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920" w:rsidRPr="00F52F04" w:rsidRDefault="00D31920" w:rsidP="00F52F04">
      <w:pPr>
        <w:pStyle w:val="NoSpacing"/>
        <w:spacing w:line="360" w:lineRule="auto"/>
        <w:jc w:val="center"/>
        <w:rPr>
          <w:rFonts w:ascii="Lucida Fax" w:hAnsi="Lucida Fax" w:cs="Arial"/>
          <w:b/>
          <w:sz w:val="24"/>
          <w:szCs w:val="24"/>
        </w:rPr>
      </w:pPr>
      <w:r w:rsidRPr="00F52F04">
        <w:rPr>
          <w:rFonts w:ascii="Lucida Fax" w:hAnsi="Lucida Fax" w:cs="Arial"/>
          <w:b/>
          <w:sz w:val="24"/>
          <w:szCs w:val="24"/>
        </w:rPr>
        <w:t>THE REPUBLIC OF UGANDA</w:t>
      </w:r>
    </w:p>
    <w:p w:rsidR="00D31920" w:rsidRPr="00F52F04" w:rsidRDefault="00D31920" w:rsidP="00F52F04">
      <w:pPr>
        <w:pStyle w:val="NoSpacing"/>
        <w:spacing w:line="360" w:lineRule="auto"/>
        <w:jc w:val="center"/>
        <w:rPr>
          <w:rFonts w:ascii="Lucida Fax" w:hAnsi="Lucida Fax" w:cs="Arial"/>
          <w:b/>
          <w:sz w:val="24"/>
          <w:szCs w:val="24"/>
        </w:rPr>
      </w:pPr>
      <w:r w:rsidRPr="00F52F04">
        <w:rPr>
          <w:rFonts w:ascii="Lucida Fax" w:hAnsi="Lucida Fax" w:cs="Arial"/>
          <w:b/>
          <w:sz w:val="24"/>
          <w:szCs w:val="24"/>
        </w:rPr>
        <w:t>IN THE HIGH COURT OF UGANDA – NAKAWA CIRCUIT</w:t>
      </w:r>
    </w:p>
    <w:p w:rsidR="00D31920" w:rsidRPr="00F52F04" w:rsidRDefault="00D31920" w:rsidP="00F52F04">
      <w:pPr>
        <w:pStyle w:val="NoSpacing"/>
        <w:spacing w:line="360" w:lineRule="auto"/>
        <w:jc w:val="center"/>
        <w:rPr>
          <w:rFonts w:ascii="Lucida Fax" w:hAnsi="Lucida Fax" w:cs="Arial"/>
          <w:b/>
          <w:sz w:val="24"/>
          <w:szCs w:val="24"/>
        </w:rPr>
      </w:pPr>
      <w:r w:rsidRPr="00F52F04">
        <w:rPr>
          <w:rFonts w:ascii="Lucida Fax" w:hAnsi="Lucida Fax" w:cs="Arial"/>
          <w:b/>
          <w:sz w:val="24"/>
          <w:szCs w:val="24"/>
        </w:rPr>
        <w:t>CIVIL SUIT NO. 27</w:t>
      </w:r>
      <w:r w:rsidR="00250439" w:rsidRPr="00F52F04">
        <w:rPr>
          <w:rFonts w:ascii="Lucida Fax" w:hAnsi="Lucida Fax" w:cs="Arial"/>
          <w:b/>
          <w:sz w:val="24"/>
          <w:szCs w:val="24"/>
        </w:rPr>
        <w:t xml:space="preserve"> OF </w:t>
      </w:r>
      <w:r w:rsidRPr="00F52F04">
        <w:rPr>
          <w:rFonts w:ascii="Lucida Fax" w:hAnsi="Lucida Fax" w:cs="Arial"/>
          <w:b/>
          <w:sz w:val="24"/>
          <w:szCs w:val="24"/>
        </w:rPr>
        <w:t>2012</w:t>
      </w:r>
    </w:p>
    <w:p w:rsidR="00D31920" w:rsidRPr="00F52F04" w:rsidRDefault="00D31920" w:rsidP="00F52F04">
      <w:pPr>
        <w:pStyle w:val="NoSpacing"/>
        <w:spacing w:line="360" w:lineRule="auto"/>
        <w:jc w:val="both"/>
        <w:rPr>
          <w:rFonts w:ascii="Lucida Fax" w:hAnsi="Lucida Fax" w:cs="Arial"/>
          <w:b/>
          <w:sz w:val="24"/>
          <w:szCs w:val="24"/>
        </w:rPr>
      </w:pPr>
    </w:p>
    <w:p w:rsidR="00D31920" w:rsidRPr="00F52F04" w:rsidRDefault="00D31920" w:rsidP="00F52F04">
      <w:pPr>
        <w:pStyle w:val="NoSpacing"/>
        <w:numPr>
          <w:ilvl w:val="0"/>
          <w:numId w:val="1"/>
        </w:numPr>
        <w:spacing w:line="360" w:lineRule="auto"/>
        <w:jc w:val="both"/>
        <w:rPr>
          <w:rFonts w:ascii="Lucida Fax" w:hAnsi="Lucida Fax" w:cs="Arial"/>
          <w:b/>
          <w:sz w:val="24"/>
          <w:szCs w:val="24"/>
        </w:rPr>
      </w:pPr>
      <w:r w:rsidRPr="00F52F04">
        <w:rPr>
          <w:rFonts w:ascii="Lucida Fax" w:hAnsi="Lucida Fax" w:cs="Arial"/>
          <w:b/>
          <w:sz w:val="24"/>
          <w:szCs w:val="24"/>
        </w:rPr>
        <w:t>NAGAWA AGNES</w:t>
      </w:r>
    </w:p>
    <w:p w:rsidR="00D31920" w:rsidRPr="00F52F04" w:rsidRDefault="00D31920" w:rsidP="00F52F04">
      <w:pPr>
        <w:pStyle w:val="NoSpacing"/>
        <w:numPr>
          <w:ilvl w:val="0"/>
          <w:numId w:val="1"/>
        </w:numPr>
        <w:spacing w:line="360" w:lineRule="auto"/>
        <w:jc w:val="both"/>
        <w:rPr>
          <w:rFonts w:ascii="Lucida Fax" w:hAnsi="Lucida Fax" w:cs="Arial"/>
          <w:b/>
          <w:sz w:val="24"/>
          <w:szCs w:val="24"/>
        </w:rPr>
      </w:pPr>
      <w:r w:rsidRPr="00F52F04">
        <w:rPr>
          <w:rFonts w:ascii="Lucida Fax" w:hAnsi="Lucida Fax" w:cs="Arial"/>
          <w:b/>
          <w:sz w:val="24"/>
          <w:szCs w:val="24"/>
        </w:rPr>
        <w:t xml:space="preserve">SEBINA  LAWRENCE ::::::::::::::::::::::::::::::::::::::::::: </w:t>
      </w:r>
      <w:r w:rsidR="007D5FC9">
        <w:rPr>
          <w:rFonts w:ascii="Lucida Fax" w:hAnsi="Lucida Fax" w:cs="Arial"/>
          <w:b/>
          <w:sz w:val="24"/>
          <w:szCs w:val="24"/>
        </w:rPr>
        <w:tab/>
      </w:r>
      <w:r w:rsidR="009F60D9">
        <w:rPr>
          <w:rFonts w:ascii="Lucida Fax" w:hAnsi="Lucida Fax" w:cs="Arial"/>
          <w:b/>
          <w:sz w:val="24"/>
          <w:szCs w:val="24"/>
        </w:rPr>
        <w:tab/>
      </w:r>
      <w:r w:rsidRPr="00F52F04">
        <w:rPr>
          <w:rFonts w:ascii="Lucida Fax" w:hAnsi="Lucida Fax" w:cs="Arial"/>
          <w:b/>
          <w:sz w:val="24"/>
          <w:szCs w:val="24"/>
        </w:rPr>
        <w:t>PLAINTIFFS</w:t>
      </w:r>
    </w:p>
    <w:p w:rsidR="00D31920" w:rsidRPr="00F52F04" w:rsidRDefault="00D31920" w:rsidP="00F52F04">
      <w:pPr>
        <w:pStyle w:val="NoSpacing"/>
        <w:spacing w:line="360" w:lineRule="auto"/>
        <w:ind w:left="360"/>
        <w:jc w:val="both"/>
        <w:rPr>
          <w:rFonts w:ascii="Lucida Fax" w:hAnsi="Lucida Fax" w:cs="Arial"/>
          <w:b/>
          <w:sz w:val="24"/>
          <w:szCs w:val="24"/>
        </w:rPr>
      </w:pPr>
    </w:p>
    <w:p w:rsidR="00D31920" w:rsidRPr="00F52F04" w:rsidRDefault="00D31920" w:rsidP="00F52F04">
      <w:pPr>
        <w:pStyle w:val="NoSpacing"/>
        <w:spacing w:line="360" w:lineRule="auto"/>
        <w:jc w:val="center"/>
        <w:rPr>
          <w:rFonts w:ascii="Lucida Fax" w:hAnsi="Lucida Fax" w:cs="Arial"/>
          <w:b/>
          <w:sz w:val="24"/>
          <w:szCs w:val="24"/>
        </w:rPr>
      </w:pPr>
      <w:r w:rsidRPr="00F52F04">
        <w:rPr>
          <w:rFonts w:ascii="Lucida Fax" w:hAnsi="Lucida Fax" w:cs="Arial"/>
          <w:b/>
          <w:sz w:val="24"/>
          <w:szCs w:val="24"/>
        </w:rPr>
        <w:t>V E R S U S</w:t>
      </w:r>
    </w:p>
    <w:p w:rsidR="00D31920" w:rsidRPr="00F52F04" w:rsidRDefault="00D31920" w:rsidP="00F52F04">
      <w:pPr>
        <w:pStyle w:val="NoSpacing"/>
        <w:numPr>
          <w:ilvl w:val="0"/>
          <w:numId w:val="2"/>
        </w:numPr>
        <w:spacing w:line="360" w:lineRule="auto"/>
        <w:jc w:val="both"/>
        <w:rPr>
          <w:rFonts w:ascii="Lucida Fax" w:hAnsi="Lucida Fax" w:cs="Arial"/>
          <w:b/>
          <w:sz w:val="24"/>
          <w:szCs w:val="24"/>
        </w:rPr>
      </w:pPr>
      <w:r w:rsidRPr="00F52F04">
        <w:rPr>
          <w:rFonts w:ascii="Lucida Fax" w:hAnsi="Lucida Fax" w:cs="Arial"/>
          <w:b/>
          <w:sz w:val="24"/>
          <w:szCs w:val="24"/>
        </w:rPr>
        <w:t>SEGAWA SAMUEL</w:t>
      </w:r>
    </w:p>
    <w:p w:rsidR="00D31920" w:rsidRPr="00F52F04" w:rsidRDefault="00D31920" w:rsidP="00F52F04">
      <w:pPr>
        <w:pStyle w:val="NoSpacing"/>
        <w:numPr>
          <w:ilvl w:val="0"/>
          <w:numId w:val="2"/>
        </w:numPr>
        <w:spacing w:line="360" w:lineRule="auto"/>
        <w:jc w:val="both"/>
        <w:rPr>
          <w:rFonts w:ascii="Lucida Fax" w:hAnsi="Lucida Fax" w:cs="Arial"/>
          <w:b/>
          <w:sz w:val="24"/>
          <w:szCs w:val="24"/>
        </w:rPr>
      </w:pPr>
      <w:r w:rsidRPr="00F52F04">
        <w:rPr>
          <w:rFonts w:ascii="Lucida Fax" w:hAnsi="Lucida Fax" w:cs="Arial"/>
          <w:b/>
          <w:sz w:val="24"/>
          <w:szCs w:val="24"/>
        </w:rPr>
        <w:t>JOYCE NAKIBINGE</w:t>
      </w:r>
    </w:p>
    <w:p w:rsidR="00D31920" w:rsidRPr="00F52F04" w:rsidRDefault="00D31920" w:rsidP="00F52F04">
      <w:pPr>
        <w:pStyle w:val="NoSpacing"/>
        <w:numPr>
          <w:ilvl w:val="0"/>
          <w:numId w:val="2"/>
        </w:numPr>
        <w:spacing w:line="360" w:lineRule="auto"/>
        <w:jc w:val="both"/>
        <w:rPr>
          <w:rFonts w:ascii="Lucida Fax" w:hAnsi="Lucida Fax" w:cs="Arial"/>
          <w:b/>
          <w:sz w:val="24"/>
          <w:szCs w:val="24"/>
        </w:rPr>
      </w:pPr>
      <w:r w:rsidRPr="00F52F04">
        <w:rPr>
          <w:rFonts w:ascii="Lucida Fax" w:hAnsi="Lucida Fax" w:cs="Arial"/>
          <w:b/>
          <w:sz w:val="24"/>
          <w:szCs w:val="24"/>
        </w:rPr>
        <w:t>BEN LWANGA BWEBAWE</w:t>
      </w:r>
    </w:p>
    <w:p w:rsidR="00D31920" w:rsidRPr="00F52F04" w:rsidRDefault="00D31920" w:rsidP="00F52F04">
      <w:pPr>
        <w:pStyle w:val="NoSpacing"/>
        <w:numPr>
          <w:ilvl w:val="0"/>
          <w:numId w:val="2"/>
        </w:numPr>
        <w:spacing w:line="360" w:lineRule="auto"/>
        <w:jc w:val="both"/>
        <w:rPr>
          <w:rFonts w:ascii="Lucida Fax" w:hAnsi="Lucida Fax" w:cs="Arial"/>
          <w:b/>
          <w:sz w:val="24"/>
          <w:szCs w:val="24"/>
        </w:rPr>
      </w:pPr>
      <w:r w:rsidRPr="00F52F04">
        <w:rPr>
          <w:rFonts w:ascii="Lucida Fax" w:hAnsi="Lucida Fax" w:cs="Arial"/>
          <w:b/>
          <w:sz w:val="24"/>
          <w:szCs w:val="24"/>
        </w:rPr>
        <w:t>DAN SERUFUSA</w:t>
      </w:r>
    </w:p>
    <w:p w:rsidR="00D31920" w:rsidRPr="00F52F04" w:rsidRDefault="00D31920" w:rsidP="00F52F04">
      <w:pPr>
        <w:pStyle w:val="NoSpacing"/>
        <w:numPr>
          <w:ilvl w:val="0"/>
          <w:numId w:val="2"/>
        </w:numPr>
        <w:spacing w:line="360" w:lineRule="auto"/>
        <w:jc w:val="both"/>
        <w:rPr>
          <w:rFonts w:ascii="Lucida Fax" w:hAnsi="Lucida Fax" w:cs="Arial"/>
          <w:b/>
          <w:sz w:val="24"/>
          <w:szCs w:val="24"/>
        </w:rPr>
      </w:pPr>
      <w:r w:rsidRPr="00F52F04">
        <w:rPr>
          <w:rFonts w:ascii="Lucida Fax" w:hAnsi="Lucida Fax" w:cs="Arial"/>
          <w:b/>
          <w:sz w:val="24"/>
          <w:szCs w:val="24"/>
        </w:rPr>
        <w:t>MAYAMBALA</w:t>
      </w:r>
    </w:p>
    <w:p w:rsidR="00D31920" w:rsidRPr="00F52F04" w:rsidRDefault="00D31920" w:rsidP="00F52F04">
      <w:pPr>
        <w:pStyle w:val="NoSpacing"/>
        <w:numPr>
          <w:ilvl w:val="0"/>
          <w:numId w:val="2"/>
        </w:numPr>
        <w:spacing w:line="360" w:lineRule="auto"/>
        <w:jc w:val="both"/>
        <w:rPr>
          <w:rFonts w:ascii="Lucida Fax" w:hAnsi="Lucida Fax" w:cs="Arial"/>
          <w:b/>
          <w:sz w:val="24"/>
          <w:szCs w:val="24"/>
        </w:rPr>
      </w:pPr>
      <w:r w:rsidRPr="00F52F04">
        <w:rPr>
          <w:rFonts w:ascii="Lucida Fax" w:hAnsi="Lucida Fax" w:cs="Arial"/>
          <w:b/>
          <w:sz w:val="24"/>
          <w:szCs w:val="24"/>
        </w:rPr>
        <w:t>KIMULI GODFREY</w:t>
      </w:r>
    </w:p>
    <w:p w:rsidR="00D31920" w:rsidRPr="00F52F04" w:rsidRDefault="00D31920" w:rsidP="00F52F04">
      <w:pPr>
        <w:pStyle w:val="NoSpacing"/>
        <w:numPr>
          <w:ilvl w:val="0"/>
          <w:numId w:val="2"/>
        </w:numPr>
        <w:spacing w:line="360" w:lineRule="auto"/>
        <w:jc w:val="both"/>
        <w:rPr>
          <w:rFonts w:ascii="Lucida Fax" w:hAnsi="Lucida Fax" w:cs="Arial"/>
          <w:b/>
          <w:sz w:val="24"/>
          <w:szCs w:val="24"/>
        </w:rPr>
      </w:pPr>
      <w:r w:rsidRPr="00F52F04">
        <w:rPr>
          <w:rFonts w:ascii="Lucida Fax" w:hAnsi="Lucida Fax" w:cs="Arial"/>
          <w:b/>
          <w:sz w:val="24"/>
          <w:szCs w:val="24"/>
        </w:rPr>
        <w:t>SARAH NAMUKWAYA</w:t>
      </w:r>
    </w:p>
    <w:p w:rsidR="009F60D9" w:rsidRDefault="00D31920" w:rsidP="00F52F04">
      <w:pPr>
        <w:pStyle w:val="NoSpacing"/>
        <w:numPr>
          <w:ilvl w:val="0"/>
          <w:numId w:val="2"/>
        </w:numPr>
        <w:spacing w:line="360" w:lineRule="auto"/>
        <w:jc w:val="both"/>
        <w:rPr>
          <w:rFonts w:ascii="Lucida Fax" w:hAnsi="Lucida Fax" w:cs="Arial"/>
          <w:b/>
          <w:sz w:val="24"/>
          <w:szCs w:val="24"/>
        </w:rPr>
      </w:pPr>
      <w:r w:rsidRPr="00F52F04">
        <w:rPr>
          <w:rFonts w:ascii="Lucida Fax" w:hAnsi="Lucida Fax" w:cs="Arial"/>
          <w:b/>
          <w:sz w:val="24"/>
          <w:szCs w:val="24"/>
        </w:rPr>
        <w:t xml:space="preserve">MPUNGU PAUL </w:t>
      </w:r>
    </w:p>
    <w:p w:rsidR="00D31920" w:rsidRPr="00F52F04" w:rsidRDefault="009F60D9" w:rsidP="00F52F04">
      <w:pPr>
        <w:pStyle w:val="NoSpacing"/>
        <w:numPr>
          <w:ilvl w:val="0"/>
          <w:numId w:val="2"/>
        </w:numPr>
        <w:spacing w:line="360" w:lineRule="auto"/>
        <w:jc w:val="both"/>
        <w:rPr>
          <w:rFonts w:ascii="Lucida Fax" w:hAnsi="Lucida Fax" w:cs="Arial"/>
          <w:b/>
          <w:sz w:val="24"/>
          <w:szCs w:val="24"/>
        </w:rPr>
      </w:pPr>
      <w:r>
        <w:rPr>
          <w:rFonts w:ascii="Lucida Fax" w:hAnsi="Lucida Fax" w:cs="Arial"/>
          <w:b/>
          <w:sz w:val="24"/>
          <w:szCs w:val="24"/>
        </w:rPr>
        <w:t xml:space="preserve">NANDAWULA JULIET </w:t>
      </w:r>
      <w:r w:rsidR="00D31920" w:rsidRPr="00F52F04">
        <w:rPr>
          <w:rFonts w:ascii="Lucida Fax" w:hAnsi="Lucida Fax" w:cs="Arial"/>
          <w:b/>
          <w:sz w:val="24"/>
          <w:szCs w:val="24"/>
        </w:rPr>
        <w:t>:::::::::::::::::::::::::::::::::::::::::::</w:t>
      </w:r>
      <w:r w:rsidR="007D5FC9">
        <w:rPr>
          <w:rFonts w:ascii="Lucida Fax" w:hAnsi="Lucida Fax" w:cs="Arial"/>
          <w:b/>
          <w:sz w:val="24"/>
          <w:szCs w:val="24"/>
        </w:rPr>
        <w:tab/>
      </w:r>
      <w:r w:rsidR="007D5FC9">
        <w:rPr>
          <w:rFonts w:ascii="Lucida Fax" w:hAnsi="Lucida Fax" w:cs="Arial"/>
          <w:b/>
          <w:sz w:val="24"/>
          <w:szCs w:val="24"/>
        </w:rPr>
        <w:tab/>
      </w:r>
      <w:r w:rsidR="00D31920" w:rsidRPr="00F52F04">
        <w:rPr>
          <w:rFonts w:ascii="Lucida Fax" w:hAnsi="Lucida Fax" w:cs="Arial"/>
          <w:b/>
          <w:sz w:val="24"/>
          <w:szCs w:val="24"/>
        </w:rPr>
        <w:t>DEFENDANTS</w:t>
      </w:r>
    </w:p>
    <w:p w:rsidR="00261A9E" w:rsidRPr="00261A9E" w:rsidRDefault="00261A9E" w:rsidP="009F60D9">
      <w:pPr>
        <w:pStyle w:val="NoSpacing"/>
        <w:rPr>
          <w:rFonts w:ascii="Lucida Fax" w:hAnsi="Lucida Fax" w:cs="Arial"/>
          <w:b/>
          <w:sz w:val="28"/>
          <w:szCs w:val="28"/>
          <w:u w:val="single"/>
        </w:rPr>
      </w:pPr>
    </w:p>
    <w:p w:rsidR="00D31920" w:rsidRPr="00261A9E" w:rsidRDefault="00261A9E" w:rsidP="00D31920">
      <w:pPr>
        <w:pStyle w:val="NoSpacing"/>
        <w:spacing w:line="360" w:lineRule="auto"/>
        <w:rPr>
          <w:rFonts w:ascii="Lucida Fax" w:hAnsi="Lucida Fax" w:cs="Arial"/>
          <w:b/>
          <w:sz w:val="28"/>
          <w:szCs w:val="28"/>
          <w:u w:val="single"/>
        </w:rPr>
      </w:pPr>
      <w:r w:rsidRPr="00261A9E">
        <w:rPr>
          <w:rFonts w:ascii="Lucida Fax" w:hAnsi="Lucida Fax" w:cs="Arial"/>
          <w:b/>
          <w:sz w:val="28"/>
          <w:szCs w:val="28"/>
        </w:rPr>
        <w:t>BEFORE:</w:t>
      </w:r>
      <w:r w:rsidRPr="00261A9E">
        <w:rPr>
          <w:rFonts w:ascii="Lucida Fax" w:hAnsi="Lucida Fax" w:cs="Arial"/>
          <w:b/>
          <w:sz w:val="28"/>
          <w:szCs w:val="28"/>
          <w:u w:val="single"/>
        </w:rPr>
        <w:t xml:space="preserve"> HON. LADY JUSTICE ELIZABETH IBANDA NAHAMYA</w:t>
      </w:r>
    </w:p>
    <w:p w:rsidR="00D31920" w:rsidRPr="00261A9E" w:rsidRDefault="00D31920" w:rsidP="00FE1CFD">
      <w:pPr>
        <w:pStyle w:val="NoSpacing"/>
        <w:rPr>
          <w:rFonts w:ascii="Lucida Fax" w:hAnsi="Lucida Fax" w:cs="Arial"/>
          <w:b/>
          <w:sz w:val="28"/>
          <w:szCs w:val="28"/>
        </w:rPr>
      </w:pPr>
    </w:p>
    <w:p w:rsidR="00250439" w:rsidRPr="00F52F04" w:rsidRDefault="00261A9E" w:rsidP="00F52F04">
      <w:pPr>
        <w:pStyle w:val="NoSpacing"/>
        <w:spacing w:line="360" w:lineRule="auto"/>
        <w:jc w:val="center"/>
        <w:rPr>
          <w:rFonts w:ascii="Lucida Fax" w:hAnsi="Lucida Fax"/>
          <w:b/>
          <w:sz w:val="28"/>
          <w:szCs w:val="28"/>
          <w:u w:val="single"/>
        </w:rPr>
      </w:pPr>
      <w:r w:rsidRPr="00F52F04">
        <w:rPr>
          <w:rFonts w:ascii="Lucida Fax" w:hAnsi="Lucida Fax"/>
          <w:b/>
          <w:sz w:val="28"/>
          <w:szCs w:val="28"/>
          <w:u w:val="single"/>
        </w:rPr>
        <w:t>RULING</w:t>
      </w:r>
    </w:p>
    <w:p w:rsidR="003662FA" w:rsidRDefault="00F05066" w:rsidP="00F52F04">
      <w:pPr>
        <w:pStyle w:val="NoSpacing"/>
        <w:spacing w:line="360" w:lineRule="auto"/>
        <w:jc w:val="both"/>
        <w:rPr>
          <w:rFonts w:ascii="Lucida Fax" w:hAnsi="Lucida Fax"/>
          <w:sz w:val="24"/>
          <w:szCs w:val="24"/>
        </w:rPr>
      </w:pPr>
      <w:r w:rsidRPr="00F52F04">
        <w:rPr>
          <w:rFonts w:ascii="Lucida Fax" w:hAnsi="Lucida Fax"/>
          <w:sz w:val="24"/>
          <w:szCs w:val="24"/>
        </w:rPr>
        <w:t>The P</w:t>
      </w:r>
      <w:r w:rsidR="003662FA" w:rsidRPr="00F52F04">
        <w:rPr>
          <w:rFonts w:ascii="Lucida Fax" w:hAnsi="Lucida Fax"/>
          <w:sz w:val="24"/>
          <w:szCs w:val="24"/>
        </w:rPr>
        <w:t>laintiffs</w:t>
      </w:r>
      <w:r w:rsidR="00413190" w:rsidRPr="00F52F04">
        <w:rPr>
          <w:rFonts w:ascii="Lucida Fax" w:hAnsi="Lucida Fax"/>
          <w:sz w:val="24"/>
          <w:szCs w:val="24"/>
        </w:rPr>
        <w:t>’</w:t>
      </w:r>
      <w:r w:rsidR="003662FA" w:rsidRPr="00F52F04">
        <w:rPr>
          <w:rFonts w:ascii="Lucida Fax" w:hAnsi="Lucida Fax"/>
          <w:sz w:val="24"/>
          <w:szCs w:val="24"/>
        </w:rPr>
        <w:t xml:space="preserve"> </w:t>
      </w:r>
      <w:r w:rsidRPr="00F52F04">
        <w:rPr>
          <w:rFonts w:ascii="Lucida Fax" w:hAnsi="Lucida Fax"/>
          <w:sz w:val="24"/>
          <w:szCs w:val="24"/>
        </w:rPr>
        <w:t>suit against the D</w:t>
      </w:r>
      <w:r w:rsidR="003662FA" w:rsidRPr="00F52F04">
        <w:rPr>
          <w:rFonts w:ascii="Lucida Fax" w:hAnsi="Lucida Fax"/>
          <w:sz w:val="24"/>
          <w:szCs w:val="24"/>
        </w:rPr>
        <w:t>efendants</w:t>
      </w:r>
      <w:r w:rsidR="00413190" w:rsidRPr="00F52F04">
        <w:rPr>
          <w:rFonts w:ascii="Lucida Fax" w:hAnsi="Lucida Fax"/>
          <w:sz w:val="24"/>
          <w:szCs w:val="24"/>
        </w:rPr>
        <w:t>’</w:t>
      </w:r>
      <w:r w:rsidR="003662FA" w:rsidRPr="00F52F04">
        <w:rPr>
          <w:rFonts w:ascii="Lucida Fax" w:hAnsi="Lucida Fax"/>
          <w:sz w:val="24"/>
          <w:szCs w:val="24"/>
        </w:rPr>
        <w:t xml:space="preserve"> jointly and severally is for </w:t>
      </w:r>
      <w:r w:rsidR="00B3061D" w:rsidRPr="00F52F04">
        <w:rPr>
          <w:rFonts w:ascii="Lucida Fax" w:hAnsi="Lucida Fax"/>
          <w:sz w:val="24"/>
          <w:szCs w:val="24"/>
        </w:rPr>
        <w:t>an O</w:t>
      </w:r>
      <w:r w:rsidRPr="00F52F04">
        <w:rPr>
          <w:rFonts w:ascii="Lucida Fax" w:hAnsi="Lucida Fax"/>
          <w:sz w:val="24"/>
          <w:szCs w:val="24"/>
        </w:rPr>
        <w:t>rder of cancellation of a Registered Certificate of Title on Block 397-399, Plot 176 and all other extended Plots thereon (the suit land), A Permanent Injunction against the Defendants</w:t>
      </w:r>
      <w:r w:rsidR="00413190" w:rsidRPr="00F52F04">
        <w:rPr>
          <w:rFonts w:ascii="Lucida Fax" w:hAnsi="Lucida Fax"/>
          <w:sz w:val="24"/>
          <w:szCs w:val="24"/>
        </w:rPr>
        <w:t>’</w:t>
      </w:r>
      <w:r w:rsidRPr="00F52F04">
        <w:rPr>
          <w:rFonts w:ascii="Lucida Fax" w:hAnsi="Lucida Fax"/>
          <w:sz w:val="24"/>
          <w:szCs w:val="24"/>
        </w:rPr>
        <w:t xml:space="preserve"> from claiming ownership of the suit land, an Eviction Order of the Defendants</w:t>
      </w:r>
      <w:r w:rsidR="00413190" w:rsidRPr="00F52F04">
        <w:rPr>
          <w:rFonts w:ascii="Lucida Fax" w:hAnsi="Lucida Fax"/>
          <w:sz w:val="24"/>
          <w:szCs w:val="24"/>
        </w:rPr>
        <w:t>’</w:t>
      </w:r>
      <w:r w:rsidRPr="00F52F04">
        <w:rPr>
          <w:rFonts w:ascii="Lucida Fax" w:hAnsi="Lucida Fax"/>
          <w:sz w:val="24"/>
          <w:szCs w:val="24"/>
        </w:rPr>
        <w:t xml:space="preserve"> from the suit land, General Damages and Costs of the suit.</w:t>
      </w:r>
    </w:p>
    <w:p w:rsidR="00F52F04" w:rsidRPr="00F52F04" w:rsidRDefault="00F52F04" w:rsidP="009F60D9">
      <w:pPr>
        <w:pStyle w:val="NoSpacing"/>
        <w:jc w:val="both"/>
        <w:rPr>
          <w:rFonts w:ascii="Lucida Fax" w:hAnsi="Lucida Fax"/>
          <w:sz w:val="24"/>
          <w:szCs w:val="24"/>
        </w:rPr>
      </w:pPr>
    </w:p>
    <w:p w:rsidR="003662FA" w:rsidRDefault="00F05066" w:rsidP="00F52F04">
      <w:pPr>
        <w:pStyle w:val="NoSpacing"/>
        <w:spacing w:line="360" w:lineRule="auto"/>
        <w:jc w:val="both"/>
        <w:rPr>
          <w:rFonts w:ascii="Lucida Fax" w:hAnsi="Lucida Fax"/>
          <w:sz w:val="24"/>
          <w:szCs w:val="24"/>
        </w:rPr>
      </w:pPr>
      <w:r w:rsidRPr="00F52F04">
        <w:rPr>
          <w:rFonts w:ascii="Lucida Fax" w:hAnsi="Lucida Fax"/>
          <w:sz w:val="24"/>
          <w:szCs w:val="24"/>
        </w:rPr>
        <w:t>The Plaint</w:t>
      </w:r>
      <w:r w:rsidR="00E92781" w:rsidRPr="00F52F04">
        <w:rPr>
          <w:rFonts w:ascii="Lucida Fax" w:hAnsi="Lucida Fax"/>
          <w:sz w:val="24"/>
          <w:szCs w:val="24"/>
        </w:rPr>
        <w:t>iffs</w:t>
      </w:r>
      <w:r w:rsidRPr="00F52F04">
        <w:rPr>
          <w:rFonts w:ascii="Lucida Fax" w:hAnsi="Lucida Fax"/>
          <w:sz w:val="24"/>
          <w:szCs w:val="24"/>
        </w:rPr>
        <w:t xml:space="preserve"> </w:t>
      </w:r>
      <w:r w:rsidR="00E92781" w:rsidRPr="00F52F04">
        <w:rPr>
          <w:rFonts w:ascii="Lucida Fax" w:hAnsi="Lucida Fax"/>
          <w:sz w:val="24"/>
          <w:szCs w:val="24"/>
        </w:rPr>
        <w:t>in Paragraph 4 of the Plaint aver</w:t>
      </w:r>
      <w:r w:rsidRPr="00F52F04">
        <w:rPr>
          <w:rFonts w:ascii="Lucida Fax" w:hAnsi="Lucida Fax"/>
          <w:sz w:val="24"/>
          <w:szCs w:val="24"/>
        </w:rPr>
        <w:t xml:space="preserve"> that the</w:t>
      </w:r>
      <w:r w:rsidR="00E92781" w:rsidRPr="00F52F04">
        <w:rPr>
          <w:rFonts w:ascii="Lucida Fax" w:hAnsi="Lucida Fax"/>
          <w:sz w:val="24"/>
          <w:szCs w:val="24"/>
        </w:rPr>
        <w:t xml:space="preserve">y are </w:t>
      </w:r>
      <w:r w:rsidRPr="00F52F04">
        <w:rPr>
          <w:rFonts w:ascii="Lucida Fax" w:hAnsi="Lucida Fax"/>
          <w:sz w:val="24"/>
          <w:szCs w:val="24"/>
        </w:rPr>
        <w:t xml:space="preserve"> the Administrators of the Estate of the Late Katumba Christopher who died testate in 1974 leaving </w:t>
      </w:r>
      <w:r w:rsidR="00E92781" w:rsidRPr="00F52F04">
        <w:rPr>
          <w:rFonts w:ascii="Lucida Fax" w:hAnsi="Lucida Fax"/>
          <w:sz w:val="24"/>
          <w:szCs w:val="24"/>
        </w:rPr>
        <w:t xml:space="preserve">one Bisaso Dick as a Heir and a </w:t>
      </w:r>
      <w:r w:rsidRPr="00F52F04">
        <w:rPr>
          <w:rFonts w:ascii="Lucida Fax" w:hAnsi="Lucida Fax"/>
          <w:sz w:val="24"/>
          <w:szCs w:val="24"/>
        </w:rPr>
        <w:t xml:space="preserve">Caveat </w:t>
      </w:r>
      <w:r w:rsidR="002947D2" w:rsidRPr="00F52F04">
        <w:rPr>
          <w:rFonts w:ascii="Lucida Fax" w:hAnsi="Lucida Fax"/>
          <w:sz w:val="24"/>
          <w:szCs w:val="24"/>
        </w:rPr>
        <w:t xml:space="preserve">which </w:t>
      </w:r>
      <w:r w:rsidR="00E92781" w:rsidRPr="00F52F04">
        <w:rPr>
          <w:rFonts w:ascii="Lucida Fax" w:hAnsi="Lucida Fax"/>
          <w:sz w:val="24"/>
          <w:szCs w:val="24"/>
        </w:rPr>
        <w:t xml:space="preserve">the </w:t>
      </w:r>
      <w:r w:rsidR="00E92781" w:rsidRPr="00F52F04">
        <w:rPr>
          <w:rFonts w:ascii="Lucida Fax" w:hAnsi="Lucida Fax"/>
          <w:sz w:val="24"/>
          <w:szCs w:val="24"/>
        </w:rPr>
        <w:lastRenderedPageBreak/>
        <w:t xml:space="preserve">deceased </w:t>
      </w:r>
      <w:r w:rsidR="002947D2" w:rsidRPr="00F52F04">
        <w:rPr>
          <w:rFonts w:ascii="Lucida Fax" w:hAnsi="Lucida Fax"/>
          <w:sz w:val="24"/>
          <w:szCs w:val="24"/>
        </w:rPr>
        <w:t xml:space="preserve">lodged in 1945 </w:t>
      </w:r>
      <w:r w:rsidRPr="00F52F04">
        <w:rPr>
          <w:rFonts w:ascii="Lucida Fax" w:hAnsi="Lucida Fax"/>
          <w:sz w:val="24"/>
          <w:szCs w:val="24"/>
        </w:rPr>
        <w:t>on his land</w:t>
      </w:r>
      <w:r w:rsidR="002947D2" w:rsidRPr="00F52F04">
        <w:rPr>
          <w:rFonts w:ascii="Lucida Fax" w:hAnsi="Lucida Fax"/>
          <w:sz w:val="24"/>
          <w:szCs w:val="24"/>
        </w:rPr>
        <w:t>;</w:t>
      </w:r>
      <w:r w:rsidRPr="00F52F04">
        <w:rPr>
          <w:rFonts w:ascii="Lucida Fax" w:hAnsi="Lucida Fax"/>
          <w:sz w:val="24"/>
          <w:szCs w:val="24"/>
        </w:rPr>
        <w:t xml:space="preserve"> Block 397-399, Plot 176 measuring about Seventeen and a Half Acres(17 ½)</w:t>
      </w:r>
      <w:r w:rsidR="00E92781" w:rsidRPr="00F52F04">
        <w:rPr>
          <w:rFonts w:ascii="Lucida Fax" w:hAnsi="Lucida Fax"/>
          <w:sz w:val="24"/>
          <w:szCs w:val="24"/>
        </w:rPr>
        <w:t xml:space="preserve">. The Plaintiffs further aver in paragraphs 5, 6 and 7 </w:t>
      </w:r>
      <w:r w:rsidR="002947D2" w:rsidRPr="00F52F04">
        <w:rPr>
          <w:rFonts w:ascii="Lucida Fax" w:hAnsi="Lucida Fax"/>
          <w:sz w:val="24"/>
          <w:szCs w:val="24"/>
        </w:rPr>
        <w:t>that on the 29</w:t>
      </w:r>
      <w:r w:rsidR="002947D2" w:rsidRPr="00F52F04">
        <w:rPr>
          <w:rFonts w:ascii="Lucida Fax" w:hAnsi="Lucida Fax"/>
          <w:sz w:val="24"/>
          <w:szCs w:val="24"/>
          <w:vertAlign w:val="superscript"/>
        </w:rPr>
        <w:t>th</w:t>
      </w:r>
      <w:r w:rsidR="002947D2" w:rsidRPr="00F52F04">
        <w:rPr>
          <w:rFonts w:ascii="Lucida Fax" w:hAnsi="Lucida Fax"/>
          <w:sz w:val="24"/>
          <w:szCs w:val="24"/>
        </w:rPr>
        <w:t xml:space="preserve"> of May, 2002, the first Defendant (Segawa Samwiri) without any color of light</w:t>
      </w:r>
      <w:r w:rsidR="00840A1C" w:rsidRPr="00F52F04">
        <w:rPr>
          <w:rFonts w:ascii="Lucida Fax" w:hAnsi="Lucida Fax"/>
          <w:sz w:val="24"/>
          <w:szCs w:val="24"/>
        </w:rPr>
        <w:t xml:space="preserve"> removed the deceased’s Caveat and fraudulently became a proprietor of the deceased’s property</w:t>
      </w:r>
      <w:r w:rsidR="00BF0266" w:rsidRPr="00F52F04">
        <w:rPr>
          <w:rFonts w:ascii="Lucida Fax" w:hAnsi="Lucida Fax"/>
          <w:sz w:val="24"/>
          <w:szCs w:val="24"/>
        </w:rPr>
        <w:t>,</w:t>
      </w:r>
      <w:r w:rsidR="00840A1C" w:rsidRPr="00F52F04">
        <w:rPr>
          <w:rFonts w:ascii="Lucida Fax" w:hAnsi="Lucida Fax"/>
          <w:sz w:val="24"/>
          <w:szCs w:val="24"/>
        </w:rPr>
        <w:t xml:space="preserve"> divided Plot 176 into two</w:t>
      </w:r>
      <w:r w:rsidR="00B3061D" w:rsidRPr="00F52F04">
        <w:rPr>
          <w:rFonts w:ascii="Lucida Fax" w:hAnsi="Lucida Fax"/>
          <w:sz w:val="24"/>
          <w:szCs w:val="24"/>
        </w:rPr>
        <w:t xml:space="preserve"> (2)</w:t>
      </w:r>
      <w:r w:rsidR="00840A1C" w:rsidRPr="00F52F04">
        <w:rPr>
          <w:rFonts w:ascii="Lucida Fax" w:hAnsi="Lucida Fax"/>
          <w:sz w:val="24"/>
          <w:szCs w:val="24"/>
        </w:rPr>
        <w:t xml:space="preserve"> Plots that is; Plot 208 measuring Two and a Half acres (2 1/2) and Plot 209 measuring Five </w:t>
      </w:r>
      <w:r w:rsidR="00E956CC" w:rsidRPr="00F52F04">
        <w:rPr>
          <w:rFonts w:ascii="Lucida Fax" w:hAnsi="Lucida Fax"/>
          <w:sz w:val="24"/>
          <w:szCs w:val="24"/>
        </w:rPr>
        <w:t>a</w:t>
      </w:r>
      <w:r w:rsidR="00840A1C" w:rsidRPr="00F52F04">
        <w:rPr>
          <w:rFonts w:ascii="Lucida Fax" w:hAnsi="Lucida Fax"/>
          <w:sz w:val="24"/>
          <w:szCs w:val="24"/>
        </w:rPr>
        <w:t>cres</w:t>
      </w:r>
      <w:r w:rsidR="00E956CC" w:rsidRPr="00F52F04">
        <w:rPr>
          <w:rFonts w:ascii="Lucida Fax" w:hAnsi="Lucida Fax"/>
          <w:sz w:val="24"/>
          <w:szCs w:val="24"/>
        </w:rPr>
        <w:t xml:space="preserve"> </w:t>
      </w:r>
      <w:r w:rsidR="00840A1C" w:rsidRPr="00F52F04">
        <w:rPr>
          <w:rFonts w:ascii="Lucida Fax" w:hAnsi="Lucida Fax"/>
          <w:sz w:val="24"/>
          <w:szCs w:val="24"/>
        </w:rPr>
        <w:t>(5)</w:t>
      </w:r>
      <w:r w:rsidR="00E956CC" w:rsidRPr="00F52F04">
        <w:rPr>
          <w:rFonts w:ascii="Lucida Fax" w:hAnsi="Lucida Fax"/>
          <w:sz w:val="24"/>
          <w:szCs w:val="24"/>
        </w:rPr>
        <w:t xml:space="preserve">. </w:t>
      </w:r>
      <w:r w:rsidR="00BB51C5" w:rsidRPr="00F52F04">
        <w:rPr>
          <w:rFonts w:ascii="Lucida Fax" w:hAnsi="Lucida Fax"/>
          <w:sz w:val="24"/>
          <w:szCs w:val="24"/>
        </w:rPr>
        <w:t>The Plaintiffs</w:t>
      </w:r>
      <w:r w:rsidR="00413190" w:rsidRPr="00F52F04">
        <w:rPr>
          <w:rFonts w:ascii="Lucida Fax" w:hAnsi="Lucida Fax"/>
          <w:sz w:val="24"/>
          <w:szCs w:val="24"/>
        </w:rPr>
        <w:t>’</w:t>
      </w:r>
      <w:r w:rsidR="00BB51C5" w:rsidRPr="00F52F04">
        <w:rPr>
          <w:rFonts w:ascii="Lucida Fax" w:hAnsi="Lucida Fax"/>
          <w:sz w:val="24"/>
          <w:szCs w:val="24"/>
        </w:rPr>
        <w:t xml:space="preserve"> contend that they made a survey</w:t>
      </w:r>
      <w:r w:rsidR="00260793" w:rsidRPr="00F52F04">
        <w:rPr>
          <w:rFonts w:ascii="Lucida Fax" w:hAnsi="Lucida Fax"/>
          <w:sz w:val="24"/>
          <w:szCs w:val="24"/>
        </w:rPr>
        <w:t xml:space="preserve"> </w:t>
      </w:r>
      <w:r w:rsidR="00BB51C5" w:rsidRPr="00F52F04">
        <w:rPr>
          <w:rFonts w:ascii="Lucida Fax" w:hAnsi="Lucida Fax"/>
          <w:sz w:val="24"/>
          <w:szCs w:val="24"/>
        </w:rPr>
        <w:t>in the Ministry of L</w:t>
      </w:r>
      <w:r w:rsidR="00260793" w:rsidRPr="00F52F04">
        <w:rPr>
          <w:rFonts w:ascii="Lucida Fax" w:hAnsi="Lucida Fax"/>
          <w:sz w:val="24"/>
          <w:szCs w:val="24"/>
        </w:rPr>
        <w:t>a</w:t>
      </w:r>
      <w:r w:rsidR="00BB51C5" w:rsidRPr="00F52F04">
        <w:rPr>
          <w:rFonts w:ascii="Lucida Fax" w:hAnsi="Lucida Fax"/>
          <w:sz w:val="24"/>
          <w:szCs w:val="24"/>
        </w:rPr>
        <w:t>nds in September, 2011</w:t>
      </w:r>
      <w:r w:rsidR="00260793" w:rsidRPr="00F52F04">
        <w:rPr>
          <w:rFonts w:ascii="Lucida Fax" w:hAnsi="Lucida Fax"/>
          <w:sz w:val="24"/>
          <w:szCs w:val="24"/>
        </w:rPr>
        <w:t xml:space="preserve"> through the Area Schedule Form, they discovered that the Firs</w:t>
      </w:r>
      <w:r w:rsidR="00BF0266" w:rsidRPr="00F52F04">
        <w:rPr>
          <w:rFonts w:ascii="Lucida Fax" w:hAnsi="Lucida Fax"/>
          <w:sz w:val="24"/>
          <w:szCs w:val="24"/>
        </w:rPr>
        <w:t>t Defendant</w:t>
      </w:r>
      <w:r w:rsidR="00260793" w:rsidRPr="00F52F04">
        <w:rPr>
          <w:rFonts w:ascii="Lucida Fax" w:hAnsi="Lucida Fax"/>
          <w:sz w:val="24"/>
          <w:szCs w:val="24"/>
        </w:rPr>
        <w:t xml:space="preserve"> had become the second Proprietor of the deceased’s property and the Eight (8) other Defendants</w:t>
      </w:r>
      <w:r w:rsidR="00413190" w:rsidRPr="00F52F04">
        <w:rPr>
          <w:rFonts w:ascii="Lucida Fax" w:hAnsi="Lucida Fax"/>
          <w:sz w:val="24"/>
          <w:szCs w:val="24"/>
        </w:rPr>
        <w:t>’</w:t>
      </w:r>
      <w:r w:rsidR="000D3CE3" w:rsidRPr="00F52F04">
        <w:rPr>
          <w:rFonts w:ascii="Lucida Fax" w:hAnsi="Lucida Fax"/>
          <w:sz w:val="24"/>
          <w:szCs w:val="24"/>
        </w:rPr>
        <w:t xml:space="preserve"> had become the Co-</w:t>
      </w:r>
      <w:r w:rsidR="00260793" w:rsidRPr="00F52F04">
        <w:rPr>
          <w:rFonts w:ascii="Lucida Fax" w:hAnsi="Lucida Fax"/>
          <w:sz w:val="24"/>
          <w:szCs w:val="24"/>
        </w:rPr>
        <w:t xml:space="preserve"> Proprietors</w:t>
      </w:r>
      <w:r w:rsidR="000D3CE3" w:rsidRPr="00F52F04">
        <w:rPr>
          <w:rFonts w:ascii="Lucida Fax" w:hAnsi="Lucida Fax"/>
          <w:sz w:val="24"/>
          <w:szCs w:val="24"/>
        </w:rPr>
        <w:t>.</w:t>
      </w:r>
      <w:r w:rsidR="00260793" w:rsidRPr="00F52F04">
        <w:rPr>
          <w:rFonts w:ascii="Lucida Fax" w:hAnsi="Lucida Fax"/>
          <w:sz w:val="24"/>
          <w:szCs w:val="24"/>
        </w:rPr>
        <w:t xml:space="preserve"> </w:t>
      </w:r>
      <w:r w:rsidR="000D3CE3" w:rsidRPr="00F52F04">
        <w:rPr>
          <w:rFonts w:ascii="Lucida Fax" w:hAnsi="Lucida Fax"/>
          <w:sz w:val="24"/>
          <w:szCs w:val="24"/>
        </w:rPr>
        <w:t xml:space="preserve">They </w:t>
      </w:r>
      <w:r w:rsidR="00260793" w:rsidRPr="00F52F04">
        <w:rPr>
          <w:rFonts w:ascii="Lucida Fax" w:hAnsi="Lucida Fax"/>
          <w:sz w:val="24"/>
          <w:szCs w:val="24"/>
        </w:rPr>
        <w:t xml:space="preserve">are still extending </w:t>
      </w:r>
      <w:r w:rsidR="000D3CE3" w:rsidRPr="00F52F04">
        <w:rPr>
          <w:rFonts w:ascii="Lucida Fax" w:hAnsi="Lucida Fax"/>
          <w:sz w:val="24"/>
          <w:szCs w:val="24"/>
        </w:rPr>
        <w:t xml:space="preserve">to </w:t>
      </w:r>
      <w:r w:rsidR="00260793" w:rsidRPr="00F52F04">
        <w:rPr>
          <w:rFonts w:ascii="Lucida Fax" w:hAnsi="Lucida Fax"/>
          <w:sz w:val="24"/>
          <w:szCs w:val="24"/>
        </w:rPr>
        <w:t xml:space="preserve">other new Proprietors Plots thereon. It is also alleged that the Area Schedule Form marked as ‘‘E’’ indicates that the late Christopher Katumba had transferred Plot 208-461 yet he had left a caveat on the original land title on Block 397-399, on Plot 176 </w:t>
      </w:r>
      <w:r w:rsidR="000D3CE3" w:rsidRPr="00F52F04">
        <w:rPr>
          <w:rFonts w:ascii="Lucida Fax" w:hAnsi="Lucida Fax"/>
          <w:sz w:val="24"/>
          <w:szCs w:val="24"/>
        </w:rPr>
        <w:t>prior to</w:t>
      </w:r>
      <w:r w:rsidR="00260793" w:rsidRPr="00F52F04">
        <w:rPr>
          <w:rFonts w:ascii="Lucida Fax" w:hAnsi="Lucida Fax"/>
          <w:sz w:val="24"/>
          <w:szCs w:val="24"/>
        </w:rPr>
        <w:t xml:space="preserve"> his death in 1974 is a forgery and unlawful</w:t>
      </w:r>
      <w:r w:rsidR="00B3061D" w:rsidRPr="00F52F04">
        <w:rPr>
          <w:rFonts w:ascii="Lucida Fax" w:hAnsi="Lucida Fax"/>
          <w:sz w:val="24"/>
          <w:szCs w:val="24"/>
        </w:rPr>
        <w:t xml:space="preserve"> obtaining of a C</w:t>
      </w:r>
      <w:r w:rsidR="00FA7F9F" w:rsidRPr="00F52F04">
        <w:rPr>
          <w:rFonts w:ascii="Lucida Fax" w:hAnsi="Lucida Fax"/>
          <w:sz w:val="24"/>
          <w:szCs w:val="24"/>
        </w:rPr>
        <w:t>ertificate of Registration on a Land Title</w:t>
      </w:r>
      <w:r w:rsidR="00B3061D" w:rsidRPr="00F52F04">
        <w:rPr>
          <w:rFonts w:ascii="Lucida Fax" w:hAnsi="Lucida Fax"/>
          <w:sz w:val="24"/>
          <w:szCs w:val="24"/>
        </w:rPr>
        <w:t>.</w:t>
      </w:r>
    </w:p>
    <w:p w:rsidR="00F52F04" w:rsidRPr="00F52F04" w:rsidRDefault="00F52F04" w:rsidP="00F52F04">
      <w:pPr>
        <w:pStyle w:val="NoSpacing"/>
        <w:jc w:val="both"/>
        <w:rPr>
          <w:rFonts w:ascii="Lucida Fax" w:hAnsi="Lucida Fax"/>
          <w:sz w:val="24"/>
          <w:szCs w:val="24"/>
        </w:rPr>
      </w:pPr>
    </w:p>
    <w:p w:rsidR="003D6CC2" w:rsidRDefault="003D6CC2" w:rsidP="00F52F04">
      <w:pPr>
        <w:pStyle w:val="NoSpacing"/>
        <w:spacing w:line="360" w:lineRule="auto"/>
        <w:jc w:val="both"/>
        <w:rPr>
          <w:rFonts w:ascii="Lucida Fax" w:hAnsi="Lucida Fax"/>
          <w:sz w:val="24"/>
          <w:szCs w:val="24"/>
        </w:rPr>
      </w:pPr>
      <w:r w:rsidRPr="00F52F04">
        <w:rPr>
          <w:rFonts w:ascii="Lucida Fax" w:hAnsi="Lucida Fax"/>
          <w:sz w:val="24"/>
          <w:szCs w:val="24"/>
        </w:rPr>
        <w:t>In their Written Statement of Defence under paragraph 2, it is stated that the Defendants</w:t>
      </w:r>
      <w:r w:rsidR="00413190" w:rsidRPr="00F52F04">
        <w:rPr>
          <w:rFonts w:ascii="Lucida Fax" w:hAnsi="Lucida Fax"/>
          <w:sz w:val="24"/>
          <w:szCs w:val="24"/>
        </w:rPr>
        <w:t>’</w:t>
      </w:r>
      <w:r w:rsidR="00B3061D" w:rsidRPr="00F52F04">
        <w:rPr>
          <w:rFonts w:ascii="Lucida Fax" w:hAnsi="Lucida Fax"/>
          <w:sz w:val="24"/>
          <w:szCs w:val="24"/>
        </w:rPr>
        <w:t xml:space="preserve"> shall at the trial raise a Preliminary O</w:t>
      </w:r>
      <w:r w:rsidRPr="00F52F04">
        <w:rPr>
          <w:rFonts w:ascii="Lucida Fax" w:hAnsi="Lucida Fax"/>
          <w:sz w:val="24"/>
          <w:szCs w:val="24"/>
        </w:rPr>
        <w:t>bjection to the effect that the Plaintiffs</w:t>
      </w:r>
      <w:r w:rsidR="00B3061D" w:rsidRPr="00F52F04">
        <w:rPr>
          <w:rFonts w:ascii="Lucida Fax" w:hAnsi="Lucida Fax"/>
          <w:sz w:val="24"/>
          <w:szCs w:val="24"/>
        </w:rPr>
        <w:t>’</w:t>
      </w:r>
      <w:r w:rsidRPr="00F52F04">
        <w:rPr>
          <w:rFonts w:ascii="Lucida Fax" w:hAnsi="Lucida Fax"/>
          <w:sz w:val="24"/>
          <w:szCs w:val="24"/>
        </w:rPr>
        <w:t xml:space="preserve"> suit is bad in law, misconceived, frivolous, and vexatious as it does not disclose a cause of action and that the suit should be dismissed with costs. </w:t>
      </w:r>
      <w:r w:rsidR="00413190" w:rsidRPr="00F52F04">
        <w:rPr>
          <w:rFonts w:ascii="Lucida Fax" w:hAnsi="Lucida Fax"/>
          <w:sz w:val="24"/>
          <w:szCs w:val="24"/>
        </w:rPr>
        <w:t>The Defendants also plead under paragraph 6 that they have never removed any Caveat nor sold Plot 17</w:t>
      </w:r>
      <w:r w:rsidR="00F52F04">
        <w:rPr>
          <w:rFonts w:ascii="Lucida Fax" w:hAnsi="Lucida Fax"/>
          <w:sz w:val="24"/>
          <w:szCs w:val="24"/>
        </w:rPr>
        <w:t>6 as alleged by the Plaintiffs.’</w:t>
      </w:r>
    </w:p>
    <w:p w:rsidR="00F52F04" w:rsidRPr="00F52F04" w:rsidRDefault="00F52F04" w:rsidP="00F52F04">
      <w:pPr>
        <w:pStyle w:val="NoSpacing"/>
        <w:spacing w:line="360" w:lineRule="auto"/>
        <w:jc w:val="both"/>
        <w:rPr>
          <w:rFonts w:ascii="Lucida Fax" w:hAnsi="Lucida Fax"/>
          <w:sz w:val="24"/>
          <w:szCs w:val="24"/>
        </w:rPr>
      </w:pPr>
    </w:p>
    <w:p w:rsidR="003D6CC2" w:rsidRDefault="003D6CC2" w:rsidP="00F52F04">
      <w:pPr>
        <w:pStyle w:val="NoSpacing"/>
        <w:spacing w:line="360" w:lineRule="auto"/>
        <w:jc w:val="both"/>
        <w:rPr>
          <w:rFonts w:ascii="Lucida Fax" w:hAnsi="Lucida Fax"/>
          <w:sz w:val="24"/>
          <w:szCs w:val="24"/>
        </w:rPr>
      </w:pPr>
      <w:r w:rsidRPr="00F52F04">
        <w:rPr>
          <w:rFonts w:ascii="Lucida Fax" w:hAnsi="Lucida Fax"/>
          <w:sz w:val="24"/>
          <w:szCs w:val="24"/>
        </w:rPr>
        <w:t>The Plaintiffs</w:t>
      </w:r>
      <w:r w:rsidR="00413190" w:rsidRPr="00F52F04">
        <w:rPr>
          <w:rFonts w:ascii="Lucida Fax" w:hAnsi="Lucida Fax"/>
          <w:sz w:val="24"/>
          <w:szCs w:val="24"/>
        </w:rPr>
        <w:t>’</w:t>
      </w:r>
      <w:r w:rsidRPr="00F52F04">
        <w:rPr>
          <w:rFonts w:ascii="Lucida Fax" w:hAnsi="Lucida Fax"/>
          <w:sz w:val="24"/>
          <w:szCs w:val="24"/>
        </w:rPr>
        <w:t xml:space="preserve"> were represented by BB Associates &amp; Legal Consultants while the Defendants</w:t>
      </w:r>
      <w:r w:rsidR="00413190" w:rsidRPr="00F52F04">
        <w:rPr>
          <w:rFonts w:ascii="Lucida Fax" w:hAnsi="Lucida Fax"/>
          <w:sz w:val="24"/>
          <w:szCs w:val="24"/>
        </w:rPr>
        <w:t>’</w:t>
      </w:r>
      <w:r w:rsidRPr="00F52F04">
        <w:rPr>
          <w:rFonts w:ascii="Lucida Fax" w:hAnsi="Lucida Fax"/>
          <w:sz w:val="24"/>
          <w:szCs w:val="24"/>
        </w:rPr>
        <w:t xml:space="preserve"> were represented by Counsel Deus Nsengiyuva of M/s Ayigihugu and Co. Advocates.</w:t>
      </w:r>
    </w:p>
    <w:p w:rsidR="00F52F04" w:rsidRPr="00F52F04" w:rsidRDefault="00F52F04" w:rsidP="00F52F04">
      <w:pPr>
        <w:pStyle w:val="NoSpacing"/>
        <w:spacing w:line="360" w:lineRule="auto"/>
        <w:jc w:val="both"/>
        <w:rPr>
          <w:rFonts w:ascii="Lucida Fax" w:hAnsi="Lucida Fax"/>
          <w:sz w:val="24"/>
          <w:szCs w:val="24"/>
        </w:rPr>
      </w:pPr>
    </w:p>
    <w:p w:rsidR="00413190" w:rsidRDefault="003D6CC2" w:rsidP="00F52F04">
      <w:pPr>
        <w:pStyle w:val="NoSpacing"/>
        <w:spacing w:line="360" w:lineRule="auto"/>
        <w:jc w:val="both"/>
        <w:rPr>
          <w:rFonts w:ascii="Lucida Fax" w:hAnsi="Lucida Fax"/>
          <w:sz w:val="24"/>
          <w:szCs w:val="24"/>
        </w:rPr>
      </w:pPr>
      <w:r w:rsidRPr="00F52F04">
        <w:rPr>
          <w:rFonts w:ascii="Lucida Fax" w:hAnsi="Lucida Fax"/>
          <w:sz w:val="24"/>
          <w:szCs w:val="24"/>
        </w:rPr>
        <w:t>Indeed, on the 31</w:t>
      </w:r>
      <w:r w:rsidRPr="00F52F04">
        <w:rPr>
          <w:rFonts w:ascii="Lucida Fax" w:hAnsi="Lucida Fax"/>
          <w:sz w:val="24"/>
          <w:szCs w:val="24"/>
          <w:vertAlign w:val="superscript"/>
        </w:rPr>
        <w:t>st</w:t>
      </w:r>
      <w:r w:rsidRPr="00F52F04">
        <w:rPr>
          <w:rFonts w:ascii="Lucida Fax" w:hAnsi="Lucida Fax"/>
          <w:sz w:val="24"/>
          <w:szCs w:val="24"/>
        </w:rPr>
        <w:t xml:space="preserve"> of October 2013 when the matter came for a Pre-trial hearing, The Defendants</w:t>
      </w:r>
      <w:r w:rsidR="00413190" w:rsidRPr="00F52F04">
        <w:rPr>
          <w:rFonts w:ascii="Lucida Fax" w:hAnsi="Lucida Fax"/>
          <w:sz w:val="24"/>
          <w:szCs w:val="24"/>
        </w:rPr>
        <w:t>’</w:t>
      </w:r>
      <w:r w:rsidRPr="00F52F04">
        <w:rPr>
          <w:rFonts w:ascii="Lucida Fax" w:hAnsi="Lucida Fax"/>
          <w:sz w:val="24"/>
          <w:szCs w:val="24"/>
        </w:rPr>
        <w:t xml:space="preserve"> Counsel, Mr. Deus Nsengiyuva raised a Preliminary objection to the suit that the Plaint does not disclose a Cause of Action </w:t>
      </w:r>
      <w:r w:rsidRPr="00F52F04">
        <w:rPr>
          <w:rFonts w:ascii="Lucida Fax" w:hAnsi="Lucida Fax"/>
          <w:sz w:val="24"/>
          <w:szCs w:val="24"/>
        </w:rPr>
        <w:lastRenderedPageBreak/>
        <w:t xml:space="preserve">because it seeks a cancellation of a Certificate of Title which does not exist </w:t>
      </w:r>
      <w:r w:rsidR="00413190" w:rsidRPr="00F52F04">
        <w:rPr>
          <w:rFonts w:ascii="Lucida Fax" w:hAnsi="Lucida Fax"/>
          <w:sz w:val="24"/>
          <w:szCs w:val="24"/>
        </w:rPr>
        <w:t>but alluded to the fact that the Certificate of Title was issued in 1946. S</w:t>
      </w:r>
      <w:r w:rsidRPr="00F52F04">
        <w:rPr>
          <w:rFonts w:ascii="Lucida Fax" w:hAnsi="Lucida Fax"/>
          <w:sz w:val="24"/>
          <w:szCs w:val="24"/>
        </w:rPr>
        <w:t>econdly,</w:t>
      </w:r>
      <w:r w:rsidR="00413190" w:rsidRPr="00F52F04">
        <w:rPr>
          <w:rFonts w:ascii="Lucida Fax" w:hAnsi="Lucida Fax"/>
          <w:sz w:val="24"/>
          <w:szCs w:val="24"/>
        </w:rPr>
        <w:t xml:space="preserve"> Counsel Nsengiyuva contended that</w:t>
      </w:r>
      <w:r w:rsidRPr="00F52F04">
        <w:rPr>
          <w:rFonts w:ascii="Lucida Fax" w:hAnsi="Lucida Fax"/>
          <w:sz w:val="24"/>
          <w:szCs w:val="24"/>
        </w:rPr>
        <w:t xml:space="preserve"> the</w:t>
      </w:r>
      <w:r w:rsidR="00413190" w:rsidRPr="00F52F04">
        <w:rPr>
          <w:rFonts w:ascii="Lucida Fax" w:hAnsi="Lucida Fax"/>
          <w:sz w:val="24"/>
          <w:szCs w:val="24"/>
        </w:rPr>
        <w:t>re</w:t>
      </w:r>
      <w:r w:rsidRPr="00F52F04">
        <w:rPr>
          <w:rFonts w:ascii="Lucida Fax" w:hAnsi="Lucida Fax"/>
          <w:sz w:val="24"/>
          <w:szCs w:val="24"/>
        </w:rPr>
        <w:t xml:space="preserve"> </w:t>
      </w:r>
      <w:r w:rsidR="00413190" w:rsidRPr="00F52F04">
        <w:rPr>
          <w:rFonts w:ascii="Lucida Fax" w:hAnsi="Lucida Fax"/>
          <w:sz w:val="24"/>
          <w:szCs w:val="24"/>
        </w:rPr>
        <w:t xml:space="preserve">are no </w:t>
      </w:r>
      <w:r w:rsidRPr="00F52F04">
        <w:rPr>
          <w:rFonts w:ascii="Lucida Fax" w:hAnsi="Lucida Fax"/>
          <w:sz w:val="24"/>
          <w:szCs w:val="24"/>
        </w:rPr>
        <w:t>particulars of fraud</w:t>
      </w:r>
      <w:r w:rsidR="00413190" w:rsidRPr="00F52F04">
        <w:rPr>
          <w:rFonts w:ascii="Lucida Fax" w:hAnsi="Lucida Fax"/>
          <w:sz w:val="24"/>
          <w:szCs w:val="24"/>
        </w:rPr>
        <w:t xml:space="preserve"> in the Plaint to give rise to a cause of action. Since the Plaintiffs’ Counsel was absent to reply to the Preliminary Objection raised by the Defendants’ Counsel</w:t>
      </w:r>
      <w:r w:rsidR="00AA146B" w:rsidRPr="00F52F04">
        <w:rPr>
          <w:rFonts w:ascii="Lucida Fax" w:hAnsi="Lucida Fax"/>
          <w:sz w:val="24"/>
          <w:szCs w:val="24"/>
        </w:rPr>
        <w:t>.</w:t>
      </w:r>
      <w:r w:rsidR="00413190" w:rsidRPr="00F52F04">
        <w:rPr>
          <w:rFonts w:ascii="Lucida Fax" w:hAnsi="Lucida Fax"/>
          <w:sz w:val="24"/>
          <w:szCs w:val="24"/>
        </w:rPr>
        <w:t xml:space="preserve"> I advised</w:t>
      </w:r>
      <w:r w:rsidR="00AA146B" w:rsidRPr="00F52F04">
        <w:rPr>
          <w:rFonts w:ascii="Lucida Fax" w:hAnsi="Lucida Fax"/>
          <w:sz w:val="24"/>
          <w:szCs w:val="24"/>
        </w:rPr>
        <w:t xml:space="preserve"> Counsel Nsengiyuva to file his application for the Preliminary Objection by 11/11/2013 and gave the Plaintiffs’ Counsel an opportunity to file a reply to the Preliminary Objection within seven days (7) that is; by 18/11/2013.</w:t>
      </w:r>
    </w:p>
    <w:p w:rsidR="00F52F04" w:rsidRPr="00F52F04" w:rsidRDefault="00F52F04" w:rsidP="00F52F04">
      <w:pPr>
        <w:pStyle w:val="NoSpacing"/>
        <w:spacing w:line="360" w:lineRule="auto"/>
        <w:jc w:val="both"/>
        <w:rPr>
          <w:rFonts w:ascii="Lucida Fax" w:hAnsi="Lucida Fax"/>
          <w:sz w:val="24"/>
          <w:szCs w:val="24"/>
        </w:rPr>
      </w:pPr>
    </w:p>
    <w:p w:rsidR="00AA146B" w:rsidRDefault="00AA146B" w:rsidP="00F52F04">
      <w:pPr>
        <w:pStyle w:val="NoSpacing"/>
        <w:spacing w:line="360" w:lineRule="auto"/>
        <w:jc w:val="both"/>
        <w:rPr>
          <w:rFonts w:ascii="Lucida Fax" w:hAnsi="Lucida Fax"/>
          <w:sz w:val="24"/>
          <w:szCs w:val="24"/>
        </w:rPr>
      </w:pPr>
      <w:r w:rsidRPr="00F52F04">
        <w:rPr>
          <w:rFonts w:ascii="Lucida Fax" w:hAnsi="Lucida Fax"/>
          <w:sz w:val="24"/>
          <w:szCs w:val="24"/>
        </w:rPr>
        <w:t xml:space="preserve">To date, the Plaintiffs’ Counsel has never filed his/her reply </w:t>
      </w:r>
      <w:r w:rsidR="00E63C5E" w:rsidRPr="00F52F04">
        <w:rPr>
          <w:rFonts w:ascii="Lucida Fax" w:hAnsi="Lucida Fax"/>
          <w:sz w:val="24"/>
          <w:szCs w:val="24"/>
        </w:rPr>
        <w:t xml:space="preserve">to the Preliminary Objection </w:t>
      </w:r>
      <w:r w:rsidRPr="00F52F04">
        <w:rPr>
          <w:rFonts w:ascii="Lucida Fax" w:hAnsi="Lucida Fax"/>
          <w:sz w:val="24"/>
          <w:szCs w:val="24"/>
        </w:rPr>
        <w:t>raised by the Defence Counsel. I will take it that she left it upon the Court to make its findings</w:t>
      </w:r>
      <w:r w:rsidR="00E63C5E" w:rsidRPr="00F52F04">
        <w:rPr>
          <w:rFonts w:ascii="Lucida Fax" w:hAnsi="Lucida Fax"/>
          <w:sz w:val="24"/>
          <w:szCs w:val="24"/>
        </w:rPr>
        <w:t xml:space="preserve"> on the same.</w:t>
      </w:r>
    </w:p>
    <w:p w:rsidR="00F52F04" w:rsidRPr="00F52F04" w:rsidRDefault="00F52F04" w:rsidP="00F52F04">
      <w:pPr>
        <w:pStyle w:val="NoSpacing"/>
        <w:spacing w:line="360" w:lineRule="auto"/>
        <w:jc w:val="both"/>
        <w:rPr>
          <w:rFonts w:ascii="Lucida Fax" w:hAnsi="Lucida Fax"/>
          <w:sz w:val="24"/>
          <w:szCs w:val="24"/>
        </w:rPr>
      </w:pPr>
    </w:p>
    <w:p w:rsidR="00231A3F" w:rsidRPr="00F52F04" w:rsidRDefault="00231A3F" w:rsidP="00F52F04">
      <w:pPr>
        <w:pStyle w:val="NoSpacing"/>
        <w:spacing w:line="360" w:lineRule="auto"/>
        <w:jc w:val="both"/>
        <w:rPr>
          <w:rFonts w:ascii="Lucida Fax" w:hAnsi="Lucida Fax"/>
          <w:sz w:val="24"/>
          <w:szCs w:val="24"/>
        </w:rPr>
      </w:pPr>
      <w:r w:rsidRPr="00F52F04">
        <w:rPr>
          <w:rFonts w:ascii="Lucida Fax" w:hAnsi="Lucida Fax"/>
          <w:sz w:val="24"/>
          <w:szCs w:val="24"/>
        </w:rPr>
        <w:t>Counsel Nsengiyuva submitted that the suit be dismissed and the Plaint struck out on the grounds that;-</w:t>
      </w:r>
    </w:p>
    <w:p w:rsidR="00231A3F" w:rsidRDefault="00231A3F" w:rsidP="00F52F04">
      <w:pPr>
        <w:pStyle w:val="NoSpacing"/>
        <w:numPr>
          <w:ilvl w:val="0"/>
          <w:numId w:val="7"/>
        </w:numPr>
        <w:spacing w:line="360" w:lineRule="auto"/>
        <w:jc w:val="both"/>
        <w:rPr>
          <w:rFonts w:ascii="Lucida Fax" w:hAnsi="Lucida Fax"/>
          <w:sz w:val="24"/>
          <w:szCs w:val="24"/>
        </w:rPr>
      </w:pPr>
      <w:r w:rsidRPr="00F52F04">
        <w:rPr>
          <w:rFonts w:ascii="Lucida Fax" w:hAnsi="Lucida Fax"/>
          <w:sz w:val="24"/>
          <w:szCs w:val="24"/>
        </w:rPr>
        <w:t>It offends the provisions of O.7 r 11 (a) and (e) of the Civil Procedure Rules S.I 71-1 for it does not disclose a cause of action against the Defendants hence</w:t>
      </w:r>
      <w:r w:rsidR="002320CC" w:rsidRPr="00F52F04">
        <w:rPr>
          <w:rFonts w:ascii="Lucida Fax" w:hAnsi="Lucida Fax"/>
          <w:sz w:val="24"/>
          <w:szCs w:val="24"/>
        </w:rPr>
        <w:t xml:space="preserve"> being </w:t>
      </w:r>
      <w:r w:rsidRPr="00F52F04">
        <w:rPr>
          <w:rFonts w:ascii="Lucida Fax" w:hAnsi="Lucida Fax"/>
          <w:sz w:val="24"/>
          <w:szCs w:val="24"/>
        </w:rPr>
        <w:t>frivolous and vexatious.</w:t>
      </w:r>
    </w:p>
    <w:p w:rsidR="00F52F04" w:rsidRPr="00F52F04" w:rsidRDefault="00F52F04" w:rsidP="00F52F04">
      <w:pPr>
        <w:pStyle w:val="NoSpacing"/>
        <w:spacing w:line="360" w:lineRule="auto"/>
        <w:ind w:left="720"/>
        <w:jc w:val="both"/>
        <w:rPr>
          <w:rFonts w:ascii="Lucida Fax" w:hAnsi="Lucida Fax"/>
          <w:sz w:val="24"/>
          <w:szCs w:val="24"/>
        </w:rPr>
      </w:pPr>
    </w:p>
    <w:p w:rsidR="002320CC" w:rsidRDefault="006675E5" w:rsidP="00F52F04">
      <w:pPr>
        <w:pStyle w:val="NoSpacing"/>
        <w:numPr>
          <w:ilvl w:val="0"/>
          <w:numId w:val="7"/>
        </w:numPr>
        <w:spacing w:line="360" w:lineRule="auto"/>
        <w:jc w:val="both"/>
        <w:rPr>
          <w:rFonts w:ascii="Lucida Fax" w:hAnsi="Lucida Fax"/>
          <w:sz w:val="24"/>
          <w:szCs w:val="24"/>
        </w:rPr>
      </w:pPr>
      <w:r w:rsidRPr="00F52F04">
        <w:rPr>
          <w:rFonts w:ascii="Lucida Fax" w:hAnsi="Lucida Fax"/>
          <w:sz w:val="24"/>
          <w:szCs w:val="24"/>
        </w:rPr>
        <w:t xml:space="preserve">The Plaint does not give particulars of fraud offending </w:t>
      </w:r>
      <w:r w:rsidR="00A520CD" w:rsidRPr="00F52F04">
        <w:rPr>
          <w:rFonts w:ascii="Lucida Fax" w:hAnsi="Lucida Fax"/>
          <w:sz w:val="24"/>
          <w:szCs w:val="24"/>
        </w:rPr>
        <w:t xml:space="preserve">O.6 r </w:t>
      </w:r>
      <w:r w:rsidR="00D3057A" w:rsidRPr="00F52F04">
        <w:rPr>
          <w:rFonts w:ascii="Lucida Fax" w:hAnsi="Lucida Fax"/>
          <w:sz w:val="24"/>
          <w:szCs w:val="24"/>
        </w:rPr>
        <w:t xml:space="preserve">3 and </w:t>
      </w:r>
      <w:r w:rsidR="00A520CD" w:rsidRPr="00F52F04">
        <w:rPr>
          <w:rFonts w:ascii="Lucida Fax" w:hAnsi="Lucida Fax"/>
          <w:sz w:val="24"/>
          <w:szCs w:val="24"/>
        </w:rPr>
        <w:t>30 of the Civil Procedure Rules S.I 71-1.</w:t>
      </w:r>
    </w:p>
    <w:p w:rsidR="00F52F04" w:rsidRPr="00F52F04" w:rsidRDefault="00F52F04" w:rsidP="00F52F04">
      <w:pPr>
        <w:pStyle w:val="NoSpacing"/>
        <w:spacing w:line="360" w:lineRule="auto"/>
        <w:jc w:val="both"/>
        <w:rPr>
          <w:rFonts w:ascii="Lucida Fax" w:hAnsi="Lucida Fax"/>
          <w:sz w:val="24"/>
          <w:szCs w:val="24"/>
        </w:rPr>
      </w:pPr>
    </w:p>
    <w:p w:rsidR="00A520CD" w:rsidRDefault="00A520CD" w:rsidP="00F52F04">
      <w:pPr>
        <w:pStyle w:val="NoSpacing"/>
        <w:numPr>
          <w:ilvl w:val="0"/>
          <w:numId w:val="7"/>
        </w:numPr>
        <w:spacing w:line="360" w:lineRule="auto"/>
        <w:jc w:val="both"/>
        <w:rPr>
          <w:rFonts w:ascii="Lucida Fax" w:hAnsi="Lucida Fax"/>
          <w:sz w:val="24"/>
          <w:szCs w:val="24"/>
        </w:rPr>
      </w:pPr>
      <w:r w:rsidRPr="00F52F04">
        <w:rPr>
          <w:rFonts w:ascii="Lucida Fax" w:hAnsi="Lucida Fax"/>
          <w:sz w:val="24"/>
          <w:szCs w:val="24"/>
        </w:rPr>
        <w:t>The irregularities contained in the Plaint are so fatal, a nullity and cannot be cured by an amendment.</w:t>
      </w:r>
    </w:p>
    <w:p w:rsidR="00F52F04" w:rsidRPr="00F52F04" w:rsidRDefault="00F52F04" w:rsidP="00F52F04">
      <w:pPr>
        <w:pStyle w:val="NoSpacing"/>
        <w:spacing w:line="360" w:lineRule="auto"/>
        <w:jc w:val="both"/>
        <w:rPr>
          <w:rFonts w:ascii="Lucida Fax" w:hAnsi="Lucida Fax"/>
          <w:sz w:val="24"/>
          <w:szCs w:val="24"/>
        </w:rPr>
      </w:pPr>
    </w:p>
    <w:p w:rsidR="001023EE" w:rsidRDefault="001023EE" w:rsidP="00F52F04">
      <w:pPr>
        <w:pStyle w:val="NoSpacing"/>
        <w:numPr>
          <w:ilvl w:val="0"/>
          <w:numId w:val="7"/>
        </w:numPr>
        <w:spacing w:line="360" w:lineRule="auto"/>
        <w:jc w:val="both"/>
        <w:rPr>
          <w:rFonts w:ascii="Lucida Fax" w:hAnsi="Lucida Fax"/>
          <w:sz w:val="24"/>
          <w:szCs w:val="24"/>
        </w:rPr>
      </w:pPr>
      <w:r w:rsidRPr="00F52F04">
        <w:rPr>
          <w:rFonts w:ascii="Lucida Fax" w:hAnsi="Lucida Fax"/>
          <w:sz w:val="24"/>
          <w:szCs w:val="24"/>
        </w:rPr>
        <w:t>The Plaintiffs’ do not state what particular interest the late Christopher Katumba had in the land and that there is no proof of right and interest that the deceased had in the land</w:t>
      </w:r>
    </w:p>
    <w:p w:rsidR="00F52F04" w:rsidRPr="00F52F04" w:rsidRDefault="00F52F04" w:rsidP="00F52F04">
      <w:pPr>
        <w:pStyle w:val="NoSpacing"/>
        <w:spacing w:line="360" w:lineRule="auto"/>
        <w:jc w:val="both"/>
        <w:rPr>
          <w:rFonts w:ascii="Lucida Fax" w:hAnsi="Lucida Fax"/>
          <w:sz w:val="24"/>
          <w:szCs w:val="24"/>
        </w:rPr>
      </w:pPr>
    </w:p>
    <w:p w:rsidR="001023EE" w:rsidRDefault="001023EE" w:rsidP="00F52F04">
      <w:pPr>
        <w:pStyle w:val="NoSpacing"/>
        <w:numPr>
          <w:ilvl w:val="0"/>
          <w:numId w:val="7"/>
        </w:numPr>
        <w:spacing w:line="360" w:lineRule="auto"/>
        <w:jc w:val="both"/>
        <w:rPr>
          <w:rFonts w:ascii="Lucida Fax" w:hAnsi="Lucida Fax"/>
          <w:sz w:val="24"/>
          <w:szCs w:val="24"/>
        </w:rPr>
      </w:pPr>
      <w:r w:rsidRPr="00F52F04">
        <w:rPr>
          <w:rFonts w:ascii="Lucida Fax" w:hAnsi="Lucida Fax"/>
          <w:sz w:val="24"/>
          <w:szCs w:val="24"/>
        </w:rPr>
        <w:lastRenderedPageBreak/>
        <w:t>The Pla</w:t>
      </w:r>
      <w:r w:rsidR="00E63C5E" w:rsidRPr="00F52F04">
        <w:rPr>
          <w:rFonts w:ascii="Lucida Fax" w:hAnsi="Lucida Fax"/>
          <w:sz w:val="24"/>
          <w:szCs w:val="24"/>
        </w:rPr>
        <w:t>int does not dis</w:t>
      </w:r>
      <w:r w:rsidRPr="00F52F04">
        <w:rPr>
          <w:rFonts w:ascii="Lucida Fax" w:hAnsi="Lucida Fax"/>
          <w:sz w:val="24"/>
          <w:szCs w:val="24"/>
        </w:rPr>
        <w:t>close how the several Defendants procured fraud and how it is attributed to them</w:t>
      </w:r>
      <w:r w:rsidR="00A011BC" w:rsidRPr="00F52F04">
        <w:rPr>
          <w:rFonts w:ascii="Lucida Fax" w:hAnsi="Lucida Fax"/>
          <w:sz w:val="24"/>
          <w:szCs w:val="24"/>
        </w:rPr>
        <w:t>.</w:t>
      </w:r>
    </w:p>
    <w:p w:rsidR="00F52F04" w:rsidRPr="00F52F04" w:rsidRDefault="00F52F04" w:rsidP="00F52F04">
      <w:pPr>
        <w:pStyle w:val="NoSpacing"/>
        <w:jc w:val="both"/>
        <w:rPr>
          <w:rFonts w:ascii="Lucida Fax" w:hAnsi="Lucida Fax"/>
          <w:sz w:val="24"/>
          <w:szCs w:val="24"/>
        </w:rPr>
      </w:pPr>
    </w:p>
    <w:p w:rsidR="00A011BC" w:rsidRDefault="00A011BC" w:rsidP="00F52F04">
      <w:pPr>
        <w:pStyle w:val="NoSpacing"/>
        <w:spacing w:line="360" w:lineRule="auto"/>
        <w:jc w:val="both"/>
        <w:rPr>
          <w:rFonts w:ascii="Lucida Fax" w:hAnsi="Lucida Fax"/>
          <w:sz w:val="24"/>
          <w:szCs w:val="24"/>
        </w:rPr>
      </w:pPr>
      <w:r w:rsidRPr="00F52F04">
        <w:rPr>
          <w:rFonts w:ascii="Lucida Fax" w:hAnsi="Lucida Fax"/>
          <w:sz w:val="24"/>
          <w:szCs w:val="24"/>
        </w:rPr>
        <w:t xml:space="preserve">Counsel Nsengiyuva cited O.6 r 3 Of the </w:t>
      </w:r>
      <w:r w:rsidR="00110A2F" w:rsidRPr="00F52F04">
        <w:rPr>
          <w:rFonts w:ascii="Lucida Fax" w:hAnsi="Lucida Fax"/>
          <w:sz w:val="24"/>
          <w:szCs w:val="24"/>
        </w:rPr>
        <w:t xml:space="preserve">Civil Procedure Rules </w:t>
      </w:r>
      <w:r w:rsidRPr="00F52F04">
        <w:rPr>
          <w:rFonts w:ascii="Lucida Fax" w:hAnsi="Lucida Fax"/>
          <w:sz w:val="24"/>
          <w:szCs w:val="24"/>
        </w:rPr>
        <w:t xml:space="preserve">S.I 71-1 </w:t>
      </w:r>
      <w:r w:rsidR="00110A2F" w:rsidRPr="00F52F04">
        <w:rPr>
          <w:rFonts w:ascii="Lucida Fax" w:hAnsi="Lucida Fax"/>
          <w:sz w:val="24"/>
          <w:szCs w:val="24"/>
        </w:rPr>
        <w:t xml:space="preserve">(CPR) </w:t>
      </w:r>
      <w:r w:rsidR="00D35872" w:rsidRPr="00F52F04">
        <w:rPr>
          <w:rFonts w:ascii="Lucida Fax" w:hAnsi="Lucida Fax"/>
          <w:sz w:val="24"/>
          <w:szCs w:val="24"/>
        </w:rPr>
        <w:t>which stipulates that in all cases in which the party pleading rules or any misrepresentation, fraud, breach of willful default or undue influence and in all case</w:t>
      </w:r>
      <w:r w:rsidR="00110A2F" w:rsidRPr="00F52F04">
        <w:rPr>
          <w:rFonts w:ascii="Lucida Fax" w:hAnsi="Lucida Fax"/>
          <w:sz w:val="24"/>
          <w:szCs w:val="24"/>
        </w:rPr>
        <w:t>s</w:t>
      </w:r>
      <w:r w:rsidR="00D35872" w:rsidRPr="00F52F04">
        <w:rPr>
          <w:rFonts w:ascii="Lucida Fax" w:hAnsi="Lucida Fax"/>
          <w:sz w:val="24"/>
          <w:szCs w:val="24"/>
        </w:rPr>
        <w:t xml:space="preserve"> in which particulars may be necessary with dates</w:t>
      </w:r>
      <w:r w:rsidR="00110A2F" w:rsidRPr="00F52F04">
        <w:rPr>
          <w:rFonts w:ascii="Lucida Fax" w:hAnsi="Lucida Fax"/>
          <w:sz w:val="24"/>
          <w:szCs w:val="24"/>
        </w:rPr>
        <w:t>,</w:t>
      </w:r>
      <w:r w:rsidR="00D35872" w:rsidRPr="00F52F04">
        <w:rPr>
          <w:rFonts w:ascii="Lucida Fax" w:hAnsi="Lucida Fax"/>
          <w:sz w:val="24"/>
          <w:szCs w:val="24"/>
        </w:rPr>
        <w:t xml:space="preserve"> shall be stated in the pleadings. Mr. Nse</w:t>
      </w:r>
      <w:r w:rsidR="00110A2F" w:rsidRPr="00F52F04">
        <w:rPr>
          <w:rFonts w:ascii="Lucida Fax" w:hAnsi="Lucida Fax"/>
          <w:sz w:val="24"/>
          <w:szCs w:val="24"/>
        </w:rPr>
        <w:t>ngiyuva contended that O.6 r 3 o</w:t>
      </w:r>
      <w:r w:rsidR="00D35872" w:rsidRPr="00F52F04">
        <w:rPr>
          <w:rFonts w:ascii="Lucida Fax" w:hAnsi="Lucida Fax"/>
          <w:sz w:val="24"/>
          <w:szCs w:val="24"/>
        </w:rPr>
        <w:t>f the C</w:t>
      </w:r>
      <w:r w:rsidR="00110A2F" w:rsidRPr="00F52F04">
        <w:rPr>
          <w:rFonts w:ascii="Lucida Fax" w:hAnsi="Lucida Fax"/>
          <w:sz w:val="24"/>
          <w:szCs w:val="24"/>
        </w:rPr>
        <w:t>PR</w:t>
      </w:r>
      <w:r w:rsidR="00D35872" w:rsidRPr="00F52F04">
        <w:rPr>
          <w:rFonts w:ascii="Lucida Fax" w:hAnsi="Lucida Fax"/>
          <w:sz w:val="24"/>
          <w:szCs w:val="24"/>
        </w:rPr>
        <w:t xml:space="preserve"> is mandatory and the party who relies on fraud must state the particulars of fraud. According to him, the Plaintiffs have not attributed fraud to any of the Defendant</w:t>
      </w:r>
      <w:r w:rsidR="00110A2F" w:rsidRPr="00F52F04">
        <w:rPr>
          <w:rFonts w:ascii="Lucida Fax" w:hAnsi="Lucida Fax"/>
          <w:sz w:val="24"/>
          <w:szCs w:val="24"/>
        </w:rPr>
        <w:t xml:space="preserve">s. </w:t>
      </w:r>
      <w:r w:rsidR="00D35872" w:rsidRPr="00F52F04">
        <w:rPr>
          <w:rFonts w:ascii="Lucida Fax" w:hAnsi="Lucida Fax"/>
          <w:sz w:val="24"/>
          <w:szCs w:val="24"/>
        </w:rPr>
        <w:t xml:space="preserve"> </w:t>
      </w:r>
      <w:r w:rsidR="00110A2F" w:rsidRPr="00F52F04">
        <w:rPr>
          <w:rFonts w:ascii="Lucida Fax" w:hAnsi="Lucida Fax"/>
          <w:sz w:val="24"/>
          <w:szCs w:val="24"/>
        </w:rPr>
        <w:t xml:space="preserve">Therefore, </w:t>
      </w:r>
      <w:r w:rsidR="00D35872" w:rsidRPr="00F52F04">
        <w:rPr>
          <w:rFonts w:ascii="Lucida Fax" w:hAnsi="Lucida Fax"/>
          <w:sz w:val="24"/>
          <w:szCs w:val="24"/>
        </w:rPr>
        <w:t>the suit before this Honorable Court brought by the Plaintiffs’ against the Defendant is vague.</w:t>
      </w:r>
    </w:p>
    <w:p w:rsidR="00F52F04" w:rsidRPr="00F52F04" w:rsidRDefault="00F52F04" w:rsidP="00F52F04">
      <w:pPr>
        <w:pStyle w:val="NoSpacing"/>
        <w:spacing w:line="360" w:lineRule="auto"/>
        <w:jc w:val="both"/>
        <w:rPr>
          <w:rFonts w:ascii="Lucida Fax" w:hAnsi="Lucida Fax"/>
          <w:sz w:val="24"/>
          <w:szCs w:val="24"/>
        </w:rPr>
      </w:pPr>
    </w:p>
    <w:p w:rsidR="00D35872" w:rsidRDefault="00D35872" w:rsidP="00F52F04">
      <w:pPr>
        <w:pStyle w:val="NoSpacing"/>
        <w:spacing w:line="360" w:lineRule="auto"/>
        <w:jc w:val="both"/>
        <w:rPr>
          <w:rFonts w:ascii="Lucida Fax" w:hAnsi="Lucida Fax"/>
          <w:sz w:val="24"/>
          <w:szCs w:val="24"/>
        </w:rPr>
      </w:pPr>
      <w:r w:rsidRPr="00F52F04">
        <w:rPr>
          <w:rFonts w:ascii="Lucida Fax" w:hAnsi="Lucida Fax"/>
          <w:sz w:val="24"/>
          <w:szCs w:val="24"/>
        </w:rPr>
        <w:t>In his submissions, Counsel Nsengiyuva stated that the Plaintiffs’ claim against the Defendants’ is for cancellation of the Certificate of Title of Plot 176 and the</w:t>
      </w:r>
      <w:r w:rsidR="005F476B" w:rsidRPr="00F52F04">
        <w:rPr>
          <w:rFonts w:ascii="Lucida Fax" w:hAnsi="Lucida Fax"/>
          <w:sz w:val="24"/>
          <w:szCs w:val="24"/>
        </w:rPr>
        <w:t xml:space="preserve"> other extended plots thereon. </w:t>
      </w:r>
      <w:r w:rsidRPr="00F52F04">
        <w:rPr>
          <w:rFonts w:ascii="Lucida Fax" w:hAnsi="Lucida Fax"/>
          <w:sz w:val="24"/>
          <w:szCs w:val="24"/>
        </w:rPr>
        <w:t>Couns</w:t>
      </w:r>
      <w:r w:rsidR="005F476B" w:rsidRPr="00F52F04">
        <w:rPr>
          <w:rFonts w:ascii="Lucida Fax" w:hAnsi="Lucida Fax"/>
          <w:sz w:val="24"/>
          <w:szCs w:val="24"/>
        </w:rPr>
        <w:t xml:space="preserve">el for the Defendants’ contended </w:t>
      </w:r>
      <w:r w:rsidRPr="00F52F04">
        <w:rPr>
          <w:rFonts w:ascii="Lucida Fax" w:hAnsi="Lucida Fax"/>
          <w:sz w:val="24"/>
          <w:szCs w:val="24"/>
        </w:rPr>
        <w:t xml:space="preserve">that </w:t>
      </w:r>
      <w:r w:rsidR="00CA3B6F" w:rsidRPr="00F52F04">
        <w:rPr>
          <w:rFonts w:ascii="Lucida Fax" w:hAnsi="Lucida Fax"/>
          <w:sz w:val="24"/>
          <w:szCs w:val="24"/>
        </w:rPr>
        <w:t xml:space="preserve">the Plaintiffs’ should </w:t>
      </w:r>
      <w:r w:rsidR="005F476B" w:rsidRPr="00F52F04">
        <w:rPr>
          <w:rFonts w:ascii="Lucida Fax" w:hAnsi="Lucida Fax"/>
          <w:sz w:val="24"/>
          <w:szCs w:val="24"/>
        </w:rPr>
        <w:t xml:space="preserve">have </w:t>
      </w:r>
      <w:r w:rsidR="00CA3B6F" w:rsidRPr="00F52F04">
        <w:rPr>
          <w:rFonts w:ascii="Lucida Fax" w:hAnsi="Lucida Fax"/>
          <w:sz w:val="24"/>
          <w:szCs w:val="24"/>
        </w:rPr>
        <w:t>prove</w:t>
      </w:r>
      <w:r w:rsidR="005F476B" w:rsidRPr="00F52F04">
        <w:rPr>
          <w:rFonts w:ascii="Lucida Fax" w:hAnsi="Lucida Fax"/>
          <w:sz w:val="24"/>
          <w:szCs w:val="24"/>
        </w:rPr>
        <w:t>d</w:t>
      </w:r>
      <w:r w:rsidR="00CA3B6F" w:rsidRPr="00F52F04">
        <w:rPr>
          <w:rFonts w:ascii="Lucida Fax" w:hAnsi="Lucida Fax"/>
          <w:sz w:val="24"/>
          <w:szCs w:val="24"/>
        </w:rPr>
        <w:t xml:space="preserve"> that the</w:t>
      </w:r>
      <w:r w:rsidR="005F476B" w:rsidRPr="00F52F04">
        <w:rPr>
          <w:rFonts w:ascii="Lucida Fax" w:hAnsi="Lucida Fax"/>
          <w:sz w:val="24"/>
          <w:szCs w:val="24"/>
        </w:rPr>
        <w:t xml:space="preserve">y are the registered proprietors of the said </w:t>
      </w:r>
      <w:r w:rsidR="00DF48E5" w:rsidRPr="00F52F04">
        <w:rPr>
          <w:rFonts w:ascii="Lucida Fax" w:hAnsi="Lucida Fax"/>
          <w:sz w:val="24"/>
          <w:szCs w:val="24"/>
        </w:rPr>
        <w:t>P</w:t>
      </w:r>
      <w:r w:rsidR="005F476B" w:rsidRPr="00F52F04">
        <w:rPr>
          <w:rFonts w:ascii="Lucida Fax" w:hAnsi="Lucida Fax"/>
          <w:sz w:val="24"/>
          <w:szCs w:val="24"/>
        </w:rPr>
        <w:t xml:space="preserve">lots. In addition, it was Counsel Nsengiyuva’s argument that the Plaintiffs’ should have proved that the Defendants’ acquired the said </w:t>
      </w:r>
      <w:r w:rsidR="00DF48E5" w:rsidRPr="00F52F04">
        <w:rPr>
          <w:rFonts w:ascii="Lucida Fax" w:hAnsi="Lucida Fax"/>
          <w:sz w:val="24"/>
          <w:szCs w:val="24"/>
        </w:rPr>
        <w:t>P</w:t>
      </w:r>
      <w:r w:rsidR="005F476B" w:rsidRPr="00F52F04">
        <w:rPr>
          <w:rFonts w:ascii="Lucida Fax" w:hAnsi="Lucida Fax"/>
          <w:sz w:val="24"/>
          <w:szCs w:val="24"/>
        </w:rPr>
        <w:t xml:space="preserve">lots using fraudulent </w:t>
      </w:r>
      <w:r w:rsidR="0034480B" w:rsidRPr="00F52F04">
        <w:rPr>
          <w:rFonts w:ascii="Lucida Fax" w:hAnsi="Lucida Fax"/>
          <w:sz w:val="24"/>
          <w:szCs w:val="24"/>
        </w:rPr>
        <w:t>means.</w:t>
      </w:r>
    </w:p>
    <w:p w:rsidR="00F52F04" w:rsidRPr="00F52F04" w:rsidRDefault="00F52F04" w:rsidP="00F52F04">
      <w:pPr>
        <w:pStyle w:val="NoSpacing"/>
        <w:spacing w:line="360" w:lineRule="auto"/>
        <w:jc w:val="both"/>
        <w:rPr>
          <w:rFonts w:ascii="Lucida Fax" w:hAnsi="Lucida Fax"/>
          <w:sz w:val="24"/>
          <w:szCs w:val="24"/>
        </w:rPr>
      </w:pPr>
    </w:p>
    <w:p w:rsidR="003D6CC2" w:rsidRDefault="00DF48E5" w:rsidP="00F52F04">
      <w:pPr>
        <w:pStyle w:val="NoSpacing"/>
        <w:spacing w:line="360" w:lineRule="auto"/>
        <w:jc w:val="both"/>
        <w:rPr>
          <w:rFonts w:ascii="Lucida Fax" w:hAnsi="Lucida Fax"/>
          <w:sz w:val="24"/>
          <w:szCs w:val="24"/>
        </w:rPr>
      </w:pPr>
      <w:r w:rsidRPr="00F52F04">
        <w:rPr>
          <w:rFonts w:ascii="Lucida Fax" w:hAnsi="Lucida Fax"/>
          <w:sz w:val="24"/>
          <w:szCs w:val="24"/>
        </w:rPr>
        <w:t xml:space="preserve">Counsel for the Defendants’ raised a very crucial point to note. He gave a brief background of the suit land. He stated that the suit land is on Plot 176 which belonged to the late Christopher </w:t>
      </w:r>
      <w:r w:rsidR="00110A2F" w:rsidRPr="00F52F04">
        <w:rPr>
          <w:rFonts w:ascii="Lucida Fax" w:hAnsi="Lucida Fax"/>
          <w:sz w:val="24"/>
          <w:szCs w:val="24"/>
        </w:rPr>
        <w:t>Katumba to which the Plaintiffs</w:t>
      </w:r>
      <w:r w:rsidRPr="00F52F04">
        <w:rPr>
          <w:rFonts w:ascii="Lucida Fax" w:hAnsi="Lucida Fax"/>
          <w:sz w:val="24"/>
          <w:szCs w:val="24"/>
        </w:rPr>
        <w:t xml:space="preserve"> are claiming their interest as the Administrators. Accor</w:t>
      </w:r>
      <w:r w:rsidR="00110A2F" w:rsidRPr="00F52F04">
        <w:rPr>
          <w:rFonts w:ascii="Lucida Fax" w:hAnsi="Lucida Fax"/>
          <w:sz w:val="24"/>
          <w:szCs w:val="24"/>
        </w:rPr>
        <w:t>ding to Counsel, the Defendants</w:t>
      </w:r>
      <w:r w:rsidRPr="00F52F04">
        <w:rPr>
          <w:rFonts w:ascii="Lucida Fax" w:hAnsi="Lucida Fax"/>
          <w:sz w:val="24"/>
          <w:szCs w:val="24"/>
        </w:rPr>
        <w:t xml:space="preserve"> occupy Plot 175 having no extens</w:t>
      </w:r>
      <w:r w:rsidR="00110A2F" w:rsidRPr="00F52F04">
        <w:rPr>
          <w:rFonts w:ascii="Lucida Fax" w:hAnsi="Lucida Fax"/>
          <w:sz w:val="24"/>
          <w:szCs w:val="24"/>
        </w:rPr>
        <w:t>ion o</w:t>
      </w:r>
      <w:r w:rsidRPr="00F52F04">
        <w:rPr>
          <w:rFonts w:ascii="Lucida Fax" w:hAnsi="Lucida Fax"/>
          <w:sz w:val="24"/>
          <w:szCs w:val="24"/>
        </w:rPr>
        <w:t>n Plot 176</w:t>
      </w:r>
      <w:r w:rsidR="00110A2F" w:rsidRPr="00F52F04">
        <w:rPr>
          <w:rFonts w:ascii="Lucida Fax" w:hAnsi="Lucida Fax"/>
          <w:sz w:val="24"/>
          <w:szCs w:val="24"/>
        </w:rPr>
        <w:t>. Their plot has</w:t>
      </w:r>
      <w:r w:rsidRPr="00F52F04">
        <w:rPr>
          <w:rFonts w:ascii="Lucida Fax" w:hAnsi="Lucida Fax"/>
          <w:sz w:val="24"/>
          <w:szCs w:val="24"/>
        </w:rPr>
        <w:t xml:space="preserve"> never b</w:t>
      </w:r>
      <w:r w:rsidR="00110A2F" w:rsidRPr="00F52F04">
        <w:rPr>
          <w:rFonts w:ascii="Lucida Fax" w:hAnsi="Lucida Fax"/>
          <w:sz w:val="24"/>
          <w:szCs w:val="24"/>
        </w:rPr>
        <w:t>een occupied by the Defendants as claimed by the Plaintiffs</w:t>
      </w:r>
      <w:r w:rsidRPr="00F52F04">
        <w:rPr>
          <w:rFonts w:ascii="Lucida Fax" w:hAnsi="Lucida Fax"/>
          <w:sz w:val="24"/>
          <w:szCs w:val="24"/>
        </w:rPr>
        <w:t>. Counsel Nsengiyuva submitted that the Defendants interest lie in Plot 175 which they occupy. It is further stated that the Defendants’ further subdivided plot 175 into several other Plots</w:t>
      </w:r>
      <w:r w:rsidR="004F621E" w:rsidRPr="00F52F04">
        <w:rPr>
          <w:rFonts w:ascii="Lucida Fax" w:hAnsi="Lucida Fax"/>
          <w:sz w:val="24"/>
          <w:szCs w:val="24"/>
        </w:rPr>
        <w:t xml:space="preserve"> to which they acquired the titles.  Counsel </w:t>
      </w:r>
      <w:r w:rsidR="00F85B37" w:rsidRPr="00F52F04">
        <w:rPr>
          <w:rFonts w:ascii="Lucida Fax" w:hAnsi="Lucida Fax"/>
          <w:sz w:val="24"/>
          <w:szCs w:val="24"/>
        </w:rPr>
        <w:t xml:space="preserve">also </w:t>
      </w:r>
      <w:r w:rsidR="004F621E" w:rsidRPr="00F52F04">
        <w:rPr>
          <w:rFonts w:ascii="Lucida Fax" w:hAnsi="Lucida Fax"/>
          <w:sz w:val="24"/>
          <w:szCs w:val="24"/>
        </w:rPr>
        <w:t xml:space="preserve">submitted that the Plaintiffs’ claim against the Defendants’ is </w:t>
      </w:r>
      <w:r w:rsidR="004F621E" w:rsidRPr="00F52F04">
        <w:rPr>
          <w:rFonts w:ascii="Lucida Fax" w:hAnsi="Lucida Fax"/>
          <w:sz w:val="24"/>
          <w:szCs w:val="24"/>
        </w:rPr>
        <w:lastRenderedPageBreak/>
        <w:t>unfounded as they have no facts to the land which they claim. He prayed that this Honorable Court be pleased to strike out the Plaint</w:t>
      </w:r>
      <w:r w:rsidR="00F85B37" w:rsidRPr="00F52F04">
        <w:rPr>
          <w:rFonts w:ascii="Lucida Fax" w:hAnsi="Lucida Fax"/>
          <w:sz w:val="24"/>
          <w:szCs w:val="24"/>
        </w:rPr>
        <w:t xml:space="preserve">. </w:t>
      </w:r>
      <w:r w:rsidR="004F621E" w:rsidRPr="00F52F04">
        <w:rPr>
          <w:rFonts w:ascii="Lucida Fax" w:hAnsi="Lucida Fax"/>
          <w:sz w:val="24"/>
          <w:szCs w:val="24"/>
        </w:rPr>
        <w:t xml:space="preserve"> </w:t>
      </w:r>
      <w:r w:rsidR="00F85B37" w:rsidRPr="00F52F04">
        <w:rPr>
          <w:rFonts w:ascii="Lucida Fax" w:hAnsi="Lucida Fax"/>
          <w:sz w:val="24"/>
          <w:szCs w:val="24"/>
        </w:rPr>
        <w:t>They also seek an order to stop the Plaintiffs</w:t>
      </w:r>
      <w:r w:rsidR="004F621E" w:rsidRPr="00F52F04">
        <w:rPr>
          <w:rFonts w:ascii="Lucida Fax" w:hAnsi="Lucida Fax"/>
          <w:sz w:val="24"/>
          <w:szCs w:val="24"/>
        </w:rPr>
        <w:t xml:space="preserve"> from interfering with the Defendants’ and any other </w:t>
      </w:r>
      <w:r w:rsidR="004F621E" w:rsidRPr="00F52F04">
        <w:rPr>
          <w:rFonts w:ascii="Lucida Fax" w:hAnsi="Lucida Fax"/>
          <w:i/>
          <w:sz w:val="24"/>
          <w:szCs w:val="24"/>
        </w:rPr>
        <w:t>bonafide</w:t>
      </w:r>
      <w:r w:rsidR="004F621E" w:rsidRPr="00F52F04">
        <w:rPr>
          <w:rFonts w:ascii="Lucida Fax" w:hAnsi="Lucida Fax"/>
          <w:sz w:val="24"/>
          <w:szCs w:val="24"/>
        </w:rPr>
        <w:t xml:space="preserve"> occupant</w:t>
      </w:r>
      <w:r w:rsidR="00F85B37" w:rsidRPr="00F52F04">
        <w:rPr>
          <w:rFonts w:ascii="Lucida Fax" w:hAnsi="Lucida Fax"/>
          <w:sz w:val="24"/>
          <w:szCs w:val="24"/>
        </w:rPr>
        <w:t>, who are</w:t>
      </w:r>
      <w:r w:rsidR="004F621E" w:rsidRPr="00F52F04">
        <w:rPr>
          <w:rFonts w:ascii="Lucida Fax" w:hAnsi="Lucida Fax"/>
          <w:sz w:val="24"/>
          <w:szCs w:val="24"/>
        </w:rPr>
        <w:t xml:space="preserve"> in occupation of their land.</w:t>
      </w:r>
    </w:p>
    <w:p w:rsidR="00F52F04" w:rsidRPr="00F52F04" w:rsidRDefault="00F52F04" w:rsidP="00F52F04">
      <w:pPr>
        <w:pStyle w:val="NoSpacing"/>
        <w:spacing w:line="360" w:lineRule="auto"/>
        <w:jc w:val="both"/>
        <w:rPr>
          <w:rFonts w:ascii="Lucida Fax" w:hAnsi="Lucida Fax"/>
          <w:sz w:val="24"/>
          <w:szCs w:val="24"/>
        </w:rPr>
      </w:pPr>
    </w:p>
    <w:p w:rsidR="00D926CC" w:rsidRDefault="00D926CC" w:rsidP="00F52F04">
      <w:pPr>
        <w:pStyle w:val="NoSpacing"/>
        <w:spacing w:line="360" w:lineRule="auto"/>
        <w:jc w:val="both"/>
        <w:rPr>
          <w:rFonts w:ascii="Lucida Fax" w:hAnsi="Lucida Fax"/>
          <w:sz w:val="24"/>
          <w:szCs w:val="24"/>
        </w:rPr>
      </w:pPr>
      <w:r w:rsidRPr="00F52F04">
        <w:rPr>
          <w:rFonts w:ascii="Lucida Fax" w:hAnsi="Lucida Fax"/>
          <w:sz w:val="24"/>
          <w:szCs w:val="24"/>
        </w:rPr>
        <w:t>I will start by considering whether the Plaintiff’s Plaint discloses a cause of action against the Defendants</w:t>
      </w:r>
      <w:r w:rsidR="00F52F04">
        <w:rPr>
          <w:rFonts w:ascii="Lucida Fax" w:hAnsi="Lucida Fax"/>
          <w:sz w:val="24"/>
          <w:szCs w:val="24"/>
        </w:rPr>
        <w:t>.</w:t>
      </w:r>
      <w:r w:rsidR="004854A4" w:rsidRPr="00F52F04">
        <w:rPr>
          <w:rFonts w:ascii="Lucida Fax" w:hAnsi="Lucida Fax"/>
          <w:sz w:val="24"/>
          <w:szCs w:val="24"/>
        </w:rPr>
        <w:t>’</w:t>
      </w:r>
    </w:p>
    <w:p w:rsidR="00F52F04" w:rsidRPr="00F52F04" w:rsidRDefault="00F52F04" w:rsidP="00F52F04">
      <w:pPr>
        <w:pStyle w:val="NoSpacing"/>
        <w:spacing w:line="360" w:lineRule="auto"/>
        <w:jc w:val="both"/>
        <w:rPr>
          <w:rFonts w:ascii="Lucida Fax" w:hAnsi="Lucida Fax"/>
          <w:sz w:val="24"/>
          <w:szCs w:val="24"/>
        </w:rPr>
      </w:pPr>
    </w:p>
    <w:p w:rsidR="00D926CC" w:rsidRPr="00F52F04" w:rsidRDefault="00D926CC" w:rsidP="00F52F04">
      <w:pPr>
        <w:pStyle w:val="NoSpacing"/>
        <w:spacing w:line="360" w:lineRule="auto"/>
        <w:jc w:val="both"/>
        <w:rPr>
          <w:sz w:val="24"/>
          <w:szCs w:val="24"/>
        </w:rPr>
      </w:pPr>
      <w:r w:rsidRPr="00F52F04">
        <w:rPr>
          <w:rStyle w:val="Strong"/>
          <w:rFonts w:ascii="Lucida Fax" w:hAnsi="Lucida Fax"/>
          <w:sz w:val="24"/>
          <w:szCs w:val="24"/>
          <w:u w:val="single"/>
        </w:rPr>
        <w:t>Whether the Plaint discloses a cause of action against the Defendant</w:t>
      </w:r>
    </w:p>
    <w:p w:rsidR="00D926CC" w:rsidRPr="00F52F04" w:rsidRDefault="004D1560" w:rsidP="00F52F04">
      <w:pPr>
        <w:pStyle w:val="NoSpacing"/>
        <w:spacing w:line="360" w:lineRule="auto"/>
        <w:jc w:val="both"/>
        <w:rPr>
          <w:rFonts w:ascii="Lucida Fax" w:hAnsi="Lucida Fax"/>
          <w:sz w:val="24"/>
          <w:szCs w:val="24"/>
        </w:rPr>
      </w:pPr>
      <w:r w:rsidRPr="00F52F04">
        <w:rPr>
          <w:rFonts w:ascii="Lucida Fax" w:hAnsi="Lucida Fax"/>
          <w:sz w:val="24"/>
          <w:szCs w:val="24"/>
        </w:rPr>
        <w:t>In</w:t>
      </w:r>
      <w:r w:rsidR="003662FA" w:rsidRPr="00F52F04">
        <w:rPr>
          <w:rFonts w:ascii="Lucida Fax" w:hAnsi="Lucida Fax"/>
          <w:sz w:val="24"/>
          <w:szCs w:val="24"/>
        </w:rPr>
        <w:t xml:space="preserve"> his written submissions, </w:t>
      </w:r>
      <w:r w:rsidRPr="00F52F04">
        <w:rPr>
          <w:rFonts w:ascii="Lucida Fax" w:hAnsi="Lucida Fax"/>
          <w:sz w:val="24"/>
          <w:szCs w:val="24"/>
        </w:rPr>
        <w:t xml:space="preserve">Counsel for the Defendant </w:t>
      </w:r>
      <w:r w:rsidR="003662FA" w:rsidRPr="00F52F04">
        <w:rPr>
          <w:rFonts w:ascii="Lucida Fax" w:hAnsi="Lucida Fax"/>
          <w:sz w:val="24"/>
          <w:szCs w:val="24"/>
        </w:rPr>
        <w:t>submitted th</w:t>
      </w:r>
      <w:r w:rsidR="00D926CC" w:rsidRPr="00F52F04">
        <w:rPr>
          <w:rFonts w:ascii="Lucida Fax" w:hAnsi="Lucida Fax"/>
          <w:sz w:val="24"/>
          <w:szCs w:val="24"/>
        </w:rPr>
        <w:t>at the P</w:t>
      </w:r>
      <w:r w:rsidR="004F621E" w:rsidRPr="00F52F04">
        <w:rPr>
          <w:rFonts w:ascii="Lucida Fax" w:hAnsi="Lucida Fax"/>
          <w:sz w:val="24"/>
          <w:szCs w:val="24"/>
        </w:rPr>
        <w:t>laint offends O.7 r 1 (a) and (e</w:t>
      </w:r>
      <w:r w:rsidR="003662FA" w:rsidRPr="00F52F04">
        <w:rPr>
          <w:rFonts w:ascii="Lucida Fax" w:hAnsi="Lucida Fax"/>
          <w:sz w:val="24"/>
          <w:szCs w:val="24"/>
        </w:rPr>
        <w:t>) of the</w:t>
      </w:r>
      <w:r w:rsidRPr="00F52F04">
        <w:rPr>
          <w:rFonts w:ascii="Lucida Fax" w:hAnsi="Lucida Fax"/>
          <w:sz w:val="24"/>
          <w:szCs w:val="24"/>
        </w:rPr>
        <w:t xml:space="preserve"> CPR</w:t>
      </w:r>
      <w:r w:rsidR="003662FA" w:rsidRPr="00F52F04">
        <w:rPr>
          <w:rFonts w:ascii="Lucida Fax" w:hAnsi="Lucida Fax"/>
          <w:sz w:val="24"/>
          <w:szCs w:val="24"/>
        </w:rPr>
        <w:t>. His written submiss</w:t>
      </w:r>
      <w:r w:rsidRPr="00F52F04">
        <w:rPr>
          <w:rFonts w:ascii="Lucida Fax" w:hAnsi="Lucida Fax"/>
          <w:sz w:val="24"/>
          <w:szCs w:val="24"/>
        </w:rPr>
        <w:t>ions are that under O.7 r 1 (e) of the CPR</w:t>
      </w:r>
      <w:r w:rsidR="003662FA" w:rsidRPr="00F52F04">
        <w:rPr>
          <w:rFonts w:ascii="Lucida Fax" w:hAnsi="Lucida Fax"/>
          <w:sz w:val="24"/>
          <w:szCs w:val="24"/>
        </w:rPr>
        <w:t xml:space="preserve"> </w:t>
      </w:r>
      <w:r w:rsidRPr="00F52F04">
        <w:rPr>
          <w:rFonts w:ascii="Lucida Fax" w:hAnsi="Lucida Fax"/>
          <w:sz w:val="24"/>
          <w:szCs w:val="24"/>
        </w:rPr>
        <w:t xml:space="preserve">provides </w:t>
      </w:r>
      <w:r w:rsidR="00D926CC" w:rsidRPr="00F52F04">
        <w:rPr>
          <w:rFonts w:ascii="Lucida Fax" w:hAnsi="Lucida Fax"/>
          <w:sz w:val="24"/>
          <w:szCs w:val="24"/>
        </w:rPr>
        <w:t>a mandatory requirement that a P</w:t>
      </w:r>
      <w:r w:rsidR="003662FA" w:rsidRPr="00F52F04">
        <w:rPr>
          <w:rFonts w:ascii="Lucida Fax" w:hAnsi="Lucida Fax"/>
          <w:sz w:val="24"/>
          <w:szCs w:val="24"/>
        </w:rPr>
        <w:t>laint</w:t>
      </w:r>
      <w:r w:rsidRPr="00F52F04">
        <w:rPr>
          <w:rFonts w:ascii="Lucida Fax" w:hAnsi="Lucida Fax"/>
          <w:sz w:val="24"/>
          <w:szCs w:val="24"/>
        </w:rPr>
        <w:t xml:space="preserve"> should contain</w:t>
      </w:r>
      <w:r w:rsidR="003662FA" w:rsidRPr="00F52F04">
        <w:rPr>
          <w:rFonts w:ascii="Lucida Fax" w:hAnsi="Lucida Fax"/>
          <w:sz w:val="24"/>
          <w:szCs w:val="24"/>
        </w:rPr>
        <w:t xml:space="preserve"> particulars constituting the cause of action and </w:t>
      </w:r>
      <w:r w:rsidR="00D926CC" w:rsidRPr="00F52F04">
        <w:rPr>
          <w:rFonts w:ascii="Lucida Fax" w:hAnsi="Lucida Fax"/>
          <w:sz w:val="24"/>
          <w:szCs w:val="24"/>
        </w:rPr>
        <w:t>when it arose. The</w:t>
      </w:r>
      <w:r w:rsidR="004854A4" w:rsidRPr="00F52F04">
        <w:rPr>
          <w:rFonts w:ascii="Lucida Fax" w:hAnsi="Lucida Fax"/>
          <w:sz w:val="24"/>
          <w:szCs w:val="24"/>
        </w:rPr>
        <w:t xml:space="preserve"> Plaintiff</w:t>
      </w:r>
      <w:r w:rsidR="00D926CC" w:rsidRPr="00F52F04">
        <w:rPr>
          <w:rFonts w:ascii="Lucida Fax" w:hAnsi="Lucida Fax"/>
          <w:sz w:val="24"/>
          <w:szCs w:val="24"/>
        </w:rPr>
        <w:t>s</w:t>
      </w:r>
      <w:r w:rsidR="004854A4" w:rsidRPr="00F52F04">
        <w:rPr>
          <w:rFonts w:ascii="Lucida Fax" w:hAnsi="Lucida Fax"/>
          <w:sz w:val="24"/>
          <w:szCs w:val="24"/>
        </w:rPr>
        <w:t>’</w:t>
      </w:r>
      <w:r w:rsidR="00D926CC" w:rsidRPr="00F52F04">
        <w:rPr>
          <w:rFonts w:ascii="Lucida Fax" w:hAnsi="Lucida Fax"/>
          <w:sz w:val="24"/>
          <w:szCs w:val="24"/>
        </w:rPr>
        <w:t xml:space="preserve"> P</w:t>
      </w:r>
      <w:r w:rsidR="003662FA" w:rsidRPr="00F52F04">
        <w:rPr>
          <w:rFonts w:ascii="Lucida Fax" w:hAnsi="Lucida Fax"/>
          <w:sz w:val="24"/>
          <w:szCs w:val="24"/>
        </w:rPr>
        <w:t xml:space="preserve">laint does </w:t>
      </w:r>
      <w:r w:rsidR="00D926CC" w:rsidRPr="00F52F04">
        <w:rPr>
          <w:rFonts w:ascii="Lucida Fax" w:hAnsi="Lucida Fax"/>
          <w:sz w:val="24"/>
          <w:szCs w:val="24"/>
        </w:rPr>
        <w:t>not state what particular interest the late Christopher Katumba had in the land</w:t>
      </w:r>
      <w:r w:rsidRPr="00F52F04">
        <w:rPr>
          <w:rFonts w:ascii="Lucida Fax" w:hAnsi="Lucida Fax"/>
          <w:sz w:val="24"/>
          <w:szCs w:val="24"/>
        </w:rPr>
        <w:t>.</w:t>
      </w:r>
      <w:r w:rsidR="00D926CC" w:rsidRPr="00F52F04">
        <w:rPr>
          <w:rFonts w:ascii="Lucida Fax" w:hAnsi="Lucida Fax"/>
          <w:sz w:val="24"/>
          <w:szCs w:val="24"/>
        </w:rPr>
        <w:t xml:space="preserve"> </w:t>
      </w:r>
      <w:r w:rsidRPr="00F52F04">
        <w:rPr>
          <w:rFonts w:ascii="Lucida Fax" w:hAnsi="Lucida Fax"/>
          <w:sz w:val="24"/>
          <w:szCs w:val="24"/>
        </w:rPr>
        <w:t>T</w:t>
      </w:r>
      <w:r w:rsidR="00D926CC" w:rsidRPr="00F52F04">
        <w:rPr>
          <w:rFonts w:ascii="Lucida Fax" w:hAnsi="Lucida Fax"/>
          <w:sz w:val="24"/>
          <w:szCs w:val="24"/>
        </w:rPr>
        <w:t xml:space="preserve">here is </w:t>
      </w:r>
      <w:r w:rsidRPr="00F52F04">
        <w:rPr>
          <w:rFonts w:ascii="Lucida Fax" w:hAnsi="Lucida Fax"/>
          <w:sz w:val="24"/>
          <w:szCs w:val="24"/>
        </w:rPr>
        <w:t xml:space="preserve">also </w:t>
      </w:r>
      <w:r w:rsidR="00D926CC" w:rsidRPr="00F52F04">
        <w:rPr>
          <w:rFonts w:ascii="Lucida Fax" w:hAnsi="Lucida Fax"/>
          <w:sz w:val="24"/>
          <w:szCs w:val="24"/>
        </w:rPr>
        <w:t>no proof of what interest that the deceased had in the land. Moreover, the Plaint does not disclose how the several Defendants</w:t>
      </w:r>
      <w:r w:rsidR="004854A4" w:rsidRPr="00F52F04">
        <w:rPr>
          <w:rFonts w:ascii="Lucida Fax" w:hAnsi="Lucida Fax"/>
          <w:sz w:val="24"/>
          <w:szCs w:val="24"/>
        </w:rPr>
        <w:t>’</w:t>
      </w:r>
      <w:r w:rsidR="00D926CC" w:rsidRPr="00F52F04">
        <w:rPr>
          <w:rFonts w:ascii="Lucida Fax" w:hAnsi="Lucida Fax"/>
          <w:sz w:val="24"/>
          <w:szCs w:val="24"/>
        </w:rPr>
        <w:t xml:space="preserve"> p</w:t>
      </w:r>
      <w:r w:rsidR="004854A4" w:rsidRPr="00F52F04">
        <w:rPr>
          <w:rFonts w:ascii="Lucida Fax" w:hAnsi="Lucida Fax"/>
          <w:sz w:val="24"/>
          <w:szCs w:val="24"/>
        </w:rPr>
        <w:t>rocured the Certificate of T</w:t>
      </w:r>
      <w:r w:rsidR="00D926CC" w:rsidRPr="00F52F04">
        <w:rPr>
          <w:rFonts w:ascii="Lucida Fax" w:hAnsi="Lucida Fax"/>
          <w:sz w:val="24"/>
          <w:szCs w:val="24"/>
        </w:rPr>
        <w:t>itle on the suit land through fraud and how the same is attributed to them.</w:t>
      </w:r>
      <w:r w:rsidR="003662FA" w:rsidRPr="00F52F04">
        <w:rPr>
          <w:rFonts w:ascii="Lucida Fax" w:hAnsi="Lucida Fax"/>
          <w:sz w:val="24"/>
          <w:szCs w:val="24"/>
        </w:rPr>
        <w:t xml:space="preserve"> Counsel </w:t>
      </w:r>
      <w:r w:rsidR="00D926CC" w:rsidRPr="00F52F04">
        <w:rPr>
          <w:rFonts w:ascii="Lucida Fax" w:hAnsi="Lucida Fax"/>
          <w:sz w:val="24"/>
          <w:szCs w:val="24"/>
        </w:rPr>
        <w:t xml:space="preserve">Nsengiyuva </w:t>
      </w:r>
      <w:r w:rsidR="003662FA" w:rsidRPr="00F52F04">
        <w:rPr>
          <w:rFonts w:ascii="Lucida Fax" w:hAnsi="Lucida Fax"/>
          <w:sz w:val="24"/>
          <w:szCs w:val="24"/>
        </w:rPr>
        <w:t>submitted that because of failu</w:t>
      </w:r>
      <w:r w:rsidR="00D926CC" w:rsidRPr="00F52F04">
        <w:rPr>
          <w:rFonts w:ascii="Lucida Fax" w:hAnsi="Lucida Fax"/>
          <w:sz w:val="24"/>
          <w:szCs w:val="24"/>
        </w:rPr>
        <w:t>re to state the aforesaid, the P</w:t>
      </w:r>
      <w:r w:rsidR="003662FA" w:rsidRPr="00F52F04">
        <w:rPr>
          <w:rFonts w:ascii="Lucida Fax" w:hAnsi="Lucida Fax"/>
          <w:sz w:val="24"/>
          <w:szCs w:val="24"/>
        </w:rPr>
        <w:t xml:space="preserve">laint fails to disclose a cause of action as well as </w:t>
      </w:r>
      <w:r w:rsidR="00D926CC" w:rsidRPr="00F52F04">
        <w:rPr>
          <w:rFonts w:ascii="Lucida Fax" w:hAnsi="Lucida Fax"/>
          <w:sz w:val="24"/>
          <w:szCs w:val="24"/>
        </w:rPr>
        <w:t>its particulars as required by the rules.</w:t>
      </w:r>
    </w:p>
    <w:p w:rsidR="003662FA" w:rsidRPr="00F52F04" w:rsidRDefault="00D926CC" w:rsidP="00F52F04">
      <w:pPr>
        <w:pStyle w:val="NoSpacing"/>
        <w:spacing w:line="360" w:lineRule="auto"/>
        <w:jc w:val="both"/>
        <w:rPr>
          <w:rFonts w:ascii="Lucida Fax" w:hAnsi="Lucida Fax"/>
          <w:sz w:val="24"/>
          <w:szCs w:val="24"/>
        </w:rPr>
      </w:pPr>
      <w:r w:rsidRPr="00F52F04">
        <w:rPr>
          <w:rFonts w:ascii="Lucida Fax" w:hAnsi="Lucida Fax"/>
          <w:sz w:val="24"/>
          <w:szCs w:val="24"/>
        </w:rPr>
        <w:t>Counsel for the Defendant prayed that the P</w:t>
      </w:r>
      <w:r w:rsidR="003662FA" w:rsidRPr="00F52F04">
        <w:rPr>
          <w:rFonts w:ascii="Lucida Fax" w:hAnsi="Lucida Fax"/>
          <w:sz w:val="24"/>
          <w:szCs w:val="24"/>
        </w:rPr>
        <w:t>laint be rejected under O. 7 r 11 (a) of the Rules. Coun</w:t>
      </w:r>
      <w:r w:rsidRPr="00F52F04">
        <w:rPr>
          <w:rFonts w:ascii="Lucida Fax" w:hAnsi="Lucida Fax"/>
          <w:sz w:val="24"/>
          <w:szCs w:val="24"/>
        </w:rPr>
        <w:t>sel further submitted that the P</w:t>
      </w:r>
      <w:r w:rsidR="003662FA" w:rsidRPr="00F52F04">
        <w:rPr>
          <w:rFonts w:ascii="Lucida Fax" w:hAnsi="Lucida Fax"/>
          <w:sz w:val="24"/>
          <w:szCs w:val="24"/>
        </w:rPr>
        <w:t xml:space="preserve">laint offends O. 6 r 30 of the </w:t>
      </w:r>
      <w:r w:rsidR="00AD65F3" w:rsidRPr="00F52F04">
        <w:rPr>
          <w:rFonts w:ascii="Lucida Fax" w:hAnsi="Lucida Fax"/>
          <w:sz w:val="24"/>
          <w:szCs w:val="24"/>
        </w:rPr>
        <w:t xml:space="preserve">CPR </w:t>
      </w:r>
      <w:r w:rsidR="003662FA" w:rsidRPr="00F52F04">
        <w:rPr>
          <w:rFonts w:ascii="Lucida Fax" w:hAnsi="Lucida Fax"/>
          <w:sz w:val="24"/>
          <w:szCs w:val="24"/>
        </w:rPr>
        <w:t xml:space="preserve">for failure to disclose a reasonable cause </w:t>
      </w:r>
      <w:r w:rsidRPr="00F52F04">
        <w:rPr>
          <w:rFonts w:ascii="Lucida Fax" w:hAnsi="Lucida Fax"/>
          <w:sz w:val="24"/>
          <w:szCs w:val="24"/>
        </w:rPr>
        <w:t>of action, and prayed that the P</w:t>
      </w:r>
      <w:r w:rsidR="003662FA" w:rsidRPr="00F52F04">
        <w:rPr>
          <w:rFonts w:ascii="Lucida Fax" w:hAnsi="Lucida Fax"/>
          <w:sz w:val="24"/>
          <w:szCs w:val="24"/>
        </w:rPr>
        <w:t>laint be struck out with costs.</w:t>
      </w:r>
      <w:r w:rsidRPr="00F52F04">
        <w:rPr>
          <w:rFonts w:ascii="Lucida Fax" w:hAnsi="Lucida Fax"/>
          <w:sz w:val="24"/>
          <w:szCs w:val="24"/>
        </w:rPr>
        <w:t xml:space="preserve"> </w:t>
      </w:r>
    </w:p>
    <w:p w:rsidR="00D926CC" w:rsidRPr="00F52F04" w:rsidRDefault="00D926CC" w:rsidP="00D926CC">
      <w:pPr>
        <w:pStyle w:val="NormalWeb"/>
        <w:spacing w:line="360" w:lineRule="auto"/>
        <w:jc w:val="both"/>
        <w:rPr>
          <w:rFonts w:ascii="Lucida Fax" w:hAnsi="Lucida Fax"/>
        </w:rPr>
      </w:pPr>
      <w:r w:rsidRPr="00F52F04">
        <w:rPr>
          <w:rFonts w:ascii="Lucida Fax" w:hAnsi="Lucida Fax"/>
        </w:rPr>
        <w:t>There was no reply to the Preliminary Objection raised by the Defense Counsel, Mr. Nsengiyuva Deus.</w:t>
      </w:r>
    </w:p>
    <w:p w:rsidR="001B021A" w:rsidRPr="00F52F04" w:rsidRDefault="001B021A" w:rsidP="00D84F3C">
      <w:pPr>
        <w:pStyle w:val="NormalWeb"/>
        <w:spacing w:line="360" w:lineRule="auto"/>
        <w:jc w:val="both"/>
        <w:rPr>
          <w:rFonts w:ascii="Lucida Fax" w:hAnsi="Lucida Fax"/>
        </w:rPr>
      </w:pPr>
      <w:r w:rsidRPr="00F52F04">
        <w:rPr>
          <w:rFonts w:ascii="Lucida Fax" w:hAnsi="Lucida Fax"/>
        </w:rPr>
        <w:t xml:space="preserve">I have carefully considered the submissions of </w:t>
      </w:r>
      <w:r w:rsidR="00D84F3C" w:rsidRPr="00F52F04">
        <w:rPr>
          <w:rFonts w:ascii="Lucida Fax" w:hAnsi="Lucida Fax"/>
        </w:rPr>
        <w:t>Defense Counsel and the P</w:t>
      </w:r>
      <w:r w:rsidRPr="00F52F04">
        <w:rPr>
          <w:rFonts w:ascii="Lucida Fax" w:hAnsi="Lucida Fax"/>
        </w:rPr>
        <w:t xml:space="preserve">laint together with the attachments thereto. </w:t>
      </w:r>
      <w:r w:rsidR="00D84F3C" w:rsidRPr="00F52F04">
        <w:rPr>
          <w:rFonts w:ascii="Lucida Fax" w:hAnsi="Lucida Fax"/>
        </w:rPr>
        <w:t xml:space="preserve">The question of whether the </w:t>
      </w:r>
      <w:r w:rsidR="00D84F3C" w:rsidRPr="00F52F04">
        <w:rPr>
          <w:rFonts w:ascii="Lucida Fax" w:hAnsi="Lucida Fax"/>
        </w:rPr>
        <w:lastRenderedPageBreak/>
        <w:t>P</w:t>
      </w:r>
      <w:r w:rsidRPr="00F52F04">
        <w:rPr>
          <w:rFonts w:ascii="Lucida Fax" w:hAnsi="Lucida Fax"/>
        </w:rPr>
        <w:t xml:space="preserve">laint discloses a cause of action is </w:t>
      </w:r>
      <w:r w:rsidR="00D84F3C" w:rsidRPr="00F52F04">
        <w:rPr>
          <w:rFonts w:ascii="Lucida Fax" w:hAnsi="Lucida Fax"/>
        </w:rPr>
        <w:t>determined upon perusal of the P</w:t>
      </w:r>
      <w:r w:rsidRPr="00F52F04">
        <w:rPr>
          <w:rFonts w:ascii="Lucida Fax" w:hAnsi="Lucida Fax"/>
        </w:rPr>
        <w:t>laint alone and any attachments thereto.</w:t>
      </w:r>
      <w:r w:rsidR="00D84F3C" w:rsidRPr="00F52F04">
        <w:rPr>
          <w:rFonts w:ascii="Lucida Fax" w:hAnsi="Lucida Fax"/>
        </w:rPr>
        <w:t xml:space="preserve"> </w:t>
      </w:r>
      <w:r w:rsidRPr="00F52F04">
        <w:rPr>
          <w:rFonts w:ascii="Lucida Fax" w:hAnsi="Lucida Fax"/>
        </w:rPr>
        <w:t xml:space="preserve">In the case of </w:t>
      </w:r>
      <w:r w:rsidRPr="00F52F04">
        <w:rPr>
          <w:rStyle w:val="Strong"/>
          <w:rFonts w:ascii="Lucida Fax" w:hAnsi="Lucida Fax"/>
          <w:i/>
        </w:rPr>
        <w:t>Ismail Serugo vs. Kampala City Council and the Attorney General Constitutional Appeal No.2 of 1998</w:t>
      </w:r>
      <w:r w:rsidR="00D84F3C" w:rsidRPr="00F52F04">
        <w:rPr>
          <w:rStyle w:val="Strong"/>
          <w:rFonts w:ascii="Lucida Fax" w:hAnsi="Lucida Fax"/>
          <w:i/>
        </w:rPr>
        <w:t>,</w:t>
      </w:r>
      <w:r w:rsidRPr="00F52F04">
        <w:rPr>
          <w:rStyle w:val="Strong"/>
          <w:rFonts w:ascii="Lucida Fax" w:hAnsi="Lucida Fax"/>
        </w:rPr>
        <w:t xml:space="preserve"> </w:t>
      </w:r>
      <w:r w:rsidRPr="00F52F04">
        <w:rPr>
          <w:rFonts w:ascii="Lucida Fax" w:hAnsi="Lucida Fax"/>
        </w:rPr>
        <w:t>Wambuzi CJ as he then was held at page 3 of his judgment</w:t>
      </w:r>
      <w:r w:rsidR="00D84F3C" w:rsidRPr="00F52F04">
        <w:rPr>
          <w:rFonts w:ascii="Lucida Fax" w:hAnsi="Lucida Fax"/>
        </w:rPr>
        <w:t xml:space="preserve"> that in determining whether a P</w:t>
      </w:r>
      <w:r w:rsidRPr="00F52F04">
        <w:rPr>
          <w:rFonts w:ascii="Lucida Fax" w:hAnsi="Lucida Fax"/>
        </w:rPr>
        <w:t xml:space="preserve">laint discloses </w:t>
      </w:r>
      <w:r w:rsidR="00EB162B" w:rsidRPr="00F52F04">
        <w:rPr>
          <w:rFonts w:ascii="Lucida Fax" w:hAnsi="Lucida Fax"/>
        </w:rPr>
        <w:t xml:space="preserve">a cause of action under Order 7, </w:t>
      </w:r>
      <w:r w:rsidRPr="00F52F04">
        <w:rPr>
          <w:rFonts w:ascii="Lucida Fax" w:hAnsi="Lucida Fax"/>
        </w:rPr>
        <w:t>rule 11</w:t>
      </w:r>
      <w:r w:rsidR="00EB162B" w:rsidRPr="00F52F04">
        <w:rPr>
          <w:rFonts w:ascii="Lucida Fax" w:hAnsi="Lucida Fax"/>
        </w:rPr>
        <w:t xml:space="preserve"> of the CPR</w:t>
      </w:r>
      <w:r w:rsidRPr="00F52F04">
        <w:rPr>
          <w:rFonts w:ascii="Lucida Fax" w:hAnsi="Lucida Fax"/>
        </w:rPr>
        <w:t xml:space="preserve"> or a reasonable cause of action </w:t>
      </w:r>
      <w:r w:rsidR="00D84F3C" w:rsidRPr="00F52F04">
        <w:rPr>
          <w:rFonts w:ascii="Lucida Fax" w:hAnsi="Lucida Fax"/>
        </w:rPr>
        <w:t>under order 6</w:t>
      </w:r>
      <w:r w:rsidR="00EB162B" w:rsidRPr="00F52F04">
        <w:rPr>
          <w:rFonts w:ascii="Lucida Fax" w:hAnsi="Lucida Fax"/>
        </w:rPr>
        <w:t>,</w:t>
      </w:r>
      <w:r w:rsidR="00D84F3C" w:rsidRPr="00F52F04">
        <w:rPr>
          <w:rFonts w:ascii="Lucida Fax" w:hAnsi="Lucida Fax"/>
        </w:rPr>
        <w:t xml:space="preserve"> rule 30</w:t>
      </w:r>
      <w:r w:rsidR="00EB162B" w:rsidRPr="00F52F04">
        <w:rPr>
          <w:rFonts w:ascii="Lucida Fax" w:hAnsi="Lucida Fax"/>
        </w:rPr>
        <w:t>, of the CPR</w:t>
      </w:r>
      <w:r w:rsidR="00D84F3C" w:rsidRPr="00F52F04">
        <w:rPr>
          <w:rFonts w:ascii="Lucida Fax" w:hAnsi="Lucida Fax"/>
        </w:rPr>
        <w:t xml:space="preserve"> only the P</w:t>
      </w:r>
      <w:r w:rsidRPr="00F52F04">
        <w:rPr>
          <w:rFonts w:ascii="Lucida Fax" w:hAnsi="Lucida Fax"/>
        </w:rPr>
        <w:t>laint can be perused. He said:</w:t>
      </w:r>
    </w:p>
    <w:p w:rsidR="001B021A" w:rsidRDefault="001B021A" w:rsidP="00F52F04">
      <w:pPr>
        <w:pStyle w:val="NoSpacing"/>
        <w:spacing w:line="360" w:lineRule="auto"/>
        <w:jc w:val="both"/>
        <w:rPr>
          <w:rFonts w:ascii="Lucida Fax" w:hAnsi="Lucida Fax"/>
          <w:i/>
          <w:sz w:val="24"/>
          <w:szCs w:val="24"/>
        </w:rPr>
      </w:pPr>
      <w:r w:rsidRPr="00F52F04">
        <w:rPr>
          <w:rFonts w:ascii="Lucida Fax" w:hAnsi="Lucida Fax"/>
          <w:i/>
          <w:sz w:val="24"/>
          <w:szCs w:val="24"/>
        </w:rPr>
        <w:t xml:space="preserve">“I agree that in either case, that is whether or not there is a cause of action under Order 7 Rule 11 or a reasonable cause of action </w:t>
      </w:r>
      <w:r w:rsidR="00D84F3C" w:rsidRPr="00F52F04">
        <w:rPr>
          <w:rFonts w:ascii="Lucida Fax" w:hAnsi="Lucida Fax"/>
          <w:i/>
          <w:sz w:val="24"/>
          <w:szCs w:val="24"/>
        </w:rPr>
        <w:t>under Order 6 Rule 29 only the P</w:t>
      </w:r>
      <w:r w:rsidRPr="00F52F04">
        <w:rPr>
          <w:rFonts w:ascii="Lucida Fax" w:hAnsi="Lucida Fax"/>
          <w:i/>
          <w:sz w:val="24"/>
          <w:szCs w:val="24"/>
        </w:rPr>
        <w:t>laint can be looked at...”</w:t>
      </w:r>
    </w:p>
    <w:p w:rsidR="008C15E4" w:rsidRPr="00F52F04" w:rsidRDefault="008C15E4" w:rsidP="00F52F04">
      <w:pPr>
        <w:pStyle w:val="NoSpacing"/>
        <w:spacing w:line="360" w:lineRule="auto"/>
        <w:jc w:val="both"/>
        <w:rPr>
          <w:rFonts w:ascii="Lucida Fax" w:hAnsi="Lucida Fax"/>
          <w:i/>
          <w:sz w:val="24"/>
          <w:szCs w:val="24"/>
        </w:rPr>
      </w:pPr>
    </w:p>
    <w:p w:rsidR="00DE2856" w:rsidRDefault="00D84F3C" w:rsidP="008C15E4">
      <w:pPr>
        <w:pStyle w:val="NoSpacing"/>
        <w:spacing w:line="360" w:lineRule="auto"/>
        <w:rPr>
          <w:rFonts w:ascii="Lucida Fax" w:hAnsi="Lucida Fax"/>
          <w:sz w:val="24"/>
          <w:szCs w:val="24"/>
        </w:rPr>
      </w:pPr>
      <w:r w:rsidRPr="008C15E4">
        <w:rPr>
          <w:rFonts w:ascii="Lucida Fax" w:hAnsi="Lucida Fax"/>
          <w:sz w:val="24"/>
          <w:szCs w:val="24"/>
        </w:rPr>
        <w:t>Similarly, i</w:t>
      </w:r>
      <w:r w:rsidR="001B021A" w:rsidRPr="008C15E4">
        <w:rPr>
          <w:rFonts w:ascii="Lucida Fax" w:hAnsi="Lucida Fax"/>
          <w:sz w:val="24"/>
          <w:szCs w:val="24"/>
        </w:rPr>
        <w:t xml:space="preserve">n the case of </w:t>
      </w:r>
      <w:r w:rsidR="001B021A" w:rsidRPr="008C15E4">
        <w:rPr>
          <w:rStyle w:val="Strong"/>
          <w:rFonts w:ascii="Lucida Fax" w:hAnsi="Lucida Fax"/>
          <w:i/>
          <w:sz w:val="24"/>
          <w:szCs w:val="24"/>
        </w:rPr>
        <w:t>Attorney General vs. Oluoch (1972) EA page 392</w:t>
      </w:r>
      <w:r w:rsidRPr="008C15E4">
        <w:rPr>
          <w:rStyle w:val="Strong"/>
          <w:rFonts w:ascii="Lucida Fax" w:hAnsi="Lucida Fax"/>
          <w:sz w:val="24"/>
          <w:szCs w:val="24"/>
        </w:rPr>
        <w:t xml:space="preserve">, </w:t>
      </w:r>
      <w:r w:rsidR="001B021A" w:rsidRPr="008C15E4">
        <w:rPr>
          <w:rStyle w:val="Strong"/>
          <w:rFonts w:ascii="Lucida Fax" w:hAnsi="Lucida Fax"/>
          <w:b w:val="0"/>
          <w:sz w:val="24"/>
          <w:szCs w:val="24"/>
        </w:rPr>
        <w:t>it</w:t>
      </w:r>
      <w:r w:rsidR="001B021A" w:rsidRPr="008C15E4">
        <w:rPr>
          <w:rStyle w:val="Strong"/>
          <w:rFonts w:ascii="Lucida Fax" w:hAnsi="Lucida Fax"/>
          <w:sz w:val="24"/>
          <w:szCs w:val="24"/>
        </w:rPr>
        <w:t xml:space="preserve"> </w:t>
      </w:r>
      <w:r w:rsidR="001B021A" w:rsidRPr="008C15E4">
        <w:rPr>
          <w:rFonts w:ascii="Lucida Fax" w:hAnsi="Lucida Fax"/>
          <w:sz w:val="24"/>
          <w:szCs w:val="24"/>
        </w:rPr>
        <w:t>was held that the q</w:t>
      </w:r>
      <w:r w:rsidRPr="008C15E4">
        <w:rPr>
          <w:rFonts w:ascii="Lucida Fax" w:hAnsi="Lucida Fax"/>
          <w:sz w:val="24"/>
          <w:szCs w:val="24"/>
        </w:rPr>
        <w:t>uestion of whether a P</w:t>
      </w:r>
      <w:r w:rsidR="001B021A" w:rsidRPr="008C15E4">
        <w:rPr>
          <w:rFonts w:ascii="Lucida Fax" w:hAnsi="Lucida Fax"/>
          <w:sz w:val="24"/>
          <w:szCs w:val="24"/>
        </w:rPr>
        <w:t xml:space="preserve">laint discloses a cause of action is </w:t>
      </w:r>
      <w:r w:rsidRPr="008C15E4">
        <w:rPr>
          <w:rFonts w:ascii="Lucida Fax" w:hAnsi="Lucida Fax"/>
          <w:sz w:val="24"/>
          <w:szCs w:val="24"/>
        </w:rPr>
        <w:t>determined upon perusal of the P</w:t>
      </w:r>
      <w:r w:rsidR="001B021A" w:rsidRPr="008C15E4">
        <w:rPr>
          <w:rFonts w:ascii="Lucida Fax" w:hAnsi="Lucida Fax"/>
          <w:sz w:val="24"/>
          <w:szCs w:val="24"/>
        </w:rPr>
        <w:t xml:space="preserve">laint and attachments thereto with an assumption that the facts pleaded or implied therein are true.  I agree with the </w:t>
      </w:r>
      <w:r w:rsidRPr="008C15E4">
        <w:rPr>
          <w:rFonts w:ascii="Lucida Fax" w:hAnsi="Lucida Fax"/>
          <w:sz w:val="24"/>
          <w:szCs w:val="24"/>
        </w:rPr>
        <w:t>provisions of O.7 r 11 (a) and (e</w:t>
      </w:r>
      <w:r w:rsidR="00DE2856" w:rsidRPr="008C15E4">
        <w:rPr>
          <w:rFonts w:ascii="Lucida Fax" w:hAnsi="Lucida Fax"/>
          <w:sz w:val="24"/>
          <w:szCs w:val="24"/>
        </w:rPr>
        <w:t xml:space="preserve">) and O.6 r </w:t>
      </w:r>
      <w:r w:rsidR="000B691A" w:rsidRPr="008C15E4">
        <w:rPr>
          <w:rFonts w:ascii="Lucida Fax" w:hAnsi="Lucida Fax"/>
          <w:sz w:val="24"/>
          <w:szCs w:val="24"/>
        </w:rPr>
        <w:t xml:space="preserve">3 and </w:t>
      </w:r>
      <w:r w:rsidR="00DE2856" w:rsidRPr="008C15E4">
        <w:rPr>
          <w:rFonts w:ascii="Lucida Fax" w:hAnsi="Lucida Fax"/>
          <w:sz w:val="24"/>
          <w:szCs w:val="24"/>
        </w:rPr>
        <w:t xml:space="preserve">30 </w:t>
      </w:r>
      <w:r w:rsidRPr="008C15E4">
        <w:rPr>
          <w:rFonts w:ascii="Lucida Fax" w:hAnsi="Lucida Fax"/>
          <w:sz w:val="24"/>
          <w:szCs w:val="24"/>
        </w:rPr>
        <w:t xml:space="preserve">of the </w:t>
      </w:r>
      <w:r w:rsidR="00EB162B" w:rsidRPr="008C15E4">
        <w:rPr>
          <w:rFonts w:ascii="Lucida Fax" w:hAnsi="Lucida Fax"/>
          <w:sz w:val="24"/>
          <w:szCs w:val="24"/>
        </w:rPr>
        <w:t xml:space="preserve">CPR </w:t>
      </w:r>
      <w:r w:rsidRPr="008C15E4">
        <w:rPr>
          <w:rFonts w:ascii="Lucida Fax" w:hAnsi="Lucida Fax"/>
          <w:sz w:val="24"/>
          <w:szCs w:val="24"/>
        </w:rPr>
        <w:t>S.I 71-</w:t>
      </w:r>
      <w:r w:rsidR="00DE2856" w:rsidRPr="008C15E4">
        <w:rPr>
          <w:rFonts w:ascii="Lucida Fax" w:hAnsi="Lucida Fax"/>
          <w:sz w:val="24"/>
          <w:szCs w:val="24"/>
        </w:rPr>
        <w:t>1</w:t>
      </w:r>
      <w:r w:rsidR="000B691A" w:rsidRPr="008C15E4">
        <w:rPr>
          <w:rFonts w:ascii="Lucida Fax" w:hAnsi="Lucida Fax"/>
          <w:sz w:val="24"/>
          <w:szCs w:val="24"/>
        </w:rPr>
        <w:t xml:space="preserve"> as</w:t>
      </w:r>
      <w:r w:rsidR="00DE2856" w:rsidRPr="008C15E4">
        <w:rPr>
          <w:rFonts w:ascii="Lucida Fax" w:hAnsi="Lucida Fax"/>
          <w:sz w:val="24"/>
          <w:szCs w:val="24"/>
        </w:rPr>
        <w:t xml:space="preserve"> cited by C</w:t>
      </w:r>
      <w:r w:rsidR="000B691A" w:rsidRPr="008C15E4">
        <w:rPr>
          <w:rFonts w:ascii="Lucida Fax" w:hAnsi="Lucida Fax"/>
          <w:sz w:val="24"/>
          <w:szCs w:val="24"/>
        </w:rPr>
        <w:t>ounsel</w:t>
      </w:r>
      <w:r w:rsidR="001B021A" w:rsidRPr="008C15E4">
        <w:rPr>
          <w:rFonts w:ascii="Lucida Fax" w:hAnsi="Lucida Fax"/>
          <w:sz w:val="24"/>
          <w:szCs w:val="24"/>
        </w:rPr>
        <w:t xml:space="preserve"> </w:t>
      </w:r>
      <w:r w:rsidR="00DE2856" w:rsidRPr="008C15E4">
        <w:rPr>
          <w:rFonts w:ascii="Lucida Fax" w:hAnsi="Lucida Fax"/>
          <w:sz w:val="24"/>
          <w:szCs w:val="24"/>
        </w:rPr>
        <w:t xml:space="preserve">Nsengiyuva. </w:t>
      </w:r>
    </w:p>
    <w:p w:rsidR="008C15E4" w:rsidRPr="008C15E4" w:rsidRDefault="008C15E4" w:rsidP="008C15E4">
      <w:pPr>
        <w:pStyle w:val="NoSpacing"/>
        <w:spacing w:line="360" w:lineRule="auto"/>
        <w:rPr>
          <w:rFonts w:ascii="Lucida Fax" w:hAnsi="Lucida Fax"/>
          <w:sz w:val="24"/>
          <w:szCs w:val="24"/>
        </w:rPr>
      </w:pPr>
    </w:p>
    <w:p w:rsidR="00397A5D" w:rsidRDefault="00397A5D" w:rsidP="008C15E4">
      <w:pPr>
        <w:pStyle w:val="NoSpacing"/>
        <w:spacing w:line="360" w:lineRule="auto"/>
        <w:jc w:val="both"/>
        <w:rPr>
          <w:rStyle w:val="Emphasis"/>
          <w:rFonts w:ascii="Lucida Fax" w:hAnsi="Lucida Fax"/>
          <w:b/>
          <w:bCs/>
          <w:i w:val="0"/>
          <w:sz w:val="24"/>
          <w:szCs w:val="24"/>
        </w:rPr>
      </w:pPr>
      <w:r w:rsidRPr="008C15E4">
        <w:rPr>
          <w:rFonts w:ascii="Lucida Fax" w:hAnsi="Lucida Fax"/>
          <w:sz w:val="24"/>
          <w:szCs w:val="24"/>
        </w:rPr>
        <w:t xml:space="preserve">The position regarding </w:t>
      </w:r>
      <w:r w:rsidR="00594EA3">
        <w:rPr>
          <w:rFonts w:ascii="Lucida Fax" w:hAnsi="Lucida Fax"/>
          <w:sz w:val="24"/>
          <w:szCs w:val="24"/>
        </w:rPr>
        <w:t>“</w:t>
      </w:r>
      <w:r w:rsidRPr="008C15E4">
        <w:rPr>
          <w:rFonts w:ascii="Lucida Fax" w:hAnsi="Lucida Fax"/>
          <w:sz w:val="24"/>
          <w:szCs w:val="24"/>
        </w:rPr>
        <w:t>cause of action</w:t>
      </w:r>
      <w:r w:rsidR="00594EA3">
        <w:rPr>
          <w:rFonts w:ascii="Lucida Fax" w:hAnsi="Lucida Fax"/>
          <w:sz w:val="24"/>
          <w:szCs w:val="24"/>
        </w:rPr>
        <w:t>”</w:t>
      </w:r>
      <w:r w:rsidRPr="008C15E4">
        <w:rPr>
          <w:rFonts w:ascii="Lucida Fax" w:hAnsi="Lucida Fax"/>
          <w:sz w:val="24"/>
          <w:szCs w:val="24"/>
        </w:rPr>
        <w:t xml:space="preserve"> was well stated in </w:t>
      </w:r>
      <w:r w:rsidR="00C83284" w:rsidRPr="008C15E4">
        <w:rPr>
          <w:rFonts w:ascii="Lucida Fax" w:hAnsi="Lucida Fax"/>
          <w:b/>
          <w:bCs/>
          <w:i/>
          <w:sz w:val="24"/>
          <w:szCs w:val="24"/>
        </w:rPr>
        <w:t>Auto Garage &amp; others Vs. Motokov (No 3) (1971) EA. 514</w:t>
      </w:r>
      <w:r w:rsidRPr="008C15E4">
        <w:rPr>
          <w:rStyle w:val="Emphasis"/>
          <w:rFonts w:ascii="Lucida Fax" w:hAnsi="Lucida Fax"/>
          <w:b/>
          <w:bCs/>
          <w:sz w:val="24"/>
          <w:szCs w:val="24"/>
        </w:rPr>
        <w:t xml:space="preserve"> </w:t>
      </w:r>
      <w:r w:rsidR="00306865" w:rsidRPr="008C15E4">
        <w:rPr>
          <w:rStyle w:val="Emphasis"/>
          <w:rFonts w:ascii="Lucida Fax" w:hAnsi="Lucida Fax"/>
          <w:bCs/>
          <w:i w:val="0"/>
          <w:sz w:val="24"/>
          <w:szCs w:val="24"/>
        </w:rPr>
        <w:t>where it was stated</w:t>
      </w:r>
      <w:r w:rsidR="00306865" w:rsidRPr="008C15E4">
        <w:rPr>
          <w:rStyle w:val="Emphasis"/>
          <w:rFonts w:ascii="Lucida Fax" w:hAnsi="Lucida Fax"/>
          <w:b/>
          <w:bCs/>
          <w:sz w:val="24"/>
          <w:szCs w:val="24"/>
        </w:rPr>
        <w:t xml:space="preserve"> </w:t>
      </w:r>
      <w:r w:rsidR="00C83284" w:rsidRPr="008C15E4">
        <w:rPr>
          <w:rFonts w:ascii="Lucida Fax" w:hAnsi="Lucida Fax"/>
          <w:sz w:val="24"/>
          <w:szCs w:val="24"/>
        </w:rPr>
        <w:t>that the P</w:t>
      </w:r>
      <w:r w:rsidRPr="008C15E4">
        <w:rPr>
          <w:rFonts w:ascii="Lucida Fax" w:hAnsi="Lucida Fax"/>
          <w:sz w:val="24"/>
          <w:szCs w:val="24"/>
        </w:rPr>
        <w:t>laintiff must establish that he or she enjoyed a right, the ri</w:t>
      </w:r>
      <w:r w:rsidR="00C83284" w:rsidRPr="008C15E4">
        <w:rPr>
          <w:rFonts w:ascii="Lucida Fax" w:hAnsi="Lucida Fax"/>
          <w:sz w:val="24"/>
          <w:szCs w:val="24"/>
        </w:rPr>
        <w:t>ght was violated, and that the D</w:t>
      </w:r>
      <w:r w:rsidRPr="008C15E4">
        <w:rPr>
          <w:rFonts w:ascii="Lucida Fax" w:hAnsi="Lucida Fax"/>
          <w:sz w:val="24"/>
          <w:szCs w:val="24"/>
        </w:rPr>
        <w:t xml:space="preserve">efendant is liable. </w:t>
      </w:r>
      <w:r w:rsidR="00C83284" w:rsidRPr="008C15E4">
        <w:rPr>
          <w:rFonts w:ascii="Lucida Fax" w:hAnsi="Lucida Fax"/>
          <w:b/>
          <w:sz w:val="24"/>
          <w:szCs w:val="24"/>
        </w:rPr>
        <w:t>(</w:t>
      </w:r>
      <w:r w:rsidRPr="008C15E4">
        <w:rPr>
          <w:rFonts w:ascii="Lucida Fax" w:hAnsi="Lucida Fax"/>
          <w:b/>
          <w:sz w:val="24"/>
          <w:szCs w:val="24"/>
        </w:rPr>
        <w:t>See</w:t>
      </w:r>
      <w:r w:rsidR="00C83284" w:rsidRPr="008C15E4">
        <w:rPr>
          <w:rFonts w:ascii="Lucida Fax" w:hAnsi="Lucida Fax"/>
          <w:b/>
          <w:sz w:val="24"/>
          <w:szCs w:val="24"/>
        </w:rPr>
        <w:t>:</w:t>
      </w:r>
      <w:r w:rsidRPr="008C15E4">
        <w:rPr>
          <w:rFonts w:ascii="Lucida Fax" w:hAnsi="Lucida Fax"/>
          <w:sz w:val="24"/>
          <w:szCs w:val="24"/>
        </w:rPr>
        <w:t xml:space="preserve"> </w:t>
      </w:r>
      <w:r w:rsidRPr="008C15E4">
        <w:rPr>
          <w:rStyle w:val="Emphasis"/>
          <w:rFonts w:ascii="Lucida Fax" w:hAnsi="Lucida Fax"/>
          <w:b/>
          <w:bCs/>
          <w:i w:val="0"/>
          <w:sz w:val="24"/>
          <w:szCs w:val="24"/>
        </w:rPr>
        <w:t>Al Hajj Nasser N. Sebaggala v</w:t>
      </w:r>
      <w:r w:rsidR="00791718" w:rsidRPr="008C15E4">
        <w:rPr>
          <w:rStyle w:val="Emphasis"/>
          <w:rFonts w:ascii="Lucida Fax" w:hAnsi="Lucida Fax"/>
          <w:b/>
          <w:bCs/>
          <w:i w:val="0"/>
          <w:sz w:val="24"/>
          <w:szCs w:val="24"/>
        </w:rPr>
        <w:t>s</w:t>
      </w:r>
      <w:r w:rsidRPr="008C15E4">
        <w:rPr>
          <w:rStyle w:val="Emphasis"/>
          <w:rFonts w:ascii="Lucida Fax" w:hAnsi="Lucida Fax"/>
          <w:b/>
          <w:bCs/>
          <w:i w:val="0"/>
          <w:sz w:val="24"/>
          <w:szCs w:val="24"/>
        </w:rPr>
        <w:t>. Attorney General</w:t>
      </w:r>
      <w:r w:rsidR="00C83284" w:rsidRPr="008C15E4">
        <w:rPr>
          <w:rStyle w:val="Emphasis"/>
          <w:rFonts w:ascii="Lucida Fax" w:hAnsi="Lucida Fax"/>
          <w:b/>
          <w:bCs/>
          <w:i w:val="0"/>
          <w:sz w:val="24"/>
          <w:szCs w:val="24"/>
        </w:rPr>
        <w:t> &amp;</w:t>
      </w:r>
      <w:r w:rsidRPr="008C15E4">
        <w:rPr>
          <w:rStyle w:val="Emphasis"/>
          <w:rFonts w:ascii="Lucida Fax" w:hAnsi="Lucida Fax"/>
          <w:b/>
          <w:bCs/>
          <w:i w:val="0"/>
          <w:sz w:val="24"/>
          <w:szCs w:val="24"/>
        </w:rPr>
        <w:t xml:space="preserve"> </w:t>
      </w:r>
      <w:r w:rsidR="00C83284" w:rsidRPr="008C15E4">
        <w:rPr>
          <w:rStyle w:val="Emphasis"/>
          <w:rFonts w:ascii="Lucida Fax" w:hAnsi="Lucida Fax"/>
          <w:b/>
          <w:bCs/>
          <w:i w:val="0"/>
          <w:sz w:val="24"/>
          <w:szCs w:val="24"/>
        </w:rPr>
        <w:t>Others</w:t>
      </w:r>
      <w:r w:rsidRPr="008C15E4">
        <w:rPr>
          <w:rStyle w:val="Emphasis"/>
          <w:rFonts w:ascii="Lucida Fax" w:hAnsi="Lucida Fax"/>
          <w:b/>
          <w:bCs/>
          <w:i w:val="0"/>
          <w:sz w:val="24"/>
          <w:szCs w:val="24"/>
        </w:rPr>
        <w:t xml:space="preserve"> Constitutional Petition No. 1 of 1999.</w:t>
      </w:r>
      <w:r w:rsidRPr="008C15E4">
        <w:rPr>
          <w:rFonts w:ascii="Lucida Fax" w:hAnsi="Lucida Fax"/>
          <w:i/>
          <w:sz w:val="24"/>
          <w:szCs w:val="24"/>
        </w:rPr>
        <w:t xml:space="preserve"> </w:t>
      </w:r>
      <w:r w:rsidRPr="008C15E4">
        <w:rPr>
          <w:rFonts w:ascii="Lucida Fax" w:hAnsi="Lucida Fax"/>
          <w:sz w:val="24"/>
          <w:szCs w:val="24"/>
        </w:rPr>
        <w:t xml:space="preserve">Further, that the provision </w:t>
      </w:r>
      <w:r w:rsidRPr="008C15E4">
        <w:rPr>
          <w:rFonts w:ascii="Lucida Fax" w:hAnsi="Lucida Fax"/>
          <w:i/>
          <w:sz w:val="24"/>
          <w:szCs w:val="24"/>
        </w:rPr>
        <w:t>(</w:t>
      </w:r>
      <w:r w:rsidRPr="008C15E4">
        <w:rPr>
          <w:rFonts w:ascii="Lucida Fax" w:hAnsi="Lucida Fax"/>
          <w:b/>
          <w:i/>
          <w:sz w:val="24"/>
          <w:szCs w:val="24"/>
        </w:rPr>
        <w:t>under</w:t>
      </w:r>
      <w:r w:rsidRPr="008C15E4">
        <w:rPr>
          <w:rFonts w:ascii="Lucida Fax" w:hAnsi="Lucida Fax"/>
          <w:i/>
          <w:sz w:val="24"/>
          <w:szCs w:val="24"/>
        </w:rPr>
        <w:t xml:space="preserve"> </w:t>
      </w:r>
      <w:r w:rsidRPr="008C15E4">
        <w:rPr>
          <w:rStyle w:val="Emphasis"/>
          <w:rFonts w:ascii="Lucida Fax" w:hAnsi="Lucida Fax"/>
          <w:b/>
          <w:bCs/>
          <w:i w:val="0"/>
          <w:sz w:val="24"/>
          <w:szCs w:val="24"/>
        </w:rPr>
        <w:t>Order 7 r.11 CPR</w:t>
      </w:r>
      <w:r w:rsidR="00C83284" w:rsidRPr="008C15E4">
        <w:rPr>
          <w:rFonts w:ascii="Lucida Fax" w:hAnsi="Lucida Fax"/>
          <w:b/>
          <w:i/>
          <w:sz w:val="24"/>
          <w:szCs w:val="24"/>
        </w:rPr>
        <w:t>)</w:t>
      </w:r>
      <w:r w:rsidR="00C83284" w:rsidRPr="008C15E4">
        <w:rPr>
          <w:rFonts w:ascii="Lucida Fax" w:hAnsi="Lucida Fax"/>
          <w:b/>
          <w:sz w:val="24"/>
          <w:szCs w:val="24"/>
        </w:rPr>
        <w:t xml:space="preserve"> </w:t>
      </w:r>
      <w:r w:rsidR="00C83284" w:rsidRPr="008C15E4">
        <w:rPr>
          <w:rFonts w:ascii="Lucida Fax" w:hAnsi="Lucida Fax"/>
          <w:sz w:val="24"/>
          <w:szCs w:val="24"/>
        </w:rPr>
        <w:t>that a Pl</w:t>
      </w:r>
      <w:r w:rsidRPr="008C15E4">
        <w:rPr>
          <w:rFonts w:ascii="Lucida Fax" w:hAnsi="Lucida Fax"/>
          <w:sz w:val="24"/>
          <w:szCs w:val="24"/>
        </w:rPr>
        <w:t xml:space="preserve">aint shall be rejected if it discloses no cause of action appears mandatory. </w:t>
      </w:r>
      <w:r w:rsidR="00C83284" w:rsidRPr="008C15E4">
        <w:rPr>
          <w:rFonts w:ascii="Lucida Fax" w:hAnsi="Lucida Fax"/>
          <w:b/>
          <w:sz w:val="24"/>
          <w:szCs w:val="24"/>
        </w:rPr>
        <w:t>(</w:t>
      </w:r>
      <w:r w:rsidRPr="008C15E4">
        <w:rPr>
          <w:rFonts w:ascii="Lucida Fax" w:hAnsi="Lucida Fax"/>
          <w:b/>
          <w:sz w:val="24"/>
          <w:szCs w:val="24"/>
        </w:rPr>
        <w:t>See:</w:t>
      </w:r>
      <w:r w:rsidRPr="008C15E4">
        <w:rPr>
          <w:rFonts w:ascii="Lucida Fax" w:hAnsi="Lucida Fax"/>
          <w:sz w:val="24"/>
          <w:szCs w:val="24"/>
        </w:rPr>
        <w:t xml:space="preserve"> </w:t>
      </w:r>
      <w:r w:rsidRPr="008C15E4">
        <w:rPr>
          <w:rStyle w:val="Emphasis"/>
          <w:rFonts w:ascii="Lucida Fax" w:hAnsi="Lucida Fax"/>
          <w:b/>
          <w:bCs/>
          <w:i w:val="0"/>
          <w:sz w:val="24"/>
          <w:szCs w:val="24"/>
        </w:rPr>
        <w:t>Hasman</w:t>
      </w:r>
      <w:r w:rsidR="000B691A" w:rsidRPr="008C15E4">
        <w:rPr>
          <w:rStyle w:val="Emphasis"/>
          <w:rFonts w:ascii="Lucida Fax" w:hAnsi="Lucida Fax"/>
          <w:b/>
          <w:bCs/>
          <w:i w:val="0"/>
          <w:sz w:val="24"/>
          <w:szCs w:val="24"/>
        </w:rPr>
        <w:t>i v</w:t>
      </w:r>
      <w:r w:rsidR="00791718" w:rsidRPr="008C15E4">
        <w:rPr>
          <w:rStyle w:val="Emphasis"/>
          <w:rFonts w:ascii="Lucida Fax" w:hAnsi="Lucida Fax"/>
          <w:b/>
          <w:bCs/>
          <w:i w:val="0"/>
          <w:sz w:val="24"/>
          <w:szCs w:val="24"/>
        </w:rPr>
        <w:t>s</w:t>
      </w:r>
      <w:r w:rsidR="000B691A" w:rsidRPr="008C15E4">
        <w:rPr>
          <w:rStyle w:val="Emphasis"/>
          <w:rFonts w:ascii="Lucida Fax" w:hAnsi="Lucida Fax"/>
          <w:b/>
          <w:bCs/>
          <w:i w:val="0"/>
          <w:sz w:val="24"/>
          <w:szCs w:val="24"/>
        </w:rPr>
        <w:t>. National Bank of India Ltd</w:t>
      </w:r>
      <w:r w:rsidRPr="008C15E4">
        <w:rPr>
          <w:rStyle w:val="Emphasis"/>
          <w:rFonts w:ascii="Lucida Fax" w:hAnsi="Lucida Fax"/>
          <w:b/>
          <w:bCs/>
          <w:i w:val="0"/>
          <w:sz w:val="24"/>
          <w:szCs w:val="24"/>
        </w:rPr>
        <w:t xml:space="preserve"> (1937) 4 E.A.C.A.55.</w:t>
      </w:r>
      <w:r w:rsidR="00C83284" w:rsidRPr="008C15E4">
        <w:rPr>
          <w:rStyle w:val="Emphasis"/>
          <w:rFonts w:ascii="Lucida Fax" w:hAnsi="Lucida Fax"/>
          <w:b/>
          <w:bCs/>
          <w:i w:val="0"/>
          <w:sz w:val="24"/>
          <w:szCs w:val="24"/>
        </w:rPr>
        <w:t>)</w:t>
      </w:r>
    </w:p>
    <w:p w:rsidR="008C15E4" w:rsidRPr="008C15E4" w:rsidRDefault="008C15E4" w:rsidP="008C15E4">
      <w:pPr>
        <w:pStyle w:val="NoSpacing"/>
        <w:spacing w:line="360" w:lineRule="auto"/>
        <w:jc w:val="both"/>
        <w:rPr>
          <w:rFonts w:ascii="Lucida Fax" w:hAnsi="Lucida Fax"/>
          <w:i/>
          <w:sz w:val="24"/>
          <w:szCs w:val="24"/>
        </w:rPr>
      </w:pPr>
    </w:p>
    <w:p w:rsidR="001B021A" w:rsidRDefault="00C83284" w:rsidP="008C15E4">
      <w:pPr>
        <w:pStyle w:val="NoSpacing"/>
        <w:spacing w:line="360" w:lineRule="auto"/>
        <w:jc w:val="both"/>
        <w:rPr>
          <w:rFonts w:ascii="Lucida Fax" w:hAnsi="Lucida Fax"/>
          <w:sz w:val="24"/>
          <w:szCs w:val="24"/>
        </w:rPr>
      </w:pPr>
      <w:r w:rsidRPr="008C15E4">
        <w:rPr>
          <w:rFonts w:ascii="Lucida Fax" w:hAnsi="Lucida Fax"/>
          <w:sz w:val="24"/>
          <w:szCs w:val="24"/>
        </w:rPr>
        <w:t>I reiterate</w:t>
      </w:r>
      <w:r w:rsidR="00594EA3">
        <w:rPr>
          <w:rFonts w:ascii="Lucida Fax" w:hAnsi="Lucida Fax"/>
          <w:sz w:val="24"/>
          <w:szCs w:val="24"/>
        </w:rPr>
        <w:t xml:space="preserve"> the </w:t>
      </w:r>
      <w:r w:rsidR="00594EA3" w:rsidRPr="008C15E4">
        <w:rPr>
          <w:rFonts w:ascii="Lucida Fax" w:hAnsi="Lucida Fax"/>
          <w:sz w:val="24"/>
          <w:szCs w:val="24"/>
        </w:rPr>
        <w:t>provision</w:t>
      </w:r>
      <w:r w:rsidR="00594EA3">
        <w:rPr>
          <w:rFonts w:ascii="Lucida Fax" w:hAnsi="Lucida Fax"/>
          <w:sz w:val="24"/>
          <w:szCs w:val="24"/>
        </w:rPr>
        <w:t xml:space="preserve"> cited by</w:t>
      </w:r>
      <w:r w:rsidRPr="008C15E4">
        <w:rPr>
          <w:rFonts w:ascii="Lucida Fax" w:hAnsi="Lucida Fax"/>
          <w:sz w:val="24"/>
          <w:szCs w:val="24"/>
        </w:rPr>
        <w:t xml:space="preserve"> Counsel Nsengiyuva</w:t>
      </w:r>
      <w:r w:rsidR="00594EA3">
        <w:rPr>
          <w:rFonts w:ascii="Lucida Fax" w:hAnsi="Lucida Fax"/>
          <w:sz w:val="24"/>
          <w:szCs w:val="24"/>
        </w:rPr>
        <w:t xml:space="preserve">, </w:t>
      </w:r>
      <w:r w:rsidR="00594EA3" w:rsidRPr="00A93F3B">
        <w:rPr>
          <w:rFonts w:ascii="Lucida Fax" w:hAnsi="Lucida Fax"/>
          <w:i/>
          <w:sz w:val="24"/>
          <w:szCs w:val="24"/>
        </w:rPr>
        <w:t>to wit</w:t>
      </w:r>
      <w:r w:rsidR="00A93F3B">
        <w:rPr>
          <w:rFonts w:ascii="Lucida Fax" w:hAnsi="Lucida Fax"/>
          <w:sz w:val="24"/>
          <w:szCs w:val="24"/>
        </w:rPr>
        <w:t>,</w:t>
      </w:r>
      <w:r w:rsidRPr="008C15E4">
        <w:rPr>
          <w:rFonts w:ascii="Lucida Fax" w:hAnsi="Lucida Fax"/>
          <w:sz w:val="24"/>
          <w:szCs w:val="24"/>
        </w:rPr>
        <w:t xml:space="preserve"> O.6 r 3</w:t>
      </w:r>
      <w:r w:rsidR="00791718" w:rsidRPr="008C15E4">
        <w:rPr>
          <w:rFonts w:ascii="Lucida Fax" w:hAnsi="Lucida Fax"/>
          <w:sz w:val="24"/>
          <w:szCs w:val="24"/>
        </w:rPr>
        <w:t xml:space="preserve"> </w:t>
      </w:r>
      <w:r w:rsidR="00306865" w:rsidRPr="008C15E4">
        <w:rPr>
          <w:rFonts w:ascii="Lucida Fax" w:hAnsi="Lucida Fax"/>
          <w:sz w:val="24"/>
          <w:szCs w:val="24"/>
        </w:rPr>
        <w:t>o</w:t>
      </w:r>
      <w:r w:rsidRPr="008C15E4">
        <w:rPr>
          <w:rFonts w:ascii="Lucida Fax" w:hAnsi="Lucida Fax"/>
          <w:sz w:val="24"/>
          <w:szCs w:val="24"/>
        </w:rPr>
        <w:t xml:space="preserve">f the </w:t>
      </w:r>
      <w:r w:rsidR="00306865" w:rsidRPr="008C15E4">
        <w:rPr>
          <w:rFonts w:ascii="Lucida Fax" w:hAnsi="Lucida Fax"/>
          <w:sz w:val="24"/>
          <w:szCs w:val="24"/>
        </w:rPr>
        <w:t xml:space="preserve">CPR </w:t>
      </w:r>
      <w:r w:rsidRPr="008C15E4">
        <w:rPr>
          <w:rFonts w:ascii="Lucida Fax" w:hAnsi="Lucida Fax"/>
          <w:sz w:val="24"/>
          <w:szCs w:val="24"/>
        </w:rPr>
        <w:t>S.I 71-1</w:t>
      </w:r>
      <w:r w:rsidR="00594EA3">
        <w:rPr>
          <w:rFonts w:ascii="Lucida Fax" w:hAnsi="Lucida Fax"/>
          <w:sz w:val="24"/>
          <w:szCs w:val="24"/>
        </w:rPr>
        <w:t>,</w:t>
      </w:r>
      <w:r w:rsidRPr="008C15E4">
        <w:rPr>
          <w:rFonts w:ascii="Lucida Fax" w:hAnsi="Lucida Fax"/>
          <w:sz w:val="24"/>
          <w:szCs w:val="24"/>
        </w:rPr>
        <w:t xml:space="preserve"> which </w:t>
      </w:r>
      <w:r w:rsidR="004C238A" w:rsidRPr="008C15E4">
        <w:rPr>
          <w:rFonts w:ascii="Lucida Fax" w:hAnsi="Lucida Fax"/>
          <w:sz w:val="24"/>
          <w:szCs w:val="24"/>
        </w:rPr>
        <w:t xml:space="preserve">states that </w:t>
      </w:r>
      <w:r w:rsidR="001B021A" w:rsidRPr="008C15E4">
        <w:rPr>
          <w:rFonts w:ascii="Lucida Fax" w:hAnsi="Lucida Fax"/>
          <w:sz w:val="24"/>
          <w:szCs w:val="24"/>
        </w:rPr>
        <w:t>"</w:t>
      </w:r>
      <w:r w:rsidR="001B021A" w:rsidRPr="00A93F3B">
        <w:rPr>
          <w:rFonts w:ascii="Lucida Fax" w:hAnsi="Lucida Fax"/>
          <w:i/>
          <w:sz w:val="24"/>
          <w:szCs w:val="24"/>
        </w:rPr>
        <w:t>In all cases in which the party pleading relies on any misrepresentation, fraud, breach of trust, wil</w:t>
      </w:r>
      <w:r w:rsidR="00BB0DD2" w:rsidRPr="00A93F3B">
        <w:rPr>
          <w:rFonts w:ascii="Lucida Fax" w:hAnsi="Lucida Fax"/>
          <w:i/>
          <w:sz w:val="24"/>
          <w:szCs w:val="24"/>
        </w:rPr>
        <w:t>l</w:t>
      </w:r>
      <w:r w:rsidR="001B021A" w:rsidRPr="00A93F3B">
        <w:rPr>
          <w:rFonts w:ascii="Lucida Fax" w:hAnsi="Lucida Fax"/>
          <w:i/>
          <w:sz w:val="24"/>
          <w:szCs w:val="24"/>
        </w:rPr>
        <w:t xml:space="preserve">ful default or undue </w:t>
      </w:r>
      <w:r w:rsidR="001B021A" w:rsidRPr="00A93F3B">
        <w:rPr>
          <w:rFonts w:ascii="Lucida Fax" w:hAnsi="Lucida Fax"/>
          <w:i/>
          <w:sz w:val="24"/>
          <w:szCs w:val="24"/>
        </w:rPr>
        <w:lastRenderedPageBreak/>
        <w:t>influence, and in all other cases in which particulars may be necessary, the particulars with dates shall be stated in the pleadings</w:t>
      </w:r>
      <w:r w:rsidR="001B021A" w:rsidRPr="008C15E4">
        <w:rPr>
          <w:rFonts w:ascii="Lucida Fax" w:hAnsi="Lucida Fax"/>
          <w:sz w:val="24"/>
          <w:szCs w:val="24"/>
        </w:rPr>
        <w:t>."</w:t>
      </w:r>
    </w:p>
    <w:p w:rsidR="008C15E4" w:rsidRPr="008C15E4" w:rsidRDefault="008C15E4" w:rsidP="008C15E4">
      <w:pPr>
        <w:pStyle w:val="NoSpacing"/>
        <w:spacing w:line="360" w:lineRule="auto"/>
        <w:jc w:val="both"/>
        <w:rPr>
          <w:rFonts w:ascii="Lucida Fax" w:hAnsi="Lucida Fax"/>
          <w:sz w:val="24"/>
          <w:szCs w:val="24"/>
        </w:rPr>
      </w:pPr>
    </w:p>
    <w:p w:rsidR="001B021A" w:rsidRDefault="001B021A" w:rsidP="008C15E4">
      <w:pPr>
        <w:pStyle w:val="NoSpacing"/>
        <w:spacing w:line="360" w:lineRule="auto"/>
        <w:jc w:val="both"/>
        <w:rPr>
          <w:rFonts w:ascii="Lucida Fax" w:hAnsi="Lucida Fax"/>
          <w:sz w:val="24"/>
          <w:szCs w:val="24"/>
        </w:rPr>
      </w:pPr>
      <w:r w:rsidRPr="008C15E4">
        <w:rPr>
          <w:rFonts w:ascii="Lucida Fax" w:hAnsi="Lucida Fax"/>
          <w:sz w:val="24"/>
          <w:szCs w:val="24"/>
        </w:rPr>
        <w:t>This rule has been variously interpreted in several cases where fraud is alleged.  The rule applies to cases of misrepresentation, fraud, and breach of trust, wil</w:t>
      </w:r>
      <w:r w:rsidR="00C83284" w:rsidRPr="008C15E4">
        <w:rPr>
          <w:rFonts w:ascii="Lucida Fax" w:hAnsi="Lucida Fax"/>
          <w:sz w:val="24"/>
          <w:szCs w:val="24"/>
        </w:rPr>
        <w:t>l</w:t>
      </w:r>
      <w:r w:rsidRPr="008C15E4">
        <w:rPr>
          <w:rFonts w:ascii="Lucida Fax" w:hAnsi="Lucida Fax"/>
          <w:sz w:val="24"/>
          <w:szCs w:val="24"/>
        </w:rPr>
        <w:t>ful default or undue influence.  Consequently, the requirements for pleading fraud are the same as the requirements for pleading misrepresentation, breach of trust, wil</w:t>
      </w:r>
      <w:r w:rsidR="00C83284" w:rsidRPr="008C15E4">
        <w:rPr>
          <w:rFonts w:ascii="Lucida Fax" w:hAnsi="Lucida Fax"/>
          <w:sz w:val="24"/>
          <w:szCs w:val="24"/>
        </w:rPr>
        <w:t>l</w:t>
      </w:r>
      <w:r w:rsidRPr="008C15E4">
        <w:rPr>
          <w:rFonts w:ascii="Lucida Fax" w:hAnsi="Lucida Fax"/>
          <w:sz w:val="24"/>
          <w:szCs w:val="24"/>
        </w:rPr>
        <w:t>ful default or undue influence.  It follows that decisions on how to plead cases of fraud are relevant on how to plead in cases of misrepresentation as well.</w:t>
      </w:r>
    </w:p>
    <w:p w:rsidR="008C15E4" w:rsidRPr="008C15E4" w:rsidRDefault="008C15E4" w:rsidP="008C15E4">
      <w:pPr>
        <w:pStyle w:val="NoSpacing"/>
        <w:spacing w:line="360" w:lineRule="auto"/>
        <w:jc w:val="both"/>
        <w:rPr>
          <w:rFonts w:ascii="Lucida Fax" w:hAnsi="Lucida Fax"/>
          <w:sz w:val="24"/>
          <w:szCs w:val="24"/>
        </w:rPr>
      </w:pPr>
    </w:p>
    <w:p w:rsidR="001B021A" w:rsidRDefault="001B021A" w:rsidP="008C15E4">
      <w:pPr>
        <w:pStyle w:val="NoSpacing"/>
        <w:spacing w:line="360" w:lineRule="auto"/>
        <w:jc w:val="both"/>
        <w:rPr>
          <w:rFonts w:ascii="Lucida Fax" w:hAnsi="Lucida Fax"/>
          <w:sz w:val="24"/>
          <w:szCs w:val="24"/>
        </w:rPr>
      </w:pPr>
      <w:r w:rsidRPr="008C15E4">
        <w:rPr>
          <w:rFonts w:ascii="Lucida Fax" w:hAnsi="Lucida Fax"/>
          <w:sz w:val="24"/>
          <w:szCs w:val="24"/>
        </w:rPr>
        <w:t xml:space="preserve">In the case of </w:t>
      </w:r>
      <w:r w:rsidRPr="008C15E4">
        <w:rPr>
          <w:rStyle w:val="Strong"/>
          <w:rFonts w:ascii="Lucida Fax" w:hAnsi="Lucida Fax"/>
          <w:i/>
          <w:sz w:val="24"/>
          <w:szCs w:val="24"/>
        </w:rPr>
        <w:t>Kampala Bottlers Ltd versus Damanico (U) Ltd Civil Appeal No. 22 of 1992</w:t>
      </w:r>
      <w:r w:rsidR="00064176" w:rsidRPr="008C15E4">
        <w:rPr>
          <w:rFonts w:ascii="Lucida Fax" w:hAnsi="Lucida Fax"/>
          <w:sz w:val="24"/>
          <w:szCs w:val="24"/>
        </w:rPr>
        <w:t xml:space="preserve">, </w:t>
      </w:r>
      <w:r w:rsidRPr="008C15E4">
        <w:rPr>
          <w:rFonts w:ascii="Lucida Fax" w:hAnsi="Lucida Fax"/>
          <w:sz w:val="24"/>
          <w:szCs w:val="24"/>
        </w:rPr>
        <w:t>Hon. Justice Platt JSC held and I quote at page 5 of his judgment:</w:t>
      </w:r>
    </w:p>
    <w:p w:rsidR="00A93F3B" w:rsidRPr="008C15E4" w:rsidRDefault="00A93F3B" w:rsidP="008C15E4">
      <w:pPr>
        <w:pStyle w:val="NoSpacing"/>
        <w:spacing w:line="360" w:lineRule="auto"/>
        <w:jc w:val="both"/>
        <w:rPr>
          <w:rFonts w:ascii="Lucida Fax" w:hAnsi="Lucida Fax"/>
          <w:sz w:val="24"/>
          <w:szCs w:val="24"/>
        </w:rPr>
      </w:pPr>
    </w:p>
    <w:p w:rsidR="001B021A" w:rsidRPr="008C15E4" w:rsidRDefault="001B021A" w:rsidP="008C15E4">
      <w:pPr>
        <w:pStyle w:val="NoSpacing"/>
        <w:spacing w:line="360" w:lineRule="auto"/>
        <w:jc w:val="both"/>
        <w:rPr>
          <w:rFonts w:ascii="Lucida Fax" w:hAnsi="Lucida Fax"/>
          <w:i/>
          <w:sz w:val="24"/>
          <w:szCs w:val="24"/>
        </w:rPr>
      </w:pPr>
      <w:r w:rsidRPr="008C15E4">
        <w:rPr>
          <w:rFonts w:ascii="Lucida Fax" w:hAnsi="Lucida Fax"/>
          <w:i/>
          <w:sz w:val="24"/>
          <w:szCs w:val="24"/>
        </w:rPr>
        <w:t>“In the first place, I strongly deprecate the manner in which the Respondent alleged fra</w:t>
      </w:r>
      <w:r w:rsidR="00F11510" w:rsidRPr="008C15E4">
        <w:rPr>
          <w:rFonts w:ascii="Lucida Fax" w:hAnsi="Lucida Fax"/>
          <w:i/>
          <w:sz w:val="24"/>
          <w:szCs w:val="24"/>
        </w:rPr>
        <w:t>ud in his Written Statement of D</w:t>
      </w:r>
      <w:r w:rsidRPr="008C15E4">
        <w:rPr>
          <w:rFonts w:ascii="Lucida Fax" w:hAnsi="Lucida Fax"/>
          <w:i/>
          <w:sz w:val="24"/>
          <w:szCs w:val="24"/>
        </w:rPr>
        <w:t xml:space="preserve">efence. Fraud is very serious allegation to make; and it is; as always, </w:t>
      </w:r>
      <w:r w:rsidRPr="008C15E4">
        <w:rPr>
          <w:rStyle w:val="Emphasis"/>
          <w:rFonts w:ascii="Lucida Fax" w:hAnsi="Lucida Fax"/>
          <w:i w:val="0"/>
          <w:sz w:val="24"/>
          <w:szCs w:val="24"/>
        </w:rPr>
        <w:t>wise to abide by the Civil Procedure Rules Order VI Rule 2 and plead fraud properly giving particulars of the fraud alleged</w:t>
      </w:r>
      <w:r w:rsidRPr="008C15E4">
        <w:rPr>
          <w:rFonts w:ascii="Lucida Fax" w:hAnsi="Lucida Fax"/>
          <w:i/>
          <w:sz w:val="24"/>
          <w:szCs w:val="24"/>
        </w:rPr>
        <w:t xml:space="preserve">. Had that been done, and the Appellant had been implicated, then on the Judge’s findings that would have been the end of the </w:t>
      </w:r>
      <w:r w:rsidR="00F11510" w:rsidRPr="008C15E4">
        <w:rPr>
          <w:rFonts w:ascii="Lucida Fax" w:hAnsi="Lucida Fax"/>
          <w:i/>
          <w:sz w:val="24"/>
          <w:szCs w:val="24"/>
        </w:rPr>
        <w:t>D</w:t>
      </w:r>
      <w:r w:rsidRPr="008C15E4">
        <w:rPr>
          <w:rFonts w:ascii="Lucida Fax" w:hAnsi="Lucida Fax"/>
          <w:i/>
          <w:sz w:val="24"/>
          <w:szCs w:val="24"/>
        </w:rPr>
        <w:t>efence. If, on the other hand, the officials had been implicated, then on the usual interpretation of Section 184 (c) of the Registration of titles Act, that would have been found to be insufficient.” (Emphasis added)</w:t>
      </w:r>
    </w:p>
    <w:p w:rsidR="008C15E4" w:rsidRDefault="008C15E4" w:rsidP="008C15E4">
      <w:pPr>
        <w:pStyle w:val="NoSpacing"/>
        <w:spacing w:line="360" w:lineRule="auto"/>
        <w:jc w:val="both"/>
        <w:rPr>
          <w:rFonts w:ascii="Lucida Fax" w:hAnsi="Lucida Fax"/>
          <w:sz w:val="24"/>
          <w:szCs w:val="24"/>
        </w:rPr>
      </w:pPr>
    </w:p>
    <w:p w:rsidR="001B021A" w:rsidRDefault="001B021A" w:rsidP="008C15E4">
      <w:pPr>
        <w:pStyle w:val="NoSpacing"/>
        <w:spacing w:line="360" w:lineRule="auto"/>
        <w:jc w:val="both"/>
        <w:rPr>
          <w:rFonts w:ascii="Lucida Fax" w:hAnsi="Lucida Fax"/>
          <w:sz w:val="24"/>
          <w:szCs w:val="24"/>
        </w:rPr>
      </w:pPr>
      <w:r w:rsidRPr="008C15E4">
        <w:rPr>
          <w:rFonts w:ascii="Lucida Fax" w:hAnsi="Lucida Fax"/>
          <w:sz w:val="24"/>
          <w:szCs w:val="24"/>
        </w:rPr>
        <w:t>Wambuzi CJ</w:t>
      </w:r>
      <w:r w:rsidR="00AF2279" w:rsidRPr="008C15E4">
        <w:rPr>
          <w:rFonts w:ascii="Lucida Fax" w:hAnsi="Lucida Fax"/>
          <w:sz w:val="24"/>
          <w:szCs w:val="24"/>
        </w:rPr>
        <w:t xml:space="preserve"> held that:</w:t>
      </w:r>
    </w:p>
    <w:p w:rsidR="008C15E4" w:rsidRPr="008C15E4" w:rsidRDefault="008C15E4" w:rsidP="008C15E4">
      <w:pPr>
        <w:pStyle w:val="NoSpacing"/>
        <w:spacing w:line="360" w:lineRule="auto"/>
        <w:jc w:val="both"/>
        <w:rPr>
          <w:rFonts w:ascii="Lucida Fax" w:hAnsi="Lucida Fax"/>
          <w:sz w:val="24"/>
          <w:szCs w:val="24"/>
        </w:rPr>
      </w:pPr>
    </w:p>
    <w:p w:rsidR="001B021A" w:rsidRPr="008C15E4" w:rsidRDefault="001B021A" w:rsidP="008C15E4">
      <w:pPr>
        <w:pStyle w:val="NoSpacing"/>
        <w:spacing w:line="360" w:lineRule="auto"/>
        <w:jc w:val="both"/>
        <w:rPr>
          <w:rFonts w:ascii="Lucida Fax" w:hAnsi="Lucida Fax"/>
          <w:i/>
          <w:sz w:val="24"/>
          <w:szCs w:val="24"/>
        </w:rPr>
      </w:pPr>
      <w:r w:rsidRPr="008C15E4">
        <w:rPr>
          <w:rFonts w:ascii="Lucida Fax" w:hAnsi="Lucida Fax"/>
          <w:i/>
          <w:sz w:val="24"/>
          <w:szCs w:val="24"/>
        </w:rPr>
        <w:t>“Normally,</w:t>
      </w:r>
      <w:r w:rsidR="00064176" w:rsidRPr="008C15E4">
        <w:rPr>
          <w:rFonts w:ascii="Lucida Fax" w:hAnsi="Lucida Fax"/>
          <w:i/>
          <w:sz w:val="24"/>
          <w:szCs w:val="24"/>
        </w:rPr>
        <w:t xml:space="preserve"> </w:t>
      </w:r>
      <w:r w:rsidRPr="00A93F3B">
        <w:rPr>
          <w:rStyle w:val="Emphasis"/>
          <w:rFonts w:ascii="Lucida Fax" w:hAnsi="Lucida Fax"/>
          <w:sz w:val="24"/>
          <w:szCs w:val="24"/>
        </w:rPr>
        <w:t>where fraud is pleaded, particulars of the fraud must be given</w:t>
      </w:r>
      <w:r w:rsidRPr="008C15E4">
        <w:rPr>
          <w:rFonts w:ascii="Lucida Fax" w:hAnsi="Lucida Fax"/>
          <w:i/>
          <w:sz w:val="24"/>
          <w:szCs w:val="24"/>
        </w:rPr>
        <w:t xml:space="preserve">.” </w:t>
      </w:r>
    </w:p>
    <w:p w:rsidR="001B021A" w:rsidRDefault="001B021A" w:rsidP="008C15E4">
      <w:pPr>
        <w:pStyle w:val="NoSpacing"/>
        <w:spacing w:line="360" w:lineRule="auto"/>
        <w:jc w:val="both"/>
        <w:rPr>
          <w:rFonts w:ascii="Lucida Fax" w:hAnsi="Lucida Fax"/>
          <w:sz w:val="24"/>
          <w:szCs w:val="24"/>
        </w:rPr>
      </w:pPr>
      <w:r w:rsidRPr="008C15E4">
        <w:rPr>
          <w:rFonts w:ascii="Lucida Fax" w:hAnsi="Lucida Fax"/>
          <w:sz w:val="24"/>
          <w:szCs w:val="24"/>
        </w:rPr>
        <w:t xml:space="preserve">The </w:t>
      </w:r>
      <w:r w:rsidR="00946925" w:rsidRPr="008C15E4">
        <w:rPr>
          <w:rFonts w:ascii="Lucida Fax" w:hAnsi="Lucida Fax"/>
          <w:sz w:val="24"/>
          <w:szCs w:val="24"/>
        </w:rPr>
        <w:t xml:space="preserve">above </w:t>
      </w:r>
      <w:r w:rsidRPr="008C15E4">
        <w:rPr>
          <w:rFonts w:ascii="Lucida Fax" w:hAnsi="Lucida Fax"/>
          <w:sz w:val="24"/>
          <w:szCs w:val="24"/>
        </w:rPr>
        <w:t xml:space="preserve">cases </w:t>
      </w:r>
      <w:r w:rsidR="00946925" w:rsidRPr="008C15E4">
        <w:rPr>
          <w:rFonts w:ascii="Lucida Fax" w:hAnsi="Lucida Fax"/>
          <w:sz w:val="24"/>
          <w:szCs w:val="24"/>
        </w:rPr>
        <w:t>demonstrate</w:t>
      </w:r>
      <w:r w:rsidRPr="008C15E4">
        <w:rPr>
          <w:rFonts w:ascii="Lucida Fax" w:hAnsi="Lucida Fax"/>
          <w:sz w:val="24"/>
          <w:szCs w:val="24"/>
        </w:rPr>
        <w:t xml:space="preserve"> that where a fraud is pleaded, it is necessary to give the particular</w:t>
      </w:r>
      <w:r w:rsidR="00F11510" w:rsidRPr="008C15E4">
        <w:rPr>
          <w:rFonts w:ascii="Lucida Fax" w:hAnsi="Lucida Fax"/>
          <w:sz w:val="24"/>
          <w:szCs w:val="24"/>
        </w:rPr>
        <w:t>s of fraud.  Additionally, the C</w:t>
      </w:r>
      <w:r w:rsidRPr="008C15E4">
        <w:rPr>
          <w:rFonts w:ascii="Lucida Fax" w:hAnsi="Lucida Fax"/>
          <w:sz w:val="24"/>
          <w:szCs w:val="24"/>
        </w:rPr>
        <w:t xml:space="preserve">ourts have held that the </w:t>
      </w:r>
      <w:r w:rsidRPr="008C15E4">
        <w:rPr>
          <w:rFonts w:ascii="Lucida Fax" w:hAnsi="Lucida Fax"/>
          <w:sz w:val="24"/>
          <w:szCs w:val="24"/>
        </w:rPr>
        <w:lastRenderedPageBreak/>
        <w:t xml:space="preserve">requirement for pleading particulars of fraud is mandatory.  In the case of </w:t>
      </w:r>
      <w:r w:rsidRPr="008C15E4">
        <w:rPr>
          <w:rStyle w:val="Strong"/>
          <w:rFonts w:ascii="Lucida Fax" w:hAnsi="Lucida Fax"/>
          <w:i/>
          <w:sz w:val="24"/>
          <w:szCs w:val="24"/>
        </w:rPr>
        <w:t>Lubega vs. Barclays Bank [1990 – 1994] EA</w:t>
      </w:r>
      <w:r w:rsidR="00F11510" w:rsidRPr="008C15E4">
        <w:rPr>
          <w:rStyle w:val="Strong"/>
          <w:rFonts w:ascii="Lucida Fax" w:hAnsi="Lucida Fax"/>
          <w:b w:val="0"/>
          <w:i/>
          <w:sz w:val="24"/>
          <w:szCs w:val="24"/>
        </w:rPr>
        <w:t xml:space="preserve"> </w:t>
      </w:r>
      <w:r w:rsidRPr="008C15E4">
        <w:rPr>
          <w:rFonts w:ascii="Lucida Fax" w:hAnsi="Lucida Fax"/>
          <w:b/>
          <w:i/>
          <w:sz w:val="24"/>
          <w:szCs w:val="24"/>
        </w:rPr>
        <w:t>294</w:t>
      </w:r>
      <w:r w:rsidR="00A0707B" w:rsidRPr="008C15E4">
        <w:rPr>
          <w:rFonts w:ascii="Lucida Fax" w:hAnsi="Lucida Fax"/>
          <w:b/>
          <w:i/>
          <w:sz w:val="24"/>
          <w:szCs w:val="24"/>
        </w:rPr>
        <w:t>,</w:t>
      </w:r>
      <w:r w:rsidRPr="008C15E4">
        <w:rPr>
          <w:rFonts w:ascii="Lucida Fax" w:hAnsi="Lucida Fax"/>
          <w:sz w:val="24"/>
          <w:szCs w:val="24"/>
        </w:rPr>
        <w:t xml:space="preserve"> the Supreme Court </w:t>
      </w:r>
      <w:r w:rsidR="00A0707B" w:rsidRPr="008C15E4">
        <w:rPr>
          <w:rFonts w:ascii="Lucida Fax" w:hAnsi="Lucida Fax"/>
          <w:sz w:val="24"/>
          <w:szCs w:val="24"/>
        </w:rPr>
        <w:t xml:space="preserve">as </w:t>
      </w:r>
      <w:r w:rsidRPr="008C15E4">
        <w:rPr>
          <w:rFonts w:ascii="Lucida Fax" w:hAnsi="Lucida Fax"/>
          <w:sz w:val="24"/>
          <w:szCs w:val="24"/>
        </w:rPr>
        <w:t>per Justice Manyindo DCJ</w:t>
      </w:r>
      <w:r w:rsidR="00946925" w:rsidRPr="008C15E4">
        <w:rPr>
          <w:rFonts w:ascii="Lucida Fax" w:hAnsi="Lucida Fax"/>
          <w:sz w:val="24"/>
          <w:szCs w:val="24"/>
        </w:rPr>
        <w:t>,</w:t>
      </w:r>
      <w:r w:rsidRPr="008C15E4">
        <w:rPr>
          <w:rFonts w:ascii="Lucida Fax" w:hAnsi="Lucida Fax"/>
          <w:sz w:val="24"/>
          <w:szCs w:val="24"/>
        </w:rPr>
        <w:t xml:space="preserve"> at page 303</w:t>
      </w:r>
      <w:r w:rsidR="00946925" w:rsidRPr="008C15E4">
        <w:rPr>
          <w:rFonts w:ascii="Lucida Fax" w:hAnsi="Lucida Fax"/>
          <w:sz w:val="24"/>
          <w:szCs w:val="24"/>
        </w:rPr>
        <w:t>,</w:t>
      </w:r>
      <w:r w:rsidRPr="008C15E4">
        <w:rPr>
          <w:rFonts w:ascii="Lucida Fax" w:hAnsi="Lucida Fax"/>
          <w:sz w:val="24"/>
          <w:szCs w:val="24"/>
        </w:rPr>
        <w:t xml:space="preserve"> held that as far as fraud is concerned the requirement is that particulars of the alleged fraud are pleaded:</w:t>
      </w:r>
    </w:p>
    <w:p w:rsidR="008C15E4" w:rsidRPr="008C15E4" w:rsidRDefault="008C15E4" w:rsidP="008C15E4">
      <w:pPr>
        <w:pStyle w:val="NoSpacing"/>
        <w:spacing w:line="360" w:lineRule="auto"/>
        <w:jc w:val="both"/>
        <w:rPr>
          <w:rFonts w:ascii="Lucida Fax" w:hAnsi="Lucida Fax"/>
          <w:sz w:val="24"/>
          <w:szCs w:val="24"/>
        </w:rPr>
      </w:pPr>
    </w:p>
    <w:p w:rsidR="001B021A" w:rsidRDefault="001B021A" w:rsidP="008C15E4">
      <w:pPr>
        <w:pStyle w:val="NoSpacing"/>
        <w:spacing w:line="360" w:lineRule="auto"/>
        <w:jc w:val="both"/>
        <w:rPr>
          <w:rFonts w:ascii="Lucida Fax" w:hAnsi="Lucida Fax"/>
          <w:i/>
          <w:sz w:val="24"/>
          <w:szCs w:val="24"/>
        </w:rPr>
      </w:pPr>
      <w:r w:rsidRPr="008C15E4">
        <w:rPr>
          <w:rFonts w:ascii="Lucida Fax" w:hAnsi="Lucida Fax"/>
          <w:sz w:val="24"/>
          <w:szCs w:val="24"/>
        </w:rPr>
        <w:t xml:space="preserve">This principle is </w:t>
      </w:r>
      <w:r w:rsidR="00791718" w:rsidRPr="008C15E4">
        <w:rPr>
          <w:rFonts w:ascii="Lucida Fax" w:hAnsi="Lucida Fax"/>
          <w:sz w:val="24"/>
          <w:szCs w:val="24"/>
        </w:rPr>
        <w:t>embedd</w:t>
      </w:r>
      <w:r w:rsidRPr="008C15E4">
        <w:rPr>
          <w:rFonts w:ascii="Lucida Fax" w:hAnsi="Lucida Fax"/>
          <w:sz w:val="24"/>
          <w:szCs w:val="24"/>
        </w:rPr>
        <w:t>e</w:t>
      </w:r>
      <w:r w:rsidR="004854A4" w:rsidRPr="008C15E4">
        <w:rPr>
          <w:rFonts w:ascii="Lucida Fax" w:hAnsi="Lucida Fax"/>
          <w:sz w:val="24"/>
          <w:szCs w:val="24"/>
        </w:rPr>
        <w:t>d in order 6 r</w:t>
      </w:r>
      <w:r w:rsidR="00791718" w:rsidRPr="008C15E4">
        <w:rPr>
          <w:rFonts w:ascii="Lucida Fax" w:hAnsi="Lucida Fax"/>
          <w:sz w:val="24"/>
          <w:szCs w:val="24"/>
        </w:rPr>
        <w:t>ule 3</w:t>
      </w:r>
      <w:r w:rsidRPr="008C15E4">
        <w:rPr>
          <w:rFonts w:ascii="Lucida Fax" w:hAnsi="Lucida Fax"/>
          <w:sz w:val="24"/>
          <w:szCs w:val="24"/>
        </w:rPr>
        <w:t xml:space="preserve"> of the </w:t>
      </w:r>
      <w:r w:rsidR="00A0707B" w:rsidRPr="008C15E4">
        <w:rPr>
          <w:rFonts w:ascii="Lucida Fax" w:hAnsi="Lucida Fax"/>
          <w:sz w:val="24"/>
          <w:szCs w:val="24"/>
        </w:rPr>
        <w:t xml:space="preserve">CPR </w:t>
      </w:r>
      <w:r w:rsidRPr="008C15E4">
        <w:rPr>
          <w:rFonts w:ascii="Lucida Fax" w:hAnsi="Lucida Fax"/>
          <w:sz w:val="24"/>
          <w:szCs w:val="24"/>
        </w:rPr>
        <w:t xml:space="preserve">which </w:t>
      </w:r>
      <w:r w:rsidR="00791718" w:rsidRPr="008C15E4">
        <w:rPr>
          <w:rFonts w:ascii="Lucida Fax" w:hAnsi="Lucida Fax"/>
          <w:sz w:val="24"/>
          <w:szCs w:val="24"/>
        </w:rPr>
        <w:t>I have already cited</w:t>
      </w:r>
      <w:r w:rsidR="00791718" w:rsidRPr="008C15E4">
        <w:rPr>
          <w:rFonts w:ascii="Lucida Fax" w:hAnsi="Lucida Fax"/>
          <w:i/>
          <w:sz w:val="24"/>
          <w:szCs w:val="24"/>
        </w:rPr>
        <w:t xml:space="preserve">. </w:t>
      </w:r>
      <w:r w:rsidRPr="008C15E4">
        <w:rPr>
          <w:rStyle w:val="Emphasis"/>
          <w:rFonts w:ascii="Lucida Fax" w:hAnsi="Lucida Fax"/>
          <w:i w:val="0"/>
          <w:sz w:val="24"/>
          <w:szCs w:val="24"/>
        </w:rPr>
        <w:t>In my mind</w:t>
      </w:r>
      <w:r w:rsidR="004854A4" w:rsidRPr="008C15E4">
        <w:rPr>
          <w:rStyle w:val="Emphasis"/>
          <w:rFonts w:ascii="Lucida Fax" w:hAnsi="Lucida Fax"/>
          <w:i w:val="0"/>
          <w:sz w:val="24"/>
          <w:szCs w:val="24"/>
        </w:rPr>
        <w:t>,</w:t>
      </w:r>
      <w:r w:rsidRPr="008C15E4">
        <w:rPr>
          <w:rStyle w:val="Emphasis"/>
          <w:rFonts w:ascii="Lucida Fax" w:hAnsi="Lucida Fax"/>
          <w:i w:val="0"/>
          <w:sz w:val="24"/>
          <w:szCs w:val="24"/>
        </w:rPr>
        <w:t xml:space="preserve"> failure to plead and particular</w:t>
      </w:r>
      <w:r w:rsidR="00791718" w:rsidRPr="008C15E4">
        <w:rPr>
          <w:rStyle w:val="Emphasis"/>
          <w:rFonts w:ascii="Lucida Fax" w:hAnsi="Lucida Fax"/>
          <w:i w:val="0"/>
          <w:sz w:val="24"/>
          <w:szCs w:val="24"/>
        </w:rPr>
        <w:t xml:space="preserve">s of </w:t>
      </w:r>
      <w:r w:rsidRPr="008C15E4">
        <w:rPr>
          <w:rStyle w:val="Emphasis"/>
          <w:rFonts w:ascii="Lucida Fax" w:hAnsi="Lucida Fax"/>
          <w:i w:val="0"/>
          <w:sz w:val="24"/>
          <w:szCs w:val="24"/>
        </w:rPr>
        <w:t>fraud is a fundamental defect and not an irregularity curable by evidence or otherwise</w:t>
      </w:r>
      <w:r w:rsidRPr="008C15E4">
        <w:rPr>
          <w:rFonts w:ascii="Lucida Fax" w:hAnsi="Lucida Fax"/>
          <w:i/>
          <w:sz w:val="24"/>
          <w:szCs w:val="24"/>
        </w:rPr>
        <w:t>.</w:t>
      </w:r>
      <w:r w:rsidRPr="008C15E4">
        <w:rPr>
          <w:rFonts w:ascii="Lucida Fax" w:hAnsi="Lucida Fax"/>
          <w:sz w:val="24"/>
          <w:szCs w:val="24"/>
        </w:rPr>
        <w:t xml:space="preserve"> Fraud must be pleaded and proved.</w:t>
      </w:r>
      <w:r w:rsidRPr="008C15E4">
        <w:rPr>
          <w:rFonts w:ascii="Lucida Fax" w:hAnsi="Lucida Fax"/>
          <w:i/>
          <w:sz w:val="24"/>
          <w:szCs w:val="24"/>
        </w:rPr>
        <w:t xml:space="preserve"> </w:t>
      </w:r>
    </w:p>
    <w:p w:rsidR="008C15E4" w:rsidRPr="008C15E4" w:rsidRDefault="008C15E4" w:rsidP="008C15E4">
      <w:pPr>
        <w:pStyle w:val="NoSpacing"/>
        <w:spacing w:line="360" w:lineRule="auto"/>
        <w:jc w:val="both"/>
        <w:rPr>
          <w:rFonts w:ascii="Lucida Fax" w:hAnsi="Lucida Fax"/>
          <w:i/>
          <w:sz w:val="24"/>
          <w:szCs w:val="24"/>
        </w:rPr>
      </w:pPr>
    </w:p>
    <w:p w:rsidR="00F270D0" w:rsidRDefault="001B021A" w:rsidP="008C15E4">
      <w:pPr>
        <w:pStyle w:val="NoSpacing"/>
        <w:spacing w:line="360" w:lineRule="auto"/>
        <w:jc w:val="both"/>
        <w:rPr>
          <w:rFonts w:ascii="Lucida Fax" w:hAnsi="Lucida Fax"/>
          <w:sz w:val="24"/>
          <w:szCs w:val="24"/>
        </w:rPr>
      </w:pPr>
      <w:r w:rsidRPr="008C15E4">
        <w:rPr>
          <w:rFonts w:ascii="Lucida Fax" w:hAnsi="Lucida Fax"/>
          <w:sz w:val="24"/>
          <w:szCs w:val="24"/>
        </w:rPr>
        <w:t xml:space="preserve">In </w:t>
      </w:r>
      <w:r w:rsidRPr="008C15E4">
        <w:rPr>
          <w:rStyle w:val="Strong"/>
          <w:rFonts w:ascii="Lucida Fax" w:hAnsi="Lucida Fax"/>
          <w:i/>
          <w:sz w:val="24"/>
          <w:szCs w:val="24"/>
        </w:rPr>
        <w:t xml:space="preserve">Okello vs. Uganda National Examinations Board CA No. 12/1987 reported in [1993] II KALR 133 at </w:t>
      </w:r>
      <w:r w:rsidRPr="008C15E4">
        <w:rPr>
          <w:rFonts w:ascii="Lucida Fax" w:hAnsi="Lucida Fax"/>
          <w:b/>
          <w:i/>
          <w:sz w:val="24"/>
          <w:szCs w:val="24"/>
        </w:rPr>
        <w:t>135</w:t>
      </w:r>
      <w:r w:rsidRPr="008C15E4">
        <w:rPr>
          <w:rFonts w:ascii="Lucida Fax" w:hAnsi="Lucida Fax"/>
          <w:sz w:val="24"/>
          <w:szCs w:val="24"/>
        </w:rPr>
        <w:t xml:space="preserve"> Ag. Lub</w:t>
      </w:r>
      <w:r w:rsidR="00945108" w:rsidRPr="008C15E4">
        <w:rPr>
          <w:rFonts w:ascii="Lucida Fax" w:hAnsi="Lucida Fax"/>
          <w:sz w:val="24"/>
          <w:szCs w:val="24"/>
        </w:rPr>
        <w:t>ogo JSC held that Order 6 rule 3</w:t>
      </w:r>
      <w:r w:rsidRPr="008C15E4">
        <w:rPr>
          <w:rFonts w:ascii="Lucida Fax" w:hAnsi="Lucida Fax"/>
          <w:sz w:val="24"/>
          <w:szCs w:val="24"/>
        </w:rPr>
        <w:t xml:space="preserve"> of the </w:t>
      </w:r>
      <w:r w:rsidR="00A0707B" w:rsidRPr="008C15E4">
        <w:rPr>
          <w:rFonts w:ascii="Lucida Fax" w:hAnsi="Lucida Fax"/>
          <w:sz w:val="24"/>
          <w:szCs w:val="24"/>
        </w:rPr>
        <w:t xml:space="preserve">CPR </w:t>
      </w:r>
      <w:r w:rsidRPr="008C15E4">
        <w:rPr>
          <w:rFonts w:ascii="Lucida Fax" w:hAnsi="Lucida Fax"/>
          <w:sz w:val="24"/>
          <w:szCs w:val="24"/>
        </w:rPr>
        <w:t>is mandatory in that the particulars of fraud and dates regarding the alleged fraud should be given.</w:t>
      </w:r>
    </w:p>
    <w:p w:rsidR="008C15E4" w:rsidRPr="008C15E4" w:rsidRDefault="008C15E4" w:rsidP="008C15E4">
      <w:pPr>
        <w:pStyle w:val="NoSpacing"/>
        <w:spacing w:line="360" w:lineRule="auto"/>
        <w:jc w:val="both"/>
        <w:rPr>
          <w:rFonts w:ascii="Lucida Fax" w:hAnsi="Lucida Fax"/>
          <w:sz w:val="24"/>
          <w:szCs w:val="24"/>
        </w:rPr>
      </w:pPr>
    </w:p>
    <w:p w:rsidR="001B021A" w:rsidRDefault="00945108" w:rsidP="008C15E4">
      <w:pPr>
        <w:pStyle w:val="NoSpacing"/>
        <w:spacing w:line="360" w:lineRule="auto"/>
        <w:jc w:val="both"/>
        <w:rPr>
          <w:rFonts w:ascii="Lucida Fax" w:hAnsi="Lucida Fax"/>
          <w:sz w:val="24"/>
          <w:szCs w:val="24"/>
        </w:rPr>
      </w:pPr>
      <w:r w:rsidRPr="008C15E4">
        <w:rPr>
          <w:rFonts w:ascii="Lucida Fax" w:hAnsi="Lucida Fax"/>
          <w:sz w:val="24"/>
          <w:szCs w:val="24"/>
        </w:rPr>
        <w:t>It is a mandatory requirement that fraud has to be pleaded and particulars given for it to be proved. Failure to do that is fatal.  In the case before me, fraud was averred by the Plaint in alleging that the Defendants acquired the Certificate of Title on the suit land fraudulently. This</w:t>
      </w:r>
      <w:r w:rsidR="00480D84" w:rsidRPr="008C15E4">
        <w:rPr>
          <w:rFonts w:ascii="Lucida Fax" w:hAnsi="Lucida Fax"/>
          <w:sz w:val="24"/>
          <w:szCs w:val="24"/>
        </w:rPr>
        <w:t xml:space="preserve"> is the sole foundation of the Plaintiff</w:t>
      </w:r>
      <w:r w:rsidRPr="008C15E4">
        <w:rPr>
          <w:rFonts w:ascii="Lucida Fax" w:hAnsi="Lucida Fax"/>
          <w:sz w:val="24"/>
          <w:szCs w:val="24"/>
        </w:rPr>
        <w:t>s</w:t>
      </w:r>
      <w:r w:rsidR="00480D84" w:rsidRPr="008C15E4">
        <w:rPr>
          <w:rFonts w:ascii="Lucida Fax" w:hAnsi="Lucida Fax"/>
          <w:sz w:val="24"/>
          <w:szCs w:val="24"/>
        </w:rPr>
        <w:t>’ cause of action against the D</w:t>
      </w:r>
      <w:r w:rsidRPr="008C15E4">
        <w:rPr>
          <w:rFonts w:ascii="Lucida Fax" w:hAnsi="Lucida Fax"/>
          <w:sz w:val="24"/>
          <w:szCs w:val="24"/>
        </w:rPr>
        <w:t>efendants</w:t>
      </w:r>
      <w:r w:rsidR="00480D84" w:rsidRPr="008C15E4">
        <w:rPr>
          <w:rFonts w:ascii="Lucida Fax" w:hAnsi="Lucida Fax"/>
          <w:sz w:val="24"/>
          <w:szCs w:val="24"/>
        </w:rPr>
        <w:t>’</w:t>
      </w:r>
      <w:r w:rsidRPr="008C15E4">
        <w:rPr>
          <w:rFonts w:ascii="Lucida Fax" w:hAnsi="Lucida Fax"/>
          <w:sz w:val="24"/>
          <w:szCs w:val="24"/>
        </w:rPr>
        <w:t>. However despite the above pleading, no particulars were given as required by the mandatory rule, 3 of order 6 of the</w:t>
      </w:r>
      <w:r w:rsidR="00A0707B" w:rsidRPr="008C15E4">
        <w:rPr>
          <w:rFonts w:ascii="Lucida Fax" w:hAnsi="Lucida Fax"/>
          <w:sz w:val="24"/>
          <w:szCs w:val="24"/>
        </w:rPr>
        <w:t xml:space="preserve"> CPR</w:t>
      </w:r>
      <w:r w:rsidRPr="008C15E4">
        <w:rPr>
          <w:rFonts w:ascii="Lucida Fax" w:hAnsi="Lucida Fax"/>
          <w:sz w:val="24"/>
          <w:szCs w:val="24"/>
        </w:rPr>
        <w:t xml:space="preserve">. The cause of action in </w:t>
      </w:r>
      <w:r w:rsidR="00480D84" w:rsidRPr="008C15E4">
        <w:rPr>
          <w:rFonts w:ascii="Lucida Fax" w:hAnsi="Lucida Fax"/>
          <w:sz w:val="24"/>
          <w:szCs w:val="24"/>
        </w:rPr>
        <w:t>fraud</w:t>
      </w:r>
      <w:r w:rsidRPr="008C15E4">
        <w:rPr>
          <w:rFonts w:ascii="Lucida Fax" w:hAnsi="Lucida Fax"/>
          <w:sz w:val="24"/>
          <w:szCs w:val="24"/>
        </w:rPr>
        <w:t xml:space="preserve"> constitutes the core </w:t>
      </w:r>
      <w:r w:rsidR="00480D84" w:rsidRPr="008C15E4">
        <w:rPr>
          <w:rFonts w:ascii="Lucida Fax" w:hAnsi="Lucida Fax"/>
          <w:sz w:val="24"/>
          <w:szCs w:val="24"/>
        </w:rPr>
        <w:t xml:space="preserve">of the </w:t>
      </w:r>
      <w:r w:rsidR="00A93F3B">
        <w:rPr>
          <w:rFonts w:ascii="Lucida Fax" w:hAnsi="Lucida Fax"/>
          <w:sz w:val="24"/>
          <w:szCs w:val="24"/>
        </w:rPr>
        <w:t xml:space="preserve">Plaintiffs’ </w:t>
      </w:r>
      <w:r w:rsidR="00480D84" w:rsidRPr="008C15E4">
        <w:rPr>
          <w:rFonts w:ascii="Lucida Fax" w:hAnsi="Lucida Fax"/>
          <w:sz w:val="24"/>
          <w:szCs w:val="24"/>
        </w:rPr>
        <w:t>claim against the D</w:t>
      </w:r>
      <w:r w:rsidRPr="008C15E4">
        <w:rPr>
          <w:rFonts w:ascii="Lucida Fax" w:hAnsi="Lucida Fax"/>
          <w:sz w:val="24"/>
          <w:szCs w:val="24"/>
        </w:rPr>
        <w:t>efendants</w:t>
      </w:r>
      <w:r w:rsidR="00480D84" w:rsidRPr="008C15E4">
        <w:rPr>
          <w:rFonts w:ascii="Lucida Fax" w:hAnsi="Lucida Fax"/>
          <w:sz w:val="24"/>
          <w:szCs w:val="24"/>
        </w:rPr>
        <w:t>.</w:t>
      </w:r>
    </w:p>
    <w:p w:rsidR="008C15E4" w:rsidRPr="008C15E4" w:rsidRDefault="008C15E4" w:rsidP="008C15E4">
      <w:pPr>
        <w:pStyle w:val="NoSpacing"/>
        <w:spacing w:line="360" w:lineRule="auto"/>
        <w:jc w:val="both"/>
        <w:rPr>
          <w:rFonts w:ascii="Lucida Fax" w:hAnsi="Lucida Fax"/>
          <w:sz w:val="24"/>
          <w:szCs w:val="24"/>
        </w:rPr>
      </w:pPr>
    </w:p>
    <w:p w:rsidR="001B021A" w:rsidRPr="008C15E4" w:rsidRDefault="001B021A" w:rsidP="008C15E4">
      <w:pPr>
        <w:pStyle w:val="NoSpacing"/>
        <w:spacing w:line="360" w:lineRule="auto"/>
        <w:jc w:val="both"/>
        <w:rPr>
          <w:rFonts w:ascii="Lucida Fax" w:hAnsi="Lucida Fax"/>
          <w:sz w:val="24"/>
          <w:szCs w:val="24"/>
        </w:rPr>
      </w:pPr>
      <w:r w:rsidRPr="008C15E4">
        <w:rPr>
          <w:rFonts w:ascii="Lucida Fax" w:hAnsi="Lucida Fax"/>
          <w:sz w:val="24"/>
          <w:szCs w:val="24"/>
        </w:rPr>
        <w:t>Again</w:t>
      </w:r>
      <w:r w:rsidR="004854A4" w:rsidRPr="008C15E4">
        <w:rPr>
          <w:rFonts w:ascii="Lucida Fax" w:hAnsi="Lucida Fax"/>
          <w:sz w:val="24"/>
          <w:szCs w:val="24"/>
        </w:rPr>
        <w:t>,</w:t>
      </w:r>
      <w:r w:rsidRPr="008C15E4">
        <w:rPr>
          <w:rFonts w:ascii="Lucida Fax" w:hAnsi="Lucida Fax"/>
          <w:sz w:val="24"/>
          <w:szCs w:val="24"/>
        </w:rPr>
        <w:t xml:space="preserve"> it is a trite rule of pleading that all facts which are necessary to pr</w:t>
      </w:r>
      <w:r w:rsidR="00951D48" w:rsidRPr="008C15E4">
        <w:rPr>
          <w:rFonts w:ascii="Lucida Fax" w:hAnsi="Lucida Fax"/>
          <w:sz w:val="24"/>
          <w:szCs w:val="24"/>
        </w:rPr>
        <w:t>ove the cause of action of the P</w:t>
      </w:r>
      <w:r w:rsidRPr="008C15E4">
        <w:rPr>
          <w:rFonts w:ascii="Lucida Fax" w:hAnsi="Lucida Fax"/>
          <w:sz w:val="24"/>
          <w:szCs w:val="24"/>
        </w:rPr>
        <w:t>lai</w:t>
      </w:r>
      <w:r w:rsidR="00951D48" w:rsidRPr="008C15E4">
        <w:rPr>
          <w:rFonts w:ascii="Lucida Fax" w:hAnsi="Lucida Fax"/>
          <w:sz w:val="24"/>
          <w:szCs w:val="24"/>
        </w:rPr>
        <w:t>ntiff are to be averred in the P</w:t>
      </w:r>
      <w:r w:rsidRPr="008C15E4">
        <w:rPr>
          <w:rFonts w:ascii="Lucida Fax" w:hAnsi="Lucida Fax"/>
          <w:sz w:val="24"/>
          <w:szCs w:val="24"/>
        </w:rPr>
        <w:t>laint. What is not pleaded cannot be proved. The Supreme Court of Uganda considered the requirement for necessary facts to constitute a cause of action in the case of</w:t>
      </w:r>
      <w:r w:rsidR="00951D48" w:rsidRPr="008C15E4">
        <w:rPr>
          <w:rFonts w:ascii="Lucida Fax" w:hAnsi="Lucida Fax"/>
          <w:sz w:val="24"/>
          <w:szCs w:val="24"/>
        </w:rPr>
        <w:t xml:space="preserve"> </w:t>
      </w:r>
      <w:r w:rsidRPr="008C15E4">
        <w:rPr>
          <w:rStyle w:val="Strong"/>
          <w:rFonts w:ascii="Lucida Fax" w:hAnsi="Lucida Fax"/>
          <w:i/>
          <w:sz w:val="24"/>
          <w:szCs w:val="24"/>
        </w:rPr>
        <w:t xml:space="preserve">Attorney General V Major General David Sejusa (formerly known as </w:t>
      </w:r>
      <w:r w:rsidRPr="008C15E4">
        <w:rPr>
          <w:rStyle w:val="Strong"/>
          <w:rFonts w:ascii="Lucida Fax" w:hAnsi="Lucida Fax"/>
          <w:i/>
          <w:sz w:val="24"/>
          <w:szCs w:val="24"/>
        </w:rPr>
        <w:lastRenderedPageBreak/>
        <w:t>Tinyefunza) Constitutional appeal No. 1 of 1997 in the</w:t>
      </w:r>
      <w:r w:rsidRPr="008C15E4">
        <w:rPr>
          <w:rStyle w:val="Strong"/>
          <w:rFonts w:ascii="Lucida Fax" w:hAnsi="Lucida Fax"/>
          <w:sz w:val="24"/>
          <w:szCs w:val="24"/>
        </w:rPr>
        <w:t xml:space="preserve"> </w:t>
      </w:r>
      <w:r w:rsidRPr="008C15E4">
        <w:rPr>
          <w:rFonts w:ascii="Lucida Fax" w:hAnsi="Lucida Fax"/>
          <w:sz w:val="24"/>
          <w:szCs w:val="24"/>
        </w:rPr>
        <w:t> Judgment of Wambuzi, C. J Page 18 – 19</w:t>
      </w:r>
    </w:p>
    <w:p w:rsidR="001B021A" w:rsidRDefault="001B021A" w:rsidP="008C15E4">
      <w:pPr>
        <w:pStyle w:val="NoSpacing"/>
        <w:spacing w:line="360" w:lineRule="auto"/>
        <w:jc w:val="both"/>
        <w:rPr>
          <w:rFonts w:ascii="Lucida Fax" w:hAnsi="Lucida Fax"/>
          <w:sz w:val="24"/>
          <w:szCs w:val="24"/>
        </w:rPr>
      </w:pPr>
      <w:r w:rsidRPr="008C15E4">
        <w:rPr>
          <w:rFonts w:ascii="Lucida Fax" w:hAnsi="Lucida Fax"/>
          <w:sz w:val="24"/>
          <w:szCs w:val="24"/>
        </w:rPr>
        <w:t xml:space="preserve">“On the authorities referred to us, I </w:t>
      </w:r>
      <w:r w:rsidR="00A93F3B">
        <w:rPr>
          <w:rFonts w:ascii="Lucida Fax" w:hAnsi="Lucida Fax"/>
          <w:sz w:val="24"/>
          <w:szCs w:val="24"/>
        </w:rPr>
        <w:t>obtain guidance from</w:t>
      </w:r>
      <w:r w:rsidRPr="008C15E4">
        <w:rPr>
          <w:rFonts w:ascii="Lucida Fax" w:hAnsi="Lucida Fax"/>
          <w:sz w:val="24"/>
          <w:szCs w:val="24"/>
        </w:rPr>
        <w:t xml:space="preserve"> the definition given by </w:t>
      </w:r>
      <w:r w:rsidRPr="008C15E4">
        <w:rPr>
          <w:rFonts w:ascii="Lucida Fax" w:hAnsi="Lucida Fax"/>
          <w:b/>
          <w:sz w:val="24"/>
          <w:szCs w:val="24"/>
        </w:rPr>
        <w:t>Mulla on the Indian Code of Civil Procedure, Volume 1, and 14th Edition at page 206</w:t>
      </w:r>
      <w:r w:rsidRPr="008C15E4">
        <w:rPr>
          <w:rFonts w:ascii="Lucida Fax" w:hAnsi="Lucida Fax"/>
          <w:sz w:val="24"/>
          <w:szCs w:val="24"/>
        </w:rPr>
        <w:t>.  The learned author says:</w:t>
      </w:r>
    </w:p>
    <w:p w:rsidR="008C15E4" w:rsidRPr="008C15E4" w:rsidRDefault="008C15E4" w:rsidP="008C15E4">
      <w:pPr>
        <w:pStyle w:val="NoSpacing"/>
        <w:spacing w:line="360" w:lineRule="auto"/>
        <w:jc w:val="both"/>
        <w:rPr>
          <w:rFonts w:ascii="Lucida Fax" w:hAnsi="Lucida Fax"/>
          <w:sz w:val="24"/>
          <w:szCs w:val="24"/>
        </w:rPr>
      </w:pPr>
    </w:p>
    <w:p w:rsidR="001B021A" w:rsidRDefault="001B021A" w:rsidP="008C15E4">
      <w:pPr>
        <w:pStyle w:val="NoSpacing"/>
        <w:spacing w:line="360" w:lineRule="auto"/>
        <w:jc w:val="both"/>
        <w:rPr>
          <w:rFonts w:ascii="Lucida Fax" w:hAnsi="Lucida Fax"/>
          <w:sz w:val="24"/>
          <w:szCs w:val="24"/>
        </w:rPr>
      </w:pPr>
      <w:r w:rsidRPr="008C15E4">
        <w:rPr>
          <w:rStyle w:val="Emphasis"/>
          <w:rFonts w:ascii="Lucida Fax" w:hAnsi="Lucida Fax"/>
          <w:sz w:val="24"/>
          <w:szCs w:val="24"/>
        </w:rPr>
        <w:t>A cause of action means every fact, which, if traversed,</w:t>
      </w:r>
      <w:r w:rsidR="00951D48" w:rsidRPr="008C15E4">
        <w:rPr>
          <w:rStyle w:val="Emphasis"/>
          <w:rFonts w:ascii="Lucida Fax" w:hAnsi="Lucida Fax"/>
          <w:sz w:val="24"/>
          <w:szCs w:val="24"/>
        </w:rPr>
        <w:t xml:space="preserve"> it would be necessary for the P</w:t>
      </w:r>
      <w:r w:rsidRPr="008C15E4">
        <w:rPr>
          <w:rStyle w:val="Emphasis"/>
          <w:rFonts w:ascii="Lucida Fax" w:hAnsi="Lucida Fax"/>
          <w:sz w:val="24"/>
          <w:szCs w:val="24"/>
        </w:rPr>
        <w:t>laintiff to prove in order to support his right to a j</w:t>
      </w:r>
      <w:r w:rsidR="00951D48" w:rsidRPr="008C15E4">
        <w:rPr>
          <w:rStyle w:val="Emphasis"/>
          <w:rFonts w:ascii="Lucida Fax" w:hAnsi="Lucida Fax"/>
          <w:sz w:val="24"/>
          <w:szCs w:val="24"/>
        </w:rPr>
        <w:t>udgment of the C</w:t>
      </w:r>
      <w:r w:rsidRPr="008C15E4">
        <w:rPr>
          <w:rStyle w:val="Emphasis"/>
          <w:rFonts w:ascii="Lucida Fax" w:hAnsi="Lucida Fax"/>
          <w:sz w:val="24"/>
          <w:szCs w:val="24"/>
        </w:rPr>
        <w:t>ourt.  In other words, it is a bundle of facts which taken with the la</w:t>
      </w:r>
      <w:r w:rsidR="00951D48" w:rsidRPr="008C15E4">
        <w:rPr>
          <w:rStyle w:val="Emphasis"/>
          <w:rFonts w:ascii="Lucida Fax" w:hAnsi="Lucida Fax"/>
          <w:sz w:val="24"/>
          <w:szCs w:val="24"/>
        </w:rPr>
        <w:t>w applicable to them gives the P</w:t>
      </w:r>
      <w:r w:rsidRPr="008C15E4">
        <w:rPr>
          <w:rStyle w:val="Emphasis"/>
          <w:rFonts w:ascii="Lucida Fax" w:hAnsi="Lucida Fax"/>
          <w:sz w:val="24"/>
          <w:szCs w:val="24"/>
        </w:rPr>
        <w:t>laintiff</w:t>
      </w:r>
      <w:r w:rsidR="00951D48" w:rsidRPr="008C15E4">
        <w:rPr>
          <w:rStyle w:val="Emphasis"/>
          <w:rFonts w:ascii="Lucida Fax" w:hAnsi="Lucida Fax"/>
          <w:sz w:val="24"/>
          <w:szCs w:val="24"/>
        </w:rPr>
        <w:t xml:space="preserve"> a right to relief against the D</w:t>
      </w:r>
      <w:r w:rsidRPr="008C15E4">
        <w:rPr>
          <w:rStyle w:val="Emphasis"/>
          <w:rFonts w:ascii="Lucida Fax" w:hAnsi="Lucida Fax"/>
          <w:sz w:val="24"/>
          <w:szCs w:val="24"/>
        </w:rPr>
        <w:t>efendant.  It mus</w:t>
      </w:r>
      <w:r w:rsidR="00951D48" w:rsidRPr="008C15E4">
        <w:rPr>
          <w:rStyle w:val="Emphasis"/>
          <w:rFonts w:ascii="Lucida Fax" w:hAnsi="Lucida Fax"/>
          <w:sz w:val="24"/>
          <w:szCs w:val="24"/>
        </w:rPr>
        <w:t>t include some act done by the D</w:t>
      </w:r>
      <w:r w:rsidRPr="008C15E4">
        <w:rPr>
          <w:rStyle w:val="Emphasis"/>
          <w:rFonts w:ascii="Lucida Fax" w:hAnsi="Lucida Fax"/>
          <w:sz w:val="24"/>
          <w:szCs w:val="24"/>
        </w:rPr>
        <w:t>efendant since in the absence of such an act no cause of action can possibly accrue.  It is not limited to the actual infringement of the right sued on but includes all the material facts on which it is founded. It does not comprise evidence necessary to prove the facts bu</w:t>
      </w:r>
      <w:r w:rsidR="00951D48" w:rsidRPr="008C15E4">
        <w:rPr>
          <w:rStyle w:val="Emphasis"/>
          <w:rFonts w:ascii="Lucida Fax" w:hAnsi="Lucida Fax"/>
          <w:sz w:val="24"/>
          <w:szCs w:val="24"/>
        </w:rPr>
        <w:t>t every fact necessary for the P</w:t>
      </w:r>
      <w:r w:rsidRPr="008C15E4">
        <w:rPr>
          <w:rStyle w:val="Emphasis"/>
          <w:rFonts w:ascii="Lucida Fax" w:hAnsi="Lucida Fax"/>
          <w:sz w:val="24"/>
          <w:szCs w:val="24"/>
        </w:rPr>
        <w:t>laintiff to prove to enable him to obtain decree. Everything whic</w:t>
      </w:r>
      <w:r w:rsidR="00951D48" w:rsidRPr="008C15E4">
        <w:rPr>
          <w:rStyle w:val="Emphasis"/>
          <w:rFonts w:ascii="Lucida Fax" w:hAnsi="Lucida Fax"/>
          <w:sz w:val="24"/>
          <w:szCs w:val="24"/>
        </w:rPr>
        <w:t>h if not proved would give the D</w:t>
      </w:r>
      <w:r w:rsidRPr="008C15E4">
        <w:rPr>
          <w:rStyle w:val="Emphasis"/>
          <w:rFonts w:ascii="Lucida Fax" w:hAnsi="Lucida Fax"/>
          <w:sz w:val="24"/>
          <w:szCs w:val="24"/>
        </w:rPr>
        <w:t>efendant a right to an immediate judgment must be part of the cause of action.  It is, in other words, a bundle of facts,</w:t>
      </w:r>
      <w:r w:rsidR="00951D48" w:rsidRPr="008C15E4">
        <w:rPr>
          <w:rStyle w:val="Emphasis"/>
          <w:rFonts w:ascii="Lucida Fax" w:hAnsi="Lucida Fax"/>
          <w:sz w:val="24"/>
          <w:szCs w:val="24"/>
        </w:rPr>
        <w:t xml:space="preserve"> which it is necessary for the P</w:t>
      </w:r>
      <w:r w:rsidRPr="008C15E4">
        <w:rPr>
          <w:rStyle w:val="Emphasis"/>
          <w:rFonts w:ascii="Lucida Fax" w:hAnsi="Lucida Fax"/>
          <w:sz w:val="24"/>
          <w:szCs w:val="24"/>
        </w:rPr>
        <w:t>laintiff to prove in order to succeed in the suit</w:t>
      </w:r>
      <w:r w:rsidRPr="008C15E4">
        <w:rPr>
          <w:rFonts w:ascii="Lucida Fax" w:hAnsi="Lucida Fax"/>
          <w:sz w:val="24"/>
          <w:szCs w:val="24"/>
        </w:rPr>
        <w:t xml:space="preserve">. </w:t>
      </w:r>
      <w:r w:rsidRPr="00A93F3B">
        <w:rPr>
          <w:rFonts w:ascii="Lucida Fax" w:hAnsi="Lucida Fax"/>
          <w:i/>
          <w:sz w:val="24"/>
          <w:szCs w:val="24"/>
        </w:rPr>
        <w:t>But it h</w:t>
      </w:r>
      <w:r w:rsidR="00951D48" w:rsidRPr="00A93F3B">
        <w:rPr>
          <w:rFonts w:ascii="Lucida Fax" w:hAnsi="Lucida Fax"/>
          <w:i/>
          <w:sz w:val="24"/>
          <w:szCs w:val="24"/>
        </w:rPr>
        <w:t>as no relation whatever to the D</w:t>
      </w:r>
      <w:r w:rsidRPr="00A93F3B">
        <w:rPr>
          <w:rFonts w:ascii="Lucida Fax" w:hAnsi="Lucida Fax"/>
          <w:i/>
          <w:sz w:val="24"/>
          <w:szCs w:val="24"/>
        </w:rPr>
        <w:t>efe</w:t>
      </w:r>
      <w:r w:rsidR="00951D48" w:rsidRPr="00A93F3B">
        <w:rPr>
          <w:rFonts w:ascii="Lucida Fax" w:hAnsi="Lucida Fax"/>
          <w:i/>
          <w:sz w:val="24"/>
          <w:szCs w:val="24"/>
        </w:rPr>
        <w:t>nce which may be set up by the D</w:t>
      </w:r>
      <w:r w:rsidRPr="00A93F3B">
        <w:rPr>
          <w:rFonts w:ascii="Lucida Fax" w:hAnsi="Lucida Fax"/>
          <w:i/>
          <w:sz w:val="24"/>
          <w:szCs w:val="24"/>
        </w:rPr>
        <w:t>efendant, nor does it depend upon the character o</w:t>
      </w:r>
      <w:r w:rsidR="00951D48" w:rsidRPr="00A93F3B">
        <w:rPr>
          <w:rFonts w:ascii="Lucida Fax" w:hAnsi="Lucida Fax"/>
          <w:i/>
          <w:sz w:val="24"/>
          <w:szCs w:val="24"/>
        </w:rPr>
        <w:t>f the relief prayed for by the P</w:t>
      </w:r>
      <w:r w:rsidRPr="00A93F3B">
        <w:rPr>
          <w:rFonts w:ascii="Lucida Fax" w:hAnsi="Lucida Fax"/>
          <w:i/>
          <w:sz w:val="24"/>
          <w:szCs w:val="24"/>
        </w:rPr>
        <w:t>laintiff</w:t>
      </w:r>
      <w:r w:rsidR="00951D48" w:rsidRPr="00A93F3B">
        <w:rPr>
          <w:rFonts w:ascii="Lucida Fax" w:hAnsi="Lucida Fax"/>
          <w:i/>
          <w:sz w:val="24"/>
          <w:szCs w:val="24"/>
        </w:rPr>
        <w:t>. It is a media upon which the P</w:t>
      </w:r>
      <w:r w:rsidRPr="00A93F3B">
        <w:rPr>
          <w:rFonts w:ascii="Lucida Fax" w:hAnsi="Lucida Fax"/>
          <w:i/>
          <w:sz w:val="24"/>
          <w:szCs w:val="24"/>
        </w:rPr>
        <w:t>laintiff asks t</w:t>
      </w:r>
      <w:r w:rsidR="00951D48" w:rsidRPr="00A93F3B">
        <w:rPr>
          <w:rFonts w:ascii="Lucida Fax" w:hAnsi="Lucida Fax"/>
          <w:i/>
          <w:sz w:val="24"/>
          <w:szCs w:val="24"/>
        </w:rPr>
        <w:t>he C</w:t>
      </w:r>
      <w:r w:rsidRPr="00A93F3B">
        <w:rPr>
          <w:rFonts w:ascii="Lucida Fax" w:hAnsi="Lucida Fax"/>
          <w:i/>
          <w:sz w:val="24"/>
          <w:szCs w:val="24"/>
        </w:rPr>
        <w:t>ourt to arrive at a conclusion in his favour.  The cause of action must be antecedent to the institution of the suit.” (Emphasis added)</w:t>
      </w:r>
    </w:p>
    <w:p w:rsidR="007760E8" w:rsidRPr="008C15E4" w:rsidRDefault="007760E8" w:rsidP="008C15E4">
      <w:pPr>
        <w:pStyle w:val="NoSpacing"/>
        <w:spacing w:line="360" w:lineRule="auto"/>
        <w:jc w:val="both"/>
        <w:rPr>
          <w:rFonts w:ascii="Lucida Fax" w:hAnsi="Lucida Fax"/>
          <w:sz w:val="24"/>
          <w:szCs w:val="24"/>
        </w:rPr>
      </w:pPr>
    </w:p>
    <w:p w:rsidR="001B021A" w:rsidRDefault="00951D48" w:rsidP="008C15E4">
      <w:pPr>
        <w:pStyle w:val="NoSpacing"/>
        <w:spacing w:line="360" w:lineRule="auto"/>
        <w:jc w:val="both"/>
        <w:rPr>
          <w:rFonts w:ascii="Lucida Fax" w:hAnsi="Lucida Fax"/>
          <w:sz w:val="24"/>
          <w:szCs w:val="24"/>
        </w:rPr>
      </w:pPr>
      <w:r w:rsidRPr="008C15E4">
        <w:rPr>
          <w:rFonts w:ascii="Lucida Fax" w:hAnsi="Lucida Fax"/>
          <w:sz w:val="24"/>
          <w:szCs w:val="24"/>
        </w:rPr>
        <w:t>It was held in the</w:t>
      </w:r>
      <w:r w:rsidR="001B021A" w:rsidRPr="008C15E4">
        <w:rPr>
          <w:rFonts w:ascii="Lucida Fax" w:hAnsi="Lucida Fax"/>
          <w:sz w:val="24"/>
          <w:szCs w:val="24"/>
        </w:rPr>
        <w:t xml:space="preserve"> East African Court of Appeal </w:t>
      </w:r>
      <w:r w:rsidRPr="008C15E4">
        <w:rPr>
          <w:rFonts w:ascii="Lucida Fax" w:hAnsi="Lucida Fax"/>
          <w:sz w:val="24"/>
          <w:szCs w:val="24"/>
        </w:rPr>
        <w:t xml:space="preserve">in </w:t>
      </w:r>
      <w:r w:rsidR="001B021A" w:rsidRPr="008C15E4">
        <w:rPr>
          <w:rFonts w:ascii="Lucida Fax" w:hAnsi="Lucida Fax"/>
          <w:sz w:val="24"/>
          <w:szCs w:val="24"/>
        </w:rPr>
        <w:t>case of</w:t>
      </w:r>
      <w:r w:rsidRPr="008C15E4">
        <w:rPr>
          <w:rFonts w:ascii="Lucida Fax" w:hAnsi="Lucida Fax"/>
          <w:sz w:val="24"/>
          <w:szCs w:val="24"/>
        </w:rPr>
        <w:t xml:space="preserve"> </w:t>
      </w:r>
      <w:r w:rsidR="001B021A" w:rsidRPr="008C15E4">
        <w:rPr>
          <w:rStyle w:val="Strong"/>
          <w:rFonts w:ascii="Lucida Fax" w:hAnsi="Lucida Fax"/>
          <w:i/>
          <w:sz w:val="24"/>
          <w:szCs w:val="24"/>
        </w:rPr>
        <w:t>Sullivan vs. Ali Mohammed 1959 E.A 239</w:t>
      </w:r>
      <w:r w:rsidRPr="008C15E4">
        <w:rPr>
          <w:rFonts w:ascii="Lucida Fax" w:hAnsi="Lucida Fax"/>
          <w:sz w:val="24"/>
          <w:szCs w:val="24"/>
        </w:rPr>
        <w:t xml:space="preserve"> </w:t>
      </w:r>
      <w:r w:rsidR="00A0707B" w:rsidRPr="008C15E4">
        <w:rPr>
          <w:rFonts w:ascii="Lucida Fax" w:hAnsi="Lucida Fax"/>
          <w:sz w:val="24"/>
          <w:szCs w:val="24"/>
        </w:rPr>
        <w:t>(Windham J)</w:t>
      </w:r>
      <w:r w:rsidRPr="008C15E4">
        <w:rPr>
          <w:rFonts w:ascii="Lucida Fax" w:hAnsi="Lucida Fax"/>
          <w:sz w:val="24"/>
          <w:szCs w:val="24"/>
        </w:rPr>
        <w:t xml:space="preserve"> that the P</w:t>
      </w:r>
      <w:r w:rsidR="001B021A" w:rsidRPr="008C15E4">
        <w:rPr>
          <w:rFonts w:ascii="Lucida Fax" w:hAnsi="Lucida Fax"/>
          <w:sz w:val="24"/>
          <w:szCs w:val="24"/>
        </w:rPr>
        <w:t>laint must allege all the necessary facts that establish the cause of action.</w:t>
      </w:r>
    </w:p>
    <w:p w:rsidR="007760E8" w:rsidRPr="008C15E4" w:rsidRDefault="007760E8" w:rsidP="008C15E4">
      <w:pPr>
        <w:pStyle w:val="NoSpacing"/>
        <w:spacing w:line="360" w:lineRule="auto"/>
        <w:jc w:val="both"/>
        <w:rPr>
          <w:rFonts w:ascii="Lucida Fax" w:hAnsi="Lucida Fax"/>
          <w:sz w:val="24"/>
          <w:szCs w:val="24"/>
        </w:rPr>
      </w:pPr>
    </w:p>
    <w:p w:rsidR="00DC0015" w:rsidRDefault="001B021A" w:rsidP="007760E8">
      <w:pPr>
        <w:pStyle w:val="NoSpacing"/>
        <w:spacing w:line="360" w:lineRule="auto"/>
        <w:jc w:val="both"/>
        <w:rPr>
          <w:rFonts w:ascii="Lucida Fax" w:hAnsi="Lucida Fax"/>
          <w:sz w:val="24"/>
          <w:szCs w:val="24"/>
        </w:rPr>
      </w:pPr>
      <w:r w:rsidRPr="007760E8">
        <w:rPr>
          <w:rFonts w:ascii="Lucida Fax" w:hAnsi="Lucida Fax"/>
          <w:sz w:val="24"/>
          <w:szCs w:val="24"/>
        </w:rPr>
        <w:t>On these</w:t>
      </w:r>
      <w:r w:rsidR="00951D48" w:rsidRPr="007760E8">
        <w:rPr>
          <w:rFonts w:ascii="Lucida Fax" w:hAnsi="Lucida Fax"/>
          <w:sz w:val="24"/>
          <w:szCs w:val="24"/>
        </w:rPr>
        <w:t xml:space="preserve"> grounds</w:t>
      </w:r>
      <w:r w:rsidR="00246650" w:rsidRPr="007760E8">
        <w:rPr>
          <w:rFonts w:ascii="Lucida Fax" w:hAnsi="Lucida Fax"/>
          <w:sz w:val="24"/>
          <w:szCs w:val="24"/>
        </w:rPr>
        <w:t>, it is my conclusion that the Plaint does not allege the necessary facts to constitute a cause of action against the Defendants. I</w:t>
      </w:r>
      <w:r w:rsidR="00951D48" w:rsidRPr="007760E8">
        <w:rPr>
          <w:rFonts w:ascii="Lucida Fax" w:hAnsi="Lucida Fax"/>
          <w:sz w:val="24"/>
          <w:szCs w:val="24"/>
        </w:rPr>
        <w:t xml:space="preserve"> </w:t>
      </w:r>
      <w:r w:rsidR="00951D48" w:rsidRPr="007760E8">
        <w:rPr>
          <w:rFonts w:ascii="Lucida Fax" w:hAnsi="Lucida Fax"/>
          <w:sz w:val="24"/>
          <w:szCs w:val="24"/>
        </w:rPr>
        <w:lastRenderedPageBreak/>
        <w:t>hold that the P</w:t>
      </w:r>
      <w:r w:rsidRPr="007760E8">
        <w:rPr>
          <w:rFonts w:ascii="Lucida Fax" w:hAnsi="Lucida Fax"/>
          <w:sz w:val="24"/>
          <w:szCs w:val="24"/>
        </w:rPr>
        <w:t xml:space="preserve">laint, </w:t>
      </w:r>
      <w:r w:rsidR="00246650" w:rsidRPr="007760E8">
        <w:rPr>
          <w:rFonts w:ascii="Lucida Fax" w:hAnsi="Lucida Fax"/>
          <w:sz w:val="24"/>
          <w:szCs w:val="24"/>
        </w:rPr>
        <w:t>did not comply with the provisions of</w:t>
      </w:r>
      <w:r w:rsidR="00951D48" w:rsidRPr="007760E8">
        <w:rPr>
          <w:rFonts w:ascii="Lucida Fax" w:hAnsi="Lucida Fax"/>
          <w:sz w:val="24"/>
          <w:szCs w:val="24"/>
        </w:rPr>
        <w:t xml:space="preserve"> O.6 rule 3</w:t>
      </w:r>
      <w:r w:rsidR="00246650" w:rsidRPr="007760E8">
        <w:rPr>
          <w:rFonts w:ascii="Lucida Fax" w:hAnsi="Lucida Fax"/>
          <w:sz w:val="24"/>
          <w:szCs w:val="24"/>
        </w:rPr>
        <w:t xml:space="preserve"> of the</w:t>
      </w:r>
      <w:r w:rsidR="003D5E3A" w:rsidRPr="007760E8">
        <w:rPr>
          <w:rFonts w:ascii="Lucida Fax" w:hAnsi="Lucida Fax"/>
          <w:sz w:val="24"/>
          <w:szCs w:val="24"/>
        </w:rPr>
        <w:t xml:space="preserve"> CPR</w:t>
      </w:r>
      <w:r w:rsidR="00951D48" w:rsidRPr="007760E8">
        <w:rPr>
          <w:rFonts w:ascii="Lucida Fax" w:hAnsi="Lucida Fax"/>
          <w:sz w:val="24"/>
          <w:szCs w:val="24"/>
        </w:rPr>
        <w:t>.</w:t>
      </w:r>
      <w:r w:rsidR="00246650" w:rsidRPr="007760E8">
        <w:rPr>
          <w:rFonts w:ascii="Lucida Fax" w:hAnsi="Lucida Fax"/>
          <w:sz w:val="24"/>
          <w:szCs w:val="24"/>
        </w:rPr>
        <w:t xml:space="preserve"> Secondly, Under O.6 r 30</w:t>
      </w:r>
      <w:r w:rsidR="003D5E3A" w:rsidRPr="007760E8">
        <w:rPr>
          <w:rFonts w:ascii="Lucida Fax" w:hAnsi="Lucida Fax"/>
          <w:sz w:val="24"/>
          <w:szCs w:val="24"/>
        </w:rPr>
        <w:t xml:space="preserve"> CPR</w:t>
      </w:r>
      <w:r w:rsidR="00246650" w:rsidRPr="007760E8">
        <w:rPr>
          <w:rFonts w:ascii="Lucida Fax" w:hAnsi="Lucida Fax"/>
          <w:sz w:val="24"/>
          <w:szCs w:val="24"/>
        </w:rPr>
        <w:t xml:space="preserve">, any pleading shall be struck out on the ground that it discloses no reasonable cause of action if it is shown that such pleadings </w:t>
      </w:r>
      <w:r w:rsidR="001B64B9" w:rsidRPr="007760E8">
        <w:rPr>
          <w:rFonts w:ascii="Lucida Fax" w:hAnsi="Lucida Fax"/>
          <w:sz w:val="24"/>
          <w:szCs w:val="24"/>
        </w:rPr>
        <w:t>are frivolous or vexatious. S</w:t>
      </w:r>
      <w:r w:rsidR="00246650" w:rsidRPr="007760E8">
        <w:rPr>
          <w:rFonts w:ascii="Lucida Fax" w:hAnsi="Lucida Fax"/>
          <w:sz w:val="24"/>
          <w:szCs w:val="24"/>
        </w:rPr>
        <w:t>ubsequently, where a P</w:t>
      </w:r>
      <w:r w:rsidRPr="007760E8">
        <w:rPr>
          <w:rFonts w:ascii="Lucida Fax" w:hAnsi="Lucida Fax"/>
          <w:sz w:val="24"/>
          <w:szCs w:val="24"/>
        </w:rPr>
        <w:t xml:space="preserve">laint does not allege all the necessary facts </w:t>
      </w:r>
      <w:r w:rsidR="00A93F3B">
        <w:rPr>
          <w:rFonts w:ascii="Lucida Fax" w:hAnsi="Lucida Fax"/>
          <w:sz w:val="24"/>
          <w:szCs w:val="24"/>
        </w:rPr>
        <w:t xml:space="preserve">needed </w:t>
      </w:r>
      <w:r w:rsidRPr="007760E8">
        <w:rPr>
          <w:rFonts w:ascii="Lucida Fax" w:hAnsi="Lucida Fax"/>
          <w:sz w:val="24"/>
          <w:szCs w:val="24"/>
        </w:rPr>
        <w:t xml:space="preserve">to constitute a cause of action, it shall be rejected under order 7 rule 11 (a) of the </w:t>
      </w:r>
      <w:r w:rsidR="001B64B9" w:rsidRPr="007760E8">
        <w:rPr>
          <w:rFonts w:ascii="Lucida Fax" w:hAnsi="Lucida Fax"/>
          <w:sz w:val="24"/>
          <w:szCs w:val="24"/>
        </w:rPr>
        <w:t xml:space="preserve">CPR </w:t>
      </w:r>
      <w:r w:rsidRPr="007760E8">
        <w:rPr>
          <w:rFonts w:ascii="Lucida Fax" w:hAnsi="Lucida Fax"/>
          <w:sz w:val="24"/>
          <w:szCs w:val="24"/>
        </w:rPr>
        <w:t xml:space="preserve">for not disclosing a cause of action is mandatory. </w:t>
      </w:r>
      <w:r w:rsidR="001916A6" w:rsidRPr="007760E8">
        <w:rPr>
          <w:rFonts w:ascii="Lucida Fax" w:hAnsi="Lucida Fax"/>
          <w:sz w:val="24"/>
          <w:szCs w:val="24"/>
        </w:rPr>
        <w:t xml:space="preserve"> </w:t>
      </w:r>
    </w:p>
    <w:p w:rsidR="007760E8" w:rsidRPr="007760E8" w:rsidRDefault="007760E8" w:rsidP="007760E8">
      <w:pPr>
        <w:pStyle w:val="NoSpacing"/>
        <w:spacing w:line="360" w:lineRule="auto"/>
        <w:jc w:val="both"/>
        <w:rPr>
          <w:rFonts w:ascii="Lucida Fax" w:hAnsi="Lucida Fax"/>
          <w:sz w:val="24"/>
          <w:szCs w:val="24"/>
        </w:rPr>
      </w:pPr>
    </w:p>
    <w:p w:rsidR="00DC0015" w:rsidRDefault="00DC0015" w:rsidP="007760E8">
      <w:pPr>
        <w:pStyle w:val="NoSpacing"/>
        <w:spacing w:line="360" w:lineRule="auto"/>
        <w:jc w:val="both"/>
        <w:rPr>
          <w:rFonts w:ascii="Lucida Fax" w:hAnsi="Lucida Fax"/>
          <w:sz w:val="24"/>
          <w:szCs w:val="24"/>
        </w:rPr>
      </w:pPr>
      <w:r w:rsidRPr="007760E8">
        <w:rPr>
          <w:rFonts w:ascii="Lucida Fax" w:hAnsi="Lucida Fax"/>
          <w:sz w:val="24"/>
          <w:szCs w:val="24"/>
        </w:rPr>
        <w:t xml:space="preserve">In view of the above authorities, this </w:t>
      </w:r>
      <w:r w:rsidR="000B224D" w:rsidRPr="007760E8">
        <w:rPr>
          <w:rFonts w:ascii="Lucida Fax" w:hAnsi="Lucida Fax"/>
          <w:sz w:val="24"/>
          <w:szCs w:val="24"/>
        </w:rPr>
        <w:t>Honourable</w:t>
      </w:r>
      <w:r w:rsidRPr="007760E8">
        <w:rPr>
          <w:rFonts w:ascii="Lucida Fax" w:hAnsi="Lucida Fax"/>
          <w:sz w:val="24"/>
          <w:szCs w:val="24"/>
        </w:rPr>
        <w:t xml:space="preserve"> Court is persuaded by the arguments of the Defendants based on allegations of fraud that was </w:t>
      </w:r>
      <w:r w:rsidR="001B64B9" w:rsidRPr="007760E8">
        <w:rPr>
          <w:rFonts w:ascii="Lucida Fax" w:hAnsi="Lucida Fax"/>
          <w:sz w:val="24"/>
          <w:szCs w:val="24"/>
        </w:rPr>
        <w:t>never pleaded and with no</w:t>
      </w:r>
      <w:r w:rsidRPr="007760E8">
        <w:rPr>
          <w:rFonts w:ascii="Lucida Fax" w:hAnsi="Lucida Fax"/>
          <w:sz w:val="24"/>
          <w:szCs w:val="24"/>
        </w:rPr>
        <w:t xml:space="preserve"> </w:t>
      </w:r>
      <w:r w:rsidR="001B64B9" w:rsidRPr="007760E8">
        <w:rPr>
          <w:rFonts w:ascii="Lucida Fax" w:hAnsi="Lucida Fax"/>
          <w:sz w:val="24"/>
          <w:szCs w:val="24"/>
        </w:rPr>
        <w:t xml:space="preserve">particulars </w:t>
      </w:r>
      <w:r w:rsidRPr="007760E8">
        <w:rPr>
          <w:rFonts w:ascii="Lucida Fax" w:hAnsi="Lucida Fax"/>
          <w:sz w:val="24"/>
          <w:szCs w:val="24"/>
        </w:rPr>
        <w:t>set out in the Plaint.</w:t>
      </w:r>
    </w:p>
    <w:p w:rsidR="007760E8" w:rsidRPr="007760E8" w:rsidRDefault="007760E8" w:rsidP="007760E8">
      <w:pPr>
        <w:pStyle w:val="NoSpacing"/>
        <w:spacing w:line="360" w:lineRule="auto"/>
        <w:jc w:val="both"/>
        <w:rPr>
          <w:rFonts w:ascii="Lucida Fax" w:hAnsi="Lucida Fax"/>
          <w:sz w:val="24"/>
          <w:szCs w:val="24"/>
        </w:rPr>
      </w:pPr>
    </w:p>
    <w:p w:rsidR="001B64B9" w:rsidRDefault="001B64B9" w:rsidP="007760E8">
      <w:pPr>
        <w:pStyle w:val="NoSpacing"/>
        <w:spacing w:line="360" w:lineRule="auto"/>
        <w:jc w:val="both"/>
        <w:rPr>
          <w:rFonts w:ascii="Lucida Fax" w:hAnsi="Lucida Fax"/>
          <w:sz w:val="24"/>
          <w:szCs w:val="24"/>
        </w:rPr>
      </w:pPr>
      <w:r w:rsidRPr="007760E8">
        <w:rPr>
          <w:rFonts w:ascii="Lucida Fax" w:hAnsi="Lucida Fax"/>
          <w:sz w:val="24"/>
          <w:szCs w:val="24"/>
        </w:rPr>
        <w:t>O</w:t>
      </w:r>
      <w:r w:rsidR="00DC0015" w:rsidRPr="007760E8">
        <w:rPr>
          <w:rFonts w:ascii="Lucida Fax" w:hAnsi="Lucida Fax"/>
          <w:sz w:val="24"/>
          <w:szCs w:val="24"/>
        </w:rPr>
        <w:t>n the</w:t>
      </w:r>
      <w:r w:rsidRPr="007760E8">
        <w:rPr>
          <w:rFonts w:ascii="Lucida Fax" w:hAnsi="Lucida Fax"/>
          <w:sz w:val="24"/>
          <w:szCs w:val="24"/>
        </w:rPr>
        <w:t>se</w:t>
      </w:r>
      <w:r w:rsidR="00DC0015" w:rsidRPr="007760E8">
        <w:rPr>
          <w:rFonts w:ascii="Lucida Fax" w:hAnsi="Lucida Fax"/>
          <w:sz w:val="24"/>
          <w:szCs w:val="24"/>
        </w:rPr>
        <w:t xml:space="preserve"> premises, and in view of what I have outlined</w:t>
      </w:r>
      <w:r w:rsidRPr="007760E8">
        <w:rPr>
          <w:rFonts w:ascii="Lucida Fax" w:hAnsi="Lucida Fax"/>
          <w:sz w:val="24"/>
          <w:szCs w:val="24"/>
        </w:rPr>
        <w:t xml:space="preserve"> herein</w:t>
      </w:r>
      <w:r w:rsidR="00DC0015" w:rsidRPr="007760E8">
        <w:rPr>
          <w:rFonts w:ascii="Lucida Fax" w:hAnsi="Lucida Fax"/>
          <w:sz w:val="24"/>
          <w:szCs w:val="24"/>
        </w:rPr>
        <w:t xml:space="preserve">, I uphold the Preliminary Objection raised by Counsel of the Defendants’ that the suit is misconceived and bad in law and does not disclose a cause of action against all the Defendants.  The </w:t>
      </w:r>
      <w:r w:rsidRPr="007760E8">
        <w:rPr>
          <w:rFonts w:ascii="Lucida Fax" w:hAnsi="Lucida Fax"/>
          <w:sz w:val="24"/>
          <w:szCs w:val="24"/>
        </w:rPr>
        <w:t>suit</w:t>
      </w:r>
      <w:r w:rsidR="00DC0015" w:rsidRPr="007760E8">
        <w:rPr>
          <w:rFonts w:ascii="Lucida Fax" w:hAnsi="Lucida Fax"/>
          <w:sz w:val="24"/>
          <w:szCs w:val="24"/>
        </w:rPr>
        <w:t xml:space="preserve"> is hereby dismissed </w:t>
      </w:r>
      <w:r w:rsidRPr="007760E8">
        <w:rPr>
          <w:rFonts w:ascii="Lucida Fax" w:hAnsi="Lucida Fax"/>
          <w:sz w:val="24"/>
          <w:szCs w:val="24"/>
        </w:rPr>
        <w:t>pursuant to</w:t>
      </w:r>
      <w:r w:rsidR="00DC0015" w:rsidRPr="007760E8">
        <w:rPr>
          <w:rFonts w:ascii="Lucida Fax" w:hAnsi="Lucida Fax"/>
          <w:sz w:val="24"/>
          <w:szCs w:val="24"/>
        </w:rPr>
        <w:t xml:space="preserve"> O.7 r.11 </w:t>
      </w:r>
      <w:r w:rsidR="00A93F3B">
        <w:rPr>
          <w:rFonts w:ascii="Lucida Fax" w:hAnsi="Lucida Fax"/>
          <w:sz w:val="24"/>
          <w:szCs w:val="24"/>
        </w:rPr>
        <w:t xml:space="preserve">of the CPR and </w:t>
      </w:r>
      <w:r w:rsidR="00A30249" w:rsidRPr="007760E8">
        <w:rPr>
          <w:rFonts w:ascii="Lucida Fax" w:hAnsi="Lucida Fax"/>
          <w:sz w:val="24"/>
          <w:szCs w:val="24"/>
        </w:rPr>
        <w:t xml:space="preserve">struck out under O.6 r 30 Civil Procedure Rules </w:t>
      </w:r>
      <w:r w:rsidR="00DC0015" w:rsidRPr="007760E8">
        <w:rPr>
          <w:rFonts w:ascii="Lucida Fax" w:hAnsi="Lucida Fax"/>
          <w:sz w:val="24"/>
          <w:szCs w:val="24"/>
        </w:rPr>
        <w:t>of the CP</w:t>
      </w:r>
      <w:r w:rsidRPr="007760E8">
        <w:rPr>
          <w:rFonts w:ascii="Lucida Fax" w:hAnsi="Lucida Fax"/>
          <w:sz w:val="24"/>
          <w:szCs w:val="24"/>
        </w:rPr>
        <w:t>R.</w:t>
      </w:r>
    </w:p>
    <w:p w:rsidR="007760E8" w:rsidRPr="007760E8" w:rsidRDefault="007760E8" w:rsidP="007760E8">
      <w:pPr>
        <w:pStyle w:val="NoSpacing"/>
        <w:spacing w:line="360" w:lineRule="auto"/>
        <w:jc w:val="both"/>
        <w:rPr>
          <w:rFonts w:ascii="Lucida Fax" w:hAnsi="Lucida Fax"/>
          <w:sz w:val="24"/>
          <w:szCs w:val="24"/>
        </w:rPr>
      </w:pPr>
    </w:p>
    <w:p w:rsidR="00A30249" w:rsidRPr="007760E8" w:rsidRDefault="00DC0015" w:rsidP="007760E8">
      <w:pPr>
        <w:pStyle w:val="NoSpacing"/>
        <w:spacing w:line="360" w:lineRule="auto"/>
        <w:jc w:val="both"/>
        <w:rPr>
          <w:rFonts w:ascii="Lucida Fax" w:hAnsi="Lucida Fax"/>
          <w:sz w:val="24"/>
          <w:szCs w:val="24"/>
        </w:rPr>
      </w:pPr>
      <w:r w:rsidRPr="007760E8">
        <w:rPr>
          <w:rFonts w:ascii="Lucida Fax" w:hAnsi="Lucida Fax"/>
          <w:sz w:val="24"/>
          <w:szCs w:val="24"/>
        </w:rPr>
        <w:t xml:space="preserve"> </w:t>
      </w:r>
      <w:r w:rsidR="001B64B9" w:rsidRPr="007760E8">
        <w:rPr>
          <w:rFonts w:ascii="Lucida Fax" w:hAnsi="Lucida Fax"/>
          <w:b/>
          <w:sz w:val="24"/>
          <w:szCs w:val="24"/>
        </w:rPr>
        <w:t>COSTS ARE AWARDED</w:t>
      </w:r>
      <w:r w:rsidR="001B64B9" w:rsidRPr="007760E8">
        <w:rPr>
          <w:rFonts w:ascii="Lucida Fax" w:hAnsi="Lucida Fax"/>
          <w:sz w:val="24"/>
          <w:szCs w:val="24"/>
        </w:rPr>
        <w:t xml:space="preserve"> </w:t>
      </w:r>
      <w:r w:rsidR="007760E8" w:rsidRPr="007760E8">
        <w:rPr>
          <w:rFonts w:ascii="Lucida Fax" w:hAnsi="Lucida Fax"/>
          <w:sz w:val="24"/>
          <w:szCs w:val="24"/>
        </w:rPr>
        <w:t>to</w:t>
      </w:r>
      <w:r w:rsidR="001B64B9" w:rsidRPr="007760E8">
        <w:rPr>
          <w:rFonts w:ascii="Lucida Fax" w:hAnsi="Lucida Fax"/>
          <w:sz w:val="24"/>
          <w:szCs w:val="24"/>
        </w:rPr>
        <w:t xml:space="preserve"> </w:t>
      </w:r>
      <w:r w:rsidR="007760E8">
        <w:rPr>
          <w:rFonts w:ascii="Lucida Fax" w:hAnsi="Lucida Fax"/>
          <w:sz w:val="24"/>
          <w:szCs w:val="24"/>
        </w:rPr>
        <w:t>t</w:t>
      </w:r>
      <w:r w:rsidRPr="007760E8">
        <w:rPr>
          <w:rFonts w:ascii="Lucida Fax" w:hAnsi="Lucida Fax"/>
          <w:sz w:val="24"/>
          <w:szCs w:val="24"/>
        </w:rPr>
        <w:t>he Defendants.</w:t>
      </w:r>
    </w:p>
    <w:p w:rsidR="00A30249" w:rsidRDefault="00A30249" w:rsidP="007760E8">
      <w:pPr>
        <w:pStyle w:val="NoSpacing"/>
        <w:spacing w:line="360" w:lineRule="auto"/>
        <w:jc w:val="both"/>
        <w:rPr>
          <w:rFonts w:ascii="Lucida Fax" w:hAnsi="Lucida Fax"/>
          <w:sz w:val="24"/>
          <w:szCs w:val="24"/>
        </w:rPr>
      </w:pPr>
    </w:p>
    <w:p w:rsidR="00793423" w:rsidRPr="007760E8" w:rsidRDefault="00793423" w:rsidP="007760E8">
      <w:pPr>
        <w:pStyle w:val="NoSpacing"/>
        <w:spacing w:line="360" w:lineRule="auto"/>
        <w:jc w:val="both"/>
        <w:rPr>
          <w:rFonts w:ascii="Lucida Fax" w:hAnsi="Lucida Fax"/>
          <w:sz w:val="24"/>
          <w:szCs w:val="24"/>
        </w:rPr>
      </w:pPr>
      <w:r>
        <w:rPr>
          <w:rFonts w:ascii="Lucida Fax" w:hAnsi="Lucida Fax"/>
          <w:noProof/>
          <w:sz w:val="24"/>
          <w:szCs w:val="24"/>
          <w:lang w:val="en-US"/>
        </w:rPr>
        <w:drawing>
          <wp:anchor distT="0" distB="0" distL="114300" distR="114300" simplePos="0" relativeHeight="251659264" behindDoc="1" locked="0" layoutInCell="1" allowOverlap="1">
            <wp:simplePos x="0" y="0"/>
            <wp:positionH relativeFrom="column">
              <wp:posOffset>501650</wp:posOffset>
            </wp:positionH>
            <wp:positionV relativeFrom="paragraph">
              <wp:posOffset>187325</wp:posOffset>
            </wp:positionV>
            <wp:extent cx="2732405" cy="465455"/>
            <wp:effectExtent l="19050" t="0" r="0" b="0"/>
            <wp:wrapTight wrapText="bothSides">
              <wp:wrapPolygon edited="0">
                <wp:start x="21751" y="21600"/>
                <wp:lineTo x="21751" y="1267"/>
                <wp:lineTo x="65" y="1267"/>
                <wp:lineTo x="65" y="21600"/>
                <wp:lineTo x="21751" y="21600"/>
              </wp:wrapPolygon>
            </wp:wrapTight>
            <wp:docPr id="3" name="Picture 1" descr="C:\Windows\System32\config\systemprofile\Pictures\2013-04-08 SOROTI 22\SOROTI 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Pictures\2013-04-08 SOROTI 22\SOROTI 22 001.jpg"/>
                    <pic:cNvPicPr>
                      <a:picLocks noChangeAspect="1" noChangeArrowheads="1"/>
                    </pic:cNvPicPr>
                  </pic:nvPicPr>
                  <pic:blipFill>
                    <a:blip r:embed="rId8" cstate="print"/>
                    <a:srcRect l="37700" t="13949" r="36047" b="74344"/>
                    <a:stretch>
                      <a:fillRect/>
                    </a:stretch>
                  </pic:blipFill>
                  <pic:spPr bwMode="auto">
                    <a:xfrm rot="10800000">
                      <a:off x="0" y="0"/>
                      <a:ext cx="2732405" cy="465455"/>
                    </a:xfrm>
                    <a:prstGeom prst="rect">
                      <a:avLst/>
                    </a:prstGeom>
                    <a:noFill/>
                    <a:ln w="9525">
                      <a:noFill/>
                      <a:miter lim="800000"/>
                      <a:headEnd/>
                      <a:tailEnd/>
                    </a:ln>
                  </pic:spPr>
                </pic:pic>
              </a:graphicData>
            </a:graphic>
          </wp:anchor>
        </w:drawing>
      </w:r>
    </w:p>
    <w:p w:rsidR="00A30249" w:rsidRPr="007760E8" w:rsidRDefault="00793423" w:rsidP="007760E8">
      <w:pPr>
        <w:pStyle w:val="NoSpacing"/>
        <w:spacing w:line="360" w:lineRule="auto"/>
        <w:jc w:val="both"/>
        <w:rPr>
          <w:rFonts w:ascii="Lucida Fax" w:hAnsi="Lucida Fax"/>
          <w:sz w:val="24"/>
          <w:szCs w:val="24"/>
        </w:rPr>
      </w:pPr>
      <w:r>
        <w:rPr>
          <w:rFonts w:ascii="Lucida Fax" w:hAnsi="Lucida Fax"/>
          <w:sz w:val="24"/>
          <w:szCs w:val="24"/>
        </w:rPr>
        <w:t>Signed:</w:t>
      </w:r>
      <w:r w:rsidR="00A30249" w:rsidRPr="007760E8">
        <w:rPr>
          <w:rFonts w:ascii="Lucida Fax" w:hAnsi="Lucida Fax"/>
          <w:sz w:val="24"/>
          <w:szCs w:val="24"/>
        </w:rPr>
        <w:t>…………</w:t>
      </w:r>
      <w:r>
        <w:rPr>
          <w:rFonts w:ascii="Lucida Fax" w:hAnsi="Lucida Fax"/>
          <w:sz w:val="24"/>
          <w:szCs w:val="24"/>
        </w:rPr>
        <w:t>....</w:t>
      </w:r>
      <w:r w:rsidR="003E1704">
        <w:rPr>
          <w:rFonts w:ascii="Lucida Fax" w:hAnsi="Lucida Fax"/>
          <w:sz w:val="24"/>
          <w:szCs w:val="24"/>
        </w:rPr>
        <w:t>..</w:t>
      </w:r>
      <w:r w:rsidR="00A30249" w:rsidRPr="007760E8">
        <w:rPr>
          <w:rFonts w:ascii="Lucida Fax" w:hAnsi="Lucida Fax"/>
          <w:sz w:val="24"/>
          <w:szCs w:val="24"/>
        </w:rPr>
        <w:t>…………………………………….</w:t>
      </w:r>
    </w:p>
    <w:p w:rsidR="001B021A" w:rsidRPr="007760E8" w:rsidRDefault="007760E8" w:rsidP="007760E8">
      <w:pPr>
        <w:pStyle w:val="NoSpacing"/>
        <w:spacing w:line="360" w:lineRule="auto"/>
        <w:jc w:val="both"/>
        <w:rPr>
          <w:rFonts w:ascii="Lucida Fax" w:hAnsi="Lucida Fax"/>
          <w:sz w:val="24"/>
          <w:szCs w:val="24"/>
        </w:rPr>
      </w:pPr>
      <w:r w:rsidRPr="007760E8">
        <w:rPr>
          <w:rFonts w:ascii="Lucida Fax" w:hAnsi="Lucida Fax" w:cs="Arial"/>
          <w:b/>
          <w:sz w:val="24"/>
          <w:szCs w:val="24"/>
        </w:rPr>
        <w:t xml:space="preserve">Hon. </w:t>
      </w:r>
      <w:r>
        <w:rPr>
          <w:rFonts w:ascii="Lucida Fax" w:hAnsi="Lucida Fax" w:cs="Arial"/>
          <w:b/>
          <w:sz w:val="24"/>
          <w:szCs w:val="24"/>
        </w:rPr>
        <w:t>L</w:t>
      </w:r>
      <w:r w:rsidRPr="007760E8">
        <w:rPr>
          <w:rFonts w:ascii="Lucida Fax" w:hAnsi="Lucida Fax" w:cs="Arial"/>
          <w:b/>
          <w:sz w:val="24"/>
          <w:szCs w:val="24"/>
        </w:rPr>
        <w:t xml:space="preserve">ady </w:t>
      </w:r>
      <w:r>
        <w:rPr>
          <w:rFonts w:ascii="Lucida Fax" w:hAnsi="Lucida Fax" w:cs="Arial"/>
          <w:b/>
          <w:sz w:val="24"/>
          <w:szCs w:val="24"/>
        </w:rPr>
        <w:t>J</w:t>
      </w:r>
      <w:r w:rsidRPr="007760E8">
        <w:rPr>
          <w:rFonts w:ascii="Lucida Fax" w:hAnsi="Lucida Fax" w:cs="Arial"/>
          <w:b/>
          <w:sz w:val="24"/>
          <w:szCs w:val="24"/>
        </w:rPr>
        <w:t xml:space="preserve">ustice </w:t>
      </w:r>
      <w:r>
        <w:rPr>
          <w:rFonts w:ascii="Lucida Fax" w:hAnsi="Lucida Fax" w:cs="Arial"/>
          <w:b/>
          <w:sz w:val="24"/>
          <w:szCs w:val="24"/>
        </w:rPr>
        <w:t>E</w:t>
      </w:r>
      <w:r w:rsidRPr="007760E8">
        <w:rPr>
          <w:rFonts w:ascii="Lucida Fax" w:hAnsi="Lucida Fax" w:cs="Arial"/>
          <w:b/>
          <w:sz w:val="24"/>
          <w:szCs w:val="24"/>
        </w:rPr>
        <w:t xml:space="preserve">lizabeth </w:t>
      </w:r>
      <w:r>
        <w:rPr>
          <w:rFonts w:ascii="Lucida Fax" w:hAnsi="Lucida Fax" w:cs="Arial"/>
          <w:b/>
          <w:sz w:val="24"/>
          <w:szCs w:val="24"/>
        </w:rPr>
        <w:t>I</w:t>
      </w:r>
      <w:r w:rsidRPr="007760E8">
        <w:rPr>
          <w:rFonts w:ascii="Lucida Fax" w:hAnsi="Lucida Fax" w:cs="Arial"/>
          <w:b/>
          <w:sz w:val="24"/>
          <w:szCs w:val="24"/>
        </w:rPr>
        <w:t xml:space="preserve">banda </w:t>
      </w:r>
      <w:r>
        <w:rPr>
          <w:rFonts w:ascii="Lucida Fax" w:hAnsi="Lucida Fax" w:cs="Arial"/>
          <w:b/>
          <w:sz w:val="24"/>
          <w:szCs w:val="24"/>
        </w:rPr>
        <w:t>N</w:t>
      </w:r>
      <w:r w:rsidRPr="007760E8">
        <w:rPr>
          <w:rFonts w:ascii="Lucida Fax" w:hAnsi="Lucida Fax" w:cs="Arial"/>
          <w:b/>
          <w:sz w:val="24"/>
          <w:szCs w:val="24"/>
        </w:rPr>
        <w:t>ahamya.</w:t>
      </w:r>
    </w:p>
    <w:p w:rsidR="001B021A" w:rsidRPr="007760E8" w:rsidRDefault="007760E8" w:rsidP="007760E8">
      <w:pPr>
        <w:pStyle w:val="NoSpacing"/>
        <w:spacing w:line="360" w:lineRule="auto"/>
        <w:jc w:val="both"/>
        <w:rPr>
          <w:rFonts w:ascii="Lucida Fax" w:hAnsi="Lucida Fax"/>
          <w:b/>
          <w:sz w:val="24"/>
          <w:szCs w:val="24"/>
        </w:rPr>
      </w:pPr>
      <w:r w:rsidRPr="007760E8">
        <w:rPr>
          <w:rFonts w:ascii="Lucida Fax" w:hAnsi="Lucida Fax"/>
          <w:b/>
          <w:sz w:val="24"/>
          <w:szCs w:val="24"/>
        </w:rPr>
        <w:t>J</w:t>
      </w:r>
      <w:r>
        <w:rPr>
          <w:rFonts w:ascii="Lucida Fax" w:hAnsi="Lucida Fax"/>
          <w:b/>
          <w:sz w:val="24"/>
          <w:szCs w:val="24"/>
        </w:rPr>
        <w:t xml:space="preserve"> </w:t>
      </w:r>
      <w:r w:rsidRPr="007760E8">
        <w:rPr>
          <w:rFonts w:ascii="Lucida Fax" w:hAnsi="Lucida Fax"/>
          <w:b/>
          <w:sz w:val="24"/>
          <w:szCs w:val="24"/>
        </w:rPr>
        <w:t>U</w:t>
      </w:r>
      <w:r>
        <w:rPr>
          <w:rFonts w:ascii="Lucida Fax" w:hAnsi="Lucida Fax"/>
          <w:b/>
          <w:sz w:val="24"/>
          <w:szCs w:val="24"/>
        </w:rPr>
        <w:t xml:space="preserve"> </w:t>
      </w:r>
      <w:r w:rsidRPr="007760E8">
        <w:rPr>
          <w:rFonts w:ascii="Lucida Fax" w:hAnsi="Lucida Fax"/>
          <w:b/>
          <w:sz w:val="24"/>
          <w:szCs w:val="24"/>
        </w:rPr>
        <w:t>D</w:t>
      </w:r>
      <w:r>
        <w:rPr>
          <w:rFonts w:ascii="Lucida Fax" w:hAnsi="Lucida Fax"/>
          <w:b/>
          <w:sz w:val="24"/>
          <w:szCs w:val="24"/>
        </w:rPr>
        <w:t xml:space="preserve"> </w:t>
      </w:r>
      <w:r w:rsidRPr="007760E8">
        <w:rPr>
          <w:rFonts w:ascii="Lucida Fax" w:hAnsi="Lucida Fax"/>
          <w:b/>
          <w:sz w:val="24"/>
          <w:szCs w:val="24"/>
        </w:rPr>
        <w:t>G</w:t>
      </w:r>
      <w:r>
        <w:rPr>
          <w:rFonts w:ascii="Lucida Fax" w:hAnsi="Lucida Fax"/>
          <w:b/>
          <w:sz w:val="24"/>
          <w:szCs w:val="24"/>
        </w:rPr>
        <w:t xml:space="preserve"> </w:t>
      </w:r>
      <w:r w:rsidRPr="007760E8">
        <w:rPr>
          <w:rFonts w:ascii="Lucida Fax" w:hAnsi="Lucida Fax"/>
          <w:b/>
          <w:sz w:val="24"/>
          <w:szCs w:val="24"/>
        </w:rPr>
        <w:t>E</w:t>
      </w:r>
    </w:p>
    <w:p w:rsidR="001B021A" w:rsidRPr="00A93F3B" w:rsidRDefault="00A93F3B" w:rsidP="007760E8">
      <w:pPr>
        <w:pStyle w:val="NoSpacing"/>
        <w:spacing w:line="360" w:lineRule="auto"/>
        <w:jc w:val="both"/>
        <w:rPr>
          <w:rFonts w:ascii="Lucida Fax" w:hAnsi="Lucida Fax"/>
          <w:sz w:val="24"/>
          <w:szCs w:val="24"/>
        </w:rPr>
      </w:pPr>
      <w:r w:rsidRPr="00A93F3B">
        <w:rPr>
          <w:rFonts w:ascii="Lucida Fax" w:hAnsi="Lucida Fax"/>
          <w:sz w:val="24"/>
          <w:szCs w:val="24"/>
        </w:rPr>
        <w:t>04</w:t>
      </w:r>
      <w:r w:rsidRPr="00A93F3B">
        <w:rPr>
          <w:rFonts w:ascii="Lucida Fax" w:hAnsi="Lucida Fax"/>
          <w:sz w:val="24"/>
          <w:szCs w:val="24"/>
          <w:vertAlign w:val="superscript"/>
        </w:rPr>
        <w:t>th</w:t>
      </w:r>
      <w:r w:rsidRPr="00A93F3B">
        <w:rPr>
          <w:rFonts w:ascii="Lucida Fax" w:hAnsi="Lucida Fax"/>
          <w:sz w:val="24"/>
          <w:szCs w:val="24"/>
        </w:rPr>
        <w:t xml:space="preserve"> </w:t>
      </w:r>
      <w:r w:rsidR="007760E8" w:rsidRPr="00A93F3B">
        <w:rPr>
          <w:rFonts w:ascii="Lucida Fax" w:hAnsi="Lucida Fax"/>
          <w:sz w:val="24"/>
          <w:szCs w:val="24"/>
        </w:rPr>
        <w:t>February, 2014</w:t>
      </w:r>
    </w:p>
    <w:sectPr w:rsidR="001B021A" w:rsidRPr="00A93F3B" w:rsidSect="008D3A4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F4F" w:rsidRDefault="008D5F4F" w:rsidP="00840A1C">
      <w:pPr>
        <w:spacing w:after="0" w:line="240" w:lineRule="auto"/>
      </w:pPr>
      <w:r>
        <w:separator/>
      </w:r>
    </w:p>
  </w:endnote>
  <w:endnote w:type="continuationSeparator" w:id="1">
    <w:p w:rsidR="008D5F4F" w:rsidRDefault="008D5F4F" w:rsidP="00840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7745"/>
      <w:docPartObj>
        <w:docPartGallery w:val="Page Numbers (Bottom of Page)"/>
        <w:docPartUnique/>
      </w:docPartObj>
    </w:sdtPr>
    <w:sdtContent>
      <w:p w:rsidR="00246650" w:rsidRDefault="00881BF0">
        <w:pPr>
          <w:pStyle w:val="Footer"/>
          <w:jc w:val="right"/>
        </w:pPr>
        <w:fldSimple w:instr=" PAGE   \* MERGEFORMAT ">
          <w:r w:rsidR="003E1704">
            <w:rPr>
              <w:noProof/>
            </w:rPr>
            <w:t>10</w:t>
          </w:r>
        </w:fldSimple>
      </w:p>
    </w:sdtContent>
  </w:sdt>
  <w:p w:rsidR="00246650" w:rsidRDefault="00246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F4F" w:rsidRDefault="008D5F4F" w:rsidP="00840A1C">
      <w:pPr>
        <w:spacing w:after="0" w:line="240" w:lineRule="auto"/>
      </w:pPr>
      <w:r>
        <w:separator/>
      </w:r>
    </w:p>
  </w:footnote>
  <w:footnote w:type="continuationSeparator" w:id="1">
    <w:p w:rsidR="008D5F4F" w:rsidRDefault="008D5F4F" w:rsidP="00840A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6AA7"/>
    <w:multiLevelType w:val="multilevel"/>
    <w:tmpl w:val="B7E6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92966"/>
    <w:multiLevelType w:val="hybridMultilevel"/>
    <w:tmpl w:val="974E0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45B04"/>
    <w:multiLevelType w:val="hybridMultilevel"/>
    <w:tmpl w:val="64EC0C26"/>
    <w:lvl w:ilvl="0" w:tplc="822E8780">
      <w:start w:val="1"/>
      <w:numFmt w:val="decimal"/>
      <w:lvlText w:val="%1."/>
      <w:lvlJc w:val="left"/>
      <w:pPr>
        <w:ind w:left="360" w:hanging="360"/>
      </w:pPr>
      <w:rPr>
        <w:rFonts w:ascii="Lucida Bright" w:eastAsiaTheme="minorHAnsi" w:hAnsi="Lucida Bright"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B25D36"/>
    <w:multiLevelType w:val="hybridMultilevel"/>
    <w:tmpl w:val="974E0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4724C"/>
    <w:multiLevelType w:val="hybridMultilevel"/>
    <w:tmpl w:val="974E0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02159"/>
    <w:multiLevelType w:val="hybridMultilevel"/>
    <w:tmpl w:val="E90E75DA"/>
    <w:lvl w:ilvl="0" w:tplc="BE5A3172">
      <w:start w:val="1"/>
      <w:numFmt w:val="decimal"/>
      <w:lvlText w:val="%1."/>
      <w:lvlJc w:val="left"/>
      <w:pPr>
        <w:ind w:left="360" w:hanging="360"/>
      </w:pPr>
      <w:rPr>
        <w:rFonts w:ascii="Lucida Bright" w:eastAsiaTheme="minorHAnsi" w:hAnsi="Lucida Bright"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D451D74"/>
    <w:multiLevelType w:val="hybridMultilevel"/>
    <w:tmpl w:val="3E8A87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864AA"/>
    <w:rsid w:val="00064176"/>
    <w:rsid w:val="00097DB5"/>
    <w:rsid w:val="000B224D"/>
    <w:rsid w:val="000B691A"/>
    <w:rsid w:val="000D3CE3"/>
    <w:rsid w:val="000D55DD"/>
    <w:rsid w:val="000D7697"/>
    <w:rsid w:val="000F281D"/>
    <w:rsid w:val="001023EE"/>
    <w:rsid w:val="00110A2F"/>
    <w:rsid w:val="001203AF"/>
    <w:rsid w:val="001551CB"/>
    <w:rsid w:val="001864AA"/>
    <w:rsid w:val="001916A6"/>
    <w:rsid w:val="001B021A"/>
    <w:rsid w:val="001B64B9"/>
    <w:rsid w:val="002111A3"/>
    <w:rsid w:val="00213FF9"/>
    <w:rsid w:val="00231A3F"/>
    <w:rsid w:val="002320CC"/>
    <w:rsid w:val="00246650"/>
    <w:rsid w:val="00250439"/>
    <w:rsid w:val="00260793"/>
    <w:rsid w:val="00261A9E"/>
    <w:rsid w:val="002947D2"/>
    <w:rsid w:val="00306865"/>
    <w:rsid w:val="003076EB"/>
    <w:rsid w:val="00335BD9"/>
    <w:rsid w:val="0034480B"/>
    <w:rsid w:val="00363055"/>
    <w:rsid w:val="003662FA"/>
    <w:rsid w:val="00373ACA"/>
    <w:rsid w:val="00397A5D"/>
    <w:rsid w:val="003A17E4"/>
    <w:rsid w:val="003D5E3A"/>
    <w:rsid w:val="003D6CC2"/>
    <w:rsid w:val="003E1704"/>
    <w:rsid w:val="00413190"/>
    <w:rsid w:val="00415097"/>
    <w:rsid w:val="00443EA9"/>
    <w:rsid w:val="004606FE"/>
    <w:rsid w:val="00480D84"/>
    <w:rsid w:val="004854A4"/>
    <w:rsid w:val="004C238A"/>
    <w:rsid w:val="004D1560"/>
    <w:rsid w:val="004D167C"/>
    <w:rsid w:val="004F621E"/>
    <w:rsid w:val="00594EA3"/>
    <w:rsid w:val="005F08F8"/>
    <w:rsid w:val="005F476B"/>
    <w:rsid w:val="006675E5"/>
    <w:rsid w:val="007050AE"/>
    <w:rsid w:val="007760E8"/>
    <w:rsid w:val="00791718"/>
    <w:rsid w:val="00793423"/>
    <w:rsid w:val="007D5FC9"/>
    <w:rsid w:val="00820C31"/>
    <w:rsid w:val="00836E81"/>
    <w:rsid w:val="00840A1C"/>
    <w:rsid w:val="00876870"/>
    <w:rsid w:val="00881BF0"/>
    <w:rsid w:val="008C15E4"/>
    <w:rsid w:val="008D3A4A"/>
    <w:rsid w:val="008D5F4F"/>
    <w:rsid w:val="00911D9E"/>
    <w:rsid w:val="00917B30"/>
    <w:rsid w:val="00945108"/>
    <w:rsid w:val="00946925"/>
    <w:rsid w:val="00951D48"/>
    <w:rsid w:val="00964464"/>
    <w:rsid w:val="00976A17"/>
    <w:rsid w:val="00982A9B"/>
    <w:rsid w:val="009F60D9"/>
    <w:rsid w:val="00A011BC"/>
    <w:rsid w:val="00A0707B"/>
    <w:rsid w:val="00A30249"/>
    <w:rsid w:val="00A520CD"/>
    <w:rsid w:val="00A821B2"/>
    <w:rsid w:val="00A93F3B"/>
    <w:rsid w:val="00AA146B"/>
    <w:rsid w:val="00AD5CAE"/>
    <w:rsid w:val="00AD65F3"/>
    <w:rsid w:val="00AE4676"/>
    <w:rsid w:val="00AF2279"/>
    <w:rsid w:val="00B04715"/>
    <w:rsid w:val="00B3061D"/>
    <w:rsid w:val="00BA1BD8"/>
    <w:rsid w:val="00BB0DD2"/>
    <w:rsid w:val="00BB51C5"/>
    <w:rsid w:val="00BD7100"/>
    <w:rsid w:val="00BF0266"/>
    <w:rsid w:val="00C83284"/>
    <w:rsid w:val="00C8551D"/>
    <w:rsid w:val="00C95892"/>
    <w:rsid w:val="00CA3B6F"/>
    <w:rsid w:val="00D3057A"/>
    <w:rsid w:val="00D31920"/>
    <w:rsid w:val="00D35872"/>
    <w:rsid w:val="00D41E4D"/>
    <w:rsid w:val="00D60934"/>
    <w:rsid w:val="00D84F3C"/>
    <w:rsid w:val="00D926CC"/>
    <w:rsid w:val="00DC0015"/>
    <w:rsid w:val="00DE2856"/>
    <w:rsid w:val="00DF48E5"/>
    <w:rsid w:val="00E32BC4"/>
    <w:rsid w:val="00E63C5E"/>
    <w:rsid w:val="00E92781"/>
    <w:rsid w:val="00E956CC"/>
    <w:rsid w:val="00EB162B"/>
    <w:rsid w:val="00EF5CD1"/>
    <w:rsid w:val="00EF7119"/>
    <w:rsid w:val="00F05066"/>
    <w:rsid w:val="00F11510"/>
    <w:rsid w:val="00F26C6A"/>
    <w:rsid w:val="00F270D0"/>
    <w:rsid w:val="00F52F04"/>
    <w:rsid w:val="00F65FE1"/>
    <w:rsid w:val="00F85B37"/>
    <w:rsid w:val="00FA7F9F"/>
    <w:rsid w:val="00FB445D"/>
    <w:rsid w:val="00FE1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4A"/>
  </w:style>
  <w:style w:type="paragraph" w:styleId="Heading1">
    <w:name w:val="heading 1"/>
    <w:basedOn w:val="Normal"/>
    <w:link w:val="Heading1Char"/>
    <w:uiPriority w:val="9"/>
    <w:qFormat/>
    <w:rsid w:val="00E927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920"/>
    <w:pPr>
      <w:spacing w:after="0" w:line="240" w:lineRule="auto"/>
    </w:pPr>
    <w:rPr>
      <w:lang w:val="en-GB"/>
    </w:rPr>
  </w:style>
  <w:style w:type="paragraph" w:styleId="NormalWeb">
    <w:name w:val="Normal (Web)"/>
    <w:basedOn w:val="Normal"/>
    <w:uiPriority w:val="99"/>
    <w:rsid w:val="001551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62FA"/>
    <w:rPr>
      <w:b/>
      <w:bCs/>
    </w:rPr>
  </w:style>
  <w:style w:type="paragraph" w:styleId="Header">
    <w:name w:val="header"/>
    <w:basedOn w:val="Normal"/>
    <w:link w:val="HeaderChar"/>
    <w:uiPriority w:val="99"/>
    <w:semiHidden/>
    <w:unhideWhenUsed/>
    <w:rsid w:val="00840A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A1C"/>
  </w:style>
  <w:style w:type="paragraph" w:styleId="Footer">
    <w:name w:val="footer"/>
    <w:basedOn w:val="Normal"/>
    <w:link w:val="FooterChar"/>
    <w:uiPriority w:val="99"/>
    <w:unhideWhenUsed/>
    <w:rsid w:val="00840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A1C"/>
  </w:style>
  <w:style w:type="character" w:styleId="Emphasis">
    <w:name w:val="Emphasis"/>
    <w:basedOn w:val="DefaultParagraphFont"/>
    <w:uiPriority w:val="20"/>
    <w:qFormat/>
    <w:rsid w:val="001B021A"/>
    <w:rPr>
      <w:i/>
      <w:iCs/>
    </w:rPr>
  </w:style>
  <w:style w:type="character" w:customStyle="1" w:styleId="Heading1Char">
    <w:name w:val="Heading 1 Char"/>
    <w:basedOn w:val="DefaultParagraphFont"/>
    <w:link w:val="Heading1"/>
    <w:uiPriority w:val="9"/>
    <w:rsid w:val="00E92781"/>
    <w:rPr>
      <w:rFonts w:ascii="Times New Roman" w:eastAsia="Times New Roman" w:hAnsi="Times New Roman" w:cs="Times New Roman"/>
      <w:b/>
      <w:bCs/>
      <w:kern w:val="36"/>
      <w:sz w:val="48"/>
      <w:szCs w:val="48"/>
    </w:rPr>
  </w:style>
  <w:style w:type="character" w:customStyle="1" w:styleId="submitted">
    <w:name w:val="submitted"/>
    <w:basedOn w:val="DefaultParagraphFont"/>
    <w:rsid w:val="00E92781"/>
  </w:style>
  <w:style w:type="character" w:styleId="Hyperlink">
    <w:name w:val="Hyperlink"/>
    <w:basedOn w:val="DefaultParagraphFont"/>
    <w:uiPriority w:val="99"/>
    <w:semiHidden/>
    <w:unhideWhenUsed/>
    <w:rsid w:val="00E92781"/>
    <w:rPr>
      <w:color w:val="0000FF"/>
      <w:u w:val="single"/>
    </w:rPr>
  </w:style>
  <w:style w:type="paragraph" w:styleId="ListParagraph">
    <w:name w:val="List Paragraph"/>
    <w:basedOn w:val="Normal"/>
    <w:uiPriority w:val="34"/>
    <w:qFormat/>
    <w:rsid w:val="00F52F04"/>
    <w:pPr>
      <w:ind w:left="720"/>
      <w:contextualSpacing/>
    </w:pPr>
  </w:style>
</w:styles>
</file>

<file path=word/webSettings.xml><?xml version="1.0" encoding="utf-8"?>
<w:webSettings xmlns:r="http://schemas.openxmlformats.org/officeDocument/2006/relationships" xmlns:w="http://schemas.openxmlformats.org/wordprocessingml/2006/main">
  <w:divs>
    <w:div w:id="592400880">
      <w:bodyDiv w:val="1"/>
      <w:marLeft w:val="0"/>
      <w:marRight w:val="0"/>
      <w:marTop w:val="0"/>
      <w:marBottom w:val="0"/>
      <w:divBdr>
        <w:top w:val="none" w:sz="0" w:space="0" w:color="auto"/>
        <w:left w:val="none" w:sz="0" w:space="0" w:color="auto"/>
        <w:bottom w:val="none" w:sz="0" w:space="0" w:color="auto"/>
        <w:right w:val="none" w:sz="0" w:space="0" w:color="auto"/>
      </w:divBdr>
    </w:div>
    <w:div w:id="615991571">
      <w:bodyDiv w:val="1"/>
      <w:marLeft w:val="0"/>
      <w:marRight w:val="0"/>
      <w:marTop w:val="0"/>
      <w:marBottom w:val="0"/>
      <w:divBdr>
        <w:top w:val="none" w:sz="0" w:space="0" w:color="auto"/>
        <w:left w:val="none" w:sz="0" w:space="0" w:color="auto"/>
        <w:bottom w:val="none" w:sz="0" w:space="0" w:color="auto"/>
        <w:right w:val="none" w:sz="0" w:space="0" w:color="auto"/>
      </w:divBdr>
      <w:divsChild>
        <w:div w:id="1162696864">
          <w:marLeft w:val="0"/>
          <w:marRight w:val="0"/>
          <w:marTop w:val="0"/>
          <w:marBottom w:val="0"/>
          <w:divBdr>
            <w:top w:val="none" w:sz="0" w:space="0" w:color="auto"/>
            <w:left w:val="none" w:sz="0" w:space="0" w:color="auto"/>
            <w:bottom w:val="none" w:sz="0" w:space="0" w:color="auto"/>
            <w:right w:val="none" w:sz="0" w:space="0" w:color="auto"/>
          </w:divBdr>
          <w:divsChild>
            <w:div w:id="1524511589">
              <w:marLeft w:val="0"/>
              <w:marRight w:val="0"/>
              <w:marTop w:val="0"/>
              <w:marBottom w:val="0"/>
              <w:divBdr>
                <w:top w:val="none" w:sz="0" w:space="0" w:color="auto"/>
                <w:left w:val="none" w:sz="0" w:space="0" w:color="auto"/>
                <w:bottom w:val="none" w:sz="0" w:space="0" w:color="auto"/>
                <w:right w:val="none" w:sz="0" w:space="0" w:color="auto"/>
              </w:divBdr>
              <w:divsChild>
                <w:div w:id="409424057">
                  <w:marLeft w:val="0"/>
                  <w:marRight w:val="0"/>
                  <w:marTop w:val="0"/>
                  <w:marBottom w:val="0"/>
                  <w:divBdr>
                    <w:top w:val="none" w:sz="0" w:space="0" w:color="auto"/>
                    <w:left w:val="none" w:sz="0" w:space="0" w:color="auto"/>
                    <w:bottom w:val="none" w:sz="0" w:space="0" w:color="auto"/>
                    <w:right w:val="none" w:sz="0" w:space="0" w:color="auto"/>
                  </w:divBdr>
                  <w:divsChild>
                    <w:div w:id="417752135">
                      <w:marLeft w:val="0"/>
                      <w:marRight w:val="0"/>
                      <w:marTop w:val="0"/>
                      <w:marBottom w:val="0"/>
                      <w:divBdr>
                        <w:top w:val="none" w:sz="0" w:space="0" w:color="auto"/>
                        <w:left w:val="none" w:sz="0" w:space="0" w:color="auto"/>
                        <w:bottom w:val="none" w:sz="0" w:space="0" w:color="auto"/>
                        <w:right w:val="none" w:sz="0" w:space="0" w:color="auto"/>
                      </w:divBdr>
                      <w:divsChild>
                        <w:div w:id="1480807350">
                          <w:marLeft w:val="0"/>
                          <w:marRight w:val="0"/>
                          <w:marTop w:val="0"/>
                          <w:marBottom w:val="0"/>
                          <w:divBdr>
                            <w:top w:val="none" w:sz="0" w:space="0" w:color="auto"/>
                            <w:left w:val="none" w:sz="0" w:space="0" w:color="auto"/>
                            <w:bottom w:val="none" w:sz="0" w:space="0" w:color="auto"/>
                            <w:right w:val="none" w:sz="0" w:space="0" w:color="auto"/>
                          </w:divBdr>
                          <w:divsChild>
                            <w:div w:id="1793092855">
                              <w:marLeft w:val="0"/>
                              <w:marRight w:val="0"/>
                              <w:marTop w:val="0"/>
                              <w:marBottom w:val="0"/>
                              <w:divBdr>
                                <w:top w:val="none" w:sz="0" w:space="0" w:color="auto"/>
                                <w:left w:val="none" w:sz="0" w:space="0" w:color="auto"/>
                                <w:bottom w:val="none" w:sz="0" w:space="0" w:color="auto"/>
                                <w:right w:val="none" w:sz="0" w:space="0" w:color="auto"/>
                              </w:divBdr>
                              <w:divsChild>
                                <w:div w:id="1741707947">
                                  <w:marLeft w:val="0"/>
                                  <w:marRight w:val="0"/>
                                  <w:marTop w:val="0"/>
                                  <w:marBottom w:val="0"/>
                                  <w:divBdr>
                                    <w:top w:val="none" w:sz="0" w:space="0" w:color="auto"/>
                                    <w:left w:val="none" w:sz="0" w:space="0" w:color="auto"/>
                                    <w:bottom w:val="none" w:sz="0" w:space="0" w:color="auto"/>
                                    <w:right w:val="none" w:sz="0" w:space="0" w:color="auto"/>
                                  </w:divBdr>
                                  <w:divsChild>
                                    <w:div w:id="1934894515">
                                      <w:marLeft w:val="0"/>
                                      <w:marRight w:val="0"/>
                                      <w:marTop w:val="0"/>
                                      <w:marBottom w:val="0"/>
                                      <w:divBdr>
                                        <w:top w:val="none" w:sz="0" w:space="0" w:color="auto"/>
                                        <w:left w:val="none" w:sz="0" w:space="0" w:color="auto"/>
                                        <w:bottom w:val="none" w:sz="0" w:space="0" w:color="auto"/>
                                        <w:right w:val="none" w:sz="0" w:space="0" w:color="auto"/>
                                      </w:divBdr>
                                      <w:divsChild>
                                        <w:div w:id="1339192151">
                                          <w:marLeft w:val="0"/>
                                          <w:marRight w:val="0"/>
                                          <w:marTop w:val="0"/>
                                          <w:marBottom w:val="0"/>
                                          <w:divBdr>
                                            <w:top w:val="none" w:sz="0" w:space="0" w:color="auto"/>
                                            <w:left w:val="none" w:sz="0" w:space="0" w:color="auto"/>
                                            <w:bottom w:val="none" w:sz="0" w:space="0" w:color="auto"/>
                                            <w:right w:val="none" w:sz="0" w:space="0" w:color="auto"/>
                                          </w:divBdr>
                                          <w:divsChild>
                                            <w:div w:id="1699164436">
                                              <w:marLeft w:val="0"/>
                                              <w:marRight w:val="0"/>
                                              <w:marTop w:val="0"/>
                                              <w:marBottom w:val="0"/>
                                              <w:divBdr>
                                                <w:top w:val="none" w:sz="0" w:space="0" w:color="auto"/>
                                                <w:left w:val="none" w:sz="0" w:space="0" w:color="auto"/>
                                                <w:bottom w:val="none" w:sz="0" w:space="0" w:color="auto"/>
                                                <w:right w:val="none" w:sz="0" w:space="0" w:color="auto"/>
                                              </w:divBdr>
                                              <w:divsChild>
                                                <w:div w:id="677655048">
                                                  <w:marLeft w:val="0"/>
                                                  <w:marRight w:val="0"/>
                                                  <w:marTop w:val="0"/>
                                                  <w:marBottom w:val="0"/>
                                                  <w:divBdr>
                                                    <w:top w:val="none" w:sz="0" w:space="0" w:color="auto"/>
                                                    <w:left w:val="none" w:sz="0" w:space="0" w:color="auto"/>
                                                    <w:bottom w:val="none" w:sz="0" w:space="0" w:color="auto"/>
                                                    <w:right w:val="none" w:sz="0" w:space="0" w:color="auto"/>
                                                  </w:divBdr>
                                                  <w:divsChild>
                                                    <w:div w:id="1754473732">
                                                      <w:marLeft w:val="0"/>
                                                      <w:marRight w:val="0"/>
                                                      <w:marTop w:val="0"/>
                                                      <w:marBottom w:val="0"/>
                                                      <w:divBdr>
                                                        <w:top w:val="none" w:sz="0" w:space="0" w:color="auto"/>
                                                        <w:left w:val="none" w:sz="0" w:space="0" w:color="auto"/>
                                                        <w:bottom w:val="none" w:sz="0" w:space="0" w:color="auto"/>
                                                        <w:right w:val="none" w:sz="0" w:space="0" w:color="auto"/>
                                                      </w:divBdr>
                                                      <w:divsChild>
                                                        <w:div w:id="1992557764">
                                                          <w:marLeft w:val="0"/>
                                                          <w:marRight w:val="0"/>
                                                          <w:marTop w:val="0"/>
                                                          <w:marBottom w:val="0"/>
                                                          <w:divBdr>
                                                            <w:top w:val="none" w:sz="0" w:space="0" w:color="auto"/>
                                                            <w:left w:val="none" w:sz="0" w:space="0" w:color="auto"/>
                                                            <w:bottom w:val="none" w:sz="0" w:space="0" w:color="auto"/>
                                                            <w:right w:val="none" w:sz="0" w:space="0" w:color="auto"/>
                                                          </w:divBdr>
                                                          <w:divsChild>
                                                            <w:div w:id="394663187">
                                                              <w:marLeft w:val="0"/>
                                                              <w:marRight w:val="0"/>
                                                              <w:marTop w:val="0"/>
                                                              <w:marBottom w:val="0"/>
                                                              <w:divBdr>
                                                                <w:top w:val="none" w:sz="0" w:space="0" w:color="auto"/>
                                                                <w:left w:val="none" w:sz="0" w:space="0" w:color="auto"/>
                                                                <w:bottom w:val="none" w:sz="0" w:space="0" w:color="auto"/>
                                                                <w:right w:val="none" w:sz="0" w:space="0" w:color="auto"/>
                                                              </w:divBdr>
                                                              <w:divsChild>
                                                                <w:div w:id="191578941">
                                                                  <w:marLeft w:val="0"/>
                                                                  <w:marRight w:val="0"/>
                                                                  <w:marTop w:val="0"/>
                                                                  <w:marBottom w:val="0"/>
                                                                  <w:divBdr>
                                                                    <w:top w:val="none" w:sz="0" w:space="0" w:color="auto"/>
                                                                    <w:left w:val="none" w:sz="0" w:space="0" w:color="auto"/>
                                                                    <w:bottom w:val="none" w:sz="0" w:space="0" w:color="auto"/>
                                                                    <w:right w:val="none" w:sz="0" w:space="0" w:color="auto"/>
                                                                  </w:divBdr>
                                                                  <w:divsChild>
                                                                    <w:div w:id="935483568">
                                                                      <w:marLeft w:val="0"/>
                                                                      <w:marRight w:val="0"/>
                                                                      <w:marTop w:val="0"/>
                                                                      <w:marBottom w:val="0"/>
                                                                      <w:divBdr>
                                                                        <w:top w:val="none" w:sz="0" w:space="0" w:color="auto"/>
                                                                        <w:left w:val="none" w:sz="0" w:space="0" w:color="auto"/>
                                                                        <w:bottom w:val="none" w:sz="0" w:space="0" w:color="auto"/>
                                                                        <w:right w:val="none" w:sz="0" w:space="0" w:color="auto"/>
                                                                      </w:divBdr>
                                                                      <w:divsChild>
                                                                        <w:div w:id="1852336750">
                                                                          <w:marLeft w:val="0"/>
                                                                          <w:marRight w:val="0"/>
                                                                          <w:marTop w:val="0"/>
                                                                          <w:marBottom w:val="0"/>
                                                                          <w:divBdr>
                                                                            <w:top w:val="none" w:sz="0" w:space="0" w:color="auto"/>
                                                                            <w:left w:val="none" w:sz="0" w:space="0" w:color="auto"/>
                                                                            <w:bottom w:val="none" w:sz="0" w:space="0" w:color="auto"/>
                                                                            <w:right w:val="none" w:sz="0" w:space="0" w:color="auto"/>
                                                                          </w:divBdr>
                                                                          <w:divsChild>
                                                                            <w:div w:id="1572495903">
                                                                              <w:marLeft w:val="0"/>
                                                                              <w:marRight w:val="0"/>
                                                                              <w:marTop w:val="0"/>
                                                                              <w:marBottom w:val="0"/>
                                                                              <w:divBdr>
                                                                                <w:top w:val="none" w:sz="0" w:space="0" w:color="auto"/>
                                                                                <w:left w:val="none" w:sz="0" w:space="0" w:color="auto"/>
                                                                                <w:bottom w:val="none" w:sz="0" w:space="0" w:color="auto"/>
                                                                                <w:right w:val="none" w:sz="0" w:space="0" w:color="auto"/>
                                                                              </w:divBdr>
                                                                              <w:divsChild>
                                                                                <w:div w:id="3516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214519">
      <w:bodyDiv w:val="1"/>
      <w:marLeft w:val="0"/>
      <w:marRight w:val="0"/>
      <w:marTop w:val="0"/>
      <w:marBottom w:val="0"/>
      <w:divBdr>
        <w:top w:val="none" w:sz="0" w:space="0" w:color="auto"/>
        <w:left w:val="none" w:sz="0" w:space="0" w:color="auto"/>
        <w:bottom w:val="none" w:sz="0" w:space="0" w:color="auto"/>
        <w:right w:val="none" w:sz="0" w:space="0" w:color="auto"/>
      </w:divBdr>
      <w:divsChild>
        <w:div w:id="1098217708">
          <w:marLeft w:val="0"/>
          <w:marRight w:val="0"/>
          <w:marTop w:val="0"/>
          <w:marBottom w:val="0"/>
          <w:divBdr>
            <w:top w:val="none" w:sz="0" w:space="0" w:color="auto"/>
            <w:left w:val="none" w:sz="0" w:space="0" w:color="auto"/>
            <w:bottom w:val="none" w:sz="0" w:space="0" w:color="auto"/>
            <w:right w:val="none" w:sz="0" w:space="0" w:color="auto"/>
          </w:divBdr>
          <w:divsChild>
            <w:div w:id="1988052235">
              <w:marLeft w:val="0"/>
              <w:marRight w:val="0"/>
              <w:marTop w:val="0"/>
              <w:marBottom w:val="0"/>
              <w:divBdr>
                <w:top w:val="none" w:sz="0" w:space="0" w:color="auto"/>
                <w:left w:val="none" w:sz="0" w:space="0" w:color="auto"/>
                <w:bottom w:val="none" w:sz="0" w:space="0" w:color="auto"/>
                <w:right w:val="none" w:sz="0" w:space="0" w:color="auto"/>
              </w:divBdr>
              <w:divsChild>
                <w:div w:id="123549699">
                  <w:marLeft w:val="0"/>
                  <w:marRight w:val="0"/>
                  <w:marTop w:val="0"/>
                  <w:marBottom w:val="0"/>
                  <w:divBdr>
                    <w:top w:val="none" w:sz="0" w:space="0" w:color="auto"/>
                    <w:left w:val="none" w:sz="0" w:space="0" w:color="auto"/>
                    <w:bottom w:val="none" w:sz="0" w:space="0" w:color="auto"/>
                    <w:right w:val="none" w:sz="0" w:space="0" w:color="auto"/>
                  </w:divBdr>
                  <w:divsChild>
                    <w:div w:id="1627851919">
                      <w:marLeft w:val="0"/>
                      <w:marRight w:val="0"/>
                      <w:marTop w:val="0"/>
                      <w:marBottom w:val="0"/>
                      <w:divBdr>
                        <w:top w:val="none" w:sz="0" w:space="0" w:color="auto"/>
                        <w:left w:val="none" w:sz="0" w:space="0" w:color="auto"/>
                        <w:bottom w:val="none" w:sz="0" w:space="0" w:color="auto"/>
                        <w:right w:val="none" w:sz="0" w:space="0" w:color="auto"/>
                      </w:divBdr>
                    </w:div>
                    <w:div w:id="1311061022">
                      <w:marLeft w:val="0"/>
                      <w:marRight w:val="0"/>
                      <w:marTop w:val="0"/>
                      <w:marBottom w:val="0"/>
                      <w:divBdr>
                        <w:top w:val="none" w:sz="0" w:space="0" w:color="auto"/>
                        <w:left w:val="none" w:sz="0" w:space="0" w:color="auto"/>
                        <w:bottom w:val="none" w:sz="0" w:space="0" w:color="auto"/>
                        <w:right w:val="none" w:sz="0" w:space="0" w:color="auto"/>
                      </w:divBdr>
                      <w:divsChild>
                        <w:div w:id="1122575451">
                          <w:marLeft w:val="0"/>
                          <w:marRight w:val="0"/>
                          <w:marTop w:val="0"/>
                          <w:marBottom w:val="0"/>
                          <w:divBdr>
                            <w:top w:val="none" w:sz="0" w:space="0" w:color="auto"/>
                            <w:left w:val="none" w:sz="0" w:space="0" w:color="auto"/>
                            <w:bottom w:val="none" w:sz="0" w:space="0" w:color="auto"/>
                            <w:right w:val="none" w:sz="0" w:space="0" w:color="auto"/>
                          </w:divBdr>
                          <w:divsChild>
                            <w:div w:id="1510868397">
                              <w:marLeft w:val="0"/>
                              <w:marRight w:val="0"/>
                              <w:marTop w:val="0"/>
                              <w:marBottom w:val="0"/>
                              <w:divBdr>
                                <w:top w:val="none" w:sz="0" w:space="0" w:color="auto"/>
                                <w:left w:val="none" w:sz="0" w:space="0" w:color="auto"/>
                                <w:bottom w:val="none" w:sz="0" w:space="0" w:color="auto"/>
                                <w:right w:val="none" w:sz="0" w:space="0" w:color="auto"/>
                              </w:divBdr>
                            </w:div>
                            <w:div w:id="1931618799">
                              <w:marLeft w:val="0"/>
                              <w:marRight w:val="0"/>
                              <w:marTop w:val="0"/>
                              <w:marBottom w:val="0"/>
                              <w:divBdr>
                                <w:top w:val="none" w:sz="0" w:space="0" w:color="auto"/>
                                <w:left w:val="none" w:sz="0" w:space="0" w:color="auto"/>
                                <w:bottom w:val="none" w:sz="0" w:space="0" w:color="auto"/>
                                <w:right w:val="none" w:sz="0" w:space="0" w:color="auto"/>
                              </w:divBdr>
                              <w:divsChild>
                                <w:div w:id="14481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940563">
      <w:bodyDiv w:val="1"/>
      <w:marLeft w:val="0"/>
      <w:marRight w:val="0"/>
      <w:marTop w:val="0"/>
      <w:marBottom w:val="0"/>
      <w:divBdr>
        <w:top w:val="none" w:sz="0" w:space="0" w:color="auto"/>
        <w:left w:val="none" w:sz="0" w:space="0" w:color="auto"/>
        <w:bottom w:val="none" w:sz="0" w:space="0" w:color="auto"/>
        <w:right w:val="none" w:sz="0" w:space="0" w:color="auto"/>
      </w:divBdr>
      <w:divsChild>
        <w:div w:id="109517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333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8303403">
      <w:bodyDiv w:val="1"/>
      <w:marLeft w:val="0"/>
      <w:marRight w:val="0"/>
      <w:marTop w:val="0"/>
      <w:marBottom w:val="0"/>
      <w:divBdr>
        <w:top w:val="none" w:sz="0" w:space="0" w:color="auto"/>
        <w:left w:val="none" w:sz="0" w:space="0" w:color="auto"/>
        <w:bottom w:val="none" w:sz="0" w:space="0" w:color="auto"/>
        <w:right w:val="none" w:sz="0" w:space="0" w:color="auto"/>
      </w:divBdr>
    </w:div>
    <w:div w:id="1056002817">
      <w:bodyDiv w:val="1"/>
      <w:marLeft w:val="0"/>
      <w:marRight w:val="0"/>
      <w:marTop w:val="0"/>
      <w:marBottom w:val="0"/>
      <w:divBdr>
        <w:top w:val="none" w:sz="0" w:space="0" w:color="auto"/>
        <w:left w:val="none" w:sz="0" w:space="0" w:color="auto"/>
        <w:bottom w:val="none" w:sz="0" w:space="0" w:color="auto"/>
        <w:right w:val="none" w:sz="0" w:space="0" w:color="auto"/>
      </w:divBdr>
      <w:divsChild>
        <w:div w:id="502013038">
          <w:marLeft w:val="0"/>
          <w:marRight w:val="0"/>
          <w:marTop w:val="0"/>
          <w:marBottom w:val="0"/>
          <w:divBdr>
            <w:top w:val="none" w:sz="0" w:space="0" w:color="auto"/>
            <w:left w:val="none" w:sz="0" w:space="0" w:color="auto"/>
            <w:bottom w:val="none" w:sz="0" w:space="0" w:color="auto"/>
            <w:right w:val="none" w:sz="0" w:space="0" w:color="auto"/>
          </w:divBdr>
          <w:divsChild>
            <w:div w:id="563294682">
              <w:marLeft w:val="0"/>
              <w:marRight w:val="0"/>
              <w:marTop w:val="0"/>
              <w:marBottom w:val="0"/>
              <w:divBdr>
                <w:top w:val="none" w:sz="0" w:space="0" w:color="auto"/>
                <w:left w:val="none" w:sz="0" w:space="0" w:color="auto"/>
                <w:bottom w:val="none" w:sz="0" w:space="0" w:color="auto"/>
                <w:right w:val="none" w:sz="0" w:space="0" w:color="auto"/>
              </w:divBdr>
              <w:divsChild>
                <w:div w:id="437288229">
                  <w:marLeft w:val="0"/>
                  <w:marRight w:val="0"/>
                  <w:marTop w:val="0"/>
                  <w:marBottom w:val="0"/>
                  <w:divBdr>
                    <w:top w:val="none" w:sz="0" w:space="0" w:color="auto"/>
                    <w:left w:val="none" w:sz="0" w:space="0" w:color="auto"/>
                    <w:bottom w:val="none" w:sz="0" w:space="0" w:color="auto"/>
                    <w:right w:val="none" w:sz="0" w:space="0" w:color="auto"/>
                  </w:divBdr>
                  <w:divsChild>
                    <w:div w:id="202406541">
                      <w:marLeft w:val="0"/>
                      <w:marRight w:val="0"/>
                      <w:marTop w:val="0"/>
                      <w:marBottom w:val="0"/>
                      <w:divBdr>
                        <w:top w:val="none" w:sz="0" w:space="0" w:color="auto"/>
                        <w:left w:val="none" w:sz="0" w:space="0" w:color="auto"/>
                        <w:bottom w:val="none" w:sz="0" w:space="0" w:color="auto"/>
                        <w:right w:val="none" w:sz="0" w:space="0" w:color="auto"/>
                      </w:divBdr>
                      <w:divsChild>
                        <w:div w:id="117916507">
                          <w:marLeft w:val="0"/>
                          <w:marRight w:val="0"/>
                          <w:marTop w:val="0"/>
                          <w:marBottom w:val="0"/>
                          <w:divBdr>
                            <w:top w:val="none" w:sz="0" w:space="0" w:color="auto"/>
                            <w:left w:val="none" w:sz="0" w:space="0" w:color="auto"/>
                            <w:bottom w:val="none" w:sz="0" w:space="0" w:color="auto"/>
                            <w:right w:val="none" w:sz="0" w:space="0" w:color="auto"/>
                          </w:divBdr>
                          <w:divsChild>
                            <w:div w:id="1338733846">
                              <w:marLeft w:val="0"/>
                              <w:marRight w:val="0"/>
                              <w:marTop w:val="0"/>
                              <w:marBottom w:val="0"/>
                              <w:divBdr>
                                <w:top w:val="none" w:sz="0" w:space="0" w:color="auto"/>
                                <w:left w:val="none" w:sz="0" w:space="0" w:color="auto"/>
                                <w:bottom w:val="none" w:sz="0" w:space="0" w:color="auto"/>
                                <w:right w:val="none" w:sz="0" w:space="0" w:color="auto"/>
                              </w:divBdr>
                              <w:divsChild>
                                <w:div w:id="336470764">
                                  <w:marLeft w:val="0"/>
                                  <w:marRight w:val="0"/>
                                  <w:marTop w:val="0"/>
                                  <w:marBottom w:val="0"/>
                                  <w:divBdr>
                                    <w:top w:val="none" w:sz="0" w:space="0" w:color="auto"/>
                                    <w:left w:val="none" w:sz="0" w:space="0" w:color="auto"/>
                                    <w:bottom w:val="none" w:sz="0" w:space="0" w:color="auto"/>
                                    <w:right w:val="none" w:sz="0" w:space="0" w:color="auto"/>
                                  </w:divBdr>
                                  <w:divsChild>
                                    <w:div w:id="443962975">
                                      <w:marLeft w:val="0"/>
                                      <w:marRight w:val="0"/>
                                      <w:marTop w:val="0"/>
                                      <w:marBottom w:val="0"/>
                                      <w:divBdr>
                                        <w:top w:val="none" w:sz="0" w:space="0" w:color="auto"/>
                                        <w:left w:val="none" w:sz="0" w:space="0" w:color="auto"/>
                                        <w:bottom w:val="none" w:sz="0" w:space="0" w:color="auto"/>
                                        <w:right w:val="none" w:sz="0" w:space="0" w:color="auto"/>
                                      </w:divBdr>
                                      <w:divsChild>
                                        <w:div w:id="676999826">
                                          <w:marLeft w:val="0"/>
                                          <w:marRight w:val="0"/>
                                          <w:marTop w:val="0"/>
                                          <w:marBottom w:val="0"/>
                                          <w:divBdr>
                                            <w:top w:val="none" w:sz="0" w:space="0" w:color="auto"/>
                                            <w:left w:val="none" w:sz="0" w:space="0" w:color="auto"/>
                                            <w:bottom w:val="none" w:sz="0" w:space="0" w:color="auto"/>
                                            <w:right w:val="none" w:sz="0" w:space="0" w:color="auto"/>
                                          </w:divBdr>
                                          <w:divsChild>
                                            <w:div w:id="1274896201">
                                              <w:marLeft w:val="0"/>
                                              <w:marRight w:val="0"/>
                                              <w:marTop w:val="0"/>
                                              <w:marBottom w:val="0"/>
                                              <w:divBdr>
                                                <w:top w:val="none" w:sz="0" w:space="0" w:color="auto"/>
                                                <w:left w:val="none" w:sz="0" w:space="0" w:color="auto"/>
                                                <w:bottom w:val="none" w:sz="0" w:space="0" w:color="auto"/>
                                                <w:right w:val="none" w:sz="0" w:space="0" w:color="auto"/>
                                              </w:divBdr>
                                              <w:divsChild>
                                                <w:div w:id="881020485">
                                                  <w:marLeft w:val="0"/>
                                                  <w:marRight w:val="0"/>
                                                  <w:marTop w:val="0"/>
                                                  <w:marBottom w:val="0"/>
                                                  <w:divBdr>
                                                    <w:top w:val="none" w:sz="0" w:space="0" w:color="auto"/>
                                                    <w:left w:val="none" w:sz="0" w:space="0" w:color="auto"/>
                                                    <w:bottom w:val="none" w:sz="0" w:space="0" w:color="auto"/>
                                                    <w:right w:val="none" w:sz="0" w:space="0" w:color="auto"/>
                                                  </w:divBdr>
                                                  <w:divsChild>
                                                    <w:div w:id="1275207123">
                                                      <w:marLeft w:val="0"/>
                                                      <w:marRight w:val="0"/>
                                                      <w:marTop w:val="0"/>
                                                      <w:marBottom w:val="0"/>
                                                      <w:divBdr>
                                                        <w:top w:val="none" w:sz="0" w:space="0" w:color="auto"/>
                                                        <w:left w:val="none" w:sz="0" w:space="0" w:color="auto"/>
                                                        <w:bottom w:val="none" w:sz="0" w:space="0" w:color="auto"/>
                                                        <w:right w:val="none" w:sz="0" w:space="0" w:color="auto"/>
                                                      </w:divBdr>
                                                      <w:divsChild>
                                                        <w:div w:id="1776362097">
                                                          <w:marLeft w:val="0"/>
                                                          <w:marRight w:val="0"/>
                                                          <w:marTop w:val="0"/>
                                                          <w:marBottom w:val="0"/>
                                                          <w:divBdr>
                                                            <w:top w:val="none" w:sz="0" w:space="0" w:color="auto"/>
                                                            <w:left w:val="none" w:sz="0" w:space="0" w:color="auto"/>
                                                            <w:bottom w:val="none" w:sz="0" w:space="0" w:color="auto"/>
                                                            <w:right w:val="none" w:sz="0" w:space="0" w:color="auto"/>
                                                          </w:divBdr>
                                                          <w:divsChild>
                                                            <w:div w:id="1049575641">
                                                              <w:marLeft w:val="0"/>
                                                              <w:marRight w:val="0"/>
                                                              <w:marTop w:val="0"/>
                                                              <w:marBottom w:val="0"/>
                                                              <w:divBdr>
                                                                <w:top w:val="none" w:sz="0" w:space="0" w:color="auto"/>
                                                                <w:left w:val="none" w:sz="0" w:space="0" w:color="auto"/>
                                                                <w:bottom w:val="none" w:sz="0" w:space="0" w:color="auto"/>
                                                                <w:right w:val="none" w:sz="0" w:space="0" w:color="auto"/>
                                                              </w:divBdr>
                                                              <w:divsChild>
                                                                <w:div w:id="1845977413">
                                                                  <w:marLeft w:val="0"/>
                                                                  <w:marRight w:val="0"/>
                                                                  <w:marTop w:val="0"/>
                                                                  <w:marBottom w:val="0"/>
                                                                  <w:divBdr>
                                                                    <w:top w:val="none" w:sz="0" w:space="0" w:color="auto"/>
                                                                    <w:left w:val="none" w:sz="0" w:space="0" w:color="auto"/>
                                                                    <w:bottom w:val="none" w:sz="0" w:space="0" w:color="auto"/>
                                                                    <w:right w:val="none" w:sz="0" w:space="0" w:color="auto"/>
                                                                  </w:divBdr>
                                                                  <w:divsChild>
                                                                    <w:div w:id="1452936960">
                                                                      <w:marLeft w:val="0"/>
                                                                      <w:marRight w:val="0"/>
                                                                      <w:marTop w:val="0"/>
                                                                      <w:marBottom w:val="0"/>
                                                                      <w:divBdr>
                                                                        <w:top w:val="none" w:sz="0" w:space="0" w:color="auto"/>
                                                                        <w:left w:val="none" w:sz="0" w:space="0" w:color="auto"/>
                                                                        <w:bottom w:val="none" w:sz="0" w:space="0" w:color="auto"/>
                                                                        <w:right w:val="none" w:sz="0" w:space="0" w:color="auto"/>
                                                                      </w:divBdr>
                                                                      <w:divsChild>
                                                                        <w:div w:id="778186390">
                                                                          <w:marLeft w:val="0"/>
                                                                          <w:marRight w:val="0"/>
                                                                          <w:marTop w:val="0"/>
                                                                          <w:marBottom w:val="0"/>
                                                                          <w:divBdr>
                                                                            <w:top w:val="none" w:sz="0" w:space="0" w:color="auto"/>
                                                                            <w:left w:val="none" w:sz="0" w:space="0" w:color="auto"/>
                                                                            <w:bottom w:val="none" w:sz="0" w:space="0" w:color="auto"/>
                                                                            <w:right w:val="none" w:sz="0" w:space="0" w:color="auto"/>
                                                                          </w:divBdr>
                                                                          <w:divsChild>
                                                                            <w:div w:id="1905750655">
                                                                              <w:marLeft w:val="0"/>
                                                                              <w:marRight w:val="0"/>
                                                                              <w:marTop w:val="0"/>
                                                                              <w:marBottom w:val="0"/>
                                                                              <w:divBdr>
                                                                                <w:top w:val="none" w:sz="0" w:space="0" w:color="auto"/>
                                                                                <w:left w:val="none" w:sz="0" w:space="0" w:color="auto"/>
                                                                                <w:bottom w:val="none" w:sz="0" w:space="0" w:color="auto"/>
                                                                                <w:right w:val="none" w:sz="0" w:space="0" w:color="auto"/>
                                                                              </w:divBdr>
                                                                              <w:divsChild>
                                                                                <w:div w:id="11767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860276">
      <w:bodyDiv w:val="1"/>
      <w:marLeft w:val="0"/>
      <w:marRight w:val="0"/>
      <w:marTop w:val="0"/>
      <w:marBottom w:val="0"/>
      <w:divBdr>
        <w:top w:val="none" w:sz="0" w:space="0" w:color="auto"/>
        <w:left w:val="none" w:sz="0" w:space="0" w:color="auto"/>
        <w:bottom w:val="none" w:sz="0" w:space="0" w:color="auto"/>
        <w:right w:val="none" w:sz="0" w:space="0" w:color="auto"/>
      </w:divBdr>
    </w:div>
    <w:div w:id="1661039620">
      <w:bodyDiv w:val="1"/>
      <w:marLeft w:val="0"/>
      <w:marRight w:val="0"/>
      <w:marTop w:val="0"/>
      <w:marBottom w:val="0"/>
      <w:divBdr>
        <w:top w:val="none" w:sz="0" w:space="0" w:color="auto"/>
        <w:left w:val="none" w:sz="0" w:space="0" w:color="auto"/>
        <w:bottom w:val="none" w:sz="0" w:space="0" w:color="auto"/>
        <w:right w:val="none" w:sz="0" w:space="0" w:color="auto"/>
      </w:divBdr>
    </w:div>
    <w:div w:id="1723401370">
      <w:bodyDiv w:val="1"/>
      <w:marLeft w:val="0"/>
      <w:marRight w:val="0"/>
      <w:marTop w:val="0"/>
      <w:marBottom w:val="0"/>
      <w:divBdr>
        <w:top w:val="none" w:sz="0" w:space="0" w:color="auto"/>
        <w:left w:val="none" w:sz="0" w:space="0" w:color="auto"/>
        <w:bottom w:val="none" w:sz="0" w:space="0" w:color="auto"/>
        <w:right w:val="none" w:sz="0" w:space="0" w:color="auto"/>
      </w:divBdr>
      <w:divsChild>
        <w:div w:id="158742089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96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308080">
      <w:bodyDiv w:val="1"/>
      <w:marLeft w:val="0"/>
      <w:marRight w:val="0"/>
      <w:marTop w:val="0"/>
      <w:marBottom w:val="0"/>
      <w:divBdr>
        <w:top w:val="none" w:sz="0" w:space="0" w:color="auto"/>
        <w:left w:val="none" w:sz="0" w:space="0" w:color="auto"/>
        <w:bottom w:val="none" w:sz="0" w:space="0" w:color="auto"/>
        <w:right w:val="none" w:sz="0" w:space="0" w:color="auto"/>
      </w:divBdr>
    </w:div>
    <w:div w:id="19763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7933-4842-4449-9F95-BA526604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 </cp:lastModifiedBy>
  <cp:revision>9</cp:revision>
  <cp:lastPrinted>2014-02-18T09:47:00Z</cp:lastPrinted>
  <dcterms:created xsi:type="dcterms:W3CDTF">2014-02-03T10:41:00Z</dcterms:created>
  <dcterms:modified xsi:type="dcterms:W3CDTF">2014-03-05T14:59:00Z</dcterms:modified>
</cp:coreProperties>
</file>