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6B" w:rsidRPr="00685A98" w:rsidRDefault="00321EA7" w:rsidP="00321EA7">
      <w:pPr>
        <w:ind w:firstLine="720"/>
        <w:rPr>
          <w:rFonts w:ascii="Times New Roman" w:hAnsi="Times New Roman" w:cs="Times New Roman"/>
          <w:b/>
          <w:sz w:val="24"/>
          <w:szCs w:val="24"/>
          <w:u w:val="single"/>
        </w:rPr>
      </w:pPr>
      <w:r w:rsidRPr="00685A98">
        <w:rPr>
          <w:rFonts w:ascii="Times New Roman" w:hAnsi="Times New Roman" w:cs="Times New Roman"/>
          <w:b/>
          <w:sz w:val="24"/>
          <w:szCs w:val="24"/>
          <w:u w:val="single"/>
        </w:rPr>
        <w:t>IN THE SUPREME COURT OF UGANDA AT KAMPALA</w:t>
      </w:r>
    </w:p>
    <w:p w:rsidR="00321EA7" w:rsidRPr="00685A98" w:rsidRDefault="00321EA7" w:rsidP="00321EA7">
      <w:pPr>
        <w:ind w:left="720" w:firstLine="720"/>
        <w:rPr>
          <w:rFonts w:ascii="Times New Roman" w:hAnsi="Times New Roman" w:cs="Times New Roman"/>
          <w:b/>
          <w:sz w:val="24"/>
          <w:szCs w:val="24"/>
          <w:u w:val="single"/>
        </w:rPr>
      </w:pPr>
      <w:r w:rsidRPr="00685A98">
        <w:rPr>
          <w:rFonts w:ascii="Times New Roman" w:hAnsi="Times New Roman" w:cs="Times New Roman"/>
          <w:b/>
          <w:sz w:val="24"/>
          <w:szCs w:val="24"/>
          <w:u w:val="single"/>
        </w:rPr>
        <w:t>CIVIL APPLICATION NO 28 OF 2014</w:t>
      </w:r>
    </w:p>
    <w:p w:rsidR="00321EA7" w:rsidRPr="00685A98" w:rsidRDefault="00321EA7" w:rsidP="00321EA7">
      <w:pPr>
        <w:ind w:left="1440" w:firstLine="720"/>
        <w:rPr>
          <w:rFonts w:ascii="Times New Roman" w:hAnsi="Times New Roman" w:cs="Times New Roman"/>
          <w:b/>
          <w:sz w:val="24"/>
          <w:szCs w:val="24"/>
        </w:rPr>
      </w:pPr>
      <w:r w:rsidRPr="00685A98">
        <w:rPr>
          <w:rFonts w:ascii="Times New Roman" w:hAnsi="Times New Roman" w:cs="Times New Roman"/>
          <w:b/>
          <w:sz w:val="24"/>
          <w:szCs w:val="24"/>
        </w:rPr>
        <w:t xml:space="preserve">BETWEEN </w:t>
      </w:r>
    </w:p>
    <w:p w:rsidR="00321EA7" w:rsidRPr="00685A98" w:rsidRDefault="00321EA7">
      <w:pPr>
        <w:rPr>
          <w:rFonts w:ascii="Times New Roman" w:hAnsi="Times New Roman" w:cs="Times New Roman"/>
          <w:b/>
          <w:sz w:val="24"/>
          <w:szCs w:val="24"/>
        </w:rPr>
      </w:pPr>
      <w:r w:rsidRPr="00685A98">
        <w:rPr>
          <w:rFonts w:ascii="Times New Roman" w:hAnsi="Times New Roman" w:cs="Times New Roman"/>
          <w:b/>
          <w:sz w:val="24"/>
          <w:szCs w:val="24"/>
        </w:rPr>
        <w:t>MULINDWA GEORGE WILLIAM::::::::::::::::::::::::::::::::::::::::::</w:t>
      </w:r>
      <w:proofErr w:type="gramStart"/>
      <w:r w:rsidRPr="00685A98">
        <w:rPr>
          <w:rFonts w:ascii="Times New Roman" w:hAnsi="Times New Roman" w:cs="Times New Roman"/>
          <w:b/>
          <w:sz w:val="24"/>
          <w:szCs w:val="24"/>
        </w:rPr>
        <w:t>:APPLICANT</w:t>
      </w:r>
      <w:proofErr w:type="gramEnd"/>
      <w:r w:rsidRPr="00685A98">
        <w:rPr>
          <w:rFonts w:ascii="Times New Roman" w:hAnsi="Times New Roman" w:cs="Times New Roman"/>
          <w:b/>
          <w:sz w:val="24"/>
          <w:szCs w:val="24"/>
        </w:rPr>
        <w:t xml:space="preserve"> </w:t>
      </w:r>
    </w:p>
    <w:p w:rsidR="00321EA7" w:rsidRPr="00685A98" w:rsidRDefault="00321EA7">
      <w:pPr>
        <w:rPr>
          <w:rFonts w:ascii="Times New Roman" w:hAnsi="Times New Roman" w:cs="Times New Roman"/>
          <w:b/>
          <w:sz w:val="24"/>
          <w:szCs w:val="24"/>
        </w:rPr>
      </w:pPr>
      <w:r w:rsidRPr="00685A98">
        <w:rPr>
          <w:rFonts w:ascii="Times New Roman" w:hAnsi="Times New Roman" w:cs="Times New Roman"/>
          <w:b/>
          <w:sz w:val="24"/>
          <w:szCs w:val="24"/>
        </w:rPr>
        <w:tab/>
      </w:r>
      <w:r w:rsidRPr="00685A98">
        <w:rPr>
          <w:rFonts w:ascii="Times New Roman" w:hAnsi="Times New Roman" w:cs="Times New Roman"/>
          <w:b/>
          <w:sz w:val="24"/>
          <w:szCs w:val="24"/>
        </w:rPr>
        <w:tab/>
      </w:r>
      <w:r w:rsidRPr="00685A98">
        <w:rPr>
          <w:rFonts w:ascii="Times New Roman" w:hAnsi="Times New Roman" w:cs="Times New Roman"/>
          <w:b/>
          <w:sz w:val="24"/>
          <w:szCs w:val="24"/>
        </w:rPr>
        <w:tab/>
      </w:r>
      <w:r w:rsidRPr="00685A98">
        <w:rPr>
          <w:rFonts w:ascii="Times New Roman" w:hAnsi="Times New Roman" w:cs="Times New Roman"/>
          <w:b/>
          <w:sz w:val="24"/>
          <w:szCs w:val="24"/>
        </w:rPr>
        <w:tab/>
        <w:t>AND</w:t>
      </w:r>
    </w:p>
    <w:p w:rsidR="00321EA7" w:rsidRPr="00685A98" w:rsidRDefault="00321EA7">
      <w:pPr>
        <w:rPr>
          <w:rFonts w:ascii="Times New Roman" w:hAnsi="Times New Roman" w:cs="Times New Roman"/>
          <w:b/>
          <w:sz w:val="24"/>
          <w:szCs w:val="24"/>
        </w:rPr>
      </w:pPr>
      <w:r w:rsidRPr="00685A98">
        <w:rPr>
          <w:rFonts w:ascii="Times New Roman" w:hAnsi="Times New Roman" w:cs="Times New Roman"/>
          <w:b/>
          <w:sz w:val="24"/>
          <w:szCs w:val="24"/>
        </w:rPr>
        <w:t>KISUBIKA JOSEPH</w:t>
      </w:r>
      <w:proofErr w:type="gramStart"/>
      <w:r w:rsidRPr="00685A98">
        <w:rPr>
          <w:rFonts w:ascii="Times New Roman" w:hAnsi="Times New Roman" w:cs="Times New Roman"/>
          <w:b/>
          <w:sz w:val="24"/>
          <w:szCs w:val="24"/>
        </w:rPr>
        <w:t>:::::::::::::::::::::::::::::::::::::::::::::::::::::::::::</w:t>
      </w:r>
      <w:proofErr w:type="gramEnd"/>
      <w:r w:rsidRPr="00685A98">
        <w:rPr>
          <w:rFonts w:ascii="Times New Roman" w:hAnsi="Times New Roman" w:cs="Times New Roman"/>
          <w:b/>
          <w:sz w:val="24"/>
          <w:szCs w:val="24"/>
        </w:rPr>
        <w:t xml:space="preserve"> RESPONDENT</w:t>
      </w:r>
    </w:p>
    <w:p w:rsidR="00321EA7" w:rsidRPr="00685A98" w:rsidRDefault="00321EA7">
      <w:pPr>
        <w:rPr>
          <w:rFonts w:ascii="Times New Roman" w:hAnsi="Times New Roman" w:cs="Times New Roman"/>
          <w:b/>
          <w:sz w:val="24"/>
          <w:szCs w:val="24"/>
          <w:u w:val="single"/>
        </w:rPr>
      </w:pPr>
      <w:r w:rsidRPr="00685A98">
        <w:rPr>
          <w:rFonts w:ascii="Times New Roman" w:hAnsi="Times New Roman" w:cs="Times New Roman"/>
          <w:b/>
          <w:sz w:val="24"/>
          <w:szCs w:val="24"/>
          <w:u w:val="single"/>
        </w:rPr>
        <w:t>RULING</w:t>
      </w:r>
    </w:p>
    <w:p w:rsidR="00321EA7" w:rsidRPr="00685A98" w:rsidRDefault="00321EA7">
      <w:pPr>
        <w:rPr>
          <w:rFonts w:ascii="Times New Roman" w:hAnsi="Times New Roman" w:cs="Times New Roman"/>
          <w:sz w:val="24"/>
          <w:szCs w:val="24"/>
        </w:rPr>
      </w:pPr>
      <w:r w:rsidRPr="00685A98">
        <w:rPr>
          <w:rFonts w:ascii="Times New Roman" w:hAnsi="Times New Roman" w:cs="Times New Roman"/>
          <w:sz w:val="24"/>
          <w:szCs w:val="24"/>
        </w:rPr>
        <w:t>The application before me was lodged in this Court on the 23</w:t>
      </w:r>
      <w:r w:rsidRPr="00685A98">
        <w:rPr>
          <w:rFonts w:ascii="Times New Roman" w:hAnsi="Times New Roman" w:cs="Times New Roman"/>
          <w:sz w:val="24"/>
          <w:szCs w:val="24"/>
          <w:vertAlign w:val="superscript"/>
        </w:rPr>
        <w:t>rd</w:t>
      </w:r>
      <w:r w:rsidRPr="00685A98">
        <w:rPr>
          <w:rFonts w:ascii="Times New Roman" w:hAnsi="Times New Roman" w:cs="Times New Roman"/>
          <w:sz w:val="24"/>
          <w:szCs w:val="24"/>
        </w:rPr>
        <w:t xml:space="preserve"> of March, 2015 by the applicant, </w:t>
      </w:r>
      <w:proofErr w:type="spellStart"/>
      <w:r w:rsidRPr="00685A98">
        <w:rPr>
          <w:rFonts w:ascii="Times New Roman" w:hAnsi="Times New Roman" w:cs="Times New Roman"/>
          <w:sz w:val="24"/>
          <w:szCs w:val="24"/>
        </w:rPr>
        <w:t>Mulindwa</w:t>
      </w:r>
      <w:proofErr w:type="spellEnd"/>
      <w:r w:rsidRPr="00685A98">
        <w:rPr>
          <w:rFonts w:ascii="Times New Roman" w:hAnsi="Times New Roman" w:cs="Times New Roman"/>
          <w:sz w:val="24"/>
          <w:szCs w:val="24"/>
        </w:rPr>
        <w:t xml:space="preserve"> George William. He states in the application and supporting affidavit that he has no job or a reliable source of income and he prays for leave to appeal as a pauper. He based his application on Rule 109 of the Supreme Court Rules which provides that:</w:t>
      </w:r>
    </w:p>
    <w:p w:rsidR="00321EA7" w:rsidRPr="00685A98" w:rsidRDefault="00321EA7">
      <w:pPr>
        <w:rPr>
          <w:rFonts w:ascii="Times New Roman" w:hAnsi="Times New Roman" w:cs="Times New Roman"/>
          <w:b/>
          <w:i/>
          <w:sz w:val="24"/>
          <w:szCs w:val="24"/>
          <w:u w:val="single"/>
        </w:rPr>
      </w:pPr>
      <w:r w:rsidRPr="00685A98">
        <w:rPr>
          <w:rFonts w:ascii="Times New Roman" w:hAnsi="Times New Roman" w:cs="Times New Roman"/>
          <w:b/>
          <w:i/>
          <w:sz w:val="24"/>
          <w:szCs w:val="24"/>
        </w:rPr>
        <w:t xml:space="preserve">“If in any appeal from the Court of Appeal in any civil case </w:t>
      </w:r>
      <w:r w:rsidRPr="00685A98">
        <w:rPr>
          <w:rFonts w:ascii="Times New Roman" w:hAnsi="Times New Roman" w:cs="Times New Roman"/>
          <w:b/>
          <w:i/>
          <w:sz w:val="24"/>
          <w:szCs w:val="24"/>
          <w:u w:val="single"/>
        </w:rPr>
        <w:t>the court is satis</w:t>
      </w:r>
      <w:r w:rsidR="002F114E">
        <w:rPr>
          <w:rFonts w:ascii="Times New Roman" w:hAnsi="Times New Roman" w:cs="Times New Roman"/>
          <w:b/>
          <w:i/>
          <w:sz w:val="24"/>
          <w:szCs w:val="24"/>
          <w:u w:val="single"/>
        </w:rPr>
        <w:t>fied on the application of an</w:t>
      </w:r>
      <w:r w:rsidRPr="00685A98">
        <w:rPr>
          <w:rFonts w:ascii="Times New Roman" w:hAnsi="Times New Roman" w:cs="Times New Roman"/>
          <w:b/>
          <w:i/>
          <w:sz w:val="24"/>
          <w:szCs w:val="24"/>
          <w:u w:val="single"/>
        </w:rPr>
        <w:t xml:space="preserve"> appellant that he or she lacks the means to pay the required fees or to deposit the security for costs and that the appeal has a reasonable possibility of success, the court may, by order, direct that the appeal may be lodged---</w:t>
      </w:r>
    </w:p>
    <w:p w:rsidR="002663C0" w:rsidRPr="00685A98" w:rsidRDefault="002663C0" w:rsidP="002663C0">
      <w:pPr>
        <w:pStyle w:val="ListParagraph"/>
        <w:numPr>
          <w:ilvl w:val="0"/>
          <w:numId w:val="1"/>
        </w:numPr>
        <w:rPr>
          <w:rFonts w:ascii="Times New Roman" w:hAnsi="Times New Roman" w:cs="Times New Roman"/>
          <w:b/>
          <w:i/>
          <w:sz w:val="24"/>
          <w:szCs w:val="24"/>
        </w:rPr>
      </w:pPr>
      <w:r w:rsidRPr="00685A98">
        <w:rPr>
          <w:rFonts w:ascii="Times New Roman" w:hAnsi="Times New Roman" w:cs="Times New Roman"/>
          <w:b/>
          <w:i/>
          <w:sz w:val="24"/>
          <w:szCs w:val="24"/>
        </w:rPr>
        <w:t>Without prior payment of fees or on payment of a specific amount less than the required fees; or</w:t>
      </w:r>
    </w:p>
    <w:p w:rsidR="002663C0" w:rsidRPr="00685A98" w:rsidRDefault="002663C0" w:rsidP="002663C0">
      <w:pPr>
        <w:pStyle w:val="ListParagraph"/>
        <w:numPr>
          <w:ilvl w:val="0"/>
          <w:numId w:val="1"/>
        </w:numPr>
        <w:rPr>
          <w:rFonts w:ascii="Times New Roman" w:hAnsi="Times New Roman" w:cs="Times New Roman"/>
          <w:sz w:val="24"/>
          <w:szCs w:val="24"/>
        </w:rPr>
      </w:pPr>
      <w:r w:rsidRPr="00685A98">
        <w:rPr>
          <w:rFonts w:ascii="Times New Roman" w:hAnsi="Times New Roman" w:cs="Times New Roman"/>
          <w:b/>
          <w:i/>
          <w:sz w:val="24"/>
          <w:szCs w:val="24"/>
        </w:rPr>
        <w:t xml:space="preserve">Without security for costs being lodged…” </w:t>
      </w:r>
      <w:r w:rsidRPr="00685A98">
        <w:rPr>
          <w:rFonts w:ascii="Times New Roman" w:hAnsi="Times New Roman" w:cs="Times New Roman"/>
          <w:sz w:val="24"/>
          <w:szCs w:val="24"/>
        </w:rPr>
        <w:t>(underlining is for empahasis)</w:t>
      </w:r>
    </w:p>
    <w:p w:rsidR="00321EA7" w:rsidRPr="00685A98" w:rsidRDefault="001B2F20">
      <w:pPr>
        <w:rPr>
          <w:rFonts w:ascii="Times New Roman" w:hAnsi="Times New Roman" w:cs="Times New Roman"/>
          <w:sz w:val="24"/>
          <w:szCs w:val="24"/>
        </w:rPr>
      </w:pPr>
      <w:r w:rsidRPr="00685A98">
        <w:rPr>
          <w:rFonts w:ascii="Times New Roman" w:hAnsi="Times New Roman" w:cs="Times New Roman"/>
          <w:sz w:val="24"/>
          <w:szCs w:val="24"/>
        </w:rPr>
        <w:t>The registrar of this court did not have any objections to the applicant’s application. He was even advised and he duly amended the original application which he had lodged on the 23</w:t>
      </w:r>
      <w:r w:rsidRPr="00685A98">
        <w:rPr>
          <w:rFonts w:ascii="Times New Roman" w:hAnsi="Times New Roman" w:cs="Times New Roman"/>
          <w:sz w:val="24"/>
          <w:szCs w:val="24"/>
          <w:vertAlign w:val="superscript"/>
        </w:rPr>
        <w:t>rd</w:t>
      </w:r>
      <w:r w:rsidRPr="00685A98">
        <w:rPr>
          <w:rFonts w:ascii="Times New Roman" w:hAnsi="Times New Roman" w:cs="Times New Roman"/>
          <w:sz w:val="24"/>
          <w:szCs w:val="24"/>
        </w:rPr>
        <w:t xml:space="preserve"> October, 2013.</w:t>
      </w:r>
    </w:p>
    <w:p w:rsidR="001B2F20" w:rsidRPr="00685A98" w:rsidRDefault="001B2F20">
      <w:pPr>
        <w:rPr>
          <w:rFonts w:ascii="Times New Roman" w:hAnsi="Times New Roman" w:cs="Times New Roman"/>
          <w:sz w:val="24"/>
          <w:szCs w:val="24"/>
        </w:rPr>
      </w:pPr>
      <w:r w:rsidRPr="00685A98">
        <w:rPr>
          <w:rFonts w:ascii="Times New Roman" w:hAnsi="Times New Roman" w:cs="Times New Roman"/>
          <w:sz w:val="24"/>
          <w:szCs w:val="24"/>
        </w:rPr>
        <w:t>The application proceeded ex parte after being satisfied that the Respondent was effectively served with the hearing notice. This was confirmed by the affidavit of service filed on record. My attention was also drawn by the court clerk to a letter dated 17</w:t>
      </w:r>
      <w:r w:rsidRPr="00685A98">
        <w:rPr>
          <w:rFonts w:ascii="Times New Roman" w:hAnsi="Times New Roman" w:cs="Times New Roman"/>
          <w:sz w:val="24"/>
          <w:szCs w:val="24"/>
          <w:vertAlign w:val="superscript"/>
        </w:rPr>
        <w:t>th</w:t>
      </w:r>
      <w:r w:rsidRPr="00685A98">
        <w:rPr>
          <w:rFonts w:ascii="Times New Roman" w:hAnsi="Times New Roman" w:cs="Times New Roman"/>
          <w:sz w:val="24"/>
          <w:szCs w:val="24"/>
        </w:rPr>
        <w:t xml:space="preserve"> April, 2015 addressed to the Registrar of this Court by Mr. </w:t>
      </w:r>
      <w:proofErr w:type="spellStart"/>
      <w:r w:rsidRPr="00685A98">
        <w:rPr>
          <w:rFonts w:ascii="Times New Roman" w:hAnsi="Times New Roman" w:cs="Times New Roman"/>
          <w:sz w:val="24"/>
          <w:szCs w:val="24"/>
        </w:rPr>
        <w:t>Mutaawe</w:t>
      </w:r>
      <w:proofErr w:type="spellEnd"/>
      <w:r w:rsidRPr="00685A98">
        <w:rPr>
          <w:rFonts w:ascii="Times New Roman" w:hAnsi="Times New Roman" w:cs="Times New Roman"/>
          <w:sz w:val="24"/>
          <w:szCs w:val="24"/>
        </w:rPr>
        <w:t xml:space="preserve">, learned counsel for the respondent informing court that the respondent had </w:t>
      </w:r>
      <w:r w:rsidR="002F114E">
        <w:rPr>
          <w:rFonts w:ascii="Times New Roman" w:hAnsi="Times New Roman" w:cs="Times New Roman"/>
          <w:sz w:val="24"/>
          <w:szCs w:val="24"/>
        </w:rPr>
        <w:t xml:space="preserve">instructed him to inform court that since 1991, he has been in various </w:t>
      </w:r>
      <w:r w:rsidRPr="00685A98">
        <w:rPr>
          <w:rFonts w:ascii="Times New Roman" w:hAnsi="Times New Roman" w:cs="Times New Roman"/>
          <w:sz w:val="24"/>
          <w:szCs w:val="24"/>
        </w:rPr>
        <w:t>courts defending himself against the same applicant over the same case again and again</w:t>
      </w:r>
      <w:r w:rsidR="00D74FD2" w:rsidRPr="00685A98">
        <w:rPr>
          <w:rFonts w:ascii="Times New Roman" w:hAnsi="Times New Roman" w:cs="Times New Roman"/>
          <w:sz w:val="24"/>
          <w:szCs w:val="24"/>
        </w:rPr>
        <w:t>. That his age, health and financial standing do not allow him to come to court or to instruct advocates any more. That the respondent prays to be executed and the court handle</w:t>
      </w:r>
      <w:r w:rsidR="002F114E">
        <w:rPr>
          <w:rFonts w:ascii="Times New Roman" w:hAnsi="Times New Roman" w:cs="Times New Roman"/>
          <w:sz w:val="24"/>
          <w:szCs w:val="24"/>
        </w:rPr>
        <w:t>s</w:t>
      </w:r>
      <w:r w:rsidR="00D74FD2" w:rsidRPr="00685A98">
        <w:rPr>
          <w:rFonts w:ascii="Times New Roman" w:hAnsi="Times New Roman" w:cs="Times New Roman"/>
          <w:sz w:val="24"/>
          <w:szCs w:val="24"/>
        </w:rPr>
        <w:t xml:space="preserve"> the matter in his absence and that he will abide by whatever decision the Court will make.</w:t>
      </w:r>
    </w:p>
    <w:p w:rsidR="00D74FD2" w:rsidRPr="00685A98" w:rsidRDefault="00D74FD2">
      <w:pPr>
        <w:rPr>
          <w:rFonts w:ascii="Times New Roman" w:hAnsi="Times New Roman" w:cs="Times New Roman"/>
          <w:sz w:val="24"/>
          <w:szCs w:val="24"/>
        </w:rPr>
      </w:pPr>
      <w:r w:rsidRPr="00685A98">
        <w:rPr>
          <w:rFonts w:ascii="Times New Roman" w:hAnsi="Times New Roman" w:cs="Times New Roman"/>
          <w:sz w:val="24"/>
          <w:szCs w:val="24"/>
        </w:rPr>
        <w:t xml:space="preserve">The case has long checkered history. It began in 1991 </w:t>
      </w:r>
      <w:r w:rsidR="002F114E">
        <w:rPr>
          <w:rFonts w:ascii="Times New Roman" w:hAnsi="Times New Roman" w:cs="Times New Roman"/>
          <w:sz w:val="24"/>
          <w:szCs w:val="24"/>
        </w:rPr>
        <w:t xml:space="preserve">in </w:t>
      </w:r>
      <w:r w:rsidRPr="00685A98">
        <w:rPr>
          <w:rFonts w:ascii="Times New Roman" w:hAnsi="Times New Roman" w:cs="Times New Roman"/>
          <w:sz w:val="24"/>
          <w:szCs w:val="24"/>
        </w:rPr>
        <w:t xml:space="preserve">the High Court, when the applicant instituted HCCS No. 689 of 1991 against the respondent. Justice </w:t>
      </w:r>
      <w:proofErr w:type="spellStart"/>
      <w:r w:rsidRPr="00685A98">
        <w:rPr>
          <w:rFonts w:ascii="Times New Roman" w:hAnsi="Times New Roman" w:cs="Times New Roman"/>
          <w:sz w:val="24"/>
          <w:szCs w:val="24"/>
        </w:rPr>
        <w:t>Berko</w:t>
      </w:r>
      <w:proofErr w:type="spellEnd"/>
      <w:r w:rsidRPr="00685A98">
        <w:rPr>
          <w:rFonts w:ascii="Times New Roman" w:hAnsi="Times New Roman" w:cs="Times New Roman"/>
          <w:sz w:val="24"/>
          <w:szCs w:val="24"/>
        </w:rPr>
        <w:t xml:space="preserve"> (R.I.P) heard that suit inter parties and dismissed it with costs on the 20</w:t>
      </w:r>
      <w:r w:rsidRPr="00685A98">
        <w:rPr>
          <w:rFonts w:ascii="Times New Roman" w:hAnsi="Times New Roman" w:cs="Times New Roman"/>
          <w:sz w:val="24"/>
          <w:szCs w:val="24"/>
          <w:vertAlign w:val="superscript"/>
        </w:rPr>
        <w:t>th</w:t>
      </w:r>
      <w:r w:rsidRPr="00685A98">
        <w:rPr>
          <w:rFonts w:ascii="Times New Roman" w:hAnsi="Times New Roman" w:cs="Times New Roman"/>
          <w:sz w:val="24"/>
          <w:szCs w:val="24"/>
        </w:rPr>
        <w:t xml:space="preserve"> June 1995. The applicant sought to appeal to </w:t>
      </w:r>
      <w:r w:rsidRPr="00685A98">
        <w:rPr>
          <w:rFonts w:ascii="Times New Roman" w:hAnsi="Times New Roman" w:cs="Times New Roman"/>
          <w:sz w:val="24"/>
          <w:szCs w:val="24"/>
        </w:rPr>
        <w:lastRenderedPageBreak/>
        <w:t xml:space="preserve">the Supreme Court, but Justice </w:t>
      </w:r>
      <w:proofErr w:type="spellStart"/>
      <w:r w:rsidRPr="00685A98">
        <w:rPr>
          <w:rFonts w:ascii="Times New Roman" w:hAnsi="Times New Roman" w:cs="Times New Roman"/>
          <w:sz w:val="24"/>
          <w:szCs w:val="24"/>
        </w:rPr>
        <w:t>Odoki</w:t>
      </w:r>
      <w:proofErr w:type="spellEnd"/>
      <w:r w:rsidRPr="00685A98">
        <w:rPr>
          <w:rFonts w:ascii="Times New Roman" w:hAnsi="Times New Roman" w:cs="Times New Roman"/>
          <w:sz w:val="24"/>
          <w:szCs w:val="24"/>
        </w:rPr>
        <w:t xml:space="preserve"> dismissed the appeal because it was out of time. He the</w:t>
      </w:r>
      <w:r w:rsidR="002F114E">
        <w:rPr>
          <w:rFonts w:ascii="Times New Roman" w:hAnsi="Times New Roman" w:cs="Times New Roman"/>
          <w:sz w:val="24"/>
          <w:szCs w:val="24"/>
        </w:rPr>
        <w:t>n</w:t>
      </w:r>
      <w:r w:rsidRPr="00685A98">
        <w:rPr>
          <w:rFonts w:ascii="Times New Roman" w:hAnsi="Times New Roman" w:cs="Times New Roman"/>
          <w:sz w:val="24"/>
          <w:szCs w:val="24"/>
        </w:rPr>
        <w:t xml:space="preserve"> applied for a review in the High Court but Justice </w:t>
      </w:r>
      <w:proofErr w:type="spellStart"/>
      <w:r w:rsidRPr="00685A98">
        <w:rPr>
          <w:rFonts w:ascii="Times New Roman" w:hAnsi="Times New Roman" w:cs="Times New Roman"/>
          <w:sz w:val="24"/>
          <w:szCs w:val="24"/>
        </w:rPr>
        <w:t>Mukanza</w:t>
      </w:r>
      <w:proofErr w:type="spellEnd"/>
      <w:r w:rsidRPr="00685A98">
        <w:rPr>
          <w:rFonts w:ascii="Times New Roman" w:hAnsi="Times New Roman" w:cs="Times New Roman"/>
          <w:sz w:val="24"/>
          <w:szCs w:val="24"/>
        </w:rPr>
        <w:t xml:space="preserve"> (R.I.P) dismissed the application.</w:t>
      </w:r>
    </w:p>
    <w:p w:rsidR="00D74FD2" w:rsidRPr="00685A98" w:rsidRDefault="00D74FD2">
      <w:pPr>
        <w:rPr>
          <w:rFonts w:ascii="Times New Roman" w:hAnsi="Times New Roman" w:cs="Times New Roman"/>
          <w:sz w:val="24"/>
          <w:szCs w:val="24"/>
        </w:rPr>
      </w:pPr>
      <w:r w:rsidRPr="00685A98">
        <w:rPr>
          <w:rFonts w:ascii="Times New Roman" w:hAnsi="Times New Roman" w:cs="Times New Roman"/>
          <w:sz w:val="24"/>
          <w:szCs w:val="24"/>
        </w:rPr>
        <w:t>In 2004, he filed a fresh suit HCCS NO. 827 OF 2004, in the High Court on the same facts. Counsel for the respondent</w:t>
      </w:r>
      <w:r w:rsidR="00C8727D" w:rsidRPr="00685A98">
        <w:rPr>
          <w:rFonts w:ascii="Times New Roman" w:hAnsi="Times New Roman" w:cs="Times New Roman"/>
          <w:sz w:val="24"/>
          <w:szCs w:val="24"/>
        </w:rPr>
        <w:t xml:space="preserve"> applied for security for costs and the </w:t>
      </w:r>
      <w:r w:rsidR="002F114E" w:rsidRPr="00685A98">
        <w:rPr>
          <w:rFonts w:ascii="Times New Roman" w:hAnsi="Times New Roman" w:cs="Times New Roman"/>
          <w:sz w:val="24"/>
          <w:szCs w:val="24"/>
        </w:rPr>
        <w:t>Registrar</w:t>
      </w:r>
      <w:r w:rsidR="00C8727D" w:rsidRPr="00685A98">
        <w:rPr>
          <w:rFonts w:ascii="Times New Roman" w:hAnsi="Times New Roman" w:cs="Times New Roman"/>
          <w:sz w:val="24"/>
          <w:szCs w:val="24"/>
        </w:rPr>
        <w:t xml:space="preserve"> of the High Court Her Worship </w:t>
      </w:r>
      <w:proofErr w:type="spellStart"/>
      <w:r w:rsidR="00C8727D" w:rsidRPr="00685A98">
        <w:rPr>
          <w:rFonts w:ascii="Times New Roman" w:hAnsi="Times New Roman" w:cs="Times New Roman"/>
          <w:sz w:val="24"/>
          <w:szCs w:val="24"/>
        </w:rPr>
        <w:t>Anglin</w:t>
      </w:r>
      <w:proofErr w:type="spellEnd"/>
      <w:r w:rsidR="00C8727D" w:rsidRPr="00685A98">
        <w:rPr>
          <w:rFonts w:ascii="Times New Roman" w:hAnsi="Times New Roman" w:cs="Times New Roman"/>
          <w:sz w:val="24"/>
          <w:szCs w:val="24"/>
        </w:rPr>
        <w:t xml:space="preserve">, as she then was, granted the application and ordered the applicant to deposit </w:t>
      </w:r>
      <w:proofErr w:type="spellStart"/>
      <w:r w:rsidR="00C8727D" w:rsidRPr="00685A98">
        <w:rPr>
          <w:rFonts w:ascii="Times New Roman" w:hAnsi="Times New Roman" w:cs="Times New Roman"/>
          <w:sz w:val="24"/>
          <w:szCs w:val="24"/>
        </w:rPr>
        <w:t>shs</w:t>
      </w:r>
      <w:proofErr w:type="spellEnd"/>
      <w:r w:rsidR="00C8727D" w:rsidRPr="00685A98">
        <w:rPr>
          <w:rFonts w:ascii="Times New Roman" w:hAnsi="Times New Roman" w:cs="Times New Roman"/>
          <w:sz w:val="24"/>
          <w:szCs w:val="24"/>
        </w:rPr>
        <w:t>. 2.5 million a</w:t>
      </w:r>
      <w:r w:rsidR="006C4B20">
        <w:rPr>
          <w:rFonts w:ascii="Times New Roman" w:hAnsi="Times New Roman" w:cs="Times New Roman"/>
          <w:sz w:val="24"/>
          <w:szCs w:val="24"/>
        </w:rPr>
        <w:t>s security for costs. He refused</w:t>
      </w:r>
      <w:r w:rsidR="00C8727D" w:rsidRPr="00685A98">
        <w:rPr>
          <w:rFonts w:ascii="Times New Roman" w:hAnsi="Times New Roman" w:cs="Times New Roman"/>
          <w:sz w:val="24"/>
          <w:szCs w:val="24"/>
        </w:rPr>
        <w:t xml:space="preserve"> to deposit that money. Consequently the suit was dismissed. Then the applicant applied to the Registrar to review her decision, but the Registrar declined saying she had no jurisdiction. He then complained to the Principal Judge, Justice </w:t>
      </w:r>
      <w:proofErr w:type="spellStart"/>
      <w:r w:rsidR="00C8727D" w:rsidRPr="00685A98">
        <w:rPr>
          <w:rFonts w:ascii="Times New Roman" w:hAnsi="Times New Roman" w:cs="Times New Roman"/>
          <w:sz w:val="24"/>
          <w:szCs w:val="24"/>
        </w:rPr>
        <w:t>Bamwine</w:t>
      </w:r>
      <w:proofErr w:type="spellEnd"/>
      <w:r w:rsidR="00C8727D" w:rsidRPr="00685A98">
        <w:rPr>
          <w:rFonts w:ascii="Times New Roman" w:hAnsi="Times New Roman" w:cs="Times New Roman"/>
          <w:sz w:val="24"/>
          <w:szCs w:val="24"/>
        </w:rPr>
        <w:t>. The Principal Judge heard him but upheld the decision by the Registrar.</w:t>
      </w:r>
    </w:p>
    <w:p w:rsidR="00C8727D" w:rsidRPr="00685A98" w:rsidRDefault="00C8727D">
      <w:pPr>
        <w:rPr>
          <w:rFonts w:ascii="Times New Roman" w:hAnsi="Times New Roman" w:cs="Times New Roman"/>
          <w:sz w:val="24"/>
          <w:szCs w:val="24"/>
        </w:rPr>
      </w:pPr>
      <w:r w:rsidRPr="00685A98">
        <w:rPr>
          <w:rFonts w:ascii="Times New Roman" w:hAnsi="Times New Roman" w:cs="Times New Roman"/>
          <w:sz w:val="24"/>
          <w:szCs w:val="24"/>
        </w:rPr>
        <w:t xml:space="preserve">The applicant was dissatisfied </w:t>
      </w:r>
      <w:r w:rsidR="000954C7" w:rsidRPr="00685A98">
        <w:rPr>
          <w:rFonts w:ascii="Times New Roman" w:hAnsi="Times New Roman" w:cs="Times New Roman"/>
          <w:sz w:val="24"/>
          <w:szCs w:val="24"/>
        </w:rPr>
        <w:t>and sought to the Court of Appea</w:t>
      </w:r>
      <w:r w:rsidRPr="00685A98">
        <w:rPr>
          <w:rFonts w:ascii="Times New Roman" w:hAnsi="Times New Roman" w:cs="Times New Roman"/>
          <w:sz w:val="24"/>
          <w:szCs w:val="24"/>
        </w:rPr>
        <w:t xml:space="preserve">l out of time. As a result, he filed Civil Application No. 010 of 2009 for extension of time, but the Registrar Court of Appeal, </w:t>
      </w:r>
      <w:proofErr w:type="spellStart"/>
      <w:r w:rsidRPr="00685A98">
        <w:rPr>
          <w:rFonts w:ascii="Times New Roman" w:hAnsi="Times New Roman" w:cs="Times New Roman"/>
          <w:sz w:val="24"/>
          <w:szCs w:val="24"/>
        </w:rPr>
        <w:t>Asaph</w:t>
      </w:r>
      <w:proofErr w:type="spellEnd"/>
      <w:r w:rsidRPr="00685A98">
        <w:rPr>
          <w:rFonts w:ascii="Times New Roman" w:hAnsi="Times New Roman" w:cs="Times New Roman"/>
          <w:sz w:val="24"/>
          <w:szCs w:val="24"/>
        </w:rPr>
        <w:t xml:space="preserve"> </w:t>
      </w:r>
      <w:proofErr w:type="spellStart"/>
      <w:r w:rsidRPr="00685A98">
        <w:rPr>
          <w:rFonts w:ascii="Times New Roman" w:hAnsi="Times New Roman" w:cs="Times New Roman"/>
          <w:sz w:val="24"/>
          <w:szCs w:val="24"/>
        </w:rPr>
        <w:t>Ntengye</w:t>
      </w:r>
      <w:proofErr w:type="spellEnd"/>
      <w:r w:rsidRPr="00685A98">
        <w:rPr>
          <w:rFonts w:ascii="Times New Roman" w:hAnsi="Times New Roman" w:cs="Times New Roman"/>
          <w:sz w:val="24"/>
          <w:szCs w:val="24"/>
        </w:rPr>
        <w:t>, as he then was, dismissed the application on the 2</w:t>
      </w:r>
      <w:r w:rsidRPr="00685A98">
        <w:rPr>
          <w:rFonts w:ascii="Times New Roman" w:hAnsi="Times New Roman" w:cs="Times New Roman"/>
          <w:sz w:val="24"/>
          <w:szCs w:val="24"/>
          <w:vertAlign w:val="superscript"/>
        </w:rPr>
        <w:t>nd</w:t>
      </w:r>
      <w:r w:rsidRPr="00685A98">
        <w:rPr>
          <w:rFonts w:ascii="Times New Roman" w:hAnsi="Times New Roman" w:cs="Times New Roman"/>
          <w:sz w:val="24"/>
          <w:szCs w:val="24"/>
        </w:rPr>
        <w:t xml:space="preserve"> June 2009, for failure to furnish</w:t>
      </w:r>
      <w:r w:rsidR="000954C7" w:rsidRPr="00685A98">
        <w:rPr>
          <w:rFonts w:ascii="Times New Roman" w:hAnsi="Times New Roman" w:cs="Times New Roman"/>
          <w:sz w:val="24"/>
          <w:szCs w:val="24"/>
        </w:rPr>
        <w:t xml:space="preserve"> sufficient reasons as the law requires. The applicant made a reference to a single judge against the learned Registrar’s decision. Justice </w:t>
      </w:r>
      <w:proofErr w:type="spellStart"/>
      <w:r w:rsidR="000954C7" w:rsidRPr="00685A98">
        <w:rPr>
          <w:rFonts w:ascii="Times New Roman" w:hAnsi="Times New Roman" w:cs="Times New Roman"/>
          <w:sz w:val="24"/>
          <w:szCs w:val="24"/>
        </w:rPr>
        <w:t>Kavuma</w:t>
      </w:r>
      <w:proofErr w:type="spellEnd"/>
      <w:r w:rsidR="000954C7" w:rsidRPr="00685A98">
        <w:rPr>
          <w:rFonts w:ascii="Times New Roman" w:hAnsi="Times New Roman" w:cs="Times New Roman"/>
          <w:sz w:val="24"/>
          <w:szCs w:val="24"/>
        </w:rPr>
        <w:t>, as he then was, upheld the Registrar’s decision and dismissed the reference on the 18</w:t>
      </w:r>
      <w:r w:rsidR="000954C7" w:rsidRPr="00685A98">
        <w:rPr>
          <w:rFonts w:ascii="Times New Roman" w:hAnsi="Times New Roman" w:cs="Times New Roman"/>
          <w:sz w:val="24"/>
          <w:szCs w:val="24"/>
          <w:vertAlign w:val="superscript"/>
        </w:rPr>
        <w:t>th</w:t>
      </w:r>
      <w:r w:rsidR="000954C7" w:rsidRPr="00685A98">
        <w:rPr>
          <w:rFonts w:ascii="Times New Roman" w:hAnsi="Times New Roman" w:cs="Times New Roman"/>
          <w:sz w:val="24"/>
          <w:szCs w:val="24"/>
        </w:rPr>
        <w:t xml:space="preserve"> April, 2013. He appealed to a full bench against the decision and the full bench upheld the decision of the single Justice. Their Lordships concluded as follows, in their Ruling:</w:t>
      </w:r>
    </w:p>
    <w:p w:rsidR="000954C7" w:rsidRPr="00685A98" w:rsidRDefault="000954C7">
      <w:pPr>
        <w:rPr>
          <w:rFonts w:ascii="Times New Roman" w:hAnsi="Times New Roman" w:cs="Times New Roman"/>
          <w:b/>
          <w:i/>
          <w:sz w:val="24"/>
          <w:szCs w:val="24"/>
        </w:rPr>
      </w:pPr>
      <w:r w:rsidRPr="00685A98">
        <w:rPr>
          <w:rFonts w:ascii="Times New Roman" w:hAnsi="Times New Roman" w:cs="Times New Roman"/>
          <w:b/>
          <w:i/>
          <w:sz w:val="24"/>
          <w:szCs w:val="24"/>
        </w:rPr>
        <w:t>“We are alive to the fact the applicant being a lay man, may be was not awar</w:t>
      </w:r>
      <w:r w:rsidR="006C4B20">
        <w:rPr>
          <w:rFonts w:ascii="Times New Roman" w:hAnsi="Times New Roman" w:cs="Times New Roman"/>
          <w:b/>
          <w:i/>
          <w:sz w:val="24"/>
          <w:szCs w:val="24"/>
        </w:rPr>
        <w:t>e of</w:t>
      </w:r>
      <w:r w:rsidRPr="00685A98">
        <w:rPr>
          <w:rFonts w:ascii="Times New Roman" w:hAnsi="Times New Roman" w:cs="Times New Roman"/>
          <w:b/>
          <w:i/>
          <w:sz w:val="24"/>
          <w:szCs w:val="24"/>
        </w:rPr>
        <w:t xml:space="preserve"> Rule 4 of the Judicature (Court of Appeal) Rules which provides for computation of time.</w:t>
      </w:r>
    </w:p>
    <w:p w:rsidR="000954C7" w:rsidRPr="00685A98" w:rsidRDefault="000954C7">
      <w:pPr>
        <w:rPr>
          <w:rFonts w:ascii="Times New Roman" w:hAnsi="Times New Roman" w:cs="Times New Roman"/>
          <w:b/>
          <w:i/>
          <w:sz w:val="24"/>
          <w:szCs w:val="24"/>
        </w:rPr>
      </w:pPr>
      <w:r w:rsidRPr="00685A98">
        <w:rPr>
          <w:rFonts w:ascii="Times New Roman" w:hAnsi="Times New Roman" w:cs="Times New Roman"/>
          <w:b/>
          <w:i/>
          <w:sz w:val="24"/>
          <w:szCs w:val="24"/>
        </w:rPr>
        <w:t>However, bearing in mind the checkered background of this case as recorded in this Ruling, particularly the fact that the applicant has refused to deposit security for costs ordered by Court and there is no plausible explanation, the chances of him succeeding on appeal even if we were to grant the reference is very limited to say the least.”</w:t>
      </w:r>
    </w:p>
    <w:p w:rsidR="000954C7" w:rsidRPr="00685A98" w:rsidRDefault="000954C7">
      <w:pPr>
        <w:rPr>
          <w:rFonts w:ascii="Times New Roman" w:hAnsi="Times New Roman" w:cs="Times New Roman"/>
          <w:sz w:val="24"/>
          <w:szCs w:val="24"/>
        </w:rPr>
      </w:pPr>
      <w:r w:rsidRPr="00685A98">
        <w:rPr>
          <w:rFonts w:ascii="Times New Roman" w:hAnsi="Times New Roman" w:cs="Times New Roman"/>
          <w:sz w:val="24"/>
          <w:szCs w:val="24"/>
        </w:rPr>
        <w:t>On the 22</w:t>
      </w:r>
      <w:r w:rsidRPr="00685A98">
        <w:rPr>
          <w:rFonts w:ascii="Times New Roman" w:hAnsi="Times New Roman" w:cs="Times New Roman"/>
          <w:sz w:val="24"/>
          <w:szCs w:val="24"/>
          <w:vertAlign w:val="superscript"/>
        </w:rPr>
        <w:t>nd</w:t>
      </w:r>
      <w:r w:rsidRPr="00685A98">
        <w:rPr>
          <w:rFonts w:ascii="Times New Roman" w:hAnsi="Times New Roman" w:cs="Times New Roman"/>
          <w:sz w:val="24"/>
          <w:szCs w:val="24"/>
        </w:rPr>
        <w:t xml:space="preserve"> July, 2013, the applicant filed Supreme Court Civil Appeal No. 67 of 2013 in this Court against</w:t>
      </w:r>
      <w:r w:rsidR="002D205A" w:rsidRPr="00685A98">
        <w:rPr>
          <w:rFonts w:ascii="Times New Roman" w:hAnsi="Times New Roman" w:cs="Times New Roman"/>
          <w:sz w:val="24"/>
          <w:szCs w:val="24"/>
        </w:rPr>
        <w:t xml:space="preserve"> the decision of the Court of Appeal. Arising out of that appeal, he filed the instant application on the 23</w:t>
      </w:r>
      <w:r w:rsidR="002D205A" w:rsidRPr="00685A98">
        <w:rPr>
          <w:rFonts w:ascii="Times New Roman" w:hAnsi="Times New Roman" w:cs="Times New Roman"/>
          <w:sz w:val="24"/>
          <w:szCs w:val="24"/>
          <w:vertAlign w:val="superscript"/>
        </w:rPr>
        <w:t>rd</w:t>
      </w:r>
      <w:r w:rsidR="002D205A" w:rsidRPr="00685A98">
        <w:rPr>
          <w:rFonts w:ascii="Times New Roman" w:hAnsi="Times New Roman" w:cs="Times New Roman"/>
          <w:sz w:val="24"/>
          <w:szCs w:val="24"/>
        </w:rPr>
        <w:t xml:space="preserve"> October, 2014 which he amended on the 9</w:t>
      </w:r>
      <w:r w:rsidR="002D205A" w:rsidRPr="00685A98">
        <w:rPr>
          <w:rFonts w:ascii="Times New Roman" w:hAnsi="Times New Roman" w:cs="Times New Roman"/>
          <w:sz w:val="24"/>
          <w:szCs w:val="24"/>
          <w:vertAlign w:val="superscript"/>
        </w:rPr>
        <w:t>th</w:t>
      </w:r>
      <w:r w:rsidR="002D205A" w:rsidRPr="00685A98">
        <w:rPr>
          <w:rFonts w:ascii="Times New Roman" w:hAnsi="Times New Roman" w:cs="Times New Roman"/>
          <w:sz w:val="24"/>
          <w:szCs w:val="24"/>
        </w:rPr>
        <w:t xml:space="preserve"> November, 2014 and finally on the 23</w:t>
      </w:r>
      <w:r w:rsidR="002D205A" w:rsidRPr="00685A98">
        <w:rPr>
          <w:rFonts w:ascii="Times New Roman" w:hAnsi="Times New Roman" w:cs="Times New Roman"/>
          <w:sz w:val="24"/>
          <w:szCs w:val="24"/>
          <w:vertAlign w:val="superscript"/>
        </w:rPr>
        <w:t>rd</w:t>
      </w:r>
      <w:r w:rsidR="002D205A" w:rsidRPr="00685A98">
        <w:rPr>
          <w:rFonts w:ascii="Times New Roman" w:hAnsi="Times New Roman" w:cs="Times New Roman"/>
          <w:sz w:val="24"/>
          <w:szCs w:val="24"/>
        </w:rPr>
        <w:t xml:space="preserve"> March 2015, respectively, but repeating the same thing.</w:t>
      </w:r>
    </w:p>
    <w:p w:rsidR="002D205A" w:rsidRPr="00685A98" w:rsidRDefault="002D205A">
      <w:pPr>
        <w:rPr>
          <w:rFonts w:ascii="Times New Roman" w:hAnsi="Times New Roman" w:cs="Times New Roman"/>
          <w:sz w:val="24"/>
          <w:szCs w:val="24"/>
        </w:rPr>
      </w:pPr>
      <w:r w:rsidRPr="00685A98">
        <w:rPr>
          <w:rFonts w:ascii="Times New Roman" w:hAnsi="Times New Roman" w:cs="Times New Roman"/>
          <w:sz w:val="24"/>
          <w:szCs w:val="24"/>
        </w:rPr>
        <w:t>I have carefully perused through all documents on the Court record. Let me start by stating that the prayer sought herein is not a simple one. It calls for the exercise of the court’s discretion which is in terms unfettered. But as in all cases where the court has to exercise its discretion, there must be some reasonable basis in fact or in law, to warrant the order made. The court’s discretion has to be exercised judiciously at all times under any given circumstances.</w:t>
      </w:r>
    </w:p>
    <w:p w:rsidR="002D205A" w:rsidRPr="00685A98" w:rsidRDefault="002D205A">
      <w:pPr>
        <w:rPr>
          <w:rFonts w:ascii="Times New Roman" w:hAnsi="Times New Roman" w:cs="Times New Roman"/>
          <w:b/>
          <w:sz w:val="24"/>
          <w:szCs w:val="24"/>
        </w:rPr>
      </w:pPr>
      <w:r w:rsidRPr="00685A98">
        <w:rPr>
          <w:rFonts w:ascii="Times New Roman" w:hAnsi="Times New Roman" w:cs="Times New Roman"/>
          <w:sz w:val="24"/>
          <w:szCs w:val="24"/>
        </w:rPr>
        <w:t>According to decide</w:t>
      </w:r>
      <w:r w:rsidR="00954A15">
        <w:rPr>
          <w:rFonts w:ascii="Times New Roman" w:hAnsi="Times New Roman" w:cs="Times New Roman"/>
          <w:sz w:val="24"/>
          <w:szCs w:val="24"/>
        </w:rPr>
        <w:t>d</w:t>
      </w:r>
      <w:r w:rsidRPr="00685A98">
        <w:rPr>
          <w:rFonts w:ascii="Times New Roman" w:hAnsi="Times New Roman" w:cs="Times New Roman"/>
          <w:sz w:val="24"/>
          <w:szCs w:val="24"/>
        </w:rPr>
        <w:t xml:space="preserve"> cases, not any person may apply for leave to prosecute or defend an appeal in </w:t>
      </w:r>
      <w:r w:rsidRPr="00685A98">
        <w:rPr>
          <w:rFonts w:ascii="Times New Roman" w:hAnsi="Times New Roman" w:cs="Times New Roman"/>
          <w:i/>
          <w:sz w:val="24"/>
          <w:szCs w:val="24"/>
        </w:rPr>
        <w:t xml:space="preserve">forma </w:t>
      </w:r>
      <w:proofErr w:type="spellStart"/>
      <w:r w:rsidRPr="00685A98">
        <w:rPr>
          <w:rFonts w:ascii="Times New Roman" w:hAnsi="Times New Roman" w:cs="Times New Roman"/>
          <w:i/>
          <w:sz w:val="24"/>
          <w:szCs w:val="24"/>
        </w:rPr>
        <w:t>pauperis</w:t>
      </w:r>
      <w:proofErr w:type="spellEnd"/>
      <w:r w:rsidRPr="00685A98">
        <w:rPr>
          <w:rFonts w:ascii="Times New Roman" w:hAnsi="Times New Roman" w:cs="Times New Roman"/>
          <w:sz w:val="24"/>
          <w:szCs w:val="24"/>
        </w:rPr>
        <w:t xml:space="preserve">; only poor persons. The rationale is that poverty should not be a bar to justice. It should not be allowed to deprive indigent persons with just causes or </w:t>
      </w:r>
      <w:proofErr w:type="spellStart"/>
      <w:r w:rsidRPr="00685A98">
        <w:rPr>
          <w:rFonts w:ascii="Times New Roman" w:hAnsi="Times New Roman" w:cs="Times New Roman"/>
          <w:sz w:val="24"/>
          <w:szCs w:val="24"/>
        </w:rPr>
        <w:t>defences</w:t>
      </w:r>
      <w:proofErr w:type="spellEnd"/>
      <w:r w:rsidRPr="00685A98">
        <w:rPr>
          <w:rFonts w:ascii="Times New Roman" w:hAnsi="Times New Roman" w:cs="Times New Roman"/>
          <w:sz w:val="24"/>
          <w:szCs w:val="24"/>
        </w:rPr>
        <w:t xml:space="preserve"> the </w:t>
      </w:r>
      <w:r w:rsidR="00954A15">
        <w:rPr>
          <w:rFonts w:ascii="Times New Roman" w:hAnsi="Times New Roman" w:cs="Times New Roman"/>
          <w:sz w:val="24"/>
          <w:szCs w:val="24"/>
        </w:rPr>
        <w:t>opportunity of having them</w:t>
      </w:r>
      <w:r w:rsidR="002C5BD7" w:rsidRPr="00685A98">
        <w:rPr>
          <w:rFonts w:ascii="Times New Roman" w:hAnsi="Times New Roman" w:cs="Times New Roman"/>
          <w:sz w:val="24"/>
          <w:szCs w:val="24"/>
        </w:rPr>
        <w:t xml:space="preserve"> adjudicated. But given the constitutional right to equality and right of all persons </w:t>
      </w:r>
      <w:r w:rsidR="002C5BD7" w:rsidRPr="00685A98">
        <w:rPr>
          <w:rFonts w:ascii="Times New Roman" w:hAnsi="Times New Roman" w:cs="Times New Roman"/>
          <w:sz w:val="24"/>
          <w:szCs w:val="24"/>
        </w:rPr>
        <w:lastRenderedPageBreak/>
        <w:t>to a fair trial, the courts seek to strike a fair balance between measures set to accommodate poor litigants and the equally important rights of opposing parties to</w:t>
      </w:r>
      <w:r w:rsidR="00954A15">
        <w:rPr>
          <w:rFonts w:ascii="Times New Roman" w:hAnsi="Times New Roman" w:cs="Times New Roman"/>
          <w:sz w:val="24"/>
          <w:szCs w:val="24"/>
        </w:rPr>
        <w:t xml:space="preserve"> a</w:t>
      </w:r>
      <w:r w:rsidR="002C5BD7" w:rsidRPr="00685A98">
        <w:rPr>
          <w:rFonts w:ascii="Times New Roman" w:hAnsi="Times New Roman" w:cs="Times New Roman"/>
          <w:sz w:val="24"/>
          <w:szCs w:val="24"/>
        </w:rPr>
        <w:t xml:space="preserve"> just and fair adju</w:t>
      </w:r>
      <w:r w:rsidR="005F60DE" w:rsidRPr="00685A98">
        <w:rPr>
          <w:rFonts w:ascii="Times New Roman" w:hAnsi="Times New Roman" w:cs="Times New Roman"/>
          <w:sz w:val="24"/>
          <w:szCs w:val="24"/>
        </w:rPr>
        <w:t>dication of their cases. (</w:t>
      </w:r>
      <w:proofErr w:type="gramStart"/>
      <w:r w:rsidR="005F60DE" w:rsidRPr="00685A98">
        <w:rPr>
          <w:rFonts w:ascii="Times New Roman" w:hAnsi="Times New Roman" w:cs="Times New Roman"/>
          <w:sz w:val="24"/>
          <w:szCs w:val="24"/>
        </w:rPr>
        <w:t>see</w:t>
      </w:r>
      <w:proofErr w:type="gramEnd"/>
      <w:r w:rsidR="005F60DE" w:rsidRPr="00685A98">
        <w:rPr>
          <w:rFonts w:ascii="Times New Roman" w:hAnsi="Times New Roman" w:cs="Times New Roman"/>
          <w:sz w:val="24"/>
          <w:szCs w:val="24"/>
        </w:rPr>
        <w:t>: I</w:t>
      </w:r>
      <w:r w:rsidR="002C5BD7" w:rsidRPr="00685A98">
        <w:rPr>
          <w:rFonts w:ascii="Times New Roman" w:hAnsi="Times New Roman" w:cs="Times New Roman"/>
          <w:b/>
          <w:sz w:val="24"/>
          <w:szCs w:val="24"/>
        </w:rPr>
        <w:t xml:space="preserve">n the Matter between Alex </w:t>
      </w:r>
      <w:proofErr w:type="spellStart"/>
      <w:r w:rsidR="002C5BD7" w:rsidRPr="00685A98">
        <w:rPr>
          <w:rFonts w:ascii="Times New Roman" w:hAnsi="Times New Roman" w:cs="Times New Roman"/>
          <w:b/>
          <w:sz w:val="24"/>
          <w:szCs w:val="24"/>
        </w:rPr>
        <w:t>Mabuka</w:t>
      </w:r>
      <w:proofErr w:type="spellEnd"/>
      <w:r w:rsidR="002C5BD7" w:rsidRPr="00685A98">
        <w:rPr>
          <w:rFonts w:ascii="Times New Roman" w:hAnsi="Times New Roman" w:cs="Times New Roman"/>
          <w:b/>
          <w:sz w:val="24"/>
          <w:szCs w:val="24"/>
        </w:rPr>
        <w:t xml:space="preserve"> and </w:t>
      </w:r>
      <w:proofErr w:type="spellStart"/>
      <w:r w:rsidR="002C5BD7" w:rsidRPr="00685A98">
        <w:rPr>
          <w:rFonts w:ascii="Times New Roman" w:hAnsi="Times New Roman" w:cs="Times New Roman"/>
          <w:b/>
          <w:sz w:val="24"/>
          <w:szCs w:val="24"/>
        </w:rPr>
        <w:t>Hannelie</w:t>
      </w:r>
      <w:proofErr w:type="spellEnd"/>
      <w:r w:rsidR="002C5BD7" w:rsidRPr="00685A98">
        <w:rPr>
          <w:rFonts w:ascii="Times New Roman" w:hAnsi="Times New Roman" w:cs="Times New Roman"/>
          <w:b/>
          <w:sz w:val="24"/>
          <w:szCs w:val="24"/>
        </w:rPr>
        <w:t xml:space="preserve"> </w:t>
      </w:r>
      <w:proofErr w:type="spellStart"/>
      <w:r w:rsidR="002C5BD7" w:rsidRPr="00685A98">
        <w:rPr>
          <w:rFonts w:ascii="Times New Roman" w:hAnsi="Times New Roman" w:cs="Times New Roman"/>
          <w:b/>
          <w:sz w:val="24"/>
          <w:szCs w:val="24"/>
        </w:rPr>
        <w:t>Duvenhage</w:t>
      </w:r>
      <w:proofErr w:type="spellEnd"/>
      <w:r w:rsidR="002C5BD7" w:rsidRPr="00685A98">
        <w:rPr>
          <w:rFonts w:ascii="Times New Roman" w:hAnsi="Times New Roman" w:cs="Times New Roman"/>
          <w:b/>
          <w:sz w:val="24"/>
          <w:szCs w:val="24"/>
        </w:rPr>
        <w:t xml:space="preserve"> and Another, case No. </w:t>
      </w:r>
      <w:proofErr w:type="gramStart"/>
      <w:r w:rsidR="002C5BD7" w:rsidRPr="00685A98">
        <w:rPr>
          <w:rFonts w:ascii="Times New Roman" w:hAnsi="Times New Roman" w:cs="Times New Roman"/>
          <w:b/>
          <w:sz w:val="24"/>
          <w:szCs w:val="24"/>
        </w:rPr>
        <w:t>SA 22/2008, Supreme Court of Namibia).</w:t>
      </w:r>
      <w:proofErr w:type="gramEnd"/>
    </w:p>
    <w:p w:rsidR="002C5BD7" w:rsidRPr="00685A98" w:rsidRDefault="002C5BD7">
      <w:pPr>
        <w:rPr>
          <w:rFonts w:ascii="Times New Roman" w:hAnsi="Times New Roman" w:cs="Times New Roman"/>
          <w:sz w:val="24"/>
          <w:szCs w:val="24"/>
        </w:rPr>
      </w:pPr>
      <w:proofErr w:type="spellStart"/>
      <w:r w:rsidRPr="00685A98">
        <w:rPr>
          <w:rFonts w:ascii="Times New Roman" w:hAnsi="Times New Roman" w:cs="Times New Roman"/>
          <w:b/>
          <w:sz w:val="24"/>
          <w:szCs w:val="24"/>
        </w:rPr>
        <w:t>Blacks</w:t>
      </w:r>
      <w:proofErr w:type="spellEnd"/>
      <w:r w:rsidRPr="00685A98">
        <w:rPr>
          <w:rFonts w:ascii="Times New Roman" w:hAnsi="Times New Roman" w:cs="Times New Roman"/>
          <w:b/>
          <w:sz w:val="24"/>
          <w:szCs w:val="24"/>
        </w:rPr>
        <w:t xml:space="preserve"> Law Dictionary at page 1243 of the ninth edition</w:t>
      </w:r>
      <w:r w:rsidRPr="00685A98">
        <w:rPr>
          <w:rFonts w:ascii="Times New Roman" w:hAnsi="Times New Roman" w:cs="Times New Roman"/>
          <w:sz w:val="24"/>
          <w:szCs w:val="24"/>
        </w:rPr>
        <w:t xml:space="preserve"> defines a </w:t>
      </w:r>
      <w:r w:rsidR="00411406" w:rsidRPr="00685A98">
        <w:rPr>
          <w:rFonts w:ascii="Times New Roman" w:hAnsi="Times New Roman" w:cs="Times New Roman"/>
          <w:sz w:val="24"/>
          <w:szCs w:val="24"/>
        </w:rPr>
        <w:t>pauper</w:t>
      </w:r>
      <w:r w:rsidRPr="00685A98">
        <w:rPr>
          <w:rFonts w:ascii="Times New Roman" w:hAnsi="Times New Roman" w:cs="Times New Roman"/>
          <w:sz w:val="24"/>
          <w:szCs w:val="24"/>
        </w:rPr>
        <w:t xml:space="preserve"> as:</w:t>
      </w:r>
    </w:p>
    <w:p w:rsidR="002C5BD7" w:rsidRPr="00685A98" w:rsidRDefault="002C5BD7">
      <w:pPr>
        <w:rPr>
          <w:rFonts w:ascii="Times New Roman" w:hAnsi="Times New Roman" w:cs="Times New Roman"/>
          <w:b/>
          <w:i/>
          <w:sz w:val="24"/>
          <w:szCs w:val="24"/>
        </w:rPr>
      </w:pPr>
      <w:r w:rsidRPr="00685A98">
        <w:rPr>
          <w:rFonts w:ascii="Times New Roman" w:hAnsi="Times New Roman" w:cs="Times New Roman"/>
          <w:b/>
          <w:i/>
          <w:sz w:val="24"/>
          <w:szCs w:val="24"/>
        </w:rPr>
        <w:t>“A very poor person, esp. one who receives aid from charity or public funds;”</w:t>
      </w:r>
    </w:p>
    <w:p w:rsidR="002C5BD7" w:rsidRPr="00685A98" w:rsidRDefault="002C5BD7">
      <w:pPr>
        <w:rPr>
          <w:rFonts w:ascii="Times New Roman" w:hAnsi="Times New Roman" w:cs="Times New Roman"/>
          <w:sz w:val="24"/>
          <w:szCs w:val="24"/>
        </w:rPr>
      </w:pPr>
      <w:r w:rsidRPr="00685A98">
        <w:rPr>
          <w:rFonts w:ascii="Times New Roman" w:hAnsi="Times New Roman" w:cs="Times New Roman"/>
          <w:sz w:val="24"/>
          <w:szCs w:val="24"/>
        </w:rPr>
        <w:t>Thus onus lies squarely on the applicant to candidly and in extreme openness reveal all about his status to the Court. Failure to provide disclosure in its strict sense would lead to dismissal of the application.</w:t>
      </w:r>
    </w:p>
    <w:p w:rsidR="00D74FD2" w:rsidRPr="00685A98" w:rsidRDefault="002C5BD7">
      <w:pPr>
        <w:rPr>
          <w:rFonts w:ascii="Times New Roman" w:hAnsi="Times New Roman" w:cs="Times New Roman"/>
          <w:sz w:val="24"/>
          <w:szCs w:val="24"/>
        </w:rPr>
      </w:pPr>
      <w:r w:rsidRPr="00685A98">
        <w:rPr>
          <w:rFonts w:ascii="Times New Roman" w:hAnsi="Times New Roman" w:cs="Times New Roman"/>
          <w:sz w:val="24"/>
          <w:szCs w:val="24"/>
        </w:rPr>
        <w:t>The threshold for proving that an applicant deserves the leave of the Court to be pronounced as one capable of fili</w:t>
      </w:r>
      <w:r w:rsidR="005F60DE" w:rsidRPr="00685A98">
        <w:rPr>
          <w:rFonts w:ascii="Times New Roman" w:hAnsi="Times New Roman" w:cs="Times New Roman"/>
          <w:sz w:val="24"/>
          <w:szCs w:val="24"/>
        </w:rPr>
        <w:t>n</w:t>
      </w:r>
      <w:r w:rsidRPr="00685A98">
        <w:rPr>
          <w:rFonts w:ascii="Times New Roman" w:hAnsi="Times New Roman" w:cs="Times New Roman"/>
          <w:sz w:val="24"/>
          <w:szCs w:val="24"/>
        </w:rPr>
        <w:t xml:space="preserve">g in </w:t>
      </w:r>
      <w:r w:rsidRPr="00685A98">
        <w:rPr>
          <w:rFonts w:ascii="Times New Roman" w:hAnsi="Times New Roman" w:cs="Times New Roman"/>
          <w:i/>
          <w:sz w:val="24"/>
          <w:szCs w:val="24"/>
        </w:rPr>
        <w:t xml:space="preserve">forma </w:t>
      </w:r>
      <w:proofErr w:type="spellStart"/>
      <w:r w:rsidRPr="00685A98">
        <w:rPr>
          <w:rFonts w:ascii="Times New Roman" w:hAnsi="Times New Roman" w:cs="Times New Roman"/>
          <w:i/>
          <w:sz w:val="24"/>
          <w:szCs w:val="24"/>
        </w:rPr>
        <w:t>pauperis</w:t>
      </w:r>
      <w:proofErr w:type="spellEnd"/>
      <w:r w:rsidRPr="00685A98">
        <w:rPr>
          <w:rFonts w:ascii="Times New Roman" w:hAnsi="Times New Roman" w:cs="Times New Roman"/>
          <w:sz w:val="24"/>
          <w:szCs w:val="24"/>
        </w:rPr>
        <w:t xml:space="preserve"> is extremely high. In </w:t>
      </w:r>
      <w:r w:rsidRPr="00411406">
        <w:rPr>
          <w:rFonts w:ascii="Times New Roman" w:hAnsi="Times New Roman" w:cs="Times New Roman"/>
          <w:b/>
          <w:sz w:val="24"/>
          <w:szCs w:val="24"/>
        </w:rPr>
        <w:t xml:space="preserve">Alex </w:t>
      </w:r>
      <w:proofErr w:type="spellStart"/>
      <w:r w:rsidRPr="00411406">
        <w:rPr>
          <w:rFonts w:ascii="Times New Roman" w:hAnsi="Times New Roman" w:cs="Times New Roman"/>
          <w:b/>
          <w:sz w:val="24"/>
          <w:szCs w:val="24"/>
        </w:rPr>
        <w:t>Mabuku</w:t>
      </w:r>
      <w:proofErr w:type="spellEnd"/>
      <w:r w:rsidRPr="00685A98">
        <w:rPr>
          <w:rFonts w:ascii="Times New Roman" w:hAnsi="Times New Roman" w:cs="Times New Roman"/>
          <w:sz w:val="24"/>
          <w:szCs w:val="24"/>
        </w:rPr>
        <w:t xml:space="preserve"> case</w:t>
      </w:r>
      <w:r w:rsidR="005F60DE" w:rsidRPr="00685A98">
        <w:rPr>
          <w:rFonts w:ascii="Times New Roman" w:hAnsi="Times New Roman" w:cs="Times New Roman"/>
          <w:sz w:val="24"/>
          <w:szCs w:val="24"/>
        </w:rPr>
        <w:t xml:space="preserve"> cited above, the Supreme Court stated that:</w:t>
      </w:r>
    </w:p>
    <w:p w:rsidR="005F60DE" w:rsidRPr="00685A98" w:rsidRDefault="005F60DE">
      <w:pPr>
        <w:rPr>
          <w:rFonts w:ascii="Times New Roman" w:hAnsi="Times New Roman" w:cs="Times New Roman"/>
          <w:sz w:val="24"/>
          <w:szCs w:val="24"/>
        </w:rPr>
      </w:pPr>
      <w:r w:rsidRPr="00685A98">
        <w:rPr>
          <w:rFonts w:ascii="Times New Roman" w:hAnsi="Times New Roman" w:cs="Times New Roman"/>
          <w:sz w:val="24"/>
          <w:szCs w:val="24"/>
        </w:rPr>
        <w:t>“Given these measures and the imposing or potentially prejudicial impact it may have on the court’s resources, on counsel and on other litigants, relief under pauper provis</w:t>
      </w:r>
      <w:r w:rsidR="00411406">
        <w:rPr>
          <w:rFonts w:ascii="Times New Roman" w:hAnsi="Times New Roman" w:cs="Times New Roman"/>
          <w:sz w:val="24"/>
          <w:szCs w:val="24"/>
        </w:rPr>
        <w:t xml:space="preserve">ions is extended </w:t>
      </w:r>
      <w:r w:rsidRPr="00685A98">
        <w:rPr>
          <w:rFonts w:ascii="Times New Roman" w:hAnsi="Times New Roman" w:cs="Times New Roman"/>
          <w:sz w:val="24"/>
          <w:szCs w:val="24"/>
        </w:rPr>
        <w:t>only within a narrow scope: to poor person</w:t>
      </w:r>
      <w:r w:rsidR="00411406">
        <w:rPr>
          <w:rFonts w:ascii="Times New Roman" w:hAnsi="Times New Roman" w:cs="Times New Roman"/>
          <w:sz w:val="24"/>
          <w:szCs w:val="24"/>
        </w:rPr>
        <w:t>s</w:t>
      </w:r>
      <w:r w:rsidRPr="00685A98">
        <w:rPr>
          <w:rFonts w:ascii="Times New Roman" w:hAnsi="Times New Roman" w:cs="Times New Roman"/>
          <w:sz w:val="24"/>
          <w:szCs w:val="24"/>
        </w:rPr>
        <w:t xml:space="preserve"> (as defined) whose causes or </w:t>
      </w:r>
      <w:proofErr w:type="spellStart"/>
      <w:r w:rsidRPr="00685A98">
        <w:rPr>
          <w:rFonts w:ascii="Times New Roman" w:hAnsi="Times New Roman" w:cs="Times New Roman"/>
          <w:sz w:val="24"/>
          <w:szCs w:val="24"/>
        </w:rPr>
        <w:t>defences</w:t>
      </w:r>
      <w:proofErr w:type="spellEnd"/>
      <w:r w:rsidRPr="00685A98">
        <w:rPr>
          <w:rFonts w:ascii="Times New Roman" w:hAnsi="Times New Roman" w:cs="Times New Roman"/>
          <w:sz w:val="24"/>
          <w:szCs w:val="24"/>
        </w:rPr>
        <w:t xml:space="preserve"> entertain a reasonable prospects of success.”</w:t>
      </w:r>
    </w:p>
    <w:p w:rsidR="005F60DE" w:rsidRPr="00685A98" w:rsidRDefault="005F60DE">
      <w:pPr>
        <w:rPr>
          <w:rFonts w:ascii="Times New Roman" w:hAnsi="Times New Roman" w:cs="Times New Roman"/>
          <w:sz w:val="24"/>
          <w:szCs w:val="24"/>
        </w:rPr>
      </w:pPr>
      <w:r w:rsidRPr="00685A98">
        <w:rPr>
          <w:rFonts w:ascii="Times New Roman" w:hAnsi="Times New Roman" w:cs="Times New Roman"/>
          <w:sz w:val="24"/>
          <w:szCs w:val="24"/>
        </w:rPr>
        <w:t xml:space="preserve">Here in our Supreme Court, the test was succinctly enunciated by the learned Justice L.E.M </w:t>
      </w:r>
      <w:proofErr w:type="spellStart"/>
      <w:r w:rsidRPr="00685A98">
        <w:rPr>
          <w:rFonts w:ascii="Times New Roman" w:hAnsi="Times New Roman" w:cs="Times New Roman"/>
          <w:sz w:val="24"/>
          <w:szCs w:val="24"/>
        </w:rPr>
        <w:t>Kikonyogo</w:t>
      </w:r>
      <w:proofErr w:type="spellEnd"/>
      <w:r w:rsidRPr="00685A98">
        <w:rPr>
          <w:rFonts w:ascii="Times New Roman" w:hAnsi="Times New Roman" w:cs="Times New Roman"/>
          <w:sz w:val="24"/>
          <w:szCs w:val="24"/>
        </w:rPr>
        <w:t xml:space="preserve">, JSC (as she then was), in the case of </w:t>
      </w:r>
      <w:proofErr w:type="spellStart"/>
      <w:r w:rsidRPr="00685A98">
        <w:rPr>
          <w:rFonts w:ascii="Times New Roman" w:hAnsi="Times New Roman" w:cs="Times New Roman"/>
          <w:b/>
          <w:sz w:val="24"/>
          <w:szCs w:val="24"/>
        </w:rPr>
        <w:t>Milly</w:t>
      </w:r>
      <w:proofErr w:type="spellEnd"/>
      <w:r w:rsidRPr="00685A98">
        <w:rPr>
          <w:rFonts w:ascii="Times New Roman" w:hAnsi="Times New Roman" w:cs="Times New Roman"/>
          <w:b/>
          <w:sz w:val="24"/>
          <w:szCs w:val="24"/>
        </w:rPr>
        <w:t xml:space="preserve"> </w:t>
      </w:r>
      <w:proofErr w:type="spellStart"/>
      <w:r w:rsidRPr="00685A98">
        <w:rPr>
          <w:rFonts w:ascii="Times New Roman" w:hAnsi="Times New Roman" w:cs="Times New Roman"/>
          <w:b/>
          <w:sz w:val="24"/>
          <w:szCs w:val="24"/>
        </w:rPr>
        <w:t>Masembe</w:t>
      </w:r>
      <w:proofErr w:type="spellEnd"/>
      <w:r w:rsidRPr="00685A98">
        <w:rPr>
          <w:rFonts w:ascii="Times New Roman" w:hAnsi="Times New Roman" w:cs="Times New Roman"/>
          <w:b/>
          <w:sz w:val="24"/>
          <w:szCs w:val="24"/>
        </w:rPr>
        <w:t xml:space="preserve"> v Sugar Corporation (U) Ltd &amp; </w:t>
      </w:r>
      <w:proofErr w:type="spellStart"/>
      <w:r w:rsidRPr="00685A98">
        <w:rPr>
          <w:rFonts w:ascii="Times New Roman" w:hAnsi="Times New Roman" w:cs="Times New Roman"/>
          <w:b/>
          <w:sz w:val="24"/>
          <w:szCs w:val="24"/>
        </w:rPr>
        <w:t>Anor</w:t>
      </w:r>
      <w:proofErr w:type="spellEnd"/>
      <w:r w:rsidRPr="00685A98">
        <w:rPr>
          <w:rFonts w:ascii="Times New Roman" w:hAnsi="Times New Roman" w:cs="Times New Roman"/>
          <w:b/>
          <w:sz w:val="24"/>
          <w:szCs w:val="24"/>
        </w:rPr>
        <w:t>, Civil Application No. 22 of 1999 (SC)</w:t>
      </w:r>
      <w:r w:rsidRPr="00685A98">
        <w:rPr>
          <w:rFonts w:ascii="Times New Roman" w:hAnsi="Times New Roman" w:cs="Times New Roman"/>
          <w:sz w:val="24"/>
          <w:szCs w:val="24"/>
        </w:rPr>
        <w:t xml:space="preserve"> as follows:</w:t>
      </w:r>
    </w:p>
    <w:p w:rsidR="005F60DE" w:rsidRPr="00685A98" w:rsidRDefault="005F60DE">
      <w:pPr>
        <w:rPr>
          <w:rFonts w:ascii="Times New Roman" w:hAnsi="Times New Roman" w:cs="Times New Roman"/>
          <w:sz w:val="24"/>
          <w:szCs w:val="24"/>
        </w:rPr>
      </w:pPr>
      <w:proofErr w:type="gramStart"/>
      <w:r w:rsidRPr="00685A98">
        <w:rPr>
          <w:rFonts w:ascii="Times New Roman" w:hAnsi="Times New Roman" w:cs="Times New Roman"/>
          <w:sz w:val="24"/>
          <w:szCs w:val="24"/>
        </w:rPr>
        <w:t>“ For</w:t>
      </w:r>
      <w:proofErr w:type="gramEnd"/>
      <w:r w:rsidRPr="00685A98">
        <w:rPr>
          <w:rFonts w:ascii="Times New Roman" w:hAnsi="Times New Roman" w:cs="Times New Roman"/>
          <w:sz w:val="24"/>
          <w:szCs w:val="24"/>
        </w:rPr>
        <w:t xml:space="preserve"> the application to succeed, the applicant must establish that:</w:t>
      </w:r>
    </w:p>
    <w:p w:rsidR="005F60DE" w:rsidRPr="00685A98" w:rsidRDefault="005F60DE" w:rsidP="005F60DE">
      <w:pPr>
        <w:pStyle w:val="ListParagraph"/>
        <w:numPr>
          <w:ilvl w:val="0"/>
          <w:numId w:val="2"/>
        </w:numPr>
        <w:rPr>
          <w:rFonts w:ascii="Times New Roman" w:hAnsi="Times New Roman" w:cs="Times New Roman"/>
          <w:b/>
          <w:i/>
          <w:sz w:val="24"/>
          <w:szCs w:val="24"/>
        </w:rPr>
      </w:pPr>
      <w:r w:rsidRPr="00685A98">
        <w:rPr>
          <w:rFonts w:ascii="Times New Roman" w:hAnsi="Times New Roman" w:cs="Times New Roman"/>
          <w:b/>
          <w:i/>
          <w:sz w:val="24"/>
          <w:szCs w:val="24"/>
        </w:rPr>
        <w:t>He or she lacks the means to pay the required fees and to deposit security for costs into court; and</w:t>
      </w:r>
    </w:p>
    <w:p w:rsidR="005F60DE" w:rsidRPr="00685A98" w:rsidRDefault="005F60DE" w:rsidP="005F60DE">
      <w:pPr>
        <w:pStyle w:val="ListParagraph"/>
        <w:numPr>
          <w:ilvl w:val="0"/>
          <w:numId w:val="2"/>
        </w:numPr>
        <w:rPr>
          <w:rFonts w:ascii="Times New Roman" w:hAnsi="Times New Roman" w:cs="Times New Roman"/>
          <w:b/>
          <w:i/>
          <w:sz w:val="24"/>
          <w:szCs w:val="24"/>
        </w:rPr>
      </w:pPr>
      <w:r w:rsidRPr="00685A98">
        <w:rPr>
          <w:rFonts w:ascii="Times New Roman" w:hAnsi="Times New Roman" w:cs="Times New Roman"/>
          <w:b/>
          <w:i/>
          <w:sz w:val="24"/>
          <w:szCs w:val="24"/>
        </w:rPr>
        <w:t>That the above appeal is not without reasonable possibility of success.”</w:t>
      </w:r>
    </w:p>
    <w:p w:rsidR="00361BE9" w:rsidRPr="00685A98" w:rsidRDefault="00361BE9" w:rsidP="00361BE9">
      <w:pPr>
        <w:rPr>
          <w:rFonts w:ascii="Times New Roman" w:hAnsi="Times New Roman" w:cs="Times New Roman"/>
          <w:sz w:val="24"/>
          <w:szCs w:val="24"/>
        </w:rPr>
      </w:pPr>
      <w:r w:rsidRPr="00685A98">
        <w:rPr>
          <w:rFonts w:ascii="Times New Roman" w:hAnsi="Times New Roman" w:cs="Times New Roman"/>
          <w:sz w:val="24"/>
          <w:szCs w:val="24"/>
        </w:rPr>
        <w:t>Applying the a</w:t>
      </w:r>
      <w:r w:rsidR="00411406">
        <w:rPr>
          <w:rFonts w:ascii="Times New Roman" w:hAnsi="Times New Roman" w:cs="Times New Roman"/>
          <w:sz w:val="24"/>
          <w:szCs w:val="24"/>
        </w:rPr>
        <w:t>bove principles to the instant</w:t>
      </w:r>
      <w:r w:rsidRPr="00685A98">
        <w:rPr>
          <w:rFonts w:ascii="Times New Roman" w:hAnsi="Times New Roman" w:cs="Times New Roman"/>
          <w:sz w:val="24"/>
          <w:szCs w:val="24"/>
        </w:rPr>
        <w:t xml:space="preserve"> application, below are my findings and conclusions.</w:t>
      </w:r>
    </w:p>
    <w:p w:rsidR="00361BE9" w:rsidRPr="00685A98" w:rsidRDefault="00361BE9" w:rsidP="00361BE9">
      <w:pPr>
        <w:rPr>
          <w:rFonts w:ascii="Times New Roman" w:hAnsi="Times New Roman" w:cs="Times New Roman"/>
          <w:sz w:val="24"/>
          <w:szCs w:val="24"/>
        </w:rPr>
      </w:pPr>
      <w:r w:rsidRPr="00685A98">
        <w:rPr>
          <w:rFonts w:ascii="Times New Roman" w:hAnsi="Times New Roman" w:cs="Times New Roman"/>
          <w:sz w:val="24"/>
          <w:szCs w:val="24"/>
        </w:rPr>
        <w:t>With regard to the first requirement, I have read the applicant’s affidavit as well as its attachments that the applicant has presented to this Court in support of his application. My finding is that, apart from merely stating that he has no job or reliable source of income</w:t>
      </w:r>
      <w:r w:rsidR="005A294C" w:rsidRPr="00685A98">
        <w:rPr>
          <w:rFonts w:ascii="Times New Roman" w:hAnsi="Times New Roman" w:cs="Times New Roman"/>
          <w:sz w:val="24"/>
          <w:szCs w:val="24"/>
        </w:rPr>
        <w:t>, the applicant has not made any effort to substantiate his statement by making a full disclosure of his financial position. He may well have no job or business, but that does not in itself mean that he is a pauper going by the above definition. He could have assets such as real estate or vehicles.</w:t>
      </w:r>
    </w:p>
    <w:p w:rsidR="005A294C" w:rsidRPr="00685A98" w:rsidRDefault="005A294C" w:rsidP="00361BE9">
      <w:pPr>
        <w:rPr>
          <w:rFonts w:ascii="Times New Roman" w:hAnsi="Times New Roman" w:cs="Times New Roman"/>
          <w:sz w:val="24"/>
          <w:szCs w:val="24"/>
        </w:rPr>
      </w:pPr>
      <w:r w:rsidRPr="00685A98">
        <w:rPr>
          <w:rFonts w:ascii="Times New Roman" w:hAnsi="Times New Roman" w:cs="Times New Roman"/>
          <w:sz w:val="24"/>
          <w:szCs w:val="24"/>
        </w:rPr>
        <w:t>Further, and from what I observed in Court at the hearing of the application, he appeared a well nourished decent looking old gentleman, who was well dressed in an expensive looking jacket, tie and trousers. He also wore a neat well polished pair of shoes. He even said in a jocular manner while presenting his application that he owns a car, although he had not driven it</w:t>
      </w:r>
      <w:r w:rsidR="00906C93" w:rsidRPr="00685A98">
        <w:rPr>
          <w:rFonts w:ascii="Times New Roman" w:hAnsi="Times New Roman" w:cs="Times New Roman"/>
          <w:sz w:val="24"/>
          <w:szCs w:val="24"/>
        </w:rPr>
        <w:t xml:space="preserve"> to </w:t>
      </w:r>
      <w:r w:rsidR="00906C93" w:rsidRPr="00685A98">
        <w:rPr>
          <w:rFonts w:ascii="Times New Roman" w:hAnsi="Times New Roman" w:cs="Times New Roman"/>
          <w:sz w:val="24"/>
          <w:szCs w:val="24"/>
        </w:rPr>
        <w:lastRenderedPageBreak/>
        <w:t>court. He also informed cour</w:t>
      </w:r>
      <w:r w:rsidRPr="00685A98">
        <w:rPr>
          <w:rFonts w:ascii="Times New Roman" w:hAnsi="Times New Roman" w:cs="Times New Roman"/>
          <w:sz w:val="24"/>
          <w:szCs w:val="24"/>
        </w:rPr>
        <w:t>t that he is lo</w:t>
      </w:r>
      <w:r w:rsidR="00906C93" w:rsidRPr="00685A98">
        <w:rPr>
          <w:rFonts w:ascii="Times New Roman" w:hAnsi="Times New Roman" w:cs="Times New Roman"/>
          <w:sz w:val="24"/>
          <w:szCs w:val="24"/>
        </w:rPr>
        <w:t>o</w:t>
      </w:r>
      <w:r w:rsidRPr="00685A98">
        <w:rPr>
          <w:rFonts w:ascii="Times New Roman" w:hAnsi="Times New Roman" w:cs="Times New Roman"/>
          <w:sz w:val="24"/>
          <w:szCs w:val="24"/>
        </w:rPr>
        <w:t xml:space="preserve">ked after by his children and that some carry on businesses while </w:t>
      </w:r>
      <w:r w:rsidR="008E6180" w:rsidRPr="00685A98">
        <w:rPr>
          <w:rFonts w:ascii="Times New Roman" w:hAnsi="Times New Roman" w:cs="Times New Roman"/>
          <w:sz w:val="24"/>
          <w:szCs w:val="24"/>
        </w:rPr>
        <w:t>others</w:t>
      </w:r>
      <w:r w:rsidRPr="00685A98">
        <w:rPr>
          <w:rFonts w:ascii="Times New Roman" w:hAnsi="Times New Roman" w:cs="Times New Roman"/>
          <w:sz w:val="24"/>
          <w:szCs w:val="24"/>
        </w:rPr>
        <w:t xml:space="preserve"> work in various institutions.</w:t>
      </w:r>
    </w:p>
    <w:p w:rsidR="00906C93" w:rsidRPr="00685A98" w:rsidRDefault="00906C93" w:rsidP="00361BE9">
      <w:pPr>
        <w:rPr>
          <w:rFonts w:ascii="Times New Roman" w:hAnsi="Times New Roman" w:cs="Times New Roman"/>
          <w:sz w:val="24"/>
          <w:szCs w:val="24"/>
        </w:rPr>
      </w:pPr>
      <w:r w:rsidRPr="00685A98">
        <w:rPr>
          <w:rFonts w:ascii="Times New Roman" w:hAnsi="Times New Roman" w:cs="Times New Roman"/>
          <w:sz w:val="24"/>
          <w:szCs w:val="24"/>
        </w:rPr>
        <w:t xml:space="preserve">In summary, I was not presented with any independent evidence that the applicant is a very poor person who lives on charity and cannot afford court fees of </w:t>
      </w:r>
      <w:proofErr w:type="spellStart"/>
      <w:r w:rsidRPr="00685A98">
        <w:rPr>
          <w:rFonts w:ascii="Times New Roman" w:hAnsi="Times New Roman" w:cs="Times New Roman"/>
          <w:sz w:val="24"/>
          <w:szCs w:val="24"/>
        </w:rPr>
        <w:t>shs</w:t>
      </w:r>
      <w:proofErr w:type="spellEnd"/>
      <w:r w:rsidRPr="00685A98">
        <w:rPr>
          <w:rFonts w:ascii="Times New Roman" w:hAnsi="Times New Roman" w:cs="Times New Roman"/>
          <w:sz w:val="24"/>
          <w:szCs w:val="24"/>
        </w:rPr>
        <w:t xml:space="preserve">. </w:t>
      </w:r>
      <w:proofErr w:type="gramStart"/>
      <w:r w:rsidRPr="00685A98">
        <w:rPr>
          <w:rFonts w:ascii="Times New Roman" w:hAnsi="Times New Roman" w:cs="Times New Roman"/>
          <w:sz w:val="24"/>
          <w:szCs w:val="24"/>
        </w:rPr>
        <w:t xml:space="preserve">100,000 plus security for costs of </w:t>
      </w:r>
      <w:proofErr w:type="spellStart"/>
      <w:r w:rsidRPr="00685A98">
        <w:rPr>
          <w:rFonts w:ascii="Times New Roman" w:hAnsi="Times New Roman" w:cs="Times New Roman"/>
          <w:sz w:val="24"/>
          <w:szCs w:val="24"/>
        </w:rPr>
        <w:t>shs</w:t>
      </w:r>
      <w:proofErr w:type="spellEnd"/>
      <w:r w:rsidRPr="00685A98">
        <w:rPr>
          <w:rFonts w:ascii="Times New Roman" w:hAnsi="Times New Roman" w:cs="Times New Roman"/>
          <w:sz w:val="24"/>
          <w:szCs w:val="24"/>
        </w:rPr>
        <w:t>.</w:t>
      </w:r>
      <w:proofErr w:type="gramEnd"/>
      <w:r w:rsidRPr="00685A98">
        <w:rPr>
          <w:rFonts w:ascii="Times New Roman" w:hAnsi="Times New Roman" w:cs="Times New Roman"/>
          <w:sz w:val="24"/>
          <w:szCs w:val="24"/>
        </w:rPr>
        <w:t xml:space="preserve"> </w:t>
      </w:r>
      <w:proofErr w:type="gramStart"/>
      <w:r w:rsidRPr="00685A98">
        <w:rPr>
          <w:rFonts w:ascii="Times New Roman" w:hAnsi="Times New Roman" w:cs="Times New Roman"/>
          <w:sz w:val="24"/>
          <w:szCs w:val="24"/>
        </w:rPr>
        <w:t>400,000 to prosecute his appeal before this Court.</w:t>
      </w:r>
      <w:proofErr w:type="gramEnd"/>
      <w:r w:rsidRPr="00685A98">
        <w:rPr>
          <w:rFonts w:ascii="Times New Roman" w:hAnsi="Times New Roman" w:cs="Times New Roman"/>
          <w:sz w:val="24"/>
          <w:szCs w:val="24"/>
        </w:rPr>
        <w:t xml:space="preserve"> He has, accordingly, in my view, not brought hi</w:t>
      </w:r>
      <w:r w:rsidR="00525ECF">
        <w:rPr>
          <w:rFonts w:ascii="Times New Roman" w:hAnsi="Times New Roman" w:cs="Times New Roman"/>
          <w:sz w:val="24"/>
          <w:szCs w:val="24"/>
        </w:rPr>
        <w:t>mself within the definition of</w:t>
      </w:r>
      <w:r w:rsidRPr="00685A98">
        <w:rPr>
          <w:rFonts w:ascii="Times New Roman" w:hAnsi="Times New Roman" w:cs="Times New Roman"/>
          <w:sz w:val="24"/>
          <w:szCs w:val="24"/>
        </w:rPr>
        <w:t xml:space="preserve"> a poor person.</w:t>
      </w:r>
    </w:p>
    <w:p w:rsidR="00AD5BD8" w:rsidRPr="00685A98" w:rsidRDefault="00906C93" w:rsidP="00361BE9">
      <w:pPr>
        <w:rPr>
          <w:rFonts w:ascii="Times New Roman" w:hAnsi="Times New Roman" w:cs="Times New Roman"/>
          <w:sz w:val="24"/>
          <w:szCs w:val="24"/>
        </w:rPr>
      </w:pPr>
      <w:r w:rsidRPr="00685A98">
        <w:rPr>
          <w:rFonts w:ascii="Times New Roman" w:hAnsi="Times New Roman" w:cs="Times New Roman"/>
          <w:sz w:val="24"/>
          <w:szCs w:val="24"/>
        </w:rPr>
        <w:t xml:space="preserve">This case is clearly distinguishable from the case of </w:t>
      </w:r>
      <w:proofErr w:type="spellStart"/>
      <w:r w:rsidRPr="00685A98">
        <w:rPr>
          <w:rFonts w:ascii="Times New Roman" w:hAnsi="Times New Roman" w:cs="Times New Roman"/>
          <w:sz w:val="24"/>
          <w:szCs w:val="24"/>
        </w:rPr>
        <w:t>Milly</w:t>
      </w:r>
      <w:proofErr w:type="spellEnd"/>
      <w:r w:rsidRPr="00685A98">
        <w:rPr>
          <w:rFonts w:ascii="Times New Roman" w:hAnsi="Times New Roman" w:cs="Times New Roman"/>
          <w:sz w:val="24"/>
          <w:szCs w:val="24"/>
        </w:rPr>
        <w:t xml:space="preserve"> </w:t>
      </w:r>
      <w:proofErr w:type="spellStart"/>
      <w:r w:rsidRPr="00685A98">
        <w:rPr>
          <w:rFonts w:ascii="Times New Roman" w:hAnsi="Times New Roman" w:cs="Times New Roman"/>
          <w:sz w:val="24"/>
          <w:szCs w:val="24"/>
        </w:rPr>
        <w:t>Masembe</w:t>
      </w:r>
      <w:proofErr w:type="spellEnd"/>
      <w:r w:rsidRPr="00685A98">
        <w:rPr>
          <w:rFonts w:ascii="Times New Roman" w:hAnsi="Times New Roman" w:cs="Times New Roman"/>
          <w:sz w:val="24"/>
          <w:szCs w:val="24"/>
        </w:rPr>
        <w:t xml:space="preserve"> v Sugar Corporation (U) Ltd &amp; </w:t>
      </w:r>
      <w:proofErr w:type="spellStart"/>
      <w:r w:rsidRPr="00685A98">
        <w:rPr>
          <w:rFonts w:ascii="Times New Roman" w:hAnsi="Times New Roman" w:cs="Times New Roman"/>
          <w:sz w:val="24"/>
          <w:szCs w:val="24"/>
        </w:rPr>
        <w:t>Anor</w:t>
      </w:r>
      <w:proofErr w:type="spellEnd"/>
      <w:r w:rsidRPr="00685A98">
        <w:rPr>
          <w:rFonts w:ascii="Times New Roman" w:hAnsi="Times New Roman" w:cs="Times New Roman"/>
          <w:sz w:val="24"/>
          <w:szCs w:val="24"/>
        </w:rPr>
        <w:t xml:space="preserve">. In that case </w:t>
      </w:r>
      <w:proofErr w:type="spellStart"/>
      <w:r w:rsidRPr="00685A98">
        <w:rPr>
          <w:rFonts w:ascii="Times New Roman" w:hAnsi="Times New Roman" w:cs="Times New Roman"/>
          <w:sz w:val="24"/>
          <w:szCs w:val="24"/>
        </w:rPr>
        <w:t>Milly</w:t>
      </w:r>
      <w:proofErr w:type="spellEnd"/>
      <w:r w:rsidRPr="00685A98">
        <w:rPr>
          <w:rFonts w:ascii="Times New Roman" w:hAnsi="Times New Roman" w:cs="Times New Roman"/>
          <w:sz w:val="24"/>
          <w:szCs w:val="24"/>
        </w:rPr>
        <w:t xml:space="preserve"> </w:t>
      </w:r>
      <w:proofErr w:type="spellStart"/>
      <w:r w:rsidRPr="00685A98">
        <w:rPr>
          <w:rFonts w:ascii="Times New Roman" w:hAnsi="Times New Roman" w:cs="Times New Roman"/>
          <w:sz w:val="24"/>
          <w:szCs w:val="24"/>
        </w:rPr>
        <w:t>Masembe</w:t>
      </w:r>
      <w:proofErr w:type="spellEnd"/>
      <w:r w:rsidRPr="00685A98">
        <w:rPr>
          <w:rFonts w:ascii="Times New Roman" w:hAnsi="Times New Roman" w:cs="Times New Roman"/>
          <w:sz w:val="24"/>
          <w:szCs w:val="24"/>
        </w:rPr>
        <w:t xml:space="preserve"> was injured when the motor vehicle she was travelling in got involved in a road accident with a tractor belonging to Sugar Corporation of Uganda Ltd on </w:t>
      </w:r>
      <w:proofErr w:type="spellStart"/>
      <w:r w:rsidRPr="00685A98">
        <w:rPr>
          <w:rFonts w:ascii="Times New Roman" w:hAnsi="Times New Roman" w:cs="Times New Roman"/>
          <w:sz w:val="24"/>
          <w:szCs w:val="24"/>
        </w:rPr>
        <w:t>Jinja</w:t>
      </w:r>
      <w:proofErr w:type="spellEnd"/>
      <w:r w:rsidRPr="00685A98">
        <w:rPr>
          <w:rFonts w:ascii="Times New Roman" w:hAnsi="Times New Roman" w:cs="Times New Roman"/>
          <w:sz w:val="24"/>
          <w:szCs w:val="24"/>
        </w:rPr>
        <w:t xml:space="preserve"> Road. Evidence was adduced that she had been hospitalized for over two months as a</w:t>
      </w:r>
      <w:r w:rsidR="00A948EF" w:rsidRPr="00685A98">
        <w:rPr>
          <w:rFonts w:ascii="Times New Roman" w:hAnsi="Times New Roman" w:cs="Times New Roman"/>
          <w:sz w:val="24"/>
          <w:szCs w:val="24"/>
        </w:rPr>
        <w:t xml:space="preserve"> </w:t>
      </w:r>
      <w:r w:rsidRPr="00685A98">
        <w:rPr>
          <w:rFonts w:ascii="Times New Roman" w:hAnsi="Times New Roman" w:cs="Times New Roman"/>
          <w:sz w:val="24"/>
          <w:szCs w:val="24"/>
        </w:rPr>
        <w:t>result of the accident;</w:t>
      </w:r>
      <w:r w:rsidR="00A948EF" w:rsidRPr="00685A98">
        <w:rPr>
          <w:rFonts w:ascii="Times New Roman" w:hAnsi="Times New Roman" w:cs="Times New Roman"/>
          <w:sz w:val="24"/>
          <w:szCs w:val="24"/>
        </w:rPr>
        <w:t xml:space="preserve"> she was a widow, a mother, unemployed and had lost money and income which was coming from the business she was running. She was actually assisted by the Legal Aid Project of the Law Society at the High Court. On the basis of that evidence, the court believed her when she stated that she had no means of paying fees and security</w:t>
      </w:r>
      <w:r w:rsidR="000A221C" w:rsidRPr="00685A98">
        <w:rPr>
          <w:rFonts w:ascii="Times New Roman" w:hAnsi="Times New Roman" w:cs="Times New Roman"/>
          <w:sz w:val="24"/>
          <w:szCs w:val="24"/>
        </w:rPr>
        <w:t xml:space="preserve"> for costs. The court also found that she had an arguable case and granted her application</w:t>
      </w:r>
      <w:r w:rsidR="00AD5BD8" w:rsidRPr="00685A98">
        <w:rPr>
          <w:rFonts w:ascii="Times New Roman" w:hAnsi="Times New Roman" w:cs="Times New Roman"/>
          <w:sz w:val="24"/>
          <w:szCs w:val="24"/>
        </w:rPr>
        <w:t>.</w:t>
      </w:r>
    </w:p>
    <w:p w:rsidR="00C55448" w:rsidRPr="00685A98" w:rsidRDefault="00AD5BD8" w:rsidP="00361BE9">
      <w:pPr>
        <w:rPr>
          <w:rFonts w:ascii="Times New Roman" w:hAnsi="Times New Roman" w:cs="Times New Roman"/>
          <w:sz w:val="24"/>
          <w:szCs w:val="24"/>
        </w:rPr>
      </w:pPr>
      <w:r w:rsidRPr="00685A98">
        <w:rPr>
          <w:rFonts w:ascii="Times New Roman" w:hAnsi="Times New Roman" w:cs="Times New Roman"/>
          <w:sz w:val="24"/>
          <w:szCs w:val="24"/>
        </w:rPr>
        <w:t xml:space="preserve">In the </w:t>
      </w:r>
      <w:r w:rsidRPr="006F60DF">
        <w:rPr>
          <w:rFonts w:ascii="Times New Roman" w:hAnsi="Times New Roman" w:cs="Times New Roman"/>
          <w:b/>
          <w:sz w:val="24"/>
          <w:szCs w:val="24"/>
        </w:rPr>
        <w:t>Alex</w:t>
      </w:r>
      <w:r w:rsidRPr="00685A98">
        <w:rPr>
          <w:rFonts w:ascii="Times New Roman" w:hAnsi="Times New Roman" w:cs="Times New Roman"/>
          <w:sz w:val="24"/>
          <w:szCs w:val="24"/>
        </w:rPr>
        <w:t xml:space="preserve"> </w:t>
      </w:r>
      <w:proofErr w:type="spellStart"/>
      <w:r w:rsidRPr="006F60DF">
        <w:rPr>
          <w:rFonts w:ascii="Times New Roman" w:hAnsi="Times New Roman" w:cs="Times New Roman"/>
          <w:b/>
          <w:sz w:val="24"/>
          <w:szCs w:val="24"/>
        </w:rPr>
        <w:t>Mabuku</w:t>
      </w:r>
      <w:proofErr w:type="spellEnd"/>
      <w:r w:rsidRPr="00685A98">
        <w:rPr>
          <w:rFonts w:ascii="Times New Roman" w:hAnsi="Times New Roman" w:cs="Times New Roman"/>
          <w:sz w:val="24"/>
          <w:szCs w:val="24"/>
        </w:rPr>
        <w:t xml:space="preserve"> case, the application was struck out because the applicant had failed to provide sufficient evidence, the same decision was taken by the Supreme Court of Kenya in a similar application in petition </w:t>
      </w:r>
      <w:r w:rsidRPr="006F60DF">
        <w:rPr>
          <w:rFonts w:ascii="Times New Roman" w:hAnsi="Times New Roman" w:cs="Times New Roman"/>
          <w:b/>
          <w:sz w:val="24"/>
          <w:szCs w:val="24"/>
        </w:rPr>
        <w:t>No. 3 of 2013, in the Matter of Article 140</w:t>
      </w:r>
      <w:r w:rsidR="00C55448" w:rsidRPr="006F60DF">
        <w:rPr>
          <w:rFonts w:ascii="Times New Roman" w:hAnsi="Times New Roman" w:cs="Times New Roman"/>
          <w:b/>
          <w:sz w:val="24"/>
          <w:szCs w:val="24"/>
        </w:rPr>
        <w:t>(1) of the Supreme Court Presidential Election Petition Rules, 2013</w:t>
      </w:r>
      <w:r w:rsidR="00C55448" w:rsidRPr="00685A98">
        <w:rPr>
          <w:rFonts w:ascii="Times New Roman" w:hAnsi="Times New Roman" w:cs="Times New Roman"/>
          <w:sz w:val="24"/>
          <w:szCs w:val="24"/>
        </w:rPr>
        <w:t xml:space="preserve"> for the same reason.</w:t>
      </w:r>
    </w:p>
    <w:p w:rsidR="00C55448" w:rsidRPr="00685A98" w:rsidRDefault="004F2B11" w:rsidP="00361BE9">
      <w:pPr>
        <w:rPr>
          <w:rFonts w:ascii="Times New Roman" w:hAnsi="Times New Roman" w:cs="Times New Roman"/>
          <w:sz w:val="24"/>
          <w:szCs w:val="24"/>
        </w:rPr>
      </w:pPr>
      <w:r w:rsidRPr="00685A98">
        <w:rPr>
          <w:rFonts w:ascii="Times New Roman" w:hAnsi="Times New Roman" w:cs="Times New Roman"/>
          <w:sz w:val="24"/>
          <w:szCs w:val="24"/>
        </w:rPr>
        <w:t>As for the second requirement, I would not wish to preempt the applicant’s chances of appealing to this Court by prejudicing his appeal.</w:t>
      </w:r>
      <w:r w:rsidR="00926476" w:rsidRPr="00685A98">
        <w:rPr>
          <w:rFonts w:ascii="Times New Roman" w:hAnsi="Times New Roman" w:cs="Times New Roman"/>
          <w:sz w:val="24"/>
          <w:szCs w:val="24"/>
        </w:rPr>
        <w:t xml:space="preserve"> However upon careful perusal of the record of proceedings filed in this Court and the history of the case as I have clearly </w:t>
      </w:r>
      <w:proofErr w:type="spellStart"/>
      <w:r w:rsidR="00F46B63" w:rsidRPr="00685A98">
        <w:rPr>
          <w:rFonts w:ascii="Times New Roman" w:hAnsi="Times New Roman" w:cs="Times New Roman"/>
          <w:sz w:val="24"/>
          <w:szCs w:val="24"/>
        </w:rPr>
        <w:t>summarised</w:t>
      </w:r>
      <w:proofErr w:type="spellEnd"/>
      <w:r w:rsidR="00926476" w:rsidRPr="00685A98">
        <w:rPr>
          <w:rFonts w:ascii="Times New Roman" w:hAnsi="Times New Roman" w:cs="Times New Roman"/>
          <w:sz w:val="24"/>
          <w:szCs w:val="24"/>
        </w:rPr>
        <w:t xml:space="preserve"> above</w:t>
      </w:r>
      <w:r w:rsidR="008C06BD" w:rsidRPr="00685A98">
        <w:rPr>
          <w:rFonts w:ascii="Times New Roman" w:hAnsi="Times New Roman" w:cs="Times New Roman"/>
          <w:sz w:val="24"/>
          <w:szCs w:val="24"/>
        </w:rPr>
        <w:t>, I am of the considered view that the applicant is simply seeking to use this pauper proceedings as a means to avoid his obligation to deposit security for costs</w:t>
      </w:r>
      <w:r w:rsidR="008101E6" w:rsidRPr="00685A98">
        <w:rPr>
          <w:rFonts w:ascii="Times New Roman" w:hAnsi="Times New Roman" w:cs="Times New Roman"/>
          <w:sz w:val="24"/>
          <w:szCs w:val="24"/>
        </w:rPr>
        <w:t>, an act which this Court cannot condone.</w:t>
      </w:r>
      <w:r w:rsidR="00D9732B" w:rsidRPr="00685A98">
        <w:rPr>
          <w:rFonts w:ascii="Times New Roman" w:hAnsi="Times New Roman" w:cs="Times New Roman"/>
          <w:sz w:val="24"/>
          <w:szCs w:val="24"/>
        </w:rPr>
        <w:t xml:space="preserve"> Most importantly, I believe he will have an uphill task of persuading this Court that Article 126 of the Constitution has done away with the Rule of Procedure.</w:t>
      </w:r>
      <w:r w:rsidR="00CA7252" w:rsidRPr="00685A98">
        <w:rPr>
          <w:rFonts w:ascii="Times New Roman" w:hAnsi="Times New Roman" w:cs="Times New Roman"/>
          <w:sz w:val="24"/>
          <w:szCs w:val="24"/>
        </w:rPr>
        <w:t xml:space="preserve"> In other words, the possibility of success of his appeal is slim, according to my honest assessment of his case.</w:t>
      </w:r>
    </w:p>
    <w:p w:rsidR="00CA7252" w:rsidRPr="00685A98" w:rsidRDefault="00CA7252" w:rsidP="00361BE9">
      <w:pPr>
        <w:rPr>
          <w:rFonts w:ascii="Times New Roman" w:hAnsi="Times New Roman" w:cs="Times New Roman"/>
          <w:i/>
          <w:sz w:val="24"/>
          <w:szCs w:val="24"/>
        </w:rPr>
      </w:pPr>
      <w:r w:rsidRPr="00685A98">
        <w:rPr>
          <w:rFonts w:ascii="Times New Roman" w:hAnsi="Times New Roman" w:cs="Times New Roman"/>
          <w:sz w:val="24"/>
          <w:szCs w:val="24"/>
        </w:rPr>
        <w:t>For the reasons stated herein</w:t>
      </w:r>
      <w:r w:rsidR="00777496" w:rsidRPr="00685A98">
        <w:rPr>
          <w:rFonts w:ascii="Times New Roman" w:hAnsi="Times New Roman" w:cs="Times New Roman"/>
          <w:sz w:val="24"/>
          <w:szCs w:val="24"/>
        </w:rPr>
        <w:t>, therefore, I am of the view that the applicant has failed to establish any basis upon which the court, in exercise of its discretion under Rule 109, may allow him to prosecute his appeal</w:t>
      </w:r>
      <w:r w:rsidR="009C0B7E" w:rsidRPr="00685A98">
        <w:rPr>
          <w:rFonts w:ascii="Times New Roman" w:hAnsi="Times New Roman" w:cs="Times New Roman"/>
          <w:sz w:val="24"/>
          <w:szCs w:val="24"/>
        </w:rPr>
        <w:t xml:space="preserve"> in </w:t>
      </w:r>
      <w:r w:rsidR="009C0B7E" w:rsidRPr="00685A98">
        <w:rPr>
          <w:rFonts w:ascii="Times New Roman" w:hAnsi="Times New Roman" w:cs="Times New Roman"/>
          <w:i/>
          <w:sz w:val="24"/>
          <w:szCs w:val="24"/>
        </w:rPr>
        <w:t xml:space="preserve">forma </w:t>
      </w:r>
      <w:proofErr w:type="spellStart"/>
      <w:r w:rsidR="009C0B7E" w:rsidRPr="00685A98">
        <w:rPr>
          <w:rFonts w:ascii="Times New Roman" w:hAnsi="Times New Roman" w:cs="Times New Roman"/>
          <w:i/>
          <w:sz w:val="24"/>
          <w:szCs w:val="24"/>
        </w:rPr>
        <w:t>pauperis</w:t>
      </w:r>
      <w:proofErr w:type="spellEnd"/>
      <w:r w:rsidR="009C0B7E" w:rsidRPr="00685A98">
        <w:rPr>
          <w:rFonts w:ascii="Times New Roman" w:hAnsi="Times New Roman" w:cs="Times New Roman"/>
          <w:i/>
          <w:sz w:val="24"/>
          <w:szCs w:val="24"/>
        </w:rPr>
        <w:t>.</w:t>
      </w:r>
    </w:p>
    <w:p w:rsidR="00ED49B2" w:rsidRPr="00685A98" w:rsidRDefault="00ED49B2" w:rsidP="00361BE9">
      <w:pPr>
        <w:rPr>
          <w:rFonts w:ascii="Times New Roman" w:hAnsi="Times New Roman" w:cs="Times New Roman"/>
          <w:sz w:val="24"/>
          <w:szCs w:val="24"/>
        </w:rPr>
      </w:pPr>
      <w:r w:rsidRPr="00685A98">
        <w:rPr>
          <w:rFonts w:ascii="Times New Roman" w:hAnsi="Times New Roman" w:cs="Times New Roman"/>
          <w:sz w:val="24"/>
          <w:szCs w:val="24"/>
        </w:rPr>
        <w:t>I accordingly decline to grant the prayer sought. The application is hereby dismissed. I make no order as to costs.</w:t>
      </w:r>
    </w:p>
    <w:p w:rsidR="00ED49B2" w:rsidRPr="00685A98" w:rsidRDefault="009A65E2" w:rsidP="00361BE9">
      <w:pPr>
        <w:rPr>
          <w:rFonts w:ascii="Times New Roman" w:hAnsi="Times New Roman" w:cs="Times New Roman"/>
          <w:sz w:val="24"/>
          <w:szCs w:val="24"/>
        </w:rPr>
      </w:pPr>
      <w:r w:rsidRPr="00685A98">
        <w:rPr>
          <w:rFonts w:ascii="Times New Roman" w:hAnsi="Times New Roman" w:cs="Times New Roman"/>
          <w:sz w:val="24"/>
          <w:szCs w:val="24"/>
        </w:rPr>
        <w:t>For the purpose of clarity and for avoidance of doubt, this order does not preclude the applicant from pursuing his appeal</w:t>
      </w:r>
      <w:r w:rsidR="00D24EA4" w:rsidRPr="00685A98">
        <w:rPr>
          <w:rFonts w:ascii="Times New Roman" w:hAnsi="Times New Roman" w:cs="Times New Roman"/>
          <w:sz w:val="24"/>
          <w:szCs w:val="24"/>
        </w:rPr>
        <w:t xml:space="preserve"> if he insists provided that he can obtain resources for so doing.</w:t>
      </w:r>
    </w:p>
    <w:p w:rsidR="003C2BF1" w:rsidRPr="00685A98" w:rsidRDefault="003C2BF1" w:rsidP="00361BE9">
      <w:pPr>
        <w:rPr>
          <w:rFonts w:ascii="Times New Roman" w:hAnsi="Times New Roman" w:cs="Times New Roman"/>
          <w:sz w:val="24"/>
          <w:szCs w:val="24"/>
        </w:rPr>
      </w:pPr>
      <w:r w:rsidRPr="00685A98">
        <w:rPr>
          <w:rFonts w:ascii="Times New Roman" w:hAnsi="Times New Roman" w:cs="Times New Roman"/>
          <w:sz w:val="24"/>
          <w:szCs w:val="24"/>
        </w:rPr>
        <w:t>Dated and delivered at Kampala this 23</w:t>
      </w:r>
      <w:r w:rsidRPr="00685A98">
        <w:rPr>
          <w:rFonts w:ascii="Times New Roman" w:hAnsi="Times New Roman" w:cs="Times New Roman"/>
          <w:sz w:val="24"/>
          <w:szCs w:val="24"/>
          <w:vertAlign w:val="superscript"/>
        </w:rPr>
        <w:t>rd</w:t>
      </w:r>
      <w:r w:rsidRPr="00685A98">
        <w:rPr>
          <w:rFonts w:ascii="Times New Roman" w:hAnsi="Times New Roman" w:cs="Times New Roman"/>
          <w:sz w:val="24"/>
          <w:szCs w:val="24"/>
        </w:rPr>
        <w:t xml:space="preserve"> day of April, 2015</w:t>
      </w:r>
    </w:p>
    <w:p w:rsidR="00924F21" w:rsidRPr="00685A98" w:rsidRDefault="00924F21" w:rsidP="00361BE9">
      <w:pPr>
        <w:rPr>
          <w:rFonts w:ascii="Times New Roman" w:hAnsi="Times New Roman" w:cs="Times New Roman"/>
          <w:sz w:val="24"/>
          <w:szCs w:val="24"/>
        </w:rPr>
      </w:pPr>
      <w:r w:rsidRPr="00685A98">
        <w:rPr>
          <w:rFonts w:ascii="Times New Roman" w:hAnsi="Times New Roman" w:cs="Times New Roman"/>
          <w:sz w:val="24"/>
          <w:szCs w:val="24"/>
        </w:rPr>
        <w:lastRenderedPageBreak/>
        <w:t>In the presence of:</w:t>
      </w:r>
    </w:p>
    <w:p w:rsidR="00924F21" w:rsidRPr="00685A98" w:rsidRDefault="00924F21" w:rsidP="00361BE9">
      <w:pPr>
        <w:rPr>
          <w:rFonts w:ascii="Times New Roman" w:hAnsi="Times New Roman" w:cs="Times New Roman"/>
          <w:sz w:val="24"/>
          <w:szCs w:val="24"/>
        </w:rPr>
      </w:pPr>
      <w:r w:rsidRPr="00685A98">
        <w:rPr>
          <w:rFonts w:ascii="Times New Roman" w:hAnsi="Times New Roman" w:cs="Times New Roman"/>
          <w:sz w:val="24"/>
          <w:szCs w:val="24"/>
        </w:rPr>
        <w:t>The applicant</w:t>
      </w:r>
    </w:p>
    <w:p w:rsidR="00924F21" w:rsidRPr="00685A98" w:rsidRDefault="00924F21" w:rsidP="00361BE9">
      <w:pPr>
        <w:rPr>
          <w:rFonts w:ascii="Times New Roman" w:hAnsi="Times New Roman" w:cs="Times New Roman"/>
          <w:sz w:val="24"/>
          <w:szCs w:val="24"/>
        </w:rPr>
      </w:pPr>
      <w:r w:rsidRPr="00685A98">
        <w:rPr>
          <w:rFonts w:ascii="Times New Roman" w:hAnsi="Times New Roman" w:cs="Times New Roman"/>
          <w:sz w:val="24"/>
          <w:szCs w:val="24"/>
        </w:rPr>
        <w:t xml:space="preserve">Court clerk, </w:t>
      </w:r>
      <w:proofErr w:type="spellStart"/>
      <w:r w:rsidRPr="00685A98">
        <w:rPr>
          <w:rFonts w:ascii="Times New Roman" w:hAnsi="Times New Roman" w:cs="Times New Roman"/>
          <w:sz w:val="24"/>
          <w:szCs w:val="24"/>
        </w:rPr>
        <w:t>Mugoya</w:t>
      </w:r>
      <w:proofErr w:type="spellEnd"/>
      <w:r w:rsidRPr="00685A98">
        <w:rPr>
          <w:rFonts w:ascii="Times New Roman" w:hAnsi="Times New Roman" w:cs="Times New Roman"/>
          <w:sz w:val="24"/>
          <w:szCs w:val="24"/>
        </w:rPr>
        <w:t xml:space="preserve"> Henry</w:t>
      </w:r>
    </w:p>
    <w:p w:rsidR="00924F21" w:rsidRPr="00685A98" w:rsidRDefault="00924F21" w:rsidP="00361BE9">
      <w:pPr>
        <w:rPr>
          <w:rFonts w:ascii="Times New Roman" w:hAnsi="Times New Roman" w:cs="Times New Roman"/>
          <w:b/>
          <w:sz w:val="24"/>
          <w:szCs w:val="24"/>
        </w:rPr>
      </w:pPr>
      <w:r w:rsidRPr="00685A98">
        <w:rPr>
          <w:rFonts w:ascii="Times New Roman" w:hAnsi="Times New Roman" w:cs="Times New Roman"/>
          <w:b/>
          <w:sz w:val="24"/>
          <w:szCs w:val="24"/>
        </w:rPr>
        <w:t>HON. M.S. ARACH-AMOKO</w:t>
      </w:r>
    </w:p>
    <w:p w:rsidR="00924F21" w:rsidRPr="00685A98" w:rsidRDefault="00924F21" w:rsidP="00361BE9">
      <w:pPr>
        <w:rPr>
          <w:rFonts w:ascii="Times New Roman" w:hAnsi="Times New Roman" w:cs="Times New Roman"/>
          <w:b/>
          <w:sz w:val="24"/>
          <w:szCs w:val="24"/>
        </w:rPr>
      </w:pPr>
      <w:proofErr w:type="gramStart"/>
      <w:r w:rsidRPr="00685A98">
        <w:rPr>
          <w:rFonts w:ascii="Times New Roman" w:hAnsi="Times New Roman" w:cs="Times New Roman"/>
          <w:b/>
          <w:sz w:val="24"/>
          <w:szCs w:val="24"/>
        </w:rPr>
        <w:t>JUSTICE OF THE SUPREME COURT.</w:t>
      </w:r>
      <w:proofErr w:type="gramEnd"/>
    </w:p>
    <w:sectPr w:rsidR="00924F21" w:rsidRPr="00685A98" w:rsidSect="008745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21AE2"/>
    <w:multiLevelType w:val="hybridMultilevel"/>
    <w:tmpl w:val="3E582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835FDD"/>
    <w:multiLevelType w:val="hybridMultilevel"/>
    <w:tmpl w:val="722C7522"/>
    <w:lvl w:ilvl="0" w:tplc="9BAC7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321EA7"/>
    <w:rsid w:val="00074097"/>
    <w:rsid w:val="000954C7"/>
    <w:rsid w:val="000A221C"/>
    <w:rsid w:val="000D0882"/>
    <w:rsid w:val="001B2F20"/>
    <w:rsid w:val="00230697"/>
    <w:rsid w:val="002663C0"/>
    <w:rsid w:val="002C5BD7"/>
    <w:rsid w:val="002D205A"/>
    <w:rsid w:val="002D2167"/>
    <w:rsid w:val="002D4A9A"/>
    <w:rsid w:val="002F114E"/>
    <w:rsid w:val="00321EA7"/>
    <w:rsid w:val="00353E15"/>
    <w:rsid w:val="00361BE9"/>
    <w:rsid w:val="003814D7"/>
    <w:rsid w:val="003824AD"/>
    <w:rsid w:val="003C2BF1"/>
    <w:rsid w:val="00411406"/>
    <w:rsid w:val="004F2B11"/>
    <w:rsid w:val="00525ECF"/>
    <w:rsid w:val="005A294C"/>
    <w:rsid w:val="005F09B5"/>
    <w:rsid w:val="005F60DE"/>
    <w:rsid w:val="00685A98"/>
    <w:rsid w:val="006C4B20"/>
    <w:rsid w:val="006F60DF"/>
    <w:rsid w:val="00700625"/>
    <w:rsid w:val="00777496"/>
    <w:rsid w:val="008101E6"/>
    <w:rsid w:val="008708F2"/>
    <w:rsid w:val="0087456B"/>
    <w:rsid w:val="008C06BD"/>
    <w:rsid w:val="008C5067"/>
    <w:rsid w:val="008E6180"/>
    <w:rsid w:val="00906C93"/>
    <w:rsid w:val="00924F21"/>
    <w:rsid w:val="00926476"/>
    <w:rsid w:val="00947DC3"/>
    <w:rsid w:val="00954A15"/>
    <w:rsid w:val="009A65E2"/>
    <w:rsid w:val="009B7B21"/>
    <w:rsid w:val="009C0B7E"/>
    <w:rsid w:val="009F63B3"/>
    <w:rsid w:val="00A948EF"/>
    <w:rsid w:val="00AA1A71"/>
    <w:rsid w:val="00AD5BD8"/>
    <w:rsid w:val="00BE36D0"/>
    <w:rsid w:val="00C55448"/>
    <w:rsid w:val="00C8727D"/>
    <w:rsid w:val="00CA7252"/>
    <w:rsid w:val="00CD6B61"/>
    <w:rsid w:val="00D24EA4"/>
    <w:rsid w:val="00D52C1B"/>
    <w:rsid w:val="00D62D38"/>
    <w:rsid w:val="00D74FD2"/>
    <w:rsid w:val="00D9732B"/>
    <w:rsid w:val="00E649E8"/>
    <w:rsid w:val="00ED2FC0"/>
    <w:rsid w:val="00ED49B2"/>
    <w:rsid w:val="00EF6C7B"/>
    <w:rsid w:val="00F31405"/>
    <w:rsid w:val="00F46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3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 user</dc:creator>
  <cp:lastModifiedBy>LRO_1</cp:lastModifiedBy>
  <cp:revision>3</cp:revision>
  <dcterms:created xsi:type="dcterms:W3CDTF">2015-05-13T09:13:00Z</dcterms:created>
  <dcterms:modified xsi:type="dcterms:W3CDTF">2015-05-17T19:51:00Z</dcterms:modified>
</cp:coreProperties>
</file>