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82" w:rsidRPr="00C96A73" w:rsidRDefault="00254582" w:rsidP="00254582">
      <w:pPr>
        <w:spacing w:before="100" w:beforeAutospacing="1" w:line="240" w:lineRule="auto"/>
        <w:ind w:right="-284"/>
        <w:jc w:val="center"/>
        <w:rPr>
          <w:rFonts w:ascii="Times New Roman" w:hAnsi="Times New Roman" w:cs="Times New Roman"/>
          <w:b/>
          <w:bCs/>
          <w:sz w:val="24"/>
          <w:szCs w:val="24"/>
          <w:lang w:val="en-GB"/>
        </w:rPr>
      </w:pPr>
      <w:r w:rsidRPr="00C96A73">
        <w:rPr>
          <w:rFonts w:ascii="Times New Roman" w:hAnsi="Times New Roman" w:cs="Times New Roman"/>
          <w:b/>
          <w:bCs/>
          <w:sz w:val="24"/>
          <w:szCs w:val="24"/>
          <w:lang w:val="en-GB"/>
        </w:rPr>
        <w:t>THE REPUBLIC OF UGANDA</w:t>
      </w:r>
    </w:p>
    <w:p w:rsidR="006909FF" w:rsidRPr="00C96A73" w:rsidRDefault="006909FF" w:rsidP="00254582">
      <w:pPr>
        <w:spacing w:line="240" w:lineRule="auto"/>
        <w:ind w:right="-284"/>
        <w:jc w:val="center"/>
        <w:rPr>
          <w:rFonts w:ascii="Times New Roman" w:hAnsi="Times New Roman" w:cs="Times New Roman"/>
          <w:b/>
          <w:bCs/>
          <w:sz w:val="24"/>
          <w:szCs w:val="24"/>
          <w:lang w:val="en-GB"/>
        </w:rPr>
      </w:pPr>
    </w:p>
    <w:p w:rsidR="00254582" w:rsidRPr="00C96A73" w:rsidRDefault="00254582" w:rsidP="00254582">
      <w:pPr>
        <w:spacing w:line="240" w:lineRule="auto"/>
        <w:ind w:right="-284"/>
        <w:jc w:val="center"/>
        <w:rPr>
          <w:rFonts w:ascii="Times New Roman" w:hAnsi="Times New Roman" w:cs="Times New Roman"/>
          <w:b/>
          <w:bCs/>
          <w:sz w:val="24"/>
          <w:szCs w:val="24"/>
          <w:lang w:val="en-GB"/>
        </w:rPr>
      </w:pPr>
      <w:r w:rsidRPr="00C96A73">
        <w:rPr>
          <w:rFonts w:ascii="Times New Roman" w:hAnsi="Times New Roman" w:cs="Times New Roman"/>
          <w:b/>
          <w:bCs/>
          <w:sz w:val="24"/>
          <w:szCs w:val="24"/>
          <w:lang w:val="en-GB"/>
        </w:rPr>
        <w:t>IN THE SUPREME COURT OF UGANDA AT KAMPALA</w:t>
      </w:r>
    </w:p>
    <w:p w:rsidR="004A0D7D" w:rsidRPr="00C96A73" w:rsidRDefault="004A0D7D" w:rsidP="00254582">
      <w:pPr>
        <w:spacing w:after="0" w:line="240" w:lineRule="auto"/>
        <w:ind w:right="-288"/>
        <w:rPr>
          <w:rFonts w:ascii="Times New Roman" w:hAnsi="Times New Roman" w:cs="Times New Roman"/>
          <w:b/>
          <w:bCs/>
          <w:i/>
          <w:sz w:val="24"/>
          <w:szCs w:val="24"/>
          <w:lang w:val="en-GB"/>
        </w:rPr>
      </w:pPr>
    </w:p>
    <w:p w:rsidR="00254582" w:rsidRPr="00C96A73" w:rsidRDefault="00254582" w:rsidP="00254582">
      <w:pPr>
        <w:spacing w:after="0" w:line="240" w:lineRule="auto"/>
        <w:ind w:right="-288"/>
        <w:rPr>
          <w:rFonts w:ascii="Times New Roman" w:hAnsi="Times New Roman" w:cs="Times New Roman"/>
          <w:b/>
          <w:bCs/>
          <w:i/>
          <w:sz w:val="24"/>
          <w:szCs w:val="24"/>
          <w:lang w:val="en-GB"/>
        </w:rPr>
      </w:pPr>
      <w:r w:rsidRPr="00C96A73">
        <w:rPr>
          <w:rFonts w:ascii="Times New Roman" w:hAnsi="Times New Roman" w:cs="Times New Roman"/>
          <w:b/>
          <w:bCs/>
          <w:i/>
          <w:sz w:val="24"/>
          <w:szCs w:val="24"/>
          <w:lang w:val="en-GB"/>
        </w:rPr>
        <w:t xml:space="preserve">(CORAM: </w:t>
      </w:r>
      <w:r w:rsidRPr="00C96A73">
        <w:rPr>
          <w:rFonts w:ascii="Times New Roman" w:hAnsi="Times New Roman" w:cs="Times New Roman"/>
          <w:b/>
          <w:bCs/>
          <w:i/>
          <w:sz w:val="24"/>
          <w:szCs w:val="24"/>
          <w:lang w:val="en-GB"/>
        </w:rPr>
        <w:tab/>
        <w:t>ODOKI, C.J.,</w:t>
      </w:r>
      <w:r w:rsidR="00C96A73">
        <w:rPr>
          <w:rFonts w:ascii="Times New Roman" w:hAnsi="Times New Roman" w:cs="Times New Roman"/>
          <w:b/>
          <w:bCs/>
          <w:i/>
          <w:sz w:val="24"/>
          <w:szCs w:val="24"/>
          <w:lang w:val="en-GB"/>
        </w:rPr>
        <w:t xml:space="preserve"> </w:t>
      </w:r>
      <w:r w:rsidRPr="00C96A73">
        <w:rPr>
          <w:rFonts w:ascii="Times New Roman" w:hAnsi="Times New Roman" w:cs="Times New Roman"/>
          <w:b/>
          <w:bCs/>
          <w:i/>
          <w:sz w:val="24"/>
          <w:szCs w:val="24"/>
          <w:lang w:val="en-GB"/>
        </w:rPr>
        <w:t>TSEKOOKO; KATUREEBE;TUMWESIGYE; KISAAKYE, JJ.S.C.)</w:t>
      </w:r>
    </w:p>
    <w:p w:rsidR="00254582" w:rsidRPr="00C96A73" w:rsidRDefault="00254582" w:rsidP="00254582">
      <w:pPr>
        <w:spacing w:line="240" w:lineRule="auto"/>
        <w:ind w:right="-283"/>
        <w:jc w:val="center"/>
        <w:rPr>
          <w:rFonts w:ascii="Times New Roman" w:hAnsi="Times New Roman" w:cs="Times New Roman"/>
          <w:b/>
          <w:bCs/>
          <w:sz w:val="24"/>
          <w:szCs w:val="24"/>
          <w:lang w:val="en-GB"/>
        </w:rPr>
      </w:pPr>
    </w:p>
    <w:p w:rsidR="00254582" w:rsidRPr="00C96A73" w:rsidRDefault="00254582" w:rsidP="00254582">
      <w:pPr>
        <w:spacing w:line="240" w:lineRule="auto"/>
        <w:ind w:right="-283"/>
        <w:jc w:val="center"/>
        <w:rPr>
          <w:rFonts w:ascii="Times New Roman" w:hAnsi="Times New Roman" w:cs="Times New Roman"/>
          <w:b/>
          <w:bCs/>
          <w:sz w:val="24"/>
          <w:szCs w:val="24"/>
          <w:lang w:val="en-GB"/>
        </w:rPr>
      </w:pPr>
      <w:r w:rsidRPr="00C96A73">
        <w:rPr>
          <w:rFonts w:ascii="Times New Roman" w:hAnsi="Times New Roman" w:cs="Times New Roman"/>
          <w:b/>
          <w:bCs/>
          <w:sz w:val="24"/>
          <w:szCs w:val="24"/>
          <w:lang w:val="en-GB"/>
        </w:rPr>
        <w:t>CIVIL APPEAL NO. 10 OF 2009</w:t>
      </w:r>
    </w:p>
    <w:p w:rsidR="006909FF" w:rsidRPr="00C96A73" w:rsidRDefault="006909FF" w:rsidP="00254582">
      <w:pPr>
        <w:spacing w:before="240" w:line="240" w:lineRule="auto"/>
        <w:ind w:right="-283"/>
        <w:jc w:val="center"/>
        <w:rPr>
          <w:rFonts w:ascii="Times New Roman" w:hAnsi="Times New Roman" w:cs="Times New Roman"/>
          <w:b/>
          <w:bCs/>
          <w:sz w:val="24"/>
          <w:szCs w:val="24"/>
          <w:lang w:val="en-GB"/>
        </w:rPr>
      </w:pPr>
    </w:p>
    <w:p w:rsidR="00254582" w:rsidRPr="00C96A73" w:rsidRDefault="00254582" w:rsidP="00254582">
      <w:pPr>
        <w:spacing w:before="240" w:line="240" w:lineRule="auto"/>
        <w:ind w:right="-283"/>
        <w:jc w:val="center"/>
        <w:rPr>
          <w:rFonts w:ascii="Times New Roman" w:hAnsi="Times New Roman" w:cs="Times New Roman"/>
          <w:b/>
          <w:bCs/>
          <w:sz w:val="24"/>
          <w:szCs w:val="24"/>
          <w:lang w:val="en-GB"/>
        </w:rPr>
      </w:pPr>
      <w:r w:rsidRPr="00C96A73">
        <w:rPr>
          <w:rFonts w:ascii="Times New Roman" w:hAnsi="Times New Roman" w:cs="Times New Roman"/>
          <w:b/>
          <w:bCs/>
          <w:sz w:val="24"/>
          <w:szCs w:val="24"/>
          <w:lang w:val="en-GB"/>
        </w:rPr>
        <w:t>BETWEEN</w:t>
      </w:r>
    </w:p>
    <w:p w:rsidR="00254582" w:rsidRPr="00C96A73" w:rsidRDefault="00254582" w:rsidP="00254582">
      <w:pPr>
        <w:spacing w:after="0" w:line="240" w:lineRule="auto"/>
        <w:ind w:right="146"/>
        <w:rPr>
          <w:rFonts w:ascii="Times New Roman" w:hAnsi="Times New Roman" w:cs="Times New Roman"/>
          <w:b/>
          <w:bCs/>
          <w:sz w:val="24"/>
          <w:szCs w:val="24"/>
          <w:lang w:val="en-GB"/>
        </w:rPr>
      </w:pPr>
      <w:r w:rsidRPr="00C96A73">
        <w:rPr>
          <w:rFonts w:ascii="Times New Roman" w:hAnsi="Times New Roman" w:cs="Times New Roman"/>
          <w:b/>
          <w:bCs/>
          <w:sz w:val="24"/>
          <w:szCs w:val="24"/>
          <w:lang w:val="en-GB"/>
        </w:rPr>
        <w:t>JULIUS RWABINUMI ::::::::::::::::::::::::: APPELLANT</w:t>
      </w:r>
    </w:p>
    <w:p w:rsidR="00254582" w:rsidRPr="00C96A73" w:rsidRDefault="00254582" w:rsidP="00254582">
      <w:pPr>
        <w:spacing w:before="240" w:line="240" w:lineRule="auto"/>
        <w:ind w:right="-283"/>
        <w:jc w:val="center"/>
        <w:rPr>
          <w:rFonts w:ascii="Times New Roman" w:hAnsi="Times New Roman" w:cs="Times New Roman"/>
          <w:b/>
          <w:bCs/>
          <w:sz w:val="24"/>
          <w:szCs w:val="24"/>
          <w:lang w:val="en-GB"/>
        </w:rPr>
      </w:pPr>
      <w:r w:rsidRPr="00C96A73">
        <w:rPr>
          <w:rFonts w:ascii="Times New Roman" w:hAnsi="Times New Roman" w:cs="Times New Roman"/>
          <w:b/>
          <w:bCs/>
          <w:sz w:val="24"/>
          <w:szCs w:val="24"/>
          <w:lang w:val="en-GB"/>
        </w:rPr>
        <w:t>AND</w:t>
      </w:r>
    </w:p>
    <w:p w:rsidR="00254582" w:rsidRPr="00C96A73" w:rsidRDefault="00254582" w:rsidP="00254582">
      <w:pPr>
        <w:spacing w:after="0"/>
        <w:rPr>
          <w:rFonts w:ascii="Times New Roman" w:hAnsi="Times New Roman" w:cs="Times New Roman"/>
          <w:b/>
          <w:bCs/>
          <w:sz w:val="24"/>
          <w:szCs w:val="24"/>
          <w:lang w:val="en-GB"/>
        </w:rPr>
      </w:pPr>
    </w:p>
    <w:p w:rsidR="00254582" w:rsidRPr="00C96A73" w:rsidRDefault="00254582" w:rsidP="00254582">
      <w:pPr>
        <w:spacing w:after="0"/>
        <w:rPr>
          <w:rFonts w:ascii="Times New Roman" w:hAnsi="Times New Roman" w:cs="Times New Roman"/>
          <w:b/>
          <w:bCs/>
          <w:sz w:val="24"/>
          <w:szCs w:val="24"/>
          <w:lang w:val="en-GB"/>
        </w:rPr>
      </w:pPr>
      <w:r w:rsidRPr="00C96A73">
        <w:rPr>
          <w:rFonts w:ascii="Times New Roman" w:hAnsi="Times New Roman" w:cs="Times New Roman"/>
          <w:b/>
          <w:bCs/>
          <w:sz w:val="24"/>
          <w:szCs w:val="24"/>
          <w:lang w:val="en-GB"/>
        </w:rPr>
        <w:t>HOPE BAHIMBISOMWE ::::::::::::::::::: RESPONDENT</w:t>
      </w:r>
    </w:p>
    <w:p w:rsidR="00254582" w:rsidRPr="00C96A73" w:rsidRDefault="00254582" w:rsidP="00254582">
      <w:pPr>
        <w:spacing w:after="0"/>
        <w:rPr>
          <w:rFonts w:ascii="Times New Roman" w:hAnsi="Times New Roman" w:cs="Times New Roman"/>
          <w:b/>
          <w:bCs/>
          <w:sz w:val="24"/>
          <w:szCs w:val="24"/>
          <w:lang w:val="en-GB"/>
        </w:rPr>
      </w:pPr>
    </w:p>
    <w:p w:rsidR="00254582" w:rsidRPr="00C96A73" w:rsidRDefault="00254582" w:rsidP="006909FF">
      <w:pPr>
        <w:spacing w:after="0" w:line="240" w:lineRule="auto"/>
        <w:rPr>
          <w:rFonts w:ascii="Times New Roman" w:hAnsi="Times New Roman" w:cs="Times New Roman"/>
          <w:bCs/>
          <w:i/>
          <w:iCs/>
          <w:sz w:val="24"/>
          <w:szCs w:val="24"/>
          <w:lang w:val="en-GB"/>
        </w:rPr>
      </w:pPr>
      <w:r w:rsidRPr="00C96A73">
        <w:rPr>
          <w:rFonts w:ascii="Times New Roman" w:hAnsi="Times New Roman" w:cs="Times New Roman"/>
          <w:b/>
          <w:bCs/>
          <w:i/>
          <w:iCs/>
          <w:sz w:val="24"/>
          <w:szCs w:val="24"/>
          <w:lang w:val="en-GB"/>
        </w:rPr>
        <w:t>[Appeal from the Judgment of the Court of Appeal at Kampala (</w:t>
      </w:r>
      <w:r w:rsidRPr="00C96A73">
        <w:rPr>
          <w:rFonts w:ascii="Times New Roman" w:hAnsi="Times New Roman" w:cs="Times New Roman"/>
          <w:b/>
          <w:bCs/>
          <w:i/>
          <w:sz w:val="24"/>
          <w:szCs w:val="24"/>
          <w:lang w:val="en-GB"/>
        </w:rPr>
        <w:t>Twinomujuni, Kitumba &amp; Kavuma) dated 19</w:t>
      </w:r>
      <w:r w:rsidRPr="00C96A73">
        <w:rPr>
          <w:rFonts w:ascii="Times New Roman" w:hAnsi="Times New Roman" w:cs="Times New Roman"/>
          <w:b/>
          <w:bCs/>
          <w:i/>
          <w:sz w:val="24"/>
          <w:szCs w:val="24"/>
          <w:vertAlign w:val="superscript"/>
          <w:lang w:val="en-GB"/>
        </w:rPr>
        <w:t>th</w:t>
      </w:r>
      <w:r w:rsidRPr="00C96A73">
        <w:rPr>
          <w:rFonts w:ascii="Times New Roman" w:hAnsi="Times New Roman" w:cs="Times New Roman"/>
          <w:b/>
          <w:bCs/>
          <w:i/>
          <w:sz w:val="24"/>
          <w:szCs w:val="24"/>
          <w:lang w:val="en-GB"/>
        </w:rPr>
        <w:t xml:space="preserve"> June 2008, in  Civil Appeal No. 30 of 2007</w:t>
      </w:r>
      <w:r w:rsidRPr="00C96A73">
        <w:rPr>
          <w:rFonts w:ascii="Times New Roman" w:hAnsi="Times New Roman" w:cs="Times New Roman"/>
          <w:b/>
          <w:bCs/>
          <w:i/>
          <w:iCs/>
          <w:sz w:val="24"/>
          <w:szCs w:val="24"/>
          <w:lang w:val="en-GB"/>
        </w:rPr>
        <w:t>]</w:t>
      </w:r>
      <w:r w:rsidRPr="00C96A73">
        <w:rPr>
          <w:rFonts w:ascii="Times New Roman" w:hAnsi="Times New Roman" w:cs="Times New Roman"/>
          <w:bCs/>
          <w:i/>
          <w:iCs/>
          <w:sz w:val="24"/>
          <w:szCs w:val="24"/>
          <w:lang w:val="en-GB"/>
        </w:rPr>
        <w:t>.</w:t>
      </w:r>
    </w:p>
    <w:p w:rsidR="006909FF" w:rsidRPr="00C96A73" w:rsidRDefault="006909FF" w:rsidP="006909FF">
      <w:pPr>
        <w:spacing w:after="0" w:line="240" w:lineRule="auto"/>
        <w:rPr>
          <w:rFonts w:ascii="Times New Roman" w:hAnsi="Times New Roman" w:cs="Times New Roman"/>
          <w:b/>
          <w:sz w:val="24"/>
          <w:szCs w:val="24"/>
          <w:u w:val="single"/>
        </w:rPr>
      </w:pPr>
    </w:p>
    <w:p w:rsidR="00254582" w:rsidRPr="00C96A73" w:rsidRDefault="00254582" w:rsidP="00254582">
      <w:pPr>
        <w:spacing w:line="360" w:lineRule="auto"/>
        <w:jc w:val="center"/>
        <w:rPr>
          <w:rFonts w:ascii="Times New Roman" w:hAnsi="Times New Roman" w:cs="Times New Roman"/>
          <w:b/>
          <w:sz w:val="24"/>
          <w:szCs w:val="24"/>
          <w:u w:val="single"/>
        </w:rPr>
      </w:pPr>
      <w:r w:rsidRPr="00C96A73">
        <w:rPr>
          <w:rFonts w:ascii="Times New Roman" w:hAnsi="Times New Roman" w:cs="Times New Roman"/>
          <w:b/>
          <w:sz w:val="24"/>
          <w:szCs w:val="24"/>
          <w:u w:val="single"/>
        </w:rPr>
        <w:t>JUDGMENT OF DR. KISAAKYE, JSC.</w:t>
      </w:r>
    </w:p>
    <w:p w:rsidR="00254582" w:rsidRPr="00C96A73" w:rsidRDefault="00254582"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rPr>
        <w:t>This is a</w:t>
      </w:r>
      <w:r w:rsidR="00A42072" w:rsidRPr="00C96A73">
        <w:rPr>
          <w:rFonts w:ascii="Times New Roman" w:hAnsi="Times New Roman" w:cs="Times New Roman"/>
          <w:sz w:val="24"/>
          <w:szCs w:val="24"/>
        </w:rPr>
        <w:t>n</w:t>
      </w:r>
      <w:r w:rsidRPr="00C96A73">
        <w:rPr>
          <w:rFonts w:ascii="Times New Roman" w:hAnsi="Times New Roman" w:cs="Times New Roman"/>
          <w:sz w:val="24"/>
          <w:szCs w:val="24"/>
        </w:rPr>
        <w:t xml:space="preserve"> appeal against the </w:t>
      </w:r>
      <w:r w:rsidR="00A42072" w:rsidRPr="00C96A73">
        <w:rPr>
          <w:rFonts w:ascii="Times New Roman" w:hAnsi="Times New Roman" w:cs="Times New Roman"/>
          <w:sz w:val="24"/>
          <w:szCs w:val="24"/>
        </w:rPr>
        <w:t>decision</w:t>
      </w:r>
      <w:r w:rsidRPr="00C96A73">
        <w:rPr>
          <w:rFonts w:ascii="Times New Roman" w:hAnsi="Times New Roman" w:cs="Times New Roman"/>
          <w:sz w:val="24"/>
          <w:szCs w:val="24"/>
        </w:rPr>
        <w:t xml:space="preserve"> of the Court of Appeal dismiss</w:t>
      </w:r>
      <w:r w:rsidR="00930769" w:rsidRPr="00C96A73">
        <w:rPr>
          <w:rFonts w:ascii="Times New Roman" w:hAnsi="Times New Roman" w:cs="Times New Roman"/>
          <w:sz w:val="24"/>
          <w:szCs w:val="24"/>
        </w:rPr>
        <w:t>ing</w:t>
      </w:r>
      <w:r w:rsidRPr="00C96A73">
        <w:rPr>
          <w:rFonts w:ascii="Times New Roman" w:hAnsi="Times New Roman" w:cs="Times New Roman"/>
          <w:sz w:val="24"/>
          <w:szCs w:val="24"/>
        </w:rPr>
        <w:t xml:space="preserve"> </w:t>
      </w:r>
      <w:r w:rsidR="00930769" w:rsidRPr="00C96A73">
        <w:rPr>
          <w:rFonts w:ascii="Times New Roman" w:hAnsi="Times New Roman" w:cs="Times New Roman"/>
          <w:sz w:val="24"/>
          <w:szCs w:val="24"/>
        </w:rPr>
        <w:t>an</w:t>
      </w:r>
      <w:r w:rsidRPr="00C96A73">
        <w:rPr>
          <w:rFonts w:ascii="Times New Roman" w:hAnsi="Times New Roman" w:cs="Times New Roman"/>
          <w:sz w:val="24"/>
          <w:szCs w:val="24"/>
        </w:rPr>
        <w:t xml:space="preserve"> appeal </w:t>
      </w:r>
      <w:r w:rsidR="00930769" w:rsidRPr="00C96A73">
        <w:rPr>
          <w:rFonts w:ascii="Times New Roman" w:hAnsi="Times New Roman" w:cs="Times New Roman"/>
          <w:sz w:val="24"/>
          <w:szCs w:val="24"/>
        </w:rPr>
        <w:t xml:space="preserve">brought by the appellant </w:t>
      </w:r>
      <w:r w:rsidRPr="00C96A73">
        <w:rPr>
          <w:rFonts w:ascii="Times New Roman" w:hAnsi="Times New Roman" w:cs="Times New Roman"/>
          <w:sz w:val="24"/>
          <w:szCs w:val="24"/>
        </w:rPr>
        <w:t>against</w:t>
      </w:r>
      <w:r w:rsidR="00930769" w:rsidRPr="00C96A73">
        <w:rPr>
          <w:rFonts w:ascii="Times New Roman" w:hAnsi="Times New Roman" w:cs="Times New Roman"/>
          <w:sz w:val="24"/>
          <w:szCs w:val="24"/>
        </w:rPr>
        <w:t xml:space="preserve"> the respondent. </w:t>
      </w:r>
      <w:r w:rsidR="00D5464F" w:rsidRPr="00C96A73">
        <w:rPr>
          <w:rFonts w:ascii="Times New Roman" w:hAnsi="Times New Roman" w:cs="Times New Roman"/>
          <w:sz w:val="24"/>
          <w:szCs w:val="24"/>
        </w:rPr>
        <w:t xml:space="preserve"> </w:t>
      </w:r>
      <w:r w:rsidRPr="00C96A73">
        <w:rPr>
          <w:rFonts w:ascii="Times New Roman" w:hAnsi="Times New Roman" w:cs="Times New Roman"/>
          <w:sz w:val="24"/>
          <w:szCs w:val="24"/>
        </w:rPr>
        <w:t xml:space="preserve">     </w:t>
      </w:r>
    </w:p>
    <w:p w:rsidR="00254582" w:rsidRPr="00C96A73" w:rsidRDefault="00254582" w:rsidP="00254582">
      <w:pPr>
        <w:spacing w:line="360" w:lineRule="auto"/>
        <w:rPr>
          <w:rFonts w:ascii="Times New Roman" w:hAnsi="Times New Roman" w:cs="Times New Roman"/>
          <w:b/>
          <w:i/>
          <w:sz w:val="24"/>
          <w:szCs w:val="24"/>
          <w:u w:val="single"/>
        </w:rPr>
      </w:pPr>
      <w:r w:rsidRPr="00C96A73">
        <w:rPr>
          <w:rFonts w:ascii="Times New Roman" w:hAnsi="Times New Roman" w:cs="Times New Roman"/>
          <w:b/>
          <w:i/>
          <w:sz w:val="24"/>
          <w:szCs w:val="24"/>
          <w:u w:val="single"/>
        </w:rPr>
        <w:t>Background to th</w:t>
      </w:r>
      <w:r w:rsidR="00930769" w:rsidRPr="00C96A73">
        <w:rPr>
          <w:rFonts w:ascii="Times New Roman" w:hAnsi="Times New Roman" w:cs="Times New Roman"/>
          <w:b/>
          <w:i/>
          <w:sz w:val="24"/>
          <w:szCs w:val="24"/>
          <w:u w:val="single"/>
        </w:rPr>
        <w:t>e</w:t>
      </w:r>
      <w:r w:rsidRPr="00C96A73">
        <w:rPr>
          <w:rFonts w:ascii="Times New Roman" w:hAnsi="Times New Roman" w:cs="Times New Roman"/>
          <w:b/>
          <w:i/>
          <w:sz w:val="24"/>
          <w:szCs w:val="24"/>
          <w:u w:val="single"/>
        </w:rPr>
        <w:t xml:space="preserve"> appeal  </w:t>
      </w:r>
    </w:p>
    <w:p w:rsidR="00254582" w:rsidRPr="00C96A73" w:rsidRDefault="00254582"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rPr>
        <w:t xml:space="preserve">The </w:t>
      </w:r>
      <w:r w:rsidR="00930769" w:rsidRPr="00C96A73">
        <w:rPr>
          <w:rFonts w:ascii="Times New Roman" w:hAnsi="Times New Roman" w:cs="Times New Roman"/>
          <w:sz w:val="24"/>
          <w:szCs w:val="24"/>
        </w:rPr>
        <w:t xml:space="preserve">brief facts of this case are that the </w:t>
      </w:r>
      <w:r w:rsidRPr="00C96A73">
        <w:rPr>
          <w:rFonts w:ascii="Times New Roman" w:hAnsi="Times New Roman" w:cs="Times New Roman"/>
          <w:sz w:val="24"/>
          <w:szCs w:val="24"/>
        </w:rPr>
        <w:t>appellant contracted a marriage with the respondent on 30</w:t>
      </w:r>
      <w:r w:rsidRPr="00C96A73">
        <w:rPr>
          <w:rFonts w:ascii="Times New Roman" w:hAnsi="Times New Roman" w:cs="Times New Roman"/>
          <w:sz w:val="24"/>
          <w:szCs w:val="24"/>
          <w:vertAlign w:val="superscript"/>
        </w:rPr>
        <w:t>th</w:t>
      </w:r>
      <w:r w:rsidRPr="00C96A73">
        <w:rPr>
          <w:rFonts w:ascii="Times New Roman" w:hAnsi="Times New Roman" w:cs="Times New Roman"/>
          <w:sz w:val="24"/>
          <w:szCs w:val="24"/>
        </w:rPr>
        <w:t xml:space="preserve"> August 2003, at Our Lady of Africa Mbuya Catholic Church.  Prior to their wedding, the parties had cohabited together and also produced a son, Edison Rubarema</w:t>
      </w:r>
      <w:r w:rsidR="00BE5567" w:rsidRPr="00C96A73">
        <w:rPr>
          <w:rFonts w:ascii="Times New Roman" w:hAnsi="Times New Roman" w:cs="Times New Roman"/>
          <w:sz w:val="24"/>
          <w:szCs w:val="24"/>
        </w:rPr>
        <w:t>,</w:t>
      </w:r>
      <w:r w:rsidRPr="00C96A73">
        <w:rPr>
          <w:rFonts w:ascii="Times New Roman" w:hAnsi="Times New Roman" w:cs="Times New Roman"/>
          <w:sz w:val="24"/>
          <w:szCs w:val="24"/>
        </w:rPr>
        <w:t xml:space="preserve"> who was born on 28</w:t>
      </w:r>
      <w:r w:rsidRPr="00C96A73">
        <w:rPr>
          <w:rFonts w:ascii="Times New Roman" w:hAnsi="Times New Roman" w:cs="Times New Roman"/>
          <w:sz w:val="24"/>
          <w:szCs w:val="24"/>
          <w:vertAlign w:val="superscript"/>
        </w:rPr>
        <w:t>th</w:t>
      </w:r>
      <w:r w:rsidRPr="00C96A73">
        <w:rPr>
          <w:rFonts w:ascii="Times New Roman" w:hAnsi="Times New Roman" w:cs="Times New Roman"/>
          <w:sz w:val="24"/>
          <w:szCs w:val="24"/>
        </w:rPr>
        <w:t xml:space="preserve"> March 2003.  The </w:t>
      </w:r>
      <w:r w:rsidR="00D316FB" w:rsidRPr="00C96A73">
        <w:rPr>
          <w:rFonts w:ascii="Times New Roman" w:hAnsi="Times New Roman" w:cs="Times New Roman"/>
          <w:sz w:val="24"/>
          <w:szCs w:val="24"/>
        </w:rPr>
        <w:t xml:space="preserve">appellant and the respondent </w:t>
      </w:r>
      <w:r w:rsidRPr="00C96A73">
        <w:rPr>
          <w:rFonts w:ascii="Times New Roman" w:hAnsi="Times New Roman" w:cs="Times New Roman"/>
          <w:sz w:val="24"/>
          <w:szCs w:val="24"/>
        </w:rPr>
        <w:t xml:space="preserve">developed serious misunderstandings </w:t>
      </w:r>
      <w:r w:rsidR="00BE5567" w:rsidRPr="00C96A73">
        <w:rPr>
          <w:rFonts w:ascii="Times New Roman" w:hAnsi="Times New Roman" w:cs="Times New Roman"/>
          <w:sz w:val="24"/>
          <w:szCs w:val="24"/>
        </w:rPr>
        <w:t>during the first year of the</w:t>
      </w:r>
      <w:r w:rsidR="00D316FB" w:rsidRPr="00C96A73">
        <w:rPr>
          <w:rFonts w:ascii="Times New Roman" w:hAnsi="Times New Roman" w:cs="Times New Roman"/>
          <w:sz w:val="24"/>
          <w:szCs w:val="24"/>
        </w:rPr>
        <w:t xml:space="preserve">ir </w:t>
      </w:r>
      <w:r w:rsidR="00BE5567" w:rsidRPr="00C96A73">
        <w:rPr>
          <w:rFonts w:ascii="Times New Roman" w:hAnsi="Times New Roman" w:cs="Times New Roman"/>
          <w:sz w:val="24"/>
          <w:szCs w:val="24"/>
        </w:rPr>
        <w:t xml:space="preserve">marriage, </w:t>
      </w:r>
      <w:r w:rsidRPr="00C96A73">
        <w:rPr>
          <w:rFonts w:ascii="Times New Roman" w:hAnsi="Times New Roman" w:cs="Times New Roman"/>
          <w:sz w:val="24"/>
          <w:szCs w:val="24"/>
        </w:rPr>
        <w:t xml:space="preserve">which culminated in the appellant chasing the respondent and her infant son out of the </w:t>
      </w:r>
      <w:r w:rsidR="00D316FB" w:rsidRPr="00C96A73">
        <w:rPr>
          <w:rFonts w:ascii="Times New Roman" w:hAnsi="Times New Roman" w:cs="Times New Roman"/>
          <w:sz w:val="24"/>
          <w:szCs w:val="24"/>
        </w:rPr>
        <w:t xml:space="preserve">couple’s </w:t>
      </w:r>
      <w:r w:rsidRPr="00C96A73">
        <w:rPr>
          <w:rFonts w:ascii="Times New Roman" w:hAnsi="Times New Roman" w:cs="Times New Roman"/>
          <w:sz w:val="24"/>
          <w:szCs w:val="24"/>
        </w:rPr>
        <w:t>residence in Kisasi village, Kampala District, on 30</w:t>
      </w:r>
      <w:r w:rsidRPr="00C96A73">
        <w:rPr>
          <w:rFonts w:ascii="Times New Roman" w:hAnsi="Times New Roman" w:cs="Times New Roman"/>
          <w:sz w:val="24"/>
          <w:szCs w:val="24"/>
          <w:vertAlign w:val="superscript"/>
        </w:rPr>
        <w:t>th</w:t>
      </w:r>
      <w:r w:rsidRPr="00C96A73">
        <w:rPr>
          <w:rFonts w:ascii="Times New Roman" w:hAnsi="Times New Roman" w:cs="Times New Roman"/>
          <w:sz w:val="24"/>
          <w:szCs w:val="24"/>
        </w:rPr>
        <w:t xml:space="preserve"> July 2004.   </w:t>
      </w:r>
    </w:p>
    <w:p w:rsidR="00254582" w:rsidRPr="00C96A73" w:rsidRDefault="00254582"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rPr>
        <w:t>The respondent subsequently petitioned for divorce on 14</w:t>
      </w:r>
      <w:r w:rsidRPr="00C96A73">
        <w:rPr>
          <w:rFonts w:ascii="Times New Roman" w:hAnsi="Times New Roman" w:cs="Times New Roman"/>
          <w:sz w:val="24"/>
          <w:szCs w:val="24"/>
          <w:vertAlign w:val="superscript"/>
        </w:rPr>
        <w:t>th</w:t>
      </w:r>
      <w:r w:rsidRPr="00C96A73">
        <w:rPr>
          <w:rFonts w:ascii="Times New Roman" w:hAnsi="Times New Roman" w:cs="Times New Roman"/>
          <w:sz w:val="24"/>
          <w:szCs w:val="24"/>
        </w:rPr>
        <w:t xml:space="preserve"> February 2005 under Divorce Cause No. 4 of 2005, on grounds of </w:t>
      </w:r>
      <w:r w:rsidR="00BE5567" w:rsidRPr="00C96A73">
        <w:rPr>
          <w:rFonts w:ascii="Times New Roman" w:hAnsi="Times New Roman" w:cs="Times New Roman"/>
          <w:sz w:val="24"/>
          <w:szCs w:val="24"/>
        </w:rPr>
        <w:t xml:space="preserve">the appellant’s </w:t>
      </w:r>
      <w:r w:rsidRPr="00C96A73">
        <w:rPr>
          <w:rFonts w:ascii="Times New Roman" w:hAnsi="Times New Roman" w:cs="Times New Roman"/>
          <w:sz w:val="24"/>
          <w:szCs w:val="24"/>
        </w:rPr>
        <w:t xml:space="preserve">adultery and cruelty, which had led to her marriage </w:t>
      </w:r>
      <w:r w:rsidRPr="00C96A73">
        <w:rPr>
          <w:rFonts w:ascii="Times New Roman" w:hAnsi="Times New Roman" w:cs="Times New Roman"/>
          <w:sz w:val="24"/>
          <w:szCs w:val="24"/>
        </w:rPr>
        <w:lastRenderedPageBreak/>
        <w:t xml:space="preserve">to irretrievably break down.  </w:t>
      </w:r>
      <w:r w:rsidRPr="00C96A73">
        <w:rPr>
          <w:rFonts w:ascii="Times New Roman" w:hAnsi="Times New Roman" w:cs="Times New Roman"/>
          <w:sz w:val="24"/>
          <w:szCs w:val="24"/>
          <w:lang w:val="en-GB"/>
        </w:rPr>
        <w:t>She prayed for judgment against the appellant for the following orders:</w:t>
      </w:r>
    </w:p>
    <w:p w:rsidR="00254582" w:rsidRPr="00C96A73" w:rsidRDefault="00254582" w:rsidP="00254582">
      <w:pPr>
        <w:pStyle w:val="ListParagraph"/>
        <w:numPr>
          <w:ilvl w:val="0"/>
          <w:numId w:val="1"/>
        </w:numPr>
        <w:ind w:left="1170" w:hanging="810"/>
        <w:rPr>
          <w:rFonts w:ascii="Times New Roman" w:hAnsi="Times New Roman" w:cs="Times New Roman"/>
          <w:b/>
          <w:i/>
          <w:sz w:val="24"/>
          <w:szCs w:val="24"/>
          <w:lang w:val="en-GB"/>
        </w:rPr>
      </w:pPr>
      <w:r w:rsidRPr="00C96A73">
        <w:rPr>
          <w:rFonts w:ascii="Times New Roman" w:hAnsi="Times New Roman" w:cs="Times New Roman"/>
          <w:b/>
          <w:i/>
          <w:sz w:val="24"/>
          <w:szCs w:val="24"/>
          <w:lang w:val="en-GB"/>
        </w:rPr>
        <w:t>Divorce order;</w:t>
      </w:r>
    </w:p>
    <w:p w:rsidR="00254582" w:rsidRPr="00C96A73" w:rsidRDefault="00254582" w:rsidP="00254582">
      <w:pPr>
        <w:pStyle w:val="ListParagraph"/>
        <w:numPr>
          <w:ilvl w:val="0"/>
          <w:numId w:val="1"/>
        </w:numPr>
        <w:ind w:left="1170" w:hanging="810"/>
        <w:rPr>
          <w:rFonts w:ascii="Times New Roman" w:hAnsi="Times New Roman" w:cs="Times New Roman"/>
          <w:b/>
          <w:i/>
          <w:sz w:val="24"/>
          <w:szCs w:val="24"/>
          <w:lang w:val="en-GB"/>
        </w:rPr>
      </w:pPr>
      <w:r w:rsidRPr="00C96A73">
        <w:rPr>
          <w:rFonts w:ascii="Times New Roman" w:hAnsi="Times New Roman" w:cs="Times New Roman"/>
          <w:b/>
          <w:i/>
          <w:sz w:val="24"/>
          <w:szCs w:val="24"/>
          <w:lang w:val="en-GB"/>
        </w:rPr>
        <w:t>Maintenance order for the child;</w:t>
      </w:r>
    </w:p>
    <w:p w:rsidR="00254582" w:rsidRPr="00C96A73" w:rsidRDefault="00254582" w:rsidP="00254582">
      <w:pPr>
        <w:pStyle w:val="ListParagraph"/>
        <w:numPr>
          <w:ilvl w:val="0"/>
          <w:numId w:val="1"/>
        </w:numPr>
        <w:ind w:left="1170" w:hanging="810"/>
        <w:rPr>
          <w:rFonts w:ascii="Times New Roman" w:hAnsi="Times New Roman" w:cs="Times New Roman"/>
          <w:b/>
          <w:i/>
          <w:sz w:val="24"/>
          <w:szCs w:val="24"/>
          <w:lang w:val="en-GB"/>
        </w:rPr>
      </w:pPr>
      <w:r w:rsidRPr="00C96A73">
        <w:rPr>
          <w:rFonts w:ascii="Times New Roman" w:hAnsi="Times New Roman" w:cs="Times New Roman"/>
          <w:b/>
          <w:i/>
          <w:sz w:val="24"/>
          <w:szCs w:val="24"/>
          <w:lang w:val="en-GB"/>
        </w:rPr>
        <w:t>A share of the property to which she contributed;</w:t>
      </w:r>
    </w:p>
    <w:p w:rsidR="00254582" w:rsidRPr="00C96A73" w:rsidRDefault="00254582" w:rsidP="00254582">
      <w:pPr>
        <w:pStyle w:val="ListParagraph"/>
        <w:numPr>
          <w:ilvl w:val="0"/>
          <w:numId w:val="1"/>
        </w:numPr>
        <w:ind w:left="1170" w:hanging="810"/>
        <w:rPr>
          <w:rFonts w:ascii="Times New Roman" w:hAnsi="Times New Roman" w:cs="Times New Roman"/>
          <w:b/>
          <w:i/>
          <w:sz w:val="24"/>
          <w:szCs w:val="24"/>
          <w:lang w:val="en-GB"/>
        </w:rPr>
      </w:pPr>
      <w:r w:rsidRPr="00C96A73">
        <w:rPr>
          <w:rFonts w:ascii="Times New Roman" w:hAnsi="Times New Roman" w:cs="Times New Roman"/>
          <w:b/>
          <w:i/>
          <w:sz w:val="24"/>
          <w:szCs w:val="24"/>
          <w:lang w:val="en-GB"/>
        </w:rPr>
        <w:t xml:space="preserve">A return of all gifts and presents given during the </w:t>
      </w:r>
      <w:r w:rsidRPr="00C96A73">
        <w:rPr>
          <w:rFonts w:ascii="Times New Roman" w:hAnsi="Times New Roman" w:cs="Times New Roman"/>
          <w:b/>
          <w:i/>
          <w:sz w:val="24"/>
          <w:szCs w:val="24"/>
          <w:u w:val="single"/>
          <w:lang w:val="en-GB"/>
        </w:rPr>
        <w:t>giveaway</w:t>
      </w:r>
      <w:r w:rsidRPr="00C96A73">
        <w:rPr>
          <w:rFonts w:ascii="Times New Roman" w:hAnsi="Times New Roman" w:cs="Times New Roman"/>
          <w:b/>
          <w:i/>
          <w:sz w:val="24"/>
          <w:szCs w:val="24"/>
          <w:lang w:val="en-GB"/>
        </w:rPr>
        <w:t xml:space="preserve"> ceremony;</w:t>
      </w:r>
    </w:p>
    <w:p w:rsidR="00254582" w:rsidRPr="00C96A73" w:rsidRDefault="00254582" w:rsidP="00254582">
      <w:pPr>
        <w:pStyle w:val="ListParagraph"/>
        <w:numPr>
          <w:ilvl w:val="0"/>
          <w:numId w:val="1"/>
        </w:numPr>
        <w:ind w:left="1170" w:hanging="810"/>
        <w:rPr>
          <w:rFonts w:ascii="Times New Roman" w:hAnsi="Times New Roman" w:cs="Times New Roman"/>
          <w:b/>
          <w:i/>
          <w:sz w:val="24"/>
          <w:szCs w:val="24"/>
          <w:lang w:val="en-GB"/>
        </w:rPr>
      </w:pPr>
      <w:r w:rsidRPr="00C96A73">
        <w:rPr>
          <w:rFonts w:ascii="Times New Roman" w:hAnsi="Times New Roman" w:cs="Times New Roman"/>
          <w:b/>
          <w:i/>
          <w:sz w:val="24"/>
          <w:szCs w:val="24"/>
          <w:lang w:val="en-GB"/>
        </w:rPr>
        <w:t>Cost of the petition; and</w:t>
      </w:r>
    </w:p>
    <w:p w:rsidR="00254582" w:rsidRPr="00C96A73" w:rsidRDefault="00254582" w:rsidP="00254582">
      <w:pPr>
        <w:pStyle w:val="ListParagraph"/>
        <w:numPr>
          <w:ilvl w:val="0"/>
          <w:numId w:val="1"/>
        </w:numPr>
        <w:ind w:left="1170" w:hanging="810"/>
        <w:rPr>
          <w:rFonts w:ascii="Times New Roman" w:hAnsi="Times New Roman" w:cs="Times New Roman"/>
          <w:b/>
          <w:i/>
          <w:sz w:val="24"/>
          <w:szCs w:val="24"/>
          <w:lang w:val="en-GB"/>
        </w:rPr>
      </w:pPr>
      <w:r w:rsidRPr="00C96A73">
        <w:rPr>
          <w:rFonts w:ascii="Times New Roman" w:hAnsi="Times New Roman" w:cs="Times New Roman"/>
          <w:b/>
          <w:i/>
          <w:sz w:val="24"/>
          <w:szCs w:val="24"/>
          <w:lang w:val="en-GB"/>
        </w:rPr>
        <w:t>Any other remedy as court may think fit.</w:t>
      </w:r>
    </w:p>
    <w:p w:rsidR="00254582" w:rsidRPr="00C96A73" w:rsidRDefault="00254582"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rPr>
        <w:t>The</w:t>
      </w:r>
      <w:r w:rsidR="00EF7353" w:rsidRPr="00C96A73">
        <w:rPr>
          <w:rFonts w:ascii="Times New Roman" w:hAnsi="Times New Roman" w:cs="Times New Roman"/>
          <w:sz w:val="24"/>
          <w:szCs w:val="24"/>
        </w:rPr>
        <w:t xml:space="preserve"> appellant also </w:t>
      </w:r>
      <w:r w:rsidRPr="00C96A73">
        <w:rPr>
          <w:rFonts w:ascii="Times New Roman" w:hAnsi="Times New Roman" w:cs="Times New Roman"/>
          <w:sz w:val="24"/>
          <w:szCs w:val="24"/>
        </w:rPr>
        <w:t xml:space="preserve">cross petitioned for divorce on grounds of </w:t>
      </w:r>
      <w:r w:rsidR="00EF7353" w:rsidRPr="00C96A73">
        <w:rPr>
          <w:rFonts w:ascii="Times New Roman" w:hAnsi="Times New Roman" w:cs="Times New Roman"/>
          <w:sz w:val="24"/>
          <w:szCs w:val="24"/>
        </w:rPr>
        <w:t xml:space="preserve">the respondent’s </w:t>
      </w:r>
      <w:r w:rsidRPr="00C96A73">
        <w:rPr>
          <w:rFonts w:ascii="Times New Roman" w:hAnsi="Times New Roman" w:cs="Times New Roman"/>
          <w:sz w:val="24"/>
          <w:szCs w:val="24"/>
        </w:rPr>
        <w:t xml:space="preserve">adultery, witchcraft and irretrievable break down of marriage.    </w:t>
      </w:r>
    </w:p>
    <w:p w:rsidR="00254582" w:rsidRPr="00C96A73" w:rsidRDefault="00254582" w:rsidP="00254582">
      <w:pPr>
        <w:spacing w:line="360" w:lineRule="auto"/>
        <w:rPr>
          <w:rFonts w:ascii="Times New Roman" w:hAnsi="Times New Roman" w:cs="Times New Roman"/>
          <w:b/>
          <w:i/>
          <w:sz w:val="24"/>
          <w:szCs w:val="24"/>
        </w:rPr>
      </w:pPr>
      <w:r w:rsidRPr="00C96A73">
        <w:rPr>
          <w:rFonts w:ascii="Times New Roman" w:hAnsi="Times New Roman" w:cs="Times New Roman"/>
          <w:sz w:val="24"/>
          <w:szCs w:val="24"/>
        </w:rPr>
        <w:t xml:space="preserve">The Petition was heard by Kasule J., who entered </w:t>
      </w:r>
      <w:r w:rsidR="00EF7353" w:rsidRPr="00C96A73">
        <w:rPr>
          <w:rFonts w:ascii="Times New Roman" w:hAnsi="Times New Roman" w:cs="Times New Roman"/>
          <w:sz w:val="24"/>
          <w:szCs w:val="24"/>
        </w:rPr>
        <w:t xml:space="preserve">a Decree Nisi dissolving the respondent’s marriage to the appellant </w:t>
      </w:r>
      <w:r w:rsidRPr="00C96A73">
        <w:rPr>
          <w:rFonts w:ascii="Times New Roman" w:hAnsi="Times New Roman" w:cs="Times New Roman"/>
          <w:sz w:val="24"/>
          <w:szCs w:val="24"/>
        </w:rPr>
        <w:t>and dismissed the cross-petition on 18</w:t>
      </w:r>
      <w:r w:rsidRPr="00C96A73">
        <w:rPr>
          <w:rFonts w:ascii="Times New Roman" w:hAnsi="Times New Roman" w:cs="Times New Roman"/>
          <w:sz w:val="24"/>
          <w:szCs w:val="24"/>
          <w:vertAlign w:val="superscript"/>
        </w:rPr>
        <w:t>th</w:t>
      </w:r>
      <w:r w:rsidRPr="00C96A73">
        <w:rPr>
          <w:rFonts w:ascii="Times New Roman" w:hAnsi="Times New Roman" w:cs="Times New Roman"/>
          <w:sz w:val="24"/>
          <w:szCs w:val="24"/>
        </w:rPr>
        <w:t xml:space="preserve"> June 2007.  He also made orders for the sharing of the parties’ property. </w:t>
      </w:r>
    </w:p>
    <w:p w:rsidR="00254582" w:rsidRPr="00C96A73" w:rsidRDefault="00AD525D"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rPr>
        <w:t>D</w:t>
      </w:r>
      <w:r w:rsidR="00254582" w:rsidRPr="00C96A73">
        <w:rPr>
          <w:rFonts w:ascii="Times New Roman" w:hAnsi="Times New Roman" w:cs="Times New Roman"/>
          <w:sz w:val="24"/>
          <w:szCs w:val="24"/>
        </w:rPr>
        <w:t>issatisfied with the judgment of the High Court</w:t>
      </w:r>
      <w:r w:rsidRPr="00C96A73">
        <w:rPr>
          <w:rFonts w:ascii="Times New Roman" w:hAnsi="Times New Roman" w:cs="Times New Roman"/>
          <w:sz w:val="24"/>
          <w:szCs w:val="24"/>
        </w:rPr>
        <w:t xml:space="preserve">, the appellant lodged </w:t>
      </w:r>
      <w:r w:rsidR="00506A22" w:rsidRPr="00C96A73">
        <w:rPr>
          <w:rFonts w:ascii="Times New Roman" w:hAnsi="Times New Roman" w:cs="Times New Roman"/>
          <w:sz w:val="24"/>
          <w:szCs w:val="24"/>
        </w:rPr>
        <w:t>Civil Appeal No. 30 of 2007 in</w:t>
      </w:r>
      <w:r w:rsidR="00254582" w:rsidRPr="00C96A73">
        <w:rPr>
          <w:rFonts w:ascii="Times New Roman" w:hAnsi="Times New Roman" w:cs="Times New Roman"/>
          <w:sz w:val="24"/>
          <w:szCs w:val="24"/>
        </w:rPr>
        <w:t xml:space="preserve"> the Court of Appeal</w:t>
      </w:r>
      <w:r w:rsidR="00506A22" w:rsidRPr="00C96A73">
        <w:rPr>
          <w:rFonts w:ascii="Times New Roman" w:hAnsi="Times New Roman" w:cs="Times New Roman"/>
          <w:sz w:val="24"/>
          <w:szCs w:val="24"/>
        </w:rPr>
        <w:t xml:space="preserve">, which </w:t>
      </w:r>
      <w:r w:rsidR="00EF7353" w:rsidRPr="00C96A73">
        <w:rPr>
          <w:rFonts w:ascii="Times New Roman" w:hAnsi="Times New Roman" w:cs="Times New Roman"/>
          <w:sz w:val="24"/>
          <w:szCs w:val="24"/>
        </w:rPr>
        <w:t>dismissed his a</w:t>
      </w:r>
      <w:r w:rsidR="00254582" w:rsidRPr="00C96A73">
        <w:rPr>
          <w:rFonts w:ascii="Times New Roman" w:hAnsi="Times New Roman" w:cs="Times New Roman"/>
          <w:sz w:val="24"/>
          <w:szCs w:val="24"/>
        </w:rPr>
        <w:t>ppeal</w:t>
      </w:r>
      <w:r w:rsidR="00EF7353" w:rsidRPr="00C96A73">
        <w:rPr>
          <w:rFonts w:ascii="Times New Roman" w:hAnsi="Times New Roman" w:cs="Times New Roman"/>
          <w:sz w:val="24"/>
          <w:szCs w:val="24"/>
        </w:rPr>
        <w:t>,</w:t>
      </w:r>
      <w:r w:rsidR="00254582" w:rsidRPr="00C96A73">
        <w:rPr>
          <w:rFonts w:ascii="Times New Roman" w:hAnsi="Times New Roman" w:cs="Times New Roman"/>
          <w:sz w:val="24"/>
          <w:szCs w:val="24"/>
        </w:rPr>
        <w:t xml:space="preserve"> with costs to the respondent.  </w:t>
      </w:r>
    </w:p>
    <w:p w:rsidR="009F43BE" w:rsidRPr="00C96A73" w:rsidRDefault="00254582"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rPr>
        <w:t xml:space="preserve">Being dissatisfied with the Court of Appeal’s decision, the appellant filed this second appeal on </w:t>
      </w:r>
      <w:r w:rsidR="009F43BE" w:rsidRPr="00C96A73">
        <w:rPr>
          <w:rFonts w:ascii="Times New Roman" w:hAnsi="Times New Roman" w:cs="Times New Roman"/>
          <w:sz w:val="24"/>
          <w:szCs w:val="24"/>
        </w:rPr>
        <w:t xml:space="preserve">the following </w:t>
      </w:r>
      <w:r w:rsidRPr="00C96A73">
        <w:rPr>
          <w:rFonts w:ascii="Times New Roman" w:hAnsi="Times New Roman" w:cs="Times New Roman"/>
          <w:sz w:val="24"/>
          <w:szCs w:val="24"/>
        </w:rPr>
        <w:t xml:space="preserve">grounds </w:t>
      </w:r>
      <w:r w:rsidR="009F43BE" w:rsidRPr="00C96A73">
        <w:rPr>
          <w:rFonts w:ascii="Times New Roman" w:hAnsi="Times New Roman" w:cs="Times New Roman"/>
          <w:sz w:val="24"/>
          <w:szCs w:val="24"/>
        </w:rPr>
        <w:t>of appeal:</w:t>
      </w:r>
    </w:p>
    <w:p w:rsidR="009F43BE" w:rsidRPr="00C96A73" w:rsidRDefault="009F43BE" w:rsidP="009F43BE">
      <w:pPr>
        <w:ind w:left="1440" w:hanging="720"/>
        <w:rPr>
          <w:rFonts w:ascii="Times New Roman" w:hAnsi="Times New Roman" w:cs="Times New Roman"/>
          <w:b/>
          <w:i/>
          <w:sz w:val="24"/>
          <w:szCs w:val="24"/>
          <w:lang w:val="en-GB"/>
        </w:rPr>
      </w:pPr>
      <w:r w:rsidRPr="00C96A73">
        <w:rPr>
          <w:rFonts w:ascii="Times New Roman" w:hAnsi="Times New Roman" w:cs="Times New Roman"/>
          <w:b/>
          <w:i/>
          <w:sz w:val="24"/>
          <w:szCs w:val="24"/>
        </w:rPr>
        <w:t>“1.</w:t>
      </w:r>
      <w:r w:rsidRPr="00C96A73">
        <w:rPr>
          <w:rFonts w:ascii="Times New Roman" w:hAnsi="Times New Roman" w:cs="Times New Roman"/>
          <w:b/>
          <w:i/>
          <w:sz w:val="24"/>
          <w:szCs w:val="24"/>
        </w:rPr>
        <w:tab/>
      </w:r>
      <w:r w:rsidRPr="00C96A73">
        <w:rPr>
          <w:rFonts w:ascii="Times New Roman" w:hAnsi="Times New Roman" w:cs="Times New Roman"/>
          <w:b/>
          <w:i/>
          <w:sz w:val="24"/>
          <w:szCs w:val="24"/>
          <w:lang w:val="en-GB"/>
        </w:rPr>
        <w:t>The learned Justices of the Court of Appeal erred both in law and fact when they held that all property solely acquired by the Appellant became jointly owned property upon his marriage to the respondent and should be shared equally.</w:t>
      </w:r>
    </w:p>
    <w:p w:rsidR="009F43BE" w:rsidRPr="00C96A73" w:rsidRDefault="009F43BE" w:rsidP="009F43BE">
      <w:pPr>
        <w:spacing w:line="360" w:lineRule="auto"/>
        <w:ind w:left="1440" w:hanging="720"/>
        <w:rPr>
          <w:rFonts w:ascii="Times New Roman" w:hAnsi="Times New Roman" w:cs="Times New Roman"/>
          <w:sz w:val="24"/>
          <w:szCs w:val="24"/>
        </w:rPr>
      </w:pPr>
      <w:r w:rsidRPr="00C96A73">
        <w:rPr>
          <w:rFonts w:ascii="Times New Roman" w:hAnsi="Times New Roman" w:cs="Times New Roman"/>
          <w:b/>
          <w:i/>
          <w:sz w:val="24"/>
          <w:szCs w:val="24"/>
        </w:rPr>
        <w:t>2.</w:t>
      </w:r>
      <w:r w:rsidRPr="00C96A73">
        <w:rPr>
          <w:rFonts w:ascii="Times New Roman" w:hAnsi="Times New Roman" w:cs="Times New Roman"/>
          <w:b/>
          <w:i/>
          <w:sz w:val="24"/>
          <w:szCs w:val="24"/>
          <w:lang w:val="en-GB"/>
        </w:rPr>
        <w:tab/>
        <w:t>The learned Justices of the Court of Appeal erred in law in their interpretation of Article 31 of the 1995 Constitution of Uganda by applying it to equality in the distribution of property independently owned by the appellant.”</w:t>
      </w:r>
    </w:p>
    <w:p w:rsidR="00254582" w:rsidRPr="00C96A73" w:rsidRDefault="00254582"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rPr>
        <w:t xml:space="preserve">The appellant prayed that his appeal be allowed and that the judgment and orders of the Court of Appeal be set aside.  He also prayed that the costs of this appeal and in the two courts below be provided for.  </w:t>
      </w:r>
    </w:p>
    <w:p w:rsidR="00254582" w:rsidRPr="00C96A73" w:rsidRDefault="00506A22" w:rsidP="00254582">
      <w:pPr>
        <w:spacing w:after="0" w:line="360" w:lineRule="auto"/>
        <w:rPr>
          <w:rFonts w:ascii="Times New Roman" w:hAnsi="Times New Roman" w:cs="Times New Roman"/>
          <w:sz w:val="24"/>
          <w:szCs w:val="24"/>
        </w:rPr>
      </w:pPr>
      <w:r w:rsidRPr="00C96A73">
        <w:rPr>
          <w:rFonts w:ascii="Times New Roman" w:hAnsi="Times New Roman" w:cs="Times New Roman"/>
          <w:sz w:val="24"/>
          <w:szCs w:val="24"/>
        </w:rPr>
        <w:t>At the hearing of this appeal, t</w:t>
      </w:r>
      <w:r w:rsidR="00254582" w:rsidRPr="00C96A73">
        <w:rPr>
          <w:rFonts w:ascii="Times New Roman" w:hAnsi="Times New Roman" w:cs="Times New Roman"/>
          <w:sz w:val="24"/>
          <w:szCs w:val="24"/>
        </w:rPr>
        <w:t>he appellant was represented by Mr. Masembe Kanyerezi of MAKKS Advocates</w:t>
      </w:r>
      <w:r w:rsidRPr="00C96A73">
        <w:rPr>
          <w:rFonts w:ascii="Times New Roman" w:hAnsi="Times New Roman" w:cs="Times New Roman"/>
          <w:sz w:val="24"/>
          <w:szCs w:val="24"/>
        </w:rPr>
        <w:t xml:space="preserve">.  </w:t>
      </w:r>
      <w:r w:rsidR="00254582" w:rsidRPr="00C96A73">
        <w:rPr>
          <w:rFonts w:ascii="Times New Roman" w:hAnsi="Times New Roman" w:cs="Times New Roman"/>
          <w:sz w:val="24"/>
          <w:szCs w:val="24"/>
        </w:rPr>
        <w:t xml:space="preserve">Mrs. Vennie Murangira of Murangira Kasande &amp; Co. Advocates represented the respondent.  Both counsel filed written submissions in support </w:t>
      </w:r>
      <w:r w:rsidR="00EF7353" w:rsidRPr="00C96A73">
        <w:rPr>
          <w:rFonts w:ascii="Times New Roman" w:hAnsi="Times New Roman" w:cs="Times New Roman"/>
          <w:sz w:val="24"/>
          <w:szCs w:val="24"/>
        </w:rPr>
        <w:t xml:space="preserve">of </w:t>
      </w:r>
      <w:r w:rsidR="00254582" w:rsidRPr="00C96A73">
        <w:rPr>
          <w:rFonts w:ascii="Times New Roman" w:hAnsi="Times New Roman" w:cs="Times New Roman"/>
          <w:sz w:val="24"/>
          <w:szCs w:val="24"/>
        </w:rPr>
        <w:t xml:space="preserve">and against the appeal. </w:t>
      </w:r>
    </w:p>
    <w:p w:rsidR="00254582" w:rsidRPr="00C96A73" w:rsidRDefault="00254582" w:rsidP="00254582">
      <w:pPr>
        <w:spacing w:after="0" w:line="360" w:lineRule="auto"/>
        <w:rPr>
          <w:rFonts w:ascii="Times New Roman" w:hAnsi="Times New Roman" w:cs="Times New Roman"/>
          <w:sz w:val="24"/>
          <w:szCs w:val="24"/>
        </w:rPr>
      </w:pPr>
    </w:p>
    <w:p w:rsidR="00254582" w:rsidRPr="00C96A73" w:rsidRDefault="00254582" w:rsidP="00254582">
      <w:pPr>
        <w:spacing w:after="0" w:line="360" w:lineRule="auto"/>
        <w:rPr>
          <w:rFonts w:ascii="Times New Roman" w:hAnsi="Times New Roman" w:cs="Times New Roman"/>
          <w:sz w:val="24"/>
          <w:szCs w:val="24"/>
        </w:rPr>
      </w:pPr>
      <w:r w:rsidRPr="00C96A73">
        <w:rPr>
          <w:rFonts w:ascii="Times New Roman" w:hAnsi="Times New Roman" w:cs="Times New Roman"/>
          <w:sz w:val="24"/>
          <w:szCs w:val="24"/>
        </w:rPr>
        <w:t xml:space="preserve">Counsel for the appellant argued both grounds of appeal together.  Counsel for the respondent, on the other hand, first challenged the competency of this appeal.  Thereafter, in the alternative, she replied to counsel for the appellant’s submissions, tackling each of the two grounds of appeal separately.  </w:t>
      </w:r>
    </w:p>
    <w:p w:rsidR="00254582" w:rsidRPr="00C96A73" w:rsidRDefault="00254582" w:rsidP="00254582">
      <w:pPr>
        <w:spacing w:after="0" w:line="360" w:lineRule="auto"/>
        <w:rPr>
          <w:rFonts w:ascii="Times New Roman" w:hAnsi="Times New Roman" w:cs="Times New Roman"/>
          <w:sz w:val="24"/>
          <w:szCs w:val="24"/>
        </w:rPr>
      </w:pPr>
    </w:p>
    <w:p w:rsidR="00254582" w:rsidRPr="00C96A73" w:rsidRDefault="00254582" w:rsidP="00254582">
      <w:pPr>
        <w:spacing w:after="0" w:line="360" w:lineRule="auto"/>
        <w:rPr>
          <w:rFonts w:ascii="Times New Roman" w:hAnsi="Times New Roman" w:cs="Times New Roman"/>
          <w:bCs/>
          <w:sz w:val="24"/>
          <w:szCs w:val="24"/>
          <w:lang w:val="en-GB"/>
        </w:rPr>
      </w:pPr>
      <w:r w:rsidRPr="00C96A73">
        <w:rPr>
          <w:rFonts w:ascii="Times New Roman" w:hAnsi="Times New Roman" w:cs="Times New Roman"/>
          <w:sz w:val="24"/>
          <w:szCs w:val="24"/>
        </w:rPr>
        <w:t xml:space="preserve">I will first consider </w:t>
      </w:r>
      <w:r w:rsidR="00EF7353" w:rsidRPr="00C96A73">
        <w:rPr>
          <w:rFonts w:ascii="Times New Roman" w:hAnsi="Times New Roman" w:cs="Times New Roman"/>
          <w:sz w:val="24"/>
          <w:szCs w:val="24"/>
        </w:rPr>
        <w:t xml:space="preserve">submissions made challenging </w:t>
      </w:r>
      <w:r w:rsidRPr="00C96A73">
        <w:rPr>
          <w:rFonts w:ascii="Times New Roman" w:hAnsi="Times New Roman" w:cs="Times New Roman"/>
          <w:sz w:val="24"/>
          <w:szCs w:val="24"/>
        </w:rPr>
        <w:t xml:space="preserve">the competency of this appeal.  Thereafter, I will consider the two grounds of appeal separately, starting with </w:t>
      </w:r>
      <w:r w:rsidR="00EF7353" w:rsidRPr="00C96A73">
        <w:rPr>
          <w:rFonts w:ascii="Times New Roman" w:hAnsi="Times New Roman" w:cs="Times New Roman"/>
          <w:sz w:val="24"/>
          <w:szCs w:val="24"/>
        </w:rPr>
        <w:t xml:space="preserve">the first </w:t>
      </w:r>
      <w:r w:rsidR="0008582C" w:rsidRPr="00C96A73">
        <w:rPr>
          <w:rFonts w:ascii="Times New Roman" w:hAnsi="Times New Roman" w:cs="Times New Roman"/>
          <w:sz w:val="24"/>
          <w:szCs w:val="24"/>
        </w:rPr>
        <w:t>one</w:t>
      </w:r>
      <w:r w:rsidRPr="00C96A73">
        <w:rPr>
          <w:rFonts w:ascii="Times New Roman" w:hAnsi="Times New Roman" w:cs="Times New Roman"/>
          <w:sz w:val="24"/>
          <w:szCs w:val="24"/>
        </w:rPr>
        <w:t xml:space="preserve">.  Lastly, I will deal with the appellant’s </w:t>
      </w:r>
      <w:r w:rsidR="00EF7353" w:rsidRPr="00C96A73">
        <w:rPr>
          <w:rFonts w:ascii="Times New Roman" w:hAnsi="Times New Roman" w:cs="Times New Roman"/>
          <w:sz w:val="24"/>
          <w:szCs w:val="24"/>
        </w:rPr>
        <w:t>submission</w:t>
      </w:r>
      <w:r w:rsidRPr="00C96A73">
        <w:rPr>
          <w:rFonts w:ascii="Times New Roman" w:hAnsi="Times New Roman" w:cs="Times New Roman"/>
          <w:sz w:val="24"/>
          <w:szCs w:val="24"/>
        </w:rPr>
        <w:t>s regarding the Court of Appeal’s errors in law w</w:t>
      </w:r>
      <w:r w:rsidR="00EF7353" w:rsidRPr="00C96A73">
        <w:rPr>
          <w:rFonts w:ascii="Times New Roman" w:hAnsi="Times New Roman" w:cs="Times New Roman"/>
          <w:sz w:val="24"/>
          <w:szCs w:val="24"/>
        </w:rPr>
        <w:t>ith regard to t</w:t>
      </w:r>
      <w:r w:rsidRPr="00C96A73">
        <w:rPr>
          <w:rFonts w:ascii="Times New Roman" w:hAnsi="Times New Roman" w:cs="Times New Roman"/>
          <w:sz w:val="24"/>
          <w:szCs w:val="24"/>
        </w:rPr>
        <w:t xml:space="preserve">he </w:t>
      </w:r>
      <w:r w:rsidR="00EF7353" w:rsidRPr="00C96A73">
        <w:rPr>
          <w:rFonts w:ascii="Times New Roman" w:hAnsi="Times New Roman" w:cs="Times New Roman"/>
          <w:sz w:val="24"/>
          <w:szCs w:val="24"/>
        </w:rPr>
        <w:t xml:space="preserve">holding </w:t>
      </w:r>
      <w:r w:rsidRPr="00C96A73">
        <w:rPr>
          <w:rFonts w:ascii="Times New Roman" w:hAnsi="Times New Roman" w:cs="Times New Roman"/>
          <w:sz w:val="24"/>
          <w:szCs w:val="24"/>
        </w:rPr>
        <w:t xml:space="preserve">on the law </w:t>
      </w:r>
      <w:r w:rsidR="00E94060" w:rsidRPr="00C96A73">
        <w:rPr>
          <w:rFonts w:ascii="Times New Roman" w:hAnsi="Times New Roman" w:cs="Times New Roman"/>
          <w:sz w:val="24"/>
          <w:szCs w:val="24"/>
        </w:rPr>
        <w:t>governing distribution</w:t>
      </w:r>
      <w:r w:rsidRPr="00C96A73">
        <w:rPr>
          <w:rFonts w:ascii="Times New Roman" w:hAnsi="Times New Roman" w:cs="Times New Roman"/>
          <w:sz w:val="24"/>
          <w:szCs w:val="24"/>
        </w:rPr>
        <w:t xml:space="preserve"> of individually and jointly held property </w:t>
      </w:r>
      <w:r w:rsidR="00CF6A16" w:rsidRPr="00C96A73">
        <w:rPr>
          <w:rFonts w:ascii="Times New Roman" w:hAnsi="Times New Roman" w:cs="Times New Roman"/>
          <w:sz w:val="24"/>
          <w:szCs w:val="24"/>
        </w:rPr>
        <w:t>upon divorce</w:t>
      </w:r>
      <w:r w:rsidRPr="00C96A73">
        <w:rPr>
          <w:rFonts w:ascii="Times New Roman" w:hAnsi="Times New Roman" w:cs="Times New Roman"/>
          <w:sz w:val="24"/>
          <w:szCs w:val="24"/>
        </w:rPr>
        <w:t xml:space="preserve">.   </w:t>
      </w:r>
    </w:p>
    <w:p w:rsidR="00254582" w:rsidRPr="00C96A73" w:rsidRDefault="00254582" w:rsidP="00254582">
      <w:pPr>
        <w:spacing w:after="0" w:line="360" w:lineRule="auto"/>
        <w:rPr>
          <w:rFonts w:ascii="Times New Roman" w:hAnsi="Times New Roman" w:cs="Times New Roman"/>
          <w:b/>
          <w:bCs/>
          <w:i/>
          <w:sz w:val="24"/>
          <w:szCs w:val="24"/>
          <w:u w:val="single"/>
          <w:lang w:val="en-GB"/>
        </w:rPr>
      </w:pPr>
    </w:p>
    <w:p w:rsidR="00254582" w:rsidRPr="00C96A73" w:rsidRDefault="00254582" w:rsidP="00254582">
      <w:pPr>
        <w:spacing w:line="360" w:lineRule="auto"/>
        <w:rPr>
          <w:rFonts w:ascii="Times New Roman" w:hAnsi="Times New Roman" w:cs="Times New Roman"/>
          <w:b/>
          <w:bCs/>
          <w:i/>
          <w:sz w:val="24"/>
          <w:szCs w:val="24"/>
          <w:u w:val="single"/>
          <w:lang w:val="en-GB"/>
        </w:rPr>
      </w:pPr>
      <w:r w:rsidRPr="00C96A73">
        <w:rPr>
          <w:rFonts w:ascii="Times New Roman" w:hAnsi="Times New Roman" w:cs="Times New Roman"/>
          <w:b/>
          <w:bCs/>
          <w:i/>
          <w:sz w:val="24"/>
          <w:szCs w:val="24"/>
          <w:u w:val="single"/>
          <w:lang w:val="en-GB"/>
        </w:rPr>
        <w:t>Respondent’s Submissions on the Competency of this Appeal</w:t>
      </w:r>
    </w:p>
    <w:p w:rsidR="00254582" w:rsidRPr="00C96A73" w:rsidRDefault="00254582" w:rsidP="00254582">
      <w:pPr>
        <w:spacing w:line="360" w:lineRule="auto"/>
        <w:rPr>
          <w:rFonts w:ascii="Times New Roman" w:hAnsi="Times New Roman" w:cs="Times New Roman"/>
          <w:bCs/>
          <w:sz w:val="24"/>
          <w:szCs w:val="24"/>
          <w:lang w:val="en-GB"/>
        </w:rPr>
      </w:pPr>
      <w:r w:rsidRPr="00C96A73">
        <w:rPr>
          <w:rFonts w:ascii="Times New Roman" w:hAnsi="Times New Roman" w:cs="Times New Roman"/>
          <w:bCs/>
          <w:sz w:val="24"/>
          <w:szCs w:val="24"/>
          <w:lang w:val="en-GB"/>
        </w:rPr>
        <w:t>Counsel for the respondent attacked the competency of this appeal on three grounds.  First, she argued that the appellant’s Memorandum of Appeal was incurably defective because it was at variance with the Notice of Appeal which had indicated that the appellant intended to appeal against the whole of the decision of the Court of Appeal.  She argued that the Memorandum of Appeal eventually appealed against only one ground of appeal (Ground 4), out of the six grounds of appeal on which the appellant based his appeal in the Court of Appeal.</w:t>
      </w:r>
    </w:p>
    <w:p w:rsidR="00254582" w:rsidRPr="00C96A73" w:rsidRDefault="00254582" w:rsidP="00254582">
      <w:pPr>
        <w:spacing w:line="360" w:lineRule="auto"/>
        <w:rPr>
          <w:rFonts w:ascii="Times New Roman" w:hAnsi="Times New Roman" w:cs="Times New Roman"/>
          <w:bCs/>
          <w:sz w:val="24"/>
          <w:szCs w:val="24"/>
          <w:lang w:val="en-GB"/>
        </w:rPr>
      </w:pPr>
      <w:r w:rsidRPr="00C96A73">
        <w:rPr>
          <w:rFonts w:ascii="Times New Roman" w:hAnsi="Times New Roman" w:cs="Times New Roman"/>
          <w:bCs/>
          <w:sz w:val="24"/>
          <w:szCs w:val="24"/>
          <w:lang w:val="en-GB"/>
        </w:rPr>
        <w:t>Secondly, counsel for the respondent argued that the memorandum and record of appeal were filed out of time.  She argued that the appellant had been granted 10 days by Justice Okello, JSC. (</w:t>
      </w:r>
      <w:r w:rsidRPr="00C96A73">
        <w:rPr>
          <w:rFonts w:ascii="Times New Roman" w:hAnsi="Times New Roman" w:cs="Times New Roman"/>
          <w:bCs/>
          <w:i/>
          <w:sz w:val="24"/>
          <w:szCs w:val="24"/>
          <w:lang w:val="en-GB"/>
        </w:rPr>
        <w:t>retired</w:t>
      </w:r>
      <w:r w:rsidRPr="00C96A73">
        <w:rPr>
          <w:rFonts w:ascii="Times New Roman" w:hAnsi="Times New Roman" w:cs="Times New Roman"/>
          <w:bCs/>
          <w:sz w:val="24"/>
          <w:szCs w:val="24"/>
          <w:lang w:val="en-GB"/>
        </w:rPr>
        <w:t>), to file his memorandum of appeal but failed to do so and to attach Justice Okello’s ruling as evidence of the Court’s extension of time to file the appellant’s memorandum of appeal.  She submitted that the appellant’s failure to comply with the ruling and to attach the said Ruling offended Rule 4 (d) and (e) of the Supreme Court Rules.  The end result of the appellant’s omissions, counsel argued, is that there is no appeal for this Court to consider.</w:t>
      </w:r>
    </w:p>
    <w:p w:rsidR="00254582" w:rsidRPr="00C96A73" w:rsidRDefault="00254582" w:rsidP="00254582">
      <w:pPr>
        <w:spacing w:line="360" w:lineRule="auto"/>
        <w:rPr>
          <w:rFonts w:ascii="Times New Roman" w:hAnsi="Times New Roman" w:cs="Times New Roman"/>
          <w:bCs/>
          <w:sz w:val="24"/>
          <w:szCs w:val="24"/>
          <w:lang w:val="en-GB"/>
        </w:rPr>
      </w:pPr>
      <w:r w:rsidRPr="00C96A73">
        <w:rPr>
          <w:rFonts w:ascii="Times New Roman" w:hAnsi="Times New Roman" w:cs="Times New Roman"/>
          <w:bCs/>
          <w:sz w:val="24"/>
          <w:szCs w:val="24"/>
          <w:lang w:val="en-GB"/>
        </w:rPr>
        <w:t xml:space="preserve">Thirdly, counsel for the respondent argued that the record of appeal filed by the appellant lacked the Certificate of Correctness of the record issued and signed by the Registrar of the Court of Appeal; the Decree embodying the decision of the Court of Appeal and a copy of </w:t>
      </w:r>
      <w:r w:rsidR="000F1E24" w:rsidRPr="00C96A73">
        <w:rPr>
          <w:rFonts w:ascii="Times New Roman" w:hAnsi="Times New Roman" w:cs="Times New Roman"/>
          <w:bCs/>
          <w:sz w:val="24"/>
          <w:szCs w:val="24"/>
          <w:lang w:val="en-GB"/>
        </w:rPr>
        <w:t xml:space="preserve">Justice Okello’s ruling referred in the </w:t>
      </w:r>
      <w:r w:rsidR="00555736" w:rsidRPr="00C96A73">
        <w:rPr>
          <w:rFonts w:ascii="Times New Roman" w:hAnsi="Times New Roman" w:cs="Times New Roman"/>
          <w:bCs/>
          <w:sz w:val="24"/>
          <w:szCs w:val="24"/>
          <w:lang w:val="en-GB"/>
        </w:rPr>
        <w:t>preceding</w:t>
      </w:r>
      <w:r w:rsidR="000F1E24" w:rsidRPr="00C96A73">
        <w:rPr>
          <w:rFonts w:ascii="Times New Roman" w:hAnsi="Times New Roman" w:cs="Times New Roman"/>
          <w:bCs/>
          <w:sz w:val="24"/>
          <w:szCs w:val="24"/>
          <w:lang w:val="en-GB"/>
        </w:rPr>
        <w:t xml:space="preserve"> paragraph, which </w:t>
      </w:r>
      <w:r w:rsidRPr="00C96A73">
        <w:rPr>
          <w:rFonts w:ascii="Times New Roman" w:hAnsi="Times New Roman" w:cs="Times New Roman"/>
          <w:bCs/>
          <w:sz w:val="24"/>
          <w:szCs w:val="24"/>
          <w:lang w:val="en-GB"/>
        </w:rPr>
        <w:t>allow</w:t>
      </w:r>
      <w:r w:rsidR="000F1E24" w:rsidRPr="00C96A73">
        <w:rPr>
          <w:rFonts w:ascii="Times New Roman" w:hAnsi="Times New Roman" w:cs="Times New Roman"/>
          <w:bCs/>
          <w:sz w:val="24"/>
          <w:szCs w:val="24"/>
          <w:lang w:val="en-GB"/>
        </w:rPr>
        <w:t xml:space="preserve">ed </w:t>
      </w:r>
      <w:r w:rsidR="009A5BA7" w:rsidRPr="00C96A73">
        <w:rPr>
          <w:rFonts w:ascii="Times New Roman" w:hAnsi="Times New Roman" w:cs="Times New Roman"/>
          <w:bCs/>
          <w:sz w:val="24"/>
          <w:szCs w:val="24"/>
          <w:lang w:val="en-GB"/>
        </w:rPr>
        <w:t xml:space="preserve">the appellant </w:t>
      </w:r>
      <w:r w:rsidRPr="00C96A73">
        <w:rPr>
          <w:rFonts w:ascii="Times New Roman" w:hAnsi="Times New Roman" w:cs="Times New Roman"/>
          <w:bCs/>
          <w:sz w:val="24"/>
          <w:szCs w:val="24"/>
          <w:lang w:val="en-GB"/>
        </w:rPr>
        <w:t>to file his Memorandum of Appeal and the Record of Appeal, out of time.  She argued that the appellant’s failure to file these documents resulted in the entire appeal offending the law and the Rules of the Supreme Court.  She submitted that the appeal should be struck out.</w:t>
      </w:r>
    </w:p>
    <w:p w:rsidR="00254582" w:rsidRPr="00C96A73" w:rsidRDefault="00254582" w:rsidP="00254582">
      <w:pPr>
        <w:spacing w:line="360" w:lineRule="auto"/>
        <w:rPr>
          <w:rFonts w:ascii="Times New Roman" w:hAnsi="Times New Roman" w:cs="Times New Roman"/>
          <w:bCs/>
          <w:sz w:val="24"/>
          <w:szCs w:val="24"/>
          <w:lang w:val="en-GB"/>
        </w:rPr>
      </w:pPr>
      <w:r w:rsidRPr="00C96A73">
        <w:rPr>
          <w:rFonts w:ascii="Times New Roman" w:hAnsi="Times New Roman" w:cs="Times New Roman"/>
          <w:bCs/>
          <w:sz w:val="24"/>
          <w:szCs w:val="24"/>
          <w:lang w:val="en-GB"/>
        </w:rPr>
        <w:t xml:space="preserve">Although counsel for the appellant was given time by court to file a rejoinder to counsel for the respondent’s submissions, he did not do so. </w:t>
      </w:r>
    </w:p>
    <w:p w:rsidR="00254582" w:rsidRPr="00C96A73" w:rsidRDefault="00254582" w:rsidP="00254582">
      <w:pPr>
        <w:spacing w:line="360" w:lineRule="auto"/>
        <w:rPr>
          <w:rFonts w:ascii="Times New Roman" w:hAnsi="Times New Roman" w:cs="Times New Roman"/>
          <w:b/>
          <w:bCs/>
          <w:i/>
          <w:sz w:val="24"/>
          <w:szCs w:val="24"/>
          <w:u w:val="single"/>
          <w:lang w:val="en-GB"/>
        </w:rPr>
      </w:pPr>
      <w:r w:rsidRPr="00C96A73">
        <w:rPr>
          <w:rFonts w:ascii="Times New Roman" w:hAnsi="Times New Roman" w:cs="Times New Roman"/>
          <w:b/>
          <w:bCs/>
          <w:i/>
          <w:sz w:val="24"/>
          <w:szCs w:val="24"/>
          <w:u w:val="single"/>
          <w:lang w:val="en-GB"/>
        </w:rPr>
        <w:t>Consideration</w:t>
      </w:r>
    </w:p>
    <w:p w:rsidR="00487587" w:rsidRPr="00C96A73" w:rsidRDefault="00254582" w:rsidP="00254582">
      <w:pPr>
        <w:spacing w:line="360" w:lineRule="auto"/>
        <w:rPr>
          <w:rFonts w:ascii="Times New Roman" w:hAnsi="Times New Roman" w:cs="Times New Roman"/>
          <w:bCs/>
          <w:sz w:val="24"/>
          <w:szCs w:val="24"/>
          <w:lang w:val="en-GB"/>
        </w:rPr>
      </w:pPr>
      <w:r w:rsidRPr="00C96A73">
        <w:rPr>
          <w:rFonts w:ascii="Times New Roman" w:hAnsi="Times New Roman" w:cs="Times New Roman"/>
          <w:bCs/>
          <w:sz w:val="24"/>
          <w:szCs w:val="24"/>
          <w:lang w:val="en-GB"/>
        </w:rPr>
        <w:t xml:space="preserve">Let me now briefly consider counsel for the respondent’s submissions on the competency of this appeal.  </w:t>
      </w:r>
    </w:p>
    <w:p w:rsidR="00254582" w:rsidRPr="00C96A73" w:rsidRDefault="00254582" w:rsidP="00254582">
      <w:pPr>
        <w:spacing w:line="360" w:lineRule="auto"/>
        <w:rPr>
          <w:rFonts w:ascii="Times New Roman" w:hAnsi="Times New Roman" w:cs="Times New Roman"/>
          <w:bCs/>
          <w:sz w:val="24"/>
          <w:szCs w:val="24"/>
          <w:lang w:val="en-GB"/>
        </w:rPr>
      </w:pPr>
      <w:r w:rsidRPr="00C96A73">
        <w:rPr>
          <w:rFonts w:ascii="Times New Roman" w:hAnsi="Times New Roman" w:cs="Times New Roman"/>
          <w:bCs/>
          <w:sz w:val="24"/>
          <w:szCs w:val="24"/>
          <w:lang w:val="en-GB"/>
        </w:rPr>
        <w:t xml:space="preserve">Counsel’s submissions are based on the appellant’s alleged omissions to comply with the Judicature (Supreme Court) Rules and the orders made by Justice Okello, JSC </w:t>
      </w:r>
      <w:r w:rsidRPr="00C96A73">
        <w:rPr>
          <w:rFonts w:ascii="Times New Roman" w:hAnsi="Times New Roman" w:cs="Times New Roman"/>
          <w:bCs/>
          <w:i/>
          <w:sz w:val="24"/>
          <w:szCs w:val="24"/>
          <w:lang w:val="en-GB"/>
        </w:rPr>
        <w:t>(as he then was)</w:t>
      </w:r>
      <w:r w:rsidRPr="00C96A73">
        <w:rPr>
          <w:rFonts w:ascii="Times New Roman" w:hAnsi="Times New Roman" w:cs="Times New Roman"/>
          <w:bCs/>
          <w:sz w:val="24"/>
          <w:szCs w:val="24"/>
          <w:lang w:val="en-GB"/>
        </w:rPr>
        <w:t xml:space="preserve">.  </w:t>
      </w:r>
      <w:r w:rsidR="00391AB0" w:rsidRPr="00C96A73">
        <w:rPr>
          <w:rFonts w:ascii="Times New Roman" w:hAnsi="Times New Roman" w:cs="Times New Roman"/>
          <w:bCs/>
          <w:sz w:val="24"/>
          <w:szCs w:val="24"/>
          <w:lang w:val="en-GB"/>
        </w:rPr>
        <w:t>C</w:t>
      </w:r>
      <w:r w:rsidRPr="00C96A73">
        <w:rPr>
          <w:rFonts w:ascii="Times New Roman" w:hAnsi="Times New Roman" w:cs="Times New Roman"/>
          <w:bCs/>
          <w:sz w:val="24"/>
          <w:szCs w:val="24"/>
          <w:lang w:val="en-GB"/>
        </w:rPr>
        <w:t xml:space="preserve">ounsel for the respondent objected to the competence of the appeal on the basis of three points.  The first point about the appellant’s omission to appeal against the whole decision has no substance. </w:t>
      </w:r>
      <w:r w:rsidRPr="00C96A73">
        <w:rPr>
          <w:rFonts w:ascii="Times New Roman" w:hAnsi="Times New Roman" w:cs="Times New Roman"/>
          <w:b/>
          <w:bCs/>
          <w:i/>
          <w:sz w:val="24"/>
          <w:szCs w:val="24"/>
          <w:lang w:val="en-GB"/>
        </w:rPr>
        <w:t>(See Rule 82 of the Judicature (Supreme Court)</w:t>
      </w:r>
      <w:r w:rsidR="00445F39" w:rsidRPr="00C96A73">
        <w:rPr>
          <w:rFonts w:ascii="Times New Roman" w:hAnsi="Times New Roman" w:cs="Times New Roman"/>
          <w:b/>
          <w:bCs/>
          <w:i/>
          <w:sz w:val="24"/>
          <w:szCs w:val="24"/>
          <w:lang w:val="en-GB"/>
        </w:rPr>
        <w:t xml:space="preserve"> </w:t>
      </w:r>
      <w:r w:rsidRPr="00C96A73">
        <w:rPr>
          <w:rFonts w:ascii="Times New Roman" w:hAnsi="Times New Roman" w:cs="Times New Roman"/>
          <w:b/>
          <w:bCs/>
          <w:i/>
          <w:sz w:val="24"/>
          <w:szCs w:val="24"/>
          <w:lang w:val="en-GB"/>
        </w:rPr>
        <w:t>Rules.</w:t>
      </w:r>
      <w:r w:rsidR="00445F39" w:rsidRPr="00C96A73">
        <w:rPr>
          <w:rFonts w:ascii="Times New Roman" w:hAnsi="Times New Roman" w:cs="Times New Roman"/>
          <w:b/>
          <w:bCs/>
          <w:i/>
          <w:sz w:val="24"/>
          <w:szCs w:val="24"/>
          <w:lang w:val="en-GB"/>
        </w:rPr>
        <w:t xml:space="preserve"> </w:t>
      </w:r>
      <w:r w:rsidRPr="00C96A73">
        <w:rPr>
          <w:rFonts w:ascii="Times New Roman" w:hAnsi="Times New Roman" w:cs="Times New Roman"/>
          <w:bCs/>
          <w:sz w:val="24"/>
          <w:szCs w:val="24"/>
          <w:lang w:val="en-GB"/>
        </w:rPr>
        <w:t xml:space="preserve"> </w:t>
      </w:r>
      <w:r w:rsidR="00487587" w:rsidRPr="00C96A73">
        <w:rPr>
          <w:rFonts w:ascii="Times New Roman" w:hAnsi="Times New Roman" w:cs="Times New Roman"/>
          <w:bCs/>
          <w:sz w:val="24"/>
          <w:szCs w:val="24"/>
          <w:lang w:val="en-GB"/>
        </w:rPr>
        <w:t>Similarly</w:t>
      </w:r>
      <w:r w:rsidR="00C2131E" w:rsidRPr="00C96A73">
        <w:rPr>
          <w:rFonts w:ascii="Times New Roman" w:hAnsi="Times New Roman" w:cs="Times New Roman"/>
          <w:bCs/>
          <w:sz w:val="24"/>
          <w:szCs w:val="24"/>
          <w:lang w:val="en-GB"/>
        </w:rPr>
        <w:t>,</w:t>
      </w:r>
      <w:r w:rsidR="00487587" w:rsidRPr="00C96A73">
        <w:rPr>
          <w:rFonts w:ascii="Times New Roman" w:hAnsi="Times New Roman" w:cs="Times New Roman"/>
          <w:bCs/>
          <w:sz w:val="24"/>
          <w:szCs w:val="24"/>
          <w:lang w:val="en-GB"/>
        </w:rPr>
        <w:t xml:space="preserve"> the third point of objection has no merit</w:t>
      </w:r>
      <w:r w:rsidR="00445F39" w:rsidRPr="00C96A73">
        <w:rPr>
          <w:rFonts w:ascii="Times New Roman" w:hAnsi="Times New Roman" w:cs="Times New Roman"/>
          <w:bCs/>
          <w:sz w:val="24"/>
          <w:szCs w:val="24"/>
          <w:lang w:val="en-GB"/>
        </w:rPr>
        <w:t xml:space="preserve"> since </w:t>
      </w:r>
      <w:r w:rsidRPr="00C96A73">
        <w:rPr>
          <w:rFonts w:ascii="Times New Roman" w:hAnsi="Times New Roman" w:cs="Times New Roman"/>
          <w:bCs/>
          <w:sz w:val="24"/>
          <w:szCs w:val="24"/>
          <w:lang w:val="en-GB"/>
        </w:rPr>
        <w:t xml:space="preserve">Rule 83 of the </w:t>
      </w:r>
      <w:r w:rsidRPr="00C96A73">
        <w:rPr>
          <w:rFonts w:ascii="Times New Roman" w:hAnsi="Times New Roman" w:cs="Times New Roman"/>
          <w:b/>
          <w:bCs/>
          <w:i/>
          <w:sz w:val="24"/>
          <w:szCs w:val="24"/>
          <w:lang w:val="en-GB"/>
        </w:rPr>
        <w:t>Judicature (Supreme Court) Rules</w:t>
      </w:r>
      <w:r w:rsidRPr="00C96A73">
        <w:rPr>
          <w:rFonts w:ascii="Times New Roman" w:hAnsi="Times New Roman" w:cs="Times New Roman"/>
          <w:bCs/>
          <w:i/>
          <w:sz w:val="24"/>
          <w:szCs w:val="24"/>
          <w:lang w:val="en-GB"/>
        </w:rPr>
        <w:t xml:space="preserve"> </w:t>
      </w:r>
      <w:r w:rsidRPr="00C96A73">
        <w:rPr>
          <w:rFonts w:ascii="Times New Roman" w:hAnsi="Times New Roman" w:cs="Times New Roman"/>
          <w:bCs/>
          <w:sz w:val="24"/>
          <w:szCs w:val="24"/>
          <w:lang w:val="en-GB"/>
        </w:rPr>
        <w:t>was substantially complied with.</w:t>
      </w:r>
    </w:p>
    <w:p w:rsidR="00254582" w:rsidRPr="00C96A73" w:rsidRDefault="00254582" w:rsidP="00254582">
      <w:pPr>
        <w:spacing w:line="360" w:lineRule="auto"/>
        <w:rPr>
          <w:rFonts w:ascii="Times New Roman" w:hAnsi="Times New Roman" w:cs="Times New Roman"/>
          <w:bCs/>
          <w:sz w:val="24"/>
          <w:szCs w:val="24"/>
          <w:lang w:val="en-GB"/>
        </w:rPr>
      </w:pPr>
      <w:r w:rsidRPr="00C96A73">
        <w:rPr>
          <w:rFonts w:ascii="Times New Roman" w:hAnsi="Times New Roman" w:cs="Times New Roman"/>
          <w:bCs/>
          <w:sz w:val="24"/>
          <w:szCs w:val="24"/>
          <w:lang w:val="en-GB"/>
        </w:rPr>
        <w:t>The second point of objection to the competency of the appeal is substantial.  Okello</w:t>
      </w:r>
      <w:r w:rsidR="00391AB0" w:rsidRPr="00C96A73">
        <w:rPr>
          <w:rFonts w:ascii="Times New Roman" w:hAnsi="Times New Roman" w:cs="Times New Roman"/>
          <w:bCs/>
          <w:sz w:val="24"/>
          <w:szCs w:val="24"/>
          <w:lang w:val="en-GB"/>
        </w:rPr>
        <w:t>,</w:t>
      </w:r>
      <w:r w:rsidRPr="00C96A73">
        <w:rPr>
          <w:rFonts w:ascii="Times New Roman" w:hAnsi="Times New Roman" w:cs="Times New Roman"/>
          <w:bCs/>
          <w:sz w:val="24"/>
          <w:szCs w:val="24"/>
          <w:lang w:val="en-GB"/>
        </w:rPr>
        <w:t xml:space="preserve"> JSC</w:t>
      </w:r>
      <w:r w:rsidR="00391AB0" w:rsidRPr="00C96A73">
        <w:rPr>
          <w:rFonts w:ascii="Times New Roman" w:hAnsi="Times New Roman" w:cs="Times New Roman"/>
          <w:bCs/>
          <w:sz w:val="24"/>
          <w:szCs w:val="24"/>
          <w:lang w:val="en-GB"/>
        </w:rPr>
        <w:t>.,</w:t>
      </w:r>
      <w:r w:rsidRPr="00C96A73">
        <w:rPr>
          <w:rFonts w:ascii="Times New Roman" w:hAnsi="Times New Roman" w:cs="Times New Roman"/>
          <w:bCs/>
          <w:sz w:val="24"/>
          <w:szCs w:val="24"/>
          <w:lang w:val="en-GB"/>
        </w:rPr>
        <w:t xml:space="preserve"> granted the appellant leave to institute the appeal within ten days.  Leave was granted on 5</w:t>
      </w:r>
      <w:r w:rsidRPr="00C96A73">
        <w:rPr>
          <w:rFonts w:ascii="Times New Roman" w:hAnsi="Times New Roman" w:cs="Times New Roman"/>
          <w:bCs/>
          <w:sz w:val="24"/>
          <w:szCs w:val="24"/>
          <w:vertAlign w:val="superscript"/>
          <w:lang w:val="en-GB"/>
        </w:rPr>
        <w:t>th</w:t>
      </w:r>
      <w:r w:rsidRPr="00C96A73">
        <w:rPr>
          <w:rFonts w:ascii="Times New Roman" w:hAnsi="Times New Roman" w:cs="Times New Roman"/>
          <w:bCs/>
          <w:sz w:val="24"/>
          <w:szCs w:val="24"/>
          <w:lang w:val="en-GB"/>
        </w:rPr>
        <w:t xml:space="preserve"> August 2009. </w:t>
      </w:r>
      <w:r w:rsidR="00487587" w:rsidRPr="00C96A73">
        <w:rPr>
          <w:rFonts w:ascii="Times New Roman" w:hAnsi="Times New Roman" w:cs="Times New Roman"/>
          <w:b/>
          <w:bCs/>
          <w:sz w:val="24"/>
          <w:szCs w:val="24"/>
          <w:lang w:val="en-GB"/>
        </w:rPr>
        <w:t>(</w:t>
      </w:r>
      <w:r w:rsidR="00487587" w:rsidRPr="00C96A73">
        <w:rPr>
          <w:rFonts w:ascii="Times New Roman" w:hAnsi="Times New Roman" w:cs="Times New Roman"/>
          <w:b/>
          <w:bCs/>
          <w:i/>
          <w:sz w:val="24"/>
          <w:szCs w:val="24"/>
          <w:lang w:val="en-GB"/>
        </w:rPr>
        <w:t>See Supreme Court Civil Application No. 14 of 2009</w:t>
      </w:r>
      <w:r w:rsidR="00487587" w:rsidRPr="00C96A73">
        <w:rPr>
          <w:rFonts w:ascii="Times New Roman" w:hAnsi="Times New Roman" w:cs="Times New Roman"/>
          <w:b/>
          <w:bCs/>
          <w:sz w:val="24"/>
          <w:szCs w:val="24"/>
          <w:lang w:val="en-GB"/>
        </w:rPr>
        <w:t xml:space="preserve">). </w:t>
      </w:r>
      <w:r w:rsidR="00487587" w:rsidRPr="00C96A73">
        <w:rPr>
          <w:rFonts w:ascii="Times New Roman" w:hAnsi="Times New Roman" w:cs="Times New Roman"/>
          <w:bCs/>
          <w:sz w:val="24"/>
          <w:szCs w:val="24"/>
          <w:lang w:val="en-GB"/>
        </w:rPr>
        <w:t xml:space="preserve"> Under</w:t>
      </w:r>
      <w:r w:rsidRPr="00C96A73">
        <w:rPr>
          <w:rFonts w:ascii="Times New Roman" w:hAnsi="Times New Roman" w:cs="Times New Roman"/>
          <w:bCs/>
          <w:sz w:val="24"/>
          <w:szCs w:val="24"/>
          <w:lang w:val="en-GB"/>
        </w:rPr>
        <w:t xml:space="preserve"> Rule 4(a) of the </w:t>
      </w:r>
      <w:r w:rsidRPr="00C96A73">
        <w:rPr>
          <w:rFonts w:ascii="Times New Roman" w:hAnsi="Times New Roman" w:cs="Times New Roman"/>
          <w:b/>
          <w:bCs/>
          <w:i/>
          <w:sz w:val="24"/>
          <w:szCs w:val="24"/>
          <w:lang w:val="en-GB"/>
        </w:rPr>
        <w:t>Judicature (Supreme Court) Rules</w:t>
      </w:r>
      <w:r w:rsidRPr="00C96A73">
        <w:rPr>
          <w:rFonts w:ascii="Times New Roman" w:hAnsi="Times New Roman" w:cs="Times New Roman"/>
          <w:bCs/>
          <w:sz w:val="24"/>
          <w:szCs w:val="24"/>
          <w:lang w:val="en-GB"/>
        </w:rPr>
        <w:t xml:space="preserve">, the counting of days </w:t>
      </w:r>
      <w:r w:rsidR="00445F39" w:rsidRPr="00C96A73">
        <w:rPr>
          <w:rFonts w:ascii="Times New Roman" w:hAnsi="Times New Roman" w:cs="Times New Roman"/>
          <w:bCs/>
          <w:sz w:val="24"/>
          <w:szCs w:val="24"/>
          <w:lang w:val="en-GB"/>
        </w:rPr>
        <w:t xml:space="preserve">started </w:t>
      </w:r>
      <w:r w:rsidRPr="00C96A73">
        <w:rPr>
          <w:rFonts w:ascii="Times New Roman" w:hAnsi="Times New Roman" w:cs="Times New Roman"/>
          <w:bCs/>
          <w:sz w:val="24"/>
          <w:szCs w:val="24"/>
          <w:lang w:val="en-GB"/>
        </w:rPr>
        <w:t>on 6</w:t>
      </w:r>
      <w:r w:rsidRPr="00C96A73">
        <w:rPr>
          <w:rFonts w:ascii="Times New Roman" w:hAnsi="Times New Roman" w:cs="Times New Roman"/>
          <w:bCs/>
          <w:sz w:val="24"/>
          <w:szCs w:val="24"/>
          <w:vertAlign w:val="superscript"/>
          <w:lang w:val="en-GB"/>
        </w:rPr>
        <w:t>th</w:t>
      </w:r>
      <w:r w:rsidRPr="00C96A73">
        <w:rPr>
          <w:rFonts w:ascii="Times New Roman" w:hAnsi="Times New Roman" w:cs="Times New Roman"/>
          <w:bCs/>
          <w:sz w:val="24"/>
          <w:szCs w:val="24"/>
          <w:lang w:val="en-GB"/>
        </w:rPr>
        <w:t xml:space="preserve"> August, 2009 and ended on </w:t>
      </w:r>
      <w:r w:rsidR="00445F39" w:rsidRPr="00C96A73">
        <w:rPr>
          <w:rFonts w:ascii="Times New Roman" w:hAnsi="Times New Roman" w:cs="Times New Roman"/>
          <w:bCs/>
          <w:sz w:val="24"/>
          <w:szCs w:val="24"/>
          <w:lang w:val="en-GB"/>
        </w:rPr>
        <w:t xml:space="preserve">Saturday, </w:t>
      </w:r>
      <w:r w:rsidRPr="00C96A73">
        <w:rPr>
          <w:rFonts w:ascii="Times New Roman" w:hAnsi="Times New Roman" w:cs="Times New Roman"/>
          <w:bCs/>
          <w:sz w:val="24"/>
          <w:szCs w:val="24"/>
          <w:lang w:val="en-GB"/>
        </w:rPr>
        <w:t>15</w:t>
      </w:r>
      <w:r w:rsidRPr="00C96A73">
        <w:rPr>
          <w:rFonts w:ascii="Times New Roman" w:hAnsi="Times New Roman" w:cs="Times New Roman"/>
          <w:bCs/>
          <w:sz w:val="24"/>
          <w:szCs w:val="24"/>
          <w:vertAlign w:val="superscript"/>
          <w:lang w:val="en-GB"/>
        </w:rPr>
        <w:t>th</w:t>
      </w:r>
      <w:r w:rsidRPr="00C96A73">
        <w:rPr>
          <w:rFonts w:ascii="Times New Roman" w:hAnsi="Times New Roman" w:cs="Times New Roman"/>
          <w:bCs/>
          <w:sz w:val="24"/>
          <w:szCs w:val="24"/>
          <w:lang w:val="en-GB"/>
        </w:rPr>
        <w:t xml:space="preserve"> August 2009</w:t>
      </w:r>
      <w:r w:rsidR="00445F39" w:rsidRPr="00C96A73">
        <w:rPr>
          <w:rFonts w:ascii="Times New Roman" w:hAnsi="Times New Roman" w:cs="Times New Roman"/>
          <w:bCs/>
          <w:sz w:val="24"/>
          <w:szCs w:val="24"/>
          <w:lang w:val="en-GB"/>
        </w:rPr>
        <w:t xml:space="preserve">. </w:t>
      </w:r>
      <w:r w:rsidRPr="00C96A73">
        <w:rPr>
          <w:rFonts w:ascii="Times New Roman" w:hAnsi="Times New Roman" w:cs="Times New Roman"/>
          <w:bCs/>
          <w:sz w:val="24"/>
          <w:szCs w:val="24"/>
          <w:lang w:val="en-GB"/>
        </w:rPr>
        <w:t xml:space="preserve"> By virtue of Rule 4(b) of the same Rules, therefore, Saturday 15</w:t>
      </w:r>
      <w:r w:rsidRPr="00C96A73">
        <w:rPr>
          <w:rFonts w:ascii="Times New Roman" w:hAnsi="Times New Roman" w:cs="Times New Roman"/>
          <w:bCs/>
          <w:sz w:val="24"/>
          <w:szCs w:val="24"/>
          <w:vertAlign w:val="superscript"/>
          <w:lang w:val="en-GB"/>
        </w:rPr>
        <w:t>th</w:t>
      </w:r>
      <w:r w:rsidRPr="00C96A73">
        <w:rPr>
          <w:rFonts w:ascii="Times New Roman" w:hAnsi="Times New Roman" w:cs="Times New Roman"/>
          <w:bCs/>
          <w:sz w:val="24"/>
          <w:szCs w:val="24"/>
          <w:lang w:val="en-GB"/>
        </w:rPr>
        <w:t xml:space="preserve"> and Sunday </w:t>
      </w:r>
      <w:r w:rsidR="00AC654E" w:rsidRPr="00C96A73">
        <w:rPr>
          <w:rFonts w:ascii="Times New Roman" w:hAnsi="Times New Roman" w:cs="Times New Roman"/>
          <w:bCs/>
          <w:sz w:val="24"/>
          <w:szCs w:val="24"/>
          <w:lang w:val="en-GB"/>
        </w:rPr>
        <w:t>16</w:t>
      </w:r>
      <w:r w:rsidR="00AC654E" w:rsidRPr="00C96A73">
        <w:rPr>
          <w:rFonts w:ascii="Times New Roman" w:hAnsi="Times New Roman" w:cs="Times New Roman"/>
          <w:bCs/>
          <w:sz w:val="24"/>
          <w:szCs w:val="24"/>
          <w:vertAlign w:val="superscript"/>
          <w:lang w:val="en-GB"/>
        </w:rPr>
        <w:t>th</w:t>
      </w:r>
      <w:r w:rsidR="00AC654E" w:rsidRPr="00C96A73">
        <w:rPr>
          <w:rFonts w:ascii="Times New Roman" w:hAnsi="Times New Roman" w:cs="Times New Roman"/>
          <w:bCs/>
          <w:sz w:val="24"/>
          <w:szCs w:val="24"/>
          <w:lang w:val="en-GB"/>
        </w:rPr>
        <w:t xml:space="preserve"> are</w:t>
      </w:r>
      <w:r w:rsidRPr="00C96A73">
        <w:rPr>
          <w:rFonts w:ascii="Times New Roman" w:hAnsi="Times New Roman" w:cs="Times New Roman"/>
          <w:bCs/>
          <w:sz w:val="24"/>
          <w:szCs w:val="24"/>
          <w:lang w:val="en-GB"/>
        </w:rPr>
        <w:t xml:space="preserve"> excluded.  The appellant filed the appeal on 17</w:t>
      </w:r>
      <w:r w:rsidRPr="00C96A73">
        <w:rPr>
          <w:rFonts w:ascii="Times New Roman" w:hAnsi="Times New Roman" w:cs="Times New Roman"/>
          <w:bCs/>
          <w:sz w:val="24"/>
          <w:szCs w:val="24"/>
          <w:vertAlign w:val="superscript"/>
          <w:lang w:val="en-GB"/>
        </w:rPr>
        <w:t>th</w:t>
      </w:r>
      <w:r w:rsidRPr="00C96A73">
        <w:rPr>
          <w:rFonts w:ascii="Times New Roman" w:hAnsi="Times New Roman" w:cs="Times New Roman"/>
          <w:bCs/>
          <w:sz w:val="24"/>
          <w:szCs w:val="24"/>
          <w:lang w:val="en-GB"/>
        </w:rPr>
        <w:t xml:space="preserve"> August 2009, a Monday, which was the next working day.  I accordingly hold that the appeal was filed in time and that it is therefore competent.  This court made a rul</w:t>
      </w:r>
      <w:r w:rsidR="00445F39" w:rsidRPr="00C96A73">
        <w:rPr>
          <w:rFonts w:ascii="Times New Roman" w:hAnsi="Times New Roman" w:cs="Times New Roman"/>
          <w:bCs/>
          <w:sz w:val="24"/>
          <w:szCs w:val="24"/>
          <w:lang w:val="en-GB"/>
        </w:rPr>
        <w:t>ing</w:t>
      </w:r>
      <w:r w:rsidRPr="00C96A73">
        <w:rPr>
          <w:rFonts w:ascii="Times New Roman" w:hAnsi="Times New Roman" w:cs="Times New Roman"/>
          <w:bCs/>
          <w:sz w:val="24"/>
          <w:szCs w:val="24"/>
          <w:lang w:val="en-GB"/>
        </w:rPr>
        <w:t xml:space="preserve"> to that effect in </w:t>
      </w:r>
      <w:r w:rsidRPr="00C96A73">
        <w:rPr>
          <w:rFonts w:ascii="Times New Roman" w:hAnsi="Times New Roman" w:cs="Times New Roman"/>
          <w:b/>
          <w:bCs/>
          <w:i/>
          <w:sz w:val="24"/>
          <w:szCs w:val="24"/>
          <w:lang w:val="en-GB"/>
        </w:rPr>
        <w:t>Supreme Court Civil Application No. 25 of 2009</w:t>
      </w:r>
      <w:r w:rsidRPr="00C96A73">
        <w:rPr>
          <w:rFonts w:ascii="Times New Roman" w:hAnsi="Times New Roman" w:cs="Times New Roman"/>
          <w:bCs/>
          <w:sz w:val="24"/>
          <w:szCs w:val="24"/>
          <w:lang w:val="en-GB"/>
        </w:rPr>
        <w:t xml:space="preserve"> between the same parties.</w:t>
      </w:r>
    </w:p>
    <w:p w:rsidR="00254582" w:rsidRPr="00C96A73" w:rsidRDefault="00254582" w:rsidP="00254582">
      <w:pPr>
        <w:spacing w:line="360" w:lineRule="auto"/>
        <w:rPr>
          <w:rFonts w:ascii="Times New Roman" w:hAnsi="Times New Roman" w:cs="Times New Roman"/>
          <w:sz w:val="24"/>
          <w:szCs w:val="24"/>
        </w:rPr>
      </w:pPr>
      <w:r w:rsidRPr="00C96A73">
        <w:rPr>
          <w:rFonts w:ascii="Times New Roman" w:hAnsi="Times New Roman" w:cs="Times New Roman"/>
          <w:b/>
          <w:i/>
          <w:sz w:val="24"/>
          <w:szCs w:val="24"/>
          <w:u w:val="single"/>
        </w:rPr>
        <w:t>Ground</w:t>
      </w:r>
      <w:r w:rsidR="009F43BE" w:rsidRPr="00C96A73">
        <w:rPr>
          <w:rFonts w:ascii="Times New Roman" w:hAnsi="Times New Roman" w:cs="Times New Roman"/>
          <w:b/>
          <w:i/>
          <w:sz w:val="24"/>
          <w:szCs w:val="24"/>
          <w:u w:val="single"/>
        </w:rPr>
        <w:t xml:space="preserve"> 1</w:t>
      </w:r>
      <w:r w:rsidRPr="00C96A73">
        <w:rPr>
          <w:rFonts w:ascii="Times New Roman" w:hAnsi="Times New Roman" w:cs="Times New Roman"/>
          <w:b/>
          <w:i/>
          <w:sz w:val="24"/>
          <w:szCs w:val="24"/>
          <w:u w:val="single"/>
        </w:rPr>
        <w:t xml:space="preserve"> of Appeal</w:t>
      </w:r>
      <w:r w:rsidRPr="00C96A73">
        <w:rPr>
          <w:rFonts w:ascii="Times New Roman" w:hAnsi="Times New Roman" w:cs="Times New Roman"/>
          <w:sz w:val="24"/>
          <w:szCs w:val="24"/>
        </w:rPr>
        <w:t>.</w:t>
      </w:r>
    </w:p>
    <w:p w:rsidR="00254582" w:rsidRPr="00C96A73" w:rsidRDefault="009F43BE"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rPr>
        <w:t xml:space="preserve">Ground 1 of appeal was framed as </w:t>
      </w:r>
      <w:r w:rsidR="00254582" w:rsidRPr="00C96A73">
        <w:rPr>
          <w:rFonts w:ascii="Times New Roman" w:hAnsi="Times New Roman" w:cs="Times New Roman"/>
          <w:sz w:val="24"/>
          <w:szCs w:val="24"/>
        </w:rPr>
        <w:t>follow</w:t>
      </w:r>
      <w:r w:rsidRPr="00C96A73">
        <w:rPr>
          <w:rFonts w:ascii="Times New Roman" w:hAnsi="Times New Roman" w:cs="Times New Roman"/>
          <w:sz w:val="24"/>
          <w:szCs w:val="24"/>
        </w:rPr>
        <w:t>s</w:t>
      </w:r>
      <w:r w:rsidR="00254582" w:rsidRPr="00C96A73">
        <w:rPr>
          <w:rFonts w:ascii="Times New Roman" w:hAnsi="Times New Roman" w:cs="Times New Roman"/>
          <w:sz w:val="24"/>
          <w:szCs w:val="24"/>
        </w:rPr>
        <w:t>:</w:t>
      </w:r>
    </w:p>
    <w:p w:rsidR="00254582" w:rsidRPr="00C96A73" w:rsidRDefault="00254582" w:rsidP="00254582">
      <w:pPr>
        <w:ind w:left="1440" w:hanging="720"/>
        <w:rPr>
          <w:rFonts w:ascii="Times New Roman" w:hAnsi="Times New Roman" w:cs="Times New Roman"/>
          <w:i/>
          <w:sz w:val="24"/>
          <w:szCs w:val="24"/>
          <w:lang w:val="en-GB"/>
        </w:rPr>
      </w:pPr>
      <w:r w:rsidRPr="00C96A73">
        <w:rPr>
          <w:rFonts w:ascii="Times New Roman" w:hAnsi="Times New Roman" w:cs="Times New Roman"/>
          <w:b/>
          <w:i/>
          <w:sz w:val="24"/>
          <w:szCs w:val="24"/>
        </w:rPr>
        <w:t>“1.</w:t>
      </w:r>
      <w:r w:rsidRPr="00C96A73">
        <w:rPr>
          <w:rFonts w:ascii="Times New Roman" w:hAnsi="Times New Roman" w:cs="Times New Roman"/>
          <w:b/>
          <w:i/>
          <w:sz w:val="24"/>
          <w:szCs w:val="24"/>
        </w:rPr>
        <w:tab/>
      </w:r>
      <w:r w:rsidRPr="00C96A73">
        <w:rPr>
          <w:rFonts w:ascii="Times New Roman" w:hAnsi="Times New Roman" w:cs="Times New Roman"/>
          <w:b/>
          <w:i/>
          <w:sz w:val="24"/>
          <w:szCs w:val="24"/>
          <w:lang w:val="en-GB"/>
        </w:rPr>
        <w:t>The learned Justices of the Court of Appeal erred both in law and fact when they held that all property solely acquired by the Appellant became jointly owned property upon his marriage to the respondent and should be shared equally.</w:t>
      </w:r>
      <w:r w:rsidR="009F43BE" w:rsidRPr="00C96A73">
        <w:rPr>
          <w:rFonts w:ascii="Times New Roman" w:hAnsi="Times New Roman" w:cs="Times New Roman"/>
          <w:b/>
          <w:i/>
          <w:sz w:val="24"/>
          <w:szCs w:val="24"/>
          <w:lang w:val="en-GB"/>
        </w:rPr>
        <w:t>”</w:t>
      </w:r>
    </w:p>
    <w:p w:rsidR="00254582" w:rsidRPr="00C96A73" w:rsidRDefault="002C7689" w:rsidP="00487587">
      <w:pPr>
        <w:spacing w:after="0"/>
        <w:rPr>
          <w:rFonts w:ascii="Times New Roman" w:hAnsi="Times New Roman" w:cs="Times New Roman"/>
          <w:i/>
          <w:sz w:val="24"/>
          <w:szCs w:val="24"/>
          <w:u w:val="single"/>
          <w:lang w:val="en-GB"/>
        </w:rPr>
      </w:pPr>
      <w:r w:rsidRPr="00C96A73">
        <w:rPr>
          <w:rFonts w:ascii="Times New Roman" w:hAnsi="Times New Roman" w:cs="Times New Roman"/>
          <w:i/>
          <w:sz w:val="24"/>
          <w:szCs w:val="24"/>
        </w:rPr>
        <w:t xml:space="preserve"> </w:t>
      </w:r>
    </w:p>
    <w:p w:rsidR="00254582" w:rsidRPr="00C96A73" w:rsidRDefault="00254582" w:rsidP="002C7689">
      <w:pPr>
        <w:spacing w:after="0" w:line="360" w:lineRule="auto"/>
        <w:rPr>
          <w:rFonts w:ascii="Times New Roman" w:hAnsi="Times New Roman" w:cs="Times New Roman"/>
          <w:sz w:val="24"/>
          <w:szCs w:val="24"/>
        </w:rPr>
      </w:pPr>
      <w:r w:rsidRPr="00C96A73">
        <w:rPr>
          <w:rFonts w:ascii="Times New Roman" w:hAnsi="Times New Roman" w:cs="Times New Roman"/>
          <w:sz w:val="24"/>
          <w:szCs w:val="24"/>
        </w:rPr>
        <w:t>Counsel for the appellant submitted that</w:t>
      </w:r>
      <w:r w:rsidR="002C7689" w:rsidRPr="00C96A73">
        <w:rPr>
          <w:rFonts w:ascii="Times New Roman" w:hAnsi="Times New Roman" w:cs="Times New Roman"/>
          <w:sz w:val="24"/>
          <w:szCs w:val="24"/>
        </w:rPr>
        <w:t xml:space="preserve"> </w:t>
      </w:r>
      <w:r w:rsidRPr="00C96A73">
        <w:rPr>
          <w:rFonts w:ascii="Times New Roman" w:hAnsi="Times New Roman" w:cs="Times New Roman"/>
          <w:sz w:val="24"/>
          <w:szCs w:val="24"/>
        </w:rPr>
        <w:t>the appellant</w:t>
      </w:r>
      <w:r w:rsidR="002C7689" w:rsidRPr="00C96A73">
        <w:rPr>
          <w:rFonts w:ascii="Times New Roman" w:hAnsi="Times New Roman" w:cs="Times New Roman"/>
          <w:sz w:val="24"/>
          <w:szCs w:val="24"/>
        </w:rPr>
        <w:t xml:space="preserve"> </w:t>
      </w:r>
      <w:r w:rsidRPr="00C96A73">
        <w:rPr>
          <w:rFonts w:ascii="Times New Roman" w:hAnsi="Times New Roman" w:cs="Times New Roman"/>
          <w:sz w:val="24"/>
          <w:szCs w:val="24"/>
        </w:rPr>
        <w:t xml:space="preserve">appeal </w:t>
      </w:r>
      <w:r w:rsidR="002C7689" w:rsidRPr="00C96A73">
        <w:rPr>
          <w:rFonts w:ascii="Times New Roman" w:hAnsi="Times New Roman" w:cs="Times New Roman"/>
          <w:sz w:val="24"/>
          <w:szCs w:val="24"/>
        </w:rPr>
        <w:t>was</w:t>
      </w:r>
      <w:r w:rsidRPr="00C96A73">
        <w:rPr>
          <w:rFonts w:ascii="Times New Roman" w:hAnsi="Times New Roman" w:cs="Times New Roman"/>
          <w:sz w:val="24"/>
          <w:szCs w:val="24"/>
        </w:rPr>
        <w:t xml:space="preserve"> challenging the way the learned Justices of Appeal handled ground 4 of the appellant’s appeal in the Court of Appeal, which was framed as follows: </w:t>
      </w:r>
    </w:p>
    <w:p w:rsidR="00254582" w:rsidRPr="00C96A73" w:rsidRDefault="00254582" w:rsidP="00254582">
      <w:pPr>
        <w:spacing w:line="360" w:lineRule="auto"/>
        <w:ind w:left="720"/>
        <w:rPr>
          <w:rFonts w:ascii="Times New Roman" w:hAnsi="Times New Roman" w:cs="Times New Roman"/>
          <w:sz w:val="24"/>
          <w:szCs w:val="24"/>
        </w:rPr>
      </w:pPr>
      <w:r w:rsidRPr="00C96A73">
        <w:rPr>
          <w:rFonts w:ascii="Times New Roman" w:hAnsi="Times New Roman" w:cs="Times New Roman"/>
          <w:sz w:val="24"/>
          <w:szCs w:val="24"/>
        </w:rPr>
        <w:t>“</w:t>
      </w:r>
      <w:r w:rsidRPr="00C96A73">
        <w:rPr>
          <w:rFonts w:ascii="Times New Roman" w:hAnsi="Times New Roman" w:cs="Times New Roman"/>
          <w:b/>
          <w:i/>
          <w:sz w:val="24"/>
          <w:szCs w:val="24"/>
          <w:lang w:val="en-GB"/>
        </w:rPr>
        <w:t>The learned trial Judge erred in law and fact when he ordered that the parties share the various properties when the respondent never proved any contribution towards acquisition of the same.</w:t>
      </w:r>
      <w:r w:rsidRPr="00C96A73">
        <w:rPr>
          <w:rFonts w:ascii="Times New Roman" w:hAnsi="Times New Roman" w:cs="Times New Roman"/>
          <w:sz w:val="24"/>
          <w:szCs w:val="24"/>
        </w:rPr>
        <w:t>”</w:t>
      </w:r>
    </w:p>
    <w:p w:rsidR="00254582" w:rsidRPr="00C96A73" w:rsidRDefault="00254582"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rPr>
        <w:t>In a surprising turn of events, counsel for the appellant lauded the trial Judge, against whose judgment he had lodged an appeal before the Court of Appeal.  He submitted that the learned trial Judge properly followed the law on ownership of property of married spouses and gave</w:t>
      </w:r>
      <w:r w:rsidR="00785936" w:rsidRPr="00C96A73">
        <w:rPr>
          <w:rFonts w:ascii="Times New Roman" w:hAnsi="Times New Roman" w:cs="Times New Roman"/>
          <w:sz w:val="24"/>
          <w:szCs w:val="24"/>
        </w:rPr>
        <w:t xml:space="preserve"> </w:t>
      </w:r>
      <w:r w:rsidRPr="00C96A73">
        <w:rPr>
          <w:rFonts w:ascii="Times New Roman" w:hAnsi="Times New Roman" w:cs="Times New Roman"/>
          <w:sz w:val="24"/>
          <w:szCs w:val="24"/>
        </w:rPr>
        <w:t xml:space="preserve">due consideration to the governing legal principles when he held that the parties’ matrimonial home, which was built before the parties got married, belonged to the appellant, with the respondent only being entitled to the cost of the improvements she made on the house.  </w:t>
      </w:r>
    </w:p>
    <w:p w:rsidR="00254582" w:rsidRPr="00C96A73" w:rsidRDefault="00254582"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rPr>
        <w:t>Counsel for the appellant however took issue with the trial Judge’s orders regarding the distribution of the Kasangati land.</w:t>
      </w:r>
      <w:r w:rsidR="006D25BB" w:rsidRPr="00C96A73">
        <w:rPr>
          <w:rFonts w:ascii="Times New Roman" w:hAnsi="Times New Roman" w:cs="Times New Roman"/>
          <w:sz w:val="24"/>
          <w:szCs w:val="24"/>
        </w:rPr>
        <w:t xml:space="preserve">  </w:t>
      </w:r>
      <w:r w:rsidRPr="00C96A73">
        <w:rPr>
          <w:rFonts w:ascii="Times New Roman" w:hAnsi="Times New Roman" w:cs="Times New Roman"/>
          <w:sz w:val="24"/>
          <w:szCs w:val="24"/>
        </w:rPr>
        <w:t>C</w:t>
      </w:r>
      <w:r w:rsidR="006D25BB" w:rsidRPr="00C96A73">
        <w:rPr>
          <w:rFonts w:ascii="Times New Roman" w:hAnsi="Times New Roman" w:cs="Times New Roman"/>
          <w:sz w:val="24"/>
          <w:szCs w:val="24"/>
        </w:rPr>
        <w:t>ounsel for the appellant</w:t>
      </w:r>
      <w:r w:rsidRPr="00C96A73">
        <w:rPr>
          <w:rFonts w:ascii="Times New Roman" w:hAnsi="Times New Roman" w:cs="Times New Roman"/>
          <w:sz w:val="24"/>
          <w:szCs w:val="24"/>
        </w:rPr>
        <w:t xml:space="preserve"> faulted the learned Justices of Appeal when they confirmed the trial Judge’s holding that the parties should share it equally.  He argued that the respondent’s own evidence was that she had only contributed a total of </w:t>
      </w:r>
      <w:r w:rsidR="00CF0B43" w:rsidRPr="00C96A73">
        <w:rPr>
          <w:rFonts w:ascii="Times New Roman" w:hAnsi="Times New Roman" w:cs="Times New Roman"/>
          <w:sz w:val="24"/>
          <w:szCs w:val="24"/>
        </w:rPr>
        <w:t>Shillings</w:t>
      </w:r>
      <w:r w:rsidRPr="00C96A73">
        <w:rPr>
          <w:rFonts w:ascii="Times New Roman" w:hAnsi="Times New Roman" w:cs="Times New Roman"/>
          <w:sz w:val="24"/>
          <w:szCs w:val="24"/>
        </w:rPr>
        <w:t xml:space="preserve">. 7,500,000/= towards the total purchase price of </w:t>
      </w:r>
      <w:r w:rsidR="00CF0B43" w:rsidRPr="00C96A73">
        <w:rPr>
          <w:rFonts w:ascii="Times New Roman" w:hAnsi="Times New Roman" w:cs="Times New Roman"/>
          <w:sz w:val="24"/>
          <w:szCs w:val="24"/>
        </w:rPr>
        <w:t>Shillings</w:t>
      </w:r>
      <w:r w:rsidRPr="00C96A73">
        <w:rPr>
          <w:rFonts w:ascii="Times New Roman" w:hAnsi="Times New Roman" w:cs="Times New Roman"/>
          <w:sz w:val="24"/>
          <w:szCs w:val="24"/>
        </w:rPr>
        <w:t xml:space="preserve">. 20,000,000/=.  On this basis, he argued that the </w:t>
      </w:r>
      <w:r w:rsidR="006D25BB" w:rsidRPr="00C96A73">
        <w:rPr>
          <w:rFonts w:ascii="Times New Roman" w:hAnsi="Times New Roman" w:cs="Times New Roman"/>
          <w:sz w:val="24"/>
          <w:szCs w:val="24"/>
        </w:rPr>
        <w:t>C</w:t>
      </w:r>
      <w:r w:rsidRPr="00C96A73">
        <w:rPr>
          <w:rFonts w:ascii="Times New Roman" w:hAnsi="Times New Roman" w:cs="Times New Roman"/>
          <w:sz w:val="24"/>
          <w:szCs w:val="24"/>
        </w:rPr>
        <w:t>ourt</w:t>
      </w:r>
      <w:r w:rsidR="006D25BB" w:rsidRPr="00C96A73">
        <w:rPr>
          <w:rFonts w:ascii="Times New Roman" w:hAnsi="Times New Roman" w:cs="Times New Roman"/>
          <w:sz w:val="24"/>
          <w:szCs w:val="24"/>
        </w:rPr>
        <w:t xml:space="preserve"> of Appeal</w:t>
      </w:r>
      <w:r w:rsidRPr="00C96A73">
        <w:rPr>
          <w:rFonts w:ascii="Times New Roman" w:hAnsi="Times New Roman" w:cs="Times New Roman"/>
          <w:sz w:val="24"/>
          <w:szCs w:val="24"/>
        </w:rPr>
        <w:t xml:space="preserve"> failed to properly evaluate this evidence and to find, </w:t>
      </w:r>
      <w:r w:rsidR="00791A9D" w:rsidRPr="00C96A73">
        <w:rPr>
          <w:rFonts w:ascii="Times New Roman" w:hAnsi="Times New Roman" w:cs="Times New Roman"/>
          <w:sz w:val="24"/>
          <w:szCs w:val="24"/>
        </w:rPr>
        <w:t xml:space="preserve">according to the </w:t>
      </w:r>
      <w:r w:rsidRPr="00C96A73">
        <w:rPr>
          <w:rFonts w:ascii="Times New Roman" w:hAnsi="Times New Roman" w:cs="Times New Roman"/>
          <w:sz w:val="24"/>
          <w:szCs w:val="24"/>
        </w:rPr>
        <w:t>respective parties’ contribution ratio</w:t>
      </w:r>
      <w:r w:rsidR="00791A9D" w:rsidRPr="00C96A73">
        <w:rPr>
          <w:rFonts w:ascii="Times New Roman" w:hAnsi="Times New Roman" w:cs="Times New Roman"/>
          <w:sz w:val="24"/>
          <w:szCs w:val="24"/>
        </w:rPr>
        <w:t>,</w:t>
      </w:r>
      <w:r w:rsidRPr="00C96A73">
        <w:rPr>
          <w:rFonts w:ascii="Times New Roman" w:hAnsi="Times New Roman" w:cs="Times New Roman"/>
          <w:sz w:val="24"/>
          <w:szCs w:val="24"/>
        </w:rPr>
        <w:t xml:space="preserve"> that the respondent’s share of the Kasangati land was only one third and not one half</w:t>
      </w:r>
      <w:r w:rsidR="00791A9D" w:rsidRPr="00C96A73">
        <w:rPr>
          <w:rFonts w:ascii="Times New Roman" w:hAnsi="Times New Roman" w:cs="Times New Roman"/>
          <w:sz w:val="24"/>
          <w:szCs w:val="24"/>
        </w:rPr>
        <w:t xml:space="preserve">, </w:t>
      </w:r>
      <w:r w:rsidRPr="00C96A73">
        <w:rPr>
          <w:rFonts w:ascii="Times New Roman" w:hAnsi="Times New Roman" w:cs="Times New Roman"/>
          <w:sz w:val="24"/>
          <w:szCs w:val="24"/>
        </w:rPr>
        <w:t xml:space="preserve">as the trial Judge </w:t>
      </w:r>
      <w:r w:rsidR="00791A9D" w:rsidRPr="00C96A73">
        <w:rPr>
          <w:rFonts w:ascii="Times New Roman" w:hAnsi="Times New Roman" w:cs="Times New Roman"/>
          <w:sz w:val="24"/>
          <w:szCs w:val="24"/>
        </w:rPr>
        <w:t xml:space="preserve">had </w:t>
      </w:r>
      <w:r w:rsidRPr="00C96A73">
        <w:rPr>
          <w:rFonts w:ascii="Times New Roman" w:hAnsi="Times New Roman" w:cs="Times New Roman"/>
          <w:sz w:val="24"/>
          <w:szCs w:val="24"/>
        </w:rPr>
        <w:t>found.</w:t>
      </w:r>
    </w:p>
    <w:p w:rsidR="00254582" w:rsidRPr="00C96A73" w:rsidRDefault="00254582"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rPr>
        <w:t xml:space="preserve">In conclusion, counsel for the appellant submitted that the Court of Appeal failed to re-evaluate </w:t>
      </w:r>
      <w:r w:rsidR="00791A9D" w:rsidRPr="00C96A73">
        <w:rPr>
          <w:rFonts w:ascii="Times New Roman" w:hAnsi="Times New Roman" w:cs="Times New Roman"/>
          <w:sz w:val="24"/>
          <w:szCs w:val="24"/>
        </w:rPr>
        <w:t xml:space="preserve">not only </w:t>
      </w:r>
      <w:r w:rsidRPr="00C96A73">
        <w:rPr>
          <w:rFonts w:ascii="Times New Roman" w:hAnsi="Times New Roman" w:cs="Times New Roman"/>
          <w:sz w:val="24"/>
          <w:szCs w:val="24"/>
        </w:rPr>
        <w:t>the appellant</w:t>
      </w:r>
      <w:r w:rsidR="00791A9D" w:rsidRPr="00C96A73">
        <w:rPr>
          <w:rFonts w:ascii="Times New Roman" w:hAnsi="Times New Roman" w:cs="Times New Roman"/>
          <w:sz w:val="24"/>
          <w:szCs w:val="24"/>
        </w:rPr>
        <w:t xml:space="preserve">’s evidence but also </w:t>
      </w:r>
      <w:r w:rsidRPr="00C96A73">
        <w:rPr>
          <w:rFonts w:ascii="Times New Roman" w:hAnsi="Times New Roman" w:cs="Times New Roman"/>
          <w:sz w:val="24"/>
          <w:szCs w:val="24"/>
        </w:rPr>
        <w:t xml:space="preserve">his submissions.  He prayed to the Court to allow the appeal, </w:t>
      </w:r>
      <w:r w:rsidR="00791A9D" w:rsidRPr="00C96A73">
        <w:rPr>
          <w:rFonts w:ascii="Times New Roman" w:hAnsi="Times New Roman" w:cs="Times New Roman"/>
          <w:sz w:val="24"/>
          <w:szCs w:val="24"/>
        </w:rPr>
        <w:t xml:space="preserve">and to </w:t>
      </w:r>
      <w:r w:rsidRPr="00C96A73">
        <w:rPr>
          <w:rFonts w:ascii="Times New Roman" w:hAnsi="Times New Roman" w:cs="Times New Roman"/>
          <w:sz w:val="24"/>
          <w:szCs w:val="24"/>
        </w:rPr>
        <w:t xml:space="preserve">reverse </w:t>
      </w:r>
      <w:r w:rsidR="00445F39" w:rsidRPr="00C96A73">
        <w:rPr>
          <w:rFonts w:ascii="Times New Roman" w:hAnsi="Times New Roman" w:cs="Times New Roman"/>
          <w:sz w:val="24"/>
          <w:szCs w:val="24"/>
        </w:rPr>
        <w:t xml:space="preserve">the </w:t>
      </w:r>
      <w:r w:rsidR="000D493B" w:rsidRPr="00C96A73">
        <w:rPr>
          <w:rFonts w:ascii="Times New Roman" w:hAnsi="Times New Roman" w:cs="Times New Roman"/>
          <w:sz w:val="24"/>
          <w:szCs w:val="24"/>
        </w:rPr>
        <w:t xml:space="preserve">orders relating to the sharing </w:t>
      </w:r>
      <w:r w:rsidR="00791A9D" w:rsidRPr="00C96A73">
        <w:rPr>
          <w:rFonts w:ascii="Times New Roman" w:hAnsi="Times New Roman" w:cs="Times New Roman"/>
          <w:sz w:val="24"/>
          <w:szCs w:val="24"/>
        </w:rPr>
        <w:t>of the Kasangati land</w:t>
      </w:r>
      <w:r w:rsidR="000D493B" w:rsidRPr="00C96A73">
        <w:rPr>
          <w:rFonts w:ascii="Times New Roman" w:hAnsi="Times New Roman" w:cs="Times New Roman"/>
          <w:sz w:val="24"/>
          <w:szCs w:val="24"/>
        </w:rPr>
        <w:t>,</w:t>
      </w:r>
      <w:r w:rsidR="00791A9D" w:rsidRPr="00C96A73">
        <w:rPr>
          <w:rFonts w:ascii="Times New Roman" w:hAnsi="Times New Roman" w:cs="Times New Roman"/>
          <w:sz w:val="24"/>
          <w:szCs w:val="24"/>
        </w:rPr>
        <w:t xml:space="preserve"> as well as the </w:t>
      </w:r>
      <w:r w:rsidRPr="00C96A73">
        <w:rPr>
          <w:rFonts w:ascii="Times New Roman" w:hAnsi="Times New Roman" w:cs="Times New Roman"/>
          <w:sz w:val="24"/>
          <w:szCs w:val="24"/>
        </w:rPr>
        <w:t xml:space="preserve">Court of Appeal’s wrong </w:t>
      </w:r>
      <w:r w:rsidR="00791A9D" w:rsidRPr="00C96A73">
        <w:rPr>
          <w:rFonts w:ascii="Times New Roman" w:hAnsi="Times New Roman" w:cs="Times New Roman"/>
          <w:sz w:val="24"/>
          <w:szCs w:val="24"/>
        </w:rPr>
        <w:t xml:space="preserve">holding </w:t>
      </w:r>
      <w:r w:rsidRPr="00C96A73">
        <w:rPr>
          <w:rFonts w:ascii="Times New Roman" w:hAnsi="Times New Roman" w:cs="Times New Roman"/>
          <w:sz w:val="24"/>
          <w:szCs w:val="24"/>
        </w:rPr>
        <w:t>on the law on the distribution of property upon marriage</w:t>
      </w:r>
      <w:r w:rsidR="00445F39" w:rsidRPr="00C96A73">
        <w:rPr>
          <w:rFonts w:ascii="Times New Roman" w:hAnsi="Times New Roman" w:cs="Times New Roman"/>
          <w:sz w:val="24"/>
          <w:szCs w:val="24"/>
        </w:rPr>
        <w:t xml:space="preserve"> and upon divorce</w:t>
      </w:r>
      <w:r w:rsidR="00791A9D" w:rsidRPr="00C96A73">
        <w:rPr>
          <w:rFonts w:ascii="Times New Roman" w:hAnsi="Times New Roman" w:cs="Times New Roman"/>
          <w:sz w:val="24"/>
          <w:szCs w:val="24"/>
        </w:rPr>
        <w:t>.</w:t>
      </w:r>
      <w:r w:rsidRPr="00C96A73">
        <w:rPr>
          <w:rFonts w:ascii="Times New Roman" w:hAnsi="Times New Roman" w:cs="Times New Roman"/>
          <w:sz w:val="24"/>
          <w:szCs w:val="24"/>
        </w:rPr>
        <w:t xml:space="preserve"> </w:t>
      </w:r>
    </w:p>
    <w:p w:rsidR="00254582" w:rsidRPr="00C96A73" w:rsidRDefault="00254582" w:rsidP="00254582">
      <w:pPr>
        <w:spacing w:after="0" w:line="360" w:lineRule="auto"/>
        <w:rPr>
          <w:rFonts w:ascii="Times New Roman" w:hAnsi="Times New Roman" w:cs="Times New Roman"/>
          <w:sz w:val="24"/>
          <w:szCs w:val="24"/>
        </w:rPr>
      </w:pPr>
      <w:r w:rsidRPr="00C96A73">
        <w:rPr>
          <w:rFonts w:ascii="Times New Roman" w:hAnsi="Times New Roman" w:cs="Times New Roman"/>
          <w:sz w:val="24"/>
          <w:szCs w:val="24"/>
        </w:rPr>
        <w:t>Counsel for the respondent</w:t>
      </w:r>
      <w:r w:rsidR="00391AB0" w:rsidRPr="00C96A73">
        <w:rPr>
          <w:rFonts w:ascii="Times New Roman" w:hAnsi="Times New Roman" w:cs="Times New Roman"/>
          <w:sz w:val="24"/>
          <w:szCs w:val="24"/>
        </w:rPr>
        <w:t>, on the other hand,</w:t>
      </w:r>
      <w:r w:rsidRPr="00C96A73">
        <w:rPr>
          <w:rFonts w:ascii="Times New Roman" w:hAnsi="Times New Roman" w:cs="Times New Roman"/>
          <w:sz w:val="24"/>
          <w:szCs w:val="24"/>
        </w:rPr>
        <w:t xml:space="preserve"> supported the judgment of the Court of Appeal.  She submitted that the learned Justices of Appeal properly addressed themselves to the law and facts of the case and reached the right decision by ordering that marital property should be shared equally at the time of dissolution of marriage.</w:t>
      </w:r>
    </w:p>
    <w:p w:rsidR="00254582" w:rsidRPr="00C96A73" w:rsidRDefault="00254582" w:rsidP="00254582">
      <w:pPr>
        <w:spacing w:after="0" w:line="360" w:lineRule="auto"/>
        <w:rPr>
          <w:rFonts w:ascii="Times New Roman" w:hAnsi="Times New Roman" w:cs="Times New Roman"/>
          <w:sz w:val="24"/>
          <w:szCs w:val="24"/>
        </w:rPr>
      </w:pPr>
    </w:p>
    <w:p w:rsidR="00254582" w:rsidRPr="00C96A73" w:rsidRDefault="00254582" w:rsidP="00254582">
      <w:pPr>
        <w:spacing w:after="0" w:line="360" w:lineRule="auto"/>
        <w:rPr>
          <w:rFonts w:ascii="Times New Roman" w:hAnsi="Times New Roman" w:cs="Times New Roman"/>
          <w:sz w:val="24"/>
          <w:szCs w:val="24"/>
        </w:rPr>
      </w:pPr>
      <w:r w:rsidRPr="00C96A73">
        <w:rPr>
          <w:rFonts w:ascii="Times New Roman" w:hAnsi="Times New Roman" w:cs="Times New Roman"/>
          <w:sz w:val="24"/>
          <w:szCs w:val="24"/>
        </w:rPr>
        <w:t>In response to counsel for the appellant’s submissions, counsel for the respondent submitted that nowhere did the learned Justices of Appeal hold that all properties solely acquired by the appellant bec</w:t>
      </w:r>
      <w:r w:rsidR="00791A9D" w:rsidRPr="00C96A73">
        <w:rPr>
          <w:rFonts w:ascii="Times New Roman" w:hAnsi="Times New Roman" w:cs="Times New Roman"/>
          <w:sz w:val="24"/>
          <w:szCs w:val="24"/>
        </w:rPr>
        <w:t>a</w:t>
      </w:r>
      <w:r w:rsidRPr="00C96A73">
        <w:rPr>
          <w:rFonts w:ascii="Times New Roman" w:hAnsi="Times New Roman" w:cs="Times New Roman"/>
          <w:sz w:val="24"/>
          <w:szCs w:val="24"/>
        </w:rPr>
        <w:t xml:space="preserve">me joint property upon his marriage to the respondent.  She contended that the learned Justices decision had actually excluded the properties </w:t>
      </w:r>
      <w:r w:rsidR="00791A9D" w:rsidRPr="00C96A73">
        <w:rPr>
          <w:rFonts w:ascii="Times New Roman" w:hAnsi="Times New Roman" w:cs="Times New Roman"/>
          <w:sz w:val="24"/>
          <w:szCs w:val="24"/>
        </w:rPr>
        <w:t>t</w:t>
      </w:r>
      <w:r w:rsidRPr="00C96A73">
        <w:rPr>
          <w:rFonts w:ascii="Times New Roman" w:hAnsi="Times New Roman" w:cs="Times New Roman"/>
          <w:sz w:val="24"/>
          <w:szCs w:val="24"/>
        </w:rPr>
        <w:t xml:space="preserve">he </w:t>
      </w:r>
      <w:r w:rsidR="00791A9D" w:rsidRPr="00C96A73">
        <w:rPr>
          <w:rFonts w:ascii="Times New Roman" w:hAnsi="Times New Roman" w:cs="Times New Roman"/>
          <w:sz w:val="24"/>
          <w:szCs w:val="24"/>
        </w:rPr>
        <w:t xml:space="preserve">appellant </w:t>
      </w:r>
      <w:r w:rsidRPr="00C96A73">
        <w:rPr>
          <w:rFonts w:ascii="Times New Roman" w:hAnsi="Times New Roman" w:cs="Times New Roman"/>
          <w:sz w:val="24"/>
          <w:szCs w:val="24"/>
        </w:rPr>
        <w:t xml:space="preserve">acquired before </w:t>
      </w:r>
      <w:r w:rsidR="00791A9D" w:rsidRPr="00C96A73">
        <w:rPr>
          <w:rFonts w:ascii="Times New Roman" w:hAnsi="Times New Roman" w:cs="Times New Roman"/>
          <w:sz w:val="24"/>
          <w:szCs w:val="24"/>
        </w:rPr>
        <w:t xml:space="preserve">his </w:t>
      </w:r>
      <w:r w:rsidRPr="00C96A73">
        <w:rPr>
          <w:rFonts w:ascii="Times New Roman" w:hAnsi="Times New Roman" w:cs="Times New Roman"/>
          <w:sz w:val="24"/>
          <w:szCs w:val="24"/>
        </w:rPr>
        <w:t>marriage</w:t>
      </w:r>
      <w:r w:rsidR="00791A9D" w:rsidRPr="00C96A73">
        <w:rPr>
          <w:rFonts w:ascii="Times New Roman" w:hAnsi="Times New Roman" w:cs="Times New Roman"/>
          <w:sz w:val="24"/>
          <w:szCs w:val="24"/>
        </w:rPr>
        <w:t xml:space="preserve"> to the respondent</w:t>
      </w:r>
      <w:r w:rsidRPr="00C96A73">
        <w:rPr>
          <w:rFonts w:ascii="Times New Roman" w:hAnsi="Times New Roman" w:cs="Times New Roman"/>
          <w:sz w:val="24"/>
          <w:szCs w:val="24"/>
        </w:rPr>
        <w:t>.</w:t>
      </w:r>
    </w:p>
    <w:p w:rsidR="00254582" w:rsidRPr="00C96A73" w:rsidRDefault="00254582" w:rsidP="00254582">
      <w:pPr>
        <w:spacing w:after="0" w:line="360" w:lineRule="auto"/>
        <w:rPr>
          <w:rFonts w:ascii="Times New Roman" w:hAnsi="Times New Roman" w:cs="Times New Roman"/>
          <w:sz w:val="24"/>
          <w:szCs w:val="24"/>
        </w:rPr>
      </w:pPr>
    </w:p>
    <w:p w:rsidR="00254582" w:rsidRPr="00C96A73" w:rsidRDefault="00AC654E" w:rsidP="00254582">
      <w:pPr>
        <w:spacing w:after="0" w:line="360" w:lineRule="auto"/>
        <w:rPr>
          <w:rFonts w:ascii="Times New Roman" w:hAnsi="Times New Roman" w:cs="Times New Roman"/>
          <w:sz w:val="24"/>
          <w:szCs w:val="24"/>
        </w:rPr>
      </w:pPr>
      <w:r w:rsidRPr="00C96A73">
        <w:rPr>
          <w:rFonts w:ascii="Times New Roman" w:hAnsi="Times New Roman" w:cs="Times New Roman"/>
          <w:sz w:val="24"/>
          <w:szCs w:val="24"/>
        </w:rPr>
        <w:t xml:space="preserve">Counsel for the respondent also contended that the decision of the learned Justices of Appeal on the distribution of property was based on, among others, the principle of proprietary estoppel and the community property system, which are both applicable in Uganda as a common law jurisdiction.  </w:t>
      </w:r>
      <w:r w:rsidR="00254582" w:rsidRPr="00C96A73">
        <w:rPr>
          <w:rFonts w:ascii="Times New Roman" w:hAnsi="Times New Roman" w:cs="Times New Roman"/>
          <w:sz w:val="24"/>
          <w:szCs w:val="24"/>
        </w:rPr>
        <w:t xml:space="preserve">She relied on, among others, the English case of </w:t>
      </w:r>
      <w:r w:rsidR="00254582" w:rsidRPr="00C96A73">
        <w:rPr>
          <w:rFonts w:ascii="Times New Roman" w:hAnsi="Times New Roman" w:cs="Times New Roman"/>
          <w:b/>
          <w:i/>
          <w:sz w:val="24"/>
          <w:szCs w:val="24"/>
        </w:rPr>
        <w:t>Bernard vs. Joseph [1982] 1 Ch. 391</w:t>
      </w:r>
      <w:r w:rsidR="00254582" w:rsidRPr="00C96A73">
        <w:rPr>
          <w:rFonts w:ascii="Times New Roman" w:hAnsi="Times New Roman" w:cs="Times New Roman"/>
          <w:b/>
          <w:sz w:val="24"/>
          <w:szCs w:val="24"/>
        </w:rPr>
        <w:t xml:space="preserve">, </w:t>
      </w:r>
      <w:r w:rsidR="00254582" w:rsidRPr="00C96A73">
        <w:rPr>
          <w:rFonts w:ascii="Times New Roman" w:hAnsi="Times New Roman" w:cs="Times New Roman"/>
          <w:sz w:val="24"/>
          <w:szCs w:val="24"/>
        </w:rPr>
        <w:t xml:space="preserve">which dealt with ownership of a house which was bought in joint names, where the couple pooled their joint income towards the initial deposit and later took out a mortgage in their joint names.  She </w:t>
      </w:r>
      <w:r w:rsidR="004C534E" w:rsidRPr="00C96A73">
        <w:rPr>
          <w:rFonts w:ascii="Times New Roman" w:hAnsi="Times New Roman" w:cs="Times New Roman"/>
          <w:sz w:val="24"/>
          <w:szCs w:val="24"/>
        </w:rPr>
        <w:t xml:space="preserve">also contended </w:t>
      </w:r>
      <w:r w:rsidR="00254582" w:rsidRPr="00C96A73">
        <w:rPr>
          <w:rFonts w:ascii="Times New Roman" w:hAnsi="Times New Roman" w:cs="Times New Roman"/>
          <w:sz w:val="24"/>
          <w:szCs w:val="24"/>
        </w:rPr>
        <w:t xml:space="preserve">that the principle of a constructive or a resulting trust </w:t>
      </w:r>
      <w:r w:rsidR="00791A9D" w:rsidRPr="00C96A73">
        <w:rPr>
          <w:rFonts w:ascii="Times New Roman" w:hAnsi="Times New Roman" w:cs="Times New Roman"/>
          <w:sz w:val="24"/>
          <w:szCs w:val="24"/>
        </w:rPr>
        <w:t xml:space="preserve">which </w:t>
      </w:r>
      <w:r w:rsidR="00F34E3D" w:rsidRPr="00C96A73">
        <w:rPr>
          <w:rFonts w:ascii="Times New Roman" w:hAnsi="Times New Roman" w:cs="Times New Roman"/>
          <w:sz w:val="24"/>
          <w:szCs w:val="24"/>
        </w:rPr>
        <w:t>w</w:t>
      </w:r>
      <w:r w:rsidR="00791A9D" w:rsidRPr="00C96A73">
        <w:rPr>
          <w:rFonts w:ascii="Times New Roman" w:hAnsi="Times New Roman" w:cs="Times New Roman"/>
          <w:sz w:val="24"/>
          <w:szCs w:val="24"/>
        </w:rPr>
        <w:t xml:space="preserve">as </w:t>
      </w:r>
      <w:r w:rsidR="00254582" w:rsidRPr="00C96A73">
        <w:rPr>
          <w:rFonts w:ascii="Times New Roman" w:hAnsi="Times New Roman" w:cs="Times New Roman"/>
          <w:sz w:val="24"/>
          <w:szCs w:val="24"/>
        </w:rPr>
        <w:t xml:space="preserve">enunciated by Lord Denning in the case of </w:t>
      </w:r>
      <w:r w:rsidR="00254582" w:rsidRPr="00C96A73">
        <w:rPr>
          <w:rFonts w:ascii="Times New Roman" w:hAnsi="Times New Roman" w:cs="Times New Roman"/>
          <w:b/>
          <w:i/>
          <w:sz w:val="24"/>
          <w:szCs w:val="24"/>
        </w:rPr>
        <w:t>Cook v. Head</w:t>
      </w:r>
      <w:r w:rsidR="00254582" w:rsidRPr="00C96A73">
        <w:rPr>
          <w:rFonts w:ascii="Times New Roman" w:hAnsi="Times New Roman" w:cs="Times New Roman"/>
          <w:sz w:val="24"/>
          <w:szCs w:val="24"/>
        </w:rPr>
        <w:t>, [</w:t>
      </w:r>
      <w:r w:rsidR="00254582" w:rsidRPr="00C96A73">
        <w:rPr>
          <w:rFonts w:ascii="Times New Roman" w:hAnsi="Times New Roman" w:cs="Times New Roman"/>
          <w:b/>
          <w:i/>
          <w:sz w:val="24"/>
          <w:szCs w:val="24"/>
        </w:rPr>
        <w:t>1972] 1 W.L.R. 518</w:t>
      </w:r>
      <w:r w:rsidR="00254582" w:rsidRPr="00C96A73">
        <w:rPr>
          <w:rFonts w:ascii="Times New Roman" w:hAnsi="Times New Roman" w:cs="Times New Roman"/>
          <w:sz w:val="24"/>
          <w:szCs w:val="24"/>
        </w:rPr>
        <w:t xml:space="preserve">, was also applicable to the present case.  </w:t>
      </w:r>
    </w:p>
    <w:p w:rsidR="00254582" w:rsidRPr="00C96A73" w:rsidRDefault="00254582" w:rsidP="00254582">
      <w:pPr>
        <w:spacing w:after="0" w:line="360" w:lineRule="auto"/>
        <w:rPr>
          <w:rFonts w:ascii="Times New Roman" w:hAnsi="Times New Roman" w:cs="Times New Roman"/>
          <w:sz w:val="24"/>
          <w:szCs w:val="24"/>
        </w:rPr>
      </w:pPr>
    </w:p>
    <w:p w:rsidR="00254582" w:rsidRPr="00C96A73" w:rsidRDefault="004C534E" w:rsidP="00254582">
      <w:pPr>
        <w:spacing w:after="0" w:line="360" w:lineRule="auto"/>
        <w:rPr>
          <w:rFonts w:ascii="Times New Roman" w:hAnsi="Times New Roman" w:cs="Times New Roman"/>
          <w:bCs/>
          <w:sz w:val="24"/>
          <w:szCs w:val="24"/>
          <w:lang w:val="en-GB"/>
        </w:rPr>
      </w:pPr>
      <w:r w:rsidRPr="00C96A73">
        <w:rPr>
          <w:rFonts w:ascii="Times New Roman" w:hAnsi="Times New Roman" w:cs="Times New Roman"/>
          <w:sz w:val="24"/>
          <w:szCs w:val="24"/>
        </w:rPr>
        <w:t xml:space="preserve">Counsel for the respondent </w:t>
      </w:r>
      <w:r w:rsidR="00254582" w:rsidRPr="00C96A73">
        <w:rPr>
          <w:rFonts w:ascii="Times New Roman" w:hAnsi="Times New Roman" w:cs="Times New Roman"/>
          <w:sz w:val="24"/>
          <w:szCs w:val="24"/>
        </w:rPr>
        <w:t>urge</w:t>
      </w:r>
      <w:r w:rsidR="00791A9D" w:rsidRPr="00C96A73">
        <w:rPr>
          <w:rFonts w:ascii="Times New Roman" w:hAnsi="Times New Roman" w:cs="Times New Roman"/>
          <w:sz w:val="24"/>
          <w:szCs w:val="24"/>
        </w:rPr>
        <w:t xml:space="preserve">d the court to disallow ground 1 of appeal </w:t>
      </w:r>
      <w:r w:rsidR="00254582" w:rsidRPr="00C96A73">
        <w:rPr>
          <w:rFonts w:ascii="Times New Roman" w:hAnsi="Times New Roman" w:cs="Times New Roman"/>
          <w:sz w:val="24"/>
          <w:szCs w:val="24"/>
        </w:rPr>
        <w:t xml:space="preserve">because counsel for the appellant had failed to show how the learned Justices of Appeal erred in law and </w:t>
      </w:r>
      <w:r w:rsidR="00791A9D" w:rsidRPr="00C96A73">
        <w:rPr>
          <w:rFonts w:ascii="Times New Roman" w:hAnsi="Times New Roman" w:cs="Times New Roman"/>
          <w:sz w:val="24"/>
          <w:szCs w:val="24"/>
        </w:rPr>
        <w:t>in fact by h</w:t>
      </w:r>
      <w:r w:rsidR="00254582" w:rsidRPr="00C96A73">
        <w:rPr>
          <w:rFonts w:ascii="Times New Roman" w:hAnsi="Times New Roman" w:cs="Times New Roman"/>
          <w:sz w:val="24"/>
          <w:szCs w:val="24"/>
        </w:rPr>
        <w:t>olding as they did that marital property has to be shared equally between the parties at the dissolution of the marriage.</w:t>
      </w:r>
      <w:r w:rsidRPr="00C96A73">
        <w:rPr>
          <w:rFonts w:ascii="Times New Roman" w:hAnsi="Times New Roman" w:cs="Times New Roman"/>
          <w:sz w:val="24"/>
          <w:szCs w:val="24"/>
        </w:rPr>
        <w:t xml:space="preserve">  </w:t>
      </w:r>
      <w:r w:rsidR="00791A9D" w:rsidRPr="00C96A73">
        <w:rPr>
          <w:rFonts w:ascii="Times New Roman" w:hAnsi="Times New Roman" w:cs="Times New Roman"/>
          <w:sz w:val="24"/>
          <w:szCs w:val="24"/>
        </w:rPr>
        <w:t xml:space="preserve">She </w:t>
      </w:r>
      <w:r w:rsidRPr="00C96A73">
        <w:rPr>
          <w:rFonts w:ascii="Times New Roman" w:hAnsi="Times New Roman" w:cs="Times New Roman"/>
          <w:sz w:val="24"/>
          <w:szCs w:val="24"/>
        </w:rPr>
        <w:t xml:space="preserve">further </w:t>
      </w:r>
      <w:r w:rsidR="00791A9D" w:rsidRPr="00C96A73">
        <w:rPr>
          <w:rFonts w:ascii="Times New Roman" w:hAnsi="Times New Roman" w:cs="Times New Roman"/>
          <w:sz w:val="24"/>
          <w:szCs w:val="24"/>
        </w:rPr>
        <w:t xml:space="preserve">prayed that since the appellant was only challenging the Court of Appeal’s decision on ground 4 of appeal in CACA No. 30 of 2007, and not any other decision made by the Court on the other grounds, this Court should be pleased to uphold the judgment of the Court of Appeal in respect of grounds 1, 2, 3, 5 and 6 </w:t>
      </w:r>
      <w:r w:rsidR="00254582" w:rsidRPr="00C96A73">
        <w:rPr>
          <w:rFonts w:ascii="Times New Roman" w:hAnsi="Times New Roman" w:cs="Times New Roman"/>
          <w:sz w:val="24"/>
          <w:szCs w:val="24"/>
        </w:rPr>
        <w:t xml:space="preserve">which the appellant did not challenge.  She also prayed to the court to dismiss the appellant’s appeal with costs in this court and the two courts below.  </w:t>
      </w:r>
    </w:p>
    <w:p w:rsidR="00254582" w:rsidRPr="00C96A73" w:rsidRDefault="00254582" w:rsidP="00254582">
      <w:pPr>
        <w:spacing w:after="0"/>
        <w:rPr>
          <w:rFonts w:ascii="Times New Roman" w:hAnsi="Times New Roman" w:cs="Times New Roman"/>
          <w:b/>
          <w:i/>
          <w:sz w:val="24"/>
          <w:szCs w:val="24"/>
          <w:u w:val="single"/>
        </w:rPr>
      </w:pPr>
    </w:p>
    <w:p w:rsidR="00254582" w:rsidRPr="00C96A73" w:rsidRDefault="00254582" w:rsidP="00254582">
      <w:pPr>
        <w:rPr>
          <w:rFonts w:ascii="Times New Roman" w:hAnsi="Times New Roman" w:cs="Times New Roman"/>
          <w:b/>
          <w:sz w:val="24"/>
          <w:szCs w:val="24"/>
          <w:u w:val="single"/>
        </w:rPr>
      </w:pPr>
      <w:r w:rsidRPr="00C96A73">
        <w:rPr>
          <w:rFonts w:ascii="Times New Roman" w:hAnsi="Times New Roman" w:cs="Times New Roman"/>
          <w:b/>
          <w:i/>
          <w:sz w:val="24"/>
          <w:szCs w:val="24"/>
          <w:u w:val="single"/>
        </w:rPr>
        <w:t xml:space="preserve">Consideration of ground 1 of appeal </w:t>
      </w:r>
    </w:p>
    <w:p w:rsidR="00791A9D" w:rsidRPr="00C96A73" w:rsidRDefault="00254582"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rPr>
        <w:t xml:space="preserve">Let me now turn to consider the merits of ground 1 of appeal.  Under this ground, counsel for the appellant made two contentions about the holding of the Court of Appeal for which he sought this court to find that learned Justices of Appeal erred in fact and </w:t>
      </w:r>
      <w:r w:rsidR="00791A9D" w:rsidRPr="00C96A73">
        <w:rPr>
          <w:rFonts w:ascii="Times New Roman" w:hAnsi="Times New Roman" w:cs="Times New Roman"/>
          <w:sz w:val="24"/>
          <w:szCs w:val="24"/>
        </w:rPr>
        <w:t xml:space="preserve">in </w:t>
      </w:r>
      <w:r w:rsidRPr="00C96A73">
        <w:rPr>
          <w:rFonts w:ascii="Times New Roman" w:hAnsi="Times New Roman" w:cs="Times New Roman"/>
          <w:sz w:val="24"/>
          <w:szCs w:val="24"/>
        </w:rPr>
        <w:t xml:space="preserve">law.  </w:t>
      </w:r>
    </w:p>
    <w:p w:rsidR="00254582" w:rsidRPr="00C96A73" w:rsidRDefault="00254582"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rPr>
        <w:t xml:space="preserve">The first contention is that the learned Justices of Appeal held that </w:t>
      </w:r>
      <w:r w:rsidRPr="00C96A73">
        <w:rPr>
          <w:rFonts w:ascii="Times New Roman" w:hAnsi="Times New Roman" w:cs="Times New Roman"/>
          <w:i/>
          <w:sz w:val="24"/>
          <w:szCs w:val="24"/>
        </w:rPr>
        <w:t>“all property solely acquired by the Appellant became jointly owned property upon his marriage to the respondent.”</w:t>
      </w:r>
      <w:r w:rsidRPr="00C96A73">
        <w:rPr>
          <w:rFonts w:ascii="Times New Roman" w:hAnsi="Times New Roman" w:cs="Times New Roman"/>
          <w:sz w:val="24"/>
          <w:szCs w:val="24"/>
        </w:rPr>
        <w:t xml:space="preserve">  The second contention </w:t>
      </w:r>
      <w:r w:rsidR="008F68F5" w:rsidRPr="00C96A73">
        <w:rPr>
          <w:rFonts w:ascii="Times New Roman" w:hAnsi="Times New Roman" w:cs="Times New Roman"/>
          <w:sz w:val="24"/>
          <w:szCs w:val="24"/>
        </w:rPr>
        <w:t xml:space="preserve">by counsel for </w:t>
      </w:r>
      <w:r w:rsidRPr="00C96A73">
        <w:rPr>
          <w:rFonts w:ascii="Times New Roman" w:hAnsi="Times New Roman" w:cs="Times New Roman"/>
          <w:sz w:val="24"/>
          <w:szCs w:val="24"/>
        </w:rPr>
        <w:t xml:space="preserve">the appellant </w:t>
      </w:r>
      <w:r w:rsidR="008F68F5" w:rsidRPr="00C96A73">
        <w:rPr>
          <w:rFonts w:ascii="Times New Roman" w:hAnsi="Times New Roman" w:cs="Times New Roman"/>
          <w:sz w:val="24"/>
          <w:szCs w:val="24"/>
        </w:rPr>
        <w:t>wa</w:t>
      </w:r>
      <w:r w:rsidRPr="00C96A73">
        <w:rPr>
          <w:rFonts w:ascii="Times New Roman" w:hAnsi="Times New Roman" w:cs="Times New Roman"/>
          <w:sz w:val="24"/>
          <w:szCs w:val="24"/>
        </w:rPr>
        <w:t>s that the learned Justices of Appeal held that all property solely acquired by the Appellant prior to his marriage should be shared equally with the respondent upon the parties’ divorce</w:t>
      </w:r>
      <w:r w:rsidRPr="00C96A73">
        <w:rPr>
          <w:rFonts w:ascii="Times New Roman" w:hAnsi="Times New Roman" w:cs="Times New Roman"/>
          <w:i/>
          <w:sz w:val="24"/>
          <w:szCs w:val="24"/>
        </w:rPr>
        <w:t>.</w:t>
      </w:r>
      <w:r w:rsidR="008F68F5" w:rsidRPr="00C96A73">
        <w:rPr>
          <w:rFonts w:ascii="Times New Roman" w:hAnsi="Times New Roman" w:cs="Times New Roman"/>
          <w:sz w:val="24"/>
          <w:szCs w:val="24"/>
        </w:rPr>
        <w:t xml:space="preserve">  Counsel for the appellant, however, failed to point out the “solely acquired property of the appellant” which the learned Justices of Appeal ordered to be shared equally between the parties</w:t>
      </w:r>
    </w:p>
    <w:p w:rsidR="00254582" w:rsidRPr="00C96A73" w:rsidRDefault="00033EF7"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rPr>
        <w:t>Contrary to counsel for the appellant’s contentions, t</w:t>
      </w:r>
      <w:r w:rsidR="00254582" w:rsidRPr="00C96A73">
        <w:rPr>
          <w:rFonts w:ascii="Times New Roman" w:hAnsi="Times New Roman" w:cs="Times New Roman"/>
          <w:sz w:val="24"/>
          <w:szCs w:val="24"/>
        </w:rPr>
        <w:t xml:space="preserve">he holding of the Court of Appeal </w:t>
      </w:r>
      <w:r w:rsidR="00AA679B" w:rsidRPr="00C96A73">
        <w:rPr>
          <w:rFonts w:ascii="Times New Roman" w:hAnsi="Times New Roman" w:cs="Times New Roman"/>
          <w:sz w:val="24"/>
          <w:szCs w:val="24"/>
        </w:rPr>
        <w:t xml:space="preserve">with regard to the appellant’s and respondent’s property, </w:t>
      </w:r>
      <w:r w:rsidR="00254582" w:rsidRPr="00C96A73">
        <w:rPr>
          <w:rFonts w:ascii="Times New Roman" w:hAnsi="Times New Roman" w:cs="Times New Roman"/>
          <w:sz w:val="24"/>
          <w:szCs w:val="24"/>
        </w:rPr>
        <w:t>can be clearly found on page 18 of the lead judgment of Twinomujuni, J.A., when he was disposing of ground 4 of appeal</w:t>
      </w:r>
      <w:r w:rsidRPr="00C96A73">
        <w:rPr>
          <w:rFonts w:ascii="Times New Roman" w:hAnsi="Times New Roman" w:cs="Times New Roman"/>
          <w:sz w:val="24"/>
          <w:szCs w:val="24"/>
        </w:rPr>
        <w:t xml:space="preserve">. </w:t>
      </w:r>
      <w:r w:rsidR="00254582" w:rsidRPr="00C96A73">
        <w:rPr>
          <w:rFonts w:ascii="Times New Roman" w:hAnsi="Times New Roman" w:cs="Times New Roman"/>
          <w:sz w:val="24"/>
          <w:szCs w:val="24"/>
        </w:rPr>
        <w:t xml:space="preserve"> It reads as follows:</w:t>
      </w:r>
    </w:p>
    <w:p w:rsidR="00254582" w:rsidRPr="00C96A73" w:rsidRDefault="00254582" w:rsidP="00254582">
      <w:pPr>
        <w:spacing w:line="360" w:lineRule="auto"/>
        <w:ind w:left="720"/>
        <w:rPr>
          <w:rFonts w:ascii="Times New Roman" w:hAnsi="Times New Roman" w:cs="Times New Roman"/>
          <w:sz w:val="24"/>
          <w:szCs w:val="24"/>
        </w:rPr>
      </w:pPr>
      <w:r w:rsidRPr="00C96A73">
        <w:rPr>
          <w:rFonts w:ascii="Times New Roman" w:hAnsi="Times New Roman" w:cs="Times New Roman"/>
          <w:b/>
          <w:i/>
          <w:sz w:val="24"/>
          <w:szCs w:val="24"/>
        </w:rPr>
        <w:t>“In the instant appeal, the learned trial judge tried as much as he could to share what he found as matrimonial property between the appellant and the respondent.  However, he did not follow the formula proposed above.  He took into account to what extent the spouses had contributed to the acquisition of each property in question.  He was obviously following the common law and both British and local authorities which have followed.  Most of those decisions were made before the promulgation of Uganda 1995 Constitution.  Nevertheless, I do not think that we should disturb his findings and division of the property, especially when the respondent did not cross-appeal against it.  I would uphold the decision of the trial judge on this issue.”</w:t>
      </w:r>
    </w:p>
    <w:p w:rsidR="00254582" w:rsidRPr="00C96A73" w:rsidRDefault="00254582"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rPr>
        <w:t xml:space="preserve">The </w:t>
      </w:r>
      <w:r w:rsidR="00033EF7" w:rsidRPr="00C96A73">
        <w:rPr>
          <w:rFonts w:ascii="Times New Roman" w:hAnsi="Times New Roman" w:cs="Times New Roman"/>
          <w:sz w:val="24"/>
          <w:szCs w:val="24"/>
        </w:rPr>
        <w:t xml:space="preserve">decision of the trial Judge which was upheld by the </w:t>
      </w:r>
      <w:r w:rsidRPr="00C96A73">
        <w:rPr>
          <w:rFonts w:ascii="Times New Roman" w:hAnsi="Times New Roman" w:cs="Times New Roman"/>
          <w:sz w:val="24"/>
          <w:szCs w:val="24"/>
        </w:rPr>
        <w:t xml:space="preserve">Court of Appeal </w:t>
      </w:r>
      <w:r w:rsidR="00033EF7" w:rsidRPr="00C96A73">
        <w:rPr>
          <w:rFonts w:ascii="Times New Roman" w:hAnsi="Times New Roman" w:cs="Times New Roman"/>
          <w:sz w:val="24"/>
          <w:szCs w:val="24"/>
        </w:rPr>
        <w:t xml:space="preserve">on the sharing of </w:t>
      </w:r>
      <w:r w:rsidRPr="00C96A73">
        <w:rPr>
          <w:rFonts w:ascii="Times New Roman" w:hAnsi="Times New Roman" w:cs="Times New Roman"/>
          <w:sz w:val="24"/>
          <w:szCs w:val="24"/>
        </w:rPr>
        <w:t xml:space="preserve">the property of the parties </w:t>
      </w:r>
      <w:r w:rsidR="00A602CC" w:rsidRPr="00C96A73">
        <w:rPr>
          <w:rFonts w:ascii="Times New Roman" w:hAnsi="Times New Roman" w:cs="Times New Roman"/>
          <w:sz w:val="24"/>
          <w:szCs w:val="24"/>
        </w:rPr>
        <w:t xml:space="preserve">provided </w:t>
      </w:r>
      <w:r w:rsidRPr="00C96A73">
        <w:rPr>
          <w:rFonts w:ascii="Times New Roman" w:hAnsi="Times New Roman" w:cs="Times New Roman"/>
          <w:sz w:val="24"/>
          <w:szCs w:val="24"/>
        </w:rPr>
        <w:t>as follows:</w:t>
      </w:r>
    </w:p>
    <w:p w:rsidR="00254582" w:rsidRPr="00C96A73" w:rsidRDefault="00254582" w:rsidP="00254582">
      <w:pPr>
        <w:spacing w:line="360" w:lineRule="auto"/>
        <w:ind w:left="720"/>
        <w:rPr>
          <w:rFonts w:ascii="Times New Roman" w:hAnsi="Times New Roman" w:cs="Times New Roman"/>
          <w:b/>
          <w:i/>
          <w:sz w:val="24"/>
          <w:szCs w:val="24"/>
        </w:rPr>
      </w:pPr>
      <w:r w:rsidRPr="00C96A73">
        <w:rPr>
          <w:rFonts w:ascii="Times New Roman" w:hAnsi="Times New Roman" w:cs="Times New Roman"/>
          <w:b/>
          <w:i/>
          <w:sz w:val="24"/>
          <w:szCs w:val="24"/>
        </w:rPr>
        <w:t>“…</w:t>
      </w:r>
    </w:p>
    <w:p w:rsidR="00254582" w:rsidRPr="00C96A73" w:rsidRDefault="00254582" w:rsidP="00254582">
      <w:pPr>
        <w:spacing w:line="360" w:lineRule="auto"/>
        <w:ind w:left="720"/>
        <w:rPr>
          <w:rFonts w:ascii="Times New Roman" w:hAnsi="Times New Roman" w:cs="Times New Roman"/>
          <w:b/>
          <w:i/>
          <w:sz w:val="24"/>
          <w:szCs w:val="24"/>
        </w:rPr>
      </w:pPr>
      <w:r w:rsidRPr="00C96A73">
        <w:rPr>
          <w:rFonts w:ascii="Times New Roman" w:hAnsi="Times New Roman" w:cs="Times New Roman"/>
          <w:b/>
          <w:i/>
          <w:sz w:val="24"/>
          <w:szCs w:val="24"/>
        </w:rPr>
        <w:t>4.</w:t>
      </w:r>
      <w:r w:rsidRPr="00C96A73">
        <w:rPr>
          <w:rFonts w:ascii="Times New Roman" w:hAnsi="Times New Roman" w:cs="Times New Roman"/>
          <w:b/>
          <w:i/>
          <w:sz w:val="24"/>
          <w:szCs w:val="24"/>
        </w:rPr>
        <w:tab/>
        <w:t>The matrimonial properties are divided between the petitioner and the respondent as follows:</w:t>
      </w:r>
    </w:p>
    <w:p w:rsidR="00254582" w:rsidRPr="00C96A73" w:rsidRDefault="00254582" w:rsidP="00254582">
      <w:pPr>
        <w:spacing w:line="360" w:lineRule="auto"/>
        <w:ind w:left="2160" w:hanging="720"/>
        <w:rPr>
          <w:rFonts w:ascii="Times New Roman" w:hAnsi="Times New Roman" w:cs="Times New Roman"/>
          <w:b/>
          <w:i/>
          <w:sz w:val="24"/>
          <w:szCs w:val="24"/>
        </w:rPr>
      </w:pPr>
      <w:r w:rsidRPr="00C96A73">
        <w:rPr>
          <w:rFonts w:ascii="Times New Roman" w:hAnsi="Times New Roman" w:cs="Times New Roman"/>
          <w:b/>
          <w:i/>
          <w:sz w:val="24"/>
          <w:szCs w:val="24"/>
        </w:rPr>
        <w:t>i)</w:t>
      </w:r>
      <w:r w:rsidRPr="00C96A73">
        <w:rPr>
          <w:rFonts w:ascii="Times New Roman" w:hAnsi="Times New Roman" w:cs="Times New Roman"/>
          <w:b/>
          <w:i/>
          <w:sz w:val="24"/>
          <w:szCs w:val="24"/>
        </w:rPr>
        <w:tab/>
        <w:t>Land at Kasangati: Out of Kyadondo Block 104: 2 acres:</w:t>
      </w:r>
    </w:p>
    <w:p w:rsidR="00254582" w:rsidRPr="00C96A73" w:rsidRDefault="00254582" w:rsidP="00254582">
      <w:pPr>
        <w:spacing w:line="360" w:lineRule="auto"/>
        <w:ind w:left="2160" w:hanging="720"/>
        <w:rPr>
          <w:rFonts w:ascii="Times New Roman" w:hAnsi="Times New Roman" w:cs="Times New Roman"/>
          <w:b/>
          <w:i/>
          <w:sz w:val="24"/>
          <w:szCs w:val="24"/>
        </w:rPr>
      </w:pPr>
      <w:r w:rsidRPr="00C96A73">
        <w:rPr>
          <w:rFonts w:ascii="Times New Roman" w:hAnsi="Times New Roman" w:cs="Times New Roman"/>
          <w:b/>
          <w:i/>
          <w:sz w:val="24"/>
          <w:szCs w:val="24"/>
        </w:rPr>
        <w:tab/>
        <w:t>Court orders the same to be shared equally between the two.  If for some reason, physical sharing is not possible, then whoever retains the physical land, or is responsible for its disposal, one way or the other, shall pay half of its value as determined by Government valuer, to the other.  In case of valuation, both parties have to meet in equal shares the expenses of the Government valuer.</w:t>
      </w:r>
    </w:p>
    <w:p w:rsidR="00254582" w:rsidRPr="00C96A73" w:rsidRDefault="00254582" w:rsidP="00254582">
      <w:pPr>
        <w:spacing w:line="360" w:lineRule="auto"/>
        <w:ind w:left="720"/>
        <w:rPr>
          <w:rFonts w:ascii="Times New Roman" w:hAnsi="Times New Roman" w:cs="Times New Roman"/>
          <w:b/>
          <w:i/>
          <w:sz w:val="24"/>
          <w:szCs w:val="24"/>
        </w:rPr>
      </w:pPr>
      <w:r w:rsidRPr="00C96A73">
        <w:rPr>
          <w:rFonts w:ascii="Times New Roman" w:hAnsi="Times New Roman" w:cs="Times New Roman"/>
          <w:b/>
          <w:i/>
          <w:sz w:val="24"/>
          <w:szCs w:val="24"/>
        </w:rPr>
        <w:tab/>
        <w:t>ii)</w:t>
      </w:r>
      <w:r w:rsidRPr="00C96A73">
        <w:rPr>
          <w:rFonts w:ascii="Times New Roman" w:hAnsi="Times New Roman" w:cs="Times New Roman"/>
          <w:b/>
          <w:i/>
          <w:sz w:val="24"/>
          <w:szCs w:val="24"/>
        </w:rPr>
        <w:tab/>
        <w:t>J.H. Party Services business:</w:t>
      </w:r>
    </w:p>
    <w:p w:rsidR="00254582" w:rsidRPr="00C96A73" w:rsidRDefault="00254582" w:rsidP="00254582">
      <w:pPr>
        <w:spacing w:line="360" w:lineRule="auto"/>
        <w:ind w:left="2160"/>
        <w:rPr>
          <w:rFonts w:ascii="Times New Roman" w:hAnsi="Times New Roman" w:cs="Times New Roman"/>
          <w:b/>
          <w:i/>
          <w:sz w:val="24"/>
          <w:szCs w:val="24"/>
        </w:rPr>
      </w:pPr>
      <w:r w:rsidRPr="00C96A73">
        <w:rPr>
          <w:rFonts w:ascii="Times New Roman" w:hAnsi="Times New Roman" w:cs="Times New Roman"/>
          <w:b/>
          <w:i/>
          <w:sz w:val="24"/>
          <w:szCs w:val="24"/>
        </w:rPr>
        <w:t>Petitioner is to pay Shs. 3,000,000/= to the respondent as his equal share in the enterprise, whereupon the business shall solely belong to the Petitioner.</w:t>
      </w:r>
    </w:p>
    <w:p w:rsidR="00254582" w:rsidRPr="00C96A73" w:rsidRDefault="00254582" w:rsidP="00254582">
      <w:pPr>
        <w:spacing w:line="360" w:lineRule="auto"/>
        <w:ind w:left="2160" w:hanging="720"/>
        <w:rPr>
          <w:rFonts w:ascii="Times New Roman" w:hAnsi="Times New Roman" w:cs="Times New Roman"/>
          <w:b/>
          <w:i/>
          <w:sz w:val="24"/>
          <w:szCs w:val="24"/>
        </w:rPr>
      </w:pPr>
      <w:r w:rsidRPr="00C96A73">
        <w:rPr>
          <w:rFonts w:ascii="Times New Roman" w:hAnsi="Times New Roman" w:cs="Times New Roman"/>
          <w:b/>
          <w:i/>
          <w:sz w:val="24"/>
          <w:szCs w:val="24"/>
        </w:rPr>
        <w:t>iii)</w:t>
      </w:r>
      <w:r w:rsidRPr="00C96A73">
        <w:rPr>
          <w:rFonts w:ascii="Times New Roman" w:hAnsi="Times New Roman" w:cs="Times New Roman"/>
          <w:b/>
          <w:i/>
          <w:sz w:val="24"/>
          <w:szCs w:val="24"/>
        </w:rPr>
        <w:tab/>
        <w:t>Motor-vehicle Minibus (PSV) Registration Number UAE 527 K:</w:t>
      </w:r>
    </w:p>
    <w:p w:rsidR="00254582" w:rsidRPr="00C96A73" w:rsidRDefault="00254582" w:rsidP="00254582">
      <w:pPr>
        <w:spacing w:line="360" w:lineRule="auto"/>
        <w:ind w:left="2250"/>
        <w:rPr>
          <w:rFonts w:ascii="Times New Roman" w:hAnsi="Times New Roman" w:cs="Times New Roman"/>
          <w:b/>
          <w:i/>
          <w:sz w:val="24"/>
          <w:szCs w:val="24"/>
        </w:rPr>
      </w:pPr>
      <w:r w:rsidRPr="00C96A73">
        <w:rPr>
          <w:rFonts w:ascii="Times New Roman" w:hAnsi="Times New Roman" w:cs="Times New Roman"/>
          <w:b/>
          <w:i/>
          <w:sz w:val="24"/>
          <w:szCs w:val="24"/>
        </w:rPr>
        <w:t>The Respondent is to retain the same, but pay Shs. 3,500,000/= to the petitioner being half of its current value.</w:t>
      </w:r>
    </w:p>
    <w:p w:rsidR="00254582" w:rsidRPr="00C96A73" w:rsidRDefault="00254582" w:rsidP="00254582">
      <w:pPr>
        <w:spacing w:line="360" w:lineRule="auto"/>
        <w:ind w:left="720"/>
        <w:rPr>
          <w:rFonts w:ascii="Times New Roman" w:hAnsi="Times New Roman" w:cs="Times New Roman"/>
          <w:b/>
          <w:i/>
          <w:sz w:val="24"/>
          <w:szCs w:val="24"/>
        </w:rPr>
      </w:pPr>
      <w:r w:rsidRPr="00C96A73">
        <w:rPr>
          <w:rFonts w:ascii="Times New Roman" w:hAnsi="Times New Roman" w:cs="Times New Roman"/>
          <w:b/>
          <w:i/>
          <w:sz w:val="24"/>
          <w:szCs w:val="24"/>
        </w:rPr>
        <w:tab/>
        <w:t>iv)</w:t>
      </w:r>
      <w:r w:rsidRPr="00C96A73">
        <w:rPr>
          <w:rFonts w:ascii="Times New Roman" w:hAnsi="Times New Roman" w:cs="Times New Roman"/>
          <w:b/>
          <w:i/>
          <w:sz w:val="24"/>
          <w:szCs w:val="24"/>
        </w:rPr>
        <w:tab/>
        <w:t>The matrimonial home at Kisaasi, Kampala:</w:t>
      </w:r>
    </w:p>
    <w:p w:rsidR="00254582" w:rsidRPr="00C96A73" w:rsidRDefault="00254582" w:rsidP="00254582">
      <w:pPr>
        <w:spacing w:line="360" w:lineRule="auto"/>
        <w:ind w:left="2160"/>
        <w:rPr>
          <w:rFonts w:ascii="Times New Roman" w:hAnsi="Times New Roman" w:cs="Times New Roman"/>
          <w:b/>
          <w:i/>
          <w:sz w:val="24"/>
          <w:szCs w:val="24"/>
        </w:rPr>
      </w:pPr>
      <w:r w:rsidRPr="00C96A73">
        <w:rPr>
          <w:rFonts w:ascii="Times New Roman" w:hAnsi="Times New Roman" w:cs="Times New Roman"/>
          <w:b/>
          <w:i/>
          <w:sz w:val="24"/>
          <w:szCs w:val="24"/>
        </w:rPr>
        <w:t>The respondent is to retain this home but he is to pay shs. 3,782,000/= being the petitioner’s contribution to improvement of the same.</w:t>
      </w:r>
    </w:p>
    <w:p w:rsidR="00254582" w:rsidRPr="00C96A73" w:rsidRDefault="00254582" w:rsidP="00254582">
      <w:pPr>
        <w:spacing w:line="360" w:lineRule="auto"/>
        <w:ind w:left="720"/>
        <w:rPr>
          <w:rFonts w:ascii="Times New Roman" w:hAnsi="Times New Roman" w:cs="Times New Roman"/>
          <w:b/>
          <w:i/>
          <w:sz w:val="24"/>
          <w:szCs w:val="24"/>
        </w:rPr>
      </w:pPr>
      <w:r w:rsidRPr="00C96A73">
        <w:rPr>
          <w:rFonts w:ascii="Times New Roman" w:hAnsi="Times New Roman" w:cs="Times New Roman"/>
          <w:b/>
          <w:i/>
          <w:sz w:val="24"/>
          <w:szCs w:val="24"/>
        </w:rPr>
        <w:tab/>
        <w:t>v)</w:t>
      </w:r>
      <w:r w:rsidRPr="00C96A73">
        <w:rPr>
          <w:rFonts w:ascii="Times New Roman" w:hAnsi="Times New Roman" w:cs="Times New Roman"/>
          <w:b/>
          <w:i/>
          <w:sz w:val="24"/>
          <w:szCs w:val="24"/>
        </w:rPr>
        <w:tab/>
        <w:t>Plots of land with house at Mparo, Kabale:</w:t>
      </w:r>
    </w:p>
    <w:p w:rsidR="00254582" w:rsidRPr="00C96A73" w:rsidRDefault="00254582" w:rsidP="00254582">
      <w:pPr>
        <w:spacing w:line="360" w:lineRule="auto"/>
        <w:ind w:left="2160"/>
        <w:rPr>
          <w:rFonts w:ascii="Times New Roman" w:hAnsi="Times New Roman" w:cs="Times New Roman"/>
          <w:b/>
          <w:i/>
          <w:sz w:val="24"/>
          <w:szCs w:val="24"/>
        </w:rPr>
      </w:pPr>
      <w:r w:rsidRPr="00C96A73">
        <w:rPr>
          <w:rFonts w:ascii="Times New Roman" w:hAnsi="Times New Roman" w:cs="Times New Roman"/>
          <w:b/>
          <w:i/>
          <w:sz w:val="24"/>
          <w:szCs w:val="24"/>
        </w:rPr>
        <w:t>Respondent is held to be sole owner of same with petitioner having no interest therein.</w:t>
      </w:r>
    </w:p>
    <w:p w:rsidR="00254582" w:rsidRPr="00C96A73" w:rsidRDefault="00254582" w:rsidP="00254582">
      <w:pPr>
        <w:tabs>
          <w:tab w:val="left" w:pos="1080"/>
        </w:tabs>
        <w:spacing w:line="360" w:lineRule="auto"/>
        <w:ind w:left="2160" w:hanging="1440"/>
        <w:rPr>
          <w:rFonts w:ascii="Times New Roman" w:hAnsi="Times New Roman" w:cs="Times New Roman"/>
          <w:b/>
          <w:i/>
          <w:sz w:val="24"/>
          <w:szCs w:val="24"/>
        </w:rPr>
      </w:pPr>
      <w:r w:rsidRPr="00C96A73">
        <w:rPr>
          <w:rFonts w:ascii="Times New Roman" w:hAnsi="Times New Roman" w:cs="Times New Roman"/>
          <w:b/>
          <w:i/>
          <w:sz w:val="24"/>
          <w:szCs w:val="24"/>
        </w:rPr>
        <w:tab/>
      </w:r>
      <w:r w:rsidR="00555736" w:rsidRPr="00C96A73">
        <w:rPr>
          <w:rFonts w:ascii="Times New Roman" w:hAnsi="Times New Roman" w:cs="Times New Roman"/>
          <w:b/>
          <w:i/>
          <w:sz w:val="24"/>
          <w:szCs w:val="24"/>
        </w:rPr>
        <w:t>vi)</w:t>
      </w:r>
      <w:r w:rsidR="00555736" w:rsidRPr="00C96A73">
        <w:rPr>
          <w:rFonts w:ascii="Times New Roman" w:hAnsi="Times New Roman" w:cs="Times New Roman"/>
          <w:b/>
          <w:i/>
          <w:sz w:val="24"/>
          <w:szCs w:val="24"/>
        </w:rPr>
        <w:tab/>
        <w:t>Motor vehicle Pajero Registration Number UAE 887 Z:</w:t>
      </w:r>
    </w:p>
    <w:p w:rsidR="00254582" w:rsidRPr="00C96A73" w:rsidRDefault="00254582" w:rsidP="00254582">
      <w:pPr>
        <w:spacing w:line="360" w:lineRule="auto"/>
        <w:ind w:left="1710"/>
        <w:rPr>
          <w:rFonts w:ascii="Times New Roman" w:hAnsi="Times New Roman" w:cs="Times New Roman"/>
          <w:b/>
          <w:i/>
          <w:sz w:val="24"/>
          <w:szCs w:val="24"/>
        </w:rPr>
      </w:pPr>
      <w:r w:rsidRPr="00C96A73">
        <w:rPr>
          <w:rFonts w:ascii="Times New Roman" w:hAnsi="Times New Roman" w:cs="Times New Roman"/>
          <w:b/>
          <w:i/>
          <w:sz w:val="24"/>
          <w:szCs w:val="24"/>
        </w:rPr>
        <w:t>Respondent is held responsible for the whereabouts of the same.  The vehicle is part of the matrimonial property jointly owned by both in equal shares.  Court assesses its value now at Shs.15,000,000/= and order the respondent to pay Shs.7,500,000/= to petitioner being her entitlement in the vehicle.</w:t>
      </w:r>
    </w:p>
    <w:p w:rsidR="00254582" w:rsidRPr="00C96A73" w:rsidRDefault="00254582" w:rsidP="00254582">
      <w:pPr>
        <w:spacing w:line="360" w:lineRule="auto"/>
        <w:ind w:left="1620" w:hanging="900"/>
        <w:rPr>
          <w:rFonts w:ascii="Times New Roman" w:hAnsi="Times New Roman" w:cs="Times New Roman"/>
          <w:b/>
          <w:i/>
          <w:sz w:val="24"/>
          <w:szCs w:val="24"/>
        </w:rPr>
      </w:pPr>
      <w:r w:rsidRPr="00C96A73">
        <w:rPr>
          <w:rFonts w:ascii="Times New Roman" w:hAnsi="Times New Roman" w:cs="Times New Roman"/>
          <w:b/>
          <w:i/>
          <w:sz w:val="24"/>
          <w:szCs w:val="24"/>
        </w:rPr>
        <w:t>vii)</w:t>
      </w:r>
      <w:r w:rsidRPr="00C96A73">
        <w:rPr>
          <w:rFonts w:ascii="Times New Roman" w:hAnsi="Times New Roman" w:cs="Times New Roman"/>
          <w:b/>
          <w:i/>
          <w:sz w:val="24"/>
          <w:szCs w:val="24"/>
        </w:rPr>
        <w:tab/>
        <w:t>Motor-vehicle Toyota Corona Registration Number UAE 944 R:</w:t>
      </w:r>
    </w:p>
    <w:p w:rsidR="00254582" w:rsidRPr="00C96A73" w:rsidRDefault="00254582" w:rsidP="00254582">
      <w:pPr>
        <w:spacing w:line="360" w:lineRule="auto"/>
        <w:ind w:left="1620"/>
        <w:rPr>
          <w:rFonts w:ascii="Times New Roman" w:hAnsi="Times New Roman" w:cs="Times New Roman"/>
          <w:b/>
          <w:i/>
          <w:sz w:val="24"/>
          <w:szCs w:val="24"/>
        </w:rPr>
      </w:pPr>
      <w:r w:rsidRPr="00C96A73">
        <w:rPr>
          <w:rFonts w:ascii="Times New Roman" w:hAnsi="Times New Roman" w:cs="Times New Roman"/>
          <w:b/>
          <w:i/>
          <w:sz w:val="24"/>
          <w:szCs w:val="24"/>
        </w:rPr>
        <w:t>Court holds the same to be solely owned by respondent.</w:t>
      </w:r>
    </w:p>
    <w:p w:rsidR="00254582" w:rsidRPr="00C96A73" w:rsidRDefault="00254582" w:rsidP="00254582">
      <w:pPr>
        <w:spacing w:line="360" w:lineRule="auto"/>
        <w:ind w:firstLine="90"/>
        <w:rPr>
          <w:rFonts w:ascii="Times New Roman" w:hAnsi="Times New Roman" w:cs="Times New Roman"/>
          <w:b/>
          <w:i/>
          <w:sz w:val="24"/>
          <w:szCs w:val="24"/>
        </w:rPr>
      </w:pPr>
      <w:r w:rsidRPr="00C96A73">
        <w:rPr>
          <w:rFonts w:ascii="Times New Roman" w:hAnsi="Times New Roman" w:cs="Times New Roman"/>
          <w:b/>
          <w:i/>
          <w:sz w:val="24"/>
          <w:szCs w:val="24"/>
        </w:rPr>
        <w:tab/>
        <w:t>viii)</w:t>
      </w:r>
      <w:r w:rsidRPr="00C96A73">
        <w:rPr>
          <w:rFonts w:ascii="Times New Roman" w:hAnsi="Times New Roman" w:cs="Times New Roman"/>
          <w:b/>
          <w:i/>
          <w:sz w:val="24"/>
          <w:szCs w:val="24"/>
        </w:rPr>
        <w:tab/>
        <w:t xml:space="preserve">  Gifts given at introduction ceremony:</w:t>
      </w:r>
    </w:p>
    <w:p w:rsidR="00254582" w:rsidRPr="00C96A73" w:rsidRDefault="00254582" w:rsidP="00254582">
      <w:pPr>
        <w:spacing w:line="360" w:lineRule="auto"/>
        <w:ind w:left="1620"/>
        <w:rPr>
          <w:rFonts w:ascii="Times New Roman" w:hAnsi="Times New Roman" w:cs="Times New Roman"/>
          <w:b/>
          <w:i/>
          <w:sz w:val="24"/>
          <w:szCs w:val="24"/>
        </w:rPr>
      </w:pPr>
      <w:r w:rsidRPr="00C96A73">
        <w:rPr>
          <w:rFonts w:ascii="Times New Roman" w:hAnsi="Times New Roman" w:cs="Times New Roman"/>
          <w:b/>
          <w:i/>
          <w:sz w:val="24"/>
          <w:szCs w:val="24"/>
        </w:rPr>
        <w:t>It is ordered that, as much as it is practically possible, the articles be divided equally between petitioner and respondent.</w:t>
      </w:r>
    </w:p>
    <w:p w:rsidR="00254582" w:rsidRPr="00C96A73" w:rsidRDefault="00254582" w:rsidP="00254582">
      <w:pPr>
        <w:spacing w:line="360" w:lineRule="auto"/>
        <w:ind w:left="1530" w:hanging="810"/>
        <w:rPr>
          <w:rFonts w:ascii="Times New Roman" w:hAnsi="Times New Roman" w:cs="Times New Roman"/>
          <w:b/>
          <w:i/>
          <w:sz w:val="24"/>
          <w:szCs w:val="24"/>
        </w:rPr>
      </w:pPr>
      <w:r w:rsidRPr="00C96A73">
        <w:rPr>
          <w:rFonts w:ascii="Times New Roman" w:hAnsi="Times New Roman" w:cs="Times New Roman"/>
          <w:b/>
          <w:i/>
          <w:sz w:val="24"/>
          <w:szCs w:val="24"/>
        </w:rPr>
        <w:t>5.</w:t>
      </w:r>
      <w:r w:rsidRPr="00C96A73">
        <w:rPr>
          <w:rFonts w:ascii="Times New Roman" w:hAnsi="Times New Roman" w:cs="Times New Roman"/>
          <w:b/>
          <w:i/>
          <w:sz w:val="24"/>
          <w:szCs w:val="24"/>
        </w:rPr>
        <w:tab/>
        <w:t>Any payment ordered to be made by any party shall carry interest at the court rate as from 30.07.04, the date of breakdown of marriage, or in case of a payment accruing in the future, as from the date when that payment becomes due, till payment in full.”</w:t>
      </w:r>
    </w:p>
    <w:p w:rsidR="00254582" w:rsidRPr="00C96A73" w:rsidRDefault="00254582" w:rsidP="00254582">
      <w:pPr>
        <w:spacing w:line="360" w:lineRule="auto"/>
        <w:rPr>
          <w:rFonts w:ascii="Times New Roman" w:hAnsi="Times New Roman" w:cs="Times New Roman"/>
          <w:b/>
          <w:i/>
          <w:sz w:val="24"/>
          <w:szCs w:val="24"/>
        </w:rPr>
      </w:pPr>
      <w:r w:rsidRPr="00C96A73">
        <w:rPr>
          <w:rFonts w:ascii="Times New Roman" w:hAnsi="Times New Roman" w:cs="Times New Roman"/>
          <w:sz w:val="24"/>
          <w:szCs w:val="24"/>
        </w:rPr>
        <w:tab/>
      </w:r>
      <w:r w:rsidRPr="00C96A73">
        <w:rPr>
          <w:rFonts w:ascii="Times New Roman" w:hAnsi="Times New Roman" w:cs="Times New Roman"/>
          <w:b/>
          <w:i/>
          <w:sz w:val="24"/>
          <w:szCs w:val="24"/>
        </w:rPr>
        <w:t>6.</w:t>
      </w:r>
      <w:r w:rsidRPr="00C96A73">
        <w:rPr>
          <w:rFonts w:ascii="Times New Roman" w:hAnsi="Times New Roman" w:cs="Times New Roman"/>
          <w:b/>
          <w:i/>
          <w:sz w:val="24"/>
          <w:szCs w:val="24"/>
        </w:rPr>
        <w:tab/>
        <w:t>The cross-petition stands dismissed.”</w:t>
      </w:r>
    </w:p>
    <w:p w:rsidR="00254582" w:rsidRPr="00C96A73" w:rsidRDefault="00254582"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rPr>
        <w:t>With all due respect to counsel for the appellant, and in light of the holding of the Court of Appeal, I find that the appellant’s contentions are not valid.  I agree with counsel for the respondent that no where did the learned Justices of Appeal hold that all properties solely acquired by the appellant</w:t>
      </w:r>
      <w:r w:rsidR="00AA4AC8" w:rsidRPr="00C96A73">
        <w:rPr>
          <w:rFonts w:ascii="Times New Roman" w:hAnsi="Times New Roman" w:cs="Times New Roman"/>
          <w:sz w:val="24"/>
          <w:szCs w:val="24"/>
        </w:rPr>
        <w:t xml:space="preserve"> prior to his marriage</w:t>
      </w:r>
      <w:r w:rsidRPr="00C96A73">
        <w:rPr>
          <w:rFonts w:ascii="Times New Roman" w:hAnsi="Times New Roman" w:cs="Times New Roman"/>
          <w:sz w:val="24"/>
          <w:szCs w:val="24"/>
        </w:rPr>
        <w:t xml:space="preserve"> become joint property upon his marriage to the respondent.  </w:t>
      </w:r>
    </w:p>
    <w:p w:rsidR="00254582" w:rsidRPr="00C96A73" w:rsidRDefault="00254582"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rPr>
        <w:t>A case in point was the appellant’s house at Kisaasi</w:t>
      </w:r>
      <w:r w:rsidR="009A72D9" w:rsidRPr="00C96A73">
        <w:rPr>
          <w:rFonts w:ascii="Times New Roman" w:hAnsi="Times New Roman" w:cs="Times New Roman"/>
          <w:sz w:val="24"/>
          <w:szCs w:val="24"/>
        </w:rPr>
        <w:t xml:space="preserve">.  Although </w:t>
      </w:r>
      <w:r w:rsidRPr="00C96A73">
        <w:rPr>
          <w:rFonts w:ascii="Times New Roman" w:hAnsi="Times New Roman" w:cs="Times New Roman"/>
          <w:sz w:val="24"/>
          <w:szCs w:val="24"/>
        </w:rPr>
        <w:t xml:space="preserve">the trial Judge and the learned Justices of Appeal </w:t>
      </w:r>
      <w:r w:rsidR="00E460F4" w:rsidRPr="00C96A73">
        <w:rPr>
          <w:rFonts w:ascii="Times New Roman" w:hAnsi="Times New Roman" w:cs="Times New Roman"/>
          <w:sz w:val="24"/>
          <w:szCs w:val="24"/>
        </w:rPr>
        <w:t>found</w:t>
      </w:r>
      <w:r w:rsidRPr="00C96A73">
        <w:rPr>
          <w:rFonts w:ascii="Times New Roman" w:hAnsi="Times New Roman" w:cs="Times New Roman"/>
          <w:sz w:val="24"/>
          <w:szCs w:val="24"/>
        </w:rPr>
        <w:t xml:space="preserve"> </w:t>
      </w:r>
      <w:r w:rsidR="009A72D9" w:rsidRPr="00C96A73">
        <w:rPr>
          <w:rFonts w:ascii="Times New Roman" w:hAnsi="Times New Roman" w:cs="Times New Roman"/>
          <w:sz w:val="24"/>
          <w:szCs w:val="24"/>
        </w:rPr>
        <w:t xml:space="preserve">this house </w:t>
      </w:r>
      <w:r w:rsidRPr="00C96A73">
        <w:rPr>
          <w:rFonts w:ascii="Times New Roman" w:hAnsi="Times New Roman" w:cs="Times New Roman"/>
          <w:sz w:val="24"/>
          <w:szCs w:val="24"/>
        </w:rPr>
        <w:t xml:space="preserve">to have been the home </w:t>
      </w:r>
      <w:r w:rsidR="00E460F4" w:rsidRPr="00C96A73">
        <w:rPr>
          <w:rFonts w:ascii="Times New Roman" w:hAnsi="Times New Roman" w:cs="Times New Roman"/>
          <w:sz w:val="24"/>
          <w:szCs w:val="24"/>
        </w:rPr>
        <w:t xml:space="preserve">where </w:t>
      </w:r>
      <w:r w:rsidRPr="00C96A73">
        <w:rPr>
          <w:rFonts w:ascii="Times New Roman" w:hAnsi="Times New Roman" w:cs="Times New Roman"/>
          <w:sz w:val="24"/>
          <w:szCs w:val="24"/>
        </w:rPr>
        <w:t>the parties</w:t>
      </w:r>
      <w:r w:rsidR="00E460F4" w:rsidRPr="00C96A73">
        <w:rPr>
          <w:rFonts w:ascii="Times New Roman" w:hAnsi="Times New Roman" w:cs="Times New Roman"/>
          <w:sz w:val="24"/>
          <w:szCs w:val="24"/>
        </w:rPr>
        <w:t xml:space="preserve"> had lived during their short lived marriage</w:t>
      </w:r>
      <w:r w:rsidR="009A72D9" w:rsidRPr="00C96A73">
        <w:rPr>
          <w:rFonts w:ascii="Times New Roman" w:hAnsi="Times New Roman" w:cs="Times New Roman"/>
          <w:sz w:val="24"/>
          <w:szCs w:val="24"/>
        </w:rPr>
        <w:t xml:space="preserve">, they </w:t>
      </w:r>
      <w:r w:rsidRPr="00C96A73">
        <w:rPr>
          <w:rFonts w:ascii="Times New Roman" w:hAnsi="Times New Roman" w:cs="Times New Roman"/>
          <w:sz w:val="24"/>
          <w:szCs w:val="24"/>
        </w:rPr>
        <w:t xml:space="preserve">nevertheless allowed the appellant to retain the house as his separate property </w:t>
      </w:r>
      <w:r w:rsidR="00E460F4" w:rsidRPr="00C96A73">
        <w:rPr>
          <w:rFonts w:ascii="Times New Roman" w:hAnsi="Times New Roman" w:cs="Times New Roman"/>
          <w:sz w:val="24"/>
          <w:szCs w:val="24"/>
        </w:rPr>
        <w:t>because he had acquired the house prior to the marriage.  In this case, the appellant was</w:t>
      </w:r>
      <w:r w:rsidRPr="00C96A73">
        <w:rPr>
          <w:rFonts w:ascii="Times New Roman" w:hAnsi="Times New Roman" w:cs="Times New Roman"/>
          <w:sz w:val="24"/>
          <w:szCs w:val="24"/>
        </w:rPr>
        <w:t xml:space="preserve"> only </w:t>
      </w:r>
      <w:r w:rsidR="00E460F4" w:rsidRPr="00C96A73">
        <w:rPr>
          <w:rFonts w:ascii="Times New Roman" w:hAnsi="Times New Roman" w:cs="Times New Roman"/>
          <w:sz w:val="24"/>
          <w:szCs w:val="24"/>
        </w:rPr>
        <w:t xml:space="preserve">ordered to </w:t>
      </w:r>
      <w:r w:rsidRPr="00C96A73">
        <w:rPr>
          <w:rFonts w:ascii="Times New Roman" w:hAnsi="Times New Roman" w:cs="Times New Roman"/>
          <w:sz w:val="24"/>
          <w:szCs w:val="24"/>
        </w:rPr>
        <w:t>refund to the respondent her direct monetary contribution of Shs. 3,782,000/= only</w:t>
      </w:r>
      <w:r w:rsidR="00E460F4" w:rsidRPr="00C96A73">
        <w:rPr>
          <w:rFonts w:ascii="Times New Roman" w:hAnsi="Times New Roman" w:cs="Times New Roman"/>
          <w:sz w:val="24"/>
          <w:szCs w:val="24"/>
        </w:rPr>
        <w:t>, which she made towards the improvement of the house</w:t>
      </w:r>
      <w:r w:rsidRPr="00C96A73">
        <w:rPr>
          <w:rFonts w:ascii="Times New Roman" w:hAnsi="Times New Roman" w:cs="Times New Roman"/>
          <w:sz w:val="24"/>
          <w:szCs w:val="24"/>
        </w:rPr>
        <w:t xml:space="preserve">.  </w:t>
      </w:r>
    </w:p>
    <w:p w:rsidR="00254582" w:rsidRPr="00C96A73" w:rsidRDefault="00254582"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rPr>
        <w:t xml:space="preserve">Another such property that both the trial Judge and the Court of Appeal allowed the appellant to keep as the sole owner was the land and house at Mparo, Kabale. The court held that the respondent had no proprietary interest in this land, which the appellant testified to </w:t>
      </w:r>
      <w:r w:rsidR="00A5493A" w:rsidRPr="00C96A73">
        <w:rPr>
          <w:rFonts w:ascii="Times New Roman" w:hAnsi="Times New Roman" w:cs="Times New Roman"/>
          <w:sz w:val="24"/>
          <w:szCs w:val="24"/>
        </w:rPr>
        <w:t xml:space="preserve">have </w:t>
      </w:r>
      <w:r w:rsidRPr="00C96A73">
        <w:rPr>
          <w:rFonts w:ascii="Times New Roman" w:hAnsi="Times New Roman" w:cs="Times New Roman"/>
          <w:sz w:val="24"/>
          <w:szCs w:val="24"/>
        </w:rPr>
        <w:t xml:space="preserve">bought before his marriage to the respondent.  The court reached this holding and overlooked the claims of the respondent that she had contributed money for the roofing and the </w:t>
      </w:r>
      <w:r w:rsidR="00BF15E0" w:rsidRPr="00C96A73">
        <w:rPr>
          <w:rFonts w:ascii="Times New Roman" w:hAnsi="Times New Roman" w:cs="Times New Roman"/>
          <w:sz w:val="24"/>
          <w:szCs w:val="24"/>
        </w:rPr>
        <w:t xml:space="preserve">purchase </w:t>
      </w:r>
      <w:r w:rsidR="00AA4AC8" w:rsidRPr="00C96A73">
        <w:rPr>
          <w:rFonts w:ascii="Times New Roman" w:hAnsi="Times New Roman" w:cs="Times New Roman"/>
          <w:sz w:val="24"/>
          <w:szCs w:val="24"/>
        </w:rPr>
        <w:t xml:space="preserve">of the </w:t>
      </w:r>
      <w:r w:rsidRPr="00C96A73">
        <w:rPr>
          <w:rFonts w:ascii="Times New Roman" w:hAnsi="Times New Roman" w:cs="Times New Roman"/>
          <w:sz w:val="24"/>
          <w:szCs w:val="24"/>
        </w:rPr>
        <w:t xml:space="preserve">doors of the house.  </w:t>
      </w:r>
    </w:p>
    <w:p w:rsidR="00254582" w:rsidRPr="00C96A73" w:rsidRDefault="00254582" w:rsidP="00254582">
      <w:pPr>
        <w:spacing w:before="240" w:line="360" w:lineRule="auto"/>
        <w:rPr>
          <w:rFonts w:ascii="Times New Roman" w:hAnsi="Times New Roman" w:cs="Times New Roman"/>
          <w:sz w:val="24"/>
          <w:szCs w:val="24"/>
        </w:rPr>
      </w:pPr>
      <w:r w:rsidRPr="00C96A73">
        <w:rPr>
          <w:rFonts w:ascii="Times New Roman" w:hAnsi="Times New Roman" w:cs="Times New Roman"/>
          <w:sz w:val="24"/>
          <w:szCs w:val="24"/>
        </w:rPr>
        <w:t xml:space="preserve">The court also held that Motor Vehicle No. UAE 944 R, which the respondent testified not having made any contribution, solely belonged to the appellant.  </w:t>
      </w:r>
    </w:p>
    <w:p w:rsidR="00254582" w:rsidRPr="00C96A73" w:rsidRDefault="00254582" w:rsidP="00254582">
      <w:pPr>
        <w:spacing w:before="240" w:line="360" w:lineRule="auto"/>
        <w:rPr>
          <w:rFonts w:ascii="Times New Roman" w:hAnsi="Times New Roman" w:cs="Times New Roman"/>
          <w:sz w:val="24"/>
          <w:szCs w:val="24"/>
        </w:rPr>
      </w:pPr>
      <w:r w:rsidRPr="00C96A73">
        <w:rPr>
          <w:rFonts w:ascii="Times New Roman" w:hAnsi="Times New Roman" w:cs="Times New Roman"/>
          <w:sz w:val="24"/>
          <w:szCs w:val="24"/>
        </w:rPr>
        <w:t xml:space="preserve">I </w:t>
      </w:r>
      <w:r w:rsidR="00AA4AC8" w:rsidRPr="00C96A73">
        <w:rPr>
          <w:rFonts w:ascii="Times New Roman" w:hAnsi="Times New Roman" w:cs="Times New Roman"/>
          <w:sz w:val="24"/>
          <w:szCs w:val="24"/>
        </w:rPr>
        <w:t xml:space="preserve">therefore </w:t>
      </w:r>
      <w:r w:rsidRPr="00C96A73">
        <w:rPr>
          <w:rFonts w:ascii="Times New Roman" w:hAnsi="Times New Roman" w:cs="Times New Roman"/>
          <w:sz w:val="24"/>
          <w:szCs w:val="24"/>
        </w:rPr>
        <w:t>find that the learned Justices of Appeal actually excluded the properties the appellant had acquired before his marriage to the respondent, when they uph</w:t>
      </w:r>
      <w:r w:rsidR="001C43CF" w:rsidRPr="00C96A73">
        <w:rPr>
          <w:rFonts w:ascii="Times New Roman" w:hAnsi="Times New Roman" w:cs="Times New Roman"/>
          <w:sz w:val="24"/>
          <w:szCs w:val="24"/>
        </w:rPr>
        <w:t>e</w:t>
      </w:r>
      <w:r w:rsidRPr="00C96A73">
        <w:rPr>
          <w:rFonts w:ascii="Times New Roman" w:hAnsi="Times New Roman" w:cs="Times New Roman"/>
          <w:sz w:val="24"/>
          <w:szCs w:val="24"/>
        </w:rPr>
        <w:t xml:space="preserve">ld the division of property ordered by the trial Judge.  This finding stands, despite the pronouncements on what constitutes joint property of spouses married under the </w:t>
      </w:r>
      <w:r w:rsidRPr="00C96A73">
        <w:rPr>
          <w:rFonts w:ascii="Times New Roman" w:hAnsi="Times New Roman" w:cs="Times New Roman"/>
          <w:b/>
          <w:i/>
          <w:sz w:val="24"/>
          <w:szCs w:val="24"/>
        </w:rPr>
        <w:t>Marriage Act, Cap. 251 Laws of Uganda (2000 Edition)</w:t>
      </w:r>
      <w:r w:rsidRPr="00C96A73">
        <w:rPr>
          <w:rFonts w:ascii="Times New Roman" w:hAnsi="Times New Roman" w:cs="Times New Roman"/>
          <w:sz w:val="24"/>
          <w:szCs w:val="24"/>
        </w:rPr>
        <w:t xml:space="preserve"> that the learned Justices of Appeal made and which I will discuss later in this judgment.</w:t>
      </w:r>
    </w:p>
    <w:p w:rsidR="00AA4AC8" w:rsidRPr="00C96A73" w:rsidRDefault="00254582" w:rsidP="00254582">
      <w:pPr>
        <w:spacing w:line="360" w:lineRule="auto"/>
        <w:ind w:left="57"/>
        <w:rPr>
          <w:rFonts w:ascii="Times New Roman" w:hAnsi="Times New Roman" w:cs="Times New Roman"/>
          <w:sz w:val="24"/>
          <w:szCs w:val="24"/>
        </w:rPr>
      </w:pPr>
      <w:r w:rsidRPr="00C96A73">
        <w:rPr>
          <w:rFonts w:ascii="Times New Roman" w:hAnsi="Times New Roman" w:cs="Times New Roman"/>
          <w:sz w:val="24"/>
          <w:szCs w:val="24"/>
        </w:rPr>
        <w:t>On the other hand, the properties the court ordere</w:t>
      </w:r>
      <w:r w:rsidR="001C43CF" w:rsidRPr="00C96A73">
        <w:rPr>
          <w:rFonts w:ascii="Times New Roman" w:hAnsi="Times New Roman" w:cs="Times New Roman"/>
          <w:sz w:val="24"/>
          <w:szCs w:val="24"/>
        </w:rPr>
        <w:t>d the appellant to share</w:t>
      </w:r>
      <w:r w:rsidRPr="00C96A73">
        <w:rPr>
          <w:rFonts w:ascii="Times New Roman" w:hAnsi="Times New Roman" w:cs="Times New Roman"/>
          <w:sz w:val="24"/>
          <w:szCs w:val="24"/>
        </w:rPr>
        <w:t xml:space="preserve"> with the respondent included (a) Land at Kasangati; (b) the Minibus (PSV) Reg. No. UAE 527 K, which the appellant was ordered to keep after paying the respondent one half of its current value (3,500,000/=); (c) the Party Services business where the appellant was to receive Shs.3,000,000/= from the respondent, who would then remain the sole owner; and (d) Motor Vehicle No. UAE 887 Z where the appellant was to pay Shs. 7,500,000/= </w:t>
      </w:r>
      <w:r w:rsidR="00AA4AC8" w:rsidRPr="00C96A73">
        <w:rPr>
          <w:rFonts w:ascii="Times New Roman" w:hAnsi="Times New Roman" w:cs="Times New Roman"/>
          <w:sz w:val="24"/>
          <w:szCs w:val="24"/>
        </w:rPr>
        <w:t xml:space="preserve">to the respondent </w:t>
      </w:r>
      <w:r w:rsidRPr="00C96A73">
        <w:rPr>
          <w:rFonts w:ascii="Times New Roman" w:hAnsi="Times New Roman" w:cs="Times New Roman"/>
          <w:sz w:val="24"/>
          <w:szCs w:val="24"/>
        </w:rPr>
        <w:t xml:space="preserve">as </w:t>
      </w:r>
      <w:r w:rsidR="00AA4AC8" w:rsidRPr="00C96A73">
        <w:rPr>
          <w:rFonts w:ascii="Times New Roman" w:hAnsi="Times New Roman" w:cs="Times New Roman"/>
          <w:sz w:val="24"/>
          <w:szCs w:val="24"/>
        </w:rPr>
        <w:t xml:space="preserve">her </w:t>
      </w:r>
      <w:r w:rsidRPr="00C96A73">
        <w:rPr>
          <w:rFonts w:ascii="Times New Roman" w:hAnsi="Times New Roman" w:cs="Times New Roman"/>
          <w:sz w:val="24"/>
          <w:szCs w:val="24"/>
        </w:rPr>
        <w:t xml:space="preserve">half share.  </w:t>
      </w:r>
    </w:p>
    <w:p w:rsidR="00254582" w:rsidRPr="00C96A73" w:rsidRDefault="00254582" w:rsidP="00254582">
      <w:pPr>
        <w:spacing w:line="360" w:lineRule="auto"/>
        <w:ind w:left="57"/>
        <w:rPr>
          <w:rFonts w:ascii="Times New Roman" w:hAnsi="Times New Roman" w:cs="Times New Roman"/>
          <w:sz w:val="24"/>
          <w:szCs w:val="24"/>
        </w:rPr>
      </w:pPr>
      <w:r w:rsidRPr="00C96A73">
        <w:rPr>
          <w:rFonts w:ascii="Times New Roman" w:hAnsi="Times New Roman" w:cs="Times New Roman"/>
          <w:sz w:val="24"/>
          <w:szCs w:val="24"/>
        </w:rPr>
        <w:t xml:space="preserve">In three of these cases, [i.e. (a), (b) and (d),] the respondent testified that she made a cash contribution towards the properties’ purchase, while in the case of (c), there was also evidence from both parties that they jointly owned the business and that they had both made cash contributions towards that business.  </w:t>
      </w:r>
      <w:r w:rsidR="00BA7529" w:rsidRPr="00C96A73">
        <w:rPr>
          <w:rFonts w:ascii="Times New Roman" w:hAnsi="Times New Roman" w:cs="Times New Roman"/>
          <w:sz w:val="24"/>
          <w:szCs w:val="24"/>
        </w:rPr>
        <w:t>All</w:t>
      </w:r>
      <w:r w:rsidRPr="00C96A73">
        <w:rPr>
          <w:rFonts w:ascii="Times New Roman" w:hAnsi="Times New Roman" w:cs="Times New Roman"/>
          <w:sz w:val="24"/>
          <w:szCs w:val="24"/>
        </w:rPr>
        <w:t xml:space="preserve"> these properties were acquired during the subsistence of the parties’ </w:t>
      </w:r>
      <w:r w:rsidR="00BA7529" w:rsidRPr="00C96A73">
        <w:rPr>
          <w:rFonts w:ascii="Times New Roman" w:hAnsi="Times New Roman" w:cs="Times New Roman"/>
          <w:sz w:val="24"/>
          <w:szCs w:val="24"/>
        </w:rPr>
        <w:t xml:space="preserve">short lived </w:t>
      </w:r>
      <w:r w:rsidRPr="00C96A73">
        <w:rPr>
          <w:rFonts w:ascii="Times New Roman" w:hAnsi="Times New Roman" w:cs="Times New Roman"/>
          <w:sz w:val="24"/>
          <w:szCs w:val="24"/>
        </w:rPr>
        <w:t xml:space="preserve">marriage.  </w:t>
      </w:r>
    </w:p>
    <w:p w:rsidR="00254582" w:rsidRPr="00C96A73" w:rsidRDefault="00254582" w:rsidP="00D5218F">
      <w:pPr>
        <w:tabs>
          <w:tab w:val="left" w:pos="4860"/>
        </w:tabs>
        <w:spacing w:line="360" w:lineRule="auto"/>
        <w:ind w:left="57"/>
        <w:rPr>
          <w:rFonts w:ascii="Times New Roman" w:hAnsi="Times New Roman" w:cs="Times New Roman"/>
          <w:sz w:val="24"/>
          <w:szCs w:val="24"/>
        </w:rPr>
      </w:pPr>
      <w:r w:rsidRPr="00C96A73">
        <w:rPr>
          <w:rFonts w:ascii="Times New Roman" w:hAnsi="Times New Roman" w:cs="Times New Roman"/>
          <w:sz w:val="24"/>
          <w:szCs w:val="24"/>
        </w:rPr>
        <w:t xml:space="preserve">The appellant did not testify that the properties the court ordered to be shared </w:t>
      </w:r>
      <w:r w:rsidR="00077E50" w:rsidRPr="00C96A73">
        <w:rPr>
          <w:rFonts w:ascii="Times New Roman" w:hAnsi="Times New Roman" w:cs="Times New Roman"/>
          <w:sz w:val="24"/>
          <w:szCs w:val="24"/>
        </w:rPr>
        <w:t>with the respondent</w:t>
      </w:r>
      <w:r w:rsidRPr="00C96A73">
        <w:rPr>
          <w:rFonts w:ascii="Times New Roman" w:hAnsi="Times New Roman" w:cs="Times New Roman"/>
          <w:sz w:val="24"/>
          <w:szCs w:val="24"/>
        </w:rPr>
        <w:t xml:space="preserve"> were acquired before his marriage to the respondent.  In </w:t>
      </w:r>
      <w:r w:rsidR="00077E50" w:rsidRPr="00C96A73">
        <w:rPr>
          <w:rFonts w:ascii="Times New Roman" w:hAnsi="Times New Roman" w:cs="Times New Roman"/>
          <w:sz w:val="24"/>
          <w:szCs w:val="24"/>
        </w:rPr>
        <w:t>those</w:t>
      </w:r>
      <w:r w:rsidRPr="00C96A73">
        <w:rPr>
          <w:rFonts w:ascii="Times New Roman" w:hAnsi="Times New Roman" w:cs="Times New Roman"/>
          <w:sz w:val="24"/>
          <w:szCs w:val="24"/>
        </w:rPr>
        <w:t xml:space="preserve"> instances where </w:t>
      </w:r>
      <w:r w:rsidR="00077E50" w:rsidRPr="00C96A73">
        <w:rPr>
          <w:rFonts w:ascii="Times New Roman" w:hAnsi="Times New Roman" w:cs="Times New Roman"/>
          <w:sz w:val="24"/>
          <w:szCs w:val="24"/>
        </w:rPr>
        <w:t>t</w:t>
      </w:r>
      <w:r w:rsidRPr="00C96A73">
        <w:rPr>
          <w:rFonts w:ascii="Times New Roman" w:hAnsi="Times New Roman" w:cs="Times New Roman"/>
          <w:sz w:val="24"/>
          <w:szCs w:val="24"/>
        </w:rPr>
        <w:t xml:space="preserve">he </w:t>
      </w:r>
      <w:r w:rsidR="00077E50" w:rsidRPr="00C96A73">
        <w:rPr>
          <w:rFonts w:ascii="Times New Roman" w:hAnsi="Times New Roman" w:cs="Times New Roman"/>
          <w:sz w:val="24"/>
          <w:szCs w:val="24"/>
        </w:rPr>
        <w:t xml:space="preserve">appellant </w:t>
      </w:r>
      <w:r w:rsidRPr="00C96A73">
        <w:rPr>
          <w:rFonts w:ascii="Times New Roman" w:hAnsi="Times New Roman" w:cs="Times New Roman"/>
          <w:sz w:val="24"/>
          <w:szCs w:val="24"/>
        </w:rPr>
        <w:t>testif</w:t>
      </w:r>
      <w:r w:rsidR="00077E50" w:rsidRPr="00C96A73">
        <w:rPr>
          <w:rFonts w:ascii="Times New Roman" w:hAnsi="Times New Roman" w:cs="Times New Roman"/>
          <w:sz w:val="24"/>
          <w:szCs w:val="24"/>
        </w:rPr>
        <w:t xml:space="preserve">ied </w:t>
      </w:r>
      <w:r w:rsidRPr="00C96A73">
        <w:rPr>
          <w:rFonts w:ascii="Times New Roman" w:hAnsi="Times New Roman" w:cs="Times New Roman"/>
          <w:sz w:val="24"/>
          <w:szCs w:val="24"/>
        </w:rPr>
        <w:t xml:space="preserve">that he had acquired the property solely, the respondent </w:t>
      </w:r>
      <w:r w:rsidR="008878D3" w:rsidRPr="00C96A73">
        <w:rPr>
          <w:rFonts w:ascii="Times New Roman" w:hAnsi="Times New Roman" w:cs="Times New Roman"/>
          <w:sz w:val="24"/>
          <w:szCs w:val="24"/>
        </w:rPr>
        <w:t>also gave</w:t>
      </w:r>
      <w:r w:rsidRPr="00C96A73">
        <w:rPr>
          <w:rFonts w:ascii="Times New Roman" w:hAnsi="Times New Roman" w:cs="Times New Roman"/>
          <w:sz w:val="24"/>
          <w:szCs w:val="24"/>
        </w:rPr>
        <w:t xml:space="preserve"> evidence to the effect that she had made a contribution.  The trial Judge, who had the opportunity to listen to the evidence and to observe the demeanor of both parties, chose to believe the respondent’s side of the story. </w:t>
      </w:r>
    </w:p>
    <w:p w:rsidR="00227485" w:rsidRPr="00C96A73" w:rsidRDefault="00254582" w:rsidP="00254582">
      <w:pPr>
        <w:spacing w:line="360" w:lineRule="auto"/>
        <w:ind w:left="57"/>
        <w:rPr>
          <w:rFonts w:ascii="Times New Roman" w:hAnsi="Times New Roman" w:cs="Times New Roman"/>
          <w:sz w:val="24"/>
          <w:szCs w:val="24"/>
        </w:rPr>
      </w:pPr>
      <w:r w:rsidRPr="00C96A73">
        <w:rPr>
          <w:rFonts w:ascii="Times New Roman" w:hAnsi="Times New Roman" w:cs="Times New Roman"/>
          <w:sz w:val="24"/>
          <w:szCs w:val="24"/>
        </w:rPr>
        <w:t xml:space="preserve">In the case of the Kasangati land, </w:t>
      </w:r>
      <w:r w:rsidR="00077E50" w:rsidRPr="00C96A73">
        <w:rPr>
          <w:rFonts w:ascii="Times New Roman" w:hAnsi="Times New Roman" w:cs="Times New Roman"/>
          <w:sz w:val="24"/>
          <w:szCs w:val="24"/>
        </w:rPr>
        <w:t xml:space="preserve">for example, </w:t>
      </w:r>
      <w:r w:rsidRPr="00C96A73">
        <w:rPr>
          <w:rFonts w:ascii="Times New Roman" w:hAnsi="Times New Roman" w:cs="Times New Roman"/>
          <w:sz w:val="24"/>
          <w:szCs w:val="24"/>
        </w:rPr>
        <w:t xml:space="preserve">the appellant admitted </w:t>
      </w:r>
      <w:r w:rsidR="00656434" w:rsidRPr="00C96A73">
        <w:rPr>
          <w:rFonts w:ascii="Times New Roman" w:hAnsi="Times New Roman" w:cs="Times New Roman"/>
          <w:sz w:val="24"/>
          <w:szCs w:val="24"/>
        </w:rPr>
        <w:t xml:space="preserve">that </w:t>
      </w:r>
      <w:r w:rsidRPr="00C96A73">
        <w:rPr>
          <w:rFonts w:ascii="Times New Roman" w:hAnsi="Times New Roman" w:cs="Times New Roman"/>
          <w:sz w:val="24"/>
          <w:szCs w:val="24"/>
        </w:rPr>
        <w:t>h</w:t>
      </w:r>
      <w:r w:rsidR="00656434" w:rsidRPr="00C96A73">
        <w:rPr>
          <w:rFonts w:ascii="Times New Roman" w:hAnsi="Times New Roman" w:cs="Times New Roman"/>
          <w:sz w:val="24"/>
          <w:szCs w:val="24"/>
        </w:rPr>
        <w:t>e</w:t>
      </w:r>
      <w:r w:rsidRPr="00C96A73">
        <w:rPr>
          <w:rFonts w:ascii="Times New Roman" w:hAnsi="Times New Roman" w:cs="Times New Roman"/>
          <w:sz w:val="24"/>
          <w:szCs w:val="24"/>
        </w:rPr>
        <w:t xml:space="preserve"> received Shs. 1,000,000/= from the respondent as a contribution towards the purchase price</w:t>
      </w:r>
      <w:r w:rsidR="008878D3" w:rsidRPr="00C96A73">
        <w:rPr>
          <w:rFonts w:ascii="Times New Roman" w:hAnsi="Times New Roman" w:cs="Times New Roman"/>
          <w:sz w:val="24"/>
          <w:szCs w:val="24"/>
        </w:rPr>
        <w:t xml:space="preserve">. </w:t>
      </w:r>
      <w:r w:rsidR="00BF15E0" w:rsidRPr="00C96A73">
        <w:rPr>
          <w:rFonts w:ascii="Times New Roman" w:hAnsi="Times New Roman" w:cs="Times New Roman"/>
          <w:sz w:val="24"/>
          <w:szCs w:val="24"/>
        </w:rPr>
        <w:t xml:space="preserve"> </w:t>
      </w:r>
      <w:r w:rsidR="008878D3" w:rsidRPr="00C96A73">
        <w:rPr>
          <w:rFonts w:ascii="Times New Roman" w:hAnsi="Times New Roman" w:cs="Times New Roman"/>
          <w:sz w:val="24"/>
          <w:szCs w:val="24"/>
        </w:rPr>
        <w:t>H</w:t>
      </w:r>
      <w:r w:rsidR="00BF15E0" w:rsidRPr="00C96A73">
        <w:rPr>
          <w:rFonts w:ascii="Times New Roman" w:hAnsi="Times New Roman" w:cs="Times New Roman"/>
          <w:sz w:val="24"/>
          <w:szCs w:val="24"/>
        </w:rPr>
        <w:t>e</w:t>
      </w:r>
      <w:r w:rsidR="00656434" w:rsidRPr="00C96A73">
        <w:rPr>
          <w:rFonts w:ascii="Times New Roman" w:hAnsi="Times New Roman" w:cs="Times New Roman"/>
          <w:sz w:val="24"/>
          <w:szCs w:val="24"/>
        </w:rPr>
        <w:t>,</w:t>
      </w:r>
      <w:r w:rsidR="00BF15E0" w:rsidRPr="00C96A73">
        <w:rPr>
          <w:rFonts w:ascii="Times New Roman" w:hAnsi="Times New Roman" w:cs="Times New Roman"/>
          <w:sz w:val="24"/>
          <w:szCs w:val="24"/>
        </w:rPr>
        <w:t xml:space="preserve"> h</w:t>
      </w:r>
      <w:r w:rsidR="008878D3" w:rsidRPr="00C96A73">
        <w:rPr>
          <w:rFonts w:ascii="Times New Roman" w:hAnsi="Times New Roman" w:cs="Times New Roman"/>
          <w:sz w:val="24"/>
          <w:szCs w:val="24"/>
        </w:rPr>
        <w:t>owever</w:t>
      </w:r>
      <w:r w:rsidR="00656434" w:rsidRPr="00C96A73">
        <w:rPr>
          <w:rFonts w:ascii="Times New Roman" w:hAnsi="Times New Roman" w:cs="Times New Roman"/>
          <w:sz w:val="24"/>
          <w:szCs w:val="24"/>
        </w:rPr>
        <w:t>,</w:t>
      </w:r>
      <w:r w:rsidRPr="00C96A73">
        <w:rPr>
          <w:rFonts w:ascii="Times New Roman" w:hAnsi="Times New Roman" w:cs="Times New Roman"/>
          <w:sz w:val="24"/>
          <w:szCs w:val="24"/>
        </w:rPr>
        <w:t xml:space="preserve"> sought to minimize </w:t>
      </w:r>
      <w:r w:rsidR="008878D3" w:rsidRPr="00C96A73">
        <w:rPr>
          <w:rFonts w:ascii="Times New Roman" w:hAnsi="Times New Roman" w:cs="Times New Roman"/>
          <w:sz w:val="24"/>
          <w:szCs w:val="24"/>
        </w:rPr>
        <w:t xml:space="preserve">the respondent’s cash contribution </w:t>
      </w:r>
      <w:r w:rsidRPr="00C96A73">
        <w:rPr>
          <w:rFonts w:ascii="Times New Roman" w:hAnsi="Times New Roman" w:cs="Times New Roman"/>
          <w:sz w:val="24"/>
          <w:szCs w:val="24"/>
        </w:rPr>
        <w:t xml:space="preserve">by calling it a loan </w:t>
      </w:r>
      <w:r w:rsidR="008878D3" w:rsidRPr="00C96A73">
        <w:rPr>
          <w:rFonts w:ascii="Times New Roman" w:hAnsi="Times New Roman" w:cs="Times New Roman"/>
          <w:sz w:val="24"/>
          <w:szCs w:val="24"/>
        </w:rPr>
        <w:t xml:space="preserve">advanced by </w:t>
      </w:r>
      <w:r w:rsidRPr="00C96A73">
        <w:rPr>
          <w:rFonts w:ascii="Times New Roman" w:hAnsi="Times New Roman" w:cs="Times New Roman"/>
          <w:sz w:val="24"/>
          <w:szCs w:val="24"/>
        </w:rPr>
        <w:t>the respondent</w:t>
      </w:r>
      <w:r w:rsidR="008878D3" w:rsidRPr="00C96A73">
        <w:rPr>
          <w:rFonts w:ascii="Times New Roman" w:hAnsi="Times New Roman" w:cs="Times New Roman"/>
          <w:sz w:val="24"/>
          <w:szCs w:val="24"/>
        </w:rPr>
        <w:t xml:space="preserve"> to him. </w:t>
      </w:r>
      <w:r w:rsidR="00BF15E0" w:rsidRPr="00C96A73">
        <w:rPr>
          <w:rFonts w:ascii="Times New Roman" w:hAnsi="Times New Roman" w:cs="Times New Roman"/>
          <w:sz w:val="24"/>
          <w:szCs w:val="24"/>
        </w:rPr>
        <w:t xml:space="preserve"> </w:t>
      </w:r>
      <w:r w:rsidR="008878D3" w:rsidRPr="00C96A73">
        <w:rPr>
          <w:rFonts w:ascii="Times New Roman" w:hAnsi="Times New Roman" w:cs="Times New Roman"/>
          <w:sz w:val="24"/>
          <w:szCs w:val="24"/>
        </w:rPr>
        <w:t xml:space="preserve">It is worth noting that </w:t>
      </w:r>
      <w:r w:rsidR="003C23ED" w:rsidRPr="00C96A73">
        <w:rPr>
          <w:rFonts w:ascii="Times New Roman" w:hAnsi="Times New Roman" w:cs="Times New Roman"/>
          <w:sz w:val="24"/>
          <w:szCs w:val="24"/>
        </w:rPr>
        <w:t xml:space="preserve">by the time the petition was heard in the High Court, which was over one year later, </w:t>
      </w:r>
      <w:r w:rsidR="008878D3" w:rsidRPr="00C96A73">
        <w:rPr>
          <w:rFonts w:ascii="Times New Roman" w:hAnsi="Times New Roman" w:cs="Times New Roman"/>
          <w:sz w:val="24"/>
          <w:szCs w:val="24"/>
        </w:rPr>
        <w:t xml:space="preserve">the appellant </w:t>
      </w:r>
      <w:r w:rsidRPr="00C96A73">
        <w:rPr>
          <w:rFonts w:ascii="Times New Roman" w:hAnsi="Times New Roman" w:cs="Times New Roman"/>
          <w:sz w:val="24"/>
          <w:szCs w:val="24"/>
        </w:rPr>
        <w:t xml:space="preserve">had not paid back </w:t>
      </w:r>
      <w:r w:rsidR="008878D3" w:rsidRPr="00C96A73">
        <w:rPr>
          <w:rFonts w:ascii="Times New Roman" w:hAnsi="Times New Roman" w:cs="Times New Roman"/>
          <w:sz w:val="24"/>
          <w:szCs w:val="24"/>
        </w:rPr>
        <w:t xml:space="preserve">‘the loan’ </w:t>
      </w:r>
      <w:r w:rsidR="003C23ED" w:rsidRPr="00C96A73">
        <w:rPr>
          <w:rFonts w:ascii="Times New Roman" w:hAnsi="Times New Roman" w:cs="Times New Roman"/>
          <w:sz w:val="24"/>
          <w:szCs w:val="24"/>
        </w:rPr>
        <w:t>he admitted receiving from</w:t>
      </w:r>
      <w:r w:rsidR="008878D3" w:rsidRPr="00C96A73">
        <w:rPr>
          <w:rFonts w:ascii="Times New Roman" w:hAnsi="Times New Roman" w:cs="Times New Roman"/>
          <w:sz w:val="24"/>
          <w:szCs w:val="24"/>
        </w:rPr>
        <w:t xml:space="preserve"> the respondent</w:t>
      </w:r>
      <w:r w:rsidR="00BF15E0" w:rsidRPr="00C96A73">
        <w:rPr>
          <w:rFonts w:ascii="Times New Roman" w:hAnsi="Times New Roman" w:cs="Times New Roman"/>
          <w:sz w:val="24"/>
          <w:szCs w:val="24"/>
        </w:rPr>
        <w:t>.</w:t>
      </w:r>
      <w:r w:rsidR="008878D3" w:rsidRPr="00C96A73">
        <w:rPr>
          <w:rFonts w:ascii="Times New Roman" w:hAnsi="Times New Roman" w:cs="Times New Roman"/>
          <w:sz w:val="24"/>
          <w:szCs w:val="24"/>
        </w:rPr>
        <w:t xml:space="preserve">  It is therefore not surprising that</w:t>
      </w:r>
      <w:r w:rsidR="003831DC" w:rsidRPr="00C96A73">
        <w:rPr>
          <w:rFonts w:ascii="Times New Roman" w:hAnsi="Times New Roman" w:cs="Times New Roman"/>
          <w:sz w:val="24"/>
          <w:szCs w:val="24"/>
        </w:rPr>
        <w:t xml:space="preserve"> </w:t>
      </w:r>
      <w:r w:rsidR="008878D3" w:rsidRPr="00C96A73">
        <w:rPr>
          <w:rFonts w:ascii="Times New Roman" w:hAnsi="Times New Roman" w:cs="Times New Roman"/>
          <w:sz w:val="24"/>
          <w:szCs w:val="24"/>
        </w:rPr>
        <w:t>the learned trial Judge and the Court of Appeal believe</w:t>
      </w:r>
      <w:r w:rsidR="00947655" w:rsidRPr="00C96A73">
        <w:rPr>
          <w:rFonts w:ascii="Times New Roman" w:hAnsi="Times New Roman" w:cs="Times New Roman"/>
          <w:sz w:val="24"/>
          <w:szCs w:val="24"/>
        </w:rPr>
        <w:t>d</w:t>
      </w:r>
      <w:r w:rsidR="008878D3" w:rsidRPr="00C96A73">
        <w:rPr>
          <w:rFonts w:ascii="Times New Roman" w:hAnsi="Times New Roman" w:cs="Times New Roman"/>
          <w:sz w:val="24"/>
          <w:szCs w:val="24"/>
        </w:rPr>
        <w:t xml:space="preserve"> the respondent’s evidence and not that given by the appellant on this issue</w:t>
      </w:r>
      <w:r w:rsidR="00BF15E0" w:rsidRPr="00C96A73">
        <w:rPr>
          <w:rFonts w:ascii="Times New Roman" w:hAnsi="Times New Roman" w:cs="Times New Roman"/>
          <w:sz w:val="24"/>
          <w:szCs w:val="24"/>
        </w:rPr>
        <w:t>.</w:t>
      </w:r>
      <w:r w:rsidR="008878D3" w:rsidRPr="00C96A73">
        <w:rPr>
          <w:rFonts w:ascii="Times New Roman" w:hAnsi="Times New Roman" w:cs="Times New Roman"/>
          <w:sz w:val="24"/>
          <w:szCs w:val="24"/>
        </w:rPr>
        <w:t xml:space="preserve"> </w:t>
      </w:r>
      <w:r w:rsidR="00656434" w:rsidRPr="00C96A73">
        <w:rPr>
          <w:rFonts w:ascii="Times New Roman" w:hAnsi="Times New Roman" w:cs="Times New Roman"/>
          <w:sz w:val="24"/>
          <w:szCs w:val="24"/>
        </w:rPr>
        <w:t xml:space="preserve"> </w:t>
      </w:r>
    </w:p>
    <w:p w:rsidR="00874FD2" w:rsidRPr="00C96A73" w:rsidRDefault="005F00D5" w:rsidP="00B03A3D">
      <w:pPr>
        <w:spacing w:line="360" w:lineRule="auto"/>
        <w:ind w:left="57"/>
        <w:rPr>
          <w:rFonts w:ascii="Times New Roman" w:hAnsi="Times New Roman" w:cs="Times New Roman"/>
          <w:sz w:val="24"/>
          <w:szCs w:val="24"/>
        </w:rPr>
      </w:pPr>
      <w:r w:rsidRPr="00C96A73">
        <w:rPr>
          <w:rFonts w:ascii="Times New Roman" w:hAnsi="Times New Roman" w:cs="Times New Roman"/>
          <w:sz w:val="24"/>
          <w:szCs w:val="24"/>
        </w:rPr>
        <w:t xml:space="preserve">I will now turn to consider </w:t>
      </w:r>
      <w:r w:rsidR="00104500" w:rsidRPr="00C96A73">
        <w:rPr>
          <w:rFonts w:ascii="Times New Roman" w:hAnsi="Times New Roman" w:cs="Times New Roman"/>
          <w:sz w:val="24"/>
          <w:szCs w:val="24"/>
        </w:rPr>
        <w:t>the argument</w:t>
      </w:r>
      <w:r w:rsidRPr="00C96A73">
        <w:rPr>
          <w:rFonts w:ascii="Times New Roman" w:hAnsi="Times New Roman" w:cs="Times New Roman"/>
          <w:sz w:val="24"/>
          <w:szCs w:val="24"/>
        </w:rPr>
        <w:t xml:space="preserve"> made by c</w:t>
      </w:r>
      <w:r w:rsidR="00227485" w:rsidRPr="00C96A73">
        <w:rPr>
          <w:rFonts w:ascii="Times New Roman" w:hAnsi="Times New Roman" w:cs="Times New Roman"/>
          <w:sz w:val="24"/>
          <w:szCs w:val="24"/>
        </w:rPr>
        <w:t>ounsel for the appellant</w:t>
      </w:r>
      <w:r w:rsidRPr="00C96A73">
        <w:rPr>
          <w:rFonts w:ascii="Times New Roman" w:hAnsi="Times New Roman" w:cs="Times New Roman"/>
          <w:sz w:val="24"/>
          <w:szCs w:val="24"/>
        </w:rPr>
        <w:t xml:space="preserve"> to the effect </w:t>
      </w:r>
      <w:r w:rsidR="00227485" w:rsidRPr="00C96A73">
        <w:rPr>
          <w:rFonts w:ascii="Times New Roman" w:hAnsi="Times New Roman" w:cs="Times New Roman"/>
          <w:sz w:val="24"/>
          <w:szCs w:val="24"/>
        </w:rPr>
        <w:t xml:space="preserve">that the </w:t>
      </w:r>
      <w:r w:rsidRPr="00C96A73">
        <w:rPr>
          <w:rFonts w:ascii="Times New Roman" w:hAnsi="Times New Roman" w:cs="Times New Roman"/>
          <w:sz w:val="24"/>
          <w:szCs w:val="24"/>
        </w:rPr>
        <w:t xml:space="preserve">Court of Appeal should not have upheld the </w:t>
      </w:r>
      <w:r w:rsidR="00AE6B68" w:rsidRPr="00C96A73">
        <w:rPr>
          <w:rFonts w:ascii="Times New Roman" w:hAnsi="Times New Roman" w:cs="Times New Roman"/>
          <w:sz w:val="24"/>
          <w:szCs w:val="24"/>
        </w:rPr>
        <w:t>trial J</w:t>
      </w:r>
      <w:r w:rsidR="00227485" w:rsidRPr="00C96A73">
        <w:rPr>
          <w:rFonts w:ascii="Times New Roman" w:hAnsi="Times New Roman" w:cs="Times New Roman"/>
          <w:sz w:val="24"/>
          <w:szCs w:val="24"/>
        </w:rPr>
        <w:t>udge</w:t>
      </w:r>
      <w:r w:rsidRPr="00C96A73">
        <w:rPr>
          <w:rFonts w:ascii="Times New Roman" w:hAnsi="Times New Roman" w:cs="Times New Roman"/>
          <w:sz w:val="24"/>
          <w:szCs w:val="24"/>
        </w:rPr>
        <w:t xml:space="preserve">’s </w:t>
      </w:r>
      <w:r w:rsidR="00227485" w:rsidRPr="00C96A73">
        <w:rPr>
          <w:rFonts w:ascii="Times New Roman" w:hAnsi="Times New Roman" w:cs="Times New Roman"/>
          <w:sz w:val="24"/>
          <w:szCs w:val="24"/>
        </w:rPr>
        <w:t>order</w:t>
      </w:r>
      <w:r w:rsidRPr="00C96A73">
        <w:rPr>
          <w:rFonts w:ascii="Times New Roman" w:hAnsi="Times New Roman" w:cs="Times New Roman"/>
          <w:sz w:val="24"/>
          <w:szCs w:val="24"/>
        </w:rPr>
        <w:t xml:space="preserve"> that the parties share</w:t>
      </w:r>
      <w:r w:rsidR="00227485" w:rsidRPr="00C96A73">
        <w:rPr>
          <w:rFonts w:ascii="Times New Roman" w:hAnsi="Times New Roman" w:cs="Times New Roman"/>
          <w:sz w:val="24"/>
          <w:szCs w:val="24"/>
        </w:rPr>
        <w:t xml:space="preserve"> the Kasangati property</w:t>
      </w:r>
      <w:r w:rsidRPr="00C96A73">
        <w:rPr>
          <w:rFonts w:ascii="Times New Roman" w:hAnsi="Times New Roman" w:cs="Times New Roman"/>
          <w:sz w:val="24"/>
          <w:szCs w:val="24"/>
        </w:rPr>
        <w:t xml:space="preserve"> equally.  </w:t>
      </w:r>
      <w:r w:rsidR="002D284A" w:rsidRPr="00C96A73">
        <w:rPr>
          <w:rFonts w:ascii="Times New Roman" w:hAnsi="Times New Roman" w:cs="Times New Roman"/>
          <w:sz w:val="24"/>
          <w:szCs w:val="24"/>
        </w:rPr>
        <w:t xml:space="preserve">Counsel argued that the courts should have </w:t>
      </w:r>
      <w:r w:rsidR="00227485" w:rsidRPr="00C96A73">
        <w:rPr>
          <w:rFonts w:ascii="Times New Roman" w:hAnsi="Times New Roman" w:cs="Times New Roman"/>
          <w:sz w:val="24"/>
          <w:szCs w:val="24"/>
        </w:rPr>
        <w:t>followed the respective contribution</w:t>
      </w:r>
      <w:r w:rsidR="00D45DFE" w:rsidRPr="00C96A73">
        <w:rPr>
          <w:rFonts w:ascii="Times New Roman" w:hAnsi="Times New Roman" w:cs="Times New Roman"/>
          <w:sz w:val="24"/>
          <w:szCs w:val="24"/>
        </w:rPr>
        <w:t xml:space="preserve">s of the parties, which would have resulted into a </w:t>
      </w:r>
      <w:r w:rsidR="00227485" w:rsidRPr="00C96A73">
        <w:rPr>
          <w:rFonts w:ascii="Times New Roman" w:hAnsi="Times New Roman" w:cs="Times New Roman"/>
          <w:sz w:val="24"/>
          <w:szCs w:val="24"/>
        </w:rPr>
        <w:t xml:space="preserve">30% </w:t>
      </w:r>
      <w:r w:rsidR="00D45DFE" w:rsidRPr="00C96A73">
        <w:rPr>
          <w:rFonts w:ascii="Times New Roman" w:hAnsi="Times New Roman" w:cs="Times New Roman"/>
          <w:sz w:val="24"/>
          <w:szCs w:val="24"/>
        </w:rPr>
        <w:t xml:space="preserve">share of the property </w:t>
      </w:r>
      <w:r w:rsidR="00227485" w:rsidRPr="00C96A73">
        <w:rPr>
          <w:rFonts w:ascii="Times New Roman" w:hAnsi="Times New Roman" w:cs="Times New Roman"/>
          <w:sz w:val="24"/>
          <w:szCs w:val="24"/>
        </w:rPr>
        <w:t xml:space="preserve">for the respondent wife and </w:t>
      </w:r>
      <w:r w:rsidR="009622E2" w:rsidRPr="00C96A73">
        <w:rPr>
          <w:rFonts w:ascii="Times New Roman" w:hAnsi="Times New Roman" w:cs="Times New Roman"/>
          <w:sz w:val="24"/>
          <w:szCs w:val="24"/>
        </w:rPr>
        <w:t xml:space="preserve">a </w:t>
      </w:r>
      <w:r w:rsidR="00227485" w:rsidRPr="00C96A73">
        <w:rPr>
          <w:rFonts w:ascii="Times New Roman" w:hAnsi="Times New Roman" w:cs="Times New Roman"/>
          <w:sz w:val="24"/>
          <w:szCs w:val="24"/>
        </w:rPr>
        <w:t xml:space="preserve">70% </w:t>
      </w:r>
      <w:r w:rsidR="00D45DFE" w:rsidRPr="00C96A73">
        <w:rPr>
          <w:rFonts w:ascii="Times New Roman" w:hAnsi="Times New Roman" w:cs="Times New Roman"/>
          <w:sz w:val="24"/>
          <w:szCs w:val="24"/>
        </w:rPr>
        <w:t xml:space="preserve">share </w:t>
      </w:r>
      <w:r w:rsidR="00227485" w:rsidRPr="00C96A73">
        <w:rPr>
          <w:rFonts w:ascii="Times New Roman" w:hAnsi="Times New Roman" w:cs="Times New Roman"/>
          <w:sz w:val="24"/>
          <w:szCs w:val="24"/>
        </w:rPr>
        <w:t>for the appellant.</w:t>
      </w:r>
      <w:r w:rsidR="00B03A3D" w:rsidRPr="00C96A73">
        <w:rPr>
          <w:rFonts w:ascii="Times New Roman" w:hAnsi="Times New Roman" w:cs="Times New Roman"/>
          <w:sz w:val="24"/>
          <w:szCs w:val="24"/>
        </w:rPr>
        <w:t xml:space="preserve">  </w:t>
      </w:r>
    </w:p>
    <w:p w:rsidR="00B03A3D" w:rsidRPr="00C96A73" w:rsidRDefault="00B03A3D" w:rsidP="00B03A3D">
      <w:pPr>
        <w:spacing w:line="360" w:lineRule="auto"/>
        <w:ind w:left="57"/>
        <w:rPr>
          <w:rFonts w:ascii="Times New Roman" w:hAnsi="Times New Roman" w:cs="Times New Roman"/>
          <w:sz w:val="24"/>
          <w:szCs w:val="24"/>
        </w:rPr>
      </w:pPr>
      <w:r w:rsidRPr="00C96A73">
        <w:rPr>
          <w:rFonts w:ascii="Times New Roman" w:hAnsi="Times New Roman" w:cs="Times New Roman"/>
          <w:sz w:val="24"/>
          <w:szCs w:val="24"/>
        </w:rPr>
        <w:t xml:space="preserve">The issue of how </w:t>
      </w:r>
      <w:r w:rsidR="00090E30" w:rsidRPr="00C96A73">
        <w:rPr>
          <w:rFonts w:ascii="Times New Roman" w:hAnsi="Times New Roman" w:cs="Times New Roman"/>
          <w:sz w:val="24"/>
          <w:szCs w:val="24"/>
        </w:rPr>
        <w:t xml:space="preserve">a court should </w:t>
      </w:r>
      <w:r w:rsidRPr="00C96A73">
        <w:rPr>
          <w:rFonts w:ascii="Times New Roman" w:hAnsi="Times New Roman" w:cs="Times New Roman"/>
          <w:sz w:val="24"/>
          <w:szCs w:val="24"/>
        </w:rPr>
        <w:t>determine a contributing spouse’s share in joint property has come up in several cases before the High Court</w:t>
      </w:r>
      <w:r w:rsidR="00874FD2" w:rsidRPr="00C96A73">
        <w:rPr>
          <w:rFonts w:ascii="Times New Roman" w:hAnsi="Times New Roman" w:cs="Times New Roman"/>
          <w:sz w:val="24"/>
          <w:szCs w:val="24"/>
        </w:rPr>
        <w:t xml:space="preserve"> and the Court of Appeal.  </w:t>
      </w:r>
      <w:r w:rsidRPr="00C96A73">
        <w:rPr>
          <w:rFonts w:ascii="Times New Roman" w:hAnsi="Times New Roman" w:cs="Times New Roman"/>
          <w:sz w:val="24"/>
          <w:szCs w:val="24"/>
        </w:rPr>
        <w:t>In</w:t>
      </w:r>
      <w:r w:rsidRPr="00C96A73">
        <w:rPr>
          <w:rFonts w:ascii="Times New Roman" w:hAnsi="Times New Roman" w:cs="Times New Roman"/>
          <w:b/>
          <w:sz w:val="24"/>
          <w:szCs w:val="24"/>
        </w:rPr>
        <w:t xml:space="preserve"> </w:t>
      </w:r>
      <w:r w:rsidRPr="00C96A73">
        <w:rPr>
          <w:rFonts w:ascii="Times New Roman" w:hAnsi="Times New Roman" w:cs="Times New Roman"/>
          <w:b/>
          <w:i/>
          <w:sz w:val="24"/>
          <w:szCs w:val="24"/>
        </w:rPr>
        <w:t>Kagga v. Kagga, High Court Divorce Cause No. 11 of 2005</w:t>
      </w:r>
      <w:r w:rsidR="009622E2" w:rsidRPr="00C96A73">
        <w:rPr>
          <w:rFonts w:ascii="Times New Roman" w:hAnsi="Times New Roman" w:cs="Times New Roman"/>
          <w:sz w:val="24"/>
          <w:szCs w:val="24"/>
        </w:rPr>
        <w:t>, (u</w:t>
      </w:r>
      <w:r w:rsidRPr="00C96A73">
        <w:rPr>
          <w:rFonts w:ascii="Times New Roman" w:hAnsi="Times New Roman" w:cs="Times New Roman"/>
          <w:sz w:val="24"/>
          <w:szCs w:val="24"/>
        </w:rPr>
        <w:t>nreported), for example, Mwangusya, J. observed as follows:</w:t>
      </w:r>
    </w:p>
    <w:p w:rsidR="00B03A3D" w:rsidRPr="00C96A73" w:rsidRDefault="00B03A3D" w:rsidP="00B03A3D">
      <w:pPr>
        <w:ind w:left="720"/>
        <w:rPr>
          <w:b/>
          <w:i/>
          <w:sz w:val="24"/>
          <w:szCs w:val="24"/>
        </w:rPr>
      </w:pPr>
      <w:r w:rsidRPr="00C96A73">
        <w:rPr>
          <w:rFonts w:ascii="Times New Roman" w:hAnsi="Times New Roman" w:cs="Times New Roman"/>
          <w:b/>
          <w:i/>
          <w:sz w:val="24"/>
          <w:szCs w:val="24"/>
        </w:rPr>
        <w:t>“Our courts have established a principle which recognizes each spouse</w:t>
      </w:r>
      <w:r w:rsidR="00874FD2" w:rsidRPr="00C96A73">
        <w:rPr>
          <w:rFonts w:ascii="Times New Roman" w:hAnsi="Times New Roman" w:cs="Times New Roman"/>
          <w:b/>
          <w:i/>
          <w:sz w:val="24"/>
          <w:szCs w:val="24"/>
        </w:rPr>
        <w:t>’</w:t>
      </w:r>
      <w:r w:rsidRPr="00C96A73">
        <w:rPr>
          <w:rFonts w:ascii="Times New Roman" w:hAnsi="Times New Roman" w:cs="Times New Roman"/>
          <w:b/>
          <w:i/>
          <w:sz w:val="24"/>
          <w:szCs w:val="24"/>
        </w:rPr>
        <w:t>s contribution to acquisition of property and this contribution may be direct, where the contribution is monetary or indirect where a spouse offers domestic services.</w:t>
      </w:r>
      <w:r w:rsidR="00874FD2" w:rsidRPr="00C96A73">
        <w:rPr>
          <w:rFonts w:ascii="Times New Roman" w:hAnsi="Times New Roman" w:cs="Times New Roman"/>
          <w:b/>
          <w:i/>
          <w:sz w:val="24"/>
          <w:szCs w:val="24"/>
        </w:rPr>
        <w:t xml:space="preserve"> …W</w:t>
      </w:r>
      <w:r w:rsidRPr="00C96A73">
        <w:rPr>
          <w:rFonts w:ascii="Times New Roman" w:hAnsi="Times New Roman" w:cs="Times New Roman"/>
          <w:b/>
          <w:i/>
          <w:sz w:val="24"/>
          <w:szCs w:val="24"/>
        </w:rPr>
        <w:t>hen distributing the property of a divorced couple, it is immaterial that one of the spouses was not as financially endowed as the other as this case clearly showed that while the first respondent was the financial muscle behind all the wealth they acquired, the contribution of the petitioner is no less important than that made be the respondent.”</w:t>
      </w:r>
    </w:p>
    <w:p w:rsidR="005F00D5" w:rsidRPr="00C96A73" w:rsidRDefault="00960506" w:rsidP="00254582">
      <w:pPr>
        <w:spacing w:line="360" w:lineRule="auto"/>
        <w:ind w:left="57"/>
        <w:rPr>
          <w:rFonts w:ascii="Times New Roman" w:hAnsi="Times New Roman" w:cs="Times New Roman"/>
          <w:sz w:val="24"/>
          <w:szCs w:val="24"/>
        </w:rPr>
      </w:pPr>
      <w:r w:rsidRPr="00C96A73">
        <w:rPr>
          <w:rFonts w:ascii="Times New Roman" w:hAnsi="Times New Roman" w:cs="Times New Roman"/>
          <w:i/>
          <w:sz w:val="24"/>
          <w:szCs w:val="24"/>
        </w:rPr>
        <w:t xml:space="preserve"> </w:t>
      </w:r>
      <w:r w:rsidR="00874FD2" w:rsidRPr="00C96A73">
        <w:rPr>
          <w:rFonts w:ascii="Times New Roman" w:hAnsi="Times New Roman" w:cs="Times New Roman"/>
          <w:sz w:val="24"/>
          <w:szCs w:val="24"/>
        </w:rPr>
        <w:t>The</w:t>
      </w:r>
      <w:r w:rsidR="00874FD2" w:rsidRPr="00C96A73">
        <w:rPr>
          <w:rFonts w:ascii="Times New Roman" w:hAnsi="Times New Roman" w:cs="Times New Roman"/>
          <w:b/>
          <w:sz w:val="24"/>
          <w:szCs w:val="24"/>
        </w:rPr>
        <w:t xml:space="preserve"> </w:t>
      </w:r>
      <w:r w:rsidR="00874FD2" w:rsidRPr="00C96A73">
        <w:rPr>
          <w:rFonts w:ascii="Times New Roman" w:hAnsi="Times New Roman" w:cs="Times New Roman"/>
          <w:sz w:val="24"/>
          <w:szCs w:val="24"/>
        </w:rPr>
        <w:t>court proceeded to order for the registration of 50% interest in the parties’ matrimonial house, a</w:t>
      </w:r>
      <w:r w:rsidR="009622E2" w:rsidRPr="00C96A73">
        <w:rPr>
          <w:rFonts w:ascii="Times New Roman" w:hAnsi="Times New Roman" w:cs="Times New Roman"/>
          <w:sz w:val="24"/>
          <w:szCs w:val="24"/>
        </w:rPr>
        <w:t xml:space="preserve">nd for the </w:t>
      </w:r>
      <w:r w:rsidR="00874FD2" w:rsidRPr="00C96A73">
        <w:rPr>
          <w:rFonts w:ascii="Times New Roman" w:hAnsi="Times New Roman" w:cs="Times New Roman"/>
          <w:sz w:val="24"/>
          <w:szCs w:val="24"/>
        </w:rPr>
        <w:t xml:space="preserve">transfer of several other </w:t>
      </w:r>
      <w:r w:rsidR="003B3AE1" w:rsidRPr="00C96A73">
        <w:rPr>
          <w:rFonts w:ascii="Times New Roman" w:hAnsi="Times New Roman" w:cs="Times New Roman"/>
          <w:sz w:val="24"/>
          <w:szCs w:val="24"/>
        </w:rPr>
        <w:t>houses in favour of the wife</w:t>
      </w:r>
      <w:r w:rsidR="00874FD2" w:rsidRPr="00C96A73">
        <w:rPr>
          <w:rFonts w:ascii="Times New Roman" w:hAnsi="Times New Roman" w:cs="Times New Roman"/>
          <w:sz w:val="24"/>
          <w:szCs w:val="24"/>
        </w:rPr>
        <w:t>, despite the Jud</w:t>
      </w:r>
      <w:r w:rsidR="003B3AE1" w:rsidRPr="00C96A73">
        <w:rPr>
          <w:rFonts w:ascii="Times New Roman" w:hAnsi="Times New Roman" w:cs="Times New Roman"/>
          <w:sz w:val="24"/>
          <w:szCs w:val="24"/>
        </w:rPr>
        <w:t xml:space="preserve">ge’s finding that the </w:t>
      </w:r>
      <w:r w:rsidR="00874FD2" w:rsidRPr="00C96A73">
        <w:rPr>
          <w:rFonts w:ascii="Times New Roman" w:hAnsi="Times New Roman" w:cs="Times New Roman"/>
          <w:sz w:val="24"/>
          <w:szCs w:val="24"/>
        </w:rPr>
        <w:t>wife ha</w:t>
      </w:r>
      <w:r w:rsidR="000C2054" w:rsidRPr="00C96A73">
        <w:rPr>
          <w:rFonts w:ascii="Times New Roman" w:hAnsi="Times New Roman" w:cs="Times New Roman"/>
          <w:sz w:val="24"/>
          <w:szCs w:val="24"/>
        </w:rPr>
        <w:t>d</w:t>
      </w:r>
      <w:r w:rsidR="00874FD2" w:rsidRPr="00C96A73">
        <w:rPr>
          <w:rFonts w:ascii="Times New Roman" w:hAnsi="Times New Roman" w:cs="Times New Roman"/>
          <w:sz w:val="24"/>
          <w:szCs w:val="24"/>
        </w:rPr>
        <w:t xml:space="preserve"> only rendered domestic services, as opposed to the respondent husband who was “the financial muscle behind all the wealth.</w:t>
      </w:r>
      <w:r w:rsidR="000C2054" w:rsidRPr="00C96A73">
        <w:rPr>
          <w:rFonts w:ascii="Times New Roman" w:hAnsi="Times New Roman" w:cs="Times New Roman"/>
          <w:sz w:val="24"/>
          <w:szCs w:val="24"/>
        </w:rPr>
        <w:t>”</w:t>
      </w:r>
      <w:r w:rsidR="00227485" w:rsidRPr="00C96A73">
        <w:rPr>
          <w:rFonts w:ascii="Times New Roman" w:hAnsi="Times New Roman" w:cs="Times New Roman"/>
          <w:i/>
          <w:sz w:val="24"/>
          <w:szCs w:val="24"/>
        </w:rPr>
        <w:t xml:space="preserve"> </w:t>
      </w:r>
      <w:r w:rsidR="00D41507" w:rsidRPr="00C96A73">
        <w:rPr>
          <w:rFonts w:ascii="Times New Roman" w:hAnsi="Times New Roman" w:cs="Times New Roman"/>
          <w:i/>
          <w:sz w:val="24"/>
          <w:szCs w:val="24"/>
        </w:rPr>
        <w:t xml:space="preserve"> </w:t>
      </w:r>
      <w:r w:rsidR="00D41507" w:rsidRPr="00C96A73">
        <w:rPr>
          <w:rFonts w:ascii="Times New Roman" w:hAnsi="Times New Roman" w:cs="Times New Roman"/>
          <w:b/>
          <w:i/>
          <w:sz w:val="24"/>
          <w:szCs w:val="24"/>
        </w:rPr>
        <w:t>See also</w:t>
      </w:r>
      <w:r w:rsidR="00D43DA0" w:rsidRPr="00C96A73">
        <w:rPr>
          <w:rFonts w:ascii="Times New Roman" w:hAnsi="Times New Roman" w:cs="Times New Roman"/>
          <w:b/>
          <w:i/>
          <w:sz w:val="24"/>
          <w:szCs w:val="24"/>
        </w:rPr>
        <w:t>,</w:t>
      </w:r>
      <w:r w:rsidR="00D41507" w:rsidRPr="00C96A73">
        <w:rPr>
          <w:rFonts w:ascii="Times New Roman" w:hAnsi="Times New Roman" w:cs="Times New Roman"/>
          <w:b/>
          <w:i/>
          <w:sz w:val="24"/>
          <w:szCs w:val="24"/>
        </w:rPr>
        <w:t xml:space="preserve"> Sempiga v Sempiga</w:t>
      </w:r>
      <w:r w:rsidR="00D43DA0" w:rsidRPr="00C96A73">
        <w:rPr>
          <w:rFonts w:ascii="Times New Roman" w:hAnsi="Times New Roman" w:cs="Times New Roman"/>
          <w:b/>
          <w:i/>
          <w:sz w:val="24"/>
          <w:szCs w:val="24"/>
        </w:rPr>
        <w:t xml:space="preserve"> Musajjawaza</w:t>
      </w:r>
      <w:r w:rsidR="00D41507" w:rsidRPr="00C96A73">
        <w:rPr>
          <w:rFonts w:ascii="Times New Roman" w:hAnsi="Times New Roman" w:cs="Times New Roman"/>
          <w:b/>
          <w:i/>
          <w:sz w:val="24"/>
          <w:szCs w:val="24"/>
        </w:rPr>
        <w:t>, High Court Divorce Cause No. 007 of 2005 (Unreported)</w:t>
      </w:r>
      <w:r w:rsidR="00D41507" w:rsidRPr="00C96A73">
        <w:rPr>
          <w:rFonts w:ascii="Times New Roman" w:hAnsi="Times New Roman" w:cs="Times New Roman"/>
          <w:sz w:val="24"/>
          <w:szCs w:val="24"/>
        </w:rPr>
        <w:t>, where the court awarded the wife</w:t>
      </w:r>
      <w:r w:rsidR="00D43DA0" w:rsidRPr="00C96A73">
        <w:rPr>
          <w:rFonts w:ascii="Times New Roman" w:hAnsi="Times New Roman" w:cs="Times New Roman"/>
          <w:sz w:val="24"/>
          <w:szCs w:val="24"/>
        </w:rPr>
        <w:t>, among others,</w:t>
      </w:r>
      <w:r w:rsidR="00D41507" w:rsidRPr="00C96A73">
        <w:rPr>
          <w:rFonts w:ascii="Times New Roman" w:hAnsi="Times New Roman" w:cs="Times New Roman"/>
          <w:sz w:val="24"/>
          <w:szCs w:val="24"/>
        </w:rPr>
        <w:t xml:space="preserve"> a 50</w:t>
      </w:r>
      <w:r w:rsidR="00D43DA0" w:rsidRPr="00C96A73">
        <w:rPr>
          <w:rFonts w:ascii="Times New Roman" w:hAnsi="Times New Roman" w:cs="Times New Roman"/>
          <w:sz w:val="24"/>
          <w:szCs w:val="24"/>
        </w:rPr>
        <w:t>% share in a Farm measuring 154 acres.</w:t>
      </w:r>
      <w:r w:rsidR="00DD22C7" w:rsidRPr="00C96A73">
        <w:rPr>
          <w:rFonts w:ascii="Times New Roman" w:hAnsi="Times New Roman" w:cs="Times New Roman"/>
          <w:sz w:val="24"/>
          <w:szCs w:val="24"/>
        </w:rPr>
        <w:t xml:space="preserve">  These decisions were clearly cons</w:t>
      </w:r>
      <w:r w:rsidR="005A3C21" w:rsidRPr="00C96A73">
        <w:rPr>
          <w:rFonts w:ascii="Times New Roman" w:hAnsi="Times New Roman" w:cs="Times New Roman"/>
          <w:sz w:val="24"/>
          <w:szCs w:val="24"/>
        </w:rPr>
        <w:t>is</w:t>
      </w:r>
      <w:r w:rsidR="00DD22C7" w:rsidRPr="00C96A73">
        <w:rPr>
          <w:rFonts w:ascii="Times New Roman" w:hAnsi="Times New Roman" w:cs="Times New Roman"/>
          <w:sz w:val="24"/>
          <w:szCs w:val="24"/>
        </w:rPr>
        <w:t xml:space="preserve">tent with English cases such as </w:t>
      </w:r>
      <w:r w:rsidR="00DD22C7" w:rsidRPr="00C96A73">
        <w:rPr>
          <w:rFonts w:ascii="Times New Roman" w:hAnsi="Times New Roman" w:cs="Times New Roman"/>
          <w:b/>
          <w:i/>
          <w:sz w:val="24"/>
          <w:szCs w:val="24"/>
        </w:rPr>
        <w:t>Chapman v. Chapman, [1969] All E.R. 476</w:t>
      </w:r>
      <w:r w:rsidR="00DD22C7" w:rsidRPr="00C96A73">
        <w:rPr>
          <w:rFonts w:ascii="Times New Roman" w:hAnsi="Times New Roman" w:cs="Times New Roman"/>
          <w:i/>
          <w:sz w:val="24"/>
          <w:szCs w:val="24"/>
        </w:rPr>
        <w:t xml:space="preserve"> , </w:t>
      </w:r>
      <w:r w:rsidR="00DD22C7" w:rsidRPr="00C96A73">
        <w:rPr>
          <w:rFonts w:ascii="Times New Roman" w:hAnsi="Times New Roman" w:cs="Times New Roman"/>
          <w:sz w:val="24"/>
          <w:szCs w:val="24"/>
        </w:rPr>
        <w:t>where the wife was held to have acquired an equal share in the property although she had not made an equal cash contribution to the acquisition of the property in question.</w:t>
      </w:r>
      <w:r w:rsidR="000C2054" w:rsidRPr="00C96A73">
        <w:rPr>
          <w:rFonts w:ascii="Times New Roman" w:hAnsi="Times New Roman" w:cs="Times New Roman"/>
          <w:sz w:val="24"/>
          <w:szCs w:val="24"/>
        </w:rPr>
        <w:t xml:space="preserve">  The court </w:t>
      </w:r>
      <w:r w:rsidR="00053E1E" w:rsidRPr="00C96A73">
        <w:rPr>
          <w:rFonts w:ascii="Times New Roman" w:hAnsi="Times New Roman" w:cs="Times New Roman"/>
          <w:sz w:val="24"/>
          <w:szCs w:val="24"/>
        </w:rPr>
        <w:t xml:space="preserve">found and held that </w:t>
      </w:r>
      <w:r w:rsidR="000C2054" w:rsidRPr="00C96A73">
        <w:rPr>
          <w:rFonts w:ascii="Times New Roman" w:hAnsi="Times New Roman" w:cs="Times New Roman"/>
          <w:sz w:val="24"/>
          <w:szCs w:val="24"/>
        </w:rPr>
        <w:t>the husband and wife had put all their financial resources</w:t>
      </w:r>
      <w:r w:rsidR="00053E1E" w:rsidRPr="00C96A73">
        <w:rPr>
          <w:rFonts w:ascii="Times New Roman" w:hAnsi="Times New Roman" w:cs="Times New Roman"/>
          <w:sz w:val="24"/>
          <w:szCs w:val="24"/>
        </w:rPr>
        <w:t xml:space="preserve"> into the pool to purchase their house without reserving any special interests.</w:t>
      </w:r>
      <w:r w:rsidR="00F8768B" w:rsidRPr="00C96A73">
        <w:rPr>
          <w:rFonts w:ascii="Times New Roman" w:hAnsi="Times New Roman" w:cs="Times New Roman"/>
          <w:sz w:val="24"/>
          <w:szCs w:val="24"/>
        </w:rPr>
        <w:t xml:space="preserve">  In </w:t>
      </w:r>
      <w:r w:rsidR="00F8768B" w:rsidRPr="00C96A73">
        <w:rPr>
          <w:rFonts w:ascii="Times New Roman" w:hAnsi="Times New Roman" w:cs="Times New Roman"/>
          <w:b/>
          <w:i/>
          <w:sz w:val="24"/>
          <w:szCs w:val="24"/>
        </w:rPr>
        <w:t>Muthembwa v Muthembwa, [2002] 1 EA 186</w:t>
      </w:r>
      <w:r w:rsidR="00F8768B" w:rsidRPr="00C96A73">
        <w:rPr>
          <w:rFonts w:ascii="Times New Roman" w:hAnsi="Times New Roman" w:cs="Times New Roman"/>
          <w:sz w:val="24"/>
          <w:szCs w:val="24"/>
        </w:rPr>
        <w:t xml:space="preserve">, the Court of Appeal </w:t>
      </w:r>
      <w:r w:rsidR="00E326C8" w:rsidRPr="00C96A73">
        <w:rPr>
          <w:rFonts w:ascii="Times New Roman" w:hAnsi="Times New Roman" w:cs="Times New Roman"/>
          <w:sz w:val="24"/>
          <w:szCs w:val="24"/>
        </w:rPr>
        <w:t xml:space="preserve">of Kenya </w:t>
      </w:r>
      <w:r w:rsidR="00B60A7B" w:rsidRPr="00C96A73">
        <w:rPr>
          <w:rFonts w:ascii="Times New Roman" w:hAnsi="Times New Roman" w:cs="Times New Roman"/>
          <w:sz w:val="24"/>
          <w:szCs w:val="24"/>
        </w:rPr>
        <w:t xml:space="preserve">also </w:t>
      </w:r>
      <w:r w:rsidR="00F8768B" w:rsidRPr="00C96A73">
        <w:rPr>
          <w:rFonts w:ascii="Times New Roman" w:hAnsi="Times New Roman" w:cs="Times New Roman"/>
          <w:sz w:val="24"/>
          <w:szCs w:val="24"/>
        </w:rPr>
        <w:t>rejected a similar argument by the appellant husband contesting</w:t>
      </w:r>
      <w:r w:rsidR="00E326C8" w:rsidRPr="00C96A73">
        <w:rPr>
          <w:rFonts w:ascii="Times New Roman" w:hAnsi="Times New Roman" w:cs="Times New Roman"/>
          <w:sz w:val="24"/>
          <w:szCs w:val="24"/>
        </w:rPr>
        <w:t xml:space="preserve"> an order awarding the wife a 50% share in all the matrimonial home and other properties and businesses.</w:t>
      </w:r>
      <w:r w:rsidR="00B60A7B" w:rsidRPr="00C96A73">
        <w:rPr>
          <w:rFonts w:ascii="Times New Roman" w:hAnsi="Times New Roman" w:cs="Times New Roman"/>
          <w:sz w:val="24"/>
          <w:szCs w:val="24"/>
        </w:rPr>
        <w:t xml:space="preserve">  The court held that the issue of whether the wife had made a contribution to the acquisition of the suit properties was a question of fact.  The court further held that where since it was impracticable to take accounts for purposes of determining the respective contributions of the parties to the management of a home, there arose a rebuttable presumption</w:t>
      </w:r>
      <w:r w:rsidR="00A916ED" w:rsidRPr="00C96A73">
        <w:rPr>
          <w:rFonts w:ascii="Times New Roman" w:hAnsi="Times New Roman" w:cs="Times New Roman"/>
          <w:sz w:val="24"/>
          <w:szCs w:val="24"/>
        </w:rPr>
        <w:t xml:space="preserve"> of an equal contribution</w:t>
      </w:r>
      <w:r w:rsidR="00B60A7B" w:rsidRPr="00C96A73">
        <w:rPr>
          <w:rFonts w:ascii="Times New Roman" w:hAnsi="Times New Roman" w:cs="Times New Roman"/>
          <w:sz w:val="24"/>
          <w:szCs w:val="24"/>
        </w:rPr>
        <w:t>.</w:t>
      </w:r>
      <w:r w:rsidR="00E326C8" w:rsidRPr="00C96A73">
        <w:rPr>
          <w:rFonts w:ascii="Times New Roman" w:hAnsi="Times New Roman" w:cs="Times New Roman"/>
          <w:sz w:val="24"/>
          <w:szCs w:val="24"/>
        </w:rPr>
        <w:t xml:space="preserve"> </w:t>
      </w:r>
    </w:p>
    <w:p w:rsidR="005F00D5" w:rsidRPr="00C96A73" w:rsidRDefault="000456EA" w:rsidP="00254582">
      <w:pPr>
        <w:spacing w:line="360" w:lineRule="auto"/>
        <w:ind w:left="57"/>
        <w:rPr>
          <w:rFonts w:ascii="Times New Roman" w:hAnsi="Times New Roman" w:cs="Times New Roman"/>
          <w:i/>
          <w:sz w:val="24"/>
          <w:szCs w:val="24"/>
        </w:rPr>
      </w:pPr>
      <w:r w:rsidRPr="00C96A73">
        <w:rPr>
          <w:rFonts w:ascii="Times New Roman" w:hAnsi="Times New Roman" w:cs="Times New Roman"/>
          <w:sz w:val="24"/>
          <w:szCs w:val="24"/>
        </w:rPr>
        <w:t>It is also w</w:t>
      </w:r>
      <w:r w:rsidR="000E4C74" w:rsidRPr="00C96A73">
        <w:rPr>
          <w:rFonts w:ascii="Times New Roman" w:hAnsi="Times New Roman" w:cs="Times New Roman"/>
          <w:sz w:val="24"/>
          <w:szCs w:val="24"/>
        </w:rPr>
        <w:t xml:space="preserve">orth noting that the contributing spouse’s share is not restricted to a maximum of 50% </w:t>
      </w:r>
      <w:r w:rsidR="00D46806" w:rsidRPr="00C96A73">
        <w:rPr>
          <w:rFonts w:ascii="Times New Roman" w:hAnsi="Times New Roman" w:cs="Times New Roman"/>
          <w:sz w:val="24"/>
          <w:szCs w:val="24"/>
        </w:rPr>
        <w:t xml:space="preserve">share either in </w:t>
      </w:r>
      <w:r w:rsidR="000E4C74" w:rsidRPr="00C96A73">
        <w:rPr>
          <w:rFonts w:ascii="Times New Roman" w:hAnsi="Times New Roman" w:cs="Times New Roman"/>
          <w:sz w:val="24"/>
          <w:szCs w:val="24"/>
        </w:rPr>
        <w:t xml:space="preserve">the matrimonial home </w:t>
      </w:r>
      <w:r w:rsidR="00D46806" w:rsidRPr="00C96A73">
        <w:rPr>
          <w:rFonts w:ascii="Times New Roman" w:hAnsi="Times New Roman" w:cs="Times New Roman"/>
          <w:sz w:val="24"/>
          <w:szCs w:val="24"/>
        </w:rPr>
        <w:t>or in other jointly held property.  I</w:t>
      </w:r>
      <w:r w:rsidR="000E4C74" w:rsidRPr="00C96A73">
        <w:rPr>
          <w:rFonts w:ascii="Times New Roman" w:hAnsi="Times New Roman" w:cs="Times New Roman"/>
          <w:sz w:val="24"/>
          <w:szCs w:val="24"/>
        </w:rPr>
        <w:t xml:space="preserve">n some </w:t>
      </w:r>
      <w:r w:rsidR="00D46806" w:rsidRPr="00C96A73">
        <w:rPr>
          <w:rFonts w:ascii="Times New Roman" w:hAnsi="Times New Roman" w:cs="Times New Roman"/>
          <w:sz w:val="24"/>
          <w:szCs w:val="24"/>
        </w:rPr>
        <w:t xml:space="preserve">other </w:t>
      </w:r>
      <w:r w:rsidR="000E4C74" w:rsidRPr="00C96A73">
        <w:rPr>
          <w:rFonts w:ascii="Times New Roman" w:hAnsi="Times New Roman" w:cs="Times New Roman"/>
          <w:sz w:val="24"/>
          <w:szCs w:val="24"/>
        </w:rPr>
        <w:t>cases</w:t>
      </w:r>
      <w:r w:rsidR="00D46806" w:rsidRPr="00C96A73">
        <w:rPr>
          <w:rFonts w:ascii="Times New Roman" w:hAnsi="Times New Roman" w:cs="Times New Roman"/>
          <w:sz w:val="24"/>
          <w:szCs w:val="24"/>
        </w:rPr>
        <w:t>, the court award</w:t>
      </w:r>
      <w:r w:rsidR="000A22D2" w:rsidRPr="00C96A73">
        <w:rPr>
          <w:rFonts w:ascii="Times New Roman" w:hAnsi="Times New Roman" w:cs="Times New Roman"/>
          <w:sz w:val="24"/>
          <w:szCs w:val="24"/>
        </w:rPr>
        <w:t>ed</w:t>
      </w:r>
      <w:r w:rsidR="00D46806" w:rsidRPr="00C96A73">
        <w:rPr>
          <w:rFonts w:ascii="Times New Roman" w:hAnsi="Times New Roman" w:cs="Times New Roman"/>
          <w:sz w:val="24"/>
          <w:szCs w:val="24"/>
        </w:rPr>
        <w:t xml:space="preserve"> </w:t>
      </w:r>
      <w:r w:rsidR="000E4C74" w:rsidRPr="00C96A73">
        <w:rPr>
          <w:rFonts w:ascii="Times New Roman" w:hAnsi="Times New Roman" w:cs="Times New Roman"/>
          <w:sz w:val="24"/>
          <w:szCs w:val="24"/>
        </w:rPr>
        <w:t xml:space="preserve">a higher percentage </w:t>
      </w:r>
      <w:r w:rsidR="00D46806" w:rsidRPr="00C96A73">
        <w:rPr>
          <w:rFonts w:ascii="Times New Roman" w:hAnsi="Times New Roman" w:cs="Times New Roman"/>
          <w:sz w:val="24"/>
          <w:szCs w:val="24"/>
        </w:rPr>
        <w:t>share either i</w:t>
      </w:r>
      <w:r w:rsidR="000E4C74" w:rsidRPr="00C96A73">
        <w:rPr>
          <w:rFonts w:ascii="Times New Roman" w:hAnsi="Times New Roman" w:cs="Times New Roman"/>
          <w:sz w:val="24"/>
          <w:szCs w:val="24"/>
        </w:rPr>
        <w:t xml:space="preserve">n the matrimonial home or </w:t>
      </w:r>
      <w:r w:rsidR="00D46806" w:rsidRPr="00C96A73">
        <w:rPr>
          <w:rFonts w:ascii="Times New Roman" w:hAnsi="Times New Roman" w:cs="Times New Roman"/>
          <w:sz w:val="24"/>
          <w:szCs w:val="24"/>
        </w:rPr>
        <w:t xml:space="preserve">in some </w:t>
      </w:r>
      <w:r w:rsidR="000E4C74" w:rsidRPr="00C96A73">
        <w:rPr>
          <w:rFonts w:ascii="Times New Roman" w:hAnsi="Times New Roman" w:cs="Times New Roman"/>
          <w:sz w:val="24"/>
          <w:szCs w:val="24"/>
        </w:rPr>
        <w:t xml:space="preserve">other properties.  </w:t>
      </w:r>
      <w:r w:rsidR="00D46806" w:rsidRPr="00C96A73">
        <w:rPr>
          <w:rFonts w:ascii="Times New Roman" w:hAnsi="Times New Roman" w:cs="Times New Roman"/>
          <w:sz w:val="24"/>
          <w:szCs w:val="24"/>
        </w:rPr>
        <w:t>F</w:t>
      </w:r>
      <w:r w:rsidR="000E4C74" w:rsidRPr="00C96A73">
        <w:rPr>
          <w:rFonts w:ascii="Times New Roman" w:hAnsi="Times New Roman" w:cs="Times New Roman"/>
          <w:sz w:val="24"/>
          <w:szCs w:val="24"/>
        </w:rPr>
        <w:t>or example</w:t>
      </w:r>
      <w:r w:rsidR="00872735" w:rsidRPr="00C96A73">
        <w:rPr>
          <w:rFonts w:ascii="Times New Roman" w:hAnsi="Times New Roman" w:cs="Times New Roman"/>
          <w:i/>
          <w:sz w:val="24"/>
          <w:szCs w:val="24"/>
        </w:rPr>
        <w:t xml:space="preserve">, </w:t>
      </w:r>
      <w:r w:rsidR="00872735" w:rsidRPr="00C96A73">
        <w:rPr>
          <w:rFonts w:ascii="Times New Roman" w:hAnsi="Times New Roman" w:cs="Times New Roman"/>
          <w:sz w:val="24"/>
          <w:szCs w:val="24"/>
        </w:rPr>
        <w:t>in</w:t>
      </w:r>
      <w:r w:rsidR="000E4C74" w:rsidRPr="00C96A73">
        <w:rPr>
          <w:rFonts w:ascii="Times New Roman" w:hAnsi="Times New Roman" w:cs="Times New Roman"/>
          <w:i/>
          <w:sz w:val="24"/>
          <w:szCs w:val="24"/>
        </w:rPr>
        <w:t xml:space="preserve"> </w:t>
      </w:r>
      <w:r w:rsidR="000E4C74" w:rsidRPr="00C96A73">
        <w:rPr>
          <w:rFonts w:ascii="Times New Roman" w:hAnsi="Times New Roman" w:cs="Times New Roman"/>
          <w:b/>
          <w:i/>
          <w:sz w:val="24"/>
          <w:szCs w:val="24"/>
        </w:rPr>
        <w:t xml:space="preserve">Mayambala v Mayambala, High Court Divorce Cause No.  </w:t>
      </w:r>
      <w:r w:rsidR="0059474A" w:rsidRPr="00C96A73">
        <w:rPr>
          <w:rFonts w:ascii="Times New Roman" w:hAnsi="Times New Roman" w:cs="Times New Roman"/>
          <w:b/>
          <w:i/>
          <w:sz w:val="24"/>
          <w:szCs w:val="24"/>
        </w:rPr>
        <w:t>3</w:t>
      </w:r>
      <w:r w:rsidR="000E4C74" w:rsidRPr="00C96A73">
        <w:rPr>
          <w:rFonts w:ascii="Times New Roman" w:hAnsi="Times New Roman" w:cs="Times New Roman"/>
          <w:b/>
          <w:i/>
          <w:sz w:val="24"/>
          <w:szCs w:val="24"/>
        </w:rPr>
        <w:t xml:space="preserve"> of </w:t>
      </w:r>
      <w:r w:rsidR="0059474A" w:rsidRPr="00C96A73">
        <w:rPr>
          <w:rFonts w:ascii="Times New Roman" w:hAnsi="Times New Roman" w:cs="Times New Roman"/>
          <w:b/>
          <w:i/>
          <w:sz w:val="24"/>
          <w:szCs w:val="24"/>
        </w:rPr>
        <w:t>1998</w:t>
      </w:r>
      <w:r w:rsidR="000E4C74" w:rsidRPr="00C96A73">
        <w:rPr>
          <w:rFonts w:ascii="Times New Roman" w:hAnsi="Times New Roman" w:cs="Times New Roman"/>
          <w:sz w:val="24"/>
          <w:szCs w:val="24"/>
        </w:rPr>
        <w:t>, the wife’s interest in the matrimonial home was established at a 70</w:t>
      </w:r>
      <w:r w:rsidR="00104500" w:rsidRPr="00C96A73">
        <w:rPr>
          <w:rFonts w:ascii="Times New Roman" w:hAnsi="Times New Roman" w:cs="Times New Roman"/>
          <w:sz w:val="24"/>
          <w:szCs w:val="24"/>
        </w:rPr>
        <w:t>% share</w:t>
      </w:r>
      <w:r w:rsidR="00872735" w:rsidRPr="00C96A73">
        <w:rPr>
          <w:rFonts w:ascii="Times New Roman" w:hAnsi="Times New Roman" w:cs="Times New Roman"/>
          <w:sz w:val="24"/>
          <w:szCs w:val="24"/>
        </w:rPr>
        <w:t xml:space="preserve">.  Similarly, in </w:t>
      </w:r>
      <w:r w:rsidR="000E4C74" w:rsidRPr="00C96A73">
        <w:rPr>
          <w:rFonts w:ascii="Times New Roman" w:hAnsi="Times New Roman" w:cs="Times New Roman"/>
          <w:b/>
          <w:i/>
          <w:sz w:val="24"/>
          <w:szCs w:val="24"/>
        </w:rPr>
        <w:t xml:space="preserve">Kagga, </w:t>
      </w:r>
      <w:r w:rsidR="00E96041" w:rsidRPr="00C96A73">
        <w:rPr>
          <w:rFonts w:ascii="Times New Roman" w:hAnsi="Times New Roman" w:cs="Times New Roman"/>
          <w:b/>
          <w:i/>
          <w:sz w:val="24"/>
          <w:szCs w:val="24"/>
        </w:rPr>
        <w:t>(</w:t>
      </w:r>
      <w:r w:rsidR="000E4C74" w:rsidRPr="00C96A73">
        <w:rPr>
          <w:rFonts w:ascii="Times New Roman" w:hAnsi="Times New Roman" w:cs="Times New Roman"/>
          <w:b/>
          <w:i/>
          <w:sz w:val="24"/>
          <w:szCs w:val="24"/>
        </w:rPr>
        <w:t>supra</w:t>
      </w:r>
      <w:r w:rsidR="00E96041" w:rsidRPr="00C96A73">
        <w:rPr>
          <w:rFonts w:ascii="Times New Roman" w:hAnsi="Times New Roman" w:cs="Times New Roman"/>
          <w:b/>
          <w:i/>
          <w:sz w:val="24"/>
          <w:szCs w:val="24"/>
        </w:rPr>
        <w:t>)</w:t>
      </w:r>
      <w:r w:rsidR="000E4C74" w:rsidRPr="00C96A73">
        <w:rPr>
          <w:rFonts w:ascii="Times New Roman" w:hAnsi="Times New Roman" w:cs="Times New Roman"/>
          <w:i/>
          <w:sz w:val="24"/>
          <w:szCs w:val="24"/>
        </w:rPr>
        <w:t xml:space="preserve">, </w:t>
      </w:r>
      <w:r w:rsidR="000E4C74" w:rsidRPr="00C96A73">
        <w:rPr>
          <w:rFonts w:ascii="Times New Roman" w:hAnsi="Times New Roman" w:cs="Times New Roman"/>
          <w:sz w:val="24"/>
          <w:szCs w:val="24"/>
        </w:rPr>
        <w:t>the co</w:t>
      </w:r>
      <w:r w:rsidR="00E96041" w:rsidRPr="00C96A73">
        <w:rPr>
          <w:rFonts w:ascii="Times New Roman" w:hAnsi="Times New Roman" w:cs="Times New Roman"/>
          <w:sz w:val="24"/>
          <w:szCs w:val="24"/>
        </w:rPr>
        <w:t xml:space="preserve">urt awarded the wife several other houses and properties, in addition to the 50% share </w:t>
      </w:r>
      <w:r w:rsidR="00872735" w:rsidRPr="00C96A73">
        <w:rPr>
          <w:rFonts w:ascii="Times New Roman" w:hAnsi="Times New Roman" w:cs="Times New Roman"/>
          <w:sz w:val="24"/>
          <w:szCs w:val="24"/>
        </w:rPr>
        <w:t xml:space="preserve">she received </w:t>
      </w:r>
      <w:r w:rsidR="00E96041" w:rsidRPr="00C96A73">
        <w:rPr>
          <w:rFonts w:ascii="Times New Roman" w:hAnsi="Times New Roman" w:cs="Times New Roman"/>
          <w:sz w:val="24"/>
          <w:szCs w:val="24"/>
        </w:rPr>
        <w:t>in the parties’ matrimonial home.</w:t>
      </w:r>
      <w:r w:rsidR="000E4C74" w:rsidRPr="00C96A73">
        <w:rPr>
          <w:rFonts w:ascii="Times New Roman" w:hAnsi="Times New Roman" w:cs="Times New Roman"/>
          <w:i/>
          <w:sz w:val="24"/>
          <w:szCs w:val="24"/>
        </w:rPr>
        <w:t xml:space="preserve">  </w:t>
      </w:r>
    </w:p>
    <w:p w:rsidR="00254582" w:rsidRPr="00C96A73" w:rsidRDefault="006F3368" w:rsidP="00D924EF">
      <w:pPr>
        <w:spacing w:line="360" w:lineRule="auto"/>
        <w:ind w:left="57"/>
        <w:rPr>
          <w:rFonts w:ascii="Times New Roman" w:hAnsi="Times New Roman" w:cs="Times New Roman"/>
          <w:i/>
          <w:sz w:val="24"/>
          <w:szCs w:val="24"/>
        </w:rPr>
      </w:pPr>
      <w:r w:rsidRPr="00C96A73">
        <w:rPr>
          <w:rFonts w:ascii="Times New Roman" w:hAnsi="Times New Roman" w:cs="Times New Roman"/>
          <w:sz w:val="24"/>
          <w:szCs w:val="24"/>
        </w:rPr>
        <w:t xml:space="preserve">The other </w:t>
      </w:r>
      <w:r w:rsidR="00D24E57" w:rsidRPr="00C96A73">
        <w:rPr>
          <w:rFonts w:ascii="Times New Roman" w:hAnsi="Times New Roman" w:cs="Times New Roman"/>
          <w:sz w:val="24"/>
          <w:szCs w:val="24"/>
        </w:rPr>
        <w:t xml:space="preserve">pertinent </w:t>
      </w:r>
      <w:r w:rsidRPr="00C96A73">
        <w:rPr>
          <w:rFonts w:ascii="Times New Roman" w:hAnsi="Times New Roman" w:cs="Times New Roman"/>
          <w:sz w:val="24"/>
          <w:szCs w:val="24"/>
        </w:rPr>
        <w:t xml:space="preserve">question </w:t>
      </w:r>
      <w:r w:rsidR="00D24E57" w:rsidRPr="00C96A73">
        <w:rPr>
          <w:rFonts w:ascii="Times New Roman" w:hAnsi="Times New Roman" w:cs="Times New Roman"/>
          <w:sz w:val="24"/>
          <w:szCs w:val="24"/>
        </w:rPr>
        <w:t xml:space="preserve">that arises is what amounts to </w:t>
      </w:r>
      <w:r w:rsidRPr="00C96A73">
        <w:rPr>
          <w:rFonts w:ascii="Times New Roman" w:hAnsi="Times New Roman" w:cs="Times New Roman"/>
          <w:sz w:val="24"/>
          <w:szCs w:val="24"/>
        </w:rPr>
        <w:t xml:space="preserve">contribution </w:t>
      </w:r>
      <w:r w:rsidR="00D24E57" w:rsidRPr="00C96A73">
        <w:rPr>
          <w:rFonts w:ascii="Times New Roman" w:hAnsi="Times New Roman" w:cs="Times New Roman"/>
          <w:sz w:val="24"/>
          <w:szCs w:val="24"/>
        </w:rPr>
        <w:t>to earn a spouse a share in the property</w:t>
      </w:r>
      <w:r w:rsidRPr="00C96A73">
        <w:rPr>
          <w:rFonts w:ascii="Times New Roman" w:hAnsi="Times New Roman" w:cs="Times New Roman"/>
          <w:sz w:val="24"/>
          <w:szCs w:val="24"/>
        </w:rPr>
        <w:t xml:space="preserve">.  </w:t>
      </w:r>
      <w:r w:rsidR="00CE63AF" w:rsidRPr="00C96A73">
        <w:rPr>
          <w:rFonts w:ascii="Times New Roman" w:hAnsi="Times New Roman" w:cs="Times New Roman"/>
          <w:sz w:val="24"/>
          <w:szCs w:val="24"/>
        </w:rPr>
        <w:t xml:space="preserve">In </w:t>
      </w:r>
      <w:r w:rsidR="00CE63AF" w:rsidRPr="00C96A73">
        <w:rPr>
          <w:rFonts w:ascii="Times New Roman" w:hAnsi="Times New Roman" w:cs="Times New Roman"/>
          <w:b/>
          <w:i/>
          <w:sz w:val="24"/>
          <w:szCs w:val="24"/>
        </w:rPr>
        <w:t>Kagga, (supra)</w:t>
      </w:r>
      <w:r w:rsidR="00CE63AF" w:rsidRPr="00C96A73">
        <w:rPr>
          <w:rFonts w:ascii="Times New Roman" w:hAnsi="Times New Roman" w:cs="Times New Roman"/>
          <w:sz w:val="24"/>
          <w:szCs w:val="24"/>
        </w:rPr>
        <w:t xml:space="preserve">, the court pointed out that the contribution may be direct and monetary or indirect and non-monetary.  </w:t>
      </w:r>
      <w:r w:rsidRPr="00C96A73">
        <w:rPr>
          <w:rFonts w:ascii="Times New Roman" w:hAnsi="Times New Roman" w:cs="Times New Roman"/>
          <w:sz w:val="24"/>
          <w:szCs w:val="24"/>
        </w:rPr>
        <w:t xml:space="preserve">In </w:t>
      </w:r>
      <w:r w:rsidRPr="00C96A73">
        <w:rPr>
          <w:rFonts w:ascii="Times New Roman" w:hAnsi="Times New Roman" w:cs="Times New Roman"/>
          <w:b/>
          <w:i/>
          <w:sz w:val="24"/>
          <w:szCs w:val="24"/>
        </w:rPr>
        <w:t>Muwanga v. Kintu, High Court Divorce Appeal No. 135 of 1997</w:t>
      </w:r>
      <w:r w:rsidRPr="00C96A73">
        <w:rPr>
          <w:rFonts w:ascii="Times New Roman" w:hAnsi="Times New Roman" w:cs="Times New Roman"/>
          <w:sz w:val="24"/>
          <w:szCs w:val="24"/>
        </w:rPr>
        <w:t>, (Unreported), Bbosa</w:t>
      </w:r>
      <w:r w:rsidR="00AA679B" w:rsidRPr="00C96A73">
        <w:rPr>
          <w:rFonts w:ascii="Times New Roman" w:hAnsi="Times New Roman" w:cs="Times New Roman"/>
          <w:sz w:val="24"/>
          <w:szCs w:val="24"/>
        </w:rPr>
        <w:t>,</w:t>
      </w:r>
      <w:r w:rsidRPr="00C96A73">
        <w:rPr>
          <w:rFonts w:ascii="Times New Roman" w:hAnsi="Times New Roman" w:cs="Times New Roman"/>
          <w:sz w:val="24"/>
          <w:szCs w:val="24"/>
        </w:rPr>
        <w:t xml:space="preserve"> J.</w:t>
      </w:r>
      <w:r w:rsidR="00AA679B" w:rsidRPr="00C96A73">
        <w:rPr>
          <w:rFonts w:ascii="Times New Roman" w:hAnsi="Times New Roman" w:cs="Times New Roman"/>
          <w:sz w:val="24"/>
          <w:szCs w:val="24"/>
        </w:rPr>
        <w:t>,</w:t>
      </w:r>
      <w:r w:rsidRPr="00C96A73">
        <w:rPr>
          <w:rFonts w:ascii="Times New Roman" w:hAnsi="Times New Roman" w:cs="Times New Roman"/>
          <w:sz w:val="24"/>
          <w:szCs w:val="24"/>
        </w:rPr>
        <w:t xml:space="preserve"> adopted </w:t>
      </w:r>
      <w:r w:rsidR="004E3D1D" w:rsidRPr="00C96A73">
        <w:rPr>
          <w:rFonts w:ascii="Times New Roman" w:hAnsi="Times New Roman" w:cs="Times New Roman"/>
          <w:sz w:val="24"/>
          <w:szCs w:val="24"/>
        </w:rPr>
        <w:t xml:space="preserve">a wider </w:t>
      </w:r>
      <w:r w:rsidRPr="00C96A73">
        <w:rPr>
          <w:rFonts w:ascii="Times New Roman" w:hAnsi="Times New Roman" w:cs="Times New Roman"/>
          <w:sz w:val="24"/>
          <w:szCs w:val="24"/>
        </w:rPr>
        <w:t xml:space="preserve">view </w:t>
      </w:r>
      <w:r w:rsidR="004E3D1D" w:rsidRPr="00C96A73">
        <w:rPr>
          <w:rFonts w:ascii="Times New Roman" w:hAnsi="Times New Roman" w:cs="Times New Roman"/>
          <w:sz w:val="24"/>
          <w:szCs w:val="24"/>
        </w:rPr>
        <w:t xml:space="preserve">of non-monetary indirect contributions </w:t>
      </w:r>
      <w:r w:rsidR="00821FC3" w:rsidRPr="00C96A73">
        <w:rPr>
          <w:rFonts w:ascii="Times New Roman" w:hAnsi="Times New Roman" w:cs="Times New Roman"/>
          <w:sz w:val="24"/>
          <w:szCs w:val="24"/>
        </w:rPr>
        <w:t xml:space="preserve">by following the approach of </w:t>
      </w:r>
      <w:r w:rsidR="004E3D1D" w:rsidRPr="00C96A73">
        <w:rPr>
          <w:rFonts w:ascii="Times New Roman" w:hAnsi="Times New Roman" w:cs="Times New Roman"/>
          <w:sz w:val="24"/>
          <w:szCs w:val="24"/>
        </w:rPr>
        <w:t>the Court of Appeal</w:t>
      </w:r>
      <w:r w:rsidR="00DD4F93" w:rsidRPr="00C96A73">
        <w:rPr>
          <w:rFonts w:ascii="Times New Roman" w:hAnsi="Times New Roman" w:cs="Times New Roman"/>
          <w:sz w:val="24"/>
          <w:szCs w:val="24"/>
        </w:rPr>
        <w:t xml:space="preserve"> of Kenya</w:t>
      </w:r>
      <w:r w:rsidR="004E3D1D" w:rsidRPr="00C96A73">
        <w:rPr>
          <w:rFonts w:ascii="Times New Roman" w:hAnsi="Times New Roman" w:cs="Times New Roman"/>
          <w:sz w:val="24"/>
          <w:szCs w:val="24"/>
        </w:rPr>
        <w:t xml:space="preserve"> in</w:t>
      </w:r>
      <w:r w:rsidR="004E3D1D" w:rsidRPr="00C96A73">
        <w:rPr>
          <w:sz w:val="24"/>
          <w:szCs w:val="24"/>
        </w:rPr>
        <w:t xml:space="preserve"> </w:t>
      </w:r>
      <w:r w:rsidR="004E3D1D" w:rsidRPr="00C96A73">
        <w:rPr>
          <w:rFonts w:ascii="Times New Roman" w:hAnsi="Times New Roman" w:cs="Times New Roman"/>
          <w:b/>
          <w:i/>
          <w:sz w:val="24"/>
          <w:szCs w:val="24"/>
        </w:rPr>
        <w:t>Kivuitu v. Kivuitu</w:t>
      </w:r>
      <w:r w:rsidR="004E3D1D" w:rsidRPr="00C96A73">
        <w:rPr>
          <w:rFonts w:ascii="Times New Roman" w:hAnsi="Times New Roman" w:cs="Times New Roman"/>
          <w:i/>
          <w:sz w:val="24"/>
          <w:szCs w:val="24"/>
        </w:rPr>
        <w:t xml:space="preserve">, </w:t>
      </w:r>
      <w:r w:rsidR="004E3D1D" w:rsidRPr="00C96A73">
        <w:rPr>
          <w:rFonts w:ascii="Times New Roman" w:hAnsi="Times New Roman" w:cs="Times New Roman"/>
          <w:b/>
          <w:i/>
          <w:sz w:val="24"/>
          <w:szCs w:val="24"/>
        </w:rPr>
        <w:t>[1990 – 19994] E.A. 270</w:t>
      </w:r>
      <w:r w:rsidR="004E3D1D" w:rsidRPr="00C96A73">
        <w:rPr>
          <w:rFonts w:ascii="Times New Roman" w:hAnsi="Times New Roman" w:cs="Times New Roman"/>
          <w:sz w:val="24"/>
          <w:szCs w:val="24"/>
        </w:rPr>
        <w:t xml:space="preserve"> </w:t>
      </w:r>
      <w:r w:rsidR="00CE63AF" w:rsidRPr="00C96A73">
        <w:rPr>
          <w:rFonts w:ascii="Times New Roman" w:hAnsi="Times New Roman" w:cs="Times New Roman"/>
          <w:sz w:val="24"/>
          <w:szCs w:val="24"/>
        </w:rPr>
        <w:t xml:space="preserve">.  In that case, </w:t>
      </w:r>
      <w:r w:rsidR="004E3D1D" w:rsidRPr="00C96A73">
        <w:rPr>
          <w:rFonts w:ascii="Times New Roman" w:hAnsi="Times New Roman" w:cs="Times New Roman"/>
          <w:sz w:val="24"/>
          <w:szCs w:val="24"/>
        </w:rPr>
        <w:t>Omolo, AJA.</w:t>
      </w:r>
      <w:r w:rsidR="00714A50" w:rsidRPr="00C96A73">
        <w:rPr>
          <w:rFonts w:ascii="Times New Roman" w:hAnsi="Times New Roman" w:cs="Times New Roman"/>
          <w:sz w:val="24"/>
          <w:szCs w:val="24"/>
        </w:rPr>
        <w:t>,</w:t>
      </w:r>
      <w:r w:rsidR="004E3D1D" w:rsidRPr="00C96A73">
        <w:rPr>
          <w:rFonts w:ascii="Times New Roman" w:hAnsi="Times New Roman" w:cs="Times New Roman"/>
          <w:sz w:val="24"/>
          <w:szCs w:val="24"/>
        </w:rPr>
        <w:t xml:space="preserve"> found that the wife indirect</w:t>
      </w:r>
      <w:r w:rsidR="00A5170B" w:rsidRPr="00C96A73">
        <w:rPr>
          <w:rFonts w:ascii="Times New Roman" w:hAnsi="Times New Roman" w:cs="Times New Roman"/>
          <w:sz w:val="24"/>
          <w:szCs w:val="24"/>
        </w:rPr>
        <w:t>ly</w:t>
      </w:r>
      <w:r w:rsidR="004E3D1D" w:rsidRPr="00C96A73">
        <w:rPr>
          <w:rFonts w:ascii="Times New Roman" w:hAnsi="Times New Roman" w:cs="Times New Roman"/>
          <w:sz w:val="24"/>
          <w:szCs w:val="24"/>
        </w:rPr>
        <w:t xml:space="preserve"> contribut</w:t>
      </w:r>
      <w:r w:rsidR="00FF526E" w:rsidRPr="00C96A73">
        <w:rPr>
          <w:rFonts w:ascii="Times New Roman" w:hAnsi="Times New Roman" w:cs="Times New Roman"/>
          <w:sz w:val="24"/>
          <w:szCs w:val="24"/>
        </w:rPr>
        <w:t>ed</w:t>
      </w:r>
      <w:r w:rsidR="004E3D1D" w:rsidRPr="00C96A73">
        <w:rPr>
          <w:rFonts w:ascii="Times New Roman" w:hAnsi="Times New Roman" w:cs="Times New Roman"/>
          <w:sz w:val="24"/>
          <w:szCs w:val="24"/>
        </w:rPr>
        <w:t xml:space="preserve"> towards payments for household expenses, preparation of food, purchase of children’s clothing, organizing children for school and generally enhanced the welfare of the family </w:t>
      </w:r>
      <w:r w:rsidR="002F2E64" w:rsidRPr="00C96A73">
        <w:rPr>
          <w:rFonts w:ascii="Times New Roman" w:hAnsi="Times New Roman" w:cs="Times New Roman"/>
          <w:sz w:val="24"/>
          <w:szCs w:val="24"/>
        </w:rPr>
        <w:t xml:space="preserve">and that this </w:t>
      </w:r>
      <w:r w:rsidR="004E3D1D" w:rsidRPr="00C96A73">
        <w:rPr>
          <w:rFonts w:ascii="Times New Roman" w:hAnsi="Times New Roman" w:cs="Times New Roman"/>
          <w:sz w:val="24"/>
          <w:szCs w:val="24"/>
        </w:rPr>
        <w:t>amounted to a substantial indirect contribution to the family income and assets which entitled her to an equal share in the couples’ joint property.</w:t>
      </w:r>
      <w:r w:rsidR="00656434" w:rsidRPr="00C96A73">
        <w:rPr>
          <w:rFonts w:ascii="Times New Roman" w:hAnsi="Times New Roman" w:cs="Times New Roman"/>
          <w:i/>
          <w:sz w:val="24"/>
          <w:szCs w:val="24"/>
        </w:rPr>
        <w:t xml:space="preserve">                  </w:t>
      </w:r>
    </w:p>
    <w:p w:rsidR="006F19F3" w:rsidRPr="00C96A73" w:rsidRDefault="00673FAC" w:rsidP="00254582">
      <w:pPr>
        <w:spacing w:line="360" w:lineRule="auto"/>
        <w:rPr>
          <w:rFonts w:ascii="Times New Roman" w:hAnsi="Times New Roman" w:cs="Times New Roman"/>
          <w:sz w:val="24"/>
          <w:szCs w:val="24"/>
          <w:lang w:val="en-GB"/>
        </w:rPr>
      </w:pPr>
      <w:r w:rsidRPr="00C96A73">
        <w:rPr>
          <w:rFonts w:ascii="Times New Roman" w:hAnsi="Times New Roman" w:cs="Times New Roman"/>
          <w:sz w:val="24"/>
          <w:szCs w:val="24"/>
          <w:lang w:val="en-GB"/>
        </w:rPr>
        <w:t xml:space="preserve">I entirely agree with the </w:t>
      </w:r>
      <w:r w:rsidR="00CE63AF" w:rsidRPr="00C96A73">
        <w:rPr>
          <w:rFonts w:ascii="Times New Roman" w:hAnsi="Times New Roman" w:cs="Times New Roman"/>
          <w:sz w:val="24"/>
          <w:szCs w:val="24"/>
          <w:lang w:val="en-GB"/>
        </w:rPr>
        <w:t xml:space="preserve">position taken by the </w:t>
      </w:r>
      <w:r w:rsidRPr="00C96A73">
        <w:rPr>
          <w:rFonts w:ascii="Times New Roman" w:hAnsi="Times New Roman" w:cs="Times New Roman"/>
          <w:sz w:val="24"/>
          <w:szCs w:val="24"/>
          <w:lang w:val="en-GB"/>
        </w:rPr>
        <w:t>lower courts in th</w:t>
      </w:r>
      <w:r w:rsidR="00CE63AF" w:rsidRPr="00C96A73">
        <w:rPr>
          <w:rFonts w:ascii="Times New Roman" w:hAnsi="Times New Roman" w:cs="Times New Roman"/>
          <w:sz w:val="24"/>
          <w:szCs w:val="24"/>
          <w:lang w:val="en-GB"/>
        </w:rPr>
        <w:t xml:space="preserve">e above cases and in </w:t>
      </w:r>
      <w:r w:rsidRPr="00C96A73">
        <w:rPr>
          <w:rFonts w:ascii="Times New Roman" w:hAnsi="Times New Roman" w:cs="Times New Roman"/>
          <w:sz w:val="24"/>
          <w:szCs w:val="24"/>
          <w:lang w:val="en-GB"/>
        </w:rPr>
        <w:t>the</w:t>
      </w:r>
      <w:r w:rsidR="00CE63AF" w:rsidRPr="00C96A73">
        <w:rPr>
          <w:rFonts w:ascii="Times New Roman" w:hAnsi="Times New Roman" w:cs="Times New Roman"/>
          <w:sz w:val="24"/>
          <w:szCs w:val="24"/>
          <w:lang w:val="en-GB"/>
        </w:rPr>
        <w:t xml:space="preserve"> </w:t>
      </w:r>
      <w:r w:rsidR="00CE63AF" w:rsidRPr="00C96A73">
        <w:rPr>
          <w:rFonts w:ascii="Times New Roman" w:hAnsi="Times New Roman" w:cs="Times New Roman"/>
          <w:b/>
          <w:i/>
          <w:sz w:val="24"/>
          <w:szCs w:val="24"/>
          <w:lang w:val="en-GB"/>
        </w:rPr>
        <w:t>Kivuitu</w:t>
      </w:r>
      <w:r w:rsidR="00CE63AF" w:rsidRPr="00C96A73">
        <w:rPr>
          <w:rFonts w:ascii="Times New Roman" w:hAnsi="Times New Roman" w:cs="Times New Roman"/>
          <w:sz w:val="24"/>
          <w:szCs w:val="24"/>
          <w:lang w:val="en-GB"/>
        </w:rPr>
        <w:t xml:space="preserve"> case</w:t>
      </w:r>
      <w:r w:rsidR="006F19F3" w:rsidRPr="00C96A73">
        <w:rPr>
          <w:rFonts w:ascii="Times New Roman" w:hAnsi="Times New Roman" w:cs="Times New Roman"/>
          <w:sz w:val="24"/>
          <w:szCs w:val="24"/>
          <w:lang w:val="en-GB"/>
        </w:rPr>
        <w:t xml:space="preserve">. </w:t>
      </w:r>
      <w:r w:rsidR="003C7E75" w:rsidRPr="00C96A73">
        <w:rPr>
          <w:rFonts w:ascii="Times New Roman" w:hAnsi="Times New Roman" w:cs="Times New Roman"/>
          <w:sz w:val="24"/>
          <w:szCs w:val="24"/>
          <w:lang w:val="en-GB"/>
        </w:rPr>
        <w:t xml:space="preserve"> </w:t>
      </w:r>
      <w:r w:rsidR="006F19F3" w:rsidRPr="00C96A73">
        <w:rPr>
          <w:rFonts w:ascii="Times New Roman" w:hAnsi="Times New Roman" w:cs="Times New Roman"/>
          <w:sz w:val="24"/>
          <w:szCs w:val="24"/>
          <w:lang w:val="en-GB"/>
        </w:rPr>
        <w:t xml:space="preserve">These cases </w:t>
      </w:r>
      <w:r w:rsidR="00CE63AF" w:rsidRPr="00C96A73">
        <w:rPr>
          <w:rFonts w:ascii="Times New Roman" w:hAnsi="Times New Roman" w:cs="Times New Roman"/>
          <w:sz w:val="24"/>
          <w:szCs w:val="24"/>
          <w:lang w:val="en-GB"/>
        </w:rPr>
        <w:t xml:space="preserve">recognize not only </w:t>
      </w:r>
      <w:r w:rsidRPr="00C96A73">
        <w:rPr>
          <w:rFonts w:ascii="Times New Roman" w:hAnsi="Times New Roman" w:cs="Times New Roman"/>
          <w:sz w:val="24"/>
          <w:szCs w:val="24"/>
          <w:lang w:val="en-GB"/>
        </w:rPr>
        <w:t xml:space="preserve">a spouse’s direct </w:t>
      </w:r>
      <w:r w:rsidR="00CE63AF" w:rsidRPr="00C96A73">
        <w:rPr>
          <w:rFonts w:ascii="Times New Roman" w:hAnsi="Times New Roman" w:cs="Times New Roman"/>
          <w:sz w:val="24"/>
          <w:szCs w:val="24"/>
          <w:lang w:val="en-GB"/>
        </w:rPr>
        <w:t xml:space="preserve">or indirect monetary contribution but also a spouse’s </w:t>
      </w:r>
      <w:r w:rsidRPr="00C96A73">
        <w:rPr>
          <w:rFonts w:ascii="Times New Roman" w:hAnsi="Times New Roman" w:cs="Times New Roman"/>
          <w:sz w:val="24"/>
          <w:szCs w:val="24"/>
          <w:lang w:val="en-GB"/>
        </w:rPr>
        <w:t>non-monetary contributions</w:t>
      </w:r>
      <w:r w:rsidR="00CE63AF" w:rsidRPr="00C96A73">
        <w:rPr>
          <w:rFonts w:ascii="Times New Roman" w:hAnsi="Times New Roman" w:cs="Times New Roman"/>
          <w:sz w:val="24"/>
          <w:szCs w:val="24"/>
          <w:lang w:val="en-GB"/>
        </w:rPr>
        <w:t>, which enables the other spouse to either a</w:t>
      </w:r>
      <w:r w:rsidR="006F19F3" w:rsidRPr="00C96A73">
        <w:rPr>
          <w:rFonts w:ascii="Times New Roman" w:hAnsi="Times New Roman" w:cs="Times New Roman"/>
          <w:sz w:val="24"/>
          <w:szCs w:val="24"/>
          <w:lang w:val="en-GB"/>
        </w:rPr>
        <w:t>c</w:t>
      </w:r>
      <w:r w:rsidR="00CE63AF" w:rsidRPr="00C96A73">
        <w:rPr>
          <w:rFonts w:ascii="Times New Roman" w:hAnsi="Times New Roman" w:cs="Times New Roman"/>
          <w:sz w:val="24"/>
          <w:szCs w:val="24"/>
          <w:lang w:val="en-GB"/>
        </w:rPr>
        <w:t>quire or develop the property in question</w:t>
      </w:r>
      <w:r w:rsidRPr="00C96A73">
        <w:rPr>
          <w:rFonts w:ascii="Times New Roman" w:hAnsi="Times New Roman" w:cs="Times New Roman"/>
          <w:sz w:val="24"/>
          <w:szCs w:val="24"/>
          <w:lang w:val="en-GB"/>
        </w:rPr>
        <w:t xml:space="preserve">.  </w:t>
      </w:r>
    </w:p>
    <w:p w:rsidR="00EB76CF" w:rsidRPr="00C96A73" w:rsidRDefault="000E6CFD"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lang w:val="en-GB"/>
        </w:rPr>
        <w:t xml:space="preserve">Turning to the present appeal, </w:t>
      </w:r>
      <w:r w:rsidR="00673FAC" w:rsidRPr="00C96A73">
        <w:rPr>
          <w:rFonts w:ascii="Times New Roman" w:hAnsi="Times New Roman" w:cs="Times New Roman"/>
          <w:sz w:val="24"/>
          <w:szCs w:val="24"/>
          <w:lang w:val="en-GB"/>
        </w:rPr>
        <w:t xml:space="preserve">I </w:t>
      </w:r>
      <w:r w:rsidR="006F19F3" w:rsidRPr="00C96A73">
        <w:rPr>
          <w:rFonts w:ascii="Times New Roman" w:hAnsi="Times New Roman" w:cs="Times New Roman"/>
          <w:sz w:val="24"/>
          <w:szCs w:val="24"/>
          <w:lang w:val="en-GB"/>
        </w:rPr>
        <w:t xml:space="preserve">find that there is </w:t>
      </w:r>
      <w:r w:rsidR="00673FAC" w:rsidRPr="00C96A73">
        <w:rPr>
          <w:rFonts w:ascii="Times New Roman" w:hAnsi="Times New Roman" w:cs="Times New Roman"/>
          <w:sz w:val="24"/>
          <w:szCs w:val="24"/>
          <w:lang w:val="en-GB"/>
        </w:rPr>
        <w:t xml:space="preserve">no merit in the appellant’s contention challenging the </w:t>
      </w:r>
      <w:r w:rsidR="006F19F3" w:rsidRPr="00C96A73">
        <w:rPr>
          <w:rFonts w:ascii="Times New Roman" w:hAnsi="Times New Roman" w:cs="Times New Roman"/>
          <w:sz w:val="24"/>
          <w:szCs w:val="24"/>
          <w:lang w:val="en-GB"/>
        </w:rPr>
        <w:t xml:space="preserve">half </w:t>
      </w:r>
      <w:r w:rsidR="00673FAC" w:rsidRPr="00C96A73">
        <w:rPr>
          <w:rFonts w:ascii="Times New Roman" w:hAnsi="Times New Roman" w:cs="Times New Roman"/>
          <w:sz w:val="24"/>
          <w:szCs w:val="24"/>
          <w:lang w:val="en-GB"/>
        </w:rPr>
        <w:t xml:space="preserve">share given to the wife in the Kasangati land.  </w:t>
      </w:r>
      <w:r w:rsidR="00EB76CF" w:rsidRPr="00C96A73">
        <w:rPr>
          <w:rFonts w:ascii="Times New Roman" w:hAnsi="Times New Roman" w:cs="Times New Roman"/>
          <w:sz w:val="24"/>
          <w:szCs w:val="24"/>
        </w:rPr>
        <w:t xml:space="preserve">I </w:t>
      </w:r>
      <w:r w:rsidR="00D924EF" w:rsidRPr="00C96A73">
        <w:rPr>
          <w:rFonts w:ascii="Times New Roman" w:hAnsi="Times New Roman" w:cs="Times New Roman"/>
          <w:sz w:val="24"/>
          <w:szCs w:val="24"/>
        </w:rPr>
        <w:t xml:space="preserve">also </w:t>
      </w:r>
      <w:r w:rsidR="00254582" w:rsidRPr="00C96A73">
        <w:rPr>
          <w:rFonts w:ascii="Times New Roman" w:hAnsi="Times New Roman" w:cs="Times New Roman"/>
          <w:sz w:val="24"/>
          <w:szCs w:val="24"/>
        </w:rPr>
        <w:t xml:space="preserve">find that the learned Justices of Appeal did not err in fact when they upheld the orders of the trial Judge </w:t>
      </w:r>
      <w:r w:rsidR="00EB76CF" w:rsidRPr="00C96A73">
        <w:rPr>
          <w:rFonts w:ascii="Times New Roman" w:hAnsi="Times New Roman" w:cs="Times New Roman"/>
          <w:sz w:val="24"/>
          <w:szCs w:val="24"/>
        </w:rPr>
        <w:t>regarding the property the appellant had acquired before he</w:t>
      </w:r>
      <w:r w:rsidR="00673FAC" w:rsidRPr="00C96A73">
        <w:rPr>
          <w:rFonts w:ascii="Times New Roman" w:hAnsi="Times New Roman" w:cs="Times New Roman"/>
          <w:sz w:val="24"/>
          <w:szCs w:val="24"/>
        </w:rPr>
        <w:t xml:space="preserve"> </w:t>
      </w:r>
      <w:r w:rsidR="00EB76CF" w:rsidRPr="00C96A73">
        <w:rPr>
          <w:rFonts w:ascii="Times New Roman" w:hAnsi="Times New Roman" w:cs="Times New Roman"/>
          <w:sz w:val="24"/>
          <w:szCs w:val="24"/>
        </w:rPr>
        <w:t>married the respondent</w:t>
      </w:r>
      <w:r w:rsidR="007D3982" w:rsidRPr="00C96A73">
        <w:rPr>
          <w:rFonts w:ascii="Times New Roman" w:hAnsi="Times New Roman" w:cs="Times New Roman"/>
          <w:sz w:val="24"/>
          <w:szCs w:val="24"/>
        </w:rPr>
        <w:t xml:space="preserve">.   Similarly, the learned Justices of Appeal did not err when they upheld </w:t>
      </w:r>
      <w:r w:rsidR="00EB76CF" w:rsidRPr="00C96A73">
        <w:rPr>
          <w:rFonts w:ascii="Times New Roman" w:hAnsi="Times New Roman" w:cs="Times New Roman"/>
          <w:sz w:val="24"/>
          <w:szCs w:val="24"/>
        </w:rPr>
        <w:t xml:space="preserve">the </w:t>
      </w:r>
      <w:r w:rsidR="007D3982" w:rsidRPr="00C96A73">
        <w:rPr>
          <w:rFonts w:ascii="Times New Roman" w:hAnsi="Times New Roman" w:cs="Times New Roman"/>
          <w:sz w:val="24"/>
          <w:szCs w:val="24"/>
        </w:rPr>
        <w:t xml:space="preserve">trial Judge’s </w:t>
      </w:r>
      <w:r w:rsidR="00EB76CF" w:rsidRPr="00C96A73">
        <w:rPr>
          <w:rFonts w:ascii="Times New Roman" w:hAnsi="Times New Roman" w:cs="Times New Roman"/>
          <w:sz w:val="24"/>
          <w:szCs w:val="24"/>
        </w:rPr>
        <w:t>orders made in respect of the property that were to be shared between the appellant and the respondent, based on their respective contributions.</w:t>
      </w:r>
    </w:p>
    <w:p w:rsidR="008D42D3" w:rsidRPr="00C96A73" w:rsidRDefault="006F19F3"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rPr>
        <w:t xml:space="preserve">Ground 1 of appeal should therefore </w:t>
      </w:r>
      <w:r w:rsidR="008D42D3" w:rsidRPr="00C96A73">
        <w:rPr>
          <w:rFonts w:ascii="Times New Roman" w:hAnsi="Times New Roman" w:cs="Times New Roman"/>
          <w:sz w:val="24"/>
          <w:szCs w:val="24"/>
        </w:rPr>
        <w:t>fail.</w:t>
      </w:r>
    </w:p>
    <w:p w:rsidR="00254582" w:rsidRPr="00C96A73" w:rsidRDefault="009F43BE" w:rsidP="00254582">
      <w:pPr>
        <w:rPr>
          <w:rFonts w:ascii="Times New Roman" w:hAnsi="Times New Roman" w:cs="Times New Roman"/>
          <w:b/>
          <w:color w:val="000000"/>
          <w:sz w:val="24"/>
          <w:szCs w:val="24"/>
          <w:u w:val="single"/>
        </w:rPr>
      </w:pPr>
      <w:r w:rsidRPr="00C96A73">
        <w:rPr>
          <w:rFonts w:ascii="Times New Roman" w:hAnsi="Times New Roman" w:cs="Times New Roman"/>
          <w:b/>
          <w:i/>
          <w:sz w:val="24"/>
          <w:szCs w:val="24"/>
          <w:u w:val="single"/>
        </w:rPr>
        <w:t>G</w:t>
      </w:r>
      <w:r w:rsidR="003831DC" w:rsidRPr="00C96A73">
        <w:rPr>
          <w:rFonts w:ascii="Times New Roman" w:hAnsi="Times New Roman" w:cs="Times New Roman"/>
          <w:b/>
          <w:i/>
          <w:sz w:val="24"/>
          <w:szCs w:val="24"/>
          <w:u w:val="single"/>
        </w:rPr>
        <w:t>r</w:t>
      </w:r>
      <w:r w:rsidR="00254582" w:rsidRPr="00C96A73">
        <w:rPr>
          <w:rFonts w:ascii="Times New Roman" w:hAnsi="Times New Roman" w:cs="Times New Roman"/>
          <w:b/>
          <w:i/>
          <w:sz w:val="24"/>
          <w:szCs w:val="24"/>
          <w:u w:val="single"/>
        </w:rPr>
        <w:t xml:space="preserve">ound 2 of </w:t>
      </w:r>
      <w:r w:rsidR="00254582" w:rsidRPr="00C96A73">
        <w:rPr>
          <w:rFonts w:ascii="Times New Roman" w:hAnsi="Times New Roman" w:cs="Times New Roman"/>
          <w:b/>
          <w:i/>
          <w:color w:val="000000"/>
          <w:sz w:val="24"/>
          <w:szCs w:val="24"/>
          <w:u w:val="single"/>
        </w:rPr>
        <w:t xml:space="preserve">appeal </w:t>
      </w:r>
      <w:r w:rsidR="00254582" w:rsidRPr="00C96A73">
        <w:rPr>
          <w:rFonts w:ascii="Times New Roman" w:hAnsi="Times New Roman" w:cs="Times New Roman"/>
          <w:b/>
          <w:color w:val="000000"/>
          <w:sz w:val="24"/>
          <w:szCs w:val="24"/>
          <w:u w:val="single"/>
        </w:rPr>
        <w:t xml:space="preserve">  </w:t>
      </w:r>
    </w:p>
    <w:p w:rsidR="009F43BE" w:rsidRPr="00C96A73" w:rsidRDefault="009F43BE" w:rsidP="009F43BE">
      <w:pPr>
        <w:spacing w:line="360" w:lineRule="auto"/>
        <w:rPr>
          <w:rFonts w:ascii="Times New Roman" w:hAnsi="Times New Roman" w:cs="Times New Roman"/>
          <w:sz w:val="24"/>
          <w:szCs w:val="24"/>
        </w:rPr>
      </w:pPr>
      <w:r w:rsidRPr="00C96A73">
        <w:rPr>
          <w:rFonts w:ascii="Times New Roman" w:hAnsi="Times New Roman" w:cs="Times New Roman"/>
          <w:sz w:val="24"/>
          <w:szCs w:val="24"/>
        </w:rPr>
        <w:t>Ground 2 of appeal was framed as follows:</w:t>
      </w:r>
    </w:p>
    <w:p w:rsidR="009F43BE" w:rsidRPr="00C96A73" w:rsidRDefault="009F43BE" w:rsidP="009F43BE">
      <w:pPr>
        <w:ind w:left="1440" w:hanging="720"/>
        <w:rPr>
          <w:rFonts w:ascii="Times New Roman" w:hAnsi="Times New Roman" w:cs="Times New Roman"/>
          <w:b/>
          <w:i/>
          <w:sz w:val="24"/>
          <w:szCs w:val="24"/>
          <w:lang w:val="en-GB"/>
        </w:rPr>
      </w:pPr>
      <w:r w:rsidRPr="00C96A73">
        <w:rPr>
          <w:rFonts w:ascii="Times New Roman" w:hAnsi="Times New Roman" w:cs="Times New Roman"/>
          <w:b/>
          <w:i/>
          <w:sz w:val="24"/>
          <w:szCs w:val="24"/>
        </w:rPr>
        <w:t>“ 2.</w:t>
      </w:r>
      <w:r w:rsidRPr="00C96A73">
        <w:rPr>
          <w:rFonts w:ascii="Times New Roman" w:hAnsi="Times New Roman" w:cs="Times New Roman"/>
          <w:b/>
          <w:i/>
          <w:sz w:val="24"/>
          <w:szCs w:val="24"/>
          <w:lang w:val="en-GB"/>
        </w:rPr>
        <w:tab/>
        <w:t>The learned Justices of the Court of Appeal erred in law in their interpretation of Article 31 of the 1995 Constitution of Uganda by applying it to equality in the distribution of property independently owned by the appellant.”</w:t>
      </w:r>
    </w:p>
    <w:p w:rsidR="00254582" w:rsidRPr="00C96A73" w:rsidRDefault="00135E7B" w:rsidP="00FF3647">
      <w:pPr>
        <w:spacing w:after="0" w:line="360" w:lineRule="auto"/>
        <w:rPr>
          <w:rFonts w:ascii="Times New Roman" w:hAnsi="Times New Roman" w:cs="Times New Roman"/>
          <w:sz w:val="24"/>
          <w:szCs w:val="24"/>
          <w:lang w:val="en-GB"/>
        </w:rPr>
      </w:pPr>
      <w:r w:rsidRPr="00C96A73">
        <w:rPr>
          <w:rFonts w:ascii="Times New Roman" w:hAnsi="Times New Roman" w:cs="Times New Roman"/>
          <w:sz w:val="24"/>
          <w:szCs w:val="24"/>
        </w:rPr>
        <w:t xml:space="preserve">In arguing this ground of appeal, counsel for the appellant contended </w:t>
      </w:r>
      <w:r w:rsidR="003831DC" w:rsidRPr="00C96A73">
        <w:rPr>
          <w:rFonts w:ascii="Times New Roman" w:hAnsi="Times New Roman" w:cs="Times New Roman"/>
          <w:sz w:val="24"/>
          <w:szCs w:val="24"/>
        </w:rPr>
        <w:t xml:space="preserve">that the </w:t>
      </w:r>
      <w:r w:rsidR="003C23ED" w:rsidRPr="00C96A73">
        <w:rPr>
          <w:rFonts w:ascii="Times New Roman" w:hAnsi="Times New Roman" w:cs="Times New Roman"/>
          <w:sz w:val="24"/>
          <w:szCs w:val="24"/>
          <w:lang w:val="en-GB"/>
        </w:rPr>
        <w:t>l</w:t>
      </w:r>
      <w:r w:rsidR="00254582" w:rsidRPr="00C96A73">
        <w:rPr>
          <w:rFonts w:ascii="Times New Roman" w:hAnsi="Times New Roman" w:cs="Times New Roman"/>
          <w:sz w:val="24"/>
          <w:szCs w:val="24"/>
          <w:lang w:val="en-GB"/>
        </w:rPr>
        <w:t xml:space="preserve">earned Justices of the Court </w:t>
      </w:r>
      <w:r w:rsidR="003831DC" w:rsidRPr="00C96A73">
        <w:rPr>
          <w:rFonts w:ascii="Times New Roman" w:hAnsi="Times New Roman" w:cs="Times New Roman"/>
          <w:sz w:val="24"/>
          <w:szCs w:val="24"/>
          <w:lang w:val="en-GB"/>
        </w:rPr>
        <w:t xml:space="preserve">of Appeal erred in law </w:t>
      </w:r>
      <w:r w:rsidR="00FF3647" w:rsidRPr="00C96A73">
        <w:rPr>
          <w:rFonts w:ascii="Times New Roman" w:hAnsi="Times New Roman" w:cs="Times New Roman"/>
          <w:sz w:val="24"/>
          <w:szCs w:val="24"/>
          <w:lang w:val="en-GB"/>
        </w:rPr>
        <w:t xml:space="preserve">when they held that </w:t>
      </w:r>
      <w:r w:rsidR="00254582" w:rsidRPr="00C96A73">
        <w:rPr>
          <w:rFonts w:ascii="Times New Roman" w:hAnsi="Times New Roman" w:cs="Times New Roman"/>
          <w:sz w:val="24"/>
          <w:szCs w:val="24"/>
          <w:lang w:val="en-GB"/>
        </w:rPr>
        <w:t xml:space="preserve">Article 31 of the 1995 Constitution of Uganda </w:t>
      </w:r>
      <w:r w:rsidR="00FF3647" w:rsidRPr="00C96A73">
        <w:rPr>
          <w:rFonts w:ascii="Times New Roman" w:hAnsi="Times New Roman" w:cs="Times New Roman"/>
          <w:sz w:val="24"/>
          <w:szCs w:val="24"/>
          <w:lang w:val="en-GB"/>
        </w:rPr>
        <w:t xml:space="preserve">required that the appellant’s property, which he had acquired prior to his marriage, be shared </w:t>
      </w:r>
      <w:r w:rsidR="00254582" w:rsidRPr="00C96A73">
        <w:rPr>
          <w:rFonts w:ascii="Times New Roman" w:hAnsi="Times New Roman" w:cs="Times New Roman"/>
          <w:sz w:val="24"/>
          <w:szCs w:val="24"/>
          <w:lang w:val="en-GB"/>
        </w:rPr>
        <w:t>equal</w:t>
      </w:r>
      <w:r w:rsidR="00FF3647" w:rsidRPr="00C96A73">
        <w:rPr>
          <w:rFonts w:ascii="Times New Roman" w:hAnsi="Times New Roman" w:cs="Times New Roman"/>
          <w:sz w:val="24"/>
          <w:szCs w:val="24"/>
          <w:lang w:val="en-GB"/>
        </w:rPr>
        <w:t>l</w:t>
      </w:r>
      <w:r w:rsidR="00254582" w:rsidRPr="00C96A73">
        <w:rPr>
          <w:rFonts w:ascii="Times New Roman" w:hAnsi="Times New Roman" w:cs="Times New Roman"/>
          <w:sz w:val="24"/>
          <w:szCs w:val="24"/>
          <w:lang w:val="en-GB"/>
        </w:rPr>
        <w:t xml:space="preserve">y </w:t>
      </w:r>
      <w:r w:rsidR="00FF3647" w:rsidRPr="00C96A73">
        <w:rPr>
          <w:rFonts w:ascii="Times New Roman" w:hAnsi="Times New Roman" w:cs="Times New Roman"/>
          <w:sz w:val="24"/>
          <w:szCs w:val="24"/>
          <w:lang w:val="en-GB"/>
        </w:rPr>
        <w:t xml:space="preserve">with the respondent. </w:t>
      </w:r>
    </w:p>
    <w:p w:rsidR="003831DC" w:rsidRPr="00C96A73" w:rsidRDefault="003831DC" w:rsidP="003831DC">
      <w:pPr>
        <w:spacing w:after="0"/>
        <w:ind w:left="720" w:hanging="720"/>
        <w:rPr>
          <w:rFonts w:ascii="Times New Roman" w:hAnsi="Times New Roman" w:cs="Times New Roman"/>
          <w:sz w:val="24"/>
          <w:szCs w:val="24"/>
          <w:lang w:val="en-GB"/>
        </w:rPr>
      </w:pPr>
    </w:p>
    <w:p w:rsidR="00254582" w:rsidRPr="00C96A73" w:rsidRDefault="00254582" w:rsidP="003831DC">
      <w:pPr>
        <w:spacing w:after="0" w:line="360" w:lineRule="auto"/>
        <w:rPr>
          <w:rFonts w:ascii="Times New Roman" w:hAnsi="Times New Roman" w:cs="Times New Roman"/>
          <w:sz w:val="24"/>
          <w:szCs w:val="24"/>
        </w:rPr>
      </w:pPr>
      <w:r w:rsidRPr="00C96A73">
        <w:rPr>
          <w:rFonts w:ascii="Times New Roman" w:hAnsi="Times New Roman" w:cs="Times New Roman"/>
          <w:sz w:val="24"/>
          <w:szCs w:val="24"/>
        </w:rPr>
        <w:t>Counsel for the appellant argued that in the absence of legislation to the contrary, property acquired prior to the marriage by either spouse, or property inherited during the marriage or property individually owned by either spouse where the other spouse has not made any direct or indirect contribution, remains individual property.  He submitted that courts have no jurisdiction to pass the proprietary interests of one spouse to the other.</w:t>
      </w:r>
    </w:p>
    <w:p w:rsidR="00254582" w:rsidRPr="00C96A73" w:rsidRDefault="00254582" w:rsidP="00254582">
      <w:pPr>
        <w:spacing w:after="0" w:line="360" w:lineRule="auto"/>
        <w:rPr>
          <w:rFonts w:ascii="Times New Roman" w:hAnsi="Times New Roman" w:cs="Times New Roman"/>
          <w:sz w:val="24"/>
          <w:szCs w:val="24"/>
        </w:rPr>
      </w:pPr>
    </w:p>
    <w:p w:rsidR="00254582" w:rsidRPr="00C96A73" w:rsidRDefault="00254582" w:rsidP="00254582">
      <w:pPr>
        <w:spacing w:after="0" w:line="360" w:lineRule="auto"/>
        <w:rPr>
          <w:rFonts w:ascii="Times New Roman" w:hAnsi="Times New Roman" w:cs="Times New Roman"/>
          <w:sz w:val="24"/>
          <w:szCs w:val="24"/>
        </w:rPr>
      </w:pPr>
      <w:r w:rsidRPr="00C96A73">
        <w:rPr>
          <w:rFonts w:ascii="Times New Roman" w:hAnsi="Times New Roman" w:cs="Times New Roman"/>
          <w:sz w:val="24"/>
          <w:szCs w:val="24"/>
        </w:rPr>
        <w:t>Counsel for the appellant contended that the learned Justices of Appeal erred in law when they attempted to fill the legislative gap existing in the law regarding distribution of property upon divorce</w:t>
      </w:r>
      <w:r w:rsidR="00A75115" w:rsidRPr="00C96A73">
        <w:rPr>
          <w:rFonts w:ascii="Times New Roman" w:hAnsi="Times New Roman" w:cs="Times New Roman"/>
          <w:sz w:val="24"/>
          <w:szCs w:val="24"/>
        </w:rPr>
        <w:t xml:space="preserve"> in Uganda</w:t>
      </w:r>
      <w:r w:rsidRPr="00C96A73">
        <w:rPr>
          <w:rFonts w:ascii="Times New Roman" w:hAnsi="Times New Roman" w:cs="Times New Roman"/>
          <w:sz w:val="24"/>
          <w:szCs w:val="24"/>
        </w:rPr>
        <w:t>, by interpreting Article 31(1) of the Constitution of Uganda, 1995 beyond its broad objective</w:t>
      </w:r>
      <w:r w:rsidR="003831DC" w:rsidRPr="00C96A73">
        <w:rPr>
          <w:rFonts w:ascii="Times New Roman" w:hAnsi="Times New Roman" w:cs="Times New Roman"/>
          <w:sz w:val="24"/>
          <w:szCs w:val="24"/>
        </w:rPr>
        <w:t xml:space="preserve">.  He contended that Article 31(1) merely states the constitutional principle of non-discrimination on the basis of sex and that </w:t>
      </w:r>
      <w:r w:rsidR="0004059A" w:rsidRPr="00C96A73">
        <w:rPr>
          <w:rFonts w:ascii="Times New Roman" w:hAnsi="Times New Roman" w:cs="Times New Roman"/>
          <w:sz w:val="24"/>
          <w:szCs w:val="24"/>
        </w:rPr>
        <w:t>it is neither a legislative nor a property distribution provision that passe</w:t>
      </w:r>
      <w:r w:rsidR="00B17619" w:rsidRPr="00C96A73">
        <w:rPr>
          <w:rFonts w:ascii="Times New Roman" w:hAnsi="Times New Roman" w:cs="Times New Roman"/>
          <w:sz w:val="24"/>
          <w:szCs w:val="24"/>
        </w:rPr>
        <w:t>s</w:t>
      </w:r>
      <w:r w:rsidR="0004059A" w:rsidRPr="00C96A73">
        <w:rPr>
          <w:rFonts w:ascii="Times New Roman" w:hAnsi="Times New Roman" w:cs="Times New Roman"/>
          <w:sz w:val="24"/>
          <w:szCs w:val="24"/>
        </w:rPr>
        <w:t xml:space="preserve"> proprietary interests from one spouse to another.  </w:t>
      </w:r>
      <w:r w:rsidR="003831DC" w:rsidRPr="00C96A73">
        <w:rPr>
          <w:rFonts w:ascii="Times New Roman" w:hAnsi="Times New Roman" w:cs="Times New Roman"/>
          <w:sz w:val="24"/>
          <w:szCs w:val="24"/>
        </w:rPr>
        <w:t xml:space="preserve">He further contended that the learned Justices also erred </w:t>
      </w:r>
      <w:r w:rsidRPr="00C96A73">
        <w:rPr>
          <w:rFonts w:ascii="Times New Roman" w:hAnsi="Times New Roman" w:cs="Times New Roman"/>
          <w:sz w:val="24"/>
          <w:szCs w:val="24"/>
        </w:rPr>
        <w:t xml:space="preserve">by literally interpreting the marriage vows exchanged during the celebration of a Christian marriage.  </w:t>
      </w:r>
      <w:r w:rsidR="003831DC" w:rsidRPr="00C96A73">
        <w:rPr>
          <w:rFonts w:ascii="Times New Roman" w:hAnsi="Times New Roman" w:cs="Times New Roman"/>
          <w:sz w:val="24"/>
          <w:szCs w:val="24"/>
        </w:rPr>
        <w:t xml:space="preserve"> </w:t>
      </w:r>
    </w:p>
    <w:p w:rsidR="00254582" w:rsidRPr="00C96A73" w:rsidRDefault="00254582" w:rsidP="00254582">
      <w:pPr>
        <w:spacing w:after="0" w:line="360" w:lineRule="auto"/>
        <w:rPr>
          <w:rFonts w:ascii="Times New Roman" w:hAnsi="Times New Roman" w:cs="Times New Roman"/>
          <w:sz w:val="24"/>
          <w:szCs w:val="24"/>
        </w:rPr>
      </w:pPr>
      <w:r w:rsidRPr="00C96A73">
        <w:rPr>
          <w:rFonts w:ascii="Times New Roman" w:hAnsi="Times New Roman" w:cs="Times New Roman"/>
          <w:sz w:val="24"/>
          <w:szCs w:val="24"/>
        </w:rPr>
        <w:t xml:space="preserve">    </w:t>
      </w:r>
    </w:p>
    <w:p w:rsidR="00254582" w:rsidRPr="00C96A73" w:rsidRDefault="00254582" w:rsidP="00254582">
      <w:pPr>
        <w:spacing w:after="0" w:line="360" w:lineRule="auto"/>
        <w:rPr>
          <w:rFonts w:ascii="Times New Roman" w:hAnsi="Times New Roman" w:cs="Times New Roman"/>
          <w:sz w:val="24"/>
          <w:szCs w:val="24"/>
        </w:rPr>
      </w:pPr>
      <w:r w:rsidRPr="00C96A73">
        <w:rPr>
          <w:rFonts w:ascii="Times New Roman" w:hAnsi="Times New Roman" w:cs="Times New Roman"/>
          <w:sz w:val="24"/>
          <w:szCs w:val="24"/>
        </w:rPr>
        <w:t>Counsel for the respondent, on the other hand, submitted that the learned Justices of Appeal properly applied Article 31 of the Constitutio</w:t>
      </w:r>
      <w:r w:rsidR="00F45D77" w:rsidRPr="00C96A73">
        <w:rPr>
          <w:rFonts w:ascii="Times New Roman" w:hAnsi="Times New Roman" w:cs="Times New Roman"/>
          <w:sz w:val="24"/>
          <w:szCs w:val="24"/>
        </w:rPr>
        <w:t xml:space="preserve">n of Uganda, 1995, (as amended). </w:t>
      </w:r>
      <w:r w:rsidR="00B17619" w:rsidRPr="00C96A73">
        <w:rPr>
          <w:rFonts w:ascii="Times New Roman" w:hAnsi="Times New Roman" w:cs="Times New Roman"/>
          <w:sz w:val="24"/>
          <w:szCs w:val="24"/>
        </w:rPr>
        <w:t xml:space="preserve"> </w:t>
      </w:r>
      <w:r w:rsidR="00F45D77" w:rsidRPr="00C96A73">
        <w:rPr>
          <w:rFonts w:ascii="Times New Roman" w:hAnsi="Times New Roman" w:cs="Times New Roman"/>
          <w:sz w:val="24"/>
          <w:szCs w:val="24"/>
        </w:rPr>
        <w:t xml:space="preserve">She further submitted </w:t>
      </w:r>
      <w:r w:rsidRPr="00C96A73">
        <w:rPr>
          <w:rFonts w:ascii="Times New Roman" w:hAnsi="Times New Roman" w:cs="Times New Roman"/>
          <w:sz w:val="24"/>
          <w:szCs w:val="24"/>
        </w:rPr>
        <w:t>that their Lordship’s findings on the division of property at the dissolution of the marriage were consistent with Article 31 of the Constitution of Uganda, 1995.</w:t>
      </w:r>
    </w:p>
    <w:p w:rsidR="00254582" w:rsidRPr="00C96A73" w:rsidRDefault="00254582" w:rsidP="00254582">
      <w:pPr>
        <w:spacing w:after="0" w:line="360" w:lineRule="auto"/>
        <w:rPr>
          <w:rFonts w:ascii="Times New Roman" w:hAnsi="Times New Roman" w:cs="Times New Roman"/>
          <w:sz w:val="24"/>
          <w:szCs w:val="24"/>
        </w:rPr>
      </w:pPr>
    </w:p>
    <w:p w:rsidR="00254582" w:rsidRPr="00C96A73" w:rsidRDefault="00254582" w:rsidP="00254582">
      <w:pPr>
        <w:spacing w:after="0" w:line="360" w:lineRule="auto"/>
        <w:rPr>
          <w:rFonts w:ascii="Times New Roman" w:hAnsi="Times New Roman" w:cs="Times New Roman"/>
          <w:sz w:val="24"/>
          <w:szCs w:val="24"/>
        </w:rPr>
      </w:pPr>
      <w:r w:rsidRPr="00C96A73">
        <w:rPr>
          <w:rFonts w:ascii="Times New Roman" w:hAnsi="Times New Roman" w:cs="Times New Roman"/>
          <w:sz w:val="24"/>
          <w:szCs w:val="24"/>
        </w:rPr>
        <w:t xml:space="preserve">She </w:t>
      </w:r>
      <w:r w:rsidR="00713E7E" w:rsidRPr="00C96A73">
        <w:rPr>
          <w:rFonts w:ascii="Times New Roman" w:hAnsi="Times New Roman" w:cs="Times New Roman"/>
          <w:sz w:val="24"/>
          <w:szCs w:val="24"/>
        </w:rPr>
        <w:t xml:space="preserve">also </w:t>
      </w:r>
      <w:r w:rsidRPr="00C96A73">
        <w:rPr>
          <w:rFonts w:ascii="Times New Roman" w:hAnsi="Times New Roman" w:cs="Times New Roman"/>
          <w:sz w:val="24"/>
          <w:szCs w:val="24"/>
        </w:rPr>
        <w:t>argued that the learned Justices of Appeal were right to apply Article 31</w:t>
      </w:r>
      <w:r w:rsidR="00713E7E" w:rsidRPr="00C96A73">
        <w:rPr>
          <w:rFonts w:ascii="Times New Roman" w:hAnsi="Times New Roman" w:cs="Times New Roman"/>
          <w:sz w:val="24"/>
          <w:szCs w:val="24"/>
        </w:rPr>
        <w:t xml:space="preserve"> </w:t>
      </w:r>
      <w:r w:rsidRPr="00C96A73">
        <w:rPr>
          <w:rFonts w:ascii="Times New Roman" w:hAnsi="Times New Roman" w:cs="Times New Roman"/>
          <w:sz w:val="24"/>
          <w:szCs w:val="24"/>
        </w:rPr>
        <w:t>of the Constitution of Uganda, 1995, (as amended), which domesticated Uganda’s international obligations to ensure equality of spouses at the dissolution of marriage.  These international obligations, counsel argued, are espoused in Article 16 of the Convention on the Elimination of All Forms of Discrimination Against Women (CEDAW); Article 23(4) of the International Covenant on Civil and Political Rights; and the International Declaration of Human Rights.  She contended that if this Court were to set aside the findings of the Court of Appeal on the distribution of the parties’ property, it would amount to discrimination against women</w:t>
      </w:r>
      <w:r w:rsidR="00A75115" w:rsidRPr="00C96A73">
        <w:rPr>
          <w:rFonts w:ascii="Times New Roman" w:hAnsi="Times New Roman" w:cs="Times New Roman"/>
          <w:sz w:val="24"/>
          <w:szCs w:val="24"/>
        </w:rPr>
        <w:t>,</w:t>
      </w:r>
      <w:r w:rsidR="00713E7E" w:rsidRPr="00C96A73">
        <w:rPr>
          <w:rFonts w:ascii="Times New Roman" w:hAnsi="Times New Roman" w:cs="Times New Roman"/>
          <w:sz w:val="24"/>
          <w:szCs w:val="24"/>
        </w:rPr>
        <w:t xml:space="preserve"> </w:t>
      </w:r>
      <w:r w:rsidRPr="00C96A73">
        <w:rPr>
          <w:rFonts w:ascii="Times New Roman" w:hAnsi="Times New Roman" w:cs="Times New Roman"/>
          <w:sz w:val="24"/>
          <w:szCs w:val="24"/>
        </w:rPr>
        <w:t xml:space="preserve">which </w:t>
      </w:r>
      <w:r w:rsidR="00713E7E" w:rsidRPr="00C96A73">
        <w:rPr>
          <w:rFonts w:ascii="Times New Roman" w:hAnsi="Times New Roman" w:cs="Times New Roman"/>
          <w:sz w:val="24"/>
          <w:szCs w:val="24"/>
        </w:rPr>
        <w:t>is prohibited by the 1995 Constitution of Uganda</w:t>
      </w:r>
      <w:r w:rsidRPr="00C96A73">
        <w:rPr>
          <w:rFonts w:ascii="Times New Roman" w:hAnsi="Times New Roman" w:cs="Times New Roman"/>
          <w:sz w:val="24"/>
          <w:szCs w:val="24"/>
        </w:rPr>
        <w:t>.</w:t>
      </w:r>
    </w:p>
    <w:p w:rsidR="00254582" w:rsidRPr="00C96A73" w:rsidRDefault="00254582" w:rsidP="00254582">
      <w:pPr>
        <w:spacing w:after="0" w:line="360" w:lineRule="auto"/>
        <w:rPr>
          <w:rFonts w:ascii="Times New Roman" w:hAnsi="Times New Roman" w:cs="Times New Roman"/>
          <w:sz w:val="24"/>
          <w:szCs w:val="24"/>
        </w:rPr>
      </w:pPr>
    </w:p>
    <w:p w:rsidR="00254582" w:rsidRPr="00C96A73" w:rsidRDefault="00254582" w:rsidP="00254582">
      <w:pPr>
        <w:spacing w:after="0" w:line="360" w:lineRule="auto"/>
        <w:rPr>
          <w:rFonts w:ascii="Times New Roman" w:hAnsi="Times New Roman" w:cs="Times New Roman"/>
          <w:sz w:val="24"/>
          <w:szCs w:val="24"/>
        </w:rPr>
      </w:pPr>
      <w:r w:rsidRPr="00C96A73">
        <w:rPr>
          <w:rFonts w:ascii="Times New Roman" w:hAnsi="Times New Roman" w:cs="Times New Roman"/>
          <w:b/>
          <w:i/>
          <w:sz w:val="24"/>
          <w:szCs w:val="24"/>
          <w:u w:val="single"/>
        </w:rPr>
        <w:t xml:space="preserve">Consideration of ground 2 of </w:t>
      </w:r>
      <w:r w:rsidRPr="00C96A73">
        <w:rPr>
          <w:rFonts w:ascii="Times New Roman" w:hAnsi="Times New Roman" w:cs="Times New Roman"/>
          <w:b/>
          <w:i/>
          <w:color w:val="000000"/>
          <w:sz w:val="24"/>
          <w:szCs w:val="24"/>
          <w:u w:val="single"/>
        </w:rPr>
        <w:t>appeal</w:t>
      </w:r>
    </w:p>
    <w:p w:rsidR="00254582" w:rsidRPr="00C96A73" w:rsidRDefault="00254582" w:rsidP="00254582">
      <w:pPr>
        <w:spacing w:after="0" w:line="360" w:lineRule="auto"/>
        <w:rPr>
          <w:rFonts w:ascii="Times New Roman" w:hAnsi="Times New Roman" w:cs="Times New Roman"/>
          <w:sz w:val="24"/>
          <w:szCs w:val="24"/>
        </w:rPr>
      </w:pPr>
      <w:r w:rsidRPr="00C96A73">
        <w:rPr>
          <w:rFonts w:ascii="Times New Roman" w:hAnsi="Times New Roman" w:cs="Times New Roman"/>
          <w:sz w:val="24"/>
          <w:szCs w:val="24"/>
        </w:rPr>
        <w:t xml:space="preserve">Under ground 1 of appeal, I considered in detail how the learned Justices of Appeal dealt with the question of the </w:t>
      </w:r>
      <w:r w:rsidR="00F10497" w:rsidRPr="00C96A73">
        <w:rPr>
          <w:rFonts w:ascii="Times New Roman" w:hAnsi="Times New Roman" w:cs="Times New Roman"/>
          <w:sz w:val="24"/>
          <w:szCs w:val="24"/>
        </w:rPr>
        <w:t>sharing</w:t>
      </w:r>
      <w:r w:rsidRPr="00C96A73">
        <w:rPr>
          <w:rFonts w:ascii="Times New Roman" w:hAnsi="Times New Roman" w:cs="Times New Roman"/>
          <w:sz w:val="24"/>
          <w:szCs w:val="24"/>
        </w:rPr>
        <w:t xml:space="preserve"> of the parties’ separate property, as well as their joint property, whether acquired prior to or during the marriage.  </w:t>
      </w:r>
      <w:r w:rsidR="00276D0F" w:rsidRPr="00C96A73">
        <w:rPr>
          <w:rFonts w:ascii="Times New Roman" w:hAnsi="Times New Roman" w:cs="Times New Roman"/>
          <w:sz w:val="24"/>
          <w:szCs w:val="24"/>
        </w:rPr>
        <w:t>M</w:t>
      </w:r>
      <w:r w:rsidR="00A75115" w:rsidRPr="00C96A73">
        <w:rPr>
          <w:rFonts w:ascii="Times New Roman" w:hAnsi="Times New Roman" w:cs="Times New Roman"/>
          <w:sz w:val="24"/>
          <w:szCs w:val="24"/>
        </w:rPr>
        <w:t xml:space="preserve">y </w:t>
      </w:r>
      <w:r w:rsidRPr="00C96A73">
        <w:rPr>
          <w:rFonts w:ascii="Times New Roman" w:hAnsi="Times New Roman" w:cs="Times New Roman"/>
          <w:sz w:val="24"/>
          <w:szCs w:val="24"/>
        </w:rPr>
        <w:t xml:space="preserve">earlier consideration </w:t>
      </w:r>
      <w:r w:rsidR="00276D0F" w:rsidRPr="00C96A73">
        <w:rPr>
          <w:rFonts w:ascii="Times New Roman" w:hAnsi="Times New Roman" w:cs="Times New Roman"/>
          <w:sz w:val="24"/>
          <w:szCs w:val="24"/>
        </w:rPr>
        <w:t xml:space="preserve">of ground 1 of appeal </w:t>
      </w:r>
      <w:r w:rsidRPr="00C96A73">
        <w:rPr>
          <w:rFonts w:ascii="Times New Roman" w:hAnsi="Times New Roman" w:cs="Times New Roman"/>
          <w:sz w:val="24"/>
          <w:szCs w:val="24"/>
        </w:rPr>
        <w:t>disposed of the main contentions in this ground</w:t>
      </w:r>
      <w:r w:rsidR="00A75115" w:rsidRPr="00C96A73">
        <w:rPr>
          <w:rFonts w:ascii="Times New Roman" w:hAnsi="Times New Roman" w:cs="Times New Roman"/>
          <w:sz w:val="24"/>
          <w:szCs w:val="24"/>
        </w:rPr>
        <w:t xml:space="preserve"> as well,</w:t>
      </w:r>
      <w:r w:rsidRPr="00C96A73">
        <w:rPr>
          <w:rFonts w:ascii="Times New Roman" w:hAnsi="Times New Roman" w:cs="Times New Roman"/>
          <w:sz w:val="24"/>
          <w:szCs w:val="24"/>
        </w:rPr>
        <w:t xml:space="preserve"> in as far as it concerned the Court of Appeal’s adjudication </w:t>
      </w:r>
      <w:r w:rsidR="00F10497" w:rsidRPr="00C96A73">
        <w:rPr>
          <w:rFonts w:ascii="Times New Roman" w:hAnsi="Times New Roman" w:cs="Times New Roman"/>
          <w:sz w:val="24"/>
          <w:szCs w:val="24"/>
        </w:rPr>
        <w:t xml:space="preserve">regarding </w:t>
      </w:r>
      <w:r w:rsidRPr="00C96A73">
        <w:rPr>
          <w:rFonts w:ascii="Times New Roman" w:hAnsi="Times New Roman" w:cs="Times New Roman"/>
          <w:sz w:val="24"/>
          <w:szCs w:val="24"/>
        </w:rPr>
        <w:t>the distribution of property indi</w:t>
      </w:r>
      <w:r w:rsidR="007F022C" w:rsidRPr="00C96A73">
        <w:rPr>
          <w:rFonts w:ascii="Times New Roman" w:hAnsi="Times New Roman" w:cs="Times New Roman"/>
          <w:sz w:val="24"/>
          <w:szCs w:val="24"/>
        </w:rPr>
        <w:t>vidually owned by the appellant</w:t>
      </w:r>
      <w:r w:rsidRPr="00C96A73">
        <w:rPr>
          <w:rFonts w:ascii="Times New Roman" w:hAnsi="Times New Roman" w:cs="Times New Roman"/>
          <w:sz w:val="24"/>
          <w:szCs w:val="24"/>
        </w:rPr>
        <w:t xml:space="preserve">.  My holding is that the learned Justices </w:t>
      </w:r>
      <w:r w:rsidR="007A0111" w:rsidRPr="00C96A73">
        <w:rPr>
          <w:rFonts w:ascii="Times New Roman" w:hAnsi="Times New Roman" w:cs="Times New Roman"/>
          <w:sz w:val="24"/>
          <w:szCs w:val="24"/>
        </w:rPr>
        <w:t xml:space="preserve">of Appeal </w:t>
      </w:r>
      <w:r w:rsidRPr="00C96A73">
        <w:rPr>
          <w:rFonts w:ascii="Times New Roman" w:hAnsi="Times New Roman" w:cs="Times New Roman"/>
          <w:sz w:val="24"/>
          <w:szCs w:val="24"/>
        </w:rPr>
        <w:t xml:space="preserve">upheld the orders of the trial judge which clearly distinguished between individually owned property of the appellant where the respondent had no claim for contribution, from those that </w:t>
      </w:r>
      <w:r w:rsidR="00276D0F" w:rsidRPr="00C96A73">
        <w:rPr>
          <w:rFonts w:ascii="Times New Roman" w:hAnsi="Times New Roman" w:cs="Times New Roman"/>
          <w:sz w:val="24"/>
          <w:szCs w:val="24"/>
        </w:rPr>
        <w:t>the Court</w:t>
      </w:r>
      <w:r w:rsidRPr="00C96A73">
        <w:rPr>
          <w:rFonts w:ascii="Times New Roman" w:hAnsi="Times New Roman" w:cs="Times New Roman"/>
          <w:sz w:val="24"/>
          <w:szCs w:val="24"/>
        </w:rPr>
        <w:t xml:space="preserve"> found to either be joint property or those where the respondent had made a contribution for which she was </w:t>
      </w:r>
      <w:r w:rsidR="00A75115" w:rsidRPr="00C96A73">
        <w:rPr>
          <w:rFonts w:ascii="Times New Roman" w:hAnsi="Times New Roman" w:cs="Times New Roman"/>
          <w:sz w:val="24"/>
          <w:szCs w:val="24"/>
        </w:rPr>
        <w:t xml:space="preserve">either </w:t>
      </w:r>
      <w:r w:rsidRPr="00C96A73">
        <w:rPr>
          <w:rFonts w:ascii="Times New Roman" w:hAnsi="Times New Roman" w:cs="Times New Roman"/>
          <w:sz w:val="24"/>
          <w:szCs w:val="24"/>
        </w:rPr>
        <w:t>to be refunded</w:t>
      </w:r>
      <w:r w:rsidR="00A75115" w:rsidRPr="00C96A73">
        <w:rPr>
          <w:rFonts w:ascii="Times New Roman" w:hAnsi="Times New Roman" w:cs="Times New Roman"/>
          <w:sz w:val="24"/>
          <w:szCs w:val="24"/>
        </w:rPr>
        <w:t xml:space="preserve"> or to be paid a share as was determined by the court</w:t>
      </w:r>
      <w:r w:rsidRPr="00C96A73">
        <w:rPr>
          <w:rFonts w:ascii="Times New Roman" w:hAnsi="Times New Roman" w:cs="Times New Roman"/>
          <w:sz w:val="24"/>
          <w:szCs w:val="24"/>
        </w:rPr>
        <w:t>.  I therefore find no merit in the appellant’s claims</w:t>
      </w:r>
      <w:r w:rsidR="000916E1" w:rsidRPr="00C96A73">
        <w:rPr>
          <w:rFonts w:ascii="Times New Roman" w:hAnsi="Times New Roman" w:cs="Times New Roman"/>
          <w:sz w:val="24"/>
          <w:szCs w:val="24"/>
        </w:rPr>
        <w:t xml:space="preserve"> </w:t>
      </w:r>
      <w:r w:rsidR="00CD7ED2" w:rsidRPr="00C96A73">
        <w:rPr>
          <w:rFonts w:ascii="Times New Roman" w:hAnsi="Times New Roman" w:cs="Times New Roman"/>
          <w:sz w:val="24"/>
          <w:szCs w:val="24"/>
        </w:rPr>
        <w:t xml:space="preserve">contesting </w:t>
      </w:r>
      <w:r w:rsidR="000916E1" w:rsidRPr="00C96A73">
        <w:rPr>
          <w:rFonts w:ascii="Times New Roman" w:hAnsi="Times New Roman" w:cs="Times New Roman"/>
          <w:sz w:val="24"/>
          <w:szCs w:val="24"/>
        </w:rPr>
        <w:t>the</w:t>
      </w:r>
      <w:r w:rsidR="00CD7ED2" w:rsidRPr="00C96A73">
        <w:rPr>
          <w:rFonts w:ascii="Times New Roman" w:hAnsi="Times New Roman" w:cs="Times New Roman"/>
          <w:sz w:val="24"/>
          <w:szCs w:val="24"/>
        </w:rPr>
        <w:t xml:space="preserve"> court’s </w:t>
      </w:r>
      <w:r w:rsidR="006B4F33" w:rsidRPr="00C96A73">
        <w:rPr>
          <w:rFonts w:ascii="Times New Roman" w:hAnsi="Times New Roman" w:cs="Times New Roman"/>
          <w:sz w:val="24"/>
          <w:szCs w:val="24"/>
        </w:rPr>
        <w:t xml:space="preserve">holding on the </w:t>
      </w:r>
      <w:r w:rsidR="008921A3" w:rsidRPr="00C96A73">
        <w:rPr>
          <w:rFonts w:ascii="Times New Roman" w:hAnsi="Times New Roman" w:cs="Times New Roman"/>
          <w:sz w:val="24"/>
          <w:szCs w:val="24"/>
        </w:rPr>
        <w:t xml:space="preserve">sharing of </w:t>
      </w:r>
      <w:r w:rsidR="000916E1" w:rsidRPr="00C96A73">
        <w:rPr>
          <w:rFonts w:ascii="Times New Roman" w:hAnsi="Times New Roman" w:cs="Times New Roman"/>
          <w:sz w:val="24"/>
          <w:szCs w:val="24"/>
        </w:rPr>
        <w:t xml:space="preserve">property </w:t>
      </w:r>
      <w:r w:rsidR="006B4F33" w:rsidRPr="00C96A73">
        <w:rPr>
          <w:rFonts w:ascii="Times New Roman" w:hAnsi="Times New Roman" w:cs="Times New Roman"/>
          <w:sz w:val="24"/>
          <w:szCs w:val="24"/>
        </w:rPr>
        <w:t>individually owned by each party.</w:t>
      </w:r>
      <w:r w:rsidRPr="00C96A73">
        <w:rPr>
          <w:rFonts w:ascii="Times New Roman" w:hAnsi="Times New Roman" w:cs="Times New Roman"/>
          <w:sz w:val="24"/>
          <w:szCs w:val="24"/>
        </w:rPr>
        <w:t xml:space="preserve">   </w:t>
      </w:r>
    </w:p>
    <w:p w:rsidR="00254582" w:rsidRPr="00C96A73" w:rsidRDefault="00254582" w:rsidP="00254582">
      <w:pPr>
        <w:spacing w:after="0" w:line="360" w:lineRule="auto"/>
        <w:rPr>
          <w:rFonts w:ascii="Times New Roman" w:hAnsi="Times New Roman" w:cs="Times New Roman"/>
          <w:sz w:val="24"/>
          <w:szCs w:val="24"/>
        </w:rPr>
      </w:pPr>
    </w:p>
    <w:p w:rsidR="00254582" w:rsidRPr="00C96A73" w:rsidRDefault="008921A3" w:rsidP="00254582">
      <w:pPr>
        <w:spacing w:after="0" w:line="240" w:lineRule="auto"/>
        <w:rPr>
          <w:rFonts w:ascii="Times New Roman" w:hAnsi="Times New Roman" w:cs="Times New Roman"/>
          <w:sz w:val="24"/>
          <w:szCs w:val="24"/>
        </w:rPr>
      </w:pPr>
      <w:r w:rsidRPr="00C96A73">
        <w:rPr>
          <w:rFonts w:ascii="Times New Roman" w:hAnsi="Times New Roman" w:cs="Times New Roman"/>
          <w:b/>
          <w:i/>
          <w:sz w:val="24"/>
          <w:szCs w:val="24"/>
          <w:u w:val="single"/>
        </w:rPr>
        <w:t>Appellant</w:t>
      </w:r>
      <w:r w:rsidR="00254582" w:rsidRPr="00C96A73">
        <w:rPr>
          <w:rFonts w:ascii="Times New Roman" w:hAnsi="Times New Roman" w:cs="Times New Roman"/>
          <w:b/>
          <w:i/>
          <w:sz w:val="24"/>
          <w:szCs w:val="24"/>
          <w:u w:val="single"/>
        </w:rPr>
        <w:t xml:space="preserve">'s </w:t>
      </w:r>
      <w:r w:rsidR="00E5283D" w:rsidRPr="00C96A73">
        <w:rPr>
          <w:rFonts w:ascii="Times New Roman" w:hAnsi="Times New Roman" w:cs="Times New Roman"/>
          <w:b/>
          <w:i/>
          <w:sz w:val="24"/>
          <w:szCs w:val="24"/>
          <w:u w:val="single"/>
        </w:rPr>
        <w:t>s</w:t>
      </w:r>
      <w:r w:rsidR="00254582" w:rsidRPr="00C96A73">
        <w:rPr>
          <w:rFonts w:ascii="Times New Roman" w:hAnsi="Times New Roman" w:cs="Times New Roman"/>
          <w:b/>
          <w:i/>
          <w:sz w:val="24"/>
          <w:szCs w:val="24"/>
          <w:u w:val="single"/>
        </w:rPr>
        <w:t>ubmissions on errors of law made by the learned Justices of Appeal</w:t>
      </w:r>
      <w:r w:rsidR="00254582" w:rsidRPr="00C96A73">
        <w:rPr>
          <w:rFonts w:ascii="Times New Roman" w:hAnsi="Times New Roman" w:cs="Times New Roman"/>
          <w:sz w:val="24"/>
          <w:szCs w:val="24"/>
        </w:rPr>
        <w:t>.</w:t>
      </w:r>
    </w:p>
    <w:p w:rsidR="00254582" w:rsidRPr="00C96A73" w:rsidRDefault="00254582" w:rsidP="00254582">
      <w:pPr>
        <w:spacing w:after="0" w:line="240" w:lineRule="auto"/>
        <w:rPr>
          <w:rFonts w:ascii="Times New Roman" w:hAnsi="Times New Roman" w:cs="Times New Roman"/>
          <w:sz w:val="24"/>
          <w:szCs w:val="24"/>
        </w:rPr>
      </w:pPr>
    </w:p>
    <w:p w:rsidR="00254582" w:rsidRPr="00C96A73" w:rsidRDefault="00A75115" w:rsidP="00254582">
      <w:pPr>
        <w:spacing w:after="0" w:line="360" w:lineRule="auto"/>
        <w:rPr>
          <w:rFonts w:ascii="Times New Roman" w:hAnsi="Times New Roman" w:cs="Times New Roman"/>
          <w:sz w:val="24"/>
          <w:szCs w:val="24"/>
        </w:rPr>
      </w:pPr>
      <w:r w:rsidRPr="00C96A73">
        <w:rPr>
          <w:rFonts w:ascii="Times New Roman" w:hAnsi="Times New Roman" w:cs="Times New Roman"/>
          <w:sz w:val="24"/>
          <w:szCs w:val="24"/>
        </w:rPr>
        <w:t xml:space="preserve">I will now </w:t>
      </w:r>
      <w:r w:rsidR="00254582" w:rsidRPr="00C96A73">
        <w:rPr>
          <w:rFonts w:ascii="Times New Roman" w:hAnsi="Times New Roman" w:cs="Times New Roman"/>
          <w:sz w:val="24"/>
          <w:szCs w:val="24"/>
        </w:rPr>
        <w:t xml:space="preserve">consider the submissions made by counsel for the appellant contending that the learned Justices of Appeal erred in law when they </w:t>
      </w:r>
      <w:r w:rsidR="00E25054" w:rsidRPr="00C96A73">
        <w:rPr>
          <w:rFonts w:ascii="Times New Roman" w:hAnsi="Times New Roman" w:cs="Times New Roman"/>
          <w:sz w:val="24"/>
          <w:szCs w:val="24"/>
        </w:rPr>
        <w:t>held that in Uganda al</w:t>
      </w:r>
      <w:r w:rsidR="00B17619" w:rsidRPr="00C96A73">
        <w:rPr>
          <w:rFonts w:ascii="Times New Roman" w:hAnsi="Times New Roman" w:cs="Times New Roman"/>
          <w:sz w:val="24"/>
          <w:szCs w:val="24"/>
        </w:rPr>
        <w:t>l</w:t>
      </w:r>
      <w:r w:rsidR="00E25054" w:rsidRPr="00C96A73">
        <w:rPr>
          <w:rFonts w:ascii="Times New Roman" w:hAnsi="Times New Roman" w:cs="Times New Roman"/>
          <w:sz w:val="24"/>
          <w:szCs w:val="24"/>
        </w:rPr>
        <w:t xml:space="preserve"> property individually held prior to a marriage automatically becomes joint property </w:t>
      </w:r>
      <w:r w:rsidR="00B17619" w:rsidRPr="00C96A73">
        <w:rPr>
          <w:rFonts w:ascii="Times New Roman" w:hAnsi="Times New Roman" w:cs="Times New Roman"/>
          <w:sz w:val="24"/>
          <w:szCs w:val="24"/>
        </w:rPr>
        <w:t xml:space="preserve">upon marriage </w:t>
      </w:r>
      <w:r w:rsidR="00E25054" w:rsidRPr="00C96A73">
        <w:rPr>
          <w:rFonts w:ascii="Times New Roman" w:hAnsi="Times New Roman" w:cs="Times New Roman"/>
          <w:sz w:val="24"/>
          <w:szCs w:val="24"/>
        </w:rPr>
        <w:t>and that it should be divided equally between the parties on divorce</w:t>
      </w:r>
      <w:r w:rsidR="00254582" w:rsidRPr="00C96A73">
        <w:rPr>
          <w:rFonts w:ascii="Times New Roman" w:hAnsi="Times New Roman" w:cs="Times New Roman"/>
          <w:sz w:val="24"/>
          <w:szCs w:val="24"/>
        </w:rPr>
        <w:t xml:space="preserve">.  </w:t>
      </w:r>
    </w:p>
    <w:p w:rsidR="00254582" w:rsidRPr="00C96A73" w:rsidRDefault="00254582" w:rsidP="00254582">
      <w:pPr>
        <w:spacing w:after="0" w:line="360" w:lineRule="auto"/>
        <w:rPr>
          <w:rFonts w:ascii="Times New Roman" w:hAnsi="Times New Roman" w:cs="Times New Roman"/>
          <w:sz w:val="24"/>
          <w:szCs w:val="24"/>
        </w:rPr>
      </w:pPr>
    </w:p>
    <w:p w:rsidR="00254582" w:rsidRPr="00C96A73" w:rsidRDefault="00254582"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rPr>
        <w:t xml:space="preserve">Counsel for the appellant contended that the learned Justices of Appeal made the following three </w:t>
      </w:r>
      <w:r w:rsidR="00E25054" w:rsidRPr="00C96A73">
        <w:rPr>
          <w:rFonts w:ascii="Times New Roman" w:hAnsi="Times New Roman" w:cs="Times New Roman"/>
          <w:sz w:val="24"/>
          <w:szCs w:val="24"/>
        </w:rPr>
        <w:t>holding</w:t>
      </w:r>
      <w:r w:rsidRPr="00C96A73">
        <w:rPr>
          <w:rFonts w:ascii="Times New Roman" w:hAnsi="Times New Roman" w:cs="Times New Roman"/>
          <w:sz w:val="24"/>
          <w:szCs w:val="24"/>
        </w:rPr>
        <w:t xml:space="preserve">s </w:t>
      </w:r>
      <w:r w:rsidR="00A75115" w:rsidRPr="00C96A73">
        <w:rPr>
          <w:rFonts w:ascii="Times New Roman" w:hAnsi="Times New Roman" w:cs="Times New Roman"/>
          <w:sz w:val="24"/>
          <w:szCs w:val="24"/>
        </w:rPr>
        <w:t xml:space="preserve">on </w:t>
      </w:r>
      <w:r w:rsidRPr="00C96A73">
        <w:rPr>
          <w:rFonts w:ascii="Times New Roman" w:hAnsi="Times New Roman" w:cs="Times New Roman"/>
          <w:sz w:val="24"/>
          <w:szCs w:val="24"/>
        </w:rPr>
        <w:t xml:space="preserve">law governing the ownership of property of persons married under the Marriage Act and the distribution of such property upon divorce.  </w:t>
      </w:r>
    </w:p>
    <w:p w:rsidR="00254582" w:rsidRPr="00C96A73" w:rsidRDefault="00254582"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rPr>
        <w:t xml:space="preserve">First, </w:t>
      </w:r>
      <w:r w:rsidR="00A75115" w:rsidRPr="00C96A73">
        <w:rPr>
          <w:rFonts w:ascii="Times New Roman" w:hAnsi="Times New Roman" w:cs="Times New Roman"/>
          <w:sz w:val="24"/>
          <w:szCs w:val="24"/>
        </w:rPr>
        <w:t xml:space="preserve">he submitted </w:t>
      </w:r>
      <w:r w:rsidRPr="00C96A73">
        <w:rPr>
          <w:rFonts w:ascii="Times New Roman" w:hAnsi="Times New Roman" w:cs="Times New Roman"/>
          <w:sz w:val="24"/>
          <w:szCs w:val="24"/>
        </w:rPr>
        <w:t xml:space="preserve">that the learned Justices of Appeal held that all property that spouses own individually prior to their marriage </w:t>
      </w:r>
      <w:r w:rsidR="00A75115" w:rsidRPr="00C96A73">
        <w:rPr>
          <w:rFonts w:ascii="Times New Roman" w:hAnsi="Times New Roman" w:cs="Times New Roman"/>
          <w:sz w:val="24"/>
          <w:szCs w:val="24"/>
        </w:rPr>
        <w:t xml:space="preserve">becomes joint property </w:t>
      </w:r>
      <w:r w:rsidRPr="00C96A73">
        <w:rPr>
          <w:rFonts w:ascii="Times New Roman" w:hAnsi="Times New Roman" w:cs="Times New Roman"/>
          <w:sz w:val="24"/>
          <w:szCs w:val="24"/>
        </w:rPr>
        <w:t xml:space="preserve">upon marriage by virtue of the </w:t>
      </w:r>
      <w:r w:rsidR="00E25054" w:rsidRPr="00C96A73">
        <w:rPr>
          <w:rFonts w:ascii="Times New Roman" w:hAnsi="Times New Roman" w:cs="Times New Roman"/>
          <w:sz w:val="24"/>
          <w:szCs w:val="24"/>
        </w:rPr>
        <w:t>marriage</w:t>
      </w:r>
      <w:r w:rsidRPr="00C96A73">
        <w:rPr>
          <w:rFonts w:ascii="Times New Roman" w:hAnsi="Times New Roman" w:cs="Times New Roman"/>
          <w:sz w:val="24"/>
          <w:szCs w:val="24"/>
        </w:rPr>
        <w:t xml:space="preserve"> vows </w:t>
      </w:r>
      <w:r w:rsidR="00E25054" w:rsidRPr="00C96A73">
        <w:rPr>
          <w:rFonts w:ascii="Times New Roman" w:hAnsi="Times New Roman" w:cs="Times New Roman"/>
          <w:sz w:val="24"/>
          <w:szCs w:val="24"/>
        </w:rPr>
        <w:t xml:space="preserve">they </w:t>
      </w:r>
      <w:r w:rsidRPr="00C96A73">
        <w:rPr>
          <w:rFonts w:ascii="Times New Roman" w:hAnsi="Times New Roman" w:cs="Times New Roman"/>
          <w:sz w:val="24"/>
          <w:szCs w:val="24"/>
        </w:rPr>
        <w:t>exchanged during the marriage ceremony.</w:t>
      </w:r>
    </w:p>
    <w:p w:rsidR="00254582" w:rsidRPr="00C96A73" w:rsidRDefault="00254582"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rPr>
        <w:t xml:space="preserve">Secondly, counsel argued that the learned Justices of Appeal held that all property that the spouses </w:t>
      </w:r>
      <w:r w:rsidR="00A75115" w:rsidRPr="00C96A73">
        <w:rPr>
          <w:rFonts w:ascii="Times New Roman" w:hAnsi="Times New Roman" w:cs="Times New Roman"/>
          <w:sz w:val="24"/>
          <w:szCs w:val="24"/>
        </w:rPr>
        <w:t xml:space="preserve">individually </w:t>
      </w:r>
      <w:r w:rsidRPr="00C96A73">
        <w:rPr>
          <w:rFonts w:ascii="Times New Roman" w:hAnsi="Times New Roman" w:cs="Times New Roman"/>
          <w:sz w:val="24"/>
          <w:szCs w:val="24"/>
        </w:rPr>
        <w:t xml:space="preserve">acquire during marriage also becomes joint property of both spouses irrespective of whether both spouses made a contribution to its acquisition </w:t>
      </w:r>
      <w:r w:rsidR="006B1A72" w:rsidRPr="00C96A73">
        <w:rPr>
          <w:rFonts w:ascii="Times New Roman" w:hAnsi="Times New Roman" w:cs="Times New Roman"/>
          <w:sz w:val="24"/>
          <w:szCs w:val="24"/>
        </w:rPr>
        <w:t>ei</w:t>
      </w:r>
      <w:r w:rsidRPr="00C96A73">
        <w:rPr>
          <w:rFonts w:ascii="Times New Roman" w:hAnsi="Times New Roman" w:cs="Times New Roman"/>
          <w:sz w:val="24"/>
          <w:szCs w:val="24"/>
        </w:rPr>
        <w:t xml:space="preserve">ther in monetary </w:t>
      </w:r>
      <w:r w:rsidR="006B1A72" w:rsidRPr="00C96A73">
        <w:rPr>
          <w:rFonts w:ascii="Times New Roman" w:hAnsi="Times New Roman" w:cs="Times New Roman"/>
          <w:sz w:val="24"/>
          <w:szCs w:val="24"/>
        </w:rPr>
        <w:t>terms</w:t>
      </w:r>
      <w:r w:rsidRPr="00C96A73">
        <w:rPr>
          <w:rFonts w:ascii="Times New Roman" w:hAnsi="Times New Roman" w:cs="Times New Roman"/>
          <w:sz w:val="24"/>
          <w:szCs w:val="24"/>
        </w:rPr>
        <w:t xml:space="preserve"> or not and that this is by virtue of Article 31(1) of the Uganda Constitution, 1995.</w:t>
      </w:r>
    </w:p>
    <w:p w:rsidR="00254582" w:rsidRPr="00C96A73" w:rsidRDefault="00254582"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rPr>
        <w:t>Thirdly, counsel submitted that the learned Justices of Appeal also held that since property owned prior to marriage by either spouse becomes joint property on marriage and that also other property acquired during marriage by either spouse becomes joint property, then it follows that upon divorce, all such property should simply be divided equally between the husband and wife.</w:t>
      </w:r>
    </w:p>
    <w:p w:rsidR="00254582" w:rsidRPr="00C96A73" w:rsidRDefault="00254582" w:rsidP="00254582">
      <w:pPr>
        <w:spacing w:after="0" w:line="360" w:lineRule="auto"/>
        <w:rPr>
          <w:rFonts w:ascii="Times New Roman" w:hAnsi="Times New Roman" w:cs="Times New Roman"/>
          <w:sz w:val="24"/>
          <w:szCs w:val="24"/>
        </w:rPr>
      </w:pPr>
      <w:r w:rsidRPr="00C96A73">
        <w:rPr>
          <w:rFonts w:ascii="Times New Roman" w:hAnsi="Times New Roman" w:cs="Times New Roman"/>
          <w:sz w:val="24"/>
          <w:szCs w:val="24"/>
        </w:rPr>
        <w:t xml:space="preserve">Counsel for the appellant faulted the Court of Appeal in their </w:t>
      </w:r>
      <w:r w:rsidR="001074CF" w:rsidRPr="00C96A73">
        <w:rPr>
          <w:rFonts w:ascii="Times New Roman" w:hAnsi="Times New Roman" w:cs="Times New Roman"/>
          <w:sz w:val="24"/>
          <w:szCs w:val="24"/>
        </w:rPr>
        <w:t>holding</w:t>
      </w:r>
      <w:r w:rsidRPr="00C96A73">
        <w:rPr>
          <w:rFonts w:ascii="Times New Roman" w:hAnsi="Times New Roman" w:cs="Times New Roman"/>
          <w:sz w:val="24"/>
          <w:szCs w:val="24"/>
        </w:rPr>
        <w:t xml:space="preserve"> </w:t>
      </w:r>
      <w:r w:rsidR="001074CF" w:rsidRPr="00C96A73">
        <w:rPr>
          <w:rFonts w:ascii="Times New Roman" w:hAnsi="Times New Roman" w:cs="Times New Roman"/>
          <w:sz w:val="24"/>
          <w:szCs w:val="24"/>
        </w:rPr>
        <w:t>o</w:t>
      </w:r>
      <w:r w:rsidRPr="00C96A73">
        <w:rPr>
          <w:rFonts w:ascii="Times New Roman" w:hAnsi="Times New Roman" w:cs="Times New Roman"/>
          <w:sz w:val="24"/>
          <w:szCs w:val="24"/>
        </w:rPr>
        <w:t xml:space="preserve">n what constitutes matrimonial property in Uganda, which he submitted, was a total departure from the common law position and prior Ugandan decisions on the matter.  Relying on the English cases of </w:t>
      </w:r>
      <w:r w:rsidRPr="00C96A73">
        <w:rPr>
          <w:rFonts w:ascii="Times New Roman" w:hAnsi="Times New Roman" w:cs="Times New Roman"/>
          <w:b/>
          <w:i/>
          <w:sz w:val="24"/>
          <w:szCs w:val="24"/>
        </w:rPr>
        <w:t>Petitt v Petitt (1969) 2 All ER 394; Chapman v Chapman (1969) 3 All ER 476; Gissing v Gissing (1970) 2 All ER 780; Falconer vs. Falconer (1970) 3 All ER 448</w:t>
      </w:r>
      <w:r w:rsidRPr="00C96A73">
        <w:rPr>
          <w:rFonts w:ascii="Times New Roman" w:hAnsi="Times New Roman" w:cs="Times New Roman"/>
          <w:sz w:val="24"/>
          <w:szCs w:val="24"/>
        </w:rPr>
        <w:t xml:space="preserve"> and the Ugandan case of </w:t>
      </w:r>
      <w:r w:rsidRPr="00C96A73">
        <w:rPr>
          <w:rFonts w:ascii="Times New Roman" w:hAnsi="Times New Roman" w:cs="Times New Roman"/>
          <w:b/>
          <w:i/>
          <w:sz w:val="24"/>
          <w:szCs w:val="24"/>
        </w:rPr>
        <w:t>John Muwanga  vs. Myllious Kintu, High Court Divorce Appeal No. 135 of 1997</w:t>
      </w:r>
      <w:r w:rsidRPr="00C96A73">
        <w:rPr>
          <w:rFonts w:ascii="Times New Roman" w:hAnsi="Times New Roman" w:cs="Times New Roman"/>
          <w:sz w:val="24"/>
          <w:szCs w:val="24"/>
        </w:rPr>
        <w:t>, counsel for the appellant contended that the above authorities made a clear distinction between what constitutes matrimonial property and what does not.  He submitted that matrimonial property is that property that a married couple chooses to call home and such other property that a married couple or either of them contributes to, directly or indirectly and may be registered in their joint names.  He contended that even where such property is registered in the names of either the husband or the wife, such property will be held to be matrimonial property on the basis of a resultant trust.</w:t>
      </w:r>
    </w:p>
    <w:p w:rsidR="00254582" w:rsidRPr="00C96A73" w:rsidRDefault="00254582" w:rsidP="00254582">
      <w:pPr>
        <w:spacing w:after="0" w:line="360" w:lineRule="auto"/>
        <w:rPr>
          <w:rFonts w:ascii="Times New Roman" w:hAnsi="Times New Roman" w:cs="Times New Roman"/>
          <w:sz w:val="24"/>
          <w:szCs w:val="24"/>
        </w:rPr>
      </w:pPr>
    </w:p>
    <w:p w:rsidR="00254582" w:rsidRPr="00C96A73" w:rsidRDefault="00254582" w:rsidP="00254582">
      <w:pPr>
        <w:spacing w:after="0" w:line="360" w:lineRule="auto"/>
        <w:rPr>
          <w:rFonts w:ascii="Times New Roman" w:hAnsi="Times New Roman" w:cs="Times New Roman"/>
          <w:sz w:val="24"/>
          <w:szCs w:val="24"/>
        </w:rPr>
      </w:pPr>
      <w:r w:rsidRPr="00C96A73">
        <w:rPr>
          <w:rFonts w:ascii="Times New Roman" w:hAnsi="Times New Roman" w:cs="Times New Roman"/>
          <w:sz w:val="24"/>
          <w:szCs w:val="24"/>
        </w:rPr>
        <w:t xml:space="preserve">Counsel for the respondent, on the other hand, did not find any problems with the </w:t>
      </w:r>
      <w:r w:rsidR="00E25054" w:rsidRPr="00C96A73">
        <w:rPr>
          <w:rFonts w:ascii="Times New Roman" w:hAnsi="Times New Roman" w:cs="Times New Roman"/>
          <w:sz w:val="24"/>
          <w:szCs w:val="24"/>
        </w:rPr>
        <w:t xml:space="preserve">holding on </w:t>
      </w:r>
      <w:r w:rsidRPr="00C96A73">
        <w:rPr>
          <w:rFonts w:ascii="Times New Roman" w:hAnsi="Times New Roman" w:cs="Times New Roman"/>
          <w:sz w:val="24"/>
          <w:szCs w:val="24"/>
        </w:rPr>
        <w:t>the law as stated by the learned Justice</w:t>
      </w:r>
      <w:r w:rsidR="00804944" w:rsidRPr="00C96A73">
        <w:rPr>
          <w:rFonts w:ascii="Times New Roman" w:hAnsi="Times New Roman" w:cs="Times New Roman"/>
          <w:sz w:val="24"/>
          <w:szCs w:val="24"/>
        </w:rPr>
        <w:t>s</w:t>
      </w:r>
      <w:r w:rsidRPr="00C96A73">
        <w:rPr>
          <w:rFonts w:ascii="Times New Roman" w:hAnsi="Times New Roman" w:cs="Times New Roman"/>
          <w:sz w:val="24"/>
          <w:szCs w:val="24"/>
        </w:rPr>
        <w:t xml:space="preserve"> of Appeal.  </w:t>
      </w:r>
      <w:r w:rsidR="00320892" w:rsidRPr="00C96A73">
        <w:rPr>
          <w:rFonts w:ascii="Times New Roman" w:hAnsi="Times New Roman" w:cs="Times New Roman"/>
          <w:sz w:val="24"/>
          <w:szCs w:val="24"/>
        </w:rPr>
        <w:t xml:space="preserve">Relying on the English case of </w:t>
      </w:r>
      <w:r w:rsidR="00320892" w:rsidRPr="00C96A73">
        <w:rPr>
          <w:rFonts w:ascii="Times New Roman" w:hAnsi="Times New Roman" w:cs="Times New Roman"/>
          <w:b/>
          <w:i/>
          <w:sz w:val="24"/>
          <w:szCs w:val="24"/>
        </w:rPr>
        <w:t>Bernard v Joseph, [1982] 1Ch. 391</w:t>
      </w:r>
      <w:r w:rsidR="00320892" w:rsidRPr="00C96A73">
        <w:rPr>
          <w:rFonts w:ascii="Times New Roman" w:hAnsi="Times New Roman" w:cs="Times New Roman"/>
          <w:sz w:val="24"/>
          <w:szCs w:val="24"/>
        </w:rPr>
        <w:t xml:space="preserve">, counsel </w:t>
      </w:r>
      <w:r w:rsidRPr="00C96A73">
        <w:rPr>
          <w:rFonts w:ascii="Times New Roman" w:hAnsi="Times New Roman" w:cs="Times New Roman"/>
          <w:sz w:val="24"/>
          <w:szCs w:val="24"/>
        </w:rPr>
        <w:t xml:space="preserve">submitted that some of the authorities relied on by counsel for the appellant, such as </w:t>
      </w:r>
      <w:r w:rsidRPr="00C96A73">
        <w:rPr>
          <w:rFonts w:ascii="Times New Roman" w:hAnsi="Times New Roman" w:cs="Times New Roman"/>
          <w:b/>
          <w:i/>
          <w:sz w:val="24"/>
          <w:szCs w:val="24"/>
        </w:rPr>
        <w:t xml:space="preserve">Petitt </w:t>
      </w:r>
      <w:r w:rsidR="00320892" w:rsidRPr="00C96A73">
        <w:rPr>
          <w:rFonts w:ascii="Times New Roman" w:hAnsi="Times New Roman" w:cs="Times New Roman"/>
          <w:b/>
          <w:i/>
          <w:sz w:val="24"/>
          <w:szCs w:val="24"/>
        </w:rPr>
        <w:t>(supra)</w:t>
      </w:r>
      <w:r w:rsidRPr="00C96A73">
        <w:rPr>
          <w:rFonts w:ascii="Times New Roman" w:hAnsi="Times New Roman" w:cs="Times New Roman"/>
          <w:b/>
          <w:i/>
          <w:sz w:val="24"/>
          <w:szCs w:val="24"/>
        </w:rPr>
        <w:t xml:space="preserve"> </w:t>
      </w:r>
      <w:r w:rsidRPr="00C96A73">
        <w:rPr>
          <w:rFonts w:ascii="Times New Roman" w:hAnsi="Times New Roman" w:cs="Times New Roman"/>
          <w:sz w:val="24"/>
          <w:szCs w:val="24"/>
        </w:rPr>
        <w:t>and</w:t>
      </w:r>
      <w:r w:rsidRPr="00C96A73">
        <w:rPr>
          <w:rFonts w:ascii="Times New Roman" w:hAnsi="Times New Roman" w:cs="Times New Roman"/>
          <w:b/>
          <w:i/>
          <w:sz w:val="24"/>
          <w:szCs w:val="24"/>
        </w:rPr>
        <w:t xml:space="preserve"> Gissing </w:t>
      </w:r>
      <w:r w:rsidR="00320892" w:rsidRPr="00C96A73">
        <w:rPr>
          <w:rFonts w:ascii="Times New Roman" w:hAnsi="Times New Roman" w:cs="Times New Roman"/>
          <w:b/>
          <w:i/>
          <w:sz w:val="24"/>
          <w:szCs w:val="24"/>
        </w:rPr>
        <w:t>(supra)</w:t>
      </w:r>
      <w:r w:rsidRPr="00C96A73">
        <w:rPr>
          <w:rFonts w:ascii="Times New Roman" w:hAnsi="Times New Roman" w:cs="Times New Roman"/>
          <w:b/>
          <w:i/>
          <w:sz w:val="24"/>
          <w:szCs w:val="24"/>
        </w:rPr>
        <w:t xml:space="preserve"> </w:t>
      </w:r>
      <w:r w:rsidRPr="00C96A73">
        <w:rPr>
          <w:rFonts w:ascii="Times New Roman" w:hAnsi="Times New Roman" w:cs="Times New Roman"/>
          <w:sz w:val="24"/>
          <w:szCs w:val="24"/>
        </w:rPr>
        <w:t>were no longer good law on the distribution of marital property in Uganda.</w:t>
      </w:r>
      <w:r w:rsidR="00320892" w:rsidRPr="00C96A73">
        <w:rPr>
          <w:rFonts w:ascii="Times New Roman" w:hAnsi="Times New Roman" w:cs="Times New Roman"/>
          <w:sz w:val="24"/>
          <w:szCs w:val="24"/>
        </w:rPr>
        <w:t xml:space="preserve">  </w:t>
      </w:r>
      <w:r w:rsidR="00F014E2" w:rsidRPr="00C96A73">
        <w:rPr>
          <w:rFonts w:ascii="Times New Roman" w:hAnsi="Times New Roman" w:cs="Times New Roman"/>
          <w:sz w:val="24"/>
          <w:szCs w:val="24"/>
        </w:rPr>
        <w:t xml:space="preserve">I did not find the </w:t>
      </w:r>
      <w:r w:rsidR="00F014E2" w:rsidRPr="00C96A73">
        <w:rPr>
          <w:rFonts w:ascii="Times New Roman" w:hAnsi="Times New Roman" w:cs="Times New Roman"/>
          <w:b/>
          <w:i/>
          <w:sz w:val="24"/>
          <w:szCs w:val="24"/>
        </w:rPr>
        <w:t>Bernard</w:t>
      </w:r>
      <w:r w:rsidR="00F014E2" w:rsidRPr="00C96A73">
        <w:rPr>
          <w:rFonts w:ascii="Times New Roman" w:hAnsi="Times New Roman" w:cs="Times New Roman"/>
          <w:sz w:val="24"/>
          <w:szCs w:val="24"/>
        </w:rPr>
        <w:t xml:space="preserve"> case relevant to this appeal, as it concerned an unmarried couple who had cohabited together and bought a house in their joint names.  </w:t>
      </w:r>
    </w:p>
    <w:p w:rsidR="00254582" w:rsidRPr="00C96A73" w:rsidRDefault="00254582" w:rsidP="00254582">
      <w:pPr>
        <w:spacing w:after="0" w:line="360" w:lineRule="auto"/>
        <w:rPr>
          <w:rFonts w:ascii="Times New Roman" w:hAnsi="Times New Roman" w:cs="Times New Roman"/>
          <w:sz w:val="24"/>
          <w:szCs w:val="24"/>
        </w:rPr>
      </w:pPr>
    </w:p>
    <w:p w:rsidR="00254582" w:rsidRPr="00C96A73" w:rsidRDefault="00254582" w:rsidP="00254582">
      <w:pPr>
        <w:spacing w:after="0" w:line="360" w:lineRule="auto"/>
        <w:rPr>
          <w:rFonts w:ascii="Times New Roman" w:hAnsi="Times New Roman" w:cs="Times New Roman"/>
          <w:sz w:val="24"/>
          <w:szCs w:val="24"/>
        </w:rPr>
      </w:pPr>
      <w:r w:rsidRPr="00C96A73">
        <w:rPr>
          <w:rFonts w:ascii="Times New Roman" w:hAnsi="Times New Roman" w:cs="Times New Roman"/>
          <w:b/>
          <w:i/>
          <w:sz w:val="24"/>
          <w:szCs w:val="24"/>
          <w:u w:val="single"/>
        </w:rPr>
        <w:t>Consideration of Parties’ Submissions on errors of law made by the learned Justices of Appeal</w:t>
      </w:r>
      <w:r w:rsidRPr="00C96A73">
        <w:rPr>
          <w:rFonts w:ascii="Times New Roman" w:hAnsi="Times New Roman" w:cs="Times New Roman"/>
          <w:sz w:val="24"/>
          <w:szCs w:val="24"/>
        </w:rPr>
        <w:t>.</w:t>
      </w:r>
    </w:p>
    <w:p w:rsidR="00254582" w:rsidRPr="00C96A73" w:rsidRDefault="00B61B32" w:rsidP="00254582">
      <w:pPr>
        <w:spacing w:after="0" w:line="360" w:lineRule="auto"/>
        <w:rPr>
          <w:rFonts w:ascii="Times New Roman" w:hAnsi="Times New Roman" w:cs="Times New Roman"/>
          <w:sz w:val="24"/>
          <w:szCs w:val="24"/>
        </w:rPr>
      </w:pPr>
      <w:r w:rsidRPr="00C96A73">
        <w:rPr>
          <w:rFonts w:ascii="Times New Roman" w:hAnsi="Times New Roman" w:cs="Times New Roman"/>
          <w:sz w:val="24"/>
          <w:szCs w:val="24"/>
        </w:rPr>
        <w:t xml:space="preserve">I will start by considering the submissions of counsel for the appellant which relate to the legal effect of marriage vows exchanged during marriage ceremonies celebrated according to religious rites of the parties.  </w:t>
      </w:r>
      <w:r w:rsidR="00254582" w:rsidRPr="00C96A73">
        <w:rPr>
          <w:rFonts w:ascii="Times New Roman" w:hAnsi="Times New Roman" w:cs="Times New Roman"/>
          <w:sz w:val="24"/>
          <w:szCs w:val="24"/>
        </w:rPr>
        <w:t xml:space="preserve">The submissions of counsel for the appellant arise from the following articulation of the law by Twinomujuni, J.A., which I have deemed necessary to quote at length.  </w:t>
      </w:r>
    </w:p>
    <w:p w:rsidR="00254582" w:rsidRPr="00C96A73" w:rsidRDefault="00254582" w:rsidP="00254582">
      <w:pPr>
        <w:ind w:left="720"/>
        <w:rPr>
          <w:rFonts w:ascii="Times New Roman" w:hAnsi="Times New Roman" w:cs="Times New Roman"/>
          <w:b/>
          <w:i/>
          <w:sz w:val="24"/>
          <w:szCs w:val="24"/>
        </w:rPr>
      </w:pPr>
      <w:r w:rsidRPr="00C96A73">
        <w:rPr>
          <w:rFonts w:ascii="Times New Roman" w:hAnsi="Times New Roman" w:cs="Times New Roman"/>
          <w:b/>
          <w:i/>
          <w:sz w:val="24"/>
          <w:szCs w:val="24"/>
        </w:rPr>
        <w:t>““The parties to this appeal were married in the Christian tradition… All those who choose to be married in Church must make vows at the precise moment when they become husband and wife.  These vows are to the effect that they undertake to live together as husband and wife, in shared companionship in riches or poverty.</w:t>
      </w:r>
    </w:p>
    <w:p w:rsidR="00254582" w:rsidRPr="00C96A73" w:rsidRDefault="00254582" w:rsidP="00254582">
      <w:pPr>
        <w:ind w:left="720"/>
        <w:rPr>
          <w:rFonts w:ascii="Times New Roman" w:hAnsi="Times New Roman" w:cs="Times New Roman"/>
          <w:b/>
          <w:i/>
          <w:sz w:val="24"/>
          <w:szCs w:val="24"/>
        </w:rPr>
      </w:pPr>
      <w:r w:rsidRPr="00C96A73">
        <w:rPr>
          <w:rFonts w:ascii="Times New Roman" w:hAnsi="Times New Roman" w:cs="Times New Roman"/>
          <w:b/>
          <w:i/>
          <w:sz w:val="24"/>
          <w:szCs w:val="24"/>
        </w:rPr>
        <w:t>These vows are usually made in the presence of hundreds and sometimes thousands of their parents, relatives and friends.  My understanding of the vows is that at the time the bridegroom and the bride become husband and wife, all the property they own become joint property. All the property they acquire during the subsistence of their marriage is theirs to share equally in unity and love.  At the time of the vows, it is never envisaged that the spouses would have to split.  In fact they are told in Church</w:t>
      </w:r>
    </w:p>
    <w:p w:rsidR="00254582" w:rsidRPr="00C96A73" w:rsidRDefault="00254582" w:rsidP="00254582">
      <w:pPr>
        <w:ind w:left="720"/>
        <w:rPr>
          <w:rFonts w:ascii="Times New Roman" w:hAnsi="Times New Roman" w:cs="Times New Roman"/>
          <w:b/>
          <w:i/>
          <w:sz w:val="24"/>
          <w:szCs w:val="24"/>
        </w:rPr>
      </w:pPr>
      <w:r w:rsidRPr="00C96A73">
        <w:rPr>
          <w:rFonts w:ascii="Times New Roman" w:hAnsi="Times New Roman" w:cs="Times New Roman"/>
          <w:b/>
          <w:i/>
          <w:sz w:val="24"/>
          <w:szCs w:val="24"/>
        </w:rPr>
        <w:t xml:space="preserve"> ‘That which God has put together let no one divide’</w:t>
      </w:r>
    </w:p>
    <w:p w:rsidR="00254582" w:rsidRPr="00C96A73" w:rsidRDefault="00254582" w:rsidP="00254582">
      <w:pPr>
        <w:ind w:left="720"/>
        <w:rPr>
          <w:rFonts w:ascii="Times New Roman" w:hAnsi="Times New Roman" w:cs="Times New Roman"/>
          <w:b/>
          <w:i/>
          <w:sz w:val="24"/>
          <w:szCs w:val="24"/>
        </w:rPr>
      </w:pPr>
      <w:r w:rsidRPr="00C96A73">
        <w:rPr>
          <w:rFonts w:ascii="Times New Roman" w:hAnsi="Times New Roman" w:cs="Times New Roman"/>
          <w:b/>
          <w:i/>
          <w:sz w:val="24"/>
          <w:szCs w:val="24"/>
        </w:rPr>
        <w:t xml:space="preserve">Unfortunately, however, marriage breakdown are so common these days and cannot be ignored. Divorce proceedings normally follow.  The issue as to what should happen to their joint property arises for determination as in this case. </w:t>
      </w:r>
    </w:p>
    <w:p w:rsidR="00254582" w:rsidRPr="00C96A73" w:rsidRDefault="00254582" w:rsidP="00254582">
      <w:pPr>
        <w:ind w:left="720"/>
        <w:rPr>
          <w:rFonts w:ascii="Times New Roman" w:hAnsi="Times New Roman" w:cs="Times New Roman"/>
          <w:b/>
          <w:i/>
          <w:sz w:val="24"/>
          <w:szCs w:val="24"/>
        </w:rPr>
      </w:pPr>
      <w:r w:rsidRPr="00C96A73">
        <w:rPr>
          <w:rFonts w:ascii="Times New Roman" w:hAnsi="Times New Roman" w:cs="Times New Roman"/>
          <w:b/>
          <w:i/>
          <w:sz w:val="24"/>
          <w:szCs w:val="24"/>
        </w:rPr>
        <w:t>In my humble judgment, I do not see why the issue of contribution to the property should arise at all.  The property is theirs – Period.”</w:t>
      </w:r>
    </w:p>
    <w:p w:rsidR="00591E75" w:rsidRPr="00C96A73" w:rsidRDefault="00B61B32" w:rsidP="00294221">
      <w:pPr>
        <w:spacing w:line="360" w:lineRule="auto"/>
        <w:rPr>
          <w:rFonts w:ascii="Times New Roman" w:hAnsi="Times New Roman" w:cs="Times New Roman"/>
          <w:sz w:val="24"/>
          <w:szCs w:val="24"/>
        </w:rPr>
      </w:pPr>
      <w:r w:rsidRPr="00C96A73">
        <w:rPr>
          <w:rFonts w:ascii="Times New Roman" w:hAnsi="Times New Roman" w:cs="Times New Roman"/>
          <w:sz w:val="24"/>
          <w:szCs w:val="24"/>
          <w:lang w:val="en-GB"/>
        </w:rPr>
        <w:t xml:space="preserve">The statements of Twinomujuni, J.A., though </w:t>
      </w:r>
      <w:r w:rsidRPr="00C96A73">
        <w:rPr>
          <w:rFonts w:ascii="Times New Roman" w:hAnsi="Times New Roman" w:cs="Times New Roman"/>
          <w:i/>
          <w:sz w:val="24"/>
          <w:szCs w:val="24"/>
          <w:lang w:val="en-GB"/>
        </w:rPr>
        <w:t>obiter dicta,</w:t>
      </w:r>
      <w:r w:rsidRPr="00C96A73">
        <w:rPr>
          <w:rFonts w:ascii="Times New Roman" w:hAnsi="Times New Roman" w:cs="Times New Roman"/>
          <w:sz w:val="24"/>
          <w:szCs w:val="24"/>
          <w:lang w:val="en-GB"/>
        </w:rPr>
        <w:t xml:space="preserve"> warrant consideration in order to clarify on the law governing </w:t>
      </w:r>
      <w:r w:rsidRPr="00C96A73">
        <w:rPr>
          <w:rFonts w:ascii="Times New Roman" w:hAnsi="Times New Roman" w:cs="Times New Roman"/>
          <w:sz w:val="24"/>
          <w:szCs w:val="24"/>
        </w:rPr>
        <w:t xml:space="preserve">the property owned by married persons acquired either before and/or during the subsistence of a marriage.  </w:t>
      </w:r>
      <w:r w:rsidR="00526A6D" w:rsidRPr="00C96A73">
        <w:rPr>
          <w:rFonts w:ascii="Times New Roman" w:hAnsi="Times New Roman" w:cs="Times New Roman"/>
          <w:sz w:val="24"/>
          <w:szCs w:val="24"/>
          <w:lang w:val="en-GB"/>
        </w:rPr>
        <w:t>The</w:t>
      </w:r>
      <w:r w:rsidR="00591E75" w:rsidRPr="00C96A73">
        <w:rPr>
          <w:rFonts w:ascii="Times New Roman" w:hAnsi="Times New Roman" w:cs="Times New Roman"/>
          <w:sz w:val="24"/>
          <w:szCs w:val="24"/>
          <w:lang w:val="en-GB"/>
        </w:rPr>
        <w:t>se</w:t>
      </w:r>
      <w:r w:rsidR="0051326E" w:rsidRPr="00C96A73">
        <w:rPr>
          <w:rFonts w:ascii="Times New Roman" w:hAnsi="Times New Roman" w:cs="Times New Roman"/>
          <w:sz w:val="24"/>
          <w:szCs w:val="24"/>
          <w:lang w:val="en-GB"/>
        </w:rPr>
        <w:t xml:space="preserve"> statements </w:t>
      </w:r>
      <w:r w:rsidR="00526A6D" w:rsidRPr="00C96A73">
        <w:rPr>
          <w:rFonts w:ascii="Times New Roman" w:hAnsi="Times New Roman" w:cs="Times New Roman"/>
          <w:sz w:val="24"/>
          <w:szCs w:val="24"/>
          <w:lang w:val="en-GB"/>
        </w:rPr>
        <w:t>on the effect of marriage vows and the marriage ceremony on a spouse’s individual property rights and the legal conclusions he drew there from have no legal basis and cannot therefore be left to stand.</w:t>
      </w:r>
      <w:r w:rsidR="00526A6D" w:rsidRPr="00C96A73">
        <w:rPr>
          <w:rFonts w:ascii="Times New Roman" w:hAnsi="Times New Roman" w:cs="Times New Roman"/>
          <w:sz w:val="24"/>
          <w:szCs w:val="24"/>
        </w:rPr>
        <w:t xml:space="preserve">  </w:t>
      </w:r>
    </w:p>
    <w:p w:rsidR="00526A6D" w:rsidRPr="00C96A73" w:rsidRDefault="00F84B53" w:rsidP="00294221">
      <w:pPr>
        <w:spacing w:line="360" w:lineRule="auto"/>
        <w:rPr>
          <w:rFonts w:ascii="Times New Roman" w:hAnsi="Times New Roman" w:cs="Times New Roman"/>
          <w:sz w:val="24"/>
          <w:szCs w:val="24"/>
        </w:rPr>
      </w:pPr>
      <w:r w:rsidRPr="00C96A73">
        <w:rPr>
          <w:rFonts w:ascii="Times New Roman" w:hAnsi="Times New Roman" w:cs="Times New Roman"/>
          <w:sz w:val="24"/>
          <w:szCs w:val="24"/>
        </w:rPr>
        <w:t xml:space="preserve">In arriving at his decision on what constitutes matrimonial property and the formula to be applied in dividing it at the time of the dissolution of the parties’ marriage, Justice Twinomujuni, </w:t>
      </w:r>
      <w:r w:rsidRPr="00C96A73">
        <w:rPr>
          <w:rFonts w:ascii="Times New Roman" w:hAnsi="Times New Roman" w:cs="Times New Roman"/>
          <w:sz w:val="24"/>
          <w:szCs w:val="24"/>
          <w:lang w:val="en-GB"/>
        </w:rPr>
        <w:t xml:space="preserve">J.A., </w:t>
      </w:r>
      <w:r w:rsidRPr="00C96A73">
        <w:rPr>
          <w:rFonts w:ascii="Times New Roman" w:hAnsi="Times New Roman" w:cs="Times New Roman"/>
          <w:sz w:val="24"/>
          <w:szCs w:val="24"/>
        </w:rPr>
        <w:t xml:space="preserve">was guided in his analysis by the fact that the parties’ marriage had been contracted in Church under Christian tradition.  </w:t>
      </w:r>
      <w:r w:rsidR="00526A6D" w:rsidRPr="00C96A73">
        <w:rPr>
          <w:rFonts w:ascii="Times New Roman" w:hAnsi="Times New Roman" w:cs="Times New Roman"/>
          <w:sz w:val="24"/>
          <w:szCs w:val="24"/>
        </w:rPr>
        <w:t>In my view, i</w:t>
      </w:r>
      <w:r w:rsidR="00526A6D" w:rsidRPr="00C96A73">
        <w:rPr>
          <w:rFonts w:ascii="Times New Roman" w:hAnsi="Times New Roman" w:cs="Times New Roman"/>
          <w:sz w:val="24"/>
          <w:szCs w:val="24"/>
          <w:lang w:val="en-GB"/>
        </w:rPr>
        <w:t>t was not only legally wrong but also very dangerous for the court to hold that proprietary rights can pass from one party to a marriage to another, based purely on religious marriage vows taken in accordance with one’s religious beliefs or denomination, in the absence of specific legislation providing that such parties’ property rights shall be determined according to their religious beliefs and practices.</w:t>
      </w:r>
    </w:p>
    <w:p w:rsidR="00294221" w:rsidRPr="00C96A73" w:rsidRDefault="0091374B" w:rsidP="00294221">
      <w:pPr>
        <w:spacing w:line="360" w:lineRule="auto"/>
        <w:rPr>
          <w:rFonts w:ascii="Times New Roman" w:hAnsi="Times New Roman" w:cs="Times New Roman"/>
          <w:sz w:val="24"/>
          <w:szCs w:val="24"/>
          <w:lang w:val="en-GB"/>
        </w:rPr>
      </w:pPr>
      <w:r w:rsidRPr="00C96A73">
        <w:rPr>
          <w:rFonts w:ascii="Times New Roman" w:hAnsi="Times New Roman" w:cs="Times New Roman"/>
          <w:sz w:val="24"/>
          <w:szCs w:val="24"/>
          <w:lang w:val="en-GB"/>
        </w:rPr>
        <w:t xml:space="preserve">Another </w:t>
      </w:r>
      <w:r w:rsidR="00294221" w:rsidRPr="00C96A73">
        <w:rPr>
          <w:rFonts w:ascii="Times New Roman" w:hAnsi="Times New Roman" w:cs="Times New Roman"/>
          <w:sz w:val="24"/>
          <w:szCs w:val="24"/>
          <w:lang w:val="en-GB"/>
        </w:rPr>
        <w:t xml:space="preserve">important </w:t>
      </w:r>
      <w:r w:rsidRPr="00C96A73">
        <w:rPr>
          <w:rFonts w:ascii="Times New Roman" w:hAnsi="Times New Roman" w:cs="Times New Roman"/>
          <w:sz w:val="24"/>
          <w:szCs w:val="24"/>
          <w:lang w:val="en-GB"/>
        </w:rPr>
        <w:t xml:space="preserve">point </w:t>
      </w:r>
      <w:r w:rsidR="00294221" w:rsidRPr="00C96A73">
        <w:rPr>
          <w:rFonts w:ascii="Times New Roman" w:hAnsi="Times New Roman" w:cs="Times New Roman"/>
          <w:sz w:val="24"/>
          <w:szCs w:val="24"/>
          <w:lang w:val="en-GB"/>
        </w:rPr>
        <w:t>to note</w:t>
      </w:r>
      <w:r w:rsidRPr="00C96A73">
        <w:rPr>
          <w:rFonts w:ascii="Times New Roman" w:hAnsi="Times New Roman" w:cs="Times New Roman"/>
          <w:sz w:val="24"/>
          <w:szCs w:val="24"/>
          <w:lang w:val="en-GB"/>
        </w:rPr>
        <w:t xml:space="preserve"> is</w:t>
      </w:r>
      <w:r w:rsidR="00294221" w:rsidRPr="00C96A73">
        <w:rPr>
          <w:rFonts w:ascii="Times New Roman" w:hAnsi="Times New Roman" w:cs="Times New Roman"/>
          <w:sz w:val="24"/>
          <w:szCs w:val="24"/>
          <w:lang w:val="en-GB"/>
        </w:rPr>
        <w:t xml:space="preserve"> that the respondent</w:t>
      </w:r>
      <w:r w:rsidRPr="00C96A73">
        <w:rPr>
          <w:rFonts w:ascii="Times New Roman" w:hAnsi="Times New Roman" w:cs="Times New Roman"/>
          <w:sz w:val="24"/>
          <w:szCs w:val="24"/>
          <w:lang w:val="en-GB"/>
        </w:rPr>
        <w:t>,</w:t>
      </w:r>
      <w:r w:rsidR="00294221" w:rsidRPr="00C96A73">
        <w:rPr>
          <w:rFonts w:ascii="Times New Roman" w:hAnsi="Times New Roman" w:cs="Times New Roman"/>
          <w:sz w:val="24"/>
          <w:szCs w:val="24"/>
          <w:lang w:val="en-GB"/>
        </w:rPr>
        <w:t xml:space="preserve"> who was the petitioner in the High Court</w:t>
      </w:r>
      <w:r w:rsidRPr="00C96A73">
        <w:rPr>
          <w:rFonts w:ascii="Times New Roman" w:hAnsi="Times New Roman" w:cs="Times New Roman"/>
          <w:sz w:val="24"/>
          <w:szCs w:val="24"/>
          <w:lang w:val="en-GB"/>
        </w:rPr>
        <w:t>,</w:t>
      </w:r>
      <w:r w:rsidR="00294221" w:rsidRPr="00C96A73">
        <w:rPr>
          <w:rFonts w:ascii="Times New Roman" w:hAnsi="Times New Roman" w:cs="Times New Roman"/>
          <w:sz w:val="24"/>
          <w:szCs w:val="24"/>
          <w:lang w:val="en-GB"/>
        </w:rPr>
        <w:t xml:space="preserve"> never based her claims to a share of the property registered in the appellant’s names on the marital vows they had exchanged at the time of contracting their marriage.  </w:t>
      </w:r>
      <w:r w:rsidRPr="00C96A73">
        <w:rPr>
          <w:rFonts w:ascii="Times New Roman" w:hAnsi="Times New Roman" w:cs="Times New Roman"/>
          <w:sz w:val="24"/>
          <w:szCs w:val="24"/>
          <w:lang w:val="en-GB"/>
        </w:rPr>
        <w:t>As t</w:t>
      </w:r>
      <w:r w:rsidR="00294221" w:rsidRPr="00C96A73">
        <w:rPr>
          <w:rFonts w:ascii="Times New Roman" w:hAnsi="Times New Roman" w:cs="Times New Roman"/>
          <w:sz w:val="24"/>
          <w:szCs w:val="24"/>
          <w:lang w:val="en-GB"/>
        </w:rPr>
        <w:t>he record of appeal clearly shows</w:t>
      </w:r>
      <w:r w:rsidR="00E826DB" w:rsidRPr="00C96A73">
        <w:rPr>
          <w:rFonts w:ascii="Times New Roman" w:hAnsi="Times New Roman" w:cs="Times New Roman"/>
          <w:sz w:val="24"/>
          <w:szCs w:val="24"/>
          <w:lang w:val="en-GB"/>
        </w:rPr>
        <w:t>,</w:t>
      </w:r>
      <w:r w:rsidR="00BE10D7" w:rsidRPr="00C96A73">
        <w:rPr>
          <w:rFonts w:ascii="Times New Roman" w:hAnsi="Times New Roman" w:cs="Times New Roman"/>
          <w:sz w:val="24"/>
          <w:szCs w:val="24"/>
          <w:lang w:val="en-GB"/>
        </w:rPr>
        <w:t xml:space="preserve"> </w:t>
      </w:r>
      <w:r w:rsidR="00294221" w:rsidRPr="00C96A73">
        <w:rPr>
          <w:rFonts w:ascii="Times New Roman" w:hAnsi="Times New Roman" w:cs="Times New Roman"/>
          <w:sz w:val="24"/>
          <w:szCs w:val="24"/>
          <w:lang w:val="en-GB"/>
        </w:rPr>
        <w:t>the respondent’s claims for a share in the property were purely based on her direct cash contributions and not on the mere fact that she had been married to the appellant and that the appellant had exchanged marriage vows with her, giving her “all his property”.</w:t>
      </w:r>
      <w:r w:rsidR="00E826DB" w:rsidRPr="00C96A73">
        <w:rPr>
          <w:rFonts w:ascii="Times New Roman" w:hAnsi="Times New Roman" w:cs="Times New Roman"/>
          <w:sz w:val="24"/>
          <w:szCs w:val="24"/>
          <w:lang w:val="en-GB"/>
        </w:rPr>
        <w:t xml:space="preserve">  </w:t>
      </w:r>
      <w:r w:rsidR="00294221" w:rsidRPr="00C96A73">
        <w:rPr>
          <w:rFonts w:ascii="Times New Roman" w:hAnsi="Times New Roman" w:cs="Times New Roman"/>
          <w:sz w:val="24"/>
          <w:szCs w:val="24"/>
          <w:lang w:val="en-GB"/>
        </w:rPr>
        <w:t xml:space="preserve">Since the issue of whether marital vows can give rise to property rights </w:t>
      </w:r>
      <w:r w:rsidR="00294221" w:rsidRPr="00C96A73">
        <w:rPr>
          <w:rFonts w:ascii="Times New Roman" w:hAnsi="Times New Roman" w:cs="Times New Roman"/>
          <w:i/>
          <w:sz w:val="24"/>
          <w:szCs w:val="24"/>
          <w:lang w:val="en-GB"/>
        </w:rPr>
        <w:t>per se</w:t>
      </w:r>
      <w:r w:rsidR="00294221" w:rsidRPr="00C96A73">
        <w:rPr>
          <w:rFonts w:ascii="Times New Roman" w:hAnsi="Times New Roman" w:cs="Times New Roman"/>
          <w:sz w:val="24"/>
          <w:szCs w:val="24"/>
          <w:lang w:val="en-GB"/>
        </w:rPr>
        <w:t xml:space="preserve"> was never canvassed by either party at the trial stage or even before the Court of Appeal, I find, with due respect, that it was not necessary for the learned Justices of Appeal to make any pronouncements on it</w:t>
      </w:r>
      <w:r w:rsidR="00591E75" w:rsidRPr="00C96A73">
        <w:rPr>
          <w:rFonts w:ascii="Times New Roman" w:hAnsi="Times New Roman" w:cs="Times New Roman"/>
          <w:sz w:val="24"/>
          <w:szCs w:val="24"/>
          <w:lang w:val="en-GB"/>
        </w:rPr>
        <w:t xml:space="preserve">.  </w:t>
      </w:r>
      <w:r w:rsidR="00294221" w:rsidRPr="00C96A73">
        <w:rPr>
          <w:rFonts w:ascii="Times New Roman" w:hAnsi="Times New Roman" w:cs="Times New Roman"/>
          <w:sz w:val="24"/>
          <w:szCs w:val="24"/>
          <w:lang w:val="en-GB"/>
        </w:rPr>
        <w:t>In this respect, I entirely agree with the observations made by Justice Kavuma, J.A., at page 10 of his partial dissenting judgment, when he rightly noted as follows:</w:t>
      </w:r>
    </w:p>
    <w:p w:rsidR="00294221" w:rsidRPr="00C96A73" w:rsidRDefault="00294221" w:rsidP="00294221">
      <w:pPr>
        <w:spacing w:line="360" w:lineRule="auto"/>
        <w:ind w:left="720"/>
        <w:rPr>
          <w:rFonts w:ascii="Times New Roman" w:hAnsi="Times New Roman" w:cs="Times New Roman"/>
          <w:b/>
          <w:i/>
          <w:sz w:val="24"/>
          <w:szCs w:val="24"/>
          <w:lang w:val="en-GB"/>
        </w:rPr>
      </w:pPr>
      <w:r w:rsidRPr="00C96A73">
        <w:rPr>
          <w:rFonts w:ascii="Times New Roman" w:hAnsi="Times New Roman" w:cs="Times New Roman"/>
          <w:b/>
          <w:i/>
          <w:sz w:val="24"/>
          <w:szCs w:val="24"/>
          <w:lang w:val="en-GB"/>
        </w:rPr>
        <w:t>“Neither we or the court below had the benefit of being addressed by counsel for the parties on the church vows the appellant and the respondent made. Given the possible differences in the conduct of marriage ceremonies even among sects professing Christians, I would hesitate to take judicial notice of the vows made by the parties as their marriage and the legal effect of such vows on the treatment of marital property at marriage or during marriage or at the dissolution of marriage in Uganda. ”</w:t>
      </w:r>
    </w:p>
    <w:p w:rsidR="00E826DB" w:rsidRPr="00C96A73" w:rsidRDefault="00E826DB" w:rsidP="00E826DB">
      <w:pPr>
        <w:spacing w:line="360" w:lineRule="auto"/>
        <w:rPr>
          <w:rFonts w:ascii="Times New Roman" w:hAnsi="Times New Roman" w:cs="Times New Roman"/>
          <w:sz w:val="24"/>
          <w:szCs w:val="24"/>
        </w:rPr>
      </w:pPr>
      <w:r w:rsidRPr="00C96A73">
        <w:rPr>
          <w:rFonts w:ascii="Times New Roman" w:hAnsi="Times New Roman" w:cs="Times New Roman"/>
          <w:sz w:val="24"/>
          <w:szCs w:val="24"/>
          <w:lang w:val="en-GB"/>
        </w:rPr>
        <w:t xml:space="preserve">Secondly, it should also be noted that although the appellant and the respondent contracted their marriage at Mbuya Catholic Church, under the religious rites of the Catholic Church, this marriage was celebrated in accordance with the provisions of the Marriage Act of Uganda.  This Act not only governs marriages celebrated in places of worship but also authorises recognized Church Ministers to perform weddings in any licensed place of worship.  </w:t>
      </w:r>
      <w:r w:rsidRPr="00C96A73">
        <w:rPr>
          <w:rFonts w:ascii="Times New Roman" w:hAnsi="Times New Roman" w:cs="Times New Roman"/>
          <w:b/>
          <w:sz w:val="24"/>
          <w:szCs w:val="24"/>
          <w:lang w:val="en-GB"/>
        </w:rPr>
        <w:t>(</w:t>
      </w:r>
      <w:r w:rsidRPr="00C96A73">
        <w:rPr>
          <w:rFonts w:ascii="Times New Roman" w:hAnsi="Times New Roman" w:cs="Times New Roman"/>
          <w:b/>
          <w:i/>
          <w:sz w:val="24"/>
          <w:szCs w:val="24"/>
          <w:lang w:val="en-GB"/>
        </w:rPr>
        <w:t>See sections 20 – 25 of the Marriage Act, Cap. 251, Laws of Uganda</w:t>
      </w:r>
      <w:r w:rsidRPr="00C96A73">
        <w:rPr>
          <w:rFonts w:ascii="Times New Roman" w:hAnsi="Times New Roman" w:cs="Times New Roman"/>
          <w:b/>
          <w:sz w:val="24"/>
          <w:szCs w:val="24"/>
          <w:lang w:val="en-GB"/>
        </w:rPr>
        <w:t>)</w:t>
      </w:r>
      <w:r w:rsidRPr="00C96A73">
        <w:rPr>
          <w:rFonts w:ascii="Times New Roman" w:hAnsi="Times New Roman" w:cs="Times New Roman"/>
          <w:sz w:val="24"/>
          <w:szCs w:val="24"/>
          <w:lang w:val="en-GB"/>
        </w:rPr>
        <w:t xml:space="preserve">.  The learned Justices of Appeal declared that the legal position they articulated concerning the legal effect of vows taken during marriages celebrated in places of worship on property individually held prior to or during marriage </w:t>
      </w:r>
      <w:r w:rsidRPr="00C96A73">
        <w:rPr>
          <w:rFonts w:ascii="Times New Roman" w:hAnsi="Times New Roman" w:cs="Times New Roman"/>
          <w:i/>
          <w:sz w:val="24"/>
          <w:szCs w:val="24"/>
        </w:rPr>
        <w:t>“is confined to the marriages under the Marriage Act, Cap. 251, Laws of Uganda.”</w:t>
      </w:r>
      <w:r w:rsidRPr="00C96A73">
        <w:rPr>
          <w:rFonts w:ascii="Times New Roman" w:hAnsi="Times New Roman" w:cs="Times New Roman"/>
          <w:sz w:val="24"/>
          <w:szCs w:val="24"/>
          <w:lang w:val="en-GB"/>
        </w:rPr>
        <w:t xml:space="preserve">  In so doing, the learned Justices of Appeal failed to take into account the fact that the Marriage Act not only governs marriages contracted in places of worship, but also provides for non-religious marriages, commonly referred to as “civil marriages.”  Section 26 of the said Act provides for vows for civil marriages, which are silent on individual property the parties to the marriage may own at the time of the marriage or during the marriage.  This too was an error of law on the part of the learned Justices of Appeal.</w:t>
      </w:r>
    </w:p>
    <w:p w:rsidR="00CA11EF" w:rsidRPr="00C96A73" w:rsidRDefault="00E23762" w:rsidP="00E23762">
      <w:pPr>
        <w:spacing w:line="360" w:lineRule="auto"/>
        <w:rPr>
          <w:rFonts w:ascii="Times New Roman" w:hAnsi="Times New Roman" w:cs="Times New Roman"/>
          <w:sz w:val="24"/>
          <w:szCs w:val="24"/>
        </w:rPr>
      </w:pPr>
      <w:r w:rsidRPr="00C96A73">
        <w:rPr>
          <w:rFonts w:ascii="Times New Roman" w:hAnsi="Times New Roman" w:cs="Times New Roman"/>
          <w:sz w:val="24"/>
          <w:szCs w:val="24"/>
        </w:rPr>
        <w:t>I will now turn to consider the legal arguments made by both counsel on the import of Article 31(1) of the Constitution of Uganda (1995) on property rights of married persons and the sharing of property on divorce.</w:t>
      </w:r>
      <w:r w:rsidR="0091374B" w:rsidRPr="00C96A73">
        <w:rPr>
          <w:rFonts w:ascii="Times New Roman" w:hAnsi="Times New Roman" w:cs="Times New Roman"/>
          <w:sz w:val="24"/>
          <w:szCs w:val="24"/>
        </w:rPr>
        <w:t xml:space="preserve">   </w:t>
      </w:r>
    </w:p>
    <w:p w:rsidR="00E23762" w:rsidRPr="00C96A73" w:rsidRDefault="00E23762" w:rsidP="00E23762">
      <w:pPr>
        <w:spacing w:after="0" w:line="360" w:lineRule="auto"/>
        <w:rPr>
          <w:rFonts w:ascii="Times New Roman" w:hAnsi="Times New Roman" w:cs="Times New Roman"/>
          <w:sz w:val="24"/>
          <w:szCs w:val="24"/>
        </w:rPr>
      </w:pPr>
      <w:r w:rsidRPr="00C96A73">
        <w:rPr>
          <w:rFonts w:ascii="Times New Roman" w:hAnsi="Times New Roman" w:cs="Times New Roman"/>
          <w:sz w:val="24"/>
          <w:szCs w:val="24"/>
        </w:rPr>
        <w:t xml:space="preserve">Prior to its amendment, Article 31(1) of the Constitution of Uganda (1995) </w:t>
      </w:r>
      <w:r w:rsidR="0091374B" w:rsidRPr="00C96A73">
        <w:rPr>
          <w:rFonts w:ascii="Times New Roman" w:hAnsi="Times New Roman" w:cs="Times New Roman"/>
          <w:sz w:val="24"/>
          <w:szCs w:val="24"/>
        </w:rPr>
        <w:t xml:space="preserve">[now Article 31 (1)(b)] </w:t>
      </w:r>
      <w:r w:rsidRPr="00C96A73">
        <w:rPr>
          <w:rFonts w:ascii="Times New Roman" w:hAnsi="Times New Roman" w:cs="Times New Roman"/>
          <w:sz w:val="24"/>
          <w:szCs w:val="24"/>
        </w:rPr>
        <w:t>provided as follows:</w:t>
      </w:r>
    </w:p>
    <w:p w:rsidR="00E23762" w:rsidRPr="00C96A73" w:rsidRDefault="00E23762" w:rsidP="00E23762">
      <w:pPr>
        <w:ind w:left="720"/>
        <w:rPr>
          <w:rFonts w:ascii="Times New Roman" w:hAnsi="Times New Roman" w:cs="Times New Roman"/>
          <w:b/>
          <w:i/>
          <w:sz w:val="24"/>
          <w:szCs w:val="24"/>
        </w:rPr>
      </w:pPr>
      <w:r w:rsidRPr="00C96A73">
        <w:rPr>
          <w:rFonts w:ascii="Times New Roman" w:hAnsi="Times New Roman" w:cs="Times New Roman"/>
          <w:b/>
          <w:i/>
          <w:sz w:val="24"/>
          <w:szCs w:val="24"/>
        </w:rPr>
        <w:t>“Men and women of the age of eighteen years and above, have the right to marry and to found a family and are entitled to equal rights in marriage, during marriage and at its dissolution.”</w:t>
      </w:r>
    </w:p>
    <w:p w:rsidR="00254582" w:rsidRPr="00C96A73" w:rsidRDefault="00E23762" w:rsidP="00254582">
      <w:pPr>
        <w:rPr>
          <w:rFonts w:ascii="Times New Roman" w:hAnsi="Times New Roman" w:cs="Times New Roman"/>
          <w:sz w:val="24"/>
          <w:szCs w:val="24"/>
        </w:rPr>
      </w:pPr>
      <w:r w:rsidRPr="00C96A73">
        <w:rPr>
          <w:rFonts w:ascii="Times New Roman" w:hAnsi="Times New Roman" w:cs="Times New Roman"/>
          <w:sz w:val="24"/>
          <w:szCs w:val="24"/>
        </w:rPr>
        <w:t>Commenting on this article</w:t>
      </w:r>
      <w:r w:rsidR="009D05CE" w:rsidRPr="00C96A73">
        <w:rPr>
          <w:rFonts w:ascii="Times New Roman" w:hAnsi="Times New Roman" w:cs="Times New Roman"/>
          <w:sz w:val="24"/>
          <w:szCs w:val="24"/>
        </w:rPr>
        <w:t xml:space="preserve"> in relation to property rights of married persons</w:t>
      </w:r>
      <w:r w:rsidRPr="00C96A73">
        <w:rPr>
          <w:rFonts w:ascii="Times New Roman" w:hAnsi="Times New Roman" w:cs="Times New Roman"/>
          <w:sz w:val="24"/>
          <w:szCs w:val="24"/>
        </w:rPr>
        <w:t xml:space="preserve">, Twinomujuni, J.A. </w:t>
      </w:r>
      <w:r w:rsidR="009D05CE" w:rsidRPr="00C96A73">
        <w:rPr>
          <w:rFonts w:ascii="Times New Roman" w:hAnsi="Times New Roman" w:cs="Times New Roman"/>
          <w:sz w:val="24"/>
          <w:szCs w:val="24"/>
        </w:rPr>
        <w:t xml:space="preserve">observed </w:t>
      </w:r>
      <w:r w:rsidR="00254582" w:rsidRPr="00C96A73">
        <w:rPr>
          <w:rFonts w:ascii="Times New Roman" w:hAnsi="Times New Roman" w:cs="Times New Roman"/>
          <w:sz w:val="24"/>
          <w:szCs w:val="24"/>
        </w:rPr>
        <w:t>as follows:</w:t>
      </w:r>
    </w:p>
    <w:p w:rsidR="00254582" w:rsidRPr="00C96A73" w:rsidRDefault="00254582" w:rsidP="00254582">
      <w:pPr>
        <w:ind w:left="720"/>
        <w:rPr>
          <w:rFonts w:ascii="Times New Roman" w:hAnsi="Times New Roman" w:cs="Times New Roman"/>
          <w:b/>
          <w:i/>
          <w:sz w:val="24"/>
          <w:szCs w:val="24"/>
        </w:rPr>
      </w:pPr>
      <w:r w:rsidRPr="00C96A73">
        <w:rPr>
          <w:rFonts w:ascii="Times New Roman" w:hAnsi="Times New Roman" w:cs="Times New Roman"/>
          <w:sz w:val="24"/>
          <w:szCs w:val="24"/>
        </w:rPr>
        <w:t xml:space="preserve"> </w:t>
      </w:r>
      <w:r w:rsidRPr="00C96A73">
        <w:rPr>
          <w:rFonts w:ascii="Times New Roman" w:hAnsi="Times New Roman" w:cs="Times New Roman"/>
          <w:b/>
          <w:i/>
          <w:sz w:val="24"/>
          <w:szCs w:val="24"/>
        </w:rPr>
        <w:t>“In 1995, for the first time in our history, the Constitution of Uganda clearly put into reality the equality in marriage principle</w:t>
      </w:r>
      <w:r w:rsidR="00817146" w:rsidRPr="00C96A73">
        <w:rPr>
          <w:rFonts w:ascii="Times New Roman" w:hAnsi="Times New Roman" w:cs="Times New Roman"/>
          <w:b/>
          <w:i/>
          <w:sz w:val="24"/>
          <w:szCs w:val="24"/>
        </w:rPr>
        <w:t xml:space="preserve"> contained in Genesis Chapter 2 verse 24 (supra) </w:t>
      </w:r>
      <w:r w:rsidRPr="00C96A73">
        <w:rPr>
          <w:rFonts w:ascii="Times New Roman" w:hAnsi="Times New Roman" w:cs="Times New Roman"/>
          <w:b/>
          <w:i/>
          <w:sz w:val="24"/>
          <w:szCs w:val="24"/>
        </w:rPr>
        <w:t>and what those who choose to contract marriages under the Marriage Act undertake to practice.  My conclusion is that matrimonial property is joint property between husband and wife and should be shared equally on divorce, irrespective of who paid for what and how much was paid.  Very often, the woman will find a husband who is already wealthy and has a lot of property.  If that property belongs to the man at the point of exchanging the vows in Church, that property becomes joint property.  These days it is normal for a woman to come into marriage with wealth such as houses, land, cows and other properties from her own sweat, her parents, relatives and friends.  If at the time of the Church vows, they are solely owned by the woman, they become joint matrimonial property.  From then onwards, the fact that they are registered in the names of the wife or husband is not relevant.  It belongs to both.  Therefore on separation, they should be equally divided and shared to the extent possible and practicable.</w:t>
      </w:r>
    </w:p>
    <w:p w:rsidR="00254582" w:rsidRPr="00C96A73" w:rsidRDefault="00254582" w:rsidP="00254582">
      <w:pPr>
        <w:ind w:left="720"/>
        <w:rPr>
          <w:rFonts w:ascii="Times New Roman" w:hAnsi="Times New Roman" w:cs="Times New Roman"/>
          <w:b/>
          <w:i/>
          <w:sz w:val="24"/>
          <w:szCs w:val="24"/>
        </w:rPr>
      </w:pPr>
      <w:r w:rsidRPr="00C96A73">
        <w:rPr>
          <w:rFonts w:ascii="Times New Roman" w:hAnsi="Times New Roman" w:cs="Times New Roman"/>
          <w:b/>
          <w:i/>
          <w:sz w:val="24"/>
          <w:szCs w:val="24"/>
        </w:rPr>
        <w:t xml:space="preserve">I must hasten to add that this categorical statement is confined to the marriages under the Marriage Act, Cap. 251, Laws of Uganda. </w:t>
      </w:r>
      <w:r w:rsidR="006C4B4E" w:rsidRPr="00C96A73">
        <w:rPr>
          <w:rFonts w:ascii="Times New Roman" w:hAnsi="Times New Roman" w:cs="Times New Roman"/>
          <w:b/>
          <w:i/>
          <w:sz w:val="24"/>
          <w:szCs w:val="24"/>
        </w:rPr>
        <w:t xml:space="preserve"> </w:t>
      </w:r>
      <w:r w:rsidRPr="00C96A73">
        <w:rPr>
          <w:rFonts w:ascii="Times New Roman" w:hAnsi="Times New Roman" w:cs="Times New Roman"/>
          <w:b/>
          <w:i/>
          <w:sz w:val="24"/>
          <w:szCs w:val="24"/>
        </w:rPr>
        <w:t xml:space="preserve">This does not mean that the constitutional requirement of equality in marriage does not apply to other types of recognized marriages in Uganda. The principle applies to all marriages in Uganda. </w:t>
      </w:r>
      <w:r w:rsidR="00134B77" w:rsidRPr="00C96A73">
        <w:rPr>
          <w:rFonts w:ascii="Times New Roman" w:hAnsi="Times New Roman" w:cs="Times New Roman"/>
          <w:b/>
          <w:i/>
          <w:sz w:val="24"/>
          <w:szCs w:val="24"/>
        </w:rPr>
        <w:t xml:space="preserve"> </w:t>
      </w:r>
      <w:r w:rsidRPr="00C96A73">
        <w:rPr>
          <w:rFonts w:ascii="Times New Roman" w:hAnsi="Times New Roman" w:cs="Times New Roman"/>
          <w:b/>
          <w:i/>
          <w:sz w:val="24"/>
          <w:szCs w:val="24"/>
        </w:rPr>
        <w:t xml:space="preserve">However, the application may vary depending on the nature of the marriage contract the spouses agreed to contract.  I would also add that like in all other contracts, parties to a marriage have a right to exclude any property from those to be deemed as matrimonial property. This can be </w:t>
      </w:r>
      <w:r w:rsidR="007272F7" w:rsidRPr="00C96A73">
        <w:rPr>
          <w:rFonts w:ascii="Times New Roman" w:hAnsi="Times New Roman" w:cs="Times New Roman"/>
          <w:b/>
          <w:i/>
          <w:sz w:val="24"/>
          <w:szCs w:val="24"/>
        </w:rPr>
        <w:t xml:space="preserve">made </w:t>
      </w:r>
      <w:r w:rsidRPr="00C96A73">
        <w:rPr>
          <w:rFonts w:ascii="Times New Roman" w:hAnsi="Times New Roman" w:cs="Times New Roman"/>
          <w:b/>
          <w:i/>
          <w:sz w:val="24"/>
          <w:szCs w:val="24"/>
        </w:rPr>
        <w:t>expressly or by implication before marriage or at the time of acquisition of the property by any spouse.  Otherwise the joint trust principle will be deemed to apply to all property belonging to the parties to the marriage at the time of the marriage and during its subsistence.”</w:t>
      </w:r>
    </w:p>
    <w:p w:rsidR="003D17B2" w:rsidRPr="00C96A73" w:rsidRDefault="003D17B2" w:rsidP="003D17B2">
      <w:pPr>
        <w:spacing w:line="360" w:lineRule="auto"/>
        <w:rPr>
          <w:rFonts w:ascii="Times New Roman" w:hAnsi="Times New Roman" w:cs="Times New Roman"/>
          <w:sz w:val="24"/>
          <w:szCs w:val="24"/>
          <w:lang w:val="en-GB"/>
        </w:rPr>
      </w:pPr>
      <w:r w:rsidRPr="00C96A73">
        <w:rPr>
          <w:rFonts w:ascii="Times New Roman" w:hAnsi="Times New Roman" w:cs="Times New Roman"/>
          <w:sz w:val="24"/>
          <w:szCs w:val="24"/>
          <w:lang w:val="en-GB"/>
        </w:rPr>
        <w:t>The statements and reasoning of the learned Justice of Appeal are</w:t>
      </w:r>
      <w:r w:rsidR="00CE48A7" w:rsidRPr="00C96A73">
        <w:rPr>
          <w:rFonts w:ascii="Times New Roman" w:hAnsi="Times New Roman" w:cs="Times New Roman"/>
          <w:sz w:val="24"/>
          <w:szCs w:val="24"/>
          <w:lang w:val="en-GB"/>
        </w:rPr>
        <w:t>, are with due respect,</w:t>
      </w:r>
      <w:r w:rsidRPr="00C96A73">
        <w:rPr>
          <w:rFonts w:ascii="Times New Roman" w:hAnsi="Times New Roman" w:cs="Times New Roman"/>
          <w:sz w:val="24"/>
          <w:szCs w:val="24"/>
          <w:lang w:val="en-GB"/>
        </w:rPr>
        <w:t xml:space="preserve"> legally problematic</w:t>
      </w:r>
      <w:r w:rsidR="00CE48A7" w:rsidRPr="00C96A73">
        <w:rPr>
          <w:rFonts w:ascii="Times New Roman" w:hAnsi="Times New Roman" w:cs="Times New Roman"/>
          <w:sz w:val="24"/>
          <w:szCs w:val="24"/>
          <w:lang w:val="en-GB"/>
        </w:rPr>
        <w:t>,</w:t>
      </w:r>
      <w:r w:rsidRPr="00C96A73">
        <w:rPr>
          <w:rFonts w:ascii="Times New Roman" w:hAnsi="Times New Roman" w:cs="Times New Roman"/>
          <w:sz w:val="24"/>
          <w:szCs w:val="24"/>
          <w:lang w:val="en-GB"/>
        </w:rPr>
        <w:t xml:space="preserve"> for several reasons.  First, it is important to note that Uganda is a secular state, which is not governed by Cannon law, but by the Constitution, statutory law, case law as developed from common law and doctrines of equity; principles of justice, equity and good conscience.  Customary law is also applicable in some areas of personal law, provided it meets the Constitutional standard set out in Article 32(2) of the Constitution of Uganda, 1995.  </w:t>
      </w:r>
      <w:r w:rsidRPr="00C96A73">
        <w:rPr>
          <w:rFonts w:ascii="Times New Roman" w:hAnsi="Times New Roman" w:cs="Times New Roman"/>
          <w:b/>
          <w:sz w:val="24"/>
          <w:szCs w:val="24"/>
          <w:lang w:val="en-GB"/>
        </w:rPr>
        <w:t>(</w:t>
      </w:r>
      <w:r w:rsidRPr="00C96A73">
        <w:rPr>
          <w:rFonts w:ascii="Times New Roman" w:hAnsi="Times New Roman" w:cs="Times New Roman"/>
          <w:b/>
          <w:i/>
          <w:sz w:val="24"/>
          <w:szCs w:val="24"/>
          <w:lang w:val="en-GB"/>
        </w:rPr>
        <w:t>See sections 14 and 15 of the Judicature Act</w:t>
      </w:r>
      <w:r w:rsidRPr="00C96A73">
        <w:rPr>
          <w:rFonts w:ascii="Times New Roman" w:hAnsi="Times New Roman" w:cs="Times New Roman"/>
          <w:b/>
          <w:sz w:val="24"/>
          <w:szCs w:val="24"/>
          <w:lang w:val="en-GB"/>
        </w:rPr>
        <w:t>)</w:t>
      </w:r>
      <w:r w:rsidRPr="00C96A73">
        <w:rPr>
          <w:rFonts w:ascii="Times New Roman" w:hAnsi="Times New Roman" w:cs="Times New Roman"/>
          <w:sz w:val="24"/>
          <w:szCs w:val="24"/>
          <w:lang w:val="en-GB"/>
        </w:rPr>
        <w:t xml:space="preserve">.  Given the secular nature of this country, it was again not proper, for the learned Justices of Appeal, to base their judicial decision on religious marital vows.  For as Justice Kavuma, J.A., rightly observed in his partial dissenting judgment:  </w:t>
      </w:r>
    </w:p>
    <w:p w:rsidR="003D17B2" w:rsidRPr="00C96A73" w:rsidRDefault="003D17B2" w:rsidP="003D17B2">
      <w:pPr>
        <w:spacing w:line="360" w:lineRule="auto"/>
        <w:ind w:left="720"/>
        <w:rPr>
          <w:rFonts w:ascii="Times New Roman" w:hAnsi="Times New Roman" w:cs="Times New Roman"/>
          <w:b/>
          <w:i/>
          <w:sz w:val="24"/>
          <w:szCs w:val="24"/>
          <w:lang w:val="en-GB"/>
        </w:rPr>
      </w:pPr>
      <w:r w:rsidRPr="00C96A73">
        <w:rPr>
          <w:rFonts w:ascii="Times New Roman" w:hAnsi="Times New Roman" w:cs="Times New Roman"/>
          <w:b/>
          <w:i/>
          <w:sz w:val="24"/>
          <w:szCs w:val="24"/>
          <w:lang w:val="en-GB"/>
        </w:rPr>
        <w:t>“Considering that Uganda is a secular state where there is no officially recognised state religion, See article 7 of the Constitution, it is, in my view, only appropriate that questions of marital property rights in marriages under the laws of the land, including the marriage in issue in this appeal solemnized in a Catholic church, are handled solely under the law applicable in that behalf, without resorting to invoking the holy scriptures.  I find that Article 31(1) of the Constitution is explicit and clear as the Constitutional source of equality of rights of the parties in any legal marriage in this country.  The article, in my view and indeed the entire law of the land, does not require any reinforcement from invoking divine authority.”</w:t>
      </w:r>
    </w:p>
    <w:p w:rsidR="00792AB3" w:rsidRPr="00C96A73" w:rsidRDefault="00FB682D" w:rsidP="008532DD">
      <w:pPr>
        <w:spacing w:line="360" w:lineRule="auto"/>
        <w:rPr>
          <w:rFonts w:ascii="Times New Roman" w:hAnsi="Times New Roman" w:cs="Times New Roman"/>
          <w:sz w:val="24"/>
          <w:szCs w:val="24"/>
        </w:rPr>
      </w:pPr>
      <w:r w:rsidRPr="00C96A73">
        <w:rPr>
          <w:rFonts w:ascii="Times New Roman" w:hAnsi="Times New Roman" w:cs="Times New Roman"/>
          <w:sz w:val="24"/>
          <w:szCs w:val="24"/>
        </w:rPr>
        <w:t>I</w:t>
      </w:r>
      <w:r w:rsidR="00E23762" w:rsidRPr="00C96A73">
        <w:rPr>
          <w:rFonts w:ascii="Times New Roman" w:hAnsi="Times New Roman" w:cs="Times New Roman"/>
          <w:sz w:val="24"/>
          <w:szCs w:val="24"/>
        </w:rPr>
        <w:t xml:space="preserve">t is </w:t>
      </w:r>
      <w:r w:rsidR="00CE48A7" w:rsidRPr="00C96A73">
        <w:rPr>
          <w:rFonts w:ascii="Times New Roman" w:hAnsi="Times New Roman" w:cs="Times New Roman"/>
          <w:sz w:val="24"/>
          <w:szCs w:val="24"/>
        </w:rPr>
        <w:t xml:space="preserve">also </w:t>
      </w:r>
      <w:r w:rsidR="00E23762" w:rsidRPr="00C96A73">
        <w:rPr>
          <w:rFonts w:ascii="Times New Roman" w:hAnsi="Times New Roman" w:cs="Times New Roman"/>
          <w:sz w:val="24"/>
          <w:szCs w:val="24"/>
        </w:rPr>
        <w:t xml:space="preserve">clear from the quotation </w:t>
      </w:r>
      <w:r w:rsidR="00CE48A7" w:rsidRPr="00C96A73">
        <w:rPr>
          <w:rFonts w:ascii="Times New Roman" w:hAnsi="Times New Roman" w:cs="Times New Roman"/>
          <w:sz w:val="24"/>
          <w:szCs w:val="24"/>
        </w:rPr>
        <w:t xml:space="preserve">drawn from the Judgment of Twinomujuni, J.A., </w:t>
      </w:r>
      <w:r w:rsidR="00E23762" w:rsidRPr="00C96A73">
        <w:rPr>
          <w:rFonts w:ascii="Times New Roman" w:hAnsi="Times New Roman" w:cs="Times New Roman"/>
          <w:sz w:val="24"/>
          <w:szCs w:val="24"/>
        </w:rPr>
        <w:t xml:space="preserve">that the learned Justice of Appeal </w:t>
      </w:r>
      <w:r w:rsidR="00C86884" w:rsidRPr="00C96A73">
        <w:rPr>
          <w:rFonts w:ascii="Times New Roman" w:hAnsi="Times New Roman" w:cs="Times New Roman"/>
          <w:sz w:val="24"/>
          <w:szCs w:val="24"/>
        </w:rPr>
        <w:t xml:space="preserve">mixed up </w:t>
      </w:r>
      <w:r w:rsidR="00E23762" w:rsidRPr="00C96A73">
        <w:rPr>
          <w:rFonts w:ascii="Times New Roman" w:hAnsi="Times New Roman" w:cs="Times New Roman"/>
          <w:sz w:val="24"/>
          <w:szCs w:val="24"/>
        </w:rPr>
        <w:t>the constitutional requirement of equality in the treatment of men and women “during marriage and at its dissolution</w:t>
      </w:r>
      <w:r w:rsidR="005E49E6" w:rsidRPr="00C96A73">
        <w:rPr>
          <w:rFonts w:ascii="Times New Roman" w:hAnsi="Times New Roman" w:cs="Times New Roman"/>
          <w:sz w:val="24"/>
          <w:szCs w:val="24"/>
        </w:rPr>
        <w:t xml:space="preserve">” </w:t>
      </w:r>
      <w:r w:rsidR="00C86884" w:rsidRPr="00C96A73">
        <w:rPr>
          <w:rFonts w:ascii="Times New Roman" w:hAnsi="Times New Roman" w:cs="Times New Roman"/>
          <w:sz w:val="24"/>
          <w:szCs w:val="24"/>
        </w:rPr>
        <w:t xml:space="preserve">with </w:t>
      </w:r>
      <w:r w:rsidR="005E49E6" w:rsidRPr="00C96A73">
        <w:rPr>
          <w:rFonts w:ascii="Times New Roman" w:hAnsi="Times New Roman" w:cs="Times New Roman"/>
          <w:sz w:val="24"/>
          <w:szCs w:val="24"/>
        </w:rPr>
        <w:t>what he perceived to be equality of sexes prescribed by the Bible</w:t>
      </w:r>
      <w:r w:rsidR="00320C28" w:rsidRPr="00C96A73">
        <w:rPr>
          <w:rFonts w:ascii="Times New Roman" w:hAnsi="Times New Roman" w:cs="Times New Roman"/>
          <w:sz w:val="24"/>
          <w:szCs w:val="24"/>
        </w:rPr>
        <w:t xml:space="preserve">.  The learned Justice of Appeal not only wrongly articulated the law as to what constitutes </w:t>
      </w:r>
      <w:r w:rsidR="00C86884" w:rsidRPr="00C96A73">
        <w:rPr>
          <w:rFonts w:ascii="Times New Roman" w:hAnsi="Times New Roman" w:cs="Times New Roman"/>
          <w:sz w:val="24"/>
          <w:szCs w:val="24"/>
        </w:rPr>
        <w:t>matrimonial property</w:t>
      </w:r>
      <w:r w:rsidR="00320C28" w:rsidRPr="00C96A73">
        <w:rPr>
          <w:rFonts w:ascii="Times New Roman" w:hAnsi="Times New Roman" w:cs="Times New Roman"/>
          <w:sz w:val="24"/>
          <w:szCs w:val="24"/>
        </w:rPr>
        <w:t>, but also how</w:t>
      </w:r>
      <w:r w:rsidR="00C86884" w:rsidRPr="00C96A73">
        <w:rPr>
          <w:rFonts w:ascii="Times New Roman" w:hAnsi="Times New Roman" w:cs="Times New Roman"/>
          <w:sz w:val="24"/>
          <w:szCs w:val="24"/>
        </w:rPr>
        <w:t xml:space="preserve"> and when </w:t>
      </w:r>
      <w:r w:rsidR="00320C28" w:rsidRPr="00C96A73">
        <w:rPr>
          <w:rFonts w:ascii="Times New Roman" w:hAnsi="Times New Roman" w:cs="Times New Roman"/>
          <w:sz w:val="24"/>
          <w:szCs w:val="24"/>
        </w:rPr>
        <w:t>individually held property of person acquired before or during marriage becomes matrimonial property</w:t>
      </w:r>
      <w:r w:rsidR="005E49E6" w:rsidRPr="00C96A73">
        <w:rPr>
          <w:rFonts w:ascii="Times New Roman" w:hAnsi="Times New Roman" w:cs="Times New Roman"/>
          <w:sz w:val="24"/>
          <w:szCs w:val="24"/>
        </w:rPr>
        <w:t>.</w:t>
      </w:r>
      <w:r w:rsidR="00A461A3" w:rsidRPr="00C96A73">
        <w:rPr>
          <w:rFonts w:ascii="Times New Roman" w:hAnsi="Times New Roman" w:cs="Times New Roman"/>
          <w:sz w:val="24"/>
          <w:szCs w:val="24"/>
        </w:rPr>
        <w:t xml:space="preserve">  </w:t>
      </w:r>
      <w:r w:rsidR="00792AB3" w:rsidRPr="00C96A73">
        <w:rPr>
          <w:rFonts w:ascii="Times New Roman" w:hAnsi="Times New Roman" w:cs="Times New Roman"/>
          <w:sz w:val="24"/>
          <w:szCs w:val="24"/>
          <w:lang w:val="en-GB"/>
        </w:rPr>
        <w:t xml:space="preserve">I  </w:t>
      </w:r>
      <w:r w:rsidR="00A461A3" w:rsidRPr="00C96A73">
        <w:rPr>
          <w:rFonts w:ascii="Times New Roman" w:hAnsi="Times New Roman" w:cs="Times New Roman"/>
          <w:sz w:val="24"/>
          <w:szCs w:val="24"/>
          <w:lang w:val="en-GB"/>
        </w:rPr>
        <w:t xml:space="preserve">therefore </w:t>
      </w:r>
      <w:r w:rsidR="00792AB3" w:rsidRPr="00C96A73">
        <w:rPr>
          <w:rFonts w:ascii="Times New Roman" w:hAnsi="Times New Roman" w:cs="Times New Roman"/>
          <w:sz w:val="24"/>
          <w:szCs w:val="24"/>
          <w:lang w:val="en-GB"/>
        </w:rPr>
        <w:t xml:space="preserve">agree with </w:t>
      </w:r>
      <w:r w:rsidR="00792AB3" w:rsidRPr="00C96A73">
        <w:rPr>
          <w:rFonts w:ascii="Times New Roman" w:hAnsi="Times New Roman" w:cs="Times New Roman"/>
          <w:sz w:val="24"/>
          <w:szCs w:val="24"/>
        </w:rPr>
        <w:t xml:space="preserve">counsel for the appellant when he took serious issue with the pronouncements made by the learned Justices of Appeal that legal title to an equal share of any property previously held individually passes to the other spouse, first by virtue of the marriage vows exchanged during the marriage ceremony; </w:t>
      </w:r>
      <w:r w:rsidR="00A461A3" w:rsidRPr="00C96A73">
        <w:rPr>
          <w:rFonts w:ascii="Times New Roman" w:hAnsi="Times New Roman" w:cs="Times New Roman"/>
          <w:sz w:val="24"/>
          <w:szCs w:val="24"/>
        </w:rPr>
        <w:t xml:space="preserve">and </w:t>
      </w:r>
      <w:r w:rsidR="00792AB3" w:rsidRPr="00C96A73">
        <w:rPr>
          <w:rFonts w:ascii="Times New Roman" w:hAnsi="Times New Roman" w:cs="Times New Roman"/>
          <w:sz w:val="24"/>
          <w:szCs w:val="24"/>
        </w:rPr>
        <w:t>secondly by virtue of Article 31(1)(b) of the Constitution of Uganda (1995) which entitles men and women to equal rights “at marriage, during marriage, and at its dissolution”.</w:t>
      </w:r>
      <w:r w:rsidR="00A461A3" w:rsidRPr="00C96A73">
        <w:rPr>
          <w:rFonts w:ascii="Times New Roman" w:hAnsi="Times New Roman" w:cs="Times New Roman"/>
          <w:sz w:val="24"/>
          <w:szCs w:val="24"/>
        </w:rPr>
        <w:t xml:space="preserve">  </w:t>
      </w:r>
    </w:p>
    <w:p w:rsidR="008D211D" w:rsidRPr="00C96A73" w:rsidRDefault="00EA3699" w:rsidP="008532DD">
      <w:pPr>
        <w:spacing w:line="360" w:lineRule="auto"/>
        <w:rPr>
          <w:rFonts w:ascii="Times New Roman" w:hAnsi="Times New Roman" w:cs="Times New Roman"/>
          <w:sz w:val="24"/>
          <w:szCs w:val="24"/>
        </w:rPr>
      </w:pPr>
      <w:r w:rsidRPr="00C96A73">
        <w:rPr>
          <w:rFonts w:ascii="Times New Roman" w:hAnsi="Times New Roman" w:cs="Times New Roman"/>
          <w:sz w:val="24"/>
          <w:szCs w:val="24"/>
        </w:rPr>
        <w:t xml:space="preserve">In my view, </w:t>
      </w:r>
      <w:r w:rsidR="00A356F1" w:rsidRPr="00C96A73">
        <w:rPr>
          <w:rFonts w:ascii="Times New Roman" w:hAnsi="Times New Roman" w:cs="Times New Roman"/>
          <w:sz w:val="24"/>
          <w:szCs w:val="24"/>
        </w:rPr>
        <w:t xml:space="preserve">Article 31(1)(b) of the Constitution of Uganda </w:t>
      </w:r>
      <w:r w:rsidR="008D211D" w:rsidRPr="00C96A73">
        <w:rPr>
          <w:rFonts w:ascii="Times New Roman" w:hAnsi="Times New Roman" w:cs="Times New Roman"/>
          <w:sz w:val="24"/>
          <w:szCs w:val="24"/>
        </w:rPr>
        <w:t xml:space="preserve">(1995) </w:t>
      </w:r>
      <w:r w:rsidR="00A356F1" w:rsidRPr="00C96A73">
        <w:rPr>
          <w:rFonts w:ascii="Times New Roman" w:hAnsi="Times New Roman" w:cs="Times New Roman"/>
          <w:sz w:val="24"/>
          <w:szCs w:val="24"/>
        </w:rPr>
        <w:t>restates the constitutional prohibition of non-discrimination on the basis of sex which is enshrined in Article</w:t>
      </w:r>
      <w:r w:rsidR="008D211D" w:rsidRPr="00C96A73">
        <w:rPr>
          <w:rFonts w:ascii="Times New Roman" w:hAnsi="Times New Roman" w:cs="Times New Roman"/>
          <w:sz w:val="24"/>
          <w:szCs w:val="24"/>
        </w:rPr>
        <w:t>s 21 and 33of the</w:t>
      </w:r>
      <w:r w:rsidR="00A356F1" w:rsidRPr="00C96A73">
        <w:rPr>
          <w:rFonts w:ascii="Times New Roman" w:hAnsi="Times New Roman" w:cs="Times New Roman"/>
          <w:sz w:val="24"/>
          <w:szCs w:val="24"/>
        </w:rPr>
        <w:t xml:space="preserve"> </w:t>
      </w:r>
      <w:r w:rsidR="008D211D" w:rsidRPr="00C96A73">
        <w:rPr>
          <w:rFonts w:ascii="Times New Roman" w:hAnsi="Times New Roman" w:cs="Times New Roman"/>
          <w:sz w:val="24"/>
          <w:szCs w:val="24"/>
        </w:rPr>
        <w:t>Constitution of Uganda (1995),</w:t>
      </w:r>
      <w:r w:rsidR="00A356F1" w:rsidRPr="00C96A73">
        <w:rPr>
          <w:rFonts w:ascii="Times New Roman" w:hAnsi="Times New Roman" w:cs="Times New Roman"/>
          <w:sz w:val="24"/>
          <w:szCs w:val="24"/>
        </w:rPr>
        <w:t xml:space="preserve"> in as far as it relates to marriage</w:t>
      </w:r>
      <w:r w:rsidR="009D05CE" w:rsidRPr="00C96A73">
        <w:rPr>
          <w:rFonts w:ascii="Times New Roman" w:hAnsi="Times New Roman" w:cs="Times New Roman"/>
          <w:sz w:val="24"/>
          <w:szCs w:val="24"/>
        </w:rPr>
        <w:t>.  The article</w:t>
      </w:r>
      <w:r w:rsidR="00A356F1" w:rsidRPr="00C96A73">
        <w:rPr>
          <w:rFonts w:ascii="Times New Roman" w:hAnsi="Times New Roman" w:cs="Times New Roman"/>
          <w:sz w:val="24"/>
          <w:szCs w:val="24"/>
        </w:rPr>
        <w:t xml:space="preserve"> prohibits the discrimination in treatment which the Constitutional Court struck down in the </w:t>
      </w:r>
      <w:r w:rsidR="00A356F1" w:rsidRPr="00C96A73">
        <w:rPr>
          <w:rFonts w:ascii="Times New Roman" w:hAnsi="Times New Roman" w:cs="Times New Roman"/>
          <w:b/>
          <w:i/>
          <w:sz w:val="24"/>
          <w:szCs w:val="24"/>
        </w:rPr>
        <w:t>Uganda Association of Women Lawyers and The Attorney General, Constitutional Petition No. 2 of 2003</w:t>
      </w:r>
      <w:r w:rsidR="00A356F1" w:rsidRPr="00C96A73">
        <w:rPr>
          <w:rFonts w:ascii="Times New Roman" w:hAnsi="Times New Roman" w:cs="Times New Roman"/>
          <w:sz w:val="24"/>
          <w:szCs w:val="24"/>
        </w:rPr>
        <w:t>, whe</w:t>
      </w:r>
      <w:r w:rsidR="009D05CE" w:rsidRPr="00C96A73">
        <w:rPr>
          <w:rFonts w:ascii="Times New Roman" w:hAnsi="Times New Roman" w:cs="Times New Roman"/>
          <w:sz w:val="24"/>
          <w:szCs w:val="24"/>
        </w:rPr>
        <w:t xml:space="preserve">n it declared as unconstitutional </w:t>
      </w:r>
      <w:r w:rsidR="00A356F1" w:rsidRPr="00C96A73">
        <w:rPr>
          <w:rFonts w:ascii="Times New Roman" w:hAnsi="Times New Roman" w:cs="Times New Roman"/>
          <w:sz w:val="24"/>
          <w:szCs w:val="24"/>
        </w:rPr>
        <w:t xml:space="preserve">several provisions in the Divorce Act relating to grounds of divorce, damages, etc. that treated men and women differently.  So, while I agree that </w:t>
      </w:r>
      <w:r w:rsidRPr="00C96A73">
        <w:rPr>
          <w:rFonts w:ascii="Times New Roman" w:hAnsi="Times New Roman" w:cs="Times New Roman"/>
          <w:sz w:val="24"/>
          <w:szCs w:val="24"/>
        </w:rPr>
        <w:t xml:space="preserve">Article 31(1) </w:t>
      </w:r>
      <w:r w:rsidR="00C20283" w:rsidRPr="00C96A73">
        <w:rPr>
          <w:rFonts w:ascii="Times New Roman" w:hAnsi="Times New Roman" w:cs="Times New Roman"/>
          <w:sz w:val="24"/>
          <w:szCs w:val="24"/>
        </w:rPr>
        <w:t xml:space="preserve">(b) </w:t>
      </w:r>
      <w:r w:rsidRPr="00C96A73">
        <w:rPr>
          <w:rFonts w:ascii="Times New Roman" w:hAnsi="Times New Roman" w:cs="Times New Roman"/>
          <w:sz w:val="24"/>
          <w:szCs w:val="24"/>
        </w:rPr>
        <w:t xml:space="preserve">of the Uganda Constitution (1995) guarantees equality in treatment of either the wife or the husband at divorce, </w:t>
      </w:r>
      <w:r w:rsidR="00A356F1" w:rsidRPr="00C96A73">
        <w:rPr>
          <w:rFonts w:ascii="Times New Roman" w:hAnsi="Times New Roman" w:cs="Times New Roman"/>
          <w:sz w:val="24"/>
          <w:szCs w:val="24"/>
        </w:rPr>
        <w:t xml:space="preserve">it </w:t>
      </w:r>
      <w:r w:rsidRPr="00C96A73">
        <w:rPr>
          <w:rFonts w:ascii="Times New Roman" w:hAnsi="Times New Roman" w:cs="Times New Roman"/>
          <w:sz w:val="24"/>
          <w:szCs w:val="24"/>
        </w:rPr>
        <w:t>does not</w:t>
      </w:r>
      <w:r w:rsidR="00A356F1" w:rsidRPr="00C96A73">
        <w:rPr>
          <w:rFonts w:ascii="Times New Roman" w:hAnsi="Times New Roman" w:cs="Times New Roman"/>
          <w:sz w:val="24"/>
          <w:szCs w:val="24"/>
        </w:rPr>
        <w:t>, in my opinion,</w:t>
      </w:r>
      <w:r w:rsidRPr="00C96A73">
        <w:rPr>
          <w:rFonts w:ascii="Times New Roman" w:hAnsi="Times New Roman" w:cs="Times New Roman"/>
          <w:sz w:val="24"/>
          <w:szCs w:val="24"/>
        </w:rPr>
        <w:t xml:space="preserve"> require that all property either individually </w:t>
      </w:r>
      <w:r w:rsidR="00A356F1" w:rsidRPr="00C96A73">
        <w:rPr>
          <w:rFonts w:ascii="Times New Roman" w:hAnsi="Times New Roman" w:cs="Times New Roman"/>
          <w:sz w:val="24"/>
          <w:szCs w:val="24"/>
        </w:rPr>
        <w:t>or jointly acquired before or during the subsistence of a marriage</w:t>
      </w:r>
      <w:r w:rsidRPr="00C96A73">
        <w:rPr>
          <w:rFonts w:ascii="Times New Roman" w:hAnsi="Times New Roman" w:cs="Times New Roman"/>
          <w:sz w:val="24"/>
          <w:szCs w:val="24"/>
        </w:rPr>
        <w:t xml:space="preserve"> should </w:t>
      </w:r>
      <w:r w:rsidR="006F4EAB" w:rsidRPr="00C96A73">
        <w:rPr>
          <w:rFonts w:ascii="Times New Roman" w:hAnsi="Times New Roman" w:cs="Times New Roman"/>
          <w:sz w:val="24"/>
          <w:szCs w:val="24"/>
        </w:rPr>
        <w:t xml:space="preserve">in all cases, </w:t>
      </w:r>
      <w:r w:rsidRPr="00C96A73">
        <w:rPr>
          <w:rFonts w:ascii="Times New Roman" w:hAnsi="Times New Roman" w:cs="Times New Roman"/>
          <w:sz w:val="24"/>
          <w:szCs w:val="24"/>
        </w:rPr>
        <w:t xml:space="preserve">be shared equally upon divorce.  It was therefore erroneous for the Court of Appeal to hold that </w:t>
      </w:r>
      <w:r w:rsidR="006F4EAB" w:rsidRPr="00C96A73">
        <w:rPr>
          <w:rFonts w:ascii="Times New Roman" w:hAnsi="Times New Roman" w:cs="Times New Roman"/>
          <w:sz w:val="24"/>
          <w:szCs w:val="24"/>
        </w:rPr>
        <w:t>all individually held property</w:t>
      </w:r>
      <w:r w:rsidR="008D211D" w:rsidRPr="00C96A73">
        <w:rPr>
          <w:rFonts w:ascii="Times New Roman" w:hAnsi="Times New Roman" w:cs="Times New Roman"/>
          <w:sz w:val="24"/>
          <w:szCs w:val="24"/>
        </w:rPr>
        <w:t xml:space="preserve"> of persons who contract religious marriages under the Marriage Act becomes matrimonial property upon marriage and joint property of the couple and that it should be shared equally on divorce by virtue o</w:t>
      </w:r>
      <w:r w:rsidR="006F4EAB" w:rsidRPr="00C96A73">
        <w:rPr>
          <w:rFonts w:ascii="Times New Roman" w:hAnsi="Times New Roman" w:cs="Times New Roman"/>
          <w:sz w:val="24"/>
          <w:szCs w:val="24"/>
        </w:rPr>
        <w:t xml:space="preserve">f </w:t>
      </w:r>
      <w:r w:rsidR="008D211D" w:rsidRPr="00C96A73">
        <w:rPr>
          <w:rFonts w:ascii="Times New Roman" w:hAnsi="Times New Roman" w:cs="Times New Roman"/>
          <w:sz w:val="24"/>
          <w:szCs w:val="24"/>
        </w:rPr>
        <w:t xml:space="preserve">their marriage vows and </w:t>
      </w:r>
      <w:r w:rsidRPr="00C96A73">
        <w:rPr>
          <w:rFonts w:ascii="Times New Roman" w:hAnsi="Times New Roman" w:cs="Times New Roman"/>
          <w:sz w:val="24"/>
          <w:szCs w:val="24"/>
        </w:rPr>
        <w:t>Article 31(1) of the Constitution of Uganda (1995)</w:t>
      </w:r>
      <w:r w:rsidR="005F7386" w:rsidRPr="00C96A73">
        <w:rPr>
          <w:rFonts w:ascii="Times New Roman" w:hAnsi="Times New Roman" w:cs="Times New Roman"/>
          <w:sz w:val="24"/>
          <w:szCs w:val="24"/>
        </w:rPr>
        <w:t>.  The Court’s holding was</w:t>
      </w:r>
      <w:r w:rsidR="00D97B81" w:rsidRPr="00C96A73">
        <w:rPr>
          <w:rFonts w:ascii="Times New Roman" w:hAnsi="Times New Roman" w:cs="Times New Roman"/>
          <w:sz w:val="24"/>
          <w:szCs w:val="24"/>
        </w:rPr>
        <w:t xml:space="preserve"> irrespective of whether the claimant proves that he or she contributed to the acquisition of the said property either through direct monetary or non-monetary contribution towards payment of the purchase price or mortgage installments or its development; or indirectly through payment of other household bills and other family requirements including child care and maintenance and growing food for feeding the family.</w:t>
      </w:r>
    </w:p>
    <w:p w:rsidR="0002668E" w:rsidRPr="00C96A73" w:rsidRDefault="00056A2C" w:rsidP="0002668E">
      <w:pPr>
        <w:spacing w:line="360" w:lineRule="auto"/>
        <w:rPr>
          <w:rFonts w:ascii="Times New Roman" w:hAnsi="Times New Roman" w:cs="Times New Roman"/>
          <w:sz w:val="24"/>
          <w:szCs w:val="24"/>
        </w:rPr>
      </w:pPr>
      <w:r w:rsidRPr="00C96A73">
        <w:rPr>
          <w:rFonts w:ascii="Times New Roman" w:hAnsi="Times New Roman" w:cs="Times New Roman"/>
          <w:sz w:val="24"/>
          <w:szCs w:val="24"/>
        </w:rPr>
        <w:t>I</w:t>
      </w:r>
      <w:r w:rsidR="008D211D" w:rsidRPr="00C96A73">
        <w:rPr>
          <w:rFonts w:ascii="Times New Roman" w:hAnsi="Times New Roman" w:cs="Times New Roman"/>
          <w:sz w:val="24"/>
          <w:szCs w:val="24"/>
        </w:rPr>
        <w:t>n my view, the Constitution of Uganda</w:t>
      </w:r>
      <w:r w:rsidR="00420C65" w:rsidRPr="00C96A73">
        <w:rPr>
          <w:rFonts w:ascii="Times New Roman" w:hAnsi="Times New Roman" w:cs="Times New Roman"/>
          <w:sz w:val="24"/>
          <w:szCs w:val="24"/>
        </w:rPr>
        <w:t xml:space="preserve"> (1995)</w:t>
      </w:r>
      <w:r w:rsidR="008D211D" w:rsidRPr="00C96A73">
        <w:rPr>
          <w:rFonts w:ascii="Times New Roman" w:hAnsi="Times New Roman" w:cs="Times New Roman"/>
          <w:sz w:val="24"/>
          <w:szCs w:val="24"/>
        </w:rPr>
        <w:t xml:space="preserve">, while recognizing the right to equality of men and women in marriage and at its dissolution, also reserved the </w:t>
      </w:r>
      <w:r w:rsidR="00420C65" w:rsidRPr="00C96A73">
        <w:rPr>
          <w:rFonts w:ascii="Times New Roman" w:hAnsi="Times New Roman" w:cs="Times New Roman"/>
          <w:sz w:val="24"/>
          <w:szCs w:val="24"/>
        </w:rPr>
        <w:t xml:space="preserve">constitutional </w:t>
      </w:r>
      <w:r w:rsidR="008D211D" w:rsidRPr="00C96A73">
        <w:rPr>
          <w:rFonts w:ascii="Times New Roman" w:hAnsi="Times New Roman" w:cs="Times New Roman"/>
          <w:sz w:val="24"/>
          <w:szCs w:val="24"/>
        </w:rPr>
        <w:t>right of individuals, be they married</w:t>
      </w:r>
      <w:r w:rsidR="00420C65" w:rsidRPr="00C96A73">
        <w:rPr>
          <w:rFonts w:ascii="Times New Roman" w:hAnsi="Times New Roman" w:cs="Times New Roman"/>
          <w:sz w:val="24"/>
          <w:szCs w:val="24"/>
        </w:rPr>
        <w:t xml:space="preserve"> or not,</w:t>
      </w:r>
      <w:r w:rsidR="008D211D" w:rsidRPr="00C96A73">
        <w:rPr>
          <w:rFonts w:ascii="Times New Roman" w:hAnsi="Times New Roman" w:cs="Times New Roman"/>
          <w:sz w:val="24"/>
          <w:szCs w:val="24"/>
        </w:rPr>
        <w:t xml:space="preserve"> to own property either individually or </w:t>
      </w:r>
      <w:r w:rsidR="00420C65" w:rsidRPr="00C96A73">
        <w:rPr>
          <w:rFonts w:ascii="Times New Roman" w:hAnsi="Times New Roman" w:cs="Times New Roman"/>
          <w:sz w:val="24"/>
          <w:szCs w:val="24"/>
        </w:rPr>
        <w:t>in association with others</w:t>
      </w:r>
      <w:r w:rsidR="008D211D" w:rsidRPr="00C96A73">
        <w:rPr>
          <w:rFonts w:ascii="Times New Roman" w:hAnsi="Times New Roman" w:cs="Times New Roman"/>
          <w:sz w:val="24"/>
          <w:szCs w:val="24"/>
        </w:rPr>
        <w:t xml:space="preserve"> </w:t>
      </w:r>
      <w:r w:rsidR="00420C65" w:rsidRPr="00C96A73">
        <w:rPr>
          <w:rFonts w:ascii="Times New Roman" w:hAnsi="Times New Roman" w:cs="Times New Roman"/>
          <w:sz w:val="24"/>
          <w:szCs w:val="24"/>
        </w:rPr>
        <w:t xml:space="preserve">under </w:t>
      </w:r>
      <w:r w:rsidR="0002668E" w:rsidRPr="00C96A73">
        <w:rPr>
          <w:rFonts w:ascii="Times New Roman" w:hAnsi="Times New Roman" w:cs="Times New Roman"/>
          <w:sz w:val="24"/>
          <w:szCs w:val="24"/>
        </w:rPr>
        <w:t>Article 26(1)</w:t>
      </w:r>
      <w:r w:rsidR="00526A6D" w:rsidRPr="00C96A73">
        <w:rPr>
          <w:rFonts w:ascii="Times New Roman" w:hAnsi="Times New Roman" w:cs="Times New Roman"/>
          <w:sz w:val="24"/>
          <w:szCs w:val="24"/>
        </w:rPr>
        <w:t xml:space="preserve"> </w:t>
      </w:r>
      <w:r w:rsidR="0002668E" w:rsidRPr="00C96A73">
        <w:rPr>
          <w:rFonts w:ascii="Times New Roman" w:hAnsi="Times New Roman" w:cs="Times New Roman"/>
          <w:sz w:val="24"/>
          <w:szCs w:val="24"/>
        </w:rPr>
        <w:t>of the Constitution of Uganda (1995)</w:t>
      </w:r>
      <w:r w:rsidR="00BE10D7" w:rsidRPr="00C96A73">
        <w:rPr>
          <w:rFonts w:ascii="Times New Roman" w:hAnsi="Times New Roman" w:cs="Times New Roman"/>
          <w:sz w:val="24"/>
          <w:szCs w:val="24"/>
        </w:rPr>
        <w:t xml:space="preserve">.  </w:t>
      </w:r>
      <w:r w:rsidR="0002668E" w:rsidRPr="00C96A73">
        <w:rPr>
          <w:rFonts w:ascii="Times New Roman" w:hAnsi="Times New Roman" w:cs="Times New Roman"/>
          <w:sz w:val="24"/>
          <w:szCs w:val="24"/>
        </w:rPr>
        <w:t>This means that, even in the context of marriage, the right to own property individually is preserved by our Constitution</w:t>
      </w:r>
      <w:r w:rsidR="00BE10D7" w:rsidRPr="00C96A73">
        <w:rPr>
          <w:rFonts w:ascii="Times New Roman" w:hAnsi="Times New Roman" w:cs="Times New Roman"/>
          <w:sz w:val="24"/>
          <w:szCs w:val="24"/>
        </w:rPr>
        <w:t xml:space="preserve"> as is the right of an individual to own property in association with others, who may include a spouse, children, siblings or even business partners</w:t>
      </w:r>
      <w:r w:rsidR="0002668E" w:rsidRPr="00C96A73">
        <w:rPr>
          <w:rFonts w:ascii="Times New Roman" w:hAnsi="Times New Roman" w:cs="Times New Roman"/>
          <w:sz w:val="24"/>
          <w:szCs w:val="24"/>
        </w:rPr>
        <w:t>.</w:t>
      </w:r>
      <w:r w:rsidR="001F439D" w:rsidRPr="00C96A73">
        <w:rPr>
          <w:rFonts w:ascii="Times New Roman" w:hAnsi="Times New Roman" w:cs="Times New Roman"/>
          <w:sz w:val="24"/>
          <w:szCs w:val="24"/>
        </w:rPr>
        <w:t xml:space="preserve">  If indeed the framers of our Constitution had wanted to take away the right of married persons to own separate property in their individual names, they wou</w:t>
      </w:r>
      <w:r w:rsidR="00901588" w:rsidRPr="00C96A73">
        <w:rPr>
          <w:rFonts w:ascii="Times New Roman" w:hAnsi="Times New Roman" w:cs="Times New Roman"/>
          <w:sz w:val="24"/>
          <w:szCs w:val="24"/>
        </w:rPr>
        <w:t>ld have explicitly stated so.</w:t>
      </w:r>
      <w:r w:rsidR="001F439D" w:rsidRPr="00C96A73">
        <w:rPr>
          <w:rFonts w:ascii="Times New Roman" w:hAnsi="Times New Roman" w:cs="Times New Roman"/>
          <w:sz w:val="24"/>
          <w:szCs w:val="24"/>
        </w:rPr>
        <w:t xml:space="preserve"> </w:t>
      </w:r>
    </w:p>
    <w:p w:rsidR="008061DD" w:rsidRPr="00C96A73" w:rsidRDefault="00254582"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rPr>
        <w:t>I</w:t>
      </w:r>
      <w:r w:rsidR="00A07153" w:rsidRPr="00C96A73">
        <w:rPr>
          <w:rFonts w:ascii="Times New Roman" w:hAnsi="Times New Roman" w:cs="Times New Roman"/>
          <w:sz w:val="24"/>
          <w:szCs w:val="24"/>
        </w:rPr>
        <w:t>n conclusion of Ground 2 of appeal, I</w:t>
      </w:r>
      <w:r w:rsidRPr="00C96A73">
        <w:rPr>
          <w:rFonts w:ascii="Times New Roman" w:hAnsi="Times New Roman" w:cs="Times New Roman"/>
          <w:sz w:val="24"/>
          <w:szCs w:val="24"/>
        </w:rPr>
        <w:t xml:space="preserve"> find that </w:t>
      </w:r>
      <w:r w:rsidR="00222214" w:rsidRPr="00C96A73">
        <w:rPr>
          <w:rFonts w:ascii="Times New Roman" w:hAnsi="Times New Roman" w:cs="Times New Roman"/>
          <w:sz w:val="24"/>
          <w:szCs w:val="24"/>
        </w:rPr>
        <w:t xml:space="preserve">there is merit in the arguments </w:t>
      </w:r>
      <w:r w:rsidR="00240F5C" w:rsidRPr="00C96A73">
        <w:rPr>
          <w:rFonts w:ascii="Times New Roman" w:hAnsi="Times New Roman" w:cs="Times New Roman"/>
          <w:sz w:val="24"/>
          <w:szCs w:val="24"/>
        </w:rPr>
        <w:t xml:space="preserve">raised by learned counsel for the appellant on </w:t>
      </w:r>
      <w:r w:rsidR="00A07153" w:rsidRPr="00C96A73">
        <w:rPr>
          <w:rFonts w:ascii="Times New Roman" w:hAnsi="Times New Roman" w:cs="Times New Roman"/>
          <w:sz w:val="24"/>
          <w:szCs w:val="24"/>
        </w:rPr>
        <w:t xml:space="preserve">errors </w:t>
      </w:r>
      <w:r w:rsidR="00240F5C" w:rsidRPr="00C96A73">
        <w:rPr>
          <w:rFonts w:ascii="Times New Roman" w:hAnsi="Times New Roman" w:cs="Times New Roman"/>
          <w:sz w:val="24"/>
          <w:szCs w:val="24"/>
        </w:rPr>
        <w:t>of law</w:t>
      </w:r>
      <w:r w:rsidR="00A07153" w:rsidRPr="00C96A73">
        <w:rPr>
          <w:rFonts w:ascii="Times New Roman" w:hAnsi="Times New Roman" w:cs="Times New Roman"/>
          <w:sz w:val="24"/>
          <w:szCs w:val="24"/>
        </w:rPr>
        <w:t xml:space="preserve">.  </w:t>
      </w:r>
      <w:r w:rsidR="008061DD" w:rsidRPr="00C96A73">
        <w:rPr>
          <w:rFonts w:ascii="Times New Roman" w:hAnsi="Times New Roman" w:cs="Times New Roman"/>
          <w:sz w:val="24"/>
          <w:szCs w:val="24"/>
        </w:rPr>
        <w:t xml:space="preserve">I find that the learned Justices of Appeal erred in law when they declared that Article 31(1) of the Constitution of Uganda (1995) requires </w:t>
      </w:r>
      <w:r w:rsidR="00D63A07" w:rsidRPr="00C96A73">
        <w:rPr>
          <w:rFonts w:ascii="Times New Roman" w:hAnsi="Times New Roman" w:cs="Times New Roman"/>
          <w:sz w:val="24"/>
          <w:szCs w:val="24"/>
        </w:rPr>
        <w:t xml:space="preserve">that </w:t>
      </w:r>
      <w:r w:rsidR="008061DD" w:rsidRPr="00C96A73">
        <w:rPr>
          <w:rFonts w:ascii="Times New Roman" w:hAnsi="Times New Roman" w:cs="Times New Roman"/>
          <w:sz w:val="24"/>
          <w:szCs w:val="24"/>
        </w:rPr>
        <w:t xml:space="preserve">divorcing spouses married under the Marriage Act </w:t>
      </w:r>
      <w:r w:rsidR="00D63A07" w:rsidRPr="00C96A73">
        <w:rPr>
          <w:rFonts w:ascii="Times New Roman" w:hAnsi="Times New Roman" w:cs="Times New Roman"/>
          <w:sz w:val="24"/>
          <w:szCs w:val="24"/>
        </w:rPr>
        <w:t xml:space="preserve">should </w:t>
      </w:r>
      <w:r w:rsidR="008061DD" w:rsidRPr="00C96A73">
        <w:rPr>
          <w:rFonts w:ascii="Times New Roman" w:hAnsi="Times New Roman" w:cs="Times New Roman"/>
          <w:sz w:val="24"/>
          <w:szCs w:val="24"/>
        </w:rPr>
        <w:t xml:space="preserve">get equal shares in </w:t>
      </w:r>
      <w:r w:rsidR="00D63A07" w:rsidRPr="00C96A73">
        <w:rPr>
          <w:rFonts w:ascii="Times New Roman" w:hAnsi="Times New Roman" w:cs="Times New Roman"/>
          <w:sz w:val="24"/>
          <w:szCs w:val="24"/>
        </w:rPr>
        <w:t xml:space="preserve">individually held separate property </w:t>
      </w:r>
      <w:r w:rsidR="008061DD" w:rsidRPr="00C96A73">
        <w:rPr>
          <w:rFonts w:ascii="Times New Roman" w:hAnsi="Times New Roman" w:cs="Times New Roman"/>
          <w:sz w:val="24"/>
          <w:szCs w:val="24"/>
        </w:rPr>
        <w:t>irrespective of whether the p</w:t>
      </w:r>
      <w:r w:rsidR="00D63A07" w:rsidRPr="00C96A73">
        <w:rPr>
          <w:rFonts w:ascii="Times New Roman" w:hAnsi="Times New Roman" w:cs="Times New Roman"/>
          <w:sz w:val="24"/>
          <w:szCs w:val="24"/>
        </w:rPr>
        <w:t>arty had proven that they made a direct or indirect contribution to the p</w:t>
      </w:r>
      <w:r w:rsidR="008061DD" w:rsidRPr="00C96A73">
        <w:rPr>
          <w:rFonts w:ascii="Times New Roman" w:hAnsi="Times New Roman" w:cs="Times New Roman"/>
          <w:sz w:val="24"/>
          <w:szCs w:val="24"/>
        </w:rPr>
        <w:t>roperty in question</w:t>
      </w:r>
      <w:r w:rsidR="00D63A07" w:rsidRPr="00C96A73">
        <w:rPr>
          <w:rFonts w:ascii="Times New Roman" w:hAnsi="Times New Roman" w:cs="Times New Roman"/>
          <w:sz w:val="24"/>
          <w:szCs w:val="24"/>
        </w:rPr>
        <w:t xml:space="preserve">. </w:t>
      </w:r>
    </w:p>
    <w:p w:rsidR="00254582" w:rsidRPr="00C96A73" w:rsidRDefault="00240F5C"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rPr>
        <w:t xml:space="preserve">I </w:t>
      </w:r>
      <w:r w:rsidR="008061DD" w:rsidRPr="00C96A73">
        <w:rPr>
          <w:rFonts w:ascii="Times New Roman" w:hAnsi="Times New Roman" w:cs="Times New Roman"/>
          <w:sz w:val="24"/>
          <w:szCs w:val="24"/>
        </w:rPr>
        <w:t xml:space="preserve">also </w:t>
      </w:r>
      <w:r w:rsidRPr="00C96A73">
        <w:rPr>
          <w:rFonts w:ascii="Times New Roman" w:hAnsi="Times New Roman" w:cs="Times New Roman"/>
          <w:sz w:val="24"/>
          <w:szCs w:val="24"/>
        </w:rPr>
        <w:t xml:space="preserve">find that </w:t>
      </w:r>
      <w:r w:rsidR="00254582" w:rsidRPr="00C96A73">
        <w:rPr>
          <w:rFonts w:ascii="Times New Roman" w:hAnsi="Times New Roman" w:cs="Times New Roman"/>
          <w:sz w:val="24"/>
          <w:szCs w:val="24"/>
        </w:rPr>
        <w:t>the learned Justices of Appeal erred in law when they held that marriage vows</w:t>
      </w:r>
      <w:r w:rsidR="00976B81" w:rsidRPr="00C96A73">
        <w:rPr>
          <w:rFonts w:ascii="Times New Roman" w:hAnsi="Times New Roman" w:cs="Times New Roman"/>
          <w:sz w:val="24"/>
          <w:szCs w:val="24"/>
        </w:rPr>
        <w:t xml:space="preserve"> </w:t>
      </w:r>
      <w:r w:rsidR="00976B81" w:rsidRPr="00C96A73">
        <w:rPr>
          <w:rFonts w:ascii="Times New Roman" w:hAnsi="Times New Roman" w:cs="Times New Roman"/>
          <w:i/>
          <w:sz w:val="24"/>
          <w:szCs w:val="24"/>
        </w:rPr>
        <w:t>per se</w:t>
      </w:r>
      <w:r w:rsidR="00254582" w:rsidRPr="00C96A73">
        <w:rPr>
          <w:rFonts w:ascii="Times New Roman" w:hAnsi="Times New Roman" w:cs="Times New Roman"/>
          <w:sz w:val="24"/>
          <w:szCs w:val="24"/>
        </w:rPr>
        <w:t xml:space="preserve"> create proprietary rights of spouses in property individually held by spouses prior to the marriage and in property acquired during marriage,</w:t>
      </w:r>
      <w:r w:rsidR="00B25B68" w:rsidRPr="00C96A73">
        <w:rPr>
          <w:rFonts w:ascii="Times New Roman" w:hAnsi="Times New Roman" w:cs="Times New Roman"/>
          <w:sz w:val="24"/>
          <w:szCs w:val="24"/>
        </w:rPr>
        <w:t xml:space="preserve"> </w:t>
      </w:r>
      <w:r w:rsidR="00254582" w:rsidRPr="00C96A73">
        <w:rPr>
          <w:rFonts w:ascii="Times New Roman" w:hAnsi="Times New Roman" w:cs="Times New Roman"/>
          <w:sz w:val="24"/>
          <w:szCs w:val="24"/>
        </w:rPr>
        <w:t xml:space="preserve">when the issue had neither been pleaded nor canvassed by the parties before them.  </w:t>
      </w:r>
    </w:p>
    <w:p w:rsidR="00B81E46" w:rsidRPr="00C96A73" w:rsidRDefault="00254582" w:rsidP="00254582">
      <w:pPr>
        <w:spacing w:line="360" w:lineRule="auto"/>
        <w:rPr>
          <w:rFonts w:ascii="Times New Roman" w:hAnsi="Times New Roman" w:cs="Times New Roman"/>
          <w:sz w:val="24"/>
          <w:szCs w:val="24"/>
        </w:rPr>
      </w:pPr>
      <w:r w:rsidRPr="00C96A73">
        <w:rPr>
          <w:rFonts w:ascii="Times New Roman" w:hAnsi="Times New Roman" w:cs="Times New Roman"/>
          <w:sz w:val="24"/>
          <w:szCs w:val="24"/>
        </w:rPr>
        <w:t xml:space="preserve">I further find that the learned majority Justices of Appeal also erred in law when they declared that all property owned by a party to a marriage contracted under the Marriage Act becomes joint property on marriage and that it should be shared equally on divorce. </w:t>
      </w:r>
    </w:p>
    <w:p w:rsidR="00052FED" w:rsidRPr="00C96A73" w:rsidRDefault="00E45DD3" w:rsidP="00052FED">
      <w:pPr>
        <w:spacing w:line="360" w:lineRule="auto"/>
        <w:rPr>
          <w:rFonts w:ascii="Times New Roman" w:hAnsi="Times New Roman" w:cs="Times New Roman"/>
          <w:sz w:val="24"/>
          <w:szCs w:val="24"/>
        </w:rPr>
      </w:pPr>
      <w:r w:rsidRPr="00C96A73">
        <w:rPr>
          <w:rFonts w:ascii="Times New Roman" w:hAnsi="Times New Roman" w:cs="Times New Roman"/>
          <w:sz w:val="24"/>
          <w:szCs w:val="24"/>
        </w:rPr>
        <w:t xml:space="preserve">In holding as I have </w:t>
      </w:r>
      <w:r w:rsidR="00FD0531" w:rsidRPr="00C96A73">
        <w:rPr>
          <w:rFonts w:ascii="Times New Roman" w:hAnsi="Times New Roman" w:cs="Times New Roman"/>
          <w:sz w:val="24"/>
          <w:szCs w:val="24"/>
        </w:rPr>
        <w:t xml:space="preserve">done </w:t>
      </w:r>
      <w:r w:rsidRPr="00C96A73">
        <w:rPr>
          <w:rFonts w:ascii="Times New Roman" w:hAnsi="Times New Roman" w:cs="Times New Roman"/>
          <w:sz w:val="24"/>
          <w:szCs w:val="24"/>
        </w:rPr>
        <w:t xml:space="preserve">above, I am </w:t>
      </w:r>
      <w:r w:rsidR="00A07153" w:rsidRPr="00C96A73">
        <w:rPr>
          <w:rFonts w:ascii="Times New Roman" w:hAnsi="Times New Roman" w:cs="Times New Roman"/>
          <w:sz w:val="24"/>
          <w:szCs w:val="24"/>
        </w:rPr>
        <w:t>aware</w:t>
      </w:r>
      <w:r w:rsidRPr="00C96A73">
        <w:rPr>
          <w:rFonts w:ascii="Times New Roman" w:hAnsi="Times New Roman" w:cs="Times New Roman"/>
          <w:sz w:val="24"/>
          <w:szCs w:val="24"/>
        </w:rPr>
        <w:t xml:space="preserve"> that any married person, in pursuance to the marriage vows he or she has made in church or in any other marriage ceremony, is at liberty to execute a legal instrument and to transfer </w:t>
      </w:r>
      <w:r w:rsidR="009553C8" w:rsidRPr="00C96A73">
        <w:rPr>
          <w:rFonts w:ascii="Times New Roman" w:hAnsi="Times New Roman" w:cs="Times New Roman"/>
          <w:sz w:val="24"/>
          <w:szCs w:val="24"/>
        </w:rPr>
        <w:t>into joint or sole ownership l</w:t>
      </w:r>
      <w:r w:rsidRPr="00C96A73">
        <w:rPr>
          <w:rFonts w:ascii="Times New Roman" w:hAnsi="Times New Roman" w:cs="Times New Roman"/>
          <w:sz w:val="24"/>
          <w:szCs w:val="24"/>
        </w:rPr>
        <w:t>and and/or property he or she held prior to the marriage in favour of his or her spouse</w:t>
      </w:r>
      <w:r w:rsidR="001525E9" w:rsidRPr="00C96A73">
        <w:rPr>
          <w:rFonts w:ascii="Times New Roman" w:hAnsi="Times New Roman" w:cs="Times New Roman"/>
          <w:sz w:val="24"/>
          <w:szCs w:val="24"/>
        </w:rPr>
        <w:t>,</w:t>
      </w:r>
      <w:r w:rsidRPr="00C96A73">
        <w:rPr>
          <w:rFonts w:ascii="Times New Roman" w:hAnsi="Times New Roman" w:cs="Times New Roman"/>
          <w:sz w:val="24"/>
          <w:szCs w:val="24"/>
        </w:rPr>
        <w:t xml:space="preserve"> either at the time of contracting the marriage or anytime after the marriage has been celebrated.  Similarly, a spouse can also transfer </w:t>
      </w:r>
      <w:r w:rsidR="009553C8" w:rsidRPr="00C96A73">
        <w:rPr>
          <w:rFonts w:ascii="Times New Roman" w:hAnsi="Times New Roman" w:cs="Times New Roman"/>
          <w:sz w:val="24"/>
          <w:szCs w:val="24"/>
        </w:rPr>
        <w:t xml:space="preserve">into joint or sole ownership </w:t>
      </w:r>
      <w:r w:rsidR="001525E9" w:rsidRPr="00C96A73">
        <w:rPr>
          <w:rFonts w:ascii="Times New Roman" w:hAnsi="Times New Roman" w:cs="Times New Roman"/>
          <w:sz w:val="24"/>
          <w:szCs w:val="24"/>
        </w:rPr>
        <w:t>property</w:t>
      </w:r>
      <w:r w:rsidRPr="00C96A73">
        <w:rPr>
          <w:rFonts w:ascii="Times New Roman" w:hAnsi="Times New Roman" w:cs="Times New Roman"/>
          <w:sz w:val="24"/>
          <w:szCs w:val="24"/>
        </w:rPr>
        <w:t xml:space="preserve"> he or she individually acquired during marriage</w:t>
      </w:r>
      <w:r w:rsidR="00F77137" w:rsidRPr="00C96A73">
        <w:rPr>
          <w:rFonts w:ascii="Times New Roman" w:hAnsi="Times New Roman" w:cs="Times New Roman"/>
          <w:sz w:val="24"/>
          <w:szCs w:val="24"/>
        </w:rPr>
        <w:t>.</w:t>
      </w:r>
      <w:r w:rsidRPr="00C96A73">
        <w:rPr>
          <w:rFonts w:ascii="Times New Roman" w:hAnsi="Times New Roman" w:cs="Times New Roman"/>
          <w:sz w:val="24"/>
          <w:szCs w:val="24"/>
        </w:rPr>
        <w:t xml:space="preserve">  In such a case, the spouse, in whose favour the transfer of land has been made, would clearly be entitled to register the land in his or her names or in the couple’s joint names as the transfer instrument may state.  If this is not done as is the case in most cases, then the courts will continue in divorce cases where ownership or sharing of property is at issue, to determine each case based on the Constitution of Uganda; the applicable marriage and d</w:t>
      </w:r>
      <w:r w:rsidR="00565EE4" w:rsidRPr="00C96A73">
        <w:rPr>
          <w:rFonts w:ascii="Times New Roman" w:hAnsi="Times New Roman" w:cs="Times New Roman"/>
          <w:sz w:val="24"/>
          <w:szCs w:val="24"/>
        </w:rPr>
        <w:t>ivorce law in force at the time</w:t>
      </w:r>
      <w:r w:rsidR="001C6D94" w:rsidRPr="00C96A73">
        <w:rPr>
          <w:rFonts w:ascii="Times New Roman" w:hAnsi="Times New Roman" w:cs="Times New Roman"/>
          <w:sz w:val="24"/>
          <w:szCs w:val="24"/>
        </w:rPr>
        <w:t>,</w:t>
      </w:r>
      <w:r w:rsidRPr="00C96A73">
        <w:rPr>
          <w:rFonts w:ascii="Times New Roman" w:hAnsi="Times New Roman" w:cs="Times New Roman"/>
          <w:sz w:val="24"/>
          <w:szCs w:val="24"/>
        </w:rPr>
        <w:t xml:space="preserve"> in order to make the determination whether the property in question is </w:t>
      </w:r>
      <w:r w:rsidR="00106314" w:rsidRPr="00C96A73">
        <w:rPr>
          <w:rFonts w:ascii="Times New Roman" w:hAnsi="Times New Roman" w:cs="Times New Roman"/>
          <w:sz w:val="24"/>
          <w:szCs w:val="24"/>
        </w:rPr>
        <w:t xml:space="preserve">marital </w:t>
      </w:r>
      <w:r w:rsidR="009250B0" w:rsidRPr="00C96A73">
        <w:rPr>
          <w:rFonts w:ascii="Times New Roman" w:hAnsi="Times New Roman" w:cs="Times New Roman"/>
          <w:sz w:val="24"/>
          <w:szCs w:val="24"/>
        </w:rPr>
        <w:t xml:space="preserve">property or </w:t>
      </w:r>
      <w:r w:rsidRPr="00C96A73">
        <w:rPr>
          <w:rFonts w:ascii="Times New Roman" w:hAnsi="Times New Roman" w:cs="Times New Roman"/>
          <w:sz w:val="24"/>
          <w:szCs w:val="24"/>
        </w:rPr>
        <w:t>individual</w:t>
      </w:r>
      <w:r w:rsidR="001C6D94" w:rsidRPr="00C96A73">
        <w:rPr>
          <w:rFonts w:ascii="Times New Roman" w:hAnsi="Times New Roman" w:cs="Times New Roman"/>
          <w:sz w:val="24"/>
          <w:szCs w:val="24"/>
        </w:rPr>
        <w:t xml:space="preserve"> property</w:t>
      </w:r>
      <w:r w:rsidRPr="00C96A73">
        <w:rPr>
          <w:rFonts w:ascii="Times New Roman" w:hAnsi="Times New Roman" w:cs="Times New Roman"/>
          <w:sz w:val="24"/>
          <w:szCs w:val="24"/>
        </w:rPr>
        <w:t xml:space="preserve"> acquired prior to or during the marriage </w:t>
      </w:r>
      <w:r w:rsidR="00106314" w:rsidRPr="00C96A73">
        <w:rPr>
          <w:rFonts w:ascii="Times New Roman" w:hAnsi="Times New Roman" w:cs="Times New Roman"/>
          <w:sz w:val="24"/>
          <w:szCs w:val="24"/>
        </w:rPr>
        <w:t>and</w:t>
      </w:r>
      <w:r w:rsidR="009250B0" w:rsidRPr="00C96A73">
        <w:rPr>
          <w:rFonts w:ascii="Times New Roman" w:hAnsi="Times New Roman" w:cs="Times New Roman"/>
          <w:sz w:val="24"/>
          <w:szCs w:val="24"/>
        </w:rPr>
        <w:t xml:space="preserve"> to determine</w:t>
      </w:r>
      <w:r w:rsidRPr="00C96A73">
        <w:rPr>
          <w:rFonts w:ascii="Times New Roman" w:hAnsi="Times New Roman" w:cs="Times New Roman"/>
          <w:sz w:val="24"/>
          <w:szCs w:val="24"/>
        </w:rPr>
        <w:t xml:space="preserve"> whether </w:t>
      </w:r>
      <w:r w:rsidR="001C6D94" w:rsidRPr="00C96A73">
        <w:rPr>
          <w:rFonts w:ascii="Times New Roman" w:hAnsi="Times New Roman" w:cs="Times New Roman"/>
          <w:sz w:val="24"/>
          <w:szCs w:val="24"/>
        </w:rPr>
        <w:t xml:space="preserve">such property </w:t>
      </w:r>
      <w:r w:rsidR="00FD0531" w:rsidRPr="00C96A73">
        <w:rPr>
          <w:rFonts w:ascii="Times New Roman" w:hAnsi="Times New Roman" w:cs="Times New Roman"/>
          <w:sz w:val="24"/>
          <w:szCs w:val="24"/>
        </w:rPr>
        <w:t xml:space="preserve">should be divided either in equal shares </w:t>
      </w:r>
      <w:r w:rsidR="00106314" w:rsidRPr="00C96A73">
        <w:rPr>
          <w:rFonts w:ascii="Times New Roman" w:hAnsi="Times New Roman" w:cs="Times New Roman"/>
          <w:sz w:val="24"/>
          <w:szCs w:val="24"/>
        </w:rPr>
        <w:t>o</w:t>
      </w:r>
      <w:r w:rsidR="00FD0531" w:rsidRPr="00C96A73">
        <w:rPr>
          <w:rFonts w:ascii="Times New Roman" w:hAnsi="Times New Roman" w:cs="Times New Roman"/>
          <w:sz w:val="24"/>
          <w:szCs w:val="24"/>
        </w:rPr>
        <w:t xml:space="preserve">r otherwise, as the facts of the </w:t>
      </w:r>
      <w:r w:rsidR="001525E9" w:rsidRPr="00C96A73">
        <w:rPr>
          <w:rFonts w:ascii="Times New Roman" w:hAnsi="Times New Roman" w:cs="Times New Roman"/>
          <w:sz w:val="24"/>
          <w:szCs w:val="24"/>
        </w:rPr>
        <w:t xml:space="preserve">each </w:t>
      </w:r>
      <w:r w:rsidR="00FD0531" w:rsidRPr="00C96A73">
        <w:rPr>
          <w:rFonts w:ascii="Times New Roman" w:hAnsi="Times New Roman" w:cs="Times New Roman"/>
          <w:sz w:val="24"/>
          <w:szCs w:val="24"/>
        </w:rPr>
        <w:t>case would dictate</w:t>
      </w:r>
      <w:r w:rsidRPr="00C96A73">
        <w:rPr>
          <w:rFonts w:ascii="Times New Roman" w:hAnsi="Times New Roman" w:cs="Times New Roman"/>
          <w:sz w:val="24"/>
          <w:szCs w:val="24"/>
        </w:rPr>
        <w:t>.</w:t>
      </w:r>
      <w:r w:rsidR="00052FED" w:rsidRPr="00C96A73">
        <w:rPr>
          <w:rFonts w:ascii="Times New Roman" w:hAnsi="Times New Roman" w:cs="Times New Roman"/>
          <w:sz w:val="24"/>
          <w:szCs w:val="24"/>
        </w:rPr>
        <w:t xml:space="preserve">  In </w:t>
      </w:r>
      <w:r w:rsidR="00052FED" w:rsidRPr="00C96A73">
        <w:rPr>
          <w:rFonts w:ascii="Times New Roman" w:hAnsi="Times New Roman" w:cs="Times New Roman"/>
          <w:b/>
          <w:i/>
          <w:sz w:val="24"/>
          <w:szCs w:val="24"/>
        </w:rPr>
        <w:t>Muwanga v. Kintu, High Court Divorce Appeal No. 135 of 1997</w:t>
      </w:r>
      <w:r w:rsidR="00052FED" w:rsidRPr="00C96A73">
        <w:rPr>
          <w:rFonts w:ascii="Times New Roman" w:hAnsi="Times New Roman" w:cs="Times New Roman"/>
          <w:sz w:val="24"/>
          <w:szCs w:val="24"/>
        </w:rPr>
        <w:t>, (Unreported), Bbosa J., rightly pointed out the challenges that courts will continue to face in determining what constitutes matrimonial property in Uganda, when she observed as follows:</w:t>
      </w:r>
    </w:p>
    <w:p w:rsidR="00052FED" w:rsidRPr="00C96A73" w:rsidRDefault="00052FED" w:rsidP="00052FED">
      <w:pPr>
        <w:ind w:left="720"/>
        <w:rPr>
          <w:rFonts w:ascii="Times New Roman" w:hAnsi="Times New Roman" w:cs="Times New Roman"/>
          <w:b/>
          <w:i/>
          <w:sz w:val="24"/>
          <w:szCs w:val="24"/>
        </w:rPr>
      </w:pPr>
      <w:r w:rsidRPr="00C96A73">
        <w:rPr>
          <w:rFonts w:ascii="Times New Roman" w:hAnsi="Times New Roman" w:cs="Times New Roman"/>
          <w:b/>
          <w:i/>
          <w:sz w:val="24"/>
          <w:szCs w:val="24"/>
        </w:rPr>
        <w:t>“Matrimonial property is understood differently by different people.  There is always property which the couple chose to call home.  There may be property which may be acquired separately by each spouse before or after marriage.  Then there is property which a husband may hold in trust for the clan.  Each of these should, in my view be considered differently. The property to which each spouse should be entitled is that property which the parties chose to call home and which they jointly contribute to.”</w:t>
      </w:r>
    </w:p>
    <w:p w:rsidR="00052FED" w:rsidRPr="00C96A73" w:rsidRDefault="00052FED" w:rsidP="00052FED">
      <w:pPr>
        <w:spacing w:line="360" w:lineRule="auto"/>
        <w:rPr>
          <w:rFonts w:ascii="Times New Roman" w:hAnsi="Times New Roman" w:cs="Times New Roman"/>
          <w:sz w:val="24"/>
          <w:szCs w:val="24"/>
          <w:lang w:val="en-GB"/>
        </w:rPr>
      </w:pPr>
      <w:r w:rsidRPr="00C96A73">
        <w:rPr>
          <w:rFonts w:ascii="Times New Roman" w:hAnsi="Times New Roman" w:cs="Times New Roman"/>
          <w:sz w:val="24"/>
          <w:szCs w:val="24"/>
        </w:rPr>
        <w:t>Her formulation is insightful and provides a good starting point for a court seeking to make that determination.</w:t>
      </w:r>
      <w:r w:rsidR="00E61C1D" w:rsidRPr="00C96A73">
        <w:rPr>
          <w:rFonts w:ascii="Times New Roman" w:hAnsi="Times New Roman" w:cs="Times New Roman"/>
          <w:sz w:val="24"/>
          <w:szCs w:val="24"/>
        </w:rPr>
        <w:t xml:space="preserve">   </w:t>
      </w:r>
    </w:p>
    <w:p w:rsidR="00254582" w:rsidRPr="00C96A73" w:rsidRDefault="00254582" w:rsidP="00254582">
      <w:pPr>
        <w:spacing w:line="360" w:lineRule="auto"/>
        <w:rPr>
          <w:rFonts w:ascii="Times New Roman" w:hAnsi="Times New Roman" w:cs="Times New Roman"/>
          <w:sz w:val="24"/>
          <w:szCs w:val="24"/>
          <w:lang w:val="en-GB"/>
        </w:rPr>
      </w:pPr>
      <w:r w:rsidRPr="00C96A73">
        <w:rPr>
          <w:rFonts w:ascii="Times New Roman" w:hAnsi="Times New Roman" w:cs="Times New Roman"/>
          <w:sz w:val="24"/>
          <w:szCs w:val="24"/>
          <w:lang w:val="en-GB"/>
        </w:rPr>
        <w:t>I</w:t>
      </w:r>
      <w:r w:rsidR="001525E9" w:rsidRPr="00C96A73">
        <w:rPr>
          <w:rFonts w:ascii="Times New Roman" w:hAnsi="Times New Roman" w:cs="Times New Roman"/>
          <w:sz w:val="24"/>
          <w:szCs w:val="24"/>
          <w:lang w:val="en-GB"/>
        </w:rPr>
        <w:t>n conclusion, I</w:t>
      </w:r>
      <w:r w:rsidRPr="00C96A73">
        <w:rPr>
          <w:rFonts w:ascii="Times New Roman" w:hAnsi="Times New Roman" w:cs="Times New Roman"/>
          <w:sz w:val="24"/>
          <w:szCs w:val="24"/>
          <w:lang w:val="en-GB"/>
        </w:rPr>
        <w:t xml:space="preserve"> would partially dismiss this appeal with respect to the claims made by the appellant regarding his own individually owned property and uphold the division of property made by the trial Judge</w:t>
      </w:r>
      <w:r w:rsidR="005E477B" w:rsidRPr="00C96A73">
        <w:rPr>
          <w:rFonts w:ascii="Times New Roman" w:hAnsi="Times New Roman" w:cs="Times New Roman"/>
          <w:sz w:val="24"/>
          <w:szCs w:val="24"/>
          <w:lang w:val="en-GB"/>
        </w:rPr>
        <w:t>, which was</w:t>
      </w:r>
      <w:r w:rsidRPr="00C96A73">
        <w:rPr>
          <w:rFonts w:ascii="Times New Roman" w:hAnsi="Times New Roman" w:cs="Times New Roman"/>
          <w:sz w:val="24"/>
          <w:szCs w:val="24"/>
          <w:lang w:val="en-GB"/>
        </w:rPr>
        <w:t xml:space="preserve"> also upheld by the Court of Appeal.  </w:t>
      </w:r>
    </w:p>
    <w:p w:rsidR="00254582" w:rsidRPr="00C96A73" w:rsidRDefault="00254582" w:rsidP="00254582">
      <w:pPr>
        <w:spacing w:line="360" w:lineRule="auto"/>
        <w:rPr>
          <w:rFonts w:ascii="Times New Roman" w:hAnsi="Times New Roman" w:cs="Times New Roman"/>
          <w:sz w:val="24"/>
          <w:szCs w:val="24"/>
          <w:lang w:val="en-GB"/>
        </w:rPr>
      </w:pPr>
      <w:r w:rsidRPr="00C96A73">
        <w:rPr>
          <w:rFonts w:ascii="Times New Roman" w:hAnsi="Times New Roman" w:cs="Times New Roman"/>
          <w:sz w:val="24"/>
          <w:szCs w:val="24"/>
          <w:lang w:val="en-GB"/>
        </w:rPr>
        <w:t xml:space="preserve">I would also uphold all the other orders </w:t>
      </w:r>
      <w:r w:rsidR="001211FD" w:rsidRPr="00C96A73">
        <w:rPr>
          <w:rFonts w:ascii="Times New Roman" w:hAnsi="Times New Roman" w:cs="Times New Roman"/>
          <w:sz w:val="24"/>
          <w:szCs w:val="24"/>
          <w:lang w:val="en-GB"/>
        </w:rPr>
        <w:t>made by the trial Judge</w:t>
      </w:r>
      <w:r w:rsidRPr="00C96A73">
        <w:rPr>
          <w:rFonts w:ascii="Times New Roman" w:hAnsi="Times New Roman" w:cs="Times New Roman"/>
          <w:sz w:val="24"/>
          <w:szCs w:val="24"/>
          <w:lang w:val="en-GB"/>
        </w:rPr>
        <w:t xml:space="preserve"> which were upheld by the Court of Appeal</w:t>
      </w:r>
      <w:r w:rsidR="002D405E" w:rsidRPr="00C96A73">
        <w:rPr>
          <w:rFonts w:ascii="Times New Roman" w:hAnsi="Times New Roman" w:cs="Times New Roman"/>
          <w:sz w:val="24"/>
          <w:szCs w:val="24"/>
          <w:lang w:val="en-GB"/>
        </w:rPr>
        <w:t xml:space="preserve"> and </w:t>
      </w:r>
      <w:r w:rsidR="005E477B" w:rsidRPr="00C96A73">
        <w:rPr>
          <w:rFonts w:ascii="Times New Roman" w:hAnsi="Times New Roman" w:cs="Times New Roman"/>
          <w:sz w:val="24"/>
          <w:szCs w:val="24"/>
          <w:lang w:val="en-GB"/>
        </w:rPr>
        <w:t xml:space="preserve">against </w:t>
      </w:r>
      <w:r w:rsidRPr="00C96A73">
        <w:rPr>
          <w:rFonts w:ascii="Times New Roman" w:hAnsi="Times New Roman" w:cs="Times New Roman"/>
          <w:sz w:val="24"/>
          <w:szCs w:val="24"/>
          <w:lang w:val="en-GB"/>
        </w:rPr>
        <w:t xml:space="preserve">which the appellant </w:t>
      </w:r>
      <w:r w:rsidR="002D405E" w:rsidRPr="00C96A73">
        <w:rPr>
          <w:rFonts w:ascii="Times New Roman" w:hAnsi="Times New Roman" w:cs="Times New Roman"/>
          <w:sz w:val="24"/>
          <w:szCs w:val="24"/>
          <w:lang w:val="en-GB"/>
        </w:rPr>
        <w:t xml:space="preserve">never </w:t>
      </w:r>
      <w:r w:rsidR="005E477B" w:rsidRPr="00C96A73">
        <w:rPr>
          <w:rFonts w:ascii="Times New Roman" w:hAnsi="Times New Roman" w:cs="Times New Roman"/>
          <w:sz w:val="24"/>
          <w:szCs w:val="24"/>
          <w:lang w:val="en-GB"/>
        </w:rPr>
        <w:t xml:space="preserve">lodged an </w:t>
      </w:r>
      <w:r w:rsidR="002D405E" w:rsidRPr="00C96A73">
        <w:rPr>
          <w:rFonts w:ascii="Times New Roman" w:hAnsi="Times New Roman" w:cs="Times New Roman"/>
          <w:sz w:val="24"/>
          <w:szCs w:val="24"/>
          <w:lang w:val="en-GB"/>
        </w:rPr>
        <w:t>appeal</w:t>
      </w:r>
      <w:r w:rsidR="005E477B" w:rsidRPr="00C96A73">
        <w:rPr>
          <w:rFonts w:ascii="Times New Roman" w:hAnsi="Times New Roman" w:cs="Times New Roman"/>
          <w:sz w:val="24"/>
          <w:szCs w:val="24"/>
          <w:lang w:val="en-GB"/>
        </w:rPr>
        <w:t xml:space="preserve"> </w:t>
      </w:r>
      <w:r w:rsidRPr="00C96A73">
        <w:rPr>
          <w:rFonts w:ascii="Times New Roman" w:hAnsi="Times New Roman" w:cs="Times New Roman"/>
          <w:sz w:val="24"/>
          <w:szCs w:val="24"/>
          <w:lang w:val="en-GB"/>
        </w:rPr>
        <w:t>to this court.</w:t>
      </w:r>
    </w:p>
    <w:p w:rsidR="00254582" w:rsidRPr="00C96A73" w:rsidRDefault="00254582" w:rsidP="00254582">
      <w:pPr>
        <w:spacing w:line="360" w:lineRule="auto"/>
        <w:rPr>
          <w:rFonts w:ascii="Times New Roman" w:hAnsi="Times New Roman" w:cs="Times New Roman"/>
          <w:sz w:val="24"/>
          <w:szCs w:val="24"/>
          <w:lang w:val="en-GB"/>
        </w:rPr>
      </w:pPr>
      <w:r w:rsidRPr="00C96A73">
        <w:rPr>
          <w:rFonts w:ascii="Times New Roman" w:hAnsi="Times New Roman" w:cs="Times New Roman"/>
          <w:sz w:val="24"/>
          <w:szCs w:val="24"/>
          <w:lang w:val="en-GB"/>
        </w:rPr>
        <w:t>I would however partially allow this appeal on the appellant’s claims that the learned Justices of Appeal erred in law, in those particular aspects that I have pointed out in this judgment when they made pronouncements on marital property and the distribution of property acquired before and during the marriage, which were neither founded in law nor on the pleadings of the parties.</w:t>
      </w:r>
    </w:p>
    <w:p w:rsidR="00254582" w:rsidRPr="00C96A73" w:rsidRDefault="00254582" w:rsidP="00254582">
      <w:pPr>
        <w:spacing w:line="360" w:lineRule="auto"/>
        <w:rPr>
          <w:rFonts w:ascii="Times New Roman" w:hAnsi="Times New Roman" w:cs="Times New Roman"/>
          <w:sz w:val="24"/>
          <w:szCs w:val="24"/>
          <w:lang w:val="en-GB"/>
        </w:rPr>
      </w:pPr>
      <w:r w:rsidRPr="00C96A73">
        <w:rPr>
          <w:rFonts w:ascii="Times New Roman" w:hAnsi="Times New Roman" w:cs="Times New Roman"/>
          <w:sz w:val="24"/>
          <w:szCs w:val="24"/>
          <w:lang w:val="en-GB"/>
        </w:rPr>
        <w:t>Given the important points of law in our family law involved in this appeal which were raised by the appellant, I would order that the appellant pay only half of the costs in this Court and in the two courts below to the respondent.</w:t>
      </w:r>
    </w:p>
    <w:p w:rsidR="008A6AF6" w:rsidRPr="00C96A73" w:rsidRDefault="008A6AF6" w:rsidP="00254582">
      <w:pPr>
        <w:spacing w:line="360" w:lineRule="auto"/>
        <w:rPr>
          <w:rFonts w:ascii="Times New Roman" w:hAnsi="Times New Roman" w:cs="Times New Roman"/>
          <w:sz w:val="24"/>
          <w:szCs w:val="24"/>
          <w:lang w:val="en-GB"/>
        </w:rPr>
      </w:pPr>
      <w:r w:rsidRPr="00C96A73">
        <w:rPr>
          <w:rFonts w:ascii="Times New Roman" w:hAnsi="Times New Roman" w:cs="Times New Roman"/>
          <w:sz w:val="24"/>
          <w:szCs w:val="24"/>
        </w:rPr>
        <w:t>Before I take leave of this appeal, I would strongly urge Parliament to enact a law that clearly defines what constitutes marital/matrimonial property as opposed to individually held property of married persons and that spells out the principles that courts should follow in adjudicating disputes involving division of property upon the dissolution of marriage.  Such law should of course be based on the principle of equal treatment of the husband and wife, as is prescribed by our Constitution.</w:t>
      </w:r>
    </w:p>
    <w:p w:rsidR="00254582" w:rsidRPr="00C96A73" w:rsidRDefault="00254582" w:rsidP="00254582">
      <w:pPr>
        <w:rPr>
          <w:rFonts w:ascii="Times New Roman" w:hAnsi="Times New Roman" w:cs="Times New Roman"/>
          <w:sz w:val="24"/>
          <w:szCs w:val="24"/>
          <w:lang w:val="en-GB"/>
        </w:rPr>
      </w:pPr>
      <w:r w:rsidRPr="00C96A73">
        <w:rPr>
          <w:rFonts w:ascii="Times New Roman" w:hAnsi="Times New Roman" w:cs="Times New Roman"/>
          <w:sz w:val="24"/>
          <w:szCs w:val="24"/>
          <w:lang w:val="en-GB"/>
        </w:rPr>
        <w:t>Dated at Kampala this ..........</w:t>
      </w:r>
      <w:r w:rsidR="00BB1C6C">
        <w:rPr>
          <w:rFonts w:ascii="Times New Roman" w:hAnsi="Times New Roman" w:cs="Times New Roman"/>
          <w:sz w:val="24"/>
          <w:szCs w:val="24"/>
          <w:lang w:val="en-GB"/>
        </w:rPr>
        <w:t>20</w:t>
      </w:r>
      <w:r w:rsidR="00BB1C6C" w:rsidRPr="00BB1C6C">
        <w:rPr>
          <w:rFonts w:ascii="Times New Roman" w:hAnsi="Times New Roman" w:cs="Times New Roman"/>
          <w:sz w:val="24"/>
          <w:szCs w:val="24"/>
          <w:vertAlign w:val="superscript"/>
          <w:lang w:val="en-GB"/>
        </w:rPr>
        <w:t>th</w:t>
      </w:r>
      <w:r w:rsidR="00BB1C6C">
        <w:rPr>
          <w:rFonts w:ascii="Times New Roman" w:hAnsi="Times New Roman" w:cs="Times New Roman"/>
          <w:sz w:val="24"/>
          <w:szCs w:val="24"/>
          <w:lang w:val="en-GB"/>
        </w:rPr>
        <w:t xml:space="preserve"> </w:t>
      </w:r>
      <w:r w:rsidRPr="00C96A73">
        <w:rPr>
          <w:rFonts w:ascii="Times New Roman" w:hAnsi="Times New Roman" w:cs="Times New Roman"/>
          <w:sz w:val="24"/>
          <w:szCs w:val="24"/>
          <w:lang w:val="en-GB"/>
        </w:rPr>
        <w:t>........... day of ..............</w:t>
      </w:r>
      <w:r w:rsidR="00BB1C6C">
        <w:rPr>
          <w:rFonts w:ascii="Times New Roman" w:hAnsi="Times New Roman" w:cs="Times New Roman"/>
          <w:sz w:val="24"/>
          <w:szCs w:val="24"/>
          <w:lang w:val="en-GB"/>
        </w:rPr>
        <w:t>March</w:t>
      </w:r>
      <w:r w:rsidRPr="00C96A73">
        <w:rPr>
          <w:rFonts w:ascii="Times New Roman" w:hAnsi="Times New Roman" w:cs="Times New Roman"/>
          <w:sz w:val="24"/>
          <w:szCs w:val="24"/>
          <w:lang w:val="en-GB"/>
        </w:rPr>
        <w:t>................  2013.</w:t>
      </w:r>
    </w:p>
    <w:p w:rsidR="00254582" w:rsidRPr="00C96A73" w:rsidRDefault="00254582" w:rsidP="00254582">
      <w:pPr>
        <w:rPr>
          <w:rFonts w:ascii="Times New Roman" w:hAnsi="Times New Roman" w:cs="Times New Roman"/>
          <w:sz w:val="24"/>
          <w:szCs w:val="24"/>
          <w:lang w:val="en-GB"/>
        </w:rPr>
      </w:pPr>
    </w:p>
    <w:p w:rsidR="00254582" w:rsidRPr="00C96A73" w:rsidRDefault="00254582" w:rsidP="00254582">
      <w:pPr>
        <w:spacing w:after="0"/>
        <w:jc w:val="center"/>
        <w:rPr>
          <w:rFonts w:ascii="Times New Roman" w:hAnsi="Times New Roman" w:cs="Times New Roman"/>
          <w:b/>
          <w:sz w:val="24"/>
          <w:szCs w:val="24"/>
          <w:lang w:val="en-GB"/>
        </w:rPr>
      </w:pPr>
      <w:r w:rsidRPr="00C96A73">
        <w:rPr>
          <w:rFonts w:ascii="Times New Roman" w:hAnsi="Times New Roman" w:cs="Times New Roman"/>
          <w:b/>
          <w:sz w:val="24"/>
          <w:szCs w:val="24"/>
          <w:lang w:val="en-GB"/>
        </w:rPr>
        <w:t>.......................................................</w:t>
      </w:r>
    </w:p>
    <w:p w:rsidR="00254582" w:rsidRPr="00C96A73" w:rsidRDefault="00254582" w:rsidP="00254582">
      <w:pPr>
        <w:spacing w:after="0"/>
        <w:jc w:val="center"/>
        <w:rPr>
          <w:rFonts w:ascii="Times New Roman" w:hAnsi="Times New Roman" w:cs="Times New Roman"/>
          <w:b/>
          <w:sz w:val="24"/>
          <w:szCs w:val="24"/>
          <w:lang w:val="en-GB"/>
        </w:rPr>
      </w:pPr>
      <w:r w:rsidRPr="00C96A73">
        <w:rPr>
          <w:rFonts w:ascii="Times New Roman" w:hAnsi="Times New Roman" w:cs="Times New Roman"/>
          <w:b/>
          <w:sz w:val="24"/>
          <w:szCs w:val="24"/>
          <w:lang w:val="en-GB"/>
        </w:rPr>
        <w:t>HON. DR. ESTHER KISAAKYE</w:t>
      </w:r>
    </w:p>
    <w:p w:rsidR="001673F0" w:rsidRPr="00C96A73" w:rsidRDefault="00254582" w:rsidP="00EB3ABF">
      <w:pPr>
        <w:spacing w:after="0"/>
        <w:jc w:val="center"/>
        <w:rPr>
          <w:rFonts w:ascii="Times New Roman" w:hAnsi="Times New Roman" w:cs="Times New Roman"/>
          <w:sz w:val="24"/>
          <w:szCs w:val="24"/>
          <w:lang w:val="en-GB"/>
        </w:rPr>
      </w:pPr>
      <w:r w:rsidRPr="00C96A73">
        <w:rPr>
          <w:rFonts w:ascii="Times New Roman" w:hAnsi="Times New Roman" w:cs="Times New Roman"/>
          <w:b/>
          <w:sz w:val="24"/>
          <w:szCs w:val="24"/>
          <w:lang w:val="en-GB"/>
        </w:rPr>
        <w:t>JUSTICE OF THE SUPREME COURT</w:t>
      </w:r>
    </w:p>
    <w:sectPr w:rsidR="001673F0" w:rsidRPr="00C96A73" w:rsidSect="00C012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71F" w:rsidRDefault="0084571F" w:rsidP="007B632D">
      <w:pPr>
        <w:spacing w:after="0" w:line="240" w:lineRule="auto"/>
      </w:pPr>
      <w:r>
        <w:separator/>
      </w:r>
    </w:p>
  </w:endnote>
  <w:endnote w:type="continuationSeparator" w:id="1">
    <w:p w:rsidR="0084571F" w:rsidRDefault="0084571F" w:rsidP="007B6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71F" w:rsidRDefault="0084571F" w:rsidP="007B632D">
      <w:pPr>
        <w:spacing w:after="0" w:line="240" w:lineRule="auto"/>
      </w:pPr>
      <w:r>
        <w:separator/>
      </w:r>
    </w:p>
  </w:footnote>
  <w:footnote w:type="continuationSeparator" w:id="1">
    <w:p w:rsidR="0084571F" w:rsidRDefault="0084571F" w:rsidP="007B63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6DC1"/>
    <w:multiLevelType w:val="hybridMultilevel"/>
    <w:tmpl w:val="67FC999A"/>
    <w:lvl w:ilvl="0" w:tplc="3FEA63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54582"/>
    <w:rsid w:val="0002668E"/>
    <w:rsid w:val="00033EF7"/>
    <w:rsid w:val="0004059A"/>
    <w:rsid w:val="000456EA"/>
    <w:rsid w:val="00052FED"/>
    <w:rsid w:val="00053E1E"/>
    <w:rsid w:val="00056A2C"/>
    <w:rsid w:val="00071DD0"/>
    <w:rsid w:val="0007205A"/>
    <w:rsid w:val="00077E50"/>
    <w:rsid w:val="0008582C"/>
    <w:rsid w:val="000860C1"/>
    <w:rsid w:val="00090E30"/>
    <w:rsid w:val="000916E1"/>
    <w:rsid w:val="000971C6"/>
    <w:rsid w:val="000A22D2"/>
    <w:rsid w:val="000A6634"/>
    <w:rsid w:val="000A7B33"/>
    <w:rsid w:val="000B3C7B"/>
    <w:rsid w:val="000B4AE5"/>
    <w:rsid w:val="000C141E"/>
    <w:rsid w:val="000C2054"/>
    <w:rsid w:val="000C799D"/>
    <w:rsid w:val="000D1795"/>
    <w:rsid w:val="000D493B"/>
    <w:rsid w:val="000E4C74"/>
    <w:rsid w:val="000E6CFD"/>
    <w:rsid w:val="000F1E24"/>
    <w:rsid w:val="000F4CB5"/>
    <w:rsid w:val="00104500"/>
    <w:rsid w:val="00106314"/>
    <w:rsid w:val="001074CF"/>
    <w:rsid w:val="001211FD"/>
    <w:rsid w:val="00134287"/>
    <w:rsid w:val="00134B77"/>
    <w:rsid w:val="00135E7B"/>
    <w:rsid w:val="00137A66"/>
    <w:rsid w:val="001525E9"/>
    <w:rsid w:val="00157DE8"/>
    <w:rsid w:val="001673F0"/>
    <w:rsid w:val="00176167"/>
    <w:rsid w:val="00193376"/>
    <w:rsid w:val="001C43CF"/>
    <w:rsid w:val="001C6D94"/>
    <w:rsid w:val="001D6471"/>
    <w:rsid w:val="001F439D"/>
    <w:rsid w:val="00202D9D"/>
    <w:rsid w:val="00222214"/>
    <w:rsid w:val="00227485"/>
    <w:rsid w:val="00227699"/>
    <w:rsid w:val="00240F5C"/>
    <w:rsid w:val="00251437"/>
    <w:rsid w:val="00254582"/>
    <w:rsid w:val="00276D0F"/>
    <w:rsid w:val="00294221"/>
    <w:rsid w:val="002C7689"/>
    <w:rsid w:val="002D284A"/>
    <w:rsid w:val="002D405E"/>
    <w:rsid w:val="002E7654"/>
    <w:rsid w:val="002F2E64"/>
    <w:rsid w:val="002F762E"/>
    <w:rsid w:val="00320892"/>
    <w:rsid w:val="00320C28"/>
    <w:rsid w:val="003258BF"/>
    <w:rsid w:val="00380A6D"/>
    <w:rsid w:val="003831DC"/>
    <w:rsid w:val="00391AB0"/>
    <w:rsid w:val="003B1082"/>
    <w:rsid w:val="003B3AE1"/>
    <w:rsid w:val="003B70DB"/>
    <w:rsid w:val="003C0E3E"/>
    <w:rsid w:val="003C23ED"/>
    <w:rsid w:val="003C7E75"/>
    <w:rsid w:val="003D17B2"/>
    <w:rsid w:val="003F47CB"/>
    <w:rsid w:val="003F6C76"/>
    <w:rsid w:val="00407A53"/>
    <w:rsid w:val="00407F49"/>
    <w:rsid w:val="004159F2"/>
    <w:rsid w:val="00420C65"/>
    <w:rsid w:val="0043700A"/>
    <w:rsid w:val="00445F39"/>
    <w:rsid w:val="00474D2E"/>
    <w:rsid w:val="00487587"/>
    <w:rsid w:val="00493CD9"/>
    <w:rsid w:val="004A0D7D"/>
    <w:rsid w:val="004B2F34"/>
    <w:rsid w:val="004B3BD0"/>
    <w:rsid w:val="004C534E"/>
    <w:rsid w:val="004E3D1D"/>
    <w:rsid w:val="00505D2B"/>
    <w:rsid w:val="00506A22"/>
    <w:rsid w:val="00510272"/>
    <w:rsid w:val="00510969"/>
    <w:rsid w:val="0051326E"/>
    <w:rsid w:val="00526A6D"/>
    <w:rsid w:val="00532978"/>
    <w:rsid w:val="0054704B"/>
    <w:rsid w:val="00555736"/>
    <w:rsid w:val="005650ED"/>
    <w:rsid w:val="00565EE4"/>
    <w:rsid w:val="00590D0E"/>
    <w:rsid w:val="00591652"/>
    <w:rsid w:val="00591E75"/>
    <w:rsid w:val="0059474A"/>
    <w:rsid w:val="00597C15"/>
    <w:rsid w:val="005A3C21"/>
    <w:rsid w:val="005B1232"/>
    <w:rsid w:val="005B51B8"/>
    <w:rsid w:val="005B79D5"/>
    <w:rsid w:val="005C48B2"/>
    <w:rsid w:val="005D1AED"/>
    <w:rsid w:val="005E477B"/>
    <w:rsid w:val="005E49E6"/>
    <w:rsid w:val="005E571E"/>
    <w:rsid w:val="005F00D5"/>
    <w:rsid w:val="005F4138"/>
    <w:rsid w:val="005F59E1"/>
    <w:rsid w:val="005F7386"/>
    <w:rsid w:val="00603A8E"/>
    <w:rsid w:val="006210EF"/>
    <w:rsid w:val="0064483F"/>
    <w:rsid w:val="00647468"/>
    <w:rsid w:val="00656434"/>
    <w:rsid w:val="0065759E"/>
    <w:rsid w:val="006662CE"/>
    <w:rsid w:val="00671D84"/>
    <w:rsid w:val="00673FAC"/>
    <w:rsid w:val="006909FF"/>
    <w:rsid w:val="006B1A72"/>
    <w:rsid w:val="006B4F33"/>
    <w:rsid w:val="006C4B4E"/>
    <w:rsid w:val="006D25BB"/>
    <w:rsid w:val="006E3272"/>
    <w:rsid w:val="006F19F3"/>
    <w:rsid w:val="006F3368"/>
    <w:rsid w:val="006F343C"/>
    <w:rsid w:val="006F4EAB"/>
    <w:rsid w:val="00713E7E"/>
    <w:rsid w:val="00714A50"/>
    <w:rsid w:val="007272F7"/>
    <w:rsid w:val="00730568"/>
    <w:rsid w:val="00752573"/>
    <w:rsid w:val="00773A31"/>
    <w:rsid w:val="00785936"/>
    <w:rsid w:val="00791A9D"/>
    <w:rsid w:val="00792AB3"/>
    <w:rsid w:val="007A0111"/>
    <w:rsid w:val="007B2BEC"/>
    <w:rsid w:val="007B632D"/>
    <w:rsid w:val="007D3982"/>
    <w:rsid w:val="007D74C5"/>
    <w:rsid w:val="007E0426"/>
    <w:rsid w:val="007E2F97"/>
    <w:rsid w:val="007F022C"/>
    <w:rsid w:val="00804944"/>
    <w:rsid w:val="008061DD"/>
    <w:rsid w:val="00817146"/>
    <w:rsid w:val="00821FC3"/>
    <w:rsid w:val="0084428A"/>
    <w:rsid w:val="0084571F"/>
    <w:rsid w:val="008532DD"/>
    <w:rsid w:val="00865DE1"/>
    <w:rsid w:val="00870608"/>
    <w:rsid w:val="00872735"/>
    <w:rsid w:val="00874FD2"/>
    <w:rsid w:val="00876913"/>
    <w:rsid w:val="00876F84"/>
    <w:rsid w:val="0088292B"/>
    <w:rsid w:val="008878D3"/>
    <w:rsid w:val="008921A3"/>
    <w:rsid w:val="008A177D"/>
    <w:rsid w:val="008A34F0"/>
    <w:rsid w:val="008A5F17"/>
    <w:rsid w:val="008A66EB"/>
    <w:rsid w:val="008A6AF6"/>
    <w:rsid w:val="008B68BC"/>
    <w:rsid w:val="008C6356"/>
    <w:rsid w:val="008D211D"/>
    <w:rsid w:val="008D42D3"/>
    <w:rsid w:val="008D6DAB"/>
    <w:rsid w:val="008F4B8A"/>
    <w:rsid w:val="008F68F5"/>
    <w:rsid w:val="008F72C9"/>
    <w:rsid w:val="00901588"/>
    <w:rsid w:val="00901B5C"/>
    <w:rsid w:val="0091374B"/>
    <w:rsid w:val="009144B9"/>
    <w:rsid w:val="009250B0"/>
    <w:rsid w:val="00930769"/>
    <w:rsid w:val="009460AE"/>
    <w:rsid w:val="00947655"/>
    <w:rsid w:val="009553C8"/>
    <w:rsid w:val="00960506"/>
    <w:rsid w:val="009622E2"/>
    <w:rsid w:val="00976B81"/>
    <w:rsid w:val="00987EEA"/>
    <w:rsid w:val="00994873"/>
    <w:rsid w:val="009A1232"/>
    <w:rsid w:val="009A304F"/>
    <w:rsid w:val="009A5BA7"/>
    <w:rsid w:val="009A72D9"/>
    <w:rsid w:val="009B72AF"/>
    <w:rsid w:val="009C12F3"/>
    <w:rsid w:val="009D05CE"/>
    <w:rsid w:val="009F2509"/>
    <w:rsid w:val="009F43BE"/>
    <w:rsid w:val="00A07153"/>
    <w:rsid w:val="00A30A53"/>
    <w:rsid w:val="00A356F1"/>
    <w:rsid w:val="00A40A98"/>
    <w:rsid w:val="00A42072"/>
    <w:rsid w:val="00A461A3"/>
    <w:rsid w:val="00A5170B"/>
    <w:rsid w:val="00A5493A"/>
    <w:rsid w:val="00A602CC"/>
    <w:rsid w:val="00A648B4"/>
    <w:rsid w:val="00A75115"/>
    <w:rsid w:val="00A916ED"/>
    <w:rsid w:val="00AA3507"/>
    <w:rsid w:val="00AA4AC8"/>
    <w:rsid w:val="00AA679B"/>
    <w:rsid w:val="00AC5709"/>
    <w:rsid w:val="00AC654E"/>
    <w:rsid w:val="00AD0866"/>
    <w:rsid w:val="00AD1A69"/>
    <w:rsid w:val="00AD525D"/>
    <w:rsid w:val="00AE6B68"/>
    <w:rsid w:val="00AE792B"/>
    <w:rsid w:val="00AF04FB"/>
    <w:rsid w:val="00AF44E4"/>
    <w:rsid w:val="00B03A3D"/>
    <w:rsid w:val="00B13D5F"/>
    <w:rsid w:val="00B156E4"/>
    <w:rsid w:val="00B1638C"/>
    <w:rsid w:val="00B17619"/>
    <w:rsid w:val="00B25B68"/>
    <w:rsid w:val="00B4192B"/>
    <w:rsid w:val="00B60A7B"/>
    <w:rsid w:val="00B61B32"/>
    <w:rsid w:val="00B61E4F"/>
    <w:rsid w:val="00B81E46"/>
    <w:rsid w:val="00B82EA9"/>
    <w:rsid w:val="00B926A5"/>
    <w:rsid w:val="00BA7529"/>
    <w:rsid w:val="00BB0260"/>
    <w:rsid w:val="00BB18C5"/>
    <w:rsid w:val="00BB1C6C"/>
    <w:rsid w:val="00BC61A7"/>
    <w:rsid w:val="00BE10D7"/>
    <w:rsid w:val="00BE5567"/>
    <w:rsid w:val="00BE7D5B"/>
    <w:rsid w:val="00BF108D"/>
    <w:rsid w:val="00BF15E0"/>
    <w:rsid w:val="00C01210"/>
    <w:rsid w:val="00C04BC7"/>
    <w:rsid w:val="00C15177"/>
    <w:rsid w:val="00C17991"/>
    <w:rsid w:val="00C20283"/>
    <w:rsid w:val="00C2131E"/>
    <w:rsid w:val="00C44296"/>
    <w:rsid w:val="00C61739"/>
    <w:rsid w:val="00C66D30"/>
    <w:rsid w:val="00C8041A"/>
    <w:rsid w:val="00C86884"/>
    <w:rsid w:val="00C8791A"/>
    <w:rsid w:val="00C87B9E"/>
    <w:rsid w:val="00C96A73"/>
    <w:rsid w:val="00CA11EF"/>
    <w:rsid w:val="00CC79B7"/>
    <w:rsid w:val="00CD7ED2"/>
    <w:rsid w:val="00CE48A7"/>
    <w:rsid w:val="00CE63AF"/>
    <w:rsid w:val="00CF0B43"/>
    <w:rsid w:val="00CF6A16"/>
    <w:rsid w:val="00D24E57"/>
    <w:rsid w:val="00D316FB"/>
    <w:rsid w:val="00D3670B"/>
    <w:rsid w:val="00D41507"/>
    <w:rsid w:val="00D43DA0"/>
    <w:rsid w:val="00D45DFE"/>
    <w:rsid w:val="00D46806"/>
    <w:rsid w:val="00D5218F"/>
    <w:rsid w:val="00D53159"/>
    <w:rsid w:val="00D5464F"/>
    <w:rsid w:val="00D63104"/>
    <w:rsid w:val="00D63A07"/>
    <w:rsid w:val="00D81B31"/>
    <w:rsid w:val="00D84E17"/>
    <w:rsid w:val="00D924EF"/>
    <w:rsid w:val="00D97B81"/>
    <w:rsid w:val="00DA3155"/>
    <w:rsid w:val="00DB0A9B"/>
    <w:rsid w:val="00DD1F0C"/>
    <w:rsid w:val="00DD22C7"/>
    <w:rsid w:val="00DD4F93"/>
    <w:rsid w:val="00DE5FAE"/>
    <w:rsid w:val="00E012E0"/>
    <w:rsid w:val="00E23762"/>
    <w:rsid w:val="00E25054"/>
    <w:rsid w:val="00E326C8"/>
    <w:rsid w:val="00E35F30"/>
    <w:rsid w:val="00E45DD3"/>
    <w:rsid w:val="00E460F4"/>
    <w:rsid w:val="00E5283D"/>
    <w:rsid w:val="00E61C1D"/>
    <w:rsid w:val="00E826DB"/>
    <w:rsid w:val="00E94060"/>
    <w:rsid w:val="00E96041"/>
    <w:rsid w:val="00E971C8"/>
    <w:rsid w:val="00EA3699"/>
    <w:rsid w:val="00EB3ABF"/>
    <w:rsid w:val="00EB76CF"/>
    <w:rsid w:val="00EF7353"/>
    <w:rsid w:val="00F014E2"/>
    <w:rsid w:val="00F10497"/>
    <w:rsid w:val="00F111D4"/>
    <w:rsid w:val="00F34E3D"/>
    <w:rsid w:val="00F45D77"/>
    <w:rsid w:val="00F5774D"/>
    <w:rsid w:val="00F64F14"/>
    <w:rsid w:val="00F77137"/>
    <w:rsid w:val="00F84B53"/>
    <w:rsid w:val="00F87034"/>
    <w:rsid w:val="00F8768B"/>
    <w:rsid w:val="00FB1F15"/>
    <w:rsid w:val="00FB682D"/>
    <w:rsid w:val="00FD0531"/>
    <w:rsid w:val="00FD31C1"/>
    <w:rsid w:val="00FF0EFD"/>
    <w:rsid w:val="00FF3647"/>
    <w:rsid w:val="00FF5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5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582"/>
    <w:pPr>
      <w:ind w:left="720"/>
      <w:contextualSpacing/>
    </w:pPr>
  </w:style>
  <w:style w:type="paragraph" w:styleId="Footer">
    <w:name w:val="footer"/>
    <w:basedOn w:val="Normal"/>
    <w:link w:val="FooterChar"/>
    <w:uiPriority w:val="99"/>
    <w:unhideWhenUsed/>
    <w:rsid w:val="00254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582"/>
  </w:style>
  <w:style w:type="paragraph" w:styleId="Header">
    <w:name w:val="header"/>
    <w:basedOn w:val="Normal"/>
    <w:link w:val="HeaderChar"/>
    <w:uiPriority w:val="99"/>
    <w:semiHidden/>
    <w:unhideWhenUsed/>
    <w:rsid w:val="00C96A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6A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BAF80-1EBB-4A5F-A904-4008B2FC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7846</Words>
  <Characters>44723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ebirungi</dc:creator>
  <cp:lastModifiedBy>jmugala</cp:lastModifiedBy>
  <cp:revision>2</cp:revision>
  <cp:lastPrinted>2013-03-22T05:23:00Z</cp:lastPrinted>
  <dcterms:created xsi:type="dcterms:W3CDTF">2013-04-25T12:24:00Z</dcterms:created>
  <dcterms:modified xsi:type="dcterms:W3CDTF">2013-04-25T12:24:00Z</dcterms:modified>
</cp:coreProperties>
</file>