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D68" w:rsidRPr="00A236B2" w:rsidRDefault="00D46BEE" w:rsidP="001E6F88">
      <w:pPr>
        <w:pStyle w:val="Heading3"/>
        <w:spacing w:line="240" w:lineRule="auto"/>
        <w:jc w:val="center"/>
        <w:rPr>
          <w:spacing w:val="-10"/>
          <w:w w:val="90"/>
          <w:sz w:val="28"/>
          <w:szCs w:val="28"/>
        </w:rPr>
      </w:pPr>
      <w:r w:rsidRPr="00A236B2">
        <w:rPr>
          <w:b w:val="0"/>
          <w:spacing w:val="-10"/>
          <w:w w:val="90"/>
          <w:sz w:val="28"/>
          <w:szCs w:val="28"/>
        </w:rPr>
        <w:t xml:space="preserve"> </w:t>
      </w:r>
      <w:r w:rsidR="00AF0D68" w:rsidRPr="00A236B2">
        <w:rPr>
          <w:spacing w:val="-10"/>
          <w:w w:val="90"/>
          <w:sz w:val="28"/>
          <w:szCs w:val="28"/>
        </w:rPr>
        <w:t>THE REPUBLIC OF UGANDA</w:t>
      </w:r>
    </w:p>
    <w:p w:rsidR="001E6F88" w:rsidRPr="00A236B2" w:rsidRDefault="00AF0D68" w:rsidP="001E6F88">
      <w:pPr>
        <w:jc w:val="center"/>
        <w:rPr>
          <w:b/>
          <w:spacing w:val="-10"/>
          <w:w w:val="90"/>
          <w:sz w:val="28"/>
          <w:szCs w:val="28"/>
          <w:lang w:val="en-US"/>
        </w:rPr>
      </w:pPr>
      <w:r w:rsidRPr="00A236B2">
        <w:rPr>
          <w:b/>
          <w:spacing w:val="-10"/>
          <w:w w:val="90"/>
          <w:sz w:val="28"/>
          <w:szCs w:val="28"/>
          <w:lang w:val="en-US"/>
        </w:rPr>
        <w:t xml:space="preserve">IN THE SUPREME COURT OF UGANDA </w:t>
      </w:r>
    </w:p>
    <w:p w:rsidR="00AF0D68" w:rsidRPr="00A236B2" w:rsidRDefault="00AF0D68" w:rsidP="001E6F88">
      <w:pPr>
        <w:jc w:val="center"/>
        <w:rPr>
          <w:b/>
          <w:spacing w:val="-10"/>
          <w:w w:val="90"/>
          <w:sz w:val="28"/>
          <w:szCs w:val="28"/>
          <w:lang w:val="en-US"/>
        </w:rPr>
      </w:pPr>
      <w:r w:rsidRPr="00A236B2">
        <w:rPr>
          <w:b/>
          <w:spacing w:val="-10"/>
          <w:w w:val="90"/>
          <w:sz w:val="28"/>
          <w:szCs w:val="28"/>
          <w:lang w:val="en-US"/>
        </w:rPr>
        <w:t>AT KAMPALA</w:t>
      </w:r>
    </w:p>
    <w:p w:rsidR="00F753B7" w:rsidRPr="00A236B2" w:rsidRDefault="00F753B7" w:rsidP="00F753B7">
      <w:pPr>
        <w:rPr>
          <w:b/>
          <w:spacing w:val="-10"/>
          <w:sz w:val="28"/>
          <w:szCs w:val="28"/>
          <w:lang w:val="en-US"/>
        </w:rPr>
      </w:pPr>
    </w:p>
    <w:p w:rsidR="00541B5A" w:rsidRPr="00A236B2" w:rsidRDefault="00446BBF" w:rsidP="00584F21">
      <w:pPr>
        <w:jc w:val="center"/>
        <w:rPr>
          <w:i/>
          <w:spacing w:val="-10"/>
          <w:sz w:val="28"/>
          <w:szCs w:val="28"/>
          <w:lang w:val="en-US"/>
        </w:rPr>
      </w:pPr>
      <w:r w:rsidRPr="00A236B2">
        <w:rPr>
          <w:i/>
          <w:spacing w:val="-10"/>
          <w:sz w:val="28"/>
          <w:szCs w:val="28"/>
          <w:lang w:val="en-US"/>
        </w:rPr>
        <w:t>{Coram</w:t>
      </w:r>
      <w:r w:rsidR="00112426" w:rsidRPr="00A236B2">
        <w:rPr>
          <w:i/>
          <w:spacing w:val="-10"/>
          <w:sz w:val="28"/>
          <w:szCs w:val="28"/>
          <w:lang w:val="en-US"/>
        </w:rPr>
        <w:t xml:space="preserve">:      </w:t>
      </w:r>
      <w:r w:rsidR="00533C8D" w:rsidRPr="00A236B2">
        <w:rPr>
          <w:i/>
          <w:spacing w:val="-10"/>
          <w:sz w:val="28"/>
          <w:szCs w:val="28"/>
          <w:lang w:val="en-US"/>
        </w:rPr>
        <w:t>Odoki, CJ.</w:t>
      </w:r>
      <w:r w:rsidR="005C1B5B" w:rsidRPr="00A236B2">
        <w:rPr>
          <w:i/>
          <w:spacing w:val="-10"/>
          <w:sz w:val="28"/>
          <w:szCs w:val="28"/>
          <w:lang w:val="en-US"/>
        </w:rPr>
        <w:t>, Tsekooko, Kitumba</w:t>
      </w:r>
      <w:r w:rsidR="003F2B4C" w:rsidRPr="00A236B2">
        <w:rPr>
          <w:i/>
          <w:spacing w:val="-10"/>
          <w:sz w:val="28"/>
          <w:szCs w:val="28"/>
          <w:lang w:val="en-US"/>
        </w:rPr>
        <w:t xml:space="preserve">, </w:t>
      </w:r>
      <w:r w:rsidR="00533C8D" w:rsidRPr="00A236B2">
        <w:rPr>
          <w:i/>
          <w:spacing w:val="-10"/>
          <w:sz w:val="28"/>
          <w:szCs w:val="28"/>
          <w:lang w:val="en-US"/>
        </w:rPr>
        <w:t>Tumwesigye &amp; Kisaakye, J</w:t>
      </w:r>
      <w:r w:rsidR="00F753B7" w:rsidRPr="00A236B2">
        <w:rPr>
          <w:i/>
          <w:spacing w:val="-10"/>
          <w:sz w:val="28"/>
          <w:szCs w:val="28"/>
          <w:lang w:val="en-US"/>
        </w:rPr>
        <w:t>JSC.</w:t>
      </w:r>
      <w:r w:rsidR="00541B5A" w:rsidRPr="00A236B2">
        <w:rPr>
          <w:i/>
          <w:spacing w:val="-10"/>
          <w:sz w:val="28"/>
          <w:szCs w:val="28"/>
          <w:lang w:val="en-US"/>
        </w:rPr>
        <w:t>}</w:t>
      </w:r>
    </w:p>
    <w:p w:rsidR="00E63ED0" w:rsidRPr="00A236B2" w:rsidRDefault="00E63ED0" w:rsidP="00AF0D68">
      <w:pPr>
        <w:rPr>
          <w:b/>
          <w:sz w:val="28"/>
          <w:szCs w:val="28"/>
          <w:lang w:val="en-US"/>
        </w:rPr>
      </w:pPr>
    </w:p>
    <w:p w:rsidR="00584F21" w:rsidRPr="00A236B2" w:rsidRDefault="00584F21" w:rsidP="00AF0D68">
      <w:pPr>
        <w:rPr>
          <w:b/>
          <w:sz w:val="28"/>
          <w:szCs w:val="28"/>
          <w:lang w:val="en-US"/>
        </w:rPr>
      </w:pPr>
    </w:p>
    <w:p w:rsidR="00716FF7" w:rsidRPr="00A236B2" w:rsidRDefault="00716FF7" w:rsidP="00AF0D68">
      <w:pPr>
        <w:rPr>
          <w:b/>
          <w:sz w:val="28"/>
          <w:szCs w:val="28"/>
          <w:lang w:val="en-US"/>
        </w:rPr>
      </w:pPr>
    </w:p>
    <w:p w:rsidR="00AF0D68" w:rsidRPr="00A236B2" w:rsidRDefault="00876E18" w:rsidP="00AF0D68">
      <w:pPr>
        <w:jc w:val="center"/>
        <w:rPr>
          <w:i/>
          <w:spacing w:val="-40"/>
          <w:w w:val="90"/>
          <w:position w:val="-6"/>
          <w:sz w:val="28"/>
          <w:szCs w:val="28"/>
          <w:lang w:val="en-US"/>
        </w:rPr>
      </w:pPr>
      <w:r w:rsidRPr="00A236B2">
        <w:rPr>
          <w:i/>
          <w:spacing w:val="-40"/>
          <w:w w:val="90"/>
          <w:position w:val="-6"/>
          <w:sz w:val="28"/>
          <w:szCs w:val="28"/>
          <w:lang w:val="en-US"/>
        </w:rPr>
        <w:t>C</w:t>
      </w:r>
      <w:r w:rsidR="00533C8D" w:rsidRPr="00A236B2">
        <w:rPr>
          <w:i/>
          <w:spacing w:val="-40"/>
          <w:w w:val="90"/>
          <w:position w:val="-6"/>
          <w:sz w:val="28"/>
          <w:szCs w:val="28"/>
          <w:lang w:val="en-US"/>
        </w:rPr>
        <w:t>riminal</w:t>
      </w:r>
      <w:r w:rsidR="00F753B7" w:rsidRPr="00A236B2">
        <w:rPr>
          <w:i/>
          <w:spacing w:val="-40"/>
          <w:w w:val="90"/>
          <w:position w:val="-6"/>
          <w:sz w:val="28"/>
          <w:szCs w:val="28"/>
          <w:lang w:val="en-US"/>
        </w:rPr>
        <w:t xml:space="preserve"> App</w:t>
      </w:r>
      <w:r w:rsidR="00C125BB" w:rsidRPr="00A236B2">
        <w:rPr>
          <w:i/>
          <w:spacing w:val="-40"/>
          <w:w w:val="90"/>
          <w:position w:val="-6"/>
          <w:sz w:val="28"/>
          <w:szCs w:val="28"/>
          <w:lang w:val="en-US"/>
        </w:rPr>
        <w:t>eal No. 17 of 2010</w:t>
      </w:r>
    </w:p>
    <w:p w:rsidR="00716FF7" w:rsidRPr="00A236B2" w:rsidRDefault="00731BC9" w:rsidP="00B77A58">
      <w:pPr>
        <w:rPr>
          <w:b/>
          <w:i/>
          <w:spacing w:val="-20"/>
          <w:sz w:val="28"/>
          <w:szCs w:val="28"/>
          <w:lang w:val="en-US"/>
        </w:rPr>
      </w:pPr>
      <w:r w:rsidRPr="00A236B2">
        <w:rPr>
          <w:b/>
          <w:i/>
          <w:spacing w:val="-20"/>
          <w:sz w:val="28"/>
          <w:szCs w:val="28"/>
          <w:lang w:val="en-US"/>
        </w:rPr>
        <w:t xml:space="preserve">                   </w:t>
      </w:r>
    </w:p>
    <w:p w:rsidR="0062026A" w:rsidRPr="00A236B2" w:rsidRDefault="00731BC9" w:rsidP="00B77A58">
      <w:pPr>
        <w:rPr>
          <w:b/>
          <w:i/>
          <w:spacing w:val="-20"/>
          <w:sz w:val="28"/>
          <w:szCs w:val="28"/>
          <w:lang w:val="en-US"/>
        </w:rPr>
      </w:pPr>
      <w:r w:rsidRPr="00A236B2">
        <w:rPr>
          <w:b/>
          <w:i/>
          <w:spacing w:val="-20"/>
          <w:sz w:val="28"/>
          <w:szCs w:val="28"/>
          <w:lang w:val="en-US"/>
        </w:rPr>
        <w:t xml:space="preserve">                       </w:t>
      </w:r>
    </w:p>
    <w:p w:rsidR="00AF0D68" w:rsidRPr="00A236B2" w:rsidRDefault="003F2B4C" w:rsidP="003F2B4C">
      <w:pPr>
        <w:rPr>
          <w:b/>
          <w:spacing w:val="-10"/>
          <w:sz w:val="28"/>
          <w:szCs w:val="28"/>
          <w:lang w:val="en-US"/>
        </w:rPr>
      </w:pPr>
      <w:r w:rsidRPr="00A236B2">
        <w:rPr>
          <w:b/>
          <w:spacing w:val="-20"/>
          <w:w w:val="90"/>
          <w:sz w:val="28"/>
          <w:szCs w:val="28"/>
          <w:lang w:val="en-US"/>
        </w:rPr>
        <w:t xml:space="preserve">BUKENYA JOSEPH  </w:t>
      </w:r>
      <w:r w:rsidR="0072096E" w:rsidRPr="00A236B2">
        <w:rPr>
          <w:b/>
          <w:spacing w:val="-20"/>
          <w:w w:val="90"/>
          <w:sz w:val="28"/>
          <w:szCs w:val="28"/>
          <w:lang w:val="en-US"/>
        </w:rPr>
        <w:t xml:space="preserve">    </w:t>
      </w:r>
      <w:r w:rsidRPr="00A236B2">
        <w:rPr>
          <w:b/>
          <w:spacing w:val="-20"/>
          <w:w w:val="90"/>
          <w:sz w:val="28"/>
          <w:szCs w:val="28"/>
          <w:lang w:val="en-US"/>
        </w:rPr>
        <w:t xml:space="preserve"> </w:t>
      </w:r>
      <w:r w:rsidR="00533C8D" w:rsidRPr="00A236B2">
        <w:rPr>
          <w:b/>
          <w:spacing w:val="-32"/>
          <w:w w:val="80"/>
          <w:sz w:val="28"/>
          <w:szCs w:val="28"/>
          <w:lang w:val="en-US"/>
        </w:rPr>
        <w:t>:::::</w:t>
      </w:r>
      <w:r w:rsidRPr="00A236B2">
        <w:rPr>
          <w:b/>
          <w:spacing w:val="-32"/>
          <w:w w:val="80"/>
          <w:sz w:val="28"/>
          <w:szCs w:val="28"/>
          <w:lang w:val="en-US"/>
        </w:rPr>
        <w:t>::::::</w:t>
      </w:r>
      <w:r w:rsidR="00533C8D" w:rsidRPr="00A236B2">
        <w:rPr>
          <w:b/>
          <w:spacing w:val="-32"/>
          <w:w w:val="80"/>
          <w:sz w:val="28"/>
          <w:szCs w:val="28"/>
          <w:lang w:val="en-US"/>
        </w:rPr>
        <w:t>::::::::::::::::::::::::::::</w:t>
      </w:r>
      <w:r w:rsidR="0072096E" w:rsidRPr="00A236B2">
        <w:rPr>
          <w:b/>
          <w:spacing w:val="-32"/>
          <w:w w:val="80"/>
          <w:sz w:val="28"/>
          <w:szCs w:val="28"/>
          <w:lang w:val="en-US"/>
        </w:rPr>
        <w:t>::::::::::::::::::::::::::::::::::::::::::::::::::</w:t>
      </w:r>
      <w:r w:rsidR="00533C8D" w:rsidRPr="00A236B2">
        <w:rPr>
          <w:b/>
          <w:spacing w:val="-32"/>
          <w:w w:val="80"/>
          <w:sz w:val="28"/>
          <w:szCs w:val="28"/>
          <w:lang w:val="en-US"/>
        </w:rPr>
        <w:t>:::::::::::</w:t>
      </w:r>
      <w:r w:rsidR="00DD3867" w:rsidRPr="00A236B2">
        <w:rPr>
          <w:b/>
          <w:spacing w:val="-10"/>
          <w:sz w:val="28"/>
          <w:szCs w:val="28"/>
          <w:lang w:val="en-US"/>
        </w:rPr>
        <w:t xml:space="preserve"> </w:t>
      </w:r>
      <w:r w:rsidR="00ED303A" w:rsidRPr="00A236B2">
        <w:rPr>
          <w:b/>
          <w:spacing w:val="-10"/>
          <w:sz w:val="28"/>
          <w:szCs w:val="28"/>
          <w:lang w:val="en-US"/>
        </w:rPr>
        <w:t xml:space="preserve"> </w:t>
      </w:r>
      <w:r w:rsidR="0062026A" w:rsidRPr="00A236B2">
        <w:rPr>
          <w:b/>
          <w:spacing w:val="-20"/>
          <w:w w:val="90"/>
          <w:sz w:val="28"/>
          <w:szCs w:val="28"/>
          <w:lang w:val="en-US"/>
        </w:rPr>
        <w:t>APP</w:t>
      </w:r>
      <w:r w:rsidR="00BB7EB0" w:rsidRPr="00A236B2">
        <w:rPr>
          <w:b/>
          <w:spacing w:val="-20"/>
          <w:w w:val="90"/>
          <w:sz w:val="28"/>
          <w:szCs w:val="28"/>
          <w:lang w:val="en-US"/>
        </w:rPr>
        <w:t>ELLA</w:t>
      </w:r>
      <w:r w:rsidR="00F753B7" w:rsidRPr="00A236B2">
        <w:rPr>
          <w:b/>
          <w:spacing w:val="-20"/>
          <w:w w:val="90"/>
          <w:sz w:val="28"/>
          <w:szCs w:val="28"/>
          <w:lang w:val="en-US"/>
        </w:rPr>
        <w:t>NT</w:t>
      </w:r>
      <w:r w:rsidR="0062026A" w:rsidRPr="00A236B2">
        <w:rPr>
          <w:b/>
          <w:spacing w:val="-10"/>
          <w:sz w:val="28"/>
          <w:szCs w:val="28"/>
          <w:lang w:val="en-US"/>
        </w:rPr>
        <w:t xml:space="preserve">  </w:t>
      </w:r>
    </w:p>
    <w:p w:rsidR="00F753B7" w:rsidRPr="00A236B2" w:rsidRDefault="00DF1CA4" w:rsidP="0072096E">
      <w:pPr>
        <w:pStyle w:val="ListParagraph"/>
        <w:ind w:left="615"/>
        <w:rPr>
          <w:b/>
          <w:i/>
          <w:spacing w:val="-30"/>
          <w:sz w:val="28"/>
          <w:szCs w:val="28"/>
          <w:lang w:val="en-US"/>
        </w:rPr>
      </w:pPr>
      <w:r w:rsidRPr="00A236B2">
        <w:rPr>
          <w:b/>
          <w:spacing w:val="-10"/>
          <w:sz w:val="28"/>
          <w:szCs w:val="28"/>
          <w:lang w:val="en-US"/>
        </w:rPr>
        <w:t xml:space="preserve">                           </w:t>
      </w:r>
      <w:r w:rsidR="006762EC" w:rsidRPr="00A236B2">
        <w:rPr>
          <w:b/>
          <w:spacing w:val="-10"/>
          <w:sz w:val="28"/>
          <w:szCs w:val="28"/>
          <w:lang w:val="en-US"/>
        </w:rPr>
        <w:t xml:space="preserve">        </w:t>
      </w:r>
      <w:r w:rsidR="00C12B6B" w:rsidRPr="00A236B2">
        <w:rPr>
          <w:b/>
          <w:spacing w:val="-10"/>
          <w:sz w:val="28"/>
          <w:szCs w:val="28"/>
          <w:lang w:val="en-US"/>
        </w:rPr>
        <w:t xml:space="preserve">  </w:t>
      </w:r>
      <w:r w:rsidR="003F2B4C" w:rsidRPr="00A236B2">
        <w:rPr>
          <w:b/>
          <w:spacing w:val="-10"/>
          <w:sz w:val="28"/>
          <w:szCs w:val="28"/>
          <w:lang w:val="en-US"/>
        </w:rPr>
        <w:t xml:space="preserve">                               </w:t>
      </w:r>
      <w:r w:rsidR="0000788B" w:rsidRPr="00A236B2">
        <w:rPr>
          <w:b/>
          <w:i/>
          <w:spacing w:val="-30"/>
          <w:sz w:val="28"/>
          <w:szCs w:val="28"/>
          <w:lang w:val="en-US"/>
        </w:rPr>
        <w:t>Versus</w:t>
      </w:r>
      <w:r w:rsidR="0000788B" w:rsidRPr="00A236B2">
        <w:rPr>
          <w:b/>
          <w:spacing w:val="-30"/>
          <w:sz w:val="28"/>
          <w:szCs w:val="28"/>
          <w:lang w:val="en-US"/>
        </w:rPr>
        <w:t xml:space="preserve">    </w:t>
      </w:r>
      <w:r w:rsidRPr="00A236B2">
        <w:rPr>
          <w:b/>
          <w:spacing w:val="-30"/>
          <w:sz w:val="28"/>
          <w:szCs w:val="28"/>
          <w:lang w:val="en-US"/>
        </w:rPr>
        <w:t xml:space="preserve">       </w:t>
      </w:r>
      <w:r w:rsidR="00921C62" w:rsidRPr="00A236B2">
        <w:rPr>
          <w:b/>
          <w:spacing w:val="-30"/>
          <w:sz w:val="28"/>
          <w:szCs w:val="28"/>
          <w:lang w:val="en-US"/>
        </w:rPr>
        <w:t xml:space="preserve"> </w:t>
      </w:r>
      <w:r w:rsidR="008A7344" w:rsidRPr="00A236B2">
        <w:rPr>
          <w:b/>
          <w:spacing w:val="-30"/>
          <w:sz w:val="28"/>
          <w:szCs w:val="28"/>
          <w:lang w:val="en-US"/>
        </w:rPr>
        <w:t xml:space="preserve">      </w:t>
      </w:r>
      <w:r w:rsidR="00481594" w:rsidRPr="00A236B2">
        <w:rPr>
          <w:b/>
          <w:spacing w:val="-30"/>
          <w:sz w:val="28"/>
          <w:szCs w:val="28"/>
          <w:lang w:val="en-US"/>
        </w:rPr>
        <w:t xml:space="preserve">               </w:t>
      </w:r>
      <w:r w:rsidR="00E16B27" w:rsidRPr="00A236B2">
        <w:rPr>
          <w:b/>
          <w:spacing w:val="-30"/>
          <w:sz w:val="28"/>
          <w:szCs w:val="28"/>
          <w:lang w:val="en-US"/>
        </w:rPr>
        <w:t xml:space="preserve"> </w:t>
      </w:r>
      <w:r w:rsidR="00404F9B" w:rsidRPr="00A236B2">
        <w:rPr>
          <w:b/>
          <w:spacing w:val="-30"/>
          <w:sz w:val="28"/>
          <w:szCs w:val="28"/>
          <w:lang w:val="en-US"/>
        </w:rPr>
        <w:t xml:space="preserve">        </w:t>
      </w:r>
    </w:p>
    <w:p w:rsidR="00F753B7" w:rsidRPr="00A236B2" w:rsidRDefault="00533C8D" w:rsidP="00AF0D68">
      <w:pPr>
        <w:jc w:val="both"/>
        <w:rPr>
          <w:b/>
          <w:spacing w:val="-10"/>
          <w:sz w:val="28"/>
          <w:szCs w:val="28"/>
          <w:lang w:val="en-US"/>
        </w:rPr>
      </w:pPr>
      <w:r w:rsidRPr="00A236B2">
        <w:rPr>
          <w:b/>
          <w:spacing w:val="-20"/>
          <w:w w:val="90"/>
          <w:sz w:val="28"/>
          <w:szCs w:val="28"/>
          <w:lang w:val="en-US"/>
        </w:rPr>
        <w:t xml:space="preserve"> </w:t>
      </w:r>
      <w:r w:rsidR="001813C2" w:rsidRPr="00A236B2">
        <w:rPr>
          <w:b/>
          <w:spacing w:val="-20"/>
          <w:w w:val="90"/>
          <w:sz w:val="28"/>
          <w:szCs w:val="28"/>
          <w:lang w:val="en-US"/>
        </w:rPr>
        <w:t>UGAND</w:t>
      </w:r>
      <w:r w:rsidRPr="00A236B2">
        <w:rPr>
          <w:b/>
          <w:spacing w:val="-20"/>
          <w:w w:val="90"/>
          <w:sz w:val="28"/>
          <w:szCs w:val="28"/>
          <w:lang w:val="en-US"/>
        </w:rPr>
        <w:t>A</w:t>
      </w:r>
      <w:r w:rsidR="00731BC9" w:rsidRPr="00A236B2">
        <w:rPr>
          <w:b/>
          <w:spacing w:val="-10"/>
          <w:sz w:val="28"/>
          <w:szCs w:val="28"/>
          <w:lang w:val="en-US"/>
        </w:rPr>
        <w:t xml:space="preserve"> </w:t>
      </w:r>
      <w:r w:rsidR="00836DDE" w:rsidRPr="00A236B2">
        <w:rPr>
          <w:b/>
          <w:spacing w:val="-10"/>
          <w:sz w:val="28"/>
          <w:szCs w:val="28"/>
          <w:lang w:val="en-US"/>
        </w:rPr>
        <w:t xml:space="preserve">      </w:t>
      </w:r>
      <w:r w:rsidR="00FA35EB" w:rsidRPr="00A236B2">
        <w:rPr>
          <w:b/>
          <w:spacing w:val="-10"/>
          <w:sz w:val="28"/>
          <w:szCs w:val="28"/>
          <w:lang w:val="en-US"/>
        </w:rPr>
        <w:t xml:space="preserve">   </w:t>
      </w:r>
      <w:r w:rsidR="003F2B4C" w:rsidRPr="00A236B2">
        <w:rPr>
          <w:b/>
          <w:spacing w:val="-10"/>
          <w:sz w:val="28"/>
          <w:szCs w:val="28"/>
          <w:lang w:val="en-US"/>
        </w:rPr>
        <w:t xml:space="preserve">     </w:t>
      </w:r>
      <w:r w:rsidR="00B77A58" w:rsidRPr="00A236B2">
        <w:rPr>
          <w:b/>
          <w:spacing w:val="-10"/>
          <w:sz w:val="28"/>
          <w:szCs w:val="28"/>
          <w:lang w:val="en-US"/>
        </w:rPr>
        <w:t xml:space="preserve">     </w:t>
      </w:r>
      <w:r w:rsidR="003F2B4C" w:rsidRPr="00A236B2">
        <w:rPr>
          <w:b/>
          <w:spacing w:val="-10"/>
          <w:sz w:val="28"/>
          <w:szCs w:val="28"/>
          <w:lang w:val="en-US"/>
        </w:rPr>
        <w:t xml:space="preserve">    </w:t>
      </w:r>
      <w:r w:rsidR="0072096E" w:rsidRPr="00A236B2">
        <w:rPr>
          <w:b/>
          <w:spacing w:val="-32"/>
          <w:w w:val="80"/>
          <w:sz w:val="28"/>
          <w:szCs w:val="28"/>
          <w:lang w:val="en-US"/>
        </w:rPr>
        <w:t>::::::::::::::::::::::::::::::::::::::::::::::::::::::::::::::::::::::::::::::::::::::::::::::::::::</w:t>
      </w:r>
      <w:r w:rsidR="00836DDE" w:rsidRPr="00A236B2">
        <w:rPr>
          <w:b/>
          <w:spacing w:val="-10"/>
          <w:sz w:val="28"/>
          <w:szCs w:val="28"/>
          <w:lang w:val="en-US"/>
        </w:rPr>
        <w:t xml:space="preserve"> </w:t>
      </w:r>
      <w:r w:rsidR="00ED303A" w:rsidRPr="00A236B2">
        <w:rPr>
          <w:b/>
          <w:spacing w:val="-10"/>
          <w:sz w:val="28"/>
          <w:szCs w:val="28"/>
          <w:lang w:val="en-US"/>
        </w:rPr>
        <w:t xml:space="preserve"> </w:t>
      </w:r>
      <w:r w:rsidR="00EB2305" w:rsidRPr="00A236B2">
        <w:rPr>
          <w:b/>
          <w:spacing w:val="-20"/>
          <w:w w:val="90"/>
          <w:sz w:val="28"/>
          <w:szCs w:val="28"/>
          <w:lang w:val="en-US"/>
        </w:rPr>
        <w:t>RESPONDENT</w:t>
      </w:r>
    </w:p>
    <w:p w:rsidR="00533C8D" w:rsidRPr="00A236B2" w:rsidRDefault="00533C8D" w:rsidP="00533C8D">
      <w:pPr>
        <w:jc w:val="center"/>
        <w:rPr>
          <w:b/>
          <w:spacing w:val="-10"/>
          <w:sz w:val="28"/>
          <w:szCs w:val="28"/>
          <w:lang w:val="en-US"/>
        </w:rPr>
      </w:pPr>
    </w:p>
    <w:p w:rsidR="00533C8D" w:rsidRPr="00A236B2" w:rsidRDefault="00533C8D" w:rsidP="00533C8D">
      <w:pPr>
        <w:jc w:val="center"/>
        <w:rPr>
          <w:b/>
          <w:spacing w:val="-10"/>
          <w:sz w:val="28"/>
          <w:szCs w:val="28"/>
          <w:lang w:val="en-US"/>
        </w:rPr>
      </w:pPr>
    </w:p>
    <w:p w:rsidR="00B76024" w:rsidRPr="00A236B2" w:rsidRDefault="00533C8D" w:rsidP="00B76024">
      <w:pPr>
        <w:jc w:val="both"/>
        <w:rPr>
          <w:b/>
          <w:i/>
          <w:spacing w:val="-12"/>
          <w:sz w:val="28"/>
          <w:szCs w:val="28"/>
          <w:lang w:val="en-US"/>
        </w:rPr>
      </w:pPr>
      <w:r w:rsidRPr="00A236B2">
        <w:rPr>
          <w:b/>
          <w:i/>
          <w:spacing w:val="-12"/>
          <w:sz w:val="28"/>
          <w:szCs w:val="28"/>
          <w:lang w:val="en-US"/>
        </w:rPr>
        <w:t xml:space="preserve">{Appeal from the </w:t>
      </w:r>
      <w:r w:rsidR="001E2264" w:rsidRPr="00A236B2">
        <w:rPr>
          <w:b/>
          <w:i/>
          <w:spacing w:val="-12"/>
          <w:sz w:val="28"/>
          <w:szCs w:val="28"/>
          <w:lang w:val="en-US"/>
        </w:rPr>
        <w:t xml:space="preserve">decision of the Court of Appeal </w:t>
      </w:r>
      <w:r w:rsidRPr="00A236B2">
        <w:rPr>
          <w:b/>
          <w:i/>
          <w:spacing w:val="-12"/>
          <w:sz w:val="28"/>
          <w:szCs w:val="28"/>
          <w:lang w:val="en-US"/>
        </w:rPr>
        <w:t xml:space="preserve">at </w:t>
      </w:r>
      <w:r w:rsidR="00C12B6B" w:rsidRPr="00A236B2">
        <w:rPr>
          <w:b/>
          <w:i/>
          <w:spacing w:val="-12"/>
          <w:sz w:val="28"/>
          <w:szCs w:val="28"/>
          <w:lang w:val="en-US"/>
        </w:rPr>
        <w:t>Kampala (</w:t>
      </w:r>
      <w:r w:rsidR="001E2264" w:rsidRPr="00A236B2">
        <w:rPr>
          <w:b/>
          <w:i/>
          <w:spacing w:val="-12"/>
          <w:sz w:val="28"/>
          <w:szCs w:val="28"/>
          <w:lang w:val="en-US"/>
        </w:rPr>
        <w:t xml:space="preserve">Mukasa-Kikonyogo, </w:t>
      </w:r>
      <w:r w:rsidR="0072096E" w:rsidRPr="00A236B2">
        <w:rPr>
          <w:b/>
          <w:i/>
          <w:spacing w:val="-12"/>
          <w:sz w:val="28"/>
          <w:szCs w:val="28"/>
          <w:lang w:val="en-US"/>
        </w:rPr>
        <w:t xml:space="preserve">DCJ., </w:t>
      </w:r>
      <w:r w:rsidR="001E2264" w:rsidRPr="00A236B2">
        <w:rPr>
          <w:b/>
          <w:i/>
          <w:spacing w:val="-12"/>
          <w:sz w:val="28"/>
          <w:szCs w:val="28"/>
          <w:lang w:val="en-US"/>
        </w:rPr>
        <w:t>Mpagi-Bahigeine &amp; Byamugisha</w:t>
      </w:r>
      <w:r w:rsidR="00831A2F" w:rsidRPr="00A236B2">
        <w:rPr>
          <w:b/>
          <w:i/>
          <w:spacing w:val="-12"/>
          <w:sz w:val="28"/>
          <w:szCs w:val="28"/>
          <w:lang w:val="en-US"/>
        </w:rPr>
        <w:t>, JJA.</w:t>
      </w:r>
      <w:r w:rsidR="001E2264" w:rsidRPr="00A236B2">
        <w:rPr>
          <w:b/>
          <w:i/>
          <w:spacing w:val="-12"/>
          <w:sz w:val="28"/>
          <w:szCs w:val="28"/>
          <w:lang w:val="en-US"/>
        </w:rPr>
        <w:t>)</w:t>
      </w:r>
      <w:r w:rsidR="00831A2F" w:rsidRPr="00A236B2">
        <w:rPr>
          <w:b/>
          <w:i/>
          <w:spacing w:val="-12"/>
          <w:sz w:val="28"/>
          <w:szCs w:val="28"/>
          <w:lang w:val="en-US"/>
        </w:rPr>
        <w:t xml:space="preserve"> </w:t>
      </w:r>
      <w:r w:rsidR="00B76024" w:rsidRPr="00A236B2">
        <w:rPr>
          <w:b/>
          <w:i/>
          <w:spacing w:val="-12"/>
          <w:sz w:val="28"/>
          <w:szCs w:val="28"/>
          <w:lang w:val="en-US"/>
        </w:rPr>
        <w:t xml:space="preserve">dated </w:t>
      </w:r>
      <w:r w:rsidR="00831A2F" w:rsidRPr="00A236B2">
        <w:rPr>
          <w:b/>
          <w:i/>
          <w:spacing w:val="-12"/>
          <w:sz w:val="28"/>
          <w:szCs w:val="28"/>
          <w:lang w:val="en-US"/>
        </w:rPr>
        <w:t>22</w:t>
      </w:r>
      <w:r w:rsidR="00831A2F" w:rsidRPr="00A236B2">
        <w:rPr>
          <w:b/>
          <w:i/>
          <w:spacing w:val="-12"/>
          <w:sz w:val="28"/>
          <w:szCs w:val="28"/>
          <w:vertAlign w:val="superscript"/>
          <w:lang w:val="en-US"/>
        </w:rPr>
        <w:t>ND</w:t>
      </w:r>
      <w:r w:rsidR="00831A2F" w:rsidRPr="00A236B2">
        <w:rPr>
          <w:b/>
          <w:i/>
          <w:spacing w:val="-12"/>
          <w:sz w:val="28"/>
          <w:szCs w:val="28"/>
          <w:lang w:val="en-US"/>
        </w:rPr>
        <w:t xml:space="preserve"> July, 2010 in Criminal Appeal </w:t>
      </w:r>
      <w:r w:rsidR="00B76024" w:rsidRPr="00A236B2">
        <w:rPr>
          <w:b/>
          <w:i/>
          <w:spacing w:val="-12"/>
          <w:sz w:val="28"/>
          <w:szCs w:val="28"/>
          <w:lang w:val="en-US"/>
        </w:rPr>
        <w:t xml:space="preserve">No. </w:t>
      </w:r>
      <w:r w:rsidR="00831A2F" w:rsidRPr="00A236B2">
        <w:rPr>
          <w:b/>
          <w:i/>
          <w:spacing w:val="-12"/>
          <w:sz w:val="28"/>
          <w:szCs w:val="28"/>
          <w:lang w:val="en-US"/>
        </w:rPr>
        <w:t>222 of 2003</w:t>
      </w:r>
      <w:r w:rsidR="00B76024" w:rsidRPr="00A236B2">
        <w:rPr>
          <w:b/>
          <w:i/>
          <w:spacing w:val="-12"/>
          <w:sz w:val="28"/>
          <w:szCs w:val="28"/>
          <w:lang w:val="en-US"/>
        </w:rPr>
        <w:t>}</w:t>
      </w:r>
    </w:p>
    <w:p w:rsidR="00A36201" w:rsidRPr="00A236B2" w:rsidRDefault="00A36201" w:rsidP="007E6F13">
      <w:pPr>
        <w:jc w:val="both"/>
        <w:rPr>
          <w:bCs/>
          <w:spacing w:val="-12"/>
          <w:sz w:val="28"/>
          <w:szCs w:val="28"/>
          <w:u w:val="thick"/>
          <w:lang w:val="en-US"/>
        </w:rPr>
      </w:pPr>
    </w:p>
    <w:p w:rsidR="00F35E33" w:rsidRPr="00A236B2" w:rsidRDefault="00297BE9" w:rsidP="007E6F13">
      <w:pPr>
        <w:jc w:val="both"/>
        <w:rPr>
          <w:bCs/>
          <w:spacing w:val="-12"/>
          <w:sz w:val="28"/>
          <w:szCs w:val="28"/>
          <w:u w:val="thick"/>
          <w:lang w:val="en-US"/>
        </w:rPr>
      </w:pPr>
      <w:r w:rsidRPr="00A236B2">
        <w:rPr>
          <w:bCs/>
          <w:spacing w:val="-12"/>
          <w:sz w:val="28"/>
          <w:szCs w:val="28"/>
          <w:u w:val="thick"/>
          <w:lang w:val="en-US"/>
        </w:rPr>
        <w:t xml:space="preserve">JUDGMENT OF </w:t>
      </w:r>
      <w:r w:rsidR="003C1D2B" w:rsidRPr="00A236B2">
        <w:rPr>
          <w:bCs/>
          <w:spacing w:val="-12"/>
          <w:sz w:val="28"/>
          <w:szCs w:val="28"/>
          <w:u w:val="thick"/>
          <w:lang w:val="en-US"/>
        </w:rPr>
        <w:t xml:space="preserve">THE </w:t>
      </w:r>
      <w:r w:rsidRPr="00A236B2">
        <w:rPr>
          <w:bCs/>
          <w:spacing w:val="-12"/>
          <w:sz w:val="28"/>
          <w:szCs w:val="28"/>
          <w:u w:val="thick"/>
          <w:lang w:val="en-US"/>
        </w:rPr>
        <w:t>COURT:</w:t>
      </w:r>
    </w:p>
    <w:p w:rsidR="002C1A38" w:rsidRPr="00A236B2" w:rsidRDefault="009631C3" w:rsidP="006F26BE">
      <w:pPr>
        <w:pStyle w:val="ListParagraph"/>
        <w:spacing w:line="360" w:lineRule="auto"/>
        <w:ind w:left="90" w:hanging="11"/>
        <w:jc w:val="both"/>
        <w:rPr>
          <w:spacing w:val="-12"/>
          <w:sz w:val="28"/>
          <w:szCs w:val="28"/>
          <w:lang w:val="en-US"/>
        </w:rPr>
      </w:pPr>
      <w:r w:rsidRPr="00A236B2">
        <w:rPr>
          <w:spacing w:val="-12"/>
          <w:sz w:val="28"/>
          <w:szCs w:val="28"/>
          <w:lang w:val="en-US"/>
        </w:rPr>
        <w:t xml:space="preserve">This </w:t>
      </w:r>
      <w:r w:rsidR="00297BE9" w:rsidRPr="00A236B2">
        <w:rPr>
          <w:spacing w:val="-12"/>
          <w:sz w:val="28"/>
          <w:szCs w:val="28"/>
          <w:lang w:val="en-US"/>
        </w:rPr>
        <w:t>is</w:t>
      </w:r>
      <w:r w:rsidR="002C1A38" w:rsidRPr="00A236B2">
        <w:rPr>
          <w:spacing w:val="-12"/>
          <w:sz w:val="28"/>
          <w:szCs w:val="28"/>
          <w:lang w:val="en-US"/>
        </w:rPr>
        <w:t xml:space="preserve"> a second appeal</w:t>
      </w:r>
      <w:r w:rsidR="0072096E" w:rsidRPr="00A236B2">
        <w:rPr>
          <w:spacing w:val="-12"/>
          <w:sz w:val="28"/>
          <w:szCs w:val="28"/>
          <w:lang w:val="en-US"/>
        </w:rPr>
        <w:t xml:space="preserve">.  It arises </w:t>
      </w:r>
      <w:r w:rsidR="002C1A38" w:rsidRPr="00A236B2">
        <w:rPr>
          <w:spacing w:val="-12"/>
          <w:sz w:val="28"/>
          <w:szCs w:val="28"/>
          <w:lang w:val="en-US"/>
        </w:rPr>
        <w:t xml:space="preserve">from the decision of the Court of Appeal which dismissed </w:t>
      </w:r>
      <w:r w:rsidR="00B77A58" w:rsidRPr="00A236B2">
        <w:rPr>
          <w:spacing w:val="-12"/>
          <w:sz w:val="28"/>
          <w:szCs w:val="28"/>
          <w:lang w:val="en-US"/>
        </w:rPr>
        <w:t xml:space="preserve">an </w:t>
      </w:r>
      <w:r w:rsidR="002C1A38" w:rsidRPr="00A236B2">
        <w:rPr>
          <w:spacing w:val="-12"/>
          <w:sz w:val="28"/>
          <w:szCs w:val="28"/>
          <w:lang w:val="en-US"/>
        </w:rPr>
        <w:t xml:space="preserve">appeal </w:t>
      </w:r>
      <w:r w:rsidR="00B77A58" w:rsidRPr="00A236B2">
        <w:rPr>
          <w:spacing w:val="-12"/>
          <w:sz w:val="28"/>
          <w:szCs w:val="28"/>
          <w:lang w:val="en-US"/>
        </w:rPr>
        <w:t xml:space="preserve">by </w:t>
      </w:r>
      <w:r w:rsidR="002C1A38" w:rsidRPr="00A236B2">
        <w:rPr>
          <w:spacing w:val="-12"/>
          <w:sz w:val="28"/>
          <w:szCs w:val="28"/>
          <w:lang w:val="en-US"/>
        </w:rPr>
        <w:t>the appellant</w:t>
      </w:r>
      <w:r w:rsidR="0072096E" w:rsidRPr="00A236B2">
        <w:rPr>
          <w:spacing w:val="-12"/>
          <w:sz w:val="28"/>
          <w:szCs w:val="28"/>
          <w:lang w:val="en-US"/>
        </w:rPr>
        <w:t>, Bukenya Joseph</w:t>
      </w:r>
      <w:r w:rsidR="00B77A58" w:rsidRPr="00A236B2">
        <w:rPr>
          <w:spacing w:val="-12"/>
          <w:sz w:val="28"/>
          <w:szCs w:val="28"/>
          <w:lang w:val="en-US"/>
        </w:rPr>
        <w:t>,</w:t>
      </w:r>
      <w:r w:rsidR="0072096E" w:rsidRPr="00A236B2">
        <w:rPr>
          <w:spacing w:val="-12"/>
          <w:sz w:val="28"/>
          <w:szCs w:val="28"/>
          <w:lang w:val="en-US"/>
        </w:rPr>
        <w:t xml:space="preserve"> who had been </w:t>
      </w:r>
      <w:r w:rsidR="002C1A38" w:rsidRPr="00A236B2">
        <w:rPr>
          <w:spacing w:val="-12"/>
          <w:sz w:val="28"/>
          <w:szCs w:val="28"/>
          <w:lang w:val="en-US"/>
        </w:rPr>
        <w:t>convicted</w:t>
      </w:r>
      <w:r w:rsidR="0072096E" w:rsidRPr="00A236B2">
        <w:rPr>
          <w:spacing w:val="-12"/>
          <w:sz w:val="28"/>
          <w:szCs w:val="28"/>
          <w:lang w:val="en-US"/>
        </w:rPr>
        <w:t xml:space="preserve"> </w:t>
      </w:r>
      <w:r w:rsidR="002C1A38" w:rsidRPr="00A236B2">
        <w:rPr>
          <w:spacing w:val="-12"/>
          <w:sz w:val="28"/>
          <w:szCs w:val="28"/>
          <w:lang w:val="en-US"/>
        </w:rPr>
        <w:t>of the offence of defilement and sentenced to life imprisonment</w:t>
      </w:r>
      <w:r w:rsidR="0058041E" w:rsidRPr="00A236B2">
        <w:rPr>
          <w:spacing w:val="-12"/>
          <w:sz w:val="28"/>
          <w:szCs w:val="28"/>
          <w:lang w:val="en-US"/>
        </w:rPr>
        <w:t xml:space="preserve"> by the High Court</w:t>
      </w:r>
      <w:r w:rsidR="0072096E" w:rsidRPr="00A236B2">
        <w:rPr>
          <w:spacing w:val="-12"/>
          <w:sz w:val="28"/>
          <w:szCs w:val="28"/>
          <w:lang w:val="en-US"/>
        </w:rPr>
        <w:t>.</w:t>
      </w:r>
    </w:p>
    <w:p w:rsidR="002C1A38" w:rsidRPr="00A236B2" w:rsidRDefault="002C1A38" w:rsidP="006F26BE">
      <w:pPr>
        <w:pStyle w:val="ListParagraph"/>
        <w:spacing w:line="360" w:lineRule="auto"/>
        <w:ind w:left="90" w:hanging="11"/>
        <w:jc w:val="both"/>
        <w:rPr>
          <w:spacing w:val="-12"/>
          <w:sz w:val="28"/>
          <w:szCs w:val="28"/>
          <w:lang w:val="en-US"/>
        </w:rPr>
      </w:pPr>
    </w:p>
    <w:p w:rsidR="0058041E" w:rsidRPr="00A236B2" w:rsidRDefault="0058041E" w:rsidP="0058041E">
      <w:pPr>
        <w:jc w:val="both"/>
        <w:rPr>
          <w:bCs/>
          <w:spacing w:val="-8"/>
          <w:w w:val="150"/>
          <w:sz w:val="28"/>
          <w:szCs w:val="28"/>
          <w:lang w:val="en-US"/>
        </w:rPr>
      </w:pPr>
      <w:r w:rsidRPr="00A236B2">
        <w:rPr>
          <w:bCs/>
          <w:spacing w:val="-8"/>
          <w:w w:val="150"/>
          <w:sz w:val="28"/>
          <w:szCs w:val="28"/>
          <w:lang w:val="en-US"/>
        </w:rPr>
        <w:t>Background</w:t>
      </w:r>
      <w:r w:rsidR="00D30CC6" w:rsidRPr="00A236B2">
        <w:rPr>
          <w:bCs/>
          <w:spacing w:val="-8"/>
          <w:w w:val="150"/>
          <w:sz w:val="28"/>
          <w:szCs w:val="28"/>
          <w:lang w:val="en-US"/>
        </w:rPr>
        <w:t>:</w:t>
      </w:r>
    </w:p>
    <w:p w:rsidR="00E922A2" w:rsidRPr="00A236B2" w:rsidRDefault="00EA02B4" w:rsidP="00672CB2">
      <w:pPr>
        <w:pStyle w:val="ListParagraph"/>
        <w:spacing w:line="360" w:lineRule="auto"/>
        <w:ind w:left="90" w:hanging="11"/>
        <w:jc w:val="both"/>
        <w:rPr>
          <w:spacing w:val="-12"/>
          <w:sz w:val="28"/>
          <w:szCs w:val="28"/>
          <w:lang w:val="en-US"/>
        </w:rPr>
      </w:pPr>
      <w:r w:rsidRPr="00A236B2">
        <w:rPr>
          <w:spacing w:val="-12"/>
          <w:sz w:val="28"/>
          <w:szCs w:val="28"/>
          <w:lang w:val="en-US"/>
        </w:rPr>
        <w:t xml:space="preserve">Facts </w:t>
      </w:r>
      <w:r w:rsidR="002C1A38" w:rsidRPr="00A236B2">
        <w:rPr>
          <w:spacing w:val="-12"/>
          <w:sz w:val="28"/>
          <w:szCs w:val="28"/>
          <w:lang w:val="en-US"/>
        </w:rPr>
        <w:t xml:space="preserve">of this case as accepted by </w:t>
      </w:r>
      <w:r w:rsidR="009F29F4" w:rsidRPr="00A236B2">
        <w:rPr>
          <w:spacing w:val="-12"/>
          <w:sz w:val="28"/>
          <w:szCs w:val="28"/>
          <w:lang w:val="en-US"/>
        </w:rPr>
        <w:t xml:space="preserve">the two courts </w:t>
      </w:r>
      <w:r w:rsidRPr="00A236B2">
        <w:rPr>
          <w:spacing w:val="-12"/>
          <w:sz w:val="28"/>
          <w:szCs w:val="28"/>
          <w:lang w:val="en-US"/>
        </w:rPr>
        <w:t xml:space="preserve">below </w:t>
      </w:r>
      <w:r w:rsidR="00AB6358" w:rsidRPr="00A236B2">
        <w:rPr>
          <w:spacing w:val="-12"/>
          <w:sz w:val="28"/>
          <w:szCs w:val="28"/>
          <w:lang w:val="en-US"/>
        </w:rPr>
        <w:t xml:space="preserve">are </w:t>
      </w:r>
      <w:r w:rsidR="0058041E" w:rsidRPr="00A236B2">
        <w:rPr>
          <w:spacing w:val="-12"/>
          <w:sz w:val="28"/>
          <w:szCs w:val="28"/>
          <w:lang w:val="en-US"/>
        </w:rPr>
        <w:t>simple.  O</w:t>
      </w:r>
      <w:r w:rsidR="009F29F4" w:rsidRPr="00A236B2">
        <w:rPr>
          <w:spacing w:val="-12"/>
          <w:sz w:val="28"/>
          <w:szCs w:val="28"/>
          <w:lang w:val="en-US"/>
        </w:rPr>
        <w:t>n 22</w:t>
      </w:r>
      <w:r w:rsidR="009F29F4" w:rsidRPr="00A236B2">
        <w:rPr>
          <w:spacing w:val="-12"/>
          <w:sz w:val="28"/>
          <w:szCs w:val="28"/>
          <w:vertAlign w:val="superscript"/>
          <w:lang w:val="en-US"/>
        </w:rPr>
        <w:t>nd</w:t>
      </w:r>
      <w:r w:rsidR="009F29F4" w:rsidRPr="00A236B2">
        <w:rPr>
          <w:spacing w:val="-12"/>
          <w:sz w:val="28"/>
          <w:szCs w:val="28"/>
          <w:lang w:val="en-US"/>
        </w:rPr>
        <w:t xml:space="preserve"> </w:t>
      </w:r>
      <w:r w:rsidR="002C1A38" w:rsidRPr="00A236B2">
        <w:rPr>
          <w:spacing w:val="-12"/>
          <w:sz w:val="28"/>
          <w:szCs w:val="28"/>
          <w:lang w:val="en-US"/>
        </w:rPr>
        <w:t>September, 2000, at Luzira Village, Mpigi District, the appellant</w:t>
      </w:r>
      <w:r w:rsidR="00B77A58" w:rsidRPr="00A236B2">
        <w:rPr>
          <w:spacing w:val="-12"/>
          <w:sz w:val="28"/>
          <w:szCs w:val="28"/>
          <w:lang w:val="en-US"/>
        </w:rPr>
        <w:t>,</w:t>
      </w:r>
      <w:r w:rsidR="00D1112D" w:rsidRPr="00A236B2">
        <w:rPr>
          <w:spacing w:val="-12"/>
          <w:sz w:val="28"/>
          <w:szCs w:val="28"/>
          <w:lang w:val="en-US"/>
        </w:rPr>
        <w:t xml:space="preserve"> who appeared </w:t>
      </w:r>
      <w:r w:rsidR="002C1A38" w:rsidRPr="00A236B2">
        <w:rPr>
          <w:spacing w:val="-12"/>
          <w:sz w:val="28"/>
          <w:szCs w:val="28"/>
          <w:lang w:val="en-US"/>
        </w:rPr>
        <w:t>aged about 65 years</w:t>
      </w:r>
      <w:r w:rsidR="00B77A58" w:rsidRPr="00A236B2">
        <w:rPr>
          <w:spacing w:val="-12"/>
          <w:sz w:val="28"/>
          <w:szCs w:val="28"/>
          <w:lang w:val="en-US"/>
        </w:rPr>
        <w:t>,</w:t>
      </w:r>
      <w:r w:rsidR="002C1A38" w:rsidRPr="00A236B2">
        <w:rPr>
          <w:spacing w:val="-12"/>
          <w:sz w:val="28"/>
          <w:szCs w:val="28"/>
          <w:lang w:val="en-US"/>
        </w:rPr>
        <w:t xml:space="preserve"> </w:t>
      </w:r>
      <w:r w:rsidR="0058041E" w:rsidRPr="00A236B2">
        <w:rPr>
          <w:spacing w:val="-12"/>
          <w:sz w:val="28"/>
          <w:szCs w:val="28"/>
          <w:lang w:val="en-US"/>
        </w:rPr>
        <w:t xml:space="preserve">lured </w:t>
      </w:r>
      <w:r w:rsidR="00672CB2" w:rsidRPr="00A236B2">
        <w:rPr>
          <w:spacing w:val="-12"/>
          <w:sz w:val="28"/>
          <w:szCs w:val="28"/>
          <w:lang w:val="en-US"/>
        </w:rPr>
        <w:t xml:space="preserve">a girl </w:t>
      </w:r>
      <w:r w:rsidR="00B77A58" w:rsidRPr="00A236B2">
        <w:rPr>
          <w:spacing w:val="-12"/>
          <w:sz w:val="28"/>
          <w:szCs w:val="28"/>
          <w:lang w:val="en-US"/>
        </w:rPr>
        <w:t>aged 6 years</w:t>
      </w:r>
      <w:r w:rsidR="00D1112D" w:rsidRPr="00A236B2">
        <w:rPr>
          <w:spacing w:val="-12"/>
          <w:sz w:val="28"/>
          <w:szCs w:val="28"/>
          <w:lang w:val="en-US"/>
        </w:rPr>
        <w:t>,</w:t>
      </w:r>
      <w:r w:rsidR="00B77A58" w:rsidRPr="00A236B2">
        <w:rPr>
          <w:spacing w:val="-12"/>
          <w:sz w:val="28"/>
          <w:szCs w:val="28"/>
          <w:lang w:val="en-US"/>
        </w:rPr>
        <w:t xml:space="preserve"> who</w:t>
      </w:r>
      <w:r w:rsidR="00D1112D" w:rsidRPr="00A236B2">
        <w:rPr>
          <w:spacing w:val="-12"/>
          <w:sz w:val="28"/>
          <w:szCs w:val="28"/>
          <w:lang w:val="en-US"/>
        </w:rPr>
        <w:t>,</w:t>
      </w:r>
      <w:r w:rsidR="00B77A58" w:rsidRPr="00A236B2">
        <w:rPr>
          <w:spacing w:val="-12"/>
          <w:sz w:val="28"/>
          <w:szCs w:val="28"/>
          <w:lang w:val="en-US"/>
        </w:rPr>
        <w:t xml:space="preserve"> du</w:t>
      </w:r>
      <w:r w:rsidR="0058041E" w:rsidRPr="00A236B2">
        <w:rPr>
          <w:spacing w:val="-12"/>
          <w:sz w:val="28"/>
          <w:szCs w:val="28"/>
          <w:lang w:val="en-US"/>
        </w:rPr>
        <w:t>ring the trial testified as PW4</w:t>
      </w:r>
      <w:r w:rsidR="00D1112D" w:rsidRPr="00A236B2">
        <w:rPr>
          <w:spacing w:val="-12"/>
          <w:sz w:val="28"/>
          <w:szCs w:val="28"/>
          <w:lang w:val="en-US"/>
        </w:rPr>
        <w:t>,</w:t>
      </w:r>
      <w:r w:rsidR="0058041E" w:rsidRPr="00A236B2">
        <w:rPr>
          <w:spacing w:val="-12"/>
          <w:sz w:val="28"/>
          <w:szCs w:val="28"/>
          <w:lang w:val="en-US"/>
        </w:rPr>
        <w:t xml:space="preserve"> and had sexual intercourse with her.</w:t>
      </w:r>
    </w:p>
    <w:p w:rsidR="00672CB2" w:rsidRPr="00A236B2" w:rsidRDefault="00672CB2" w:rsidP="00672CB2">
      <w:pPr>
        <w:pStyle w:val="ListParagraph"/>
        <w:spacing w:line="360" w:lineRule="auto"/>
        <w:ind w:left="90" w:hanging="11"/>
        <w:jc w:val="both"/>
        <w:rPr>
          <w:spacing w:val="-12"/>
          <w:sz w:val="28"/>
          <w:szCs w:val="28"/>
          <w:lang w:val="en-US"/>
        </w:rPr>
      </w:pPr>
    </w:p>
    <w:p w:rsidR="00AB36BE" w:rsidRPr="00A236B2" w:rsidRDefault="00AB36BE" w:rsidP="00AB36BE">
      <w:pPr>
        <w:pStyle w:val="ListParagraph"/>
        <w:spacing w:line="360" w:lineRule="auto"/>
        <w:ind w:left="90" w:hanging="11"/>
        <w:jc w:val="both"/>
        <w:rPr>
          <w:spacing w:val="-12"/>
          <w:sz w:val="28"/>
          <w:szCs w:val="28"/>
          <w:lang w:val="en-US"/>
        </w:rPr>
      </w:pPr>
      <w:r w:rsidRPr="00A236B2">
        <w:rPr>
          <w:spacing w:val="-12"/>
          <w:sz w:val="28"/>
          <w:szCs w:val="28"/>
          <w:lang w:val="en-US"/>
        </w:rPr>
        <w:t xml:space="preserve">On the day of the defilement, (22/09/2000) in the evening, Paulo Ssozi, PW2, a 14 year grandchild of the appellant met PW4 in the company of her sister.  </w:t>
      </w:r>
      <w:r w:rsidR="003A7035" w:rsidRPr="00A236B2">
        <w:rPr>
          <w:spacing w:val="-12"/>
          <w:sz w:val="28"/>
          <w:szCs w:val="28"/>
          <w:lang w:val="en-US"/>
        </w:rPr>
        <w:t xml:space="preserve">PW4 was in bad condition and according to PW2, </w:t>
      </w:r>
      <w:r w:rsidRPr="00A236B2">
        <w:rPr>
          <w:spacing w:val="-12"/>
          <w:sz w:val="28"/>
          <w:szCs w:val="28"/>
          <w:lang w:val="en-US"/>
        </w:rPr>
        <w:t>PW4 was “</w:t>
      </w:r>
      <w:r w:rsidRPr="00A236B2">
        <w:rPr>
          <w:b/>
          <w:spacing w:val="-12"/>
          <w:sz w:val="28"/>
          <w:szCs w:val="28"/>
          <w:lang w:val="en-US"/>
        </w:rPr>
        <w:t>walking like a duck.”</w:t>
      </w:r>
      <w:r w:rsidRPr="00A236B2">
        <w:rPr>
          <w:spacing w:val="-12"/>
          <w:sz w:val="28"/>
          <w:szCs w:val="28"/>
          <w:lang w:val="en-US"/>
        </w:rPr>
        <w:t xml:space="preserve">  </w:t>
      </w:r>
      <w:r w:rsidR="001A768C" w:rsidRPr="00A236B2">
        <w:rPr>
          <w:spacing w:val="-12"/>
          <w:sz w:val="28"/>
          <w:szCs w:val="28"/>
          <w:lang w:val="en-US"/>
        </w:rPr>
        <w:t xml:space="preserve">In other words she walked awkwardly.  </w:t>
      </w:r>
      <w:r w:rsidRPr="00A236B2">
        <w:rPr>
          <w:spacing w:val="-12"/>
          <w:sz w:val="28"/>
          <w:szCs w:val="28"/>
          <w:lang w:val="en-US"/>
        </w:rPr>
        <w:t xml:space="preserve">PW4 informed PW2 that she had been defiled by the appellant.  Out of sympathy, PW2, in the company of another boy took the victim to her mother, Night Nakabiri, PW3. In her evidence PW3 acknowledged this and testified that PW2 delivered the victim to her at about 09:00 pm on 22/09/2000.  </w:t>
      </w:r>
      <w:r w:rsidR="00D212C7" w:rsidRPr="00A236B2">
        <w:rPr>
          <w:spacing w:val="-12"/>
          <w:sz w:val="28"/>
          <w:szCs w:val="28"/>
          <w:lang w:val="en-US"/>
        </w:rPr>
        <w:t>PW4 informed her mother that the appellant found PW4 on the veranda</w:t>
      </w:r>
      <w:r w:rsidR="00AC6C12" w:rsidRPr="00A236B2">
        <w:rPr>
          <w:spacing w:val="-12"/>
          <w:sz w:val="28"/>
          <w:szCs w:val="28"/>
          <w:lang w:val="en-US"/>
        </w:rPr>
        <w:t>h</w:t>
      </w:r>
      <w:r w:rsidR="00D212C7" w:rsidRPr="00A236B2">
        <w:rPr>
          <w:spacing w:val="-12"/>
          <w:sz w:val="28"/>
          <w:szCs w:val="28"/>
          <w:lang w:val="en-US"/>
        </w:rPr>
        <w:t xml:space="preserve"> of her grandmother’s home and lured her by inviting her to accompany him to </w:t>
      </w:r>
      <w:r w:rsidR="00D212C7" w:rsidRPr="00A236B2">
        <w:rPr>
          <w:spacing w:val="-12"/>
          <w:sz w:val="28"/>
          <w:szCs w:val="28"/>
          <w:lang w:val="en-US"/>
        </w:rPr>
        <w:lastRenderedPageBreak/>
        <w:t>get pancake</w:t>
      </w:r>
      <w:r w:rsidR="00AC6C12" w:rsidRPr="00A236B2">
        <w:rPr>
          <w:spacing w:val="-12"/>
          <w:sz w:val="28"/>
          <w:szCs w:val="28"/>
          <w:lang w:val="en-US"/>
        </w:rPr>
        <w:t>s</w:t>
      </w:r>
      <w:r w:rsidR="00D212C7" w:rsidRPr="00A236B2">
        <w:rPr>
          <w:spacing w:val="-12"/>
          <w:sz w:val="28"/>
          <w:szCs w:val="28"/>
          <w:lang w:val="en-US"/>
        </w:rPr>
        <w:t xml:space="preserve">.  He took her around a bush from where he defiled her and then ordered her to return home.  </w:t>
      </w:r>
      <w:r w:rsidRPr="00A236B2">
        <w:rPr>
          <w:spacing w:val="-12"/>
          <w:sz w:val="28"/>
          <w:szCs w:val="28"/>
          <w:lang w:val="en-US"/>
        </w:rPr>
        <w:t xml:space="preserve">The victim who was walking </w:t>
      </w:r>
      <w:r w:rsidR="00AE6324" w:rsidRPr="00A236B2">
        <w:rPr>
          <w:spacing w:val="-12"/>
          <w:sz w:val="28"/>
          <w:szCs w:val="28"/>
          <w:lang w:val="en-US"/>
        </w:rPr>
        <w:t xml:space="preserve">in a strange </w:t>
      </w:r>
      <w:r w:rsidR="00495D4E" w:rsidRPr="00A236B2">
        <w:rPr>
          <w:spacing w:val="-12"/>
          <w:sz w:val="28"/>
          <w:szCs w:val="28"/>
          <w:lang w:val="en-US"/>
        </w:rPr>
        <w:t>manner reported</w:t>
      </w:r>
      <w:r w:rsidRPr="00A236B2">
        <w:rPr>
          <w:spacing w:val="-12"/>
          <w:sz w:val="28"/>
          <w:szCs w:val="28"/>
          <w:lang w:val="en-US"/>
        </w:rPr>
        <w:t xml:space="preserve"> how the appellant defiled her.  Blood was oozing out of PW4’s vagina. </w:t>
      </w:r>
    </w:p>
    <w:p w:rsidR="00AB36BE" w:rsidRPr="00A236B2" w:rsidRDefault="00AB36BE" w:rsidP="00672CB2">
      <w:pPr>
        <w:pStyle w:val="ListParagraph"/>
        <w:spacing w:line="360" w:lineRule="auto"/>
        <w:ind w:left="90" w:hanging="11"/>
        <w:jc w:val="both"/>
        <w:rPr>
          <w:spacing w:val="-12"/>
          <w:sz w:val="28"/>
          <w:szCs w:val="28"/>
          <w:lang w:val="en-US"/>
        </w:rPr>
      </w:pPr>
    </w:p>
    <w:p w:rsidR="009C2126" w:rsidRPr="00A236B2" w:rsidRDefault="00672CB2" w:rsidP="00672CB2">
      <w:pPr>
        <w:pStyle w:val="ListParagraph"/>
        <w:spacing w:line="360" w:lineRule="auto"/>
        <w:ind w:left="90" w:hanging="11"/>
        <w:jc w:val="both"/>
        <w:rPr>
          <w:spacing w:val="-12"/>
          <w:sz w:val="28"/>
          <w:szCs w:val="28"/>
          <w:lang w:val="en-US"/>
        </w:rPr>
      </w:pPr>
      <w:r w:rsidRPr="00A236B2">
        <w:rPr>
          <w:spacing w:val="-12"/>
          <w:sz w:val="28"/>
          <w:szCs w:val="28"/>
          <w:lang w:val="en-US"/>
        </w:rPr>
        <w:t>According to t</w:t>
      </w:r>
      <w:r w:rsidR="00385305" w:rsidRPr="00A236B2">
        <w:rPr>
          <w:spacing w:val="-12"/>
          <w:sz w:val="28"/>
          <w:szCs w:val="28"/>
          <w:lang w:val="en-US"/>
        </w:rPr>
        <w:t xml:space="preserve">he evidence on the record, </w:t>
      </w:r>
      <w:r w:rsidRPr="00A236B2">
        <w:rPr>
          <w:spacing w:val="-12"/>
          <w:sz w:val="28"/>
          <w:szCs w:val="28"/>
          <w:lang w:val="en-US"/>
        </w:rPr>
        <w:t>John S. Wamboga</w:t>
      </w:r>
      <w:r w:rsidR="00AB6358" w:rsidRPr="00A236B2">
        <w:rPr>
          <w:spacing w:val="-12"/>
          <w:sz w:val="28"/>
          <w:szCs w:val="28"/>
          <w:lang w:val="en-US"/>
        </w:rPr>
        <w:t xml:space="preserve">, PW1, </w:t>
      </w:r>
      <w:r w:rsidR="001D0E97" w:rsidRPr="00A236B2">
        <w:rPr>
          <w:spacing w:val="-12"/>
          <w:sz w:val="28"/>
          <w:szCs w:val="28"/>
          <w:lang w:val="en-US"/>
        </w:rPr>
        <w:t>a Clinical O</w:t>
      </w:r>
      <w:r w:rsidRPr="00A236B2">
        <w:rPr>
          <w:spacing w:val="-12"/>
          <w:sz w:val="28"/>
          <w:szCs w:val="28"/>
          <w:lang w:val="en-US"/>
        </w:rPr>
        <w:t>fficer</w:t>
      </w:r>
      <w:r w:rsidR="00AB6358" w:rsidRPr="00A236B2">
        <w:rPr>
          <w:spacing w:val="-12"/>
          <w:sz w:val="28"/>
          <w:szCs w:val="28"/>
          <w:lang w:val="en-US"/>
        </w:rPr>
        <w:t>,</w:t>
      </w:r>
      <w:r w:rsidRPr="00A236B2">
        <w:rPr>
          <w:spacing w:val="-12"/>
          <w:sz w:val="28"/>
          <w:szCs w:val="28"/>
          <w:lang w:val="en-US"/>
        </w:rPr>
        <w:t xml:space="preserve"> examined </w:t>
      </w:r>
      <w:r w:rsidR="001D0E97" w:rsidRPr="00A236B2">
        <w:rPr>
          <w:spacing w:val="-12"/>
          <w:sz w:val="28"/>
          <w:szCs w:val="28"/>
          <w:lang w:val="en-US"/>
        </w:rPr>
        <w:t xml:space="preserve">PW4 </w:t>
      </w:r>
      <w:r w:rsidR="007F7FCF" w:rsidRPr="00A236B2">
        <w:rPr>
          <w:spacing w:val="-12"/>
          <w:sz w:val="28"/>
          <w:szCs w:val="28"/>
          <w:lang w:val="en-US"/>
        </w:rPr>
        <w:t>the following day</w:t>
      </w:r>
      <w:r w:rsidRPr="00A236B2">
        <w:rPr>
          <w:spacing w:val="-12"/>
          <w:sz w:val="28"/>
          <w:szCs w:val="28"/>
          <w:lang w:val="en-US"/>
        </w:rPr>
        <w:t xml:space="preserve"> </w:t>
      </w:r>
      <w:r w:rsidR="00D03F86" w:rsidRPr="00A236B2">
        <w:rPr>
          <w:spacing w:val="-12"/>
          <w:sz w:val="28"/>
          <w:szCs w:val="28"/>
          <w:lang w:val="en-US"/>
        </w:rPr>
        <w:t>(</w:t>
      </w:r>
      <w:r w:rsidRPr="00A236B2">
        <w:rPr>
          <w:spacing w:val="-12"/>
          <w:sz w:val="28"/>
          <w:szCs w:val="28"/>
          <w:lang w:val="en-US"/>
        </w:rPr>
        <w:t>on 23</w:t>
      </w:r>
      <w:r w:rsidRPr="00A236B2">
        <w:rPr>
          <w:spacing w:val="-12"/>
          <w:sz w:val="28"/>
          <w:szCs w:val="28"/>
          <w:vertAlign w:val="superscript"/>
          <w:lang w:val="en-US"/>
        </w:rPr>
        <w:t>rd</w:t>
      </w:r>
      <w:r w:rsidRPr="00A236B2">
        <w:rPr>
          <w:spacing w:val="-12"/>
          <w:sz w:val="28"/>
          <w:szCs w:val="28"/>
          <w:lang w:val="en-US"/>
        </w:rPr>
        <w:t xml:space="preserve"> September, 2000</w:t>
      </w:r>
      <w:r w:rsidR="00D03F86" w:rsidRPr="00A236B2">
        <w:rPr>
          <w:spacing w:val="-12"/>
          <w:sz w:val="28"/>
          <w:szCs w:val="28"/>
          <w:lang w:val="en-US"/>
        </w:rPr>
        <w:t>)</w:t>
      </w:r>
      <w:r w:rsidR="00B74A00" w:rsidRPr="00A236B2">
        <w:rPr>
          <w:spacing w:val="-12"/>
          <w:sz w:val="28"/>
          <w:szCs w:val="28"/>
          <w:lang w:val="en-US"/>
        </w:rPr>
        <w:t xml:space="preserve">.  </w:t>
      </w:r>
      <w:r w:rsidR="00AB6358" w:rsidRPr="00A236B2">
        <w:rPr>
          <w:spacing w:val="-12"/>
          <w:sz w:val="28"/>
          <w:szCs w:val="28"/>
          <w:lang w:val="en-US"/>
        </w:rPr>
        <w:t xml:space="preserve">He found her </w:t>
      </w:r>
      <w:r w:rsidR="00B74A00" w:rsidRPr="00A236B2">
        <w:rPr>
          <w:spacing w:val="-12"/>
          <w:sz w:val="28"/>
          <w:szCs w:val="28"/>
          <w:lang w:val="en-US"/>
        </w:rPr>
        <w:t xml:space="preserve">aged </w:t>
      </w:r>
      <w:r w:rsidRPr="00A236B2">
        <w:rPr>
          <w:spacing w:val="-12"/>
          <w:sz w:val="28"/>
          <w:szCs w:val="28"/>
          <w:lang w:val="en-US"/>
        </w:rPr>
        <w:t>6 years</w:t>
      </w:r>
      <w:r w:rsidR="00AB6358" w:rsidRPr="00A236B2">
        <w:rPr>
          <w:spacing w:val="-12"/>
          <w:sz w:val="28"/>
          <w:szCs w:val="28"/>
          <w:lang w:val="en-US"/>
        </w:rPr>
        <w:t>.</w:t>
      </w:r>
      <w:r w:rsidRPr="00A236B2">
        <w:rPr>
          <w:spacing w:val="-12"/>
          <w:sz w:val="28"/>
          <w:szCs w:val="28"/>
          <w:lang w:val="en-US"/>
        </w:rPr>
        <w:t xml:space="preserve">  </w:t>
      </w:r>
      <w:r w:rsidR="00F554EE" w:rsidRPr="00A236B2">
        <w:rPr>
          <w:spacing w:val="-12"/>
          <w:sz w:val="28"/>
          <w:szCs w:val="28"/>
          <w:lang w:val="en-US"/>
        </w:rPr>
        <w:t>Her</w:t>
      </w:r>
      <w:r w:rsidR="007F7FCF" w:rsidRPr="00A236B2">
        <w:rPr>
          <w:spacing w:val="-12"/>
          <w:sz w:val="28"/>
          <w:szCs w:val="28"/>
          <w:lang w:val="en-US"/>
        </w:rPr>
        <w:t xml:space="preserve"> vagina emitted an “offensive smell.”  </w:t>
      </w:r>
      <w:r w:rsidR="00B74A00" w:rsidRPr="00A236B2">
        <w:rPr>
          <w:spacing w:val="-12"/>
          <w:sz w:val="28"/>
          <w:szCs w:val="28"/>
          <w:lang w:val="en-US"/>
        </w:rPr>
        <w:t>He saw some bruise</w:t>
      </w:r>
      <w:r w:rsidR="000059EF" w:rsidRPr="00A236B2">
        <w:rPr>
          <w:spacing w:val="-12"/>
          <w:sz w:val="28"/>
          <w:szCs w:val="28"/>
          <w:lang w:val="en-US"/>
        </w:rPr>
        <w:t>s</w:t>
      </w:r>
      <w:r w:rsidR="00B74A00" w:rsidRPr="00A236B2">
        <w:rPr>
          <w:spacing w:val="-12"/>
          <w:sz w:val="28"/>
          <w:szCs w:val="28"/>
          <w:lang w:val="en-US"/>
        </w:rPr>
        <w:t xml:space="preserve"> in the vagina</w:t>
      </w:r>
      <w:r w:rsidR="007F7FCF" w:rsidRPr="00A236B2">
        <w:rPr>
          <w:spacing w:val="-12"/>
          <w:sz w:val="28"/>
          <w:szCs w:val="28"/>
          <w:lang w:val="en-US"/>
        </w:rPr>
        <w:t xml:space="preserve"> and noticed that the hymen </w:t>
      </w:r>
      <w:r w:rsidR="000059EF" w:rsidRPr="00A236B2">
        <w:rPr>
          <w:spacing w:val="-12"/>
          <w:sz w:val="28"/>
          <w:szCs w:val="28"/>
          <w:lang w:val="en-US"/>
        </w:rPr>
        <w:t>had been ruptured</w:t>
      </w:r>
      <w:r w:rsidR="00F554EE" w:rsidRPr="00A236B2">
        <w:rPr>
          <w:spacing w:val="-12"/>
          <w:sz w:val="28"/>
          <w:szCs w:val="28"/>
          <w:lang w:val="en-US"/>
        </w:rPr>
        <w:t>.  H</w:t>
      </w:r>
      <w:r w:rsidR="000059EF" w:rsidRPr="00A236B2">
        <w:rPr>
          <w:spacing w:val="-12"/>
          <w:sz w:val="28"/>
          <w:szCs w:val="28"/>
          <w:lang w:val="en-US"/>
        </w:rPr>
        <w:t>e was not cross</w:t>
      </w:r>
      <w:r w:rsidR="00C968A1" w:rsidRPr="00A236B2">
        <w:rPr>
          <w:spacing w:val="-12"/>
          <w:sz w:val="28"/>
          <w:szCs w:val="28"/>
          <w:lang w:val="en-US"/>
        </w:rPr>
        <w:t>-</w:t>
      </w:r>
      <w:r w:rsidR="000059EF" w:rsidRPr="00A236B2">
        <w:rPr>
          <w:spacing w:val="-12"/>
          <w:sz w:val="28"/>
          <w:szCs w:val="28"/>
          <w:lang w:val="en-US"/>
        </w:rPr>
        <w:t>examined</w:t>
      </w:r>
      <w:r w:rsidR="00C968A1" w:rsidRPr="00A236B2">
        <w:rPr>
          <w:spacing w:val="-12"/>
          <w:sz w:val="28"/>
          <w:szCs w:val="28"/>
          <w:lang w:val="en-US"/>
        </w:rPr>
        <w:t xml:space="preserve"> by defence counsel.  </w:t>
      </w:r>
    </w:p>
    <w:p w:rsidR="00AB36BE" w:rsidRPr="00A236B2" w:rsidRDefault="00AB36BE" w:rsidP="00672CB2">
      <w:pPr>
        <w:pStyle w:val="ListParagraph"/>
        <w:spacing w:line="360" w:lineRule="auto"/>
        <w:ind w:left="90" w:hanging="11"/>
        <w:jc w:val="both"/>
        <w:rPr>
          <w:spacing w:val="-12"/>
          <w:sz w:val="28"/>
          <w:szCs w:val="28"/>
          <w:lang w:val="en-US"/>
        </w:rPr>
      </w:pPr>
    </w:p>
    <w:p w:rsidR="00886270" w:rsidRPr="00A236B2" w:rsidRDefault="00C45CC8" w:rsidP="00672CB2">
      <w:pPr>
        <w:pStyle w:val="ListParagraph"/>
        <w:spacing w:line="360" w:lineRule="auto"/>
        <w:ind w:left="90" w:hanging="11"/>
        <w:jc w:val="both"/>
        <w:rPr>
          <w:spacing w:val="-12"/>
          <w:sz w:val="28"/>
          <w:szCs w:val="28"/>
          <w:lang w:val="en-US"/>
        </w:rPr>
      </w:pPr>
      <w:r w:rsidRPr="00A236B2">
        <w:rPr>
          <w:spacing w:val="-12"/>
          <w:sz w:val="28"/>
          <w:szCs w:val="28"/>
          <w:lang w:val="en-US"/>
        </w:rPr>
        <w:t xml:space="preserve">In his unsworn statement in Court, the appellant acknowledged knowing PW3 but he denied the offence and claimed that the </w:t>
      </w:r>
      <w:r w:rsidR="009D550E" w:rsidRPr="00A236B2">
        <w:rPr>
          <w:spacing w:val="-12"/>
          <w:sz w:val="28"/>
          <w:szCs w:val="28"/>
          <w:lang w:val="en-US"/>
        </w:rPr>
        <w:t xml:space="preserve">allegations of defilement were made up.  </w:t>
      </w:r>
      <w:r w:rsidR="009C2126" w:rsidRPr="00A236B2">
        <w:rPr>
          <w:spacing w:val="-12"/>
          <w:sz w:val="28"/>
          <w:szCs w:val="28"/>
          <w:lang w:val="en-US"/>
        </w:rPr>
        <w:t>He stated that</w:t>
      </w:r>
      <w:r w:rsidR="00F00A83" w:rsidRPr="00A236B2">
        <w:rPr>
          <w:spacing w:val="-12"/>
          <w:sz w:val="28"/>
          <w:szCs w:val="28"/>
          <w:lang w:val="en-US"/>
        </w:rPr>
        <w:t xml:space="preserve"> upon returning home he </w:t>
      </w:r>
      <w:r w:rsidR="009C2126" w:rsidRPr="00A236B2">
        <w:rPr>
          <w:spacing w:val="-12"/>
          <w:sz w:val="28"/>
          <w:szCs w:val="28"/>
          <w:lang w:val="en-US"/>
        </w:rPr>
        <w:t xml:space="preserve">heard </w:t>
      </w:r>
      <w:r w:rsidR="00F00A83" w:rsidRPr="00A236B2">
        <w:rPr>
          <w:spacing w:val="-12"/>
          <w:sz w:val="28"/>
          <w:szCs w:val="28"/>
          <w:lang w:val="en-US"/>
        </w:rPr>
        <w:t xml:space="preserve">about the </w:t>
      </w:r>
      <w:r w:rsidR="009C2126" w:rsidRPr="00A236B2">
        <w:rPr>
          <w:spacing w:val="-12"/>
          <w:sz w:val="28"/>
          <w:szCs w:val="28"/>
          <w:lang w:val="en-US"/>
        </w:rPr>
        <w:t xml:space="preserve">allegations of defilement </w:t>
      </w:r>
      <w:r w:rsidR="009D550E" w:rsidRPr="00A236B2">
        <w:rPr>
          <w:spacing w:val="-12"/>
          <w:sz w:val="28"/>
          <w:szCs w:val="28"/>
          <w:lang w:val="en-US"/>
        </w:rPr>
        <w:t>from his wife</w:t>
      </w:r>
      <w:r w:rsidR="00A24921" w:rsidRPr="00A236B2">
        <w:rPr>
          <w:spacing w:val="-12"/>
          <w:sz w:val="28"/>
          <w:szCs w:val="28"/>
          <w:lang w:val="en-US"/>
        </w:rPr>
        <w:t xml:space="preserve"> who reported to him </w:t>
      </w:r>
      <w:r w:rsidR="009D550E" w:rsidRPr="00A236B2">
        <w:rPr>
          <w:spacing w:val="-12"/>
          <w:sz w:val="28"/>
          <w:szCs w:val="28"/>
          <w:lang w:val="en-US"/>
        </w:rPr>
        <w:t xml:space="preserve">that </w:t>
      </w:r>
      <w:r w:rsidR="00F00A83" w:rsidRPr="00A236B2">
        <w:rPr>
          <w:spacing w:val="-12"/>
          <w:sz w:val="28"/>
          <w:szCs w:val="28"/>
          <w:lang w:val="en-US"/>
        </w:rPr>
        <w:t xml:space="preserve">the </w:t>
      </w:r>
      <w:r w:rsidR="009D550E" w:rsidRPr="00A236B2">
        <w:rPr>
          <w:spacing w:val="-12"/>
          <w:sz w:val="28"/>
          <w:szCs w:val="28"/>
          <w:lang w:val="en-US"/>
        </w:rPr>
        <w:t>village LC Vice Chairperson and PW3 had gone to his home</w:t>
      </w:r>
      <w:r w:rsidR="00A24921" w:rsidRPr="00A236B2">
        <w:rPr>
          <w:spacing w:val="-12"/>
          <w:sz w:val="28"/>
          <w:szCs w:val="28"/>
          <w:lang w:val="en-US"/>
        </w:rPr>
        <w:t xml:space="preserve"> and talked </w:t>
      </w:r>
      <w:r w:rsidR="009D550E" w:rsidRPr="00A236B2">
        <w:rPr>
          <w:spacing w:val="-12"/>
          <w:sz w:val="28"/>
          <w:szCs w:val="28"/>
          <w:lang w:val="en-US"/>
        </w:rPr>
        <w:t>about the defilement</w:t>
      </w:r>
      <w:r w:rsidR="00A24921" w:rsidRPr="00A236B2">
        <w:rPr>
          <w:spacing w:val="-12"/>
          <w:sz w:val="28"/>
          <w:szCs w:val="28"/>
          <w:lang w:val="en-US"/>
        </w:rPr>
        <w:t xml:space="preserve"> of PW4 by the appellant.  He</w:t>
      </w:r>
      <w:r w:rsidR="009D550E" w:rsidRPr="00A236B2">
        <w:rPr>
          <w:spacing w:val="-12"/>
          <w:sz w:val="28"/>
          <w:szCs w:val="28"/>
          <w:lang w:val="en-US"/>
        </w:rPr>
        <w:t xml:space="preserve"> decided to report himself to police. </w:t>
      </w:r>
    </w:p>
    <w:p w:rsidR="00886270" w:rsidRPr="00A236B2" w:rsidRDefault="00886270" w:rsidP="00672CB2">
      <w:pPr>
        <w:pStyle w:val="ListParagraph"/>
        <w:spacing w:line="360" w:lineRule="auto"/>
        <w:ind w:left="90" w:hanging="11"/>
        <w:jc w:val="both"/>
        <w:rPr>
          <w:spacing w:val="-12"/>
          <w:sz w:val="28"/>
          <w:szCs w:val="28"/>
          <w:lang w:val="en-US"/>
        </w:rPr>
      </w:pPr>
    </w:p>
    <w:p w:rsidR="00886270" w:rsidRPr="00A236B2" w:rsidRDefault="00886270" w:rsidP="00672CB2">
      <w:pPr>
        <w:pStyle w:val="ListParagraph"/>
        <w:spacing w:line="360" w:lineRule="auto"/>
        <w:ind w:left="90" w:hanging="11"/>
        <w:jc w:val="both"/>
        <w:rPr>
          <w:spacing w:val="-12"/>
          <w:sz w:val="28"/>
          <w:szCs w:val="28"/>
          <w:lang w:val="en-US"/>
        </w:rPr>
      </w:pPr>
      <w:r w:rsidRPr="00A236B2">
        <w:rPr>
          <w:spacing w:val="-12"/>
          <w:sz w:val="28"/>
          <w:szCs w:val="28"/>
          <w:lang w:val="en-US"/>
        </w:rPr>
        <w:t>A</w:t>
      </w:r>
      <w:r w:rsidR="00DD6C52" w:rsidRPr="00A236B2">
        <w:rPr>
          <w:spacing w:val="-12"/>
          <w:sz w:val="28"/>
          <w:szCs w:val="28"/>
          <w:lang w:val="en-US"/>
        </w:rPr>
        <w:t xml:space="preserve">t the conclusion of adducing evidence, the trial </w:t>
      </w:r>
      <w:r w:rsidRPr="00A236B2">
        <w:rPr>
          <w:spacing w:val="-12"/>
          <w:sz w:val="28"/>
          <w:szCs w:val="28"/>
          <w:lang w:val="en-US"/>
        </w:rPr>
        <w:t>Judge summed up the case to the two assessors</w:t>
      </w:r>
      <w:r w:rsidR="00D63452" w:rsidRPr="00A236B2">
        <w:rPr>
          <w:spacing w:val="-12"/>
          <w:sz w:val="28"/>
          <w:szCs w:val="28"/>
          <w:lang w:val="en-US"/>
        </w:rPr>
        <w:t>.  I</w:t>
      </w:r>
      <w:r w:rsidR="00E935C3" w:rsidRPr="00A236B2">
        <w:rPr>
          <w:spacing w:val="-12"/>
          <w:sz w:val="28"/>
          <w:szCs w:val="28"/>
          <w:lang w:val="en-US"/>
        </w:rPr>
        <w:t>n their separate opinions</w:t>
      </w:r>
      <w:r w:rsidR="00D63452" w:rsidRPr="00A236B2">
        <w:rPr>
          <w:spacing w:val="-12"/>
          <w:sz w:val="28"/>
          <w:szCs w:val="28"/>
          <w:lang w:val="en-US"/>
        </w:rPr>
        <w:t xml:space="preserve">, each of the two </w:t>
      </w:r>
      <w:r w:rsidRPr="00A236B2">
        <w:rPr>
          <w:spacing w:val="-12"/>
          <w:sz w:val="28"/>
          <w:szCs w:val="28"/>
          <w:lang w:val="en-US"/>
        </w:rPr>
        <w:t xml:space="preserve">assessors </w:t>
      </w:r>
      <w:r w:rsidR="007935F1" w:rsidRPr="00A236B2">
        <w:rPr>
          <w:spacing w:val="-12"/>
          <w:sz w:val="28"/>
          <w:szCs w:val="28"/>
          <w:lang w:val="en-US"/>
        </w:rPr>
        <w:t>believe</w:t>
      </w:r>
      <w:r w:rsidR="00BB371E" w:rsidRPr="00A236B2">
        <w:rPr>
          <w:spacing w:val="-12"/>
          <w:sz w:val="28"/>
          <w:szCs w:val="28"/>
          <w:lang w:val="en-US"/>
        </w:rPr>
        <w:t>d</w:t>
      </w:r>
      <w:r w:rsidR="007935F1" w:rsidRPr="00A236B2">
        <w:rPr>
          <w:spacing w:val="-12"/>
          <w:sz w:val="28"/>
          <w:szCs w:val="28"/>
          <w:lang w:val="en-US"/>
        </w:rPr>
        <w:t xml:space="preserve"> the prosecution evidence, </w:t>
      </w:r>
      <w:r w:rsidRPr="00A236B2">
        <w:rPr>
          <w:spacing w:val="-12"/>
          <w:sz w:val="28"/>
          <w:szCs w:val="28"/>
          <w:lang w:val="en-US"/>
        </w:rPr>
        <w:t>disbelieved the appellant and each advised the Judge to convict the appellant.</w:t>
      </w:r>
    </w:p>
    <w:p w:rsidR="007935F1" w:rsidRPr="00A236B2" w:rsidRDefault="007935F1" w:rsidP="007935F1">
      <w:pPr>
        <w:spacing w:line="360" w:lineRule="auto"/>
        <w:jc w:val="both"/>
        <w:rPr>
          <w:spacing w:val="-12"/>
          <w:sz w:val="28"/>
          <w:szCs w:val="28"/>
          <w:lang w:val="en-US"/>
        </w:rPr>
      </w:pPr>
    </w:p>
    <w:p w:rsidR="00AC52E0" w:rsidRPr="00A236B2" w:rsidRDefault="00A558E8" w:rsidP="007935F1">
      <w:pPr>
        <w:spacing w:line="360" w:lineRule="auto"/>
        <w:jc w:val="both"/>
        <w:rPr>
          <w:spacing w:val="-12"/>
          <w:sz w:val="28"/>
          <w:szCs w:val="28"/>
          <w:lang w:val="en-US"/>
        </w:rPr>
      </w:pPr>
      <w:r w:rsidRPr="00A236B2">
        <w:rPr>
          <w:spacing w:val="-12"/>
          <w:sz w:val="28"/>
          <w:szCs w:val="28"/>
          <w:lang w:val="en-US"/>
        </w:rPr>
        <w:t>In her judgment</w:t>
      </w:r>
      <w:r w:rsidR="00EA61C8" w:rsidRPr="00A236B2">
        <w:rPr>
          <w:spacing w:val="-12"/>
          <w:sz w:val="28"/>
          <w:szCs w:val="28"/>
          <w:lang w:val="en-US"/>
        </w:rPr>
        <w:t>,</w:t>
      </w:r>
      <w:r w:rsidRPr="00A236B2">
        <w:rPr>
          <w:spacing w:val="-12"/>
          <w:sz w:val="28"/>
          <w:szCs w:val="28"/>
          <w:lang w:val="en-US"/>
        </w:rPr>
        <w:t xml:space="preserve"> the trial j</w:t>
      </w:r>
      <w:r w:rsidR="00886270" w:rsidRPr="00A236B2">
        <w:rPr>
          <w:spacing w:val="-12"/>
          <w:sz w:val="28"/>
          <w:szCs w:val="28"/>
          <w:lang w:val="en-US"/>
        </w:rPr>
        <w:t>udge evaluated the evidence</w:t>
      </w:r>
      <w:r w:rsidR="007935F1" w:rsidRPr="00A236B2">
        <w:rPr>
          <w:spacing w:val="-12"/>
          <w:sz w:val="28"/>
          <w:szCs w:val="28"/>
          <w:lang w:val="en-US"/>
        </w:rPr>
        <w:t xml:space="preserve"> before she </w:t>
      </w:r>
      <w:r w:rsidR="00886270" w:rsidRPr="00A236B2">
        <w:rPr>
          <w:spacing w:val="-12"/>
          <w:sz w:val="28"/>
          <w:szCs w:val="28"/>
          <w:lang w:val="en-US"/>
        </w:rPr>
        <w:t>convicted the appellant and sentenced him to life imprisonment.</w:t>
      </w:r>
      <w:r w:rsidRPr="00A236B2">
        <w:rPr>
          <w:spacing w:val="-12"/>
          <w:sz w:val="28"/>
          <w:szCs w:val="28"/>
          <w:lang w:val="en-US"/>
        </w:rPr>
        <w:t xml:space="preserve">  He unsuccessfully </w:t>
      </w:r>
      <w:r w:rsidR="005B45A0" w:rsidRPr="00A236B2">
        <w:rPr>
          <w:spacing w:val="-12"/>
          <w:sz w:val="28"/>
          <w:szCs w:val="28"/>
          <w:lang w:val="en-US"/>
        </w:rPr>
        <w:t xml:space="preserve">appealed to the Court of Appeal. </w:t>
      </w:r>
    </w:p>
    <w:p w:rsidR="00C666E5" w:rsidRPr="00A236B2" w:rsidRDefault="00C666E5" w:rsidP="00A558E8">
      <w:pPr>
        <w:pStyle w:val="ListParagraph"/>
        <w:spacing w:line="360" w:lineRule="auto"/>
        <w:ind w:left="90" w:hanging="11"/>
        <w:jc w:val="both"/>
        <w:rPr>
          <w:spacing w:val="-12"/>
          <w:sz w:val="28"/>
          <w:szCs w:val="28"/>
          <w:lang w:val="en-US"/>
        </w:rPr>
      </w:pPr>
    </w:p>
    <w:p w:rsidR="00E90632" w:rsidRPr="00A236B2" w:rsidRDefault="00AC52E0" w:rsidP="00A558E8">
      <w:pPr>
        <w:pStyle w:val="ListParagraph"/>
        <w:spacing w:line="360" w:lineRule="auto"/>
        <w:ind w:left="90" w:hanging="11"/>
        <w:jc w:val="both"/>
        <w:rPr>
          <w:spacing w:val="-12"/>
          <w:sz w:val="28"/>
          <w:szCs w:val="28"/>
          <w:lang w:val="en-US"/>
        </w:rPr>
      </w:pPr>
      <w:r w:rsidRPr="00A236B2">
        <w:rPr>
          <w:spacing w:val="-12"/>
          <w:sz w:val="28"/>
          <w:szCs w:val="28"/>
          <w:lang w:val="en-US"/>
        </w:rPr>
        <w:t>The appellant has</w:t>
      </w:r>
      <w:r w:rsidR="00657D88" w:rsidRPr="00A236B2">
        <w:rPr>
          <w:spacing w:val="-12"/>
          <w:sz w:val="28"/>
          <w:szCs w:val="28"/>
          <w:lang w:val="en-US"/>
        </w:rPr>
        <w:t xml:space="preserve"> now appealed against the</w:t>
      </w:r>
      <w:r w:rsidR="00E90632" w:rsidRPr="00A236B2">
        <w:rPr>
          <w:spacing w:val="-12"/>
          <w:sz w:val="28"/>
          <w:szCs w:val="28"/>
          <w:lang w:val="en-US"/>
        </w:rPr>
        <w:t xml:space="preserve"> decision </w:t>
      </w:r>
      <w:r w:rsidR="0016643A" w:rsidRPr="00A236B2">
        <w:rPr>
          <w:spacing w:val="-12"/>
          <w:sz w:val="28"/>
          <w:szCs w:val="28"/>
          <w:lang w:val="en-US"/>
        </w:rPr>
        <w:t>of the Court of Appeal</w:t>
      </w:r>
      <w:r w:rsidR="00C666E5" w:rsidRPr="00A236B2">
        <w:rPr>
          <w:spacing w:val="-12"/>
          <w:sz w:val="28"/>
          <w:szCs w:val="28"/>
          <w:lang w:val="en-US"/>
        </w:rPr>
        <w:t>.  T</w:t>
      </w:r>
      <w:r w:rsidR="00E90632" w:rsidRPr="00A236B2">
        <w:rPr>
          <w:spacing w:val="-12"/>
          <w:sz w:val="28"/>
          <w:szCs w:val="28"/>
          <w:lang w:val="en-US"/>
        </w:rPr>
        <w:t>he appeal is based on two grounds</w:t>
      </w:r>
      <w:r w:rsidR="0016643A" w:rsidRPr="00A236B2">
        <w:rPr>
          <w:spacing w:val="-12"/>
          <w:sz w:val="28"/>
          <w:szCs w:val="28"/>
          <w:lang w:val="en-US"/>
        </w:rPr>
        <w:t>.  T</w:t>
      </w:r>
      <w:r w:rsidR="00E90632" w:rsidRPr="00A236B2">
        <w:rPr>
          <w:spacing w:val="-12"/>
          <w:sz w:val="28"/>
          <w:szCs w:val="28"/>
          <w:lang w:val="en-US"/>
        </w:rPr>
        <w:t>hese are</w:t>
      </w:r>
      <w:r w:rsidR="00C666E5" w:rsidRPr="00A236B2">
        <w:rPr>
          <w:spacing w:val="-12"/>
          <w:sz w:val="28"/>
          <w:szCs w:val="28"/>
          <w:lang w:val="en-US"/>
        </w:rPr>
        <w:t xml:space="preserve"> framed thus</w:t>
      </w:r>
      <w:r w:rsidR="00E90632" w:rsidRPr="00A236B2">
        <w:rPr>
          <w:spacing w:val="-12"/>
          <w:sz w:val="28"/>
          <w:szCs w:val="28"/>
          <w:lang w:val="en-US"/>
        </w:rPr>
        <w:t>—</w:t>
      </w:r>
    </w:p>
    <w:p w:rsidR="00DD65BA" w:rsidRPr="00A236B2" w:rsidRDefault="00E90632" w:rsidP="00E90632">
      <w:pPr>
        <w:pStyle w:val="ListParagraph"/>
        <w:numPr>
          <w:ilvl w:val="0"/>
          <w:numId w:val="10"/>
        </w:numPr>
        <w:spacing w:line="360" w:lineRule="auto"/>
        <w:jc w:val="both"/>
        <w:rPr>
          <w:b/>
          <w:i/>
          <w:spacing w:val="-12"/>
          <w:sz w:val="28"/>
          <w:szCs w:val="28"/>
          <w:lang w:val="en-US"/>
        </w:rPr>
      </w:pPr>
      <w:r w:rsidRPr="00A236B2">
        <w:rPr>
          <w:b/>
          <w:i/>
          <w:spacing w:val="-12"/>
          <w:sz w:val="28"/>
          <w:szCs w:val="28"/>
          <w:lang w:val="en-US"/>
        </w:rPr>
        <w:t>The learned Justices of Appeal erred in law and fact when they failed to re-evaluate</w:t>
      </w:r>
      <w:r w:rsidR="00DD65BA" w:rsidRPr="00A236B2">
        <w:rPr>
          <w:b/>
          <w:i/>
          <w:spacing w:val="-12"/>
          <w:sz w:val="28"/>
          <w:szCs w:val="28"/>
          <w:lang w:val="en-US"/>
        </w:rPr>
        <w:t xml:space="preserve"> the evidence and confirmed the conviction and sentence of the appellant whereas there was no evidence to corroborate the evidence of the victim.</w:t>
      </w:r>
    </w:p>
    <w:p w:rsidR="00DD65BA" w:rsidRPr="00A236B2" w:rsidRDefault="00DD65BA" w:rsidP="00DD65BA">
      <w:pPr>
        <w:pStyle w:val="ListParagraph"/>
        <w:spacing w:line="360" w:lineRule="auto"/>
        <w:ind w:left="540"/>
        <w:jc w:val="both"/>
        <w:rPr>
          <w:b/>
          <w:i/>
          <w:spacing w:val="-12"/>
          <w:sz w:val="28"/>
          <w:szCs w:val="28"/>
          <w:lang w:val="en-US"/>
        </w:rPr>
      </w:pPr>
    </w:p>
    <w:p w:rsidR="0092271A" w:rsidRPr="00A236B2" w:rsidRDefault="00DD65BA" w:rsidP="00DD65BA">
      <w:pPr>
        <w:pStyle w:val="ListParagraph"/>
        <w:numPr>
          <w:ilvl w:val="0"/>
          <w:numId w:val="10"/>
        </w:numPr>
        <w:spacing w:line="360" w:lineRule="auto"/>
        <w:jc w:val="both"/>
        <w:rPr>
          <w:b/>
          <w:i/>
          <w:spacing w:val="-12"/>
          <w:sz w:val="28"/>
          <w:szCs w:val="28"/>
          <w:lang w:val="en-US"/>
        </w:rPr>
      </w:pPr>
      <w:r w:rsidRPr="00A236B2">
        <w:rPr>
          <w:b/>
          <w:i/>
          <w:spacing w:val="-12"/>
          <w:sz w:val="28"/>
          <w:szCs w:val="28"/>
          <w:lang w:val="en-US"/>
        </w:rPr>
        <w:t>The learned Justices of Appeal erred when they confirmed the sentence of life imprisonment passed by the trial Judge which was harsh and excessive in the circumstances.</w:t>
      </w:r>
    </w:p>
    <w:p w:rsidR="00181DBB" w:rsidRPr="00A236B2" w:rsidRDefault="00181DBB" w:rsidP="0092271A">
      <w:pPr>
        <w:spacing w:line="360" w:lineRule="auto"/>
        <w:jc w:val="both"/>
        <w:rPr>
          <w:spacing w:val="-12"/>
          <w:sz w:val="28"/>
          <w:szCs w:val="28"/>
          <w:lang w:val="en-US"/>
        </w:rPr>
      </w:pPr>
    </w:p>
    <w:p w:rsidR="00771F67" w:rsidRPr="00A236B2" w:rsidRDefault="00771F67" w:rsidP="00771F67">
      <w:pPr>
        <w:jc w:val="both"/>
        <w:rPr>
          <w:bCs/>
          <w:spacing w:val="-8"/>
          <w:w w:val="150"/>
          <w:sz w:val="28"/>
          <w:szCs w:val="28"/>
          <w:lang w:val="en-US"/>
        </w:rPr>
      </w:pPr>
      <w:r w:rsidRPr="00A236B2">
        <w:rPr>
          <w:bCs/>
          <w:spacing w:val="-8"/>
          <w:w w:val="150"/>
          <w:sz w:val="28"/>
          <w:szCs w:val="28"/>
          <w:lang w:val="en-US"/>
        </w:rPr>
        <w:t>Arguments by Counsel</w:t>
      </w:r>
      <w:r w:rsidR="00D30CC6" w:rsidRPr="00A236B2">
        <w:rPr>
          <w:bCs/>
          <w:spacing w:val="-8"/>
          <w:w w:val="150"/>
          <w:sz w:val="28"/>
          <w:szCs w:val="28"/>
          <w:lang w:val="en-US"/>
        </w:rPr>
        <w:t>:</w:t>
      </w:r>
    </w:p>
    <w:p w:rsidR="006D5203" w:rsidRPr="00A236B2" w:rsidRDefault="00181DBB" w:rsidP="0092271A">
      <w:pPr>
        <w:spacing w:line="360" w:lineRule="auto"/>
        <w:jc w:val="both"/>
        <w:rPr>
          <w:spacing w:val="-12"/>
          <w:sz w:val="28"/>
          <w:szCs w:val="28"/>
          <w:lang w:val="en-US"/>
        </w:rPr>
      </w:pPr>
      <w:r w:rsidRPr="00A236B2">
        <w:rPr>
          <w:spacing w:val="-12"/>
          <w:sz w:val="28"/>
          <w:szCs w:val="28"/>
          <w:lang w:val="en-US"/>
        </w:rPr>
        <w:t>During the hearing of the appeal</w:t>
      </w:r>
      <w:r w:rsidR="00FE6C12" w:rsidRPr="00A236B2">
        <w:rPr>
          <w:spacing w:val="-12"/>
          <w:sz w:val="28"/>
          <w:szCs w:val="28"/>
          <w:lang w:val="en-US"/>
        </w:rPr>
        <w:t xml:space="preserve">, </w:t>
      </w:r>
      <w:r w:rsidRPr="00A236B2">
        <w:rPr>
          <w:spacing w:val="-12"/>
          <w:sz w:val="28"/>
          <w:szCs w:val="28"/>
          <w:lang w:val="en-US"/>
        </w:rPr>
        <w:t>Mr. Mutabingwa of Mutabingwa &amp; Co., Advocates</w:t>
      </w:r>
      <w:r w:rsidR="00FE6C12" w:rsidRPr="00A236B2">
        <w:rPr>
          <w:spacing w:val="-12"/>
          <w:sz w:val="28"/>
          <w:szCs w:val="28"/>
          <w:lang w:val="en-US"/>
        </w:rPr>
        <w:t>,</w:t>
      </w:r>
      <w:r w:rsidRPr="00A236B2">
        <w:rPr>
          <w:spacing w:val="-12"/>
          <w:sz w:val="28"/>
          <w:szCs w:val="28"/>
          <w:lang w:val="en-US"/>
        </w:rPr>
        <w:t xml:space="preserve"> represented the appellant on </w:t>
      </w:r>
      <w:r w:rsidR="00FE6C12" w:rsidRPr="00A236B2">
        <w:rPr>
          <w:spacing w:val="-12"/>
          <w:sz w:val="28"/>
          <w:szCs w:val="28"/>
          <w:lang w:val="en-US"/>
        </w:rPr>
        <w:t xml:space="preserve">a state </w:t>
      </w:r>
      <w:r w:rsidRPr="00A236B2">
        <w:rPr>
          <w:spacing w:val="-12"/>
          <w:sz w:val="28"/>
          <w:szCs w:val="28"/>
          <w:lang w:val="en-US"/>
        </w:rPr>
        <w:t>brief.  Ms. S. Okalany, Principal State Attorney (PSA)</w:t>
      </w:r>
      <w:r w:rsidR="00FE6C12" w:rsidRPr="00A236B2">
        <w:rPr>
          <w:spacing w:val="-12"/>
          <w:sz w:val="28"/>
          <w:szCs w:val="28"/>
          <w:lang w:val="en-US"/>
        </w:rPr>
        <w:t>,</w:t>
      </w:r>
      <w:r w:rsidRPr="00A236B2">
        <w:rPr>
          <w:spacing w:val="-12"/>
          <w:sz w:val="28"/>
          <w:szCs w:val="28"/>
          <w:lang w:val="en-US"/>
        </w:rPr>
        <w:t xml:space="preserve"> appeared for the respondent.  </w:t>
      </w:r>
      <w:r w:rsidR="00D779DF" w:rsidRPr="00A236B2">
        <w:rPr>
          <w:spacing w:val="-12"/>
          <w:sz w:val="28"/>
          <w:szCs w:val="28"/>
          <w:lang w:val="en-US"/>
        </w:rPr>
        <w:t xml:space="preserve">In his submissions </w:t>
      </w:r>
      <w:r w:rsidR="00FD46A1" w:rsidRPr="00A236B2">
        <w:rPr>
          <w:spacing w:val="-12"/>
          <w:sz w:val="28"/>
          <w:szCs w:val="28"/>
          <w:lang w:val="en-US"/>
        </w:rPr>
        <w:t>on the first ground</w:t>
      </w:r>
      <w:r w:rsidR="00FE6C12" w:rsidRPr="00A236B2">
        <w:rPr>
          <w:spacing w:val="-12"/>
          <w:sz w:val="28"/>
          <w:szCs w:val="28"/>
          <w:lang w:val="en-US"/>
        </w:rPr>
        <w:t xml:space="preserve"> of appeal</w:t>
      </w:r>
      <w:r w:rsidR="00D779DF" w:rsidRPr="00A236B2">
        <w:rPr>
          <w:spacing w:val="-12"/>
          <w:sz w:val="28"/>
          <w:szCs w:val="28"/>
          <w:lang w:val="en-US"/>
        </w:rPr>
        <w:t>,</w:t>
      </w:r>
      <w:r w:rsidR="00FE6C12" w:rsidRPr="00A236B2">
        <w:rPr>
          <w:spacing w:val="-12"/>
          <w:sz w:val="28"/>
          <w:szCs w:val="28"/>
          <w:lang w:val="en-US"/>
        </w:rPr>
        <w:t xml:space="preserve"> Mr. Mutabingwa </w:t>
      </w:r>
      <w:r w:rsidR="00FD46A1" w:rsidRPr="00A236B2">
        <w:rPr>
          <w:spacing w:val="-12"/>
          <w:sz w:val="28"/>
          <w:szCs w:val="28"/>
          <w:lang w:val="en-US"/>
        </w:rPr>
        <w:t>contended that there was no corroboration of the evidence of</w:t>
      </w:r>
      <w:r w:rsidR="003B559D" w:rsidRPr="00A236B2">
        <w:rPr>
          <w:spacing w:val="-12"/>
          <w:sz w:val="28"/>
          <w:szCs w:val="28"/>
          <w:lang w:val="en-US"/>
        </w:rPr>
        <w:t xml:space="preserve"> PW4 and </w:t>
      </w:r>
      <w:r w:rsidR="00D63452" w:rsidRPr="00A236B2">
        <w:rPr>
          <w:spacing w:val="-12"/>
          <w:sz w:val="28"/>
          <w:szCs w:val="28"/>
          <w:lang w:val="en-US"/>
        </w:rPr>
        <w:t xml:space="preserve">therefore the </w:t>
      </w:r>
      <w:r w:rsidR="003B559D" w:rsidRPr="00A236B2">
        <w:rPr>
          <w:spacing w:val="-12"/>
          <w:sz w:val="28"/>
          <w:szCs w:val="28"/>
          <w:lang w:val="en-US"/>
        </w:rPr>
        <w:t>trial judge should not have believed PW4.  Further and in a rather confused manner</w:t>
      </w:r>
      <w:r w:rsidR="00D63452" w:rsidRPr="00A236B2">
        <w:rPr>
          <w:spacing w:val="-12"/>
          <w:sz w:val="28"/>
          <w:szCs w:val="28"/>
          <w:lang w:val="en-US"/>
        </w:rPr>
        <w:t>,</w:t>
      </w:r>
      <w:r w:rsidR="003B559D" w:rsidRPr="00A236B2">
        <w:rPr>
          <w:spacing w:val="-12"/>
          <w:sz w:val="28"/>
          <w:szCs w:val="28"/>
          <w:lang w:val="en-US"/>
        </w:rPr>
        <w:t xml:space="preserve"> learned counsel contended that PW4 was not cross-examined.  When court pointed out that she was in fact </w:t>
      </w:r>
      <w:r w:rsidR="002428A5" w:rsidRPr="00A236B2">
        <w:rPr>
          <w:spacing w:val="-12"/>
          <w:sz w:val="28"/>
          <w:szCs w:val="28"/>
          <w:lang w:val="en-US"/>
        </w:rPr>
        <w:t xml:space="preserve">cross-examined, </w:t>
      </w:r>
      <w:r w:rsidR="00D63452" w:rsidRPr="00A236B2">
        <w:rPr>
          <w:spacing w:val="-12"/>
          <w:sz w:val="28"/>
          <w:szCs w:val="28"/>
          <w:lang w:val="en-US"/>
        </w:rPr>
        <w:t xml:space="preserve">learned counsel </w:t>
      </w:r>
      <w:r w:rsidR="002428A5" w:rsidRPr="00A236B2">
        <w:rPr>
          <w:spacing w:val="-12"/>
          <w:sz w:val="28"/>
          <w:szCs w:val="28"/>
          <w:lang w:val="en-US"/>
        </w:rPr>
        <w:t xml:space="preserve">turned </w:t>
      </w:r>
      <w:r w:rsidR="003B559D" w:rsidRPr="00A236B2">
        <w:rPr>
          <w:spacing w:val="-12"/>
          <w:sz w:val="28"/>
          <w:szCs w:val="28"/>
          <w:lang w:val="en-US"/>
        </w:rPr>
        <w:t xml:space="preserve">round and submitted that </w:t>
      </w:r>
      <w:r w:rsidR="00D779DF" w:rsidRPr="00A236B2">
        <w:rPr>
          <w:spacing w:val="-12"/>
          <w:sz w:val="28"/>
          <w:szCs w:val="28"/>
          <w:lang w:val="en-US"/>
        </w:rPr>
        <w:t xml:space="preserve">PW4 </w:t>
      </w:r>
      <w:r w:rsidR="003B559D" w:rsidRPr="00A236B2">
        <w:rPr>
          <w:spacing w:val="-12"/>
          <w:sz w:val="28"/>
          <w:szCs w:val="28"/>
          <w:lang w:val="en-US"/>
        </w:rPr>
        <w:t xml:space="preserve">should not have been cross-examined.  He cited </w:t>
      </w:r>
      <w:r w:rsidR="003B559D" w:rsidRPr="00A236B2">
        <w:rPr>
          <w:b/>
          <w:i/>
          <w:spacing w:val="-12"/>
          <w:sz w:val="28"/>
          <w:szCs w:val="28"/>
          <w:lang w:val="en-US"/>
        </w:rPr>
        <w:t>Chila v R</w:t>
      </w:r>
      <w:r w:rsidR="00A236B2" w:rsidRPr="00A236B2">
        <w:rPr>
          <w:b/>
          <w:i/>
          <w:spacing w:val="-12"/>
          <w:sz w:val="28"/>
          <w:szCs w:val="28"/>
          <w:lang w:val="en-US"/>
        </w:rPr>
        <w:t xml:space="preserve"> </w:t>
      </w:r>
      <w:r w:rsidR="003B559D" w:rsidRPr="00A236B2">
        <w:rPr>
          <w:b/>
          <w:i/>
          <w:spacing w:val="-12"/>
          <w:sz w:val="28"/>
          <w:szCs w:val="28"/>
          <w:lang w:val="en-US"/>
        </w:rPr>
        <w:t>(1967) EA 722</w:t>
      </w:r>
      <w:r w:rsidR="002428A5" w:rsidRPr="00A236B2">
        <w:rPr>
          <w:b/>
          <w:i/>
          <w:spacing w:val="-12"/>
          <w:sz w:val="28"/>
          <w:szCs w:val="28"/>
          <w:lang w:val="en-US"/>
        </w:rPr>
        <w:t>,</w:t>
      </w:r>
      <w:r w:rsidR="003B559D" w:rsidRPr="00A236B2">
        <w:rPr>
          <w:b/>
          <w:i/>
          <w:spacing w:val="-12"/>
          <w:sz w:val="28"/>
          <w:szCs w:val="28"/>
          <w:lang w:val="en-US"/>
        </w:rPr>
        <w:t xml:space="preserve"> R. v Bakerville (1916) 2 KB. 658 </w:t>
      </w:r>
      <w:r w:rsidR="003B559D" w:rsidRPr="00A236B2">
        <w:rPr>
          <w:spacing w:val="-12"/>
          <w:sz w:val="28"/>
          <w:szCs w:val="28"/>
          <w:lang w:val="en-US"/>
        </w:rPr>
        <w:t>and</w:t>
      </w:r>
      <w:r w:rsidR="003B559D" w:rsidRPr="00A236B2">
        <w:rPr>
          <w:b/>
          <w:i/>
          <w:spacing w:val="-12"/>
          <w:sz w:val="28"/>
          <w:szCs w:val="28"/>
          <w:lang w:val="en-US"/>
        </w:rPr>
        <w:t xml:space="preserve"> S 40(3) of the </w:t>
      </w:r>
      <w:r w:rsidR="003B559D" w:rsidRPr="00A236B2">
        <w:rPr>
          <w:b/>
          <w:spacing w:val="-12"/>
          <w:sz w:val="28"/>
          <w:szCs w:val="28"/>
          <w:lang w:val="en-US"/>
        </w:rPr>
        <w:t>Indictments</w:t>
      </w:r>
      <w:r w:rsidR="003B559D" w:rsidRPr="00A236B2">
        <w:rPr>
          <w:b/>
          <w:i/>
          <w:spacing w:val="-12"/>
          <w:sz w:val="28"/>
          <w:szCs w:val="28"/>
          <w:lang w:val="en-US"/>
        </w:rPr>
        <w:t xml:space="preserve"> Act</w:t>
      </w:r>
      <w:r w:rsidR="003B559D" w:rsidRPr="00A236B2">
        <w:rPr>
          <w:spacing w:val="-12"/>
          <w:sz w:val="28"/>
          <w:szCs w:val="28"/>
          <w:lang w:val="en-US"/>
        </w:rPr>
        <w:t xml:space="preserve"> </w:t>
      </w:r>
      <w:r w:rsidR="003B559D" w:rsidRPr="00A236B2">
        <w:rPr>
          <w:b/>
          <w:i/>
          <w:spacing w:val="-12"/>
          <w:sz w:val="28"/>
          <w:szCs w:val="28"/>
          <w:lang w:val="en-US"/>
        </w:rPr>
        <w:t>(TIA</w:t>
      </w:r>
      <w:r w:rsidR="00D63452" w:rsidRPr="00A236B2">
        <w:rPr>
          <w:b/>
          <w:i/>
          <w:spacing w:val="-12"/>
          <w:sz w:val="28"/>
          <w:szCs w:val="28"/>
          <w:lang w:val="en-US"/>
        </w:rPr>
        <w:t>)</w:t>
      </w:r>
      <w:r w:rsidR="00D63452" w:rsidRPr="00A236B2">
        <w:rPr>
          <w:spacing w:val="-12"/>
          <w:sz w:val="28"/>
          <w:szCs w:val="28"/>
          <w:lang w:val="en-US"/>
        </w:rPr>
        <w:t xml:space="preserve"> in</w:t>
      </w:r>
      <w:r w:rsidR="002428A5" w:rsidRPr="00A236B2">
        <w:rPr>
          <w:spacing w:val="-12"/>
          <w:sz w:val="28"/>
          <w:szCs w:val="28"/>
          <w:lang w:val="en-US"/>
        </w:rPr>
        <w:t xml:space="preserve"> support of his arguments </w:t>
      </w:r>
      <w:r w:rsidR="003B559D" w:rsidRPr="00A236B2">
        <w:rPr>
          <w:spacing w:val="-12"/>
          <w:sz w:val="28"/>
          <w:szCs w:val="28"/>
          <w:lang w:val="en-US"/>
        </w:rPr>
        <w:t xml:space="preserve">and contended </w:t>
      </w:r>
      <w:r w:rsidR="001D772A" w:rsidRPr="00A236B2">
        <w:rPr>
          <w:spacing w:val="-12"/>
          <w:sz w:val="28"/>
          <w:szCs w:val="28"/>
          <w:lang w:val="en-US"/>
        </w:rPr>
        <w:t xml:space="preserve">that </w:t>
      </w:r>
      <w:r w:rsidR="001D772A" w:rsidRPr="00A236B2">
        <w:rPr>
          <w:b/>
          <w:spacing w:val="-12"/>
          <w:sz w:val="28"/>
          <w:szCs w:val="28"/>
          <w:lang w:val="en-US"/>
        </w:rPr>
        <w:t>Chila’s case</w:t>
      </w:r>
      <w:r w:rsidR="001D772A" w:rsidRPr="00A236B2">
        <w:rPr>
          <w:spacing w:val="-12"/>
          <w:sz w:val="28"/>
          <w:szCs w:val="28"/>
          <w:lang w:val="en-US"/>
        </w:rPr>
        <w:t xml:space="preserve"> </w:t>
      </w:r>
      <w:r w:rsidR="00D63452" w:rsidRPr="00A236B2">
        <w:rPr>
          <w:spacing w:val="-12"/>
          <w:sz w:val="28"/>
          <w:szCs w:val="28"/>
          <w:lang w:val="en-US"/>
        </w:rPr>
        <w:t>(</w:t>
      </w:r>
      <w:r w:rsidR="002428A5" w:rsidRPr="00A236B2">
        <w:rPr>
          <w:i/>
          <w:spacing w:val="-12"/>
          <w:sz w:val="28"/>
          <w:szCs w:val="28"/>
          <w:lang w:val="en-US"/>
        </w:rPr>
        <w:t>supra</w:t>
      </w:r>
      <w:r w:rsidR="00D63452" w:rsidRPr="00A236B2">
        <w:rPr>
          <w:i/>
          <w:spacing w:val="-12"/>
          <w:sz w:val="28"/>
          <w:szCs w:val="28"/>
          <w:lang w:val="en-US"/>
        </w:rPr>
        <w:t>)</w:t>
      </w:r>
      <w:r w:rsidR="00536E55" w:rsidRPr="00A236B2">
        <w:rPr>
          <w:spacing w:val="-12"/>
          <w:sz w:val="28"/>
          <w:szCs w:val="28"/>
          <w:lang w:val="en-US"/>
        </w:rPr>
        <w:t xml:space="preserve"> </w:t>
      </w:r>
      <w:r w:rsidR="001D772A" w:rsidRPr="00A236B2">
        <w:rPr>
          <w:spacing w:val="-12"/>
          <w:sz w:val="28"/>
          <w:szCs w:val="28"/>
          <w:lang w:val="en-US"/>
        </w:rPr>
        <w:t>is distinguishable although he did not point out how.  (In</w:t>
      </w:r>
      <w:r w:rsidR="00536E55" w:rsidRPr="00A236B2">
        <w:rPr>
          <w:spacing w:val="-12"/>
          <w:sz w:val="28"/>
          <w:szCs w:val="28"/>
          <w:lang w:val="en-US"/>
        </w:rPr>
        <w:t>teresting</w:t>
      </w:r>
      <w:r w:rsidR="00D63452" w:rsidRPr="00A236B2">
        <w:rPr>
          <w:spacing w:val="-12"/>
          <w:sz w:val="28"/>
          <w:szCs w:val="28"/>
          <w:lang w:val="en-US"/>
        </w:rPr>
        <w:t>ly,</w:t>
      </w:r>
      <w:r w:rsidR="00536E55" w:rsidRPr="00A236B2">
        <w:rPr>
          <w:spacing w:val="-12"/>
          <w:sz w:val="28"/>
          <w:szCs w:val="28"/>
          <w:lang w:val="en-US"/>
        </w:rPr>
        <w:t xml:space="preserve"> </w:t>
      </w:r>
      <w:r w:rsidR="001D772A" w:rsidRPr="00A236B2">
        <w:rPr>
          <w:spacing w:val="-12"/>
          <w:sz w:val="28"/>
          <w:szCs w:val="28"/>
          <w:lang w:val="en-US"/>
        </w:rPr>
        <w:t>the authorities he cited had been considered by the Court of Appeal itself in its judgment</w:t>
      </w:r>
      <w:r w:rsidR="00536E55" w:rsidRPr="00A236B2">
        <w:rPr>
          <w:spacing w:val="-12"/>
          <w:sz w:val="28"/>
          <w:szCs w:val="28"/>
          <w:lang w:val="en-US"/>
        </w:rPr>
        <w:t xml:space="preserve"> from which this appeal emanates</w:t>
      </w:r>
      <w:r w:rsidR="001D772A" w:rsidRPr="00A236B2">
        <w:rPr>
          <w:spacing w:val="-12"/>
          <w:sz w:val="28"/>
          <w:szCs w:val="28"/>
          <w:lang w:val="en-US"/>
        </w:rPr>
        <w:t>.</w:t>
      </w:r>
      <w:r w:rsidR="006D5203" w:rsidRPr="00A236B2">
        <w:rPr>
          <w:spacing w:val="-12"/>
          <w:sz w:val="28"/>
          <w:szCs w:val="28"/>
          <w:lang w:val="en-US"/>
        </w:rPr>
        <w:t>)</w:t>
      </w:r>
    </w:p>
    <w:p w:rsidR="006D5203" w:rsidRPr="00A236B2" w:rsidRDefault="006D5203" w:rsidP="0092271A">
      <w:pPr>
        <w:spacing w:line="360" w:lineRule="auto"/>
        <w:jc w:val="both"/>
        <w:rPr>
          <w:spacing w:val="-12"/>
          <w:sz w:val="28"/>
          <w:szCs w:val="28"/>
          <w:lang w:val="en-US"/>
        </w:rPr>
      </w:pPr>
    </w:p>
    <w:p w:rsidR="00D30CC6" w:rsidRPr="00A236B2" w:rsidRDefault="006D5203" w:rsidP="0092271A">
      <w:pPr>
        <w:spacing w:line="360" w:lineRule="auto"/>
        <w:jc w:val="both"/>
        <w:rPr>
          <w:spacing w:val="-12"/>
          <w:sz w:val="28"/>
          <w:szCs w:val="28"/>
          <w:lang w:val="en-US"/>
        </w:rPr>
      </w:pPr>
      <w:r w:rsidRPr="00A236B2">
        <w:rPr>
          <w:spacing w:val="-12"/>
          <w:sz w:val="28"/>
          <w:szCs w:val="28"/>
          <w:lang w:val="en-US"/>
        </w:rPr>
        <w:t xml:space="preserve">Regarding the second ground, </w:t>
      </w:r>
      <w:r w:rsidR="00592E10" w:rsidRPr="00A236B2">
        <w:rPr>
          <w:spacing w:val="-12"/>
          <w:sz w:val="28"/>
          <w:szCs w:val="28"/>
          <w:lang w:val="en-US"/>
        </w:rPr>
        <w:t xml:space="preserve">learned </w:t>
      </w:r>
      <w:r w:rsidRPr="00A236B2">
        <w:rPr>
          <w:spacing w:val="-12"/>
          <w:sz w:val="28"/>
          <w:szCs w:val="28"/>
          <w:lang w:val="en-US"/>
        </w:rPr>
        <w:t xml:space="preserve">counsel contended that the two </w:t>
      </w:r>
      <w:r w:rsidR="00F52CA4" w:rsidRPr="00A236B2">
        <w:rPr>
          <w:spacing w:val="-12"/>
          <w:sz w:val="28"/>
          <w:szCs w:val="28"/>
          <w:lang w:val="en-US"/>
        </w:rPr>
        <w:t xml:space="preserve">lower </w:t>
      </w:r>
      <w:r w:rsidRPr="00A236B2">
        <w:rPr>
          <w:spacing w:val="-12"/>
          <w:sz w:val="28"/>
          <w:szCs w:val="28"/>
          <w:lang w:val="en-US"/>
        </w:rPr>
        <w:t>courts did not consider</w:t>
      </w:r>
      <w:r w:rsidR="00592E10" w:rsidRPr="00A236B2">
        <w:rPr>
          <w:spacing w:val="-12"/>
          <w:sz w:val="28"/>
          <w:szCs w:val="28"/>
          <w:lang w:val="en-US"/>
        </w:rPr>
        <w:t xml:space="preserve"> the appellant’s age of 7</w:t>
      </w:r>
      <w:r w:rsidRPr="00A236B2">
        <w:rPr>
          <w:spacing w:val="-12"/>
          <w:sz w:val="28"/>
          <w:szCs w:val="28"/>
          <w:lang w:val="en-US"/>
        </w:rPr>
        <w:t xml:space="preserve">0 years when sentencing him.  </w:t>
      </w:r>
      <w:r w:rsidR="00592E10" w:rsidRPr="00A236B2">
        <w:rPr>
          <w:spacing w:val="-12"/>
          <w:sz w:val="28"/>
          <w:szCs w:val="28"/>
          <w:lang w:val="en-US"/>
        </w:rPr>
        <w:t xml:space="preserve">Counsel </w:t>
      </w:r>
      <w:r w:rsidR="00F1119C" w:rsidRPr="00A236B2">
        <w:rPr>
          <w:spacing w:val="-12"/>
          <w:sz w:val="28"/>
          <w:szCs w:val="28"/>
          <w:lang w:val="en-US"/>
        </w:rPr>
        <w:t xml:space="preserve">submitted that we </w:t>
      </w:r>
      <w:r w:rsidRPr="00A236B2">
        <w:rPr>
          <w:spacing w:val="-12"/>
          <w:sz w:val="28"/>
          <w:szCs w:val="28"/>
          <w:lang w:val="en-US"/>
        </w:rPr>
        <w:t xml:space="preserve">should quash </w:t>
      </w:r>
      <w:r w:rsidR="00F52CA4" w:rsidRPr="00A236B2">
        <w:rPr>
          <w:spacing w:val="-12"/>
          <w:sz w:val="28"/>
          <w:szCs w:val="28"/>
          <w:lang w:val="en-US"/>
        </w:rPr>
        <w:t xml:space="preserve">the </w:t>
      </w:r>
      <w:r w:rsidRPr="00A236B2">
        <w:rPr>
          <w:spacing w:val="-12"/>
          <w:sz w:val="28"/>
          <w:szCs w:val="28"/>
          <w:lang w:val="en-US"/>
        </w:rPr>
        <w:t xml:space="preserve">conviction and set </w:t>
      </w:r>
      <w:r w:rsidR="00D779DF" w:rsidRPr="00A236B2">
        <w:rPr>
          <w:spacing w:val="-12"/>
          <w:sz w:val="28"/>
          <w:szCs w:val="28"/>
          <w:lang w:val="en-US"/>
        </w:rPr>
        <w:t xml:space="preserve">aside </w:t>
      </w:r>
      <w:r w:rsidR="00F52CA4" w:rsidRPr="00A236B2">
        <w:rPr>
          <w:spacing w:val="-12"/>
          <w:sz w:val="28"/>
          <w:szCs w:val="28"/>
          <w:lang w:val="en-US"/>
        </w:rPr>
        <w:t xml:space="preserve">the </w:t>
      </w:r>
      <w:r w:rsidRPr="00A236B2">
        <w:rPr>
          <w:spacing w:val="-12"/>
          <w:sz w:val="28"/>
          <w:szCs w:val="28"/>
          <w:lang w:val="en-US"/>
        </w:rPr>
        <w:t xml:space="preserve">sentence or alternatively give a lesser sentence.  Ms. Okalany, PSA, opposed the appeal and supported the decision of the Court of Appeal.  She contended that there was sufficient evidence which was corroborated.  According to her, </w:t>
      </w:r>
      <w:r w:rsidR="009D16AD" w:rsidRPr="00A236B2">
        <w:rPr>
          <w:spacing w:val="-12"/>
          <w:sz w:val="28"/>
          <w:szCs w:val="28"/>
          <w:lang w:val="en-US"/>
        </w:rPr>
        <w:t>PW2 and</w:t>
      </w:r>
      <w:r w:rsidRPr="00A236B2">
        <w:rPr>
          <w:spacing w:val="-12"/>
          <w:sz w:val="28"/>
          <w:szCs w:val="28"/>
          <w:lang w:val="en-US"/>
        </w:rPr>
        <w:t xml:space="preserve"> </w:t>
      </w:r>
      <w:r w:rsidR="00D67455" w:rsidRPr="00A236B2">
        <w:rPr>
          <w:spacing w:val="-12"/>
          <w:sz w:val="28"/>
          <w:szCs w:val="28"/>
          <w:lang w:val="en-US"/>
        </w:rPr>
        <w:t>PW3 corroborated</w:t>
      </w:r>
      <w:r w:rsidR="00DB1E1F" w:rsidRPr="00A236B2">
        <w:rPr>
          <w:spacing w:val="-12"/>
          <w:sz w:val="28"/>
          <w:szCs w:val="28"/>
          <w:lang w:val="en-US"/>
        </w:rPr>
        <w:t xml:space="preserve"> PW4’s </w:t>
      </w:r>
      <w:r w:rsidRPr="00A236B2">
        <w:rPr>
          <w:spacing w:val="-12"/>
          <w:sz w:val="28"/>
          <w:szCs w:val="28"/>
          <w:lang w:val="en-US"/>
        </w:rPr>
        <w:t>evidence because</w:t>
      </w:r>
      <w:r w:rsidR="00592E10" w:rsidRPr="00A236B2">
        <w:rPr>
          <w:spacing w:val="-12"/>
          <w:sz w:val="28"/>
          <w:szCs w:val="28"/>
          <w:lang w:val="en-US"/>
        </w:rPr>
        <w:t xml:space="preserve"> on the same evening</w:t>
      </w:r>
      <w:r w:rsidR="00D779DF" w:rsidRPr="00A236B2">
        <w:rPr>
          <w:spacing w:val="-12"/>
          <w:sz w:val="28"/>
          <w:szCs w:val="28"/>
          <w:lang w:val="en-US"/>
        </w:rPr>
        <w:t xml:space="preserve"> of the defilement </w:t>
      </w:r>
      <w:r w:rsidR="00F1119C" w:rsidRPr="00A236B2">
        <w:rPr>
          <w:spacing w:val="-12"/>
          <w:sz w:val="28"/>
          <w:szCs w:val="28"/>
          <w:lang w:val="en-US"/>
        </w:rPr>
        <w:t>PW4, the victim of defilement</w:t>
      </w:r>
      <w:r w:rsidR="00D779DF" w:rsidRPr="00A236B2">
        <w:rPr>
          <w:spacing w:val="-12"/>
          <w:sz w:val="28"/>
          <w:szCs w:val="28"/>
          <w:lang w:val="en-US"/>
        </w:rPr>
        <w:t>,</w:t>
      </w:r>
      <w:r w:rsidR="00F1119C" w:rsidRPr="00A236B2">
        <w:rPr>
          <w:spacing w:val="-12"/>
          <w:sz w:val="28"/>
          <w:szCs w:val="28"/>
          <w:lang w:val="en-US"/>
        </w:rPr>
        <w:t xml:space="preserve"> </w:t>
      </w:r>
      <w:r w:rsidRPr="00A236B2">
        <w:rPr>
          <w:spacing w:val="-12"/>
          <w:sz w:val="28"/>
          <w:szCs w:val="28"/>
          <w:lang w:val="en-US"/>
        </w:rPr>
        <w:t>reported to the two abou</w:t>
      </w:r>
      <w:r w:rsidR="00D779DF" w:rsidRPr="00A236B2">
        <w:rPr>
          <w:spacing w:val="-12"/>
          <w:sz w:val="28"/>
          <w:szCs w:val="28"/>
          <w:lang w:val="en-US"/>
        </w:rPr>
        <w:t>t what the appellant did to her, which</w:t>
      </w:r>
      <w:r w:rsidR="009D16AD" w:rsidRPr="00A236B2">
        <w:rPr>
          <w:spacing w:val="-12"/>
          <w:sz w:val="28"/>
          <w:szCs w:val="28"/>
          <w:lang w:val="en-US"/>
        </w:rPr>
        <w:t xml:space="preserve"> is in conformity with S.</w:t>
      </w:r>
      <w:r w:rsidR="00D779DF" w:rsidRPr="00A236B2">
        <w:rPr>
          <w:spacing w:val="-12"/>
          <w:sz w:val="28"/>
          <w:szCs w:val="28"/>
          <w:lang w:val="en-US"/>
        </w:rPr>
        <w:t>1</w:t>
      </w:r>
      <w:r w:rsidR="009D16AD" w:rsidRPr="00A236B2">
        <w:rPr>
          <w:spacing w:val="-12"/>
          <w:sz w:val="28"/>
          <w:szCs w:val="28"/>
          <w:lang w:val="en-US"/>
        </w:rPr>
        <w:t xml:space="preserve">55 of the Evidence Act.   </w:t>
      </w:r>
      <w:r w:rsidR="00F1119C" w:rsidRPr="00A236B2">
        <w:rPr>
          <w:spacing w:val="-12"/>
          <w:sz w:val="28"/>
          <w:szCs w:val="28"/>
          <w:lang w:val="en-US"/>
        </w:rPr>
        <w:t xml:space="preserve">The PSA </w:t>
      </w:r>
      <w:r w:rsidR="00D779DF" w:rsidRPr="00A236B2">
        <w:rPr>
          <w:spacing w:val="-12"/>
          <w:sz w:val="28"/>
          <w:szCs w:val="28"/>
          <w:lang w:val="en-US"/>
        </w:rPr>
        <w:t xml:space="preserve">conceded that </w:t>
      </w:r>
      <w:r w:rsidR="00F1119C" w:rsidRPr="00A236B2">
        <w:rPr>
          <w:spacing w:val="-12"/>
          <w:sz w:val="28"/>
          <w:szCs w:val="28"/>
          <w:lang w:val="en-US"/>
        </w:rPr>
        <w:t>S</w:t>
      </w:r>
      <w:r w:rsidR="00D779DF" w:rsidRPr="00A236B2">
        <w:rPr>
          <w:spacing w:val="-12"/>
          <w:sz w:val="28"/>
          <w:szCs w:val="28"/>
          <w:lang w:val="en-US"/>
        </w:rPr>
        <w:t>.</w:t>
      </w:r>
      <w:r w:rsidR="00F1119C" w:rsidRPr="00A236B2">
        <w:rPr>
          <w:spacing w:val="-12"/>
          <w:sz w:val="28"/>
          <w:szCs w:val="28"/>
          <w:lang w:val="en-US"/>
        </w:rPr>
        <w:t>40(3) of T</w:t>
      </w:r>
      <w:r w:rsidR="00D67455" w:rsidRPr="00A236B2">
        <w:rPr>
          <w:spacing w:val="-12"/>
          <w:sz w:val="28"/>
          <w:szCs w:val="28"/>
          <w:lang w:val="en-US"/>
        </w:rPr>
        <w:t xml:space="preserve">IA requires corroboration, </w:t>
      </w:r>
      <w:r w:rsidR="00D779DF" w:rsidRPr="00A236B2">
        <w:rPr>
          <w:spacing w:val="-12"/>
          <w:sz w:val="28"/>
          <w:szCs w:val="28"/>
          <w:lang w:val="en-US"/>
        </w:rPr>
        <w:t xml:space="preserve">but contended that </w:t>
      </w:r>
      <w:r w:rsidR="00D67455" w:rsidRPr="00A236B2">
        <w:rPr>
          <w:spacing w:val="-12"/>
          <w:sz w:val="28"/>
          <w:szCs w:val="28"/>
          <w:lang w:val="en-US"/>
        </w:rPr>
        <w:t xml:space="preserve">PW2 and PW3’S evidence corroborated </w:t>
      </w:r>
      <w:r w:rsidR="00D779DF" w:rsidRPr="00A236B2">
        <w:rPr>
          <w:spacing w:val="-12"/>
          <w:sz w:val="28"/>
          <w:szCs w:val="28"/>
          <w:lang w:val="en-US"/>
        </w:rPr>
        <w:t xml:space="preserve">the evidence of </w:t>
      </w:r>
      <w:r w:rsidR="00D67455" w:rsidRPr="00A236B2">
        <w:rPr>
          <w:spacing w:val="-12"/>
          <w:sz w:val="28"/>
          <w:szCs w:val="28"/>
          <w:lang w:val="en-US"/>
        </w:rPr>
        <w:t>PW4.   As regard</w:t>
      </w:r>
      <w:r w:rsidR="00DB1E1F" w:rsidRPr="00A236B2">
        <w:rPr>
          <w:spacing w:val="-12"/>
          <w:sz w:val="28"/>
          <w:szCs w:val="28"/>
          <w:lang w:val="en-US"/>
        </w:rPr>
        <w:t>s</w:t>
      </w:r>
      <w:r w:rsidR="00D67455" w:rsidRPr="00A236B2">
        <w:rPr>
          <w:spacing w:val="-12"/>
          <w:sz w:val="28"/>
          <w:szCs w:val="28"/>
          <w:lang w:val="en-US"/>
        </w:rPr>
        <w:t xml:space="preserve"> sentence, when court drew </w:t>
      </w:r>
      <w:r w:rsidR="001A768C" w:rsidRPr="00A236B2">
        <w:rPr>
          <w:spacing w:val="-12"/>
          <w:sz w:val="28"/>
          <w:szCs w:val="28"/>
          <w:lang w:val="en-US"/>
        </w:rPr>
        <w:t xml:space="preserve">learned </w:t>
      </w:r>
      <w:r w:rsidR="00D67455" w:rsidRPr="00A236B2">
        <w:rPr>
          <w:spacing w:val="-12"/>
          <w:sz w:val="28"/>
          <w:szCs w:val="28"/>
          <w:lang w:val="en-US"/>
        </w:rPr>
        <w:t xml:space="preserve">PSA’s attention to </w:t>
      </w:r>
      <w:r w:rsidR="00DB1E1F" w:rsidRPr="00A236B2">
        <w:rPr>
          <w:spacing w:val="-12"/>
          <w:sz w:val="28"/>
          <w:szCs w:val="28"/>
          <w:lang w:val="en-US"/>
        </w:rPr>
        <w:t xml:space="preserve">the provisions of </w:t>
      </w:r>
      <w:r w:rsidR="00D67455" w:rsidRPr="00A236B2">
        <w:rPr>
          <w:spacing w:val="-12"/>
          <w:sz w:val="28"/>
          <w:szCs w:val="28"/>
          <w:lang w:val="en-US"/>
        </w:rPr>
        <w:t>Article 23(</w:t>
      </w:r>
      <w:r w:rsidR="009E2D78" w:rsidRPr="00A236B2">
        <w:rPr>
          <w:spacing w:val="-12"/>
          <w:sz w:val="28"/>
          <w:szCs w:val="28"/>
          <w:lang w:val="en-US"/>
        </w:rPr>
        <w:t xml:space="preserve">8) </w:t>
      </w:r>
      <w:r w:rsidR="00DB1E1F" w:rsidRPr="00A236B2">
        <w:rPr>
          <w:spacing w:val="-12"/>
          <w:sz w:val="28"/>
          <w:szCs w:val="28"/>
          <w:lang w:val="en-US"/>
        </w:rPr>
        <w:t>of the Constitution</w:t>
      </w:r>
      <w:r w:rsidR="001A768C" w:rsidRPr="00A236B2">
        <w:rPr>
          <w:spacing w:val="-12"/>
          <w:sz w:val="28"/>
          <w:szCs w:val="28"/>
          <w:lang w:val="en-US"/>
        </w:rPr>
        <w:t>,</w:t>
      </w:r>
      <w:r w:rsidR="00DB1E1F" w:rsidRPr="00A236B2">
        <w:rPr>
          <w:spacing w:val="-12"/>
          <w:sz w:val="28"/>
          <w:szCs w:val="28"/>
          <w:lang w:val="en-US"/>
        </w:rPr>
        <w:t xml:space="preserve"> </w:t>
      </w:r>
      <w:r w:rsidR="001A768C" w:rsidRPr="00A236B2">
        <w:rPr>
          <w:spacing w:val="-12"/>
          <w:sz w:val="28"/>
          <w:szCs w:val="28"/>
          <w:lang w:val="en-US"/>
        </w:rPr>
        <w:t>the learned</w:t>
      </w:r>
      <w:r w:rsidR="00F1119C" w:rsidRPr="00A236B2">
        <w:rPr>
          <w:spacing w:val="-12"/>
          <w:sz w:val="28"/>
          <w:szCs w:val="28"/>
          <w:lang w:val="en-US"/>
        </w:rPr>
        <w:t xml:space="preserve"> Principal State Attorney </w:t>
      </w:r>
      <w:r w:rsidR="009E2D78" w:rsidRPr="00A236B2">
        <w:rPr>
          <w:spacing w:val="-12"/>
          <w:sz w:val="28"/>
          <w:szCs w:val="28"/>
          <w:lang w:val="en-US"/>
        </w:rPr>
        <w:t xml:space="preserve">conceded that </w:t>
      </w:r>
      <w:r w:rsidR="009D16AD" w:rsidRPr="00A236B2">
        <w:rPr>
          <w:spacing w:val="-12"/>
          <w:sz w:val="28"/>
          <w:szCs w:val="28"/>
          <w:lang w:val="en-US"/>
        </w:rPr>
        <w:t xml:space="preserve">the </w:t>
      </w:r>
      <w:r w:rsidR="009E2D78" w:rsidRPr="00A236B2">
        <w:rPr>
          <w:spacing w:val="-12"/>
          <w:sz w:val="28"/>
          <w:szCs w:val="28"/>
          <w:lang w:val="en-US"/>
        </w:rPr>
        <w:t xml:space="preserve">trial judge did not take </w:t>
      </w:r>
      <w:r w:rsidR="009D16AD" w:rsidRPr="00A236B2">
        <w:rPr>
          <w:spacing w:val="-12"/>
          <w:sz w:val="28"/>
          <w:szCs w:val="28"/>
          <w:lang w:val="en-US"/>
        </w:rPr>
        <w:t xml:space="preserve">the </w:t>
      </w:r>
      <w:r w:rsidR="009E2D78" w:rsidRPr="00A236B2">
        <w:rPr>
          <w:spacing w:val="-12"/>
          <w:sz w:val="28"/>
          <w:szCs w:val="28"/>
          <w:lang w:val="en-US"/>
        </w:rPr>
        <w:t>appellant’s remand period into account when passing sent</w:t>
      </w:r>
      <w:r w:rsidR="00D779DF" w:rsidRPr="00A236B2">
        <w:rPr>
          <w:spacing w:val="-12"/>
          <w:sz w:val="28"/>
          <w:szCs w:val="28"/>
          <w:lang w:val="en-US"/>
        </w:rPr>
        <w:t>ence.  However she relied on S.</w:t>
      </w:r>
      <w:r w:rsidR="009E2D78" w:rsidRPr="00A236B2">
        <w:rPr>
          <w:spacing w:val="-12"/>
          <w:sz w:val="28"/>
          <w:szCs w:val="28"/>
          <w:lang w:val="en-US"/>
        </w:rPr>
        <w:t xml:space="preserve">5(3) of </w:t>
      </w:r>
      <w:r w:rsidR="009D16AD" w:rsidRPr="00A236B2">
        <w:rPr>
          <w:spacing w:val="-12"/>
          <w:sz w:val="28"/>
          <w:szCs w:val="28"/>
          <w:lang w:val="en-US"/>
        </w:rPr>
        <w:t xml:space="preserve">the </w:t>
      </w:r>
      <w:r w:rsidR="009E2D78" w:rsidRPr="00A236B2">
        <w:rPr>
          <w:spacing w:val="-12"/>
          <w:sz w:val="28"/>
          <w:szCs w:val="28"/>
          <w:lang w:val="en-US"/>
        </w:rPr>
        <w:t xml:space="preserve">Judicature Act </w:t>
      </w:r>
      <w:r w:rsidR="009D16AD" w:rsidRPr="00A236B2">
        <w:rPr>
          <w:spacing w:val="-12"/>
          <w:sz w:val="28"/>
          <w:szCs w:val="28"/>
          <w:lang w:val="en-US"/>
        </w:rPr>
        <w:t xml:space="preserve">to support </w:t>
      </w:r>
      <w:r w:rsidR="00F1119C" w:rsidRPr="00A236B2">
        <w:rPr>
          <w:spacing w:val="-12"/>
          <w:sz w:val="28"/>
          <w:szCs w:val="28"/>
          <w:lang w:val="en-US"/>
        </w:rPr>
        <w:t xml:space="preserve">her contention </w:t>
      </w:r>
      <w:r w:rsidR="009E2D78" w:rsidRPr="00A236B2">
        <w:rPr>
          <w:spacing w:val="-12"/>
          <w:sz w:val="28"/>
          <w:szCs w:val="28"/>
          <w:lang w:val="en-US"/>
        </w:rPr>
        <w:t>that the appellant had no right of appeal against the sentence.</w:t>
      </w:r>
      <w:r w:rsidR="00DB1E1F" w:rsidRPr="00A236B2">
        <w:rPr>
          <w:spacing w:val="-12"/>
          <w:sz w:val="28"/>
          <w:szCs w:val="28"/>
          <w:lang w:val="en-US"/>
        </w:rPr>
        <w:t xml:space="preserve">  In reply, Mr. </w:t>
      </w:r>
      <w:r w:rsidR="00A236B2" w:rsidRPr="00A236B2">
        <w:rPr>
          <w:spacing w:val="-12"/>
          <w:sz w:val="28"/>
          <w:szCs w:val="28"/>
          <w:lang w:val="en-US"/>
        </w:rPr>
        <w:t>Mutabingwa seized</w:t>
      </w:r>
      <w:r w:rsidR="00DB1E1F" w:rsidRPr="00A236B2">
        <w:rPr>
          <w:spacing w:val="-12"/>
          <w:sz w:val="28"/>
          <w:szCs w:val="28"/>
          <w:lang w:val="en-US"/>
        </w:rPr>
        <w:t xml:space="preserve"> </w:t>
      </w:r>
      <w:r w:rsidR="002F1F4F" w:rsidRPr="00A236B2">
        <w:rPr>
          <w:spacing w:val="-12"/>
          <w:sz w:val="28"/>
          <w:szCs w:val="28"/>
          <w:lang w:val="en-US"/>
        </w:rPr>
        <w:t xml:space="preserve">upon </w:t>
      </w:r>
      <w:r w:rsidR="00DB1E1F" w:rsidRPr="00A236B2">
        <w:rPr>
          <w:spacing w:val="-12"/>
          <w:sz w:val="28"/>
          <w:szCs w:val="28"/>
          <w:lang w:val="en-US"/>
        </w:rPr>
        <w:t>the view of the court about Articles 23(8) and contended that the sentence of life imprisonment is illegal and unconstitutional.</w:t>
      </w:r>
    </w:p>
    <w:p w:rsidR="00D30CC6" w:rsidRPr="00A236B2" w:rsidRDefault="00D30CC6" w:rsidP="0092271A">
      <w:pPr>
        <w:spacing w:line="360" w:lineRule="auto"/>
        <w:jc w:val="both"/>
        <w:rPr>
          <w:spacing w:val="-12"/>
          <w:sz w:val="28"/>
          <w:szCs w:val="28"/>
          <w:lang w:val="en-US"/>
        </w:rPr>
      </w:pPr>
    </w:p>
    <w:p w:rsidR="00D30CC6" w:rsidRPr="00A236B2" w:rsidRDefault="00D30CC6" w:rsidP="00D30CC6">
      <w:pPr>
        <w:jc w:val="both"/>
        <w:rPr>
          <w:bCs/>
          <w:spacing w:val="-8"/>
          <w:w w:val="150"/>
          <w:sz w:val="28"/>
          <w:szCs w:val="28"/>
          <w:lang w:val="en-US"/>
        </w:rPr>
      </w:pPr>
      <w:r w:rsidRPr="00A236B2">
        <w:rPr>
          <w:bCs/>
          <w:spacing w:val="-8"/>
          <w:w w:val="150"/>
          <w:sz w:val="28"/>
          <w:szCs w:val="28"/>
          <w:lang w:val="en-US"/>
        </w:rPr>
        <w:t>Consideration:</w:t>
      </w:r>
    </w:p>
    <w:p w:rsidR="00D06609" w:rsidRPr="00A236B2" w:rsidRDefault="00D06609" w:rsidP="0092271A">
      <w:pPr>
        <w:spacing w:line="360" w:lineRule="auto"/>
        <w:jc w:val="both"/>
        <w:rPr>
          <w:spacing w:val="-12"/>
          <w:sz w:val="28"/>
          <w:szCs w:val="28"/>
          <w:lang w:val="en-US"/>
        </w:rPr>
      </w:pPr>
      <w:r w:rsidRPr="00A236B2">
        <w:rPr>
          <w:spacing w:val="-12"/>
          <w:sz w:val="28"/>
          <w:szCs w:val="28"/>
          <w:lang w:val="en-US"/>
        </w:rPr>
        <w:t>The present first ground is in effect a combination of the 1</w:t>
      </w:r>
      <w:r w:rsidRPr="00A236B2">
        <w:rPr>
          <w:spacing w:val="-12"/>
          <w:sz w:val="28"/>
          <w:szCs w:val="28"/>
          <w:vertAlign w:val="superscript"/>
          <w:lang w:val="en-US"/>
        </w:rPr>
        <w:t>st</w:t>
      </w:r>
      <w:r w:rsidRPr="00A236B2">
        <w:rPr>
          <w:spacing w:val="-12"/>
          <w:sz w:val="28"/>
          <w:szCs w:val="28"/>
          <w:lang w:val="en-US"/>
        </w:rPr>
        <w:t xml:space="preserve"> and 3</w:t>
      </w:r>
      <w:r w:rsidRPr="00A236B2">
        <w:rPr>
          <w:spacing w:val="-12"/>
          <w:sz w:val="28"/>
          <w:szCs w:val="28"/>
          <w:vertAlign w:val="superscript"/>
          <w:lang w:val="en-US"/>
        </w:rPr>
        <w:t>rd</w:t>
      </w:r>
      <w:r w:rsidRPr="00A236B2">
        <w:rPr>
          <w:spacing w:val="-12"/>
          <w:sz w:val="28"/>
          <w:szCs w:val="28"/>
          <w:lang w:val="en-US"/>
        </w:rPr>
        <w:t xml:space="preserve"> grounds of appeal in the Court of Appeal where the present second ground w</w:t>
      </w:r>
      <w:r w:rsidR="00F63A68" w:rsidRPr="00A236B2">
        <w:rPr>
          <w:spacing w:val="-12"/>
          <w:sz w:val="28"/>
          <w:szCs w:val="28"/>
          <w:lang w:val="en-US"/>
        </w:rPr>
        <w:t xml:space="preserve">as ground four.  Mr. Mutabingwa </w:t>
      </w:r>
      <w:r w:rsidRPr="00A236B2">
        <w:rPr>
          <w:spacing w:val="-12"/>
          <w:sz w:val="28"/>
          <w:szCs w:val="28"/>
          <w:lang w:val="en-US"/>
        </w:rPr>
        <w:t xml:space="preserve">appears to have represented the appellant </w:t>
      </w:r>
      <w:r w:rsidR="002F1F4F" w:rsidRPr="00A236B2">
        <w:rPr>
          <w:spacing w:val="-12"/>
          <w:sz w:val="28"/>
          <w:szCs w:val="28"/>
          <w:lang w:val="en-US"/>
        </w:rPr>
        <w:t>in that court and argued those grounds</w:t>
      </w:r>
      <w:r w:rsidR="00D779DF" w:rsidRPr="00A236B2">
        <w:rPr>
          <w:spacing w:val="-12"/>
          <w:sz w:val="28"/>
          <w:szCs w:val="28"/>
          <w:lang w:val="en-US"/>
        </w:rPr>
        <w:t xml:space="preserve"> like he has done before us</w:t>
      </w:r>
      <w:r w:rsidR="002F1F4F" w:rsidRPr="00A236B2">
        <w:rPr>
          <w:spacing w:val="-12"/>
          <w:sz w:val="28"/>
          <w:szCs w:val="28"/>
          <w:lang w:val="en-US"/>
        </w:rPr>
        <w:t>.</w:t>
      </w:r>
      <w:r w:rsidRPr="00A236B2">
        <w:rPr>
          <w:spacing w:val="-12"/>
          <w:sz w:val="28"/>
          <w:szCs w:val="28"/>
          <w:lang w:val="en-US"/>
        </w:rPr>
        <w:t xml:space="preserve"> </w:t>
      </w:r>
    </w:p>
    <w:p w:rsidR="00D06609" w:rsidRPr="00A236B2" w:rsidRDefault="00D06609" w:rsidP="0092271A">
      <w:pPr>
        <w:spacing w:line="360" w:lineRule="auto"/>
        <w:jc w:val="both"/>
        <w:rPr>
          <w:spacing w:val="-12"/>
          <w:sz w:val="28"/>
          <w:szCs w:val="28"/>
          <w:lang w:val="en-US"/>
        </w:rPr>
      </w:pPr>
    </w:p>
    <w:p w:rsidR="00630AA8" w:rsidRPr="00A236B2" w:rsidRDefault="00D06609" w:rsidP="0092271A">
      <w:pPr>
        <w:spacing w:line="360" w:lineRule="auto"/>
        <w:jc w:val="both"/>
        <w:rPr>
          <w:spacing w:val="-12"/>
          <w:sz w:val="28"/>
          <w:szCs w:val="28"/>
          <w:lang w:val="en-US"/>
        </w:rPr>
      </w:pPr>
      <w:r w:rsidRPr="00A236B2">
        <w:rPr>
          <w:spacing w:val="-12"/>
          <w:sz w:val="28"/>
          <w:szCs w:val="28"/>
          <w:lang w:val="en-US"/>
        </w:rPr>
        <w:t xml:space="preserve">Arguments put forward in the Court of Appeal were virtually regurgitated before us.  </w:t>
      </w:r>
      <w:r w:rsidR="002F1F4F" w:rsidRPr="00A236B2">
        <w:rPr>
          <w:spacing w:val="-12"/>
          <w:sz w:val="28"/>
          <w:szCs w:val="28"/>
          <w:lang w:val="en-US"/>
        </w:rPr>
        <w:t>A p</w:t>
      </w:r>
      <w:r w:rsidRPr="00A236B2">
        <w:rPr>
          <w:spacing w:val="-12"/>
          <w:sz w:val="28"/>
          <w:szCs w:val="28"/>
          <w:lang w:val="en-US"/>
        </w:rPr>
        <w:t>erusal of pages 5 to 7 of the typed judgment of the Court of Appeal, shows that the court reevaluated the relevant evidence (of PW2, PW3 and PW4</w:t>
      </w:r>
      <w:r w:rsidR="002F1F4F" w:rsidRPr="00A236B2">
        <w:rPr>
          <w:spacing w:val="-12"/>
          <w:sz w:val="28"/>
          <w:szCs w:val="28"/>
          <w:lang w:val="en-US"/>
        </w:rPr>
        <w:t>)</w:t>
      </w:r>
      <w:r w:rsidRPr="00A236B2">
        <w:rPr>
          <w:spacing w:val="-12"/>
          <w:sz w:val="28"/>
          <w:szCs w:val="28"/>
          <w:lang w:val="en-US"/>
        </w:rPr>
        <w:t xml:space="preserve"> and referred to the authorities cited before us and concluded </w:t>
      </w:r>
      <w:r w:rsidR="00F1119C" w:rsidRPr="00A236B2">
        <w:rPr>
          <w:spacing w:val="-12"/>
          <w:sz w:val="28"/>
          <w:szCs w:val="28"/>
          <w:lang w:val="en-US"/>
        </w:rPr>
        <w:t xml:space="preserve">correctly </w:t>
      </w:r>
      <w:r w:rsidRPr="00A236B2">
        <w:rPr>
          <w:spacing w:val="-12"/>
          <w:sz w:val="28"/>
          <w:szCs w:val="28"/>
          <w:lang w:val="en-US"/>
        </w:rPr>
        <w:t>that un</w:t>
      </w:r>
      <w:r w:rsidR="00630AA8" w:rsidRPr="00A236B2">
        <w:rPr>
          <w:spacing w:val="-12"/>
          <w:sz w:val="28"/>
          <w:szCs w:val="28"/>
          <w:lang w:val="en-US"/>
        </w:rPr>
        <w:t>der S. 155 of the Evidence Act, the fact that PW4 reported the defilement to PW2 and PW3 who testified about that repo</w:t>
      </w:r>
      <w:r w:rsidR="002F1F4F" w:rsidRPr="00A236B2">
        <w:rPr>
          <w:spacing w:val="-12"/>
          <w:sz w:val="28"/>
          <w:szCs w:val="28"/>
          <w:lang w:val="en-US"/>
        </w:rPr>
        <w:t>rt during the trial constituted sufficient corroboration of her evidence.</w:t>
      </w:r>
    </w:p>
    <w:p w:rsidR="00630AA8" w:rsidRPr="00A236B2" w:rsidRDefault="00630AA8" w:rsidP="0092271A">
      <w:pPr>
        <w:spacing w:line="360" w:lineRule="auto"/>
        <w:jc w:val="both"/>
        <w:rPr>
          <w:spacing w:val="-12"/>
          <w:sz w:val="28"/>
          <w:szCs w:val="28"/>
          <w:lang w:val="en-US"/>
        </w:rPr>
      </w:pPr>
    </w:p>
    <w:p w:rsidR="00335A11" w:rsidRPr="00A236B2" w:rsidRDefault="00335A11" w:rsidP="0092271A">
      <w:pPr>
        <w:spacing w:line="360" w:lineRule="auto"/>
        <w:jc w:val="both"/>
        <w:rPr>
          <w:spacing w:val="-12"/>
          <w:sz w:val="28"/>
          <w:szCs w:val="28"/>
          <w:lang w:val="en-US"/>
        </w:rPr>
      </w:pPr>
      <w:r w:rsidRPr="00A236B2">
        <w:rPr>
          <w:spacing w:val="-12"/>
          <w:sz w:val="28"/>
          <w:szCs w:val="28"/>
          <w:lang w:val="en-US"/>
        </w:rPr>
        <w:t xml:space="preserve">The </w:t>
      </w:r>
      <w:r w:rsidR="006D15DC" w:rsidRPr="00A236B2">
        <w:rPr>
          <w:spacing w:val="-12"/>
          <w:sz w:val="28"/>
          <w:szCs w:val="28"/>
          <w:lang w:val="en-US"/>
        </w:rPr>
        <w:t xml:space="preserve">appellant’s </w:t>
      </w:r>
      <w:r w:rsidRPr="00A236B2">
        <w:rPr>
          <w:spacing w:val="-12"/>
          <w:sz w:val="28"/>
          <w:szCs w:val="28"/>
          <w:lang w:val="en-US"/>
        </w:rPr>
        <w:t xml:space="preserve">statement in court confirms the fact </w:t>
      </w:r>
      <w:r w:rsidR="00C3705D" w:rsidRPr="00A236B2">
        <w:rPr>
          <w:spacing w:val="-12"/>
          <w:sz w:val="28"/>
          <w:szCs w:val="28"/>
          <w:lang w:val="en-US"/>
        </w:rPr>
        <w:t xml:space="preserve">that </w:t>
      </w:r>
      <w:r w:rsidRPr="00A236B2">
        <w:rPr>
          <w:spacing w:val="-12"/>
          <w:sz w:val="28"/>
          <w:szCs w:val="28"/>
          <w:lang w:val="en-US"/>
        </w:rPr>
        <w:t xml:space="preserve">PW4 knew him before the defilement.  </w:t>
      </w:r>
      <w:r w:rsidR="006D15DC" w:rsidRPr="00A236B2">
        <w:rPr>
          <w:spacing w:val="-12"/>
          <w:sz w:val="28"/>
          <w:szCs w:val="28"/>
          <w:lang w:val="en-US"/>
        </w:rPr>
        <w:t>So she could not fail to recognize or identify him.</w:t>
      </w:r>
      <w:r w:rsidR="00F1119C" w:rsidRPr="00A236B2">
        <w:rPr>
          <w:spacing w:val="-12"/>
          <w:sz w:val="28"/>
          <w:szCs w:val="28"/>
          <w:lang w:val="en-US"/>
        </w:rPr>
        <w:t xml:space="preserve">  No reason has been</w:t>
      </w:r>
      <w:r w:rsidR="00B87E34" w:rsidRPr="00A236B2">
        <w:rPr>
          <w:spacing w:val="-12"/>
          <w:sz w:val="28"/>
          <w:szCs w:val="28"/>
          <w:lang w:val="en-US"/>
        </w:rPr>
        <w:t xml:space="preserve"> </w:t>
      </w:r>
      <w:r w:rsidR="00F1119C" w:rsidRPr="00A236B2">
        <w:rPr>
          <w:spacing w:val="-12"/>
          <w:sz w:val="28"/>
          <w:szCs w:val="28"/>
          <w:lang w:val="en-US"/>
        </w:rPr>
        <w:t xml:space="preserve">advanced to support the claim that the case was fabricated.  </w:t>
      </w:r>
      <w:r w:rsidRPr="00A236B2">
        <w:rPr>
          <w:spacing w:val="-12"/>
          <w:sz w:val="28"/>
          <w:szCs w:val="28"/>
          <w:lang w:val="en-US"/>
        </w:rPr>
        <w:t xml:space="preserve">We are satisfied that the Court of Appeal properly reevaluated the evidence </w:t>
      </w:r>
      <w:r w:rsidR="00B87E34" w:rsidRPr="00A236B2">
        <w:rPr>
          <w:spacing w:val="-12"/>
          <w:sz w:val="28"/>
          <w:szCs w:val="28"/>
          <w:lang w:val="en-US"/>
        </w:rPr>
        <w:t xml:space="preserve">considered the relevant law </w:t>
      </w:r>
      <w:r w:rsidRPr="00A236B2">
        <w:rPr>
          <w:spacing w:val="-12"/>
          <w:sz w:val="28"/>
          <w:szCs w:val="28"/>
          <w:lang w:val="en-US"/>
        </w:rPr>
        <w:t>and arrived at the right decision</w:t>
      </w:r>
      <w:r w:rsidR="006D15DC" w:rsidRPr="00A236B2">
        <w:rPr>
          <w:spacing w:val="-12"/>
          <w:sz w:val="28"/>
          <w:szCs w:val="28"/>
          <w:lang w:val="en-US"/>
        </w:rPr>
        <w:t xml:space="preserve"> that it was the appellant who defiled PW4</w:t>
      </w:r>
      <w:r w:rsidRPr="00A236B2">
        <w:rPr>
          <w:spacing w:val="-12"/>
          <w:sz w:val="28"/>
          <w:szCs w:val="28"/>
          <w:lang w:val="en-US"/>
        </w:rPr>
        <w:t>.</w:t>
      </w:r>
      <w:r w:rsidR="00D728DC" w:rsidRPr="00A236B2">
        <w:rPr>
          <w:spacing w:val="-12"/>
          <w:sz w:val="28"/>
          <w:szCs w:val="28"/>
          <w:lang w:val="en-US"/>
        </w:rPr>
        <w:t xml:space="preserve">  The first ground must fail.</w:t>
      </w:r>
    </w:p>
    <w:p w:rsidR="00335A11" w:rsidRPr="00A236B2" w:rsidRDefault="00335A11" w:rsidP="0092271A">
      <w:pPr>
        <w:spacing w:line="360" w:lineRule="auto"/>
        <w:jc w:val="both"/>
        <w:rPr>
          <w:spacing w:val="-12"/>
          <w:sz w:val="28"/>
          <w:szCs w:val="28"/>
          <w:lang w:val="en-US"/>
        </w:rPr>
      </w:pPr>
    </w:p>
    <w:p w:rsidR="00F5639E" w:rsidRPr="00A236B2" w:rsidRDefault="00335A11" w:rsidP="0092271A">
      <w:pPr>
        <w:spacing w:line="360" w:lineRule="auto"/>
        <w:jc w:val="both"/>
        <w:rPr>
          <w:spacing w:val="-12"/>
          <w:sz w:val="28"/>
          <w:szCs w:val="28"/>
          <w:lang w:val="en-US"/>
        </w:rPr>
      </w:pPr>
      <w:r w:rsidRPr="00A236B2">
        <w:rPr>
          <w:spacing w:val="-12"/>
          <w:sz w:val="28"/>
          <w:szCs w:val="28"/>
          <w:lang w:val="en-US"/>
        </w:rPr>
        <w:t>As regards the second ground, we note that counsel for the appellant raised</w:t>
      </w:r>
      <w:r w:rsidR="00F5639E" w:rsidRPr="00A236B2">
        <w:rPr>
          <w:spacing w:val="-12"/>
          <w:sz w:val="28"/>
          <w:szCs w:val="28"/>
          <w:lang w:val="en-US"/>
        </w:rPr>
        <w:t xml:space="preserve"> in the Court of Appeal the fact that the trial Judge </w:t>
      </w:r>
      <w:r w:rsidR="00A508F4" w:rsidRPr="00A236B2">
        <w:rPr>
          <w:spacing w:val="-12"/>
          <w:sz w:val="28"/>
          <w:szCs w:val="28"/>
          <w:lang w:val="en-US"/>
        </w:rPr>
        <w:t>did not comply</w:t>
      </w:r>
      <w:r w:rsidR="00F5639E" w:rsidRPr="00A236B2">
        <w:rPr>
          <w:spacing w:val="-12"/>
          <w:sz w:val="28"/>
          <w:szCs w:val="28"/>
          <w:lang w:val="en-US"/>
        </w:rPr>
        <w:t xml:space="preserve"> with Article 23(8)</w:t>
      </w:r>
      <w:r w:rsidR="001A768C" w:rsidRPr="00A236B2">
        <w:rPr>
          <w:spacing w:val="-12"/>
          <w:sz w:val="28"/>
          <w:szCs w:val="28"/>
          <w:lang w:val="en-US"/>
        </w:rPr>
        <w:t xml:space="preserve"> of the Constitution</w:t>
      </w:r>
      <w:r w:rsidR="00F5639E" w:rsidRPr="00A236B2">
        <w:rPr>
          <w:spacing w:val="-12"/>
          <w:sz w:val="28"/>
          <w:szCs w:val="28"/>
          <w:lang w:val="en-US"/>
        </w:rPr>
        <w:t>.  Court of Appeal however held that —</w:t>
      </w:r>
    </w:p>
    <w:p w:rsidR="006D63AD" w:rsidRPr="00A236B2" w:rsidRDefault="00D662DD" w:rsidP="00644ABB">
      <w:pPr>
        <w:ind w:left="720"/>
        <w:jc w:val="both"/>
        <w:rPr>
          <w:i/>
          <w:spacing w:val="-12"/>
          <w:sz w:val="28"/>
          <w:szCs w:val="28"/>
          <w:lang w:val="en-US"/>
        </w:rPr>
      </w:pPr>
      <w:r w:rsidRPr="00A236B2">
        <w:rPr>
          <w:i/>
          <w:spacing w:val="-12"/>
          <w:sz w:val="28"/>
          <w:szCs w:val="28"/>
          <w:lang w:val="en-US"/>
        </w:rPr>
        <w:t xml:space="preserve">It is trite that </w:t>
      </w:r>
      <w:r w:rsidR="00644ABB" w:rsidRPr="00A236B2">
        <w:rPr>
          <w:i/>
          <w:spacing w:val="-12"/>
          <w:sz w:val="28"/>
          <w:szCs w:val="28"/>
          <w:lang w:val="en-US"/>
        </w:rPr>
        <w:t xml:space="preserve">for </w:t>
      </w:r>
      <w:r w:rsidRPr="00A236B2">
        <w:rPr>
          <w:i/>
          <w:spacing w:val="-12"/>
          <w:sz w:val="28"/>
          <w:szCs w:val="28"/>
          <w:lang w:val="en-US"/>
        </w:rPr>
        <w:t>an appeal against sentence to succeed, the sentence must be illegal or manifest</w:t>
      </w:r>
      <w:r w:rsidR="00A508F4" w:rsidRPr="00A236B2">
        <w:rPr>
          <w:i/>
          <w:spacing w:val="-12"/>
          <w:sz w:val="28"/>
          <w:szCs w:val="28"/>
          <w:lang w:val="en-US"/>
        </w:rPr>
        <w:t>ly</w:t>
      </w:r>
      <w:r w:rsidR="0031019D" w:rsidRPr="00A236B2">
        <w:rPr>
          <w:i/>
          <w:spacing w:val="-12"/>
          <w:sz w:val="28"/>
          <w:szCs w:val="28"/>
          <w:lang w:val="en-US"/>
        </w:rPr>
        <w:t xml:space="preserve"> </w:t>
      </w:r>
      <w:r w:rsidRPr="00A236B2">
        <w:rPr>
          <w:i/>
          <w:spacing w:val="-12"/>
          <w:sz w:val="28"/>
          <w:szCs w:val="28"/>
          <w:lang w:val="en-US"/>
        </w:rPr>
        <w:t xml:space="preserve">excessive or inadequate.  </w:t>
      </w:r>
      <w:r w:rsidRPr="00A236B2">
        <w:rPr>
          <w:b/>
          <w:i/>
          <w:spacing w:val="-12"/>
          <w:sz w:val="28"/>
          <w:szCs w:val="28"/>
          <w:lang w:val="en-US"/>
        </w:rPr>
        <w:t xml:space="preserve">R v Mohamed Jamal (1948) 15 EACA 126, </w:t>
      </w:r>
      <w:r w:rsidR="00627410" w:rsidRPr="00A236B2">
        <w:rPr>
          <w:b/>
          <w:i/>
          <w:spacing w:val="-12"/>
          <w:sz w:val="28"/>
          <w:szCs w:val="28"/>
          <w:lang w:val="en-US"/>
        </w:rPr>
        <w:t xml:space="preserve">Jackson Zita v Uganda SCCA No. 19/1995 (unreported).  </w:t>
      </w:r>
      <w:r w:rsidR="00627410" w:rsidRPr="00A236B2">
        <w:rPr>
          <w:i/>
          <w:spacing w:val="-12"/>
          <w:sz w:val="28"/>
          <w:szCs w:val="28"/>
          <w:lang w:val="en-US"/>
        </w:rPr>
        <w:t xml:space="preserve">The learned Judge gave reasons why a stiff sentence was called for.  That the appellant who was aged 70 and married with three wives, could even think of having sex with a 6 year old kid was not only unthinkable but morally repulsive. </w:t>
      </w:r>
      <w:r w:rsidRPr="00A236B2">
        <w:rPr>
          <w:i/>
          <w:spacing w:val="-12"/>
          <w:sz w:val="28"/>
          <w:szCs w:val="28"/>
          <w:lang w:val="en-US"/>
        </w:rPr>
        <w:t xml:space="preserve"> </w:t>
      </w:r>
      <w:r w:rsidR="006D63AD" w:rsidRPr="00A236B2">
        <w:rPr>
          <w:bCs/>
          <w:i/>
          <w:spacing w:val="-8"/>
          <w:sz w:val="28"/>
          <w:szCs w:val="28"/>
          <w:lang w:val="en-US"/>
        </w:rPr>
        <w:t>The maximum penalty is death</w:t>
      </w:r>
      <w:r w:rsidR="00644ABB" w:rsidRPr="00A236B2">
        <w:rPr>
          <w:bCs/>
          <w:i/>
          <w:spacing w:val="-8"/>
          <w:sz w:val="28"/>
          <w:szCs w:val="28"/>
          <w:lang w:val="en-US"/>
        </w:rPr>
        <w:t>.</w:t>
      </w:r>
    </w:p>
    <w:p w:rsidR="006D63AD" w:rsidRPr="00A236B2" w:rsidRDefault="006D63AD" w:rsidP="00584F21">
      <w:pPr>
        <w:ind w:left="720"/>
        <w:jc w:val="both"/>
        <w:rPr>
          <w:bCs/>
          <w:i/>
          <w:spacing w:val="-12"/>
          <w:sz w:val="28"/>
          <w:szCs w:val="28"/>
          <w:lang w:val="en-US"/>
        </w:rPr>
      </w:pPr>
      <w:r w:rsidRPr="00A236B2">
        <w:rPr>
          <w:bCs/>
          <w:i/>
          <w:spacing w:val="-12"/>
          <w:sz w:val="28"/>
          <w:szCs w:val="28"/>
          <w:lang w:val="en-US"/>
        </w:rPr>
        <w:t xml:space="preserve">We think the learned Judge properly exercised her discretion.  The sentence of life imprisonment is a deserving deterrent.  We </w:t>
      </w:r>
      <w:r w:rsidR="00A508F4" w:rsidRPr="00A236B2">
        <w:rPr>
          <w:bCs/>
          <w:i/>
          <w:spacing w:val="-12"/>
          <w:sz w:val="28"/>
          <w:szCs w:val="28"/>
          <w:lang w:val="en-US"/>
        </w:rPr>
        <w:t>(</w:t>
      </w:r>
      <w:r w:rsidRPr="00A236B2">
        <w:rPr>
          <w:bCs/>
          <w:i/>
          <w:spacing w:val="-12"/>
          <w:sz w:val="28"/>
          <w:szCs w:val="28"/>
          <w:lang w:val="en-US"/>
        </w:rPr>
        <w:t>consistently</w:t>
      </w:r>
      <w:r w:rsidR="00A508F4" w:rsidRPr="00A236B2">
        <w:rPr>
          <w:bCs/>
          <w:i/>
          <w:spacing w:val="-12"/>
          <w:sz w:val="28"/>
          <w:szCs w:val="28"/>
          <w:lang w:val="en-US"/>
        </w:rPr>
        <w:t>)</w:t>
      </w:r>
      <w:r w:rsidRPr="00A236B2">
        <w:rPr>
          <w:bCs/>
          <w:i/>
          <w:spacing w:val="-12"/>
          <w:sz w:val="28"/>
          <w:szCs w:val="28"/>
          <w:lang w:val="en-US"/>
        </w:rPr>
        <w:t xml:space="preserve"> dismiss the appeal.</w:t>
      </w:r>
    </w:p>
    <w:p w:rsidR="006D63AD" w:rsidRPr="00A236B2" w:rsidRDefault="006D63AD" w:rsidP="00627410">
      <w:pPr>
        <w:spacing w:line="360" w:lineRule="auto"/>
        <w:ind w:left="720"/>
        <w:jc w:val="both"/>
        <w:rPr>
          <w:i/>
          <w:spacing w:val="-12"/>
          <w:sz w:val="28"/>
          <w:szCs w:val="28"/>
          <w:lang w:val="en-US"/>
        </w:rPr>
      </w:pPr>
    </w:p>
    <w:p w:rsidR="00B232D9" w:rsidRPr="00A236B2" w:rsidRDefault="00FE02A7" w:rsidP="0092271A">
      <w:pPr>
        <w:spacing w:line="360" w:lineRule="auto"/>
        <w:jc w:val="both"/>
        <w:rPr>
          <w:b/>
          <w:i/>
          <w:spacing w:val="-12"/>
          <w:sz w:val="28"/>
          <w:szCs w:val="28"/>
          <w:lang w:val="en-US"/>
        </w:rPr>
      </w:pPr>
      <w:r w:rsidRPr="00A236B2">
        <w:rPr>
          <w:spacing w:val="-12"/>
          <w:sz w:val="28"/>
          <w:szCs w:val="28"/>
          <w:lang w:val="en-US"/>
        </w:rPr>
        <w:t xml:space="preserve">Clearly the Court of Appeal did not consider the remand period.  </w:t>
      </w:r>
      <w:r w:rsidR="00F5639E" w:rsidRPr="00A236B2">
        <w:rPr>
          <w:spacing w:val="-12"/>
          <w:sz w:val="28"/>
          <w:szCs w:val="28"/>
          <w:lang w:val="en-US"/>
        </w:rPr>
        <w:t xml:space="preserve">In our opinion the Court of Appeal erred in not considering the failure by the trial Judge to comply with Article 23(8).  </w:t>
      </w:r>
      <w:r w:rsidR="00A508F4" w:rsidRPr="00A236B2">
        <w:rPr>
          <w:spacing w:val="-12"/>
          <w:sz w:val="28"/>
          <w:szCs w:val="28"/>
          <w:lang w:val="en-US"/>
        </w:rPr>
        <w:t xml:space="preserve">This Court has on many occasions in its many decisions </w:t>
      </w:r>
      <w:r w:rsidR="004B3373" w:rsidRPr="00A236B2">
        <w:rPr>
          <w:spacing w:val="-12"/>
          <w:sz w:val="28"/>
          <w:szCs w:val="28"/>
          <w:lang w:val="en-US"/>
        </w:rPr>
        <w:t xml:space="preserve">highlighted </w:t>
      </w:r>
      <w:r w:rsidR="00A508F4" w:rsidRPr="00A236B2">
        <w:rPr>
          <w:spacing w:val="-12"/>
          <w:sz w:val="28"/>
          <w:szCs w:val="28"/>
          <w:lang w:val="en-US"/>
        </w:rPr>
        <w:t>the need for trial courts to comply with the provisions of Clause (8) of Articls 23 of the Constitution. Among the decisions</w:t>
      </w:r>
      <w:r w:rsidR="00F27BE7" w:rsidRPr="00A236B2">
        <w:rPr>
          <w:spacing w:val="-12"/>
          <w:sz w:val="28"/>
          <w:szCs w:val="28"/>
          <w:lang w:val="en-US"/>
        </w:rPr>
        <w:t xml:space="preserve"> of this Court</w:t>
      </w:r>
      <w:r w:rsidR="00B232D9" w:rsidRPr="00A236B2">
        <w:rPr>
          <w:spacing w:val="-12"/>
          <w:sz w:val="28"/>
          <w:szCs w:val="28"/>
          <w:lang w:val="en-US"/>
        </w:rPr>
        <w:t>,</w:t>
      </w:r>
      <w:r w:rsidR="00F27BE7" w:rsidRPr="00A236B2">
        <w:rPr>
          <w:spacing w:val="-12"/>
          <w:sz w:val="28"/>
          <w:szCs w:val="28"/>
          <w:lang w:val="en-US"/>
        </w:rPr>
        <w:t xml:space="preserve"> we </w:t>
      </w:r>
      <w:r w:rsidR="00B232D9" w:rsidRPr="00A236B2">
        <w:rPr>
          <w:spacing w:val="-12"/>
          <w:sz w:val="28"/>
          <w:szCs w:val="28"/>
          <w:lang w:val="en-US"/>
        </w:rPr>
        <w:t xml:space="preserve">refer to </w:t>
      </w:r>
      <w:r w:rsidR="00A508F4" w:rsidRPr="00A236B2">
        <w:rPr>
          <w:b/>
          <w:i/>
          <w:spacing w:val="-12"/>
          <w:sz w:val="28"/>
          <w:szCs w:val="28"/>
          <w:lang w:val="en-US"/>
        </w:rPr>
        <w:t>Kabwiso Issa Vs Uganda (Supreme Court Criminal Appeal No. 07 of 2002</w:t>
      </w:r>
      <w:r w:rsidR="00A91124" w:rsidRPr="00A236B2">
        <w:rPr>
          <w:b/>
          <w:i/>
          <w:spacing w:val="-12"/>
          <w:sz w:val="28"/>
          <w:szCs w:val="28"/>
          <w:lang w:val="en-US"/>
        </w:rPr>
        <w:t xml:space="preserve">; Bashir </w:t>
      </w:r>
      <w:r w:rsidR="00A508F4" w:rsidRPr="00A236B2">
        <w:rPr>
          <w:b/>
          <w:i/>
          <w:spacing w:val="-12"/>
          <w:sz w:val="28"/>
          <w:szCs w:val="28"/>
          <w:lang w:val="en-US"/>
        </w:rPr>
        <w:t xml:space="preserve">Ssali Vs. Uganda (Supreme Court Criminal Appeal No. 40 of 2003 </w:t>
      </w:r>
      <w:r w:rsidR="00A508F4" w:rsidRPr="00A236B2">
        <w:rPr>
          <w:spacing w:val="-12"/>
          <w:sz w:val="28"/>
          <w:szCs w:val="28"/>
          <w:lang w:val="en-US"/>
        </w:rPr>
        <w:t xml:space="preserve"> and </w:t>
      </w:r>
      <w:r w:rsidR="00A508F4" w:rsidRPr="00A236B2">
        <w:rPr>
          <w:b/>
          <w:i/>
          <w:spacing w:val="-12"/>
          <w:sz w:val="28"/>
          <w:szCs w:val="28"/>
          <w:lang w:val="en-US"/>
        </w:rPr>
        <w:t xml:space="preserve">Katende Ahmed Vs. Uganda ( Supreme Court Criminal Appeal No. 06 of 2004. </w:t>
      </w:r>
      <w:r w:rsidR="00B232D9" w:rsidRPr="00A236B2">
        <w:rPr>
          <w:b/>
          <w:i/>
          <w:spacing w:val="-12"/>
          <w:sz w:val="28"/>
          <w:szCs w:val="28"/>
          <w:lang w:val="en-US"/>
        </w:rPr>
        <w:t xml:space="preserve">  </w:t>
      </w:r>
      <w:r w:rsidR="00A91124" w:rsidRPr="00A236B2">
        <w:rPr>
          <w:spacing w:val="-12"/>
          <w:sz w:val="28"/>
          <w:szCs w:val="28"/>
          <w:lang w:val="en-US"/>
        </w:rPr>
        <w:t xml:space="preserve">Incidentally all the three </w:t>
      </w:r>
      <w:r w:rsidR="001A34A1" w:rsidRPr="00A236B2">
        <w:rPr>
          <w:spacing w:val="-12"/>
          <w:sz w:val="28"/>
          <w:szCs w:val="28"/>
          <w:lang w:val="en-US"/>
        </w:rPr>
        <w:t>decision</w:t>
      </w:r>
      <w:r w:rsidR="00E80C68" w:rsidRPr="00A236B2">
        <w:rPr>
          <w:spacing w:val="-12"/>
          <w:sz w:val="28"/>
          <w:szCs w:val="28"/>
          <w:lang w:val="en-US"/>
        </w:rPr>
        <w:t>s</w:t>
      </w:r>
      <w:r w:rsidR="001A34A1" w:rsidRPr="00A236B2">
        <w:rPr>
          <w:spacing w:val="-12"/>
          <w:sz w:val="28"/>
          <w:szCs w:val="28"/>
          <w:lang w:val="en-US"/>
        </w:rPr>
        <w:t xml:space="preserve"> </w:t>
      </w:r>
      <w:r w:rsidR="00A91124" w:rsidRPr="00A236B2">
        <w:rPr>
          <w:spacing w:val="-12"/>
          <w:sz w:val="28"/>
          <w:szCs w:val="28"/>
          <w:lang w:val="en-US"/>
        </w:rPr>
        <w:t>arise from defilement.</w:t>
      </w:r>
      <w:r w:rsidR="00A91124" w:rsidRPr="00A236B2">
        <w:rPr>
          <w:b/>
          <w:i/>
          <w:spacing w:val="-12"/>
          <w:sz w:val="28"/>
          <w:szCs w:val="28"/>
          <w:lang w:val="en-US"/>
        </w:rPr>
        <w:t xml:space="preserve">  </w:t>
      </w:r>
    </w:p>
    <w:p w:rsidR="00B232D9" w:rsidRPr="00A236B2" w:rsidRDefault="00B232D9" w:rsidP="0092271A">
      <w:pPr>
        <w:spacing w:line="360" w:lineRule="auto"/>
        <w:jc w:val="both"/>
        <w:rPr>
          <w:b/>
          <w:i/>
          <w:spacing w:val="-12"/>
          <w:sz w:val="28"/>
          <w:szCs w:val="28"/>
          <w:lang w:val="en-US"/>
        </w:rPr>
      </w:pPr>
    </w:p>
    <w:p w:rsidR="00A95C0B" w:rsidRPr="00A236B2" w:rsidRDefault="00A508F4" w:rsidP="0092271A">
      <w:pPr>
        <w:spacing w:line="360" w:lineRule="auto"/>
        <w:jc w:val="both"/>
        <w:rPr>
          <w:b/>
          <w:i/>
          <w:spacing w:val="-12"/>
          <w:sz w:val="28"/>
          <w:szCs w:val="28"/>
          <w:lang w:val="en-US"/>
        </w:rPr>
      </w:pPr>
      <w:r w:rsidRPr="00A236B2">
        <w:rPr>
          <w:spacing w:val="-12"/>
          <w:sz w:val="28"/>
          <w:szCs w:val="28"/>
          <w:lang w:val="en-US"/>
        </w:rPr>
        <w:t xml:space="preserve">Now Clause (8) reads as follows— </w:t>
      </w:r>
      <w:r w:rsidR="00F5639E" w:rsidRPr="00A236B2">
        <w:rPr>
          <w:spacing w:val="-12"/>
          <w:sz w:val="28"/>
          <w:szCs w:val="28"/>
          <w:lang w:val="en-US"/>
        </w:rPr>
        <w:t xml:space="preserve"> </w:t>
      </w:r>
    </w:p>
    <w:p w:rsidR="00672CB2" w:rsidRPr="00A236B2" w:rsidRDefault="00A508F4" w:rsidP="00AA6FB9">
      <w:pPr>
        <w:ind w:left="1440"/>
        <w:jc w:val="both"/>
        <w:rPr>
          <w:b/>
          <w:i/>
          <w:spacing w:val="-12"/>
          <w:sz w:val="28"/>
          <w:szCs w:val="28"/>
          <w:lang w:val="en-US"/>
        </w:rPr>
      </w:pPr>
      <w:r w:rsidRPr="00A236B2">
        <w:rPr>
          <w:b/>
          <w:i/>
          <w:spacing w:val="-12"/>
          <w:sz w:val="28"/>
          <w:szCs w:val="28"/>
          <w:lang w:val="en-US"/>
        </w:rPr>
        <w:t xml:space="preserve"> </w:t>
      </w:r>
      <w:r w:rsidR="00AA6FB9" w:rsidRPr="00A236B2">
        <w:rPr>
          <w:b/>
          <w:i/>
          <w:spacing w:val="-12"/>
          <w:sz w:val="28"/>
          <w:szCs w:val="28"/>
          <w:lang w:val="en-US"/>
        </w:rPr>
        <w:t xml:space="preserve">“Where a person is convicted and sentenced to a term of imprisonment for an offence, any period he or she spends in lawful custody in respect of the offence before the completion of his or her trial shall be taken into account in imposing the term of imprisonment.” </w:t>
      </w:r>
      <w:r w:rsidR="00E90632" w:rsidRPr="00A236B2">
        <w:rPr>
          <w:b/>
          <w:i/>
          <w:spacing w:val="-12"/>
          <w:sz w:val="28"/>
          <w:szCs w:val="28"/>
          <w:lang w:val="en-US"/>
        </w:rPr>
        <w:t xml:space="preserve"> </w:t>
      </w:r>
    </w:p>
    <w:p w:rsidR="00B2059B" w:rsidRPr="00A236B2" w:rsidRDefault="00B2059B" w:rsidP="00B2059B">
      <w:pPr>
        <w:jc w:val="both"/>
        <w:rPr>
          <w:b/>
          <w:i/>
          <w:spacing w:val="-12"/>
          <w:sz w:val="28"/>
          <w:szCs w:val="28"/>
          <w:lang w:val="en-US"/>
        </w:rPr>
      </w:pPr>
    </w:p>
    <w:p w:rsidR="00006AC5" w:rsidRPr="00A236B2" w:rsidRDefault="00006AC5" w:rsidP="00B2059B">
      <w:pPr>
        <w:spacing w:line="360" w:lineRule="auto"/>
        <w:jc w:val="both"/>
        <w:rPr>
          <w:spacing w:val="-12"/>
          <w:sz w:val="28"/>
          <w:szCs w:val="28"/>
          <w:lang w:val="en-US"/>
        </w:rPr>
      </w:pPr>
      <w:r w:rsidRPr="00A236B2">
        <w:rPr>
          <w:spacing w:val="-12"/>
          <w:sz w:val="28"/>
          <w:szCs w:val="28"/>
          <w:lang w:val="en-US"/>
        </w:rPr>
        <w:t xml:space="preserve">Taking the remand period into account is </w:t>
      </w:r>
      <w:r w:rsidR="00413F21" w:rsidRPr="00A236B2">
        <w:rPr>
          <w:spacing w:val="-12"/>
          <w:sz w:val="28"/>
          <w:szCs w:val="28"/>
          <w:lang w:val="en-US"/>
        </w:rPr>
        <w:t xml:space="preserve">clearly a </w:t>
      </w:r>
      <w:r w:rsidRPr="00A236B2">
        <w:rPr>
          <w:spacing w:val="-12"/>
          <w:sz w:val="28"/>
          <w:szCs w:val="28"/>
          <w:lang w:val="en-US"/>
        </w:rPr>
        <w:t xml:space="preserve">mandatory requirement.  </w:t>
      </w:r>
      <w:r w:rsidR="00A55042" w:rsidRPr="00A236B2">
        <w:rPr>
          <w:spacing w:val="-12"/>
          <w:sz w:val="28"/>
          <w:szCs w:val="28"/>
          <w:lang w:val="en-US"/>
        </w:rPr>
        <w:t>As observed above</w:t>
      </w:r>
      <w:r w:rsidR="00874298" w:rsidRPr="00A236B2">
        <w:rPr>
          <w:spacing w:val="-12"/>
          <w:sz w:val="28"/>
          <w:szCs w:val="28"/>
          <w:lang w:val="en-US"/>
        </w:rPr>
        <w:t>,</w:t>
      </w:r>
      <w:r w:rsidR="00A55042" w:rsidRPr="00A236B2">
        <w:rPr>
          <w:spacing w:val="-12"/>
          <w:sz w:val="28"/>
          <w:szCs w:val="28"/>
          <w:lang w:val="en-US"/>
        </w:rPr>
        <w:t xml:space="preserve"> t</w:t>
      </w:r>
      <w:r w:rsidR="00B2059B" w:rsidRPr="00A236B2">
        <w:rPr>
          <w:spacing w:val="-12"/>
          <w:sz w:val="28"/>
          <w:szCs w:val="28"/>
          <w:lang w:val="en-US"/>
        </w:rPr>
        <w:t xml:space="preserve">his Court has on </w:t>
      </w:r>
      <w:r w:rsidR="00413F21" w:rsidRPr="00A236B2">
        <w:rPr>
          <w:spacing w:val="-12"/>
          <w:sz w:val="28"/>
          <w:szCs w:val="28"/>
          <w:lang w:val="en-US"/>
        </w:rPr>
        <w:t xml:space="preserve">many occasions </w:t>
      </w:r>
      <w:r w:rsidR="00A55042" w:rsidRPr="00A236B2">
        <w:rPr>
          <w:spacing w:val="-12"/>
          <w:sz w:val="28"/>
          <w:szCs w:val="28"/>
          <w:lang w:val="en-US"/>
        </w:rPr>
        <w:t>construed this c</w:t>
      </w:r>
      <w:r w:rsidR="00B2059B" w:rsidRPr="00A236B2">
        <w:rPr>
          <w:spacing w:val="-12"/>
          <w:sz w:val="28"/>
          <w:szCs w:val="28"/>
          <w:lang w:val="en-US"/>
        </w:rPr>
        <w:t>lause to mean in effect that the period which an accused person spends in lawful custody before completion of the trial</w:t>
      </w:r>
      <w:r w:rsidR="00A55042" w:rsidRPr="00A236B2">
        <w:rPr>
          <w:spacing w:val="-12"/>
          <w:sz w:val="28"/>
          <w:szCs w:val="28"/>
          <w:lang w:val="en-US"/>
        </w:rPr>
        <w:t>,</w:t>
      </w:r>
      <w:r w:rsidR="00B2059B" w:rsidRPr="00A236B2">
        <w:rPr>
          <w:spacing w:val="-12"/>
          <w:sz w:val="28"/>
          <w:szCs w:val="28"/>
          <w:lang w:val="en-US"/>
        </w:rPr>
        <w:t xml:space="preserve"> should be taken into account specifically along with other relevant factors before the court pronounces the te</w:t>
      </w:r>
      <w:r w:rsidRPr="00A236B2">
        <w:rPr>
          <w:spacing w:val="-12"/>
          <w:sz w:val="28"/>
          <w:szCs w:val="28"/>
          <w:lang w:val="en-US"/>
        </w:rPr>
        <w:t>r</w:t>
      </w:r>
      <w:r w:rsidR="00B2059B" w:rsidRPr="00A236B2">
        <w:rPr>
          <w:spacing w:val="-12"/>
          <w:sz w:val="28"/>
          <w:szCs w:val="28"/>
          <w:lang w:val="en-US"/>
        </w:rPr>
        <w:t>m to be</w:t>
      </w:r>
      <w:r w:rsidR="00F66427" w:rsidRPr="00A236B2">
        <w:rPr>
          <w:spacing w:val="-12"/>
          <w:sz w:val="28"/>
          <w:szCs w:val="28"/>
          <w:lang w:val="en-US"/>
        </w:rPr>
        <w:t xml:space="preserve"> served.</w:t>
      </w:r>
      <w:r w:rsidR="00851D9D" w:rsidRPr="00A236B2">
        <w:rPr>
          <w:spacing w:val="-12"/>
          <w:sz w:val="28"/>
          <w:szCs w:val="28"/>
          <w:lang w:val="en-US"/>
        </w:rPr>
        <w:t xml:space="preserve">  The three decisions which we have just</w:t>
      </w:r>
      <w:r w:rsidR="005D3FCE" w:rsidRPr="00A236B2">
        <w:rPr>
          <w:spacing w:val="-12"/>
          <w:sz w:val="28"/>
          <w:szCs w:val="28"/>
          <w:lang w:val="en-US"/>
        </w:rPr>
        <w:t xml:space="preserve"> cited are among many similar decisions of this Court in which we have emphasized the need to apply Clause (8).</w:t>
      </w:r>
      <w:r w:rsidR="00A55042" w:rsidRPr="00A236B2">
        <w:rPr>
          <w:spacing w:val="-12"/>
          <w:sz w:val="28"/>
          <w:szCs w:val="28"/>
          <w:lang w:val="en-US"/>
        </w:rPr>
        <w:t xml:space="preserve">  I</w:t>
      </w:r>
      <w:r w:rsidR="00773720" w:rsidRPr="00A236B2">
        <w:rPr>
          <w:spacing w:val="-12"/>
          <w:sz w:val="28"/>
          <w:szCs w:val="28"/>
          <w:lang w:val="en-US"/>
        </w:rPr>
        <w:t>t</w:t>
      </w:r>
      <w:r w:rsidR="00A55042" w:rsidRPr="00A236B2">
        <w:rPr>
          <w:spacing w:val="-12"/>
          <w:sz w:val="28"/>
          <w:szCs w:val="28"/>
          <w:lang w:val="en-US"/>
        </w:rPr>
        <w:t xml:space="preserve"> does not mean that taking the remand period into account should be done mathematically</w:t>
      </w:r>
      <w:r w:rsidR="00EF25F2" w:rsidRPr="00A236B2">
        <w:rPr>
          <w:spacing w:val="-12"/>
          <w:sz w:val="28"/>
          <w:szCs w:val="28"/>
          <w:lang w:val="en-US"/>
        </w:rPr>
        <w:t xml:space="preserve"> such as </w:t>
      </w:r>
      <w:r w:rsidR="00A55042" w:rsidRPr="00A236B2">
        <w:rPr>
          <w:spacing w:val="-12"/>
          <w:sz w:val="28"/>
          <w:szCs w:val="28"/>
          <w:lang w:val="en-US"/>
        </w:rPr>
        <w:t>subtracting that period from the sentence the Court would give.  But it must be considered</w:t>
      </w:r>
      <w:r w:rsidR="00EF25F2" w:rsidRPr="00A236B2">
        <w:rPr>
          <w:spacing w:val="-12"/>
          <w:sz w:val="28"/>
          <w:szCs w:val="28"/>
          <w:lang w:val="en-US"/>
        </w:rPr>
        <w:t xml:space="preserve"> and that consideration must be noted in the judgment.</w:t>
      </w:r>
      <w:r w:rsidR="005D3FCE" w:rsidRPr="00A236B2">
        <w:rPr>
          <w:spacing w:val="-12"/>
          <w:sz w:val="28"/>
          <w:szCs w:val="28"/>
          <w:lang w:val="en-US"/>
        </w:rPr>
        <w:t xml:space="preserve">  </w:t>
      </w:r>
    </w:p>
    <w:p w:rsidR="00F64180" w:rsidRPr="00A236B2" w:rsidRDefault="00F64180" w:rsidP="00B2059B">
      <w:pPr>
        <w:spacing w:line="360" w:lineRule="auto"/>
        <w:jc w:val="both"/>
        <w:rPr>
          <w:spacing w:val="-12"/>
          <w:sz w:val="28"/>
          <w:szCs w:val="28"/>
          <w:lang w:val="en-US"/>
        </w:rPr>
      </w:pPr>
    </w:p>
    <w:p w:rsidR="00484ECE" w:rsidRPr="00A236B2" w:rsidRDefault="005D3FCE" w:rsidP="00B2059B">
      <w:pPr>
        <w:spacing w:line="360" w:lineRule="auto"/>
        <w:jc w:val="both"/>
        <w:rPr>
          <w:spacing w:val="-12"/>
          <w:sz w:val="28"/>
          <w:szCs w:val="28"/>
          <w:lang w:val="en-US"/>
        </w:rPr>
      </w:pPr>
      <w:r w:rsidRPr="00A236B2">
        <w:rPr>
          <w:spacing w:val="-12"/>
          <w:sz w:val="28"/>
          <w:szCs w:val="28"/>
          <w:lang w:val="en-US"/>
        </w:rPr>
        <w:t xml:space="preserve">The sentiments expressed by the learned trial judge are no doubt </w:t>
      </w:r>
      <w:r w:rsidR="00303BEE" w:rsidRPr="00A236B2">
        <w:rPr>
          <w:spacing w:val="-12"/>
          <w:sz w:val="28"/>
          <w:szCs w:val="28"/>
          <w:lang w:val="en-US"/>
        </w:rPr>
        <w:t>reasonable</w:t>
      </w:r>
      <w:r w:rsidR="00A847F0" w:rsidRPr="00A236B2">
        <w:rPr>
          <w:spacing w:val="-12"/>
          <w:sz w:val="28"/>
          <w:szCs w:val="28"/>
          <w:lang w:val="en-US"/>
        </w:rPr>
        <w:t xml:space="preserve"> </w:t>
      </w:r>
      <w:r w:rsidRPr="00A236B2">
        <w:rPr>
          <w:spacing w:val="-12"/>
          <w:sz w:val="28"/>
          <w:szCs w:val="28"/>
          <w:lang w:val="en-US"/>
        </w:rPr>
        <w:t>but the law must be followed.</w:t>
      </w:r>
      <w:r w:rsidR="00484ECE" w:rsidRPr="00A236B2">
        <w:rPr>
          <w:spacing w:val="-12"/>
          <w:sz w:val="28"/>
          <w:szCs w:val="28"/>
          <w:lang w:val="en-US"/>
        </w:rPr>
        <w:t xml:space="preserve">  Ground two must succeed.</w:t>
      </w:r>
      <w:r w:rsidRPr="00A236B2">
        <w:rPr>
          <w:spacing w:val="-12"/>
          <w:sz w:val="28"/>
          <w:szCs w:val="28"/>
          <w:lang w:val="en-US"/>
        </w:rPr>
        <w:t xml:space="preserve">  </w:t>
      </w:r>
    </w:p>
    <w:p w:rsidR="00484ECE" w:rsidRPr="00A236B2" w:rsidRDefault="00484ECE" w:rsidP="00B2059B">
      <w:pPr>
        <w:spacing w:line="360" w:lineRule="auto"/>
        <w:jc w:val="both"/>
        <w:rPr>
          <w:spacing w:val="-12"/>
          <w:sz w:val="28"/>
          <w:szCs w:val="28"/>
          <w:lang w:val="en-US"/>
        </w:rPr>
      </w:pPr>
    </w:p>
    <w:p w:rsidR="00B2059B" w:rsidRPr="00A236B2" w:rsidRDefault="00AF092D" w:rsidP="00B2059B">
      <w:pPr>
        <w:spacing w:line="360" w:lineRule="auto"/>
        <w:jc w:val="both"/>
        <w:rPr>
          <w:spacing w:val="-12"/>
          <w:sz w:val="28"/>
          <w:szCs w:val="28"/>
          <w:lang w:val="en-US"/>
        </w:rPr>
      </w:pPr>
      <w:r w:rsidRPr="00A236B2">
        <w:rPr>
          <w:spacing w:val="-12"/>
          <w:sz w:val="28"/>
          <w:szCs w:val="28"/>
          <w:lang w:val="en-US"/>
        </w:rPr>
        <w:t xml:space="preserve">For the foregoing reasons, the appeal against conviction is dismissed while the appeal against sentence is allowed.  The sentence of </w:t>
      </w:r>
      <w:r w:rsidR="00006AC5" w:rsidRPr="00A236B2">
        <w:rPr>
          <w:spacing w:val="-12"/>
          <w:sz w:val="28"/>
          <w:szCs w:val="28"/>
          <w:lang w:val="en-US"/>
        </w:rPr>
        <w:t xml:space="preserve">life imprisonment </w:t>
      </w:r>
      <w:r w:rsidRPr="00A236B2">
        <w:rPr>
          <w:spacing w:val="-12"/>
          <w:sz w:val="28"/>
          <w:szCs w:val="28"/>
          <w:lang w:val="en-US"/>
        </w:rPr>
        <w:t xml:space="preserve">imposed by the trail Judge </w:t>
      </w:r>
      <w:r w:rsidR="005D05B9" w:rsidRPr="00A236B2">
        <w:rPr>
          <w:spacing w:val="-12"/>
          <w:sz w:val="28"/>
          <w:szCs w:val="28"/>
          <w:lang w:val="en-US"/>
        </w:rPr>
        <w:t xml:space="preserve">and confirmed by the Court of Appeal </w:t>
      </w:r>
      <w:r w:rsidRPr="00A236B2">
        <w:rPr>
          <w:spacing w:val="-12"/>
          <w:sz w:val="28"/>
          <w:szCs w:val="28"/>
          <w:lang w:val="en-US"/>
        </w:rPr>
        <w:t>is set aside.</w:t>
      </w:r>
      <w:r w:rsidR="00006AC5" w:rsidRPr="00A236B2">
        <w:rPr>
          <w:spacing w:val="-12"/>
          <w:sz w:val="28"/>
          <w:szCs w:val="28"/>
          <w:lang w:val="en-US"/>
        </w:rPr>
        <w:t xml:space="preserve">  </w:t>
      </w:r>
      <w:r w:rsidR="005D3FCE" w:rsidRPr="00A236B2">
        <w:rPr>
          <w:spacing w:val="-12"/>
          <w:sz w:val="28"/>
          <w:szCs w:val="28"/>
          <w:lang w:val="en-US"/>
        </w:rPr>
        <w:t>Taking into account the period of roughly 3 years,</w:t>
      </w:r>
      <w:r w:rsidR="000E0E62" w:rsidRPr="00A236B2">
        <w:rPr>
          <w:spacing w:val="-12"/>
          <w:sz w:val="28"/>
          <w:szCs w:val="28"/>
          <w:lang w:val="en-US"/>
        </w:rPr>
        <w:t xml:space="preserve"> from </w:t>
      </w:r>
      <w:r w:rsidR="00703AE7" w:rsidRPr="00A236B2">
        <w:rPr>
          <w:spacing w:val="-12"/>
          <w:sz w:val="28"/>
          <w:szCs w:val="28"/>
          <w:lang w:val="en-US"/>
        </w:rPr>
        <w:t>23</w:t>
      </w:r>
      <w:r w:rsidR="00703AE7" w:rsidRPr="00A236B2">
        <w:rPr>
          <w:spacing w:val="-12"/>
          <w:sz w:val="28"/>
          <w:szCs w:val="28"/>
          <w:vertAlign w:val="superscript"/>
          <w:lang w:val="en-US"/>
        </w:rPr>
        <w:t>rd</w:t>
      </w:r>
      <w:r w:rsidR="00703AE7" w:rsidRPr="00A236B2">
        <w:rPr>
          <w:spacing w:val="-12"/>
          <w:sz w:val="28"/>
          <w:szCs w:val="28"/>
          <w:lang w:val="en-US"/>
        </w:rPr>
        <w:t xml:space="preserve"> </w:t>
      </w:r>
      <w:r w:rsidR="000E0E62" w:rsidRPr="00A236B2">
        <w:rPr>
          <w:spacing w:val="-12"/>
          <w:sz w:val="28"/>
          <w:szCs w:val="28"/>
          <w:lang w:val="en-US"/>
        </w:rPr>
        <w:t>September, 2000 to 21</w:t>
      </w:r>
      <w:r w:rsidR="000E0E62" w:rsidRPr="00A236B2">
        <w:rPr>
          <w:spacing w:val="-12"/>
          <w:sz w:val="28"/>
          <w:szCs w:val="28"/>
          <w:vertAlign w:val="superscript"/>
          <w:lang w:val="en-US"/>
        </w:rPr>
        <w:t>st</w:t>
      </w:r>
      <w:r w:rsidR="00B65F83" w:rsidRPr="00A236B2">
        <w:rPr>
          <w:spacing w:val="-12"/>
          <w:sz w:val="28"/>
          <w:szCs w:val="28"/>
          <w:lang w:val="en-US"/>
        </w:rPr>
        <w:t xml:space="preserve"> November, 2003 </w:t>
      </w:r>
      <w:r w:rsidR="003F1AE5" w:rsidRPr="00A236B2">
        <w:rPr>
          <w:spacing w:val="-12"/>
          <w:sz w:val="28"/>
          <w:szCs w:val="28"/>
          <w:lang w:val="en-US"/>
        </w:rPr>
        <w:t xml:space="preserve">which the appellant spent </w:t>
      </w:r>
      <w:r w:rsidR="00B65F83" w:rsidRPr="00A236B2">
        <w:rPr>
          <w:spacing w:val="-12"/>
          <w:sz w:val="28"/>
          <w:szCs w:val="28"/>
          <w:lang w:val="en-US"/>
        </w:rPr>
        <w:t xml:space="preserve">in police custody and </w:t>
      </w:r>
      <w:r w:rsidR="003F1AE5" w:rsidRPr="00A236B2">
        <w:rPr>
          <w:spacing w:val="-12"/>
          <w:sz w:val="28"/>
          <w:szCs w:val="28"/>
          <w:lang w:val="en-US"/>
        </w:rPr>
        <w:t>on remand</w:t>
      </w:r>
      <w:r w:rsidR="00A847F0" w:rsidRPr="00A236B2">
        <w:rPr>
          <w:spacing w:val="-12"/>
          <w:sz w:val="28"/>
          <w:szCs w:val="28"/>
          <w:lang w:val="en-US"/>
        </w:rPr>
        <w:t>,</w:t>
      </w:r>
      <w:r w:rsidR="003F1AE5" w:rsidRPr="00A236B2">
        <w:rPr>
          <w:spacing w:val="-12"/>
          <w:sz w:val="28"/>
          <w:szCs w:val="28"/>
          <w:lang w:val="en-US"/>
        </w:rPr>
        <w:t xml:space="preserve"> </w:t>
      </w:r>
      <w:r w:rsidR="005D3FCE" w:rsidRPr="00A236B2">
        <w:rPr>
          <w:spacing w:val="-12"/>
          <w:sz w:val="28"/>
          <w:szCs w:val="28"/>
          <w:lang w:val="en-US"/>
        </w:rPr>
        <w:t>w</w:t>
      </w:r>
      <w:r w:rsidR="00006AC5" w:rsidRPr="00A236B2">
        <w:rPr>
          <w:spacing w:val="-12"/>
          <w:sz w:val="28"/>
          <w:szCs w:val="28"/>
          <w:lang w:val="en-US"/>
        </w:rPr>
        <w:t>e sentence the appellant, now over 70 years of age</w:t>
      </w:r>
      <w:r w:rsidR="00A847F0" w:rsidRPr="00A236B2">
        <w:rPr>
          <w:spacing w:val="-12"/>
          <w:sz w:val="28"/>
          <w:szCs w:val="28"/>
          <w:lang w:val="en-US"/>
        </w:rPr>
        <w:t>,</w:t>
      </w:r>
      <w:r w:rsidR="00006AC5" w:rsidRPr="00A236B2">
        <w:rPr>
          <w:spacing w:val="-12"/>
          <w:sz w:val="28"/>
          <w:szCs w:val="28"/>
          <w:lang w:val="en-US"/>
        </w:rPr>
        <w:t xml:space="preserve"> </w:t>
      </w:r>
      <w:r w:rsidR="003F1AE5" w:rsidRPr="00A236B2">
        <w:rPr>
          <w:spacing w:val="-12"/>
          <w:sz w:val="28"/>
          <w:szCs w:val="28"/>
          <w:lang w:val="en-US"/>
        </w:rPr>
        <w:t>to impri</w:t>
      </w:r>
      <w:r w:rsidR="00006AC5" w:rsidRPr="00A236B2">
        <w:rPr>
          <w:spacing w:val="-12"/>
          <w:sz w:val="28"/>
          <w:szCs w:val="28"/>
          <w:lang w:val="en-US"/>
        </w:rPr>
        <w:t>son</w:t>
      </w:r>
      <w:r w:rsidR="003F1AE5" w:rsidRPr="00A236B2">
        <w:rPr>
          <w:spacing w:val="-12"/>
          <w:sz w:val="28"/>
          <w:szCs w:val="28"/>
          <w:lang w:val="en-US"/>
        </w:rPr>
        <w:t>ment</w:t>
      </w:r>
      <w:r w:rsidR="00006AC5" w:rsidRPr="00A236B2">
        <w:rPr>
          <w:spacing w:val="-12"/>
          <w:sz w:val="28"/>
          <w:szCs w:val="28"/>
          <w:lang w:val="en-US"/>
        </w:rPr>
        <w:t xml:space="preserve"> for </w:t>
      </w:r>
      <w:r w:rsidR="00AC6C12" w:rsidRPr="00A236B2">
        <w:rPr>
          <w:spacing w:val="-12"/>
          <w:sz w:val="28"/>
          <w:szCs w:val="28"/>
          <w:lang w:val="en-US"/>
        </w:rPr>
        <w:t>twenty</w:t>
      </w:r>
      <w:r w:rsidR="005D3FCE" w:rsidRPr="00A236B2">
        <w:rPr>
          <w:spacing w:val="-12"/>
          <w:sz w:val="28"/>
          <w:szCs w:val="28"/>
          <w:lang w:val="en-US"/>
        </w:rPr>
        <w:t xml:space="preserve"> years.</w:t>
      </w:r>
      <w:r w:rsidR="00A847F0" w:rsidRPr="00A236B2">
        <w:rPr>
          <w:spacing w:val="-12"/>
          <w:sz w:val="28"/>
          <w:szCs w:val="28"/>
          <w:lang w:val="en-US"/>
        </w:rPr>
        <w:t xml:space="preserve">  </w:t>
      </w:r>
      <w:r w:rsidRPr="00A236B2">
        <w:rPr>
          <w:spacing w:val="-12"/>
          <w:sz w:val="28"/>
          <w:szCs w:val="28"/>
          <w:lang w:val="en-US"/>
        </w:rPr>
        <w:t xml:space="preserve">This period will run from </w:t>
      </w:r>
      <w:r w:rsidR="005D3FCE" w:rsidRPr="00A236B2">
        <w:rPr>
          <w:spacing w:val="-12"/>
          <w:sz w:val="28"/>
          <w:szCs w:val="28"/>
          <w:lang w:val="en-US"/>
        </w:rPr>
        <w:t>21</w:t>
      </w:r>
      <w:r w:rsidR="005D3FCE" w:rsidRPr="00A236B2">
        <w:rPr>
          <w:spacing w:val="-12"/>
          <w:sz w:val="28"/>
          <w:szCs w:val="28"/>
          <w:vertAlign w:val="superscript"/>
          <w:lang w:val="en-US"/>
        </w:rPr>
        <w:t>st</w:t>
      </w:r>
      <w:r w:rsidR="005D3FCE" w:rsidRPr="00A236B2">
        <w:rPr>
          <w:spacing w:val="-12"/>
          <w:sz w:val="28"/>
          <w:szCs w:val="28"/>
          <w:lang w:val="en-US"/>
        </w:rPr>
        <w:t xml:space="preserve"> November, 2003</w:t>
      </w:r>
      <w:r w:rsidR="00F76B80" w:rsidRPr="00A236B2">
        <w:rPr>
          <w:spacing w:val="-12"/>
          <w:sz w:val="28"/>
          <w:szCs w:val="28"/>
          <w:lang w:val="en-US"/>
        </w:rPr>
        <w:t>,</w:t>
      </w:r>
      <w:r w:rsidR="005D3FCE" w:rsidRPr="00A236B2">
        <w:rPr>
          <w:spacing w:val="-12"/>
          <w:sz w:val="28"/>
          <w:szCs w:val="28"/>
          <w:lang w:val="en-US"/>
        </w:rPr>
        <w:t xml:space="preserve"> </w:t>
      </w:r>
      <w:r w:rsidRPr="00A236B2">
        <w:rPr>
          <w:spacing w:val="-12"/>
          <w:sz w:val="28"/>
          <w:szCs w:val="28"/>
          <w:lang w:val="en-US"/>
        </w:rPr>
        <w:t xml:space="preserve">the date the trial </w:t>
      </w:r>
      <w:r w:rsidR="0047139E" w:rsidRPr="00A236B2">
        <w:rPr>
          <w:spacing w:val="-12"/>
          <w:sz w:val="28"/>
          <w:szCs w:val="28"/>
          <w:lang w:val="en-US"/>
        </w:rPr>
        <w:t>Court</w:t>
      </w:r>
      <w:r w:rsidRPr="00A236B2">
        <w:rPr>
          <w:spacing w:val="-12"/>
          <w:sz w:val="28"/>
          <w:szCs w:val="28"/>
          <w:lang w:val="en-US"/>
        </w:rPr>
        <w:t xml:space="preserve"> imposed the sentence</w:t>
      </w:r>
      <w:r w:rsidR="005D3FCE" w:rsidRPr="00A236B2">
        <w:rPr>
          <w:spacing w:val="-12"/>
          <w:sz w:val="28"/>
          <w:szCs w:val="28"/>
          <w:lang w:val="en-US"/>
        </w:rPr>
        <w:t xml:space="preserve"> of life imprisonment</w:t>
      </w:r>
      <w:r w:rsidR="00A847F0" w:rsidRPr="00A236B2">
        <w:rPr>
          <w:spacing w:val="-12"/>
          <w:sz w:val="28"/>
          <w:szCs w:val="28"/>
          <w:lang w:val="en-US"/>
        </w:rPr>
        <w:t xml:space="preserve"> on the appellant.</w:t>
      </w:r>
      <w:r w:rsidR="00F66427" w:rsidRPr="00A236B2">
        <w:rPr>
          <w:spacing w:val="-12"/>
          <w:sz w:val="28"/>
          <w:szCs w:val="28"/>
          <w:lang w:val="en-US"/>
        </w:rPr>
        <w:t xml:space="preserve"> </w:t>
      </w:r>
      <w:r w:rsidR="00B2059B" w:rsidRPr="00A236B2">
        <w:rPr>
          <w:spacing w:val="-12"/>
          <w:sz w:val="28"/>
          <w:szCs w:val="28"/>
          <w:lang w:val="en-US"/>
        </w:rPr>
        <w:t xml:space="preserve"> </w:t>
      </w:r>
    </w:p>
    <w:p w:rsidR="008E61ED" w:rsidRPr="00A236B2" w:rsidRDefault="008E61ED" w:rsidP="008E61ED">
      <w:pPr>
        <w:jc w:val="both"/>
        <w:rPr>
          <w:spacing w:val="-12"/>
          <w:sz w:val="28"/>
          <w:szCs w:val="28"/>
          <w:lang w:val="en-US"/>
        </w:rPr>
      </w:pPr>
    </w:p>
    <w:p w:rsidR="00B80154" w:rsidRPr="00A236B2" w:rsidRDefault="00036ACA" w:rsidP="000608EC">
      <w:pPr>
        <w:jc w:val="both"/>
        <w:rPr>
          <w:i/>
          <w:spacing w:val="-12"/>
          <w:sz w:val="28"/>
          <w:szCs w:val="28"/>
          <w:lang w:val="en-US"/>
        </w:rPr>
      </w:pPr>
      <w:r w:rsidRPr="00A236B2">
        <w:rPr>
          <w:b/>
          <w:spacing w:val="-12"/>
          <w:sz w:val="28"/>
          <w:szCs w:val="28"/>
          <w:lang w:val="en-US"/>
        </w:rPr>
        <w:t>D</w:t>
      </w:r>
      <w:r w:rsidR="00D32956" w:rsidRPr="00A236B2">
        <w:rPr>
          <w:b/>
          <w:spacing w:val="-12"/>
          <w:sz w:val="28"/>
          <w:szCs w:val="28"/>
          <w:lang w:val="en-US"/>
        </w:rPr>
        <w:t>ated</w:t>
      </w:r>
      <w:r w:rsidRPr="00A236B2">
        <w:rPr>
          <w:spacing w:val="-12"/>
          <w:sz w:val="28"/>
          <w:szCs w:val="28"/>
          <w:lang w:val="en-US"/>
        </w:rPr>
        <w:t xml:space="preserve"> </w:t>
      </w:r>
      <w:r w:rsidR="006715BB" w:rsidRPr="00A236B2">
        <w:rPr>
          <w:spacing w:val="-12"/>
          <w:sz w:val="28"/>
          <w:szCs w:val="28"/>
          <w:lang w:val="en-US"/>
        </w:rPr>
        <w:t xml:space="preserve">at </w:t>
      </w:r>
      <w:r w:rsidR="006715BB" w:rsidRPr="00A236B2">
        <w:rPr>
          <w:b/>
          <w:spacing w:val="-12"/>
          <w:sz w:val="28"/>
          <w:szCs w:val="28"/>
          <w:lang w:val="en-US"/>
        </w:rPr>
        <w:t>Kampala</w:t>
      </w:r>
      <w:r w:rsidR="006715BB" w:rsidRPr="00A236B2">
        <w:rPr>
          <w:spacing w:val="-12"/>
          <w:sz w:val="28"/>
          <w:szCs w:val="28"/>
          <w:lang w:val="en-US"/>
        </w:rPr>
        <w:t xml:space="preserve"> </w:t>
      </w:r>
      <w:r w:rsidR="00D32956" w:rsidRPr="00A236B2">
        <w:rPr>
          <w:spacing w:val="-12"/>
          <w:sz w:val="28"/>
          <w:szCs w:val="28"/>
          <w:lang w:val="en-US"/>
        </w:rPr>
        <w:t xml:space="preserve">this </w:t>
      </w:r>
      <w:r w:rsidR="00A12057" w:rsidRPr="00A236B2">
        <w:rPr>
          <w:b/>
          <w:spacing w:val="-12"/>
          <w:sz w:val="28"/>
          <w:szCs w:val="28"/>
          <w:lang w:val="en-US"/>
        </w:rPr>
        <w:t>……</w:t>
      </w:r>
      <w:r w:rsidR="00A236B2" w:rsidRPr="00A236B2">
        <w:rPr>
          <w:b/>
          <w:spacing w:val="-12"/>
          <w:sz w:val="28"/>
          <w:szCs w:val="28"/>
          <w:lang w:val="en-US"/>
        </w:rPr>
        <w:t>29th</w:t>
      </w:r>
      <w:r w:rsidR="00A12057" w:rsidRPr="00A236B2">
        <w:rPr>
          <w:b/>
          <w:spacing w:val="-12"/>
          <w:sz w:val="28"/>
          <w:szCs w:val="28"/>
          <w:lang w:val="en-US"/>
        </w:rPr>
        <w:t>……</w:t>
      </w:r>
      <w:r w:rsidR="008D1BD7" w:rsidRPr="00A236B2">
        <w:rPr>
          <w:spacing w:val="-12"/>
          <w:sz w:val="28"/>
          <w:szCs w:val="28"/>
          <w:lang w:val="en-US"/>
        </w:rPr>
        <w:t>day of</w:t>
      </w:r>
      <w:r w:rsidRPr="00A236B2">
        <w:rPr>
          <w:spacing w:val="-12"/>
          <w:sz w:val="28"/>
          <w:szCs w:val="28"/>
          <w:lang w:val="en-US"/>
        </w:rPr>
        <w:t xml:space="preserve"> </w:t>
      </w:r>
      <w:r w:rsidR="00A236B2" w:rsidRPr="00A236B2">
        <w:rPr>
          <w:b/>
          <w:spacing w:val="-12"/>
          <w:sz w:val="28"/>
          <w:szCs w:val="28"/>
          <w:lang w:val="en-US"/>
        </w:rPr>
        <w:t>January 2012</w:t>
      </w:r>
    </w:p>
    <w:p w:rsidR="0044076E" w:rsidRPr="00A236B2" w:rsidRDefault="0044076E" w:rsidP="000608EC">
      <w:pPr>
        <w:jc w:val="both"/>
        <w:rPr>
          <w:spacing w:val="-12"/>
          <w:sz w:val="28"/>
          <w:szCs w:val="28"/>
          <w:lang w:val="en-US"/>
        </w:rPr>
      </w:pPr>
    </w:p>
    <w:p w:rsidR="0044076E" w:rsidRPr="00A236B2" w:rsidRDefault="00990BA5" w:rsidP="000608EC">
      <w:pPr>
        <w:jc w:val="both"/>
        <w:rPr>
          <w:spacing w:val="-12"/>
          <w:sz w:val="28"/>
          <w:szCs w:val="28"/>
          <w:lang w:val="en-US"/>
        </w:rPr>
      </w:pPr>
      <w:r w:rsidRPr="00A236B2">
        <w:rPr>
          <w:spacing w:val="-12"/>
          <w:sz w:val="28"/>
          <w:szCs w:val="28"/>
          <w:lang w:val="en-US"/>
        </w:rPr>
        <w:t>——————————</w:t>
      </w:r>
    </w:p>
    <w:p w:rsidR="00B80154" w:rsidRPr="00A236B2" w:rsidRDefault="00A12057" w:rsidP="000608EC">
      <w:pPr>
        <w:pStyle w:val="ListParagraph"/>
        <w:ind w:left="0" w:hanging="14"/>
        <w:jc w:val="both"/>
        <w:rPr>
          <w:b/>
          <w:spacing w:val="-12"/>
          <w:sz w:val="28"/>
          <w:szCs w:val="28"/>
          <w:lang w:val="en-US"/>
        </w:rPr>
      </w:pPr>
      <w:r w:rsidRPr="00A236B2">
        <w:rPr>
          <w:b/>
          <w:spacing w:val="-12"/>
          <w:sz w:val="28"/>
          <w:szCs w:val="28"/>
          <w:lang w:val="en-US"/>
        </w:rPr>
        <w:t>B</w:t>
      </w:r>
      <w:r w:rsidR="008423E1" w:rsidRPr="00A236B2">
        <w:rPr>
          <w:b/>
          <w:spacing w:val="-12"/>
          <w:sz w:val="28"/>
          <w:szCs w:val="28"/>
          <w:lang w:val="en-US"/>
        </w:rPr>
        <w:t>.</w:t>
      </w:r>
      <w:r w:rsidRPr="00A236B2">
        <w:rPr>
          <w:b/>
          <w:spacing w:val="-12"/>
          <w:sz w:val="28"/>
          <w:szCs w:val="28"/>
          <w:lang w:val="en-US"/>
        </w:rPr>
        <w:t>J</w:t>
      </w:r>
      <w:r w:rsidR="008423E1" w:rsidRPr="00A236B2">
        <w:rPr>
          <w:b/>
          <w:spacing w:val="-12"/>
          <w:sz w:val="28"/>
          <w:szCs w:val="28"/>
          <w:lang w:val="en-US"/>
        </w:rPr>
        <w:t>.</w:t>
      </w:r>
      <w:r w:rsidRPr="00A236B2">
        <w:rPr>
          <w:b/>
          <w:spacing w:val="-12"/>
          <w:sz w:val="28"/>
          <w:szCs w:val="28"/>
          <w:lang w:val="en-US"/>
        </w:rPr>
        <w:t xml:space="preserve"> </w:t>
      </w:r>
      <w:r w:rsidR="00F34995" w:rsidRPr="00A236B2">
        <w:rPr>
          <w:b/>
          <w:spacing w:val="-12"/>
          <w:sz w:val="28"/>
          <w:szCs w:val="28"/>
          <w:lang w:val="en-US"/>
        </w:rPr>
        <w:t xml:space="preserve"> </w:t>
      </w:r>
      <w:r w:rsidRPr="00A236B2">
        <w:rPr>
          <w:b/>
          <w:spacing w:val="-12"/>
          <w:sz w:val="28"/>
          <w:szCs w:val="28"/>
          <w:lang w:val="en-US"/>
        </w:rPr>
        <w:t>Odoki</w:t>
      </w:r>
    </w:p>
    <w:p w:rsidR="00B80154" w:rsidRPr="00A236B2" w:rsidRDefault="008D514D" w:rsidP="000608EC">
      <w:pPr>
        <w:pStyle w:val="ListParagraph"/>
        <w:ind w:left="0" w:hanging="14"/>
        <w:jc w:val="both"/>
        <w:rPr>
          <w:b/>
          <w:spacing w:val="-12"/>
          <w:sz w:val="28"/>
          <w:szCs w:val="28"/>
          <w:lang w:val="en-US"/>
        </w:rPr>
      </w:pPr>
      <w:r w:rsidRPr="00A236B2">
        <w:rPr>
          <w:b/>
          <w:spacing w:val="-12"/>
          <w:sz w:val="28"/>
          <w:szCs w:val="28"/>
          <w:lang w:val="en-US"/>
        </w:rPr>
        <w:t>The Chief Justice</w:t>
      </w:r>
    </w:p>
    <w:p w:rsidR="0044076E" w:rsidRPr="00A236B2" w:rsidRDefault="0044076E" w:rsidP="000608EC">
      <w:pPr>
        <w:jc w:val="both"/>
        <w:rPr>
          <w:spacing w:val="-12"/>
          <w:sz w:val="28"/>
          <w:szCs w:val="28"/>
          <w:lang w:val="en-US"/>
        </w:rPr>
      </w:pPr>
    </w:p>
    <w:p w:rsidR="00990BA5" w:rsidRPr="00A236B2" w:rsidRDefault="00990BA5" w:rsidP="000608EC">
      <w:pPr>
        <w:jc w:val="both"/>
        <w:rPr>
          <w:spacing w:val="-12"/>
          <w:sz w:val="28"/>
          <w:szCs w:val="28"/>
          <w:lang w:val="en-US"/>
        </w:rPr>
      </w:pPr>
      <w:r w:rsidRPr="00A236B2">
        <w:rPr>
          <w:spacing w:val="-12"/>
          <w:sz w:val="28"/>
          <w:szCs w:val="28"/>
          <w:lang w:val="en-US"/>
        </w:rPr>
        <w:t>——————————</w:t>
      </w:r>
    </w:p>
    <w:p w:rsidR="00A12057" w:rsidRPr="00A236B2" w:rsidRDefault="00A12057" w:rsidP="000608EC">
      <w:pPr>
        <w:pStyle w:val="ListParagraph"/>
        <w:ind w:left="0" w:hanging="14"/>
        <w:jc w:val="both"/>
        <w:rPr>
          <w:b/>
          <w:spacing w:val="-12"/>
          <w:sz w:val="28"/>
          <w:szCs w:val="28"/>
          <w:lang w:val="en-US"/>
        </w:rPr>
      </w:pPr>
      <w:r w:rsidRPr="00A236B2">
        <w:rPr>
          <w:b/>
          <w:spacing w:val="-12"/>
          <w:sz w:val="28"/>
          <w:szCs w:val="28"/>
          <w:lang w:val="en-US"/>
        </w:rPr>
        <w:softHyphen/>
      </w:r>
      <w:r w:rsidRPr="00A236B2">
        <w:rPr>
          <w:b/>
          <w:spacing w:val="-12"/>
          <w:sz w:val="28"/>
          <w:szCs w:val="28"/>
          <w:lang w:val="en-US"/>
        </w:rPr>
        <w:softHyphen/>
      </w:r>
      <w:r w:rsidRPr="00A236B2">
        <w:rPr>
          <w:b/>
          <w:spacing w:val="-12"/>
          <w:sz w:val="28"/>
          <w:szCs w:val="28"/>
          <w:lang w:val="en-US"/>
        </w:rPr>
        <w:softHyphen/>
      </w:r>
      <w:r w:rsidRPr="00A236B2">
        <w:rPr>
          <w:b/>
          <w:spacing w:val="-12"/>
          <w:sz w:val="28"/>
          <w:szCs w:val="28"/>
          <w:lang w:val="en-US"/>
        </w:rPr>
        <w:softHyphen/>
      </w:r>
      <w:r w:rsidRPr="00A236B2">
        <w:rPr>
          <w:b/>
          <w:spacing w:val="-12"/>
          <w:sz w:val="28"/>
          <w:szCs w:val="28"/>
          <w:lang w:val="en-US"/>
        </w:rPr>
        <w:softHyphen/>
      </w:r>
      <w:r w:rsidRPr="00A236B2">
        <w:rPr>
          <w:b/>
          <w:spacing w:val="-12"/>
          <w:sz w:val="28"/>
          <w:szCs w:val="28"/>
          <w:lang w:val="en-US"/>
        </w:rPr>
        <w:softHyphen/>
      </w:r>
      <w:r w:rsidRPr="00A236B2">
        <w:rPr>
          <w:b/>
          <w:spacing w:val="-12"/>
          <w:sz w:val="28"/>
          <w:szCs w:val="28"/>
          <w:lang w:val="en-US"/>
        </w:rPr>
        <w:softHyphen/>
      </w:r>
      <w:r w:rsidRPr="00A236B2">
        <w:rPr>
          <w:b/>
          <w:spacing w:val="-12"/>
          <w:sz w:val="28"/>
          <w:szCs w:val="28"/>
          <w:lang w:val="en-US"/>
        </w:rPr>
        <w:softHyphen/>
      </w:r>
      <w:r w:rsidRPr="00A236B2">
        <w:rPr>
          <w:b/>
          <w:spacing w:val="-12"/>
          <w:sz w:val="28"/>
          <w:szCs w:val="28"/>
          <w:lang w:val="en-US"/>
        </w:rPr>
        <w:softHyphen/>
      </w:r>
      <w:r w:rsidRPr="00A236B2">
        <w:rPr>
          <w:b/>
          <w:spacing w:val="-12"/>
          <w:sz w:val="28"/>
          <w:szCs w:val="28"/>
          <w:lang w:val="en-US"/>
        </w:rPr>
        <w:softHyphen/>
      </w:r>
      <w:r w:rsidRPr="00A236B2">
        <w:rPr>
          <w:b/>
          <w:spacing w:val="-12"/>
          <w:sz w:val="28"/>
          <w:szCs w:val="28"/>
          <w:lang w:val="en-US"/>
        </w:rPr>
        <w:softHyphen/>
      </w:r>
      <w:r w:rsidRPr="00A236B2">
        <w:rPr>
          <w:b/>
          <w:spacing w:val="-12"/>
          <w:sz w:val="28"/>
          <w:szCs w:val="28"/>
          <w:lang w:val="en-US"/>
        </w:rPr>
        <w:softHyphen/>
        <w:t>J</w:t>
      </w:r>
      <w:r w:rsidR="008423E1" w:rsidRPr="00A236B2">
        <w:rPr>
          <w:b/>
          <w:spacing w:val="-12"/>
          <w:sz w:val="28"/>
          <w:szCs w:val="28"/>
          <w:lang w:val="en-US"/>
        </w:rPr>
        <w:t>.</w:t>
      </w:r>
      <w:r w:rsidRPr="00A236B2">
        <w:rPr>
          <w:b/>
          <w:spacing w:val="-12"/>
          <w:sz w:val="28"/>
          <w:szCs w:val="28"/>
          <w:lang w:val="en-US"/>
        </w:rPr>
        <w:t>W</w:t>
      </w:r>
      <w:r w:rsidR="008423E1" w:rsidRPr="00A236B2">
        <w:rPr>
          <w:b/>
          <w:spacing w:val="-12"/>
          <w:sz w:val="28"/>
          <w:szCs w:val="28"/>
          <w:lang w:val="en-US"/>
        </w:rPr>
        <w:t>.</w:t>
      </w:r>
      <w:r w:rsidRPr="00A236B2">
        <w:rPr>
          <w:b/>
          <w:spacing w:val="-12"/>
          <w:sz w:val="28"/>
          <w:szCs w:val="28"/>
          <w:lang w:val="en-US"/>
        </w:rPr>
        <w:t>N</w:t>
      </w:r>
      <w:r w:rsidR="008423E1" w:rsidRPr="00A236B2">
        <w:rPr>
          <w:b/>
          <w:spacing w:val="-12"/>
          <w:sz w:val="28"/>
          <w:szCs w:val="28"/>
          <w:lang w:val="en-US"/>
        </w:rPr>
        <w:t>.</w:t>
      </w:r>
      <w:r w:rsidRPr="00A236B2">
        <w:rPr>
          <w:b/>
          <w:spacing w:val="-12"/>
          <w:sz w:val="28"/>
          <w:szCs w:val="28"/>
          <w:lang w:val="en-US"/>
        </w:rPr>
        <w:t xml:space="preserve"> </w:t>
      </w:r>
      <w:r w:rsidR="00F34995" w:rsidRPr="00A236B2">
        <w:rPr>
          <w:b/>
          <w:spacing w:val="-12"/>
          <w:sz w:val="28"/>
          <w:szCs w:val="28"/>
          <w:lang w:val="en-US"/>
        </w:rPr>
        <w:t xml:space="preserve"> </w:t>
      </w:r>
      <w:r w:rsidRPr="00A236B2">
        <w:rPr>
          <w:b/>
          <w:spacing w:val="-12"/>
          <w:sz w:val="28"/>
          <w:szCs w:val="28"/>
          <w:lang w:val="en-US"/>
        </w:rPr>
        <w:t>Tsekooko</w:t>
      </w:r>
    </w:p>
    <w:p w:rsidR="00A12057" w:rsidRPr="00A236B2" w:rsidRDefault="00A12057" w:rsidP="000608EC">
      <w:pPr>
        <w:pStyle w:val="ListParagraph"/>
        <w:ind w:left="0" w:hanging="14"/>
        <w:jc w:val="both"/>
        <w:rPr>
          <w:b/>
          <w:spacing w:val="-12"/>
          <w:sz w:val="28"/>
          <w:szCs w:val="28"/>
          <w:lang w:val="en-US"/>
        </w:rPr>
      </w:pPr>
      <w:r w:rsidRPr="00A236B2">
        <w:rPr>
          <w:b/>
          <w:spacing w:val="-12"/>
          <w:sz w:val="28"/>
          <w:szCs w:val="28"/>
          <w:lang w:val="en-US"/>
        </w:rPr>
        <w:t>Justice of the Supreme Court</w:t>
      </w:r>
      <w:r w:rsidR="007E6F13" w:rsidRPr="00A236B2">
        <w:rPr>
          <w:b/>
          <w:spacing w:val="-12"/>
          <w:sz w:val="28"/>
          <w:szCs w:val="28"/>
          <w:lang w:val="en-US"/>
        </w:rPr>
        <w:t>.</w:t>
      </w:r>
    </w:p>
    <w:p w:rsidR="0044076E" w:rsidRPr="00A236B2" w:rsidRDefault="0044076E" w:rsidP="000608EC">
      <w:pPr>
        <w:jc w:val="both"/>
        <w:rPr>
          <w:b/>
          <w:spacing w:val="-12"/>
          <w:sz w:val="28"/>
          <w:szCs w:val="28"/>
          <w:lang w:val="en-US"/>
        </w:rPr>
      </w:pPr>
    </w:p>
    <w:p w:rsidR="00990BA5" w:rsidRPr="00A236B2" w:rsidRDefault="00990BA5" w:rsidP="000608EC">
      <w:pPr>
        <w:jc w:val="both"/>
        <w:rPr>
          <w:spacing w:val="-12"/>
          <w:sz w:val="28"/>
          <w:szCs w:val="28"/>
          <w:lang w:val="en-US"/>
        </w:rPr>
      </w:pPr>
      <w:r w:rsidRPr="00A236B2">
        <w:rPr>
          <w:spacing w:val="-12"/>
          <w:sz w:val="28"/>
          <w:szCs w:val="28"/>
          <w:lang w:val="en-US"/>
        </w:rPr>
        <w:t>——————————</w:t>
      </w:r>
    </w:p>
    <w:p w:rsidR="00A12057" w:rsidRPr="00A236B2" w:rsidRDefault="00D212C7" w:rsidP="000608EC">
      <w:pPr>
        <w:pStyle w:val="ListParagraph"/>
        <w:ind w:left="0" w:hanging="14"/>
        <w:jc w:val="both"/>
        <w:rPr>
          <w:b/>
          <w:spacing w:val="-12"/>
          <w:sz w:val="28"/>
          <w:szCs w:val="28"/>
          <w:lang w:val="en-US"/>
        </w:rPr>
      </w:pPr>
      <w:r w:rsidRPr="00A236B2">
        <w:rPr>
          <w:b/>
          <w:spacing w:val="-12"/>
          <w:sz w:val="28"/>
          <w:szCs w:val="28"/>
          <w:lang w:val="en-US"/>
        </w:rPr>
        <w:t xml:space="preserve">C. N. B. </w:t>
      </w:r>
      <w:r w:rsidR="008D514D" w:rsidRPr="00A236B2">
        <w:rPr>
          <w:b/>
          <w:spacing w:val="-12"/>
          <w:sz w:val="28"/>
          <w:szCs w:val="28"/>
          <w:lang w:val="en-US"/>
        </w:rPr>
        <w:t xml:space="preserve"> </w:t>
      </w:r>
      <w:r w:rsidR="00F34995" w:rsidRPr="00A236B2">
        <w:rPr>
          <w:b/>
          <w:spacing w:val="-12"/>
          <w:sz w:val="28"/>
          <w:szCs w:val="28"/>
          <w:lang w:val="en-US"/>
        </w:rPr>
        <w:t xml:space="preserve"> </w:t>
      </w:r>
      <w:r w:rsidR="006F26BE" w:rsidRPr="00A236B2">
        <w:rPr>
          <w:b/>
          <w:spacing w:val="-12"/>
          <w:sz w:val="28"/>
          <w:szCs w:val="28"/>
          <w:lang w:val="en-US"/>
        </w:rPr>
        <w:t>Kitumba</w:t>
      </w:r>
    </w:p>
    <w:p w:rsidR="0044076E" w:rsidRPr="00A236B2" w:rsidRDefault="00A12057" w:rsidP="000608EC">
      <w:pPr>
        <w:pStyle w:val="ListParagraph"/>
        <w:ind w:left="0" w:hanging="14"/>
        <w:jc w:val="both"/>
        <w:rPr>
          <w:b/>
          <w:spacing w:val="-12"/>
          <w:sz w:val="28"/>
          <w:szCs w:val="28"/>
          <w:lang w:val="en-US"/>
        </w:rPr>
      </w:pPr>
      <w:r w:rsidRPr="00A236B2">
        <w:rPr>
          <w:b/>
          <w:spacing w:val="-12"/>
          <w:sz w:val="28"/>
          <w:szCs w:val="28"/>
          <w:lang w:val="en-US"/>
        </w:rPr>
        <w:t>Justice of the Supreme Court</w:t>
      </w:r>
      <w:r w:rsidR="007E6F13" w:rsidRPr="00A236B2">
        <w:rPr>
          <w:b/>
          <w:spacing w:val="-12"/>
          <w:sz w:val="28"/>
          <w:szCs w:val="28"/>
          <w:lang w:val="en-US"/>
        </w:rPr>
        <w:t>.</w:t>
      </w:r>
    </w:p>
    <w:p w:rsidR="00D96735" w:rsidRPr="00A236B2" w:rsidRDefault="00D96735" w:rsidP="000608EC">
      <w:pPr>
        <w:pStyle w:val="ListParagraph"/>
        <w:ind w:left="0" w:hanging="14"/>
        <w:jc w:val="both"/>
        <w:rPr>
          <w:b/>
          <w:spacing w:val="-12"/>
          <w:sz w:val="28"/>
          <w:szCs w:val="28"/>
          <w:lang w:val="en-US"/>
        </w:rPr>
      </w:pPr>
    </w:p>
    <w:p w:rsidR="00990BA5" w:rsidRPr="00A236B2" w:rsidRDefault="00990BA5" w:rsidP="000608EC">
      <w:pPr>
        <w:jc w:val="both"/>
        <w:rPr>
          <w:spacing w:val="-12"/>
          <w:sz w:val="28"/>
          <w:szCs w:val="28"/>
          <w:lang w:val="en-US"/>
        </w:rPr>
      </w:pPr>
      <w:r w:rsidRPr="00A236B2">
        <w:rPr>
          <w:spacing w:val="-12"/>
          <w:sz w:val="28"/>
          <w:szCs w:val="28"/>
          <w:lang w:val="en-US"/>
        </w:rPr>
        <w:t>——————————</w:t>
      </w:r>
    </w:p>
    <w:p w:rsidR="00A12057" w:rsidRPr="00A236B2" w:rsidRDefault="008D514D" w:rsidP="000608EC">
      <w:pPr>
        <w:pStyle w:val="ListParagraph"/>
        <w:ind w:left="0" w:hanging="14"/>
        <w:jc w:val="both"/>
        <w:rPr>
          <w:b/>
          <w:spacing w:val="-12"/>
          <w:sz w:val="28"/>
          <w:szCs w:val="28"/>
          <w:lang w:val="en-US"/>
        </w:rPr>
      </w:pPr>
      <w:r w:rsidRPr="00A236B2">
        <w:rPr>
          <w:b/>
          <w:spacing w:val="-12"/>
          <w:sz w:val="28"/>
          <w:szCs w:val="28"/>
          <w:lang w:val="en-US"/>
        </w:rPr>
        <w:t xml:space="preserve">J. </w:t>
      </w:r>
      <w:r w:rsidR="00F34995" w:rsidRPr="00A236B2">
        <w:rPr>
          <w:b/>
          <w:spacing w:val="-12"/>
          <w:sz w:val="28"/>
          <w:szCs w:val="28"/>
          <w:lang w:val="en-US"/>
        </w:rPr>
        <w:t xml:space="preserve"> </w:t>
      </w:r>
      <w:r w:rsidRPr="00A236B2">
        <w:rPr>
          <w:b/>
          <w:spacing w:val="-12"/>
          <w:sz w:val="28"/>
          <w:szCs w:val="28"/>
          <w:lang w:val="en-US"/>
        </w:rPr>
        <w:t>Tumwesigye</w:t>
      </w:r>
    </w:p>
    <w:p w:rsidR="006762EC" w:rsidRPr="00A236B2" w:rsidRDefault="00A12057" w:rsidP="000608EC">
      <w:pPr>
        <w:pStyle w:val="ListParagraph"/>
        <w:ind w:left="0" w:hanging="14"/>
        <w:jc w:val="both"/>
        <w:rPr>
          <w:b/>
          <w:spacing w:val="-12"/>
          <w:sz w:val="28"/>
          <w:szCs w:val="28"/>
          <w:lang w:val="en-US"/>
        </w:rPr>
      </w:pPr>
      <w:r w:rsidRPr="00A236B2">
        <w:rPr>
          <w:b/>
          <w:spacing w:val="-12"/>
          <w:sz w:val="28"/>
          <w:szCs w:val="28"/>
          <w:lang w:val="en-US"/>
        </w:rPr>
        <w:t>Justice of the Supreme Court</w:t>
      </w:r>
      <w:r w:rsidR="007E6F13" w:rsidRPr="00A236B2">
        <w:rPr>
          <w:b/>
          <w:spacing w:val="-12"/>
          <w:sz w:val="28"/>
          <w:szCs w:val="28"/>
          <w:lang w:val="en-US"/>
        </w:rPr>
        <w:t>.</w:t>
      </w:r>
    </w:p>
    <w:p w:rsidR="0044076E" w:rsidRPr="00A236B2" w:rsidRDefault="0044076E" w:rsidP="000608EC">
      <w:pPr>
        <w:jc w:val="both"/>
        <w:rPr>
          <w:b/>
          <w:spacing w:val="-12"/>
          <w:sz w:val="28"/>
          <w:szCs w:val="28"/>
          <w:lang w:val="en-US"/>
        </w:rPr>
      </w:pPr>
    </w:p>
    <w:p w:rsidR="00990BA5" w:rsidRPr="00A236B2" w:rsidRDefault="00990BA5" w:rsidP="000608EC">
      <w:pPr>
        <w:jc w:val="both"/>
        <w:rPr>
          <w:spacing w:val="-12"/>
          <w:sz w:val="28"/>
          <w:szCs w:val="28"/>
          <w:lang w:val="en-US"/>
        </w:rPr>
      </w:pPr>
      <w:r w:rsidRPr="00A236B2">
        <w:rPr>
          <w:spacing w:val="-12"/>
          <w:sz w:val="28"/>
          <w:szCs w:val="28"/>
          <w:lang w:val="en-US"/>
        </w:rPr>
        <w:t>——————————</w:t>
      </w:r>
    </w:p>
    <w:p w:rsidR="00A12057" w:rsidRPr="00A236B2" w:rsidRDefault="008D514D" w:rsidP="000608EC">
      <w:pPr>
        <w:pStyle w:val="ListParagraph"/>
        <w:ind w:left="0" w:hanging="14"/>
        <w:jc w:val="both"/>
        <w:rPr>
          <w:b/>
          <w:spacing w:val="-12"/>
          <w:sz w:val="28"/>
          <w:szCs w:val="28"/>
          <w:lang w:val="en-US"/>
        </w:rPr>
      </w:pPr>
      <w:r w:rsidRPr="00A236B2">
        <w:rPr>
          <w:b/>
          <w:spacing w:val="-12"/>
          <w:sz w:val="28"/>
          <w:szCs w:val="28"/>
          <w:lang w:val="en-US"/>
        </w:rPr>
        <w:t>E</w:t>
      </w:r>
      <w:r w:rsidR="008423E1" w:rsidRPr="00A236B2">
        <w:rPr>
          <w:b/>
          <w:spacing w:val="-12"/>
          <w:sz w:val="28"/>
          <w:szCs w:val="28"/>
          <w:lang w:val="en-US"/>
        </w:rPr>
        <w:t>.</w:t>
      </w:r>
      <w:r w:rsidRPr="00A236B2">
        <w:rPr>
          <w:b/>
          <w:spacing w:val="-12"/>
          <w:sz w:val="28"/>
          <w:szCs w:val="28"/>
          <w:lang w:val="en-US"/>
        </w:rPr>
        <w:t xml:space="preserve"> </w:t>
      </w:r>
      <w:r w:rsidR="00F34995" w:rsidRPr="00A236B2">
        <w:rPr>
          <w:b/>
          <w:spacing w:val="-12"/>
          <w:sz w:val="28"/>
          <w:szCs w:val="28"/>
          <w:lang w:val="en-US"/>
        </w:rPr>
        <w:t xml:space="preserve"> </w:t>
      </w:r>
      <w:r w:rsidRPr="00A236B2">
        <w:rPr>
          <w:b/>
          <w:spacing w:val="-12"/>
          <w:sz w:val="28"/>
          <w:szCs w:val="28"/>
          <w:lang w:val="en-US"/>
        </w:rPr>
        <w:t>Kisaakye</w:t>
      </w:r>
    </w:p>
    <w:p w:rsidR="00D27382" w:rsidRPr="00A236B2" w:rsidRDefault="00A12057" w:rsidP="000608EC">
      <w:pPr>
        <w:pStyle w:val="ListParagraph"/>
        <w:ind w:left="0" w:hanging="14"/>
        <w:jc w:val="both"/>
        <w:rPr>
          <w:b/>
          <w:spacing w:val="-12"/>
          <w:sz w:val="28"/>
          <w:szCs w:val="28"/>
          <w:lang w:val="en-US"/>
        </w:rPr>
      </w:pPr>
      <w:r w:rsidRPr="00A236B2">
        <w:rPr>
          <w:b/>
          <w:spacing w:val="-12"/>
          <w:sz w:val="28"/>
          <w:szCs w:val="28"/>
          <w:lang w:val="en-US"/>
        </w:rPr>
        <w:t>Justice of the Supreme Court</w:t>
      </w:r>
      <w:r w:rsidR="007E6F13" w:rsidRPr="00A236B2">
        <w:rPr>
          <w:b/>
          <w:spacing w:val="-12"/>
          <w:sz w:val="28"/>
          <w:szCs w:val="28"/>
          <w:lang w:val="en-US"/>
        </w:rPr>
        <w:t>.</w:t>
      </w:r>
    </w:p>
    <w:sectPr w:rsidR="00D27382" w:rsidRPr="00A236B2" w:rsidSect="00447C73">
      <w:pgSz w:w="12240" w:h="15840"/>
      <w:pgMar w:top="720" w:right="864" w:bottom="245" w:left="1728" w:header="720" w:footer="0" w:gutter="173"/>
      <w:lnNumType w:countBy="5"/>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BCE" w:rsidRDefault="00365BCE" w:rsidP="00BD3B16">
      <w:r>
        <w:separator/>
      </w:r>
    </w:p>
  </w:endnote>
  <w:endnote w:type="continuationSeparator" w:id="1">
    <w:p w:rsidR="00365BCE" w:rsidRDefault="00365BCE" w:rsidP="00BD3B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BCE" w:rsidRDefault="00365BCE" w:rsidP="00BD3B16">
      <w:r>
        <w:separator/>
      </w:r>
    </w:p>
  </w:footnote>
  <w:footnote w:type="continuationSeparator" w:id="1">
    <w:p w:rsidR="00365BCE" w:rsidRDefault="00365BCE" w:rsidP="00BD3B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D3A2B"/>
    <w:multiLevelType w:val="hybridMultilevel"/>
    <w:tmpl w:val="1C4846AE"/>
    <w:lvl w:ilvl="0" w:tplc="EE54A70A">
      <w:start w:val="1"/>
      <w:numFmt w:val="decimal"/>
      <w:lvlText w:val="%1."/>
      <w:lvlJc w:val="left"/>
      <w:pPr>
        <w:ind w:left="1530" w:hanging="360"/>
      </w:pPr>
      <w:rPr>
        <w:b/>
        <w:i/>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1B56764A"/>
    <w:multiLevelType w:val="hybridMultilevel"/>
    <w:tmpl w:val="0736DD52"/>
    <w:lvl w:ilvl="0" w:tplc="12EE8456">
      <w:start w:val="1"/>
      <w:numFmt w:val="lowerLetter"/>
      <w:lvlText w:val="%1)"/>
      <w:lvlJc w:val="left"/>
      <w:pPr>
        <w:ind w:left="786"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E6133"/>
    <w:multiLevelType w:val="hybridMultilevel"/>
    <w:tmpl w:val="4406EEA4"/>
    <w:lvl w:ilvl="0" w:tplc="B65431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0A523DB"/>
    <w:multiLevelType w:val="hybridMultilevel"/>
    <w:tmpl w:val="5268D9EC"/>
    <w:lvl w:ilvl="0" w:tplc="B96868FE">
      <w:start w:val="1"/>
      <w:numFmt w:val="decimal"/>
      <w:lvlText w:val="%1)"/>
      <w:lvlJc w:val="left"/>
      <w:pPr>
        <w:ind w:left="1260" w:hanging="360"/>
      </w:pPr>
      <w:rPr>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23DD0619"/>
    <w:multiLevelType w:val="hybridMultilevel"/>
    <w:tmpl w:val="010A3F80"/>
    <w:lvl w:ilvl="0" w:tplc="6F6C22E2">
      <w:start w:val="1"/>
      <w:numFmt w:val="decimal"/>
      <w:lvlText w:val="%1."/>
      <w:lvlJc w:val="left"/>
      <w:pPr>
        <w:ind w:left="615" w:hanging="360"/>
      </w:pPr>
      <w:rPr>
        <w:rFonts w:ascii="Arial" w:hAnsi="Arial" w:cs="Arial" w:hint="default"/>
        <w:spacing w:val="-12"/>
        <w:w w:val="90"/>
        <w:sz w:val="32"/>
        <w:szCs w:val="32"/>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nsid w:val="28AD1CEE"/>
    <w:multiLevelType w:val="hybridMultilevel"/>
    <w:tmpl w:val="F48A0F78"/>
    <w:lvl w:ilvl="0" w:tplc="A502E9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7B42C9"/>
    <w:multiLevelType w:val="hybridMultilevel"/>
    <w:tmpl w:val="ACD60B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F03D73"/>
    <w:multiLevelType w:val="hybridMultilevel"/>
    <w:tmpl w:val="72B27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C86355"/>
    <w:multiLevelType w:val="hybridMultilevel"/>
    <w:tmpl w:val="DAD231F4"/>
    <w:lvl w:ilvl="0" w:tplc="4DD68156">
      <w:start w:val="1"/>
      <w:numFmt w:val="decimal"/>
      <w:lvlText w:val="%1."/>
      <w:lvlJc w:val="left"/>
      <w:pPr>
        <w:ind w:left="1440" w:hanging="360"/>
      </w:pPr>
      <w:rPr>
        <w:rFonts w:ascii="Arial" w:hAnsi="Arial" w:cs="Arial" w:hint="default"/>
        <w:sz w:val="28"/>
        <w:szCs w:val="28"/>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9">
    <w:nsid w:val="6FED1ABC"/>
    <w:multiLevelType w:val="hybridMultilevel"/>
    <w:tmpl w:val="9C4CB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9"/>
  </w:num>
  <w:num w:numId="5">
    <w:abstractNumId w:val="0"/>
  </w:num>
  <w:num w:numId="6">
    <w:abstractNumId w:val="4"/>
  </w:num>
  <w:num w:numId="7">
    <w:abstractNumId w:val="8"/>
  </w:num>
  <w:num w:numId="8">
    <w:abstractNumId w:val="5"/>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20"/>
  <w:drawingGridVerticalSpacing w:val="163"/>
  <w:displayHorizontalDrawingGridEvery w:val="0"/>
  <w:displayVerticalDrawingGridEvery w:val="2"/>
  <w:characterSpacingControl w:val="doNotCompress"/>
  <w:savePreviewPicture/>
  <w:footnotePr>
    <w:footnote w:id="0"/>
    <w:footnote w:id="1"/>
  </w:footnotePr>
  <w:endnotePr>
    <w:endnote w:id="0"/>
    <w:endnote w:id="1"/>
  </w:endnotePr>
  <w:compat/>
  <w:rsids>
    <w:rsidRoot w:val="00AF0D68"/>
    <w:rsid w:val="000012E8"/>
    <w:rsid w:val="000023B6"/>
    <w:rsid w:val="000059EF"/>
    <w:rsid w:val="0000606E"/>
    <w:rsid w:val="0000690F"/>
    <w:rsid w:val="00006AC5"/>
    <w:rsid w:val="0000788B"/>
    <w:rsid w:val="0000794F"/>
    <w:rsid w:val="00012592"/>
    <w:rsid w:val="0001268F"/>
    <w:rsid w:val="0001300A"/>
    <w:rsid w:val="00015CB2"/>
    <w:rsid w:val="00017A5E"/>
    <w:rsid w:val="000218DB"/>
    <w:rsid w:val="00021B08"/>
    <w:rsid w:val="00023C7C"/>
    <w:rsid w:val="0002450E"/>
    <w:rsid w:val="0002547E"/>
    <w:rsid w:val="00027C6A"/>
    <w:rsid w:val="000336E5"/>
    <w:rsid w:val="00033DA1"/>
    <w:rsid w:val="00036ACA"/>
    <w:rsid w:val="000377C5"/>
    <w:rsid w:val="00040BD7"/>
    <w:rsid w:val="00041693"/>
    <w:rsid w:val="00041C60"/>
    <w:rsid w:val="000428D5"/>
    <w:rsid w:val="00042C19"/>
    <w:rsid w:val="00042C5F"/>
    <w:rsid w:val="00043EFD"/>
    <w:rsid w:val="000442DE"/>
    <w:rsid w:val="000444F6"/>
    <w:rsid w:val="00046B87"/>
    <w:rsid w:val="00050CCC"/>
    <w:rsid w:val="00050E40"/>
    <w:rsid w:val="00053082"/>
    <w:rsid w:val="000538D9"/>
    <w:rsid w:val="0005492A"/>
    <w:rsid w:val="0005541A"/>
    <w:rsid w:val="000560D4"/>
    <w:rsid w:val="0005751A"/>
    <w:rsid w:val="000608EC"/>
    <w:rsid w:val="00060C9B"/>
    <w:rsid w:val="0006126B"/>
    <w:rsid w:val="000626EE"/>
    <w:rsid w:val="00062D03"/>
    <w:rsid w:val="00063D31"/>
    <w:rsid w:val="00063E9F"/>
    <w:rsid w:val="0006511C"/>
    <w:rsid w:val="00070DB7"/>
    <w:rsid w:val="000712BB"/>
    <w:rsid w:val="00083014"/>
    <w:rsid w:val="00083DF8"/>
    <w:rsid w:val="0008551A"/>
    <w:rsid w:val="00085CF4"/>
    <w:rsid w:val="000875AE"/>
    <w:rsid w:val="00087976"/>
    <w:rsid w:val="00090774"/>
    <w:rsid w:val="00090EFC"/>
    <w:rsid w:val="00097C3B"/>
    <w:rsid w:val="000A23A2"/>
    <w:rsid w:val="000A71BA"/>
    <w:rsid w:val="000A72A3"/>
    <w:rsid w:val="000A7885"/>
    <w:rsid w:val="000B17FA"/>
    <w:rsid w:val="000B2AC7"/>
    <w:rsid w:val="000B55F8"/>
    <w:rsid w:val="000B618F"/>
    <w:rsid w:val="000B632D"/>
    <w:rsid w:val="000B7E20"/>
    <w:rsid w:val="000C3FBC"/>
    <w:rsid w:val="000C70B3"/>
    <w:rsid w:val="000D0692"/>
    <w:rsid w:val="000D1CB0"/>
    <w:rsid w:val="000D258C"/>
    <w:rsid w:val="000D2734"/>
    <w:rsid w:val="000D43BE"/>
    <w:rsid w:val="000D512E"/>
    <w:rsid w:val="000D7227"/>
    <w:rsid w:val="000D756F"/>
    <w:rsid w:val="000D7666"/>
    <w:rsid w:val="000D794A"/>
    <w:rsid w:val="000E0E62"/>
    <w:rsid w:val="000E643F"/>
    <w:rsid w:val="000F0AD4"/>
    <w:rsid w:val="000F26A9"/>
    <w:rsid w:val="000F38BC"/>
    <w:rsid w:val="000F601F"/>
    <w:rsid w:val="000F7BDC"/>
    <w:rsid w:val="00100063"/>
    <w:rsid w:val="0010069B"/>
    <w:rsid w:val="00103C04"/>
    <w:rsid w:val="00106A8F"/>
    <w:rsid w:val="0010714E"/>
    <w:rsid w:val="00112426"/>
    <w:rsid w:val="001125AB"/>
    <w:rsid w:val="00112E8C"/>
    <w:rsid w:val="00114878"/>
    <w:rsid w:val="001150F3"/>
    <w:rsid w:val="00121F3D"/>
    <w:rsid w:val="00122B91"/>
    <w:rsid w:val="001234FC"/>
    <w:rsid w:val="00125183"/>
    <w:rsid w:val="0012554A"/>
    <w:rsid w:val="00131AD4"/>
    <w:rsid w:val="00132DC9"/>
    <w:rsid w:val="00134007"/>
    <w:rsid w:val="00134438"/>
    <w:rsid w:val="00137155"/>
    <w:rsid w:val="001409AE"/>
    <w:rsid w:val="00140F31"/>
    <w:rsid w:val="00142A6A"/>
    <w:rsid w:val="00143596"/>
    <w:rsid w:val="001439D3"/>
    <w:rsid w:val="00145337"/>
    <w:rsid w:val="00147407"/>
    <w:rsid w:val="00150267"/>
    <w:rsid w:val="001515A2"/>
    <w:rsid w:val="00153E21"/>
    <w:rsid w:val="0015446B"/>
    <w:rsid w:val="00154D95"/>
    <w:rsid w:val="00156109"/>
    <w:rsid w:val="00156F69"/>
    <w:rsid w:val="00161C0A"/>
    <w:rsid w:val="001630FA"/>
    <w:rsid w:val="00165152"/>
    <w:rsid w:val="0016643A"/>
    <w:rsid w:val="00167A73"/>
    <w:rsid w:val="00167B55"/>
    <w:rsid w:val="00170623"/>
    <w:rsid w:val="001730A8"/>
    <w:rsid w:val="001751CC"/>
    <w:rsid w:val="0017562E"/>
    <w:rsid w:val="0017673E"/>
    <w:rsid w:val="00176DF9"/>
    <w:rsid w:val="00180F25"/>
    <w:rsid w:val="001813C2"/>
    <w:rsid w:val="00181960"/>
    <w:rsid w:val="00181DBB"/>
    <w:rsid w:val="00184741"/>
    <w:rsid w:val="00184D8A"/>
    <w:rsid w:val="001870B7"/>
    <w:rsid w:val="00191CD4"/>
    <w:rsid w:val="00191CEA"/>
    <w:rsid w:val="0019576A"/>
    <w:rsid w:val="001A1751"/>
    <w:rsid w:val="001A22B0"/>
    <w:rsid w:val="001A34A1"/>
    <w:rsid w:val="001A3747"/>
    <w:rsid w:val="001A768C"/>
    <w:rsid w:val="001B092B"/>
    <w:rsid w:val="001B446D"/>
    <w:rsid w:val="001B465C"/>
    <w:rsid w:val="001B6828"/>
    <w:rsid w:val="001B7176"/>
    <w:rsid w:val="001C01A5"/>
    <w:rsid w:val="001C5AEC"/>
    <w:rsid w:val="001C6CD4"/>
    <w:rsid w:val="001C7179"/>
    <w:rsid w:val="001D0E97"/>
    <w:rsid w:val="001D358D"/>
    <w:rsid w:val="001D3923"/>
    <w:rsid w:val="001D5BA1"/>
    <w:rsid w:val="001D772A"/>
    <w:rsid w:val="001D7DB1"/>
    <w:rsid w:val="001E17BC"/>
    <w:rsid w:val="001E2222"/>
    <w:rsid w:val="001E2264"/>
    <w:rsid w:val="001E6F88"/>
    <w:rsid w:val="001F0282"/>
    <w:rsid w:val="001F0817"/>
    <w:rsid w:val="001F0DC9"/>
    <w:rsid w:val="001F27F0"/>
    <w:rsid w:val="001F3A47"/>
    <w:rsid w:val="001F5DFA"/>
    <w:rsid w:val="001F6417"/>
    <w:rsid w:val="002015DB"/>
    <w:rsid w:val="0020261D"/>
    <w:rsid w:val="00203EF6"/>
    <w:rsid w:val="00206C32"/>
    <w:rsid w:val="00211340"/>
    <w:rsid w:val="00211ECD"/>
    <w:rsid w:val="00212402"/>
    <w:rsid w:val="00214842"/>
    <w:rsid w:val="00220D0A"/>
    <w:rsid w:val="002218C7"/>
    <w:rsid w:val="0022553F"/>
    <w:rsid w:val="00226FCE"/>
    <w:rsid w:val="002301A6"/>
    <w:rsid w:val="002321EC"/>
    <w:rsid w:val="00233CC6"/>
    <w:rsid w:val="00234C9B"/>
    <w:rsid w:val="002354EA"/>
    <w:rsid w:val="00235576"/>
    <w:rsid w:val="00235AFF"/>
    <w:rsid w:val="002367B2"/>
    <w:rsid w:val="0023742C"/>
    <w:rsid w:val="002376FF"/>
    <w:rsid w:val="00237832"/>
    <w:rsid w:val="00241F54"/>
    <w:rsid w:val="002428A5"/>
    <w:rsid w:val="0024329F"/>
    <w:rsid w:val="00244EBD"/>
    <w:rsid w:val="00250D23"/>
    <w:rsid w:val="00255612"/>
    <w:rsid w:val="00255749"/>
    <w:rsid w:val="0025641C"/>
    <w:rsid w:val="00260805"/>
    <w:rsid w:val="00264270"/>
    <w:rsid w:val="002642D3"/>
    <w:rsid w:val="00266F6E"/>
    <w:rsid w:val="00267F6B"/>
    <w:rsid w:val="00272F37"/>
    <w:rsid w:val="002741DE"/>
    <w:rsid w:val="00274782"/>
    <w:rsid w:val="002757B3"/>
    <w:rsid w:val="0027781C"/>
    <w:rsid w:val="002778C9"/>
    <w:rsid w:val="0028020D"/>
    <w:rsid w:val="0028051B"/>
    <w:rsid w:val="00280794"/>
    <w:rsid w:val="00283238"/>
    <w:rsid w:val="002858A3"/>
    <w:rsid w:val="00285B53"/>
    <w:rsid w:val="00293A25"/>
    <w:rsid w:val="002947DE"/>
    <w:rsid w:val="00295A55"/>
    <w:rsid w:val="00297BE9"/>
    <w:rsid w:val="002A4D48"/>
    <w:rsid w:val="002B27CD"/>
    <w:rsid w:val="002B31BA"/>
    <w:rsid w:val="002C1A38"/>
    <w:rsid w:val="002C33FF"/>
    <w:rsid w:val="002C3C4B"/>
    <w:rsid w:val="002C50FC"/>
    <w:rsid w:val="002D0364"/>
    <w:rsid w:val="002E1B8A"/>
    <w:rsid w:val="002E2327"/>
    <w:rsid w:val="002E2E31"/>
    <w:rsid w:val="002E64D9"/>
    <w:rsid w:val="002E79A6"/>
    <w:rsid w:val="002F001B"/>
    <w:rsid w:val="002F1334"/>
    <w:rsid w:val="002F1F4F"/>
    <w:rsid w:val="002F4213"/>
    <w:rsid w:val="002F46B7"/>
    <w:rsid w:val="002F4AB3"/>
    <w:rsid w:val="002F55CD"/>
    <w:rsid w:val="00302447"/>
    <w:rsid w:val="003032F8"/>
    <w:rsid w:val="00303BEE"/>
    <w:rsid w:val="003048F8"/>
    <w:rsid w:val="00304B55"/>
    <w:rsid w:val="0030546F"/>
    <w:rsid w:val="003054AD"/>
    <w:rsid w:val="00305944"/>
    <w:rsid w:val="0031019D"/>
    <w:rsid w:val="00313C36"/>
    <w:rsid w:val="00314AC6"/>
    <w:rsid w:val="00316143"/>
    <w:rsid w:val="00324CF3"/>
    <w:rsid w:val="00334486"/>
    <w:rsid w:val="00335A11"/>
    <w:rsid w:val="00342936"/>
    <w:rsid w:val="00343AB9"/>
    <w:rsid w:val="00344017"/>
    <w:rsid w:val="00351F31"/>
    <w:rsid w:val="00353076"/>
    <w:rsid w:val="00354A1F"/>
    <w:rsid w:val="0035539A"/>
    <w:rsid w:val="003578E6"/>
    <w:rsid w:val="00357B2F"/>
    <w:rsid w:val="00357F34"/>
    <w:rsid w:val="00361279"/>
    <w:rsid w:val="00361501"/>
    <w:rsid w:val="0036311E"/>
    <w:rsid w:val="0036338D"/>
    <w:rsid w:val="00363A83"/>
    <w:rsid w:val="00365BCE"/>
    <w:rsid w:val="00367D43"/>
    <w:rsid w:val="00372E3A"/>
    <w:rsid w:val="00376868"/>
    <w:rsid w:val="00377630"/>
    <w:rsid w:val="00385305"/>
    <w:rsid w:val="0038536B"/>
    <w:rsid w:val="00385618"/>
    <w:rsid w:val="00385F68"/>
    <w:rsid w:val="00386297"/>
    <w:rsid w:val="00393081"/>
    <w:rsid w:val="003960E8"/>
    <w:rsid w:val="00396779"/>
    <w:rsid w:val="003971EA"/>
    <w:rsid w:val="003A22E1"/>
    <w:rsid w:val="003A34A5"/>
    <w:rsid w:val="003A3A2C"/>
    <w:rsid w:val="003A676B"/>
    <w:rsid w:val="003A7035"/>
    <w:rsid w:val="003A7311"/>
    <w:rsid w:val="003B1A9B"/>
    <w:rsid w:val="003B559D"/>
    <w:rsid w:val="003B5CCC"/>
    <w:rsid w:val="003B5CE9"/>
    <w:rsid w:val="003B7F82"/>
    <w:rsid w:val="003C088B"/>
    <w:rsid w:val="003C0FB7"/>
    <w:rsid w:val="003C1D2B"/>
    <w:rsid w:val="003C32AC"/>
    <w:rsid w:val="003C4B99"/>
    <w:rsid w:val="003C6ED6"/>
    <w:rsid w:val="003C7BB5"/>
    <w:rsid w:val="003D16DB"/>
    <w:rsid w:val="003D4746"/>
    <w:rsid w:val="003D5B0D"/>
    <w:rsid w:val="003D7E4F"/>
    <w:rsid w:val="003E0847"/>
    <w:rsid w:val="003E18B8"/>
    <w:rsid w:val="003E4102"/>
    <w:rsid w:val="003E4359"/>
    <w:rsid w:val="003E6865"/>
    <w:rsid w:val="003E7878"/>
    <w:rsid w:val="003E7E2E"/>
    <w:rsid w:val="003F0FFB"/>
    <w:rsid w:val="003F1AE5"/>
    <w:rsid w:val="003F2B4C"/>
    <w:rsid w:val="003F4772"/>
    <w:rsid w:val="003F56D9"/>
    <w:rsid w:val="00400A3B"/>
    <w:rsid w:val="0040117D"/>
    <w:rsid w:val="00404F9B"/>
    <w:rsid w:val="00405580"/>
    <w:rsid w:val="00411256"/>
    <w:rsid w:val="00412418"/>
    <w:rsid w:val="004124B9"/>
    <w:rsid w:val="0041397C"/>
    <w:rsid w:val="00413F21"/>
    <w:rsid w:val="00414041"/>
    <w:rsid w:val="0041484A"/>
    <w:rsid w:val="0041529F"/>
    <w:rsid w:val="004154EA"/>
    <w:rsid w:val="00416280"/>
    <w:rsid w:val="00421902"/>
    <w:rsid w:val="00421BB5"/>
    <w:rsid w:val="00423E0D"/>
    <w:rsid w:val="00424192"/>
    <w:rsid w:val="00425373"/>
    <w:rsid w:val="00430EEE"/>
    <w:rsid w:val="00431247"/>
    <w:rsid w:val="00432FA4"/>
    <w:rsid w:val="00434F6D"/>
    <w:rsid w:val="00435720"/>
    <w:rsid w:val="004364DA"/>
    <w:rsid w:val="00437877"/>
    <w:rsid w:val="0044076E"/>
    <w:rsid w:val="0044225E"/>
    <w:rsid w:val="0044246F"/>
    <w:rsid w:val="0044258C"/>
    <w:rsid w:val="00442B5B"/>
    <w:rsid w:val="0044676A"/>
    <w:rsid w:val="00446BBF"/>
    <w:rsid w:val="00447C73"/>
    <w:rsid w:val="00453691"/>
    <w:rsid w:val="0045390E"/>
    <w:rsid w:val="00453C08"/>
    <w:rsid w:val="0045431E"/>
    <w:rsid w:val="00455CFA"/>
    <w:rsid w:val="00455F8A"/>
    <w:rsid w:val="0045666B"/>
    <w:rsid w:val="00456779"/>
    <w:rsid w:val="004567D5"/>
    <w:rsid w:val="00456E36"/>
    <w:rsid w:val="00457275"/>
    <w:rsid w:val="004601C9"/>
    <w:rsid w:val="0046213B"/>
    <w:rsid w:val="004676AC"/>
    <w:rsid w:val="0047139E"/>
    <w:rsid w:val="00472998"/>
    <w:rsid w:val="00473A0A"/>
    <w:rsid w:val="0047448C"/>
    <w:rsid w:val="00474D33"/>
    <w:rsid w:val="00477663"/>
    <w:rsid w:val="00480F5B"/>
    <w:rsid w:val="00481594"/>
    <w:rsid w:val="00481FEA"/>
    <w:rsid w:val="00483777"/>
    <w:rsid w:val="00484ECE"/>
    <w:rsid w:val="004865C8"/>
    <w:rsid w:val="00490DB3"/>
    <w:rsid w:val="00493270"/>
    <w:rsid w:val="00494CB8"/>
    <w:rsid w:val="00495D4E"/>
    <w:rsid w:val="00496DF4"/>
    <w:rsid w:val="004977F8"/>
    <w:rsid w:val="004A2025"/>
    <w:rsid w:val="004A2BE2"/>
    <w:rsid w:val="004A4DA5"/>
    <w:rsid w:val="004A5A76"/>
    <w:rsid w:val="004A61D1"/>
    <w:rsid w:val="004A7301"/>
    <w:rsid w:val="004A7F95"/>
    <w:rsid w:val="004B08CC"/>
    <w:rsid w:val="004B0C65"/>
    <w:rsid w:val="004B0E36"/>
    <w:rsid w:val="004B1494"/>
    <w:rsid w:val="004B187C"/>
    <w:rsid w:val="004B3373"/>
    <w:rsid w:val="004B440C"/>
    <w:rsid w:val="004B50B9"/>
    <w:rsid w:val="004B5C12"/>
    <w:rsid w:val="004C22EB"/>
    <w:rsid w:val="004C2FC6"/>
    <w:rsid w:val="004C50C3"/>
    <w:rsid w:val="004C671A"/>
    <w:rsid w:val="004C712F"/>
    <w:rsid w:val="004D17C3"/>
    <w:rsid w:val="004D5BF3"/>
    <w:rsid w:val="004E059A"/>
    <w:rsid w:val="004E51A8"/>
    <w:rsid w:val="004E5534"/>
    <w:rsid w:val="004E7004"/>
    <w:rsid w:val="00505FED"/>
    <w:rsid w:val="005074CE"/>
    <w:rsid w:val="00510D75"/>
    <w:rsid w:val="00510F12"/>
    <w:rsid w:val="00511EAF"/>
    <w:rsid w:val="0051357F"/>
    <w:rsid w:val="00514E66"/>
    <w:rsid w:val="00515803"/>
    <w:rsid w:val="00515C23"/>
    <w:rsid w:val="00520FF3"/>
    <w:rsid w:val="005212CA"/>
    <w:rsid w:val="00521D43"/>
    <w:rsid w:val="00525674"/>
    <w:rsid w:val="00526DAA"/>
    <w:rsid w:val="00527CB4"/>
    <w:rsid w:val="00530D01"/>
    <w:rsid w:val="00531C67"/>
    <w:rsid w:val="00533747"/>
    <w:rsid w:val="00533C8D"/>
    <w:rsid w:val="00533F3F"/>
    <w:rsid w:val="005341C6"/>
    <w:rsid w:val="00535565"/>
    <w:rsid w:val="0053564D"/>
    <w:rsid w:val="00536455"/>
    <w:rsid w:val="00536E55"/>
    <w:rsid w:val="005379A4"/>
    <w:rsid w:val="00540D8C"/>
    <w:rsid w:val="0054102A"/>
    <w:rsid w:val="00541B5A"/>
    <w:rsid w:val="00544457"/>
    <w:rsid w:val="005462AF"/>
    <w:rsid w:val="005521B6"/>
    <w:rsid w:val="0055265F"/>
    <w:rsid w:val="0055283E"/>
    <w:rsid w:val="00552C12"/>
    <w:rsid w:val="005531CE"/>
    <w:rsid w:val="00555354"/>
    <w:rsid w:val="005568FC"/>
    <w:rsid w:val="00556973"/>
    <w:rsid w:val="00561337"/>
    <w:rsid w:val="00562010"/>
    <w:rsid w:val="00562D75"/>
    <w:rsid w:val="005667ED"/>
    <w:rsid w:val="00567FE7"/>
    <w:rsid w:val="00573A1C"/>
    <w:rsid w:val="00574D05"/>
    <w:rsid w:val="00575929"/>
    <w:rsid w:val="005801C9"/>
    <w:rsid w:val="0058041E"/>
    <w:rsid w:val="00582426"/>
    <w:rsid w:val="00582E3D"/>
    <w:rsid w:val="005833E1"/>
    <w:rsid w:val="005848BA"/>
    <w:rsid w:val="00584F21"/>
    <w:rsid w:val="00585DE9"/>
    <w:rsid w:val="0058776D"/>
    <w:rsid w:val="00590926"/>
    <w:rsid w:val="00592E10"/>
    <w:rsid w:val="005935CD"/>
    <w:rsid w:val="00593918"/>
    <w:rsid w:val="0059491B"/>
    <w:rsid w:val="00596CCA"/>
    <w:rsid w:val="00597EAC"/>
    <w:rsid w:val="005A6953"/>
    <w:rsid w:val="005A7C95"/>
    <w:rsid w:val="005B208F"/>
    <w:rsid w:val="005B3EC5"/>
    <w:rsid w:val="005B45A0"/>
    <w:rsid w:val="005B4D32"/>
    <w:rsid w:val="005B59CF"/>
    <w:rsid w:val="005B5BCB"/>
    <w:rsid w:val="005B69D0"/>
    <w:rsid w:val="005B734B"/>
    <w:rsid w:val="005B7768"/>
    <w:rsid w:val="005C1B5B"/>
    <w:rsid w:val="005C566F"/>
    <w:rsid w:val="005C5DB8"/>
    <w:rsid w:val="005C721C"/>
    <w:rsid w:val="005C75D7"/>
    <w:rsid w:val="005D00D6"/>
    <w:rsid w:val="005D05B9"/>
    <w:rsid w:val="005D0D63"/>
    <w:rsid w:val="005D3FCE"/>
    <w:rsid w:val="005D409B"/>
    <w:rsid w:val="005E151E"/>
    <w:rsid w:val="005E1707"/>
    <w:rsid w:val="005E2784"/>
    <w:rsid w:val="005E4F61"/>
    <w:rsid w:val="005E5406"/>
    <w:rsid w:val="005E7CB8"/>
    <w:rsid w:val="005F13B0"/>
    <w:rsid w:val="005F142C"/>
    <w:rsid w:val="005F4D6F"/>
    <w:rsid w:val="005F6111"/>
    <w:rsid w:val="005F69F8"/>
    <w:rsid w:val="005F6E72"/>
    <w:rsid w:val="006033AE"/>
    <w:rsid w:val="00603B7E"/>
    <w:rsid w:val="006057FE"/>
    <w:rsid w:val="00605E58"/>
    <w:rsid w:val="006112BE"/>
    <w:rsid w:val="00611A72"/>
    <w:rsid w:val="00611DDA"/>
    <w:rsid w:val="00612F1E"/>
    <w:rsid w:val="00616266"/>
    <w:rsid w:val="006201DD"/>
    <w:rsid w:val="0062026A"/>
    <w:rsid w:val="00620EBD"/>
    <w:rsid w:val="00622A4B"/>
    <w:rsid w:val="006244FD"/>
    <w:rsid w:val="00625078"/>
    <w:rsid w:val="00626F6D"/>
    <w:rsid w:val="00626FD5"/>
    <w:rsid w:val="00627410"/>
    <w:rsid w:val="006306EE"/>
    <w:rsid w:val="00630AA8"/>
    <w:rsid w:val="0063256A"/>
    <w:rsid w:val="00633E9B"/>
    <w:rsid w:val="00635D8A"/>
    <w:rsid w:val="0064007D"/>
    <w:rsid w:val="006404D0"/>
    <w:rsid w:val="0064144E"/>
    <w:rsid w:val="00641C47"/>
    <w:rsid w:val="00643CD5"/>
    <w:rsid w:val="00644ABB"/>
    <w:rsid w:val="0064561F"/>
    <w:rsid w:val="0064771B"/>
    <w:rsid w:val="00647D3B"/>
    <w:rsid w:val="00652F0B"/>
    <w:rsid w:val="00652F33"/>
    <w:rsid w:val="0065435E"/>
    <w:rsid w:val="00655FA0"/>
    <w:rsid w:val="00657D88"/>
    <w:rsid w:val="00660FAB"/>
    <w:rsid w:val="00666C63"/>
    <w:rsid w:val="0066760F"/>
    <w:rsid w:val="0067005D"/>
    <w:rsid w:val="006715BB"/>
    <w:rsid w:val="00672CB2"/>
    <w:rsid w:val="00673240"/>
    <w:rsid w:val="00674F33"/>
    <w:rsid w:val="00675B01"/>
    <w:rsid w:val="006762EC"/>
    <w:rsid w:val="006770CC"/>
    <w:rsid w:val="00680A48"/>
    <w:rsid w:val="0068264D"/>
    <w:rsid w:val="006832EA"/>
    <w:rsid w:val="00683855"/>
    <w:rsid w:val="00684D69"/>
    <w:rsid w:val="006856D9"/>
    <w:rsid w:val="00686894"/>
    <w:rsid w:val="00691E3F"/>
    <w:rsid w:val="00693558"/>
    <w:rsid w:val="00694983"/>
    <w:rsid w:val="006A0C95"/>
    <w:rsid w:val="006A0D77"/>
    <w:rsid w:val="006A1DE8"/>
    <w:rsid w:val="006A2448"/>
    <w:rsid w:val="006A36A8"/>
    <w:rsid w:val="006A42EB"/>
    <w:rsid w:val="006A51FF"/>
    <w:rsid w:val="006A64ED"/>
    <w:rsid w:val="006A73B0"/>
    <w:rsid w:val="006B358C"/>
    <w:rsid w:val="006B5B5D"/>
    <w:rsid w:val="006C1B9F"/>
    <w:rsid w:val="006C22DD"/>
    <w:rsid w:val="006C4114"/>
    <w:rsid w:val="006C6C53"/>
    <w:rsid w:val="006C767E"/>
    <w:rsid w:val="006C7E5F"/>
    <w:rsid w:val="006D15DC"/>
    <w:rsid w:val="006D5203"/>
    <w:rsid w:val="006D53F8"/>
    <w:rsid w:val="006D63AD"/>
    <w:rsid w:val="006D6875"/>
    <w:rsid w:val="006D72A8"/>
    <w:rsid w:val="006E33C5"/>
    <w:rsid w:val="006E5E9B"/>
    <w:rsid w:val="006E78D4"/>
    <w:rsid w:val="006F26BE"/>
    <w:rsid w:val="006F2F35"/>
    <w:rsid w:val="006F459B"/>
    <w:rsid w:val="006F6FCF"/>
    <w:rsid w:val="006F72E6"/>
    <w:rsid w:val="006F74D2"/>
    <w:rsid w:val="006F7F66"/>
    <w:rsid w:val="00700092"/>
    <w:rsid w:val="007013F5"/>
    <w:rsid w:val="0070217B"/>
    <w:rsid w:val="00702564"/>
    <w:rsid w:val="00703AE7"/>
    <w:rsid w:val="00704C43"/>
    <w:rsid w:val="0070726E"/>
    <w:rsid w:val="00710B5E"/>
    <w:rsid w:val="00710C35"/>
    <w:rsid w:val="00710D05"/>
    <w:rsid w:val="00711B3B"/>
    <w:rsid w:val="00711FB0"/>
    <w:rsid w:val="00712AAC"/>
    <w:rsid w:val="00713C55"/>
    <w:rsid w:val="00716FF7"/>
    <w:rsid w:val="0072096E"/>
    <w:rsid w:val="007213A7"/>
    <w:rsid w:val="007219AC"/>
    <w:rsid w:val="00721F11"/>
    <w:rsid w:val="00724DFF"/>
    <w:rsid w:val="00725672"/>
    <w:rsid w:val="00731767"/>
    <w:rsid w:val="00731BC9"/>
    <w:rsid w:val="0073396C"/>
    <w:rsid w:val="00733FA3"/>
    <w:rsid w:val="0073796A"/>
    <w:rsid w:val="0074376F"/>
    <w:rsid w:val="00744C37"/>
    <w:rsid w:val="00745C0C"/>
    <w:rsid w:val="00747C94"/>
    <w:rsid w:val="0075133E"/>
    <w:rsid w:val="0075327B"/>
    <w:rsid w:val="0075491D"/>
    <w:rsid w:val="00754BC1"/>
    <w:rsid w:val="00755F83"/>
    <w:rsid w:val="00756A97"/>
    <w:rsid w:val="00756E41"/>
    <w:rsid w:val="007572B0"/>
    <w:rsid w:val="00757B04"/>
    <w:rsid w:val="00760DAA"/>
    <w:rsid w:val="007634D9"/>
    <w:rsid w:val="00763D41"/>
    <w:rsid w:val="00771EFC"/>
    <w:rsid w:val="00771F67"/>
    <w:rsid w:val="00773720"/>
    <w:rsid w:val="00774189"/>
    <w:rsid w:val="00774E2B"/>
    <w:rsid w:val="007766AF"/>
    <w:rsid w:val="007769BF"/>
    <w:rsid w:val="00781D67"/>
    <w:rsid w:val="00782AE2"/>
    <w:rsid w:val="00783C89"/>
    <w:rsid w:val="007853A8"/>
    <w:rsid w:val="00785BD4"/>
    <w:rsid w:val="007877E1"/>
    <w:rsid w:val="007935F1"/>
    <w:rsid w:val="00793D75"/>
    <w:rsid w:val="007942EA"/>
    <w:rsid w:val="0079635B"/>
    <w:rsid w:val="00797936"/>
    <w:rsid w:val="00797D09"/>
    <w:rsid w:val="007A0F93"/>
    <w:rsid w:val="007A1005"/>
    <w:rsid w:val="007A2825"/>
    <w:rsid w:val="007B2A3F"/>
    <w:rsid w:val="007B4899"/>
    <w:rsid w:val="007B6822"/>
    <w:rsid w:val="007B6876"/>
    <w:rsid w:val="007B74C5"/>
    <w:rsid w:val="007C06D5"/>
    <w:rsid w:val="007C1D73"/>
    <w:rsid w:val="007C2BB1"/>
    <w:rsid w:val="007C2DE4"/>
    <w:rsid w:val="007D1DA6"/>
    <w:rsid w:val="007D4443"/>
    <w:rsid w:val="007D459F"/>
    <w:rsid w:val="007D55D0"/>
    <w:rsid w:val="007E1138"/>
    <w:rsid w:val="007E298B"/>
    <w:rsid w:val="007E52BB"/>
    <w:rsid w:val="007E659F"/>
    <w:rsid w:val="007E6F13"/>
    <w:rsid w:val="007E7894"/>
    <w:rsid w:val="007E7A53"/>
    <w:rsid w:val="007F04E1"/>
    <w:rsid w:val="007F73F1"/>
    <w:rsid w:val="007F7674"/>
    <w:rsid w:val="007F7C72"/>
    <w:rsid w:val="007F7FCF"/>
    <w:rsid w:val="00801F20"/>
    <w:rsid w:val="00810142"/>
    <w:rsid w:val="00812FDA"/>
    <w:rsid w:val="00815245"/>
    <w:rsid w:val="00815CF8"/>
    <w:rsid w:val="008214B0"/>
    <w:rsid w:val="0082173F"/>
    <w:rsid w:val="00824033"/>
    <w:rsid w:val="0082411B"/>
    <w:rsid w:val="00824339"/>
    <w:rsid w:val="00825B55"/>
    <w:rsid w:val="00826205"/>
    <w:rsid w:val="008268A6"/>
    <w:rsid w:val="00826D4A"/>
    <w:rsid w:val="0083000B"/>
    <w:rsid w:val="00831A2F"/>
    <w:rsid w:val="00833577"/>
    <w:rsid w:val="008354F8"/>
    <w:rsid w:val="008356B3"/>
    <w:rsid w:val="00835E63"/>
    <w:rsid w:val="00836DDE"/>
    <w:rsid w:val="0083700E"/>
    <w:rsid w:val="008402BB"/>
    <w:rsid w:val="0084120D"/>
    <w:rsid w:val="008423E1"/>
    <w:rsid w:val="0084453B"/>
    <w:rsid w:val="008449E9"/>
    <w:rsid w:val="008450E9"/>
    <w:rsid w:val="00846612"/>
    <w:rsid w:val="00846CD4"/>
    <w:rsid w:val="0084709E"/>
    <w:rsid w:val="008477C4"/>
    <w:rsid w:val="00851D9D"/>
    <w:rsid w:val="00853C66"/>
    <w:rsid w:val="00857FE0"/>
    <w:rsid w:val="00860BF1"/>
    <w:rsid w:val="00871E56"/>
    <w:rsid w:val="00873DF8"/>
    <w:rsid w:val="008741F3"/>
    <w:rsid w:val="00874298"/>
    <w:rsid w:val="0087502F"/>
    <w:rsid w:val="00875067"/>
    <w:rsid w:val="00876384"/>
    <w:rsid w:val="00876558"/>
    <w:rsid w:val="008769F6"/>
    <w:rsid w:val="00876B88"/>
    <w:rsid w:val="00876E18"/>
    <w:rsid w:val="008809A4"/>
    <w:rsid w:val="00881B02"/>
    <w:rsid w:val="00883607"/>
    <w:rsid w:val="00886270"/>
    <w:rsid w:val="008878F1"/>
    <w:rsid w:val="0089346C"/>
    <w:rsid w:val="00894370"/>
    <w:rsid w:val="0089527F"/>
    <w:rsid w:val="008A0885"/>
    <w:rsid w:val="008A5431"/>
    <w:rsid w:val="008A7344"/>
    <w:rsid w:val="008B2E8A"/>
    <w:rsid w:val="008B3F99"/>
    <w:rsid w:val="008B531E"/>
    <w:rsid w:val="008B5EE8"/>
    <w:rsid w:val="008B6267"/>
    <w:rsid w:val="008B66D4"/>
    <w:rsid w:val="008C07DA"/>
    <w:rsid w:val="008C15F5"/>
    <w:rsid w:val="008C424C"/>
    <w:rsid w:val="008C45ED"/>
    <w:rsid w:val="008C5D17"/>
    <w:rsid w:val="008C698F"/>
    <w:rsid w:val="008C7815"/>
    <w:rsid w:val="008C7EBD"/>
    <w:rsid w:val="008D0488"/>
    <w:rsid w:val="008D1BD7"/>
    <w:rsid w:val="008D2602"/>
    <w:rsid w:val="008D27CE"/>
    <w:rsid w:val="008D3A77"/>
    <w:rsid w:val="008D514D"/>
    <w:rsid w:val="008D6C76"/>
    <w:rsid w:val="008D7EDE"/>
    <w:rsid w:val="008E17DC"/>
    <w:rsid w:val="008E1C92"/>
    <w:rsid w:val="008E2A54"/>
    <w:rsid w:val="008E45F9"/>
    <w:rsid w:val="008E4B93"/>
    <w:rsid w:val="008E4F76"/>
    <w:rsid w:val="008E5694"/>
    <w:rsid w:val="008E61ED"/>
    <w:rsid w:val="008E62FF"/>
    <w:rsid w:val="008F2BC7"/>
    <w:rsid w:val="008F5DDA"/>
    <w:rsid w:val="008F778C"/>
    <w:rsid w:val="00905F91"/>
    <w:rsid w:val="009156ED"/>
    <w:rsid w:val="00916E15"/>
    <w:rsid w:val="0091755D"/>
    <w:rsid w:val="00921589"/>
    <w:rsid w:val="00921C62"/>
    <w:rsid w:val="0092271A"/>
    <w:rsid w:val="00923176"/>
    <w:rsid w:val="00923C72"/>
    <w:rsid w:val="00923FA3"/>
    <w:rsid w:val="009277B1"/>
    <w:rsid w:val="00930AF9"/>
    <w:rsid w:val="00931523"/>
    <w:rsid w:val="009319C1"/>
    <w:rsid w:val="00940C9B"/>
    <w:rsid w:val="00942559"/>
    <w:rsid w:val="0094276E"/>
    <w:rsid w:val="00943463"/>
    <w:rsid w:val="009436BD"/>
    <w:rsid w:val="00944629"/>
    <w:rsid w:val="009460F4"/>
    <w:rsid w:val="009465F7"/>
    <w:rsid w:val="009475CE"/>
    <w:rsid w:val="00947805"/>
    <w:rsid w:val="009479A1"/>
    <w:rsid w:val="00950482"/>
    <w:rsid w:val="00950CDB"/>
    <w:rsid w:val="00957DAB"/>
    <w:rsid w:val="00962653"/>
    <w:rsid w:val="009631C3"/>
    <w:rsid w:val="0096410A"/>
    <w:rsid w:val="00964E4F"/>
    <w:rsid w:val="00966099"/>
    <w:rsid w:val="009717A7"/>
    <w:rsid w:val="009718F3"/>
    <w:rsid w:val="00972D89"/>
    <w:rsid w:val="00972DD0"/>
    <w:rsid w:val="009736B4"/>
    <w:rsid w:val="0097474F"/>
    <w:rsid w:val="00976B29"/>
    <w:rsid w:val="00981771"/>
    <w:rsid w:val="00982EC8"/>
    <w:rsid w:val="00983405"/>
    <w:rsid w:val="009855FE"/>
    <w:rsid w:val="00986719"/>
    <w:rsid w:val="00987849"/>
    <w:rsid w:val="00987CBB"/>
    <w:rsid w:val="00987E0E"/>
    <w:rsid w:val="00990BA5"/>
    <w:rsid w:val="009915E8"/>
    <w:rsid w:val="0099367A"/>
    <w:rsid w:val="009949DB"/>
    <w:rsid w:val="009952F3"/>
    <w:rsid w:val="00995B4A"/>
    <w:rsid w:val="009A2149"/>
    <w:rsid w:val="009A409C"/>
    <w:rsid w:val="009A6928"/>
    <w:rsid w:val="009A6A98"/>
    <w:rsid w:val="009A779C"/>
    <w:rsid w:val="009B33CC"/>
    <w:rsid w:val="009B6648"/>
    <w:rsid w:val="009B668E"/>
    <w:rsid w:val="009B75CC"/>
    <w:rsid w:val="009C2126"/>
    <w:rsid w:val="009C41CD"/>
    <w:rsid w:val="009C439B"/>
    <w:rsid w:val="009C6131"/>
    <w:rsid w:val="009C7A3B"/>
    <w:rsid w:val="009D0F3A"/>
    <w:rsid w:val="009D11F2"/>
    <w:rsid w:val="009D16AD"/>
    <w:rsid w:val="009D1EB1"/>
    <w:rsid w:val="009D1F9B"/>
    <w:rsid w:val="009D47D8"/>
    <w:rsid w:val="009D4DF4"/>
    <w:rsid w:val="009D550E"/>
    <w:rsid w:val="009D664C"/>
    <w:rsid w:val="009E079B"/>
    <w:rsid w:val="009E1867"/>
    <w:rsid w:val="009E2929"/>
    <w:rsid w:val="009E2D78"/>
    <w:rsid w:val="009E37D3"/>
    <w:rsid w:val="009E3AD7"/>
    <w:rsid w:val="009E4991"/>
    <w:rsid w:val="009E4DDC"/>
    <w:rsid w:val="009E547C"/>
    <w:rsid w:val="009E562B"/>
    <w:rsid w:val="009E6CF4"/>
    <w:rsid w:val="009E71D2"/>
    <w:rsid w:val="009E7615"/>
    <w:rsid w:val="009F002B"/>
    <w:rsid w:val="009F29F4"/>
    <w:rsid w:val="009F4E94"/>
    <w:rsid w:val="009F5800"/>
    <w:rsid w:val="009F5875"/>
    <w:rsid w:val="009F5A8F"/>
    <w:rsid w:val="009F6445"/>
    <w:rsid w:val="009F721A"/>
    <w:rsid w:val="00A03800"/>
    <w:rsid w:val="00A05B6F"/>
    <w:rsid w:val="00A11069"/>
    <w:rsid w:val="00A112E9"/>
    <w:rsid w:val="00A12057"/>
    <w:rsid w:val="00A14897"/>
    <w:rsid w:val="00A1635F"/>
    <w:rsid w:val="00A17614"/>
    <w:rsid w:val="00A204F4"/>
    <w:rsid w:val="00A236B2"/>
    <w:rsid w:val="00A24921"/>
    <w:rsid w:val="00A30601"/>
    <w:rsid w:val="00A31062"/>
    <w:rsid w:val="00A312B3"/>
    <w:rsid w:val="00A33EC8"/>
    <w:rsid w:val="00A34057"/>
    <w:rsid w:val="00A35094"/>
    <w:rsid w:val="00A35B86"/>
    <w:rsid w:val="00A36201"/>
    <w:rsid w:val="00A36600"/>
    <w:rsid w:val="00A40422"/>
    <w:rsid w:val="00A424E1"/>
    <w:rsid w:val="00A42EE2"/>
    <w:rsid w:val="00A43509"/>
    <w:rsid w:val="00A45B2F"/>
    <w:rsid w:val="00A47688"/>
    <w:rsid w:val="00A479BD"/>
    <w:rsid w:val="00A508F4"/>
    <w:rsid w:val="00A53B1A"/>
    <w:rsid w:val="00A55042"/>
    <w:rsid w:val="00A558E8"/>
    <w:rsid w:val="00A56194"/>
    <w:rsid w:val="00A6017D"/>
    <w:rsid w:val="00A60301"/>
    <w:rsid w:val="00A61BFE"/>
    <w:rsid w:val="00A651F8"/>
    <w:rsid w:val="00A667C7"/>
    <w:rsid w:val="00A7685E"/>
    <w:rsid w:val="00A847F0"/>
    <w:rsid w:val="00A859B2"/>
    <w:rsid w:val="00A85BE9"/>
    <w:rsid w:val="00A91124"/>
    <w:rsid w:val="00A923C9"/>
    <w:rsid w:val="00A92E6A"/>
    <w:rsid w:val="00A933C4"/>
    <w:rsid w:val="00A95C0B"/>
    <w:rsid w:val="00A97B6B"/>
    <w:rsid w:val="00AA3C60"/>
    <w:rsid w:val="00AA3F2A"/>
    <w:rsid w:val="00AA47E1"/>
    <w:rsid w:val="00AA612F"/>
    <w:rsid w:val="00AA664E"/>
    <w:rsid w:val="00AA6FB9"/>
    <w:rsid w:val="00AA7DC1"/>
    <w:rsid w:val="00AB176E"/>
    <w:rsid w:val="00AB2933"/>
    <w:rsid w:val="00AB2A70"/>
    <w:rsid w:val="00AB36BE"/>
    <w:rsid w:val="00AB6358"/>
    <w:rsid w:val="00AC271F"/>
    <w:rsid w:val="00AC4546"/>
    <w:rsid w:val="00AC4AF1"/>
    <w:rsid w:val="00AC52E0"/>
    <w:rsid w:val="00AC6C12"/>
    <w:rsid w:val="00AD13C5"/>
    <w:rsid w:val="00AD21EE"/>
    <w:rsid w:val="00AD25B3"/>
    <w:rsid w:val="00AD2DF7"/>
    <w:rsid w:val="00AD3A10"/>
    <w:rsid w:val="00AD6CEF"/>
    <w:rsid w:val="00AD6F19"/>
    <w:rsid w:val="00AE0D0B"/>
    <w:rsid w:val="00AE0D90"/>
    <w:rsid w:val="00AE2156"/>
    <w:rsid w:val="00AE4954"/>
    <w:rsid w:val="00AE6324"/>
    <w:rsid w:val="00AE664E"/>
    <w:rsid w:val="00AE6A2B"/>
    <w:rsid w:val="00AE6C2F"/>
    <w:rsid w:val="00AF038A"/>
    <w:rsid w:val="00AF07B0"/>
    <w:rsid w:val="00AF092D"/>
    <w:rsid w:val="00AF0B66"/>
    <w:rsid w:val="00AF0D68"/>
    <w:rsid w:val="00AF0E2F"/>
    <w:rsid w:val="00AF316B"/>
    <w:rsid w:val="00B04030"/>
    <w:rsid w:val="00B0465D"/>
    <w:rsid w:val="00B06BBC"/>
    <w:rsid w:val="00B10BB4"/>
    <w:rsid w:val="00B11502"/>
    <w:rsid w:val="00B2003C"/>
    <w:rsid w:val="00B2059B"/>
    <w:rsid w:val="00B21DED"/>
    <w:rsid w:val="00B22EA6"/>
    <w:rsid w:val="00B232D9"/>
    <w:rsid w:val="00B238DA"/>
    <w:rsid w:val="00B270CB"/>
    <w:rsid w:val="00B27982"/>
    <w:rsid w:val="00B3572F"/>
    <w:rsid w:val="00B36354"/>
    <w:rsid w:val="00B419C1"/>
    <w:rsid w:val="00B4250A"/>
    <w:rsid w:val="00B4276A"/>
    <w:rsid w:val="00B43BB8"/>
    <w:rsid w:val="00B43DD6"/>
    <w:rsid w:val="00B4488C"/>
    <w:rsid w:val="00B4500D"/>
    <w:rsid w:val="00B47AFE"/>
    <w:rsid w:val="00B47C66"/>
    <w:rsid w:val="00B50188"/>
    <w:rsid w:val="00B50788"/>
    <w:rsid w:val="00B52A97"/>
    <w:rsid w:val="00B53750"/>
    <w:rsid w:val="00B53B03"/>
    <w:rsid w:val="00B56327"/>
    <w:rsid w:val="00B56BC7"/>
    <w:rsid w:val="00B56D61"/>
    <w:rsid w:val="00B56EDF"/>
    <w:rsid w:val="00B57F60"/>
    <w:rsid w:val="00B610E6"/>
    <w:rsid w:val="00B61B36"/>
    <w:rsid w:val="00B638C6"/>
    <w:rsid w:val="00B6393C"/>
    <w:rsid w:val="00B64DAF"/>
    <w:rsid w:val="00B65F83"/>
    <w:rsid w:val="00B66A7D"/>
    <w:rsid w:val="00B71D80"/>
    <w:rsid w:val="00B72346"/>
    <w:rsid w:val="00B725C9"/>
    <w:rsid w:val="00B73470"/>
    <w:rsid w:val="00B74A00"/>
    <w:rsid w:val="00B7585F"/>
    <w:rsid w:val="00B76024"/>
    <w:rsid w:val="00B7631F"/>
    <w:rsid w:val="00B77468"/>
    <w:rsid w:val="00B77A58"/>
    <w:rsid w:val="00B80154"/>
    <w:rsid w:val="00B81740"/>
    <w:rsid w:val="00B836AE"/>
    <w:rsid w:val="00B85876"/>
    <w:rsid w:val="00B86AA6"/>
    <w:rsid w:val="00B86D18"/>
    <w:rsid w:val="00B871A8"/>
    <w:rsid w:val="00B87307"/>
    <w:rsid w:val="00B87E34"/>
    <w:rsid w:val="00B96841"/>
    <w:rsid w:val="00B97254"/>
    <w:rsid w:val="00B974E4"/>
    <w:rsid w:val="00BA06C7"/>
    <w:rsid w:val="00BA344F"/>
    <w:rsid w:val="00BA410B"/>
    <w:rsid w:val="00BB0C0D"/>
    <w:rsid w:val="00BB0DA2"/>
    <w:rsid w:val="00BB371E"/>
    <w:rsid w:val="00BB53A9"/>
    <w:rsid w:val="00BB72E6"/>
    <w:rsid w:val="00BB7490"/>
    <w:rsid w:val="00BB751A"/>
    <w:rsid w:val="00BB7EB0"/>
    <w:rsid w:val="00BC12F9"/>
    <w:rsid w:val="00BC3044"/>
    <w:rsid w:val="00BC5391"/>
    <w:rsid w:val="00BC575D"/>
    <w:rsid w:val="00BC5872"/>
    <w:rsid w:val="00BD0F0F"/>
    <w:rsid w:val="00BD1EE7"/>
    <w:rsid w:val="00BD3B16"/>
    <w:rsid w:val="00BD3D14"/>
    <w:rsid w:val="00BD528B"/>
    <w:rsid w:val="00BD5DF2"/>
    <w:rsid w:val="00BD6C8A"/>
    <w:rsid w:val="00BD6EE0"/>
    <w:rsid w:val="00BE1D8A"/>
    <w:rsid w:val="00BE1FE1"/>
    <w:rsid w:val="00BE3643"/>
    <w:rsid w:val="00BE46B5"/>
    <w:rsid w:val="00BE7834"/>
    <w:rsid w:val="00BE78DA"/>
    <w:rsid w:val="00BE7D6A"/>
    <w:rsid w:val="00BF1FCA"/>
    <w:rsid w:val="00BF200C"/>
    <w:rsid w:val="00BF3868"/>
    <w:rsid w:val="00BF5C1D"/>
    <w:rsid w:val="00BF7A59"/>
    <w:rsid w:val="00C011AF"/>
    <w:rsid w:val="00C04396"/>
    <w:rsid w:val="00C0457B"/>
    <w:rsid w:val="00C04AF5"/>
    <w:rsid w:val="00C059D9"/>
    <w:rsid w:val="00C05ACA"/>
    <w:rsid w:val="00C0663F"/>
    <w:rsid w:val="00C125BB"/>
    <w:rsid w:val="00C12B6B"/>
    <w:rsid w:val="00C1396C"/>
    <w:rsid w:val="00C14B9D"/>
    <w:rsid w:val="00C1588D"/>
    <w:rsid w:val="00C21B62"/>
    <w:rsid w:val="00C23E21"/>
    <w:rsid w:val="00C269FC"/>
    <w:rsid w:val="00C26EE4"/>
    <w:rsid w:val="00C305A4"/>
    <w:rsid w:val="00C30610"/>
    <w:rsid w:val="00C3705D"/>
    <w:rsid w:val="00C37B30"/>
    <w:rsid w:val="00C4302D"/>
    <w:rsid w:val="00C43134"/>
    <w:rsid w:val="00C45908"/>
    <w:rsid w:val="00C45CC8"/>
    <w:rsid w:val="00C52B7B"/>
    <w:rsid w:val="00C52E63"/>
    <w:rsid w:val="00C538CE"/>
    <w:rsid w:val="00C618DB"/>
    <w:rsid w:val="00C636A6"/>
    <w:rsid w:val="00C666E5"/>
    <w:rsid w:val="00C67333"/>
    <w:rsid w:val="00C703CF"/>
    <w:rsid w:val="00C720EE"/>
    <w:rsid w:val="00C76708"/>
    <w:rsid w:val="00C7679E"/>
    <w:rsid w:val="00C81476"/>
    <w:rsid w:val="00C81679"/>
    <w:rsid w:val="00C816CD"/>
    <w:rsid w:val="00C81EE2"/>
    <w:rsid w:val="00C832EC"/>
    <w:rsid w:val="00C90BD8"/>
    <w:rsid w:val="00C917EE"/>
    <w:rsid w:val="00C944EE"/>
    <w:rsid w:val="00C963A2"/>
    <w:rsid w:val="00C968A1"/>
    <w:rsid w:val="00CA33E2"/>
    <w:rsid w:val="00CA3B48"/>
    <w:rsid w:val="00CB07FC"/>
    <w:rsid w:val="00CB286D"/>
    <w:rsid w:val="00CB428C"/>
    <w:rsid w:val="00CB54D3"/>
    <w:rsid w:val="00CB76E1"/>
    <w:rsid w:val="00CB7F9F"/>
    <w:rsid w:val="00CC3A9A"/>
    <w:rsid w:val="00CC56F3"/>
    <w:rsid w:val="00CC5D3A"/>
    <w:rsid w:val="00CD0661"/>
    <w:rsid w:val="00CD2B9A"/>
    <w:rsid w:val="00CD514B"/>
    <w:rsid w:val="00CE24DD"/>
    <w:rsid w:val="00CE334F"/>
    <w:rsid w:val="00CE52D4"/>
    <w:rsid w:val="00CE6AB7"/>
    <w:rsid w:val="00CE6FC5"/>
    <w:rsid w:val="00CE76CF"/>
    <w:rsid w:val="00CF1C62"/>
    <w:rsid w:val="00CF3477"/>
    <w:rsid w:val="00CF3F9F"/>
    <w:rsid w:val="00CF44CF"/>
    <w:rsid w:val="00CF51EB"/>
    <w:rsid w:val="00D00989"/>
    <w:rsid w:val="00D02CE0"/>
    <w:rsid w:val="00D03F86"/>
    <w:rsid w:val="00D0554C"/>
    <w:rsid w:val="00D064D7"/>
    <w:rsid w:val="00D06609"/>
    <w:rsid w:val="00D1112D"/>
    <w:rsid w:val="00D111A0"/>
    <w:rsid w:val="00D11583"/>
    <w:rsid w:val="00D127AD"/>
    <w:rsid w:val="00D153A2"/>
    <w:rsid w:val="00D173EB"/>
    <w:rsid w:val="00D17C15"/>
    <w:rsid w:val="00D212C7"/>
    <w:rsid w:val="00D21797"/>
    <w:rsid w:val="00D22741"/>
    <w:rsid w:val="00D249CB"/>
    <w:rsid w:val="00D26A53"/>
    <w:rsid w:val="00D27382"/>
    <w:rsid w:val="00D30461"/>
    <w:rsid w:val="00D30CC6"/>
    <w:rsid w:val="00D32956"/>
    <w:rsid w:val="00D3660F"/>
    <w:rsid w:val="00D36CD8"/>
    <w:rsid w:val="00D439C5"/>
    <w:rsid w:val="00D45851"/>
    <w:rsid w:val="00D462D2"/>
    <w:rsid w:val="00D46BEE"/>
    <w:rsid w:val="00D53164"/>
    <w:rsid w:val="00D55D83"/>
    <w:rsid w:val="00D60904"/>
    <w:rsid w:val="00D63452"/>
    <w:rsid w:val="00D662DD"/>
    <w:rsid w:val="00D67455"/>
    <w:rsid w:val="00D67B23"/>
    <w:rsid w:val="00D67C03"/>
    <w:rsid w:val="00D70053"/>
    <w:rsid w:val="00D704C7"/>
    <w:rsid w:val="00D728DC"/>
    <w:rsid w:val="00D74CDB"/>
    <w:rsid w:val="00D779DF"/>
    <w:rsid w:val="00D807AB"/>
    <w:rsid w:val="00D82B22"/>
    <w:rsid w:val="00D83E21"/>
    <w:rsid w:val="00D87EA5"/>
    <w:rsid w:val="00D90B5C"/>
    <w:rsid w:val="00D911EE"/>
    <w:rsid w:val="00D92C0C"/>
    <w:rsid w:val="00D94074"/>
    <w:rsid w:val="00D96735"/>
    <w:rsid w:val="00D97D74"/>
    <w:rsid w:val="00DA0257"/>
    <w:rsid w:val="00DA0A67"/>
    <w:rsid w:val="00DA0F6D"/>
    <w:rsid w:val="00DA6B4A"/>
    <w:rsid w:val="00DB0C59"/>
    <w:rsid w:val="00DB1E1F"/>
    <w:rsid w:val="00DC3F31"/>
    <w:rsid w:val="00DD2221"/>
    <w:rsid w:val="00DD3867"/>
    <w:rsid w:val="00DD4BF8"/>
    <w:rsid w:val="00DD65BA"/>
    <w:rsid w:val="00DD66F6"/>
    <w:rsid w:val="00DD6C52"/>
    <w:rsid w:val="00DD7B6A"/>
    <w:rsid w:val="00DE0CCE"/>
    <w:rsid w:val="00DE0CE6"/>
    <w:rsid w:val="00DE5816"/>
    <w:rsid w:val="00DE5F3E"/>
    <w:rsid w:val="00DF003A"/>
    <w:rsid w:val="00DF0F6C"/>
    <w:rsid w:val="00DF1CA4"/>
    <w:rsid w:val="00DF2371"/>
    <w:rsid w:val="00DF3682"/>
    <w:rsid w:val="00DF40F3"/>
    <w:rsid w:val="00E02F23"/>
    <w:rsid w:val="00E039A7"/>
    <w:rsid w:val="00E04DDC"/>
    <w:rsid w:val="00E06520"/>
    <w:rsid w:val="00E06E24"/>
    <w:rsid w:val="00E10A2B"/>
    <w:rsid w:val="00E13D9D"/>
    <w:rsid w:val="00E148ED"/>
    <w:rsid w:val="00E14F20"/>
    <w:rsid w:val="00E160E9"/>
    <w:rsid w:val="00E16B27"/>
    <w:rsid w:val="00E20278"/>
    <w:rsid w:val="00E20ECF"/>
    <w:rsid w:val="00E23605"/>
    <w:rsid w:val="00E27DF0"/>
    <w:rsid w:val="00E30C80"/>
    <w:rsid w:val="00E312B3"/>
    <w:rsid w:val="00E31CCF"/>
    <w:rsid w:val="00E32B1A"/>
    <w:rsid w:val="00E35B30"/>
    <w:rsid w:val="00E40BD2"/>
    <w:rsid w:val="00E45AEA"/>
    <w:rsid w:val="00E46C6A"/>
    <w:rsid w:val="00E61039"/>
    <w:rsid w:val="00E6155D"/>
    <w:rsid w:val="00E61C60"/>
    <w:rsid w:val="00E62F9B"/>
    <w:rsid w:val="00E63ED0"/>
    <w:rsid w:val="00E64F11"/>
    <w:rsid w:val="00E65034"/>
    <w:rsid w:val="00E66D73"/>
    <w:rsid w:val="00E679A5"/>
    <w:rsid w:val="00E71941"/>
    <w:rsid w:val="00E73179"/>
    <w:rsid w:val="00E740D2"/>
    <w:rsid w:val="00E7593E"/>
    <w:rsid w:val="00E76E4D"/>
    <w:rsid w:val="00E76F76"/>
    <w:rsid w:val="00E80C68"/>
    <w:rsid w:val="00E83085"/>
    <w:rsid w:val="00E87D5C"/>
    <w:rsid w:val="00E90632"/>
    <w:rsid w:val="00E922A2"/>
    <w:rsid w:val="00E935C3"/>
    <w:rsid w:val="00E94348"/>
    <w:rsid w:val="00E9621E"/>
    <w:rsid w:val="00E962D2"/>
    <w:rsid w:val="00E967B0"/>
    <w:rsid w:val="00E9697C"/>
    <w:rsid w:val="00E96E2B"/>
    <w:rsid w:val="00EA02B4"/>
    <w:rsid w:val="00EA0E5A"/>
    <w:rsid w:val="00EA362E"/>
    <w:rsid w:val="00EA386C"/>
    <w:rsid w:val="00EA3ED9"/>
    <w:rsid w:val="00EA4BB0"/>
    <w:rsid w:val="00EA4F70"/>
    <w:rsid w:val="00EA61C8"/>
    <w:rsid w:val="00EB1E53"/>
    <w:rsid w:val="00EB1ED1"/>
    <w:rsid w:val="00EB2305"/>
    <w:rsid w:val="00EB34CE"/>
    <w:rsid w:val="00EB601B"/>
    <w:rsid w:val="00EC08D9"/>
    <w:rsid w:val="00EC170A"/>
    <w:rsid w:val="00EC37BB"/>
    <w:rsid w:val="00ED303A"/>
    <w:rsid w:val="00ED3FCD"/>
    <w:rsid w:val="00ED4C0A"/>
    <w:rsid w:val="00ED5436"/>
    <w:rsid w:val="00ED55C2"/>
    <w:rsid w:val="00EE1ACC"/>
    <w:rsid w:val="00EE3141"/>
    <w:rsid w:val="00EE3C0C"/>
    <w:rsid w:val="00EE5822"/>
    <w:rsid w:val="00EE7F54"/>
    <w:rsid w:val="00EF101B"/>
    <w:rsid w:val="00EF13E6"/>
    <w:rsid w:val="00EF25F2"/>
    <w:rsid w:val="00EF2BF8"/>
    <w:rsid w:val="00EF3D33"/>
    <w:rsid w:val="00EF4CBB"/>
    <w:rsid w:val="00F000E6"/>
    <w:rsid w:val="00F00A83"/>
    <w:rsid w:val="00F01B13"/>
    <w:rsid w:val="00F023BC"/>
    <w:rsid w:val="00F03160"/>
    <w:rsid w:val="00F05C9C"/>
    <w:rsid w:val="00F10213"/>
    <w:rsid w:val="00F1119C"/>
    <w:rsid w:val="00F11772"/>
    <w:rsid w:val="00F11F7E"/>
    <w:rsid w:val="00F13150"/>
    <w:rsid w:val="00F15969"/>
    <w:rsid w:val="00F16B16"/>
    <w:rsid w:val="00F17DAC"/>
    <w:rsid w:val="00F22EF0"/>
    <w:rsid w:val="00F26A12"/>
    <w:rsid w:val="00F26B30"/>
    <w:rsid w:val="00F27BE7"/>
    <w:rsid w:val="00F315A4"/>
    <w:rsid w:val="00F31BCD"/>
    <w:rsid w:val="00F34995"/>
    <w:rsid w:val="00F35855"/>
    <w:rsid w:val="00F35E33"/>
    <w:rsid w:val="00F36106"/>
    <w:rsid w:val="00F36247"/>
    <w:rsid w:val="00F36488"/>
    <w:rsid w:val="00F36B69"/>
    <w:rsid w:val="00F37184"/>
    <w:rsid w:val="00F4111F"/>
    <w:rsid w:val="00F445BF"/>
    <w:rsid w:val="00F454B3"/>
    <w:rsid w:val="00F461F9"/>
    <w:rsid w:val="00F5031E"/>
    <w:rsid w:val="00F514AF"/>
    <w:rsid w:val="00F52CA4"/>
    <w:rsid w:val="00F54ED1"/>
    <w:rsid w:val="00F554EE"/>
    <w:rsid w:val="00F5639E"/>
    <w:rsid w:val="00F57280"/>
    <w:rsid w:val="00F62F11"/>
    <w:rsid w:val="00F63A68"/>
    <w:rsid w:val="00F64180"/>
    <w:rsid w:val="00F6449F"/>
    <w:rsid w:val="00F66427"/>
    <w:rsid w:val="00F71AD9"/>
    <w:rsid w:val="00F73B2C"/>
    <w:rsid w:val="00F7411E"/>
    <w:rsid w:val="00F74D46"/>
    <w:rsid w:val="00F753B7"/>
    <w:rsid w:val="00F76B80"/>
    <w:rsid w:val="00F81024"/>
    <w:rsid w:val="00F8130A"/>
    <w:rsid w:val="00F81B38"/>
    <w:rsid w:val="00F820B0"/>
    <w:rsid w:val="00F842DD"/>
    <w:rsid w:val="00F85F02"/>
    <w:rsid w:val="00F864E3"/>
    <w:rsid w:val="00F87676"/>
    <w:rsid w:val="00F928E9"/>
    <w:rsid w:val="00F962FE"/>
    <w:rsid w:val="00F97A09"/>
    <w:rsid w:val="00FA056B"/>
    <w:rsid w:val="00FA2859"/>
    <w:rsid w:val="00FA3167"/>
    <w:rsid w:val="00FA35EB"/>
    <w:rsid w:val="00FA3992"/>
    <w:rsid w:val="00FA48AE"/>
    <w:rsid w:val="00FA4F13"/>
    <w:rsid w:val="00FA5D30"/>
    <w:rsid w:val="00FA6B70"/>
    <w:rsid w:val="00FA6C78"/>
    <w:rsid w:val="00FA6F83"/>
    <w:rsid w:val="00FB1761"/>
    <w:rsid w:val="00FB1F2F"/>
    <w:rsid w:val="00FB1FF8"/>
    <w:rsid w:val="00FB528C"/>
    <w:rsid w:val="00FB5D9E"/>
    <w:rsid w:val="00FB6DE5"/>
    <w:rsid w:val="00FB7CCD"/>
    <w:rsid w:val="00FC070C"/>
    <w:rsid w:val="00FC0772"/>
    <w:rsid w:val="00FC0E93"/>
    <w:rsid w:val="00FC17D8"/>
    <w:rsid w:val="00FC1EA5"/>
    <w:rsid w:val="00FC3B87"/>
    <w:rsid w:val="00FC7BC7"/>
    <w:rsid w:val="00FD1985"/>
    <w:rsid w:val="00FD2B5A"/>
    <w:rsid w:val="00FD321C"/>
    <w:rsid w:val="00FD46A1"/>
    <w:rsid w:val="00FD4C26"/>
    <w:rsid w:val="00FD585B"/>
    <w:rsid w:val="00FD5E93"/>
    <w:rsid w:val="00FE02A7"/>
    <w:rsid w:val="00FE1D2B"/>
    <w:rsid w:val="00FE2025"/>
    <w:rsid w:val="00FE3AC6"/>
    <w:rsid w:val="00FE4373"/>
    <w:rsid w:val="00FE5AA1"/>
    <w:rsid w:val="00FE662D"/>
    <w:rsid w:val="00FE6C12"/>
    <w:rsid w:val="00FE7523"/>
    <w:rsid w:val="00FF21EF"/>
    <w:rsid w:val="00FF3D34"/>
    <w:rsid w:val="00FF5AFE"/>
    <w:rsid w:val="00FF61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D68"/>
    <w:pPr>
      <w:spacing w:after="0" w:line="240" w:lineRule="auto"/>
    </w:pPr>
    <w:rPr>
      <w:rFonts w:ascii="Times New Roman" w:eastAsia="Times New Roman" w:hAnsi="Times New Roman" w:cs="Times New Roman"/>
      <w:sz w:val="24"/>
      <w:szCs w:val="20"/>
      <w:lang w:val="en-GB"/>
    </w:rPr>
  </w:style>
  <w:style w:type="paragraph" w:styleId="Heading3">
    <w:name w:val="heading 3"/>
    <w:basedOn w:val="Normal"/>
    <w:next w:val="Normal"/>
    <w:link w:val="Heading3Char"/>
    <w:qFormat/>
    <w:rsid w:val="00AF0D68"/>
    <w:pPr>
      <w:keepNext/>
      <w:spacing w:line="480" w:lineRule="auto"/>
      <w:jc w:val="both"/>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F0D68"/>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BD3B16"/>
    <w:pPr>
      <w:tabs>
        <w:tab w:val="center" w:pos="4680"/>
        <w:tab w:val="right" w:pos="9360"/>
      </w:tabs>
    </w:pPr>
  </w:style>
  <w:style w:type="character" w:customStyle="1" w:styleId="HeaderChar">
    <w:name w:val="Header Char"/>
    <w:basedOn w:val="DefaultParagraphFont"/>
    <w:link w:val="Header"/>
    <w:uiPriority w:val="99"/>
    <w:semiHidden/>
    <w:rsid w:val="00BD3B16"/>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BD3B16"/>
    <w:pPr>
      <w:tabs>
        <w:tab w:val="center" w:pos="4680"/>
        <w:tab w:val="right" w:pos="9360"/>
      </w:tabs>
    </w:pPr>
  </w:style>
  <w:style w:type="character" w:customStyle="1" w:styleId="FooterChar">
    <w:name w:val="Footer Char"/>
    <w:basedOn w:val="DefaultParagraphFont"/>
    <w:link w:val="Footer"/>
    <w:uiPriority w:val="99"/>
    <w:rsid w:val="00BD3B16"/>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23742C"/>
    <w:rPr>
      <w:rFonts w:ascii="Tahoma" w:hAnsi="Tahoma" w:cs="Tahoma"/>
      <w:sz w:val="16"/>
      <w:szCs w:val="16"/>
    </w:rPr>
  </w:style>
  <w:style w:type="character" w:customStyle="1" w:styleId="BalloonTextChar">
    <w:name w:val="Balloon Text Char"/>
    <w:basedOn w:val="DefaultParagraphFont"/>
    <w:link w:val="BalloonText"/>
    <w:uiPriority w:val="99"/>
    <w:semiHidden/>
    <w:rsid w:val="0023742C"/>
    <w:rPr>
      <w:rFonts w:ascii="Tahoma" w:eastAsia="Times New Roman" w:hAnsi="Tahoma" w:cs="Tahoma"/>
      <w:sz w:val="16"/>
      <w:szCs w:val="16"/>
      <w:lang w:val="en-GB"/>
    </w:rPr>
  </w:style>
  <w:style w:type="paragraph" w:styleId="ListParagraph">
    <w:name w:val="List Paragraph"/>
    <w:basedOn w:val="Normal"/>
    <w:uiPriority w:val="34"/>
    <w:qFormat/>
    <w:rsid w:val="0062026A"/>
    <w:pPr>
      <w:ind w:left="720"/>
      <w:contextualSpacing/>
    </w:pPr>
  </w:style>
  <w:style w:type="paragraph" w:styleId="NoSpacing">
    <w:name w:val="No Spacing"/>
    <w:uiPriority w:val="1"/>
    <w:qFormat/>
    <w:rsid w:val="001B446D"/>
    <w:pPr>
      <w:spacing w:after="0" w:line="240" w:lineRule="auto"/>
    </w:pPr>
  </w:style>
  <w:style w:type="character" w:styleId="PlaceholderText">
    <w:name w:val="Placeholder Text"/>
    <w:basedOn w:val="DefaultParagraphFont"/>
    <w:uiPriority w:val="99"/>
    <w:semiHidden/>
    <w:rsid w:val="003D5B0D"/>
    <w:rPr>
      <w:color w:val="808080"/>
    </w:rPr>
  </w:style>
  <w:style w:type="character" w:styleId="LineNumber">
    <w:name w:val="line number"/>
    <w:basedOn w:val="DefaultParagraphFont"/>
    <w:uiPriority w:val="99"/>
    <w:semiHidden/>
    <w:unhideWhenUsed/>
    <w:rsid w:val="00921589"/>
  </w:style>
</w:styles>
</file>

<file path=word/webSettings.xml><?xml version="1.0" encoding="utf-8"?>
<w:webSettings xmlns:r="http://schemas.openxmlformats.org/officeDocument/2006/relationships" xmlns:w="http://schemas.openxmlformats.org/wordprocessingml/2006/main">
  <w:divs>
    <w:div w:id="930620426">
      <w:bodyDiv w:val="1"/>
      <w:marLeft w:val="0"/>
      <w:marRight w:val="0"/>
      <w:marTop w:val="0"/>
      <w:marBottom w:val="0"/>
      <w:divBdr>
        <w:top w:val="none" w:sz="0" w:space="0" w:color="auto"/>
        <w:left w:val="none" w:sz="0" w:space="0" w:color="auto"/>
        <w:bottom w:val="none" w:sz="0" w:space="0" w:color="auto"/>
        <w:right w:val="none" w:sz="0" w:space="0" w:color="auto"/>
      </w:divBdr>
      <w:divsChild>
        <w:div w:id="1396851478">
          <w:marLeft w:val="0"/>
          <w:marRight w:val="0"/>
          <w:marTop w:val="0"/>
          <w:marBottom w:val="0"/>
          <w:divBdr>
            <w:top w:val="none" w:sz="0" w:space="0" w:color="auto"/>
            <w:left w:val="none" w:sz="0" w:space="0" w:color="auto"/>
            <w:bottom w:val="none" w:sz="0" w:space="0" w:color="auto"/>
            <w:right w:val="none" w:sz="0" w:space="0" w:color="auto"/>
          </w:divBdr>
          <w:divsChild>
            <w:div w:id="317925491">
              <w:marLeft w:val="0"/>
              <w:marRight w:val="0"/>
              <w:marTop w:val="0"/>
              <w:marBottom w:val="0"/>
              <w:divBdr>
                <w:top w:val="none" w:sz="0" w:space="0" w:color="auto"/>
                <w:left w:val="none" w:sz="0" w:space="0" w:color="auto"/>
                <w:bottom w:val="none" w:sz="0" w:space="0" w:color="auto"/>
                <w:right w:val="none" w:sz="0" w:space="0" w:color="auto"/>
              </w:divBdr>
              <w:divsChild>
                <w:div w:id="551119683">
                  <w:marLeft w:val="0"/>
                  <w:marRight w:val="0"/>
                  <w:marTop w:val="0"/>
                  <w:marBottom w:val="0"/>
                  <w:divBdr>
                    <w:top w:val="none" w:sz="0" w:space="0" w:color="auto"/>
                    <w:left w:val="none" w:sz="0" w:space="0" w:color="auto"/>
                    <w:bottom w:val="none" w:sz="0" w:space="0" w:color="auto"/>
                    <w:right w:val="none" w:sz="0" w:space="0" w:color="auto"/>
                  </w:divBdr>
                  <w:divsChild>
                    <w:div w:id="455413698">
                      <w:marLeft w:val="0"/>
                      <w:marRight w:val="0"/>
                      <w:marTop w:val="0"/>
                      <w:marBottom w:val="0"/>
                      <w:divBdr>
                        <w:top w:val="none" w:sz="0" w:space="0" w:color="auto"/>
                        <w:left w:val="none" w:sz="0" w:space="0" w:color="auto"/>
                        <w:bottom w:val="none" w:sz="0" w:space="0" w:color="auto"/>
                        <w:right w:val="none" w:sz="0" w:space="0" w:color="auto"/>
                      </w:divBdr>
                      <w:divsChild>
                        <w:div w:id="2143184307">
                          <w:marLeft w:val="0"/>
                          <w:marRight w:val="0"/>
                          <w:marTop w:val="0"/>
                          <w:marBottom w:val="0"/>
                          <w:divBdr>
                            <w:top w:val="none" w:sz="0" w:space="0" w:color="auto"/>
                            <w:left w:val="none" w:sz="0" w:space="0" w:color="auto"/>
                            <w:bottom w:val="none" w:sz="0" w:space="0" w:color="auto"/>
                            <w:right w:val="none" w:sz="0" w:space="0" w:color="auto"/>
                          </w:divBdr>
                          <w:divsChild>
                            <w:div w:id="324667596">
                              <w:marLeft w:val="0"/>
                              <w:marRight w:val="0"/>
                              <w:marTop w:val="0"/>
                              <w:marBottom w:val="0"/>
                              <w:divBdr>
                                <w:top w:val="none" w:sz="0" w:space="0" w:color="auto"/>
                                <w:left w:val="none" w:sz="0" w:space="0" w:color="auto"/>
                                <w:bottom w:val="none" w:sz="0" w:space="0" w:color="auto"/>
                                <w:right w:val="none" w:sz="0" w:space="0" w:color="auto"/>
                              </w:divBdr>
                              <w:divsChild>
                                <w:div w:id="1814369228">
                                  <w:marLeft w:val="0"/>
                                  <w:marRight w:val="0"/>
                                  <w:marTop w:val="0"/>
                                  <w:marBottom w:val="0"/>
                                  <w:divBdr>
                                    <w:top w:val="none" w:sz="0" w:space="0" w:color="auto"/>
                                    <w:left w:val="none" w:sz="0" w:space="0" w:color="auto"/>
                                    <w:bottom w:val="none" w:sz="0" w:space="0" w:color="auto"/>
                                    <w:right w:val="none" w:sz="0" w:space="0" w:color="auto"/>
                                  </w:divBdr>
                                  <w:divsChild>
                                    <w:div w:id="1874533070">
                                      <w:marLeft w:val="0"/>
                                      <w:marRight w:val="0"/>
                                      <w:marTop w:val="0"/>
                                      <w:marBottom w:val="0"/>
                                      <w:divBdr>
                                        <w:top w:val="none" w:sz="0" w:space="0" w:color="auto"/>
                                        <w:left w:val="none" w:sz="0" w:space="0" w:color="auto"/>
                                        <w:bottom w:val="none" w:sz="0" w:space="0" w:color="auto"/>
                                        <w:right w:val="none" w:sz="0" w:space="0" w:color="auto"/>
                                      </w:divBdr>
                                      <w:divsChild>
                                        <w:div w:id="2106806414">
                                          <w:marLeft w:val="0"/>
                                          <w:marRight w:val="0"/>
                                          <w:marTop w:val="0"/>
                                          <w:marBottom w:val="0"/>
                                          <w:divBdr>
                                            <w:top w:val="none" w:sz="0" w:space="0" w:color="auto"/>
                                            <w:left w:val="none" w:sz="0" w:space="0" w:color="auto"/>
                                            <w:bottom w:val="none" w:sz="0" w:space="0" w:color="auto"/>
                                            <w:right w:val="none" w:sz="0" w:space="0" w:color="auto"/>
                                          </w:divBdr>
                                          <w:divsChild>
                                            <w:div w:id="893732916">
                                              <w:marLeft w:val="0"/>
                                              <w:marRight w:val="0"/>
                                              <w:marTop w:val="0"/>
                                              <w:marBottom w:val="0"/>
                                              <w:divBdr>
                                                <w:top w:val="none" w:sz="0" w:space="0" w:color="auto"/>
                                                <w:left w:val="none" w:sz="0" w:space="0" w:color="auto"/>
                                                <w:bottom w:val="none" w:sz="0" w:space="0" w:color="auto"/>
                                                <w:right w:val="none" w:sz="0" w:space="0" w:color="auto"/>
                                              </w:divBdr>
                                              <w:divsChild>
                                                <w:div w:id="950816685">
                                                  <w:marLeft w:val="0"/>
                                                  <w:marRight w:val="0"/>
                                                  <w:marTop w:val="0"/>
                                                  <w:marBottom w:val="0"/>
                                                  <w:divBdr>
                                                    <w:top w:val="none" w:sz="0" w:space="0" w:color="auto"/>
                                                    <w:left w:val="none" w:sz="0" w:space="0" w:color="auto"/>
                                                    <w:bottom w:val="none" w:sz="0" w:space="0" w:color="auto"/>
                                                    <w:right w:val="none" w:sz="0" w:space="0" w:color="auto"/>
                                                  </w:divBdr>
                                                  <w:divsChild>
                                                    <w:div w:id="1483423616">
                                                      <w:marLeft w:val="0"/>
                                                      <w:marRight w:val="0"/>
                                                      <w:marTop w:val="0"/>
                                                      <w:marBottom w:val="0"/>
                                                      <w:divBdr>
                                                        <w:top w:val="none" w:sz="0" w:space="0" w:color="auto"/>
                                                        <w:left w:val="none" w:sz="0" w:space="0" w:color="auto"/>
                                                        <w:bottom w:val="none" w:sz="0" w:space="0" w:color="auto"/>
                                                        <w:right w:val="none" w:sz="0" w:space="0" w:color="auto"/>
                                                      </w:divBdr>
                                                      <w:divsChild>
                                                        <w:div w:id="941106971">
                                                          <w:marLeft w:val="0"/>
                                                          <w:marRight w:val="0"/>
                                                          <w:marTop w:val="0"/>
                                                          <w:marBottom w:val="0"/>
                                                          <w:divBdr>
                                                            <w:top w:val="none" w:sz="0" w:space="0" w:color="auto"/>
                                                            <w:left w:val="none" w:sz="0" w:space="0" w:color="auto"/>
                                                            <w:bottom w:val="none" w:sz="0" w:space="0" w:color="auto"/>
                                                            <w:right w:val="none" w:sz="0" w:space="0" w:color="auto"/>
                                                          </w:divBdr>
                                                          <w:divsChild>
                                                            <w:div w:id="1985501161">
                                                              <w:marLeft w:val="0"/>
                                                              <w:marRight w:val="0"/>
                                                              <w:marTop w:val="0"/>
                                                              <w:marBottom w:val="0"/>
                                                              <w:divBdr>
                                                                <w:top w:val="none" w:sz="0" w:space="0" w:color="auto"/>
                                                                <w:left w:val="none" w:sz="0" w:space="0" w:color="auto"/>
                                                                <w:bottom w:val="none" w:sz="0" w:space="0" w:color="auto"/>
                                                                <w:right w:val="none" w:sz="0" w:space="0" w:color="auto"/>
                                                              </w:divBdr>
                                                              <w:divsChild>
                                                                <w:div w:id="257717423">
                                                                  <w:marLeft w:val="0"/>
                                                                  <w:marRight w:val="0"/>
                                                                  <w:marTop w:val="0"/>
                                                                  <w:marBottom w:val="0"/>
                                                                  <w:divBdr>
                                                                    <w:top w:val="none" w:sz="0" w:space="0" w:color="auto"/>
                                                                    <w:left w:val="none" w:sz="0" w:space="0" w:color="auto"/>
                                                                    <w:bottom w:val="none" w:sz="0" w:space="0" w:color="auto"/>
                                                                    <w:right w:val="none" w:sz="0" w:space="0" w:color="auto"/>
                                                                  </w:divBdr>
                                                                  <w:divsChild>
                                                                    <w:div w:id="1089035848">
                                                                      <w:marLeft w:val="0"/>
                                                                      <w:marRight w:val="0"/>
                                                                      <w:marTop w:val="0"/>
                                                                      <w:marBottom w:val="0"/>
                                                                      <w:divBdr>
                                                                        <w:top w:val="none" w:sz="0" w:space="0" w:color="auto"/>
                                                                        <w:left w:val="none" w:sz="0" w:space="0" w:color="auto"/>
                                                                        <w:bottom w:val="none" w:sz="0" w:space="0" w:color="auto"/>
                                                                        <w:right w:val="none" w:sz="0" w:space="0" w:color="auto"/>
                                                                      </w:divBdr>
                                                                      <w:divsChild>
                                                                        <w:div w:id="19088424">
                                                                          <w:marLeft w:val="0"/>
                                                                          <w:marRight w:val="0"/>
                                                                          <w:marTop w:val="0"/>
                                                                          <w:marBottom w:val="0"/>
                                                                          <w:divBdr>
                                                                            <w:top w:val="none" w:sz="0" w:space="0" w:color="auto"/>
                                                                            <w:left w:val="none" w:sz="0" w:space="0" w:color="auto"/>
                                                                            <w:bottom w:val="none" w:sz="0" w:space="0" w:color="auto"/>
                                                                            <w:right w:val="none" w:sz="0" w:space="0" w:color="auto"/>
                                                                          </w:divBdr>
                                                                          <w:divsChild>
                                                                            <w:div w:id="1661272177">
                                                                              <w:marLeft w:val="0"/>
                                                                              <w:marRight w:val="0"/>
                                                                              <w:marTop w:val="0"/>
                                                                              <w:marBottom w:val="0"/>
                                                                              <w:divBdr>
                                                                                <w:top w:val="none" w:sz="0" w:space="0" w:color="auto"/>
                                                                                <w:left w:val="none" w:sz="0" w:space="0" w:color="auto"/>
                                                                                <w:bottom w:val="none" w:sz="0" w:space="0" w:color="auto"/>
                                                                                <w:right w:val="none" w:sz="0" w:space="0" w:color="auto"/>
                                                                              </w:divBdr>
                                                                              <w:divsChild>
                                                                                <w:div w:id="1297178767">
                                                                                  <w:marLeft w:val="0"/>
                                                                                  <w:marRight w:val="0"/>
                                                                                  <w:marTop w:val="0"/>
                                                                                  <w:marBottom w:val="0"/>
                                                                                  <w:divBdr>
                                                                                    <w:top w:val="none" w:sz="0" w:space="0" w:color="auto"/>
                                                                                    <w:left w:val="none" w:sz="0" w:space="0" w:color="auto"/>
                                                                                    <w:bottom w:val="none" w:sz="0" w:space="0" w:color="auto"/>
                                                                                    <w:right w:val="none" w:sz="0" w:space="0" w:color="auto"/>
                                                                                  </w:divBdr>
                                                                                  <w:divsChild>
                                                                                    <w:div w:id="1794714532">
                                                                                      <w:marLeft w:val="0"/>
                                                                                      <w:marRight w:val="0"/>
                                                                                      <w:marTop w:val="0"/>
                                                                                      <w:marBottom w:val="0"/>
                                                                                      <w:divBdr>
                                                                                        <w:top w:val="none" w:sz="0" w:space="0" w:color="auto"/>
                                                                                        <w:left w:val="none" w:sz="0" w:space="0" w:color="auto"/>
                                                                                        <w:bottom w:val="none" w:sz="0" w:space="0" w:color="auto"/>
                                                                                        <w:right w:val="none" w:sz="0" w:space="0" w:color="auto"/>
                                                                                      </w:divBdr>
                                                                                      <w:divsChild>
                                                                                        <w:div w:id="1987662776">
                                                                                          <w:marLeft w:val="0"/>
                                                                                          <w:marRight w:val="0"/>
                                                                                          <w:marTop w:val="0"/>
                                                                                          <w:marBottom w:val="0"/>
                                                                                          <w:divBdr>
                                                                                            <w:top w:val="none" w:sz="0" w:space="0" w:color="auto"/>
                                                                                            <w:left w:val="none" w:sz="0" w:space="0" w:color="auto"/>
                                                                                            <w:bottom w:val="none" w:sz="0" w:space="0" w:color="auto"/>
                                                                                            <w:right w:val="none" w:sz="0" w:space="0" w:color="auto"/>
                                                                                          </w:divBdr>
                                                                                          <w:divsChild>
                                                                                            <w:div w:id="1999728140">
                                                                                              <w:marLeft w:val="0"/>
                                                                                              <w:marRight w:val="0"/>
                                                                                              <w:marTop w:val="0"/>
                                                                                              <w:marBottom w:val="0"/>
                                                                                              <w:divBdr>
                                                                                                <w:top w:val="none" w:sz="0" w:space="0" w:color="auto"/>
                                                                                                <w:left w:val="none" w:sz="0" w:space="0" w:color="auto"/>
                                                                                                <w:bottom w:val="none" w:sz="0" w:space="0" w:color="auto"/>
                                                                                                <w:right w:val="none" w:sz="0" w:space="0" w:color="auto"/>
                                                                                              </w:divBdr>
                                                                                              <w:divsChild>
                                                                                                <w:div w:id="10669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BA89B-B485-4801-922E-80002D67F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jtsekooko</dc:creator>
  <cp:lastModifiedBy>jmugala</cp:lastModifiedBy>
  <cp:revision>4</cp:revision>
  <cp:lastPrinted>2012-12-03T09:39:00Z</cp:lastPrinted>
  <dcterms:created xsi:type="dcterms:W3CDTF">2013-01-31T13:35:00Z</dcterms:created>
  <dcterms:modified xsi:type="dcterms:W3CDTF">2013-01-31T13:51:00Z</dcterms:modified>
</cp:coreProperties>
</file>