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9B8E7" w14:textId="77777777" w:rsidR="00477B71" w:rsidRPr="009D11A1" w:rsidRDefault="00477B71" w:rsidP="00477B71">
      <w:pPr>
        <w:tabs>
          <w:tab w:val="left" w:pos="2813"/>
          <w:tab w:val="left" w:pos="3000"/>
          <w:tab w:val="center" w:pos="4680"/>
        </w:tabs>
        <w:spacing w:line="360" w:lineRule="auto"/>
        <w:rPr>
          <w:rFonts w:ascii="Times New Roman" w:hAnsi="Times New Roman"/>
          <w:b/>
          <w:sz w:val="28"/>
          <w:szCs w:val="28"/>
        </w:rPr>
      </w:pPr>
      <w:bookmarkStart w:id="0" w:name="_Hlk29553923"/>
      <w:r w:rsidRPr="009D11A1">
        <w:rPr>
          <w:rFonts w:ascii="Times New Roman" w:hAnsi="Times New Roman"/>
          <w:b/>
          <w:sz w:val="28"/>
          <w:szCs w:val="28"/>
        </w:rPr>
        <w:tab/>
        <w:t>THE REPUBLIC OF UGANDA</w:t>
      </w:r>
    </w:p>
    <w:p w14:paraId="4D876590" w14:textId="77777777" w:rsidR="00477B71" w:rsidRPr="009D11A1" w:rsidRDefault="00477B71" w:rsidP="00477B71">
      <w:pPr>
        <w:spacing w:line="360" w:lineRule="auto"/>
        <w:jc w:val="center"/>
        <w:rPr>
          <w:rFonts w:ascii="Times New Roman" w:hAnsi="Times New Roman"/>
          <w:b/>
          <w:sz w:val="28"/>
          <w:szCs w:val="28"/>
        </w:rPr>
      </w:pPr>
      <w:r w:rsidRPr="009D11A1">
        <w:rPr>
          <w:rFonts w:ascii="Times New Roman" w:hAnsi="Times New Roman"/>
          <w:b/>
          <w:sz w:val="28"/>
          <w:szCs w:val="28"/>
        </w:rPr>
        <w:t>IN THE INDUSTRIAL COURT OF UGANDA AT KAMPALA</w:t>
      </w:r>
    </w:p>
    <w:p w14:paraId="5E501183" w14:textId="45D949A7" w:rsidR="00477B71" w:rsidRPr="009D11A1" w:rsidRDefault="00477B71" w:rsidP="00477B71">
      <w:pPr>
        <w:spacing w:line="360" w:lineRule="auto"/>
        <w:jc w:val="center"/>
        <w:rPr>
          <w:rFonts w:ascii="Times New Roman" w:hAnsi="Times New Roman"/>
          <w:b/>
          <w:sz w:val="28"/>
          <w:szCs w:val="28"/>
        </w:rPr>
      </w:pPr>
      <w:r w:rsidRPr="009D11A1">
        <w:rPr>
          <w:rFonts w:ascii="Times New Roman" w:hAnsi="Times New Roman"/>
          <w:b/>
          <w:sz w:val="28"/>
          <w:szCs w:val="28"/>
        </w:rPr>
        <w:t xml:space="preserve">LABOUR DISPUTE </w:t>
      </w:r>
      <w:r w:rsidR="00BB4E90" w:rsidRPr="009D11A1">
        <w:rPr>
          <w:rFonts w:ascii="Times New Roman" w:hAnsi="Times New Roman"/>
          <w:b/>
          <w:sz w:val="28"/>
          <w:szCs w:val="28"/>
        </w:rPr>
        <w:t xml:space="preserve">REFERENCE </w:t>
      </w:r>
      <w:r w:rsidRPr="009D11A1">
        <w:rPr>
          <w:rFonts w:ascii="Times New Roman" w:hAnsi="Times New Roman"/>
          <w:b/>
          <w:sz w:val="28"/>
          <w:szCs w:val="28"/>
        </w:rPr>
        <w:t xml:space="preserve">NO. </w:t>
      </w:r>
      <w:r w:rsidR="00BB4E90" w:rsidRPr="009D11A1">
        <w:rPr>
          <w:rFonts w:ascii="Times New Roman" w:hAnsi="Times New Roman"/>
          <w:b/>
          <w:sz w:val="28"/>
          <w:szCs w:val="28"/>
        </w:rPr>
        <w:t>79/2018</w:t>
      </w:r>
    </w:p>
    <w:p w14:paraId="40BCC461" w14:textId="5C3966C6" w:rsidR="00477B71" w:rsidRPr="009D11A1" w:rsidRDefault="00477B71" w:rsidP="00477B71">
      <w:pPr>
        <w:spacing w:line="360" w:lineRule="auto"/>
        <w:jc w:val="center"/>
        <w:rPr>
          <w:rFonts w:ascii="Times New Roman" w:hAnsi="Times New Roman"/>
          <w:b/>
          <w:sz w:val="28"/>
          <w:szCs w:val="28"/>
        </w:rPr>
      </w:pPr>
      <w:r w:rsidRPr="009D11A1">
        <w:rPr>
          <w:rFonts w:ascii="Times New Roman" w:hAnsi="Times New Roman"/>
          <w:b/>
          <w:sz w:val="28"/>
          <w:szCs w:val="28"/>
        </w:rPr>
        <w:t xml:space="preserve">ARISING FROM </w:t>
      </w:r>
      <w:r w:rsidR="00BB4E90" w:rsidRPr="009D11A1">
        <w:rPr>
          <w:rFonts w:ascii="Times New Roman" w:hAnsi="Times New Roman"/>
          <w:b/>
          <w:sz w:val="28"/>
          <w:szCs w:val="28"/>
        </w:rPr>
        <w:t>048/2018</w:t>
      </w:r>
    </w:p>
    <w:p w14:paraId="24C68565" w14:textId="27EE8C77" w:rsidR="00477B71" w:rsidRPr="009D11A1" w:rsidRDefault="00477B71" w:rsidP="00477B71">
      <w:pPr>
        <w:spacing w:line="360" w:lineRule="auto"/>
        <w:rPr>
          <w:rFonts w:ascii="Times New Roman" w:hAnsi="Times New Roman"/>
          <w:b/>
          <w:sz w:val="28"/>
          <w:szCs w:val="28"/>
        </w:rPr>
      </w:pPr>
      <w:r w:rsidRPr="009D11A1">
        <w:rPr>
          <w:rFonts w:ascii="Times New Roman" w:hAnsi="Times New Roman"/>
          <w:b/>
          <w:sz w:val="28"/>
          <w:szCs w:val="28"/>
        </w:rPr>
        <w:t xml:space="preserve"> </w:t>
      </w:r>
      <w:r w:rsidR="00BB4E90" w:rsidRPr="009D11A1">
        <w:rPr>
          <w:rFonts w:ascii="Times New Roman" w:hAnsi="Times New Roman"/>
          <w:b/>
          <w:sz w:val="28"/>
          <w:szCs w:val="28"/>
        </w:rPr>
        <w:t xml:space="preserve">DAVID BOSA </w:t>
      </w:r>
      <w:r w:rsidRPr="009D11A1">
        <w:rPr>
          <w:rFonts w:ascii="Times New Roman" w:hAnsi="Times New Roman"/>
          <w:b/>
          <w:sz w:val="28"/>
          <w:szCs w:val="28"/>
        </w:rPr>
        <w:t xml:space="preserve">                       </w:t>
      </w:r>
      <w:r w:rsidR="00F012FD" w:rsidRPr="009D11A1">
        <w:rPr>
          <w:rFonts w:ascii="Times New Roman" w:hAnsi="Times New Roman"/>
          <w:b/>
          <w:sz w:val="28"/>
          <w:szCs w:val="28"/>
        </w:rPr>
        <w:t xml:space="preserve">                 </w:t>
      </w:r>
      <w:r w:rsidRPr="009D11A1">
        <w:rPr>
          <w:rFonts w:ascii="Times New Roman" w:hAnsi="Times New Roman"/>
          <w:b/>
          <w:sz w:val="28"/>
          <w:szCs w:val="28"/>
        </w:rPr>
        <w:t>…………………….. CLAIMANT</w:t>
      </w:r>
    </w:p>
    <w:p w14:paraId="6EF84A75" w14:textId="77777777" w:rsidR="00477B71" w:rsidRPr="009D11A1" w:rsidRDefault="00477B71" w:rsidP="00477B71">
      <w:pPr>
        <w:spacing w:line="360" w:lineRule="auto"/>
        <w:jc w:val="center"/>
        <w:rPr>
          <w:rFonts w:ascii="Times New Roman" w:hAnsi="Times New Roman"/>
          <w:b/>
          <w:sz w:val="28"/>
          <w:szCs w:val="28"/>
        </w:rPr>
      </w:pPr>
      <w:r w:rsidRPr="009D11A1">
        <w:rPr>
          <w:rFonts w:ascii="Times New Roman" w:hAnsi="Times New Roman"/>
          <w:b/>
          <w:sz w:val="28"/>
          <w:szCs w:val="28"/>
        </w:rPr>
        <w:t>VERSUS</w:t>
      </w:r>
    </w:p>
    <w:p w14:paraId="464D5161" w14:textId="77BE4E2D" w:rsidR="00477B71" w:rsidRPr="009D11A1" w:rsidRDefault="00477B71" w:rsidP="00477B71">
      <w:pPr>
        <w:spacing w:line="360" w:lineRule="auto"/>
        <w:rPr>
          <w:rFonts w:ascii="Times New Roman" w:hAnsi="Times New Roman"/>
          <w:b/>
          <w:sz w:val="28"/>
          <w:szCs w:val="28"/>
        </w:rPr>
      </w:pPr>
      <w:r w:rsidRPr="009D11A1">
        <w:rPr>
          <w:rFonts w:ascii="Times New Roman" w:hAnsi="Times New Roman"/>
          <w:b/>
          <w:sz w:val="28"/>
          <w:szCs w:val="28"/>
        </w:rPr>
        <w:t xml:space="preserve"> </w:t>
      </w:r>
      <w:r w:rsidR="00BB4E90" w:rsidRPr="009D11A1">
        <w:rPr>
          <w:rFonts w:ascii="Times New Roman" w:hAnsi="Times New Roman"/>
          <w:b/>
          <w:sz w:val="28"/>
          <w:szCs w:val="28"/>
        </w:rPr>
        <w:t xml:space="preserve">POST BANK UGANDA LIMITED </w:t>
      </w:r>
      <w:r w:rsidRPr="009D11A1">
        <w:rPr>
          <w:rFonts w:ascii="Times New Roman" w:hAnsi="Times New Roman"/>
          <w:b/>
          <w:sz w:val="28"/>
          <w:szCs w:val="28"/>
        </w:rPr>
        <w:t xml:space="preserve">       </w:t>
      </w:r>
      <w:r w:rsidR="00F012FD" w:rsidRPr="009D11A1">
        <w:rPr>
          <w:rFonts w:ascii="Times New Roman" w:hAnsi="Times New Roman"/>
          <w:b/>
          <w:sz w:val="28"/>
          <w:szCs w:val="28"/>
        </w:rPr>
        <w:t xml:space="preserve">  </w:t>
      </w:r>
      <w:r w:rsidRPr="009D11A1">
        <w:rPr>
          <w:rFonts w:ascii="Times New Roman" w:hAnsi="Times New Roman"/>
          <w:b/>
          <w:sz w:val="28"/>
          <w:szCs w:val="28"/>
        </w:rPr>
        <w:t>………………. RESPONDENT</w:t>
      </w:r>
    </w:p>
    <w:p w14:paraId="1F37DF37" w14:textId="77777777" w:rsidR="00477B71" w:rsidRPr="009D11A1" w:rsidRDefault="00477B71" w:rsidP="00477B71">
      <w:pPr>
        <w:spacing w:line="360" w:lineRule="auto"/>
        <w:jc w:val="both"/>
        <w:rPr>
          <w:rFonts w:ascii="Times New Roman" w:hAnsi="Times New Roman"/>
          <w:b/>
          <w:sz w:val="28"/>
          <w:szCs w:val="28"/>
        </w:rPr>
      </w:pPr>
      <w:r w:rsidRPr="009D11A1">
        <w:rPr>
          <w:rFonts w:ascii="Times New Roman" w:hAnsi="Times New Roman"/>
          <w:b/>
          <w:sz w:val="28"/>
          <w:szCs w:val="28"/>
        </w:rPr>
        <w:t>BEFORE:</w:t>
      </w:r>
    </w:p>
    <w:p w14:paraId="3D7B06D0" w14:textId="77777777" w:rsidR="00477B71" w:rsidRPr="009D11A1" w:rsidRDefault="00477B71" w:rsidP="00477B71">
      <w:pPr>
        <w:pStyle w:val="ListParagraph"/>
        <w:numPr>
          <w:ilvl w:val="0"/>
          <w:numId w:val="1"/>
        </w:numPr>
        <w:spacing w:line="360" w:lineRule="auto"/>
        <w:ind w:left="0"/>
        <w:jc w:val="both"/>
        <w:rPr>
          <w:rFonts w:ascii="Times New Roman" w:hAnsi="Times New Roman"/>
          <w:b/>
          <w:sz w:val="28"/>
          <w:szCs w:val="28"/>
        </w:rPr>
      </w:pPr>
      <w:r w:rsidRPr="009D11A1">
        <w:rPr>
          <w:rFonts w:ascii="Times New Roman" w:hAnsi="Times New Roman"/>
          <w:b/>
          <w:sz w:val="28"/>
          <w:szCs w:val="28"/>
        </w:rPr>
        <w:t xml:space="preserve">THE HON. CHIEF JUDGE, ASAPH RUHINDA NTENGYE </w:t>
      </w:r>
    </w:p>
    <w:p w14:paraId="33C13E7E" w14:textId="77777777" w:rsidR="00477B71" w:rsidRPr="009D11A1" w:rsidRDefault="00477B71" w:rsidP="00477B71">
      <w:pPr>
        <w:pStyle w:val="ListParagraph"/>
        <w:numPr>
          <w:ilvl w:val="0"/>
          <w:numId w:val="1"/>
        </w:numPr>
        <w:spacing w:line="360" w:lineRule="auto"/>
        <w:ind w:left="0"/>
        <w:jc w:val="both"/>
        <w:rPr>
          <w:rFonts w:ascii="Times New Roman" w:hAnsi="Times New Roman"/>
          <w:b/>
          <w:sz w:val="28"/>
          <w:szCs w:val="28"/>
        </w:rPr>
      </w:pPr>
      <w:r w:rsidRPr="009D11A1">
        <w:rPr>
          <w:rFonts w:ascii="Times New Roman" w:hAnsi="Times New Roman"/>
          <w:b/>
          <w:sz w:val="28"/>
          <w:szCs w:val="28"/>
        </w:rPr>
        <w:t>THE HON. JUDGE, LINDA LILLIAN TUMUSIIME MUGISHA</w:t>
      </w:r>
    </w:p>
    <w:p w14:paraId="178734F4" w14:textId="77777777" w:rsidR="00477B71" w:rsidRPr="009D11A1" w:rsidRDefault="00477B71" w:rsidP="00477B71">
      <w:pPr>
        <w:pStyle w:val="ListParagraph"/>
        <w:spacing w:line="360" w:lineRule="auto"/>
        <w:ind w:left="0"/>
        <w:jc w:val="both"/>
        <w:rPr>
          <w:rFonts w:ascii="Times New Roman" w:hAnsi="Times New Roman"/>
          <w:b/>
          <w:sz w:val="28"/>
          <w:szCs w:val="28"/>
          <w:u w:val="single"/>
        </w:rPr>
      </w:pPr>
      <w:r w:rsidRPr="009D11A1">
        <w:rPr>
          <w:rFonts w:ascii="Times New Roman" w:hAnsi="Times New Roman"/>
          <w:b/>
          <w:sz w:val="28"/>
          <w:szCs w:val="28"/>
          <w:u w:val="single"/>
        </w:rPr>
        <w:t>PANELISTS</w:t>
      </w:r>
    </w:p>
    <w:p w14:paraId="3A1A3966" w14:textId="6D895DCD" w:rsidR="00A22CD0" w:rsidRPr="009D11A1" w:rsidRDefault="0027024A" w:rsidP="00457A6D">
      <w:pPr>
        <w:spacing w:line="360" w:lineRule="auto"/>
        <w:jc w:val="both"/>
        <w:rPr>
          <w:rFonts w:ascii="Times New Roman" w:hAnsi="Times New Roman"/>
          <w:b/>
          <w:sz w:val="28"/>
          <w:szCs w:val="28"/>
        </w:rPr>
      </w:pPr>
      <w:r w:rsidRPr="009D11A1">
        <w:rPr>
          <w:rFonts w:ascii="Times New Roman" w:hAnsi="Times New Roman"/>
          <w:b/>
          <w:sz w:val="28"/>
          <w:szCs w:val="28"/>
        </w:rPr>
        <w:t>1.</w:t>
      </w:r>
      <w:r w:rsidR="00BB4E90" w:rsidRPr="009D11A1">
        <w:rPr>
          <w:rFonts w:ascii="Times New Roman" w:hAnsi="Times New Roman"/>
          <w:b/>
          <w:sz w:val="28"/>
          <w:szCs w:val="28"/>
        </w:rPr>
        <w:t>MS. ADRINE NAMARA</w:t>
      </w:r>
    </w:p>
    <w:p w14:paraId="3086A40C" w14:textId="20A8C660" w:rsidR="0027024A" w:rsidRPr="009D11A1" w:rsidRDefault="0027024A" w:rsidP="00457A6D">
      <w:pPr>
        <w:spacing w:line="360" w:lineRule="auto"/>
        <w:jc w:val="both"/>
        <w:rPr>
          <w:rFonts w:ascii="Times New Roman" w:hAnsi="Times New Roman"/>
          <w:b/>
          <w:sz w:val="28"/>
          <w:szCs w:val="28"/>
        </w:rPr>
      </w:pPr>
      <w:r w:rsidRPr="009D11A1">
        <w:rPr>
          <w:rFonts w:ascii="Times New Roman" w:hAnsi="Times New Roman"/>
          <w:b/>
          <w:sz w:val="28"/>
          <w:szCs w:val="28"/>
        </w:rPr>
        <w:t>2.</w:t>
      </w:r>
      <w:r w:rsidR="00BB4E90" w:rsidRPr="009D11A1">
        <w:rPr>
          <w:rFonts w:ascii="Times New Roman" w:hAnsi="Times New Roman"/>
          <w:b/>
          <w:sz w:val="28"/>
          <w:szCs w:val="28"/>
        </w:rPr>
        <w:t>MS. SUSAN NABIRYE</w:t>
      </w:r>
    </w:p>
    <w:p w14:paraId="52EBE40E" w14:textId="61D0CF99" w:rsidR="0027024A" w:rsidRPr="009D11A1" w:rsidRDefault="0027024A" w:rsidP="00457A6D">
      <w:pPr>
        <w:spacing w:line="360" w:lineRule="auto"/>
        <w:jc w:val="both"/>
        <w:rPr>
          <w:rFonts w:ascii="Times New Roman" w:hAnsi="Times New Roman"/>
          <w:b/>
          <w:sz w:val="28"/>
          <w:szCs w:val="28"/>
        </w:rPr>
      </w:pPr>
      <w:r w:rsidRPr="009D11A1">
        <w:rPr>
          <w:rFonts w:ascii="Times New Roman" w:hAnsi="Times New Roman"/>
          <w:b/>
          <w:sz w:val="28"/>
          <w:szCs w:val="28"/>
        </w:rPr>
        <w:t xml:space="preserve">3. </w:t>
      </w:r>
      <w:bookmarkEnd w:id="0"/>
      <w:r w:rsidR="00BB4E90" w:rsidRPr="009D11A1">
        <w:rPr>
          <w:rFonts w:ascii="Times New Roman" w:hAnsi="Times New Roman"/>
          <w:b/>
          <w:sz w:val="28"/>
          <w:szCs w:val="28"/>
        </w:rPr>
        <w:t>MR. MICHEAL MAVUNWA</w:t>
      </w:r>
    </w:p>
    <w:p w14:paraId="22B90EA7" w14:textId="69CB77CC" w:rsidR="00BB4E90" w:rsidRPr="009D11A1" w:rsidRDefault="00BB4E90" w:rsidP="00BB4E90">
      <w:pPr>
        <w:spacing w:line="360" w:lineRule="auto"/>
        <w:jc w:val="center"/>
        <w:rPr>
          <w:rFonts w:ascii="Times New Roman" w:hAnsi="Times New Roman"/>
          <w:b/>
          <w:sz w:val="28"/>
          <w:szCs w:val="28"/>
        </w:rPr>
      </w:pPr>
      <w:r w:rsidRPr="009D11A1">
        <w:rPr>
          <w:rFonts w:ascii="Times New Roman" w:hAnsi="Times New Roman"/>
          <w:b/>
          <w:sz w:val="28"/>
          <w:szCs w:val="28"/>
        </w:rPr>
        <w:t>AWARD.</w:t>
      </w:r>
    </w:p>
    <w:p w14:paraId="3DBFBEB3" w14:textId="16429F38" w:rsidR="00BB4E90" w:rsidRPr="009D11A1" w:rsidRDefault="00BB4E90" w:rsidP="00F012FD">
      <w:pPr>
        <w:spacing w:line="360" w:lineRule="auto"/>
        <w:jc w:val="both"/>
        <w:rPr>
          <w:rFonts w:ascii="Times New Roman" w:hAnsi="Times New Roman"/>
          <w:bCs/>
          <w:sz w:val="28"/>
          <w:szCs w:val="28"/>
        </w:rPr>
      </w:pPr>
      <w:r w:rsidRPr="009D11A1">
        <w:rPr>
          <w:rFonts w:ascii="Times New Roman" w:hAnsi="Times New Roman"/>
          <w:b/>
          <w:sz w:val="28"/>
          <w:szCs w:val="28"/>
        </w:rPr>
        <w:t>BACKGROUND</w:t>
      </w:r>
    </w:p>
    <w:p w14:paraId="14E2F233" w14:textId="13010F91" w:rsidR="00BB4E90" w:rsidRPr="009D11A1" w:rsidRDefault="00BB4E90" w:rsidP="00F012FD">
      <w:pPr>
        <w:spacing w:line="360" w:lineRule="auto"/>
        <w:jc w:val="both"/>
        <w:rPr>
          <w:rFonts w:ascii="Times New Roman" w:hAnsi="Times New Roman"/>
          <w:bCs/>
          <w:sz w:val="28"/>
          <w:szCs w:val="28"/>
        </w:rPr>
      </w:pPr>
      <w:r w:rsidRPr="009D11A1">
        <w:rPr>
          <w:rFonts w:ascii="Times New Roman" w:hAnsi="Times New Roman"/>
          <w:bCs/>
          <w:sz w:val="28"/>
          <w:szCs w:val="28"/>
        </w:rPr>
        <w:t>When the matter was mentioned on 18/7</w:t>
      </w:r>
      <w:r w:rsidR="00421897" w:rsidRPr="009D11A1">
        <w:rPr>
          <w:rFonts w:ascii="Times New Roman" w:hAnsi="Times New Roman"/>
          <w:bCs/>
          <w:sz w:val="28"/>
          <w:szCs w:val="28"/>
        </w:rPr>
        <w:t>/</w:t>
      </w:r>
      <w:r w:rsidRPr="009D11A1">
        <w:rPr>
          <w:rFonts w:ascii="Times New Roman" w:hAnsi="Times New Roman"/>
          <w:bCs/>
          <w:sz w:val="28"/>
          <w:szCs w:val="28"/>
        </w:rPr>
        <w:t>2019</w:t>
      </w:r>
      <w:r w:rsidR="006E6413" w:rsidRPr="009D11A1">
        <w:rPr>
          <w:rFonts w:ascii="Times New Roman" w:hAnsi="Times New Roman"/>
          <w:bCs/>
          <w:sz w:val="28"/>
          <w:szCs w:val="28"/>
        </w:rPr>
        <w:t>,</w:t>
      </w:r>
      <w:r w:rsidRPr="009D11A1">
        <w:rPr>
          <w:rFonts w:ascii="Times New Roman" w:hAnsi="Times New Roman"/>
          <w:bCs/>
          <w:sz w:val="28"/>
          <w:szCs w:val="28"/>
        </w:rPr>
        <w:t xml:space="preserve"> Mr.</w:t>
      </w:r>
      <w:r w:rsidR="003E02AF">
        <w:rPr>
          <w:rFonts w:ascii="Times New Roman" w:hAnsi="Times New Roman"/>
          <w:bCs/>
          <w:sz w:val="28"/>
          <w:szCs w:val="28"/>
        </w:rPr>
        <w:t xml:space="preserve"> </w:t>
      </w:r>
      <w:proofErr w:type="spellStart"/>
      <w:r w:rsidRPr="009D11A1">
        <w:rPr>
          <w:rFonts w:ascii="Times New Roman" w:hAnsi="Times New Roman"/>
          <w:bCs/>
          <w:sz w:val="28"/>
          <w:szCs w:val="28"/>
        </w:rPr>
        <w:t>Tendo</w:t>
      </w:r>
      <w:proofErr w:type="spellEnd"/>
      <w:r w:rsidRPr="009D11A1">
        <w:rPr>
          <w:rFonts w:ascii="Times New Roman" w:hAnsi="Times New Roman"/>
          <w:bCs/>
          <w:sz w:val="28"/>
          <w:szCs w:val="28"/>
        </w:rPr>
        <w:t xml:space="preserve"> </w:t>
      </w:r>
      <w:proofErr w:type="spellStart"/>
      <w:r w:rsidR="009D43DB" w:rsidRPr="009D11A1">
        <w:rPr>
          <w:rFonts w:ascii="Times New Roman" w:hAnsi="Times New Roman"/>
          <w:bCs/>
          <w:sz w:val="28"/>
          <w:szCs w:val="28"/>
        </w:rPr>
        <w:t>Kabenge</w:t>
      </w:r>
      <w:proofErr w:type="spellEnd"/>
      <w:r w:rsidR="009D43DB" w:rsidRPr="009D11A1">
        <w:rPr>
          <w:rFonts w:ascii="Times New Roman" w:hAnsi="Times New Roman"/>
          <w:bCs/>
          <w:sz w:val="28"/>
          <w:szCs w:val="28"/>
        </w:rPr>
        <w:t xml:space="preserve"> </w:t>
      </w:r>
      <w:r w:rsidR="000D18E5">
        <w:rPr>
          <w:rFonts w:ascii="Times New Roman" w:hAnsi="Times New Roman"/>
          <w:bCs/>
          <w:sz w:val="28"/>
          <w:szCs w:val="28"/>
        </w:rPr>
        <w:t xml:space="preserve">of STEK Advocates represented </w:t>
      </w:r>
      <w:r w:rsidR="009D43DB">
        <w:rPr>
          <w:rFonts w:ascii="Times New Roman" w:hAnsi="Times New Roman"/>
          <w:bCs/>
          <w:sz w:val="28"/>
          <w:szCs w:val="28"/>
        </w:rPr>
        <w:t>the</w:t>
      </w:r>
      <w:r w:rsidR="003E02AF">
        <w:rPr>
          <w:rFonts w:ascii="Times New Roman" w:hAnsi="Times New Roman"/>
          <w:bCs/>
          <w:sz w:val="28"/>
          <w:szCs w:val="28"/>
        </w:rPr>
        <w:t xml:space="preserve"> </w:t>
      </w:r>
      <w:r w:rsidRPr="009D11A1">
        <w:rPr>
          <w:rFonts w:ascii="Times New Roman" w:hAnsi="Times New Roman"/>
          <w:bCs/>
          <w:sz w:val="28"/>
          <w:szCs w:val="28"/>
        </w:rPr>
        <w:t>Claimant</w:t>
      </w:r>
      <w:r w:rsidR="00421897" w:rsidRPr="009D11A1">
        <w:rPr>
          <w:rFonts w:ascii="Times New Roman" w:hAnsi="Times New Roman"/>
          <w:bCs/>
          <w:sz w:val="28"/>
          <w:szCs w:val="28"/>
        </w:rPr>
        <w:t xml:space="preserve"> </w:t>
      </w:r>
      <w:r w:rsidR="003E02AF" w:rsidRPr="009D11A1">
        <w:rPr>
          <w:rFonts w:ascii="Times New Roman" w:hAnsi="Times New Roman"/>
          <w:bCs/>
          <w:sz w:val="28"/>
          <w:szCs w:val="28"/>
        </w:rPr>
        <w:t>and</w:t>
      </w:r>
      <w:r w:rsidR="003E02AF">
        <w:rPr>
          <w:rFonts w:ascii="Times New Roman" w:hAnsi="Times New Roman"/>
          <w:bCs/>
          <w:sz w:val="28"/>
          <w:szCs w:val="28"/>
        </w:rPr>
        <w:t xml:space="preserve"> the Respondent was represented by </w:t>
      </w:r>
      <w:r w:rsidR="003E02AF" w:rsidRPr="009D11A1">
        <w:rPr>
          <w:rFonts w:ascii="Times New Roman" w:hAnsi="Times New Roman"/>
          <w:bCs/>
          <w:sz w:val="28"/>
          <w:szCs w:val="28"/>
        </w:rPr>
        <w:t>Mr.</w:t>
      </w:r>
      <w:r w:rsidR="00421897" w:rsidRPr="009D11A1">
        <w:rPr>
          <w:rFonts w:ascii="Times New Roman" w:hAnsi="Times New Roman"/>
          <w:bCs/>
          <w:sz w:val="28"/>
          <w:szCs w:val="28"/>
        </w:rPr>
        <w:t xml:space="preserve"> Isaac </w:t>
      </w:r>
      <w:proofErr w:type="spellStart"/>
      <w:r w:rsidR="00421897" w:rsidRPr="009D11A1">
        <w:rPr>
          <w:rFonts w:ascii="Times New Roman" w:hAnsi="Times New Roman"/>
          <w:bCs/>
          <w:sz w:val="28"/>
          <w:szCs w:val="28"/>
        </w:rPr>
        <w:t>Bakayana</w:t>
      </w:r>
      <w:proofErr w:type="spellEnd"/>
      <w:r w:rsidR="00421897" w:rsidRPr="009D11A1">
        <w:rPr>
          <w:rFonts w:ascii="Times New Roman" w:hAnsi="Times New Roman"/>
          <w:bCs/>
          <w:sz w:val="28"/>
          <w:szCs w:val="28"/>
        </w:rPr>
        <w:t xml:space="preserve"> </w:t>
      </w:r>
      <w:r w:rsidR="000D18E5">
        <w:rPr>
          <w:rFonts w:ascii="Times New Roman" w:hAnsi="Times New Roman"/>
          <w:bCs/>
          <w:sz w:val="28"/>
          <w:szCs w:val="28"/>
        </w:rPr>
        <w:t>of ACADIA Advocates.</w:t>
      </w:r>
      <w:r w:rsidR="00421897" w:rsidRPr="009D11A1">
        <w:rPr>
          <w:rFonts w:ascii="Times New Roman" w:hAnsi="Times New Roman"/>
          <w:bCs/>
          <w:sz w:val="28"/>
          <w:szCs w:val="28"/>
        </w:rPr>
        <w:t xml:space="preserve"> </w:t>
      </w:r>
      <w:r w:rsidRPr="009D11A1">
        <w:rPr>
          <w:rFonts w:ascii="Times New Roman" w:hAnsi="Times New Roman"/>
          <w:bCs/>
          <w:sz w:val="28"/>
          <w:szCs w:val="28"/>
        </w:rPr>
        <w:t xml:space="preserve">The </w:t>
      </w:r>
      <w:r w:rsidR="00421897" w:rsidRPr="009D11A1">
        <w:rPr>
          <w:rFonts w:ascii="Times New Roman" w:hAnsi="Times New Roman"/>
          <w:bCs/>
          <w:sz w:val="28"/>
          <w:szCs w:val="28"/>
        </w:rPr>
        <w:t>issue for resolution was whether the Claimant was entitled to d</w:t>
      </w:r>
      <w:r w:rsidRPr="009D11A1">
        <w:rPr>
          <w:rFonts w:ascii="Times New Roman" w:hAnsi="Times New Roman"/>
          <w:bCs/>
          <w:sz w:val="28"/>
          <w:szCs w:val="28"/>
        </w:rPr>
        <w:t>amages and Costs</w:t>
      </w:r>
      <w:r w:rsidR="00421897" w:rsidRPr="009D11A1">
        <w:rPr>
          <w:rFonts w:ascii="Times New Roman" w:hAnsi="Times New Roman"/>
          <w:bCs/>
          <w:sz w:val="28"/>
          <w:szCs w:val="28"/>
        </w:rPr>
        <w:t xml:space="preserve"> arising out of the labour officers award</w:t>
      </w:r>
      <w:r w:rsidR="00BF5E98" w:rsidRPr="009D11A1">
        <w:rPr>
          <w:rFonts w:ascii="Times New Roman" w:hAnsi="Times New Roman"/>
          <w:bCs/>
          <w:sz w:val="28"/>
          <w:szCs w:val="28"/>
        </w:rPr>
        <w:t xml:space="preserve">. </w:t>
      </w:r>
      <w:r w:rsidR="00421897" w:rsidRPr="009D11A1">
        <w:rPr>
          <w:rFonts w:ascii="Times New Roman" w:hAnsi="Times New Roman"/>
          <w:bCs/>
          <w:sz w:val="28"/>
          <w:szCs w:val="28"/>
        </w:rPr>
        <w:t>The Parties were</w:t>
      </w:r>
      <w:r w:rsidR="00BF5E98" w:rsidRPr="009D11A1">
        <w:rPr>
          <w:rFonts w:ascii="Times New Roman" w:hAnsi="Times New Roman"/>
          <w:bCs/>
          <w:sz w:val="28"/>
          <w:szCs w:val="28"/>
        </w:rPr>
        <w:t xml:space="preserve"> directed to file submissions which they did and for which Court is grateful.</w:t>
      </w:r>
    </w:p>
    <w:p w14:paraId="371CEE9D" w14:textId="39A58B4D" w:rsidR="00BF5E98" w:rsidRPr="009D11A1" w:rsidRDefault="00BF5E98" w:rsidP="00F012FD">
      <w:pPr>
        <w:spacing w:line="360" w:lineRule="auto"/>
        <w:jc w:val="both"/>
        <w:rPr>
          <w:rFonts w:ascii="Times New Roman" w:hAnsi="Times New Roman"/>
          <w:b/>
          <w:sz w:val="28"/>
          <w:szCs w:val="28"/>
        </w:rPr>
      </w:pPr>
      <w:r w:rsidRPr="009D11A1">
        <w:rPr>
          <w:rFonts w:ascii="Times New Roman" w:hAnsi="Times New Roman"/>
          <w:b/>
          <w:sz w:val="28"/>
          <w:szCs w:val="28"/>
        </w:rPr>
        <w:t xml:space="preserve">BRIEF FACTS </w:t>
      </w:r>
    </w:p>
    <w:p w14:paraId="6F5C45BF" w14:textId="44952DCF" w:rsidR="00BF5E98" w:rsidRPr="009D11A1" w:rsidRDefault="006E6413" w:rsidP="00F012FD">
      <w:pPr>
        <w:spacing w:line="360" w:lineRule="auto"/>
        <w:jc w:val="both"/>
        <w:rPr>
          <w:rFonts w:ascii="Times New Roman" w:hAnsi="Times New Roman"/>
          <w:bCs/>
          <w:sz w:val="28"/>
          <w:szCs w:val="28"/>
        </w:rPr>
      </w:pPr>
      <w:r w:rsidRPr="009D11A1">
        <w:rPr>
          <w:rFonts w:ascii="Times New Roman" w:hAnsi="Times New Roman"/>
          <w:bCs/>
          <w:sz w:val="28"/>
          <w:szCs w:val="28"/>
        </w:rPr>
        <w:lastRenderedPageBreak/>
        <w:t>According to Counsel for the Claimant, the Claimant was called by desk phone to report to Head</w:t>
      </w:r>
      <w:r w:rsidR="001F13BE" w:rsidRPr="009D11A1">
        <w:rPr>
          <w:rFonts w:ascii="Times New Roman" w:hAnsi="Times New Roman"/>
          <w:bCs/>
          <w:sz w:val="28"/>
          <w:szCs w:val="28"/>
        </w:rPr>
        <w:t xml:space="preserve"> Human Resources </w:t>
      </w:r>
      <w:r w:rsidR="00CF1069" w:rsidRPr="009D11A1">
        <w:rPr>
          <w:rFonts w:ascii="Times New Roman" w:hAnsi="Times New Roman"/>
          <w:bCs/>
          <w:sz w:val="28"/>
          <w:szCs w:val="28"/>
        </w:rPr>
        <w:t>Officer, interrogated</w:t>
      </w:r>
      <w:r w:rsidR="001F13BE" w:rsidRPr="009D11A1">
        <w:rPr>
          <w:rFonts w:ascii="Times New Roman" w:hAnsi="Times New Roman"/>
          <w:bCs/>
          <w:sz w:val="28"/>
          <w:szCs w:val="28"/>
        </w:rPr>
        <w:t xml:space="preserve"> by the Operations Manager Operations and Head Human Resources</w:t>
      </w:r>
      <w:proofErr w:type="gramStart"/>
      <w:r w:rsidR="001F13BE" w:rsidRPr="009D11A1">
        <w:rPr>
          <w:rFonts w:ascii="Times New Roman" w:hAnsi="Times New Roman"/>
          <w:bCs/>
          <w:sz w:val="28"/>
          <w:szCs w:val="28"/>
        </w:rPr>
        <w:t xml:space="preserve">,  </w:t>
      </w:r>
      <w:r w:rsidR="00421897" w:rsidRPr="009D11A1">
        <w:rPr>
          <w:rFonts w:ascii="Times New Roman" w:hAnsi="Times New Roman"/>
          <w:bCs/>
          <w:sz w:val="28"/>
          <w:szCs w:val="28"/>
        </w:rPr>
        <w:t>about</w:t>
      </w:r>
      <w:proofErr w:type="gramEnd"/>
      <w:r w:rsidR="00421897" w:rsidRPr="009D11A1">
        <w:rPr>
          <w:rFonts w:ascii="Times New Roman" w:hAnsi="Times New Roman"/>
          <w:bCs/>
          <w:sz w:val="28"/>
          <w:szCs w:val="28"/>
        </w:rPr>
        <w:t xml:space="preserve"> </w:t>
      </w:r>
      <w:r w:rsidR="001F13BE" w:rsidRPr="009D11A1">
        <w:rPr>
          <w:rFonts w:ascii="Times New Roman" w:hAnsi="Times New Roman"/>
          <w:bCs/>
          <w:sz w:val="28"/>
          <w:szCs w:val="28"/>
        </w:rPr>
        <w:t xml:space="preserve"> his relationship with his superviser. On his way out he was handed summons for a disciplinary hearing on the same day and asked to sign acknowledging receipt. He went back to prepare his defence and waited for the said disciplinary hearing on that day in vain. After almost 50 days he was</w:t>
      </w:r>
      <w:r w:rsidR="00F012FD" w:rsidRPr="009D11A1">
        <w:rPr>
          <w:rFonts w:ascii="Times New Roman" w:hAnsi="Times New Roman"/>
          <w:bCs/>
          <w:sz w:val="28"/>
          <w:szCs w:val="28"/>
        </w:rPr>
        <w:t xml:space="preserve"> </w:t>
      </w:r>
      <w:r w:rsidR="001F13BE" w:rsidRPr="009D11A1">
        <w:rPr>
          <w:rFonts w:ascii="Times New Roman" w:hAnsi="Times New Roman"/>
          <w:bCs/>
          <w:sz w:val="28"/>
          <w:szCs w:val="28"/>
        </w:rPr>
        <w:t xml:space="preserve">served with a termination notice. The labour officer heard and determined the matter and made a finding that </w:t>
      </w:r>
      <w:r w:rsidR="00F012FD" w:rsidRPr="009D11A1">
        <w:rPr>
          <w:rFonts w:ascii="Times New Roman" w:hAnsi="Times New Roman"/>
          <w:bCs/>
          <w:sz w:val="28"/>
          <w:szCs w:val="28"/>
        </w:rPr>
        <w:t>t</w:t>
      </w:r>
      <w:r w:rsidR="001F13BE" w:rsidRPr="009D11A1">
        <w:rPr>
          <w:rFonts w:ascii="Times New Roman" w:hAnsi="Times New Roman"/>
          <w:bCs/>
          <w:sz w:val="28"/>
          <w:szCs w:val="28"/>
        </w:rPr>
        <w:t xml:space="preserve">he claimant was unfairly terminated from employment and the same was </w:t>
      </w:r>
      <w:r w:rsidR="00F012FD" w:rsidRPr="009D11A1">
        <w:rPr>
          <w:rFonts w:ascii="Times New Roman" w:hAnsi="Times New Roman"/>
          <w:bCs/>
          <w:sz w:val="28"/>
          <w:szCs w:val="28"/>
        </w:rPr>
        <w:t>orchestrated and</w:t>
      </w:r>
      <w:r w:rsidR="001F13BE" w:rsidRPr="009D11A1">
        <w:rPr>
          <w:rFonts w:ascii="Times New Roman" w:hAnsi="Times New Roman"/>
          <w:bCs/>
          <w:sz w:val="28"/>
          <w:szCs w:val="28"/>
        </w:rPr>
        <w:t xml:space="preserve"> malicious. The labour </w:t>
      </w:r>
      <w:r w:rsidR="00F012FD" w:rsidRPr="009D11A1">
        <w:rPr>
          <w:rFonts w:ascii="Times New Roman" w:hAnsi="Times New Roman"/>
          <w:bCs/>
          <w:sz w:val="28"/>
          <w:szCs w:val="28"/>
        </w:rPr>
        <w:t>officer awarded the</w:t>
      </w:r>
      <w:r w:rsidR="001F13BE" w:rsidRPr="009D11A1">
        <w:rPr>
          <w:rFonts w:ascii="Times New Roman" w:hAnsi="Times New Roman"/>
          <w:bCs/>
          <w:sz w:val="28"/>
          <w:szCs w:val="28"/>
        </w:rPr>
        <w:t xml:space="preserve"> claimant remedies under the Employment act and referred the claim for damages to this court for resolution.</w:t>
      </w:r>
    </w:p>
    <w:p w14:paraId="6D25A5DC" w14:textId="18E0F1F8" w:rsidR="00BF5E98" w:rsidRPr="009D11A1" w:rsidRDefault="00BF5E98" w:rsidP="00F012FD">
      <w:pPr>
        <w:spacing w:line="360" w:lineRule="auto"/>
        <w:jc w:val="both"/>
        <w:rPr>
          <w:rFonts w:ascii="Times New Roman" w:hAnsi="Times New Roman"/>
          <w:b/>
          <w:sz w:val="28"/>
          <w:szCs w:val="28"/>
        </w:rPr>
      </w:pPr>
      <w:r w:rsidRPr="009D11A1">
        <w:rPr>
          <w:rFonts w:ascii="Times New Roman" w:hAnsi="Times New Roman"/>
          <w:b/>
          <w:sz w:val="28"/>
          <w:szCs w:val="28"/>
        </w:rPr>
        <w:t>SUBMISSIONS</w:t>
      </w:r>
    </w:p>
    <w:p w14:paraId="458E90F2" w14:textId="1C3348E7" w:rsidR="001F13BE" w:rsidRPr="009D11A1" w:rsidRDefault="001F13BE" w:rsidP="00F012FD">
      <w:pPr>
        <w:spacing w:line="360" w:lineRule="auto"/>
        <w:jc w:val="both"/>
        <w:rPr>
          <w:rFonts w:ascii="Times New Roman" w:hAnsi="Times New Roman"/>
          <w:bCs/>
          <w:sz w:val="28"/>
          <w:szCs w:val="28"/>
        </w:rPr>
      </w:pPr>
      <w:r w:rsidRPr="009D11A1">
        <w:rPr>
          <w:rFonts w:ascii="Times New Roman" w:hAnsi="Times New Roman"/>
          <w:bCs/>
          <w:sz w:val="28"/>
          <w:szCs w:val="28"/>
        </w:rPr>
        <w:t>Cou</w:t>
      </w:r>
      <w:r w:rsidR="00F012FD" w:rsidRPr="009D11A1">
        <w:rPr>
          <w:rFonts w:ascii="Times New Roman" w:hAnsi="Times New Roman"/>
          <w:bCs/>
          <w:sz w:val="28"/>
          <w:szCs w:val="28"/>
        </w:rPr>
        <w:t>n</w:t>
      </w:r>
      <w:r w:rsidRPr="009D11A1">
        <w:rPr>
          <w:rFonts w:ascii="Times New Roman" w:hAnsi="Times New Roman"/>
          <w:bCs/>
          <w:sz w:val="28"/>
          <w:szCs w:val="28"/>
        </w:rPr>
        <w:t>sel for the Claimant framed the following issues:</w:t>
      </w:r>
    </w:p>
    <w:p w14:paraId="09FCB279" w14:textId="1CF28ACD" w:rsidR="006E328C" w:rsidRPr="009D11A1" w:rsidRDefault="00F012FD" w:rsidP="00F012FD">
      <w:pPr>
        <w:spacing w:line="360" w:lineRule="auto"/>
        <w:jc w:val="both"/>
        <w:rPr>
          <w:rFonts w:ascii="Times New Roman" w:hAnsi="Times New Roman"/>
          <w:b/>
          <w:sz w:val="28"/>
          <w:szCs w:val="28"/>
        </w:rPr>
      </w:pPr>
      <w:r w:rsidRPr="009D11A1">
        <w:rPr>
          <w:rFonts w:ascii="Times New Roman" w:hAnsi="Times New Roman"/>
          <w:bCs/>
          <w:sz w:val="28"/>
          <w:szCs w:val="28"/>
        </w:rPr>
        <w:t>1.</w:t>
      </w:r>
      <w:r w:rsidRPr="009D11A1">
        <w:rPr>
          <w:rFonts w:ascii="Times New Roman" w:hAnsi="Times New Roman"/>
          <w:b/>
          <w:sz w:val="28"/>
          <w:szCs w:val="28"/>
        </w:rPr>
        <w:t>W</w:t>
      </w:r>
      <w:r w:rsidR="001F13BE" w:rsidRPr="009D11A1">
        <w:rPr>
          <w:rFonts w:ascii="Times New Roman" w:hAnsi="Times New Roman"/>
          <w:b/>
          <w:sz w:val="28"/>
          <w:szCs w:val="28"/>
        </w:rPr>
        <w:t>hether the Claimant was entitled to general, special and aggravated damages a</w:t>
      </w:r>
      <w:r w:rsidR="006E328C" w:rsidRPr="009D11A1">
        <w:rPr>
          <w:rFonts w:ascii="Times New Roman" w:hAnsi="Times New Roman"/>
          <w:b/>
          <w:sz w:val="28"/>
          <w:szCs w:val="28"/>
        </w:rPr>
        <w:t>gainst the respondent</w:t>
      </w:r>
      <w:r w:rsidR="00CF1069" w:rsidRPr="009D11A1">
        <w:rPr>
          <w:rFonts w:ascii="Times New Roman" w:hAnsi="Times New Roman"/>
          <w:b/>
          <w:sz w:val="28"/>
          <w:szCs w:val="28"/>
        </w:rPr>
        <w:t>?</w:t>
      </w:r>
    </w:p>
    <w:p w14:paraId="08AF6E8B" w14:textId="323CAF6C" w:rsidR="001F13BE" w:rsidRPr="009D11A1" w:rsidRDefault="00F012FD" w:rsidP="00F012FD">
      <w:pPr>
        <w:spacing w:line="360" w:lineRule="auto"/>
        <w:jc w:val="both"/>
        <w:rPr>
          <w:rFonts w:ascii="Times New Roman" w:hAnsi="Times New Roman"/>
          <w:b/>
          <w:sz w:val="28"/>
          <w:szCs w:val="28"/>
        </w:rPr>
      </w:pPr>
      <w:r w:rsidRPr="009D11A1">
        <w:rPr>
          <w:rFonts w:ascii="Times New Roman" w:hAnsi="Times New Roman"/>
          <w:b/>
          <w:sz w:val="28"/>
          <w:szCs w:val="28"/>
        </w:rPr>
        <w:t>2.</w:t>
      </w:r>
      <w:r w:rsidR="006E328C" w:rsidRPr="009D11A1">
        <w:rPr>
          <w:rFonts w:ascii="Times New Roman" w:hAnsi="Times New Roman"/>
          <w:b/>
          <w:sz w:val="28"/>
          <w:szCs w:val="28"/>
        </w:rPr>
        <w:t xml:space="preserve">Whether </w:t>
      </w:r>
      <w:r w:rsidR="001F13BE" w:rsidRPr="009D11A1">
        <w:rPr>
          <w:rFonts w:ascii="Times New Roman" w:hAnsi="Times New Roman"/>
          <w:b/>
          <w:sz w:val="28"/>
          <w:szCs w:val="28"/>
        </w:rPr>
        <w:t xml:space="preserve">the claimant </w:t>
      </w:r>
      <w:r w:rsidR="00B7376F" w:rsidRPr="009D11A1">
        <w:rPr>
          <w:rFonts w:ascii="Times New Roman" w:hAnsi="Times New Roman"/>
          <w:b/>
          <w:sz w:val="28"/>
          <w:szCs w:val="28"/>
        </w:rPr>
        <w:t xml:space="preserve">is entitled to </w:t>
      </w:r>
      <w:r w:rsidR="009D43DB" w:rsidRPr="009D11A1">
        <w:rPr>
          <w:rFonts w:ascii="Times New Roman" w:hAnsi="Times New Roman"/>
          <w:b/>
          <w:sz w:val="28"/>
          <w:szCs w:val="28"/>
        </w:rPr>
        <w:t>costs of</w:t>
      </w:r>
      <w:r w:rsidR="00B7376F" w:rsidRPr="009D11A1">
        <w:rPr>
          <w:rFonts w:ascii="Times New Roman" w:hAnsi="Times New Roman"/>
          <w:b/>
          <w:sz w:val="28"/>
          <w:szCs w:val="28"/>
        </w:rPr>
        <w:t xml:space="preserve"> the labour dispute against the </w:t>
      </w:r>
      <w:r w:rsidR="00CF1069" w:rsidRPr="009D11A1">
        <w:rPr>
          <w:rFonts w:ascii="Times New Roman" w:hAnsi="Times New Roman"/>
          <w:b/>
          <w:sz w:val="28"/>
          <w:szCs w:val="28"/>
        </w:rPr>
        <w:t>Respondent?</w:t>
      </w:r>
    </w:p>
    <w:p w14:paraId="1A5C2980" w14:textId="5CB0E193" w:rsidR="00421897" w:rsidRPr="009D43DB" w:rsidRDefault="00421897" w:rsidP="00F012FD">
      <w:pPr>
        <w:spacing w:line="360" w:lineRule="auto"/>
        <w:jc w:val="both"/>
        <w:rPr>
          <w:rFonts w:ascii="Times New Roman" w:hAnsi="Times New Roman"/>
          <w:b/>
          <w:sz w:val="28"/>
          <w:szCs w:val="28"/>
        </w:rPr>
      </w:pPr>
      <w:r w:rsidRPr="009D43DB">
        <w:rPr>
          <w:rFonts w:ascii="Times New Roman" w:hAnsi="Times New Roman"/>
          <w:b/>
          <w:sz w:val="28"/>
          <w:szCs w:val="28"/>
        </w:rPr>
        <w:t>SUBMISSIONS</w:t>
      </w:r>
    </w:p>
    <w:p w14:paraId="61B23059" w14:textId="77777777" w:rsidR="00421897" w:rsidRPr="009D11A1" w:rsidRDefault="00421897" w:rsidP="00421897">
      <w:pPr>
        <w:spacing w:line="360" w:lineRule="auto"/>
        <w:jc w:val="both"/>
        <w:rPr>
          <w:rFonts w:ascii="Times New Roman" w:hAnsi="Times New Roman"/>
          <w:b/>
          <w:sz w:val="28"/>
          <w:szCs w:val="28"/>
        </w:rPr>
      </w:pPr>
      <w:r w:rsidRPr="009D11A1">
        <w:rPr>
          <w:rFonts w:ascii="Times New Roman" w:hAnsi="Times New Roman"/>
          <w:b/>
          <w:sz w:val="28"/>
          <w:szCs w:val="28"/>
        </w:rPr>
        <w:t>1. Whether the Claimant was entitled to general, special and aggravated damages against the respondent?</w:t>
      </w:r>
    </w:p>
    <w:p w14:paraId="7CEE2543" w14:textId="1CD781E2" w:rsidR="00B7376F" w:rsidRPr="009D11A1" w:rsidRDefault="00421897" w:rsidP="00F012FD">
      <w:pPr>
        <w:spacing w:line="360" w:lineRule="auto"/>
        <w:jc w:val="both"/>
        <w:rPr>
          <w:rFonts w:ascii="Times New Roman" w:hAnsi="Times New Roman"/>
          <w:b/>
          <w:sz w:val="28"/>
          <w:szCs w:val="28"/>
          <w:u w:val="single"/>
        </w:rPr>
      </w:pPr>
      <w:proofErr w:type="gramStart"/>
      <w:r w:rsidRPr="009D11A1">
        <w:rPr>
          <w:rFonts w:ascii="Times New Roman" w:hAnsi="Times New Roman"/>
          <w:bCs/>
          <w:sz w:val="28"/>
          <w:szCs w:val="28"/>
        </w:rPr>
        <w:t>1.</w:t>
      </w:r>
      <w:r w:rsidR="00B7376F" w:rsidRPr="009D11A1">
        <w:rPr>
          <w:rFonts w:ascii="Times New Roman" w:hAnsi="Times New Roman"/>
          <w:b/>
          <w:sz w:val="28"/>
          <w:szCs w:val="28"/>
          <w:u w:val="single"/>
        </w:rPr>
        <w:t>G</w:t>
      </w:r>
      <w:r w:rsidRPr="009D11A1">
        <w:rPr>
          <w:rFonts w:ascii="Times New Roman" w:hAnsi="Times New Roman"/>
          <w:b/>
          <w:sz w:val="28"/>
          <w:szCs w:val="28"/>
          <w:u w:val="single"/>
        </w:rPr>
        <w:t>eneral</w:t>
      </w:r>
      <w:proofErr w:type="gramEnd"/>
      <w:r w:rsidRPr="009D11A1">
        <w:rPr>
          <w:rFonts w:ascii="Times New Roman" w:hAnsi="Times New Roman"/>
          <w:b/>
          <w:sz w:val="28"/>
          <w:szCs w:val="28"/>
          <w:u w:val="single"/>
        </w:rPr>
        <w:t xml:space="preserve">  damages</w:t>
      </w:r>
    </w:p>
    <w:p w14:paraId="40A0F4A3" w14:textId="52DE920C" w:rsidR="00B7376F" w:rsidRPr="009D11A1" w:rsidRDefault="00706F29" w:rsidP="00F012FD">
      <w:pPr>
        <w:spacing w:line="360" w:lineRule="auto"/>
        <w:jc w:val="both"/>
        <w:rPr>
          <w:rFonts w:ascii="Times New Roman" w:hAnsi="Times New Roman"/>
          <w:bCs/>
          <w:sz w:val="28"/>
          <w:szCs w:val="28"/>
        </w:rPr>
      </w:pPr>
      <w:r w:rsidRPr="009D11A1">
        <w:rPr>
          <w:rFonts w:ascii="Times New Roman" w:hAnsi="Times New Roman"/>
          <w:bCs/>
          <w:sz w:val="28"/>
          <w:szCs w:val="28"/>
        </w:rPr>
        <w:t>I</w:t>
      </w:r>
      <w:r w:rsidR="00421897" w:rsidRPr="009D11A1">
        <w:rPr>
          <w:rFonts w:ascii="Times New Roman" w:hAnsi="Times New Roman"/>
          <w:bCs/>
          <w:sz w:val="28"/>
          <w:szCs w:val="28"/>
        </w:rPr>
        <w:t>t</w:t>
      </w:r>
      <w:r w:rsidR="00B7376F" w:rsidRPr="009D11A1">
        <w:rPr>
          <w:rFonts w:ascii="Times New Roman" w:hAnsi="Times New Roman"/>
          <w:bCs/>
          <w:sz w:val="28"/>
          <w:szCs w:val="28"/>
        </w:rPr>
        <w:t xml:space="preserve"> was </w:t>
      </w:r>
      <w:r w:rsidRPr="009D11A1">
        <w:rPr>
          <w:rFonts w:ascii="Times New Roman" w:hAnsi="Times New Roman"/>
          <w:bCs/>
          <w:sz w:val="28"/>
          <w:szCs w:val="28"/>
        </w:rPr>
        <w:t xml:space="preserve">the </w:t>
      </w:r>
      <w:r w:rsidR="00B7376F" w:rsidRPr="009D11A1">
        <w:rPr>
          <w:rFonts w:ascii="Times New Roman" w:hAnsi="Times New Roman"/>
          <w:bCs/>
          <w:sz w:val="28"/>
          <w:szCs w:val="28"/>
        </w:rPr>
        <w:t>submission</w:t>
      </w:r>
      <w:r w:rsidRPr="009D11A1">
        <w:rPr>
          <w:rFonts w:ascii="Times New Roman" w:hAnsi="Times New Roman"/>
          <w:bCs/>
          <w:sz w:val="28"/>
          <w:szCs w:val="28"/>
        </w:rPr>
        <w:t xml:space="preserve"> of Mr. </w:t>
      </w:r>
      <w:proofErr w:type="spellStart"/>
      <w:r w:rsidRPr="009D11A1">
        <w:rPr>
          <w:rFonts w:ascii="Times New Roman" w:hAnsi="Times New Roman"/>
          <w:bCs/>
          <w:sz w:val="28"/>
          <w:szCs w:val="28"/>
        </w:rPr>
        <w:t>Kabenge</w:t>
      </w:r>
      <w:proofErr w:type="spellEnd"/>
      <w:r w:rsidRPr="009D11A1">
        <w:rPr>
          <w:rFonts w:ascii="Times New Roman" w:hAnsi="Times New Roman"/>
          <w:bCs/>
          <w:sz w:val="28"/>
          <w:szCs w:val="28"/>
        </w:rPr>
        <w:t xml:space="preserve"> counsel for the </w:t>
      </w:r>
      <w:r w:rsidR="009D43DB" w:rsidRPr="009D11A1">
        <w:rPr>
          <w:rFonts w:ascii="Times New Roman" w:hAnsi="Times New Roman"/>
          <w:bCs/>
          <w:sz w:val="28"/>
          <w:szCs w:val="28"/>
        </w:rPr>
        <w:t>Claimant, that</w:t>
      </w:r>
      <w:r w:rsidR="00B7376F" w:rsidRPr="009D11A1">
        <w:rPr>
          <w:rFonts w:ascii="Times New Roman" w:hAnsi="Times New Roman"/>
          <w:bCs/>
          <w:sz w:val="28"/>
          <w:szCs w:val="28"/>
        </w:rPr>
        <w:t xml:space="preserve"> damages are a direct probable consequence of the wrongful act complained </w:t>
      </w:r>
      <w:r w:rsidRPr="009D11A1">
        <w:rPr>
          <w:rFonts w:ascii="Times New Roman" w:hAnsi="Times New Roman"/>
          <w:bCs/>
          <w:sz w:val="28"/>
          <w:szCs w:val="28"/>
        </w:rPr>
        <w:t xml:space="preserve">about, </w:t>
      </w:r>
      <w:r w:rsidR="00B7376F" w:rsidRPr="009D11A1">
        <w:rPr>
          <w:rFonts w:ascii="Times New Roman" w:hAnsi="Times New Roman"/>
          <w:bCs/>
          <w:sz w:val="28"/>
          <w:szCs w:val="28"/>
        </w:rPr>
        <w:t>includ</w:t>
      </w:r>
      <w:r w:rsidRPr="009D11A1">
        <w:rPr>
          <w:rFonts w:ascii="Times New Roman" w:hAnsi="Times New Roman"/>
          <w:bCs/>
          <w:sz w:val="28"/>
          <w:szCs w:val="28"/>
        </w:rPr>
        <w:t>ing</w:t>
      </w:r>
      <w:r w:rsidR="00B7376F" w:rsidRPr="009D11A1">
        <w:rPr>
          <w:rFonts w:ascii="Times New Roman" w:hAnsi="Times New Roman"/>
          <w:bCs/>
          <w:sz w:val="28"/>
          <w:szCs w:val="28"/>
        </w:rPr>
        <w:t xml:space="preserve"> but are not limited to damages for pain, suffering inconvenience and anticipated future loss. They are compensatory in nature and not a punishment. He asserted that the claimant is entitled to general Damages for the loss of </w:t>
      </w:r>
      <w:r w:rsidRPr="009D11A1">
        <w:rPr>
          <w:rFonts w:ascii="Times New Roman" w:hAnsi="Times New Roman"/>
          <w:bCs/>
          <w:sz w:val="28"/>
          <w:szCs w:val="28"/>
        </w:rPr>
        <w:t>income and</w:t>
      </w:r>
      <w:r w:rsidR="00B7376F" w:rsidRPr="009D11A1">
        <w:rPr>
          <w:rFonts w:ascii="Times New Roman" w:hAnsi="Times New Roman"/>
          <w:bCs/>
          <w:sz w:val="28"/>
          <w:szCs w:val="28"/>
        </w:rPr>
        <w:t xml:space="preserve"> damage </w:t>
      </w:r>
      <w:r w:rsidR="00B7376F" w:rsidRPr="009D11A1">
        <w:rPr>
          <w:rFonts w:ascii="Times New Roman" w:hAnsi="Times New Roman"/>
          <w:bCs/>
          <w:sz w:val="28"/>
          <w:szCs w:val="28"/>
        </w:rPr>
        <w:lastRenderedPageBreak/>
        <w:t>he suffer</w:t>
      </w:r>
      <w:r w:rsidRPr="009D11A1">
        <w:rPr>
          <w:rFonts w:ascii="Times New Roman" w:hAnsi="Times New Roman"/>
          <w:bCs/>
          <w:sz w:val="28"/>
          <w:szCs w:val="28"/>
        </w:rPr>
        <w:t>e</w:t>
      </w:r>
      <w:r w:rsidR="00B7376F" w:rsidRPr="009D11A1">
        <w:rPr>
          <w:rFonts w:ascii="Times New Roman" w:hAnsi="Times New Roman"/>
          <w:bCs/>
          <w:sz w:val="28"/>
          <w:szCs w:val="28"/>
        </w:rPr>
        <w:t xml:space="preserve">d as a result of the unfair and unlawful termination. </w:t>
      </w:r>
      <w:r w:rsidRPr="009D11A1">
        <w:rPr>
          <w:rFonts w:ascii="Times New Roman" w:hAnsi="Times New Roman"/>
          <w:bCs/>
          <w:sz w:val="28"/>
          <w:szCs w:val="28"/>
        </w:rPr>
        <w:t xml:space="preserve">He relied on </w:t>
      </w:r>
      <w:r w:rsidR="00B7376F" w:rsidRPr="009D11A1">
        <w:rPr>
          <w:rFonts w:ascii="Times New Roman" w:hAnsi="Times New Roman"/>
          <w:b/>
          <w:sz w:val="28"/>
          <w:szCs w:val="28"/>
        </w:rPr>
        <w:t xml:space="preserve">Uganda Commercial Bank </w:t>
      </w:r>
      <w:proofErr w:type="spellStart"/>
      <w:r w:rsidR="00B7376F" w:rsidRPr="009D11A1">
        <w:rPr>
          <w:rFonts w:ascii="Times New Roman" w:hAnsi="Times New Roman"/>
          <w:b/>
          <w:sz w:val="28"/>
          <w:szCs w:val="28"/>
        </w:rPr>
        <w:t>Vs</w:t>
      </w:r>
      <w:proofErr w:type="spellEnd"/>
      <w:r w:rsidR="00B7376F" w:rsidRPr="009D11A1">
        <w:rPr>
          <w:rFonts w:ascii="Times New Roman" w:hAnsi="Times New Roman"/>
          <w:b/>
          <w:sz w:val="28"/>
          <w:szCs w:val="28"/>
        </w:rPr>
        <w:t xml:space="preserve"> </w:t>
      </w:r>
      <w:proofErr w:type="spellStart"/>
      <w:r w:rsidR="00B7376F" w:rsidRPr="009D11A1">
        <w:rPr>
          <w:rFonts w:ascii="Times New Roman" w:hAnsi="Times New Roman"/>
          <w:b/>
          <w:sz w:val="28"/>
          <w:szCs w:val="28"/>
        </w:rPr>
        <w:t>Kigozi</w:t>
      </w:r>
      <w:proofErr w:type="spellEnd"/>
      <w:r w:rsidR="00B7376F" w:rsidRPr="009D11A1">
        <w:rPr>
          <w:rFonts w:ascii="Times New Roman" w:hAnsi="Times New Roman"/>
          <w:b/>
          <w:sz w:val="28"/>
          <w:szCs w:val="28"/>
        </w:rPr>
        <w:t xml:space="preserve"> [2002] 1 EA305</w:t>
      </w:r>
      <w:r w:rsidR="00B7376F" w:rsidRPr="009D11A1">
        <w:rPr>
          <w:rFonts w:ascii="Times New Roman" w:hAnsi="Times New Roman"/>
          <w:bCs/>
          <w:sz w:val="28"/>
          <w:szCs w:val="28"/>
        </w:rPr>
        <w:t xml:space="preserve"> in which court when awarding damages was guided by the economic </w:t>
      </w:r>
      <w:r w:rsidRPr="009D11A1">
        <w:rPr>
          <w:rFonts w:ascii="Times New Roman" w:hAnsi="Times New Roman"/>
          <w:bCs/>
          <w:sz w:val="28"/>
          <w:szCs w:val="28"/>
        </w:rPr>
        <w:t>inconvenience</w:t>
      </w:r>
      <w:r w:rsidR="00B7376F" w:rsidRPr="009D11A1">
        <w:rPr>
          <w:rFonts w:ascii="Times New Roman" w:hAnsi="Times New Roman"/>
          <w:bCs/>
          <w:sz w:val="28"/>
          <w:szCs w:val="28"/>
        </w:rPr>
        <w:t xml:space="preserve"> the claimant may have been put through and </w:t>
      </w:r>
      <w:r w:rsidRPr="009D11A1">
        <w:rPr>
          <w:rFonts w:ascii="Times New Roman" w:hAnsi="Times New Roman"/>
          <w:bCs/>
          <w:sz w:val="28"/>
          <w:szCs w:val="28"/>
        </w:rPr>
        <w:t>the extent</w:t>
      </w:r>
      <w:r w:rsidR="00B7376F" w:rsidRPr="009D11A1">
        <w:rPr>
          <w:rFonts w:ascii="Times New Roman" w:hAnsi="Times New Roman"/>
          <w:bCs/>
          <w:sz w:val="28"/>
          <w:szCs w:val="28"/>
        </w:rPr>
        <w:t xml:space="preserve"> of the injury suffered. </w:t>
      </w:r>
    </w:p>
    <w:p w14:paraId="26BB014A" w14:textId="6F1F08F8" w:rsidR="00BF5E98" w:rsidRPr="009D11A1" w:rsidRDefault="00B7376F" w:rsidP="00F012FD">
      <w:pPr>
        <w:spacing w:line="360" w:lineRule="auto"/>
        <w:jc w:val="both"/>
        <w:rPr>
          <w:rFonts w:ascii="Times New Roman" w:hAnsi="Times New Roman"/>
          <w:bCs/>
          <w:sz w:val="28"/>
          <w:szCs w:val="28"/>
        </w:rPr>
      </w:pPr>
      <w:r w:rsidRPr="009D11A1">
        <w:rPr>
          <w:rFonts w:ascii="Times New Roman" w:hAnsi="Times New Roman"/>
          <w:bCs/>
          <w:sz w:val="28"/>
          <w:szCs w:val="28"/>
        </w:rPr>
        <w:t>He submitted that a person</w:t>
      </w:r>
      <w:r w:rsidR="00706F29" w:rsidRPr="009D11A1">
        <w:rPr>
          <w:rFonts w:ascii="Times New Roman" w:hAnsi="Times New Roman"/>
          <w:bCs/>
          <w:sz w:val="28"/>
          <w:szCs w:val="28"/>
        </w:rPr>
        <w:t xml:space="preserve"> who was </w:t>
      </w:r>
      <w:r w:rsidRPr="009D11A1">
        <w:rPr>
          <w:rFonts w:ascii="Times New Roman" w:hAnsi="Times New Roman"/>
          <w:bCs/>
          <w:sz w:val="28"/>
          <w:szCs w:val="28"/>
        </w:rPr>
        <w:t xml:space="preserve">unfairly and unlawfully terminated </w:t>
      </w:r>
      <w:r w:rsidR="00706F29" w:rsidRPr="009D11A1">
        <w:rPr>
          <w:rFonts w:ascii="Times New Roman" w:hAnsi="Times New Roman"/>
          <w:bCs/>
          <w:sz w:val="28"/>
          <w:szCs w:val="28"/>
        </w:rPr>
        <w:t xml:space="preserve">such </w:t>
      </w:r>
      <w:r w:rsidRPr="009D11A1">
        <w:rPr>
          <w:rFonts w:ascii="Times New Roman" w:hAnsi="Times New Roman"/>
          <w:bCs/>
          <w:sz w:val="28"/>
          <w:szCs w:val="28"/>
        </w:rPr>
        <w:t xml:space="preserve">as </w:t>
      </w:r>
      <w:r w:rsidR="00706F29" w:rsidRPr="009D11A1">
        <w:rPr>
          <w:rFonts w:ascii="Times New Roman" w:hAnsi="Times New Roman"/>
          <w:bCs/>
          <w:sz w:val="28"/>
          <w:szCs w:val="28"/>
        </w:rPr>
        <w:t xml:space="preserve">the </w:t>
      </w:r>
      <w:r w:rsidRPr="009D11A1">
        <w:rPr>
          <w:rFonts w:ascii="Times New Roman" w:hAnsi="Times New Roman"/>
          <w:bCs/>
          <w:sz w:val="28"/>
          <w:szCs w:val="28"/>
        </w:rPr>
        <w:t xml:space="preserve">instant case was certain to suffer some kind of pain, suffering and damages in the form of shame, embarrassment, psychological torture and loss of reputation and loss of future expectations.  </w:t>
      </w:r>
      <w:r w:rsidR="00706F29" w:rsidRPr="009D11A1">
        <w:rPr>
          <w:rFonts w:ascii="Times New Roman" w:hAnsi="Times New Roman"/>
          <w:bCs/>
          <w:sz w:val="28"/>
          <w:szCs w:val="28"/>
        </w:rPr>
        <w:t xml:space="preserve">He contended that whereas </w:t>
      </w:r>
      <w:r w:rsidR="00E1652C" w:rsidRPr="009D11A1">
        <w:rPr>
          <w:rFonts w:ascii="Times New Roman" w:hAnsi="Times New Roman"/>
          <w:bCs/>
          <w:sz w:val="28"/>
          <w:szCs w:val="28"/>
        </w:rPr>
        <w:t xml:space="preserve"> the Labour officer made a finding that the claimant was entitled to a long service award as provided for in the Respondent’s Human Resources manual, to date the Respondent has never complied with Section 70(3) (c) of the Employment Act and clause 9.6.2 (b) of the </w:t>
      </w:r>
      <w:r w:rsidR="009D43DB">
        <w:rPr>
          <w:rFonts w:ascii="Times New Roman" w:hAnsi="Times New Roman"/>
          <w:bCs/>
          <w:sz w:val="28"/>
          <w:szCs w:val="28"/>
        </w:rPr>
        <w:t>B</w:t>
      </w:r>
      <w:r w:rsidR="00E1652C" w:rsidRPr="009D11A1">
        <w:rPr>
          <w:rFonts w:ascii="Times New Roman" w:hAnsi="Times New Roman"/>
          <w:bCs/>
          <w:sz w:val="28"/>
          <w:szCs w:val="28"/>
        </w:rPr>
        <w:t>anks’s  Human Resources Procedure  and Credit Manual</w:t>
      </w:r>
      <w:r w:rsidR="00706F29" w:rsidRPr="009D11A1">
        <w:rPr>
          <w:rFonts w:ascii="Times New Roman" w:hAnsi="Times New Roman"/>
          <w:bCs/>
          <w:sz w:val="28"/>
          <w:szCs w:val="28"/>
        </w:rPr>
        <w:t xml:space="preserve"> and </w:t>
      </w:r>
      <w:r w:rsidR="00E1652C" w:rsidRPr="009D11A1">
        <w:rPr>
          <w:rFonts w:ascii="Times New Roman" w:hAnsi="Times New Roman"/>
          <w:bCs/>
          <w:sz w:val="28"/>
          <w:szCs w:val="28"/>
        </w:rPr>
        <w:t xml:space="preserve"> as a result the </w:t>
      </w:r>
      <w:r w:rsidR="00706F29" w:rsidRPr="009D11A1">
        <w:rPr>
          <w:rFonts w:ascii="Times New Roman" w:hAnsi="Times New Roman"/>
          <w:bCs/>
          <w:sz w:val="28"/>
          <w:szCs w:val="28"/>
        </w:rPr>
        <w:t>C</w:t>
      </w:r>
      <w:r w:rsidR="00E1652C" w:rsidRPr="009D11A1">
        <w:rPr>
          <w:rFonts w:ascii="Times New Roman" w:hAnsi="Times New Roman"/>
          <w:bCs/>
          <w:sz w:val="28"/>
          <w:szCs w:val="28"/>
        </w:rPr>
        <w:t xml:space="preserve">laimant has not been able to find alternative gainful employment from which </w:t>
      </w:r>
      <w:r w:rsidR="00706F29" w:rsidRPr="009D11A1">
        <w:rPr>
          <w:rFonts w:ascii="Times New Roman" w:hAnsi="Times New Roman"/>
          <w:bCs/>
          <w:sz w:val="28"/>
          <w:szCs w:val="28"/>
        </w:rPr>
        <w:t xml:space="preserve">he </w:t>
      </w:r>
      <w:r w:rsidR="00E1652C" w:rsidRPr="009D11A1">
        <w:rPr>
          <w:rFonts w:ascii="Times New Roman" w:hAnsi="Times New Roman"/>
          <w:bCs/>
          <w:sz w:val="28"/>
          <w:szCs w:val="28"/>
        </w:rPr>
        <w:t xml:space="preserve"> earn an income. </w:t>
      </w:r>
    </w:p>
    <w:p w14:paraId="159F0ACE" w14:textId="247ACA43" w:rsidR="00E1652C" w:rsidRPr="009D11A1" w:rsidRDefault="00706F29" w:rsidP="00F012FD">
      <w:pPr>
        <w:spacing w:line="360" w:lineRule="auto"/>
        <w:jc w:val="both"/>
        <w:rPr>
          <w:rFonts w:ascii="Times New Roman" w:hAnsi="Times New Roman"/>
          <w:bCs/>
          <w:sz w:val="28"/>
          <w:szCs w:val="28"/>
        </w:rPr>
      </w:pPr>
      <w:r w:rsidRPr="009D11A1">
        <w:rPr>
          <w:rFonts w:ascii="Times New Roman" w:hAnsi="Times New Roman"/>
          <w:bCs/>
          <w:sz w:val="28"/>
          <w:szCs w:val="28"/>
        </w:rPr>
        <w:t>According to Counsel, th</w:t>
      </w:r>
      <w:r w:rsidR="00E1652C" w:rsidRPr="009D11A1">
        <w:rPr>
          <w:rFonts w:ascii="Times New Roman" w:hAnsi="Times New Roman"/>
          <w:bCs/>
          <w:sz w:val="28"/>
          <w:szCs w:val="28"/>
        </w:rPr>
        <w:t xml:space="preserve">e Labour </w:t>
      </w:r>
      <w:r w:rsidRPr="009D11A1">
        <w:rPr>
          <w:rFonts w:ascii="Times New Roman" w:hAnsi="Times New Roman"/>
          <w:bCs/>
          <w:sz w:val="28"/>
          <w:szCs w:val="28"/>
        </w:rPr>
        <w:t>O</w:t>
      </w:r>
      <w:r w:rsidR="00E1652C" w:rsidRPr="009D11A1">
        <w:rPr>
          <w:rFonts w:ascii="Times New Roman" w:hAnsi="Times New Roman"/>
          <w:bCs/>
          <w:sz w:val="28"/>
          <w:szCs w:val="28"/>
        </w:rPr>
        <w:t xml:space="preserve">fficer made a finding that the </w:t>
      </w:r>
      <w:r w:rsidRPr="009D11A1">
        <w:rPr>
          <w:rFonts w:ascii="Times New Roman" w:hAnsi="Times New Roman"/>
          <w:bCs/>
          <w:sz w:val="28"/>
          <w:szCs w:val="28"/>
        </w:rPr>
        <w:t>C</w:t>
      </w:r>
      <w:r w:rsidR="00E1652C" w:rsidRPr="009D11A1">
        <w:rPr>
          <w:rFonts w:ascii="Times New Roman" w:hAnsi="Times New Roman"/>
          <w:bCs/>
          <w:sz w:val="28"/>
          <w:szCs w:val="28"/>
        </w:rPr>
        <w:t>laimant lost his job as a</w:t>
      </w:r>
      <w:r w:rsidR="005838CC" w:rsidRPr="009D11A1">
        <w:rPr>
          <w:rFonts w:ascii="Times New Roman" w:hAnsi="Times New Roman"/>
          <w:bCs/>
          <w:sz w:val="28"/>
          <w:szCs w:val="28"/>
        </w:rPr>
        <w:t xml:space="preserve"> </w:t>
      </w:r>
      <w:r w:rsidR="00E1652C" w:rsidRPr="009D11A1">
        <w:rPr>
          <w:rFonts w:ascii="Times New Roman" w:hAnsi="Times New Roman"/>
          <w:bCs/>
          <w:sz w:val="28"/>
          <w:szCs w:val="28"/>
        </w:rPr>
        <w:t xml:space="preserve">result of the </w:t>
      </w:r>
      <w:r w:rsidRPr="009D11A1">
        <w:rPr>
          <w:rFonts w:ascii="Times New Roman" w:hAnsi="Times New Roman"/>
          <w:bCs/>
          <w:sz w:val="28"/>
          <w:szCs w:val="28"/>
        </w:rPr>
        <w:t>R</w:t>
      </w:r>
      <w:r w:rsidR="00E1652C" w:rsidRPr="009D11A1">
        <w:rPr>
          <w:rFonts w:ascii="Times New Roman" w:hAnsi="Times New Roman"/>
          <w:bCs/>
          <w:sz w:val="28"/>
          <w:szCs w:val="28"/>
        </w:rPr>
        <w:t>espondents hostile and inhumane conduct</w:t>
      </w:r>
      <w:r w:rsidRPr="009D11A1">
        <w:rPr>
          <w:rFonts w:ascii="Times New Roman" w:hAnsi="Times New Roman"/>
          <w:bCs/>
          <w:sz w:val="28"/>
          <w:szCs w:val="28"/>
        </w:rPr>
        <w:t>,</w:t>
      </w:r>
      <w:r w:rsidR="00E1652C" w:rsidRPr="009D11A1">
        <w:rPr>
          <w:rFonts w:ascii="Times New Roman" w:hAnsi="Times New Roman"/>
          <w:bCs/>
          <w:sz w:val="28"/>
          <w:szCs w:val="28"/>
        </w:rPr>
        <w:t xml:space="preserve"> </w:t>
      </w:r>
      <w:r w:rsidR="005838CC" w:rsidRPr="009D11A1">
        <w:rPr>
          <w:rFonts w:ascii="Times New Roman" w:hAnsi="Times New Roman"/>
          <w:bCs/>
          <w:sz w:val="28"/>
          <w:szCs w:val="28"/>
        </w:rPr>
        <w:t xml:space="preserve">which finding has never been challenged by the </w:t>
      </w:r>
      <w:r w:rsidRPr="009D11A1">
        <w:rPr>
          <w:rFonts w:ascii="Times New Roman" w:hAnsi="Times New Roman"/>
          <w:bCs/>
          <w:sz w:val="28"/>
          <w:szCs w:val="28"/>
        </w:rPr>
        <w:t>R</w:t>
      </w:r>
      <w:r w:rsidR="005838CC" w:rsidRPr="009D11A1">
        <w:rPr>
          <w:rFonts w:ascii="Times New Roman" w:hAnsi="Times New Roman"/>
          <w:bCs/>
          <w:sz w:val="28"/>
          <w:szCs w:val="28"/>
        </w:rPr>
        <w:t xml:space="preserve">espondent, and </w:t>
      </w:r>
      <w:r w:rsidRPr="009D11A1">
        <w:rPr>
          <w:rFonts w:ascii="Times New Roman" w:hAnsi="Times New Roman"/>
          <w:bCs/>
          <w:sz w:val="28"/>
          <w:szCs w:val="28"/>
        </w:rPr>
        <w:t>to date</w:t>
      </w:r>
      <w:r w:rsidR="005838CC" w:rsidRPr="009D11A1">
        <w:rPr>
          <w:rFonts w:ascii="Times New Roman" w:hAnsi="Times New Roman"/>
          <w:bCs/>
          <w:sz w:val="28"/>
          <w:szCs w:val="28"/>
        </w:rPr>
        <w:t xml:space="preserve"> the </w:t>
      </w:r>
      <w:r w:rsidRPr="009D11A1">
        <w:rPr>
          <w:rFonts w:ascii="Times New Roman" w:hAnsi="Times New Roman"/>
          <w:bCs/>
          <w:sz w:val="28"/>
          <w:szCs w:val="28"/>
        </w:rPr>
        <w:t>R</w:t>
      </w:r>
      <w:r w:rsidR="005838CC" w:rsidRPr="009D11A1">
        <w:rPr>
          <w:rFonts w:ascii="Times New Roman" w:hAnsi="Times New Roman"/>
          <w:bCs/>
          <w:sz w:val="28"/>
          <w:szCs w:val="28"/>
        </w:rPr>
        <w:t xml:space="preserve">espondent </w:t>
      </w:r>
      <w:r w:rsidRPr="009D11A1">
        <w:rPr>
          <w:rFonts w:ascii="Times New Roman" w:hAnsi="Times New Roman"/>
          <w:bCs/>
          <w:sz w:val="28"/>
          <w:szCs w:val="28"/>
        </w:rPr>
        <w:t xml:space="preserve">has not exhibited </w:t>
      </w:r>
      <w:r w:rsidR="005838CC" w:rsidRPr="009D11A1">
        <w:rPr>
          <w:rFonts w:ascii="Times New Roman" w:hAnsi="Times New Roman"/>
          <w:bCs/>
          <w:sz w:val="28"/>
          <w:szCs w:val="28"/>
        </w:rPr>
        <w:t>remorseful</w:t>
      </w:r>
      <w:r w:rsidRPr="009D11A1">
        <w:rPr>
          <w:rFonts w:ascii="Times New Roman" w:hAnsi="Times New Roman"/>
          <w:bCs/>
          <w:sz w:val="28"/>
          <w:szCs w:val="28"/>
        </w:rPr>
        <w:t xml:space="preserve">ness </w:t>
      </w:r>
      <w:r w:rsidR="005838CC" w:rsidRPr="009D11A1">
        <w:rPr>
          <w:rFonts w:ascii="Times New Roman" w:hAnsi="Times New Roman"/>
          <w:bCs/>
          <w:sz w:val="28"/>
          <w:szCs w:val="28"/>
        </w:rPr>
        <w:t xml:space="preserve"> </w:t>
      </w:r>
      <w:r w:rsidRPr="009D11A1">
        <w:rPr>
          <w:rFonts w:ascii="Times New Roman" w:hAnsi="Times New Roman"/>
          <w:bCs/>
          <w:sz w:val="28"/>
          <w:szCs w:val="28"/>
        </w:rPr>
        <w:t>n</w:t>
      </w:r>
      <w:r w:rsidR="005838CC" w:rsidRPr="009D11A1">
        <w:rPr>
          <w:rFonts w:ascii="Times New Roman" w:hAnsi="Times New Roman"/>
          <w:bCs/>
          <w:sz w:val="28"/>
          <w:szCs w:val="28"/>
        </w:rPr>
        <w:t>or</w:t>
      </w:r>
      <w:r w:rsidRPr="009D11A1">
        <w:rPr>
          <w:rFonts w:ascii="Times New Roman" w:hAnsi="Times New Roman"/>
          <w:bCs/>
          <w:sz w:val="28"/>
          <w:szCs w:val="28"/>
        </w:rPr>
        <w:t xml:space="preserve"> had it extended any </w:t>
      </w:r>
      <w:r w:rsidR="005838CC" w:rsidRPr="009D11A1">
        <w:rPr>
          <w:rFonts w:ascii="Times New Roman" w:hAnsi="Times New Roman"/>
          <w:bCs/>
          <w:sz w:val="28"/>
          <w:szCs w:val="28"/>
        </w:rPr>
        <w:t xml:space="preserve"> apolog</w:t>
      </w:r>
      <w:r w:rsidRPr="009D11A1">
        <w:rPr>
          <w:rFonts w:ascii="Times New Roman" w:hAnsi="Times New Roman"/>
          <w:bCs/>
          <w:sz w:val="28"/>
          <w:szCs w:val="28"/>
        </w:rPr>
        <w:t xml:space="preserve">y to the Claimant thus </w:t>
      </w:r>
      <w:r w:rsidR="002B1514" w:rsidRPr="009D11A1">
        <w:rPr>
          <w:rFonts w:ascii="Times New Roman" w:hAnsi="Times New Roman"/>
          <w:bCs/>
          <w:sz w:val="28"/>
          <w:szCs w:val="28"/>
        </w:rPr>
        <w:t>exacerbating</w:t>
      </w:r>
      <w:r w:rsidRPr="009D11A1">
        <w:rPr>
          <w:rFonts w:ascii="Times New Roman" w:hAnsi="Times New Roman"/>
          <w:bCs/>
          <w:sz w:val="28"/>
          <w:szCs w:val="28"/>
        </w:rPr>
        <w:t xml:space="preserve"> his su</w:t>
      </w:r>
      <w:r w:rsidR="005838CC" w:rsidRPr="009D11A1">
        <w:rPr>
          <w:rFonts w:ascii="Times New Roman" w:hAnsi="Times New Roman"/>
          <w:bCs/>
          <w:sz w:val="28"/>
          <w:szCs w:val="28"/>
        </w:rPr>
        <w:t>ffering</w:t>
      </w:r>
      <w:r w:rsidR="002B1514" w:rsidRPr="009D11A1">
        <w:rPr>
          <w:rFonts w:ascii="Times New Roman" w:hAnsi="Times New Roman"/>
          <w:bCs/>
          <w:sz w:val="28"/>
          <w:szCs w:val="28"/>
        </w:rPr>
        <w:t>.</w:t>
      </w:r>
      <w:r w:rsidR="005838CC" w:rsidRPr="009D11A1">
        <w:rPr>
          <w:rFonts w:ascii="Times New Roman" w:hAnsi="Times New Roman"/>
          <w:bCs/>
          <w:sz w:val="28"/>
          <w:szCs w:val="28"/>
        </w:rPr>
        <w:t xml:space="preserve">. </w:t>
      </w:r>
      <w:r w:rsidR="002B1514" w:rsidRPr="009D11A1">
        <w:rPr>
          <w:rFonts w:ascii="Times New Roman" w:hAnsi="Times New Roman"/>
          <w:bCs/>
          <w:sz w:val="28"/>
          <w:szCs w:val="28"/>
        </w:rPr>
        <w:t xml:space="preserve">He argued that </w:t>
      </w:r>
      <w:r w:rsidR="005838CC" w:rsidRPr="009D11A1">
        <w:rPr>
          <w:rFonts w:ascii="Times New Roman" w:hAnsi="Times New Roman"/>
          <w:bCs/>
          <w:sz w:val="28"/>
          <w:szCs w:val="28"/>
        </w:rPr>
        <w:t xml:space="preserve">after unfairly </w:t>
      </w:r>
      <w:r w:rsidR="000104DA" w:rsidRPr="009D11A1">
        <w:rPr>
          <w:rFonts w:ascii="Times New Roman" w:hAnsi="Times New Roman"/>
          <w:bCs/>
          <w:sz w:val="28"/>
          <w:szCs w:val="28"/>
        </w:rPr>
        <w:t>losing</w:t>
      </w:r>
      <w:r w:rsidR="005838CC" w:rsidRPr="009D11A1">
        <w:rPr>
          <w:rFonts w:ascii="Times New Roman" w:hAnsi="Times New Roman"/>
          <w:bCs/>
          <w:sz w:val="28"/>
          <w:szCs w:val="28"/>
        </w:rPr>
        <w:t xml:space="preserve">  his job the </w:t>
      </w:r>
      <w:r w:rsidR="002B1514" w:rsidRPr="009D11A1">
        <w:rPr>
          <w:rFonts w:ascii="Times New Roman" w:hAnsi="Times New Roman"/>
          <w:bCs/>
          <w:sz w:val="28"/>
          <w:szCs w:val="28"/>
        </w:rPr>
        <w:t>C</w:t>
      </w:r>
      <w:r w:rsidR="005838CC" w:rsidRPr="009D11A1">
        <w:rPr>
          <w:rFonts w:ascii="Times New Roman" w:hAnsi="Times New Roman"/>
          <w:bCs/>
          <w:sz w:val="28"/>
          <w:szCs w:val="28"/>
        </w:rPr>
        <w:t xml:space="preserve">laimant is no longer in position to look after his family yet he served the </w:t>
      </w:r>
      <w:r w:rsidR="002B1514" w:rsidRPr="009D11A1">
        <w:rPr>
          <w:rFonts w:ascii="Times New Roman" w:hAnsi="Times New Roman"/>
          <w:bCs/>
          <w:sz w:val="28"/>
          <w:szCs w:val="28"/>
        </w:rPr>
        <w:t>R</w:t>
      </w:r>
      <w:r w:rsidR="005838CC" w:rsidRPr="009D11A1">
        <w:rPr>
          <w:rFonts w:ascii="Times New Roman" w:hAnsi="Times New Roman"/>
          <w:bCs/>
          <w:sz w:val="28"/>
          <w:szCs w:val="28"/>
        </w:rPr>
        <w:t xml:space="preserve">espondent for 9 years and 10 months with a clean record  and still had reasonable expectation to of continuous service or that his contract would be extended  as had earlier been done by the Respondent, but this arrangement was unexpectedly and unlawfully brought to an abrupt end. </w:t>
      </w:r>
    </w:p>
    <w:p w14:paraId="6FD068F8" w14:textId="76DA3CA2" w:rsidR="005838CC" w:rsidRPr="009D11A1" w:rsidRDefault="005838CC" w:rsidP="00F012FD">
      <w:pPr>
        <w:spacing w:line="360" w:lineRule="auto"/>
        <w:jc w:val="both"/>
        <w:rPr>
          <w:rFonts w:ascii="Times New Roman" w:hAnsi="Times New Roman"/>
          <w:bCs/>
          <w:sz w:val="28"/>
          <w:szCs w:val="28"/>
        </w:rPr>
      </w:pPr>
      <w:r w:rsidRPr="009D11A1">
        <w:rPr>
          <w:rFonts w:ascii="Times New Roman" w:hAnsi="Times New Roman"/>
          <w:bCs/>
          <w:sz w:val="28"/>
          <w:szCs w:val="28"/>
        </w:rPr>
        <w:t xml:space="preserve">He </w:t>
      </w:r>
      <w:r w:rsidR="000104DA" w:rsidRPr="009D11A1">
        <w:rPr>
          <w:rFonts w:ascii="Times New Roman" w:hAnsi="Times New Roman"/>
          <w:bCs/>
          <w:sz w:val="28"/>
          <w:szCs w:val="28"/>
        </w:rPr>
        <w:t xml:space="preserve">contended </w:t>
      </w:r>
      <w:r w:rsidRPr="009D11A1">
        <w:rPr>
          <w:rFonts w:ascii="Times New Roman" w:hAnsi="Times New Roman"/>
          <w:bCs/>
          <w:sz w:val="28"/>
          <w:szCs w:val="28"/>
        </w:rPr>
        <w:t xml:space="preserve"> </w:t>
      </w:r>
      <w:r w:rsidR="002B1514" w:rsidRPr="009D11A1">
        <w:rPr>
          <w:rFonts w:ascii="Times New Roman" w:hAnsi="Times New Roman"/>
          <w:bCs/>
          <w:sz w:val="28"/>
          <w:szCs w:val="28"/>
        </w:rPr>
        <w:t>further</w:t>
      </w:r>
      <w:r w:rsidRPr="009D11A1">
        <w:rPr>
          <w:rFonts w:ascii="Times New Roman" w:hAnsi="Times New Roman"/>
          <w:bCs/>
          <w:sz w:val="28"/>
          <w:szCs w:val="28"/>
        </w:rPr>
        <w:t xml:space="preserve"> that at the time of his termination the </w:t>
      </w:r>
      <w:r w:rsidR="002B1514" w:rsidRPr="009D11A1">
        <w:rPr>
          <w:rFonts w:ascii="Times New Roman" w:hAnsi="Times New Roman"/>
          <w:bCs/>
          <w:sz w:val="28"/>
          <w:szCs w:val="28"/>
        </w:rPr>
        <w:t>C</w:t>
      </w:r>
      <w:r w:rsidRPr="009D11A1">
        <w:rPr>
          <w:rFonts w:ascii="Times New Roman" w:hAnsi="Times New Roman"/>
          <w:bCs/>
          <w:sz w:val="28"/>
          <w:szCs w:val="28"/>
        </w:rPr>
        <w:t>laimant had an outstanding loan obligation whose interest was increased after he was terminated causing him more suffering, given that he had no</w:t>
      </w:r>
      <w:r w:rsidR="000104DA" w:rsidRPr="009D11A1">
        <w:rPr>
          <w:rFonts w:ascii="Times New Roman" w:hAnsi="Times New Roman"/>
          <w:bCs/>
          <w:sz w:val="28"/>
          <w:szCs w:val="28"/>
        </w:rPr>
        <w:t xml:space="preserve"> means</w:t>
      </w:r>
      <w:r w:rsidRPr="009D11A1">
        <w:rPr>
          <w:rFonts w:ascii="Times New Roman" w:hAnsi="Times New Roman"/>
          <w:bCs/>
          <w:sz w:val="28"/>
          <w:szCs w:val="28"/>
        </w:rPr>
        <w:t xml:space="preserve"> of getting money to service the loan</w:t>
      </w:r>
      <w:r w:rsidR="000104DA" w:rsidRPr="009D11A1">
        <w:rPr>
          <w:rFonts w:ascii="Times New Roman" w:hAnsi="Times New Roman"/>
          <w:bCs/>
          <w:sz w:val="28"/>
          <w:szCs w:val="28"/>
        </w:rPr>
        <w:t xml:space="preserve"> which was solely based and dependent on salary deductions.</w:t>
      </w:r>
    </w:p>
    <w:p w14:paraId="6F3464AE" w14:textId="70FDBDB6" w:rsidR="00733EA0" w:rsidRPr="009D11A1" w:rsidRDefault="000104DA" w:rsidP="00F012FD">
      <w:pPr>
        <w:spacing w:line="360" w:lineRule="auto"/>
        <w:jc w:val="both"/>
        <w:rPr>
          <w:rFonts w:ascii="Times New Roman" w:hAnsi="Times New Roman"/>
          <w:b/>
          <w:bCs/>
          <w:sz w:val="28"/>
          <w:szCs w:val="28"/>
        </w:rPr>
      </w:pPr>
      <w:r w:rsidRPr="009D11A1">
        <w:rPr>
          <w:rFonts w:ascii="Times New Roman" w:hAnsi="Times New Roman"/>
          <w:bCs/>
          <w:sz w:val="28"/>
          <w:szCs w:val="28"/>
        </w:rPr>
        <w:lastRenderedPageBreak/>
        <w:t xml:space="preserve">However the </w:t>
      </w:r>
      <w:r w:rsidR="002B1514" w:rsidRPr="009D11A1">
        <w:rPr>
          <w:rFonts w:ascii="Times New Roman" w:hAnsi="Times New Roman"/>
          <w:bCs/>
          <w:sz w:val="28"/>
          <w:szCs w:val="28"/>
        </w:rPr>
        <w:t>C</w:t>
      </w:r>
      <w:r w:rsidRPr="009D11A1">
        <w:rPr>
          <w:rFonts w:ascii="Times New Roman" w:hAnsi="Times New Roman"/>
          <w:bCs/>
          <w:sz w:val="28"/>
          <w:szCs w:val="28"/>
        </w:rPr>
        <w:t xml:space="preserve">laimant made efforts to mitigate the loss of his employment by establishing a small business in order to provide for his family and raise some </w:t>
      </w:r>
      <w:r w:rsidR="009D43DB" w:rsidRPr="009D11A1">
        <w:rPr>
          <w:rFonts w:ascii="Times New Roman" w:hAnsi="Times New Roman"/>
          <w:bCs/>
          <w:sz w:val="28"/>
          <w:szCs w:val="28"/>
        </w:rPr>
        <w:t>income to</w:t>
      </w:r>
      <w:r w:rsidRPr="009D11A1">
        <w:rPr>
          <w:rFonts w:ascii="Times New Roman" w:hAnsi="Times New Roman"/>
          <w:bCs/>
          <w:sz w:val="28"/>
          <w:szCs w:val="28"/>
        </w:rPr>
        <w:t xml:space="preserve"> finance his loan </w:t>
      </w:r>
      <w:r w:rsidR="00733EA0" w:rsidRPr="009D11A1">
        <w:rPr>
          <w:rFonts w:ascii="Times New Roman" w:hAnsi="Times New Roman"/>
          <w:bCs/>
          <w:sz w:val="28"/>
          <w:szCs w:val="28"/>
        </w:rPr>
        <w:t>ob</w:t>
      </w:r>
      <w:r w:rsidR="002B1514" w:rsidRPr="009D11A1">
        <w:rPr>
          <w:rFonts w:ascii="Times New Roman" w:hAnsi="Times New Roman"/>
          <w:bCs/>
          <w:sz w:val="28"/>
          <w:szCs w:val="28"/>
        </w:rPr>
        <w:t>l</w:t>
      </w:r>
      <w:r w:rsidR="00733EA0" w:rsidRPr="009D11A1">
        <w:rPr>
          <w:rFonts w:ascii="Times New Roman" w:hAnsi="Times New Roman"/>
          <w:bCs/>
          <w:sz w:val="28"/>
          <w:szCs w:val="28"/>
        </w:rPr>
        <w:t>igations with the Respondent. He asserted that his was evidence of the</w:t>
      </w:r>
      <w:r w:rsidR="002B1514" w:rsidRPr="009D11A1">
        <w:rPr>
          <w:rFonts w:ascii="Times New Roman" w:hAnsi="Times New Roman"/>
          <w:bCs/>
          <w:sz w:val="28"/>
          <w:szCs w:val="28"/>
        </w:rPr>
        <w:t xml:space="preserve"> </w:t>
      </w:r>
      <w:r w:rsidR="00733EA0" w:rsidRPr="009D11A1">
        <w:rPr>
          <w:rFonts w:ascii="Times New Roman" w:hAnsi="Times New Roman"/>
          <w:bCs/>
          <w:sz w:val="28"/>
          <w:szCs w:val="28"/>
        </w:rPr>
        <w:t xml:space="preserve">extent to which </w:t>
      </w:r>
      <w:r w:rsidR="002B1514" w:rsidRPr="009D11A1">
        <w:rPr>
          <w:rFonts w:ascii="Times New Roman" w:hAnsi="Times New Roman"/>
          <w:bCs/>
          <w:sz w:val="28"/>
          <w:szCs w:val="28"/>
        </w:rPr>
        <w:t xml:space="preserve">he </w:t>
      </w:r>
      <w:r w:rsidR="00733EA0" w:rsidRPr="009D11A1">
        <w:rPr>
          <w:rFonts w:ascii="Times New Roman" w:hAnsi="Times New Roman"/>
          <w:bCs/>
          <w:sz w:val="28"/>
          <w:szCs w:val="28"/>
        </w:rPr>
        <w:t xml:space="preserve">was inconvenienced, hence the justification for an award of general damages. He prayed for an award of </w:t>
      </w:r>
      <w:proofErr w:type="spellStart"/>
      <w:r w:rsidR="00733EA0" w:rsidRPr="009D11A1">
        <w:rPr>
          <w:rFonts w:ascii="Times New Roman" w:hAnsi="Times New Roman"/>
          <w:bCs/>
          <w:sz w:val="28"/>
          <w:szCs w:val="28"/>
        </w:rPr>
        <w:t>Ugx</w:t>
      </w:r>
      <w:proofErr w:type="spellEnd"/>
      <w:r w:rsidR="00733EA0" w:rsidRPr="009D11A1">
        <w:rPr>
          <w:rFonts w:ascii="Times New Roman" w:hAnsi="Times New Roman"/>
          <w:bCs/>
          <w:sz w:val="28"/>
          <w:szCs w:val="28"/>
        </w:rPr>
        <w:t xml:space="preserve">. 445,000,000/- as appropriate to atone for such prolonged disruption, embarrassment and </w:t>
      </w:r>
      <w:r w:rsidR="002B1514" w:rsidRPr="009D11A1">
        <w:rPr>
          <w:rFonts w:ascii="Times New Roman" w:hAnsi="Times New Roman"/>
          <w:bCs/>
          <w:sz w:val="28"/>
          <w:szCs w:val="28"/>
        </w:rPr>
        <w:t>humiliation,</w:t>
      </w:r>
      <w:r w:rsidR="00733EA0" w:rsidRPr="009D11A1">
        <w:rPr>
          <w:rFonts w:ascii="Times New Roman" w:hAnsi="Times New Roman"/>
          <w:bCs/>
          <w:sz w:val="28"/>
          <w:szCs w:val="28"/>
        </w:rPr>
        <w:t xml:space="preserve"> compensation for pain and suffering and general </w:t>
      </w:r>
      <w:r w:rsidR="002B1514" w:rsidRPr="009D11A1">
        <w:rPr>
          <w:rFonts w:ascii="Times New Roman" w:hAnsi="Times New Roman"/>
          <w:bCs/>
          <w:sz w:val="28"/>
          <w:szCs w:val="28"/>
        </w:rPr>
        <w:t xml:space="preserve">inconvenience </w:t>
      </w:r>
      <w:r w:rsidR="00733EA0" w:rsidRPr="009D11A1">
        <w:rPr>
          <w:rFonts w:ascii="Times New Roman" w:hAnsi="Times New Roman"/>
          <w:bCs/>
          <w:sz w:val="28"/>
          <w:szCs w:val="28"/>
        </w:rPr>
        <w:t xml:space="preserve">suffered by the Claimant. He cited </w:t>
      </w:r>
      <w:r w:rsidR="00733EA0" w:rsidRPr="009D11A1">
        <w:rPr>
          <w:rFonts w:ascii="Times New Roman" w:hAnsi="Times New Roman"/>
          <w:b/>
          <w:sz w:val="28"/>
          <w:szCs w:val="28"/>
        </w:rPr>
        <w:t xml:space="preserve">Blanche </w:t>
      </w:r>
      <w:proofErr w:type="spellStart"/>
      <w:r w:rsidR="00733EA0" w:rsidRPr="009D11A1">
        <w:rPr>
          <w:rFonts w:ascii="Times New Roman" w:hAnsi="Times New Roman"/>
          <w:b/>
          <w:bCs/>
          <w:sz w:val="28"/>
          <w:szCs w:val="28"/>
        </w:rPr>
        <w:t>Byarugaba</w:t>
      </w:r>
      <w:proofErr w:type="spellEnd"/>
      <w:r w:rsidR="00733EA0" w:rsidRPr="009D11A1">
        <w:rPr>
          <w:rFonts w:ascii="Times New Roman" w:hAnsi="Times New Roman"/>
          <w:b/>
          <w:bCs/>
          <w:sz w:val="28"/>
          <w:szCs w:val="28"/>
        </w:rPr>
        <w:t xml:space="preserve"> </w:t>
      </w:r>
      <w:proofErr w:type="spellStart"/>
      <w:r w:rsidR="002B1514" w:rsidRPr="009D11A1">
        <w:rPr>
          <w:rFonts w:ascii="Times New Roman" w:hAnsi="Times New Roman"/>
          <w:b/>
          <w:bCs/>
          <w:sz w:val="28"/>
          <w:szCs w:val="28"/>
        </w:rPr>
        <w:t>K</w:t>
      </w:r>
      <w:r w:rsidR="00733EA0" w:rsidRPr="009D11A1">
        <w:rPr>
          <w:rFonts w:ascii="Times New Roman" w:hAnsi="Times New Roman"/>
          <w:b/>
          <w:bCs/>
          <w:sz w:val="28"/>
          <w:szCs w:val="28"/>
        </w:rPr>
        <w:t>airra</w:t>
      </w:r>
      <w:proofErr w:type="spellEnd"/>
      <w:r w:rsidR="00733EA0" w:rsidRPr="009D11A1">
        <w:rPr>
          <w:rFonts w:ascii="Times New Roman" w:hAnsi="Times New Roman"/>
          <w:b/>
          <w:bCs/>
          <w:sz w:val="28"/>
          <w:szCs w:val="28"/>
        </w:rPr>
        <w:t xml:space="preserve"> </w:t>
      </w:r>
      <w:proofErr w:type="spellStart"/>
      <w:r w:rsidR="00733EA0" w:rsidRPr="009D11A1">
        <w:rPr>
          <w:rFonts w:ascii="Times New Roman" w:hAnsi="Times New Roman"/>
          <w:b/>
          <w:bCs/>
          <w:sz w:val="28"/>
          <w:szCs w:val="28"/>
        </w:rPr>
        <w:t>vs</w:t>
      </w:r>
      <w:proofErr w:type="spellEnd"/>
      <w:r w:rsidR="00733EA0" w:rsidRPr="009D11A1">
        <w:rPr>
          <w:rFonts w:ascii="Times New Roman" w:hAnsi="Times New Roman"/>
          <w:b/>
          <w:bCs/>
          <w:sz w:val="28"/>
          <w:szCs w:val="28"/>
        </w:rPr>
        <w:t xml:space="preserve"> Africa Field Epidemiology Network LDR No. 131/2018 in which this court awarded Ugx.150,000,000/= for general damages </w:t>
      </w:r>
    </w:p>
    <w:p w14:paraId="769D2CAD" w14:textId="518EDE94" w:rsidR="000104DA" w:rsidRPr="009D11A1" w:rsidRDefault="00733EA0" w:rsidP="00F012FD">
      <w:pPr>
        <w:spacing w:line="360" w:lineRule="auto"/>
        <w:jc w:val="both"/>
        <w:rPr>
          <w:rFonts w:ascii="Times New Roman" w:hAnsi="Times New Roman"/>
          <w:sz w:val="28"/>
          <w:szCs w:val="28"/>
        </w:rPr>
      </w:pPr>
      <w:r w:rsidRPr="009D11A1">
        <w:rPr>
          <w:rFonts w:ascii="Times New Roman" w:hAnsi="Times New Roman"/>
          <w:sz w:val="28"/>
          <w:szCs w:val="28"/>
        </w:rPr>
        <w:t>In reply Counsel for the Respondent</w:t>
      </w:r>
      <w:r w:rsidR="00CF1069" w:rsidRPr="009D11A1">
        <w:rPr>
          <w:rFonts w:ascii="Times New Roman" w:hAnsi="Times New Roman"/>
          <w:sz w:val="28"/>
          <w:szCs w:val="28"/>
        </w:rPr>
        <w:t xml:space="preserve"> contended</w:t>
      </w:r>
      <w:r w:rsidRPr="009D11A1">
        <w:rPr>
          <w:rFonts w:ascii="Times New Roman" w:hAnsi="Times New Roman"/>
          <w:sz w:val="28"/>
          <w:szCs w:val="28"/>
        </w:rPr>
        <w:t xml:space="preserve"> that </w:t>
      </w:r>
      <w:r w:rsidR="00CF1069" w:rsidRPr="009D11A1">
        <w:rPr>
          <w:rFonts w:ascii="Times New Roman" w:hAnsi="Times New Roman"/>
          <w:sz w:val="28"/>
          <w:szCs w:val="28"/>
        </w:rPr>
        <w:t xml:space="preserve">labour </w:t>
      </w:r>
      <w:r w:rsidR="009D43DB" w:rsidRPr="009D11A1">
        <w:rPr>
          <w:rFonts w:ascii="Times New Roman" w:hAnsi="Times New Roman"/>
          <w:sz w:val="28"/>
          <w:szCs w:val="28"/>
        </w:rPr>
        <w:t>officers award</w:t>
      </w:r>
      <w:r w:rsidRPr="009D11A1">
        <w:rPr>
          <w:rFonts w:ascii="Times New Roman" w:hAnsi="Times New Roman"/>
          <w:sz w:val="28"/>
          <w:szCs w:val="28"/>
        </w:rPr>
        <w:t xml:space="preserve"> was made </w:t>
      </w:r>
      <w:proofErr w:type="spellStart"/>
      <w:r w:rsidRPr="009D11A1">
        <w:rPr>
          <w:rFonts w:ascii="Times New Roman" w:hAnsi="Times New Roman"/>
          <w:sz w:val="28"/>
          <w:szCs w:val="28"/>
        </w:rPr>
        <w:t>exparte</w:t>
      </w:r>
      <w:proofErr w:type="spellEnd"/>
      <w:r w:rsidRPr="009D11A1">
        <w:rPr>
          <w:rFonts w:ascii="Times New Roman" w:hAnsi="Times New Roman"/>
          <w:sz w:val="28"/>
          <w:szCs w:val="28"/>
        </w:rPr>
        <w:t>. He also did not deny that the labour officer referred the prayer for dam</w:t>
      </w:r>
      <w:r w:rsidR="002B1514" w:rsidRPr="009D11A1">
        <w:rPr>
          <w:rFonts w:ascii="Times New Roman" w:hAnsi="Times New Roman"/>
          <w:sz w:val="28"/>
          <w:szCs w:val="28"/>
        </w:rPr>
        <w:t>a</w:t>
      </w:r>
      <w:r w:rsidRPr="009D11A1">
        <w:rPr>
          <w:rFonts w:ascii="Times New Roman" w:hAnsi="Times New Roman"/>
          <w:sz w:val="28"/>
          <w:szCs w:val="28"/>
        </w:rPr>
        <w:t xml:space="preserve">ges and costs to this court.  He contended </w:t>
      </w:r>
      <w:r w:rsidR="00CF1069" w:rsidRPr="009D11A1">
        <w:rPr>
          <w:rFonts w:ascii="Times New Roman" w:hAnsi="Times New Roman"/>
          <w:sz w:val="28"/>
          <w:szCs w:val="28"/>
        </w:rPr>
        <w:t xml:space="preserve">however </w:t>
      </w:r>
      <w:r w:rsidRPr="009D11A1">
        <w:rPr>
          <w:rFonts w:ascii="Times New Roman" w:hAnsi="Times New Roman"/>
          <w:sz w:val="28"/>
          <w:szCs w:val="28"/>
        </w:rPr>
        <w:t xml:space="preserve">that being aggrieved by the award </w:t>
      </w:r>
      <w:r w:rsidR="00CF1069" w:rsidRPr="009D11A1">
        <w:rPr>
          <w:rFonts w:ascii="Times New Roman" w:hAnsi="Times New Roman"/>
          <w:sz w:val="28"/>
          <w:szCs w:val="28"/>
        </w:rPr>
        <w:t xml:space="preserve">the Respondent </w:t>
      </w:r>
      <w:r w:rsidRPr="009D11A1">
        <w:rPr>
          <w:rFonts w:ascii="Times New Roman" w:hAnsi="Times New Roman"/>
          <w:sz w:val="28"/>
          <w:szCs w:val="28"/>
        </w:rPr>
        <w:t xml:space="preserve">appealed to this court, which determined </w:t>
      </w:r>
      <w:r w:rsidR="00CF1069" w:rsidRPr="009D11A1">
        <w:rPr>
          <w:rFonts w:ascii="Times New Roman" w:hAnsi="Times New Roman"/>
          <w:sz w:val="28"/>
          <w:szCs w:val="28"/>
        </w:rPr>
        <w:t>the Appeal</w:t>
      </w:r>
      <w:r w:rsidRPr="009D11A1">
        <w:rPr>
          <w:rFonts w:ascii="Times New Roman" w:hAnsi="Times New Roman"/>
          <w:sz w:val="28"/>
          <w:szCs w:val="28"/>
        </w:rPr>
        <w:t xml:space="preserve"> on a preliminary </w:t>
      </w:r>
      <w:r w:rsidR="002B1514" w:rsidRPr="009D11A1">
        <w:rPr>
          <w:rFonts w:ascii="Times New Roman" w:hAnsi="Times New Roman"/>
          <w:sz w:val="28"/>
          <w:szCs w:val="28"/>
        </w:rPr>
        <w:t>point of</w:t>
      </w:r>
      <w:r w:rsidRPr="009D11A1">
        <w:rPr>
          <w:rFonts w:ascii="Times New Roman" w:hAnsi="Times New Roman"/>
          <w:sz w:val="28"/>
          <w:szCs w:val="28"/>
        </w:rPr>
        <w:t xml:space="preserve"> law and dismissed it. According to him the Respondent Further </w:t>
      </w:r>
      <w:r w:rsidR="00CF1069" w:rsidRPr="009D11A1">
        <w:rPr>
          <w:rFonts w:ascii="Times New Roman" w:hAnsi="Times New Roman"/>
          <w:sz w:val="28"/>
          <w:szCs w:val="28"/>
        </w:rPr>
        <w:t>appealed</w:t>
      </w:r>
      <w:r w:rsidRPr="009D11A1">
        <w:rPr>
          <w:rFonts w:ascii="Times New Roman" w:hAnsi="Times New Roman"/>
          <w:sz w:val="28"/>
          <w:szCs w:val="28"/>
        </w:rPr>
        <w:t xml:space="preserve"> the ruling </w:t>
      </w:r>
      <w:r w:rsidR="002B1514" w:rsidRPr="009D11A1">
        <w:rPr>
          <w:rFonts w:ascii="Times New Roman" w:hAnsi="Times New Roman"/>
          <w:sz w:val="28"/>
          <w:szCs w:val="28"/>
        </w:rPr>
        <w:t>of this</w:t>
      </w:r>
      <w:r w:rsidRPr="009D11A1">
        <w:rPr>
          <w:rFonts w:ascii="Times New Roman" w:hAnsi="Times New Roman"/>
          <w:sz w:val="28"/>
          <w:szCs w:val="28"/>
        </w:rPr>
        <w:t xml:space="preserve"> court </w:t>
      </w:r>
      <w:r w:rsidR="00C7290A" w:rsidRPr="009D11A1">
        <w:rPr>
          <w:rFonts w:ascii="Times New Roman" w:hAnsi="Times New Roman"/>
          <w:sz w:val="28"/>
          <w:szCs w:val="28"/>
        </w:rPr>
        <w:t xml:space="preserve">to the Court of </w:t>
      </w:r>
      <w:r w:rsidR="002B1514" w:rsidRPr="009D11A1">
        <w:rPr>
          <w:rFonts w:ascii="Times New Roman" w:hAnsi="Times New Roman"/>
          <w:sz w:val="28"/>
          <w:szCs w:val="28"/>
        </w:rPr>
        <w:t>Appeal under</w:t>
      </w:r>
      <w:r w:rsidR="00C7290A" w:rsidRPr="009D11A1">
        <w:rPr>
          <w:rFonts w:ascii="Times New Roman" w:hAnsi="Times New Roman"/>
          <w:sz w:val="28"/>
          <w:szCs w:val="28"/>
        </w:rPr>
        <w:t xml:space="preserve"> Civil Appeal No. 126/2019) which is pending hearing. </w:t>
      </w:r>
    </w:p>
    <w:p w14:paraId="6D61182B" w14:textId="77777777" w:rsidR="00DE4EC6" w:rsidRPr="009D11A1" w:rsidRDefault="002B1514" w:rsidP="00F012FD">
      <w:pPr>
        <w:spacing w:line="360" w:lineRule="auto"/>
        <w:jc w:val="both"/>
        <w:rPr>
          <w:rFonts w:ascii="Times New Roman" w:hAnsi="Times New Roman"/>
          <w:sz w:val="28"/>
          <w:szCs w:val="28"/>
        </w:rPr>
      </w:pPr>
      <w:r w:rsidRPr="009D11A1">
        <w:rPr>
          <w:rFonts w:ascii="Times New Roman" w:hAnsi="Times New Roman"/>
          <w:sz w:val="28"/>
          <w:szCs w:val="28"/>
        </w:rPr>
        <w:t>He contended that the reference for damages was not properly before this court because th</w:t>
      </w:r>
      <w:r w:rsidR="00C7290A" w:rsidRPr="009D11A1">
        <w:rPr>
          <w:rFonts w:ascii="Times New Roman" w:hAnsi="Times New Roman"/>
          <w:sz w:val="28"/>
          <w:szCs w:val="28"/>
        </w:rPr>
        <w:t xml:space="preserve">e Constitution of Uganda (1995) as amended </w:t>
      </w:r>
      <w:r w:rsidRPr="009D11A1">
        <w:rPr>
          <w:rFonts w:ascii="Times New Roman" w:hAnsi="Times New Roman"/>
          <w:sz w:val="28"/>
          <w:szCs w:val="28"/>
        </w:rPr>
        <w:t>under A</w:t>
      </w:r>
      <w:r w:rsidR="00C7290A" w:rsidRPr="009D11A1">
        <w:rPr>
          <w:rFonts w:ascii="Times New Roman" w:hAnsi="Times New Roman"/>
          <w:sz w:val="28"/>
          <w:szCs w:val="28"/>
        </w:rPr>
        <w:t xml:space="preserve">rticle 126(1) provides that </w:t>
      </w:r>
      <w:proofErr w:type="gramStart"/>
      <w:r w:rsidR="00C7290A" w:rsidRPr="009D11A1">
        <w:rPr>
          <w:rFonts w:ascii="Times New Roman" w:hAnsi="Times New Roman"/>
          <w:sz w:val="28"/>
          <w:szCs w:val="28"/>
        </w:rPr>
        <w:t>“ All</w:t>
      </w:r>
      <w:proofErr w:type="gramEnd"/>
      <w:r w:rsidR="00C7290A" w:rsidRPr="009D11A1">
        <w:rPr>
          <w:rFonts w:ascii="Times New Roman" w:hAnsi="Times New Roman"/>
          <w:sz w:val="28"/>
          <w:szCs w:val="28"/>
        </w:rPr>
        <w:t xml:space="preserve"> Judicial power</w:t>
      </w:r>
      <w:r w:rsidRPr="009D11A1">
        <w:rPr>
          <w:rFonts w:ascii="Times New Roman" w:hAnsi="Times New Roman"/>
          <w:sz w:val="28"/>
          <w:szCs w:val="28"/>
        </w:rPr>
        <w:t xml:space="preserve"> is derived from the people and shall be exercised by the courts established under this constitution … and in conformity </w:t>
      </w:r>
      <w:r w:rsidR="00F54B30" w:rsidRPr="009D11A1">
        <w:rPr>
          <w:rFonts w:ascii="Times New Roman" w:hAnsi="Times New Roman"/>
          <w:sz w:val="28"/>
          <w:szCs w:val="28"/>
        </w:rPr>
        <w:t xml:space="preserve">with the law…” According to him the Court is duty bound to only consider the provisions of the </w:t>
      </w:r>
      <w:proofErr w:type="gramStart"/>
      <w:r w:rsidR="00F54B30" w:rsidRPr="009D11A1">
        <w:rPr>
          <w:rFonts w:ascii="Times New Roman" w:hAnsi="Times New Roman"/>
          <w:sz w:val="28"/>
          <w:szCs w:val="28"/>
        </w:rPr>
        <w:t>Constitution  and</w:t>
      </w:r>
      <w:proofErr w:type="gramEnd"/>
      <w:r w:rsidR="00F54B30" w:rsidRPr="009D11A1">
        <w:rPr>
          <w:rFonts w:ascii="Times New Roman" w:hAnsi="Times New Roman"/>
          <w:sz w:val="28"/>
          <w:szCs w:val="28"/>
        </w:rPr>
        <w:t xml:space="preserve"> any relevant law. He relied on Julius </w:t>
      </w:r>
      <w:proofErr w:type="spellStart"/>
      <w:r w:rsidR="00F54B30" w:rsidRPr="009D11A1">
        <w:rPr>
          <w:rFonts w:ascii="Times New Roman" w:hAnsi="Times New Roman"/>
          <w:sz w:val="28"/>
          <w:szCs w:val="28"/>
        </w:rPr>
        <w:t>Rwabinumi</w:t>
      </w:r>
      <w:proofErr w:type="spellEnd"/>
      <w:r w:rsidR="00F54B30" w:rsidRPr="009D11A1">
        <w:rPr>
          <w:rFonts w:ascii="Times New Roman" w:hAnsi="Times New Roman"/>
          <w:sz w:val="28"/>
          <w:szCs w:val="28"/>
        </w:rPr>
        <w:t xml:space="preserve"> </w:t>
      </w:r>
      <w:proofErr w:type="spellStart"/>
      <w:proofErr w:type="gramStart"/>
      <w:r w:rsidR="00F54B30" w:rsidRPr="009D11A1">
        <w:rPr>
          <w:rFonts w:ascii="Times New Roman" w:hAnsi="Times New Roman"/>
          <w:sz w:val="28"/>
          <w:szCs w:val="28"/>
        </w:rPr>
        <w:t>Vs</w:t>
      </w:r>
      <w:proofErr w:type="spellEnd"/>
      <w:r w:rsidR="00F54B30" w:rsidRPr="009D11A1">
        <w:rPr>
          <w:rFonts w:ascii="Times New Roman" w:hAnsi="Times New Roman"/>
          <w:sz w:val="28"/>
          <w:szCs w:val="28"/>
        </w:rPr>
        <w:t xml:space="preserve"> </w:t>
      </w:r>
      <w:r w:rsidR="00C7290A" w:rsidRPr="009D11A1">
        <w:rPr>
          <w:rFonts w:ascii="Times New Roman" w:hAnsi="Times New Roman"/>
          <w:sz w:val="28"/>
          <w:szCs w:val="28"/>
        </w:rPr>
        <w:t xml:space="preserve"> </w:t>
      </w:r>
      <w:r w:rsidR="00F54B30" w:rsidRPr="009D11A1">
        <w:rPr>
          <w:rFonts w:ascii="Times New Roman" w:hAnsi="Times New Roman"/>
          <w:sz w:val="28"/>
          <w:szCs w:val="28"/>
        </w:rPr>
        <w:t>Hope</w:t>
      </w:r>
      <w:proofErr w:type="gramEnd"/>
      <w:r w:rsidR="00F54B30" w:rsidRPr="009D11A1">
        <w:rPr>
          <w:rFonts w:ascii="Times New Roman" w:hAnsi="Times New Roman"/>
          <w:sz w:val="28"/>
          <w:szCs w:val="28"/>
        </w:rPr>
        <w:t xml:space="preserve"> </w:t>
      </w:r>
      <w:proofErr w:type="spellStart"/>
      <w:r w:rsidR="00F54B30" w:rsidRPr="009D11A1">
        <w:rPr>
          <w:rFonts w:ascii="Times New Roman" w:hAnsi="Times New Roman"/>
          <w:sz w:val="28"/>
          <w:szCs w:val="28"/>
        </w:rPr>
        <w:t>Bahimbisomwe</w:t>
      </w:r>
      <w:proofErr w:type="spellEnd"/>
      <w:r w:rsidR="00F54B30" w:rsidRPr="009D11A1">
        <w:rPr>
          <w:rFonts w:ascii="Times New Roman" w:hAnsi="Times New Roman"/>
          <w:sz w:val="28"/>
          <w:szCs w:val="28"/>
        </w:rPr>
        <w:t xml:space="preserve"> SCCA No. 10/2008, and Sam </w:t>
      </w:r>
      <w:proofErr w:type="spellStart"/>
      <w:r w:rsidR="00F54B30" w:rsidRPr="009D11A1">
        <w:rPr>
          <w:rFonts w:ascii="Times New Roman" w:hAnsi="Times New Roman"/>
          <w:sz w:val="28"/>
          <w:szCs w:val="28"/>
        </w:rPr>
        <w:t>Kuteesa</w:t>
      </w:r>
      <w:proofErr w:type="spellEnd"/>
      <w:r w:rsidR="00F54B30" w:rsidRPr="009D11A1">
        <w:rPr>
          <w:rFonts w:ascii="Times New Roman" w:hAnsi="Times New Roman"/>
          <w:sz w:val="28"/>
          <w:szCs w:val="28"/>
        </w:rPr>
        <w:t xml:space="preserve"> and 2 </w:t>
      </w:r>
      <w:proofErr w:type="spellStart"/>
      <w:r w:rsidR="00F54B30" w:rsidRPr="009D11A1">
        <w:rPr>
          <w:rFonts w:ascii="Times New Roman" w:hAnsi="Times New Roman"/>
          <w:sz w:val="28"/>
          <w:szCs w:val="28"/>
        </w:rPr>
        <w:t>Ors</w:t>
      </w:r>
      <w:proofErr w:type="spellEnd"/>
      <w:r w:rsidR="00F54B30" w:rsidRPr="009D11A1">
        <w:rPr>
          <w:rFonts w:ascii="Times New Roman" w:hAnsi="Times New Roman"/>
          <w:sz w:val="28"/>
          <w:szCs w:val="28"/>
        </w:rPr>
        <w:t xml:space="preserve"> vs Attorney General ( Constitutional Reference  No. 54 of 2011) to support of this assertion. </w:t>
      </w:r>
      <w:r w:rsidR="00292360" w:rsidRPr="009D11A1">
        <w:rPr>
          <w:rFonts w:ascii="Times New Roman" w:hAnsi="Times New Roman"/>
          <w:sz w:val="28"/>
          <w:szCs w:val="28"/>
        </w:rPr>
        <w:t xml:space="preserve">According to him the labour officers power to investigate and dispose of complaints is provided for under section 13 of the Employment </w:t>
      </w:r>
      <w:proofErr w:type="gramStart"/>
      <w:r w:rsidR="00292360" w:rsidRPr="009D11A1">
        <w:rPr>
          <w:rFonts w:ascii="Times New Roman" w:hAnsi="Times New Roman"/>
          <w:sz w:val="28"/>
          <w:szCs w:val="28"/>
        </w:rPr>
        <w:t>Act(</w:t>
      </w:r>
      <w:proofErr w:type="gramEnd"/>
      <w:r w:rsidR="00292360" w:rsidRPr="009D11A1">
        <w:rPr>
          <w:rFonts w:ascii="Times New Roman" w:hAnsi="Times New Roman"/>
          <w:sz w:val="28"/>
          <w:szCs w:val="28"/>
        </w:rPr>
        <w:t xml:space="preserve">2006). He argued that the labour officer’s power are to investigate the </w:t>
      </w:r>
      <w:r w:rsidR="00292360" w:rsidRPr="009D11A1">
        <w:rPr>
          <w:rFonts w:ascii="Times New Roman" w:hAnsi="Times New Roman"/>
          <w:sz w:val="28"/>
          <w:szCs w:val="28"/>
        </w:rPr>
        <w:lastRenderedPageBreak/>
        <w:t xml:space="preserve">complaint and any defence put forward … and to settle or attempt to settle any complaint by way of conciliation, arbitration, adjudication or such procedure as he or she thinks appropriate…he also cited section93 which </w:t>
      </w:r>
      <w:proofErr w:type="spellStart"/>
      <w:r w:rsidR="00292360" w:rsidRPr="009D11A1">
        <w:rPr>
          <w:rFonts w:ascii="Times New Roman" w:hAnsi="Times New Roman"/>
          <w:sz w:val="28"/>
          <w:szCs w:val="28"/>
        </w:rPr>
        <w:t>empoers</w:t>
      </w:r>
      <w:proofErr w:type="spellEnd"/>
      <w:r w:rsidR="00292360" w:rsidRPr="009D11A1">
        <w:rPr>
          <w:rFonts w:ascii="Times New Roman" w:hAnsi="Times New Roman"/>
          <w:sz w:val="28"/>
          <w:szCs w:val="28"/>
        </w:rPr>
        <w:t xml:space="preserve"> </w:t>
      </w:r>
      <w:proofErr w:type="spellStart"/>
      <w:r w:rsidR="00292360" w:rsidRPr="009D11A1">
        <w:rPr>
          <w:rFonts w:ascii="Times New Roman" w:hAnsi="Times New Roman"/>
          <w:sz w:val="28"/>
          <w:szCs w:val="28"/>
        </w:rPr>
        <w:t>thelabour</w:t>
      </w:r>
      <w:proofErr w:type="spellEnd"/>
      <w:r w:rsidR="00292360" w:rsidRPr="009D11A1">
        <w:rPr>
          <w:rFonts w:ascii="Times New Roman" w:hAnsi="Times New Roman"/>
          <w:sz w:val="28"/>
          <w:szCs w:val="28"/>
        </w:rPr>
        <w:t xml:space="preserve"> officer to </w:t>
      </w:r>
      <w:r w:rsidR="00DE4EC6" w:rsidRPr="009D11A1">
        <w:rPr>
          <w:rFonts w:ascii="Times New Roman" w:hAnsi="Times New Roman"/>
          <w:sz w:val="28"/>
          <w:szCs w:val="28"/>
        </w:rPr>
        <w:t xml:space="preserve">handle  infringements of rights granted under the employment Act but there is no power for the </w:t>
      </w:r>
      <w:proofErr w:type="spellStart"/>
      <w:r w:rsidR="00DE4EC6" w:rsidRPr="009D11A1">
        <w:rPr>
          <w:rFonts w:ascii="Times New Roman" w:hAnsi="Times New Roman"/>
          <w:sz w:val="28"/>
          <w:szCs w:val="28"/>
        </w:rPr>
        <w:t>labour</w:t>
      </w:r>
      <w:proofErr w:type="spellEnd"/>
      <w:r w:rsidR="00DE4EC6" w:rsidRPr="009D11A1">
        <w:rPr>
          <w:rFonts w:ascii="Times New Roman" w:hAnsi="Times New Roman"/>
          <w:sz w:val="28"/>
          <w:szCs w:val="28"/>
        </w:rPr>
        <w:t xml:space="preserve"> officer to </w:t>
      </w:r>
      <w:proofErr w:type="spellStart"/>
      <w:r w:rsidR="00DE4EC6" w:rsidRPr="009D11A1">
        <w:rPr>
          <w:rFonts w:ascii="Times New Roman" w:hAnsi="Times New Roman"/>
          <w:sz w:val="28"/>
          <w:szCs w:val="28"/>
        </w:rPr>
        <w:t>refee</w:t>
      </w:r>
      <w:proofErr w:type="spellEnd"/>
      <w:r w:rsidR="00DE4EC6" w:rsidRPr="009D11A1">
        <w:rPr>
          <w:rFonts w:ascii="Times New Roman" w:hAnsi="Times New Roman"/>
          <w:sz w:val="28"/>
          <w:szCs w:val="28"/>
        </w:rPr>
        <w:t xml:space="preserve"> the complaint to this court not even under section93(7). According to him section 5 of the LAGASA only provides for the reference of matters resolved as provided under section 4 (a) and ( c) which provide for mediation and conciliation, therefore there is no </w:t>
      </w:r>
      <w:proofErr w:type="spellStart"/>
      <w:r w:rsidR="00DE4EC6" w:rsidRPr="009D11A1">
        <w:rPr>
          <w:rFonts w:ascii="Times New Roman" w:hAnsi="Times New Roman"/>
          <w:sz w:val="28"/>
          <w:szCs w:val="28"/>
        </w:rPr>
        <w:t>proviseion</w:t>
      </w:r>
      <w:proofErr w:type="spellEnd"/>
      <w:r w:rsidR="00DE4EC6" w:rsidRPr="009D11A1">
        <w:rPr>
          <w:rFonts w:ascii="Times New Roman" w:hAnsi="Times New Roman"/>
          <w:sz w:val="28"/>
          <w:szCs w:val="28"/>
        </w:rPr>
        <w:t xml:space="preserve"> for a referral. He insisted that there is no law that permits a labour officer to hear and determine parts of a labour disputes and refer a residuary part of it to </w:t>
      </w:r>
      <w:proofErr w:type="spellStart"/>
      <w:r w:rsidR="00DE4EC6" w:rsidRPr="009D11A1">
        <w:rPr>
          <w:rFonts w:ascii="Times New Roman" w:hAnsi="Times New Roman"/>
          <w:sz w:val="28"/>
          <w:szCs w:val="28"/>
        </w:rPr>
        <w:t>thei</w:t>
      </w:r>
      <w:proofErr w:type="spellEnd"/>
      <w:r w:rsidR="00DE4EC6" w:rsidRPr="009D11A1">
        <w:rPr>
          <w:rFonts w:ascii="Times New Roman" w:hAnsi="Times New Roman"/>
          <w:sz w:val="28"/>
          <w:szCs w:val="28"/>
        </w:rPr>
        <w:t xml:space="preserve"> court, therefore the reference is not properly before this court.  </w:t>
      </w:r>
    </w:p>
    <w:p w14:paraId="28D5FF93" w14:textId="3F9F1746" w:rsidR="00C11853" w:rsidRPr="009D11A1" w:rsidRDefault="00DE4EC6" w:rsidP="00F012FD">
      <w:pPr>
        <w:spacing w:line="360" w:lineRule="auto"/>
        <w:jc w:val="both"/>
        <w:rPr>
          <w:rFonts w:ascii="Times New Roman" w:hAnsi="Times New Roman"/>
          <w:sz w:val="28"/>
          <w:szCs w:val="28"/>
        </w:rPr>
      </w:pPr>
      <w:r w:rsidRPr="009D11A1">
        <w:rPr>
          <w:rFonts w:ascii="Times New Roman" w:hAnsi="Times New Roman"/>
          <w:sz w:val="28"/>
          <w:szCs w:val="28"/>
        </w:rPr>
        <w:t xml:space="preserve">As to whether the claimant was entitled to the damages sought, he insisted that all power </w:t>
      </w:r>
      <w:proofErr w:type="gramStart"/>
      <w:r w:rsidRPr="009D11A1">
        <w:rPr>
          <w:rFonts w:ascii="Times New Roman" w:hAnsi="Times New Roman"/>
          <w:sz w:val="28"/>
          <w:szCs w:val="28"/>
        </w:rPr>
        <w:t xml:space="preserve">exercisable </w:t>
      </w:r>
      <w:r w:rsidR="00292360" w:rsidRPr="009D11A1">
        <w:rPr>
          <w:rFonts w:ascii="Times New Roman" w:hAnsi="Times New Roman"/>
          <w:sz w:val="28"/>
          <w:szCs w:val="28"/>
        </w:rPr>
        <w:t xml:space="preserve"> </w:t>
      </w:r>
      <w:r w:rsidRPr="009D11A1">
        <w:rPr>
          <w:rFonts w:ascii="Times New Roman" w:hAnsi="Times New Roman"/>
          <w:sz w:val="28"/>
          <w:szCs w:val="28"/>
        </w:rPr>
        <w:t>by</w:t>
      </w:r>
      <w:proofErr w:type="gramEnd"/>
      <w:r w:rsidRPr="009D11A1">
        <w:rPr>
          <w:rFonts w:ascii="Times New Roman" w:hAnsi="Times New Roman"/>
          <w:sz w:val="28"/>
          <w:szCs w:val="28"/>
        </w:rPr>
        <w:t xml:space="preserve"> any authority in Uganda must be derived for the Constitution and the applicable laws. </w:t>
      </w:r>
      <w:r w:rsidR="005F0213" w:rsidRPr="009D11A1">
        <w:rPr>
          <w:rFonts w:ascii="Times New Roman" w:hAnsi="Times New Roman"/>
          <w:sz w:val="28"/>
          <w:szCs w:val="28"/>
        </w:rPr>
        <w:t xml:space="preserve">He insisted that the section 3 of the E </w:t>
      </w:r>
      <w:proofErr w:type="spellStart"/>
      <w:r w:rsidR="005F0213" w:rsidRPr="009D11A1">
        <w:rPr>
          <w:rFonts w:ascii="Times New Roman" w:hAnsi="Times New Roman"/>
          <w:sz w:val="28"/>
          <w:szCs w:val="28"/>
        </w:rPr>
        <w:t>mployment</w:t>
      </w:r>
      <w:proofErr w:type="spellEnd"/>
      <w:r w:rsidR="005F0213" w:rsidRPr="009D11A1">
        <w:rPr>
          <w:rFonts w:ascii="Times New Roman" w:hAnsi="Times New Roman"/>
          <w:sz w:val="28"/>
          <w:szCs w:val="28"/>
        </w:rPr>
        <w:t xml:space="preserve"> Act explicitly provides that it applies to all employees employed by an employer, employed under a contract of service. Section 93(3)</w:t>
      </w:r>
      <w:r w:rsidR="00CA6BB4" w:rsidRPr="009D11A1">
        <w:rPr>
          <w:rFonts w:ascii="Times New Roman" w:hAnsi="Times New Roman"/>
          <w:sz w:val="28"/>
          <w:szCs w:val="28"/>
        </w:rPr>
        <w:t xml:space="preserve"> </w:t>
      </w:r>
      <w:r w:rsidR="005F0213" w:rsidRPr="009D11A1">
        <w:rPr>
          <w:rFonts w:ascii="Times New Roman" w:hAnsi="Times New Roman"/>
          <w:sz w:val="28"/>
          <w:szCs w:val="28"/>
        </w:rPr>
        <w:t>empowers the labour officer to order a party to comply with the provisions of this Act and in accordance with the provisions</w:t>
      </w:r>
      <w:r w:rsidR="00173D99" w:rsidRPr="009D11A1">
        <w:rPr>
          <w:rFonts w:ascii="Times New Roman" w:hAnsi="Times New Roman"/>
          <w:sz w:val="28"/>
          <w:szCs w:val="28"/>
        </w:rPr>
        <w:t xml:space="preserve">, </w:t>
      </w:r>
      <w:r w:rsidR="005F0213" w:rsidRPr="009D11A1">
        <w:rPr>
          <w:rFonts w:ascii="Times New Roman" w:hAnsi="Times New Roman"/>
          <w:sz w:val="28"/>
          <w:szCs w:val="28"/>
        </w:rPr>
        <w:t>make the aggrieved party whole.</w:t>
      </w:r>
    </w:p>
    <w:p w14:paraId="7896A351" w14:textId="16686C11" w:rsidR="00C11853" w:rsidRPr="009D11A1" w:rsidRDefault="00C11853" w:rsidP="00F012FD">
      <w:pPr>
        <w:spacing w:line="360" w:lineRule="auto"/>
        <w:jc w:val="both"/>
        <w:rPr>
          <w:rFonts w:ascii="Times New Roman" w:hAnsi="Times New Roman"/>
          <w:sz w:val="28"/>
          <w:szCs w:val="28"/>
        </w:rPr>
      </w:pPr>
      <w:r w:rsidRPr="009D11A1">
        <w:rPr>
          <w:rFonts w:ascii="Times New Roman" w:hAnsi="Times New Roman"/>
          <w:sz w:val="28"/>
          <w:szCs w:val="28"/>
        </w:rPr>
        <w:t xml:space="preserve">According to him, the Act provides for remedy’s for breaches and empowers the labour officer to award compensation as specified under section 78. In his opinion the labour officer’s powers to award any remedy are limited to the Act, except </w:t>
      </w:r>
      <w:r w:rsidR="00173D99" w:rsidRPr="009D11A1">
        <w:rPr>
          <w:rFonts w:ascii="Times New Roman" w:hAnsi="Times New Roman"/>
          <w:sz w:val="28"/>
          <w:szCs w:val="28"/>
        </w:rPr>
        <w:t>for</w:t>
      </w:r>
      <w:r w:rsidRPr="009D11A1">
        <w:rPr>
          <w:rFonts w:ascii="Times New Roman" w:hAnsi="Times New Roman"/>
          <w:sz w:val="28"/>
          <w:szCs w:val="28"/>
        </w:rPr>
        <w:t xml:space="preserve"> section 71(5) which is the preserve of the Court, therefore the labour officer has no power to make an award for damages and therefore the claimant is not entitled to damages</w:t>
      </w:r>
      <w:r w:rsidR="006E7793" w:rsidRPr="009D11A1">
        <w:rPr>
          <w:rFonts w:ascii="Times New Roman" w:hAnsi="Times New Roman"/>
          <w:sz w:val="28"/>
          <w:szCs w:val="28"/>
        </w:rPr>
        <w:t xml:space="preserve">. He prayed the claim is rejected. </w:t>
      </w:r>
    </w:p>
    <w:p w14:paraId="3322913A" w14:textId="6CCBBC73" w:rsidR="00BB4E90" w:rsidRPr="009D11A1" w:rsidRDefault="00C11853" w:rsidP="00F012FD">
      <w:pPr>
        <w:spacing w:line="360" w:lineRule="auto"/>
        <w:jc w:val="both"/>
        <w:rPr>
          <w:rFonts w:ascii="Times New Roman" w:hAnsi="Times New Roman"/>
          <w:sz w:val="28"/>
          <w:szCs w:val="28"/>
        </w:rPr>
      </w:pPr>
      <w:r w:rsidRPr="009D11A1">
        <w:rPr>
          <w:rFonts w:ascii="Times New Roman" w:hAnsi="Times New Roman"/>
          <w:sz w:val="28"/>
          <w:szCs w:val="28"/>
        </w:rPr>
        <w:t xml:space="preserve">In rejoinder Counsel for the Claimant refuted the respondents assertion and insisted that where a labour officer believes that an employee deserves more </w:t>
      </w:r>
      <w:proofErr w:type="gramStart"/>
      <w:r w:rsidRPr="009D11A1">
        <w:rPr>
          <w:rFonts w:ascii="Times New Roman" w:hAnsi="Times New Roman"/>
          <w:sz w:val="28"/>
          <w:szCs w:val="28"/>
        </w:rPr>
        <w:t>remedies  than</w:t>
      </w:r>
      <w:proofErr w:type="gramEnd"/>
      <w:r w:rsidRPr="009D11A1">
        <w:rPr>
          <w:rFonts w:ascii="Times New Roman" w:hAnsi="Times New Roman"/>
          <w:sz w:val="28"/>
          <w:szCs w:val="28"/>
        </w:rPr>
        <w:t xml:space="preserve"> what he is empowered to grant under section 78 he has the o</w:t>
      </w:r>
      <w:r w:rsidR="006E7793" w:rsidRPr="009D11A1">
        <w:rPr>
          <w:rFonts w:ascii="Times New Roman" w:hAnsi="Times New Roman"/>
          <w:sz w:val="28"/>
          <w:szCs w:val="28"/>
        </w:rPr>
        <w:t>p</w:t>
      </w:r>
      <w:r w:rsidRPr="009D11A1">
        <w:rPr>
          <w:rFonts w:ascii="Times New Roman" w:hAnsi="Times New Roman"/>
          <w:sz w:val="28"/>
          <w:szCs w:val="28"/>
        </w:rPr>
        <w:t>tion to r</w:t>
      </w:r>
      <w:r w:rsidR="007C6749">
        <w:rPr>
          <w:rFonts w:ascii="Times New Roman" w:hAnsi="Times New Roman"/>
          <w:sz w:val="28"/>
          <w:szCs w:val="28"/>
        </w:rPr>
        <w:t>e</w:t>
      </w:r>
      <w:r w:rsidRPr="009D11A1">
        <w:rPr>
          <w:rFonts w:ascii="Times New Roman" w:hAnsi="Times New Roman"/>
          <w:sz w:val="28"/>
          <w:szCs w:val="28"/>
        </w:rPr>
        <w:t>fer the matter to the Industrial Court for determination. In the instan</w:t>
      </w:r>
      <w:r w:rsidR="00632596" w:rsidRPr="009D11A1">
        <w:rPr>
          <w:rFonts w:ascii="Times New Roman" w:hAnsi="Times New Roman"/>
          <w:sz w:val="28"/>
          <w:szCs w:val="28"/>
        </w:rPr>
        <w:t xml:space="preserve">t case he </w:t>
      </w:r>
      <w:r w:rsidR="00632596" w:rsidRPr="009D11A1">
        <w:rPr>
          <w:rFonts w:ascii="Times New Roman" w:hAnsi="Times New Roman"/>
          <w:sz w:val="28"/>
          <w:szCs w:val="28"/>
        </w:rPr>
        <w:lastRenderedPageBreak/>
        <w:t xml:space="preserve">stated that he had no jurisdiction to make an award on of general damages which he referred to the court for determination in accordance with regulation 3 of the Labour Disputes (Arbitration and Settlement) (Industrial Court Procedure) rules 2012. He also cites </w:t>
      </w:r>
      <w:proofErr w:type="spellStart"/>
      <w:r w:rsidR="00632596" w:rsidRPr="009D11A1">
        <w:rPr>
          <w:rFonts w:ascii="Times New Roman" w:hAnsi="Times New Roman"/>
          <w:b/>
          <w:bCs/>
          <w:sz w:val="28"/>
          <w:szCs w:val="28"/>
        </w:rPr>
        <w:t>Netis</w:t>
      </w:r>
      <w:proofErr w:type="spellEnd"/>
      <w:r w:rsidR="00632596" w:rsidRPr="009D11A1">
        <w:rPr>
          <w:rFonts w:ascii="Times New Roman" w:hAnsi="Times New Roman"/>
          <w:b/>
          <w:bCs/>
          <w:sz w:val="28"/>
          <w:szCs w:val="28"/>
        </w:rPr>
        <w:t xml:space="preserve"> Uganda </w:t>
      </w:r>
      <w:proofErr w:type="spellStart"/>
      <w:r w:rsidR="00632596" w:rsidRPr="009D11A1">
        <w:rPr>
          <w:rFonts w:ascii="Times New Roman" w:hAnsi="Times New Roman"/>
          <w:b/>
          <w:bCs/>
          <w:sz w:val="28"/>
          <w:szCs w:val="28"/>
        </w:rPr>
        <w:t>vs</w:t>
      </w:r>
      <w:proofErr w:type="spellEnd"/>
      <w:r w:rsidR="00632596" w:rsidRPr="009D11A1">
        <w:rPr>
          <w:rFonts w:ascii="Times New Roman" w:hAnsi="Times New Roman"/>
          <w:b/>
          <w:bCs/>
          <w:sz w:val="28"/>
          <w:szCs w:val="28"/>
        </w:rPr>
        <w:t xml:space="preserve"> Charles </w:t>
      </w:r>
      <w:proofErr w:type="spellStart"/>
      <w:r w:rsidR="00632596" w:rsidRPr="009D11A1">
        <w:rPr>
          <w:rFonts w:ascii="Times New Roman" w:hAnsi="Times New Roman"/>
          <w:b/>
          <w:bCs/>
          <w:sz w:val="28"/>
          <w:szCs w:val="28"/>
        </w:rPr>
        <w:t>Walakira</w:t>
      </w:r>
      <w:proofErr w:type="spellEnd"/>
      <w:r w:rsidR="00632596" w:rsidRPr="009D11A1">
        <w:rPr>
          <w:rFonts w:ascii="Times New Roman" w:hAnsi="Times New Roman"/>
          <w:b/>
          <w:bCs/>
          <w:sz w:val="28"/>
          <w:szCs w:val="28"/>
        </w:rPr>
        <w:t xml:space="preserve">, LD No.22/2016, </w:t>
      </w:r>
      <w:r w:rsidR="00632596" w:rsidRPr="009D11A1">
        <w:rPr>
          <w:rFonts w:ascii="Times New Roman" w:hAnsi="Times New Roman"/>
          <w:sz w:val="28"/>
          <w:szCs w:val="28"/>
        </w:rPr>
        <w:t>this court was of the considered opinion that in the event that the labour officer considers that the compensation deserved by a dismissed employee is beyond what he or she is empowered to give under section 78, he or she has the option to refer the issue to this court.</w:t>
      </w:r>
      <w:r w:rsidR="006E7793" w:rsidRPr="009D11A1">
        <w:rPr>
          <w:rFonts w:ascii="Times New Roman" w:hAnsi="Times New Roman"/>
          <w:sz w:val="28"/>
          <w:szCs w:val="28"/>
        </w:rPr>
        <w:t xml:space="preserve"> He also cite</w:t>
      </w:r>
      <w:r w:rsidR="00173D99" w:rsidRPr="009D11A1">
        <w:rPr>
          <w:rFonts w:ascii="Times New Roman" w:hAnsi="Times New Roman"/>
          <w:sz w:val="28"/>
          <w:szCs w:val="28"/>
        </w:rPr>
        <w:t>d</w:t>
      </w:r>
      <w:r w:rsidR="006E7793" w:rsidRPr="009D11A1">
        <w:rPr>
          <w:rFonts w:ascii="Times New Roman" w:hAnsi="Times New Roman"/>
          <w:sz w:val="28"/>
          <w:szCs w:val="28"/>
        </w:rPr>
        <w:t xml:space="preserve"> </w:t>
      </w:r>
      <w:r w:rsidR="006E7793" w:rsidRPr="009D11A1">
        <w:rPr>
          <w:rFonts w:ascii="Times New Roman" w:hAnsi="Times New Roman"/>
          <w:b/>
          <w:bCs/>
          <w:sz w:val="28"/>
          <w:szCs w:val="28"/>
        </w:rPr>
        <w:t xml:space="preserve">Jessica </w:t>
      </w:r>
      <w:proofErr w:type="spellStart"/>
      <w:r w:rsidR="006E7793" w:rsidRPr="009D11A1">
        <w:rPr>
          <w:rFonts w:ascii="Times New Roman" w:hAnsi="Times New Roman"/>
          <w:b/>
          <w:bCs/>
          <w:sz w:val="28"/>
          <w:szCs w:val="28"/>
        </w:rPr>
        <w:t>Namayanja</w:t>
      </w:r>
      <w:proofErr w:type="spellEnd"/>
      <w:r w:rsidR="006E7793" w:rsidRPr="009D11A1">
        <w:rPr>
          <w:rFonts w:ascii="Times New Roman" w:hAnsi="Times New Roman"/>
          <w:b/>
          <w:bCs/>
          <w:sz w:val="28"/>
          <w:szCs w:val="28"/>
        </w:rPr>
        <w:t xml:space="preserve"> </w:t>
      </w:r>
      <w:proofErr w:type="spellStart"/>
      <w:r w:rsidR="006E7793" w:rsidRPr="009D11A1">
        <w:rPr>
          <w:rFonts w:ascii="Times New Roman" w:hAnsi="Times New Roman"/>
          <w:b/>
          <w:bCs/>
          <w:sz w:val="28"/>
          <w:szCs w:val="28"/>
        </w:rPr>
        <w:t>Kisseka</w:t>
      </w:r>
      <w:proofErr w:type="spellEnd"/>
      <w:r w:rsidR="006E7793" w:rsidRPr="009D11A1">
        <w:rPr>
          <w:rFonts w:ascii="Times New Roman" w:hAnsi="Times New Roman"/>
          <w:b/>
          <w:bCs/>
          <w:sz w:val="28"/>
          <w:szCs w:val="28"/>
        </w:rPr>
        <w:t xml:space="preserve"> </w:t>
      </w:r>
      <w:proofErr w:type="spellStart"/>
      <w:r w:rsidR="006E7793" w:rsidRPr="009D11A1">
        <w:rPr>
          <w:rFonts w:ascii="Times New Roman" w:hAnsi="Times New Roman"/>
          <w:b/>
          <w:bCs/>
          <w:sz w:val="28"/>
          <w:szCs w:val="28"/>
        </w:rPr>
        <w:t>Vs</w:t>
      </w:r>
      <w:proofErr w:type="spellEnd"/>
      <w:r w:rsidR="006E7793" w:rsidRPr="009D11A1">
        <w:rPr>
          <w:rFonts w:ascii="Times New Roman" w:hAnsi="Times New Roman"/>
          <w:b/>
          <w:bCs/>
          <w:sz w:val="28"/>
          <w:szCs w:val="28"/>
        </w:rPr>
        <w:t xml:space="preserve"> St. Raphael of St Francis Hospital LDA No.019/2015 </w:t>
      </w:r>
      <w:r w:rsidR="006E7793" w:rsidRPr="009D11A1">
        <w:rPr>
          <w:rFonts w:ascii="Times New Roman" w:hAnsi="Times New Roman"/>
          <w:sz w:val="28"/>
          <w:szCs w:val="28"/>
        </w:rPr>
        <w:t xml:space="preserve">and </w:t>
      </w:r>
      <w:r w:rsidR="006E7793" w:rsidRPr="009D11A1">
        <w:rPr>
          <w:rFonts w:ascii="Times New Roman" w:hAnsi="Times New Roman"/>
          <w:b/>
          <w:bCs/>
          <w:sz w:val="28"/>
          <w:szCs w:val="28"/>
        </w:rPr>
        <w:t xml:space="preserve">Action Aid Uganda </w:t>
      </w:r>
      <w:proofErr w:type="spellStart"/>
      <w:r w:rsidR="006E7793" w:rsidRPr="009D11A1">
        <w:rPr>
          <w:rFonts w:ascii="Times New Roman" w:hAnsi="Times New Roman"/>
          <w:b/>
          <w:bCs/>
          <w:sz w:val="28"/>
          <w:szCs w:val="28"/>
        </w:rPr>
        <w:t>vs</w:t>
      </w:r>
      <w:proofErr w:type="spellEnd"/>
      <w:r w:rsidR="006E7793" w:rsidRPr="009D11A1">
        <w:rPr>
          <w:rFonts w:ascii="Times New Roman" w:hAnsi="Times New Roman"/>
          <w:b/>
          <w:bCs/>
          <w:sz w:val="28"/>
          <w:szCs w:val="28"/>
        </w:rPr>
        <w:t xml:space="preserve"> David </w:t>
      </w:r>
      <w:proofErr w:type="spellStart"/>
      <w:r w:rsidR="006E7793" w:rsidRPr="009D11A1">
        <w:rPr>
          <w:rFonts w:ascii="Times New Roman" w:hAnsi="Times New Roman"/>
          <w:b/>
          <w:bCs/>
          <w:sz w:val="28"/>
          <w:szCs w:val="28"/>
        </w:rPr>
        <w:t>Tibekinga</w:t>
      </w:r>
      <w:proofErr w:type="spellEnd"/>
      <w:r w:rsidR="006E7793" w:rsidRPr="009D11A1">
        <w:rPr>
          <w:rFonts w:ascii="Times New Roman" w:hAnsi="Times New Roman"/>
          <w:b/>
          <w:bCs/>
          <w:sz w:val="28"/>
          <w:szCs w:val="28"/>
        </w:rPr>
        <w:t xml:space="preserve"> LDA No. 028/2016 </w:t>
      </w:r>
      <w:r w:rsidR="006E7793" w:rsidRPr="009D11A1">
        <w:rPr>
          <w:rFonts w:ascii="Times New Roman" w:hAnsi="Times New Roman"/>
          <w:sz w:val="28"/>
          <w:szCs w:val="28"/>
        </w:rPr>
        <w:t>to the same effect.</w:t>
      </w:r>
    </w:p>
    <w:p w14:paraId="64FD7522" w14:textId="10354B06" w:rsidR="00235A24" w:rsidRPr="009D11A1" w:rsidRDefault="00235A24" w:rsidP="00F012FD">
      <w:pPr>
        <w:spacing w:line="360" w:lineRule="auto"/>
        <w:jc w:val="both"/>
        <w:rPr>
          <w:rFonts w:ascii="Times New Roman" w:hAnsi="Times New Roman"/>
          <w:b/>
          <w:bCs/>
          <w:sz w:val="28"/>
          <w:szCs w:val="28"/>
        </w:rPr>
      </w:pPr>
      <w:r w:rsidRPr="009D11A1">
        <w:rPr>
          <w:rFonts w:ascii="Times New Roman" w:hAnsi="Times New Roman"/>
          <w:b/>
          <w:bCs/>
          <w:sz w:val="28"/>
          <w:szCs w:val="28"/>
        </w:rPr>
        <w:t>DECISION OF COURT</w:t>
      </w:r>
    </w:p>
    <w:p w14:paraId="5FA558CD" w14:textId="77777777" w:rsidR="00235A24" w:rsidRPr="009D11A1" w:rsidRDefault="00235A24" w:rsidP="00F012FD">
      <w:pPr>
        <w:spacing w:line="360" w:lineRule="auto"/>
        <w:jc w:val="both"/>
        <w:rPr>
          <w:rFonts w:ascii="Times New Roman" w:hAnsi="Times New Roman"/>
          <w:sz w:val="28"/>
          <w:szCs w:val="28"/>
        </w:rPr>
      </w:pPr>
      <w:r w:rsidRPr="009D11A1">
        <w:rPr>
          <w:rFonts w:ascii="Times New Roman" w:hAnsi="Times New Roman"/>
          <w:sz w:val="28"/>
          <w:szCs w:val="28"/>
        </w:rPr>
        <w:t>We shall resolve the Respondent’s contention before we consider the issue whether the Claimant is entitled to General damages.</w:t>
      </w:r>
    </w:p>
    <w:p w14:paraId="2B3B5F3C" w14:textId="77777777" w:rsidR="00DF6317" w:rsidRPr="009D11A1" w:rsidRDefault="00235A24" w:rsidP="00F012FD">
      <w:pPr>
        <w:spacing w:line="360" w:lineRule="auto"/>
        <w:jc w:val="both"/>
        <w:rPr>
          <w:rFonts w:ascii="Times New Roman" w:hAnsi="Times New Roman"/>
          <w:sz w:val="28"/>
          <w:szCs w:val="28"/>
        </w:rPr>
      </w:pPr>
      <w:r w:rsidRPr="009D11A1">
        <w:rPr>
          <w:rFonts w:ascii="Times New Roman" w:hAnsi="Times New Roman"/>
          <w:sz w:val="28"/>
          <w:szCs w:val="28"/>
        </w:rPr>
        <w:t>The contention as we understand it is that the Labour officer is not empowered by the law to refer to this court any issue that is not prescribed under the Act. The argument that the Labor officer can only refer matters in accordance with section 5 of the L</w:t>
      </w:r>
      <w:r w:rsidR="00DF6317" w:rsidRPr="009D11A1">
        <w:rPr>
          <w:rFonts w:ascii="Times New Roman" w:hAnsi="Times New Roman"/>
          <w:sz w:val="28"/>
          <w:szCs w:val="28"/>
        </w:rPr>
        <w:t>abour Disputes(</w:t>
      </w:r>
      <w:r w:rsidRPr="009D11A1">
        <w:rPr>
          <w:rFonts w:ascii="Times New Roman" w:hAnsi="Times New Roman"/>
          <w:sz w:val="28"/>
          <w:szCs w:val="28"/>
        </w:rPr>
        <w:t>A</w:t>
      </w:r>
      <w:r w:rsidR="00DF6317" w:rsidRPr="009D11A1">
        <w:rPr>
          <w:rFonts w:ascii="Times New Roman" w:hAnsi="Times New Roman"/>
          <w:sz w:val="28"/>
          <w:szCs w:val="28"/>
        </w:rPr>
        <w:t xml:space="preserve">rbitration and Settlement) Act, 2006 and Regulation 3 of the Labour Disputes(Arbitration and Settlement)(Industrial Court Procedure) Rules 2012, cannot hold given section 93 of the Employment Act. </w:t>
      </w:r>
    </w:p>
    <w:p w14:paraId="1052A3BA" w14:textId="5CDA28E1" w:rsidR="00E1615F" w:rsidRPr="009D11A1" w:rsidRDefault="00E1615F" w:rsidP="00F012FD">
      <w:pPr>
        <w:spacing w:line="360" w:lineRule="auto"/>
        <w:jc w:val="both"/>
        <w:rPr>
          <w:rFonts w:ascii="Times New Roman" w:hAnsi="Times New Roman"/>
          <w:sz w:val="28"/>
          <w:szCs w:val="28"/>
        </w:rPr>
      </w:pPr>
      <w:r w:rsidRPr="009D11A1">
        <w:rPr>
          <w:rFonts w:ascii="Times New Roman" w:hAnsi="Times New Roman"/>
          <w:sz w:val="28"/>
          <w:szCs w:val="28"/>
        </w:rPr>
        <w:t xml:space="preserve">As submitted by Counsel for the Respondent indeed, the </w:t>
      </w:r>
      <w:r w:rsidR="00BD14FB" w:rsidRPr="009D11A1">
        <w:rPr>
          <w:rFonts w:ascii="Times New Roman" w:hAnsi="Times New Roman"/>
          <w:sz w:val="28"/>
          <w:szCs w:val="28"/>
        </w:rPr>
        <w:t xml:space="preserve">Employment Act </w:t>
      </w:r>
      <w:r w:rsidRPr="009D11A1">
        <w:rPr>
          <w:rFonts w:ascii="Times New Roman" w:hAnsi="Times New Roman"/>
          <w:sz w:val="28"/>
          <w:szCs w:val="28"/>
        </w:rPr>
        <w:t xml:space="preserve">applies to all employees </w:t>
      </w:r>
      <w:proofErr w:type="gramStart"/>
      <w:r w:rsidRPr="009D11A1">
        <w:rPr>
          <w:rFonts w:ascii="Times New Roman" w:hAnsi="Times New Roman"/>
          <w:sz w:val="28"/>
          <w:szCs w:val="28"/>
        </w:rPr>
        <w:t>employed  by</w:t>
      </w:r>
      <w:proofErr w:type="gramEnd"/>
      <w:r w:rsidRPr="009D11A1">
        <w:rPr>
          <w:rFonts w:ascii="Times New Roman" w:hAnsi="Times New Roman"/>
          <w:sz w:val="28"/>
          <w:szCs w:val="28"/>
        </w:rPr>
        <w:t xml:space="preserve"> an employer under a contract of service except for family members /dependent relatives employed in a family undertaking and The Uganda Peoples Defence Forces other than their civilian employees. </w:t>
      </w:r>
      <w:proofErr w:type="spellStart"/>
      <w:r w:rsidRPr="009D11A1">
        <w:rPr>
          <w:rFonts w:ascii="Times New Roman" w:hAnsi="Times New Roman"/>
          <w:sz w:val="28"/>
          <w:szCs w:val="28"/>
        </w:rPr>
        <w:t>Ther</w:t>
      </w:r>
      <w:r w:rsidR="00652475" w:rsidRPr="009D11A1">
        <w:rPr>
          <w:rFonts w:ascii="Times New Roman" w:hAnsi="Times New Roman"/>
          <w:sz w:val="28"/>
          <w:szCs w:val="28"/>
        </w:rPr>
        <w:t>e</w:t>
      </w:r>
      <w:r w:rsidRPr="009D11A1">
        <w:rPr>
          <w:rFonts w:ascii="Times New Roman" w:hAnsi="Times New Roman"/>
          <w:sz w:val="28"/>
          <w:szCs w:val="28"/>
        </w:rPr>
        <w:t>fofe</w:t>
      </w:r>
      <w:proofErr w:type="spellEnd"/>
      <w:r w:rsidRPr="009D11A1">
        <w:rPr>
          <w:rFonts w:ascii="Times New Roman" w:hAnsi="Times New Roman"/>
          <w:sz w:val="28"/>
          <w:szCs w:val="28"/>
        </w:rPr>
        <w:t xml:space="preserve"> the Employment Act is the primary law that establishes the rights of such employee and remedies for the breach of these rights.</w:t>
      </w:r>
    </w:p>
    <w:p w14:paraId="7EC74658" w14:textId="4383DE35" w:rsidR="00E1615F" w:rsidRPr="009D11A1" w:rsidRDefault="00E1615F" w:rsidP="00F012FD">
      <w:pPr>
        <w:spacing w:line="360" w:lineRule="auto"/>
        <w:jc w:val="both"/>
        <w:rPr>
          <w:rFonts w:ascii="Times New Roman" w:hAnsi="Times New Roman"/>
          <w:sz w:val="28"/>
          <w:szCs w:val="28"/>
        </w:rPr>
      </w:pPr>
      <w:r w:rsidRPr="009D11A1">
        <w:rPr>
          <w:rFonts w:ascii="Times New Roman" w:hAnsi="Times New Roman"/>
          <w:sz w:val="28"/>
          <w:szCs w:val="28"/>
        </w:rPr>
        <w:t xml:space="preserve">The Act under Section 8 establishes the Directorate of Labour acting under </w:t>
      </w:r>
      <w:r w:rsidR="00652475" w:rsidRPr="009D11A1">
        <w:rPr>
          <w:rFonts w:ascii="Times New Roman" w:hAnsi="Times New Roman"/>
          <w:sz w:val="28"/>
          <w:szCs w:val="28"/>
        </w:rPr>
        <w:t xml:space="preserve">the Authority of the Minister as well as the local authorities under the local </w:t>
      </w:r>
      <w:r w:rsidR="00652475" w:rsidRPr="009D11A1">
        <w:rPr>
          <w:rFonts w:ascii="Times New Roman" w:hAnsi="Times New Roman"/>
          <w:sz w:val="28"/>
          <w:szCs w:val="28"/>
        </w:rPr>
        <w:lastRenderedPageBreak/>
        <w:t>government Act. Although Section 9 provides for the appointment of a commissioner as the officer responsible for the implementation of the Act, it states under 9(3), that he shall have the powers of a labour officer</w:t>
      </w:r>
      <w:r w:rsidR="00F86DB7" w:rsidRPr="009D11A1">
        <w:rPr>
          <w:rFonts w:ascii="Times New Roman" w:hAnsi="Times New Roman"/>
          <w:sz w:val="28"/>
          <w:szCs w:val="28"/>
        </w:rPr>
        <w:t xml:space="preserve"> </w:t>
      </w:r>
      <w:r w:rsidRPr="009D11A1">
        <w:rPr>
          <w:rFonts w:ascii="Times New Roman" w:hAnsi="Times New Roman"/>
          <w:sz w:val="28"/>
          <w:szCs w:val="28"/>
        </w:rPr>
        <w:t xml:space="preserve">further establishes the </w:t>
      </w:r>
    </w:p>
    <w:p w14:paraId="12065694" w14:textId="34F073CB" w:rsidR="00EA1708" w:rsidRPr="009D11A1" w:rsidRDefault="00DF6317" w:rsidP="00F012FD">
      <w:pPr>
        <w:spacing w:line="360" w:lineRule="auto"/>
        <w:jc w:val="both"/>
        <w:rPr>
          <w:rFonts w:ascii="Times New Roman" w:hAnsi="Times New Roman"/>
          <w:sz w:val="28"/>
          <w:szCs w:val="28"/>
        </w:rPr>
      </w:pPr>
      <w:r w:rsidRPr="009D11A1">
        <w:rPr>
          <w:rFonts w:ascii="Times New Roman" w:hAnsi="Times New Roman"/>
          <w:sz w:val="28"/>
          <w:szCs w:val="28"/>
        </w:rPr>
        <w:t xml:space="preserve">Section 13 of the </w:t>
      </w:r>
      <w:r w:rsidR="00E1615F" w:rsidRPr="009D11A1">
        <w:rPr>
          <w:rFonts w:ascii="Times New Roman" w:hAnsi="Times New Roman"/>
          <w:sz w:val="28"/>
          <w:szCs w:val="28"/>
        </w:rPr>
        <w:t xml:space="preserve">Act, </w:t>
      </w:r>
      <w:r w:rsidRPr="009D11A1">
        <w:rPr>
          <w:rFonts w:ascii="Times New Roman" w:hAnsi="Times New Roman"/>
          <w:sz w:val="28"/>
          <w:szCs w:val="28"/>
        </w:rPr>
        <w:t>prescribes the power of the labour officer to among other</w:t>
      </w:r>
      <w:r w:rsidR="00EA1708" w:rsidRPr="009D11A1">
        <w:rPr>
          <w:rFonts w:ascii="Times New Roman" w:hAnsi="Times New Roman"/>
          <w:sz w:val="28"/>
          <w:szCs w:val="28"/>
        </w:rPr>
        <w:t>s</w:t>
      </w:r>
    </w:p>
    <w:p w14:paraId="35C76C11" w14:textId="7BAEEA9B" w:rsidR="00EA1708" w:rsidRPr="009D11A1" w:rsidRDefault="00EA1708" w:rsidP="00B63D5E">
      <w:pPr>
        <w:spacing w:line="480" w:lineRule="auto"/>
        <w:ind w:left="720"/>
        <w:jc w:val="both"/>
        <w:rPr>
          <w:rFonts w:ascii="Times New Roman" w:hAnsi="Times New Roman"/>
          <w:b/>
          <w:bCs/>
          <w:sz w:val="28"/>
          <w:szCs w:val="28"/>
        </w:rPr>
      </w:pPr>
      <w:r w:rsidRPr="009D11A1">
        <w:rPr>
          <w:rFonts w:ascii="Times New Roman" w:hAnsi="Times New Roman"/>
          <w:b/>
          <w:bCs/>
          <w:sz w:val="28"/>
          <w:szCs w:val="28"/>
        </w:rPr>
        <w:t>“(a)</w:t>
      </w:r>
      <w:r w:rsidR="00DF6317" w:rsidRPr="009D11A1">
        <w:rPr>
          <w:rFonts w:ascii="Times New Roman" w:hAnsi="Times New Roman"/>
          <w:b/>
          <w:bCs/>
          <w:sz w:val="28"/>
          <w:szCs w:val="28"/>
        </w:rPr>
        <w:t xml:space="preserve"> </w:t>
      </w:r>
      <w:r w:rsidRPr="009D11A1">
        <w:rPr>
          <w:rFonts w:ascii="Times New Roman" w:hAnsi="Times New Roman"/>
          <w:b/>
          <w:bCs/>
          <w:sz w:val="28"/>
          <w:szCs w:val="28"/>
        </w:rPr>
        <w:t>I</w:t>
      </w:r>
      <w:r w:rsidR="00B63D5E" w:rsidRPr="009D11A1">
        <w:rPr>
          <w:rFonts w:ascii="Times New Roman" w:hAnsi="Times New Roman"/>
          <w:b/>
          <w:bCs/>
          <w:sz w:val="28"/>
          <w:szCs w:val="28"/>
        </w:rPr>
        <w:t>n</w:t>
      </w:r>
      <w:r w:rsidRPr="009D11A1">
        <w:rPr>
          <w:rFonts w:ascii="Times New Roman" w:hAnsi="Times New Roman"/>
          <w:b/>
          <w:bCs/>
          <w:sz w:val="28"/>
          <w:szCs w:val="28"/>
        </w:rPr>
        <w:t>vestigate the complaint and any defence put forward to such a complaint and to settle or attempt to settle any complaint made by way of conciliation, arbitration, adjudication or such other procedure as he or she thinks appropriate and acceptable to the parties to the complaint with the involvement of nay Labour Union …</w:t>
      </w:r>
    </w:p>
    <w:p w14:paraId="1D693920" w14:textId="77777777" w:rsidR="00EA1708" w:rsidRPr="009D11A1" w:rsidRDefault="00EA1708" w:rsidP="00B63D5E">
      <w:pPr>
        <w:spacing w:line="480" w:lineRule="auto"/>
        <w:ind w:left="720"/>
        <w:jc w:val="both"/>
        <w:rPr>
          <w:rFonts w:ascii="Times New Roman" w:hAnsi="Times New Roman"/>
          <w:b/>
          <w:bCs/>
          <w:sz w:val="28"/>
          <w:szCs w:val="28"/>
        </w:rPr>
      </w:pPr>
      <w:r w:rsidRPr="009D11A1">
        <w:rPr>
          <w:rFonts w:ascii="Times New Roman" w:hAnsi="Times New Roman"/>
          <w:b/>
          <w:bCs/>
          <w:sz w:val="28"/>
          <w:szCs w:val="28"/>
        </w:rPr>
        <w:t>(2) The labour officer shall, while exercising the powers under paragraph (a) state the reasons for his or her decision on a complaint</w:t>
      </w:r>
    </w:p>
    <w:p w14:paraId="4345668B" w14:textId="5AF50D35" w:rsidR="00EA1708" w:rsidRPr="009D11A1" w:rsidRDefault="00EA1708" w:rsidP="00B63D5E">
      <w:pPr>
        <w:spacing w:line="480" w:lineRule="auto"/>
        <w:ind w:firstLine="720"/>
        <w:jc w:val="both"/>
        <w:rPr>
          <w:rFonts w:ascii="Times New Roman" w:hAnsi="Times New Roman"/>
          <w:b/>
          <w:bCs/>
          <w:sz w:val="28"/>
          <w:szCs w:val="28"/>
        </w:rPr>
      </w:pPr>
      <w:r w:rsidRPr="009D11A1">
        <w:rPr>
          <w:rFonts w:ascii="Times New Roman" w:hAnsi="Times New Roman"/>
          <w:b/>
          <w:bCs/>
          <w:sz w:val="28"/>
          <w:szCs w:val="28"/>
        </w:rPr>
        <w:t>...”</w:t>
      </w:r>
    </w:p>
    <w:p w14:paraId="2D55A8A4" w14:textId="1CF81C39" w:rsidR="00F86DB7" w:rsidRPr="009D11A1" w:rsidRDefault="00F86DB7" w:rsidP="00F012FD">
      <w:pPr>
        <w:spacing w:line="360" w:lineRule="auto"/>
        <w:jc w:val="both"/>
        <w:rPr>
          <w:rFonts w:ascii="Times New Roman" w:hAnsi="Times New Roman"/>
          <w:sz w:val="28"/>
          <w:szCs w:val="28"/>
        </w:rPr>
      </w:pPr>
      <w:r w:rsidRPr="009D11A1">
        <w:rPr>
          <w:rFonts w:ascii="Times New Roman" w:hAnsi="Times New Roman"/>
          <w:sz w:val="28"/>
          <w:szCs w:val="28"/>
        </w:rPr>
        <w:t>Section 93</w:t>
      </w:r>
      <w:r w:rsidR="00BD14FB" w:rsidRPr="009D11A1">
        <w:rPr>
          <w:rFonts w:ascii="Times New Roman" w:hAnsi="Times New Roman"/>
          <w:sz w:val="28"/>
          <w:szCs w:val="28"/>
        </w:rPr>
        <w:t xml:space="preserve">(3) </w:t>
      </w:r>
      <w:r w:rsidRPr="009D11A1">
        <w:rPr>
          <w:rFonts w:ascii="Times New Roman" w:hAnsi="Times New Roman"/>
          <w:sz w:val="28"/>
          <w:szCs w:val="28"/>
        </w:rPr>
        <w:t>of the</w:t>
      </w:r>
      <w:r w:rsidR="00BD14FB" w:rsidRPr="009D11A1">
        <w:rPr>
          <w:rFonts w:ascii="Times New Roman" w:hAnsi="Times New Roman"/>
          <w:sz w:val="28"/>
          <w:szCs w:val="28"/>
        </w:rPr>
        <w:t xml:space="preserve"> Employment Act, empowers the labour officer to order a party to comply with the provisions of this Act and in accordance with the </w:t>
      </w:r>
      <w:r w:rsidRPr="009D11A1">
        <w:rPr>
          <w:rFonts w:ascii="Times New Roman" w:hAnsi="Times New Roman"/>
          <w:sz w:val="28"/>
          <w:szCs w:val="28"/>
        </w:rPr>
        <w:t xml:space="preserve">its </w:t>
      </w:r>
      <w:r w:rsidR="00BD14FB" w:rsidRPr="009D11A1">
        <w:rPr>
          <w:rFonts w:ascii="Times New Roman" w:hAnsi="Times New Roman"/>
          <w:sz w:val="28"/>
          <w:szCs w:val="28"/>
        </w:rPr>
        <w:t xml:space="preserve">provisions, </w:t>
      </w:r>
      <w:r w:rsidR="00BD14FB" w:rsidRPr="009D11A1">
        <w:rPr>
          <w:rFonts w:ascii="Times New Roman" w:hAnsi="Times New Roman"/>
          <w:sz w:val="28"/>
          <w:szCs w:val="28"/>
          <w:u w:val="single"/>
        </w:rPr>
        <w:t>make the aggrieved party whole</w:t>
      </w:r>
      <w:r w:rsidRPr="009D11A1">
        <w:rPr>
          <w:rFonts w:ascii="Times New Roman" w:hAnsi="Times New Roman"/>
          <w:sz w:val="28"/>
          <w:szCs w:val="28"/>
          <w:u w:val="single"/>
        </w:rPr>
        <w:t>.</w:t>
      </w:r>
    </w:p>
    <w:p w14:paraId="7EE14212" w14:textId="77777777" w:rsidR="00803735" w:rsidRPr="009D11A1" w:rsidRDefault="00E052E2" w:rsidP="00F012FD">
      <w:pPr>
        <w:spacing w:line="360" w:lineRule="auto"/>
        <w:jc w:val="both"/>
        <w:rPr>
          <w:rFonts w:ascii="Times New Roman" w:hAnsi="Times New Roman"/>
          <w:sz w:val="28"/>
          <w:szCs w:val="28"/>
        </w:rPr>
      </w:pPr>
      <w:r w:rsidRPr="009D11A1">
        <w:rPr>
          <w:rFonts w:ascii="Times New Roman" w:hAnsi="Times New Roman"/>
          <w:sz w:val="28"/>
          <w:szCs w:val="28"/>
        </w:rPr>
        <w:t xml:space="preserve">Therefore as already decided in </w:t>
      </w:r>
      <w:proofErr w:type="spellStart"/>
      <w:r w:rsidRPr="009D11A1">
        <w:rPr>
          <w:rFonts w:ascii="Times New Roman" w:hAnsi="Times New Roman"/>
          <w:b/>
          <w:bCs/>
          <w:sz w:val="28"/>
          <w:szCs w:val="28"/>
        </w:rPr>
        <w:t>Netis</w:t>
      </w:r>
      <w:proofErr w:type="spellEnd"/>
      <w:r w:rsidRPr="009D11A1">
        <w:rPr>
          <w:rFonts w:ascii="Times New Roman" w:hAnsi="Times New Roman"/>
          <w:b/>
          <w:bCs/>
          <w:sz w:val="28"/>
          <w:szCs w:val="28"/>
        </w:rPr>
        <w:t xml:space="preserve"> </w:t>
      </w:r>
      <w:proofErr w:type="spellStart"/>
      <w:r w:rsidRPr="009D11A1">
        <w:rPr>
          <w:rFonts w:ascii="Times New Roman" w:hAnsi="Times New Roman"/>
          <w:b/>
          <w:bCs/>
          <w:sz w:val="28"/>
          <w:szCs w:val="28"/>
        </w:rPr>
        <w:t>Vs</w:t>
      </w:r>
      <w:proofErr w:type="spellEnd"/>
      <w:r w:rsidRPr="009D11A1">
        <w:rPr>
          <w:rFonts w:ascii="Times New Roman" w:hAnsi="Times New Roman"/>
          <w:b/>
          <w:bCs/>
          <w:sz w:val="28"/>
          <w:szCs w:val="28"/>
        </w:rPr>
        <w:t xml:space="preserve"> </w:t>
      </w:r>
      <w:proofErr w:type="spellStart"/>
      <w:proofErr w:type="gramStart"/>
      <w:r w:rsidRPr="009D11A1">
        <w:rPr>
          <w:rFonts w:ascii="Times New Roman" w:hAnsi="Times New Roman"/>
          <w:b/>
          <w:bCs/>
          <w:sz w:val="28"/>
          <w:szCs w:val="28"/>
        </w:rPr>
        <w:t>Walakira</w:t>
      </w:r>
      <w:proofErr w:type="spellEnd"/>
      <w:r w:rsidRPr="009D11A1">
        <w:rPr>
          <w:rFonts w:ascii="Times New Roman" w:hAnsi="Times New Roman"/>
          <w:b/>
          <w:bCs/>
          <w:sz w:val="28"/>
          <w:szCs w:val="28"/>
        </w:rPr>
        <w:t>(</w:t>
      </w:r>
      <w:proofErr w:type="gramEnd"/>
      <w:r w:rsidRPr="009D11A1">
        <w:rPr>
          <w:rFonts w:ascii="Times New Roman" w:hAnsi="Times New Roman"/>
          <w:b/>
          <w:bCs/>
          <w:sz w:val="28"/>
          <w:szCs w:val="28"/>
        </w:rPr>
        <w:t>supra)</w:t>
      </w:r>
      <w:r w:rsidRPr="009D11A1">
        <w:rPr>
          <w:rFonts w:ascii="Times New Roman" w:hAnsi="Times New Roman"/>
          <w:sz w:val="28"/>
          <w:szCs w:val="28"/>
        </w:rPr>
        <w:t xml:space="preserve"> and all subsequent decisions that where the labour officer believe</w:t>
      </w:r>
      <w:r w:rsidR="00803735" w:rsidRPr="009D11A1">
        <w:rPr>
          <w:rFonts w:ascii="Times New Roman" w:hAnsi="Times New Roman"/>
          <w:sz w:val="28"/>
          <w:szCs w:val="28"/>
        </w:rPr>
        <w:t xml:space="preserve">s </w:t>
      </w:r>
      <w:r w:rsidRPr="009D11A1">
        <w:rPr>
          <w:rFonts w:ascii="Times New Roman" w:hAnsi="Times New Roman"/>
          <w:sz w:val="28"/>
          <w:szCs w:val="28"/>
        </w:rPr>
        <w:t xml:space="preserve">that the dismissed employee deserved more than he was empowered to award under the Act he had the option to refer the matter to this court for determination. It is our considered opinion that intention of such a reference </w:t>
      </w:r>
      <w:r w:rsidR="00803735" w:rsidRPr="009D11A1">
        <w:rPr>
          <w:rFonts w:ascii="Times New Roman" w:hAnsi="Times New Roman"/>
          <w:sz w:val="28"/>
          <w:szCs w:val="28"/>
        </w:rPr>
        <w:t>is to actually</w:t>
      </w:r>
      <w:r w:rsidR="00803735" w:rsidRPr="009D11A1">
        <w:rPr>
          <w:rFonts w:ascii="Times New Roman" w:hAnsi="Times New Roman"/>
          <w:b/>
          <w:bCs/>
          <w:sz w:val="28"/>
          <w:szCs w:val="28"/>
        </w:rPr>
        <w:t xml:space="preserve"> make the aggrieved party whole!</w:t>
      </w:r>
      <w:r w:rsidRPr="009D11A1">
        <w:rPr>
          <w:rFonts w:ascii="Times New Roman" w:hAnsi="Times New Roman"/>
          <w:sz w:val="28"/>
          <w:szCs w:val="28"/>
        </w:rPr>
        <w:t xml:space="preserve"> Contrary to what counsel for the Respondent is </w:t>
      </w:r>
      <w:r w:rsidR="00803735" w:rsidRPr="009D11A1">
        <w:rPr>
          <w:rFonts w:ascii="Times New Roman" w:hAnsi="Times New Roman"/>
          <w:sz w:val="28"/>
          <w:szCs w:val="28"/>
        </w:rPr>
        <w:t>arguing</w:t>
      </w:r>
      <w:r w:rsidRPr="009D11A1">
        <w:rPr>
          <w:rFonts w:ascii="Times New Roman" w:hAnsi="Times New Roman"/>
          <w:sz w:val="28"/>
          <w:szCs w:val="28"/>
        </w:rPr>
        <w:t xml:space="preserve"> nothing </w:t>
      </w:r>
      <w:r w:rsidR="00803735" w:rsidRPr="009D11A1">
        <w:rPr>
          <w:rFonts w:ascii="Times New Roman" w:hAnsi="Times New Roman"/>
          <w:sz w:val="28"/>
          <w:szCs w:val="28"/>
        </w:rPr>
        <w:t xml:space="preserve">in </w:t>
      </w:r>
      <w:r w:rsidRPr="009D11A1">
        <w:rPr>
          <w:rFonts w:ascii="Times New Roman" w:hAnsi="Times New Roman"/>
          <w:sz w:val="28"/>
          <w:szCs w:val="28"/>
        </w:rPr>
        <w:t xml:space="preserve">the Act precludes the Labour officer </w:t>
      </w:r>
      <w:r w:rsidR="00803735" w:rsidRPr="009D11A1">
        <w:rPr>
          <w:rFonts w:ascii="Times New Roman" w:hAnsi="Times New Roman"/>
          <w:sz w:val="28"/>
          <w:szCs w:val="28"/>
        </w:rPr>
        <w:t>making such a reference.</w:t>
      </w:r>
    </w:p>
    <w:p w14:paraId="1DFBF7D4" w14:textId="77777777" w:rsidR="00803735" w:rsidRPr="009D11A1" w:rsidRDefault="00803735" w:rsidP="00F012FD">
      <w:pPr>
        <w:spacing w:line="360" w:lineRule="auto"/>
        <w:jc w:val="both"/>
        <w:rPr>
          <w:rFonts w:ascii="Times New Roman" w:hAnsi="Times New Roman"/>
          <w:sz w:val="28"/>
          <w:szCs w:val="28"/>
        </w:rPr>
      </w:pPr>
      <w:r w:rsidRPr="009D11A1">
        <w:rPr>
          <w:rFonts w:ascii="Times New Roman" w:hAnsi="Times New Roman"/>
          <w:sz w:val="28"/>
          <w:szCs w:val="28"/>
        </w:rPr>
        <w:lastRenderedPageBreak/>
        <w:t>We do not see how the reference violates the Construction given Article 126(2)(e), which provides that</w:t>
      </w:r>
    </w:p>
    <w:p w14:paraId="4413E781" w14:textId="78BB9AA6" w:rsidR="00803735" w:rsidRPr="009D11A1" w:rsidRDefault="00803735" w:rsidP="00803735">
      <w:pPr>
        <w:spacing w:line="360" w:lineRule="auto"/>
        <w:ind w:left="720" w:firstLine="720"/>
        <w:jc w:val="both"/>
        <w:rPr>
          <w:rFonts w:ascii="Times New Roman" w:hAnsi="Times New Roman"/>
          <w:b/>
          <w:bCs/>
          <w:i/>
          <w:iCs/>
          <w:sz w:val="28"/>
          <w:szCs w:val="28"/>
        </w:rPr>
      </w:pPr>
      <w:r w:rsidRPr="009D11A1">
        <w:rPr>
          <w:rFonts w:ascii="Times New Roman" w:hAnsi="Times New Roman"/>
          <w:i/>
          <w:iCs/>
          <w:sz w:val="28"/>
          <w:szCs w:val="28"/>
        </w:rPr>
        <w:t>“(2</w:t>
      </w:r>
      <w:proofErr w:type="gramStart"/>
      <w:r w:rsidRPr="009D11A1">
        <w:rPr>
          <w:rFonts w:ascii="Times New Roman" w:hAnsi="Times New Roman"/>
          <w:i/>
          <w:iCs/>
          <w:sz w:val="28"/>
          <w:szCs w:val="28"/>
        </w:rPr>
        <w:t xml:space="preserve">) </w:t>
      </w:r>
      <w:r w:rsidRPr="009D11A1">
        <w:rPr>
          <w:rFonts w:ascii="Times New Roman" w:hAnsi="Times New Roman"/>
          <w:b/>
          <w:bCs/>
          <w:i/>
          <w:iCs/>
          <w:sz w:val="28"/>
          <w:szCs w:val="28"/>
        </w:rPr>
        <w:t xml:space="preserve"> in</w:t>
      </w:r>
      <w:proofErr w:type="gramEnd"/>
      <w:r w:rsidRPr="009D11A1">
        <w:rPr>
          <w:rFonts w:ascii="Times New Roman" w:hAnsi="Times New Roman"/>
          <w:b/>
          <w:bCs/>
          <w:i/>
          <w:iCs/>
          <w:sz w:val="28"/>
          <w:szCs w:val="28"/>
        </w:rPr>
        <w:t xml:space="preserve"> adjudicating cases of both a civil and criminal nature  the courts shall, subject to the law , apply the following principles-</w:t>
      </w:r>
    </w:p>
    <w:p w14:paraId="6240567E" w14:textId="7AB95ED5" w:rsidR="001E74E3" w:rsidRPr="009D11A1" w:rsidRDefault="00803735" w:rsidP="001E74E3">
      <w:pPr>
        <w:spacing w:line="480" w:lineRule="auto"/>
        <w:ind w:left="1440"/>
        <w:jc w:val="both"/>
        <w:rPr>
          <w:rFonts w:ascii="Times New Roman" w:hAnsi="Times New Roman"/>
          <w:b/>
          <w:bCs/>
          <w:i/>
          <w:iCs/>
          <w:sz w:val="28"/>
          <w:szCs w:val="28"/>
        </w:rPr>
      </w:pPr>
      <w:r w:rsidRPr="009D11A1">
        <w:rPr>
          <w:rFonts w:ascii="Times New Roman" w:hAnsi="Times New Roman"/>
          <w:b/>
          <w:bCs/>
          <w:i/>
          <w:iCs/>
          <w:sz w:val="28"/>
          <w:szCs w:val="28"/>
        </w:rPr>
        <w:t>(e)  Substantive justice shall be administered without undue regard to technicalities.”</w:t>
      </w:r>
    </w:p>
    <w:p w14:paraId="1E74A6C5" w14:textId="357CBB4C" w:rsidR="001E74E3" w:rsidRPr="009D11A1" w:rsidRDefault="001E74E3" w:rsidP="001E74E3">
      <w:pPr>
        <w:spacing w:line="480" w:lineRule="auto"/>
        <w:jc w:val="both"/>
        <w:rPr>
          <w:rFonts w:ascii="Times New Roman" w:hAnsi="Times New Roman"/>
          <w:sz w:val="28"/>
          <w:szCs w:val="28"/>
        </w:rPr>
      </w:pPr>
      <w:r w:rsidRPr="009D11A1">
        <w:rPr>
          <w:rFonts w:ascii="Times New Roman" w:hAnsi="Times New Roman"/>
          <w:sz w:val="28"/>
          <w:szCs w:val="28"/>
        </w:rPr>
        <w:t>In the instant case one of the prayers placed before the labour officer for resolution was an award of damages for which he stated he had no jurisdiction to consider and he referred it to this court for determination.</w:t>
      </w:r>
    </w:p>
    <w:p w14:paraId="008E2F11" w14:textId="77777777" w:rsidR="001E74E3" w:rsidRPr="009D11A1" w:rsidRDefault="001E74E3" w:rsidP="001E74E3">
      <w:pPr>
        <w:spacing w:line="480" w:lineRule="auto"/>
        <w:jc w:val="both"/>
        <w:rPr>
          <w:rFonts w:ascii="Times New Roman" w:hAnsi="Times New Roman"/>
          <w:sz w:val="28"/>
          <w:szCs w:val="28"/>
        </w:rPr>
      </w:pPr>
      <w:r w:rsidRPr="009D11A1">
        <w:rPr>
          <w:rFonts w:ascii="Times New Roman" w:hAnsi="Times New Roman"/>
          <w:sz w:val="28"/>
          <w:szCs w:val="28"/>
        </w:rPr>
        <w:t xml:space="preserve">The labour officer recognized he could only award what was prescribed under Section 78 that is compensation. We believe that he made the reference for the determination of Damages </w:t>
      </w:r>
      <w:proofErr w:type="gramStart"/>
      <w:r w:rsidRPr="009D11A1">
        <w:rPr>
          <w:rFonts w:ascii="Times New Roman" w:hAnsi="Times New Roman"/>
          <w:sz w:val="28"/>
          <w:szCs w:val="28"/>
        </w:rPr>
        <w:t>because  he</w:t>
      </w:r>
      <w:proofErr w:type="gramEnd"/>
      <w:r w:rsidRPr="009D11A1">
        <w:rPr>
          <w:rFonts w:ascii="Times New Roman" w:hAnsi="Times New Roman"/>
          <w:sz w:val="28"/>
          <w:szCs w:val="28"/>
        </w:rPr>
        <w:t xml:space="preserve"> believed that the  Claimant deserved more than he could award under section 78.  As already stated although the law does not explicitly state that such a reference should be made, nothing in the law precludes the labour officer from making it and in the interest of substantive Justice  as provided under  Article 126(2) (e)t, his court is empowered to make an award of damages, therefore the reference is properly before this court.</w:t>
      </w:r>
    </w:p>
    <w:p w14:paraId="4AE24CC0" w14:textId="1A4F53C4" w:rsidR="001E74E3" w:rsidRPr="009D11A1" w:rsidRDefault="001E74E3" w:rsidP="001E74E3">
      <w:pPr>
        <w:spacing w:line="480" w:lineRule="auto"/>
        <w:jc w:val="both"/>
        <w:rPr>
          <w:rFonts w:ascii="Times New Roman" w:hAnsi="Times New Roman"/>
          <w:sz w:val="28"/>
          <w:szCs w:val="28"/>
        </w:rPr>
      </w:pPr>
      <w:r w:rsidRPr="009D11A1">
        <w:rPr>
          <w:rFonts w:ascii="Times New Roman" w:hAnsi="Times New Roman"/>
          <w:sz w:val="28"/>
          <w:szCs w:val="28"/>
        </w:rPr>
        <w:t>Was the claimant entitled to an award of damages?</w:t>
      </w:r>
    </w:p>
    <w:p w14:paraId="27EFE5C6" w14:textId="403093A5" w:rsidR="00FB6522" w:rsidRPr="009D11A1" w:rsidRDefault="00FB6522" w:rsidP="001E74E3">
      <w:pPr>
        <w:spacing w:line="480" w:lineRule="auto"/>
        <w:jc w:val="both"/>
        <w:rPr>
          <w:rFonts w:ascii="Times New Roman" w:hAnsi="Times New Roman"/>
          <w:sz w:val="28"/>
          <w:szCs w:val="28"/>
        </w:rPr>
      </w:pPr>
      <w:r w:rsidRPr="009D11A1">
        <w:rPr>
          <w:rFonts w:ascii="Times New Roman" w:hAnsi="Times New Roman"/>
          <w:sz w:val="28"/>
          <w:szCs w:val="28"/>
        </w:rPr>
        <w:t xml:space="preserve">Counsel for the Respondent cited the </w:t>
      </w:r>
      <w:proofErr w:type="spellStart"/>
      <w:r w:rsidRPr="009D11A1">
        <w:rPr>
          <w:rFonts w:ascii="Times New Roman" w:hAnsi="Times New Roman"/>
          <w:sz w:val="28"/>
          <w:szCs w:val="28"/>
        </w:rPr>
        <w:t>Blacks</w:t>
      </w:r>
      <w:proofErr w:type="spellEnd"/>
      <w:r w:rsidRPr="009D11A1">
        <w:rPr>
          <w:rFonts w:ascii="Times New Roman" w:hAnsi="Times New Roman"/>
          <w:sz w:val="28"/>
          <w:szCs w:val="28"/>
        </w:rPr>
        <w:t xml:space="preserve"> law dictionary  and Robert </w:t>
      </w:r>
      <w:proofErr w:type="spellStart"/>
      <w:r w:rsidRPr="009D11A1">
        <w:rPr>
          <w:rFonts w:ascii="Times New Roman" w:hAnsi="Times New Roman"/>
          <w:sz w:val="28"/>
          <w:szCs w:val="28"/>
        </w:rPr>
        <w:t>Coussens</w:t>
      </w:r>
      <w:proofErr w:type="spellEnd"/>
      <w:r w:rsidRPr="009D11A1">
        <w:rPr>
          <w:rFonts w:ascii="Times New Roman" w:hAnsi="Times New Roman"/>
          <w:sz w:val="28"/>
          <w:szCs w:val="28"/>
        </w:rPr>
        <w:t xml:space="preserve"> </w:t>
      </w:r>
      <w:proofErr w:type="spellStart"/>
      <w:r w:rsidRPr="009D11A1">
        <w:rPr>
          <w:rFonts w:ascii="Times New Roman" w:hAnsi="Times New Roman"/>
          <w:sz w:val="28"/>
          <w:szCs w:val="28"/>
        </w:rPr>
        <w:t>vs</w:t>
      </w:r>
      <w:proofErr w:type="spellEnd"/>
      <w:r w:rsidRPr="009D11A1">
        <w:rPr>
          <w:rFonts w:ascii="Times New Roman" w:hAnsi="Times New Roman"/>
          <w:sz w:val="28"/>
          <w:szCs w:val="28"/>
        </w:rPr>
        <w:t xml:space="preserve"> Attorney general to the effect that </w:t>
      </w:r>
      <w:proofErr w:type="spellStart"/>
      <w:r w:rsidRPr="009D11A1">
        <w:rPr>
          <w:rFonts w:ascii="Times New Roman" w:hAnsi="Times New Roman"/>
          <w:sz w:val="28"/>
          <w:szCs w:val="28"/>
        </w:rPr>
        <w:t>damges</w:t>
      </w:r>
      <w:proofErr w:type="spellEnd"/>
      <w:r w:rsidRPr="009D11A1">
        <w:rPr>
          <w:rFonts w:ascii="Times New Roman" w:hAnsi="Times New Roman"/>
          <w:sz w:val="28"/>
          <w:szCs w:val="28"/>
        </w:rPr>
        <w:t xml:space="preserve"> that the law presumes follow from the type of wrong complained of  and the object of  an award of damages is to </w:t>
      </w:r>
      <w:r w:rsidRPr="009D11A1">
        <w:rPr>
          <w:rFonts w:ascii="Times New Roman" w:hAnsi="Times New Roman"/>
          <w:sz w:val="28"/>
          <w:szCs w:val="28"/>
        </w:rPr>
        <w:lastRenderedPageBreak/>
        <w:t>give the plaintiff compensation for the damages, loss or injury he or she has suffered…”</w:t>
      </w:r>
    </w:p>
    <w:p w14:paraId="229CED5F" w14:textId="76B00B27" w:rsidR="00FB6522" w:rsidRPr="009D11A1" w:rsidRDefault="00FB6522" w:rsidP="001E74E3">
      <w:pPr>
        <w:spacing w:line="480" w:lineRule="auto"/>
        <w:jc w:val="both"/>
        <w:rPr>
          <w:rFonts w:ascii="Times New Roman" w:hAnsi="Times New Roman"/>
          <w:sz w:val="28"/>
          <w:szCs w:val="28"/>
        </w:rPr>
      </w:pPr>
      <w:r w:rsidRPr="009D11A1">
        <w:rPr>
          <w:rFonts w:ascii="Times New Roman" w:hAnsi="Times New Roman"/>
          <w:sz w:val="28"/>
          <w:szCs w:val="28"/>
        </w:rPr>
        <w:t xml:space="preserve">He argued that the Respondent had preferred an appeal against the decision of the </w:t>
      </w:r>
      <w:proofErr w:type="gramStart"/>
      <w:r w:rsidRPr="009D11A1">
        <w:rPr>
          <w:rFonts w:ascii="Times New Roman" w:hAnsi="Times New Roman"/>
          <w:sz w:val="28"/>
          <w:szCs w:val="28"/>
        </w:rPr>
        <w:t>court  and</w:t>
      </w:r>
      <w:proofErr w:type="gramEnd"/>
      <w:r w:rsidRPr="009D11A1">
        <w:rPr>
          <w:rFonts w:ascii="Times New Roman" w:hAnsi="Times New Roman"/>
          <w:sz w:val="28"/>
          <w:szCs w:val="28"/>
        </w:rPr>
        <w:t xml:space="preserve"> the labour officer and it remains pending before the Court as appeal 126/2019 which according </w:t>
      </w:r>
      <w:proofErr w:type="spellStart"/>
      <w:r w:rsidRPr="009D11A1">
        <w:rPr>
          <w:rFonts w:ascii="Times New Roman" w:hAnsi="Times New Roman"/>
          <w:sz w:val="28"/>
          <w:szCs w:val="28"/>
        </w:rPr>
        <w:t>tp</w:t>
      </w:r>
      <w:proofErr w:type="spellEnd"/>
      <w:r w:rsidRPr="009D11A1">
        <w:rPr>
          <w:rFonts w:ascii="Times New Roman" w:hAnsi="Times New Roman"/>
          <w:sz w:val="28"/>
          <w:szCs w:val="28"/>
        </w:rPr>
        <w:t xml:space="preserve"> </w:t>
      </w:r>
      <w:proofErr w:type="spellStart"/>
      <w:r w:rsidRPr="009D11A1">
        <w:rPr>
          <w:rFonts w:ascii="Times New Roman" w:hAnsi="Times New Roman"/>
          <w:sz w:val="28"/>
          <w:szCs w:val="28"/>
        </w:rPr>
        <w:t>himwas</w:t>
      </w:r>
      <w:proofErr w:type="spellEnd"/>
      <w:r w:rsidRPr="009D11A1">
        <w:rPr>
          <w:rFonts w:ascii="Times New Roman" w:hAnsi="Times New Roman"/>
          <w:sz w:val="28"/>
          <w:szCs w:val="28"/>
        </w:rPr>
        <w:t xml:space="preserve"> filed on 21/5/2019 so according to him the issue of whether there was an unfair termination is yet to be finally determined.</w:t>
      </w:r>
    </w:p>
    <w:p w14:paraId="5AA8C623" w14:textId="424AF6C6" w:rsidR="00FB6522" w:rsidRPr="009D11A1" w:rsidRDefault="00FB6522" w:rsidP="001E74E3">
      <w:pPr>
        <w:spacing w:line="480" w:lineRule="auto"/>
        <w:jc w:val="both"/>
        <w:rPr>
          <w:rFonts w:ascii="Times New Roman" w:hAnsi="Times New Roman"/>
          <w:sz w:val="28"/>
          <w:szCs w:val="28"/>
        </w:rPr>
      </w:pPr>
      <w:r w:rsidRPr="009D11A1">
        <w:rPr>
          <w:rFonts w:ascii="Times New Roman" w:hAnsi="Times New Roman"/>
          <w:sz w:val="28"/>
          <w:szCs w:val="28"/>
        </w:rPr>
        <w:t>He also cit</w:t>
      </w:r>
      <w:r w:rsidR="00AC7AD5" w:rsidRPr="009D11A1">
        <w:rPr>
          <w:rFonts w:ascii="Times New Roman" w:hAnsi="Times New Roman"/>
          <w:sz w:val="28"/>
          <w:szCs w:val="28"/>
        </w:rPr>
        <w:t>e</w:t>
      </w:r>
      <w:r w:rsidRPr="009D11A1">
        <w:rPr>
          <w:rFonts w:ascii="Times New Roman" w:hAnsi="Times New Roman"/>
          <w:sz w:val="28"/>
          <w:szCs w:val="28"/>
        </w:rPr>
        <w:t xml:space="preserve">d </w:t>
      </w:r>
      <w:r w:rsidRPr="009D11A1">
        <w:rPr>
          <w:rFonts w:ascii="Times New Roman" w:hAnsi="Times New Roman"/>
          <w:b/>
          <w:bCs/>
          <w:i/>
          <w:iCs/>
          <w:sz w:val="28"/>
          <w:szCs w:val="28"/>
        </w:rPr>
        <w:t xml:space="preserve">Uganda </w:t>
      </w:r>
      <w:proofErr w:type="spellStart"/>
      <w:r w:rsidRPr="009D11A1">
        <w:rPr>
          <w:rFonts w:ascii="Times New Roman" w:hAnsi="Times New Roman"/>
          <w:b/>
          <w:bCs/>
          <w:i/>
          <w:iCs/>
          <w:sz w:val="28"/>
          <w:szCs w:val="28"/>
        </w:rPr>
        <w:t>vs</w:t>
      </w:r>
      <w:proofErr w:type="spellEnd"/>
      <w:r w:rsidRPr="009D11A1">
        <w:rPr>
          <w:rFonts w:ascii="Times New Roman" w:hAnsi="Times New Roman"/>
          <w:b/>
          <w:bCs/>
          <w:i/>
          <w:iCs/>
          <w:sz w:val="28"/>
          <w:szCs w:val="28"/>
        </w:rPr>
        <w:t xml:space="preserve"> betty </w:t>
      </w:r>
      <w:proofErr w:type="spellStart"/>
      <w:r w:rsidRPr="009D11A1">
        <w:rPr>
          <w:rFonts w:ascii="Times New Roman" w:hAnsi="Times New Roman"/>
          <w:b/>
          <w:bCs/>
          <w:i/>
          <w:iCs/>
          <w:sz w:val="28"/>
          <w:szCs w:val="28"/>
        </w:rPr>
        <w:t>Tinkamanyire</w:t>
      </w:r>
      <w:proofErr w:type="spellEnd"/>
      <w:r w:rsidRPr="009D11A1">
        <w:rPr>
          <w:rFonts w:ascii="Times New Roman" w:hAnsi="Times New Roman"/>
          <w:b/>
          <w:bCs/>
          <w:i/>
          <w:iCs/>
          <w:sz w:val="28"/>
          <w:szCs w:val="28"/>
        </w:rPr>
        <w:t xml:space="preserve"> SCCA No. 12 of 2007 </w:t>
      </w:r>
      <w:r w:rsidRPr="009D11A1">
        <w:rPr>
          <w:rFonts w:ascii="Times New Roman" w:hAnsi="Times New Roman"/>
          <w:sz w:val="28"/>
          <w:szCs w:val="28"/>
        </w:rPr>
        <w:t>in conf</w:t>
      </w:r>
      <w:r w:rsidR="00AC7AD5" w:rsidRPr="009D11A1">
        <w:rPr>
          <w:rFonts w:ascii="Times New Roman" w:hAnsi="Times New Roman"/>
          <w:sz w:val="28"/>
          <w:szCs w:val="28"/>
        </w:rPr>
        <w:t>i</w:t>
      </w:r>
      <w:r w:rsidRPr="009D11A1">
        <w:rPr>
          <w:rFonts w:ascii="Times New Roman" w:hAnsi="Times New Roman"/>
          <w:sz w:val="28"/>
          <w:szCs w:val="28"/>
        </w:rPr>
        <w:t xml:space="preserve">rming </w:t>
      </w:r>
      <w:r w:rsidR="00AC7AD5" w:rsidRPr="009D11A1">
        <w:rPr>
          <w:rFonts w:ascii="Times New Roman" w:hAnsi="Times New Roman"/>
          <w:sz w:val="28"/>
          <w:szCs w:val="28"/>
        </w:rPr>
        <w:t xml:space="preserve">to </w:t>
      </w:r>
      <w:r w:rsidRPr="009D11A1">
        <w:rPr>
          <w:rFonts w:ascii="Times New Roman" w:hAnsi="Times New Roman"/>
          <w:sz w:val="28"/>
          <w:szCs w:val="28"/>
        </w:rPr>
        <w:t xml:space="preserve">the position </w:t>
      </w:r>
      <w:r w:rsidR="00AC7AD5" w:rsidRPr="009D11A1">
        <w:rPr>
          <w:rFonts w:ascii="Times New Roman" w:hAnsi="Times New Roman"/>
          <w:sz w:val="28"/>
          <w:szCs w:val="28"/>
        </w:rPr>
        <w:t xml:space="preserve">of the law </w:t>
      </w:r>
      <w:r w:rsidRPr="009D11A1">
        <w:rPr>
          <w:rFonts w:ascii="Times New Roman" w:hAnsi="Times New Roman"/>
          <w:sz w:val="28"/>
          <w:szCs w:val="28"/>
        </w:rPr>
        <w:t xml:space="preserve">in </w:t>
      </w:r>
      <w:r w:rsidR="00AC7AD5" w:rsidRPr="009D11A1">
        <w:rPr>
          <w:rFonts w:ascii="Times New Roman" w:hAnsi="Times New Roman"/>
          <w:b/>
          <w:bCs/>
          <w:i/>
          <w:iCs/>
          <w:sz w:val="28"/>
          <w:szCs w:val="28"/>
        </w:rPr>
        <w:t xml:space="preserve">Barclay Bank of </w:t>
      </w:r>
      <w:r w:rsidRPr="009D11A1">
        <w:rPr>
          <w:rFonts w:ascii="Times New Roman" w:hAnsi="Times New Roman"/>
          <w:b/>
          <w:bCs/>
          <w:i/>
          <w:iCs/>
          <w:sz w:val="28"/>
          <w:szCs w:val="28"/>
        </w:rPr>
        <w:t xml:space="preserve">Uganda </w:t>
      </w:r>
      <w:proofErr w:type="spellStart"/>
      <w:r w:rsidRPr="009D11A1">
        <w:rPr>
          <w:rFonts w:ascii="Times New Roman" w:hAnsi="Times New Roman"/>
          <w:b/>
          <w:bCs/>
          <w:i/>
          <w:iCs/>
          <w:sz w:val="28"/>
          <w:szCs w:val="28"/>
        </w:rPr>
        <w:t>vs</w:t>
      </w:r>
      <w:proofErr w:type="spellEnd"/>
      <w:r w:rsidRPr="009D11A1">
        <w:rPr>
          <w:rFonts w:ascii="Times New Roman" w:hAnsi="Times New Roman"/>
          <w:b/>
          <w:bCs/>
          <w:i/>
          <w:iCs/>
          <w:sz w:val="28"/>
          <w:szCs w:val="28"/>
        </w:rPr>
        <w:t xml:space="preserve"> Godfrey </w:t>
      </w:r>
      <w:proofErr w:type="spellStart"/>
      <w:r w:rsidRPr="009D11A1">
        <w:rPr>
          <w:rFonts w:ascii="Times New Roman" w:hAnsi="Times New Roman"/>
          <w:b/>
          <w:bCs/>
          <w:i/>
          <w:iCs/>
          <w:sz w:val="28"/>
          <w:szCs w:val="28"/>
        </w:rPr>
        <w:t>Mubiru</w:t>
      </w:r>
      <w:proofErr w:type="spellEnd"/>
      <w:r w:rsidRPr="009D11A1">
        <w:rPr>
          <w:rFonts w:ascii="Times New Roman" w:hAnsi="Times New Roman"/>
          <w:b/>
          <w:bCs/>
          <w:i/>
          <w:iCs/>
          <w:sz w:val="28"/>
          <w:szCs w:val="28"/>
        </w:rPr>
        <w:t xml:space="preserve"> CA No. 1</w:t>
      </w:r>
      <w:r w:rsidR="00AC7AD5" w:rsidRPr="009D11A1">
        <w:rPr>
          <w:rFonts w:ascii="Times New Roman" w:hAnsi="Times New Roman"/>
          <w:b/>
          <w:bCs/>
          <w:i/>
          <w:iCs/>
          <w:sz w:val="28"/>
          <w:szCs w:val="28"/>
        </w:rPr>
        <w:t>of 1998,</w:t>
      </w:r>
      <w:r w:rsidR="00AC7AD5" w:rsidRPr="009D11A1">
        <w:rPr>
          <w:rFonts w:ascii="Times New Roman" w:hAnsi="Times New Roman"/>
          <w:sz w:val="28"/>
          <w:szCs w:val="28"/>
        </w:rPr>
        <w:t xml:space="preserve"> for the legal proposition that damages were limited to the notice period therefore the claimant if any should be award damages of 2 month wages.</w:t>
      </w:r>
    </w:p>
    <w:p w14:paraId="50E9E4AB" w14:textId="6AB4BEFC" w:rsidR="00AC7AD5" w:rsidRPr="00192AF1" w:rsidRDefault="00AC7AD5" w:rsidP="001E74E3">
      <w:pPr>
        <w:spacing w:line="480" w:lineRule="auto"/>
        <w:jc w:val="both"/>
        <w:rPr>
          <w:rFonts w:ascii="Times New Roman" w:hAnsi="Times New Roman"/>
          <w:b/>
          <w:bCs/>
          <w:sz w:val="28"/>
          <w:szCs w:val="28"/>
        </w:rPr>
      </w:pPr>
      <w:r w:rsidRPr="00192AF1">
        <w:rPr>
          <w:rFonts w:ascii="Times New Roman" w:hAnsi="Times New Roman"/>
          <w:b/>
          <w:bCs/>
          <w:sz w:val="28"/>
          <w:szCs w:val="28"/>
        </w:rPr>
        <w:t>DECISION OF COURT</w:t>
      </w:r>
    </w:p>
    <w:p w14:paraId="7F991DF8" w14:textId="77777777" w:rsidR="00017398" w:rsidRPr="009D11A1" w:rsidRDefault="00017398" w:rsidP="00017398">
      <w:pPr>
        <w:spacing w:line="480" w:lineRule="auto"/>
        <w:jc w:val="both"/>
        <w:rPr>
          <w:rFonts w:ascii="Times New Roman" w:hAnsi="Times New Roman"/>
          <w:sz w:val="28"/>
          <w:szCs w:val="28"/>
        </w:rPr>
      </w:pPr>
      <w:r w:rsidRPr="009D11A1">
        <w:rPr>
          <w:rFonts w:ascii="Times New Roman" w:hAnsi="Times New Roman"/>
          <w:sz w:val="28"/>
          <w:szCs w:val="28"/>
        </w:rPr>
        <w:t>The contention that the Respondent already filed an appeal in the Court of Appeal cannot stand because Counsel did not attach a copy of the Notice of Appeal and the Actual Appeal which was purportedly filed in the Court of Appeal.</w:t>
      </w:r>
    </w:p>
    <w:p w14:paraId="1624258E" w14:textId="6A4EF362" w:rsidR="00AC7AD5" w:rsidRPr="009D11A1" w:rsidRDefault="00AC7AD5" w:rsidP="00AC7AD5">
      <w:pPr>
        <w:spacing w:line="360" w:lineRule="auto"/>
        <w:jc w:val="both"/>
        <w:rPr>
          <w:rFonts w:ascii="Times New Roman" w:hAnsi="Times New Roman"/>
          <w:b/>
          <w:i/>
          <w:sz w:val="28"/>
          <w:szCs w:val="28"/>
        </w:rPr>
      </w:pPr>
      <w:r w:rsidRPr="009D11A1">
        <w:rPr>
          <w:rFonts w:ascii="Times New Roman" w:hAnsi="Times New Roman"/>
          <w:sz w:val="28"/>
          <w:szCs w:val="28"/>
        </w:rPr>
        <w:t xml:space="preserve">Relying on </w:t>
      </w:r>
      <w:r w:rsidRPr="009D11A1">
        <w:rPr>
          <w:rFonts w:ascii="Times New Roman" w:hAnsi="Times New Roman"/>
          <w:b/>
          <w:sz w:val="28"/>
          <w:szCs w:val="28"/>
        </w:rPr>
        <w:t>VIRES VS NATIONAL DOCK LABOUR BOARD (1958) 1 QB 658</w:t>
      </w:r>
      <w:r w:rsidRPr="009D11A1">
        <w:rPr>
          <w:rFonts w:ascii="Times New Roman" w:hAnsi="Times New Roman"/>
          <w:sz w:val="28"/>
          <w:szCs w:val="28"/>
        </w:rPr>
        <w:t xml:space="preserve"> cited with approval in </w:t>
      </w:r>
      <w:r w:rsidRPr="009D11A1">
        <w:rPr>
          <w:rFonts w:ascii="Times New Roman" w:hAnsi="Times New Roman"/>
          <w:b/>
          <w:sz w:val="28"/>
          <w:szCs w:val="28"/>
        </w:rPr>
        <w:t>STANBIC BANK VS KAKOOZA MUTALE C.A No. 2 OF 2010,</w:t>
      </w:r>
      <w:r w:rsidRPr="009D11A1">
        <w:rPr>
          <w:rFonts w:ascii="Times New Roman" w:hAnsi="Times New Roman"/>
          <w:sz w:val="28"/>
          <w:szCs w:val="28"/>
        </w:rPr>
        <w:t xml:space="preserve"> It was held that;</w:t>
      </w:r>
      <w:r w:rsidRPr="009D11A1">
        <w:rPr>
          <w:rFonts w:ascii="Times New Roman" w:hAnsi="Times New Roman"/>
          <w:b/>
          <w:i/>
          <w:sz w:val="28"/>
          <w:szCs w:val="28"/>
        </w:rPr>
        <w:t xml:space="preserve"> “It has long been settled that if a man employed under a contract of personal services is wrongfully dismissed he has no claim under the contract after repudiation. His only claim is for damages for having been prevented from earning his remuneration. His sole money claim is for damages and he must do everything he reasonably can to mitigate them.” </w:t>
      </w:r>
    </w:p>
    <w:p w14:paraId="4F9AB69B" w14:textId="4C6FFCA0" w:rsidR="00B721BA" w:rsidRPr="009D11A1" w:rsidRDefault="00AC7AD5" w:rsidP="00AC7AD5">
      <w:pPr>
        <w:spacing w:line="480" w:lineRule="auto"/>
        <w:jc w:val="both"/>
        <w:rPr>
          <w:rFonts w:ascii="Times New Roman" w:hAnsi="Times New Roman"/>
          <w:sz w:val="28"/>
          <w:szCs w:val="28"/>
        </w:rPr>
      </w:pPr>
      <w:r w:rsidRPr="009D11A1">
        <w:rPr>
          <w:rFonts w:ascii="Times New Roman" w:hAnsi="Times New Roman"/>
          <w:sz w:val="28"/>
          <w:szCs w:val="28"/>
        </w:rPr>
        <w:lastRenderedPageBreak/>
        <w:t xml:space="preserve">This </w:t>
      </w:r>
      <w:r w:rsidR="009D11A1" w:rsidRPr="009D11A1">
        <w:rPr>
          <w:rFonts w:ascii="Times New Roman" w:hAnsi="Times New Roman"/>
          <w:sz w:val="28"/>
          <w:szCs w:val="28"/>
        </w:rPr>
        <w:t xml:space="preserve">court takes cognizance that the suffering that arises out of the unlawful termination and employee and  </w:t>
      </w:r>
      <w:r w:rsidR="00B721BA" w:rsidRPr="009D11A1">
        <w:rPr>
          <w:rFonts w:ascii="Times New Roman" w:hAnsi="Times New Roman"/>
          <w:sz w:val="28"/>
          <w:szCs w:val="28"/>
        </w:rPr>
        <w:t xml:space="preserve">has </w:t>
      </w:r>
      <w:r w:rsidR="009D11A1" w:rsidRPr="009D11A1">
        <w:rPr>
          <w:rFonts w:ascii="Times New Roman" w:hAnsi="Times New Roman"/>
          <w:sz w:val="28"/>
          <w:szCs w:val="28"/>
        </w:rPr>
        <w:t xml:space="preserve">since </w:t>
      </w:r>
      <w:r w:rsidRPr="009D11A1">
        <w:rPr>
          <w:rFonts w:ascii="Times New Roman" w:hAnsi="Times New Roman"/>
          <w:sz w:val="28"/>
          <w:szCs w:val="28"/>
        </w:rPr>
        <w:t xml:space="preserve"> established </w:t>
      </w:r>
      <w:r w:rsidR="00B721BA" w:rsidRPr="009D11A1">
        <w:rPr>
          <w:rFonts w:ascii="Times New Roman" w:hAnsi="Times New Roman"/>
          <w:sz w:val="28"/>
          <w:szCs w:val="28"/>
        </w:rPr>
        <w:t xml:space="preserve">in many cases, </w:t>
      </w:r>
      <w:r w:rsidRPr="009D11A1">
        <w:rPr>
          <w:rFonts w:ascii="Times New Roman" w:hAnsi="Times New Roman"/>
          <w:sz w:val="28"/>
          <w:szCs w:val="28"/>
        </w:rPr>
        <w:t xml:space="preserve">that where an </w:t>
      </w:r>
      <w:r w:rsidR="00BD5AC0" w:rsidRPr="009D11A1">
        <w:rPr>
          <w:rFonts w:ascii="Times New Roman" w:hAnsi="Times New Roman"/>
          <w:sz w:val="28"/>
          <w:szCs w:val="28"/>
        </w:rPr>
        <w:t xml:space="preserve">employee </w:t>
      </w:r>
      <w:r w:rsidRPr="009D11A1">
        <w:rPr>
          <w:rFonts w:ascii="Times New Roman" w:hAnsi="Times New Roman"/>
          <w:sz w:val="28"/>
          <w:szCs w:val="28"/>
        </w:rPr>
        <w:t xml:space="preserve">was unlawfully dismissed, </w:t>
      </w:r>
      <w:r w:rsidR="00BD5AC0" w:rsidRPr="009D11A1">
        <w:rPr>
          <w:rFonts w:ascii="Times New Roman" w:hAnsi="Times New Roman"/>
          <w:sz w:val="28"/>
          <w:szCs w:val="28"/>
        </w:rPr>
        <w:t xml:space="preserve">he or she shall be </w:t>
      </w:r>
      <w:r w:rsidRPr="009D11A1">
        <w:rPr>
          <w:rFonts w:ascii="Times New Roman" w:hAnsi="Times New Roman"/>
          <w:sz w:val="28"/>
          <w:szCs w:val="28"/>
        </w:rPr>
        <w:t xml:space="preserve"> entitled to </w:t>
      </w:r>
      <w:r w:rsidR="00BD5AC0" w:rsidRPr="009D11A1">
        <w:rPr>
          <w:rFonts w:ascii="Times New Roman" w:hAnsi="Times New Roman"/>
          <w:sz w:val="28"/>
          <w:szCs w:val="28"/>
        </w:rPr>
        <w:t xml:space="preserve">General </w:t>
      </w:r>
      <w:r w:rsidRPr="009D11A1">
        <w:rPr>
          <w:rFonts w:ascii="Times New Roman" w:hAnsi="Times New Roman"/>
          <w:sz w:val="28"/>
          <w:szCs w:val="28"/>
        </w:rPr>
        <w:t>damages</w:t>
      </w:r>
      <w:r w:rsidR="00BD5AC0" w:rsidRPr="009D11A1">
        <w:rPr>
          <w:rFonts w:ascii="Times New Roman" w:hAnsi="Times New Roman"/>
          <w:sz w:val="28"/>
          <w:szCs w:val="28"/>
        </w:rPr>
        <w:t xml:space="preserve"> and the</w:t>
      </w:r>
      <w:r w:rsidRPr="009D11A1">
        <w:rPr>
          <w:rFonts w:ascii="Times New Roman" w:hAnsi="Times New Roman"/>
          <w:sz w:val="28"/>
          <w:szCs w:val="28"/>
        </w:rPr>
        <w:t xml:space="preserve"> damages sh</w:t>
      </w:r>
      <w:r w:rsidR="009D11A1" w:rsidRPr="009D11A1">
        <w:rPr>
          <w:rFonts w:ascii="Times New Roman" w:hAnsi="Times New Roman"/>
          <w:sz w:val="28"/>
          <w:szCs w:val="28"/>
        </w:rPr>
        <w:t xml:space="preserve">all not </w:t>
      </w:r>
      <w:r w:rsidRPr="009D11A1">
        <w:rPr>
          <w:rFonts w:ascii="Times New Roman" w:hAnsi="Times New Roman"/>
          <w:sz w:val="28"/>
          <w:szCs w:val="28"/>
        </w:rPr>
        <w:t>be limited by the notice period</w:t>
      </w:r>
      <w:r w:rsidR="00BD5AC0" w:rsidRPr="009D11A1">
        <w:rPr>
          <w:rFonts w:ascii="Times New Roman" w:hAnsi="Times New Roman"/>
          <w:sz w:val="28"/>
          <w:szCs w:val="28"/>
        </w:rPr>
        <w:t>, but shall be computed at the discretion of court</w:t>
      </w:r>
      <w:r w:rsidR="009D11A1" w:rsidRPr="009D11A1">
        <w:rPr>
          <w:rFonts w:ascii="Times New Roman" w:hAnsi="Times New Roman"/>
          <w:sz w:val="28"/>
          <w:szCs w:val="28"/>
        </w:rPr>
        <w:t>,</w:t>
      </w:r>
      <w:r w:rsidR="00BD5AC0" w:rsidRPr="009D11A1">
        <w:rPr>
          <w:rFonts w:ascii="Times New Roman" w:hAnsi="Times New Roman"/>
          <w:sz w:val="28"/>
          <w:szCs w:val="28"/>
        </w:rPr>
        <w:t xml:space="preserve"> based on the merits of each case</w:t>
      </w:r>
      <w:r w:rsidRPr="009D11A1">
        <w:rPr>
          <w:rFonts w:ascii="Times New Roman" w:hAnsi="Times New Roman"/>
          <w:sz w:val="28"/>
          <w:szCs w:val="28"/>
        </w:rPr>
        <w:t xml:space="preserve">.  </w:t>
      </w:r>
    </w:p>
    <w:p w14:paraId="35F7605B" w14:textId="39195C29" w:rsidR="00B721BA" w:rsidRPr="009D11A1" w:rsidRDefault="00AC7AD5" w:rsidP="00AC7AD5">
      <w:pPr>
        <w:spacing w:line="480" w:lineRule="auto"/>
        <w:jc w:val="both"/>
        <w:rPr>
          <w:rFonts w:ascii="Times New Roman" w:hAnsi="Times New Roman"/>
          <w:sz w:val="28"/>
          <w:szCs w:val="28"/>
        </w:rPr>
      </w:pPr>
      <w:r w:rsidRPr="009D11A1">
        <w:rPr>
          <w:rFonts w:ascii="Times New Roman" w:hAnsi="Times New Roman"/>
          <w:sz w:val="28"/>
          <w:szCs w:val="28"/>
        </w:rPr>
        <w:t xml:space="preserve">It is trite </w:t>
      </w:r>
      <w:r w:rsidR="00BD5AC0" w:rsidRPr="009D11A1">
        <w:rPr>
          <w:rFonts w:ascii="Times New Roman" w:hAnsi="Times New Roman"/>
          <w:sz w:val="28"/>
          <w:szCs w:val="28"/>
        </w:rPr>
        <w:t>that General</w:t>
      </w:r>
      <w:r w:rsidRPr="009D11A1">
        <w:rPr>
          <w:rFonts w:ascii="Times New Roman" w:hAnsi="Times New Roman"/>
          <w:sz w:val="28"/>
          <w:szCs w:val="28"/>
        </w:rPr>
        <w:t xml:space="preserve"> Damages are intended to bring an aggrieved party to as near as possible in monetary terms to a position a</w:t>
      </w:r>
      <w:r w:rsidR="00017398">
        <w:rPr>
          <w:rFonts w:ascii="Times New Roman" w:hAnsi="Times New Roman"/>
          <w:sz w:val="28"/>
          <w:szCs w:val="28"/>
        </w:rPr>
        <w:t>s</w:t>
      </w:r>
      <w:r w:rsidRPr="009D11A1">
        <w:rPr>
          <w:rFonts w:ascii="Times New Roman" w:hAnsi="Times New Roman"/>
          <w:sz w:val="28"/>
          <w:szCs w:val="28"/>
        </w:rPr>
        <w:t xml:space="preserve"> </w:t>
      </w:r>
      <w:r w:rsidR="00BD5AC0" w:rsidRPr="009D11A1">
        <w:rPr>
          <w:rFonts w:ascii="Times New Roman" w:hAnsi="Times New Roman"/>
          <w:sz w:val="28"/>
          <w:szCs w:val="28"/>
        </w:rPr>
        <w:t xml:space="preserve">he or she was </w:t>
      </w:r>
      <w:r w:rsidRPr="009D11A1">
        <w:rPr>
          <w:rFonts w:ascii="Times New Roman" w:hAnsi="Times New Roman"/>
          <w:sz w:val="28"/>
          <w:szCs w:val="28"/>
        </w:rPr>
        <w:t>in before the injury occasioned to him or her by the respondent occurred.</w:t>
      </w:r>
      <w:r w:rsidR="00BD5AC0" w:rsidRPr="009D11A1">
        <w:rPr>
          <w:rFonts w:ascii="Times New Roman" w:hAnsi="Times New Roman"/>
          <w:sz w:val="28"/>
          <w:szCs w:val="28"/>
        </w:rPr>
        <w:t xml:space="preserve"> </w:t>
      </w:r>
      <w:r w:rsidR="00B721BA" w:rsidRPr="009D11A1">
        <w:rPr>
          <w:rFonts w:ascii="Times New Roman" w:hAnsi="Times New Roman"/>
          <w:sz w:val="28"/>
          <w:szCs w:val="28"/>
        </w:rPr>
        <w:t xml:space="preserve"> </w:t>
      </w:r>
      <w:r w:rsidR="00017398">
        <w:rPr>
          <w:rFonts w:ascii="Times New Roman" w:hAnsi="Times New Roman"/>
          <w:sz w:val="28"/>
          <w:szCs w:val="28"/>
        </w:rPr>
        <w:t xml:space="preserve">They are therefore compensatory in nature. </w:t>
      </w:r>
    </w:p>
    <w:p w14:paraId="4A3B4611" w14:textId="36D4B3F5" w:rsidR="00A14255" w:rsidRDefault="005F7E65" w:rsidP="00B23017">
      <w:pPr>
        <w:spacing w:line="480" w:lineRule="auto"/>
        <w:jc w:val="both"/>
        <w:rPr>
          <w:rFonts w:ascii="Times New Roman" w:hAnsi="Times New Roman"/>
          <w:sz w:val="28"/>
          <w:szCs w:val="28"/>
        </w:rPr>
      </w:pPr>
      <w:r w:rsidRPr="009D11A1">
        <w:rPr>
          <w:rFonts w:ascii="Times New Roman" w:hAnsi="Times New Roman"/>
          <w:sz w:val="28"/>
          <w:szCs w:val="28"/>
        </w:rPr>
        <w:t xml:space="preserve">Therefore the Labour officer having established that the Claimant was unlawfully terminated, he is entitled to an award of general Damages. Although he referred to the case of </w:t>
      </w:r>
      <w:r w:rsidRPr="009D11A1">
        <w:rPr>
          <w:rFonts w:ascii="Times New Roman" w:hAnsi="Times New Roman"/>
          <w:b/>
          <w:bCs/>
          <w:sz w:val="28"/>
          <w:szCs w:val="28"/>
        </w:rPr>
        <w:t xml:space="preserve">Blanche </w:t>
      </w:r>
      <w:proofErr w:type="spellStart"/>
      <w:r w:rsidRPr="009D11A1">
        <w:rPr>
          <w:rFonts w:ascii="Times New Roman" w:hAnsi="Times New Roman"/>
          <w:b/>
          <w:bCs/>
          <w:sz w:val="28"/>
          <w:szCs w:val="28"/>
        </w:rPr>
        <w:t>Byarugaba</w:t>
      </w:r>
      <w:proofErr w:type="spellEnd"/>
      <w:r w:rsidRPr="009D11A1">
        <w:rPr>
          <w:rFonts w:ascii="Times New Roman" w:hAnsi="Times New Roman"/>
          <w:sz w:val="28"/>
          <w:szCs w:val="28"/>
        </w:rPr>
        <w:t xml:space="preserve">(supra), in which this court awarded </w:t>
      </w:r>
      <w:proofErr w:type="spellStart"/>
      <w:r w:rsidRPr="009D11A1">
        <w:rPr>
          <w:rFonts w:ascii="Times New Roman" w:hAnsi="Times New Roman"/>
          <w:sz w:val="28"/>
          <w:szCs w:val="28"/>
        </w:rPr>
        <w:t>ugx</w:t>
      </w:r>
      <w:proofErr w:type="spellEnd"/>
      <w:r w:rsidRPr="009D11A1">
        <w:rPr>
          <w:rFonts w:ascii="Times New Roman" w:hAnsi="Times New Roman"/>
          <w:sz w:val="28"/>
          <w:szCs w:val="28"/>
        </w:rPr>
        <w:t xml:space="preserve"> 150,000,000/- in support of his prayer for</w:t>
      </w:r>
      <w:r w:rsidR="006F7501">
        <w:rPr>
          <w:rFonts w:ascii="Times New Roman" w:hAnsi="Times New Roman"/>
          <w:sz w:val="28"/>
          <w:szCs w:val="28"/>
        </w:rPr>
        <w:t xml:space="preserve"> </w:t>
      </w:r>
      <w:r w:rsidRPr="009D11A1">
        <w:rPr>
          <w:rFonts w:ascii="Times New Roman" w:hAnsi="Times New Roman"/>
          <w:sz w:val="28"/>
          <w:szCs w:val="28"/>
        </w:rPr>
        <w:t xml:space="preserve">an award of </w:t>
      </w:r>
      <w:proofErr w:type="spellStart"/>
      <w:r w:rsidRPr="009D11A1">
        <w:rPr>
          <w:rFonts w:ascii="Times New Roman" w:hAnsi="Times New Roman"/>
          <w:sz w:val="28"/>
          <w:szCs w:val="28"/>
        </w:rPr>
        <w:t>Ugx</w:t>
      </w:r>
      <w:proofErr w:type="spellEnd"/>
      <w:r w:rsidRPr="009D11A1">
        <w:rPr>
          <w:rFonts w:ascii="Times New Roman" w:hAnsi="Times New Roman"/>
          <w:sz w:val="28"/>
          <w:szCs w:val="28"/>
        </w:rPr>
        <w:t>. 455,000,000/</w:t>
      </w:r>
      <w:proofErr w:type="gramStart"/>
      <w:r w:rsidRPr="009D11A1">
        <w:rPr>
          <w:rFonts w:ascii="Times New Roman" w:hAnsi="Times New Roman"/>
          <w:sz w:val="28"/>
          <w:szCs w:val="28"/>
        </w:rPr>
        <w:t xml:space="preserve">-  </w:t>
      </w:r>
      <w:proofErr w:type="spellStart"/>
      <w:r w:rsidRPr="009D11A1">
        <w:rPr>
          <w:rFonts w:ascii="Times New Roman" w:hAnsi="Times New Roman"/>
          <w:b/>
          <w:bCs/>
          <w:sz w:val="28"/>
          <w:szCs w:val="28"/>
        </w:rPr>
        <w:t>Byarugaba</w:t>
      </w:r>
      <w:proofErr w:type="spellEnd"/>
      <w:proofErr w:type="gramEnd"/>
      <w:r w:rsidRPr="009D11A1">
        <w:rPr>
          <w:rFonts w:ascii="Times New Roman" w:hAnsi="Times New Roman"/>
          <w:sz w:val="28"/>
          <w:szCs w:val="28"/>
        </w:rPr>
        <w:t xml:space="preserve"> is distinguishable. Whereas the Claimant </w:t>
      </w:r>
      <w:r w:rsidR="009D11A1" w:rsidRPr="009D11A1">
        <w:rPr>
          <w:rFonts w:ascii="Times New Roman" w:hAnsi="Times New Roman"/>
          <w:sz w:val="28"/>
          <w:szCs w:val="28"/>
        </w:rPr>
        <w:t xml:space="preserve">in in </w:t>
      </w:r>
      <w:proofErr w:type="spellStart"/>
      <w:r w:rsidR="009D11A1" w:rsidRPr="009D11A1">
        <w:rPr>
          <w:rFonts w:ascii="Times New Roman" w:hAnsi="Times New Roman"/>
          <w:b/>
          <w:bCs/>
          <w:sz w:val="28"/>
          <w:szCs w:val="28"/>
        </w:rPr>
        <w:t>Byarugaba</w:t>
      </w:r>
      <w:proofErr w:type="spellEnd"/>
      <w:r w:rsidR="009D11A1" w:rsidRPr="009D11A1">
        <w:rPr>
          <w:rFonts w:ascii="Times New Roman" w:hAnsi="Times New Roman"/>
          <w:b/>
          <w:bCs/>
          <w:sz w:val="28"/>
          <w:szCs w:val="28"/>
        </w:rPr>
        <w:t>,</w:t>
      </w:r>
      <w:r w:rsidR="006F7501">
        <w:rPr>
          <w:rFonts w:ascii="Times New Roman" w:hAnsi="Times New Roman"/>
          <w:b/>
          <w:bCs/>
          <w:sz w:val="28"/>
          <w:szCs w:val="28"/>
        </w:rPr>
        <w:t xml:space="preserve"> </w:t>
      </w:r>
      <w:r w:rsidRPr="009D11A1">
        <w:rPr>
          <w:rFonts w:ascii="Times New Roman" w:hAnsi="Times New Roman"/>
          <w:sz w:val="28"/>
          <w:szCs w:val="28"/>
        </w:rPr>
        <w:t>was earning over USD 4000, by the time of</w:t>
      </w:r>
      <w:r w:rsidR="009D11A1" w:rsidRPr="009D11A1">
        <w:rPr>
          <w:rFonts w:ascii="Times New Roman" w:hAnsi="Times New Roman"/>
          <w:sz w:val="28"/>
          <w:szCs w:val="28"/>
        </w:rPr>
        <w:t xml:space="preserve"> her termination</w:t>
      </w:r>
      <w:r w:rsidR="006F7501">
        <w:rPr>
          <w:rFonts w:ascii="Times New Roman" w:hAnsi="Times New Roman"/>
          <w:sz w:val="28"/>
          <w:szCs w:val="28"/>
        </w:rPr>
        <w:t xml:space="preserve">, </w:t>
      </w:r>
      <w:r w:rsidR="009D11A1" w:rsidRPr="009D11A1">
        <w:rPr>
          <w:rFonts w:ascii="Times New Roman" w:hAnsi="Times New Roman"/>
          <w:sz w:val="28"/>
          <w:szCs w:val="28"/>
        </w:rPr>
        <w:t xml:space="preserve">the claimant in the instant case </w:t>
      </w:r>
      <w:r w:rsidR="00192AF1" w:rsidRPr="009D11A1">
        <w:rPr>
          <w:rFonts w:ascii="Times New Roman" w:hAnsi="Times New Roman"/>
          <w:sz w:val="28"/>
          <w:szCs w:val="28"/>
        </w:rPr>
        <w:t>was earning</w:t>
      </w:r>
      <w:r w:rsidRPr="009D11A1">
        <w:rPr>
          <w:rFonts w:ascii="Times New Roman" w:hAnsi="Times New Roman"/>
          <w:sz w:val="28"/>
          <w:szCs w:val="28"/>
        </w:rPr>
        <w:t xml:space="preserve"> </w:t>
      </w:r>
      <w:proofErr w:type="spellStart"/>
      <w:r w:rsidRPr="009D11A1">
        <w:rPr>
          <w:rFonts w:ascii="Times New Roman" w:hAnsi="Times New Roman"/>
          <w:sz w:val="28"/>
          <w:szCs w:val="28"/>
        </w:rPr>
        <w:t>Ugx</w:t>
      </w:r>
      <w:proofErr w:type="spellEnd"/>
      <w:r w:rsidRPr="009D11A1">
        <w:rPr>
          <w:rFonts w:ascii="Times New Roman" w:hAnsi="Times New Roman"/>
          <w:sz w:val="28"/>
          <w:szCs w:val="28"/>
        </w:rPr>
        <w:t>. 1,200,000/-</w:t>
      </w:r>
      <w:r w:rsidR="009D11A1" w:rsidRPr="009D11A1">
        <w:rPr>
          <w:rFonts w:ascii="Times New Roman" w:hAnsi="Times New Roman"/>
          <w:sz w:val="28"/>
          <w:szCs w:val="28"/>
        </w:rPr>
        <w:t xml:space="preserve"> by the time of his </w:t>
      </w:r>
      <w:r w:rsidR="00017398">
        <w:rPr>
          <w:rFonts w:ascii="Times New Roman" w:hAnsi="Times New Roman"/>
          <w:sz w:val="28"/>
          <w:szCs w:val="28"/>
        </w:rPr>
        <w:t>termination at the age of 36 years. He had served the respondent for 9 year and 10 months. The presumption that he would have worked for another 24 years cannot hold given that there is a possibi</w:t>
      </w:r>
      <w:r w:rsidR="00B23017">
        <w:rPr>
          <w:rFonts w:ascii="Times New Roman" w:hAnsi="Times New Roman"/>
          <w:sz w:val="28"/>
          <w:szCs w:val="28"/>
        </w:rPr>
        <w:t xml:space="preserve">lity that the </w:t>
      </w:r>
      <w:r w:rsidR="006F7501">
        <w:rPr>
          <w:rFonts w:ascii="Times New Roman" w:hAnsi="Times New Roman"/>
          <w:sz w:val="28"/>
          <w:szCs w:val="28"/>
        </w:rPr>
        <w:t>contract could</w:t>
      </w:r>
      <w:r w:rsidR="00B23017">
        <w:rPr>
          <w:rFonts w:ascii="Times New Roman" w:hAnsi="Times New Roman"/>
          <w:sz w:val="28"/>
          <w:szCs w:val="28"/>
        </w:rPr>
        <w:t xml:space="preserve"> have terminated by circumstances such death, resignation, insolvency of the Respondent among others therefore it is speculative and therefore cannot be considered. </w:t>
      </w:r>
      <w:r w:rsidR="006F7501">
        <w:rPr>
          <w:rFonts w:ascii="Times New Roman" w:hAnsi="Times New Roman"/>
          <w:sz w:val="28"/>
          <w:szCs w:val="28"/>
        </w:rPr>
        <w:t xml:space="preserve"> </w:t>
      </w:r>
    </w:p>
    <w:p w14:paraId="25698C08" w14:textId="383B593E" w:rsidR="00FB6522" w:rsidRDefault="006F7501" w:rsidP="00B23017">
      <w:pPr>
        <w:spacing w:line="480" w:lineRule="auto"/>
        <w:jc w:val="both"/>
        <w:rPr>
          <w:rFonts w:ascii="Times New Roman" w:hAnsi="Times New Roman"/>
          <w:sz w:val="28"/>
          <w:szCs w:val="28"/>
        </w:rPr>
      </w:pPr>
      <w:r>
        <w:rPr>
          <w:rFonts w:ascii="Times New Roman" w:hAnsi="Times New Roman"/>
          <w:sz w:val="28"/>
          <w:szCs w:val="28"/>
        </w:rPr>
        <w:lastRenderedPageBreak/>
        <w:t xml:space="preserve">Therefore the labour officer having found that the claimant’s termination was </w:t>
      </w:r>
      <w:r w:rsidR="00A14255">
        <w:rPr>
          <w:rFonts w:ascii="Times New Roman" w:hAnsi="Times New Roman"/>
          <w:sz w:val="28"/>
          <w:szCs w:val="28"/>
        </w:rPr>
        <w:t xml:space="preserve">both unfair and unlawful both substantively and procedurally,  because it was </w:t>
      </w:r>
      <w:r>
        <w:rPr>
          <w:rFonts w:ascii="Times New Roman" w:hAnsi="Times New Roman"/>
          <w:sz w:val="28"/>
          <w:szCs w:val="28"/>
        </w:rPr>
        <w:t xml:space="preserve">done without </w:t>
      </w:r>
      <w:r w:rsidR="00A14255">
        <w:rPr>
          <w:rFonts w:ascii="Times New Roman" w:hAnsi="Times New Roman"/>
          <w:sz w:val="28"/>
          <w:szCs w:val="28"/>
        </w:rPr>
        <w:t xml:space="preserve"> </w:t>
      </w:r>
      <w:r>
        <w:rPr>
          <w:rFonts w:ascii="Times New Roman" w:hAnsi="Times New Roman"/>
          <w:sz w:val="28"/>
          <w:szCs w:val="28"/>
        </w:rPr>
        <w:t xml:space="preserve">a hearing and it did not establish any proof of misconduct and given that the claimant had served the respondent for 9 </w:t>
      </w:r>
      <w:r w:rsidR="00A44055">
        <w:rPr>
          <w:rFonts w:ascii="Times New Roman" w:hAnsi="Times New Roman"/>
          <w:sz w:val="28"/>
          <w:szCs w:val="28"/>
        </w:rPr>
        <w:t xml:space="preserve">years and 10 months, earning </w:t>
      </w:r>
      <w:r w:rsidR="000F7AE8">
        <w:rPr>
          <w:rFonts w:ascii="Times New Roman" w:hAnsi="Times New Roman"/>
          <w:sz w:val="28"/>
          <w:szCs w:val="28"/>
        </w:rPr>
        <w:t>U</w:t>
      </w:r>
      <w:r w:rsidR="00A44055">
        <w:rPr>
          <w:rFonts w:ascii="Times New Roman" w:hAnsi="Times New Roman"/>
          <w:sz w:val="28"/>
          <w:szCs w:val="28"/>
        </w:rPr>
        <w:t>gx</w:t>
      </w:r>
      <w:r w:rsidR="000F7AE8">
        <w:rPr>
          <w:rFonts w:ascii="Times New Roman" w:hAnsi="Times New Roman"/>
          <w:sz w:val="28"/>
          <w:szCs w:val="28"/>
        </w:rPr>
        <w:t>.</w:t>
      </w:r>
      <w:r w:rsidR="00A44055">
        <w:rPr>
          <w:rFonts w:ascii="Times New Roman" w:hAnsi="Times New Roman"/>
          <w:sz w:val="28"/>
          <w:szCs w:val="28"/>
        </w:rPr>
        <w:t xml:space="preserve">1,200,000/- per month,  </w:t>
      </w:r>
      <w:r w:rsidR="000F7AE8">
        <w:rPr>
          <w:rFonts w:ascii="Times New Roman" w:hAnsi="Times New Roman"/>
          <w:sz w:val="28"/>
          <w:szCs w:val="28"/>
        </w:rPr>
        <w:t xml:space="preserve">however given that he had been given other remedies under the Employment Act </w:t>
      </w:r>
      <w:r w:rsidR="00A44055">
        <w:rPr>
          <w:rFonts w:ascii="Times New Roman" w:hAnsi="Times New Roman"/>
          <w:sz w:val="28"/>
          <w:szCs w:val="28"/>
        </w:rPr>
        <w:t xml:space="preserve">we think </w:t>
      </w:r>
      <w:r>
        <w:rPr>
          <w:rFonts w:ascii="Times New Roman" w:hAnsi="Times New Roman"/>
          <w:sz w:val="28"/>
          <w:szCs w:val="28"/>
        </w:rPr>
        <w:t>an award of  Ugx.</w:t>
      </w:r>
      <w:r w:rsidR="007942D9">
        <w:rPr>
          <w:rFonts w:ascii="Times New Roman" w:hAnsi="Times New Roman"/>
          <w:sz w:val="28"/>
          <w:szCs w:val="28"/>
        </w:rPr>
        <w:t>35</w:t>
      </w:r>
      <w:r>
        <w:rPr>
          <w:rFonts w:ascii="Times New Roman" w:hAnsi="Times New Roman"/>
          <w:sz w:val="28"/>
          <w:szCs w:val="28"/>
        </w:rPr>
        <w:t>,000,000/</w:t>
      </w:r>
      <w:r w:rsidR="000F7AE8">
        <w:rPr>
          <w:rFonts w:ascii="Times New Roman" w:hAnsi="Times New Roman"/>
          <w:sz w:val="28"/>
          <w:szCs w:val="28"/>
        </w:rPr>
        <w:t xml:space="preserve">, </w:t>
      </w:r>
      <w:r>
        <w:rPr>
          <w:rFonts w:ascii="Times New Roman" w:hAnsi="Times New Roman"/>
          <w:sz w:val="28"/>
          <w:szCs w:val="28"/>
        </w:rPr>
        <w:t>is sufficient as General damages.</w:t>
      </w:r>
    </w:p>
    <w:p w14:paraId="5EC86C8C" w14:textId="742D673F" w:rsidR="00A44055" w:rsidRPr="00A44055" w:rsidRDefault="00A44055" w:rsidP="00B23017">
      <w:pPr>
        <w:spacing w:line="480" w:lineRule="auto"/>
        <w:jc w:val="both"/>
        <w:rPr>
          <w:rFonts w:ascii="Times New Roman" w:hAnsi="Times New Roman"/>
          <w:sz w:val="28"/>
          <w:szCs w:val="28"/>
        </w:rPr>
      </w:pPr>
      <w:r>
        <w:rPr>
          <w:rFonts w:ascii="Times New Roman" w:hAnsi="Times New Roman"/>
          <w:sz w:val="28"/>
          <w:szCs w:val="28"/>
        </w:rPr>
        <w:t>2.</w:t>
      </w:r>
      <w:r w:rsidR="006F7501" w:rsidRPr="00A44055">
        <w:rPr>
          <w:rFonts w:ascii="Times New Roman" w:hAnsi="Times New Roman"/>
          <w:b/>
          <w:bCs/>
          <w:sz w:val="28"/>
          <w:szCs w:val="28"/>
        </w:rPr>
        <w:t>A</w:t>
      </w:r>
      <w:r w:rsidRPr="00A44055">
        <w:rPr>
          <w:rFonts w:ascii="Times New Roman" w:hAnsi="Times New Roman"/>
          <w:b/>
          <w:bCs/>
          <w:sz w:val="28"/>
          <w:szCs w:val="28"/>
        </w:rPr>
        <w:t>g</w:t>
      </w:r>
      <w:r w:rsidR="006F7501" w:rsidRPr="00A44055">
        <w:rPr>
          <w:rFonts w:ascii="Times New Roman" w:hAnsi="Times New Roman"/>
          <w:b/>
          <w:bCs/>
          <w:sz w:val="28"/>
          <w:szCs w:val="28"/>
        </w:rPr>
        <w:t>gr</w:t>
      </w:r>
      <w:r w:rsidRPr="00A44055">
        <w:rPr>
          <w:rFonts w:ascii="Times New Roman" w:hAnsi="Times New Roman"/>
          <w:b/>
          <w:bCs/>
          <w:sz w:val="28"/>
          <w:szCs w:val="28"/>
        </w:rPr>
        <w:t>a</w:t>
      </w:r>
      <w:r w:rsidR="006F7501" w:rsidRPr="00A44055">
        <w:rPr>
          <w:rFonts w:ascii="Times New Roman" w:hAnsi="Times New Roman"/>
          <w:b/>
          <w:bCs/>
          <w:sz w:val="28"/>
          <w:szCs w:val="28"/>
        </w:rPr>
        <w:t xml:space="preserve">vated Damages </w:t>
      </w:r>
    </w:p>
    <w:p w14:paraId="717E052E" w14:textId="266E70AD" w:rsidR="00A14255" w:rsidRDefault="006F7501" w:rsidP="00B23017">
      <w:pPr>
        <w:spacing w:line="480" w:lineRule="auto"/>
        <w:jc w:val="both"/>
        <w:rPr>
          <w:rFonts w:ascii="Times New Roman" w:hAnsi="Times New Roman"/>
          <w:sz w:val="28"/>
          <w:szCs w:val="28"/>
        </w:rPr>
      </w:pPr>
      <w:r w:rsidRPr="00A44055">
        <w:rPr>
          <w:rFonts w:ascii="Times New Roman" w:hAnsi="Times New Roman"/>
          <w:sz w:val="28"/>
          <w:szCs w:val="28"/>
        </w:rPr>
        <w:t>C</w:t>
      </w:r>
      <w:r>
        <w:rPr>
          <w:rFonts w:ascii="Times New Roman" w:hAnsi="Times New Roman"/>
          <w:sz w:val="28"/>
          <w:szCs w:val="28"/>
        </w:rPr>
        <w:t xml:space="preserve">ounsel for the </w:t>
      </w:r>
      <w:r w:rsidR="00A44055">
        <w:rPr>
          <w:rFonts w:ascii="Times New Roman" w:hAnsi="Times New Roman"/>
          <w:sz w:val="28"/>
          <w:szCs w:val="28"/>
        </w:rPr>
        <w:t>C</w:t>
      </w:r>
      <w:r>
        <w:rPr>
          <w:rFonts w:ascii="Times New Roman" w:hAnsi="Times New Roman"/>
          <w:sz w:val="28"/>
          <w:szCs w:val="28"/>
        </w:rPr>
        <w:t xml:space="preserve">laimant </w:t>
      </w:r>
      <w:r w:rsidR="00A44055">
        <w:rPr>
          <w:rFonts w:ascii="Times New Roman" w:hAnsi="Times New Roman"/>
          <w:sz w:val="28"/>
          <w:szCs w:val="28"/>
        </w:rPr>
        <w:t xml:space="preserve">submitted that </w:t>
      </w:r>
      <w:r>
        <w:rPr>
          <w:rFonts w:ascii="Times New Roman" w:hAnsi="Times New Roman"/>
          <w:sz w:val="28"/>
          <w:szCs w:val="28"/>
        </w:rPr>
        <w:t xml:space="preserve"> the labour officer</w:t>
      </w:r>
      <w:r w:rsidR="00A44055">
        <w:rPr>
          <w:rFonts w:ascii="Times New Roman" w:hAnsi="Times New Roman"/>
          <w:sz w:val="28"/>
          <w:szCs w:val="28"/>
        </w:rPr>
        <w:t xml:space="preserve"> made a </w:t>
      </w:r>
      <w:r>
        <w:rPr>
          <w:rFonts w:ascii="Times New Roman" w:hAnsi="Times New Roman"/>
          <w:sz w:val="28"/>
          <w:szCs w:val="28"/>
        </w:rPr>
        <w:t xml:space="preserve"> finding that the Respondent</w:t>
      </w:r>
      <w:r w:rsidR="00A44055">
        <w:rPr>
          <w:rFonts w:ascii="Times New Roman" w:hAnsi="Times New Roman"/>
          <w:sz w:val="28"/>
          <w:szCs w:val="28"/>
        </w:rPr>
        <w:t>’</w:t>
      </w:r>
      <w:r>
        <w:rPr>
          <w:rFonts w:ascii="Times New Roman" w:hAnsi="Times New Roman"/>
          <w:sz w:val="28"/>
          <w:szCs w:val="28"/>
        </w:rPr>
        <w:t>s actions were egregious, high handed and arrogant</w:t>
      </w:r>
      <w:r w:rsidR="00A44055">
        <w:rPr>
          <w:rFonts w:ascii="Times New Roman" w:hAnsi="Times New Roman"/>
          <w:sz w:val="28"/>
          <w:szCs w:val="28"/>
        </w:rPr>
        <w:t xml:space="preserve"> and it </w:t>
      </w:r>
      <w:r>
        <w:rPr>
          <w:rFonts w:ascii="Times New Roman" w:hAnsi="Times New Roman"/>
          <w:sz w:val="28"/>
          <w:szCs w:val="28"/>
        </w:rPr>
        <w:t>terminat</w:t>
      </w:r>
      <w:r w:rsidR="00A44055">
        <w:rPr>
          <w:rFonts w:ascii="Times New Roman" w:hAnsi="Times New Roman"/>
          <w:sz w:val="28"/>
          <w:szCs w:val="28"/>
        </w:rPr>
        <w:t>ed h</w:t>
      </w:r>
      <w:r>
        <w:rPr>
          <w:rFonts w:ascii="Times New Roman" w:hAnsi="Times New Roman"/>
          <w:sz w:val="28"/>
          <w:szCs w:val="28"/>
        </w:rPr>
        <w:t>im without a hear</w:t>
      </w:r>
      <w:r w:rsidR="00A44055">
        <w:rPr>
          <w:rFonts w:ascii="Times New Roman" w:hAnsi="Times New Roman"/>
          <w:sz w:val="28"/>
          <w:szCs w:val="28"/>
        </w:rPr>
        <w:t>ing and subsequently increased the interest on the salary, which was malicious, uncompassionate, callous and indifferent, yet the Claimant served the respondent f</w:t>
      </w:r>
      <w:r w:rsidR="002B7944">
        <w:rPr>
          <w:rFonts w:ascii="Times New Roman" w:hAnsi="Times New Roman"/>
          <w:sz w:val="28"/>
          <w:szCs w:val="28"/>
        </w:rPr>
        <w:t>or</w:t>
      </w:r>
      <w:r w:rsidR="00A44055">
        <w:rPr>
          <w:rFonts w:ascii="Times New Roman" w:hAnsi="Times New Roman"/>
          <w:sz w:val="28"/>
          <w:szCs w:val="28"/>
        </w:rPr>
        <w:t xml:space="preserve"> 9 years and 10 months without any scandal. He cited </w:t>
      </w:r>
      <w:proofErr w:type="spellStart"/>
      <w:r w:rsidR="00A44055" w:rsidRPr="00A44055">
        <w:rPr>
          <w:rFonts w:ascii="Times New Roman" w:hAnsi="Times New Roman"/>
          <w:b/>
          <w:bCs/>
          <w:sz w:val="28"/>
          <w:szCs w:val="28"/>
        </w:rPr>
        <w:t>Obongo</w:t>
      </w:r>
      <w:proofErr w:type="spellEnd"/>
      <w:r w:rsidR="00A44055" w:rsidRPr="00A44055">
        <w:rPr>
          <w:rFonts w:ascii="Times New Roman" w:hAnsi="Times New Roman"/>
          <w:b/>
          <w:bCs/>
          <w:sz w:val="28"/>
          <w:szCs w:val="28"/>
        </w:rPr>
        <w:t xml:space="preserve"> </w:t>
      </w:r>
      <w:proofErr w:type="spellStart"/>
      <w:r w:rsidR="00A44055" w:rsidRPr="00A44055">
        <w:rPr>
          <w:rFonts w:ascii="Times New Roman" w:hAnsi="Times New Roman"/>
          <w:b/>
          <w:bCs/>
          <w:sz w:val="28"/>
          <w:szCs w:val="28"/>
        </w:rPr>
        <w:t>vs</w:t>
      </w:r>
      <w:proofErr w:type="spellEnd"/>
      <w:r w:rsidR="00A44055" w:rsidRPr="00A44055">
        <w:rPr>
          <w:rFonts w:ascii="Times New Roman" w:hAnsi="Times New Roman"/>
          <w:b/>
          <w:bCs/>
          <w:sz w:val="28"/>
          <w:szCs w:val="28"/>
        </w:rPr>
        <w:t xml:space="preserve"> Kisumu Council [1971] EA at page 96 </w:t>
      </w:r>
      <w:r w:rsidR="00A44055">
        <w:rPr>
          <w:rFonts w:ascii="Times New Roman" w:hAnsi="Times New Roman"/>
          <w:sz w:val="28"/>
          <w:szCs w:val="28"/>
        </w:rPr>
        <w:t xml:space="preserve"> in which </w:t>
      </w:r>
      <w:r w:rsidR="002B7944">
        <w:rPr>
          <w:rFonts w:ascii="Times New Roman" w:hAnsi="Times New Roman"/>
          <w:sz w:val="28"/>
          <w:szCs w:val="28"/>
        </w:rPr>
        <w:t>Sp</w:t>
      </w:r>
      <w:r w:rsidR="00A44055">
        <w:rPr>
          <w:rFonts w:ascii="Times New Roman" w:hAnsi="Times New Roman"/>
          <w:sz w:val="28"/>
          <w:szCs w:val="28"/>
        </w:rPr>
        <w:t xml:space="preserve">ry J </w:t>
      </w:r>
      <w:r w:rsidR="002B7944">
        <w:rPr>
          <w:rFonts w:ascii="Times New Roman" w:hAnsi="Times New Roman"/>
          <w:sz w:val="28"/>
          <w:szCs w:val="28"/>
        </w:rPr>
        <w:t xml:space="preserve">stated </w:t>
      </w:r>
      <w:r w:rsidR="00A44055">
        <w:rPr>
          <w:rFonts w:ascii="Times New Roman" w:hAnsi="Times New Roman"/>
          <w:sz w:val="28"/>
          <w:szCs w:val="28"/>
        </w:rPr>
        <w:t>what constitutes aggravated damages</w:t>
      </w:r>
      <w:r w:rsidR="005F74C1">
        <w:rPr>
          <w:rFonts w:ascii="Times New Roman" w:hAnsi="Times New Roman"/>
          <w:sz w:val="28"/>
          <w:szCs w:val="28"/>
        </w:rPr>
        <w:t xml:space="preserve"> th</w:t>
      </w:r>
      <w:r w:rsidR="002B7944">
        <w:rPr>
          <w:rFonts w:ascii="Times New Roman" w:hAnsi="Times New Roman"/>
          <w:sz w:val="28"/>
          <w:szCs w:val="28"/>
        </w:rPr>
        <w:t xml:space="preserve">at if </w:t>
      </w:r>
      <w:r w:rsidR="005F74C1">
        <w:rPr>
          <w:rFonts w:ascii="Times New Roman" w:hAnsi="Times New Roman"/>
          <w:sz w:val="28"/>
          <w:szCs w:val="28"/>
        </w:rPr>
        <w:t xml:space="preserve">it </w:t>
      </w:r>
      <w:r w:rsidR="002B7944">
        <w:rPr>
          <w:rFonts w:ascii="Times New Roman" w:hAnsi="Times New Roman"/>
          <w:sz w:val="28"/>
          <w:szCs w:val="28"/>
        </w:rPr>
        <w:t xml:space="preserve">is well established that when damages are at large and a court is making a general award, it may take into </w:t>
      </w:r>
      <w:r w:rsidR="005F74C1">
        <w:rPr>
          <w:rFonts w:ascii="Times New Roman" w:hAnsi="Times New Roman"/>
          <w:sz w:val="28"/>
          <w:szCs w:val="28"/>
        </w:rPr>
        <w:t xml:space="preserve">account </w:t>
      </w:r>
      <w:r w:rsidR="002B7944">
        <w:rPr>
          <w:rFonts w:ascii="Times New Roman" w:hAnsi="Times New Roman"/>
          <w:sz w:val="28"/>
          <w:szCs w:val="28"/>
        </w:rPr>
        <w:t>factors such as malice or arrogance on the part of the</w:t>
      </w:r>
      <w:r w:rsidR="005F74C1">
        <w:rPr>
          <w:rFonts w:ascii="Times New Roman" w:hAnsi="Times New Roman"/>
          <w:sz w:val="28"/>
          <w:szCs w:val="28"/>
        </w:rPr>
        <w:t xml:space="preserve"> defendant and the injury suffered by the pl</w:t>
      </w:r>
      <w:r w:rsidR="005E5DC8">
        <w:rPr>
          <w:rFonts w:ascii="Times New Roman" w:hAnsi="Times New Roman"/>
          <w:sz w:val="28"/>
          <w:szCs w:val="28"/>
        </w:rPr>
        <w:t>ai</w:t>
      </w:r>
      <w:r w:rsidR="005F74C1">
        <w:rPr>
          <w:rFonts w:ascii="Times New Roman" w:hAnsi="Times New Roman"/>
          <w:sz w:val="28"/>
          <w:szCs w:val="28"/>
        </w:rPr>
        <w:t>ntiff as an example causing him humiliation or distress.</w:t>
      </w:r>
      <w:r w:rsidR="002B7944">
        <w:rPr>
          <w:rFonts w:ascii="Times New Roman" w:hAnsi="Times New Roman"/>
          <w:sz w:val="28"/>
          <w:szCs w:val="28"/>
        </w:rPr>
        <w:t xml:space="preserve"> </w:t>
      </w:r>
      <w:r w:rsidR="005E5DC8">
        <w:rPr>
          <w:rFonts w:ascii="Times New Roman" w:hAnsi="Times New Roman"/>
          <w:sz w:val="28"/>
          <w:szCs w:val="28"/>
        </w:rPr>
        <w:t xml:space="preserve">He </w:t>
      </w:r>
      <w:proofErr w:type="spellStart"/>
      <w:r w:rsidR="005E5DC8">
        <w:rPr>
          <w:rFonts w:ascii="Times New Roman" w:hAnsi="Times New Roman"/>
          <w:sz w:val="28"/>
          <w:szCs w:val="28"/>
        </w:rPr>
        <w:t>aslso</w:t>
      </w:r>
      <w:proofErr w:type="spellEnd"/>
      <w:r w:rsidR="005E5DC8">
        <w:rPr>
          <w:rFonts w:ascii="Times New Roman" w:hAnsi="Times New Roman"/>
          <w:sz w:val="28"/>
          <w:szCs w:val="28"/>
        </w:rPr>
        <w:t xml:space="preserve"> asserted that the court may award more than nominal measure of damages by taking into account </w:t>
      </w:r>
      <w:proofErr w:type="gramStart"/>
      <w:r w:rsidR="005E5DC8">
        <w:rPr>
          <w:rFonts w:ascii="Times New Roman" w:hAnsi="Times New Roman"/>
          <w:sz w:val="28"/>
          <w:szCs w:val="28"/>
        </w:rPr>
        <w:t>the  motives</w:t>
      </w:r>
      <w:proofErr w:type="gramEnd"/>
      <w:r w:rsidR="005E5DC8">
        <w:rPr>
          <w:rFonts w:ascii="Times New Roman" w:hAnsi="Times New Roman"/>
          <w:sz w:val="28"/>
          <w:szCs w:val="28"/>
        </w:rPr>
        <w:t xml:space="preserve"> or  conduct of  the defendant which may be either aggravated damages which are compensatory in that they  </w:t>
      </w:r>
      <w:r w:rsidR="005E5DC8">
        <w:rPr>
          <w:rFonts w:ascii="Times New Roman" w:hAnsi="Times New Roman"/>
          <w:sz w:val="28"/>
          <w:szCs w:val="28"/>
        </w:rPr>
        <w:lastRenderedPageBreak/>
        <w:t xml:space="preserve">compensate the </w:t>
      </w:r>
      <w:proofErr w:type="spellStart"/>
      <w:r w:rsidR="005E5DC8">
        <w:rPr>
          <w:rFonts w:ascii="Times New Roman" w:hAnsi="Times New Roman"/>
          <w:sz w:val="28"/>
          <w:szCs w:val="28"/>
        </w:rPr>
        <w:t>vicitim</w:t>
      </w:r>
      <w:proofErr w:type="spellEnd"/>
      <w:r w:rsidR="005E5DC8">
        <w:rPr>
          <w:rFonts w:ascii="Times New Roman" w:hAnsi="Times New Roman"/>
          <w:sz w:val="28"/>
          <w:szCs w:val="28"/>
        </w:rPr>
        <w:t xml:space="preserve"> of the wrong and the mental distress suffered. Relying </w:t>
      </w:r>
      <w:proofErr w:type="gramStart"/>
      <w:r w:rsidR="005E5DC8">
        <w:rPr>
          <w:rFonts w:ascii="Times New Roman" w:hAnsi="Times New Roman"/>
          <w:sz w:val="28"/>
          <w:szCs w:val="28"/>
        </w:rPr>
        <w:t xml:space="preserve">on  </w:t>
      </w:r>
      <w:r w:rsidR="005E5DC8" w:rsidRPr="005E5DC8">
        <w:rPr>
          <w:rFonts w:ascii="Times New Roman" w:hAnsi="Times New Roman"/>
          <w:b/>
          <w:bCs/>
          <w:sz w:val="28"/>
          <w:szCs w:val="28"/>
        </w:rPr>
        <w:t>Bank</w:t>
      </w:r>
      <w:proofErr w:type="gramEnd"/>
      <w:r w:rsidR="005E5DC8" w:rsidRPr="005E5DC8">
        <w:rPr>
          <w:rFonts w:ascii="Times New Roman" w:hAnsi="Times New Roman"/>
          <w:b/>
          <w:bCs/>
          <w:sz w:val="28"/>
          <w:szCs w:val="28"/>
        </w:rPr>
        <w:t xml:space="preserve"> of Uganda </w:t>
      </w:r>
      <w:proofErr w:type="spellStart"/>
      <w:r w:rsidR="005E5DC8" w:rsidRPr="005E5DC8">
        <w:rPr>
          <w:rFonts w:ascii="Times New Roman" w:hAnsi="Times New Roman"/>
          <w:b/>
          <w:bCs/>
          <w:sz w:val="28"/>
          <w:szCs w:val="28"/>
        </w:rPr>
        <w:t>Vs</w:t>
      </w:r>
      <w:proofErr w:type="spellEnd"/>
      <w:r w:rsidR="005E5DC8" w:rsidRPr="005E5DC8">
        <w:rPr>
          <w:rFonts w:ascii="Times New Roman" w:hAnsi="Times New Roman"/>
          <w:b/>
          <w:bCs/>
          <w:sz w:val="28"/>
          <w:szCs w:val="28"/>
        </w:rPr>
        <w:t xml:space="preserve"> Betty </w:t>
      </w:r>
      <w:proofErr w:type="spellStart"/>
      <w:r w:rsidR="005E5DC8" w:rsidRPr="005E5DC8">
        <w:rPr>
          <w:rFonts w:ascii="Times New Roman" w:hAnsi="Times New Roman"/>
          <w:b/>
          <w:bCs/>
          <w:sz w:val="28"/>
          <w:szCs w:val="28"/>
        </w:rPr>
        <w:t>Tinkamanyire</w:t>
      </w:r>
      <w:proofErr w:type="spellEnd"/>
      <w:r w:rsidR="005E5DC8" w:rsidRPr="005E5DC8">
        <w:rPr>
          <w:rFonts w:ascii="Times New Roman" w:hAnsi="Times New Roman"/>
          <w:b/>
          <w:bCs/>
          <w:sz w:val="28"/>
          <w:szCs w:val="28"/>
        </w:rPr>
        <w:t xml:space="preserve"> C.A No. 12/2007</w:t>
      </w:r>
      <w:r w:rsidR="005E5DC8">
        <w:rPr>
          <w:rFonts w:ascii="Times New Roman" w:hAnsi="Times New Roman"/>
          <w:b/>
          <w:bCs/>
          <w:sz w:val="28"/>
          <w:szCs w:val="28"/>
        </w:rPr>
        <w:t xml:space="preserve">, </w:t>
      </w:r>
      <w:r w:rsidR="005E5DC8" w:rsidRPr="005E5DC8">
        <w:rPr>
          <w:rFonts w:ascii="Times New Roman" w:hAnsi="Times New Roman"/>
          <w:sz w:val="28"/>
          <w:szCs w:val="28"/>
        </w:rPr>
        <w:t>in</w:t>
      </w:r>
      <w:r w:rsidR="005E5DC8">
        <w:rPr>
          <w:rFonts w:ascii="Times New Roman" w:hAnsi="Times New Roman"/>
          <w:sz w:val="28"/>
          <w:szCs w:val="28"/>
        </w:rPr>
        <w:t xml:space="preserve"> </w:t>
      </w:r>
      <w:r w:rsidR="005E5DC8" w:rsidRPr="005E5DC8">
        <w:rPr>
          <w:rFonts w:ascii="Times New Roman" w:hAnsi="Times New Roman"/>
          <w:sz w:val="28"/>
          <w:szCs w:val="28"/>
        </w:rPr>
        <w:t xml:space="preserve">which </w:t>
      </w:r>
      <w:proofErr w:type="spellStart"/>
      <w:r w:rsidR="005E5DC8" w:rsidRPr="005E5DC8">
        <w:rPr>
          <w:rFonts w:ascii="Times New Roman" w:hAnsi="Times New Roman"/>
          <w:sz w:val="28"/>
          <w:szCs w:val="28"/>
        </w:rPr>
        <w:t>Kanyeihamba</w:t>
      </w:r>
      <w:proofErr w:type="spellEnd"/>
      <w:r w:rsidR="005E5DC8" w:rsidRPr="005E5DC8">
        <w:rPr>
          <w:rFonts w:ascii="Times New Roman" w:hAnsi="Times New Roman"/>
          <w:sz w:val="28"/>
          <w:szCs w:val="28"/>
        </w:rPr>
        <w:t xml:space="preserve"> JSC as he then was awarded the </w:t>
      </w:r>
      <w:r w:rsidR="00A14255" w:rsidRPr="005E5DC8">
        <w:rPr>
          <w:rFonts w:ascii="Times New Roman" w:hAnsi="Times New Roman"/>
          <w:sz w:val="28"/>
          <w:szCs w:val="28"/>
        </w:rPr>
        <w:t>plaintiff</w:t>
      </w:r>
      <w:r w:rsidR="005E5DC8" w:rsidRPr="005E5DC8">
        <w:rPr>
          <w:rFonts w:ascii="Times New Roman" w:hAnsi="Times New Roman"/>
          <w:sz w:val="28"/>
          <w:szCs w:val="28"/>
        </w:rPr>
        <w:t xml:space="preserve"> </w:t>
      </w:r>
      <w:proofErr w:type="spellStart"/>
      <w:r w:rsidR="005E5DC8" w:rsidRPr="005E5DC8">
        <w:rPr>
          <w:rFonts w:ascii="Times New Roman" w:hAnsi="Times New Roman"/>
          <w:sz w:val="28"/>
          <w:szCs w:val="28"/>
        </w:rPr>
        <w:t>Ugx</w:t>
      </w:r>
      <w:proofErr w:type="spellEnd"/>
      <w:r w:rsidR="005E5DC8" w:rsidRPr="005E5DC8">
        <w:rPr>
          <w:rFonts w:ascii="Times New Roman" w:hAnsi="Times New Roman"/>
          <w:sz w:val="28"/>
          <w:szCs w:val="28"/>
        </w:rPr>
        <w:t>. 100,000,000/=</w:t>
      </w:r>
      <w:r w:rsidR="007942D9">
        <w:rPr>
          <w:rFonts w:ascii="Times New Roman" w:hAnsi="Times New Roman"/>
          <w:b/>
          <w:bCs/>
          <w:sz w:val="28"/>
          <w:szCs w:val="28"/>
        </w:rPr>
        <w:t>,</w:t>
      </w:r>
      <w:r w:rsidR="005E5DC8">
        <w:rPr>
          <w:rFonts w:ascii="Times New Roman" w:hAnsi="Times New Roman"/>
          <w:b/>
          <w:bCs/>
          <w:sz w:val="28"/>
          <w:szCs w:val="28"/>
        </w:rPr>
        <w:t xml:space="preserve"> </w:t>
      </w:r>
      <w:r w:rsidR="00A44055">
        <w:rPr>
          <w:rFonts w:ascii="Times New Roman" w:hAnsi="Times New Roman"/>
          <w:sz w:val="28"/>
          <w:szCs w:val="28"/>
        </w:rPr>
        <w:t xml:space="preserve">as </w:t>
      </w:r>
      <w:r w:rsidR="005E5DC8">
        <w:rPr>
          <w:rFonts w:ascii="Times New Roman" w:hAnsi="Times New Roman"/>
          <w:sz w:val="28"/>
          <w:szCs w:val="28"/>
        </w:rPr>
        <w:t xml:space="preserve">aggravated damages because </w:t>
      </w:r>
      <w:r w:rsidR="00A14255">
        <w:rPr>
          <w:rFonts w:ascii="Times New Roman" w:hAnsi="Times New Roman"/>
          <w:sz w:val="28"/>
          <w:szCs w:val="28"/>
        </w:rPr>
        <w:t xml:space="preserve">the appellants actions were not only unlawful but degrading and callous. He prayed for an award of </w:t>
      </w:r>
      <w:proofErr w:type="spellStart"/>
      <w:r w:rsidR="00A14255">
        <w:rPr>
          <w:rFonts w:ascii="Times New Roman" w:hAnsi="Times New Roman"/>
          <w:sz w:val="28"/>
          <w:szCs w:val="28"/>
        </w:rPr>
        <w:t>Ugx</w:t>
      </w:r>
      <w:proofErr w:type="spellEnd"/>
      <w:r w:rsidR="00A14255">
        <w:rPr>
          <w:rFonts w:ascii="Times New Roman" w:hAnsi="Times New Roman"/>
          <w:sz w:val="28"/>
          <w:szCs w:val="28"/>
        </w:rPr>
        <w:t>. 200,000,000/= as aggravated damages.</w:t>
      </w:r>
    </w:p>
    <w:p w14:paraId="7240246D" w14:textId="2AB0AC48" w:rsidR="00A14255" w:rsidRDefault="00A14255" w:rsidP="00B23017">
      <w:pPr>
        <w:spacing w:line="480" w:lineRule="auto"/>
        <w:jc w:val="both"/>
        <w:rPr>
          <w:rFonts w:ascii="Times New Roman" w:hAnsi="Times New Roman"/>
          <w:b/>
          <w:bCs/>
          <w:sz w:val="28"/>
          <w:szCs w:val="28"/>
        </w:rPr>
      </w:pPr>
      <w:r>
        <w:rPr>
          <w:rFonts w:ascii="Times New Roman" w:hAnsi="Times New Roman"/>
          <w:sz w:val="28"/>
          <w:szCs w:val="28"/>
        </w:rPr>
        <w:t xml:space="preserve">In reply Counsel for the Respondent Asserted that nothing in the Labour officer’s decision and letter to the Respondent indicated that the Respondent was </w:t>
      </w:r>
      <w:r w:rsidR="00D8095C">
        <w:rPr>
          <w:rFonts w:ascii="Times New Roman" w:hAnsi="Times New Roman"/>
          <w:sz w:val="28"/>
          <w:szCs w:val="28"/>
        </w:rPr>
        <w:t>malicious given</w:t>
      </w:r>
      <w:r>
        <w:rPr>
          <w:rFonts w:ascii="Times New Roman" w:hAnsi="Times New Roman"/>
          <w:sz w:val="28"/>
          <w:szCs w:val="28"/>
        </w:rPr>
        <w:t xml:space="preserve"> the holding in </w:t>
      </w:r>
      <w:r>
        <w:rPr>
          <w:rFonts w:ascii="Times New Roman" w:hAnsi="Times New Roman"/>
          <w:b/>
          <w:bCs/>
          <w:sz w:val="28"/>
          <w:szCs w:val="28"/>
        </w:rPr>
        <w:t xml:space="preserve">Fredrick J.K </w:t>
      </w:r>
      <w:proofErr w:type="spellStart"/>
      <w:r>
        <w:rPr>
          <w:rFonts w:ascii="Times New Roman" w:hAnsi="Times New Roman"/>
          <w:b/>
          <w:bCs/>
          <w:sz w:val="28"/>
          <w:szCs w:val="28"/>
        </w:rPr>
        <w:t>Zaabwe</w:t>
      </w:r>
      <w:proofErr w:type="spellEnd"/>
      <w:r>
        <w:rPr>
          <w:rFonts w:ascii="Times New Roman" w:hAnsi="Times New Roman"/>
          <w:b/>
          <w:bCs/>
          <w:sz w:val="28"/>
          <w:szCs w:val="28"/>
        </w:rPr>
        <w:t xml:space="preserve"> v Orient Bank and 5 others CA No. 4 of 2006. </w:t>
      </w:r>
    </w:p>
    <w:p w14:paraId="3E42A1A8" w14:textId="1BA8ACAD" w:rsidR="00A14255" w:rsidRDefault="00A14255" w:rsidP="00B23017">
      <w:pPr>
        <w:spacing w:line="480" w:lineRule="auto"/>
        <w:jc w:val="both"/>
        <w:rPr>
          <w:rFonts w:ascii="Times New Roman" w:hAnsi="Times New Roman"/>
          <w:b/>
          <w:bCs/>
          <w:sz w:val="28"/>
          <w:szCs w:val="28"/>
        </w:rPr>
      </w:pPr>
      <w:r>
        <w:rPr>
          <w:rFonts w:ascii="Times New Roman" w:hAnsi="Times New Roman"/>
          <w:b/>
          <w:bCs/>
          <w:sz w:val="28"/>
          <w:szCs w:val="28"/>
        </w:rPr>
        <w:t>DECISION OF COURT</w:t>
      </w:r>
    </w:p>
    <w:p w14:paraId="30F53C65" w14:textId="2E13EF60" w:rsidR="00A14255" w:rsidRDefault="00A14255" w:rsidP="00B23017">
      <w:pPr>
        <w:spacing w:line="480" w:lineRule="auto"/>
        <w:jc w:val="both"/>
        <w:rPr>
          <w:rFonts w:ascii="Times New Roman" w:hAnsi="Times New Roman"/>
          <w:sz w:val="28"/>
          <w:szCs w:val="28"/>
        </w:rPr>
      </w:pPr>
      <w:r w:rsidRPr="00A84697">
        <w:rPr>
          <w:rFonts w:ascii="Times New Roman" w:hAnsi="Times New Roman"/>
          <w:sz w:val="28"/>
          <w:szCs w:val="28"/>
        </w:rPr>
        <w:t>A perusal of the labour officers award did not sho</w:t>
      </w:r>
      <w:r w:rsidR="006823E0">
        <w:rPr>
          <w:rFonts w:ascii="Times New Roman" w:hAnsi="Times New Roman"/>
          <w:sz w:val="28"/>
          <w:szCs w:val="28"/>
        </w:rPr>
        <w:t>w</w:t>
      </w:r>
      <w:r w:rsidR="001A7ADD">
        <w:rPr>
          <w:rFonts w:ascii="Times New Roman" w:hAnsi="Times New Roman"/>
          <w:sz w:val="28"/>
          <w:szCs w:val="28"/>
        </w:rPr>
        <w:t xml:space="preserve"> any submissions </w:t>
      </w:r>
      <w:r w:rsidR="00192AF1">
        <w:rPr>
          <w:rFonts w:ascii="Times New Roman" w:hAnsi="Times New Roman"/>
          <w:sz w:val="28"/>
          <w:szCs w:val="28"/>
        </w:rPr>
        <w:t xml:space="preserve">or argumentations </w:t>
      </w:r>
      <w:r w:rsidR="001A7ADD">
        <w:rPr>
          <w:rFonts w:ascii="Times New Roman" w:hAnsi="Times New Roman"/>
          <w:sz w:val="28"/>
          <w:szCs w:val="28"/>
        </w:rPr>
        <w:t>relat</w:t>
      </w:r>
      <w:r w:rsidR="00192AF1">
        <w:rPr>
          <w:rFonts w:ascii="Times New Roman" w:hAnsi="Times New Roman"/>
          <w:sz w:val="28"/>
          <w:szCs w:val="28"/>
        </w:rPr>
        <w:t>ing to aggravating circumstances</w:t>
      </w:r>
      <w:r w:rsidR="000B77BE">
        <w:rPr>
          <w:rFonts w:ascii="Times New Roman" w:hAnsi="Times New Roman"/>
          <w:sz w:val="28"/>
          <w:szCs w:val="28"/>
        </w:rPr>
        <w:t xml:space="preserve">.it is our considered opinion that aggravating circumstances have to be proved and </w:t>
      </w:r>
      <w:proofErr w:type="spellStart"/>
      <w:r w:rsidR="000B77BE">
        <w:rPr>
          <w:rFonts w:ascii="Times New Roman" w:hAnsi="Times New Roman"/>
          <w:sz w:val="28"/>
          <w:szCs w:val="28"/>
        </w:rPr>
        <w:t>submssions</w:t>
      </w:r>
      <w:proofErr w:type="spellEnd"/>
      <w:r w:rsidR="000B77BE">
        <w:rPr>
          <w:rFonts w:ascii="Times New Roman" w:hAnsi="Times New Roman"/>
          <w:sz w:val="28"/>
          <w:szCs w:val="28"/>
        </w:rPr>
        <w:t xml:space="preserve"> of counsel are not sufficient.</w:t>
      </w:r>
      <w:r w:rsidR="003F0B13">
        <w:rPr>
          <w:rFonts w:ascii="Times New Roman" w:hAnsi="Times New Roman"/>
          <w:sz w:val="28"/>
          <w:szCs w:val="28"/>
        </w:rPr>
        <w:t xml:space="preserve"> The</w:t>
      </w:r>
      <w:r w:rsidR="000B77BE">
        <w:rPr>
          <w:rFonts w:ascii="Times New Roman" w:hAnsi="Times New Roman"/>
          <w:sz w:val="28"/>
          <w:szCs w:val="28"/>
        </w:rPr>
        <w:t xml:space="preserve"> fact that he was terminated without a hearing and with insufficient notice has already been addressed by the grant of general damages. We have not found </w:t>
      </w:r>
      <w:proofErr w:type="gramStart"/>
      <w:r w:rsidR="000B77BE">
        <w:rPr>
          <w:rFonts w:ascii="Times New Roman" w:hAnsi="Times New Roman"/>
          <w:sz w:val="28"/>
          <w:szCs w:val="28"/>
        </w:rPr>
        <w:t>any  basis</w:t>
      </w:r>
      <w:proofErr w:type="gramEnd"/>
      <w:r w:rsidR="000B77BE">
        <w:rPr>
          <w:rFonts w:ascii="Times New Roman" w:hAnsi="Times New Roman"/>
          <w:sz w:val="28"/>
          <w:szCs w:val="28"/>
        </w:rPr>
        <w:t xml:space="preserve"> to award aggravated  damages, </w:t>
      </w:r>
      <w:r w:rsidR="003F0B13">
        <w:rPr>
          <w:rFonts w:ascii="Times New Roman" w:hAnsi="Times New Roman"/>
          <w:sz w:val="28"/>
          <w:szCs w:val="28"/>
        </w:rPr>
        <w:t xml:space="preserve">therefore </w:t>
      </w:r>
      <w:r w:rsidR="000B77BE">
        <w:rPr>
          <w:rFonts w:ascii="Times New Roman" w:hAnsi="Times New Roman"/>
          <w:sz w:val="28"/>
          <w:szCs w:val="28"/>
        </w:rPr>
        <w:t xml:space="preserve"> they are  </w:t>
      </w:r>
      <w:r w:rsidR="003F0B13">
        <w:rPr>
          <w:rFonts w:ascii="Times New Roman" w:hAnsi="Times New Roman"/>
          <w:sz w:val="28"/>
          <w:szCs w:val="28"/>
        </w:rPr>
        <w:t>denied.</w:t>
      </w:r>
    </w:p>
    <w:p w14:paraId="1EE2C741" w14:textId="77777777" w:rsidR="000B77BE" w:rsidRDefault="003F0B13" w:rsidP="00B23017">
      <w:pPr>
        <w:spacing w:line="480" w:lineRule="auto"/>
        <w:jc w:val="both"/>
        <w:rPr>
          <w:rFonts w:ascii="Times New Roman" w:hAnsi="Times New Roman"/>
          <w:sz w:val="28"/>
          <w:szCs w:val="28"/>
        </w:rPr>
      </w:pPr>
      <w:r>
        <w:rPr>
          <w:rFonts w:ascii="Times New Roman" w:hAnsi="Times New Roman"/>
          <w:sz w:val="28"/>
          <w:szCs w:val="28"/>
        </w:rPr>
        <w:t xml:space="preserve">He also prayed for exemplary damages </w:t>
      </w:r>
      <w:r w:rsidR="000B77BE">
        <w:rPr>
          <w:rFonts w:ascii="Times New Roman" w:hAnsi="Times New Roman"/>
          <w:sz w:val="28"/>
          <w:szCs w:val="28"/>
        </w:rPr>
        <w:t>which as we did for aggravated damages were not proved. They are therefore denied.</w:t>
      </w:r>
    </w:p>
    <w:p w14:paraId="3C9B9B1C" w14:textId="77777777" w:rsidR="000B77BE" w:rsidRDefault="000B77BE" w:rsidP="00B23017">
      <w:pPr>
        <w:spacing w:line="480" w:lineRule="auto"/>
        <w:jc w:val="both"/>
        <w:rPr>
          <w:rFonts w:ascii="Times New Roman" w:hAnsi="Times New Roman"/>
          <w:sz w:val="28"/>
          <w:szCs w:val="28"/>
        </w:rPr>
      </w:pPr>
      <w:r>
        <w:rPr>
          <w:rFonts w:ascii="Times New Roman" w:hAnsi="Times New Roman"/>
          <w:sz w:val="28"/>
          <w:szCs w:val="28"/>
        </w:rPr>
        <w:lastRenderedPageBreak/>
        <w:t>Costs of the suit</w:t>
      </w:r>
    </w:p>
    <w:p w14:paraId="4949F920" w14:textId="551B2AC7" w:rsidR="003F0B13" w:rsidRDefault="000B77BE" w:rsidP="00B23017">
      <w:pPr>
        <w:spacing w:line="480" w:lineRule="auto"/>
        <w:jc w:val="both"/>
        <w:rPr>
          <w:rFonts w:ascii="Times New Roman" w:hAnsi="Times New Roman"/>
          <w:sz w:val="28"/>
          <w:szCs w:val="28"/>
        </w:rPr>
      </w:pPr>
      <w:r>
        <w:rPr>
          <w:rFonts w:ascii="Times New Roman" w:hAnsi="Times New Roman"/>
          <w:sz w:val="28"/>
          <w:szCs w:val="28"/>
        </w:rPr>
        <w:t xml:space="preserve">No order as to costs is awarded. </w:t>
      </w:r>
    </w:p>
    <w:p w14:paraId="0E450776" w14:textId="7CB68F12" w:rsidR="000B77BE" w:rsidRDefault="000B77BE" w:rsidP="00B23017">
      <w:pPr>
        <w:spacing w:line="480" w:lineRule="auto"/>
        <w:jc w:val="both"/>
        <w:rPr>
          <w:rFonts w:ascii="Times New Roman" w:hAnsi="Times New Roman"/>
          <w:sz w:val="28"/>
          <w:szCs w:val="28"/>
        </w:rPr>
      </w:pPr>
      <w:r>
        <w:rPr>
          <w:rFonts w:ascii="Times New Roman" w:hAnsi="Times New Roman"/>
          <w:sz w:val="28"/>
          <w:szCs w:val="28"/>
        </w:rPr>
        <w:t xml:space="preserve">In conclusion the claim partially </w:t>
      </w:r>
      <w:r w:rsidR="006A2DE8">
        <w:rPr>
          <w:rFonts w:ascii="Times New Roman" w:hAnsi="Times New Roman"/>
          <w:sz w:val="28"/>
          <w:szCs w:val="28"/>
        </w:rPr>
        <w:t>succeeds. The</w:t>
      </w:r>
      <w:r>
        <w:rPr>
          <w:rFonts w:ascii="Times New Roman" w:hAnsi="Times New Roman"/>
          <w:sz w:val="28"/>
          <w:szCs w:val="28"/>
        </w:rPr>
        <w:t xml:space="preserve"> Claimant is awarded </w:t>
      </w:r>
      <w:r w:rsidR="006A2DE8">
        <w:rPr>
          <w:rFonts w:ascii="Times New Roman" w:hAnsi="Times New Roman"/>
          <w:sz w:val="28"/>
          <w:szCs w:val="28"/>
        </w:rPr>
        <w:t>General Damages</w:t>
      </w:r>
      <w:r>
        <w:rPr>
          <w:rFonts w:ascii="Times New Roman" w:hAnsi="Times New Roman"/>
          <w:sz w:val="28"/>
          <w:szCs w:val="28"/>
        </w:rPr>
        <w:t xml:space="preserve"> of </w:t>
      </w:r>
      <w:proofErr w:type="spellStart"/>
      <w:r>
        <w:rPr>
          <w:rFonts w:ascii="Times New Roman" w:hAnsi="Times New Roman"/>
          <w:sz w:val="28"/>
          <w:szCs w:val="28"/>
        </w:rPr>
        <w:t>Ugx</w:t>
      </w:r>
      <w:proofErr w:type="spellEnd"/>
      <w:r>
        <w:rPr>
          <w:rFonts w:ascii="Times New Roman" w:hAnsi="Times New Roman"/>
          <w:sz w:val="28"/>
          <w:szCs w:val="28"/>
        </w:rPr>
        <w:t xml:space="preserve">. 35,000,000/-- with </w:t>
      </w:r>
      <w:r w:rsidR="006A2DE8">
        <w:rPr>
          <w:rFonts w:ascii="Times New Roman" w:hAnsi="Times New Roman"/>
          <w:sz w:val="28"/>
          <w:szCs w:val="28"/>
        </w:rPr>
        <w:t>interest</w:t>
      </w:r>
      <w:r>
        <w:rPr>
          <w:rFonts w:ascii="Times New Roman" w:hAnsi="Times New Roman"/>
          <w:sz w:val="28"/>
          <w:szCs w:val="28"/>
        </w:rPr>
        <w:t xml:space="preserve"> of 15% per</w:t>
      </w:r>
      <w:r w:rsidR="006A2DE8">
        <w:rPr>
          <w:rFonts w:ascii="Times New Roman" w:hAnsi="Times New Roman"/>
          <w:sz w:val="28"/>
          <w:szCs w:val="28"/>
        </w:rPr>
        <w:t xml:space="preserve"> </w:t>
      </w:r>
      <w:r>
        <w:rPr>
          <w:rFonts w:ascii="Times New Roman" w:hAnsi="Times New Roman"/>
          <w:sz w:val="28"/>
          <w:szCs w:val="28"/>
        </w:rPr>
        <w:t xml:space="preserve">annum from the date of </w:t>
      </w:r>
      <w:proofErr w:type="spellStart"/>
      <w:r>
        <w:rPr>
          <w:rFonts w:ascii="Times New Roman" w:hAnsi="Times New Roman"/>
          <w:sz w:val="28"/>
          <w:szCs w:val="28"/>
        </w:rPr>
        <w:t>thei</w:t>
      </w:r>
      <w:proofErr w:type="spellEnd"/>
      <w:r>
        <w:rPr>
          <w:rFonts w:ascii="Times New Roman" w:hAnsi="Times New Roman"/>
          <w:sz w:val="28"/>
          <w:szCs w:val="28"/>
        </w:rPr>
        <w:t xml:space="preserve"> award until payment in full.</w:t>
      </w:r>
      <w:r w:rsidR="006A2DE8">
        <w:rPr>
          <w:rFonts w:ascii="Times New Roman" w:hAnsi="Times New Roman"/>
          <w:sz w:val="28"/>
          <w:szCs w:val="28"/>
        </w:rPr>
        <w:t xml:space="preserve"> No order as to costs is made.</w:t>
      </w:r>
    </w:p>
    <w:p w14:paraId="49EC2AD4" w14:textId="77777777" w:rsidR="00C01B98" w:rsidRDefault="007C6749" w:rsidP="00C01B98">
      <w:pPr>
        <w:spacing w:line="480" w:lineRule="auto"/>
        <w:jc w:val="both"/>
        <w:rPr>
          <w:rFonts w:ascii="Times New Roman" w:hAnsi="Times New Roman"/>
          <w:sz w:val="28"/>
          <w:szCs w:val="28"/>
        </w:rPr>
      </w:pPr>
      <w:r>
        <w:rPr>
          <w:rFonts w:ascii="Times New Roman" w:hAnsi="Times New Roman"/>
          <w:sz w:val="28"/>
          <w:szCs w:val="28"/>
        </w:rPr>
        <w:t>Delivered and signed by:</w:t>
      </w:r>
    </w:p>
    <w:p w14:paraId="4C457021" w14:textId="558B0020" w:rsidR="007C6749" w:rsidRPr="00C01B98" w:rsidRDefault="00C01B98" w:rsidP="00C01B98">
      <w:pPr>
        <w:spacing w:line="480" w:lineRule="auto"/>
        <w:jc w:val="both"/>
        <w:rPr>
          <w:rFonts w:ascii="Times New Roman" w:hAnsi="Times New Roman"/>
          <w:sz w:val="28"/>
          <w:szCs w:val="28"/>
        </w:rPr>
      </w:pPr>
      <w:r>
        <w:rPr>
          <w:rFonts w:ascii="Times New Roman" w:hAnsi="Times New Roman"/>
          <w:sz w:val="28"/>
          <w:szCs w:val="28"/>
        </w:rPr>
        <w:t>1.</w:t>
      </w:r>
      <w:r w:rsidR="007C6749" w:rsidRPr="00C01B98">
        <w:rPr>
          <w:rFonts w:ascii="Times New Roman" w:hAnsi="Times New Roman"/>
          <w:b/>
          <w:sz w:val="28"/>
          <w:szCs w:val="28"/>
        </w:rPr>
        <w:t xml:space="preserve">THE HON. CHIEF JUDGE, ASAPH RUHINDA NTENGYE </w:t>
      </w:r>
    </w:p>
    <w:p w14:paraId="1EEB7802" w14:textId="5A843CBE" w:rsidR="007C6749" w:rsidRPr="009D11A1" w:rsidRDefault="00C01B98" w:rsidP="00C01B98">
      <w:pPr>
        <w:pStyle w:val="ListParagraph"/>
        <w:spacing w:line="360" w:lineRule="auto"/>
        <w:ind w:left="0"/>
        <w:jc w:val="both"/>
        <w:rPr>
          <w:rFonts w:ascii="Times New Roman" w:hAnsi="Times New Roman"/>
          <w:b/>
          <w:sz w:val="28"/>
          <w:szCs w:val="28"/>
        </w:rPr>
      </w:pPr>
      <w:r>
        <w:rPr>
          <w:rFonts w:ascii="Times New Roman" w:hAnsi="Times New Roman"/>
          <w:b/>
          <w:sz w:val="28"/>
          <w:szCs w:val="28"/>
        </w:rPr>
        <w:t>2.</w:t>
      </w:r>
      <w:r w:rsidR="007C6749" w:rsidRPr="009D11A1">
        <w:rPr>
          <w:rFonts w:ascii="Times New Roman" w:hAnsi="Times New Roman"/>
          <w:b/>
          <w:sz w:val="28"/>
          <w:szCs w:val="28"/>
        </w:rPr>
        <w:t>THE HON. JUDGE, LINDA LILLIAN TUMUSIIME MUGISHA</w:t>
      </w:r>
    </w:p>
    <w:p w14:paraId="4A67B7BF" w14:textId="77777777" w:rsidR="007C6749" w:rsidRPr="009D11A1" w:rsidRDefault="007C6749" w:rsidP="007C6749">
      <w:pPr>
        <w:pStyle w:val="ListParagraph"/>
        <w:spacing w:line="360" w:lineRule="auto"/>
        <w:ind w:left="0"/>
        <w:jc w:val="both"/>
        <w:rPr>
          <w:rFonts w:ascii="Times New Roman" w:hAnsi="Times New Roman"/>
          <w:b/>
          <w:sz w:val="28"/>
          <w:szCs w:val="28"/>
          <w:u w:val="single"/>
        </w:rPr>
      </w:pPr>
      <w:r w:rsidRPr="009D11A1">
        <w:rPr>
          <w:rFonts w:ascii="Times New Roman" w:hAnsi="Times New Roman"/>
          <w:b/>
          <w:sz w:val="28"/>
          <w:szCs w:val="28"/>
          <w:u w:val="single"/>
        </w:rPr>
        <w:t>PANELISTS</w:t>
      </w:r>
    </w:p>
    <w:p w14:paraId="0800FE1F" w14:textId="77777777" w:rsidR="007C6749" w:rsidRPr="009D11A1" w:rsidRDefault="007C6749" w:rsidP="007C6749">
      <w:pPr>
        <w:spacing w:line="360" w:lineRule="auto"/>
        <w:jc w:val="both"/>
        <w:rPr>
          <w:rFonts w:ascii="Times New Roman" w:hAnsi="Times New Roman"/>
          <w:b/>
          <w:sz w:val="28"/>
          <w:szCs w:val="28"/>
        </w:rPr>
      </w:pPr>
      <w:r w:rsidRPr="009D11A1">
        <w:rPr>
          <w:rFonts w:ascii="Times New Roman" w:hAnsi="Times New Roman"/>
          <w:b/>
          <w:sz w:val="28"/>
          <w:szCs w:val="28"/>
        </w:rPr>
        <w:t>1.MS. ADRINE NAMARA</w:t>
      </w:r>
    </w:p>
    <w:p w14:paraId="292195AC" w14:textId="77777777" w:rsidR="007C6749" w:rsidRPr="009D11A1" w:rsidRDefault="007C6749" w:rsidP="007C6749">
      <w:pPr>
        <w:spacing w:line="360" w:lineRule="auto"/>
        <w:jc w:val="both"/>
        <w:rPr>
          <w:rFonts w:ascii="Times New Roman" w:hAnsi="Times New Roman"/>
          <w:b/>
          <w:sz w:val="28"/>
          <w:szCs w:val="28"/>
        </w:rPr>
      </w:pPr>
      <w:r w:rsidRPr="009D11A1">
        <w:rPr>
          <w:rFonts w:ascii="Times New Roman" w:hAnsi="Times New Roman"/>
          <w:b/>
          <w:sz w:val="28"/>
          <w:szCs w:val="28"/>
        </w:rPr>
        <w:t>2.MS. SUSAN NABIRYE</w:t>
      </w:r>
    </w:p>
    <w:p w14:paraId="0877B9FC" w14:textId="2169617E" w:rsidR="007C6749" w:rsidRDefault="00865FDF" w:rsidP="007C6749">
      <w:pPr>
        <w:spacing w:line="360" w:lineRule="auto"/>
        <w:jc w:val="both"/>
        <w:rPr>
          <w:rFonts w:ascii="Times New Roman" w:hAnsi="Times New Roman"/>
          <w:b/>
          <w:sz w:val="28"/>
          <w:szCs w:val="28"/>
        </w:rPr>
      </w:pPr>
      <w:r>
        <w:rPr>
          <w:rFonts w:ascii="Times New Roman" w:hAnsi="Times New Roman"/>
          <w:b/>
          <w:sz w:val="28"/>
          <w:szCs w:val="28"/>
        </w:rPr>
        <w:t xml:space="preserve">3. MR. MICHEAL MATOVU </w:t>
      </w:r>
    </w:p>
    <w:p w14:paraId="2AF55923" w14:textId="349E9588" w:rsidR="00865FDF" w:rsidRPr="009D11A1" w:rsidRDefault="00865FDF" w:rsidP="007C6749">
      <w:pPr>
        <w:spacing w:line="360" w:lineRule="auto"/>
        <w:jc w:val="both"/>
        <w:rPr>
          <w:rFonts w:ascii="Times New Roman" w:hAnsi="Times New Roman"/>
          <w:b/>
          <w:sz w:val="28"/>
          <w:szCs w:val="28"/>
        </w:rPr>
      </w:pPr>
      <w:r>
        <w:rPr>
          <w:rFonts w:ascii="Times New Roman" w:hAnsi="Times New Roman"/>
          <w:b/>
          <w:sz w:val="28"/>
          <w:szCs w:val="28"/>
        </w:rPr>
        <w:t>DATE: 11</w:t>
      </w:r>
      <w:r w:rsidRPr="00865FDF">
        <w:rPr>
          <w:rFonts w:ascii="Times New Roman" w:hAnsi="Times New Roman"/>
          <w:b/>
          <w:sz w:val="28"/>
          <w:szCs w:val="28"/>
          <w:vertAlign w:val="superscript"/>
        </w:rPr>
        <w:t>TH</w:t>
      </w:r>
      <w:r>
        <w:rPr>
          <w:rFonts w:ascii="Times New Roman" w:hAnsi="Times New Roman"/>
          <w:b/>
          <w:sz w:val="28"/>
          <w:szCs w:val="28"/>
        </w:rPr>
        <w:t xml:space="preserve"> MARCH 2020</w:t>
      </w:r>
      <w:bookmarkStart w:id="1" w:name="_GoBack"/>
      <w:bookmarkEnd w:id="1"/>
    </w:p>
    <w:p w14:paraId="01704CF8" w14:textId="77777777" w:rsidR="007C6749" w:rsidRPr="00A84697" w:rsidRDefault="007C6749" w:rsidP="00B23017">
      <w:pPr>
        <w:spacing w:line="480" w:lineRule="auto"/>
        <w:jc w:val="both"/>
        <w:rPr>
          <w:rFonts w:ascii="Times New Roman" w:hAnsi="Times New Roman"/>
          <w:sz w:val="28"/>
          <w:szCs w:val="28"/>
        </w:rPr>
      </w:pPr>
    </w:p>
    <w:sectPr w:rsidR="007C6749" w:rsidRPr="00A846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D4E7A" w14:textId="77777777" w:rsidR="00872010" w:rsidRDefault="00872010" w:rsidP="006E7793">
      <w:pPr>
        <w:spacing w:after="0" w:line="240" w:lineRule="auto"/>
      </w:pPr>
      <w:r>
        <w:separator/>
      </w:r>
    </w:p>
  </w:endnote>
  <w:endnote w:type="continuationSeparator" w:id="0">
    <w:p w14:paraId="0D0D3244" w14:textId="77777777" w:rsidR="00872010" w:rsidRDefault="00872010" w:rsidP="006E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409351"/>
      <w:docPartObj>
        <w:docPartGallery w:val="Page Numbers (Bottom of Page)"/>
        <w:docPartUnique/>
      </w:docPartObj>
    </w:sdtPr>
    <w:sdtEndPr>
      <w:rPr>
        <w:noProof/>
      </w:rPr>
    </w:sdtEndPr>
    <w:sdtContent>
      <w:p w14:paraId="20CBA591" w14:textId="499ACA70" w:rsidR="00A44055" w:rsidRDefault="00A44055">
        <w:pPr>
          <w:pStyle w:val="Footer"/>
          <w:jc w:val="right"/>
        </w:pPr>
        <w:r>
          <w:fldChar w:fldCharType="begin"/>
        </w:r>
        <w:r>
          <w:instrText xml:space="preserve"> PAGE   \* MERGEFORMAT </w:instrText>
        </w:r>
        <w:r>
          <w:fldChar w:fldCharType="separate"/>
        </w:r>
        <w:r w:rsidR="00865FDF">
          <w:rPr>
            <w:noProof/>
          </w:rPr>
          <w:t>13</w:t>
        </w:r>
        <w:r>
          <w:rPr>
            <w:noProof/>
          </w:rPr>
          <w:fldChar w:fldCharType="end"/>
        </w:r>
      </w:p>
    </w:sdtContent>
  </w:sdt>
  <w:p w14:paraId="40B9A42E" w14:textId="0C5F57D8" w:rsidR="00A44055" w:rsidRDefault="00A4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DD529" w14:textId="77777777" w:rsidR="00872010" w:rsidRDefault="00872010" w:rsidP="006E7793">
      <w:pPr>
        <w:spacing w:after="0" w:line="240" w:lineRule="auto"/>
      </w:pPr>
      <w:r>
        <w:separator/>
      </w:r>
    </w:p>
  </w:footnote>
  <w:footnote w:type="continuationSeparator" w:id="0">
    <w:p w14:paraId="1D939CE8" w14:textId="77777777" w:rsidR="00872010" w:rsidRDefault="00872010" w:rsidP="006E7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77E4" w14:textId="0A80049B" w:rsidR="00A44055" w:rsidRDefault="00A44055">
    <w:pPr>
      <w:pStyle w:val="Header"/>
    </w:pPr>
  </w:p>
  <w:p w14:paraId="6C3D7018" w14:textId="77777777" w:rsidR="00A44055" w:rsidRDefault="00A44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71"/>
    <w:rsid w:val="00005C1D"/>
    <w:rsid w:val="000104DA"/>
    <w:rsid w:val="00017398"/>
    <w:rsid w:val="00087133"/>
    <w:rsid w:val="000B77BE"/>
    <w:rsid w:val="000D18E5"/>
    <w:rsid w:val="000F7AE8"/>
    <w:rsid w:val="00173D99"/>
    <w:rsid w:val="00192AF1"/>
    <w:rsid w:val="001A7ADD"/>
    <w:rsid w:val="001E74E3"/>
    <w:rsid w:val="001F13BE"/>
    <w:rsid w:val="00235A24"/>
    <w:rsid w:val="0027024A"/>
    <w:rsid w:val="00292360"/>
    <w:rsid w:val="002B1514"/>
    <w:rsid w:val="002B7944"/>
    <w:rsid w:val="00365291"/>
    <w:rsid w:val="003B7638"/>
    <w:rsid w:val="003E02AF"/>
    <w:rsid w:val="003F0B13"/>
    <w:rsid w:val="00421897"/>
    <w:rsid w:val="00457A6D"/>
    <w:rsid w:val="00477B71"/>
    <w:rsid w:val="005838CC"/>
    <w:rsid w:val="005E5DC8"/>
    <w:rsid w:val="005F0213"/>
    <w:rsid w:val="005F74C1"/>
    <w:rsid w:val="005F7E65"/>
    <w:rsid w:val="00632596"/>
    <w:rsid w:val="00652475"/>
    <w:rsid w:val="006823E0"/>
    <w:rsid w:val="006A2DE8"/>
    <w:rsid w:val="006E328C"/>
    <w:rsid w:val="006E6413"/>
    <w:rsid w:val="006E7793"/>
    <w:rsid w:val="006F7501"/>
    <w:rsid w:val="00706F29"/>
    <w:rsid w:val="00733EA0"/>
    <w:rsid w:val="007942D9"/>
    <w:rsid w:val="007C6749"/>
    <w:rsid w:val="00803735"/>
    <w:rsid w:val="00865FDF"/>
    <w:rsid w:val="00872010"/>
    <w:rsid w:val="009D11A1"/>
    <w:rsid w:val="009D43DB"/>
    <w:rsid w:val="00A14255"/>
    <w:rsid w:val="00A22CD0"/>
    <w:rsid w:val="00A44055"/>
    <w:rsid w:val="00A84697"/>
    <w:rsid w:val="00AC7AD5"/>
    <w:rsid w:val="00B23017"/>
    <w:rsid w:val="00B63D5E"/>
    <w:rsid w:val="00B721BA"/>
    <w:rsid w:val="00B7376F"/>
    <w:rsid w:val="00BB4E90"/>
    <w:rsid w:val="00BD14FB"/>
    <w:rsid w:val="00BD5AC0"/>
    <w:rsid w:val="00BF5E98"/>
    <w:rsid w:val="00C01B98"/>
    <w:rsid w:val="00C11853"/>
    <w:rsid w:val="00C7290A"/>
    <w:rsid w:val="00CA6BB4"/>
    <w:rsid w:val="00CC6C9B"/>
    <w:rsid w:val="00CF1069"/>
    <w:rsid w:val="00D8095C"/>
    <w:rsid w:val="00DB7718"/>
    <w:rsid w:val="00DE4EC6"/>
    <w:rsid w:val="00DF6317"/>
    <w:rsid w:val="00E052E2"/>
    <w:rsid w:val="00E1615F"/>
    <w:rsid w:val="00E1652C"/>
    <w:rsid w:val="00E34603"/>
    <w:rsid w:val="00EA1708"/>
    <w:rsid w:val="00EF70CA"/>
    <w:rsid w:val="00F012FD"/>
    <w:rsid w:val="00F54B30"/>
    <w:rsid w:val="00F86DB7"/>
    <w:rsid w:val="00FB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A7766"/>
  <w15:chartTrackingRefBased/>
  <w15:docId w15:val="{92BE94BB-36E5-4F5E-A3C4-2201053A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71"/>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1"/>
    <w:pPr>
      <w:ind w:left="720"/>
      <w:contextualSpacing/>
    </w:pPr>
  </w:style>
  <w:style w:type="paragraph" w:styleId="Header">
    <w:name w:val="header"/>
    <w:basedOn w:val="Normal"/>
    <w:link w:val="HeaderChar"/>
    <w:uiPriority w:val="99"/>
    <w:unhideWhenUsed/>
    <w:rsid w:val="006E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793"/>
    <w:rPr>
      <w:rFonts w:ascii="Calibri" w:eastAsia="Calibri" w:hAnsi="Calibri" w:cs="Times New Roman"/>
      <w:lang w:val="en-US"/>
    </w:rPr>
  </w:style>
  <w:style w:type="paragraph" w:styleId="Footer">
    <w:name w:val="footer"/>
    <w:basedOn w:val="Normal"/>
    <w:link w:val="FooterChar"/>
    <w:uiPriority w:val="99"/>
    <w:unhideWhenUsed/>
    <w:rsid w:val="006E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793"/>
    <w:rPr>
      <w:rFonts w:ascii="Calibri" w:eastAsia="Calibri" w:hAnsi="Calibri" w:cs="Times New Roman"/>
      <w:lang w:val="en-US"/>
    </w:rPr>
  </w:style>
  <w:style w:type="paragraph" w:styleId="BalloonText">
    <w:name w:val="Balloon Text"/>
    <w:basedOn w:val="Normal"/>
    <w:link w:val="BalloonTextChar"/>
    <w:uiPriority w:val="99"/>
    <w:semiHidden/>
    <w:unhideWhenUsed/>
    <w:rsid w:val="003E0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A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2020-03-13T06:09:00Z</cp:lastPrinted>
  <dcterms:created xsi:type="dcterms:W3CDTF">2020-11-04T09:10:00Z</dcterms:created>
  <dcterms:modified xsi:type="dcterms:W3CDTF">2020-11-04T09:10:00Z</dcterms:modified>
</cp:coreProperties>
</file>