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5B" w:rsidRPr="00836B1A" w:rsidRDefault="0060395B" w:rsidP="0060395B">
      <w:pPr>
        <w:spacing w:after="0" w:line="240" w:lineRule="auto"/>
        <w:jc w:val="center"/>
        <w:rPr>
          <w:rFonts w:ascii="Times New Roman" w:hAnsi="Times New Roman" w:cs="Times New Roman"/>
          <w:sz w:val="24"/>
          <w:szCs w:val="24"/>
          <w:lang w:val="en-US"/>
        </w:rPr>
      </w:pPr>
      <w:r w:rsidRPr="00836B1A">
        <w:rPr>
          <w:rFonts w:ascii="Times New Roman" w:hAnsi="Times New Roman" w:cs="Times New Roman"/>
          <w:sz w:val="24"/>
          <w:szCs w:val="24"/>
          <w:lang w:val="en-US"/>
        </w:rPr>
        <w:t>THE REPUBLIC OF UGANDA</w:t>
      </w:r>
    </w:p>
    <w:p w:rsidR="0060395B" w:rsidRPr="00836B1A" w:rsidRDefault="0060395B" w:rsidP="0060395B">
      <w:pPr>
        <w:spacing w:after="0" w:line="240" w:lineRule="auto"/>
        <w:jc w:val="center"/>
        <w:rPr>
          <w:rFonts w:ascii="Times New Roman" w:hAnsi="Times New Roman" w:cs="Times New Roman"/>
          <w:sz w:val="24"/>
          <w:szCs w:val="24"/>
          <w:lang w:val="en-US"/>
        </w:rPr>
      </w:pPr>
      <w:r w:rsidRPr="00836B1A">
        <w:rPr>
          <w:rFonts w:ascii="Times New Roman" w:hAnsi="Times New Roman" w:cs="Times New Roman"/>
          <w:sz w:val="24"/>
          <w:szCs w:val="24"/>
          <w:lang w:val="en-US"/>
        </w:rPr>
        <w:t>IN THE INDUSTRIAL COURT OF UGANDA AT KAMPALA</w:t>
      </w:r>
    </w:p>
    <w:p w:rsidR="0060395B" w:rsidRPr="00836B1A" w:rsidRDefault="0060395B" w:rsidP="0060395B">
      <w:pPr>
        <w:spacing w:after="0" w:line="240" w:lineRule="auto"/>
        <w:jc w:val="center"/>
        <w:rPr>
          <w:rFonts w:ascii="Times New Roman" w:hAnsi="Times New Roman" w:cs="Times New Roman"/>
          <w:sz w:val="24"/>
          <w:szCs w:val="24"/>
          <w:lang w:val="en-US"/>
        </w:rPr>
      </w:pPr>
      <w:proofErr w:type="gramStart"/>
      <w:r w:rsidRPr="00836B1A">
        <w:rPr>
          <w:rFonts w:ascii="Times New Roman" w:hAnsi="Times New Roman" w:cs="Times New Roman"/>
          <w:sz w:val="24"/>
          <w:szCs w:val="24"/>
          <w:lang w:val="en-US"/>
        </w:rPr>
        <w:t>MISC. APPL.NO.</w:t>
      </w:r>
      <w:proofErr w:type="gramEnd"/>
      <w:r w:rsidRPr="00836B1A">
        <w:rPr>
          <w:rFonts w:ascii="Times New Roman" w:hAnsi="Times New Roman" w:cs="Times New Roman"/>
          <w:sz w:val="24"/>
          <w:szCs w:val="24"/>
          <w:lang w:val="en-US"/>
        </w:rPr>
        <w:t xml:space="preserve"> 073 OF 2018</w:t>
      </w:r>
    </w:p>
    <w:p w:rsidR="0060395B" w:rsidRPr="00836B1A" w:rsidRDefault="0060395B" w:rsidP="0060395B">
      <w:pPr>
        <w:spacing w:after="0" w:line="240" w:lineRule="auto"/>
        <w:jc w:val="center"/>
        <w:rPr>
          <w:rFonts w:ascii="Times New Roman" w:hAnsi="Times New Roman" w:cs="Times New Roman"/>
          <w:sz w:val="24"/>
          <w:szCs w:val="24"/>
          <w:lang w:val="en-US"/>
        </w:rPr>
      </w:pPr>
      <w:r w:rsidRPr="00836B1A">
        <w:rPr>
          <w:rFonts w:ascii="Times New Roman" w:hAnsi="Times New Roman" w:cs="Times New Roman"/>
          <w:sz w:val="24"/>
          <w:szCs w:val="24"/>
          <w:lang w:val="en-US"/>
        </w:rPr>
        <w:t>(ARISING FROM LABOUR DISPUTE NO. ….OF 201…..)</w:t>
      </w:r>
    </w:p>
    <w:p w:rsidR="0060395B" w:rsidRPr="00836B1A" w:rsidRDefault="0060395B" w:rsidP="0060395B">
      <w:pPr>
        <w:spacing w:after="0" w:line="240" w:lineRule="auto"/>
        <w:jc w:val="center"/>
        <w:rPr>
          <w:rFonts w:ascii="Times New Roman" w:hAnsi="Times New Roman" w:cs="Times New Roman"/>
          <w:sz w:val="24"/>
          <w:szCs w:val="24"/>
          <w:lang w:val="en-US"/>
        </w:rPr>
      </w:pPr>
    </w:p>
    <w:p w:rsidR="0060395B" w:rsidRPr="00836B1A" w:rsidRDefault="0060395B" w:rsidP="0060395B">
      <w:pPr>
        <w:spacing w:after="0" w:line="240" w:lineRule="auto"/>
        <w:jc w:val="center"/>
        <w:rPr>
          <w:rFonts w:ascii="Times New Roman" w:hAnsi="Times New Roman" w:cs="Times New Roman"/>
          <w:sz w:val="24"/>
          <w:szCs w:val="24"/>
          <w:lang w:val="en-US"/>
        </w:rPr>
      </w:pPr>
      <w:r w:rsidRPr="00836B1A">
        <w:rPr>
          <w:rFonts w:ascii="Times New Roman" w:hAnsi="Times New Roman" w:cs="Times New Roman"/>
          <w:sz w:val="24"/>
          <w:szCs w:val="24"/>
          <w:lang w:val="en-US"/>
        </w:rPr>
        <w:t>GEORGE JOHNSON OJOK &amp; 87 OTHERS…………………….…………..</w:t>
      </w:r>
      <w:r w:rsidRPr="00836B1A">
        <w:rPr>
          <w:rFonts w:ascii="Times New Roman" w:hAnsi="Times New Roman" w:cs="Times New Roman"/>
          <w:b/>
          <w:sz w:val="24"/>
          <w:szCs w:val="24"/>
          <w:lang w:val="en-US"/>
        </w:rPr>
        <w:t>CLAIMANT</w:t>
      </w:r>
    </w:p>
    <w:p w:rsidR="0060395B" w:rsidRPr="00836B1A" w:rsidRDefault="0060395B" w:rsidP="0060395B">
      <w:pPr>
        <w:spacing w:after="0" w:line="240" w:lineRule="auto"/>
        <w:jc w:val="center"/>
        <w:rPr>
          <w:rFonts w:ascii="Times New Roman" w:hAnsi="Times New Roman" w:cs="Times New Roman"/>
          <w:sz w:val="24"/>
          <w:szCs w:val="24"/>
          <w:lang w:val="en-US"/>
        </w:rPr>
      </w:pPr>
    </w:p>
    <w:p w:rsidR="0060395B" w:rsidRPr="00836B1A" w:rsidRDefault="0060395B" w:rsidP="0060395B">
      <w:pPr>
        <w:spacing w:after="0" w:line="240" w:lineRule="auto"/>
        <w:jc w:val="center"/>
        <w:rPr>
          <w:rFonts w:ascii="Times New Roman" w:hAnsi="Times New Roman" w:cs="Times New Roman"/>
          <w:sz w:val="24"/>
          <w:szCs w:val="24"/>
          <w:lang w:val="en-US"/>
        </w:rPr>
      </w:pPr>
      <w:r w:rsidRPr="00836B1A">
        <w:rPr>
          <w:rFonts w:ascii="Times New Roman" w:hAnsi="Times New Roman" w:cs="Times New Roman"/>
          <w:sz w:val="24"/>
          <w:szCs w:val="24"/>
          <w:lang w:val="en-US"/>
        </w:rPr>
        <w:t>VERSUS</w:t>
      </w:r>
    </w:p>
    <w:p w:rsidR="0060395B" w:rsidRPr="00836B1A" w:rsidRDefault="0060395B" w:rsidP="0060395B">
      <w:pPr>
        <w:spacing w:after="0" w:line="240" w:lineRule="auto"/>
        <w:jc w:val="center"/>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TORRES ADVANCED ENTERPRISE SOLUTION LLC…….........  </w:t>
      </w:r>
      <w:r w:rsidRPr="00836B1A">
        <w:rPr>
          <w:rFonts w:ascii="Times New Roman" w:hAnsi="Times New Roman" w:cs="Times New Roman"/>
          <w:b/>
          <w:sz w:val="24"/>
          <w:szCs w:val="24"/>
          <w:lang w:val="en-US"/>
        </w:rPr>
        <w:t>RESPONDENT</w:t>
      </w:r>
    </w:p>
    <w:p w:rsidR="0060395B" w:rsidRPr="00836B1A" w:rsidRDefault="0060395B" w:rsidP="0060395B">
      <w:pPr>
        <w:spacing w:after="0" w:line="240" w:lineRule="auto"/>
        <w:jc w:val="center"/>
        <w:rPr>
          <w:rFonts w:ascii="Times New Roman" w:hAnsi="Times New Roman" w:cs="Times New Roman"/>
          <w:sz w:val="24"/>
          <w:szCs w:val="24"/>
          <w:lang w:val="en-US"/>
        </w:rPr>
      </w:pPr>
    </w:p>
    <w:p w:rsidR="0060395B" w:rsidRPr="00836B1A" w:rsidRDefault="0060395B" w:rsidP="0060395B">
      <w:pPr>
        <w:spacing w:after="0" w:line="240" w:lineRule="auto"/>
        <w:jc w:val="both"/>
        <w:rPr>
          <w:rFonts w:ascii="Times New Roman" w:hAnsi="Times New Roman" w:cs="Times New Roman"/>
          <w:b/>
          <w:sz w:val="24"/>
          <w:szCs w:val="24"/>
          <w:u w:val="single"/>
          <w:lang w:val="en-US"/>
        </w:rPr>
      </w:pPr>
      <w:r w:rsidRPr="00836B1A">
        <w:rPr>
          <w:rFonts w:ascii="Times New Roman" w:hAnsi="Times New Roman" w:cs="Times New Roman"/>
          <w:b/>
          <w:sz w:val="24"/>
          <w:szCs w:val="24"/>
          <w:u w:val="single"/>
          <w:lang w:val="en-US"/>
        </w:rPr>
        <w:t>BEFORE</w:t>
      </w:r>
    </w:p>
    <w:p w:rsidR="0060395B" w:rsidRPr="00836B1A" w:rsidRDefault="0060395B" w:rsidP="0060395B">
      <w:pPr>
        <w:pStyle w:val="ListParagraph"/>
        <w:numPr>
          <w:ilvl w:val="0"/>
          <w:numId w:val="1"/>
        </w:numPr>
        <w:spacing w:line="240" w:lineRule="auto"/>
        <w:jc w:val="both"/>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The Hon. Chief Judge, </w:t>
      </w:r>
      <w:proofErr w:type="spellStart"/>
      <w:r w:rsidRPr="00836B1A">
        <w:rPr>
          <w:rFonts w:ascii="Times New Roman" w:hAnsi="Times New Roman" w:cs="Times New Roman"/>
          <w:sz w:val="24"/>
          <w:szCs w:val="24"/>
          <w:lang w:val="en-US"/>
        </w:rPr>
        <w:t>Asaph</w:t>
      </w:r>
      <w:proofErr w:type="spellEnd"/>
      <w:r w:rsidRPr="00836B1A">
        <w:rPr>
          <w:rFonts w:ascii="Times New Roman" w:hAnsi="Times New Roman" w:cs="Times New Roman"/>
          <w:sz w:val="24"/>
          <w:szCs w:val="24"/>
          <w:lang w:val="en-US"/>
        </w:rPr>
        <w:t xml:space="preserve"> </w:t>
      </w:r>
      <w:proofErr w:type="spellStart"/>
      <w:r w:rsidRPr="00836B1A">
        <w:rPr>
          <w:rFonts w:ascii="Times New Roman" w:hAnsi="Times New Roman" w:cs="Times New Roman"/>
          <w:sz w:val="24"/>
          <w:szCs w:val="24"/>
          <w:lang w:val="en-US"/>
        </w:rPr>
        <w:t>Ruhinda</w:t>
      </w:r>
      <w:proofErr w:type="spellEnd"/>
      <w:r w:rsidRPr="00836B1A">
        <w:rPr>
          <w:rFonts w:ascii="Times New Roman" w:hAnsi="Times New Roman" w:cs="Times New Roman"/>
          <w:sz w:val="24"/>
          <w:szCs w:val="24"/>
          <w:lang w:val="en-US"/>
        </w:rPr>
        <w:t xml:space="preserve"> </w:t>
      </w:r>
      <w:proofErr w:type="spellStart"/>
      <w:r w:rsidRPr="00836B1A">
        <w:rPr>
          <w:rFonts w:ascii="Times New Roman" w:hAnsi="Times New Roman" w:cs="Times New Roman"/>
          <w:sz w:val="24"/>
          <w:szCs w:val="24"/>
          <w:lang w:val="en-US"/>
        </w:rPr>
        <w:t>Ntengye</w:t>
      </w:r>
      <w:proofErr w:type="spellEnd"/>
      <w:r w:rsidRPr="00836B1A">
        <w:rPr>
          <w:rFonts w:ascii="Times New Roman" w:hAnsi="Times New Roman" w:cs="Times New Roman"/>
          <w:sz w:val="24"/>
          <w:szCs w:val="24"/>
          <w:lang w:val="en-US"/>
        </w:rPr>
        <w:t xml:space="preserve"> </w:t>
      </w:r>
    </w:p>
    <w:p w:rsidR="0060395B" w:rsidRPr="00836B1A" w:rsidRDefault="0060395B" w:rsidP="0060395B">
      <w:pPr>
        <w:pStyle w:val="ListParagraph"/>
        <w:numPr>
          <w:ilvl w:val="0"/>
          <w:numId w:val="1"/>
        </w:numPr>
        <w:spacing w:line="240" w:lineRule="auto"/>
        <w:jc w:val="both"/>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The Hon. Judge, Linda Lillian </w:t>
      </w:r>
      <w:proofErr w:type="spellStart"/>
      <w:r w:rsidRPr="00836B1A">
        <w:rPr>
          <w:rFonts w:ascii="Times New Roman" w:hAnsi="Times New Roman" w:cs="Times New Roman"/>
          <w:sz w:val="24"/>
          <w:szCs w:val="24"/>
          <w:lang w:val="en-US"/>
        </w:rPr>
        <w:t>Tumusiime</w:t>
      </w:r>
      <w:proofErr w:type="spellEnd"/>
      <w:r w:rsidRPr="00836B1A">
        <w:rPr>
          <w:rFonts w:ascii="Times New Roman" w:hAnsi="Times New Roman" w:cs="Times New Roman"/>
          <w:sz w:val="24"/>
          <w:szCs w:val="24"/>
          <w:lang w:val="en-US"/>
        </w:rPr>
        <w:t xml:space="preserve"> </w:t>
      </w:r>
      <w:proofErr w:type="spellStart"/>
      <w:r w:rsidRPr="00836B1A">
        <w:rPr>
          <w:rFonts w:ascii="Times New Roman" w:hAnsi="Times New Roman" w:cs="Times New Roman"/>
          <w:sz w:val="24"/>
          <w:szCs w:val="24"/>
          <w:lang w:val="en-US"/>
        </w:rPr>
        <w:t>Mugisha</w:t>
      </w:r>
      <w:proofErr w:type="spellEnd"/>
    </w:p>
    <w:p w:rsidR="0060395B" w:rsidRPr="00836B1A" w:rsidRDefault="0060395B" w:rsidP="0060395B">
      <w:pPr>
        <w:spacing w:line="240" w:lineRule="auto"/>
        <w:jc w:val="both"/>
        <w:rPr>
          <w:rFonts w:ascii="Times New Roman" w:hAnsi="Times New Roman" w:cs="Times New Roman"/>
          <w:b/>
          <w:sz w:val="24"/>
          <w:szCs w:val="24"/>
          <w:u w:val="single"/>
          <w:lang w:val="en-US"/>
        </w:rPr>
      </w:pPr>
      <w:r w:rsidRPr="00836B1A">
        <w:rPr>
          <w:rFonts w:ascii="Times New Roman" w:hAnsi="Times New Roman" w:cs="Times New Roman"/>
          <w:b/>
          <w:sz w:val="24"/>
          <w:szCs w:val="24"/>
          <w:u w:val="single"/>
          <w:lang w:val="en-US"/>
        </w:rPr>
        <w:t>Panelists</w:t>
      </w:r>
    </w:p>
    <w:p w:rsidR="0060395B" w:rsidRPr="00836B1A" w:rsidRDefault="0060395B" w:rsidP="0060395B">
      <w:pPr>
        <w:pStyle w:val="ListParagraph"/>
        <w:numPr>
          <w:ilvl w:val="0"/>
          <w:numId w:val="2"/>
        </w:numPr>
        <w:spacing w:line="240" w:lineRule="auto"/>
        <w:jc w:val="both"/>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Mr.  </w:t>
      </w:r>
      <w:proofErr w:type="spellStart"/>
      <w:r w:rsidRPr="00836B1A">
        <w:rPr>
          <w:rFonts w:ascii="Times New Roman" w:hAnsi="Times New Roman" w:cs="Times New Roman"/>
          <w:sz w:val="24"/>
          <w:szCs w:val="24"/>
          <w:lang w:val="en-US"/>
        </w:rPr>
        <w:t>Ebyau</w:t>
      </w:r>
      <w:proofErr w:type="spellEnd"/>
      <w:r w:rsidRPr="00836B1A">
        <w:rPr>
          <w:rFonts w:ascii="Times New Roman" w:hAnsi="Times New Roman" w:cs="Times New Roman"/>
          <w:sz w:val="24"/>
          <w:szCs w:val="24"/>
          <w:lang w:val="en-US"/>
        </w:rPr>
        <w:t xml:space="preserve"> Fidel </w:t>
      </w:r>
    </w:p>
    <w:p w:rsidR="0060395B" w:rsidRPr="00836B1A" w:rsidRDefault="0060395B" w:rsidP="0060395B">
      <w:pPr>
        <w:pStyle w:val="ListParagraph"/>
        <w:numPr>
          <w:ilvl w:val="0"/>
          <w:numId w:val="2"/>
        </w:numPr>
        <w:spacing w:line="240" w:lineRule="auto"/>
        <w:jc w:val="both"/>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Mr. F. X. </w:t>
      </w:r>
      <w:proofErr w:type="spellStart"/>
      <w:r w:rsidRPr="00836B1A">
        <w:rPr>
          <w:rFonts w:ascii="Times New Roman" w:hAnsi="Times New Roman" w:cs="Times New Roman"/>
          <w:sz w:val="24"/>
          <w:szCs w:val="24"/>
          <w:lang w:val="en-US"/>
        </w:rPr>
        <w:t>Mubuuke</w:t>
      </w:r>
      <w:proofErr w:type="spellEnd"/>
    </w:p>
    <w:p w:rsidR="0060395B" w:rsidRPr="00836B1A" w:rsidRDefault="0060395B" w:rsidP="0060395B">
      <w:pPr>
        <w:pStyle w:val="ListParagraph"/>
        <w:numPr>
          <w:ilvl w:val="0"/>
          <w:numId w:val="2"/>
        </w:numPr>
        <w:spacing w:line="240" w:lineRule="auto"/>
        <w:jc w:val="both"/>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Ms.  Harriet </w:t>
      </w:r>
      <w:proofErr w:type="spellStart"/>
      <w:r w:rsidRPr="00836B1A">
        <w:rPr>
          <w:rFonts w:ascii="Times New Roman" w:hAnsi="Times New Roman" w:cs="Times New Roman"/>
          <w:sz w:val="24"/>
          <w:szCs w:val="24"/>
          <w:lang w:val="en-US"/>
        </w:rPr>
        <w:t>MugambwaNganzi</w:t>
      </w:r>
      <w:bookmarkStart w:id="0" w:name="_GoBack"/>
      <w:bookmarkEnd w:id="0"/>
      <w:proofErr w:type="spellEnd"/>
    </w:p>
    <w:p w:rsidR="0060395B" w:rsidRPr="00836B1A" w:rsidRDefault="0060395B" w:rsidP="0060395B">
      <w:pPr>
        <w:spacing w:line="240" w:lineRule="auto"/>
        <w:jc w:val="center"/>
        <w:rPr>
          <w:rFonts w:ascii="Times New Roman" w:hAnsi="Times New Roman" w:cs="Times New Roman"/>
          <w:b/>
          <w:sz w:val="24"/>
          <w:szCs w:val="24"/>
          <w:u w:val="single"/>
          <w:lang w:val="en-US"/>
        </w:rPr>
      </w:pPr>
    </w:p>
    <w:p w:rsidR="0060395B" w:rsidRPr="00836B1A" w:rsidRDefault="0060395B" w:rsidP="0060395B">
      <w:pPr>
        <w:spacing w:line="240" w:lineRule="auto"/>
        <w:jc w:val="center"/>
        <w:rPr>
          <w:rFonts w:ascii="Times New Roman" w:hAnsi="Times New Roman" w:cs="Times New Roman"/>
          <w:b/>
          <w:sz w:val="24"/>
          <w:szCs w:val="24"/>
          <w:u w:val="single"/>
          <w:lang w:val="en-US"/>
        </w:rPr>
      </w:pPr>
      <w:r w:rsidRPr="00836B1A">
        <w:rPr>
          <w:rFonts w:ascii="Times New Roman" w:hAnsi="Times New Roman" w:cs="Times New Roman"/>
          <w:b/>
          <w:sz w:val="24"/>
          <w:szCs w:val="24"/>
          <w:u w:val="single"/>
          <w:lang w:val="en-US"/>
        </w:rPr>
        <w:t>RULING</w:t>
      </w:r>
    </w:p>
    <w:p w:rsidR="0060395B" w:rsidRPr="00836B1A" w:rsidRDefault="0060395B" w:rsidP="0060395B">
      <w:pPr>
        <w:spacing w:line="240" w:lineRule="auto"/>
        <w:jc w:val="center"/>
        <w:rPr>
          <w:rFonts w:ascii="Times New Roman" w:hAnsi="Times New Roman" w:cs="Times New Roman"/>
          <w:b/>
          <w:sz w:val="24"/>
          <w:szCs w:val="24"/>
          <w:u w:val="single"/>
          <w:lang w:val="en-US"/>
        </w:rPr>
      </w:pPr>
    </w:p>
    <w:p w:rsidR="0060395B" w:rsidRPr="00836B1A" w:rsidRDefault="0060395B" w:rsidP="0060395B">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This is an application by chamber summon seeking for orders that the respondent pays into court 1,000,000,000/= as security pending determination of Industrial Court </w:t>
      </w:r>
      <w:proofErr w:type="spellStart"/>
      <w:r w:rsidRPr="00836B1A">
        <w:rPr>
          <w:rFonts w:ascii="Times New Roman" w:hAnsi="Times New Roman" w:cs="Times New Roman"/>
          <w:sz w:val="24"/>
          <w:szCs w:val="24"/>
          <w:lang w:val="en-US"/>
        </w:rPr>
        <w:t>Labour</w:t>
      </w:r>
      <w:proofErr w:type="spellEnd"/>
      <w:r w:rsidRPr="00836B1A">
        <w:rPr>
          <w:rFonts w:ascii="Times New Roman" w:hAnsi="Times New Roman" w:cs="Times New Roman"/>
          <w:sz w:val="24"/>
          <w:szCs w:val="24"/>
          <w:lang w:val="en-US"/>
        </w:rPr>
        <w:t xml:space="preserve"> Ref. No. 24/2015 and for costs.</w:t>
      </w:r>
      <w:r w:rsidR="00112EB4" w:rsidRPr="00836B1A">
        <w:rPr>
          <w:rFonts w:ascii="Times New Roman" w:hAnsi="Times New Roman" w:cs="Times New Roman"/>
          <w:sz w:val="24"/>
          <w:szCs w:val="24"/>
          <w:lang w:val="en-US"/>
        </w:rPr>
        <w:t xml:space="preserve"> </w:t>
      </w:r>
      <w:r w:rsidRPr="00836B1A">
        <w:rPr>
          <w:rFonts w:ascii="Times New Roman" w:hAnsi="Times New Roman" w:cs="Times New Roman"/>
          <w:sz w:val="24"/>
          <w:szCs w:val="24"/>
          <w:lang w:val="en-US"/>
        </w:rPr>
        <w:t>8 grounds as basis of the app</w:t>
      </w:r>
      <w:r w:rsidR="00112EB4" w:rsidRPr="00836B1A">
        <w:rPr>
          <w:rFonts w:ascii="Times New Roman" w:hAnsi="Times New Roman" w:cs="Times New Roman"/>
          <w:sz w:val="24"/>
          <w:szCs w:val="24"/>
          <w:lang w:val="en-US"/>
        </w:rPr>
        <w:t>lication are stipulated therein</w:t>
      </w:r>
      <w:r w:rsidR="00531A68" w:rsidRPr="00836B1A">
        <w:rPr>
          <w:rFonts w:ascii="Times New Roman" w:hAnsi="Times New Roman" w:cs="Times New Roman"/>
          <w:sz w:val="24"/>
          <w:szCs w:val="24"/>
          <w:lang w:val="en-US"/>
        </w:rPr>
        <w:t xml:space="preserve"> and it</w:t>
      </w:r>
      <w:r w:rsidRPr="00836B1A">
        <w:rPr>
          <w:rFonts w:ascii="Times New Roman" w:hAnsi="Times New Roman" w:cs="Times New Roman"/>
          <w:sz w:val="24"/>
          <w:szCs w:val="24"/>
          <w:lang w:val="en-US"/>
        </w:rPr>
        <w:t xml:space="preserve"> is supported by an affidavit sworn by</w:t>
      </w:r>
      <w:r w:rsidR="00112EB4" w:rsidRPr="00836B1A">
        <w:rPr>
          <w:rFonts w:ascii="Times New Roman" w:hAnsi="Times New Roman" w:cs="Times New Roman"/>
          <w:sz w:val="24"/>
          <w:szCs w:val="24"/>
          <w:lang w:val="en-US"/>
        </w:rPr>
        <w:t xml:space="preserve"> one</w:t>
      </w:r>
      <w:r w:rsidRPr="00836B1A">
        <w:rPr>
          <w:rFonts w:ascii="Times New Roman" w:hAnsi="Times New Roman" w:cs="Times New Roman"/>
          <w:sz w:val="24"/>
          <w:szCs w:val="24"/>
          <w:lang w:val="en-US"/>
        </w:rPr>
        <w:t xml:space="preserve"> John Johnson </w:t>
      </w:r>
      <w:proofErr w:type="spellStart"/>
      <w:r w:rsidRPr="00836B1A">
        <w:rPr>
          <w:rFonts w:ascii="Times New Roman" w:hAnsi="Times New Roman" w:cs="Times New Roman"/>
          <w:sz w:val="24"/>
          <w:szCs w:val="24"/>
          <w:lang w:val="en-US"/>
        </w:rPr>
        <w:t>Ojok</w:t>
      </w:r>
      <w:proofErr w:type="spellEnd"/>
      <w:r w:rsidRPr="00836B1A">
        <w:rPr>
          <w:rFonts w:ascii="Times New Roman" w:hAnsi="Times New Roman" w:cs="Times New Roman"/>
          <w:sz w:val="24"/>
          <w:szCs w:val="24"/>
          <w:lang w:val="en-US"/>
        </w:rPr>
        <w:t xml:space="preserve"> filed on the record on 13/4/2018.</w:t>
      </w:r>
    </w:p>
    <w:p w:rsidR="006667F4" w:rsidRPr="00836B1A" w:rsidRDefault="0060395B" w:rsidP="0060395B">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t>An affidavit in reply filed on 18/06/2018 is on record in opposition to the application</w:t>
      </w:r>
      <w:r w:rsidR="00112EB4" w:rsidRPr="00836B1A">
        <w:rPr>
          <w:rFonts w:ascii="Times New Roman" w:hAnsi="Times New Roman" w:cs="Times New Roman"/>
          <w:sz w:val="24"/>
          <w:szCs w:val="24"/>
          <w:lang w:val="en-US"/>
        </w:rPr>
        <w:t>.</w:t>
      </w:r>
      <w:r w:rsidRPr="00836B1A">
        <w:rPr>
          <w:rFonts w:ascii="Times New Roman" w:hAnsi="Times New Roman" w:cs="Times New Roman"/>
          <w:sz w:val="24"/>
          <w:szCs w:val="24"/>
          <w:lang w:val="en-US"/>
        </w:rPr>
        <w:t xml:space="preserve"> Prof. Jean John </w:t>
      </w:r>
      <w:proofErr w:type="spellStart"/>
      <w:r w:rsidRPr="00836B1A">
        <w:rPr>
          <w:rFonts w:ascii="Times New Roman" w:hAnsi="Times New Roman" w:cs="Times New Roman"/>
          <w:sz w:val="24"/>
          <w:szCs w:val="24"/>
          <w:lang w:val="en-US"/>
        </w:rPr>
        <w:t>Bar</w:t>
      </w:r>
      <w:r w:rsidR="00112EB4" w:rsidRPr="00836B1A">
        <w:rPr>
          <w:rFonts w:ascii="Times New Roman" w:hAnsi="Times New Roman" w:cs="Times New Roman"/>
          <w:sz w:val="24"/>
          <w:szCs w:val="24"/>
          <w:lang w:val="en-US"/>
        </w:rPr>
        <w:t>y</w:t>
      </w:r>
      <w:r w:rsidRPr="00836B1A">
        <w:rPr>
          <w:rFonts w:ascii="Times New Roman" w:hAnsi="Times New Roman" w:cs="Times New Roman"/>
          <w:sz w:val="24"/>
          <w:szCs w:val="24"/>
          <w:lang w:val="en-US"/>
        </w:rPr>
        <w:t>a</w:t>
      </w:r>
      <w:proofErr w:type="spellEnd"/>
      <w:r w:rsidRPr="00836B1A">
        <w:rPr>
          <w:rFonts w:ascii="Times New Roman" w:hAnsi="Times New Roman" w:cs="Times New Roman"/>
          <w:sz w:val="24"/>
          <w:szCs w:val="24"/>
          <w:lang w:val="en-US"/>
        </w:rPr>
        <w:t xml:space="preserve"> appeared for the applicant and Mr. Hussein </w:t>
      </w:r>
      <w:proofErr w:type="spellStart"/>
      <w:r w:rsidRPr="00836B1A">
        <w:rPr>
          <w:rFonts w:ascii="Times New Roman" w:hAnsi="Times New Roman" w:cs="Times New Roman"/>
          <w:sz w:val="24"/>
          <w:szCs w:val="24"/>
          <w:lang w:val="en-US"/>
        </w:rPr>
        <w:t>Kashillingi</w:t>
      </w:r>
      <w:proofErr w:type="spellEnd"/>
      <w:r w:rsidRPr="00836B1A">
        <w:rPr>
          <w:rFonts w:ascii="Times New Roman" w:hAnsi="Times New Roman" w:cs="Times New Roman"/>
          <w:sz w:val="24"/>
          <w:szCs w:val="24"/>
          <w:lang w:val="en-US"/>
        </w:rPr>
        <w:t xml:space="preserve"> appeared for the respondent.</w:t>
      </w:r>
      <w:r w:rsidR="00112EB4" w:rsidRPr="00836B1A">
        <w:rPr>
          <w:rFonts w:ascii="Times New Roman" w:hAnsi="Times New Roman" w:cs="Times New Roman"/>
          <w:sz w:val="24"/>
          <w:szCs w:val="24"/>
          <w:lang w:val="en-US"/>
        </w:rPr>
        <w:t xml:space="preserve"> </w:t>
      </w:r>
      <w:r w:rsidR="006667F4" w:rsidRPr="00836B1A">
        <w:rPr>
          <w:rFonts w:ascii="Times New Roman" w:hAnsi="Times New Roman" w:cs="Times New Roman"/>
          <w:sz w:val="24"/>
          <w:szCs w:val="24"/>
          <w:lang w:val="en-US"/>
        </w:rPr>
        <w:t>Both counsel filed written submissions on behalf of their respective clients.</w:t>
      </w:r>
    </w:p>
    <w:p w:rsidR="006667F4" w:rsidRPr="00836B1A" w:rsidRDefault="006667F4" w:rsidP="0060395B">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On perusal of the application as well as the supporting affidavit, we </w:t>
      </w:r>
      <w:r w:rsidR="002661A0" w:rsidRPr="00836B1A">
        <w:rPr>
          <w:rFonts w:ascii="Times New Roman" w:hAnsi="Times New Roman" w:cs="Times New Roman"/>
          <w:sz w:val="24"/>
          <w:szCs w:val="24"/>
          <w:lang w:val="en-US"/>
        </w:rPr>
        <w:t>discern</w:t>
      </w:r>
      <w:r w:rsidRPr="00836B1A">
        <w:rPr>
          <w:rFonts w:ascii="Times New Roman" w:hAnsi="Times New Roman" w:cs="Times New Roman"/>
          <w:sz w:val="24"/>
          <w:szCs w:val="24"/>
          <w:lang w:val="en-US"/>
        </w:rPr>
        <w:t xml:space="preserve"> the case of the applic</w:t>
      </w:r>
      <w:r w:rsidR="008E30C8" w:rsidRPr="00836B1A">
        <w:rPr>
          <w:rFonts w:ascii="Times New Roman" w:hAnsi="Times New Roman" w:cs="Times New Roman"/>
          <w:sz w:val="24"/>
          <w:szCs w:val="24"/>
          <w:lang w:val="en-US"/>
        </w:rPr>
        <w:t>ant to be that the respondent is</w:t>
      </w:r>
      <w:r w:rsidRPr="00836B1A">
        <w:rPr>
          <w:rFonts w:ascii="Times New Roman" w:hAnsi="Times New Roman" w:cs="Times New Roman"/>
          <w:sz w:val="24"/>
          <w:szCs w:val="24"/>
          <w:lang w:val="en-US"/>
        </w:rPr>
        <w:t xml:space="preserve"> a </w:t>
      </w:r>
      <w:r w:rsidR="002661A0" w:rsidRPr="00836B1A">
        <w:rPr>
          <w:rFonts w:ascii="Times New Roman" w:hAnsi="Times New Roman" w:cs="Times New Roman"/>
          <w:sz w:val="24"/>
          <w:szCs w:val="24"/>
          <w:lang w:val="en-US"/>
        </w:rPr>
        <w:t>foreign</w:t>
      </w:r>
      <w:r w:rsidR="00112EB4" w:rsidRPr="00836B1A">
        <w:rPr>
          <w:rFonts w:ascii="Times New Roman" w:hAnsi="Times New Roman" w:cs="Times New Roman"/>
          <w:sz w:val="24"/>
          <w:szCs w:val="24"/>
          <w:lang w:val="en-US"/>
        </w:rPr>
        <w:t xml:space="preserve"> company</w:t>
      </w:r>
      <w:r w:rsidRPr="00836B1A">
        <w:rPr>
          <w:rFonts w:ascii="Times New Roman" w:hAnsi="Times New Roman" w:cs="Times New Roman"/>
          <w:sz w:val="24"/>
          <w:szCs w:val="24"/>
          <w:lang w:val="en-US"/>
        </w:rPr>
        <w:t xml:space="preserve"> wh</w:t>
      </w:r>
      <w:r w:rsidR="002661A0" w:rsidRPr="00836B1A">
        <w:rPr>
          <w:rFonts w:ascii="Times New Roman" w:hAnsi="Times New Roman" w:cs="Times New Roman"/>
          <w:sz w:val="24"/>
          <w:szCs w:val="24"/>
          <w:lang w:val="en-US"/>
        </w:rPr>
        <w:t>i</w:t>
      </w:r>
      <w:r w:rsidRPr="00836B1A">
        <w:rPr>
          <w:rFonts w:ascii="Times New Roman" w:hAnsi="Times New Roman" w:cs="Times New Roman"/>
          <w:sz w:val="24"/>
          <w:szCs w:val="24"/>
          <w:lang w:val="en-US"/>
        </w:rPr>
        <w:t>ch has a 5 year contract</w:t>
      </w:r>
      <w:r w:rsidR="002661A0" w:rsidRPr="00836B1A">
        <w:rPr>
          <w:rFonts w:ascii="Times New Roman" w:hAnsi="Times New Roman" w:cs="Times New Roman"/>
          <w:sz w:val="24"/>
          <w:szCs w:val="24"/>
          <w:lang w:val="en-US"/>
        </w:rPr>
        <w:t xml:space="preserve"> with the American Embassy in Uganda ending in October 2018.  The claimant contends that after</w:t>
      </w:r>
      <w:r w:rsidR="00112EB4" w:rsidRPr="00836B1A">
        <w:rPr>
          <w:rFonts w:ascii="Times New Roman" w:hAnsi="Times New Roman" w:cs="Times New Roman"/>
          <w:sz w:val="24"/>
          <w:szCs w:val="24"/>
          <w:lang w:val="en-US"/>
        </w:rPr>
        <w:t xml:space="preserve"> the</w:t>
      </w:r>
      <w:r w:rsidR="002661A0" w:rsidRPr="00836B1A">
        <w:rPr>
          <w:rFonts w:ascii="Times New Roman" w:hAnsi="Times New Roman" w:cs="Times New Roman"/>
          <w:sz w:val="24"/>
          <w:szCs w:val="24"/>
          <w:lang w:val="en-US"/>
        </w:rPr>
        <w:t xml:space="preserve"> end of the contract the respondent will leave the jurisdiction of this court and if </w:t>
      </w:r>
      <w:r w:rsidR="00D06B30" w:rsidRPr="00836B1A">
        <w:rPr>
          <w:rFonts w:ascii="Times New Roman" w:hAnsi="Times New Roman" w:cs="Times New Roman"/>
          <w:sz w:val="24"/>
          <w:szCs w:val="24"/>
          <w:lang w:val="en-US"/>
        </w:rPr>
        <w:t>the claimants</w:t>
      </w:r>
      <w:r w:rsidR="002661A0" w:rsidRPr="00836B1A">
        <w:rPr>
          <w:rFonts w:ascii="Times New Roman" w:hAnsi="Times New Roman" w:cs="Times New Roman"/>
          <w:sz w:val="24"/>
          <w:szCs w:val="24"/>
          <w:lang w:val="en-US"/>
        </w:rPr>
        <w:t xml:space="preserve"> get an award in their </w:t>
      </w:r>
      <w:proofErr w:type="spellStart"/>
      <w:r w:rsidR="002661A0" w:rsidRPr="00836B1A">
        <w:rPr>
          <w:rFonts w:ascii="Times New Roman" w:hAnsi="Times New Roman" w:cs="Times New Roman"/>
          <w:sz w:val="24"/>
          <w:szCs w:val="24"/>
          <w:lang w:val="en-US"/>
        </w:rPr>
        <w:t>favour</w:t>
      </w:r>
      <w:proofErr w:type="spellEnd"/>
      <w:r w:rsidR="002661A0" w:rsidRPr="00836B1A">
        <w:rPr>
          <w:rFonts w:ascii="Times New Roman" w:hAnsi="Times New Roman" w:cs="Times New Roman"/>
          <w:sz w:val="24"/>
          <w:szCs w:val="24"/>
          <w:lang w:val="en-US"/>
        </w:rPr>
        <w:t>, such award will be in vain as it will not be executed since the respondent has no known assets within the jurisdiction of this court.</w:t>
      </w:r>
    </w:p>
    <w:p w:rsidR="00183438" w:rsidRPr="00836B1A" w:rsidRDefault="00183438" w:rsidP="0060395B">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t>The case for the respondent is that the respondent has multiple business engagements in Uganda and that it was speculative of the applicants to state that the respondent was likely to wind up business in Uganda.  It was contended that the respond</w:t>
      </w:r>
      <w:r w:rsidR="008E30C8" w:rsidRPr="00836B1A">
        <w:rPr>
          <w:rFonts w:ascii="Times New Roman" w:hAnsi="Times New Roman" w:cs="Times New Roman"/>
          <w:sz w:val="24"/>
          <w:szCs w:val="24"/>
          <w:lang w:val="en-US"/>
        </w:rPr>
        <w:t>ent</w:t>
      </w:r>
      <w:r w:rsidRPr="00836B1A">
        <w:rPr>
          <w:rFonts w:ascii="Times New Roman" w:hAnsi="Times New Roman" w:cs="Times New Roman"/>
          <w:sz w:val="24"/>
          <w:szCs w:val="24"/>
          <w:lang w:val="en-US"/>
        </w:rPr>
        <w:t xml:space="preserve"> owns considerable </w:t>
      </w:r>
      <w:r w:rsidR="00D06B30" w:rsidRPr="00836B1A">
        <w:rPr>
          <w:rFonts w:ascii="Times New Roman" w:hAnsi="Times New Roman" w:cs="Times New Roman"/>
          <w:sz w:val="24"/>
          <w:szCs w:val="24"/>
          <w:lang w:val="en-US"/>
        </w:rPr>
        <w:t>assets including</w:t>
      </w:r>
      <w:r w:rsidRPr="00836B1A">
        <w:rPr>
          <w:rFonts w:ascii="Times New Roman" w:hAnsi="Times New Roman" w:cs="Times New Roman"/>
          <w:sz w:val="24"/>
          <w:szCs w:val="24"/>
          <w:lang w:val="en-US"/>
        </w:rPr>
        <w:t xml:space="preserve"> a fleet of vehicles, an operation office and bank accounts.</w:t>
      </w:r>
    </w:p>
    <w:p w:rsidR="00183438" w:rsidRPr="00836B1A" w:rsidRDefault="00183438" w:rsidP="0060395B">
      <w:pPr>
        <w:spacing w:line="240" w:lineRule="auto"/>
        <w:rPr>
          <w:rFonts w:ascii="Times New Roman" w:hAnsi="Times New Roman" w:cs="Times New Roman"/>
          <w:sz w:val="24"/>
          <w:szCs w:val="24"/>
          <w:lang w:val="en-US"/>
        </w:rPr>
      </w:pPr>
      <w:r w:rsidRPr="00836B1A">
        <w:rPr>
          <w:rFonts w:ascii="Times New Roman" w:hAnsi="Times New Roman" w:cs="Times New Roman"/>
          <w:b/>
          <w:sz w:val="24"/>
          <w:szCs w:val="24"/>
          <w:u w:val="single"/>
          <w:lang w:val="en-US"/>
        </w:rPr>
        <w:t>SUBMISSIONS</w:t>
      </w:r>
    </w:p>
    <w:p w:rsidR="00183438" w:rsidRPr="00836B1A" w:rsidRDefault="00183438" w:rsidP="0060395B">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t>It was submitted on behalf of the applicant</w:t>
      </w:r>
      <w:r w:rsidR="00112EB4" w:rsidRPr="00836B1A">
        <w:rPr>
          <w:rFonts w:ascii="Times New Roman" w:hAnsi="Times New Roman" w:cs="Times New Roman"/>
          <w:sz w:val="24"/>
          <w:szCs w:val="24"/>
          <w:lang w:val="en-US"/>
        </w:rPr>
        <w:t xml:space="preserve"> by their lawyer</w:t>
      </w:r>
      <w:r w:rsidRPr="00836B1A">
        <w:rPr>
          <w:rFonts w:ascii="Times New Roman" w:hAnsi="Times New Roman" w:cs="Times New Roman"/>
          <w:sz w:val="24"/>
          <w:szCs w:val="24"/>
          <w:lang w:val="en-US"/>
        </w:rPr>
        <w:t xml:space="preserve"> that there was no </w:t>
      </w:r>
      <w:r w:rsidR="00D06B30" w:rsidRPr="00836B1A">
        <w:rPr>
          <w:rFonts w:ascii="Times New Roman" w:hAnsi="Times New Roman" w:cs="Times New Roman"/>
          <w:sz w:val="24"/>
          <w:szCs w:val="24"/>
          <w:lang w:val="en-US"/>
        </w:rPr>
        <w:t>e</w:t>
      </w:r>
      <w:r w:rsidRPr="00836B1A">
        <w:rPr>
          <w:rFonts w:ascii="Times New Roman" w:hAnsi="Times New Roman" w:cs="Times New Roman"/>
          <w:sz w:val="24"/>
          <w:szCs w:val="24"/>
          <w:lang w:val="en-US"/>
        </w:rPr>
        <w:t>vidence from the respondent that after the end of their five year contract with</w:t>
      </w:r>
      <w:r w:rsidR="00112EB4" w:rsidRPr="00836B1A">
        <w:rPr>
          <w:rFonts w:ascii="Times New Roman" w:hAnsi="Times New Roman" w:cs="Times New Roman"/>
          <w:sz w:val="24"/>
          <w:szCs w:val="24"/>
          <w:lang w:val="en-US"/>
        </w:rPr>
        <w:t xml:space="preserve"> the</w:t>
      </w:r>
      <w:r w:rsidRPr="00836B1A">
        <w:rPr>
          <w:rFonts w:ascii="Times New Roman" w:hAnsi="Times New Roman" w:cs="Times New Roman"/>
          <w:sz w:val="24"/>
          <w:szCs w:val="24"/>
          <w:lang w:val="en-US"/>
        </w:rPr>
        <w:t xml:space="preserve"> American Embassy they would be able to pay any benefits to the applicants in case they were successful.  He relied on the cases of </w:t>
      </w:r>
      <w:r w:rsidRPr="00836B1A">
        <w:rPr>
          <w:rFonts w:ascii="Times New Roman" w:hAnsi="Times New Roman" w:cs="Times New Roman"/>
          <w:b/>
          <w:sz w:val="24"/>
          <w:szCs w:val="24"/>
          <w:u w:val="single"/>
          <w:lang w:val="en-US"/>
        </w:rPr>
        <w:t xml:space="preserve">Abby </w:t>
      </w:r>
      <w:proofErr w:type="spellStart"/>
      <w:r w:rsidRPr="00836B1A">
        <w:rPr>
          <w:rFonts w:ascii="Times New Roman" w:hAnsi="Times New Roman" w:cs="Times New Roman"/>
          <w:b/>
          <w:sz w:val="24"/>
          <w:szCs w:val="24"/>
          <w:u w:val="single"/>
          <w:lang w:val="en-US"/>
        </w:rPr>
        <w:t>Mugim</w:t>
      </w:r>
      <w:r w:rsidR="00D06B30" w:rsidRPr="00836B1A">
        <w:rPr>
          <w:rFonts w:ascii="Times New Roman" w:hAnsi="Times New Roman" w:cs="Times New Roman"/>
          <w:b/>
          <w:sz w:val="24"/>
          <w:szCs w:val="24"/>
          <w:u w:val="single"/>
          <w:lang w:val="en-US"/>
        </w:rPr>
        <w:t>u</w:t>
      </w:r>
      <w:r w:rsidRPr="00836B1A">
        <w:rPr>
          <w:rFonts w:ascii="Times New Roman" w:hAnsi="Times New Roman" w:cs="Times New Roman"/>
          <w:b/>
          <w:sz w:val="24"/>
          <w:szCs w:val="24"/>
          <w:u w:val="single"/>
          <w:lang w:val="en-US"/>
        </w:rPr>
        <w:t>Vs</w:t>
      </w:r>
      <w:proofErr w:type="spellEnd"/>
      <w:r w:rsidRPr="00836B1A">
        <w:rPr>
          <w:rFonts w:ascii="Times New Roman" w:hAnsi="Times New Roman" w:cs="Times New Roman"/>
          <w:b/>
          <w:sz w:val="24"/>
          <w:szCs w:val="24"/>
          <w:u w:val="single"/>
          <w:lang w:val="en-US"/>
        </w:rPr>
        <w:t xml:space="preserve"> Luciano </w:t>
      </w:r>
      <w:proofErr w:type="spellStart"/>
      <w:r w:rsidRPr="00836B1A">
        <w:rPr>
          <w:rFonts w:ascii="Times New Roman" w:hAnsi="Times New Roman" w:cs="Times New Roman"/>
          <w:b/>
          <w:sz w:val="24"/>
          <w:szCs w:val="24"/>
          <w:u w:val="single"/>
          <w:lang w:val="en-US"/>
        </w:rPr>
        <w:t>Basabasa</w:t>
      </w:r>
      <w:proofErr w:type="spellEnd"/>
      <w:r w:rsidRPr="00836B1A">
        <w:rPr>
          <w:rFonts w:ascii="Times New Roman" w:hAnsi="Times New Roman" w:cs="Times New Roman"/>
          <w:b/>
          <w:sz w:val="24"/>
          <w:szCs w:val="24"/>
          <w:u w:val="single"/>
          <w:lang w:val="en-US"/>
        </w:rPr>
        <w:t xml:space="preserve"> (1991) HCB 70, Ivan </w:t>
      </w:r>
      <w:proofErr w:type="spellStart"/>
      <w:r w:rsidRPr="00836B1A">
        <w:rPr>
          <w:rFonts w:ascii="Times New Roman" w:hAnsi="Times New Roman" w:cs="Times New Roman"/>
          <w:b/>
          <w:sz w:val="24"/>
          <w:szCs w:val="24"/>
          <w:u w:val="single"/>
          <w:lang w:val="en-US"/>
        </w:rPr>
        <w:t>SsebadukaVsWarid</w:t>
      </w:r>
      <w:proofErr w:type="spellEnd"/>
      <w:r w:rsidRPr="00836B1A">
        <w:rPr>
          <w:rFonts w:ascii="Times New Roman" w:hAnsi="Times New Roman" w:cs="Times New Roman"/>
          <w:b/>
          <w:sz w:val="24"/>
          <w:szCs w:val="24"/>
          <w:u w:val="single"/>
          <w:lang w:val="en-US"/>
        </w:rPr>
        <w:t xml:space="preserve"> Tel</w:t>
      </w:r>
      <w:r w:rsidR="00D06B30" w:rsidRPr="00836B1A">
        <w:rPr>
          <w:rFonts w:ascii="Times New Roman" w:hAnsi="Times New Roman" w:cs="Times New Roman"/>
          <w:b/>
          <w:sz w:val="24"/>
          <w:szCs w:val="24"/>
          <w:u w:val="single"/>
          <w:lang w:val="en-US"/>
        </w:rPr>
        <w:t>e</w:t>
      </w:r>
      <w:r w:rsidRPr="00836B1A">
        <w:rPr>
          <w:rFonts w:ascii="Times New Roman" w:hAnsi="Times New Roman" w:cs="Times New Roman"/>
          <w:b/>
          <w:sz w:val="24"/>
          <w:szCs w:val="24"/>
          <w:u w:val="single"/>
          <w:lang w:val="en-US"/>
        </w:rPr>
        <w:t>com Ltd</w:t>
      </w:r>
      <w:r w:rsidR="00D06B30" w:rsidRPr="00836B1A">
        <w:rPr>
          <w:rFonts w:ascii="Times New Roman" w:hAnsi="Times New Roman" w:cs="Times New Roman"/>
          <w:b/>
          <w:sz w:val="24"/>
          <w:szCs w:val="24"/>
          <w:u w:val="single"/>
          <w:lang w:val="en-US"/>
        </w:rPr>
        <w:t xml:space="preserve"> Mis</w:t>
      </w:r>
      <w:r w:rsidR="00F51FC4" w:rsidRPr="00836B1A">
        <w:rPr>
          <w:rFonts w:ascii="Times New Roman" w:hAnsi="Times New Roman" w:cs="Times New Roman"/>
          <w:b/>
          <w:sz w:val="24"/>
          <w:szCs w:val="24"/>
          <w:u w:val="single"/>
          <w:lang w:val="en-US"/>
        </w:rPr>
        <w:t>c</w:t>
      </w:r>
      <w:r w:rsidR="00D06B30" w:rsidRPr="00836B1A">
        <w:rPr>
          <w:rFonts w:ascii="Times New Roman" w:hAnsi="Times New Roman" w:cs="Times New Roman"/>
          <w:b/>
          <w:sz w:val="24"/>
          <w:szCs w:val="24"/>
          <w:u w:val="single"/>
          <w:lang w:val="en-US"/>
        </w:rPr>
        <w:t xml:space="preserve">. Appl. No. 204/2014 and Coil Ltd </w:t>
      </w:r>
      <w:proofErr w:type="spellStart"/>
      <w:r w:rsidR="00D06B30" w:rsidRPr="00836B1A">
        <w:rPr>
          <w:rFonts w:ascii="Times New Roman" w:hAnsi="Times New Roman" w:cs="Times New Roman"/>
          <w:b/>
          <w:sz w:val="24"/>
          <w:szCs w:val="24"/>
          <w:u w:val="single"/>
          <w:lang w:val="en-US"/>
        </w:rPr>
        <w:t>VsTranstrade</w:t>
      </w:r>
      <w:proofErr w:type="spellEnd"/>
      <w:r w:rsidR="00D06B30" w:rsidRPr="00836B1A">
        <w:rPr>
          <w:rFonts w:ascii="Times New Roman" w:hAnsi="Times New Roman" w:cs="Times New Roman"/>
          <w:b/>
          <w:sz w:val="24"/>
          <w:szCs w:val="24"/>
          <w:u w:val="single"/>
          <w:lang w:val="en-US"/>
        </w:rPr>
        <w:t xml:space="preserve"> Services Ltd</w:t>
      </w:r>
      <w:r w:rsidR="00D06B30" w:rsidRPr="00836B1A">
        <w:rPr>
          <w:rFonts w:ascii="Times New Roman" w:hAnsi="Times New Roman" w:cs="Times New Roman"/>
          <w:b/>
          <w:sz w:val="24"/>
          <w:szCs w:val="24"/>
          <w:lang w:val="en-US"/>
        </w:rPr>
        <w:t xml:space="preserve">. </w:t>
      </w:r>
      <w:r w:rsidR="00D06B30" w:rsidRPr="00836B1A">
        <w:rPr>
          <w:rFonts w:ascii="Times New Roman" w:hAnsi="Times New Roman" w:cs="Times New Roman"/>
          <w:b/>
          <w:sz w:val="24"/>
          <w:szCs w:val="24"/>
          <w:u w:val="single"/>
          <w:lang w:val="en-US"/>
        </w:rPr>
        <w:t>Misc. appl. 14/2016.</w:t>
      </w:r>
      <w:r w:rsidR="00D06B30" w:rsidRPr="00836B1A">
        <w:rPr>
          <w:rFonts w:ascii="Times New Roman" w:hAnsi="Times New Roman" w:cs="Times New Roman"/>
          <w:b/>
          <w:sz w:val="24"/>
          <w:szCs w:val="24"/>
          <w:lang w:val="en-US"/>
        </w:rPr>
        <w:t xml:space="preserve">  </w:t>
      </w:r>
      <w:r w:rsidR="00D06B30" w:rsidRPr="00836B1A">
        <w:rPr>
          <w:rFonts w:ascii="Times New Roman" w:hAnsi="Times New Roman" w:cs="Times New Roman"/>
          <w:sz w:val="24"/>
          <w:szCs w:val="24"/>
          <w:lang w:val="en-US"/>
        </w:rPr>
        <w:t xml:space="preserve">He contended that this was a proper case calling for </w:t>
      </w:r>
      <w:r w:rsidR="00D06B30" w:rsidRPr="00836B1A">
        <w:rPr>
          <w:rFonts w:ascii="Times New Roman" w:hAnsi="Times New Roman" w:cs="Times New Roman"/>
          <w:sz w:val="24"/>
          <w:szCs w:val="24"/>
          <w:lang w:val="en-US"/>
        </w:rPr>
        <w:lastRenderedPageBreak/>
        <w:t>security since the respondent was about to leave the jurisdiction of this court and since no evidence has been provided</w:t>
      </w:r>
      <w:r w:rsidR="00D06B30" w:rsidRPr="00836B1A">
        <w:rPr>
          <w:rFonts w:ascii="Times New Roman" w:hAnsi="Times New Roman" w:cs="Times New Roman"/>
          <w:b/>
          <w:sz w:val="24"/>
          <w:szCs w:val="24"/>
          <w:lang w:val="en-US"/>
        </w:rPr>
        <w:t xml:space="preserve"> </w:t>
      </w:r>
      <w:r w:rsidR="00D06B30" w:rsidRPr="00836B1A">
        <w:rPr>
          <w:rFonts w:ascii="Times New Roman" w:hAnsi="Times New Roman" w:cs="Times New Roman"/>
          <w:sz w:val="24"/>
          <w:szCs w:val="24"/>
          <w:lang w:val="en-US"/>
        </w:rPr>
        <w:t>of their ownership of any assets or funds available after October 2018.</w:t>
      </w:r>
    </w:p>
    <w:p w:rsidR="005D2D49" w:rsidRPr="00836B1A" w:rsidRDefault="0017187F" w:rsidP="0060395B">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t>In reply the respondent contended that the applicant having not contradicted paragraph 5 and 7 of the affidavit in reply, the court ought</w:t>
      </w:r>
      <w:r w:rsidR="00911D48" w:rsidRPr="00836B1A">
        <w:rPr>
          <w:rFonts w:ascii="Times New Roman" w:hAnsi="Times New Roman" w:cs="Times New Roman"/>
          <w:sz w:val="24"/>
          <w:szCs w:val="24"/>
          <w:lang w:val="en-US"/>
        </w:rPr>
        <w:t xml:space="preserve"> to believe the respondent that it h</w:t>
      </w:r>
      <w:r w:rsidR="000426C0" w:rsidRPr="00836B1A">
        <w:rPr>
          <w:rFonts w:ascii="Times New Roman" w:hAnsi="Times New Roman" w:cs="Times New Roman"/>
          <w:sz w:val="24"/>
          <w:szCs w:val="24"/>
          <w:lang w:val="en-US"/>
        </w:rPr>
        <w:t>as contracts with Ms. F and Cath</w:t>
      </w:r>
      <w:r w:rsidR="00911D48" w:rsidRPr="00836B1A">
        <w:rPr>
          <w:rFonts w:ascii="Times New Roman" w:hAnsi="Times New Roman" w:cs="Times New Roman"/>
          <w:sz w:val="24"/>
          <w:szCs w:val="24"/>
          <w:lang w:val="en-US"/>
        </w:rPr>
        <w:t xml:space="preserve">olic Relief Services and has considerable assets in Uganda.  In his submission counsel argued that the applicant failed to show that the respondent intended to delay the applicant or avoid any process of court or obstruct </w:t>
      </w:r>
      <w:r w:rsidR="00041565" w:rsidRPr="00836B1A">
        <w:rPr>
          <w:rFonts w:ascii="Times New Roman" w:hAnsi="Times New Roman" w:cs="Times New Roman"/>
          <w:sz w:val="24"/>
          <w:szCs w:val="24"/>
          <w:lang w:val="en-US"/>
        </w:rPr>
        <w:t xml:space="preserve">or delay execution of any decree or has </w:t>
      </w:r>
      <w:r w:rsidR="00D9674C" w:rsidRPr="00836B1A">
        <w:rPr>
          <w:rFonts w:ascii="Times New Roman" w:hAnsi="Times New Roman" w:cs="Times New Roman"/>
          <w:sz w:val="24"/>
          <w:szCs w:val="24"/>
          <w:lang w:val="en-US"/>
        </w:rPr>
        <w:t>absconded</w:t>
      </w:r>
      <w:r w:rsidR="00041565" w:rsidRPr="00836B1A">
        <w:rPr>
          <w:rFonts w:ascii="Times New Roman" w:hAnsi="Times New Roman" w:cs="Times New Roman"/>
          <w:sz w:val="24"/>
          <w:szCs w:val="24"/>
          <w:lang w:val="en-US"/>
        </w:rPr>
        <w:t xml:space="preserve"> or left the jurisdiction of this court.  He argued that the orders sought for under order 40 </w:t>
      </w:r>
      <w:proofErr w:type="gramStart"/>
      <w:r w:rsidR="00D9674C" w:rsidRPr="00836B1A">
        <w:rPr>
          <w:rFonts w:ascii="Times New Roman" w:hAnsi="Times New Roman" w:cs="Times New Roman"/>
          <w:sz w:val="24"/>
          <w:szCs w:val="24"/>
          <w:lang w:val="en-US"/>
        </w:rPr>
        <w:t>r</w:t>
      </w:r>
      <w:r w:rsidR="00041565" w:rsidRPr="00836B1A">
        <w:rPr>
          <w:rFonts w:ascii="Times New Roman" w:hAnsi="Times New Roman" w:cs="Times New Roman"/>
          <w:sz w:val="24"/>
          <w:szCs w:val="24"/>
          <w:lang w:val="en-US"/>
        </w:rPr>
        <w:t>ule</w:t>
      </w:r>
      <w:proofErr w:type="gramEnd"/>
      <w:r w:rsidR="00041565" w:rsidRPr="00836B1A">
        <w:rPr>
          <w:rFonts w:ascii="Times New Roman" w:hAnsi="Times New Roman" w:cs="Times New Roman"/>
          <w:sz w:val="24"/>
          <w:szCs w:val="24"/>
          <w:lang w:val="en-US"/>
        </w:rPr>
        <w:t xml:space="preserve"> 1 of CPR are not applicable to artificial</w:t>
      </w:r>
      <w:r w:rsidR="005D2D49" w:rsidRPr="00836B1A">
        <w:rPr>
          <w:rFonts w:ascii="Times New Roman" w:hAnsi="Times New Roman" w:cs="Times New Roman"/>
          <w:sz w:val="24"/>
          <w:szCs w:val="24"/>
          <w:lang w:val="en-US"/>
        </w:rPr>
        <w:t xml:space="preserve"> persons.</w:t>
      </w:r>
    </w:p>
    <w:p w:rsidR="0017187F" w:rsidRPr="00836B1A" w:rsidRDefault="005D2D49" w:rsidP="0060395B">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In Rejoinder, the applicant argued that since there was no reciprocal </w:t>
      </w:r>
      <w:proofErr w:type="spellStart"/>
      <w:r w:rsidRPr="00836B1A">
        <w:rPr>
          <w:rFonts w:ascii="Times New Roman" w:hAnsi="Times New Roman" w:cs="Times New Roman"/>
          <w:sz w:val="24"/>
          <w:szCs w:val="24"/>
          <w:lang w:val="en-US"/>
        </w:rPr>
        <w:t>arrangement</w:t>
      </w:r>
      <w:r w:rsidR="00D9674C" w:rsidRPr="00836B1A">
        <w:rPr>
          <w:rFonts w:ascii="Times New Roman" w:hAnsi="Times New Roman" w:cs="Times New Roman"/>
          <w:sz w:val="24"/>
          <w:szCs w:val="24"/>
          <w:lang w:val="en-US"/>
        </w:rPr>
        <w:t>between</w:t>
      </w:r>
      <w:proofErr w:type="spellEnd"/>
      <w:r w:rsidR="00D9674C" w:rsidRPr="00836B1A">
        <w:rPr>
          <w:rFonts w:ascii="Times New Roman" w:hAnsi="Times New Roman" w:cs="Times New Roman"/>
          <w:sz w:val="24"/>
          <w:szCs w:val="24"/>
          <w:lang w:val="en-US"/>
        </w:rPr>
        <w:t xml:space="preserve"> the U.S.A and Uganda, there was no way an order of this court could be executed after the respondent relocated to U.S.A.  It was contended by counsel that there was no need to reply to the assertions in paragraphs 5, 7 of the affidavit in reply since there was nothing to prove that</w:t>
      </w:r>
      <w:r w:rsidR="00D9674C" w:rsidRPr="00836B1A">
        <w:rPr>
          <w:rFonts w:ascii="Times New Roman" w:hAnsi="Times New Roman" w:cs="Times New Roman"/>
          <w:b/>
          <w:sz w:val="24"/>
          <w:szCs w:val="24"/>
          <w:lang w:val="en-US"/>
        </w:rPr>
        <w:t xml:space="preserve"> </w:t>
      </w:r>
      <w:r w:rsidR="00D9674C" w:rsidRPr="00836B1A">
        <w:rPr>
          <w:rFonts w:ascii="Times New Roman" w:hAnsi="Times New Roman" w:cs="Times New Roman"/>
          <w:sz w:val="24"/>
          <w:szCs w:val="24"/>
          <w:lang w:val="en-US"/>
        </w:rPr>
        <w:t>the said contracts exist and</w:t>
      </w:r>
      <w:r w:rsidR="000426C0" w:rsidRPr="00836B1A">
        <w:rPr>
          <w:rFonts w:ascii="Times New Roman" w:hAnsi="Times New Roman" w:cs="Times New Roman"/>
          <w:sz w:val="24"/>
          <w:szCs w:val="24"/>
          <w:lang w:val="en-US"/>
        </w:rPr>
        <w:t xml:space="preserve"> are</w:t>
      </w:r>
      <w:r w:rsidR="00D9674C" w:rsidRPr="00836B1A">
        <w:rPr>
          <w:rFonts w:ascii="Times New Roman" w:hAnsi="Times New Roman" w:cs="Times New Roman"/>
          <w:sz w:val="24"/>
          <w:szCs w:val="24"/>
          <w:lang w:val="en-US"/>
        </w:rPr>
        <w:t xml:space="preserve"> of such value that would assist court to decide whether or not security be provided before the award.</w:t>
      </w:r>
    </w:p>
    <w:p w:rsidR="002313AE" w:rsidRPr="00836B1A" w:rsidRDefault="002313AE" w:rsidP="0060395B">
      <w:pPr>
        <w:spacing w:line="240" w:lineRule="auto"/>
        <w:rPr>
          <w:rFonts w:ascii="Times New Roman" w:hAnsi="Times New Roman" w:cs="Times New Roman"/>
          <w:sz w:val="24"/>
          <w:szCs w:val="24"/>
          <w:lang w:val="en-US"/>
        </w:rPr>
      </w:pPr>
    </w:p>
    <w:p w:rsidR="002313AE" w:rsidRPr="00836B1A" w:rsidRDefault="002313AE" w:rsidP="0060395B">
      <w:pPr>
        <w:spacing w:line="240" w:lineRule="auto"/>
        <w:rPr>
          <w:rFonts w:ascii="Times New Roman" w:hAnsi="Times New Roman" w:cs="Times New Roman"/>
          <w:sz w:val="24"/>
          <w:szCs w:val="24"/>
          <w:u w:val="single"/>
          <w:lang w:val="en-US"/>
        </w:rPr>
      </w:pPr>
      <w:r w:rsidRPr="00836B1A">
        <w:rPr>
          <w:rFonts w:ascii="Times New Roman" w:hAnsi="Times New Roman" w:cs="Times New Roman"/>
          <w:sz w:val="24"/>
          <w:szCs w:val="24"/>
          <w:u w:val="single"/>
          <w:lang w:val="en-US"/>
        </w:rPr>
        <w:t>DECISION OF COURT</w:t>
      </w:r>
    </w:p>
    <w:p w:rsidR="002313AE" w:rsidRPr="00836B1A" w:rsidRDefault="002313AE" w:rsidP="0060395B">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The gist or </w:t>
      </w:r>
      <w:r w:rsidR="003A043F" w:rsidRPr="00836B1A">
        <w:rPr>
          <w:rFonts w:ascii="Times New Roman" w:hAnsi="Times New Roman" w:cs="Times New Roman"/>
          <w:sz w:val="24"/>
          <w:szCs w:val="24"/>
          <w:lang w:val="en-US"/>
        </w:rPr>
        <w:t>intention of</w:t>
      </w:r>
      <w:r w:rsidRPr="00836B1A">
        <w:rPr>
          <w:rFonts w:ascii="Times New Roman" w:hAnsi="Times New Roman" w:cs="Times New Roman"/>
          <w:sz w:val="24"/>
          <w:szCs w:val="24"/>
          <w:lang w:val="en-US"/>
        </w:rPr>
        <w:t xml:space="preserve"> </w:t>
      </w:r>
      <w:r w:rsidRPr="00836B1A">
        <w:rPr>
          <w:rFonts w:ascii="Times New Roman" w:hAnsi="Times New Roman" w:cs="Times New Roman"/>
          <w:b/>
          <w:sz w:val="24"/>
          <w:szCs w:val="24"/>
          <w:lang w:val="en-US"/>
        </w:rPr>
        <w:t>order 40 r 1 of the CPR</w:t>
      </w:r>
      <w:r w:rsidRPr="00836B1A">
        <w:rPr>
          <w:rFonts w:ascii="Times New Roman" w:hAnsi="Times New Roman" w:cs="Times New Roman"/>
          <w:sz w:val="24"/>
          <w:szCs w:val="24"/>
          <w:lang w:val="en-US"/>
        </w:rPr>
        <w:t xml:space="preserve"> is to provide</w:t>
      </w:r>
      <w:r w:rsidR="000426C0" w:rsidRPr="00836B1A">
        <w:rPr>
          <w:rFonts w:ascii="Times New Roman" w:hAnsi="Times New Roman" w:cs="Times New Roman"/>
          <w:sz w:val="24"/>
          <w:szCs w:val="24"/>
          <w:lang w:val="en-US"/>
        </w:rPr>
        <w:t xml:space="preserve"> for situations where a </w:t>
      </w:r>
      <w:proofErr w:type="gramStart"/>
      <w:r w:rsidR="000426C0" w:rsidRPr="00836B1A">
        <w:rPr>
          <w:rFonts w:ascii="Times New Roman" w:hAnsi="Times New Roman" w:cs="Times New Roman"/>
          <w:sz w:val="24"/>
          <w:szCs w:val="24"/>
          <w:lang w:val="en-US"/>
        </w:rPr>
        <w:t xml:space="preserve">defendant </w:t>
      </w:r>
      <w:r w:rsidRPr="00836B1A">
        <w:rPr>
          <w:rFonts w:ascii="Times New Roman" w:hAnsi="Times New Roman" w:cs="Times New Roman"/>
          <w:sz w:val="24"/>
          <w:szCs w:val="24"/>
          <w:lang w:val="en-US"/>
        </w:rPr>
        <w:t xml:space="preserve"> (</w:t>
      </w:r>
      <w:proofErr w:type="gramEnd"/>
      <w:r w:rsidRPr="00836B1A">
        <w:rPr>
          <w:rFonts w:ascii="Times New Roman" w:hAnsi="Times New Roman" w:cs="Times New Roman"/>
          <w:sz w:val="24"/>
          <w:szCs w:val="24"/>
          <w:lang w:val="en-US"/>
        </w:rPr>
        <w:t>or claimant)</w:t>
      </w:r>
      <w:r w:rsidR="000426C0" w:rsidRPr="00836B1A">
        <w:rPr>
          <w:rFonts w:ascii="Times New Roman" w:hAnsi="Times New Roman" w:cs="Times New Roman"/>
          <w:sz w:val="24"/>
          <w:szCs w:val="24"/>
          <w:lang w:val="en-US"/>
        </w:rPr>
        <w:t xml:space="preserve"> is</w:t>
      </w:r>
      <w:r w:rsidRPr="00836B1A">
        <w:rPr>
          <w:rFonts w:ascii="Times New Roman" w:hAnsi="Times New Roman" w:cs="Times New Roman"/>
          <w:sz w:val="24"/>
          <w:szCs w:val="24"/>
          <w:lang w:val="en-US"/>
        </w:rPr>
        <w:t xml:space="preserve"> put to task to show his/her capability to satisfy the judgment debt or award should the said award</w:t>
      </w:r>
      <w:r w:rsidR="00FB242B" w:rsidRPr="00836B1A">
        <w:rPr>
          <w:rFonts w:ascii="Times New Roman" w:hAnsi="Times New Roman" w:cs="Times New Roman"/>
          <w:sz w:val="24"/>
          <w:szCs w:val="24"/>
          <w:lang w:val="en-US"/>
        </w:rPr>
        <w:t xml:space="preserve"> be entered </w:t>
      </w:r>
      <w:r w:rsidR="003A043F" w:rsidRPr="00836B1A">
        <w:rPr>
          <w:rFonts w:ascii="Times New Roman" w:hAnsi="Times New Roman" w:cs="Times New Roman"/>
          <w:sz w:val="24"/>
          <w:szCs w:val="24"/>
          <w:lang w:val="en-US"/>
        </w:rPr>
        <w:t>against him</w:t>
      </w:r>
      <w:r w:rsidR="00FB242B" w:rsidRPr="00836B1A">
        <w:rPr>
          <w:rFonts w:ascii="Times New Roman" w:hAnsi="Times New Roman" w:cs="Times New Roman"/>
          <w:sz w:val="24"/>
          <w:szCs w:val="24"/>
          <w:lang w:val="en-US"/>
        </w:rPr>
        <w:t xml:space="preserve"> or her.  This is not an ordinary situation. While the suit is pending in court the defendant/claimant is entitled to carry on business in the normal course and if at the end of the case business is too low to satisfy the debt, it becomes a loss on the part of the judgment debtor or claimant.</w:t>
      </w:r>
      <w:r w:rsidR="003A043F" w:rsidRPr="00836B1A">
        <w:rPr>
          <w:rFonts w:ascii="Times New Roman" w:hAnsi="Times New Roman" w:cs="Times New Roman"/>
          <w:sz w:val="24"/>
          <w:szCs w:val="24"/>
          <w:lang w:val="en-US"/>
        </w:rPr>
        <w:t xml:space="preserve">  Therefore </w:t>
      </w:r>
      <w:r w:rsidR="003A043F" w:rsidRPr="00836B1A">
        <w:rPr>
          <w:rFonts w:ascii="Times New Roman" w:hAnsi="Times New Roman" w:cs="Times New Roman"/>
          <w:b/>
          <w:sz w:val="24"/>
          <w:szCs w:val="24"/>
          <w:lang w:val="en-US"/>
        </w:rPr>
        <w:t>order 40 r 1</w:t>
      </w:r>
      <w:r w:rsidR="003A043F" w:rsidRPr="00836B1A">
        <w:rPr>
          <w:rFonts w:ascii="Times New Roman" w:hAnsi="Times New Roman" w:cs="Times New Roman"/>
          <w:sz w:val="24"/>
          <w:szCs w:val="24"/>
          <w:lang w:val="en-US"/>
        </w:rPr>
        <w:t xml:space="preserve"> provides for the extra ordinary circumstance where the defendant or claimant is either known to be fraudulent or is likely to be fraudulent leading t</w:t>
      </w:r>
      <w:r w:rsidR="000426C0" w:rsidRPr="00836B1A">
        <w:rPr>
          <w:rFonts w:ascii="Times New Roman" w:hAnsi="Times New Roman" w:cs="Times New Roman"/>
          <w:sz w:val="24"/>
          <w:szCs w:val="24"/>
          <w:lang w:val="en-US"/>
        </w:rPr>
        <w:t xml:space="preserve">o suspicion that he/she </w:t>
      </w:r>
      <w:proofErr w:type="gramStart"/>
      <w:r w:rsidR="000426C0" w:rsidRPr="00836B1A">
        <w:rPr>
          <w:rFonts w:ascii="Times New Roman" w:hAnsi="Times New Roman" w:cs="Times New Roman"/>
          <w:sz w:val="24"/>
          <w:szCs w:val="24"/>
          <w:lang w:val="en-US"/>
        </w:rPr>
        <w:t xml:space="preserve">may </w:t>
      </w:r>
      <w:r w:rsidR="003A043F" w:rsidRPr="00836B1A">
        <w:rPr>
          <w:rFonts w:ascii="Times New Roman" w:hAnsi="Times New Roman" w:cs="Times New Roman"/>
          <w:sz w:val="24"/>
          <w:szCs w:val="24"/>
          <w:lang w:val="en-US"/>
        </w:rPr>
        <w:t xml:space="preserve"> probably</w:t>
      </w:r>
      <w:proofErr w:type="gramEnd"/>
      <w:r w:rsidR="003A043F" w:rsidRPr="00836B1A">
        <w:rPr>
          <w:rFonts w:ascii="Times New Roman" w:hAnsi="Times New Roman" w:cs="Times New Roman"/>
          <w:sz w:val="24"/>
          <w:szCs w:val="24"/>
          <w:lang w:val="en-US"/>
        </w:rPr>
        <w:t xml:space="preserve"> not be able to satisfy the judgment debt should it be against him/her.</w:t>
      </w:r>
    </w:p>
    <w:p w:rsidR="003A043F" w:rsidRPr="00836B1A" w:rsidRDefault="003A043F" w:rsidP="0060395B">
      <w:pPr>
        <w:spacing w:line="240" w:lineRule="auto"/>
        <w:rPr>
          <w:rFonts w:ascii="Times New Roman" w:hAnsi="Times New Roman" w:cs="Times New Roman"/>
          <w:sz w:val="24"/>
          <w:szCs w:val="24"/>
          <w:lang w:val="en-US"/>
        </w:rPr>
      </w:pPr>
    </w:p>
    <w:p w:rsidR="00B93076" w:rsidRPr="00836B1A" w:rsidRDefault="003A043F" w:rsidP="0060395B">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The court in deciding whether to grant or not </w:t>
      </w:r>
      <w:r w:rsidR="000426C0" w:rsidRPr="00836B1A">
        <w:rPr>
          <w:rFonts w:ascii="Times New Roman" w:hAnsi="Times New Roman" w:cs="Times New Roman"/>
          <w:sz w:val="24"/>
          <w:szCs w:val="24"/>
          <w:lang w:val="en-US"/>
        </w:rPr>
        <w:t xml:space="preserve">to </w:t>
      </w:r>
      <w:r w:rsidR="008E30C8" w:rsidRPr="00836B1A">
        <w:rPr>
          <w:rFonts w:ascii="Times New Roman" w:hAnsi="Times New Roman" w:cs="Times New Roman"/>
          <w:sz w:val="24"/>
          <w:szCs w:val="24"/>
          <w:lang w:val="en-US"/>
        </w:rPr>
        <w:t>grant the application</w:t>
      </w:r>
      <w:r w:rsidRPr="00836B1A">
        <w:rPr>
          <w:rFonts w:ascii="Times New Roman" w:hAnsi="Times New Roman" w:cs="Times New Roman"/>
          <w:sz w:val="24"/>
          <w:szCs w:val="24"/>
          <w:lang w:val="en-US"/>
        </w:rPr>
        <w:t xml:space="preserve"> under order 40 r </w:t>
      </w:r>
      <w:proofErr w:type="gramStart"/>
      <w:r w:rsidRPr="00836B1A">
        <w:rPr>
          <w:rFonts w:ascii="Times New Roman" w:hAnsi="Times New Roman" w:cs="Times New Roman"/>
          <w:sz w:val="24"/>
          <w:szCs w:val="24"/>
          <w:lang w:val="en-US"/>
        </w:rPr>
        <w:t xml:space="preserve">1 </w:t>
      </w:r>
      <w:r w:rsidR="00B93076" w:rsidRPr="00836B1A">
        <w:rPr>
          <w:rFonts w:ascii="Times New Roman" w:hAnsi="Times New Roman" w:cs="Times New Roman"/>
          <w:sz w:val="24"/>
          <w:szCs w:val="24"/>
          <w:lang w:val="en-US"/>
        </w:rPr>
        <w:t>,</w:t>
      </w:r>
      <w:proofErr w:type="gramEnd"/>
      <w:r w:rsidR="00B93076" w:rsidRPr="00836B1A">
        <w:rPr>
          <w:rFonts w:ascii="Times New Roman" w:hAnsi="Times New Roman" w:cs="Times New Roman"/>
          <w:sz w:val="24"/>
          <w:szCs w:val="24"/>
          <w:lang w:val="en-US"/>
        </w:rPr>
        <w:t xml:space="preserve"> necessarily has to balance the need to preserve the interest of the applicant before the determination of the suit thus protecting the </w:t>
      </w:r>
      <w:r w:rsidR="00895B4E" w:rsidRPr="00836B1A">
        <w:rPr>
          <w:rFonts w:ascii="Times New Roman" w:hAnsi="Times New Roman" w:cs="Times New Roman"/>
          <w:sz w:val="24"/>
          <w:szCs w:val="24"/>
          <w:lang w:val="en-US"/>
        </w:rPr>
        <w:t>integrity</w:t>
      </w:r>
      <w:r w:rsidR="00B93076" w:rsidRPr="00836B1A">
        <w:rPr>
          <w:rFonts w:ascii="Times New Roman" w:hAnsi="Times New Roman" w:cs="Times New Roman"/>
          <w:sz w:val="24"/>
          <w:szCs w:val="24"/>
          <w:lang w:val="en-US"/>
        </w:rPr>
        <w:t xml:space="preserve"> of court</w:t>
      </w:r>
      <w:r w:rsidR="000426C0" w:rsidRPr="00836B1A">
        <w:rPr>
          <w:rFonts w:ascii="Times New Roman" w:hAnsi="Times New Roman" w:cs="Times New Roman"/>
          <w:sz w:val="24"/>
          <w:szCs w:val="24"/>
          <w:lang w:val="en-US"/>
        </w:rPr>
        <w:t>'</w:t>
      </w:r>
      <w:r w:rsidR="00B93076" w:rsidRPr="00836B1A">
        <w:rPr>
          <w:rFonts w:ascii="Times New Roman" w:hAnsi="Times New Roman" w:cs="Times New Roman"/>
          <w:sz w:val="24"/>
          <w:szCs w:val="24"/>
          <w:lang w:val="en-US"/>
        </w:rPr>
        <w:t xml:space="preserve">s orders and judgment , and the need to protect the rights of innocent third parties who may be caught up in the course of business of the </w:t>
      </w:r>
      <w:r w:rsidR="00895B4E" w:rsidRPr="00836B1A">
        <w:rPr>
          <w:rFonts w:ascii="Times New Roman" w:hAnsi="Times New Roman" w:cs="Times New Roman"/>
          <w:sz w:val="24"/>
          <w:szCs w:val="24"/>
          <w:lang w:val="en-US"/>
        </w:rPr>
        <w:t>respondent</w:t>
      </w:r>
      <w:r w:rsidR="00B93076" w:rsidRPr="00836B1A">
        <w:rPr>
          <w:rFonts w:ascii="Times New Roman" w:hAnsi="Times New Roman" w:cs="Times New Roman"/>
          <w:sz w:val="24"/>
          <w:szCs w:val="24"/>
          <w:lang w:val="en-US"/>
        </w:rPr>
        <w:t xml:space="preserve"> as a result of the court’s order.</w:t>
      </w:r>
      <w:r w:rsidR="00531A68" w:rsidRPr="00836B1A">
        <w:rPr>
          <w:rFonts w:ascii="Times New Roman" w:hAnsi="Times New Roman" w:cs="Times New Roman"/>
          <w:sz w:val="24"/>
          <w:szCs w:val="24"/>
          <w:lang w:val="en-US"/>
        </w:rPr>
        <w:t xml:space="preserve"> </w:t>
      </w:r>
      <w:r w:rsidR="00B93076" w:rsidRPr="00836B1A">
        <w:rPr>
          <w:rFonts w:ascii="Times New Roman" w:hAnsi="Times New Roman" w:cs="Times New Roman"/>
          <w:sz w:val="24"/>
          <w:szCs w:val="24"/>
          <w:lang w:val="en-US"/>
        </w:rPr>
        <w:t xml:space="preserve">Consequently, it has been held in </w:t>
      </w:r>
      <w:r w:rsidR="00B93076" w:rsidRPr="00836B1A">
        <w:rPr>
          <w:rFonts w:ascii="Times New Roman" w:hAnsi="Times New Roman" w:cs="Times New Roman"/>
          <w:b/>
          <w:sz w:val="24"/>
          <w:szCs w:val="24"/>
          <w:u w:val="single"/>
          <w:lang w:val="en-US"/>
        </w:rPr>
        <w:t>Customs</w:t>
      </w:r>
      <w:r w:rsidR="00B93076" w:rsidRPr="00836B1A">
        <w:rPr>
          <w:rFonts w:ascii="Times New Roman" w:hAnsi="Times New Roman" w:cs="Times New Roman"/>
          <w:b/>
          <w:sz w:val="24"/>
          <w:szCs w:val="24"/>
          <w:lang w:val="en-US"/>
        </w:rPr>
        <w:t xml:space="preserve"> and </w:t>
      </w:r>
      <w:r w:rsidR="00B93076" w:rsidRPr="00836B1A">
        <w:rPr>
          <w:rFonts w:ascii="Times New Roman" w:hAnsi="Times New Roman" w:cs="Times New Roman"/>
          <w:b/>
          <w:sz w:val="24"/>
          <w:szCs w:val="24"/>
          <w:u w:val="single"/>
          <w:lang w:val="en-US"/>
        </w:rPr>
        <w:t>Exercise commi</w:t>
      </w:r>
      <w:r w:rsidR="00C12F20" w:rsidRPr="00836B1A">
        <w:rPr>
          <w:rFonts w:ascii="Times New Roman" w:hAnsi="Times New Roman" w:cs="Times New Roman"/>
          <w:b/>
          <w:sz w:val="24"/>
          <w:szCs w:val="24"/>
          <w:u w:val="single"/>
          <w:lang w:val="en-US"/>
        </w:rPr>
        <w:t xml:space="preserve">ssioner </w:t>
      </w:r>
      <w:proofErr w:type="spellStart"/>
      <w:r w:rsidR="00C12F20" w:rsidRPr="00836B1A">
        <w:rPr>
          <w:rFonts w:ascii="Times New Roman" w:hAnsi="Times New Roman" w:cs="Times New Roman"/>
          <w:b/>
          <w:sz w:val="24"/>
          <w:szCs w:val="24"/>
          <w:u w:val="single"/>
          <w:lang w:val="en-US"/>
        </w:rPr>
        <w:t>VsAncor</w:t>
      </w:r>
      <w:proofErr w:type="spellEnd"/>
      <w:r w:rsidR="00C12F20" w:rsidRPr="00836B1A">
        <w:rPr>
          <w:rFonts w:ascii="Times New Roman" w:hAnsi="Times New Roman" w:cs="Times New Roman"/>
          <w:b/>
          <w:sz w:val="24"/>
          <w:szCs w:val="24"/>
          <w:u w:val="single"/>
          <w:lang w:val="en-US"/>
        </w:rPr>
        <w:t xml:space="preserve"> Foods Ltd (1999</w:t>
      </w:r>
      <w:r w:rsidR="001825DF" w:rsidRPr="00836B1A">
        <w:rPr>
          <w:rFonts w:ascii="Times New Roman" w:hAnsi="Times New Roman" w:cs="Times New Roman"/>
          <w:b/>
          <w:sz w:val="24"/>
          <w:szCs w:val="24"/>
          <w:u w:val="single"/>
          <w:lang w:val="en-US"/>
        </w:rPr>
        <w:t xml:space="preserve"> 1 WLR</w:t>
      </w:r>
      <w:r w:rsidR="00B93076" w:rsidRPr="00836B1A">
        <w:rPr>
          <w:rFonts w:ascii="Times New Roman" w:hAnsi="Times New Roman" w:cs="Times New Roman"/>
          <w:b/>
          <w:sz w:val="24"/>
          <w:szCs w:val="24"/>
          <w:u w:val="single"/>
          <w:lang w:val="en-US"/>
        </w:rPr>
        <w:t xml:space="preserve"> 1139</w:t>
      </w:r>
      <w:r w:rsidR="00B93076" w:rsidRPr="00836B1A">
        <w:rPr>
          <w:rFonts w:ascii="Times New Roman" w:hAnsi="Times New Roman" w:cs="Times New Roman"/>
          <w:sz w:val="24"/>
          <w:szCs w:val="24"/>
          <w:lang w:val="en-US"/>
        </w:rPr>
        <w:t xml:space="preserve"> that  before an application of this nature is allowed, the applicant undertakes to pay the respondent any damages that may arise should it turn out that the order should not have been in the first place applied for, later on granted.  The undertaking may </w:t>
      </w:r>
      <w:r w:rsidR="00C12F20" w:rsidRPr="00836B1A">
        <w:rPr>
          <w:rFonts w:ascii="Times New Roman" w:hAnsi="Times New Roman" w:cs="Times New Roman"/>
          <w:sz w:val="24"/>
          <w:szCs w:val="24"/>
          <w:lang w:val="en-US"/>
        </w:rPr>
        <w:t xml:space="preserve">only be dispensed </w:t>
      </w:r>
      <w:proofErr w:type="gramStart"/>
      <w:r w:rsidR="00C12F20" w:rsidRPr="00836B1A">
        <w:rPr>
          <w:rFonts w:ascii="Times New Roman" w:hAnsi="Times New Roman" w:cs="Times New Roman"/>
          <w:sz w:val="24"/>
          <w:szCs w:val="24"/>
          <w:lang w:val="en-US"/>
        </w:rPr>
        <w:t xml:space="preserve">with </w:t>
      </w:r>
      <w:r w:rsidR="00B93076" w:rsidRPr="00836B1A">
        <w:rPr>
          <w:rFonts w:ascii="Times New Roman" w:hAnsi="Times New Roman" w:cs="Times New Roman"/>
          <w:sz w:val="24"/>
          <w:szCs w:val="24"/>
          <w:lang w:val="en-US"/>
        </w:rPr>
        <w:t xml:space="preserve"> good</w:t>
      </w:r>
      <w:proofErr w:type="gramEnd"/>
      <w:r w:rsidR="00B93076" w:rsidRPr="00836B1A">
        <w:rPr>
          <w:rFonts w:ascii="Times New Roman" w:hAnsi="Times New Roman" w:cs="Times New Roman"/>
          <w:sz w:val="24"/>
          <w:szCs w:val="24"/>
          <w:lang w:val="en-US"/>
        </w:rPr>
        <w:t xml:space="preserve"> reason.</w:t>
      </w:r>
    </w:p>
    <w:p w:rsidR="002410A3" w:rsidRPr="00836B1A" w:rsidRDefault="00B93076" w:rsidP="0060395B">
      <w:pPr>
        <w:spacing w:line="240" w:lineRule="auto"/>
        <w:rPr>
          <w:rFonts w:ascii="Times New Roman" w:hAnsi="Times New Roman" w:cs="Times New Roman"/>
          <w:b/>
          <w:sz w:val="24"/>
          <w:szCs w:val="24"/>
          <w:lang w:val="en-US"/>
        </w:rPr>
      </w:pPr>
      <w:r w:rsidRPr="00836B1A">
        <w:rPr>
          <w:rFonts w:ascii="Times New Roman" w:hAnsi="Times New Roman" w:cs="Times New Roman"/>
          <w:sz w:val="24"/>
          <w:szCs w:val="24"/>
          <w:lang w:val="en-US"/>
        </w:rPr>
        <w:t>We do not accept the argument that Order 40 r 1</w:t>
      </w:r>
      <w:r w:rsidR="001825DF" w:rsidRPr="00836B1A">
        <w:rPr>
          <w:rFonts w:ascii="Times New Roman" w:hAnsi="Times New Roman" w:cs="Times New Roman"/>
          <w:sz w:val="24"/>
          <w:szCs w:val="24"/>
          <w:lang w:val="en-US"/>
        </w:rPr>
        <w:t>applies</w:t>
      </w:r>
      <w:r w:rsidR="00F51FC4" w:rsidRPr="00836B1A">
        <w:rPr>
          <w:rFonts w:ascii="Times New Roman" w:hAnsi="Times New Roman" w:cs="Times New Roman"/>
          <w:sz w:val="24"/>
          <w:szCs w:val="24"/>
          <w:lang w:val="en-US"/>
        </w:rPr>
        <w:t xml:space="preserve"> only to human beings and not to artificial persons such as companies.  Indeed an order to provide security has been made before in the cases </w:t>
      </w:r>
      <w:r w:rsidR="00F51FC4" w:rsidRPr="00836B1A">
        <w:rPr>
          <w:rFonts w:ascii="Times New Roman" w:hAnsi="Times New Roman" w:cs="Times New Roman"/>
          <w:sz w:val="24"/>
          <w:szCs w:val="24"/>
          <w:u w:val="single"/>
          <w:lang w:val="en-US"/>
        </w:rPr>
        <w:t xml:space="preserve">of </w:t>
      </w:r>
      <w:r w:rsidR="002410A3" w:rsidRPr="00836B1A">
        <w:rPr>
          <w:rFonts w:ascii="Times New Roman" w:hAnsi="Times New Roman" w:cs="Times New Roman"/>
          <w:b/>
          <w:sz w:val="24"/>
          <w:szCs w:val="24"/>
          <w:u w:val="single"/>
          <w:lang w:val="en-US"/>
        </w:rPr>
        <w:t xml:space="preserve">Ivan </w:t>
      </w:r>
      <w:proofErr w:type="spellStart"/>
      <w:r w:rsidR="002410A3" w:rsidRPr="00836B1A">
        <w:rPr>
          <w:rFonts w:ascii="Times New Roman" w:hAnsi="Times New Roman" w:cs="Times New Roman"/>
          <w:b/>
          <w:sz w:val="24"/>
          <w:szCs w:val="24"/>
          <w:u w:val="single"/>
          <w:lang w:val="en-US"/>
        </w:rPr>
        <w:t>SsebadukaVsWarid</w:t>
      </w:r>
      <w:proofErr w:type="spellEnd"/>
      <w:r w:rsidR="002410A3" w:rsidRPr="00836B1A">
        <w:rPr>
          <w:rFonts w:ascii="Times New Roman" w:hAnsi="Times New Roman" w:cs="Times New Roman"/>
          <w:b/>
          <w:sz w:val="24"/>
          <w:szCs w:val="24"/>
          <w:u w:val="single"/>
          <w:lang w:val="en-US"/>
        </w:rPr>
        <w:t xml:space="preserve"> Telecom Ltd Miss. Appl. No. 204/2014 (from C.S 20/2013) and Uganda Electricity Board </w:t>
      </w:r>
      <w:proofErr w:type="spellStart"/>
      <w:r w:rsidR="002410A3" w:rsidRPr="00836B1A">
        <w:rPr>
          <w:rFonts w:ascii="Times New Roman" w:hAnsi="Times New Roman" w:cs="Times New Roman"/>
          <w:b/>
          <w:sz w:val="24"/>
          <w:szCs w:val="24"/>
          <w:u w:val="single"/>
          <w:lang w:val="en-US"/>
        </w:rPr>
        <w:t>Vs</w:t>
      </w:r>
      <w:proofErr w:type="spellEnd"/>
      <w:r w:rsidR="002410A3" w:rsidRPr="00836B1A">
        <w:rPr>
          <w:rFonts w:ascii="Times New Roman" w:hAnsi="Times New Roman" w:cs="Times New Roman"/>
          <w:b/>
          <w:sz w:val="24"/>
          <w:szCs w:val="24"/>
          <w:u w:val="single"/>
          <w:lang w:val="en-US"/>
        </w:rPr>
        <w:t xml:space="preserve"> Royal Van Canteen (u) Limited HCC MA 025/2006</w:t>
      </w:r>
      <w:r w:rsidR="002410A3" w:rsidRPr="00836B1A">
        <w:rPr>
          <w:rFonts w:ascii="Times New Roman" w:hAnsi="Times New Roman" w:cs="Times New Roman"/>
          <w:b/>
          <w:sz w:val="24"/>
          <w:szCs w:val="24"/>
          <w:lang w:val="en-US"/>
        </w:rPr>
        <w:t>.</w:t>
      </w:r>
    </w:p>
    <w:p w:rsidR="0068553A" w:rsidRPr="00836B1A" w:rsidRDefault="002410A3" w:rsidP="0060395B">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 Order 40 r 1</w:t>
      </w:r>
      <w:r w:rsidR="001825DF" w:rsidRPr="00836B1A">
        <w:rPr>
          <w:rFonts w:ascii="Times New Roman" w:hAnsi="Times New Roman" w:cs="Times New Roman"/>
          <w:sz w:val="24"/>
          <w:szCs w:val="24"/>
          <w:lang w:val="en-US"/>
        </w:rPr>
        <w:t xml:space="preserve"> provides:</w:t>
      </w:r>
    </w:p>
    <w:p w:rsidR="00E05603" w:rsidRPr="00836B1A" w:rsidRDefault="00E05603" w:rsidP="00E05603">
      <w:pPr>
        <w:pStyle w:val="ListParagraph"/>
        <w:numPr>
          <w:ilvl w:val="0"/>
          <w:numId w:val="3"/>
        </w:numPr>
        <w:spacing w:line="240" w:lineRule="auto"/>
        <w:rPr>
          <w:rFonts w:ascii="Times New Roman" w:hAnsi="Times New Roman" w:cs="Times New Roman"/>
          <w:b/>
          <w:sz w:val="24"/>
          <w:szCs w:val="24"/>
          <w:lang w:val="en-US"/>
        </w:rPr>
      </w:pPr>
      <w:r w:rsidRPr="00836B1A">
        <w:rPr>
          <w:rFonts w:ascii="Times New Roman" w:hAnsi="Times New Roman" w:cs="Times New Roman"/>
          <w:b/>
          <w:sz w:val="24"/>
          <w:szCs w:val="24"/>
          <w:lang w:val="en-US"/>
        </w:rPr>
        <w:lastRenderedPageBreak/>
        <w:t>Where at any stage of a suit, other than a suit of the nature referred to in section 12(a) to (d) of the Act, the court is satisfied by affidavit or otherwise: -</w:t>
      </w:r>
    </w:p>
    <w:p w:rsidR="00E05603" w:rsidRPr="00836B1A" w:rsidRDefault="00E05603" w:rsidP="00E05603">
      <w:pPr>
        <w:pStyle w:val="ListParagraph"/>
        <w:numPr>
          <w:ilvl w:val="0"/>
          <w:numId w:val="4"/>
        </w:numPr>
        <w:spacing w:line="240" w:lineRule="auto"/>
        <w:rPr>
          <w:rFonts w:ascii="Times New Roman" w:hAnsi="Times New Roman" w:cs="Times New Roman"/>
          <w:b/>
          <w:sz w:val="24"/>
          <w:szCs w:val="24"/>
          <w:lang w:val="en-US"/>
        </w:rPr>
      </w:pPr>
      <w:r w:rsidRPr="00836B1A">
        <w:rPr>
          <w:rFonts w:ascii="Times New Roman" w:hAnsi="Times New Roman" w:cs="Times New Roman"/>
          <w:b/>
          <w:sz w:val="24"/>
          <w:szCs w:val="24"/>
          <w:lang w:val="en-US"/>
        </w:rPr>
        <w:t>That the defendant with intent to delay the plaintiff, or to avoid any process of the court or to obstruct or delay the execution of any decree that may be passed against him or her.</w:t>
      </w:r>
    </w:p>
    <w:p w:rsidR="00E05603" w:rsidRPr="00836B1A" w:rsidRDefault="00E05603" w:rsidP="00E05603">
      <w:pPr>
        <w:pStyle w:val="ListParagraph"/>
        <w:numPr>
          <w:ilvl w:val="0"/>
          <w:numId w:val="5"/>
        </w:numPr>
        <w:spacing w:line="240" w:lineRule="auto"/>
        <w:rPr>
          <w:rFonts w:ascii="Times New Roman" w:hAnsi="Times New Roman" w:cs="Times New Roman"/>
          <w:b/>
          <w:sz w:val="24"/>
          <w:szCs w:val="24"/>
          <w:lang w:val="en-US"/>
        </w:rPr>
      </w:pPr>
      <w:r w:rsidRPr="00836B1A">
        <w:rPr>
          <w:rFonts w:ascii="Times New Roman" w:hAnsi="Times New Roman" w:cs="Times New Roman"/>
          <w:b/>
          <w:sz w:val="24"/>
          <w:szCs w:val="24"/>
          <w:lang w:val="en-US"/>
        </w:rPr>
        <w:t>Has absconded or left the local limits of the jurisdiction of the court;</w:t>
      </w:r>
    </w:p>
    <w:p w:rsidR="00E05603" w:rsidRPr="00836B1A" w:rsidRDefault="00E05603" w:rsidP="00E05603">
      <w:pPr>
        <w:pStyle w:val="ListParagraph"/>
        <w:numPr>
          <w:ilvl w:val="0"/>
          <w:numId w:val="5"/>
        </w:numPr>
        <w:spacing w:line="240" w:lineRule="auto"/>
        <w:rPr>
          <w:rFonts w:ascii="Times New Roman" w:hAnsi="Times New Roman" w:cs="Times New Roman"/>
          <w:b/>
          <w:sz w:val="24"/>
          <w:szCs w:val="24"/>
          <w:lang w:val="en-US"/>
        </w:rPr>
      </w:pPr>
      <w:r w:rsidRPr="00836B1A">
        <w:rPr>
          <w:rFonts w:ascii="Times New Roman" w:hAnsi="Times New Roman" w:cs="Times New Roman"/>
          <w:b/>
          <w:sz w:val="24"/>
          <w:szCs w:val="24"/>
          <w:lang w:val="en-US"/>
        </w:rPr>
        <w:t>Is about to abscond or leave the local limits of the jurisdiction of the court; or</w:t>
      </w:r>
    </w:p>
    <w:p w:rsidR="00E05603" w:rsidRPr="00836B1A" w:rsidRDefault="00E05603" w:rsidP="00E05603">
      <w:pPr>
        <w:pStyle w:val="ListParagraph"/>
        <w:numPr>
          <w:ilvl w:val="0"/>
          <w:numId w:val="5"/>
        </w:numPr>
        <w:spacing w:line="240" w:lineRule="auto"/>
        <w:rPr>
          <w:rFonts w:ascii="Times New Roman" w:hAnsi="Times New Roman" w:cs="Times New Roman"/>
          <w:b/>
          <w:sz w:val="24"/>
          <w:szCs w:val="24"/>
          <w:lang w:val="en-US"/>
        </w:rPr>
      </w:pPr>
      <w:r w:rsidRPr="00836B1A">
        <w:rPr>
          <w:rFonts w:ascii="Times New Roman" w:hAnsi="Times New Roman" w:cs="Times New Roman"/>
          <w:b/>
          <w:sz w:val="24"/>
          <w:szCs w:val="24"/>
          <w:lang w:val="en-US"/>
        </w:rPr>
        <w:t>Has disposed or removed from the local limits of the jurisdiction of the court his or her property or any part of it; or</w:t>
      </w:r>
    </w:p>
    <w:p w:rsidR="00E05603" w:rsidRPr="00836B1A" w:rsidRDefault="00E05603" w:rsidP="00E05603">
      <w:pPr>
        <w:pStyle w:val="ListParagraph"/>
        <w:numPr>
          <w:ilvl w:val="0"/>
          <w:numId w:val="4"/>
        </w:numPr>
        <w:spacing w:line="240" w:lineRule="auto"/>
        <w:rPr>
          <w:rFonts w:ascii="Times New Roman" w:hAnsi="Times New Roman" w:cs="Times New Roman"/>
          <w:b/>
          <w:sz w:val="24"/>
          <w:szCs w:val="24"/>
          <w:lang w:val="en-US"/>
        </w:rPr>
      </w:pPr>
      <w:r w:rsidRPr="00836B1A">
        <w:rPr>
          <w:rFonts w:ascii="Times New Roman" w:hAnsi="Times New Roman" w:cs="Times New Roman"/>
          <w:b/>
          <w:sz w:val="24"/>
          <w:szCs w:val="24"/>
          <w:lang w:val="en-US"/>
        </w:rPr>
        <w:t>That the  defendant is about to leave Uganda in circumstance affording a reasonable probability that the plaintiff will or may thereby be obstructed or delayed in the execution of any decree that may be passed against the defendant in the suit,</w:t>
      </w:r>
    </w:p>
    <w:p w:rsidR="00E05603" w:rsidRPr="00836B1A" w:rsidRDefault="00E05603" w:rsidP="00E05603">
      <w:pPr>
        <w:spacing w:line="240" w:lineRule="auto"/>
        <w:rPr>
          <w:rFonts w:ascii="Times New Roman" w:hAnsi="Times New Roman" w:cs="Times New Roman"/>
          <w:sz w:val="24"/>
          <w:szCs w:val="24"/>
          <w:lang w:val="en-US"/>
        </w:rPr>
      </w:pPr>
      <w:r w:rsidRPr="00836B1A">
        <w:rPr>
          <w:rFonts w:ascii="Times New Roman" w:hAnsi="Times New Roman" w:cs="Times New Roman"/>
          <w:b/>
          <w:sz w:val="24"/>
          <w:szCs w:val="24"/>
          <w:lang w:val="en-US"/>
        </w:rPr>
        <w:t xml:space="preserve">The court may issue a warrant to arrest the defendant and bring him or her before the court to show </w:t>
      </w:r>
      <w:proofErr w:type="gramStart"/>
      <w:r w:rsidRPr="00836B1A">
        <w:rPr>
          <w:rFonts w:ascii="Times New Roman" w:hAnsi="Times New Roman" w:cs="Times New Roman"/>
          <w:b/>
          <w:sz w:val="24"/>
          <w:szCs w:val="24"/>
          <w:lang w:val="en-US"/>
        </w:rPr>
        <w:t>cause</w:t>
      </w:r>
      <w:proofErr w:type="gramEnd"/>
      <w:r w:rsidRPr="00836B1A">
        <w:rPr>
          <w:rFonts w:ascii="Times New Roman" w:hAnsi="Times New Roman" w:cs="Times New Roman"/>
          <w:b/>
          <w:sz w:val="24"/>
          <w:szCs w:val="24"/>
          <w:lang w:val="en-US"/>
        </w:rPr>
        <w:t xml:space="preserve"> why he or she should not furnish security for his or her appearance</w:t>
      </w:r>
      <w:r w:rsidRPr="00836B1A">
        <w:rPr>
          <w:rFonts w:ascii="Times New Roman" w:hAnsi="Times New Roman" w:cs="Times New Roman"/>
          <w:sz w:val="24"/>
          <w:szCs w:val="24"/>
          <w:lang w:val="en-US"/>
        </w:rPr>
        <w:t>.</w:t>
      </w:r>
      <w:r w:rsidR="008E30C8" w:rsidRPr="00836B1A">
        <w:rPr>
          <w:rFonts w:ascii="Times New Roman" w:hAnsi="Times New Roman" w:cs="Times New Roman"/>
          <w:sz w:val="24"/>
          <w:szCs w:val="24"/>
          <w:lang w:val="en-US"/>
        </w:rPr>
        <w:t>"</w:t>
      </w:r>
    </w:p>
    <w:p w:rsidR="00FC4969" w:rsidRPr="00836B1A" w:rsidRDefault="0068553A" w:rsidP="00E05603">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It seems to us that the consideration is whether or not the court is satisfied that the plaintiff will or may be obstructed or delayed in the execution of any decree that may be passed against the defendant. </w:t>
      </w:r>
      <w:r w:rsidR="00FC4969" w:rsidRPr="00836B1A">
        <w:rPr>
          <w:rFonts w:ascii="Times New Roman" w:hAnsi="Times New Roman" w:cs="Times New Roman"/>
          <w:sz w:val="24"/>
          <w:szCs w:val="24"/>
          <w:lang w:val="en-US"/>
        </w:rPr>
        <w:t>We have no doubt that the respondent is an American Company and that it has a 5 year contract with the American Embassy up to October 2018.</w:t>
      </w:r>
    </w:p>
    <w:p w:rsidR="00FC4969" w:rsidRPr="00836B1A" w:rsidRDefault="00FC4969" w:rsidP="00E05603">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t>The contention between applicant and the respondent</w:t>
      </w:r>
      <w:r w:rsidR="00D80631" w:rsidRPr="00836B1A">
        <w:rPr>
          <w:rFonts w:ascii="Times New Roman" w:hAnsi="Times New Roman" w:cs="Times New Roman"/>
          <w:sz w:val="24"/>
          <w:szCs w:val="24"/>
          <w:lang w:val="en-US"/>
        </w:rPr>
        <w:t xml:space="preserve"> is on whether after completion of the contract</w:t>
      </w:r>
      <w:r w:rsidR="008648D9" w:rsidRPr="00836B1A">
        <w:rPr>
          <w:rFonts w:ascii="Times New Roman" w:hAnsi="Times New Roman" w:cs="Times New Roman"/>
          <w:sz w:val="24"/>
          <w:szCs w:val="24"/>
          <w:lang w:val="en-US"/>
        </w:rPr>
        <w:t xml:space="preserve"> in</w:t>
      </w:r>
      <w:r w:rsidR="00D80631" w:rsidRPr="00836B1A">
        <w:rPr>
          <w:rFonts w:ascii="Times New Roman" w:hAnsi="Times New Roman" w:cs="Times New Roman"/>
          <w:sz w:val="24"/>
          <w:szCs w:val="24"/>
          <w:lang w:val="en-US"/>
        </w:rPr>
        <w:t xml:space="preserve"> October</w:t>
      </w:r>
      <w:r w:rsidR="008648D9" w:rsidRPr="00836B1A">
        <w:rPr>
          <w:rFonts w:ascii="Times New Roman" w:hAnsi="Times New Roman" w:cs="Times New Roman"/>
          <w:sz w:val="24"/>
          <w:szCs w:val="24"/>
          <w:lang w:val="en-US"/>
        </w:rPr>
        <w:t xml:space="preserve"> before the filed</w:t>
      </w:r>
      <w:r w:rsidR="00D80631" w:rsidRPr="00836B1A">
        <w:rPr>
          <w:rFonts w:ascii="Times New Roman" w:hAnsi="Times New Roman" w:cs="Times New Roman"/>
          <w:sz w:val="24"/>
          <w:szCs w:val="24"/>
          <w:lang w:val="en-US"/>
        </w:rPr>
        <w:t xml:space="preserve"> suit is heard and determined, the</w:t>
      </w:r>
      <w:r w:rsidR="0085189C" w:rsidRPr="00836B1A">
        <w:rPr>
          <w:rFonts w:ascii="Times New Roman" w:hAnsi="Times New Roman" w:cs="Times New Roman"/>
          <w:sz w:val="24"/>
          <w:szCs w:val="24"/>
          <w:lang w:val="en-US"/>
        </w:rPr>
        <w:t xml:space="preserve"> respondent will have left the jurisdiction of the court and therefore leading to inability to execute a decree against it.  In answer to the above question under paragraph 5 and 7 of the affidavit in reply the respondent averred that it had multiple business engagements including but not limited to guard services on local contracts</w:t>
      </w:r>
      <w:r w:rsidR="00C12F20" w:rsidRPr="00836B1A">
        <w:rPr>
          <w:rFonts w:ascii="Times New Roman" w:hAnsi="Times New Roman" w:cs="Times New Roman"/>
          <w:sz w:val="24"/>
          <w:szCs w:val="24"/>
          <w:lang w:val="en-US"/>
        </w:rPr>
        <w:t xml:space="preserve"> with</w:t>
      </w:r>
      <w:r w:rsidR="0085189C" w:rsidRPr="00836B1A">
        <w:rPr>
          <w:rFonts w:ascii="Times New Roman" w:hAnsi="Times New Roman" w:cs="Times New Roman"/>
          <w:sz w:val="24"/>
          <w:szCs w:val="24"/>
          <w:lang w:val="en-US"/>
        </w:rPr>
        <w:t xml:space="preserve"> the </w:t>
      </w:r>
      <w:r w:rsidR="00C12F20" w:rsidRPr="00836B1A">
        <w:rPr>
          <w:rFonts w:ascii="Times New Roman" w:hAnsi="Times New Roman" w:cs="Times New Roman"/>
          <w:b/>
          <w:sz w:val="24"/>
          <w:szCs w:val="24"/>
          <w:lang w:val="en-US"/>
        </w:rPr>
        <w:t>Ms. F and Cath</w:t>
      </w:r>
      <w:r w:rsidR="00AD59C4" w:rsidRPr="00836B1A">
        <w:rPr>
          <w:rFonts w:ascii="Times New Roman" w:hAnsi="Times New Roman" w:cs="Times New Roman"/>
          <w:b/>
          <w:sz w:val="24"/>
          <w:szCs w:val="24"/>
          <w:lang w:val="en-US"/>
        </w:rPr>
        <w:t xml:space="preserve">olic Relief Services </w:t>
      </w:r>
      <w:r w:rsidR="0085189C" w:rsidRPr="00836B1A">
        <w:rPr>
          <w:rFonts w:ascii="Times New Roman" w:hAnsi="Times New Roman" w:cs="Times New Roman"/>
          <w:sz w:val="24"/>
          <w:szCs w:val="24"/>
          <w:lang w:val="en-US"/>
        </w:rPr>
        <w:t>as well as owning a fleet of vehicles</w:t>
      </w:r>
      <w:r w:rsidR="00C12F20" w:rsidRPr="00836B1A">
        <w:rPr>
          <w:rFonts w:ascii="Times New Roman" w:hAnsi="Times New Roman" w:cs="Times New Roman"/>
          <w:sz w:val="24"/>
          <w:szCs w:val="24"/>
          <w:lang w:val="en-US"/>
        </w:rPr>
        <w:t>,</w:t>
      </w:r>
      <w:r w:rsidR="0085189C" w:rsidRPr="00836B1A">
        <w:rPr>
          <w:rFonts w:ascii="Times New Roman" w:hAnsi="Times New Roman" w:cs="Times New Roman"/>
          <w:sz w:val="24"/>
          <w:szCs w:val="24"/>
          <w:lang w:val="en-US"/>
        </w:rPr>
        <w:t xml:space="preserve"> an operational office and bank accounts.</w:t>
      </w:r>
    </w:p>
    <w:p w:rsidR="0085189C" w:rsidRPr="00836B1A" w:rsidRDefault="0085189C" w:rsidP="00E05603">
      <w:pPr>
        <w:spacing w:line="240" w:lineRule="auto"/>
        <w:rPr>
          <w:rFonts w:ascii="Times New Roman" w:hAnsi="Times New Roman" w:cs="Times New Roman"/>
          <w:sz w:val="24"/>
          <w:szCs w:val="24"/>
          <w:lang w:val="en-US"/>
        </w:rPr>
      </w:pPr>
    </w:p>
    <w:p w:rsidR="0085189C" w:rsidRPr="00836B1A" w:rsidRDefault="0085189C" w:rsidP="00E05603">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t>In effect the averments contend that the respondent would in any event be able to satisfy the decree even when business closes with the American Embassy.</w:t>
      </w:r>
    </w:p>
    <w:p w:rsidR="0085189C" w:rsidRPr="00836B1A" w:rsidRDefault="008648D9" w:rsidP="00E05603">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 W</w:t>
      </w:r>
      <w:r w:rsidR="0085189C" w:rsidRPr="00836B1A">
        <w:rPr>
          <w:rFonts w:ascii="Times New Roman" w:hAnsi="Times New Roman" w:cs="Times New Roman"/>
          <w:sz w:val="24"/>
          <w:szCs w:val="24"/>
          <w:lang w:val="en-US"/>
        </w:rPr>
        <w:t>e have not seen anything in the affidavit contradicting the assertion of the applicant that after the contract with the American Embassy ends, the respondent will most probably leave the jurisdiction of this court.  We agree with the applicant that there was need for the respondent to show that the local contract referred to in paragraph 5, indeed existed and they were of such value that would suffice to satisfy the decree if passed.</w:t>
      </w:r>
    </w:p>
    <w:p w:rsidR="00BC2F37" w:rsidRPr="00836B1A" w:rsidRDefault="00BC2F37" w:rsidP="00E05603">
      <w:pPr>
        <w:spacing w:line="240" w:lineRule="auto"/>
        <w:rPr>
          <w:rFonts w:ascii="Times New Roman" w:hAnsi="Times New Roman" w:cs="Times New Roman"/>
          <w:sz w:val="24"/>
          <w:szCs w:val="24"/>
          <w:lang w:val="en-US"/>
        </w:rPr>
      </w:pPr>
    </w:p>
    <w:p w:rsidR="00BC2F37" w:rsidRPr="00836B1A" w:rsidRDefault="00BC2F37" w:rsidP="00E05603">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There was also need for the respondent to </w:t>
      </w:r>
      <w:r w:rsidR="008B135D" w:rsidRPr="00836B1A">
        <w:rPr>
          <w:rFonts w:ascii="Times New Roman" w:hAnsi="Times New Roman" w:cs="Times New Roman"/>
          <w:sz w:val="24"/>
          <w:szCs w:val="24"/>
          <w:lang w:val="en-US"/>
        </w:rPr>
        <w:t>expound</w:t>
      </w:r>
      <w:r w:rsidRPr="00836B1A">
        <w:rPr>
          <w:rFonts w:ascii="Times New Roman" w:hAnsi="Times New Roman" w:cs="Times New Roman"/>
          <w:sz w:val="24"/>
          <w:szCs w:val="24"/>
          <w:lang w:val="en-US"/>
        </w:rPr>
        <w:t xml:space="preserve"> on averments in paragraph 7 of the affidavit in reply referring to </w:t>
      </w:r>
      <w:r w:rsidR="008B135D" w:rsidRPr="00836B1A">
        <w:rPr>
          <w:rFonts w:ascii="Times New Roman" w:hAnsi="Times New Roman" w:cs="Times New Roman"/>
          <w:b/>
          <w:sz w:val="24"/>
          <w:szCs w:val="24"/>
          <w:lang w:val="en-US"/>
        </w:rPr>
        <w:t>“a fleet of vehicles</w:t>
      </w:r>
      <w:r w:rsidR="008648D9" w:rsidRPr="00836B1A">
        <w:rPr>
          <w:rFonts w:ascii="Times New Roman" w:hAnsi="Times New Roman" w:cs="Times New Roman"/>
          <w:b/>
          <w:sz w:val="24"/>
          <w:szCs w:val="24"/>
          <w:lang w:val="en-US"/>
        </w:rPr>
        <w:t>,</w:t>
      </w:r>
      <w:r w:rsidR="008B135D" w:rsidRPr="00836B1A">
        <w:rPr>
          <w:rFonts w:ascii="Times New Roman" w:hAnsi="Times New Roman" w:cs="Times New Roman"/>
          <w:b/>
          <w:sz w:val="24"/>
          <w:szCs w:val="24"/>
          <w:lang w:val="en-US"/>
        </w:rPr>
        <w:t xml:space="preserve"> an operational office and bank accounts”.</w:t>
      </w:r>
      <w:r w:rsidR="008B135D" w:rsidRPr="00836B1A">
        <w:rPr>
          <w:rFonts w:ascii="Times New Roman" w:hAnsi="Times New Roman" w:cs="Times New Roman"/>
          <w:sz w:val="24"/>
          <w:szCs w:val="24"/>
          <w:lang w:val="en-US"/>
        </w:rPr>
        <w:t xml:space="preserve">  The need arises simply because the respondent is </w:t>
      </w:r>
      <w:proofErr w:type="gramStart"/>
      <w:r w:rsidR="008B135D" w:rsidRPr="00836B1A">
        <w:rPr>
          <w:rFonts w:ascii="Times New Roman" w:hAnsi="Times New Roman" w:cs="Times New Roman"/>
          <w:sz w:val="24"/>
          <w:szCs w:val="24"/>
          <w:lang w:val="en-US"/>
        </w:rPr>
        <w:t>admitted</w:t>
      </w:r>
      <w:r w:rsidR="008648D9" w:rsidRPr="00836B1A">
        <w:rPr>
          <w:rFonts w:ascii="Times New Roman" w:hAnsi="Times New Roman" w:cs="Times New Roman"/>
          <w:sz w:val="24"/>
          <w:szCs w:val="24"/>
          <w:lang w:val="en-US"/>
        </w:rPr>
        <w:t xml:space="preserve">ly </w:t>
      </w:r>
      <w:r w:rsidR="008B135D" w:rsidRPr="00836B1A">
        <w:rPr>
          <w:rFonts w:ascii="Times New Roman" w:hAnsi="Times New Roman" w:cs="Times New Roman"/>
          <w:sz w:val="24"/>
          <w:szCs w:val="24"/>
          <w:lang w:val="en-US"/>
        </w:rPr>
        <w:t xml:space="preserve"> a</w:t>
      </w:r>
      <w:proofErr w:type="gramEnd"/>
      <w:r w:rsidR="008B135D" w:rsidRPr="00836B1A">
        <w:rPr>
          <w:rFonts w:ascii="Times New Roman" w:hAnsi="Times New Roman" w:cs="Times New Roman"/>
          <w:sz w:val="24"/>
          <w:szCs w:val="24"/>
          <w:lang w:val="en-US"/>
        </w:rPr>
        <w:t xml:space="preserve"> foreign company whose major contract of services to the American Embassy will admittedly end in October this year by which time this court will definitely not have heard and determined the </w:t>
      </w:r>
      <w:proofErr w:type="spellStart"/>
      <w:r w:rsidR="008B135D" w:rsidRPr="00836B1A">
        <w:rPr>
          <w:rFonts w:ascii="Times New Roman" w:hAnsi="Times New Roman" w:cs="Times New Roman"/>
          <w:sz w:val="24"/>
          <w:szCs w:val="24"/>
          <w:lang w:val="en-US"/>
        </w:rPr>
        <w:t>labour</w:t>
      </w:r>
      <w:proofErr w:type="spellEnd"/>
      <w:r w:rsidR="008B135D" w:rsidRPr="00836B1A">
        <w:rPr>
          <w:rFonts w:ascii="Times New Roman" w:hAnsi="Times New Roman" w:cs="Times New Roman"/>
          <w:sz w:val="24"/>
          <w:szCs w:val="24"/>
          <w:lang w:val="en-US"/>
        </w:rPr>
        <w:t xml:space="preserve"> dispute between the parties.</w:t>
      </w:r>
    </w:p>
    <w:p w:rsidR="008B135D" w:rsidRPr="00836B1A" w:rsidRDefault="008B135D" w:rsidP="00E05603">
      <w:pPr>
        <w:spacing w:line="240" w:lineRule="auto"/>
        <w:rPr>
          <w:rFonts w:ascii="Times New Roman" w:hAnsi="Times New Roman" w:cs="Times New Roman"/>
          <w:sz w:val="24"/>
          <w:szCs w:val="24"/>
          <w:lang w:val="en-US"/>
        </w:rPr>
      </w:pPr>
    </w:p>
    <w:p w:rsidR="008B135D" w:rsidRPr="00836B1A" w:rsidRDefault="00C12F20" w:rsidP="00E05603">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lastRenderedPageBreak/>
        <w:t>We are not satisfied with</w:t>
      </w:r>
      <w:r w:rsidR="008B135D" w:rsidRPr="00836B1A">
        <w:rPr>
          <w:rFonts w:ascii="Times New Roman" w:hAnsi="Times New Roman" w:cs="Times New Roman"/>
          <w:sz w:val="24"/>
          <w:szCs w:val="24"/>
          <w:lang w:val="en-US"/>
        </w:rPr>
        <w:t xml:space="preserve"> the evidence adduced by affidavit in reply that the respondent will not get out of the jurisdiction of this court after the end of the above mentioned contract.  We are not convinced that the exi</w:t>
      </w:r>
      <w:r w:rsidRPr="00836B1A">
        <w:rPr>
          <w:rFonts w:ascii="Times New Roman" w:hAnsi="Times New Roman" w:cs="Times New Roman"/>
          <w:sz w:val="24"/>
          <w:szCs w:val="24"/>
          <w:lang w:val="en-US"/>
        </w:rPr>
        <w:t>stence of the local contracts they have</w:t>
      </w:r>
      <w:r w:rsidR="008648D9" w:rsidRPr="00836B1A">
        <w:rPr>
          <w:rFonts w:ascii="Times New Roman" w:hAnsi="Times New Roman" w:cs="Times New Roman"/>
          <w:sz w:val="24"/>
          <w:szCs w:val="24"/>
          <w:lang w:val="en-US"/>
        </w:rPr>
        <w:t xml:space="preserve"> if</w:t>
      </w:r>
      <w:r w:rsidR="008B135D" w:rsidRPr="00836B1A">
        <w:rPr>
          <w:rFonts w:ascii="Times New Roman" w:hAnsi="Times New Roman" w:cs="Times New Roman"/>
          <w:sz w:val="24"/>
          <w:szCs w:val="24"/>
          <w:lang w:val="en-US"/>
        </w:rPr>
        <w:t xml:space="preserve"> at all, will satisfy the decree if passed against the respondent.  And we are not convinced that the </w:t>
      </w:r>
      <w:r w:rsidR="00AA404D" w:rsidRPr="00836B1A">
        <w:rPr>
          <w:rFonts w:ascii="Times New Roman" w:hAnsi="Times New Roman" w:cs="Times New Roman"/>
          <w:sz w:val="24"/>
          <w:szCs w:val="24"/>
          <w:lang w:val="en-US"/>
        </w:rPr>
        <w:t>assets referred to by the respondent were</w:t>
      </w:r>
      <w:r w:rsidR="008B135D" w:rsidRPr="00836B1A">
        <w:rPr>
          <w:rFonts w:ascii="Times New Roman" w:hAnsi="Times New Roman" w:cs="Times New Roman"/>
          <w:sz w:val="24"/>
          <w:szCs w:val="24"/>
          <w:lang w:val="en-US"/>
        </w:rPr>
        <w:t xml:space="preserve"> suff</w:t>
      </w:r>
      <w:r w:rsidR="008648D9" w:rsidRPr="00836B1A">
        <w:rPr>
          <w:rFonts w:ascii="Times New Roman" w:hAnsi="Times New Roman" w:cs="Times New Roman"/>
          <w:sz w:val="24"/>
          <w:szCs w:val="24"/>
          <w:lang w:val="en-US"/>
        </w:rPr>
        <w:t>icient to satisfy the decree</w:t>
      </w:r>
      <w:r w:rsidR="008B135D" w:rsidRPr="00836B1A">
        <w:rPr>
          <w:rFonts w:ascii="Times New Roman" w:hAnsi="Times New Roman" w:cs="Times New Roman"/>
          <w:sz w:val="24"/>
          <w:szCs w:val="24"/>
          <w:lang w:val="en-US"/>
        </w:rPr>
        <w:t>.</w:t>
      </w:r>
    </w:p>
    <w:p w:rsidR="008B135D" w:rsidRPr="00836B1A" w:rsidRDefault="008B135D" w:rsidP="00E05603">
      <w:pPr>
        <w:spacing w:line="240" w:lineRule="auto"/>
        <w:rPr>
          <w:rFonts w:ascii="Times New Roman" w:hAnsi="Times New Roman" w:cs="Times New Roman"/>
          <w:sz w:val="24"/>
          <w:szCs w:val="24"/>
          <w:lang w:val="en-US"/>
        </w:rPr>
      </w:pPr>
    </w:p>
    <w:p w:rsidR="008B135D" w:rsidRPr="00836B1A" w:rsidRDefault="008B135D" w:rsidP="00E05603">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t>Accordingly we allow the application and order that the respondent furnishes court with security in the form</w:t>
      </w:r>
      <w:r w:rsidR="00AA404D" w:rsidRPr="00836B1A">
        <w:rPr>
          <w:rFonts w:ascii="Times New Roman" w:hAnsi="Times New Roman" w:cs="Times New Roman"/>
          <w:sz w:val="24"/>
          <w:szCs w:val="24"/>
          <w:lang w:val="en-US"/>
        </w:rPr>
        <w:t xml:space="preserve"> of either cash of 150,000,000 (One hundred fifty million shillings) or a bank guarantee in the same amount.</w:t>
      </w:r>
    </w:p>
    <w:p w:rsidR="00AA404D" w:rsidRPr="00836B1A" w:rsidRDefault="00AA404D" w:rsidP="00E05603">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t>The respondents</w:t>
      </w:r>
      <w:r w:rsidR="00531A68" w:rsidRPr="00836B1A">
        <w:rPr>
          <w:rFonts w:ascii="Times New Roman" w:hAnsi="Times New Roman" w:cs="Times New Roman"/>
          <w:sz w:val="24"/>
          <w:szCs w:val="24"/>
          <w:lang w:val="en-US"/>
        </w:rPr>
        <w:t xml:space="preserve"> will at the same time enter an</w:t>
      </w:r>
      <w:r w:rsidRPr="00836B1A">
        <w:rPr>
          <w:rFonts w:ascii="Times New Roman" w:hAnsi="Times New Roman" w:cs="Times New Roman"/>
          <w:sz w:val="24"/>
          <w:szCs w:val="24"/>
          <w:lang w:val="en-US"/>
        </w:rPr>
        <w:t xml:space="preserve"> undertaking that they will be able to</w:t>
      </w:r>
      <w:r w:rsidR="00531A68" w:rsidRPr="00836B1A">
        <w:rPr>
          <w:rFonts w:ascii="Times New Roman" w:hAnsi="Times New Roman" w:cs="Times New Roman"/>
          <w:sz w:val="24"/>
          <w:szCs w:val="24"/>
          <w:lang w:val="en-US"/>
        </w:rPr>
        <w:t xml:space="preserve"> pay damages worth the bank rate interest that will</w:t>
      </w:r>
      <w:r w:rsidRPr="00836B1A">
        <w:rPr>
          <w:rFonts w:ascii="Times New Roman" w:hAnsi="Times New Roman" w:cs="Times New Roman"/>
          <w:sz w:val="24"/>
          <w:szCs w:val="24"/>
          <w:lang w:val="en-US"/>
        </w:rPr>
        <w:t xml:space="preserve"> have accumulated on </w:t>
      </w:r>
      <w:r w:rsidR="00531A68" w:rsidRPr="00836B1A">
        <w:rPr>
          <w:rFonts w:ascii="Times New Roman" w:hAnsi="Times New Roman" w:cs="Times New Roman"/>
          <w:sz w:val="24"/>
          <w:szCs w:val="24"/>
          <w:lang w:val="en-US"/>
        </w:rPr>
        <w:t>either the cash</w:t>
      </w:r>
      <w:r w:rsidRPr="00836B1A">
        <w:rPr>
          <w:rFonts w:ascii="Times New Roman" w:hAnsi="Times New Roman" w:cs="Times New Roman"/>
          <w:sz w:val="24"/>
          <w:szCs w:val="24"/>
          <w:lang w:val="en-US"/>
        </w:rPr>
        <w:t xml:space="preserve"> deposi</w:t>
      </w:r>
      <w:r w:rsidR="00C12F20" w:rsidRPr="00836B1A">
        <w:rPr>
          <w:rFonts w:ascii="Times New Roman" w:hAnsi="Times New Roman" w:cs="Times New Roman"/>
          <w:sz w:val="24"/>
          <w:szCs w:val="24"/>
          <w:lang w:val="en-US"/>
        </w:rPr>
        <w:t>ted in court or the bank guarantee</w:t>
      </w:r>
      <w:r w:rsidRPr="00836B1A">
        <w:rPr>
          <w:rFonts w:ascii="Times New Roman" w:hAnsi="Times New Roman" w:cs="Times New Roman"/>
          <w:sz w:val="24"/>
          <w:szCs w:val="24"/>
          <w:lang w:val="en-US"/>
        </w:rPr>
        <w:t>.</w:t>
      </w:r>
    </w:p>
    <w:p w:rsidR="00AA404D" w:rsidRPr="00836B1A" w:rsidRDefault="00AA404D" w:rsidP="00E05603">
      <w:pPr>
        <w:spacing w:line="240" w:lineRule="auto"/>
        <w:rPr>
          <w:rFonts w:ascii="Times New Roman" w:hAnsi="Times New Roman" w:cs="Times New Roman"/>
          <w:sz w:val="24"/>
          <w:szCs w:val="24"/>
          <w:lang w:val="en-US"/>
        </w:rPr>
      </w:pPr>
      <w:r w:rsidRPr="00836B1A">
        <w:rPr>
          <w:rFonts w:ascii="Times New Roman" w:hAnsi="Times New Roman" w:cs="Times New Roman"/>
          <w:sz w:val="24"/>
          <w:szCs w:val="24"/>
          <w:lang w:val="en-US"/>
        </w:rPr>
        <w:t>No order as to costs in made.</w:t>
      </w:r>
    </w:p>
    <w:p w:rsidR="002313AE" w:rsidRPr="00836B1A" w:rsidRDefault="002313AE" w:rsidP="0060395B">
      <w:pPr>
        <w:spacing w:line="240" w:lineRule="auto"/>
        <w:rPr>
          <w:rFonts w:ascii="Times New Roman" w:hAnsi="Times New Roman" w:cs="Times New Roman"/>
          <w:b/>
          <w:sz w:val="24"/>
          <w:szCs w:val="24"/>
          <w:lang w:val="en-US"/>
        </w:rPr>
      </w:pPr>
    </w:p>
    <w:p w:rsidR="00895B4E" w:rsidRPr="00836B1A" w:rsidRDefault="00895B4E" w:rsidP="00895B4E">
      <w:pPr>
        <w:spacing w:after="0" w:line="240" w:lineRule="auto"/>
        <w:jc w:val="both"/>
        <w:rPr>
          <w:rFonts w:ascii="Times New Roman" w:hAnsi="Times New Roman" w:cs="Times New Roman"/>
          <w:b/>
          <w:sz w:val="24"/>
          <w:szCs w:val="24"/>
          <w:u w:val="single"/>
          <w:lang w:val="en-US"/>
        </w:rPr>
      </w:pPr>
      <w:r w:rsidRPr="00836B1A">
        <w:rPr>
          <w:rFonts w:ascii="Times New Roman" w:hAnsi="Times New Roman" w:cs="Times New Roman"/>
          <w:b/>
          <w:sz w:val="24"/>
          <w:szCs w:val="24"/>
          <w:u w:val="single"/>
          <w:lang w:val="en-US"/>
        </w:rPr>
        <w:t>BEFORE</w:t>
      </w:r>
    </w:p>
    <w:p w:rsidR="00895B4E" w:rsidRPr="00836B1A" w:rsidRDefault="00895B4E" w:rsidP="00E47493">
      <w:pPr>
        <w:pStyle w:val="ListParagraph"/>
        <w:numPr>
          <w:ilvl w:val="0"/>
          <w:numId w:val="6"/>
        </w:numPr>
        <w:spacing w:line="240" w:lineRule="auto"/>
        <w:jc w:val="both"/>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The Hon. Chief Judge, </w:t>
      </w:r>
      <w:proofErr w:type="spellStart"/>
      <w:r w:rsidRPr="00836B1A">
        <w:rPr>
          <w:rFonts w:ascii="Times New Roman" w:hAnsi="Times New Roman" w:cs="Times New Roman"/>
          <w:sz w:val="24"/>
          <w:szCs w:val="24"/>
          <w:lang w:val="en-US"/>
        </w:rPr>
        <w:t>Asaph</w:t>
      </w:r>
      <w:proofErr w:type="spellEnd"/>
      <w:r w:rsidRPr="00836B1A">
        <w:rPr>
          <w:rFonts w:ascii="Times New Roman" w:hAnsi="Times New Roman" w:cs="Times New Roman"/>
          <w:sz w:val="24"/>
          <w:szCs w:val="24"/>
          <w:lang w:val="en-US"/>
        </w:rPr>
        <w:t xml:space="preserve"> </w:t>
      </w:r>
      <w:proofErr w:type="spellStart"/>
      <w:r w:rsidRPr="00836B1A">
        <w:rPr>
          <w:rFonts w:ascii="Times New Roman" w:hAnsi="Times New Roman" w:cs="Times New Roman"/>
          <w:sz w:val="24"/>
          <w:szCs w:val="24"/>
          <w:lang w:val="en-US"/>
        </w:rPr>
        <w:t>Ruhinda</w:t>
      </w:r>
      <w:proofErr w:type="spellEnd"/>
      <w:r w:rsidRPr="00836B1A">
        <w:rPr>
          <w:rFonts w:ascii="Times New Roman" w:hAnsi="Times New Roman" w:cs="Times New Roman"/>
          <w:sz w:val="24"/>
          <w:szCs w:val="24"/>
          <w:lang w:val="en-US"/>
        </w:rPr>
        <w:t xml:space="preserve"> </w:t>
      </w:r>
      <w:proofErr w:type="spellStart"/>
      <w:r w:rsidRPr="00836B1A">
        <w:rPr>
          <w:rFonts w:ascii="Times New Roman" w:hAnsi="Times New Roman" w:cs="Times New Roman"/>
          <w:sz w:val="24"/>
          <w:szCs w:val="24"/>
          <w:lang w:val="en-US"/>
        </w:rPr>
        <w:t>Ntengye</w:t>
      </w:r>
      <w:proofErr w:type="spellEnd"/>
      <w:r w:rsidRPr="00836B1A">
        <w:rPr>
          <w:rFonts w:ascii="Times New Roman" w:hAnsi="Times New Roman" w:cs="Times New Roman"/>
          <w:sz w:val="24"/>
          <w:szCs w:val="24"/>
          <w:lang w:val="en-US"/>
        </w:rPr>
        <w:t xml:space="preserve"> </w:t>
      </w:r>
      <w:r w:rsidRPr="00836B1A">
        <w:rPr>
          <w:rFonts w:ascii="Times New Roman" w:hAnsi="Times New Roman" w:cs="Times New Roman"/>
          <w:sz w:val="24"/>
          <w:szCs w:val="24"/>
          <w:lang w:val="en-US"/>
        </w:rPr>
        <w:tab/>
      </w:r>
      <w:r w:rsidR="00523409" w:rsidRPr="00836B1A">
        <w:rPr>
          <w:rFonts w:ascii="Times New Roman" w:hAnsi="Times New Roman" w:cs="Times New Roman"/>
          <w:sz w:val="24"/>
          <w:szCs w:val="24"/>
          <w:lang w:val="en-US"/>
        </w:rPr>
        <w:t>…………………………….</w:t>
      </w:r>
    </w:p>
    <w:p w:rsidR="00895B4E" w:rsidRPr="00836B1A" w:rsidRDefault="00895B4E" w:rsidP="00E47493">
      <w:pPr>
        <w:pStyle w:val="ListParagraph"/>
        <w:numPr>
          <w:ilvl w:val="0"/>
          <w:numId w:val="6"/>
        </w:numPr>
        <w:spacing w:line="240" w:lineRule="auto"/>
        <w:jc w:val="both"/>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The Hon. Judge, Linda Lillian </w:t>
      </w:r>
      <w:proofErr w:type="spellStart"/>
      <w:r w:rsidRPr="00836B1A">
        <w:rPr>
          <w:rFonts w:ascii="Times New Roman" w:hAnsi="Times New Roman" w:cs="Times New Roman"/>
          <w:sz w:val="24"/>
          <w:szCs w:val="24"/>
          <w:lang w:val="en-US"/>
        </w:rPr>
        <w:t>Tumusiime</w:t>
      </w:r>
      <w:proofErr w:type="spellEnd"/>
      <w:r w:rsidRPr="00836B1A">
        <w:rPr>
          <w:rFonts w:ascii="Times New Roman" w:hAnsi="Times New Roman" w:cs="Times New Roman"/>
          <w:sz w:val="24"/>
          <w:szCs w:val="24"/>
          <w:lang w:val="en-US"/>
        </w:rPr>
        <w:t xml:space="preserve"> </w:t>
      </w:r>
      <w:proofErr w:type="spellStart"/>
      <w:r w:rsidRPr="00836B1A">
        <w:rPr>
          <w:rFonts w:ascii="Times New Roman" w:hAnsi="Times New Roman" w:cs="Times New Roman"/>
          <w:sz w:val="24"/>
          <w:szCs w:val="24"/>
          <w:lang w:val="en-US"/>
        </w:rPr>
        <w:t>Mugisha</w:t>
      </w:r>
      <w:proofErr w:type="spellEnd"/>
      <w:r w:rsidR="00523409" w:rsidRPr="00836B1A">
        <w:rPr>
          <w:rFonts w:ascii="Times New Roman" w:hAnsi="Times New Roman" w:cs="Times New Roman"/>
          <w:sz w:val="24"/>
          <w:szCs w:val="24"/>
          <w:lang w:val="en-US"/>
        </w:rPr>
        <w:tab/>
        <w:t>…………………………….</w:t>
      </w:r>
    </w:p>
    <w:p w:rsidR="00895B4E" w:rsidRPr="00836B1A" w:rsidRDefault="00895B4E" w:rsidP="00895B4E">
      <w:pPr>
        <w:spacing w:line="240" w:lineRule="auto"/>
        <w:jc w:val="both"/>
        <w:rPr>
          <w:rFonts w:ascii="Times New Roman" w:hAnsi="Times New Roman" w:cs="Times New Roman"/>
          <w:b/>
          <w:sz w:val="24"/>
          <w:szCs w:val="24"/>
          <w:u w:val="single"/>
          <w:lang w:val="en-US"/>
        </w:rPr>
      </w:pPr>
      <w:r w:rsidRPr="00836B1A">
        <w:rPr>
          <w:rFonts w:ascii="Times New Roman" w:hAnsi="Times New Roman" w:cs="Times New Roman"/>
          <w:b/>
          <w:sz w:val="24"/>
          <w:szCs w:val="24"/>
          <w:u w:val="single"/>
          <w:lang w:val="en-US"/>
        </w:rPr>
        <w:t>Panelists</w:t>
      </w:r>
    </w:p>
    <w:p w:rsidR="00895B4E" w:rsidRPr="00836B1A" w:rsidRDefault="00895B4E" w:rsidP="00E47493">
      <w:pPr>
        <w:pStyle w:val="ListParagraph"/>
        <w:numPr>
          <w:ilvl w:val="0"/>
          <w:numId w:val="8"/>
        </w:numPr>
        <w:spacing w:line="240" w:lineRule="auto"/>
        <w:jc w:val="both"/>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Mr.  </w:t>
      </w:r>
      <w:proofErr w:type="spellStart"/>
      <w:r w:rsidRPr="00836B1A">
        <w:rPr>
          <w:rFonts w:ascii="Times New Roman" w:hAnsi="Times New Roman" w:cs="Times New Roman"/>
          <w:sz w:val="24"/>
          <w:szCs w:val="24"/>
          <w:lang w:val="en-US"/>
        </w:rPr>
        <w:t>Ebyau</w:t>
      </w:r>
      <w:proofErr w:type="spellEnd"/>
      <w:r w:rsidRPr="00836B1A">
        <w:rPr>
          <w:rFonts w:ascii="Times New Roman" w:hAnsi="Times New Roman" w:cs="Times New Roman"/>
          <w:sz w:val="24"/>
          <w:szCs w:val="24"/>
          <w:lang w:val="en-US"/>
        </w:rPr>
        <w:t xml:space="preserve"> Fidel </w:t>
      </w:r>
      <w:r w:rsidR="00523409" w:rsidRPr="00836B1A">
        <w:rPr>
          <w:rFonts w:ascii="Times New Roman" w:hAnsi="Times New Roman" w:cs="Times New Roman"/>
          <w:sz w:val="24"/>
          <w:szCs w:val="24"/>
          <w:lang w:val="en-US"/>
        </w:rPr>
        <w:tab/>
      </w:r>
      <w:r w:rsidR="00523409" w:rsidRPr="00836B1A">
        <w:rPr>
          <w:rFonts w:ascii="Times New Roman" w:hAnsi="Times New Roman" w:cs="Times New Roman"/>
          <w:sz w:val="24"/>
          <w:szCs w:val="24"/>
          <w:lang w:val="en-US"/>
        </w:rPr>
        <w:tab/>
      </w:r>
      <w:r w:rsidR="00523409" w:rsidRPr="00836B1A">
        <w:rPr>
          <w:rFonts w:ascii="Times New Roman" w:hAnsi="Times New Roman" w:cs="Times New Roman"/>
          <w:sz w:val="24"/>
          <w:szCs w:val="24"/>
          <w:lang w:val="en-US"/>
        </w:rPr>
        <w:tab/>
      </w:r>
      <w:r w:rsidR="00523409" w:rsidRPr="00836B1A">
        <w:rPr>
          <w:rFonts w:ascii="Times New Roman" w:hAnsi="Times New Roman" w:cs="Times New Roman"/>
          <w:sz w:val="24"/>
          <w:szCs w:val="24"/>
          <w:lang w:val="en-US"/>
        </w:rPr>
        <w:tab/>
        <w:t>…………………………….</w:t>
      </w:r>
    </w:p>
    <w:p w:rsidR="00895B4E" w:rsidRPr="00836B1A" w:rsidRDefault="00895B4E" w:rsidP="00E47493">
      <w:pPr>
        <w:pStyle w:val="ListParagraph"/>
        <w:numPr>
          <w:ilvl w:val="0"/>
          <w:numId w:val="8"/>
        </w:numPr>
        <w:spacing w:line="240" w:lineRule="auto"/>
        <w:jc w:val="both"/>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Mr. F. X. </w:t>
      </w:r>
      <w:proofErr w:type="spellStart"/>
      <w:r w:rsidRPr="00836B1A">
        <w:rPr>
          <w:rFonts w:ascii="Times New Roman" w:hAnsi="Times New Roman" w:cs="Times New Roman"/>
          <w:sz w:val="24"/>
          <w:szCs w:val="24"/>
          <w:lang w:val="en-US"/>
        </w:rPr>
        <w:t>Mubuuke</w:t>
      </w:r>
      <w:proofErr w:type="spellEnd"/>
      <w:r w:rsidR="00523409" w:rsidRPr="00836B1A">
        <w:rPr>
          <w:rFonts w:ascii="Times New Roman" w:hAnsi="Times New Roman" w:cs="Times New Roman"/>
          <w:sz w:val="24"/>
          <w:szCs w:val="24"/>
          <w:lang w:val="en-US"/>
        </w:rPr>
        <w:tab/>
      </w:r>
      <w:r w:rsidR="00523409" w:rsidRPr="00836B1A">
        <w:rPr>
          <w:rFonts w:ascii="Times New Roman" w:hAnsi="Times New Roman" w:cs="Times New Roman"/>
          <w:sz w:val="24"/>
          <w:szCs w:val="24"/>
          <w:lang w:val="en-US"/>
        </w:rPr>
        <w:tab/>
      </w:r>
      <w:r w:rsidR="00523409" w:rsidRPr="00836B1A">
        <w:rPr>
          <w:rFonts w:ascii="Times New Roman" w:hAnsi="Times New Roman" w:cs="Times New Roman"/>
          <w:sz w:val="24"/>
          <w:szCs w:val="24"/>
          <w:lang w:val="en-US"/>
        </w:rPr>
        <w:tab/>
      </w:r>
      <w:r w:rsidR="00523409" w:rsidRPr="00836B1A">
        <w:rPr>
          <w:rFonts w:ascii="Times New Roman" w:hAnsi="Times New Roman" w:cs="Times New Roman"/>
          <w:sz w:val="24"/>
          <w:szCs w:val="24"/>
          <w:lang w:val="en-US"/>
        </w:rPr>
        <w:tab/>
        <w:t>…………………………….</w:t>
      </w:r>
    </w:p>
    <w:p w:rsidR="00B41F77" w:rsidRPr="00836B1A" w:rsidRDefault="00895B4E" w:rsidP="00E47493">
      <w:pPr>
        <w:pStyle w:val="ListParagraph"/>
        <w:numPr>
          <w:ilvl w:val="0"/>
          <w:numId w:val="8"/>
        </w:numPr>
        <w:spacing w:line="240" w:lineRule="auto"/>
        <w:jc w:val="both"/>
        <w:rPr>
          <w:rFonts w:ascii="Times New Roman" w:hAnsi="Times New Roman" w:cs="Times New Roman"/>
          <w:sz w:val="24"/>
          <w:szCs w:val="24"/>
          <w:lang w:val="en-US"/>
        </w:rPr>
      </w:pPr>
      <w:r w:rsidRPr="00836B1A">
        <w:rPr>
          <w:rFonts w:ascii="Times New Roman" w:hAnsi="Times New Roman" w:cs="Times New Roman"/>
          <w:sz w:val="24"/>
          <w:szCs w:val="24"/>
          <w:lang w:val="en-US"/>
        </w:rPr>
        <w:t xml:space="preserve">Ms.  Harriet </w:t>
      </w:r>
      <w:proofErr w:type="spellStart"/>
      <w:r w:rsidRPr="00836B1A">
        <w:rPr>
          <w:rFonts w:ascii="Times New Roman" w:hAnsi="Times New Roman" w:cs="Times New Roman"/>
          <w:sz w:val="24"/>
          <w:szCs w:val="24"/>
          <w:lang w:val="en-US"/>
        </w:rPr>
        <w:t>MugambwaNganzi</w:t>
      </w:r>
      <w:proofErr w:type="spellEnd"/>
      <w:r w:rsidR="00523409" w:rsidRPr="00836B1A">
        <w:rPr>
          <w:rFonts w:ascii="Times New Roman" w:hAnsi="Times New Roman" w:cs="Times New Roman"/>
          <w:sz w:val="24"/>
          <w:szCs w:val="24"/>
          <w:lang w:val="en-US"/>
        </w:rPr>
        <w:tab/>
        <w:t>…………………………….</w:t>
      </w:r>
    </w:p>
    <w:p w:rsidR="00523409" w:rsidRPr="00836B1A" w:rsidRDefault="00523409" w:rsidP="00523409">
      <w:pPr>
        <w:spacing w:line="240" w:lineRule="auto"/>
        <w:jc w:val="both"/>
        <w:rPr>
          <w:rFonts w:ascii="Times New Roman" w:hAnsi="Times New Roman" w:cs="Times New Roman"/>
          <w:sz w:val="24"/>
          <w:szCs w:val="24"/>
          <w:lang w:val="en-US"/>
        </w:rPr>
      </w:pPr>
    </w:p>
    <w:p w:rsidR="00523409" w:rsidRPr="00836B1A" w:rsidRDefault="00523409" w:rsidP="00523409">
      <w:pPr>
        <w:spacing w:line="240" w:lineRule="auto"/>
        <w:jc w:val="both"/>
        <w:rPr>
          <w:rFonts w:ascii="Times New Roman" w:hAnsi="Times New Roman" w:cs="Times New Roman"/>
          <w:sz w:val="24"/>
          <w:szCs w:val="24"/>
          <w:lang w:val="en-US"/>
        </w:rPr>
      </w:pPr>
      <w:r w:rsidRPr="00836B1A">
        <w:rPr>
          <w:rFonts w:ascii="Times New Roman" w:hAnsi="Times New Roman" w:cs="Times New Roman"/>
          <w:sz w:val="24"/>
          <w:szCs w:val="24"/>
          <w:lang w:val="en-US"/>
        </w:rPr>
        <w:t>Dated:</w:t>
      </w:r>
      <w:r w:rsidR="008E30C8" w:rsidRPr="00836B1A">
        <w:rPr>
          <w:rFonts w:ascii="Times New Roman" w:hAnsi="Times New Roman" w:cs="Times New Roman"/>
          <w:sz w:val="24"/>
          <w:szCs w:val="24"/>
          <w:lang w:val="en-US"/>
        </w:rPr>
        <w:t xml:space="preserve"> 5th </w:t>
      </w:r>
      <w:r w:rsidR="001B3575" w:rsidRPr="00836B1A">
        <w:rPr>
          <w:rFonts w:ascii="Times New Roman" w:hAnsi="Times New Roman" w:cs="Times New Roman"/>
          <w:sz w:val="24"/>
          <w:szCs w:val="24"/>
          <w:lang w:val="en-US"/>
        </w:rPr>
        <w:t>S</w:t>
      </w:r>
      <w:r w:rsidR="008E30C8" w:rsidRPr="00836B1A">
        <w:rPr>
          <w:rFonts w:ascii="Times New Roman" w:hAnsi="Times New Roman" w:cs="Times New Roman"/>
          <w:sz w:val="24"/>
          <w:szCs w:val="24"/>
          <w:lang w:val="en-US"/>
        </w:rPr>
        <w:t>eptember 2018</w:t>
      </w:r>
    </w:p>
    <w:p w:rsidR="00B41F77" w:rsidRPr="00836B1A" w:rsidRDefault="00B41F77" w:rsidP="0060395B">
      <w:pPr>
        <w:spacing w:line="240" w:lineRule="auto"/>
        <w:rPr>
          <w:rFonts w:ascii="Times New Roman" w:hAnsi="Times New Roman" w:cs="Times New Roman"/>
          <w:b/>
          <w:sz w:val="24"/>
          <w:szCs w:val="24"/>
          <w:lang w:val="en-US"/>
        </w:rPr>
      </w:pPr>
    </w:p>
    <w:p w:rsidR="0060395B" w:rsidRPr="00836B1A" w:rsidRDefault="0060395B" w:rsidP="0060395B">
      <w:pPr>
        <w:spacing w:line="240" w:lineRule="auto"/>
        <w:rPr>
          <w:rFonts w:ascii="Times New Roman" w:hAnsi="Times New Roman" w:cs="Times New Roman"/>
          <w:sz w:val="24"/>
          <w:szCs w:val="24"/>
          <w:lang w:val="en-US"/>
        </w:rPr>
      </w:pPr>
    </w:p>
    <w:p w:rsidR="00B63F9B" w:rsidRPr="00836B1A" w:rsidRDefault="00B63F9B">
      <w:pPr>
        <w:rPr>
          <w:rFonts w:ascii="Times New Roman" w:hAnsi="Times New Roman" w:cs="Times New Roman"/>
          <w:sz w:val="24"/>
          <w:szCs w:val="24"/>
        </w:rPr>
      </w:pPr>
    </w:p>
    <w:sectPr w:rsidR="00B63F9B" w:rsidRPr="00836B1A" w:rsidSect="00537FC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88" w:rsidRDefault="00B00788" w:rsidP="00185678">
      <w:pPr>
        <w:spacing w:after="0" w:line="240" w:lineRule="auto"/>
      </w:pPr>
      <w:r>
        <w:separator/>
      </w:r>
    </w:p>
  </w:endnote>
  <w:endnote w:type="continuationSeparator" w:id="0">
    <w:p w:rsidR="00B00788" w:rsidRDefault="00B00788" w:rsidP="0018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4978"/>
      <w:docPartObj>
        <w:docPartGallery w:val="Page Numbers (Bottom of Page)"/>
        <w:docPartUnique/>
      </w:docPartObj>
    </w:sdtPr>
    <w:sdtEndPr/>
    <w:sdtContent>
      <w:p w:rsidR="00185678" w:rsidRDefault="00B00788">
        <w:pPr>
          <w:pStyle w:val="Footer"/>
          <w:jc w:val="center"/>
        </w:pPr>
        <w:r>
          <w:fldChar w:fldCharType="begin"/>
        </w:r>
        <w:r>
          <w:instrText xml:space="preserve"> PAGE   \* MERGEFORMAT </w:instrText>
        </w:r>
        <w:r>
          <w:fldChar w:fldCharType="separate"/>
        </w:r>
        <w:r w:rsidR="00836B1A">
          <w:rPr>
            <w:noProof/>
          </w:rPr>
          <w:t>1</w:t>
        </w:r>
        <w:r>
          <w:rPr>
            <w:noProof/>
          </w:rPr>
          <w:fldChar w:fldCharType="end"/>
        </w:r>
      </w:p>
    </w:sdtContent>
  </w:sdt>
  <w:p w:rsidR="00185678" w:rsidRDefault="00185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88" w:rsidRDefault="00B00788" w:rsidP="00185678">
      <w:pPr>
        <w:spacing w:after="0" w:line="240" w:lineRule="auto"/>
      </w:pPr>
      <w:r>
        <w:separator/>
      </w:r>
    </w:p>
  </w:footnote>
  <w:footnote w:type="continuationSeparator" w:id="0">
    <w:p w:rsidR="00B00788" w:rsidRDefault="00B00788" w:rsidP="00185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9FD"/>
    <w:multiLevelType w:val="hybridMultilevel"/>
    <w:tmpl w:val="5B3A1D8E"/>
    <w:lvl w:ilvl="0" w:tplc="CD84CD2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4372703"/>
    <w:multiLevelType w:val="hybridMultilevel"/>
    <w:tmpl w:val="812ACF6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nsid w:val="3CCC1F7A"/>
    <w:multiLevelType w:val="hybridMultilevel"/>
    <w:tmpl w:val="53CC3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6D80DAE"/>
    <w:multiLevelType w:val="hybridMultilevel"/>
    <w:tmpl w:val="812AC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53A301B"/>
    <w:multiLevelType w:val="hybridMultilevel"/>
    <w:tmpl w:val="53CC3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3A71C72"/>
    <w:multiLevelType w:val="hybridMultilevel"/>
    <w:tmpl w:val="CF7E895A"/>
    <w:lvl w:ilvl="0" w:tplc="AD46DB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E46E20"/>
    <w:multiLevelType w:val="hybridMultilevel"/>
    <w:tmpl w:val="D4D0AD42"/>
    <w:lvl w:ilvl="0" w:tplc="5D2E0E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5B"/>
    <w:rsid w:val="00037C46"/>
    <w:rsid w:val="00041565"/>
    <w:rsid w:val="000426C0"/>
    <w:rsid w:val="00112EB4"/>
    <w:rsid w:val="001515A2"/>
    <w:rsid w:val="0017187F"/>
    <w:rsid w:val="001825DF"/>
    <w:rsid w:val="00183438"/>
    <w:rsid w:val="00185678"/>
    <w:rsid w:val="001B3575"/>
    <w:rsid w:val="002313AE"/>
    <w:rsid w:val="002410A3"/>
    <w:rsid w:val="002661A0"/>
    <w:rsid w:val="003957A2"/>
    <w:rsid w:val="003A043F"/>
    <w:rsid w:val="00523409"/>
    <w:rsid w:val="00531A68"/>
    <w:rsid w:val="00537FCF"/>
    <w:rsid w:val="005D2D49"/>
    <w:rsid w:val="0060395B"/>
    <w:rsid w:val="006667F4"/>
    <w:rsid w:val="0068553A"/>
    <w:rsid w:val="00836B1A"/>
    <w:rsid w:val="0085189C"/>
    <w:rsid w:val="008648D9"/>
    <w:rsid w:val="00895B4E"/>
    <w:rsid w:val="008B135D"/>
    <w:rsid w:val="008E30C8"/>
    <w:rsid w:val="00911D48"/>
    <w:rsid w:val="00AA404D"/>
    <w:rsid w:val="00AD59C4"/>
    <w:rsid w:val="00B00788"/>
    <w:rsid w:val="00B41F77"/>
    <w:rsid w:val="00B63F9B"/>
    <w:rsid w:val="00B93076"/>
    <w:rsid w:val="00BC2F37"/>
    <w:rsid w:val="00C12F20"/>
    <w:rsid w:val="00D06B30"/>
    <w:rsid w:val="00D80631"/>
    <w:rsid w:val="00D9674C"/>
    <w:rsid w:val="00E05603"/>
    <w:rsid w:val="00E47493"/>
    <w:rsid w:val="00E84A90"/>
    <w:rsid w:val="00F51FC4"/>
    <w:rsid w:val="00FB242B"/>
    <w:rsid w:val="00FC4969"/>
    <w:rsid w:val="00FC4C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5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95B"/>
    <w:pPr>
      <w:ind w:left="720"/>
      <w:contextualSpacing/>
    </w:pPr>
  </w:style>
  <w:style w:type="paragraph" w:styleId="Header">
    <w:name w:val="header"/>
    <w:basedOn w:val="Normal"/>
    <w:link w:val="HeaderChar"/>
    <w:uiPriority w:val="99"/>
    <w:semiHidden/>
    <w:unhideWhenUsed/>
    <w:rsid w:val="001856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678"/>
  </w:style>
  <w:style w:type="paragraph" w:styleId="Footer">
    <w:name w:val="footer"/>
    <w:basedOn w:val="Normal"/>
    <w:link w:val="FooterChar"/>
    <w:uiPriority w:val="99"/>
    <w:unhideWhenUsed/>
    <w:rsid w:val="00185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95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95B"/>
    <w:pPr>
      <w:ind w:left="720"/>
      <w:contextualSpacing/>
    </w:pPr>
  </w:style>
  <w:style w:type="paragraph" w:styleId="Header">
    <w:name w:val="header"/>
    <w:basedOn w:val="Normal"/>
    <w:link w:val="HeaderChar"/>
    <w:uiPriority w:val="99"/>
    <w:semiHidden/>
    <w:unhideWhenUsed/>
    <w:rsid w:val="001856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678"/>
  </w:style>
  <w:style w:type="paragraph" w:styleId="Footer">
    <w:name w:val="footer"/>
    <w:basedOn w:val="Normal"/>
    <w:link w:val="FooterChar"/>
    <w:uiPriority w:val="99"/>
    <w:unhideWhenUsed/>
    <w:rsid w:val="00185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4816-8496-41B0-AAB5-6790BE0C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2018-09-03T11:19:00Z</cp:lastPrinted>
  <dcterms:created xsi:type="dcterms:W3CDTF">2019-04-11T09:54:00Z</dcterms:created>
  <dcterms:modified xsi:type="dcterms:W3CDTF">2019-04-11T09:54:00Z</dcterms:modified>
</cp:coreProperties>
</file>