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D4" w:rsidRPr="008039D4" w:rsidRDefault="008039D4" w:rsidP="008039D4">
      <w:pPr>
        <w:pStyle w:val="Default"/>
        <w:spacing w:line="360" w:lineRule="auto"/>
        <w:jc w:val="both"/>
        <w:rPr>
          <w:rFonts w:ascii="Times New Roman" w:hAnsi="Times New Roman" w:cs="Times New Roman"/>
        </w:rPr>
      </w:pPr>
    </w:p>
    <w:p w:rsidR="008039D4" w:rsidRPr="008039D4" w:rsidRDefault="008039D4" w:rsidP="008039D4">
      <w:pPr>
        <w:pStyle w:val="Default"/>
        <w:spacing w:line="360" w:lineRule="auto"/>
        <w:jc w:val="both"/>
        <w:rPr>
          <w:rFonts w:ascii="Times New Roman" w:hAnsi="Times New Roman" w:cs="Times New Roman"/>
          <w:b/>
          <w:bCs/>
        </w:rPr>
      </w:pPr>
      <w:r w:rsidRPr="008039D4">
        <w:rPr>
          <w:rFonts w:ascii="Times New Roman" w:hAnsi="Times New Roman" w:cs="Times New Roman"/>
        </w:rPr>
        <w:t xml:space="preserve">                </w:t>
      </w:r>
      <w:r w:rsidRPr="008039D4">
        <w:rPr>
          <w:rFonts w:ascii="Times New Roman" w:hAnsi="Times New Roman" w:cs="Times New Roman"/>
          <w:b/>
          <w:bCs/>
        </w:rPr>
        <w:t>THE REPUBLIC OF UGANDA</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THE INDUSTRIAL COURT OF UGANDA HOLDEN AT KAMPALA </w:t>
      </w:r>
    </w:p>
    <w:p w:rsidR="008039D4" w:rsidRPr="008039D4" w:rsidRDefault="008039D4" w:rsidP="008039D4">
      <w:pPr>
        <w:pStyle w:val="Default"/>
        <w:spacing w:line="360" w:lineRule="auto"/>
        <w:jc w:val="both"/>
        <w:rPr>
          <w:rFonts w:ascii="Times New Roman" w:hAnsi="Times New Roman" w:cs="Times New Roman"/>
        </w:rPr>
      </w:pPr>
      <w:proofErr w:type="gramStart"/>
      <w:r w:rsidRPr="008039D4">
        <w:rPr>
          <w:rFonts w:ascii="Times New Roman" w:hAnsi="Times New Roman" w:cs="Times New Roman"/>
          <w:b/>
          <w:bCs/>
        </w:rPr>
        <w:t>LABOUR DISPUTE CLAIM.</w:t>
      </w:r>
      <w:proofErr w:type="gramEnd"/>
      <w:r w:rsidRPr="008039D4">
        <w:rPr>
          <w:rFonts w:ascii="Times New Roman" w:hAnsi="Times New Roman" w:cs="Times New Roman"/>
          <w:b/>
          <w:bCs/>
        </w:rPr>
        <w:t xml:space="preserve"> NO. 044 OF 2015 </w:t>
      </w:r>
    </w:p>
    <w:p w:rsidR="008039D4" w:rsidRPr="008039D4" w:rsidRDefault="008039D4" w:rsidP="008039D4">
      <w:pPr>
        <w:pStyle w:val="Default"/>
        <w:spacing w:line="360" w:lineRule="auto"/>
        <w:jc w:val="both"/>
        <w:rPr>
          <w:rFonts w:ascii="Times New Roman" w:hAnsi="Times New Roman" w:cs="Times New Roman"/>
        </w:rPr>
      </w:pPr>
      <w:proofErr w:type="gramStart"/>
      <w:r w:rsidRPr="008039D4">
        <w:rPr>
          <w:rFonts w:ascii="Times New Roman" w:hAnsi="Times New Roman" w:cs="Times New Roman"/>
          <w:b/>
          <w:bCs/>
        </w:rPr>
        <w:t>(</w:t>
      </w:r>
      <w:r w:rsidRPr="008039D4">
        <w:rPr>
          <w:rFonts w:ascii="Times New Roman" w:hAnsi="Times New Roman" w:cs="Times New Roman"/>
          <w:b/>
          <w:bCs/>
          <w:i/>
          <w:iCs/>
        </w:rPr>
        <w:t>ARISING FROM MGLSD 274.</w:t>
      </w:r>
      <w:proofErr w:type="gramEnd"/>
      <w:r w:rsidRPr="008039D4">
        <w:rPr>
          <w:rFonts w:ascii="Times New Roman" w:hAnsi="Times New Roman" w:cs="Times New Roman"/>
          <w:b/>
          <w:bCs/>
          <w:i/>
          <w:iCs/>
        </w:rPr>
        <w:t xml:space="preserve"> OF 2015</w:t>
      </w:r>
      <w:r w:rsidRPr="008039D4">
        <w:rPr>
          <w:rFonts w:ascii="Times New Roman" w:hAnsi="Times New Roman" w:cs="Times New Roman"/>
          <w:b/>
          <w:bCs/>
        </w:rPr>
        <w:t xml:space="preserve">)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BETWEEN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MUSHO MULUGA.......................................................... CLAIMANT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AND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TORORO DISTRICT LOCAL GOVERNMENT......................................... RESPONDENT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t xml:space="preserve">BEFORE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t xml:space="preserve">1. Hon. Chief Judge </w:t>
      </w:r>
      <w:proofErr w:type="spellStart"/>
      <w:r w:rsidRPr="008039D4">
        <w:rPr>
          <w:rFonts w:ascii="Times New Roman" w:hAnsi="Times New Roman" w:cs="Times New Roman"/>
        </w:rPr>
        <w:t>Ruhinda</w:t>
      </w:r>
      <w:proofErr w:type="spellEnd"/>
      <w:r w:rsidRPr="008039D4">
        <w:rPr>
          <w:rFonts w:ascii="Times New Roman" w:hAnsi="Times New Roman" w:cs="Times New Roman"/>
        </w:rPr>
        <w:t xml:space="preserve"> </w:t>
      </w:r>
      <w:proofErr w:type="spellStart"/>
      <w:r w:rsidRPr="008039D4">
        <w:rPr>
          <w:rFonts w:ascii="Times New Roman" w:hAnsi="Times New Roman" w:cs="Times New Roman"/>
        </w:rPr>
        <w:t>Asaph</w:t>
      </w:r>
      <w:proofErr w:type="spellEnd"/>
      <w:r w:rsidRPr="008039D4">
        <w:rPr>
          <w:rFonts w:ascii="Times New Roman" w:hAnsi="Times New Roman" w:cs="Times New Roman"/>
        </w:rPr>
        <w:t xml:space="preserve"> </w:t>
      </w:r>
      <w:proofErr w:type="spellStart"/>
      <w:r w:rsidRPr="008039D4">
        <w:rPr>
          <w:rFonts w:ascii="Times New Roman" w:hAnsi="Times New Roman" w:cs="Times New Roman"/>
        </w:rPr>
        <w:t>Ntengye</w:t>
      </w:r>
      <w:proofErr w:type="spellEnd"/>
      <w:r w:rsidRPr="008039D4">
        <w:rPr>
          <w:rFonts w:ascii="Times New Roman" w:hAnsi="Times New Roman" w:cs="Times New Roman"/>
        </w:rPr>
        <w:t xml:space="preserve"> </w:t>
      </w:r>
    </w:p>
    <w:p w:rsidR="008039D4" w:rsidRPr="008039D4" w:rsidRDefault="008039D4" w:rsidP="008039D4">
      <w:pPr>
        <w:pStyle w:val="Default"/>
        <w:spacing w:line="360" w:lineRule="auto"/>
        <w:jc w:val="both"/>
        <w:rPr>
          <w:rFonts w:ascii="Times New Roman" w:hAnsi="Times New Roman" w:cs="Times New Roman"/>
        </w:rPr>
      </w:pPr>
      <w:proofErr w:type="gramStart"/>
      <w:r w:rsidRPr="008039D4">
        <w:rPr>
          <w:rFonts w:ascii="Times New Roman" w:hAnsi="Times New Roman" w:cs="Times New Roman"/>
        </w:rPr>
        <w:t>2.Hon.Lady</w:t>
      </w:r>
      <w:proofErr w:type="gramEnd"/>
      <w:r w:rsidRPr="008039D4">
        <w:rPr>
          <w:rFonts w:ascii="Times New Roman" w:hAnsi="Times New Roman" w:cs="Times New Roman"/>
        </w:rPr>
        <w:t xml:space="preserve"> Justice Linda </w:t>
      </w:r>
      <w:proofErr w:type="spellStart"/>
      <w:r w:rsidRPr="008039D4">
        <w:rPr>
          <w:rFonts w:ascii="Times New Roman" w:hAnsi="Times New Roman" w:cs="Times New Roman"/>
        </w:rPr>
        <w:t>Tumusiime</w:t>
      </w:r>
      <w:proofErr w:type="spellEnd"/>
      <w:r w:rsidRPr="008039D4">
        <w:rPr>
          <w:rFonts w:ascii="Times New Roman" w:hAnsi="Times New Roman" w:cs="Times New Roman"/>
        </w:rPr>
        <w:t xml:space="preserve"> </w:t>
      </w:r>
      <w:proofErr w:type="spellStart"/>
      <w:r w:rsidRPr="008039D4">
        <w:rPr>
          <w:rFonts w:ascii="Times New Roman" w:hAnsi="Times New Roman" w:cs="Times New Roman"/>
        </w:rPr>
        <w:t>Mugisha</w:t>
      </w:r>
      <w:proofErr w:type="spellEnd"/>
      <w:r w:rsidRPr="008039D4">
        <w:rPr>
          <w:rFonts w:ascii="Times New Roman" w:hAnsi="Times New Roman" w:cs="Times New Roman"/>
        </w:rPr>
        <w:t xml:space="preserve">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t xml:space="preserve">PANELISTS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t xml:space="preserve">1. Ms. Julian </w:t>
      </w:r>
      <w:proofErr w:type="spellStart"/>
      <w:r w:rsidRPr="008039D4">
        <w:rPr>
          <w:rFonts w:ascii="Times New Roman" w:hAnsi="Times New Roman" w:cs="Times New Roman"/>
        </w:rPr>
        <w:t>Nyachwo</w:t>
      </w:r>
      <w:proofErr w:type="spellEnd"/>
      <w:r w:rsidRPr="008039D4">
        <w:rPr>
          <w:rFonts w:ascii="Times New Roman" w:hAnsi="Times New Roman" w:cs="Times New Roman"/>
        </w:rPr>
        <w:t xml:space="preserve"> </w:t>
      </w:r>
    </w:p>
    <w:p w:rsidR="008039D4" w:rsidRPr="008039D4" w:rsidRDefault="008039D4" w:rsidP="008039D4">
      <w:pPr>
        <w:pStyle w:val="Default"/>
        <w:spacing w:line="360" w:lineRule="auto"/>
        <w:jc w:val="both"/>
        <w:rPr>
          <w:rFonts w:ascii="Times New Roman" w:hAnsi="Times New Roman" w:cs="Times New Roman"/>
        </w:rPr>
      </w:pPr>
      <w:proofErr w:type="gramStart"/>
      <w:r w:rsidRPr="008039D4">
        <w:rPr>
          <w:rFonts w:ascii="Times New Roman" w:hAnsi="Times New Roman" w:cs="Times New Roman"/>
        </w:rPr>
        <w:t>2.Mr</w:t>
      </w:r>
      <w:proofErr w:type="gramEnd"/>
      <w:r w:rsidRPr="008039D4">
        <w:rPr>
          <w:rFonts w:ascii="Times New Roman" w:hAnsi="Times New Roman" w:cs="Times New Roman"/>
        </w:rPr>
        <w:t xml:space="preserve">. Filbert </w:t>
      </w:r>
      <w:proofErr w:type="spellStart"/>
      <w:r w:rsidRPr="008039D4">
        <w:rPr>
          <w:rFonts w:ascii="Times New Roman" w:hAnsi="Times New Roman" w:cs="Times New Roman"/>
        </w:rPr>
        <w:t>Baguma</w:t>
      </w:r>
      <w:proofErr w:type="spellEnd"/>
      <w:r w:rsidRPr="008039D4">
        <w:rPr>
          <w:rFonts w:ascii="Times New Roman" w:hAnsi="Times New Roman" w:cs="Times New Roman"/>
        </w:rPr>
        <w:t xml:space="preserve"> Bates </w:t>
      </w:r>
    </w:p>
    <w:p w:rsidR="008039D4" w:rsidRPr="008039D4" w:rsidRDefault="008039D4" w:rsidP="008039D4">
      <w:pPr>
        <w:pStyle w:val="Default"/>
        <w:spacing w:line="360" w:lineRule="auto"/>
        <w:jc w:val="both"/>
        <w:rPr>
          <w:rFonts w:ascii="Times New Roman" w:hAnsi="Times New Roman" w:cs="Times New Roman"/>
        </w:rPr>
      </w:pPr>
      <w:proofErr w:type="gramStart"/>
      <w:r w:rsidRPr="008039D4">
        <w:rPr>
          <w:rFonts w:ascii="Times New Roman" w:hAnsi="Times New Roman" w:cs="Times New Roman"/>
        </w:rPr>
        <w:t>3.MR</w:t>
      </w:r>
      <w:proofErr w:type="gramEnd"/>
      <w:r w:rsidRPr="008039D4">
        <w:rPr>
          <w:rFonts w:ascii="Times New Roman" w:hAnsi="Times New Roman" w:cs="Times New Roman"/>
        </w:rPr>
        <w:t xml:space="preserve">. </w:t>
      </w:r>
      <w:proofErr w:type="spellStart"/>
      <w:r w:rsidRPr="008039D4">
        <w:rPr>
          <w:rFonts w:ascii="Times New Roman" w:hAnsi="Times New Roman" w:cs="Times New Roman"/>
        </w:rPr>
        <w:t>Ebyau</w:t>
      </w:r>
      <w:proofErr w:type="spellEnd"/>
      <w:r w:rsidRPr="008039D4">
        <w:rPr>
          <w:rFonts w:ascii="Times New Roman" w:hAnsi="Times New Roman" w:cs="Times New Roman"/>
        </w:rPr>
        <w:t xml:space="preserve"> Fidel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AWARD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b/>
          <w:bCs/>
        </w:rPr>
        <w:t xml:space="preserve">BACKGROUND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t xml:space="preserve">The Claimant, originally employed as Senior Finance Officer/Municipal Treasurer in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Municipal Council, was by letter dated 12.08.2005 informed by Chief Administrative Officer,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District Local Government, that the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District Service Commission had appointed him, the claimant, to act as Chief Finance Officer and deployed him to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District effective 11.08.2005.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District had just been curved out of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District and it had no staff or District Service Commission to recruit staff. On 12.10.2005 (at the request of the claimant) the Chief Administrative Officer of the respondent wrote to the District Service Commission of the same respondent, recommending rescission of the acting appointment so that the claimant would retain his previous appointment as Municipal Treasurer,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Municipal Council. On 18.10.2005 the Town Clerk,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Municipal Council wrote to the claimant to handover office within 48 hours since he had been appointed Ag. Chief Finance Officer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w:t>
      </w:r>
    </w:p>
    <w:p w:rsidR="008039D4" w:rsidRPr="008039D4" w:rsidRDefault="008039D4" w:rsidP="008039D4">
      <w:pPr>
        <w:pStyle w:val="Default"/>
        <w:spacing w:line="360" w:lineRule="auto"/>
        <w:jc w:val="both"/>
        <w:rPr>
          <w:rFonts w:ascii="Times New Roman" w:hAnsi="Times New Roman" w:cs="Times New Roman"/>
        </w:rPr>
      </w:pPr>
      <w:r w:rsidRPr="008039D4">
        <w:rPr>
          <w:rFonts w:ascii="Times New Roman" w:hAnsi="Times New Roman" w:cs="Times New Roman"/>
        </w:rPr>
        <w:lastRenderedPageBreak/>
        <w:t xml:space="preserve">On 10.11.2005, the Solicitor General advised the Chief Administrative Officer of </w:t>
      </w:r>
      <w:proofErr w:type="spellStart"/>
      <w:r w:rsidRPr="008039D4">
        <w:rPr>
          <w:rFonts w:ascii="Times New Roman" w:hAnsi="Times New Roman" w:cs="Times New Roman"/>
        </w:rPr>
        <w:t>Tororo</w:t>
      </w:r>
      <w:proofErr w:type="spellEnd"/>
      <w:r w:rsidRPr="008039D4">
        <w:rPr>
          <w:rFonts w:ascii="Times New Roman" w:hAnsi="Times New Roman" w:cs="Times New Roman"/>
        </w:rPr>
        <w:t xml:space="preserve"> to reinstate or re-engage some four officers who had under the same circumstances been recruited and sent to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District and indeed those officers were reinstated.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rPr>
        <w:t xml:space="preserve">Earlier, on 29.01.2005, a Commissioner of </w:t>
      </w:r>
      <w:proofErr w:type="spellStart"/>
      <w:r w:rsidRPr="008039D4">
        <w:rPr>
          <w:rFonts w:ascii="Times New Roman" w:hAnsi="Times New Roman" w:cs="Times New Roman"/>
        </w:rPr>
        <w:t>Labour</w:t>
      </w:r>
      <w:proofErr w:type="spellEnd"/>
      <w:r w:rsidRPr="008039D4">
        <w:rPr>
          <w:rFonts w:ascii="Times New Roman" w:hAnsi="Times New Roman" w:cs="Times New Roman"/>
        </w:rPr>
        <w:t xml:space="preserve"> on behalf of the Permanent Secretary Ministry of Gender, </w:t>
      </w:r>
      <w:proofErr w:type="spellStart"/>
      <w:r w:rsidRPr="008039D4">
        <w:rPr>
          <w:rFonts w:ascii="Times New Roman" w:hAnsi="Times New Roman" w:cs="Times New Roman"/>
        </w:rPr>
        <w:t>Labour</w:t>
      </w:r>
      <w:proofErr w:type="spellEnd"/>
      <w:r w:rsidRPr="008039D4">
        <w:rPr>
          <w:rFonts w:ascii="Times New Roman" w:hAnsi="Times New Roman" w:cs="Times New Roman"/>
        </w:rPr>
        <w:t xml:space="preserve"> and Social Development had written to the Chief Administrative Officer, the respondent requesting him to reinstate the claimant and pay him salary arrears which was rejected by letter dated 13.2.2015 on the grounds that the claimant had been appointed on transfer of service to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District and indeed </w:t>
      </w:r>
      <w:proofErr w:type="spellStart"/>
      <w:r w:rsidRPr="008039D4">
        <w:rPr>
          <w:rFonts w:ascii="Times New Roman" w:hAnsi="Times New Roman" w:cs="Times New Roman"/>
        </w:rPr>
        <w:t>Butaleja</w:t>
      </w:r>
      <w:proofErr w:type="spellEnd"/>
      <w:r w:rsidRPr="008039D4">
        <w:rPr>
          <w:rFonts w:ascii="Times New Roman" w:hAnsi="Times New Roman" w:cs="Times New Roman"/>
        </w:rPr>
        <w:t xml:space="preserve"> District had formally appointed him as Senior Finance Officer scale U3 (upper). </w:t>
      </w:r>
    </w:p>
    <w:p w:rsidR="008039D4" w:rsidRPr="008039D4" w:rsidRDefault="008039D4" w:rsidP="008039D4">
      <w:pPr>
        <w:pStyle w:val="Default"/>
        <w:pageBreakBefore/>
        <w:spacing w:line="360" w:lineRule="auto"/>
        <w:jc w:val="both"/>
        <w:rPr>
          <w:rFonts w:ascii="Times New Roman" w:hAnsi="Times New Roman" w:cs="Times New Roman"/>
          <w:color w:val="auto"/>
        </w:rPr>
      </w:pPr>
      <w:r w:rsidRPr="008039D4">
        <w:rPr>
          <w:rFonts w:ascii="Times New Roman" w:hAnsi="Times New Roman" w:cs="Times New Roman"/>
          <w:color w:val="auto"/>
        </w:rPr>
        <w:lastRenderedPageBreak/>
        <w:t xml:space="preserve">On 24.01.2006, the claimant was formerly retained as Senior Finance Officer Scale U3 with effect from the 24.01.2006. The Commissioner for </w:t>
      </w:r>
      <w:proofErr w:type="spellStart"/>
      <w:r w:rsidRPr="008039D4">
        <w:rPr>
          <w:rFonts w:ascii="Times New Roman" w:hAnsi="Times New Roman" w:cs="Times New Roman"/>
          <w:color w:val="auto"/>
        </w:rPr>
        <w:t>Labour</w:t>
      </w:r>
      <w:proofErr w:type="spellEnd"/>
      <w:r w:rsidRPr="008039D4">
        <w:rPr>
          <w:rFonts w:ascii="Times New Roman" w:hAnsi="Times New Roman" w:cs="Times New Roman"/>
          <w:color w:val="auto"/>
        </w:rPr>
        <w:t xml:space="preserve">, Industrial Relations and Productivity having failed to resolve the dispute, referred the same to this court by letter dated 04.03.2015. </w:t>
      </w:r>
    </w:p>
    <w:p w:rsidR="008039D4" w:rsidRPr="008039D4" w:rsidRDefault="008039D4" w:rsidP="008039D4">
      <w:pPr>
        <w:pStyle w:val="Default"/>
        <w:spacing w:line="360" w:lineRule="auto"/>
        <w:jc w:val="both"/>
        <w:rPr>
          <w:rFonts w:ascii="Times New Roman" w:hAnsi="Times New Roman" w:cs="Times New Roman"/>
          <w:color w:val="auto"/>
        </w:rPr>
      </w:pPr>
      <w:proofErr w:type="gramStart"/>
      <w:r w:rsidRPr="008039D4">
        <w:rPr>
          <w:rFonts w:ascii="Times New Roman" w:hAnsi="Times New Roman" w:cs="Times New Roman"/>
          <w:b/>
          <w:bCs/>
          <w:color w:val="auto"/>
        </w:rPr>
        <w:t>ISSUES.</w:t>
      </w:r>
      <w:proofErr w:type="gramEnd"/>
      <w:r w:rsidRPr="008039D4">
        <w:rPr>
          <w:rFonts w:ascii="Times New Roman" w:hAnsi="Times New Roman" w:cs="Times New Roman"/>
          <w:b/>
          <w:bCs/>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By a Joint Scheduling Memorandum, both counsel agreed on issues: </w:t>
      </w:r>
    </w:p>
    <w:p w:rsidR="008039D4" w:rsidRPr="008039D4" w:rsidRDefault="008039D4" w:rsidP="008039D4">
      <w:pPr>
        <w:pStyle w:val="Default"/>
        <w:spacing w:after="30" w:line="360" w:lineRule="auto"/>
        <w:jc w:val="both"/>
        <w:rPr>
          <w:rFonts w:ascii="Times New Roman" w:hAnsi="Times New Roman" w:cs="Times New Roman"/>
          <w:color w:val="auto"/>
        </w:rPr>
      </w:pPr>
      <w:r w:rsidRPr="008039D4">
        <w:rPr>
          <w:rFonts w:ascii="Times New Roman" w:hAnsi="Times New Roman" w:cs="Times New Roman"/>
          <w:color w:val="auto"/>
        </w:rPr>
        <w:t xml:space="preserve">1. Whether the alleged disappointment of the client was unlawful. </w:t>
      </w:r>
    </w:p>
    <w:p w:rsidR="008039D4" w:rsidRPr="008039D4" w:rsidRDefault="008039D4" w:rsidP="008039D4">
      <w:pPr>
        <w:pStyle w:val="Default"/>
        <w:spacing w:after="30" w:line="360" w:lineRule="auto"/>
        <w:jc w:val="both"/>
        <w:rPr>
          <w:rFonts w:ascii="Times New Roman" w:hAnsi="Times New Roman" w:cs="Times New Roman"/>
          <w:color w:val="auto"/>
        </w:rPr>
      </w:pPr>
      <w:r w:rsidRPr="008039D4">
        <w:rPr>
          <w:rFonts w:ascii="Times New Roman" w:hAnsi="Times New Roman" w:cs="Times New Roman"/>
          <w:color w:val="auto"/>
        </w:rPr>
        <w:t xml:space="preserve">2. Whether the claimant is entitled to the remedies claimed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3. What remedies are available to the </w:t>
      </w:r>
      <w:proofErr w:type="gramStart"/>
      <w:r w:rsidRPr="008039D4">
        <w:rPr>
          <w:rFonts w:ascii="Times New Roman" w:hAnsi="Times New Roman" w:cs="Times New Roman"/>
          <w:color w:val="auto"/>
        </w:rPr>
        <w:t>parties</w:t>
      </w:r>
      <w:proofErr w:type="gramEnd"/>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We are of the considered opinion that “disappointment” is not a legal issue for this court or any court to determine and we think it was erroneous for both legal </w:t>
      </w:r>
      <w:proofErr w:type="gramStart"/>
      <w:r w:rsidRPr="008039D4">
        <w:rPr>
          <w:rFonts w:ascii="Times New Roman" w:hAnsi="Times New Roman" w:cs="Times New Roman"/>
          <w:color w:val="auto"/>
        </w:rPr>
        <w:t>counsel</w:t>
      </w:r>
      <w:proofErr w:type="gramEnd"/>
      <w:r w:rsidRPr="008039D4">
        <w:rPr>
          <w:rFonts w:ascii="Times New Roman" w:hAnsi="Times New Roman" w:cs="Times New Roman"/>
          <w:color w:val="auto"/>
        </w:rPr>
        <w:t xml:space="preserve"> to append their signatures to a memorandum identifying “disappointment” as a legal issue.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We are therefore constrained to re-frame the legal issues as: </w:t>
      </w:r>
    </w:p>
    <w:p w:rsidR="008039D4" w:rsidRPr="008039D4" w:rsidRDefault="008039D4" w:rsidP="008039D4">
      <w:pPr>
        <w:pStyle w:val="Default"/>
        <w:spacing w:after="27" w:line="360" w:lineRule="auto"/>
        <w:jc w:val="both"/>
        <w:rPr>
          <w:rFonts w:ascii="Times New Roman" w:hAnsi="Times New Roman" w:cs="Times New Roman"/>
          <w:color w:val="auto"/>
        </w:rPr>
      </w:pPr>
      <w:r w:rsidRPr="008039D4">
        <w:rPr>
          <w:rFonts w:ascii="Times New Roman" w:hAnsi="Times New Roman" w:cs="Times New Roman"/>
          <w:b/>
          <w:bCs/>
          <w:color w:val="auto"/>
        </w:rPr>
        <w:t xml:space="preserve">1. Whether the respondent was responsible for the initial and continuous employment of the claimant.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t xml:space="preserve">2. What remedies are available to the claimant </w:t>
      </w:r>
    </w:p>
    <w:p w:rsidR="008039D4" w:rsidRPr="008039D4" w:rsidRDefault="008039D4" w:rsidP="008039D4">
      <w:pPr>
        <w:pStyle w:val="Default"/>
        <w:spacing w:line="360" w:lineRule="auto"/>
        <w:jc w:val="both"/>
        <w:rPr>
          <w:rFonts w:ascii="Times New Roman" w:hAnsi="Times New Roman" w:cs="Times New Roman"/>
          <w:color w:val="auto"/>
        </w:rPr>
      </w:pP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t xml:space="preserve">EVIDENCE: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In an attempt to resolve the above legal issues the claimant in a written statement on oath testified that having been a senior Finance Officer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since 1997, he sat for and passed restructuring interviews by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Commission and was deployed to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as Ag. Chief Finance Officer by the Chief Administrative Officer,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He also testified that the same Chief Administrative Officer, having recommended rescission of the appointment so as for him to retain his previous appointment, he at the same time directed and forced him to handover the office of the Municipal Treasurer within 48 hours and refused to pay his salary for some months.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In cross examination, the claimant insisted that his employer remained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Municipal Council.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He also testified that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council upheld the decision of LC5 Chairman to reject him. He also told court that he earned salary up to June 2014. In re-examination he informed court that he was not comfortable earning salary while not working.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lastRenderedPageBreak/>
        <w:t xml:space="preserve">The first witness for the </w:t>
      </w:r>
      <w:proofErr w:type="spellStart"/>
      <w:r w:rsidRPr="008039D4">
        <w:rPr>
          <w:rFonts w:ascii="Times New Roman" w:hAnsi="Times New Roman" w:cs="Times New Roman"/>
          <w:color w:val="auto"/>
        </w:rPr>
        <w:t>defence</w:t>
      </w:r>
      <w:proofErr w:type="spellEnd"/>
      <w:r w:rsidRPr="008039D4">
        <w:rPr>
          <w:rFonts w:ascii="Times New Roman" w:hAnsi="Times New Roman" w:cs="Times New Roman"/>
          <w:color w:val="auto"/>
        </w:rPr>
        <w:t xml:space="preserve"> one </w:t>
      </w:r>
      <w:proofErr w:type="spellStart"/>
      <w:r w:rsidRPr="008039D4">
        <w:rPr>
          <w:rFonts w:ascii="Times New Roman" w:hAnsi="Times New Roman" w:cs="Times New Roman"/>
          <w:color w:val="auto"/>
        </w:rPr>
        <w:t>Owino</w:t>
      </w:r>
      <w:proofErr w:type="spellEnd"/>
      <w:r w:rsidRPr="008039D4">
        <w:rPr>
          <w:rFonts w:ascii="Times New Roman" w:hAnsi="Times New Roman" w:cs="Times New Roman"/>
          <w:color w:val="auto"/>
        </w:rPr>
        <w:t xml:space="preserve">, Chief Administrative Officer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in examination in chief told court that the claimant was employed by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Municipal Council, a separate corporate body from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Local Government. He was later deployed to work in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where he earned salary till 2014.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He told court that the request for re-deployment for the claimant should have been addressed to the Town Clerk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The second and last witness was one Francis </w:t>
      </w:r>
      <w:proofErr w:type="spellStart"/>
      <w:r w:rsidRPr="008039D4">
        <w:rPr>
          <w:rFonts w:ascii="Times New Roman" w:hAnsi="Times New Roman" w:cs="Times New Roman"/>
          <w:color w:val="auto"/>
        </w:rPr>
        <w:t>Odat</w:t>
      </w:r>
      <w:proofErr w:type="spellEnd"/>
      <w:r w:rsidRPr="008039D4">
        <w:rPr>
          <w:rFonts w:ascii="Times New Roman" w:hAnsi="Times New Roman" w:cs="Times New Roman"/>
          <w:color w:val="auto"/>
        </w:rPr>
        <w:t xml:space="preserve">, the Chief Administrative Officer of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He informed court that the claimant had been working in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Town Council on transfer of service from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Municipal Council until 2014 when he, the claimant requested to go back to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He earned salary from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since 2006.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In cross examination the witness told court that the decision to deploy the claimant to </w:t>
      </w:r>
    </w:p>
    <w:p w:rsidR="008039D4" w:rsidRPr="008039D4" w:rsidRDefault="008039D4" w:rsidP="008039D4">
      <w:pPr>
        <w:pStyle w:val="Default"/>
        <w:spacing w:line="360" w:lineRule="auto"/>
        <w:jc w:val="both"/>
        <w:rPr>
          <w:rFonts w:ascii="Times New Roman" w:hAnsi="Times New Roman" w:cs="Times New Roman"/>
          <w:color w:val="auto"/>
        </w:rPr>
      </w:pP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by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would only be binding on the former if it was formally requested for. The </w:t>
      </w:r>
      <w:proofErr w:type="gramStart"/>
      <w:r w:rsidRPr="008039D4">
        <w:rPr>
          <w:rFonts w:ascii="Times New Roman" w:hAnsi="Times New Roman" w:cs="Times New Roman"/>
          <w:color w:val="auto"/>
        </w:rPr>
        <w:t>witness,</w:t>
      </w:r>
      <w:proofErr w:type="gramEnd"/>
      <w:r w:rsidRPr="008039D4">
        <w:rPr>
          <w:rFonts w:ascii="Times New Roman" w:hAnsi="Times New Roman" w:cs="Times New Roman"/>
          <w:color w:val="auto"/>
        </w:rPr>
        <w:t xml:space="preserve"> confirmed that he had wrote to stop the salary of the claimant. </w:t>
      </w:r>
    </w:p>
    <w:p w:rsidR="008039D4" w:rsidRPr="008039D4" w:rsidRDefault="008039D4" w:rsidP="008039D4">
      <w:pPr>
        <w:pStyle w:val="Default"/>
        <w:pageBreakBefore/>
        <w:spacing w:line="360" w:lineRule="auto"/>
        <w:jc w:val="both"/>
        <w:rPr>
          <w:rFonts w:ascii="Times New Roman" w:hAnsi="Times New Roman" w:cs="Times New Roman"/>
          <w:color w:val="auto"/>
        </w:rPr>
      </w:pPr>
      <w:r w:rsidRPr="008039D4">
        <w:rPr>
          <w:rFonts w:ascii="Times New Roman" w:hAnsi="Times New Roman" w:cs="Times New Roman"/>
          <w:b/>
          <w:bCs/>
          <w:color w:val="auto"/>
        </w:rPr>
        <w:lastRenderedPageBreak/>
        <w:t xml:space="preserve">RESOLVING THE ISSUES: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Having summarised the evidence we now, address our minds to the legal issues.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The first issue </w:t>
      </w:r>
      <w:r w:rsidRPr="008039D4">
        <w:rPr>
          <w:rFonts w:ascii="Times New Roman" w:hAnsi="Times New Roman" w:cs="Times New Roman"/>
          <w:b/>
          <w:bCs/>
          <w:color w:val="auto"/>
        </w:rPr>
        <w:t>is whether the respondent was responsible for the initial and continuous employment of the claimant</w:t>
      </w:r>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In his submission, counsel for the respondent </w:t>
      </w:r>
      <w:proofErr w:type="spellStart"/>
      <w:r w:rsidRPr="008039D4">
        <w:rPr>
          <w:rFonts w:ascii="Times New Roman" w:hAnsi="Times New Roman" w:cs="Times New Roman"/>
          <w:color w:val="auto"/>
        </w:rPr>
        <w:t>laboured</w:t>
      </w:r>
      <w:proofErr w:type="spellEnd"/>
      <w:r w:rsidRPr="008039D4">
        <w:rPr>
          <w:rFonts w:ascii="Times New Roman" w:hAnsi="Times New Roman" w:cs="Times New Roman"/>
          <w:color w:val="auto"/>
        </w:rPr>
        <w:t xml:space="preserve"> to argue that the matter was barred by limitation under section 3 of the Civil Procedure and Limitation (miscellaneous Provision) Act cap. 72. We shall not dwell much on th</w:t>
      </w:r>
      <w:r w:rsidR="00AC6277">
        <w:rPr>
          <w:rFonts w:ascii="Times New Roman" w:hAnsi="Times New Roman" w:cs="Times New Roman"/>
          <w:color w:val="auto"/>
        </w:rPr>
        <w:t>i</w:t>
      </w:r>
      <w:r w:rsidRPr="008039D4">
        <w:rPr>
          <w:rFonts w:ascii="Times New Roman" w:hAnsi="Times New Roman" w:cs="Times New Roman"/>
          <w:color w:val="auto"/>
        </w:rPr>
        <w:t xml:space="preserve">s submission because it is obviously misplaced since employment matters are founded on Contract Law and not on the law of Torts as the submission seems to </w:t>
      </w:r>
      <w:proofErr w:type="spellStart"/>
      <w:r w:rsidRPr="008039D4">
        <w:rPr>
          <w:rFonts w:ascii="Times New Roman" w:hAnsi="Times New Roman" w:cs="Times New Roman"/>
          <w:color w:val="auto"/>
        </w:rPr>
        <w:t>labour</w:t>
      </w:r>
      <w:proofErr w:type="spellEnd"/>
      <w:r w:rsidRPr="008039D4">
        <w:rPr>
          <w:rFonts w:ascii="Times New Roman" w:hAnsi="Times New Roman" w:cs="Times New Roman"/>
          <w:color w:val="auto"/>
        </w:rPr>
        <w:t xml:space="preserve"> to explain.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Counsel should have distinguished employment/</w:t>
      </w:r>
      <w:proofErr w:type="spellStart"/>
      <w:r w:rsidRPr="008039D4">
        <w:rPr>
          <w:rFonts w:ascii="Times New Roman" w:hAnsi="Times New Roman" w:cs="Times New Roman"/>
          <w:color w:val="auto"/>
        </w:rPr>
        <w:t>labour</w:t>
      </w:r>
      <w:proofErr w:type="spellEnd"/>
      <w:r w:rsidRPr="008039D4">
        <w:rPr>
          <w:rFonts w:ascii="Times New Roman" w:hAnsi="Times New Roman" w:cs="Times New Roman"/>
          <w:color w:val="auto"/>
        </w:rPr>
        <w:t xml:space="preserve"> matters from tortious matters. It seems to us that counsel for the respondent on the issue of limitation was dreaming about land since land was never an issue in the proceedings before the court.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The submission of the claimant was to the effect that the appointment on transfer and retention of the claimant as Senior Finance Officer dated 24.01.2006 was invalid because it was purportedly done by the District Service Commission of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quoting a minute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139/2005. In the absence of a formal appointment for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Local Government according to the claimant and his counsel, the claimant was still an employee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Municipal Council which was under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Local Government. He argued that the position of Ag. Chief Finance Officer being temporary his client was meant to revert to his substantive appointment (which was not done).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He argued that it was unlawful for the employer of the claimant to strike him off the pay roll as this violated Article 173 of the Constitution.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Counsel for the respondent submitted that the claimant had been and still was an employee of Butaleja Local Government. He relied on section 185 of the Local Government Act; and the Ministry of Local Government Guidelines to interim councils for establishment of new Districts.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We have carefully listened to the evidence of both parties in cross examination. We have also </w:t>
      </w:r>
      <w:r w:rsidR="00AC6277" w:rsidRPr="008039D4">
        <w:rPr>
          <w:rFonts w:ascii="Times New Roman" w:hAnsi="Times New Roman" w:cs="Times New Roman"/>
          <w:color w:val="auto"/>
        </w:rPr>
        <w:t>carefully</w:t>
      </w:r>
      <w:r w:rsidRPr="008039D4">
        <w:rPr>
          <w:rFonts w:ascii="Times New Roman" w:hAnsi="Times New Roman" w:cs="Times New Roman"/>
          <w:color w:val="auto"/>
        </w:rPr>
        <w:t xml:space="preserve"> perused the written statements of the witnesses in examination in chief and the submissions of both </w:t>
      </w:r>
      <w:proofErr w:type="gramStart"/>
      <w:r w:rsidR="00AC6277" w:rsidRPr="008039D4">
        <w:rPr>
          <w:rFonts w:ascii="Times New Roman" w:hAnsi="Times New Roman" w:cs="Times New Roman"/>
          <w:color w:val="auto"/>
        </w:rPr>
        <w:t>counsel</w:t>
      </w:r>
      <w:proofErr w:type="gramEnd"/>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It is our considered opinion that the creation of a new District imposed a duty on the mother District to identify and in the absence of a District Service Commission of the new District to </w:t>
      </w:r>
      <w:r w:rsidRPr="008039D4">
        <w:rPr>
          <w:rFonts w:ascii="Times New Roman" w:hAnsi="Times New Roman" w:cs="Times New Roman"/>
          <w:color w:val="auto"/>
        </w:rPr>
        <w:lastRenderedPageBreak/>
        <w:t xml:space="preserve">recruit staff for the new District. Therefore it was proper for the Chief Administrative Officer of the respondent to communicate the decision of the respondent’s District Service commission to appoint the claimant and deploy him to Butaleja District, the new District curved off the respondent.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It is our considered opinion that whether or not the new District solicited for staff from the mother District would not deter the latter from recruiting staff for the former. This question in our view would not affect the legal duty of the mother District to identify the personnel for the new District. However, in the event that the new District had issues with personnel recruited in the above manner, proper and legal channels of dealing with staff under the Public Service Act and other relevant laws would have to be invoked.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Therefore we do not accept the contention that mere none solicitation by Butaleja Local Government for Tororo Local Goverment to recruit the claimant made such recruitment null and void.  </w:t>
      </w:r>
    </w:p>
    <w:p w:rsidR="008039D4" w:rsidRPr="008039D4" w:rsidRDefault="008039D4" w:rsidP="008039D4">
      <w:pPr>
        <w:pStyle w:val="Default"/>
        <w:spacing w:line="360" w:lineRule="auto"/>
        <w:jc w:val="both"/>
        <w:rPr>
          <w:rFonts w:ascii="Times New Roman" w:hAnsi="Times New Roman" w:cs="Times New Roman"/>
          <w:color w:val="auto"/>
        </w:rPr>
      </w:pPr>
    </w:p>
    <w:p w:rsidR="008039D4" w:rsidRPr="008039D4" w:rsidRDefault="008039D4" w:rsidP="008039D4">
      <w:pPr>
        <w:pStyle w:val="Default"/>
        <w:pageBreakBefore/>
        <w:spacing w:line="360" w:lineRule="auto"/>
        <w:jc w:val="both"/>
        <w:rPr>
          <w:rFonts w:ascii="Times New Roman" w:hAnsi="Times New Roman" w:cs="Times New Roman"/>
          <w:color w:val="auto"/>
        </w:rPr>
      </w:pPr>
      <w:r w:rsidRPr="008039D4">
        <w:rPr>
          <w:rFonts w:ascii="Times New Roman" w:hAnsi="Times New Roman" w:cs="Times New Roman"/>
          <w:color w:val="auto"/>
        </w:rPr>
        <w:lastRenderedPageBreak/>
        <w:t xml:space="preserve">It was submitted on behalf of the claimant that his name was not on the list posted to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from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and that the appointment on transfer dated 24.01.2006 was null and void since it quoted a minute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Commission.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As already pointed out above, the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Local Government was under legal obligation to identify and (possibly recruit) personnel for the new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Local Government.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It is our considered opinion that the said appointment on transfer and retention of the claimant by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Local Government was an attempt to </w:t>
      </w:r>
      <w:proofErr w:type="spellStart"/>
      <w:r w:rsidRPr="008039D4">
        <w:rPr>
          <w:rFonts w:ascii="Times New Roman" w:hAnsi="Times New Roman" w:cs="Times New Roman"/>
          <w:color w:val="auto"/>
        </w:rPr>
        <w:t>regularise</w:t>
      </w:r>
      <w:proofErr w:type="spellEnd"/>
      <w:r w:rsidRPr="008039D4">
        <w:rPr>
          <w:rFonts w:ascii="Times New Roman" w:hAnsi="Times New Roman" w:cs="Times New Roman"/>
          <w:color w:val="auto"/>
        </w:rPr>
        <w:t xml:space="preserve"> the recruitment of the claimant. Through this appointment, the District Local Government of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in our view, formally adopted minute 139/2005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commission, bringing the claimant into the Local Government Service of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We think that the fact that the claimant requested to have his appointment as Ag. Chief Finance Officer rescinded and the Chief Administrative Officer recommended him to return to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would not by itself terminate the appointment dated 24.01.2006. Neither would the fact that such appointment quoted the above minute of </w:t>
      </w:r>
      <w:proofErr w:type="spellStart"/>
      <w:r w:rsidRPr="008039D4">
        <w:rPr>
          <w:rFonts w:ascii="Times New Roman" w:hAnsi="Times New Roman" w:cs="Times New Roman"/>
          <w:color w:val="auto"/>
        </w:rPr>
        <w:t>Tororo</w:t>
      </w:r>
      <w:proofErr w:type="spellEnd"/>
      <w:r w:rsidRPr="008039D4">
        <w:rPr>
          <w:rFonts w:ascii="Times New Roman" w:hAnsi="Times New Roman" w:cs="Times New Roman"/>
          <w:color w:val="auto"/>
        </w:rPr>
        <w:t xml:space="preserve"> District Service Commission.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We are fortified in the above reasoning by the provisions of section 185 of the Local Government Act which provides: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t>“Any person being an officer or employee of the original Local Government Council immediatel</w:t>
      </w:r>
      <w:r w:rsidRPr="008039D4">
        <w:rPr>
          <w:rFonts w:ascii="Times New Roman" w:hAnsi="Times New Roman" w:cs="Times New Roman"/>
          <w:color w:val="auto"/>
        </w:rPr>
        <w:t xml:space="preserve">y </w:t>
      </w:r>
      <w:r w:rsidRPr="008039D4">
        <w:rPr>
          <w:rFonts w:ascii="Times New Roman" w:hAnsi="Times New Roman" w:cs="Times New Roman"/>
          <w:b/>
          <w:bCs/>
          <w:color w:val="auto"/>
        </w:rPr>
        <w:t>before the coming into effect of the new Local Government and deployed or assigned responsibility in the new Local Government shall be deemed to have been appointed under this Act and shall hold office in the new Local Government until removed from office under this Act</w:t>
      </w:r>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Consequently we are agree with the submission of counsel for the respondent that the claimant was an employee of the “new” District of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effective from the date he was deployed to the said District and therefore the respondent was not responsible as from that date. The answer to the first legal question is therefore in the negative.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t>The second and last question relates to remedies</w:t>
      </w:r>
      <w:r w:rsidRPr="008039D4">
        <w:rPr>
          <w:rFonts w:ascii="Times New Roman" w:hAnsi="Times New Roman" w:cs="Times New Roman"/>
          <w:color w:val="auto"/>
        </w:rPr>
        <w:t xml:space="preserv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The claimant prayed for various orders against the respondent. Having decided that the respondent was not responsible, this court cannot make such orders or any other order against the respondent. The option available to the claimant is to seek audience with </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District Local Government/</w:t>
      </w:r>
      <w:proofErr w:type="spellStart"/>
      <w:r w:rsidRPr="008039D4">
        <w:rPr>
          <w:rFonts w:ascii="Times New Roman" w:hAnsi="Times New Roman" w:cs="Times New Roman"/>
          <w:color w:val="auto"/>
        </w:rPr>
        <w:t>Butaleja</w:t>
      </w:r>
      <w:proofErr w:type="spellEnd"/>
      <w:r w:rsidRPr="008039D4">
        <w:rPr>
          <w:rFonts w:ascii="Times New Roman" w:hAnsi="Times New Roman" w:cs="Times New Roman"/>
          <w:color w:val="auto"/>
        </w:rPr>
        <w:t xml:space="preserve"> Municipal Council since in our view that is where the claimant belongs.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In the result the claim against the respondent fails. No order as to costs is made.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lastRenderedPageBreak/>
        <w:t xml:space="preserve">SIGNED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1. Hon. Chief Judge </w:t>
      </w:r>
      <w:proofErr w:type="spellStart"/>
      <w:r w:rsidRPr="008039D4">
        <w:rPr>
          <w:rFonts w:ascii="Times New Roman" w:hAnsi="Times New Roman" w:cs="Times New Roman"/>
          <w:color w:val="auto"/>
        </w:rPr>
        <w:t>Ruhinda</w:t>
      </w:r>
      <w:proofErr w:type="spellEnd"/>
      <w:r w:rsidRPr="008039D4">
        <w:rPr>
          <w:rFonts w:ascii="Times New Roman" w:hAnsi="Times New Roman" w:cs="Times New Roman"/>
          <w:color w:val="auto"/>
        </w:rPr>
        <w:t xml:space="preserve"> </w:t>
      </w:r>
      <w:proofErr w:type="spellStart"/>
      <w:r w:rsidRPr="008039D4">
        <w:rPr>
          <w:rFonts w:ascii="Times New Roman" w:hAnsi="Times New Roman" w:cs="Times New Roman"/>
          <w:color w:val="auto"/>
        </w:rPr>
        <w:t>Asaph</w:t>
      </w:r>
      <w:proofErr w:type="spellEnd"/>
      <w:r w:rsidRPr="008039D4">
        <w:rPr>
          <w:rFonts w:ascii="Times New Roman" w:hAnsi="Times New Roman" w:cs="Times New Roman"/>
          <w:color w:val="auto"/>
        </w:rPr>
        <w:t xml:space="preserve"> Ntengye.............................................................................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2.Hon. Lady Justice </w:t>
      </w:r>
      <w:proofErr w:type="spellStart"/>
      <w:r w:rsidRPr="008039D4">
        <w:rPr>
          <w:rFonts w:ascii="Times New Roman" w:hAnsi="Times New Roman" w:cs="Times New Roman"/>
          <w:color w:val="auto"/>
        </w:rPr>
        <w:t>Lilian</w:t>
      </w:r>
      <w:proofErr w:type="spellEnd"/>
      <w:r w:rsidRPr="008039D4">
        <w:rPr>
          <w:rFonts w:ascii="Times New Roman" w:hAnsi="Times New Roman" w:cs="Times New Roman"/>
          <w:color w:val="auto"/>
        </w:rPr>
        <w:t xml:space="preserve"> Linda </w:t>
      </w:r>
      <w:proofErr w:type="spellStart"/>
      <w:r w:rsidRPr="008039D4">
        <w:rPr>
          <w:rFonts w:ascii="Times New Roman" w:hAnsi="Times New Roman" w:cs="Times New Roman"/>
          <w:color w:val="auto"/>
        </w:rPr>
        <w:t>Mugisha</w:t>
      </w:r>
      <w:proofErr w:type="spellEnd"/>
      <w:r w:rsidRPr="008039D4">
        <w:rPr>
          <w:rFonts w:ascii="Times New Roman" w:hAnsi="Times New Roman" w:cs="Times New Roman"/>
          <w:color w:val="auto"/>
        </w:rPr>
        <w:t xml:space="preserve"> Tumusiime.................................................................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b/>
          <w:bCs/>
          <w:color w:val="auto"/>
        </w:rPr>
        <w:t xml:space="preserve">PANELISTS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1. Ms. Jane Nyachwo......................................................................................................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2. Mr. Filbert </w:t>
      </w:r>
      <w:proofErr w:type="spellStart"/>
      <w:r w:rsidRPr="008039D4">
        <w:rPr>
          <w:rFonts w:ascii="Times New Roman" w:hAnsi="Times New Roman" w:cs="Times New Roman"/>
          <w:color w:val="auto"/>
        </w:rPr>
        <w:t>Baguma</w:t>
      </w:r>
      <w:proofErr w:type="spellEnd"/>
      <w:r w:rsidRPr="008039D4">
        <w:rPr>
          <w:rFonts w:ascii="Times New Roman" w:hAnsi="Times New Roman" w:cs="Times New Roman"/>
          <w:color w:val="auto"/>
        </w:rPr>
        <w:t xml:space="preserve"> Bates........................................................................................... </w:t>
      </w:r>
    </w:p>
    <w:p w:rsidR="008039D4" w:rsidRPr="008039D4" w:rsidRDefault="008039D4" w:rsidP="008039D4">
      <w:pPr>
        <w:pStyle w:val="Default"/>
        <w:spacing w:line="360" w:lineRule="auto"/>
        <w:jc w:val="both"/>
        <w:rPr>
          <w:rFonts w:ascii="Times New Roman" w:hAnsi="Times New Roman" w:cs="Times New Roman"/>
          <w:color w:val="auto"/>
        </w:rPr>
      </w:pPr>
      <w:r w:rsidRPr="008039D4">
        <w:rPr>
          <w:rFonts w:ascii="Times New Roman" w:hAnsi="Times New Roman" w:cs="Times New Roman"/>
          <w:color w:val="auto"/>
        </w:rPr>
        <w:t xml:space="preserve">3. </w:t>
      </w:r>
      <w:proofErr w:type="spellStart"/>
      <w:r w:rsidRPr="008039D4">
        <w:rPr>
          <w:rFonts w:ascii="Times New Roman" w:hAnsi="Times New Roman" w:cs="Times New Roman"/>
          <w:color w:val="auto"/>
        </w:rPr>
        <w:t>Mr</w:t>
      </w:r>
      <w:proofErr w:type="spellEnd"/>
      <w:r w:rsidRPr="008039D4">
        <w:rPr>
          <w:rFonts w:ascii="Times New Roman" w:hAnsi="Times New Roman" w:cs="Times New Roman"/>
          <w:color w:val="auto"/>
        </w:rPr>
        <w:t xml:space="preserve"> Fidel Ebyau............................................................................................................ </w:t>
      </w:r>
    </w:p>
    <w:p w:rsidR="00B32811" w:rsidRPr="008039D4" w:rsidRDefault="008039D4" w:rsidP="008039D4">
      <w:pPr>
        <w:spacing w:line="360" w:lineRule="auto"/>
        <w:jc w:val="both"/>
        <w:rPr>
          <w:rFonts w:ascii="Times New Roman" w:hAnsi="Times New Roman" w:cs="Times New Roman"/>
          <w:sz w:val="24"/>
          <w:szCs w:val="24"/>
        </w:rPr>
      </w:pPr>
      <w:r w:rsidRPr="008039D4">
        <w:rPr>
          <w:rFonts w:ascii="Times New Roman" w:hAnsi="Times New Roman" w:cs="Times New Roman"/>
          <w:b/>
          <w:bCs/>
          <w:sz w:val="24"/>
          <w:szCs w:val="24"/>
        </w:rPr>
        <w:t>Delivered on 4th day of November 2015</w:t>
      </w:r>
      <w:bookmarkStart w:id="0" w:name="_GoBack"/>
      <w:bookmarkEnd w:id="0"/>
    </w:p>
    <w:sectPr w:rsidR="00B32811" w:rsidRPr="008039D4"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D4"/>
    <w:rsid w:val="004F6B8B"/>
    <w:rsid w:val="008039D4"/>
    <w:rsid w:val="00AC6277"/>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9D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9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5A81-09B1-41A1-B042-2629648E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2016-03-08T08:38:00Z</dcterms:created>
  <dcterms:modified xsi:type="dcterms:W3CDTF">2016-03-09T10:30:00Z</dcterms:modified>
</cp:coreProperties>
</file>