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DE" w:rsidRPr="00CF3D0A" w:rsidRDefault="006711DE" w:rsidP="00CF3D0A">
      <w:pPr>
        <w:spacing w:line="360" w:lineRule="auto"/>
        <w:jc w:val="both"/>
        <w:rPr>
          <w:rFonts w:ascii="Times New Roman" w:hAnsi="Times New Roman"/>
          <w:b/>
          <w:sz w:val="24"/>
          <w:szCs w:val="24"/>
        </w:rPr>
      </w:pPr>
      <w:r w:rsidRPr="00CF3D0A">
        <w:rPr>
          <w:rFonts w:ascii="Times New Roman" w:hAnsi="Times New Roman"/>
          <w:b/>
          <w:sz w:val="24"/>
          <w:szCs w:val="24"/>
        </w:rPr>
        <w:t>THE REPUBLIC OF UGANDA</w:t>
      </w:r>
      <w:bookmarkStart w:id="0" w:name="_GoBack"/>
      <w:bookmarkEnd w:id="0"/>
    </w:p>
    <w:p w:rsidR="006711DE" w:rsidRPr="00CF3D0A" w:rsidRDefault="006711DE" w:rsidP="00CF3D0A">
      <w:pPr>
        <w:spacing w:line="360" w:lineRule="auto"/>
        <w:jc w:val="both"/>
        <w:rPr>
          <w:rFonts w:ascii="Times New Roman" w:hAnsi="Times New Roman"/>
          <w:b/>
          <w:sz w:val="24"/>
          <w:szCs w:val="24"/>
        </w:rPr>
      </w:pPr>
      <w:r w:rsidRPr="00CF3D0A">
        <w:rPr>
          <w:rFonts w:ascii="Times New Roman" w:hAnsi="Times New Roman"/>
          <w:b/>
          <w:sz w:val="24"/>
          <w:szCs w:val="24"/>
        </w:rPr>
        <w:t xml:space="preserve">IN THE HIGH </w:t>
      </w:r>
      <w:r w:rsidR="007B3FC3" w:rsidRPr="00CF3D0A">
        <w:rPr>
          <w:rFonts w:ascii="Times New Roman" w:hAnsi="Times New Roman"/>
          <w:b/>
          <w:sz w:val="24"/>
          <w:szCs w:val="24"/>
        </w:rPr>
        <w:t>COURT</w:t>
      </w:r>
      <w:r w:rsidRPr="00CF3D0A">
        <w:rPr>
          <w:rFonts w:ascii="Times New Roman" w:hAnsi="Times New Roman"/>
          <w:b/>
          <w:sz w:val="24"/>
          <w:szCs w:val="24"/>
        </w:rPr>
        <w:t xml:space="preserve"> OF UGANDA AT KAMPALA</w:t>
      </w:r>
    </w:p>
    <w:p w:rsidR="006711DE" w:rsidRPr="00CF3D0A" w:rsidRDefault="006711DE" w:rsidP="00CF3D0A">
      <w:pPr>
        <w:spacing w:line="360" w:lineRule="auto"/>
        <w:jc w:val="both"/>
        <w:rPr>
          <w:rFonts w:ascii="Times New Roman" w:hAnsi="Times New Roman"/>
          <w:b/>
          <w:sz w:val="24"/>
          <w:szCs w:val="24"/>
        </w:rPr>
      </w:pPr>
      <w:r w:rsidRPr="00CF3D0A">
        <w:rPr>
          <w:rFonts w:ascii="Times New Roman" w:hAnsi="Times New Roman"/>
          <w:b/>
          <w:sz w:val="24"/>
          <w:szCs w:val="24"/>
        </w:rPr>
        <w:t>LAND DIVISION</w:t>
      </w:r>
    </w:p>
    <w:p w:rsidR="006711DE" w:rsidRPr="00CF3D0A" w:rsidRDefault="006711DE" w:rsidP="00CF3D0A">
      <w:pPr>
        <w:spacing w:line="360" w:lineRule="auto"/>
        <w:jc w:val="both"/>
        <w:rPr>
          <w:rFonts w:ascii="Times New Roman" w:hAnsi="Times New Roman"/>
          <w:b/>
          <w:sz w:val="24"/>
          <w:szCs w:val="24"/>
        </w:rPr>
      </w:pPr>
      <w:r w:rsidRPr="00CF3D0A">
        <w:rPr>
          <w:rFonts w:ascii="Times New Roman" w:hAnsi="Times New Roman"/>
          <w:b/>
          <w:sz w:val="24"/>
          <w:szCs w:val="24"/>
        </w:rPr>
        <w:t>CIVIL SUIT NO.149 OF 2013</w:t>
      </w:r>
    </w:p>
    <w:p w:rsidR="006711DE" w:rsidRPr="00CF3D0A" w:rsidRDefault="006711DE" w:rsidP="00CF3D0A">
      <w:pPr>
        <w:spacing w:line="360" w:lineRule="auto"/>
        <w:jc w:val="both"/>
        <w:rPr>
          <w:rFonts w:ascii="Times New Roman" w:hAnsi="Times New Roman"/>
          <w:b/>
          <w:sz w:val="24"/>
          <w:szCs w:val="24"/>
        </w:rPr>
      </w:pPr>
      <w:r w:rsidRPr="00CF3D0A">
        <w:rPr>
          <w:rFonts w:ascii="Times New Roman" w:hAnsi="Times New Roman"/>
          <w:b/>
          <w:sz w:val="24"/>
          <w:szCs w:val="24"/>
        </w:rPr>
        <w:t>BBAALE SAMUEL W</w:t>
      </w:r>
      <w:r w:rsidR="0068521C" w:rsidRPr="00CF3D0A">
        <w:rPr>
          <w:rFonts w:ascii="Times New Roman" w:hAnsi="Times New Roman"/>
          <w:b/>
          <w:sz w:val="24"/>
          <w:szCs w:val="24"/>
        </w:rPr>
        <w:t>AKULIRA::::::::::::</w:t>
      </w:r>
      <w:r w:rsidRPr="00CF3D0A">
        <w:rPr>
          <w:rFonts w:ascii="Times New Roman" w:hAnsi="Times New Roman"/>
          <w:b/>
          <w:sz w:val="24"/>
          <w:szCs w:val="24"/>
        </w:rPr>
        <w:t>::::::::::::::::::::::::::::::::::::::</w:t>
      </w:r>
      <w:r w:rsidR="00821413" w:rsidRPr="00CF3D0A">
        <w:rPr>
          <w:rFonts w:ascii="Times New Roman" w:hAnsi="Times New Roman"/>
          <w:b/>
          <w:sz w:val="24"/>
          <w:szCs w:val="24"/>
        </w:rPr>
        <w:t>PLAINTIFF</w:t>
      </w:r>
    </w:p>
    <w:p w:rsidR="006711DE" w:rsidRPr="00CF3D0A" w:rsidRDefault="006711DE" w:rsidP="00CF3D0A">
      <w:pPr>
        <w:spacing w:line="360" w:lineRule="auto"/>
        <w:jc w:val="both"/>
        <w:rPr>
          <w:rFonts w:ascii="Times New Roman" w:hAnsi="Times New Roman"/>
          <w:b/>
          <w:sz w:val="24"/>
          <w:szCs w:val="24"/>
        </w:rPr>
      </w:pPr>
      <w:r w:rsidRPr="00CF3D0A">
        <w:rPr>
          <w:rFonts w:ascii="Times New Roman" w:hAnsi="Times New Roman"/>
          <w:b/>
          <w:sz w:val="24"/>
          <w:szCs w:val="24"/>
        </w:rPr>
        <w:t>VERSUS</w:t>
      </w:r>
    </w:p>
    <w:p w:rsidR="006711DE" w:rsidRPr="00CF3D0A" w:rsidRDefault="006711DE" w:rsidP="00CF3D0A">
      <w:pPr>
        <w:pStyle w:val="ListParagraph"/>
        <w:numPr>
          <w:ilvl w:val="0"/>
          <w:numId w:val="1"/>
        </w:numPr>
        <w:spacing w:line="360" w:lineRule="auto"/>
        <w:jc w:val="both"/>
        <w:rPr>
          <w:rFonts w:ascii="Times New Roman" w:hAnsi="Times New Roman"/>
          <w:b/>
          <w:sz w:val="24"/>
          <w:szCs w:val="24"/>
        </w:rPr>
      </w:pPr>
      <w:r w:rsidRPr="00CF3D0A">
        <w:rPr>
          <w:rFonts w:ascii="Times New Roman" w:hAnsi="Times New Roman"/>
          <w:b/>
          <w:sz w:val="24"/>
          <w:szCs w:val="24"/>
        </w:rPr>
        <w:t>CAIRO INTERNATIONAL BANK LIMITED</w:t>
      </w:r>
    </w:p>
    <w:p w:rsidR="006711DE" w:rsidRPr="00CF3D0A" w:rsidRDefault="006711DE" w:rsidP="00CF3D0A">
      <w:pPr>
        <w:pStyle w:val="ListParagraph"/>
        <w:numPr>
          <w:ilvl w:val="0"/>
          <w:numId w:val="1"/>
        </w:numPr>
        <w:spacing w:line="360" w:lineRule="auto"/>
        <w:jc w:val="both"/>
        <w:rPr>
          <w:rFonts w:ascii="Times New Roman" w:hAnsi="Times New Roman"/>
          <w:b/>
          <w:sz w:val="24"/>
          <w:szCs w:val="24"/>
        </w:rPr>
      </w:pPr>
      <w:r w:rsidRPr="00CF3D0A">
        <w:rPr>
          <w:rFonts w:ascii="Times New Roman" w:hAnsi="Times New Roman"/>
          <w:b/>
          <w:sz w:val="24"/>
          <w:szCs w:val="24"/>
        </w:rPr>
        <w:t>COMMISSIONER OF LAND REGISTRATION</w:t>
      </w:r>
    </w:p>
    <w:p w:rsidR="006711DE" w:rsidRPr="00CF3D0A" w:rsidRDefault="006711DE" w:rsidP="00CF3D0A">
      <w:pPr>
        <w:pStyle w:val="ListParagraph"/>
        <w:numPr>
          <w:ilvl w:val="0"/>
          <w:numId w:val="1"/>
        </w:numPr>
        <w:spacing w:line="360" w:lineRule="auto"/>
        <w:jc w:val="both"/>
        <w:rPr>
          <w:rFonts w:ascii="Times New Roman" w:hAnsi="Times New Roman"/>
          <w:b/>
          <w:sz w:val="24"/>
          <w:szCs w:val="24"/>
        </w:rPr>
      </w:pPr>
      <w:r w:rsidRPr="00CF3D0A">
        <w:rPr>
          <w:rFonts w:ascii="Times New Roman" w:hAnsi="Times New Roman"/>
          <w:b/>
          <w:sz w:val="24"/>
          <w:szCs w:val="24"/>
        </w:rPr>
        <w:t>KYALIGONZA DAPHINE:::::</w:t>
      </w:r>
      <w:r w:rsidR="0068521C" w:rsidRPr="00CF3D0A">
        <w:rPr>
          <w:rFonts w:ascii="Times New Roman" w:hAnsi="Times New Roman"/>
          <w:b/>
          <w:sz w:val="24"/>
          <w:szCs w:val="24"/>
        </w:rPr>
        <w:t>::::::::::::::::::::::::</w:t>
      </w:r>
      <w:r w:rsidRPr="00CF3D0A">
        <w:rPr>
          <w:rFonts w:ascii="Times New Roman" w:hAnsi="Times New Roman"/>
          <w:b/>
          <w:sz w:val="24"/>
          <w:szCs w:val="24"/>
        </w:rPr>
        <w:t>:::::::::::::::::::</w:t>
      </w:r>
      <w:r w:rsidR="00821413" w:rsidRPr="00CF3D0A">
        <w:rPr>
          <w:rFonts w:ascii="Times New Roman" w:hAnsi="Times New Roman"/>
          <w:b/>
          <w:sz w:val="24"/>
          <w:szCs w:val="24"/>
        </w:rPr>
        <w:t>DEFENDANT</w:t>
      </w:r>
      <w:r w:rsidRPr="00CF3D0A">
        <w:rPr>
          <w:rFonts w:ascii="Times New Roman" w:hAnsi="Times New Roman"/>
          <w:b/>
          <w:sz w:val="24"/>
          <w:szCs w:val="24"/>
        </w:rPr>
        <w:t>S</w:t>
      </w:r>
    </w:p>
    <w:p w:rsidR="006711DE" w:rsidRPr="00CF3D0A" w:rsidRDefault="00DB611C" w:rsidP="00CF3D0A">
      <w:pPr>
        <w:spacing w:line="360" w:lineRule="auto"/>
        <w:jc w:val="both"/>
        <w:rPr>
          <w:rFonts w:ascii="Times New Roman" w:hAnsi="Times New Roman"/>
          <w:b/>
          <w:sz w:val="24"/>
          <w:szCs w:val="24"/>
        </w:rPr>
      </w:pPr>
      <w:r w:rsidRPr="00CF3D0A">
        <w:rPr>
          <w:rFonts w:ascii="Times New Roman" w:hAnsi="Times New Roman"/>
          <w:b/>
          <w:sz w:val="24"/>
          <w:szCs w:val="24"/>
        </w:rPr>
        <w:t>BEFORE:</w:t>
      </w:r>
      <w:r w:rsidRPr="00CF3D0A">
        <w:rPr>
          <w:rFonts w:ascii="Times New Roman" w:hAnsi="Times New Roman"/>
          <w:b/>
          <w:sz w:val="24"/>
          <w:szCs w:val="24"/>
        </w:rPr>
        <w:tab/>
        <w:t>HON. MR. JUSTICE HENRY I. KAWESA</w:t>
      </w:r>
    </w:p>
    <w:p w:rsidR="006711DE" w:rsidRPr="00CF3D0A" w:rsidRDefault="006711DE" w:rsidP="00CF3D0A">
      <w:pPr>
        <w:spacing w:line="360" w:lineRule="auto"/>
        <w:jc w:val="both"/>
        <w:rPr>
          <w:rFonts w:ascii="Times New Roman" w:hAnsi="Times New Roman"/>
          <w:b/>
          <w:sz w:val="24"/>
          <w:szCs w:val="24"/>
          <w:u w:val="single"/>
        </w:rPr>
      </w:pPr>
      <w:r w:rsidRPr="00CF3D0A">
        <w:rPr>
          <w:rFonts w:ascii="Times New Roman" w:hAnsi="Times New Roman"/>
          <w:b/>
          <w:sz w:val="24"/>
          <w:szCs w:val="24"/>
          <w:u w:val="single"/>
        </w:rPr>
        <w:t>JUDG</w:t>
      </w:r>
      <w:r w:rsidR="00DB611C" w:rsidRPr="00CF3D0A">
        <w:rPr>
          <w:rFonts w:ascii="Times New Roman" w:hAnsi="Times New Roman"/>
          <w:b/>
          <w:sz w:val="24"/>
          <w:szCs w:val="24"/>
          <w:u w:val="single"/>
        </w:rPr>
        <w:t>MENT</w:t>
      </w:r>
    </w:p>
    <w:p w:rsidR="001A00EE" w:rsidRPr="00CF3D0A" w:rsidRDefault="001A00EE"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This suit was first filed in the High </w:t>
      </w:r>
      <w:r w:rsidR="007B3FC3" w:rsidRPr="00CF3D0A">
        <w:rPr>
          <w:rFonts w:ascii="Times New Roman" w:hAnsi="Times New Roman"/>
          <w:sz w:val="24"/>
          <w:szCs w:val="24"/>
        </w:rPr>
        <w:t>Court</w:t>
      </w:r>
      <w:r w:rsidRPr="00CF3D0A">
        <w:rPr>
          <w:rFonts w:ascii="Times New Roman" w:hAnsi="Times New Roman"/>
          <w:sz w:val="24"/>
          <w:szCs w:val="24"/>
        </w:rPr>
        <w:t xml:space="preserve"> Commercial Division under Civil Suit </w:t>
      </w:r>
      <w:r w:rsidR="00705077" w:rsidRPr="00CF3D0A">
        <w:rPr>
          <w:rFonts w:ascii="Times New Roman" w:hAnsi="Times New Roman"/>
          <w:sz w:val="24"/>
          <w:szCs w:val="24"/>
        </w:rPr>
        <w:t xml:space="preserve">No.143/2013 and on </w:t>
      </w:r>
      <w:r w:rsidR="00DB611C" w:rsidRPr="00CF3D0A">
        <w:rPr>
          <w:rFonts w:ascii="Times New Roman" w:hAnsi="Times New Roman"/>
          <w:sz w:val="24"/>
          <w:szCs w:val="24"/>
        </w:rPr>
        <w:t xml:space="preserve">March </w:t>
      </w:r>
      <w:r w:rsidR="00705077" w:rsidRPr="00CF3D0A">
        <w:rPr>
          <w:rFonts w:ascii="Times New Roman" w:hAnsi="Times New Roman"/>
          <w:sz w:val="24"/>
          <w:szCs w:val="24"/>
        </w:rPr>
        <w:t>26</w:t>
      </w:r>
      <w:r w:rsidR="00DB611C" w:rsidRPr="00CF3D0A">
        <w:rPr>
          <w:rFonts w:ascii="Times New Roman" w:hAnsi="Times New Roman"/>
          <w:sz w:val="24"/>
          <w:szCs w:val="24"/>
        </w:rPr>
        <w:t xml:space="preserve">, </w:t>
      </w:r>
      <w:r w:rsidR="00705077" w:rsidRPr="00CF3D0A">
        <w:rPr>
          <w:rFonts w:ascii="Times New Roman" w:hAnsi="Times New Roman"/>
          <w:sz w:val="24"/>
          <w:szCs w:val="24"/>
        </w:rPr>
        <w:t xml:space="preserve">2013, it was referred to this division by the </w:t>
      </w:r>
      <w:r w:rsidR="00DB611C" w:rsidRPr="00CF3D0A">
        <w:rPr>
          <w:rFonts w:ascii="Times New Roman" w:hAnsi="Times New Roman"/>
          <w:sz w:val="24"/>
          <w:szCs w:val="24"/>
        </w:rPr>
        <w:t>Registrar Commercial Division</w:t>
      </w:r>
      <w:r w:rsidR="00705077" w:rsidRPr="00CF3D0A">
        <w:rPr>
          <w:rFonts w:ascii="Times New Roman" w:hAnsi="Times New Roman"/>
          <w:sz w:val="24"/>
          <w:szCs w:val="24"/>
        </w:rPr>
        <w:t xml:space="preserve"> for reasons that it </w:t>
      </w:r>
      <w:r w:rsidR="00544796" w:rsidRPr="00CF3D0A">
        <w:rPr>
          <w:rFonts w:ascii="Times New Roman" w:hAnsi="Times New Roman"/>
          <w:sz w:val="24"/>
          <w:szCs w:val="24"/>
        </w:rPr>
        <w:t xml:space="preserve">was </w:t>
      </w:r>
      <w:r w:rsidR="00705077" w:rsidRPr="00CF3D0A">
        <w:rPr>
          <w:rFonts w:ascii="Times New Roman" w:hAnsi="Times New Roman"/>
          <w:sz w:val="24"/>
          <w:szCs w:val="24"/>
        </w:rPr>
        <w:t xml:space="preserve">wrongly filed in that division as it is a land matter. </w:t>
      </w:r>
    </w:p>
    <w:p w:rsidR="00015AA2" w:rsidRPr="00CF3D0A" w:rsidRDefault="00015AA2"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The background of this matter is that, </w:t>
      </w:r>
      <w:r w:rsidR="00ED674D" w:rsidRPr="00CF3D0A">
        <w:rPr>
          <w:rFonts w:ascii="Times New Roman" w:hAnsi="Times New Roman"/>
          <w:sz w:val="24"/>
          <w:szCs w:val="24"/>
        </w:rPr>
        <w:t xml:space="preserve">the </w:t>
      </w:r>
      <w:r w:rsidR="00821413" w:rsidRPr="00CF3D0A">
        <w:rPr>
          <w:rFonts w:ascii="Times New Roman" w:hAnsi="Times New Roman"/>
          <w:sz w:val="24"/>
          <w:szCs w:val="24"/>
        </w:rPr>
        <w:t>Plaintiff</w:t>
      </w:r>
      <w:r w:rsidR="00ED674D" w:rsidRPr="00CF3D0A">
        <w:rPr>
          <w:rFonts w:ascii="Times New Roman" w:hAnsi="Times New Roman"/>
          <w:sz w:val="24"/>
          <w:szCs w:val="24"/>
        </w:rPr>
        <w:t xml:space="preserve"> a customer of the 1</w:t>
      </w:r>
      <w:r w:rsidR="00ED674D" w:rsidRPr="00CF3D0A">
        <w:rPr>
          <w:rFonts w:ascii="Times New Roman" w:hAnsi="Times New Roman"/>
          <w:sz w:val="24"/>
          <w:szCs w:val="24"/>
          <w:vertAlign w:val="superscript"/>
        </w:rPr>
        <w:t>st</w:t>
      </w:r>
      <w:r w:rsidR="00ED674D" w:rsidRPr="00CF3D0A">
        <w:rPr>
          <w:rFonts w:ascii="Times New Roman" w:hAnsi="Times New Roman"/>
          <w:sz w:val="24"/>
          <w:szCs w:val="24"/>
        </w:rPr>
        <w:t xml:space="preserve"> </w:t>
      </w:r>
      <w:r w:rsidR="00821413" w:rsidRPr="00CF3D0A">
        <w:rPr>
          <w:rFonts w:ascii="Times New Roman" w:hAnsi="Times New Roman"/>
          <w:sz w:val="24"/>
          <w:szCs w:val="24"/>
        </w:rPr>
        <w:t>Defendant</w:t>
      </w:r>
      <w:r w:rsidR="00322E62" w:rsidRPr="00CF3D0A">
        <w:rPr>
          <w:rFonts w:ascii="Times New Roman" w:hAnsi="Times New Roman"/>
          <w:sz w:val="24"/>
          <w:szCs w:val="24"/>
        </w:rPr>
        <w:t xml:space="preserve"> bank </w:t>
      </w:r>
      <w:r w:rsidR="00884775" w:rsidRPr="00CF3D0A">
        <w:rPr>
          <w:rFonts w:ascii="Times New Roman" w:hAnsi="Times New Roman"/>
          <w:sz w:val="24"/>
          <w:szCs w:val="24"/>
        </w:rPr>
        <w:t xml:space="preserve">under Account No. 12272 </w:t>
      </w:r>
      <w:r w:rsidR="00C2182E" w:rsidRPr="00CF3D0A">
        <w:rPr>
          <w:rFonts w:ascii="Times New Roman" w:hAnsi="Times New Roman"/>
          <w:sz w:val="24"/>
          <w:szCs w:val="24"/>
        </w:rPr>
        <w:t xml:space="preserve">and a former proprietor of land comprised in Kyadondo Block 221 plot 1172 at Nalyako obtained </w:t>
      </w:r>
      <w:r w:rsidR="00C95E40" w:rsidRPr="00CF3D0A">
        <w:rPr>
          <w:rFonts w:ascii="Times New Roman" w:hAnsi="Times New Roman"/>
          <w:sz w:val="24"/>
          <w:szCs w:val="24"/>
        </w:rPr>
        <w:t>a loan</w:t>
      </w:r>
      <w:r w:rsidR="00C2182E" w:rsidRPr="00CF3D0A">
        <w:rPr>
          <w:rFonts w:ascii="Times New Roman" w:hAnsi="Times New Roman"/>
          <w:sz w:val="24"/>
          <w:szCs w:val="24"/>
        </w:rPr>
        <w:t xml:space="preserve"> of </w:t>
      </w:r>
      <w:r w:rsidR="00FF6A83" w:rsidRPr="00CF3D0A">
        <w:rPr>
          <w:rFonts w:ascii="Times New Roman" w:hAnsi="Times New Roman"/>
          <w:sz w:val="24"/>
          <w:szCs w:val="24"/>
        </w:rPr>
        <w:t>Ushs</w:t>
      </w:r>
      <w:r w:rsidR="00C2182E" w:rsidRPr="00CF3D0A">
        <w:rPr>
          <w:rFonts w:ascii="Times New Roman" w:hAnsi="Times New Roman"/>
          <w:sz w:val="24"/>
          <w:szCs w:val="24"/>
        </w:rPr>
        <w:t xml:space="preserve"> 90,000,000/-</w:t>
      </w:r>
      <w:r w:rsidR="00FF6A83" w:rsidRPr="00CF3D0A">
        <w:rPr>
          <w:rFonts w:ascii="Times New Roman" w:hAnsi="Times New Roman"/>
          <w:sz w:val="24"/>
          <w:szCs w:val="24"/>
        </w:rPr>
        <w:t xml:space="preserve"> only (</w:t>
      </w:r>
      <w:r w:rsidR="00FF6A83" w:rsidRPr="00CF3D0A">
        <w:rPr>
          <w:rFonts w:ascii="Times New Roman" w:hAnsi="Times New Roman"/>
          <w:i/>
          <w:sz w:val="24"/>
          <w:szCs w:val="24"/>
        </w:rPr>
        <w:t>ninety million shillings)</w:t>
      </w:r>
      <w:r w:rsidR="00C2182E" w:rsidRPr="00CF3D0A">
        <w:rPr>
          <w:rFonts w:ascii="Times New Roman" w:hAnsi="Times New Roman"/>
          <w:sz w:val="24"/>
          <w:szCs w:val="24"/>
        </w:rPr>
        <w:t xml:space="preserve"> on the security of the above mentioned </w:t>
      </w:r>
      <w:r w:rsidR="001966F4" w:rsidRPr="00CF3D0A">
        <w:rPr>
          <w:rFonts w:ascii="Times New Roman" w:hAnsi="Times New Roman"/>
          <w:sz w:val="24"/>
          <w:szCs w:val="24"/>
        </w:rPr>
        <w:t xml:space="preserve">land and a mortgage deed was executed between the </w:t>
      </w:r>
      <w:r w:rsidR="00821413" w:rsidRPr="00CF3D0A">
        <w:rPr>
          <w:rFonts w:ascii="Times New Roman" w:hAnsi="Times New Roman"/>
          <w:sz w:val="24"/>
          <w:szCs w:val="24"/>
        </w:rPr>
        <w:t>Plaintiff</w:t>
      </w:r>
      <w:r w:rsidR="001966F4" w:rsidRPr="00CF3D0A">
        <w:rPr>
          <w:rFonts w:ascii="Times New Roman" w:hAnsi="Times New Roman"/>
          <w:sz w:val="24"/>
          <w:szCs w:val="24"/>
        </w:rPr>
        <w:t xml:space="preserve"> and the 1</w:t>
      </w:r>
      <w:r w:rsidR="001966F4" w:rsidRPr="00CF3D0A">
        <w:rPr>
          <w:rFonts w:ascii="Times New Roman" w:hAnsi="Times New Roman"/>
          <w:sz w:val="24"/>
          <w:szCs w:val="24"/>
          <w:vertAlign w:val="superscript"/>
        </w:rPr>
        <w:t>st</w:t>
      </w:r>
      <w:r w:rsidR="001966F4" w:rsidRPr="00CF3D0A">
        <w:rPr>
          <w:rFonts w:ascii="Times New Roman" w:hAnsi="Times New Roman"/>
          <w:sz w:val="24"/>
          <w:szCs w:val="24"/>
        </w:rPr>
        <w:t xml:space="preserve"> </w:t>
      </w:r>
      <w:r w:rsidR="00821413" w:rsidRPr="00CF3D0A">
        <w:rPr>
          <w:rFonts w:ascii="Times New Roman" w:hAnsi="Times New Roman"/>
          <w:sz w:val="24"/>
          <w:szCs w:val="24"/>
        </w:rPr>
        <w:t>Defendant</w:t>
      </w:r>
      <w:r w:rsidR="001966F4" w:rsidRPr="00CF3D0A">
        <w:rPr>
          <w:rFonts w:ascii="Times New Roman" w:hAnsi="Times New Roman"/>
          <w:sz w:val="24"/>
          <w:szCs w:val="24"/>
        </w:rPr>
        <w:t xml:space="preserve"> on May 28, 2010.</w:t>
      </w:r>
      <w:r w:rsidR="00E50E0B" w:rsidRPr="00CF3D0A">
        <w:rPr>
          <w:rFonts w:ascii="Times New Roman" w:hAnsi="Times New Roman"/>
          <w:sz w:val="24"/>
          <w:szCs w:val="24"/>
        </w:rPr>
        <w:t xml:space="preserve"> That the </w:t>
      </w:r>
      <w:r w:rsidR="00821413" w:rsidRPr="00CF3D0A">
        <w:rPr>
          <w:rFonts w:ascii="Times New Roman" w:hAnsi="Times New Roman"/>
          <w:sz w:val="24"/>
          <w:szCs w:val="24"/>
        </w:rPr>
        <w:t>Plaintiff</w:t>
      </w:r>
      <w:r w:rsidR="00E50E0B" w:rsidRPr="00CF3D0A">
        <w:rPr>
          <w:rFonts w:ascii="Times New Roman" w:hAnsi="Times New Roman"/>
          <w:sz w:val="24"/>
          <w:szCs w:val="24"/>
        </w:rPr>
        <w:t xml:space="preserve"> </w:t>
      </w:r>
      <w:r w:rsidR="005262BB" w:rsidRPr="00CF3D0A">
        <w:rPr>
          <w:rFonts w:ascii="Times New Roman" w:hAnsi="Times New Roman"/>
          <w:sz w:val="24"/>
          <w:szCs w:val="24"/>
        </w:rPr>
        <w:t xml:space="preserve">then </w:t>
      </w:r>
      <w:r w:rsidR="00E50E0B" w:rsidRPr="00CF3D0A">
        <w:rPr>
          <w:rFonts w:ascii="Times New Roman" w:hAnsi="Times New Roman"/>
          <w:sz w:val="24"/>
          <w:szCs w:val="24"/>
        </w:rPr>
        <w:t xml:space="preserve">undertook to pay the said loan in 33 </w:t>
      </w:r>
      <w:r w:rsidR="00FF6A83" w:rsidRPr="00CF3D0A">
        <w:rPr>
          <w:rFonts w:ascii="Times New Roman" w:hAnsi="Times New Roman"/>
          <w:sz w:val="24"/>
          <w:szCs w:val="24"/>
        </w:rPr>
        <w:t>(</w:t>
      </w:r>
      <w:r w:rsidR="00FF6A83" w:rsidRPr="00CF3D0A">
        <w:rPr>
          <w:rFonts w:ascii="Times New Roman" w:hAnsi="Times New Roman"/>
          <w:i/>
          <w:sz w:val="24"/>
          <w:szCs w:val="24"/>
        </w:rPr>
        <w:t xml:space="preserve">thirty three) </w:t>
      </w:r>
      <w:r w:rsidR="00E50E0B" w:rsidRPr="00CF3D0A">
        <w:rPr>
          <w:rFonts w:ascii="Times New Roman" w:hAnsi="Times New Roman"/>
          <w:sz w:val="24"/>
          <w:szCs w:val="24"/>
        </w:rPr>
        <w:t xml:space="preserve">equal monthly installments of </w:t>
      </w:r>
      <w:r w:rsidR="00A35A1D" w:rsidRPr="00CF3D0A">
        <w:rPr>
          <w:rFonts w:ascii="Times New Roman" w:hAnsi="Times New Roman"/>
          <w:sz w:val="24"/>
          <w:szCs w:val="24"/>
        </w:rPr>
        <w:t>Ushs.</w:t>
      </w:r>
      <w:r w:rsidR="00E50E0B" w:rsidRPr="00CF3D0A">
        <w:rPr>
          <w:rFonts w:ascii="Times New Roman" w:hAnsi="Times New Roman"/>
          <w:sz w:val="24"/>
          <w:szCs w:val="24"/>
        </w:rPr>
        <w:t xml:space="preserve"> 3,751,788 from August 28, 2010 to 28, April 2013. That in </w:t>
      </w:r>
      <w:r w:rsidR="001D4B67" w:rsidRPr="00CF3D0A">
        <w:rPr>
          <w:rFonts w:ascii="Times New Roman" w:hAnsi="Times New Roman"/>
          <w:sz w:val="24"/>
          <w:szCs w:val="24"/>
        </w:rPr>
        <w:t xml:space="preserve">or about June or July 2011, the </w:t>
      </w:r>
      <w:r w:rsidR="00821413" w:rsidRPr="00CF3D0A">
        <w:rPr>
          <w:rFonts w:ascii="Times New Roman" w:hAnsi="Times New Roman"/>
          <w:sz w:val="24"/>
          <w:szCs w:val="24"/>
        </w:rPr>
        <w:t>Plaintiff</w:t>
      </w:r>
      <w:r w:rsidR="001D4B67" w:rsidRPr="00CF3D0A">
        <w:rPr>
          <w:rFonts w:ascii="Times New Roman" w:hAnsi="Times New Roman"/>
          <w:sz w:val="24"/>
          <w:szCs w:val="24"/>
        </w:rPr>
        <w:t xml:space="preserve"> and the </w:t>
      </w:r>
      <w:r w:rsidR="00821413" w:rsidRPr="00CF3D0A">
        <w:rPr>
          <w:rFonts w:ascii="Times New Roman" w:hAnsi="Times New Roman"/>
          <w:sz w:val="24"/>
          <w:szCs w:val="24"/>
        </w:rPr>
        <w:t>Defendant</w:t>
      </w:r>
      <w:r w:rsidR="001D4B67" w:rsidRPr="00CF3D0A">
        <w:rPr>
          <w:rFonts w:ascii="Times New Roman" w:hAnsi="Times New Roman"/>
          <w:sz w:val="24"/>
          <w:szCs w:val="24"/>
        </w:rPr>
        <w:t xml:space="preserve"> </w:t>
      </w:r>
      <w:r w:rsidR="00973771" w:rsidRPr="00CF3D0A">
        <w:rPr>
          <w:rFonts w:ascii="Times New Roman" w:hAnsi="Times New Roman"/>
          <w:sz w:val="24"/>
          <w:szCs w:val="24"/>
        </w:rPr>
        <w:t xml:space="preserve">had a misunderstanding over the reconciliation of the exact balance on the </w:t>
      </w:r>
      <w:r w:rsidR="00821413" w:rsidRPr="00CF3D0A">
        <w:rPr>
          <w:rFonts w:ascii="Times New Roman" w:hAnsi="Times New Roman"/>
          <w:sz w:val="24"/>
          <w:szCs w:val="24"/>
        </w:rPr>
        <w:t>Plaintiff</w:t>
      </w:r>
      <w:r w:rsidR="00973771" w:rsidRPr="00CF3D0A">
        <w:rPr>
          <w:rFonts w:ascii="Times New Roman" w:hAnsi="Times New Roman"/>
          <w:sz w:val="24"/>
          <w:szCs w:val="24"/>
        </w:rPr>
        <w:t xml:space="preserve">’s loan account which prompted the </w:t>
      </w:r>
      <w:r w:rsidR="00821413" w:rsidRPr="00CF3D0A">
        <w:rPr>
          <w:rFonts w:ascii="Times New Roman" w:hAnsi="Times New Roman"/>
          <w:sz w:val="24"/>
          <w:szCs w:val="24"/>
        </w:rPr>
        <w:t>Plaintiff</w:t>
      </w:r>
      <w:r w:rsidR="00973771" w:rsidRPr="00CF3D0A">
        <w:rPr>
          <w:rFonts w:ascii="Times New Roman" w:hAnsi="Times New Roman"/>
          <w:sz w:val="24"/>
          <w:szCs w:val="24"/>
        </w:rPr>
        <w:t xml:space="preserve"> to seek recourse in the </w:t>
      </w:r>
      <w:r w:rsidR="002244D5" w:rsidRPr="00CF3D0A">
        <w:rPr>
          <w:rFonts w:ascii="Times New Roman" w:hAnsi="Times New Roman"/>
          <w:sz w:val="24"/>
          <w:szCs w:val="24"/>
        </w:rPr>
        <w:t xml:space="preserve">Chief Magistrates </w:t>
      </w:r>
      <w:r w:rsidR="00FA6271" w:rsidRPr="00CF3D0A">
        <w:rPr>
          <w:rFonts w:ascii="Times New Roman" w:hAnsi="Times New Roman"/>
          <w:sz w:val="24"/>
          <w:szCs w:val="24"/>
        </w:rPr>
        <w:t>M</w:t>
      </w:r>
      <w:r w:rsidR="00973771" w:rsidRPr="00CF3D0A">
        <w:rPr>
          <w:rFonts w:ascii="Times New Roman" w:hAnsi="Times New Roman"/>
          <w:sz w:val="24"/>
          <w:szCs w:val="24"/>
        </w:rPr>
        <w:t xml:space="preserve">engo vide CS No. 2587 of 2011 which </w:t>
      </w:r>
      <w:r w:rsidR="00B0486F" w:rsidRPr="00CF3D0A">
        <w:rPr>
          <w:rFonts w:ascii="Times New Roman" w:hAnsi="Times New Roman"/>
          <w:sz w:val="24"/>
          <w:szCs w:val="24"/>
        </w:rPr>
        <w:t xml:space="preserve">resulted in a consent judgment between the </w:t>
      </w:r>
      <w:r w:rsidR="00821413" w:rsidRPr="00CF3D0A">
        <w:rPr>
          <w:rFonts w:ascii="Times New Roman" w:hAnsi="Times New Roman"/>
          <w:sz w:val="24"/>
          <w:szCs w:val="24"/>
        </w:rPr>
        <w:t>Plaintiff</w:t>
      </w:r>
      <w:r w:rsidR="00B0486F" w:rsidRPr="00CF3D0A">
        <w:rPr>
          <w:rFonts w:ascii="Times New Roman" w:hAnsi="Times New Roman"/>
          <w:sz w:val="24"/>
          <w:szCs w:val="24"/>
        </w:rPr>
        <w:t xml:space="preserve"> and the 1</w:t>
      </w:r>
      <w:r w:rsidR="00B0486F" w:rsidRPr="00CF3D0A">
        <w:rPr>
          <w:rFonts w:ascii="Times New Roman" w:hAnsi="Times New Roman"/>
          <w:sz w:val="24"/>
          <w:szCs w:val="24"/>
          <w:vertAlign w:val="superscript"/>
        </w:rPr>
        <w:t>st</w:t>
      </w:r>
      <w:r w:rsidR="00B0486F" w:rsidRPr="00CF3D0A">
        <w:rPr>
          <w:rFonts w:ascii="Times New Roman" w:hAnsi="Times New Roman"/>
          <w:sz w:val="24"/>
          <w:szCs w:val="24"/>
        </w:rPr>
        <w:t xml:space="preserve"> </w:t>
      </w:r>
      <w:r w:rsidR="00821413" w:rsidRPr="00CF3D0A">
        <w:rPr>
          <w:rFonts w:ascii="Times New Roman" w:hAnsi="Times New Roman"/>
          <w:sz w:val="24"/>
          <w:szCs w:val="24"/>
        </w:rPr>
        <w:t>Defendant</w:t>
      </w:r>
      <w:r w:rsidR="00B0486F" w:rsidRPr="00CF3D0A">
        <w:rPr>
          <w:rFonts w:ascii="Times New Roman" w:hAnsi="Times New Roman"/>
          <w:sz w:val="24"/>
          <w:szCs w:val="24"/>
        </w:rPr>
        <w:t xml:space="preserve"> wherein it was agreed that </w:t>
      </w:r>
      <w:r w:rsidR="00E66F22" w:rsidRPr="00CF3D0A">
        <w:rPr>
          <w:rFonts w:ascii="Times New Roman" w:hAnsi="Times New Roman"/>
          <w:sz w:val="24"/>
          <w:szCs w:val="24"/>
        </w:rPr>
        <w:t xml:space="preserve">the outstanding balance on the </w:t>
      </w:r>
      <w:r w:rsidR="00821413" w:rsidRPr="00CF3D0A">
        <w:rPr>
          <w:rFonts w:ascii="Times New Roman" w:hAnsi="Times New Roman"/>
          <w:sz w:val="24"/>
          <w:szCs w:val="24"/>
        </w:rPr>
        <w:t>Plaintiff</w:t>
      </w:r>
      <w:r w:rsidR="00E66F22" w:rsidRPr="00CF3D0A">
        <w:rPr>
          <w:rFonts w:ascii="Times New Roman" w:hAnsi="Times New Roman"/>
          <w:sz w:val="24"/>
          <w:szCs w:val="24"/>
        </w:rPr>
        <w:t xml:space="preserve">’s account as at January 28, 2012 was </w:t>
      </w:r>
      <w:r w:rsidR="00A35A1D" w:rsidRPr="00CF3D0A">
        <w:rPr>
          <w:rFonts w:ascii="Times New Roman" w:hAnsi="Times New Roman"/>
          <w:sz w:val="24"/>
          <w:szCs w:val="24"/>
        </w:rPr>
        <w:t xml:space="preserve">Ushs. </w:t>
      </w:r>
      <w:r w:rsidR="00E66F22" w:rsidRPr="00CF3D0A">
        <w:rPr>
          <w:rFonts w:ascii="Times New Roman" w:hAnsi="Times New Roman"/>
          <w:sz w:val="24"/>
          <w:szCs w:val="24"/>
        </w:rPr>
        <w:t xml:space="preserve"> 77,437,963</w:t>
      </w:r>
      <w:r w:rsidR="003837D0" w:rsidRPr="00CF3D0A">
        <w:rPr>
          <w:rFonts w:ascii="Times New Roman" w:hAnsi="Times New Roman"/>
          <w:sz w:val="24"/>
          <w:szCs w:val="24"/>
        </w:rPr>
        <w:t>/- only (</w:t>
      </w:r>
      <w:r w:rsidR="003837D0" w:rsidRPr="00CF3D0A">
        <w:rPr>
          <w:rFonts w:ascii="Times New Roman" w:hAnsi="Times New Roman"/>
          <w:i/>
          <w:sz w:val="24"/>
          <w:szCs w:val="24"/>
        </w:rPr>
        <w:t xml:space="preserve">seventy seven </w:t>
      </w:r>
      <w:r w:rsidR="00F16C8E" w:rsidRPr="00CF3D0A">
        <w:rPr>
          <w:rFonts w:ascii="Times New Roman" w:hAnsi="Times New Roman"/>
          <w:i/>
          <w:sz w:val="24"/>
          <w:szCs w:val="24"/>
        </w:rPr>
        <w:t>million, four hundred thirty seven thousand, nine hundred sixty three shillings)</w:t>
      </w:r>
      <w:r w:rsidR="00E66F22" w:rsidRPr="00CF3D0A">
        <w:rPr>
          <w:rFonts w:ascii="Times New Roman" w:hAnsi="Times New Roman"/>
          <w:sz w:val="24"/>
          <w:szCs w:val="24"/>
        </w:rPr>
        <w:t xml:space="preserve"> and also agreed that the </w:t>
      </w:r>
      <w:r w:rsidR="00821413" w:rsidRPr="00CF3D0A">
        <w:rPr>
          <w:rFonts w:ascii="Times New Roman" w:hAnsi="Times New Roman"/>
          <w:sz w:val="24"/>
          <w:szCs w:val="24"/>
        </w:rPr>
        <w:t>Plaintiff</w:t>
      </w:r>
      <w:r w:rsidR="00E66F22" w:rsidRPr="00CF3D0A">
        <w:rPr>
          <w:rFonts w:ascii="Times New Roman" w:hAnsi="Times New Roman"/>
          <w:sz w:val="24"/>
          <w:szCs w:val="24"/>
        </w:rPr>
        <w:t xml:space="preserve"> should pay the said outstanding balance in two </w:t>
      </w:r>
      <w:r w:rsidR="00E66F22" w:rsidRPr="00CF3D0A">
        <w:rPr>
          <w:rFonts w:ascii="Times New Roman" w:hAnsi="Times New Roman"/>
          <w:sz w:val="24"/>
          <w:szCs w:val="24"/>
        </w:rPr>
        <w:lastRenderedPageBreak/>
        <w:t xml:space="preserve">instalments </w:t>
      </w:r>
      <w:r w:rsidR="00055260" w:rsidRPr="00CF3D0A">
        <w:rPr>
          <w:rFonts w:ascii="Times New Roman" w:hAnsi="Times New Roman"/>
          <w:sz w:val="24"/>
          <w:szCs w:val="24"/>
        </w:rPr>
        <w:t>namely</w:t>
      </w:r>
      <w:r w:rsidR="0068521C" w:rsidRPr="00CF3D0A">
        <w:rPr>
          <w:rFonts w:ascii="Times New Roman" w:hAnsi="Times New Roman"/>
          <w:sz w:val="24"/>
          <w:szCs w:val="24"/>
        </w:rPr>
        <w:t>; -</w:t>
      </w:r>
      <w:r w:rsidR="00055260" w:rsidRPr="00CF3D0A">
        <w:rPr>
          <w:rFonts w:ascii="Times New Roman" w:hAnsi="Times New Roman"/>
          <w:sz w:val="24"/>
          <w:szCs w:val="24"/>
        </w:rPr>
        <w:t xml:space="preserve"> </w:t>
      </w:r>
      <w:r w:rsidR="005F54EB" w:rsidRPr="00CF3D0A">
        <w:rPr>
          <w:rFonts w:ascii="Times New Roman" w:hAnsi="Times New Roman"/>
          <w:sz w:val="24"/>
          <w:szCs w:val="24"/>
        </w:rPr>
        <w:t xml:space="preserve">20,000,000/- </w:t>
      </w:r>
      <w:r w:rsidR="003837D0" w:rsidRPr="00CF3D0A">
        <w:rPr>
          <w:rFonts w:ascii="Times New Roman" w:hAnsi="Times New Roman"/>
          <w:sz w:val="24"/>
          <w:szCs w:val="24"/>
        </w:rPr>
        <w:t xml:space="preserve">only </w:t>
      </w:r>
      <w:r w:rsidR="0068521C" w:rsidRPr="00CF3D0A">
        <w:rPr>
          <w:rFonts w:ascii="Times New Roman" w:hAnsi="Times New Roman"/>
          <w:sz w:val="24"/>
          <w:szCs w:val="24"/>
        </w:rPr>
        <w:t>(</w:t>
      </w:r>
      <w:r w:rsidR="0068521C" w:rsidRPr="00CF3D0A">
        <w:rPr>
          <w:rFonts w:ascii="Times New Roman" w:hAnsi="Times New Roman"/>
          <w:i/>
          <w:sz w:val="24"/>
          <w:szCs w:val="24"/>
        </w:rPr>
        <w:t>twenty</w:t>
      </w:r>
      <w:r w:rsidR="003837D0" w:rsidRPr="00CF3D0A">
        <w:rPr>
          <w:rFonts w:ascii="Times New Roman" w:hAnsi="Times New Roman"/>
          <w:i/>
          <w:sz w:val="24"/>
          <w:szCs w:val="24"/>
        </w:rPr>
        <w:t xml:space="preserve"> million shillings) </w:t>
      </w:r>
      <w:r w:rsidR="005F54EB" w:rsidRPr="00CF3D0A">
        <w:rPr>
          <w:rFonts w:ascii="Times New Roman" w:hAnsi="Times New Roman"/>
          <w:sz w:val="24"/>
          <w:szCs w:val="24"/>
        </w:rPr>
        <w:t xml:space="preserve">on or before April 30, 2012 and the balance on the principal and the accumulated </w:t>
      </w:r>
      <w:r w:rsidR="009E6EEE" w:rsidRPr="00CF3D0A">
        <w:rPr>
          <w:rFonts w:ascii="Times New Roman" w:hAnsi="Times New Roman"/>
          <w:sz w:val="24"/>
          <w:szCs w:val="24"/>
        </w:rPr>
        <w:t>interest to be paid within a period of 5 months</w:t>
      </w:r>
      <w:r w:rsidR="00FF6A83" w:rsidRPr="00CF3D0A">
        <w:rPr>
          <w:rFonts w:ascii="Times New Roman" w:hAnsi="Times New Roman"/>
          <w:sz w:val="24"/>
          <w:szCs w:val="24"/>
        </w:rPr>
        <w:t xml:space="preserve"> (</w:t>
      </w:r>
      <w:r w:rsidR="00FF6A83" w:rsidRPr="00CF3D0A">
        <w:rPr>
          <w:rFonts w:ascii="Times New Roman" w:hAnsi="Times New Roman"/>
          <w:i/>
          <w:sz w:val="24"/>
          <w:szCs w:val="24"/>
        </w:rPr>
        <w:t>five</w:t>
      </w:r>
      <w:r w:rsidR="0068521C" w:rsidRPr="00CF3D0A">
        <w:rPr>
          <w:rFonts w:ascii="Times New Roman" w:hAnsi="Times New Roman"/>
          <w:i/>
          <w:sz w:val="24"/>
          <w:szCs w:val="24"/>
        </w:rPr>
        <w:t xml:space="preserve">) </w:t>
      </w:r>
      <w:r w:rsidR="0068521C" w:rsidRPr="00CF3D0A">
        <w:rPr>
          <w:rFonts w:ascii="Times New Roman" w:hAnsi="Times New Roman"/>
          <w:sz w:val="24"/>
          <w:szCs w:val="24"/>
        </w:rPr>
        <w:t>from</w:t>
      </w:r>
      <w:r w:rsidR="009E6EEE" w:rsidRPr="00CF3D0A">
        <w:rPr>
          <w:rFonts w:ascii="Times New Roman" w:hAnsi="Times New Roman"/>
          <w:sz w:val="24"/>
          <w:szCs w:val="24"/>
        </w:rPr>
        <w:t xml:space="preserve"> April 30, 2012.</w:t>
      </w:r>
      <w:r w:rsidR="002F2A7F" w:rsidRPr="00CF3D0A">
        <w:rPr>
          <w:rFonts w:ascii="Times New Roman" w:hAnsi="Times New Roman"/>
          <w:sz w:val="24"/>
          <w:szCs w:val="24"/>
        </w:rPr>
        <w:t xml:space="preserve"> </w:t>
      </w:r>
    </w:p>
    <w:p w:rsidR="002F2A7F" w:rsidRPr="00CF3D0A" w:rsidRDefault="002F2A7F"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It was the </w:t>
      </w:r>
      <w:r w:rsidR="00821413" w:rsidRPr="00CF3D0A">
        <w:rPr>
          <w:rFonts w:ascii="Times New Roman" w:hAnsi="Times New Roman"/>
          <w:sz w:val="24"/>
          <w:szCs w:val="24"/>
        </w:rPr>
        <w:t>Plaintiff</w:t>
      </w:r>
      <w:r w:rsidRPr="00CF3D0A">
        <w:rPr>
          <w:rFonts w:ascii="Times New Roman" w:hAnsi="Times New Roman"/>
          <w:sz w:val="24"/>
          <w:szCs w:val="24"/>
        </w:rPr>
        <w:t>’s case that after paying the first installment</w:t>
      </w:r>
      <w:r w:rsidR="008D085B" w:rsidRPr="00CF3D0A">
        <w:rPr>
          <w:rFonts w:ascii="Times New Roman" w:hAnsi="Times New Roman"/>
          <w:sz w:val="24"/>
          <w:szCs w:val="24"/>
        </w:rPr>
        <w:t>, and</w:t>
      </w:r>
      <w:r w:rsidR="00F24D9C" w:rsidRPr="00CF3D0A">
        <w:rPr>
          <w:rFonts w:ascii="Times New Roman" w:hAnsi="Times New Roman"/>
          <w:sz w:val="24"/>
          <w:szCs w:val="24"/>
        </w:rPr>
        <w:t xml:space="preserve"> </w:t>
      </w:r>
      <w:r w:rsidRPr="00CF3D0A">
        <w:rPr>
          <w:rFonts w:ascii="Times New Roman" w:hAnsi="Times New Roman"/>
          <w:sz w:val="24"/>
          <w:szCs w:val="24"/>
        </w:rPr>
        <w:t>in order t</w:t>
      </w:r>
      <w:r w:rsidR="008D4E6A" w:rsidRPr="00CF3D0A">
        <w:rPr>
          <w:rFonts w:ascii="Times New Roman" w:hAnsi="Times New Roman"/>
          <w:sz w:val="24"/>
          <w:szCs w:val="24"/>
        </w:rPr>
        <w:t xml:space="preserve">o pay off the remaining balance, he </w:t>
      </w:r>
      <w:r w:rsidR="007B078F" w:rsidRPr="00CF3D0A">
        <w:rPr>
          <w:rFonts w:ascii="Times New Roman" w:hAnsi="Times New Roman"/>
          <w:sz w:val="24"/>
          <w:szCs w:val="24"/>
        </w:rPr>
        <w:t>sold off his land at Kawala and all the developments thereon which he before sale informed the 1</w:t>
      </w:r>
      <w:r w:rsidR="007B078F" w:rsidRPr="00CF3D0A">
        <w:rPr>
          <w:rFonts w:ascii="Times New Roman" w:hAnsi="Times New Roman"/>
          <w:sz w:val="24"/>
          <w:szCs w:val="24"/>
          <w:vertAlign w:val="superscript"/>
        </w:rPr>
        <w:t>st</w:t>
      </w:r>
      <w:r w:rsidR="007B078F" w:rsidRPr="00CF3D0A">
        <w:rPr>
          <w:rFonts w:ascii="Times New Roman" w:hAnsi="Times New Roman"/>
          <w:sz w:val="24"/>
          <w:szCs w:val="24"/>
        </w:rPr>
        <w:t xml:space="preserve"> </w:t>
      </w:r>
      <w:r w:rsidR="00821413" w:rsidRPr="00CF3D0A">
        <w:rPr>
          <w:rFonts w:ascii="Times New Roman" w:hAnsi="Times New Roman"/>
          <w:sz w:val="24"/>
          <w:szCs w:val="24"/>
        </w:rPr>
        <w:t>Defendant</w:t>
      </w:r>
      <w:r w:rsidR="007B078F" w:rsidRPr="00CF3D0A">
        <w:rPr>
          <w:rFonts w:ascii="Times New Roman" w:hAnsi="Times New Roman"/>
          <w:sz w:val="24"/>
          <w:szCs w:val="24"/>
        </w:rPr>
        <w:t xml:space="preserve"> and also took the 1</w:t>
      </w:r>
      <w:r w:rsidR="007B078F" w:rsidRPr="00CF3D0A">
        <w:rPr>
          <w:rFonts w:ascii="Times New Roman" w:hAnsi="Times New Roman"/>
          <w:sz w:val="24"/>
          <w:szCs w:val="24"/>
          <w:vertAlign w:val="superscript"/>
        </w:rPr>
        <w:t>st</w:t>
      </w:r>
      <w:r w:rsidR="007B078F" w:rsidRPr="00CF3D0A">
        <w:rPr>
          <w:rFonts w:ascii="Times New Roman" w:hAnsi="Times New Roman"/>
          <w:sz w:val="24"/>
          <w:szCs w:val="24"/>
        </w:rPr>
        <w:t xml:space="preserve"> </w:t>
      </w:r>
      <w:r w:rsidR="00821413" w:rsidRPr="00CF3D0A">
        <w:rPr>
          <w:rFonts w:ascii="Times New Roman" w:hAnsi="Times New Roman"/>
          <w:sz w:val="24"/>
          <w:szCs w:val="24"/>
        </w:rPr>
        <w:t>Defendant</w:t>
      </w:r>
      <w:r w:rsidR="007B078F" w:rsidRPr="00CF3D0A">
        <w:rPr>
          <w:rFonts w:ascii="Times New Roman" w:hAnsi="Times New Roman"/>
          <w:sz w:val="24"/>
          <w:szCs w:val="24"/>
        </w:rPr>
        <w:t xml:space="preserve">’s lawyer </w:t>
      </w:r>
      <w:r w:rsidR="00732E28" w:rsidRPr="00CF3D0A">
        <w:rPr>
          <w:rFonts w:ascii="Times New Roman" w:hAnsi="Times New Roman"/>
          <w:sz w:val="24"/>
          <w:szCs w:val="24"/>
        </w:rPr>
        <w:t xml:space="preserve">Ronald Oine in October 2012 in order to show </w:t>
      </w:r>
      <w:r w:rsidR="00C17C9D" w:rsidRPr="00CF3D0A">
        <w:rPr>
          <w:rFonts w:ascii="Times New Roman" w:hAnsi="Times New Roman"/>
          <w:sz w:val="24"/>
          <w:szCs w:val="24"/>
        </w:rPr>
        <w:t>his</w:t>
      </w:r>
      <w:r w:rsidR="00732E28" w:rsidRPr="00CF3D0A">
        <w:rPr>
          <w:rFonts w:ascii="Times New Roman" w:hAnsi="Times New Roman"/>
          <w:sz w:val="24"/>
          <w:szCs w:val="24"/>
        </w:rPr>
        <w:t xml:space="preserve"> seriousness. </w:t>
      </w:r>
      <w:r w:rsidR="006D39AB" w:rsidRPr="00CF3D0A">
        <w:rPr>
          <w:rFonts w:ascii="Times New Roman" w:hAnsi="Times New Roman"/>
          <w:sz w:val="24"/>
          <w:szCs w:val="24"/>
        </w:rPr>
        <w:t xml:space="preserve">That without any default </w:t>
      </w:r>
      <w:r w:rsidR="008D085B" w:rsidRPr="00CF3D0A">
        <w:rPr>
          <w:rFonts w:ascii="Times New Roman" w:hAnsi="Times New Roman"/>
          <w:sz w:val="24"/>
          <w:szCs w:val="24"/>
        </w:rPr>
        <w:t>on his part</w:t>
      </w:r>
      <w:r w:rsidR="006D39AB" w:rsidRPr="00CF3D0A">
        <w:rPr>
          <w:rFonts w:ascii="Times New Roman" w:hAnsi="Times New Roman"/>
          <w:sz w:val="24"/>
          <w:szCs w:val="24"/>
        </w:rPr>
        <w:t xml:space="preserve">, </w:t>
      </w:r>
      <w:r w:rsidR="00583D93" w:rsidRPr="00CF3D0A">
        <w:rPr>
          <w:rFonts w:ascii="Times New Roman" w:hAnsi="Times New Roman"/>
          <w:sz w:val="24"/>
          <w:szCs w:val="24"/>
        </w:rPr>
        <w:t>the 1</w:t>
      </w:r>
      <w:r w:rsidR="00583D93" w:rsidRPr="00CF3D0A">
        <w:rPr>
          <w:rFonts w:ascii="Times New Roman" w:hAnsi="Times New Roman"/>
          <w:sz w:val="24"/>
          <w:szCs w:val="24"/>
          <w:vertAlign w:val="superscript"/>
        </w:rPr>
        <w:t>st</w:t>
      </w:r>
      <w:r w:rsidR="00583D93" w:rsidRPr="00CF3D0A">
        <w:rPr>
          <w:rFonts w:ascii="Times New Roman" w:hAnsi="Times New Roman"/>
          <w:sz w:val="24"/>
          <w:szCs w:val="24"/>
        </w:rPr>
        <w:t xml:space="preserve"> </w:t>
      </w:r>
      <w:r w:rsidR="00821413" w:rsidRPr="00CF3D0A">
        <w:rPr>
          <w:rFonts w:ascii="Times New Roman" w:hAnsi="Times New Roman"/>
          <w:sz w:val="24"/>
          <w:szCs w:val="24"/>
        </w:rPr>
        <w:t>Defendant</w:t>
      </w:r>
      <w:r w:rsidR="00583D93" w:rsidRPr="00CF3D0A">
        <w:rPr>
          <w:rFonts w:ascii="Times New Roman" w:hAnsi="Times New Roman"/>
          <w:sz w:val="24"/>
          <w:szCs w:val="24"/>
        </w:rPr>
        <w:t xml:space="preserve"> through its lawyers </w:t>
      </w:r>
      <w:r w:rsidR="00583D93" w:rsidRPr="00CF3D0A">
        <w:rPr>
          <w:rFonts w:ascii="Times New Roman" w:hAnsi="Times New Roman"/>
          <w:i/>
          <w:sz w:val="24"/>
          <w:szCs w:val="24"/>
        </w:rPr>
        <w:t xml:space="preserve">M/s Tumusiime, Kabega &amp; Co. Advocates instructed Kanu Auctioneers &amp; </w:t>
      </w:r>
      <w:r w:rsidR="007B3FC3" w:rsidRPr="00CF3D0A">
        <w:rPr>
          <w:rFonts w:ascii="Times New Roman" w:hAnsi="Times New Roman"/>
          <w:i/>
          <w:sz w:val="24"/>
          <w:szCs w:val="24"/>
        </w:rPr>
        <w:t>Court</w:t>
      </w:r>
      <w:r w:rsidR="00BF62EC" w:rsidRPr="00CF3D0A">
        <w:rPr>
          <w:rFonts w:ascii="Times New Roman" w:hAnsi="Times New Roman"/>
          <w:i/>
          <w:sz w:val="24"/>
          <w:szCs w:val="24"/>
        </w:rPr>
        <w:t xml:space="preserve"> Bailiffs</w:t>
      </w:r>
      <w:r w:rsidR="00583D93" w:rsidRPr="00CF3D0A">
        <w:rPr>
          <w:rFonts w:ascii="Times New Roman" w:hAnsi="Times New Roman"/>
          <w:sz w:val="24"/>
          <w:szCs w:val="24"/>
        </w:rPr>
        <w:t xml:space="preserve"> to sell the suit land which was accordingly </w:t>
      </w:r>
      <w:r w:rsidR="00101601" w:rsidRPr="00CF3D0A">
        <w:rPr>
          <w:rFonts w:ascii="Times New Roman" w:hAnsi="Times New Roman"/>
          <w:sz w:val="24"/>
          <w:szCs w:val="24"/>
        </w:rPr>
        <w:t>advertised</w:t>
      </w:r>
      <w:r w:rsidR="00C96775" w:rsidRPr="00CF3D0A">
        <w:rPr>
          <w:rFonts w:ascii="Times New Roman" w:hAnsi="Times New Roman"/>
          <w:sz w:val="24"/>
          <w:szCs w:val="24"/>
        </w:rPr>
        <w:t xml:space="preserve"> in the New vision</w:t>
      </w:r>
      <w:r w:rsidR="00583D93" w:rsidRPr="00CF3D0A">
        <w:rPr>
          <w:rFonts w:ascii="Times New Roman" w:hAnsi="Times New Roman"/>
          <w:sz w:val="24"/>
          <w:szCs w:val="24"/>
        </w:rPr>
        <w:t xml:space="preserve"> on Monday </w:t>
      </w:r>
      <w:r w:rsidR="00BF62EC" w:rsidRPr="00CF3D0A">
        <w:rPr>
          <w:rFonts w:ascii="Times New Roman" w:hAnsi="Times New Roman"/>
          <w:sz w:val="24"/>
          <w:szCs w:val="24"/>
        </w:rPr>
        <w:t>8</w:t>
      </w:r>
      <w:r w:rsidR="00BF62EC" w:rsidRPr="00CF3D0A">
        <w:rPr>
          <w:rFonts w:ascii="Times New Roman" w:hAnsi="Times New Roman"/>
          <w:sz w:val="24"/>
          <w:szCs w:val="24"/>
          <w:vertAlign w:val="superscript"/>
        </w:rPr>
        <w:t>th</w:t>
      </w:r>
      <w:r w:rsidR="00BF62EC" w:rsidRPr="00CF3D0A">
        <w:rPr>
          <w:rFonts w:ascii="Times New Roman" w:hAnsi="Times New Roman"/>
          <w:sz w:val="24"/>
          <w:szCs w:val="24"/>
        </w:rPr>
        <w:t xml:space="preserve"> October 2012</w:t>
      </w:r>
      <w:r w:rsidR="00D52EAB" w:rsidRPr="00CF3D0A">
        <w:rPr>
          <w:rFonts w:ascii="Times New Roman" w:hAnsi="Times New Roman"/>
          <w:sz w:val="24"/>
          <w:szCs w:val="24"/>
        </w:rPr>
        <w:t>.</w:t>
      </w:r>
      <w:r w:rsidR="004A70A9" w:rsidRPr="00CF3D0A">
        <w:rPr>
          <w:rFonts w:ascii="Times New Roman" w:hAnsi="Times New Roman"/>
          <w:sz w:val="24"/>
          <w:szCs w:val="24"/>
        </w:rPr>
        <w:t xml:space="preserve"> </w:t>
      </w:r>
      <w:r w:rsidR="003837D0" w:rsidRPr="00CF3D0A">
        <w:rPr>
          <w:rFonts w:ascii="Times New Roman" w:hAnsi="Times New Roman"/>
          <w:sz w:val="24"/>
          <w:szCs w:val="24"/>
        </w:rPr>
        <w:t xml:space="preserve"> </w:t>
      </w:r>
      <w:r w:rsidR="00B66428" w:rsidRPr="00CF3D0A">
        <w:rPr>
          <w:rFonts w:ascii="Times New Roman" w:hAnsi="Times New Roman"/>
          <w:sz w:val="24"/>
          <w:szCs w:val="24"/>
        </w:rPr>
        <w:t xml:space="preserve">The </w:t>
      </w:r>
      <w:r w:rsidR="00821413" w:rsidRPr="00CF3D0A">
        <w:rPr>
          <w:rFonts w:ascii="Times New Roman" w:hAnsi="Times New Roman"/>
          <w:sz w:val="24"/>
          <w:szCs w:val="24"/>
        </w:rPr>
        <w:t>Plaintiff</w:t>
      </w:r>
      <w:r w:rsidR="00B66428" w:rsidRPr="00CF3D0A">
        <w:rPr>
          <w:rFonts w:ascii="Times New Roman" w:hAnsi="Times New Roman"/>
          <w:sz w:val="24"/>
          <w:szCs w:val="24"/>
        </w:rPr>
        <w:t xml:space="preserve"> avers that after selling his land at Kawala by an agreement dated December</w:t>
      </w:r>
      <w:r w:rsidR="00BF62EC" w:rsidRPr="00CF3D0A">
        <w:rPr>
          <w:rFonts w:ascii="Times New Roman" w:hAnsi="Times New Roman"/>
          <w:sz w:val="24"/>
          <w:szCs w:val="24"/>
        </w:rPr>
        <w:t xml:space="preserve"> 18,</w:t>
      </w:r>
      <w:r w:rsidR="00B66428" w:rsidRPr="00CF3D0A">
        <w:rPr>
          <w:rFonts w:ascii="Times New Roman" w:hAnsi="Times New Roman"/>
          <w:sz w:val="24"/>
          <w:szCs w:val="24"/>
        </w:rPr>
        <w:t xml:space="preserve"> 2012, he proceeded to pay the monies on his loan account </w:t>
      </w:r>
      <w:r w:rsidR="003D152B" w:rsidRPr="00CF3D0A">
        <w:rPr>
          <w:rFonts w:ascii="Times New Roman" w:hAnsi="Times New Roman"/>
          <w:sz w:val="24"/>
          <w:szCs w:val="24"/>
        </w:rPr>
        <w:t>at</w:t>
      </w:r>
      <w:r w:rsidR="00B66428" w:rsidRPr="00CF3D0A">
        <w:rPr>
          <w:rFonts w:ascii="Times New Roman" w:hAnsi="Times New Roman"/>
          <w:sz w:val="24"/>
          <w:szCs w:val="24"/>
        </w:rPr>
        <w:t xml:space="preserve"> </w:t>
      </w:r>
      <w:r w:rsidR="0083308D" w:rsidRPr="00CF3D0A">
        <w:rPr>
          <w:rFonts w:ascii="Times New Roman" w:hAnsi="Times New Roman"/>
          <w:sz w:val="24"/>
          <w:szCs w:val="24"/>
        </w:rPr>
        <w:t xml:space="preserve">Bugolobi </w:t>
      </w:r>
      <w:r w:rsidR="00A440C6" w:rsidRPr="00CF3D0A">
        <w:rPr>
          <w:rFonts w:ascii="Times New Roman" w:hAnsi="Times New Roman"/>
          <w:sz w:val="24"/>
          <w:szCs w:val="24"/>
        </w:rPr>
        <w:t>only to find that the account had been blocked/closed by the 1</w:t>
      </w:r>
      <w:r w:rsidR="00A440C6" w:rsidRPr="00CF3D0A">
        <w:rPr>
          <w:rFonts w:ascii="Times New Roman" w:hAnsi="Times New Roman"/>
          <w:sz w:val="24"/>
          <w:szCs w:val="24"/>
          <w:vertAlign w:val="superscript"/>
        </w:rPr>
        <w:t>st</w:t>
      </w:r>
      <w:r w:rsidR="00A440C6" w:rsidRPr="00CF3D0A">
        <w:rPr>
          <w:rFonts w:ascii="Times New Roman" w:hAnsi="Times New Roman"/>
          <w:sz w:val="24"/>
          <w:szCs w:val="24"/>
        </w:rPr>
        <w:t xml:space="preserve"> </w:t>
      </w:r>
      <w:r w:rsidR="00821413" w:rsidRPr="00CF3D0A">
        <w:rPr>
          <w:rFonts w:ascii="Times New Roman" w:hAnsi="Times New Roman"/>
          <w:sz w:val="24"/>
          <w:szCs w:val="24"/>
        </w:rPr>
        <w:t>Defendant</w:t>
      </w:r>
      <w:r w:rsidR="00A440C6" w:rsidRPr="00CF3D0A">
        <w:rPr>
          <w:rFonts w:ascii="Times New Roman" w:hAnsi="Times New Roman"/>
          <w:sz w:val="24"/>
          <w:szCs w:val="24"/>
        </w:rPr>
        <w:t xml:space="preserve"> with an intention that the</w:t>
      </w:r>
      <w:r w:rsidR="0083308D" w:rsidRPr="00CF3D0A">
        <w:rPr>
          <w:rFonts w:ascii="Times New Roman" w:hAnsi="Times New Roman"/>
          <w:sz w:val="24"/>
          <w:szCs w:val="24"/>
        </w:rPr>
        <w:t xml:space="preserve"> he </w:t>
      </w:r>
      <w:r w:rsidR="00A440C6" w:rsidRPr="00CF3D0A">
        <w:rPr>
          <w:rFonts w:ascii="Times New Roman" w:hAnsi="Times New Roman"/>
          <w:sz w:val="24"/>
          <w:szCs w:val="24"/>
        </w:rPr>
        <w:t>fails to redeem the mortgage and enable the 3</w:t>
      </w:r>
      <w:r w:rsidR="00A440C6" w:rsidRPr="00CF3D0A">
        <w:rPr>
          <w:rFonts w:ascii="Times New Roman" w:hAnsi="Times New Roman"/>
          <w:sz w:val="24"/>
          <w:szCs w:val="24"/>
          <w:vertAlign w:val="superscript"/>
        </w:rPr>
        <w:t>rd</w:t>
      </w:r>
      <w:r w:rsidR="006F1800" w:rsidRPr="00CF3D0A">
        <w:rPr>
          <w:rFonts w:ascii="Times New Roman" w:hAnsi="Times New Roman"/>
          <w:sz w:val="24"/>
          <w:szCs w:val="24"/>
        </w:rPr>
        <w:t xml:space="preserve"> </w:t>
      </w:r>
      <w:r w:rsidR="00821413" w:rsidRPr="00CF3D0A">
        <w:rPr>
          <w:rFonts w:ascii="Times New Roman" w:hAnsi="Times New Roman"/>
          <w:sz w:val="24"/>
          <w:szCs w:val="24"/>
        </w:rPr>
        <w:t>Defendant</w:t>
      </w:r>
      <w:r w:rsidR="006F1800" w:rsidRPr="00CF3D0A">
        <w:rPr>
          <w:rFonts w:ascii="Times New Roman" w:hAnsi="Times New Roman"/>
          <w:sz w:val="24"/>
          <w:szCs w:val="24"/>
        </w:rPr>
        <w:t xml:space="preserve"> unknown to him</w:t>
      </w:r>
      <w:r w:rsidR="00DE415C" w:rsidRPr="00CF3D0A">
        <w:rPr>
          <w:rFonts w:ascii="Times New Roman" w:hAnsi="Times New Roman"/>
          <w:sz w:val="24"/>
          <w:szCs w:val="24"/>
        </w:rPr>
        <w:t>, had</w:t>
      </w:r>
      <w:r w:rsidR="00A440C6" w:rsidRPr="00CF3D0A">
        <w:rPr>
          <w:rFonts w:ascii="Times New Roman" w:hAnsi="Times New Roman"/>
          <w:sz w:val="24"/>
          <w:szCs w:val="24"/>
        </w:rPr>
        <w:t xml:space="preserve"> purchased the suit land and paid a deposit of 30,000,000/</w:t>
      </w:r>
      <w:r w:rsidR="003837D0" w:rsidRPr="00CF3D0A">
        <w:rPr>
          <w:rFonts w:ascii="Times New Roman" w:hAnsi="Times New Roman"/>
          <w:sz w:val="24"/>
          <w:szCs w:val="24"/>
        </w:rPr>
        <w:t>- only</w:t>
      </w:r>
      <w:r w:rsidR="00820349" w:rsidRPr="00CF3D0A">
        <w:rPr>
          <w:rFonts w:ascii="Times New Roman" w:hAnsi="Times New Roman"/>
          <w:sz w:val="24"/>
          <w:szCs w:val="24"/>
        </w:rPr>
        <w:t xml:space="preserve"> (</w:t>
      </w:r>
      <w:r w:rsidR="00820349" w:rsidRPr="00CF3D0A">
        <w:rPr>
          <w:rFonts w:ascii="Times New Roman" w:hAnsi="Times New Roman"/>
          <w:i/>
          <w:sz w:val="24"/>
          <w:szCs w:val="24"/>
        </w:rPr>
        <w:t>thirty million shillings)</w:t>
      </w:r>
      <w:r w:rsidR="00AB74A2" w:rsidRPr="00CF3D0A">
        <w:rPr>
          <w:rFonts w:ascii="Times New Roman" w:hAnsi="Times New Roman"/>
          <w:sz w:val="24"/>
          <w:szCs w:val="24"/>
        </w:rPr>
        <w:t>.</w:t>
      </w:r>
    </w:p>
    <w:p w:rsidR="004E68A0" w:rsidRPr="00CF3D0A" w:rsidRDefault="00AB74A2"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The </w:t>
      </w:r>
      <w:r w:rsidR="00821413" w:rsidRPr="00CF3D0A">
        <w:rPr>
          <w:rFonts w:ascii="Times New Roman" w:hAnsi="Times New Roman"/>
          <w:sz w:val="24"/>
          <w:szCs w:val="24"/>
        </w:rPr>
        <w:t>Plaintiff</w:t>
      </w:r>
      <w:r w:rsidRPr="00CF3D0A">
        <w:rPr>
          <w:rFonts w:ascii="Times New Roman" w:hAnsi="Times New Roman"/>
          <w:sz w:val="24"/>
          <w:szCs w:val="24"/>
        </w:rPr>
        <w:t xml:space="preserve"> continues to state that in order to </w:t>
      </w:r>
      <w:r w:rsidR="0061499C" w:rsidRPr="00CF3D0A">
        <w:rPr>
          <w:rFonts w:ascii="Times New Roman" w:hAnsi="Times New Roman"/>
          <w:sz w:val="24"/>
          <w:szCs w:val="24"/>
        </w:rPr>
        <w:t>conceal their</w:t>
      </w:r>
      <w:r w:rsidR="00003AF8" w:rsidRPr="00CF3D0A">
        <w:rPr>
          <w:rFonts w:ascii="Times New Roman" w:hAnsi="Times New Roman"/>
          <w:sz w:val="24"/>
          <w:szCs w:val="24"/>
        </w:rPr>
        <w:t xml:space="preserve"> fraud, the 3</w:t>
      </w:r>
      <w:r w:rsidR="00003AF8" w:rsidRPr="00CF3D0A">
        <w:rPr>
          <w:rFonts w:ascii="Times New Roman" w:hAnsi="Times New Roman"/>
          <w:sz w:val="24"/>
          <w:szCs w:val="24"/>
          <w:vertAlign w:val="superscript"/>
        </w:rPr>
        <w:t>rd</w:t>
      </w:r>
      <w:r w:rsidR="00003AF8" w:rsidRPr="00CF3D0A">
        <w:rPr>
          <w:rFonts w:ascii="Times New Roman" w:hAnsi="Times New Roman"/>
          <w:sz w:val="24"/>
          <w:szCs w:val="24"/>
        </w:rPr>
        <w:t xml:space="preserve"> </w:t>
      </w:r>
      <w:r w:rsidR="00821413" w:rsidRPr="00CF3D0A">
        <w:rPr>
          <w:rFonts w:ascii="Times New Roman" w:hAnsi="Times New Roman"/>
          <w:sz w:val="24"/>
          <w:szCs w:val="24"/>
        </w:rPr>
        <w:t>Defendant</w:t>
      </w:r>
      <w:r w:rsidR="00003AF8" w:rsidRPr="00CF3D0A">
        <w:rPr>
          <w:rFonts w:ascii="Times New Roman" w:hAnsi="Times New Roman"/>
          <w:sz w:val="24"/>
          <w:szCs w:val="24"/>
        </w:rPr>
        <w:t xml:space="preserve"> hurriedly proceeded </w:t>
      </w:r>
      <w:r w:rsidR="00FD6316" w:rsidRPr="00CF3D0A">
        <w:rPr>
          <w:rFonts w:ascii="Times New Roman" w:hAnsi="Times New Roman"/>
          <w:sz w:val="24"/>
          <w:szCs w:val="24"/>
        </w:rPr>
        <w:t>to</w:t>
      </w:r>
      <w:r w:rsidR="00003AF8" w:rsidRPr="00CF3D0A">
        <w:rPr>
          <w:rFonts w:ascii="Times New Roman" w:hAnsi="Times New Roman"/>
          <w:sz w:val="24"/>
          <w:szCs w:val="24"/>
        </w:rPr>
        <w:t xml:space="preserve"> register </w:t>
      </w:r>
      <w:r w:rsidR="00FD6316" w:rsidRPr="00CF3D0A">
        <w:rPr>
          <w:rFonts w:ascii="Times New Roman" w:hAnsi="Times New Roman"/>
          <w:sz w:val="24"/>
          <w:szCs w:val="24"/>
        </w:rPr>
        <w:t xml:space="preserve">and </w:t>
      </w:r>
      <w:r w:rsidR="00003AF8" w:rsidRPr="00CF3D0A">
        <w:rPr>
          <w:rFonts w:ascii="Times New Roman" w:hAnsi="Times New Roman"/>
          <w:sz w:val="24"/>
          <w:szCs w:val="24"/>
        </w:rPr>
        <w:t xml:space="preserve">transfer </w:t>
      </w:r>
      <w:r w:rsidR="00DE415C" w:rsidRPr="00CF3D0A">
        <w:rPr>
          <w:rFonts w:ascii="Times New Roman" w:hAnsi="Times New Roman"/>
          <w:sz w:val="24"/>
          <w:szCs w:val="24"/>
        </w:rPr>
        <w:t xml:space="preserve">the </w:t>
      </w:r>
      <w:r w:rsidR="00FD6316" w:rsidRPr="00CF3D0A">
        <w:rPr>
          <w:rFonts w:ascii="Times New Roman" w:hAnsi="Times New Roman"/>
          <w:sz w:val="24"/>
          <w:szCs w:val="24"/>
        </w:rPr>
        <w:t>suit land into her names with the help of the 1</w:t>
      </w:r>
      <w:r w:rsidR="00FD6316" w:rsidRPr="00CF3D0A">
        <w:rPr>
          <w:rFonts w:ascii="Times New Roman" w:hAnsi="Times New Roman"/>
          <w:sz w:val="24"/>
          <w:szCs w:val="24"/>
          <w:vertAlign w:val="superscript"/>
        </w:rPr>
        <w:t>st</w:t>
      </w:r>
      <w:r w:rsidR="00FD6316" w:rsidRPr="00CF3D0A">
        <w:rPr>
          <w:rFonts w:ascii="Times New Roman" w:hAnsi="Times New Roman"/>
          <w:sz w:val="24"/>
          <w:szCs w:val="24"/>
        </w:rPr>
        <w:t xml:space="preserve"> and 2</w:t>
      </w:r>
      <w:r w:rsidR="00FD6316" w:rsidRPr="00CF3D0A">
        <w:rPr>
          <w:rFonts w:ascii="Times New Roman" w:hAnsi="Times New Roman"/>
          <w:sz w:val="24"/>
          <w:szCs w:val="24"/>
          <w:vertAlign w:val="superscript"/>
        </w:rPr>
        <w:t>nd</w:t>
      </w:r>
      <w:r w:rsidR="00FD6316" w:rsidRPr="00CF3D0A">
        <w:rPr>
          <w:rFonts w:ascii="Times New Roman" w:hAnsi="Times New Roman"/>
          <w:sz w:val="24"/>
          <w:szCs w:val="24"/>
        </w:rPr>
        <w:t xml:space="preserve"> </w:t>
      </w:r>
      <w:r w:rsidR="00821413" w:rsidRPr="00CF3D0A">
        <w:rPr>
          <w:rFonts w:ascii="Times New Roman" w:hAnsi="Times New Roman"/>
          <w:sz w:val="24"/>
          <w:szCs w:val="24"/>
        </w:rPr>
        <w:t>Defendant</w:t>
      </w:r>
      <w:r w:rsidR="00FD6316" w:rsidRPr="00CF3D0A">
        <w:rPr>
          <w:rFonts w:ascii="Times New Roman" w:hAnsi="Times New Roman"/>
          <w:sz w:val="24"/>
          <w:szCs w:val="24"/>
        </w:rPr>
        <w:t xml:space="preserve">s upon a void transfer on January 11, 2013, only a week after completing the purchase price. </w:t>
      </w:r>
      <w:r w:rsidR="003837D0" w:rsidRPr="00CF3D0A">
        <w:rPr>
          <w:rFonts w:ascii="Times New Roman" w:hAnsi="Times New Roman"/>
          <w:sz w:val="24"/>
          <w:szCs w:val="24"/>
        </w:rPr>
        <w:t xml:space="preserve"> </w:t>
      </w:r>
      <w:r w:rsidR="00FD6316" w:rsidRPr="00CF3D0A">
        <w:rPr>
          <w:rFonts w:ascii="Times New Roman" w:hAnsi="Times New Roman"/>
          <w:sz w:val="24"/>
          <w:szCs w:val="24"/>
        </w:rPr>
        <w:t>That the said transfer took place despite the closure of the land registry for business to the public</w:t>
      </w:r>
      <w:r w:rsidR="00FD2563" w:rsidRPr="00CF3D0A">
        <w:rPr>
          <w:rFonts w:ascii="Times New Roman" w:hAnsi="Times New Roman"/>
          <w:sz w:val="24"/>
          <w:szCs w:val="24"/>
        </w:rPr>
        <w:t xml:space="preserve"> and that the transfer was effected before the mortgage release and transfer instruments were duly declared </w:t>
      </w:r>
      <w:r w:rsidR="00F8785D" w:rsidRPr="00CF3D0A">
        <w:rPr>
          <w:rFonts w:ascii="Times New Roman" w:hAnsi="Times New Roman"/>
          <w:sz w:val="24"/>
          <w:szCs w:val="24"/>
        </w:rPr>
        <w:t>by Uganda Revenue Authority on January</w:t>
      </w:r>
      <w:r w:rsidR="00820349" w:rsidRPr="00CF3D0A">
        <w:rPr>
          <w:rFonts w:ascii="Times New Roman" w:hAnsi="Times New Roman"/>
          <w:sz w:val="24"/>
          <w:szCs w:val="24"/>
        </w:rPr>
        <w:t xml:space="preserve"> 14, </w:t>
      </w:r>
      <w:r w:rsidR="00F8785D" w:rsidRPr="00CF3D0A">
        <w:rPr>
          <w:rFonts w:ascii="Times New Roman" w:hAnsi="Times New Roman"/>
          <w:sz w:val="24"/>
          <w:szCs w:val="24"/>
        </w:rPr>
        <w:t xml:space="preserve">2013. </w:t>
      </w:r>
      <w:r w:rsidR="003837D0" w:rsidRPr="00CF3D0A">
        <w:rPr>
          <w:rFonts w:ascii="Times New Roman" w:hAnsi="Times New Roman"/>
          <w:sz w:val="24"/>
          <w:szCs w:val="24"/>
        </w:rPr>
        <w:t xml:space="preserve"> </w:t>
      </w:r>
      <w:r w:rsidR="00F8785D" w:rsidRPr="00CF3D0A">
        <w:rPr>
          <w:rFonts w:ascii="Times New Roman" w:hAnsi="Times New Roman"/>
          <w:sz w:val="24"/>
          <w:szCs w:val="24"/>
        </w:rPr>
        <w:t xml:space="preserve">With this the </w:t>
      </w:r>
      <w:r w:rsidR="00821413" w:rsidRPr="00CF3D0A">
        <w:rPr>
          <w:rFonts w:ascii="Times New Roman" w:hAnsi="Times New Roman"/>
          <w:sz w:val="24"/>
          <w:szCs w:val="24"/>
        </w:rPr>
        <w:t>Plaintiff</w:t>
      </w:r>
      <w:r w:rsidR="00F8785D" w:rsidRPr="00CF3D0A">
        <w:rPr>
          <w:rFonts w:ascii="Times New Roman" w:hAnsi="Times New Roman"/>
          <w:sz w:val="24"/>
          <w:szCs w:val="24"/>
        </w:rPr>
        <w:t xml:space="preserve"> pleaded connivance and collusion on the part of the officials of the land registry.</w:t>
      </w:r>
      <w:r w:rsidR="00834E23" w:rsidRPr="00CF3D0A">
        <w:rPr>
          <w:rFonts w:ascii="Times New Roman" w:hAnsi="Times New Roman"/>
          <w:sz w:val="24"/>
          <w:szCs w:val="24"/>
        </w:rPr>
        <w:t xml:space="preserve"> </w:t>
      </w:r>
    </w:p>
    <w:p w:rsidR="00AB74A2" w:rsidRPr="00CF3D0A" w:rsidRDefault="004E68A0" w:rsidP="00CF3D0A">
      <w:pPr>
        <w:spacing w:line="360" w:lineRule="auto"/>
        <w:jc w:val="both"/>
        <w:rPr>
          <w:rFonts w:ascii="Times New Roman" w:hAnsi="Times New Roman"/>
          <w:sz w:val="24"/>
          <w:szCs w:val="24"/>
        </w:rPr>
      </w:pPr>
      <w:r w:rsidRPr="00CF3D0A">
        <w:rPr>
          <w:rFonts w:ascii="Times New Roman" w:hAnsi="Times New Roman"/>
          <w:sz w:val="24"/>
          <w:szCs w:val="24"/>
        </w:rPr>
        <w:t>Further, that</w:t>
      </w:r>
      <w:r w:rsidR="00834E23" w:rsidRPr="00CF3D0A">
        <w:rPr>
          <w:rFonts w:ascii="Times New Roman" w:hAnsi="Times New Roman"/>
          <w:sz w:val="24"/>
          <w:szCs w:val="24"/>
        </w:rPr>
        <w:t xml:space="preserve"> the 1</w:t>
      </w:r>
      <w:r w:rsidR="00834E23" w:rsidRPr="00CF3D0A">
        <w:rPr>
          <w:rFonts w:ascii="Times New Roman" w:hAnsi="Times New Roman"/>
          <w:sz w:val="24"/>
          <w:szCs w:val="24"/>
          <w:vertAlign w:val="superscript"/>
        </w:rPr>
        <w:t>st</w:t>
      </w:r>
      <w:r w:rsidR="00834E23" w:rsidRPr="00CF3D0A">
        <w:rPr>
          <w:rFonts w:ascii="Times New Roman" w:hAnsi="Times New Roman"/>
          <w:sz w:val="24"/>
          <w:szCs w:val="24"/>
        </w:rPr>
        <w:t xml:space="preserve"> </w:t>
      </w:r>
      <w:r w:rsidR="00821413" w:rsidRPr="00CF3D0A">
        <w:rPr>
          <w:rFonts w:ascii="Times New Roman" w:hAnsi="Times New Roman"/>
          <w:sz w:val="24"/>
          <w:szCs w:val="24"/>
        </w:rPr>
        <w:t>Defendant</w:t>
      </w:r>
      <w:r w:rsidR="00834E23" w:rsidRPr="00CF3D0A">
        <w:rPr>
          <w:rFonts w:ascii="Times New Roman" w:hAnsi="Times New Roman"/>
          <w:sz w:val="24"/>
          <w:szCs w:val="24"/>
        </w:rPr>
        <w:t xml:space="preserve"> caused the suit land to be under-valued </w:t>
      </w:r>
      <w:r w:rsidR="001C1063" w:rsidRPr="00CF3D0A">
        <w:rPr>
          <w:rFonts w:ascii="Times New Roman" w:hAnsi="Times New Roman"/>
          <w:sz w:val="24"/>
          <w:szCs w:val="24"/>
        </w:rPr>
        <w:t xml:space="preserve">in order to complete their fraud </w:t>
      </w:r>
      <w:r w:rsidR="00834E23" w:rsidRPr="00CF3D0A">
        <w:rPr>
          <w:rFonts w:ascii="Times New Roman" w:hAnsi="Times New Roman"/>
          <w:sz w:val="24"/>
          <w:szCs w:val="24"/>
        </w:rPr>
        <w:t>so that the suit land is disposed</w:t>
      </w:r>
      <w:r w:rsidRPr="00CF3D0A">
        <w:rPr>
          <w:rFonts w:ascii="Times New Roman" w:hAnsi="Times New Roman"/>
          <w:sz w:val="24"/>
          <w:szCs w:val="24"/>
        </w:rPr>
        <w:t xml:space="preserve"> of</w:t>
      </w:r>
      <w:r w:rsidR="00834E23" w:rsidRPr="00CF3D0A">
        <w:rPr>
          <w:rFonts w:ascii="Times New Roman" w:hAnsi="Times New Roman"/>
          <w:sz w:val="24"/>
          <w:szCs w:val="24"/>
        </w:rPr>
        <w:t xml:space="preserve"> at a give-away price to the 3</w:t>
      </w:r>
      <w:r w:rsidR="00834E23" w:rsidRPr="00CF3D0A">
        <w:rPr>
          <w:rFonts w:ascii="Times New Roman" w:hAnsi="Times New Roman"/>
          <w:sz w:val="24"/>
          <w:szCs w:val="24"/>
          <w:vertAlign w:val="superscript"/>
        </w:rPr>
        <w:t>rd</w:t>
      </w:r>
      <w:r w:rsidR="00834E23" w:rsidRPr="00CF3D0A">
        <w:rPr>
          <w:rFonts w:ascii="Times New Roman" w:hAnsi="Times New Roman"/>
          <w:sz w:val="24"/>
          <w:szCs w:val="24"/>
        </w:rPr>
        <w:t xml:space="preserve"> </w:t>
      </w:r>
      <w:r w:rsidR="00821413" w:rsidRPr="00CF3D0A">
        <w:rPr>
          <w:rFonts w:ascii="Times New Roman" w:hAnsi="Times New Roman"/>
          <w:sz w:val="24"/>
          <w:szCs w:val="24"/>
        </w:rPr>
        <w:t>Defendant</w:t>
      </w:r>
      <w:r w:rsidR="00834E23" w:rsidRPr="00CF3D0A">
        <w:rPr>
          <w:rFonts w:ascii="Times New Roman" w:hAnsi="Times New Roman"/>
          <w:sz w:val="24"/>
          <w:szCs w:val="24"/>
        </w:rPr>
        <w:t xml:space="preserve"> whom the </w:t>
      </w:r>
      <w:r w:rsidR="00821413" w:rsidRPr="00CF3D0A">
        <w:rPr>
          <w:rFonts w:ascii="Times New Roman" w:hAnsi="Times New Roman"/>
          <w:sz w:val="24"/>
          <w:szCs w:val="24"/>
        </w:rPr>
        <w:t>Plaintiff</w:t>
      </w:r>
      <w:r w:rsidR="00834E23" w:rsidRPr="00CF3D0A">
        <w:rPr>
          <w:rFonts w:ascii="Times New Roman" w:hAnsi="Times New Roman"/>
          <w:sz w:val="24"/>
          <w:szCs w:val="24"/>
        </w:rPr>
        <w:t xml:space="preserve"> claims was aware of the undervaluation. </w:t>
      </w:r>
      <w:r w:rsidR="00485C07" w:rsidRPr="00CF3D0A">
        <w:rPr>
          <w:rFonts w:ascii="Times New Roman" w:hAnsi="Times New Roman"/>
          <w:sz w:val="24"/>
          <w:szCs w:val="24"/>
        </w:rPr>
        <w:t xml:space="preserve"> The </w:t>
      </w:r>
      <w:r w:rsidR="00821413" w:rsidRPr="00CF3D0A">
        <w:rPr>
          <w:rFonts w:ascii="Times New Roman" w:hAnsi="Times New Roman"/>
          <w:sz w:val="24"/>
          <w:szCs w:val="24"/>
        </w:rPr>
        <w:t>Plaintiff</w:t>
      </w:r>
      <w:r w:rsidR="00485C07" w:rsidRPr="00CF3D0A">
        <w:rPr>
          <w:rFonts w:ascii="Times New Roman" w:hAnsi="Times New Roman"/>
          <w:sz w:val="24"/>
          <w:szCs w:val="24"/>
        </w:rPr>
        <w:t xml:space="preserve"> states that the 1</w:t>
      </w:r>
      <w:r w:rsidR="00485C07" w:rsidRPr="00CF3D0A">
        <w:rPr>
          <w:rFonts w:ascii="Times New Roman" w:hAnsi="Times New Roman"/>
          <w:sz w:val="24"/>
          <w:szCs w:val="24"/>
          <w:vertAlign w:val="superscript"/>
        </w:rPr>
        <w:t>st</w:t>
      </w:r>
      <w:r w:rsidR="00485C07" w:rsidRPr="00CF3D0A">
        <w:rPr>
          <w:rFonts w:ascii="Times New Roman" w:hAnsi="Times New Roman"/>
          <w:sz w:val="24"/>
          <w:szCs w:val="24"/>
        </w:rPr>
        <w:t xml:space="preserve"> </w:t>
      </w:r>
      <w:r w:rsidR="00821413" w:rsidRPr="00CF3D0A">
        <w:rPr>
          <w:rFonts w:ascii="Times New Roman" w:hAnsi="Times New Roman"/>
          <w:sz w:val="24"/>
          <w:szCs w:val="24"/>
        </w:rPr>
        <w:t>Defendant</w:t>
      </w:r>
      <w:r w:rsidR="00485C07" w:rsidRPr="00CF3D0A">
        <w:rPr>
          <w:rFonts w:ascii="Times New Roman" w:hAnsi="Times New Roman"/>
          <w:sz w:val="24"/>
          <w:szCs w:val="24"/>
        </w:rPr>
        <w:t xml:space="preserve"> deliberately </w:t>
      </w:r>
      <w:r w:rsidR="0078332B" w:rsidRPr="00CF3D0A">
        <w:rPr>
          <w:rFonts w:ascii="Times New Roman" w:hAnsi="Times New Roman"/>
          <w:sz w:val="24"/>
          <w:szCs w:val="24"/>
        </w:rPr>
        <w:t>blocked</w:t>
      </w:r>
      <w:r w:rsidR="004D39CF" w:rsidRPr="00CF3D0A">
        <w:rPr>
          <w:rFonts w:ascii="Times New Roman" w:hAnsi="Times New Roman"/>
          <w:sz w:val="24"/>
          <w:szCs w:val="24"/>
        </w:rPr>
        <w:t xml:space="preserve"> </w:t>
      </w:r>
      <w:r w:rsidRPr="00CF3D0A">
        <w:rPr>
          <w:rFonts w:ascii="Times New Roman" w:hAnsi="Times New Roman"/>
          <w:sz w:val="24"/>
          <w:szCs w:val="24"/>
        </w:rPr>
        <w:t>his</w:t>
      </w:r>
      <w:r w:rsidR="004D39CF" w:rsidRPr="00CF3D0A">
        <w:rPr>
          <w:rFonts w:ascii="Times New Roman" w:hAnsi="Times New Roman"/>
          <w:sz w:val="24"/>
          <w:szCs w:val="24"/>
        </w:rPr>
        <w:t xml:space="preserve"> account to facilitate its preconceived fraud with the 3</w:t>
      </w:r>
      <w:r w:rsidR="004D39CF" w:rsidRPr="00CF3D0A">
        <w:rPr>
          <w:rFonts w:ascii="Times New Roman" w:hAnsi="Times New Roman"/>
          <w:sz w:val="24"/>
          <w:szCs w:val="24"/>
          <w:vertAlign w:val="superscript"/>
        </w:rPr>
        <w:t>rd</w:t>
      </w:r>
      <w:r w:rsidR="004D39CF" w:rsidRPr="00CF3D0A">
        <w:rPr>
          <w:rFonts w:ascii="Times New Roman" w:hAnsi="Times New Roman"/>
          <w:sz w:val="24"/>
          <w:szCs w:val="24"/>
        </w:rPr>
        <w:t xml:space="preserve"> </w:t>
      </w:r>
      <w:r w:rsidR="00821413" w:rsidRPr="00CF3D0A">
        <w:rPr>
          <w:rFonts w:ascii="Times New Roman" w:hAnsi="Times New Roman"/>
          <w:sz w:val="24"/>
          <w:szCs w:val="24"/>
        </w:rPr>
        <w:t>Defendant</w:t>
      </w:r>
      <w:r w:rsidR="004D39CF" w:rsidRPr="00CF3D0A">
        <w:rPr>
          <w:rFonts w:ascii="Times New Roman" w:hAnsi="Times New Roman"/>
          <w:sz w:val="24"/>
          <w:szCs w:val="24"/>
        </w:rPr>
        <w:t xml:space="preserve"> so that the </w:t>
      </w:r>
      <w:r w:rsidR="00821413" w:rsidRPr="00CF3D0A">
        <w:rPr>
          <w:rFonts w:ascii="Times New Roman" w:hAnsi="Times New Roman"/>
          <w:sz w:val="24"/>
          <w:szCs w:val="24"/>
        </w:rPr>
        <w:t>Plaintiff</w:t>
      </w:r>
      <w:r w:rsidR="004D39CF" w:rsidRPr="00CF3D0A">
        <w:rPr>
          <w:rFonts w:ascii="Times New Roman" w:hAnsi="Times New Roman"/>
          <w:sz w:val="24"/>
          <w:szCs w:val="24"/>
        </w:rPr>
        <w:t xml:space="preserve"> does not access the said loan account to settle the mortgage obligations and</w:t>
      </w:r>
      <w:r w:rsidRPr="00CF3D0A">
        <w:rPr>
          <w:rFonts w:ascii="Times New Roman" w:hAnsi="Times New Roman"/>
          <w:sz w:val="24"/>
          <w:szCs w:val="24"/>
        </w:rPr>
        <w:t xml:space="preserve"> also</w:t>
      </w:r>
      <w:r w:rsidR="004D39CF" w:rsidRPr="00CF3D0A">
        <w:rPr>
          <w:rFonts w:ascii="Times New Roman" w:hAnsi="Times New Roman"/>
          <w:sz w:val="24"/>
          <w:szCs w:val="24"/>
        </w:rPr>
        <w:t xml:space="preserve"> fail to redeem the mortgage</w:t>
      </w:r>
      <w:r w:rsidR="005959DB" w:rsidRPr="00CF3D0A">
        <w:rPr>
          <w:rFonts w:ascii="Times New Roman" w:hAnsi="Times New Roman"/>
          <w:sz w:val="24"/>
          <w:szCs w:val="24"/>
        </w:rPr>
        <w:t xml:space="preserve">, that such unilateral closure of the </w:t>
      </w:r>
      <w:r w:rsidR="007E7060" w:rsidRPr="00CF3D0A">
        <w:rPr>
          <w:rFonts w:ascii="Times New Roman" w:hAnsi="Times New Roman"/>
          <w:sz w:val="24"/>
          <w:szCs w:val="24"/>
        </w:rPr>
        <w:t xml:space="preserve">loan </w:t>
      </w:r>
      <w:r w:rsidR="005959DB" w:rsidRPr="00CF3D0A">
        <w:rPr>
          <w:rFonts w:ascii="Times New Roman" w:hAnsi="Times New Roman"/>
          <w:sz w:val="24"/>
          <w:szCs w:val="24"/>
        </w:rPr>
        <w:t xml:space="preserve">account without </w:t>
      </w:r>
      <w:r w:rsidR="00E8362C" w:rsidRPr="00CF3D0A">
        <w:rPr>
          <w:rFonts w:ascii="Times New Roman" w:hAnsi="Times New Roman"/>
          <w:sz w:val="24"/>
          <w:szCs w:val="24"/>
        </w:rPr>
        <w:t xml:space="preserve">notice to the </w:t>
      </w:r>
      <w:r w:rsidR="00821413" w:rsidRPr="00CF3D0A">
        <w:rPr>
          <w:rFonts w:ascii="Times New Roman" w:hAnsi="Times New Roman"/>
          <w:sz w:val="24"/>
          <w:szCs w:val="24"/>
        </w:rPr>
        <w:t>Plaintiff</w:t>
      </w:r>
      <w:r w:rsidR="00E8362C" w:rsidRPr="00CF3D0A">
        <w:rPr>
          <w:rFonts w:ascii="Times New Roman" w:hAnsi="Times New Roman"/>
          <w:sz w:val="24"/>
          <w:szCs w:val="24"/>
        </w:rPr>
        <w:t xml:space="preserve"> </w:t>
      </w:r>
      <w:r w:rsidR="00471C65" w:rsidRPr="00CF3D0A">
        <w:rPr>
          <w:rFonts w:ascii="Times New Roman" w:hAnsi="Times New Roman"/>
          <w:sz w:val="24"/>
          <w:szCs w:val="24"/>
        </w:rPr>
        <w:t>is not only a breach of the banker customer</w:t>
      </w:r>
      <w:r w:rsidR="00821413" w:rsidRPr="00CF3D0A">
        <w:rPr>
          <w:rFonts w:ascii="Times New Roman" w:hAnsi="Times New Roman"/>
          <w:sz w:val="24"/>
          <w:szCs w:val="24"/>
        </w:rPr>
        <w:t xml:space="preserve"> </w:t>
      </w:r>
      <w:r w:rsidR="00471C65" w:rsidRPr="00CF3D0A">
        <w:rPr>
          <w:rFonts w:ascii="Times New Roman" w:hAnsi="Times New Roman"/>
          <w:sz w:val="24"/>
          <w:szCs w:val="24"/>
        </w:rPr>
        <w:t xml:space="preserve">(contract), </w:t>
      </w:r>
      <w:r w:rsidR="004657BB" w:rsidRPr="00CF3D0A">
        <w:rPr>
          <w:rFonts w:ascii="Times New Roman" w:hAnsi="Times New Roman"/>
          <w:sz w:val="24"/>
          <w:szCs w:val="24"/>
        </w:rPr>
        <w:t xml:space="preserve">but also a ploy calculated to defeat the </w:t>
      </w:r>
      <w:r w:rsidR="00821413" w:rsidRPr="00CF3D0A">
        <w:rPr>
          <w:rFonts w:ascii="Times New Roman" w:hAnsi="Times New Roman"/>
          <w:sz w:val="24"/>
          <w:szCs w:val="24"/>
        </w:rPr>
        <w:t>Plaintiff</w:t>
      </w:r>
      <w:r w:rsidR="004657BB" w:rsidRPr="00CF3D0A">
        <w:rPr>
          <w:rFonts w:ascii="Times New Roman" w:hAnsi="Times New Roman"/>
          <w:sz w:val="24"/>
          <w:szCs w:val="24"/>
        </w:rPr>
        <w:t xml:space="preserve">’s equity of redemption in relation to the suit land. </w:t>
      </w:r>
    </w:p>
    <w:p w:rsidR="00283E94" w:rsidRPr="00CF3D0A" w:rsidRDefault="00897AA7" w:rsidP="00CF3D0A">
      <w:pPr>
        <w:spacing w:line="360" w:lineRule="auto"/>
        <w:jc w:val="both"/>
        <w:rPr>
          <w:rFonts w:ascii="Times New Roman" w:hAnsi="Times New Roman"/>
          <w:sz w:val="24"/>
          <w:szCs w:val="24"/>
        </w:rPr>
      </w:pPr>
      <w:r w:rsidRPr="00CF3D0A">
        <w:rPr>
          <w:rFonts w:ascii="Times New Roman" w:hAnsi="Times New Roman"/>
          <w:sz w:val="24"/>
          <w:szCs w:val="24"/>
        </w:rPr>
        <w:lastRenderedPageBreak/>
        <w:t xml:space="preserve">Further, that the transfer </w:t>
      </w:r>
      <w:r w:rsidR="00D166DD" w:rsidRPr="00CF3D0A">
        <w:rPr>
          <w:rFonts w:ascii="Times New Roman" w:hAnsi="Times New Roman"/>
          <w:sz w:val="24"/>
          <w:szCs w:val="24"/>
        </w:rPr>
        <w:t xml:space="preserve">of the suit land is void in so far as the transfer instrument was not duly executed </w:t>
      </w:r>
      <w:r w:rsidR="007C2711" w:rsidRPr="00CF3D0A">
        <w:rPr>
          <w:rFonts w:ascii="Times New Roman" w:hAnsi="Times New Roman"/>
          <w:sz w:val="24"/>
          <w:szCs w:val="24"/>
        </w:rPr>
        <w:t xml:space="preserve">in accordance with the law and that the mortgage on the title was </w:t>
      </w:r>
      <w:r w:rsidR="00A5154B" w:rsidRPr="00CF3D0A">
        <w:rPr>
          <w:rFonts w:ascii="Times New Roman" w:hAnsi="Times New Roman"/>
          <w:sz w:val="24"/>
          <w:szCs w:val="24"/>
        </w:rPr>
        <w:t xml:space="preserve">prematurely </w:t>
      </w:r>
      <w:r w:rsidR="007C2711" w:rsidRPr="00CF3D0A">
        <w:rPr>
          <w:rFonts w:ascii="Times New Roman" w:hAnsi="Times New Roman"/>
          <w:sz w:val="24"/>
          <w:szCs w:val="24"/>
        </w:rPr>
        <w:t xml:space="preserve">removed </w:t>
      </w:r>
      <w:r w:rsidR="00D27022" w:rsidRPr="00CF3D0A">
        <w:rPr>
          <w:rFonts w:ascii="Times New Roman" w:hAnsi="Times New Roman"/>
          <w:sz w:val="24"/>
          <w:szCs w:val="24"/>
        </w:rPr>
        <w:t>before the release instrument was declared</w:t>
      </w:r>
      <w:r w:rsidR="00732B2D" w:rsidRPr="00CF3D0A">
        <w:rPr>
          <w:rFonts w:ascii="Times New Roman" w:hAnsi="Times New Roman"/>
          <w:sz w:val="24"/>
          <w:szCs w:val="24"/>
        </w:rPr>
        <w:t xml:space="preserve"> to and cleared</w:t>
      </w:r>
      <w:r w:rsidR="00A5154B" w:rsidRPr="00CF3D0A">
        <w:rPr>
          <w:rFonts w:ascii="Times New Roman" w:hAnsi="Times New Roman"/>
          <w:sz w:val="24"/>
          <w:szCs w:val="24"/>
        </w:rPr>
        <w:t xml:space="preserve"> by URA.  That after the purported transfer, the </w:t>
      </w:r>
      <w:r w:rsidR="00821413" w:rsidRPr="00CF3D0A">
        <w:rPr>
          <w:rFonts w:ascii="Times New Roman" w:hAnsi="Times New Roman"/>
          <w:sz w:val="24"/>
          <w:szCs w:val="24"/>
        </w:rPr>
        <w:t>Defendant</w:t>
      </w:r>
      <w:r w:rsidR="00A5154B" w:rsidRPr="00CF3D0A">
        <w:rPr>
          <w:rFonts w:ascii="Times New Roman" w:hAnsi="Times New Roman"/>
          <w:sz w:val="24"/>
          <w:szCs w:val="24"/>
        </w:rPr>
        <w:t xml:space="preserve">s </w:t>
      </w:r>
      <w:r w:rsidR="00E83CEC" w:rsidRPr="00CF3D0A">
        <w:rPr>
          <w:rFonts w:ascii="Times New Roman" w:hAnsi="Times New Roman"/>
          <w:sz w:val="24"/>
          <w:szCs w:val="24"/>
        </w:rPr>
        <w:t xml:space="preserve">jointly and severally tried to evict the </w:t>
      </w:r>
      <w:r w:rsidR="00821413" w:rsidRPr="00CF3D0A">
        <w:rPr>
          <w:rFonts w:ascii="Times New Roman" w:hAnsi="Times New Roman"/>
          <w:sz w:val="24"/>
          <w:szCs w:val="24"/>
        </w:rPr>
        <w:t>Plaintiff</w:t>
      </w:r>
      <w:r w:rsidR="00E83CEC" w:rsidRPr="00CF3D0A">
        <w:rPr>
          <w:rFonts w:ascii="Times New Roman" w:hAnsi="Times New Roman"/>
          <w:sz w:val="24"/>
          <w:szCs w:val="24"/>
        </w:rPr>
        <w:t xml:space="preserve"> and his family from the suit land which caused him </w:t>
      </w:r>
      <w:r w:rsidR="002F08E4" w:rsidRPr="00CF3D0A">
        <w:rPr>
          <w:rFonts w:ascii="Times New Roman" w:hAnsi="Times New Roman"/>
          <w:sz w:val="24"/>
          <w:szCs w:val="24"/>
        </w:rPr>
        <w:t>extreme suffering, loss, hardship, inconvenience, humiliation, embarrassment, and mental anguish.</w:t>
      </w:r>
      <w:r w:rsidR="003837D0" w:rsidRPr="00CF3D0A">
        <w:rPr>
          <w:rFonts w:ascii="Times New Roman" w:hAnsi="Times New Roman"/>
          <w:sz w:val="24"/>
          <w:szCs w:val="24"/>
        </w:rPr>
        <w:t xml:space="preserve"> </w:t>
      </w:r>
      <w:r w:rsidR="002F08E4" w:rsidRPr="00CF3D0A">
        <w:rPr>
          <w:rFonts w:ascii="Times New Roman" w:hAnsi="Times New Roman"/>
          <w:sz w:val="24"/>
          <w:szCs w:val="24"/>
        </w:rPr>
        <w:t xml:space="preserve"> </w:t>
      </w:r>
      <w:r w:rsidR="00283E94" w:rsidRPr="00CF3D0A">
        <w:rPr>
          <w:rFonts w:ascii="Times New Roman" w:hAnsi="Times New Roman"/>
          <w:sz w:val="24"/>
          <w:szCs w:val="24"/>
        </w:rPr>
        <w:t xml:space="preserve">The particulars of fraud </w:t>
      </w:r>
      <w:r w:rsidR="001E3418" w:rsidRPr="00CF3D0A">
        <w:rPr>
          <w:rFonts w:ascii="Times New Roman" w:hAnsi="Times New Roman"/>
          <w:sz w:val="24"/>
          <w:szCs w:val="24"/>
        </w:rPr>
        <w:t xml:space="preserve">against the </w:t>
      </w:r>
      <w:r w:rsidR="00821413" w:rsidRPr="00CF3D0A">
        <w:rPr>
          <w:rFonts w:ascii="Times New Roman" w:hAnsi="Times New Roman"/>
          <w:sz w:val="24"/>
          <w:szCs w:val="24"/>
        </w:rPr>
        <w:t>Defendant</w:t>
      </w:r>
      <w:r w:rsidR="001E3418" w:rsidRPr="00CF3D0A">
        <w:rPr>
          <w:rFonts w:ascii="Times New Roman" w:hAnsi="Times New Roman"/>
          <w:sz w:val="24"/>
          <w:szCs w:val="24"/>
        </w:rPr>
        <w:t xml:space="preserve">s </w:t>
      </w:r>
      <w:r w:rsidR="00283E94" w:rsidRPr="00CF3D0A">
        <w:rPr>
          <w:rFonts w:ascii="Times New Roman" w:hAnsi="Times New Roman"/>
          <w:sz w:val="24"/>
          <w:szCs w:val="24"/>
        </w:rPr>
        <w:t>were spelt under Paragraph 9 of the plaint</w:t>
      </w:r>
      <w:r w:rsidR="00AD6054" w:rsidRPr="00CF3D0A">
        <w:rPr>
          <w:rFonts w:ascii="Times New Roman" w:hAnsi="Times New Roman"/>
          <w:sz w:val="24"/>
          <w:szCs w:val="24"/>
        </w:rPr>
        <w:t xml:space="preserve">. </w:t>
      </w:r>
    </w:p>
    <w:p w:rsidR="00AD6054" w:rsidRPr="00CF3D0A" w:rsidRDefault="00AD6054"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To prove his assertions, the </w:t>
      </w:r>
      <w:r w:rsidR="00821413" w:rsidRPr="00CF3D0A">
        <w:rPr>
          <w:rFonts w:ascii="Times New Roman" w:hAnsi="Times New Roman"/>
          <w:sz w:val="24"/>
          <w:szCs w:val="24"/>
        </w:rPr>
        <w:t>Plaintiff</w:t>
      </w:r>
      <w:r w:rsidRPr="00CF3D0A">
        <w:rPr>
          <w:rFonts w:ascii="Times New Roman" w:hAnsi="Times New Roman"/>
          <w:sz w:val="24"/>
          <w:szCs w:val="24"/>
        </w:rPr>
        <w:t xml:space="preserve"> attached </w:t>
      </w:r>
      <w:r w:rsidR="003A2680" w:rsidRPr="00CF3D0A">
        <w:rPr>
          <w:rFonts w:ascii="Times New Roman" w:hAnsi="Times New Roman"/>
          <w:sz w:val="24"/>
          <w:szCs w:val="24"/>
        </w:rPr>
        <w:t>th</w:t>
      </w:r>
      <w:r w:rsidR="00136FDE" w:rsidRPr="00CF3D0A">
        <w:rPr>
          <w:rFonts w:ascii="Times New Roman" w:hAnsi="Times New Roman"/>
          <w:sz w:val="24"/>
          <w:szCs w:val="24"/>
        </w:rPr>
        <w:t>e following pieces of evidence;- a</w:t>
      </w:r>
      <w:r w:rsidR="00484C1D" w:rsidRPr="00CF3D0A">
        <w:rPr>
          <w:rFonts w:ascii="Times New Roman" w:hAnsi="Times New Roman"/>
          <w:sz w:val="24"/>
          <w:szCs w:val="24"/>
        </w:rPr>
        <w:t xml:space="preserve"> </w:t>
      </w:r>
      <w:r w:rsidR="00136FDE" w:rsidRPr="00CF3D0A">
        <w:rPr>
          <w:rFonts w:ascii="Times New Roman" w:hAnsi="Times New Roman"/>
          <w:sz w:val="24"/>
          <w:szCs w:val="24"/>
        </w:rPr>
        <w:t xml:space="preserve">copy of the certificate of title as annexure </w:t>
      </w:r>
      <w:r w:rsidR="00484C1D" w:rsidRPr="00CF3D0A">
        <w:rPr>
          <w:rFonts w:ascii="Times New Roman" w:hAnsi="Times New Roman"/>
          <w:i/>
          <w:sz w:val="24"/>
          <w:szCs w:val="24"/>
        </w:rPr>
        <w:t>‘</w:t>
      </w:r>
      <w:r w:rsidR="00136FDE" w:rsidRPr="00CF3D0A">
        <w:rPr>
          <w:rFonts w:ascii="Times New Roman" w:hAnsi="Times New Roman"/>
          <w:i/>
          <w:sz w:val="24"/>
          <w:szCs w:val="24"/>
        </w:rPr>
        <w:t>A</w:t>
      </w:r>
      <w:r w:rsidR="00484C1D" w:rsidRPr="00CF3D0A">
        <w:rPr>
          <w:rFonts w:ascii="Times New Roman" w:hAnsi="Times New Roman"/>
          <w:i/>
          <w:sz w:val="24"/>
          <w:szCs w:val="24"/>
        </w:rPr>
        <w:t>’</w:t>
      </w:r>
      <w:r w:rsidR="00136FDE" w:rsidRPr="00CF3D0A">
        <w:rPr>
          <w:rFonts w:ascii="Times New Roman" w:hAnsi="Times New Roman"/>
          <w:sz w:val="24"/>
          <w:szCs w:val="24"/>
        </w:rPr>
        <w:t xml:space="preserve">, mortgage deed as annexure </w:t>
      </w:r>
      <w:r w:rsidR="003A1F5E" w:rsidRPr="00CF3D0A">
        <w:rPr>
          <w:rFonts w:ascii="Times New Roman" w:hAnsi="Times New Roman"/>
          <w:i/>
          <w:sz w:val="24"/>
          <w:szCs w:val="24"/>
        </w:rPr>
        <w:t>‘</w:t>
      </w:r>
      <w:r w:rsidR="00136FDE" w:rsidRPr="00CF3D0A">
        <w:rPr>
          <w:rFonts w:ascii="Times New Roman" w:hAnsi="Times New Roman"/>
          <w:i/>
          <w:sz w:val="24"/>
          <w:szCs w:val="24"/>
        </w:rPr>
        <w:t>B</w:t>
      </w:r>
      <w:r w:rsidR="003A1F5E" w:rsidRPr="00CF3D0A">
        <w:rPr>
          <w:rFonts w:ascii="Times New Roman" w:hAnsi="Times New Roman"/>
          <w:b/>
          <w:i/>
          <w:sz w:val="24"/>
          <w:szCs w:val="24"/>
        </w:rPr>
        <w:t>’</w:t>
      </w:r>
      <w:r w:rsidR="00136FDE" w:rsidRPr="00CF3D0A">
        <w:rPr>
          <w:rFonts w:ascii="Times New Roman" w:hAnsi="Times New Roman"/>
          <w:sz w:val="24"/>
          <w:szCs w:val="24"/>
        </w:rPr>
        <w:t xml:space="preserve">, copy of the plaint in the </w:t>
      </w:r>
      <w:r w:rsidR="00A27093" w:rsidRPr="00CF3D0A">
        <w:rPr>
          <w:rFonts w:ascii="Times New Roman" w:hAnsi="Times New Roman"/>
          <w:sz w:val="24"/>
          <w:szCs w:val="24"/>
        </w:rPr>
        <w:t xml:space="preserve">Chief Magistrates </w:t>
      </w:r>
      <w:r w:rsidR="007B3FC3" w:rsidRPr="00CF3D0A">
        <w:rPr>
          <w:rFonts w:ascii="Times New Roman" w:hAnsi="Times New Roman"/>
          <w:sz w:val="24"/>
          <w:szCs w:val="24"/>
        </w:rPr>
        <w:t>Court</w:t>
      </w:r>
      <w:r w:rsidR="00A27093" w:rsidRPr="00CF3D0A">
        <w:rPr>
          <w:rFonts w:ascii="Times New Roman" w:hAnsi="Times New Roman"/>
          <w:sz w:val="24"/>
          <w:szCs w:val="24"/>
        </w:rPr>
        <w:t xml:space="preserve"> Mengo </w:t>
      </w:r>
      <w:r w:rsidR="00136FDE" w:rsidRPr="00CF3D0A">
        <w:rPr>
          <w:rFonts w:ascii="Times New Roman" w:hAnsi="Times New Roman"/>
          <w:sz w:val="24"/>
          <w:szCs w:val="24"/>
        </w:rPr>
        <w:t xml:space="preserve">as annexure </w:t>
      </w:r>
      <w:r w:rsidR="003A1F5E" w:rsidRPr="00CF3D0A">
        <w:rPr>
          <w:rFonts w:ascii="Times New Roman" w:hAnsi="Times New Roman"/>
          <w:i/>
          <w:sz w:val="24"/>
          <w:szCs w:val="24"/>
        </w:rPr>
        <w:t>‘</w:t>
      </w:r>
      <w:r w:rsidR="00136FDE" w:rsidRPr="00CF3D0A">
        <w:rPr>
          <w:rFonts w:ascii="Times New Roman" w:hAnsi="Times New Roman"/>
          <w:i/>
          <w:sz w:val="24"/>
          <w:szCs w:val="24"/>
        </w:rPr>
        <w:t>C</w:t>
      </w:r>
      <w:r w:rsidR="003A1F5E" w:rsidRPr="00CF3D0A">
        <w:rPr>
          <w:rFonts w:ascii="Times New Roman" w:hAnsi="Times New Roman"/>
          <w:i/>
          <w:sz w:val="24"/>
          <w:szCs w:val="24"/>
        </w:rPr>
        <w:t>’</w:t>
      </w:r>
      <w:r w:rsidR="00136FDE" w:rsidRPr="00CF3D0A">
        <w:rPr>
          <w:rFonts w:ascii="Times New Roman" w:hAnsi="Times New Roman"/>
          <w:sz w:val="24"/>
          <w:szCs w:val="24"/>
        </w:rPr>
        <w:t xml:space="preserve">, a copy of the consent judgment/decree as annexure </w:t>
      </w:r>
      <w:r w:rsidR="003A1F5E" w:rsidRPr="00CF3D0A">
        <w:rPr>
          <w:rFonts w:ascii="Times New Roman" w:hAnsi="Times New Roman"/>
          <w:i/>
          <w:sz w:val="24"/>
          <w:szCs w:val="24"/>
        </w:rPr>
        <w:t>‘</w:t>
      </w:r>
      <w:r w:rsidR="00136FDE" w:rsidRPr="00CF3D0A">
        <w:rPr>
          <w:rFonts w:ascii="Times New Roman" w:hAnsi="Times New Roman"/>
          <w:i/>
          <w:sz w:val="24"/>
          <w:szCs w:val="24"/>
        </w:rPr>
        <w:t>D</w:t>
      </w:r>
      <w:r w:rsidR="003A1F5E" w:rsidRPr="00CF3D0A">
        <w:rPr>
          <w:rFonts w:ascii="Times New Roman" w:hAnsi="Times New Roman"/>
          <w:i/>
          <w:sz w:val="24"/>
          <w:szCs w:val="24"/>
        </w:rPr>
        <w:t>’</w:t>
      </w:r>
      <w:r w:rsidR="00136FDE" w:rsidRPr="00CF3D0A">
        <w:rPr>
          <w:rFonts w:ascii="Times New Roman" w:hAnsi="Times New Roman"/>
          <w:sz w:val="24"/>
          <w:szCs w:val="24"/>
        </w:rPr>
        <w:t xml:space="preserve">, </w:t>
      </w:r>
      <w:r w:rsidR="000650C8" w:rsidRPr="00CF3D0A">
        <w:rPr>
          <w:rFonts w:ascii="Times New Roman" w:hAnsi="Times New Roman"/>
          <w:sz w:val="24"/>
          <w:szCs w:val="24"/>
        </w:rPr>
        <w:t xml:space="preserve">copy of the </w:t>
      </w:r>
      <w:r w:rsidR="003A1F5E" w:rsidRPr="00CF3D0A">
        <w:rPr>
          <w:rFonts w:ascii="Times New Roman" w:hAnsi="Times New Roman"/>
          <w:sz w:val="24"/>
          <w:szCs w:val="24"/>
        </w:rPr>
        <w:t>pay slips</w:t>
      </w:r>
      <w:r w:rsidR="000650C8" w:rsidRPr="00CF3D0A">
        <w:rPr>
          <w:rFonts w:ascii="Times New Roman" w:hAnsi="Times New Roman"/>
          <w:sz w:val="24"/>
          <w:szCs w:val="24"/>
        </w:rPr>
        <w:t xml:space="preserve"> as annexure </w:t>
      </w:r>
      <w:r w:rsidR="003A1F5E" w:rsidRPr="00CF3D0A">
        <w:rPr>
          <w:rFonts w:ascii="Times New Roman" w:hAnsi="Times New Roman"/>
          <w:b/>
          <w:i/>
          <w:sz w:val="24"/>
          <w:szCs w:val="24"/>
        </w:rPr>
        <w:t>‘</w:t>
      </w:r>
      <w:r w:rsidR="000650C8" w:rsidRPr="00CF3D0A">
        <w:rPr>
          <w:rFonts w:ascii="Times New Roman" w:hAnsi="Times New Roman"/>
          <w:i/>
          <w:sz w:val="24"/>
          <w:szCs w:val="24"/>
        </w:rPr>
        <w:t>E</w:t>
      </w:r>
      <w:r w:rsidR="003A1F5E" w:rsidRPr="00CF3D0A">
        <w:rPr>
          <w:rFonts w:ascii="Times New Roman" w:hAnsi="Times New Roman"/>
          <w:i/>
          <w:sz w:val="24"/>
          <w:szCs w:val="24"/>
        </w:rPr>
        <w:t>’</w:t>
      </w:r>
      <w:r w:rsidR="000650C8" w:rsidRPr="00CF3D0A">
        <w:rPr>
          <w:rFonts w:ascii="Times New Roman" w:hAnsi="Times New Roman"/>
          <w:b/>
          <w:i/>
          <w:sz w:val="24"/>
          <w:szCs w:val="24"/>
        </w:rPr>
        <w:t>,</w:t>
      </w:r>
      <w:r w:rsidR="000650C8" w:rsidRPr="00CF3D0A">
        <w:rPr>
          <w:rFonts w:ascii="Times New Roman" w:hAnsi="Times New Roman"/>
          <w:sz w:val="24"/>
          <w:szCs w:val="24"/>
        </w:rPr>
        <w:t xml:space="preserve"> </w:t>
      </w:r>
      <w:r w:rsidR="00E0180B" w:rsidRPr="00CF3D0A">
        <w:rPr>
          <w:rFonts w:ascii="Times New Roman" w:hAnsi="Times New Roman"/>
          <w:sz w:val="24"/>
          <w:szCs w:val="24"/>
        </w:rPr>
        <w:t>a copy of the adver</w:t>
      </w:r>
      <w:r w:rsidR="0068521C" w:rsidRPr="00CF3D0A">
        <w:rPr>
          <w:rFonts w:ascii="Times New Roman" w:hAnsi="Times New Roman"/>
          <w:sz w:val="24"/>
          <w:szCs w:val="24"/>
        </w:rPr>
        <w:t>tisement in the new vision on 8</w:t>
      </w:r>
      <w:r w:rsidR="0068521C" w:rsidRPr="00CF3D0A">
        <w:rPr>
          <w:rFonts w:ascii="Times New Roman" w:hAnsi="Times New Roman"/>
          <w:sz w:val="24"/>
          <w:szCs w:val="24"/>
          <w:vertAlign w:val="superscript"/>
        </w:rPr>
        <w:t>th</w:t>
      </w:r>
      <w:r w:rsidR="0068521C" w:rsidRPr="00CF3D0A">
        <w:rPr>
          <w:rFonts w:ascii="Times New Roman" w:hAnsi="Times New Roman"/>
          <w:sz w:val="24"/>
          <w:szCs w:val="24"/>
        </w:rPr>
        <w:t xml:space="preserve"> </w:t>
      </w:r>
      <w:r w:rsidR="00E0180B" w:rsidRPr="00CF3D0A">
        <w:rPr>
          <w:rFonts w:ascii="Times New Roman" w:hAnsi="Times New Roman"/>
          <w:sz w:val="24"/>
          <w:szCs w:val="24"/>
        </w:rPr>
        <w:t xml:space="preserve">October/ 2012 as annexure </w:t>
      </w:r>
      <w:r w:rsidR="00CE4112" w:rsidRPr="00CF3D0A">
        <w:rPr>
          <w:rFonts w:ascii="Times New Roman" w:hAnsi="Times New Roman"/>
          <w:b/>
          <w:i/>
          <w:sz w:val="24"/>
          <w:szCs w:val="24"/>
        </w:rPr>
        <w:t>‘</w:t>
      </w:r>
      <w:r w:rsidR="00E0180B" w:rsidRPr="00CF3D0A">
        <w:rPr>
          <w:rFonts w:ascii="Times New Roman" w:hAnsi="Times New Roman"/>
          <w:i/>
          <w:sz w:val="24"/>
          <w:szCs w:val="24"/>
        </w:rPr>
        <w:t>F</w:t>
      </w:r>
      <w:r w:rsidR="00CE4112" w:rsidRPr="00CF3D0A">
        <w:rPr>
          <w:rFonts w:ascii="Times New Roman" w:hAnsi="Times New Roman"/>
          <w:sz w:val="24"/>
          <w:szCs w:val="24"/>
        </w:rPr>
        <w:t>’</w:t>
      </w:r>
      <w:r w:rsidR="00E0180B" w:rsidRPr="00CF3D0A">
        <w:rPr>
          <w:rFonts w:ascii="Times New Roman" w:hAnsi="Times New Roman"/>
          <w:sz w:val="24"/>
          <w:szCs w:val="24"/>
        </w:rPr>
        <w:t xml:space="preserve">, copy of a sale agreement for land </w:t>
      </w:r>
      <w:r w:rsidR="00CE4112" w:rsidRPr="00CF3D0A">
        <w:rPr>
          <w:rFonts w:ascii="Times New Roman" w:hAnsi="Times New Roman"/>
          <w:sz w:val="24"/>
          <w:szCs w:val="24"/>
        </w:rPr>
        <w:t xml:space="preserve">at Kawala </w:t>
      </w:r>
      <w:r w:rsidR="00E0180B" w:rsidRPr="00CF3D0A">
        <w:rPr>
          <w:rFonts w:ascii="Times New Roman" w:hAnsi="Times New Roman"/>
          <w:sz w:val="24"/>
          <w:szCs w:val="24"/>
        </w:rPr>
        <w:t xml:space="preserve">as annexure </w:t>
      </w:r>
      <w:r w:rsidR="00CE4112" w:rsidRPr="00CF3D0A">
        <w:rPr>
          <w:rFonts w:ascii="Times New Roman" w:hAnsi="Times New Roman"/>
          <w:i/>
          <w:sz w:val="24"/>
          <w:szCs w:val="24"/>
        </w:rPr>
        <w:t>‘</w:t>
      </w:r>
      <w:r w:rsidR="00E0180B" w:rsidRPr="00CF3D0A">
        <w:rPr>
          <w:rFonts w:ascii="Times New Roman" w:hAnsi="Times New Roman"/>
          <w:i/>
          <w:sz w:val="24"/>
          <w:szCs w:val="24"/>
        </w:rPr>
        <w:t>G</w:t>
      </w:r>
      <w:r w:rsidR="00CE4112" w:rsidRPr="00CF3D0A">
        <w:rPr>
          <w:rFonts w:ascii="Times New Roman" w:hAnsi="Times New Roman"/>
          <w:i/>
          <w:sz w:val="24"/>
          <w:szCs w:val="24"/>
        </w:rPr>
        <w:t>’</w:t>
      </w:r>
      <w:r w:rsidR="00E0180B" w:rsidRPr="00CF3D0A">
        <w:rPr>
          <w:rFonts w:ascii="Times New Roman" w:hAnsi="Times New Roman"/>
          <w:b/>
          <w:i/>
          <w:sz w:val="24"/>
          <w:szCs w:val="24"/>
        </w:rPr>
        <w:t>,</w:t>
      </w:r>
      <w:r w:rsidR="00E0180B" w:rsidRPr="00CF3D0A">
        <w:rPr>
          <w:rFonts w:ascii="Times New Roman" w:hAnsi="Times New Roman"/>
          <w:sz w:val="24"/>
          <w:szCs w:val="24"/>
        </w:rPr>
        <w:t xml:space="preserve"> copy of the sale of the suit land by the 1</w:t>
      </w:r>
      <w:r w:rsidR="00E0180B" w:rsidRPr="00CF3D0A">
        <w:rPr>
          <w:rFonts w:ascii="Times New Roman" w:hAnsi="Times New Roman"/>
          <w:sz w:val="24"/>
          <w:szCs w:val="24"/>
          <w:vertAlign w:val="superscript"/>
        </w:rPr>
        <w:t>st</w:t>
      </w:r>
      <w:r w:rsidR="00E0180B" w:rsidRPr="00CF3D0A">
        <w:rPr>
          <w:rFonts w:ascii="Times New Roman" w:hAnsi="Times New Roman"/>
          <w:sz w:val="24"/>
          <w:szCs w:val="24"/>
        </w:rPr>
        <w:t xml:space="preserve"> </w:t>
      </w:r>
      <w:r w:rsidR="00821413" w:rsidRPr="00CF3D0A">
        <w:rPr>
          <w:rFonts w:ascii="Times New Roman" w:hAnsi="Times New Roman"/>
          <w:sz w:val="24"/>
          <w:szCs w:val="24"/>
        </w:rPr>
        <w:t>Defendant</w:t>
      </w:r>
      <w:r w:rsidR="00E0180B" w:rsidRPr="00CF3D0A">
        <w:rPr>
          <w:rFonts w:ascii="Times New Roman" w:hAnsi="Times New Roman"/>
          <w:sz w:val="24"/>
          <w:szCs w:val="24"/>
        </w:rPr>
        <w:t xml:space="preserve"> to the 3</w:t>
      </w:r>
      <w:r w:rsidR="00E0180B" w:rsidRPr="00CF3D0A">
        <w:rPr>
          <w:rFonts w:ascii="Times New Roman" w:hAnsi="Times New Roman"/>
          <w:sz w:val="24"/>
          <w:szCs w:val="24"/>
          <w:vertAlign w:val="superscript"/>
        </w:rPr>
        <w:t>rd</w:t>
      </w:r>
      <w:r w:rsidR="00E0180B" w:rsidRPr="00CF3D0A">
        <w:rPr>
          <w:rFonts w:ascii="Times New Roman" w:hAnsi="Times New Roman"/>
          <w:sz w:val="24"/>
          <w:szCs w:val="24"/>
        </w:rPr>
        <w:t xml:space="preserve"> </w:t>
      </w:r>
      <w:r w:rsidR="00821413" w:rsidRPr="00CF3D0A">
        <w:rPr>
          <w:rFonts w:ascii="Times New Roman" w:hAnsi="Times New Roman"/>
          <w:sz w:val="24"/>
          <w:szCs w:val="24"/>
        </w:rPr>
        <w:t>Defendant</w:t>
      </w:r>
      <w:r w:rsidR="00E0180B" w:rsidRPr="00CF3D0A">
        <w:rPr>
          <w:rFonts w:ascii="Times New Roman" w:hAnsi="Times New Roman"/>
          <w:sz w:val="24"/>
          <w:szCs w:val="24"/>
        </w:rPr>
        <w:t xml:space="preserve"> as annexure </w:t>
      </w:r>
      <w:r w:rsidR="0068278B" w:rsidRPr="00CF3D0A">
        <w:rPr>
          <w:rFonts w:ascii="Times New Roman" w:hAnsi="Times New Roman"/>
          <w:b/>
          <w:i/>
          <w:sz w:val="24"/>
          <w:szCs w:val="24"/>
        </w:rPr>
        <w:t>‘</w:t>
      </w:r>
      <w:r w:rsidR="00E0180B" w:rsidRPr="00CF3D0A">
        <w:rPr>
          <w:rFonts w:ascii="Times New Roman" w:hAnsi="Times New Roman"/>
          <w:i/>
          <w:sz w:val="24"/>
          <w:szCs w:val="24"/>
        </w:rPr>
        <w:t>H</w:t>
      </w:r>
      <w:r w:rsidR="0068278B" w:rsidRPr="00CF3D0A">
        <w:rPr>
          <w:rFonts w:ascii="Times New Roman" w:hAnsi="Times New Roman"/>
          <w:i/>
          <w:sz w:val="24"/>
          <w:szCs w:val="24"/>
        </w:rPr>
        <w:t>’</w:t>
      </w:r>
      <w:r w:rsidR="00E0180B" w:rsidRPr="00CF3D0A">
        <w:rPr>
          <w:rFonts w:ascii="Times New Roman" w:hAnsi="Times New Roman"/>
          <w:sz w:val="24"/>
          <w:szCs w:val="24"/>
        </w:rPr>
        <w:t xml:space="preserve">, </w:t>
      </w:r>
      <w:r w:rsidR="008E21E2" w:rsidRPr="00CF3D0A">
        <w:rPr>
          <w:rFonts w:ascii="Times New Roman" w:hAnsi="Times New Roman"/>
          <w:sz w:val="24"/>
          <w:szCs w:val="24"/>
        </w:rPr>
        <w:t>payment of the balance by the 3</w:t>
      </w:r>
      <w:r w:rsidR="008E21E2" w:rsidRPr="00CF3D0A">
        <w:rPr>
          <w:rFonts w:ascii="Times New Roman" w:hAnsi="Times New Roman"/>
          <w:sz w:val="24"/>
          <w:szCs w:val="24"/>
          <w:vertAlign w:val="superscript"/>
        </w:rPr>
        <w:t>rd</w:t>
      </w:r>
      <w:r w:rsidR="008E21E2" w:rsidRPr="00CF3D0A">
        <w:rPr>
          <w:rFonts w:ascii="Times New Roman" w:hAnsi="Times New Roman"/>
          <w:sz w:val="24"/>
          <w:szCs w:val="24"/>
        </w:rPr>
        <w:t xml:space="preserve"> </w:t>
      </w:r>
      <w:r w:rsidR="00821413" w:rsidRPr="00CF3D0A">
        <w:rPr>
          <w:rFonts w:ascii="Times New Roman" w:hAnsi="Times New Roman"/>
          <w:sz w:val="24"/>
          <w:szCs w:val="24"/>
        </w:rPr>
        <w:t>Defendant</w:t>
      </w:r>
      <w:r w:rsidR="008E21E2" w:rsidRPr="00CF3D0A">
        <w:rPr>
          <w:rFonts w:ascii="Times New Roman" w:hAnsi="Times New Roman"/>
          <w:sz w:val="24"/>
          <w:szCs w:val="24"/>
        </w:rPr>
        <w:t xml:space="preserve"> as annexure </w:t>
      </w:r>
      <w:r w:rsidR="00C268A1" w:rsidRPr="00CF3D0A">
        <w:rPr>
          <w:rFonts w:ascii="Times New Roman" w:hAnsi="Times New Roman"/>
          <w:b/>
          <w:i/>
          <w:sz w:val="24"/>
          <w:szCs w:val="24"/>
        </w:rPr>
        <w:t>‘</w:t>
      </w:r>
      <w:r w:rsidR="008E21E2" w:rsidRPr="00CF3D0A">
        <w:rPr>
          <w:rFonts w:ascii="Times New Roman" w:hAnsi="Times New Roman"/>
          <w:i/>
          <w:sz w:val="24"/>
          <w:szCs w:val="24"/>
        </w:rPr>
        <w:t>I</w:t>
      </w:r>
      <w:r w:rsidR="00C268A1" w:rsidRPr="00CF3D0A">
        <w:rPr>
          <w:rFonts w:ascii="Times New Roman" w:hAnsi="Times New Roman"/>
          <w:b/>
          <w:i/>
          <w:sz w:val="24"/>
          <w:szCs w:val="24"/>
        </w:rPr>
        <w:t>’</w:t>
      </w:r>
      <w:r w:rsidR="008E21E2" w:rsidRPr="00CF3D0A">
        <w:rPr>
          <w:rFonts w:ascii="Times New Roman" w:hAnsi="Times New Roman"/>
          <w:sz w:val="24"/>
          <w:szCs w:val="24"/>
        </w:rPr>
        <w:t xml:space="preserve">, </w:t>
      </w:r>
      <w:r w:rsidR="00696A21" w:rsidRPr="00CF3D0A">
        <w:rPr>
          <w:rFonts w:ascii="Times New Roman" w:hAnsi="Times New Roman"/>
          <w:sz w:val="24"/>
          <w:szCs w:val="24"/>
        </w:rPr>
        <w:t>copy of the release of the mortgage dated January</w:t>
      </w:r>
      <w:r w:rsidR="003837D0" w:rsidRPr="00CF3D0A">
        <w:rPr>
          <w:rFonts w:ascii="Times New Roman" w:hAnsi="Times New Roman"/>
          <w:sz w:val="24"/>
          <w:szCs w:val="24"/>
        </w:rPr>
        <w:t xml:space="preserve"> 7,</w:t>
      </w:r>
      <w:r w:rsidR="00696A21" w:rsidRPr="00CF3D0A">
        <w:rPr>
          <w:rFonts w:ascii="Times New Roman" w:hAnsi="Times New Roman"/>
          <w:sz w:val="24"/>
          <w:szCs w:val="24"/>
        </w:rPr>
        <w:t xml:space="preserve"> 2013 as </w:t>
      </w:r>
      <w:r w:rsidR="0012674B" w:rsidRPr="00CF3D0A">
        <w:rPr>
          <w:rFonts w:ascii="Times New Roman" w:hAnsi="Times New Roman"/>
          <w:sz w:val="24"/>
          <w:szCs w:val="24"/>
        </w:rPr>
        <w:t xml:space="preserve">annexure </w:t>
      </w:r>
      <w:r w:rsidR="00C268A1" w:rsidRPr="00CF3D0A">
        <w:rPr>
          <w:rFonts w:ascii="Times New Roman" w:hAnsi="Times New Roman"/>
          <w:i/>
          <w:sz w:val="24"/>
          <w:szCs w:val="24"/>
        </w:rPr>
        <w:t>‘</w:t>
      </w:r>
      <w:r w:rsidR="0012674B" w:rsidRPr="00CF3D0A">
        <w:rPr>
          <w:rFonts w:ascii="Times New Roman" w:hAnsi="Times New Roman"/>
          <w:i/>
          <w:sz w:val="24"/>
          <w:szCs w:val="24"/>
        </w:rPr>
        <w:t>J</w:t>
      </w:r>
      <w:r w:rsidR="00C268A1" w:rsidRPr="00CF3D0A">
        <w:rPr>
          <w:rFonts w:ascii="Times New Roman" w:hAnsi="Times New Roman"/>
          <w:b/>
          <w:i/>
          <w:sz w:val="24"/>
          <w:szCs w:val="24"/>
        </w:rPr>
        <w:t>’</w:t>
      </w:r>
      <w:r w:rsidR="0012674B" w:rsidRPr="00CF3D0A">
        <w:rPr>
          <w:rFonts w:ascii="Times New Roman" w:hAnsi="Times New Roman"/>
          <w:sz w:val="24"/>
          <w:szCs w:val="24"/>
        </w:rPr>
        <w:t>, copy of a transfer to the 3</w:t>
      </w:r>
      <w:r w:rsidR="0012674B" w:rsidRPr="00CF3D0A">
        <w:rPr>
          <w:rFonts w:ascii="Times New Roman" w:hAnsi="Times New Roman"/>
          <w:sz w:val="24"/>
          <w:szCs w:val="24"/>
          <w:vertAlign w:val="superscript"/>
        </w:rPr>
        <w:t>rd</w:t>
      </w:r>
      <w:r w:rsidR="0012674B" w:rsidRPr="00CF3D0A">
        <w:rPr>
          <w:rFonts w:ascii="Times New Roman" w:hAnsi="Times New Roman"/>
          <w:sz w:val="24"/>
          <w:szCs w:val="24"/>
        </w:rPr>
        <w:t xml:space="preserve"> </w:t>
      </w:r>
      <w:r w:rsidR="00821413" w:rsidRPr="00CF3D0A">
        <w:rPr>
          <w:rFonts w:ascii="Times New Roman" w:hAnsi="Times New Roman"/>
          <w:sz w:val="24"/>
          <w:szCs w:val="24"/>
        </w:rPr>
        <w:t>Defendant</w:t>
      </w:r>
      <w:r w:rsidR="0012674B" w:rsidRPr="00CF3D0A">
        <w:rPr>
          <w:rFonts w:ascii="Times New Roman" w:hAnsi="Times New Roman"/>
          <w:sz w:val="24"/>
          <w:szCs w:val="24"/>
        </w:rPr>
        <w:t xml:space="preserve"> as annexure </w:t>
      </w:r>
      <w:r w:rsidR="008E34BD" w:rsidRPr="00CF3D0A">
        <w:rPr>
          <w:rFonts w:ascii="Times New Roman" w:hAnsi="Times New Roman"/>
          <w:i/>
          <w:sz w:val="24"/>
          <w:szCs w:val="24"/>
        </w:rPr>
        <w:t>‘</w:t>
      </w:r>
      <w:r w:rsidR="0012674B" w:rsidRPr="00CF3D0A">
        <w:rPr>
          <w:rFonts w:ascii="Times New Roman" w:hAnsi="Times New Roman"/>
          <w:i/>
          <w:sz w:val="24"/>
          <w:szCs w:val="24"/>
        </w:rPr>
        <w:t>K</w:t>
      </w:r>
      <w:r w:rsidR="008E34BD" w:rsidRPr="00CF3D0A">
        <w:rPr>
          <w:rFonts w:ascii="Times New Roman" w:hAnsi="Times New Roman"/>
          <w:i/>
          <w:sz w:val="24"/>
          <w:szCs w:val="24"/>
        </w:rPr>
        <w:t>’</w:t>
      </w:r>
      <w:r w:rsidR="0012674B" w:rsidRPr="00CF3D0A">
        <w:rPr>
          <w:rFonts w:ascii="Times New Roman" w:hAnsi="Times New Roman"/>
          <w:sz w:val="24"/>
          <w:szCs w:val="24"/>
        </w:rPr>
        <w:t xml:space="preserve">, a copy of acknowledgment receipt of declaration of release of mortgage as annexure </w:t>
      </w:r>
      <w:r w:rsidR="008E34BD" w:rsidRPr="00CF3D0A">
        <w:rPr>
          <w:rFonts w:ascii="Times New Roman" w:hAnsi="Times New Roman"/>
          <w:i/>
          <w:sz w:val="24"/>
          <w:szCs w:val="24"/>
        </w:rPr>
        <w:t>‘</w:t>
      </w:r>
      <w:r w:rsidR="0012674B" w:rsidRPr="00CF3D0A">
        <w:rPr>
          <w:rFonts w:ascii="Times New Roman" w:hAnsi="Times New Roman"/>
          <w:i/>
          <w:sz w:val="24"/>
          <w:szCs w:val="24"/>
        </w:rPr>
        <w:t>L</w:t>
      </w:r>
      <w:r w:rsidR="008E34BD" w:rsidRPr="00CF3D0A">
        <w:rPr>
          <w:rFonts w:ascii="Times New Roman" w:hAnsi="Times New Roman"/>
          <w:i/>
          <w:sz w:val="24"/>
          <w:szCs w:val="24"/>
        </w:rPr>
        <w:t>’</w:t>
      </w:r>
      <w:r w:rsidR="0012674B" w:rsidRPr="00CF3D0A">
        <w:rPr>
          <w:rFonts w:ascii="Times New Roman" w:hAnsi="Times New Roman"/>
          <w:i/>
          <w:sz w:val="24"/>
          <w:szCs w:val="24"/>
        </w:rPr>
        <w:t>,</w:t>
      </w:r>
      <w:r w:rsidR="0012674B" w:rsidRPr="00CF3D0A">
        <w:rPr>
          <w:rFonts w:ascii="Times New Roman" w:hAnsi="Times New Roman"/>
          <w:sz w:val="24"/>
          <w:szCs w:val="24"/>
        </w:rPr>
        <w:t xml:space="preserve"> acknowledgment receipt of declaration of instrument of release of mortgage as anne</w:t>
      </w:r>
      <w:r w:rsidR="002A63D8" w:rsidRPr="00CF3D0A">
        <w:rPr>
          <w:rFonts w:ascii="Times New Roman" w:hAnsi="Times New Roman"/>
          <w:sz w:val="24"/>
          <w:szCs w:val="24"/>
        </w:rPr>
        <w:t xml:space="preserve">xure </w:t>
      </w:r>
      <w:r w:rsidR="008E34BD" w:rsidRPr="00CF3D0A">
        <w:rPr>
          <w:rFonts w:ascii="Times New Roman" w:hAnsi="Times New Roman"/>
          <w:i/>
          <w:sz w:val="24"/>
          <w:szCs w:val="24"/>
        </w:rPr>
        <w:t>‘</w:t>
      </w:r>
      <w:r w:rsidR="002A63D8" w:rsidRPr="00CF3D0A">
        <w:rPr>
          <w:rFonts w:ascii="Times New Roman" w:hAnsi="Times New Roman"/>
          <w:i/>
          <w:sz w:val="24"/>
          <w:szCs w:val="24"/>
        </w:rPr>
        <w:t>M</w:t>
      </w:r>
      <w:r w:rsidR="008E34BD" w:rsidRPr="00CF3D0A">
        <w:rPr>
          <w:rFonts w:ascii="Times New Roman" w:hAnsi="Times New Roman"/>
          <w:i/>
          <w:sz w:val="24"/>
          <w:szCs w:val="24"/>
        </w:rPr>
        <w:t>’</w:t>
      </w:r>
      <w:r w:rsidR="002A63D8" w:rsidRPr="00CF3D0A">
        <w:rPr>
          <w:rFonts w:ascii="Times New Roman" w:hAnsi="Times New Roman"/>
          <w:sz w:val="24"/>
          <w:szCs w:val="24"/>
        </w:rPr>
        <w:t>, the 1</w:t>
      </w:r>
      <w:r w:rsidR="002A63D8" w:rsidRPr="00CF3D0A">
        <w:rPr>
          <w:rFonts w:ascii="Times New Roman" w:hAnsi="Times New Roman"/>
          <w:sz w:val="24"/>
          <w:szCs w:val="24"/>
          <w:vertAlign w:val="superscript"/>
        </w:rPr>
        <w:t>st</w:t>
      </w:r>
      <w:r w:rsidR="002A63D8" w:rsidRPr="00CF3D0A">
        <w:rPr>
          <w:rFonts w:ascii="Times New Roman" w:hAnsi="Times New Roman"/>
          <w:sz w:val="24"/>
          <w:szCs w:val="24"/>
        </w:rPr>
        <w:t xml:space="preserve"> </w:t>
      </w:r>
      <w:r w:rsidR="00821413" w:rsidRPr="00CF3D0A">
        <w:rPr>
          <w:rFonts w:ascii="Times New Roman" w:hAnsi="Times New Roman"/>
          <w:sz w:val="24"/>
          <w:szCs w:val="24"/>
        </w:rPr>
        <w:t>Defendant</w:t>
      </w:r>
      <w:r w:rsidR="002A63D8" w:rsidRPr="00CF3D0A">
        <w:rPr>
          <w:rFonts w:ascii="Times New Roman" w:hAnsi="Times New Roman"/>
          <w:sz w:val="24"/>
          <w:szCs w:val="24"/>
        </w:rPr>
        <w:t xml:space="preserve">’s report of the valuer for the suit property </w:t>
      </w:r>
      <w:r w:rsidR="00456657" w:rsidRPr="00CF3D0A">
        <w:rPr>
          <w:rFonts w:ascii="Times New Roman" w:hAnsi="Times New Roman"/>
          <w:sz w:val="24"/>
          <w:szCs w:val="24"/>
        </w:rPr>
        <w:t>dated November</w:t>
      </w:r>
      <w:r w:rsidR="003837D0" w:rsidRPr="00CF3D0A">
        <w:rPr>
          <w:rFonts w:ascii="Times New Roman" w:hAnsi="Times New Roman"/>
          <w:sz w:val="24"/>
          <w:szCs w:val="24"/>
        </w:rPr>
        <w:t xml:space="preserve"> 7, </w:t>
      </w:r>
      <w:r w:rsidR="00456657" w:rsidRPr="00CF3D0A">
        <w:rPr>
          <w:rFonts w:ascii="Times New Roman" w:hAnsi="Times New Roman"/>
          <w:sz w:val="24"/>
          <w:szCs w:val="24"/>
        </w:rPr>
        <w:t xml:space="preserve">2012 </w:t>
      </w:r>
      <w:r w:rsidR="002A63D8" w:rsidRPr="00CF3D0A">
        <w:rPr>
          <w:rFonts w:ascii="Times New Roman" w:hAnsi="Times New Roman"/>
          <w:sz w:val="24"/>
          <w:szCs w:val="24"/>
        </w:rPr>
        <w:t xml:space="preserve">as Annexure </w:t>
      </w:r>
      <w:r w:rsidR="000D6E33" w:rsidRPr="00CF3D0A">
        <w:rPr>
          <w:rFonts w:ascii="Times New Roman" w:hAnsi="Times New Roman"/>
          <w:i/>
          <w:sz w:val="24"/>
          <w:szCs w:val="24"/>
        </w:rPr>
        <w:t>‘</w:t>
      </w:r>
      <w:r w:rsidR="002A63D8" w:rsidRPr="00CF3D0A">
        <w:rPr>
          <w:rFonts w:ascii="Times New Roman" w:hAnsi="Times New Roman"/>
          <w:i/>
          <w:sz w:val="24"/>
          <w:szCs w:val="24"/>
        </w:rPr>
        <w:t>N</w:t>
      </w:r>
      <w:r w:rsidR="000D6E33" w:rsidRPr="00CF3D0A">
        <w:rPr>
          <w:rFonts w:ascii="Times New Roman" w:hAnsi="Times New Roman"/>
          <w:i/>
          <w:sz w:val="24"/>
          <w:szCs w:val="24"/>
        </w:rPr>
        <w:t>’</w:t>
      </w:r>
      <w:r w:rsidR="002A63D8" w:rsidRPr="00CF3D0A">
        <w:rPr>
          <w:rFonts w:ascii="Times New Roman" w:hAnsi="Times New Roman"/>
          <w:sz w:val="24"/>
          <w:szCs w:val="24"/>
        </w:rPr>
        <w:t xml:space="preserve">, annexure </w:t>
      </w:r>
      <w:r w:rsidR="000D6E33" w:rsidRPr="00CF3D0A">
        <w:rPr>
          <w:rFonts w:ascii="Times New Roman" w:hAnsi="Times New Roman"/>
          <w:i/>
          <w:sz w:val="24"/>
          <w:szCs w:val="24"/>
        </w:rPr>
        <w:t>‘</w:t>
      </w:r>
      <w:r w:rsidR="002A63D8" w:rsidRPr="00CF3D0A">
        <w:rPr>
          <w:rFonts w:ascii="Times New Roman" w:hAnsi="Times New Roman"/>
          <w:i/>
          <w:sz w:val="24"/>
          <w:szCs w:val="24"/>
        </w:rPr>
        <w:t>O</w:t>
      </w:r>
      <w:r w:rsidR="000D6E33" w:rsidRPr="00CF3D0A">
        <w:rPr>
          <w:rFonts w:ascii="Times New Roman" w:hAnsi="Times New Roman"/>
          <w:i/>
          <w:sz w:val="24"/>
          <w:szCs w:val="24"/>
        </w:rPr>
        <w:t>’</w:t>
      </w:r>
      <w:r w:rsidR="002A63D8" w:rsidRPr="00CF3D0A">
        <w:rPr>
          <w:rFonts w:ascii="Times New Roman" w:hAnsi="Times New Roman"/>
          <w:sz w:val="24"/>
          <w:szCs w:val="24"/>
        </w:rPr>
        <w:t xml:space="preserve"> is a copy of valuation done by the </w:t>
      </w:r>
      <w:r w:rsidR="00821413" w:rsidRPr="00CF3D0A">
        <w:rPr>
          <w:rFonts w:ascii="Times New Roman" w:hAnsi="Times New Roman"/>
          <w:sz w:val="24"/>
          <w:szCs w:val="24"/>
        </w:rPr>
        <w:t>Plaintiff</w:t>
      </w:r>
      <w:r w:rsidR="002A63D8" w:rsidRPr="00CF3D0A">
        <w:rPr>
          <w:rFonts w:ascii="Times New Roman" w:hAnsi="Times New Roman"/>
          <w:sz w:val="24"/>
          <w:szCs w:val="24"/>
        </w:rPr>
        <w:t xml:space="preserve"> in March 2013. </w:t>
      </w:r>
    </w:p>
    <w:p w:rsidR="004E6C60" w:rsidRPr="00CF3D0A" w:rsidRDefault="004E6C60" w:rsidP="00CF3D0A">
      <w:pPr>
        <w:spacing w:line="360" w:lineRule="auto"/>
        <w:jc w:val="both"/>
        <w:rPr>
          <w:rFonts w:ascii="Times New Roman" w:hAnsi="Times New Roman"/>
          <w:sz w:val="24"/>
          <w:szCs w:val="24"/>
        </w:rPr>
      </w:pPr>
      <w:r w:rsidRPr="00CF3D0A">
        <w:rPr>
          <w:rFonts w:ascii="Times New Roman" w:hAnsi="Times New Roman"/>
          <w:sz w:val="24"/>
          <w:szCs w:val="24"/>
        </w:rPr>
        <w:t>The 1</w:t>
      </w:r>
      <w:r w:rsidRPr="00CF3D0A">
        <w:rPr>
          <w:rFonts w:ascii="Times New Roman" w:hAnsi="Times New Roman"/>
          <w:sz w:val="24"/>
          <w:szCs w:val="24"/>
          <w:vertAlign w:val="superscript"/>
        </w:rPr>
        <w:t>st</w:t>
      </w:r>
      <w:r w:rsidRPr="00CF3D0A">
        <w:rPr>
          <w:rFonts w:ascii="Times New Roman" w:hAnsi="Times New Roman"/>
          <w:sz w:val="24"/>
          <w:szCs w:val="24"/>
        </w:rPr>
        <w:t xml:space="preserve"> and the 3</w:t>
      </w:r>
      <w:r w:rsidRPr="00CF3D0A">
        <w:rPr>
          <w:rFonts w:ascii="Times New Roman" w:hAnsi="Times New Roman"/>
          <w:sz w:val="24"/>
          <w:szCs w:val="24"/>
          <w:vertAlign w:val="superscript"/>
        </w:rPr>
        <w:t>rd</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s filed their defences, but the 2</w:t>
      </w:r>
      <w:r w:rsidRPr="00CF3D0A">
        <w:rPr>
          <w:rFonts w:ascii="Times New Roman" w:hAnsi="Times New Roman"/>
          <w:sz w:val="24"/>
          <w:szCs w:val="24"/>
          <w:vertAlign w:val="superscript"/>
        </w:rPr>
        <w:t>nd</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did not appear to defend the suit. </w:t>
      </w:r>
    </w:p>
    <w:p w:rsidR="004B0A19" w:rsidRPr="00CF3D0A" w:rsidRDefault="00CD0CE2"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It is trite that a party who after effective </w:t>
      </w:r>
      <w:r w:rsidR="00596336" w:rsidRPr="00CF3D0A">
        <w:rPr>
          <w:rFonts w:ascii="Times New Roman" w:hAnsi="Times New Roman"/>
          <w:sz w:val="24"/>
          <w:szCs w:val="24"/>
        </w:rPr>
        <w:t xml:space="preserve">service on him/her </w:t>
      </w:r>
      <w:r w:rsidRPr="00CF3D0A">
        <w:rPr>
          <w:rFonts w:ascii="Times New Roman" w:hAnsi="Times New Roman"/>
          <w:sz w:val="24"/>
          <w:szCs w:val="24"/>
        </w:rPr>
        <w:t xml:space="preserve">fails to appear and defend </w:t>
      </w:r>
      <w:r w:rsidR="001B51A1" w:rsidRPr="00CF3D0A">
        <w:rPr>
          <w:rFonts w:ascii="Times New Roman" w:hAnsi="Times New Roman"/>
          <w:sz w:val="24"/>
          <w:szCs w:val="24"/>
        </w:rPr>
        <w:t xml:space="preserve">the suit </w:t>
      </w:r>
      <w:r w:rsidRPr="00CF3D0A">
        <w:rPr>
          <w:rFonts w:ascii="Times New Roman" w:hAnsi="Times New Roman"/>
          <w:sz w:val="24"/>
          <w:szCs w:val="24"/>
        </w:rPr>
        <w:t xml:space="preserve">will be presumed to have put himself out of the jurisdiction of </w:t>
      </w:r>
      <w:r w:rsidR="007B3FC3" w:rsidRPr="00CF3D0A">
        <w:rPr>
          <w:rFonts w:ascii="Times New Roman" w:hAnsi="Times New Roman"/>
          <w:sz w:val="24"/>
          <w:szCs w:val="24"/>
        </w:rPr>
        <w:t>Court</w:t>
      </w:r>
      <w:r w:rsidR="0080155B" w:rsidRPr="00CF3D0A">
        <w:rPr>
          <w:rFonts w:ascii="Times New Roman" w:hAnsi="Times New Roman"/>
          <w:sz w:val="24"/>
          <w:szCs w:val="24"/>
        </w:rPr>
        <w:t xml:space="preserve">. </w:t>
      </w:r>
      <w:r w:rsidR="0068521C" w:rsidRPr="00CF3D0A">
        <w:rPr>
          <w:rFonts w:ascii="Times New Roman" w:hAnsi="Times New Roman"/>
          <w:sz w:val="24"/>
          <w:szCs w:val="24"/>
        </w:rPr>
        <w:t xml:space="preserve"> </w:t>
      </w:r>
      <w:r w:rsidR="0080155B" w:rsidRPr="00CF3D0A">
        <w:rPr>
          <w:rFonts w:ascii="Times New Roman" w:hAnsi="Times New Roman"/>
          <w:sz w:val="24"/>
          <w:szCs w:val="24"/>
        </w:rPr>
        <w:t xml:space="preserve">See </w:t>
      </w:r>
      <w:r w:rsidR="00243FBC" w:rsidRPr="00CF3D0A">
        <w:rPr>
          <w:rFonts w:ascii="Times New Roman" w:hAnsi="Times New Roman"/>
          <w:b/>
          <w:bCs/>
          <w:i/>
          <w:sz w:val="24"/>
          <w:szCs w:val="24"/>
          <w:u w:val="single"/>
        </w:rPr>
        <w:t>Ssengendo</w:t>
      </w:r>
      <w:r w:rsidR="0080155B" w:rsidRPr="00CF3D0A">
        <w:rPr>
          <w:rFonts w:ascii="Times New Roman" w:hAnsi="Times New Roman"/>
          <w:b/>
          <w:bCs/>
          <w:i/>
          <w:sz w:val="24"/>
          <w:szCs w:val="24"/>
          <w:u w:val="single"/>
        </w:rPr>
        <w:t xml:space="preserve"> </w:t>
      </w:r>
      <w:r w:rsidR="00E772E8" w:rsidRPr="00CF3D0A">
        <w:rPr>
          <w:rFonts w:ascii="Times New Roman" w:hAnsi="Times New Roman"/>
          <w:b/>
          <w:bCs/>
          <w:i/>
          <w:sz w:val="24"/>
          <w:szCs w:val="24"/>
          <w:u w:val="single"/>
        </w:rPr>
        <w:t>v</w:t>
      </w:r>
      <w:r w:rsidR="00166E92" w:rsidRPr="00CF3D0A">
        <w:rPr>
          <w:rFonts w:ascii="Times New Roman" w:hAnsi="Times New Roman"/>
          <w:b/>
          <w:bCs/>
          <w:i/>
          <w:sz w:val="24"/>
          <w:szCs w:val="24"/>
          <w:u w:val="single"/>
        </w:rPr>
        <w:t>ersus</w:t>
      </w:r>
      <w:r w:rsidR="0080155B" w:rsidRPr="00CF3D0A">
        <w:rPr>
          <w:rFonts w:ascii="Times New Roman" w:hAnsi="Times New Roman"/>
          <w:b/>
          <w:bCs/>
          <w:i/>
          <w:sz w:val="24"/>
          <w:szCs w:val="24"/>
          <w:u w:val="single"/>
        </w:rPr>
        <w:t xml:space="preserve"> Attorney General (1974) E.A 140</w:t>
      </w:r>
      <w:r w:rsidR="0080155B" w:rsidRPr="00CF3D0A">
        <w:rPr>
          <w:rFonts w:ascii="Times New Roman" w:hAnsi="Times New Roman"/>
          <w:b/>
          <w:bCs/>
          <w:sz w:val="24"/>
          <w:szCs w:val="24"/>
        </w:rPr>
        <w:t xml:space="preserve">, </w:t>
      </w:r>
      <w:r w:rsidR="0080155B" w:rsidRPr="00CF3D0A">
        <w:rPr>
          <w:rFonts w:ascii="Times New Roman" w:hAnsi="Times New Roman"/>
          <w:bCs/>
          <w:sz w:val="24"/>
          <w:szCs w:val="24"/>
        </w:rPr>
        <w:t>since the 2</w:t>
      </w:r>
      <w:r w:rsidR="0080155B" w:rsidRPr="00CF3D0A">
        <w:rPr>
          <w:rFonts w:ascii="Times New Roman" w:hAnsi="Times New Roman"/>
          <w:bCs/>
          <w:sz w:val="24"/>
          <w:szCs w:val="24"/>
          <w:vertAlign w:val="superscript"/>
        </w:rPr>
        <w:t>nd</w:t>
      </w:r>
      <w:r w:rsidR="0080155B" w:rsidRPr="00CF3D0A">
        <w:rPr>
          <w:rFonts w:ascii="Times New Roman" w:hAnsi="Times New Roman"/>
          <w:bCs/>
          <w:sz w:val="24"/>
          <w:szCs w:val="24"/>
        </w:rPr>
        <w:t xml:space="preserve"> </w:t>
      </w:r>
      <w:r w:rsidR="00821413" w:rsidRPr="00CF3D0A">
        <w:rPr>
          <w:rFonts w:ascii="Times New Roman" w:hAnsi="Times New Roman"/>
          <w:bCs/>
          <w:sz w:val="24"/>
          <w:szCs w:val="24"/>
        </w:rPr>
        <w:t>Defendant</w:t>
      </w:r>
      <w:r w:rsidR="0080155B" w:rsidRPr="00CF3D0A">
        <w:rPr>
          <w:rFonts w:ascii="Times New Roman" w:hAnsi="Times New Roman"/>
          <w:bCs/>
          <w:sz w:val="24"/>
          <w:szCs w:val="24"/>
        </w:rPr>
        <w:t xml:space="preserve"> (commissioner land registration) failed to enter appearance, </w:t>
      </w:r>
      <w:r w:rsidR="00336D0F" w:rsidRPr="00CF3D0A">
        <w:rPr>
          <w:rFonts w:ascii="Times New Roman" w:hAnsi="Times New Roman"/>
          <w:bCs/>
          <w:sz w:val="24"/>
          <w:szCs w:val="24"/>
        </w:rPr>
        <w:t>it will be presumed that the 2</w:t>
      </w:r>
      <w:r w:rsidR="00336D0F" w:rsidRPr="00CF3D0A">
        <w:rPr>
          <w:rFonts w:ascii="Times New Roman" w:hAnsi="Times New Roman"/>
          <w:bCs/>
          <w:sz w:val="24"/>
          <w:szCs w:val="24"/>
          <w:vertAlign w:val="superscript"/>
        </w:rPr>
        <w:t>nd</w:t>
      </w:r>
      <w:r w:rsidR="00336D0F" w:rsidRPr="00CF3D0A">
        <w:rPr>
          <w:rFonts w:ascii="Times New Roman" w:hAnsi="Times New Roman"/>
          <w:bCs/>
          <w:sz w:val="24"/>
          <w:szCs w:val="24"/>
        </w:rPr>
        <w:t xml:space="preserve"> </w:t>
      </w:r>
      <w:r w:rsidR="00821413" w:rsidRPr="00CF3D0A">
        <w:rPr>
          <w:rFonts w:ascii="Times New Roman" w:hAnsi="Times New Roman"/>
          <w:bCs/>
          <w:sz w:val="24"/>
          <w:szCs w:val="24"/>
        </w:rPr>
        <w:t>Defendant</w:t>
      </w:r>
      <w:r w:rsidR="00336D0F" w:rsidRPr="00CF3D0A">
        <w:rPr>
          <w:rFonts w:ascii="Times New Roman" w:hAnsi="Times New Roman"/>
          <w:bCs/>
          <w:sz w:val="24"/>
          <w:szCs w:val="24"/>
        </w:rPr>
        <w:t xml:space="preserve"> </w:t>
      </w:r>
      <w:r w:rsidR="00F21B4E" w:rsidRPr="00CF3D0A">
        <w:rPr>
          <w:rFonts w:ascii="Times New Roman" w:hAnsi="Times New Roman"/>
          <w:bCs/>
          <w:sz w:val="24"/>
          <w:szCs w:val="24"/>
        </w:rPr>
        <w:t xml:space="preserve">put itself out of </w:t>
      </w:r>
      <w:r w:rsidR="007B3FC3" w:rsidRPr="00CF3D0A">
        <w:rPr>
          <w:rFonts w:ascii="Times New Roman" w:hAnsi="Times New Roman"/>
          <w:bCs/>
          <w:sz w:val="24"/>
          <w:szCs w:val="24"/>
        </w:rPr>
        <w:t>Court</w:t>
      </w:r>
      <w:r w:rsidR="00F21B4E" w:rsidRPr="00CF3D0A">
        <w:rPr>
          <w:rFonts w:ascii="Times New Roman" w:hAnsi="Times New Roman"/>
          <w:bCs/>
          <w:sz w:val="24"/>
          <w:szCs w:val="24"/>
        </w:rPr>
        <w:t xml:space="preserve"> and the </w:t>
      </w:r>
      <w:r w:rsidR="00821413" w:rsidRPr="00CF3D0A">
        <w:rPr>
          <w:rFonts w:ascii="Times New Roman" w:hAnsi="Times New Roman"/>
          <w:bCs/>
          <w:sz w:val="24"/>
          <w:szCs w:val="24"/>
        </w:rPr>
        <w:t>Plaintiff</w:t>
      </w:r>
      <w:r w:rsidR="00F21B4E" w:rsidRPr="00CF3D0A">
        <w:rPr>
          <w:rFonts w:ascii="Times New Roman" w:hAnsi="Times New Roman"/>
          <w:bCs/>
          <w:sz w:val="24"/>
          <w:szCs w:val="24"/>
        </w:rPr>
        <w:t xml:space="preserve"> still had a duty to prove his case. </w:t>
      </w:r>
      <w:r w:rsidR="00336D0F" w:rsidRPr="00CF3D0A">
        <w:rPr>
          <w:rFonts w:ascii="Times New Roman" w:hAnsi="Times New Roman"/>
          <w:bCs/>
          <w:sz w:val="24"/>
          <w:szCs w:val="24"/>
        </w:rPr>
        <w:t xml:space="preserve"> . </w:t>
      </w:r>
      <w:r w:rsidR="001B51A1" w:rsidRPr="00CF3D0A">
        <w:rPr>
          <w:rFonts w:ascii="Times New Roman" w:hAnsi="Times New Roman"/>
          <w:sz w:val="24"/>
          <w:szCs w:val="24"/>
        </w:rPr>
        <w:t xml:space="preserve"> </w:t>
      </w:r>
      <w:r w:rsidR="001B51A1" w:rsidRPr="00CF3D0A">
        <w:rPr>
          <w:rFonts w:ascii="Times New Roman" w:hAnsi="Times New Roman"/>
          <w:sz w:val="24"/>
          <w:szCs w:val="24"/>
        </w:rPr>
        <w:br/>
      </w:r>
      <w:r w:rsidR="003E6873" w:rsidRPr="00CF3D0A">
        <w:rPr>
          <w:rFonts w:ascii="Times New Roman" w:hAnsi="Times New Roman"/>
          <w:sz w:val="24"/>
          <w:szCs w:val="24"/>
        </w:rPr>
        <w:t>In its defence, the 1</w:t>
      </w:r>
      <w:r w:rsidR="003E6873" w:rsidRPr="00CF3D0A">
        <w:rPr>
          <w:rFonts w:ascii="Times New Roman" w:hAnsi="Times New Roman"/>
          <w:sz w:val="24"/>
          <w:szCs w:val="24"/>
          <w:vertAlign w:val="superscript"/>
        </w:rPr>
        <w:t>st</w:t>
      </w:r>
      <w:r w:rsidR="003E6873" w:rsidRPr="00CF3D0A">
        <w:rPr>
          <w:rFonts w:ascii="Times New Roman" w:hAnsi="Times New Roman"/>
          <w:sz w:val="24"/>
          <w:szCs w:val="24"/>
        </w:rPr>
        <w:t xml:space="preserve"> </w:t>
      </w:r>
      <w:r w:rsidR="00821413" w:rsidRPr="00CF3D0A">
        <w:rPr>
          <w:rFonts w:ascii="Times New Roman" w:hAnsi="Times New Roman"/>
          <w:sz w:val="24"/>
          <w:szCs w:val="24"/>
        </w:rPr>
        <w:t>Defendant</w:t>
      </w:r>
      <w:r w:rsidR="003E6873" w:rsidRPr="00CF3D0A">
        <w:rPr>
          <w:rFonts w:ascii="Times New Roman" w:hAnsi="Times New Roman"/>
          <w:sz w:val="24"/>
          <w:szCs w:val="24"/>
        </w:rPr>
        <w:t xml:space="preserve"> </w:t>
      </w:r>
      <w:r w:rsidR="001E19B0" w:rsidRPr="00CF3D0A">
        <w:rPr>
          <w:rFonts w:ascii="Times New Roman" w:hAnsi="Times New Roman"/>
          <w:sz w:val="24"/>
          <w:szCs w:val="24"/>
        </w:rPr>
        <w:t>admits to have advanced</w:t>
      </w:r>
      <w:r w:rsidR="00001561" w:rsidRPr="00CF3D0A">
        <w:rPr>
          <w:rFonts w:ascii="Times New Roman" w:hAnsi="Times New Roman"/>
          <w:sz w:val="24"/>
          <w:szCs w:val="24"/>
        </w:rPr>
        <w:t xml:space="preserve"> 90,000,000/- with interest repayable </w:t>
      </w:r>
      <w:r w:rsidR="00851965" w:rsidRPr="00CF3D0A">
        <w:rPr>
          <w:rFonts w:ascii="Times New Roman" w:hAnsi="Times New Roman"/>
          <w:sz w:val="24"/>
          <w:szCs w:val="24"/>
        </w:rPr>
        <w:t>in monthly instalments of shs. 3,751,788/- starting the 28</w:t>
      </w:r>
      <w:r w:rsidR="00851965" w:rsidRPr="00CF3D0A">
        <w:rPr>
          <w:rFonts w:ascii="Times New Roman" w:hAnsi="Times New Roman"/>
          <w:sz w:val="24"/>
          <w:szCs w:val="24"/>
          <w:vertAlign w:val="superscript"/>
        </w:rPr>
        <w:t>th</w:t>
      </w:r>
      <w:r w:rsidR="00851965" w:rsidRPr="00CF3D0A">
        <w:rPr>
          <w:rFonts w:ascii="Times New Roman" w:hAnsi="Times New Roman"/>
          <w:sz w:val="24"/>
          <w:szCs w:val="24"/>
        </w:rPr>
        <w:t xml:space="preserve"> April 2010 to </w:t>
      </w:r>
      <w:r w:rsidR="00D64130" w:rsidRPr="00CF3D0A">
        <w:rPr>
          <w:rFonts w:ascii="Times New Roman" w:hAnsi="Times New Roman"/>
          <w:sz w:val="24"/>
          <w:szCs w:val="24"/>
        </w:rPr>
        <w:t>the 28</w:t>
      </w:r>
      <w:r w:rsidR="00D64130" w:rsidRPr="00CF3D0A">
        <w:rPr>
          <w:rFonts w:ascii="Times New Roman" w:hAnsi="Times New Roman"/>
          <w:sz w:val="24"/>
          <w:szCs w:val="24"/>
          <w:vertAlign w:val="superscript"/>
        </w:rPr>
        <w:t>th</w:t>
      </w:r>
      <w:r w:rsidR="00D64130" w:rsidRPr="00CF3D0A">
        <w:rPr>
          <w:rFonts w:ascii="Times New Roman" w:hAnsi="Times New Roman"/>
          <w:sz w:val="24"/>
          <w:szCs w:val="24"/>
        </w:rPr>
        <w:t xml:space="preserve"> </w:t>
      </w:r>
      <w:r w:rsidR="007E5B2F" w:rsidRPr="00CF3D0A">
        <w:rPr>
          <w:rFonts w:ascii="Times New Roman" w:hAnsi="Times New Roman"/>
          <w:sz w:val="24"/>
          <w:szCs w:val="24"/>
        </w:rPr>
        <w:t>April 2013</w:t>
      </w:r>
      <w:r w:rsidR="00630F09" w:rsidRPr="00CF3D0A">
        <w:rPr>
          <w:rFonts w:ascii="Times New Roman" w:hAnsi="Times New Roman"/>
          <w:sz w:val="24"/>
          <w:szCs w:val="24"/>
        </w:rPr>
        <w:t xml:space="preserve"> and </w:t>
      </w:r>
      <w:r w:rsidR="00E078C3" w:rsidRPr="00CF3D0A">
        <w:rPr>
          <w:rFonts w:ascii="Times New Roman" w:hAnsi="Times New Roman"/>
          <w:sz w:val="24"/>
          <w:szCs w:val="24"/>
        </w:rPr>
        <w:t xml:space="preserve">also </w:t>
      </w:r>
      <w:r w:rsidR="00053264" w:rsidRPr="00CF3D0A">
        <w:rPr>
          <w:rFonts w:ascii="Times New Roman" w:hAnsi="Times New Roman"/>
          <w:sz w:val="24"/>
          <w:szCs w:val="24"/>
        </w:rPr>
        <w:t>admit</w:t>
      </w:r>
      <w:r w:rsidR="005A20F3" w:rsidRPr="00CF3D0A">
        <w:rPr>
          <w:rFonts w:ascii="Times New Roman" w:hAnsi="Times New Roman"/>
          <w:sz w:val="24"/>
          <w:szCs w:val="24"/>
        </w:rPr>
        <w:t>ted</w:t>
      </w:r>
      <w:r w:rsidR="002C2FC7" w:rsidRPr="00CF3D0A">
        <w:rPr>
          <w:rFonts w:ascii="Times New Roman" w:hAnsi="Times New Roman"/>
          <w:sz w:val="24"/>
          <w:szCs w:val="24"/>
        </w:rPr>
        <w:t xml:space="preserve"> </w:t>
      </w:r>
      <w:r w:rsidR="00053264" w:rsidRPr="00CF3D0A">
        <w:rPr>
          <w:rFonts w:ascii="Times New Roman" w:hAnsi="Times New Roman"/>
          <w:sz w:val="24"/>
          <w:szCs w:val="24"/>
        </w:rPr>
        <w:t>the mortgaging</w:t>
      </w:r>
      <w:r w:rsidR="00E078C3" w:rsidRPr="00CF3D0A">
        <w:rPr>
          <w:rFonts w:ascii="Times New Roman" w:hAnsi="Times New Roman"/>
          <w:sz w:val="24"/>
          <w:szCs w:val="24"/>
        </w:rPr>
        <w:t xml:space="preserve"> </w:t>
      </w:r>
      <w:r w:rsidR="009F7422" w:rsidRPr="00CF3D0A">
        <w:rPr>
          <w:rFonts w:ascii="Times New Roman" w:hAnsi="Times New Roman"/>
          <w:sz w:val="24"/>
          <w:szCs w:val="24"/>
        </w:rPr>
        <w:t xml:space="preserve">of </w:t>
      </w:r>
      <w:r w:rsidR="00E078C3" w:rsidRPr="00CF3D0A">
        <w:rPr>
          <w:rFonts w:ascii="Times New Roman" w:hAnsi="Times New Roman"/>
          <w:sz w:val="24"/>
          <w:szCs w:val="24"/>
        </w:rPr>
        <w:t>the suit property</w:t>
      </w:r>
      <w:r w:rsidR="00630F09" w:rsidRPr="00CF3D0A">
        <w:rPr>
          <w:rFonts w:ascii="Times New Roman" w:hAnsi="Times New Roman"/>
          <w:sz w:val="24"/>
          <w:szCs w:val="24"/>
        </w:rPr>
        <w:t xml:space="preserve"> </w:t>
      </w:r>
      <w:r w:rsidR="00574A21" w:rsidRPr="00CF3D0A">
        <w:rPr>
          <w:rFonts w:ascii="Times New Roman" w:hAnsi="Times New Roman"/>
          <w:sz w:val="24"/>
          <w:szCs w:val="24"/>
        </w:rPr>
        <w:t xml:space="preserve">as security. </w:t>
      </w:r>
      <w:r w:rsidR="00890A03" w:rsidRPr="00CF3D0A">
        <w:rPr>
          <w:rFonts w:ascii="Times New Roman" w:hAnsi="Times New Roman"/>
          <w:sz w:val="24"/>
          <w:szCs w:val="24"/>
        </w:rPr>
        <w:t xml:space="preserve"> That the </w:t>
      </w:r>
      <w:r w:rsidR="00821413" w:rsidRPr="00CF3D0A">
        <w:rPr>
          <w:rFonts w:ascii="Times New Roman" w:hAnsi="Times New Roman"/>
          <w:sz w:val="24"/>
          <w:szCs w:val="24"/>
        </w:rPr>
        <w:t>Plaintiff</w:t>
      </w:r>
      <w:r w:rsidR="00890A03" w:rsidRPr="00CF3D0A">
        <w:rPr>
          <w:rFonts w:ascii="Times New Roman" w:hAnsi="Times New Roman"/>
          <w:sz w:val="24"/>
          <w:szCs w:val="24"/>
        </w:rPr>
        <w:t xml:space="preserve"> made some repayments but defaulted on the schedule of repayment under the mortgage deed and that several </w:t>
      </w:r>
      <w:r w:rsidR="00890A03" w:rsidRPr="00CF3D0A">
        <w:rPr>
          <w:rFonts w:ascii="Times New Roman" w:hAnsi="Times New Roman"/>
          <w:sz w:val="24"/>
          <w:szCs w:val="24"/>
        </w:rPr>
        <w:lastRenderedPageBreak/>
        <w:t xml:space="preserve">notices were issued and served on him, </w:t>
      </w:r>
      <w:r w:rsidR="007E2F4A" w:rsidRPr="00CF3D0A">
        <w:rPr>
          <w:rFonts w:ascii="Times New Roman" w:hAnsi="Times New Roman"/>
          <w:sz w:val="24"/>
          <w:szCs w:val="24"/>
        </w:rPr>
        <w:t xml:space="preserve">that subsequently, the suit property </w:t>
      </w:r>
      <w:r w:rsidR="00697913" w:rsidRPr="00CF3D0A">
        <w:rPr>
          <w:rFonts w:ascii="Times New Roman" w:hAnsi="Times New Roman"/>
          <w:sz w:val="24"/>
          <w:szCs w:val="24"/>
        </w:rPr>
        <w:t>was advertised for sale in accordance with the mortgage deed</w:t>
      </w:r>
      <w:r w:rsidR="006B21B9" w:rsidRPr="00CF3D0A">
        <w:rPr>
          <w:rFonts w:ascii="Times New Roman" w:hAnsi="Times New Roman"/>
          <w:sz w:val="24"/>
          <w:szCs w:val="24"/>
        </w:rPr>
        <w:t>. T</w:t>
      </w:r>
      <w:r w:rsidR="0006645F" w:rsidRPr="00CF3D0A">
        <w:rPr>
          <w:rFonts w:ascii="Times New Roman" w:hAnsi="Times New Roman"/>
          <w:sz w:val="24"/>
          <w:szCs w:val="24"/>
        </w:rPr>
        <w:t xml:space="preserve">hat the </w:t>
      </w:r>
      <w:r w:rsidR="00821413" w:rsidRPr="00CF3D0A">
        <w:rPr>
          <w:rFonts w:ascii="Times New Roman" w:hAnsi="Times New Roman"/>
          <w:sz w:val="24"/>
          <w:szCs w:val="24"/>
        </w:rPr>
        <w:t>Plaintiff</w:t>
      </w:r>
      <w:r w:rsidR="0006645F" w:rsidRPr="00CF3D0A">
        <w:rPr>
          <w:rFonts w:ascii="Times New Roman" w:hAnsi="Times New Roman"/>
          <w:sz w:val="24"/>
          <w:szCs w:val="24"/>
        </w:rPr>
        <w:t xml:space="preserve"> to frustrate the sale/redeem the property, </w:t>
      </w:r>
      <w:r w:rsidR="00C53C8B" w:rsidRPr="00CF3D0A">
        <w:rPr>
          <w:rFonts w:ascii="Times New Roman" w:hAnsi="Times New Roman"/>
          <w:sz w:val="24"/>
          <w:szCs w:val="24"/>
        </w:rPr>
        <w:t xml:space="preserve">he instituted CS No. 258 of 2011 in the </w:t>
      </w:r>
      <w:r w:rsidR="009B2DDC" w:rsidRPr="00CF3D0A">
        <w:rPr>
          <w:rFonts w:ascii="Times New Roman" w:hAnsi="Times New Roman"/>
          <w:sz w:val="24"/>
          <w:szCs w:val="24"/>
        </w:rPr>
        <w:t xml:space="preserve">Chief Magistrates </w:t>
      </w:r>
      <w:r w:rsidR="007B3FC3" w:rsidRPr="00CF3D0A">
        <w:rPr>
          <w:rFonts w:ascii="Times New Roman" w:hAnsi="Times New Roman"/>
          <w:sz w:val="24"/>
          <w:szCs w:val="24"/>
        </w:rPr>
        <w:t>Court</w:t>
      </w:r>
      <w:r w:rsidR="009B2DDC" w:rsidRPr="00CF3D0A">
        <w:rPr>
          <w:rFonts w:ascii="Times New Roman" w:hAnsi="Times New Roman"/>
          <w:sz w:val="24"/>
          <w:szCs w:val="24"/>
        </w:rPr>
        <w:t xml:space="preserve"> Mengo </w:t>
      </w:r>
      <w:r w:rsidR="00C53C8B" w:rsidRPr="00CF3D0A">
        <w:rPr>
          <w:rFonts w:ascii="Times New Roman" w:hAnsi="Times New Roman"/>
          <w:sz w:val="24"/>
          <w:szCs w:val="24"/>
        </w:rPr>
        <w:t xml:space="preserve">which ended into a consent judgment </w:t>
      </w:r>
      <w:r w:rsidR="002137A9" w:rsidRPr="00CF3D0A">
        <w:rPr>
          <w:rFonts w:ascii="Times New Roman" w:hAnsi="Times New Roman"/>
          <w:sz w:val="24"/>
          <w:szCs w:val="24"/>
        </w:rPr>
        <w:t xml:space="preserve">and the </w:t>
      </w:r>
      <w:r w:rsidR="00821413" w:rsidRPr="00CF3D0A">
        <w:rPr>
          <w:rFonts w:ascii="Times New Roman" w:hAnsi="Times New Roman"/>
          <w:sz w:val="24"/>
          <w:szCs w:val="24"/>
        </w:rPr>
        <w:t>Plaintiff</w:t>
      </w:r>
      <w:r w:rsidR="00C3660A" w:rsidRPr="00CF3D0A">
        <w:rPr>
          <w:rFonts w:ascii="Times New Roman" w:hAnsi="Times New Roman"/>
          <w:sz w:val="24"/>
          <w:szCs w:val="24"/>
        </w:rPr>
        <w:t xml:space="preserve"> was given more time to pay but he failed to pay</w:t>
      </w:r>
    </w:p>
    <w:p w:rsidR="00063DD9" w:rsidRPr="00CF3D0A" w:rsidRDefault="00C3660A" w:rsidP="00CF3D0A">
      <w:pPr>
        <w:spacing w:line="360" w:lineRule="auto"/>
        <w:jc w:val="both"/>
        <w:rPr>
          <w:rFonts w:ascii="Times New Roman" w:hAnsi="Times New Roman"/>
          <w:sz w:val="24"/>
          <w:szCs w:val="24"/>
        </w:rPr>
      </w:pPr>
      <w:r w:rsidRPr="00CF3D0A">
        <w:rPr>
          <w:rFonts w:ascii="Times New Roman" w:hAnsi="Times New Roman"/>
          <w:sz w:val="24"/>
          <w:szCs w:val="24"/>
        </w:rPr>
        <w:t>as agreed and that the property was re-advertised.</w:t>
      </w:r>
      <w:r w:rsidR="00593BED" w:rsidRPr="00CF3D0A">
        <w:rPr>
          <w:rFonts w:ascii="Times New Roman" w:hAnsi="Times New Roman"/>
          <w:sz w:val="24"/>
          <w:szCs w:val="24"/>
        </w:rPr>
        <w:t xml:space="preserve"> That the suit property was sold to the 3</w:t>
      </w:r>
      <w:r w:rsidR="00593BED" w:rsidRPr="00CF3D0A">
        <w:rPr>
          <w:rFonts w:ascii="Times New Roman" w:hAnsi="Times New Roman"/>
          <w:sz w:val="24"/>
          <w:szCs w:val="24"/>
          <w:vertAlign w:val="superscript"/>
        </w:rPr>
        <w:t>rd</w:t>
      </w:r>
      <w:r w:rsidR="00593BED" w:rsidRPr="00CF3D0A">
        <w:rPr>
          <w:rFonts w:ascii="Times New Roman" w:hAnsi="Times New Roman"/>
          <w:sz w:val="24"/>
          <w:szCs w:val="24"/>
        </w:rPr>
        <w:t xml:space="preserve"> </w:t>
      </w:r>
      <w:r w:rsidR="00821413" w:rsidRPr="00CF3D0A">
        <w:rPr>
          <w:rFonts w:ascii="Times New Roman" w:hAnsi="Times New Roman"/>
          <w:sz w:val="24"/>
          <w:szCs w:val="24"/>
        </w:rPr>
        <w:t>Defendant</w:t>
      </w:r>
      <w:r w:rsidR="00593BED" w:rsidRPr="00CF3D0A">
        <w:rPr>
          <w:rFonts w:ascii="Times New Roman" w:hAnsi="Times New Roman"/>
          <w:sz w:val="24"/>
          <w:szCs w:val="24"/>
        </w:rPr>
        <w:t xml:space="preserve"> </w:t>
      </w:r>
      <w:r w:rsidR="00A85D0B" w:rsidRPr="00CF3D0A">
        <w:rPr>
          <w:rFonts w:ascii="Times New Roman" w:hAnsi="Times New Roman"/>
          <w:sz w:val="24"/>
          <w:szCs w:val="24"/>
        </w:rPr>
        <w:t>after a fresh valuation has been carried out</w:t>
      </w:r>
      <w:r w:rsidR="00112B34" w:rsidRPr="00CF3D0A">
        <w:rPr>
          <w:rFonts w:ascii="Times New Roman" w:hAnsi="Times New Roman"/>
          <w:sz w:val="24"/>
          <w:szCs w:val="24"/>
        </w:rPr>
        <w:t xml:space="preserve">. The bank denies ever </w:t>
      </w:r>
      <w:r w:rsidR="006208AF" w:rsidRPr="00CF3D0A">
        <w:rPr>
          <w:rFonts w:ascii="Times New Roman" w:hAnsi="Times New Roman"/>
          <w:sz w:val="24"/>
          <w:szCs w:val="24"/>
        </w:rPr>
        <w:t>reaching any understanding with</w:t>
      </w:r>
      <w:r w:rsidR="001F4165" w:rsidRPr="00CF3D0A">
        <w:rPr>
          <w:rFonts w:ascii="Times New Roman" w:hAnsi="Times New Roman"/>
          <w:sz w:val="24"/>
          <w:szCs w:val="24"/>
        </w:rPr>
        <w:t xml:space="preserve"> </w:t>
      </w:r>
      <w:r w:rsidR="00821413" w:rsidRPr="00CF3D0A">
        <w:rPr>
          <w:rFonts w:ascii="Times New Roman" w:hAnsi="Times New Roman"/>
          <w:sz w:val="24"/>
          <w:szCs w:val="24"/>
        </w:rPr>
        <w:t>Plaintiff</w:t>
      </w:r>
      <w:r w:rsidR="001F4165" w:rsidRPr="00CF3D0A">
        <w:rPr>
          <w:rFonts w:ascii="Times New Roman" w:hAnsi="Times New Roman"/>
          <w:sz w:val="24"/>
          <w:szCs w:val="24"/>
        </w:rPr>
        <w:t xml:space="preserve"> or its lawyers and avers that </w:t>
      </w:r>
      <w:r w:rsidR="00112B34" w:rsidRPr="00CF3D0A">
        <w:rPr>
          <w:rFonts w:ascii="Times New Roman" w:hAnsi="Times New Roman"/>
          <w:sz w:val="24"/>
          <w:szCs w:val="24"/>
        </w:rPr>
        <w:t xml:space="preserve">the </w:t>
      </w:r>
      <w:r w:rsidR="00821413" w:rsidRPr="00CF3D0A">
        <w:rPr>
          <w:rFonts w:ascii="Times New Roman" w:hAnsi="Times New Roman"/>
          <w:sz w:val="24"/>
          <w:szCs w:val="24"/>
        </w:rPr>
        <w:t>Plaintiff</w:t>
      </w:r>
      <w:r w:rsidR="00112B34" w:rsidRPr="00CF3D0A">
        <w:rPr>
          <w:rFonts w:ascii="Times New Roman" w:hAnsi="Times New Roman"/>
          <w:sz w:val="24"/>
          <w:szCs w:val="24"/>
        </w:rPr>
        <w:t xml:space="preserve"> at the time he </w:t>
      </w:r>
      <w:r w:rsidR="00FF199C" w:rsidRPr="00CF3D0A">
        <w:rPr>
          <w:rFonts w:ascii="Times New Roman" w:hAnsi="Times New Roman"/>
          <w:sz w:val="24"/>
          <w:szCs w:val="24"/>
        </w:rPr>
        <w:t xml:space="preserve">attempted to make some deposits, the property had already been sold in a transparent and </w:t>
      </w:r>
      <w:r w:rsidR="004E660D" w:rsidRPr="00CF3D0A">
        <w:rPr>
          <w:rFonts w:ascii="Times New Roman" w:hAnsi="Times New Roman"/>
          <w:sz w:val="24"/>
          <w:szCs w:val="24"/>
        </w:rPr>
        <w:t>lawful process.</w:t>
      </w:r>
      <w:r w:rsidR="00EB5B6E" w:rsidRPr="00CF3D0A">
        <w:rPr>
          <w:rFonts w:ascii="Times New Roman" w:hAnsi="Times New Roman"/>
          <w:sz w:val="24"/>
          <w:szCs w:val="24"/>
        </w:rPr>
        <w:t xml:space="preserve"> The 1</w:t>
      </w:r>
      <w:r w:rsidR="00EB5B6E" w:rsidRPr="00CF3D0A">
        <w:rPr>
          <w:rFonts w:ascii="Times New Roman" w:hAnsi="Times New Roman"/>
          <w:sz w:val="24"/>
          <w:szCs w:val="24"/>
          <w:vertAlign w:val="superscript"/>
        </w:rPr>
        <w:t>st</w:t>
      </w:r>
      <w:r w:rsidR="00EB5B6E" w:rsidRPr="00CF3D0A">
        <w:rPr>
          <w:rFonts w:ascii="Times New Roman" w:hAnsi="Times New Roman"/>
          <w:sz w:val="24"/>
          <w:szCs w:val="24"/>
        </w:rPr>
        <w:t xml:space="preserve"> </w:t>
      </w:r>
      <w:r w:rsidR="00821413" w:rsidRPr="00CF3D0A">
        <w:rPr>
          <w:rFonts w:ascii="Times New Roman" w:hAnsi="Times New Roman"/>
          <w:sz w:val="24"/>
          <w:szCs w:val="24"/>
        </w:rPr>
        <w:t>Defendant</w:t>
      </w:r>
      <w:r w:rsidR="00EB5B6E" w:rsidRPr="00CF3D0A">
        <w:rPr>
          <w:rFonts w:ascii="Times New Roman" w:hAnsi="Times New Roman"/>
          <w:sz w:val="24"/>
          <w:szCs w:val="24"/>
        </w:rPr>
        <w:t xml:space="preserve"> denied any allegation of fraud and concealment on its part. </w:t>
      </w:r>
    </w:p>
    <w:p w:rsidR="006842D3" w:rsidRPr="00CF3D0A" w:rsidRDefault="006842D3" w:rsidP="00CF3D0A">
      <w:pPr>
        <w:spacing w:line="360" w:lineRule="auto"/>
        <w:jc w:val="both"/>
        <w:rPr>
          <w:rFonts w:ascii="Times New Roman" w:hAnsi="Times New Roman"/>
          <w:sz w:val="24"/>
          <w:szCs w:val="24"/>
        </w:rPr>
      </w:pPr>
      <w:r w:rsidRPr="00CF3D0A">
        <w:rPr>
          <w:rFonts w:ascii="Times New Roman" w:hAnsi="Times New Roman"/>
          <w:sz w:val="24"/>
          <w:szCs w:val="24"/>
        </w:rPr>
        <w:t>The 3</w:t>
      </w:r>
      <w:r w:rsidRPr="00CF3D0A">
        <w:rPr>
          <w:rFonts w:ascii="Times New Roman" w:hAnsi="Times New Roman"/>
          <w:sz w:val="24"/>
          <w:szCs w:val="24"/>
          <w:vertAlign w:val="superscript"/>
        </w:rPr>
        <w:t>rd</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in her defence denies any</w:t>
      </w:r>
      <w:r w:rsidR="004D2CE3" w:rsidRPr="00CF3D0A">
        <w:rPr>
          <w:rFonts w:ascii="Times New Roman" w:hAnsi="Times New Roman"/>
          <w:sz w:val="24"/>
          <w:szCs w:val="24"/>
        </w:rPr>
        <w:t xml:space="preserve"> fraud </w:t>
      </w:r>
      <w:r w:rsidR="00C46742" w:rsidRPr="00CF3D0A">
        <w:rPr>
          <w:rFonts w:ascii="Times New Roman" w:hAnsi="Times New Roman"/>
          <w:sz w:val="24"/>
          <w:szCs w:val="24"/>
        </w:rPr>
        <w:t xml:space="preserve">as </w:t>
      </w:r>
      <w:r w:rsidR="004D2CE3" w:rsidRPr="00CF3D0A">
        <w:rPr>
          <w:rFonts w:ascii="Times New Roman" w:hAnsi="Times New Roman"/>
          <w:sz w:val="24"/>
          <w:szCs w:val="24"/>
        </w:rPr>
        <w:t xml:space="preserve">alleged </w:t>
      </w:r>
      <w:r w:rsidR="004F008F" w:rsidRPr="00CF3D0A">
        <w:rPr>
          <w:rFonts w:ascii="Times New Roman" w:hAnsi="Times New Roman"/>
          <w:sz w:val="24"/>
          <w:szCs w:val="24"/>
        </w:rPr>
        <w:t>and avers that she was</w:t>
      </w:r>
      <w:r w:rsidR="004D2CE3" w:rsidRPr="00CF3D0A">
        <w:rPr>
          <w:rFonts w:ascii="Times New Roman" w:hAnsi="Times New Roman"/>
          <w:sz w:val="24"/>
          <w:szCs w:val="24"/>
        </w:rPr>
        <w:t xml:space="preserve"> only vigilant</w:t>
      </w:r>
      <w:r w:rsidR="006D7A74" w:rsidRPr="00CF3D0A">
        <w:rPr>
          <w:rFonts w:ascii="Times New Roman" w:hAnsi="Times New Roman"/>
          <w:sz w:val="24"/>
          <w:szCs w:val="24"/>
        </w:rPr>
        <w:t xml:space="preserve"> in acquiring the suit property</w:t>
      </w:r>
      <w:r w:rsidR="004D2CE3" w:rsidRPr="00CF3D0A">
        <w:rPr>
          <w:rFonts w:ascii="Times New Roman" w:hAnsi="Times New Roman"/>
          <w:sz w:val="24"/>
          <w:szCs w:val="24"/>
        </w:rPr>
        <w:t>, she</w:t>
      </w:r>
      <w:r w:rsidRPr="00CF3D0A">
        <w:rPr>
          <w:rFonts w:ascii="Times New Roman" w:hAnsi="Times New Roman"/>
          <w:sz w:val="24"/>
          <w:szCs w:val="24"/>
        </w:rPr>
        <w:t xml:space="preserve"> claims to be the registered proprietor of the land having duly </w:t>
      </w:r>
      <w:r w:rsidR="0061083E" w:rsidRPr="00CF3D0A">
        <w:rPr>
          <w:rFonts w:ascii="Times New Roman" w:hAnsi="Times New Roman"/>
          <w:sz w:val="24"/>
          <w:szCs w:val="24"/>
        </w:rPr>
        <w:t>paid the entire consideration of 220,000,000/-</w:t>
      </w:r>
      <w:r w:rsidR="00DF280D" w:rsidRPr="00CF3D0A">
        <w:rPr>
          <w:rFonts w:ascii="Times New Roman" w:hAnsi="Times New Roman"/>
          <w:sz w:val="24"/>
          <w:szCs w:val="24"/>
        </w:rPr>
        <w:t xml:space="preserve">, that she </w:t>
      </w:r>
      <w:r w:rsidRPr="00CF3D0A">
        <w:rPr>
          <w:rFonts w:ascii="Times New Roman" w:hAnsi="Times New Roman"/>
          <w:sz w:val="24"/>
          <w:szCs w:val="24"/>
        </w:rPr>
        <w:t>followed the due</w:t>
      </w:r>
      <w:r w:rsidR="004D2CE3" w:rsidRPr="00CF3D0A">
        <w:rPr>
          <w:rFonts w:ascii="Times New Roman" w:hAnsi="Times New Roman"/>
          <w:sz w:val="24"/>
          <w:szCs w:val="24"/>
        </w:rPr>
        <w:t xml:space="preserve"> process of release of mortgage, </w:t>
      </w:r>
      <w:r w:rsidR="004D6851" w:rsidRPr="00CF3D0A">
        <w:rPr>
          <w:rFonts w:ascii="Times New Roman" w:hAnsi="Times New Roman"/>
          <w:sz w:val="24"/>
          <w:szCs w:val="24"/>
        </w:rPr>
        <w:t>paid all the due levies on transfer of property</w:t>
      </w:r>
      <w:r w:rsidR="0061083E" w:rsidRPr="00CF3D0A">
        <w:rPr>
          <w:rFonts w:ascii="Times New Roman" w:hAnsi="Times New Roman"/>
          <w:sz w:val="24"/>
          <w:szCs w:val="24"/>
        </w:rPr>
        <w:t>, stamp duty and registration fees</w:t>
      </w:r>
      <w:r w:rsidR="004D6851" w:rsidRPr="00CF3D0A">
        <w:rPr>
          <w:rFonts w:ascii="Times New Roman" w:hAnsi="Times New Roman"/>
          <w:sz w:val="24"/>
          <w:szCs w:val="24"/>
        </w:rPr>
        <w:t xml:space="preserve"> and that the suit land was not encumbered by a caveat of the </w:t>
      </w:r>
      <w:r w:rsidR="00821413" w:rsidRPr="00CF3D0A">
        <w:rPr>
          <w:rFonts w:ascii="Times New Roman" w:hAnsi="Times New Roman"/>
          <w:sz w:val="24"/>
          <w:szCs w:val="24"/>
        </w:rPr>
        <w:t>Plaintiff</w:t>
      </w:r>
      <w:r w:rsidR="00885025" w:rsidRPr="00CF3D0A">
        <w:rPr>
          <w:rFonts w:ascii="Times New Roman" w:hAnsi="Times New Roman"/>
          <w:sz w:val="24"/>
          <w:szCs w:val="24"/>
        </w:rPr>
        <w:t xml:space="preserve"> at the time of purchase</w:t>
      </w:r>
      <w:r w:rsidR="004D6851" w:rsidRPr="00CF3D0A">
        <w:rPr>
          <w:rFonts w:ascii="Times New Roman" w:hAnsi="Times New Roman"/>
          <w:sz w:val="24"/>
          <w:szCs w:val="24"/>
        </w:rPr>
        <w:t>.</w:t>
      </w:r>
      <w:r w:rsidR="0061083E" w:rsidRPr="00CF3D0A">
        <w:rPr>
          <w:rFonts w:ascii="Times New Roman" w:hAnsi="Times New Roman"/>
          <w:sz w:val="24"/>
          <w:szCs w:val="24"/>
        </w:rPr>
        <w:t xml:space="preserve"> </w:t>
      </w:r>
    </w:p>
    <w:p w:rsidR="00B90725" w:rsidRPr="00CF3D0A" w:rsidRDefault="00B90725"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The </w:t>
      </w:r>
      <w:r w:rsidR="00821413" w:rsidRPr="00CF3D0A">
        <w:rPr>
          <w:rFonts w:ascii="Times New Roman" w:hAnsi="Times New Roman"/>
          <w:sz w:val="24"/>
          <w:szCs w:val="24"/>
        </w:rPr>
        <w:t>Plaintiff</w:t>
      </w:r>
      <w:r w:rsidRPr="00CF3D0A">
        <w:rPr>
          <w:rFonts w:ascii="Times New Roman" w:hAnsi="Times New Roman"/>
          <w:sz w:val="24"/>
          <w:szCs w:val="24"/>
        </w:rPr>
        <w:t xml:space="preserve"> introduced 3 witnesses to </w:t>
      </w:r>
      <w:r w:rsidR="00243FBC" w:rsidRPr="00CF3D0A">
        <w:rPr>
          <w:rFonts w:ascii="Times New Roman" w:hAnsi="Times New Roman"/>
          <w:sz w:val="24"/>
          <w:szCs w:val="24"/>
        </w:rPr>
        <w:t>wit</w:t>
      </w:r>
      <w:r w:rsidR="005375B9" w:rsidRPr="00CF3D0A">
        <w:rPr>
          <w:rFonts w:ascii="Times New Roman" w:hAnsi="Times New Roman"/>
          <w:sz w:val="24"/>
          <w:szCs w:val="24"/>
        </w:rPr>
        <w:t>; -</w:t>
      </w:r>
      <w:r w:rsidRPr="00CF3D0A">
        <w:rPr>
          <w:rFonts w:ascii="Times New Roman" w:hAnsi="Times New Roman"/>
          <w:sz w:val="24"/>
          <w:szCs w:val="24"/>
        </w:rPr>
        <w:t xml:space="preserve"> </w:t>
      </w:r>
      <w:r w:rsidRPr="00CF3D0A">
        <w:rPr>
          <w:rFonts w:ascii="Times New Roman" w:hAnsi="Times New Roman"/>
          <w:b/>
          <w:sz w:val="24"/>
          <w:szCs w:val="24"/>
        </w:rPr>
        <w:t>PW1</w:t>
      </w:r>
      <w:r w:rsidRPr="00CF3D0A">
        <w:rPr>
          <w:rFonts w:ascii="Times New Roman" w:hAnsi="Times New Roman"/>
          <w:sz w:val="24"/>
          <w:szCs w:val="24"/>
        </w:rPr>
        <w:t xml:space="preserve"> Bbaale Samuel Walakira, </w:t>
      </w:r>
      <w:r w:rsidRPr="00CF3D0A">
        <w:rPr>
          <w:rFonts w:ascii="Times New Roman" w:hAnsi="Times New Roman"/>
          <w:b/>
          <w:sz w:val="24"/>
          <w:szCs w:val="24"/>
        </w:rPr>
        <w:t xml:space="preserve">PW2 </w:t>
      </w:r>
      <w:r w:rsidR="00D93599" w:rsidRPr="00CF3D0A">
        <w:rPr>
          <w:rFonts w:ascii="Times New Roman" w:hAnsi="Times New Roman"/>
          <w:sz w:val="24"/>
          <w:szCs w:val="24"/>
        </w:rPr>
        <w:t xml:space="preserve">Prossy Mukasa </w:t>
      </w:r>
      <w:r w:rsidR="007E13BF" w:rsidRPr="00CF3D0A">
        <w:rPr>
          <w:rFonts w:ascii="Times New Roman" w:hAnsi="Times New Roman"/>
          <w:sz w:val="24"/>
          <w:szCs w:val="24"/>
        </w:rPr>
        <w:t xml:space="preserve">Bbaale, PW3 Joseph Muhumuza.  </w:t>
      </w:r>
    </w:p>
    <w:p w:rsidR="007E13BF" w:rsidRPr="00CF3D0A" w:rsidRDefault="007E13BF" w:rsidP="00CF3D0A">
      <w:pPr>
        <w:spacing w:line="360" w:lineRule="auto"/>
        <w:jc w:val="both"/>
        <w:rPr>
          <w:rFonts w:ascii="Times New Roman" w:hAnsi="Times New Roman"/>
          <w:sz w:val="24"/>
          <w:szCs w:val="24"/>
        </w:rPr>
      </w:pPr>
      <w:r w:rsidRPr="00CF3D0A">
        <w:rPr>
          <w:rFonts w:ascii="Times New Roman" w:hAnsi="Times New Roman"/>
          <w:sz w:val="24"/>
          <w:szCs w:val="24"/>
        </w:rPr>
        <w:t>The 1</w:t>
      </w:r>
      <w:r w:rsidRPr="00CF3D0A">
        <w:rPr>
          <w:rFonts w:ascii="Times New Roman" w:hAnsi="Times New Roman"/>
          <w:sz w:val="24"/>
          <w:szCs w:val="24"/>
          <w:vertAlign w:val="superscript"/>
        </w:rPr>
        <w:t>st</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only introduced 1 witness to which</w:t>
      </w:r>
      <w:r w:rsidR="005375B9" w:rsidRPr="00CF3D0A">
        <w:rPr>
          <w:rFonts w:ascii="Times New Roman" w:hAnsi="Times New Roman"/>
          <w:sz w:val="24"/>
          <w:szCs w:val="24"/>
        </w:rPr>
        <w:t>; -</w:t>
      </w:r>
      <w:r w:rsidR="00243FBC" w:rsidRPr="00CF3D0A">
        <w:rPr>
          <w:rFonts w:ascii="Times New Roman" w:hAnsi="Times New Roman"/>
          <w:sz w:val="24"/>
          <w:szCs w:val="24"/>
        </w:rPr>
        <w:t xml:space="preserve"> DW1 Niwebwegamo S</w:t>
      </w:r>
      <w:r w:rsidRPr="00CF3D0A">
        <w:rPr>
          <w:rFonts w:ascii="Times New Roman" w:hAnsi="Times New Roman"/>
          <w:sz w:val="24"/>
          <w:szCs w:val="24"/>
        </w:rPr>
        <w:t>ckovick.</w:t>
      </w:r>
    </w:p>
    <w:p w:rsidR="007E13BF" w:rsidRPr="00CF3D0A" w:rsidRDefault="007E13BF" w:rsidP="00CF3D0A">
      <w:pPr>
        <w:spacing w:line="360" w:lineRule="auto"/>
        <w:jc w:val="both"/>
        <w:rPr>
          <w:rFonts w:ascii="Times New Roman" w:hAnsi="Times New Roman"/>
          <w:sz w:val="24"/>
          <w:szCs w:val="24"/>
        </w:rPr>
      </w:pPr>
      <w:r w:rsidRPr="00CF3D0A">
        <w:rPr>
          <w:rFonts w:ascii="Times New Roman" w:hAnsi="Times New Roman"/>
          <w:sz w:val="24"/>
          <w:szCs w:val="24"/>
        </w:rPr>
        <w:t>The 3</w:t>
      </w:r>
      <w:r w:rsidRPr="00CF3D0A">
        <w:rPr>
          <w:rFonts w:ascii="Times New Roman" w:hAnsi="Times New Roman"/>
          <w:sz w:val="24"/>
          <w:szCs w:val="24"/>
          <w:vertAlign w:val="superscript"/>
        </w:rPr>
        <w:t>rd</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proceeded by witness statements and introduced 2 witnesses </w:t>
      </w:r>
      <w:r w:rsidR="00C45A16" w:rsidRPr="00CF3D0A">
        <w:rPr>
          <w:rFonts w:ascii="Times New Roman" w:hAnsi="Times New Roman"/>
          <w:sz w:val="24"/>
          <w:szCs w:val="24"/>
        </w:rPr>
        <w:t>who are</w:t>
      </w:r>
      <w:r w:rsidR="00D93599" w:rsidRPr="00CF3D0A">
        <w:rPr>
          <w:rFonts w:ascii="Times New Roman" w:hAnsi="Times New Roman"/>
          <w:sz w:val="24"/>
          <w:szCs w:val="24"/>
        </w:rPr>
        <w:t>; -</w:t>
      </w:r>
      <w:r w:rsidR="00C45A16" w:rsidRPr="00CF3D0A">
        <w:rPr>
          <w:rFonts w:ascii="Times New Roman" w:hAnsi="Times New Roman"/>
          <w:sz w:val="24"/>
          <w:szCs w:val="24"/>
        </w:rPr>
        <w:t xml:space="preserve"> </w:t>
      </w:r>
      <w:r w:rsidR="00C45A16" w:rsidRPr="00CF3D0A">
        <w:rPr>
          <w:rFonts w:ascii="Times New Roman" w:hAnsi="Times New Roman"/>
          <w:b/>
          <w:sz w:val="24"/>
          <w:szCs w:val="24"/>
        </w:rPr>
        <w:t>DW1</w:t>
      </w:r>
      <w:r w:rsidR="00C45A16" w:rsidRPr="00CF3D0A">
        <w:rPr>
          <w:rFonts w:ascii="Times New Roman" w:hAnsi="Times New Roman"/>
          <w:sz w:val="24"/>
          <w:szCs w:val="24"/>
        </w:rPr>
        <w:t xml:space="preserve"> </w:t>
      </w:r>
      <w:r w:rsidR="00D93599" w:rsidRPr="00CF3D0A">
        <w:rPr>
          <w:rFonts w:ascii="Times New Roman" w:hAnsi="Times New Roman"/>
          <w:sz w:val="24"/>
          <w:szCs w:val="24"/>
        </w:rPr>
        <w:t xml:space="preserve">Joseph </w:t>
      </w:r>
      <w:r w:rsidR="00C45A16" w:rsidRPr="00CF3D0A">
        <w:rPr>
          <w:rFonts w:ascii="Times New Roman" w:hAnsi="Times New Roman"/>
          <w:sz w:val="24"/>
          <w:szCs w:val="24"/>
        </w:rPr>
        <w:t xml:space="preserve">Mathew </w:t>
      </w:r>
      <w:r w:rsidR="00D93599" w:rsidRPr="00CF3D0A">
        <w:rPr>
          <w:rFonts w:ascii="Times New Roman" w:hAnsi="Times New Roman"/>
          <w:sz w:val="24"/>
          <w:szCs w:val="24"/>
        </w:rPr>
        <w:t>Cammusikky</w:t>
      </w:r>
      <w:r w:rsidR="00C45A16" w:rsidRPr="00CF3D0A">
        <w:rPr>
          <w:rFonts w:ascii="Times New Roman" w:hAnsi="Times New Roman"/>
          <w:sz w:val="24"/>
          <w:szCs w:val="24"/>
        </w:rPr>
        <w:t xml:space="preserve">, </w:t>
      </w:r>
      <w:r w:rsidR="00C45A16" w:rsidRPr="00CF3D0A">
        <w:rPr>
          <w:rFonts w:ascii="Times New Roman" w:hAnsi="Times New Roman"/>
          <w:b/>
          <w:sz w:val="24"/>
          <w:szCs w:val="24"/>
        </w:rPr>
        <w:t xml:space="preserve">DW2 </w:t>
      </w:r>
      <w:r w:rsidR="005375B9" w:rsidRPr="00CF3D0A">
        <w:rPr>
          <w:rFonts w:ascii="Times New Roman" w:hAnsi="Times New Roman"/>
          <w:sz w:val="24"/>
          <w:szCs w:val="24"/>
        </w:rPr>
        <w:t xml:space="preserve">Kyaligonza </w:t>
      </w:r>
      <w:r w:rsidR="002D0F66" w:rsidRPr="00CF3D0A">
        <w:rPr>
          <w:rFonts w:ascii="Times New Roman" w:hAnsi="Times New Roman"/>
          <w:sz w:val="24"/>
          <w:szCs w:val="24"/>
        </w:rPr>
        <w:t>Daphine</w:t>
      </w:r>
      <w:r w:rsidR="005375B9" w:rsidRPr="00CF3D0A">
        <w:rPr>
          <w:rFonts w:ascii="Times New Roman" w:hAnsi="Times New Roman"/>
          <w:sz w:val="24"/>
          <w:szCs w:val="24"/>
        </w:rPr>
        <w:t>.</w:t>
      </w:r>
      <w:r w:rsidR="002D0F66" w:rsidRPr="00CF3D0A">
        <w:rPr>
          <w:rFonts w:ascii="Times New Roman" w:hAnsi="Times New Roman"/>
          <w:sz w:val="24"/>
          <w:szCs w:val="24"/>
        </w:rPr>
        <w:t xml:space="preserve"> </w:t>
      </w:r>
    </w:p>
    <w:p w:rsidR="00B42F69" w:rsidRPr="00CF3D0A" w:rsidRDefault="00B42F69"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During joint scheduling memorandum, the parties had no agreed facts nor issues, </w:t>
      </w:r>
      <w:r w:rsidR="00A348A0" w:rsidRPr="00CF3D0A">
        <w:rPr>
          <w:rFonts w:ascii="Times New Roman" w:hAnsi="Times New Roman"/>
          <w:sz w:val="24"/>
          <w:szCs w:val="24"/>
        </w:rPr>
        <w:t xml:space="preserve">however, during submissions, the following issues were framed </w:t>
      </w:r>
      <w:r w:rsidR="005E3626" w:rsidRPr="00CF3D0A">
        <w:rPr>
          <w:rFonts w:ascii="Times New Roman" w:hAnsi="Times New Roman"/>
          <w:sz w:val="24"/>
          <w:szCs w:val="24"/>
        </w:rPr>
        <w:t xml:space="preserve">by each </w:t>
      </w:r>
      <w:r w:rsidR="00D47124" w:rsidRPr="00CF3D0A">
        <w:rPr>
          <w:rFonts w:ascii="Times New Roman" w:hAnsi="Times New Roman"/>
          <w:sz w:val="24"/>
          <w:szCs w:val="24"/>
        </w:rPr>
        <w:t>Counsel</w:t>
      </w:r>
      <w:r w:rsidR="005E3626" w:rsidRPr="00CF3D0A">
        <w:rPr>
          <w:rFonts w:ascii="Times New Roman" w:hAnsi="Times New Roman"/>
          <w:sz w:val="24"/>
          <w:szCs w:val="24"/>
        </w:rPr>
        <w:t xml:space="preserve"> </w:t>
      </w:r>
      <w:r w:rsidR="00A348A0" w:rsidRPr="00CF3D0A">
        <w:rPr>
          <w:rFonts w:ascii="Times New Roman" w:hAnsi="Times New Roman"/>
          <w:sz w:val="24"/>
          <w:szCs w:val="24"/>
        </w:rPr>
        <w:t xml:space="preserve">for determination by </w:t>
      </w:r>
      <w:r w:rsidR="007B3FC3" w:rsidRPr="00CF3D0A">
        <w:rPr>
          <w:rFonts w:ascii="Times New Roman" w:hAnsi="Times New Roman"/>
          <w:sz w:val="24"/>
          <w:szCs w:val="24"/>
        </w:rPr>
        <w:t>Court</w:t>
      </w:r>
      <w:r w:rsidR="00A348A0" w:rsidRPr="00CF3D0A">
        <w:rPr>
          <w:rFonts w:ascii="Times New Roman" w:hAnsi="Times New Roman"/>
          <w:sz w:val="24"/>
          <w:szCs w:val="24"/>
        </w:rPr>
        <w:t xml:space="preserve">. </w:t>
      </w:r>
    </w:p>
    <w:p w:rsidR="00A348A0" w:rsidRPr="00CF3D0A" w:rsidRDefault="00A348A0"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The </w:t>
      </w:r>
      <w:r w:rsidR="00821413" w:rsidRPr="00CF3D0A">
        <w:rPr>
          <w:rFonts w:ascii="Times New Roman" w:hAnsi="Times New Roman"/>
          <w:sz w:val="24"/>
          <w:szCs w:val="24"/>
        </w:rPr>
        <w:t>Plaintiff</w:t>
      </w:r>
      <w:r w:rsidRPr="00CF3D0A">
        <w:rPr>
          <w:rFonts w:ascii="Times New Roman" w:hAnsi="Times New Roman"/>
          <w:sz w:val="24"/>
          <w:szCs w:val="24"/>
        </w:rPr>
        <w:t xml:space="preserve">’s </w:t>
      </w:r>
      <w:r w:rsidR="00D47124" w:rsidRPr="00CF3D0A">
        <w:rPr>
          <w:rFonts w:ascii="Times New Roman" w:hAnsi="Times New Roman"/>
          <w:sz w:val="24"/>
          <w:szCs w:val="24"/>
        </w:rPr>
        <w:t>Counsel</w:t>
      </w:r>
      <w:r w:rsidRPr="00CF3D0A">
        <w:rPr>
          <w:rFonts w:ascii="Times New Roman" w:hAnsi="Times New Roman"/>
          <w:sz w:val="24"/>
          <w:szCs w:val="24"/>
        </w:rPr>
        <w:t xml:space="preserve"> submitted on the following issues;- </w:t>
      </w:r>
    </w:p>
    <w:p w:rsidR="00A348A0" w:rsidRPr="00CF3D0A" w:rsidRDefault="00A348A0" w:rsidP="00CF3D0A">
      <w:pPr>
        <w:pStyle w:val="ListParagraph"/>
        <w:numPr>
          <w:ilvl w:val="0"/>
          <w:numId w:val="2"/>
        </w:numPr>
        <w:spacing w:line="360" w:lineRule="auto"/>
        <w:jc w:val="both"/>
        <w:rPr>
          <w:rFonts w:ascii="Times New Roman" w:hAnsi="Times New Roman"/>
          <w:sz w:val="24"/>
          <w:szCs w:val="24"/>
        </w:rPr>
      </w:pPr>
      <w:r w:rsidRPr="00CF3D0A">
        <w:rPr>
          <w:rFonts w:ascii="Times New Roman" w:hAnsi="Times New Roman"/>
          <w:sz w:val="24"/>
          <w:szCs w:val="24"/>
        </w:rPr>
        <w:t xml:space="preserve">Whether the transfer of the suit land is </w:t>
      </w:r>
      <w:r w:rsidRPr="00CF3D0A">
        <w:rPr>
          <w:rFonts w:ascii="Times New Roman" w:hAnsi="Times New Roman"/>
          <w:i/>
          <w:sz w:val="24"/>
          <w:szCs w:val="24"/>
        </w:rPr>
        <w:t>void ab initio</w:t>
      </w:r>
      <w:r w:rsidRPr="00CF3D0A">
        <w:rPr>
          <w:rFonts w:ascii="Times New Roman" w:hAnsi="Times New Roman"/>
          <w:sz w:val="24"/>
          <w:szCs w:val="24"/>
        </w:rPr>
        <w:t>?</w:t>
      </w:r>
    </w:p>
    <w:p w:rsidR="00A348A0" w:rsidRPr="00CF3D0A" w:rsidRDefault="00A348A0" w:rsidP="00CF3D0A">
      <w:pPr>
        <w:pStyle w:val="ListParagraph"/>
        <w:numPr>
          <w:ilvl w:val="0"/>
          <w:numId w:val="2"/>
        </w:numPr>
        <w:spacing w:line="360" w:lineRule="auto"/>
        <w:jc w:val="both"/>
        <w:rPr>
          <w:rFonts w:ascii="Times New Roman" w:hAnsi="Times New Roman"/>
          <w:sz w:val="24"/>
          <w:szCs w:val="24"/>
        </w:rPr>
      </w:pPr>
      <w:r w:rsidRPr="00CF3D0A">
        <w:rPr>
          <w:rFonts w:ascii="Times New Roman" w:hAnsi="Times New Roman"/>
          <w:sz w:val="24"/>
          <w:szCs w:val="24"/>
        </w:rPr>
        <w:t>Whether the transfer of the suit land is tainted by fraud?</w:t>
      </w:r>
    </w:p>
    <w:p w:rsidR="00A348A0" w:rsidRPr="00CF3D0A" w:rsidRDefault="00A348A0" w:rsidP="00CF3D0A">
      <w:pPr>
        <w:pStyle w:val="ListParagraph"/>
        <w:numPr>
          <w:ilvl w:val="0"/>
          <w:numId w:val="2"/>
        </w:numPr>
        <w:spacing w:line="360" w:lineRule="auto"/>
        <w:jc w:val="both"/>
        <w:rPr>
          <w:rFonts w:ascii="Times New Roman" w:hAnsi="Times New Roman"/>
          <w:sz w:val="24"/>
          <w:szCs w:val="24"/>
        </w:rPr>
      </w:pPr>
      <w:r w:rsidRPr="00CF3D0A">
        <w:rPr>
          <w:rFonts w:ascii="Times New Roman" w:hAnsi="Times New Roman"/>
          <w:sz w:val="24"/>
          <w:szCs w:val="24"/>
        </w:rPr>
        <w:t>Whether the 1</w:t>
      </w:r>
      <w:r w:rsidRPr="00CF3D0A">
        <w:rPr>
          <w:rFonts w:ascii="Times New Roman" w:hAnsi="Times New Roman"/>
          <w:sz w:val="24"/>
          <w:szCs w:val="24"/>
          <w:vertAlign w:val="superscript"/>
        </w:rPr>
        <w:t>st</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breached banker customer contractual relationship?</w:t>
      </w:r>
    </w:p>
    <w:p w:rsidR="00A348A0" w:rsidRPr="00CF3D0A" w:rsidRDefault="00A348A0" w:rsidP="00CF3D0A">
      <w:pPr>
        <w:pStyle w:val="ListParagraph"/>
        <w:numPr>
          <w:ilvl w:val="0"/>
          <w:numId w:val="2"/>
        </w:numPr>
        <w:spacing w:line="360" w:lineRule="auto"/>
        <w:jc w:val="both"/>
        <w:rPr>
          <w:rFonts w:ascii="Times New Roman" w:hAnsi="Times New Roman"/>
          <w:sz w:val="24"/>
          <w:szCs w:val="24"/>
        </w:rPr>
      </w:pPr>
      <w:r w:rsidRPr="00CF3D0A">
        <w:rPr>
          <w:rFonts w:ascii="Times New Roman" w:hAnsi="Times New Roman"/>
          <w:sz w:val="24"/>
          <w:szCs w:val="24"/>
        </w:rPr>
        <w:t>What remedies are available to the parties?</w:t>
      </w:r>
    </w:p>
    <w:p w:rsidR="00A348A0" w:rsidRPr="00CF3D0A" w:rsidRDefault="00A348A0" w:rsidP="00CF3D0A">
      <w:pPr>
        <w:spacing w:line="360" w:lineRule="auto"/>
        <w:jc w:val="both"/>
        <w:rPr>
          <w:rFonts w:ascii="Times New Roman" w:hAnsi="Times New Roman"/>
          <w:sz w:val="24"/>
          <w:szCs w:val="24"/>
        </w:rPr>
      </w:pPr>
      <w:r w:rsidRPr="00CF3D0A">
        <w:rPr>
          <w:rFonts w:ascii="Times New Roman" w:hAnsi="Times New Roman"/>
          <w:sz w:val="24"/>
          <w:szCs w:val="24"/>
        </w:rPr>
        <w:t>Issues raised by the 1</w:t>
      </w:r>
      <w:r w:rsidRPr="00CF3D0A">
        <w:rPr>
          <w:rFonts w:ascii="Times New Roman" w:hAnsi="Times New Roman"/>
          <w:sz w:val="24"/>
          <w:szCs w:val="24"/>
          <w:vertAlign w:val="superscript"/>
        </w:rPr>
        <w:t>st</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w:t>
      </w:r>
    </w:p>
    <w:p w:rsidR="00A348A0" w:rsidRPr="00CF3D0A" w:rsidRDefault="00A348A0" w:rsidP="00CF3D0A">
      <w:pPr>
        <w:pStyle w:val="ListParagraph"/>
        <w:numPr>
          <w:ilvl w:val="0"/>
          <w:numId w:val="3"/>
        </w:numPr>
        <w:spacing w:line="360" w:lineRule="auto"/>
        <w:jc w:val="both"/>
        <w:rPr>
          <w:rFonts w:ascii="Times New Roman" w:hAnsi="Times New Roman"/>
          <w:sz w:val="24"/>
          <w:szCs w:val="24"/>
        </w:rPr>
      </w:pPr>
      <w:r w:rsidRPr="00CF3D0A">
        <w:rPr>
          <w:rFonts w:ascii="Times New Roman" w:hAnsi="Times New Roman"/>
          <w:sz w:val="24"/>
          <w:szCs w:val="24"/>
        </w:rPr>
        <w:lastRenderedPageBreak/>
        <w:t xml:space="preserve">Whether the suit is </w:t>
      </w:r>
      <w:r w:rsidR="00C92958" w:rsidRPr="00CF3D0A">
        <w:rPr>
          <w:rFonts w:ascii="Times New Roman" w:hAnsi="Times New Roman"/>
          <w:sz w:val="24"/>
          <w:szCs w:val="24"/>
        </w:rPr>
        <w:t xml:space="preserve">barred </w:t>
      </w:r>
      <w:r w:rsidR="00B75F79" w:rsidRPr="00CF3D0A">
        <w:rPr>
          <w:rFonts w:ascii="Times New Roman" w:hAnsi="Times New Roman"/>
          <w:sz w:val="24"/>
          <w:szCs w:val="24"/>
        </w:rPr>
        <w:t>by res</w:t>
      </w:r>
      <w:r w:rsidR="00243FBC" w:rsidRPr="00CF3D0A">
        <w:rPr>
          <w:rFonts w:ascii="Times New Roman" w:hAnsi="Times New Roman"/>
          <w:sz w:val="24"/>
          <w:szCs w:val="24"/>
        </w:rPr>
        <w:t>-</w:t>
      </w:r>
      <w:r w:rsidR="00B75F79" w:rsidRPr="00CF3D0A">
        <w:rPr>
          <w:rFonts w:ascii="Times New Roman" w:hAnsi="Times New Roman"/>
          <w:sz w:val="24"/>
          <w:szCs w:val="24"/>
        </w:rPr>
        <w:t>judicata</w:t>
      </w:r>
      <w:r w:rsidRPr="00CF3D0A">
        <w:rPr>
          <w:rFonts w:ascii="Times New Roman" w:hAnsi="Times New Roman"/>
          <w:sz w:val="24"/>
          <w:szCs w:val="24"/>
        </w:rPr>
        <w:t>?</w:t>
      </w:r>
    </w:p>
    <w:p w:rsidR="00A348A0" w:rsidRPr="00CF3D0A" w:rsidRDefault="00A348A0" w:rsidP="00CF3D0A">
      <w:pPr>
        <w:pStyle w:val="ListParagraph"/>
        <w:numPr>
          <w:ilvl w:val="0"/>
          <w:numId w:val="3"/>
        </w:numPr>
        <w:spacing w:line="360" w:lineRule="auto"/>
        <w:jc w:val="both"/>
        <w:rPr>
          <w:rFonts w:ascii="Times New Roman" w:hAnsi="Times New Roman"/>
          <w:sz w:val="24"/>
          <w:szCs w:val="24"/>
        </w:rPr>
      </w:pPr>
      <w:r w:rsidRPr="00CF3D0A">
        <w:rPr>
          <w:rFonts w:ascii="Times New Roman" w:hAnsi="Times New Roman"/>
          <w:sz w:val="24"/>
          <w:szCs w:val="24"/>
        </w:rPr>
        <w:t xml:space="preserve">Whether the </w:t>
      </w:r>
      <w:r w:rsidR="00821413" w:rsidRPr="00CF3D0A">
        <w:rPr>
          <w:rFonts w:ascii="Times New Roman" w:hAnsi="Times New Roman"/>
          <w:sz w:val="24"/>
          <w:szCs w:val="24"/>
        </w:rPr>
        <w:t>Defendant</w:t>
      </w:r>
      <w:r w:rsidRPr="00CF3D0A">
        <w:rPr>
          <w:rFonts w:ascii="Times New Roman" w:hAnsi="Times New Roman"/>
          <w:sz w:val="24"/>
          <w:szCs w:val="24"/>
        </w:rPr>
        <w:t xml:space="preserve"> defaulted in the repayment of the loan and whether he has any action against the </w:t>
      </w:r>
      <w:r w:rsidR="00821413" w:rsidRPr="00CF3D0A">
        <w:rPr>
          <w:rFonts w:ascii="Times New Roman" w:hAnsi="Times New Roman"/>
          <w:sz w:val="24"/>
          <w:szCs w:val="24"/>
        </w:rPr>
        <w:t>Defendant</w:t>
      </w:r>
      <w:r w:rsidRPr="00CF3D0A">
        <w:rPr>
          <w:rFonts w:ascii="Times New Roman" w:hAnsi="Times New Roman"/>
          <w:sz w:val="24"/>
          <w:szCs w:val="24"/>
        </w:rPr>
        <w:t>s?</w:t>
      </w:r>
    </w:p>
    <w:p w:rsidR="001F3DF8" w:rsidRPr="00CF3D0A" w:rsidRDefault="001F3DF8" w:rsidP="00CF3D0A">
      <w:pPr>
        <w:pStyle w:val="ListParagraph"/>
        <w:spacing w:line="360" w:lineRule="auto"/>
        <w:jc w:val="both"/>
        <w:rPr>
          <w:rFonts w:ascii="Times New Roman" w:hAnsi="Times New Roman"/>
          <w:sz w:val="24"/>
          <w:szCs w:val="24"/>
        </w:rPr>
      </w:pPr>
    </w:p>
    <w:p w:rsidR="00A348A0" w:rsidRPr="00CF3D0A" w:rsidRDefault="00A348A0" w:rsidP="00CF3D0A">
      <w:pPr>
        <w:pStyle w:val="ListParagraph"/>
        <w:numPr>
          <w:ilvl w:val="0"/>
          <w:numId w:val="3"/>
        </w:numPr>
        <w:spacing w:line="360" w:lineRule="auto"/>
        <w:jc w:val="both"/>
        <w:rPr>
          <w:rFonts w:ascii="Times New Roman" w:hAnsi="Times New Roman"/>
          <w:sz w:val="24"/>
          <w:szCs w:val="24"/>
        </w:rPr>
      </w:pPr>
      <w:r w:rsidRPr="00CF3D0A">
        <w:rPr>
          <w:rFonts w:ascii="Times New Roman" w:hAnsi="Times New Roman"/>
          <w:sz w:val="24"/>
          <w:szCs w:val="24"/>
        </w:rPr>
        <w:t>Whether the 1</w:t>
      </w:r>
      <w:r w:rsidRPr="00CF3D0A">
        <w:rPr>
          <w:rFonts w:ascii="Times New Roman" w:hAnsi="Times New Roman"/>
          <w:sz w:val="24"/>
          <w:szCs w:val="24"/>
          <w:vertAlign w:val="superscript"/>
        </w:rPr>
        <w:t>st</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lawfully sold the suit property to the 3</w:t>
      </w:r>
      <w:r w:rsidRPr="00CF3D0A">
        <w:rPr>
          <w:rFonts w:ascii="Times New Roman" w:hAnsi="Times New Roman"/>
          <w:sz w:val="24"/>
          <w:szCs w:val="24"/>
          <w:vertAlign w:val="superscript"/>
        </w:rPr>
        <w:t>rd</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w:t>
      </w:r>
    </w:p>
    <w:p w:rsidR="001F3DF8" w:rsidRPr="00CF3D0A" w:rsidRDefault="001F3DF8" w:rsidP="00CF3D0A">
      <w:pPr>
        <w:pStyle w:val="ListParagraph"/>
        <w:spacing w:line="360" w:lineRule="auto"/>
        <w:jc w:val="both"/>
        <w:rPr>
          <w:rFonts w:ascii="Times New Roman" w:hAnsi="Times New Roman"/>
          <w:sz w:val="24"/>
          <w:szCs w:val="24"/>
        </w:rPr>
      </w:pPr>
    </w:p>
    <w:p w:rsidR="00A348A0" w:rsidRPr="00CF3D0A" w:rsidRDefault="00A348A0" w:rsidP="00CF3D0A">
      <w:pPr>
        <w:pStyle w:val="ListParagraph"/>
        <w:numPr>
          <w:ilvl w:val="0"/>
          <w:numId w:val="3"/>
        </w:numPr>
        <w:spacing w:line="360" w:lineRule="auto"/>
        <w:jc w:val="both"/>
        <w:rPr>
          <w:rFonts w:ascii="Times New Roman" w:hAnsi="Times New Roman"/>
          <w:sz w:val="24"/>
          <w:szCs w:val="24"/>
        </w:rPr>
      </w:pPr>
      <w:r w:rsidRPr="00CF3D0A">
        <w:rPr>
          <w:rFonts w:ascii="Times New Roman" w:hAnsi="Times New Roman"/>
          <w:sz w:val="24"/>
          <w:szCs w:val="24"/>
        </w:rPr>
        <w:t>Relief to the parties?</w:t>
      </w:r>
    </w:p>
    <w:p w:rsidR="008A2B60" w:rsidRPr="00CF3D0A" w:rsidRDefault="008A2B60" w:rsidP="00CF3D0A">
      <w:pPr>
        <w:pStyle w:val="ListParagraph"/>
        <w:spacing w:line="360" w:lineRule="auto"/>
        <w:jc w:val="both"/>
        <w:rPr>
          <w:rFonts w:ascii="Times New Roman" w:hAnsi="Times New Roman"/>
          <w:sz w:val="24"/>
          <w:szCs w:val="24"/>
        </w:rPr>
      </w:pPr>
    </w:p>
    <w:p w:rsidR="00A348A0" w:rsidRPr="00CF3D0A" w:rsidRDefault="00A348A0" w:rsidP="00CF3D0A">
      <w:pPr>
        <w:spacing w:line="360" w:lineRule="auto"/>
        <w:jc w:val="both"/>
        <w:rPr>
          <w:rFonts w:ascii="Times New Roman" w:hAnsi="Times New Roman"/>
          <w:sz w:val="24"/>
          <w:szCs w:val="24"/>
        </w:rPr>
      </w:pPr>
      <w:r w:rsidRPr="00CF3D0A">
        <w:rPr>
          <w:rFonts w:ascii="Times New Roman" w:hAnsi="Times New Roman"/>
          <w:sz w:val="24"/>
          <w:szCs w:val="24"/>
        </w:rPr>
        <w:t>Issues raised by the 3</w:t>
      </w:r>
      <w:r w:rsidRPr="00CF3D0A">
        <w:rPr>
          <w:rFonts w:ascii="Times New Roman" w:hAnsi="Times New Roman"/>
          <w:sz w:val="24"/>
          <w:szCs w:val="24"/>
          <w:vertAlign w:val="superscript"/>
        </w:rPr>
        <w:t>rd</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w:t>
      </w:r>
    </w:p>
    <w:p w:rsidR="00A348A0" w:rsidRPr="00CF3D0A" w:rsidRDefault="0006381D" w:rsidP="00CF3D0A">
      <w:pPr>
        <w:pStyle w:val="ListParagraph"/>
        <w:numPr>
          <w:ilvl w:val="0"/>
          <w:numId w:val="4"/>
        </w:numPr>
        <w:spacing w:line="360" w:lineRule="auto"/>
        <w:jc w:val="both"/>
        <w:rPr>
          <w:rFonts w:ascii="Times New Roman" w:hAnsi="Times New Roman"/>
          <w:sz w:val="24"/>
          <w:szCs w:val="24"/>
        </w:rPr>
      </w:pPr>
      <w:r w:rsidRPr="00CF3D0A">
        <w:rPr>
          <w:rFonts w:ascii="Times New Roman" w:hAnsi="Times New Roman"/>
          <w:sz w:val="24"/>
          <w:szCs w:val="24"/>
        </w:rPr>
        <w:t xml:space="preserve">Whether the </w:t>
      </w:r>
      <w:r w:rsidR="00821413" w:rsidRPr="00CF3D0A">
        <w:rPr>
          <w:rFonts w:ascii="Times New Roman" w:hAnsi="Times New Roman"/>
          <w:sz w:val="24"/>
          <w:szCs w:val="24"/>
        </w:rPr>
        <w:t>Plaintiff</w:t>
      </w:r>
      <w:r w:rsidRPr="00CF3D0A">
        <w:rPr>
          <w:rFonts w:ascii="Times New Roman" w:hAnsi="Times New Roman"/>
          <w:sz w:val="24"/>
          <w:szCs w:val="24"/>
        </w:rPr>
        <w:t xml:space="preserve"> was in breach of making repayment under the mortgage agreement?</w:t>
      </w:r>
    </w:p>
    <w:p w:rsidR="001F3DF8" w:rsidRPr="00CF3D0A" w:rsidRDefault="001F3DF8" w:rsidP="00CF3D0A">
      <w:pPr>
        <w:pStyle w:val="ListParagraph"/>
        <w:spacing w:line="360" w:lineRule="auto"/>
        <w:jc w:val="both"/>
        <w:rPr>
          <w:rFonts w:ascii="Times New Roman" w:hAnsi="Times New Roman"/>
          <w:sz w:val="24"/>
          <w:szCs w:val="24"/>
        </w:rPr>
      </w:pPr>
    </w:p>
    <w:p w:rsidR="0006381D" w:rsidRPr="00CF3D0A" w:rsidRDefault="0006381D" w:rsidP="00CF3D0A">
      <w:pPr>
        <w:pStyle w:val="ListParagraph"/>
        <w:numPr>
          <w:ilvl w:val="0"/>
          <w:numId w:val="4"/>
        </w:numPr>
        <w:spacing w:line="360" w:lineRule="auto"/>
        <w:jc w:val="both"/>
        <w:rPr>
          <w:rFonts w:ascii="Times New Roman" w:hAnsi="Times New Roman"/>
          <w:sz w:val="24"/>
          <w:szCs w:val="24"/>
        </w:rPr>
      </w:pPr>
      <w:r w:rsidRPr="00CF3D0A">
        <w:rPr>
          <w:rFonts w:ascii="Times New Roman" w:hAnsi="Times New Roman"/>
          <w:sz w:val="24"/>
          <w:szCs w:val="24"/>
        </w:rPr>
        <w:t>Whether the 3</w:t>
      </w:r>
      <w:r w:rsidRPr="00CF3D0A">
        <w:rPr>
          <w:rFonts w:ascii="Times New Roman" w:hAnsi="Times New Roman"/>
          <w:sz w:val="24"/>
          <w:szCs w:val="24"/>
          <w:vertAlign w:val="superscript"/>
        </w:rPr>
        <w:t>rd</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lawfully purchased the mortgaged property?</w:t>
      </w:r>
    </w:p>
    <w:p w:rsidR="001F3DF8" w:rsidRPr="00CF3D0A" w:rsidRDefault="001F3DF8" w:rsidP="00CF3D0A">
      <w:pPr>
        <w:pStyle w:val="ListParagraph"/>
        <w:spacing w:line="360" w:lineRule="auto"/>
        <w:jc w:val="both"/>
        <w:rPr>
          <w:rFonts w:ascii="Times New Roman" w:hAnsi="Times New Roman"/>
          <w:sz w:val="24"/>
          <w:szCs w:val="24"/>
        </w:rPr>
      </w:pPr>
    </w:p>
    <w:p w:rsidR="005A69B0" w:rsidRPr="00CF3D0A" w:rsidRDefault="0006381D" w:rsidP="00CF3D0A">
      <w:pPr>
        <w:pStyle w:val="ListParagraph"/>
        <w:numPr>
          <w:ilvl w:val="0"/>
          <w:numId w:val="4"/>
        </w:numPr>
        <w:spacing w:line="360" w:lineRule="auto"/>
        <w:jc w:val="both"/>
        <w:rPr>
          <w:rFonts w:ascii="Times New Roman" w:hAnsi="Times New Roman"/>
          <w:sz w:val="24"/>
          <w:szCs w:val="24"/>
        </w:rPr>
      </w:pPr>
      <w:r w:rsidRPr="00CF3D0A">
        <w:rPr>
          <w:rFonts w:ascii="Times New Roman" w:hAnsi="Times New Roman"/>
          <w:sz w:val="24"/>
          <w:szCs w:val="24"/>
        </w:rPr>
        <w:t xml:space="preserve">What remedies are available to the </w:t>
      </w:r>
      <w:r w:rsidR="005A69B0" w:rsidRPr="00CF3D0A">
        <w:rPr>
          <w:rFonts w:ascii="Times New Roman" w:hAnsi="Times New Roman"/>
          <w:sz w:val="24"/>
          <w:szCs w:val="24"/>
        </w:rPr>
        <w:t>parties?</w:t>
      </w:r>
      <w:r w:rsidRPr="00CF3D0A">
        <w:rPr>
          <w:rFonts w:ascii="Times New Roman" w:hAnsi="Times New Roman"/>
          <w:sz w:val="24"/>
          <w:szCs w:val="24"/>
        </w:rPr>
        <w:t xml:space="preserve"> </w:t>
      </w:r>
    </w:p>
    <w:p w:rsidR="005A69B0" w:rsidRPr="00CF3D0A" w:rsidRDefault="006F1AB6"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Although parties seem to raise different issues for determination, some of the issues look similar, therefore I will merge the issues as follows;- </w:t>
      </w:r>
    </w:p>
    <w:p w:rsidR="00D11AF0" w:rsidRPr="00CF3D0A" w:rsidRDefault="00D11AF0" w:rsidP="00CF3D0A">
      <w:pPr>
        <w:pStyle w:val="ListParagraph"/>
        <w:numPr>
          <w:ilvl w:val="0"/>
          <w:numId w:val="5"/>
        </w:numPr>
        <w:spacing w:line="360" w:lineRule="auto"/>
        <w:jc w:val="both"/>
        <w:rPr>
          <w:rFonts w:ascii="Times New Roman" w:hAnsi="Times New Roman"/>
          <w:sz w:val="24"/>
          <w:szCs w:val="24"/>
        </w:rPr>
      </w:pPr>
      <w:r w:rsidRPr="00CF3D0A">
        <w:rPr>
          <w:rFonts w:ascii="Times New Roman" w:hAnsi="Times New Roman"/>
          <w:sz w:val="24"/>
          <w:szCs w:val="24"/>
        </w:rPr>
        <w:t xml:space="preserve">Whether the suit is </w:t>
      </w:r>
      <w:r w:rsidR="00C92958" w:rsidRPr="00CF3D0A">
        <w:rPr>
          <w:rFonts w:ascii="Times New Roman" w:hAnsi="Times New Roman"/>
          <w:sz w:val="24"/>
          <w:szCs w:val="24"/>
        </w:rPr>
        <w:t xml:space="preserve">barred by </w:t>
      </w:r>
      <w:r w:rsidRPr="00CF3D0A">
        <w:rPr>
          <w:rFonts w:ascii="Times New Roman" w:hAnsi="Times New Roman"/>
          <w:sz w:val="24"/>
          <w:szCs w:val="24"/>
        </w:rPr>
        <w:t>res</w:t>
      </w:r>
      <w:r w:rsidR="00C96F64" w:rsidRPr="00CF3D0A">
        <w:rPr>
          <w:rFonts w:ascii="Times New Roman" w:hAnsi="Times New Roman"/>
          <w:sz w:val="24"/>
          <w:szCs w:val="24"/>
        </w:rPr>
        <w:t>-</w:t>
      </w:r>
      <w:r w:rsidRPr="00CF3D0A">
        <w:rPr>
          <w:rFonts w:ascii="Times New Roman" w:hAnsi="Times New Roman"/>
          <w:sz w:val="24"/>
          <w:szCs w:val="24"/>
        </w:rPr>
        <w:t>judicata?</w:t>
      </w:r>
    </w:p>
    <w:p w:rsidR="00C675C8" w:rsidRPr="00CF3D0A" w:rsidRDefault="00C675C8" w:rsidP="00CF3D0A">
      <w:pPr>
        <w:pStyle w:val="ListParagraph"/>
        <w:spacing w:line="360" w:lineRule="auto"/>
        <w:ind w:left="1080"/>
        <w:jc w:val="both"/>
        <w:rPr>
          <w:rFonts w:ascii="Times New Roman" w:hAnsi="Times New Roman"/>
          <w:sz w:val="24"/>
          <w:szCs w:val="24"/>
        </w:rPr>
      </w:pPr>
    </w:p>
    <w:p w:rsidR="00603D55" w:rsidRPr="00CF3D0A" w:rsidRDefault="00847F48" w:rsidP="00CF3D0A">
      <w:pPr>
        <w:pStyle w:val="ListParagraph"/>
        <w:numPr>
          <w:ilvl w:val="0"/>
          <w:numId w:val="5"/>
        </w:numPr>
        <w:spacing w:line="360" w:lineRule="auto"/>
        <w:jc w:val="both"/>
        <w:rPr>
          <w:rFonts w:ascii="Times New Roman" w:hAnsi="Times New Roman"/>
          <w:sz w:val="24"/>
          <w:szCs w:val="24"/>
        </w:rPr>
      </w:pPr>
      <w:r w:rsidRPr="00CF3D0A">
        <w:rPr>
          <w:rFonts w:ascii="Times New Roman" w:hAnsi="Times New Roman"/>
          <w:sz w:val="24"/>
          <w:szCs w:val="24"/>
        </w:rPr>
        <w:t>Whether the transfer of the suit land is void ab initio?</w:t>
      </w:r>
    </w:p>
    <w:p w:rsidR="00C675C8" w:rsidRPr="00CF3D0A" w:rsidRDefault="00C675C8" w:rsidP="00CF3D0A">
      <w:pPr>
        <w:pStyle w:val="ListParagraph"/>
        <w:spacing w:line="360" w:lineRule="auto"/>
        <w:jc w:val="both"/>
        <w:rPr>
          <w:rFonts w:ascii="Times New Roman" w:hAnsi="Times New Roman"/>
          <w:sz w:val="24"/>
          <w:szCs w:val="24"/>
        </w:rPr>
      </w:pPr>
    </w:p>
    <w:p w:rsidR="00603D55" w:rsidRPr="00CF3D0A" w:rsidRDefault="002806CB" w:rsidP="00CF3D0A">
      <w:pPr>
        <w:pStyle w:val="ListParagraph"/>
        <w:numPr>
          <w:ilvl w:val="0"/>
          <w:numId w:val="5"/>
        </w:numPr>
        <w:spacing w:line="360" w:lineRule="auto"/>
        <w:jc w:val="both"/>
        <w:rPr>
          <w:rFonts w:ascii="Times New Roman" w:hAnsi="Times New Roman"/>
          <w:sz w:val="24"/>
          <w:szCs w:val="24"/>
        </w:rPr>
      </w:pPr>
      <w:r w:rsidRPr="00CF3D0A">
        <w:rPr>
          <w:rFonts w:ascii="Times New Roman" w:hAnsi="Times New Roman"/>
          <w:sz w:val="24"/>
          <w:szCs w:val="24"/>
        </w:rPr>
        <w:t xml:space="preserve">Whether the transfer of the suit land is tainted by fraud?  </w:t>
      </w:r>
      <w:r w:rsidR="00C675C8" w:rsidRPr="00CF3D0A">
        <w:rPr>
          <w:rFonts w:ascii="Times New Roman" w:hAnsi="Times New Roman"/>
          <w:b/>
          <w:sz w:val="24"/>
          <w:szCs w:val="24"/>
          <w:u w:val="single"/>
        </w:rPr>
        <w:t>or</w:t>
      </w:r>
      <w:r w:rsidRPr="00CF3D0A">
        <w:rPr>
          <w:rFonts w:ascii="Times New Roman" w:hAnsi="Times New Roman"/>
          <w:sz w:val="24"/>
          <w:szCs w:val="24"/>
        </w:rPr>
        <w:t xml:space="preserve"> Whether the 1st </w:t>
      </w:r>
      <w:r w:rsidR="00821413" w:rsidRPr="00CF3D0A">
        <w:rPr>
          <w:rFonts w:ascii="Times New Roman" w:hAnsi="Times New Roman"/>
          <w:sz w:val="24"/>
          <w:szCs w:val="24"/>
        </w:rPr>
        <w:t>Defendant</w:t>
      </w:r>
      <w:r w:rsidRPr="00CF3D0A">
        <w:rPr>
          <w:rFonts w:ascii="Times New Roman" w:hAnsi="Times New Roman"/>
          <w:sz w:val="24"/>
          <w:szCs w:val="24"/>
        </w:rPr>
        <w:t xml:space="preserve"> lawfully sold the suit property to the 3rd </w:t>
      </w:r>
      <w:r w:rsidR="00821413" w:rsidRPr="00CF3D0A">
        <w:rPr>
          <w:rFonts w:ascii="Times New Roman" w:hAnsi="Times New Roman"/>
          <w:sz w:val="24"/>
          <w:szCs w:val="24"/>
        </w:rPr>
        <w:t>Defendant</w:t>
      </w:r>
      <w:r w:rsidRPr="00CF3D0A">
        <w:rPr>
          <w:rFonts w:ascii="Times New Roman" w:hAnsi="Times New Roman"/>
          <w:sz w:val="24"/>
          <w:szCs w:val="24"/>
        </w:rPr>
        <w:t>?</w:t>
      </w:r>
      <w:r w:rsidR="00852D59" w:rsidRPr="00CF3D0A">
        <w:rPr>
          <w:rFonts w:ascii="Times New Roman" w:hAnsi="Times New Roman"/>
          <w:sz w:val="24"/>
          <w:szCs w:val="24"/>
        </w:rPr>
        <w:t xml:space="preserve"> </w:t>
      </w:r>
      <w:r w:rsidR="00C675C8" w:rsidRPr="00CF3D0A">
        <w:rPr>
          <w:rFonts w:ascii="Times New Roman" w:hAnsi="Times New Roman"/>
          <w:b/>
          <w:sz w:val="24"/>
          <w:szCs w:val="24"/>
          <w:u w:val="single"/>
        </w:rPr>
        <w:t>or</w:t>
      </w:r>
      <w:r w:rsidR="00852D59" w:rsidRPr="00CF3D0A">
        <w:rPr>
          <w:rFonts w:ascii="Times New Roman" w:hAnsi="Times New Roman"/>
          <w:sz w:val="24"/>
          <w:szCs w:val="24"/>
        </w:rPr>
        <w:t>, whether the 3</w:t>
      </w:r>
      <w:r w:rsidR="00852D59" w:rsidRPr="00CF3D0A">
        <w:rPr>
          <w:rFonts w:ascii="Times New Roman" w:hAnsi="Times New Roman"/>
          <w:sz w:val="24"/>
          <w:szCs w:val="24"/>
          <w:vertAlign w:val="superscript"/>
        </w:rPr>
        <w:t>rd</w:t>
      </w:r>
      <w:r w:rsidR="00852D59" w:rsidRPr="00CF3D0A">
        <w:rPr>
          <w:rFonts w:ascii="Times New Roman" w:hAnsi="Times New Roman"/>
          <w:sz w:val="24"/>
          <w:szCs w:val="24"/>
        </w:rPr>
        <w:t xml:space="preserve"> </w:t>
      </w:r>
      <w:r w:rsidR="00821413" w:rsidRPr="00CF3D0A">
        <w:rPr>
          <w:rFonts w:ascii="Times New Roman" w:hAnsi="Times New Roman"/>
          <w:sz w:val="24"/>
          <w:szCs w:val="24"/>
        </w:rPr>
        <w:t>Defendant</w:t>
      </w:r>
      <w:r w:rsidR="00852D59" w:rsidRPr="00CF3D0A">
        <w:rPr>
          <w:rFonts w:ascii="Times New Roman" w:hAnsi="Times New Roman"/>
          <w:sz w:val="24"/>
          <w:szCs w:val="24"/>
        </w:rPr>
        <w:t xml:space="preserve"> lawfully purchased the mortgaged property?</w:t>
      </w:r>
    </w:p>
    <w:p w:rsidR="00C675C8" w:rsidRPr="00CF3D0A" w:rsidRDefault="00C675C8" w:rsidP="00CF3D0A">
      <w:pPr>
        <w:pStyle w:val="ListParagraph"/>
        <w:spacing w:line="360" w:lineRule="auto"/>
        <w:jc w:val="both"/>
        <w:rPr>
          <w:rFonts w:ascii="Times New Roman" w:hAnsi="Times New Roman"/>
          <w:sz w:val="24"/>
          <w:szCs w:val="24"/>
        </w:rPr>
      </w:pPr>
    </w:p>
    <w:p w:rsidR="00603D55" w:rsidRPr="00CF3D0A" w:rsidRDefault="009872B2" w:rsidP="00CF3D0A">
      <w:pPr>
        <w:pStyle w:val="ListParagraph"/>
        <w:numPr>
          <w:ilvl w:val="0"/>
          <w:numId w:val="5"/>
        </w:numPr>
        <w:spacing w:line="360" w:lineRule="auto"/>
        <w:jc w:val="both"/>
        <w:rPr>
          <w:rFonts w:ascii="Times New Roman" w:hAnsi="Times New Roman"/>
          <w:sz w:val="24"/>
          <w:szCs w:val="24"/>
        </w:rPr>
      </w:pPr>
      <w:r w:rsidRPr="00CF3D0A">
        <w:rPr>
          <w:rFonts w:ascii="Times New Roman" w:hAnsi="Times New Roman"/>
          <w:sz w:val="24"/>
          <w:szCs w:val="24"/>
        </w:rPr>
        <w:t>Whether the 1</w:t>
      </w:r>
      <w:r w:rsidRPr="00CF3D0A">
        <w:rPr>
          <w:rFonts w:ascii="Times New Roman" w:hAnsi="Times New Roman"/>
          <w:sz w:val="24"/>
          <w:szCs w:val="24"/>
          <w:vertAlign w:val="superscript"/>
        </w:rPr>
        <w:t>st</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breached banker customer contractual relationship?</w:t>
      </w:r>
    </w:p>
    <w:p w:rsidR="00C675C8" w:rsidRPr="00CF3D0A" w:rsidRDefault="00C675C8" w:rsidP="00CF3D0A">
      <w:pPr>
        <w:pStyle w:val="ListParagraph"/>
        <w:spacing w:line="360" w:lineRule="auto"/>
        <w:jc w:val="both"/>
        <w:rPr>
          <w:rFonts w:ascii="Times New Roman" w:hAnsi="Times New Roman"/>
          <w:sz w:val="24"/>
          <w:szCs w:val="24"/>
        </w:rPr>
      </w:pPr>
    </w:p>
    <w:p w:rsidR="00C675C8" w:rsidRPr="00CF3D0A" w:rsidRDefault="00C675C8" w:rsidP="00CF3D0A">
      <w:pPr>
        <w:pStyle w:val="ListParagraph"/>
        <w:spacing w:line="360" w:lineRule="auto"/>
        <w:jc w:val="both"/>
        <w:rPr>
          <w:rFonts w:ascii="Times New Roman" w:hAnsi="Times New Roman"/>
          <w:sz w:val="24"/>
          <w:szCs w:val="24"/>
        </w:rPr>
      </w:pPr>
    </w:p>
    <w:p w:rsidR="00603D55" w:rsidRPr="00CF3D0A" w:rsidRDefault="002806CB" w:rsidP="00CF3D0A">
      <w:pPr>
        <w:pStyle w:val="ListParagraph"/>
        <w:numPr>
          <w:ilvl w:val="0"/>
          <w:numId w:val="5"/>
        </w:numPr>
        <w:spacing w:line="360" w:lineRule="auto"/>
        <w:jc w:val="both"/>
        <w:rPr>
          <w:rFonts w:ascii="Times New Roman" w:hAnsi="Times New Roman"/>
          <w:sz w:val="24"/>
          <w:szCs w:val="24"/>
        </w:rPr>
      </w:pPr>
      <w:r w:rsidRPr="00CF3D0A">
        <w:rPr>
          <w:rFonts w:ascii="Times New Roman" w:hAnsi="Times New Roman"/>
          <w:sz w:val="24"/>
          <w:szCs w:val="24"/>
        </w:rPr>
        <w:t xml:space="preserve">Whether the </w:t>
      </w:r>
      <w:r w:rsidR="00821413" w:rsidRPr="00CF3D0A">
        <w:rPr>
          <w:rFonts w:ascii="Times New Roman" w:hAnsi="Times New Roman"/>
          <w:sz w:val="24"/>
          <w:szCs w:val="24"/>
        </w:rPr>
        <w:t>Defendant</w:t>
      </w:r>
      <w:r w:rsidRPr="00CF3D0A">
        <w:rPr>
          <w:rFonts w:ascii="Times New Roman" w:hAnsi="Times New Roman"/>
          <w:sz w:val="24"/>
          <w:szCs w:val="24"/>
        </w:rPr>
        <w:t xml:space="preserve"> defaulted in the repayment of the loan and whether he has any action against the </w:t>
      </w:r>
      <w:r w:rsidR="00821413" w:rsidRPr="00CF3D0A">
        <w:rPr>
          <w:rFonts w:ascii="Times New Roman" w:hAnsi="Times New Roman"/>
          <w:sz w:val="24"/>
          <w:szCs w:val="24"/>
        </w:rPr>
        <w:t>Defendant</w:t>
      </w:r>
      <w:r w:rsidRPr="00CF3D0A">
        <w:rPr>
          <w:rFonts w:ascii="Times New Roman" w:hAnsi="Times New Roman"/>
          <w:sz w:val="24"/>
          <w:szCs w:val="24"/>
        </w:rPr>
        <w:t>s?</w:t>
      </w:r>
    </w:p>
    <w:p w:rsidR="00C675C8" w:rsidRPr="00CF3D0A" w:rsidRDefault="00C675C8" w:rsidP="00CF3D0A">
      <w:pPr>
        <w:pStyle w:val="ListParagraph"/>
        <w:spacing w:line="360" w:lineRule="auto"/>
        <w:ind w:left="1080"/>
        <w:jc w:val="both"/>
        <w:rPr>
          <w:rFonts w:ascii="Times New Roman" w:hAnsi="Times New Roman"/>
          <w:sz w:val="24"/>
          <w:szCs w:val="24"/>
        </w:rPr>
      </w:pPr>
    </w:p>
    <w:p w:rsidR="00847F48" w:rsidRPr="00CF3D0A" w:rsidRDefault="00847F48" w:rsidP="00CF3D0A">
      <w:pPr>
        <w:pStyle w:val="ListParagraph"/>
        <w:numPr>
          <w:ilvl w:val="0"/>
          <w:numId w:val="5"/>
        </w:numPr>
        <w:spacing w:line="360" w:lineRule="auto"/>
        <w:jc w:val="both"/>
        <w:rPr>
          <w:rFonts w:ascii="Times New Roman" w:hAnsi="Times New Roman"/>
          <w:sz w:val="24"/>
          <w:szCs w:val="24"/>
        </w:rPr>
      </w:pPr>
      <w:r w:rsidRPr="00CF3D0A">
        <w:rPr>
          <w:rFonts w:ascii="Times New Roman" w:hAnsi="Times New Roman"/>
          <w:sz w:val="24"/>
          <w:szCs w:val="24"/>
        </w:rPr>
        <w:lastRenderedPageBreak/>
        <w:t>What remedies are available to the parties?</w:t>
      </w:r>
    </w:p>
    <w:p w:rsidR="00A727D5" w:rsidRPr="00CF3D0A" w:rsidRDefault="00A727D5" w:rsidP="00CF3D0A">
      <w:pPr>
        <w:spacing w:line="360" w:lineRule="auto"/>
        <w:jc w:val="both"/>
        <w:rPr>
          <w:rFonts w:ascii="Times New Roman" w:hAnsi="Times New Roman"/>
          <w:sz w:val="24"/>
          <w:szCs w:val="24"/>
        </w:rPr>
      </w:pPr>
      <w:r w:rsidRPr="00CF3D0A">
        <w:rPr>
          <w:rFonts w:ascii="Times New Roman" w:hAnsi="Times New Roman"/>
          <w:sz w:val="24"/>
          <w:szCs w:val="24"/>
          <w:u w:val="single"/>
        </w:rPr>
        <w:t>Resolution of the issues</w:t>
      </w:r>
      <w:r w:rsidRPr="00CF3D0A">
        <w:rPr>
          <w:rFonts w:ascii="Times New Roman" w:hAnsi="Times New Roman"/>
          <w:sz w:val="24"/>
          <w:szCs w:val="24"/>
        </w:rPr>
        <w:t>;-</w:t>
      </w:r>
    </w:p>
    <w:p w:rsidR="00581382" w:rsidRPr="00CF3D0A" w:rsidRDefault="008B4289" w:rsidP="00CF3D0A">
      <w:pPr>
        <w:spacing w:line="360" w:lineRule="auto"/>
        <w:jc w:val="both"/>
        <w:rPr>
          <w:rFonts w:ascii="Times New Roman" w:hAnsi="Times New Roman"/>
          <w:b/>
          <w:sz w:val="24"/>
          <w:szCs w:val="24"/>
        </w:rPr>
      </w:pPr>
      <w:r w:rsidRPr="00CF3D0A">
        <w:rPr>
          <w:rFonts w:ascii="Times New Roman" w:hAnsi="Times New Roman"/>
          <w:sz w:val="24"/>
          <w:szCs w:val="24"/>
          <w:u w:val="single"/>
        </w:rPr>
        <w:t>Issue 1</w:t>
      </w:r>
    </w:p>
    <w:p w:rsidR="008B4289" w:rsidRPr="00CF3D0A" w:rsidRDefault="00581382" w:rsidP="00CF3D0A">
      <w:pPr>
        <w:spacing w:line="360" w:lineRule="auto"/>
        <w:jc w:val="both"/>
        <w:rPr>
          <w:rFonts w:ascii="Times New Roman" w:hAnsi="Times New Roman"/>
          <w:sz w:val="24"/>
          <w:szCs w:val="24"/>
        </w:rPr>
      </w:pPr>
      <w:r w:rsidRPr="00CF3D0A">
        <w:rPr>
          <w:rFonts w:ascii="Times New Roman" w:hAnsi="Times New Roman"/>
          <w:sz w:val="24"/>
          <w:szCs w:val="24"/>
          <w:u w:val="single"/>
        </w:rPr>
        <w:t>W</w:t>
      </w:r>
      <w:r w:rsidR="008B4289" w:rsidRPr="00CF3D0A">
        <w:rPr>
          <w:rFonts w:ascii="Times New Roman" w:hAnsi="Times New Roman"/>
          <w:sz w:val="24"/>
          <w:szCs w:val="24"/>
          <w:u w:val="single"/>
        </w:rPr>
        <w:t>hether the suit is a res</w:t>
      </w:r>
      <w:r w:rsidRPr="00CF3D0A">
        <w:rPr>
          <w:rFonts w:ascii="Times New Roman" w:hAnsi="Times New Roman"/>
          <w:sz w:val="24"/>
          <w:szCs w:val="24"/>
          <w:u w:val="single"/>
        </w:rPr>
        <w:t>-</w:t>
      </w:r>
      <w:r w:rsidR="008B4289" w:rsidRPr="00CF3D0A">
        <w:rPr>
          <w:rFonts w:ascii="Times New Roman" w:hAnsi="Times New Roman"/>
          <w:sz w:val="24"/>
          <w:szCs w:val="24"/>
          <w:u w:val="single"/>
        </w:rPr>
        <w:t>judicata</w:t>
      </w:r>
      <w:r w:rsidR="008B4289" w:rsidRPr="00CF3D0A">
        <w:rPr>
          <w:rFonts w:ascii="Times New Roman" w:hAnsi="Times New Roman"/>
          <w:sz w:val="24"/>
          <w:szCs w:val="24"/>
        </w:rPr>
        <w:t>?</w:t>
      </w:r>
    </w:p>
    <w:p w:rsidR="009872B2" w:rsidRPr="00CF3D0A" w:rsidRDefault="009872B2"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On this issue, </w:t>
      </w:r>
      <w:r w:rsidR="00D47124" w:rsidRPr="00CF3D0A">
        <w:rPr>
          <w:rFonts w:ascii="Times New Roman" w:hAnsi="Times New Roman"/>
          <w:sz w:val="24"/>
          <w:szCs w:val="24"/>
        </w:rPr>
        <w:t>Counsel</w:t>
      </w:r>
      <w:r w:rsidRPr="00CF3D0A">
        <w:rPr>
          <w:rFonts w:ascii="Times New Roman" w:hAnsi="Times New Roman"/>
          <w:sz w:val="24"/>
          <w:szCs w:val="24"/>
        </w:rPr>
        <w:t xml:space="preserve"> for the 1</w:t>
      </w:r>
      <w:r w:rsidRPr="00CF3D0A">
        <w:rPr>
          <w:rFonts w:ascii="Times New Roman" w:hAnsi="Times New Roman"/>
          <w:sz w:val="24"/>
          <w:szCs w:val="24"/>
          <w:vertAlign w:val="superscript"/>
        </w:rPr>
        <w:t>st</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sub</w:t>
      </w:r>
      <w:r w:rsidR="00852D59" w:rsidRPr="00CF3D0A">
        <w:rPr>
          <w:rFonts w:ascii="Times New Roman" w:hAnsi="Times New Roman"/>
          <w:sz w:val="24"/>
          <w:szCs w:val="24"/>
        </w:rPr>
        <w:t xml:space="preserve">mitted that, the </w:t>
      </w:r>
      <w:r w:rsidR="00821413" w:rsidRPr="00CF3D0A">
        <w:rPr>
          <w:rFonts w:ascii="Times New Roman" w:hAnsi="Times New Roman"/>
          <w:sz w:val="24"/>
          <w:szCs w:val="24"/>
        </w:rPr>
        <w:t>Plaintiff</w:t>
      </w:r>
      <w:r w:rsidR="00852D59" w:rsidRPr="00CF3D0A">
        <w:rPr>
          <w:rFonts w:ascii="Times New Roman" w:hAnsi="Times New Roman"/>
          <w:sz w:val="24"/>
          <w:szCs w:val="24"/>
        </w:rPr>
        <w:t xml:space="preserve"> filed</w:t>
      </w:r>
      <w:r w:rsidRPr="00CF3D0A">
        <w:rPr>
          <w:rFonts w:ascii="Times New Roman" w:hAnsi="Times New Roman"/>
          <w:sz w:val="24"/>
          <w:szCs w:val="24"/>
        </w:rPr>
        <w:t xml:space="preserve"> Civil Suit No. 2587 of 2011 against the 1</w:t>
      </w:r>
      <w:r w:rsidRPr="00CF3D0A">
        <w:rPr>
          <w:rFonts w:ascii="Times New Roman" w:hAnsi="Times New Roman"/>
          <w:sz w:val="24"/>
          <w:szCs w:val="24"/>
          <w:vertAlign w:val="superscript"/>
        </w:rPr>
        <w:t>st</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challenging its foreclosure of the mortgage, that the </w:t>
      </w:r>
      <w:r w:rsidR="00821413" w:rsidRPr="00CF3D0A">
        <w:rPr>
          <w:rFonts w:ascii="Times New Roman" w:hAnsi="Times New Roman"/>
          <w:sz w:val="24"/>
          <w:szCs w:val="24"/>
        </w:rPr>
        <w:t>Plaintiff</w:t>
      </w:r>
      <w:r w:rsidR="00FE30AC" w:rsidRPr="00CF3D0A">
        <w:rPr>
          <w:rFonts w:ascii="Times New Roman" w:hAnsi="Times New Roman"/>
          <w:sz w:val="24"/>
          <w:szCs w:val="24"/>
        </w:rPr>
        <w:t xml:space="preserve"> admitted his breach of the terms </w:t>
      </w:r>
      <w:r w:rsidR="00F671BC" w:rsidRPr="00CF3D0A">
        <w:rPr>
          <w:rFonts w:ascii="Times New Roman" w:hAnsi="Times New Roman"/>
          <w:sz w:val="24"/>
          <w:szCs w:val="24"/>
        </w:rPr>
        <w:t xml:space="preserve">of the mortgage deed </w:t>
      </w:r>
      <w:r w:rsidR="0040063C" w:rsidRPr="00CF3D0A">
        <w:rPr>
          <w:rFonts w:ascii="Times New Roman" w:hAnsi="Times New Roman"/>
          <w:sz w:val="24"/>
          <w:szCs w:val="24"/>
        </w:rPr>
        <w:t>through default and entered into a consent judgment with the 1</w:t>
      </w:r>
      <w:r w:rsidR="0040063C" w:rsidRPr="00CF3D0A">
        <w:rPr>
          <w:rFonts w:ascii="Times New Roman" w:hAnsi="Times New Roman"/>
          <w:sz w:val="24"/>
          <w:szCs w:val="24"/>
          <w:vertAlign w:val="superscript"/>
        </w:rPr>
        <w:t>st</w:t>
      </w:r>
      <w:r w:rsidR="0040063C" w:rsidRPr="00CF3D0A">
        <w:rPr>
          <w:rFonts w:ascii="Times New Roman" w:hAnsi="Times New Roman"/>
          <w:sz w:val="24"/>
          <w:szCs w:val="24"/>
        </w:rPr>
        <w:t xml:space="preserve"> </w:t>
      </w:r>
      <w:r w:rsidR="00821413" w:rsidRPr="00CF3D0A">
        <w:rPr>
          <w:rFonts w:ascii="Times New Roman" w:hAnsi="Times New Roman"/>
          <w:sz w:val="24"/>
          <w:szCs w:val="24"/>
        </w:rPr>
        <w:t>Defendant</w:t>
      </w:r>
      <w:r w:rsidR="0040063C" w:rsidRPr="00CF3D0A">
        <w:rPr>
          <w:rFonts w:ascii="Times New Roman" w:hAnsi="Times New Roman"/>
          <w:sz w:val="24"/>
          <w:szCs w:val="24"/>
        </w:rPr>
        <w:t xml:space="preserve">. That the </w:t>
      </w:r>
      <w:r w:rsidR="00821413" w:rsidRPr="00CF3D0A">
        <w:rPr>
          <w:rFonts w:ascii="Times New Roman" w:hAnsi="Times New Roman"/>
          <w:sz w:val="24"/>
          <w:szCs w:val="24"/>
        </w:rPr>
        <w:t>Plaintiff</w:t>
      </w:r>
      <w:r w:rsidR="0040063C" w:rsidRPr="00CF3D0A">
        <w:rPr>
          <w:rFonts w:ascii="Times New Roman" w:hAnsi="Times New Roman"/>
          <w:sz w:val="24"/>
          <w:szCs w:val="24"/>
        </w:rPr>
        <w:t xml:space="preserve"> cannot challenge foreclosure for the second time by filing a fresh suit when he had raised the same issue in the earlier suit. </w:t>
      </w:r>
      <w:r w:rsidR="00094977" w:rsidRPr="00CF3D0A">
        <w:rPr>
          <w:rFonts w:ascii="Times New Roman" w:hAnsi="Times New Roman"/>
          <w:sz w:val="24"/>
          <w:szCs w:val="24"/>
        </w:rPr>
        <w:t>Further, that</w:t>
      </w:r>
      <w:r w:rsidR="0040063C" w:rsidRPr="00CF3D0A">
        <w:rPr>
          <w:rFonts w:ascii="Times New Roman" w:hAnsi="Times New Roman"/>
          <w:sz w:val="24"/>
          <w:szCs w:val="24"/>
        </w:rPr>
        <w:t xml:space="preserve"> Section 7</w:t>
      </w:r>
      <w:r w:rsidR="00581382" w:rsidRPr="00CF3D0A">
        <w:rPr>
          <w:rFonts w:ascii="Times New Roman" w:hAnsi="Times New Roman"/>
          <w:sz w:val="24"/>
          <w:szCs w:val="24"/>
        </w:rPr>
        <w:t xml:space="preserve"> </w:t>
      </w:r>
      <w:r w:rsidR="0040063C" w:rsidRPr="00CF3D0A">
        <w:rPr>
          <w:rFonts w:ascii="Times New Roman" w:hAnsi="Times New Roman"/>
          <w:sz w:val="24"/>
          <w:szCs w:val="24"/>
        </w:rPr>
        <w:t xml:space="preserve">of the </w:t>
      </w:r>
      <w:r w:rsidR="00D05B47" w:rsidRPr="00CF3D0A">
        <w:rPr>
          <w:rFonts w:ascii="Times New Roman" w:hAnsi="Times New Roman"/>
          <w:sz w:val="24"/>
          <w:szCs w:val="24"/>
        </w:rPr>
        <w:t>Civil Procedure Act</w:t>
      </w:r>
      <w:r w:rsidR="0040063C" w:rsidRPr="00CF3D0A">
        <w:rPr>
          <w:rFonts w:ascii="Times New Roman" w:hAnsi="Times New Roman"/>
          <w:sz w:val="24"/>
          <w:szCs w:val="24"/>
        </w:rPr>
        <w:t xml:space="preserve"> </w:t>
      </w:r>
      <w:r w:rsidR="009B2203" w:rsidRPr="00CF3D0A">
        <w:rPr>
          <w:rFonts w:ascii="Times New Roman" w:hAnsi="Times New Roman"/>
          <w:sz w:val="24"/>
          <w:szCs w:val="24"/>
        </w:rPr>
        <w:t>also</w:t>
      </w:r>
      <w:r w:rsidR="00743C21" w:rsidRPr="00CF3D0A">
        <w:rPr>
          <w:rFonts w:ascii="Times New Roman" w:hAnsi="Times New Roman"/>
          <w:sz w:val="24"/>
          <w:szCs w:val="24"/>
        </w:rPr>
        <w:t xml:space="preserve"> bars this suit against </w:t>
      </w:r>
      <w:r w:rsidR="00E84957" w:rsidRPr="00CF3D0A">
        <w:rPr>
          <w:rFonts w:ascii="Times New Roman" w:hAnsi="Times New Roman"/>
          <w:sz w:val="24"/>
          <w:szCs w:val="24"/>
        </w:rPr>
        <w:t>the 3</w:t>
      </w:r>
      <w:r w:rsidR="00E84957" w:rsidRPr="00CF3D0A">
        <w:rPr>
          <w:rFonts w:ascii="Times New Roman" w:hAnsi="Times New Roman"/>
          <w:sz w:val="24"/>
          <w:szCs w:val="24"/>
          <w:vertAlign w:val="superscript"/>
        </w:rPr>
        <w:t>rd</w:t>
      </w:r>
      <w:r w:rsidR="00E84957" w:rsidRPr="00CF3D0A">
        <w:rPr>
          <w:rFonts w:ascii="Times New Roman" w:hAnsi="Times New Roman"/>
          <w:sz w:val="24"/>
          <w:szCs w:val="24"/>
        </w:rPr>
        <w:t xml:space="preserve"> </w:t>
      </w:r>
      <w:r w:rsidR="00821413" w:rsidRPr="00CF3D0A">
        <w:rPr>
          <w:rFonts w:ascii="Times New Roman" w:hAnsi="Times New Roman"/>
          <w:sz w:val="24"/>
          <w:szCs w:val="24"/>
        </w:rPr>
        <w:t>Defendant</w:t>
      </w:r>
      <w:r w:rsidR="00E84957" w:rsidRPr="00CF3D0A">
        <w:rPr>
          <w:rFonts w:ascii="Times New Roman" w:hAnsi="Times New Roman"/>
          <w:sz w:val="24"/>
          <w:szCs w:val="24"/>
        </w:rPr>
        <w:t>’s liability because the 3</w:t>
      </w:r>
      <w:r w:rsidR="00E84957" w:rsidRPr="00CF3D0A">
        <w:rPr>
          <w:rFonts w:ascii="Times New Roman" w:hAnsi="Times New Roman"/>
          <w:sz w:val="24"/>
          <w:szCs w:val="24"/>
          <w:vertAlign w:val="superscript"/>
        </w:rPr>
        <w:t>rd</w:t>
      </w:r>
      <w:r w:rsidR="00E84957" w:rsidRPr="00CF3D0A">
        <w:rPr>
          <w:rFonts w:ascii="Times New Roman" w:hAnsi="Times New Roman"/>
          <w:sz w:val="24"/>
          <w:szCs w:val="24"/>
        </w:rPr>
        <w:t xml:space="preserve"> </w:t>
      </w:r>
      <w:r w:rsidR="00821413" w:rsidRPr="00CF3D0A">
        <w:rPr>
          <w:rFonts w:ascii="Times New Roman" w:hAnsi="Times New Roman"/>
          <w:sz w:val="24"/>
          <w:szCs w:val="24"/>
        </w:rPr>
        <w:t>Defendant</w:t>
      </w:r>
      <w:r w:rsidR="00E84957" w:rsidRPr="00CF3D0A">
        <w:rPr>
          <w:rFonts w:ascii="Times New Roman" w:hAnsi="Times New Roman"/>
          <w:sz w:val="24"/>
          <w:szCs w:val="24"/>
        </w:rPr>
        <w:t xml:space="preserve">’s </w:t>
      </w:r>
      <w:r w:rsidR="00C80029" w:rsidRPr="00CF3D0A">
        <w:rPr>
          <w:rFonts w:ascii="Times New Roman" w:hAnsi="Times New Roman"/>
          <w:sz w:val="24"/>
          <w:szCs w:val="24"/>
        </w:rPr>
        <w:t>liability arises from the 1</w:t>
      </w:r>
      <w:r w:rsidR="00C80029" w:rsidRPr="00CF3D0A">
        <w:rPr>
          <w:rFonts w:ascii="Times New Roman" w:hAnsi="Times New Roman"/>
          <w:sz w:val="24"/>
          <w:szCs w:val="24"/>
          <w:vertAlign w:val="superscript"/>
        </w:rPr>
        <w:t>st</w:t>
      </w:r>
      <w:r w:rsidR="00C80029" w:rsidRPr="00CF3D0A">
        <w:rPr>
          <w:rFonts w:ascii="Times New Roman" w:hAnsi="Times New Roman"/>
          <w:sz w:val="24"/>
          <w:szCs w:val="24"/>
        </w:rPr>
        <w:t xml:space="preserve"> </w:t>
      </w:r>
      <w:r w:rsidR="00821413" w:rsidRPr="00CF3D0A">
        <w:rPr>
          <w:rFonts w:ascii="Times New Roman" w:hAnsi="Times New Roman"/>
          <w:sz w:val="24"/>
          <w:szCs w:val="24"/>
        </w:rPr>
        <w:t>Defendant</w:t>
      </w:r>
      <w:r w:rsidR="00C80029" w:rsidRPr="00CF3D0A">
        <w:rPr>
          <w:rFonts w:ascii="Times New Roman" w:hAnsi="Times New Roman"/>
          <w:sz w:val="24"/>
          <w:szCs w:val="24"/>
        </w:rPr>
        <w:t xml:space="preserve">’s liability. </w:t>
      </w:r>
    </w:p>
    <w:p w:rsidR="008A2B60" w:rsidRPr="00CF3D0A" w:rsidRDefault="008A2B60" w:rsidP="00CF3D0A">
      <w:pPr>
        <w:spacing w:line="360" w:lineRule="auto"/>
        <w:jc w:val="both"/>
        <w:rPr>
          <w:rFonts w:ascii="Times New Roman" w:hAnsi="Times New Roman"/>
          <w:sz w:val="24"/>
          <w:szCs w:val="24"/>
        </w:rPr>
      </w:pPr>
    </w:p>
    <w:p w:rsidR="008A2B60" w:rsidRPr="00CF3D0A" w:rsidRDefault="00D15D94"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In reply, </w:t>
      </w:r>
      <w:r w:rsidR="00D47124" w:rsidRPr="00CF3D0A">
        <w:rPr>
          <w:rFonts w:ascii="Times New Roman" w:hAnsi="Times New Roman"/>
          <w:sz w:val="24"/>
          <w:szCs w:val="24"/>
        </w:rPr>
        <w:t>Counsel</w:t>
      </w:r>
      <w:r w:rsidRPr="00CF3D0A">
        <w:rPr>
          <w:rFonts w:ascii="Times New Roman" w:hAnsi="Times New Roman"/>
          <w:sz w:val="24"/>
          <w:szCs w:val="24"/>
        </w:rPr>
        <w:t xml:space="preserve"> for the </w:t>
      </w:r>
      <w:r w:rsidR="00821413" w:rsidRPr="00CF3D0A">
        <w:rPr>
          <w:rFonts w:ascii="Times New Roman" w:hAnsi="Times New Roman"/>
          <w:sz w:val="24"/>
          <w:szCs w:val="24"/>
        </w:rPr>
        <w:t>Plaintiff</w:t>
      </w:r>
      <w:r w:rsidRPr="00CF3D0A">
        <w:rPr>
          <w:rFonts w:ascii="Times New Roman" w:hAnsi="Times New Roman"/>
          <w:sz w:val="24"/>
          <w:szCs w:val="24"/>
        </w:rPr>
        <w:t xml:space="preserve"> submitted that the issue of </w:t>
      </w:r>
      <w:r w:rsidRPr="00CF3D0A">
        <w:rPr>
          <w:rFonts w:ascii="Times New Roman" w:hAnsi="Times New Roman"/>
          <w:i/>
          <w:sz w:val="24"/>
          <w:szCs w:val="24"/>
        </w:rPr>
        <w:t>res</w:t>
      </w:r>
      <w:r w:rsidR="00C96F64" w:rsidRPr="00CF3D0A">
        <w:rPr>
          <w:rFonts w:ascii="Times New Roman" w:hAnsi="Times New Roman"/>
          <w:i/>
          <w:sz w:val="24"/>
          <w:szCs w:val="24"/>
        </w:rPr>
        <w:t>-</w:t>
      </w:r>
      <w:r w:rsidRPr="00CF3D0A">
        <w:rPr>
          <w:rFonts w:ascii="Times New Roman" w:hAnsi="Times New Roman"/>
          <w:i/>
          <w:sz w:val="24"/>
          <w:szCs w:val="24"/>
        </w:rPr>
        <w:t>judicata</w:t>
      </w:r>
      <w:r w:rsidRPr="00CF3D0A">
        <w:rPr>
          <w:rFonts w:ascii="Times New Roman" w:hAnsi="Times New Roman"/>
          <w:sz w:val="24"/>
          <w:szCs w:val="24"/>
        </w:rPr>
        <w:t xml:space="preserve"> was heard and dismissed by this </w:t>
      </w:r>
      <w:r w:rsidR="007B3FC3" w:rsidRPr="00CF3D0A">
        <w:rPr>
          <w:rFonts w:ascii="Times New Roman" w:hAnsi="Times New Roman"/>
          <w:sz w:val="24"/>
          <w:szCs w:val="24"/>
        </w:rPr>
        <w:t>Court</w:t>
      </w:r>
      <w:r w:rsidRPr="00CF3D0A">
        <w:rPr>
          <w:rFonts w:ascii="Times New Roman" w:hAnsi="Times New Roman"/>
          <w:sz w:val="24"/>
          <w:szCs w:val="24"/>
        </w:rPr>
        <w:t xml:space="preserve"> in 2016 before the </w:t>
      </w:r>
      <w:r w:rsidR="00821413" w:rsidRPr="00CF3D0A">
        <w:rPr>
          <w:rFonts w:ascii="Times New Roman" w:hAnsi="Times New Roman"/>
          <w:sz w:val="24"/>
          <w:szCs w:val="24"/>
        </w:rPr>
        <w:t>Plaintiff</w:t>
      </w:r>
      <w:r w:rsidRPr="00CF3D0A">
        <w:rPr>
          <w:rFonts w:ascii="Times New Roman" w:hAnsi="Times New Roman"/>
          <w:sz w:val="24"/>
          <w:szCs w:val="24"/>
        </w:rPr>
        <w:t xml:space="preserve"> gave evidence in the presence of </w:t>
      </w:r>
      <w:r w:rsidR="00D47124" w:rsidRPr="00CF3D0A">
        <w:rPr>
          <w:rFonts w:ascii="Times New Roman" w:hAnsi="Times New Roman"/>
          <w:sz w:val="24"/>
          <w:szCs w:val="24"/>
        </w:rPr>
        <w:t>Counsel</w:t>
      </w:r>
      <w:r w:rsidRPr="00CF3D0A">
        <w:rPr>
          <w:rFonts w:ascii="Times New Roman" w:hAnsi="Times New Roman"/>
          <w:sz w:val="24"/>
          <w:szCs w:val="24"/>
        </w:rPr>
        <w:t xml:space="preserve"> for both </w:t>
      </w:r>
      <w:r w:rsidR="00821413" w:rsidRPr="00CF3D0A">
        <w:rPr>
          <w:rFonts w:ascii="Times New Roman" w:hAnsi="Times New Roman"/>
          <w:sz w:val="24"/>
          <w:szCs w:val="24"/>
        </w:rPr>
        <w:t>Defendant</w:t>
      </w:r>
      <w:r w:rsidRPr="00CF3D0A">
        <w:rPr>
          <w:rFonts w:ascii="Times New Roman" w:hAnsi="Times New Roman"/>
          <w:sz w:val="24"/>
          <w:szCs w:val="24"/>
        </w:rPr>
        <w:t xml:space="preserve">s. </w:t>
      </w:r>
      <w:r w:rsidR="004B3AB8" w:rsidRPr="00CF3D0A">
        <w:rPr>
          <w:rFonts w:ascii="Times New Roman" w:hAnsi="Times New Roman"/>
          <w:sz w:val="24"/>
          <w:szCs w:val="24"/>
        </w:rPr>
        <w:t xml:space="preserve"> </w:t>
      </w:r>
    </w:p>
    <w:p w:rsidR="008A2B60" w:rsidRPr="00CF3D0A" w:rsidRDefault="008A2B60" w:rsidP="00CF3D0A">
      <w:pPr>
        <w:spacing w:line="360" w:lineRule="auto"/>
        <w:jc w:val="both"/>
        <w:rPr>
          <w:rFonts w:ascii="Times New Roman" w:hAnsi="Times New Roman"/>
          <w:sz w:val="24"/>
          <w:szCs w:val="24"/>
        </w:rPr>
      </w:pPr>
    </w:p>
    <w:p w:rsidR="008A2B60" w:rsidRPr="00CF3D0A" w:rsidRDefault="004B3AB8"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That raising </w:t>
      </w:r>
      <w:r w:rsidRPr="00CF3D0A">
        <w:rPr>
          <w:rFonts w:ascii="Times New Roman" w:hAnsi="Times New Roman"/>
          <w:i/>
          <w:sz w:val="24"/>
          <w:szCs w:val="24"/>
        </w:rPr>
        <w:t>res</w:t>
      </w:r>
      <w:r w:rsidR="00C96F64" w:rsidRPr="00CF3D0A">
        <w:rPr>
          <w:rFonts w:ascii="Times New Roman" w:hAnsi="Times New Roman"/>
          <w:i/>
          <w:sz w:val="24"/>
          <w:szCs w:val="24"/>
        </w:rPr>
        <w:t>-</w:t>
      </w:r>
      <w:r w:rsidRPr="00CF3D0A">
        <w:rPr>
          <w:rFonts w:ascii="Times New Roman" w:hAnsi="Times New Roman"/>
          <w:i/>
          <w:sz w:val="24"/>
          <w:szCs w:val="24"/>
        </w:rPr>
        <w:t>judicata</w:t>
      </w:r>
      <w:r w:rsidRPr="00CF3D0A">
        <w:rPr>
          <w:rFonts w:ascii="Times New Roman" w:hAnsi="Times New Roman"/>
          <w:sz w:val="24"/>
          <w:szCs w:val="24"/>
        </w:rPr>
        <w:t xml:space="preserve"> now after </w:t>
      </w:r>
      <w:r w:rsidR="007B3FC3" w:rsidRPr="00CF3D0A">
        <w:rPr>
          <w:rFonts w:ascii="Times New Roman" w:hAnsi="Times New Roman"/>
          <w:sz w:val="24"/>
          <w:szCs w:val="24"/>
        </w:rPr>
        <w:t>Court</w:t>
      </w:r>
      <w:r w:rsidRPr="00CF3D0A">
        <w:rPr>
          <w:rFonts w:ascii="Times New Roman" w:hAnsi="Times New Roman"/>
          <w:sz w:val="24"/>
          <w:szCs w:val="24"/>
        </w:rPr>
        <w:t xml:space="preserve"> had overruled is not on</w:t>
      </w:r>
      <w:r w:rsidR="00F86E99" w:rsidRPr="00CF3D0A">
        <w:rPr>
          <w:rFonts w:ascii="Times New Roman" w:hAnsi="Times New Roman"/>
          <w:sz w:val="24"/>
          <w:szCs w:val="24"/>
        </w:rPr>
        <w:t>ly</w:t>
      </w:r>
      <w:r w:rsidRPr="00CF3D0A">
        <w:rPr>
          <w:rFonts w:ascii="Times New Roman" w:hAnsi="Times New Roman"/>
          <w:sz w:val="24"/>
          <w:szCs w:val="24"/>
        </w:rPr>
        <w:t xml:space="preserve"> an abuse of </w:t>
      </w:r>
      <w:r w:rsidR="007B3FC3" w:rsidRPr="00CF3D0A">
        <w:rPr>
          <w:rFonts w:ascii="Times New Roman" w:hAnsi="Times New Roman"/>
          <w:sz w:val="24"/>
          <w:szCs w:val="24"/>
        </w:rPr>
        <w:t>Court</w:t>
      </w:r>
      <w:r w:rsidRPr="00CF3D0A">
        <w:rPr>
          <w:rFonts w:ascii="Times New Roman" w:hAnsi="Times New Roman"/>
          <w:sz w:val="24"/>
          <w:szCs w:val="24"/>
        </w:rPr>
        <w:t xml:space="preserve"> process but also barred by Section 7 of the </w:t>
      </w:r>
      <w:r w:rsidR="000D74A9" w:rsidRPr="00CF3D0A">
        <w:rPr>
          <w:rFonts w:ascii="Times New Roman" w:hAnsi="Times New Roman"/>
          <w:sz w:val="24"/>
          <w:szCs w:val="24"/>
        </w:rPr>
        <w:t xml:space="preserve">Civil Procedure </w:t>
      </w:r>
      <w:r w:rsidRPr="00CF3D0A">
        <w:rPr>
          <w:rFonts w:ascii="Times New Roman" w:hAnsi="Times New Roman"/>
          <w:sz w:val="24"/>
          <w:szCs w:val="24"/>
        </w:rPr>
        <w:t>A</w:t>
      </w:r>
      <w:r w:rsidR="000D74A9" w:rsidRPr="00CF3D0A">
        <w:rPr>
          <w:rFonts w:ascii="Times New Roman" w:hAnsi="Times New Roman"/>
          <w:sz w:val="24"/>
          <w:szCs w:val="24"/>
        </w:rPr>
        <w:t>ct</w:t>
      </w:r>
      <w:r w:rsidRPr="00CF3D0A">
        <w:rPr>
          <w:rFonts w:ascii="Times New Roman" w:hAnsi="Times New Roman"/>
          <w:sz w:val="24"/>
          <w:szCs w:val="24"/>
        </w:rPr>
        <w:t xml:space="preserve">. It was </w:t>
      </w:r>
      <w:r w:rsidR="00D47124" w:rsidRPr="00CF3D0A">
        <w:rPr>
          <w:rFonts w:ascii="Times New Roman" w:hAnsi="Times New Roman"/>
          <w:sz w:val="24"/>
          <w:szCs w:val="24"/>
        </w:rPr>
        <w:t>Counsel</w:t>
      </w:r>
      <w:r w:rsidRPr="00CF3D0A">
        <w:rPr>
          <w:rFonts w:ascii="Times New Roman" w:hAnsi="Times New Roman"/>
          <w:sz w:val="24"/>
          <w:szCs w:val="24"/>
        </w:rPr>
        <w:t xml:space="preserve">’s submission still that the cause of action in the earlier suit as per the plaint Exh </w:t>
      </w:r>
      <w:r w:rsidR="00D25558" w:rsidRPr="00CF3D0A">
        <w:rPr>
          <w:rFonts w:ascii="Times New Roman" w:hAnsi="Times New Roman"/>
          <w:sz w:val="24"/>
          <w:szCs w:val="24"/>
        </w:rPr>
        <w:t>D3 (</w:t>
      </w:r>
      <w:r w:rsidR="0071237C" w:rsidRPr="00CF3D0A">
        <w:rPr>
          <w:rFonts w:ascii="Times New Roman" w:hAnsi="Times New Roman"/>
          <w:sz w:val="24"/>
          <w:szCs w:val="24"/>
        </w:rPr>
        <w:t>4) is not the sale of the suit land to the 3</w:t>
      </w:r>
      <w:r w:rsidR="0071237C" w:rsidRPr="00CF3D0A">
        <w:rPr>
          <w:rFonts w:ascii="Times New Roman" w:hAnsi="Times New Roman"/>
          <w:sz w:val="24"/>
          <w:szCs w:val="24"/>
          <w:vertAlign w:val="superscript"/>
        </w:rPr>
        <w:t>rd</w:t>
      </w:r>
      <w:r w:rsidR="0071237C" w:rsidRPr="00CF3D0A">
        <w:rPr>
          <w:rFonts w:ascii="Times New Roman" w:hAnsi="Times New Roman"/>
          <w:sz w:val="24"/>
          <w:szCs w:val="24"/>
        </w:rPr>
        <w:t xml:space="preserve"> </w:t>
      </w:r>
      <w:r w:rsidR="00821413" w:rsidRPr="00CF3D0A">
        <w:rPr>
          <w:rFonts w:ascii="Times New Roman" w:hAnsi="Times New Roman"/>
          <w:sz w:val="24"/>
          <w:szCs w:val="24"/>
        </w:rPr>
        <w:t>Defendant</w:t>
      </w:r>
      <w:r w:rsidR="0071237C" w:rsidRPr="00CF3D0A">
        <w:rPr>
          <w:rFonts w:ascii="Times New Roman" w:hAnsi="Times New Roman"/>
          <w:sz w:val="24"/>
          <w:szCs w:val="24"/>
        </w:rPr>
        <w:t>, that the suit land was sold in December 2012 after the consent and that it could only be challenged after December 2012, that the sale could</w:t>
      </w:r>
      <w:r w:rsidR="00531EDF" w:rsidRPr="00CF3D0A">
        <w:rPr>
          <w:rFonts w:ascii="Times New Roman" w:hAnsi="Times New Roman"/>
          <w:sz w:val="24"/>
          <w:szCs w:val="24"/>
        </w:rPr>
        <w:t xml:space="preserve"> not</w:t>
      </w:r>
      <w:r w:rsidR="0071237C" w:rsidRPr="00CF3D0A">
        <w:rPr>
          <w:rFonts w:ascii="Times New Roman" w:hAnsi="Times New Roman"/>
          <w:sz w:val="24"/>
          <w:szCs w:val="24"/>
        </w:rPr>
        <w:t xml:space="preserve"> have been a subject of the 2011 suit when it had not taken place.</w:t>
      </w:r>
    </w:p>
    <w:p w:rsidR="008A2B60" w:rsidRPr="00CF3D0A" w:rsidRDefault="008A2B60" w:rsidP="00CF3D0A">
      <w:pPr>
        <w:spacing w:line="360" w:lineRule="auto"/>
        <w:jc w:val="both"/>
        <w:rPr>
          <w:rFonts w:ascii="Times New Roman" w:hAnsi="Times New Roman"/>
          <w:sz w:val="24"/>
          <w:szCs w:val="24"/>
        </w:rPr>
      </w:pPr>
    </w:p>
    <w:p w:rsidR="00AC238B" w:rsidRPr="00CF3D0A" w:rsidRDefault="00F72F2B" w:rsidP="00CF3D0A">
      <w:pPr>
        <w:spacing w:line="360" w:lineRule="auto"/>
        <w:jc w:val="both"/>
        <w:rPr>
          <w:rFonts w:ascii="Times New Roman" w:hAnsi="Times New Roman"/>
          <w:i/>
          <w:sz w:val="24"/>
          <w:szCs w:val="24"/>
        </w:rPr>
      </w:pPr>
      <w:r w:rsidRPr="00CF3D0A">
        <w:rPr>
          <w:rFonts w:ascii="Times New Roman" w:hAnsi="Times New Roman"/>
          <w:sz w:val="24"/>
          <w:szCs w:val="24"/>
        </w:rPr>
        <w:t xml:space="preserve">Further, that the </w:t>
      </w:r>
      <w:r w:rsidR="00517C92" w:rsidRPr="00CF3D0A">
        <w:rPr>
          <w:rFonts w:ascii="Times New Roman" w:hAnsi="Times New Roman"/>
          <w:sz w:val="24"/>
          <w:szCs w:val="24"/>
        </w:rPr>
        <w:t xml:space="preserve">Mengo </w:t>
      </w:r>
      <w:r w:rsidR="007B3FC3" w:rsidRPr="00CF3D0A">
        <w:rPr>
          <w:rFonts w:ascii="Times New Roman" w:hAnsi="Times New Roman"/>
          <w:sz w:val="24"/>
          <w:szCs w:val="24"/>
        </w:rPr>
        <w:t>Court</w:t>
      </w:r>
      <w:r w:rsidR="00517C92" w:rsidRPr="00CF3D0A">
        <w:rPr>
          <w:rFonts w:ascii="Times New Roman" w:hAnsi="Times New Roman"/>
          <w:sz w:val="24"/>
          <w:szCs w:val="24"/>
        </w:rPr>
        <w:t xml:space="preserve"> </w:t>
      </w:r>
      <w:r w:rsidRPr="00CF3D0A">
        <w:rPr>
          <w:rFonts w:ascii="Times New Roman" w:hAnsi="Times New Roman"/>
          <w:sz w:val="24"/>
          <w:szCs w:val="24"/>
        </w:rPr>
        <w:t xml:space="preserve">is not a competent </w:t>
      </w:r>
      <w:r w:rsidR="007B3FC3" w:rsidRPr="00CF3D0A">
        <w:rPr>
          <w:rFonts w:ascii="Times New Roman" w:hAnsi="Times New Roman"/>
          <w:sz w:val="24"/>
          <w:szCs w:val="24"/>
        </w:rPr>
        <w:t>Court</w:t>
      </w:r>
      <w:r w:rsidRPr="00CF3D0A">
        <w:rPr>
          <w:rFonts w:ascii="Times New Roman" w:hAnsi="Times New Roman"/>
          <w:sz w:val="24"/>
          <w:szCs w:val="24"/>
        </w:rPr>
        <w:t xml:space="preserve"> to try both this suit and the earlier su</w:t>
      </w:r>
      <w:r w:rsidR="00924C17" w:rsidRPr="00CF3D0A">
        <w:rPr>
          <w:rFonts w:ascii="Times New Roman" w:hAnsi="Times New Roman"/>
          <w:sz w:val="24"/>
          <w:szCs w:val="24"/>
        </w:rPr>
        <w:t xml:space="preserve">it considering the loan amount shs. </w:t>
      </w:r>
      <w:r w:rsidRPr="00CF3D0A">
        <w:rPr>
          <w:rFonts w:ascii="Times New Roman" w:hAnsi="Times New Roman"/>
          <w:sz w:val="24"/>
          <w:szCs w:val="24"/>
        </w:rPr>
        <w:t>90</w:t>
      </w:r>
      <w:r w:rsidR="00924C17" w:rsidRPr="00CF3D0A">
        <w:rPr>
          <w:rFonts w:ascii="Times New Roman" w:hAnsi="Times New Roman"/>
          <w:sz w:val="24"/>
          <w:szCs w:val="24"/>
        </w:rPr>
        <w:t>,000,000/- only</w:t>
      </w:r>
      <w:r w:rsidRPr="00CF3D0A">
        <w:rPr>
          <w:rFonts w:ascii="Times New Roman" w:hAnsi="Times New Roman"/>
          <w:i/>
          <w:sz w:val="24"/>
          <w:szCs w:val="24"/>
        </w:rPr>
        <w:t xml:space="preserve"> </w:t>
      </w:r>
      <w:r w:rsidR="00924C17" w:rsidRPr="00CF3D0A">
        <w:rPr>
          <w:rFonts w:ascii="Times New Roman" w:hAnsi="Times New Roman"/>
          <w:i/>
          <w:sz w:val="24"/>
          <w:szCs w:val="24"/>
        </w:rPr>
        <w:t xml:space="preserve">(ninety </w:t>
      </w:r>
      <w:r w:rsidRPr="00CF3D0A">
        <w:rPr>
          <w:rFonts w:ascii="Times New Roman" w:hAnsi="Times New Roman"/>
          <w:i/>
          <w:sz w:val="24"/>
          <w:szCs w:val="24"/>
        </w:rPr>
        <w:t>million</w:t>
      </w:r>
      <w:r w:rsidR="00924C17" w:rsidRPr="00CF3D0A">
        <w:rPr>
          <w:rFonts w:ascii="Times New Roman" w:hAnsi="Times New Roman"/>
          <w:i/>
          <w:sz w:val="24"/>
          <w:szCs w:val="24"/>
        </w:rPr>
        <w:t xml:space="preserve"> shillings</w:t>
      </w:r>
      <w:r w:rsidRPr="00CF3D0A">
        <w:rPr>
          <w:rFonts w:ascii="Times New Roman" w:hAnsi="Times New Roman"/>
          <w:sz w:val="24"/>
          <w:szCs w:val="24"/>
        </w:rPr>
        <w:t xml:space="preserve">) and the value of the suit land both exceed the pecuniary jurisdiction of a </w:t>
      </w:r>
      <w:r w:rsidR="00517C92" w:rsidRPr="00CF3D0A">
        <w:rPr>
          <w:rFonts w:ascii="Times New Roman" w:hAnsi="Times New Roman"/>
          <w:sz w:val="24"/>
          <w:szCs w:val="24"/>
        </w:rPr>
        <w:t xml:space="preserve">Chief Magistrate’s </w:t>
      </w:r>
      <w:r w:rsidR="007B3FC3" w:rsidRPr="00CF3D0A">
        <w:rPr>
          <w:rFonts w:ascii="Times New Roman" w:hAnsi="Times New Roman"/>
          <w:sz w:val="24"/>
          <w:szCs w:val="24"/>
        </w:rPr>
        <w:t>Court</w:t>
      </w:r>
      <w:r w:rsidR="00517C92" w:rsidRPr="00CF3D0A">
        <w:rPr>
          <w:rFonts w:ascii="Times New Roman" w:hAnsi="Times New Roman"/>
          <w:sz w:val="24"/>
          <w:szCs w:val="24"/>
        </w:rPr>
        <w:t xml:space="preserve"> </w:t>
      </w:r>
      <w:r w:rsidRPr="00CF3D0A">
        <w:rPr>
          <w:rFonts w:ascii="Times New Roman" w:hAnsi="Times New Roman"/>
          <w:sz w:val="24"/>
          <w:szCs w:val="24"/>
        </w:rPr>
        <w:t>of shs. 50</w:t>
      </w:r>
      <w:r w:rsidR="00AD5E50" w:rsidRPr="00CF3D0A">
        <w:rPr>
          <w:rFonts w:ascii="Times New Roman" w:hAnsi="Times New Roman"/>
          <w:sz w:val="24"/>
          <w:szCs w:val="24"/>
        </w:rPr>
        <w:t>,000,000/- only (</w:t>
      </w:r>
      <w:r w:rsidR="00AD5E50" w:rsidRPr="00CF3D0A">
        <w:rPr>
          <w:rFonts w:ascii="Times New Roman" w:hAnsi="Times New Roman"/>
          <w:i/>
          <w:sz w:val="24"/>
          <w:szCs w:val="24"/>
        </w:rPr>
        <w:t>fifty</w:t>
      </w:r>
      <w:r w:rsidRPr="00CF3D0A">
        <w:rPr>
          <w:rFonts w:ascii="Times New Roman" w:hAnsi="Times New Roman"/>
          <w:i/>
          <w:sz w:val="24"/>
          <w:szCs w:val="24"/>
        </w:rPr>
        <w:t xml:space="preserve"> million</w:t>
      </w:r>
      <w:r w:rsidR="00AD5E50" w:rsidRPr="00CF3D0A">
        <w:rPr>
          <w:rFonts w:ascii="Times New Roman" w:hAnsi="Times New Roman"/>
          <w:i/>
          <w:sz w:val="24"/>
          <w:szCs w:val="24"/>
        </w:rPr>
        <w:t xml:space="preserve"> shillings)</w:t>
      </w:r>
      <w:r w:rsidRPr="00CF3D0A">
        <w:rPr>
          <w:rFonts w:ascii="Times New Roman" w:hAnsi="Times New Roman"/>
          <w:i/>
          <w:sz w:val="24"/>
          <w:szCs w:val="24"/>
        </w:rPr>
        <w:t xml:space="preserve">. </w:t>
      </w:r>
    </w:p>
    <w:p w:rsidR="00E10FAB" w:rsidRPr="00CF3D0A" w:rsidRDefault="00E10FAB" w:rsidP="00CF3D0A">
      <w:pPr>
        <w:spacing w:line="360" w:lineRule="auto"/>
        <w:jc w:val="both"/>
        <w:rPr>
          <w:rFonts w:ascii="Times New Roman" w:hAnsi="Times New Roman"/>
          <w:sz w:val="24"/>
          <w:szCs w:val="24"/>
        </w:rPr>
      </w:pPr>
    </w:p>
    <w:p w:rsidR="008958D7" w:rsidRPr="00CF3D0A" w:rsidRDefault="00517C92"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I will have to note that </w:t>
      </w:r>
      <w:r w:rsidR="003A3883" w:rsidRPr="00CF3D0A">
        <w:rPr>
          <w:rFonts w:ascii="Times New Roman" w:hAnsi="Times New Roman"/>
          <w:sz w:val="24"/>
          <w:szCs w:val="24"/>
        </w:rPr>
        <w:t>w</w:t>
      </w:r>
      <w:r w:rsidRPr="00CF3D0A">
        <w:rPr>
          <w:rFonts w:ascii="Times New Roman" w:hAnsi="Times New Roman"/>
          <w:sz w:val="24"/>
          <w:szCs w:val="24"/>
        </w:rPr>
        <w:t>hen</w:t>
      </w:r>
      <w:r w:rsidR="008958D7" w:rsidRPr="00CF3D0A">
        <w:rPr>
          <w:rFonts w:ascii="Times New Roman" w:hAnsi="Times New Roman"/>
          <w:sz w:val="24"/>
          <w:szCs w:val="24"/>
        </w:rPr>
        <w:t xml:space="preserve"> the above matter came up for hearing on </w:t>
      </w:r>
      <w:r w:rsidR="00924C17" w:rsidRPr="00CF3D0A">
        <w:rPr>
          <w:rFonts w:ascii="Times New Roman" w:hAnsi="Times New Roman"/>
          <w:sz w:val="24"/>
          <w:szCs w:val="24"/>
        </w:rPr>
        <w:t>7</w:t>
      </w:r>
      <w:r w:rsidR="00924C17" w:rsidRPr="00CF3D0A">
        <w:rPr>
          <w:rFonts w:ascii="Times New Roman" w:hAnsi="Times New Roman"/>
          <w:sz w:val="24"/>
          <w:szCs w:val="24"/>
          <w:vertAlign w:val="superscript"/>
        </w:rPr>
        <w:t>th</w:t>
      </w:r>
      <w:r w:rsidR="00924C17" w:rsidRPr="00CF3D0A">
        <w:rPr>
          <w:rFonts w:ascii="Times New Roman" w:hAnsi="Times New Roman"/>
          <w:sz w:val="24"/>
          <w:szCs w:val="24"/>
        </w:rPr>
        <w:t xml:space="preserve"> July </w:t>
      </w:r>
      <w:r w:rsidR="008958D7" w:rsidRPr="00CF3D0A">
        <w:rPr>
          <w:rFonts w:ascii="Times New Roman" w:hAnsi="Times New Roman"/>
          <w:sz w:val="24"/>
          <w:szCs w:val="24"/>
        </w:rPr>
        <w:t>2016</w:t>
      </w:r>
      <w:r w:rsidR="00894CF9" w:rsidRPr="00CF3D0A">
        <w:rPr>
          <w:rFonts w:ascii="Times New Roman" w:hAnsi="Times New Roman"/>
          <w:sz w:val="24"/>
          <w:szCs w:val="24"/>
        </w:rPr>
        <w:t>, the</w:t>
      </w:r>
      <w:r w:rsidR="008958D7" w:rsidRPr="00CF3D0A">
        <w:rPr>
          <w:rFonts w:ascii="Times New Roman" w:hAnsi="Times New Roman"/>
          <w:sz w:val="24"/>
          <w:szCs w:val="24"/>
        </w:rPr>
        <w:t xml:space="preserve"> trial judge ordered for the hearing of the preliminary objection indicated by defence. </w:t>
      </w:r>
      <w:r w:rsidR="008E001E" w:rsidRPr="00CF3D0A">
        <w:rPr>
          <w:rFonts w:ascii="Times New Roman" w:hAnsi="Times New Roman"/>
          <w:sz w:val="24"/>
          <w:szCs w:val="24"/>
        </w:rPr>
        <w:t xml:space="preserve"> </w:t>
      </w:r>
      <w:r w:rsidR="00D47124" w:rsidRPr="00CF3D0A">
        <w:rPr>
          <w:rFonts w:ascii="Times New Roman" w:hAnsi="Times New Roman"/>
          <w:sz w:val="24"/>
          <w:szCs w:val="24"/>
        </w:rPr>
        <w:t>Counsel</w:t>
      </w:r>
      <w:r w:rsidR="008958D7" w:rsidRPr="00CF3D0A">
        <w:rPr>
          <w:rFonts w:ascii="Times New Roman" w:hAnsi="Times New Roman"/>
          <w:sz w:val="24"/>
          <w:szCs w:val="24"/>
        </w:rPr>
        <w:t xml:space="preserve"> </w:t>
      </w:r>
      <w:r w:rsidR="00AC238B" w:rsidRPr="00CF3D0A">
        <w:rPr>
          <w:rFonts w:ascii="Times New Roman" w:hAnsi="Times New Roman"/>
          <w:sz w:val="24"/>
          <w:szCs w:val="24"/>
        </w:rPr>
        <w:t xml:space="preserve">Mugabi </w:t>
      </w:r>
      <w:r w:rsidR="008958D7" w:rsidRPr="00CF3D0A">
        <w:rPr>
          <w:rFonts w:ascii="Times New Roman" w:hAnsi="Times New Roman"/>
          <w:sz w:val="24"/>
          <w:szCs w:val="24"/>
        </w:rPr>
        <w:t>Enoth for the 3</w:t>
      </w:r>
      <w:r w:rsidR="008958D7" w:rsidRPr="00CF3D0A">
        <w:rPr>
          <w:rFonts w:ascii="Times New Roman" w:hAnsi="Times New Roman"/>
          <w:sz w:val="24"/>
          <w:szCs w:val="24"/>
          <w:vertAlign w:val="superscript"/>
        </w:rPr>
        <w:t>rd</w:t>
      </w:r>
      <w:r w:rsidR="008958D7" w:rsidRPr="00CF3D0A">
        <w:rPr>
          <w:rFonts w:ascii="Times New Roman" w:hAnsi="Times New Roman"/>
          <w:sz w:val="24"/>
          <w:szCs w:val="24"/>
        </w:rPr>
        <w:t xml:space="preserve"> </w:t>
      </w:r>
      <w:r w:rsidR="00821413" w:rsidRPr="00CF3D0A">
        <w:rPr>
          <w:rFonts w:ascii="Times New Roman" w:hAnsi="Times New Roman"/>
          <w:sz w:val="24"/>
          <w:szCs w:val="24"/>
        </w:rPr>
        <w:t>Defendant</w:t>
      </w:r>
      <w:r w:rsidR="008958D7" w:rsidRPr="00CF3D0A">
        <w:rPr>
          <w:rFonts w:ascii="Times New Roman" w:hAnsi="Times New Roman"/>
          <w:sz w:val="24"/>
          <w:szCs w:val="24"/>
        </w:rPr>
        <w:t xml:space="preserve"> said </w:t>
      </w:r>
      <w:r w:rsidR="008958D7" w:rsidRPr="00CF3D0A">
        <w:rPr>
          <w:rFonts w:ascii="Times New Roman" w:hAnsi="Times New Roman"/>
          <w:i/>
          <w:sz w:val="24"/>
          <w:szCs w:val="24"/>
        </w:rPr>
        <w:t>“</w:t>
      </w:r>
      <w:r w:rsidR="00AC238B" w:rsidRPr="00CF3D0A">
        <w:rPr>
          <w:rFonts w:ascii="Times New Roman" w:hAnsi="Times New Roman"/>
          <w:i/>
          <w:sz w:val="24"/>
          <w:szCs w:val="24"/>
        </w:rPr>
        <w:t>we withdraw the intended preliminary objection on point of res</w:t>
      </w:r>
      <w:r w:rsidR="00C96F64" w:rsidRPr="00CF3D0A">
        <w:rPr>
          <w:rFonts w:ascii="Times New Roman" w:hAnsi="Times New Roman"/>
          <w:i/>
          <w:sz w:val="24"/>
          <w:szCs w:val="24"/>
        </w:rPr>
        <w:t>-</w:t>
      </w:r>
      <w:r w:rsidR="00AC238B" w:rsidRPr="00CF3D0A">
        <w:rPr>
          <w:rFonts w:ascii="Times New Roman" w:hAnsi="Times New Roman"/>
          <w:i/>
          <w:sz w:val="24"/>
          <w:szCs w:val="24"/>
        </w:rPr>
        <w:t>judicata.</w:t>
      </w:r>
      <w:r w:rsidR="00F838D1" w:rsidRPr="00CF3D0A">
        <w:rPr>
          <w:rFonts w:ascii="Times New Roman" w:hAnsi="Times New Roman"/>
          <w:i/>
          <w:sz w:val="24"/>
          <w:szCs w:val="24"/>
        </w:rPr>
        <w:t xml:space="preserve"> </w:t>
      </w:r>
      <w:r w:rsidR="00AC238B" w:rsidRPr="00CF3D0A">
        <w:rPr>
          <w:rFonts w:ascii="Times New Roman" w:hAnsi="Times New Roman"/>
          <w:i/>
          <w:sz w:val="24"/>
          <w:szCs w:val="24"/>
        </w:rPr>
        <w:t xml:space="preserve"> We shall have it as one of the issues to be determined in the trial</w:t>
      </w:r>
      <w:r w:rsidR="008958D7" w:rsidRPr="00CF3D0A">
        <w:rPr>
          <w:rFonts w:ascii="Times New Roman" w:hAnsi="Times New Roman"/>
          <w:i/>
          <w:sz w:val="24"/>
          <w:szCs w:val="24"/>
        </w:rPr>
        <w:t>”</w:t>
      </w:r>
      <w:r w:rsidR="008958D7" w:rsidRPr="00CF3D0A">
        <w:rPr>
          <w:rFonts w:ascii="Times New Roman" w:hAnsi="Times New Roman"/>
          <w:sz w:val="24"/>
          <w:szCs w:val="24"/>
        </w:rPr>
        <w:t>.</w:t>
      </w:r>
      <w:r w:rsidR="00DB3ABD" w:rsidRPr="00CF3D0A">
        <w:rPr>
          <w:rFonts w:ascii="Times New Roman" w:hAnsi="Times New Roman"/>
          <w:sz w:val="24"/>
          <w:szCs w:val="24"/>
        </w:rPr>
        <w:t xml:space="preserve"> </w:t>
      </w:r>
      <w:r w:rsidR="008E001E" w:rsidRPr="00CF3D0A">
        <w:rPr>
          <w:rFonts w:ascii="Times New Roman" w:hAnsi="Times New Roman"/>
          <w:sz w:val="24"/>
          <w:szCs w:val="24"/>
        </w:rPr>
        <w:t xml:space="preserve"> </w:t>
      </w:r>
      <w:r w:rsidR="00DB3ABD" w:rsidRPr="00CF3D0A">
        <w:rPr>
          <w:rFonts w:ascii="Times New Roman" w:hAnsi="Times New Roman"/>
          <w:sz w:val="24"/>
          <w:szCs w:val="24"/>
        </w:rPr>
        <w:t>With this</w:t>
      </w:r>
      <w:r w:rsidR="008F7A8F" w:rsidRPr="00CF3D0A">
        <w:rPr>
          <w:rFonts w:ascii="Times New Roman" w:hAnsi="Times New Roman"/>
          <w:sz w:val="24"/>
          <w:szCs w:val="24"/>
        </w:rPr>
        <w:t xml:space="preserve"> statement</w:t>
      </w:r>
      <w:r w:rsidR="00DB3ABD" w:rsidRPr="00CF3D0A">
        <w:rPr>
          <w:rFonts w:ascii="Times New Roman" w:hAnsi="Times New Roman"/>
          <w:sz w:val="24"/>
          <w:szCs w:val="24"/>
        </w:rPr>
        <w:t xml:space="preserve">, the preliminary objection was not overruled by </w:t>
      </w:r>
      <w:r w:rsidR="007B3FC3" w:rsidRPr="00CF3D0A">
        <w:rPr>
          <w:rFonts w:ascii="Times New Roman" w:hAnsi="Times New Roman"/>
          <w:sz w:val="24"/>
          <w:szCs w:val="24"/>
        </w:rPr>
        <w:t>Court</w:t>
      </w:r>
      <w:r w:rsidR="00DB3ABD" w:rsidRPr="00CF3D0A">
        <w:rPr>
          <w:rFonts w:ascii="Times New Roman" w:hAnsi="Times New Roman"/>
          <w:sz w:val="24"/>
          <w:szCs w:val="24"/>
        </w:rPr>
        <w:t xml:space="preserve"> but was only withdrawn at that moment to</w:t>
      </w:r>
      <w:r w:rsidR="004C7051" w:rsidRPr="00CF3D0A">
        <w:rPr>
          <w:rFonts w:ascii="Times New Roman" w:hAnsi="Times New Roman"/>
          <w:sz w:val="24"/>
          <w:szCs w:val="24"/>
        </w:rPr>
        <w:t xml:space="preserve"> be later brought up during tria</w:t>
      </w:r>
      <w:r w:rsidR="00DB3ABD" w:rsidRPr="00CF3D0A">
        <w:rPr>
          <w:rFonts w:ascii="Times New Roman" w:hAnsi="Times New Roman"/>
          <w:sz w:val="24"/>
          <w:szCs w:val="24"/>
        </w:rPr>
        <w:t xml:space="preserve">l. </w:t>
      </w:r>
    </w:p>
    <w:p w:rsidR="008A2B60" w:rsidRPr="00CF3D0A" w:rsidRDefault="008A2B60" w:rsidP="00CF3D0A">
      <w:pPr>
        <w:spacing w:line="360" w:lineRule="auto"/>
        <w:jc w:val="both"/>
        <w:rPr>
          <w:rFonts w:ascii="Times New Roman" w:hAnsi="Times New Roman"/>
          <w:sz w:val="24"/>
          <w:szCs w:val="24"/>
          <w:u w:val="single"/>
        </w:rPr>
      </w:pPr>
    </w:p>
    <w:p w:rsidR="00E95F9E" w:rsidRPr="00CF3D0A" w:rsidRDefault="00E95F9E" w:rsidP="00CF3D0A">
      <w:pPr>
        <w:spacing w:line="360" w:lineRule="auto"/>
        <w:jc w:val="both"/>
        <w:rPr>
          <w:rFonts w:ascii="Times New Roman" w:eastAsiaTheme="minorHAnsi" w:hAnsi="Times New Roman"/>
          <w:sz w:val="24"/>
          <w:szCs w:val="24"/>
        </w:rPr>
      </w:pPr>
      <w:r w:rsidRPr="00CF3D0A">
        <w:rPr>
          <w:rFonts w:ascii="Times New Roman" w:eastAsiaTheme="minorHAnsi" w:hAnsi="Times New Roman"/>
          <w:sz w:val="24"/>
          <w:szCs w:val="24"/>
          <w:u w:val="single"/>
        </w:rPr>
        <w:t>I resolve the issues as herebelow</w:t>
      </w:r>
      <w:r w:rsidRPr="00CF3D0A">
        <w:rPr>
          <w:rFonts w:ascii="Times New Roman" w:eastAsiaTheme="minorHAnsi" w:hAnsi="Times New Roman"/>
          <w:sz w:val="24"/>
          <w:szCs w:val="24"/>
        </w:rPr>
        <w:t>:</w:t>
      </w:r>
    </w:p>
    <w:p w:rsidR="00A86EFA" w:rsidRPr="00CF3D0A" w:rsidRDefault="00DC1172" w:rsidP="00CF3D0A">
      <w:pPr>
        <w:spacing w:line="360" w:lineRule="auto"/>
        <w:jc w:val="both"/>
        <w:rPr>
          <w:rFonts w:ascii="Times New Roman" w:eastAsiaTheme="minorHAnsi" w:hAnsi="Times New Roman"/>
          <w:sz w:val="24"/>
          <w:szCs w:val="24"/>
        </w:rPr>
      </w:pPr>
      <w:r w:rsidRPr="00CF3D0A">
        <w:rPr>
          <w:rFonts w:ascii="Times New Roman" w:eastAsiaTheme="minorHAnsi" w:hAnsi="Times New Roman"/>
          <w:sz w:val="24"/>
          <w:szCs w:val="24"/>
        </w:rPr>
        <w:t>Section 7 of the Civil Procedure Act provides that</w:t>
      </w:r>
      <w:r w:rsidR="00A86EFA" w:rsidRPr="00CF3D0A">
        <w:rPr>
          <w:rFonts w:ascii="Times New Roman" w:eastAsiaTheme="minorHAnsi" w:hAnsi="Times New Roman"/>
          <w:sz w:val="24"/>
          <w:szCs w:val="24"/>
        </w:rPr>
        <w:t>;</w:t>
      </w:r>
    </w:p>
    <w:p w:rsidR="00DC1172" w:rsidRPr="00CF3D0A" w:rsidRDefault="00DC1172" w:rsidP="00CF3D0A">
      <w:pPr>
        <w:spacing w:line="360" w:lineRule="auto"/>
        <w:jc w:val="both"/>
        <w:rPr>
          <w:rFonts w:ascii="Times New Roman" w:eastAsiaTheme="minorHAnsi" w:hAnsi="Times New Roman"/>
          <w:sz w:val="24"/>
          <w:szCs w:val="24"/>
        </w:rPr>
      </w:pPr>
      <w:r w:rsidRPr="00CF3D0A">
        <w:rPr>
          <w:rFonts w:ascii="Times New Roman" w:eastAsiaTheme="minorHAnsi" w:hAnsi="Times New Roman"/>
          <w:sz w:val="24"/>
          <w:szCs w:val="24"/>
        </w:rPr>
        <w:t xml:space="preserve">“no </w:t>
      </w:r>
      <w:r w:rsidR="007B3FC3" w:rsidRPr="00CF3D0A">
        <w:rPr>
          <w:rFonts w:ascii="Times New Roman" w:eastAsiaTheme="minorHAnsi" w:hAnsi="Times New Roman"/>
          <w:sz w:val="24"/>
          <w:szCs w:val="24"/>
        </w:rPr>
        <w:t>Court</w:t>
      </w:r>
      <w:r w:rsidRPr="00CF3D0A">
        <w:rPr>
          <w:rFonts w:ascii="Times New Roman" w:eastAsiaTheme="minorHAnsi" w:hAnsi="Times New Roman"/>
          <w:sz w:val="24"/>
          <w:szCs w:val="24"/>
        </w:rPr>
        <w:t xml:space="preserve"> shall try any suit or issue in which the matter directly and substantially in issue has been directly and substantially in issue in a former suit between the parties, or between parties under whom they or any of them claim, litigating under the same title, in a </w:t>
      </w:r>
      <w:r w:rsidR="007B3FC3" w:rsidRPr="00CF3D0A">
        <w:rPr>
          <w:rFonts w:ascii="Times New Roman" w:eastAsiaTheme="minorHAnsi" w:hAnsi="Times New Roman"/>
          <w:sz w:val="24"/>
          <w:szCs w:val="24"/>
        </w:rPr>
        <w:t>Court</w:t>
      </w:r>
      <w:r w:rsidRPr="00CF3D0A">
        <w:rPr>
          <w:rFonts w:ascii="Times New Roman" w:eastAsiaTheme="minorHAnsi" w:hAnsi="Times New Roman"/>
          <w:sz w:val="24"/>
          <w:szCs w:val="24"/>
        </w:rPr>
        <w:t xml:space="preserve"> competent to try the subsequent suit or the suit in which the issue has been subsequently raised and has been heard and finally decided by the </w:t>
      </w:r>
      <w:r w:rsidR="007B3FC3" w:rsidRPr="00CF3D0A">
        <w:rPr>
          <w:rFonts w:ascii="Times New Roman" w:eastAsiaTheme="minorHAnsi" w:hAnsi="Times New Roman"/>
          <w:sz w:val="24"/>
          <w:szCs w:val="24"/>
        </w:rPr>
        <w:t>Court</w:t>
      </w:r>
      <w:r w:rsidRPr="00CF3D0A">
        <w:rPr>
          <w:rFonts w:ascii="Times New Roman" w:eastAsiaTheme="minorHAnsi" w:hAnsi="Times New Roman"/>
          <w:sz w:val="24"/>
          <w:szCs w:val="24"/>
        </w:rPr>
        <w:t>”.</w:t>
      </w:r>
    </w:p>
    <w:p w:rsidR="00DC1172" w:rsidRPr="00CF3D0A" w:rsidRDefault="00DC1172" w:rsidP="00CF3D0A">
      <w:pPr>
        <w:spacing w:line="360" w:lineRule="auto"/>
        <w:jc w:val="both"/>
        <w:rPr>
          <w:rFonts w:ascii="Times New Roman" w:eastAsiaTheme="minorHAnsi" w:hAnsi="Times New Roman"/>
          <w:sz w:val="24"/>
          <w:szCs w:val="24"/>
        </w:rPr>
      </w:pPr>
      <w:r w:rsidRPr="00CF3D0A">
        <w:rPr>
          <w:rFonts w:ascii="Times New Roman" w:eastAsiaTheme="minorHAnsi" w:hAnsi="Times New Roman"/>
          <w:sz w:val="24"/>
          <w:szCs w:val="24"/>
        </w:rPr>
        <w:t xml:space="preserve">In </w:t>
      </w:r>
      <w:r w:rsidRPr="00CF3D0A">
        <w:rPr>
          <w:rFonts w:ascii="Times New Roman" w:eastAsiaTheme="minorHAnsi" w:hAnsi="Times New Roman"/>
          <w:b/>
          <w:i/>
          <w:sz w:val="24"/>
          <w:szCs w:val="24"/>
          <w:u w:val="single"/>
        </w:rPr>
        <w:t xml:space="preserve">Karia &amp; Anor </w:t>
      </w:r>
      <w:r w:rsidR="00990D4D" w:rsidRPr="00CF3D0A">
        <w:rPr>
          <w:rFonts w:ascii="Times New Roman" w:eastAsiaTheme="minorHAnsi" w:hAnsi="Times New Roman"/>
          <w:b/>
          <w:i/>
          <w:sz w:val="24"/>
          <w:szCs w:val="24"/>
          <w:u w:val="single"/>
        </w:rPr>
        <w:t>v</w:t>
      </w:r>
      <w:r w:rsidR="00166E92" w:rsidRPr="00CF3D0A">
        <w:rPr>
          <w:rFonts w:ascii="Times New Roman" w:eastAsiaTheme="minorHAnsi" w:hAnsi="Times New Roman"/>
          <w:b/>
          <w:i/>
          <w:sz w:val="24"/>
          <w:szCs w:val="24"/>
          <w:u w:val="single"/>
        </w:rPr>
        <w:t>ersus</w:t>
      </w:r>
      <w:r w:rsidRPr="00CF3D0A">
        <w:rPr>
          <w:rFonts w:ascii="Times New Roman" w:eastAsiaTheme="minorHAnsi" w:hAnsi="Times New Roman"/>
          <w:b/>
          <w:i/>
          <w:sz w:val="24"/>
          <w:szCs w:val="24"/>
          <w:u w:val="single"/>
        </w:rPr>
        <w:t xml:space="preserve"> Attorney General &amp; Anor, (2005) EA 83, Tsekooko JSC</w:t>
      </w:r>
      <w:r w:rsidRPr="00CF3D0A">
        <w:rPr>
          <w:rFonts w:ascii="Times New Roman" w:eastAsiaTheme="minorHAnsi" w:hAnsi="Times New Roman"/>
          <w:sz w:val="24"/>
          <w:szCs w:val="24"/>
        </w:rPr>
        <w:t xml:space="preserve"> outlined the minimum conditions to be satisfied to rely on the doctrine of res- judicata namely;- </w:t>
      </w:r>
    </w:p>
    <w:p w:rsidR="00DC1172" w:rsidRPr="00CF3D0A" w:rsidRDefault="00DC1172" w:rsidP="00CF3D0A">
      <w:pPr>
        <w:numPr>
          <w:ilvl w:val="0"/>
          <w:numId w:val="6"/>
        </w:numPr>
        <w:spacing w:line="360" w:lineRule="auto"/>
        <w:contextualSpacing/>
        <w:jc w:val="both"/>
        <w:rPr>
          <w:rFonts w:ascii="Times New Roman" w:eastAsiaTheme="minorHAnsi" w:hAnsi="Times New Roman"/>
          <w:i/>
          <w:sz w:val="24"/>
          <w:szCs w:val="24"/>
        </w:rPr>
      </w:pPr>
      <w:r w:rsidRPr="00CF3D0A">
        <w:rPr>
          <w:rFonts w:ascii="Times New Roman" w:eastAsiaTheme="minorHAnsi" w:hAnsi="Times New Roman"/>
          <w:i/>
          <w:sz w:val="24"/>
          <w:szCs w:val="24"/>
        </w:rPr>
        <w:t xml:space="preserve">There must be a former suit or issue decided by a competent </w:t>
      </w:r>
      <w:r w:rsidR="007B3FC3" w:rsidRPr="00CF3D0A">
        <w:rPr>
          <w:rFonts w:ascii="Times New Roman" w:eastAsiaTheme="minorHAnsi" w:hAnsi="Times New Roman"/>
          <w:i/>
          <w:sz w:val="24"/>
          <w:szCs w:val="24"/>
        </w:rPr>
        <w:t>Court</w:t>
      </w:r>
      <w:r w:rsidRPr="00CF3D0A">
        <w:rPr>
          <w:rFonts w:ascii="Times New Roman" w:eastAsiaTheme="minorHAnsi" w:hAnsi="Times New Roman"/>
          <w:i/>
          <w:sz w:val="24"/>
          <w:szCs w:val="24"/>
        </w:rPr>
        <w:t>.</w:t>
      </w:r>
    </w:p>
    <w:p w:rsidR="00990D4D" w:rsidRPr="00CF3D0A" w:rsidRDefault="00990D4D" w:rsidP="00CF3D0A">
      <w:pPr>
        <w:spacing w:line="360" w:lineRule="auto"/>
        <w:ind w:left="1080"/>
        <w:contextualSpacing/>
        <w:jc w:val="both"/>
        <w:rPr>
          <w:rFonts w:ascii="Times New Roman" w:eastAsiaTheme="minorHAnsi" w:hAnsi="Times New Roman"/>
          <w:i/>
          <w:sz w:val="24"/>
          <w:szCs w:val="24"/>
        </w:rPr>
      </w:pPr>
    </w:p>
    <w:p w:rsidR="00DC1172" w:rsidRPr="00CF3D0A" w:rsidRDefault="00DC1172" w:rsidP="00CF3D0A">
      <w:pPr>
        <w:numPr>
          <w:ilvl w:val="0"/>
          <w:numId w:val="6"/>
        </w:numPr>
        <w:spacing w:line="360" w:lineRule="auto"/>
        <w:contextualSpacing/>
        <w:jc w:val="both"/>
        <w:rPr>
          <w:rFonts w:ascii="Times New Roman" w:eastAsiaTheme="minorHAnsi" w:hAnsi="Times New Roman"/>
          <w:i/>
          <w:sz w:val="24"/>
          <w:szCs w:val="24"/>
        </w:rPr>
      </w:pPr>
      <w:r w:rsidRPr="00CF3D0A">
        <w:rPr>
          <w:rFonts w:ascii="Times New Roman" w:eastAsiaTheme="minorHAnsi" w:hAnsi="Times New Roman"/>
          <w:i/>
          <w:sz w:val="24"/>
          <w:szCs w:val="24"/>
        </w:rPr>
        <w:t>The matter or dispute in the former suit should be between the parties and must also be directly or substantially in dispute between the parties in the suit where the doctrine is pleaded as a bar.</w:t>
      </w:r>
    </w:p>
    <w:p w:rsidR="00990D4D" w:rsidRPr="00CF3D0A" w:rsidRDefault="00990D4D" w:rsidP="00CF3D0A">
      <w:pPr>
        <w:pStyle w:val="ListParagraph"/>
        <w:spacing w:line="360" w:lineRule="auto"/>
        <w:jc w:val="both"/>
        <w:rPr>
          <w:rFonts w:ascii="Times New Roman" w:eastAsiaTheme="minorHAnsi" w:hAnsi="Times New Roman"/>
          <w:i/>
          <w:sz w:val="24"/>
          <w:szCs w:val="24"/>
        </w:rPr>
      </w:pPr>
    </w:p>
    <w:p w:rsidR="00DC1172" w:rsidRPr="00CF3D0A" w:rsidRDefault="00DC1172" w:rsidP="00CF3D0A">
      <w:pPr>
        <w:numPr>
          <w:ilvl w:val="0"/>
          <w:numId w:val="6"/>
        </w:numPr>
        <w:spacing w:line="360" w:lineRule="auto"/>
        <w:contextualSpacing/>
        <w:jc w:val="both"/>
        <w:rPr>
          <w:rFonts w:ascii="Times New Roman" w:eastAsiaTheme="minorHAnsi" w:hAnsi="Times New Roman"/>
          <w:sz w:val="24"/>
          <w:szCs w:val="24"/>
        </w:rPr>
      </w:pPr>
      <w:r w:rsidRPr="00CF3D0A">
        <w:rPr>
          <w:rFonts w:ascii="Times New Roman" w:eastAsiaTheme="minorHAnsi" w:hAnsi="Times New Roman"/>
          <w:i/>
          <w:sz w:val="24"/>
          <w:szCs w:val="24"/>
        </w:rPr>
        <w:t>The parties in the former suit should be the same, or parties under whom they claim or any of them claim, litigating under the same title</w:t>
      </w:r>
      <w:r w:rsidRPr="00CF3D0A">
        <w:rPr>
          <w:rFonts w:ascii="Times New Roman" w:eastAsiaTheme="minorHAnsi" w:hAnsi="Times New Roman"/>
          <w:sz w:val="24"/>
          <w:szCs w:val="24"/>
        </w:rPr>
        <w:t xml:space="preserve">. </w:t>
      </w:r>
    </w:p>
    <w:p w:rsidR="008958D7" w:rsidRPr="00CF3D0A" w:rsidRDefault="008958D7" w:rsidP="00CF3D0A">
      <w:pPr>
        <w:spacing w:line="360" w:lineRule="auto"/>
        <w:jc w:val="both"/>
        <w:rPr>
          <w:rFonts w:ascii="Times New Roman" w:hAnsi="Times New Roman"/>
          <w:sz w:val="24"/>
          <w:szCs w:val="24"/>
        </w:rPr>
      </w:pPr>
    </w:p>
    <w:p w:rsidR="008958D7" w:rsidRPr="00CF3D0A" w:rsidRDefault="004F32BB" w:rsidP="00CF3D0A">
      <w:pPr>
        <w:spacing w:line="360" w:lineRule="auto"/>
        <w:jc w:val="both"/>
        <w:rPr>
          <w:rFonts w:ascii="Times New Roman" w:eastAsiaTheme="minorHAnsi" w:hAnsi="Times New Roman"/>
          <w:sz w:val="24"/>
          <w:szCs w:val="24"/>
        </w:rPr>
      </w:pPr>
      <w:r w:rsidRPr="00CF3D0A">
        <w:rPr>
          <w:rFonts w:ascii="Times New Roman" w:eastAsiaTheme="minorHAnsi" w:hAnsi="Times New Roman"/>
          <w:sz w:val="24"/>
          <w:szCs w:val="24"/>
        </w:rPr>
        <w:lastRenderedPageBreak/>
        <w:t>It is not in</w:t>
      </w:r>
      <w:r w:rsidR="008958D7" w:rsidRPr="00CF3D0A">
        <w:rPr>
          <w:rFonts w:ascii="Times New Roman" w:eastAsiaTheme="minorHAnsi" w:hAnsi="Times New Roman"/>
          <w:sz w:val="24"/>
          <w:szCs w:val="24"/>
        </w:rPr>
        <w:t xml:space="preserve"> dispute that there is a former suit which </w:t>
      </w:r>
      <w:r w:rsidR="005E37E0" w:rsidRPr="00CF3D0A">
        <w:rPr>
          <w:rFonts w:ascii="Times New Roman" w:eastAsiaTheme="minorHAnsi" w:hAnsi="Times New Roman"/>
          <w:sz w:val="24"/>
          <w:szCs w:val="24"/>
        </w:rPr>
        <w:t xml:space="preserve">was concluded by </w:t>
      </w:r>
      <w:r w:rsidR="00033B6D" w:rsidRPr="00CF3D0A">
        <w:rPr>
          <w:rFonts w:ascii="Times New Roman" w:eastAsiaTheme="minorHAnsi" w:hAnsi="Times New Roman"/>
          <w:sz w:val="24"/>
          <w:szCs w:val="24"/>
        </w:rPr>
        <w:t xml:space="preserve">a </w:t>
      </w:r>
      <w:r w:rsidR="005E37E0" w:rsidRPr="00CF3D0A">
        <w:rPr>
          <w:rFonts w:ascii="Times New Roman" w:eastAsiaTheme="minorHAnsi" w:hAnsi="Times New Roman"/>
          <w:sz w:val="24"/>
          <w:szCs w:val="24"/>
        </w:rPr>
        <w:t>consent</w:t>
      </w:r>
      <w:r w:rsidR="00033B6D" w:rsidRPr="00CF3D0A">
        <w:rPr>
          <w:rFonts w:ascii="Times New Roman" w:eastAsiaTheme="minorHAnsi" w:hAnsi="Times New Roman"/>
          <w:sz w:val="24"/>
          <w:szCs w:val="24"/>
        </w:rPr>
        <w:t xml:space="preserve"> judgment, however, </w:t>
      </w:r>
      <w:r w:rsidR="007B3FC3" w:rsidRPr="00CF3D0A">
        <w:rPr>
          <w:rFonts w:ascii="Times New Roman" w:eastAsiaTheme="minorHAnsi" w:hAnsi="Times New Roman"/>
          <w:sz w:val="24"/>
          <w:szCs w:val="24"/>
        </w:rPr>
        <w:t>Court</w:t>
      </w:r>
      <w:r w:rsidR="00033B6D" w:rsidRPr="00CF3D0A">
        <w:rPr>
          <w:rFonts w:ascii="Times New Roman" w:eastAsiaTheme="minorHAnsi" w:hAnsi="Times New Roman"/>
          <w:sz w:val="24"/>
          <w:szCs w:val="24"/>
        </w:rPr>
        <w:t xml:space="preserve"> has to determine </w:t>
      </w:r>
      <w:r w:rsidR="00314847" w:rsidRPr="00CF3D0A">
        <w:rPr>
          <w:rFonts w:ascii="Times New Roman" w:eastAsiaTheme="minorHAnsi" w:hAnsi="Times New Roman"/>
          <w:sz w:val="24"/>
          <w:szCs w:val="24"/>
        </w:rPr>
        <w:t>whether the</w:t>
      </w:r>
      <w:r w:rsidR="00033B6D" w:rsidRPr="00CF3D0A">
        <w:rPr>
          <w:rFonts w:ascii="Times New Roman" w:eastAsiaTheme="minorHAnsi" w:hAnsi="Times New Roman"/>
          <w:sz w:val="24"/>
          <w:szCs w:val="24"/>
        </w:rPr>
        <w:t xml:space="preserve"> interests of the parties given the loan amount </w:t>
      </w:r>
      <w:r w:rsidR="007E02F6" w:rsidRPr="00CF3D0A">
        <w:rPr>
          <w:rFonts w:ascii="Times New Roman" w:eastAsiaTheme="minorHAnsi" w:hAnsi="Times New Roman"/>
          <w:sz w:val="24"/>
          <w:szCs w:val="24"/>
        </w:rPr>
        <w:t xml:space="preserve">and the nature of the suit land </w:t>
      </w:r>
      <w:r w:rsidR="004622CB" w:rsidRPr="00CF3D0A">
        <w:rPr>
          <w:rFonts w:ascii="Times New Roman" w:eastAsiaTheme="minorHAnsi" w:hAnsi="Times New Roman"/>
          <w:sz w:val="24"/>
          <w:szCs w:val="24"/>
        </w:rPr>
        <w:t xml:space="preserve">could be determined by that </w:t>
      </w:r>
      <w:r w:rsidR="007B3FC3" w:rsidRPr="00CF3D0A">
        <w:rPr>
          <w:rFonts w:ascii="Times New Roman" w:eastAsiaTheme="minorHAnsi" w:hAnsi="Times New Roman"/>
          <w:sz w:val="24"/>
          <w:szCs w:val="24"/>
        </w:rPr>
        <w:t>Court</w:t>
      </w:r>
      <w:r w:rsidR="004622CB" w:rsidRPr="00CF3D0A">
        <w:rPr>
          <w:rFonts w:ascii="Times New Roman" w:eastAsiaTheme="minorHAnsi" w:hAnsi="Times New Roman"/>
          <w:sz w:val="24"/>
          <w:szCs w:val="24"/>
        </w:rPr>
        <w:t xml:space="preserve"> to deliver a binding judgment on all the parties in this current suit</w:t>
      </w:r>
      <w:r w:rsidR="00647897" w:rsidRPr="00CF3D0A">
        <w:rPr>
          <w:rFonts w:ascii="Times New Roman" w:eastAsiaTheme="minorHAnsi" w:hAnsi="Times New Roman"/>
          <w:sz w:val="24"/>
          <w:szCs w:val="24"/>
        </w:rPr>
        <w:t>.</w:t>
      </w:r>
      <w:r w:rsidR="00CE4D60" w:rsidRPr="00CF3D0A">
        <w:rPr>
          <w:rFonts w:ascii="Times New Roman" w:eastAsiaTheme="minorHAnsi" w:hAnsi="Times New Roman"/>
          <w:sz w:val="24"/>
          <w:szCs w:val="24"/>
        </w:rPr>
        <w:t xml:space="preserve"> </w:t>
      </w:r>
      <w:r w:rsidR="00EC5593" w:rsidRPr="00CF3D0A">
        <w:rPr>
          <w:rFonts w:ascii="Times New Roman" w:eastAsiaTheme="minorHAnsi" w:hAnsi="Times New Roman"/>
          <w:sz w:val="24"/>
          <w:szCs w:val="24"/>
        </w:rPr>
        <w:t xml:space="preserve"> </w:t>
      </w:r>
      <w:r w:rsidR="00CE4D60" w:rsidRPr="00CF3D0A">
        <w:rPr>
          <w:rFonts w:ascii="Times New Roman" w:eastAsiaTheme="minorHAnsi" w:hAnsi="Times New Roman"/>
          <w:sz w:val="24"/>
          <w:szCs w:val="24"/>
        </w:rPr>
        <w:t xml:space="preserve">Was the </w:t>
      </w:r>
      <w:r w:rsidR="007B3FC3" w:rsidRPr="00CF3D0A">
        <w:rPr>
          <w:rFonts w:ascii="Times New Roman" w:eastAsiaTheme="minorHAnsi" w:hAnsi="Times New Roman"/>
          <w:sz w:val="24"/>
          <w:szCs w:val="24"/>
        </w:rPr>
        <w:t>Court</w:t>
      </w:r>
      <w:r w:rsidR="00CE4D60" w:rsidRPr="00CF3D0A">
        <w:rPr>
          <w:rFonts w:ascii="Times New Roman" w:eastAsiaTheme="minorHAnsi" w:hAnsi="Times New Roman"/>
          <w:sz w:val="24"/>
          <w:szCs w:val="24"/>
        </w:rPr>
        <w:t xml:space="preserve"> having competent jurisdiction over the subject </w:t>
      </w:r>
      <w:r w:rsidR="00482816" w:rsidRPr="00CF3D0A">
        <w:rPr>
          <w:rFonts w:ascii="Times New Roman" w:eastAsiaTheme="minorHAnsi" w:hAnsi="Times New Roman"/>
          <w:sz w:val="24"/>
          <w:szCs w:val="24"/>
        </w:rPr>
        <w:t>matter?</w:t>
      </w:r>
      <w:r w:rsidR="00CE4D60" w:rsidRPr="00CF3D0A">
        <w:rPr>
          <w:rFonts w:ascii="Times New Roman" w:eastAsiaTheme="minorHAnsi" w:hAnsi="Times New Roman"/>
          <w:sz w:val="24"/>
          <w:szCs w:val="24"/>
        </w:rPr>
        <w:t xml:space="preserve"> </w:t>
      </w:r>
      <w:r w:rsidR="003801DD" w:rsidRPr="00CF3D0A">
        <w:rPr>
          <w:rFonts w:ascii="Times New Roman" w:eastAsiaTheme="minorHAnsi" w:hAnsi="Times New Roman"/>
          <w:sz w:val="24"/>
          <w:szCs w:val="24"/>
        </w:rPr>
        <w:t>In the case of </w:t>
      </w:r>
      <w:r w:rsidR="003801DD" w:rsidRPr="00CF3D0A">
        <w:rPr>
          <w:rFonts w:ascii="Times New Roman" w:eastAsiaTheme="minorHAnsi" w:hAnsi="Times New Roman"/>
          <w:b/>
          <w:bCs/>
          <w:i/>
          <w:iCs/>
          <w:sz w:val="24"/>
          <w:szCs w:val="24"/>
          <w:u w:val="single"/>
        </w:rPr>
        <w:t xml:space="preserve">Lt. David Kabareebe </w:t>
      </w:r>
      <w:r w:rsidR="00166E92" w:rsidRPr="00CF3D0A">
        <w:rPr>
          <w:rFonts w:ascii="Times New Roman" w:eastAsiaTheme="minorHAnsi" w:hAnsi="Times New Roman"/>
          <w:b/>
          <w:bCs/>
          <w:i/>
          <w:iCs/>
          <w:sz w:val="24"/>
          <w:szCs w:val="24"/>
          <w:u w:val="single"/>
        </w:rPr>
        <w:t>versus</w:t>
      </w:r>
      <w:r w:rsidR="003801DD" w:rsidRPr="00CF3D0A">
        <w:rPr>
          <w:rFonts w:ascii="Times New Roman" w:eastAsiaTheme="minorHAnsi" w:hAnsi="Times New Roman"/>
          <w:b/>
          <w:bCs/>
          <w:i/>
          <w:iCs/>
          <w:sz w:val="24"/>
          <w:szCs w:val="24"/>
          <w:u w:val="single"/>
        </w:rPr>
        <w:t xml:space="preserve"> Maj. Prossy Nalweyiso CACA No. 4 of 2003</w:t>
      </w:r>
      <w:r w:rsidR="003801DD" w:rsidRPr="00CF3D0A">
        <w:rPr>
          <w:rFonts w:ascii="Times New Roman" w:eastAsiaTheme="minorHAnsi" w:hAnsi="Times New Roman"/>
          <w:b/>
          <w:bCs/>
          <w:i/>
          <w:iCs/>
          <w:sz w:val="24"/>
          <w:szCs w:val="24"/>
        </w:rPr>
        <w:t>,</w:t>
      </w:r>
      <w:r w:rsidR="003801DD" w:rsidRPr="00CF3D0A">
        <w:rPr>
          <w:rFonts w:ascii="Times New Roman" w:eastAsiaTheme="minorHAnsi" w:hAnsi="Times New Roman"/>
          <w:sz w:val="24"/>
          <w:szCs w:val="24"/>
        </w:rPr>
        <w:t xml:space="preserve"> the </w:t>
      </w:r>
      <w:r w:rsidR="007B3FC3" w:rsidRPr="00CF3D0A">
        <w:rPr>
          <w:rFonts w:ascii="Times New Roman" w:eastAsiaTheme="minorHAnsi" w:hAnsi="Times New Roman"/>
          <w:sz w:val="24"/>
          <w:szCs w:val="24"/>
        </w:rPr>
        <w:t>Court</w:t>
      </w:r>
      <w:r w:rsidR="003801DD" w:rsidRPr="00CF3D0A">
        <w:rPr>
          <w:rFonts w:ascii="Times New Roman" w:eastAsiaTheme="minorHAnsi" w:hAnsi="Times New Roman"/>
          <w:sz w:val="24"/>
          <w:szCs w:val="24"/>
        </w:rPr>
        <w:t xml:space="preserve"> of Appeal </w:t>
      </w:r>
      <w:r w:rsidR="00F345BB" w:rsidRPr="00CF3D0A">
        <w:rPr>
          <w:rFonts w:ascii="Times New Roman" w:eastAsiaTheme="minorHAnsi" w:hAnsi="Times New Roman"/>
          <w:sz w:val="24"/>
          <w:szCs w:val="24"/>
        </w:rPr>
        <w:t>he</w:t>
      </w:r>
      <w:r w:rsidR="003801DD" w:rsidRPr="00CF3D0A">
        <w:rPr>
          <w:rFonts w:ascii="Times New Roman" w:eastAsiaTheme="minorHAnsi" w:hAnsi="Times New Roman"/>
          <w:sz w:val="24"/>
          <w:szCs w:val="24"/>
        </w:rPr>
        <w:t>ld that </w:t>
      </w:r>
      <w:r w:rsidR="003801DD" w:rsidRPr="00CF3D0A">
        <w:rPr>
          <w:rFonts w:ascii="Times New Roman" w:eastAsiaTheme="minorHAnsi" w:hAnsi="Times New Roman"/>
          <w:i/>
          <w:iCs/>
          <w:sz w:val="24"/>
          <w:szCs w:val="24"/>
        </w:rPr>
        <w:t>res</w:t>
      </w:r>
      <w:r w:rsidR="00DC2108" w:rsidRPr="00CF3D0A">
        <w:rPr>
          <w:rFonts w:ascii="Times New Roman" w:eastAsiaTheme="minorHAnsi" w:hAnsi="Times New Roman"/>
          <w:i/>
          <w:iCs/>
          <w:sz w:val="24"/>
          <w:szCs w:val="24"/>
        </w:rPr>
        <w:t>-</w:t>
      </w:r>
      <w:r w:rsidR="003801DD" w:rsidRPr="00CF3D0A">
        <w:rPr>
          <w:rFonts w:ascii="Times New Roman" w:eastAsiaTheme="minorHAnsi" w:hAnsi="Times New Roman"/>
          <w:i/>
          <w:iCs/>
          <w:sz w:val="24"/>
          <w:szCs w:val="24"/>
        </w:rPr>
        <w:t>judicata</w:t>
      </w:r>
      <w:r w:rsidR="003801DD" w:rsidRPr="00CF3D0A">
        <w:rPr>
          <w:rFonts w:ascii="Times New Roman" w:eastAsiaTheme="minorHAnsi" w:hAnsi="Times New Roman"/>
          <w:sz w:val="24"/>
          <w:szCs w:val="24"/>
        </w:rPr>
        <w:t> simply means nothing more than that a person cannot be heard to say the same thing twice over in successive litigation.</w:t>
      </w:r>
    </w:p>
    <w:p w:rsidR="00990D4D" w:rsidRPr="00CF3D0A" w:rsidRDefault="00990D4D" w:rsidP="00CF3D0A">
      <w:pPr>
        <w:spacing w:line="360" w:lineRule="auto"/>
        <w:jc w:val="both"/>
        <w:rPr>
          <w:rFonts w:ascii="Times New Roman" w:eastAsiaTheme="minorHAnsi" w:hAnsi="Times New Roman"/>
          <w:sz w:val="24"/>
          <w:szCs w:val="24"/>
        </w:rPr>
      </w:pPr>
    </w:p>
    <w:p w:rsidR="00B2171B" w:rsidRPr="00CF3D0A" w:rsidRDefault="00572CB4" w:rsidP="00CF3D0A">
      <w:pPr>
        <w:spacing w:line="360" w:lineRule="auto"/>
        <w:jc w:val="both"/>
        <w:rPr>
          <w:rFonts w:ascii="Times New Roman" w:eastAsiaTheme="minorHAnsi" w:hAnsi="Times New Roman"/>
          <w:sz w:val="24"/>
          <w:szCs w:val="24"/>
        </w:rPr>
      </w:pPr>
      <w:r w:rsidRPr="00CF3D0A">
        <w:rPr>
          <w:rFonts w:ascii="Times New Roman" w:eastAsiaTheme="minorHAnsi" w:hAnsi="Times New Roman"/>
          <w:sz w:val="24"/>
          <w:szCs w:val="24"/>
        </w:rPr>
        <w:t xml:space="preserve">Under </w:t>
      </w:r>
      <w:r w:rsidR="00EA4076" w:rsidRPr="00CF3D0A">
        <w:rPr>
          <w:rFonts w:ascii="Times New Roman" w:eastAsiaTheme="minorHAnsi" w:hAnsi="Times New Roman"/>
          <w:sz w:val="24"/>
          <w:szCs w:val="24"/>
        </w:rPr>
        <w:t>Se</w:t>
      </w:r>
      <w:r w:rsidRPr="00CF3D0A">
        <w:rPr>
          <w:rFonts w:ascii="Times New Roman" w:eastAsiaTheme="minorHAnsi" w:hAnsi="Times New Roman"/>
          <w:sz w:val="24"/>
          <w:szCs w:val="24"/>
        </w:rPr>
        <w:t xml:space="preserve">ction 207 (1) of the </w:t>
      </w:r>
      <w:r w:rsidR="00EA4076" w:rsidRPr="00CF3D0A">
        <w:rPr>
          <w:rFonts w:ascii="Times New Roman" w:eastAsiaTheme="minorHAnsi" w:hAnsi="Times New Roman"/>
          <w:sz w:val="24"/>
          <w:szCs w:val="24"/>
        </w:rPr>
        <w:t xml:space="preserve">Magistrates </w:t>
      </w:r>
      <w:r w:rsidR="007B3FC3" w:rsidRPr="00CF3D0A">
        <w:rPr>
          <w:rFonts w:ascii="Times New Roman" w:eastAsiaTheme="minorHAnsi" w:hAnsi="Times New Roman"/>
          <w:sz w:val="24"/>
          <w:szCs w:val="24"/>
        </w:rPr>
        <w:t>Court</w:t>
      </w:r>
      <w:r w:rsidR="00EA4076" w:rsidRPr="00CF3D0A">
        <w:rPr>
          <w:rFonts w:ascii="Times New Roman" w:eastAsiaTheme="minorHAnsi" w:hAnsi="Times New Roman"/>
          <w:sz w:val="24"/>
          <w:szCs w:val="24"/>
        </w:rPr>
        <w:t xml:space="preserve"> </w:t>
      </w:r>
      <w:r w:rsidRPr="00CF3D0A">
        <w:rPr>
          <w:rFonts w:ascii="Times New Roman" w:eastAsiaTheme="minorHAnsi" w:hAnsi="Times New Roman"/>
          <w:sz w:val="24"/>
          <w:szCs w:val="24"/>
        </w:rPr>
        <w:t xml:space="preserve">Act, Cap 16 it provides that a </w:t>
      </w:r>
      <w:r w:rsidR="00EA4076" w:rsidRPr="00CF3D0A">
        <w:rPr>
          <w:rFonts w:ascii="Times New Roman" w:eastAsiaTheme="minorHAnsi" w:hAnsi="Times New Roman"/>
          <w:sz w:val="24"/>
          <w:szCs w:val="24"/>
        </w:rPr>
        <w:t>Chief Magistrate</w:t>
      </w:r>
      <w:r w:rsidRPr="00CF3D0A">
        <w:rPr>
          <w:rFonts w:ascii="Times New Roman" w:eastAsiaTheme="minorHAnsi" w:hAnsi="Times New Roman"/>
          <w:sz w:val="24"/>
          <w:szCs w:val="24"/>
        </w:rPr>
        <w:t xml:space="preserve"> shall have jurisdiction where the value of the subject matter in dispute does not exceed </w:t>
      </w:r>
      <w:r w:rsidR="004821E1" w:rsidRPr="00CF3D0A">
        <w:rPr>
          <w:rFonts w:ascii="Times New Roman" w:eastAsiaTheme="minorHAnsi" w:hAnsi="Times New Roman"/>
          <w:sz w:val="24"/>
          <w:szCs w:val="24"/>
        </w:rPr>
        <w:t>Ushs.</w:t>
      </w:r>
      <w:r w:rsidRPr="00CF3D0A">
        <w:rPr>
          <w:rFonts w:ascii="Times New Roman" w:eastAsiaTheme="minorHAnsi" w:hAnsi="Times New Roman"/>
          <w:sz w:val="24"/>
          <w:szCs w:val="24"/>
        </w:rPr>
        <w:t>50</w:t>
      </w:r>
      <w:r w:rsidR="004821E1" w:rsidRPr="00CF3D0A">
        <w:rPr>
          <w:rFonts w:ascii="Times New Roman" w:eastAsiaTheme="minorHAnsi" w:hAnsi="Times New Roman"/>
          <w:sz w:val="24"/>
          <w:szCs w:val="24"/>
        </w:rPr>
        <w:t>,000,000/- only</w:t>
      </w:r>
      <w:r w:rsidRPr="00CF3D0A">
        <w:rPr>
          <w:rFonts w:ascii="Times New Roman" w:eastAsiaTheme="minorHAnsi" w:hAnsi="Times New Roman"/>
          <w:sz w:val="24"/>
          <w:szCs w:val="24"/>
        </w:rPr>
        <w:t xml:space="preserve"> and shall have unlimited jurisdiction </w:t>
      </w:r>
      <w:r w:rsidR="00F22452" w:rsidRPr="00CF3D0A">
        <w:rPr>
          <w:rFonts w:ascii="Times New Roman" w:eastAsiaTheme="minorHAnsi" w:hAnsi="Times New Roman"/>
          <w:sz w:val="24"/>
          <w:szCs w:val="24"/>
        </w:rPr>
        <w:t>in disputes relating to conversion, damages to property or trespass.</w:t>
      </w:r>
    </w:p>
    <w:p w:rsidR="000734BD" w:rsidRPr="00CF3D0A" w:rsidRDefault="000734BD" w:rsidP="00CF3D0A">
      <w:pPr>
        <w:autoSpaceDE w:val="0"/>
        <w:autoSpaceDN w:val="0"/>
        <w:adjustRightInd w:val="0"/>
        <w:spacing w:after="0" w:line="360" w:lineRule="auto"/>
        <w:jc w:val="both"/>
        <w:rPr>
          <w:rFonts w:ascii="Times New Roman" w:hAnsi="Times New Roman"/>
          <w:sz w:val="24"/>
          <w:szCs w:val="24"/>
        </w:rPr>
      </w:pPr>
    </w:p>
    <w:p w:rsidR="004D58B1" w:rsidRPr="00CF3D0A" w:rsidRDefault="00B2171B" w:rsidP="00CF3D0A">
      <w:pPr>
        <w:autoSpaceDE w:val="0"/>
        <w:autoSpaceDN w:val="0"/>
        <w:adjustRightInd w:val="0"/>
        <w:spacing w:after="0" w:line="360" w:lineRule="auto"/>
        <w:jc w:val="both"/>
        <w:rPr>
          <w:rFonts w:ascii="Times New Roman" w:hAnsi="Times New Roman"/>
          <w:sz w:val="24"/>
          <w:szCs w:val="24"/>
        </w:rPr>
      </w:pPr>
      <w:r w:rsidRPr="00CF3D0A">
        <w:rPr>
          <w:rFonts w:ascii="Times New Roman" w:hAnsi="Times New Roman"/>
          <w:sz w:val="24"/>
          <w:szCs w:val="24"/>
        </w:rPr>
        <w:t xml:space="preserve">In </w:t>
      </w:r>
      <w:r w:rsidRPr="00CF3D0A">
        <w:rPr>
          <w:rFonts w:ascii="Times New Roman" w:hAnsi="Times New Roman"/>
          <w:b/>
          <w:i/>
          <w:sz w:val="24"/>
          <w:szCs w:val="24"/>
          <w:u w:val="single"/>
        </w:rPr>
        <w:t xml:space="preserve">Doreen Otto Oya &amp; 4 Others </w:t>
      </w:r>
      <w:r w:rsidR="00166E92" w:rsidRPr="00CF3D0A">
        <w:rPr>
          <w:rFonts w:ascii="Times New Roman" w:hAnsi="Times New Roman"/>
          <w:b/>
          <w:i/>
          <w:sz w:val="24"/>
          <w:szCs w:val="24"/>
          <w:u w:val="single"/>
        </w:rPr>
        <w:t>Versus</w:t>
      </w:r>
      <w:r w:rsidRPr="00CF3D0A">
        <w:rPr>
          <w:rFonts w:ascii="Times New Roman" w:hAnsi="Times New Roman"/>
          <w:b/>
          <w:i/>
          <w:sz w:val="24"/>
          <w:szCs w:val="24"/>
          <w:u w:val="single"/>
        </w:rPr>
        <w:t xml:space="preserve"> Owera William HCCA No. 36 of 2013</w:t>
      </w:r>
      <w:r w:rsidRPr="00CF3D0A">
        <w:rPr>
          <w:rFonts w:ascii="Times New Roman" w:hAnsi="Times New Roman"/>
          <w:b/>
          <w:sz w:val="24"/>
          <w:szCs w:val="24"/>
        </w:rPr>
        <w:t xml:space="preserve"> </w:t>
      </w:r>
      <w:r w:rsidRPr="00CF3D0A">
        <w:rPr>
          <w:rFonts w:ascii="Times New Roman" w:hAnsi="Times New Roman"/>
          <w:i/>
          <w:sz w:val="24"/>
          <w:szCs w:val="24"/>
        </w:rPr>
        <w:t xml:space="preserve">Justice Mutonyi </w:t>
      </w:r>
      <w:r w:rsidR="00EA4076" w:rsidRPr="00CF3D0A">
        <w:rPr>
          <w:rFonts w:ascii="Times New Roman" w:hAnsi="Times New Roman"/>
          <w:i/>
          <w:sz w:val="24"/>
          <w:szCs w:val="24"/>
        </w:rPr>
        <w:t>Margret</w:t>
      </w:r>
      <w:r w:rsidRPr="00CF3D0A">
        <w:rPr>
          <w:rFonts w:ascii="Times New Roman" w:hAnsi="Times New Roman"/>
          <w:sz w:val="24"/>
          <w:szCs w:val="24"/>
        </w:rPr>
        <w:t xml:space="preserve"> had</w:t>
      </w:r>
      <w:r w:rsidR="004D58B1" w:rsidRPr="00CF3D0A">
        <w:rPr>
          <w:rFonts w:ascii="Times New Roman" w:hAnsi="Times New Roman"/>
          <w:sz w:val="24"/>
          <w:szCs w:val="24"/>
        </w:rPr>
        <w:t xml:space="preserve"> this to say about jurisdiction</w:t>
      </w:r>
    </w:p>
    <w:p w:rsidR="00310420" w:rsidRPr="00CF3D0A" w:rsidRDefault="00B2171B" w:rsidP="00CF3D0A">
      <w:pPr>
        <w:autoSpaceDE w:val="0"/>
        <w:autoSpaceDN w:val="0"/>
        <w:adjustRightInd w:val="0"/>
        <w:spacing w:after="0" w:line="360" w:lineRule="auto"/>
        <w:ind w:left="720" w:firstLine="90"/>
        <w:jc w:val="both"/>
        <w:rPr>
          <w:rFonts w:ascii="Times New Roman" w:hAnsi="Times New Roman"/>
          <w:sz w:val="24"/>
          <w:szCs w:val="24"/>
        </w:rPr>
      </w:pPr>
      <w:r w:rsidRPr="00CF3D0A">
        <w:rPr>
          <w:rFonts w:ascii="Times New Roman" w:hAnsi="Times New Roman"/>
          <w:i/>
          <w:sz w:val="24"/>
          <w:szCs w:val="24"/>
        </w:rPr>
        <w:t xml:space="preserve">“Jurisdiction of </w:t>
      </w:r>
      <w:r w:rsidR="007B3FC3" w:rsidRPr="00CF3D0A">
        <w:rPr>
          <w:rFonts w:ascii="Times New Roman" w:hAnsi="Times New Roman"/>
          <w:i/>
          <w:sz w:val="24"/>
          <w:szCs w:val="24"/>
        </w:rPr>
        <w:t>Court</w:t>
      </w:r>
      <w:r w:rsidRPr="00CF3D0A">
        <w:rPr>
          <w:rFonts w:ascii="Times New Roman" w:hAnsi="Times New Roman"/>
          <w:i/>
          <w:sz w:val="24"/>
          <w:szCs w:val="24"/>
        </w:rPr>
        <w:t xml:space="preserve">s is statutory and cannot be exercised by convenience. Jurisdiction exercised without statutory legal authority is invalid and whatever order granted or issued by the </w:t>
      </w:r>
      <w:r w:rsidR="007B3FC3" w:rsidRPr="00CF3D0A">
        <w:rPr>
          <w:rFonts w:ascii="Times New Roman" w:hAnsi="Times New Roman"/>
          <w:i/>
          <w:sz w:val="24"/>
          <w:szCs w:val="24"/>
        </w:rPr>
        <w:t>Court</w:t>
      </w:r>
      <w:r w:rsidRPr="00CF3D0A">
        <w:rPr>
          <w:rFonts w:ascii="Times New Roman" w:hAnsi="Times New Roman"/>
          <w:i/>
          <w:sz w:val="24"/>
          <w:szCs w:val="24"/>
        </w:rPr>
        <w:t xml:space="preserve"> which is not vested with jurisdiction is null and void abinitio”</w:t>
      </w:r>
      <w:r w:rsidRPr="00CF3D0A">
        <w:rPr>
          <w:rFonts w:ascii="Times New Roman" w:hAnsi="Times New Roman"/>
          <w:sz w:val="24"/>
          <w:szCs w:val="24"/>
        </w:rPr>
        <w:t xml:space="preserve">.  </w:t>
      </w:r>
    </w:p>
    <w:p w:rsidR="00623FCF" w:rsidRPr="00CF3D0A" w:rsidRDefault="00623FCF" w:rsidP="00CF3D0A">
      <w:pPr>
        <w:autoSpaceDE w:val="0"/>
        <w:autoSpaceDN w:val="0"/>
        <w:adjustRightInd w:val="0"/>
        <w:spacing w:after="0" w:line="360" w:lineRule="auto"/>
        <w:jc w:val="both"/>
        <w:rPr>
          <w:rFonts w:ascii="Times New Roman" w:hAnsi="Times New Roman"/>
          <w:sz w:val="24"/>
          <w:szCs w:val="24"/>
        </w:rPr>
      </w:pPr>
    </w:p>
    <w:p w:rsidR="00F81E28" w:rsidRPr="00CF3D0A" w:rsidRDefault="00F81E28"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For the plea of </w:t>
      </w:r>
      <w:r w:rsidRPr="00CF3D0A">
        <w:rPr>
          <w:rFonts w:ascii="Times New Roman" w:hAnsi="Times New Roman"/>
          <w:i/>
          <w:sz w:val="24"/>
          <w:szCs w:val="24"/>
        </w:rPr>
        <w:t>res</w:t>
      </w:r>
      <w:r w:rsidR="004821E1" w:rsidRPr="00CF3D0A">
        <w:rPr>
          <w:rFonts w:ascii="Times New Roman" w:hAnsi="Times New Roman"/>
          <w:i/>
          <w:sz w:val="24"/>
          <w:szCs w:val="24"/>
        </w:rPr>
        <w:t>-</w:t>
      </w:r>
      <w:r w:rsidRPr="00CF3D0A">
        <w:rPr>
          <w:rFonts w:ascii="Times New Roman" w:hAnsi="Times New Roman"/>
          <w:i/>
          <w:sz w:val="24"/>
          <w:szCs w:val="24"/>
        </w:rPr>
        <w:t>judicata</w:t>
      </w:r>
      <w:r w:rsidRPr="00CF3D0A">
        <w:rPr>
          <w:rFonts w:ascii="Times New Roman" w:hAnsi="Times New Roman"/>
          <w:sz w:val="24"/>
          <w:szCs w:val="24"/>
        </w:rPr>
        <w:t xml:space="preserve"> to </w:t>
      </w:r>
      <w:r w:rsidR="00623FCF" w:rsidRPr="00CF3D0A">
        <w:rPr>
          <w:rFonts w:ascii="Times New Roman" w:hAnsi="Times New Roman"/>
          <w:sz w:val="24"/>
          <w:szCs w:val="24"/>
        </w:rPr>
        <w:t>be sustained</w:t>
      </w:r>
      <w:r w:rsidRPr="00CF3D0A">
        <w:rPr>
          <w:rFonts w:ascii="Times New Roman" w:hAnsi="Times New Roman"/>
          <w:sz w:val="24"/>
          <w:szCs w:val="24"/>
        </w:rPr>
        <w:t xml:space="preserve">, it must be established that the </w:t>
      </w:r>
      <w:r w:rsidR="00036422" w:rsidRPr="00CF3D0A">
        <w:rPr>
          <w:rFonts w:ascii="Times New Roman" w:hAnsi="Times New Roman"/>
          <w:sz w:val="24"/>
          <w:szCs w:val="24"/>
        </w:rPr>
        <w:t xml:space="preserve">former </w:t>
      </w:r>
      <w:r w:rsidR="007B3FC3" w:rsidRPr="00CF3D0A">
        <w:rPr>
          <w:rFonts w:ascii="Times New Roman" w:hAnsi="Times New Roman"/>
          <w:sz w:val="24"/>
          <w:szCs w:val="24"/>
        </w:rPr>
        <w:t>Court</w:t>
      </w:r>
      <w:r w:rsidR="00036422" w:rsidRPr="00CF3D0A">
        <w:rPr>
          <w:rFonts w:ascii="Times New Roman" w:hAnsi="Times New Roman"/>
          <w:sz w:val="24"/>
          <w:szCs w:val="24"/>
        </w:rPr>
        <w:t xml:space="preserve"> had jurisdiction to try both the former suit and the latter suit. The pecuniary jurisdiction of the </w:t>
      </w:r>
      <w:r w:rsidR="001B4F71" w:rsidRPr="00CF3D0A">
        <w:rPr>
          <w:rFonts w:ascii="Times New Roman" w:hAnsi="Times New Roman"/>
          <w:sz w:val="24"/>
          <w:szCs w:val="24"/>
        </w:rPr>
        <w:t xml:space="preserve">Chief Magistrates </w:t>
      </w:r>
      <w:r w:rsidR="007B3FC3" w:rsidRPr="00CF3D0A">
        <w:rPr>
          <w:rFonts w:ascii="Times New Roman" w:hAnsi="Times New Roman"/>
          <w:sz w:val="24"/>
          <w:szCs w:val="24"/>
        </w:rPr>
        <w:t>Court</w:t>
      </w:r>
      <w:r w:rsidR="001B4F71" w:rsidRPr="00CF3D0A">
        <w:rPr>
          <w:rFonts w:ascii="Times New Roman" w:hAnsi="Times New Roman"/>
          <w:sz w:val="24"/>
          <w:szCs w:val="24"/>
        </w:rPr>
        <w:t xml:space="preserve"> </w:t>
      </w:r>
      <w:r w:rsidR="00036422" w:rsidRPr="00CF3D0A">
        <w:rPr>
          <w:rFonts w:ascii="Times New Roman" w:hAnsi="Times New Roman"/>
          <w:sz w:val="24"/>
          <w:szCs w:val="24"/>
        </w:rPr>
        <w:t xml:space="preserve">is at 50 million, as noted earlier, the </w:t>
      </w:r>
      <w:r w:rsidR="00821413" w:rsidRPr="00CF3D0A">
        <w:rPr>
          <w:rFonts w:ascii="Times New Roman" w:hAnsi="Times New Roman"/>
          <w:sz w:val="24"/>
          <w:szCs w:val="24"/>
        </w:rPr>
        <w:t>Plaintiff</w:t>
      </w:r>
      <w:r w:rsidR="00036422" w:rsidRPr="00CF3D0A">
        <w:rPr>
          <w:rFonts w:ascii="Times New Roman" w:hAnsi="Times New Roman"/>
          <w:sz w:val="24"/>
          <w:szCs w:val="24"/>
        </w:rPr>
        <w:t xml:space="preserve"> and the 1</w:t>
      </w:r>
      <w:r w:rsidR="00036422" w:rsidRPr="00CF3D0A">
        <w:rPr>
          <w:rFonts w:ascii="Times New Roman" w:hAnsi="Times New Roman"/>
          <w:sz w:val="24"/>
          <w:szCs w:val="24"/>
          <w:vertAlign w:val="superscript"/>
        </w:rPr>
        <w:t>st</w:t>
      </w:r>
      <w:r w:rsidR="00036422" w:rsidRPr="00CF3D0A">
        <w:rPr>
          <w:rFonts w:ascii="Times New Roman" w:hAnsi="Times New Roman"/>
          <w:sz w:val="24"/>
          <w:szCs w:val="24"/>
        </w:rPr>
        <w:t xml:space="preserve"> </w:t>
      </w:r>
      <w:r w:rsidR="00821413" w:rsidRPr="00CF3D0A">
        <w:rPr>
          <w:rFonts w:ascii="Times New Roman" w:hAnsi="Times New Roman"/>
          <w:sz w:val="24"/>
          <w:szCs w:val="24"/>
        </w:rPr>
        <w:t>Defendant</w:t>
      </w:r>
      <w:r w:rsidR="00036422" w:rsidRPr="00CF3D0A">
        <w:rPr>
          <w:rFonts w:ascii="Times New Roman" w:hAnsi="Times New Roman"/>
          <w:sz w:val="24"/>
          <w:szCs w:val="24"/>
        </w:rPr>
        <w:t xml:space="preserve"> entered into a loan agreement of </w:t>
      </w:r>
      <w:r w:rsidR="00B17749" w:rsidRPr="00CF3D0A">
        <w:rPr>
          <w:rFonts w:ascii="Times New Roman" w:hAnsi="Times New Roman"/>
          <w:sz w:val="24"/>
          <w:szCs w:val="24"/>
        </w:rPr>
        <w:t>Ushs.</w:t>
      </w:r>
      <w:r w:rsidR="00036422" w:rsidRPr="00CF3D0A">
        <w:rPr>
          <w:rFonts w:ascii="Times New Roman" w:hAnsi="Times New Roman"/>
          <w:sz w:val="24"/>
          <w:szCs w:val="24"/>
        </w:rPr>
        <w:t>90,000,000/-</w:t>
      </w:r>
      <w:r w:rsidR="00B17749" w:rsidRPr="00CF3D0A">
        <w:rPr>
          <w:rFonts w:ascii="Times New Roman" w:hAnsi="Times New Roman"/>
          <w:sz w:val="24"/>
          <w:szCs w:val="24"/>
        </w:rPr>
        <w:t xml:space="preserve"> only, </w:t>
      </w:r>
      <w:r w:rsidR="00036422" w:rsidRPr="00CF3D0A">
        <w:rPr>
          <w:rFonts w:ascii="Times New Roman" w:hAnsi="Times New Roman"/>
          <w:sz w:val="24"/>
          <w:szCs w:val="24"/>
        </w:rPr>
        <w:t xml:space="preserve"> </w:t>
      </w:r>
      <w:r w:rsidR="00B17749" w:rsidRPr="00CF3D0A">
        <w:rPr>
          <w:rFonts w:ascii="Times New Roman" w:hAnsi="Times New Roman"/>
          <w:sz w:val="24"/>
          <w:szCs w:val="24"/>
        </w:rPr>
        <w:t>(</w:t>
      </w:r>
      <w:r w:rsidR="00B17749" w:rsidRPr="00CF3D0A">
        <w:rPr>
          <w:rFonts w:ascii="Times New Roman" w:hAnsi="Times New Roman"/>
          <w:i/>
          <w:sz w:val="24"/>
          <w:szCs w:val="24"/>
        </w:rPr>
        <w:t xml:space="preserve">ninety million shillings) </w:t>
      </w:r>
      <w:r w:rsidR="00036422" w:rsidRPr="00CF3D0A">
        <w:rPr>
          <w:rFonts w:ascii="Times New Roman" w:hAnsi="Times New Roman"/>
          <w:sz w:val="24"/>
          <w:szCs w:val="24"/>
        </w:rPr>
        <w:t xml:space="preserve">and the suit land was security for the loan, both the loan amount and the security </w:t>
      </w:r>
      <w:r w:rsidR="001E0E27" w:rsidRPr="00CF3D0A">
        <w:rPr>
          <w:rFonts w:ascii="Times New Roman" w:hAnsi="Times New Roman"/>
          <w:sz w:val="24"/>
          <w:szCs w:val="24"/>
        </w:rPr>
        <w:t xml:space="preserve">were </w:t>
      </w:r>
      <w:r w:rsidR="00036422" w:rsidRPr="00CF3D0A">
        <w:rPr>
          <w:rFonts w:ascii="Times New Roman" w:hAnsi="Times New Roman"/>
          <w:sz w:val="24"/>
          <w:szCs w:val="24"/>
        </w:rPr>
        <w:t xml:space="preserve">way beyond the jurisdiction of a </w:t>
      </w:r>
      <w:r w:rsidR="001B4F71" w:rsidRPr="00CF3D0A">
        <w:rPr>
          <w:rFonts w:ascii="Times New Roman" w:hAnsi="Times New Roman"/>
          <w:sz w:val="24"/>
          <w:szCs w:val="24"/>
        </w:rPr>
        <w:t xml:space="preserve">Chief Magistrates </w:t>
      </w:r>
      <w:r w:rsidR="007B3FC3" w:rsidRPr="00CF3D0A">
        <w:rPr>
          <w:rFonts w:ascii="Times New Roman" w:hAnsi="Times New Roman"/>
          <w:sz w:val="24"/>
          <w:szCs w:val="24"/>
        </w:rPr>
        <w:t>Court</w:t>
      </w:r>
      <w:r w:rsidR="001A01CF" w:rsidRPr="00CF3D0A">
        <w:rPr>
          <w:rFonts w:ascii="Times New Roman" w:hAnsi="Times New Roman"/>
          <w:sz w:val="24"/>
          <w:szCs w:val="24"/>
        </w:rPr>
        <w:t xml:space="preserve">. </w:t>
      </w:r>
      <w:r w:rsidR="00B17749" w:rsidRPr="00CF3D0A">
        <w:rPr>
          <w:rFonts w:ascii="Times New Roman" w:hAnsi="Times New Roman"/>
          <w:sz w:val="24"/>
          <w:szCs w:val="24"/>
        </w:rPr>
        <w:t xml:space="preserve"> </w:t>
      </w:r>
      <w:r w:rsidR="001E0E27" w:rsidRPr="00CF3D0A">
        <w:rPr>
          <w:rFonts w:ascii="Times New Roman" w:hAnsi="Times New Roman"/>
          <w:sz w:val="24"/>
          <w:szCs w:val="24"/>
        </w:rPr>
        <w:t xml:space="preserve">Moreover, in the consent judgment, it </w:t>
      </w:r>
      <w:r w:rsidR="003801DD" w:rsidRPr="00CF3D0A">
        <w:rPr>
          <w:rFonts w:ascii="Times New Roman" w:hAnsi="Times New Roman"/>
          <w:sz w:val="24"/>
          <w:szCs w:val="24"/>
        </w:rPr>
        <w:t>was</w:t>
      </w:r>
      <w:r w:rsidR="00266400" w:rsidRPr="00CF3D0A">
        <w:rPr>
          <w:rFonts w:ascii="Times New Roman" w:hAnsi="Times New Roman"/>
          <w:sz w:val="24"/>
          <w:szCs w:val="24"/>
        </w:rPr>
        <w:t xml:space="preserve"> agreed that the </w:t>
      </w:r>
      <w:r w:rsidR="00821413" w:rsidRPr="00CF3D0A">
        <w:rPr>
          <w:rFonts w:ascii="Times New Roman" w:hAnsi="Times New Roman"/>
          <w:sz w:val="24"/>
          <w:szCs w:val="24"/>
        </w:rPr>
        <w:t>Plaintiff</w:t>
      </w:r>
      <w:r w:rsidR="00266400" w:rsidRPr="00CF3D0A">
        <w:rPr>
          <w:rFonts w:ascii="Times New Roman" w:hAnsi="Times New Roman"/>
          <w:sz w:val="24"/>
          <w:szCs w:val="24"/>
        </w:rPr>
        <w:t xml:space="preserve"> owed the 1</w:t>
      </w:r>
      <w:r w:rsidR="00266400" w:rsidRPr="00CF3D0A">
        <w:rPr>
          <w:rFonts w:ascii="Times New Roman" w:hAnsi="Times New Roman"/>
          <w:sz w:val="24"/>
          <w:szCs w:val="24"/>
          <w:vertAlign w:val="superscript"/>
        </w:rPr>
        <w:t>st</w:t>
      </w:r>
      <w:r w:rsidR="00266400" w:rsidRPr="00CF3D0A">
        <w:rPr>
          <w:rFonts w:ascii="Times New Roman" w:hAnsi="Times New Roman"/>
          <w:sz w:val="24"/>
          <w:szCs w:val="24"/>
        </w:rPr>
        <w:t xml:space="preserve"> </w:t>
      </w:r>
      <w:r w:rsidR="00821413" w:rsidRPr="00CF3D0A">
        <w:rPr>
          <w:rFonts w:ascii="Times New Roman" w:hAnsi="Times New Roman"/>
          <w:sz w:val="24"/>
          <w:szCs w:val="24"/>
        </w:rPr>
        <w:t>Defendant</w:t>
      </w:r>
      <w:r w:rsidR="00266400" w:rsidRPr="00CF3D0A">
        <w:rPr>
          <w:rFonts w:ascii="Times New Roman" w:hAnsi="Times New Roman"/>
          <w:sz w:val="24"/>
          <w:szCs w:val="24"/>
        </w:rPr>
        <w:t xml:space="preserve"> Bank </w:t>
      </w:r>
      <w:r w:rsidR="00A35A1D" w:rsidRPr="00CF3D0A">
        <w:rPr>
          <w:rFonts w:ascii="Times New Roman" w:hAnsi="Times New Roman"/>
          <w:sz w:val="24"/>
          <w:szCs w:val="24"/>
        </w:rPr>
        <w:t xml:space="preserve">Ushs. </w:t>
      </w:r>
      <w:r w:rsidR="00266400" w:rsidRPr="00CF3D0A">
        <w:rPr>
          <w:rFonts w:ascii="Times New Roman" w:hAnsi="Times New Roman"/>
          <w:sz w:val="24"/>
          <w:szCs w:val="24"/>
        </w:rPr>
        <w:t xml:space="preserve"> 77,437,963/-</w:t>
      </w:r>
      <w:r w:rsidR="00E82FE9" w:rsidRPr="00CF3D0A">
        <w:rPr>
          <w:rFonts w:ascii="Times New Roman" w:hAnsi="Times New Roman"/>
          <w:sz w:val="24"/>
          <w:szCs w:val="24"/>
        </w:rPr>
        <w:t xml:space="preserve"> only </w:t>
      </w:r>
      <w:r w:rsidR="00185306" w:rsidRPr="00CF3D0A">
        <w:rPr>
          <w:rFonts w:ascii="Times New Roman" w:hAnsi="Times New Roman"/>
          <w:sz w:val="24"/>
          <w:szCs w:val="24"/>
        </w:rPr>
        <w:t>(seventy</w:t>
      </w:r>
      <w:r w:rsidR="00E82FE9" w:rsidRPr="00CF3D0A">
        <w:rPr>
          <w:rFonts w:ascii="Times New Roman" w:hAnsi="Times New Roman"/>
          <w:i/>
          <w:sz w:val="24"/>
          <w:szCs w:val="24"/>
        </w:rPr>
        <w:t xml:space="preserve"> seven million, four hundred thirty seven thousand, nine hundred sixty three shilling)</w:t>
      </w:r>
      <w:r w:rsidR="00266400" w:rsidRPr="00CF3D0A">
        <w:rPr>
          <w:rFonts w:ascii="Times New Roman" w:hAnsi="Times New Roman"/>
          <w:sz w:val="24"/>
          <w:szCs w:val="24"/>
        </w:rPr>
        <w:t xml:space="preserve">. </w:t>
      </w:r>
    </w:p>
    <w:p w:rsidR="004821E1" w:rsidRPr="00CF3D0A" w:rsidRDefault="001A01CF"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In the recent </w:t>
      </w:r>
      <w:r w:rsidR="00151760" w:rsidRPr="00CF3D0A">
        <w:rPr>
          <w:rFonts w:ascii="Times New Roman" w:hAnsi="Times New Roman"/>
          <w:sz w:val="24"/>
          <w:szCs w:val="24"/>
        </w:rPr>
        <w:t xml:space="preserve">decision </w:t>
      </w:r>
      <w:r w:rsidRPr="00CF3D0A">
        <w:rPr>
          <w:rFonts w:ascii="Times New Roman" w:hAnsi="Times New Roman"/>
          <w:sz w:val="24"/>
          <w:szCs w:val="24"/>
        </w:rPr>
        <w:t xml:space="preserve">of </w:t>
      </w:r>
      <w:r w:rsidR="00FA416E" w:rsidRPr="00CF3D0A">
        <w:rPr>
          <w:rFonts w:ascii="Times New Roman" w:hAnsi="Times New Roman"/>
          <w:b/>
          <w:i/>
          <w:sz w:val="24"/>
          <w:szCs w:val="24"/>
          <w:u w:val="single"/>
        </w:rPr>
        <w:t xml:space="preserve">Opedo </w:t>
      </w:r>
      <w:r w:rsidR="00151760" w:rsidRPr="00CF3D0A">
        <w:rPr>
          <w:rFonts w:ascii="Times New Roman" w:hAnsi="Times New Roman"/>
          <w:b/>
          <w:i/>
          <w:sz w:val="24"/>
          <w:szCs w:val="24"/>
          <w:u w:val="single"/>
        </w:rPr>
        <w:t xml:space="preserve">Patrick </w:t>
      </w:r>
      <w:r w:rsidR="00FA416E" w:rsidRPr="00CF3D0A">
        <w:rPr>
          <w:rFonts w:ascii="Times New Roman" w:hAnsi="Times New Roman"/>
          <w:b/>
          <w:i/>
          <w:sz w:val="24"/>
          <w:szCs w:val="24"/>
          <w:u w:val="single"/>
        </w:rPr>
        <w:t xml:space="preserve">&amp; 16 </w:t>
      </w:r>
      <w:r w:rsidR="000C3087" w:rsidRPr="00CF3D0A">
        <w:rPr>
          <w:rFonts w:ascii="Times New Roman" w:hAnsi="Times New Roman"/>
          <w:b/>
          <w:i/>
          <w:sz w:val="24"/>
          <w:szCs w:val="24"/>
          <w:u w:val="single"/>
        </w:rPr>
        <w:t>others</w:t>
      </w:r>
      <w:r w:rsidR="00FA416E" w:rsidRPr="00CF3D0A">
        <w:rPr>
          <w:rFonts w:ascii="Times New Roman" w:hAnsi="Times New Roman"/>
          <w:b/>
          <w:i/>
          <w:sz w:val="24"/>
          <w:szCs w:val="24"/>
          <w:u w:val="single"/>
        </w:rPr>
        <w:t xml:space="preserve"> </w:t>
      </w:r>
      <w:r w:rsidR="00166E92" w:rsidRPr="00CF3D0A">
        <w:rPr>
          <w:rFonts w:ascii="Times New Roman" w:hAnsi="Times New Roman"/>
          <w:b/>
          <w:i/>
          <w:sz w:val="24"/>
          <w:szCs w:val="24"/>
          <w:u w:val="single"/>
        </w:rPr>
        <w:t>Versus</w:t>
      </w:r>
      <w:r w:rsidR="00FA416E" w:rsidRPr="00CF3D0A">
        <w:rPr>
          <w:rFonts w:ascii="Times New Roman" w:hAnsi="Times New Roman"/>
          <w:b/>
          <w:i/>
          <w:sz w:val="24"/>
          <w:szCs w:val="24"/>
          <w:u w:val="single"/>
        </w:rPr>
        <w:t xml:space="preserve"> Kiconco Medard, </w:t>
      </w:r>
      <w:r w:rsidR="00151760" w:rsidRPr="00CF3D0A">
        <w:rPr>
          <w:rFonts w:ascii="Times New Roman" w:hAnsi="Times New Roman"/>
          <w:b/>
          <w:i/>
          <w:sz w:val="24"/>
          <w:szCs w:val="24"/>
          <w:u w:val="single"/>
        </w:rPr>
        <w:t>Civil Revision No</w:t>
      </w:r>
      <w:r w:rsidR="00FA416E" w:rsidRPr="00CF3D0A">
        <w:rPr>
          <w:rFonts w:ascii="Times New Roman" w:hAnsi="Times New Roman"/>
          <w:b/>
          <w:i/>
          <w:sz w:val="24"/>
          <w:szCs w:val="24"/>
          <w:u w:val="single"/>
        </w:rPr>
        <w:t>. 33 Of 2018</w:t>
      </w:r>
      <w:r w:rsidR="00FA416E" w:rsidRPr="00CF3D0A">
        <w:rPr>
          <w:rFonts w:ascii="Times New Roman" w:hAnsi="Times New Roman"/>
          <w:sz w:val="24"/>
          <w:szCs w:val="24"/>
        </w:rPr>
        <w:t xml:space="preserve"> </w:t>
      </w:r>
      <w:r w:rsidR="00151760" w:rsidRPr="00CF3D0A">
        <w:rPr>
          <w:rFonts w:ascii="Times New Roman" w:hAnsi="Times New Roman"/>
          <w:sz w:val="24"/>
          <w:szCs w:val="24"/>
        </w:rPr>
        <w:t>t</w:t>
      </w:r>
      <w:r w:rsidR="004821E1" w:rsidRPr="00CF3D0A">
        <w:rPr>
          <w:rFonts w:ascii="Times New Roman" w:hAnsi="Times New Roman"/>
          <w:sz w:val="24"/>
          <w:szCs w:val="24"/>
        </w:rPr>
        <w:t>he trial judge had this to say;</w:t>
      </w:r>
    </w:p>
    <w:p w:rsidR="001A01CF" w:rsidRPr="00CF3D0A" w:rsidRDefault="001A01CF" w:rsidP="00CF3D0A">
      <w:pPr>
        <w:spacing w:line="360" w:lineRule="auto"/>
        <w:ind w:left="720" w:firstLine="90"/>
        <w:jc w:val="both"/>
        <w:rPr>
          <w:rFonts w:ascii="Times New Roman" w:hAnsi="Times New Roman"/>
          <w:sz w:val="24"/>
          <w:szCs w:val="24"/>
        </w:rPr>
      </w:pPr>
      <w:r w:rsidRPr="00CF3D0A">
        <w:rPr>
          <w:rFonts w:ascii="Times New Roman" w:hAnsi="Times New Roman"/>
          <w:i/>
          <w:sz w:val="24"/>
          <w:szCs w:val="24"/>
        </w:rPr>
        <w:lastRenderedPageBreak/>
        <w:t xml:space="preserve">“it is my considered view that the jurisdiction of the </w:t>
      </w:r>
      <w:r w:rsidR="007B3FC3" w:rsidRPr="00CF3D0A">
        <w:rPr>
          <w:rFonts w:ascii="Times New Roman" w:hAnsi="Times New Roman"/>
          <w:i/>
          <w:sz w:val="24"/>
          <w:szCs w:val="24"/>
        </w:rPr>
        <w:t>Court</w:t>
      </w:r>
      <w:r w:rsidRPr="00CF3D0A">
        <w:rPr>
          <w:rFonts w:ascii="Times New Roman" w:hAnsi="Times New Roman"/>
          <w:i/>
          <w:sz w:val="24"/>
          <w:szCs w:val="24"/>
        </w:rPr>
        <w:t xml:space="preserve"> should not only be determined from the cause </w:t>
      </w:r>
      <w:r w:rsidR="00151760" w:rsidRPr="00CF3D0A">
        <w:rPr>
          <w:rFonts w:ascii="Times New Roman" w:hAnsi="Times New Roman"/>
          <w:i/>
          <w:sz w:val="24"/>
          <w:szCs w:val="24"/>
        </w:rPr>
        <w:t>of action</w:t>
      </w:r>
      <w:r w:rsidRPr="00CF3D0A">
        <w:rPr>
          <w:rFonts w:ascii="Times New Roman" w:hAnsi="Times New Roman"/>
          <w:i/>
          <w:sz w:val="24"/>
          <w:szCs w:val="24"/>
        </w:rPr>
        <w:t xml:space="preserve"> or value of the subject matter where it applies, but also the remedies sought from </w:t>
      </w:r>
      <w:r w:rsidR="007B3FC3" w:rsidRPr="00CF3D0A">
        <w:rPr>
          <w:rFonts w:ascii="Times New Roman" w:hAnsi="Times New Roman"/>
          <w:i/>
          <w:sz w:val="24"/>
          <w:szCs w:val="24"/>
        </w:rPr>
        <w:t>Court</w:t>
      </w:r>
      <w:r w:rsidRPr="00CF3D0A">
        <w:rPr>
          <w:rFonts w:ascii="Times New Roman" w:hAnsi="Times New Roman"/>
          <w:i/>
          <w:sz w:val="24"/>
          <w:szCs w:val="24"/>
        </w:rPr>
        <w:t xml:space="preserve"> as well</w:t>
      </w:r>
      <w:r w:rsidRPr="00CF3D0A">
        <w:rPr>
          <w:rFonts w:ascii="Times New Roman" w:hAnsi="Times New Roman"/>
          <w:sz w:val="24"/>
          <w:szCs w:val="24"/>
        </w:rPr>
        <w:t>”.</w:t>
      </w:r>
    </w:p>
    <w:p w:rsidR="00151760" w:rsidRPr="00CF3D0A" w:rsidRDefault="00B75592"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I find that </w:t>
      </w:r>
      <w:r w:rsidR="00B676E3" w:rsidRPr="00CF3D0A">
        <w:rPr>
          <w:rFonts w:ascii="Times New Roman" w:hAnsi="Times New Roman"/>
          <w:sz w:val="24"/>
          <w:szCs w:val="24"/>
        </w:rPr>
        <w:t>this suit is not</w:t>
      </w:r>
      <w:r w:rsidR="00FB1874" w:rsidRPr="00CF3D0A">
        <w:rPr>
          <w:rFonts w:ascii="Times New Roman" w:hAnsi="Times New Roman"/>
          <w:sz w:val="24"/>
          <w:szCs w:val="24"/>
        </w:rPr>
        <w:t xml:space="preserve"> </w:t>
      </w:r>
      <w:r w:rsidR="00FB1874" w:rsidRPr="00CF3D0A">
        <w:rPr>
          <w:rFonts w:ascii="Times New Roman" w:hAnsi="Times New Roman"/>
          <w:i/>
          <w:sz w:val="24"/>
          <w:szCs w:val="24"/>
        </w:rPr>
        <w:t>res</w:t>
      </w:r>
      <w:r w:rsidR="004821E1" w:rsidRPr="00CF3D0A">
        <w:rPr>
          <w:rFonts w:ascii="Times New Roman" w:hAnsi="Times New Roman"/>
          <w:i/>
          <w:sz w:val="24"/>
          <w:szCs w:val="24"/>
        </w:rPr>
        <w:t>-</w:t>
      </w:r>
      <w:r w:rsidR="00FB1874" w:rsidRPr="00CF3D0A">
        <w:rPr>
          <w:rFonts w:ascii="Times New Roman" w:hAnsi="Times New Roman"/>
          <w:i/>
          <w:sz w:val="24"/>
          <w:szCs w:val="24"/>
        </w:rPr>
        <w:t>judicat</w:t>
      </w:r>
      <w:r w:rsidR="006B7BF4" w:rsidRPr="00CF3D0A">
        <w:rPr>
          <w:rFonts w:ascii="Times New Roman" w:hAnsi="Times New Roman"/>
          <w:i/>
          <w:sz w:val="24"/>
          <w:szCs w:val="24"/>
        </w:rPr>
        <w:t>a</w:t>
      </w:r>
      <w:r w:rsidR="00FB1874" w:rsidRPr="00CF3D0A">
        <w:rPr>
          <w:rFonts w:ascii="Times New Roman" w:hAnsi="Times New Roman"/>
          <w:sz w:val="24"/>
          <w:szCs w:val="24"/>
        </w:rPr>
        <w:t xml:space="preserve"> since the Chief Magistrates </w:t>
      </w:r>
      <w:r w:rsidR="004821E1" w:rsidRPr="00CF3D0A">
        <w:rPr>
          <w:rFonts w:ascii="Times New Roman" w:hAnsi="Times New Roman"/>
          <w:sz w:val="24"/>
          <w:szCs w:val="24"/>
        </w:rPr>
        <w:t>Mengo</w:t>
      </w:r>
      <w:r w:rsidR="00FB1874" w:rsidRPr="00CF3D0A">
        <w:rPr>
          <w:rFonts w:ascii="Times New Roman" w:hAnsi="Times New Roman"/>
          <w:sz w:val="24"/>
          <w:szCs w:val="24"/>
        </w:rPr>
        <w:t xml:space="preserve"> had no competent jurisdiction to try both suits, </w:t>
      </w:r>
      <w:r w:rsidRPr="00CF3D0A">
        <w:rPr>
          <w:rFonts w:ascii="Times New Roman" w:hAnsi="Times New Roman"/>
          <w:sz w:val="24"/>
          <w:szCs w:val="24"/>
        </w:rPr>
        <w:t>as such, the plea of res</w:t>
      </w:r>
      <w:r w:rsidR="004821E1" w:rsidRPr="00CF3D0A">
        <w:rPr>
          <w:rFonts w:ascii="Times New Roman" w:hAnsi="Times New Roman"/>
          <w:sz w:val="24"/>
          <w:szCs w:val="24"/>
        </w:rPr>
        <w:t>-</w:t>
      </w:r>
      <w:r w:rsidRPr="00CF3D0A">
        <w:rPr>
          <w:rFonts w:ascii="Times New Roman" w:hAnsi="Times New Roman"/>
          <w:sz w:val="24"/>
          <w:szCs w:val="24"/>
        </w:rPr>
        <w:t>judicata is overruled.</w:t>
      </w:r>
    </w:p>
    <w:p w:rsidR="00EA4FC1" w:rsidRPr="00CF3D0A" w:rsidRDefault="00EA4FC1" w:rsidP="00CF3D0A">
      <w:pPr>
        <w:spacing w:line="360" w:lineRule="auto"/>
        <w:jc w:val="both"/>
        <w:rPr>
          <w:rFonts w:ascii="Times New Roman" w:hAnsi="Times New Roman"/>
          <w:sz w:val="24"/>
          <w:szCs w:val="24"/>
          <w:u w:val="single"/>
        </w:rPr>
      </w:pPr>
      <w:r w:rsidRPr="00CF3D0A">
        <w:rPr>
          <w:rFonts w:ascii="Times New Roman" w:hAnsi="Times New Roman"/>
          <w:sz w:val="24"/>
          <w:szCs w:val="24"/>
          <w:u w:val="single"/>
        </w:rPr>
        <w:br w:type="page"/>
      </w:r>
    </w:p>
    <w:p w:rsidR="004821E1" w:rsidRPr="00CF3D0A" w:rsidRDefault="00A648AB" w:rsidP="00CF3D0A">
      <w:pPr>
        <w:spacing w:line="360" w:lineRule="auto"/>
        <w:jc w:val="both"/>
        <w:rPr>
          <w:rFonts w:ascii="Times New Roman" w:hAnsi="Times New Roman"/>
          <w:sz w:val="24"/>
          <w:szCs w:val="24"/>
          <w:u w:val="single"/>
        </w:rPr>
      </w:pPr>
      <w:r w:rsidRPr="00CF3D0A">
        <w:rPr>
          <w:rFonts w:ascii="Times New Roman" w:hAnsi="Times New Roman"/>
          <w:sz w:val="24"/>
          <w:szCs w:val="24"/>
          <w:u w:val="single"/>
        </w:rPr>
        <w:lastRenderedPageBreak/>
        <w:t>Issue 2</w:t>
      </w:r>
      <w:r w:rsidRPr="00CF3D0A">
        <w:rPr>
          <w:rFonts w:ascii="Times New Roman" w:hAnsi="Times New Roman"/>
          <w:sz w:val="24"/>
          <w:szCs w:val="24"/>
        </w:rPr>
        <w:t>.</w:t>
      </w:r>
    </w:p>
    <w:p w:rsidR="00A648AB" w:rsidRPr="00CF3D0A" w:rsidRDefault="009D5EBB" w:rsidP="00CF3D0A">
      <w:pPr>
        <w:spacing w:line="360" w:lineRule="auto"/>
        <w:jc w:val="both"/>
        <w:rPr>
          <w:rFonts w:ascii="Times New Roman" w:hAnsi="Times New Roman"/>
          <w:sz w:val="24"/>
          <w:szCs w:val="24"/>
          <w:u w:val="single"/>
        </w:rPr>
      </w:pPr>
      <w:r w:rsidRPr="00CF3D0A">
        <w:rPr>
          <w:rFonts w:ascii="Times New Roman" w:hAnsi="Times New Roman"/>
          <w:sz w:val="24"/>
          <w:szCs w:val="24"/>
          <w:u w:val="single"/>
        </w:rPr>
        <w:t>Whether the transfer of the suit land is void abinitio</w:t>
      </w:r>
      <w:r w:rsidRPr="00CF3D0A">
        <w:rPr>
          <w:rFonts w:ascii="Times New Roman" w:hAnsi="Times New Roman"/>
          <w:sz w:val="24"/>
          <w:szCs w:val="24"/>
        </w:rPr>
        <w:t>?</w:t>
      </w:r>
    </w:p>
    <w:p w:rsidR="00664027" w:rsidRPr="00CF3D0A" w:rsidRDefault="00DA1C0A"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On this issue, </w:t>
      </w:r>
      <w:r w:rsidR="00D47124" w:rsidRPr="00CF3D0A">
        <w:rPr>
          <w:rFonts w:ascii="Times New Roman" w:hAnsi="Times New Roman"/>
          <w:sz w:val="24"/>
          <w:szCs w:val="24"/>
        </w:rPr>
        <w:t>Counsel</w:t>
      </w:r>
      <w:r w:rsidRPr="00CF3D0A">
        <w:rPr>
          <w:rFonts w:ascii="Times New Roman" w:hAnsi="Times New Roman"/>
          <w:sz w:val="24"/>
          <w:szCs w:val="24"/>
        </w:rPr>
        <w:t xml:space="preserve"> for the </w:t>
      </w:r>
      <w:r w:rsidR="00821413" w:rsidRPr="00CF3D0A">
        <w:rPr>
          <w:rFonts w:ascii="Times New Roman" w:hAnsi="Times New Roman"/>
          <w:sz w:val="24"/>
          <w:szCs w:val="24"/>
        </w:rPr>
        <w:t>Plaintiff</w:t>
      </w:r>
      <w:r w:rsidRPr="00CF3D0A">
        <w:rPr>
          <w:rFonts w:ascii="Times New Roman" w:hAnsi="Times New Roman"/>
          <w:sz w:val="24"/>
          <w:szCs w:val="24"/>
        </w:rPr>
        <w:t xml:space="preserve"> submitted that the vendor’s signatures on the transfer are scribbled as opposed to </w:t>
      </w:r>
      <w:r w:rsidR="00C5543E" w:rsidRPr="00CF3D0A">
        <w:rPr>
          <w:rFonts w:ascii="Times New Roman" w:hAnsi="Times New Roman"/>
          <w:sz w:val="24"/>
          <w:szCs w:val="24"/>
        </w:rPr>
        <w:t>Latin</w:t>
      </w:r>
      <w:r w:rsidRPr="00CF3D0A">
        <w:rPr>
          <w:rFonts w:ascii="Times New Roman" w:hAnsi="Times New Roman"/>
          <w:sz w:val="24"/>
          <w:szCs w:val="24"/>
        </w:rPr>
        <w:t xml:space="preserve"> character in violation of </w:t>
      </w:r>
      <w:r w:rsidR="007807AC" w:rsidRPr="00CF3D0A">
        <w:rPr>
          <w:rFonts w:ascii="Times New Roman" w:hAnsi="Times New Roman"/>
          <w:sz w:val="24"/>
          <w:szCs w:val="24"/>
        </w:rPr>
        <w:t xml:space="preserve">Section 148 </w:t>
      </w:r>
      <w:r w:rsidRPr="00CF3D0A">
        <w:rPr>
          <w:rFonts w:ascii="Times New Roman" w:hAnsi="Times New Roman"/>
          <w:sz w:val="24"/>
          <w:szCs w:val="24"/>
        </w:rPr>
        <w:t xml:space="preserve">of the </w:t>
      </w:r>
      <w:r w:rsidR="00715E53" w:rsidRPr="00CF3D0A">
        <w:rPr>
          <w:rFonts w:ascii="Times New Roman" w:hAnsi="Times New Roman"/>
          <w:sz w:val="24"/>
          <w:szCs w:val="24"/>
        </w:rPr>
        <w:t>Registration of Titles Act</w:t>
      </w:r>
      <w:r w:rsidRPr="00CF3D0A">
        <w:rPr>
          <w:rFonts w:ascii="Times New Roman" w:hAnsi="Times New Roman"/>
          <w:sz w:val="24"/>
          <w:szCs w:val="24"/>
        </w:rPr>
        <w:t xml:space="preserve">, secondly, that the transfer </w:t>
      </w:r>
      <w:r w:rsidR="00EB7522" w:rsidRPr="00CF3D0A">
        <w:rPr>
          <w:rFonts w:ascii="Times New Roman" w:hAnsi="Times New Roman"/>
          <w:sz w:val="24"/>
          <w:szCs w:val="24"/>
        </w:rPr>
        <w:t xml:space="preserve">and mortgage release instruments </w:t>
      </w:r>
      <w:r w:rsidR="00C5543E" w:rsidRPr="00CF3D0A">
        <w:rPr>
          <w:rFonts w:ascii="Times New Roman" w:hAnsi="Times New Roman"/>
          <w:sz w:val="24"/>
          <w:szCs w:val="24"/>
        </w:rPr>
        <w:t>were lodged in the land registry on 7</w:t>
      </w:r>
      <w:r w:rsidR="00C5543E" w:rsidRPr="00CF3D0A">
        <w:rPr>
          <w:rFonts w:ascii="Times New Roman" w:hAnsi="Times New Roman"/>
          <w:sz w:val="24"/>
          <w:szCs w:val="24"/>
          <w:vertAlign w:val="superscript"/>
        </w:rPr>
        <w:t>th</w:t>
      </w:r>
      <w:r w:rsidR="00D1155C" w:rsidRPr="00CF3D0A">
        <w:rPr>
          <w:rFonts w:ascii="Times New Roman" w:hAnsi="Times New Roman"/>
          <w:sz w:val="24"/>
          <w:szCs w:val="24"/>
        </w:rPr>
        <w:t xml:space="preserve"> J</w:t>
      </w:r>
      <w:r w:rsidR="00C5543E" w:rsidRPr="00CF3D0A">
        <w:rPr>
          <w:rFonts w:ascii="Times New Roman" w:hAnsi="Times New Roman"/>
          <w:sz w:val="24"/>
          <w:szCs w:val="24"/>
        </w:rPr>
        <w:t>an</w:t>
      </w:r>
      <w:r w:rsidR="00715E53" w:rsidRPr="00CF3D0A">
        <w:rPr>
          <w:rFonts w:ascii="Times New Roman" w:hAnsi="Times New Roman"/>
          <w:sz w:val="24"/>
          <w:szCs w:val="24"/>
        </w:rPr>
        <w:t>uary</w:t>
      </w:r>
      <w:r w:rsidR="00C47BA1" w:rsidRPr="00CF3D0A">
        <w:rPr>
          <w:rFonts w:ascii="Times New Roman" w:hAnsi="Times New Roman"/>
          <w:sz w:val="24"/>
          <w:szCs w:val="24"/>
        </w:rPr>
        <w:t xml:space="preserve"> 2013 and registered on 11</w:t>
      </w:r>
      <w:r w:rsidR="00C47BA1" w:rsidRPr="00CF3D0A">
        <w:rPr>
          <w:rFonts w:ascii="Times New Roman" w:hAnsi="Times New Roman"/>
          <w:sz w:val="24"/>
          <w:szCs w:val="24"/>
          <w:vertAlign w:val="superscript"/>
        </w:rPr>
        <w:t>th</w:t>
      </w:r>
      <w:r w:rsidR="00C47BA1" w:rsidRPr="00CF3D0A">
        <w:rPr>
          <w:rFonts w:ascii="Times New Roman" w:hAnsi="Times New Roman"/>
          <w:sz w:val="24"/>
          <w:szCs w:val="24"/>
        </w:rPr>
        <w:t xml:space="preserve"> </w:t>
      </w:r>
      <w:r w:rsidR="00C5543E" w:rsidRPr="00CF3D0A">
        <w:rPr>
          <w:rFonts w:ascii="Times New Roman" w:hAnsi="Times New Roman"/>
          <w:sz w:val="24"/>
          <w:szCs w:val="24"/>
        </w:rPr>
        <w:t>January 2013</w:t>
      </w:r>
      <w:r w:rsidR="005B527B" w:rsidRPr="00CF3D0A">
        <w:rPr>
          <w:rFonts w:ascii="Times New Roman" w:hAnsi="Times New Roman"/>
          <w:sz w:val="24"/>
          <w:szCs w:val="24"/>
        </w:rPr>
        <w:t>,</w:t>
      </w:r>
      <w:r w:rsidR="00C5543E" w:rsidRPr="00CF3D0A">
        <w:rPr>
          <w:rFonts w:ascii="Times New Roman" w:hAnsi="Times New Roman"/>
          <w:sz w:val="24"/>
          <w:szCs w:val="24"/>
        </w:rPr>
        <w:t xml:space="preserve"> unstamped without pay</w:t>
      </w:r>
      <w:r w:rsidR="00A57654" w:rsidRPr="00CF3D0A">
        <w:rPr>
          <w:rFonts w:ascii="Times New Roman" w:hAnsi="Times New Roman"/>
          <w:sz w:val="24"/>
          <w:szCs w:val="24"/>
        </w:rPr>
        <w:t xml:space="preserve">ing stamp duty yet they attract </w:t>
      </w:r>
      <w:r w:rsidR="00C5543E" w:rsidRPr="00CF3D0A">
        <w:rPr>
          <w:rFonts w:ascii="Times New Roman" w:hAnsi="Times New Roman"/>
          <w:sz w:val="24"/>
          <w:szCs w:val="24"/>
        </w:rPr>
        <w:t xml:space="preserve">stamp duty. </w:t>
      </w:r>
      <w:r w:rsidR="00EF1972" w:rsidRPr="00CF3D0A">
        <w:rPr>
          <w:rFonts w:ascii="Times New Roman" w:hAnsi="Times New Roman"/>
          <w:sz w:val="24"/>
          <w:szCs w:val="24"/>
        </w:rPr>
        <w:t xml:space="preserve">That </w:t>
      </w:r>
      <w:r w:rsidR="00197C84" w:rsidRPr="00CF3D0A">
        <w:rPr>
          <w:rFonts w:ascii="Times New Roman" w:hAnsi="Times New Roman"/>
          <w:sz w:val="24"/>
          <w:szCs w:val="24"/>
        </w:rPr>
        <w:t>stamp</w:t>
      </w:r>
      <w:r w:rsidR="00EF1972" w:rsidRPr="00CF3D0A">
        <w:rPr>
          <w:rFonts w:ascii="Times New Roman" w:hAnsi="Times New Roman"/>
          <w:sz w:val="24"/>
          <w:szCs w:val="24"/>
        </w:rPr>
        <w:t xml:space="preserve"> duty was paid on </w:t>
      </w:r>
      <w:r w:rsidR="00C47BA1" w:rsidRPr="00CF3D0A">
        <w:rPr>
          <w:rFonts w:ascii="Times New Roman" w:hAnsi="Times New Roman"/>
          <w:sz w:val="24"/>
          <w:szCs w:val="24"/>
        </w:rPr>
        <w:t xml:space="preserve">January 14, </w:t>
      </w:r>
      <w:r w:rsidR="00EF1972" w:rsidRPr="00CF3D0A">
        <w:rPr>
          <w:rFonts w:ascii="Times New Roman" w:hAnsi="Times New Roman"/>
          <w:sz w:val="24"/>
          <w:szCs w:val="24"/>
        </w:rPr>
        <w:t xml:space="preserve">2013 after the transfer had been effected. </w:t>
      </w:r>
      <w:r w:rsidR="00D1155C" w:rsidRPr="00CF3D0A">
        <w:rPr>
          <w:rFonts w:ascii="Times New Roman" w:hAnsi="Times New Roman"/>
          <w:sz w:val="24"/>
          <w:szCs w:val="24"/>
        </w:rPr>
        <w:t xml:space="preserve"> </w:t>
      </w:r>
    </w:p>
    <w:p w:rsidR="00E959AB" w:rsidRPr="00CF3D0A" w:rsidRDefault="00D47124" w:rsidP="00CF3D0A">
      <w:pPr>
        <w:spacing w:line="360" w:lineRule="auto"/>
        <w:jc w:val="both"/>
        <w:rPr>
          <w:rFonts w:ascii="Times New Roman" w:hAnsi="Times New Roman"/>
          <w:sz w:val="24"/>
          <w:szCs w:val="24"/>
        </w:rPr>
      </w:pPr>
      <w:r w:rsidRPr="00CF3D0A">
        <w:rPr>
          <w:rFonts w:ascii="Times New Roman" w:hAnsi="Times New Roman"/>
          <w:sz w:val="24"/>
          <w:szCs w:val="24"/>
        </w:rPr>
        <w:t>Counsel</w:t>
      </w:r>
      <w:r w:rsidR="00EF1972" w:rsidRPr="00CF3D0A">
        <w:rPr>
          <w:rFonts w:ascii="Times New Roman" w:hAnsi="Times New Roman"/>
          <w:sz w:val="24"/>
          <w:szCs w:val="24"/>
        </w:rPr>
        <w:t xml:space="preserve"> argues that it is illegal for any public officer to act upon, register or authenticate any instrument chargeable with duty unless the instrume</w:t>
      </w:r>
      <w:r w:rsidR="007807AC" w:rsidRPr="00CF3D0A">
        <w:rPr>
          <w:rFonts w:ascii="Times New Roman" w:hAnsi="Times New Roman"/>
          <w:sz w:val="24"/>
          <w:szCs w:val="24"/>
        </w:rPr>
        <w:t xml:space="preserve">nt is duly stamped, </w:t>
      </w:r>
      <w:r w:rsidR="001808DE" w:rsidRPr="00CF3D0A">
        <w:rPr>
          <w:rFonts w:ascii="Times New Roman" w:hAnsi="Times New Roman"/>
          <w:sz w:val="24"/>
          <w:szCs w:val="24"/>
        </w:rPr>
        <w:t xml:space="preserve">he relied on </w:t>
      </w:r>
      <w:r w:rsidR="007807AC" w:rsidRPr="00CF3D0A">
        <w:rPr>
          <w:rFonts w:ascii="Times New Roman" w:hAnsi="Times New Roman"/>
          <w:sz w:val="24"/>
          <w:szCs w:val="24"/>
        </w:rPr>
        <w:t xml:space="preserve">Section 42 </w:t>
      </w:r>
      <w:r w:rsidR="001808DE" w:rsidRPr="00CF3D0A">
        <w:rPr>
          <w:rFonts w:ascii="Times New Roman" w:hAnsi="Times New Roman"/>
          <w:sz w:val="24"/>
          <w:szCs w:val="24"/>
        </w:rPr>
        <w:t xml:space="preserve">of the </w:t>
      </w:r>
      <w:r w:rsidR="007807AC" w:rsidRPr="00CF3D0A">
        <w:rPr>
          <w:rFonts w:ascii="Times New Roman" w:hAnsi="Times New Roman"/>
          <w:sz w:val="24"/>
          <w:szCs w:val="24"/>
        </w:rPr>
        <w:t>Stamps Act Cap 342 to support</w:t>
      </w:r>
      <w:r w:rsidR="001808DE" w:rsidRPr="00CF3D0A">
        <w:rPr>
          <w:rFonts w:ascii="Times New Roman" w:hAnsi="Times New Roman"/>
          <w:sz w:val="24"/>
          <w:szCs w:val="24"/>
        </w:rPr>
        <w:t xml:space="preserve"> his argument.</w:t>
      </w:r>
      <w:r w:rsidR="006B7BF4" w:rsidRPr="00CF3D0A">
        <w:rPr>
          <w:rFonts w:ascii="Times New Roman" w:hAnsi="Times New Roman"/>
          <w:sz w:val="24"/>
          <w:szCs w:val="24"/>
        </w:rPr>
        <w:t xml:space="preserve"> Further</w:t>
      </w:r>
      <w:r w:rsidR="00881F5E" w:rsidRPr="00CF3D0A">
        <w:rPr>
          <w:rFonts w:ascii="Times New Roman" w:hAnsi="Times New Roman"/>
          <w:sz w:val="24"/>
          <w:szCs w:val="24"/>
        </w:rPr>
        <w:t>, that</w:t>
      </w:r>
      <w:r w:rsidR="00197C84" w:rsidRPr="00CF3D0A">
        <w:rPr>
          <w:rFonts w:ascii="Times New Roman" w:hAnsi="Times New Roman"/>
          <w:sz w:val="24"/>
          <w:szCs w:val="24"/>
        </w:rPr>
        <w:t xml:space="preserve"> since the </w:t>
      </w:r>
      <w:r w:rsidR="006B7BF4" w:rsidRPr="00CF3D0A">
        <w:rPr>
          <w:rFonts w:ascii="Times New Roman" w:hAnsi="Times New Roman"/>
          <w:sz w:val="24"/>
          <w:szCs w:val="24"/>
        </w:rPr>
        <w:t>impugned transfer</w:t>
      </w:r>
      <w:r w:rsidR="00197C84" w:rsidRPr="00CF3D0A">
        <w:rPr>
          <w:rFonts w:ascii="Times New Roman" w:hAnsi="Times New Roman"/>
          <w:sz w:val="24"/>
          <w:szCs w:val="24"/>
        </w:rPr>
        <w:t xml:space="preserve"> </w:t>
      </w:r>
      <w:r w:rsidR="00881F5E" w:rsidRPr="00CF3D0A">
        <w:rPr>
          <w:rFonts w:ascii="Times New Roman" w:hAnsi="Times New Roman"/>
          <w:sz w:val="24"/>
          <w:szCs w:val="24"/>
        </w:rPr>
        <w:t>contravenes</w:t>
      </w:r>
      <w:r w:rsidR="00197C84" w:rsidRPr="00CF3D0A">
        <w:rPr>
          <w:rFonts w:ascii="Times New Roman" w:hAnsi="Times New Roman"/>
          <w:sz w:val="24"/>
          <w:szCs w:val="24"/>
        </w:rPr>
        <w:t xml:space="preserve"> </w:t>
      </w:r>
      <w:r w:rsidR="006B7BF4" w:rsidRPr="00CF3D0A">
        <w:rPr>
          <w:rFonts w:ascii="Times New Roman" w:hAnsi="Times New Roman"/>
          <w:sz w:val="24"/>
          <w:szCs w:val="24"/>
        </w:rPr>
        <w:t xml:space="preserve">Section 148 </w:t>
      </w:r>
      <w:r w:rsidR="00197C84" w:rsidRPr="00CF3D0A">
        <w:rPr>
          <w:rFonts w:ascii="Times New Roman" w:hAnsi="Times New Roman"/>
          <w:sz w:val="24"/>
          <w:szCs w:val="24"/>
        </w:rPr>
        <w:t xml:space="preserve">of the </w:t>
      </w:r>
      <w:r w:rsidR="001D3A7E" w:rsidRPr="00CF3D0A">
        <w:rPr>
          <w:rFonts w:ascii="Times New Roman" w:hAnsi="Times New Roman"/>
          <w:sz w:val="24"/>
          <w:szCs w:val="24"/>
        </w:rPr>
        <w:t>Registration of Titles Act</w:t>
      </w:r>
      <w:r w:rsidR="00197C84" w:rsidRPr="00CF3D0A">
        <w:rPr>
          <w:rFonts w:ascii="Times New Roman" w:hAnsi="Times New Roman"/>
          <w:sz w:val="24"/>
          <w:szCs w:val="24"/>
        </w:rPr>
        <w:t xml:space="preserve"> and Section 42 of the </w:t>
      </w:r>
      <w:r w:rsidR="005B527B" w:rsidRPr="00CF3D0A">
        <w:rPr>
          <w:rFonts w:ascii="Times New Roman" w:hAnsi="Times New Roman"/>
          <w:sz w:val="24"/>
          <w:szCs w:val="24"/>
        </w:rPr>
        <w:t>S</w:t>
      </w:r>
      <w:r w:rsidR="00197C84" w:rsidRPr="00CF3D0A">
        <w:rPr>
          <w:rFonts w:ascii="Times New Roman" w:hAnsi="Times New Roman"/>
          <w:sz w:val="24"/>
          <w:szCs w:val="24"/>
        </w:rPr>
        <w:t>tamp Act, that it is illegal</w:t>
      </w:r>
      <w:r w:rsidR="00137898" w:rsidRPr="00CF3D0A">
        <w:rPr>
          <w:rFonts w:ascii="Times New Roman" w:hAnsi="Times New Roman"/>
          <w:sz w:val="24"/>
          <w:szCs w:val="24"/>
        </w:rPr>
        <w:t xml:space="preserve"> n</w:t>
      </w:r>
      <w:r w:rsidR="00197C84" w:rsidRPr="00CF3D0A">
        <w:rPr>
          <w:rFonts w:ascii="Times New Roman" w:hAnsi="Times New Roman"/>
          <w:sz w:val="24"/>
          <w:szCs w:val="24"/>
        </w:rPr>
        <w:t>ull and void ab initio and of no legal effect.</w:t>
      </w:r>
      <w:r w:rsidR="00B06F1B" w:rsidRPr="00CF3D0A">
        <w:rPr>
          <w:rFonts w:ascii="Times New Roman" w:hAnsi="Times New Roman"/>
          <w:sz w:val="24"/>
          <w:szCs w:val="24"/>
        </w:rPr>
        <w:t xml:space="preserve">  </w:t>
      </w:r>
      <w:r w:rsidR="00E959AB" w:rsidRPr="00CF3D0A">
        <w:rPr>
          <w:rFonts w:ascii="Times New Roman" w:hAnsi="Times New Roman"/>
          <w:sz w:val="24"/>
          <w:szCs w:val="24"/>
        </w:rPr>
        <w:t xml:space="preserve">Both </w:t>
      </w:r>
      <w:r w:rsidRPr="00CF3D0A">
        <w:rPr>
          <w:rFonts w:ascii="Times New Roman" w:hAnsi="Times New Roman"/>
          <w:sz w:val="24"/>
          <w:szCs w:val="24"/>
        </w:rPr>
        <w:t>Counsel</w:t>
      </w:r>
      <w:r w:rsidR="00E959AB" w:rsidRPr="00CF3D0A">
        <w:rPr>
          <w:rFonts w:ascii="Times New Roman" w:hAnsi="Times New Roman"/>
          <w:sz w:val="24"/>
          <w:szCs w:val="24"/>
        </w:rPr>
        <w:t xml:space="preserve"> for the 1</w:t>
      </w:r>
      <w:r w:rsidR="00E959AB" w:rsidRPr="00CF3D0A">
        <w:rPr>
          <w:rFonts w:ascii="Times New Roman" w:hAnsi="Times New Roman"/>
          <w:sz w:val="24"/>
          <w:szCs w:val="24"/>
          <w:vertAlign w:val="superscript"/>
        </w:rPr>
        <w:t>st</w:t>
      </w:r>
      <w:r w:rsidR="00E959AB" w:rsidRPr="00CF3D0A">
        <w:rPr>
          <w:rFonts w:ascii="Times New Roman" w:hAnsi="Times New Roman"/>
          <w:sz w:val="24"/>
          <w:szCs w:val="24"/>
        </w:rPr>
        <w:t xml:space="preserve"> </w:t>
      </w:r>
      <w:r w:rsidR="00821413" w:rsidRPr="00CF3D0A">
        <w:rPr>
          <w:rFonts w:ascii="Times New Roman" w:hAnsi="Times New Roman"/>
          <w:sz w:val="24"/>
          <w:szCs w:val="24"/>
        </w:rPr>
        <w:t>Defendant</w:t>
      </w:r>
      <w:r w:rsidR="00E959AB" w:rsidRPr="00CF3D0A">
        <w:rPr>
          <w:rFonts w:ascii="Times New Roman" w:hAnsi="Times New Roman"/>
          <w:sz w:val="24"/>
          <w:szCs w:val="24"/>
        </w:rPr>
        <w:t xml:space="preserve"> and the 3</w:t>
      </w:r>
      <w:r w:rsidR="00E959AB" w:rsidRPr="00CF3D0A">
        <w:rPr>
          <w:rFonts w:ascii="Times New Roman" w:hAnsi="Times New Roman"/>
          <w:sz w:val="24"/>
          <w:szCs w:val="24"/>
          <w:vertAlign w:val="superscript"/>
        </w:rPr>
        <w:t>rd</w:t>
      </w:r>
      <w:r w:rsidR="00E959AB" w:rsidRPr="00CF3D0A">
        <w:rPr>
          <w:rFonts w:ascii="Times New Roman" w:hAnsi="Times New Roman"/>
          <w:sz w:val="24"/>
          <w:szCs w:val="24"/>
        </w:rPr>
        <w:t xml:space="preserve"> </w:t>
      </w:r>
      <w:r w:rsidR="00821413" w:rsidRPr="00CF3D0A">
        <w:rPr>
          <w:rFonts w:ascii="Times New Roman" w:hAnsi="Times New Roman"/>
          <w:sz w:val="24"/>
          <w:szCs w:val="24"/>
        </w:rPr>
        <w:t>Defendant</w:t>
      </w:r>
      <w:r w:rsidR="00E959AB" w:rsidRPr="00CF3D0A">
        <w:rPr>
          <w:rFonts w:ascii="Times New Roman" w:hAnsi="Times New Roman"/>
          <w:sz w:val="24"/>
          <w:szCs w:val="24"/>
        </w:rPr>
        <w:t xml:space="preserve"> did not reply to this issue.</w:t>
      </w:r>
    </w:p>
    <w:p w:rsidR="000734BD" w:rsidRPr="00CF3D0A" w:rsidRDefault="000734BD" w:rsidP="00CF3D0A">
      <w:pPr>
        <w:spacing w:line="360" w:lineRule="auto"/>
        <w:jc w:val="both"/>
        <w:rPr>
          <w:rFonts w:ascii="Times New Roman" w:hAnsi="Times New Roman"/>
          <w:sz w:val="24"/>
          <w:szCs w:val="24"/>
        </w:rPr>
      </w:pPr>
    </w:p>
    <w:p w:rsidR="00724717" w:rsidRPr="00CF3D0A" w:rsidRDefault="00266B96" w:rsidP="00CF3D0A">
      <w:pPr>
        <w:spacing w:line="360" w:lineRule="auto"/>
        <w:jc w:val="both"/>
        <w:rPr>
          <w:rFonts w:ascii="Times New Roman" w:hAnsi="Times New Roman"/>
          <w:sz w:val="24"/>
          <w:szCs w:val="24"/>
        </w:rPr>
      </w:pPr>
      <w:r w:rsidRPr="00CF3D0A">
        <w:rPr>
          <w:rFonts w:ascii="Times New Roman" w:hAnsi="Times New Roman"/>
          <w:sz w:val="24"/>
          <w:szCs w:val="24"/>
        </w:rPr>
        <w:t>Upon perusing</w:t>
      </w:r>
      <w:r w:rsidR="00724717" w:rsidRPr="00CF3D0A">
        <w:rPr>
          <w:rFonts w:ascii="Times New Roman" w:hAnsi="Times New Roman"/>
          <w:sz w:val="24"/>
          <w:szCs w:val="24"/>
        </w:rPr>
        <w:t xml:space="preserve"> the transfer instrument admitted as Exh.D3 (14), the names of the vendor</w:t>
      </w:r>
      <w:r w:rsidR="00B119B1" w:rsidRPr="00CF3D0A">
        <w:rPr>
          <w:rFonts w:ascii="Times New Roman" w:hAnsi="Times New Roman"/>
          <w:sz w:val="24"/>
          <w:szCs w:val="24"/>
        </w:rPr>
        <w:t>s</w:t>
      </w:r>
      <w:r w:rsidR="00724717" w:rsidRPr="00CF3D0A">
        <w:rPr>
          <w:rFonts w:ascii="Times New Roman" w:hAnsi="Times New Roman"/>
          <w:sz w:val="24"/>
          <w:szCs w:val="24"/>
        </w:rPr>
        <w:t xml:space="preserve"> are not seen but rather scribbled. This is in opposition of Section 148 of the </w:t>
      </w:r>
      <w:r w:rsidR="00B06F1B" w:rsidRPr="00CF3D0A">
        <w:rPr>
          <w:rFonts w:ascii="Times New Roman" w:hAnsi="Times New Roman"/>
          <w:sz w:val="24"/>
          <w:szCs w:val="24"/>
        </w:rPr>
        <w:t>Registration of Titles Act</w:t>
      </w:r>
      <w:r w:rsidR="00724717" w:rsidRPr="00CF3D0A">
        <w:rPr>
          <w:rFonts w:ascii="Times New Roman" w:hAnsi="Times New Roman"/>
          <w:sz w:val="24"/>
          <w:szCs w:val="24"/>
        </w:rPr>
        <w:t xml:space="preserve"> which gives a requirement for instruments affecting land to be duly executed when the signature of each party to it is in </w:t>
      </w:r>
      <w:r w:rsidR="00AE2395" w:rsidRPr="00CF3D0A">
        <w:rPr>
          <w:rFonts w:ascii="Times New Roman" w:hAnsi="Times New Roman"/>
          <w:sz w:val="24"/>
          <w:szCs w:val="24"/>
        </w:rPr>
        <w:t xml:space="preserve">Latin character, and it is a mandatory requirement. </w:t>
      </w:r>
    </w:p>
    <w:p w:rsidR="00440C07" w:rsidRPr="00CF3D0A" w:rsidRDefault="00440C07" w:rsidP="00CF3D0A">
      <w:pPr>
        <w:spacing w:line="360" w:lineRule="auto"/>
        <w:jc w:val="both"/>
        <w:rPr>
          <w:rFonts w:ascii="Times New Roman" w:hAnsi="Times New Roman"/>
          <w:sz w:val="24"/>
          <w:szCs w:val="24"/>
        </w:rPr>
      </w:pPr>
    </w:p>
    <w:p w:rsidR="00724A4B" w:rsidRPr="00CF3D0A" w:rsidRDefault="00E65E0B"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In </w:t>
      </w:r>
      <w:r w:rsidRPr="00CF3D0A">
        <w:rPr>
          <w:rFonts w:ascii="Times New Roman" w:hAnsi="Times New Roman"/>
          <w:b/>
          <w:i/>
          <w:sz w:val="24"/>
          <w:szCs w:val="24"/>
          <w:u w:val="single"/>
        </w:rPr>
        <w:t xml:space="preserve">Fredrick </w:t>
      </w:r>
      <w:r w:rsidR="00440C07" w:rsidRPr="00CF3D0A">
        <w:rPr>
          <w:rFonts w:ascii="Times New Roman" w:hAnsi="Times New Roman"/>
          <w:b/>
          <w:i/>
          <w:sz w:val="24"/>
          <w:szCs w:val="24"/>
          <w:u w:val="single"/>
        </w:rPr>
        <w:t>Zaabwe</w:t>
      </w:r>
      <w:r w:rsidRPr="00CF3D0A">
        <w:rPr>
          <w:rFonts w:ascii="Times New Roman" w:hAnsi="Times New Roman"/>
          <w:b/>
          <w:i/>
          <w:sz w:val="24"/>
          <w:szCs w:val="24"/>
          <w:u w:val="single"/>
        </w:rPr>
        <w:t xml:space="preserve"> </w:t>
      </w:r>
      <w:r w:rsidR="00166E92" w:rsidRPr="00CF3D0A">
        <w:rPr>
          <w:rFonts w:ascii="Times New Roman" w:hAnsi="Times New Roman"/>
          <w:b/>
          <w:i/>
          <w:sz w:val="24"/>
          <w:szCs w:val="24"/>
          <w:u w:val="single"/>
        </w:rPr>
        <w:t>versus</w:t>
      </w:r>
      <w:r w:rsidRPr="00CF3D0A">
        <w:rPr>
          <w:rFonts w:ascii="Times New Roman" w:hAnsi="Times New Roman"/>
          <w:b/>
          <w:i/>
          <w:sz w:val="24"/>
          <w:szCs w:val="24"/>
          <w:u w:val="single"/>
        </w:rPr>
        <w:t xml:space="preserve"> Orient Bank Ltd &amp; 5 </w:t>
      </w:r>
      <w:r w:rsidR="0047123E" w:rsidRPr="00CF3D0A">
        <w:rPr>
          <w:rFonts w:ascii="Times New Roman" w:hAnsi="Times New Roman"/>
          <w:b/>
          <w:i/>
          <w:sz w:val="24"/>
          <w:szCs w:val="24"/>
          <w:u w:val="single"/>
        </w:rPr>
        <w:t>Or</w:t>
      </w:r>
      <w:r w:rsidRPr="00CF3D0A">
        <w:rPr>
          <w:rFonts w:ascii="Times New Roman" w:hAnsi="Times New Roman"/>
          <w:b/>
          <w:i/>
          <w:sz w:val="24"/>
          <w:szCs w:val="24"/>
          <w:u w:val="single"/>
        </w:rPr>
        <w:t xml:space="preserve">s </w:t>
      </w:r>
      <w:r w:rsidR="00BD23AC" w:rsidRPr="00CF3D0A">
        <w:rPr>
          <w:rFonts w:ascii="Times New Roman" w:hAnsi="Times New Roman"/>
          <w:b/>
          <w:bCs/>
          <w:i/>
          <w:iCs/>
          <w:sz w:val="24"/>
          <w:szCs w:val="24"/>
          <w:u w:val="single"/>
        </w:rPr>
        <w:t>SCCA No.4 of 2006</w:t>
      </w:r>
      <w:r w:rsidR="00BD23AC" w:rsidRPr="00CF3D0A">
        <w:rPr>
          <w:rFonts w:ascii="Times New Roman" w:hAnsi="Times New Roman"/>
          <w:b/>
          <w:bCs/>
          <w:i/>
          <w:iCs/>
          <w:sz w:val="24"/>
          <w:szCs w:val="24"/>
        </w:rPr>
        <w:t>. </w:t>
      </w:r>
      <w:r w:rsidR="00BD23AC" w:rsidRPr="00CF3D0A">
        <w:rPr>
          <w:rFonts w:ascii="Times New Roman" w:hAnsi="Times New Roman"/>
          <w:sz w:val="24"/>
          <w:szCs w:val="24"/>
        </w:rPr>
        <w:t> </w:t>
      </w:r>
      <w:r w:rsidR="003846FB" w:rsidRPr="00CF3D0A">
        <w:rPr>
          <w:rFonts w:ascii="Times New Roman" w:hAnsi="Times New Roman"/>
          <w:sz w:val="24"/>
          <w:szCs w:val="24"/>
        </w:rPr>
        <w:t>The</w:t>
      </w:r>
      <w:r w:rsidRPr="00CF3D0A">
        <w:rPr>
          <w:rFonts w:ascii="Times New Roman" w:hAnsi="Times New Roman"/>
          <w:sz w:val="24"/>
          <w:szCs w:val="24"/>
        </w:rPr>
        <w:t xml:space="preserve"> guiding principle and rationale for attestation of instruments in Latin character pursuant to Section 148 of the </w:t>
      </w:r>
      <w:r w:rsidR="00724A4B" w:rsidRPr="00CF3D0A">
        <w:rPr>
          <w:rFonts w:ascii="Times New Roman" w:hAnsi="Times New Roman"/>
          <w:sz w:val="24"/>
          <w:szCs w:val="24"/>
        </w:rPr>
        <w:t>Registration of Titles Act</w:t>
      </w:r>
      <w:r w:rsidRPr="00CF3D0A">
        <w:rPr>
          <w:rFonts w:ascii="Times New Roman" w:hAnsi="Times New Roman"/>
          <w:sz w:val="24"/>
          <w:szCs w:val="24"/>
        </w:rPr>
        <w:t xml:space="preserve">, were set out. </w:t>
      </w:r>
      <w:r w:rsidR="00724A4B" w:rsidRPr="00CF3D0A">
        <w:rPr>
          <w:rFonts w:ascii="Times New Roman" w:hAnsi="Times New Roman"/>
          <w:sz w:val="24"/>
          <w:szCs w:val="24"/>
        </w:rPr>
        <w:t xml:space="preserve"> </w:t>
      </w:r>
      <w:r w:rsidRPr="00CF3D0A">
        <w:rPr>
          <w:rFonts w:ascii="Times New Roman" w:hAnsi="Times New Roman"/>
          <w:i/>
          <w:sz w:val="24"/>
          <w:szCs w:val="24"/>
        </w:rPr>
        <w:t>Katureebe J</w:t>
      </w:r>
      <w:r w:rsidR="00BD23AC" w:rsidRPr="00CF3D0A">
        <w:rPr>
          <w:rFonts w:ascii="Times New Roman" w:hAnsi="Times New Roman"/>
          <w:i/>
          <w:sz w:val="24"/>
          <w:szCs w:val="24"/>
        </w:rPr>
        <w:t>SC</w:t>
      </w:r>
      <w:r w:rsidR="00BD23AC" w:rsidRPr="00CF3D0A">
        <w:rPr>
          <w:rFonts w:ascii="Times New Roman" w:hAnsi="Times New Roman"/>
          <w:sz w:val="24"/>
          <w:szCs w:val="24"/>
        </w:rPr>
        <w:t xml:space="preserve"> (as he then was) held that;</w:t>
      </w:r>
    </w:p>
    <w:p w:rsidR="00E959AB" w:rsidRPr="00CF3D0A" w:rsidRDefault="00E65E0B" w:rsidP="00CF3D0A">
      <w:pPr>
        <w:spacing w:line="360" w:lineRule="auto"/>
        <w:ind w:left="720" w:firstLine="90"/>
        <w:jc w:val="both"/>
        <w:rPr>
          <w:rFonts w:ascii="Times New Roman" w:hAnsi="Times New Roman"/>
          <w:sz w:val="24"/>
          <w:szCs w:val="24"/>
        </w:rPr>
      </w:pPr>
      <w:r w:rsidRPr="00CF3D0A">
        <w:rPr>
          <w:rFonts w:ascii="Times New Roman" w:hAnsi="Times New Roman"/>
          <w:i/>
          <w:sz w:val="24"/>
          <w:szCs w:val="24"/>
        </w:rPr>
        <w:t xml:space="preserve">“In my view the rationale behind section 148 requiring a signature to be in Latin character must be to make clear to everybody receiving that document as to who the signatory is so that it can also be ascertained whether he had the authority or capacity to sign. When a witness attesting to a signature merely scribbles a signature without giving </w:t>
      </w:r>
      <w:r w:rsidRPr="00CF3D0A">
        <w:rPr>
          <w:rFonts w:ascii="Times New Roman" w:hAnsi="Times New Roman"/>
          <w:i/>
          <w:sz w:val="24"/>
          <w:szCs w:val="24"/>
        </w:rPr>
        <w:lastRenderedPageBreak/>
        <w:t>his name or</w:t>
      </w:r>
      <w:r w:rsidRPr="00CF3D0A">
        <w:rPr>
          <w:rFonts w:ascii="Times New Roman" w:hAnsi="Times New Roman"/>
          <w:b/>
          <w:i/>
          <w:sz w:val="24"/>
          <w:szCs w:val="24"/>
        </w:rPr>
        <w:t xml:space="preserve"> </w:t>
      </w:r>
      <w:r w:rsidRPr="00CF3D0A">
        <w:rPr>
          <w:rFonts w:ascii="Times New Roman" w:hAnsi="Times New Roman"/>
          <w:i/>
          <w:sz w:val="24"/>
          <w:szCs w:val="24"/>
        </w:rPr>
        <w:t>capacity, how would the Registrar or anyone else ascertain that witness had capacity to witness in terms of section 147 of the Registration of Titles Act?”</w:t>
      </w:r>
    </w:p>
    <w:p w:rsidR="006B0C06" w:rsidRPr="00CF3D0A" w:rsidRDefault="006B0C06"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Relying on the above principles </w:t>
      </w:r>
      <w:r w:rsidR="00F47F41" w:rsidRPr="00CF3D0A">
        <w:rPr>
          <w:rFonts w:ascii="Times New Roman" w:hAnsi="Times New Roman"/>
          <w:sz w:val="24"/>
          <w:szCs w:val="24"/>
        </w:rPr>
        <w:t xml:space="preserve">and applying </w:t>
      </w:r>
      <w:r w:rsidR="003846FB" w:rsidRPr="00CF3D0A">
        <w:rPr>
          <w:rFonts w:ascii="Times New Roman" w:hAnsi="Times New Roman"/>
          <w:sz w:val="24"/>
          <w:szCs w:val="24"/>
        </w:rPr>
        <w:t>it</w:t>
      </w:r>
      <w:r w:rsidR="00F47F41" w:rsidRPr="00CF3D0A">
        <w:rPr>
          <w:rFonts w:ascii="Times New Roman" w:hAnsi="Times New Roman"/>
          <w:sz w:val="24"/>
          <w:szCs w:val="24"/>
        </w:rPr>
        <w:t xml:space="preserve"> accordingly</w:t>
      </w:r>
      <w:r w:rsidRPr="00CF3D0A">
        <w:rPr>
          <w:rFonts w:ascii="Times New Roman" w:hAnsi="Times New Roman"/>
          <w:sz w:val="24"/>
          <w:szCs w:val="24"/>
        </w:rPr>
        <w:t xml:space="preserve">, </w:t>
      </w:r>
      <w:r w:rsidR="00DF1870" w:rsidRPr="00CF3D0A">
        <w:rPr>
          <w:rFonts w:ascii="Times New Roman" w:hAnsi="Times New Roman"/>
          <w:sz w:val="24"/>
          <w:szCs w:val="24"/>
        </w:rPr>
        <w:t xml:space="preserve">there is no doubt that </w:t>
      </w:r>
      <w:r w:rsidR="00744764" w:rsidRPr="00CF3D0A">
        <w:rPr>
          <w:rFonts w:ascii="Times New Roman" w:hAnsi="Times New Roman"/>
          <w:sz w:val="24"/>
          <w:szCs w:val="24"/>
        </w:rPr>
        <w:t>the execution</w:t>
      </w:r>
      <w:r w:rsidRPr="00CF3D0A">
        <w:rPr>
          <w:rFonts w:ascii="Times New Roman" w:hAnsi="Times New Roman"/>
          <w:sz w:val="24"/>
          <w:szCs w:val="24"/>
        </w:rPr>
        <w:t xml:space="preserve"> of the </w:t>
      </w:r>
      <w:r w:rsidR="00DF1870" w:rsidRPr="00CF3D0A">
        <w:rPr>
          <w:rFonts w:ascii="Times New Roman" w:hAnsi="Times New Roman"/>
          <w:sz w:val="24"/>
          <w:szCs w:val="24"/>
        </w:rPr>
        <w:t xml:space="preserve">transfer instrument did not comply with Section148 of the </w:t>
      </w:r>
      <w:r w:rsidR="00603CB1" w:rsidRPr="00CF3D0A">
        <w:rPr>
          <w:rFonts w:ascii="Times New Roman" w:hAnsi="Times New Roman"/>
          <w:sz w:val="24"/>
          <w:szCs w:val="24"/>
        </w:rPr>
        <w:t>Registration of Titles Act</w:t>
      </w:r>
      <w:r w:rsidR="00DF1870" w:rsidRPr="00CF3D0A">
        <w:rPr>
          <w:rFonts w:ascii="Times New Roman" w:hAnsi="Times New Roman"/>
          <w:sz w:val="24"/>
          <w:szCs w:val="24"/>
        </w:rPr>
        <w:t xml:space="preserve"> h</w:t>
      </w:r>
      <w:r w:rsidRPr="00CF3D0A">
        <w:rPr>
          <w:rFonts w:ascii="Times New Roman" w:hAnsi="Times New Roman"/>
          <w:sz w:val="24"/>
          <w:szCs w:val="24"/>
        </w:rPr>
        <w:t xml:space="preserve">ence </w:t>
      </w:r>
      <w:r w:rsidR="00DF1870" w:rsidRPr="00CF3D0A">
        <w:rPr>
          <w:rFonts w:ascii="Times New Roman" w:hAnsi="Times New Roman"/>
          <w:sz w:val="24"/>
          <w:szCs w:val="24"/>
        </w:rPr>
        <w:t>transfer instrument was unlawfully executed</w:t>
      </w:r>
      <w:r w:rsidRPr="00CF3D0A">
        <w:rPr>
          <w:rFonts w:ascii="Times New Roman" w:hAnsi="Times New Roman"/>
          <w:sz w:val="24"/>
          <w:szCs w:val="24"/>
        </w:rPr>
        <w:t xml:space="preserve">. </w:t>
      </w:r>
      <w:r w:rsidR="00DF1870" w:rsidRPr="00CF3D0A">
        <w:rPr>
          <w:rFonts w:ascii="Times New Roman" w:hAnsi="Times New Roman"/>
          <w:sz w:val="24"/>
          <w:szCs w:val="24"/>
        </w:rPr>
        <w:t xml:space="preserve">To add, </w:t>
      </w:r>
      <w:r w:rsidR="00362642" w:rsidRPr="00CF3D0A">
        <w:rPr>
          <w:rFonts w:ascii="Times New Roman" w:hAnsi="Times New Roman"/>
          <w:sz w:val="24"/>
          <w:szCs w:val="24"/>
        </w:rPr>
        <w:t xml:space="preserve">there </w:t>
      </w:r>
      <w:r w:rsidR="00744764" w:rsidRPr="00CF3D0A">
        <w:rPr>
          <w:rFonts w:ascii="Times New Roman" w:hAnsi="Times New Roman"/>
          <w:sz w:val="24"/>
          <w:szCs w:val="24"/>
        </w:rPr>
        <w:t>is no</w:t>
      </w:r>
      <w:r w:rsidRPr="00CF3D0A">
        <w:rPr>
          <w:rFonts w:ascii="Times New Roman" w:hAnsi="Times New Roman"/>
          <w:sz w:val="24"/>
          <w:szCs w:val="24"/>
        </w:rPr>
        <w:t xml:space="preserve"> transliteration into Latin character of the signatures of the bank officials. </w:t>
      </w:r>
      <w:r w:rsidR="00603CB1" w:rsidRPr="00CF3D0A">
        <w:rPr>
          <w:rFonts w:ascii="Times New Roman" w:hAnsi="Times New Roman"/>
          <w:sz w:val="24"/>
          <w:szCs w:val="24"/>
        </w:rPr>
        <w:t xml:space="preserve"> </w:t>
      </w:r>
      <w:r w:rsidR="00362642" w:rsidRPr="00CF3D0A">
        <w:rPr>
          <w:rFonts w:ascii="Times New Roman" w:hAnsi="Times New Roman"/>
          <w:sz w:val="24"/>
          <w:szCs w:val="24"/>
        </w:rPr>
        <w:t>Both the bank officials (vendors) and the purchaser merely scribbled signatures without including their names</w:t>
      </w:r>
      <w:r w:rsidRPr="00CF3D0A">
        <w:rPr>
          <w:rFonts w:ascii="Times New Roman" w:hAnsi="Times New Roman"/>
          <w:sz w:val="24"/>
          <w:szCs w:val="24"/>
        </w:rPr>
        <w:t xml:space="preserve">. </w:t>
      </w:r>
      <w:r w:rsidR="00421EFC" w:rsidRPr="00CF3D0A">
        <w:rPr>
          <w:rFonts w:ascii="Times New Roman" w:hAnsi="Times New Roman"/>
          <w:sz w:val="24"/>
          <w:szCs w:val="24"/>
        </w:rPr>
        <w:t xml:space="preserve">This </w:t>
      </w:r>
      <w:r w:rsidR="00003885" w:rsidRPr="00CF3D0A">
        <w:rPr>
          <w:rFonts w:ascii="Times New Roman" w:hAnsi="Times New Roman"/>
          <w:sz w:val="24"/>
          <w:szCs w:val="24"/>
        </w:rPr>
        <w:t xml:space="preserve">is greatly </w:t>
      </w:r>
      <w:r w:rsidRPr="00CF3D0A">
        <w:rPr>
          <w:rFonts w:ascii="Times New Roman" w:hAnsi="Times New Roman"/>
          <w:sz w:val="24"/>
          <w:szCs w:val="24"/>
        </w:rPr>
        <w:t>contrary to the ma</w:t>
      </w:r>
      <w:r w:rsidR="00003885" w:rsidRPr="00CF3D0A">
        <w:rPr>
          <w:rFonts w:ascii="Times New Roman" w:hAnsi="Times New Roman"/>
          <w:sz w:val="24"/>
          <w:szCs w:val="24"/>
        </w:rPr>
        <w:t xml:space="preserve">ndatory requirements of the law and it cannot be condoned. </w:t>
      </w:r>
    </w:p>
    <w:p w:rsidR="00440C07" w:rsidRPr="00CF3D0A" w:rsidRDefault="00440C07" w:rsidP="00CF3D0A">
      <w:pPr>
        <w:spacing w:line="360" w:lineRule="auto"/>
        <w:jc w:val="both"/>
        <w:rPr>
          <w:rFonts w:ascii="Times New Roman" w:hAnsi="Times New Roman"/>
          <w:sz w:val="24"/>
          <w:szCs w:val="24"/>
        </w:rPr>
      </w:pPr>
    </w:p>
    <w:p w:rsidR="00003885" w:rsidRPr="00CF3D0A" w:rsidRDefault="00003885" w:rsidP="00CF3D0A">
      <w:pPr>
        <w:spacing w:line="360" w:lineRule="auto"/>
        <w:jc w:val="both"/>
        <w:rPr>
          <w:rFonts w:ascii="Times New Roman" w:hAnsi="Times New Roman"/>
          <w:sz w:val="24"/>
          <w:szCs w:val="24"/>
        </w:rPr>
      </w:pPr>
      <w:r w:rsidRPr="00CF3D0A">
        <w:rPr>
          <w:rFonts w:ascii="Times New Roman" w:hAnsi="Times New Roman"/>
          <w:sz w:val="24"/>
          <w:szCs w:val="24"/>
        </w:rPr>
        <w:t>Secondly</w:t>
      </w:r>
      <w:r w:rsidR="00B567A6" w:rsidRPr="00CF3D0A">
        <w:rPr>
          <w:rFonts w:ascii="Times New Roman" w:hAnsi="Times New Roman"/>
          <w:sz w:val="24"/>
          <w:szCs w:val="24"/>
        </w:rPr>
        <w:t>,</w:t>
      </w:r>
      <w:r w:rsidRPr="00CF3D0A">
        <w:rPr>
          <w:rFonts w:ascii="Times New Roman" w:hAnsi="Times New Roman"/>
          <w:sz w:val="24"/>
          <w:szCs w:val="24"/>
        </w:rPr>
        <w:t xml:space="preserve"> </w:t>
      </w:r>
      <w:r w:rsidR="00744764" w:rsidRPr="00CF3D0A">
        <w:rPr>
          <w:rFonts w:ascii="Times New Roman" w:hAnsi="Times New Roman"/>
          <w:sz w:val="24"/>
          <w:szCs w:val="24"/>
        </w:rPr>
        <w:t>it</w:t>
      </w:r>
      <w:r w:rsidRPr="00CF3D0A">
        <w:rPr>
          <w:rFonts w:ascii="Times New Roman" w:hAnsi="Times New Roman"/>
          <w:sz w:val="24"/>
          <w:szCs w:val="24"/>
        </w:rPr>
        <w:t xml:space="preserve"> was the </w:t>
      </w:r>
      <w:r w:rsidR="00821413" w:rsidRPr="00CF3D0A">
        <w:rPr>
          <w:rFonts w:ascii="Times New Roman" w:hAnsi="Times New Roman"/>
          <w:sz w:val="24"/>
          <w:szCs w:val="24"/>
        </w:rPr>
        <w:t>Plaintiff</w:t>
      </w:r>
      <w:r w:rsidRPr="00CF3D0A">
        <w:rPr>
          <w:rFonts w:ascii="Times New Roman" w:hAnsi="Times New Roman"/>
          <w:sz w:val="24"/>
          <w:szCs w:val="24"/>
        </w:rPr>
        <w:t xml:space="preserve">’s case </w:t>
      </w:r>
      <w:r w:rsidR="00A84D8B" w:rsidRPr="00CF3D0A">
        <w:rPr>
          <w:rFonts w:ascii="Times New Roman" w:hAnsi="Times New Roman"/>
          <w:sz w:val="24"/>
          <w:szCs w:val="24"/>
        </w:rPr>
        <w:t>that the 3</w:t>
      </w:r>
      <w:r w:rsidR="00A84D8B" w:rsidRPr="00CF3D0A">
        <w:rPr>
          <w:rFonts w:ascii="Times New Roman" w:hAnsi="Times New Roman"/>
          <w:sz w:val="24"/>
          <w:szCs w:val="24"/>
          <w:vertAlign w:val="superscript"/>
        </w:rPr>
        <w:t>rd</w:t>
      </w:r>
      <w:r w:rsidR="00744764" w:rsidRPr="00CF3D0A">
        <w:rPr>
          <w:rFonts w:ascii="Times New Roman" w:hAnsi="Times New Roman"/>
          <w:sz w:val="24"/>
          <w:szCs w:val="24"/>
        </w:rPr>
        <w:t xml:space="preserve"> </w:t>
      </w:r>
      <w:r w:rsidR="00821413" w:rsidRPr="00CF3D0A">
        <w:rPr>
          <w:rFonts w:ascii="Times New Roman" w:hAnsi="Times New Roman"/>
          <w:sz w:val="24"/>
          <w:szCs w:val="24"/>
        </w:rPr>
        <w:t>Defendant</w:t>
      </w:r>
      <w:r w:rsidR="00744764" w:rsidRPr="00CF3D0A">
        <w:rPr>
          <w:rFonts w:ascii="Times New Roman" w:hAnsi="Times New Roman"/>
          <w:sz w:val="24"/>
          <w:szCs w:val="24"/>
        </w:rPr>
        <w:t xml:space="preserve"> delivered un</w:t>
      </w:r>
      <w:r w:rsidR="00A84D8B" w:rsidRPr="00CF3D0A">
        <w:rPr>
          <w:rFonts w:ascii="Times New Roman" w:hAnsi="Times New Roman"/>
          <w:sz w:val="24"/>
          <w:szCs w:val="24"/>
        </w:rPr>
        <w:t xml:space="preserve">stamped transfer instrument and mortgage release to land office for registration on </w:t>
      </w:r>
      <w:r w:rsidR="00603CB1" w:rsidRPr="00CF3D0A">
        <w:rPr>
          <w:rFonts w:ascii="Times New Roman" w:hAnsi="Times New Roman"/>
          <w:sz w:val="24"/>
          <w:szCs w:val="24"/>
        </w:rPr>
        <w:t xml:space="preserve">January 7, </w:t>
      </w:r>
      <w:r w:rsidR="00130B2E" w:rsidRPr="00CF3D0A">
        <w:rPr>
          <w:rFonts w:ascii="Times New Roman" w:hAnsi="Times New Roman"/>
          <w:sz w:val="24"/>
          <w:szCs w:val="24"/>
        </w:rPr>
        <w:t>2013,</w:t>
      </w:r>
      <w:r w:rsidR="00A84D8B" w:rsidRPr="00CF3D0A">
        <w:rPr>
          <w:rFonts w:ascii="Times New Roman" w:hAnsi="Times New Roman"/>
          <w:sz w:val="24"/>
          <w:szCs w:val="24"/>
        </w:rPr>
        <w:t xml:space="preserve"> that the said instruments were registered </w:t>
      </w:r>
      <w:r w:rsidR="00B76F7C" w:rsidRPr="00CF3D0A">
        <w:rPr>
          <w:rFonts w:ascii="Times New Roman" w:hAnsi="Times New Roman"/>
          <w:sz w:val="24"/>
          <w:szCs w:val="24"/>
        </w:rPr>
        <w:t xml:space="preserve">on </w:t>
      </w:r>
      <w:r w:rsidR="00603CB1" w:rsidRPr="00CF3D0A">
        <w:rPr>
          <w:rFonts w:ascii="Times New Roman" w:hAnsi="Times New Roman"/>
          <w:sz w:val="24"/>
          <w:szCs w:val="24"/>
        </w:rPr>
        <w:t>January 11,</w:t>
      </w:r>
      <w:r w:rsidR="00B76F7C" w:rsidRPr="00CF3D0A">
        <w:rPr>
          <w:rFonts w:ascii="Times New Roman" w:hAnsi="Times New Roman"/>
          <w:sz w:val="24"/>
          <w:szCs w:val="24"/>
        </w:rPr>
        <w:t xml:space="preserve"> 2013 </w:t>
      </w:r>
      <w:r w:rsidR="00130B2E" w:rsidRPr="00CF3D0A">
        <w:rPr>
          <w:rFonts w:ascii="Times New Roman" w:hAnsi="Times New Roman"/>
          <w:sz w:val="24"/>
          <w:szCs w:val="24"/>
        </w:rPr>
        <w:t>without stamps, that after being registered, the 3</w:t>
      </w:r>
      <w:r w:rsidR="00130B2E" w:rsidRPr="00CF3D0A">
        <w:rPr>
          <w:rFonts w:ascii="Times New Roman" w:hAnsi="Times New Roman"/>
          <w:sz w:val="24"/>
          <w:szCs w:val="24"/>
          <w:vertAlign w:val="superscript"/>
        </w:rPr>
        <w:t>rd</w:t>
      </w:r>
      <w:r w:rsidR="00130B2E" w:rsidRPr="00CF3D0A">
        <w:rPr>
          <w:rFonts w:ascii="Times New Roman" w:hAnsi="Times New Roman"/>
          <w:sz w:val="24"/>
          <w:szCs w:val="24"/>
        </w:rPr>
        <w:t xml:space="preserve"> </w:t>
      </w:r>
      <w:r w:rsidR="00821413" w:rsidRPr="00CF3D0A">
        <w:rPr>
          <w:rFonts w:ascii="Times New Roman" w:hAnsi="Times New Roman"/>
          <w:sz w:val="24"/>
          <w:szCs w:val="24"/>
        </w:rPr>
        <w:t>Defendant</w:t>
      </w:r>
      <w:r w:rsidR="00130B2E" w:rsidRPr="00CF3D0A">
        <w:rPr>
          <w:rFonts w:ascii="Times New Roman" w:hAnsi="Times New Roman"/>
          <w:sz w:val="24"/>
          <w:szCs w:val="24"/>
        </w:rPr>
        <w:t xml:space="preserve"> paid stamp duty on </w:t>
      </w:r>
      <w:r w:rsidR="008A2B60" w:rsidRPr="00CF3D0A">
        <w:rPr>
          <w:rFonts w:ascii="Times New Roman" w:hAnsi="Times New Roman"/>
          <w:sz w:val="24"/>
          <w:szCs w:val="24"/>
        </w:rPr>
        <w:t>January 14</w:t>
      </w:r>
      <w:r w:rsidR="00603CB1" w:rsidRPr="00CF3D0A">
        <w:rPr>
          <w:rFonts w:ascii="Times New Roman" w:hAnsi="Times New Roman"/>
          <w:sz w:val="24"/>
          <w:szCs w:val="24"/>
        </w:rPr>
        <w:t xml:space="preserve">, </w:t>
      </w:r>
      <w:r w:rsidR="00130B2E" w:rsidRPr="00CF3D0A">
        <w:rPr>
          <w:rFonts w:ascii="Times New Roman" w:hAnsi="Times New Roman"/>
          <w:sz w:val="24"/>
          <w:szCs w:val="24"/>
        </w:rPr>
        <w:t>2013.</w:t>
      </w:r>
    </w:p>
    <w:p w:rsidR="00F40BD4" w:rsidRPr="00CF3D0A" w:rsidRDefault="00F40BD4" w:rsidP="00CF3D0A">
      <w:pPr>
        <w:spacing w:line="360" w:lineRule="auto"/>
        <w:jc w:val="both"/>
        <w:rPr>
          <w:rFonts w:ascii="Times New Roman" w:hAnsi="Times New Roman"/>
          <w:sz w:val="24"/>
          <w:szCs w:val="24"/>
        </w:rPr>
      </w:pPr>
    </w:p>
    <w:p w:rsidR="004C39A3" w:rsidRPr="00CF3D0A" w:rsidRDefault="004C39A3"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In reply, </w:t>
      </w:r>
      <w:r w:rsidR="00D47124" w:rsidRPr="00CF3D0A">
        <w:rPr>
          <w:rFonts w:ascii="Times New Roman" w:hAnsi="Times New Roman"/>
          <w:sz w:val="24"/>
          <w:szCs w:val="24"/>
        </w:rPr>
        <w:t>Counsel</w:t>
      </w:r>
      <w:r w:rsidRPr="00CF3D0A">
        <w:rPr>
          <w:rFonts w:ascii="Times New Roman" w:hAnsi="Times New Roman"/>
          <w:sz w:val="24"/>
          <w:szCs w:val="24"/>
        </w:rPr>
        <w:t xml:space="preserve"> for the 1</w:t>
      </w:r>
      <w:r w:rsidRPr="00CF3D0A">
        <w:rPr>
          <w:rFonts w:ascii="Times New Roman" w:hAnsi="Times New Roman"/>
          <w:sz w:val="24"/>
          <w:szCs w:val="24"/>
          <w:vertAlign w:val="superscript"/>
        </w:rPr>
        <w:t>st</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submits that </w:t>
      </w:r>
      <w:r w:rsidR="00BC7B0F" w:rsidRPr="00CF3D0A">
        <w:rPr>
          <w:rFonts w:ascii="Times New Roman" w:hAnsi="Times New Roman"/>
          <w:sz w:val="24"/>
          <w:szCs w:val="24"/>
        </w:rPr>
        <w:t xml:space="preserve">the </w:t>
      </w:r>
      <w:r w:rsidR="00821413" w:rsidRPr="00CF3D0A">
        <w:rPr>
          <w:rFonts w:ascii="Times New Roman" w:hAnsi="Times New Roman"/>
          <w:sz w:val="24"/>
          <w:szCs w:val="24"/>
        </w:rPr>
        <w:t>Plaintiff</w:t>
      </w:r>
      <w:r w:rsidR="00F64094" w:rsidRPr="00CF3D0A">
        <w:rPr>
          <w:rFonts w:ascii="Times New Roman" w:hAnsi="Times New Roman"/>
          <w:sz w:val="24"/>
          <w:szCs w:val="24"/>
        </w:rPr>
        <w:t xml:space="preserve"> seeks to attack the process of registration </w:t>
      </w:r>
      <w:r w:rsidR="006951C3" w:rsidRPr="00CF3D0A">
        <w:rPr>
          <w:rFonts w:ascii="Times New Roman" w:hAnsi="Times New Roman"/>
          <w:sz w:val="24"/>
          <w:szCs w:val="24"/>
        </w:rPr>
        <w:t xml:space="preserve">as fraudulent, that he did not led evidence and no witness </w:t>
      </w:r>
      <w:r w:rsidR="00C852FC" w:rsidRPr="00CF3D0A">
        <w:rPr>
          <w:rFonts w:ascii="Times New Roman" w:hAnsi="Times New Roman"/>
          <w:sz w:val="24"/>
          <w:szCs w:val="24"/>
        </w:rPr>
        <w:t xml:space="preserve">was </w:t>
      </w:r>
      <w:r w:rsidR="00CD2207" w:rsidRPr="00CF3D0A">
        <w:rPr>
          <w:rFonts w:ascii="Times New Roman" w:hAnsi="Times New Roman"/>
          <w:sz w:val="24"/>
          <w:szCs w:val="24"/>
        </w:rPr>
        <w:t xml:space="preserve">called </w:t>
      </w:r>
      <w:r w:rsidR="00120B77" w:rsidRPr="00CF3D0A">
        <w:rPr>
          <w:rFonts w:ascii="Times New Roman" w:hAnsi="Times New Roman"/>
          <w:sz w:val="24"/>
          <w:szCs w:val="24"/>
        </w:rPr>
        <w:t xml:space="preserve">by the </w:t>
      </w:r>
      <w:r w:rsidR="00821413" w:rsidRPr="00CF3D0A">
        <w:rPr>
          <w:rFonts w:ascii="Times New Roman" w:hAnsi="Times New Roman"/>
          <w:sz w:val="24"/>
          <w:szCs w:val="24"/>
        </w:rPr>
        <w:t>Plaintiff</w:t>
      </w:r>
      <w:r w:rsidR="00120B77" w:rsidRPr="00CF3D0A">
        <w:rPr>
          <w:rFonts w:ascii="Times New Roman" w:hAnsi="Times New Roman"/>
          <w:sz w:val="24"/>
          <w:szCs w:val="24"/>
        </w:rPr>
        <w:t xml:space="preserve"> to prove that the land office was closed, </w:t>
      </w:r>
      <w:r w:rsidR="003846FB" w:rsidRPr="00CF3D0A">
        <w:rPr>
          <w:rFonts w:ascii="Times New Roman" w:hAnsi="Times New Roman"/>
          <w:sz w:val="24"/>
          <w:szCs w:val="24"/>
        </w:rPr>
        <w:t>and that</w:t>
      </w:r>
      <w:r w:rsidR="00120B77" w:rsidRPr="00CF3D0A">
        <w:rPr>
          <w:rFonts w:ascii="Times New Roman" w:hAnsi="Times New Roman"/>
          <w:sz w:val="24"/>
          <w:szCs w:val="24"/>
        </w:rPr>
        <w:t xml:space="preserve"> the 3</w:t>
      </w:r>
      <w:r w:rsidR="00120B77" w:rsidRPr="00CF3D0A">
        <w:rPr>
          <w:rFonts w:ascii="Times New Roman" w:hAnsi="Times New Roman"/>
          <w:sz w:val="24"/>
          <w:szCs w:val="24"/>
          <w:vertAlign w:val="superscript"/>
        </w:rPr>
        <w:t>rd</w:t>
      </w:r>
      <w:r w:rsidR="00120B77" w:rsidRPr="00CF3D0A">
        <w:rPr>
          <w:rFonts w:ascii="Times New Roman" w:hAnsi="Times New Roman"/>
          <w:sz w:val="24"/>
          <w:szCs w:val="24"/>
        </w:rPr>
        <w:t xml:space="preserve"> </w:t>
      </w:r>
      <w:r w:rsidR="00821413" w:rsidRPr="00CF3D0A">
        <w:rPr>
          <w:rFonts w:ascii="Times New Roman" w:hAnsi="Times New Roman"/>
          <w:sz w:val="24"/>
          <w:szCs w:val="24"/>
        </w:rPr>
        <w:t>Defendant</w:t>
      </w:r>
      <w:r w:rsidR="00120B77" w:rsidRPr="00CF3D0A">
        <w:rPr>
          <w:rFonts w:ascii="Times New Roman" w:hAnsi="Times New Roman"/>
          <w:sz w:val="24"/>
          <w:szCs w:val="24"/>
        </w:rPr>
        <w:t xml:space="preserve">’s documents were not stamped. </w:t>
      </w:r>
    </w:p>
    <w:p w:rsidR="00440C07" w:rsidRPr="00CF3D0A" w:rsidRDefault="00440C07" w:rsidP="00CF3D0A">
      <w:pPr>
        <w:spacing w:line="360" w:lineRule="auto"/>
        <w:jc w:val="both"/>
        <w:rPr>
          <w:rFonts w:ascii="Times New Roman" w:hAnsi="Times New Roman"/>
          <w:sz w:val="24"/>
          <w:szCs w:val="24"/>
        </w:rPr>
      </w:pPr>
    </w:p>
    <w:p w:rsidR="00CC3288" w:rsidRPr="00CF3D0A" w:rsidRDefault="00CC3288"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In </w:t>
      </w:r>
      <w:r w:rsidRPr="00CF3D0A">
        <w:rPr>
          <w:rFonts w:ascii="Times New Roman" w:hAnsi="Times New Roman"/>
          <w:b/>
          <w:i/>
          <w:sz w:val="24"/>
          <w:szCs w:val="24"/>
          <w:u w:val="single"/>
        </w:rPr>
        <w:t xml:space="preserve">Yakoyada </w:t>
      </w:r>
      <w:r w:rsidR="00B97C1F" w:rsidRPr="00CF3D0A">
        <w:rPr>
          <w:rFonts w:ascii="Times New Roman" w:hAnsi="Times New Roman"/>
          <w:b/>
          <w:i/>
          <w:sz w:val="24"/>
          <w:szCs w:val="24"/>
          <w:u w:val="single"/>
        </w:rPr>
        <w:t xml:space="preserve">Kaggwa </w:t>
      </w:r>
      <w:r w:rsidR="00E41AB3" w:rsidRPr="00CF3D0A">
        <w:rPr>
          <w:rFonts w:ascii="Times New Roman" w:hAnsi="Times New Roman"/>
          <w:b/>
          <w:i/>
          <w:sz w:val="24"/>
          <w:szCs w:val="24"/>
          <w:u w:val="single"/>
        </w:rPr>
        <w:t>v</w:t>
      </w:r>
      <w:r w:rsidR="00166E92" w:rsidRPr="00CF3D0A">
        <w:rPr>
          <w:rFonts w:ascii="Times New Roman" w:hAnsi="Times New Roman"/>
          <w:b/>
          <w:i/>
          <w:sz w:val="24"/>
          <w:szCs w:val="24"/>
          <w:u w:val="single"/>
        </w:rPr>
        <w:t>ersus</w:t>
      </w:r>
      <w:r w:rsidR="00B97C1F" w:rsidRPr="00CF3D0A">
        <w:rPr>
          <w:rFonts w:ascii="Times New Roman" w:hAnsi="Times New Roman"/>
          <w:b/>
          <w:i/>
          <w:sz w:val="24"/>
          <w:szCs w:val="24"/>
          <w:u w:val="single"/>
        </w:rPr>
        <w:t xml:space="preserve"> Mary Kiwanuka &amp; </w:t>
      </w:r>
      <w:r w:rsidRPr="00CF3D0A">
        <w:rPr>
          <w:rFonts w:ascii="Times New Roman" w:hAnsi="Times New Roman"/>
          <w:b/>
          <w:i/>
          <w:sz w:val="24"/>
          <w:szCs w:val="24"/>
          <w:u w:val="single"/>
        </w:rPr>
        <w:t>Anor (1979</w:t>
      </w:r>
      <w:r w:rsidR="001D1B0A" w:rsidRPr="00CF3D0A">
        <w:rPr>
          <w:rFonts w:ascii="Times New Roman" w:hAnsi="Times New Roman"/>
          <w:b/>
          <w:i/>
          <w:sz w:val="24"/>
          <w:szCs w:val="24"/>
          <w:u w:val="single"/>
        </w:rPr>
        <w:t>) HCB</w:t>
      </w:r>
      <w:r w:rsidRPr="00CF3D0A">
        <w:rPr>
          <w:rFonts w:ascii="Times New Roman" w:hAnsi="Times New Roman"/>
          <w:b/>
          <w:i/>
          <w:sz w:val="24"/>
          <w:szCs w:val="24"/>
          <w:u w:val="single"/>
        </w:rPr>
        <w:t xml:space="preserve"> 23</w:t>
      </w:r>
      <w:r w:rsidRPr="00CF3D0A">
        <w:rPr>
          <w:rFonts w:ascii="Times New Roman" w:hAnsi="Times New Roman"/>
          <w:sz w:val="24"/>
          <w:szCs w:val="24"/>
        </w:rPr>
        <w:t xml:space="preserve">, it was held that an instrument on which duty is chargeable is not </w:t>
      </w:r>
      <w:r w:rsidR="00F10480" w:rsidRPr="00CF3D0A">
        <w:rPr>
          <w:rFonts w:ascii="Times New Roman" w:hAnsi="Times New Roman"/>
          <w:sz w:val="24"/>
          <w:szCs w:val="24"/>
        </w:rPr>
        <w:t>admissible</w:t>
      </w:r>
      <w:r w:rsidRPr="00CF3D0A">
        <w:rPr>
          <w:rFonts w:ascii="Times New Roman" w:hAnsi="Times New Roman"/>
          <w:sz w:val="24"/>
          <w:szCs w:val="24"/>
        </w:rPr>
        <w:t xml:space="preserve"> </w:t>
      </w:r>
      <w:r w:rsidR="00C30C33" w:rsidRPr="00CF3D0A">
        <w:rPr>
          <w:rFonts w:ascii="Times New Roman" w:hAnsi="Times New Roman"/>
          <w:sz w:val="24"/>
          <w:szCs w:val="24"/>
        </w:rPr>
        <w:t xml:space="preserve">in evidence unless </w:t>
      </w:r>
      <w:r w:rsidR="00F10480" w:rsidRPr="00CF3D0A">
        <w:rPr>
          <w:rFonts w:ascii="Times New Roman" w:hAnsi="Times New Roman"/>
          <w:sz w:val="24"/>
          <w:szCs w:val="24"/>
        </w:rPr>
        <w:t>that instrument is duly stamped.</w:t>
      </w:r>
    </w:p>
    <w:p w:rsidR="00F10480" w:rsidRPr="00CF3D0A" w:rsidRDefault="00F10480"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According to the copy of the certificate of title, the </w:t>
      </w:r>
      <w:r w:rsidR="004B0A19" w:rsidRPr="00CF3D0A">
        <w:rPr>
          <w:rFonts w:ascii="Times New Roman" w:hAnsi="Times New Roman"/>
          <w:sz w:val="24"/>
          <w:szCs w:val="24"/>
        </w:rPr>
        <w:t>encumbrance</w:t>
      </w:r>
      <w:r w:rsidRPr="00CF3D0A">
        <w:rPr>
          <w:rFonts w:ascii="Times New Roman" w:hAnsi="Times New Roman"/>
          <w:sz w:val="24"/>
          <w:szCs w:val="24"/>
        </w:rPr>
        <w:t xml:space="preserve"> page shows that the mort</w:t>
      </w:r>
      <w:r w:rsidR="00D17B62" w:rsidRPr="00CF3D0A">
        <w:rPr>
          <w:rFonts w:ascii="Times New Roman" w:hAnsi="Times New Roman"/>
          <w:sz w:val="24"/>
          <w:szCs w:val="24"/>
        </w:rPr>
        <w:t xml:space="preserve">gage was released on </w:t>
      </w:r>
      <w:r w:rsidR="00652F71" w:rsidRPr="00CF3D0A">
        <w:rPr>
          <w:rFonts w:ascii="Times New Roman" w:hAnsi="Times New Roman"/>
          <w:sz w:val="24"/>
          <w:szCs w:val="24"/>
        </w:rPr>
        <w:t xml:space="preserve">January 11, </w:t>
      </w:r>
      <w:r w:rsidR="00D17B62" w:rsidRPr="00CF3D0A">
        <w:rPr>
          <w:rFonts w:ascii="Times New Roman" w:hAnsi="Times New Roman"/>
          <w:sz w:val="24"/>
          <w:szCs w:val="24"/>
        </w:rPr>
        <w:t>2013 and the 3</w:t>
      </w:r>
      <w:r w:rsidR="00D17B62" w:rsidRPr="00CF3D0A">
        <w:rPr>
          <w:rFonts w:ascii="Times New Roman" w:hAnsi="Times New Roman"/>
          <w:sz w:val="24"/>
          <w:szCs w:val="24"/>
          <w:vertAlign w:val="superscript"/>
        </w:rPr>
        <w:t>rd</w:t>
      </w:r>
      <w:r w:rsidR="00D17B62" w:rsidRPr="00CF3D0A">
        <w:rPr>
          <w:rFonts w:ascii="Times New Roman" w:hAnsi="Times New Roman"/>
          <w:sz w:val="24"/>
          <w:szCs w:val="24"/>
        </w:rPr>
        <w:t xml:space="preserve"> </w:t>
      </w:r>
      <w:r w:rsidR="00821413" w:rsidRPr="00CF3D0A">
        <w:rPr>
          <w:rFonts w:ascii="Times New Roman" w:hAnsi="Times New Roman"/>
          <w:sz w:val="24"/>
          <w:szCs w:val="24"/>
        </w:rPr>
        <w:t>Defendant</w:t>
      </w:r>
      <w:r w:rsidR="00D17B62" w:rsidRPr="00CF3D0A">
        <w:rPr>
          <w:rFonts w:ascii="Times New Roman" w:hAnsi="Times New Roman"/>
          <w:sz w:val="24"/>
          <w:szCs w:val="24"/>
        </w:rPr>
        <w:t xml:space="preserve"> was registered on the suit land on the same day (</w:t>
      </w:r>
      <w:r w:rsidR="0036131B" w:rsidRPr="00CF3D0A">
        <w:rPr>
          <w:rFonts w:ascii="Times New Roman" w:hAnsi="Times New Roman"/>
          <w:sz w:val="24"/>
          <w:szCs w:val="24"/>
        </w:rPr>
        <w:t>11</w:t>
      </w:r>
      <w:r w:rsidR="0036131B" w:rsidRPr="00CF3D0A">
        <w:rPr>
          <w:rFonts w:ascii="Times New Roman" w:hAnsi="Times New Roman"/>
          <w:sz w:val="24"/>
          <w:szCs w:val="24"/>
          <w:vertAlign w:val="superscript"/>
        </w:rPr>
        <w:t>th</w:t>
      </w:r>
      <w:r w:rsidR="0036131B" w:rsidRPr="00CF3D0A">
        <w:rPr>
          <w:rFonts w:ascii="Times New Roman" w:hAnsi="Times New Roman"/>
          <w:sz w:val="24"/>
          <w:szCs w:val="24"/>
        </w:rPr>
        <w:t xml:space="preserve"> January </w:t>
      </w:r>
      <w:r w:rsidR="00D17B62" w:rsidRPr="00CF3D0A">
        <w:rPr>
          <w:rFonts w:ascii="Times New Roman" w:hAnsi="Times New Roman"/>
          <w:sz w:val="24"/>
          <w:szCs w:val="24"/>
        </w:rPr>
        <w:t>2013)</w:t>
      </w:r>
      <w:r w:rsidR="00533387" w:rsidRPr="00CF3D0A">
        <w:rPr>
          <w:rFonts w:ascii="Times New Roman" w:hAnsi="Times New Roman"/>
          <w:sz w:val="24"/>
          <w:szCs w:val="24"/>
        </w:rPr>
        <w:t xml:space="preserve">, however, on the face of it, a copy of a receipt from Diamond Trust Bank shows that </w:t>
      </w:r>
      <w:r w:rsidR="00B5106A" w:rsidRPr="00CF3D0A">
        <w:rPr>
          <w:rFonts w:ascii="Times New Roman" w:hAnsi="Times New Roman"/>
          <w:sz w:val="24"/>
          <w:szCs w:val="24"/>
        </w:rPr>
        <w:t>stamp duty was paid on the 14</w:t>
      </w:r>
      <w:r w:rsidR="00B5106A" w:rsidRPr="00CF3D0A">
        <w:rPr>
          <w:rFonts w:ascii="Times New Roman" w:hAnsi="Times New Roman"/>
          <w:sz w:val="24"/>
          <w:szCs w:val="24"/>
          <w:vertAlign w:val="superscript"/>
        </w:rPr>
        <w:t>th</w:t>
      </w:r>
      <w:r w:rsidR="00B5106A" w:rsidRPr="00CF3D0A">
        <w:rPr>
          <w:rFonts w:ascii="Times New Roman" w:hAnsi="Times New Roman"/>
          <w:sz w:val="24"/>
          <w:szCs w:val="24"/>
        </w:rPr>
        <w:t xml:space="preserve">/Jan/2013, these are </w:t>
      </w:r>
      <w:r w:rsidR="00C11393" w:rsidRPr="00CF3D0A">
        <w:rPr>
          <w:rFonts w:ascii="Times New Roman" w:hAnsi="Times New Roman"/>
          <w:sz w:val="24"/>
          <w:szCs w:val="24"/>
        </w:rPr>
        <w:t>3 (</w:t>
      </w:r>
      <w:r w:rsidR="00C11393" w:rsidRPr="00CF3D0A">
        <w:rPr>
          <w:rFonts w:ascii="Times New Roman" w:hAnsi="Times New Roman"/>
          <w:i/>
          <w:sz w:val="24"/>
          <w:szCs w:val="24"/>
        </w:rPr>
        <w:t>three</w:t>
      </w:r>
      <w:r w:rsidR="00C11393" w:rsidRPr="00CF3D0A">
        <w:rPr>
          <w:rFonts w:ascii="Times New Roman" w:hAnsi="Times New Roman"/>
          <w:sz w:val="24"/>
          <w:szCs w:val="24"/>
        </w:rPr>
        <w:t>) days after registration of the 3</w:t>
      </w:r>
      <w:r w:rsidR="00C11393" w:rsidRPr="00CF3D0A">
        <w:rPr>
          <w:rFonts w:ascii="Times New Roman" w:hAnsi="Times New Roman"/>
          <w:sz w:val="24"/>
          <w:szCs w:val="24"/>
          <w:vertAlign w:val="superscript"/>
        </w:rPr>
        <w:t>rd</w:t>
      </w:r>
      <w:r w:rsidR="00C11393" w:rsidRPr="00CF3D0A">
        <w:rPr>
          <w:rFonts w:ascii="Times New Roman" w:hAnsi="Times New Roman"/>
          <w:sz w:val="24"/>
          <w:szCs w:val="24"/>
        </w:rPr>
        <w:t xml:space="preserve"> </w:t>
      </w:r>
      <w:r w:rsidR="00821413" w:rsidRPr="00CF3D0A">
        <w:rPr>
          <w:rFonts w:ascii="Times New Roman" w:hAnsi="Times New Roman"/>
          <w:sz w:val="24"/>
          <w:szCs w:val="24"/>
        </w:rPr>
        <w:t>Defendant</w:t>
      </w:r>
      <w:r w:rsidR="00C11393" w:rsidRPr="00CF3D0A">
        <w:rPr>
          <w:rFonts w:ascii="Times New Roman" w:hAnsi="Times New Roman"/>
          <w:sz w:val="24"/>
          <w:szCs w:val="24"/>
        </w:rPr>
        <w:t xml:space="preserve"> on title had already been effected and the mortgage had been released. </w:t>
      </w:r>
    </w:p>
    <w:p w:rsidR="00440C07" w:rsidRPr="00CF3D0A" w:rsidRDefault="00440C07" w:rsidP="00CF3D0A">
      <w:pPr>
        <w:spacing w:line="360" w:lineRule="auto"/>
        <w:jc w:val="both"/>
        <w:rPr>
          <w:rFonts w:ascii="Times New Roman" w:hAnsi="Times New Roman"/>
          <w:sz w:val="24"/>
          <w:szCs w:val="24"/>
        </w:rPr>
      </w:pPr>
    </w:p>
    <w:p w:rsidR="00E06F66" w:rsidRPr="00CF3D0A" w:rsidRDefault="00E06F66"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Under </w:t>
      </w:r>
      <w:r w:rsidR="00AD72DF" w:rsidRPr="00CF3D0A">
        <w:rPr>
          <w:rFonts w:ascii="Times New Roman" w:hAnsi="Times New Roman"/>
          <w:sz w:val="24"/>
          <w:szCs w:val="24"/>
        </w:rPr>
        <w:t>Sec</w:t>
      </w:r>
      <w:r w:rsidRPr="00CF3D0A">
        <w:rPr>
          <w:rFonts w:ascii="Times New Roman" w:hAnsi="Times New Roman"/>
          <w:sz w:val="24"/>
          <w:szCs w:val="24"/>
        </w:rPr>
        <w:t xml:space="preserve">tion 42 of the Stamps </w:t>
      </w:r>
      <w:r w:rsidR="00AD72DF" w:rsidRPr="00CF3D0A">
        <w:rPr>
          <w:rFonts w:ascii="Times New Roman" w:hAnsi="Times New Roman"/>
          <w:sz w:val="24"/>
          <w:szCs w:val="24"/>
        </w:rPr>
        <w:t xml:space="preserve">Act Cap </w:t>
      </w:r>
      <w:r w:rsidRPr="00CF3D0A">
        <w:rPr>
          <w:rFonts w:ascii="Times New Roman" w:hAnsi="Times New Roman"/>
          <w:sz w:val="24"/>
          <w:szCs w:val="24"/>
        </w:rPr>
        <w:t xml:space="preserve">342, it provides that no instrument chargeable with duty shall be admitted in evidence for any purpose by any person having by law </w:t>
      </w:r>
      <w:r w:rsidR="001C58F6" w:rsidRPr="00CF3D0A">
        <w:rPr>
          <w:rFonts w:ascii="Times New Roman" w:hAnsi="Times New Roman"/>
          <w:sz w:val="24"/>
          <w:szCs w:val="24"/>
        </w:rPr>
        <w:t>or consent of the partie</w:t>
      </w:r>
      <w:r w:rsidR="000B1E43" w:rsidRPr="00CF3D0A">
        <w:rPr>
          <w:rFonts w:ascii="Times New Roman" w:hAnsi="Times New Roman"/>
          <w:sz w:val="24"/>
          <w:szCs w:val="24"/>
        </w:rPr>
        <w:t xml:space="preserve">s authority to receive evidence, </w:t>
      </w:r>
      <w:r w:rsidR="000B1E43" w:rsidRPr="00CF3D0A">
        <w:rPr>
          <w:rFonts w:ascii="Times New Roman" w:hAnsi="Times New Roman"/>
          <w:sz w:val="24"/>
          <w:szCs w:val="24"/>
          <w:u w:val="single"/>
        </w:rPr>
        <w:t xml:space="preserve">or </w:t>
      </w:r>
      <w:r w:rsidR="005E16F7" w:rsidRPr="00CF3D0A">
        <w:rPr>
          <w:rFonts w:ascii="Times New Roman" w:hAnsi="Times New Roman"/>
          <w:sz w:val="24"/>
          <w:szCs w:val="24"/>
          <w:u w:val="single"/>
        </w:rPr>
        <w:t>shall be acted upon, registered</w:t>
      </w:r>
      <w:r w:rsidR="005E16F7" w:rsidRPr="00CF3D0A">
        <w:rPr>
          <w:rFonts w:ascii="Times New Roman" w:hAnsi="Times New Roman"/>
          <w:sz w:val="24"/>
          <w:szCs w:val="24"/>
        </w:rPr>
        <w:t xml:space="preserve">, or authenticated by any such person or by any public officer, </w:t>
      </w:r>
      <w:r w:rsidR="005E16F7" w:rsidRPr="00CF3D0A">
        <w:rPr>
          <w:rFonts w:ascii="Times New Roman" w:hAnsi="Times New Roman"/>
          <w:sz w:val="24"/>
          <w:szCs w:val="24"/>
          <w:u w:val="single"/>
        </w:rPr>
        <w:t>unless the instrument is duly stamped</w:t>
      </w:r>
      <w:r w:rsidR="005E16F7" w:rsidRPr="00CF3D0A">
        <w:rPr>
          <w:rFonts w:ascii="Times New Roman" w:hAnsi="Times New Roman"/>
          <w:sz w:val="24"/>
          <w:szCs w:val="24"/>
        </w:rPr>
        <w:t xml:space="preserve">. </w:t>
      </w:r>
      <w:r w:rsidR="005E16F7" w:rsidRPr="00CF3D0A">
        <w:rPr>
          <w:rFonts w:ascii="Times New Roman" w:hAnsi="Times New Roman"/>
          <w:i/>
          <w:sz w:val="24"/>
          <w:szCs w:val="24"/>
        </w:rPr>
        <w:t>(</w:t>
      </w:r>
      <w:r w:rsidR="000D21F7" w:rsidRPr="00CF3D0A">
        <w:rPr>
          <w:rFonts w:ascii="Times New Roman" w:hAnsi="Times New Roman"/>
          <w:i/>
          <w:sz w:val="24"/>
          <w:szCs w:val="24"/>
        </w:rPr>
        <w:t>Underlining</w:t>
      </w:r>
      <w:r w:rsidR="005E16F7" w:rsidRPr="00CF3D0A">
        <w:rPr>
          <w:rFonts w:ascii="Times New Roman" w:hAnsi="Times New Roman"/>
          <w:i/>
          <w:sz w:val="24"/>
          <w:szCs w:val="24"/>
        </w:rPr>
        <w:t xml:space="preserve"> is for emphasis)</w:t>
      </w:r>
      <w:r w:rsidR="00AD72DF" w:rsidRPr="00CF3D0A">
        <w:rPr>
          <w:rFonts w:ascii="Times New Roman" w:hAnsi="Times New Roman"/>
          <w:i/>
          <w:sz w:val="24"/>
          <w:szCs w:val="24"/>
        </w:rPr>
        <w:t>.</w:t>
      </w:r>
    </w:p>
    <w:p w:rsidR="00AD72DF" w:rsidRPr="00CF3D0A" w:rsidRDefault="007D0C73" w:rsidP="00CF3D0A">
      <w:pPr>
        <w:spacing w:line="360" w:lineRule="auto"/>
        <w:jc w:val="both"/>
        <w:rPr>
          <w:rFonts w:ascii="Times New Roman" w:hAnsi="Times New Roman"/>
          <w:sz w:val="24"/>
          <w:szCs w:val="24"/>
        </w:rPr>
      </w:pPr>
      <w:r w:rsidRPr="00CF3D0A">
        <w:rPr>
          <w:rFonts w:ascii="Times New Roman" w:hAnsi="Times New Roman"/>
          <w:sz w:val="24"/>
          <w:szCs w:val="24"/>
        </w:rPr>
        <w:t>The act by the 2</w:t>
      </w:r>
      <w:r w:rsidRPr="00CF3D0A">
        <w:rPr>
          <w:rFonts w:ascii="Times New Roman" w:hAnsi="Times New Roman"/>
          <w:sz w:val="24"/>
          <w:szCs w:val="24"/>
          <w:vertAlign w:val="superscript"/>
        </w:rPr>
        <w:t>nd</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of registering the 3</w:t>
      </w:r>
      <w:r w:rsidRPr="00CF3D0A">
        <w:rPr>
          <w:rFonts w:ascii="Times New Roman" w:hAnsi="Times New Roman"/>
          <w:sz w:val="24"/>
          <w:szCs w:val="24"/>
          <w:vertAlign w:val="superscript"/>
        </w:rPr>
        <w:t>rd</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and releasing the mortgage thereon without duly stamped transfer and mortgage release instrument</w:t>
      </w:r>
      <w:r w:rsidR="002504EF" w:rsidRPr="00CF3D0A">
        <w:rPr>
          <w:rFonts w:ascii="Times New Roman" w:hAnsi="Times New Roman"/>
          <w:sz w:val="24"/>
          <w:szCs w:val="24"/>
        </w:rPr>
        <w:t>s</w:t>
      </w:r>
      <w:r w:rsidRPr="00CF3D0A">
        <w:rPr>
          <w:rFonts w:ascii="Times New Roman" w:hAnsi="Times New Roman"/>
          <w:sz w:val="24"/>
          <w:szCs w:val="24"/>
        </w:rPr>
        <w:t xml:space="preserve"> was in contravention of the above law which gives a mandatory requirement, I find that this was illegal. </w:t>
      </w:r>
    </w:p>
    <w:p w:rsidR="00094C1C" w:rsidRPr="00CF3D0A" w:rsidRDefault="00094C1C" w:rsidP="00CF3D0A">
      <w:pPr>
        <w:spacing w:line="360" w:lineRule="auto"/>
        <w:jc w:val="both"/>
        <w:rPr>
          <w:rFonts w:ascii="Times New Roman" w:hAnsi="Times New Roman"/>
          <w:sz w:val="24"/>
          <w:szCs w:val="24"/>
        </w:rPr>
      </w:pPr>
    </w:p>
    <w:p w:rsidR="00F40BD4" w:rsidRPr="00CF3D0A" w:rsidRDefault="000F135C"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In </w:t>
      </w:r>
      <w:r w:rsidR="005C389D" w:rsidRPr="00CF3D0A">
        <w:rPr>
          <w:rFonts w:ascii="Times New Roman" w:hAnsi="Times New Roman"/>
          <w:sz w:val="24"/>
          <w:szCs w:val="24"/>
        </w:rPr>
        <w:t>the English case of</w:t>
      </w:r>
      <w:r w:rsidR="007B7F25" w:rsidRPr="00CF3D0A">
        <w:rPr>
          <w:rFonts w:ascii="Times New Roman" w:hAnsi="Times New Roman"/>
          <w:sz w:val="24"/>
          <w:szCs w:val="24"/>
        </w:rPr>
        <w:t>;</w:t>
      </w:r>
      <w:r w:rsidR="00F40BD4" w:rsidRPr="00CF3D0A">
        <w:rPr>
          <w:rFonts w:ascii="Times New Roman" w:hAnsi="Times New Roman"/>
          <w:sz w:val="24"/>
          <w:szCs w:val="24"/>
        </w:rPr>
        <w:t xml:space="preserve">  </w:t>
      </w:r>
      <w:r w:rsidRPr="00CF3D0A">
        <w:rPr>
          <w:rFonts w:ascii="Times New Roman" w:hAnsi="Times New Roman"/>
          <w:b/>
          <w:i/>
          <w:sz w:val="24"/>
          <w:szCs w:val="24"/>
          <w:u w:val="single"/>
        </w:rPr>
        <w:t xml:space="preserve">Napier </w:t>
      </w:r>
      <w:r w:rsidR="008A2B60" w:rsidRPr="00CF3D0A">
        <w:rPr>
          <w:rFonts w:ascii="Times New Roman" w:hAnsi="Times New Roman"/>
          <w:b/>
          <w:i/>
          <w:sz w:val="24"/>
          <w:szCs w:val="24"/>
          <w:u w:val="single"/>
        </w:rPr>
        <w:t>versus</w:t>
      </w:r>
      <w:r w:rsidRPr="00CF3D0A">
        <w:rPr>
          <w:rFonts w:ascii="Times New Roman" w:hAnsi="Times New Roman"/>
          <w:b/>
          <w:i/>
          <w:sz w:val="24"/>
          <w:szCs w:val="24"/>
          <w:u w:val="single"/>
        </w:rPr>
        <w:t xml:space="preserve"> National Business Agency Ltd (1951)</w:t>
      </w:r>
      <w:r w:rsidR="00D92D91" w:rsidRPr="00CF3D0A">
        <w:rPr>
          <w:rFonts w:ascii="Times New Roman" w:hAnsi="Times New Roman"/>
          <w:b/>
          <w:i/>
          <w:sz w:val="24"/>
          <w:szCs w:val="24"/>
          <w:u w:val="single"/>
        </w:rPr>
        <w:t>2 ALLER 264</w:t>
      </w:r>
      <w:r w:rsidR="00D92D91" w:rsidRPr="00CF3D0A">
        <w:rPr>
          <w:rFonts w:ascii="Times New Roman" w:hAnsi="Times New Roman"/>
          <w:sz w:val="24"/>
          <w:szCs w:val="24"/>
        </w:rPr>
        <w:t xml:space="preserve">. </w:t>
      </w:r>
      <w:r w:rsidR="00B91979" w:rsidRPr="00CF3D0A">
        <w:rPr>
          <w:rFonts w:ascii="Times New Roman" w:hAnsi="Times New Roman"/>
          <w:sz w:val="24"/>
          <w:szCs w:val="24"/>
        </w:rPr>
        <w:t xml:space="preserve"> Sir Raymond Evershed</w:t>
      </w:r>
      <w:r w:rsidR="00711221" w:rsidRPr="00CF3D0A">
        <w:rPr>
          <w:rFonts w:ascii="Times New Roman" w:hAnsi="Times New Roman"/>
          <w:sz w:val="24"/>
          <w:szCs w:val="24"/>
        </w:rPr>
        <w:t xml:space="preserve"> </w:t>
      </w:r>
      <w:r w:rsidR="0039184B" w:rsidRPr="00CF3D0A">
        <w:rPr>
          <w:rFonts w:ascii="Times New Roman" w:hAnsi="Times New Roman"/>
          <w:sz w:val="24"/>
          <w:szCs w:val="24"/>
        </w:rPr>
        <w:t>M.R. said</w:t>
      </w:r>
      <w:r w:rsidR="00F40BD4" w:rsidRPr="00CF3D0A">
        <w:rPr>
          <w:rFonts w:ascii="Times New Roman" w:hAnsi="Times New Roman"/>
          <w:sz w:val="24"/>
          <w:szCs w:val="24"/>
        </w:rPr>
        <w:t> at</w:t>
      </w:r>
      <w:r w:rsidR="0039184B" w:rsidRPr="00CF3D0A">
        <w:rPr>
          <w:rFonts w:ascii="Times New Roman" w:hAnsi="Times New Roman"/>
          <w:sz w:val="24"/>
          <w:szCs w:val="24"/>
        </w:rPr>
        <w:t> p. 266: </w:t>
      </w:r>
      <w:r w:rsidR="0081480A" w:rsidRPr="00CF3D0A">
        <w:rPr>
          <w:rFonts w:ascii="Times New Roman" w:hAnsi="Times New Roman"/>
          <w:sz w:val="24"/>
          <w:szCs w:val="24"/>
        </w:rPr>
        <w:t>that</w:t>
      </w:r>
      <w:r w:rsidR="00F40BD4" w:rsidRPr="00CF3D0A">
        <w:rPr>
          <w:rFonts w:ascii="Times New Roman" w:hAnsi="Times New Roman"/>
          <w:sz w:val="24"/>
          <w:szCs w:val="24"/>
        </w:rPr>
        <w:t>;</w:t>
      </w:r>
    </w:p>
    <w:p w:rsidR="0039184B" w:rsidRPr="00CF3D0A" w:rsidRDefault="0039184B" w:rsidP="00CF3D0A">
      <w:pPr>
        <w:spacing w:line="360" w:lineRule="auto"/>
        <w:ind w:firstLine="720"/>
        <w:jc w:val="both"/>
        <w:rPr>
          <w:rFonts w:ascii="Times New Roman" w:hAnsi="Times New Roman"/>
          <w:sz w:val="24"/>
          <w:szCs w:val="24"/>
        </w:rPr>
      </w:pPr>
      <w:r w:rsidRPr="00CF3D0A">
        <w:rPr>
          <w:rFonts w:ascii="Times New Roman" w:hAnsi="Times New Roman"/>
          <w:sz w:val="24"/>
          <w:szCs w:val="24"/>
        </w:rPr>
        <w:t xml:space="preserve"> </w:t>
      </w:r>
      <w:r w:rsidRPr="00CF3D0A">
        <w:rPr>
          <w:rFonts w:ascii="Times New Roman" w:hAnsi="Times New Roman"/>
          <w:i/>
          <w:sz w:val="24"/>
          <w:szCs w:val="24"/>
        </w:rPr>
        <w:t>“There is a strong legal obligation placed on all citizens to make true and  faithful returns for tax purposes and if parties make arrangements which is  designed  to  do the  contrary i.e. to  mislead and  to delay it  seems  to  me</w:t>
      </w:r>
      <w:r w:rsidR="00F40BD4" w:rsidRPr="00CF3D0A">
        <w:rPr>
          <w:rFonts w:ascii="Times New Roman" w:hAnsi="Times New Roman"/>
          <w:i/>
          <w:sz w:val="24"/>
          <w:szCs w:val="24"/>
        </w:rPr>
        <w:t>,</w:t>
      </w:r>
      <w:r w:rsidRPr="00CF3D0A">
        <w:rPr>
          <w:rFonts w:ascii="Times New Roman" w:hAnsi="Times New Roman"/>
          <w:i/>
          <w:sz w:val="24"/>
          <w:szCs w:val="24"/>
        </w:rPr>
        <w:t xml:space="preserve">  impossible for this </w:t>
      </w:r>
      <w:r w:rsidR="007B3FC3" w:rsidRPr="00CF3D0A">
        <w:rPr>
          <w:rFonts w:ascii="Times New Roman" w:hAnsi="Times New Roman"/>
          <w:i/>
          <w:sz w:val="24"/>
          <w:szCs w:val="24"/>
        </w:rPr>
        <w:t>Court</w:t>
      </w:r>
      <w:r w:rsidRPr="00CF3D0A">
        <w:rPr>
          <w:rFonts w:ascii="Times New Roman" w:hAnsi="Times New Roman"/>
          <w:i/>
          <w:sz w:val="24"/>
          <w:szCs w:val="24"/>
        </w:rPr>
        <w:t> to enforce that contract at the suit of one party to  it.”</w:t>
      </w:r>
    </w:p>
    <w:p w:rsidR="007B7F25" w:rsidRPr="00CF3D0A" w:rsidRDefault="0019346A" w:rsidP="00CF3D0A">
      <w:pPr>
        <w:spacing w:line="360" w:lineRule="auto"/>
        <w:jc w:val="both"/>
        <w:rPr>
          <w:rFonts w:ascii="Times New Roman" w:hAnsi="Times New Roman"/>
          <w:sz w:val="24"/>
          <w:szCs w:val="24"/>
        </w:rPr>
      </w:pPr>
      <w:r w:rsidRPr="00CF3D0A">
        <w:rPr>
          <w:rFonts w:ascii="Times New Roman" w:hAnsi="Times New Roman"/>
          <w:sz w:val="24"/>
          <w:szCs w:val="24"/>
        </w:rPr>
        <w:t>Further still, i</w:t>
      </w:r>
      <w:r w:rsidR="006B7451" w:rsidRPr="00CF3D0A">
        <w:rPr>
          <w:rFonts w:ascii="Times New Roman" w:hAnsi="Times New Roman"/>
          <w:sz w:val="24"/>
          <w:szCs w:val="24"/>
        </w:rPr>
        <w:t xml:space="preserve">n </w:t>
      </w:r>
      <w:r w:rsidR="0019550D" w:rsidRPr="00CF3D0A">
        <w:rPr>
          <w:rFonts w:ascii="Times New Roman" w:hAnsi="Times New Roman"/>
          <w:b/>
          <w:i/>
          <w:sz w:val="24"/>
          <w:szCs w:val="24"/>
          <w:u w:val="single"/>
        </w:rPr>
        <w:t>Sam</w:t>
      </w:r>
      <w:r w:rsidR="0019550D" w:rsidRPr="00CF3D0A">
        <w:rPr>
          <w:rFonts w:ascii="Times New Roman" w:hAnsi="Times New Roman"/>
          <w:i/>
          <w:sz w:val="24"/>
          <w:szCs w:val="24"/>
          <w:u w:val="single"/>
        </w:rPr>
        <w:t xml:space="preserve"> </w:t>
      </w:r>
      <w:r w:rsidR="0019550D" w:rsidRPr="00CF3D0A">
        <w:rPr>
          <w:rFonts w:ascii="Times New Roman" w:hAnsi="Times New Roman"/>
          <w:b/>
          <w:i/>
          <w:sz w:val="24"/>
          <w:szCs w:val="24"/>
          <w:u w:val="single"/>
        </w:rPr>
        <w:t xml:space="preserve">Mubiru &amp; Another </w:t>
      </w:r>
      <w:r w:rsidR="008A2B60" w:rsidRPr="00CF3D0A">
        <w:rPr>
          <w:rFonts w:ascii="Times New Roman" w:hAnsi="Times New Roman"/>
          <w:b/>
          <w:i/>
          <w:sz w:val="24"/>
          <w:szCs w:val="24"/>
          <w:u w:val="single"/>
        </w:rPr>
        <w:t>v</w:t>
      </w:r>
      <w:r w:rsidR="00166E92" w:rsidRPr="00CF3D0A">
        <w:rPr>
          <w:rFonts w:ascii="Times New Roman" w:hAnsi="Times New Roman"/>
          <w:b/>
          <w:i/>
          <w:sz w:val="24"/>
          <w:szCs w:val="24"/>
          <w:u w:val="single"/>
        </w:rPr>
        <w:t>ersus</w:t>
      </w:r>
      <w:r w:rsidR="0019550D" w:rsidRPr="00CF3D0A">
        <w:rPr>
          <w:rFonts w:ascii="Times New Roman" w:hAnsi="Times New Roman"/>
          <w:b/>
          <w:i/>
          <w:sz w:val="24"/>
          <w:szCs w:val="24"/>
          <w:u w:val="single"/>
        </w:rPr>
        <w:t xml:space="preserve"> Byensiba &amp; Another</w:t>
      </w:r>
      <w:r w:rsidR="006B7451" w:rsidRPr="00CF3D0A">
        <w:rPr>
          <w:rFonts w:ascii="Times New Roman" w:hAnsi="Times New Roman"/>
          <w:b/>
          <w:i/>
          <w:sz w:val="24"/>
          <w:szCs w:val="24"/>
          <w:u w:val="single"/>
        </w:rPr>
        <w:t xml:space="preserve"> (1985) HCB 106</w:t>
      </w:r>
      <w:r w:rsidR="00E27790" w:rsidRPr="00CF3D0A">
        <w:rPr>
          <w:rFonts w:ascii="Times New Roman" w:hAnsi="Times New Roman"/>
          <w:b/>
          <w:sz w:val="24"/>
          <w:szCs w:val="24"/>
        </w:rPr>
        <w:t xml:space="preserve"> </w:t>
      </w:r>
      <w:r w:rsidR="006B7451" w:rsidRPr="00CF3D0A">
        <w:rPr>
          <w:rFonts w:ascii="Times New Roman" w:hAnsi="Times New Roman"/>
          <w:i/>
          <w:sz w:val="24"/>
          <w:szCs w:val="24"/>
        </w:rPr>
        <w:t>Karokora J (as he then was)</w:t>
      </w:r>
      <w:r w:rsidR="006B7451" w:rsidRPr="00CF3D0A">
        <w:rPr>
          <w:rFonts w:ascii="Times New Roman" w:hAnsi="Times New Roman"/>
          <w:sz w:val="24"/>
          <w:szCs w:val="24"/>
        </w:rPr>
        <w:t xml:space="preserve"> held </w:t>
      </w:r>
      <w:r w:rsidR="00FB3A7F" w:rsidRPr="00CF3D0A">
        <w:rPr>
          <w:rFonts w:ascii="Times New Roman" w:hAnsi="Times New Roman"/>
          <w:sz w:val="24"/>
          <w:szCs w:val="24"/>
        </w:rPr>
        <w:t>that;</w:t>
      </w:r>
    </w:p>
    <w:p w:rsidR="006B7451" w:rsidRPr="00CF3D0A" w:rsidRDefault="006B7451" w:rsidP="00CF3D0A">
      <w:pPr>
        <w:spacing w:line="360" w:lineRule="auto"/>
        <w:ind w:left="720"/>
        <w:jc w:val="both"/>
        <w:rPr>
          <w:rFonts w:ascii="Times New Roman" w:hAnsi="Times New Roman"/>
          <w:i/>
          <w:iCs/>
          <w:sz w:val="24"/>
          <w:szCs w:val="24"/>
        </w:rPr>
      </w:pPr>
      <w:r w:rsidRPr="00CF3D0A">
        <w:rPr>
          <w:rFonts w:ascii="Times New Roman" w:hAnsi="Times New Roman"/>
          <w:i/>
          <w:iCs/>
          <w:sz w:val="24"/>
          <w:szCs w:val="24"/>
        </w:rPr>
        <w:t>“The mode of acquisition of the Title deed in question was tainted with fraud and illegality because bona fide include without fraud or without</w:t>
      </w:r>
      <w:r w:rsidR="00F96EF5" w:rsidRPr="00CF3D0A">
        <w:rPr>
          <w:rFonts w:ascii="Times New Roman" w:hAnsi="Times New Roman"/>
          <w:i/>
          <w:iCs/>
          <w:sz w:val="24"/>
          <w:szCs w:val="24"/>
        </w:rPr>
        <w:t xml:space="preserve"> participation in wrong doing….</w:t>
      </w:r>
      <w:r w:rsidRPr="00CF3D0A">
        <w:rPr>
          <w:rFonts w:ascii="Times New Roman" w:hAnsi="Times New Roman"/>
          <w:i/>
          <w:iCs/>
          <w:sz w:val="24"/>
          <w:szCs w:val="24"/>
        </w:rPr>
        <w:t xml:space="preserve">  The effect of its illegality was to prevent the first </w:t>
      </w:r>
      <w:r w:rsidR="00821413" w:rsidRPr="00CF3D0A">
        <w:rPr>
          <w:rFonts w:ascii="Times New Roman" w:hAnsi="Times New Roman"/>
          <w:i/>
          <w:iCs/>
          <w:sz w:val="24"/>
          <w:szCs w:val="24"/>
        </w:rPr>
        <w:t>Plaintiff</w:t>
      </w:r>
      <w:r w:rsidRPr="00CF3D0A">
        <w:rPr>
          <w:rFonts w:ascii="Times New Roman" w:hAnsi="Times New Roman"/>
          <w:i/>
          <w:iCs/>
          <w:sz w:val="24"/>
          <w:szCs w:val="24"/>
        </w:rPr>
        <w:t xml:space="preserve"> from recovering under the contract which he secured illegally.  The Title procured by the first </w:t>
      </w:r>
      <w:r w:rsidR="00821413" w:rsidRPr="00CF3D0A">
        <w:rPr>
          <w:rFonts w:ascii="Times New Roman" w:hAnsi="Times New Roman"/>
          <w:i/>
          <w:iCs/>
          <w:sz w:val="24"/>
          <w:szCs w:val="24"/>
        </w:rPr>
        <w:t>Plaintiff</w:t>
      </w:r>
      <w:r w:rsidRPr="00CF3D0A">
        <w:rPr>
          <w:rFonts w:ascii="Times New Roman" w:hAnsi="Times New Roman"/>
          <w:i/>
          <w:iCs/>
          <w:sz w:val="24"/>
          <w:szCs w:val="24"/>
        </w:rPr>
        <w:t xml:space="preserve"> was therefore void because of fraud.”</w:t>
      </w:r>
    </w:p>
    <w:p w:rsidR="00D506C7" w:rsidRPr="00CF3D0A" w:rsidRDefault="00D506C7"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In </w:t>
      </w:r>
      <w:r w:rsidR="00FB0012" w:rsidRPr="00CF3D0A">
        <w:rPr>
          <w:rFonts w:ascii="Times New Roman" w:hAnsi="Times New Roman"/>
          <w:b/>
          <w:i/>
          <w:iCs/>
          <w:sz w:val="24"/>
          <w:szCs w:val="24"/>
          <w:u w:val="single"/>
        </w:rPr>
        <w:t>Sinba (</w:t>
      </w:r>
      <w:r w:rsidRPr="00CF3D0A">
        <w:rPr>
          <w:rFonts w:ascii="Times New Roman" w:hAnsi="Times New Roman"/>
          <w:b/>
          <w:i/>
          <w:iCs/>
          <w:sz w:val="24"/>
          <w:szCs w:val="24"/>
          <w:u w:val="single"/>
        </w:rPr>
        <w:t>K</w:t>
      </w:r>
      <w:r w:rsidR="00FB0012" w:rsidRPr="00CF3D0A">
        <w:rPr>
          <w:rFonts w:ascii="Times New Roman" w:hAnsi="Times New Roman"/>
          <w:b/>
          <w:i/>
          <w:iCs/>
          <w:sz w:val="24"/>
          <w:szCs w:val="24"/>
          <w:u w:val="single"/>
        </w:rPr>
        <w:t xml:space="preserve">) </w:t>
      </w:r>
      <w:r w:rsidRPr="00CF3D0A">
        <w:rPr>
          <w:rFonts w:ascii="Times New Roman" w:hAnsi="Times New Roman"/>
          <w:b/>
          <w:i/>
          <w:iCs/>
          <w:sz w:val="24"/>
          <w:szCs w:val="24"/>
          <w:u w:val="single"/>
        </w:rPr>
        <w:t xml:space="preserve">Ltd </w:t>
      </w:r>
      <w:r w:rsidR="00FB0012" w:rsidRPr="00CF3D0A">
        <w:rPr>
          <w:rFonts w:ascii="Times New Roman" w:hAnsi="Times New Roman"/>
          <w:b/>
          <w:i/>
          <w:iCs/>
          <w:sz w:val="24"/>
          <w:szCs w:val="24"/>
          <w:u w:val="single"/>
        </w:rPr>
        <w:t xml:space="preserve">&amp; </w:t>
      </w:r>
      <w:r w:rsidRPr="00CF3D0A">
        <w:rPr>
          <w:rFonts w:ascii="Times New Roman" w:hAnsi="Times New Roman"/>
          <w:b/>
          <w:i/>
          <w:iCs/>
          <w:sz w:val="24"/>
          <w:szCs w:val="24"/>
          <w:u w:val="single"/>
        </w:rPr>
        <w:t xml:space="preserve">Ors </w:t>
      </w:r>
      <w:r w:rsidR="008A2B60" w:rsidRPr="00CF3D0A">
        <w:rPr>
          <w:rFonts w:ascii="Times New Roman" w:hAnsi="Times New Roman"/>
          <w:b/>
          <w:i/>
          <w:iCs/>
          <w:sz w:val="24"/>
          <w:szCs w:val="24"/>
          <w:u w:val="single"/>
        </w:rPr>
        <w:t>v</w:t>
      </w:r>
      <w:r w:rsidR="00166E92" w:rsidRPr="00CF3D0A">
        <w:rPr>
          <w:rFonts w:ascii="Times New Roman" w:hAnsi="Times New Roman"/>
          <w:b/>
          <w:i/>
          <w:iCs/>
          <w:sz w:val="24"/>
          <w:szCs w:val="24"/>
          <w:u w:val="single"/>
        </w:rPr>
        <w:t>ersus</w:t>
      </w:r>
      <w:r w:rsidRPr="00CF3D0A">
        <w:rPr>
          <w:rFonts w:ascii="Times New Roman" w:hAnsi="Times New Roman"/>
          <w:b/>
          <w:i/>
          <w:iCs/>
          <w:sz w:val="24"/>
          <w:szCs w:val="24"/>
          <w:u w:val="single"/>
        </w:rPr>
        <w:t xml:space="preserve"> Uganda Broadcasting </w:t>
      </w:r>
      <w:r w:rsidR="00FB0012" w:rsidRPr="00CF3D0A">
        <w:rPr>
          <w:rFonts w:ascii="Times New Roman" w:hAnsi="Times New Roman"/>
          <w:b/>
          <w:i/>
          <w:iCs/>
          <w:sz w:val="24"/>
          <w:szCs w:val="24"/>
          <w:u w:val="single"/>
        </w:rPr>
        <w:t xml:space="preserve">Corporation, </w:t>
      </w:r>
      <w:r w:rsidRPr="00CF3D0A">
        <w:rPr>
          <w:rFonts w:ascii="Times New Roman" w:hAnsi="Times New Roman"/>
          <w:b/>
          <w:i/>
          <w:iCs/>
          <w:sz w:val="24"/>
          <w:szCs w:val="24"/>
          <w:u w:val="single"/>
        </w:rPr>
        <w:t>SCCA No</w:t>
      </w:r>
      <w:r w:rsidR="00FB0012" w:rsidRPr="00CF3D0A">
        <w:rPr>
          <w:rFonts w:ascii="Times New Roman" w:hAnsi="Times New Roman"/>
          <w:b/>
          <w:i/>
          <w:iCs/>
          <w:sz w:val="24"/>
          <w:szCs w:val="24"/>
          <w:u w:val="single"/>
        </w:rPr>
        <w:t>. 3/2014</w:t>
      </w:r>
      <w:r w:rsidRPr="00CF3D0A">
        <w:rPr>
          <w:rFonts w:ascii="Times New Roman" w:hAnsi="Times New Roman"/>
          <w:iCs/>
          <w:sz w:val="24"/>
          <w:szCs w:val="24"/>
        </w:rPr>
        <w:t xml:space="preserve">, </w:t>
      </w:r>
      <w:r w:rsidR="007B3FC3" w:rsidRPr="00CF3D0A">
        <w:rPr>
          <w:rFonts w:ascii="Times New Roman" w:hAnsi="Times New Roman"/>
          <w:iCs/>
          <w:sz w:val="24"/>
          <w:szCs w:val="24"/>
        </w:rPr>
        <w:t>Court</w:t>
      </w:r>
      <w:r w:rsidRPr="00CF3D0A">
        <w:rPr>
          <w:rFonts w:ascii="Times New Roman" w:hAnsi="Times New Roman"/>
          <w:iCs/>
          <w:sz w:val="24"/>
          <w:szCs w:val="24"/>
        </w:rPr>
        <w:t xml:space="preserve"> relied on </w:t>
      </w:r>
      <w:r w:rsidRPr="00CF3D0A">
        <w:rPr>
          <w:rFonts w:ascii="Times New Roman" w:hAnsi="Times New Roman"/>
          <w:b/>
          <w:i/>
          <w:iCs/>
          <w:sz w:val="24"/>
          <w:szCs w:val="24"/>
          <w:u w:val="single"/>
        </w:rPr>
        <w:t xml:space="preserve">Kanoonya David </w:t>
      </w:r>
      <w:r w:rsidR="007C6EDF" w:rsidRPr="00CF3D0A">
        <w:rPr>
          <w:rFonts w:ascii="Times New Roman" w:hAnsi="Times New Roman"/>
          <w:b/>
          <w:i/>
          <w:iCs/>
          <w:sz w:val="24"/>
          <w:szCs w:val="24"/>
          <w:u w:val="single"/>
        </w:rPr>
        <w:t>v</w:t>
      </w:r>
      <w:r w:rsidR="00166E92" w:rsidRPr="00CF3D0A">
        <w:rPr>
          <w:rFonts w:ascii="Times New Roman" w:hAnsi="Times New Roman"/>
          <w:b/>
          <w:i/>
          <w:iCs/>
          <w:sz w:val="24"/>
          <w:szCs w:val="24"/>
          <w:u w:val="single"/>
        </w:rPr>
        <w:t>ersus</w:t>
      </w:r>
      <w:r w:rsidRPr="00CF3D0A">
        <w:rPr>
          <w:rFonts w:ascii="Times New Roman" w:hAnsi="Times New Roman"/>
          <w:b/>
          <w:i/>
          <w:iCs/>
          <w:sz w:val="24"/>
          <w:szCs w:val="24"/>
          <w:u w:val="single"/>
        </w:rPr>
        <w:t xml:space="preserve"> Kivumbi &amp; 2 </w:t>
      </w:r>
      <w:r w:rsidR="00FB3A7F" w:rsidRPr="00CF3D0A">
        <w:rPr>
          <w:rFonts w:ascii="Times New Roman" w:hAnsi="Times New Roman"/>
          <w:b/>
          <w:i/>
          <w:iCs/>
          <w:sz w:val="24"/>
          <w:szCs w:val="24"/>
          <w:u w:val="single"/>
        </w:rPr>
        <w:t>Ors</w:t>
      </w:r>
      <w:r w:rsidRPr="00CF3D0A">
        <w:rPr>
          <w:rFonts w:ascii="Times New Roman" w:hAnsi="Times New Roman"/>
          <w:b/>
          <w:i/>
          <w:iCs/>
          <w:sz w:val="24"/>
          <w:szCs w:val="24"/>
          <w:u w:val="single"/>
        </w:rPr>
        <w:t xml:space="preserve"> HCCS No.616</w:t>
      </w:r>
      <w:r w:rsidR="00486D93" w:rsidRPr="00CF3D0A">
        <w:rPr>
          <w:rFonts w:ascii="Times New Roman" w:hAnsi="Times New Roman"/>
          <w:b/>
          <w:i/>
          <w:iCs/>
          <w:sz w:val="24"/>
          <w:szCs w:val="24"/>
          <w:u w:val="single"/>
        </w:rPr>
        <w:t>/</w:t>
      </w:r>
      <w:r w:rsidR="008A2B60" w:rsidRPr="00CF3D0A">
        <w:rPr>
          <w:rFonts w:ascii="Times New Roman" w:hAnsi="Times New Roman"/>
          <w:b/>
          <w:i/>
          <w:iCs/>
          <w:sz w:val="24"/>
          <w:szCs w:val="24"/>
          <w:u w:val="single"/>
        </w:rPr>
        <w:t>2003</w:t>
      </w:r>
      <w:r w:rsidR="008A2B60" w:rsidRPr="00CF3D0A">
        <w:rPr>
          <w:rFonts w:ascii="Times New Roman" w:hAnsi="Times New Roman"/>
          <w:iCs/>
          <w:sz w:val="24"/>
          <w:szCs w:val="24"/>
        </w:rPr>
        <w:t xml:space="preserve"> for</w:t>
      </w:r>
      <w:r w:rsidR="00530FE2" w:rsidRPr="00CF3D0A">
        <w:rPr>
          <w:rFonts w:ascii="Times New Roman" w:hAnsi="Times New Roman"/>
          <w:iCs/>
          <w:sz w:val="24"/>
          <w:szCs w:val="24"/>
        </w:rPr>
        <w:t xml:space="preserve"> the principle that an illegality vitiates the transfer of title with the result that the sold property </w:t>
      </w:r>
      <w:r w:rsidR="00FF1271" w:rsidRPr="00CF3D0A">
        <w:rPr>
          <w:rFonts w:ascii="Times New Roman" w:hAnsi="Times New Roman"/>
          <w:iCs/>
          <w:sz w:val="24"/>
          <w:szCs w:val="24"/>
        </w:rPr>
        <w:t>remains the property of its owner, in this case, the property cannot vest in the owner and at the same time in the purchaser the 2</w:t>
      </w:r>
      <w:r w:rsidR="00FF1271" w:rsidRPr="00CF3D0A">
        <w:rPr>
          <w:rFonts w:ascii="Times New Roman" w:hAnsi="Times New Roman"/>
          <w:iCs/>
          <w:sz w:val="24"/>
          <w:szCs w:val="24"/>
          <w:vertAlign w:val="superscript"/>
        </w:rPr>
        <w:t>nd</w:t>
      </w:r>
      <w:r w:rsidR="00FF1271"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FF1271" w:rsidRPr="00CF3D0A">
        <w:rPr>
          <w:rFonts w:ascii="Times New Roman" w:hAnsi="Times New Roman"/>
          <w:iCs/>
          <w:sz w:val="24"/>
          <w:szCs w:val="24"/>
        </w:rPr>
        <w:t xml:space="preserve">. </w:t>
      </w:r>
    </w:p>
    <w:p w:rsidR="00094C1C" w:rsidRPr="00CF3D0A" w:rsidRDefault="00094C1C" w:rsidP="00CF3D0A">
      <w:pPr>
        <w:spacing w:line="360" w:lineRule="auto"/>
        <w:jc w:val="both"/>
        <w:rPr>
          <w:rFonts w:ascii="Times New Roman" w:hAnsi="Times New Roman"/>
          <w:iCs/>
          <w:sz w:val="24"/>
          <w:szCs w:val="24"/>
        </w:rPr>
      </w:pPr>
    </w:p>
    <w:p w:rsidR="00B728FE" w:rsidRPr="00CF3D0A" w:rsidRDefault="00B728FE" w:rsidP="00CF3D0A">
      <w:pPr>
        <w:spacing w:line="360" w:lineRule="auto"/>
        <w:jc w:val="both"/>
        <w:rPr>
          <w:rFonts w:ascii="Times New Roman" w:hAnsi="Times New Roman"/>
          <w:iCs/>
          <w:sz w:val="24"/>
          <w:szCs w:val="24"/>
        </w:rPr>
      </w:pPr>
      <w:r w:rsidRPr="00CF3D0A">
        <w:rPr>
          <w:rFonts w:ascii="Times New Roman" w:hAnsi="Times New Roman"/>
          <w:iCs/>
          <w:sz w:val="24"/>
          <w:szCs w:val="24"/>
        </w:rPr>
        <w:t>I find that the 2</w:t>
      </w:r>
      <w:r w:rsidRPr="00CF3D0A">
        <w:rPr>
          <w:rFonts w:ascii="Times New Roman" w:hAnsi="Times New Roman"/>
          <w:iCs/>
          <w:sz w:val="24"/>
          <w:szCs w:val="24"/>
          <w:vertAlign w:val="superscript"/>
        </w:rPr>
        <w:t>nd</w:t>
      </w:r>
      <w:r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Pr="00CF3D0A">
        <w:rPr>
          <w:rFonts w:ascii="Times New Roman" w:hAnsi="Times New Roman"/>
          <w:iCs/>
          <w:sz w:val="24"/>
          <w:szCs w:val="24"/>
        </w:rPr>
        <w:t xml:space="preserve"> never passed to the 3</w:t>
      </w:r>
      <w:r w:rsidRPr="00CF3D0A">
        <w:rPr>
          <w:rFonts w:ascii="Times New Roman" w:hAnsi="Times New Roman"/>
          <w:iCs/>
          <w:sz w:val="24"/>
          <w:szCs w:val="24"/>
          <w:vertAlign w:val="superscript"/>
        </w:rPr>
        <w:t>rd</w:t>
      </w:r>
      <w:r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Pr="00CF3D0A">
        <w:rPr>
          <w:rFonts w:ascii="Times New Roman" w:hAnsi="Times New Roman"/>
          <w:iCs/>
          <w:sz w:val="24"/>
          <w:szCs w:val="24"/>
        </w:rPr>
        <w:t xml:space="preserve"> good title since it was obtained through violation of the law. </w:t>
      </w:r>
    </w:p>
    <w:p w:rsidR="00B728FE" w:rsidRPr="00CF3D0A" w:rsidRDefault="00960A2B"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 therefore answer this issue in the affirmative. </w:t>
      </w:r>
    </w:p>
    <w:p w:rsidR="001B318D" w:rsidRPr="00CF3D0A" w:rsidRDefault="001D30DF" w:rsidP="00CF3D0A">
      <w:pPr>
        <w:spacing w:line="360" w:lineRule="auto"/>
        <w:jc w:val="both"/>
        <w:rPr>
          <w:rFonts w:ascii="Times New Roman" w:hAnsi="Times New Roman"/>
          <w:b/>
          <w:iCs/>
          <w:sz w:val="24"/>
          <w:szCs w:val="24"/>
        </w:rPr>
      </w:pPr>
      <w:r w:rsidRPr="00CF3D0A">
        <w:rPr>
          <w:rFonts w:ascii="Times New Roman" w:hAnsi="Times New Roman"/>
          <w:iCs/>
          <w:sz w:val="24"/>
          <w:szCs w:val="24"/>
          <w:u w:val="single"/>
        </w:rPr>
        <w:t>Issue 3</w:t>
      </w:r>
      <w:r w:rsidRPr="00CF3D0A">
        <w:rPr>
          <w:rFonts w:ascii="Times New Roman" w:hAnsi="Times New Roman"/>
          <w:b/>
          <w:iCs/>
          <w:sz w:val="24"/>
          <w:szCs w:val="24"/>
        </w:rPr>
        <w:t>.</w:t>
      </w:r>
    </w:p>
    <w:p w:rsidR="001D30DF" w:rsidRPr="00CF3D0A" w:rsidRDefault="009B3DEA" w:rsidP="00CF3D0A">
      <w:pPr>
        <w:spacing w:line="360" w:lineRule="auto"/>
        <w:jc w:val="both"/>
        <w:rPr>
          <w:rFonts w:ascii="Times New Roman" w:hAnsi="Times New Roman"/>
          <w:b/>
          <w:iCs/>
          <w:sz w:val="24"/>
          <w:szCs w:val="24"/>
        </w:rPr>
      </w:pPr>
      <w:r w:rsidRPr="00CF3D0A">
        <w:rPr>
          <w:rFonts w:ascii="Times New Roman" w:hAnsi="Times New Roman"/>
          <w:iCs/>
          <w:sz w:val="24"/>
          <w:szCs w:val="24"/>
        </w:rPr>
        <w:t>iii)</w:t>
      </w:r>
      <w:r w:rsidRPr="00CF3D0A">
        <w:rPr>
          <w:rFonts w:ascii="Times New Roman" w:hAnsi="Times New Roman"/>
          <w:iCs/>
          <w:sz w:val="24"/>
          <w:szCs w:val="24"/>
        </w:rPr>
        <w:tab/>
      </w:r>
      <w:r w:rsidR="00C14914" w:rsidRPr="00CF3D0A">
        <w:rPr>
          <w:rFonts w:ascii="Times New Roman" w:hAnsi="Times New Roman"/>
          <w:iCs/>
          <w:sz w:val="24"/>
          <w:szCs w:val="24"/>
          <w:u w:val="single"/>
        </w:rPr>
        <w:t xml:space="preserve">Whether the transfer of the suit land is tainted by fraud?  </w:t>
      </w:r>
      <w:r w:rsidR="001B318D" w:rsidRPr="00CF3D0A">
        <w:rPr>
          <w:rFonts w:ascii="Times New Roman" w:hAnsi="Times New Roman"/>
          <w:b/>
          <w:iCs/>
          <w:sz w:val="24"/>
          <w:szCs w:val="24"/>
          <w:u w:val="single"/>
        </w:rPr>
        <w:t>or</w:t>
      </w:r>
      <w:r w:rsidR="00C14914" w:rsidRPr="00CF3D0A">
        <w:rPr>
          <w:rFonts w:ascii="Times New Roman" w:hAnsi="Times New Roman"/>
          <w:iCs/>
          <w:sz w:val="24"/>
          <w:szCs w:val="24"/>
          <w:u w:val="single"/>
        </w:rPr>
        <w:t xml:space="preserve"> Whether the 1</w:t>
      </w:r>
      <w:r w:rsidR="00C14914" w:rsidRPr="00CF3D0A">
        <w:rPr>
          <w:rFonts w:ascii="Times New Roman" w:hAnsi="Times New Roman"/>
          <w:iCs/>
          <w:sz w:val="24"/>
          <w:szCs w:val="24"/>
          <w:u w:val="single"/>
          <w:vertAlign w:val="superscript"/>
        </w:rPr>
        <w:t>st</w:t>
      </w:r>
      <w:r w:rsidR="001B318D" w:rsidRPr="00CF3D0A">
        <w:rPr>
          <w:rFonts w:ascii="Times New Roman" w:hAnsi="Times New Roman"/>
          <w:iCs/>
          <w:sz w:val="24"/>
          <w:szCs w:val="24"/>
          <w:u w:val="single"/>
        </w:rPr>
        <w:t xml:space="preserve"> </w:t>
      </w:r>
      <w:r w:rsidR="00821413" w:rsidRPr="00CF3D0A">
        <w:rPr>
          <w:rFonts w:ascii="Times New Roman" w:hAnsi="Times New Roman"/>
          <w:iCs/>
          <w:sz w:val="24"/>
          <w:szCs w:val="24"/>
          <w:u w:val="single"/>
        </w:rPr>
        <w:t>Defendant</w:t>
      </w:r>
      <w:r w:rsidR="00C14914" w:rsidRPr="00CF3D0A">
        <w:rPr>
          <w:rFonts w:ascii="Times New Roman" w:hAnsi="Times New Roman"/>
          <w:iCs/>
          <w:sz w:val="24"/>
          <w:szCs w:val="24"/>
          <w:u w:val="single"/>
        </w:rPr>
        <w:t xml:space="preserve"> lawfully sold the suit property to the 3</w:t>
      </w:r>
      <w:r w:rsidR="00C14914" w:rsidRPr="00CF3D0A">
        <w:rPr>
          <w:rFonts w:ascii="Times New Roman" w:hAnsi="Times New Roman"/>
          <w:iCs/>
          <w:sz w:val="24"/>
          <w:szCs w:val="24"/>
          <w:u w:val="single"/>
          <w:vertAlign w:val="superscript"/>
        </w:rPr>
        <w:t>rd</w:t>
      </w:r>
      <w:r w:rsidR="001B318D" w:rsidRPr="00CF3D0A">
        <w:rPr>
          <w:rFonts w:ascii="Times New Roman" w:hAnsi="Times New Roman"/>
          <w:iCs/>
          <w:sz w:val="24"/>
          <w:szCs w:val="24"/>
          <w:u w:val="single"/>
        </w:rPr>
        <w:t xml:space="preserve"> </w:t>
      </w:r>
      <w:r w:rsidR="00C14914" w:rsidRPr="00CF3D0A">
        <w:rPr>
          <w:rFonts w:ascii="Times New Roman" w:hAnsi="Times New Roman"/>
          <w:iCs/>
          <w:sz w:val="24"/>
          <w:szCs w:val="24"/>
          <w:u w:val="single"/>
        </w:rPr>
        <w:t xml:space="preserve"> </w:t>
      </w:r>
      <w:r w:rsidR="00821413" w:rsidRPr="00CF3D0A">
        <w:rPr>
          <w:rFonts w:ascii="Times New Roman" w:hAnsi="Times New Roman"/>
          <w:iCs/>
          <w:sz w:val="24"/>
          <w:szCs w:val="24"/>
          <w:u w:val="single"/>
        </w:rPr>
        <w:t>Defendant</w:t>
      </w:r>
      <w:r w:rsidR="00C14914" w:rsidRPr="00CF3D0A">
        <w:rPr>
          <w:rFonts w:ascii="Times New Roman" w:hAnsi="Times New Roman"/>
          <w:iCs/>
          <w:sz w:val="24"/>
          <w:szCs w:val="24"/>
          <w:u w:val="single"/>
        </w:rPr>
        <w:t>?</w:t>
      </w:r>
      <w:r w:rsidR="00FE35CC" w:rsidRPr="00CF3D0A">
        <w:rPr>
          <w:rFonts w:ascii="Times New Roman" w:hAnsi="Times New Roman"/>
          <w:iCs/>
          <w:sz w:val="24"/>
          <w:szCs w:val="24"/>
          <w:u w:val="single"/>
        </w:rPr>
        <w:t xml:space="preserve"> </w:t>
      </w:r>
      <w:r w:rsidR="001B318D" w:rsidRPr="00CF3D0A">
        <w:rPr>
          <w:rFonts w:ascii="Times New Roman" w:hAnsi="Times New Roman"/>
          <w:iCs/>
          <w:sz w:val="24"/>
          <w:szCs w:val="24"/>
          <w:u w:val="single"/>
        </w:rPr>
        <w:t>o</w:t>
      </w:r>
      <w:r w:rsidR="00FE35CC" w:rsidRPr="00CF3D0A">
        <w:rPr>
          <w:rFonts w:ascii="Times New Roman" w:hAnsi="Times New Roman"/>
          <w:iCs/>
          <w:sz w:val="24"/>
          <w:szCs w:val="24"/>
          <w:u w:val="single"/>
        </w:rPr>
        <w:t>r</w:t>
      </w:r>
      <w:r w:rsidR="00FE35CC" w:rsidRPr="00CF3D0A">
        <w:rPr>
          <w:rFonts w:ascii="Times New Roman" w:hAnsi="Times New Roman"/>
          <w:sz w:val="24"/>
          <w:szCs w:val="24"/>
          <w:u w:val="single"/>
        </w:rPr>
        <w:t xml:space="preserve"> </w:t>
      </w:r>
      <w:r w:rsidR="00FE35CC" w:rsidRPr="00CF3D0A">
        <w:rPr>
          <w:rFonts w:ascii="Times New Roman" w:hAnsi="Times New Roman"/>
          <w:iCs/>
          <w:sz w:val="24"/>
          <w:szCs w:val="24"/>
          <w:u w:val="single"/>
        </w:rPr>
        <w:t>whether the 3</w:t>
      </w:r>
      <w:r w:rsidR="00FE35CC" w:rsidRPr="00CF3D0A">
        <w:rPr>
          <w:rFonts w:ascii="Times New Roman" w:hAnsi="Times New Roman"/>
          <w:iCs/>
          <w:sz w:val="24"/>
          <w:szCs w:val="24"/>
          <w:u w:val="single"/>
          <w:vertAlign w:val="superscript"/>
        </w:rPr>
        <w:t>rd</w:t>
      </w:r>
      <w:r w:rsidR="00FE35CC" w:rsidRPr="00CF3D0A">
        <w:rPr>
          <w:rFonts w:ascii="Times New Roman" w:hAnsi="Times New Roman"/>
          <w:iCs/>
          <w:sz w:val="24"/>
          <w:szCs w:val="24"/>
          <w:u w:val="single"/>
        </w:rPr>
        <w:t xml:space="preserve"> </w:t>
      </w:r>
      <w:r w:rsidR="00821413" w:rsidRPr="00CF3D0A">
        <w:rPr>
          <w:rFonts w:ascii="Times New Roman" w:hAnsi="Times New Roman"/>
          <w:iCs/>
          <w:sz w:val="24"/>
          <w:szCs w:val="24"/>
          <w:u w:val="single"/>
        </w:rPr>
        <w:t>Defendant</w:t>
      </w:r>
      <w:r w:rsidR="00FE35CC" w:rsidRPr="00CF3D0A">
        <w:rPr>
          <w:rFonts w:ascii="Times New Roman" w:hAnsi="Times New Roman"/>
          <w:iCs/>
          <w:sz w:val="24"/>
          <w:szCs w:val="24"/>
          <w:u w:val="single"/>
        </w:rPr>
        <w:t xml:space="preserve"> lawfully purchased the mortgaged property</w:t>
      </w:r>
      <w:r w:rsidR="00FE35CC" w:rsidRPr="00CF3D0A">
        <w:rPr>
          <w:rFonts w:ascii="Times New Roman" w:hAnsi="Times New Roman"/>
          <w:b/>
          <w:iCs/>
          <w:sz w:val="24"/>
          <w:szCs w:val="24"/>
        </w:rPr>
        <w:t xml:space="preserve">? </w:t>
      </w:r>
    </w:p>
    <w:p w:rsidR="00C14914" w:rsidRPr="00CF3D0A" w:rsidRDefault="00C14914"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It was </w:t>
      </w:r>
      <w:r w:rsidR="00D47124" w:rsidRPr="00CF3D0A">
        <w:rPr>
          <w:rFonts w:ascii="Times New Roman" w:hAnsi="Times New Roman"/>
          <w:iCs/>
          <w:sz w:val="24"/>
          <w:szCs w:val="24"/>
        </w:rPr>
        <w:t>Counsel</w:t>
      </w:r>
      <w:r w:rsidRPr="00CF3D0A">
        <w:rPr>
          <w:rFonts w:ascii="Times New Roman" w:hAnsi="Times New Roman"/>
          <w:iCs/>
          <w:sz w:val="24"/>
          <w:szCs w:val="24"/>
        </w:rPr>
        <w:t xml:space="preserve"> for the </w:t>
      </w:r>
      <w:r w:rsidR="00821413" w:rsidRPr="00CF3D0A">
        <w:rPr>
          <w:rFonts w:ascii="Times New Roman" w:hAnsi="Times New Roman"/>
          <w:iCs/>
          <w:sz w:val="24"/>
          <w:szCs w:val="24"/>
        </w:rPr>
        <w:t>Plaintiff</w:t>
      </w:r>
      <w:r w:rsidR="00F6274E" w:rsidRPr="00CF3D0A">
        <w:rPr>
          <w:rFonts w:ascii="Times New Roman" w:hAnsi="Times New Roman"/>
          <w:iCs/>
          <w:sz w:val="24"/>
          <w:szCs w:val="24"/>
        </w:rPr>
        <w:t>’s</w:t>
      </w:r>
      <w:r w:rsidRPr="00CF3D0A">
        <w:rPr>
          <w:rFonts w:ascii="Times New Roman" w:hAnsi="Times New Roman"/>
          <w:iCs/>
          <w:sz w:val="24"/>
          <w:szCs w:val="24"/>
        </w:rPr>
        <w:t xml:space="preserve"> submission that the 1</w:t>
      </w:r>
      <w:r w:rsidRPr="00CF3D0A">
        <w:rPr>
          <w:rFonts w:ascii="Times New Roman" w:hAnsi="Times New Roman"/>
          <w:iCs/>
          <w:sz w:val="24"/>
          <w:szCs w:val="24"/>
          <w:vertAlign w:val="superscript"/>
        </w:rPr>
        <w:t>st</w:t>
      </w:r>
      <w:r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Pr="00CF3D0A">
        <w:rPr>
          <w:rFonts w:ascii="Times New Roman" w:hAnsi="Times New Roman"/>
          <w:iCs/>
          <w:sz w:val="24"/>
          <w:szCs w:val="24"/>
        </w:rPr>
        <w:t xml:space="preserve"> prematurely instructed </w:t>
      </w:r>
      <w:r w:rsidR="006747CC" w:rsidRPr="00CF3D0A">
        <w:rPr>
          <w:rFonts w:ascii="Times New Roman" w:hAnsi="Times New Roman"/>
          <w:iCs/>
          <w:sz w:val="24"/>
          <w:szCs w:val="24"/>
        </w:rPr>
        <w:t xml:space="preserve">Kanu Auctioneers to sell the suit land 2 days before the </w:t>
      </w:r>
      <w:r w:rsidR="00821413" w:rsidRPr="00CF3D0A">
        <w:rPr>
          <w:rFonts w:ascii="Times New Roman" w:hAnsi="Times New Roman"/>
          <w:iCs/>
          <w:sz w:val="24"/>
          <w:szCs w:val="24"/>
        </w:rPr>
        <w:t>Plaintiff</w:t>
      </w:r>
      <w:r w:rsidR="006747CC" w:rsidRPr="00CF3D0A">
        <w:rPr>
          <w:rFonts w:ascii="Times New Roman" w:hAnsi="Times New Roman"/>
          <w:iCs/>
          <w:sz w:val="24"/>
          <w:szCs w:val="24"/>
        </w:rPr>
        <w:t xml:space="preserve">’s due date for payment under the consent judgment. </w:t>
      </w:r>
    </w:p>
    <w:p w:rsidR="00094C1C" w:rsidRPr="00CF3D0A" w:rsidRDefault="00094C1C" w:rsidP="00CF3D0A">
      <w:pPr>
        <w:spacing w:line="360" w:lineRule="auto"/>
        <w:jc w:val="both"/>
        <w:rPr>
          <w:rFonts w:ascii="Times New Roman" w:hAnsi="Times New Roman"/>
          <w:iCs/>
          <w:sz w:val="24"/>
          <w:szCs w:val="24"/>
        </w:rPr>
      </w:pPr>
    </w:p>
    <w:p w:rsidR="000A5135" w:rsidRPr="00CF3D0A" w:rsidRDefault="000A5135"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 have noted </w:t>
      </w:r>
      <w:r w:rsidR="00D47124" w:rsidRPr="00CF3D0A">
        <w:rPr>
          <w:rFonts w:ascii="Times New Roman" w:hAnsi="Times New Roman"/>
          <w:iCs/>
          <w:sz w:val="24"/>
          <w:szCs w:val="24"/>
        </w:rPr>
        <w:t>Counsel</w:t>
      </w:r>
      <w:r w:rsidRPr="00CF3D0A">
        <w:rPr>
          <w:rFonts w:ascii="Times New Roman" w:hAnsi="Times New Roman"/>
          <w:iCs/>
          <w:sz w:val="24"/>
          <w:szCs w:val="24"/>
        </w:rPr>
        <w:t>’s submission as regards the consent judgment</w:t>
      </w:r>
      <w:r w:rsidR="00DD6A34" w:rsidRPr="00CF3D0A">
        <w:rPr>
          <w:rFonts w:ascii="Times New Roman" w:hAnsi="Times New Roman"/>
          <w:iCs/>
          <w:sz w:val="24"/>
          <w:szCs w:val="24"/>
        </w:rPr>
        <w:t xml:space="preserve">, but in view of my finding, </w:t>
      </w:r>
      <w:r w:rsidRPr="00CF3D0A">
        <w:rPr>
          <w:rFonts w:ascii="Times New Roman" w:hAnsi="Times New Roman"/>
          <w:iCs/>
          <w:sz w:val="24"/>
          <w:szCs w:val="24"/>
        </w:rPr>
        <w:t>all proceedings r</w:t>
      </w:r>
      <w:r w:rsidR="006225BB" w:rsidRPr="00CF3D0A">
        <w:rPr>
          <w:rFonts w:ascii="Times New Roman" w:hAnsi="Times New Roman"/>
          <w:iCs/>
          <w:sz w:val="24"/>
          <w:szCs w:val="24"/>
        </w:rPr>
        <w:t>elated to the consent</w:t>
      </w:r>
      <w:r w:rsidR="00A7641C" w:rsidRPr="00CF3D0A">
        <w:rPr>
          <w:rFonts w:ascii="Times New Roman" w:hAnsi="Times New Roman"/>
          <w:iCs/>
          <w:sz w:val="24"/>
          <w:szCs w:val="24"/>
        </w:rPr>
        <w:t xml:space="preserve"> judgment vide CS No </w:t>
      </w:r>
      <w:r w:rsidR="00FE35CC" w:rsidRPr="00CF3D0A">
        <w:rPr>
          <w:rFonts w:ascii="Times New Roman" w:hAnsi="Times New Roman"/>
          <w:iCs/>
          <w:sz w:val="24"/>
          <w:szCs w:val="24"/>
        </w:rPr>
        <w:t xml:space="preserve">2587 of 2011 </w:t>
      </w:r>
      <w:r w:rsidR="00A7641C" w:rsidRPr="00CF3D0A">
        <w:rPr>
          <w:rFonts w:ascii="Times New Roman" w:hAnsi="Times New Roman"/>
          <w:iCs/>
          <w:sz w:val="24"/>
          <w:szCs w:val="24"/>
        </w:rPr>
        <w:t xml:space="preserve">at the </w:t>
      </w:r>
      <w:r w:rsidR="00FE35CC" w:rsidRPr="00CF3D0A">
        <w:rPr>
          <w:rFonts w:ascii="Times New Roman" w:hAnsi="Times New Roman"/>
          <w:iCs/>
          <w:sz w:val="24"/>
          <w:szCs w:val="24"/>
        </w:rPr>
        <w:t xml:space="preserve">Chief Magistrates </w:t>
      </w:r>
      <w:r w:rsidR="007B3FC3" w:rsidRPr="00CF3D0A">
        <w:rPr>
          <w:rFonts w:ascii="Times New Roman" w:hAnsi="Times New Roman"/>
          <w:iCs/>
          <w:sz w:val="24"/>
          <w:szCs w:val="24"/>
        </w:rPr>
        <w:t>Court</w:t>
      </w:r>
      <w:r w:rsidR="00FE35CC" w:rsidRPr="00CF3D0A">
        <w:rPr>
          <w:rFonts w:ascii="Times New Roman" w:hAnsi="Times New Roman"/>
          <w:iCs/>
          <w:sz w:val="24"/>
          <w:szCs w:val="24"/>
        </w:rPr>
        <w:t xml:space="preserve"> </w:t>
      </w:r>
      <w:r w:rsidR="00A7641C" w:rsidRPr="00CF3D0A">
        <w:rPr>
          <w:rFonts w:ascii="Times New Roman" w:hAnsi="Times New Roman"/>
          <w:iCs/>
          <w:sz w:val="24"/>
          <w:szCs w:val="24"/>
        </w:rPr>
        <w:t xml:space="preserve">at </w:t>
      </w:r>
      <w:r w:rsidR="0059722E" w:rsidRPr="00CF3D0A">
        <w:rPr>
          <w:rFonts w:ascii="Times New Roman" w:hAnsi="Times New Roman"/>
          <w:iCs/>
          <w:sz w:val="24"/>
          <w:szCs w:val="24"/>
        </w:rPr>
        <w:t>Meng</w:t>
      </w:r>
      <w:r w:rsidR="00A7641C" w:rsidRPr="00CF3D0A">
        <w:rPr>
          <w:rFonts w:ascii="Times New Roman" w:hAnsi="Times New Roman"/>
          <w:iCs/>
          <w:sz w:val="24"/>
          <w:szCs w:val="24"/>
        </w:rPr>
        <w:t>o</w:t>
      </w:r>
      <w:r w:rsidR="006225BB" w:rsidRPr="00CF3D0A">
        <w:rPr>
          <w:rFonts w:ascii="Times New Roman" w:hAnsi="Times New Roman"/>
          <w:iCs/>
          <w:sz w:val="24"/>
          <w:szCs w:val="24"/>
        </w:rPr>
        <w:t xml:space="preserve"> were a nullity for want of jurisdiction. </w:t>
      </w:r>
    </w:p>
    <w:p w:rsidR="00094C1C" w:rsidRPr="00CF3D0A" w:rsidRDefault="00094C1C" w:rsidP="00CF3D0A">
      <w:pPr>
        <w:spacing w:line="360" w:lineRule="auto"/>
        <w:jc w:val="both"/>
        <w:rPr>
          <w:rFonts w:ascii="Times New Roman" w:hAnsi="Times New Roman"/>
          <w:iCs/>
          <w:sz w:val="24"/>
          <w:szCs w:val="24"/>
        </w:rPr>
      </w:pPr>
    </w:p>
    <w:p w:rsidR="00DB476C" w:rsidRPr="00CF3D0A" w:rsidRDefault="00DB476C"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It was </w:t>
      </w:r>
      <w:r w:rsidR="00D47124" w:rsidRPr="00CF3D0A">
        <w:rPr>
          <w:rFonts w:ascii="Times New Roman" w:hAnsi="Times New Roman"/>
          <w:iCs/>
          <w:sz w:val="24"/>
          <w:szCs w:val="24"/>
        </w:rPr>
        <w:t>Counsel</w:t>
      </w:r>
      <w:r w:rsidRPr="00CF3D0A">
        <w:rPr>
          <w:rFonts w:ascii="Times New Roman" w:hAnsi="Times New Roman"/>
          <w:iCs/>
          <w:sz w:val="24"/>
          <w:szCs w:val="24"/>
        </w:rPr>
        <w:t xml:space="preserve"> for the </w:t>
      </w:r>
      <w:r w:rsidR="00821413" w:rsidRPr="00CF3D0A">
        <w:rPr>
          <w:rFonts w:ascii="Times New Roman" w:hAnsi="Times New Roman"/>
          <w:iCs/>
          <w:sz w:val="24"/>
          <w:szCs w:val="24"/>
        </w:rPr>
        <w:t>Plaintiff</w:t>
      </w:r>
      <w:r w:rsidRPr="00CF3D0A">
        <w:rPr>
          <w:rFonts w:ascii="Times New Roman" w:hAnsi="Times New Roman"/>
          <w:iCs/>
          <w:sz w:val="24"/>
          <w:szCs w:val="24"/>
        </w:rPr>
        <w:t>’</w:t>
      </w:r>
      <w:r w:rsidR="00B67C5E" w:rsidRPr="00CF3D0A">
        <w:rPr>
          <w:rFonts w:ascii="Times New Roman" w:hAnsi="Times New Roman"/>
          <w:iCs/>
          <w:sz w:val="24"/>
          <w:szCs w:val="24"/>
        </w:rPr>
        <w:t>s submission still that the 1</w:t>
      </w:r>
      <w:r w:rsidR="00B67C5E" w:rsidRPr="00CF3D0A">
        <w:rPr>
          <w:rFonts w:ascii="Times New Roman" w:hAnsi="Times New Roman"/>
          <w:iCs/>
          <w:sz w:val="24"/>
          <w:szCs w:val="24"/>
          <w:vertAlign w:val="superscript"/>
        </w:rPr>
        <w:t>st</w:t>
      </w:r>
      <w:r w:rsidR="00B67C5E"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B67C5E" w:rsidRPr="00CF3D0A">
        <w:rPr>
          <w:rFonts w:ascii="Times New Roman" w:hAnsi="Times New Roman"/>
          <w:iCs/>
          <w:sz w:val="24"/>
          <w:szCs w:val="24"/>
        </w:rPr>
        <w:t xml:space="preserve"> </w:t>
      </w:r>
      <w:r w:rsidR="00207D0D" w:rsidRPr="00CF3D0A">
        <w:rPr>
          <w:rFonts w:ascii="Times New Roman" w:hAnsi="Times New Roman"/>
          <w:iCs/>
          <w:sz w:val="24"/>
          <w:szCs w:val="24"/>
        </w:rPr>
        <w:t xml:space="preserve">together with its lawyer deceived the </w:t>
      </w:r>
      <w:r w:rsidR="00821413" w:rsidRPr="00CF3D0A">
        <w:rPr>
          <w:rFonts w:ascii="Times New Roman" w:hAnsi="Times New Roman"/>
          <w:iCs/>
          <w:sz w:val="24"/>
          <w:szCs w:val="24"/>
        </w:rPr>
        <w:t>Plaintiff</w:t>
      </w:r>
      <w:r w:rsidR="00207D0D" w:rsidRPr="00CF3D0A">
        <w:rPr>
          <w:rFonts w:ascii="Times New Roman" w:hAnsi="Times New Roman"/>
          <w:iCs/>
          <w:sz w:val="24"/>
          <w:szCs w:val="24"/>
        </w:rPr>
        <w:t xml:space="preserve"> to go ahead and sell his alternative land at </w:t>
      </w:r>
      <w:r w:rsidR="008D1238" w:rsidRPr="00CF3D0A">
        <w:rPr>
          <w:rFonts w:ascii="Times New Roman" w:hAnsi="Times New Roman"/>
          <w:iCs/>
          <w:sz w:val="24"/>
          <w:szCs w:val="24"/>
        </w:rPr>
        <w:t>Kawala</w:t>
      </w:r>
      <w:r w:rsidR="00207D0D" w:rsidRPr="00CF3D0A">
        <w:rPr>
          <w:rFonts w:ascii="Times New Roman" w:hAnsi="Times New Roman"/>
          <w:iCs/>
          <w:sz w:val="24"/>
          <w:szCs w:val="24"/>
        </w:rPr>
        <w:t xml:space="preserve"> to pay off the loan balance without telling him that Cairo bank had already given instructions to sell the land. </w:t>
      </w:r>
    </w:p>
    <w:p w:rsidR="0059722E" w:rsidRPr="00CF3D0A" w:rsidRDefault="00D458E3" w:rsidP="00CF3D0A">
      <w:pPr>
        <w:spacing w:line="360" w:lineRule="auto"/>
        <w:jc w:val="both"/>
        <w:rPr>
          <w:rFonts w:ascii="Times New Roman" w:hAnsi="Times New Roman"/>
          <w:iCs/>
          <w:sz w:val="24"/>
          <w:szCs w:val="24"/>
        </w:rPr>
      </w:pPr>
      <w:r w:rsidRPr="00CF3D0A">
        <w:rPr>
          <w:rFonts w:ascii="Times New Roman" w:hAnsi="Times New Roman"/>
          <w:iCs/>
          <w:sz w:val="24"/>
          <w:szCs w:val="24"/>
        </w:rPr>
        <w:t>Under paragraph 6 (a) of the 1</w:t>
      </w:r>
      <w:r w:rsidRPr="00CF3D0A">
        <w:rPr>
          <w:rFonts w:ascii="Times New Roman" w:hAnsi="Times New Roman"/>
          <w:iCs/>
          <w:sz w:val="24"/>
          <w:szCs w:val="24"/>
          <w:vertAlign w:val="superscript"/>
        </w:rPr>
        <w:t>st</w:t>
      </w:r>
      <w:r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Pr="00CF3D0A">
        <w:rPr>
          <w:rFonts w:ascii="Times New Roman" w:hAnsi="Times New Roman"/>
          <w:iCs/>
          <w:sz w:val="24"/>
          <w:szCs w:val="24"/>
        </w:rPr>
        <w:t xml:space="preserve">’s WSD, it avers that it was after the suit property was re-advertised for sale that the </w:t>
      </w:r>
      <w:r w:rsidR="00821413" w:rsidRPr="00CF3D0A">
        <w:rPr>
          <w:rFonts w:ascii="Times New Roman" w:hAnsi="Times New Roman"/>
          <w:iCs/>
          <w:sz w:val="24"/>
          <w:szCs w:val="24"/>
        </w:rPr>
        <w:t>Plaintiff</w:t>
      </w:r>
      <w:r w:rsidRPr="00CF3D0A">
        <w:rPr>
          <w:rFonts w:ascii="Times New Roman" w:hAnsi="Times New Roman"/>
          <w:iCs/>
          <w:sz w:val="24"/>
          <w:szCs w:val="24"/>
        </w:rPr>
        <w:t xml:space="preserve"> started making endless promises and that no specific agreement or understanding was ever reached with him and the bank or its lawyers. </w:t>
      </w:r>
    </w:p>
    <w:p w:rsidR="008A2B60" w:rsidRPr="00CF3D0A" w:rsidRDefault="008A2B60" w:rsidP="00CF3D0A">
      <w:pPr>
        <w:spacing w:line="360" w:lineRule="auto"/>
        <w:jc w:val="both"/>
        <w:rPr>
          <w:rFonts w:ascii="Times New Roman" w:hAnsi="Times New Roman"/>
          <w:iCs/>
          <w:sz w:val="24"/>
          <w:szCs w:val="24"/>
        </w:rPr>
      </w:pPr>
    </w:p>
    <w:p w:rsidR="008A2B60" w:rsidRPr="00CF3D0A" w:rsidRDefault="0059722E" w:rsidP="00CF3D0A">
      <w:pPr>
        <w:spacing w:line="360" w:lineRule="auto"/>
        <w:jc w:val="both"/>
        <w:rPr>
          <w:rFonts w:ascii="Times New Roman" w:hAnsi="Times New Roman"/>
          <w:iCs/>
          <w:sz w:val="24"/>
          <w:szCs w:val="24"/>
        </w:rPr>
      </w:pPr>
      <w:r w:rsidRPr="00CF3D0A">
        <w:rPr>
          <w:rFonts w:ascii="Times New Roman" w:hAnsi="Times New Roman"/>
          <w:iCs/>
          <w:sz w:val="24"/>
          <w:szCs w:val="24"/>
        </w:rPr>
        <w:t>I note that, the</w:t>
      </w:r>
      <w:r w:rsidR="00102AE8" w:rsidRPr="00CF3D0A">
        <w:rPr>
          <w:rFonts w:ascii="Times New Roman" w:hAnsi="Times New Roman"/>
          <w:iCs/>
          <w:sz w:val="24"/>
          <w:szCs w:val="24"/>
        </w:rPr>
        <w:t xml:space="preserve"> </w:t>
      </w:r>
      <w:r w:rsidRPr="00CF3D0A">
        <w:rPr>
          <w:rFonts w:ascii="Times New Roman" w:hAnsi="Times New Roman"/>
          <w:iCs/>
          <w:sz w:val="24"/>
          <w:szCs w:val="24"/>
        </w:rPr>
        <w:t xml:space="preserve">claims </w:t>
      </w:r>
      <w:r w:rsidR="00B01A55" w:rsidRPr="00CF3D0A">
        <w:rPr>
          <w:rFonts w:ascii="Times New Roman" w:hAnsi="Times New Roman"/>
          <w:iCs/>
          <w:sz w:val="24"/>
          <w:szCs w:val="24"/>
        </w:rPr>
        <w:t xml:space="preserve">by the </w:t>
      </w:r>
      <w:r w:rsidR="00821413" w:rsidRPr="00CF3D0A">
        <w:rPr>
          <w:rFonts w:ascii="Times New Roman" w:hAnsi="Times New Roman"/>
          <w:iCs/>
          <w:sz w:val="24"/>
          <w:szCs w:val="24"/>
        </w:rPr>
        <w:t>Plaintiff</w:t>
      </w:r>
      <w:r w:rsidR="00B01A55" w:rsidRPr="00CF3D0A">
        <w:rPr>
          <w:rFonts w:ascii="Times New Roman" w:hAnsi="Times New Roman"/>
          <w:iCs/>
          <w:sz w:val="24"/>
          <w:szCs w:val="24"/>
        </w:rPr>
        <w:t xml:space="preserve"> </w:t>
      </w:r>
      <w:r w:rsidR="00E60EC3" w:rsidRPr="00CF3D0A">
        <w:rPr>
          <w:rFonts w:ascii="Times New Roman" w:hAnsi="Times New Roman"/>
          <w:iCs/>
          <w:sz w:val="24"/>
          <w:szCs w:val="24"/>
        </w:rPr>
        <w:t xml:space="preserve">that he went to the </w:t>
      </w:r>
      <w:r w:rsidR="00102AE8" w:rsidRPr="00CF3D0A">
        <w:rPr>
          <w:rFonts w:ascii="Times New Roman" w:hAnsi="Times New Roman"/>
          <w:iCs/>
          <w:sz w:val="24"/>
          <w:szCs w:val="24"/>
        </w:rPr>
        <w:t>1</w:t>
      </w:r>
      <w:r w:rsidR="00102AE8" w:rsidRPr="00CF3D0A">
        <w:rPr>
          <w:rFonts w:ascii="Times New Roman" w:hAnsi="Times New Roman"/>
          <w:iCs/>
          <w:sz w:val="24"/>
          <w:szCs w:val="24"/>
          <w:vertAlign w:val="superscript"/>
        </w:rPr>
        <w:t>st</w:t>
      </w:r>
      <w:r w:rsidR="00102AE8"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102AE8" w:rsidRPr="00CF3D0A">
        <w:rPr>
          <w:rFonts w:ascii="Times New Roman" w:hAnsi="Times New Roman"/>
          <w:iCs/>
          <w:sz w:val="24"/>
          <w:szCs w:val="24"/>
        </w:rPr>
        <w:t xml:space="preserve"> </w:t>
      </w:r>
      <w:r w:rsidR="00E60EC3" w:rsidRPr="00CF3D0A">
        <w:rPr>
          <w:rFonts w:ascii="Times New Roman" w:hAnsi="Times New Roman"/>
          <w:iCs/>
          <w:sz w:val="24"/>
          <w:szCs w:val="24"/>
        </w:rPr>
        <w:t>and together with the 1</w:t>
      </w:r>
      <w:r w:rsidR="00E60EC3" w:rsidRPr="00CF3D0A">
        <w:rPr>
          <w:rFonts w:ascii="Times New Roman" w:hAnsi="Times New Roman"/>
          <w:iCs/>
          <w:sz w:val="24"/>
          <w:szCs w:val="24"/>
          <w:vertAlign w:val="superscript"/>
        </w:rPr>
        <w:t>st</w:t>
      </w:r>
      <w:r w:rsidR="00E60EC3"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E60EC3" w:rsidRPr="00CF3D0A">
        <w:rPr>
          <w:rFonts w:ascii="Times New Roman" w:hAnsi="Times New Roman"/>
          <w:iCs/>
          <w:sz w:val="24"/>
          <w:szCs w:val="24"/>
        </w:rPr>
        <w:t>’s lawyer visited the alternative land and convinced him to sell it so that he could clear the loan balance has not been ably denied by the 1</w:t>
      </w:r>
      <w:r w:rsidR="00E60EC3" w:rsidRPr="00CF3D0A">
        <w:rPr>
          <w:rFonts w:ascii="Times New Roman" w:hAnsi="Times New Roman"/>
          <w:iCs/>
          <w:sz w:val="24"/>
          <w:szCs w:val="24"/>
          <w:vertAlign w:val="superscript"/>
        </w:rPr>
        <w:t>st</w:t>
      </w:r>
      <w:r w:rsidR="00E60EC3"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E60EC3" w:rsidRPr="00CF3D0A">
        <w:rPr>
          <w:rFonts w:ascii="Times New Roman" w:hAnsi="Times New Roman"/>
          <w:iCs/>
          <w:sz w:val="24"/>
          <w:szCs w:val="24"/>
        </w:rPr>
        <w:t xml:space="preserve">. </w:t>
      </w:r>
      <w:r w:rsidR="009B3DEA" w:rsidRPr="00CF3D0A">
        <w:rPr>
          <w:rFonts w:ascii="Times New Roman" w:hAnsi="Times New Roman"/>
          <w:iCs/>
          <w:sz w:val="24"/>
          <w:szCs w:val="24"/>
        </w:rPr>
        <w:t xml:space="preserve"> </w:t>
      </w:r>
      <w:r w:rsidR="00067751" w:rsidRPr="00CF3D0A">
        <w:rPr>
          <w:rFonts w:ascii="Times New Roman" w:hAnsi="Times New Roman"/>
          <w:iCs/>
          <w:sz w:val="24"/>
          <w:szCs w:val="24"/>
        </w:rPr>
        <w:t xml:space="preserve">Section 59 of the </w:t>
      </w:r>
      <w:r w:rsidR="00E26029" w:rsidRPr="00CF3D0A">
        <w:rPr>
          <w:rFonts w:ascii="Times New Roman" w:hAnsi="Times New Roman"/>
          <w:iCs/>
          <w:sz w:val="24"/>
          <w:szCs w:val="24"/>
        </w:rPr>
        <w:t>Evide</w:t>
      </w:r>
      <w:r w:rsidR="00067751" w:rsidRPr="00CF3D0A">
        <w:rPr>
          <w:rFonts w:ascii="Times New Roman" w:hAnsi="Times New Roman"/>
          <w:iCs/>
          <w:sz w:val="24"/>
          <w:szCs w:val="24"/>
        </w:rPr>
        <w:t xml:space="preserve">nce </w:t>
      </w:r>
      <w:r w:rsidR="00E26029" w:rsidRPr="00CF3D0A">
        <w:rPr>
          <w:rFonts w:ascii="Times New Roman" w:hAnsi="Times New Roman"/>
          <w:iCs/>
          <w:sz w:val="24"/>
          <w:szCs w:val="24"/>
        </w:rPr>
        <w:t xml:space="preserve">Act </w:t>
      </w:r>
      <w:r w:rsidR="00067751" w:rsidRPr="00CF3D0A">
        <w:rPr>
          <w:rFonts w:ascii="Times New Roman" w:hAnsi="Times New Roman"/>
          <w:iCs/>
          <w:sz w:val="24"/>
          <w:szCs w:val="24"/>
        </w:rPr>
        <w:t>gives the basis for oral evidence to be direct,</w:t>
      </w:r>
      <w:r w:rsidR="003C4C91" w:rsidRPr="00CF3D0A">
        <w:rPr>
          <w:rFonts w:ascii="Times New Roman" w:hAnsi="Times New Roman"/>
          <w:iCs/>
          <w:sz w:val="24"/>
          <w:szCs w:val="24"/>
        </w:rPr>
        <w:t xml:space="preserve"> </w:t>
      </w:r>
      <w:r w:rsidR="00067751" w:rsidRPr="00CF3D0A">
        <w:rPr>
          <w:rFonts w:ascii="Times New Roman" w:hAnsi="Times New Roman"/>
          <w:iCs/>
          <w:sz w:val="24"/>
          <w:szCs w:val="24"/>
        </w:rPr>
        <w:t xml:space="preserve">therefore, </w:t>
      </w:r>
      <w:r w:rsidR="00102AE8" w:rsidRPr="00CF3D0A">
        <w:rPr>
          <w:rFonts w:ascii="Times New Roman" w:hAnsi="Times New Roman"/>
          <w:iCs/>
          <w:sz w:val="24"/>
          <w:szCs w:val="24"/>
        </w:rPr>
        <w:t xml:space="preserve">by action to advertise the suit property </w:t>
      </w:r>
      <w:r w:rsidR="00102AE8" w:rsidRPr="00CF3D0A">
        <w:rPr>
          <w:rFonts w:ascii="Times New Roman" w:hAnsi="Times New Roman"/>
          <w:iCs/>
          <w:sz w:val="24"/>
          <w:szCs w:val="24"/>
        </w:rPr>
        <w:lastRenderedPageBreak/>
        <w:t xml:space="preserve">and subsequently sell it off well aware that the </w:t>
      </w:r>
      <w:r w:rsidR="00821413" w:rsidRPr="00CF3D0A">
        <w:rPr>
          <w:rFonts w:ascii="Times New Roman" w:hAnsi="Times New Roman"/>
          <w:iCs/>
          <w:sz w:val="24"/>
          <w:szCs w:val="24"/>
        </w:rPr>
        <w:t>Plaintiff</w:t>
      </w:r>
      <w:r w:rsidR="00102AE8" w:rsidRPr="00CF3D0A">
        <w:rPr>
          <w:rFonts w:ascii="Times New Roman" w:hAnsi="Times New Roman"/>
          <w:iCs/>
          <w:sz w:val="24"/>
          <w:szCs w:val="24"/>
        </w:rPr>
        <w:t xml:space="preserve"> was also selling another land at </w:t>
      </w:r>
      <w:r w:rsidR="008D1238" w:rsidRPr="00CF3D0A">
        <w:rPr>
          <w:rFonts w:ascii="Times New Roman" w:hAnsi="Times New Roman"/>
          <w:iCs/>
          <w:sz w:val="24"/>
          <w:szCs w:val="24"/>
        </w:rPr>
        <w:t>Kawala</w:t>
      </w:r>
      <w:r w:rsidR="00102AE8" w:rsidRPr="00CF3D0A">
        <w:rPr>
          <w:rFonts w:ascii="Times New Roman" w:hAnsi="Times New Roman"/>
          <w:iCs/>
          <w:sz w:val="24"/>
          <w:szCs w:val="24"/>
        </w:rPr>
        <w:t xml:space="preserve"> </w:t>
      </w:r>
      <w:r w:rsidR="00AA7A3E" w:rsidRPr="00CF3D0A">
        <w:rPr>
          <w:rFonts w:ascii="Times New Roman" w:hAnsi="Times New Roman"/>
          <w:iCs/>
          <w:sz w:val="24"/>
          <w:szCs w:val="24"/>
        </w:rPr>
        <w:t xml:space="preserve">intended to settle the loan debt </w:t>
      </w:r>
      <w:r w:rsidR="001B7D56" w:rsidRPr="00CF3D0A">
        <w:rPr>
          <w:rFonts w:ascii="Times New Roman" w:hAnsi="Times New Roman"/>
          <w:iCs/>
          <w:sz w:val="24"/>
          <w:szCs w:val="24"/>
        </w:rPr>
        <w:t>was contrary to the oral agreement entered into by the 1</w:t>
      </w:r>
      <w:r w:rsidR="001B7D56" w:rsidRPr="00CF3D0A">
        <w:rPr>
          <w:rFonts w:ascii="Times New Roman" w:hAnsi="Times New Roman"/>
          <w:iCs/>
          <w:sz w:val="24"/>
          <w:szCs w:val="24"/>
          <w:vertAlign w:val="superscript"/>
        </w:rPr>
        <w:t>st</w:t>
      </w:r>
      <w:r w:rsidR="001B7D56"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1B7D56" w:rsidRPr="00CF3D0A">
        <w:rPr>
          <w:rFonts w:ascii="Times New Roman" w:hAnsi="Times New Roman"/>
          <w:iCs/>
          <w:sz w:val="24"/>
          <w:szCs w:val="24"/>
        </w:rPr>
        <w:t xml:space="preserve"> </w:t>
      </w:r>
      <w:r w:rsidR="006446E9" w:rsidRPr="00CF3D0A">
        <w:rPr>
          <w:rFonts w:ascii="Times New Roman" w:hAnsi="Times New Roman"/>
          <w:iCs/>
          <w:sz w:val="24"/>
          <w:szCs w:val="24"/>
        </w:rPr>
        <w:t xml:space="preserve">Bank and the </w:t>
      </w:r>
      <w:r w:rsidR="00821413" w:rsidRPr="00CF3D0A">
        <w:rPr>
          <w:rFonts w:ascii="Times New Roman" w:hAnsi="Times New Roman"/>
          <w:iCs/>
          <w:sz w:val="24"/>
          <w:szCs w:val="24"/>
        </w:rPr>
        <w:t>Plaintiff</w:t>
      </w:r>
      <w:r w:rsidR="006446E9" w:rsidRPr="00CF3D0A">
        <w:rPr>
          <w:rFonts w:ascii="Times New Roman" w:hAnsi="Times New Roman"/>
          <w:iCs/>
          <w:sz w:val="24"/>
          <w:szCs w:val="24"/>
        </w:rPr>
        <w:t xml:space="preserve">. </w:t>
      </w:r>
    </w:p>
    <w:p w:rsidR="008A2B60" w:rsidRPr="00CF3D0A" w:rsidRDefault="008A2B60" w:rsidP="00CF3D0A">
      <w:pPr>
        <w:spacing w:line="360" w:lineRule="auto"/>
        <w:jc w:val="both"/>
        <w:rPr>
          <w:rFonts w:ascii="Times New Roman" w:hAnsi="Times New Roman"/>
          <w:iCs/>
          <w:sz w:val="24"/>
          <w:szCs w:val="24"/>
        </w:rPr>
      </w:pPr>
    </w:p>
    <w:p w:rsidR="00102AE8" w:rsidRPr="00CF3D0A" w:rsidRDefault="006446E9" w:rsidP="00CF3D0A">
      <w:pPr>
        <w:spacing w:line="360" w:lineRule="auto"/>
        <w:jc w:val="both"/>
        <w:rPr>
          <w:rFonts w:ascii="Times New Roman" w:hAnsi="Times New Roman"/>
          <w:iCs/>
          <w:sz w:val="24"/>
          <w:szCs w:val="24"/>
        </w:rPr>
      </w:pPr>
      <w:r w:rsidRPr="00CF3D0A">
        <w:rPr>
          <w:rFonts w:ascii="Times New Roman" w:hAnsi="Times New Roman"/>
          <w:iCs/>
          <w:sz w:val="24"/>
          <w:szCs w:val="24"/>
        </w:rPr>
        <w:t>I</w:t>
      </w:r>
      <w:r w:rsidR="00AA7A3E" w:rsidRPr="00CF3D0A">
        <w:rPr>
          <w:rFonts w:ascii="Times New Roman" w:hAnsi="Times New Roman"/>
          <w:iCs/>
          <w:sz w:val="24"/>
          <w:szCs w:val="24"/>
        </w:rPr>
        <w:t xml:space="preserve">ndeed, </w:t>
      </w:r>
      <w:r w:rsidR="00E57C76" w:rsidRPr="00CF3D0A">
        <w:rPr>
          <w:rFonts w:ascii="Times New Roman" w:hAnsi="Times New Roman"/>
          <w:iCs/>
          <w:sz w:val="24"/>
          <w:szCs w:val="24"/>
        </w:rPr>
        <w:t xml:space="preserve">according to </w:t>
      </w:r>
      <w:r w:rsidR="004F6012" w:rsidRPr="00CF3D0A">
        <w:rPr>
          <w:rFonts w:ascii="Times New Roman" w:hAnsi="Times New Roman"/>
          <w:b/>
          <w:i/>
          <w:iCs/>
          <w:sz w:val="24"/>
          <w:szCs w:val="24"/>
        </w:rPr>
        <w:t>‘</w:t>
      </w:r>
      <w:r w:rsidR="008C283C" w:rsidRPr="00CF3D0A">
        <w:rPr>
          <w:rFonts w:ascii="Times New Roman" w:hAnsi="Times New Roman"/>
          <w:i/>
          <w:iCs/>
          <w:sz w:val="24"/>
          <w:szCs w:val="24"/>
        </w:rPr>
        <w:t>PE7</w:t>
      </w:r>
      <w:r w:rsidR="004F6012" w:rsidRPr="00CF3D0A">
        <w:rPr>
          <w:rFonts w:ascii="Times New Roman" w:hAnsi="Times New Roman"/>
          <w:iCs/>
          <w:sz w:val="24"/>
          <w:szCs w:val="24"/>
        </w:rPr>
        <w:t xml:space="preserve">’ </w:t>
      </w:r>
      <w:r w:rsidR="00AA7A3E" w:rsidRPr="00CF3D0A">
        <w:rPr>
          <w:rFonts w:ascii="Times New Roman" w:hAnsi="Times New Roman"/>
          <w:iCs/>
          <w:sz w:val="24"/>
          <w:szCs w:val="24"/>
        </w:rPr>
        <w:t xml:space="preserve">the land at </w:t>
      </w:r>
      <w:r w:rsidR="008D1238" w:rsidRPr="00CF3D0A">
        <w:rPr>
          <w:rFonts w:ascii="Times New Roman" w:hAnsi="Times New Roman"/>
          <w:iCs/>
          <w:sz w:val="24"/>
          <w:szCs w:val="24"/>
        </w:rPr>
        <w:t>Kawala</w:t>
      </w:r>
      <w:r w:rsidR="00AA7A3E" w:rsidRPr="00CF3D0A">
        <w:rPr>
          <w:rFonts w:ascii="Times New Roman" w:hAnsi="Times New Roman"/>
          <w:iCs/>
          <w:sz w:val="24"/>
          <w:szCs w:val="24"/>
        </w:rPr>
        <w:t xml:space="preserve"> </w:t>
      </w:r>
      <w:r w:rsidR="00102AE8" w:rsidRPr="00CF3D0A">
        <w:rPr>
          <w:rFonts w:ascii="Times New Roman" w:hAnsi="Times New Roman"/>
          <w:iCs/>
          <w:sz w:val="24"/>
          <w:szCs w:val="24"/>
        </w:rPr>
        <w:t>was sold on</w:t>
      </w:r>
      <w:r w:rsidR="004F6012" w:rsidRPr="00CF3D0A">
        <w:rPr>
          <w:rFonts w:ascii="Times New Roman" w:hAnsi="Times New Roman"/>
          <w:iCs/>
          <w:sz w:val="24"/>
          <w:szCs w:val="24"/>
        </w:rPr>
        <w:t xml:space="preserve"> </w:t>
      </w:r>
      <w:r w:rsidR="008D1238" w:rsidRPr="00CF3D0A">
        <w:rPr>
          <w:rFonts w:ascii="Times New Roman" w:hAnsi="Times New Roman"/>
          <w:iCs/>
          <w:sz w:val="24"/>
          <w:szCs w:val="24"/>
        </w:rPr>
        <w:t>December 18, 2012</w:t>
      </w:r>
      <w:r w:rsidR="004F6012" w:rsidRPr="00CF3D0A">
        <w:rPr>
          <w:rFonts w:ascii="Times New Roman" w:hAnsi="Times New Roman"/>
          <w:iCs/>
          <w:sz w:val="24"/>
          <w:szCs w:val="24"/>
        </w:rPr>
        <w:t xml:space="preserve"> at </w:t>
      </w:r>
      <w:r w:rsidR="009B3DEA" w:rsidRPr="00CF3D0A">
        <w:rPr>
          <w:rFonts w:ascii="Times New Roman" w:hAnsi="Times New Roman"/>
          <w:iCs/>
          <w:sz w:val="24"/>
          <w:szCs w:val="24"/>
        </w:rPr>
        <w:t xml:space="preserve">shs. </w:t>
      </w:r>
      <w:r w:rsidR="004F6012" w:rsidRPr="00CF3D0A">
        <w:rPr>
          <w:rFonts w:ascii="Times New Roman" w:hAnsi="Times New Roman"/>
          <w:iCs/>
          <w:sz w:val="24"/>
          <w:szCs w:val="24"/>
        </w:rPr>
        <w:t xml:space="preserve">54,000,000/- </w:t>
      </w:r>
      <w:r w:rsidR="008D1238" w:rsidRPr="00CF3D0A">
        <w:rPr>
          <w:rFonts w:ascii="Times New Roman" w:hAnsi="Times New Roman"/>
          <w:iCs/>
          <w:sz w:val="24"/>
          <w:szCs w:val="24"/>
        </w:rPr>
        <w:t>only</w:t>
      </w:r>
      <w:r w:rsidR="009B3DEA" w:rsidRPr="00CF3D0A">
        <w:rPr>
          <w:rFonts w:ascii="Times New Roman" w:hAnsi="Times New Roman"/>
          <w:iCs/>
          <w:sz w:val="24"/>
          <w:szCs w:val="24"/>
        </w:rPr>
        <w:t xml:space="preserve"> (</w:t>
      </w:r>
      <w:r w:rsidR="009B3DEA" w:rsidRPr="00CF3D0A">
        <w:rPr>
          <w:rFonts w:ascii="Times New Roman" w:hAnsi="Times New Roman"/>
          <w:i/>
          <w:iCs/>
          <w:sz w:val="24"/>
          <w:szCs w:val="24"/>
        </w:rPr>
        <w:t xml:space="preserve">fifty four million shillings), </w:t>
      </w:r>
      <w:r w:rsidR="009B3DEA" w:rsidRPr="00CF3D0A">
        <w:rPr>
          <w:rFonts w:ascii="Times New Roman" w:hAnsi="Times New Roman"/>
          <w:iCs/>
          <w:sz w:val="24"/>
          <w:szCs w:val="24"/>
        </w:rPr>
        <w:t>five</w:t>
      </w:r>
      <w:r w:rsidR="004F6012" w:rsidRPr="00CF3D0A">
        <w:rPr>
          <w:rFonts w:ascii="Times New Roman" w:hAnsi="Times New Roman"/>
          <w:iCs/>
          <w:sz w:val="24"/>
          <w:szCs w:val="24"/>
        </w:rPr>
        <w:t xml:space="preserve"> days</w:t>
      </w:r>
      <w:r w:rsidR="00102AE8" w:rsidRPr="00CF3D0A">
        <w:rPr>
          <w:rFonts w:ascii="Times New Roman" w:hAnsi="Times New Roman"/>
          <w:iCs/>
          <w:sz w:val="24"/>
          <w:szCs w:val="24"/>
        </w:rPr>
        <w:t xml:space="preserve"> after the suit land was sold to the 3</w:t>
      </w:r>
      <w:r w:rsidR="00102AE8" w:rsidRPr="00CF3D0A">
        <w:rPr>
          <w:rFonts w:ascii="Times New Roman" w:hAnsi="Times New Roman"/>
          <w:iCs/>
          <w:sz w:val="24"/>
          <w:szCs w:val="24"/>
          <w:vertAlign w:val="superscript"/>
        </w:rPr>
        <w:t>rd</w:t>
      </w:r>
      <w:r w:rsidR="00102AE8"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102AE8" w:rsidRPr="00CF3D0A">
        <w:rPr>
          <w:rFonts w:ascii="Times New Roman" w:hAnsi="Times New Roman"/>
          <w:iCs/>
          <w:sz w:val="24"/>
          <w:szCs w:val="24"/>
        </w:rPr>
        <w:t xml:space="preserve"> on</w:t>
      </w:r>
      <w:r w:rsidR="004F6012" w:rsidRPr="00CF3D0A">
        <w:rPr>
          <w:rFonts w:ascii="Times New Roman" w:hAnsi="Times New Roman"/>
          <w:iCs/>
          <w:sz w:val="24"/>
          <w:szCs w:val="24"/>
        </w:rPr>
        <w:t xml:space="preserve"> </w:t>
      </w:r>
      <w:r w:rsidR="008D1238" w:rsidRPr="00CF3D0A">
        <w:rPr>
          <w:rFonts w:ascii="Times New Roman" w:hAnsi="Times New Roman"/>
          <w:iCs/>
          <w:sz w:val="24"/>
          <w:szCs w:val="24"/>
        </w:rPr>
        <w:t xml:space="preserve">December 13, </w:t>
      </w:r>
      <w:r w:rsidR="004F6012" w:rsidRPr="00CF3D0A">
        <w:rPr>
          <w:rFonts w:ascii="Times New Roman" w:hAnsi="Times New Roman"/>
          <w:iCs/>
          <w:sz w:val="24"/>
          <w:szCs w:val="24"/>
        </w:rPr>
        <w:t xml:space="preserve">2012 in instalments. </w:t>
      </w:r>
      <w:r w:rsidR="008D1238" w:rsidRPr="00CF3D0A">
        <w:rPr>
          <w:rFonts w:ascii="Times New Roman" w:hAnsi="Times New Roman"/>
          <w:iCs/>
          <w:sz w:val="24"/>
          <w:szCs w:val="24"/>
        </w:rPr>
        <w:t xml:space="preserve"> </w:t>
      </w:r>
      <w:r w:rsidR="004F6012" w:rsidRPr="00CF3D0A">
        <w:rPr>
          <w:rFonts w:ascii="Times New Roman" w:hAnsi="Times New Roman"/>
          <w:iCs/>
          <w:sz w:val="24"/>
          <w:szCs w:val="24"/>
        </w:rPr>
        <w:t>This</w:t>
      </w:r>
      <w:r w:rsidR="00102AE8" w:rsidRPr="00CF3D0A">
        <w:rPr>
          <w:rFonts w:ascii="Times New Roman" w:hAnsi="Times New Roman"/>
          <w:iCs/>
          <w:sz w:val="24"/>
          <w:szCs w:val="24"/>
        </w:rPr>
        <w:t xml:space="preserve"> </w:t>
      </w:r>
      <w:r w:rsidR="00661094" w:rsidRPr="00CF3D0A">
        <w:rPr>
          <w:rFonts w:ascii="Times New Roman" w:hAnsi="Times New Roman"/>
          <w:iCs/>
          <w:sz w:val="24"/>
          <w:szCs w:val="24"/>
        </w:rPr>
        <w:t>was</w:t>
      </w:r>
      <w:r w:rsidR="00102AE8" w:rsidRPr="00CF3D0A">
        <w:rPr>
          <w:rFonts w:ascii="Times New Roman" w:hAnsi="Times New Roman"/>
          <w:iCs/>
          <w:sz w:val="24"/>
          <w:szCs w:val="24"/>
        </w:rPr>
        <w:t xml:space="preserve"> an act of deceit by the 1</w:t>
      </w:r>
      <w:r w:rsidR="00102AE8" w:rsidRPr="00CF3D0A">
        <w:rPr>
          <w:rFonts w:ascii="Times New Roman" w:hAnsi="Times New Roman"/>
          <w:iCs/>
          <w:sz w:val="24"/>
          <w:szCs w:val="24"/>
          <w:vertAlign w:val="superscript"/>
        </w:rPr>
        <w:t>st</w:t>
      </w:r>
      <w:r w:rsidR="00102AE8"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140A4B" w:rsidRPr="00CF3D0A">
        <w:rPr>
          <w:rFonts w:ascii="Times New Roman" w:hAnsi="Times New Roman"/>
          <w:iCs/>
          <w:sz w:val="24"/>
          <w:szCs w:val="24"/>
        </w:rPr>
        <w:t xml:space="preserve"> intended</w:t>
      </w:r>
      <w:r w:rsidR="00102AE8" w:rsidRPr="00CF3D0A">
        <w:rPr>
          <w:rFonts w:ascii="Times New Roman" w:hAnsi="Times New Roman"/>
          <w:iCs/>
          <w:sz w:val="24"/>
          <w:szCs w:val="24"/>
        </w:rPr>
        <w:t xml:space="preserve"> to defraud the </w:t>
      </w:r>
      <w:r w:rsidR="00821413" w:rsidRPr="00CF3D0A">
        <w:rPr>
          <w:rFonts w:ascii="Times New Roman" w:hAnsi="Times New Roman"/>
          <w:iCs/>
          <w:sz w:val="24"/>
          <w:szCs w:val="24"/>
        </w:rPr>
        <w:t>Plaintiff</w:t>
      </w:r>
      <w:r w:rsidR="00102AE8" w:rsidRPr="00CF3D0A">
        <w:rPr>
          <w:rFonts w:ascii="Times New Roman" w:hAnsi="Times New Roman"/>
          <w:iCs/>
          <w:sz w:val="24"/>
          <w:szCs w:val="24"/>
        </w:rPr>
        <w:t>.</w:t>
      </w:r>
      <w:r w:rsidR="00E9082F" w:rsidRPr="00CF3D0A">
        <w:rPr>
          <w:rFonts w:ascii="Times New Roman" w:hAnsi="Times New Roman"/>
          <w:iCs/>
          <w:sz w:val="24"/>
          <w:szCs w:val="24"/>
        </w:rPr>
        <w:t xml:space="preserve"> </w:t>
      </w:r>
    </w:p>
    <w:p w:rsidR="00B103F4" w:rsidRPr="00CF3D0A" w:rsidRDefault="001B0480" w:rsidP="00CF3D0A">
      <w:pPr>
        <w:spacing w:line="360" w:lineRule="auto"/>
        <w:jc w:val="both"/>
        <w:rPr>
          <w:rFonts w:ascii="Times New Roman" w:hAnsi="Times New Roman"/>
          <w:iCs/>
          <w:sz w:val="24"/>
          <w:szCs w:val="24"/>
        </w:rPr>
      </w:pPr>
      <w:r w:rsidRPr="00CF3D0A">
        <w:rPr>
          <w:rFonts w:ascii="Times New Roman" w:hAnsi="Times New Roman"/>
          <w:iCs/>
          <w:sz w:val="24"/>
          <w:szCs w:val="24"/>
        </w:rPr>
        <w:t>In addition</w:t>
      </w:r>
      <w:r w:rsidR="006608F8" w:rsidRPr="00CF3D0A">
        <w:rPr>
          <w:rFonts w:ascii="Times New Roman" w:hAnsi="Times New Roman"/>
          <w:iCs/>
          <w:sz w:val="24"/>
          <w:szCs w:val="24"/>
        </w:rPr>
        <w:t xml:space="preserve"> to the above</w:t>
      </w:r>
      <w:r w:rsidR="006608F8" w:rsidRPr="00CF3D0A">
        <w:rPr>
          <w:rFonts w:ascii="Times New Roman" w:hAnsi="Times New Roman"/>
          <w:i/>
          <w:iCs/>
          <w:sz w:val="24"/>
          <w:szCs w:val="24"/>
        </w:rPr>
        <w:t xml:space="preserve">, </w:t>
      </w:r>
      <w:r w:rsidR="006608F8" w:rsidRPr="00CF3D0A">
        <w:rPr>
          <w:rFonts w:ascii="Times New Roman" w:hAnsi="Times New Roman"/>
          <w:iCs/>
          <w:sz w:val="24"/>
          <w:szCs w:val="24"/>
        </w:rPr>
        <w:t>a</w:t>
      </w:r>
      <w:r w:rsidR="00B103F4" w:rsidRPr="00CF3D0A">
        <w:rPr>
          <w:rFonts w:ascii="Times New Roman" w:hAnsi="Times New Roman"/>
          <w:iCs/>
          <w:sz w:val="24"/>
          <w:szCs w:val="24"/>
        </w:rPr>
        <w:t xml:space="preserve"> </w:t>
      </w:r>
      <w:r w:rsidR="006608F8" w:rsidRPr="00CF3D0A">
        <w:rPr>
          <w:rFonts w:ascii="Times New Roman" w:hAnsi="Times New Roman"/>
          <w:iCs/>
          <w:sz w:val="24"/>
          <w:szCs w:val="24"/>
        </w:rPr>
        <w:t>mortgagee</w:t>
      </w:r>
      <w:r w:rsidR="00B103F4" w:rsidRPr="00CF3D0A">
        <w:rPr>
          <w:rFonts w:ascii="Times New Roman" w:hAnsi="Times New Roman"/>
          <w:iCs/>
          <w:sz w:val="24"/>
          <w:szCs w:val="24"/>
        </w:rPr>
        <w:t xml:space="preserve"> has a duty to take reasonable care to obtain the true market value of the property </w:t>
      </w:r>
      <w:r w:rsidR="007C124B" w:rsidRPr="00CF3D0A">
        <w:rPr>
          <w:rFonts w:ascii="Times New Roman" w:hAnsi="Times New Roman"/>
          <w:iCs/>
          <w:sz w:val="24"/>
          <w:szCs w:val="24"/>
        </w:rPr>
        <w:t>at the time of sale</w:t>
      </w:r>
      <w:r w:rsidR="00B103F4" w:rsidRPr="00CF3D0A">
        <w:rPr>
          <w:rFonts w:ascii="Times New Roman" w:hAnsi="Times New Roman"/>
          <w:iCs/>
          <w:sz w:val="24"/>
          <w:szCs w:val="24"/>
        </w:rPr>
        <w:t>.</w:t>
      </w:r>
      <w:r w:rsidR="008A2B60" w:rsidRPr="00CF3D0A">
        <w:rPr>
          <w:rFonts w:ascii="Times New Roman" w:hAnsi="Times New Roman"/>
          <w:iCs/>
          <w:sz w:val="24"/>
          <w:szCs w:val="24"/>
        </w:rPr>
        <w:t xml:space="preserve"> </w:t>
      </w:r>
      <w:r w:rsidR="00B103F4" w:rsidRPr="00CF3D0A">
        <w:rPr>
          <w:rFonts w:ascii="Times New Roman" w:hAnsi="Times New Roman"/>
          <w:i/>
          <w:iCs/>
          <w:sz w:val="24"/>
          <w:szCs w:val="24"/>
        </w:rPr>
        <w:t xml:space="preserve"> </w:t>
      </w:r>
      <w:r w:rsidR="00675945" w:rsidRPr="00CF3D0A">
        <w:rPr>
          <w:rFonts w:ascii="Times New Roman" w:hAnsi="Times New Roman"/>
          <w:iCs/>
          <w:sz w:val="24"/>
          <w:szCs w:val="24"/>
        </w:rPr>
        <w:t xml:space="preserve">It was the </w:t>
      </w:r>
      <w:r w:rsidR="00821413" w:rsidRPr="00CF3D0A">
        <w:rPr>
          <w:rFonts w:ascii="Times New Roman" w:hAnsi="Times New Roman"/>
          <w:iCs/>
          <w:sz w:val="24"/>
          <w:szCs w:val="24"/>
        </w:rPr>
        <w:t>Plaintiff</w:t>
      </w:r>
      <w:r w:rsidR="00675945" w:rsidRPr="00CF3D0A">
        <w:rPr>
          <w:rFonts w:ascii="Times New Roman" w:hAnsi="Times New Roman"/>
          <w:iCs/>
          <w:sz w:val="24"/>
          <w:szCs w:val="24"/>
        </w:rPr>
        <w:t xml:space="preserve">’s submission that </w:t>
      </w:r>
      <w:r w:rsidR="00576BAD" w:rsidRPr="00CF3D0A">
        <w:rPr>
          <w:rFonts w:ascii="Times New Roman" w:hAnsi="Times New Roman"/>
          <w:iCs/>
          <w:sz w:val="24"/>
          <w:szCs w:val="24"/>
        </w:rPr>
        <w:t xml:space="preserve">the land was sold at a low price, that Exh.P2 shows that the market value is shs. 400,000,000/- </w:t>
      </w:r>
      <w:r w:rsidR="009938D2" w:rsidRPr="00CF3D0A">
        <w:rPr>
          <w:rFonts w:ascii="Times New Roman" w:hAnsi="Times New Roman"/>
          <w:iCs/>
          <w:sz w:val="24"/>
          <w:szCs w:val="24"/>
        </w:rPr>
        <w:t>only (</w:t>
      </w:r>
      <w:r w:rsidR="009938D2" w:rsidRPr="00CF3D0A">
        <w:rPr>
          <w:rFonts w:ascii="Times New Roman" w:hAnsi="Times New Roman"/>
          <w:i/>
          <w:iCs/>
          <w:sz w:val="24"/>
          <w:szCs w:val="24"/>
        </w:rPr>
        <w:t>four hundred million shillings)</w:t>
      </w:r>
      <w:r w:rsidR="009938D2" w:rsidRPr="00CF3D0A">
        <w:rPr>
          <w:rFonts w:ascii="Times New Roman" w:hAnsi="Times New Roman"/>
          <w:iCs/>
          <w:sz w:val="24"/>
          <w:szCs w:val="24"/>
        </w:rPr>
        <w:t xml:space="preserve"> </w:t>
      </w:r>
      <w:r w:rsidR="00576BAD" w:rsidRPr="00CF3D0A">
        <w:rPr>
          <w:rFonts w:ascii="Times New Roman" w:hAnsi="Times New Roman"/>
          <w:iCs/>
          <w:sz w:val="24"/>
          <w:szCs w:val="24"/>
        </w:rPr>
        <w:t xml:space="preserve">yet it was sold at paltry </w:t>
      </w:r>
      <w:r w:rsidR="009938D2" w:rsidRPr="00CF3D0A">
        <w:rPr>
          <w:rFonts w:ascii="Times New Roman" w:hAnsi="Times New Roman"/>
          <w:iCs/>
          <w:sz w:val="24"/>
          <w:szCs w:val="24"/>
        </w:rPr>
        <w:t>U</w:t>
      </w:r>
      <w:r w:rsidR="00576BAD" w:rsidRPr="00CF3D0A">
        <w:rPr>
          <w:rFonts w:ascii="Times New Roman" w:hAnsi="Times New Roman"/>
          <w:iCs/>
          <w:sz w:val="24"/>
          <w:szCs w:val="24"/>
        </w:rPr>
        <w:t>shs. 220,000,000/-</w:t>
      </w:r>
      <w:r w:rsidR="009938D2" w:rsidRPr="00CF3D0A">
        <w:rPr>
          <w:rFonts w:ascii="Times New Roman" w:hAnsi="Times New Roman"/>
          <w:iCs/>
          <w:sz w:val="24"/>
          <w:szCs w:val="24"/>
        </w:rPr>
        <w:t xml:space="preserve"> only (</w:t>
      </w:r>
      <w:r w:rsidR="009938D2" w:rsidRPr="00CF3D0A">
        <w:rPr>
          <w:rFonts w:ascii="Times New Roman" w:hAnsi="Times New Roman"/>
          <w:i/>
          <w:iCs/>
          <w:sz w:val="24"/>
          <w:szCs w:val="24"/>
        </w:rPr>
        <w:t>two hundred twenty million shillings)</w:t>
      </w:r>
      <w:r w:rsidR="009938D2" w:rsidRPr="00CF3D0A">
        <w:rPr>
          <w:rFonts w:ascii="Times New Roman" w:hAnsi="Times New Roman"/>
          <w:iCs/>
          <w:sz w:val="24"/>
          <w:szCs w:val="24"/>
        </w:rPr>
        <w:t>.</w:t>
      </w:r>
    </w:p>
    <w:p w:rsidR="008A2B60" w:rsidRPr="00CF3D0A" w:rsidRDefault="00E20E79"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In reply, </w:t>
      </w:r>
      <w:r w:rsidR="00D47124" w:rsidRPr="00CF3D0A">
        <w:rPr>
          <w:rFonts w:ascii="Times New Roman" w:hAnsi="Times New Roman"/>
          <w:iCs/>
          <w:sz w:val="24"/>
          <w:szCs w:val="24"/>
        </w:rPr>
        <w:t>Counsel</w:t>
      </w:r>
      <w:r w:rsidR="00BC44EE" w:rsidRPr="00CF3D0A">
        <w:rPr>
          <w:rFonts w:ascii="Times New Roman" w:hAnsi="Times New Roman"/>
          <w:iCs/>
          <w:sz w:val="24"/>
          <w:szCs w:val="24"/>
        </w:rPr>
        <w:t xml:space="preserve"> for the 1</w:t>
      </w:r>
      <w:r w:rsidR="00BC44EE" w:rsidRPr="00CF3D0A">
        <w:rPr>
          <w:rFonts w:ascii="Times New Roman" w:hAnsi="Times New Roman"/>
          <w:iCs/>
          <w:sz w:val="24"/>
          <w:szCs w:val="24"/>
          <w:vertAlign w:val="superscript"/>
        </w:rPr>
        <w:t>st</w:t>
      </w:r>
      <w:r w:rsidR="00BC44EE"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BC44EE" w:rsidRPr="00CF3D0A">
        <w:rPr>
          <w:rFonts w:ascii="Times New Roman" w:hAnsi="Times New Roman"/>
          <w:iCs/>
          <w:sz w:val="24"/>
          <w:szCs w:val="24"/>
        </w:rPr>
        <w:t xml:space="preserve"> contends that </w:t>
      </w:r>
      <w:r w:rsidR="00EB7D0F" w:rsidRPr="00CF3D0A">
        <w:rPr>
          <w:rFonts w:ascii="Times New Roman" w:hAnsi="Times New Roman"/>
          <w:iCs/>
          <w:sz w:val="24"/>
          <w:szCs w:val="24"/>
        </w:rPr>
        <w:t xml:space="preserve">the valuation report </w:t>
      </w:r>
      <w:r w:rsidR="004151C1" w:rsidRPr="00CF3D0A">
        <w:rPr>
          <w:rFonts w:ascii="Times New Roman" w:hAnsi="Times New Roman"/>
          <w:iCs/>
          <w:sz w:val="24"/>
          <w:szCs w:val="24"/>
        </w:rPr>
        <w:t>by professional consultants and surveyo</w:t>
      </w:r>
      <w:r w:rsidR="009938D2" w:rsidRPr="00CF3D0A">
        <w:rPr>
          <w:rFonts w:ascii="Times New Roman" w:hAnsi="Times New Roman"/>
          <w:iCs/>
          <w:sz w:val="24"/>
          <w:szCs w:val="24"/>
        </w:rPr>
        <w:t>rs gave a market value of U</w:t>
      </w:r>
      <w:r w:rsidR="004151C1" w:rsidRPr="00CF3D0A">
        <w:rPr>
          <w:rFonts w:ascii="Times New Roman" w:hAnsi="Times New Roman"/>
          <w:iCs/>
          <w:sz w:val="24"/>
          <w:szCs w:val="24"/>
        </w:rPr>
        <w:t>sh</w:t>
      </w:r>
      <w:r w:rsidR="009938D2" w:rsidRPr="00CF3D0A">
        <w:rPr>
          <w:rFonts w:ascii="Times New Roman" w:hAnsi="Times New Roman"/>
          <w:iCs/>
          <w:sz w:val="24"/>
          <w:szCs w:val="24"/>
        </w:rPr>
        <w:t>s</w:t>
      </w:r>
      <w:r w:rsidR="004151C1" w:rsidRPr="00CF3D0A">
        <w:rPr>
          <w:rFonts w:ascii="Times New Roman" w:hAnsi="Times New Roman"/>
          <w:iCs/>
          <w:sz w:val="24"/>
          <w:szCs w:val="24"/>
        </w:rPr>
        <w:t>. 350,000,000/</w:t>
      </w:r>
      <w:r w:rsidR="00276DF0" w:rsidRPr="00CF3D0A">
        <w:rPr>
          <w:rFonts w:ascii="Times New Roman" w:hAnsi="Times New Roman"/>
          <w:iCs/>
          <w:sz w:val="24"/>
          <w:szCs w:val="24"/>
        </w:rPr>
        <w:t xml:space="preserve">- </w:t>
      </w:r>
      <w:r w:rsidR="009938D2" w:rsidRPr="00CF3D0A">
        <w:rPr>
          <w:rFonts w:ascii="Times New Roman" w:hAnsi="Times New Roman"/>
          <w:iCs/>
          <w:sz w:val="24"/>
          <w:szCs w:val="24"/>
        </w:rPr>
        <w:t>only</w:t>
      </w:r>
      <w:r w:rsidR="00120BCE" w:rsidRPr="00CF3D0A">
        <w:rPr>
          <w:rFonts w:ascii="Times New Roman" w:hAnsi="Times New Roman"/>
          <w:iCs/>
          <w:sz w:val="24"/>
          <w:szCs w:val="24"/>
        </w:rPr>
        <w:t xml:space="preserve"> (</w:t>
      </w:r>
      <w:r w:rsidR="00120BCE" w:rsidRPr="00CF3D0A">
        <w:rPr>
          <w:rFonts w:ascii="Times New Roman" w:hAnsi="Times New Roman"/>
          <w:i/>
          <w:iCs/>
          <w:sz w:val="24"/>
          <w:szCs w:val="24"/>
        </w:rPr>
        <w:t>three hundred fifty million shillings)</w:t>
      </w:r>
      <w:r w:rsidR="009938D2" w:rsidRPr="00CF3D0A">
        <w:rPr>
          <w:rFonts w:ascii="Times New Roman" w:hAnsi="Times New Roman"/>
          <w:iCs/>
          <w:sz w:val="24"/>
          <w:szCs w:val="24"/>
        </w:rPr>
        <w:t xml:space="preserve"> </w:t>
      </w:r>
      <w:r w:rsidR="00276DF0" w:rsidRPr="00CF3D0A">
        <w:rPr>
          <w:rFonts w:ascii="Times New Roman" w:hAnsi="Times New Roman"/>
          <w:iCs/>
          <w:sz w:val="24"/>
          <w:szCs w:val="24"/>
        </w:rPr>
        <w:t>and</w:t>
      </w:r>
      <w:r w:rsidR="009938D2" w:rsidRPr="00CF3D0A">
        <w:rPr>
          <w:rFonts w:ascii="Times New Roman" w:hAnsi="Times New Roman"/>
          <w:iCs/>
          <w:sz w:val="24"/>
          <w:szCs w:val="24"/>
        </w:rPr>
        <w:t xml:space="preserve"> a mortgage value of U</w:t>
      </w:r>
      <w:r w:rsidR="00ED28A1" w:rsidRPr="00CF3D0A">
        <w:rPr>
          <w:rFonts w:ascii="Times New Roman" w:hAnsi="Times New Roman"/>
          <w:iCs/>
          <w:sz w:val="24"/>
          <w:szCs w:val="24"/>
        </w:rPr>
        <w:t>gsh 21</w:t>
      </w:r>
      <w:r w:rsidR="003D2BD8" w:rsidRPr="00CF3D0A">
        <w:rPr>
          <w:rFonts w:ascii="Times New Roman" w:hAnsi="Times New Roman"/>
          <w:iCs/>
          <w:sz w:val="24"/>
          <w:szCs w:val="24"/>
        </w:rPr>
        <w:t>0,000,000/-</w:t>
      </w:r>
      <w:r w:rsidR="009938D2" w:rsidRPr="00CF3D0A">
        <w:rPr>
          <w:rFonts w:ascii="Times New Roman" w:hAnsi="Times New Roman"/>
          <w:iCs/>
          <w:sz w:val="24"/>
          <w:szCs w:val="24"/>
        </w:rPr>
        <w:t xml:space="preserve"> only (</w:t>
      </w:r>
      <w:r w:rsidR="009938D2" w:rsidRPr="00CF3D0A">
        <w:rPr>
          <w:rFonts w:ascii="Times New Roman" w:hAnsi="Times New Roman"/>
          <w:i/>
          <w:iCs/>
          <w:sz w:val="24"/>
          <w:szCs w:val="24"/>
        </w:rPr>
        <w:t>two hundred ten million shillings)</w:t>
      </w:r>
      <w:r w:rsidR="003D2BD8" w:rsidRPr="00CF3D0A">
        <w:rPr>
          <w:rFonts w:ascii="Times New Roman" w:hAnsi="Times New Roman"/>
          <w:iCs/>
          <w:sz w:val="24"/>
          <w:szCs w:val="24"/>
        </w:rPr>
        <w:t xml:space="preserve">. That comparing it with the </w:t>
      </w:r>
      <w:r w:rsidR="00821413" w:rsidRPr="00CF3D0A">
        <w:rPr>
          <w:rFonts w:ascii="Times New Roman" w:hAnsi="Times New Roman"/>
          <w:iCs/>
          <w:sz w:val="24"/>
          <w:szCs w:val="24"/>
        </w:rPr>
        <w:t>Plaintiff</w:t>
      </w:r>
      <w:r w:rsidR="003D2BD8" w:rsidRPr="00CF3D0A">
        <w:rPr>
          <w:rFonts w:ascii="Times New Roman" w:hAnsi="Times New Roman"/>
          <w:iCs/>
          <w:sz w:val="24"/>
          <w:szCs w:val="24"/>
        </w:rPr>
        <w:t xml:space="preserve">’s valuers </w:t>
      </w:r>
      <w:r w:rsidR="00DB22F4" w:rsidRPr="00CF3D0A">
        <w:rPr>
          <w:rFonts w:ascii="Times New Roman" w:hAnsi="Times New Roman"/>
          <w:iCs/>
          <w:sz w:val="24"/>
          <w:szCs w:val="24"/>
        </w:rPr>
        <w:t>who gave a market value of 400,000,000/-, that the difference of 50,000,000/-</w:t>
      </w:r>
      <w:r w:rsidR="00120BCE" w:rsidRPr="00CF3D0A">
        <w:rPr>
          <w:rFonts w:ascii="Times New Roman" w:hAnsi="Times New Roman"/>
          <w:iCs/>
          <w:sz w:val="24"/>
          <w:szCs w:val="24"/>
        </w:rPr>
        <w:t xml:space="preserve"> only</w:t>
      </w:r>
      <w:r w:rsidR="00DB22F4" w:rsidRPr="00CF3D0A">
        <w:rPr>
          <w:rFonts w:ascii="Times New Roman" w:hAnsi="Times New Roman"/>
          <w:iCs/>
          <w:sz w:val="24"/>
          <w:szCs w:val="24"/>
        </w:rPr>
        <w:t xml:space="preserve"> on this property cannot be taken</w:t>
      </w:r>
      <w:r w:rsidR="00AB3BA6" w:rsidRPr="00CF3D0A">
        <w:rPr>
          <w:rFonts w:ascii="Times New Roman" w:hAnsi="Times New Roman"/>
          <w:iCs/>
          <w:sz w:val="24"/>
          <w:szCs w:val="24"/>
        </w:rPr>
        <w:t xml:space="preserve"> as an undervaluation.</w:t>
      </w:r>
    </w:p>
    <w:p w:rsidR="008A2B60" w:rsidRPr="00CF3D0A" w:rsidRDefault="008A2B60" w:rsidP="00CF3D0A">
      <w:pPr>
        <w:spacing w:line="360" w:lineRule="auto"/>
        <w:jc w:val="both"/>
        <w:rPr>
          <w:rFonts w:ascii="Times New Roman" w:hAnsi="Times New Roman"/>
          <w:iCs/>
          <w:sz w:val="24"/>
          <w:szCs w:val="24"/>
        </w:rPr>
      </w:pPr>
    </w:p>
    <w:p w:rsidR="00E20E79" w:rsidRPr="00CF3D0A" w:rsidRDefault="00C20243"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Further, that the </w:t>
      </w:r>
      <w:r w:rsidR="00821413" w:rsidRPr="00CF3D0A">
        <w:rPr>
          <w:rFonts w:ascii="Times New Roman" w:hAnsi="Times New Roman"/>
          <w:iCs/>
          <w:sz w:val="24"/>
          <w:szCs w:val="24"/>
        </w:rPr>
        <w:t>Plaintiff</w:t>
      </w:r>
      <w:r w:rsidRPr="00CF3D0A">
        <w:rPr>
          <w:rFonts w:ascii="Times New Roman" w:hAnsi="Times New Roman"/>
          <w:iCs/>
          <w:sz w:val="24"/>
          <w:szCs w:val="24"/>
        </w:rPr>
        <w:t xml:space="preserve"> accepted </w:t>
      </w:r>
      <w:r w:rsidR="00276DF0" w:rsidRPr="00CF3D0A">
        <w:rPr>
          <w:rFonts w:ascii="Times New Roman" w:hAnsi="Times New Roman"/>
          <w:iCs/>
          <w:sz w:val="24"/>
          <w:szCs w:val="24"/>
        </w:rPr>
        <w:t>professional</w:t>
      </w:r>
      <w:r w:rsidRPr="00CF3D0A">
        <w:rPr>
          <w:rFonts w:ascii="Times New Roman" w:hAnsi="Times New Roman"/>
          <w:iCs/>
          <w:sz w:val="24"/>
          <w:szCs w:val="24"/>
        </w:rPr>
        <w:t xml:space="preserve"> consultants and surveyor</w:t>
      </w:r>
      <w:r w:rsidR="008A2B60" w:rsidRPr="00CF3D0A">
        <w:rPr>
          <w:rFonts w:ascii="Times New Roman" w:hAnsi="Times New Roman"/>
          <w:iCs/>
          <w:sz w:val="24"/>
          <w:szCs w:val="24"/>
        </w:rPr>
        <w:t>’</w:t>
      </w:r>
      <w:r w:rsidRPr="00CF3D0A">
        <w:rPr>
          <w:rFonts w:ascii="Times New Roman" w:hAnsi="Times New Roman"/>
          <w:iCs/>
          <w:sz w:val="24"/>
          <w:szCs w:val="24"/>
        </w:rPr>
        <w:t xml:space="preserve">s value of </w:t>
      </w:r>
      <w:r w:rsidR="00A35A1D" w:rsidRPr="00CF3D0A">
        <w:rPr>
          <w:rFonts w:ascii="Times New Roman" w:hAnsi="Times New Roman"/>
          <w:iCs/>
          <w:sz w:val="24"/>
          <w:szCs w:val="24"/>
        </w:rPr>
        <w:t xml:space="preserve">Ushs. </w:t>
      </w:r>
      <w:r w:rsidRPr="00CF3D0A">
        <w:rPr>
          <w:rFonts w:ascii="Times New Roman" w:hAnsi="Times New Roman"/>
          <w:iCs/>
          <w:sz w:val="24"/>
          <w:szCs w:val="24"/>
        </w:rPr>
        <w:t xml:space="preserve"> 350,000,000/-</w:t>
      </w:r>
      <w:r w:rsidR="009B3DEA" w:rsidRPr="00CF3D0A">
        <w:rPr>
          <w:rFonts w:ascii="Times New Roman" w:hAnsi="Times New Roman"/>
          <w:iCs/>
          <w:sz w:val="24"/>
          <w:szCs w:val="24"/>
        </w:rPr>
        <w:t xml:space="preserve"> only (</w:t>
      </w:r>
      <w:r w:rsidR="009B3DEA" w:rsidRPr="00CF3D0A">
        <w:rPr>
          <w:rFonts w:ascii="Times New Roman" w:hAnsi="Times New Roman"/>
          <w:i/>
          <w:iCs/>
          <w:sz w:val="24"/>
          <w:szCs w:val="24"/>
        </w:rPr>
        <w:t>three hundred and fifty million shillings)</w:t>
      </w:r>
      <w:r w:rsidRPr="00CF3D0A">
        <w:rPr>
          <w:rFonts w:ascii="Times New Roman" w:hAnsi="Times New Roman"/>
          <w:iCs/>
          <w:sz w:val="24"/>
          <w:szCs w:val="24"/>
        </w:rPr>
        <w:t xml:space="preserve"> and took the loan of </w:t>
      </w:r>
      <w:r w:rsidR="00A35A1D" w:rsidRPr="00CF3D0A">
        <w:rPr>
          <w:rFonts w:ascii="Times New Roman" w:hAnsi="Times New Roman"/>
          <w:iCs/>
          <w:sz w:val="24"/>
          <w:szCs w:val="24"/>
        </w:rPr>
        <w:t xml:space="preserve">Ushs. </w:t>
      </w:r>
      <w:r w:rsidRPr="00CF3D0A">
        <w:rPr>
          <w:rFonts w:ascii="Times New Roman" w:hAnsi="Times New Roman"/>
          <w:iCs/>
          <w:sz w:val="24"/>
          <w:szCs w:val="24"/>
        </w:rPr>
        <w:t xml:space="preserve"> 90,000,000/-</w:t>
      </w:r>
      <w:r w:rsidR="00120BCE" w:rsidRPr="00CF3D0A">
        <w:rPr>
          <w:rFonts w:ascii="Times New Roman" w:hAnsi="Times New Roman"/>
          <w:iCs/>
          <w:sz w:val="24"/>
          <w:szCs w:val="24"/>
        </w:rPr>
        <w:t xml:space="preserve"> only (</w:t>
      </w:r>
      <w:r w:rsidR="00120BCE" w:rsidRPr="00CF3D0A">
        <w:rPr>
          <w:rFonts w:ascii="Times New Roman" w:hAnsi="Times New Roman"/>
          <w:i/>
          <w:iCs/>
          <w:sz w:val="24"/>
          <w:szCs w:val="24"/>
        </w:rPr>
        <w:t>ninety million shillings)</w:t>
      </w:r>
      <w:r w:rsidRPr="00CF3D0A">
        <w:rPr>
          <w:rFonts w:ascii="Times New Roman" w:hAnsi="Times New Roman"/>
          <w:iCs/>
          <w:sz w:val="24"/>
          <w:szCs w:val="24"/>
        </w:rPr>
        <w:t xml:space="preserve"> based on the said valuation of the 1</w:t>
      </w:r>
      <w:r w:rsidRPr="00CF3D0A">
        <w:rPr>
          <w:rFonts w:ascii="Times New Roman" w:hAnsi="Times New Roman"/>
          <w:iCs/>
          <w:sz w:val="24"/>
          <w:szCs w:val="24"/>
          <w:vertAlign w:val="superscript"/>
        </w:rPr>
        <w:t>st</w:t>
      </w:r>
      <w:r w:rsidR="00E467E0"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E467E0" w:rsidRPr="00CF3D0A">
        <w:rPr>
          <w:rFonts w:ascii="Times New Roman" w:hAnsi="Times New Roman"/>
          <w:iCs/>
          <w:sz w:val="24"/>
          <w:szCs w:val="24"/>
        </w:rPr>
        <w:t xml:space="preserve"> without complaining, that he should not be heard to complain about the value of the property after his default and after the property has been sold to the 3</w:t>
      </w:r>
      <w:r w:rsidR="00E467E0" w:rsidRPr="00CF3D0A">
        <w:rPr>
          <w:rFonts w:ascii="Times New Roman" w:hAnsi="Times New Roman"/>
          <w:iCs/>
          <w:sz w:val="24"/>
          <w:szCs w:val="24"/>
          <w:vertAlign w:val="superscript"/>
        </w:rPr>
        <w:t>rd</w:t>
      </w:r>
      <w:r w:rsidR="00E467E0" w:rsidRPr="00CF3D0A">
        <w:rPr>
          <w:rFonts w:ascii="Times New Roman" w:hAnsi="Times New Roman"/>
          <w:iCs/>
          <w:sz w:val="24"/>
          <w:szCs w:val="24"/>
        </w:rPr>
        <w:t xml:space="preserve"> </w:t>
      </w:r>
      <w:r w:rsidR="00821413" w:rsidRPr="00CF3D0A">
        <w:rPr>
          <w:rFonts w:ascii="Times New Roman" w:hAnsi="Times New Roman"/>
          <w:iCs/>
          <w:sz w:val="24"/>
          <w:szCs w:val="24"/>
        </w:rPr>
        <w:t>Defendant</w:t>
      </w:r>
    </w:p>
    <w:p w:rsidR="008A2B60" w:rsidRPr="00CF3D0A" w:rsidRDefault="008A2B60" w:rsidP="00CF3D0A">
      <w:pPr>
        <w:spacing w:line="360" w:lineRule="auto"/>
        <w:jc w:val="both"/>
        <w:rPr>
          <w:rFonts w:ascii="Times New Roman" w:hAnsi="Times New Roman"/>
          <w:iCs/>
          <w:sz w:val="24"/>
          <w:szCs w:val="24"/>
        </w:rPr>
      </w:pPr>
    </w:p>
    <w:p w:rsidR="007D7126" w:rsidRPr="00CF3D0A" w:rsidRDefault="002D130A"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It is trite that securities are valued before lending, see </w:t>
      </w:r>
      <w:r w:rsidR="008A2B60" w:rsidRPr="00CF3D0A">
        <w:rPr>
          <w:rFonts w:ascii="Times New Roman" w:hAnsi="Times New Roman"/>
          <w:b/>
          <w:bCs/>
          <w:i/>
          <w:iCs/>
          <w:sz w:val="24"/>
          <w:szCs w:val="24"/>
          <w:u w:val="single"/>
        </w:rPr>
        <w:t>Mathiya</w:t>
      </w:r>
      <w:r w:rsidRPr="00CF3D0A">
        <w:rPr>
          <w:rFonts w:ascii="Times New Roman" w:hAnsi="Times New Roman"/>
          <w:b/>
          <w:bCs/>
          <w:i/>
          <w:iCs/>
          <w:sz w:val="24"/>
          <w:szCs w:val="24"/>
          <w:u w:val="single"/>
        </w:rPr>
        <w:t xml:space="preserve"> </w:t>
      </w:r>
      <w:r w:rsidR="00166E92" w:rsidRPr="00CF3D0A">
        <w:rPr>
          <w:rFonts w:ascii="Times New Roman" w:hAnsi="Times New Roman"/>
          <w:b/>
          <w:bCs/>
          <w:i/>
          <w:iCs/>
          <w:sz w:val="24"/>
          <w:szCs w:val="24"/>
          <w:u w:val="single"/>
        </w:rPr>
        <w:t>versus</w:t>
      </w:r>
      <w:r w:rsidRPr="00CF3D0A">
        <w:rPr>
          <w:rFonts w:ascii="Times New Roman" w:hAnsi="Times New Roman"/>
          <w:b/>
          <w:bCs/>
          <w:i/>
          <w:iCs/>
          <w:sz w:val="24"/>
          <w:szCs w:val="24"/>
          <w:u w:val="single"/>
        </w:rPr>
        <w:t xml:space="preserve"> Housing Finance Company of Kenya and another [2003] 1 EA 133</w:t>
      </w:r>
      <w:r w:rsidR="00276DF0" w:rsidRPr="00CF3D0A">
        <w:rPr>
          <w:rFonts w:ascii="Times New Roman" w:hAnsi="Times New Roman"/>
          <w:iCs/>
          <w:sz w:val="24"/>
          <w:szCs w:val="24"/>
        </w:rPr>
        <w:t xml:space="preserve"> and they are also valued in case of default to </w:t>
      </w:r>
      <w:r w:rsidR="00276DF0" w:rsidRPr="00CF3D0A">
        <w:rPr>
          <w:rFonts w:ascii="Times New Roman" w:hAnsi="Times New Roman"/>
          <w:iCs/>
          <w:sz w:val="24"/>
          <w:szCs w:val="24"/>
        </w:rPr>
        <w:lastRenderedPageBreak/>
        <w:t>assess the current market price</w:t>
      </w:r>
      <w:r w:rsidR="00287636" w:rsidRPr="00CF3D0A">
        <w:rPr>
          <w:rFonts w:ascii="Times New Roman" w:hAnsi="Times New Roman"/>
          <w:iCs/>
          <w:sz w:val="24"/>
          <w:szCs w:val="24"/>
        </w:rPr>
        <w:t xml:space="preserve"> before any sale</w:t>
      </w:r>
      <w:r w:rsidR="00276DF0" w:rsidRPr="00CF3D0A">
        <w:rPr>
          <w:rFonts w:ascii="Times New Roman" w:hAnsi="Times New Roman"/>
          <w:iCs/>
          <w:sz w:val="24"/>
          <w:szCs w:val="24"/>
        </w:rPr>
        <w:t xml:space="preserve">. </w:t>
      </w:r>
      <w:r w:rsidR="00D47124" w:rsidRPr="00CF3D0A">
        <w:rPr>
          <w:rFonts w:ascii="Times New Roman" w:hAnsi="Times New Roman"/>
          <w:iCs/>
          <w:sz w:val="24"/>
          <w:szCs w:val="24"/>
        </w:rPr>
        <w:t>Counsel</w:t>
      </w:r>
      <w:r w:rsidR="00276DF0" w:rsidRPr="00CF3D0A">
        <w:rPr>
          <w:rFonts w:ascii="Times New Roman" w:hAnsi="Times New Roman"/>
          <w:iCs/>
          <w:sz w:val="24"/>
          <w:szCs w:val="24"/>
        </w:rPr>
        <w:t xml:space="preserve">’s argument that the </w:t>
      </w:r>
      <w:r w:rsidR="00821413" w:rsidRPr="00CF3D0A">
        <w:rPr>
          <w:rFonts w:ascii="Times New Roman" w:hAnsi="Times New Roman"/>
          <w:iCs/>
          <w:sz w:val="24"/>
          <w:szCs w:val="24"/>
        </w:rPr>
        <w:t>Plaintiff</w:t>
      </w:r>
      <w:r w:rsidR="00276DF0" w:rsidRPr="00CF3D0A">
        <w:rPr>
          <w:rFonts w:ascii="Times New Roman" w:hAnsi="Times New Roman"/>
          <w:iCs/>
          <w:sz w:val="24"/>
          <w:szCs w:val="24"/>
        </w:rPr>
        <w:t xml:space="preserve"> accepted professional consultants and surveyors value of </w:t>
      </w:r>
      <w:r w:rsidR="00A35A1D" w:rsidRPr="00CF3D0A">
        <w:rPr>
          <w:rFonts w:ascii="Times New Roman" w:hAnsi="Times New Roman"/>
          <w:iCs/>
          <w:sz w:val="24"/>
          <w:szCs w:val="24"/>
        </w:rPr>
        <w:t xml:space="preserve">Ushs. </w:t>
      </w:r>
      <w:r w:rsidR="00276DF0" w:rsidRPr="00CF3D0A">
        <w:rPr>
          <w:rFonts w:ascii="Times New Roman" w:hAnsi="Times New Roman"/>
          <w:iCs/>
          <w:sz w:val="24"/>
          <w:szCs w:val="24"/>
        </w:rPr>
        <w:t xml:space="preserve"> 350,000,000/- and took the loan of </w:t>
      </w:r>
      <w:r w:rsidR="00A35A1D" w:rsidRPr="00CF3D0A">
        <w:rPr>
          <w:rFonts w:ascii="Times New Roman" w:hAnsi="Times New Roman"/>
          <w:iCs/>
          <w:sz w:val="24"/>
          <w:szCs w:val="24"/>
        </w:rPr>
        <w:t xml:space="preserve">Ushs. </w:t>
      </w:r>
      <w:r w:rsidR="00276DF0" w:rsidRPr="00CF3D0A">
        <w:rPr>
          <w:rFonts w:ascii="Times New Roman" w:hAnsi="Times New Roman"/>
          <w:iCs/>
          <w:sz w:val="24"/>
          <w:szCs w:val="24"/>
        </w:rPr>
        <w:t xml:space="preserve"> 90,000,000/- based on the said valuation of the 1</w:t>
      </w:r>
      <w:r w:rsidR="00276DF0" w:rsidRPr="00CF3D0A">
        <w:rPr>
          <w:rFonts w:ascii="Times New Roman" w:hAnsi="Times New Roman"/>
          <w:iCs/>
          <w:sz w:val="24"/>
          <w:szCs w:val="24"/>
          <w:vertAlign w:val="superscript"/>
        </w:rPr>
        <w:t>st</w:t>
      </w:r>
      <w:r w:rsidR="00276DF0"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276DF0" w:rsidRPr="00CF3D0A">
        <w:rPr>
          <w:rFonts w:ascii="Times New Roman" w:hAnsi="Times New Roman"/>
          <w:iCs/>
          <w:sz w:val="24"/>
          <w:szCs w:val="24"/>
        </w:rPr>
        <w:t xml:space="preserve"> without complaining</w:t>
      </w:r>
      <w:r w:rsidR="00C26CEA" w:rsidRPr="00CF3D0A">
        <w:rPr>
          <w:rFonts w:ascii="Times New Roman" w:hAnsi="Times New Roman"/>
          <w:iCs/>
          <w:sz w:val="24"/>
          <w:szCs w:val="24"/>
        </w:rPr>
        <w:t xml:space="preserve"> is baseless. </w:t>
      </w:r>
    </w:p>
    <w:p w:rsidR="008E1075" w:rsidRPr="00CF3D0A" w:rsidRDefault="006608F8" w:rsidP="00CF3D0A">
      <w:pPr>
        <w:spacing w:line="360" w:lineRule="auto"/>
        <w:jc w:val="both"/>
        <w:rPr>
          <w:rFonts w:ascii="Times New Roman" w:hAnsi="Times New Roman"/>
          <w:sz w:val="24"/>
          <w:szCs w:val="24"/>
        </w:rPr>
      </w:pPr>
      <w:r w:rsidRPr="00CF3D0A">
        <w:rPr>
          <w:rFonts w:ascii="Times New Roman" w:hAnsi="Times New Roman"/>
          <w:sz w:val="24"/>
          <w:szCs w:val="24"/>
        </w:rPr>
        <w:t>I</w:t>
      </w:r>
      <w:r w:rsidR="008A6403" w:rsidRPr="00CF3D0A">
        <w:rPr>
          <w:rFonts w:ascii="Times New Roman" w:hAnsi="Times New Roman"/>
          <w:sz w:val="24"/>
          <w:szCs w:val="24"/>
        </w:rPr>
        <w:t xml:space="preserve">n the case of </w:t>
      </w:r>
      <w:r w:rsidR="008A6403" w:rsidRPr="00CF3D0A">
        <w:rPr>
          <w:rFonts w:ascii="Times New Roman" w:hAnsi="Times New Roman"/>
          <w:b/>
          <w:i/>
          <w:sz w:val="24"/>
          <w:szCs w:val="24"/>
          <w:u w:val="single"/>
        </w:rPr>
        <w:t xml:space="preserve">Greenland Bank Ltd (in Liquidation) versus Wasswa Birigwa HCCS </w:t>
      </w:r>
      <w:r w:rsidR="0070007D" w:rsidRPr="00CF3D0A">
        <w:rPr>
          <w:rFonts w:ascii="Times New Roman" w:hAnsi="Times New Roman"/>
          <w:b/>
          <w:i/>
          <w:sz w:val="24"/>
          <w:szCs w:val="24"/>
          <w:u w:val="single"/>
        </w:rPr>
        <w:t>No.</w:t>
      </w:r>
      <w:r w:rsidR="008A6403" w:rsidRPr="00CF3D0A">
        <w:rPr>
          <w:rFonts w:ascii="Times New Roman" w:hAnsi="Times New Roman"/>
          <w:b/>
          <w:i/>
          <w:sz w:val="24"/>
          <w:szCs w:val="24"/>
          <w:u w:val="single"/>
        </w:rPr>
        <w:t xml:space="preserve"> 26 of 2004</w:t>
      </w:r>
      <w:r w:rsidR="008A6403" w:rsidRPr="00CF3D0A">
        <w:rPr>
          <w:rFonts w:ascii="Times New Roman" w:hAnsi="Times New Roman"/>
          <w:sz w:val="24"/>
          <w:szCs w:val="24"/>
        </w:rPr>
        <w:t xml:space="preserve"> </w:t>
      </w:r>
      <w:r w:rsidR="008E1075" w:rsidRPr="00CF3D0A">
        <w:rPr>
          <w:rFonts w:ascii="Times New Roman" w:hAnsi="Times New Roman"/>
          <w:i/>
          <w:sz w:val="24"/>
          <w:szCs w:val="24"/>
        </w:rPr>
        <w:t>Hon.</w:t>
      </w:r>
      <w:r w:rsidR="0018254F" w:rsidRPr="00CF3D0A">
        <w:rPr>
          <w:rFonts w:ascii="Times New Roman" w:hAnsi="Times New Roman"/>
          <w:i/>
          <w:sz w:val="24"/>
          <w:szCs w:val="24"/>
        </w:rPr>
        <w:t xml:space="preserve"> Justice </w:t>
      </w:r>
      <w:r w:rsidR="005E7707" w:rsidRPr="00CF3D0A">
        <w:rPr>
          <w:rFonts w:ascii="Times New Roman" w:hAnsi="Times New Roman"/>
          <w:i/>
          <w:sz w:val="24"/>
          <w:szCs w:val="24"/>
        </w:rPr>
        <w:t>Egonda-Ntende</w:t>
      </w:r>
      <w:r w:rsidR="005E7707" w:rsidRPr="00CF3D0A">
        <w:rPr>
          <w:rFonts w:ascii="Times New Roman" w:hAnsi="Times New Roman"/>
          <w:sz w:val="24"/>
          <w:szCs w:val="24"/>
        </w:rPr>
        <w:t xml:space="preserve"> held that</w:t>
      </w:r>
      <w:r w:rsidR="008E1075" w:rsidRPr="00CF3D0A">
        <w:rPr>
          <w:rFonts w:ascii="Times New Roman" w:hAnsi="Times New Roman"/>
          <w:sz w:val="24"/>
          <w:szCs w:val="24"/>
        </w:rPr>
        <w:t>;-</w:t>
      </w:r>
    </w:p>
    <w:p w:rsidR="008A6403" w:rsidRPr="00CF3D0A" w:rsidRDefault="008E1075" w:rsidP="00CF3D0A">
      <w:pPr>
        <w:spacing w:line="360" w:lineRule="auto"/>
        <w:ind w:left="720"/>
        <w:jc w:val="both"/>
        <w:rPr>
          <w:rFonts w:ascii="Times New Roman" w:hAnsi="Times New Roman"/>
          <w:sz w:val="24"/>
          <w:szCs w:val="24"/>
        </w:rPr>
      </w:pPr>
      <w:r w:rsidRPr="00CF3D0A">
        <w:rPr>
          <w:rFonts w:ascii="Times New Roman" w:hAnsi="Times New Roman"/>
          <w:i/>
          <w:sz w:val="24"/>
          <w:szCs w:val="24"/>
        </w:rPr>
        <w:t>‘In</w:t>
      </w:r>
      <w:r w:rsidR="005E7707" w:rsidRPr="00CF3D0A">
        <w:rPr>
          <w:rFonts w:ascii="Times New Roman" w:hAnsi="Times New Roman"/>
          <w:i/>
          <w:sz w:val="24"/>
          <w:szCs w:val="24"/>
        </w:rPr>
        <w:t xml:space="preserve"> ef</w:t>
      </w:r>
      <w:r w:rsidR="008A6403" w:rsidRPr="00CF3D0A">
        <w:rPr>
          <w:rFonts w:ascii="Times New Roman" w:hAnsi="Times New Roman"/>
          <w:i/>
          <w:sz w:val="24"/>
          <w:szCs w:val="24"/>
        </w:rPr>
        <w:t>fecting the sale of the mortgaged property the mortgagee or his agents are under a duty to act with reasonable care. The duty is not to s</w:t>
      </w:r>
      <w:r w:rsidR="00347FD9" w:rsidRPr="00CF3D0A">
        <w:rPr>
          <w:rFonts w:ascii="Times New Roman" w:hAnsi="Times New Roman"/>
          <w:i/>
          <w:sz w:val="24"/>
          <w:szCs w:val="24"/>
        </w:rPr>
        <w:t>ale</w:t>
      </w:r>
      <w:r w:rsidR="008A6403" w:rsidRPr="00CF3D0A">
        <w:rPr>
          <w:rFonts w:ascii="Times New Roman" w:hAnsi="Times New Roman"/>
          <w:i/>
          <w:sz w:val="24"/>
          <w:szCs w:val="24"/>
        </w:rPr>
        <w:t xml:space="preserve"> the mortgaged property at the best price possible but at a reasonable price. In that case he found that the </w:t>
      </w:r>
      <w:r w:rsidR="00821413" w:rsidRPr="00CF3D0A">
        <w:rPr>
          <w:rFonts w:ascii="Times New Roman" w:hAnsi="Times New Roman"/>
          <w:i/>
          <w:sz w:val="24"/>
          <w:szCs w:val="24"/>
        </w:rPr>
        <w:t>Plaintiff</w:t>
      </w:r>
      <w:r w:rsidR="008A6403" w:rsidRPr="00CF3D0A">
        <w:rPr>
          <w:rFonts w:ascii="Times New Roman" w:hAnsi="Times New Roman"/>
          <w:i/>
          <w:sz w:val="24"/>
          <w:szCs w:val="24"/>
        </w:rPr>
        <w:t>/mortgagee acted negligently in failing to obtain a pre</w:t>
      </w:r>
      <w:r w:rsidR="00C31931" w:rsidRPr="00CF3D0A">
        <w:rPr>
          <w:rFonts w:ascii="Times New Roman" w:hAnsi="Times New Roman"/>
          <w:i/>
          <w:sz w:val="24"/>
          <w:szCs w:val="24"/>
        </w:rPr>
        <w:t>-</w:t>
      </w:r>
      <w:r w:rsidR="008A6403" w:rsidRPr="00CF3D0A">
        <w:rPr>
          <w:rFonts w:ascii="Times New Roman" w:hAnsi="Times New Roman"/>
          <w:i/>
          <w:sz w:val="24"/>
          <w:szCs w:val="24"/>
        </w:rPr>
        <w:t>sale valuation of the property and proceeding to sell the same by private treaty without the benefit of competition that a public auction provides</w:t>
      </w:r>
      <w:r w:rsidRPr="00CF3D0A">
        <w:rPr>
          <w:rFonts w:ascii="Times New Roman" w:hAnsi="Times New Roman"/>
          <w:i/>
          <w:sz w:val="24"/>
          <w:szCs w:val="24"/>
        </w:rPr>
        <w:t>’</w:t>
      </w:r>
      <w:r w:rsidR="008A6403" w:rsidRPr="00CF3D0A">
        <w:rPr>
          <w:rFonts w:ascii="Times New Roman" w:hAnsi="Times New Roman"/>
          <w:sz w:val="24"/>
          <w:szCs w:val="24"/>
        </w:rPr>
        <w:t>.</w:t>
      </w:r>
      <w:r w:rsidR="00F057FA" w:rsidRPr="00CF3D0A">
        <w:rPr>
          <w:rFonts w:ascii="Times New Roman" w:hAnsi="Times New Roman"/>
          <w:sz w:val="24"/>
          <w:szCs w:val="24"/>
        </w:rPr>
        <w:t xml:space="preserve"> </w:t>
      </w:r>
    </w:p>
    <w:p w:rsidR="0050316A" w:rsidRPr="00CF3D0A" w:rsidRDefault="003D734A" w:rsidP="00CF3D0A">
      <w:pPr>
        <w:spacing w:line="360" w:lineRule="auto"/>
        <w:jc w:val="both"/>
        <w:rPr>
          <w:rFonts w:ascii="Times New Roman" w:hAnsi="Times New Roman"/>
          <w:sz w:val="24"/>
          <w:szCs w:val="24"/>
        </w:rPr>
      </w:pPr>
      <w:r w:rsidRPr="00CF3D0A">
        <w:rPr>
          <w:rFonts w:ascii="Times New Roman" w:hAnsi="Times New Roman"/>
          <w:sz w:val="24"/>
          <w:szCs w:val="24"/>
        </w:rPr>
        <w:t>Also i</w:t>
      </w:r>
      <w:r w:rsidR="00913E49" w:rsidRPr="00CF3D0A">
        <w:rPr>
          <w:rFonts w:ascii="Times New Roman" w:hAnsi="Times New Roman"/>
          <w:sz w:val="24"/>
          <w:szCs w:val="24"/>
        </w:rPr>
        <w:t xml:space="preserve">n </w:t>
      </w:r>
      <w:r w:rsidR="00913E49" w:rsidRPr="00CF3D0A">
        <w:rPr>
          <w:rFonts w:ascii="Times New Roman" w:hAnsi="Times New Roman"/>
          <w:b/>
          <w:bCs/>
          <w:i/>
          <w:iCs/>
          <w:sz w:val="24"/>
          <w:szCs w:val="24"/>
          <w:u w:val="single"/>
        </w:rPr>
        <w:t>Epaineti Mubiru v</w:t>
      </w:r>
      <w:r w:rsidR="008D7F2B" w:rsidRPr="00CF3D0A">
        <w:rPr>
          <w:rFonts w:ascii="Times New Roman" w:hAnsi="Times New Roman"/>
          <w:b/>
          <w:bCs/>
          <w:i/>
          <w:iCs/>
          <w:sz w:val="24"/>
          <w:szCs w:val="24"/>
          <w:u w:val="single"/>
        </w:rPr>
        <w:t>ersus</w:t>
      </w:r>
      <w:r w:rsidR="00913E49" w:rsidRPr="00CF3D0A">
        <w:rPr>
          <w:rFonts w:ascii="Times New Roman" w:hAnsi="Times New Roman"/>
          <w:b/>
          <w:bCs/>
          <w:i/>
          <w:iCs/>
          <w:sz w:val="24"/>
          <w:szCs w:val="24"/>
          <w:u w:val="single"/>
        </w:rPr>
        <w:t xml:space="preserve"> Uganda Credit and Savings Bank HCCS No. 567 of 1965</w:t>
      </w:r>
      <w:r w:rsidR="00913E49" w:rsidRPr="00CF3D0A">
        <w:rPr>
          <w:rFonts w:ascii="Times New Roman" w:hAnsi="Times New Roman"/>
          <w:sz w:val="24"/>
          <w:szCs w:val="24"/>
          <w:u w:val="single"/>
        </w:rPr>
        <w:t> </w:t>
      </w:r>
      <w:r w:rsidR="00913E49" w:rsidRPr="00CF3D0A">
        <w:rPr>
          <w:rFonts w:ascii="Times New Roman" w:hAnsi="Times New Roman"/>
          <w:sz w:val="24"/>
          <w:szCs w:val="24"/>
        </w:rPr>
        <w:t xml:space="preserve">cited with approval from </w:t>
      </w:r>
      <w:r w:rsidR="00913E49" w:rsidRPr="00CF3D0A">
        <w:rPr>
          <w:rFonts w:ascii="Times New Roman" w:hAnsi="Times New Roman"/>
          <w:b/>
          <w:i/>
          <w:sz w:val="24"/>
          <w:szCs w:val="24"/>
          <w:u w:val="single"/>
        </w:rPr>
        <w:t xml:space="preserve">Jeane </w:t>
      </w:r>
      <w:r w:rsidR="0022410A" w:rsidRPr="00CF3D0A">
        <w:rPr>
          <w:rFonts w:ascii="Times New Roman" w:hAnsi="Times New Roman"/>
          <w:b/>
          <w:i/>
          <w:sz w:val="24"/>
          <w:szCs w:val="24"/>
          <w:u w:val="single"/>
        </w:rPr>
        <w:t xml:space="preserve">Frances Nakamya </w:t>
      </w:r>
      <w:r w:rsidR="00166E92" w:rsidRPr="00CF3D0A">
        <w:rPr>
          <w:rFonts w:ascii="Times New Roman" w:hAnsi="Times New Roman"/>
          <w:b/>
          <w:i/>
          <w:sz w:val="24"/>
          <w:szCs w:val="24"/>
          <w:u w:val="single"/>
        </w:rPr>
        <w:t>Versus</w:t>
      </w:r>
      <w:r w:rsidR="00913E49" w:rsidRPr="00CF3D0A">
        <w:rPr>
          <w:rFonts w:ascii="Times New Roman" w:hAnsi="Times New Roman"/>
          <w:b/>
          <w:i/>
          <w:sz w:val="24"/>
          <w:szCs w:val="24"/>
          <w:u w:val="single"/>
        </w:rPr>
        <w:t xml:space="preserve"> DFCU Bank Ltd </w:t>
      </w:r>
      <w:r w:rsidR="0022410A" w:rsidRPr="00CF3D0A">
        <w:rPr>
          <w:rFonts w:ascii="Times New Roman" w:hAnsi="Times New Roman"/>
          <w:b/>
          <w:i/>
          <w:sz w:val="24"/>
          <w:szCs w:val="24"/>
          <w:u w:val="single"/>
        </w:rPr>
        <w:t xml:space="preserve">&amp; </w:t>
      </w:r>
      <w:r w:rsidR="0050316A" w:rsidRPr="00CF3D0A">
        <w:rPr>
          <w:rFonts w:ascii="Times New Roman" w:hAnsi="Times New Roman"/>
          <w:b/>
          <w:i/>
          <w:sz w:val="24"/>
          <w:szCs w:val="24"/>
          <w:u w:val="single"/>
        </w:rPr>
        <w:t>a</w:t>
      </w:r>
      <w:r w:rsidR="00913E49" w:rsidRPr="00CF3D0A">
        <w:rPr>
          <w:rFonts w:ascii="Times New Roman" w:hAnsi="Times New Roman"/>
          <w:b/>
          <w:i/>
          <w:sz w:val="24"/>
          <w:szCs w:val="24"/>
          <w:u w:val="single"/>
        </w:rPr>
        <w:t>nor CS No</w:t>
      </w:r>
      <w:r w:rsidR="0022410A" w:rsidRPr="00CF3D0A">
        <w:rPr>
          <w:rFonts w:ascii="Times New Roman" w:hAnsi="Times New Roman"/>
          <w:b/>
          <w:i/>
          <w:sz w:val="24"/>
          <w:szCs w:val="24"/>
          <w:u w:val="single"/>
        </w:rPr>
        <w:t xml:space="preserve">. 813 </w:t>
      </w:r>
      <w:r w:rsidR="0050316A" w:rsidRPr="00CF3D0A">
        <w:rPr>
          <w:rFonts w:ascii="Times New Roman" w:hAnsi="Times New Roman"/>
          <w:b/>
          <w:i/>
          <w:sz w:val="24"/>
          <w:szCs w:val="24"/>
          <w:u w:val="single"/>
        </w:rPr>
        <w:t>of</w:t>
      </w:r>
      <w:r w:rsidR="0022410A" w:rsidRPr="00CF3D0A">
        <w:rPr>
          <w:rFonts w:ascii="Times New Roman" w:hAnsi="Times New Roman"/>
          <w:b/>
          <w:i/>
          <w:sz w:val="24"/>
          <w:szCs w:val="24"/>
          <w:u w:val="single"/>
        </w:rPr>
        <w:t xml:space="preserve"> 2007</w:t>
      </w:r>
      <w:r w:rsidR="0022410A" w:rsidRPr="00CF3D0A">
        <w:rPr>
          <w:rFonts w:ascii="Times New Roman" w:hAnsi="Times New Roman"/>
          <w:b/>
          <w:sz w:val="24"/>
          <w:szCs w:val="24"/>
        </w:rPr>
        <w:t xml:space="preserve">, </w:t>
      </w:r>
      <w:r w:rsidR="0050316A" w:rsidRPr="00CF3D0A">
        <w:rPr>
          <w:rFonts w:ascii="Times New Roman" w:hAnsi="Times New Roman"/>
          <w:i/>
          <w:sz w:val="24"/>
          <w:szCs w:val="24"/>
        </w:rPr>
        <w:t>Ssekandi</w:t>
      </w:r>
      <w:r w:rsidR="00913E49" w:rsidRPr="00CF3D0A">
        <w:rPr>
          <w:rFonts w:ascii="Times New Roman" w:hAnsi="Times New Roman"/>
          <w:i/>
          <w:sz w:val="24"/>
          <w:szCs w:val="24"/>
        </w:rPr>
        <w:t xml:space="preserve"> J</w:t>
      </w:r>
      <w:r w:rsidR="0050316A" w:rsidRPr="00CF3D0A">
        <w:rPr>
          <w:rFonts w:ascii="Times New Roman" w:hAnsi="Times New Roman"/>
          <w:sz w:val="24"/>
          <w:szCs w:val="24"/>
        </w:rPr>
        <w:t xml:space="preserve"> noted that;</w:t>
      </w:r>
    </w:p>
    <w:p w:rsidR="0050316A" w:rsidRPr="00CF3D0A" w:rsidRDefault="0050316A" w:rsidP="00CF3D0A">
      <w:pPr>
        <w:spacing w:line="360" w:lineRule="auto"/>
        <w:ind w:left="720"/>
        <w:jc w:val="both"/>
        <w:rPr>
          <w:rFonts w:ascii="Times New Roman" w:hAnsi="Times New Roman"/>
          <w:sz w:val="24"/>
          <w:szCs w:val="24"/>
        </w:rPr>
      </w:pPr>
      <w:r w:rsidRPr="00CF3D0A">
        <w:rPr>
          <w:rFonts w:ascii="Times New Roman" w:hAnsi="Times New Roman"/>
          <w:i/>
          <w:sz w:val="24"/>
          <w:szCs w:val="24"/>
        </w:rPr>
        <w:t>‘</w:t>
      </w:r>
      <w:r w:rsidR="00913E49" w:rsidRPr="00CF3D0A">
        <w:rPr>
          <w:rFonts w:ascii="Times New Roman" w:hAnsi="Times New Roman"/>
          <w:i/>
          <w:sz w:val="24"/>
          <w:szCs w:val="24"/>
        </w:rPr>
        <w:t xml:space="preserve">if </w:t>
      </w:r>
      <w:r w:rsidR="007D7BD2" w:rsidRPr="00CF3D0A">
        <w:rPr>
          <w:rFonts w:ascii="Times New Roman" w:hAnsi="Times New Roman"/>
          <w:i/>
          <w:sz w:val="24"/>
          <w:szCs w:val="24"/>
        </w:rPr>
        <w:t xml:space="preserve">Lord Atkin </w:t>
      </w:r>
      <w:r w:rsidR="00913E49" w:rsidRPr="00CF3D0A">
        <w:rPr>
          <w:rFonts w:ascii="Times New Roman" w:hAnsi="Times New Roman"/>
          <w:i/>
          <w:sz w:val="24"/>
          <w:szCs w:val="24"/>
        </w:rPr>
        <w:t xml:space="preserve">neighbor principle is applied, there is </w:t>
      </w:r>
      <w:r w:rsidR="007F4F8E" w:rsidRPr="00CF3D0A">
        <w:rPr>
          <w:rFonts w:ascii="Times New Roman" w:hAnsi="Times New Roman"/>
          <w:i/>
          <w:sz w:val="24"/>
          <w:szCs w:val="24"/>
        </w:rPr>
        <w:t xml:space="preserve">proximity between the mortgagee and the mortgagor </w:t>
      </w:r>
      <w:r w:rsidR="003D1A99" w:rsidRPr="00CF3D0A">
        <w:rPr>
          <w:rFonts w:ascii="Times New Roman" w:hAnsi="Times New Roman"/>
          <w:i/>
          <w:sz w:val="24"/>
          <w:szCs w:val="24"/>
        </w:rPr>
        <w:t xml:space="preserve">which gives rise to a duty to take reasonable precautions in the conduct of the sale </w:t>
      </w:r>
      <w:r w:rsidR="00BE5D94" w:rsidRPr="00CF3D0A">
        <w:rPr>
          <w:rFonts w:ascii="Times New Roman" w:hAnsi="Times New Roman"/>
          <w:i/>
          <w:sz w:val="24"/>
          <w:szCs w:val="24"/>
        </w:rPr>
        <w:t>so as to obt</w:t>
      </w:r>
      <w:r w:rsidR="00273802" w:rsidRPr="00CF3D0A">
        <w:rPr>
          <w:rFonts w:ascii="Times New Roman" w:hAnsi="Times New Roman"/>
          <w:i/>
          <w:sz w:val="24"/>
          <w:szCs w:val="24"/>
        </w:rPr>
        <w:t>ai</w:t>
      </w:r>
      <w:r w:rsidR="00BE5D94" w:rsidRPr="00CF3D0A">
        <w:rPr>
          <w:rFonts w:ascii="Times New Roman" w:hAnsi="Times New Roman"/>
          <w:i/>
          <w:sz w:val="24"/>
          <w:szCs w:val="24"/>
        </w:rPr>
        <w:t>n the true market value from the property</w:t>
      </w:r>
      <w:r w:rsidRPr="00CF3D0A">
        <w:rPr>
          <w:rFonts w:ascii="Times New Roman" w:hAnsi="Times New Roman"/>
          <w:i/>
          <w:sz w:val="24"/>
          <w:szCs w:val="24"/>
        </w:rPr>
        <w:t>’</w:t>
      </w:r>
      <w:r w:rsidR="00BE5D94" w:rsidRPr="00CF3D0A">
        <w:rPr>
          <w:rFonts w:ascii="Times New Roman" w:hAnsi="Times New Roman"/>
          <w:sz w:val="24"/>
          <w:szCs w:val="24"/>
        </w:rPr>
        <w:t>.</w:t>
      </w:r>
    </w:p>
    <w:p w:rsidR="00913E49" w:rsidRPr="00CF3D0A" w:rsidRDefault="00BE5D94" w:rsidP="00CF3D0A">
      <w:pPr>
        <w:spacing w:line="360" w:lineRule="auto"/>
        <w:jc w:val="both"/>
        <w:rPr>
          <w:rFonts w:ascii="Times New Roman" w:hAnsi="Times New Roman"/>
          <w:sz w:val="24"/>
          <w:szCs w:val="24"/>
        </w:rPr>
      </w:pPr>
      <w:r w:rsidRPr="00CF3D0A">
        <w:rPr>
          <w:rFonts w:ascii="Times New Roman" w:hAnsi="Times New Roman"/>
          <w:sz w:val="24"/>
          <w:szCs w:val="24"/>
        </w:rPr>
        <w:t>Further, that the mortgagee must n</w:t>
      </w:r>
      <w:r w:rsidR="005D4A1F" w:rsidRPr="00CF3D0A">
        <w:rPr>
          <w:rFonts w:ascii="Times New Roman" w:hAnsi="Times New Roman"/>
          <w:sz w:val="24"/>
          <w:szCs w:val="24"/>
        </w:rPr>
        <w:t xml:space="preserve">ot only act in good faith but also act as </w:t>
      </w:r>
      <w:r w:rsidR="00823AE4" w:rsidRPr="00CF3D0A">
        <w:rPr>
          <w:rFonts w:ascii="Times New Roman" w:hAnsi="Times New Roman"/>
          <w:sz w:val="24"/>
          <w:szCs w:val="24"/>
        </w:rPr>
        <w:t>a reasonable</w:t>
      </w:r>
      <w:r w:rsidR="005D4A1F" w:rsidRPr="00CF3D0A">
        <w:rPr>
          <w:rFonts w:ascii="Times New Roman" w:hAnsi="Times New Roman"/>
          <w:sz w:val="24"/>
          <w:szCs w:val="24"/>
        </w:rPr>
        <w:t xml:space="preserve"> man would </w:t>
      </w:r>
      <w:r w:rsidR="00823AE4" w:rsidRPr="00CF3D0A">
        <w:rPr>
          <w:rFonts w:ascii="Times New Roman" w:hAnsi="Times New Roman"/>
          <w:sz w:val="24"/>
          <w:szCs w:val="24"/>
        </w:rPr>
        <w:t>behave</w:t>
      </w:r>
      <w:r w:rsidR="005D4A1F" w:rsidRPr="00CF3D0A">
        <w:rPr>
          <w:rFonts w:ascii="Times New Roman" w:hAnsi="Times New Roman"/>
          <w:sz w:val="24"/>
          <w:szCs w:val="24"/>
        </w:rPr>
        <w:t xml:space="preserve"> in the realization of his own property so that the neighbor may receive credit for fair value of the property sold. </w:t>
      </w:r>
    </w:p>
    <w:p w:rsidR="008A2B60" w:rsidRPr="00CF3D0A" w:rsidRDefault="008A2B60" w:rsidP="00CF3D0A">
      <w:pPr>
        <w:spacing w:line="360" w:lineRule="auto"/>
        <w:jc w:val="both"/>
        <w:rPr>
          <w:rFonts w:ascii="Times New Roman" w:hAnsi="Times New Roman"/>
          <w:sz w:val="24"/>
          <w:szCs w:val="24"/>
        </w:rPr>
      </w:pPr>
    </w:p>
    <w:p w:rsidR="00D40F71" w:rsidRPr="00CF3D0A" w:rsidRDefault="00D40F71" w:rsidP="00CF3D0A">
      <w:pPr>
        <w:spacing w:line="360" w:lineRule="auto"/>
        <w:jc w:val="both"/>
        <w:rPr>
          <w:rFonts w:ascii="Times New Roman" w:hAnsi="Times New Roman"/>
          <w:sz w:val="24"/>
          <w:szCs w:val="24"/>
        </w:rPr>
      </w:pPr>
      <w:r w:rsidRPr="00CF3D0A">
        <w:rPr>
          <w:rFonts w:ascii="Times New Roman" w:hAnsi="Times New Roman"/>
          <w:sz w:val="24"/>
          <w:szCs w:val="24"/>
        </w:rPr>
        <w:t>I hold that the 1</w:t>
      </w:r>
      <w:r w:rsidRPr="00CF3D0A">
        <w:rPr>
          <w:rFonts w:ascii="Times New Roman" w:hAnsi="Times New Roman"/>
          <w:sz w:val="24"/>
          <w:szCs w:val="24"/>
          <w:vertAlign w:val="superscript"/>
        </w:rPr>
        <w:t>st</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failure to revalue the suit property before sale and sold the </w:t>
      </w:r>
      <w:r w:rsidR="00821413" w:rsidRPr="00CF3D0A">
        <w:rPr>
          <w:rFonts w:ascii="Times New Roman" w:hAnsi="Times New Roman"/>
          <w:sz w:val="24"/>
          <w:szCs w:val="24"/>
        </w:rPr>
        <w:t>Plaintiff</w:t>
      </w:r>
      <w:r w:rsidRPr="00CF3D0A">
        <w:rPr>
          <w:rFonts w:ascii="Times New Roman" w:hAnsi="Times New Roman"/>
          <w:sz w:val="24"/>
          <w:szCs w:val="24"/>
        </w:rPr>
        <w:t>’s property basing on the valuation report acquired at the time of getting a loan given the fact that land continues to appreciate in value each day, the 1</w:t>
      </w:r>
      <w:r w:rsidRPr="00CF3D0A">
        <w:rPr>
          <w:rFonts w:ascii="Times New Roman" w:hAnsi="Times New Roman"/>
          <w:sz w:val="24"/>
          <w:szCs w:val="24"/>
          <w:vertAlign w:val="superscript"/>
        </w:rPr>
        <w:t>st</w:t>
      </w:r>
      <w:r w:rsidRPr="00CF3D0A">
        <w:rPr>
          <w:rFonts w:ascii="Times New Roman" w:hAnsi="Times New Roman"/>
          <w:sz w:val="24"/>
          <w:szCs w:val="24"/>
        </w:rPr>
        <w:t xml:space="preserve"> </w:t>
      </w:r>
      <w:r w:rsidR="00821413" w:rsidRPr="00CF3D0A">
        <w:rPr>
          <w:rFonts w:ascii="Times New Roman" w:hAnsi="Times New Roman"/>
          <w:sz w:val="24"/>
          <w:szCs w:val="24"/>
        </w:rPr>
        <w:t>Defendant</w:t>
      </w:r>
      <w:r w:rsidRPr="00CF3D0A">
        <w:rPr>
          <w:rFonts w:ascii="Times New Roman" w:hAnsi="Times New Roman"/>
          <w:sz w:val="24"/>
          <w:szCs w:val="24"/>
        </w:rPr>
        <w:t xml:space="preserve"> acted in bad faith to defraud the </w:t>
      </w:r>
      <w:r w:rsidR="00821413" w:rsidRPr="00CF3D0A">
        <w:rPr>
          <w:rFonts w:ascii="Times New Roman" w:hAnsi="Times New Roman"/>
          <w:sz w:val="24"/>
          <w:szCs w:val="24"/>
        </w:rPr>
        <w:t>Plaintiff</w:t>
      </w:r>
      <w:r w:rsidRPr="00CF3D0A">
        <w:rPr>
          <w:rFonts w:ascii="Times New Roman" w:hAnsi="Times New Roman"/>
          <w:sz w:val="24"/>
          <w:szCs w:val="24"/>
        </w:rPr>
        <w:t xml:space="preserve"> of his land.</w:t>
      </w:r>
      <w:r w:rsidR="00420E24" w:rsidRPr="00CF3D0A">
        <w:rPr>
          <w:rFonts w:ascii="Times New Roman" w:hAnsi="Times New Roman"/>
          <w:sz w:val="24"/>
          <w:szCs w:val="24"/>
        </w:rPr>
        <w:t xml:space="preserve"> According to a valuation report admitted as PE 2, the suit property was valued at 400,000,000/-</w:t>
      </w:r>
      <w:r w:rsidR="00A25022" w:rsidRPr="00CF3D0A">
        <w:rPr>
          <w:rFonts w:ascii="Times New Roman" w:hAnsi="Times New Roman"/>
          <w:sz w:val="24"/>
          <w:szCs w:val="24"/>
        </w:rPr>
        <w:t xml:space="preserve"> only (</w:t>
      </w:r>
      <w:r w:rsidR="00A25022" w:rsidRPr="00CF3D0A">
        <w:rPr>
          <w:rFonts w:ascii="Times New Roman" w:hAnsi="Times New Roman"/>
          <w:i/>
          <w:sz w:val="24"/>
          <w:szCs w:val="24"/>
        </w:rPr>
        <w:t>four hundred million shillings)</w:t>
      </w:r>
      <w:r w:rsidR="00420E24" w:rsidRPr="00CF3D0A">
        <w:rPr>
          <w:rFonts w:ascii="Times New Roman" w:hAnsi="Times New Roman"/>
          <w:sz w:val="24"/>
          <w:szCs w:val="24"/>
        </w:rPr>
        <w:t xml:space="preserve"> at the time. </w:t>
      </w:r>
    </w:p>
    <w:p w:rsidR="008A2B60" w:rsidRPr="00CF3D0A" w:rsidRDefault="008A2B60" w:rsidP="00CF3D0A">
      <w:pPr>
        <w:spacing w:line="360" w:lineRule="auto"/>
        <w:jc w:val="both"/>
        <w:rPr>
          <w:rFonts w:ascii="Times New Roman" w:hAnsi="Times New Roman"/>
          <w:sz w:val="24"/>
          <w:szCs w:val="24"/>
        </w:rPr>
      </w:pPr>
    </w:p>
    <w:p w:rsidR="007F15EB" w:rsidRPr="00CF3D0A" w:rsidRDefault="00C31931" w:rsidP="00CF3D0A">
      <w:pPr>
        <w:spacing w:line="360" w:lineRule="auto"/>
        <w:jc w:val="both"/>
        <w:rPr>
          <w:rFonts w:ascii="Times New Roman" w:hAnsi="Times New Roman"/>
          <w:sz w:val="24"/>
          <w:szCs w:val="24"/>
        </w:rPr>
      </w:pPr>
      <w:r w:rsidRPr="00CF3D0A">
        <w:rPr>
          <w:rFonts w:ascii="Times New Roman" w:hAnsi="Times New Roman"/>
          <w:sz w:val="24"/>
          <w:szCs w:val="24"/>
        </w:rPr>
        <w:lastRenderedPageBreak/>
        <w:t xml:space="preserve">Further, </w:t>
      </w:r>
      <w:r w:rsidR="00F057FA" w:rsidRPr="00CF3D0A">
        <w:rPr>
          <w:rFonts w:ascii="Times New Roman" w:hAnsi="Times New Roman"/>
          <w:sz w:val="24"/>
          <w:szCs w:val="24"/>
        </w:rPr>
        <w:t>it</w:t>
      </w:r>
      <w:r w:rsidR="00F13C2C" w:rsidRPr="00CF3D0A">
        <w:rPr>
          <w:rFonts w:ascii="Times New Roman" w:hAnsi="Times New Roman"/>
          <w:sz w:val="24"/>
          <w:szCs w:val="24"/>
        </w:rPr>
        <w:t xml:space="preserve"> was </w:t>
      </w:r>
      <w:r w:rsidR="00D47124" w:rsidRPr="00CF3D0A">
        <w:rPr>
          <w:rFonts w:ascii="Times New Roman" w:hAnsi="Times New Roman"/>
          <w:sz w:val="24"/>
          <w:szCs w:val="24"/>
        </w:rPr>
        <w:t>Counsel</w:t>
      </w:r>
      <w:r w:rsidR="00F13C2C" w:rsidRPr="00CF3D0A">
        <w:rPr>
          <w:rFonts w:ascii="Times New Roman" w:hAnsi="Times New Roman"/>
          <w:sz w:val="24"/>
          <w:szCs w:val="24"/>
        </w:rPr>
        <w:t xml:space="preserve"> for the </w:t>
      </w:r>
      <w:r w:rsidR="00821413" w:rsidRPr="00CF3D0A">
        <w:rPr>
          <w:rFonts w:ascii="Times New Roman" w:hAnsi="Times New Roman"/>
          <w:sz w:val="24"/>
          <w:szCs w:val="24"/>
        </w:rPr>
        <w:t>Plaintiff</w:t>
      </w:r>
      <w:r w:rsidR="00F13C2C" w:rsidRPr="00CF3D0A">
        <w:rPr>
          <w:rFonts w:ascii="Times New Roman" w:hAnsi="Times New Roman"/>
          <w:sz w:val="24"/>
          <w:szCs w:val="24"/>
        </w:rPr>
        <w:t>’s submission that the 3</w:t>
      </w:r>
      <w:r w:rsidR="00F13C2C" w:rsidRPr="00CF3D0A">
        <w:rPr>
          <w:rFonts w:ascii="Times New Roman" w:hAnsi="Times New Roman"/>
          <w:sz w:val="24"/>
          <w:szCs w:val="24"/>
          <w:vertAlign w:val="superscript"/>
        </w:rPr>
        <w:t>rd</w:t>
      </w:r>
      <w:r w:rsidR="00F13C2C" w:rsidRPr="00CF3D0A">
        <w:rPr>
          <w:rFonts w:ascii="Times New Roman" w:hAnsi="Times New Roman"/>
          <w:sz w:val="24"/>
          <w:szCs w:val="24"/>
        </w:rPr>
        <w:t xml:space="preserve"> </w:t>
      </w:r>
      <w:r w:rsidR="00821413" w:rsidRPr="00CF3D0A">
        <w:rPr>
          <w:rFonts w:ascii="Times New Roman" w:hAnsi="Times New Roman"/>
          <w:sz w:val="24"/>
          <w:szCs w:val="24"/>
        </w:rPr>
        <w:t>Defendant</w:t>
      </w:r>
      <w:r w:rsidR="00F13C2C" w:rsidRPr="00CF3D0A">
        <w:rPr>
          <w:rFonts w:ascii="Times New Roman" w:hAnsi="Times New Roman"/>
          <w:sz w:val="24"/>
          <w:szCs w:val="24"/>
        </w:rPr>
        <w:t xml:space="preserve"> did not bother to meet or talk to the </w:t>
      </w:r>
      <w:r w:rsidR="00821413" w:rsidRPr="00CF3D0A">
        <w:rPr>
          <w:rFonts w:ascii="Times New Roman" w:hAnsi="Times New Roman"/>
          <w:sz w:val="24"/>
          <w:szCs w:val="24"/>
        </w:rPr>
        <w:t>Plaintiff</w:t>
      </w:r>
      <w:r w:rsidR="00F13C2C" w:rsidRPr="00CF3D0A">
        <w:rPr>
          <w:rFonts w:ascii="Times New Roman" w:hAnsi="Times New Roman"/>
          <w:sz w:val="24"/>
          <w:szCs w:val="24"/>
        </w:rPr>
        <w:t xml:space="preserve"> who was in possession of the suit </w:t>
      </w:r>
      <w:r w:rsidR="00A25022" w:rsidRPr="00CF3D0A">
        <w:rPr>
          <w:rFonts w:ascii="Times New Roman" w:hAnsi="Times New Roman"/>
          <w:sz w:val="24"/>
          <w:szCs w:val="24"/>
        </w:rPr>
        <w:t>land that</w:t>
      </w:r>
      <w:r w:rsidR="00F13C2C" w:rsidRPr="00CF3D0A">
        <w:rPr>
          <w:rFonts w:ascii="Times New Roman" w:hAnsi="Times New Roman"/>
          <w:sz w:val="24"/>
          <w:szCs w:val="24"/>
        </w:rPr>
        <w:t xml:space="preserve"> they only met for the 1</w:t>
      </w:r>
      <w:r w:rsidR="00F13C2C" w:rsidRPr="00CF3D0A">
        <w:rPr>
          <w:rFonts w:ascii="Times New Roman" w:hAnsi="Times New Roman"/>
          <w:sz w:val="24"/>
          <w:szCs w:val="24"/>
          <w:vertAlign w:val="superscript"/>
        </w:rPr>
        <w:t>st</w:t>
      </w:r>
      <w:r w:rsidR="00F13C2C" w:rsidRPr="00CF3D0A">
        <w:rPr>
          <w:rFonts w:ascii="Times New Roman" w:hAnsi="Times New Roman"/>
          <w:sz w:val="24"/>
          <w:szCs w:val="24"/>
        </w:rPr>
        <w:t xml:space="preserve"> time in this </w:t>
      </w:r>
      <w:r w:rsidR="007B3FC3" w:rsidRPr="00CF3D0A">
        <w:rPr>
          <w:rFonts w:ascii="Times New Roman" w:hAnsi="Times New Roman"/>
          <w:sz w:val="24"/>
          <w:szCs w:val="24"/>
        </w:rPr>
        <w:t>Court</w:t>
      </w:r>
      <w:r w:rsidR="00F13C2C" w:rsidRPr="00CF3D0A">
        <w:rPr>
          <w:rFonts w:ascii="Times New Roman" w:hAnsi="Times New Roman"/>
          <w:sz w:val="24"/>
          <w:szCs w:val="24"/>
        </w:rPr>
        <w:t xml:space="preserve">. </w:t>
      </w:r>
      <w:r w:rsidR="00D47124" w:rsidRPr="00CF3D0A">
        <w:rPr>
          <w:rFonts w:ascii="Times New Roman" w:hAnsi="Times New Roman"/>
          <w:sz w:val="24"/>
          <w:szCs w:val="24"/>
        </w:rPr>
        <w:t>Counsel</w:t>
      </w:r>
      <w:r w:rsidR="00F13C2C" w:rsidRPr="00CF3D0A">
        <w:rPr>
          <w:rFonts w:ascii="Times New Roman" w:hAnsi="Times New Roman"/>
          <w:sz w:val="24"/>
          <w:szCs w:val="24"/>
        </w:rPr>
        <w:t xml:space="preserve"> contends that </w:t>
      </w:r>
      <w:r w:rsidR="00D37160" w:rsidRPr="00CF3D0A">
        <w:rPr>
          <w:rFonts w:ascii="Times New Roman" w:hAnsi="Times New Roman"/>
          <w:sz w:val="24"/>
          <w:szCs w:val="24"/>
        </w:rPr>
        <w:t xml:space="preserve">failure or refusal to make inquiries </w:t>
      </w:r>
      <w:r w:rsidR="001D3149" w:rsidRPr="00CF3D0A">
        <w:rPr>
          <w:rFonts w:ascii="Times New Roman" w:hAnsi="Times New Roman"/>
          <w:sz w:val="24"/>
          <w:szCs w:val="24"/>
        </w:rPr>
        <w:t xml:space="preserve">from the person in possession is constructive fraud. </w:t>
      </w:r>
      <w:r w:rsidR="00873E2D" w:rsidRPr="00CF3D0A">
        <w:rPr>
          <w:rFonts w:ascii="Times New Roman" w:hAnsi="Times New Roman"/>
          <w:sz w:val="24"/>
          <w:szCs w:val="24"/>
        </w:rPr>
        <w:t xml:space="preserve"> </w:t>
      </w:r>
    </w:p>
    <w:p w:rsidR="00F37171" w:rsidRPr="00CF3D0A" w:rsidRDefault="00F37171"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In answer to this, </w:t>
      </w:r>
      <w:r w:rsidR="00D47124" w:rsidRPr="00CF3D0A">
        <w:rPr>
          <w:rFonts w:ascii="Times New Roman" w:hAnsi="Times New Roman"/>
          <w:sz w:val="24"/>
          <w:szCs w:val="24"/>
        </w:rPr>
        <w:t>Counsel</w:t>
      </w:r>
      <w:r w:rsidRPr="00CF3D0A">
        <w:rPr>
          <w:rFonts w:ascii="Times New Roman" w:hAnsi="Times New Roman"/>
          <w:sz w:val="24"/>
          <w:szCs w:val="24"/>
        </w:rPr>
        <w:t xml:space="preserve"> for the </w:t>
      </w:r>
      <w:r w:rsidR="00023289" w:rsidRPr="00CF3D0A">
        <w:rPr>
          <w:rFonts w:ascii="Times New Roman" w:hAnsi="Times New Roman"/>
          <w:sz w:val="24"/>
          <w:szCs w:val="24"/>
        </w:rPr>
        <w:t>1</w:t>
      </w:r>
      <w:r w:rsidR="00023289" w:rsidRPr="00CF3D0A">
        <w:rPr>
          <w:rFonts w:ascii="Times New Roman" w:hAnsi="Times New Roman"/>
          <w:sz w:val="24"/>
          <w:szCs w:val="24"/>
          <w:vertAlign w:val="superscript"/>
        </w:rPr>
        <w:t>st</w:t>
      </w:r>
      <w:r w:rsidR="00023289" w:rsidRPr="00CF3D0A">
        <w:rPr>
          <w:rFonts w:ascii="Times New Roman" w:hAnsi="Times New Roman"/>
          <w:sz w:val="24"/>
          <w:szCs w:val="24"/>
        </w:rPr>
        <w:t xml:space="preserve"> </w:t>
      </w:r>
      <w:r w:rsidR="00821413" w:rsidRPr="00CF3D0A">
        <w:rPr>
          <w:rFonts w:ascii="Times New Roman" w:hAnsi="Times New Roman"/>
          <w:sz w:val="24"/>
          <w:szCs w:val="24"/>
        </w:rPr>
        <w:t>Defendant</w:t>
      </w:r>
      <w:r w:rsidR="00023289" w:rsidRPr="00CF3D0A">
        <w:rPr>
          <w:rFonts w:ascii="Times New Roman" w:hAnsi="Times New Roman"/>
          <w:sz w:val="24"/>
          <w:szCs w:val="24"/>
        </w:rPr>
        <w:t xml:space="preserve"> contends that </w:t>
      </w:r>
      <w:r w:rsidR="00821566" w:rsidRPr="00CF3D0A">
        <w:rPr>
          <w:rFonts w:ascii="Times New Roman" w:hAnsi="Times New Roman"/>
          <w:sz w:val="24"/>
          <w:szCs w:val="24"/>
        </w:rPr>
        <w:t>the 3</w:t>
      </w:r>
      <w:r w:rsidR="00821566" w:rsidRPr="00CF3D0A">
        <w:rPr>
          <w:rFonts w:ascii="Times New Roman" w:hAnsi="Times New Roman"/>
          <w:sz w:val="24"/>
          <w:szCs w:val="24"/>
          <w:vertAlign w:val="superscript"/>
        </w:rPr>
        <w:t>rd</w:t>
      </w:r>
      <w:r w:rsidR="00821566" w:rsidRPr="00CF3D0A">
        <w:rPr>
          <w:rFonts w:ascii="Times New Roman" w:hAnsi="Times New Roman"/>
          <w:sz w:val="24"/>
          <w:szCs w:val="24"/>
        </w:rPr>
        <w:t xml:space="preserve"> </w:t>
      </w:r>
      <w:r w:rsidR="00821413" w:rsidRPr="00CF3D0A">
        <w:rPr>
          <w:rFonts w:ascii="Times New Roman" w:hAnsi="Times New Roman"/>
          <w:sz w:val="24"/>
          <w:szCs w:val="24"/>
        </w:rPr>
        <w:t>Defendant</w:t>
      </w:r>
      <w:r w:rsidR="00821566" w:rsidRPr="00CF3D0A">
        <w:rPr>
          <w:rFonts w:ascii="Times New Roman" w:hAnsi="Times New Roman"/>
          <w:sz w:val="24"/>
          <w:szCs w:val="24"/>
        </w:rPr>
        <w:t>s under Section 29 of the Mortgage Act</w:t>
      </w:r>
      <w:r w:rsidR="008A5FCB" w:rsidRPr="00CF3D0A">
        <w:rPr>
          <w:rFonts w:ascii="Times New Roman" w:hAnsi="Times New Roman"/>
          <w:sz w:val="24"/>
          <w:szCs w:val="24"/>
        </w:rPr>
        <w:t xml:space="preserve"> is not under such obligation where he/she has purchased the property from a mortgage under </w:t>
      </w:r>
      <w:r w:rsidR="00DB27F7" w:rsidRPr="00CF3D0A">
        <w:rPr>
          <w:rFonts w:ascii="Times New Roman" w:hAnsi="Times New Roman"/>
          <w:sz w:val="24"/>
          <w:szCs w:val="24"/>
        </w:rPr>
        <w:t>Section</w:t>
      </w:r>
      <w:r w:rsidR="008A5FCB" w:rsidRPr="00CF3D0A">
        <w:rPr>
          <w:rFonts w:ascii="Times New Roman" w:hAnsi="Times New Roman"/>
          <w:sz w:val="24"/>
          <w:szCs w:val="24"/>
        </w:rPr>
        <w:t xml:space="preserve"> 26, mortgage Act. </w:t>
      </w:r>
    </w:p>
    <w:p w:rsidR="00744764" w:rsidRPr="00CF3D0A" w:rsidRDefault="00407C65"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It </w:t>
      </w:r>
      <w:r w:rsidR="00F153F4" w:rsidRPr="00CF3D0A">
        <w:rPr>
          <w:rFonts w:ascii="Times New Roman" w:hAnsi="Times New Roman"/>
          <w:sz w:val="24"/>
          <w:szCs w:val="24"/>
        </w:rPr>
        <w:t>ha</w:t>
      </w:r>
      <w:r w:rsidR="00233026" w:rsidRPr="00CF3D0A">
        <w:rPr>
          <w:rFonts w:ascii="Times New Roman" w:hAnsi="Times New Roman"/>
          <w:sz w:val="24"/>
          <w:szCs w:val="24"/>
        </w:rPr>
        <w:t>s</w:t>
      </w:r>
      <w:r w:rsidR="00F153F4" w:rsidRPr="00CF3D0A">
        <w:rPr>
          <w:rFonts w:ascii="Times New Roman" w:hAnsi="Times New Roman"/>
          <w:sz w:val="24"/>
          <w:szCs w:val="24"/>
        </w:rPr>
        <w:t xml:space="preserve"> to </w:t>
      </w:r>
      <w:r w:rsidR="00692C3C" w:rsidRPr="00CF3D0A">
        <w:rPr>
          <w:rFonts w:ascii="Times New Roman" w:hAnsi="Times New Roman"/>
          <w:sz w:val="24"/>
          <w:szCs w:val="24"/>
        </w:rPr>
        <w:t xml:space="preserve">be </w:t>
      </w:r>
      <w:r w:rsidR="00F153F4" w:rsidRPr="00CF3D0A">
        <w:rPr>
          <w:rFonts w:ascii="Times New Roman" w:hAnsi="Times New Roman"/>
          <w:sz w:val="24"/>
          <w:szCs w:val="24"/>
        </w:rPr>
        <w:t>note</w:t>
      </w:r>
      <w:r w:rsidR="00692C3C" w:rsidRPr="00CF3D0A">
        <w:rPr>
          <w:rFonts w:ascii="Times New Roman" w:hAnsi="Times New Roman"/>
          <w:sz w:val="24"/>
          <w:szCs w:val="24"/>
        </w:rPr>
        <w:t>d</w:t>
      </w:r>
      <w:r w:rsidR="00F153F4" w:rsidRPr="00CF3D0A">
        <w:rPr>
          <w:rFonts w:ascii="Times New Roman" w:hAnsi="Times New Roman"/>
          <w:sz w:val="24"/>
          <w:szCs w:val="24"/>
        </w:rPr>
        <w:t xml:space="preserve"> that due dil</w:t>
      </w:r>
      <w:r w:rsidR="000218F9" w:rsidRPr="00CF3D0A">
        <w:rPr>
          <w:rFonts w:ascii="Times New Roman" w:hAnsi="Times New Roman"/>
          <w:sz w:val="24"/>
          <w:szCs w:val="24"/>
        </w:rPr>
        <w:t xml:space="preserve">igence is a requirement of law under </w:t>
      </w:r>
      <w:r w:rsidR="00F153F4" w:rsidRPr="00CF3D0A">
        <w:rPr>
          <w:rFonts w:ascii="Times New Roman" w:hAnsi="Times New Roman"/>
          <w:sz w:val="24"/>
          <w:szCs w:val="24"/>
        </w:rPr>
        <w:t>S</w:t>
      </w:r>
      <w:r w:rsidR="001F28E2" w:rsidRPr="00CF3D0A">
        <w:rPr>
          <w:rFonts w:ascii="Times New Roman" w:hAnsi="Times New Roman"/>
          <w:sz w:val="24"/>
          <w:szCs w:val="24"/>
        </w:rPr>
        <w:t>ect</w:t>
      </w:r>
      <w:r w:rsidR="00982081" w:rsidRPr="00CF3D0A">
        <w:rPr>
          <w:rFonts w:ascii="Times New Roman" w:hAnsi="Times New Roman"/>
          <w:sz w:val="24"/>
          <w:szCs w:val="24"/>
        </w:rPr>
        <w:t xml:space="preserve">ion 201 of the </w:t>
      </w:r>
      <w:r w:rsidR="008E1075" w:rsidRPr="00CF3D0A">
        <w:rPr>
          <w:rFonts w:ascii="Times New Roman" w:hAnsi="Times New Roman"/>
          <w:sz w:val="24"/>
          <w:szCs w:val="24"/>
        </w:rPr>
        <w:t>Registration of Titles Act</w:t>
      </w:r>
      <w:r w:rsidR="00982081" w:rsidRPr="00CF3D0A">
        <w:rPr>
          <w:rFonts w:ascii="Times New Roman" w:hAnsi="Times New Roman"/>
          <w:sz w:val="24"/>
          <w:szCs w:val="24"/>
        </w:rPr>
        <w:t xml:space="preserve"> </w:t>
      </w:r>
      <w:r w:rsidR="008E1075" w:rsidRPr="00CF3D0A">
        <w:rPr>
          <w:rFonts w:ascii="Times New Roman" w:hAnsi="Times New Roman"/>
          <w:sz w:val="24"/>
          <w:szCs w:val="24"/>
        </w:rPr>
        <w:t>C</w:t>
      </w:r>
      <w:r w:rsidR="00982081" w:rsidRPr="00CF3D0A">
        <w:rPr>
          <w:rFonts w:ascii="Times New Roman" w:hAnsi="Times New Roman"/>
          <w:sz w:val="24"/>
          <w:szCs w:val="24"/>
        </w:rPr>
        <w:t>ap 230 also i</w:t>
      </w:r>
      <w:r w:rsidR="007F15EB" w:rsidRPr="00CF3D0A">
        <w:rPr>
          <w:rFonts w:ascii="Times New Roman" w:hAnsi="Times New Roman"/>
          <w:sz w:val="24"/>
          <w:szCs w:val="24"/>
        </w:rPr>
        <w:t>n the case of </w:t>
      </w:r>
      <w:r w:rsidR="007F15EB" w:rsidRPr="00CF3D0A">
        <w:rPr>
          <w:rFonts w:ascii="Times New Roman" w:hAnsi="Times New Roman"/>
          <w:b/>
          <w:bCs/>
          <w:i/>
          <w:iCs/>
          <w:sz w:val="24"/>
          <w:szCs w:val="24"/>
          <w:u w:val="single"/>
        </w:rPr>
        <w:t xml:space="preserve">Nabanoba Desiranta &amp; Another </w:t>
      </w:r>
      <w:r w:rsidR="00166E92" w:rsidRPr="00CF3D0A">
        <w:rPr>
          <w:rFonts w:ascii="Times New Roman" w:hAnsi="Times New Roman"/>
          <w:b/>
          <w:bCs/>
          <w:i/>
          <w:iCs/>
          <w:sz w:val="24"/>
          <w:szCs w:val="24"/>
          <w:u w:val="single"/>
        </w:rPr>
        <w:t>versus</w:t>
      </w:r>
      <w:r w:rsidR="007F15EB" w:rsidRPr="00CF3D0A">
        <w:rPr>
          <w:rFonts w:ascii="Times New Roman" w:hAnsi="Times New Roman"/>
          <w:b/>
          <w:bCs/>
          <w:i/>
          <w:iCs/>
          <w:sz w:val="24"/>
          <w:szCs w:val="24"/>
          <w:u w:val="single"/>
        </w:rPr>
        <w:t xml:space="preserve"> Kayiwa Joseph &amp; Another, HCCS No. 496 of 2005</w:t>
      </w:r>
      <w:r w:rsidR="007F15EB" w:rsidRPr="00CF3D0A">
        <w:rPr>
          <w:rFonts w:ascii="Times New Roman" w:hAnsi="Times New Roman"/>
          <w:sz w:val="24"/>
          <w:szCs w:val="24"/>
        </w:rPr>
        <w:t> quoting the case of </w:t>
      </w:r>
      <w:r w:rsidR="007F15EB" w:rsidRPr="00CF3D0A">
        <w:rPr>
          <w:rFonts w:ascii="Times New Roman" w:hAnsi="Times New Roman"/>
          <w:b/>
          <w:bCs/>
          <w:i/>
          <w:iCs/>
          <w:sz w:val="24"/>
          <w:szCs w:val="24"/>
          <w:u w:val="single"/>
        </w:rPr>
        <w:t xml:space="preserve">UP&amp;TC </w:t>
      </w:r>
      <w:r w:rsidR="00166E92" w:rsidRPr="00CF3D0A">
        <w:rPr>
          <w:rFonts w:ascii="Times New Roman" w:hAnsi="Times New Roman"/>
          <w:b/>
          <w:bCs/>
          <w:i/>
          <w:iCs/>
          <w:sz w:val="24"/>
          <w:szCs w:val="24"/>
          <w:u w:val="single"/>
        </w:rPr>
        <w:t>versus</w:t>
      </w:r>
      <w:r w:rsidR="007F15EB" w:rsidRPr="00CF3D0A">
        <w:rPr>
          <w:rFonts w:ascii="Times New Roman" w:hAnsi="Times New Roman"/>
          <w:b/>
          <w:bCs/>
          <w:i/>
          <w:iCs/>
          <w:sz w:val="24"/>
          <w:szCs w:val="24"/>
          <w:u w:val="single"/>
        </w:rPr>
        <w:t xml:space="preserve"> Abraham Katumba [1997] IV KALR 103</w:t>
      </w:r>
      <w:r w:rsidR="007F15EB" w:rsidRPr="00CF3D0A">
        <w:rPr>
          <w:rFonts w:ascii="Times New Roman" w:hAnsi="Times New Roman"/>
          <w:b/>
          <w:bCs/>
          <w:i/>
          <w:iCs/>
          <w:sz w:val="24"/>
          <w:szCs w:val="24"/>
        </w:rPr>
        <w:t>, </w:t>
      </w:r>
      <w:r w:rsidR="007F15EB" w:rsidRPr="00CF3D0A">
        <w:rPr>
          <w:rFonts w:ascii="Times New Roman" w:hAnsi="Times New Roman"/>
          <w:sz w:val="24"/>
          <w:szCs w:val="24"/>
        </w:rPr>
        <w:t>it was held that as the law now stands, a person who purchases an estate which he knows to be in occupation and use of another other than the vendor without carrying out the due inquiries from the persons in occupation and use commits fraud</w:t>
      </w:r>
      <w:r w:rsidR="00F153F4" w:rsidRPr="00CF3D0A">
        <w:rPr>
          <w:rFonts w:ascii="Times New Roman" w:hAnsi="Times New Roman"/>
          <w:sz w:val="24"/>
          <w:szCs w:val="24"/>
        </w:rPr>
        <w:t xml:space="preserve">. And negligence to conduct a </w:t>
      </w:r>
      <w:r w:rsidR="002B2A82" w:rsidRPr="00CF3D0A">
        <w:rPr>
          <w:rFonts w:ascii="Times New Roman" w:hAnsi="Times New Roman"/>
          <w:sz w:val="24"/>
          <w:szCs w:val="24"/>
        </w:rPr>
        <w:t>search</w:t>
      </w:r>
      <w:r w:rsidR="00F153F4" w:rsidRPr="00CF3D0A">
        <w:rPr>
          <w:rFonts w:ascii="Times New Roman" w:hAnsi="Times New Roman"/>
          <w:sz w:val="24"/>
          <w:szCs w:val="24"/>
        </w:rPr>
        <w:t xml:space="preserve"> shows lack of good faith </w:t>
      </w:r>
      <w:r w:rsidR="00F153F4" w:rsidRPr="00CF3D0A">
        <w:rPr>
          <w:rFonts w:ascii="Times New Roman" w:hAnsi="Times New Roman"/>
          <w:i/>
          <w:sz w:val="24"/>
          <w:szCs w:val="24"/>
        </w:rPr>
        <w:t>(see</w:t>
      </w:r>
      <w:r w:rsidR="00F153F4" w:rsidRPr="00CF3D0A">
        <w:rPr>
          <w:rFonts w:ascii="Times New Roman" w:hAnsi="Times New Roman"/>
          <w:b/>
          <w:i/>
          <w:sz w:val="24"/>
          <w:szCs w:val="24"/>
        </w:rPr>
        <w:t xml:space="preserve"> </w:t>
      </w:r>
      <w:r w:rsidR="00F153F4" w:rsidRPr="00CF3D0A">
        <w:rPr>
          <w:rFonts w:ascii="Times New Roman" w:hAnsi="Times New Roman"/>
          <w:b/>
          <w:i/>
          <w:sz w:val="24"/>
          <w:szCs w:val="24"/>
          <w:u w:val="single"/>
        </w:rPr>
        <w:t xml:space="preserve">Lusweswe Robert </w:t>
      </w:r>
      <w:r w:rsidR="00166E92" w:rsidRPr="00CF3D0A">
        <w:rPr>
          <w:rFonts w:ascii="Times New Roman" w:hAnsi="Times New Roman"/>
          <w:b/>
          <w:i/>
          <w:sz w:val="24"/>
          <w:szCs w:val="24"/>
          <w:u w:val="single"/>
        </w:rPr>
        <w:t>versus</w:t>
      </w:r>
      <w:r w:rsidR="00F153F4" w:rsidRPr="00CF3D0A">
        <w:rPr>
          <w:rFonts w:ascii="Times New Roman" w:hAnsi="Times New Roman"/>
          <w:b/>
          <w:i/>
          <w:sz w:val="24"/>
          <w:szCs w:val="24"/>
          <w:u w:val="single"/>
        </w:rPr>
        <w:t xml:space="preserve"> G.W. Kasule &amp; Anor (1987</w:t>
      </w:r>
      <w:r w:rsidR="008B3EF8" w:rsidRPr="00CF3D0A">
        <w:rPr>
          <w:rFonts w:ascii="Times New Roman" w:hAnsi="Times New Roman"/>
          <w:b/>
          <w:i/>
          <w:sz w:val="24"/>
          <w:szCs w:val="24"/>
          <w:u w:val="single"/>
        </w:rPr>
        <w:t>) HCB</w:t>
      </w:r>
      <w:r w:rsidR="00F153F4" w:rsidRPr="00CF3D0A">
        <w:rPr>
          <w:rFonts w:ascii="Times New Roman" w:hAnsi="Times New Roman"/>
          <w:b/>
          <w:i/>
          <w:sz w:val="24"/>
          <w:szCs w:val="24"/>
          <w:u w:val="single"/>
        </w:rPr>
        <w:t xml:space="preserve"> 65)</w:t>
      </w:r>
      <w:r w:rsidR="000A3197" w:rsidRPr="00CF3D0A">
        <w:rPr>
          <w:rFonts w:ascii="Times New Roman" w:hAnsi="Times New Roman"/>
          <w:sz w:val="24"/>
          <w:szCs w:val="24"/>
        </w:rPr>
        <w:t>.</w:t>
      </w:r>
    </w:p>
    <w:p w:rsidR="00F37171" w:rsidRPr="00CF3D0A" w:rsidRDefault="000E3861" w:rsidP="00CF3D0A">
      <w:pPr>
        <w:spacing w:line="360" w:lineRule="auto"/>
        <w:jc w:val="both"/>
        <w:rPr>
          <w:rFonts w:ascii="Times New Roman" w:hAnsi="Times New Roman"/>
          <w:sz w:val="24"/>
          <w:szCs w:val="24"/>
        </w:rPr>
      </w:pPr>
      <w:r w:rsidRPr="00CF3D0A">
        <w:rPr>
          <w:rFonts w:ascii="Times New Roman" w:hAnsi="Times New Roman"/>
          <w:sz w:val="24"/>
          <w:szCs w:val="24"/>
        </w:rPr>
        <w:t xml:space="preserve">To add, </w:t>
      </w:r>
      <w:r w:rsidR="00E22107" w:rsidRPr="00CF3D0A">
        <w:rPr>
          <w:rFonts w:ascii="Times New Roman" w:hAnsi="Times New Roman"/>
          <w:sz w:val="24"/>
          <w:szCs w:val="24"/>
        </w:rPr>
        <w:t xml:space="preserve">I do not agree with </w:t>
      </w:r>
      <w:r w:rsidR="00D47124" w:rsidRPr="00CF3D0A">
        <w:rPr>
          <w:rFonts w:ascii="Times New Roman" w:hAnsi="Times New Roman"/>
          <w:sz w:val="24"/>
          <w:szCs w:val="24"/>
        </w:rPr>
        <w:t>Counsel</w:t>
      </w:r>
      <w:r w:rsidR="0098250E" w:rsidRPr="00CF3D0A">
        <w:rPr>
          <w:rFonts w:ascii="Times New Roman" w:hAnsi="Times New Roman"/>
          <w:sz w:val="24"/>
          <w:szCs w:val="24"/>
        </w:rPr>
        <w:t xml:space="preserve"> for the 1</w:t>
      </w:r>
      <w:r w:rsidR="0098250E" w:rsidRPr="00CF3D0A">
        <w:rPr>
          <w:rFonts w:ascii="Times New Roman" w:hAnsi="Times New Roman"/>
          <w:sz w:val="24"/>
          <w:szCs w:val="24"/>
          <w:vertAlign w:val="superscript"/>
        </w:rPr>
        <w:t>st</w:t>
      </w:r>
      <w:r w:rsidR="0098250E" w:rsidRPr="00CF3D0A">
        <w:rPr>
          <w:rFonts w:ascii="Times New Roman" w:hAnsi="Times New Roman"/>
          <w:sz w:val="24"/>
          <w:szCs w:val="24"/>
        </w:rPr>
        <w:t xml:space="preserve"> </w:t>
      </w:r>
      <w:r w:rsidR="00821413" w:rsidRPr="00CF3D0A">
        <w:rPr>
          <w:rFonts w:ascii="Times New Roman" w:hAnsi="Times New Roman"/>
          <w:sz w:val="24"/>
          <w:szCs w:val="24"/>
        </w:rPr>
        <w:t>Defendant</w:t>
      </w:r>
      <w:r w:rsidR="0022410A" w:rsidRPr="00CF3D0A">
        <w:rPr>
          <w:rFonts w:ascii="Times New Roman" w:hAnsi="Times New Roman"/>
          <w:sz w:val="24"/>
          <w:szCs w:val="24"/>
        </w:rPr>
        <w:t>’s submission</w:t>
      </w:r>
      <w:r w:rsidR="0098250E" w:rsidRPr="00CF3D0A">
        <w:rPr>
          <w:rFonts w:ascii="Times New Roman" w:hAnsi="Times New Roman"/>
          <w:sz w:val="24"/>
          <w:szCs w:val="24"/>
        </w:rPr>
        <w:t xml:space="preserve"> that the 3</w:t>
      </w:r>
      <w:r w:rsidR="0098250E" w:rsidRPr="00CF3D0A">
        <w:rPr>
          <w:rFonts w:ascii="Times New Roman" w:hAnsi="Times New Roman"/>
          <w:sz w:val="24"/>
          <w:szCs w:val="24"/>
          <w:vertAlign w:val="superscript"/>
        </w:rPr>
        <w:t>rd</w:t>
      </w:r>
      <w:r w:rsidR="0098250E" w:rsidRPr="00CF3D0A">
        <w:rPr>
          <w:rFonts w:ascii="Times New Roman" w:hAnsi="Times New Roman"/>
          <w:sz w:val="24"/>
          <w:szCs w:val="24"/>
        </w:rPr>
        <w:t xml:space="preserve"> </w:t>
      </w:r>
      <w:r w:rsidR="00821413" w:rsidRPr="00CF3D0A">
        <w:rPr>
          <w:rFonts w:ascii="Times New Roman" w:hAnsi="Times New Roman"/>
          <w:sz w:val="24"/>
          <w:szCs w:val="24"/>
        </w:rPr>
        <w:t>Defendant</w:t>
      </w:r>
      <w:r w:rsidR="0098250E" w:rsidRPr="00CF3D0A">
        <w:rPr>
          <w:rFonts w:ascii="Times New Roman" w:hAnsi="Times New Roman"/>
          <w:sz w:val="24"/>
          <w:szCs w:val="24"/>
        </w:rPr>
        <w:t xml:space="preserve"> was not under obligation to do due diligence, in such </w:t>
      </w:r>
      <w:r w:rsidR="00873847" w:rsidRPr="00CF3D0A">
        <w:rPr>
          <w:rFonts w:ascii="Times New Roman" w:hAnsi="Times New Roman"/>
          <w:sz w:val="24"/>
          <w:szCs w:val="24"/>
        </w:rPr>
        <w:t>a transaction</w:t>
      </w:r>
      <w:r w:rsidR="0098250E" w:rsidRPr="00CF3D0A">
        <w:rPr>
          <w:rFonts w:ascii="Times New Roman" w:hAnsi="Times New Roman"/>
          <w:sz w:val="24"/>
          <w:szCs w:val="24"/>
        </w:rPr>
        <w:t xml:space="preserve">, </w:t>
      </w:r>
      <w:r w:rsidR="00CB4863" w:rsidRPr="00CF3D0A">
        <w:rPr>
          <w:rFonts w:ascii="Times New Roman" w:hAnsi="Times New Roman"/>
          <w:sz w:val="24"/>
          <w:szCs w:val="24"/>
        </w:rPr>
        <w:t xml:space="preserve">a </w:t>
      </w:r>
      <w:r w:rsidR="00407C00" w:rsidRPr="00CF3D0A">
        <w:rPr>
          <w:rFonts w:ascii="Times New Roman" w:hAnsi="Times New Roman"/>
          <w:sz w:val="24"/>
          <w:szCs w:val="24"/>
        </w:rPr>
        <w:t>search</w:t>
      </w:r>
      <w:r w:rsidR="00CB4863" w:rsidRPr="00CF3D0A">
        <w:rPr>
          <w:rFonts w:ascii="Times New Roman" w:hAnsi="Times New Roman"/>
          <w:sz w:val="24"/>
          <w:szCs w:val="24"/>
        </w:rPr>
        <w:t xml:space="preserve"> is done to find out whether the mortgage was duly </w:t>
      </w:r>
      <w:r w:rsidR="00B1409B" w:rsidRPr="00CF3D0A">
        <w:rPr>
          <w:rFonts w:ascii="Times New Roman" w:hAnsi="Times New Roman"/>
          <w:sz w:val="24"/>
          <w:szCs w:val="24"/>
        </w:rPr>
        <w:t>executed (</w:t>
      </w:r>
      <w:r w:rsidR="00CB4863" w:rsidRPr="00CF3D0A">
        <w:rPr>
          <w:rFonts w:ascii="Times New Roman" w:hAnsi="Times New Roman"/>
          <w:b/>
          <w:i/>
          <w:sz w:val="24"/>
          <w:szCs w:val="24"/>
        </w:rPr>
        <w:t xml:space="preserve">Fredrick Zaabwe </w:t>
      </w:r>
      <w:r w:rsidR="00CB4863" w:rsidRPr="00CF3D0A">
        <w:rPr>
          <w:rFonts w:ascii="Times New Roman" w:hAnsi="Times New Roman"/>
          <w:i/>
          <w:sz w:val="24"/>
          <w:szCs w:val="24"/>
        </w:rPr>
        <w:t>(supra</w:t>
      </w:r>
      <w:r w:rsidR="00407C00" w:rsidRPr="00CF3D0A">
        <w:rPr>
          <w:rFonts w:ascii="Times New Roman" w:hAnsi="Times New Roman"/>
          <w:i/>
          <w:sz w:val="24"/>
          <w:szCs w:val="24"/>
        </w:rPr>
        <w:t>),</w:t>
      </w:r>
      <w:r w:rsidR="00407C00" w:rsidRPr="00CF3D0A">
        <w:rPr>
          <w:rFonts w:ascii="Times New Roman" w:hAnsi="Times New Roman"/>
          <w:sz w:val="24"/>
          <w:szCs w:val="24"/>
        </w:rPr>
        <w:t xml:space="preserve"> whether the mortgaged land is that in question, who is in occupation among others. </w:t>
      </w:r>
      <w:r w:rsidR="0098250E" w:rsidRPr="00CF3D0A">
        <w:rPr>
          <w:rFonts w:ascii="Times New Roman" w:hAnsi="Times New Roman"/>
          <w:sz w:val="24"/>
          <w:szCs w:val="24"/>
        </w:rPr>
        <w:t xml:space="preserve"> </w:t>
      </w:r>
      <w:r w:rsidR="00E22107" w:rsidRPr="00CF3D0A">
        <w:rPr>
          <w:rFonts w:ascii="Times New Roman" w:hAnsi="Times New Roman"/>
          <w:sz w:val="24"/>
          <w:szCs w:val="24"/>
        </w:rPr>
        <w:t>Due diligence</w:t>
      </w:r>
      <w:r w:rsidR="00F37171" w:rsidRPr="00CF3D0A">
        <w:rPr>
          <w:rFonts w:ascii="Times New Roman" w:hAnsi="Times New Roman"/>
          <w:sz w:val="24"/>
          <w:szCs w:val="24"/>
        </w:rPr>
        <w:t xml:space="preserve"> is a very important aspect, </w:t>
      </w:r>
      <w:r w:rsidR="00A53FDB" w:rsidRPr="00CF3D0A">
        <w:rPr>
          <w:rFonts w:ascii="Times New Roman" w:hAnsi="Times New Roman"/>
          <w:sz w:val="24"/>
          <w:szCs w:val="24"/>
        </w:rPr>
        <w:t>had the 3</w:t>
      </w:r>
      <w:r w:rsidR="00A53FDB" w:rsidRPr="00CF3D0A">
        <w:rPr>
          <w:rFonts w:ascii="Times New Roman" w:hAnsi="Times New Roman"/>
          <w:sz w:val="24"/>
          <w:szCs w:val="24"/>
          <w:vertAlign w:val="superscript"/>
        </w:rPr>
        <w:t>rd</w:t>
      </w:r>
      <w:r w:rsidR="00A53FDB" w:rsidRPr="00CF3D0A">
        <w:rPr>
          <w:rFonts w:ascii="Times New Roman" w:hAnsi="Times New Roman"/>
          <w:sz w:val="24"/>
          <w:szCs w:val="24"/>
        </w:rPr>
        <w:t xml:space="preserve"> </w:t>
      </w:r>
      <w:r w:rsidR="00821413" w:rsidRPr="00CF3D0A">
        <w:rPr>
          <w:rFonts w:ascii="Times New Roman" w:hAnsi="Times New Roman"/>
          <w:sz w:val="24"/>
          <w:szCs w:val="24"/>
        </w:rPr>
        <w:t>Defendant</w:t>
      </w:r>
      <w:r w:rsidR="00A53FDB" w:rsidRPr="00CF3D0A">
        <w:rPr>
          <w:rFonts w:ascii="Times New Roman" w:hAnsi="Times New Roman"/>
          <w:sz w:val="24"/>
          <w:szCs w:val="24"/>
        </w:rPr>
        <w:t xml:space="preserve"> done the required due diligence, she would have discovered that the </w:t>
      </w:r>
      <w:r w:rsidR="007B3FC3" w:rsidRPr="00CF3D0A">
        <w:rPr>
          <w:rFonts w:ascii="Times New Roman" w:hAnsi="Times New Roman"/>
          <w:sz w:val="24"/>
          <w:szCs w:val="24"/>
        </w:rPr>
        <w:t>Court</w:t>
      </w:r>
      <w:r w:rsidR="00A53FDB" w:rsidRPr="00CF3D0A">
        <w:rPr>
          <w:rFonts w:ascii="Times New Roman" w:hAnsi="Times New Roman"/>
          <w:sz w:val="24"/>
          <w:szCs w:val="24"/>
        </w:rPr>
        <w:t xml:space="preserve"> from which the consent </w:t>
      </w:r>
      <w:r w:rsidR="00B1409B" w:rsidRPr="00CF3D0A">
        <w:rPr>
          <w:rFonts w:ascii="Times New Roman" w:hAnsi="Times New Roman"/>
          <w:sz w:val="24"/>
          <w:szCs w:val="24"/>
        </w:rPr>
        <w:t>judgment</w:t>
      </w:r>
      <w:r w:rsidR="00A53FDB" w:rsidRPr="00CF3D0A">
        <w:rPr>
          <w:rFonts w:ascii="Times New Roman" w:hAnsi="Times New Roman"/>
          <w:sz w:val="24"/>
          <w:szCs w:val="24"/>
        </w:rPr>
        <w:t xml:space="preserve"> </w:t>
      </w:r>
      <w:r w:rsidR="00B1409B" w:rsidRPr="00CF3D0A">
        <w:rPr>
          <w:rFonts w:ascii="Times New Roman" w:hAnsi="Times New Roman"/>
          <w:sz w:val="24"/>
          <w:szCs w:val="24"/>
        </w:rPr>
        <w:t xml:space="preserve">which was the basis of sale </w:t>
      </w:r>
      <w:r w:rsidR="00FA3171" w:rsidRPr="00CF3D0A">
        <w:rPr>
          <w:rFonts w:ascii="Times New Roman" w:hAnsi="Times New Roman"/>
          <w:sz w:val="24"/>
          <w:szCs w:val="24"/>
        </w:rPr>
        <w:t xml:space="preserve">to her </w:t>
      </w:r>
      <w:r w:rsidR="00A53FDB" w:rsidRPr="00CF3D0A">
        <w:rPr>
          <w:rFonts w:ascii="Times New Roman" w:hAnsi="Times New Roman"/>
          <w:sz w:val="24"/>
          <w:szCs w:val="24"/>
        </w:rPr>
        <w:t xml:space="preserve">did not have jurisdiction to deal with the dispute surrounding the mortgage and the suit land. </w:t>
      </w:r>
    </w:p>
    <w:p w:rsidR="005448E9" w:rsidRPr="00CF3D0A" w:rsidRDefault="005448E9" w:rsidP="00CF3D0A">
      <w:pPr>
        <w:spacing w:line="360" w:lineRule="auto"/>
        <w:jc w:val="both"/>
        <w:rPr>
          <w:rFonts w:ascii="Times New Roman" w:hAnsi="Times New Roman"/>
          <w:sz w:val="24"/>
          <w:szCs w:val="24"/>
        </w:rPr>
      </w:pPr>
    </w:p>
    <w:p w:rsidR="00F135E1" w:rsidRPr="00CF3D0A" w:rsidRDefault="005E477D" w:rsidP="00CF3D0A">
      <w:pPr>
        <w:spacing w:line="360" w:lineRule="auto"/>
        <w:jc w:val="both"/>
        <w:rPr>
          <w:rFonts w:ascii="Times New Roman" w:hAnsi="Times New Roman"/>
          <w:iCs/>
          <w:sz w:val="24"/>
          <w:szCs w:val="24"/>
        </w:rPr>
      </w:pPr>
      <w:r w:rsidRPr="00CF3D0A">
        <w:rPr>
          <w:rFonts w:ascii="Times New Roman" w:hAnsi="Times New Roman"/>
          <w:iCs/>
          <w:sz w:val="24"/>
          <w:szCs w:val="24"/>
          <w:u w:val="single"/>
        </w:rPr>
        <w:t>Issue 4</w:t>
      </w:r>
      <w:r w:rsidRPr="00CF3D0A">
        <w:rPr>
          <w:rFonts w:ascii="Times New Roman" w:hAnsi="Times New Roman"/>
          <w:iCs/>
          <w:sz w:val="24"/>
          <w:szCs w:val="24"/>
        </w:rPr>
        <w:t>.</w:t>
      </w:r>
    </w:p>
    <w:p w:rsidR="005E477D" w:rsidRPr="00CF3D0A" w:rsidRDefault="005E477D" w:rsidP="00CF3D0A">
      <w:pPr>
        <w:spacing w:line="360" w:lineRule="auto"/>
        <w:jc w:val="both"/>
        <w:rPr>
          <w:rFonts w:ascii="Times New Roman" w:hAnsi="Times New Roman"/>
          <w:b/>
          <w:iCs/>
          <w:sz w:val="24"/>
          <w:szCs w:val="24"/>
        </w:rPr>
      </w:pPr>
      <w:r w:rsidRPr="00CF3D0A">
        <w:rPr>
          <w:rFonts w:ascii="Times New Roman" w:hAnsi="Times New Roman"/>
          <w:iCs/>
          <w:sz w:val="24"/>
          <w:szCs w:val="24"/>
          <w:u w:val="single"/>
        </w:rPr>
        <w:t xml:space="preserve">Whether the 1st </w:t>
      </w:r>
      <w:r w:rsidR="00821413" w:rsidRPr="00CF3D0A">
        <w:rPr>
          <w:rFonts w:ascii="Times New Roman" w:hAnsi="Times New Roman"/>
          <w:iCs/>
          <w:sz w:val="24"/>
          <w:szCs w:val="24"/>
          <w:u w:val="single"/>
        </w:rPr>
        <w:t>Defendant</w:t>
      </w:r>
      <w:r w:rsidRPr="00CF3D0A">
        <w:rPr>
          <w:rFonts w:ascii="Times New Roman" w:hAnsi="Times New Roman"/>
          <w:iCs/>
          <w:sz w:val="24"/>
          <w:szCs w:val="24"/>
          <w:u w:val="single"/>
        </w:rPr>
        <w:t xml:space="preserve"> breached banker customer contractual relationship</w:t>
      </w:r>
      <w:r w:rsidRPr="00CF3D0A">
        <w:rPr>
          <w:rFonts w:ascii="Times New Roman" w:hAnsi="Times New Roman"/>
          <w:iCs/>
          <w:sz w:val="24"/>
          <w:szCs w:val="24"/>
        </w:rPr>
        <w:t>?</w:t>
      </w:r>
    </w:p>
    <w:p w:rsidR="009927A3" w:rsidRPr="00CF3D0A" w:rsidRDefault="009927A3"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It was the </w:t>
      </w:r>
      <w:r w:rsidR="00821413" w:rsidRPr="00CF3D0A">
        <w:rPr>
          <w:rFonts w:ascii="Times New Roman" w:hAnsi="Times New Roman"/>
          <w:iCs/>
          <w:sz w:val="24"/>
          <w:szCs w:val="24"/>
        </w:rPr>
        <w:t>Plaintiff</w:t>
      </w:r>
      <w:r w:rsidRPr="00CF3D0A">
        <w:rPr>
          <w:rFonts w:ascii="Times New Roman" w:hAnsi="Times New Roman"/>
          <w:iCs/>
          <w:sz w:val="24"/>
          <w:szCs w:val="24"/>
        </w:rPr>
        <w:t>’s case that the 1</w:t>
      </w:r>
      <w:r w:rsidRPr="00CF3D0A">
        <w:rPr>
          <w:rFonts w:ascii="Times New Roman" w:hAnsi="Times New Roman"/>
          <w:iCs/>
          <w:sz w:val="24"/>
          <w:szCs w:val="24"/>
          <w:vertAlign w:val="superscript"/>
        </w:rPr>
        <w:t>st</w:t>
      </w:r>
      <w:r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Pr="00CF3D0A">
        <w:rPr>
          <w:rFonts w:ascii="Times New Roman" w:hAnsi="Times New Roman"/>
          <w:iCs/>
          <w:sz w:val="24"/>
          <w:szCs w:val="24"/>
        </w:rPr>
        <w:t xml:space="preserve"> bank </w:t>
      </w:r>
      <w:r w:rsidR="00B31A30" w:rsidRPr="00CF3D0A">
        <w:rPr>
          <w:rFonts w:ascii="Times New Roman" w:hAnsi="Times New Roman"/>
          <w:iCs/>
          <w:sz w:val="24"/>
          <w:szCs w:val="24"/>
        </w:rPr>
        <w:t xml:space="preserve">had no right in law and fact to block the </w:t>
      </w:r>
      <w:r w:rsidR="00821413" w:rsidRPr="00CF3D0A">
        <w:rPr>
          <w:rFonts w:ascii="Times New Roman" w:hAnsi="Times New Roman"/>
          <w:iCs/>
          <w:sz w:val="24"/>
          <w:szCs w:val="24"/>
        </w:rPr>
        <w:t>Plaintiff</w:t>
      </w:r>
      <w:r w:rsidR="00B31A30" w:rsidRPr="00CF3D0A">
        <w:rPr>
          <w:rFonts w:ascii="Times New Roman" w:hAnsi="Times New Roman"/>
          <w:iCs/>
          <w:sz w:val="24"/>
          <w:szCs w:val="24"/>
        </w:rPr>
        <w:t xml:space="preserve"> from operating his account with the bank. That it had no right to allow the third party to </w:t>
      </w:r>
      <w:r w:rsidR="00B31A30" w:rsidRPr="00CF3D0A">
        <w:rPr>
          <w:rFonts w:ascii="Times New Roman" w:hAnsi="Times New Roman"/>
          <w:iCs/>
          <w:sz w:val="24"/>
          <w:szCs w:val="24"/>
        </w:rPr>
        <w:lastRenderedPageBreak/>
        <w:t xml:space="preserve">access and operate the </w:t>
      </w:r>
      <w:r w:rsidR="00821413" w:rsidRPr="00CF3D0A">
        <w:rPr>
          <w:rFonts w:ascii="Times New Roman" w:hAnsi="Times New Roman"/>
          <w:iCs/>
          <w:sz w:val="24"/>
          <w:szCs w:val="24"/>
        </w:rPr>
        <w:t>Plaintiff</w:t>
      </w:r>
      <w:r w:rsidR="00B31A30" w:rsidRPr="00CF3D0A">
        <w:rPr>
          <w:rFonts w:ascii="Times New Roman" w:hAnsi="Times New Roman"/>
          <w:iCs/>
          <w:sz w:val="24"/>
          <w:szCs w:val="24"/>
        </w:rPr>
        <w:t xml:space="preserve">’s account without his permission. That a customer has a right to deposit monies on his account and the bank has no power to stop him from doing so. </w:t>
      </w:r>
    </w:p>
    <w:p w:rsidR="00F67600" w:rsidRPr="00CF3D0A" w:rsidRDefault="00F67600"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In reply, </w:t>
      </w:r>
      <w:r w:rsidR="00D47124" w:rsidRPr="00CF3D0A">
        <w:rPr>
          <w:rFonts w:ascii="Times New Roman" w:hAnsi="Times New Roman"/>
          <w:iCs/>
          <w:sz w:val="24"/>
          <w:szCs w:val="24"/>
        </w:rPr>
        <w:t>Counsel</w:t>
      </w:r>
      <w:r w:rsidRPr="00CF3D0A">
        <w:rPr>
          <w:rFonts w:ascii="Times New Roman" w:hAnsi="Times New Roman"/>
          <w:iCs/>
          <w:sz w:val="24"/>
          <w:szCs w:val="24"/>
        </w:rPr>
        <w:t xml:space="preserve"> for the 1</w:t>
      </w:r>
      <w:r w:rsidRPr="00CF3D0A">
        <w:rPr>
          <w:rFonts w:ascii="Times New Roman" w:hAnsi="Times New Roman"/>
          <w:iCs/>
          <w:sz w:val="24"/>
          <w:szCs w:val="24"/>
          <w:vertAlign w:val="superscript"/>
        </w:rPr>
        <w:t>st</w:t>
      </w:r>
      <w:r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Pr="00CF3D0A">
        <w:rPr>
          <w:rFonts w:ascii="Times New Roman" w:hAnsi="Times New Roman"/>
          <w:iCs/>
          <w:sz w:val="24"/>
          <w:szCs w:val="24"/>
        </w:rPr>
        <w:t xml:space="preserve"> contends that there was no evidence led by the </w:t>
      </w:r>
      <w:r w:rsidR="00821413" w:rsidRPr="00CF3D0A">
        <w:rPr>
          <w:rFonts w:ascii="Times New Roman" w:hAnsi="Times New Roman"/>
          <w:iCs/>
          <w:sz w:val="24"/>
          <w:szCs w:val="24"/>
        </w:rPr>
        <w:t>Plaintiff</w:t>
      </w:r>
      <w:r w:rsidRPr="00CF3D0A">
        <w:rPr>
          <w:rFonts w:ascii="Times New Roman" w:hAnsi="Times New Roman"/>
          <w:iCs/>
          <w:sz w:val="24"/>
          <w:szCs w:val="24"/>
        </w:rPr>
        <w:t xml:space="preserve"> whether by letter or elec</w:t>
      </w:r>
      <w:r w:rsidR="00E16055" w:rsidRPr="00CF3D0A">
        <w:rPr>
          <w:rFonts w:ascii="Times New Roman" w:hAnsi="Times New Roman"/>
          <w:iCs/>
          <w:sz w:val="24"/>
          <w:szCs w:val="24"/>
        </w:rPr>
        <w:t xml:space="preserve">tronic mail to prove that fact and that no dates were given as to when he was prevented. That in any case, he had already </w:t>
      </w:r>
      <w:r w:rsidR="00305587" w:rsidRPr="00CF3D0A">
        <w:rPr>
          <w:rFonts w:ascii="Times New Roman" w:hAnsi="Times New Roman"/>
          <w:iCs/>
          <w:sz w:val="24"/>
          <w:szCs w:val="24"/>
        </w:rPr>
        <w:t xml:space="preserve">defaulted </w:t>
      </w:r>
      <w:r w:rsidR="00E740EF" w:rsidRPr="00CF3D0A">
        <w:rPr>
          <w:rFonts w:ascii="Times New Roman" w:hAnsi="Times New Roman"/>
          <w:iCs/>
          <w:sz w:val="24"/>
          <w:szCs w:val="24"/>
        </w:rPr>
        <w:t xml:space="preserve">in contempt </w:t>
      </w:r>
      <w:r w:rsidR="00240CD5" w:rsidRPr="00CF3D0A">
        <w:rPr>
          <w:rFonts w:ascii="Times New Roman" w:hAnsi="Times New Roman"/>
          <w:iCs/>
          <w:sz w:val="24"/>
          <w:szCs w:val="24"/>
        </w:rPr>
        <w:t xml:space="preserve">of the terms </w:t>
      </w:r>
      <w:r w:rsidR="0054770A" w:rsidRPr="00CF3D0A">
        <w:rPr>
          <w:rFonts w:ascii="Times New Roman" w:hAnsi="Times New Roman"/>
          <w:iCs/>
          <w:sz w:val="24"/>
          <w:szCs w:val="24"/>
        </w:rPr>
        <w:t>of the consent judgment.</w:t>
      </w:r>
      <w:r w:rsidR="00521854" w:rsidRPr="00CF3D0A">
        <w:rPr>
          <w:rFonts w:ascii="Times New Roman" w:hAnsi="Times New Roman"/>
          <w:iCs/>
          <w:sz w:val="24"/>
          <w:szCs w:val="24"/>
        </w:rPr>
        <w:t xml:space="preserve"> I find this statement </w:t>
      </w:r>
      <w:r w:rsidR="007C2137" w:rsidRPr="00CF3D0A">
        <w:rPr>
          <w:rFonts w:ascii="Times New Roman" w:hAnsi="Times New Roman"/>
          <w:iCs/>
          <w:sz w:val="24"/>
          <w:szCs w:val="24"/>
        </w:rPr>
        <w:t xml:space="preserve">an admission of the fact that the </w:t>
      </w:r>
      <w:r w:rsidR="00821413" w:rsidRPr="00CF3D0A">
        <w:rPr>
          <w:rFonts w:ascii="Times New Roman" w:hAnsi="Times New Roman"/>
          <w:iCs/>
          <w:sz w:val="24"/>
          <w:szCs w:val="24"/>
        </w:rPr>
        <w:t>Plaintiff</w:t>
      </w:r>
      <w:r w:rsidR="007C2137" w:rsidRPr="00CF3D0A">
        <w:rPr>
          <w:rFonts w:ascii="Times New Roman" w:hAnsi="Times New Roman"/>
          <w:iCs/>
          <w:sz w:val="24"/>
          <w:szCs w:val="24"/>
        </w:rPr>
        <w:t xml:space="preserve"> account was block because he was in default. </w:t>
      </w:r>
    </w:p>
    <w:p w:rsidR="006675D8" w:rsidRPr="00CF3D0A" w:rsidRDefault="00156A74"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It was the </w:t>
      </w:r>
      <w:r w:rsidR="00821413" w:rsidRPr="00CF3D0A">
        <w:rPr>
          <w:rFonts w:ascii="Times New Roman" w:hAnsi="Times New Roman"/>
          <w:iCs/>
          <w:sz w:val="24"/>
          <w:szCs w:val="24"/>
        </w:rPr>
        <w:t>Plaintiff</w:t>
      </w:r>
      <w:r w:rsidRPr="00CF3D0A">
        <w:rPr>
          <w:rFonts w:ascii="Times New Roman" w:hAnsi="Times New Roman"/>
          <w:iCs/>
          <w:sz w:val="24"/>
          <w:szCs w:val="24"/>
        </w:rPr>
        <w:t xml:space="preserve">’s </w:t>
      </w:r>
      <w:r w:rsidR="00C726AF" w:rsidRPr="00CF3D0A">
        <w:rPr>
          <w:rFonts w:ascii="Times New Roman" w:hAnsi="Times New Roman"/>
          <w:iCs/>
          <w:sz w:val="24"/>
          <w:szCs w:val="24"/>
        </w:rPr>
        <w:t>allegation that the bank breached its duties as banker to customer when the bank without the customer’</w:t>
      </w:r>
      <w:r w:rsidR="008F00CE" w:rsidRPr="00CF3D0A">
        <w:rPr>
          <w:rFonts w:ascii="Times New Roman" w:hAnsi="Times New Roman"/>
          <w:iCs/>
          <w:sz w:val="24"/>
          <w:szCs w:val="24"/>
        </w:rPr>
        <w:t xml:space="preserve">s consent blocked him from accessing his account. </w:t>
      </w:r>
      <w:r w:rsidR="00A41329" w:rsidRPr="00CF3D0A">
        <w:rPr>
          <w:rFonts w:ascii="Times New Roman" w:hAnsi="Times New Roman"/>
          <w:iCs/>
          <w:sz w:val="24"/>
          <w:szCs w:val="24"/>
        </w:rPr>
        <w:t xml:space="preserve">It is not in dispute that the </w:t>
      </w:r>
      <w:r w:rsidR="00821413" w:rsidRPr="00CF3D0A">
        <w:rPr>
          <w:rFonts w:ascii="Times New Roman" w:hAnsi="Times New Roman"/>
          <w:iCs/>
          <w:sz w:val="24"/>
          <w:szCs w:val="24"/>
        </w:rPr>
        <w:t>Plaintiff</w:t>
      </w:r>
      <w:r w:rsidR="00A41329" w:rsidRPr="00CF3D0A">
        <w:rPr>
          <w:rFonts w:ascii="Times New Roman" w:hAnsi="Times New Roman"/>
          <w:iCs/>
          <w:sz w:val="24"/>
          <w:szCs w:val="24"/>
        </w:rPr>
        <w:t xml:space="preserve"> has a bank account with the 1</w:t>
      </w:r>
      <w:r w:rsidR="00A41329" w:rsidRPr="00CF3D0A">
        <w:rPr>
          <w:rFonts w:ascii="Times New Roman" w:hAnsi="Times New Roman"/>
          <w:iCs/>
          <w:sz w:val="24"/>
          <w:szCs w:val="24"/>
          <w:vertAlign w:val="superscript"/>
        </w:rPr>
        <w:t>st</w:t>
      </w:r>
      <w:r w:rsidR="00A41329"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A41329" w:rsidRPr="00CF3D0A">
        <w:rPr>
          <w:rFonts w:ascii="Times New Roman" w:hAnsi="Times New Roman"/>
          <w:iCs/>
          <w:sz w:val="24"/>
          <w:szCs w:val="24"/>
        </w:rPr>
        <w:t xml:space="preserve"> and the 1</w:t>
      </w:r>
      <w:r w:rsidR="00A41329" w:rsidRPr="00CF3D0A">
        <w:rPr>
          <w:rFonts w:ascii="Times New Roman" w:hAnsi="Times New Roman"/>
          <w:iCs/>
          <w:sz w:val="24"/>
          <w:szCs w:val="24"/>
          <w:vertAlign w:val="superscript"/>
        </w:rPr>
        <w:t>st</w:t>
      </w:r>
      <w:r w:rsidR="00A41329"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A41329" w:rsidRPr="00CF3D0A">
        <w:rPr>
          <w:rFonts w:ascii="Times New Roman" w:hAnsi="Times New Roman"/>
          <w:iCs/>
          <w:sz w:val="24"/>
          <w:szCs w:val="24"/>
        </w:rPr>
        <w:t xml:space="preserve"> has been offering the </w:t>
      </w:r>
      <w:r w:rsidR="00821413" w:rsidRPr="00CF3D0A">
        <w:rPr>
          <w:rFonts w:ascii="Times New Roman" w:hAnsi="Times New Roman"/>
          <w:iCs/>
          <w:sz w:val="24"/>
          <w:szCs w:val="24"/>
        </w:rPr>
        <w:t>Plaintiff</w:t>
      </w:r>
      <w:r w:rsidR="00A41329" w:rsidRPr="00CF3D0A">
        <w:rPr>
          <w:rFonts w:ascii="Times New Roman" w:hAnsi="Times New Roman"/>
          <w:iCs/>
          <w:sz w:val="24"/>
          <w:szCs w:val="24"/>
        </w:rPr>
        <w:t xml:space="preserve"> financial services.</w:t>
      </w:r>
    </w:p>
    <w:p w:rsidR="00F5359D" w:rsidRPr="00CF3D0A" w:rsidRDefault="00A41329"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In </w:t>
      </w:r>
      <w:r w:rsidRPr="00CF3D0A">
        <w:rPr>
          <w:rFonts w:ascii="Times New Roman" w:hAnsi="Times New Roman"/>
          <w:b/>
          <w:i/>
          <w:iCs/>
          <w:sz w:val="24"/>
          <w:szCs w:val="24"/>
          <w:u w:val="single"/>
        </w:rPr>
        <w:t>Grace Patrick Mukubwa</w:t>
      </w:r>
      <w:r w:rsidR="003868F6" w:rsidRPr="00CF3D0A">
        <w:rPr>
          <w:rFonts w:ascii="Times New Roman" w:hAnsi="Times New Roman"/>
          <w:iCs/>
          <w:sz w:val="24"/>
          <w:szCs w:val="24"/>
        </w:rPr>
        <w:t>,</w:t>
      </w:r>
      <w:r w:rsidRPr="00CF3D0A">
        <w:rPr>
          <w:rFonts w:ascii="Times New Roman" w:hAnsi="Times New Roman"/>
          <w:iCs/>
          <w:sz w:val="24"/>
          <w:szCs w:val="24"/>
        </w:rPr>
        <w:t xml:space="preserve"> in his </w:t>
      </w:r>
      <w:r w:rsidRPr="00CF3D0A">
        <w:rPr>
          <w:rFonts w:ascii="Times New Roman" w:hAnsi="Times New Roman"/>
          <w:b/>
          <w:i/>
          <w:iCs/>
          <w:sz w:val="24"/>
          <w:szCs w:val="24"/>
          <w:u w:val="single"/>
        </w:rPr>
        <w:t xml:space="preserve">Essays </w:t>
      </w:r>
      <w:r w:rsidR="00F96C46" w:rsidRPr="00CF3D0A">
        <w:rPr>
          <w:rFonts w:ascii="Times New Roman" w:hAnsi="Times New Roman"/>
          <w:b/>
          <w:i/>
          <w:iCs/>
          <w:sz w:val="24"/>
          <w:szCs w:val="24"/>
          <w:u w:val="single"/>
        </w:rPr>
        <w:t xml:space="preserve">in Africa </w:t>
      </w:r>
      <w:r w:rsidR="003868F6" w:rsidRPr="00CF3D0A">
        <w:rPr>
          <w:rFonts w:ascii="Times New Roman" w:hAnsi="Times New Roman"/>
          <w:b/>
          <w:i/>
          <w:iCs/>
          <w:sz w:val="24"/>
          <w:szCs w:val="24"/>
          <w:u w:val="single"/>
        </w:rPr>
        <w:t>Banking Law</w:t>
      </w:r>
      <w:r w:rsidRPr="00CF3D0A">
        <w:rPr>
          <w:rFonts w:ascii="Times New Roman" w:hAnsi="Times New Roman"/>
          <w:iCs/>
          <w:sz w:val="24"/>
          <w:szCs w:val="24"/>
        </w:rPr>
        <w:t>, he noted that the relationship of banker customer relating to the carrying out of the customer’s payment instructions, dealing with securities deposited with the bank and the way the bank handles information concerning the affairs of the customer.</w:t>
      </w:r>
    </w:p>
    <w:p w:rsidR="00A41329" w:rsidRPr="00CF3D0A" w:rsidRDefault="00F5359D"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The </w:t>
      </w:r>
      <w:r w:rsidR="00821413" w:rsidRPr="00CF3D0A">
        <w:rPr>
          <w:rFonts w:ascii="Times New Roman" w:hAnsi="Times New Roman"/>
          <w:iCs/>
          <w:sz w:val="24"/>
          <w:szCs w:val="24"/>
        </w:rPr>
        <w:t>Plaintiff</w:t>
      </w:r>
      <w:r w:rsidRPr="00CF3D0A">
        <w:rPr>
          <w:rFonts w:ascii="Times New Roman" w:hAnsi="Times New Roman"/>
          <w:iCs/>
          <w:sz w:val="24"/>
          <w:szCs w:val="24"/>
        </w:rPr>
        <w:t xml:space="preserve"> argues that the 1</w:t>
      </w:r>
      <w:r w:rsidRPr="00CF3D0A">
        <w:rPr>
          <w:rFonts w:ascii="Times New Roman" w:hAnsi="Times New Roman"/>
          <w:iCs/>
          <w:sz w:val="24"/>
          <w:szCs w:val="24"/>
          <w:vertAlign w:val="superscript"/>
        </w:rPr>
        <w:t>st</w:t>
      </w:r>
      <w:r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Pr="00CF3D0A">
        <w:rPr>
          <w:rFonts w:ascii="Times New Roman" w:hAnsi="Times New Roman"/>
          <w:iCs/>
          <w:sz w:val="24"/>
          <w:szCs w:val="24"/>
        </w:rPr>
        <w:t xml:space="preserve"> blocked him from accessing his bank account after he had sold his property at Kawala on 18</w:t>
      </w:r>
      <w:r w:rsidR="003868F6" w:rsidRPr="00CF3D0A">
        <w:rPr>
          <w:rFonts w:ascii="Times New Roman" w:hAnsi="Times New Roman"/>
          <w:iCs/>
          <w:sz w:val="24"/>
          <w:szCs w:val="24"/>
          <w:vertAlign w:val="superscript"/>
        </w:rPr>
        <w:t>th</w:t>
      </w:r>
      <w:r w:rsidR="003868F6" w:rsidRPr="00CF3D0A">
        <w:rPr>
          <w:rFonts w:ascii="Times New Roman" w:hAnsi="Times New Roman"/>
          <w:iCs/>
          <w:sz w:val="24"/>
          <w:szCs w:val="24"/>
        </w:rPr>
        <w:t xml:space="preserve"> December </w:t>
      </w:r>
      <w:r w:rsidRPr="00CF3D0A">
        <w:rPr>
          <w:rFonts w:ascii="Times New Roman" w:hAnsi="Times New Roman"/>
          <w:iCs/>
          <w:sz w:val="24"/>
          <w:szCs w:val="24"/>
        </w:rPr>
        <w:t>2012 to settle the loan, however that the 3</w:t>
      </w:r>
      <w:r w:rsidRPr="00CF3D0A">
        <w:rPr>
          <w:rFonts w:ascii="Times New Roman" w:hAnsi="Times New Roman"/>
          <w:iCs/>
          <w:sz w:val="24"/>
          <w:szCs w:val="24"/>
          <w:vertAlign w:val="superscript"/>
        </w:rPr>
        <w:t>rd</w:t>
      </w:r>
      <w:r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Pr="00CF3D0A">
        <w:rPr>
          <w:rFonts w:ascii="Times New Roman" w:hAnsi="Times New Roman"/>
          <w:iCs/>
          <w:sz w:val="24"/>
          <w:szCs w:val="24"/>
        </w:rPr>
        <w:t xml:space="preserve"> was</w:t>
      </w:r>
      <w:r w:rsidR="00D12429" w:rsidRPr="00CF3D0A">
        <w:rPr>
          <w:rFonts w:ascii="Times New Roman" w:hAnsi="Times New Roman"/>
          <w:iCs/>
          <w:sz w:val="24"/>
          <w:szCs w:val="24"/>
        </w:rPr>
        <w:t xml:space="preserve"> not</w:t>
      </w:r>
      <w:r w:rsidRPr="00CF3D0A">
        <w:rPr>
          <w:rFonts w:ascii="Times New Roman" w:hAnsi="Times New Roman"/>
          <w:iCs/>
          <w:sz w:val="24"/>
          <w:szCs w:val="24"/>
        </w:rPr>
        <w:t xml:space="preserve"> able to access the account when she paid </w:t>
      </w:r>
      <w:r w:rsidR="003868F6" w:rsidRPr="00CF3D0A">
        <w:rPr>
          <w:rFonts w:ascii="Times New Roman" w:hAnsi="Times New Roman"/>
          <w:iCs/>
          <w:sz w:val="24"/>
          <w:szCs w:val="24"/>
        </w:rPr>
        <w:t>Ushs.</w:t>
      </w:r>
      <w:r w:rsidRPr="00CF3D0A">
        <w:rPr>
          <w:rFonts w:ascii="Times New Roman" w:hAnsi="Times New Roman"/>
          <w:iCs/>
          <w:sz w:val="24"/>
          <w:szCs w:val="24"/>
        </w:rPr>
        <w:t>30,000,000/-</w:t>
      </w:r>
      <w:r w:rsidR="00D63B9E" w:rsidRPr="00CF3D0A">
        <w:rPr>
          <w:rFonts w:ascii="Times New Roman" w:hAnsi="Times New Roman"/>
          <w:iCs/>
          <w:sz w:val="24"/>
          <w:szCs w:val="24"/>
        </w:rPr>
        <w:t xml:space="preserve"> only</w:t>
      </w:r>
      <w:r w:rsidR="003868F6" w:rsidRPr="00CF3D0A">
        <w:rPr>
          <w:rFonts w:ascii="Times New Roman" w:hAnsi="Times New Roman"/>
          <w:iCs/>
          <w:sz w:val="24"/>
          <w:szCs w:val="24"/>
        </w:rPr>
        <w:t xml:space="preserve"> </w:t>
      </w:r>
      <w:r w:rsidR="00D63B9E" w:rsidRPr="00CF3D0A">
        <w:rPr>
          <w:rFonts w:ascii="Times New Roman" w:hAnsi="Times New Roman"/>
          <w:iCs/>
          <w:sz w:val="24"/>
          <w:szCs w:val="24"/>
        </w:rPr>
        <w:t>(</w:t>
      </w:r>
      <w:r w:rsidR="00D63B9E" w:rsidRPr="00CF3D0A">
        <w:rPr>
          <w:rFonts w:ascii="Times New Roman" w:hAnsi="Times New Roman"/>
          <w:i/>
          <w:iCs/>
          <w:sz w:val="24"/>
          <w:szCs w:val="24"/>
        </w:rPr>
        <w:t xml:space="preserve">thirty million shillings) </w:t>
      </w:r>
      <w:r w:rsidR="007F7406" w:rsidRPr="00CF3D0A">
        <w:rPr>
          <w:rFonts w:ascii="Times New Roman" w:hAnsi="Times New Roman"/>
          <w:iCs/>
          <w:sz w:val="24"/>
          <w:szCs w:val="24"/>
        </w:rPr>
        <w:t>on 13</w:t>
      </w:r>
      <w:r w:rsidR="007F7406" w:rsidRPr="00CF3D0A">
        <w:rPr>
          <w:rFonts w:ascii="Times New Roman" w:hAnsi="Times New Roman"/>
          <w:iCs/>
          <w:sz w:val="24"/>
          <w:szCs w:val="24"/>
          <w:vertAlign w:val="superscript"/>
        </w:rPr>
        <w:t>th</w:t>
      </w:r>
      <w:r w:rsidR="007F7406" w:rsidRPr="00CF3D0A">
        <w:rPr>
          <w:rFonts w:ascii="Times New Roman" w:hAnsi="Times New Roman"/>
          <w:iCs/>
          <w:sz w:val="24"/>
          <w:szCs w:val="24"/>
        </w:rPr>
        <w:t xml:space="preserve"> December 2012 </w:t>
      </w:r>
      <w:r w:rsidR="00AE77F1" w:rsidRPr="00CF3D0A">
        <w:rPr>
          <w:rFonts w:ascii="Times New Roman" w:hAnsi="Times New Roman"/>
          <w:iCs/>
          <w:sz w:val="24"/>
          <w:szCs w:val="24"/>
        </w:rPr>
        <w:t xml:space="preserve">and later paid </w:t>
      </w:r>
      <w:r w:rsidR="007F7406" w:rsidRPr="00CF3D0A">
        <w:rPr>
          <w:rFonts w:ascii="Times New Roman" w:hAnsi="Times New Roman"/>
          <w:iCs/>
          <w:sz w:val="24"/>
          <w:szCs w:val="24"/>
        </w:rPr>
        <w:t>190,000,000</w:t>
      </w:r>
      <w:r w:rsidR="003868F6" w:rsidRPr="00CF3D0A">
        <w:rPr>
          <w:rFonts w:ascii="Times New Roman" w:hAnsi="Times New Roman"/>
          <w:iCs/>
          <w:sz w:val="24"/>
          <w:szCs w:val="24"/>
        </w:rPr>
        <w:t>/- only</w:t>
      </w:r>
      <w:r w:rsidR="007F7406" w:rsidRPr="00CF3D0A">
        <w:rPr>
          <w:rFonts w:ascii="Times New Roman" w:hAnsi="Times New Roman"/>
          <w:iCs/>
          <w:sz w:val="24"/>
          <w:szCs w:val="24"/>
        </w:rPr>
        <w:t xml:space="preserve"> </w:t>
      </w:r>
      <w:r w:rsidR="00FB0D20" w:rsidRPr="00CF3D0A">
        <w:rPr>
          <w:rFonts w:ascii="Times New Roman" w:hAnsi="Times New Roman"/>
          <w:iCs/>
          <w:sz w:val="24"/>
          <w:szCs w:val="24"/>
        </w:rPr>
        <w:t>(</w:t>
      </w:r>
      <w:r w:rsidR="00FB0D20" w:rsidRPr="00CF3D0A">
        <w:rPr>
          <w:rFonts w:ascii="Times New Roman" w:hAnsi="Times New Roman"/>
          <w:i/>
          <w:iCs/>
          <w:sz w:val="24"/>
          <w:szCs w:val="24"/>
        </w:rPr>
        <w:t>one hundred ninety million shillings</w:t>
      </w:r>
      <w:r w:rsidR="002844BE" w:rsidRPr="00CF3D0A">
        <w:rPr>
          <w:rFonts w:ascii="Times New Roman" w:hAnsi="Times New Roman"/>
          <w:i/>
          <w:iCs/>
          <w:sz w:val="24"/>
          <w:szCs w:val="24"/>
        </w:rPr>
        <w:t>) on</w:t>
      </w:r>
      <w:r w:rsidR="007F7406" w:rsidRPr="00CF3D0A">
        <w:rPr>
          <w:rFonts w:ascii="Times New Roman" w:hAnsi="Times New Roman"/>
          <w:iCs/>
          <w:sz w:val="24"/>
          <w:szCs w:val="24"/>
        </w:rPr>
        <w:t xml:space="preserve"> </w:t>
      </w:r>
      <w:r w:rsidR="00CF7EB0" w:rsidRPr="00CF3D0A">
        <w:rPr>
          <w:rFonts w:ascii="Times New Roman" w:hAnsi="Times New Roman"/>
          <w:iCs/>
          <w:sz w:val="24"/>
          <w:szCs w:val="24"/>
        </w:rPr>
        <w:t>02</w:t>
      </w:r>
      <w:r w:rsidR="007F7406" w:rsidRPr="00CF3D0A">
        <w:rPr>
          <w:rFonts w:ascii="Times New Roman" w:hAnsi="Times New Roman"/>
          <w:iCs/>
          <w:sz w:val="24"/>
          <w:szCs w:val="24"/>
        </w:rPr>
        <w:t xml:space="preserve"> January 2013. </w:t>
      </w:r>
      <w:r w:rsidR="003868F6" w:rsidRPr="00CF3D0A">
        <w:rPr>
          <w:rFonts w:ascii="Times New Roman" w:hAnsi="Times New Roman"/>
          <w:iCs/>
          <w:sz w:val="24"/>
          <w:szCs w:val="24"/>
        </w:rPr>
        <w:t xml:space="preserve"> </w:t>
      </w:r>
      <w:r w:rsidR="007F7406" w:rsidRPr="00CF3D0A">
        <w:rPr>
          <w:rFonts w:ascii="Times New Roman" w:hAnsi="Times New Roman"/>
          <w:iCs/>
          <w:sz w:val="24"/>
          <w:szCs w:val="24"/>
        </w:rPr>
        <w:t>To prove his case, t</w:t>
      </w:r>
      <w:r w:rsidR="00CF7EB0" w:rsidRPr="00CF3D0A">
        <w:rPr>
          <w:rFonts w:ascii="Times New Roman" w:hAnsi="Times New Roman"/>
          <w:iCs/>
          <w:sz w:val="24"/>
          <w:szCs w:val="24"/>
        </w:rPr>
        <w:t xml:space="preserve">he </w:t>
      </w:r>
      <w:r w:rsidR="00821413" w:rsidRPr="00CF3D0A">
        <w:rPr>
          <w:rFonts w:ascii="Times New Roman" w:hAnsi="Times New Roman"/>
          <w:iCs/>
          <w:sz w:val="24"/>
          <w:szCs w:val="24"/>
        </w:rPr>
        <w:t>Plaintiff</w:t>
      </w:r>
      <w:r w:rsidR="00CF7EB0" w:rsidRPr="00CF3D0A">
        <w:rPr>
          <w:rFonts w:ascii="Times New Roman" w:hAnsi="Times New Roman"/>
          <w:iCs/>
          <w:sz w:val="24"/>
          <w:szCs w:val="24"/>
        </w:rPr>
        <w:t xml:space="preserve"> attached </w:t>
      </w:r>
      <w:r w:rsidR="008D0421" w:rsidRPr="00CF3D0A">
        <w:rPr>
          <w:rFonts w:ascii="Times New Roman" w:hAnsi="Times New Roman"/>
          <w:iCs/>
          <w:sz w:val="24"/>
          <w:szCs w:val="24"/>
        </w:rPr>
        <w:t xml:space="preserve">a sale agreement of the Kawala land dated </w:t>
      </w:r>
      <w:r w:rsidR="002844BE" w:rsidRPr="00CF3D0A">
        <w:rPr>
          <w:rFonts w:ascii="Times New Roman" w:hAnsi="Times New Roman"/>
          <w:iCs/>
          <w:sz w:val="24"/>
          <w:szCs w:val="24"/>
        </w:rPr>
        <w:t xml:space="preserve">December </w:t>
      </w:r>
      <w:r w:rsidR="008D0421" w:rsidRPr="00CF3D0A">
        <w:rPr>
          <w:rFonts w:ascii="Times New Roman" w:hAnsi="Times New Roman"/>
          <w:iCs/>
          <w:sz w:val="24"/>
          <w:szCs w:val="24"/>
        </w:rPr>
        <w:t>18</w:t>
      </w:r>
      <w:r w:rsidR="002844BE" w:rsidRPr="00CF3D0A">
        <w:rPr>
          <w:rFonts w:ascii="Times New Roman" w:hAnsi="Times New Roman"/>
          <w:iCs/>
          <w:sz w:val="24"/>
          <w:szCs w:val="24"/>
        </w:rPr>
        <w:t xml:space="preserve">, </w:t>
      </w:r>
      <w:r w:rsidR="008D0421" w:rsidRPr="00CF3D0A">
        <w:rPr>
          <w:rFonts w:ascii="Times New Roman" w:hAnsi="Times New Roman"/>
          <w:iCs/>
          <w:sz w:val="24"/>
          <w:szCs w:val="24"/>
        </w:rPr>
        <w:t>2018 as proof that he had sold his property and that he had money at that time</w:t>
      </w:r>
      <w:r w:rsidR="007D6478" w:rsidRPr="00CF3D0A">
        <w:rPr>
          <w:rFonts w:ascii="Times New Roman" w:hAnsi="Times New Roman"/>
          <w:iCs/>
          <w:sz w:val="24"/>
          <w:szCs w:val="24"/>
        </w:rPr>
        <w:t>.</w:t>
      </w:r>
    </w:p>
    <w:p w:rsidR="007D6478" w:rsidRPr="00CF3D0A" w:rsidRDefault="007D6478"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It </w:t>
      </w:r>
      <w:r w:rsidR="00B36317" w:rsidRPr="00CF3D0A">
        <w:rPr>
          <w:rFonts w:ascii="Times New Roman" w:hAnsi="Times New Roman"/>
          <w:iCs/>
          <w:sz w:val="24"/>
          <w:szCs w:val="24"/>
        </w:rPr>
        <w:t xml:space="preserve">is my view that since </w:t>
      </w:r>
      <w:r w:rsidR="00E9077C" w:rsidRPr="00CF3D0A">
        <w:rPr>
          <w:rFonts w:ascii="Times New Roman" w:hAnsi="Times New Roman"/>
          <w:iCs/>
          <w:sz w:val="24"/>
          <w:szCs w:val="24"/>
        </w:rPr>
        <w:t>the 3</w:t>
      </w:r>
      <w:r w:rsidR="00E9077C" w:rsidRPr="00CF3D0A">
        <w:rPr>
          <w:rFonts w:ascii="Times New Roman" w:hAnsi="Times New Roman"/>
          <w:iCs/>
          <w:sz w:val="24"/>
          <w:szCs w:val="24"/>
          <w:vertAlign w:val="superscript"/>
        </w:rPr>
        <w:t>rd</w:t>
      </w:r>
      <w:r w:rsidR="00E9077C"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2173C8" w:rsidRPr="00CF3D0A">
        <w:rPr>
          <w:rFonts w:ascii="Times New Roman" w:hAnsi="Times New Roman"/>
          <w:iCs/>
          <w:sz w:val="24"/>
          <w:szCs w:val="24"/>
        </w:rPr>
        <w:t xml:space="preserve"> had not paid the f</w:t>
      </w:r>
      <w:r w:rsidR="00127C31" w:rsidRPr="00CF3D0A">
        <w:rPr>
          <w:rFonts w:ascii="Times New Roman" w:hAnsi="Times New Roman"/>
          <w:iCs/>
          <w:sz w:val="24"/>
          <w:szCs w:val="24"/>
        </w:rPr>
        <w:t xml:space="preserve">ull amount of 220,000,000/- </w:t>
      </w:r>
      <w:r w:rsidR="004E602F" w:rsidRPr="00CF3D0A">
        <w:rPr>
          <w:rFonts w:ascii="Times New Roman" w:hAnsi="Times New Roman"/>
          <w:iCs/>
          <w:sz w:val="24"/>
          <w:szCs w:val="24"/>
        </w:rPr>
        <w:t>only (two</w:t>
      </w:r>
      <w:r w:rsidR="004E602F" w:rsidRPr="00CF3D0A">
        <w:rPr>
          <w:rFonts w:ascii="Times New Roman" w:hAnsi="Times New Roman"/>
          <w:i/>
          <w:iCs/>
          <w:sz w:val="24"/>
          <w:szCs w:val="24"/>
        </w:rPr>
        <w:t xml:space="preserve"> hundred twenty million shillings</w:t>
      </w:r>
      <w:r w:rsidR="004E602F" w:rsidRPr="00CF3D0A">
        <w:rPr>
          <w:rFonts w:ascii="Times New Roman" w:hAnsi="Times New Roman"/>
          <w:iCs/>
          <w:sz w:val="24"/>
          <w:szCs w:val="24"/>
        </w:rPr>
        <w:t xml:space="preserve">) </w:t>
      </w:r>
      <w:r w:rsidR="00127C31" w:rsidRPr="00CF3D0A">
        <w:rPr>
          <w:rFonts w:ascii="Times New Roman" w:hAnsi="Times New Roman"/>
          <w:iCs/>
          <w:sz w:val="24"/>
          <w:szCs w:val="24"/>
        </w:rPr>
        <w:t>as at 13</w:t>
      </w:r>
      <w:r w:rsidR="00127C31" w:rsidRPr="00CF3D0A">
        <w:rPr>
          <w:rFonts w:ascii="Times New Roman" w:hAnsi="Times New Roman"/>
          <w:iCs/>
          <w:sz w:val="24"/>
          <w:szCs w:val="24"/>
          <w:vertAlign w:val="superscript"/>
        </w:rPr>
        <w:t>th</w:t>
      </w:r>
      <w:r w:rsidR="00127C31" w:rsidRPr="00CF3D0A">
        <w:rPr>
          <w:rFonts w:ascii="Times New Roman" w:hAnsi="Times New Roman"/>
          <w:iCs/>
          <w:sz w:val="24"/>
          <w:szCs w:val="24"/>
        </w:rPr>
        <w:t xml:space="preserve"> December, 2012 but had only paid an instalment of 30,000,000/-</w:t>
      </w:r>
      <w:r w:rsidR="004E602F" w:rsidRPr="00CF3D0A">
        <w:rPr>
          <w:rFonts w:ascii="Times New Roman" w:hAnsi="Times New Roman"/>
          <w:iCs/>
          <w:sz w:val="24"/>
          <w:szCs w:val="24"/>
        </w:rPr>
        <w:t xml:space="preserve"> only (</w:t>
      </w:r>
      <w:r w:rsidR="004E602F" w:rsidRPr="00CF3D0A">
        <w:rPr>
          <w:rFonts w:ascii="Times New Roman" w:hAnsi="Times New Roman"/>
          <w:i/>
          <w:iCs/>
          <w:sz w:val="24"/>
          <w:szCs w:val="24"/>
        </w:rPr>
        <w:t>thirty million shillings)</w:t>
      </w:r>
      <w:r w:rsidR="00127C31" w:rsidRPr="00CF3D0A">
        <w:rPr>
          <w:rFonts w:ascii="Times New Roman" w:hAnsi="Times New Roman"/>
          <w:iCs/>
          <w:sz w:val="24"/>
          <w:szCs w:val="24"/>
        </w:rPr>
        <w:t xml:space="preserve"> the </w:t>
      </w:r>
      <w:r w:rsidR="00821413" w:rsidRPr="00CF3D0A">
        <w:rPr>
          <w:rFonts w:ascii="Times New Roman" w:hAnsi="Times New Roman"/>
          <w:iCs/>
          <w:sz w:val="24"/>
          <w:szCs w:val="24"/>
        </w:rPr>
        <w:t>Plaintiff</w:t>
      </w:r>
      <w:r w:rsidR="00127C31" w:rsidRPr="00CF3D0A">
        <w:rPr>
          <w:rFonts w:ascii="Times New Roman" w:hAnsi="Times New Roman"/>
          <w:iCs/>
          <w:sz w:val="24"/>
          <w:szCs w:val="24"/>
        </w:rPr>
        <w:t xml:space="preserve"> still had a chance of redeeming his property since the balance of 190,000,000/- </w:t>
      </w:r>
      <w:r w:rsidR="004E602F" w:rsidRPr="00CF3D0A">
        <w:rPr>
          <w:rFonts w:ascii="Times New Roman" w:hAnsi="Times New Roman"/>
          <w:iCs/>
          <w:sz w:val="24"/>
          <w:szCs w:val="24"/>
        </w:rPr>
        <w:t>only (</w:t>
      </w:r>
      <w:r w:rsidR="004E602F" w:rsidRPr="00CF3D0A">
        <w:rPr>
          <w:rFonts w:ascii="Times New Roman" w:hAnsi="Times New Roman"/>
          <w:i/>
          <w:iCs/>
          <w:sz w:val="24"/>
          <w:szCs w:val="24"/>
        </w:rPr>
        <w:t xml:space="preserve">one hundred ninety million shillings) </w:t>
      </w:r>
      <w:r w:rsidR="00127C31" w:rsidRPr="00CF3D0A">
        <w:rPr>
          <w:rFonts w:ascii="Times New Roman" w:hAnsi="Times New Roman"/>
          <w:iCs/>
          <w:sz w:val="24"/>
          <w:szCs w:val="24"/>
        </w:rPr>
        <w:t>was paid on 2</w:t>
      </w:r>
      <w:r w:rsidR="00127C31" w:rsidRPr="00CF3D0A">
        <w:rPr>
          <w:rFonts w:ascii="Times New Roman" w:hAnsi="Times New Roman"/>
          <w:iCs/>
          <w:sz w:val="24"/>
          <w:szCs w:val="24"/>
          <w:vertAlign w:val="superscript"/>
        </w:rPr>
        <w:t>nd</w:t>
      </w:r>
      <w:r w:rsidR="00127C31" w:rsidRPr="00CF3D0A">
        <w:rPr>
          <w:rFonts w:ascii="Times New Roman" w:hAnsi="Times New Roman"/>
          <w:iCs/>
          <w:sz w:val="24"/>
          <w:szCs w:val="24"/>
        </w:rPr>
        <w:t xml:space="preserve"> January 2013 and the </w:t>
      </w:r>
      <w:r w:rsidR="00821413" w:rsidRPr="00CF3D0A">
        <w:rPr>
          <w:rFonts w:ascii="Times New Roman" w:hAnsi="Times New Roman"/>
          <w:iCs/>
          <w:sz w:val="24"/>
          <w:szCs w:val="24"/>
        </w:rPr>
        <w:t>Plaintiff</w:t>
      </w:r>
      <w:r w:rsidR="00127C31" w:rsidRPr="00CF3D0A">
        <w:rPr>
          <w:rFonts w:ascii="Times New Roman" w:hAnsi="Times New Roman"/>
          <w:iCs/>
          <w:sz w:val="24"/>
          <w:szCs w:val="24"/>
        </w:rPr>
        <w:t xml:space="preserve"> had all the money by 18</w:t>
      </w:r>
      <w:r w:rsidR="00127C31" w:rsidRPr="00CF3D0A">
        <w:rPr>
          <w:rFonts w:ascii="Times New Roman" w:hAnsi="Times New Roman"/>
          <w:iCs/>
          <w:sz w:val="24"/>
          <w:szCs w:val="24"/>
          <w:vertAlign w:val="superscript"/>
        </w:rPr>
        <w:t>th</w:t>
      </w:r>
      <w:r w:rsidR="00127C31" w:rsidRPr="00CF3D0A">
        <w:rPr>
          <w:rFonts w:ascii="Times New Roman" w:hAnsi="Times New Roman"/>
          <w:iCs/>
          <w:sz w:val="24"/>
          <w:szCs w:val="24"/>
        </w:rPr>
        <w:t xml:space="preserve"> December 2012. </w:t>
      </w:r>
      <w:r w:rsidR="00D63B9E" w:rsidRPr="00CF3D0A">
        <w:rPr>
          <w:rFonts w:ascii="Times New Roman" w:hAnsi="Times New Roman"/>
          <w:iCs/>
          <w:sz w:val="24"/>
          <w:szCs w:val="24"/>
        </w:rPr>
        <w:t xml:space="preserve"> </w:t>
      </w:r>
      <w:r w:rsidR="00127C31" w:rsidRPr="00CF3D0A">
        <w:rPr>
          <w:rFonts w:ascii="Times New Roman" w:hAnsi="Times New Roman"/>
          <w:iCs/>
          <w:sz w:val="24"/>
          <w:szCs w:val="24"/>
        </w:rPr>
        <w:t xml:space="preserve">By blocking the </w:t>
      </w:r>
      <w:r w:rsidR="00821413" w:rsidRPr="00CF3D0A">
        <w:rPr>
          <w:rFonts w:ascii="Times New Roman" w:hAnsi="Times New Roman"/>
          <w:iCs/>
          <w:sz w:val="24"/>
          <w:szCs w:val="24"/>
        </w:rPr>
        <w:t>Plaintiff</w:t>
      </w:r>
      <w:r w:rsidR="00127C31" w:rsidRPr="00CF3D0A">
        <w:rPr>
          <w:rFonts w:ascii="Times New Roman" w:hAnsi="Times New Roman"/>
          <w:iCs/>
          <w:sz w:val="24"/>
          <w:szCs w:val="24"/>
        </w:rPr>
        <w:t xml:space="preserve"> from accessing his account </w:t>
      </w:r>
      <w:r w:rsidR="00D6553D" w:rsidRPr="00CF3D0A">
        <w:rPr>
          <w:rFonts w:ascii="Times New Roman" w:hAnsi="Times New Roman"/>
          <w:iCs/>
          <w:sz w:val="24"/>
          <w:szCs w:val="24"/>
        </w:rPr>
        <w:t xml:space="preserve">yet the purported purchase had not even deposited the loan </w:t>
      </w:r>
      <w:r w:rsidR="00D6553D" w:rsidRPr="00CF3D0A">
        <w:rPr>
          <w:rFonts w:ascii="Times New Roman" w:hAnsi="Times New Roman"/>
          <w:iCs/>
          <w:sz w:val="24"/>
          <w:szCs w:val="24"/>
        </w:rPr>
        <w:lastRenderedPageBreak/>
        <w:t xml:space="preserve">amount </w:t>
      </w:r>
      <w:r w:rsidR="008B145F" w:rsidRPr="00CF3D0A">
        <w:rPr>
          <w:rFonts w:ascii="Times New Roman" w:hAnsi="Times New Roman"/>
          <w:iCs/>
          <w:sz w:val="24"/>
          <w:szCs w:val="24"/>
        </w:rPr>
        <w:t xml:space="preserve">due to </w:t>
      </w:r>
      <w:r w:rsidR="00D6553D" w:rsidRPr="00CF3D0A">
        <w:rPr>
          <w:rFonts w:ascii="Times New Roman" w:hAnsi="Times New Roman"/>
          <w:iCs/>
          <w:sz w:val="24"/>
          <w:szCs w:val="24"/>
        </w:rPr>
        <w:t xml:space="preserve">the </w:t>
      </w:r>
      <w:r w:rsidR="00821413" w:rsidRPr="00CF3D0A">
        <w:rPr>
          <w:rFonts w:ascii="Times New Roman" w:hAnsi="Times New Roman"/>
          <w:iCs/>
          <w:sz w:val="24"/>
          <w:szCs w:val="24"/>
        </w:rPr>
        <w:t>Plaintiff</w:t>
      </w:r>
      <w:r w:rsidR="00D6553D" w:rsidRPr="00CF3D0A">
        <w:rPr>
          <w:rFonts w:ascii="Times New Roman" w:hAnsi="Times New Roman"/>
          <w:iCs/>
          <w:sz w:val="24"/>
          <w:szCs w:val="24"/>
        </w:rPr>
        <w:t>’</w:t>
      </w:r>
      <w:r w:rsidR="00B74962" w:rsidRPr="00CF3D0A">
        <w:rPr>
          <w:rFonts w:ascii="Times New Roman" w:hAnsi="Times New Roman"/>
          <w:iCs/>
          <w:sz w:val="24"/>
          <w:szCs w:val="24"/>
        </w:rPr>
        <w:t>s loan account, the 1</w:t>
      </w:r>
      <w:r w:rsidR="00B74962" w:rsidRPr="00CF3D0A">
        <w:rPr>
          <w:rFonts w:ascii="Times New Roman" w:hAnsi="Times New Roman"/>
          <w:iCs/>
          <w:sz w:val="24"/>
          <w:szCs w:val="24"/>
          <w:vertAlign w:val="superscript"/>
        </w:rPr>
        <w:t>st</w:t>
      </w:r>
      <w:r w:rsidR="00B74962"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B74962" w:rsidRPr="00CF3D0A">
        <w:rPr>
          <w:rFonts w:ascii="Times New Roman" w:hAnsi="Times New Roman"/>
          <w:iCs/>
          <w:sz w:val="24"/>
          <w:szCs w:val="24"/>
        </w:rPr>
        <w:t xml:space="preserve"> acted mal-fide and in breach of the customer/banker relationship. </w:t>
      </w:r>
    </w:p>
    <w:p w:rsidR="00B74962" w:rsidRPr="00CF3D0A" w:rsidRDefault="00B74962" w:rsidP="00CF3D0A">
      <w:pPr>
        <w:spacing w:line="360" w:lineRule="auto"/>
        <w:jc w:val="both"/>
        <w:rPr>
          <w:rFonts w:ascii="Times New Roman" w:hAnsi="Times New Roman"/>
          <w:bCs/>
          <w:iCs/>
          <w:sz w:val="24"/>
          <w:szCs w:val="24"/>
        </w:rPr>
      </w:pPr>
      <w:r w:rsidRPr="00CF3D0A">
        <w:rPr>
          <w:rFonts w:ascii="Times New Roman" w:hAnsi="Times New Roman"/>
          <w:iCs/>
          <w:sz w:val="24"/>
          <w:szCs w:val="24"/>
        </w:rPr>
        <w:t xml:space="preserve">Guideline </w:t>
      </w:r>
      <w:r w:rsidR="0069507E" w:rsidRPr="00CF3D0A">
        <w:rPr>
          <w:rFonts w:ascii="Times New Roman" w:hAnsi="Times New Roman"/>
          <w:iCs/>
          <w:sz w:val="24"/>
          <w:szCs w:val="24"/>
        </w:rPr>
        <w:t>6 (7</w:t>
      </w:r>
      <w:r w:rsidR="007274B6" w:rsidRPr="00CF3D0A">
        <w:rPr>
          <w:rFonts w:ascii="Times New Roman" w:hAnsi="Times New Roman"/>
          <w:iCs/>
          <w:sz w:val="24"/>
          <w:szCs w:val="24"/>
        </w:rPr>
        <w:t>) (</w:t>
      </w:r>
      <w:r w:rsidRPr="00CF3D0A">
        <w:rPr>
          <w:rFonts w:ascii="Times New Roman" w:hAnsi="Times New Roman"/>
          <w:iCs/>
          <w:sz w:val="24"/>
          <w:szCs w:val="24"/>
        </w:rPr>
        <w:t xml:space="preserve">a) of the </w:t>
      </w:r>
      <w:r w:rsidRPr="00CF3D0A">
        <w:rPr>
          <w:rFonts w:ascii="Times New Roman" w:hAnsi="Times New Roman"/>
          <w:b/>
          <w:bCs/>
          <w:i/>
          <w:iCs/>
          <w:sz w:val="24"/>
          <w:szCs w:val="24"/>
          <w:u w:val="single"/>
        </w:rPr>
        <w:t>Bank of Uganda Financial Consumer Protection Guidelines</w:t>
      </w:r>
      <w:r w:rsidRPr="00CF3D0A">
        <w:rPr>
          <w:rFonts w:ascii="Times New Roman" w:hAnsi="Times New Roman"/>
          <w:b/>
          <w:bCs/>
          <w:iCs/>
          <w:sz w:val="24"/>
          <w:szCs w:val="24"/>
        </w:rPr>
        <w:t xml:space="preserve"> </w:t>
      </w:r>
      <w:r w:rsidRPr="00CF3D0A">
        <w:rPr>
          <w:rFonts w:ascii="Times New Roman" w:hAnsi="Times New Roman"/>
          <w:bCs/>
          <w:iCs/>
          <w:sz w:val="24"/>
          <w:szCs w:val="24"/>
        </w:rPr>
        <w:t xml:space="preserve">provides that where a customer </w:t>
      </w:r>
      <w:r w:rsidR="00B307D2" w:rsidRPr="00CF3D0A">
        <w:rPr>
          <w:rFonts w:ascii="Times New Roman" w:hAnsi="Times New Roman"/>
          <w:bCs/>
          <w:iCs/>
          <w:sz w:val="24"/>
          <w:szCs w:val="24"/>
        </w:rPr>
        <w:t xml:space="preserve">has a bank account or loan account with a financial service provider, the financial service provider shall provide the customer with statements of his/her </w:t>
      </w:r>
      <w:r w:rsidR="00087074" w:rsidRPr="00CF3D0A">
        <w:rPr>
          <w:rFonts w:ascii="Times New Roman" w:hAnsi="Times New Roman"/>
          <w:bCs/>
          <w:iCs/>
          <w:sz w:val="24"/>
          <w:szCs w:val="24"/>
        </w:rPr>
        <w:t xml:space="preserve">or loan account showing what transpired since the last statement that affected the account </w:t>
      </w:r>
      <w:r w:rsidR="00066899" w:rsidRPr="00CF3D0A">
        <w:rPr>
          <w:rFonts w:ascii="Times New Roman" w:hAnsi="Times New Roman"/>
          <w:bCs/>
          <w:iCs/>
          <w:sz w:val="24"/>
          <w:szCs w:val="24"/>
        </w:rPr>
        <w:t>of the customer, including balance changes, payments, disbursements and costs.</w:t>
      </w:r>
    </w:p>
    <w:p w:rsidR="00066899" w:rsidRPr="00CF3D0A" w:rsidRDefault="00353817" w:rsidP="00CF3D0A">
      <w:pPr>
        <w:spacing w:line="360" w:lineRule="auto"/>
        <w:jc w:val="both"/>
        <w:rPr>
          <w:rFonts w:ascii="Times New Roman" w:hAnsi="Times New Roman"/>
          <w:bCs/>
          <w:iCs/>
          <w:sz w:val="24"/>
          <w:szCs w:val="24"/>
        </w:rPr>
      </w:pPr>
      <w:r w:rsidRPr="00CF3D0A">
        <w:rPr>
          <w:rFonts w:ascii="Times New Roman" w:hAnsi="Times New Roman"/>
          <w:bCs/>
          <w:iCs/>
          <w:sz w:val="24"/>
          <w:szCs w:val="24"/>
        </w:rPr>
        <w:t>To this end,</w:t>
      </w:r>
      <w:r w:rsidR="0005166C" w:rsidRPr="00CF3D0A">
        <w:rPr>
          <w:rFonts w:ascii="Times New Roman" w:hAnsi="Times New Roman"/>
          <w:bCs/>
          <w:iCs/>
          <w:sz w:val="24"/>
          <w:szCs w:val="24"/>
        </w:rPr>
        <w:t xml:space="preserve"> the 1</w:t>
      </w:r>
      <w:r w:rsidR="0005166C" w:rsidRPr="00CF3D0A">
        <w:rPr>
          <w:rFonts w:ascii="Times New Roman" w:hAnsi="Times New Roman"/>
          <w:bCs/>
          <w:iCs/>
          <w:sz w:val="24"/>
          <w:szCs w:val="24"/>
          <w:vertAlign w:val="superscript"/>
        </w:rPr>
        <w:t>st</w:t>
      </w:r>
      <w:r w:rsidR="0005166C" w:rsidRPr="00CF3D0A">
        <w:rPr>
          <w:rFonts w:ascii="Times New Roman" w:hAnsi="Times New Roman"/>
          <w:bCs/>
          <w:iCs/>
          <w:sz w:val="24"/>
          <w:szCs w:val="24"/>
        </w:rPr>
        <w:t xml:space="preserve"> </w:t>
      </w:r>
      <w:r w:rsidR="00821413" w:rsidRPr="00CF3D0A">
        <w:rPr>
          <w:rFonts w:ascii="Times New Roman" w:hAnsi="Times New Roman"/>
          <w:bCs/>
          <w:iCs/>
          <w:sz w:val="24"/>
          <w:szCs w:val="24"/>
        </w:rPr>
        <w:t>Defendant</w:t>
      </w:r>
      <w:r w:rsidR="0005166C" w:rsidRPr="00CF3D0A">
        <w:rPr>
          <w:rFonts w:ascii="Times New Roman" w:hAnsi="Times New Roman"/>
          <w:bCs/>
          <w:iCs/>
          <w:sz w:val="24"/>
          <w:szCs w:val="24"/>
        </w:rPr>
        <w:t xml:space="preserve"> </w:t>
      </w:r>
      <w:r w:rsidR="004878A3" w:rsidRPr="00CF3D0A">
        <w:rPr>
          <w:rFonts w:ascii="Times New Roman" w:hAnsi="Times New Roman"/>
          <w:bCs/>
          <w:iCs/>
          <w:sz w:val="24"/>
          <w:szCs w:val="24"/>
        </w:rPr>
        <w:t>breached</w:t>
      </w:r>
      <w:r w:rsidR="0005166C" w:rsidRPr="00CF3D0A">
        <w:rPr>
          <w:rFonts w:ascii="Times New Roman" w:hAnsi="Times New Roman"/>
          <w:bCs/>
          <w:iCs/>
          <w:sz w:val="24"/>
          <w:szCs w:val="24"/>
        </w:rPr>
        <w:t xml:space="preserve"> its duty when it blocked the </w:t>
      </w:r>
      <w:r w:rsidR="00821413" w:rsidRPr="00CF3D0A">
        <w:rPr>
          <w:rFonts w:ascii="Times New Roman" w:hAnsi="Times New Roman"/>
          <w:bCs/>
          <w:iCs/>
          <w:sz w:val="24"/>
          <w:szCs w:val="24"/>
        </w:rPr>
        <w:t>Plaintiff</w:t>
      </w:r>
      <w:r w:rsidR="0005166C" w:rsidRPr="00CF3D0A">
        <w:rPr>
          <w:rFonts w:ascii="Times New Roman" w:hAnsi="Times New Roman"/>
          <w:bCs/>
          <w:iCs/>
          <w:sz w:val="24"/>
          <w:szCs w:val="24"/>
        </w:rPr>
        <w:t xml:space="preserve">’s account without his knowledge, and though the </w:t>
      </w:r>
      <w:r w:rsidR="00821413" w:rsidRPr="00CF3D0A">
        <w:rPr>
          <w:rFonts w:ascii="Times New Roman" w:hAnsi="Times New Roman"/>
          <w:bCs/>
          <w:iCs/>
          <w:sz w:val="24"/>
          <w:szCs w:val="24"/>
        </w:rPr>
        <w:t>Plaintiff</w:t>
      </w:r>
      <w:r w:rsidR="0005166C" w:rsidRPr="00CF3D0A">
        <w:rPr>
          <w:rFonts w:ascii="Times New Roman" w:hAnsi="Times New Roman"/>
          <w:bCs/>
          <w:iCs/>
          <w:sz w:val="24"/>
          <w:szCs w:val="24"/>
        </w:rPr>
        <w:t xml:space="preserve"> was in default which fact he </w:t>
      </w:r>
      <w:r w:rsidR="00AC343C" w:rsidRPr="00CF3D0A">
        <w:rPr>
          <w:rFonts w:ascii="Times New Roman" w:hAnsi="Times New Roman"/>
          <w:bCs/>
          <w:iCs/>
          <w:sz w:val="24"/>
          <w:szCs w:val="24"/>
        </w:rPr>
        <w:t>admits</w:t>
      </w:r>
      <w:r w:rsidR="0005166C" w:rsidRPr="00CF3D0A">
        <w:rPr>
          <w:rFonts w:ascii="Times New Roman" w:hAnsi="Times New Roman"/>
          <w:bCs/>
          <w:iCs/>
          <w:sz w:val="24"/>
          <w:szCs w:val="24"/>
        </w:rPr>
        <w:t>, the 1</w:t>
      </w:r>
      <w:r w:rsidR="0005166C" w:rsidRPr="00CF3D0A">
        <w:rPr>
          <w:rFonts w:ascii="Times New Roman" w:hAnsi="Times New Roman"/>
          <w:bCs/>
          <w:iCs/>
          <w:sz w:val="24"/>
          <w:szCs w:val="24"/>
          <w:vertAlign w:val="superscript"/>
        </w:rPr>
        <w:t>st</w:t>
      </w:r>
      <w:r w:rsidR="0005166C" w:rsidRPr="00CF3D0A">
        <w:rPr>
          <w:rFonts w:ascii="Times New Roman" w:hAnsi="Times New Roman"/>
          <w:bCs/>
          <w:iCs/>
          <w:sz w:val="24"/>
          <w:szCs w:val="24"/>
        </w:rPr>
        <w:t xml:space="preserve"> </w:t>
      </w:r>
      <w:r w:rsidR="00821413" w:rsidRPr="00CF3D0A">
        <w:rPr>
          <w:rFonts w:ascii="Times New Roman" w:hAnsi="Times New Roman"/>
          <w:bCs/>
          <w:iCs/>
          <w:sz w:val="24"/>
          <w:szCs w:val="24"/>
        </w:rPr>
        <w:t>Defendant</w:t>
      </w:r>
      <w:r w:rsidR="0005166C" w:rsidRPr="00CF3D0A">
        <w:rPr>
          <w:rFonts w:ascii="Times New Roman" w:hAnsi="Times New Roman"/>
          <w:bCs/>
          <w:iCs/>
          <w:sz w:val="24"/>
          <w:szCs w:val="24"/>
        </w:rPr>
        <w:t xml:space="preserve"> could not deny him access of his account without prior notice. </w:t>
      </w:r>
      <w:r w:rsidR="003868F6" w:rsidRPr="00CF3D0A">
        <w:rPr>
          <w:rFonts w:ascii="Times New Roman" w:hAnsi="Times New Roman"/>
          <w:bCs/>
          <w:iCs/>
          <w:sz w:val="24"/>
          <w:szCs w:val="24"/>
        </w:rPr>
        <w:t xml:space="preserve"> </w:t>
      </w:r>
      <w:r w:rsidR="0069507E" w:rsidRPr="00CF3D0A">
        <w:rPr>
          <w:rFonts w:ascii="Times New Roman" w:hAnsi="Times New Roman"/>
          <w:bCs/>
          <w:iCs/>
          <w:sz w:val="24"/>
          <w:szCs w:val="24"/>
        </w:rPr>
        <w:t>Guideline 6(10) (</w:t>
      </w:r>
      <w:r w:rsidR="0069507E" w:rsidRPr="00CF3D0A">
        <w:rPr>
          <w:rFonts w:ascii="Times New Roman" w:hAnsi="Times New Roman"/>
          <w:bCs/>
          <w:i/>
          <w:iCs/>
          <w:sz w:val="24"/>
          <w:szCs w:val="24"/>
        </w:rPr>
        <w:t>supra</w:t>
      </w:r>
      <w:r w:rsidR="0069507E" w:rsidRPr="00CF3D0A">
        <w:rPr>
          <w:rFonts w:ascii="Times New Roman" w:hAnsi="Times New Roman"/>
          <w:bCs/>
          <w:iCs/>
          <w:sz w:val="24"/>
          <w:szCs w:val="24"/>
        </w:rPr>
        <w:t xml:space="preserve">) is to the effect that a financial </w:t>
      </w:r>
      <w:r w:rsidR="008E04B8" w:rsidRPr="00CF3D0A">
        <w:rPr>
          <w:rFonts w:ascii="Times New Roman" w:hAnsi="Times New Roman"/>
          <w:bCs/>
          <w:iCs/>
          <w:sz w:val="24"/>
          <w:szCs w:val="24"/>
        </w:rPr>
        <w:t xml:space="preserve">service provider shall not close an account </w:t>
      </w:r>
      <w:r w:rsidR="004878A3" w:rsidRPr="00CF3D0A">
        <w:rPr>
          <w:rFonts w:ascii="Times New Roman" w:hAnsi="Times New Roman"/>
          <w:bCs/>
          <w:iCs/>
          <w:sz w:val="24"/>
          <w:szCs w:val="24"/>
        </w:rPr>
        <w:t xml:space="preserve">of a customer without giving the customer 14 </w:t>
      </w:r>
      <w:r w:rsidR="00C565BE" w:rsidRPr="00CF3D0A">
        <w:rPr>
          <w:rFonts w:ascii="Times New Roman" w:hAnsi="Times New Roman"/>
          <w:bCs/>
          <w:iCs/>
          <w:sz w:val="24"/>
          <w:szCs w:val="24"/>
        </w:rPr>
        <w:t>days’ notice</w:t>
      </w:r>
      <w:r w:rsidR="004878A3" w:rsidRPr="00CF3D0A">
        <w:rPr>
          <w:rFonts w:ascii="Times New Roman" w:hAnsi="Times New Roman"/>
          <w:bCs/>
          <w:iCs/>
          <w:sz w:val="24"/>
          <w:szCs w:val="24"/>
        </w:rPr>
        <w:t xml:space="preserve"> from the date of receipt of such notice.</w:t>
      </w:r>
    </w:p>
    <w:p w:rsidR="00FB3CA8" w:rsidRPr="00CF3D0A" w:rsidRDefault="00FB3CA8" w:rsidP="00CF3D0A">
      <w:pPr>
        <w:spacing w:line="360" w:lineRule="auto"/>
        <w:jc w:val="both"/>
        <w:rPr>
          <w:rFonts w:ascii="Times New Roman" w:hAnsi="Times New Roman"/>
          <w:bCs/>
          <w:iCs/>
          <w:sz w:val="24"/>
          <w:szCs w:val="24"/>
        </w:rPr>
      </w:pPr>
      <w:r w:rsidRPr="00CF3D0A">
        <w:rPr>
          <w:rFonts w:ascii="Times New Roman" w:hAnsi="Times New Roman"/>
          <w:bCs/>
          <w:iCs/>
          <w:sz w:val="24"/>
          <w:szCs w:val="24"/>
        </w:rPr>
        <w:t>The bank also had a duty to notify the borrower/</w:t>
      </w:r>
      <w:r w:rsidR="00821413" w:rsidRPr="00CF3D0A">
        <w:rPr>
          <w:rFonts w:ascii="Times New Roman" w:hAnsi="Times New Roman"/>
          <w:bCs/>
          <w:iCs/>
          <w:sz w:val="24"/>
          <w:szCs w:val="24"/>
        </w:rPr>
        <w:t>Plaintiff</w:t>
      </w:r>
      <w:r w:rsidRPr="00CF3D0A">
        <w:rPr>
          <w:rFonts w:ascii="Times New Roman" w:hAnsi="Times New Roman"/>
          <w:bCs/>
          <w:iCs/>
          <w:sz w:val="24"/>
          <w:szCs w:val="24"/>
        </w:rPr>
        <w:t xml:space="preserve"> of the </w:t>
      </w:r>
      <w:r w:rsidR="000A1078" w:rsidRPr="00CF3D0A">
        <w:rPr>
          <w:rFonts w:ascii="Times New Roman" w:hAnsi="Times New Roman"/>
          <w:bCs/>
          <w:iCs/>
          <w:sz w:val="24"/>
          <w:szCs w:val="24"/>
        </w:rPr>
        <w:t>intention</w:t>
      </w:r>
      <w:r w:rsidRPr="00CF3D0A">
        <w:rPr>
          <w:rFonts w:ascii="Times New Roman" w:hAnsi="Times New Roman"/>
          <w:bCs/>
          <w:iCs/>
          <w:sz w:val="24"/>
          <w:szCs w:val="24"/>
        </w:rPr>
        <w:t xml:space="preserve"> to foreclose within a specific period of time before advertising the property for sale for the second time. </w:t>
      </w:r>
      <w:r w:rsidR="00DB611C" w:rsidRPr="00CF3D0A">
        <w:rPr>
          <w:rFonts w:ascii="Times New Roman" w:hAnsi="Times New Roman"/>
          <w:bCs/>
          <w:iCs/>
          <w:sz w:val="24"/>
          <w:szCs w:val="24"/>
        </w:rPr>
        <w:t xml:space="preserve">  </w:t>
      </w:r>
      <w:r w:rsidR="008E2122" w:rsidRPr="00CF3D0A">
        <w:rPr>
          <w:rFonts w:ascii="Times New Roman" w:hAnsi="Times New Roman"/>
          <w:bCs/>
          <w:iCs/>
          <w:sz w:val="24"/>
          <w:szCs w:val="24"/>
        </w:rPr>
        <w:t>The</w:t>
      </w:r>
      <w:r w:rsidR="00DB611C" w:rsidRPr="00CF3D0A">
        <w:rPr>
          <w:rFonts w:ascii="Times New Roman" w:hAnsi="Times New Roman"/>
          <w:bCs/>
          <w:iCs/>
          <w:sz w:val="24"/>
          <w:szCs w:val="24"/>
        </w:rPr>
        <w:t xml:space="preserve"> bank is faulted for this failure.</w:t>
      </w:r>
    </w:p>
    <w:p w:rsidR="00701620" w:rsidRPr="00CF3D0A" w:rsidRDefault="00701620" w:rsidP="00CF3D0A">
      <w:pPr>
        <w:spacing w:line="360" w:lineRule="auto"/>
        <w:jc w:val="both"/>
        <w:rPr>
          <w:rFonts w:ascii="Times New Roman" w:hAnsi="Times New Roman"/>
          <w:iCs/>
          <w:sz w:val="24"/>
          <w:szCs w:val="24"/>
          <w:u w:val="single"/>
        </w:rPr>
      </w:pPr>
      <w:r w:rsidRPr="00CF3D0A">
        <w:rPr>
          <w:rFonts w:ascii="Times New Roman" w:hAnsi="Times New Roman"/>
          <w:iCs/>
          <w:sz w:val="24"/>
          <w:szCs w:val="24"/>
          <w:u w:val="single"/>
        </w:rPr>
        <w:t>Remedies</w:t>
      </w:r>
      <w:r w:rsidRPr="00CF3D0A">
        <w:rPr>
          <w:rFonts w:ascii="Times New Roman" w:hAnsi="Times New Roman"/>
          <w:iCs/>
          <w:sz w:val="24"/>
          <w:szCs w:val="24"/>
        </w:rPr>
        <w:t xml:space="preserve">. </w:t>
      </w:r>
    </w:p>
    <w:p w:rsidR="00344E8A" w:rsidRPr="00CF3D0A" w:rsidRDefault="00344E8A" w:rsidP="00CF3D0A">
      <w:pPr>
        <w:pStyle w:val="ListParagraph"/>
        <w:numPr>
          <w:ilvl w:val="0"/>
          <w:numId w:val="9"/>
        </w:numPr>
        <w:spacing w:line="360" w:lineRule="auto"/>
        <w:jc w:val="both"/>
        <w:rPr>
          <w:rFonts w:ascii="Times New Roman" w:hAnsi="Times New Roman"/>
          <w:iCs/>
          <w:sz w:val="24"/>
          <w:szCs w:val="24"/>
        </w:rPr>
      </w:pPr>
      <w:r w:rsidRPr="00CF3D0A">
        <w:rPr>
          <w:rFonts w:ascii="Times New Roman" w:hAnsi="Times New Roman"/>
          <w:iCs/>
          <w:sz w:val="24"/>
          <w:szCs w:val="24"/>
        </w:rPr>
        <w:t xml:space="preserve">The sale and transfer of the </w:t>
      </w:r>
      <w:r w:rsidR="00821413" w:rsidRPr="00CF3D0A">
        <w:rPr>
          <w:rFonts w:ascii="Times New Roman" w:hAnsi="Times New Roman"/>
          <w:iCs/>
          <w:sz w:val="24"/>
          <w:szCs w:val="24"/>
        </w:rPr>
        <w:t>Plaintiff</w:t>
      </w:r>
      <w:r w:rsidRPr="00CF3D0A">
        <w:rPr>
          <w:rFonts w:ascii="Times New Roman" w:hAnsi="Times New Roman"/>
          <w:iCs/>
          <w:sz w:val="24"/>
          <w:szCs w:val="24"/>
        </w:rPr>
        <w:t xml:space="preserve">’s land was illegal </w:t>
      </w:r>
      <w:r w:rsidRPr="00CF3D0A">
        <w:rPr>
          <w:rFonts w:ascii="Times New Roman" w:hAnsi="Times New Roman"/>
          <w:i/>
          <w:iCs/>
          <w:sz w:val="24"/>
          <w:szCs w:val="24"/>
        </w:rPr>
        <w:t>null</w:t>
      </w:r>
      <w:r w:rsidRPr="00CF3D0A">
        <w:rPr>
          <w:rFonts w:ascii="Times New Roman" w:hAnsi="Times New Roman"/>
          <w:iCs/>
          <w:sz w:val="24"/>
          <w:szCs w:val="24"/>
        </w:rPr>
        <w:t xml:space="preserve"> and </w:t>
      </w:r>
      <w:r w:rsidRPr="00CF3D0A">
        <w:rPr>
          <w:rFonts w:ascii="Times New Roman" w:hAnsi="Times New Roman"/>
          <w:i/>
          <w:iCs/>
          <w:sz w:val="24"/>
          <w:szCs w:val="24"/>
        </w:rPr>
        <w:t>void</w:t>
      </w:r>
      <w:r w:rsidRPr="00CF3D0A">
        <w:rPr>
          <w:rFonts w:ascii="Times New Roman" w:hAnsi="Times New Roman"/>
          <w:iCs/>
          <w:sz w:val="24"/>
          <w:szCs w:val="24"/>
        </w:rPr>
        <w:t>.</w:t>
      </w:r>
    </w:p>
    <w:p w:rsidR="00D21613" w:rsidRPr="00CF3D0A" w:rsidRDefault="00D21613" w:rsidP="00CF3D0A">
      <w:pPr>
        <w:pStyle w:val="ListParagraph"/>
        <w:spacing w:line="360" w:lineRule="auto"/>
        <w:ind w:left="360"/>
        <w:jc w:val="both"/>
        <w:rPr>
          <w:rFonts w:ascii="Times New Roman" w:hAnsi="Times New Roman"/>
          <w:iCs/>
          <w:sz w:val="24"/>
          <w:szCs w:val="24"/>
        </w:rPr>
      </w:pPr>
    </w:p>
    <w:p w:rsidR="00344E8A" w:rsidRPr="00CF3D0A" w:rsidRDefault="00344E8A" w:rsidP="00CF3D0A">
      <w:pPr>
        <w:pStyle w:val="ListParagraph"/>
        <w:numPr>
          <w:ilvl w:val="0"/>
          <w:numId w:val="9"/>
        </w:numPr>
        <w:spacing w:line="360" w:lineRule="auto"/>
        <w:jc w:val="both"/>
        <w:rPr>
          <w:rFonts w:ascii="Times New Roman" w:hAnsi="Times New Roman"/>
          <w:iCs/>
          <w:sz w:val="24"/>
          <w:szCs w:val="24"/>
        </w:rPr>
      </w:pPr>
      <w:r w:rsidRPr="00CF3D0A">
        <w:rPr>
          <w:rFonts w:ascii="Times New Roman" w:hAnsi="Times New Roman"/>
          <w:iCs/>
          <w:sz w:val="24"/>
          <w:szCs w:val="24"/>
        </w:rPr>
        <w:t xml:space="preserve">The </w:t>
      </w:r>
      <w:r w:rsidR="00D63B9E" w:rsidRPr="00CF3D0A">
        <w:rPr>
          <w:rFonts w:ascii="Times New Roman" w:hAnsi="Times New Roman"/>
          <w:iCs/>
          <w:sz w:val="24"/>
          <w:szCs w:val="24"/>
        </w:rPr>
        <w:t>R</w:t>
      </w:r>
      <w:r w:rsidRPr="00CF3D0A">
        <w:rPr>
          <w:rFonts w:ascii="Times New Roman" w:hAnsi="Times New Roman"/>
          <w:iCs/>
          <w:sz w:val="24"/>
          <w:szCs w:val="24"/>
        </w:rPr>
        <w:t xml:space="preserve">egistrar of titles to cancel the transfer and ownership of the suit land in the names </w:t>
      </w:r>
      <w:r w:rsidR="005002D2" w:rsidRPr="00CF3D0A">
        <w:rPr>
          <w:rFonts w:ascii="Times New Roman" w:hAnsi="Times New Roman"/>
          <w:iCs/>
          <w:sz w:val="24"/>
          <w:szCs w:val="24"/>
        </w:rPr>
        <w:t xml:space="preserve">of </w:t>
      </w:r>
      <w:r w:rsidR="0053712B" w:rsidRPr="00CF3D0A">
        <w:rPr>
          <w:rFonts w:ascii="Times New Roman" w:hAnsi="Times New Roman"/>
          <w:iCs/>
          <w:sz w:val="24"/>
          <w:szCs w:val="24"/>
        </w:rPr>
        <w:t>Kyaligonza Daphine</w:t>
      </w:r>
      <w:r w:rsidR="005002D2" w:rsidRPr="00CF3D0A">
        <w:rPr>
          <w:rFonts w:ascii="Times New Roman" w:hAnsi="Times New Roman"/>
          <w:iCs/>
          <w:sz w:val="24"/>
          <w:szCs w:val="24"/>
        </w:rPr>
        <w:t>.</w:t>
      </w:r>
    </w:p>
    <w:p w:rsidR="00D21613" w:rsidRPr="00CF3D0A" w:rsidRDefault="00D21613" w:rsidP="00CF3D0A">
      <w:pPr>
        <w:pStyle w:val="ListParagraph"/>
        <w:spacing w:line="360" w:lineRule="auto"/>
        <w:jc w:val="both"/>
        <w:rPr>
          <w:rFonts w:ascii="Times New Roman" w:hAnsi="Times New Roman"/>
          <w:iCs/>
          <w:sz w:val="24"/>
          <w:szCs w:val="24"/>
        </w:rPr>
      </w:pPr>
    </w:p>
    <w:p w:rsidR="005002D2" w:rsidRPr="00CF3D0A" w:rsidRDefault="005002D2" w:rsidP="00CF3D0A">
      <w:pPr>
        <w:pStyle w:val="ListParagraph"/>
        <w:numPr>
          <w:ilvl w:val="0"/>
          <w:numId w:val="9"/>
        </w:numPr>
        <w:spacing w:line="360" w:lineRule="auto"/>
        <w:jc w:val="both"/>
        <w:rPr>
          <w:rFonts w:ascii="Times New Roman" w:hAnsi="Times New Roman"/>
          <w:iCs/>
          <w:sz w:val="24"/>
          <w:szCs w:val="24"/>
        </w:rPr>
      </w:pPr>
      <w:r w:rsidRPr="00CF3D0A">
        <w:rPr>
          <w:rFonts w:ascii="Times New Roman" w:hAnsi="Times New Roman"/>
          <w:iCs/>
          <w:sz w:val="24"/>
          <w:szCs w:val="24"/>
        </w:rPr>
        <w:t xml:space="preserve">The </w:t>
      </w:r>
      <w:r w:rsidR="00A351CF" w:rsidRPr="00CF3D0A">
        <w:rPr>
          <w:rFonts w:ascii="Times New Roman" w:hAnsi="Times New Roman"/>
          <w:iCs/>
          <w:sz w:val="24"/>
          <w:szCs w:val="24"/>
        </w:rPr>
        <w:t>R</w:t>
      </w:r>
      <w:r w:rsidRPr="00CF3D0A">
        <w:rPr>
          <w:rFonts w:ascii="Times New Roman" w:hAnsi="Times New Roman"/>
          <w:iCs/>
          <w:sz w:val="24"/>
          <w:szCs w:val="24"/>
        </w:rPr>
        <w:t xml:space="preserve">egistrar of titles to restore the ownership of the suit land to the </w:t>
      </w:r>
      <w:r w:rsidR="00821413" w:rsidRPr="00CF3D0A">
        <w:rPr>
          <w:rFonts w:ascii="Times New Roman" w:hAnsi="Times New Roman"/>
          <w:iCs/>
          <w:sz w:val="24"/>
          <w:szCs w:val="24"/>
        </w:rPr>
        <w:t>Plaintiff</w:t>
      </w:r>
      <w:r w:rsidRPr="00CF3D0A">
        <w:rPr>
          <w:rFonts w:ascii="Times New Roman" w:hAnsi="Times New Roman"/>
          <w:iCs/>
          <w:sz w:val="24"/>
          <w:szCs w:val="24"/>
        </w:rPr>
        <w:t>.</w:t>
      </w:r>
    </w:p>
    <w:p w:rsidR="00D21613" w:rsidRPr="00CF3D0A" w:rsidRDefault="00D21613" w:rsidP="00CF3D0A">
      <w:pPr>
        <w:pStyle w:val="ListParagraph"/>
        <w:spacing w:line="360" w:lineRule="auto"/>
        <w:jc w:val="both"/>
        <w:rPr>
          <w:rFonts w:ascii="Times New Roman" w:hAnsi="Times New Roman"/>
          <w:iCs/>
          <w:sz w:val="24"/>
          <w:szCs w:val="24"/>
        </w:rPr>
      </w:pPr>
    </w:p>
    <w:p w:rsidR="00755744" w:rsidRPr="00CF3D0A" w:rsidRDefault="00755744" w:rsidP="00CF3D0A">
      <w:pPr>
        <w:pStyle w:val="ListParagraph"/>
        <w:numPr>
          <w:ilvl w:val="0"/>
          <w:numId w:val="9"/>
        </w:numPr>
        <w:spacing w:line="360" w:lineRule="auto"/>
        <w:jc w:val="both"/>
        <w:rPr>
          <w:rFonts w:ascii="Times New Roman" w:hAnsi="Times New Roman"/>
          <w:iCs/>
          <w:sz w:val="24"/>
          <w:szCs w:val="24"/>
        </w:rPr>
      </w:pPr>
      <w:r w:rsidRPr="00CF3D0A">
        <w:rPr>
          <w:rFonts w:ascii="Times New Roman" w:hAnsi="Times New Roman"/>
          <w:iCs/>
          <w:sz w:val="24"/>
          <w:szCs w:val="24"/>
        </w:rPr>
        <w:t>Permanent injunction.</w:t>
      </w:r>
    </w:p>
    <w:p w:rsidR="00D21613" w:rsidRPr="00CF3D0A" w:rsidRDefault="00D21613" w:rsidP="00CF3D0A">
      <w:pPr>
        <w:pStyle w:val="ListParagraph"/>
        <w:spacing w:line="360" w:lineRule="auto"/>
        <w:jc w:val="both"/>
        <w:rPr>
          <w:rFonts w:ascii="Times New Roman" w:hAnsi="Times New Roman"/>
          <w:iCs/>
          <w:sz w:val="24"/>
          <w:szCs w:val="24"/>
        </w:rPr>
      </w:pPr>
    </w:p>
    <w:p w:rsidR="005002D2" w:rsidRPr="00CF3D0A" w:rsidRDefault="005002D2" w:rsidP="00CF3D0A">
      <w:pPr>
        <w:pStyle w:val="ListParagraph"/>
        <w:numPr>
          <w:ilvl w:val="0"/>
          <w:numId w:val="9"/>
        </w:numPr>
        <w:spacing w:line="360" w:lineRule="auto"/>
        <w:jc w:val="both"/>
        <w:rPr>
          <w:rFonts w:ascii="Times New Roman" w:hAnsi="Times New Roman"/>
          <w:iCs/>
          <w:sz w:val="24"/>
          <w:szCs w:val="24"/>
        </w:rPr>
      </w:pPr>
      <w:r w:rsidRPr="00CF3D0A">
        <w:rPr>
          <w:rFonts w:ascii="Times New Roman" w:hAnsi="Times New Roman"/>
          <w:iCs/>
          <w:sz w:val="24"/>
          <w:szCs w:val="24"/>
        </w:rPr>
        <w:t>General damages.</w:t>
      </w:r>
    </w:p>
    <w:p w:rsidR="00166E92" w:rsidRPr="00CF3D0A" w:rsidRDefault="003F703E"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This </w:t>
      </w:r>
      <w:r w:rsidR="007B3FC3" w:rsidRPr="00CF3D0A">
        <w:rPr>
          <w:rFonts w:ascii="Times New Roman" w:hAnsi="Times New Roman"/>
          <w:iCs/>
          <w:sz w:val="24"/>
          <w:szCs w:val="24"/>
        </w:rPr>
        <w:t>Court</w:t>
      </w:r>
      <w:r w:rsidRPr="00CF3D0A">
        <w:rPr>
          <w:rFonts w:ascii="Times New Roman" w:hAnsi="Times New Roman"/>
          <w:iCs/>
          <w:sz w:val="24"/>
          <w:szCs w:val="24"/>
        </w:rPr>
        <w:t xml:space="preserve"> is also aware that</w:t>
      </w:r>
      <w:r w:rsidR="00166E92" w:rsidRPr="00CF3D0A">
        <w:rPr>
          <w:rFonts w:ascii="Times New Roman" w:hAnsi="Times New Roman"/>
          <w:iCs/>
          <w:sz w:val="24"/>
          <w:szCs w:val="24"/>
        </w:rPr>
        <w:t>;</w:t>
      </w:r>
    </w:p>
    <w:p w:rsidR="00166E92" w:rsidRPr="00CF3D0A" w:rsidRDefault="003F703E" w:rsidP="00CF3D0A">
      <w:pPr>
        <w:spacing w:line="360" w:lineRule="auto"/>
        <w:ind w:left="720" w:firstLine="60"/>
        <w:jc w:val="both"/>
        <w:rPr>
          <w:rFonts w:ascii="Times New Roman" w:hAnsi="Times New Roman"/>
          <w:iCs/>
          <w:sz w:val="24"/>
          <w:szCs w:val="24"/>
        </w:rPr>
      </w:pPr>
      <w:r w:rsidRPr="00CF3D0A">
        <w:rPr>
          <w:rFonts w:ascii="Times New Roman" w:hAnsi="Times New Roman"/>
          <w:bCs/>
          <w:i/>
          <w:iCs/>
          <w:sz w:val="24"/>
          <w:szCs w:val="24"/>
        </w:rPr>
        <w:lastRenderedPageBreak/>
        <w:t>“</w:t>
      </w:r>
      <w:r w:rsidR="00E07272" w:rsidRPr="00CF3D0A">
        <w:rPr>
          <w:rFonts w:ascii="Times New Roman" w:hAnsi="Times New Roman"/>
          <w:bCs/>
          <w:i/>
          <w:iCs/>
          <w:sz w:val="24"/>
          <w:szCs w:val="24"/>
        </w:rPr>
        <w:t>In</w:t>
      </w:r>
      <w:r w:rsidRPr="00CF3D0A">
        <w:rPr>
          <w:rFonts w:ascii="Times New Roman" w:hAnsi="Times New Roman"/>
          <w:bCs/>
          <w:i/>
          <w:iCs/>
          <w:sz w:val="24"/>
          <w:szCs w:val="24"/>
        </w:rPr>
        <w:t xml:space="preserve"> assessment of the quantum of damages, </w:t>
      </w:r>
      <w:r w:rsidR="007B3FC3" w:rsidRPr="00CF3D0A">
        <w:rPr>
          <w:rFonts w:ascii="Times New Roman" w:hAnsi="Times New Roman"/>
          <w:bCs/>
          <w:i/>
          <w:iCs/>
          <w:sz w:val="24"/>
          <w:szCs w:val="24"/>
        </w:rPr>
        <w:t>Court</w:t>
      </w:r>
      <w:r w:rsidRPr="00CF3D0A">
        <w:rPr>
          <w:rFonts w:ascii="Times New Roman" w:hAnsi="Times New Roman"/>
          <w:bCs/>
          <w:i/>
          <w:iCs/>
          <w:sz w:val="24"/>
          <w:szCs w:val="24"/>
        </w:rPr>
        <w:t>s are mainly guided by the value of the subject matter, the economic inconvenience that a party may have been put through and the nature and extent of the breach or injury suffered</w:t>
      </w:r>
      <w:r w:rsidRPr="00CF3D0A">
        <w:rPr>
          <w:rFonts w:ascii="Times New Roman" w:hAnsi="Times New Roman"/>
          <w:b/>
          <w:bCs/>
          <w:i/>
          <w:iCs/>
          <w:sz w:val="24"/>
          <w:szCs w:val="24"/>
        </w:rPr>
        <w:t>”.</w:t>
      </w:r>
      <w:r w:rsidRPr="00CF3D0A">
        <w:rPr>
          <w:rFonts w:ascii="Times New Roman" w:hAnsi="Times New Roman"/>
          <w:iCs/>
          <w:sz w:val="24"/>
          <w:szCs w:val="24"/>
        </w:rPr>
        <w:t> </w:t>
      </w:r>
    </w:p>
    <w:p w:rsidR="00D960C2" w:rsidRPr="00CF3D0A" w:rsidRDefault="003F703E" w:rsidP="00CF3D0A">
      <w:pPr>
        <w:spacing w:line="360" w:lineRule="auto"/>
        <w:jc w:val="both"/>
        <w:rPr>
          <w:rFonts w:ascii="Times New Roman" w:hAnsi="Times New Roman"/>
          <w:iCs/>
          <w:sz w:val="24"/>
          <w:szCs w:val="24"/>
        </w:rPr>
      </w:pPr>
      <w:r w:rsidRPr="00CF3D0A">
        <w:rPr>
          <w:rFonts w:ascii="Times New Roman" w:hAnsi="Times New Roman"/>
          <w:iCs/>
          <w:sz w:val="24"/>
          <w:szCs w:val="24"/>
        </w:rPr>
        <w:t>See </w:t>
      </w:r>
      <w:r w:rsidR="00166E92" w:rsidRPr="00CF3D0A">
        <w:rPr>
          <w:rFonts w:ascii="Times New Roman" w:hAnsi="Times New Roman"/>
          <w:b/>
          <w:bCs/>
          <w:i/>
          <w:iCs/>
          <w:sz w:val="24"/>
          <w:szCs w:val="24"/>
          <w:u w:val="single"/>
        </w:rPr>
        <w:t>Uganda Commercial B</w:t>
      </w:r>
      <w:r w:rsidRPr="00CF3D0A">
        <w:rPr>
          <w:rFonts w:ascii="Times New Roman" w:hAnsi="Times New Roman"/>
          <w:b/>
          <w:bCs/>
          <w:i/>
          <w:iCs/>
          <w:sz w:val="24"/>
          <w:szCs w:val="24"/>
          <w:u w:val="single"/>
        </w:rPr>
        <w:t xml:space="preserve">ank </w:t>
      </w:r>
      <w:r w:rsidR="00166E92" w:rsidRPr="00CF3D0A">
        <w:rPr>
          <w:rFonts w:ascii="Times New Roman" w:hAnsi="Times New Roman"/>
          <w:b/>
          <w:bCs/>
          <w:i/>
          <w:iCs/>
          <w:sz w:val="24"/>
          <w:szCs w:val="24"/>
          <w:u w:val="single"/>
        </w:rPr>
        <w:t>versu</w:t>
      </w:r>
      <w:r w:rsidRPr="00CF3D0A">
        <w:rPr>
          <w:rFonts w:ascii="Times New Roman" w:hAnsi="Times New Roman"/>
          <w:b/>
          <w:bCs/>
          <w:i/>
          <w:iCs/>
          <w:sz w:val="24"/>
          <w:szCs w:val="24"/>
          <w:u w:val="single"/>
        </w:rPr>
        <w:t xml:space="preserve">s Kigozi [2002] 1 EA </w:t>
      </w:r>
      <w:r w:rsidR="00F06C66" w:rsidRPr="00CF3D0A">
        <w:rPr>
          <w:rFonts w:ascii="Times New Roman" w:hAnsi="Times New Roman"/>
          <w:b/>
          <w:bCs/>
          <w:i/>
          <w:iCs/>
          <w:sz w:val="24"/>
          <w:szCs w:val="24"/>
          <w:u w:val="single"/>
        </w:rPr>
        <w:t>305</w:t>
      </w:r>
      <w:r w:rsidR="00F06C66" w:rsidRPr="00CF3D0A">
        <w:rPr>
          <w:rFonts w:ascii="Times New Roman" w:hAnsi="Times New Roman"/>
          <w:b/>
          <w:bCs/>
          <w:iCs/>
          <w:sz w:val="24"/>
          <w:szCs w:val="24"/>
        </w:rPr>
        <w:t xml:space="preserve"> </w:t>
      </w:r>
      <w:r w:rsidR="00F06C66" w:rsidRPr="00CF3D0A">
        <w:rPr>
          <w:rFonts w:ascii="Times New Roman" w:hAnsi="Times New Roman"/>
          <w:b/>
          <w:bCs/>
          <w:i/>
          <w:iCs/>
          <w:sz w:val="24"/>
          <w:szCs w:val="24"/>
        </w:rPr>
        <w:t>and</w:t>
      </w:r>
      <w:r w:rsidRPr="00CF3D0A">
        <w:rPr>
          <w:rFonts w:ascii="Times New Roman" w:hAnsi="Times New Roman"/>
          <w:iCs/>
          <w:sz w:val="24"/>
          <w:szCs w:val="24"/>
        </w:rPr>
        <w:t xml:space="preserve"> that</w:t>
      </w:r>
      <w:r w:rsidR="00D960C2" w:rsidRPr="00CF3D0A">
        <w:rPr>
          <w:rFonts w:ascii="Times New Roman" w:hAnsi="Times New Roman"/>
          <w:iCs/>
          <w:sz w:val="24"/>
          <w:szCs w:val="24"/>
        </w:rPr>
        <w:t>;-</w:t>
      </w:r>
    </w:p>
    <w:p w:rsidR="00D960C2" w:rsidRPr="00CF3D0A" w:rsidRDefault="003F703E" w:rsidP="00CF3D0A">
      <w:pPr>
        <w:spacing w:line="360" w:lineRule="auto"/>
        <w:ind w:left="720" w:firstLine="60"/>
        <w:jc w:val="both"/>
        <w:rPr>
          <w:rFonts w:ascii="Times New Roman" w:hAnsi="Times New Roman"/>
          <w:iCs/>
          <w:sz w:val="24"/>
          <w:szCs w:val="24"/>
        </w:rPr>
      </w:pPr>
      <w:r w:rsidRPr="00CF3D0A">
        <w:rPr>
          <w:rFonts w:ascii="Times New Roman" w:hAnsi="Times New Roman"/>
          <w:iCs/>
          <w:sz w:val="24"/>
          <w:szCs w:val="24"/>
        </w:rPr>
        <w:t>“</w:t>
      </w:r>
      <w:r w:rsidR="00CE59A5" w:rsidRPr="00CF3D0A">
        <w:rPr>
          <w:rFonts w:ascii="Times New Roman" w:hAnsi="Times New Roman"/>
          <w:i/>
          <w:iCs/>
          <w:sz w:val="24"/>
          <w:szCs w:val="24"/>
        </w:rPr>
        <w:t>A</w:t>
      </w:r>
      <w:r w:rsidRPr="00CF3D0A">
        <w:rPr>
          <w:rFonts w:ascii="Times New Roman" w:hAnsi="Times New Roman"/>
          <w:i/>
          <w:iCs/>
          <w:sz w:val="24"/>
          <w:szCs w:val="24"/>
        </w:rPr>
        <w:t xml:space="preserve"> </w:t>
      </w:r>
      <w:r w:rsidR="00821413" w:rsidRPr="00CF3D0A">
        <w:rPr>
          <w:rFonts w:ascii="Times New Roman" w:hAnsi="Times New Roman"/>
          <w:i/>
          <w:iCs/>
          <w:sz w:val="24"/>
          <w:szCs w:val="24"/>
        </w:rPr>
        <w:t>Plaintiff</w:t>
      </w:r>
      <w:r w:rsidRPr="00CF3D0A">
        <w:rPr>
          <w:rFonts w:ascii="Times New Roman" w:hAnsi="Times New Roman"/>
          <w:i/>
          <w:iCs/>
          <w:sz w:val="24"/>
          <w:szCs w:val="24"/>
        </w:rPr>
        <w:t xml:space="preserve"> who suffers damage due to the wrongful act of the </w:t>
      </w:r>
      <w:r w:rsidR="00821413" w:rsidRPr="00CF3D0A">
        <w:rPr>
          <w:rFonts w:ascii="Times New Roman" w:hAnsi="Times New Roman"/>
          <w:i/>
          <w:iCs/>
          <w:sz w:val="24"/>
          <w:szCs w:val="24"/>
        </w:rPr>
        <w:t>Defendant</w:t>
      </w:r>
      <w:r w:rsidRPr="00CF3D0A">
        <w:rPr>
          <w:rFonts w:ascii="Times New Roman" w:hAnsi="Times New Roman"/>
          <w:i/>
          <w:iCs/>
          <w:sz w:val="24"/>
          <w:szCs w:val="24"/>
        </w:rPr>
        <w:t xml:space="preserve"> must be put in the position he or she would have been if she or he had not suffered the wrong</w:t>
      </w:r>
      <w:r w:rsidRPr="00CF3D0A">
        <w:rPr>
          <w:rFonts w:ascii="Times New Roman" w:hAnsi="Times New Roman"/>
          <w:iCs/>
          <w:sz w:val="24"/>
          <w:szCs w:val="24"/>
        </w:rPr>
        <w:t>”</w:t>
      </w:r>
    </w:p>
    <w:p w:rsidR="002B08DB" w:rsidRPr="00CF3D0A" w:rsidRDefault="00D47124" w:rsidP="00CF3D0A">
      <w:pPr>
        <w:spacing w:line="360" w:lineRule="auto"/>
        <w:jc w:val="both"/>
        <w:rPr>
          <w:rFonts w:ascii="Times New Roman" w:hAnsi="Times New Roman"/>
          <w:iCs/>
          <w:sz w:val="24"/>
          <w:szCs w:val="24"/>
        </w:rPr>
      </w:pPr>
      <w:r w:rsidRPr="00CF3D0A">
        <w:rPr>
          <w:rFonts w:ascii="Times New Roman" w:hAnsi="Times New Roman"/>
          <w:iCs/>
          <w:sz w:val="24"/>
          <w:szCs w:val="24"/>
        </w:rPr>
        <w:t>S</w:t>
      </w:r>
      <w:r w:rsidR="00814B0B" w:rsidRPr="00CF3D0A">
        <w:rPr>
          <w:rFonts w:ascii="Times New Roman" w:hAnsi="Times New Roman"/>
          <w:iCs/>
          <w:sz w:val="24"/>
          <w:szCs w:val="24"/>
        </w:rPr>
        <w:t>ee.</w:t>
      </w:r>
      <w:r w:rsidR="00755744" w:rsidRPr="00CF3D0A">
        <w:rPr>
          <w:rFonts w:ascii="Times New Roman" w:hAnsi="Times New Roman"/>
          <w:iCs/>
          <w:sz w:val="24"/>
          <w:szCs w:val="24"/>
        </w:rPr>
        <w:t xml:space="preserve"> </w:t>
      </w:r>
      <w:r w:rsidR="00755744" w:rsidRPr="00CF3D0A">
        <w:rPr>
          <w:rFonts w:ascii="Times New Roman" w:hAnsi="Times New Roman"/>
          <w:b/>
          <w:i/>
          <w:iCs/>
          <w:sz w:val="24"/>
          <w:szCs w:val="24"/>
          <w:u w:val="single"/>
        </w:rPr>
        <w:t xml:space="preserve">Uganda Revenue Authority </w:t>
      </w:r>
      <w:r w:rsidRPr="00CF3D0A">
        <w:rPr>
          <w:rFonts w:ascii="Times New Roman" w:hAnsi="Times New Roman"/>
          <w:b/>
          <w:i/>
          <w:iCs/>
          <w:sz w:val="24"/>
          <w:szCs w:val="24"/>
          <w:u w:val="single"/>
        </w:rPr>
        <w:t>versus</w:t>
      </w:r>
      <w:r w:rsidR="00755744" w:rsidRPr="00CF3D0A">
        <w:rPr>
          <w:rFonts w:ascii="Times New Roman" w:hAnsi="Times New Roman"/>
          <w:b/>
          <w:i/>
          <w:iCs/>
          <w:sz w:val="24"/>
          <w:szCs w:val="24"/>
          <w:u w:val="single"/>
        </w:rPr>
        <w:t xml:space="preserve"> Wanume David Kitamirike</w:t>
      </w:r>
      <w:r w:rsidR="00166E92" w:rsidRPr="00CF3D0A">
        <w:rPr>
          <w:rFonts w:ascii="Times New Roman" w:hAnsi="Times New Roman"/>
          <w:b/>
          <w:i/>
          <w:iCs/>
          <w:sz w:val="24"/>
          <w:szCs w:val="24"/>
          <w:u w:val="single"/>
        </w:rPr>
        <w:t>;</w:t>
      </w:r>
      <w:r w:rsidR="00755744" w:rsidRPr="00CF3D0A">
        <w:rPr>
          <w:rFonts w:ascii="Times New Roman" w:hAnsi="Times New Roman"/>
          <w:b/>
          <w:i/>
          <w:iCs/>
          <w:sz w:val="24"/>
          <w:szCs w:val="24"/>
          <w:u w:val="single"/>
        </w:rPr>
        <w:t xml:space="preserve"> CA 43 of 2010</w:t>
      </w:r>
      <w:r w:rsidR="00755744" w:rsidRPr="00CF3D0A">
        <w:rPr>
          <w:rFonts w:ascii="Times New Roman" w:hAnsi="Times New Roman"/>
          <w:iCs/>
          <w:sz w:val="24"/>
          <w:szCs w:val="24"/>
        </w:rPr>
        <w:t>.</w:t>
      </w:r>
      <w:r w:rsidR="00EF1DAD" w:rsidRPr="00CF3D0A">
        <w:rPr>
          <w:rFonts w:ascii="Times New Roman" w:hAnsi="Times New Roman"/>
          <w:iCs/>
          <w:sz w:val="24"/>
          <w:szCs w:val="24"/>
        </w:rPr>
        <w:t xml:space="preserve"> </w:t>
      </w:r>
      <w:r w:rsidR="001876EC" w:rsidRPr="00CF3D0A">
        <w:rPr>
          <w:rFonts w:ascii="Times New Roman" w:hAnsi="Times New Roman"/>
          <w:iCs/>
          <w:sz w:val="24"/>
          <w:szCs w:val="24"/>
        </w:rPr>
        <w:t xml:space="preserve"> </w:t>
      </w:r>
      <w:r w:rsidR="00EF1DAD" w:rsidRPr="00CF3D0A">
        <w:rPr>
          <w:rFonts w:ascii="Times New Roman" w:hAnsi="Times New Roman"/>
          <w:iCs/>
          <w:sz w:val="24"/>
          <w:szCs w:val="24"/>
        </w:rPr>
        <w:t xml:space="preserve">It was </w:t>
      </w:r>
      <w:r w:rsidRPr="00CF3D0A">
        <w:rPr>
          <w:rFonts w:ascii="Times New Roman" w:hAnsi="Times New Roman"/>
          <w:iCs/>
          <w:sz w:val="24"/>
          <w:szCs w:val="24"/>
        </w:rPr>
        <w:t>Counsel</w:t>
      </w:r>
      <w:r w:rsidR="00EF1DAD" w:rsidRPr="00CF3D0A">
        <w:rPr>
          <w:rFonts w:ascii="Times New Roman" w:hAnsi="Times New Roman"/>
          <w:iCs/>
          <w:sz w:val="24"/>
          <w:szCs w:val="24"/>
        </w:rPr>
        <w:t xml:space="preserve"> for the </w:t>
      </w:r>
      <w:r w:rsidR="00821413" w:rsidRPr="00CF3D0A">
        <w:rPr>
          <w:rFonts w:ascii="Times New Roman" w:hAnsi="Times New Roman"/>
          <w:iCs/>
          <w:sz w:val="24"/>
          <w:szCs w:val="24"/>
        </w:rPr>
        <w:t>Plaintiff</w:t>
      </w:r>
      <w:r w:rsidR="00EF1DAD" w:rsidRPr="00CF3D0A">
        <w:rPr>
          <w:rFonts w:ascii="Times New Roman" w:hAnsi="Times New Roman"/>
          <w:iCs/>
          <w:sz w:val="24"/>
          <w:szCs w:val="24"/>
        </w:rPr>
        <w:t>’s submission that the 1</w:t>
      </w:r>
      <w:r w:rsidR="00EF1DAD" w:rsidRPr="00CF3D0A">
        <w:rPr>
          <w:rFonts w:ascii="Times New Roman" w:hAnsi="Times New Roman"/>
          <w:iCs/>
          <w:sz w:val="24"/>
          <w:szCs w:val="24"/>
          <w:vertAlign w:val="superscript"/>
        </w:rPr>
        <w:t>st</w:t>
      </w:r>
      <w:r w:rsidR="00EF1DAD" w:rsidRPr="00CF3D0A">
        <w:rPr>
          <w:rFonts w:ascii="Times New Roman" w:hAnsi="Times New Roman"/>
          <w:iCs/>
          <w:sz w:val="24"/>
          <w:szCs w:val="24"/>
        </w:rPr>
        <w:t xml:space="preserve"> </w:t>
      </w:r>
      <w:r w:rsidR="00821413" w:rsidRPr="00CF3D0A">
        <w:rPr>
          <w:rFonts w:ascii="Times New Roman" w:hAnsi="Times New Roman"/>
          <w:iCs/>
          <w:sz w:val="24"/>
          <w:szCs w:val="24"/>
        </w:rPr>
        <w:t>Defendant</w:t>
      </w:r>
      <w:r w:rsidR="00EF1DAD" w:rsidRPr="00CF3D0A">
        <w:rPr>
          <w:rFonts w:ascii="Times New Roman" w:hAnsi="Times New Roman"/>
          <w:iCs/>
          <w:sz w:val="24"/>
          <w:szCs w:val="24"/>
        </w:rPr>
        <w:t xml:space="preserve"> misled the </w:t>
      </w:r>
      <w:r w:rsidR="00821413" w:rsidRPr="00CF3D0A">
        <w:rPr>
          <w:rFonts w:ascii="Times New Roman" w:hAnsi="Times New Roman"/>
          <w:iCs/>
          <w:sz w:val="24"/>
          <w:szCs w:val="24"/>
        </w:rPr>
        <w:t>Plaintiff</w:t>
      </w:r>
      <w:r w:rsidR="00EF1DAD" w:rsidRPr="00CF3D0A">
        <w:rPr>
          <w:rFonts w:ascii="Times New Roman" w:hAnsi="Times New Roman"/>
          <w:iCs/>
          <w:sz w:val="24"/>
          <w:szCs w:val="24"/>
        </w:rPr>
        <w:t xml:space="preserve"> to pay off the loan balance and he sold his property at </w:t>
      </w:r>
      <w:r w:rsidR="00FA2C03" w:rsidRPr="00CF3D0A">
        <w:rPr>
          <w:rFonts w:ascii="Times New Roman" w:hAnsi="Times New Roman"/>
          <w:iCs/>
          <w:sz w:val="24"/>
          <w:szCs w:val="24"/>
        </w:rPr>
        <w:t>Kawaala</w:t>
      </w:r>
      <w:r w:rsidR="00EF1DAD" w:rsidRPr="00CF3D0A">
        <w:rPr>
          <w:rFonts w:ascii="Times New Roman" w:hAnsi="Times New Roman"/>
          <w:iCs/>
          <w:sz w:val="24"/>
          <w:szCs w:val="24"/>
        </w:rPr>
        <w:t xml:space="preserve"> cheaply at 54,000,000/- </w:t>
      </w:r>
      <w:r w:rsidR="00FA2C03" w:rsidRPr="00CF3D0A">
        <w:rPr>
          <w:rFonts w:ascii="Times New Roman" w:hAnsi="Times New Roman"/>
          <w:iCs/>
          <w:sz w:val="24"/>
          <w:szCs w:val="24"/>
        </w:rPr>
        <w:t>only (</w:t>
      </w:r>
      <w:r w:rsidR="00FA2C03" w:rsidRPr="00CF3D0A">
        <w:rPr>
          <w:rFonts w:ascii="Times New Roman" w:hAnsi="Times New Roman"/>
          <w:i/>
          <w:iCs/>
          <w:sz w:val="24"/>
          <w:szCs w:val="24"/>
        </w:rPr>
        <w:t xml:space="preserve">fifty four million shillings) </w:t>
      </w:r>
      <w:r w:rsidR="00EF1DAD" w:rsidRPr="00CF3D0A">
        <w:rPr>
          <w:rFonts w:ascii="Times New Roman" w:hAnsi="Times New Roman"/>
          <w:iCs/>
          <w:sz w:val="24"/>
          <w:szCs w:val="24"/>
        </w:rPr>
        <w:t>far below its market value</w:t>
      </w:r>
      <w:r w:rsidR="002B08DB" w:rsidRPr="00CF3D0A">
        <w:rPr>
          <w:rFonts w:ascii="Times New Roman" w:hAnsi="Times New Roman"/>
          <w:iCs/>
          <w:sz w:val="24"/>
          <w:szCs w:val="24"/>
        </w:rPr>
        <w:t>.  T</w:t>
      </w:r>
      <w:r w:rsidR="0014745D" w:rsidRPr="00CF3D0A">
        <w:rPr>
          <w:rFonts w:ascii="Times New Roman" w:hAnsi="Times New Roman"/>
          <w:iCs/>
          <w:sz w:val="24"/>
          <w:szCs w:val="24"/>
        </w:rPr>
        <w:t>he</w:t>
      </w:r>
      <w:r w:rsidR="002B08DB" w:rsidRPr="00CF3D0A">
        <w:rPr>
          <w:rFonts w:ascii="Times New Roman" w:hAnsi="Times New Roman"/>
          <w:iCs/>
          <w:sz w:val="24"/>
          <w:szCs w:val="24"/>
        </w:rPr>
        <w:t xml:space="preserve"> </w:t>
      </w:r>
      <w:r w:rsidR="007B3FC3" w:rsidRPr="00CF3D0A">
        <w:rPr>
          <w:rFonts w:ascii="Times New Roman" w:hAnsi="Times New Roman"/>
          <w:iCs/>
          <w:sz w:val="24"/>
          <w:szCs w:val="24"/>
        </w:rPr>
        <w:t>Court</w:t>
      </w:r>
      <w:r w:rsidR="002B08DB" w:rsidRPr="00CF3D0A">
        <w:rPr>
          <w:rFonts w:ascii="Times New Roman" w:hAnsi="Times New Roman"/>
          <w:iCs/>
          <w:sz w:val="24"/>
          <w:szCs w:val="24"/>
        </w:rPr>
        <w:t xml:space="preserve"> therefore finds as herebelow:</w:t>
      </w:r>
    </w:p>
    <w:p w:rsidR="00D21613" w:rsidRPr="00CF3D0A" w:rsidRDefault="00D21613" w:rsidP="00CF3D0A">
      <w:pPr>
        <w:spacing w:line="360" w:lineRule="auto"/>
        <w:jc w:val="both"/>
        <w:rPr>
          <w:rFonts w:ascii="Times New Roman" w:hAnsi="Times New Roman"/>
          <w:iCs/>
          <w:sz w:val="24"/>
          <w:szCs w:val="24"/>
        </w:rPr>
      </w:pPr>
    </w:p>
    <w:p w:rsidR="002B08DB" w:rsidRPr="00CF3D0A" w:rsidRDefault="002B08DB" w:rsidP="00CF3D0A">
      <w:pPr>
        <w:pStyle w:val="ListParagraph"/>
        <w:numPr>
          <w:ilvl w:val="0"/>
          <w:numId w:val="12"/>
        </w:numPr>
        <w:spacing w:line="360" w:lineRule="auto"/>
        <w:jc w:val="both"/>
        <w:rPr>
          <w:rFonts w:ascii="Times New Roman" w:hAnsi="Times New Roman"/>
          <w:iCs/>
          <w:sz w:val="24"/>
          <w:szCs w:val="24"/>
        </w:rPr>
      </w:pPr>
      <w:r w:rsidRPr="00CF3D0A">
        <w:rPr>
          <w:rFonts w:ascii="Times New Roman" w:hAnsi="Times New Roman"/>
          <w:iCs/>
          <w:sz w:val="24"/>
          <w:szCs w:val="24"/>
          <w:u w:val="single"/>
        </w:rPr>
        <w:t>General damages</w:t>
      </w:r>
      <w:r w:rsidRPr="00CF3D0A">
        <w:rPr>
          <w:rFonts w:ascii="Times New Roman" w:hAnsi="Times New Roman"/>
          <w:iCs/>
          <w:sz w:val="24"/>
          <w:szCs w:val="24"/>
        </w:rPr>
        <w:t>:</w:t>
      </w:r>
    </w:p>
    <w:p w:rsidR="008D5167" w:rsidRPr="00CF3D0A" w:rsidRDefault="002B08DB" w:rsidP="00CF3D0A">
      <w:pPr>
        <w:spacing w:line="360" w:lineRule="auto"/>
        <w:jc w:val="both"/>
        <w:rPr>
          <w:rFonts w:ascii="Times New Roman" w:hAnsi="Times New Roman"/>
          <w:iCs/>
          <w:sz w:val="24"/>
          <w:szCs w:val="24"/>
        </w:rPr>
      </w:pPr>
      <w:r w:rsidRPr="00CF3D0A">
        <w:rPr>
          <w:rFonts w:ascii="Times New Roman" w:hAnsi="Times New Roman"/>
          <w:iCs/>
          <w:sz w:val="24"/>
          <w:szCs w:val="24"/>
        </w:rPr>
        <w:t>The general principle is that damages are compensatory in nature.  The entire saga was orchestrated by the 1</w:t>
      </w:r>
      <w:r w:rsidRPr="00CF3D0A">
        <w:rPr>
          <w:rFonts w:ascii="Times New Roman" w:hAnsi="Times New Roman"/>
          <w:iCs/>
          <w:sz w:val="24"/>
          <w:szCs w:val="24"/>
          <w:vertAlign w:val="superscript"/>
        </w:rPr>
        <w:t>st</w:t>
      </w:r>
      <w:r w:rsidRPr="00CF3D0A">
        <w:rPr>
          <w:rFonts w:ascii="Times New Roman" w:hAnsi="Times New Roman"/>
          <w:iCs/>
          <w:sz w:val="24"/>
          <w:szCs w:val="24"/>
        </w:rPr>
        <w:t xml:space="preserve"> Defendant.   </w:t>
      </w:r>
      <w:r w:rsidR="008D5167" w:rsidRPr="00CF3D0A">
        <w:rPr>
          <w:rFonts w:ascii="Times New Roman" w:hAnsi="Times New Roman"/>
          <w:iCs/>
          <w:sz w:val="24"/>
          <w:szCs w:val="24"/>
        </w:rPr>
        <w:t>It’s</w:t>
      </w:r>
      <w:r w:rsidRPr="00CF3D0A">
        <w:rPr>
          <w:rFonts w:ascii="Times New Roman" w:hAnsi="Times New Roman"/>
          <w:iCs/>
          <w:sz w:val="24"/>
          <w:szCs w:val="24"/>
        </w:rPr>
        <w:t xml:space="preserve"> only fair</w:t>
      </w:r>
      <w:r w:rsidR="008D5167" w:rsidRPr="00CF3D0A">
        <w:rPr>
          <w:rFonts w:ascii="Times New Roman" w:hAnsi="Times New Roman"/>
          <w:iCs/>
          <w:sz w:val="24"/>
          <w:szCs w:val="24"/>
        </w:rPr>
        <w:t xml:space="preserve"> that the 1</w:t>
      </w:r>
      <w:r w:rsidR="008D5167" w:rsidRPr="00CF3D0A">
        <w:rPr>
          <w:rFonts w:ascii="Times New Roman" w:hAnsi="Times New Roman"/>
          <w:iCs/>
          <w:sz w:val="24"/>
          <w:szCs w:val="24"/>
          <w:vertAlign w:val="superscript"/>
        </w:rPr>
        <w:t>st</w:t>
      </w:r>
      <w:r w:rsidR="008D5167" w:rsidRPr="00CF3D0A">
        <w:rPr>
          <w:rFonts w:ascii="Times New Roman" w:hAnsi="Times New Roman"/>
          <w:iCs/>
          <w:sz w:val="24"/>
          <w:szCs w:val="24"/>
        </w:rPr>
        <w:t xml:space="preserve"> Defendant reimburses the Plaintiff and also makes good 3</w:t>
      </w:r>
      <w:r w:rsidR="008D5167" w:rsidRPr="00CF3D0A">
        <w:rPr>
          <w:rFonts w:ascii="Times New Roman" w:hAnsi="Times New Roman"/>
          <w:iCs/>
          <w:sz w:val="24"/>
          <w:szCs w:val="24"/>
          <w:vertAlign w:val="superscript"/>
        </w:rPr>
        <w:t>rd</w:t>
      </w:r>
      <w:r w:rsidR="008D5167" w:rsidRPr="00CF3D0A">
        <w:rPr>
          <w:rFonts w:ascii="Times New Roman" w:hAnsi="Times New Roman"/>
          <w:iCs/>
          <w:sz w:val="24"/>
          <w:szCs w:val="24"/>
        </w:rPr>
        <w:t xml:space="preserve"> Defendant’s loss.</w:t>
      </w:r>
    </w:p>
    <w:p w:rsidR="00D66C26" w:rsidRPr="00CF3D0A" w:rsidRDefault="008D5167"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The </w:t>
      </w:r>
      <w:r w:rsidR="007B3FC3" w:rsidRPr="00CF3D0A">
        <w:rPr>
          <w:rFonts w:ascii="Times New Roman" w:hAnsi="Times New Roman"/>
          <w:iCs/>
          <w:sz w:val="24"/>
          <w:szCs w:val="24"/>
        </w:rPr>
        <w:t>Court</w:t>
      </w:r>
      <w:r w:rsidRPr="00CF3D0A">
        <w:rPr>
          <w:rFonts w:ascii="Times New Roman" w:hAnsi="Times New Roman"/>
          <w:iCs/>
          <w:sz w:val="24"/>
          <w:szCs w:val="24"/>
        </w:rPr>
        <w:t xml:space="preserve"> is </w:t>
      </w:r>
      <w:r w:rsidR="00D66C26" w:rsidRPr="00CF3D0A">
        <w:rPr>
          <w:rFonts w:ascii="Times New Roman" w:hAnsi="Times New Roman"/>
          <w:iCs/>
          <w:sz w:val="24"/>
          <w:szCs w:val="24"/>
        </w:rPr>
        <w:t>not given guidance on how much damages are suitable, save that they were pleaded.  However, in view of the time lost by the Plaintiff, the loss incurred in selling another property to redeem another, only to be frustrated</w:t>
      </w:r>
      <w:r w:rsidR="00D66C26" w:rsidRPr="00CF3D0A">
        <w:rPr>
          <w:rFonts w:ascii="Times New Roman" w:hAnsi="Times New Roman"/>
          <w:iCs/>
          <w:sz w:val="24"/>
          <w:szCs w:val="24"/>
          <w:u w:val="single"/>
        </w:rPr>
        <w:t xml:space="preserve"> </w:t>
      </w:r>
      <w:r w:rsidR="00D66C26" w:rsidRPr="00CF3D0A">
        <w:rPr>
          <w:rFonts w:ascii="Times New Roman" w:hAnsi="Times New Roman"/>
          <w:iCs/>
          <w:sz w:val="24"/>
          <w:szCs w:val="24"/>
        </w:rPr>
        <w:t>by the 1</w:t>
      </w:r>
      <w:r w:rsidR="00D66C26" w:rsidRPr="00CF3D0A">
        <w:rPr>
          <w:rFonts w:ascii="Times New Roman" w:hAnsi="Times New Roman"/>
          <w:iCs/>
          <w:sz w:val="24"/>
          <w:szCs w:val="24"/>
          <w:vertAlign w:val="superscript"/>
        </w:rPr>
        <w:t>st</w:t>
      </w:r>
      <w:r w:rsidR="00D66C26" w:rsidRPr="00CF3D0A">
        <w:rPr>
          <w:rFonts w:ascii="Times New Roman" w:hAnsi="Times New Roman"/>
          <w:iCs/>
          <w:sz w:val="24"/>
          <w:szCs w:val="24"/>
        </w:rPr>
        <w:t xml:space="preserve"> Defendant, </w:t>
      </w:r>
      <w:r w:rsidR="007B3FC3" w:rsidRPr="00CF3D0A">
        <w:rPr>
          <w:rFonts w:ascii="Times New Roman" w:hAnsi="Times New Roman"/>
          <w:iCs/>
          <w:sz w:val="24"/>
          <w:szCs w:val="24"/>
        </w:rPr>
        <w:t>Court</w:t>
      </w:r>
      <w:r w:rsidR="00D66C26" w:rsidRPr="00CF3D0A">
        <w:rPr>
          <w:rFonts w:ascii="Times New Roman" w:hAnsi="Times New Roman"/>
          <w:iCs/>
          <w:sz w:val="24"/>
          <w:szCs w:val="24"/>
        </w:rPr>
        <w:t xml:space="preserve"> considers General damages of shs. 50,000,000/- only </w:t>
      </w:r>
      <w:r w:rsidR="00BE14CE" w:rsidRPr="00CF3D0A">
        <w:rPr>
          <w:rFonts w:ascii="Times New Roman" w:hAnsi="Times New Roman"/>
          <w:iCs/>
          <w:sz w:val="24"/>
          <w:szCs w:val="24"/>
        </w:rPr>
        <w:t>(</w:t>
      </w:r>
      <w:r w:rsidR="00BE14CE" w:rsidRPr="00CF3D0A">
        <w:rPr>
          <w:rFonts w:ascii="Times New Roman" w:hAnsi="Times New Roman"/>
          <w:i/>
          <w:iCs/>
          <w:sz w:val="24"/>
          <w:szCs w:val="24"/>
        </w:rPr>
        <w:t>fifty</w:t>
      </w:r>
      <w:r w:rsidR="00D66C26" w:rsidRPr="00CF3D0A">
        <w:rPr>
          <w:rFonts w:ascii="Times New Roman" w:hAnsi="Times New Roman"/>
          <w:i/>
          <w:iCs/>
          <w:sz w:val="24"/>
          <w:szCs w:val="24"/>
        </w:rPr>
        <w:t xml:space="preserve"> million shillings)</w:t>
      </w:r>
      <w:r w:rsidR="00D66C26" w:rsidRPr="00CF3D0A">
        <w:rPr>
          <w:rFonts w:ascii="Times New Roman" w:hAnsi="Times New Roman"/>
          <w:iCs/>
          <w:sz w:val="24"/>
          <w:szCs w:val="24"/>
        </w:rPr>
        <w:t xml:space="preserve"> as sufficient to be paid by the 1</w:t>
      </w:r>
      <w:r w:rsidR="00D66C26" w:rsidRPr="00CF3D0A">
        <w:rPr>
          <w:rFonts w:ascii="Times New Roman" w:hAnsi="Times New Roman"/>
          <w:iCs/>
          <w:sz w:val="24"/>
          <w:szCs w:val="24"/>
          <w:vertAlign w:val="superscript"/>
        </w:rPr>
        <w:t>st</w:t>
      </w:r>
      <w:r w:rsidR="00D66C26" w:rsidRPr="00CF3D0A">
        <w:rPr>
          <w:rFonts w:ascii="Times New Roman" w:hAnsi="Times New Roman"/>
          <w:iCs/>
          <w:sz w:val="24"/>
          <w:szCs w:val="24"/>
        </w:rPr>
        <w:t xml:space="preserve"> Defendant.</w:t>
      </w:r>
    </w:p>
    <w:p w:rsidR="005002D2" w:rsidRPr="00CF3D0A" w:rsidRDefault="005002D2" w:rsidP="00CF3D0A">
      <w:pPr>
        <w:pStyle w:val="ListParagraph"/>
        <w:numPr>
          <w:ilvl w:val="0"/>
          <w:numId w:val="12"/>
        </w:numPr>
        <w:spacing w:line="360" w:lineRule="auto"/>
        <w:jc w:val="both"/>
        <w:rPr>
          <w:rFonts w:ascii="Times New Roman" w:hAnsi="Times New Roman"/>
          <w:iCs/>
          <w:sz w:val="24"/>
          <w:szCs w:val="24"/>
        </w:rPr>
      </w:pPr>
      <w:r w:rsidRPr="00CF3D0A">
        <w:rPr>
          <w:rFonts w:ascii="Times New Roman" w:hAnsi="Times New Roman"/>
          <w:iCs/>
          <w:sz w:val="24"/>
          <w:szCs w:val="24"/>
          <w:u w:val="single"/>
        </w:rPr>
        <w:t xml:space="preserve">Exemplary </w:t>
      </w:r>
      <w:r w:rsidR="003664B1" w:rsidRPr="00CF3D0A">
        <w:rPr>
          <w:rFonts w:ascii="Times New Roman" w:hAnsi="Times New Roman"/>
          <w:iCs/>
          <w:sz w:val="24"/>
          <w:szCs w:val="24"/>
          <w:u w:val="single"/>
        </w:rPr>
        <w:t>Damages</w:t>
      </w:r>
      <w:r w:rsidRPr="00CF3D0A">
        <w:rPr>
          <w:rFonts w:ascii="Times New Roman" w:hAnsi="Times New Roman"/>
          <w:iCs/>
          <w:sz w:val="24"/>
          <w:szCs w:val="24"/>
        </w:rPr>
        <w:t>.</w:t>
      </w:r>
    </w:p>
    <w:p w:rsidR="00D66C26" w:rsidRPr="00CF3D0A" w:rsidRDefault="00D66C26" w:rsidP="00CF3D0A">
      <w:pPr>
        <w:spacing w:line="360" w:lineRule="auto"/>
        <w:jc w:val="both"/>
        <w:rPr>
          <w:rFonts w:ascii="Times New Roman" w:hAnsi="Times New Roman"/>
          <w:i/>
          <w:iCs/>
          <w:sz w:val="24"/>
          <w:szCs w:val="24"/>
        </w:rPr>
      </w:pPr>
      <w:r w:rsidRPr="00CF3D0A">
        <w:rPr>
          <w:rFonts w:ascii="Times New Roman" w:hAnsi="Times New Roman"/>
          <w:iCs/>
          <w:sz w:val="24"/>
          <w:szCs w:val="24"/>
        </w:rPr>
        <w:t xml:space="preserve">The </w:t>
      </w:r>
      <w:r w:rsidR="007B3FC3" w:rsidRPr="00CF3D0A">
        <w:rPr>
          <w:rFonts w:ascii="Times New Roman" w:hAnsi="Times New Roman"/>
          <w:iCs/>
          <w:sz w:val="24"/>
          <w:szCs w:val="24"/>
        </w:rPr>
        <w:t>Court</w:t>
      </w:r>
      <w:r w:rsidRPr="00CF3D0A">
        <w:rPr>
          <w:rFonts w:ascii="Times New Roman" w:hAnsi="Times New Roman"/>
          <w:iCs/>
          <w:sz w:val="24"/>
          <w:szCs w:val="24"/>
        </w:rPr>
        <w:t xml:space="preserve"> also awards shs. 20,000,000/- only (</w:t>
      </w:r>
      <w:r w:rsidRPr="00CF3D0A">
        <w:rPr>
          <w:rFonts w:ascii="Times New Roman" w:hAnsi="Times New Roman"/>
          <w:i/>
          <w:iCs/>
          <w:sz w:val="24"/>
          <w:szCs w:val="24"/>
        </w:rPr>
        <w:t>twenty million shillings) as exemplary damages for the pain and suffering by the Plaintiff to be paid by the 1</w:t>
      </w:r>
      <w:r w:rsidRPr="00CF3D0A">
        <w:rPr>
          <w:rFonts w:ascii="Times New Roman" w:hAnsi="Times New Roman"/>
          <w:i/>
          <w:iCs/>
          <w:sz w:val="24"/>
          <w:szCs w:val="24"/>
          <w:vertAlign w:val="superscript"/>
        </w:rPr>
        <w:t>st</w:t>
      </w:r>
      <w:r w:rsidRPr="00CF3D0A">
        <w:rPr>
          <w:rFonts w:ascii="Times New Roman" w:hAnsi="Times New Roman"/>
          <w:i/>
          <w:iCs/>
          <w:sz w:val="24"/>
          <w:szCs w:val="24"/>
        </w:rPr>
        <w:t xml:space="preserve"> Defendant.</w:t>
      </w:r>
    </w:p>
    <w:p w:rsidR="00D66C26" w:rsidRPr="00CF3D0A" w:rsidRDefault="00344C08" w:rsidP="00CF3D0A">
      <w:pPr>
        <w:pStyle w:val="ListParagraph"/>
        <w:numPr>
          <w:ilvl w:val="0"/>
          <w:numId w:val="12"/>
        </w:numPr>
        <w:spacing w:line="360" w:lineRule="auto"/>
        <w:jc w:val="both"/>
        <w:rPr>
          <w:rFonts w:ascii="Times New Roman" w:hAnsi="Times New Roman"/>
          <w:iCs/>
          <w:sz w:val="24"/>
          <w:szCs w:val="24"/>
        </w:rPr>
      </w:pPr>
      <w:r w:rsidRPr="00CF3D0A">
        <w:rPr>
          <w:rFonts w:ascii="Times New Roman" w:hAnsi="Times New Roman"/>
          <w:iCs/>
          <w:sz w:val="24"/>
          <w:szCs w:val="24"/>
        </w:rPr>
        <w:t xml:space="preserve">  </w:t>
      </w:r>
      <w:r w:rsidR="00D66C26" w:rsidRPr="00CF3D0A">
        <w:rPr>
          <w:rFonts w:ascii="Times New Roman" w:hAnsi="Times New Roman"/>
          <w:iCs/>
          <w:sz w:val="24"/>
          <w:szCs w:val="24"/>
          <w:u w:val="single"/>
        </w:rPr>
        <w:t>Re-</w:t>
      </w:r>
      <w:r w:rsidR="00A6457E" w:rsidRPr="00CF3D0A">
        <w:rPr>
          <w:rFonts w:ascii="Times New Roman" w:hAnsi="Times New Roman"/>
          <w:iCs/>
          <w:sz w:val="24"/>
          <w:szCs w:val="24"/>
          <w:u w:val="single"/>
        </w:rPr>
        <w:t>imbursement</w:t>
      </w:r>
      <w:r w:rsidR="00D66C26" w:rsidRPr="00CF3D0A">
        <w:rPr>
          <w:rFonts w:ascii="Times New Roman" w:hAnsi="Times New Roman"/>
          <w:iCs/>
          <w:sz w:val="24"/>
          <w:szCs w:val="24"/>
        </w:rPr>
        <w:t>;</w:t>
      </w:r>
    </w:p>
    <w:p w:rsidR="00D66C26" w:rsidRPr="00CF3D0A" w:rsidRDefault="00D66C26" w:rsidP="00CF3D0A">
      <w:pPr>
        <w:spacing w:line="360" w:lineRule="auto"/>
        <w:jc w:val="both"/>
        <w:rPr>
          <w:rFonts w:ascii="Times New Roman" w:hAnsi="Times New Roman"/>
          <w:iCs/>
          <w:sz w:val="24"/>
          <w:szCs w:val="24"/>
        </w:rPr>
      </w:pPr>
      <w:r w:rsidRPr="00CF3D0A">
        <w:rPr>
          <w:rFonts w:ascii="Times New Roman" w:hAnsi="Times New Roman"/>
          <w:iCs/>
          <w:sz w:val="24"/>
          <w:szCs w:val="24"/>
        </w:rPr>
        <w:t>The 1</w:t>
      </w:r>
      <w:r w:rsidRPr="00CF3D0A">
        <w:rPr>
          <w:rFonts w:ascii="Times New Roman" w:hAnsi="Times New Roman"/>
          <w:iCs/>
          <w:sz w:val="24"/>
          <w:szCs w:val="24"/>
          <w:vertAlign w:val="superscript"/>
        </w:rPr>
        <w:t>st</w:t>
      </w:r>
      <w:r w:rsidRPr="00CF3D0A">
        <w:rPr>
          <w:rFonts w:ascii="Times New Roman" w:hAnsi="Times New Roman"/>
          <w:iCs/>
          <w:sz w:val="24"/>
          <w:szCs w:val="24"/>
        </w:rPr>
        <w:t xml:space="preserve"> Defendant should also re-</w:t>
      </w:r>
      <w:r w:rsidR="00A6457E" w:rsidRPr="00CF3D0A">
        <w:rPr>
          <w:rFonts w:ascii="Times New Roman" w:hAnsi="Times New Roman"/>
          <w:iCs/>
          <w:sz w:val="24"/>
          <w:szCs w:val="24"/>
        </w:rPr>
        <w:t>reimburse</w:t>
      </w:r>
      <w:r w:rsidRPr="00CF3D0A">
        <w:rPr>
          <w:rFonts w:ascii="Times New Roman" w:hAnsi="Times New Roman"/>
          <w:iCs/>
          <w:sz w:val="24"/>
          <w:szCs w:val="24"/>
        </w:rPr>
        <w:t xml:space="preserve"> to the 3</w:t>
      </w:r>
      <w:r w:rsidRPr="00CF3D0A">
        <w:rPr>
          <w:rFonts w:ascii="Times New Roman" w:hAnsi="Times New Roman"/>
          <w:iCs/>
          <w:sz w:val="24"/>
          <w:szCs w:val="24"/>
          <w:vertAlign w:val="superscript"/>
        </w:rPr>
        <w:t>rd</w:t>
      </w:r>
      <w:r w:rsidRPr="00CF3D0A">
        <w:rPr>
          <w:rFonts w:ascii="Times New Roman" w:hAnsi="Times New Roman"/>
          <w:iCs/>
          <w:sz w:val="24"/>
          <w:szCs w:val="24"/>
        </w:rPr>
        <w:t xml:space="preserve"> Defendant the amount received from the illegal sale of the Plaintiff’s property.</w:t>
      </w:r>
    </w:p>
    <w:p w:rsidR="00D66C26" w:rsidRPr="00CF3D0A" w:rsidRDefault="00D66C26" w:rsidP="00CF3D0A">
      <w:pPr>
        <w:pStyle w:val="ListParagraph"/>
        <w:numPr>
          <w:ilvl w:val="0"/>
          <w:numId w:val="12"/>
        </w:numPr>
        <w:spacing w:after="0" w:line="360" w:lineRule="auto"/>
        <w:jc w:val="both"/>
        <w:rPr>
          <w:rFonts w:ascii="Times New Roman" w:hAnsi="Times New Roman"/>
          <w:iCs/>
          <w:sz w:val="24"/>
          <w:szCs w:val="24"/>
        </w:rPr>
      </w:pPr>
      <w:r w:rsidRPr="00CF3D0A">
        <w:rPr>
          <w:rFonts w:ascii="Times New Roman" w:hAnsi="Times New Roman"/>
          <w:iCs/>
          <w:sz w:val="24"/>
          <w:szCs w:val="24"/>
          <w:u w:val="single"/>
        </w:rPr>
        <w:t>Costs</w:t>
      </w:r>
      <w:r w:rsidRPr="00CF3D0A">
        <w:rPr>
          <w:rFonts w:ascii="Times New Roman" w:hAnsi="Times New Roman"/>
          <w:iCs/>
          <w:sz w:val="24"/>
          <w:szCs w:val="24"/>
        </w:rPr>
        <w:t>:</w:t>
      </w:r>
    </w:p>
    <w:p w:rsidR="00D66C26" w:rsidRPr="00CF3D0A" w:rsidRDefault="00D66C26" w:rsidP="00CF3D0A">
      <w:pPr>
        <w:spacing w:line="360" w:lineRule="auto"/>
        <w:jc w:val="both"/>
        <w:rPr>
          <w:rFonts w:ascii="Times New Roman" w:hAnsi="Times New Roman"/>
          <w:iCs/>
          <w:sz w:val="24"/>
          <w:szCs w:val="24"/>
        </w:rPr>
      </w:pPr>
      <w:r w:rsidRPr="00CF3D0A">
        <w:rPr>
          <w:rFonts w:ascii="Times New Roman" w:hAnsi="Times New Roman"/>
          <w:iCs/>
          <w:sz w:val="24"/>
          <w:szCs w:val="24"/>
        </w:rPr>
        <w:t>The Plaintiff is awarded costs of the suit.</w:t>
      </w:r>
    </w:p>
    <w:p w:rsidR="00D66C26" w:rsidRPr="00CF3D0A" w:rsidRDefault="006D6CC6" w:rsidP="00CF3D0A">
      <w:pPr>
        <w:pStyle w:val="ListParagraph"/>
        <w:numPr>
          <w:ilvl w:val="0"/>
          <w:numId w:val="12"/>
        </w:numPr>
        <w:spacing w:after="0" w:line="360" w:lineRule="auto"/>
        <w:jc w:val="both"/>
        <w:rPr>
          <w:rFonts w:ascii="Times New Roman" w:hAnsi="Times New Roman"/>
          <w:iCs/>
          <w:sz w:val="24"/>
          <w:szCs w:val="24"/>
        </w:rPr>
      </w:pPr>
      <w:r w:rsidRPr="00CF3D0A">
        <w:rPr>
          <w:rFonts w:ascii="Times New Roman" w:hAnsi="Times New Roman"/>
          <w:iCs/>
          <w:sz w:val="24"/>
          <w:szCs w:val="24"/>
        </w:rPr>
        <w:lastRenderedPageBreak/>
        <w:t xml:space="preserve"> </w:t>
      </w:r>
      <w:r w:rsidR="00D66C26" w:rsidRPr="00CF3D0A">
        <w:rPr>
          <w:rFonts w:ascii="Times New Roman" w:hAnsi="Times New Roman"/>
          <w:iCs/>
          <w:sz w:val="24"/>
          <w:szCs w:val="24"/>
          <w:u w:val="single"/>
        </w:rPr>
        <w:t>Interests</w:t>
      </w:r>
      <w:r w:rsidR="00D66C26" w:rsidRPr="00CF3D0A">
        <w:rPr>
          <w:rFonts w:ascii="Times New Roman" w:hAnsi="Times New Roman"/>
          <w:iCs/>
          <w:sz w:val="24"/>
          <w:szCs w:val="24"/>
        </w:rPr>
        <w:t>:</w:t>
      </w:r>
    </w:p>
    <w:p w:rsidR="00D66C26" w:rsidRPr="00CF3D0A" w:rsidRDefault="00D66C26" w:rsidP="00CF3D0A">
      <w:pPr>
        <w:spacing w:line="360" w:lineRule="auto"/>
        <w:jc w:val="both"/>
        <w:rPr>
          <w:rFonts w:ascii="Times New Roman" w:hAnsi="Times New Roman"/>
          <w:iCs/>
          <w:sz w:val="24"/>
          <w:szCs w:val="24"/>
        </w:rPr>
      </w:pPr>
      <w:r w:rsidRPr="00CF3D0A">
        <w:rPr>
          <w:rFonts w:ascii="Times New Roman" w:hAnsi="Times New Roman"/>
          <w:iCs/>
          <w:sz w:val="24"/>
          <w:szCs w:val="24"/>
        </w:rPr>
        <w:t xml:space="preserve">Interest allowed at a </w:t>
      </w:r>
      <w:r w:rsidR="007B3FC3" w:rsidRPr="00CF3D0A">
        <w:rPr>
          <w:rFonts w:ascii="Times New Roman" w:hAnsi="Times New Roman"/>
          <w:iCs/>
          <w:sz w:val="24"/>
          <w:szCs w:val="24"/>
        </w:rPr>
        <w:t>Court</w:t>
      </w:r>
      <w:r w:rsidRPr="00CF3D0A">
        <w:rPr>
          <w:rFonts w:ascii="Times New Roman" w:hAnsi="Times New Roman"/>
          <w:iCs/>
          <w:sz w:val="24"/>
          <w:szCs w:val="24"/>
        </w:rPr>
        <w:t xml:space="preserve"> rate from the date of Judgment till payment in full by the 1</w:t>
      </w:r>
      <w:r w:rsidRPr="00CF3D0A">
        <w:rPr>
          <w:rFonts w:ascii="Times New Roman" w:hAnsi="Times New Roman"/>
          <w:iCs/>
          <w:sz w:val="24"/>
          <w:szCs w:val="24"/>
          <w:vertAlign w:val="superscript"/>
        </w:rPr>
        <w:t>st</w:t>
      </w:r>
      <w:r w:rsidRPr="00CF3D0A">
        <w:rPr>
          <w:rFonts w:ascii="Times New Roman" w:hAnsi="Times New Roman"/>
          <w:iCs/>
          <w:sz w:val="24"/>
          <w:szCs w:val="24"/>
        </w:rPr>
        <w:t xml:space="preserve"> Defendant.</w:t>
      </w:r>
    </w:p>
    <w:p w:rsidR="00D66C26" w:rsidRPr="00CF3D0A" w:rsidRDefault="00D66C26" w:rsidP="00CF3D0A">
      <w:pPr>
        <w:spacing w:line="360" w:lineRule="auto"/>
        <w:jc w:val="both"/>
        <w:rPr>
          <w:rFonts w:ascii="Times New Roman" w:hAnsi="Times New Roman"/>
          <w:iCs/>
          <w:sz w:val="24"/>
          <w:szCs w:val="24"/>
        </w:rPr>
      </w:pPr>
    </w:p>
    <w:p w:rsidR="00D66C26" w:rsidRPr="00CF3D0A" w:rsidRDefault="00D66C26" w:rsidP="00CF3D0A">
      <w:pPr>
        <w:spacing w:line="360" w:lineRule="auto"/>
        <w:jc w:val="both"/>
        <w:rPr>
          <w:rFonts w:ascii="Times New Roman" w:hAnsi="Times New Roman"/>
          <w:iCs/>
          <w:sz w:val="24"/>
          <w:szCs w:val="24"/>
        </w:rPr>
      </w:pPr>
    </w:p>
    <w:p w:rsidR="005002D2" w:rsidRPr="00CF3D0A" w:rsidRDefault="00D66C26" w:rsidP="00CF3D0A">
      <w:pPr>
        <w:spacing w:line="360" w:lineRule="auto"/>
        <w:jc w:val="both"/>
        <w:rPr>
          <w:rFonts w:ascii="Times New Roman" w:hAnsi="Times New Roman"/>
          <w:iCs/>
          <w:sz w:val="24"/>
          <w:szCs w:val="24"/>
        </w:rPr>
      </w:pPr>
      <w:r w:rsidRPr="00CF3D0A">
        <w:rPr>
          <w:rFonts w:ascii="Times New Roman" w:hAnsi="Times New Roman"/>
          <w:iCs/>
          <w:sz w:val="24"/>
          <w:szCs w:val="24"/>
        </w:rPr>
        <w:t>……………………………….</w:t>
      </w:r>
    </w:p>
    <w:p w:rsidR="00D66C26" w:rsidRPr="00CF3D0A" w:rsidRDefault="00D66C26" w:rsidP="00CF3D0A">
      <w:pPr>
        <w:spacing w:line="360" w:lineRule="auto"/>
        <w:jc w:val="both"/>
        <w:rPr>
          <w:rFonts w:ascii="Times New Roman" w:hAnsi="Times New Roman"/>
          <w:iCs/>
          <w:sz w:val="24"/>
          <w:szCs w:val="24"/>
        </w:rPr>
      </w:pPr>
      <w:r w:rsidRPr="00CF3D0A">
        <w:rPr>
          <w:rFonts w:ascii="Times New Roman" w:hAnsi="Times New Roman"/>
          <w:iCs/>
          <w:sz w:val="24"/>
          <w:szCs w:val="24"/>
        </w:rPr>
        <w:t>Henry I. Kawesa</w:t>
      </w:r>
    </w:p>
    <w:p w:rsidR="00D66C26" w:rsidRPr="00CF3D0A" w:rsidRDefault="00D66C26" w:rsidP="00CF3D0A">
      <w:pPr>
        <w:spacing w:line="360" w:lineRule="auto"/>
        <w:jc w:val="both"/>
        <w:rPr>
          <w:rFonts w:ascii="Times New Roman" w:hAnsi="Times New Roman"/>
          <w:b/>
          <w:iCs/>
          <w:sz w:val="24"/>
          <w:szCs w:val="24"/>
        </w:rPr>
      </w:pPr>
      <w:r w:rsidRPr="00CF3D0A">
        <w:rPr>
          <w:rFonts w:ascii="Times New Roman" w:hAnsi="Times New Roman"/>
          <w:b/>
          <w:iCs/>
          <w:sz w:val="24"/>
          <w:szCs w:val="24"/>
        </w:rPr>
        <w:t>JUDGE</w:t>
      </w:r>
    </w:p>
    <w:p w:rsidR="00D66C26" w:rsidRPr="00CF3D0A" w:rsidRDefault="00AA3441" w:rsidP="00CF3D0A">
      <w:pPr>
        <w:spacing w:line="360" w:lineRule="auto"/>
        <w:jc w:val="both"/>
        <w:rPr>
          <w:rFonts w:ascii="Times New Roman" w:hAnsi="Times New Roman"/>
          <w:iCs/>
          <w:sz w:val="24"/>
          <w:szCs w:val="24"/>
        </w:rPr>
      </w:pPr>
      <w:r w:rsidRPr="00CF3D0A">
        <w:rPr>
          <w:rFonts w:ascii="Times New Roman" w:hAnsi="Times New Roman"/>
          <w:iCs/>
          <w:sz w:val="24"/>
          <w:szCs w:val="24"/>
        </w:rPr>
        <w:t>10/07/2019</w:t>
      </w:r>
    </w:p>
    <w:p w:rsidR="00AA3441" w:rsidRPr="00CF3D0A" w:rsidRDefault="00AA3441" w:rsidP="00CF3D0A">
      <w:pPr>
        <w:spacing w:line="360" w:lineRule="auto"/>
        <w:jc w:val="both"/>
        <w:rPr>
          <w:rFonts w:ascii="Times New Roman" w:hAnsi="Times New Roman"/>
          <w:iCs/>
          <w:sz w:val="24"/>
          <w:szCs w:val="24"/>
        </w:rPr>
      </w:pPr>
    </w:p>
    <w:p w:rsidR="00451206" w:rsidRPr="00CF3D0A" w:rsidRDefault="00451206" w:rsidP="00CF3D0A">
      <w:pPr>
        <w:spacing w:line="360" w:lineRule="auto"/>
        <w:jc w:val="both"/>
        <w:rPr>
          <w:rFonts w:ascii="Times New Roman" w:hAnsi="Times New Roman"/>
          <w:iCs/>
          <w:sz w:val="24"/>
          <w:szCs w:val="24"/>
          <w:u w:val="single"/>
        </w:rPr>
      </w:pPr>
    </w:p>
    <w:p w:rsidR="00AA3441" w:rsidRPr="00CF3D0A" w:rsidRDefault="00AA3441" w:rsidP="00CF3D0A">
      <w:pPr>
        <w:spacing w:line="360" w:lineRule="auto"/>
        <w:jc w:val="both"/>
        <w:rPr>
          <w:rFonts w:ascii="Times New Roman" w:hAnsi="Times New Roman"/>
          <w:iCs/>
          <w:sz w:val="24"/>
          <w:szCs w:val="24"/>
        </w:rPr>
      </w:pPr>
      <w:r w:rsidRPr="00CF3D0A">
        <w:rPr>
          <w:rFonts w:ascii="Times New Roman" w:hAnsi="Times New Roman"/>
          <w:iCs/>
          <w:sz w:val="24"/>
          <w:szCs w:val="24"/>
          <w:u w:val="single"/>
        </w:rPr>
        <w:t>10/07/2019</w:t>
      </w:r>
      <w:r w:rsidRPr="00CF3D0A">
        <w:rPr>
          <w:rFonts w:ascii="Times New Roman" w:hAnsi="Times New Roman"/>
          <w:iCs/>
          <w:sz w:val="24"/>
          <w:szCs w:val="24"/>
        </w:rPr>
        <w:t>:</w:t>
      </w:r>
    </w:p>
    <w:p w:rsidR="00AA3441" w:rsidRPr="00CF3D0A" w:rsidRDefault="0008652B" w:rsidP="00CF3D0A">
      <w:pPr>
        <w:spacing w:line="360" w:lineRule="auto"/>
        <w:jc w:val="both"/>
        <w:rPr>
          <w:rFonts w:ascii="Times New Roman" w:hAnsi="Times New Roman"/>
          <w:iCs/>
          <w:sz w:val="24"/>
          <w:szCs w:val="24"/>
        </w:rPr>
      </w:pPr>
      <w:r w:rsidRPr="00CF3D0A">
        <w:rPr>
          <w:rFonts w:ascii="Times New Roman" w:hAnsi="Times New Roman"/>
          <w:iCs/>
          <w:sz w:val="24"/>
          <w:szCs w:val="24"/>
        </w:rPr>
        <w:t>Kiiza</w:t>
      </w:r>
      <w:r w:rsidR="00AA3441" w:rsidRPr="00CF3D0A">
        <w:rPr>
          <w:rFonts w:ascii="Times New Roman" w:hAnsi="Times New Roman"/>
          <w:iCs/>
          <w:sz w:val="24"/>
          <w:szCs w:val="24"/>
        </w:rPr>
        <w:t xml:space="preserve"> Moses </w:t>
      </w:r>
      <w:r w:rsidR="009F42CA" w:rsidRPr="00CF3D0A">
        <w:rPr>
          <w:rFonts w:ascii="Times New Roman" w:hAnsi="Times New Roman"/>
          <w:iCs/>
          <w:sz w:val="24"/>
          <w:szCs w:val="24"/>
        </w:rPr>
        <w:t>Kikomeko</w:t>
      </w:r>
      <w:r w:rsidR="00AA3441" w:rsidRPr="00CF3D0A">
        <w:rPr>
          <w:rFonts w:ascii="Times New Roman" w:hAnsi="Times New Roman"/>
          <w:iCs/>
          <w:sz w:val="24"/>
          <w:szCs w:val="24"/>
        </w:rPr>
        <w:t xml:space="preserve"> for Daphine Kyaligonza.</w:t>
      </w:r>
    </w:p>
    <w:p w:rsidR="00AA3441" w:rsidRPr="00CF3D0A" w:rsidRDefault="00AA3441" w:rsidP="00CF3D0A">
      <w:pPr>
        <w:spacing w:line="360" w:lineRule="auto"/>
        <w:jc w:val="both"/>
        <w:rPr>
          <w:rFonts w:ascii="Times New Roman" w:hAnsi="Times New Roman"/>
          <w:iCs/>
          <w:sz w:val="24"/>
          <w:szCs w:val="24"/>
        </w:rPr>
      </w:pPr>
      <w:r w:rsidRPr="00CF3D0A">
        <w:rPr>
          <w:rFonts w:ascii="Times New Roman" w:hAnsi="Times New Roman"/>
          <w:iCs/>
          <w:sz w:val="24"/>
          <w:szCs w:val="24"/>
        </w:rPr>
        <w:t>Kabafuzaki Brian for Cairo International Bank.</w:t>
      </w:r>
    </w:p>
    <w:p w:rsidR="00AA3441" w:rsidRPr="00CF3D0A" w:rsidRDefault="00AA3441" w:rsidP="00CF3D0A">
      <w:pPr>
        <w:spacing w:line="360" w:lineRule="auto"/>
        <w:jc w:val="both"/>
        <w:rPr>
          <w:rFonts w:ascii="Times New Roman" w:hAnsi="Times New Roman"/>
          <w:iCs/>
          <w:sz w:val="24"/>
          <w:szCs w:val="24"/>
        </w:rPr>
      </w:pPr>
      <w:r w:rsidRPr="00CF3D0A">
        <w:rPr>
          <w:rFonts w:ascii="Times New Roman" w:hAnsi="Times New Roman"/>
          <w:iCs/>
          <w:sz w:val="24"/>
          <w:szCs w:val="24"/>
        </w:rPr>
        <w:t>No representation of 2</w:t>
      </w:r>
      <w:r w:rsidRPr="00CF3D0A">
        <w:rPr>
          <w:rFonts w:ascii="Times New Roman" w:hAnsi="Times New Roman"/>
          <w:iCs/>
          <w:sz w:val="24"/>
          <w:szCs w:val="24"/>
          <w:vertAlign w:val="superscript"/>
        </w:rPr>
        <w:t>nd</w:t>
      </w:r>
      <w:r w:rsidRPr="00CF3D0A">
        <w:rPr>
          <w:rFonts w:ascii="Times New Roman" w:hAnsi="Times New Roman"/>
          <w:iCs/>
          <w:sz w:val="24"/>
          <w:szCs w:val="24"/>
        </w:rPr>
        <w:t xml:space="preserve"> Defendant.</w:t>
      </w:r>
    </w:p>
    <w:p w:rsidR="00AA3441" w:rsidRPr="00CF3D0A" w:rsidRDefault="00AA3441" w:rsidP="00CF3D0A">
      <w:pPr>
        <w:spacing w:line="360" w:lineRule="auto"/>
        <w:jc w:val="both"/>
        <w:rPr>
          <w:rFonts w:ascii="Times New Roman" w:hAnsi="Times New Roman"/>
          <w:iCs/>
          <w:sz w:val="24"/>
          <w:szCs w:val="24"/>
        </w:rPr>
      </w:pPr>
      <w:r w:rsidRPr="00CF3D0A">
        <w:rPr>
          <w:rFonts w:ascii="Times New Roman" w:hAnsi="Times New Roman"/>
          <w:iCs/>
          <w:sz w:val="24"/>
          <w:szCs w:val="24"/>
          <w:u w:val="single"/>
        </w:rPr>
        <w:t>Kiiza</w:t>
      </w:r>
      <w:r w:rsidRPr="00CF3D0A">
        <w:rPr>
          <w:rFonts w:ascii="Times New Roman" w:hAnsi="Times New Roman"/>
          <w:iCs/>
          <w:sz w:val="24"/>
          <w:szCs w:val="24"/>
        </w:rPr>
        <w:t>:</w:t>
      </w:r>
    </w:p>
    <w:p w:rsidR="00AA3441" w:rsidRPr="00CF3D0A" w:rsidRDefault="00AA3441" w:rsidP="00CF3D0A">
      <w:pPr>
        <w:spacing w:line="360" w:lineRule="auto"/>
        <w:jc w:val="both"/>
        <w:rPr>
          <w:rFonts w:ascii="Times New Roman" w:hAnsi="Times New Roman"/>
          <w:iCs/>
          <w:sz w:val="24"/>
          <w:szCs w:val="24"/>
        </w:rPr>
      </w:pPr>
      <w:r w:rsidRPr="00CF3D0A">
        <w:rPr>
          <w:rFonts w:ascii="Times New Roman" w:hAnsi="Times New Roman"/>
          <w:iCs/>
          <w:sz w:val="24"/>
          <w:szCs w:val="24"/>
        </w:rPr>
        <w:t>I have instructions from Enoth Mugabi to represent them.  We are ready to receive the Judgment.</w:t>
      </w:r>
    </w:p>
    <w:p w:rsidR="00AA3441" w:rsidRPr="00CF3D0A" w:rsidRDefault="00AA3441" w:rsidP="00CF3D0A">
      <w:pPr>
        <w:spacing w:line="360" w:lineRule="auto"/>
        <w:jc w:val="both"/>
        <w:rPr>
          <w:rFonts w:ascii="Times New Roman" w:hAnsi="Times New Roman"/>
          <w:iCs/>
          <w:sz w:val="24"/>
          <w:szCs w:val="24"/>
        </w:rPr>
      </w:pPr>
    </w:p>
    <w:p w:rsidR="00AA3441" w:rsidRPr="00CF3D0A" w:rsidRDefault="007B3FC3" w:rsidP="00CF3D0A">
      <w:pPr>
        <w:spacing w:line="360" w:lineRule="auto"/>
        <w:jc w:val="both"/>
        <w:rPr>
          <w:rFonts w:ascii="Times New Roman" w:hAnsi="Times New Roman"/>
          <w:iCs/>
          <w:sz w:val="24"/>
          <w:szCs w:val="24"/>
        </w:rPr>
      </w:pPr>
      <w:r w:rsidRPr="00CF3D0A">
        <w:rPr>
          <w:rFonts w:ascii="Times New Roman" w:hAnsi="Times New Roman"/>
          <w:iCs/>
          <w:sz w:val="24"/>
          <w:szCs w:val="24"/>
          <w:u w:val="single"/>
        </w:rPr>
        <w:t>Court</w:t>
      </w:r>
      <w:r w:rsidR="00AA3441" w:rsidRPr="00CF3D0A">
        <w:rPr>
          <w:rFonts w:ascii="Times New Roman" w:hAnsi="Times New Roman"/>
          <w:iCs/>
          <w:sz w:val="24"/>
          <w:szCs w:val="24"/>
        </w:rPr>
        <w:t>:</w:t>
      </w:r>
    </w:p>
    <w:p w:rsidR="00AA3441" w:rsidRPr="00CF3D0A" w:rsidRDefault="00AA3441" w:rsidP="00CF3D0A">
      <w:pPr>
        <w:spacing w:line="360" w:lineRule="auto"/>
        <w:jc w:val="both"/>
        <w:rPr>
          <w:rFonts w:ascii="Times New Roman" w:hAnsi="Times New Roman"/>
          <w:iCs/>
          <w:sz w:val="24"/>
          <w:szCs w:val="24"/>
        </w:rPr>
      </w:pPr>
      <w:r w:rsidRPr="00CF3D0A">
        <w:rPr>
          <w:rFonts w:ascii="Times New Roman" w:hAnsi="Times New Roman"/>
          <w:iCs/>
          <w:sz w:val="24"/>
          <w:szCs w:val="24"/>
        </w:rPr>
        <w:t>Judgment is ready and is duly communicated to the parties above.</w:t>
      </w:r>
    </w:p>
    <w:p w:rsidR="00AA3441" w:rsidRPr="00CF3D0A" w:rsidRDefault="00AA3441" w:rsidP="00CF3D0A">
      <w:pPr>
        <w:spacing w:line="360" w:lineRule="auto"/>
        <w:jc w:val="both"/>
        <w:rPr>
          <w:rFonts w:ascii="Times New Roman" w:hAnsi="Times New Roman"/>
          <w:iCs/>
          <w:sz w:val="24"/>
          <w:szCs w:val="24"/>
        </w:rPr>
      </w:pPr>
    </w:p>
    <w:p w:rsidR="00AA3441" w:rsidRPr="00CF3D0A" w:rsidRDefault="00AA3441" w:rsidP="00CF3D0A">
      <w:pPr>
        <w:spacing w:line="360" w:lineRule="auto"/>
        <w:jc w:val="both"/>
        <w:rPr>
          <w:rFonts w:ascii="Times New Roman" w:hAnsi="Times New Roman"/>
          <w:iCs/>
          <w:sz w:val="24"/>
          <w:szCs w:val="24"/>
        </w:rPr>
      </w:pPr>
      <w:r w:rsidRPr="00CF3D0A">
        <w:rPr>
          <w:rFonts w:ascii="Times New Roman" w:hAnsi="Times New Roman"/>
          <w:iCs/>
          <w:sz w:val="24"/>
          <w:szCs w:val="24"/>
        </w:rPr>
        <w:t>……………………………….</w:t>
      </w:r>
    </w:p>
    <w:p w:rsidR="00AA3441" w:rsidRPr="00CF3D0A" w:rsidRDefault="00AA3441" w:rsidP="00CF3D0A">
      <w:pPr>
        <w:spacing w:line="360" w:lineRule="auto"/>
        <w:jc w:val="both"/>
        <w:rPr>
          <w:rFonts w:ascii="Times New Roman" w:hAnsi="Times New Roman"/>
          <w:iCs/>
          <w:sz w:val="24"/>
          <w:szCs w:val="24"/>
        </w:rPr>
      </w:pPr>
      <w:r w:rsidRPr="00CF3D0A">
        <w:rPr>
          <w:rFonts w:ascii="Times New Roman" w:hAnsi="Times New Roman"/>
          <w:iCs/>
          <w:sz w:val="24"/>
          <w:szCs w:val="24"/>
        </w:rPr>
        <w:t>Henry I. Kawesa</w:t>
      </w:r>
    </w:p>
    <w:p w:rsidR="00AA3441" w:rsidRPr="00CF3D0A" w:rsidRDefault="00AA3441" w:rsidP="00CF3D0A">
      <w:pPr>
        <w:spacing w:line="360" w:lineRule="auto"/>
        <w:jc w:val="both"/>
        <w:rPr>
          <w:rFonts w:ascii="Times New Roman" w:hAnsi="Times New Roman"/>
          <w:b/>
          <w:iCs/>
          <w:sz w:val="24"/>
          <w:szCs w:val="24"/>
        </w:rPr>
      </w:pPr>
      <w:r w:rsidRPr="00CF3D0A">
        <w:rPr>
          <w:rFonts w:ascii="Times New Roman" w:hAnsi="Times New Roman"/>
          <w:b/>
          <w:iCs/>
          <w:sz w:val="24"/>
          <w:szCs w:val="24"/>
        </w:rPr>
        <w:lastRenderedPageBreak/>
        <w:t>JUDGE</w:t>
      </w:r>
    </w:p>
    <w:p w:rsidR="00AA3441" w:rsidRPr="00CF3D0A" w:rsidRDefault="00AA3441" w:rsidP="00CF3D0A">
      <w:pPr>
        <w:spacing w:line="360" w:lineRule="auto"/>
        <w:jc w:val="both"/>
        <w:rPr>
          <w:rFonts w:ascii="Times New Roman" w:hAnsi="Times New Roman"/>
          <w:iCs/>
          <w:sz w:val="24"/>
          <w:szCs w:val="24"/>
        </w:rPr>
      </w:pPr>
      <w:r w:rsidRPr="00CF3D0A">
        <w:rPr>
          <w:rFonts w:ascii="Times New Roman" w:hAnsi="Times New Roman"/>
          <w:iCs/>
          <w:sz w:val="24"/>
          <w:szCs w:val="24"/>
        </w:rPr>
        <w:t>10/07/2019</w:t>
      </w:r>
    </w:p>
    <w:p w:rsidR="00C23AF2" w:rsidRPr="00CF3D0A" w:rsidRDefault="00C23AF2" w:rsidP="00CF3D0A">
      <w:pPr>
        <w:spacing w:line="360" w:lineRule="auto"/>
        <w:jc w:val="both"/>
        <w:rPr>
          <w:rFonts w:ascii="Times New Roman" w:hAnsi="Times New Roman"/>
          <w:iCs/>
          <w:sz w:val="24"/>
          <w:szCs w:val="24"/>
        </w:rPr>
      </w:pPr>
    </w:p>
    <w:p w:rsidR="00C23AF2" w:rsidRPr="00CF3D0A" w:rsidRDefault="00C23AF2" w:rsidP="00CF3D0A">
      <w:pPr>
        <w:spacing w:line="360" w:lineRule="auto"/>
        <w:jc w:val="both"/>
        <w:rPr>
          <w:rFonts w:ascii="Times New Roman" w:hAnsi="Times New Roman"/>
          <w:iCs/>
          <w:sz w:val="24"/>
          <w:szCs w:val="24"/>
        </w:rPr>
      </w:pPr>
      <w:r w:rsidRPr="00CF3D0A">
        <w:rPr>
          <w:rFonts w:ascii="Times New Roman" w:hAnsi="Times New Roman"/>
          <w:iCs/>
          <w:sz w:val="24"/>
          <w:szCs w:val="24"/>
        </w:rPr>
        <w:t>Right of Appeal explained.</w:t>
      </w:r>
    </w:p>
    <w:p w:rsidR="00C23AF2" w:rsidRPr="00CF3D0A" w:rsidRDefault="00C23AF2" w:rsidP="00CF3D0A">
      <w:pPr>
        <w:spacing w:line="360" w:lineRule="auto"/>
        <w:jc w:val="both"/>
        <w:rPr>
          <w:rFonts w:ascii="Times New Roman" w:hAnsi="Times New Roman"/>
          <w:iCs/>
          <w:sz w:val="24"/>
          <w:szCs w:val="24"/>
        </w:rPr>
      </w:pPr>
    </w:p>
    <w:p w:rsidR="00C23AF2" w:rsidRPr="00CF3D0A" w:rsidRDefault="00C23AF2" w:rsidP="00CF3D0A">
      <w:pPr>
        <w:spacing w:line="360" w:lineRule="auto"/>
        <w:jc w:val="both"/>
        <w:rPr>
          <w:rFonts w:ascii="Times New Roman" w:hAnsi="Times New Roman"/>
          <w:iCs/>
          <w:sz w:val="24"/>
          <w:szCs w:val="24"/>
        </w:rPr>
      </w:pPr>
      <w:r w:rsidRPr="00CF3D0A">
        <w:rPr>
          <w:rFonts w:ascii="Times New Roman" w:hAnsi="Times New Roman"/>
          <w:iCs/>
          <w:sz w:val="24"/>
          <w:szCs w:val="24"/>
        </w:rPr>
        <w:t>……………………………….</w:t>
      </w:r>
    </w:p>
    <w:p w:rsidR="00C23AF2" w:rsidRPr="00CF3D0A" w:rsidRDefault="00C23AF2" w:rsidP="00CF3D0A">
      <w:pPr>
        <w:spacing w:line="360" w:lineRule="auto"/>
        <w:jc w:val="both"/>
        <w:rPr>
          <w:rFonts w:ascii="Times New Roman" w:hAnsi="Times New Roman"/>
          <w:iCs/>
          <w:sz w:val="24"/>
          <w:szCs w:val="24"/>
        </w:rPr>
      </w:pPr>
      <w:r w:rsidRPr="00CF3D0A">
        <w:rPr>
          <w:rFonts w:ascii="Times New Roman" w:hAnsi="Times New Roman"/>
          <w:iCs/>
          <w:sz w:val="24"/>
          <w:szCs w:val="24"/>
        </w:rPr>
        <w:t>Henry I. Kawesa</w:t>
      </w:r>
    </w:p>
    <w:p w:rsidR="00C23AF2" w:rsidRPr="00CF3D0A" w:rsidRDefault="00C23AF2" w:rsidP="00CF3D0A">
      <w:pPr>
        <w:spacing w:line="360" w:lineRule="auto"/>
        <w:jc w:val="both"/>
        <w:rPr>
          <w:rFonts w:ascii="Times New Roman" w:hAnsi="Times New Roman"/>
          <w:iCs/>
          <w:sz w:val="24"/>
          <w:szCs w:val="24"/>
        </w:rPr>
      </w:pPr>
      <w:r w:rsidRPr="00CF3D0A">
        <w:rPr>
          <w:rFonts w:ascii="Times New Roman" w:hAnsi="Times New Roman"/>
          <w:iCs/>
          <w:sz w:val="24"/>
          <w:szCs w:val="24"/>
        </w:rPr>
        <w:t>JUDGE</w:t>
      </w:r>
    </w:p>
    <w:p w:rsidR="00C23AF2" w:rsidRPr="00CF3D0A" w:rsidRDefault="00C23AF2" w:rsidP="00CF3D0A">
      <w:pPr>
        <w:spacing w:line="360" w:lineRule="auto"/>
        <w:jc w:val="both"/>
        <w:rPr>
          <w:rFonts w:ascii="Times New Roman" w:hAnsi="Times New Roman"/>
          <w:iCs/>
          <w:sz w:val="24"/>
          <w:szCs w:val="24"/>
        </w:rPr>
      </w:pPr>
      <w:r w:rsidRPr="00CF3D0A">
        <w:rPr>
          <w:rFonts w:ascii="Times New Roman" w:hAnsi="Times New Roman"/>
          <w:iCs/>
          <w:sz w:val="24"/>
          <w:szCs w:val="24"/>
        </w:rPr>
        <w:t>10/07/2019</w:t>
      </w:r>
    </w:p>
    <w:p w:rsidR="00C23AF2" w:rsidRPr="00CF3D0A" w:rsidRDefault="00C23AF2" w:rsidP="00CF3D0A">
      <w:pPr>
        <w:spacing w:line="360" w:lineRule="auto"/>
        <w:jc w:val="both"/>
        <w:rPr>
          <w:rFonts w:ascii="Times New Roman" w:hAnsi="Times New Roman"/>
          <w:iCs/>
          <w:sz w:val="24"/>
          <w:szCs w:val="24"/>
        </w:rPr>
      </w:pPr>
    </w:p>
    <w:p w:rsidR="00AA3441" w:rsidRPr="00CF3D0A" w:rsidRDefault="00AA3441" w:rsidP="00CF3D0A">
      <w:pPr>
        <w:spacing w:line="360" w:lineRule="auto"/>
        <w:jc w:val="both"/>
        <w:rPr>
          <w:rFonts w:ascii="Times New Roman" w:hAnsi="Times New Roman"/>
          <w:iCs/>
          <w:sz w:val="24"/>
          <w:szCs w:val="24"/>
        </w:rPr>
      </w:pPr>
    </w:p>
    <w:p w:rsidR="00AA3441" w:rsidRPr="00CF3D0A" w:rsidRDefault="00AA3441" w:rsidP="00CF3D0A">
      <w:pPr>
        <w:spacing w:line="360" w:lineRule="auto"/>
        <w:jc w:val="both"/>
        <w:rPr>
          <w:rFonts w:ascii="Times New Roman" w:hAnsi="Times New Roman"/>
          <w:iCs/>
          <w:sz w:val="24"/>
          <w:szCs w:val="24"/>
        </w:rPr>
      </w:pPr>
    </w:p>
    <w:p w:rsidR="009D5EBB" w:rsidRPr="00CF3D0A" w:rsidRDefault="009D5EBB" w:rsidP="00CF3D0A">
      <w:pPr>
        <w:spacing w:line="360" w:lineRule="auto"/>
        <w:jc w:val="both"/>
        <w:rPr>
          <w:rFonts w:ascii="Times New Roman" w:hAnsi="Times New Roman"/>
          <w:sz w:val="24"/>
          <w:szCs w:val="24"/>
        </w:rPr>
      </w:pPr>
    </w:p>
    <w:sectPr w:rsidR="009D5EBB" w:rsidRPr="00CF3D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8E" w:rsidRDefault="00620E8E" w:rsidP="00586C50">
      <w:pPr>
        <w:spacing w:after="0" w:line="240" w:lineRule="auto"/>
      </w:pPr>
      <w:r>
        <w:separator/>
      </w:r>
    </w:p>
  </w:endnote>
  <w:endnote w:type="continuationSeparator" w:id="0">
    <w:p w:rsidR="00620E8E" w:rsidRDefault="00620E8E" w:rsidP="0058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C3" w:rsidRDefault="002C5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711802123"/>
      <w:docPartObj>
        <w:docPartGallery w:val="Page Numbers (Bottom of Page)"/>
        <w:docPartUnique/>
      </w:docPartObj>
    </w:sdtPr>
    <w:sdtEndPr/>
    <w:sdtContent>
      <w:sdt>
        <w:sdtPr>
          <w:rPr>
            <w:rFonts w:ascii="Book Antiqua" w:hAnsi="Book Antiqua"/>
          </w:rPr>
          <w:id w:val="1728636285"/>
          <w:docPartObj>
            <w:docPartGallery w:val="Page Numbers (Top of Page)"/>
            <w:docPartUnique/>
          </w:docPartObj>
        </w:sdtPr>
        <w:sdtEndPr/>
        <w:sdtContent>
          <w:p w:rsidR="00D66C26" w:rsidRPr="00105BA6" w:rsidRDefault="00D66C26" w:rsidP="00105BA6">
            <w:pPr>
              <w:pStyle w:val="Footer"/>
              <w:jc w:val="center"/>
              <w:rPr>
                <w:rFonts w:ascii="Book Antiqua" w:hAnsi="Book Antiqua"/>
              </w:rPr>
            </w:pPr>
            <w:r w:rsidRPr="00105BA6">
              <w:rPr>
                <w:rFonts w:ascii="Book Antiqua" w:hAnsi="Book Antiqua"/>
              </w:rPr>
              <w:t xml:space="preserve">Page </w:t>
            </w:r>
            <w:r w:rsidRPr="00105BA6">
              <w:rPr>
                <w:rFonts w:ascii="Book Antiqua" w:hAnsi="Book Antiqua"/>
                <w:b/>
                <w:bCs/>
                <w:sz w:val="24"/>
                <w:szCs w:val="24"/>
              </w:rPr>
              <w:fldChar w:fldCharType="begin"/>
            </w:r>
            <w:r w:rsidRPr="00105BA6">
              <w:rPr>
                <w:rFonts w:ascii="Book Antiqua" w:hAnsi="Book Antiqua"/>
                <w:b/>
                <w:bCs/>
              </w:rPr>
              <w:instrText xml:space="preserve"> PAGE </w:instrText>
            </w:r>
            <w:r w:rsidRPr="00105BA6">
              <w:rPr>
                <w:rFonts w:ascii="Book Antiqua" w:hAnsi="Book Antiqua"/>
                <w:b/>
                <w:bCs/>
                <w:sz w:val="24"/>
                <w:szCs w:val="24"/>
              </w:rPr>
              <w:fldChar w:fldCharType="separate"/>
            </w:r>
            <w:r w:rsidR="00CF3D0A">
              <w:rPr>
                <w:rFonts w:ascii="Book Antiqua" w:hAnsi="Book Antiqua"/>
                <w:b/>
                <w:bCs/>
                <w:noProof/>
              </w:rPr>
              <w:t>1</w:t>
            </w:r>
            <w:r w:rsidRPr="00105BA6">
              <w:rPr>
                <w:rFonts w:ascii="Book Antiqua" w:hAnsi="Book Antiqua"/>
                <w:b/>
                <w:bCs/>
                <w:sz w:val="24"/>
                <w:szCs w:val="24"/>
              </w:rPr>
              <w:fldChar w:fldCharType="end"/>
            </w:r>
            <w:r w:rsidRPr="00105BA6">
              <w:rPr>
                <w:rFonts w:ascii="Book Antiqua" w:hAnsi="Book Antiqua"/>
              </w:rPr>
              <w:t xml:space="preserve"> of </w:t>
            </w:r>
            <w:r w:rsidRPr="00105BA6">
              <w:rPr>
                <w:rFonts w:ascii="Book Antiqua" w:hAnsi="Book Antiqua"/>
                <w:b/>
                <w:bCs/>
                <w:sz w:val="24"/>
                <w:szCs w:val="24"/>
              </w:rPr>
              <w:fldChar w:fldCharType="begin"/>
            </w:r>
            <w:r w:rsidRPr="00105BA6">
              <w:rPr>
                <w:rFonts w:ascii="Book Antiqua" w:hAnsi="Book Antiqua"/>
                <w:b/>
                <w:bCs/>
              </w:rPr>
              <w:instrText xml:space="preserve"> NUMPAGES  </w:instrText>
            </w:r>
            <w:r w:rsidRPr="00105BA6">
              <w:rPr>
                <w:rFonts w:ascii="Book Antiqua" w:hAnsi="Book Antiqua"/>
                <w:b/>
                <w:bCs/>
                <w:sz w:val="24"/>
                <w:szCs w:val="24"/>
              </w:rPr>
              <w:fldChar w:fldCharType="separate"/>
            </w:r>
            <w:r w:rsidR="00CF3D0A">
              <w:rPr>
                <w:rFonts w:ascii="Book Antiqua" w:hAnsi="Book Antiqua"/>
                <w:b/>
                <w:bCs/>
                <w:noProof/>
              </w:rPr>
              <w:t>21</w:t>
            </w:r>
            <w:r w:rsidRPr="00105BA6">
              <w:rPr>
                <w:rFonts w:ascii="Book Antiqua" w:hAnsi="Book Antiqua"/>
                <w:b/>
                <w:bCs/>
                <w:sz w:val="24"/>
                <w:szCs w:val="24"/>
              </w:rPr>
              <w:fldChar w:fldCharType="end"/>
            </w:r>
          </w:p>
        </w:sdtContent>
      </w:sdt>
    </w:sdtContent>
  </w:sdt>
  <w:p w:rsidR="00D66C26" w:rsidRDefault="00D66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C3" w:rsidRDefault="002C5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8E" w:rsidRDefault="00620E8E" w:rsidP="00586C50">
      <w:pPr>
        <w:spacing w:after="0" w:line="240" w:lineRule="auto"/>
      </w:pPr>
      <w:r>
        <w:separator/>
      </w:r>
    </w:p>
  </w:footnote>
  <w:footnote w:type="continuationSeparator" w:id="0">
    <w:p w:rsidR="00620E8E" w:rsidRDefault="00620E8E" w:rsidP="00586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C3" w:rsidRDefault="002C5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26" w:rsidRPr="00F11058" w:rsidRDefault="00D66C26" w:rsidP="00F11058">
    <w:pPr>
      <w:pStyle w:val="Header"/>
      <w:jc w:val="center"/>
      <w:rPr>
        <w:rFonts w:ascii="Book Antiqua" w:hAnsi="Book Antiqua"/>
        <w:b/>
        <w:sz w:val="16"/>
      </w:rPr>
    </w:pPr>
    <w:r w:rsidRPr="00F11058">
      <w:rPr>
        <w:rFonts w:ascii="Book Antiqua" w:hAnsi="Book Antiqua"/>
        <w:b/>
        <w:sz w:val="16"/>
      </w:rPr>
      <w:t>CIVIL SUIT NO. 149 OF 2013 – BBAALE SAMUEL WAKULIRA VS CAIRO INTERNATIONAL LTD &amp; ORS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C3" w:rsidRDefault="002C5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598"/>
    <w:multiLevelType w:val="hybridMultilevel"/>
    <w:tmpl w:val="181A19C0"/>
    <w:lvl w:ilvl="0" w:tplc="1F9E4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A1E43"/>
    <w:multiLevelType w:val="hybridMultilevel"/>
    <w:tmpl w:val="D3142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4936D3"/>
    <w:multiLevelType w:val="hybridMultilevel"/>
    <w:tmpl w:val="85CEA124"/>
    <w:lvl w:ilvl="0" w:tplc="53380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44BE2"/>
    <w:multiLevelType w:val="hybridMultilevel"/>
    <w:tmpl w:val="6624E4BA"/>
    <w:lvl w:ilvl="0" w:tplc="7266491C">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10687C"/>
    <w:multiLevelType w:val="hybridMultilevel"/>
    <w:tmpl w:val="13D05BE2"/>
    <w:lvl w:ilvl="0" w:tplc="53380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62847"/>
    <w:multiLevelType w:val="hybridMultilevel"/>
    <w:tmpl w:val="B936C7EA"/>
    <w:lvl w:ilvl="0" w:tplc="70A4B614">
      <w:start w:val="1"/>
      <w:numFmt w:val="upp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2D484D"/>
    <w:multiLevelType w:val="hybridMultilevel"/>
    <w:tmpl w:val="9A0C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20F94"/>
    <w:multiLevelType w:val="hybridMultilevel"/>
    <w:tmpl w:val="5268DBCA"/>
    <w:lvl w:ilvl="0" w:tplc="74288AD8">
      <w:start w:val="1"/>
      <w:numFmt w:val="lowerRoman"/>
      <w:lvlText w:val="%1."/>
      <w:lvlJc w:val="left"/>
      <w:pPr>
        <w:ind w:left="360" w:hanging="360"/>
      </w:pPr>
      <w:rPr>
        <w:rFonts w:ascii="Lucida Bright" w:eastAsia="Calibri" w:hAnsi="Lucida Bright"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C6F87"/>
    <w:multiLevelType w:val="hybridMultilevel"/>
    <w:tmpl w:val="A8E4DE2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82F524A"/>
    <w:multiLevelType w:val="hybridMultilevel"/>
    <w:tmpl w:val="85CEA124"/>
    <w:lvl w:ilvl="0" w:tplc="53380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A6FD7"/>
    <w:multiLevelType w:val="hybridMultilevel"/>
    <w:tmpl w:val="F500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C003C"/>
    <w:multiLevelType w:val="hybridMultilevel"/>
    <w:tmpl w:val="95DA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0"/>
  </w:num>
  <w:num w:numId="5">
    <w:abstractNumId w:val="2"/>
  </w:num>
  <w:num w:numId="6">
    <w:abstractNumId w:val="0"/>
  </w:num>
  <w:num w:numId="7">
    <w:abstractNumId w:val="4"/>
  </w:num>
  <w:num w:numId="8">
    <w:abstractNumId w:val="9"/>
  </w:num>
  <w:num w:numId="9">
    <w:abstractNumId w:val="7"/>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DE"/>
    <w:rsid w:val="00001561"/>
    <w:rsid w:val="00003885"/>
    <w:rsid w:val="00003AF8"/>
    <w:rsid w:val="00015AA2"/>
    <w:rsid w:val="000218F9"/>
    <w:rsid w:val="00023289"/>
    <w:rsid w:val="00030907"/>
    <w:rsid w:val="00033B6D"/>
    <w:rsid w:val="00036422"/>
    <w:rsid w:val="0005166C"/>
    <w:rsid w:val="00053264"/>
    <w:rsid w:val="00055260"/>
    <w:rsid w:val="0006381D"/>
    <w:rsid w:val="00063DD9"/>
    <w:rsid w:val="000650C8"/>
    <w:rsid w:val="0006645F"/>
    <w:rsid w:val="00066899"/>
    <w:rsid w:val="00067751"/>
    <w:rsid w:val="000734BD"/>
    <w:rsid w:val="0008652B"/>
    <w:rsid w:val="00087074"/>
    <w:rsid w:val="00094977"/>
    <w:rsid w:val="00094C1C"/>
    <w:rsid w:val="00096AA1"/>
    <w:rsid w:val="000A1078"/>
    <w:rsid w:val="000A3197"/>
    <w:rsid w:val="000A5135"/>
    <w:rsid w:val="000B1E43"/>
    <w:rsid w:val="000B6F97"/>
    <w:rsid w:val="000C3087"/>
    <w:rsid w:val="000C46EB"/>
    <w:rsid w:val="000D0CFB"/>
    <w:rsid w:val="000D15AA"/>
    <w:rsid w:val="000D21F7"/>
    <w:rsid w:val="000D6E33"/>
    <w:rsid w:val="000D74A9"/>
    <w:rsid w:val="000E31C4"/>
    <w:rsid w:val="000E3861"/>
    <w:rsid w:val="000F135C"/>
    <w:rsid w:val="000F579E"/>
    <w:rsid w:val="000F6871"/>
    <w:rsid w:val="00101601"/>
    <w:rsid w:val="00102AE8"/>
    <w:rsid w:val="00105BA6"/>
    <w:rsid w:val="00106665"/>
    <w:rsid w:val="00112B34"/>
    <w:rsid w:val="00120B77"/>
    <w:rsid w:val="00120BCE"/>
    <w:rsid w:val="00125084"/>
    <w:rsid w:val="0012674B"/>
    <w:rsid w:val="00127C31"/>
    <w:rsid w:val="00130B2E"/>
    <w:rsid w:val="0013620E"/>
    <w:rsid w:val="00136FDE"/>
    <w:rsid w:val="00137898"/>
    <w:rsid w:val="00140A4B"/>
    <w:rsid w:val="00144C3C"/>
    <w:rsid w:val="0014745D"/>
    <w:rsid w:val="00151277"/>
    <w:rsid w:val="00151760"/>
    <w:rsid w:val="00156A74"/>
    <w:rsid w:val="001603EF"/>
    <w:rsid w:val="00165D35"/>
    <w:rsid w:val="00166E92"/>
    <w:rsid w:val="00173EC6"/>
    <w:rsid w:val="001777B0"/>
    <w:rsid w:val="001808DE"/>
    <w:rsid w:val="0018254F"/>
    <w:rsid w:val="00185306"/>
    <w:rsid w:val="00185F96"/>
    <w:rsid w:val="0018653B"/>
    <w:rsid w:val="001876EC"/>
    <w:rsid w:val="0019346A"/>
    <w:rsid w:val="0019550D"/>
    <w:rsid w:val="001966F4"/>
    <w:rsid w:val="00197C84"/>
    <w:rsid w:val="001A00EE"/>
    <w:rsid w:val="001A01CF"/>
    <w:rsid w:val="001B0480"/>
    <w:rsid w:val="001B213C"/>
    <w:rsid w:val="001B318D"/>
    <w:rsid w:val="001B4F71"/>
    <w:rsid w:val="001B51A1"/>
    <w:rsid w:val="001B7D56"/>
    <w:rsid w:val="001C1063"/>
    <w:rsid w:val="001C58F6"/>
    <w:rsid w:val="001D1B0A"/>
    <w:rsid w:val="001D30DF"/>
    <w:rsid w:val="001D3149"/>
    <w:rsid w:val="001D33D9"/>
    <w:rsid w:val="001D3A7E"/>
    <w:rsid w:val="001D4B67"/>
    <w:rsid w:val="001E0E27"/>
    <w:rsid w:val="001E19B0"/>
    <w:rsid w:val="001E3418"/>
    <w:rsid w:val="001F28E2"/>
    <w:rsid w:val="001F38AA"/>
    <w:rsid w:val="001F3DF8"/>
    <w:rsid w:val="001F4165"/>
    <w:rsid w:val="00201724"/>
    <w:rsid w:val="00207D0D"/>
    <w:rsid w:val="002137A9"/>
    <w:rsid w:val="002173C8"/>
    <w:rsid w:val="002201C8"/>
    <w:rsid w:val="00222103"/>
    <w:rsid w:val="0022410A"/>
    <w:rsid w:val="002244D5"/>
    <w:rsid w:val="00233026"/>
    <w:rsid w:val="00240CD5"/>
    <w:rsid w:val="00243FBC"/>
    <w:rsid w:val="0024422A"/>
    <w:rsid w:val="002458FF"/>
    <w:rsid w:val="002504EF"/>
    <w:rsid w:val="00262FED"/>
    <w:rsid w:val="00266400"/>
    <w:rsid w:val="00266B96"/>
    <w:rsid w:val="00273802"/>
    <w:rsid w:val="00276DF0"/>
    <w:rsid w:val="002806CB"/>
    <w:rsid w:val="002812AD"/>
    <w:rsid w:val="002820D4"/>
    <w:rsid w:val="00283E94"/>
    <w:rsid w:val="002844BE"/>
    <w:rsid w:val="00287636"/>
    <w:rsid w:val="002A63D8"/>
    <w:rsid w:val="002B08DB"/>
    <w:rsid w:val="002B2A82"/>
    <w:rsid w:val="002C0938"/>
    <w:rsid w:val="002C0DA6"/>
    <w:rsid w:val="002C2FC7"/>
    <w:rsid w:val="002C59C3"/>
    <w:rsid w:val="002D0255"/>
    <w:rsid w:val="002D0F66"/>
    <w:rsid w:val="002D130A"/>
    <w:rsid w:val="002D5D4D"/>
    <w:rsid w:val="002F08E4"/>
    <w:rsid w:val="002F2A7F"/>
    <w:rsid w:val="002F4597"/>
    <w:rsid w:val="002F63AE"/>
    <w:rsid w:val="00305587"/>
    <w:rsid w:val="00310420"/>
    <w:rsid w:val="00314847"/>
    <w:rsid w:val="00322E62"/>
    <w:rsid w:val="00336D0F"/>
    <w:rsid w:val="003422B1"/>
    <w:rsid w:val="0034268B"/>
    <w:rsid w:val="0034272B"/>
    <w:rsid w:val="00344C08"/>
    <w:rsid w:val="00344E8A"/>
    <w:rsid w:val="00347FD9"/>
    <w:rsid w:val="0035008E"/>
    <w:rsid w:val="00353817"/>
    <w:rsid w:val="0036131B"/>
    <w:rsid w:val="00362642"/>
    <w:rsid w:val="003664B1"/>
    <w:rsid w:val="00370243"/>
    <w:rsid w:val="003801DD"/>
    <w:rsid w:val="003837D0"/>
    <w:rsid w:val="003846FB"/>
    <w:rsid w:val="003868F6"/>
    <w:rsid w:val="00386AED"/>
    <w:rsid w:val="0039184B"/>
    <w:rsid w:val="0039735C"/>
    <w:rsid w:val="003A1F5E"/>
    <w:rsid w:val="003A2680"/>
    <w:rsid w:val="003A3883"/>
    <w:rsid w:val="003B7439"/>
    <w:rsid w:val="003C4C91"/>
    <w:rsid w:val="003D152B"/>
    <w:rsid w:val="003D1A99"/>
    <w:rsid w:val="003D2BD8"/>
    <w:rsid w:val="003D3AAB"/>
    <w:rsid w:val="003D734A"/>
    <w:rsid w:val="003E6873"/>
    <w:rsid w:val="003F619F"/>
    <w:rsid w:val="003F703E"/>
    <w:rsid w:val="003F7776"/>
    <w:rsid w:val="004005BC"/>
    <w:rsid w:val="0040063C"/>
    <w:rsid w:val="00403546"/>
    <w:rsid w:val="00407501"/>
    <w:rsid w:val="00407C00"/>
    <w:rsid w:val="00407C65"/>
    <w:rsid w:val="004151C1"/>
    <w:rsid w:val="00420E24"/>
    <w:rsid w:val="00421EFC"/>
    <w:rsid w:val="004252D2"/>
    <w:rsid w:val="00434BF4"/>
    <w:rsid w:val="00440C07"/>
    <w:rsid w:val="00441A50"/>
    <w:rsid w:val="00441C2A"/>
    <w:rsid w:val="00451206"/>
    <w:rsid w:val="00456657"/>
    <w:rsid w:val="004622CB"/>
    <w:rsid w:val="004657BB"/>
    <w:rsid w:val="00465C9A"/>
    <w:rsid w:val="0047123E"/>
    <w:rsid w:val="00471C65"/>
    <w:rsid w:val="004821E1"/>
    <w:rsid w:val="00482816"/>
    <w:rsid w:val="00484C1D"/>
    <w:rsid w:val="00485C07"/>
    <w:rsid w:val="00486D93"/>
    <w:rsid w:val="004878A3"/>
    <w:rsid w:val="004A70A9"/>
    <w:rsid w:val="004B0A19"/>
    <w:rsid w:val="004B3AB8"/>
    <w:rsid w:val="004C27B2"/>
    <w:rsid w:val="004C39A3"/>
    <w:rsid w:val="004C7051"/>
    <w:rsid w:val="004D2384"/>
    <w:rsid w:val="004D2CE3"/>
    <w:rsid w:val="004D39CF"/>
    <w:rsid w:val="004D58B1"/>
    <w:rsid w:val="004D6851"/>
    <w:rsid w:val="004E4049"/>
    <w:rsid w:val="004E602F"/>
    <w:rsid w:val="004E660D"/>
    <w:rsid w:val="004E68A0"/>
    <w:rsid w:val="004E6C60"/>
    <w:rsid w:val="004F008F"/>
    <w:rsid w:val="004F32BB"/>
    <w:rsid w:val="004F6012"/>
    <w:rsid w:val="005002D2"/>
    <w:rsid w:val="00500B06"/>
    <w:rsid w:val="00501A41"/>
    <w:rsid w:val="0050316A"/>
    <w:rsid w:val="00517C92"/>
    <w:rsid w:val="00521854"/>
    <w:rsid w:val="005262BB"/>
    <w:rsid w:val="00530FE2"/>
    <w:rsid w:val="00531EDF"/>
    <w:rsid w:val="00533387"/>
    <w:rsid w:val="0053712B"/>
    <w:rsid w:val="005375B9"/>
    <w:rsid w:val="00544796"/>
    <w:rsid w:val="005448E9"/>
    <w:rsid w:val="0054770A"/>
    <w:rsid w:val="00572CB4"/>
    <w:rsid w:val="00574A21"/>
    <w:rsid w:val="00576BAD"/>
    <w:rsid w:val="00581382"/>
    <w:rsid w:val="005830FB"/>
    <w:rsid w:val="00583D93"/>
    <w:rsid w:val="00584C36"/>
    <w:rsid w:val="00586C50"/>
    <w:rsid w:val="00593BED"/>
    <w:rsid w:val="005959DB"/>
    <w:rsid w:val="00596336"/>
    <w:rsid w:val="0059722E"/>
    <w:rsid w:val="00597FE7"/>
    <w:rsid w:val="005A20F3"/>
    <w:rsid w:val="005A69B0"/>
    <w:rsid w:val="005B527B"/>
    <w:rsid w:val="005C389D"/>
    <w:rsid w:val="005C57C8"/>
    <w:rsid w:val="005D4A1F"/>
    <w:rsid w:val="005E16F7"/>
    <w:rsid w:val="005E3626"/>
    <w:rsid w:val="005E37E0"/>
    <w:rsid w:val="005E477D"/>
    <w:rsid w:val="005E7707"/>
    <w:rsid w:val="005E79B3"/>
    <w:rsid w:val="005F54EB"/>
    <w:rsid w:val="00603CB1"/>
    <w:rsid w:val="00603D55"/>
    <w:rsid w:val="0061083E"/>
    <w:rsid w:val="0061499C"/>
    <w:rsid w:val="006208AF"/>
    <w:rsid w:val="00620E8E"/>
    <w:rsid w:val="00621B96"/>
    <w:rsid w:val="006225BB"/>
    <w:rsid w:val="00623FCF"/>
    <w:rsid w:val="00624BCB"/>
    <w:rsid w:val="006301B8"/>
    <w:rsid w:val="00630F09"/>
    <w:rsid w:val="00642CCE"/>
    <w:rsid w:val="006446E9"/>
    <w:rsid w:val="00646800"/>
    <w:rsid w:val="00647897"/>
    <w:rsid w:val="00652F71"/>
    <w:rsid w:val="006608F8"/>
    <w:rsid w:val="00661094"/>
    <w:rsid w:val="006632FC"/>
    <w:rsid w:val="00664027"/>
    <w:rsid w:val="006675D8"/>
    <w:rsid w:val="006711DE"/>
    <w:rsid w:val="006747CC"/>
    <w:rsid w:val="00675945"/>
    <w:rsid w:val="0068278B"/>
    <w:rsid w:val="006842D3"/>
    <w:rsid w:val="0068521C"/>
    <w:rsid w:val="0068775F"/>
    <w:rsid w:val="00692C3C"/>
    <w:rsid w:val="0069507E"/>
    <w:rsid w:val="006951C3"/>
    <w:rsid w:val="00696A21"/>
    <w:rsid w:val="00697913"/>
    <w:rsid w:val="006B0C06"/>
    <w:rsid w:val="006B21B9"/>
    <w:rsid w:val="006B6AE3"/>
    <w:rsid w:val="006B7451"/>
    <w:rsid w:val="006B7BF4"/>
    <w:rsid w:val="006D39AB"/>
    <w:rsid w:val="006D4254"/>
    <w:rsid w:val="006D6CC6"/>
    <w:rsid w:val="006D7A74"/>
    <w:rsid w:val="006E2E58"/>
    <w:rsid w:val="006E3280"/>
    <w:rsid w:val="006E4D45"/>
    <w:rsid w:val="006F1800"/>
    <w:rsid w:val="006F1AB6"/>
    <w:rsid w:val="006F22BE"/>
    <w:rsid w:val="0070007D"/>
    <w:rsid w:val="00701620"/>
    <w:rsid w:val="00705077"/>
    <w:rsid w:val="0070611C"/>
    <w:rsid w:val="00711221"/>
    <w:rsid w:val="0071237C"/>
    <w:rsid w:val="00715E53"/>
    <w:rsid w:val="00721323"/>
    <w:rsid w:val="00724717"/>
    <w:rsid w:val="00724A4B"/>
    <w:rsid w:val="007274B6"/>
    <w:rsid w:val="00732B2D"/>
    <w:rsid w:val="00732E28"/>
    <w:rsid w:val="00743C21"/>
    <w:rsid w:val="00744764"/>
    <w:rsid w:val="00755744"/>
    <w:rsid w:val="00757423"/>
    <w:rsid w:val="00763DB1"/>
    <w:rsid w:val="00764A11"/>
    <w:rsid w:val="00766F72"/>
    <w:rsid w:val="007807AC"/>
    <w:rsid w:val="00781B57"/>
    <w:rsid w:val="0078332B"/>
    <w:rsid w:val="00791E07"/>
    <w:rsid w:val="007B078F"/>
    <w:rsid w:val="007B3FC3"/>
    <w:rsid w:val="007B7F25"/>
    <w:rsid w:val="007C124B"/>
    <w:rsid w:val="007C2137"/>
    <w:rsid w:val="007C2711"/>
    <w:rsid w:val="007C6EDF"/>
    <w:rsid w:val="007D0C73"/>
    <w:rsid w:val="007D6478"/>
    <w:rsid w:val="007D7126"/>
    <w:rsid w:val="007D7BD2"/>
    <w:rsid w:val="007E02F6"/>
    <w:rsid w:val="007E13BF"/>
    <w:rsid w:val="007E2F4A"/>
    <w:rsid w:val="007E5B2F"/>
    <w:rsid w:val="007E7060"/>
    <w:rsid w:val="007F15EB"/>
    <w:rsid w:val="007F4F8E"/>
    <w:rsid w:val="007F7406"/>
    <w:rsid w:val="0080155B"/>
    <w:rsid w:val="00807C30"/>
    <w:rsid w:val="0081480A"/>
    <w:rsid w:val="00814B0B"/>
    <w:rsid w:val="00820097"/>
    <w:rsid w:val="00820349"/>
    <w:rsid w:val="00821413"/>
    <w:rsid w:val="00821566"/>
    <w:rsid w:val="00823AE4"/>
    <w:rsid w:val="00830348"/>
    <w:rsid w:val="0083308D"/>
    <w:rsid w:val="00834E23"/>
    <w:rsid w:val="00847F48"/>
    <w:rsid w:val="008501D8"/>
    <w:rsid w:val="00851965"/>
    <w:rsid w:val="00852D59"/>
    <w:rsid w:val="00873847"/>
    <w:rsid w:val="00873E2D"/>
    <w:rsid w:val="00881F5E"/>
    <w:rsid w:val="00884775"/>
    <w:rsid w:val="00885025"/>
    <w:rsid w:val="00890A03"/>
    <w:rsid w:val="00894CF9"/>
    <w:rsid w:val="008958D7"/>
    <w:rsid w:val="00897AA7"/>
    <w:rsid w:val="008A2B60"/>
    <w:rsid w:val="008A5FCB"/>
    <w:rsid w:val="008A6403"/>
    <w:rsid w:val="008B0DD1"/>
    <w:rsid w:val="008B145F"/>
    <w:rsid w:val="008B208E"/>
    <w:rsid w:val="008B3EF8"/>
    <w:rsid w:val="008B4289"/>
    <w:rsid w:val="008B552D"/>
    <w:rsid w:val="008C283C"/>
    <w:rsid w:val="008D0421"/>
    <w:rsid w:val="008D085B"/>
    <w:rsid w:val="008D1238"/>
    <w:rsid w:val="008D4E6A"/>
    <w:rsid w:val="008D5167"/>
    <w:rsid w:val="008D7F2B"/>
    <w:rsid w:val="008E001E"/>
    <w:rsid w:val="008E04B8"/>
    <w:rsid w:val="008E1075"/>
    <w:rsid w:val="008E2122"/>
    <w:rsid w:val="008E21E2"/>
    <w:rsid w:val="008E34BD"/>
    <w:rsid w:val="008F00CE"/>
    <w:rsid w:val="008F7A8F"/>
    <w:rsid w:val="00913E49"/>
    <w:rsid w:val="00915DE9"/>
    <w:rsid w:val="00924C17"/>
    <w:rsid w:val="00934340"/>
    <w:rsid w:val="0093546F"/>
    <w:rsid w:val="00944B6E"/>
    <w:rsid w:val="00945054"/>
    <w:rsid w:val="00960A2B"/>
    <w:rsid w:val="00964254"/>
    <w:rsid w:val="00973771"/>
    <w:rsid w:val="00982081"/>
    <w:rsid w:val="0098250E"/>
    <w:rsid w:val="009872B2"/>
    <w:rsid w:val="00990D4D"/>
    <w:rsid w:val="009927A3"/>
    <w:rsid w:val="009938D2"/>
    <w:rsid w:val="009A7EC4"/>
    <w:rsid w:val="009B2203"/>
    <w:rsid w:val="009B2DDC"/>
    <w:rsid w:val="009B3DEA"/>
    <w:rsid w:val="009B5319"/>
    <w:rsid w:val="009C05DB"/>
    <w:rsid w:val="009C7BE2"/>
    <w:rsid w:val="009D5EBB"/>
    <w:rsid w:val="009E6EEE"/>
    <w:rsid w:val="009F42CA"/>
    <w:rsid w:val="009F7422"/>
    <w:rsid w:val="00A25022"/>
    <w:rsid w:val="00A27093"/>
    <w:rsid w:val="00A348A0"/>
    <w:rsid w:val="00A351CF"/>
    <w:rsid w:val="00A35A1D"/>
    <w:rsid w:val="00A41329"/>
    <w:rsid w:val="00A440C6"/>
    <w:rsid w:val="00A5154B"/>
    <w:rsid w:val="00A53FDB"/>
    <w:rsid w:val="00A57654"/>
    <w:rsid w:val="00A6457E"/>
    <w:rsid w:val="00A648AB"/>
    <w:rsid w:val="00A727D5"/>
    <w:rsid w:val="00A7641C"/>
    <w:rsid w:val="00A84D8B"/>
    <w:rsid w:val="00A85D0B"/>
    <w:rsid w:val="00A86EFA"/>
    <w:rsid w:val="00AA3441"/>
    <w:rsid w:val="00AA7A3E"/>
    <w:rsid w:val="00AB3BA6"/>
    <w:rsid w:val="00AB74A2"/>
    <w:rsid w:val="00AC238B"/>
    <w:rsid w:val="00AC343C"/>
    <w:rsid w:val="00AD5E50"/>
    <w:rsid w:val="00AD6054"/>
    <w:rsid w:val="00AD72DF"/>
    <w:rsid w:val="00AE2395"/>
    <w:rsid w:val="00AE5C29"/>
    <w:rsid w:val="00AE77F1"/>
    <w:rsid w:val="00AF77C1"/>
    <w:rsid w:val="00B01A55"/>
    <w:rsid w:val="00B0486F"/>
    <w:rsid w:val="00B06F1B"/>
    <w:rsid w:val="00B103F4"/>
    <w:rsid w:val="00B119B1"/>
    <w:rsid w:val="00B1409B"/>
    <w:rsid w:val="00B17749"/>
    <w:rsid w:val="00B2171B"/>
    <w:rsid w:val="00B307D2"/>
    <w:rsid w:val="00B31A30"/>
    <w:rsid w:val="00B33DD6"/>
    <w:rsid w:val="00B36317"/>
    <w:rsid w:val="00B418BE"/>
    <w:rsid w:val="00B42F69"/>
    <w:rsid w:val="00B5106A"/>
    <w:rsid w:val="00B567A6"/>
    <w:rsid w:val="00B66428"/>
    <w:rsid w:val="00B676E3"/>
    <w:rsid w:val="00B67C5E"/>
    <w:rsid w:val="00B728FE"/>
    <w:rsid w:val="00B74962"/>
    <w:rsid w:val="00B75592"/>
    <w:rsid w:val="00B75F79"/>
    <w:rsid w:val="00B76F7C"/>
    <w:rsid w:val="00B86B23"/>
    <w:rsid w:val="00B90725"/>
    <w:rsid w:val="00B91979"/>
    <w:rsid w:val="00B935DA"/>
    <w:rsid w:val="00B94DFD"/>
    <w:rsid w:val="00B96916"/>
    <w:rsid w:val="00B97C1F"/>
    <w:rsid w:val="00BA745B"/>
    <w:rsid w:val="00BC44EE"/>
    <w:rsid w:val="00BC7B0F"/>
    <w:rsid w:val="00BD23AC"/>
    <w:rsid w:val="00BE14CE"/>
    <w:rsid w:val="00BE1EE6"/>
    <w:rsid w:val="00BE5D94"/>
    <w:rsid w:val="00BF0E9C"/>
    <w:rsid w:val="00BF62EC"/>
    <w:rsid w:val="00BF7778"/>
    <w:rsid w:val="00C11393"/>
    <w:rsid w:val="00C14914"/>
    <w:rsid w:val="00C17C9D"/>
    <w:rsid w:val="00C20243"/>
    <w:rsid w:val="00C2182E"/>
    <w:rsid w:val="00C23AF2"/>
    <w:rsid w:val="00C268A1"/>
    <w:rsid w:val="00C26CEA"/>
    <w:rsid w:val="00C30C33"/>
    <w:rsid w:val="00C31931"/>
    <w:rsid w:val="00C3660A"/>
    <w:rsid w:val="00C45A16"/>
    <w:rsid w:val="00C46742"/>
    <w:rsid w:val="00C47BA1"/>
    <w:rsid w:val="00C53C8B"/>
    <w:rsid w:val="00C5543E"/>
    <w:rsid w:val="00C565BE"/>
    <w:rsid w:val="00C577C5"/>
    <w:rsid w:val="00C675C8"/>
    <w:rsid w:val="00C726AF"/>
    <w:rsid w:val="00C80029"/>
    <w:rsid w:val="00C852FC"/>
    <w:rsid w:val="00C87615"/>
    <w:rsid w:val="00C92958"/>
    <w:rsid w:val="00C95E40"/>
    <w:rsid w:val="00C96775"/>
    <w:rsid w:val="00C96F64"/>
    <w:rsid w:val="00CB4863"/>
    <w:rsid w:val="00CC3288"/>
    <w:rsid w:val="00CD0CE2"/>
    <w:rsid w:val="00CD2207"/>
    <w:rsid w:val="00CE4112"/>
    <w:rsid w:val="00CE4D60"/>
    <w:rsid w:val="00CE59A5"/>
    <w:rsid w:val="00CF3D0A"/>
    <w:rsid w:val="00CF7EB0"/>
    <w:rsid w:val="00D05B47"/>
    <w:rsid w:val="00D06749"/>
    <w:rsid w:val="00D1155C"/>
    <w:rsid w:val="00D11AF0"/>
    <w:rsid w:val="00D12429"/>
    <w:rsid w:val="00D15D94"/>
    <w:rsid w:val="00D166DD"/>
    <w:rsid w:val="00D17B62"/>
    <w:rsid w:val="00D21613"/>
    <w:rsid w:val="00D25558"/>
    <w:rsid w:val="00D27022"/>
    <w:rsid w:val="00D31ECB"/>
    <w:rsid w:val="00D33B92"/>
    <w:rsid w:val="00D34978"/>
    <w:rsid w:val="00D366A8"/>
    <w:rsid w:val="00D37160"/>
    <w:rsid w:val="00D40F71"/>
    <w:rsid w:val="00D435C4"/>
    <w:rsid w:val="00D458E3"/>
    <w:rsid w:val="00D47124"/>
    <w:rsid w:val="00D506C7"/>
    <w:rsid w:val="00D52EAB"/>
    <w:rsid w:val="00D63B9E"/>
    <w:rsid w:val="00D64130"/>
    <w:rsid w:val="00D6553D"/>
    <w:rsid w:val="00D66C26"/>
    <w:rsid w:val="00D86ABD"/>
    <w:rsid w:val="00D910CB"/>
    <w:rsid w:val="00D92D91"/>
    <w:rsid w:val="00D93599"/>
    <w:rsid w:val="00D960C2"/>
    <w:rsid w:val="00D97570"/>
    <w:rsid w:val="00DA1C0A"/>
    <w:rsid w:val="00DA6A4E"/>
    <w:rsid w:val="00DB22F4"/>
    <w:rsid w:val="00DB27F7"/>
    <w:rsid w:val="00DB3ABD"/>
    <w:rsid w:val="00DB476C"/>
    <w:rsid w:val="00DB611C"/>
    <w:rsid w:val="00DC1172"/>
    <w:rsid w:val="00DC2108"/>
    <w:rsid w:val="00DD6A34"/>
    <w:rsid w:val="00DE415C"/>
    <w:rsid w:val="00DF1870"/>
    <w:rsid w:val="00DF280D"/>
    <w:rsid w:val="00DF505B"/>
    <w:rsid w:val="00E01466"/>
    <w:rsid w:val="00E0180B"/>
    <w:rsid w:val="00E06F66"/>
    <w:rsid w:val="00E07272"/>
    <w:rsid w:val="00E078C3"/>
    <w:rsid w:val="00E10FAB"/>
    <w:rsid w:val="00E16055"/>
    <w:rsid w:val="00E17FF6"/>
    <w:rsid w:val="00E20669"/>
    <w:rsid w:val="00E20E79"/>
    <w:rsid w:val="00E22107"/>
    <w:rsid w:val="00E26029"/>
    <w:rsid w:val="00E27790"/>
    <w:rsid w:val="00E400EC"/>
    <w:rsid w:val="00E41AB3"/>
    <w:rsid w:val="00E458EE"/>
    <w:rsid w:val="00E467E0"/>
    <w:rsid w:val="00E50E0B"/>
    <w:rsid w:val="00E56056"/>
    <w:rsid w:val="00E57A98"/>
    <w:rsid w:val="00E57C76"/>
    <w:rsid w:val="00E60EC3"/>
    <w:rsid w:val="00E65E0B"/>
    <w:rsid w:val="00E66F22"/>
    <w:rsid w:val="00E740EF"/>
    <w:rsid w:val="00E772E8"/>
    <w:rsid w:val="00E82FE9"/>
    <w:rsid w:val="00E8362C"/>
    <w:rsid w:val="00E83CEC"/>
    <w:rsid w:val="00E84957"/>
    <w:rsid w:val="00E9077C"/>
    <w:rsid w:val="00E9082F"/>
    <w:rsid w:val="00E959AB"/>
    <w:rsid w:val="00E95F9E"/>
    <w:rsid w:val="00E967EF"/>
    <w:rsid w:val="00EA4076"/>
    <w:rsid w:val="00EA4FC1"/>
    <w:rsid w:val="00EB5B6E"/>
    <w:rsid w:val="00EB66E2"/>
    <w:rsid w:val="00EB7522"/>
    <w:rsid w:val="00EB7D0F"/>
    <w:rsid w:val="00EC5593"/>
    <w:rsid w:val="00ED28A1"/>
    <w:rsid w:val="00ED674D"/>
    <w:rsid w:val="00EE18CA"/>
    <w:rsid w:val="00EF0A8A"/>
    <w:rsid w:val="00EF1972"/>
    <w:rsid w:val="00EF1DAD"/>
    <w:rsid w:val="00EF28D7"/>
    <w:rsid w:val="00F057FA"/>
    <w:rsid w:val="00F06C66"/>
    <w:rsid w:val="00F10480"/>
    <w:rsid w:val="00F11058"/>
    <w:rsid w:val="00F135E1"/>
    <w:rsid w:val="00F13C2C"/>
    <w:rsid w:val="00F153F4"/>
    <w:rsid w:val="00F16C8E"/>
    <w:rsid w:val="00F16F6B"/>
    <w:rsid w:val="00F21B4E"/>
    <w:rsid w:val="00F22452"/>
    <w:rsid w:val="00F24D9C"/>
    <w:rsid w:val="00F345BB"/>
    <w:rsid w:val="00F37171"/>
    <w:rsid w:val="00F40BD4"/>
    <w:rsid w:val="00F47F41"/>
    <w:rsid w:val="00F5359D"/>
    <w:rsid w:val="00F6274E"/>
    <w:rsid w:val="00F64094"/>
    <w:rsid w:val="00F65D4C"/>
    <w:rsid w:val="00F671BC"/>
    <w:rsid w:val="00F67600"/>
    <w:rsid w:val="00F72BA2"/>
    <w:rsid w:val="00F72F2B"/>
    <w:rsid w:val="00F81E28"/>
    <w:rsid w:val="00F838D1"/>
    <w:rsid w:val="00F83B87"/>
    <w:rsid w:val="00F86E99"/>
    <w:rsid w:val="00F8785D"/>
    <w:rsid w:val="00F96C46"/>
    <w:rsid w:val="00F96EF5"/>
    <w:rsid w:val="00FA2C03"/>
    <w:rsid w:val="00FA3171"/>
    <w:rsid w:val="00FA416E"/>
    <w:rsid w:val="00FA6271"/>
    <w:rsid w:val="00FA6C63"/>
    <w:rsid w:val="00FA79A8"/>
    <w:rsid w:val="00FB0012"/>
    <w:rsid w:val="00FB0D20"/>
    <w:rsid w:val="00FB1874"/>
    <w:rsid w:val="00FB3A7F"/>
    <w:rsid w:val="00FB3CA8"/>
    <w:rsid w:val="00FB4CC5"/>
    <w:rsid w:val="00FC3C0D"/>
    <w:rsid w:val="00FD2563"/>
    <w:rsid w:val="00FD6316"/>
    <w:rsid w:val="00FE30AC"/>
    <w:rsid w:val="00FE35CC"/>
    <w:rsid w:val="00FF1271"/>
    <w:rsid w:val="00FF199C"/>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DE"/>
    <w:pPr>
      <w:spacing w:line="254" w:lineRule="auto"/>
    </w:pPr>
    <w:rPr>
      <w:rFonts w:ascii="Calibri" w:eastAsia="Calibri" w:hAnsi="Calibri" w:cs="Times New Roman"/>
    </w:rPr>
  </w:style>
  <w:style w:type="paragraph" w:styleId="Heading1">
    <w:name w:val="heading 1"/>
    <w:basedOn w:val="Normal"/>
    <w:next w:val="Normal"/>
    <w:link w:val="Heading1Char"/>
    <w:uiPriority w:val="9"/>
    <w:qFormat/>
    <w:rsid w:val="00B749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1DE"/>
    <w:pPr>
      <w:ind w:left="720"/>
      <w:contextualSpacing/>
    </w:pPr>
  </w:style>
  <w:style w:type="character" w:customStyle="1" w:styleId="Heading1Char">
    <w:name w:val="Heading 1 Char"/>
    <w:basedOn w:val="DefaultParagraphFont"/>
    <w:link w:val="Heading1"/>
    <w:uiPriority w:val="9"/>
    <w:rsid w:val="00B7496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86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C50"/>
    <w:rPr>
      <w:rFonts w:ascii="Calibri" w:eastAsia="Calibri" w:hAnsi="Calibri" w:cs="Times New Roman"/>
    </w:rPr>
  </w:style>
  <w:style w:type="paragraph" w:styleId="Footer">
    <w:name w:val="footer"/>
    <w:basedOn w:val="Normal"/>
    <w:link w:val="FooterChar"/>
    <w:uiPriority w:val="99"/>
    <w:unhideWhenUsed/>
    <w:rsid w:val="00586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C50"/>
    <w:rPr>
      <w:rFonts w:ascii="Calibri" w:eastAsia="Calibri" w:hAnsi="Calibri" w:cs="Times New Roman"/>
    </w:rPr>
  </w:style>
  <w:style w:type="paragraph" w:styleId="NormalWeb">
    <w:name w:val="Normal (Web)"/>
    <w:basedOn w:val="Normal"/>
    <w:uiPriority w:val="99"/>
    <w:semiHidden/>
    <w:unhideWhenUsed/>
    <w:rsid w:val="001B51A1"/>
    <w:rPr>
      <w:rFonts w:ascii="Times New Roman" w:hAnsi="Times New Roman"/>
      <w:sz w:val="24"/>
      <w:szCs w:val="24"/>
    </w:rPr>
  </w:style>
  <w:style w:type="paragraph" w:styleId="BalloonText">
    <w:name w:val="Balloon Text"/>
    <w:basedOn w:val="Normal"/>
    <w:link w:val="BalloonTextChar"/>
    <w:uiPriority w:val="99"/>
    <w:semiHidden/>
    <w:unhideWhenUsed/>
    <w:rsid w:val="00B67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6E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DE"/>
    <w:pPr>
      <w:spacing w:line="254" w:lineRule="auto"/>
    </w:pPr>
    <w:rPr>
      <w:rFonts w:ascii="Calibri" w:eastAsia="Calibri" w:hAnsi="Calibri" w:cs="Times New Roman"/>
    </w:rPr>
  </w:style>
  <w:style w:type="paragraph" w:styleId="Heading1">
    <w:name w:val="heading 1"/>
    <w:basedOn w:val="Normal"/>
    <w:next w:val="Normal"/>
    <w:link w:val="Heading1Char"/>
    <w:uiPriority w:val="9"/>
    <w:qFormat/>
    <w:rsid w:val="00B749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1DE"/>
    <w:pPr>
      <w:ind w:left="720"/>
      <w:contextualSpacing/>
    </w:pPr>
  </w:style>
  <w:style w:type="character" w:customStyle="1" w:styleId="Heading1Char">
    <w:name w:val="Heading 1 Char"/>
    <w:basedOn w:val="DefaultParagraphFont"/>
    <w:link w:val="Heading1"/>
    <w:uiPriority w:val="9"/>
    <w:rsid w:val="00B7496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86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C50"/>
    <w:rPr>
      <w:rFonts w:ascii="Calibri" w:eastAsia="Calibri" w:hAnsi="Calibri" w:cs="Times New Roman"/>
    </w:rPr>
  </w:style>
  <w:style w:type="paragraph" w:styleId="Footer">
    <w:name w:val="footer"/>
    <w:basedOn w:val="Normal"/>
    <w:link w:val="FooterChar"/>
    <w:uiPriority w:val="99"/>
    <w:unhideWhenUsed/>
    <w:rsid w:val="00586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C50"/>
    <w:rPr>
      <w:rFonts w:ascii="Calibri" w:eastAsia="Calibri" w:hAnsi="Calibri" w:cs="Times New Roman"/>
    </w:rPr>
  </w:style>
  <w:style w:type="paragraph" w:styleId="NormalWeb">
    <w:name w:val="Normal (Web)"/>
    <w:basedOn w:val="Normal"/>
    <w:uiPriority w:val="99"/>
    <w:semiHidden/>
    <w:unhideWhenUsed/>
    <w:rsid w:val="001B51A1"/>
    <w:rPr>
      <w:rFonts w:ascii="Times New Roman" w:hAnsi="Times New Roman"/>
      <w:sz w:val="24"/>
      <w:szCs w:val="24"/>
    </w:rPr>
  </w:style>
  <w:style w:type="paragraph" w:styleId="BalloonText">
    <w:name w:val="Balloon Text"/>
    <w:basedOn w:val="Normal"/>
    <w:link w:val="BalloonTextChar"/>
    <w:uiPriority w:val="99"/>
    <w:semiHidden/>
    <w:unhideWhenUsed/>
    <w:rsid w:val="00B67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6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6517">
      <w:bodyDiv w:val="1"/>
      <w:marLeft w:val="0"/>
      <w:marRight w:val="0"/>
      <w:marTop w:val="0"/>
      <w:marBottom w:val="0"/>
      <w:divBdr>
        <w:top w:val="none" w:sz="0" w:space="0" w:color="auto"/>
        <w:left w:val="none" w:sz="0" w:space="0" w:color="auto"/>
        <w:bottom w:val="none" w:sz="0" w:space="0" w:color="auto"/>
        <w:right w:val="none" w:sz="0" w:space="0" w:color="auto"/>
      </w:divBdr>
    </w:div>
    <w:div w:id="942808331">
      <w:bodyDiv w:val="1"/>
      <w:marLeft w:val="0"/>
      <w:marRight w:val="0"/>
      <w:marTop w:val="0"/>
      <w:marBottom w:val="0"/>
      <w:divBdr>
        <w:top w:val="none" w:sz="0" w:space="0" w:color="auto"/>
        <w:left w:val="none" w:sz="0" w:space="0" w:color="auto"/>
        <w:bottom w:val="none" w:sz="0" w:space="0" w:color="auto"/>
        <w:right w:val="none" w:sz="0" w:space="0" w:color="auto"/>
      </w:divBdr>
    </w:div>
    <w:div w:id="987785589">
      <w:bodyDiv w:val="1"/>
      <w:marLeft w:val="0"/>
      <w:marRight w:val="0"/>
      <w:marTop w:val="0"/>
      <w:marBottom w:val="0"/>
      <w:divBdr>
        <w:top w:val="none" w:sz="0" w:space="0" w:color="auto"/>
        <w:left w:val="none" w:sz="0" w:space="0" w:color="auto"/>
        <w:bottom w:val="none" w:sz="0" w:space="0" w:color="auto"/>
        <w:right w:val="none" w:sz="0" w:space="0" w:color="auto"/>
      </w:divBdr>
    </w:div>
    <w:div w:id="19502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cp:lastPrinted>2019-08-29T15:08:00Z</cp:lastPrinted>
  <dcterms:created xsi:type="dcterms:W3CDTF">2019-09-02T08:39:00Z</dcterms:created>
  <dcterms:modified xsi:type="dcterms:W3CDTF">2019-09-02T08:39:00Z</dcterms:modified>
</cp:coreProperties>
</file>