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CB2" w:rsidRPr="00F44FEE" w:rsidRDefault="000D6CB2" w:rsidP="000D6CB2">
      <w:pPr>
        <w:jc w:val="center"/>
        <w:rPr>
          <w:rFonts w:ascii="Lucida Bright" w:hAnsi="Lucida Bright"/>
          <w:b/>
          <w:sz w:val="28"/>
          <w:szCs w:val="24"/>
        </w:rPr>
      </w:pPr>
      <w:r w:rsidRPr="00F44FEE">
        <w:rPr>
          <w:rFonts w:ascii="Lucida Bright" w:hAnsi="Lucida Bright"/>
          <w:b/>
          <w:sz w:val="28"/>
          <w:szCs w:val="24"/>
        </w:rPr>
        <w:t>THE REPUBLIC OF UGANDA</w:t>
      </w:r>
    </w:p>
    <w:p w:rsidR="000D6CB2" w:rsidRPr="00F44FEE" w:rsidRDefault="000D6CB2" w:rsidP="000D6CB2">
      <w:pPr>
        <w:jc w:val="center"/>
        <w:rPr>
          <w:rFonts w:ascii="Lucida Bright" w:hAnsi="Lucida Bright"/>
          <w:b/>
          <w:sz w:val="28"/>
          <w:szCs w:val="24"/>
        </w:rPr>
      </w:pPr>
      <w:r w:rsidRPr="00F44FEE">
        <w:rPr>
          <w:rFonts w:ascii="Lucida Bright" w:hAnsi="Lucida Bright"/>
          <w:b/>
          <w:sz w:val="28"/>
          <w:szCs w:val="24"/>
        </w:rPr>
        <w:t>IN THE HIGH COURT OF UGANDA AT KAMPALA</w:t>
      </w:r>
    </w:p>
    <w:p w:rsidR="000D6CB2" w:rsidRPr="00F44FEE" w:rsidRDefault="000D6CB2" w:rsidP="000D6CB2">
      <w:pPr>
        <w:jc w:val="center"/>
        <w:rPr>
          <w:rFonts w:ascii="Lucida Bright" w:hAnsi="Lucida Bright"/>
          <w:b/>
          <w:sz w:val="28"/>
          <w:szCs w:val="24"/>
        </w:rPr>
      </w:pPr>
      <w:r w:rsidRPr="00F44FEE">
        <w:rPr>
          <w:rFonts w:ascii="Lucida Bright" w:hAnsi="Lucida Bright"/>
          <w:b/>
          <w:sz w:val="28"/>
          <w:szCs w:val="24"/>
        </w:rPr>
        <w:t>[LAND DIVISION]</w:t>
      </w:r>
    </w:p>
    <w:p w:rsidR="000D6CB2" w:rsidRPr="00F44FEE" w:rsidRDefault="000D6CB2" w:rsidP="000D6CB2">
      <w:pPr>
        <w:jc w:val="center"/>
        <w:rPr>
          <w:rFonts w:ascii="Lucida Bright" w:hAnsi="Lucida Bright"/>
          <w:b/>
          <w:sz w:val="28"/>
          <w:szCs w:val="24"/>
        </w:rPr>
      </w:pPr>
      <w:bookmarkStart w:id="0" w:name="_GoBack"/>
      <w:r w:rsidRPr="00F44FEE">
        <w:rPr>
          <w:rFonts w:ascii="Lucida Bright" w:hAnsi="Lucida Bright"/>
          <w:b/>
          <w:sz w:val="28"/>
          <w:szCs w:val="24"/>
        </w:rPr>
        <w:t>MISCELLANEOUS CAUSE NO. 103 OF 2018</w:t>
      </w:r>
    </w:p>
    <w:bookmarkEnd w:id="0"/>
    <w:p w:rsidR="000D6CB2" w:rsidRPr="00F44FEE" w:rsidRDefault="000D6CB2" w:rsidP="000D6CB2">
      <w:pPr>
        <w:jc w:val="both"/>
        <w:rPr>
          <w:rFonts w:ascii="Lucida Bright" w:hAnsi="Lucida Bright"/>
          <w:b/>
          <w:sz w:val="28"/>
          <w:szCs w:val="24"/>
        </w:rPr>
      </w:pPr>
      <w:r w:rsidRPr="00F44FEE">
        <w:rPr>
          <w:rFonts w:ascii="Lucida Bright" w:hAnsi="Lucida Bright"/>
          <w:b/>
          <w:sz w:val="28"/>
          <w:szCs w:val="24"/>
        </w:rPr>
        <w:t>KABOGGOZA FENEKANSI:::::::::::::::::::::::::::::::::::::::::::::::::::::::APPLICANT</w:t>
      </w:r>
    </w:p>
    <w:p w:rsidR="000D6CB2" w:rsidRPr="00F44FEE" w:rsidRDefault="000D6CB2" w:rsidP="000D6CB2">
      <w:pPr>
        <w:jc w:val="center"/>
        <w:rPr>
          <w:rFonts w:ascii="Lucida Bright" w:hAnsi="Lucida Bright"/>
          <w:b/>
          <w:sz w:val="28"/>
          <w:szCs w:val="24"/>
        </w:rPr>
      </w:pPr>
      <w:r w:rsidRPr="00F44FEE">
        <w:rPr>
          <w:rFonts w:ascii="Lucida Bright" w:hAnsi="Lucida Bright"/>
          <w:b/>
          <w:sz w:val="28"/>
          <w:szCs w:val="24"/>
        </w:rPr>
        <w:t>VERSUS</w:t>
      </w:r>
    </w:p>
    <w:p w:rsidR="000D6CB2" w:rsidRPr="00F44FEE" w:rsidRDefault="000D6CB2" w:rsidP="000D6CB2">
      <w:pPr>
        <w:jc w:val="both"/>
        <w:rPr>
          <w:rFonts w:ascii="Lucida Bright" w:hAnsi="Lucida Bright"/>
          <w:b/>
          <w:sz w:val="28"/>
          <w:szCs w:val="24"/>
        </w:rPr>
      </w:pPr>
      <w:r w:rsidRPr="00F44FEE">
        <w:rPr>
          <w:rFonts w:ascii="Lucida Bright" w:hAnsi="Lucida Bright"/>
          <w:b/>
          <w:sz w:val="28"/>
          <w:szCs w:val="24"/>
        </w:rPr>
        <w:t>WASSWA SENKUNGU MOHAMED::::::::::::::::::::::::::::::::::::RESPONDENT</w:t>
      </w:r>
    </w:p>
    <w:p w:rsidR="0096265A" w:rsidRPr="001065F1" w:rsidRDefault="0096265A" w:rsidP="00894AF1">
      <w:pPr>
        <w:spacing w:line="360" w:lineRule="auto"/>
        <w:jc w:val="both"/>
        <w:rPr>
          <w:rFonts w:ascii="Lucida Bright" w:hAnsi="Lucida Bright"/>
          <w:sz w:val="2"/>
          <w:szCs w:val="24"/>
        </w:rPr>
      </w:pPr>
    </w:p>
    <w:p w:rsidR="0096265A" w:rsidRPr="001065F1" w:rsidRDefault="0096265A" w:rsidP="00894AF1">
      <w:pPr>
        <w:spacing w:line="360" w:lineRule="auto"/>
        <w:jc w:val="both"/>
        <w:rPr>
          <w:rFonts w:ascii="Lucida Bright" w:hAnsi="Lucida Bright"/>
          <w:b/>
          <w:sz w:val="28"/>
          <w:szCs w:val="24"/>
        </w:rPr>
      </w:pPr>
      <w:r w:rsidRPr="001065F1">
        <w:rPr>
          <w:rFonts w:ascii="Lucida Bright" w:hAnsi="Lucida Bright"/>
          <w:b/>
          <w:sz w:val="28"/>
          <w:szCs w:val="24"/>
        </w:rPr>
        <w:t>BEFORE:</w:t>
      </w:r>
      <w:r w:rsidRPr="001065F1">
        <w:rPr>
          <w:rFonts w:ascii="Lucida Bright" w:hAnsi="Lucida Bright"/>
          <w:b/>
          <w:sz w:val="28"/>
          <w:szCs w:val="24"/>
        </w:rPr>
        <w:tab/>
        <w:t>HON. MR. JUSTICE HENRY I. KAWESA</w:t>
      </w:r>
    </w:p>
    <w:p w:rsidR="0096265A" w:rsidRPr="001065F1" w:rsidRDefault="0096265A" w:rsidP="00894AF1">
      <w:pPr>
        <w:spacing w:line="360" w:lineRule="auto"/>
        <w:jc w:val="both"/>
        <w:rPr>
          <w:rFonts w:ascii="Lucida Bright" w:hAnsi="Lucida Bright"/>
          <w:b/>
          <w:sz w:val="28"/>
          <w:szCs w:val="24"/>
        </w:rPr>
      </w:pPr>
      <w:r w:rsidRPr="001065F1">
        <w:rPr>
          <w:rFonts w:ascii="Lucida Bright" w:hAnsi="Lucida Bright"/>
          <w:b/>
          <w:sz w:val="28"/>
          <w:szCs w:val="24"/>
        </w:rPr>
        <w:t>RULING</w:t>
      </w:r>
    </w:p>
    <w:p w:rsidR="00181188" w:rsidRPr="00F44FEE" w:rsidRDefault="000D6CB2" w:rsidP="00894AF1">
      <w:pPr>
        <w:spacing w:line="360" w:lineRule="auto"/>
        <w:jc w:val="both"/>
        <w:rPr>
          <w:rFonts w:ascii="Lucida Bright" w:hAnsi="Lucida Bright"/>
          <w:sz w:val="28"/>
          <w:szCs w:val="24"/>
        </w:rPr>
      </w:pPr>
      <w:r w:rsidRPr="0096265A">
        <w:rPr>
          <w:rFonts w:ascii="Lucida Bright" w:hAnsi="Lucida Bright"/>
          <w:sz w:val="28"/>
          <w:szCs w:val="24"/>
        </w:rPr>
        <w:t>T</w:t>
      </w:r>
      <w:r w:rsidRPr="00F44FEE">
        <w:rPr>
          <w:rFonts w:ascii="Lucida Bright" w:hAnsi="Lucida Bright"/>
          <w:sz w:val="28"/>
          <w:szCs w:val="24"/>
        </w:rPr>
        <w:t>his application was brought under Section 166 of the Registration of Titles Act Cap 230</w:t>
      </w:r>
      <w:r w:rsidRPr="00F44FEE">
        <w:rPr>
          <w:rFonts w:ascii="Lucida Bright" w:hAnsi="Lucida Bright"/>
          <w:b/>
          <w:sz w:val="28"/>
          <w:szCs w:val="24"/>
        </w:rPr>
        <w:t xml:space="preserve"> </w:t>
      </w:r>
      <w:r w:rsidRPr="00FF6D6C">
        <w:rPr>
          <w:rFonts w:ascii="Lucida Bright" w:hAnsi="Lucida Bright"/>
          <w:sz w:val="28"/>
          <w:szCs w:val="24"/>
        </w:rPr>
        <w:t>and</w:t>
      </w:r>
      <w:r w:rsidRPr="00F44FEE">
        <w:rPr>
          <w:rFonts w:ascii="Lucida Bright" w:hAnsi="Lucida Bright"/>
          <w:b/>
          <w:sz w:val="28"/>
          <w:szCs w:val="24"/>
        </w:rPr>
        <w:t xml:space="preserve"> </w:t>
      </w:r>
      <w:r w:rsidRPr="00F44FEE">
        <w:rPr>
          <w:rFonts w:ascii="Lucida Bright" w:hAnsi="Lucida Bright"/>
          <w:sz w:val="28"/>
          <w:szCs w:val="24"/>
        </w:rPr>
        <w:t>O. 52 rr.1 &amp; 3 of the Civil Procedure Rules SI 71-1</w:t>
      </w:r>
      <w:r w:rsidR="00181188" w:rsidRPr="00F44FEE">
        <w:rPr>
          <w:rFonts w:ascii="Lucida Bright" w:hAnsi="Lucida Bright"/>
          <w:b/>
          <w:sz w:val="28"/>
          <w:szCs w:val="24"/>
        </w:rPr>
        <w:t xml:space="preserve"> </w:t>
      </w:r>
      <w:r w:rsidR="00181188" w:rsidRPr="00F44FEE">
        <w:rPr>
          <w:rFonts w:ascii="Lucida Bright" w:hAnsi="Lucida Bright"/>
          <w:sz w:val="28"/>
          <w:szCs w:val="24"/>
        </w:rPr>
        <w:t>seeking for orders that;</w:t>
      </w:r>
    </w:p>
    <w:p w:rsidR="00181188" w:rsidRPr="00F44FEE" w:rsidRDefault="00181188" w:rsidP="00894AF1">
      <w:pPr>
        <w:pStyle w:val="ListParagraph"/>
        <w:numPr>
          <w:ilvl w:val="0"/>
          <w:numId w:val="1"/>
        </w:numPr>
        <w:spacing w:line="360" w:lineRule="auto"/>
        <w:jc w:val="both"/>
        <w:rPr>
          <w:rFonts w:ascii="Lucida Bright" w:hAnsi="Lucida Bright"/>
          <w:sz w:val="28"/>
          <w:szCs w:val="24"/>
        </w:rPr>
      </w:pPr>
      <w:r w:rsidRPr="00F44FEE">
        <w:rPr>
          <w:rFonts w:ascii="Lucida Bright" w:hAnsi="Lucida Bright"/>
          <w:sz w:val="28"/>
          <w:szCs w:val="24"/>
        </w:rPr>
        <w:t>A vesting order be made vesting land comprise</w:t>
      </w:r>
      <w:r w:rsidR="00067652" w:rsidRPr="00F44FEE">
        <w:rPr>
          <w:rFonts w:ascii="Lucida Bright" w:hAnsi="Lucida Bright"/>
          <w:sz w:val="28"/>
          <w:szCs w:val="24"/>
        </w:rPr>
        <w:t>d</w:t>
      </w:r>
      <w:r w:rsidRPr="00F44FEE">
        <w:rPr>
          <w:rFonts w:ascii="Lucida Bright" w:hAnsi="Lucida Bright"/>
          <w:sz w:val="28"/>
          <w:szCs w:val="24"/>
        </w:rPr>
        <w:t xml:space="preserve"> in Bulemezi Block 556 Plot 7 at Kibanga, Kakira &amp; Mazzi, </w:t>
      </w:r>
      <w:r w:rsidR="00155CC0" w:rsidRPr="00F44FEE">
        <w:rPr>
          <w:rFonts w:ascii="Lucida Bright" w:hAnsi="Lucida Bright"/>
          <w:sz w:val="28"/>
          <w:szCs w:val="24"/>
        </w:rPr>
        <w:t>Mutuba</w:t>
      </w:r>
      <w:r w:rsidRPr="00F44FEE">
        <w:rPr>
          <w:rFonts w:ascii="Lucida Bright" w:hAnsi="Lucida Bright"/>
          <w:sz w:val="28"/>
          <w:szCs w:val="24"/>
        </w:rPr>
        <w:t xml:space="preserve"> V, East Buganda in </w:t>
      </w:r>
      <w:r w:rsidR="00155CC0" w:rsidRPr="00F44FEE">
        <w:rPr>
          <w:rFonts w:ascii="Lucida Bright" w:hAnsi="Lucida Bright"/>
          <w:sz w:val="28"/>
          <w:szCs w:val="24"/>
        </w:rPr>
        <w:t>Luwero</w:t>
      </w:r>
      <w:r w:rsidRPr="00F44FEE">
        <w:rPr>
          <w:rFonts w:ascii="Lucida Bright" w:hAnsi="Lucida Bright"/>
          <w:sz w:val="28"/>
          <w:szCs w:val="24"/>
        </w:rPr>
        <w:t xml:space="preserve"> District in the names of the beneficiaries.</w:t>
      </w:r>
    </w:p>
    <w:p w:rsidR="00F44FEE" w:rsidRPr="001065F1" w:rsidRDefault="00F44FEE" w:rsidP="00F44FEE">
      <w:pPr>
        <w:pStyle w:val="ListParagraph"/>
        <w:spacing w:line="360" w:lineRule="auto"/>
        <w:jc w:val="both"/>
        <w:rPr>
          <w:rFonts w:ascii="Lucida Bright" w:hAnsi="Lucida Bright"/>
          <w:sz w:val="18"/>
          <w:szCs w:val="24"/>
        </w:rPr>
      </w:pPr>
    </w:p>
    <w:p w:rsidR="00181188" w:rsidRPr="00F44FEE" w:rsidRDefault="00181188" w:rsidP="00894AF1">
      <w:pPr>
        <w:pStyle w:val="ListParagraph"/>
        <w:numPr>
          <w:ilvl w:val="0"/>
          <w:numId w:val="1"/>
        </w:numPr>
        <w:spacing w:line="360" w:lineRule="auto"/>
        <w:jc w:val="both"/>
        <w:rPr>
          <w:rFonts w:ascii="Lucida Bright" w:hAnsi="Lucida Bright"/>
          <w:sz w:val="28"/>
          <w:szCs w:val="24"/>
        </w:rPr>
      </w:pPr>
      <w:r w:rsidRPr="00F44FEE">
        <w:rPr>
          <w:rFonts w:ascii="Lucida Bright" w:hAnsi="Lucida Bright"/>
          <w:sz w:val="28"/>
          <w:szCs w:val="24"/>
        </w:rPr>
        <w:t>Costs of this application be provided for.</w:t>
      </w:r>
    </w:p>
    <w:p w:rsidR="00181188" w:rsidRPr="00F44FEE" w:rsidRDefault="00181188" w:rsidP="00894AF1">
      <w:pPr>
        <w:spacing w:line="360" w:lineRule="auto"/>
        <w:jc w:val="both"/>
        <w:rPr>
          <w:rFonts w:ascii="Lucida Bright" w:hAnsi="Lucida Bright"/>
          <w:sz w:val="28"/>
          <w:szCs w:val="24"/>
        </w:rPr>
      </w:pPr>
      <w:r w:rsidRPr="00F44FEE">
        <w:rPr>
          <w:rFonts w:ascii="Lucida Bright" w:hAnsi="Lucida Bright"/>
          <w:sz w:val="28"/>
          <w:szCs w:val="24"/>
        </w:rPr>
        <w:t>The grounds upon which th</w:t>
      </w:r>
      <w:r w:rsidR="00067652" w:rsidRPr="00F44FEE">
        <w:rPr>
          <w:rFonts w:ascii="Lucida Bright" w:hAnsi="Lucida Bright"/>
          <w:sz w:val="28"/>
          <w:szCs w:val="24"/>
        </w:rPr>
        <w:t>e</w:t>
      </w:r>
      <w:r w:rsidRPr="00F44FEE">
        <w:rPr>
          <w:rFonts w:ascii="Lucida Bright" w:hAnsi="Lucida Bright"/>
          <w:sz w:val="28"/>
          <w:szCs w:val="24"/>
        </w:rPr>
        <w:t xml:space="preserve"> application is premised are that;</w:t>
      </w:r>
    </w:p>
    <w:p w:rsidR="00181188" w:rsidRPr="0066324E" w:rsidRDefault="00181188" w:rsidP="00894AF1">
      <w:pPr>
        <w:pStyle w:val="ListParagraph"/>
        <w:numPr>
          <w:ilvl w:val="0"/>
          <w:numId w:val="2"/>
        </w:numPr>
        <w:spacing w:line="360" w:lineRule="auto"/>
        <w:jc w:val="both"/>
        <w:rPr>
          <w:rFonts w:ascii="Lucida Bright" w:hAnsi="Lucida Bright"/>
          <w:sz w:val="28"/>
          <w:szCs w:val="24"/>
        </w:rPr>
      </w:pPr>
      <w:r w:rsidRPr="0066324E">
        <w:rPr>
          <w:rFonts w:ascii="Lucida Bright" w:hAnsi="Lucida Bright"/>
          <w:sz w:val="28"/>
          <w:szCs w:val="24"/>
        </w:rPr>
        <w:t xml:space="preserve">The Applicant and the Respondent are together the </w:t>
      </w:r>
      <w:r w:rsidR="00067652" w:rsidRPr="0066324E">
        <w:rPr>
          <w:rFonts w:ascii="Lucida Bright" w:hAnsi="Lucida Bright"/>
          <w:sz w:val="28"/>
          <w:szCs w:val="24"/>
        </w:rPr>
        <w:t>A</w:t>
      </w:r>
      <w:r w:rsidRPr="0066324E">
        <w:rPr>
          <w:rFonts w:ascii="Lucida Bright" w:hAnsi="Lucida Bright"/>
          <w:sz w:val="28"/>
          <w:szCs w:val="24"/>
        </w:rPr>
        <w:t>dministrators of the estate of the late Bikongolo Isaaka.</w:t>
      </w:r>
    </w:p>
    <w:p w:rsidR="00155CC0" w:rsidRPr="0037075F" w:rsidRDefault="00155CC0" w:rsidP="0037075F">
      <w:pPr>
        <w:pStyle w:val="ListParagraph"/>
        <w:spacing w:line="360" w:lineRule="auto"/>
        <w:jc w:val="both"/>
        <w:rPr>
          <w:rFonts w:ascii="Lucida Bright" w:hAnsi="Lucida Bright"/>
          <w:sz w:val="16"/>
          <w:szCs w:val="24"/>
        </w:rPr>
      </w:pPr>
    </w:p>
    <w:p w:rsidR="00181188" w:rsidRPr="0066324E" w:rsidRDefault="00181188" w:rsidP="00894AF1">
      <w:pPr>
        <w:pStyle w:val="ListParagraph"/>
        <w:numPr>
          <w:ilvl w:val="0"/>
          <w:numId w:val="2"/>
        </w:numPr>
        <w:spacing w:line="360" w:lineRule="auto"/>
        <w:jc w:val="both"/>
        <w:rPr>
          <w:rFonts w:ascii="Lucida Bright" w:hAnsi="Lucida Bright"/>
          <w:sz w:val="28"/>
          <w:szCs w:val="24"/>
        </w:rPr>
      </w:pPr>
      <w:r w:rsidRPr="0066324E">
        <w:rPr>
          <w:rFonts w:ascii="Lucida Bright" w:hAnsi="Lucida Bright"/>
          <w:sz w:val="28"/>
          <w:szCs w:val="24"/>
        </w:rPr>
        <w:t>The Respondent ha</w:t>
      </w:r>
      <w:r w:rsidR="00067652" w:rsidRPr="0066324E">
        <w:rPr>
          <w:rFonts w:ascii="Lucida Bright" w:hAnsi="Lucida Bright"/>
          <w:sz w:val="28"/>
          <w:szCs w:val="24"/>
        </w:rPr>
        <w:t>d</w:t>
      </w:r>
      <w:r w:rsidRPr="0066324E">
        <w:rPr>
          <w:rFonts w:ascii="Lucida Bright" w:hAnsi="Lucida Bright"/>
          <w:sz w:val="28"/>
          <w:szCs w:val="24"/>
        </w:rPr>
        <w:t xml:space="preserve"> obtained </w:t>
      </w:r>
      <w:r w:rsidR="00155CC0" w:rsidRPr="0066324E">
        <w:rPr>
          <w:rFonts w:ascii="Lucida Bright" w:hAnsi="Lucida Bright"/>
          <w:sz w:val="28"/>
          <w:szCs w:val="24"/>
        </w:rPr>
        <w:t>L</w:t>
      </w:r>
      <w:r w:rsidRPr="0066324E">
        <w:rPr>
          <w:rFonts w:ascii="Lucida Bright" w:hAnsi="Lucida Bright"/>
          <w:sz w:val="28"/>
          <w:szCs w:val="24"/>
        </w:rPr>
        <w:t>etter</w:t>
      </w:r>
      <w:r w:rsidR="00155CC0" w:rsidRPr="0066324E">
        <w:rPr>
          <w:rFonts w:ascii="Lucida Bright" w:hAnsi="Lucida Bright"/>
          <w:sz w:val="28"/>
          <w:szCs w:val="24"/>
        </w:rPr>
        <w:t>s</w:t>
      </w:r>
      <w:r w:rsidRPr="0066324E">
        <w:rPr>
          <w:rFonts w:ascii="Lucida Bright" w:hAnsi="Lucida Bright"/>
          <w:sz w:val="28"/>
          <w:szCs w:val="24"/>
        </w:rPr>
        <w:t xml:space="preserve"> of Administration without the consent of the family and an application for </w:t>
      </w:r>
      <w:r w:rsidRPr="0066324E">
        <w:rPr>
          <w:rFonts w:ascii="Lucida Bright" w:hAnsi="Lucida Bright"/>
          <w:sz w:val="28"/>
          <w:szCs w:val="24"/>
        </w:rPr>
        <w:lastRenderedPageBreak/>
        <w:t>revocation of the same was filed in Court to which th</w:t>
      </w:r>
      <w:r w:rsidR="00067652" w:rsidRPr="0066324E">
        <w:rPr>
          <w:rFonts w:ascii="Lucida Bright" w:hAnsi="Lucida Bright"/>
          <w:sz w:val="28"/>
          <w:szCs w:val="24"/>
        </w:rPr>
        <w:t>e parties consented to the new A</w:t>
      </w:r>
      <w:r w:rsidRPr="0066324E">
        <w:rPr>
          <w:rFonts w:ascii="Lucida Bright" w:hAnsi="Lucida Bright"/>
          <w:sz w:val="28"/>
          <w:szCs w:val="24"/>
        </w:rPr>
        <w:t>dministrators</w:t>
      </w:r>
      <w:r w:rsidR="00067652" w:rsidRPr="0066324E">
        <w:rPr>
          <w:rFonts w:ascii="Lucida Bright" w:hAnsi="Lucida Bright"/>
          <w:sz w:val="28"/>
          <w:szCs w:val="24"/>
        </w:rPr>
        <w:t>;</w:t>
      </w:r>
      <w:r w:rsidRPr="0066324E">
        <w:rPr>
          <w:rFonts w:ascii="Lucida Bright" w:hAnsi="Lucida Bright"/>
          <w:sz w:val="28"/>
          <w:szCs w:val="24"/>
        </w:rPr>
        <w:t xml:space="preserve"> hence</w:t>
      </w:r>
      <w:r w:rsidR="00067652" w:rsidRPr="0066324E">
        <w:rPr>
          <w:rFonts w:ascii="Lucida Bright" w:hAnsi="Lucida Bright"/>
          <w:sz w:val="28"/>
          <w:szCs w:val="24"/>
        </w:rPr>
        <w:t>,</w:t>
      </w:r>
      <w:r w:rsidRPr="0066324E">
        <w:rPr>
          <w:rFonts w:ascii="Lucida Bright" w:hAnsi="Lucida Bright"/>
          <w:sz w:val="28"/>
          <w:szCs w:val="24"/>
        </w:rPr>
        <w:t xml:space="preserve"> the Applicant and the Respondent became the new </w:t>
      </w:r>
      <w:r w:rsidR="00155CC0" w:rsidRPr="0066324E">
        <w:rPr>
          <w:rFonts w:ascii="Lucida Bright" w:hAnsi="Lucida Bright"/>
          <w:sz w:val="28"/>
          <w:szCs w:val="24"/>
        </w:rPr>
        <w:t>A</w:t>
      </w:r>
      <w:r w:rsidRPr="0066324E">
        <w:rPr>
          <w:rFonts w:ascii="Lucida Bright" w:hAnsi="Lucida Bright"/>
          <w:sz w:val="28"/>
          <w:szCs w:val="24"/>
        </w:rPr>
        <w:t>dministrators.</w:t>
      </w:r>
    </w:p>
    <w:p w:rsidR="00155CC0" w:rsidRPr="0037075F" w:rsidRDefault="00155CC0" w:rsidP="00155CC0">
      <w:pPr>
        <w:pStyle w:val="ListParagraph"/>
        <w:spacing w:line="360" w:lineRule="auto"/>
        <w:jc w:val="both"/>
        <w:rPr>
          <w:rFonts w:ascii="Lucida Bright" w:hAnsi="Lucida Bright"/>
          <w:sz w:val="14"/>
          <w:szCs w:val="24"/>
        </w:rPr>
      </w:pPr>
    </w:p>
    <w:p w:rsidR="00181188" w:rsidRPr="0066324E" w:rsidRDefault="00181188" w:rsidP="00894AF1">
      <w:pPr>
        <w:pStyle w:val="ListParagraph"/>
        <w:numPr>
          <w:ilvl w:val="0"/>
          <w:numId w:val="2"/>
        </w:numPr>
        <w:spacing w:line="360" w:lineRule="auto"/>
        <w:jc w:val="both"/>
        <w:rPr>
          <w:rFonts w:ascii="Lucida Bright" w:hAnsi="Lucida Bright"/>
          <w:sz w:val="28"/>
          <w:szCs w:val="24"/>
        </w:rPr>
      </w:pPr>
      <w:r w:rsidRPr="0066324E">
        <w:rPr>
          <w:rFonts w:ascii="Lucida Bright" w:hAnsi="Lucida Bright"/>
          <w:sz w:val="28"/>
          <w:szCs w:val="24"/>
        </w:rPr>
        <w:t>The Respondent has since frustrated the distribution of the said estate yet the beneficiaries agreed on the same</w:t>
      </w:r>
      <w:r w:rsidR="00067652" w:rsidRPr="0066324E">
        <w:rPr>
          <w:rFonts w:ascii="Lucida Bright" w:hAnsi="Lucida Bright"/>
          <w:sz w:val="28"/>
          <w:szCs w:val="24"/>
        </w:rPr>
        <w:t>; giving the A</w:t>
      </w:r>
      <w:r w:rsidRPr="0066324E">
        <w:rPr>
          <w:rFonts w:ascii="Lucida Bright" w:hAnsi="Lucida Bright"/>
          <w:sz w:val="28"/>
          <w:szCs w:val="24"/>
        </w:rPr>
        <w:t>dministrators each an extra acre and half.</w:t>
      </w:r>
    </w:p>
    <w:p w:rsidR="0066324E" w:rsidRPr="0037075F" w:rsidRDefault="0066324E" w:rsidP="0066324E">
      <w:pPr>
        <w:pStyle w:val="ListParagraph"/>
        <w:rPr>
          <w:rFonts w:ascii="Lucida Bright" w:hAnsi="Lucida Bright"/>
          <w:sz w:val="14"/>
          <w:szCs w:val="24"/>
        </w:rPr>
      </w:pPr>
    </w:p>
    <w:p w:rsidR="00B33C01" w:rsidRPr="0066324E" w:rsidRDefault="00B33C01" w:rsidP="00894AF1">
      <w:pPr>
        <w:pStyle w:val="ListParagraph"/>
        <w:numPr>
          <w:ilvl w:val="0"/>
          <w:numId w:val="2"/>
        </w:numPr>
        <w:spacing w:line="360" w:lineRule="auto"/>
        <w:jc w:val="both"/>
        <w:rPr>
          <w:rFonts w:ascii="Lucida Bright" w:hAnsi="Lucida Bright"/>
          <w:sz w:val="28"/>
          <w:szCs w:val="24"/>
        </w:rPr>
      </w:pPr>
      <w:r w:rsidRPr="0066324E">
        <w:rPr>
          <w:rFonts w:ascii="Lucida Bright" w:hAnsi="Lucida Bright"/>
          <w:sz w:val="28"/>
          <w:szCs w:val="24"/>
        </w:rPr>
        <w:t>The beneficiaries are in poss</w:t>
      </w:r>
      <w:r w:rsidR="0066324E" w:rsidRPr="0066324E">
        <w:rPr>
          <w:rFonts w:ascii="Lucida Bright" w:hAnsi="Lucida Bright"/>
          <w:sz w:val="28"/>
          <w:szCs w:val="24"/>
        </w:rPr>
        <w:t>ession and each utilizing his/</w:t>
      </w:r>
      <w:r w:rsidRPr="0066324E">
        <w:rPr>
          <w:rFonts w:ascii="Lucida Bright" w:hAnsi="Lucida Bright"/>
          <w:sz w:val="28"/>
          <w:szCs w:val="24"/>
        </w:rPr>
        <w:t>her portion as agreed.</w:t>
      </w:r>
    </w:p>
    <w:p w:rsidR="0066324E" w:rsidRPr="0037075F" w:rsidRDefault="0066324E" w:rsidP="0066324E">
      <w:pPr>
        <w:pStyle w:val="ListParagraph"/>
        <w:rPr>
          <w:rFonts w:ascii="Lucida Bright" w:hAnsi="Lucida Bright"/>
          <w:sz w:val="16"/>
          <w:szCs w:val="24"/>
        </w:rPr>
      </w:pPr>
    </w:p>
    <w:p w:rsidR="00B33C01" w:rsidRPr="0066324E" w:rsidRDefault="00B33C01" w:rsidP="00894AF1">
      <w:pPr>
        <w:pStyle w:val="ListParagraph"/>
        <w:numPr>
          <w:ilvl w:val="0"/>
          <w:numId w:val="2"/>
        </w:numPr>
        <w:spacing w:line="360" w:lineRule="auto"/>
        <w:jc w:val="both"/>
        <w:rPr>
          <w:rFonts w:ascii="Lucida Bright" w:hAnsi="Lucida Bright"/>
          <w:sz w:val="28"/>
          <w:szCs w:val="24"/>
        </w:rPr>
      </w:pPr>
      <w:r w:rsidRPr="0066324E">
        <w:rPr>
          <w:rFonts w:ascii="Lucida Bright" w:hAnsi="Lucida Bright"/>
          <w:sz w:val="28"/>
          <w:szCs w:val="24"/>
        </w:rPr>
        <w:t>The Respondent has adamantly r</w:t>
      </w:r>
      <w:r w:rsidR="00067652" w:rsidRPr="0066324E">
        <w:rPr>
          <w:rFonts w:ascii="Lucida Bright" w:hAnsi="Lucida Bright"/>
          <w:sz w:val="28"/>
          <w:szCs w:val="24"/>
        </w:rPr>
        <w:t xml:space="preserve">efused to sign </w:t>
      </w:r>
      <w:r w:rsidR="0066324E" w:rsidRPr="0066324E">
        <w:rPr>
          <w:rFonts w:ascii="Lucida Bright" w:hAnsi="Lucida Bright"/>
          <w:sz w:val="28"/>
          <w:szCs w:val="24"/>
        </w:rPr>
        <w:t xml:space="preserve">the </w:t>
      </w:r>
      <w:r w:rsidR="00067652" w:rsidRPr="0066324E">
        <w:rPr>
          <w:rFonts w:ascii="Lucida Bright" w:hAnsi="Lucida Bright"/>
          <w:sz w:val="28"/>
          <w:szCs w:val="24"/>
        </w:rPr>
        <w:t>transfers as an A</w:t>
      </w:r>
      <w:r w:rsidRPr="0066324E">
        <w:rPr>
          <w:rFonts w:ascii="Lucida Bright" w:hAnsi="Lucida Bright"/>
          <w:sz w:val="28"/>
          <w:szCs w:val="24"/>
        </w:rPr>
        <w:t xml:space="preserve">dministrator to the beneficiaries unless the female beneficiaries agreed to have and share 2 acres and the rest left for the </w:t>
      </w:r>
      <w:r w:rsidR="00067652" w:rsidRPr="0066324E">
        <w:rPr>
          <w:rFonts w:ascii="Lucida Bright" w:hAnsi="Lucida Bright"/>
          <w:sz w:val="28"/>
          <w:szCs w:val="24"/>
        </w:rPr>
        <w:t>A</w:t>
      </w:r>
      <w:r w:rsidRPr="0066324E">
        <w:rPr>
          <w:rFonts w:ascii="Lucida Bright" w:hAnsi="Lucida Bright"/>
          <w:sz w:val="28"/>
          <w:szCs w:val="24"/>
        </w:rPr>
        <w:t>dministrators which the Applicant has refused to do.</w:t>
      </w:r>
    </w:p>
    <w:p w:rsidR="0066324E" w:rsidRPr="0037075F" w:rsidRDefault="0066324E" w:rsidP="0066324E">
      <w:pPr>
        <w:pStyle w:val="ListParagraph"/>
        <w:rPr>
          <w:rFonts w:ascii="Lucida Bright" w:hAnsi="Lucida Bright"/>
          <w:sz w:val="14"/>
          <w:szCs w:val="24"/>
        </w:rPr>
      </w:pPr>
    </w:p>
    <w:p w:rsidR="00B33C01" w:rsidRPr="0066324E" w:rsidRDefault="00B33C01" w:rsidP="00894AF1">
      <w:pPr>
        <w:pStyle w:val="ListParagraph"/>
        <w:numPr>
          <w:ilvl w:val="0"/>
          <w:numId w:val="2"/>
        </w:numPr>
        <w:spacing w:line="360" w:lineRule="auto"/>
        <w:jc w:val="both"/>
        <w:rPr>
          <w:rFonts w:ascii="Lucida Bright" w:hAnsi="Lucida Bright"/>
          <w:sz w:val="28"/>
          <w:szCs w:val="24"/>
        </w:rPr>
      </w:pPr>
      <w:r w:rsidRPr="0066324E">
        <w:rPr>
          <w:rFonts w:ascii="Lucida Bright" w:hAnsi="Lucida Bright"/>
          <w:sz w:val="28"/>
          <w:szCs w:val="24"/>
        </w:rPr>
        <w:t>The Applicant has tried all in his capacity to convince the Respondent that they distribute the said estate in vain.</w:t>
      </w:r>
    </w:p>
    <w:p w:rsidR="0066324E" w:rsidRPr="0037075F" w:rsidRDefault="0066324E" w:rsidP="0066324E">
      <w:pPr>
        <w:pStyle w:val="ListParagraph"/>
        <w:rPr>
          <w:rFonts w:ascii="Lucida Bright" w:hAnsi="Lucida Bright"/>
          <w:sz w:val="16"/>
          <w:szCs w:val="24"/>
        </w:rPr>
      </w:pPr>
    </w:p>
    <w:p w:rsidR="00B33C01" w:rsidRPr="0066324E" w:rsidRDefault="00B33C01" w:rsidP="00894AF1">
      <w:pPr>
        <w:pStyle w:val="ListParagraph"/>
        <w:numPr>
          <w:ilvl w:val="0"/>
          <w:numId w:val="2"/>
        </w:numPr>
        <w:spacing w:line="360" w:lineRule="auto"/>
        <w:jc w:val="both"/>
        <w:rPr>
          <w:rFonts w:ascii="Lucida Bright" w:hAnsi="Lucida Bright"/>
          <w:sz w:val="28"/>
          <w:szCs w:val="24"/>
        </w:rPr>
      </w:pPr>
      <w:r w:rsidRPr="0066324E">
        <w:rPr>
          <w:rFonts w:ascii="Lucida Bright" w:hAnsi="Lucida Bright"/>
          <w:sz w:val="28"/>
          <w:szCs w:val="24"/>
        </w:rPr>
        <w:t>It is in the interest of justice that an order vesting the said land in the name of the beneficiaries.</w:t>
      </w:r>
    </w:p>
    <w:p w:rsidR="0066324E" w:rsidRPr="0037075F" w:rsidRDefault="0066324E" w:rsidP="0066324E">
      <w:pPr>
        <w:pStyle w:val="ListParagraph"/>
        <w:rPr>
          <w:rFonts w:ascii="Lucida Bright" w:hAnsi="Lucida Bright"/>
          <w:sz w:val="16"/>
          <w:szCs w:val="24"/>
        </w:rPr>
      </w:pPr>
    </w:p>
    <w:p w:rsidR="00B33C01" w:rsidRPr="0066324E" w:rsidRDefault="00B33C01" w:rsidP="00894AF1">
      <w:pPr>
        <w:pStyle w:val="ListParagraph"/>
        <w:numPr>
          <w:ilvl w:val="0"/>
          <w:numId w:val="2"/>
        </w:numPr>
        <w:spacing w:line="360" w:lineRule="auto"/>
        <w:jc w:val="both"/>
        <w:rPr>
          <w:rFonts w:ascii="Lucida Bright" w:hAnsi="Lucida Bright"/>
          <w:sz w:val="28"/>
          <w:szCs w:val="24"/>
        </w:rPr>
      </w:pPr>
      <w:r w:rsidRPr="0066324E">
        <w:rPr>
          <w:rFonts w:ascii="Lucida Bright" w:hAnsi="Lucida Bright"/>
          <w:sz w:val="28"/>
          <w:szCs w:val="24"/>
        </w:rPr>
        <w:t>The Applicant is willing to meet such terms as the Court may set.</w:t>
      </w:r>
    </w:p>
    <w:p w:rsidR="0045185E" w:rsidRPr="0066324E" w:rsidRDefault="0045185E" w:rsidP="00894AF1">
      <w:pPr>
        <w:spacing w:line="360" w:lineRule="auto"/>
        <w:jc w:val="both"/>
        <w:rPr>
          <w:rFonts w:ascii="Lucida Bright" w:hAnsi="Lucida Bright"/>
          <w:sz w:val="28"/>
          <w:szCs w:val="24"/>
        </w:rPr>
      </w:pPr>
      <w:r w:rsidRPr="0066324E">
        <w:rPr>
          <w:rFonts w:ascii="Lucida Bright" w:hAnsi="Lucida Bright"/>
          <w:sz w:val="28"/>
          <w:szCs w:val="24"/>
        </w:rPr>
        <w:t>The application is accompanied by an affidavit sworn by the Applicant wherein he</w:t>
      </w:r>
      <w:r w:rsidR="0066324E" w:rsidRPr="0066324E">
        <w:rPr>
          <w:rFonts w:ascii="Lucida Bright" w:hAnsi="Lucida Bright"/>
          <w:sz w:val="28"/>
          <w:szCs w:val="24"/>
        </w:rPr>
        <w:t>,</w:t>
      </w:r>
      <w:r w:rsidRPr="0066324E">
        <w:rPr>
          <w:rFonts w:ascii="Lucida Bright" w:hAnsi="Lucida Bright"/>
          <w:sz w:val="28"/>
          <w:szCs w:val="24"/>
        </w:rPr>
        <w:t xml:space="preserve"> </w:t>
      </w:r>
      <w:r w:rsidR="00067652" w:rsidRPr="0066324E">
        <w:rPr>
          <w:rFonts w:ascii="Lucida Bright" w:hAnsi="Lucida Bright"/>
          <w:sz w:val="28"/>
          <w:szCs w:val="24"/>
        </w:rPr>
        <w:t>more the less</w:t>
      </w:r>
      <w:r w:rsidRPr="0066324E">
        <w:rPr>
          <w:rFonts w:ascii="Lucida Bright" w:hAnsi="Lucida Bright"/>
          <w:sz w:val="28"/>
          <w:szCs w:val="24"/>
        </w:rPr>
        <w:t xml:space="preserve"> reiterated the grounds above. </w:t>
      </w:r>
      <w:r w:rsidR="0066324E" w:rsidRPr="0066324E">
        <w:rPr>
          <w:rFonts w:ascii="Lucida Bright" w:hAnsi="Lucida Bright"/>
          <w:sz w:val="28"/>
          <w:szCs w:val="24"/>
        </w:rPr>
        <w:t xml:space="preserve"> </w:t>
      </w:r>
      <w:r w:rsidRPr="0066324E">
        <w:rPr>
          <w:rFonts w:ascii="Lucida Bright" w:hAnsi="Lucida Bright"/>
          <w:sz w:val="28"/>
          <w:szCs w:val="24"/>
        </w:rPr>
        <w:t>What is manifest in th</w:t>
      </w:r>
      <w:r w:rsidR="000426CA" w:rsidRPr="0066324E">
        <w:rPr>
          <w:rFonts w:ascii="Lucida Bright" w:hAnsi="Lucida Bright"/>
          <w:sz w:val="28"/>
          <w:szCs w:val="24"/>
        </w:rPr>
        <w:t xml:space="preserve">is </w:t>
      </w:r>
      <w:r w:rsidRPr="0066324E">
        <w:rPr>
          <w:rFonts w:ascii="Lucida Bright" w:hAnsi="Lucida Bright"/>
          <w:sz w:val="28"/>
          <w:szCs w:val="24"/>
        </w:rPr>
        <w:t>affida</w:t>
      </w:r>
      <w:r w:rsidR="000426CA" w:rsidRPr="0066324E">
        <w:rPr>
          <w:rFonts w:ascii="Lucida Bright" w:hAnsi="Lucida Bright"/>
          <w:sz w:val="28"/>
          <w:szCs w:val="24"/>
        </w:rPr>
        <w:t xml:space="preserve">vit is that the Applicant wants </w:t>
      </w:r>
      <w:r w:rsidRPr="0066324E">
        <w:rPr>
          <w:rFonts w:ascii="Lucida Bright" w:hAnsi="Lucida Bright"/>
          <w:sz w:val="28"/>
          <w:szCs w:val="24"/>
        </w:rPr>
        <w:t xml:space="preserve">Court to grant vesting orders in respect </w:t>
      </w:r>
      <w:r w:rsidR="000426CA" w:rsidRPr="0066324E">
        <w:rPr>
          <w:rFonts w:ascii="Lucida Bright" w:hAnsi="Lucida Bright"/>
          <w:sz w:val="28"/>
          <w:szCs w:val="24"/>
        </w:rPr>
        <w:t>of</w:t>
      </w:r>
      <w:r w:rsidRPr="0066324E">
        <w:rPr>
          <w:rFonts w:ascii="Lucida Bright" w:hAnsi="Lucida Bright"/>
          <w:sz w:val="28"/>
          <w:szCs w:val="24"/>
        </w:rPr>
        <w:t xml:space="preserve"> each beneficiary</w:t>
      </w:r>
      <w:r w:rsidR="000426CA" w:rsidRPr="0066324E">
        <w:rPr>
          <w:rFonts w:ascii="Lucida Bright" w:hAnsi="Lucida Bright"/>
          <w:sz w:val="28"/>
          <w:szCs w:val="24"/>
        </w:rPr>
        <w:t xml:space="preserve"> affected by the Respondent’s alleged conduct</w:t>
      </w:r>
      <w:r w:rsidRPr="0066324E">
        <w:rPr>
          <w:rFonts w:ascii="Lucida Bright" w:hAnsi="Lucida Bright"/>
          <w:sz w:val="28"/>
          <w:szCs w:val="24"/>
        </w:rPr>
        <w:t xml:space="preserve">. </w:t>
      </w:r>
      <w:r w:rsidR="0066324E" w:rsidRPr="0066324E">
        <w:rPr>
          <w:rFonts w:ascii="Lucida Bright" w:hAnsi="Lucida Bright"/>
          <w:sz w:val="28"/>
          <w:szCs w:val="24"/>
        </w:rPr>
        <w:t xml:space="preserve"> </w:t>
      </w:r>
      <w:r w:rsidRPr="0066324E">
        <w:rPr>
          <w:rFonts w:ascii="Lucida Bright" w:hAnsi="Lucida Bright"/>
          <w:sz w:val="28"/>
          <w:szCs w:val="24"/>
        </w:rPr>
        <w:t>I shall therefore no</w:t>
      </w:r>
      <w:r w:rsidR="000426CA" w:rsidRPr="0066324E">
        <w:rPr>
          <w:rFonts w:ascii="Lucida Bright" w:hAnsi="Lucida Bright"/>
          <w:sz w:val="28"/>
          <w:szCs w:val="24"/>
        </w:rPr>
        <w:t>t</w:t>
      </w:r>
      <w:r w:rsidRPr="0066324E">
        <w:rPr>
          <w:rFonts w:ascii="Lucida Bright" w:hAnsi="Lucida Bright"/>
          <w:sz w:val="28"/>
          <w:szCs w:val="24"/>
        </w:rPr>
        <w:t xml:space="preserve"> belabor to </w:t>
      </w:r>
      <w:r w:rsidRPr="0066324E">
        <w:rPr>
          <w:rFonts w:ascii="Lucida Bright" w:hAnsi="Lucida Bright"/>
          <w:sz w:val="28"/>
          <w:szCs w:val="24"/>
        </w:rPr>
        <w:lastRenderedPageBreak/>
        <w:t xml:space="preserve">reproduce the same. </w:t>
      </w:r>
      <w:r w:rsidR="0066324E" w:rsidRPr="0066324E">
        <w:rPr>
          <w:rFonts w:ascii="Lucida Bright" w:hAnsi="Lucida Bright"/>
          <w:sz w:val="28"/>
          <w:szCs w:val="24"/>
        </w:rPr>
        <w:t xml:space="preserve"> </w:t>
      </w:r>
      <w:r w:rsidRPr="0066324E">
        <w:rPr>
          <w:rFonts w:ascii="Lucida Bright" w:hAnsi="Lucida Bright"/>
          <w:sz w:val="28"/>
          <w:szCs w:val="24"/>
        </w:rPr>
        <w:t>The following attachments were annexed to his affidavit.</w:t>
      </w:r>
    </w:p>
    <w:p w:rsidR="0045185E" w:rsidRPr="0037075F" w:rsidRDefault="0045185E" w:rsidP="00894AF1">
      <w:pPr>
        <w:pStyle w:val="ListParagraph"/>
        <w:numPr>
          <w:ilvl w:val="0"/>
          <w:numId w:val="3"/>
        </w:numPr>
        <w:spacing w:line="360" w:lineRule="auto"/>
        <w:jc w:val="both"/>
        <w:rPr>
          <w:rFonts w:ascii="Lucida Bright" w:hAnsi="Lucida Bright"/>
          <w:sz w:val="28"/>
          <w:szCs w:val="24"/>
        </w:rPr>
      </w:pPr>
      <w:r w:rsidRPr="0037075F">
        <w:rPr>
          <w:rFonts w:ascii="Lucida Bright" w:hAnsi="Lucida Bright"/>
          <w:sz w:val="28"/>
          <w:szCs w:val="24"/>
        </w:rPr>
        <w:t xml:space="preserve">A copy of </w:t>
      </w:r>
      <w:r w:rsidR="0037075F" w:rsidRPr="0037075F">
        <w:rPr>
          <w:rFonts w:ascii="Lucida Bright" w:hAnsi="Lucida Bright"/>
          <w:sz w:val="28"/>
          <w:szCs w:val="24"/>
        </w:rPr>
        <w:t>L</w:t>
      </w:r>
      <w:r w:rsidRPr="0037075F">
        <w:rPr>
          <w:rFonts w:ascii="Lucida Bright" w:hAnsi="Lucida Bright"/>
          <w:sz w:val="28"/>
          <w:szCs w:val="24"/>
        </w:rPr>
        <w:t>etters of Administration marked as “A”.</w:t>
      </w:r>
    </w:p>
    <w:p w:rsidR="0045185E" w:rsidRPr="0037075F" w:rsidRDefault="0045185E" w:rsidP="00894AF1">
      <w:pPr>
        <w:pStyle w:val="ListParagraph"/>
        <w:numPr>
          <w:ilvl w:val="0"/>
          <w:numId w:val="3"/>
        </w:numPr>
        <w:spacing w:line="360" w:lineRule="auto"/>
        <w:jc w:val="both"/>
        <w:rPr>
          <w:rFonts w:ascii="Lucida Bright" w:hAnsi="Lucida Bright"/>
          <w:sz w:val="28"/>
          <w:szCs w:val="24"/>
        </w:rPr>
      </w:pPr>
      <w:r w:rsidRPr="0037075F">
        <w:rPr>
          <w:rFonts w:ascii="Lucida Bright" w:hAnsi="Lucida Bright"/>
          <w:sz w:val="28"/>
          <w:szCs w:val="24"/>
        </w:rPr>
        <w:t>A copy of certificate of title marked as “B”.</w:t>
      </w:r>
    </w:p>
    <w:p w:rsidR="0045185E" w:rsidRPr="0037075F" w:rsidRDefault="0045185E" w:rsidP="00894AF1">
      <w:pPr>
        <w:pStyle w:val="ListParagraph"/>
        <w:numPr>
          <w:ilvl w:val="0"/>
          <w:numId w:val="3"/>
        </w:numPr>
        <w:spacing w:line="360" w:lineRule="auto"/>
        <w:jc w:val="both"/>
        <w:rPr>
          <w:rFonts w:ascii="Lucida Bright" w:hAnsi="Lucida Bright"/>
          <w:sz w:val="28"/>
          <w:szCs w:val="24"/>
        </w:rPr>
      </w:pPr>
      <w:r w:rsidRPr="0037075F">
        <w:rPr>
          <w:rFonts w:ascii="Lucida Bright" w:hAnsi="Lucida Bright"/>
          <w:sz w:val="28"/>
          <w:szCs w:val="24"/>
        </w:rPr>
        <w:t xml:space="preserve">A copy of family meeting distributing the subject land </w:t>
      </w:r>
      <w:r w:rsidR="00A22D64" w:rsidRPr="0037075F">
        <w:rPr>
          <w:rFonts w:ascii="Lucida Bright" w:hAnsi="Lucida Bright"/>
          <w:sz w:val="28"/>
          <w:szCs w:val="24"/>
        </w:rPr>
        <w:t xml:space="preserve">amongst the beneficiaries </w:t>
      </w:r>
      <w:r w:rsidRPr="0037075F">
        <w:rPr>
          <w:rFonts w:ascii="Lucida Bright" w:hAnsi="Lucida Bright"/>
          <w:sz w:val="28"/>
          <w:szCs w:val="24"/>
        </w:rPr>
        <w:t>marked as “C”.</w:t>
      </w:r>
    </w:p>
    <w:p w:rsidR="0045185E" w:rsidRPr="0037075F" w:rsidRDefault="0045185E" w:rsidP="00894AF1">
      <w:pPr>
        <w:pStyle w:val="ListParagraph"/>
        <w:numPr>
          <w:ilvl w:val="0"/>
          <w:numId w:val="3"/>
        </w:numPr>
        <w:spacing w:line="360" w:lineRule="auto"/>
        <w:jc w:val="both"/>
        <w:rPr>
          <w:rFonts w:ascii="Lucida Bright" w:hAnsi="Lucida Bright"/>
          <w:sz w:val="28"/>
          <w:szCs w:val="24"/>
        </w:rPr>
      </w:pPr>
      <w:r w:rsidRPr="0037075F">
        <w:rPr>
          <w:rFonts w:ascii="Lucida Bright" w:hAnsi="Lucida Bright"/>
          <w:sz w:val="28"/>
          <w:szCs w:val="24"/>
        </w:rPr>
        <w:t>A copy of an inventory filed before the Chief Magistrate Court at Luwero marked as “D”.</w:t>
      </w:r>
    </w:p>
    <w:p w:rsidR="0045185E" w:rsidRPr="0037075F" w:rsidRDefault="0045185E" w:rsidP="00894AF1">
      <w:pPr>
        <w:pStyle w:val="ListParagraph"/>
        <w:numPr>
          <w:ilvl w:val="0"/>
          <w:numId w:val="3"/>
        </w:numPr>
        <w:spacing w:line="360" w:lineRule="auto"/>
        <w:jc w:val="both"/>
        <w:rPr>
          <w:rFonts w:ascii="Lucida Bright" w:hAnsi="Lucida Bright"/>
          <w:sz w:val="28"/>
          <w:szCs w:val="24"/>
        </w:rPr>
      </w:pPr>
      <w:r w:rsidRPr="0037075F">
        <w:rPr>
          <w:rFonts w:ascii="Lucida Bright" w:hAnsi="Lucida Bright"/>
          <w:sz w:val="28"/>
          <w:szCs w:val="24"/>
        </w:rPr>
        <w:t>A copy of the survey report of the subject land marked as “E”.</w:t>
      </w:r>
    </w:p>
    <w:p w:rsidR="00BB382D" w:rsidRPr="00BB382D" w:rsidRDefault="00BB382D" w:rsidP="00894AF1">
      <w:pPr>
        <w:spacing w:line="360" w:lineRule="auto"/>
        <w:jc w:val="both"/>
        <w:rPr>
          <w:rFonts w:ascii="Lucida Bright" w:hAnsi="Lucida Bright"/>
          <w:sz w:val="4"/>
          <w:szCs w:val="24"/>
        </w:rPr>
      </w:pPr>
    </w:p>
    <w:p w:rsidR="00000D7F" w:rsidRPr="00000D7F" w:rsidRDefault="0045185E" w:rsidP="00894AF1">
      <w:pPr>
        <w:spacing w:line="360" w:lineRule="auto"/>
        <w:jc w:val="both"/>
        <w:rPr>
          <w:rFonts w:ascii="Lucida Bright" w:hAnsi="Lucida Bright"/>
          <w:sz w:val="28"/>
          <w:szCs w:val="24"/>
        </w:rPr>
      </w:pPr>
      <w:r w:rsidRPr="00000D7F">
        <w:rPr>
          <w:rFonts w:ascii="Lucida Bright" w:hAnsi="Lucida Bright"/>
          <w:sz w:val="28"/>
          <w:szCs w:val="24"/>
        </w:rPr>
        <w:t>The application was oppo</w:t>
      </w:r>
      <w:r w:rsidR="00894AF1" w:rsidRPr="00000D7F">
        <w:rPr>
          <w:rFonts w:ascii="Lucida Bright" w:hAnsi="Lucida Bright"/>
          <w:sz w:val="28"/>
          <w:szCs w:val="24"/>
        </w:rPr>
        <w:t xml:space="preserve">sed by the Respondent </w:t>
      </w:r>
      <w:r w:rsidR="000426CA" w:rsidRPr="00000D7F">
        <w:rPr>
          <w:rFonts w:ascii="Lucida Bright" w:hAnsi="Lucida Bright"/>
          <w:sz w:val="28"/>
          <w:szCs w:val="24"/>
        </w:rPr>
        <w:t xml:space="preserve">by filing </w:t>
      </w:r>
      <w:r w:rsidR="00894AF1" w:rsidRPr="00000D7F">
        <w:rPr>
          <w:rFonts w:ascii="Lucida Bright" w:hAnsi="Lucida Bright"/>
          <w:sz w:val="28"/>
          <w:szCs w:val="24"/>
        </w:rPr>
        <w:t>a lengthy</w:t>
      </w:r>
      <w:r w:rsidRPr="00000D7F">
        <w:rPr>
          <w:rFonts w:ascii="Lucida Bright" w:hAnsi="Lucida Bright"/>
          <w:sz w:val="28"/>
          <w:szCs w:val="24"/>
        </w:rPr>
        <w:t xml:space="preserve"> affidavit </w:t>
      </w:r>
      <w:r w:rsidR="00894AF1" w:rsidRPr="00000D7F">
        <w:rPr>
          <w:rFonts w:ascii="Lucida Bright" w:hAnsi="Lucida Bright"/>
          <w:sz w:val="28"/>
          <w:szCs w:val="24"/>
        </w:rPr>
        <w:t xml:space="preserve">in </w:t>
      </w:r>
      <w:r w:rsidRPr="00000D7F">
        <w:rPr>
          <w:rFonts w:ascii="Lucida Bright" w:hAnsi="Lucida Bright"/>
          <w:sz w:val="28"/>
          <w:szCs w:val="24"/>
        </w:rPr>
        <w:t>reply</w:t>
      </w:r>
      <w:r w:rsidR="000426CA" w:rsidRPr="00000D7F">
        <w:rPr>
          <w:rFonts w:ascii="Lucida Bright" w:hAnsi="Lucida Bright"/>
          <w:sz w:val="28"/>
          <w:szCs w:val="24"/>
        </w:rPr>
        <w:t>.</w:t>
      </w:r>
      <w:r w:rsidR="00894AF1" w:rsidRPr="00000D7F">
        <w:rPr>
          <w:rFonts w:ascii="Lucida Bright" w:hAnsi="Lucida Bright"/>
          <w:sz w:val="28"/>
          <w:szCs w:val="24"/>
        </w:rPr>
        <w:t xml:space="preserve"> </w:t>
      </w:r>
      <w:r w:rsidR="00477E45" w:rsidRPr="00000D7F">
        <w:rPr>
          <w:rFonts w:ascii="Lucida Bright" w:hAnsi="Lucida Bright"/>
          <w:sz w:val="28"/>
          <w:szCs w:val="24"/>
        </w:rPr>
        <w:t xml:space="preserve"> H</w:t>
      </w:r>
      <w:r w:rsidR="00894AF1" w:rsidRPr="00000D7F">
        <w:rPr>
          <w:rFonts w:ascii="Lucida Bright" w:hAnsi="Lucida Bright"/>
          <w:sz w:val="28"/>
          <w:szCs w:val="24"/>
        </w:rPr>
        <w:t>e</w:t>
      </w:r>
      <w:r w:rsidR="00477E45" w:rsidRPr="00000D7F">
        <w:rPr>
          <w:rFonts w:ascii="Lucida Bright" w:hAnsi="Lucida Bright"/>
          <w:sz w:val="28"/>
          <w:szCs w:val="24"/>
        </w:rPr>
        <w:t xml:space="preserve"> </w:t>
      </w:r>
      <w:r w:rsidR="00794C7D" w:rsidRPr="00000D7F">
        <w:rPr>
          <w:rFonts w:ascii="Lucida Bright" w:hAnsi="Lucida Bright"/>
          <w:sz w:val="28"/>
          <w:szCs w:val="24"/>
        </w:rPr>
        <w:t>first challenged</w:t>
      </w:r>
      <w:r w:rsidR="00894AF1" w:rsidRPr="00000D7F">
        <w:rPr>
          <w:rFonts w:ascii="Lucida Bright" w:hAnsi="Lucida Bright"/>
          <w:sz w:val="28"/>
          <w:szCs w:val="24"/>
        </w:rPr>
        <w:t xml:space="preserve"> the competency of the application </w:t>
      </w:r>
      <w:r w:rsidR="000426CA" w:rsidRPr="00000D7F">
        <w:rPr>
          <w:rFonts w:ascii="Lucida Bright" w:hAnsi="Lucida Bright"/>
          <w:sz w:val="28"/>
          <w:szCs w:val="24"/>
        </w:rPr>
        <w:t>t</w:t>
      </w:r>
      <w:r w:rsidR="00894AF1" w:rsidRPr="00000D7F">
        <w:rPr>
          <w:rFonts w:ascii="Lucida Bright" w:hAnsi="Lucida Bright"/>
          <w:sz w:val="28"/>
          <w:szCs w:val="24"/>
        </w:rPr>
        <w:t xml:space="preserve">hough the substance of </w:t>
      </w:r>
      <w:r w:rsidR="000426CA" w:rsidRPr="00000D7F">
        <w:rPr>
          <w:rFonts w:ascii="Lucida Bright" w:hAnsi="Lucida Bright"/>
          <w:sz w:val="28"/>
          <w:szCs w:val="24"/>
        </w:rPr>
        <w:t>the</w:t>
      </w:r>
      <w:r w:rsidR="00894AF1" w:rsidRPr="00000D7F">
        <w:rPr>
          <w:rFonts w:ascii="Lucida Bright" w:hAnsi="Lucida Bright"/>
          <w:sz w:val="28"/>
          <w:szCs w:val="24"/>
        </w:rPr>
        <w:t xml:space="preserve"> objection was not illustrated. </w:t>
      </w:r>
      <w:r w:rsidR="00477E45" w:rsidRPr="00000D7F">
        <w:rPr>
          <w:rFonts w:ascii="Lucida Bright" w:hAnsi="Lucida Bright"/>
          <w:sz w:val="28"/>
          <w:szCs w:val="24"/>
        </w:rPr>
        <w:t xml:space="preserve"> </w:t>
      </w:r>
      <w:r w:rsidR="00894AF1" w:rsidRPr="00000D7F">
        <w:rPr>
          <w:rFonts w:ascii="Lucida Bright" w:hAnsi="Lucida Bright"/>
          <w:sz w:val="28"/>
          <w:szCs w:val="24"/>
        </w:rPr>
        <w:t>Further, he denied frustrati</w:t>
      </w:r>
      <w:r w:rsidR="000426CA" w:rsidRPr="00000D7F">
        <w:rPr>
          <w:rFonts w:ascii="Lucida Bright" w:hAnsi="Lucida Bright"/>
          <w:sz w:val="28"/>
          <w:szCs w:val="24"/>
        </w:rPr>
        <w:t>ng</w:t>
      </w:r>
      <w:r w:rsidR="00894AF1" w:rsidRPr="00000D7F">
        <w:rPr>
          <w:rFonts w:ascii="Lucida Bright" w:hAnsi="Lucida Bright"/>
          <w:sz w:val="28"/>
          <w:szCs w:val="24"/>
        </w:rPr>
        <w:t xml:space="preserve"> the distribution of the </w:t>
      </w:r>
      <w:r w:rsidR="00477E45" w:rsidRPr="00000D7F">
        <w:rPr>
          <w:rFonts w:ascii="Lucida Bright" w:hAnsi="Lucida Bright"/>
          <w:sz w:val="28"/>
          <w:szCs w:val="24"/>
        </w:rPr>
        <w:t>said estate, but h</w:t>
      </w:r>
      <w:r w:rsidR="000426CA" w:rsidRPr="00000D7F">
        <w:rPr>
          <w:rFonts w:ascii="Lucida Bright" w:hAnsi="Lucida Bright"/>
          <w:sz w:val="28"/>
          <w:szCs w:val="24"/>
        </w:rPr>
        <w:t>e averred that</w:t>
      </w:r>
      <w:r w:rsidR="00894AF1" w:rsidRPr="00000D7F">
        <w:rPr>
          <w:rFonts w:ascii="Lucida Bright" w:hAnsi="Lucida Bright"/>
          <w:sz w:val="28"/>
          <w:szCs w:val="24"/>
        </w:rPr>
        <w:t xml:space="preserve"> it is the Applicant who has been playing underground method</w:t>
      </w:r>
      <w:r w:rsidR="000426CA" w:rsidRPr="00000D7F">
        <w:rPr>
          <w:rFonts w:ascii="Lucida Bright" w:hAnsi="Lucida Bright"/>
          <w:sz w:val="28"/>
          <w:szCs w:val="24"/>
        </w:rPr>
        <w:t>s</w:t>
      </w:r>
      <w:r w:rsidR="00894AF1" w:rsidRPr="00000D7F">
        <w:rPr>
          <w:rFonts w:ascii="Lucida Bright" w:hAnsi="Lucida Bright"/>
          <w:sz w:val="28"/>
          <w:szCs w:val="24"/>
        </w:rPr>
        <w:t xml:space="preserve"> and conniving with others to distribute the same in a manner </w:t>
      </w:r>
      <w:r w:rsidR="000426CA" w:rsidRPr="00000D7F">
        <w:rPr>
          <w:rFonts w:ascii="Lucida Bright" w:hAnsi="Lucida Bright"/>
          <w:sz w:val="28"/>
          <w:szCs w:val="24"/>
        </w:rPr>
        <w:t xml:space="preserve">beneficial to the Applicant alone. </w:t>
      </w:r>
      <w:r w:rsidR="00000D7F" w:rsidRPr="00000D7F">
        <w:rPr>
          <w:rFonts w:ascii="Lucida Bright" w:hAnsi="Lucida Bright"/>
          <w:sz w:val="28"/>
          <w:szCs w:val="24"/>
        </w:rPr>
        <w:t xml:space="preserve"> </w:t>
      </w:r>
      <w:r w:rsidR="000426CA" w:rsidRPr="00000D7F">
        <w:rPr>
          <w:rFonts w:ascii="Lucida Bright" w:hAnsi="Lucida Bright"/>
          <w:sz w:val="28"/>
          <w:szCs w:val="24"/>
        </w:rPr>
        <w:t>That the Applicant went</w:t>
      </w:r>
      <w:r w:rsidR="00894AF1" w:rsidRPr="00000D7F">
        <w:rPr>
          <w:rFonts w:ascii="Lucida Bright" w:hAnsi="Lucida Bright"/>
          <w:sz w:val="28"/>
          <w:szCs w:val="24"/>
        </w:rPr>
        <w:t xml:space="preserve"> forth to hold a family meeting </w:t>
      </w:r>
      <w:r w:rsidR="000426CA" w:rsidRPr="00000D7F">
        <w:rPr>
          <w:rFonts w:ascii="Lucida Bright" w:hAnsi="Lucida Bright"/>
          <w:sz w:val="28"/>
          <w:szCs w:val="24"/>
        </w:rPr>
        <w:t xml:space="preserve">wherein </w:t>
      </w:r>
      <w:r w:rsidR="00894AF1" w:rsidRPr="00000D7F">
        <w:rPr>
          <w:rFonts w:ascii="Lucida Bright" w:hAnsi="Lucida Bright"/>
          <w:sz w:val="28"/>
          <w:szCs w:val="24"/>
        </w:rPr>
        <w:t>distributi</w:t>
      </w:r>
      <w:r w:rsidR="000426CA" w:rsidRPr="00000D7F">
        <w:rPr>
          <w:rFonts w:ascii="Lucida Bright" w:hAnsi="Lucida Bright"/>
          <w:sz w:val="28"/>
          <w:szCs w:val="24"/>
        </w:rPr>
        <w:t>on of th</w:t>
      </w:r>
      <w:r w:rsidR="00894AF1" w:rsidRPr="00000D7F">
        <w:rPr>
          <w:rFonts w:ascii="Lucida Bright" w:hAnsi="Lucida Bright"/>
          <w:sz w:val="28"/>
          <w:szCs w:val="24"/>
        </w:rPr>
        <w:t xml:space="preserve">e subject land </w:t>
      </w:r>
      <w:r w:rsidR="000426CA" w:rsidRPr="00000D7F">
        <w:rPr>
          <w:rFonts w:ascii="Lucida Bright" w:hAnsi="Lucida Bright"/>
          <w:sz w:val="28"/>
          <w:szCs w:val="24"/>
        </w:rPr>
        <w:t xml:space="preserve">was done </w:t>
      </w:r>
      <w:r w:rsidR="00894AF1" w:rsidRPr="00000D7F">
        <w:rPr>
          <w:rFonts w:ascii="Lucida Bright" w:hAnsi="Lucida Bright"/>
          <w:sz w:val="28"/>
          <w:szCs w:val="24"/>
        </w:rPr>
        <w:t>in his</w:t>
      </w:r>
      <w:r w:rsidR="000426CA" w:rsidRPr="00000D7F">
        <w:rPr>
          <w:rFonts w:ascii="Lucida Bright" w:hAnsi="Lucida Bright"/>
          <w:sz w:val="28"/>
          <w:szCs w:val="24"/>
        </w:rPr>
        <w:t>,</w:t>
      </w:r>
      <w:r w:rsidR="00894AF1" w:rsidRPr="00000D7F">
        <w:rPr>
          <w:rFonts w:ascii="Lucida Bright" w:hAnsi="Lucida Bright"/>
          <w:sz w:val="28"/>
          <w:szCs w:val="24"/>
        </w:rPr>
        <w:t xml:space="preserve"> and some of other beneficiaries’</w:t>
      </w:r>
      <w:r w:rsidR="000426CA" w:rsidRPr="00000D7F">
        <w:rPr>
          <w:rFonts w:ascii="Lucida Bright" w:hAnsi="Lucida Bright"/>
          <w:sz w:val="28"/>
          <w:szCs w:val="24"/>
        </w:rPr>
        <w:t xml:space="preserve"> absence</w:t>
      </w:r>
      <w:r w:rsidR="00894AF1" w:rsidRPr="00000D7F">
        <w:rPr>
          <w:rFonts w:ascii="Lucida Bright" w:hAnsi="Lucida Bright"/>
          <w:sz w:val="28"/>
          <w:szCs w:val="24"/>
        </w:rPr>
        <w:t xml:space="preserve">. </w:t>
      </w:r>
      <w:r w:rsidR="00000D7F" w:rsidRPr="00000D7F">
        <w:rPr>
          <w:rFonts w:ascii="Lucida Bright" w:hAnsi="Lucida Bright"/>
          <w:sz w:val="28"/>
          <w:szCs w:val="24"/>
        </w:rPr>
        <w:t xml:space="preserve"> </w:t>
      </w:r>
    </w:p>
    <w:p w:rsidR="00203984" w:rsidRPr="006F76DC" w:rsidRDefault="00894AF1" w:rsidP="00894AF1">
      <w:pPr>
        <w:spacing w:line="360" w:lineRule="auto"/>
        <w:jc w:val="both"/>
        <w:rPr>
          <w:rFonts w:ascii="Lucida Bright" w:hAnsi="Lucida Bright"/>
          <w:sz w:val="28"/>
          <w:szCs w:val="24"/>
        </w:rPr>
      </w:pPr>
      <w:r w:rsidRPr="006F76DC">
        <w:rPr>
          <w:rFonts w:ascii="Lucida Bright" w:hAnsi="Lucida Bright"/>
          <w:sz w:val="28"/>
          <w:szCs w:val="24"/>
        </w:rPr>
        <w:t xml:space="preserve">Further, that there was </w:t>
      </w:r>
      <w:r w:rsidR="000426CA" w:rsidRPr="006F76DC">
        <w:rPr>
          <w:rFonts w:ascii="Lucida Bright" w:hAnsi="Lucida Bright"/>
          <w:sz w:val="28"/>
          <w:szCs w:val="24"/>
        </w:rPr>
        <w:t xml:space="preserve">an </w:t>
      </w:r>
      <w:r w:rsidRPr="006F76DC">
        <w:rPr>
          <w:rFonts w:ascii="Lucida Bright" w:hAnsi="Lucida Bright"/>
          <w:sz w:val="28"/>
          <w:szCs w:val="24"/>
        </w:rPr>
        <w:t>unfair distribution of the estate on the ground that the share he was given is partly covered by a gravey</w:t>
      </w:r>
      <w:r w:rsidR="00B225FA" w:rsidRPr="006F76DC">
        <w:rPr>
          <w:rFonts w:ascii="Lucida Bright" w:hAnsi="Lucida Bright"/>
          <w:sz w:val="28"/>
          <w:szCs w:val="24"/>
        </w:rPr>
        <w:t xml:space="preserve">ard and; </w:t>
      </w:r>
      <w:r w:rsidR="000426CA" w:rsidRPr="006F76DC">
        <w:rPr>
          <w:rFonts w:ascii="Lucida Bright" w:hAnsi="Lucida Bright"/>
          <w:sz w:val="28"/>
          <w:szCs w:val="24"/>
        </w:rPr>
        <w:t xml:space="preserve">also </w:t>
      </w:r>
      <w:r w:rsidR="00B225FA" w:rsidRPr="006F76DC">
        <w:rPr>
          <w:rFonts w:ascii="Lucida Bright" w:hAnsi="Lucida Bright"/>
          <w:sz w:val="28"/>
          <w:szCs w:val="24"/>
        </w:rPr>
        <w:t>that others were given</w:t>
      </w:r>
      <w:r w:rsidRPr="006F76DC">
        <w:rPr>
          <w:rFonts w:ascii="Lucida Bright" w:hAnsi="Lucida Bright"/>
          <w:sz w:val="28"/>
          <w:szCs w:val="24"/>
        </w:rPr>
        <w:t xml:space="preserve"> </w:t>
      </w:r>
      <w:r w:rsidR="000426CA" w:rsidRPr="006F76DC">
        <w:rPr>
          <w:rFonts w:ascii="Lucida Bright" w:hAnsi="Lucida Bright"/>
          <w:sz w:val="28"/>
          <w:szCs w:val="24"/>
        </w:rPr>
        <w:t xml:space="preserve">rocky and unfavourable parts. </w:t>
      </w:r>
      <w:r w:rsidR="00FF790E" w:rsidRPr="006F76DC">
        <w:rPr>
          <w:rFonts w:ascii="Lucida Bright" w:hAnsi="Lucida Bright"/>
          <w:sz w:val="28"/>
          <w:szCs w:val="24"/>
        </w:rPr>
        <w:t xml:space="preserve"> </w:t>
      </w:r>
      <w:r w:rsidR="00B225FA" w:rsidRPr="006F76DC">
        <w:rPr>
          <w:rFonts w:ascii="Lucida Bright" w:hAnsi="Lucida Bright"/>
          <w:sz w:val="28"/>
          <w:szCs w:val="24"/>
        </w:rPr>
        <w:t>That because of th</w:t>
      </w:r>
      <w:r w:rsidR="000426CA" w:rsidRPr="006F76DC">
        <w:rPr>
          <w:rFonts w:ascii="Lucida Bright" w:hAnsi="Lucida Bright"/>
          <w:sz w:val="28"/>
          <w:szCs w:val="24"/>
        </w:rPr>
        <w:t>is</w:t>
      </w:r>
      <w:r w:rsidR="00B225FA" w:rsidRPr="006F76DC">
        <w:rPr>
          <w:rFonts w:ascii="Lucida Bright" w:hAnsi="Lucida Bright"/>
          <w:sz w:val="28"/>
          <w:szCs w:val="24"/>
        </w:rPr>
        <w:t xml:space="preserve"> unfairness, he and other beneficiaries lodged a caveat </w:t>
      </w:r>
      <w:r w:rsidR="000426CA" w:rsidRPr="006F76DC">
        <w:rPr>
          <w:rFonts w:ascii="Lucida Bright" w:hAnsi="Lucida Bright"/>
          <w:sz w:val="28"/>
          <w:szCs w:val="24"/>
        </w:rPr>
        <w:t>on</w:t>
      </w:r>
      <w:r w:rsidR="00B225FA" w:rsidRPr="006F76DC">
        <w:rPr>
          <w:rFonts w:ascii="Lucida Bright" w:hAnsi="Lucida Bright"/>
          <w:sz w:val="28"/>
          <w:szCs w:val="24"/>
        </w:rPr>
        <w:t xml:space="preserve"> the subject land. </w:t>
      </w:r>
      <w:r w:rsidR="00B225FA" w:rsidRPr="006F76DC">
        <w:rPr>
          <w:rFonts w:ascii="Lucida Bright" w:hAnsi="Lucida Bright"/>
          <w:i/>
          <w:sz w:val="28"/>
          <w:szCs w:val="24"/>
        </w:rPr>
        <w:t xml:space="preserve">A copy of the same was attached as </w:t>
      </w:r>
      <w:r w:rsidR="00B225FA" w:rsidRPr="006F76DC">
        <w:rPr>
          <w:rFonts w:ascii="Lucida Bright" w:hAnsi="Lucida Bright"/>
          <w:i/>
          <w:sz w:val="28"/>
          <w:szCs w:val="24"/>
        </w:rPr>
        <w:lastRenderedPageBreak/>
        <w:t>annexture “A”.</w:t>
      </w:r>
      <w:r w:rsidR="00B225FA" w:rsidRPr="006F76DC">
        <w:rPr>
          <w:rFonts w:ascii="Lucida Bright" w:hAnsi="Lucida Bright"/>
          <w:sz w:val="28"/>
          <w:szCs w:val="24"/>
        </w:rPr>
        <w:t xml:space="preserve"> </w:t>
      </w:r>
      <w:r w:rsidR="006F76DC" w:rsidRPr="006F76DC">
        <w:rPr>
          <w:rFonts w:ascii="Lucida Bright" w:hAnsi="Lucida Bright"/>
          <w:sz w:val="28"/>
          <w:szCs w:val="24"/>
        </w:rPr>
        <w:t xml:space="preserve">  </w:t>
      </w:r>
      <w:r w:rsidR="00794C7D" w:rsidRPr="006F76DC">
        <w:rPr>
          <w:rFonts w:ascii="Lucida Bright" w:hAnsi="Lucida Bright"/>
          <w:sz w:val="28"/>
          <w:szCs w:val="24"/>
        </w:rPr>
        <w:t>In</w:t>
      </w:r>
      <w:r w:rsidR="006F76DC" w:rsidRPr="006F76DC">
        <w:rPr>
          <w:rFonts w:ascii="Lucida Bright" w:hAnsi="Lucida Bright"/>
          <w:sz w:val="28"/>
          <w:szCs w:val="24"/>
        </w:rPr>
        <w:t xml:space="preserve"> addition to that</w:t>
      </w:r>
      <w:r w:rsidR="00B225FA" w:rsidRPr="006F76DC">
        <w:rPr>
          <w:rFonts w:ascii="Lucida Bright" w:hAnsi="Lucida Bright"/>
          <w:sz w:val="28"/>
          <w:szCs w:val="24"/>
        </w:rPr>
        <w:t xml:space="preserve">, he averred that several beneficiaries are not in possession of the subject land as alleged by the Applicant. </w:t>
      </w:r>
      <w:r w:rsidR="006F76DC" w:rsidRPr="006F76DC">
        <w:rPr>
          <w:rFonts w:ascii="Lucida Bright" w:hAnsi="Lucida Bright"/>
          <w:sz w:val="28"/>
          <w:szCs w:val="24"/>
        </w:rPr>
        <w:t xml:space="preserve"> </w:t>
      </w:r>
      <w:r w:rsidR="00B225FA" w:rsidRPr="006F76DC">
        <w:rPr>
          <w:rFonts w:ascii="Lucida Bright" w:hAnsi="Lucida Bright"/>
          <w:sz w:val="28"/>
          <w:szCs w:val="24"/>
        </w:rPr>
        <w:t>Last</w:t>
      </w:r>
      <w:r w:rsidR="00203984" w:rsidRPr="006F76DC">
        <w:rPr>
          <w:rFonts w:ascii="Lucida Bright" w:hAnsi="Lucida Bright"/>
          <w:sz w:val="28"/>
          <w:szCs w:val="24"/>
        </w:rPr>
        <w:t xml:space="preserve">; </w:t>
      </w:r>
      <w:r w:rsidR="00B225FA" w:rsidRPr="006F76DC">
        <w:rPr>
          <w:rFonts w:ascii="Lucida Bright" w:hAnsi="Lucida Bright"/>
          <w:sz w:val="28"/>
          <w:szCs w:val="24"/>
        </w:rPr>
        <w:t>but not least, that the vesting order sought by the Applicant, if granted, will deprive him and other beneficiaries of their share in the estate land.</w:t>
      </w:r>
    </w:p>
    <w:p w:rsidR="00EA4E35" w:rsidRPr="00CE3D26" w:rsidRDefault="00A22D64" w:rsidP="00EA4E35">
      <w:pPr>
        <w:spacing w:line="360" w:lineRule="auto"/>
        <w:jc w:val="both"/>
        <w:rPr>
          <w:rFonts w:ascii="Lucida Bright" w:hAnsi="Lucida Bright"/>
          <w:sz w:val="28"/>
          <w:szCs w:val="24"/>
        </w:rPr>
      </w:pPr>
      <w:r w:rsidRPr="00CE3D26">
        <w:rPr>
          <w:rFonts w:ascii="Lucida Bright" w:hAnsi="Lucida Bright"/>
          <w:sz w:val="28"/>
          <w:szCs w:val="24"/>
        </w:rPr>
        <w:t>This appears as a unique case where one seeks a vesting order, on behalf of himself and others, to enforce the distribution of an estate.</w:t>
      </w:r>
      <w:r w:rsidR="00AF70CA" w:rsidRPr="00CE3D26">
        <w:rPr>
          <w:rFonts w:ascii="Lucida Bright" w:hAnsi="Lucida Bright"/>
          <w:sz w:val="28"/>
          <w:szCs w:val="24"/>
        </w:rPr>
        <w:t xml:space="preserve"> </w:t>
      </w:r>
      <w:r w:rsidR="00584080" w:rsidRPr="00CE3D26">
        <w:rPr>
          <w:rFonts w:ascii="Lucida Bright" w:hAnsi="Lucida Bright"/>
          <w:sz w:val="28"/>
          <w:szCs w:val="24"/>
        </w:rPr>
        <w:t xml:space="preserve"> The dominant</w:t>
      </w:r>
      <w:r w:rsidRPr="00CE3D26">
        <w:rPr>
          <w:rFonts w:ascii="Lucida Bright" w:hAnsi="Lucida Bright"/>
          <w:sz w:val="28"/>
          <w:szCs w:val="24"/>
        </w:rPr>
        <w:t xml:space="preserve"> question is whether Court has the power to grant vesting orders as sought in this cas</w:t>
      </w:r>
      <w:r w:rsidR="00BB382D">
        <w:rPr>
          <w:rFonts w:ascii="Lucida Bright" w:hAnsi="Lucida Bright"/>
          <w:sz w:val="28"/>
          <w:szCs w:val="24"/>
        </w:rPr>
        <w:t>e.</w:t>
      </w:r>
      <w:r w:rsidR="00EA4E35" w:rsidRPr="00CE3D26">
        <w:rPr>
          <w:rFonts w:ascii="Lucida Bright" w:hAnsi="Lucida Bright"/>
          <w:sz w:val="28"/>
          <w:szCs w:val="24"/>
        </w:rPr>
        <w:t xml:space="preserve"> </w:t>
      </w:r>
    </w:p>
    <w:p w:rsidR="00BB382D" w:rsidRPr="00BB382D" w:rsidRDefault="00BB382D" w:rsidP="00894AF1">
      <w:pPr>
        <w:spacing w:line="360" w:lineRule="auto"/>
        <w:jc w:val="both"/>
        <w:rPr>
          <w:rFonts w:ascii="Lucida Bright" w:hAnsi="Lucida Bright"/>
          <w:sz w:val="6"/>
          <w:szCs w:val="24"/>
        </w:rPr>
      </w:pPr>
    </w:p>
    <w:p w:rsidR="00A22D64" w:rsidRDefault="00EA4E35" w:rsidP="00894AF1">
      <w:pPr>
        <w:spacing w:line="360" w:lineRule="auto"/>
        <w:jc w:val="both"/>
        <w:rPr>
          <w:rFonts w:ascii="Lucida Bright" w:hAnsi="Lucida Bright"/>
          <w:sz w:val="28"/>
          <w:szCs w:val="24"/>
        </w:rPr>
      </w:pPr>
      <w:r w:rsidRPr="00CE3D26">
        <w:rPr>
          <w:rFonts w:ascii="Lucida Bright" w:hAnsi="Lucida Bright"/>
          <w:sz w:val="28"/>
          <w:szCs w:val="24"/>
        </w:rPr>
        <w:t xml:space="preserve">Court directed both parties to file written submissions in support of their cases but only the Applicant complied. </w:t>
      </w:r>
      <w:r w:rsidR="00AF70CA" w:rsidRPr="00CE3D26">
        <w:rPr>
          <w:rFonts w:ascii="Lucida Bright" w:hAnsi="Lucida Bright"/>
          <w:sz w:val="28"/>
          <w:szCs w:val="24"/>
        </w:rPr>
        <w:t xml:space="preserve"> </w:t>
      </w:r>
      <w:r w:rsidRPr="00CE3D26">
        <w:rPr>
          <w:rFonts w:ascii="Lucida Bright" w:hAnsi="Lucida Bright"/>
          <w:sz w:val="28"/>
          <w:szCs w:val="24"/>
        </w:rPr>
        <w:t>I shall h</w:t>
      </w:r>
      <w:r w:rsidR="00AF70CA" w:rsidRPr="00CE3D26">
        <w:rPr>
          <w:rFonts w:ascii="Lucida Bright" w:hAnsi="Lucida Bright"/>
          <w:sz w:val="28"/>
          <w:szCs w:val="24"/>
        </w:rPr>
        <w:t>enceforth consider the evidence</w:t>
      </w:r>
      <w:r w:rsidRPr="00CE3D26">
        <w:rPr>
          <w:rFonts w:ascii="Lucida Bright" w:hAnsi="Lucida Bright"/>
          <w:sz w:val="28"/>
          <w:szCs w:val="24"/>
        </w:rPr>
        <w:t xml:space="preserve"> and only the submissions, on record to determine the application.</w:t>
      </w:r>
    </w:p>
    <w:p w:rsidR="00BB382D" w:rsidRPr="00BB382D" w:rsidRDefault="00BB382D" w:rsidP="00894AF1">
      <w:pPr>
        <w:spacing w:line="360" w:lineRule="auto"/>
        <w:jc w:val="both"/>
        <w:rPr>
          <w:rFonts w:ascii="Lucida Bright" w:hAnsi="Lucida Bright"/>
          <w:sz w:val="8"/>
          <w:szCs w:val="24"/>
        </w:rPr>
      </w:pPr>
    </w:p>
    <w:p w:rsidR="00A22D64" w:rsidRPr="00CE3D26" w:rsidRDefault="00A22D64" w:rsidP="00894AF1">
      <w:pPr>
        <w:spacing w:line="360" w:lineRule="auto"/>
        <w:jc w:val="both"/>
        <w:rPr>
          <w:rFonts w:ascii="Lucida Bright" w:hAnsi="Lucida Bright"/>
          <w:sz w:val="28"/>
          <w:szCs w:val="24"/>
        </w:rPr>
      </w:pPr>
      <w:r w:rsidRPr="00CE3D26">
        <w:rPr>
          <w:rFonts w:ascii="Lucida Bright" w:hAnsi="Lucida Bright"/>
          <w:sz w:val="28"/>
          <w:szCs w:val="24"/>
        </w:rPr>
        <w:t xml:space="preserve">Counsel for the Applicant cited Section 166 of the Registration of Titles Act Cap 230 as the enabling law for the order sought. </w:t>
      </w:r>
      <w:r w:rsidR="00AF70CA" w:rsidRPr="00CE3D26">
        <w:rPr>
          <w:rFonts w:ascii="Lucida Bright" w:hAnsi="Lucida Bright"/>
          <w:sz w:val="28"/>
          <w:szCs w:val="24"/>
        </w:rPr>
        <w:t xml:space="preserve"> </w:t>
      </w:r>
      <w:r w:rsidRPr="00CE3D26">
        <w:rPr>
          <w:rFonts w:ascii="Lucida Bright" w:hAnsi="Lucida Bright"/>
          <w:sz w:val="28"/>
          <w:szCs w:val="24"/>
        </w:rPr>
        <w:t>I shall reproduce the Section for consideration.</w:t>
      </w:r>
    </w:p>
    <w:p w:rsidR="007875F3" w:rsidRPr="003C47BD" w:rsidRDefault="00A22D64" w:rsidP="007875F3">
      <w:pPr>
        <w:spacing w:line="360" w:lineRule="auto"/>
        <w:ind w:left="720"/>
        <w:jc w:val="both"/>
        <w:rPr>
          <w:rFonts w:ascii="Lucida Bright" w:hAnsi="Lucida Bright"/>
          <w:i/>
          <w:sz w:val="28"/>
          <w:szCs w:val="24"/>
        </w:rPr>
      </w:pPr>
      <w:r w:rsidRPr="003C47BD">
        <w:rPr>
          <w:rFonts w:ascii="Lucida Bright" w:hAnsi="Lucida Bright"/>
          <w:i/>
          <w:sz w:val="28"/>
          <w:szCs w:val="24"/>
        </w:rPr>
        <w:t>166</w:t>
      </w:r>
      <w:r w:rsidR="007875F3" w:rsidRPr="003C47BD">
        <w:rPr>
          <w:rFonts w:ascii="Lucida Bright" w:hAnsi="Lucida Bright"/>
          <w:i/>
          <w:sz w:val="28"/>
          <w:szCs w:val="24"/>
        </w:rPr>
        <w:t>. Registrar to carry out order vesting trust estate.</w:t>
      </w:r>
    </w:p>
    <w:p w:rsidR="007875F3" w:rsidRPr="003C47BD" w:rsidRDefault="007875F3" w:rsidP="007875F3">
      <w:pPr>
        <w:spacing w:line="360" w:lineRule="auto"/>
        <w:ind w:left="1440"/>
        <w:jc w:val="both"/>
        <w:rPr>
          <w:rFonts w:ascii="Lucida Bright" w:hAnsi="Lucida Bright"/>
          <w:i/>
          <w:sz w:val="28"/>
          <w:szCs w:val="24"/>
        </w:rPr>
      </w:pPr>
      <w:r w:rsidRPr="003C47BD">
        <w:rPr>
          <w:rFonts w:ascii="Lucida Bright" w:hAnsi="Lucida Bright"/>
          <w:i/>
          <w:sz w:val="28"/>
          <w:szCs w:val="24"/>
        </w:rPr>
        <w:t xml:space="preserve">1. </w:t>
      </w:r>
      <w:r w:rsidR="00CC4EE1" w:rsidRPr="003C47BD">
        <w:rPr>
          <w:rFonts w:ascii="Lucida Bright" w:hAnsi="Lucida Bright"/>
          <w:i/>
          <w:sz w:val="28"/>
          <w:szCs w:val="24"/>
          <w:u w:val="single"/>
        </w:rPr>
        <w:t>W</w:t>
      </w:r>
      <w:r w:rsidRPr="003C47BD">
        <w:rPr>
          <w:rFonts w:ascii="Lucida Bright" w:hAnsi="Lucida Bright"/>
          <w:i/>
          <w:sz w:val="28"/>
          <w:szCs w:val="24"/>
          <w:u w:val="single"/>
        </w:rPr>
        <w:t>henever any person interested in land under the operation of this Act or any estate or interest in the land appears to the High Court to be a trustee of that land,</w:t>
      </w:r>
      <w:r w:rsidRPr="003C47BD">
        <w:rPr>
          <w:rFonts w:ascii="Lucida Bright" w:hAnsi="Lucida Bright"/>
          <w:i/>
          <w:sz w:val="28"/>
          <w:szCs w:val="24"/>
        </w:rPr>
        <w:t xml:space="preserve"> estate or interest with the intent and meaning of any law for the time being in force relating to trust and trustee</w:t>
      </w:r>
      <w:r w:rsidRPr="006E5C7B">
        <w:rPr>
          <w:rFonts w:ascii="Lucida Bright" w:hAnsi="Lucida Bright"/>
          <w:i/>
          <w:sz w:val="28"/>
          <w:szCs w:val="24"/>
          <w:u w:val="single"/>
        </w:rPr>
        <w:t xml:space="preserve">, </w:t>
      </w:r>
      <w:r w:rsidRPr="003C47BD">
        <w:rPr>
          <w:rFonts w:ascii="Lucida Bright" w:hAnsi="Lucida Bright"/>
          <w:i/>
          <w:sz w:val="28"/>
          <w:szCs w:val="24"/>
          <w:u w:val="single"/>
        </w:rPr>
        <w:t xml:space="preserve">and any vesting order is made in the premises by </w:t>
      </w:r>
      <w:r w:rsidR="006E5C7B">
        <w:rPr>
          <w:rFonts w:ascii="Lucida Bright" w:hAnsi="Lucida Bright"/>
          <w:i/>
          <w:sz w:val="28"/>
          <w:szCs w:val="24"/>
          <w:u w:val="single"/>
        </w:rPr>
        <w:t xml:space="preserve">the High </w:t>
      </w:r>
      <w:r w:rsidR="006E5C7B">
        <w:rPr>
          <w:rFonts w:ascii="Lucida Bright" w:hAnsi="Lucida Bright"/>
          <w:i/>
          <w:sz w:val="28"/>
          <w:szCs w:val="24"/>
          <w:u w:val="single"/>
        </w:rPr>
        <w:lastRenderedPageBreak/>
        <w:t xml:space="preserve">Court, the </w:t>
      </w:r>
      <w:r w:rsidR="00590196">
        <w:rPr>
          <w:rFonts w:ascii="Lucida Bright" w:hAnsi="Lucida Bright"/>
          <w:i/>
          <w:sz w:val="28"/>
          <w:szCs w:val="24"/>
          <w:u w:val="single"/>
        </w:rPr>
        <w:t>R</w:t>
      </w:r>
      <w:r w:rsidR="006E5C7B">
        <w:rPr>
          <w:rFonts w:ascii="Lucida Bright" w:hAnsi="Lucida Bright"/>
          <w:i/>
          <w:sz w:val="28"/>
          <w:szCs w:val="24"/>
          <w:u w:val="single"/>
        </w:rPr>
        <w:t>egistrar</w:t>
      </w:r>
      <w:r w:rsidRPr="003C47BD">
        <w:rPr>
          <w:rFonts w:ascii="Lucida Bright" w:hAnsi="Lucida Bright"/>
          <w:i/>
          <w:sz w:val="28"/>
          <w:szCs w:val="24"/>
          <w:u w:val="single"/>
        </w:rPr>
        <w:t>, on being served with the order or an office copy of the order, shall enter in the Register Book and on the duplicate certificate of title and duplicate instrument, if any, the date of the order, the time of its production to him or her, and the name and addition of the person in whom the order purports to vest the land, estate or interest; and upon the date of that registration as defined in section 46(3), that person shall become the transferee and be deemed to be the proprietor of the land, estate or interest.</w:t>
      </w:r>
    </w:p>
    <w:p w:rsidR="007875F3" w:rsidRPr="003C47BD" w:rsidRDefault="007875F3" w:rsidP="007875F3">
      <w:pPr>
        <w:spacing w:line="360" w:lineRule="auto"/>
        <w:ind w:left="1440"/>
        <w:jc w:val="both"/>
        <w:rPr>
          <w:rFonts w:ascii="Lucida Bright" w:hAnsi="Lucida Bright"/>
          <w:i/>
          <w:sz w:val="28"/>
          <w:szCs w:val="24"/>
        </w:rPr>
      </w:pPr>
      <w:r w:rsidRPr="003C47BD">
        <w:rPr>
          <w:rFonts w:ascii="Lucida Bright" w:hAnsi="Lucida Bright"/>
          <w:i/>
          <w:sz w:val="28"/>
          <w:szCs w:val="24"/>
        </w:rPr>
        <w:t>2. Unless its registration is effected, the order shall have no effect or operation in transferring or otherwise vesti</w:t>
      </w:r>
      <w:r w:rsidR="00EB3CB2" w:rsidRPr="003C47BD">
        <w:rPr>
          <w:rFonts w:ascii="Lucida Bright" w:hAnsi="Lucida Bright"/>
          <w:i/>
          <w:sz w:val="28"/>
          <w:szCs w:val="24"/>
        </w:rPr>
        <w:t>ng the land, estate or interest.</w:t>
      </w:r>
    </w:p>
    <w:p w:rsidR="00CE2251" w:rsidRDefault="00EA4E35" w:rsidP="00EB3CB2">
      <w:pPr>
        <w:spacing w:line="360" w:lineRule="auto"/>
        <w:jc w:val="both"/>
        <w:rPr>
          <w:rFonts w:ascii="Lucida Bright" w:hAnsi="Lucida Bright"/>
          <w:sz w:val="28"/>
          <w:szCs w:val="24"/>
        </w:rPr>
      </w:pPr>
      <w:r w:rsidRPr="00B85B2F">
        <w:rPr>
          <w:rFonts w:ascii="Lucida Bright" w:hAnsi="Lucida Bright"/>
          <w:sz w:val="28"/>
          <w:szCs w:val="24"/>
        </w:rPr>
        <w:t>Premised on</w:t>
      </w:r>
      <w:r w:rsidR="00EB3CB2" w:rsidRPr="00B85B2F">
        <w:rPr>
          <w:rFonts w:ascii="Lucida Bright" w:hAnsi="Lucida Bright"/>
          <w:sz w:val="28"/>
          <w:szCs w:val="24"/>
        </w:rPr>
        <w:t xml:space="preserve"> the above Section, Counsel for the Applicant argued </w:t>
      </w:r>
      <w:r w:rsidR="00F7534A" w:rsidRPr="00B85B2F">
        <w:rPr>
          <w:rFonts w:ascii="Lucida Bright" w:hAnsi="Lucida Bright"/>
          <w:sz w:val="28"/>
          <w:szCs w:val="24"/>
        </w:rPr>
        <w:t>me to</w:t>
      </w:r>
      <w:r w:rsidR="00EB3CB2" w:rsidRPr="00B85B2F">
        <w:rPr>
          <w:rFonts w:ascii="Lucida Bright" w:hAnsi="Lucida Bright"/>
          <w:sz w:val="28"/>
          <w:szCs w:val="24"/>
        </w:rPr>
        <w:t xml:space="preserve"> grant </w:t>
      </w:r>
      <w:r w:rsidR="00F7534A" w:rsidRPr="00B85B2F">
        <w:rPr>
          <w:rFonts w:ascii="Lucida Bright" w:hAnsi="Lucida Bright"/>
          <w:sz w:val="28"/>
          <w:szCs w:val="24"/>
        </w:rPr>
        <w:t xml:space="preserve">the </w:t>
      </w:r>
      <w:r w:rsidR="00EB3CB2" w:rsidRPr="00B85B2F">
        <w:rPr>
          <w:rFonts w:ascii="Lucida Bright" w:hAnsi="Lucida Bright"/>
          <w:sz w:val="28"/>
          <w:szCs w:val="24"/>
        </w:rPr>
        <w:t>vesting orders</w:t>
      </w:r>
      <w:r w:rsidR="00F7534A" w:rsidRPr="00B85B2F">
        <w:rPr>
          <w:rFonts w:ascii="Lucida Bright" w:hAnsi="Lucida Bright"/>
          <w:sz w:val="28"/>
          <w:szCs w:val="24"/>
        </w:rPr>
        <w:t xml:space="preserve"> sought</w:t>
      </w:r>
      <w:r w:rsidR="00EB3CB2" w:rsidRPr="00B85B2F">
        <w:rPr>
          <w:rFonts w:ascii="Lucida Bright" w:hAnsi="Lucida Bright"/>
          <w:sz w:val="28"/>
          <w:szCs w:val="24"/>
        </w:rPr>
        <w:t xml:space="preserve">. </w:t>
      </w:r>
      <w:r w:rsidR="002E2817" w:rsidRPr="00B85B2F">
        <w:rPr>
          <w:rFonts w:ascii="Lucida Bright" w:hAnsi="Lucida Bright"/>
          <w:sz w:val="28"/>
          <w:szCs w:val="24"/>
        </w:rPr>
        <w:t xml:space="preserve"> </w:t>
      </w:r>
      <w:r w:rsidR="00EB3CB2" w:rsidRPr="00B85B2F">
        <w:rPr>
          <w:rFonts w:ascii="Lucida Bright" w:hAnsi="Lucida Bright"/>
          <w:sz w:val="28"/>
          <w:szCs w:val="24"/>
        </w:rPr>
        <w:t xml:space="preserve">He gave </w:t>
      </w:r>
      <w:r w:rsidR="002E2817" w:rsidRPr="00B85B2F">
        <w:rPr>
          <w:rFonts w:ascii="Lucida Bright" w:hAnsi="Lucida Bright"/>
          <w:sz w:val="28"/>
          <w:szCs w:val="24"/>
        </w:rPr>
        <w:t>several</w:t>
      </w:r>
      <w:r w:rsidR="00CC4EE1" w:rsidRPr="00B85B2F">
        <w:rPr>
          <w:rFonts w:ascii="Lucida Bright" w:hAnsi="Lucida Bright"/>
          <w:sz w:val="28"/>
          <w:szCs w:val="24"/>
        </w:rPr>
        <w:t xml:space="preserve"> reasons </w:t>
      </w:r>
      <w:r w:rsidR="00F7534A" w:rsidRPr="00B85B2F">
        <w:rPr>
          <w:rFonts w:ascii="Lucida Bright" w:hAnsi="Lucida Bright"/>
          <w:sz w:val="28"/>
          <w:szCs w:val="24"/>
        </w:rPr>
        <w:t xml:space="preserve">most of </w:t>
      </w:r>
      <w:r w:rsidR="00CC4EE1" w:rsidRPr="00B85B2F">
        <w:rPr>
          <w:rFonts w:ascii="Lucida Bright" w:hAnsi="Lucida Bright"/>
          <w:sz w:val="28"/>
          <w:szCs w:val="24"/>
        </w:rPr>
        <w:t xml:space="preserve">which are connected to the averments </w:t>
      </w:r>
      <w:r w:rsidR="00F7534A" w:rsidRPr="00B85B2F">
        <w:rPr>
          <w:rFonts w:ascii="Lucida Bright" w:hAnsi="Lucida Bright"/>
          <w:sz w:val="28"/>
          <w:szCs w:val="24"/>
        </w:rPr>
        <w:t xml:space="preserve">given </w:t>
      </w:r>
      <w:r w:rsidR="00CC4EE1" w:rsidRPr="00B85B2F">
        <w:rPr>
          <w:rFonts w:ascii="Lucida Bright" w:hAnsi="Lucida Bright"/>
          <w:sz w:val="28"/>
          <w:szCs w:val="24"/>
        </w:rPr>
        <w:t xml:space="preserve">by the Applicant. </w:t>
      </w:r>
      <w:r w:rsidR="002E2817" w:rsidRPr="00B85B2F">
        <w:rPr>
          <w:rFonts w:ascii="Lucida Bright" w:hAnsi="Lucida Bright"/>
          <w:sz w:val="28"/>
          <w:szCs w:val="24"/>
        </w:rPr>
        <w:t xml:space="preserve"> </w:t>
      </w:r>
      <w:r w:rsidR="00CC4EE1" w:rsidRPr="00B85B2F">
        <w:rPr>
          <w:rFonts w:ascii="Lucida Bright" w:hAnsi="Lucida Bright"/>
          <w:sz w:val="28"/>
          <w:szCs w:val="24"/>
        </w:rPr>
        <w:t>He also added that the orders sought will not in any way prejudic</w:t>
      </w:r>
      <w:r w:rsidR="00F7534A" w:rsidRPr="00B85B2F">
        <w:rPr>
          <w:rFonts w:ascii="Lucida Bright" w:hAnsi="Lucida Bright"/>
          <w:sz w:val="28"/>
          <w:szCs w:val="24"/>
        </w:rPr>
        <w:t xml:space="preserve">e the Respondent </w:t>
      </w:r>
      <w:r w:rsidR="00CC4EE1" w:rsidRPr="00B85B2F">
        <w:rPr>
          <w:rFonts w:ascii="Lucida Bright" w:hAnsi="Lucida Bright"/>
          <w:sz w:val="28"/>
          <w:szCs w:val="24"/>
        </w:rPr>
        <w:t xml:space="preserve">on ground that </w:t>
      </w:r>
      <w:r w:rsidR="00F7534A" w:rsidRPr="00B85B2F">
        <w:rPr>
          <w:rFonts w:ascii="Lucida Bright" w:hAnsi="Lucida Bright"/>
          <w:sz w:val="28"/>
          <w:szCs w:val="24"/>
        </w:rPr>
        <w:t>they</w:t>
      </w:r>
      <w:r w:rsidR="00CC4EE1" w:rsidRPr="00B85B2F">
        <w:rPr>
          <w:rFonts w:ascii="Lucida Bright" w:hAnsi="Lucida Bright"/>
          <w:sz w:val="28"/>
          <w:szCs w:val="24"/>
        </w:rPr>
        <w:t xml:space="preserve"> will not make him an aggr</w:t>
      </w:r>
      <w:r w:rsidR="00F7534A" w:rsidRPr="00B85B2F">
        <w:rPr>
          <w:rFonts w:ascii="Lucida Bright" w:hAnsi="Lucida Bright"/>
          <w:sz w:val="28"/>
          <w:szCs w:val="24"/>
        </w:rPr>
        <w:t>ieved party.</w:t>
      </w:r>
      <w:r w:rsidR="002E2817" w:rsidRPr="00B85B2F">
        <w:rPr>
          <w:rFonts w:ascii="Lucida Bright" w:hAnsi="Lucida Bright"/>
          <w:sz w:val="28"/>
          <w:szCs w:val="24"/>
        </w:rPr>
        <w:t xml:space="preserve"> </w:t>
      </w:r>
      <w:r w:rsidR="00F7534A" w:rsidRPr="00B85B2F">
        <w:rPr>
          <w:rFonts w:ascii="Lucida Bright" w:hAnsi="Lucida Bright"/>
          <w:sz w:val="28"/>
          <w:szCs w:val="24"/>
        </w:rPr>
        <w:t xml:space="preserve"> In illustrating this,</w:t>
      </w:r>
      <w:r w:rsidR="00CC4EE1" w:rsidRPr="00B85B2F">
        <w:rPr>
          <w:rFonts w:ascii="Lucida Bright" w:hAnsi="Lucida Bright"/>
          <w:sz w:val="28"/>
          <w:szCs w:val="24"/>
        </w:rPr>
        <w:t xml:space="preserve"> Counsel premised his view on the definition and observations</w:t>
      </w:r>
      <w:r w:rsidR="00F7534A" w:rsidRPr="00B85B2F">
        <w:rPr>
          <w:rFonts w:ascii="Lucida Bright" w:hAnsi="Lucida Bright"/>
          <w:sz w:val="28"/>
          <w:szCs w:val="24"/>
        </w:rPr>
        <w:t xml:space="preserve"> of Courts</w:t>
      </w:r>
      <w:r w:rsidR="00CC4EE1" w:rsidRPr="00B85B2F">
        <w:rPr>
          <w:rFonts w:ascii="Lucida Bright" w:hAnsi="Lucida Bright"/>
          <w:sz w:val="28"/>
          <w:szCs w:val="24"/>
        </w:rPr>
        <w:t xml:space="preserve">, of who constitutes an aggrieved party in </w:t>
      </w:r>
      <w:r w:rsidR="00F7534A" w:rsidRPr="00B85B2F">
        <w:rPr>
          <w:rFonts w:ascii="Lucida Bright" w:hAnsi="Lucida Bright"/>
          <w:sz w:val="28"/>
          <w:szCs w:val="24"/>
        </w:rPr>
        <w:t>several cases including;</w:t>
      </w:r>
    </w:p>
    <w:p w:rsidR="00EB3CB2" w:rsidRPr="00471BA0" w:rsidRDefault="00CC4EE1" w:rsidP="00EB3CB2">
      <w:pPr>
        <w:spacing w:line="360" w:lineRule="auto"/>
        <w:jc w:val="both"/>
        <w:rPr>
          <w:rFonts w:ascii="Lucida Bright" w:hAnsi="Lucida Bright"/>
          <w:b/>
          <w:sz w:val="32"/>
          <w:szCs w:val="24"/>
        </w:rPr>
      </w:pPr>
      <w:r w:rsidRPr="00B85B2F">
        <w:rPr>
          <w:rFonts w:ascii="Lucida Bright" w:hAnsi="Lucida Bright"/>
          <w:sz w:val="28"/>
          <w:szCs w:val="24"/>
        </w:rPr>
        <w:t>Re:</w:t>
      </w:r>
      <w:r w:rsidRPr="00B85B2F">
        <w:rPr>
          <w:rFonts w:ascii="Lucida Bright" w:hAnsi="Lucida Bright"/>
          <w:b/>
          <w:sz w:val="28"/>
          <w:szCs w:val="24"/>
        </w:rPr>
        <w:t xml:space="preserve"> </w:t>
      </w:r>
      <w:r w:rsidRPr="00B85B2F">
        <w:rPr>
          <w:rFonts w:ascii="Lucida Bright" w:hAnsi="Lucida Bright"/>
          <w:b/>
          <w:i/>
          <w:sz w:val="28"/>
          <w:szCs w:val="24"/>
          <w:u w:val="single"/>
        </w:rPr>
        <w:t xml:space="preserve">Nakivubo Chemists [1979] HCB 12, Re: Side Botham (1880) 14 Ch. D 458, Attorney General of Gambia </w:t>
      </w:r>
      <w:r w:rsidR="002E2817" w:rsidRPr="00B85B2F">
        <w:rPr>
          <w:rFonts w:ascii="Lucida Bright" w:hAnsi="Lucida Bright"/>
          <w:b/>
          <w:i/>
          <w:sz w:val="28"/>
          <w:szCs w:val="24"/>
          <w:u w:val="single"/>
        </w:rPr>
        <w:t>versus</w:t>
      </w:r>
      <w:r w:rsidRPr="00B85B2F">
        <w:rPr>
          <w:rFonts w:ascii="Lucida Bright" w:hAnsi="Lucida Bright"/>
          <w:b/>
          <w:i/>
          <w:sz w:val="28"/>
          <w:szCs w:val="24"/>
          <w:u w:val="single"/>
        </w:rPr>
        <w:t xml:space="preserve"> Njie [1961] and Dr. Twinobuhungiro Aska </w:t>
      </w:r>
      <w:r w:rsidR="002E2817" w:rsidRPr="00B85B2F">
        <w:rPr>
          <w:rFonts w:ascii="Lucida Bright" w:hAnsi="Lucida Bright"/>
          <w:b/>
          <w:i/>
          <w:sz w:val="28"/>
          <w:szCs w:val="24"/>
          <w:u w:val="single"/>
        </w:rPr>
        <w:t>versus</w:t>
      </w:r>
      <w:r w:rsidRPr="00B85B2F">
        <w:rPr>
          <w:rFonts w:ascii="Lucida Bright" w:hAnsi="Lucida Bright"/>
          <w:b/>
          <w:i/>
          <w:sz w:val="28"/>
          <w:szCs w:val="24"/>
          <w:u w:val="single"/>
        </w:rPr>
        <w:t xml:space="preserve"> </w:t>
      </w:r>
      <w:r w:rsidR="00794C7D" w:rsidRPr="00B85B2F">
        <w:rPr>
          <w:rFonts w:ascii="Lucida Bright" w:hAnsi="Lucida Bright"/>
          <w:b/>
          <w:i/>
          <w:sz w:val="28"/>
          <w:szCs w:val="24"/>
          <w:u w:val="single"/>
        </w:rPr>
        <w:t>the</w:t>
      </w:r>
      <w:r w:rsidRPr="00B85B2F">
        <w:rPr>
          <w:rFonts w:ascii="Lucida Bright" w:hAnsi="Lucida Bright"/>
          <w:b/>
          <w:i/>
          <w:sz w:val="28"/>
          <w:szCs w:val="24"/>
          <w:u w:val="single"/>
        </w:rPr>
        <w:t xml:space="preserve"> Administrator of the Estate </w:t>
      </w:r>
      <w:r w:rsidRPr="00B85B2F">
        <w:rPr>
          <w:rFonts w:ascii="Lucida Bright" w:hAnsi="Lucida Bright"/>
          <w:b/>
          <w:i/>
          <w:sz w:val="28"/>
          <w:szCs w:val="24"/>
          <w:u w:val="single"/>
        </w:rPr>
        <w:lastRenderedPageBreak/>
        <w:t xml:space="preserve">of </w:t>
      </w:r>
      <w:r w:rsidRPr="00471BA0">
        <w:rPr>
          <w:rFonts w:ascii="Lucida Bright" w:hAnsi="Lucida Bright"/>
          <w:b/>
          <w:i/>
          <w:sz w:val="32"/>
          <w:szCs w:val="24"/>
          <w:u w:val="single"/>
        </w:rPr>
        <w:t>the Late George William Kabugo HCMA No. 279 of 2015.</w:t>
      </w:r>
    </w:p>
    <w:p w:rsidR="00525229" w:rsidRDefault="00C660FF" w:rsidP="00894AF1">
      <w:pPr>
        <w:spacing w:line="360" w:lineRule="auto"/>
        <w:jc w:val="both"/>
        <w:rPr>
          <w:rFonts w:asciiTheme="majorHAnsi" w:hAnsiTheme="majorHAnsi"/>
          <w:sz w:val="24"/>
          <w:szCs w:val="24"/>
        </w:rPr>
      </w:pPr>
      <w:r w:rsidRPr="00471BA0">
        <w:rPr>
          <w:rFonts w:ascii="Lucida Bright" w:hAnsi="Lucida Bright"/>
          <w:sz w:val="28"/>
          <w:szCs w:val="24"/>
        </w:rPr>
        <w:t xml:space="preserve">I took time </w:t>
      </w:r>
      <w:r w:rsidR="00794C7D" w:rsidRPr="00471BA0">
        <w:rPr>
          <w:rFonts w:ascii="Lucida Bright" w:hAnsi="Lucida Bright"/>
          <w:sz w:val="28"/>
          <w:szCs w:val="24"/>
        </w:rPr>
        <w:t>scrutinizing</w:t>
      </w:r>
      <w:r w:rsidRPr="00471BA0">
        <w:rPr>
          <w:rFonts w:ascii="Lucida Bright" w:hAnsi="Lucida Bright"/>
          <w:sz w:val="28"/>
          <w:szCs w:val="24"/>
        </w:rPr>
        <w:t xml:space="preserve"> the application and the </w:t>
      </w:r>
      <w:r w:rsidR="00F7534A" w:rsidRPr="00471BA0">
        <w:rPr>
          <w:rFonts w:ascii="Lucida Bright" w:hAnsi="Lucida Bright"/>
          <w:sz w:val="28"/>
          <w:szCs w:val="24"/>
        </w:rPr>
        <w:t>s</w:t>
      </w:r>
      <w:r w:rsidRPr="00471BA0">
        <w:rPr>
          <w:rFonts w:ascii="Lucida Bright" w:hAnsi="Lucida Bright"/>
          <w:sz w:val="28"/>
          <w:szCs w:val="24"/>
        </w:rPr>
        <w:t xml:space="preserve">ubmissions in light of the </w:t>
      </w:r>
      <w:r w:rsidR="00F7534A" w:rsidRPr="00471BA0">
        <w:rPr>
          <w:rFonts w:ascii="Lucida Bright" w:hAnsi="Lucida Bright"/>
          <w:sz w:val="28"/>
          <w:szCs w:val="24"/>
        </w:rPr>
        <w:t>above Section</w:t>
      </w:r>
      <w:r w:rsidRPr="00471BA0">
        <w:rPr>
          <w:rFonts w:ascii="Lucida Bright" w:hAnsi="Lucida Bright"/>
          <w:sz w:val="28"/>
          <w:szCs w:val="24"/>
        </w:rPr>
        <w:t xml:space="preserve">. Ultimately, I was much convinced that the above Section falls short of </w:t>
      </w:r>
      <w:r w:rsidR="00471BA0" w:rsidRPr="00471BA0">
        <w:rPr>
          <w:rFonts w:ascii="Lucida Bright" w:hAnsi="Lucida Bright"/>
          <w:sz w:val="28"/>
          <w:szCs w:val="24"/>
        </w:rPr>
        <w:t xml:space="preserve">the </w:t>
      </w:r>
      <w:r w:rsidR="00F7534A" w:rsidRPr="00471BA0">
        <w:rPr>
          <w:rFonts w:ascii="Lucida Bright" w:hAnsi="Lucida Bright"/>
          <w:sz w:val="28"/>
          <w:szCs w:val="24"/>
        </w:rPr>
        <w:t xml:space="preserve">application given </w:t>
      </w:r>
      <w:r w:rsidRPr="00471BA0">
        <w:rPr>
          <w:rFonts w:ascii="Lucida Bright" w:hAnsi="Lucida Bright"/>
          <w:sz w:val="28"/>
          <w:szCs w:val="24"/>
        </w:rPr>
        <w:t>the circumstances of th</w:t>
      </w:r>
      <w:r w:rsidR="00F7534A" w:rsidRPr="00471BA0">
        <w:rPr>
          <w:rFonts w:ascii="Lucida Bright" w:hAnsi="Lucida Bright"/>
          <w:sz w:val="28"/>
          <w:szCs w:val="24"/>
        </w:rPr>
        <w:t xml:space="preserve">e instant application. </w:t>
      </w:r>
      <w:r w:rsidR="00471BA0" w:rsidRPr="00471BA0">
        <w:rPr>
          <w:rFonts w:ascii="Lucida Bright" w:hAnsi="Lucida Bright"/>
          <w:sz w:val="28"/>
          <w:szCs w:val="24"/>
        </w:rPr>
        <w:t xml:space="preserve"> </w:t>
      </w:r>
      <w:r w:rsidR="00F7534A" w:rsidRPr="00471BA0">
        <w:rPr>
          <w:rFonts w:ascii="Lucida Bright" w:hAnsi="Lucida Bright"/>
          <w:sz w:val="28"/>
          <w:szCs w:val="24"/>
        </w:rPr>
        <w:t>Much as I</w:t>
      </w:r>
      <w:r w:rsidR="00C0447D" w:rsidRPr="00471BA0">
        <w:rPr>
          <w:rFonts w:ascii="Lucida Bright" w:hAnsi="Lucida Bright"/>
          <w:sz w:val="28"/>
          <w:szCs w:val="24"/>
        </w:rPr>
        <w:t xml:space="preserve"> appreciate </w:t>
      </w:r>
      <w:r w:rsidRPr="00471BA0">
        <w:rPr>
          <w:rFonts w:ascii="Lucida Bright" w:hAnsi="Lucida Bright"/>
          <w:sz w:val="28"/>
          <w:szCs w:val="24"/>
        </w:rPr>
        <w:t xml:space="preserve">that the Applicant and Respondent </w:t>
      </w:r>
      <w:r w:rsidR="00F7534A" w:rsidRPr="00471BA0">
        <w:rPr>
          <w:rFonts w:ascii="Lucida Bright" w:hAnsi="Lucida Bright"/>
          <w:sz w:val="28"/>
          <w:szCs w:val="24"/>
        </w:rPr>
        <w:t>are regarded as trustees; by virtue of their b</w:t>
      </w:r>
      <w:r w:rsidR="00C0447D" w:rsidRPr="00471BA0">
        <w:rPr>
          <w:rFonts w:ascii="Lucida Bright" w:hAnsi="Lucida Bright"/>
          <w:sz w:val="28"/>
          <w:szCs w:val="24"/>
        </w:rPr>
        <w:t xml:space="preserve">eing </w:t>
      </w:r>
      <w:r w:rsidR="00F7534A" w:rsidRPr="00471BA0">
        <w:rPr>
          <w:rFonts w:ascii="Lucida Bright" w:hAnsi="Lucida Bright"/>
          <w:sz w:val="28"/>
          <w:szCs w:val="24"/>
        </w:rPr>
        <w:t>A</w:t>
      </w:r>
      <w:r w:rsidR="00C0447D" w:rsidRPr="00471BA0">
        <w:rPr>
          <w:rFonts w:ascii="Lucida Bright" w:hAnsi="Lucida Bright"/>
          <w:sz w:val="28"/>
          <w:szCs w:val="24"/>
        </w:rPr>
        <w:t>dministrators</w:t>
      </w:r>
      <w:r w:rsidR="00F7534A" w:rsidRPr="00471BA0">
        <w:rPr>
          <w:rFonts w:ascii="Lucida Bright" w:hAnsi="Lucida Bright"/>
          <w:sz w:val="28"/>
          <w:szCs w:val="24"/>
        </w:rPr>
        <w:t xml:space="preserve"> according to</w:t>
      </w:r>
      <w:r w:rsidR="00F7534A" w:rsidRPr="00471BA0">
        <w:rPr>
          <w:rFonts w:asciiTheme="majorHAnsi" w:hAnsiTheme="majorHAnsi"/>
          <w:sz w:val="28"/>
          <w:szCs w:val="24"/>
        </w:rPr>
        <w:t xml:space="preserve"> </w:t>
      </w:r>
      <w:r w:rsidR="00F7534A" w:rsidRPr="00471BA0">
        <w:rPr>
          <w:rFonts w:ascii="Lucida Bright" w:hAnsi="Lucida Bright"/>
          <w:b/>
          <w:sz w:val="28"/>
          <w:szCs w:val="24"/>
        </w:rPr>
        <w:t>S</w:t>
      </w:r>
      <w:r w:rsidR="00C0447D" w:rsidRPr="00471BA0">
        <w:rPr>
          <w:rFonts w:ascii="Lucida Bright" w:hAnsi="Lucida Bright"/>
          <w:b/>
          <w:sz w:val="28"/>
          <w:szCs w:val="24"/>
        </w:rPr>
        <w:t>ection 26 and 180 of the Succession Act Cap 162</w:t>
      </w:r>
      <w:r w:rsidR="00F7534A">
        <w:rPr>
          <w:rFonts w:asciiTheme="majorHAnsi" w:hAnsiTheme="majorHAnsi"/>
          <w:b/>
          <w:sz w:val="24"/>
          <w:szCs w:val="24"/>
        </w:rPr>
        <w:t xml:space="preserve">; </w:t>
      </w:r>
      <w:r w:rsidR="00F7534A" w:rsidRPr="00525229">
        <w:rPr>
          <w:rFonts w:ascii="Lucida Bright" w:hAnsi="Lucida Bright"/>
          <w:sz w:val="28"/>
          <w:szCs w:val="24"/>
        </w:rPr>
        <w:t>I doubt that this alone</w:t>
      </w:r>
      <w:r w:rsidR="00C0447D" w:rsidRPr="00525229">
        <w:rPr>
          <w:rFonts w:ascii="Lucida Bright" w:hAnsi="Lucida Bright"/>
          <w:sz w:val="28"/>
          <w:szCs w:val="24"/>
        </w:rPr>
        <w:t xml:space="preserve"> bring</w:t>
      </w:r>
      <w:r w:rsidR="00F7534A" w:rsidRPr="00525229">
        <w:rPr>
          <w:rFonts w:ascii="Lucida Bright" w:hAnsi="Lucida Bright"/>
          <w:sz w:val="28"/>
          <w:szCs w:val="24"/>
        </w:rPr>
        <w:t>s</w:t>
      </w:r>
      <w:r w:rsidR="00C0447D" w:rsidRPr="00525229">
        <w:rPr>
          <w:rFonts w:ascii="Lucida Bright" w:hAnsi="Lucida Bright"/>
          <w:sz w:val="28"/>
          <w:szCs w:val="24"/>
        </w:rPr>
        <w:t xml:space="preserve"> them, or one of them, </w:t>
      </w:r>
      <w:r w:rsidR="00F7534A" w:rsidRPr="00525229">
        <w:rPr>
          <w:rFonts w:ascii="Lucida Bright" w:hAnsi="Lucida Bright"/>
          <w:sz w:val="28"/>
          <w:szCs w:val="24"/>
        </w:rPr>
        <w:t xml:space="preserve">within </w:t>
      </w:r>
      <w:r w:rsidR="00C0447D" w:rsidRPr="00525229">
        <w:rPr>
          <w:rFonts w:ascii="Lucida Bright" w:hAnsi="Lucida Bright"/>
          <w:sz w:val="28"/>
          <w:szCs w:val="24"/>
        </w:rPr>
        <w:t xml:space="preserve">the operation of Section 166 of the </w:t>
      </w:r>
      <w:r w:rsidR="007D6026">
        <w:rPr>
          <w:rFonts w:ascii="Lucida Bright" w:hAnsi="Lucida Bright"/>
          <w:sz w:val="28"/>
          <w:szCs w:val="24"/>
        </w:rPr>
        <w:t>Registration of Titles Act</w:t>
      </w:r>
      <w:r w:rsidR="00C0447D" w:rsidRPr="00525229">
        <w:rPr>
          <w:rFonts w:ascii="Lucida Bright" w:hAnsi="Lucida Bright"/>
          <w:sz w:val="28"/>
          <w:szCs w:val="24"/>
        </w:rPr>
        <w:t xml:space="preserve"> Cap 230 given the facts</w:t>
      </w:r>
      <w:r w:rsidR="00F7534A" w:rsidRPr="00525229">
        <w:rPr>
          <w:rFonts w:ascii="Lucida Bright" w:hAnsi="Lucida Bright"/>
          <w:sz w:val="28"/>
          <w:szCs w:val="24"/>
        </w:rPr>
        <w:t xml:space="preserve"> herein</w:t>
      </w:r>
      <w:r w:rsidR="00C0447D" w:rsidRPr="00525229">
        <w:rPr>
          <w:rFonts w:ascii="Lucida Bright" w:hAnsi="Lucida Bright"/>
          <w:sz w:val="28"/>
          <w:szCs w:val="24"/>
        </w:rPr>
        <w:t>.</w:t>
      </w:r>
    </w:p>
    <w:p w:rsidR="00BB382D" w:rsidRPr="00BB382D" w:rsidRDefault="00BB382D" w:rsidP="00894AF1">
      <w:pPr>
        <w:spacing w:line="360" w:lineRule="auto"/>
        <w:jc w:val="both"/>
        <w:rPr>
          <w:rFonts w:ascii="Lucida Bright" w:hAnsi="Lucida Bright"/>
          <w:sz w:val="8"/>
          <w:szCs w:val="24"/>
        </w:rPr>
      </w:pPr>
    </w:p>
    <w:p w:rsidR="007D6026" w:rsidRPr="00081099" w:rsidRDefault="00C0447D" w:rsidP="00894AF1">
      <w:pPr>
        <w:spacing w:line="360" w:lineRule="auto"/>
        <w:jc w:val="both"/>
        <w:rPr>
          <w:rFonts w:ascii="Lucida Bright" w:hAnsi="Lucida Bright"/>
          <w:sz w:val="28"/>
          <w:szCs w:val="24"/>
        </w:rPr>
      </w:pPr>
      <w:r w:rsidRPr="00081099">
        <w:rPr>
          <w:rFonts w:ascii="Lucida Bright" w:hAnsi="Lucida Bright"/>
          <w:sz w:val="28"/>
          <w:szCs w:val="24"/>
        </w:rPr>
        <w:t>It is clear</w:t>
      </w:r>
      <w:r w:rsidR="00584080" w:rsidRPr="00081099">
        <w:rPr>
          <w:rFonts w:ascii="Lucida Bright" w:hAnsi="Lucida Bright"/>
          <w:sz w:val="28"/>
          <w:szCs w:val="24"/>
        </w:rPr>
        <w:t xml:space="preserve"> that the Applicant is already registered </w:t>
      </w:r>
      <w:r w:rsidR="00E11076" w:rsidRPr="00081099">
        <w:rPr>
          <w:rFonts w:ascii="Lucida Bright" w:hAnsi="Lucida Bright"/>
          <w:sz w:val="28"/>
          <w:szCs w:val="24"/>
        </w:rPr>
        <w:t xml:space="preserve">on the subject land </w:t>
      </w:r>
      <w:r w:rsidR="00584080" w:rsidRPr="00081099">
        <w:rPr>
          <w:rFonts w:ascii="Lucida Bright" w:hAnsi="Lucida Bright"/>
          <w:sz w:val="28"/>
          <w:szCs w:val="24"/>
        </w:rPr>
        <w:t>as one of the Administrators</w:t>
      </w:r>
      <w:r w:rsidR="00E11076" w:rsidRPr="00081099">
        <w:rPr>
          <w:rFonts w:ascii="Lucida Bright" w:hAnsi="Lucida Bright"/>
          <w:sz w:val="28"/>
          <w:szCs w:val="24"/>
        </w:rPr>
        <w:t>.</w:t>
      </w:r>
      <w:r w:rsidR="00F7534A" w:rsidRPr="00081099">
        <w:rPr>
          <w:rFonts w:ascii="Lucida Bright" w:hAnsi="Lucida Bright"/>
          <w:sz w:val="28"/>
          <w:szCs w:val="24"/>
        </w:rPr>
        <w:t xml:space="preserve"> </w:t>
      </w:r>
      <w:r w:rsidR="007D6026" w:rsidRPr="00081099">
        <w:rPr>
          <w:rFonts w:ascii="Lucida Bright" w:hAnsi="Lucida Bright"/>
          <w:sz w:val="28"/>
          <w:szCs w:val="24"/>
        </w:rPr>
        <w:t xml:space="preserve"> </w:t>
      </w:r>
      <w:r w:rsidR="00F7534A" w:rsidRPr="00081099">
        <w:rPr>
          <w:rFonts w:ascii="Lucida Bright" w:hAnsi="Lucida Bright"/>
          <w:sz w:val="28"/>
          <w:szCs w:val="24"/>
        </w:rPr>
        <w:t>This alone</w:t>
      </w:r>
      <w:r w:rsidR="00584080" w:rsidRPr="00081099">
        <w:rPr>
          <w:rFonts w:ascii="Lucida Bright" w:hAnsi="Lucida Bright"/>
          <w:sz w:val="28"/>
          <w:szCs w:val="24"/>
        </w:rPr>
        <w:t xml:space="preserve"> overrid</w:t>
      </w:r>
      <w:r w:rsidR="00F7534A" w:rsidRPr="00081099">
        <w:rPr>
          <w:rFonts w:ascii="Lucida Bright" w:hAnsi="Lucida Bright"/>
          <w:sz w:val="28"/>
          <w:szCs w:val="24"/>
        </w:rPr>
        <w:t>es the purpose of</w:t>
      </w:r>
      <w:r w:rsidR="00584080" w:rsidRPr="00081099">
        <w:rPr>
          <w:rFonts w:ascii="Lucida Bright" w:hAnsi="Lucida Bright"/>
          <w:sz w:val="28"/>
          <w:szCs w:val="24"/>
        </w:rPr>
        <w:t xml:space="preserve"> </w:t>
      </w:r>
      <w:r w:rsidR="00584080" w:rsidRPr="00081099">
        <w:rPr>
          <w:rFonts w:ascii="Lucida Bright" w:hAnsi="Lucida Bright"/>
          <w:b/>
          <w:sz w:val="28"/>
          <w:szCs w:val="24"/>
        </w:rPr>
        <w:t>Section</w:t>
      </w:r>
      <w:r w:rsidR="00F7534A" w:rsidRPr="00081099">
        <w:rPr>
          <w:rFonts w:ascii="Lucida Bright" w:hAnsi="Lucida Bright"/>
          <w:b/>
          <w:sz w:val="28"/>
          <w:szCs w:val="24"/>
        </w:rPr>
        <w:t xml:space="preserve"> 166 of the </w:t>
      </w:r>
      <w:r w:rsidR="007D6026" w:rsidRPr="00081099">
        <w:rPr>
          <w:rFonts w:ascii="Lucida Bright" w:hAnsi="Lucida Bright"/>
          <w:sz w:val="32"/>
          <w:szCs w:val="24"/>
        </w:rPr>
        <w:t>Registration of Titles Act</w:t>
      </w:r>
      <w:r w:rsidR="00F7534A" w:rsidRPr="00081099">
        <w:rPr>
          <w:rFonts w:ascii="Lucida Bright" w:hAnsi="Lucida Bright"/>
          <w:b/>
          <w:sz w:val="28"/>
          <w:szCs w:val="24"/>
        </w:rPr>
        <w:t xml:space="preserve"> Cap 230 w</w:t>
      </w:r>
      <w:r w:rsidR="00584080" w:rsidRPr="00081099">
        <w:rPr>
          <w:rFonts w:ascii="Lucida Bright" w:hAnsi="Lucida Bright"/>
          <w:sz w:val="28"/>
          <w:szCs w:val="24"/>
        </w:rPr>
        <w:t>hich</w:t>
      </w:r>
      <w:r w:rsidR="00F7534A" w:rsidRPr="00081099">
        <w:rPr>
          <w:rFonts w:ascii="Lucida Bright" w:hAnsi="Lucida Bright"/>
          <w:sz w:val="28"/>
          <w:szCs w:val="24"/>
        </w:rPr>
        <w:t>,</w:t>
      </w:r>
      <w:r w:rsidR="00584080" w:rsidRPr="00081099">
        <w:rPr>
          <w:rFonts w:ascii="Lucida Bright" w:hAnsi="Lucida Bright"/>
          <w:sz w:val="28"/>
          <w:szCs w:val="24"/>
        </w:rPr>
        <w:t xml:space="preserve"> in my view, envisages </w:t>
      </w:r>
      <w:r w:rsidR="00E11076" w:rsidRPr="00081099">
        <w:rPr>
          <w:rFonts w:ascii="Lucida Bright" w:hAnsi="Lucida Bright"/>
          <w:sz w:val="28"/>
          <w:szCs w:val="24"/>
        </w:rPr>
        <w:t>only</w:t>
      </w:r>
      <w:r w:rsidR="00584080" w:rsidRPr="00081099">
        <w:rPr>
          <w:rFonts w:ascii="Lucida Bright" w:hAnsi="Lucida Bright"/>
          <w:sz w:val="28"/>
          <w:szCs w:val="24"/>
        </w:rPr>
        <w:t xml:space="preserve"> scenario</w:t>
      </w:r>
      <w:r w:rsidR="00E11076" w:rsidRPr="00081099">
        <w:rPr>
          <w:rFonts w:ascii="Lucida Bright" w:hAnsi="Lucida Bright"/>
          <w:sz w:val="28"/>
          <w:szCs w:val="24"/>
        </w:rPr>
        <w:t>s</w:t>
      </w:r>
      <w:r w:rsidR="00584080" w:rsidRPr="00081099">
        <w:rPr>
          <w:rFonts w:ascii="Lucida Bright" w:hAnsi="Lucida Bright"/>
          <w:sz w:val="28"/>
          <w:szCs w:val="24"/>
        </w:rPr>
        <w:t xml:space="preserve"> where a trustee is yet to be registered. This is </w:t>
      </w:r>
      <w:r w:rsidR="00E11076" w:rsidRPr="00081099">
        <w:rPr>
          <w:rFonts w:ascii="Lucida Bright" w:hAnsi="Lucida Bright"/>
          <w:sz w:val="28"/>
          <w:szCs w:val="24"/>
        </w:rPr>
        <w:t>in fact</w:t>
      </w:r>
      <w:r w:rsidR="00584080" w:rsidRPr="00081099">
        <w:rPr>
          <w:rFonts w:ascii="Lucida Bright" w:hAnsi="Lucida Bright"/>
          <w:sz w:val="28"/>
          <w:szCs w:val="24"/>
        </w:rPr>
        <w:t xml:space="preserve"> buttressed by the fact that </w:t>
      </w:r>
      <w:r w:rsidR="000C173E" w:rsidRPr="00081099">
        <w:rPr>
          <w:rFonts w:ascii="Lucida Bright" w:hAnsi="Lucida Bright"/>
          <w:sz w:val="28"/>
          <w:szCs w:val="24"/>
        </w:rPr>
        <w:t>the purpose of a vesting</w:t>
      </w:r>
      <w:r w:rsidR="00584080" w:rsidRPr="00081099">
        <w:rPr>
          <w:rFonts w:ascii="Lucida Bright" w:hAnsi="Lucida Bright"/>
          <w:sz w:val="28"/>
          <w:szCs w:val="24"/>
        </w:rPr>
        <w:t xml:space="preserve"> order </w:t>
      </w:r>
      <w:r w:rsidR="000C173E" w:rsidRPr="00081099">
        <w:rPr>
          <w:rFonts w:ascii="Lucida Bright" w:hAnsi="Lucida Bright"/>
          <w:sz w:val="28"/>
          <w:szCs w:val="24"/>
        </w:rPr>
        <w:t>is to pass the legal interest in lieu of a conveyance</w:t>
      </w:r>
      <w:r w:rsidR="00E332D8" w:rsidRPr="00081099">
        <w:rPr>
          <w:rFonts w:ascii="Lucida Bright" w:hAnsi="Lucida Bright"/>
          <w:sz w:val="28"/>
          <w:szCs w:val="24"/>
        </w:rPr>
        <w:t>/ instrument of transfer</w:t>
      </w:r>
      <w:r w:rsidR="000C173E" w:rsidRPr="00081099">
        <w:rPr>
          <w:rFonts w:ascii="Lucida Bright" w:hAnsi="Lucida Bright"/>
          <w:sz w:val="28"/>
          <w:szCs w:val="24"/>
        </w:rPr>
        <w:t>.</w:t>
      </w:r>
    </w:p>
    <w:p w:rsidR="00181188" w:rsidRPr="009F469E" w:rsidRDefault="000C173E" w:rsidP="00894AF1">
      <w:pPr>
        <w:spacing w:line="360" w:lineRule="auto"/>
        <w:jc w:val="both"/>
        <w:rPr>
          <w:rFonts w:ascii="Lucida Bright" w:hAnsi="Lucida Bright"/>
          <w:sz w:val="28"/>
          <w:szCs w:val="28"/>
        </w:rPr>
      </w:pPr>
      <w:r w:rsidRPr="00081099">
        <w:rPr>
          <w:rFonts w:ascii="Lucida Bright" w:hAnsi="Lucida Bright"/>
          <w:b/>
          <w:sz w:val="28"/>
          <w:szCs w:val="24"/>
        </w:rPr>
        <w:t xml:space="preserve">See </w:t>
      </w:r>
      <w:r w:rsidR="00E332D8" w:rsidRPr="00081099">
        <w:rPr>
          <w:rFonts w:ascii="Lucida Bright" w:hAnsi="Lucida Bright"/>
          <w:b/>
          <w:sz w:val="28"/>
          <w:szCs w:val="24"/>
        </w:rPr>
        <w:t>the 6</w:t>
      </w:r>
      <w:r w:rsidR="00E332D8" w:rsidRPr="00081099">
        <w:rPr>
          <w:rFonts w:ascii="Lucida Bright" w:hAnsi="Lucida Bright"/>
          <w:b/>
          <w:sz w:val="28"/>
          <w:szCs w:val="24"/>
          <w:vertAlign w:val="superscript"/>
        </w:rPr>
        <w:t>th</w:t>
      </w:r>
      <w:r w:rsidR="00E332D8" w:rsidRPr="00081099">
        <w:rPr>
          <w:rFonts w:ascii="Lucida Bright" w:hAnsi="Lucida Bright"/>
          <w:b/>
          <w:sz w:val="28"/>
          <w:szCs w:val="24"/>
        </w:rPr>
        <w:t xml:space="preserve"> Edition of the Black’s Law Dictionary at page 1564; </w:t>
      </w:r>
      <w:r w:rsidR="00E332D8" w:rsidRPr="0081185D">
        <w:rPr>
          <w:rFonts w:ascii="Lucida Bright" w:hAnsi="Lucida Bright"/>
          <w:sz w:val="28"/>
          <w:szCs w:val="24"/>
        </w:rPr>
        <w:t xml:space="preserve">and the </w:t>
      </w:r>
      <w:r w:rsidR="00E332D8" w:rsidRPr="00081099">
        <w:rPr>
          <w:rFonts w:ascii="Lucida Bright" w:hAnsi="Lucida Bright"/>
          <w:b/>
          <w:sz w:val="28"/>
          <w:szCs w:val="24"/>
        </w:rPr>
        <w:t>8</w:t>
      </w:r>
      <w:r w:rsidR="00E332D8" w:rsidRPr="00081099">
        <w:rPr>
          <w:rFonts w:ascii="Lucida Bright" w:hAnsi="Lucida Bright"/>
          <w:b/>
          <w:sz w:val="28"/>
          <w:szCs w:val="24"/>
          <w:vertAlign w:val="superscript"/>
        </w:rPr>
        <w:t>th</w:t>
      </w:r>
      <w:r w:rsidR="00E332D8" w:rsidRPr="00081099">
        <w:rPr>
          <w:rFonts w:ascii="Lucida Bright" w:hAnsi="Lucida Bright"/>
          <w:b/>
          <w:sz w:val="28"/>
          <w:szCs w:val="24"/>
        </w:rPr>
        <w:t xml:space="preserve"> Edition of the Osborn’s Concise Law Dictionary at page 342 </w:t>
      </w:r>
      <w:r w:rsidR="00E332D8" w:rsidRPr="00081099">
        <w:rPr>
          <w:rFonts w:ascii="Lucida Bright" w:hAnsi="Lucida Bright"/>
          <w:sz w:val="28"/>
          <w:szCs w:val="24"/>
        </w:rPr>
        <w:t xml:space="preserve">for the definition of a vesting order. </w:t>
      </w:r>
      <w:r w:rsidR="007D6026" w:rsidRPr="00081099">
        <w:rPr>
          <w:rFonts w:ascii="Lucida Bright" w:hAnsi="Lucida Bright"/>
          <w:sz w:val="28"/>
          <w:szCs w:val="24"/>
        </w:rPr>
        <w:t xml:space="preserve"> </w:t>
      </w:r>
      <w:r w:rsidRPr="00081099">
        <w:rPr>
          <w:rFonts w:ascii="Lucida Bright" w:hAnsi="Lucida Bright"/>
          <w:sz w:val="28"/>
          <w:szCs w:val="24"/>
        </w:rPr>
        <w:t xml:space="preserve">It is thus illogical for the Applicant, in his capacity as trustee, to seek a vesting order, as under that Section, in order to pass legal interest in land which he already </w:t>
      </w:r>
      <w:r w:rsidRPr="009F469E">
        <w:rPr>
          <w:rFonts w:ascii="Lucida Bright" w:hAnsi="Lucida Bright"/>
          <w:sz w:val="28"/>
          <w:szCs w:val="28"/>
        </w:rPr>
        <w:t>holds in that capacity.</w:t>
      </w:r>
    </w:p>
    <w:p w:rsidR="000D6CB2" w:rsidRDefault="00584080" w:rsidP="00894AF1">
      <w:pPr>
        <w:spacing w:line="360" w:lineRule="auto"/>
        <w:jc w:val="both"/>
        <w:rPr>
          <w:rFonts w:ascii="Lucida Bright" w:hAnsi="Lucida Bright"/>
          <w:sz w:val="28"/>
          <w:szCs w:val="28"/>
        </w:rPr>
      </w:pPr>
      <w:r w:rsidRPr="009F469E">
        <w:rPr>
          <w:rFonts w:ascii="Lucida Bright" w:hAnsi="Lucida Bright"/>
          <w:sz w:val="28"/>
          <w:szCs w:val="28"/>
        </w:rPr>
        <w:lastRenderedPageBreak/>
        <w:t>So if a vesting order cannot be made in respect of the Applica</w:t>
      </w:r>
      <w:r w:rsidR="00E11076" w:rsidRPr="009F469E">
        <w:rPr>
          <w:rFonts w:ascii="Lucida Bright" w:hAnsi="Lucida Bright"/>
          <w:sz w:val="28"/>
          <w:szCs w:val="28"/>
        </w:rPr>
        <w:t xml:space="preserve">nt; another question is whether, under the said Section, </w:t>
      </w:r>
      <w:r w:rsidRPr="009F469E">
        <w:rPr>
          <w:rFonts w:ascii="Lucida Bright" w:hAnsi="Lucida Bright"/>
          <w:sz w:val="28"/>
          <w:szCs w:val="28"/>
        </w:rPr>
        <w:t>it can be made in respect of other persons, merely beneficiaries</w:t>
      </w:r>
      <w:r w:rsidR="009F469E" w:rsidRPr="009F469E">
        <w:rPr>
          <w:rFonts w:ascii="Lucida Bright" w:hAnsi="Lucida Bright"/>
          <w:sz w:val="28"/>
          <w:szCs w:val="28"/>
        </w:rPr>
        <w:t xml:space="preserve">. </w:t>
      </w:r>
      <w:r w:rsidRPr="009F469E">
        <w:rPr>
          <w:rFonts w:ascii="Lucida Bright" w:hAnsi="Lucida Bright"/>
          <w:sz w:val="28"/>
          <w:szCs w:val="28"/>
        </w:rPr>
        <w:t xml:space="preserve"> </w:t>
      </w:r>
      <w:r w:rsidR="00E11076" w:rsidRPr="009F469E">
        <w:rPr>
          <w:rFonts w:ascii="Lucida Bright" w:hAnsi="Lucida Bright"/>
          <w:sz w:val="28"/>
          <w:szCs w:val="28"/>
        </w:rPr>
        <w:t>My answer to that is no because the Section envisages trustees only.</w:t>
      </w:r>
    </w:p>
    <w:p w:rsidR="002C77FC" w:rsidRDefault="002C77FC" w:rsidP="00894AF1">
      <w:pPr>
        <w:spacing w:line="360" w:lineRule="auto"/>
        <w:jc w:val="both"/>
        <w:rPr>
          <w:rFonts w:ascii="Lucida Bright" w:hAnsi="Lucida Bright"/>
          <w:sz w:val="28"/>
          <w:szCs w:val="28"/>
        </w:rPr>
      </w:pPr>
      <w:r>
        <w:rPr>
          <w:rFonts w:ascii="Lucida Bright" w:hAnsi="Lucida Bright"/>
          <w:sz w:val="28"/>
          <w:szCs w:val="28"/>
        </w:rPr>
        <w:t>The application falls short of proof in that;</w:t>
      </w:r>
    </w:p>
    <w:p w:rsidR="002C77FC" w:rsidRDefault="002C77FC" w:rsidP="002C77FC">
      <w:pPr>
        <w:pStyle w:val="ListParagraph"/>
        <w:numPr>
          <w:ilvl w:val="0"/>
          <w:numId w:val="4"/>
        </w:numPr>
        <w:spacing w:line="360" w:lineRule="auto"/>
        <w:jc w:val="both"/>
        <w:rPr>
          <w:rFonts w:ascii="Lucida Bright" w:hAnsi="Lucida Bright"/>
          <w:sz w:val="28"/>
          <w:szCs w:val="28"/>
        </w:rPr>
      </w:pPr>
      <w:r>
        <w:rPr>
          <w:rFonts w:ascii="Lucida Bright" w:hAnsi="Lucida Bright"/>
          <w:sz w:val="28"/>
          <w:szCs w:val="28"/>
        </w:rPr>
        <w:t>The Applicant has not shown who the beneficiaries are in whose interests he wants the vesting order to apply.</w:t>
      </w:r>
    </w:p>
    <w:p w:rsidR="00ED7E5E" w:rsidRPr="00ED7E5E" w:rsidRDefault="00ED7E5E" w:rsidP="00ED7E5E">
      <w:pPr>
        <w:pStyle w:val="ListParagraph"/>
        <w:spacing w:line="360" w:lineRule="auto"/>
        <w:jc w:val="both"/>
        <w:rPr>
          <w:rFonts w:ascii="Lucida Bright" w:hAnsi="Lucida Bright"/>
          <w:sz w:val="10"/>
          <w:szCs w:val="28"/>
        </w:rPr>
      </w:pPr>
    </w:p>
    <w:p w:rsidR="002C77FC" w:rsidRDefault="002C77FC" w:rsidP="002C77FC">
      <w:pPr>
        <w:pStyle w:val="ListParagraph"/>
        <w:numPr>
          <w:ilvl w:val="0"/>
          <w:numId w:val="4"/>
        </w:numPr>
        <w:spacing w:line="360" w:lineRule="auto"/>
        <w:jc w:val="both"/>
        <w:rPr>
          <w:rFonts w:ascii="Lucida Bright" w:hAnsi="Lucida Bright"/>
          <w:sz w:val="28"/>
          <w:szCs w:val="28"/>
        </w:rPr>
      </w:pPr>
      <w:r>
        <w:rPr>
          <w:rFonts w:ascii="Lucida Bright" w:hAnsi="Lucida Bright"/>
          <w:sz w:val="28"/>
          <w:szCs w:val="28"/>
        </w:rPr>
        <w:t>There is no justifiable reason given by evidence to show why the Applicant seeks the orders so sought.</w:t>
      </w:r>
    </w:p>
    <w:p w:rsidR="00ED7E5E" w:rsidRPr="00ED7E5E" w:rsidRDefault="00ED7E5E" w:rsidP="00ED7E5E">
      <w:pPr>
        <w:pStyle w:val="ListParagraph"/>
        <w:spacing w:line="360" w:lineRule="auto"/>
        <w:jc w:val="both"/>
        <w:rPr>
          <w:rFonts w:ascii="Lucida Bright" w:hAnsi="Lucida Bright"/>
          <w:sz w:val="12"/>
          <w:szCs w:val="28"/>
        </w:rPr>
      </w:pPr>
    </w:p>
    <w:p w:rsidR="002C77FC" w:rsidRDefault="002C77FC" w:rsidP="002C77FC">
      <w:pPr>
        <w:pStyle w:val="ListParagraph"/>
        <w:numPr>
          <w:ilvl w:val="0"/>
          <w:numId w:val="4"/>
        </w:numPr>
        <w:spacing w:line="360" w:lineRule="auto"/>
        <w:jc w:val="both"/>
        <w:rPr>
          <w:rFonts w:ascii="Lucida Bright" w:hAnsi="Lucida Bright"/>
          <w:sz w:val="28"/>
          <w:szCs w:val="28"/>
        </w:rPr>
      </w:pPr>
      <w:r>
        <w:rPr>
          <w:rFonts w:ascii="Lucida Bright" w:hAnsi="Lucida Bright"/>
          <w:sz w:val="28"/>
          <w:szCs w:val="28"/>
        </w:rPr>
        <w:t xml:space="preserve">There is evidence on record that there are disagreements regarding the management of this estate by reason of which the first administrators </w:t>
      </w:r>
      <w:r w:rsidR="00ED7E5E">
        <w:rPr>
          <w:rFonts w:ascii="Lucida Bright" w:hAnsi="Lucida Bright"/>
          <w:sz w:val="28"/>
          <w:szCs w:val="28"/>
        </w:rPr>
        <w:t xml:space="preserve">suing Muhamed Wasswa were revoked and Kaboggoza F was added.  There must be sufficient evidence to prove that these two are not just fighting each other to the detriment of the estate.  Whoever comes to equity must have clean hands.  The Applicant is suspicious.  </w:t>
      </w:r>
    </w:p>
    <w:p w:rsidR="00ED7E5E" w:rsidRPr="002C77FC" w:rsidRDefault="00ED7E5E" w:rsidP="002C77FC">
      <w:pPr>
        <w:pStyle w:val="ListParagraph"/>
        <w:numPr>
          <w:ilvl w:val="0"/>
          <w:numId w:val="4"/>
        </w:numPr>
        <w:spacing w:line="360" w:lineRule="auto"/>
        <w:jc w:val="both"/>
        <w:rPr>
          <w:rFonts w:ascii="Lucida Bright" w:hAnsi="Lucida Bright"/>
          <w:sz w:val="28"/>
          <w:szCs w:val="28"/>
        </w:rPr>
      </w:pPr>
      <w:r>
        <w:rPr>
          <w:rFonts w:ascii="Lucida Bright" w:hAnsi="Lucida Bright"/>
          <w:sz w:val="28"/>
          <w:szCs w:val="28"/>
        </w:rPr>
        <w:t>The application is not justifiable.</w:t>
      </w:r>
    </w:p>
    <w:p w:rsidR="006818EF" w:rsidRDefault="00E11076" w:rsidP="00E332D8">
      <w:pPr>
        <w:spacing w:line="360" w:lineRule="auto"/>
        <w:jc w:val="both"/>
        <w:rPr>
          <w:rFonts w:ascii="Lucida Bright" w:hAnsi="Lucida Bright"/>
          <w:sz w:val="28"/>
          <w:szCs w:val="24"/>
        </w:rPr>
      </w:pPr>
      <w:r w:rsidRPr="00732483">
        <w:rPr>
          <w:rFonts w:ascii="Lucida Bright" w:hAnsi="Lucida Bright"/>
          <w:sz w:val="28"/>
          <w:szCs w:val="24"/>
        </w:rPr>
        <w:t>B</w:t>
      </w:r>
      <w:r w:rsidR="00D31DE4" w:rsidRPr="00732483">
        <w:rPr>
          <w:rFonts w:ascii="Lucida Bright" w:hAnsi="Lucida Bright"/>
          <w:sz w:val="28"/>
          <w:szCs w:val="24"/>
        </w:rPr>
        <w:t>efore I take leave, I would like to throw a few comments on the questions herein.</w:t>
      </w:r>
      <w:r w:rsidRPr="00732483">
        <w:rPr>
          <w:rFonts w:ascii="Lucida Bright" w:hAnsi="Lucida Bright"/>
          <w:sz w:val="28"/>
          <w:szCs w:val="24"/>
        </w:rPr>
        <w:t xml:space="preserve"> </w:t>
      </w:r>
      <w:r w:rsidR="00DC5130" w:rsidRPr="00732483">
        <w:rPr>
          <w:rFonts w:ascii="Lucida Bright" w:hAnsi="Lucida Bright"/>
          <w:sz w:val="28"/>
          <w:szCs w:val="24"/>
        </w:rPr>
        <w:t xml:space="preserve">  </w:t>
      </w:r>
      <w:r w:rsidR="00EA4E35" w:rsidRPr="00732483">
        <w:rPr>
          <w:rFonts w:ascii="Lucida Bright" w:hAnsi="Lucida Bright"/>
          <w:sz w:val="28"/>
          <w:szCs w:val="24"/>
        </w:rPr>
        <w:t>From the pleadings, it is clear that the concern herein is one of a standoff between the Applicant and the Respondent who happen to be joint Administrators</w:t>
      </w:r>
      <w:r w:rsidRPr="00732483">
        <w:rPr>
          <w:rFonts w:ascii="Lucida Bright" w:hAnsi="Lucida Bright"/>
          <w:sz w:val="28"/>
          <w:szCs w:val="24"/>
        </w:rPr>
        <w:t xml:space="preserve">. </w:t>
      </w:r>
      <w:r w:rsidR="00DC5130" w:rsidRPr="00732483">
        <w:rPr>
          <w:rFonts w:ascii="Lucida Bright" w:hAnsi="Lucida Bright"/>
          <w:sz w:val="28"/>
          <w:szCs w:val="24"/>
        </w:rPr>
        <w:t xml:space="preserve"> </w:t>
      </w:r>
      <w:r w:rsidRPr="00732483">
        <w:rPr>
          <w:rFonts w:ascii="Lucida Bright" w:hAnsi="Lucida Bright"/>
          <w:sz w:val="28"/>
          <w:szCs w:val="24"/>
        </w:rPr>
        <w:t>The</w:t>
      </w:r>
      <w:r w:rsidR="00EA4E35" w:rsidRPr="00732483">
        <w:rPr>
          <w:rFonts w:ascii="Lucida Bright" w:hAnsi="Lucida Bright"/>
          <w:sz w:val="28"/>
          <w:szCs w:val="24"/>
        </w:rPr>
        <w:t xml:space="preserve"> rift relates to the management and distribution of the said estate.</w:t>
      </w:r>
      <w:r w:rsidRPr="00732483">
        <w:rPr>
          <w:rFonts w:ascii="Lucida Bright" w:hAnsi="Lucida Bright"/>
          <w:sz w:val="28"/>
          <w:szCs w:val="24"/>
        </w:rPr>
        <w:t xml:space="preserve"> </w:t>
      </w:r>
      <w:r w:rsidR="00DC5130" w:rsidRPr="00732483">
        <w:rPr>
          <w:rFonts w:ascii="Lucida Bright" w:hAnsi="Lucida Bright"/>
          <w:sz w:val="28"/>
          <w:szCs w:val="24"/>
        </w:rPr>
        <w:t xml:space="preserve"> </w:t>
      </w:r>
      <w:r w:rsidRPr="00732483">
        <w:rPr>
          <w:rFonts w:ascii="Lucida Bright" w:hAnsi="Lucida Bright"/>
          <w:sz w:val="28"/>
          <w:szCs w:val="24"/>
        </w:rPr>
        <w:t>Despite there being no complain</w:t>
      </w:r>
      <w:r w:rsidR="00134514" w:rsidRPr="00732483">
        <w:rPr>
          <w:rFonts w:ascii="Lucida Bright" w:hAnsi="Lucida Bright"/>
          <w:sz w:val="28"/>
          <w:szCs w:val="24"/>
        </w:rPr>
        <w:t>t raised</w:t>
      </w:r>
      <w:r w:rsidRPr="00732483">
        <w:rPr>
          <w:rFonts w:ascii="Lucida Bright" w:hAnsi="Lucida Bright"/>
          <w:sz w:val="28"/>
          <w:szCs w:val="24"/>
        </w:rPr>
        <w:t xml:space="preserve"> by the beneficiaries, it is natural to presume th</w:t>
      </w:r>
      <w:r w:rsidR="00134514" w:rsidRPr="00732483">
        <w:rPr>
          <w:rFonts w:ascii="Lucida Bright" w:hAnsi="Lucida Bright"/>
          <w:sz w:val="28"/>
          <w:szCs w:val="24"/>
        </w:rPr>
        <w:t xml:space="preserve">at the standoff between the duo </w:t>
      </w:r>
      <w:r w:rsidRPr="00732483">
        <w:rPr>
          <w:rFonts w:ascii="Lucida Bright" w:hAnsi="Lucida Bright"/>
          <w:sz w:val="28"/>
          <w:szCs w:val="24"/>
        </w:rPr>
        <w:t>is to their manifest</w:t>
      </w:r>
      <w:r w:rsidR="00D31DE4" w:rsidRPr="00732483">
        <w:rPr>
          <w:rFonts w:ascii="Lucida Bright" w:hAnsi="Lucida Bright"/>
          <w:sz w:val="28"/>
          <w:szCs w:val="24"/>
        </w:rPr>
        <w:t xml:space="preserve"> </w:t>
      </w:r>
      <w:r w:rsidRPr="00732483">
        <w:rPr>
          <w:rFonts w:ascii="Lucida Bright" w:hAnsi="Lucida Bright"/>
          <w:sz w:val="28"/>
          <w:szCs w:val="24"/>
        </w:rPr>
        <w:lastRenderedPageBreak/>
        <w:t>disadvantage</w:t>
      </w:r>
      <w:r w:rsidR="006818EF" w:rsidRPr="00732483">
        <w:rPr>
          <w:rFonts w:ascii="Lucida Bright" w:hAnsi="Lucida Bright"/>
          <w:sz w:val="28"/>
          <w:szCs w:val="24"/>
        </w:rPr>
        <w:t>, and the estate</w:t>
      </w:r>
      <w:r w:rsidRPr="00732483">
        <w:rPr>
          <w:rFonts w:ascii="Lucida Bright" w:hAnsi="Lucida Bright"/>
          <w:sz w:val="28"/>
          <w:szCs w:val="24"/>
        </w:rPr>
        <w:t xml:space="preserve">. </w:t>
      </w:r>
      <w:r w:rsidR="00DC5130" w:rsidRPr="00732483">
        <w:rPr>
          <w:rFonts w:ascii="Lucida Bright" w:hAnsi="Lucida Bright"/>
          <w:sz w:val="28"/>
          <w:szCs w:val="24"/>
        </w:rPr>
        <w:t xml:space="preserve"> </w:t>
      </w:r>
      <w:r w:rsidR="00F84C79" w:rsidRPr="00732483">
        <w:rPr>
          <w:rFonts w:ascii="Lucida Bright" w:hAnsi="Lucida Bright"/>
          <w:sz w:val="28"/>
          <w:szCs w:val="24"/>
        </w:rPr>
        <w:t xml:space="preserve">In such cases, </w:t>
      </w:r>
      <w:r w:rsidR="00134514" w:rsidRPr="00732483">
        <w:rPr>
          <w:rFonts w:ascii="Lucida Bright" w:hAnsi="Lucida Bright"/>
          <w:sz w:val="28"/>
          <w:szCs w:val="24"/>
        </w:rPr>
        <w:t>my view is that</w:t>
      </w:r>
      <w:r w:rsidR="00F84C79" w:rsidRPr="00732483">
        <w:rPr>
          <w:rFonts w:ascii="Lucida Bright" w:hAnsi="Lucida Bright"/>
          <w:sz w:val="28"/>
          <w:szCs w:val="24"/>
        </w:rPr>
        <w:t xml:space="preserve"> the </w:t>
      </w:r>
      <w:r w:rsidR="00134514" w:rsidRPr="00732483">
        <w:rPr>
          <w:rFonts w:ascii="Lucida Bright" w:hAnsi="Lucida Bright"/>
          <w:sz w:val="28"/>
          <w:szCs w:val="24"/>
        </w:rPr>
        <w:t>appropriate remed</w:t>
      </w:r>
      <w:r w:rsidR="002E3121" w:rsidRPr="00732483">
        <w:rPr>
          <w:rFonts w:ascii="Lucida Bright" w:hAnsi="Lucida Bright"/>
          <w:sz w:val="28"/>
          <w:szCs w:val="24"/>
        </w:rPr>
        <w:t>y</w:t>
      </w:r>
      <w:r w:rsidRPr="00732483">
        <w:rPr>
          <w:rFonts w:ascii="Lucida Bright" w:hAnsi="Lucida Bright"/>
          <w:sz w:val="28"/>
          <w:szCs w:val="24"/>
        </w:rPr>
        <w:t xml:space="preserve"> to one of the Administrators, or the beneficiaries, </w:t>
      </w:r>
      <w:r w:rsidR="002E3121" w:rsidRPr="00732483">
        <w:rPr>
          <w:rFonts w:ascii="Lucida Bright" w:hAnsi="Lucida Bright"/>
          <w:sz w:val="28"/>
          <w:szCs w:val="24"/>
        </w:rPr>
        <w:t>is</w:t>
      </w:r>
      <w:r w:rsidR="00F84C79" w:rsidRPr="00732483">
        <w:rPr>
          <w:rFonts w:ascii="Lucida Bright" w:hAnsi="Lucida Bright"/>
          <w:sz w:val="28"/>
          <w:szCs w:val="24"/>
        </w:rPr>
        <w:t xml:space="preserve"> </w:t>
      </w:r>
      <w:r w:rsidRPr="00732483">
        <w:rPr>
          <w:rFonts w:ascii="Lucida Bright" w:hAnsi="Lucida Bright"/>
          <w:sz w:val="28"/>
          <w:szCs w:val="24"/>
        </w:rPr>
        <w:t>avail</w:t>
      </w:r>
      <w:r w:rsidR="00134514" w:rsidRPr="00732483">
        <w:rPr>
          <w:rFonts w:ascii="Lucida Bright" w:hAnsi="Lucida Bright"/>
          <w:sz w:val="28"/>
          <w:szCs w:val="24"/>
        </w:rPr>
        <w:t>able</w:t>
      </w:r>
      <w:r w:rsidR="006818EF" w:rsidRPr="00732483">
        <w:rPr>
          <w:rFonts w:ascii="Lucida Bright" w:hAnsi="Lucida Bright"/>
          <w:sz w:val="28"/>
          <w:szCs w:val="24"/>
        </w:rPr>
        <w:t xml:space="preserve"> under the law of succession.</w:t>
      </w:r>
      <w:r w:rsidR="00550CF9">
        <w:rPr>
          <w:rFonts w:ascii="Lucida Bright" w:hAnsi="Lucida Bright"/>
          <w:sz w:val="28"/>
          <w:szCs w:val="24"/>
        </w:rPr>
        <w:t xml:space="preserve">  </w:t>
      </w:r>
      <w:r w:rsidR="006818EF" w:rsidRPr="00732483">
        <w:rPr>
          <w:rFonts w:ascii="Lucida Bright" w:hAnsi="Lucida Bright"/>
          <w:sz w:val="28"/>
          <w:szCs w:val="24"/>
        </w:rPr>
        <w:t>The application therefore fails.</w:t>
      </w:r>
    </w:p>
    <w:p w:rsidR="00550CF9" w:rsidRDefault="00550CF9" w:rsidP="00E332D8">
      <w:pPr>
        <w:spacing w:line="360" w:lineRule="auto"/>
        <w:jc w:val="both"/>
        <w:rPr>
          <w:rFonts w:ascii="Lucida Bright" w:hAnsi="Lucida Bright"/>
          <w:sz w:val="28"/>
          <w:szCs w:val="24"/>
        </w:rPr>
      </w:pPr>
      <w:r>
        <w:rPr>
          <w:rFonts w:ascii="Lucida Bright" w:hAnsi="Lucida Bright"/>
          <w:sz w:val="28"/>
          <w:szCs w:val="24"/>
        </w:rPr>
        <w:t>The parties each shall meet their own costs.</w:t>
      </w:r>
    </w:p>
    <w:p w:rsidR="00550CF9" w:rsidRDefault="00550CF9" w:rsidP="00E332D8">
      <w:pPr>
        <w:spacing w:line="360" w:lineRule="auto"/>
        <w:jc w:val="both"/>
        <w:rPr>
          <w:rFonts w:ascii="Lucida Bright" w:hAnsi="Lucida Bright"/>
          <w:sz w:val="28"/>
          <w:szCs w:val="24"/>
        </w:rPr>
      </w:pPr>
      <w:r>
        <w:rPr>
          <w:rFonts w:ascii="Lucida Bright" w:hAnsi="Lucida Bright"/>
          <w:sz w:val="28"/>
          <w:szCs w:val="24"/>
        </w:rPr>
        <w:t>I so order.</w:t>
      </w:r>
    </w:p>
    <w:p w:rsidR="00550CF9" w:rsidRDefault="00550CF9" w:rsidP="00550CF9">
      <w:pPr>
        <w:spacing w:line="360" w:lineRule="auto"/>
        <w:jc w:val="both"/>
        <w:rPr>
          <w:rFonts w:ascii="Lucida Bright" w:eastAsia="Calibri" w:hAnsi="Lucida Bright" w:cs="Times New Roman"/>
          <w:iCs/>
          <w:sz w:val="28"/>
          <w:szCs w:val="26"/>
        </w:rPr>
      </w:pPr>
    </w:p>
    <w:p w:rsidR="00550CF9" w:rsidRDefault="00550CF9" w:rsidP="00550CF9">
      <w:pPr>
        <w:spacing w:line="360" w:lineRule="auto"/>
        <w:jc w:val="both"/>
        <w:rPr>
          <w:rFonts w:ascii="Lucida Bright" w:eastAsia="Calibri" w:hAnsi="Lucida Bright" w:cs="Times New Roman"/>
          <w:iCs/>
          <w:sz w:val="28"/>
          <w:szCs w:val="26"/>
        </w:rPr>
      </w:pPr>
      <w:r>
        <w:rPr>
          <w:rFonts w:ascii="Lucida Bright" w:eastAsia="Calibri" w:hAnsi="Lucida Bright" w:cs="Times New Roman"/>
          <w:iCs/>
          <w:sz w:val="28"/>
          <w:szCs w:val="26"/>
        </w:rPr>
        <w:t>……………………………</w:t>
      </w:r>
    </w:p>
    <w:p w:rsidR="00550CF9" w:rsidRDefault="00550CF9" w:rsidP="00550CF9">
      <w:pPr>
        <w:spacing w:line="360" w:lineRule="auto"/>
        <w:jc w:val="both"/>
        <w:rPr>
          <w:rFonts w:ascii="Lucida Bright" w:eastAsia="Calibri" w:hAnsi="Lucida Bright" w:cs="Times New Roman"/>
          <w:iCs/>
          <w:sz w:val="28"/>
          <w:szCs w:val="26"/>
        </w:rPr>
      </w:pPr>
      <w:r>
        <w:rPr>
          <w:rFonts w:ascii="Lucida Bright" w:eastAsia="Calibri" w:hAnsi="Lucida Bright" w:cs="Times New Roman"/>
          <w:iCs/>
          <w:sz w:val="28"/>
          <w:szCs w:val="26"/>
        </w:rPr>
        <w:t>Henry I. Kawesa</w:t>
      </w:r>
    </w:p>
    <w:p w:rsidR="00550CF9" w:rsidRPr="00393B29" w:rsidRDefault="00550CF9" w:rsidP="00A61F2F">
      <w:pPr>
        <w:spacing w:after="0" w:line="360" w:lineRule="auto"/>
        <w:jc w:val="both"/>
        <w:rPr>
          <w:rFonts w:ascii="Lucida Bright" w:eastAsia="Calibri" w:hAnsi="Lucida Bright" w:cs="Times New Roman"/>
          <w:b/>
          <w:iCs/>
          <w:sz w:val="28"/>
          <w:szCs w:val="26"/>
        </w:rPr>
      </w:pPr>
      <w:r w:rsidRPr="00393B29">
        <w:rPr>
          <w:rFonts w:ascii="Lucida Bright" w:eastAsia="Calibri" w:hAnsi="Lucida Bright" w:cs="Times New Roman"/>
          <w:b/>
          <w:iCs/>
          <w:sz w:val="28"/>
          <w:szCs w:val="26"/>
        </w:rPr>
        <w:t>JUDGE</w:t>
      </w:r>
    </w:p>
    <w:p w:rsidR="00550CF9" w:rsidRDefault="00550CF9" w:rsidP="00550CF9">
      <w:pPr>
        <w:spacing w:line="360" w:lineRule="auto"/>
        <w:jc w:val="both"/>
        <w:rPr>
          <w:rFonts w:ascii="Lucida Bright" w:eastAsia="Calibri" w:hAnsi="Lucida Bright" w:cs="Times New Roman"/>
          <w:iCs/>
          <w:sz w:val="28"/>
          <w:szCs w:val="26"/>
        </w:rPr>
      </w:pPr>
      <w:r>
        <w:rPr>
          <w:rFonts w:ascii="Lucida Bright" w:eastAsia="Calibri" w:hAnsi="Lucida Bright" w:cs="Times New Roman"/>
          <w:iCs/>
          <w:sz w:val="28"/>
          <w:szCs w:val="26"/>
        </w:rPr>
        <w:t>30/05/2019</w:t>
      </w:r>
      <w:r w:rsidRPr="000D03E4">
        <w:rPr>
          <w:rFonts w:ascii="Lucida Bright" w:eastAsia="Calibri" w:hAnsi="Lucida Bright" w:cs="Times New Roman"/>
          <w:iCs/>
          <w:sz w:val="28"/>
          <w:szCs w:val="26"/>
        </w:rPr>
        <w:t xml:space="preserve"> </w:t>
      </w:r>
    </w:p>
    <w:p w:rsidR="001C44B7" w:rsidRPr="00A61F2F" w:rsidRDefault="001C44B7">
      <w:pPr>
        <w:rPr>
          <w:rFonts w:ascii="Lucida Bright" w:eastAsia="Calibri" w:hAnsi="Lucida Bright" w:cs="Times New Roman"/>
          <w:iCs/>
          <w:sz w:val="6"/>
          <w:szCs w:val="26"/>
        </w:rPr>
      </w:pPr>
    </w:p>
    <w:p w:rsidR="00550CF9" w:rsidRDefault="00550CF9" w:rsidP="00550CF9">
      <w:pPr>
        <w:spacing w:line="360" w:lineRule="auto"/>
        <w:jc w:val="both"/>
        <w:rPr>
          <w:rFonts w:ascii="Lucida Bright" w:eastAsia="Calibri" w:hAnsi="Lucida Bright" w:cs="Times New Roman"/>
          <w:iCs/>
          <w:sz w:val="28"/>
          <w:szCs w:val="26"/>
        </w:rPr>
      </w:pPr>
      <w:r w:rsidRPr="00550CF9">
        <w:rPr>
          <w:rFonts w:ascii="Lucida Bright" w:eastAsia="Calibri" w:hAnsi="Lucida Bright" w:cs="Times New Roman"/>
          <w:iCs/>
          <w:sz w:val="28"/>
          <w:szCs w:val="26"/>
          <w:u w:val="single"/>
        </w:rPr>
        <w:t>30/05/2019</w:t>
      </w:r>
      <w:r>
        <w:rPr>
          <w:rFonts w:ascii="Lucida Bright" w:eastAsia="Calibri" w:hAnsi="Lucida Bright" w:cs="Times New Roman"/>
          <w:iCs/>
          <w:sz w:val="28"/>
          <w:szCs w:val="26"/>
        </w:rPr>
        <w:t>:</w:t>
      </w:r>
    </w:p>
    <w:p w:rsidR="00550CF9" w:rsidRDefault="00550CF9" w:rsidP="00550CF9">
      <w:pPr>
        <w:spacing w:line="360" w:lineRule="auto"/>
        <w:jc w:val="both"/>
        <w:rPr>
          <w:rFonts w:ascii="Lucida Bright" w:eastAsia="Calibri" w:hAnsi="Lucida Bright" w:cs="Times New Roman"/>
          <w:iCs/>
          <w:sz w:val="28"/>
          <w:szCs w:val="26"/>
        </w:rPr>
      </w:pPr>
      <w:r>
        <w:rPr>
          <w:rFonts w:ascii="Lucida Bright" w:eastAsia="Calibri" w:hAnsi="Lucida Bright" w:cs="Times New Roman"/>
          <w:iCs/>
          <w:sz w:val="28"/>
          <w:szCs w:val="26"/>
        </w:rPr>
        <w:t>Kazinda Nasser for the Applicant.</w:t>
      </w:r>
    </w:p>
    <w:p w:rsidR="00550CF9" w:rsidRDefault="00550CF9" w:rsidP="00A61F2F">
      <w:pPr>
        <w:spacing w:after="0" w:line="360" w:lineRule="auto"/>
        <w:jc w:val="both"/>
        <w:rPr>
          <w:rFonts w:ascii="Lucida Bright" w:eastAsia="Calibri" w:hAnsi="Lucida Bright" w:cs="Times New Roman"/>
          <w:iCs/>
          <w:sz w:val="28"/>
          <w:szCs w:val="26"/>
        </w:rPr>
      </w:pPr>
      <w:r>
        <w:rPr>
          <w:rFonts w:ascii="Lucida Bright" w:eastAsia="Calibri" w:hAnsi="Lucida Bright" w:cs="Times New Roman"/>
          <w:iCs/>
          <w:sz w:val="28"/>
          <w:szCs w:val="26"/>
        </w:rPr>
        <w:t>Applicant present.</w:t>
      </w:r>
    </w:p>
    <w:p w:rsidR="00550CF9" w:rsidRDefault="00550CF9" w:rsidP="00A61F2F">
      <w:pPr>
        <w:spacing w:after="0" w:line="360" w:lineRule="auto"/>
        <w:jc w:val="both"/>
        <w:rPr>
          <w:rFonts w:ascii="Lucida Bright" w:eastAsia="Calibri" w:hAnsi="Lucida Bright" w:cs="Times New Roman"/>
          <w:iCs/>
          <w:sz w:val="28"/>
          <w:szCs w:val="26"/>
        </w:rPr>
      </w:pPr>
      <w:r>
        <w:rPr>
          <w:rFonts w:ascii="Lucida Bright" w:eastAsia="Calibri" w:hAnsi="Lucida Bright" w:cs="Times New Roman"/>
          <w:iCs/>
          <w:sz w:val="28"/>
          <w:szCs w:val="26"/>
        </w:rPr>
        <w:t>Wameli Antony for the Respondent</w:t>
      </w:r>
    </w:p>
    <w:p w:rsidR="00550CF9" w:rsidRDefault="00550CF9" w:rsidP="00550CF9">
      <w:pPr>
        <w:spacing w:line="360" w:lineRule="auto"/>
        <w:jc w:val="both"/>
        <w:rPr>
          <w:rFonts w:ascii="Lucida Bright" w:eastAsia="Calibri" w:hAnsi="Lucida Bright" w:cs="Times New Roman"/>
          <w:iCs/>
          <w:sz w:val="28"/>
          <w:szCs w:val="26"/>
        </w:rPr>
      </w:pPr>
      <w:r>
        <w:rPr>
          <w:rFonts w:ascii="Lucida Bright" w:eastAsia="Calibri" w:hAnsi="Lucida Bright" w:cs="Times New Roman"/>
          <w:iCs/>
          <w:sz w:val="28"/>
          <w:szCs w:val="26"/>
        </w:rPr>
        <w:t>Respondent present.</w:t>
      </w:r>
    </w:p>
    <w:p w:rsidR="00550CF9" w:rsidRDefault="00550CF9" w:rsidP="00550CF9">
      <w:pPr>
        <w:spacing w:line="360" w:lineRule="auto"/>
        <w:jc w:val="both"/>
        <w:rPr>
          <w:rFonts w:ascii="Lucida Bright" w:eastAsia="Calibri" w:hAnsi="Lucida Bright" w:cs="Times New Roman"/>
          <w:iCs/>
          <w:sz w:val="28"/>
          <w:szCs w:val="26"/>
          <w:u w:val="single"/>
        </w:rPr>
      </w:pPr>
      <w:r w:rsidRPr="003945EC">
        <w:rPr>
          <w:rFonts w:ascii="Lucida Bright" w:eastAsia="Calibri" w:hAnsi="Lucida Bright" w:cs="Times New Roman"/>
          <w:iCs/>
          <w:sz w:val="28"/>
          <w:szCs w:val="26"/>
          <w:u w:val="single"/>
        </w:rPr>
        <w:t>Court</w:t>
      </w:r>
      <w:r w:rsidRPr="003945EC">
        <w:rPr>
          <w:rFonts w:ascii="Lucida Bright" w:eastAsia="Calibri" w:hAnsi="Lucida Bright" w:cs="Times New Roman"/>
          <w:iCs/>
          <w:sz w:val="28"/>
          <w:szCs w:val="26"/>
        </w:rPr>
        <w:t>:</w:t>
      </w:r>
    </w:p>
    <w:p w:rsidR="00550CF9" w:rsidRPr="003945EC" w:rsidRDefault="00550CF9" w:rsidP="00550CF9">
      <w:pPr>
        <w:spacing w:line="360" w:lineRule="auto"/>
        <w:jc w:val="both"/>
        <w:rPr>
          <w:rFonts w:ascii="Lucida Bright" w:eastAsia="Calibri" w:hAnsi="Lucida Bright" w:cs="Times New Roman"/>
          <w:iCs/>
          <w:sz w:val="28"/>
          <w:szCs w:val="26"/>
        </w:rPr>
      </w:pPr>
      <w:r>
        <w:rPr>
          <w:rFonts w:ascii="Lucida Bright" w:eastAsia="Calibri" w:hAnsi="Lucida Bright" w:cs="Times New Roman"/>
          <w:iCs/>
          <w:sz w:val="28"/>
          <w:szCs w:val="26"/>
        </w:rPr>
        <w:t>Ruling delivered in the presence of the parties above.</w:t>
      </w:r>
    </w:p>
    <w:p w:rsidR="00550CF9" w:rsidRPr="001D5E2A" w:rsidRDefault="00550CF9" w:rsidP="00550CF9">
      <w:pPr>
        <w:spacing w:line="360" w:lineRule="auto"/>
        <w:jc w:val="both"/>
        <w:rPr>
          <w:rFonts w:ascii="Lucida Bright" w:eastAsia="Calibri" w:hAnsi="Lucida Bright" w:cs="Times New Roman"/>
          <w:iCs/>
          <w:sz w:val="18"/>
          <w:szCs w:val="26"/>
        </w:rPr>
      </w:pPr>
    </w:p>
    <w:p w:rsidR="00550CF9" w:rsidRDefault="00550CF9" w:rsidP="00A61F2F">
      <w:pPr>
        <w:jc w:val="both"/>
        <w:rPr>
          <w:rFonts w:ascii="Lucida Bright" w:eastAsia="Calibri" w:hAnsi="Lucida Bright" w:cs="Times New Roman"/>
          <w:iCs/>
          <w:sz w:val="28"/>
          <w:szCs w:val="26"/>
        </w:rPr>
      </w:pPr>
      <w:r>
        <w:rPr>
          <w:rFonts w:ascii="Lucida Bright" w:eastAsia="Calibri" w:hAnsi="Lucida Bright" w:cs="Times New Roman"/>
          <w:iCs/>
          <w:sz w:val="28"/>
          <w:szCs w:val="26"/>
        </w:rPr>
        <w:t>……………………………</w:t>
      </w:r>
    </w:p>
    <w:p w:rsidR="00550CF9" w:rsidRDefault="00550CF9" w:rsidP="00A61F2F">
      <w:pPr>
        <w:jc w:val="both"/>
        <w:rPr>
          <w:rFonts w:ascii="Lucida Bright" w:eastAsia="Calibri" w:hAnsi="Lucida Bright" w:cs="Times New Roman"/>
          <w:iCs/>
          <w:sz w:val="28"/>
          <w:szCs w:val="26"/>
        </w:rPr>
      </w:pPr>
      <w:r>
        <w:rPr>
          <w:rFonts w:ascii="Lucida Bright" w:eastAsia="Calibri" w:hAnsi="Lucida Bright" w:cs="Times New Roman"/>
          <w:iCs/>
          <w:sz w:val="28"/>
          <w:szCs w:val="26"/>
        </w:rPr>
        <w:lastRenderedPageBreak/>
        <w:t>Henry I. Kawesa</w:t>
      </w:r>
    </w:p>
    <w:p w:rsidR="00550CF9" w:rsidRDefault="00550CF9" w:rsidP="00A61F2F">
      <w:pPr>
        <w:spacing w:after="0" w:line="240" w:lineRule="auto"/>
        <w:jc w:val="both"/>
        <w:rPr>
          <w:rFonts w:ascii="Lucida Bright" w:eastAsia="Calibri" w:hAnsi="Lucida Bright" w:cs="Times New Roman"/>
          <w:b/>
          <w:iCs/>
          <w:sz w:val="28"/>
          <w:szCs w:val="26"/>
        </w:rPr>
      </w:pPr>
      <w:r w:rsidRPr="00393B29">
        <w:rPr>
          <w:rFonts w:ascii="Lucida Bright" w:eastAsia="Calibri" w:hAnsi="Lucida Bright" w:cs="Times New Roman"/>
          <w:b/>
          <w:iCs/>
          <w:sz w:val="28"/>
          <w:szCs w:val="26"/>
        </w:rPr>
        <w:t>JUDGE</w:t>
      </w:r>
    </w:p>
    <w:p w:rsidR="00A61F2F" w:rsidRPr="00A61F2F" w:rsidRDefault="00A61F2F" w:rsidP="00A61F2F">
      <w:pPr>
        <w:spacing w:after="0" w:line="240" w:lineRule="auto"/>
        <w:jc w:val="both"/>
        <w:rPr>
          <w:rFonts w:ascii="Lucida Bright" w:eastAsia="Calibri" w:hAnsi="Lucida Bright" w:cs="Times New Roman"/>
          <w:b/>
          <w:iCs/>
          <w:sz w:val="2"/>
          <w:szCs w:val="26"/>
        </w:rPr>
      </w:pPr>
    </w:p>
    <w:p w:rsidR="00550CF9" w:rsidRPr="00732483" w:rsidRDefault="00550CF9" w:rsidP="00DB4DFA">
      <w:pPr>
        <w:spacing w:after="0" w:line="240" w:lineRule="auto"/>
        <w:jc w:val="both"/>
        <w:rPr>
          <w:rFonts w:ascii="Lucida Bright" w:hAnsi="Lucida Bright"/>
          <w:sz w:val="28"/>
          <w:szCs w:val="24"/>
        </w:rPr>
      </w:pPr>
      <w:r w:rsidRPr="00A61F2F">
        <w:rPr>
          <w:rFonts w:ascii="Lucida Bright" w:eastAsia="Calibri" w:hAnsi="Lucida Bright" w:cs="Times New Roman"/>
          <w:iCs/>
          <w:sz w:val="28"/>
          <w:szCs w:val="26"/>
        </w:rPr>
        <w:t xml:space="preserve">30/05/2019 </w:t>
      </w:r>
    </w:p>
    <w:sectPr w:rsidR="00550CF9" w:rsidRPr="0073248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238" w:rsidRDefault="001F2238" w:rsidP="00DC0001">
      <w:pPr>
        <w:spacing w:after="0" w:line="240" w:lineRule="auto"/>
      </w:pPr>
      <w:r>
        <w:separator/>
      </w:r>
    </w:p>
  </w:endnote>
  <w:endnote w:type="continuationSeparator" w:id="0">
    <w:p w:rsidR="001F2238" w:rsidRDefault="001F2238" w:rsidP="00DC0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C7" w:rsidRDefault="007520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094267"/>
      <w:docPartObj>
        <w:docPartGallery w:val="Page Numbers (Bottom of Page)"/>
        <w:docPartUnique/>
      </w:docPartObj>
    </w:sdtPr>
    <w:sdtEndPr/>
    <w:sdtContent>
      <w:sdt>
        <w:sdtPr>
          <w:id w:val="-1769616900"/>
          <w:docPartObj>
            <w:docPartGallery w:val="Page Numbers (Top of Page)"/>
            <w:docPartUnique/>
          </w:docPartObj>
        </w:sdtPr>
        <w:sdtEndPr/>
        <w:sdtContent>
          <w:p w:rsidR="00DC0001" w:rsidRDefault="00DC000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B67F7">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67F7">
              <w:rPr>
                <w:b/>
                <w:bCs/>
                <w:noProof/>
              </w:rPr>
              <w:t>9</w:t>
            </w:r>
            <w:r>
              <w:rPr>
                <w:b/>
                <w:bCs/>
                <w:sz w:val="24"/>
                <w:szCs w:val="24"/>
              </w:rPr>
              <w:fldChar w:fldCharType="end"/>
            </w:r>
          </w:p>
        </w:sdtContent>
      </w:sdt>
    </w:sdtContent>
  </w:sdt>
  <w:p w:rsidR="00DC0001" w:rsidRDefault="00DC00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C7" w:rsidRDefault="00752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238" w:rsidRDefault="001F2238" w:rsidP="00DC0001">
      <w:pPr>
        <w:spacing w:after="0" w:line="240" w:lineRule="auto"/>
      </w:pPr>
      <w:r>
        <w:separator/>
      </w:r>
    </w:p>
  </w:footnote>
  <w:footnote w:type="continuationSeparator" w:id="0">
    <w:p w:rsidR="001F2238" w:rsidRDefault="001F2238" w:rsidP="00DC0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01" w:rsidRDefault="00DC00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01" w:rsidRPr="00712991" w:rsidRDefault="00712991" w:rsidP="00712991">
    <w:pPr>
      <w:pStyle w:val="Header"/>
      <w:jc w:val="center"/>
      <w:rPr>
        <w:rFonts w:ascii="Book Antiqua" w:hAnsi="Book Antiqua"/>
        <w:b/>
        <w:sz w:val="18"/>
      </w:rPr>
    </w:pPr>
    <w:r w:rsidRPr="00712991">
      <w:rPr>
        <w:rFonts w:ascii="Book Antiqua" w:hAnsi="Book Antiqua"/>
        <w:b/>
        <w:sz w:val="18"/>
      </w:rPr>
      <w:t>MISC. CAUSE NO. 103 -2018 - KABOGGOZA FENEKANSI VSWASSWA SENKUNGU MOHAMED (RULING)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01" w:rsidRDefault="00DC00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D0A4A"/>
    <w:multiLevelType w:val="hybridMultilevel"/>
    <w:tmpl w:val="6816A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C66C88"/>
    <w:multiLevelType w:val="hybridMultilevel"/>
    <w:tmpl w:val="EC484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E5706C"/>
    <w:multiLevelType w:val="hybridMultilevel"/>
    <w:tmpl w:val="DBF26F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61C7434"/>
    <w:multiLevelType w:val="hybridMultilevel"/>
    <w:tmpl w:val="D16C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4BD"/>
    <w:rsid w:val="00000D7F"/>
    <w:rsid w:val="0002419E"/>
    <w:rsid w:val="000426CA"/>
    <w:rsid w:val="00067652"/>
    <w:rsid w:val="00081099"/>
    <w:rsid w:val="000C173E"/>
    <w:rsid w:val="000D6CB2"/>
    <w:rsid w:val="001065F1"/>
    <w:rsid w:val="00134514"/>
    <w:rsid w:val="00146A78"/>
    <w:rsid w:val="00155CC0"/>
    <w:rsid w:val="00181188"/>
    <w:rsid w:val="001823EA"/>
    <w:rsid w:val="001C44B7"/>
    <w:rsid w:val="001D4221"/>
    <w:rsid w:val="001F2238"/>
    <w:rsid w:val="00203984"/>
    <w:rsid w:val="002C77FC"/>
    <w:rsid w:val="002E2817"/>
    <w:rsid w:val="002E3121"/>
    <w:rsid w:val="0031350B"/>
    <w:rsid w:val="00326DFA"/>
    <w:rsid w:val="0037075F"/>
    <w:rsid w:val="00380F41"/>
    <w:rsid w:val="003C47BD"/>
    <w:rsid w:val="0045185E"/>
    <w:rsid w:val="00471BA0"/>
    <w:rsid w:val="00477E45"/>
    <w:rsid w:val="00525229"/>
    <w:rsid w:val="005254BD"/>
    <w:rsid w:val="00550CF9"/>
    <w:rsid w:val="00584080"/>
    <w:rsid w:val="00590196"/>
    <w:rsid w:val="0066324E"/>
    <w:rsid w:val="006818EF"/>
    <w:rsid w:val="006B67F7"/>
    <w:rsid w:val="006E5C7B"/>
    <w:rsid w:val="006F76DC"/>
    <w:rsid w:val="00712991"/>
    <w:rsid w:val="00732483"/>
    <w:rsid w:val="007520C7"/>
    <w:rsid w:val="007875F3"/>
    <w:rsid w:val="00794C7D"/>
    <w:rsid w:val="007D6026"/>
    <w:rsid w:val="0081185D"/>
    <w:rsid w:val="00894AF1"/>
    <w:rsid w:val="008A1483"/>
    <w:rsid w:val="0096265A"/>
    <w:rsid w:val="009F469E"/>
    <w:rsid w:val="00A22D64"/>
    <w:rsid w:val="00A61F2F"/>
    <w:rsid w:val="00AF70CA"/>
    <w:rsid w:val="00B225FA"/>
    <w:rsid w:val="00B33C01"/>
    <w:rsid w:val="00B729D0"/>
    <w:rsid w:val="00B85B2F"/>
    <w:rsid w:val="00BB382D"/>
    <w:rsid w:val="00C0447D"/>
    <w:rsid w:val="00C660FF"/>
    <w:rsid w:val="00CC4EE1"/>
    <w:rsid w:val="00CD3032"/>
    <w:rsid w:val="00CE2251"/>
    <w:rsid w:val="00CE3D26"/>
    <w:rsid w:val="00D31DE4"/>
    <w:rsid w:val="00DB4DFA"/>
    <w:rsid w:val="00DC0001"/>
    <w:rsid w:val="00DC5130"/>
    <w:rsid w:val="00E11076"/>
    <w:rsid w:val="00E332D8"/>
    <w:rsid w:val="00E55EBD"/>
    <w:rsid w:val="00EA4E35"/>
    <w:rsid w:val="00EB3CB2"/>
    <w:rsid w:val="00EC6D0A"/>
    <w:rsid w:val="00ED7E5E"/>
    <w:rsid w:val="00F44FEE"/>
    <w:rsid w:val="00F7534A"/>
    <w:rsid w:val="00F84C79"/>
    <w:rsid w:val="00FF6D6C"/>
    <w:rsid w:val="00FF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188"/>
    <w:pPr>
      <w:ind w:left="720"/>
      <w:contextualSpacing/>
    </w:pPr>
  </w:style>
  <w:style w:type="paragraph" w:styleId="Header">
    <w:name w:val="header"/>
    <w:basedOn w:val="Normal"/>
    <w:link w:val="HeaderChar"/>
    <w:uiPriority w:val="99"/>
    <w:unhideWhenUsed/>
    <w:rsid w:val="00DC00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001"/>
  </w:style>
  <w:style w:type="paragraph" w:styleId="Footer">
    <w:name w:val="footer"/>
    <w:basedOn w:val="Normal"/>
    <w:link w:val="FooterChar"/>
    <w:uiPriority w:val="99"/>
    <w:unhideWhenUsed/>
    <w:rsid w:val="00DC0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001"/>
  </w:style>
  <w:style w:type="paragraph" w:styleId="BalloonText">
    <w:name w:val="Balloon Text"/>
    <w:basedOn w:val="Normal"/>
    <w:link w:val="BalloonTextChar"/>
    <w:uiPriority w:val="99"/>
    <w:semiHidden/>
    <w:unhideWhenUsed/>
    <w:rsid w:val="00752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0C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188"/>
    <w:pPr>
      <w:ind w:left="720"/>
      <w:contextualSpacing/>
    </w:pPr>
  </w:style>
  <w:style w:type="paragraph" w:styleId="Header">
    <w:name w:val="header"/>
    <w:basedOn w:val="Normal"/>
    <w:link w:val="HeaderChar"/>
    <w:uiPriority w:val="99"/>
    <w:unhideWhenUsed/>
    <w:rsid w:val="00DC00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001"/>
  </w:style>
  <w:style w:type="paragraph" w:styleId="Footer">
    <w:name w:val="footer"/>
    <w:basedOn w:val="Normal"/>
    <w:link w:val="FooterChar"/>
    <w:uiPriority w:val="99"/>
    <w:unhideWhenUsed/>
    <w:rsid w:val="00DC0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001"/>
  </w:style>
  <w:style w:type="paragraph" w:styleId="BalloonText">
    <w:name w:val="Balloon Text"/>
    <w:basedOn w:val="Normal"/>
    <w:link w:val="BalloonTextChar"/>
    <w:uiPriority w:val="99"/>
    <w:semiHidden/>
    <w:unhideWhenUsed/>
    <w:rsid w:val="00752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0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YIGA RONALD</dc:creator>
  <cp:lastModifiedBy>student</cp:lastModifiedBy>
  <cp:revision>2</cp:revision>
  <cp:lastPrinted>2019-06-06T15:43:00Z</cp:lastPrinted>
  <dcterms:created xsi:type="dcterms:W3CDTF">2019-07-04T07:47:00Z</dcterms:created>
  <dcterms:modified xsi:type="dcterms:W3CDTF">2019-07-04T07:47:00Z</dcterms:modified>
</cp:coreProperties>
</file>