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74" w:rsidRPr="00434ED9" w:rsidRDefault="000F2B17" w:rsidP="000F2B17">
      <w:pPr>
        <w:spacing w:line="360" w:lineRule="auto"/>
        <w:ind w:left="1440" w:firstLine="720"/>
        <w:rPr>
          <w:rFonts w:ascii="Times New Roman" w:hAnsi="Times New Roman" w:cs="Times New Roman"/>
          <w:sz w:val="24"/>
          <w:szCs w:val="24"/>
        </w:rPr>
      </w:pPr>
      <w:r w:rsidRPr="00434ED9">
        <w:rPr>
          <w:rFonts w:ascii="Times New Roman" w:hAnsi="Times New Roman" w:cs="Times New Roman"/>
          <w:b/>
          <w:sz w:val="24"/>
          <w:szCs w:val="24"/>
        </w:rPr>
        <w:t xml:space="preserve">              </w:t>
      </w:r>
      <w:r w:rsidR="00AD3674" w:rsidRPr="00434ED9">
        <w:rPr>
          <w:rFonts w:ascii="Times New Roman" w:hAnsi="Times New Roman" w:cs="Times New Roman"/>
          <w:b/>
          <w:sz w:val="24"/>
          <w:szCs w:val="24"/>
        </w:rPr>
        <w:t>THE REPUBLIC OF UGANDA</w:t>
      </w:r>
    </w:p>
    <w:p w:rsidR="00AD3674" w:rsidRPr="00434ED9" w:rsidRDefault="00AD3674" w:rsidP="000F2B17">
      <w:pPr>
        <w:jc w:val="center"/>
        <w:rPr>
          <w:rFonts w:ascii="Times New Roman" w:hAnsi="Times New Roman" w:cs="Times New Roman"/>
          <w:b/>
          <w:sz w:val="24"/>
          <w:szCs w:val="24"/>
        </w:rPr>
      </w:pPr>
      <w:r w:rsidRPr="00434ED9">
        <w:rPr>
          <w:rFonts w:ascii="Times New Roman" w:hAnsi="Times New Roman" w:cs="Times New Roman"/>
          <w:b/>
          <w:sz w:val="24"/>
          <w:szCs w:val="24"/>
        </w:rPr>
        <w:t>IN THE HIGH COURT OF UGANDA AT JINJA</w:t>
      </w:r>
    </w:p>
    <w:p w:rsidR="00AD3674" w:rsidRPr="00434ED9" w:rsidRDefault="002F1BE9" w:rsidP="000F2B17">
      <w:pPr>
        <w:jc w:val="center"/>
        <w:rPr>
          <w:rFonts w:ascii="Times New Roman" w:hAnsi="Times New Roman" w:cs="Times New Roman"/>
          <w:b/>
          <w:sz w:val="24"/>
          <w:szCs w:val="24"/>
        </w:rPr>
      </w:pPr>
      <w:r w:rsidRPr="00434ED9">
        <w:rPr>
          <w:rFonts w:ascii="Times New Roman" w:hAnsi="Times New Roman" w:cs="Times New Roman"/>
          <w:b/>
          <w:sz w:val="24"/>
          <w:szCs w:val="24"/>
        </w:rPr>
        <w:t>MISCELLANEOUS APPLICATION N0. 306 OF 2017</w:t>
      </w:r>
    </w:p>
    <w:p w:rsidR="002F1BE9" w:rsidRPr="00434ED9" w:rsidRDefault="002F1BE9" w:rsidP="000F2B17">
      <w:pPr>
        <w:jc w:val="center"/>
        <w:rPr>
          <w:rFonts w:ascii="Times New Roman" w:hAnsi="Times New Roman" w:cs="Times New Roman"/>
          <w:b/>
          <w:sz w:val="24"/>
          <w:szCs w:val="24"/>
        </w:rPr>
      </w:pPr>
      <w:r w:rsidRPr="00434ED9">
        <w:rPr>
          <w:rFonts w:ascii="Times New Roman" w:hAnsi="Times New Roman" w:cs="Times New Roman"/>
          <w:b/>
          <w:sz w:val="24"/>
          <w:szCs w:val="24"/>
        </w:rPr>
        <w:t>ARISING OUT OF CIVIL APPEAL N0. 104 OF 2017</w:t>
      </w:r>
    </w:p>
    <w:p w:rsidR="002F1BE9" w:rsidRPr="00434ED9" w:rsidRDefault="002F1BE9" w:rsidP="000F2B17">
      <w:pPr>
        <w:jc w:val="center"/>
        <w:rPr>
          <w:rFonts w:ascii="Times New Roman" w:hAnsi="Times New Roman" w:cs="Times New Roman"/>
          <w:b/>
          <w:sz w:val="24"/>
          <w:szCs w:val="24"/>
        </w:rPr>
      </w:pPr>
      <w:r w:rsidRPr="00434ED9">
        <w:rPr>
          <w:rFonts w:ascii="Times New Roman" w:hAnsi="Times New Roman" w:cs="Times New Roman"/>
          <w:b/>
          <w:sz w:val="24"/>
          <w:szCs w:val="24"/>
        </w:rPr>
        <w:t>(ARISING FROM JINJA HIGH COURT CIVIL APPEAL N0. 089/101 OF 2013)</w:t>
      </w:r>
    </w:p>
    <w:p w:rsidR="002F1BE9" w:rsidRPr="00434ED9" w:rsidRDefault="002F1BE9" w:rsidP="000F2B17">
      <w:pPr>
        <w:jc w:val="center"/>
        <w:rPr>
          <w:rFonts w:ascii="Times New Roman" w:hAnsi="Times New Roman" w:cs="Times New Roman"/>
          <w:b/>
          <w:sz w:val="24"/>
          <w:szCs w:val="24"/>
        </w:rPr>
      </w:pPr>
      <w:r w:rsidRPr="00434ED9">
        <w:rPr>
          <w:rFonts w:ascii="Times New Roman" w:hAnsi="Times New Roman" w:cs="Times New Roman"/>
          <w:b/>
          <w:sz w:val="24"/>
          <w:szCs w:val="24"/>
        </w:rPr>
        <w:t>(ALSO ARISING FROM IGANGA CIVIL SUIT N0. 089 OF 2004)</w:t>
      </w:r>
    </w:p>
    <w:p w:rsidR="00AD3674" w:rsidRPr="00434ED9" w:rsidRDefault="002F1BE9" w:rsidP="00AD3674">
      <w:pPr>
        <w:rPr>
          <w:rFonts w:ascii="Times New Roman" w:hAnsi="Times New Roman" w:cs="Times New Roman"/>
          <w:b/>
          <w:sz w:val="24"/>
          <w:szCs w:val="24"/>
        </w:rPr>
      </w:pPr>
      <w:r w:rsidRPr="00434ED9">
        <w:rPr>
          <w:rFonts w:ascii="Times New Roman" w:hAnsi="Times New Roman" w:cs="Times New Roman"/>
          <w:b/>
          <w:sz w:val="24"/>
          <w:szCs w:val="24"/>
        </w:rPr>
        <w:t>MUTESI ALICE</w:t>
      </w:r>
      <w:r w:rsidR="00AD3674" w:rsidRPr="00434ED9">
        <w:rPr>
          <w:rFonts w:ascii="Times New Roman" w:hAnsi="Times New Roman" w:cs="Times New Roman"/>
          <w:b/>
          <w:sz w:val="24"/>
          <w:szCs w:val="24"/>
        </w:rPr>
        <w:t>:::::::::::::::::::::::::::::::::::::</w:t>
      </w:r>
      <w:r w:rsidRPr="00434ED9">
        <w:rPr>
          <w:rFonts w:ascii="Times New Roman" w:hAnsi="Times New Roman" w:cs="Times New Roman"/>
          <w:b/>
          <w:sz w:val="24"/>
          <w:szCs w:val="24"/>
        </w:rPr>
        <w:t>:</w:t>
      </w:r>
      <w:r w:rsidR="00A924A9" w:rsidRPr="00434ED9">
        <w:rPr>
          <w:rFonts w:ascii="Times New Roman" w:hAnsi="Times New Roman" w:cs="Times New Roman"/>
          <w:b/>
          <w:sz w:val="24"/>
          <w:szCs w:val="24"/>
        </w:rPr>
        <w:t xml:space="preserve">:::::::::::::::::::::::::::     </w:t>
      </w:r>
      <w:r w:rsidRPr="00434ED9">
        <w:rPr>
          <w:rFonts w:ascii="Times New Roman" w:hAnsi="Times New Roman" w:cs="Times New Roman"/>
          <w:b/>
          <w:sz w:val="24"/>
          <w:szCs w:val="24"/>
        </w:rPr>
        <w:t xml:space="preserve"> APPLICANT</w:t>
      </w:r>
    </w:p>
    <w:p w:rsidR="00AD3674" w:rsidRPr="00434ED9" w:rsidRDefault="00AD3674" w:rsidP="00AD3674">
      <w:pPr>
        <w:jc w:val="center"/>
        <w:rPr>
          <w:rFonts w:ascii="Times New Roman" w:hAnsi="Times New Roman" w:cs="Times New Roman"/>
          <w:b/>
          <w:sz w:val="24"/>
          <w:szCs w:val="24"/>
        </w:rPr>
      </w:pPr>
      <w:r w:rsidRPr="00434ED9">
        <w:rPr>
          <w:rFonts w:ascii="Times New Roman" w:hAnsi="Times New Roman" w:cs="Times New Roman"/>
          <w:b/>
          <w:sz w:val="24"/>
          <w:szCs w:val="24"/>
        </w:rPr>
        <w:t>VERSUS</w:t>
      </w:r>
    </w:p>
    <w:p w:rsidR="00A924A9" w:rsidRPr="00434ED9" w:rsidRDefault="002F1BE9" w:rsidP="00AD3674">
      <w:pPr>
        <w:rPr>
          <w:rFonts w:ascii="Times New Roman" w:hAnsi="Times New Roman" w:cs="Times New Roman"/>
          <w:b/>
          <w:sz w:val="24"/>
          <w:szCs w:val="24"/>
        </w:rPr>
      </w:pPr>
      <w:r w:rsidRPr="00434ED9">
        <w:rPr>
          <w:rFonts w:ascii="Times New Roman" w:hAnsi="Times New Roman" w:cs="Times New Roman"/>
          <w:b/>
          <w:sz w:val="24"/>
          <w:szCs w:val="24"/>
        </w:rPr>
        <w:t xml:space="preserve">THE REGISTERED TRUSTEES OF THE CHURCH OF UGANDA BUSOGA </w:t>
      </w:r>
      <w:bookmarkStart w:id="0" w:name="_GoBack"/>
      <w:bookmarkEnd w:id="0"/>
    </w:p>
    <w:p w:rsidR="00AD3674" w:rsidRPr="00434ED9" w:rsidRDefault="002F1BE9" w:rsidP="00AD3674">
      <w:pPr>
        <w:rPr>
          <w:rFonts w:ascii="Times New Roman" w:hAnsi="Times New Roman" w:cs="Times New Roman"/>
          <w:b/>
          <w:sz w:val="24"/>
          <w:szCs w:val="24"/>
        </w:rPr>
      </w:pPr>
      <w:r w:rsidRPr="00434ED9">
        <w:rPr>
          <w:rFonts w:ascii="Times New Roman" w:hAnsi="Times New Roman" w:cs="Times New Roman"/>
          <w:b/>
          <w:sz w:val="24"/>
          <w:szCs w:val="24"/>
        </w:rPr>
        <w:t>DIOCESE</w:t>
      </w:r>
      <w:r w:rsidR="00A924A9" w:rsidRPr="00434ED9">
        <w:rPr>
          <w:rFonts w:ascii="Times New Roman" w:hAnsi="Times New Roman" w:cs="Times New Roman"/>
          <w:b/>
          <w:sz w:val="24"/>
          <w:szCs w:val="24"/>
        </w:rPr>
        <w:t xml:space="preserve">  </w:t>
      </w:r>
      <w:r w:rsidR="00AD3674" w:rsidRPr="00434ED9">
        <w:rPr>
          <w:rFonts w:ascii="Times New Roman" w:hAnsi="Times New Roman" w:cs="Times New Roman"/>
          <w:b/>
          <w:sz w:val="24"/>
          <w:szCs w:val="24"/>
        </w:rPr>
        <w:t>:::::::::::</w:t>
      </w:r>
      <w:r w:rsidR="00A924A9" w:rsidRPr="00434ED9">
        <w:rPr>
          <w:rFonts w:ascii="Times New Roman" w:hAnsi="Times New Roman" w:cs="Times New Roman"/>
          <w:b/>
          <w:sz w:val="24"/>
          <w:szCs w:val="24"/>
        </w:rPr>
        <w:t xml:space="preserve">::::::::::::::::::::::::::::::::::::::::::::::::::::::::::       </w:t>
      </w:r>
      <w:r w:rsidR="00AD3674" w:rsidRPr="00434ED9">
        <w:rPr>
          <w:rFonts w:ascii="Times New Roman" w:hAnsi="Times New Roman" w:cs="Times New Roman"/>
          <w:b/>
          <w:sz w:val="24"/>
          <w:szCs w:val="24"/>
        </w:rPr>
        <w:t>RESPONDENT</w:t>
      </w:r>
    </w:p>
    <w:p w:rsidR="00AD3674" w:rsidRPr="00434ED9" w:rsidRDefault="002F1BE9" w:rsidP="00AD3674">
      <w:pPr>
        <w:ind w:left="2880" w:firstLine="720"/>
        <w:rPr>
          <w:rFonts w:ascii="Times New Roman" w:hAnsi="Times New Roman" w:cs="Times New Roman"/>
          <w:b/>
          <w:sz w:val="24"/>
          <w:szCs w:val="24"/>
          <w:u w:val="single"/>
        </w:rPr>
      </w:pPr>
      <w:r w:rsidRPr="00434ED9">
        <w:rPr>
          <w:rFonts w:ascii="Times New Roman" w:hAnsi="Times New Roman" w:cs="Times New Roman"/>
          <w:b/>
          <w:sz w:val="24"/>
          <w:szCs w:val="24"/>
          <w:u w:val="single"/>
        </w:rPr>
        <w:t>RULING</w:t>
      </w:r>
    </w:p>
    <w:p w:rsidR="00AD3674" w:rsidRPr="00434ED9" w:rsidRDefault="005636B8" w:rsidP="00AD3674">
      <w:pPr>
        <w:jc w:val="center"/>
        <w:rPr>
          <w:rFonts w:ascii="Times New Roman" w:hAnsi="Times New Roman" w:cs="Times New Roman"/>
          <w:b/>
          <w:sz w:val="24"/>
          <w:szCs w:val="24"/>
          <w:u w:val="single"/>
        </w:rPr>
      </w:pPr>
      <w:r w:rsidRPr="00434ED9">
        <w:rPr>
          <w:rFonts w:ascii="Times New Roman" w:hAnsi="Times New Roman" w:cs="Times New Roman"/>
          <w:b/>
          <w:sz w:val="24"/>
          <w:szCs w:val="24"/>
          <w:u w:val="single"/>
        </w:rPr>
        <w:t>BEFORE: HER</w:t>
      </w:r>
      <w:r w:rsidR="00AD3674" w:rsidRPr="00434ED9">
        <w:rPr>
          <w:rFonts w:ascii="Times New Roman" w:hAnsi="Times New Roman" w:cs="Times New Roman"/>
          <w:b/>
          <w:sz w:val="24"/>
          <w:szCs w:val="24"/>
          <w:u w:val="single"/>
        </w:rPr>
        <w:t xml:space="preserve"> </w:t>
      </w:r>
      <w:r w:rsidRPr="00434ED9">
        <w:rPr>
          <w:rFonts w:ascii="Times New Roman" w:hAnsi="Times New Roman" w:cs="Times New Roman"/>
          <w:b/>
          <w:sz w:val="24"/>
          <w:szCs w:val="24"/>
          <w:u w:val="single"/>
        </w:rPr>
        <w:t>LORDSHIP HON.</w:t>
      </w:r>
      <w:r w:rsidR="00AD3674" w:rsidRPr="00434ED9">
        <w:rPr>
          <w:rFonts w:ascii="Times New Roman" w:hAnsi="Times New Roman" w:cs="Times New Roman"/>
          <w:b/>
          <w:sz w:val="24"/>
          <w:szCs w:val="24"/>
          <w:u w:val="single"/>
        </w:rPr>
        <w:t xml:space="preserve"> JUSTICE EVA K. LUSWATA</w:t>
      </w:r>
    </w:p>
    <w:p w:rsidR="002123F8" w:rsidRPr="00434ED9" w:rsidRDefault="002123F8" w:rsidP="006121FA">
      <w:pPr>
        <w:rPr>
          <w:rFonts w:ascii="Times New Roman" w:hAnsi="Times New Roman" w:cs="Times New Roman"/>
          <w:b/>
          <w:sz w:val="24"/>
          <w:szCs w:val="24"/>
        </w:rPr>
      </w:pPr>
    </w:p>
    <w:p w:rsidR="006121FA" w:rsidRPr="00434ED9" w:rsidRDefault="002123F8" w:rsidP="006121FA">
      <w:pPr>
        <w:rPr>
          <w:rFonts w:ascii="Times New Roman" w:hAnsi="Times New Roman" w:cs="Times New Roman"/>
          <w:b/>
          <w:sz w:val="24"/>
          <w:szCs w:val="24"/>
        </w:rPr>
      </w:pPr>
      <w:r w:rsidRPr="00434ED9">
        <w:rPr>
          <w:rFonts w:ascii="Times New Roman" w:hAnsi="Times New Roman" w:cs="Times New Roman"/>
          <w:b/>
          <w:sz w:val="24"/>
          <w:szCs w:val="24"/>
        </w:rPr>
        <w:t>1.0</w:t>
      </w:r>
      <w:r w:rsidRPr="00434ED9">
        <w:rPr>
          <w:rFonts w:ascii="Times New Roman" w:hAnsi="Times New Roman" w:cs="Times New Roman"/>
          <w:b/>
          <w:sz w:val="24"/>
          <w:szCs w:val="24"/>
        </w:rPr>
        <w:tab/>
      </w:r>
      <w:r w:rsidR="006121FA" w:rsidRPr="00434ED9">
        <w:rPr>
          <w:rFonts w:ascii="Times New Roman" w:hAnsi="Times New Roman" w:cs="Times New Roman"/>
          <w:b/>
          <w:sz w:val="24"/>
          <w:szCs w:val="24"/>
        </w:rPr>
        <w:t>Introduction and brief facts</w:t>
      </w:r>
    </w:p>
    <w:p w:rsidR="003E0B7A" w:rsidRPr="00434ED9" w:rsidRDefault="002123F8" w:rsidP="002123F8">
      <w:pPr>
        <w:spacing w:line="360" w:lineRule="auto"/>
        <w:ind w:left="720" w:hanging="720"/>
        <w:jc w:val="both"/>
        <w:rPr>
          <w:rFonts w:ascii="Times New Roman" w:hAnsi="Times New Roman" w:cs="Times New Roman"/>
          <w:sz w:val="24"/>
          <w:szCs w:val="24"/>
        </w:rPr>
      </w:pPr>
      <w:r w:rsidRPr="00434ED9">
        <w:rPr>
          <w:rFonts w:ascii="Times New Roman" w:hAnsi="Times New Roman" w:cs="Times New Roman"/>
          <w:b/>
          <w:sz w:val="24"/>
          <w:szCs w:val="24"/>
        </w:rPr>
        <w:t>1.1</w:t>
      </w:r>
      <w:r w:rsidRPr="00434ED9">
        <w:rPr>
          <w:rFonts w:ascii="Times New Roman" w:hAnsi="Times New Roman" w:cs="Times New Roman"/>
          <w:b/>
          <w:sz w:val="24"/>
          <w:szCs w:val="24"/>
        </w:rPr>
        <w:tab/>
      </w:r>
      <w:r w:rsidR="006121FA" w:rsidRPr="00434ED9">
        <w:rPr>
          <w:rFonts w:ascii="Times New Roman" w:hAnsi="Times New Roman" w:cs="Times New Roman"/>
          <w:sz w:val="24"/>
          <w:szCs w:val="24"/>
        </w:rPr>
        <w:t>This is an application by Chamber Summons under section 98 of CPA Cap71, S.33 of the Judicature Act Cap 13 and O. 22 r 23</w:t>
      </w:r>
      <w:r w:rsidR="00063C29" w:rsidRPr="00434ED9">
        <w:rPr>
          <w:rFonts w:ascii="Times New Roman" w:hAnsi="Times New Roman" w:cs="Times New Roman"/>
          <w:sz w:val="24"/>
          <w:szCs w:val="24"/>
        </w:rPr>
        <w:t xml:space="preserve"> </w:t>
      </w:r>
      <w:r w:rsidR="006121FA" w:rsidRPr="00434ED9">
        <w:rPr>
          <w:rFonts w:ascii="Times New Roman" w:hAnsi="Times New Roman" w:cs="Times New Roman"/>
          <w:sz w:val="24"/>
          <w:szCs w:val="24"/>
        </w:rPr>
        <w:t>(1)</w:t>
      </w:r>
      <w:r w:rsidR="003E0B7A" w:rsidRPr="00434ED9">
        <w:rPr>
          <w:rFonts w:ascii="Times New Roman" w:hAnsi="Times New Roman" w:cs="Times New Roman"/>
          <w:sz w:val="24"/>
          <w:szCs w:val="24"/>
        </w:rPr>
        <w:t>, 26 and 89</w:t>
      </w:r>
      <w:r w:rsidR="00063C29" w:rsidRPr="00434ED9">
        <w:rPr>
          <w:rFonts w:ascii="Times New Roman" w:hAnsi="Times New Roman" w:cs="Times New Roman"/>
          <w:sz w:val="24"/>
          <w:szCs w:val="24"/>
        </w:rPr>
        <w:t xml:space="preserve"> </w:t>
      </w:r>
      <w:r w:rsidR="003E0B7A" w:rsidRPr="00434ED9">
        <w:rPr>
          <w:rFonts w:ascii="Times New Roman" w:hAnsi="Times New Roman" w:cs="Times New Roman"/>
          <w:sz w:val="24"/>
          <w:szCs w:val="24"/>
        </w:rPr>
        <w:t>(1) and O. 26 CPR s</w:t>
      </w:r>
      <w:r w:rsidRPr="00434ED9">
        <w:rPr>
          <w:rFonts w:ascii="Times New Roman" w:hAnsi="Times New Roman" w:cs="Times New Roman"/>
          <w:sz w:val="24"/>
          <w:szCs w:val="24"/>
        </w:rPr>
        <w:t>eeking for the following orders that;</w:t>
      </w:r>
    </w:p>
    <w:p w:rsidR="003E0B7A" w:rsidRPr="00434ED9" w:rsidRDefault="00A25255" w:rsidP="00D559F0">
      <w:pPr>
        <w:tabs>
          <w:tab w:val="left" w:pos="720"/>
        </w:tabs>
        <w:spacing w:line="360" w:lineRule="auto"/>
        <w:ind w:left="720" w:hanging="720"/>
        <w:jc w:val="both"/>
        <w:rPr>
          <w:rFonts w:ascii="Times New Roman" w:hAnsi="Times New Roman" w:cs="Times New Roman"/>
          <w:sz w:val="24"/>
          <w:szCs w:val="24"/>
        </w:rPr>
      </w:pPr>
      <w:r w:rsidRPr="00434ED9">
        <w:rPr>
          <w:rFonts w:ascii="Times New Roman" w:hAnsi="Times New Roman" w:cs="Times New Roman"/>
          <w:sz w:val="24"/>
          <w:szCs w:val="24"/>
        </w:rPr>
        <w:t>(a</w:t>
      </w:r>
      <w:r w:rsidR="00BE36EE" w:rsidRPr="00434ED9">
        <w:rPr>
          <w:rFonts w:ascii="Times New Roman" w:hAnsi="Times New Roman" w:cs="Times New Roman"/>
          <w:sz w:val="24"/>
          <w:szCs w:val="24"/>
        </w:rPr>
        <w:t>)</w:t>
      </w:r>
      <w:r w:rsidR="00BE36EE" w:rsidRPr="00434ED9">
        <w:rPr>
          <w:rFonts w:ascii="Times New Roman" w:hAnsi="Times New Roman" w:cs="Times New Roman"/>
          <w:sz w:val="24"/>
          <w:szCs w:val="24"/>
        </w:rPr>
        <w:tab/>
      </w:r>
      <w:r w:rsidR="007E6212" w:rsidRPr="00434ED9">
        <w:rPr>
          <w:rFonts w:ascii="Times New Roman" w:hAnsi="Times New Roman" w:cs="Times New Roman"/>
          <w:sz w:val="24"/>
          <w:szCs w:val="24"/>
        </w:rPr>
        <w:t>Stay of execution doth issue</w:t>
      </w:r>
      <w:r w:rsidR="003E0B7A" w:rsidRPr="00434ED9">
        <w:rPr>
          <w:rFonts w:ascii="Times New Roman" w:hAnsi="Times New Roman" w:cs="Times New Roman"/>
          <w:sz w:val="24"/>
          <w:szCs w:val="24"/>
        </w:rPr>
        <w:t xml:space="preserve"> retraining the Respondent or its agents </w:t>
      </w:r>
      <w:r w:rsidR="00D559F0" w:rsidRPr="00434ED9">
        <w:rPr>
          <w:rFonts w:ascii="Times New Roman" w:hAnsi="Times New Roman" w:cs="Times New Roman"/>
          <w:sz w:val="24"/>
          <w:szCs w:val="24"/>
        </w:rPr>
        <w:t>from executing</w:t>
      </w:r>
      <w:r w:rsidR="003E0B7A" w:rsidRPr="00434ED9">
        <w:rPr>
          <w:rFonts w:ascii="Times New Roman" w:hAnsi="Times New Roman" w:cs="Times New Roman"/>
          <w:sz w:val="24"/>
          <w:szCs w:val="24"/>
        </w:rPr>
        <w:t xml:space="preserve"> the Orders of the</w:t>
      </w:r>
      <w:r w:rsidR="004B771A" w:rsidRPr="00434ED9">
        <w:rPr>
          <w:rFonts w:ascii="Times New Roman" w:hAnsi="Times New Roman" w:cs="Times New Roman"/>
          <w:sz w:val="24"/>
          <w:szCs w:val="24"/>
        </w:rPr>
        <w:t xml:space="preserve"> High Court vide Civil Appeal No</w:t>
      </w:r>
      <w:r w:rsidR="003E0B7A" w:rsidRPr="00434ED9">
        <w:rPr>
          <w:rFonts w:ascii="Times New Roman" w:hAnsi="Times New Roman" w:cs="Times New Roman"/>
          <w:sz w:val="24"/>
          <w:szCs w:val="24"/>
        </w:rPr>
        <w:t>. 89/101 of 2013</w:t>
      </w:r>
      <w:r w:rsidR="00FA1DFA" w:rsidRPr="00434ED9">
        <w:rPr>
          <w:rFonts w:ascii="Times New Roman" w:hAnsi="Times New Roman" w:cs="Times New Roman"/>
          <w:sz w:val="24"/>
          <w:szCs w:val="24"/>
        </w:rPr>
        <w:t>, evicting or interfering with quiet possession of the Appellant on the premises comprised at Ibaa</w:t>
      </w:r>
      <w:r w:rsidR="004B771A" w:rsidRPr="00434ED9">
        <w:rPr>
          <w:rFonts w:ascii="Times New Roman" w:hAnsi="Times New Roman" w:cs="Times New Roman"/>
          <w:sz w:val="24"/>
          <w:szCs w:val="24"/>
        </w:rPr>
        <w:t>ko Village Bugwari County, Igang</w:t>
      </w:r>
      <w:r w:rsidR="00FA1DFA" w:rsidRPr="00434ED9">
        <w:rPr>
          <w:rFonts w:ascii="Times New Roman" w:hAnsi="Times New Roman" w:cs="Times New Roman"/>
          <w:sz w:val="24"/>
          <w:szCs w:val="24"/>
        </w:rPr>
        <w:t>a District pending the hearing and determination of the application before this honourable court for leave to appeal as the same is between the same parties.</w:t>
      </w:r>
    </w:p>
    <w:p w:rsidR="00FA1DFA" w:rsidRPr="00434ED9" w:rsidRDefault="00A25255" w:rsidP="00875406">
      <w:pPr>
        <w:spacing w:line="360" w:lineRule="auto"/>
        <w:jc w:val="both"/>
        <w:rPr>
          <w:rFonts w:ascii="Times New Roman" w:hAnsi="Times New Roman" w:cs="Times New Roman"/>
          <w:sz w:val="24"/>
          <w:szCs w:val="24"/>
        </w:rPr>
      </w:pPr>
      <w:r w:rsidRPr="00434ED9">
        <w:rPr>
          <w:rFonts w:ascii="Times New Roman" w:hAnsi="Times New Roman" w:cs="Times New Roman"/>
          <w:sz w:val="24"/>
          <w:szCs w:val="24"/>
        </w:rPr>
        <w:t>(b</w:t>
      </w:r>
      <w:r w:rsidR="00875406" w:rsidRPr="00434ED9">
        <w:rPr>
          <w:rFonts w:ascii="Times New Roman" w:hAnsi="Times New Roman" w:cs="Times New Roman"/>
          <w:sz w:val="24"/>
          <w:szCs w:val="24"/>
        </w:rPr>
        <w:t>)</w:t>
      </w:r>
      <w:r w:rsidR="00875406" w:rsidRPr="00434ED9">
        <w:rPr>
          <w:rFonts w:ascii="Times New Roman" w:hAnsi="Times New Roman" w:cs="Times New Roman"/>
          <w:sz w:val="24"/>
          <w:szCs w:val="24"/>
        </w:rPr>
        <w:tab/>
      </w:r>
      <w:r w:rsidR="00FA1DFA" w:rsidRPr="00434ED9">
        <w:rPr>
          <w:rFonts w:ascii="Times New Roman" w:hAnsi="Times New Roman" w:cs="Times New Roman"/>
          <w:sz w:val="24"/>
          <w:szCs w:val="24"/>
        </w:rPr>
        <w:t>The costs of this Application be provided for</w:t>
      </w:r>
    </w:p>
    <w:p w:rsidR="00F910B0" w:rsidRPr="00434ED9" w:rsidRDefault="004B771A" w:rsidP="00F910B0">
      <w:pPr>
        <w:spacing w:line="360" w:lineRule="auto"/>
        <w:ind w:left="720"/>
        <w:jc w:val="both"/>
        <w:rPr>
          <w:rFonts w:ascii="Times New Roman" w:hAnsi="Times New Roman" w:cs="Times New Roman"/>
          <w:sz w:val="24"/>
          <w:szCs w:val="24"/>
        </w:rPr>
      </w:pPr>
      <w:r w:rsidRPr="00434ED9">
        <w:rPr>
          <w:rFonts w:ascii="Times New Roman" w:hAnsi="Times New Roman" w:cs="Times New Roman"/>
          <w:sz w:val="24"/>
          <w:szCs w:val="24"/>
        </w:rPr>
        <w:t xml:space="preserve">The parties were represented by M/S Ochieng Associates Advocates &amp; Solicitors and Isabirye &amp; Co. </w:t>
      </w:r>
      <w:r w:rsidR="009361E3" w:rsidRPr="00434ED9">
        <w:rPr>
          <w:rFonts w:ascii="Times New Roman" w:hAnsi="Times New Roman" w:cs="Times New Roman"/>
          <w:sz w:val="24"/>
          <w:szCs w:val="24"/>
        </w:rPr>
        <w:t>Advocates</w:t>
      </w:r>
      <w:r w:rsidRPr="00434ED9">
        <w:rPr>
          <w:rFonts w:ascii="Times New Roman" w:hAnsi="Times New Roman" w:cs="Times New Roman"/>
          <w:sz w:val="24"/>
          <w:szCs w:val="24"/>
        </w:rPr>
        <w:t xml:space="preserve"> (respectively). Both counsel filed written submissions.</w:t>
      </w:r>
    </w:p>
    <w:p w:rsidR="001E2923" w:rsidRPr="00434ED9" w:rsidRDefault="00F910B0" w:rsidP="00F910B0">
      <w:pPr>
        <w:spacing w:line="360" w:lineRule="auto"/>
        <w:ind w:left="720" w:hanging="720"/>
        <w:jc w:val="both"/>
        <w:rPr>
          <w:rFonts w:ascii="Times New Roman" w:hAnsi="Times New Roman" w:cs="Times New Roman"/>
          <w:b/>
          <w:sz w:val="24"/>
          <w:szCs w:val="24"/>
        </w:rPr>
      </w:pPr>
      <w:r w:rsidRPr="00434ED9">
        <w:rPr>
          <w:rFonts w:ascii="Times New Roman" w:hAnsi="Times New Roman" w:cs="Times New Roman"/>
          <w:b/>
          <w:sz w:val="24"/>
          <w:szCs w:val="24"/>
        </w:rPr>
        <w:lastRenderedPageBreak/>
        <w:t>1.2</w:t>
      </w:r>
      <w:r w:rsidR="004B771A" w:rsidRPr="00434ED9">
        <w:rPr>
          <w:rFonts w:ascii="Times New Roman" w:hAnsi="Times New Roman" w:cs="Times New Roman"/>
          <w:b/>
          <w:sz w:val="24"/>
          <w:szCs w:val="24"/>
        </w:rPr>
        <w:t xml:space="preserve"> </w:t>
      </w:r>
      <w:r w:rsidRPr="00434ED9">
        <w:rPr>
          <w:rFonts w:ascii="Times New Roman" w:hAnsi="Times New Roman" w:cs="Times New Roman"/>
          <w:b/>
          <w:sz w:val="24"/>
          <w:szCs w:val="24"/>
        </w:rPr>
        <w:tab/>
      </w:r>
      <w:r w:rsidR="00FA1DFA" w:rsidRPr="00434ED9">
        <w:rPr>
          <w:rFonts w:ascii="Times New Roman" w:hAnsi="Times New Roman" w:cs="Times New Roman"/>
          <w:sz w:val="24"/>
          <w:szCs w:val="24"/>
        </w:rPr>
        <w:t xml:space="preserve">This application is supported by the Affidavit of Walube Willy Wambi, </w:t>
      </w:r>
      <w:r w:rsidRPr="00434ED9">
        <w:rPr>
          <w:rFonts w:ascii="Times New Roman" w:hAnsi="Times New Roman" w:cs="Times New Roman"/>
          <w:sz w:val="24"/>
          <w:szCs w:val="24"/>
        </w:rPr>
        <w:t>the lawful</w:t>
      </w:r>
      <w:r w:rsidR="00FA1DFA" w:rsidRPr="00434ED9">
        <w:rPr>
          <w:rFonts w:ascii="Times New Roman" w:hAnsi="Times New Roman" w:cs="Times New Roman"/>
          <w:sz w:val="24"/>
          <w:szCs w:val="24"/>
        </w:rPr>
        <w:t xml:space="preserve"> </w:t>
      </w:r>
      <w:r w:rsidR="00CE1D4B" w:rsidRPr="00434ED9">
        <w:rPr>
          <w:rFonts w:ascii="Times New Roman" w:hAnsi="Times New Roman" w:cs="Times New Roman"/>
          <w:sz w:val="24"/>
          <w:szCs w:val="24"/>
        </w:rPr>
        <w:t>attorney of the applicant and the grounds briefly are that;</w:t>
      </w:r>
    </w:p>
    <w:p w:rsidR="00302E00" w:rsidRPr="00434ED9" w:rsidRDefault="001E2923" w:rsidP="001E2923">
      <w:pPr>
        <w:pStyle w:val="ListParagraph"/>
        <w:numPr>
          <w:ilvl w:val="0"/>
          <w:numId w:val="2"/>
        </w:numPr>
        <w:spacing w:line="360" w:lineRule="auto"/>
        <w:jc w:val="both"/>
        <w:rPr>
          <w:rFonts w:ascii="Times New Roman" w:hAnsi="Times New Roman" w:cs="Times New Roman"/>
          <w:sz w:val="24"/>
          <w:szCs w:val="24"/>
        </w:rPr>
      </w:pPr>
      <w:r w:rsidRPr="00434ED9">
        <w:rPr>
          <w:rFonts w:ascii="Times New Roman" w:hAnsi="Times New Roman" w:cs="Times New Roman"/>
          <w:sz w:val="24"/>
          <w:szCs w:val="24"/>
        </w:rPr>
        <w:t>That the Applicant is dissatisfied with th</w:t>
      </w:r>
      <w:r w:rsidR="004B771A" w:rsidRPr="00434ED9">
        <w:rPr>
          <w:rFonts w:ascii="Times New Roman" w:hAnsi="Times New Roman" w:cs="Times New Roman"/>
          <w:sz w:val="24"/>
          <w:szCs w:val="24"/>
        </w:rPr>
        <w:t>e judgment and decision of the High C</w:t>
      </w:r>
      <w:r w:rsidRPr="00434ED9">
        <w:rPr>
          <w:rFonts w:ascii="Times New Roman" w:hAnsi="Times New Roman" w:cs="Times New Roman"/>
          <w:sz w:val="24"/>
          <w:szCs w:val="24"/>
        </w:rPr>
        <w:t>ourt in Civil Appeal N0. 089/101 of 2013</w:t>
      </w:r>
      <w:r w:rsidR="00302E00" w:rsidRPr="00434ED9">
        <w:rPr>
          <w:rFonts w:ascii="Times New Roman" w:hAnsi="Times New Roman" w:cs="Times New Roman"/>
          <w:sz w:val="24"/>
          <w:szCs w:val="24"/>
        </w:rPr>
        <w:t>.</w:t>
      </w:r>
    </w:p>
    <w:p w:rsidR="00E31701" w:rsidRPr="00434ED9" w:rsidRDefault="00302E00" w:rsidP="001E2923">
      <w:pPr>
        <w:pStyle w:val="ListParagraph"/>
        <w:numPr>
          <w:ilvl w:val="0"/>
          <w:numId w:val="2"/>
        </w:numPr>
        <w:spacing w:line="360" w:lineRule="auto"/>
        <w:jc w:val="both"/>
        <w:rPr>
          <w:rFonts w:ascii="Times New Roman" w:hAnsi="Times New Roman" w:cs="Times New Roman"/>
          <w:sz w:val="24"/>
          <w:szCs w:val="24"/>
        </w:rPr>
      </w:pPr>
      <w:r w:rsidRPr="00434ED9">
        <w:rPr>
          <w:rFonts w:ascii="Times New Roman" w:hAnsi="Times New Roman" w:cs="Times New Roman"/>
          <w:sz w:val="24"/>
          <w:szCs w:val="24"/>
        </w:rPr>
        <w:t xml:space="preserve">That </w:t>
      </w:r>
      <w:r w:rsidR="00E31701" w:rsidRPr="00434ED9">
        <w:rPr>
          <w:rFonts w:ascii="Times New Roman" w:hAnsi="Times New Roman" w:cs="Times New Roman"/>
          <w:sz w:val="24"/>
          <w:szCs w:val="24"/>
        </w:rPr>
        <w:t>the Applicant has filed a Notice of Appeal with an intention to appeal against the judgment.</w:t>
      </w:r>
    </w:p>
    <w:p w:rsidR="00E31701" w:rsidRPr="00434ED9" w:rsidRDefault="00E31701" w:rsidP="001E2923">
      <w:pPr>
        <w:pStyle w:val="ListParagraph"/>
        <w:numPr>
          <w:ilvl w:val="0"/>
          <w:numId w:val="2"/>
        </w:numPr>
        <w:spacing w:line="360" w:lineRule="auto"/>
        <w:jc w:val="both"/>
        <w:rPr>
          <w:rFonts w:ascii="Times New Roman" w:hAnsi="Times New Roman" w:cs="Times New Roman"/>
          <w:sz w:val="24"/>
          <w:szCs w:val="24"/>
        </w:rPr>
      </w:pPr>
      <w:r w:rsidRPr="00434ED9">
        <w:rPr>
          <w:rFonts w:ascii="Times New Roman" w:hAnsi="Times New Roman" w:cs="Times New Roman"/>
          <w:sz w:val="24"/>
          <w:szCs w:val="24"/>
        </w:rPr>
        <w:t>That the appeal has a like hood of success.</w:t>
      </w:r>
    </w:p>
    <w:p w:rsidR="007B637B" w:rsidRPr="00434ED9" w:rsidRDefault="004B771A" w:rsidP="001E2923">
      <w:pPr>
        <w:pStyle w:val="ListParagraph"/>
        <w:numPr>
          <w:ilvl w:val="0"/>
          <w:numId w:val="2"/>
        </w:numPr>
        <w:spacing w:line="360" w:lineRule="auto"/>
        <w:jc w:val="both"/>
        <w:rPr>
          <w:rFonts w:ascii="Times New Roman" w:hAnsi="Times New Roman" w:cs="Times New Roman"/>
          <w:sz w:val="24"/>
          <w:szCs w:val="24"/>
        </w:rPr>
      </w:pPr>
      <w:r w:rsidRPr="00434ED9">
        <w:rPr>
          <w:rFonts w:ascii="Times New Roman" w:hAnsi="Times New Roman" w:cs="Times New Roman"/>
          <w:sz w:val="24"/>
          <w:szCs w:val="24"/>
        </w:rPr>
        <w:t>That there is</w:t>
      </w:r>
      <w:r w:rsidR="00E31701" w:rsidRPr="00434ED9">
        <w:rPr>
          <w:rFonts w:ascii="Times New Roman" w:hAnsi="Times New Roman" w:cs="Times New Roman"/>
          <w:sz w:val="24"/>
          <w:szCs w:val="24"/>
        </w:rPr>
        <w:t xml:space="preserve"> imminent threat of execution and alienating the land since the Respondent has made an Application </w:t>
      </w:r>
      <w:r w:rsidR="007B637B" w:rsidRPr="00434ED9">
        <w:rPr>
          <w:rFonts w:ascii="Times New Roman" w:hAnsi="Times New Roman" w:cs="Times New Roman"/>
          <w:sz w:val="24"/>
          <w:szCs w:val="24"/>
        </w:rPr>
        <w:t>to convert the suit land from customary land tenure to freehold.</w:t>
      </w:r>
    </w:p>
    <w:p w:rsidR="007B637B" w:rsidRPr="00434ED9" w:rsidRDefault="00935DEA" w:rsidP="001E2923">
      <w:pPr>
        <w:pStyle w:val="ListParagraph"/>
        <w:numPr>
          <w:ilvl w:val="0"/>
          <w:numId w:val="2"/>
        </w:numPr>
        <w:spacing w:line="360" w:lineRule="auto"/>
        <w:jc w:val="both"/>
        <w:rPr>
          <w:rFonts w:ascii="Times New Roman" w:hAnsi="Times New Roman" w:cs="Times New Roman"/>
          <w:sz w:val="24"/>
          <w:szCs w:val="24"/>
        </w:rPr>
      </w:pPr>
      <w:r w:rsidRPr="00434ED9">
        <w:rPr>
          <w:rFonts w:ascii="Times New Roman" w:hAnsi="Times New Roman" w:cs="Times New Roman"/>
          <w:sz w:val="24"/>
          <w:szCs w:val="24"/>
        </w:rPr>
        <w:t xml:space="preserve"> That the Applicant’s appeal shall be </w:t>
      </w:r>
      <w:r w:rsidR="00165C0F" w:rsidRPr="00434ED9">
        <w:rPr>
          <w:rFonts w:ascii="Times New Roman" w:hAnsi="Times New Roman" w:cs="Times New Roman"/>
          <w:sz w:val="24"/>
          <w:szCs w:val="24"/>
        </w:rPr>
        <w:t>rendered nugatory</w:t>
      </w:r>
      <w:r w:rsidR="007B637B" w:rsidRPr="00434ED9">
        <w:rPr>
          <w:rFonts w:ascii="Times New Roman" w:hAnsi="Times New Roman" w:cs="Times New Roman"/>
          <w:sz w:val="24"/>
          <w:szCs w:val="24"/>
        </w:rPr>
        <w:t xml:space="preserve"> and the Applicant shall suf</w:t>
      </w:r>
      <w:r w:rsidRPr="00434ED9">
        <w:rPr>
          <w:rFonts w:ascii="Times New Roman" w:hAnsi="Times New Roman" w:cs="Times New Roman"/>
          <w:sz w:val="24"/>
          <w:szCs w:val="24"/>
        </w:rPr>
        <w:t>fer irreparable damage if this a</w:t>
      </w:r>
      <w:r w:rsidR="007B637B" w:rsidRPr="00434ED9">
        <w:rPr>
          <w:rFonts w:ascii="Times New Roman" w:hAnsi="Times New Roman" w:cs="Times New Roman"/>
          <w:sz w:val="24"/>
          <w:szCs w:val="24"/>
        </w:rPr>
        <w:t>pplication is not granted.</w:t>
      </w:r>
    </w:p>
    <w:p w:rsidR="00D35FF1" w:rsidRPr="00434ED9" w:rsidRDefault="007B637B" w:rsidP="001E2923">
      <w:pPr>
        <w:pStyle w:val="ListParagraph"/>
        <w:numPr>
          <w:ilvl w:val="0"/>
          <w:numId w:val="2"/>
        </w:numPr>
        <w:spacing w:line="360" w:lineRule="auto"/>
        <w:jc w:val="both"/>
        <w:rPr>
          <w:rFonts w:ascii="Times New Roman" w:hAnsi="Times New Roman" w:cs="Times New Roman"/>
          <w:sz w:val="24"/>
          <w:szCs w:val="24"/>
        </w:rPr>
      </w:pPr>
      <w:r w:rsidRPr="00434ED9">
        <w:rPr>
          <w:rFonts w:ascii="Times New Roman" w:hAnsi="Times New Roman" w:cs="Times New Roman"/>
          <w:sz w:val="24"/>
          <w:szCs w:val="24"/>
        </w:rPr>
        <w:t>That it is equitable and in the interest of justice that this application be granted.</w:t>
      </w:r>
    </w:p>
    <w:p w:rsidR="008428B5" w:rsidRPr="00434ED9" w:rsidRDefault="008447F0" w:rsidP="0047305D">
      <w:pPr>
        <w:spacing w:line="360" w:lineRule="auto"/>
        <w:ind w:left="720" w:hanging="720"/>
        <w:jc w:val="both"/>
        <w:rPr>
          <w:rFonts w:ascii="Times New Roman" w:hAnsi="Times New Roman" w:cs="Times New Roman"/>
          <w:sz w:val="24"/>
          <w:szCs w:val="24"/>
        </w:rPr>
      </w:pPr>
      <w:r w:rsidRPr="00434ED9">
        <w:rPr>
          <w:rFonts w:ascii="Times New Roman" w:hAnsi="Times New Roman" w:cs="Times New Roman"/>
          <w:b/>
          <w:sz w:val="24"/>
          <w:szCs w:val="24"/>
        </w:rPr>
        <w:t>1.2</w:t>
      </w:r>
      <w:r w:rsidRPr="00434ED9">
        <w:rPr>
          <w:rFonts w:ascii="Times New Roman" w:hAnsi="Times New Roman" w:cs="Times New Roman"/>
          <w:b/>
          <w:sz w:val="24"/>
          <w:szCs w:val="24"/>
        </w:rPr>
        <w:tab/>
      </w:r>
      <w:r w:rsidRPr="00434ED9">
        <w:rPr>
          <w:rFonts w:ascii="Times New Roman" w:hAnsi="Times New Roman" w:cs="Times New Roman"/>
          <w:sz w:val="24"/>
          <w:szCs w:val="24"/>
        </w:rPr>
        <w:t xml:space="preserve"> </w:t>
      </w:r>
      <w:r w:rsidR="00D35FF1" w:rsidRPr="00434ED9">
        <w:rPr>
          <w:rFonts w:ascii="Times New Roman" w:hAnsi="Times New Roman" w:cs="Times New Roman"/>
          <w:sz w:val="24"/>
          <w:szCs w:val="24"/>
        </w:rPr>
        <w:t xml:space="preserve">The grounds are repeated in Wambi’s affidavit in support of the </w:t>
      </w:r>
      <w:r w:rsidR="00176989" w:rsidRPr="00434ED9">
        <w:rPr>
          <w:rFonts w:ascii="Times New Roman" w:hAnsi="Times New Roman" w:cs="Times New Roman"/>
          <w:sz w:val="24"/>
          <w:szCs w:val="24"/>
        </w:rPr>
        <w:t>application to</w:t>
      </w:r>
      <w:r w:rsidR="00D35FF1" w:rsidRPr="00434ED9">
        <w:rPr>
          <w:rFonts w:ascii="Times New Roman" w:hAnsi="Times New Roman" w:cs="Times New Roman"/>
          <w:sz w:val="24"/>
          <w:szCs w:val="24"/>
        </w:rPr>
        <w:t xml:space="preserve"> which he attaches a notice of appeal and other evidence. Rev. Benon K. Walube, in charge</w:t>
      </w:r>
      <w:r w:rsidR="008428B5" w:rsidRPr="00434ED9">
        <w:rPr>
          <w:rFonts w:ascii="Times New Roman" w:hAnsi="Times New Roman" w:cs="Times New Roman"/>
          <w:sz w:val="24"/>
          <w:szCs w:val="24"/>
        </w:rPr>
        <w:t>,</w:t>
      </w:r>
      <w:r w:rsidR="00D35FF1" w:rsidRPr="00434ED9">
        <w:rPr>
          <w:rFonts w:ascii="Times New Roman" w:hAnsi="Times New Roman" w:cs="Times New Roman"/>
          <w:sz w:val="24"/>
          <w:szCs w:val="24"/>
        </w:rPr>
        <w:t xml:space="preserve"> land and estates of the Respondent filed an affidavit in r</w:t>
      </w:r>
      <w:r w:rsidR="008428B5" w:rsidRPr="00434ED9">
        <w:rPr>
          <w:rFonts w:ascii="Times New Roman" w:hAnsi="Times New Roman" w:cs="Times New Roman"/>
          <w:sz w:val="24"/>
          <w:szCs w:val="24"/>
        </w:rPr>
        <w:t>eply. In his view, the application</w:t>
      </w:r>
      <w:r w:rsidR="00D35FF1" w:rsidRPr="00434ED9">
        <w:rPr>
          <w:rFonts w:ascii="Times New Roman" w:hAnsi="Times New Roman" w:cs="Times New Roman"/>
          <w:sz w:val="24"/>
          <w:szCs w:val="24"/>
        </w:rPr>
        <w:t xml:space="preserve"> is an abuse of</w:t>
      </w:r>
      <w:r w:rsidR="00104D96" w:rsidRPr="00434ED9">
        <w:rPr>
          <w:rFonts w:ascii="Times New Roman" w:hAnsi="Times New Roman" w:cs="Times New Roman"/>
          <w:sz w:val="24"/>
          <w:szCs w:val="24"/>
        </w:rPr>
        <w:t xml:space="preserve"> court process</w:t>
      </w:r>
      <w:r w:rsidR="00CD6D77" w:rsidRPr="00434ED9">
        <w:rPr>
          <w:rFonts w:ascii="Times New Roman" w:hAnsi="Times New Roman" w:cs="Times New Roman"/>
          <w:sz w:val="24"/>
          <w:szCs w:val="24"/>
        </w:rPr>
        <w:t>,</w:t>
      </w:r>
      <w:r w:rsidR="00176989" w:rsidRPr="00434ED9">
        <w:rPr>
          <w:rFonts w:ascii="Times New Roman" w:hAnsi="Times New Roman" w:cs="Times New Roman"/>
          <w:sz w:val="24"/>
          <w:szCs w:val="24"/>
        </w:rPr>
        <w:t xml:space="preserve"> the </w:t>
      </w:r>
      <w:r w:rsidR="008428B5" w:rsidRPr="00434ED9">
        <w:rPr>
          <w:rFonts w:ascii="Times New Roman" w:hAnsi="Times New Roman" w:cs="Times New Roman"/>
          <w:sz w:val="24"/>
          <w:szCs w:val="24"/>
        </w:rPr>
        <w:t xml:space="preserve">Respondent has not commenced </w:t>
      </w:r>
      <w:r w:rsidR="00A718EE" w:rsidRPr="00434ED9">
        <w:rPr>
          <w:rFonts w:ascii="Times New Roman" w:hAnsi="Times New Roman" w:cs="Times New Roman"/>
          <w:sz w:val="24"/>
          <w:szCs w:val="24"/>
        </w:rPr>
        <w:t>the execution process</w:t>
      </w:r>
      <w:r w:rsidR="00176989" w:rsidRPr="00434ED9">
        <w:rPr>
          <w:rFonts w:ascii="Times New Roman" w:hAnsi="Times New Roman" w:cs="Times New Roman"/>
          <w:sz w:val="24"/>
          <w:szCs w:val="24"/>
        </w:rPr>
        <w:t>,</w:t>
      </w:r>
      <w:r w:rsidR="00A718EE" w:rsidRPr="00434ED9">
        <w:rPr>
          <w:rFonts w:ascii="Times New Roman" w:hAnsi="Times New Roman" w:cs="Times New Roman"/>
          <w:sz w:val="24"/>
          <w:szCs w:val="24"/>
        </w:rPr>
        <w:t xml:space="preserve"> and there is no evident prejudice to the applicant. </w:t>
      </w:r>
    </w:p>
    <w:p w:rsidR="00E35B99" w:rsidRPr="00434ED9" w:rsidRDefault="003F5DD3" w:rsidP="003F5DD3">
      <w:pPr>
        <w:spacing w:line="360" w:lineRule="auto"/>
        <w:ind w:left="720" w:hanging="720"/>
        <w:jc w:val="both"/>
        <w:rPr>
          <w:rFonts w:ascii="Times New Roman" w:hAnsi="Times New Roman" w:cs="Times New Roman"/>
          <w:sz w:val="24"/>
          <w:szCs w:val="24"/>
        </w:rPr>
      </w:pPr>
      <w:r w:rsidRPr="00434ED9">
        <w:rPr>
          <w:rFonts w:ascii="Times New Roman" w:hAnsi="Times New Roman" w:cs="Times New Roman"/>
          <w:b/>
          <w:sz w:val="24"/>
          <w:szCs w:val="24"/>
        </w:rPr>
        <w:t>1.3</w:t>
      </w:r>
      <w:r w:rsidRPr="00434ED9">
        <w:rPr>
          <w:rFonts w:ascii="Times New Roman" w:hAnsi="Times New Roman" w:cs="Times New Roman"/>
          <w:sz w:val="24"/>
          <w:szCs w:val="24"/>
        </w:rPr>
        <w:tab/>
      </w:r>
      <w:r w:rsidR="00A718EE" w:rsidRPr="00434ED9">
        <w:rPr>
          <w:rFonts w:ascii="Times New Roman" w:hAnsi="Times New Roman" w:cs="Times New Roman"/>
          <w:sz w:val="24"/>
          <w:szCs w:val="24"/>
        </w:rPr>
        <w:t>Wambi rejoined to state inter earlier that the two parties are in joint possession of the suit land. That that notwithstanding, the Respondent has planted mark stones and erected structures on it</w:t>
      </w:r>
      <w:r w:rsidR="008428B5" w:rsidRPr="00434ED9">
        <w:rPr>
          <w:rFonts w:ascii="Times New Roman" w:hAnsi="Times New Roman" w:cs="Times New Roman"/>
          <w:sz w:val="24"/>
          <w:szCs w:val="24"/>
        </w:rPr>
        <w:t>.</w:t>
      </w:r>
    </w:p>
    <w:p w:rsidR="00FA1DFA" w:rsidRPr="00434ED9" w:rsidRDefault="008428B5" w:rsidP="008428B5">
      <w:pPr>
        <w:spacing w:line="360" w:lineRule="auto"/>
        <w:jc w:val="both"/>
        <w:rPr>
          <w:rFonts w:ascii="Times New Roman" w:hAnsi="Times New Roman" w:cs="Times New Roman"/>
          <w:b/>
          <w:sz w:val="24"/>
          <w:szCs w:val="24"/>
        </w:rPr>
      </w:pPr>
      <w:r w:rsidRPr="00434ED9">
        <w:rPr>
          <w:rFonts w:ascii="Times New Roman" w:hAnsi="Times New Roman" w:cs="Times New Roman"/>
          <w:b/>
          <w:sz w:val="24"/>
          <w:szCs w:val="24"/>
        </w:rPr>
        <w:t>2.0</w:t>
      </w:r>
      <w:r w:rsidRPr="00434ED9">
        <w:rPr>
          <w:rFonts w:ascii="Times New Roman" w:hAnsi="Times New Roman" w:cs="Times New Roman"/>
          <w:b/>
          <w:sz w:val="24"/>
          <w:szCs w:val="24"/>
        </w:rPr>
        <w:tab/>
      </w:r>
      <w:r w:rsidR="00E35B99" w:rsidRPr="00434ED9">
        <w:rPr>
          <w:rFonts w:ascii="Times New Roman" w:hAnsi="Times New Roman" w:cs="Times New Roman"/>
          <w:b/>
          <w:sz w:val="24"/>
          <w:szCs w:val="24"/>
        </w:rPr>
        <w:t>The law</w:t>
      </w:r>
      <w:r w:rsidR="007B637B" w:rsidRPr="00434ED9">
        <w:rPr>
          <w:rFonts w:ascii="Times New Roman" w:hAnsi="Times New Roman" w:cs="Times New Roman"/>
          <w:b/>
          <w:sz w:val="24"/>
          <w:szCs w:val="24"/>
        </w:rPr>
        <w:t xml:space="preserve"> </w:t>
      </w:r>
      <w:r w:rsidR="00FA1DFA" w:rsidRPr="00434ED9">
        <w:rPr>
          <w:rFonts w:ascii="Times New Roman" w:hAnsi="Times New Roman" w:cs="Times New Roman"/>
          <w:b/>
          <w:sz w:val="24"/>
          <w:szCs w:val="24"/>
        </w:rPr>
        <w:t xml:space="preserve"> </w:t>
      </w:r>
    </w:p>
    <w:p w:rsidR="00EF5A30" w:rsidRPr="00434ED9" w:rsidRDefault="007A0F0A" w:rsidP="007A0F0A">
      <w:pPr>
        <w:spacing w:line="360" w:lineRule="auto"/>
        <w:ind w:left="720" w:hanging="720"/>
        <w:jc w:val="both"/>
        <w:rPr>
          <w:rFonts w:ascii="Times New Roman" w:hAnsi="Times New Roman" w:cs="Times New Roman"/>
          <w:sz w:val="24"/>
          <w:szCs w:val="24"/>
        </w:rPr>
      </w:pPr>
      <w:r w:rsidRPr="00434ED9">
        <w:rPr>
          <w:rFonts w:ascii="Times New Roman" w:hAnsi="Times New Roman" w:cs="Times New Roman"/>
          <w:b/>
          <w:sz w:val="24"/>
          <w:szCs w:val="24"/>
        </w:rPr>
        <w:t>2.1</w:t>
      </w:r>
      <w:r w:rsidRPr="00434ED9">
        <w:rPr>
          <w:rFonts w:ascii="Times New Roman" w:hAnsi="Times New Roman" w:cs="Times New Roman"/>
          <w:b/>
          <w:sz w:val="24"/>
          <w:szCs w:val="24"/>
        </w:rPr>
        <w:tab/>
        <w:t>In Lawrence Musiitwa Kya</w:t>
      </w:r>
      <w:r w:rsidR="00E35B99" w:rsidRPr="00434ED9">
        <w:rPr>
          <w:rFonts w:ascii="Times New Roman" w:hAnsi="Times New Roman" w:cs="Times New Roman"/>
          <w:b/>
          <w:sz w:val="24"/>
          <w:szCs w:val="24"/>
        </w:rPr>
        <w:t>zze Vs. Eunice Busingye SCCA N0. 18 of 1990( 1992) IV KALR 55</w:t>
      </w:r>
      <w:r w:rsidR="00714AF1" w:rsidRPr="00434ED9">
        <w:rPr>
          <w:rFonts w:ascii="Times New Roman" w:hAnsi="Times New Roman" w:cs="Times New Roman"/>
          <w:b/>
          <w:sz w:val="24"/>
          <w:szCs w:val="24"/>
        </w:rPr>
        <w:t xml:space="preserve"> </w:t>
      </w:r>
      <w:r w:rsidR="00714AF1" w:rsidRPr="00434ED9">
        <w:rPr>
          <w:rFonts w:ascii="Times New Roman" w:hAnsi="Times New Roman" w:cs="Times New Roman"/>
          <w:sz w:val="24"/>
          <w:szCs w:val="24"/>
        </w:rPr>
        <w:t xml:space="preserve"> it was held that an application for stay of exe</w:t>
      </w:r>
      <w:r w:rsidRPr="00434ED9">
        <w:rPr>
          <w:rFonts w:ascii="Times New Roman" w:hAnsi="Times New Roman" w:cs="Times New Roman"/>
          <w:sz w:val="24"/>
          <w:szCs w:val="24"/>
        </w:rPr>
        <w:t xml:space="preserve">cution pending appeal is </w:t>
      </w:r>
      <w:r w:rsidR="00EF5A30" w:rsidRPr="00434ED9">
        <w:rPr>
          <w:rFonts w:ascii="Times New Roman" w:hAnsi="Times New Roman" w:cs="Times New Roman"/>
          <w:sz w:val="24"/>
          <w:szCs w:val="24"/>
        </w:rPr>
        <w:t xml:space="preserve">designed </w:t>
      </w:r>
      <w:r w:rsidRPr="00434ED9">
        <w:rPr>
          <w:rFonts w:ascii="Times New Roman" w:hAnsi="Times New Roman" w:cs="Times New Roman"/>
          <w:sz w:val="24"/>
          <w:szCs w:val="24"/>
        </w:rPr>
        <w:t xml:space="preserve">to </w:t>
      </w:r>
      <w:r w:rsidR="00EF5A30" w:rsidRPr="00434ED9">
        <w:rPr>
          <w:rFonts w:ascii="Times New Roman" w:hAnsi="Times New Roman" w:cs="Times New Roman"/>
          <w:sz w:val="24"/>
          <w:szCs w:val="24"/>
        </w:rPr>
        <w:t>preserve</w:t>
      </w:r>
      <w:r w:rsidR="00714AF1" w:rsidRPr="00434ED9">
        <w:rPr>
          <w:rFonts w:ascii="Times New Roman" w:hAnsi="Times New Roman" w:cs="Times New Roman"/>
          <w:sz w:val="24"/>
          <w:szCs w:val="24"/>
        </w:rPr>
        <w:t xml:space="preserve"> the subject matter in dispute</w:t>
      </w:r>
      <w:r w:rsidR="00EF5A30" w:rsidRPr="00434ED9">
        <w:rPr>
          <w:rFonts w:ascii="Times New Roman" w:hAnsi="Times New Roman" w:cs="Times New Roman"/>
          <w:sz w:val="24"/>
          <w:szCs w:val="24"/>
        </w:rPr>
        <w:t xml:space="preserve"> so that the right of the appellant who is exercising his/her undoubted rights of appeal are safeguarded and the appeal if successful</w:t>
      </w:r>
      <w:r w:rsidRPr="00434ED9">
        <w:rPr>
          <w:rFonts w:ascii="Times New Roman" w:hAnsi="Times New Roman" w:cs="Times New Roman"/>
          <w:sz w:val="24"/>
          <w:szCs w:val="24"/>
        </w:rPr>
        <w:t>,</w:t>
      </w:r>
      <w:r w:rsidR="00EF5A30" w:rsidRPr="00434ED9">
        <w:rPr>
          <w:rFonts w:ascii="Times New Roman" w:hAnsi="Times New Roman" w:cs="Times New Roman"/>
          <w:sz w:val="24"/>
          <w:szCs w:val="24"/>
        </w:rPr>
        <w:t xml:space="preserve"> is not rendered nugatory.</w:t>
      </w:r>
    </w:p>
    <w:p w:rsidR="00A975DB" w:rsidRPr="00434ED9" w:rsidRDefault="005B5F0A" w:rsidP="005B5F0A">
      <w:pPr>
        <w:spacing w:line="360" w:lineRule="auto"/>
        <w:ind w:left="720" w:hanging="720"/>
        <w:jc w:val="both"/>
        <w:rPr>
          <w:rFonts w:ascii="Times New Roman" w:hAnsi="Times New Roman" w:cs="Times New Roman"/>
          <w:sz w:val="24"/>
          <w:szCs w:val="24"/>
        </w:rPr>
      </w:pPr>
      <w:r w:rsidRPr="00434ED9">
        <w:rPr>
          <w:rFonts w:ascii="Times New Roman" w:hAnsi="Times New Roman" w:cs="Times New Roman"/>
          <w:b/>
          <w:sz w:val="24"/>
          <w:szCs w:val="24"/>
        </w:rPr>
        <w:t>2.</w:t>
      </w:r>
      <w:r w:rsidR="00F56E7E" w:rsidRPr="00434ED9">
        <w:rPr>
          <w:rFonts w:ascii="Times New Roman" w:hAnsi="Times New Roman" w:cs="Times New Roman"/>
          <w:b/>
          <w:sz w:val="24"/>
          <w:szCs w:val="24"/>
        </w:rPr>
        <w:t>2</w:t>
      </w:r>
      <w:r w:rsidRPr="00434ED9">
        <w:rPr>
          <w:rFonts w:ascii="Times New Roman" w:hAnsi="Times New Roman" w:cs="Times New Roman"/>
          <w:sz w:val="24"/>
          <w:szCs w:val="24"/>
        </w:rPr>
        <w:tab/>
      </w:r>
      <w:r w:rsidR="00EF5A30" w:rsidRPr="00434ED9">
        <w:rPr>
          <w:rFonts w:ascii="Times New Roman" w:hAnsi="Times New Roman" w:cs="Times New Roman"/>
          <w:sz w:val="24"/>
          <w:szCs w:val="24"/>
        </w:rPr>
        <w:t>The authority prov</w:t>
      </w:r>
      <w:r w:rsidR="00F56E7E" w:rsidRPr="00434ED9">
        <w:rPr>
          <w:rFonts w:ascii="Times New Roman" w:hAnsi="Times New Roman" w:cs="Times New Roman"/>
          <w:sz w:val="24"/>
          <w:szCs w:val="24"/>
        </w:rPr>
        <w:t>ided by applicant’s counsel well</w:t>
      </w:r>
      <w:r w:rsidR="00EF5A30" w:rsidRPr="00434ED9">
        <w:rPr>
          <w:rFonts w:ascii="Times New Roman" w:hAnsi="Times New Roman" w:cs="Times New Roman"/>
          <w:sz w:val="24"/>
          <w:szCs w:val="24"/>
        </w:rPr>
        <w:t xml:space="preserve"> summarises the principles to be</w:t>
      </w:r>
      <w:r w:rsidR="004014BD" w:rsidRPr="00434ED9">
        <w:rPr>
          <w:rFonts w:ascii="Times New Roman" w:hAnsi="Times New Roman" w:cs="Times New Roman"/>
          <w:sz w:val="24"/>
          <w:szCs w:val="24"/>
        </w:rPr>
        <w:t xml:space="preserve"> considered b</w:t>
      </w:r>
      <w:r w:rsidR="00EF5A30" w:rsidRPr="00434ED9">
        <w:rPr>
          <w:rFonts w:ascii="Times New Roman" w:hAnsi="Times New Roman" w:cs="Times New Roman"/>
          <w:sz w:val="24"/>
          <w:szCs w:val="24"/>
        </w:rPr>
        <w:t>efore allowing an application for stay of execution.</w:t>
      </w:r>
      <w:r w:rsidR="00CE70B8" w:rsidRPr="00434ED9">
        <w:rPr>
          <w:rFonts w:ascii="Times New Roman" w:hAnsi="Times New Roman" w:cs="Times New Roman"/>
          <w:sz w:val="24"/>
          <w:szCs w:val="24"/>
        </w:rPr>
        <w:t xml:space="preserve"> </w:t>
      </w:r>
      <w:r w:rsidRPr="00434ED9">
        <w:rPr>
          <w:rFonts w:ascii="Times New Roman" w:hAnsi="Times New Roman" w:cs="Times New Roman"/>
          <w:sz w:val="24"/>
          <w:szCs w:val="24"/>
        </w:rPr>
        <w:t xml:space="preserve">The </w:t>
      </w:r>
      <w:r w:rsidR="003D7404" w:rsidRPr="00434ED9">
        <w:rPr>
          <w:rFonts w:ascii="Times New Roman" w:hAnsi="Times New Roman" w:cs="Times New Roman"/>
          <w:sz w:val="24"/>
          <w:szCs w:val="24"/>
        </w:rPr>
        <w:t>C</w:t>
      </w:r>
      <w:r w:rsidRPr="00434ED9">
        <w:rPr>
          <w:rFonts w:ascii="Times New Roman" w:hAnsi="Times New Roman" w:cs="Times New Roman"/>
          <w:sz w:val="24"/>
          <w:szCs w:val="24"/>
        </w:rPr>
        <w:t xml:space="preserve">onstitutional </w:t>
      </w:r>
      <w:r w:rsidR="003D7404" w:rsidRPr="00434ED9">
        <w:rPr>
          <w:rFonts w:ascii="Times New Roman" w:hAnsi="Times New Roman" w:cs="Times New Roman"/>
          <w:sz w:val="24"/>
          <w:szCs w:val="24"/>
        </w:rPr>
        <w:t>C</w:t>
      </w:r>
      <w:r w:rsidRPr="00434ED9">
        <w:rPr>
          <w:rFonts w:ascii="Times New Roman" w:hAnsi="Times New Roman" w:cs="Times New Roman"/>
          <w:sz w:val="24"/>
          <w:szCs w:val="24"/>
        </w:rPr>
        <w:t xml:space="preserve">ourt </w:t>
      </w:r>
      <w:r w:rsidRPr="00434ED9">
        <w:rPr>
          <w:rFonts w:ascii="Times New Roman" w:hAnsi="Times New Roman" w:cs="Times New Roman"/>
          <w:sz w:val="24"/>
          <w:szCs w:val="24"/>
        </w:rPr>
        <w:lastRenderedPageBreak/>
        <w:t xml:space="preserve">in her decision in </w:t>
      </w:r>
      <w:r w:rsidRPr="00434ED9">
        <w:rPr>
          <w:rFonts w:ascii="Times New Roman" w:hAnsi="Times New Roman" w:cs="Times New Roman"/>
          <w:b/>
          <w:sz w:val="24"/>
          <w:szCs w:val="24"/>
        </w:rPr>
        <w:t>Hon</w:t>
      </w:r>
      <w:r w:rsidRPr="00434ED9">
        <w:rPr>
          <w:rFonts w:ascii="Times New Roman" w:hAnsi="Times New Roman" w:cs="Times New Roman"/>
          <w:sz w:val="24"/>
          <w:szCs w:val="24"/>
        </w:rPr>
        <w:t xml:space="preserve">. </w:t>
      </w:r>
      <w:r w:rsidR="00A975DB" w:rsidRPr="00434ED9">
        <w:rPr>
          <w:rFonts w:ascii="Times New Roman" w:hAnsi="Times New Roman" w:cs="Times New Roman"/>
          <w:b/>
          <w:sz w:val="24"/>
          <w:szCs w:val="24"/>
        </w:rPr>
        <w:t xml:space="preserve">Theodore Ssekikubo&amp; Others Vs. The Attorney General and Another, </w:t>
      </w:r>
      <w:r w:rsidR="00BB3BD1" w:rsidRPr="00434ED9">
        <w:rPr>
          <w:rFonts w:ascii="Times New Roman" w:hAnsi="Times New Roman" w:cs="Times New Roman"/>
          <w:b/>
          <w:sz w:val="24"/>
          <w:szCs w:val="24"/>
        </w:rPr>
        <w:t>Constitutional Application</w:t>
      </w:r>
      <w:r w:rsidR="00A975DB" w:rsidRPr="00434ED9">
        <w:rPr>
          <w:rFonts w:ascii="Times New Roman" w:hAnsi="Times New Roman" w:cs="Times New Roman"/>
          <w:b/>
          <w:sz w:val="24"/>
          <w:szCs w:val="24"/>
        </w:rPr>
        <w:t xml:space="preserve"> N0. 06 of </w:t>
      </w:r>
      <w:r w:rsidR="00CD72FE" w:rsidRPr="00434ED9">
        <w:rPr>
          <w:rFonts w:ascii="Times New Roman" w:hAnsi="Times New Roman" w:cs="Times New Roman"/>
          <w:b/>
          <w:sz w:val="24"/>
          <w:szCs w:val="24"/>
        </w:rPr>
        <w:t xml:space="preserve"> 2013 </w:t>
      </w:r>
      <w:r w:rsidR="00E165AF" w:rsidRPr="00434ED9">
        <w:rPr>
          <w:rFonts w:ascii="Times New Roman" w:hAnsi="Times New Roman" w:cs="Times New Roman"/>
          <w:sz w:val="24"/>
          <w:szCs w:val="24"/>
        </w:rPr>
        <w:t>re-stated the principles as follows:</w:t>
      </w:r>
    </w:p>
    <w:p w:rsidR="00E165AF" w:rsidRPr="00434ED9" w:rsidRDefault="00E165AF" w:rsidP="003D7404">
      <w:pPr>
        <w:spacing w:line="360" w:lineRule="auto"/>
        <w:ind w:left="720"/>
        <w:jc w:val="both"/>
        <w:rPr>
          <w:rFonts w:ascii="Times New Roman" w:hAnsi="Times New Roman" w:cs="Times New Roman"/>
          <w:b/>
          <w:sz w:val="24"/>
          <w:szCs w:val="24"/>
        </w:rPr>
      </w:pPr>
      <w:r w:rsidRPr="00434ED9">
        <w:rPr>
          <w:rFonts w:ascii="Times New Roman" w:hAnsi="Times New Roman" w:cs="Times New Roman"/>
          <w:b/>
          <w:sz w:val="24"/>
          <w:szCs w:val="24"/>
        </w:rPr>
        <w:t>“(1)</w:t>
      </w:r>
      <w:r w:rsidR="003B0017" w:rsidRPr="00434ED9">
        <w:rPr>
          <w:rFonts w:ascii="Times New Roman" w:hAnsi="Times New Roman" w:cs="Times New Roman"/>
          <w:b/>
          <w:sz w:val="24"/>
          <w:szCs w:val="24"/>
        </w:rPr>
        <w:t xml:space="preserve"> The applicant must establish that his appeal has a likelihood of</w:t>
      </w:r>
      <w:r w:rsidR="00643A88" w:rsidRPr="00434ED9">
        <w:rPr>
          <w:rFonts w:ascii="Times New Roman" w:hAnsi="Times New Roman" w:cs="Times New Roman"/>
          <w:b/>
          <w:sz w:val="24"/>
          <w:szCs w:val="24"/>
        </w:rPr>
        <w:t xml:space="preserve"> </w:t>
      </w:r>
      <w:r w:rsidR="00A25C70" w:rsidRPr="00434ED9">
        <w:rPr>
          <w:rFonts w:ascii="Times New Roman" w:hAnsi="Times New Roman" w:cs="Times New Roman"/>
          <w:b/>
          <w:sz w:val="24"/>
          <w:szCs w:val="24"/>
        </w:rPr>
        <w:t xml:space="preserve">     </w:t>
      </w:r>
      <w:r w:rsidR="003B0017" w:rsidRPr="00434ED9">
        <w:rPr>
          <w:rFonts w:ascii="Times New Roman" w:hAnsi="Times New Roman" w:cs="Times New Roman"/>
          <w:b/>
          <w:sz w:val="24"/>
          <w:szCs w:val="24"/>
        </w:rPr>
        <w:t>success;</w:t>
      </w:r>
    </w:p>
    <w:p w:rsidR="003B0017" w:rsidRPr="00434ED9" w:rsidRDefault="00A25C70" w:rsidP="00D35FF1">
      <w:pPr>
        <w:spacing w:line="360" w:lineRule="auto"/>
        <w:ind w:left="360"/>
        <w:jc w:val="both"/>
        <w:rPr>
          <w:rFonts w:ascii="Times New Roman" w:hAnsi="Times New Roman" w:cs="Times New Roman"/>
          <w:b/>
          <w:sz w:val="24"/>
          <w:szCs w:val="24"/>
        </w:rPr>
      </w:pPr>
      <w:r w:rsidRPr="00434ED9">
        <w:rPr>
          <w:rFonts w:ascii="Times New Roman" w:hAnsi="Times New Roman" w:cs="Times New Roman"/>
          <w:b/>
          <w:sz w:val="24"/>
          <w:szCs w:val="24"/>
        </w:rPr>
        <w:t xml:space="preserve"> </w:t>
      </w:r>
      <w:r w:rsidR="003D7404" w:rsidRPr="00434ED9">
        <w:rPr>
          <w:rFonts w:ascii="Times New Roman" w:hAnsi="Times New Roman" w:cs="Times New Roman"/>
          <w:b/>
          <w:sz w:val="24"/>
          <w:szCs w:val="24"/>
        </w:rPr>
        <w:tab/>
        <w:t>o</w:t>
      </w:r>
      <w:r w:rsidR="003B0017" w:rsidRPr="00434ED9">
        <w:rPr>
          <w:rFonts w:ascii="Times New Roman" w:hAnsi="Times New Roman" w:cs="Times New Roman"/>
          <w:b/>
          <w:sz w:val="24"/>
          <w:szCs w:val="24"/>
        </w:rPr>
        <w:t>r a prima facie case of his right to appeal</w:t>
      </w:r>
      <w:r w:rsidR="00FC3264" w:rsidRPr="00434ED9">
        <w:rPr>
          <w:rFonts w:ascii="Times New Roman" w:hAnsi="Times New Roman" w:cs="Times New Roman"/>
          <w:b/>
          <w:sz w:val="24"/>
          <w:szCs w:val="24"/>
        </w:rPr>
        <w:t>.</w:t>
      </w:r>
    </w:p>
    <w:p w:rsidR="00FC3264" w:rsidRPr="00434ED9" w:rsidRDefault="00FC3264" w:rsidP="003D7404">
      <w:pPr>
        <w:spacing w:line="360" w:lineRule="auto"/>
        <w:ind w:left="720"/>
        <w:jc w:val="both"/>
        <w:rPr>
          <w:rFonts w:ascii="Times New Roman" w:hAnsi="Times New Roman" w:cs="Times New Roman"/>
          <w:b/>
          <w:sz w:val="24"/>
          <w:szCs w:val="24"/>
        </w:rPr>
      </w:pPr>
      <w:r w:rsidRPr="00434ED9">
        <w:rPr>
          <w:rFonts w:ascii="Times New Roman" w:hAnsi="Times New Roman" w:cs="Times New Roman"/>
          <w:b/>
          <w:sz w:val="24"/>
          <w:szCs w:val="24"/>
        </w:rPr>
        <w:t>(2) It must also be established that the applicant w</w:t>
      </w:r>
      <w:r w:rsidR="003D7404" w:rsidRPr="00434ED9">
        <w:rPr>
          <w:rFonts w:ascii="Times New Roman" w:hAnsi="Times New Roman" w:cs="Times New Roman"/>
          <w:b/>
          <w:sz w:val="24"/>
          <w:szCs w:val="24"/>
        </w:rPr>
        <w:t>ill suffer irreparable damage or</w:t>
      </w:r>
      <w:r w:rsidRPr="00434ED9">
        <w:rPr>
          <w:rFonts w:ascii="Times New Roman" w:hAnsi="Times New Roman" w:cs="Times New Roman"/>
          <w:b/>
          <w:sz w:val="24"/>
          <w:szCs w:val="24"/>
        </w:rPr>
        <w:t xml:space="preserve"> that the appeal will be rendered nugatory if a stay is not granted.</w:t>
      </w:r>
    </w:p>
    <w:p w:rsidR="00353A23" w:rsidRPr="00434ED9" w:rsidRDefault="00FC3264" w:rsidP="003D7404">
      <w:pPr>
        <w:spacing w:line="360" w:lineRule="auto"/>
        <w:ind w:left="720"/>
        <w:jc w:val="both"/>
        <w:rPr>
          <w:rFonts w:ascii="Times New Roman" w:hAnsi="Times New Roman" w:cs="Times New Roman"/>
          <w:b/>
          <w:sz w:val="24"/>
          <w:szCs w:val="24"/>
        </w:rPr>
      </w:pPr>
      <w:r w:rsidRPr="00434ED9">
        <w:rPr>
          <w:rFonts w:ascii="Times New Roman" w:hAnsi="Times New Roman" w:cs="Times New Roman"/>
          <w:b/>
          <w:sz w:val="24"/>
          <w:szCs w:val="24"/>
        </w:rPr>
        <w:t>(3) If 1 and 2 above has not been established, Court must consider</w:t>
      </w:r>
      <w:r w:rsidR="00353A23" w:rsidRPr="00434ED9">
        <w:rPr>
          <w:rFonts w:ascii="Times New Roman" w:hAnsi="Times New Roman" w:cs="Times New Roman"/>
          <w:b/>
          <w:sz w:val="24"/>
          <w:szCs w:val="24"/>
        </w:rPr>
        <w:t xml:space="preserve"> where the balance of convenience lies.</w:t>
      </w:r>
    </w:p>
    <w:p w:rsidR="00FC3264" w:rsidRPr="00434ED9" w:rsidRDefault="00353A23" w:rsidP="003D7404">
      <w:pPr>
        <w:spacing w:line="360" w:lineRule="auto"/>
        <w:ind w:left="720"/>
        <w:jc w:val="both"/>
        <w:rPr>
          <w:rFonts w:ascii="Times New Roman" w:hAnsi="Times New Roman" w:cs="Times New Roman"/>
          <w:b/>
          <w:sz w:val="24"/>
          <w:szCs w:val="24"/>
        </w:rPr>
      </w:pPr>
      <w:r w:rsidRPr="00434ED9">
        <w:rPr>
          <w:rFonts w:ascii="Times New Roman" w:hAnsi="Times New Roman" w:cs="Times New Roman"/>
          <w:b/>
          <w:sz w:val="24"/>
          <w:szCs w:val="24"/>
        </w:rPr>
        <w:t>(4)</w:t>
      </w:r>
      <w:r w:rsidR="00C5198C" w:rsidRPr="00434ED9">
        <w:rPr>
          <w:rFonts w:ascii="Times New Roman" w:hAnsi="Times New Roman" w:cs="Times New Roman"/>
          <w:b/>
          <w:sz w:val="24"/>
          <w:szCs w:val="24"/>
        </w:rPr>
        <w:t xml:space="preserve"> </w:t>
      </w:r>
      <w:r w:rsidR="00A25C70" w:rsidRPr="00434ED9">
        <w:rPr>
          <w:rFonts w:ascii="Times New Roman" w:hAnsi="Times New Roman" w:cs="Times New Roman"/>
          <w:b/>
          <w:sz w:val="24"/>
          <w:szCs w:val="24"/>
        </w:rPr>
        <w:t>That the applicant must also establish that the application was instituted without delay.”</w:t>
      </w:r>
      <w:r w:rsidR="00FC3264" w:rsidRPr="00434ED9">
        <w:rPr>
          <w:rFonts w:ascii="Times New Roman" w:hAnsi="Times New Roman" w:cs="Times New Roman"/>
          <w:b/>
          <w:sz w:val="24"/>
          <w:szCs w:val="24"/>
        </w:rPr>
        <w:t xml:space="preserve"> </w:t>
      </w:r>
    </w:p>
    <w:p w:rsidR="00C5198C" w:rsidRPr="00434ED9" w:rsidRDefault="003D7404" w:rsidP="003D7404">
      <w:pPr>
        <w:spacing w:line="360" w:lineRule="auto"/>
        <w:ind w:left="720" w:hanging="720"/>
        <w:jc w:val="both"/>
        <w:rPr>
          <w:rFonts w:ascii="Times New Roman" w:hAnsi="Times New Roman" w:cs="Times New Roman"/>
          <w:sz w:val="24"/>
          <w:szCs w:val="24"/>
        </w:rPr>
      </w:pPr>
      <w:r w:rsidRPr="00434ED9">
        <w:rPr>
          <w:rFonts w:ascii="Times New Roman" w:hAnsi="Times New Roman" w:cs="Times New Roman"/>
          <w:b/>
          <w:sz w:val="24"/>
          <w:szCs w:val="24"/>
        </w:rPr>
        <w:t>2.3</w:t>
      </w:r>
      <w:r w:rsidRPr="00434ED9">
        <w:rPr>
          <w:rFonts w:ascii="Times New Roman" w:hAnsi="Times New Roman" w:cs="Times New Roman"/>
          <w:sz w:val="24"/>
          <w:szCs w:val="24"/>
        </w:rPr>
        <w:tab/>
      </w:r>
      <w:r w:rsidR="00C5198C" w:rsidRPr="00434ED9">
        <w:rPr>
          <w:rFonts w:ascii="Times New Roman" w:hAnsi="Times New Roman" w:cs="Times New Roman"/>
          <w:sz w:val="24"/>
          <w:szCs w:val="24"/>
        </w:rPr>
        <w:t>On</w:t>
      </w:r>
      <w:r w:rsidR="00A2535A" w:rsidRPr="00434ED9">
        <w:rPr>
          <w:rFonts w:ascii="Times New Roman" w:hAnsi="Times New Roman" w:cs="Times New Roman"/>
          <w:sz w:val="24"/>
          <w:szCs w:val="24"/>
        </w:rPr>
        <w:t xml:space="preserve"> the issue of whether there is an arguable appeal</w:t>
      </w:r>
      <w:r w:rsidRPr="00434ED9">
        <w:rPr>
          <w:rFonts w:ascii="Times New Roman" w:hAnsi="Times New Roman" w:cs="Times New Roman"/>
          <w:sz w:val="24"/>
          <w:szCs w:val="24"/>
        </w:rPr>
        <w:t>,</w:t>
      </w:r>
      <w:r w:rsidR="00A2535A" w:rsidRPr="00434ED9">
        <w:rPr>
          <w:rFonts w:ascii="Times New Roman" w:hAnsi="Times New Roman" w:cs="Times New Roman"/>
          <w:sz w:val="24"/>
          <w:szCs w:val="24"/>
        </w:rPr>
        <w:t xml:space="preserve"> </w:t>
      </w:r>
      <w:r w:rsidR="00A2535A" w:rsidRPr="00434ED9">
        <w:rPr>
          <w:rFonts w:ascii="Times New Roman" w:hAnsi="Times New Roman" w:cs="Times New Roman"/>
          <w:b/>
          <w:sz w:val="24"/>
          <w:szCs w:val="24"/>
        </w:rPr>
        <w:t>Hon. Justice Mulangira J, in Nalwoga Vs. Edco Ltd &amp; Anor MA. N0. 07 of 2013</w:t>
      </w:r>
      <w:r w:rsidR="007346CC" w:rsidRPr="00434ED9">
        <w:rPr>
          <w:rFonts w:ascii="Times New Roman" w:hAnsi="Times New Roman" w:cs="Times New Roman"/>
          <w:sz w:val="24"/>
          <w:szCs w:val="24"/>
        </w:rPr>
        <w:t xml:space="preserve"> observed t</w:t>
      </w:r>
      <w:r w:rsidRPr="00434ED9">
        <w:rPr>
          <w:rFonts w:ascii="Times New Roman" w:hAnsi="Times New Roman" w:cs="Times New Roman"/>
          <w:sz w:val="24"/>
          <w:szCs w:val="24"/>
        </w:rPr>
        <w:t>hat; in such applications, the C</w:t>
      </w:r>
      <w:r w:rsidR="007346CC" w:rsidRPr="00434ED9">
        <w:rPr>
          <w:rFonts w:ascii="Times New Roman" w:hAnsi="Times New Roman" w:cs="Times New Roman"/>
          <w:sz w:val="24"/>
          <w:szCs w:val="24"/>
        </w:rPr>
        <w:t>ourt ought to r</w:t>
      </w:r>
      <w:r w:rsidR="009F2A2C" w:rsidRPr="00434ED9">
        <w:rPr>
          <w:rFonts w:ascii="Times New Roman" w:hAnsi="Times New Roman" w:cs="Times New Roman"/>
          <w:sz w:val="24"/>
          <w:szCs w:val="24"/>
        </w:rPr>
        <w:t>eview the proceedings but de</w:t>
      </w:r>
      <w:r w:rsidR="00997D2E" w:rsidRPr="00434ED9">
        <w:rPr>
          <w:rFonts w:ascii="Times New Roman" w:hAnsi="Times New Roman" w:cs="Times New Roman"/>
          <w:sz w:val="24"/>
          <w:szCs w:val="24"/>
        </w:rPr>
        <w:t>sist</w:t>
      </w:r>
      <w:r w:rsidR="007346CC" w:rsidRPr="00434ED9">
        <w:rPr>
          <w:rFonts w:ascii="Times New Roman" w:hAnsi="Times New Roman" w:cs="Times New Roman"/>
          <w:sz w:val="24"/>
          <w:szCs w:val="24"/>
        </w:rPr>
        <w:t xml:space="preserve"> from </w:t>
      </w:r>
      <w:r w:rsidR="00647F94" w:rsidRPr="00434ED9">
        <w:rPr>
          <w:rFonts w:ascii="Times New Roman" w:hAnsi="Times New Roman" w:cs="Times New Roman"/>
          <w:sz w:val="24"/>
          <w:szCs w:val="24"/>
        </w:rPr>
        <w:t>prejudging the</w:t>
      </w:r>
      <w:r w:rsidR="007346CC" w:rsidRPr="00434ED9">
        <w:rPr>
          <w:rFonts w:ascii="Times New Roman" w:hAnsi="Times New Roman" w:cs="Times New Roman"/>
          <w:sz w:val="24"/>
          <w:szCs w:val="24"/>
        </w:rPr>
        <w:t xml:space="preserve"> appeal </w:t>
      </w:r>
      <w:r w:rsidR="00997D2E" w:rsidRPr="00434ED9">
        <w:rPr>
          <w:rFonts w:ascii="Times New Roman" w:hAnsi="Times New Roman" w:cs="Times New Roman"/>
          <w:sz w:val="24"/>
          <w:szCs w:val="24"/>
        </w:rPr>
        <w:t xml:space="preserve">or </w:t>
      </w:r>
      <w:r w:rsidR="007346CC" w:rsidRPr="00434ED9">
        <w:rPr>
          <w:rFonts w:ascii="Times New Roman" w:hAnsi="Times New Roman" w:cs="Times New Roman"/>
          <w:sz w:val="24"/>
          <w:szCs w:val="24"/>
        </w:rPr>
        <w:t xml:space="preserve">interfering with the order of the court. That is the correct position for the purpose is only to preserve the status quo so that the </w:t>
      </w:r>
      <w:r w:rsidR="00647F94" w:rsidRPr="00434ED9">
        <w:rPr>
          <w:rFonts w:ascii="Times New Roman" w:hAnsi="Times New Roman" w:cs="Times New Roman"/>
          <w:sz w:val="24"/>
          <w:szCs w:val="24"/>
        </w:rPr>
        <w:t>appeal if</w:t>
      </w:r>
      <w:r w:rsidR="00E55804" w:rsidRPr="00434ED9">
        <w:rPr>
          <w:rFonts w:ascii="Times New Roman" w:hAnsi="Times New Roman" w:cs="Times New Roman"/>
          <w:sz w:val="24"/>
          <w:szCs w:val="24"/>
        </w:rPr>
        <w:t xml:space="preserve"> successful,</w:t>
      </w:r>
      <w:r w:rsidR="00C5198C" w:rsidRPr="00434ED9">
        <w:rPr>
          <w:rFonts w:ascii="Times New Roman" w:hAnsi="Times New Roman" w:cs="Times New Roman"/>
          <w:b/>
          <w:sz w:val="24"/>
          <w:szCs w:val="24"/>
        </w:rPr>
        <w:t xml:space="preserve"> </w:t>
      </w:r>
      <w:r w:rsidR="00647F94" w:rsidRPr="00434ED9">
        <w:rPr>
          <w:rFonts w:ascii="Times New Roman" w:hAnsi="Times New Roman" w:cs="Times New Roman"/>
          <w:sz w:val="24"/>
          <w:szCs w:val="24"/>
        </w:rPr>
        <w:t>will not be rendered nugatory.</w:t>
      </w:r>
    </w:p>
    <w:p w:rsidR="00647F94" w:rsidRPr="00434ED9" w:rsidRDefault="00997D2E" w:rsidP="00C5198C">
      <w:pPr>
        <w:spacing w:line="360" w:lineRule="auto"/>
        <w:jc w:val="both"/>
        <w:rPr>
          <w:rFonts w:ascii="Times New Roman" w:hAnsi="Times New Roman" w:cs="Times New Roman"/>
          <w:b/>
          <w:sz w:val="24"/>
          <w:szCs w:val="24"/>
        </w:rPr>
      </w:pPr>
      <w:r w:rsidRPr="00434ED9">
        <w:rPr>
          <w:rFonts w:ascii="Times New Roman" w:hAnsi="Times New Roman" w:cs="Times New Roman"/>
          <w:b/>
          <w:sz w:val="24"/>
          <w:szCs w:val="24"/>
        </w:rPr>
        <w:t>3.0</w:t>
      </w:r>
      <w:r w:rsidRPr="00434ED9">
        <w:rPr>
          <w:rFonts w:ascii="Times New Roman" w:hAnsi="Times New Roman" w:cs="Times New Roman"/>
          <w:b/>
          <w:sz w:val="24"/>
          <w:szCs w:val="24"/>
        </w:rPr>
        <w:tab/>
      </w:r>
      <w:r w:rsidR="00647F94" w:rsidRPr="00434ED9">
        <w:rPr>
          <w:rFonts w:ascii="Times New Roman" w:hAnsi="Times New Roman" w:cs="Times New Roman"/>
          <w:b/>
          <w:sz w:val="24"/>
          <w:szCs w:val="24"/>
        </w:rPr>
        <w:t xml:space="preserve">My decision </w:t>
      </w:r>
    </w:p>
    <w:p w:rsidR="006D4A15" w:rsidRPr="00434ED9" w:rsidRDefault="00997D2E" w:rsidP="00997D2E">
      <w:pPr>
        <w:spacing w:line="360" w:lineRule="auto"/>
        <w:ind w:left="720" w:hanging="720"/>
        <w:jc w:val="both"/>
        <w:rPr>
          <w:rFonts w:ascii="Times New Roman" w:hAnsi="Times New Roman" w:cs="Times New Roman"/>
          <w:sz w:val="24"/>
          <w:szCs w:val="24"/>
        </w:rPr>
      </w:pPr>
      <w:r w:rsidRPr="00434ED9">
        <w:rPr>
          <w:rFonts w:ascii="Times New Roman" w:hAnsi="Times New Roman" w:cs="Times New Roman"/>
          <w:b/>
          <w:sz w:val="24"/>
          <w:szCs w:val="24"/>
        </w:rPr>
        <w:t>3.1</w:t>
      </w:r>
      <w:r w:rsidRPr="00434ED9">
        <w:rPr>
          <w:rFonts w:ascii="Times New Roman" w:hAnsi="Times New Roman" w:cs="Times New Roman"/>
          <w:sz w:val="24"/>
          <w:szCs w:val="24"/>
        </w:rPr>
        <w:tab/>
      </w:r>
      <w:r w:rsidR="00647F94" w:rsidRPr="00434ED9">
        <w:rPr>
          <w:rFonts w:ascii="Times New Roman" w:hAnsi="Times New Roman" w:cs="Times New Roman"/>
          <w:sz w:val="24"/>
          <w:szCs w:val="24"/>
        </w:rPr>
        <w:t>The appeal which is the subject of this application is a second appeal against the decision of the Magistrate GD1. In his decision</w:t>
      </w:r>
      <w:r w:rsidRPr="00434ED9">
        <w:rPr>
          <w:rFonts w:ascii="Times New Roman" w:hAnsi="Times New Roman" w:cs="Times New Roman"/>
          <w:sz w:val="24"/>
          <w:szCs w:val="24"/>
        </w:rPr>
        <w:t>,</w:t>
      </w:r>
      <w:r w:rsidR="00647F94" w:rsidRPr="00434ED9">
        <w:rPr>
          <w:rFonts w:ascii="Times New Roman" w:hAnsi="Times New Roman" w:cs="Times New Roman"/>
          <w:sz w:val="24"/>
          <w:szCs w:val="24"/>
        </w:rPr>
        <w:t xml:space="preserve"> my brother Namundi J decreed </w:t>
      </w:r>
      <w:r w:rsidR="0012137D" w:rsidRPr="00434ED9">
        <w:rPr>
          <w:rFonts w:ascii="Times New Roman" w:hAnsi="Times New Roman" w:cs="Times New Roman"/>
          <w:sz w:val="24"/>
          <w:szCs w:val="24"/>
        </w:rPr>
        <w:t xml:space="preserve">the suit land to the Respondent. </w:t>
      </w:r>
      <w:r w:rsidRPr="00434ED9">
        <w:rPr>
          <w:rFonts w:ascii="Times New Roman" w:hAnsi="Times New Roman" w:cs="Times New Roman"/>
          <w:sz w:val="24"/>
          <w:szCs w:val="24"/>
        </w:rPr>
        <w:t xml:space="preserve"> As related above, once</w:t>
      </w:r>
      <w:r w:rsidR="006D4A15" w:rsidRPr="00434ED9">
        <w:rPr>
          <w:rFonts w:ascii="Times New Roman" w:hAnsi="Times New Roman" w:cs="Times New Roman"/>
          <w:sz w:val="24"/>
          <w:szCs w:val="24"/>
        </w:rPr>
        <w:t xml:space="preserve"> an appeal is pending and there is a serious threat of execution before hearing the appeal, court intervenes to serve substantive justice. </w:t>
      </w:r>
      <w:r w:rsidR="006D4A15" w:rsidRPr="00434ED9">
        <w:rPr>
          <w:rFonts w:ascii="Times New Roman" w:hAnsi="Times New Roman" w:cs="Times New Roman"/>
          <w:b/>
          <w:sz w:val="24"/>
          <w:szCs w:val="24"/>
        </w:rPr>
        <w:t>See Hwang sung</w:t>
      </w:r>
      <w:r w:rsidR="00951820" w:rsidRPr="00434ED9">
        <w:rPr>
          <w:rFonts w:ascii="Times New Roman" w:hAnsi="Times New Roman" w:cs="Times New Roman"/>
          <w:b/>
          <w:sz w:val="24"/>
          <w:szCs w:val="24"/>
        </w:rPr>
        <w:t xml:space="preserve"> Industries Ltd Vs. Tadjin Huse</w:t>
      </w:r>
      <w:r w:rsidR="006D4A15" w:rsidRPr="00434ED9">
        <w:rPr>
          <w:rFonts w:ascii="Times New Roman" w:hAnsi="Times New Roman" w:cs="Times New Roman"/>
          <w:b/>
          <w:sz w:val="24"/>
          <w:szCs w:val="24"/>
        </w:rPr>
        <w:t xml:space="preserve">in </w:t>
      </w:r>
      <w:r w:rsidR="00BC674A" w:rsidRPr="00434ED9">
        <w:rPr>
          <w:rFonts w:ascii="Times New Roman" w:hAnsi="Times New Roman" w:cs="Times New Roman"/>
          <w:b/>
          <w:sz w:val="24"/>
          <w:szCs w:val="24"/>
        </w:rPr>
        <w:t>&amp; Others</w:t>
      </w:r>
      <w:r w:rsidR="006D4A15" w:rsidRPr="00434ED9">
        <w:rPr>
          <w:rFonts w:ascii="Times New Roman" w:hAnsi="Times New Roman" w:cs="Times New Roman"/>
          <w:b/>
          <w:sz w:val="24"/>
          <w:szCs w:val="24"/>
        </w:rPr>
        <w:t xml:space="preserve"> </w:t>
      </w:r>
      <w:r w:rsidR="00951820" w:rsidRPr="00434ED9">
        <w:rPr>
          <w:rFonts w:ascii="Times New Roman" w:hAnsi="Times New Roman" w:cs="Times New Roman"/>
          <w:b/>
          <w:sz w:val="24"/>
          <w:szCs w:val="24"/>
        </w:rPr>
        <w:t>SCCA N0. 79 of 2008</w:t>
      </w:r>
      <w:r w:rsidR="00B35CFB" w:rsidRPr="00434ED9">
        <w:rPr>
          <w:rFonts w:ascii="Times New Roman" w:hAnsi="Times New Roman" w:cs="Times New Roman"/>
          <w:b/>
          <w:sz w:val="24"/>
          <w:szCs w:val="24"/>
        </w:rPr>
        <w:t>.</w:t>
      </w:r>
    </w:p>
    <w:p w:rsidR="00392AC6" w:rsidRPr="00434ED9" w:rsidRDefault="00B35CFB" w:rsidP="009A3438">
      <w:pPr>
        <w:spacing w:line="360" w:lineRule="auto"/>
        <w:jc w:val="both"/>
        <w:rPr>
          <w:rFonts w:ascii="Times New Roman" w:hAnsi="Times New Roman" w:cs="Times New Roman"/>
          <w:b/>
          <w:sz w:val="24"/>
          <w:szCs w:val="24"/>
        </w:rPr>
      </w:pPr>
      <w:r w:rsidRPr="00434ED9">
        <w:rPr>
          <w:rFonts w:ascii="Times New Roman" w:hAnsi="Times New Roman" w:cs="Times New Roman"/>
          <w:sz w:val="24"/>
          <w:szCs w:val="24"/>
        </w:rPr>
        <w:t xml:space="preserve"> </w:t>
      </w:r>
      <w:r w:rsidR="009A3438" w:rsidRPr="00434ED9">
        <w:rPr>
          <w:rFonts w:ascii="Times New Roman" w:hAnsi="Times New Roman" w:cs="Times New Roman"/>
          <w:sz w:val="24"/>
          <w:szCs w:val="24"/>
        </w:rPr>
        <w:tab/>
      </w:r>
    </w:p>
    <w:p w:rsidR="0012137D" w:rsidRPr="00434ED9" w:rsidRDefault="009A3438" w:rsidP="00CD4279">
      <w:pPr>
        <w:spacing w:line="360" w:lineRule="auto"/>
        <w:ind w:left="720" w:hanging="720"/>
        <w:jc w:val="both"/>
        <w:rPr>
          <w:rFonts w:ascii="Times New Roman" w:hAnsi="Times New Roman" w:cs="Times New Roman"/>
          <w:sz w:val="24"/>
          <w:szCs w:val="24"/>
        </w:rPr>
      </w:pPr>
      <w:r w:rsidRPr="00434ED9">
        <w:rPr>
          <w:rFonts w:ascii="Times New Roman" w:hAnsi="Times New Roman" w:cs="Times New Roman"/>
          <w:b/>
          <w:sz w:val="24"/>
          <w:szCs w:val="24"/>
        </w:rPr>
        <w:t>3.2</w:t>
      </w:r>
      <w:r w:rsidRPr="00434ED9">
        <w:rPr>
          <w:rFonts w:ascii="Times New Roman" w:hAnsi="Times New Roman" w:cs="Times New Roman"/>
          <w:sz w:val="24"/>
          <w:szCs w:val="24"/>
        </w:rPr>
        <w:tab/>
      </w:r>
      <w:r w:rsidR="0012137D" w:rsidRPr="00434ED9">
        <w:rPr>
          <w:rFonts w:ascii="Times New Roman" w:hAnsi="Times New Roman" w:cs="Times New Roman"/>
          <w:sz w:val="24"/>
          <w:szCs w:val="24"/>
        </w:rPr>
        <w:t>Although refered to as</w:t>
      </w:r>
      <w:r w:rsidR="00292A58" w:rsidRPr="00434ED9">
        <w:rPr>
          <w:rFonts w:ascii="Times New Roman" w:hAnsi="Times New Roman" w:cs="Times New Roman"/>
          <w:sz w:val="24"/>
          <w:szCs w:val="24"/>
        </w:rPr>
        <w:t xml:space="preserve"> Annexture</w:t>
      </w:r>
      <w:r w:rsidR="00CD4279" w:rsidRPr="00434ED9">
        <w:rPr>
          <w:rFonts w:ascii="Times New Roman" w:hAnsi="Times New Roman" w:cs="Times New Roman"/>
          <w:sz w:val="24"/>
          <w:szCs w:val="24"/>
        </w:rPr>
        <w:t xml:space="preserve"> “D” to the application</w:t>
      </w:r>
      <w:r w:rsidR="009F2A2C" w:rsidRPr="00434ED9">
        <w:rPr>
          <w:rFonts w:ascii="Times New Roman" w:hAnsi="Times New Roman" w:cs="Times New Roman"/>
          <w:sz w:val="24"/>
          <w:szCs w:val="24"/>
        </w:rPr>
        <w:t>,</w:t>
      </w:r>
      <w:r w:rsidR="0012137D" w:rsidRPr="00434ED9">
        <w:rPr>
          <w:rFonts w:ascii="Times New Roman" w:hAnsi="Times New Roman" w:cs="Times New Roman"/>
          <w:sz w:val="24"/>
          <w:szCs w:val="24"/>
        </w:rPr>
        <w:t xml:space="preserve"> it is evident that there is no memorandum of appeal and the applicant’s intention to appeal is still represen</w:t>
      </w:r>
      <w:r w:rsidR="00CD4279" w:rsidRPr="00434ED9">
        <w:rPr>
          <w:rFonts w:ascii="Times New Roman" w:hAnsi="Times New Roman" w:cs="Times New Roman"/>
          <w:sz w:val="24"/>
          <w:szCs w:val="24"/>
        </w:rPr>
        <w:t xml:space="preserve">ted by a notice of appeal. The applicant would by no means </w:t>
      </w:r>
      <w:r w:rsidR="0012137D" w:rsidRPr="00434ED9">
        <w:rPr>
          <w:rFonts w:ascii="Times New Roman" w:hAnsi="Times New Roman" w:cs="Times New Roman"/>
          <w:sz w:val="24"/>
          <w:szCs w:val="24"/>
        </w:rPr>
        <w:t>be late in filing</w:t>
      </w:r>
      <w:r w:rsidR="00F15BBD" w:rsidRPr="00434ED9">
        <w:rPr>
          <w:rFonts w:ascii="Times New Roman" w:hAnsi="Times New Roman" w:cs="Times New Roman"/>
          <w:sz w:val="24"/>
          <w:szCs w:val="24"/>
        </w:rPr>
        <w:t xml:space="preserve"> the memorandum </w:t>
      </w:r>
      <w:r w:rsidR="00F15BBD" w:rsidRPr="00434ED9">
        <w:rPr>
          <w:rFonts w:ascii="Times New Roman" w:hAnsi="Times New Roman" w:cs="Times New Roman"/>
          <w:sz w:val="24"/>
          <w:szCs w:val="24"/>
        </w:rPr>
        <w:lastRenderedPageBreak/>
        <w:t xml:space="preserve">since there is indication </w:t>
      </w:r>
      <w:r w:rsidR="00CD4279" w:rsidRPr="00434ED9">
        <w:rPr>
          <w:rFonts w:ascii="Times New Roman" w:hAnsi="Times New Roman" w:cs="Times New Roman"/>
          <w:sz w:val="24"/>
          <w:szCs w:val="24"/>
        </w:rPr>
        <w:t>that she</w:t>
      </w:r>
      <w:r w:rsidR="002D1032" w:rsidRPr="00434ED9">
        <w:rPr>
          <w:rFonts w:ascii="Times New Roman" w:hAnsi="Times New Roman" w:cs="Times New Roman"/>
          <w:sz w:val="24"/>
          <w:szCs w:val="24"/>
        </w:rPr>
        <w:t xml:space="preserve"> applied for the certified proceedings and judgment, which have not yet been provided.</w:t>
      </w:r>
    </w:p>
    <w:p w:rsidR="00416142" w:rsidRPr="00434ED9" w:rsidRDefault="005048B4" w:rsidP="007C0B50">
      <w:pPr>
        <w:spacing w:line="360" w:lineRule="auto"/>
        <w:ind w:left="720"/>
        <w:jc w:val="both"/>
        <w:rPr>
          <w:rFonts w:ascii="Times New Roman" w:hAnsi="Times New Roman" w:cs="Times New Roman"/>
          <w:sz w:val="24"/>
          <w:szCs w:val="24"/>
        </w:rPr>
      </w:pPr>
      <w:r w:rsidRPr="00434ED9">
        <w:rPr>
          <w:rFonts w:ascii="Times New Roman" w:hAnsi="Times New Roman" w:cs="Times New Roman"/>
          <w:sz w:val="24"/>
          <w:szCs w:val="24"/>
        </w:rPr>
        <w:t>However</w:t>
      </w:r>
      <w:r w:rsidR="007C0B50" w:rsidRPr="00434ED9">
        <w:rPr>
          <w:rFonts w:ascii="Times New Roman" w:hAnsi="Times New Roman" w:cs="Times New Roman"/>
          <w:sz w:val="24"/>
          <w:szCs w:val="24"/>
        </w:rPr>
        <w:t>,</w:t>
      </w:r>
      <w:r w:rsidRPr="00434ED9">
        <w:rPr>
          <w:rFonts w:ascii="Times New Roman" w:hAnsi="Times New Roman" w:cs="Times New Roman"/>
          <w:sz w:val="24"/>
          <w:szCs w:val="24"/>
        </w:rPr>
        <w:t xml:space="preserve"> it is trite tha</w:t>
      </w:r>
      <w:r w:rsidR="00AD0512" w:rsidRPr="00434ED9">
        <w:rPr>
          <w:rFonts w:ascii="Times New Roman" w:hAnsi="Times New Roman" w:cs="Times New Roman"/>
          <w:sz w:val="24"/>
          <w:szCs w:val="24"/>
        </w:rPr>
        <w:t>t a notice of appeal is not by itself a</w:t>
      </w:r>
      <w:r w:rsidRPr="00434ED9">
        <w:rPr>
          <w:rFonts w:ascii="Times New Roman" w:hAnsi="Times New Roman" w:cs="Times New Roman"/>
          <w:sz w:val="24"/>
          <w:szCs w:val="24"/>
        </w:rPr>
        <w:t xml:space="preserve">n appeal and cannot bar a successful party’s </w:t>
      </w:r>
      <w:r w:rsidR="00D017CB" w:rsidRPr="00434ED9">
        <w:rPr>
          <w:rFonts w:ascii="Times New Roman" w:hAnsi="Times New Roman" w:cs="Times New Roman"/>
          <w:sz w:val="24"/>
          <w:szCs w:val="24"/>
        </w:rPr>
        <w:t xml:space="preserve">right </w:t>
      </w:r>
      <w:r w:rsidRPr="00434ED9">
        <w:rPr>
          <w:rFonts w:ascii="Times New Roman" w:hAnsi="Times New Roman" w:cs="Times New Roman"/>
          <w:sz w:val="24"/>
          <w:szCs w:val="24"/>
        </w:rPr>
        <w:t>to enforce a decree obtained</w:t>
      </w:r>
      <w:r w:rsidR="00582FAE" w:rsidRPr="00434ED9">
        <w:rPr>
          <w:rFonts w:ascii="Times New Roman" w:hAnsi="Times New Roman" w:cs="Times New Roman"/>
          <w:sz w:val="24"/>
          <w:szCs w:val="24"/>
        </w:rPr>
        <w:t>,</w:t>
      </w:r>
      <w:r w:rsidRPr="00434ED9">
        <w:rPr>
          <w:rFonts w:ascii="Times New Roman" w:hAnsi="Times New Roman" w:cs="Times New Roman"/>
          <w:sz w:val="24"/>
          <w:szCs w:val="24"/>
        </w:rPr>
        <w:t xml:space="preserve"> even by execution.</w:t>
      </w:r>
      <w:r w:rsidR="00500C38" w:rsidRPr="00434ED9">
        <w:rPr>
          <w:rFonts w:ascii="Times New Roman" w:hAnsi="Times New Roman" w:cs="Times New Roman"/>
          <w:sz w:val="24"/>
          <w:szCs w:val="24"/>
        </w:rPr>
        <w:t xml:space="preserve"> In fact</w:t>
      </w:r>
      <w:r w:rsidR="00ED344B" w:rsidRPr="00434ED9">
        <w:rPr>
          <w:rFonts w:ascii="Times New Roman" w:hAnsi="Times New Roman" w:cs="Times New Roman"/>
          <w:sz w:val="24"/>
          <w:szCs w:val="24"/>
        </w:rPr>
        <w:t>,</w:t>
      </w:r>
      <w:r w:rsidR="00500C38" w:rsidRPr="00434ED9">
        <w:rPr>
          <w:rFonts w:ascii="Times New Roman" w:hAnsi="Times New Roman" w:cs="Times New Roman"/>
          <w:sz w:val="24"/>
          <w:szCs w:val="24"/>
        </w:rPr>
        <w:t xml:space="preserve"> I am unable to tell from the notice the intended grounds of appeal and</w:t>
      </w:r>
      <w:r w:rsidR="00ED344B" w:rsidRPr="00434ED9">
        <w:rPr>
          <w:rFonts w:ascii="Times New Roman" w:hAnsi="Times New Roman" w:cs="Times New Roman"/>
          <w:sz w:val="24"/>
          <w:szCs w:val="24"/>
        </w:rPr>
        <w:t xml:space="preserve"> therefore cannot reasonably gau</w:t>
      </w:r>
      <w:r w:rsidR="00500C38" w:rsidRPr="00434ED9">
        <w:rPr>
          <w:rFonts w:ascii="Times New Roman" w:hAnsi="Times New Roman" w:cs="Times New Roman"/>
          <w:sz w:val="24"/>
          <w:szCs w:val="24"/>
        </w:rPr>
        <w:t xml:space="preserve">ge the strength of the appeal and its chances of success </w:t>
      </w:r>
      <w:r w:rsidR="00ED344B" w:rsidRPr="00434ED9">
        <w:rPr>
          <w:rFonts w:ascii="Times New Roman" w:hAnsi="Times New Roman" w:cs="Times New Roman"/>
          <w:sz w:val="24"/>
          <w:szCs w:val="24"/>
        </w:rPr>
        <w:t>or</w:t>
      </w:r>
      <w:r w:rsidR="00500C38" w:rsidRPr="00434ED9">
        <w:rPr>
          <w:rFonts w:ascii="Times New Roman" w:hAnsi="Times New Roman" w:cs="Times New Roman"/>
          <w:sz w:val="24"/>
          <w:szCs w:val="24"/>
        </w:rPr>
        <w:t xml:space="preserve"> if the application is denied, it will be rendered nugatory</w:t>
      </w:r>
      <w:r w:rsidR="006D4A15" w:rsidRPr="00434ED9">
        <w:rPr>
          <w:rFonts w:ascii="Times New Roman" w:hAnsi="Times New Roman" w:cs="Times New Roman"/>
          <w:sz w:val="24"/>
          <w:szCs w:val="24"/>
        </w:rPr>
        <w:t>.</w:t>
      </w:r>
    </w:p>
    <w:p w:rsidR="00093F64" w:rsidRPr="00434ED9" w:rsidRDefault="00E0040D" w:rsidP="00E0040D">
      <w:pPr>
        <w:spacing w:line="360" w:lineRule="auto"/>
        <w:ind w:left="720" w:hanging="720"/>
        <w:jc w:val="both"/>
        <w:rPr>
          <w:rFonts w:ascii="Times New Roman" w:hAnsi="Times New Roman" w:cs="Times New Roman"/>
          <w:sz w:val="24"/>
          <w:szCs w:val="24"/>
        </w:rPr>
      </w:pPr>
      <w:r w:rsidRPr="00434ED9">
        <w:rPr>
          <w:rFonts w:ascii="Times New Roman" w:hAnsi="Times New Roman" w:cs="Times New Roman"/>
          <w:b/>
          <w:sz w:val="24"/>
          <w:szCs w:val="24"/>
        </w:rPr>
        <w:t>3.3</w:t>
      </w:r>
      <w:r w:rsidRPr="00434ED9">
        <w:rPr>
          <w:rFonts w:ascii="Times New Roman" w:hAnsi="Times New Roman" w:cs="Times New Roman"/>
          <w:sz w:val="24"/>
          <w:szCs w:val="24"/>
        </w:rPr>
        <w:tab/>
        <w:t xml:space="preserve"> </w:t>
      </w:r>
      <w:r w:rsidR="006B61B3" w:rsidRPr="00434ED9">
        <w:rPr>
          <w:rFonts w:ascii="Times New Roman" w:hAnsi="Times New Roman" w:cs="Times New Roman"/>
          <w:sz w:val="24"/>
          <w:szCs w:val="24"/>
        </w:rPr>
        <w:t>Further, the</w:t>
      </w:r>
      <w:r w:rsidR="003F5DD3" w:rsidRPr="00434ED9">
        <w:rPr>
          <w:rFonts w:ascii="Times New Roman" w:hAnsi="Times New Roman" w:cs="Times New Roman"/>
          <w:sz w:val="24"/>
          <w:szCs w:val="24"/>
        </w:rPr>
        <w:t xml:space="preserve"> A</w:t>
      </w:r>
      <w:r w:rsidR="00416142" w:rsidRPr="00434ED9">
        <w:rPr>
          <w:rFonts w:ascii="Times New Roman" w:hAnsi="Times New Roman" w:cs="Times New Roman"/>
          <w:sz w:val="24"/>
          <w:szCs w:val="24"/>
        </w:rPr>
        <w:t>pplicant is not specific on</w:t>
      </w:r>
      <w:r w:rsidR="006B61B3" w:rsidRPr="00434ED9">
        <w:rPr>
          <w:rFonts w:ascii="Times New Roman" w:hAnsi="Times New Roman" w:cs="Times New Roman"/>
          <w:sz w:val="24"/>
          <w:szCs w:val="24"/>
        </w:rPr>
        <w:t xml:space="preserve"> whether she will suffer irreparable damage</w:t>
      </w:r>
      <w:r w:rsidR="00416142" w:rsidRPr="00434ED9">
        <w:rPr>
          <w:rFonts w:ascii="Times New Roman" w:hAnsi="Times New Roman" w:cs="Times New Roman"/>
          <w:sz w:val="24"/>
          <w:szCs w:val="24"/>
        </w:rPr>
        <w:t xml:space="preserve"> this point. She argues that the Respondent without following due process of the law</w:t>
      </w:r>
      <w:r w:rsidR="006B61B3" w:rsidRPr="00434ED9">
        <w:rPr>
          <w:rFonts w:ascii="Times New Roman" w:hAnsi="Times New Roman" w:cs="Times New Roman"/>
          <w:sz w:val="24"/>
          <w:szCs w:val="24"/>
        </w:rPr>
        <w:t>,</w:t>
      </w:r>
      <w:r w:rsidR="00416142" w:rsidRPr="00434ED9">
        <w:rPr>
          <w:rFonts w:ascii="Times New Roman" w:hAnsi="Times New Roman" w:cs="Times New Roman"/>
          <w:sz w:val="24"/>
          <w:szCs w:val="24"/>
        </w:rPr>
        <w:t xml:space="preserve"> has made an application to convert </w:t>
      </w:r>
      <w:r w:rsidR="006B61B3" w:rsidRPr="00434ED9">
        <w:rPr>
          <w:rFonts w:ascii="Times New Roman" w:hAnsi="Times New Roman" w:cs="Times New Roman"/>
          <w:sz w:val="24"/>
          <w:szCs w:val="24"/>
        </w:rPr>
        <w:t>their</w:t>
      </w:r>
      <w:r w:rsidR="00416142" w:rsidRPr="00434ED9">
        <w:rPr>
          <w:rFonts w:ascii="Times New Roman" w:hAnsi="Times New Roman" w:cs="Times New Roman"/>
          <w:sz w:val="24"/>
          <w:szCs w:val="24"/>
        </w:rPr>
        <w:t xml:space="preserve"> land from customary to free hold tenure. It is not contested that that application was lodged by the Respondent but it is also not shown </w:t>
      </w:r>
      <w:r w:rsidR="00EB7965" w:rsidRPr="00434ED9">
        <w:rPr>
          <w:rFonts w:ascii="Times New Roman" w:hAnsi="Times New Roman" w:cs="Times New Roman"/>
          <w:sz w:val="24"/>
          <w:szCs w:val="24"/>
        </w:rPr>
        <w:t>how a</w:t>
      </w:r>
      <w:r w:rsidR="00C93510" w:rsidRPr="00434ED9">
        <w:rPr>
          <w:rFonts w:ascii="Times New Roman" w:hAnsi="Times New Roman" w:cs="Times New Roman"/>
          <w:sz w:val="24"/>
          <w:szCs w:val="24"/>
        </w:rPr>
        <w:t xml:space="preserve"> conversion of the land or its </w:t>
      </w:r>
      <w:r w:rsidR="00EB7965" w:rsidRPr="00434ED9">
        <w:rPr>
          <w:rFonts w:ascii="Times New Roman" w:hAnsi="Times New Roman" w:cs="Times New Roman"/>
          <w:sz w:val="24"/>
          <w:szCs w:val="24"/>
        </w:rPr>
        <w:t>development will</w:t>
      </w:r>
      <w:r w:rsidR="00C93510" w:rsidRPr="00434ED9">
        <w:rPr>
          <w:rFonts w:ascii="Times New Roman" w:hAnsi="Times New Roman" w:cs="Times New Roman"/>
          <w:sz w:val="24"/>
          <w:szCs w:val="24"/>
        </w:rPr>
        <w:t xml:space="preserve"> result into irreparable damage. There is in </w:t>
      </w:r>
      <w:r w:rsidR="00EB7965" w:rsidRPr="00434ED9">
        <w:rPr>
          <w:rFonts w:ascii="Times New Roman" w:hAnsi="Times New Roman" w:cs="Times New Roman"/>
          <w:sz w:val="24"/>
          <w:szCs w:val="24"/>
        </w:rPr>
        <w:t>fact no</w:t>
      </w:r>
      <w:r w:rsidR="00C93510" w:rsidRPr="00434ED9">
        <w:rPr>
          <w:rFonts w:ascii="Times New Roman" w:hAnsi="Times New Roman" w:cs="Times New Roman"/>
          <w:sz w:val="24"/>
          <w:szCs w:val="24"/>
        </w:rPr>
        <w:t xml:space="preserve"> proof of its alineation, </w:t>
      </w:r>
      <w:r w:rsidR="00EB7965" w:rsidRPr="00434ED9">
        <w:rPr>
          <w:rFonts w:ascii="Times New Roman" w:hAnsi="Times New Roman" w:cs="Times New Roman"/>
          <w:sz w:val="24"/>
          <w:szCs w:val="24"/>
        </w:rPr>
        <w:t>which to</w:t>
      </w:r>
      <w:r w:rsidR="00C93510" w:rsidRPr="00434ED9">
        <w:rPr>
          <w:rFonts w:ascii="Times New Roman" w:hAnsi="Times New Roman" w:cs="Times New Roman"/>
          <w:sz w:val="24"/>
          <w:szCs w:val="24"/>
        </w:rPr>
        <w:t xml:space="preserve"> my mind will equate to irreparable loss as it may never be possible for </w:t>
      </w:r>
      <w:r w:rsidR="00AA7779" w:rsidRPr="00434ED9">
        <w:rPr>
          <w:rFonts w:ascii="Times New Roman" w:hAnsi="Times New Roman" w:cs="Times New Roman"/>
          <w:sz w:val="24"/>
          <w:szCs w:val="24"/>
        </w:rPr>
        <w:t>the Applicant to</w:t>
      </w:r>
      <w:r w:rsidR="00340E10" w:rsidRPr="00434ED9">
        <w:rPr>
          <w:rFonts w:ascii="Times New Roman" w:hAnsi="Times New Roman" w:cs="Times New Roman"/>
          <w:sz w:val="24"/>
          <w:szCs w:val="24"/>
        </w:rPr>
        <w:t xml:space="preserve"> </w:t>
      </w:r>
      <w:r w:rsidR="00C93510" w:rsidRPr="00434ED9">
        <w:rPr>
          <w:rFonts w:ascii="Times New Roman" w:hAnsi="Times New Roman" w:cs="Times New Roman"/>
          <w:sz w:val="24"/>
          <w:szCs w:val="24"/>
        </w:rPr>
        <w:t>regain it.</w:t>
      </w:r>
    </w:p>
    <w:p w:rsidR="00DE5154" w:rsidRPr="00434ED9" w:rsidRDefault="00AA7779" w:rsidP="00C72A01">
      <w:pPr>
        <w:spacing w:line="360" w:lineRule="auto"/>
        <w:ind w:left="720" w:hanging="720"/>
        <w:jc w:val="both"/>
        <w:rPr>
          <w:rFonts w:ascii="Times New Roman" w:hAnsi="Times New Roman" w:cs="Times New Roman"/>
          <w:b/>
          <w:sz w:val="24"/>
          <w:szCs w:val="24"/>
        </w:rPr>
      </w:pPr>
      <w:r w:rsidRPr="00434ED9">
        <w:rPr>
          <w:rFonts w:ascii="Times New Roman" w:hAnsi="Times New Roman" w:cs="Times New Roman"/>
          <w:b/>
          <w:sz w:val="24"/>
          <w:szCs w:val="24"/>
        </w:rPr>
        <w:t>3.4</w:t>
      </w:r>
      <w:r w:rsidRPr="00434ED9">
        <w:rPr>
          <w:rFonts w:ascii="Times New Roman" w:hAnsi="Times New Roman" w:cs="Times New Roman"/>
          <w:sz w:val="24"/>
          <w:szCs w:val="24"/>
        </w:rPr>
        <w:tab/>
      </w:r>
      <w:r w:rsidR="00093F64" w:rsidRPr="00434ED9">
        <w:rPr>
          <w:rFonts w:ascii="Times New Roman" w:hAnsi="Times New Roman" w:cs="Times New Roman"/>
          <w:sz w:val="24"/>
          <w:szCs w:val="24"/>
        </w:rPr>
        <w:t>More significant is the fact</w:t>
      </w:r>
      <w:r w:rsidR="00C72A01" w:rsidRPr="00434ED9">
        <w:rPr>
          <w:rFonts w:ascii="Times New Roman" w:hAnsi="Times New Roman" w:cs="Times New Roman"/>
          <w:sz w:val="24"/>
          <w:szCs w:val="24"/>
        </w:rPr>
        <w:t xml:space="preserve"> that the application is pre-mature.</w:t>
      </w:r>
      <w:r w:rsidR="00093F64" w:rsidRPr="00434ED9">
        <w:rPr>
          <w:rFonts w:ascii="Times New Roman" w:hAnsi="Times New Roman" w:cs="Times New Roman"/>
          <w:sz w:val="24"/>
          <w:szCs w:val="24"/>
        </w:rPr>
        <w:t xml:space="preserve"> </w:t>
      </w:r>
      <w:r w:rsidR="00C72A01" w:rsidRPr="00434ED9">
        <w:rPr>
          <w:rFonts w:ascii="Times New Roman" w:hAnsi="Times New Roman" w:cs="Times New Roman"/>
          <w:sz w:val="24"/>
          <w:szCs w:val="24"/>
        </w:rPr>
        <w:t>There</w:t>
      </w:r>
      <w:r w:rsidR="00093F64" w:rsidRPr="00434ED9">
        <w:rPr>
          <w:rFonts w:ascii="Times New Roman" w:hAnsi="Times New Roman" w:cs="Times New Roman"/>
          <w:sz w:val="24"/>
          <w:szCs w:val="24"/>
        </w:rPr>
        <w:t xml:space="preserve"> is no proof that an application for execution has been lodged or approved. The general rule</w:t>
      </w:r>
      <w:r w:rsidR="00C72A01" w:rsidRPr="00434ED9">
        <w:rPr>
          <w:rFonts w:ascii="Times New Roman" w:hAnsi="Times New Roman" w:cs="Times New Roman"/>
          <w:sz w:val="24"/>
          <w:szCs w:val="24"/>
        </w:rPr>
        <w:t xml:space="preserve"> is that courts should not o</w:t>
      </w:r>
      <w:r w:rsidR="00DE5154" w:rsidRPr="00434ED9">
        <w:rPr>
          <w:rFonts w:ascii="Times New Roman" w:hAnsi="Times New Roman" w:cs="Times New Roman"/>
          <w:sz w:val="24"/>
          <w:szCs w:val="24"/>
        </w:rPr>
        <w:t xml:space="preserve">rder a stay where there is no evidence of any application for execution of the decree. </w:t>
      </w:r>
      <w:r w:rsidR="00DE5154" w:rsidRPr="00434ED9">
        <w:rPr>
          <w:rFonts w:ascii="Times New Roman" w:hAnsi="Times New Roman" w:cs="Times New Roman"/>
          <w:b/>
          <w:sz w:val="24"/>
          <w:szCs w:val="24"/>
        </w:rPr>
        <w:t>See forexample Orient Bank Ltd Vs. Zaa</w:t>
      </w:r>
      <w:r w:rsidR="00C72A01" w:rsidRPr="00434ED9">
        <w:rPr>
          <w:rFonts w:ascii="Times New Roman" w:hAnsi="Times New Roman" w:cs="Times New Roman"/>
          <w:b/>
          <w:sz w:val="24"/>
          <w:szCs w:val="24"/>
        </w:rPr>
        <w:t>bwe</w:t>
      </w:r>
      <w:r w:rsidR="00DE5154" w:rsidRPr="00434ED9">
        <w:rPr>
          <w:rFonts w:ascii="Times New Roman" w:hAnsi="Times New Roman" w:cs="Times New Roman"/>
          <w:sz w:val="24"/>
          <w:szCs w:val="24"/>
        </w:rPr>
        <w:t xml:space="preserve"> </w:t>
      </w:r>
      <w:r w:rsidR="00DE5154" w:rsidRPr="00434ED9">
        <w:rPr>
          <w:rFonts w:ascii="Times New Roman" w:hAnsi="Times New Roman" w:cs="Times New Roman"/>
          <w:b/>
          <w:sz w:val="24"/>
          <w:szCs w:val="24"/>
        </w:rPr>
        <w:t>&amp; 7 Others</w:t>
      </w:r>
      <w:r w:rsidR="00DE5154" w:rsidRPr="00434ED9">
        <w:rPr>
          <w:rFonts w:ascii="Times New Roman" w:hAnsi="Times New Roman" w:cs="Times New Roman"/>
          <w:sz w:val="24"/>
          <w:szCs w:val="24"/>
        </w:rPr>
        <w:t xml:space="preserve"> </w:t>
      </w:r>
      <w:r w:rsidR="00DE5154" w:rsidRPr="00434ED9">
        <w:rPr>
          <w:rFonts w:ascii="Times New Roman" w:hAnsi="Times New Roman" w:cs="Times New Roman"/>
          <w:b/>
          <w:sz w:val="24"/>
          <w:szCs w:val="24"/>
        </w:rPr>
        <w:t>M/A N0. 19/2007.</w:t>
      </w:r>
      <w:r w:rsidR="00C93510" w:rsidRPr="00434ED9">
        <w:rPr>
          <w:rFonts w:ascii="Times New Roman" w:hAnsi="Times New Roman" w:cs="Times New Roman"/>
          <w:b/>
          <w:sz w:val="24"/>
          <w:szCs w:val="24"/>
        </w:rPr>
        <w:t xml:space="preserve"> </w:t>
      </w:r>
    </w:p>
    <w:p w:rsidR="00BF559D" w:rsidRPr="00434ED9" w:rsidRDefault="003F1ADB" w:rsidP="009D4D7B">
      <w:pPr>
        <w:spacing w:line="360" w:lineRule="auto"/>
        <w:ind w:left="720" w:hanging="720"/>
        <w:jc w:val="both"/>
        <w:rPr>
          <w:rFonts w:ascii="Times New Roman" w:hAnsi="Times New Roman" w:cs="Times New Roman"/>
          <w:sz w:val="24"/>
          <w:szCs w:val="24"/>
        </w:rPr>
      </w:pPr>
      <w:r w:rsidRPr="00434ED9">
        <w:rPr>
          <w:rFonts w:ascii="Times New Roman" w:hAnsi="Times New Roman" w:cs="Times New Roman"/>
          <w:b/>
          <w:sz w:val="24"/>
          <w:szCs w:val="24"/>
        </w:rPr>
        <w:t>3.5</w:t>
      </w:r>
      <w:r w:rsidRPr="00434ED9">
        <w:rPr>
          <w:rFonts w:ascii="Times New Roman" w:hAnsi="Times New Roman" w:cs="Times New Roman"/>
          <w:sz w:val="24"/>
          <w:szCs w:val="24"/>
        </w:rPr>
        <w:tab/>
      </w:r>
      <w:r w:rsidR="00DE5154" w:rsidRPr="00434ED9">
        <w:rPr>
          <w:rFonts w:ascii="Times New Roman" w:hAnsi="Times New Roman" w:cs="Times New Roman"/>
          <w:sz w:val="24"/>
          <w:szCs w:val="24"/>
        </w:rPr>
        <w:t xml:space="preserve">It could be argued that Annexure </w:t>
      </w:r>
      <w:r w:rsidRPr="00434ED9">
        <w:rPr>
          <w:rFonts w:ascii="Times New Roman" w:hAnsi="Times New Roman" w:cs="Times New Roman"/>
          <w:sz w:val="24"/>
          <w:szCs w:val="24"/>
        </w:rPr>
        <w:t>“</w:t>
      </w:r>
      <w:r w:rsidR="00DE5154" w:rsidRPr="00434ED9">
        <w:rPr>
          <w:rFonts w:ascii="Times New Roman" w:hAnsi="Times New Roman" w:cs="Times New Roman"/>
          <w:sz w:val="24"/>
          <w:szCs w:val="24"/>
        </w:rPr>
        <w:t>E</w:t>
      </w:r>
      <w:r w:rsidRPr="00434ED9">
        <w:rPr>
          <w:rFonts w:ascii="Times New Roman" w:hAnsi="Times New Roman" w:cs="Times New Roman"/>
          <w:sz w:val="24"/>
          <w:szCs w:val="24"/>
        </w:rPr>
        <w:t>”</w:t>
      </w:r>
      <w:r w:rsidR="00DE5154" w:rsidRPr="00434ED9">
        <w:rPr>
          <w:rFonts w:ascii="Times New Roman" w:hAnsi="Times New Roman" w:cs="Times New Roman"/>
          <w:sz w:val="24"/>
          <w:szCs w:val="24"/>
        </w:rPr>
        <w:t xml:space="preserve"> the application to change tenure, could be interpreted to be conduct by the Respondent to execute</w:t>
      </w:r>
      <w:r w:rsidR="00771DB2" w:rsidRPr="00434ED9">
        <w:rPr>
          <w:rFonts w:ascii="Times New Roman" w:hAnsi="Times New Roman" w:cs="Times New Roman"/>
          <w:sz w:val="24"/>
          <w:szCs w:val="24"/>
        </w:rPr>
        <w:t xml:space="preserve"> the decree. However</w:t>
      </w:r>
      <w:r w:rsidRPr="00434ED9">
        <w:rPr>
          <w:rFonts w:ascii="Times New Roman" w:hAnsi="Times New Roman" w:cs="Times New Roman"/>
          <w:sz w:val="24"/>
          <w:szCs w:val="24"/>
        </w:rPr>
        <w:t>,</w:t>
      </w:r>
      <w:r w:rsidR="00771DB2" w:rsidRPr="00434ED9">
        <w:rPr>
          <w:rFonts w:ascii="Times New Roman" w:hAnsi="Times New Roman" w:cs="Times New Roman"/>
          <w:sz w:val="24"/>
          <w:szCs w:val="24"/>
        </w:rPr>
        <w:t xml:space="preserve"> it </w:t>
      </w:r>
      <w:r w:rsidR="00BD6F75" w:rsidRPr="00434ED9">
        <w:rPr>
          <w:rFonts w:ascii="Times New Roman" w:hAnsi="Times New Roman" w:cs="Times New Roman"/>
          <w:sz w:val="24"/>
          <w:szCs w:val="24"/>
        </w:rPr>
        <w:t>is un</w:t>
      </w:r>
      <w:r w:rsidR="00771DB2" w:rsidRPr="00434ED9">
        <w:rPr>
          <w:rFonts w:ascii="Times New Roman" w:hAnsi="Times New Roman" w:cs="Times New Roman"/>
          <w:sz w:val="24"/>
          <w:szCs w:val="24"/>
        </w:rPr>
        <w:t xml:space="preserve"> dated </w:t>
      </w:r>
      <w:r w:rsidR="00BD6F75" w:rsidRPr="00434ED9">
        <w:rPr>
          <w:rFonts w:ascii="Times New Roman" w:hAnsi="Times New Roman" w:cs="Times New Roman"/>
          <w:sz w:val="24"/>
          <w:szCs w:val="24"/>
        </w:rPr>
        <w:t>and thus</w:t>
      </w:r>
      <w:r w:rsidR="00771DB2" w:rsidRPr="00434ED9">
        <w:rPr>
          <w:rFonts w:ascii="Times New Roman" w:hAnsi="Times New Roman" w:cs="Times New Roman"/>
          <w:sz w:val="24"/>
          <w:szCs w:val="24"/>
        </w:rPr>
        <w:t xml:space="preserve"> </w:t>
      </w:r>
      <w:r w:rsidRPr="00434ED9">
        <w:rPr>
          <w:rFonts w:ascii="Times New Roman" w:hAnsi="Times New Roman" w:cs="Times New Roman"/>
          <w:sz w:val="24"/>
          <w:szCs w:val="24"/>
        </w:rPr>
        <w:t>it is not clear when it was fil</w:t>
      </w:r>
      <w:r w:rsidR="00771DB2" w:rsidRPr="00434ED9">
        <w:rPr>
          <w:rFonts w:ascii="Times New Roman" w:hAnsi="Times New Roman" w:cs="Times New Roman"/>
          <w:sz w:val="24"/>
          <w:szCs w:val="24"/>
        </w:rPr>
        <w:t xml:space="preserve">ed or even whether </w:t>
      </w:r>
      <w:r w:rsidR="00BD6F75" w:rsidRPr="00434ED9">
        <w:rPr>
          <w:rFonts w:ascii="Times New Roman" w:hAnsi="Times New Roman" w:cs="Times New Roman"/>
          <w:sz w:val="24"/>
          <w:szCs w:val="24"/>
        </w:rPr>
        <w:t>it has</w:t>
      </w:r>
      <w:r w:rsidR="00771DB2" w:rsidRPr="00434ED9">
        <w:rPr>
          <w:rFonts w:ascii="Times New Roman" w:hAnsi="Times New Roman" w:cs="Times New Roman"/>
          <w:sz w:val="24"/>
          <w:szCs w:val="24"/>
        </w:rPr>
        <w:t xml:space="preserve"> been </w:t>
      </w:r>
      <w:r w:rsidR="00BD6F75" w:rsidRPr="00434ED9">
        <w:rPr>
          <w:rFonts w:ascii="Times New Roman" w:hAnsi="Times New Roman" w:cs="Times New Roman"/>
          <w:sz w:val="24"/>
          <w:szCs w:val="24"/>
        </w:rPr>
        <w:t>lodged with</w:t>
      </w:r>
      <w:r w:rsidR="00BF559D" w:rsidRPr="00434ED9">
        <w:rPr>
          <w:rFonts w:ascii="Times New Roman" w:hAnsi="Times New Roman" w:cs="Times New Roman"/>
          <w:sz w:val="24"/>
          <w:szCs w:val="24"/>
        </w:rPr>
        <w:t xml:space="preserve"> the correct authority for action. Under such circumstances</w:t>
      </w:r>
      <w:r w:rsidRPr="00434ED9">
        <w:rPr>
          <w:rFonts w:ascii="Times New Roman" w:hAnsi="Times New Roman" w:cs="Times New Roman"/>
          <w:sz w:val="24"/>
          <w:szCs w:val="24"/>
        </w:rPr>
        <w:t>,</w:t>
      </w:r>
      <w:r w:rsidR="00BF559D" w:rsidRPr="00434ED9">
        <w:rPr>
          <w:rFonts w:ascii="Times New Roman" w:hAnsi="Times New Roman" w:cs="Times New Roman"/>
          <w:sz w:val="24"/>
          <w:szCs w:val="24"/>
        </w:rPr>
        <w:t xml:space="preserve"> only a formal application for execution would have been the clearest indication of the Respondent’s intention with regard to the decree.</w:t>
      </w:r>
    </w:p>
    <w:p w:rsidR="00BF559D" w:rsidRPr="00434ED9" w:rsidRDefault="00BF559D" w:rsidP="009D4D7B">
      <w:pPr>
        <w:spacing w:line="360" w:lineRule="auto"/>
        <w:ind w:left="720"/>
        <w:jc w:val="both"/>
        <w:rPr>
          <w:rFonts w:ascii="Times New Roman" w:hAnsi="Times New Roman" w:cs="Times New Roman"/>
          <w:sz w:val="24"/>
          <w:szCs w:val="24"/>
        </w:rPr>
      </w:pPr>
      <w:r w:rsidRPr="00434ED9">
        <w:rPr>
          <w:rFonts w:ascii="Times New Roman" w:hAnsi="Times New Roman" w:cs="Times New Roman"/>
          <w:sz w:val="24"/>
          <w:szCs w:val="24"/>
        </w:rPr>
        <w:t>In summary, I am not persuaded that the applicant has satisfied grounds to merit a stay of execution.</w:t>
      </w:r>
    </w:p>
    <w:p w:rsidR="00BF559D" w:rsidRPr="00434ED9" w:rsidRDefault="00BF559D" w:rsidP="00AC566A">
      <w:pPr>
        <w:spacing w:line="360" w:lineRule="auto"/>
        <w:ind w:left="720"/>
        <w:jc w:val="both"/>
        <w:rPr>
          <w:rFonts w:ascii="Times New Roman" w:hAnsi="Times New Roman" w:cs="Times New Roman"/>
          <w:sz w:val="24"/>
          <w:szCs w:val="24"/>
        </w:rPr>
      </w:pPr>
      <w:r w:rsidRPr="00434ED9">
        <w:rPr>
          <w:rFonts w:ascii="Times New Roman" w:hAnsi="Times New Roman" w:cs="Times New Roman"/>
          <w:sz w:val="24"/>
          <w:szCs w:val="24"/>
        </w:rPr>
        <w:t>The application therefore fails and is dismiss</w:t>
      </w:r>
      <w:r w:rsidR="003F1ADB" w:rsidRPr="00434ED9">
        <w:rPr>
          <w:rFonts w:ascii="Times New Roman" w:hAnsi="Times New Roman" w:cs="Times New Roman"/>
          <w:sz w:val="24"/>
          <w:szCs w:val="24"/>
        </w:rPr>
        <w:t>ed with costs to the Respondent</w:t>
      </w:r>
      <w:r w:rsidRPr="00434ED9">
        <w:rPr>
          <w:rFonts w:ascii="Times New Roman" w:hAnsi="Times New Roman" w:cs="Times New Roman"/>
          <w:sz w:val="24"/>
          <w:szCs w:val="24"/>
        </w:rPr>
        <w:t>.</w:t>
      </w:r>
    </w:p>
    <w:p w:rsidR="00EB7965" w:rsidRPr="00434ED9" w:rsidRDefault="00BF559D" w:rsidP="009D4D7B">
      <w:pPr>
        <w:spacing w:line="360" w:lineRule="auto"/>
        <w:ind w:firstLine="720"/>
        <w:jc w:val="both"/>
        <w:rPr>
          <w:rFonts w:ascii="Times New Roman" w:hAnsi="Times New Roman" w:cs="Times New Roman"/>
          <w:sz w:val="24"/>
          <w:szCs w:val="24"/>
        </w:rPr>
      </w:pPr>
      <w:r w:rsidRPr="00434ED9">
        <w:rPr>
          <w:rFonts w:ascii="Times New Roman" w:hAnsi="Times New Roman" w:cs="Times New Roman"/>
          <w:sz w:val="24"/>
          <w:szCs w:val="24"/>
        </w:rPr>
        <w:t>I so Order</w:t>
      </w:r>
    </w:p>
    <w:p w:rsidR="003F1ADB" w:rsidRPr="00434ED9" w:rsidRDefault="003F1ADB" w:rsidP="003F1ADB">
      <w:pPr>
        <w:spacing w:line="240" w:lineRule="auto"/>
        <w:jc w:val="both"/>
        <w:rPr>
          <w:rFonts w:ascii="Times New Roman" w:hAnsi="Times New Roman" w:cs="Times New Roman"/>
          <w:b/>
          <w:sz w:val="24"/>
          <w:szCs w:val="24"/>
        </w:rPr>
      </w:pPr>
    </w:p>
    <w:p w:rsidR="00BF559D" w:rsidRPr="00434ED9" w:rsidRDefault="00BF559D" w:rsidP="009D4D7B">
      <w:pPr>
        <w:spacing w:line="240" w:lineRule="auto"/>
        <w:ind w:firstLine="720"/>
        <w:jc w:val="both"/>
        <w:rPr>
          <w:rFonts w:ascii="Times New Roman" w:hAnsi="Times New Roman" w:cs="Times New Roman"/>
          <w:b/>
          <w:sz w:val="24"/>
          <w:szCs w:val="24"/>
        </w:rPr>
      </w:pPr>
      <w:r w:rsidRPr="00434ED9">
        <w:rPr>
          <w:rFonts w:ascii="Times New Roman" w:hAnsi="Times New Roman" w:cs="Times New Roman"/>
          <w:b/>
          <w:sz w:val="24"/>
          <w:szCs w:val="24"/>
        </w:rPr>
        <w:t>EVA K. LUSWATA</w:t>
      </w:r>
    </w:p>
    <w:p w:rsidR="003F1ADB" w:rsidRPr="00434ED9" w:rsidRDefault="00BF559D" w:rsidP="009D4D7B">
      <w:pPr>
        <w:spacing w:line="240" w:lineRule="auto"/>
        <w:ind w:firstLine="720"/>
        <w:jc w:val="both"/>
        <w:rPr>
          <w:rFonts w:ascii="Times New Roman" w:hAnsi="Times New Roman" w:cs="Times New Roman"/>
          <w:b/>
          <w:sz w:val="24"/>
          <w:szCs w:val="24"/>
          <w:u w:val="single"/>
        </w:rPr>
      </w:pPr>
      <w:r w:rsidRPr="00434ED9">
        <w:rPr>
          <w:rFonts w:ascii="Times New Roman" w:hAnsi="Times New Roman" w:cs="Times New Roman"/>
          <w:b/>
          <w:sz w:val="24"/>
          <w:szCs w:val="24"/>
          <w:u w:val="single"/>
        </w:rPr>
        <w:t>JUDGE</w:t>
      </w:r>
    </w:p>
    <w:p w:rsidR="00BF559D" w:rsidRPr="00434ED9" w:rsidRDefault="003F1ADB" w:rsidP="009D4D7B">
      <w:pPr>
        <w:spacing w:line="240" w:lineRule="auto"/>
        <w:ind w:firstLine="720"/>
        <w:jc w:val="both"/>
        <w:rPr>
          <w:rFonts w:ascii="Times New Roman" w:hAnsi="Times New Roman" w:cs="Times New Roman"/>
          <w:b/>
          <w:sz w:val="24"/>
          <w:szCs w:val="24"/>
        </w:rPr>
      </w:pPr>
      <w:r w:rsidRPr="00434ED9">
        <w:rPr>
          <w:rFonts w:ascii="Times New Roman" w:hAnsi="Times New Roman" w:cs="Times New Roman"/>
          <w:b/>
          <w:sz w:val="24"/>
          <w:szCs w:val="24"/>
        </w:rPr>
        <w:t>24/5/2018</w:t>
      </w:r>
      <w:r w:rsidR="00BF559D" w:rsidRPr="00434ED9">
        <w:rPr>
          <w:rFonts w:ascii="Times New Roman" w:hAnsi="Times New Roman" w:cs="Times New Roman"/>
          <w:b/>
          <w:sz w:val="24"/>
          <w:szCs w:val="24"/>
        </w:rPr>
        <w:t xml:space="preserve"> </w:t>
      </w:r>
    </w:p>
    <w:p w:rsidR="0088283B" w:rsidRPr="00434ED9" w:rsidRDefault="00DE5154" w:rsidP="007F3930">
      <w:pPr>
        <w:spacing w:line="360" w:lineRule="auto"/>
        <w:jc w:val="both"/>
        <w:rPr>
          <w:rFonts w:ascii="Times New Roman" w:hAnsi="Times New Roman" w:cs="Times New Roman"/>
          <w:sz w:val="24"/>
          <w:szCs w:val="24"/>
        </w:rPr>
      </w:pPr>
      <w:r w:rsidRPr="00434ED9">
        <w:rPr>
          <w:rFonts w:ascii="Times New Roman" w:hAnsi="Times New Roman" w:cs="Times New Roman"/>
          <w:sz w:val="24"/>
          <w:szCs w:val="24"/>
        </w:rPr>
        <w:t xml:space="preserve">  </w:t>
      </w:r>
      <w:r w:rsidR="00500C38" w:rsidRPr="00434ED9">
        <w:rPr>
          <w:rFonts w:ascii="Times New Roman" w:hAnsi="Times New Roman" w:cs="Times New Roman"/>
          <w:sz w:val="24"/>
          <w:szCs w:val="24"/>
        </w:rPr>
        <w:t xml:space="preserve"> </w:t>
      </w:r>
    </w:p>
    <w:sectPr w:rsidR="0088283B" w:rsidRPr="00434ED9" w:rsidSect="008828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2D" w:rsidRDefault="002F082D" w:rsidP="000F2B17">
      <w:pPr>
        <w:spacing w:after="0" w:line="240" w:lineRule="auto"/>
      </w:pPr>
      <w:r>
        <w:separator/>
      </w:r>
    </w:p>
  </w:endnote>
  <w:endnote w:type="continuationSeparator" w:id="0">
    <w:p w:rsidR="002F082D" w:rsidRDefault="002F082D" w:rsidP="000F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034"/>
      <w:docPartObj>
        <w:docPartGallery w:val="Page Numbers (Bottom of Page)"/>
        <w:docPartUnique/>
      </w:docPartObj>
    </w:sdtPr>
    <w:sdtEndPr/>
    <w:sdtContent>
      <w:p w:rsidR="000F2B17" w:rsidRDefault="002F082D">
        <w:pPr>
          <w:pStyle w:val="Footer"/>
          <w:jc w:val="center"/>
        </w:pPr>
        <w:r>
          <w:fldChar w:fldCharType="begin"/>
        </w:r>
        <w:r>
          <w:instrText xml:space="preserve"> PAGE   \* MERGEFORMAT </w:instrText>
        </w:r>
        <w:r>
          <w:fldChar w:fldCharType="separate"/>
        </w:r>
        <w:r w:rsidR="00434ED9">
          <w:rPr>
            <w:noProof/>
          </w:rPr>
          <w:t>1</w:t>
        </w:r>
        <w:r>
          <w:rPr>
            <w:noProof/>
          </w:rPr>
          <w:fldChar w:fldCharType="end"/>
        </w:r>
      </w:p>
    </w:sdtContent>
  </w:sdt>
  <w:p w:rsidR="000F2B17" w:rsidRDefault="000F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2D" w:rsidRDefault="002F082D" w:rsidP="000F2B17">
      <w:pPr>
        <w:spacing w:after="0" w:line="240" w:lineRule="auto"/>
      </w:pPr>
      <w:r>
        <w:separator/>
      </w:r>
    </w:p>
  </w:footnote>
  <w:footnote w:type="continuationSeparator" w:id="0">
    <w:p w:rsidR="002F082D" w:rsidRDefault="002F082D" w:rsidP="000F2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458EF"/>
    <w:multiLevelType w:val="multilevel"/>
    <w:tmpl w:val="4E4060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71DC5963"/>
    <w:multiLevelType w:val="hybridMultilevel"/>
    <w:tmpl w:val="50C2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74"/>
    <w:rsid w:val="00063C29"/>
    <w:rsid w:val="000713C4"/>
    <w:rsid w:val="00093F64"/>
    <w:rsid w:val="000F2B17"/>
    <w:rsid w:val="00104D96"/>
    <w:rsid w:val="0012137D"/>
    <w:rsid w:val="00165C0F"/>
    <w:rsid w:val="00176989"/>
    <w:rsid w:val="001E2923"/>
    <w:rsid w:val="002058DE"/>
    <w:rsid w:val="002123F8"/>
    <w:rsid w:val="00292A58"/>
    <w:rsid w:val="002D1032"/>
    <w:rsid w:val="002D6905"/>
    <w:rsid w:val="002F082D"/>
    <w:rsid w:val="002F1BE9"/>
    <w:rsid w:val="00302E00"/>
    <w:rsid w:val="00340E10"/>
    <w:rsid w:val="00353A23"/>
    <w:rsid w:val="00374528"/>
    <w:rsid w:val="00392AC6"/>
    <w:rsid w:val="003B0017"/>
    <w:rsid w:val="003D7404"/>
    <w:rsid w:val="003E0B7A"/>
    <w:rsid w:val="003F1ADB"/>
    <w:rsid w:val="003F5DD3"/>
    <w:rsid w:val="004014BD"/>
    <w:rsid w:val="00416142"/>
    <w:rsid w:val="00427E22"/>
    <w:rsid w:val="00434ED9"/>
    <w:rsid w:val="0047305D"/>
    <w:rsid w:val="004B771A"/>
    <w:rsid w:val="00500C38"/>
    <w:rsid w:val="005048B4"/>
    <w:rsid w:val="005636B8"/>
    <w:rsid w:val="00582FAE"/>
    <w:rsid w:val="005B5F0A"/>
    <w:rsid w:val="006121FA"/>
    <w:rsid w:val="00643A88"/>
    <w:rsid w:val="00647F94"/>
    <w:rsid w:val="0065759B"/>
    <w:rsid w:val="006B61B3"/>
    <w:rsid w:val="006D4A15"/>
    <w:rsid w:val="00714AF1"/>
    <w:rsid w:val="007346CC"/>
    <w:rsid w:val="0076419D"/>
    <w:rsid w:val="00771DB2"/>
    <w:rsid w:val="007A0F0A"/>
    <w:rsid w:val="007B637B"/>
    <w:rsid w:val="007C0B50"/>
    <w:rsid w:val="007E6212"/>
    <w:rsid w:val="007F3930"/>
    <w:rsid w:val="008240B2"/>
    <w:rsid w:val="008428B5"/>
    <w:rsid w:val="008447F0"/>
    <w:rsid w:val="00863E6A"/>
    <w:rsid w:val="00875406"/>
    <w:rsid w:val="0088283B"/>
    <w:rsid w:val="00935DEA"/>
    <w:rsid w:val="009361E3"/>
    <w:rsid w:val="00951820"/>
    <w:rsid w:val="00997D2E"/>
    <w:rsid w:val="009A3438"/>
    <w:rsid w:val="009D4D7B"/>
    <w:rsid w:val="009F2A2C"/>
    <w:rsid w:val="00A211F3"/>
    <w:rsid w:val="00A25255"/>
    <w:rsid w:val="00A2535A"/>
    <w:rsid w:val="00A25C70"/>
    <w:rsid w:val="00A718EE"/>
    <w:rsid w:val="00A924A9"/>
    <w:rsid w:val="00A975DB"/>
    <w:rsid w:val="00A97B74"/>
    <w:rsid w:val="00AA25AF"/>
    <w:rsid w:val="00AA7779"/>
    <w:rsid w:val="00AC566A"/>
    <w:rsid w:val="00AD0512"/>
    <w:rsid w:val="00AD3674"/>
    <w:rsid w:val="00AE235E"/>
    <w:rsid w:val="00B35CFB"/>
    <w:rsid w:val="00BB3BD1"/>
    <w:rsid w:val="00BC674A"/>
    <w:rsid w:val="00BD6F75"/>
    <w:rsid w:val="00BE36EE"/>
    <w:rsid w:val="00BF559D"/>
    <w:rsid w:val="00C5198C"/>
    <w:rsid w:val="00C72A01"/>
    <w:rsid w:val="00C93510"/>
    <w:rsid w:val="00CD4279"/>
    <w:rsid w:val="00CD6D77"/>
    <w:rsid w:val="00CD72FE"/>
    <w:rsid w:val="00CE1D4B"/>
    <w:rsid w:val="00CE70B8"/>
    <w:rsid w:val="00CF737C"/>
    <w:rsid w:val="00D017CB"/>
    <w:rsid w:val="00D35FF1"/>
    <w:rsid w:val="00D559F0"/>
    <w:rsid w:val="00DE5154"/>
    <w:rsid w:val="00E0040D"/>
    <w:rsid w:val="00E165AF"/>
    <w:rsid w:val="00E31701"/>
    <w:rsid w:val="00E35B99"/>
    <w:rsid w:val="00E36155"/>
    <w:rsid w:val="00E55804"/>
    <w:rsid w:val="00EB30C4"/>
    <w:rsid w:val="00EB7965"/>
    <w:rsid w:val="00ED344B"/>
    <w:rsid w:val="00EF5A30"/>
    <w:rsid w:val="00F15BBD"/>
    <w:rsid w:val="00F56E7E"/>
    <w:rsid w:val="00F910B0"/>
    <w:rsid w:val="00FA1DFA"/>
    <w:rsid w:val="00FC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7A"/>
    <w:pPr>
      <w:ind w:left="720"/>
      <w:contextualSpacing/>
    </w:pPr>
  </w:style>
  <w:style w:type="paragraph" w:styleId="Header">
    <w:name w:val="header"/>
    <w:basedOn w:val="Normal"/>
    <w:link w:val="HeaderChar"/>
    <w:uiPriority w:val="99"/>
    <w:semiHidden/>
    <w:unhideWhenUsed/>
    <w:rsid w:val="000F2B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B17"/>
  </w:style>
  <w:style w:type="paragraph" w:styleId="Footer">
    <w:name w:val="footer"/>
    <w:basedOn w:val="Normal"/>
    <w:link w:val="FooterChar"/>
    <w:uiPriority w:val="99"/>
    <w:unhideWhenUsed/>
    <w:rsid w:val="000F2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7A"/>
    <w:pPr>
      <w:ind w:left="720"/>
      <w:contextualSpacing/>
    </w:pPr>
  </w:style>
  <w:style w:type="paragraph" w:styleId="Header">
    <w:name w:val="header"/>
    <w:basedOn w:val="Normal"/>
    <w:link w:val="HeaderChar"/>
    <w:uiPriority w:val="99"/>
    <w:semiHidden/>
    <w:unhideWhenUsed/>
    <w:rsid w:val="000F2B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B17"/>
  </w:style>
  <w:style w:type="paragraph" w:styleId="Footer">
    <w:name w:val="footer"/>
    <w:basedOn w:val="Normal"/>
    <w:link w:val="FooterChar"/>
    <w:uiPriority w:val="99"/>
    <w:unhideWhenUsed/>
    <w:rsid w:val="000F2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lnakitto</dc:creator>
  <cp:lastModifiedBy>User</cp:lastModifiedBy>
  <cp:revision>2</cp:revision>
  <dcterms:created xsi:type="dcterms:W3CDTF">2019-03-29T10:47:00Z</dcterms:created>
  <dcterms:modified xsi:type="dcterms:W3CDTF">2019-03-29T10:47:00Z</dcterms:modified>
</cp:coreProperties>
</file>