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FE6" w:rsidRPr="00BB1C6D" w:rsidRDefault="00BE6FE6" w:rsidP="00BE6FE6">
      <w:pPr>
        <w:spacing w:after="0" w:line="360" w:lineRule="auto"/>
        <w:jc w:val="center"/>
        <w:rPr>
          <w:rFonts w:ascii="Times New Roman" w:hAnsi="Times New Roman" w:cs="Times New Roman"/>
          <w:b/>
          <w:sz w:val="24"/>
          <w:szCs w:val="24"/>
        </w:rPr>
      </w:pPr>
      <w:bookmarkStart w:id="0" w:name="_GoBack"/>
      <w:bookmarkEnd w:id="0"/>
      <w:r w:rsidRPr="00BB1C6D">
        <w:rPr>
          <w:rFonts w:ascii="Times New Roman" w:hAnsi="Times New Roman" w:cs="Times New Roman"/>
          <w:b/>
          <w:sz w:val="24"/>
          <w:szCs w:val="24"/>
        </w:rPr>
        <w:t>THE REPUBLIC OF UGANDA</w:t>
      </w:r>
    </w:p>
    <w:p w:rsidR="00BE6FE6" w:rsidRPr="00BB1C6D" w:rsidRDefault="00BE6FE6" w:rsidP="00BE6FE6">
      <w:pPr>
        <w:spacing w:after="0" w:line="360" w:lineRule="auto"/>
        <w:jc w:val="center"/>
        <w:rPr>
          <w:rFonts w:ascii="Times New Roman" w:hAnsi="Times New Roman" w:cs="Times New Roman"/>
          <w:b/>
          <w:sz w:val="24"/>
          <w:szCs w:val="24"/>
        </w:rPr>
      </w:pPr>
      <w:r w:rsidRPr="00BB1C6D">
        <w:rPr>
          <w:rFonts w:ascii="Times New Roman" w:hAnsi="Times New Roman" w:cs="Times New Roman"/>
          <w:b/>
          <w:sz w:val="24"/>
          <w:szCs w:val="24"/>
        </w:rPr>
        <w:t xml:space="preserve">IN THE HIGH COURT OF UGANDA SITTING AT </w:t>
      </w:r>
      <w:r>
        <w:rPr>
          <w:rFonts w:ascii="Times New Roman" w:hAnsi="Times New Roman" w:cs="Times New Roman"/>
          <w:b/>
          <w:sz w:val="24"/>
          <w:szCs w:val="24"/>
        </w:rPr>
        <w:t>GULU</w:t>
      </w:r>
    </w:p>
    <w:p w:rsidR="00BE6FE6" w:rsidRDefault="00BE6FE6" w:rsidP="00BE6FE6">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CIVIL APPEAL</w:t>
      </w:r>
      <w:r w:rsidRPr="00BB1C6D">
        <w:rPr>
          <w:rFonts w:ascii="Times New Roman" w:hAnsi="Times New Roman" w:cs="Times New Roman"/>
          <w:b/>
          <w:sz w:val="24"/>
          <w:szCs w:val="24"/>
        </w:rPr>
        <w:t xml:space="preserve"> No. 0</w:t>
      </w:r>
      <w:r>
        <w:rPr>
          <w:rFonts w:ascii="Times New Roman" w:hAnsi="Times New Roman" w:cs="Times New Roman"/>
          <w:b/>
          <w:sz w:val="24"/>
          <w:szCs w:val="24"/>
        </w:rPr>
        <w:t>0</w:t>
      </w:r>
      <w:r w:rsidR="0071249A">
        <w:rPr>
          <w:rFonts w:ascii="Times New Roman" w:hAnsi="Times New Roman" w:cs="Times New Roman"/>
          <w:b/>
          <w:sz w:val="24"/>
          <w:szCs w:val="24"/>
        </w:rPr>
        <w:t>51</w:t>
      </w:r>
      <w:r w:rsidRPr="00BB1C6D">
        <w:rPr>
          <w:rFonts w:ascii="Times New Roman" w:hAnsi="Times New Roman" w:cs="Times New Roman"/>
          <w:b/>
          <w:sz w:val="24"/>
          <w:szCs w:val="24"/>
        </w:rPr>
        <w:t xml:space="preserve"> OF 20</w:t>
      </w:r>
      <w:r>
        <w:rPr>
          <w:rFonts w:ascii="Times New Roman" w:hAnsi="Times New Roman" w:cs="Times New Roman"/>
          <w:b/>
          <w:sz w:val="24"/>
          <w:szCs w:val="24"/>
        </w:rPr>
        <w:t>1</w:t>
      </w:r>
      <w:r w:rsidR="0071249A">
        <w:rPr>
          <w:rFonts w:ascii="Times New Roman" w:hAnsi="Times New Roman" w:cs="Times New Roman"/>
          <w:b/>
          <w:sz w:val="24"/>
          <w:szCs w:val="24"/>
        </w:rPr>
        <w:t>7</w:t>
      </w:r>
    </w:p>
    <w:p w:rsidR="00BE6FE6" w:rsidRDefault="00BE6FE6" w:rsidP="00BE6FE6">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(Arising from Kitgum </w:t>
      </w:r>
      <w:r w:rsidR="0071249A">
        <w:rPr>
          <w:rFonts w:ascii="Times New Roman" w:hAnsi="Times New Roman" w:cs="Times New Roman"/>
          <w:b/>
          <w:sz w:val="24"/>
          <w:szCs w:val="24"/>
        </w:rPr>
        <w:t>Grade One</w:t>
      </w:r>
      <w:r>
        <w:rPr>
          <w:rFonts w:ascii="Times New Roman" w:hAnsi="Times New Roman" w:cs="Times New Roman"/>
          <w:b/>
          <w:sz w:val="24"/>
          <w:szCs w:val="24"/>
        </w:rPr>
        <w:t xml:space="preserve"> Magistrate's Court Civil Suit No. 006</w:t>
      </w:r>
      <w:r w:rsidR="0071249A">
        <w:rPr>
          <w:rFonts w:ascii="Times New Roman" w:hAnsi="Times New Roman" w:cs="Times New Roman"/>
          <w:b/>
          <w:sz w:val="24"/>
          <w:szCs w:val="24"/>
        </w:rPr>
        <w:t>6</w:t>
      </w:r>
      <w:r>
        <w:rPr>
          <w:rFonts w:ascii="Times New Roman" w:hAnsi="Times New Roman" w:cs="Times New Roman"/>
          <w:b/>
          <w:sz w:val="24"/>
          <w:szCs w:val="24"/>
        </w:rPr>
        <w:t xml:space="preserve"> of 201</w:t>
      </w:r>
      <w:r w:rsidR="0071249A">
        <w:rPr>
          <w:rFonts w:ascii="Times New Roman" w:hAnsi="Times New Roman" w:cs="Times New Roman"/>
          <w:b/>
          <w:sz w:val="24"/>
          <w:szCs w:val="24"/>
        </w:rPr>
        <w:t>2</w:t>
      </w:r>
      <w:r>
        <w:rPr>
          <w:rFonts w:ascii="Times New Roman" w:hAnsi="Times New Roman" w:cs="Times New Roman"/>
          <w:b/>
          <w:sz w:val="24"/>
          <w:szCs w:val="24"/>
        </w:rPr>
        <w:t>)</w:t>
      </w:r>
    </w:p>
    <w:p w:rsidR="00BE6FE6" w:rsidRDefault="00BE6FE6" w:rsidP="00BE6FE6">
      <w:pPr>
        <w:pStyle w:val="ListParagraph"/>
        <w:spacing w:after="0"/>
        <w:ind w:left="0"/>
        <w:jc w:val="both"/>
        <w:rPr>
          <w:rFonts w:ascii="Times New Roman" w:hAnsi="Times New Roman" w:cs="Times New Roman"/>
          <w:b/>
          <w:sz w:val="24"/>
          <w:szCs w:val="24"/>
        </w:rPr>
      </w:pPr>
      <w:r>
        <w:rPr>
          <w:rFonts w:ascii="Times New Roman" w:hAnsi="Times New Roman" w:cs="Times New Roman"/>
          <w:b/>
          <w:sz w:val="24"/>
          <w:szCs w:val="24"/>
        </w:rPr>
        <w:tab/>
        <w:t xml:space="preserve"> </w:t>
      </w:r>
    </w:p>
    <w:p w:rsidR="00BE6FE6" w:rsidRDefault="0071249A" w:rsidP="0071249A">
      <w:pPr>
        <w:pStyle w:val="ListParagraph"/>
        <w:spacing w:after="0"/>
        <w:ind w:left="0"/>
        <w:jc w:val="both"/>
        <w:rPr>
          <w:rFonts w:ascii="Times New Roman" w:hAnsi="Times New Roman" w:cs="Times New Roman"/>
          <w:b/>
          <w:sz w:val="24"/>
          <w:szCs w:val="24"/>
        </w:rPr>
      </w:pPr>
      <w:r>
        <w:rPr>
          <w:rFonts w:ascii="Times New Roman" w:hAnsi="Times New Roman" w:cs="Times New Roman"/>
          <w:b/>
          <w:sz w:val="24"/>
          <w:szCs w:val="24"/>
        </w:rPr>
        <w:t>ATUNYA VALIRYANO</w:t>
      </w:r>
      <w:r w:rsidR="00BE6FE6">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BE6FE6" w:rsidRPr="00737CF0">
        <w:rPr>
          <w:rFonts w:ascii="Times New Roman" w:hAnsi="Times New Roman" w:cs="Times New Roman"/>
          <w:b/>
          <w:sz w:val="24"/>
          <w:szCs w:val="24"/>
        </w:rPr>
        <w:t>…</w:t>
      </w:r>
      <w:r w:rsidR="00BE6FE6">
        <w:rPr>
          <w:rFonts w:ascii="Times New Roman" w:hAnsi="Times New Roman" w:cs="Times New Roman"/>
          <w:b/>
          <w:sz w:val="24"/>
          <w:szCs w:val="24"/>
        </w:rPr>
        <w:t>……</w:t>
      </w:r>
      <w:r>
        <w:rPr>
          <w:rFonts w:ascii="Times New Roman" w:hAnsi="Times New Roman" w:cs="Times New Roman"/>
          <w:b/>
          <w:sz w:val="24"/>
          <w:szCs w:val="24"/>
        </w:rPr>
        <w:t>………………</w:t>
      </w:r>
      <w:r w:rsidR="00BE6FE6">
        <w:rPr>
          <w:rFonts w:ascii="Times New Roman" w:hAnsi="Times New Roman" w:cs="Times New Roman"/>
          <w:b/>
          <w:sz w:val="24"/>
          <w:szCs w:val="24"/>
        </w:rPr>
        <w:t>…</w:t>
      </w:r>
      <w:r>
        <w:rPr>
          <w:rFonts w:ascii="Times New Roman" w:hAnsi="Times New Roman" w:cs="Times New Roman"/>
          <w:b/>
          <w:sz w:val="24"/>
          <w:szCs w:val="24"/>
        </w:rPr>
        <w:t>…………</w:t>
      </w:r>
      <w:r w:rsidR="00BE6FE6">
        <w:rPr>
          <w:rFonts w:ascii="Times New Roman" w:hAnsi="Times New Roman" w:cs="Times New Roman"/>
          <w:b/>
          <w:sz w:val="24"/>
          <w:szCs w:val="24"/>
        </w:rPr>
        <w:t>…</w:t>
      </w:r>
      <w:r>
        <w:rPr>
          <w:rFonts w:ascii="Times New Roman" w:hAnsi="Times New Roman" w:cs="Times New Roman"/>
          <w:b/>
          <w:sz w:val="24"/>
          <w:szCs w:val="24"/>
        </w:rPr>
        <w:t>…………</w:t>
      </w:r>
      <w:r w:rsidR="00BE6FE6">
        <w:rPr>
          <w:rFonts w:ascii="Times New Roman" w:hAnsi="Times New Roman" w:cs="Times New Roman"/>
          <w:b/>
          <w:sz w:val="24"/>
          <w:szCs w:val="24"/>
        </w:rPr>
        <w:t xml:space="preserve">…… </w:t>
      </w:r>
      <w:r>
        <w:rPr>
          <w:rFonts w:ascii="Times New Roman" w:hAnsi="Times New Roman" w:cs="Times New Roman"/>
          <w:b/>
          <w:sz w:val="24"/>
          <w:szCs w:val="24"/>
        </w:rPr>
        <w:t>APPELLANT</w:t>
      </w:r>
    </w:p>
    <w:p w:rsidR="00BE6FE6" w:rsidRDefault="00BE6FE6" w:rsidP="00BE6FE6">
      <w:pPr>
        <w:pStyle w:val="ListParagraph"/>
        <w:spacing w:after="0"/>
        <w:jc w:val="center"/>
        <w:rPr>
          <w:rFonts w:ascii="Times New Roman" w:hAnsi="Times New Roman" w:cs="Times New Roman"/>
          <w:b/>
          <w:sz w:val="24"/>
          <w:szCs w:val="24"/>
        </w:rPr>
      </w:pPr>
    </w:p>
    <w:p w:rsidR="00BE6FE6" w:rsidRDefault="00BE6FE6" w:rsidP="00BE6FE6">
      <w:pPr>
        <w:pStyle w:val="ListParagraph"/>
        <w:spacing w:after="0"/>
        <w:jc w:val="center"/>
        <w:rPr>
          <w:rFonts w:ascii="Times New Roman" w:hAnsi="Times New Roman" w:cs="Times New Roman"/>
          <w:b/>
          <w:sz w:val="24"/>
          <w:szCs w:val="24"/>
        </w:rPr>
      </w:pPr>
      <w:r w:rsidRPr="00BB1C6D">
        <w:rPr>
          <w:rFonts w:ascii="Times New Roman" w:hAnsi="Times New Roman" w:cs="Times New Roman"/>
          <w:b/>
          <w:sz w:val="24"/>
          <w:szCs w:val="24"/>
        </w:rPr>
        <w:t>VERSUS</w:t>
      </w:r>
    </w:p>
    <w:p w:rsidR="00BE6FE6" w:rsidRDefault="00BE6FE6" w:rsidP="00BE6FE6">
      <w:pPr>
        <w:pStyle w:val="ListParagraph"/>
        <w:spacing w:after="0"/>
        <w:jc w:val="center"/>
        <w:rPr>
          <w:rFonts w:ascii="Times New Roman" w:hAnsi="Times New Roman" w:cs="Times New Roman"/>
          <w:b/>
          <w:sz w:val="24"/>
          <w:szCs w:val="24"/>
        </w:rPr>
      </w:pPr>
    </w:p>
    <w:p w:rsidR="00BE6FE6" w:rsidRDefault="0071249A" w:rsidP="00BE6FE6">
      <w:pPr>
        <w:pStyle w:val="ListParagraph"/>
        <w:spacing w:after="0"/>
        <w:ind w:left="0"/>
        <w:jc w:val="both"/>
        <w:rPr>
          <w:rFonts w:ascii="Times New Roman" w:hAnsi="Times New Roman" w:cs="Times New Roman"/>
          <w:b/>
          <w:sz w:val="24"/>
          <w:szCs w:val="24"/>
        </w:rPr>
      </w:pPr>
      <w:r>
        <w:rPr>
          <w:rFonts w:ascii="Times New Roman" w:hAnsi="Times New Roman" w:cs="Times New Roman"/>
          <w:b/>
          <w:sz w:val="24"/>
          <w:szCs w:val="24"/>
        </w:rPr>
        <w:t xml:space="preserve">OKENY DELPHINO </w:t>
      </w:r>
      <w:r w:rsidR="00BE6FE6">
        <w:rPr>
          <w:rFonts w:ascii="Times New Roman" w:hAnsi="Times New Roman" w:cs="Times New Roman"/>
          <w:b/>
          <w:sz w:val="24"/>
          <w:szCs w:val="24"/>
        </w:rPr>
        <w:t xml:space="preserve"> </w:t>
      </w:r>
      <w:r w:rsidR="00BE6FE6" w:rsidRPr="00495A85">
        <w:rPr>
          <w:rFonts w:ascii="Times New Roman" w:hAnsi="Times New Roman" w:cs="Times New Roman"/>
          <w:b/>
          <w:sz w:val="24"/>
          <w:szCs w:val="24"/>
        </w:rPr>
        <w:t>…</w:t>
      </w:r>
      <w:r w:rsidR="00BE6FE6" w:rsidRPr="00737CF0">
        <w:rPr>
          <w:rFonts w:ascii="Times New Roman" w:hAnsi="Times New Roman" w:cs="Times New Roman"/>
          <w:b/>
          <w:sz w:val="24"/>
          <w:szCs w:val="24"/>
        </w:rPr>
        <w:t>…</w:t>
      </w:r>
      <w:r w:rsidR="00BE6FE6">
        <w:rPr>
          <w:rFonts w:ascii="Times New Roman" w:hAnsi="Times New Roman" w:cs="Times New Roman"/>
          <w:b/>
          <w:sz w:val="24"/>
          <w:szCs w:val="24"/>
        </w:rPr>
        <w:t>……</w:t>
      </w:r>
      <w:r w:rsidR="00BE6FE6" w:rsidRPr="00737CF0">
        <w:rPr>
          <w:rFonts w:ascii="Times New Roman" w:hAnsi="Times New Roman" w:cs="Times New Roman"/>
          <w:b/>
          <w:sz w:val="24"/>
          <w:szCs w:val="24"/>
        </w:rPr>
        <w:t>…</w:t>
      </w:r>
      <w:r>
        <w:rPr>
          <w:rFonts w:ascii="Times New Roman" w:hAnsi="Times New Roman" w:cs="Times New Roman"/>
          <w:b/>
          <w:sz w:val="24"/>
          <w:szCs w:val="24"/>
        </w:rPr>
        <w:t>……………</w:t>
      </w:r>
      <w:r w:rsidR="00BE6FE6">
        <w:rPr>
          <w:rFonts w:ascii="Times New Roman" w:hAnsi="Times New Roman" w:cs="Times New Roman"/>
          <w:b/>
          <w:sz w:val="24"/>
          <w:szCs w:val="24"/>
        </w:rPr>
        <w:t>…</w:t>
      </w:r>
      <w:r w:rsidR="00BE6FE6" w:rsidRPr="00737CF0">
        <w:rPr>
          <w:rFonts w:ascii="Times New Roman" w:hAnsi="Times New Roman" w:cs="Times New Roman"/>
          <w:b/>
          <w:sz w:val="24"/>
          <w:szCs w:val="24"/>
        </w:rPr>
        <w:t>……</w:t>
      </w:r>
      <w:r w:rsidR="00BE6FE6">
        <w:rPr>
          <w:rFonts w:ascii="Times New Roman" w:hAnsi="Times New Roman" w:cs="Times New Roman"/>
          <w:b/>
          <w:sz w:val="24"/>
          <w:szCs w:val="24"/>
        </w:rPr>
        <w:t>.</w:t>
      </w:r>
      <w:r w:rsidR="00BE6FE6" w:rsidRPr="00737CF0">
        <w:rPr>
          <w:rFonts w:ascii="Times New Roman" w:hAnsi="Times New Roman" w:cs="Times New Roman"/>
          <w:b/>
          <w:sz w:val="24"/>
          <w:szCs w:val="24"/>
        </w:rPr>
        <w:t>………</w:t>
      </w:r>
      <w:r w:rsidR="00BE6FE6">
        <w:rPr>
          <w:rFonts w:ascii="Times New Roman" w:hAnsi="Times New Roman" w:cs="Times New Roman"/>
          <w:b/>
          <w:sz w:val="24"/>
          <w:szCs w:val="24"/>
        </w:rPr>
        <w:t>.</w:t>
      </w:r>
      <w:r w:rsidR="00BE6FE6" w:rsidRPr="00737CF0">
        <w:rPr>
          <w:rFonts w:ascii="Times New Roman" w:hAnsi="Times New Roman" w:cs="Times New Roman"/>
          <w:b/>
          <w:sz w:val="24"/>
          <w:szCs w:val="24"/>
        </w:rPr>
        <w:t>…………</w:t>
      </w:r>
      <w:r w:rsidR="00BE6FE6" w:rsidRPr="00495A85">
        <w:rPr>
          <w:rFonts w:ascii="Times New Roman" w:hAnsi="Times New Roman" w:cs="Times New Roman"/>
          <w:b/>
          <w:sz w:val="24"/>
          <w:szCs w:val="24"/>
        </w:rPr>
        <w:t>…</w:t>
      </w:r>
      <w:r w:rsidR="00BE6FE6">
        <w:rPr>
          <w:rFonts w:ascii="Times New Roman" w:hAnsi="Times New Roman" w:cs="Times New Roman"/>
          <w:b/>
          <w:sz w:val="24"/>
          <w:szCs w:val="24"/>
        </w:rPr>
        <w:t xml:space="preserve"> RESPONDENT</w:t>
      </w:r>
    </w:p>
    <w:p w:rsidR="00BE6FE6" w:rsidRDefault="00BE6FE6" w:rsidP="00BE6FE6">
      <w:pPr>
        <w:pStyle w:val="ListParagraph"/>
        <w:spacing w:after="0"/>
        <w:ind w:left="360"/>
        <w:jc w:val="both"/>
        <w:rPr>
          <w:rFonts w:ascii="Times New Roman" w:hAnsi="Times New Roman" w:cs="Times New Roman"/>
          <w:b/>
          <w:sz w:val="24"/>
          <w:szCs w:val="24"/>
        </w:rPr>
      </w:pPr>
      <w:r>
        <w:rPr>
          <w:rFonts w:ascii="Times New Roman" w:hAnsi="Times New Roman" w:cs="Times New Roman"/>
          <w:b/>
          <w:sz w:val="24"/>
          <w:szCs w:val="24"/>
        </w:rPr>
        <w:tab/>
      </w:r>
    </w:p>
    <w:p w:rsidR="006C5CF7" w:rsidRDefault="00BE6FE6" w:rsidP="00BE6FE6">
      <w:pPr>
        <w:pStyle w:val="ListParagraph"/>
        <w:spacing w:after="0"/>
        <w:ind w:left="0"/>
        <w:jc w:val="both"/>
        <w:rPr>
          <w:rFonts w:ascii="Times New Roman" w:hAnsi="Times New Roman" w:cs="Times New Roman"/>
          <w:b/>
          <w:sz w:val="24"/>
          <w:szCs w:val="24"/>
        </w:rPr>
      </w:pPr>
      <w:r>
        <w:rPr>
          <w:rFonts w:ascii="Times New Roman" w:hAnsi="Times New Roman" w:cs="Times New Roman"/>
          <w:b/>
          <w:sz w:val="24"/>
          <w:szCs w:val="24"/>
        </w:rPr>
        <w:t>Before: Hon Justice Stephen Mubir</w:t>
      </w:r>
      <w:r w:rsidR="006C5CF7">
        <w:rPr>
          <w:rFonts w:ascii="Times New Roman" w:hAnsi="Times New Roman" w:cs="Times New Roman"/>
          <w:b/>
          <w:sz w:val="24"/>
          <w:szCs w:val="24"/>
        </w:rPr>
        <w:t>u.</w:t>
      </w:r>
    </w:p>
    <w:p w:rsidR="007008E4" w:rsidRDefault="007008E4" w:rsidP="00E018AF">
      <w:pPr>
        <w:spacing w:after="0"/>
        <w:jc w:val="center"/>
        <w:rPr>
          <w:rFonts w:ascii="Times New Roman" w:hAnsi="Times New Roman" w:cs="Times New Roman"/>
          <w:b/>
          <w:sz w:val="24"/>
          <w:szCs w:val="24"/>
          <w:u w:val="single"/>
        </w:rPr>
      </w:pPr>
    </w:p>
    <w:p w:rsidR="00E018AF" w:rsidRDefault="00E018AF" w:rsidP="00E018AF">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JUDGMENT</w:t>
      </w:r>
    </w:p>
    <w:p w:rsidR="00AB4380" w:rsidRDefault="00AB4380" w:rsidP="00E018AF">
      <w:pPr>
        <w:spacing w:after="0"/>
        <w:jc w:val="center"/>
        <w:rPr>
          <w:rFonts w:ascii="Times New Roman" w:hAnsi="Times New Roman" w:cs="Times New Roman"/>
          <w:b/>
          <w:sz w:val="24"/>
          <w:szCs w:val="24"/>
          <w:u w:val="single"/>
        </w:rPr>
      </w:pPr>
    </w:p>
    <w:p w:rsidR="00E018AF" w:rsidRDefault="00EA4E40" w:rsidP="00AB4380">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The respondent</w:t>
      </w:r>
      <w:r w:rsidR="00E018AF">
        <w:rPr>
          <w:rFonts w:ascii="Times New Roman" w:hAnsi="Times New Roman" w:cs="Times New Roman"/>
          <w:sz w:val="24"/>
          <w:szCs w:val="24"/>
        </w:rPr>
        <w:t xml:space="preserve"> sued the appellant</w:t>
      </w:r>
      <w:r w:rsidR="00F86ED7">
        <w:rPr>
          <w:rFonts w:ascii="Times New Roman" w:hAnsi="Times New Roman" w:cs="Times New Roman"/>
          <w:sz w:val="24"/>
          <w:szCs w:val="24"/>
        </w:rPr>
        <w:t xml:space="preserve"> </w:t>
      </w:r>
      <w:r w:rsidR="00E018AF">
        <w:rPr>
          <w:rFonts w:ascii="Times New Roman" w:hAnsi="Times New Roman" w:cs="Times New Roman"/>
          <w:sz w:val="24"/>
          <w:szCs w:val="24"/>
        </w:rPr>
        <w:t xml:space="preserve">for </w:t>
      </w:r>
      <w:r>
        <w:rPr>
          <w:rFonts w:ascii="Times New Roman" w:hAnsi="Times New Roman" w:cs="Times New Roman"/>
          <w:sz w:val="24"/>
          <w:szCs w:val="24"/>
        </w:rPr>
        <w:t>recovery</w:t>
      </w:r>
      <w:r w:rsidR="00E018AF">
        <w:rPr>
          <w:rFonts w:ascii="Times New Roman" w:hAnsi="Times New Roman" w:cs="Times New Roman"/>
          <w:sz w:val="24"/>
          <w:szCs w:val="24"/>
        </w:rPr>
        <w:t xml:space="preserve"> </w:t>
      </w:r>
      <w:r w:rsidR="00153370">
        <w:rPr>
          <w:rFonts w:ascii="Times New Roman" w:hAnsi="Times New Roman" w:cs="Times New Roman"/>
          <w:sz w:val="24"/>
          <w:szCs w:val="24"/>
        </w:rPr>
        <w:t xml:space="preserve">of approximately 200 acres of </w:t>
      </w:r>
      <w:r w:rsidR="0071249A">
        <w:rPr>
          <w:rFonts w:ascii="Times New Roman" w:hAnsi="Times New Roman" w:cs="Times New Roman"/>
          <w:sz w:val="24"/>
          <w:szCs w:val="24"/>
        </w:rPr>
        <w:t>land</w:t>
      </w:r>
      <w:r w:rsidR="0094622C">
        <w:rPr>
          <w:rFonts w:ascii="Times New Roman" w:hAnsi="Times New Roman" w:cs="Times New Roman"/>
          <w:sz w:val="24"/>
          <w:szCs w:val="24"/>
        </w:rPr>
        <w:t xml:space="preserve">, </w:t>
      </w:r>
      <w:r w:rsidR="00404BD4">
        <w:rPr>
          <w:rFonts w:ascii="Times New Roman" w:hAnsi="Times New Roman" w:cs="Times New Roman"/>
          <w:sz w:val="24"/>
          <w:szCs w:val="24"/>
        </w:rPr>
        <w:t xml:space="preserve">at </w:t>
      </w:r>
      <w:r w:rsidR="00D128B9">
        <w:rPr>
          <w:rFonts w:ascii="Times New Roman" w:hAnsi="Times New Roman" w:cs="Times New Roman"/>
          <w:sz w:val="24"/>
          <w:szCs w:val="24"/>
        </w:rPr>
        <w:t>Pa</w:t>
      </w:r>
      <w:r w:rsidR="00404BD4">
        <w:rPr>
          <w:rFonts w:ascii="Times New Roman" w:hAnsi="Times New Roman" w:cs="Times New Roman"/>
          <w:sz w:val="24"/>
          <w:szCs w:val="24"/>
        </w:rPr>
        <w:t xml:space="preserve">cu Lagwee village in Lamwo district, </w:t>
      </w:r>
      <w:r w:rsidR="0094622C">
        <w:rPr>
          <w:rFonts w:ascii="Times New Roman" w:hAnsi="Times New Roman" w:cs="Times New Roman"/>
          <w:sz w:val="24"/>
          <w:szCs w:val="24"/>
        </w:rPr>
        <w:t>general damages, a permanent injunction</w:t>
      </w:r>
      <w:r w:rsidR="00E018AF">
        <w:rPr>
          <w:rFonts w:ascii="Times New Roman" w:hAnsi="Times New Roman" w:cs="Times New Roman"/>
          <w:sz w:val="24"/>
          <w:szCs w:val="24"/>
        </w:rPr>
        <w:t>, interest and costs.</w:t>
      </w:r>
      <w:r w:rsidR="00AB4380">
        <w:rPr>
          <w:rFonts w:ascii="Times New Roman" w:hAnsi="Times New Roman" w:cs="Times New Roman"/>
          <w:b/>
          <w:sz w:val="24"/>
          <w:szCs w:val="24"/>
        </w:rPr>
        <w:t xml:space="preserve"> </w:t>
      </w:r>
      <w:r w:rsidR="00F86ED7">
        <w:rPr>
          <w:rFonts w:ascii="Times New Roman" w:hAnsi="Times New Roman" w:cs="Times New Roman"/>
          <w:sz w:val="24"/>
          <w:szCs w:val="24"/>
        </w:rPr>
        <w:t xml:space="preserve">His case was that </w:t>
      </w:r>
      <w:r w:rsidR="0071249A">
        <w:rPr>
          <w:rFonts w:ascii="Times New Roman" w:hAnsi="Times New Roman" w:cs="Times New Roman"/>
          <w:sz w:val="24"/>
          <w:szCs w:val="24"/>
        </w:rPr>
        <w:t>he acquired the land in dispute as virgin vacant land in 1973</w:t>
      </w:r>
      <w:r w:rsidR="00F86ED7">
        <w:rPr>
          <w:rFonts w:ascii="Times New Roman" w:hAnsi="Times New Roman" w:cs="Times New Roman"/>
          <w:sz w:val="24"/>
          <w:szCs w:val="24"/>
        </w:rPr>
        <w:t xml:space="preserve">. </w:t>
      </w:r>
      <w:r w:rsidR="000B3A85">
        <w:rPr>
          <w:rFonts w:ascii="Times New Roman" w:hAnsi="Times New Roman" w:cs="Times New Roman"/>
          <w:sz w:val="24"/>
          <w:szCs w:val="24"/>
        </w:rPr>
        <w:t>Apart</w:t>
      </w:r>
      <w:r w:rsidR="0071249A">
        <w:rPr>
          <w:rFonts w:ascii="Times New Roman" w:hAnsi="Times New Roman" w:cs="Times New Roman"/>
          <w:sz w:val="24"/>
          <w:szCs w:val="24"/>
        </w:rPr>
        <w:t xml:space="preserve"> from the year 1975 when a one Besensio Ogano's trespass on that lan</w:t>
      </w:r>
      <w:r w:rsidR="000B3A85">
        <w:rPr>
          <w:rFonts w:ascii="Times New Roman" w:hAnsi="Times New Roman" w:cs="Times New Roman"/>
          <w:sz w:val="24"/>
          <w:szCs w:val="24"/>
        </w:rPr>
        <w:t>d</w:t>
      </w:r>
      <w:r w:rsidR="0071249A">
        <w:rPr>
          <w:rFonts w:ascii="Times New Roman" w:hAnsi="Times New Roman" w:cs="Times New Roman"/>
          <w:sz w:val="24"/>
          <w:szCs w:val="24"/>
        </w:rPr>
        <w:t xml:space="preserve"> was stopped by the then Parish Chief, the respondent enjoyed quiet </w:t>
      </w:r>
      <w:r w:rsidR="000B3A85">
        <w:rPr>
          <w:rFonts w:ascii="Times New Roman" w:hAnsi="Times New Roman" w:cs="Times New Roman"/>
          <w:sz w:val="24"/>
          <w:szCs w:val="24"/>
        </w:rPr>
        <w:t>possession</w:t>
      </w:r>
      <w:r w:rsidR="0071249A">
        <w:rPr>
          <w:rFonts w:ascii="Times New Roman" w:hAnsi="Times New Roman" w:cs="Times New Roman"/>
          <w:sz w:val="24"/>
          <w:szCs w:val="24"/>
        </w:rPr>
        <w:t xml:space="preserve"> of the land henceforth</w:t>
      </w:r>
      <w:r w:rsidR="000B3A85">
        <w:rPr>
          <w:rFonts w:ascii="Times New Roman" w:hAnsi="Times New Roman" w:cs="Times New Roman"/>
          <w:sz w:val="24"/>
          <w:szCs w:val="24"/>
        </w:rPr>
        <w:t xml:space="preserve"> until the year 2009 when the appellant began his encroachment on the land, claiming to be the customary owner thereof. Decisions by the L.CII and L.C.III Courts had directed that the warring parties use the land jointly but a re-trial was subsequently ordered by the Chief Magistrate's Court, hence the suit. </w:t>
      </w:r>
    </w:p>
    <w:p w:rsidR="00AB4380" w:rsidRDefault="00AB4380" w:rsidP="00AB4380">
      <w:pPr>
        <w:pStyle w:val="ListParagraph"/>
        <w:spacing w:after="0" w:line="360" w:lineRule="auto"/>
        <w:ind w:left="0"/>
        <w:jc w:val="both"/>
        <w:rPr>
          <w:rFonts w:ascii="Times New Roman" w:hAnsi="Times New Roman" w:cs="Times New Roman"/>
          <w:sz w:val="24"/>
          <w:szCs w:val="24"/>
        </w:rPr>
      </w:pPr>
    </w:p>
    <w:p w:rsidR="00EB5ABF" w:rsidRPr="00AB4380" w:rsidRDefault="00AB4380" w:rsidP="00AB4380">
      <w:pPr>
        <w:pStyle w:val="ListParagraph"/>
        <w:spacing w:after="0" w:line="360" w:lineRule="auto"/>
        <w:ind w:left="0"/>
        <w:jc w:val="both"/>
        <w:rPr>
          <w:rFonts w:ascii="Times New Roman" w:hAnsi="Times New Roman" w:cs="Times New Roman"/>
          <w:b/>
          <w:sz w:val="24"/>
          <w:szCs w:val="24"/>
        </w:rPr>
      </w:pPr>
      <w:r>
        <w:rPr>
          <w:rFonts w:ascii="Times New Roman" w:hAnsi="Times New Roman" w:cs="Times New Roman"/>
          <w:sz w:val="24"/>
          <w:szCs w:val="24"/>
        </w:rPr>
        <w:t>In his written statement of defence, t</w:t>
      </w:r>
      <w:r w:rsidR="00E018AF">
        <w:rPr>
          <w:rFonts w:ascii="Times New Roman" w:hAnsi="Times New Roman" w:cs="Times New Roman"/>
          <w:sz w:val="24"/>
          <w:szCs w:val="24"/>
        </w:rPr>
        <w:t xml:space="preserve">he </w:t>
      </w:r>
      <w:r w:rsidR="006C31C0">
        <w:rPr>
          <w:rFonts w:ascii="Times New Roman" w:hAnsi="Times New Roman" w:cs="Times New Roman"/>
          <w:sz w:val="24"/>
          <w:szCs w:val="24"/>
        </w:rPr>
        <w:t>appellant</w:t>
      </w:r>
      <w:r w:rsidR="0094622C">
        <w:rPr>
          <w:rFonts w:ascii="Times New Roman" w:hAnsi="Times New Roman" w:cs="Times New Roman"/>
          <w:sz w:val="24"/>
          <w:szCs w:val="24"/>
        </w:rPr>
        <w:t xml:space="preserve"> denied the </w:t>
      </w:r>
      <w:r>
        <w:rPr>
          <w:rFonts w:ascii="Times New Roman" w:hAnsi="Times New Roman" w:cs="Times New Roman"/>
          <w:sz w:val="24"/>
          <w:szCs w:val="24"/>
        </w:rPr>
        <w:t xml:space="preserve">respondent's </w:t>
      </w:r>
      <w:r w:rsidR="0094622C">
        <w:rPr>
          <w:rFonts w:ascii="Times New Roman" w:hAnsi="Times New Roman" w:cs="Times New Roman"/>
          <w:sz w:val="24"/>
          <w:szCs w:val="24"/>
        </w:rPr>
        <w:t>claim in toto</w:t>
      </w:r>
      <w:r w:rsidR="000B3A85">
        <w:rPr>
          <w:rFonts w:ascii="Times New Roman" w:hAnsi="Times New Roman" w:cs="Times New Roman"/>
          <w:sz w:val="24"/>
          <w:szCs w:val="24"/>
        </w:rPr>
        <w:t>.</w:t>
      </w:r>
      <w:r w:rsidR="0094622C">
        <w:rPr>
          <w:rFonts w:ascii="Times New Roman" w:hAnsi="Times New Roman" w:cs="Times New Roman"/>
          <w:sz w:val="24"/>
          <w:szCs w:val="24"/>
        </w:rPr>
        <w:t xml:space="preserve"> </w:t>
      </w:r>
      <w:r>
        <w:rPr>
          <w:rFonts w:ascii="Times New Roman" w:hAnsi="Times New Roman" w:cs="Times New Roman"/>
          <w:sz w:val="24"/>
          <w:szCs w:val="24"/>
        </w:rPr>
        <w:t>He contended instead that t</w:t>
      </w:r>
      <w:r w:rsidR="000B3A85">
        <w:rPr>
          <w:rFonts w:ascii="Times New Roman" w:hAnsi="Times New Roman" w:cs="Times New Roman"/>
          <w:sz w:val="24"/>
          <w:szCs w:val="24"/>
        </w:rPr>
        <w:t>he land in dispute is owned custom</w:t>
      </w:r>
      <w:r>
        <w:rPr>
          <w:rFonts w:ascii="Times New Roman" w:hAnsi="Times New Roman" w:cs="Times New Roman"/>
          <w:sz w:val="24"/>
          <w:szCs w:val="24"/>
        </w:rPr>
        <w:t>arily</w:t>
      </w:r>
      <w:r w:rsidR="00EB5ABF">
        <w:rPr>
          <w:rFonts w:ascii="Times New Roman" w:hAnsi="Times New Roman" w:cs="Times New Roman"/>
          <w:sz w:val="24"/>
          <w:szCs w:val="24"/>
        </w:rPr>
        <w:t xml:space="preserve">. </w:t>
      </w:r>
      <w:r w:rsidR="000B3A85">
        <w:rPr>
          <w:rFonts w:ascii="Times New Roman" w:hAnsi="Times New Roman" w:cs="Times New Roman"/>
          <w:sz w:val="24"/>
          <w:szCs w:val="24"/>
        </w:rPr>
        <w:t xml:space="preserve">It was first occupied by his great grandfather in the 1940s. The appellant is the third descendant to acquire the land by inheritance. </w:t>
      </w:r>
      <w:r w:rsidR="00032B8F">
        <w:rPr>
          <w:rFonts w:ascii="Times New Roman" w:hAnsi="Times New Roman" w:cs="Times New Roman"/>
          <w:sz w:val="24"/>
          <w:szCs w:val="24"/>
        </w:rPr>
        <w:t>T</w:t>
      </w:r>
      <w:r w:rsidR="000B3A85">
        <w:rPr>
          <w:rFonts w:ascii="Times New Roman" w:hAnsi="Times New Roman" w:cs="Times New Roman"/>
          <w:sz w:val="24"/>
          <w:szCs w:val="24"/>
        </w:rPr>
        <w:t xml:space="preserve">he land in dispute belongs to the Pacu Clan </w:t>
      </w:r>
      <w:r w:rsidR="00032B8F">
        <w:rPr>
          <w:rFonts w:ascii="Times New Roman" w:hAnsi="Times New Roman" w:cs="Times New Roman"/>
          <w:sz w:val="24"/>
          <w:szCs w:val="24"/>
        </w:rPr>
        <w:t xml:space="preserve">and is used </w:t>
      </w:r>
      <w:r w:rsidR="000B3A85">
        <w:rPr>
          <w:rFonts w:ascii="Times New Roman" w:hAnsi="Times New Roman" w:cs="Times New Roman"/>
          <w:sz w:val="24"/>
          <w:szCs w:val="24"/>
        </w:rPr>
        <w:t xml:space="preserve">as communal farmland. Both the appellant and the respondent belong to the Pacu Clan and derive their interest </w:t>
      </w:r>
      <w:r>
        <w:rPr>
          <w:rFonts w:ascii="Times New Roman" w:hAnsi="Times New Roman" w:cs="Times New Roman"/>
          <w:sz w:val="24"/>
          <w:szCs w:val="24"/>
        </w:rPr>
        <w:t xml:space="preserve">in the land by virtue of their membership to </w:t>
      </w:r>
      <w:r w:rsidR="000B3A85">
        <w:rPr>
          <w:rFonts w:ascii="Times New Roman" w:hAnsi="Times New Roman" w:cs="Times New Roman"/>
          <w:sz w:val="24"/>
          <w:szCs w:val="24"/>
        </w:rPr>
        <w:t xml:space="preserve">that clan. The appellant is only a custodian of the clan land. The </w:t>
      </w:r>
      <w:r w:rsidR="00153370">
        <w:rPr>
          <w:rFonts w:ascii="Times New Roman" w:hAnsi="Times New Roman" w:cs="Times New Roman"/>
          <w:sz w:val="24"/>
          <w:szCs w:val="24"/>
        </w:rPr>
        <w:t>respondent</w:t>
      </w:r>
      <w:r w:rsidR="000B3A85">
        <w:rPr>
          <w:rFonts w:ascii="Times New Roman" w:hAnsi="Times New Roman" w:cs="Times New Roman"/>
          <w:sz w:val="24"/>
          <w:szCs w:val="24"/>
        </w:rPr>
        <w:t xml:space="preserve"> has no </w:t>
      </w:r>
      <w:r w:rsidR="00153370">
        <w:rPr>
          <w:rFonts w:ascii="Times New Roman" w:hAnsi="Times New Roman" w:cs="Times New Roman"/>
          <w:sz w:val="24"/>
          <w:szCs w:val="24"/>
        </w:rPr>
        <w:t>exclusive</w:t>
      </w:r>
      <w:r w:rsidR="000B3A85">
        <w:rPr>
          <w:rFonts w:ascii="Times New Roman" w:hAnsi="Times New Roman" w:cs="Times New Roman"/>
          <w:sz w:val="24"/>
          <w:szCs w:val="24"/>
        </w:rPr>
        <w:t xml:space="preserve"> rights to the land but only user rights as a </w:t>
      </w:r>
      <w:r w:rsidR="00153370">
        <w:rPr>
          <w:rFonts w:ascii="Times New Roman" w:hAnsi="Times New Roman" w:cs="Times New Roman"/>
          <w:sz w:val="24"/>
          <w:szCs w:val="24"/>
        </w:rPr>
        <w:t>member</w:t>
      </w:r>
      <w:r w:rsidR="000B3A85">
        <w:rPr>
          <w:rFonts w:ascii="Times New Roman" w:hAnsi="Times New Roman" w:cs="Times New Roman"/>
          <w:sz w:val="24"/>
          <w:szCs w:val="24"/>
        </w:rPr>
        <w:t xml:space="preserve"> of the clan. The L.C.II and L.C.III Courts decided in favour of the appellant, </w:t>
      </w:r>
      <w:r>
        <w:rPr>
          <w:rFonts w:ascii="Times New Roman" w:hAnsi="Times New Roman" w:cs="Times New Roman"/>
          <w:sz w:val="24"/>
          <w:szCs w:val="24"/>
        </w:rPr>
        <w:t>holding</w:t>
      </w:r>
      <w:r w:rsidR="000B3A85">
        <w:rPr>
          <w:rFonts w:ascii="Times New Roman" w:hAnsi="Times New Roman" w:cs="Times New Roman"/>
          <w:sz w:val="24"/>
          <w:szCs w:val="24"/>
        </w:rPr>
        <w:t xml:space="preserve"> that the parties should use the land jointly. </w:t>
      </w:r>
      <w:r>
        <w:rPr>
          <w:rFonts w:ascii="Times New Roman" w:hAnsi="Times New Roman" w:cs="Times New Roman"/>
          <w:sz w:val="24"/>
          <w:szCs w:val="24"/>
        </w:rPr>
        <w:t>The appellant therefore</w:t>
      </w:r>
      <w:r w:rsidR="00153370">
        <w:rPr>
          <w:rFonts w:ascii="Times New Roman" w:hAnsi="Times New Roman" w:cs="Times New Roman"/>
          <w:sz w:val="24"/>
          <w:szCs w:val="24"/>
        </w:rPr>
        <w:t xml:space="preserve"> </w:t>
      </w:r>
      <w:r>
        <w:rPr>
          <w:rFonts w:ascii="Times New Roman" w:hAnsi="Times New Roman" w:cs="Times New Roman"/>
          <w:sz w:val="24"/>
          <w:szCs w:val="24"/>
        </w:rPr>
        <w:t xml:space="preserve">instead </w:t>
      </w:r>
      <w:r w:rsidR="00153370">
        <w:rPr>
          <w:rFonts w:ascii="Times New Roman" w:hAnsi="Times New Roman" w:cs="Times New Roman"/>
          <w:sz w:val="24"/>
          <w:szCs w:val="24"/>
        </w:rPr>
        <w:t>sough</w:t>
      </w:r>
      <w:r>
        <w:rPr>
          <w:rFonts w:ascii="Times New Roman" w:hAnsi="Times New Roman" w:cs="Times New Roman"/>
          <w:sz w:val="24"/>
          <w:szCs w:val="24"/>
        </w:rPr>
        <w:t>t</w:t>
      </w:r>
      <w:r w:rsidR="00153370">
        <w:rPr>
          <w:rFonts w:ascii="Times New Roman" w:hAnsi="Times New Roman" w:cs="Times New Roman"/>
          <w:sz w:val="24"/>
          <w:szCs w:val="24"/>
        </w:rPr>
        <w:t xml:space="preserve"> at declaration that the land in dispute </w:t>
      </w:r>
      <w:r w:rsidR="00153370">
        <w:rPr>
          <w:rFonts w:ascii="Times New Roman" w:hAnsi="Times New Roman" w:cs="Times New Roman"/>
          <w:sz w:val="24"/>
          <w:szCs w:val="24"/>
        </w:rPr>
        <w:lastRenderedPageBreak/>
        <w:t xml:space="preserve">belongs to the Pacu Clan and that the respondent has no rightful claim to exclusive user, a permanent injunction, and costs. </w:t>
      </w:r>
    </w:p>
    <w:p w:rsidR="00984F09" w:rsidRDefault="00984F09" w:rsidP="00984F09">
      <w:pPr>
        <w:spacing w:after="0" w:line="360" w:lineRule="auto"/>
        <w:jc w:val="both"/>
        <w:rPr>
          <w:rFonts w:ascii="Times New Roman" w:hAnsi="Times New Roman" w:cs="Times New Roman"/>
          <w:sz w:val="24"/>
          <w:szCs w:val="24"/>
        </w:rPr>
      </w:pPr>
    </w:p>
    <w:p w:rsidR="00E018AF" w:rsidRDefault="00AB4380" w:rsidP="00AB438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Testifying as </w:t>
      </w:r>
      <w:r w:rsidR="00E018AF">
        <w:rPr>
          <w:rFonts w:ascii="Times New Roman" w:hAnsi="Times New Roman" w:cs="Times New Roman"/>
          <w:sz w:val="24"/>
          <w:szCs w:val="24"/>
        </w:rPr>
        <w:t>P.W.1</w:t>
      </w:r>
      <w:r>
        <w:rPr>
          <w:rFonts w:ascii="Times New Roman" w:hAnsi="Times New Roman" w:cs="Times New Roman"/>
          <w:sz w:val="24"/>
          <w:szCs w:val="24"/>
        </w:rPr>
        <w:t>, the respondent</w:t>
      </w:r>
      <w:r w:rsidR="00E018AF">
        <w:rPr>
          <w:rFonts w:ascii="Times New Roman" w:hAnsi="Times New Roman" w:cs="Times New Roman"/>
          <w:sz w:val="24"/>
          <w:szCs w:val="24"/>
        </w:rPr>
        <w:t xml:space="preserve"> </w:t>
      </w:r>
      <w:r w:rsidR="00153370">
        <w:rPr>
          <w:rFonts w:ascii="Times New Roman" w:hAnsi="Times New Roman" w:cs="Times New Roman"/>
          <w:sz w:val="24"/>
          <w:szCs w:val="24"/>
        </w:rPr>
        <w:t>Okeny Delfino</w:t>
      </w:r>
      <w:r>
        <w:rPr>
          <w:rFonts w:ascii="Times New Roman" w:hAnsi="Times New Roman" w:cs="Times New Roman"/>
          <w:sz w:val="24"/>
          <w:szCs w:val="24"/>
        </w:rPr>
        <w:t xml:space="preserve"> stated that</w:t>
      </w:r>
      <w:r w:rsidR="00A456BF" w:rsidRPr="00A456BF">
        <w:rPr>
          <w:rFonts w:ascii="Times New Roman" w:hAnsi="Times New Roman" w:cs="Times New Roman"/>
          <w:sz w:val="24"/>
          <w:szCs w:val="24"/>
        </w:rPr>
        <w:t xml:space="preserve"> </w:t>
      </w:r>
      <w:r w:rsidR="00153370">
        <w:rPr>
          <w:rFonts w:ascii="Times New Roman" w:hAnsi="Times New Roman" w:cs="Times New Roman"/>
          <w:sz w:val="24"/>
          <w:szCs w:val="24"/>
        </w:rPr>
        <w:t xml:space="preserve">the appellant is the Hoe Chief </w:t>
      </w:r>
      <w:r w:rsidR="00154924">
        <w:rPr>
          <w:rFonts w:ascii="Times New Roman" w:hAnsi="Times New Roman" w:cs="Times New Roman"/>
          <w:sz w:val="24"/>
          <w:szCs w:val="24"/>
        </w:rPr>
        <w:t xml:space="preserve">(Rwot Kweri) </w:t>
      </w:r>
      <w:r w:rsidR="00153370">
        <w:rPr>
          <w:rFonts w:ascii="Times New Roman" w:hAnsi="Times New Roman" w:cs="Times New Roman"/>
          <w:sz w:val="24"/>
          <w:szCs w:val="24"/>
        </w:rPr>
        <w:t>of their area</w:t>
      </w:r>
      <w:r w:rsidR="00984F09">
        <w:rPr>
          <w:rFonts w:ascii="Times New Roman" w:hAnsi="Times New Roman" w:cs="Times New Roman"/>
          <w:sz w:val="24"/>
          <w:szCs w:val="24"/>
        </w:rPr>
        <w:t xml:space="preserve">. </w:t>
      </w:r>
      <w:r>
        <w:rPr>
          <w:rFonts w:ascii="Times New Roman" w:hAnsi="Times New Roman" w:cs="Times New Roman"/>
          <w:sz w:val="24"/>
          <w:szCs w:val="24"/>
        </w:rPr>
        <w:t>The respondent</w:t>
      </w:r>
      <w:r w:rsidR="00153370">
        <w:rPr>
          <w:rFonts w:ascii="Times New Roman" w:hAnsi="Times New Roman" w:cs="Times New Roman"/>
          <w:sz w:val="24"/>
          <w:szCs w:val="24"/>
        </w:rPr>
        <w:t xml:space="preserve"> had occupied the land from 1973 until 2004 when he vacated it to live in and IDP Camp. </w:t>
      </w:r>
      <w:r>
        <w:rPr>
          <w:rFonts w:ascii="Times New Roman" w:hAnsi="Times New Roman" w:cs="Times New Roman"/>
          <w:sz w:val="24"/>
          <w:szCs w:val="24"/>
        </w:rPr>
        <w:t xml:space="preserve">The land in dispute is in the care of Lagwee Kimuku but the appellant has since October 2009 trespassed on it by undertaking cultivation thereon. The appellant has encouraged other members of the clan to cultivate it. Over sixty persons, all members of the Pacu Clan mobilised by the appellant, have since trespassed onto the land. </w:t>
      </w:r>
      <w:r w:rsidR="00CF1F38">
        <w:rPr>
          <w:rFonts w:ascii="Times New Roman" w:hAnsi="Times New Roman" w:cs="Times New Roman"/>
          <w:sz w:val="24"/>
          <w:szCs w:val="24"/>
        </w:rPr>
        <w:t>The appellant is a relative of Bicensio Ogeno and Besneri Ludega who in 1975 made a futile attempt to take over the land.</w:t>
      </w:r>
      <w:r>
        <w:rPr>
          <w:rFonts w:ascii="Times New Roman" w:hAnsi="Times New Roman" w:cs="Times New Roman"/>
          <w:sz w:val="24"/>
          <w:szCs w:val="24"/>
        </w:rPr>
        <w:t xml:space="preserve"> </w:t>
      </w:r>
      <w:r w:rsidR="00E018AF">
        <w:rPr>
          <w:rFonts w:ascii="Times New Roman" w:hAnsi="Times New Roman" w:cs="Times New Roman"/>
          <w:sz w:val="24"/>
          <w:szCs w:val="24"/>
        </w:rPr>
        <w:t xml:space="preserve">P.W.2 </w:t>
      </w:r>
      <w:r w:rsidR="00CF1F38">
        <w:rPr>
          <w:rFonts w:ascii="Times New Roman" w:hAnsi="Times New Roman" w:cs="Times New Roman"/>
          <w:sz w:val="24"/>
          <w:szCs w:val="24"/>
        </w:rPr>
        <w:t>Keneri Okwee</w:t>
      </w:r>
      <w:r w:rsidR="00A456BF">
        <w:rPr>
          <w:rFonts w:ascii="Times New Roman" w:hAnsi="Times New Roman" w:cs="Times New Roman"/>
          <w:sz w:val="24"/>
          <w:szCs w:val="24"/>
        </w:rPr>
        <w:t xml:space="preserve">, </w:t>
      </w:r>
      <w:r w:rsidR="00CF1F38">
        <w:rPr>
          <w:rFonts w:ascii="Times New Roman" w:hAnsi="Times New Roman" w:cs="Times New Roman"/>
          <w:sz w:val="24"/>
          <w:szCs w:val="24"/>
        </w:rPr>
        <w:t>a neighbour</w:t>
      </w:r>
      <w:r>
        <w:rPr>
          <w:rFonts w:ascii="Times New Roman" w:hAnsi="Times New Roman" w:cs="Times New Roman"/>
          <w:sz w:val="24"/>
          <w:szCs w:val="24"/>
        </w:rPr>
        <w:t>, testified that</w:t>
      </w:r>
      <w:r w:rsidR="00E018AF">
        <w:rPr>
          <w:rFonts w:ascii="Times New Roman" w:hAnsi="Times New Roman" w:cs="Times New Roman"/>
          <w:sz w:val="24"/>
          <w:szCs w:val="24"/>
        </w:rPr>
        <w:t xml:space="preserve"> </w:t>
      </w:r>
      <w:r w:rsidR="00CF1F38">
        <w:rPr>
          <w:rFonts w:ascii="Times New Roman" w:hAnsi="Times New Roman" w:cs="Times New Roman"/>
          <w:sz w:val="24"/>
          <w:szCs w:val="24"/>
        </w:rPr>
        <w:t xml:space="preserve">the appellant </w:t>
      </w:r>
      <w:r w:rsidR="00404BD4">
        <w:rPr>
          <w:rFonts w:ascii="Times New Roman" w:hAnsi="Times New Roman" w:cs="Times New Roman"/>
          <w:sz w:val="24"/>
          <w:szCs w:val="24"/>
        </w:rPr>
        <w:t xml:space="preserve">during the year 2009 </w:t>
      </w:r>
      <w:r w:rsidR="00CF1F38">
        <w:rPr>
          <w:rFonts w:ascii="Times New Roman" w:hAnsi="Times New Roman" w:cs="Times New Roman"/>
          <w:sz w:val="24"/>
          <w:szCs w:val="24"/>
        </w:rPr>
        <w:t>trespassed onto land that belongs to the respondent</w:t>
      </w:r>
      <w:r w:rsidR="00A456BF">
        <w:rPr>
          <w:rFonts w:ascii="Times New Roman" w:hAnsi="Times New Roman" w:cs="Times New Roman"/>
          <w:sz w:val="24"/>
          <w:szCs w:val="24"/>
        </w:rPr>
        <w:t xml:space="preserve">. </w:t>
      </w:r>
      <w:r w:rsidR="00404BD4">
        <w:rPr>
          <w:rFonts w:ascii="Times New Roman" w:hAnsi="Times New Roman" w:cs="Times New Roman"/>
          <w:sz w:val="24"/>
          <w:szCs w:val="24"/>
        </w:rPr>
        <w:t xml:space="preserve">He has since 1964 seen the respondent cultivate the land. </w:t>
      </w:r>
    </w:p>
    <w:p w:rsidR="00AB4380" w:rsidRDefault="00AB4380" w:rsidP="00AB4380">
      <w:pPr>
        <w:spacing w:after="0" w:line="360" w:lineRule="auto"/>
        <w:jc w:val="both"/>
        <w:rPr>
          <w:rFonts w:ascii="Times New Roman" w:hAnsi="Times New Roman" w:cs="Times New Roman"/>
          <w:sz w:val="24"/>
          <w:szCs w:val="24"/>
        </w:rPr>
      </w:pPr>
    </w:p>
    <w:p w:rsidR="00FA0F19" w:rsidRDefault="00E018AF" w:rsidP="00AB4380">
      <w:pPr>
        <w:spacing w:after="0" w:line="360" w:lineRule="auto"/>
        <w:jc w:val="both"/>
        <w:rPr>
          <w:rFonts w:ascii="Times New Roman" w:hAnsi="Times New Roman" w:cs="Times New Roman"/>
          <w:sz w:val="24"/>
          <w:szCs w:val="24"/>
        </w:rPr>
      </w:pPr>
      <w:r w:rsidRPr="00AB4380">
        <w:rPr>
          <w:rFonts w:ascii="Times New Roman" w:hAnsi="Times New Roman" w:cs="Times New Roman"/>
          <w:sz w:val="24"/>
          <w:szCs w:val="24"/>
        </w:rPr>
        <w:t xml:space="preserve">P.W.3 </w:t>
      </w:r>
      <w:r w:rsidR="00404BD4" w:rsidRPr="00AB4380">
        <w:rPr>
          <w:rFonts w:ascii="Times New Roman" w:hAnsi="Times New Roman" w:cs="Times New Roman"/>
          <w:sz w:val="24"/>
          <w:szCs w:val="24"/>
        </w:rPr>
        <w:t>Gaetano Onek</w:t>
      </w:r>
      <w:r w:rsidR="00921636">
        <w:rPr>
          <w:rFonts w:ascii="Times New Roman" w:hAnsi="Times New Roman" w:cs="Times New Roman"/>
          <w:sz w:val="24"/>
          <w:szCs w:val="24"/>
        </w:rPr>
        <w:t xml:space="preserve"> testified that</w:t>
      </w:r>
      <w:r w:rsidR="00404BD4" w:rsidRPr="00AB4380">
        <w:rPr>
          <w:rFonts w:ascii="Times New Roman" w:hAnsi="Times New Roman" w:cs="Times New Roman"/>
          <w:sz w:val="24"/>
          <w:szCs w:val="24"/>
        </w:rPr>
        <w:t xml:space="preserve"> when he </w:t>
      </w:r>
      <w:r w:rsidR="00A016EF" w:rsidRPr="00AB4380">
        <w:rPr>
          <w:rFonts w:ascii="Times New Roman" w:hAnsi="Times New Roman" w:cs="Times New Roman"/>
          <w:sz w:val="24"/>
          <w:szCs w:val="24"/>
        </w:rPr>
        <w:t>settled in</w:t>
      </w:r>
      <w:r w:rsidR="00404BD4" w:rsidRPr="00AB4380">
        <w:rPr>
          <w:rFonts w:ascii="Times New Roman" w:hAnsi="Times New Roman" w:cs="Times New Roman"/>
          <w:sz w:val="24"/>
          <w:szCs w:val="24"/>
        </w:rPr>
        <w:t xml:space="preserve"> the area</w:t>
      </w:r>
      <w:r w:rsidR="00A016EF" w:rsidRPr="00AB4380">
        <w:rPr>
          <w:rFonts w:ascii="Times New Roman" w:hAnsi="Times New Roman" w:cs="Times New Roman"/>
          <w:sz w:val="24"/>
          <w:szCs w:val="24"/>
        </w:rPr>
        <w:t xml:space="preserve"> on the Western side of the land in dispute</w:t>
      </w:r>
      <w:r w:rsidR="00921636" w:rsidRPr="00921636">
        <w:rPr>
          <w:rFonts w:ascii="Times New Roman" w:hAnsi="Times New Roman" w:cs="Times New Roman"/>
          <w:sz w:val="24"/>
          <w:szCs w:val="24"/>
        </w:rPr>
        <w:t xml:space="preserve"> </w:t>
      </w:r>
      <w:r w:rsidR="00921636" w:rsidRPr="00AB4380">
        <w:rPr>
          <w:rFonts w:ascii="Times New Roman" w:hAnsi="Times New Roman" w:cs="Times New Roman"/>
          <w:sz w:val="24"/>
          <w:szCs w:val="24"/>
        </w:rPr>
        <w:t>during the year 1986</w:t>
      </w:r>
      <w:r w:rsidR="00404BD4" w:rsidRPr="00AB4380">
        <w:rPr>
          <w:rFonts w:ascii="Times New Roman" w:hAnsi="Times New Roman" w:cs="Times New Roman"/>
          <w:sz w:val="24"/>
          <w:szCs w:val="24"/>
        </w:rPr>
        <w:t>, he found the land in dispute in the possession of the respondent</w:t>
      </w:r>
      <w:r w:rsidRPr="00AB4380">
        <w:rPr>
          <w:rFonts w:ascii="Times New Roman" w:hAnsi="Times New Roman" w:cs="Times New Roman"/>
          <w:sz w:val="24"/>
          <w:szCs w:val="24"/>
        </w:rPr>
        <w:t xml:space="preserve">. </w:t>
      </w:r>
      <w:r w:rsidR="0052690E" w:rsidRPr="00AB4380">
        <w:rPr>
          <w:rFonts w:ascii="Times New Roman" w:hAnsi="Times New Roman" w:cs="Times New Roman"/>
          <w:sz w:val="24"/>
          <w:szCs w:val="24"/>
        </w:rPr>
        <w:t xml:space="preserve">During the year 2009, the appellant and several others encroached onto the land and distributed it among themselves. </w:t>
      </w:r>
      <w:r w:rsidR="00821232" w:rsidRPr="00AB4380">
        <w:rPr>
          <w:rFonts w:ascii="Times New Roman" w:hAnsi="Times New Roman" w:cs="Times New Roman"/>
          <w:sz w:val="24"/>
          <w:szCs w:val="24"/>
        </w:rPr>
        <w:t xml:space="preserve">The L.C.II and the L.C.III decided against the appellant. </w:t>
      </w:r>
      <w:r w:rsidR="00154924" w:rsidRPr="00AB4380">
        <w:rPr>
          <w:rFonts w:ascii="Times New Roman" w:hAnsi="Times New Roman" w:cs="Times New Roman"/>
          <w:sz w:val="24"/>
          <w:szCs w:val="24"/>
        </w:rPr>
        <w:t xml:space="preserve">The land belongs to the respondent and not the Pacu Clan. </w:t>
      </w:r>
      <w:r w:rsidR="00FA0F19">
        <w:rPr>
          <w:rFonts w:ascii="Times New Roman" w:hAnsi="Times New Roman" w:cs="Times New Roman"/>
          <w:sz w:val="24"/>
          <w:szCs w:val="24"/>
        </w:rPr>
        <w:t>P.W.4 Achwo Kwiranima</w:t>
      </w:r>
      <w:r w:rsidR="00921636">
        <w:rPr>
          <w:rFonts w:ascii="Times New Roman" w:hAnsi="Times New Roman" w:cs="Times New Roman"/>
          <w:sz w:val="24"/>
          <w:szCs w:val="24"/>
        </w:rPr>
        <w:t xml:space="preserve"> testified that</w:t>
      </w:r>
      <w:r w:rsidR="00FA0F19">
        <w:rPr>
          <w:rFonts w:ascii="Times New Roman" w:hAnsi="Times New Roman" w:cs="Times New Roman"/>
          <w:sz w:val="24"/>
          <w:szCs w:val="24"/>
        </w:rPr>
        <w:t xml:space="preserve"> the respondent was a Parish Chief from 1966 - 1983 while the appellant was a Sub-Parish Chief. The land in dispute belongs to the respondent. Decisions by the L.C. Courts </w:t>
      </w:r>
      <w:r w:rsidR="006C31C0">
        <w:rPr>
          <w:rFonts w:ascii="Times New Roman" w:hAnsi="Times New Roman" w:cs="Times New Roman"/>
          <w:sz w:val="24"/>
          <w:szCs w:val="24"/>
        </w:rPr>
        <w:t>were</w:t>
      </w:r>
      <w:r w:rsidR="00FA0F19">
        <w:rPr>
          <w:rFonts w:ascii="Times New Roman" w:hAnsi="Times New Roman" w:cs="Times New Roman"/>
          <w:sz w:val="24"/>
          <w:szCs w:val="24"/>
        </w:rPr>
        <w:t xml:space="preserve"> in favour of the respondent. </w:t>
      </w:r>
      <w:r w:rsidR="006C31C0">
        <w:rPr>
          <w:rFonts w:ascii="Times New Roman" w:hAnsi="Times New Roman" w:cs="Times New Roman"/>
          <w:sz w:val="24"/>
          <w:szCs w:val="24"/>
        </w:rPr>
        <w:t>The respondent cultivated 16 acres of the land and received material support from the agricultural officer. The respondent closed his case.</w:t>
      </w:r>
    </w:p>
    <w:p w:rsidR="00AB4380" w:rsidRDefault="00AB4380" w:rsidP="00AB4380">
      <w:pPr>
        <w:spacing w:after="0" w:line="360" w:lineRule="auto"/>
        <w:jc w:val="both"/>
        <w:rPr>
          <w:rFonts w:ascii="Times New Roman" w:hAnsi="Times New Roman" w:cs="Times New Roman"/>
          <w:sz w:val="24"/>
          <w:szCs w:val="24"/>
        </w:rPr>
      </w:pPr>
    </w:p>
    <w:p w:rsidR="00410A5A" w:rsidRDefault="00AB4380" w:rsidP="00AB438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his defence as </w:t>
      </w:r>
      <w:r w:rsidR="00E018AF">
        <w:rPr>
          <w:rFonts w:ascii="Times New Roman" w:hAnsi="Times New Roman" w:cs="Times New Roman"/>
          <w:sz w:val="24"/>
          <w:szCs w:val="24"/>
        </w:rPr>
        <w:t>D</w:t>
      </w:r>
      <w:r w:rsidR="00E018AF" w:rsidRPr="00AD306D">
        <w:rPr>
          <w:rFonts w:ascii="Times New Roman" w:hAnsi="Times New Roman" w:cs="Times New Roman"/>
          <w:sz w:val="24"/>
          <w:szCs w:val="24"/>
        </w:rPr>
        <w:t>.W.1</w:t>
      </w:r>
      <w:r>
        <w:rPr>
          <w:rFonts w:ascii="Times New Roman" w:hAnsi="Times New Roman" w:cs="Times New Roman"/>
          <w:sz w:val="24"/>
          <w:szCs w:val="24"/>
        </w:rPr>
        <w:t>, the appellant</w:t>
      </w:r>
      <w:r w:rsidR="00E018AF" w:rsidRPr="00AD306D">
        <w:rPr>
          <w:rFonts w:ascii="Times New Roman" w:hAnsi="Times New Roman" w:cs="Times New Roman"/>
          <w:sz w:val="24"/>
          <w:szCs w:val="24"/>
        </w:rPr>
        <w:t xml:space="preserve"> </w:t>
      </w:r>
      <w:r w:rsidR="00FA0F19">
        <w:rPr>
          <w:rFonts w:ascii="Times New Roman" w:hAnsi="Times New Roman" w:cs="Times New Roman"/>
          <w:sz w:val="24"/>
          <w:szCs w:val="24"/>
        </w:rPr>
        <w:t>Atunya Valeriano</w:t>
      </w:r>
      <w:r>
        <w:rPr>
          <w:rFonts w:ascii="Times New Roman" w:hAnsi="Times New Roman" w:cs="Times New Roman"/>
          <w:sz w:val="24"/>
          <w:szCs w:val="24"/>
        </w:rPr>
        <w:t xml:space="preserve"> testified that</w:t>
      </w:r>
      <w:r w:rsidR="00A456BF">
        <w:rPr>
          <w:rFonts w:ascii="Times New Roman" w:hAnsi="Times New Roman" w:cs="Times New Roman"/>
          <w:sz w:val="24"/>
          <w:szCs w:val="24"/>
        </w:rPr>
        <w:t xml:space="preserve"> </w:t>
      </w:r>
      <w:r w:rsidR="00FA0F19">
        <w:rPr>
          <w:rFonts w:ascii="Times New Roman" w:hAnsi="Times New Roman" w:cs="Times New Roman"/>
          <w:sz w:val="24"/>
          <w:szCs w:val="24"/>
        </w:rPr>
        <w:t>both parties belong to the Pacu Clan</w:t>
      </w:r>
      <w:r w:rsidR="00A456BF">
        <w:rPr>
          <w:rFonts w:ascii="Times New Roman" w:hAnsi="Times New Roman" w:cs="Times New Roman"/>
          <w:sz w:val="24"/>
          <w:szCs w:val="24"/>
        </w:rPr>
        <w:t xml:space="preserve">. </w:t>
      </w:r>
      <w:r w:rsidR="00FA0F19">
        <w:rPr>
          <w:rFonts w:ascii="Times New Roman" w:hAnsi="Times New Roman" w:cs="Times New Roman"/>
          <w:sz w:val="24"/>
          <w:szCs w:val="24"/>
        </w:rPr>
        <w:t>The land claimed by the respondent</w:t>
      </w:r>
      <w:r w:rsidR="00EF484E">
        <w:rPr>
          <w:rFonts w:ascii="Times New Roman" w:hAnsi="Times New Roman" w:cs="Times New Roman"/>
          <w:sz w:val="24"/>
          <w:szCs w:val="24"/>
        </w:rPr>
        <w:t>, is part of a total of approximately 10,500 acres which</w:t>
      </w:r>
      <w:r w:rsidR="00FA0F19">
        <w:rPr>
          <w:rFonts w:ascii="Times New Roman" w:hAnsi="Times New Roman" w:cs="Times New Roman"/>
          <w:sz w:val="24"/>
          <w:szCs w:val="24"/>
        </w:rPr>
        <w:t xml:space="preserve"> belong to the Pacu Clan. </w:t>
      </w:r>
      <w:r w:rsidR="00410A5A">
        <w:rPr>
          <w:rFonts w:ascii="Times New Roman" w:hAnsi="Times New Roman" w:cs="Times New Roman"/>
          <w:sz w:val="24"/>
          <w:szCs w:val="24"/>
        </w:rPr>
        <w:t>The appellant</w:t>
      </w:r>
      <w:r w:rsidR="00EF484E">
        <w:rPr>
          <w:rFonts w:ascii="Times New Roman" w:hAnsi="Times New Roman" w:cs="Times New Roman"/>
          <w:sz w:val="24"/>
          <w:szCs w:val="24"/>
        </w:rPr>
        <w:t xml:space="preserve"> was born and raised on the land in dispute and both his parents were buried on that land. The land was first occupied by his great grandfather Pacu during the 1940s and he is now the third descendant in succession to occupy the land. He is the custodian of the c</w:t>
      </w:r>
      <w:r w:rsidR="009D7881">
        <w:rPr>
          <w:rFonts w:ascii="Times New Roman" w:hAnsi="Times New Roman" w:cs="Times New Roman"/>
          <w:sz w:val="24"/>
          <w:szCs w:val="24"/>
        </w:rPr>
        <w:t>lan</w:t>
      </w:r>
      <w:r w:rsidR="00EF484E">
        <w:rPr>
          <w:rFonts w:ascii="Times New Roman" w:hAnsi="Times New Roman" w:cs="Times New Roman"/>
          <w:sz w:val="24"/>
          <w:szCs w:val="24"/>
        </w:rPr>
        <w:t xml:space="preserve"> land and he and the respondents being members of that clan, enjoy benefits of the land. The respondent has no exclusive possession but only user rights of the land. </w:t>
      </w:r>
      <w:r w:rsidR="00EF484E">
        <w:rPr>
          <w:rFonts w:ascii="Times New Roman" w:hAnsi="Times New Roman" w:cs="Times New Roman"/>
          <w:sz w:val="24"/>
          <w:szCs w:val="24"/>
        </w:rPr>
        <w:lastRenderedPageBreak/>
        <w:t>The dispute began in 2008 when the respondent claimed exclusive ownership of the land. The L.C.II Court of Paloga decided that the land was communal and it belonged to the Pa</w:t>
      </w:r>
      <w:r w:rsidR="009D7881">
        <w:rPr>
          <w:rFonts w:ascii="Times New Roman" w:hAnsi="Times New Roman" w:cs="Times New Roman"/>
          <w:sz w:val="24"/>
          <w:szCs w:val="24"/>
        </w:rPr>
        <w:t>cu</w:t>
      </w:r>
      <w:r w:rsidR="00EF484E">
        <w:rPr>
          <w:rFonts w:ascii="Times New Roman" w:hAnsi="Times New Roman" w:cs="Times New Roman"/>
          <w:sz w:val="24"/>
          <w:szCs w:val="24"/>
        </w:rPr>
        <w:t xml:space="preserve"> clan. The L.C.III Court upheld that decision and directed that all parties continue to utilise the land.</w:t>
      </w:r>
    </w:p>
    <w:p w:rsidR="00410A5A" w:rsidRDefault="00410A5A" w:rsidP="00AB4380">
      <w:pPr>
        <w:spacing w:after="0" w:line="360" w:lineRule="auto"/>
        <w:jc w:val="both"/>
        <w:rPr>
          <w:rFonts w:ascii="Times New Roman" w:hAnsi="Times New Roman" w:cs="Times New Roman"/>
          <w:sz w:val="24"/>
          <w:szCs w:val="24"/>
        </w:rPr>
      </w:pPr>
    </w:p>
    <w:p w:rsidR="00D128B9" w:rsidRDefault="00E018AF" w:rsidP="00410A5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D.W.2 </w:t>
      </w:r>
      <w:r w:rsidR="00D128B9">
        <w:rPr>
          <w:rFonts w:ascii="Times New Roman" w:hAnsi="Times New Roman" w:cs="Times New Roman"/>
          <w:sz w:val="24"/>
          <w:szCs w:val="24"/>
        </w:rPr>
        <w:t>Kal Okwera Dario</w:t>
      </w:r>
      <w:r w:rsidR="00410A5A">
        <w:rPr>
          <w:rFonts w:ascii="Times New Roman" w:hAnsi="Times New Roman" w:cs="Times New Roman"/>
          <w:sz w:val="24"/>
          <w:szCs w:val="24"/>
        </w:rPr>
        <w:t xml:space="preserve"> testified that </w:t>
      </w:r>
      <w:r w:rsidR="00D128B9">
        <w:rPr>
          <w:rFonts w:ascii="Times New Roman" w:hAnsi="Times New Roman" w:cs="Times New Roman"/>
          <w:sz w:val="24"/>
          <w:szCs w:val="24"/>
        </w:rPr>
        <w:t>the appellant is his neighbour and a clan brother of the respondent</w:t>
      </w:r>
      <w:r w:rsidR="00CE21BC">
        <w:rPr>
          <w:rFonts w:ascii="Times New Roman" w:hAnsi="Times New Roman" w:cs="Times New Roman"/>
          <w:sz w:val="24"/>
          <w:szCs w:val="24"/>
        </w:rPr>
        <w:t xml:space="preserve">. </w:t>
      </w:r>
      <w:r w:rsidR="00D128B9">
        <w:rPr>
          <w:rFonts w:ascii="Times New Roman" w:hAnsi="Times New Roman" w:cs="Times New Roman"/>
          <w:sz w:val="24"/>
          <w:szCs w:val="24"/>
        </w:rPr>
        <w:t xml:space="preserve">The land was first occupied by his great grandfather Pacu during the 1940s and he is now the third descendant in succession to occupy the land. The appellant is a clan leader and custodian of the land. The land is communally owned by the Pacu clan and its members only enjoy user rights. The land is occupied by members of the Pacu Clan who have homesteads on it from time immemorial and the dispute </w:t>
      </w:r>
      <w:r w:rsidR="00921636">
        <w:rPr>
          <w:rFonts w:ascii="Times New Roman" w:hAnsi="Times New Roman" w:cs="Times New Roman"/>
          <w:sz w:val="24"/>
          <w:szCs w:val="24"/>
        </w:rPr>
        <w:t xml:space="preserve">only </w:t>
      </w:r>
      <w:r w:rsidR="00D128B9">
        <w:rPr>
          <w:rFonts w:ascii="Times New Roman" w:hAnsi="Times New Roman" w:cs="Times New Roman"/>
          <w:sz w:val="24"/>
          <w:szCs w:val="24"/>
        </w:rPr>
        <w:t xml:space="preserve">arose in the year 2008 </w:t>
      </w:r>
      <w:r w:rsidR="00921636">
        <w:rPr>
          <w:rFonts w:ascii="Times New Roman" w:hAnsi="Times New Roman" w:cs="Times New Roman"/>
          <w:sz w:val="24"/>
          <w:szCs w:val="24"/>
        </w:rPr>
        <w:t xml:space="preserve">when </w:t>
      </w:r>
      <w:r w:rsidR="00D128B9">
        <w:rPr>
          <w:rFonts w:ascii="Times New Roman" w:hAnsi="Times New Roman" w:cs="Times New Roman"/>
          <w:sz w:val="24"/>
          <w:szCs w:val="24"/>
        </w:rPr>
        <w:t>the respondent claimed exclusive ownership of the land. The respondent is only attempting to forcefully obtain exclusive possession from the clan.</w:t>
      </w:r>
      <w:r w:rsidR="00410A5A">
        <w:rPr>
          <w:rFonts w:ascii="Times New Roman" w:hAnsi="Times New Roman" w:cs="Times New Roman"/>
          <w:sz w:val="24"/>
          <w:szCs w:val="24"/>
        </w:rPr>
        <w:t xml:space="preserve"> </w:t>
      </w:r>
      <w:r w:rsidR="00D128B9">
        <w:rPr>
          <w:rFonts w:ascii="Times New Roman" w:hAnsi="Times New Roman" w:cs="Times New Roman"/>
          <w:sz w:val="24"/>
          <w:szCs w:val="24"/>
        </w:rPr>
        <w:t>D.W.3 Olweny Charles Pidomoi, the Rwot Kweri of Gena village</w:t>
      </w:r>
      <w:r w:rsidR="00410A5A">
        <w:rPr>
          <w:rFonts w:ascii="Times New Roman" w:hAnsi="Times New Roman" w:cs="Times New Roman"/>
          <w:sz w:val="24"/>
          <w:szCs w:val="24"/>
        </w:rPr>
        <w:t xml:space="preserve"> testified that t</w:t>
      </w:r>
      <w:r w:rsidR="00032B8F">
        <w:rPr>
          <w:rFonts w:ascii="Times New Roman" w:hAnsi="Times New Roman" w:cs="Times New Roman"/>
          <w:sz w:val="24"/>
          <w:szCs w:val="24"/>
        </w:rPr>
        <w:t xml:space="preserve">he land was first occupied by his great grandfather Pacu during the 1940s and he is now the third descendant in succession to occupy the land. The land is communally owned by the Pacu clan and its members only enjoy user rights. The land is occupied by members of the Pacu Clan who have homesteads on it from time immemorial and the dispute </w:t>
      </w:r>
      <w:r w:rsidR="00921636">
        <w:rPr>
          <w:rFonts w:ascii="Times New Roman" w:hAnsi="Times New Roman" w:cs="Times New Roman"/>
          <w:sz w:val="24"/>
          <w:szCs w:val="24"/>
        </w:rPr>
        <w:t xml:space="preserve">only </w:t>
      </w:r>
      <w:r w:rsidR="00032B8F">
        <w:rPr>
          <w:rFonts w:ascii="Times New Roman" w:hAnsi="Times New Roman" w:cs="Times New Roman"/>
          <w:sz w:val="24"/>
          <w:szCs w:val="24"/>
        </w:rPr>
        <w:t xml:space="preserve">arose in the year 2008 </w:t>
      </w:r>
      <w:r w:rsidR="00921636">
        <w:rPr>
          <w:rFonts w:ascii="Times New Roman" w:hAnsi="Times New Roman" w:cs="Times New Roman"/>
          <w:sz w:val="24"/>
          <w:szCs w:val="24"/>
        </w:rPr>
        <w:t xml:space="preserve">when </w:t>
      </w:r>
      <w:r w:rsidR="00032B8F">
        <w:rPr>
          <w:rFonts w:ascii="Times New Roman" w:hAnsi="Times New Roman" w:cs="Times New Roman"/>
          <w:sz w:val="24"/>
          <w:szCs w:val="24"/>
        </w:rPr>
        <w:t>the respondent claimed exclusive ownership of the land. The respondent is only attempting to forcefully obtain exclusive possession from the clan.</w:t>
      </w:r>
    </w:p>
    <w:p w:rsidR="00410A5A" w:rsidRDefault="00410A5A" w:rsidP="00410A5A">
      <w:pPr>
        <w:spacing w:after="0" w:line="360" w:lineRule="auto"/>
        <w:jc w:val="both"/>
        <w:rPr>
          <w:rFonts w:ascii="Times New Roman" w:hAnsi="Times New Roman" w:cs="Times New Roman"/>
          <w:sz w:val="24"/>
          <w:szCs w:val="24"/>
        </w:rPr>
      </w:pPr>
    </w:p>
    <w:p w:rsidR="00E018AF" w:rsidRDefault="00410A5A" w:rsidP="00410A5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Although the court indicated that the next step was to visit the </w:t>
      </w:r>
      <w:r w:rsidRPr="00410A5A">
        <w:rPr>
          <w:rFonts w:ascii="Times New Roman" w:hAnsi="Times New Roman" w:cs="Times New Roman"/>
          <w:i/>
          <w:sz w:val="24"/>
          <w:szCs w:val="24"/>
        </w:rPr>
        <w:t>locus in quo</w:t>
      </w:r>
      <w:r>
        <w:rPr>
          <w:rFonts w:ascii="Times New Roman" w:hAnsi="Times New Roman" w:cs="Times New Roman"/>
          <w:sz w:val="24"/>
          <w:szCs w:val="24"/>
        </w:rPr>
        <w:t xml:space="preserve">, there is nothing on the record to show that this was done. </w:t>
      </w:r>
      <w:r w:rsidRPr="00410A5A">
        <w:rPr>
          <w:rFonts w:ascii="Times New Roman" w:hAnsi="Times New Roman" w:cs="Times New Roman"/>
          <w:sz w:val="24"/>
          <w:szCs w:val="24"/>
        </w:rPr>
        <w:t>In his judgment, the trial magistrate found that the</w:t>
      </w:r>
      <w:r>
        <w:rPr>
          <w:rFonts w:ascii="Times New Roman" w:hAnsi="Times New Roman" w:cs="Times New Roman"/>
          <w:sz w:val="24"/>
          <w:szCs w:val="24"/>
        </w:rPr>
        <w:t xml:space="preserve"> </w:t>
      </w:r>
      <w:r w:rsidR="00FA0F19">
        <w:rPr>
          <w:rFonts w:ascii="Times New Roman" w:hAnsi="Times New Roman" w:cs="Times New Roman"/>
          <w:sz w:val="24"/>
          <w:szCs w:val="24"/>
        </w:rPr>
        <w:t>respondent ha</w:t>
      </w:r>
      <w:r w:rsidR="00921636">
        <w:rPr>
          <w:rFonts w:ascii="Times New Roman" w:hAnsi="Times New Roman" w:cs="Times New Roman"/>
          <w:sz w:val="24"/>
          <w:szCs w:val="24"/>
        </w:rPr>
        <w:t>d</w:t>
      </w:r>
      <w:r w:rsidR="00FA0F19">
        <w:rPr>
          <w:rFonts w:ascii="Times New Roman" w:hAnsi="Times New Roman" w:cs="Times New Roman"/>
          <w:sz w:val="24"/>
          <w:szCs w:val="24"/>
        </w:rPr>
        <w:t xml:space="preserve"> </w:t>
      </w:r>
      <w:r>
        <w:rPr>
          <w:rFonts w:ascii="Times New Roman" w:hAnsi="Times New Roman" w:cs="Times New Roman"/>
          <w:sz w:val="24"/>
          <w:szCs w:val="24"/>
        </w:rPr>
        <w:t xml:space="preserve">enjoyed </w:t>
      </w:r>
      <w:r w:rsidR="00FA0F19">
        <w:rPr>
          <w:rFonts w:ascii="Times New Roman" w:hAnsi="Times New Roman" w:cs="Times New Roman"/>
          <w:sz w:val="24"/>
          <w:szCs w:val="24"/>
        </w:rPr>
        <w:t xml:space="preserve">exclusive </w:t>
      </w:r>
      <w:r w:rsidR="00FF112E">
        <w:rPr>
          <w:rFonts w:ascii="Times New Roman" w:hAnsi="Times New Roman" w:cs="Times New Roman"/>
          <w:sz w:val="24"/>
          <w:szCs w:val="24"/>
        </w:rPr>
        <w:t>possession</w:t>
      </w:r>
      <w:r w:rsidR="00FA0F19">
        <w:rPr>
          <w:rFonts w:ascii="Times New Roman" w:hAnsi="Times New Roman" w:cs="Times New Roman"/>
          <w:sz w:val="24"/>
          <w:szCs w:val="24"/>
        </w:rPr>
        <w:t xml:space="preserve"> an</w:t>
      </w:r>
      <w:r w:rsidR="00FF112E">
        <w:rPr>
          <w:rFonts w:ascii="Times New Roman" w:hAnsi="Times New Roman" w:cs="Times New Roman"/>
          <w:sz w:val="24"/>
          <w:szCs w:val="24"/>
        </w:rPr>
        <w:t>d</w:t>
      </w:r>
      <w:r w:rsidR="00FA0F19">
        <w:rPr>
          <w:rFonts w:ascii="Times New Roman" w:hAnsi="Times New Roman" w:cs="Times New Roman"/>
          <w:sz w:val="24"/>
          <w:szCs w:val="24"/>
        </w:rPr>
        <w:t xml:space="preserve"> user of the lan</w:t>
      </w:r>
      <w:r w:rsidR="00FF112E">
        <w:rPr>
          <w:rFonts w:ascii="Times New Roman" w:hAnsi="Times New Roman" w:cs="Times New Roman"/>
          <w:sz w:val="24"/>
          <w:szCs w:val="24"/>
        </w:rPr>
        <w:t>d</w:t>
      </w:r>
      <w:r w:rsidR="00FA0F19">
        <w:rPr>
          <w:rFonts w:ascii="Times New Roman" w:hAnsi="Times New Roman" w:cs="Times New Roman"/>
          <w:sz w:val="24"/>
          <w:szCs w:val="24"/>
        </w:rPr>
        <w:t xml:space="preserve"> in </w:t>
      </w:r>
      <w:r w:rsidR="00FF112E">
        <w:rPr>
          <w:rFonts w:ascii="Times New Roman" w:hAnsi="Times New Roman" w:cs="Times New Roman"/>
          <w:sz w:val="24"/>
          <w:szCs w:val="24"/>
        </w:rPr>
        <w:t>dispute</w:t>
      </w:r>
      <w:r w:rsidR="00FA0F19">
        <w:rPr>
          <w:rFonts w:ascii="Times New Roman" w:hAnsi="Times New Roman" w:cs="Times New Roman"/>
          <w:sz w:val="24"/>
          <w:szCs w:val="24"/>
        </w:rPr>
        <w:t xml:space="preserve"> since 1973 following</w:t>
      </w:r>
      <w:r w:rsidR="00FF112E">
        <w:rPr>
          <w:rFonts w:ascii="Times New Roman" w:hAnsi="Times New Roman" w:cs="Times New Roman"/>
          <w:sz w:val="24"/>
          <w:szCs w:val="24"/>
        </w:rPr>
        <w:t xml:space="preserve"> its acquisition as virgin vacant land</w:t>
      </w:r>
      <w:r w:rsidR="00E018AF">
        <w:rPr>
          <w:rFonts w:ascii="Times New Roman" w:hAnsi="Times New Roman" w:cs="Times New Roman"/>
          <w:sz w:val="24"/>
          <w:szCs w:val="24"/>
        </w:rPr>
        <w:t>.</w:t>
      </w:r>
      <w:r w:rsidR="00FF112E">
        <w:rPr>
          <w:rFonts w:ascii="Times New Roman" w:hAnsi="Times New Roman" w:cs="Times New Roman"/>
          <w:sz w:val="24"/>
          <w:szCs w:val="24"/>
        </w:rPr>
        <w:t xml:space="preserve"> Had it belonged to the Pacu Clan, </w:t>
      </w:r>
      <w:r w:rsidR="00796911">
        <w:rPr>
          <w:rFonts w:ascii="Times New Roman" w:hAnsi="Times New Roman" w:cs="Times New Roman"/>
          <w:sz w:val="24"/>
          <w:szCs w:val="24"/>
        </w:rPr>
        <w:t xml:space="preserve">he opined, </w:t>
      </w:r>
      <w:r w:rsidR="00FF112E">
        <w:rPr>
          <w:rFonts w:ascii="Times New Roman" w:hAnsi="Times New Roman" w:cs="Times New Roman"/>
          <w:sz w:val="24"/>
          <w:szCs w:val="24"/>
        </w:rPr>
        <w:t xml:space="preserve">the respondent would not have enjoyed such a long period of exclusive use. Had it been clan land before 1973, then the respondent would not have acquired exclusive possession. The land is private property of the respondent and </w:t>
      </w:r>
      <w:r w:rsidR="00796911">
        <w:rPr>
          <w:rFonts w:ascii="Times New Roman" w:hAnsi="Times New Roman" w:cs="Times New Roman"/>
          <w:sz w:val="24"/>
          <w:szCs w:val="24"/>
        </w:rPr>
        <w:t>does not belong to the</w:t>
      </w:r>
      <w:r w:rsidR="00FF112E">
        <w:rPr>
          <w:rFonts w:ascii="Times New Roman" w:hAnsi="Times New Roman" w:cs="Times New Roman"/>
          <w:sz w:val="24"/>
          <w:szCs w:val="24"/>
        </w:rPr>
        <w:t xml:space="preserve"> Pau Clan land. The appellant's entry onto the land in 2009 constituted an act of trespass. The respondent was declared rightful owner of the land, was granted vacant possession, a permanent injunction issued against the appellant and the costs of the suit were awarded to the respondent.</w:t>
      </w:r>
    </w:p>
    <w:p w:rsidR="00CC7A18" w:rsidRDefault="00CC7A18" w:rsidP="00410A5A">
      <w:pPr>
        <w:spacing w:after="0" w:line="360" w:lineRule="auto"/>
        <w:jc w:val="both"/>
        <w:rPr>
          <w:rFonts w:ascii="Times New Roman" w:hAnsi="Times New Roman" w:cs="Times New Roman"/>
          <w:sz w:val="24"/>
          <w:szCs w:val="24"/>
        </w:rPr>
      </w:pPr>
    </w:p>
    <w:p w:rsidR="00CC7A18" w:rsidRPr="00182658" w:rsidRDefault="00CC7A18" w:rsidP="00CC7A18">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The appellant was dissatisfied with the decision and appealed to this court on the following grounds, namely;</w:t>
      </w:r>
    </w:p>
    <w:p w:rsidR="003759AF" w:rsidRDefault="003759AF" w:rsidP="00E018AF">
      <w:pPr>
        <w:pStyle w:val="ListParagraph"/>
        <w:numPr>
          <w:ilvl w:val="0"/>
          <w:numId w:val="3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learned </w:t>
      </w:r>
      <w:r w:rsidRPr="00182658">
        <w:rPr>
          <w:rFonts w:ascii="Times New Roman" w:hAnsi="Times New Roman" w:cs="Times New Roman"/>
          <w:sz w:val="24"/>
          <w:szCs w:val="24"/>
        </w:rPr>
        <w:t>t</w:t>
      </w:r>
      <w:r>
        <w:rPr>
          <w:rFonts w:ascii="Times New Roman" w:hAnsi="Times New Roman" w:cs="Times New Roman"/>
          <w:sz w:val="24"/>
          <w:szCs w:val="24"/>
        </w:rPr>
        <w:t xml:space="preserve">rial Magistrate erred in law and fact when he </w:t>
      </w:r>
      <w:r w:rsidR="00FF112E">
        <w:rPr>
          <w:rFonts w:ascii="Times New Roman" w:hAnsi="Times New Roman" w:cs="Times New Roman"/>
          <w:sz w:val="24"/>
          <w:szCs w:val="24"/>
        </w:rPr>
        <w:t xml:space="preserve">entered judgment against the appellant and issued a permanent injunction against the appellant's clan members who are not parties to the suit against principles of fair trial hence occasioned a miscarriage of justice to the appellant and his clan members. </w:t>
      </w:r>
    </w:p>
    <w:p w:rsidR="00E018AF" w:rsidRDefault="00E018AF" w:rsidP="00E018AF">
      <w:pPr>
        <w:pStyle w:val="ListParagraph"/>
        <w:numPr>
          <w:ilvl w:val="0"/>
          <w:numId w:val="3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3759AF">
        <w:rPr>
          <w:rFonts w:ascii="Times New Roman" w:hAnsi="Times New Roman" w:cs="Times New Roman"/>
          <w:sz w:val="24"/>
          <w:szCs w:val="24"/>
        </w:rPr>
        <w:t xml:space="preserve">learned </w:t>
      </w:r>
      <w:r w:rsidRPr="00182658">
        <w:rPr>
          <w:rFonts w:ascii="Times New Roman" w:hAnsi="Times New Roman" w:cs="Times New Roman"/>
          <w:sz w:val="24"/>
          <w:szCs w:val="24"/>
        </w:rPr>
        <w:t>t</w:t>
      </w:r>
      <w:r>
        <w:rPr>
          <w:rFonts w:ascii="Times New Roman" w:hAnsi="Times New Roman" w:cs="Times New Roman"/>
          <w:sz w:val="24"/>
          <w:szCs w:val="24"/>
        </w:rPr>
        <w:t xml:space="preserve">rial Magistrate erred in law and fact when he </w:t>
      </w:r>
      <w:r w:rsidR="00FF112E">
        <w:rPr>
          <w:rFonts w:ascii="Times New Roman" w:hAnsi="Times New Roman" w:cs="Times New Roman"/>
          <w:sz w:val="24"/>
          <w:szCs w:val="24"/>
        </w:rPr>
        <w:t xml:space="preserve">failed to consider the fact that the suit land forms part of the Pacu Clan customary </w:t>
      </w:r>
      <w:r>
        <w:rPr>
          <w:rFonts w:ascii="Times New Roman" w:hAnsi="Times New Roman" w:cs="Times New Roman"/>
          <w:sz w:val="24"/>
          <w:szCs w:val="24"/>
        </w:rPr>
        <w:t>.</w:t>
      </w:r>
    </w:p>
    <w:p w:rsidR="00E018AF" w:rsidRDefault="003759AF" w:rsidP="00E018AF">
      <w:pPr>
        <w:pStyle w:val="ListParagraph"/>
        <w:numPr>
          <w:ilvl w:val="0"/>
          <w:numId w:val="3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learned </w:t>
      </w:r>
      <w:r w:rsidRPr="00182658">
        <w:rPr>
          <w:rFonts w:ascii="Times New Roman" w:hAnsi="Times New Roman" w:cs="Times New Roman"/>
          <w:sz w:val="24"/>
          <w:szCs w:val="24"/>
        </w:rPr>
        <w:t>t</w:t>
      </w:r>
      <w:r>
        <w:rPr>
          <w:rFonts w:ascii="Times New Roman" w:hAnsi="Times New Roman" w:cs="Times New Roman"/>
          <w:sz w:val="24"/>
          <w:szCs w:val="24"/>
        </w:rPr>
        <w:t>rial Magistrate Grade One erred in law and fact when he wrongly disregarded the evidence of the appellant on record for want of corroboration thereby occasioning a miscarriage of justice</w:t>
      </w:r>
      <w:r w:rsidR="00E018AF">
        <w:rPr>
          <w:rFonts w:ascii="Times New Roman" w:hAnsi="Times New Roman" w:cs="Times New Roman"/>
          <w:sz w:val="24"/>
          <w:szCs w:val="24"/>
        </w:rPr>
        <w:t>.</w:t>
      </w:r>
    </w:p>
    <w:p w:rsidR="00E018AF" w:rsidRDefault="003759AF" w:rsidP="00E018AF">
      <w:pPr>
        <w:pStyle w:val="ListParagraph"/>
        <w:numPr>
          <w:ilvl w:val="0"/>
          <w:numId w:val="3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learned </w:t>
      </w:r>
      <w:r w:rsidRPr="00182658">
        <w:rPr>
          <w:rFonts w:ascii="Times New Roman" w:hAnsi="Times New Roman" w:cs="Times New Roman"/>
          <w:sz w:val="24"/>
          <w:szCs w:val="24"/>
        </w:rPr>
        <w:t>t</w:t>
      </w:r>
      <w:r>
        <w:rPr>
          <w:rFonts w:ascii="Times New Roman" w:hAnsi="Times New Roman" w:cs="Times New Roman"/>
          <w:sz w:val="24"/>
          <w:szCs w:val="24"/>
        </w:rPr>
        <w:t>rial Magistrate Grade One erred in law and fact when he failed to properly conduct the locus visit thus occasioning a miscarriage of justice</w:t>
      </w:r>
      <w:r w:rsidR="00E018AF">
        <w:rPr>
          <w:rFonts w:ascii="Times New Roman" w:hAnsi="Times New Roman" w:cs="Times New Roman"/>
          <w:sz w:val="24"/>
          <w:szCs w:val="24"/>
        </w:rPr>
        <w:t>.</w:t>
      </w:r>
    </w:p>
    <w:p w:rsidR="00E018AF" w:rsidRPr="00182658" w:rsidRDefault="00E018AF" w:rsidP="00E018AF">
      <w:pPr>
        <w:pStyle w:val="ListParagraph"/>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C75954" w:rsidRDefault="00905C31" w:rsidP="00905C3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w:t>
      </w:r>
      <w:r w:rsidR="00757FB2">
        <w:rPr>
          <w:rFonts w:ascii="Times New Roman" w:hAnsi="Times New Roman" w:cs="Times New Roman"/>
          <w:sz w:val="24"/>
          <w:szCs w:val="24"/>
        </w:rPr>
        <w:t>their</w:t>
      </w:r>
      <w:r>
        <w:rPr>
          <w:rFonts w:ascii="Times New Roman" w:hAnsi="Times New Roman" w:cs="Times New Roman"/>
          <w:sz w:val="24"/>
          <w:szCs w:val="24"/>
        </w:rPr>
        <w:t xml:space="preserve"> submissions, counsel for the appellant, M/s Masaba, Owakukikoru-Muhumuza &amp; Co. Advocates, argued that t</w:t>
      </w:r>
      <w:r w:rsidR="00032B8F">
        <w:rPr>
          <w:rFonts w:ascii="Times New Roman" w:hAnsi="Times New Roman" w:cs="Times New Roman"/>
          <w:sz w:val="24"/>
          <w:szCs w:val="24"/>
        </w:rPr>
        <w:t xml:space="preserve">he appellant is only a Hoe Chief and custodian of Clan land. </w:t>
      </w:r>
      <w:r w:rsidR="00C75954">
        <w:rPr>
          <w:rFonts w:ascii="Times New Roman" w:hAnsi="Times New Roman" w:cs="Times New Roman"/>
          <w:sz w:val="24"/>
          <w:szCs w:val="24"/>
        </w:rPr>
        <w:t xml:space="preserve">Although the respondent claimed that the appellant had brought about 60 people onto the land, he did not sue any of them. It was erroneous for the trial magistrate to enter judgment against the said clan members when they had not been afforded a hearing, yet the appellant was not sued in a representative capacity. The boundaries of the land in dispute were never defined in the oral testimony of the witnesses and the court never visited the </w:t>
      </w:r>
      <w:r w:rsidR="00C75954" w:rsidRPr="00C75954">
        <w:rPr>
          <w:rFonts w:ascii="Times New Roman" w:hAnsi="Times New Roman" w:cs="Times New Roman"/>
          <w:i/>
          <w:sz w:val="24"/>
          <w:szCs w:val="24"/>
        </w:rPr>
        <w:t>locus in quo</w:t>
      </w:r>
      <w:r w:rsidR="00C75954">
        <w:rPr>
          <w:rFonts w:ascii="Times New Roman" w:hAnsi="Times New Roman" w:cs="Times New Roman"/>
          <w:sz w:val="24"/>
          <w:szCs w:val="24"/>
        </w:rPr>
        <w:t xml:space="preserve"> to establish them. </w:t>
      </w:r>
    </w:p>
    <w:p w:rsidR="00905C31" w:rsidRDefault="00905C31" w:rsidP="00905C31">
      <w:pPr>
        <w:spacing w:after="0" w:line="360" w:lineRule="auto"/>
        <w:jc w:val="both"/>
        <w:rPr>
          <w:rFonts w:ascii="Times New Roman" w:hAnsi="Times New Roman" w:cs="Times New Roman"/>
          <w:sz w:val="24"/>
          <w:szCs w:val="24"/>
        </w:rPr>
      </w:pPr>
    </w:p>
    <w:p w:rsidR="00E018AF" w:rsidRDefault="00905C31" w:rsidP="00905C3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response, counsel for the respondent, </w:t>
      </w:r>
      <w:r w:rsidR="00580E9A">
        <w:rPr>
          <w:rFonts w:ascii="Times New Roman" w:hAnsi="Times New Roman" w:cs="Times New Roman"/>
          <w:sz w:val="24"/>
          <w:szCs w:val="24"/>
        </w:rPr>
        <w:t>Mr. Jude Ogik</w:t>
      </w:r>
      <w:r>
        <w:rPr>
          <w:rFonts w:ascii="Times New Roman" w:hAnsi="Times New Roman" w:cs="Times New Roman"/>
          <w:sz w:val="24"/>
          <w:szCs w:val="24"/>
        </w:rPr>
        <w:t xml:space="preserve">, submitted that </w:t>
      </w:r>
      <w:r w:rsidR="0005538E">
        <w:rPr>
          <w:rFonts w:ascii="Times New Roman" w:hAnsi="Times New Roman" w:cs="Times New Roman"/>
          <w:sz w:val="24"/>
          <w:szCs w:val="24"/>
        </w:rPr>
        <w:t>the trial magistrate scrutinised and evaluated all the evidence</w:t>
      </w:r>
      <w:r w:rsidR="00E018AF">
        <w:rPr>
          <w:rFonts w:ascii="Times New Roman" w:hAnsi="Times New Roman" w:cs="Times New Roman"/>
          <w:sz w:val="24"/>
          <w:szCs w:val="24"/>
        </w:rPr>
        <w:t xml:space="preserve">. </w:t>
      </w:r>
      <w:r w:rsidR="0005538E">
        <w:rPr>
          <w:rFonts w:ascii="Times New Roman" w:hAnsi="Times New Roman" w:cs="Times New Roman"/>
          <w:sz w:val="24"/>
          <w:szCs w:val="24"/>
        </w:rPr>
        <w:t>The respondent found a virgin unoccupied piece of vacant land way back in 1973 and turned it into a farm. The appellant only intended to annex the respondent's land to the Pacu Clan land have entered thereon only in 2009 upon return from the IDP Camp.</w:t>
      </w:r>
    </w:p>
    <w:p w:rsidR="0014792C" w:rsidRDefault="0014792C" w:rsidP="00905C31">
      <w:pPr>
        <w:spacing w:after="0" w:line="360" w:lineRule="auto"/>
        <w:jc w:val="both"/>
        <w:rPr>
          <w:rFonts w:ascii="Times New Roman" w:hAnsi="Times New Roman" w:cs="Times New Roman"/>
          <w:sz w:val="24"/>
          <w:szCs w:val="24"/>
        </w:rPr>
      </w:pPr>
    </w:p>
    <w:p w:rsidR="0014792C" w:rsidRDefault="0014792C" w:rsidP="0014792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It is the d</w:t>
      </w:r>
      <w:r w:rsidRPr="00DB04BC">
        <w:rPr>
          <w:rFonts w:ascii="Times New Roman" w:hAnsi="Times New Roman" w:cs="Times New Roman"/>
          <w:sz w:val="24"/>
          <w:szCs w:val="24"/>
        </w:rPr>
        <w:t xml:space="preserve">uty of </w:t>
      </w:r>
      <w:r>
        <w:rPr>
          <w:rFonts w:ascii="Times New Roman" w:hAnsi="Times New Roman" w:cs="Times New Roman"/>
          <w:sz w:val="24"/>
          <w:szCs w:val="24"/>
        </w:rPr>
        <w:t xml:space="preserve">this court as </w:t>
      </w:r>
      <w:r w:rsidRPr="00DB04BC">
        <w:rPr>
          <w:rFonts w:ascii="Times New Roman" w:hAnsi="Times New Roman" w:cs="Times New Roman"/>
          <w:sz w:val="24"/>
          <w:szCs w:val="24"/>
        </w:rPr>
        <w:t xml:space="preserve">a first appellate court to re-hear the case by subjecting the evidence presented to the trial court to a fresh and exhaustive scrutiny and re-appraisal before coming to its own conclusion (see </w:t>
      </w:r>
      <w:r w:rsidRPr="00DB04BC">
        <w:rPr>
          <w:rFonts w:ascii="Times New Roman" w:hAnsi="Times New Roman" w:cs="Times New Roman"/>
          <w:i/>
          <w:sz w:val="24"/>
          <w:szCs w:val="24"/>
        </w:rPr>
        <w:t xml:space="preserve">Father Nanensio Begumisa and three Others v. Eric Tiberaga SCCA </w:t>
      </w:r>
      <w:r w:rsidRPr="00DB04BC">
        <w:rPr>
          <w:rFonts w:ascii="Times New Roman" w:hAnsi="Times New Roman" w:cs="Times New Roman"/>
          <w:i/>
          <w:sz w:val="24"/>
          <w:szCs w:val="24"/>
        </w:rPr>
        <w:lastRenderedPageBreak/>
        <w:t>17of 2000</w:t>
      </w:r>
      <w:r w:rsidRPr="00DB04BC">
        <w:rPr>
          <w:rFonts w:ascii="Times New Roman" w:hAnsi="Times New Roman" w:cs="Times New Roman"/>
          <w:sz w:val="24"/>
          <w:szCs w:val="24"/>
        </w:rPr>
        <w:t xml:space="preserve">; </w:t>
      </w:r>
      <w:r w:rsidRPr="00DB04BC">
        <w:rPr>
          <w:rFonts w:ascii="Times New Roman" w:hAnsi="Times New Roman" w:cs="Times New Roman"/>
          <w:i/>
          <w:sz w:val="24"/>
          <w:szCs w:val="24"/>
        </w:rPr>
        <w:t>[2004] KALR 236</w:t>
      </w:r>
      <w:r w:rsidRPr="00DB04BC">
        <w:rPr>
          <w:rFonts w:ascii="Times New Roman" w:hAnsi="Times New Roman" w:cs="Times New Roman"/>
          <w:sz w:val="24"/>
          <w:szCs w:val="24"/>
        </w:rPr>
        <w:t xml:space="preserve">). In a case of conflicting evidence the appeal court has to make due allowance for the fact that it has neither seen nor heard the witnesses, it must weigh the conflicting evidence and draw its own inference and conclusions (see </w:t>
      </w:r>
      <w:r w:rsidRPr="00DB04BC">
        <w:rPr>
          <w:rFonts w:ascii="Times New Roman" w:hAnsi="Times New Roman" w:cs="Times New Roman"/>
          <w:i/>
          <w:sz w:val="24"/>
          <w:szCs w:val="24"/>
        </w:rPr>
        <w:t>Lovinsa Nankya v. Nsibambi [1980] HCB 81</w:t>
      </w:r>
      <w:r w:rsidRPr="00DB04BC">
        <w:rPr>
          <w:rFonts w:ascii="Times New Roman" w:hAnsi="Times New Roman" w:cs="Times New Roman"/>
          <w:sz w:val="24"/>
          <w:szCs w:val="24"/>
        </w:rPr>
        <w:t>). The appellate court may interfere with a finding of fact if the trial court is shown to have overlooked any material feature in the evidence of a witness or if the balance of probabilities as to the credibility of the witness is inclined against the opinion of the trial court.</w:t>
      </w:r>
      <w:r w:rsidRPr="00CA2693">
        <w:t xml:space="preserve"> </w:t>
      </w:r>
      <w:r w:rsidRPr="00DB04BC">
        <w:rPr>
          <w:rFonts w:ascii="Times New Roman" w:hAnsi="Times New Roman" w:cs="Times New Roman"/>
          <w:sz w:val="24"/>
          <w:szCs w:val="24"/>
        </w:rPr>
        <w:t>In particular this court is not bound necessarily to follow the trial magistrate’s findings of fact if it appears either that he or she has clearly failed on some point to take account of particular circumstances or probabilities materially to estimate the evidence or if the impression based on demeanour of a witness is inconsistent with the evidence in the case generally.</w:t>
      </w:r>
    </w:p>
    <w:p w:rsidR="0014792C" w:rsidRDefault="0014792C" w:rsidP="0014792C">
      <w:pPr>
        <w:spacing w:after="0" w:line="360" w:lineRule="auto"/>
        <w:jc w:val="both"/>
        <w:rPr>
          <w:rFonts w:ascii="Times New Roman" w:hAnsi="Times New Roman" w:cs="Times New Roman"/>
          <w:sz w:val="24"/>
          <w:szCs w:val="24"/>
        </w:rPr>
      </w:pPr>
    </w:p>
    <w:p w:rsidR="00AD7E04" w:rsidRDefault="0014792C" w:rsidP="00FF6E5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All ground</w:t>
      </w:r>
      <w:r w:rsidR="00575376">
        <w:rPr>
          <w:rFonts w:ascii="Times New Roman" w:hAnsi="Times New Roman" w:cs="Times New Roman"/>
          <w:sz w:val="24"/>
          <w:szCs w:val="24"/>
        </w:rPr>
        <w:t>s</w:t>
      </w:r>
      <w:r>
        <w:rPr>
          <w:rFonts w:ascii="Times New Roman" w:hAnsi="Times New Roman" w:cs="Times New Roman"/>
          <w:sz w:val="24"/>
          <w:szCs w:val="24"/>
        </w:rPr>
        <w:t xml:space="preserve"> of appeal will be considered concurrently. </w:t>
      </w:r>
      <w:r w:rsidR="00FF6E58">
        <w:rPr>
          <w:rFonts w:ascii="Times New Roman" w:hAnsi="Times New Roman" w:cs="Times New Roman"/>
          <w:sz w:val="24"/>
          <w:szCs w:val="24"/>
        </w:rPr>
        <w:t xml:space="preserve">It is evident from the record of appeal that the respondent's claim is based </w:t>
      </w:r>
      <w:r w:rsidR="00AD7E04" w:rsidRPr="00FF6E58">
        <w:rPr>
          <w:rFonts w:ascii="Times New Roman" w:hAnsi="Times New Roman" w:cs="Times New Roman"/>
          <w:sz w:val="24"/>
          <w:szCs w:val="24"/>
        </w:rPr>
        <w:t xml:space="preserve">on exclusive use and control </w:t>
      </w:r>
      <w:r w:rsidR="008E4186">
        <w:rPr>
          <w:rFonts w:ascii="Times New Roman" w:hAnsi="Times New Roman" w:cs="Times New Roman"/>
          <w:sz w:val="24"/>
          <w:szCs w:val="24"/>
        </w:rPr>
        <w:t xml:space="preserve">of the land in dispute </w:t>
      </w:r>
      <w:r w:rsidR="00AD7E04" w:rsidRPr="00FF6E58">
        <w:rPr>
          <w:rFonts w:ascii="Times New Roman" w:hAnsi="Times New Roman" w:cs="Times New Roman"/>
          <w:sz w:val="24"/>
          <w:szCs w:val="24"/>
        </w:rPr>
        <w:t>as private property under customary law</w:t>
      </w:r>
      <w:r w:rsidR="00A80339" w:rsidRPr="00FF6E58">
        <w:rPr>
          <w:rFonts w:ascii="Times New Roman" w:hAnsi="Times New Roman" w:cs="Times New Roman"/>
          <w:sz w:val="24"/>
          <w:szCs w:val="24"/>
        </w:rPr>
        <w:t xml:space="preserve"> (exclusivity)</w:t>
      </w:r>
      <w:r w:rsidR="008E4186">
        <w:rPr>
          <w:rFonts w:ascii="Times New Roman" w:hAnsi="Times New Roman" w:cs="Times New Roman"/>
          <w:sz w:val="24"/>
          <w:szCs w:val="24"/>
        </w:rPr>
        <w:t>.</w:t>
      </w:r>
      <w:r w:rsidR="00754772" w:rsidRPr="00FF6E58">
        <w:rPr>
          <w:rFonts w:ascii="Times New Roman" w:hAnsi="Times New Roman" w:cs="Times New Roman"/>
          <w:sz w:val="24"/>
          <w:szCs w:val="24"/>
        </w:rPr>
        <w:t xml:space="preserve"> </w:t>
      </w:r>
      <w:r w:rsidR="008E4186">
        <w:rPr>
          <w:rFonts w:ascii="Times New Roman" w:hAnsi="Times New Roman" w:cs="Times New Roman"/>
          <w:sz w:val="24"/>
          <w:szCs w:val="24"/>
        </w:rPr>
        <w:t xml:space="preserve">The </w:t>
      </w:r>
      <w:r w:rsidR="00754772" w:rsidRPr="00FF6E58">
        <w:rPr>
          <w:rFonts w:ascii="Times New Roman" w:hAnsi="Times New Roman" w:cs="Times New Roman"/>
          <w:sz w:val="24"/>
          <w:szCs w:val="24"/>
        </w:rPr>
        <w:t xml:space="preserve">land </w:t>
      </w:r>
      <w:r w:rsidR="008E4186">
        <w:rPr>
          <w:rFonts w:ascii="Times New Roman" w:hAnsi="Times New Roman" w:cs="Times New Roman"/>
          <w:sz w:val="24"/>
          <w:szCs w:val="24"/>
        </w:rPr>
        <w:t xml:space="preserve">having been </w:t>
      </w:r>
      <w:r w:rsidR="00754772" w:rsidRPr="00FF6E58">
        <w:rPr>
          <w:rFonts w:ascii="Times New Roman" w:hAnsi="Times New Roman" w:cs="Times New Roman"/>
          <w:sz w:val="24"/>
          <w:szCs w:val="24"/>
        </w:rPr>
        <w:t xml:space="preserve">acquired as </w:t>
      </w:r>
      <w:r w:rsidR="00754772" w:rsidRPr="00FF6E58">
        <w:rPr>
          <w:rFonts w:ascii="Times New Roman" w:hAnsi="Times New Roman" w:cs="Times New Roman"/>
          <w:i/>
          <w:sz w:val="24"/>
          <w:szCs w:val="24"/>
        </w:rPr>
        <w:t>terra nullius</w:t>
      </w:r>
      <w:r w:rsidR="00754772" w:rsidRPr="00FF6E58">
        <w:rPr>
          <w:rFonts w:ascii="Times New Roman" w:hAnsi="Times New Roman" w:cs="Times New Roman"/>
          <w:sz w:val="24"/>
          <w:szCs w:val="24"/>
        </w:rPr>
        <w:t xml:space="preserve"> (belonging to no one or no man's land)</w:t>
      </w:r>
      <w:r w:rsidR="00AD7E04" w:rsidRPr="00FF6E58">
        <w:rPr>
          <w:rFonts w:ascii="Times New Roman" w:hAnsi="Times New Roman" w:cs="Times New Roman"/>
          <w:sz w:val="24"/>
          <w:szCs w:val="24"/>
        </w:rPr>
        <w:t xml:space="preserve">. </w:t>
      </w:r>
      <w:r w:rsidR="00754772" w:rsidRPr="00FF6E58">
        <w:rPr>
          <w:rFonts w:ascii="Times New Roman" w:hAnsi="Times New Roman" w:cs="Times New Roman"/>
          <w:sz w:val="24"/>
          <w:szCs w:val="24"/>
        </w:rPr>
        <w:t>His claim in essence was that when he acquired it in 1973, it was a tract of territory practically unoccupied, without settled inhabitants.</w:t>
      </w:r>
      <w:r w:rsidR="00F570B0" w:rsidRPr="00FF6E58">
        <w:rPr>
          <w:rFonts w:ascii="Times New Roman" w:hAnsi="Times New Roman" w:cs="Times New Roman"/>
          <w:sz w:val="24"/>
          <w:szCs w:val="24"/>
        </w:rPr>
        <w:t xml:space="preserve"> </w:t>
      </w:r>
      <w:r w:rsidR="00575376">
        <w:rPr>
          <w:rFonts w:ascii="Times New Roman" w:hAnsi="Times New Roman" w:cs="Times New Roman"/>
          <w:sz w:val="24"/>
          <w:szCs w:val="24"/>
        </w:rPr>
        <w:t>Acquisition of the land as</w:t>
      </w:r>
      <w:r w:rsidR="00575376" w:rsidRPr="00FF6E58">
        <w:rPr>
          <w:rFonts w:ascii="Times New Roman" w:hAnsi="Times New Roman" w:cs="Times New Roman"/>
          <w:sz w:val="24"/>
          <w:szCs w:val="24"/>
        </w:rPr>
        <w:t xml:space="preserve"> </w:t>
      </w:r>
      <w:r w:rsidR="00575376" w:rsidRPr="00FF6E58">
        <w:rPr>
          <w:rFonts w:ascii="Times New Roman" w:hAnsi="Times New Roman" w:cs="Times New Roman"/>
          <w:i/>
          <w:sz w:val="24"/>
          <w:szCs w:val="24"/>
        </w:rPr>
        <w:t>terra nullius</w:t>
      </w:r>
      <w:r w:rsidR="00F570B0" w:rsidRPr="00FF6E58">
        <w:rPr>
          <w:rFonts w:ascii="Times New Roman" w:hAnsi="Times New Roman" w:cs="Times New Roman"/>
          <w:sz w:val="24"/>
          <w:szCs w:val="24"/>
        </w:rPr>
        <w:t xml:space="preserve"> would </w:t>
      </w:r>
      <w:r w:rsidR="00796911">
        <w:rPr>
          <w:rFonts w:ascii="Times New Roman" w:hAnsi="Times New Roman" w:cs="Times New Roman"/>
          <w:sz w:val="24"/>
          <w:szCs w:val="24"/>
        </w:rPr>
        <w:t>entail an</w:t>
      </w:r>
      <w:r w:rsidR="00575376">
        <w:rPr>
          <w:rFonts w:ascii="Times New Roman" w:hAnsi="Times New Roman" w:cs="Times New Roman"/>
          <w:sz w:val="24"/>
          <w:szCs w:val="24"/>
        </w:rPr>
        <w:t xml:space="preserve"> additional </w:t>
      </w:r>
      <w:r w:rsidR="00F570B0" w:rsidRPr="00FF6E58">
        <w:rPr>
          <w:rFonts w:ascii="Times New Roman" w:hAnsi="Times New Roman" w:cs="Times New Roman"/>
          <w:sz w:val="24"/>
          <w:szCs w:val="24"/>
        </w:rPr>
        <w:t>require</w:t>
      </w:r>
      <w:r w:rsidR="00575376">
        <w:rPr>
          <w:rFonts w:ascii="Times New Roman" w:hAnsi="Times New Roman" w:cs="Times New Roman"/>
          <w:sz w:val="24"/>
          <w:szCs w:val="24"/>
        </w:rPr>
        <w:t>ment of</w:t>
      </w:r>
      <w:r w:rsidR="00F570B0" w:rsidRPr="00FF6E58">
        <w:rPr>
          <w:rFonts w:ascii="Times New Roman" w:hAnsi="Times New Roman" w:cs="Times New Roman"/>
          <w:sz w:val="24"/>
          <w:szCs w:val="24"/>
        </w:rPr>
        <w:t xml:space="preserve"> evidence to show that land on this village was practically unoccupied or claimed by anyone during or around that year</w:t>
      </w:r>
      <w:r w:rsidR="00575376">
        <w:rPr>
          <w:rFonts w:ascii="Times New Roman" w:hAnsi="Times New Roman" w:cs="Times New Roman"/>
          <w:sz w:val="24"/>
          <w:szCs w:val="24"/>
        </w:rPr>
        <w:t xml:space="preserve"> and that under custom, such acquisition was recognised as vesting private rights of ownership</w:t>
      </w:r>
      <w:r w:rsidR="00F570B0" w:rsidRPr="00FF6E58">
        <w:rPr>
          <w:rFonts w:ascii="Times New Roman" w:hAnsi="Times New Roman" w:cs="Times New Roman"/>
          <w:sz w:val="24"/>
          <w:szCs w:val="24"/>
        </w:rPr>
        <w:t>.</w:t>
      </w:r>
    </w:p>
    <w:p w:rsidR="00FF6E58" w:rsidRDefault="00FF6E58" w:rsidP="00FF6E58">
      <w:pPr>
        <w:spacing w:after="0" w:line="360" w:lineRule="auto"/>
        <w:jc w:val="both"/>
        <w:rPr>
          <w:rFonts w:ascii="Times New Roman" w:hAnsi="Times New Roman" w:cs="Times New Roman"/>
          <w:sz w:val="24"/>
          <w:szCs w:val="24"/>
        </w:rPr>
      </w:pPr>
    </w:p>
    <w:p w:rsidR="00575376" w:rsidRDefault="003F56EF" w:rsidP="00FF6E58">
      <w:pPr>
        <w:spacing w:after="0" w:line="360" w:lineRule="auto"/>
        <w:jc w:val="both"/>
        <w:rPr>
          <w:rFonts w:ascii="Times New Roman" w:hAnsi="Times New Roman" w:cs="Times New Roman"/>
          <w:sz w:val="24"/>
          <w:szCs w:val="24"/>
        </w:rPr>
      </w:pPr>
      <w:r w:rsidRPr="00505CF3">
        <w:rPr>
          <w:rFonts w:ascii="Times New Roman" w:hAnsi="Times New Roman" w:cs="Times New Roman"/>
          <w:sz w:val="24"/>
          <w:szCs w:val="24"/>
        </w:rPr>
        <w:t>The common law accepts all types of customary interests in land, "even though those interests are of a kind unknown to English law" (see</w:t>
      </w:r>
      <w:r w:rsidRPr="00505CF3">
        <w:rPr>
          <w:rFonts w:ascii="Times New Roman" w:hAnsi="Times New Roman" w:cs="Times New Roman"/>
          <w:i/>
          <w:sz w:val="24"/>
          <w:szCs w:val="24"/>
        </w:rPr>
        <w:t xml:space="preserve"> Oyekan v. Adele [1957] 2 All ER 785</w:t>
      </w:r>
      <w:r w:rsidRPr="00505CF3">
        <w:rPr>
          <w:rFonts w:ascii="Times New Roman" w:hAnsi="Times New Roman" w:cs="Times New Roman"/>
          <w:sz w:val="24"/>
          <w:szCs w:val="24"/>
        </w:rPr>
        <w:t xml:space="preserve">). </w:t>
      </w:r>
      <w:r w:rsidR="00575376">
        <w:rPr>
          <w:rFonts w:ascii="Times New Roman" w:hAnsi="Times New Roman" w:cs="Times New Roman"/>
          <w:sz w:val="24"/>
          <w:szCs w:val="24"/>
        </w:rPr>
        <w:t>S</w:t>
      </w:r>
      <w:r w:rsidR="00CA0C09">
        <w:rPr>
          <w:rFonts w:ascii="Times New Roman" w:hAnsi="Times New Roman" w:cs="Times New Roman"/>
          <w:sz w:val="24"/>
          <w:szCs w:val="24"/>
        </w:rPr>
        <w:t xml:space="preserve">ection </w:t>
      </w:r>
      <w:r w:rsidR="000866EF" w:rsidRPr="000866EF">
        <w:rPr>
          <w:rFonts w:ascii="Times New Roman" w:hAnsi="Times New Roman" w:cs="Times New Roman"/>
          <w:sz w:val="24"/>
          <w:szCs w:val="24"/>
        </w:rPr>
        <w:t xml:space="preserve">54 of </w:t>
      </w:r>
      <w:r w:rsidR="000866EF" w:rsidRPr="000866EF">
        <w:rPr>
          <w:rFonts w:ascii="Times New Roman" w:hAnsi="Times New Roman" w:cs="Times New Roman"/>
          <w:i/>
          <w:sz w:val="24"/>
          <w:szCs w:val="24"/>
        </w:rPr>
        <w:t>The</w:t>
      </w:r>
      <w:r w:rsidR="000866EF" w:rsidRPr="000866EF">
        <w:rPr>
          <w:rFonts w:ascii="Times New Roman" w:hAnsi="Times New Roman" w:cs="Times New Roman"/>
          <w:sz w:val="24"/>
          <w:szCs w:val="24"/>
        </w:rPr>
        <w:t xml:space="preserve"> </w:t>
      </w:r>
      <w:r w:rsidR="000866EF" w:rsidRPr="000866EF">
        <w:rPr>
          <w:rFonts w:ascii="Times New Roman" w:hAnsi="Times New Roman" w:cs="Times New Roman"/>
          <w:i/>
          <w:sz w:val="24"/>
          <w:szCs w:val="24"/>
        </w:rPr>
        <w:t>Public Lands Act</w:t>
      </w:r>
      <w:r w:rsidR="000866EF" w:rsidRPr="000866EF">
        <w:rPr>
          <w:rFonts w:ascii="Times New Roman" w:hAnsi="Times New Roman" w:cs="Times New Roman"/>
          <w:sz w:val="24"/>
          <w:szCs w:val="24"/>
        </w:rPr>
        <w:t xml:space="preserve"> of 1969 (</w:t>
      </w:r>
      <w:r w:rsidR="000866EF">
        <w:rPr>
          <w:rFonts w:ascii="Times New Roman" w:hAnsi="Times New Roman" w:cs="Times New Roman"/>
          <w:sz w:val="24"/>
          <w:szCs w:val="24"/>
        </w:rPr>
        <w:t>then in force</w:t>
      </w:r>
      <w:r w:rsidR="000866EF" w:rsidRPr="000866EF">
        <w:rPr>
          <w:rFonts w:ascii="Times New Roman" w:hAnsi="Times New Roman" w:cs="Times New Roman"/>
          <w:sz w:val="24"/>
          <w:szCs w:val="24"/>
        </w:rPr>
        <w:t xml:space="preserve">) had defined customary tenure as “a system of land tenure regulated by laws or customs which are limited in their operation to a particular description or class of persons.” Customary tenure is recognized by Article 237 (3) (a) of </w:t>
      </w:r>
      <w:r w:rsidR="000866EF" w:rsidRPr="000866EF">
        <w:rPr>
          <w:rFonts w:ascii="Times New Roman" w:hAnsi="Times New Roman" w:cs="Times New Roman"/>
          <w:i/>
          <w:sz w:val="24"/>
          <w:szCs w:val="24"/>
        </w:rPr>
        <w:t>The Constitution of the Republic of Uganda 1995</w:t>
      </w:r>
      <w:r w:rsidR="000866EF" w:rsidRPr="000866EF">
        <w:rPr>
          <w:rFonts w:ascii="Times New Roman" w:hAnsi="Times New Roman" w:cs="Times New Roman"/>
          <w:sz w:val="24"/>
          <w:szCs w:val="24"/>
        </w:rPr>
        <w:t xml:space="preserve">, and s. 2 of the </w:t>
      </w:r>
      <w:r w:rsidR="000866EF" w:rsidRPr="000866EF">
        <w:rPr>
          <w:rFonts w:ascii="Times New Roman" w:hAnsi="Times New Roman" w:cs="Times New Roman"/>
          <w:i/>
          <w:sz w:val="24"/>
          <w:szCs w:val="24"/>
        </w:rPr>
        <w:t>Land Act</w:t>
      </w:r>
      <w:r w:rsidR="000866EF" w:rsidRPr="000866EF">
        <w:rPr>
          <w:rFonts w:ascii="Times New Roman" w:hAnsi="Times New Roman" w:cs="Times New Roman"/>
          <w:sz w:val="24"/>
          <w:szCs w:val="24"/>
        </w:rPr>
        <w:t>, Cap 227 as one of the four tenure systems of Uganda. It is defined by s. 1 (</w:t>
      </w:r>
      <w:r w:rsidR="000866EF" w:rsidRPr="000866EF">
        <w:rPr>
          <w:rFonts w:ascii="Times New Roman" w:hAnsi="Times New Roman" w:cs="Times New Roman"/>
          <w:i/>
          <w:sz w:val="24"/>
          <w:szCs w:val="24"/>
        </w:rPr>
        <w:t>l</w:t>
      </w:r>
      <w:r w:rsidR="000866EF" w:rsidRPr="000866EF">
        <w:rPr>
          <w:rFonts w:ascii="Times New Roman" w:hAnsi="Times New Roman" w:cs="Times New Roman"/>
          <w:sz w:val="24"/>
          <w:szCs w:val="24"/>
        </w:rPr>
        <w:t xml:space="preserve">) together with s. 3 of the </w:t>
      </w:r>
      <w:r w:rsidR="000866EF" w:rsidRPr="000866EF">
        <w:rPr>
          <w:rFonts w:ascii="Times New Roman" w:hAnsi="Times New Roman" w:cs="Times New Roman"/>
          <w:i/>
          <w:sz w:val="24"/>
          <w:szCs w:val="24"/>
        </w:rPr>
        <w:t>Land Act</w:t>
      </w:r>
      <w:r w:rsidR="000866EF" w:rsidRPr="000866EF">
        <w:rPr>
          <w:rFonts w:ascii="Times New Roman" w:hAnsi="Times New Roman" w:cs="Times New Roman"/>
          <w:sz w:val="24"/>
          <w:szCs w:val="24"/>
        </w:rPr>
        <w:t xml:space="preserve"> as system of land tenure regulated by customary rules which are limited in their operation to a particular description or class of persons the incidents of which include; (a) applicable to a specific area of land and a specific description or class of persons; (b) governed by rules </w:t>
      </w:r>
      <w:r w:rsidR="000866EF" w:rsidRPr="000866EF">
        <w:rPr>
          <w:rFonts w:ascii="Times New Roman" w:hAnsi="Times New Roman" w:cs="Times New Roman"/>
          <w:sz w:val="24"/>
          <w:szCs w:val="24"/>
        </w:rPr>
        <w:lastRenderedPageBreak/>
        <w:t>generally accepted as binding and authoritative by the class of persons to which it applies; (c) applicable to any persons acquiring land in that area in accordance with those rules; (d) characterised by local customary regulation; (e) applying local customary regulation and management to individual and household ownership, use and occupation of, and transactions in, land; (f) providing for communal ownership and use of land; (g) in which parcels of land may be recognised as subdivisions belonging to a person, a family or a traditional institution; and (h) which is owned in perpetuity.</w:t>
      </w:r>
    </w:p>
    <w:p w:rsidR="00575376" w:rsidRDefault="00575376" w:rsidP="00FF6E58">
      <w:pPr>
        <w:spacing w:after="0" w:line="360" w:lineRule="auto"/>
        <w:jc w:val="both"/>
        <w:rPr>
          <w:rFonts w:ascii="Times New Roman" w:hAnsi="Times New Roman" w:cs="Times New Roman"/>
          <w:sz w:val="24"/>
          <w:szCs w:val="24"/>
        </w:rPr>
      </w:pPr>
    </w:p>
    <w:p w:rsidR="000866EF" w:rsidRDefault="000866EF" w:rsidP="00575376">
      <w:pPr>
        <w:spacing w:after="0" w:line="360" w:lineRule="auto"/>
        <w:jc w:val="both"/>
        <w:rPr>
          <w:rFonts w:ascii="Times New Roman" w:hAnsi="Times New Roman" w:cs="Times New Roman"/>
          <w:sz w:val="24"/>
          <w:szCs w:val="24"/>
        </w:rPr>
      </w:pPr>
      <w:r w:rsidRPr="000866EF">
        <w:rPr>
          <w:rFonts w:ascii="Times New Roman" w:hAnsi="Times New Roman" w:cs="Times New Roman"/>
          <w:sz w:val="24"/>
          <w:szCs w:val="24"/>
        </w:rPr>
        <w:t>Customary tenure is characterised by local customary rules regulating transactions in land, individual, household, communal and traditional institutional ownership, use, management and occupation of land, which rules are limited in their operation to a specific area of land and a specific description or class of persons, but are generally accepted as binding and authoritative by that class of persons or upon any persons acquiring any part of that specific land in accordance with those rules. Therefore, a person seeking to establish customary ownership of land has the onus of proving that he or she belongs to a specific description or class of persons to whom customary rules limited in their operation, regulating ownership, use, management and occupation of land, apply in respect of a specific area of land or that he or she is a person who acquired a part of that specific land to which such rules apply and that he or she acquired the land in accordance with those rules. The onus of proving customary ownership begins with establishing the nature and scope of the applicable customary rules and their binding and authoritative character and thereafter evidence of acquisition in accordance with those rules, of a part of that specific land to which such rules apply.</w:t>
      </w:r>
    </w:p>
    <w:p w:rsidR="00575376" w:rsidRDefault="00575376" w:rsidP="00575376">
      <w:pPr>
        <w:spacing w:after="0" w:line="360" w:lineRule="auto"/>
        <w:jc w:val="both"/>
        <w:rPr>
          <w:rFonts w:ascii="Times New Roman" w:hAnsi="Times New Roman" w:cs="Times New Roman"/>
          <w:sz w:val="24"/>
          <w:szCs w:val="24"/>
        </w:rPr>
      </w:pPr>
    </w:p>
    <w:p w:rsidR="000866EF" w:rsidRDefault="000866EF" w:rsidP="0057537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the instant case, the customary law under which the respondent claimed to have acquired the land </w:t>
      </w:r>
      <w:r w:rsidR="00575376" w:rsidRPr="00FF6E58">
        <w:rPr>
          <w:rFonts w:ascii="Times New Roman" w:hAnsi="Times New Roman" w:cs="Times New Roman"/>
          <w:sz w:val="24"/>
          <w:szCs w:val="24"/>
        </w:rPr>
        <w:t xml:space="preserve">as </w:t>
      </w:r>
      <w:r w:rsidR="00575376" w:rsidRPr="00FF6E58">
        <w:rPr>
          <w:rFonts w:ascii="Times New Roman" w:hAnsi="Times New Roman" w:cs="Times New Roman"/>
          <w:i/>
          <w:sz w:val="24"/>
          <w:szCs w:val="24"/>
        </w:rPr>
        <w:t>terra nullius</w:t>
      </w:r>
      <w:r w:rsidR="00575376" w:rsidRPr="00FF6E58">
        <w:rPr>
          <w:rFonts w:ascii="Times New Roman" w:hAnsi="Times New Roman" w:cs="Times New Roman"/>
          <w:sz w:val="24"/>
          <w:szCs w:val="24"/>
        </w:rPr>
        <w:t xml:space="preserve"> </w:t>
      </w:r>
      <w:r>
        <w:rPr>
          <w:rFonts w:ascii="Times New Roman" w:hAnsi="Times New Roman" w:cs="Times New Roman"/>
          <w:sz w:val="24"/>
          <w:szCs w:val="24"/>
        </w:rPr>
        <w:t xml:space="preserve">is neither documented nor of such notoriety as would have justified the trial court to take judicial notice of. It was therefore incumbent upon the respondent to adduce evidence of the customary law by virtue of which he would gain interest in vacant land only by the fact of occupancy. Proof of mere occupancy and user of unregistered land, however long that occupancy and user may be, without more, is not proof of customary tenure (see </w:t>
      </w:r>
      <w:r w:rsidRPr="000763C2">
        <w:rPr>
          <w:rFonts w:ascii="Times New Roman" w:hAnsi="Times New Roman" w:cs="Times New Roman"/>
          <w:i/>
          <w:sz w:val="24"/>
          <w:szCs w:val="24"/>
        </w:rPr>
        <w:t>Bwetegeine Kiiza and Another v. Kadooba Kiiza C.A. Civil Appeal No. 59 of 2009</w:t>
      </w:r>
      <w:r>
        <w:rPr>
          <w:rFonts w:ascii="Times New Roman" w:hAnsi="Times New Roman" w:cs="Times New Roman"/>
          <w:i/>
          <w:sz w:val="24"/>
          <w:szCs w:val="24"/>
        </w:rPr>
        <w:t xml:space="preserve">; </w:t>
      </w:r>
      <w:r w:rsidRPr="0095785A">
        <w:rPr>
          <w:rFonts w:ascii="Times New Roman" w:hAnsi="Times New Roman" w:cs="Times New Roman"/>
          <w:i/>
          <w:sz w:val="24"/>
          <w:szCs w:val="24"/>
        </w:rPr>
        <w:t>Lwanga v</w:t>
      </w:r>
      <w:r>
        <w:rPr>
          <w:rFonts w:ascii="Times New Roman" w:hAnsi="Times New Roman" w:cs="Times New Roman"/>
          <w:i/>
          <w:sz w:val="24"/>
          <w:szCs w:val="24"/>
        </w:rPr>
        <w:t>.</w:t>
      </w:r>
      <w:r w:rsidRPr="0095785A">
        <w:rPr>
          <w:rFonts w:ascii="Times New Roman" w:hAnsi="Times New Roman" w:cs="Times New Roman"/>
          <w:i/>
          <w:sz w:val="24"/>
          <w:szCs w:val="24"/>
        </w:rPr>
        <w:t xml:space="preserve"> Kabagambe, C.A. Civil Application No. 125 of 2009</w:t>
      </w:r>
      <w:r>
        <w:rPr>
          <w:rFonts w:ascii="Times New Roman" w:hAnsi="Times New Roman" w:cs="Times New Roman"/>
          <w:i/>
          <w:sz w:val="24"/>
          <w:szCs w:val="24"/>
        </w:rPr>
        <w:t xml:space="preserve">; </w:t>
      </w:r>
      <w:r w:rsidRPr="00E44219">
        <w:rPr>
          <w:rStyle w:val="Emphasis"/>
          <w:rFonts w:ascii="Times New Roman" w:hAnsi="Times New Roman" w:cs="Times New Roman"/>
          <w:sz w:val="24"/>
          <w:szCs w:val="24"/>
        </w:rPr>
        <w:t>Musisi v</w:t>
      </w:r>
      <w:r>
        <w:rPr>
          <w:rStyle w:val="Emphasis"/>
          <w:rFonts w:ascii="Times New Roman" w:hAnsi="Times New Roman" w:cs="Times New Roman"/>
          <w:sz w:val="24"/>
          <w:szCs w:val="24"/>
        </w:rPr>
        <w:t>.</w:t>
      </w:r>
      <w:r w:rsidRPr="00E44219">
        <w:rPr>
          <w:rStyle w:val="Emphasis"/>
          <w:rFonts w:ascii="Times New Roman" w:hAnsi="Times New Roman" w:cs="Times New Roman"/>
          <w:sz w:val="24"/>
          <w:szCs w:val="24"/>
        </w:rPr>
        <w:t xml:space="preserve"> Edco and Another, H.C. Civil Appeal No. 52 of </w:t>
      </w:r>
      <w:r w:rsidRPr="00E44219">
        <w:rPr>
          <w:rStyle w:val="Emphasis"/>
          <w:rFonts w:ascii="Times New Roman" w:hAnsi="Times New Roman" w:cs="Times New Roman"/>
          <w:sz w:val="24"/>
          <w:szCs w:val="24"/>
        </w:rPr>
        <w:lastRenderedPageBreak/>
        <w:t>2010</w:t>
      </w:r>
      <w:r>
        <w:rPr>
          <w:rStyle w:val="Emphasis"/>
          <w:rFonts w:ascii="Times New Roman" w:hAnsi="Times New Roman" w:cs="Times New Roman"/>
          <w:sz w:val="24"/>
          <w:szCs w:val="24"/>
        </w:rPr>
        <w:t xml:space="preserve">; </w:t>
      </w:r>
      <w:r w:rsidRPr="00A93590">
        <w:rPr>
          <w:rStyle w:val="Emphasis"/>
          <w:rFonts w:ascii="Times New Roman" w:hAnsi="Times New Roman" w:cs="Times New Roman"/>
          <w:sz w:val="24"/>
          <w:szCs w:val="24"/>
        </w:rPr>
        <w:t>and</w:t>
      </w:r>
      <w:r>
        <w:rPr>
          <w:rStyle w:val="Emphasis"/>
          <w:rFonts w:ascii="Times New Roman" w:hAnsi="Times New Roman" w:cs="Times New Roman"/>
          <w:sz w:val="24"/>
          <w:szCs w:val="24"/>
        </w:rPr>
        <w:t xml:space="preserve"> </w:t>
      </w:r>
      <w:r w:rsidRPr="004931F3">
        <w:rPr>
          <w:rStyle w:val="Emphasis"/>
          <w:rFonts w:ascii="Times New Roman" w:hAnsi="Times New Roman" w:cs="Times New Roman"/>
          <w:sz w:val="24"/>
          <w:szCs w:val="24"/>
        </w:rPr>
        <w:t>Abner, et al., v. Jibke, et al., 1 MILR 3 (Aug 6, 1984</w:t>
      </w:r>
      <w:r>
        <w:rPr>
          <w:rFonts w:ascii="Times New Roman" w:hAnsi="Times New Roman" w:cs="Times New Roman"/>
          <w:sz w:val="24"/>
          <w:szCs w:val="24"/>
        </w:rPr>
        <w:t xml:space="preserve">). </w:t>
      </w:r>
      <w:r>
        <w:rPr>
          <w:rStyle w:val="Emphasis"/>
          <w:rFonts w:ascii="Times New Roman" w:hAnsi="Times New Roman" w:cs="Times New Roman"/>
          <w:sz w:val="24"/>
          <w:szCs w:val="24"/>
        </w:rPr>
        <w:t>P</w:t>
      </w:r>
      <w:r w:rsidRPr="00401685">
        <w:rPr>
          <w:rStyle w:val="Emphasis"/>
          <w:rFonts w:ascii="Times New Roman" w:hAnsi="Times New Roman" w:cs="Times New Roman"/>
          <w:sz w:val="24"/>
          <w:szCs w:val="24"/>
        </w:rPr>
        <w:t>ossession or use of land does not, in itself, convey any rights in the land under custom</w:t>
      </w:r>
      <w:r>
        <w:rPr>
          <w:rStyle w:val="Emphasis"/>
          <w:rFonts w:ascii="Times New Roman" w:hAnsi="Times New Roman" w:cs="Times New Roman"/>
          <w:sz w:val="24"/>
          <w:szCs w:val="24"/>
        </w:rPr>
        <w:t>.</w:t>
      </w:r>
      <w:r>
        <w:rPr>
          <w:rFonts w:ascii="Times New Roman" w:hAnsi="Times New Roman" w:cs="Times New Roman"/>
          <w:sz w:val="24"/>
          <w:szCs w:val="24"/>
        </w:rPr>
        <w:t xml:space="preserve"> That occupancy should be proved to have been in accordance with a customary rule </w:t>
      </w:r>
      <w:r w:rsidRPr="007F6400">
        <w:rPr>
          <w:rFonts w:ascii="Times New Roman" w:hAnsi="Times New Roman" w:cs="Times New Roman"/>
          <w:sz w:val="24"/>
          <w:szCs w:val="24"/>
        </w:rPr>
        <w:t>accepted as</w:t>
      </w:r>
      <w:r>
        <w:rPr>
          <w:rFonts w:ascii="Times New Roman" w:hAnsi="Times New Roman" w:cs="Times New Roman"/>
          <w:sz w:val="24"/>
          <w:szCs w:val="24"/>
        </w:rPr>
        <w:t xml:space="preserve"> </w:t>
      </w:r>
      <w:r w:rsidRPr="007F6400">
        <w:rPr>
          <w:rFonts w:ascii="Times New Roman" w:hAnsi="Times New Roman" w:cs="Times New Roman"/>
          <w:sz w:val="24"/>
          <w:szCs w:val="24"/>
        </w:rPr>
        <w:t>binding and authoritative</w:t>
      </w:r>
      <w:r w:rsidR="00575376">
        <w:rPr>
          <w:rFonts w:ascii="Times New Roman" w:hAnsi="Times New Roman" w:cs="Times New Roman"/>
          <w:sz w:val="24"/>
          <w:szCs w:val="24"/>
        </w:rPr>
        <w:t xml:space="preserve">. </w:t>
      </w:r>
    </w:p>
    <w:p w:rsidR="00921636" w:rsidRDefault="00921636" w:rsidP="00575376">
      <w:pPr>
        <w:spacing w:after="0" w:line="360" w:lineRule="auto"/>
        <w:jc w:val="both"/>
        <w:rPr>
          <w:rFonts w:ascii="Times New Roman" w:hAnsi="Times New Roman" w:cs="Times New Roman"/>
          <w:sz w:val="24"/>
          <w:szCs w:val="24"/>
        </w:rPr>
      </w:pPr>
    </w:p>
    <w:p w:rsidR="00DF0D01" w:rsidRPr="00255827" w:rsidRDefault="007A16D9" w:rsidP="004B044D">
      <w:pPr>
        <w:spacing w:after="0" w:line="360" w:lineRule="auto"/>
        <w:jc w:val="both"/>
        <w:rPr>
          <w:rFonts w:ascii="Times New Roman" w:hAnsi="Times New Roman" w:cs="Times New Roman"/>
          <w:sz w:val="24"/>
          <w:szCs w:val="24"/>
        </w:rPr>
      </w:pPr>
      <w:r w:rsidRPr="002D4DDF">
        <w:rPr>
          <w:rFonts w:ascii="Times New Roman" w:hAnsi="Times New Roman" w:cs="Times New Roman"/>
          <w:sz w:val="24"/>
          <w:szCs w:val="24"/>
        </w:rPr>
        <w:t>The</w:t>
      </w:r>
      <w:r>
        <w:rPr>
          <w:rFonts w:ascii="Times New Roman" w:hAnsi="Times New Roman" w:cs="Times New Roman"/>
          <w:sz w:val="24"/>
          <w:szCs w:val="24"/>
        </w:rPr>
        <w:t xml:space="preserve"> mere absence of agricultural </w:t>
      </w:r>
      <w:r w:rsidRPr="001B484A">
        <w:rPr>
          <w:rFonts w:ascii="Times New Roman" w:hAnsi="Times New Roman" w:cs="Times New Roman"/>
          <w:sz w:val="24"/>
          <w:szCs w:val="24"/>
        </w:rPr>
        <w:t>practices</w:t>
      </w:r>
      <w:r>
        <w:rPr>
          <w:rFonts w:ascii="Times New Roman" w:hAnsi="Times New Roman" w:cs="Times New Roman"/>
          <w:sz w:val="24"/>
          <w:szCs w:val="24"/>
        </w:rPr>
        <w:t xml:space="preserve"> or other a</w:t>
      </w:r>
      <w:r w:rsidR="00DF0D01">
        <w:rPr>
          <w:rFonts w:ascii="Times New Roman" w:hAnsi="Times New Roman" w:cs="Times New Roman"/>
          <w:sz w:val="24"/>
          <w:szCs w:val="24"/>
        </w:rPr>
        <w:t>ctivities</w:t>
      </w:r>
      <w:r>
        <w:rPr>
          <w:rFonts w:ascii="Times New Roman" w:hAnsi="Times New Roman" w:cs="Times New Roman"/>
          <w:sz w:val="24"/>
          <w:szCs w:val="24"/>
        </w:rPr>
        <w:t xml:space="preserve"> </w:t>
      </w:r>
      <w:r w:rsidRPr="001B484A">
        <w:rPr>
          <w:rFonts w:ascii="Times New Roman" w:hAnsi="Times New Roman" w:cs="Times New Roman"/>
          <w:sz w:val="24"/>
          <w:szCs w:val="24"/>
        </w:rPr>
        <w:t xml:space="preserve">common to </w:t>
      </w:r>
      <w:r>
        <w:rPr>
          <w:rFonts w:ascii="Times New Roman" w:hAnsi="Times New Roman" w:cs="Times New Roman"/>
          <w:sz w:val="24"/>
          <w:szCs w:val="24"/>
        </w:rPr>
        <w:t xml:space="preserve">exclusive use of land that could have prevailed </w:t>
      </w:r>
      <w:r w:rsidRPr="00206B31">
        <w:rPr>
          <w:rFonts w:ascii="Times New Roman" w:hAnsi="Times New Roman" w:cs="Times New Roman"/>
          <w:sz w:val="24"/>
          <w:szCs w:val="24"/>
        </w:rPr>
        <w:t xml:space="preserve">before the memory of man </w:t>
      </w:r>
      <w:r>
        <w:rPr>
          <w:rFonts w:ascii="Times New Roman" w:hAnsi="Times New Roman" w:cs="Times New Roman"/>
          <w:sz w:val="24"/>
          <w:szCs w:val="24"/>
        </w:rPr>
        <w:t xml:space="preserve">or in the 1940s, following the enactment of </w:t>
      </w:r>
      <w:r w:rsidRPr="002D4DDF">
        <w:rPr>
          <w:rFonts w:ascii="Times New Roman" w:hAnsi="Times New Roman" w:cs="Times New Roman"/>
          <w:i/>
          <w:sz w:val="24"/>
          <w:szCs w:val="24"/>
        </w:rPr>
        <w:t>The Public Lands Act</w:t>
      </w:r>
      <w:r w:rsidR="0024670D">
        <w:rPr>
          <w:rFonts w:ascii="Times New Roman" w:hAnsi="Times New Roman" w:cs="Times New Roman"/>
          <w:i/>
          <w:sz w:val="24"/>
          <w:szCs w:val="24"/>
        </w:rPr>
        <w:t>,</w:t>
      </w:r>
      <w:r w:rsidR="003762C1">
        <w:rPr>
          <w:rFonts w:ascii="Times New Roman" w:hAnsi="Times New Roman" w:cs="Times New Roman"/>
          <w:i/>
          <w:sz w:val="24"/>
          <w:szCs w:val="24"/>
        </w:rPr>
        <w:t xml:space="preserve"> 196</w:t>
      </w:r>
      <w:r w:rsidR="008C4BCE">
        <w:rPr>
          <w:rFonts w:ascii="Times New Roman" w:hAnsi="Times New Roman" w:cs="Times New Roman"/>
          <w:i/>
          <w:sz w:val="24"/>
          <w:szCs w:val="24"/>
        </w:rPr>
        <w:t>2</w:t>
      </w:r>
      <w:r w:rsidR="003762C1">
        <w:rPr>
          <w:rFonts w:ascii="Times New Roman" w:hAnsi="Times New Roman" w:cs="Times New Roman"/>
          <w:i/>
          <w:sz w:val="24"/>
          <w:szCs w:val="24"/>
        </w:rPr>
        <w:t>,</w:t>
      </w:r>
      <w:r>
        <w:rPr>
          <w:rFonts w:ascii="Times New Roman" w:hAnsi="Times New Roman" w:cs="Times New Roman"/>
          <w:sz w:val="24"/>
          <w:szCs w:val="24"/>
        </w:rPr>
        <w:t xml:space="preserve"> </w:t>
      </w:r>
      <w:r w:rsidR="008C4BCE">
        <w:rPr>
          <w:rFonts w:ascii="Times New Roman" w:hAnsi="Times New Roman" w:cs="Times New Roman"/>
          <w:sz w:val="24"/>
          <w:szCs w:val="24"/>
        </w:rPr>
        <w:t xml:space="preserve">(repealed by </w:t>
      </w:r>
      <w:r w:rsidR="008C4BCE" w:rsidRPr="002D4DDF">
        <w:rPr>
          <w:rFonts w:ascii="Times New Roman" w:hAnsi="Times New Roman" w:cs="Times New Roman"/>
          <w:i/>
          <w:sz w:val="24"/>
          <w:szCs w:val="24"/>
        </w:rPr>
        <w:t>The Public Lands Act</w:t>
      </w:r>
      <w:r w:rsidR="008C4BCE">
        <w:rPr>
          <w:rFonts w:ascii="Times New Roman" w:hAnsi="Times New Roman" w:cs="Times New Roman"/>
          <w:i/>
          <w:sz w:val="24"/>
          <w:szCs w:val="24"/>
        </w:rPr>
        <w:t>, 1969)</w:t>
      </w:r>
      <w:r w:rsidR="004B044D">
        <w:rPr>
          <w:rFonts w:ascii="Times New Roman" w:hAnsi="Times New Roman" w:cs="Times New Roman"/>
          <w:i/>
          <w:sz w:val="24"/>
          <w:szCs w:val="24"/>
        </w:rPr>
        <w:t xml:space="preserve"> </w:t>
      </w:r>
      <w:r w:rsidR="004B044D" w:rsidRPr="001B484A">
        <w:rPr>
          <w:rFonts w:ascii="Times New Roman" w:hAnsi="Times New Roman" w:cs="Times New Roman"/>
          <w:sz w:val="24"/>
          <w:szCs w:val="24"/>
        </w:rPr>
        <w:t xml:space="preserve">could </w:t>
      </w:r>
      <w:r w:rsidR="004B044D">
        <w:rPr>
          <w:rFonts w:ascii="Times New Roman" w:hAnsi="Times New Roman" w:cs="Times New Roman"/>
          <w:sz w:val="24"/>
          <w:szCs w:val="24"/>
        </w:rPr>
        <w:t xml:space="preserve">not during the 1970s, </w:t>
      </w:r>
      <w:r w:rsidRPr="001B484A">
        <w:rPr>
          <w:rFonts w:ascii="Times New Roman" w:hAnsi="Times New Roman" w:cs="Times New Roman"/>
          <w:sz w:val="24"/>
          <w:szCs w:val="24"/>
        </w:rPr>
        <w:t xml:space="preserve">justify the claiming of land </w:t>
      </w:r>
      <w:r w:rsidR="004B044D">
        <w:rPr>
          <w:rFonts w:ascii="Times New Roman" w:hAnsi="Times New Roman" w:cs="Times New Roman"/>
          <w:sz w:val="24"/>
          <w:szCs w:val="24"/>
        </w:rPr>
        <w:t xml:space="preserve">as </w:t>
      </w:r>
      <w:r w:rsidR="004B044D" w:rsidRPr="00255827">
        <w:rPr>
          <w:rFonts w:ascii="Times New Roman" w:hAnsi="Times New Roman" w:cs="Times New Roman"/>
          <w:i/>
          <w:sz w:val="24"/>
          <w:szCs w:val="24"/>
        </w:rPr>
        <w:t>terra nullius</w:t>
      </w:r>
      <w:r w:rsidR="004B044D">
        <w:rPr>
          <w:rFonts w:ascii="Times New Roman" w:hAnsi="Times New Roman" w:cs="Times New Roman"/>
          <w:sz w:val="24"/>
          <w:szCs w:val="24"/>
        </w:rPr>
        <w:t xml:space="preserve">, </w:t>
      </w:r>
      <w:r w:rsidRPr="001B484A">
        <w:rPr>
          <w:rFonts w:ascii="Times New Roman" w:hAnsi="Times New Roman" w:cs="Times New Roman"/>
          <w:sz w:val="24"/>
          <w:szCs w:val="24"/>
        </w:rPr>
        <w:t>as if it had no owner</w:t>
      </w:r>
      <w:r>
        <w:rPr>
          <w:rFonts w:ascii="Times New Roman" w:hAnsi="Times New Roman" w:cs="Times New Roman"/>
          <w:sz w:val="24"/>
          <w:szCs w:val="24"/>
        </w:rPr>
        <w:t xml:space="preserve">. </w:t>
      </w:r>
      <w:r w:rsidR="004B044D">
        <w:rPr>
          <w:rFonts w:ascii="Times New Roman" w:hAnsi="Times New Roman" w:cs="Times New Roman"/>
          <w:sz w:val="24"/>
          <w:szCs w:val="24"/>
        </w:rPr>
        <w:t>This is because u</w:t>
      </w:r>
      <w:r w:rsidR="008C4BCE">
        <w:rPr>
          <w:rFonts w:ascii="Times New Roman" w:hAnsi="Times New Roman" w:cs="Times New Roman"/>
          <w:sz w:val="24"/>
          <w:szCs w:val="24"/>
        </w:rPr>
        <w:t xml:space="preserve">nder section 11 (1) (a) of the 1962 Act, all "Public Land" (land that had not been demised by way of lease under the provisions of </w:t>
      </w:r>
      <w:r w:rsidR="008C4BCE" w:rsidRPr="008C4BCE">
        <w:rPr>
          <w:rFonts w:ascii="Times New Roman" w:hAnsi="Times New Roman" w:cs="Times New Roman"/>
          <w:i/>
          <w:sz w:val="24"/>
          <w:szCs w:val="24"/>
        </w:rPr>
        <w:t>The</w:t>
      </w:r>
      <w:r w:rsidR="008C4BCE">
        <w:rPr>
          <w:rFonts w:ascii="Times New Roman" w:hAnsi="Times New Roman" w:cs="Times New Roman"/>
          <w:sz w:val="24"/>
          <w:szCs w:val="24"/>
        </w:rPr>
        <w:t xml:space="preserve"> </w:t>
      </w:r>
      <w:r w:rsidR="008C4BCE" w:rsidRPr="008C4BCE">
        <w:rPr>
          <w:rFonts w:ascii="Times New Roman" w:hAnsi="Times New Roman" w:cs="Times New Roman"/>
          <w:i/>
          <w:sz w:val="24"/>
          <w:szCs w:val="24"/>
        </w:rPr>
        <w:t>Crown Lands Ordinance</w:t>
      </w:r>
      <w:r w:rsidR="004B044D">
        <w:rPr>
          <w:rFonts w:ascii="Times New Roman" w:hAnsi="Times New Roman" w:cs="Times New Roman"/>
          <w:i/>
          <w:sz w:val="24"/>
          <w:szCs w:val="24"/>
        </w:rPr>
        <w:t>, 1903</w:t>
      </w:r>
      <w:r w:rsidR="008C4BCE">
        <w:rPr>
          <w:rFonts w:ascii="Times New Roman" w:hAnsi="Times New Roman" w:cs="Times New Roman"/>
          <w:sz w:val="24"/>
          <w:szCs w:val="24"/>
        </w:rPr>
        <w:t xml:space="preserve">), was vested in the Uganda Land Commission. </w:t>
      </w:r>
      <w:r w:rsidR="004B044D">
        <w:rPr>
          <w:rFonts w:ascii="Times New Roman" w:hAnsi="Times New Roman" w:cs="Times New Roman"/>
          <w:sz w:val="24"/>
          <w:szCs w:val="24"/>
        </w:rPr>
        <w:t xml:space="preserve">By </w:t>
      </w:r>
      <w:r w:rsidR="004B044D" w:rsidRPr="008C4BCE">
        <w:rPr>
          <w:rFonts w:ascii="Times New Roman" w:hAnsi="Times New Roman" w:cs="Times New Roman"/>
          <w:i/>
          <w:sz w:val="24"/>
          <w:szCs w:val="24"/>
        </w:rPr>
        <w:t>The</w:t>
      </w:r>
      <w:r w:rsidR="004B044D">
        <w:rPr>
          <w:rFonts w:ascii="Times New Roman" w:hAnsi="Times New Roman" w:cs="Times New Roman"/>
          <w:sz w:val="24"/>
          <w:szCs w:val="24"/>
        </w:rPr>
        <w:t xml:space="preserve"> </w:t>
      </w:r>
      <w:r w:rsidR="004B044D" w:rsidRPr="008C4BCE">
        <w:rPr>
          <w:rFonts w:ascii="Times New Roman" w:hAnsi="Times New Roman" w:cs="Times New Roman"/>
          <w:i/>
          <w:sz w:val="24"/>
          <w:szCs w:val="24"/>
        </w:rPr>
        <w:t>Crown Lands Ordinance</w:t>
      </w:r>
      <w:r w:rsidR="004B044D">
        <w:rPr>
          <w:rFonts w:ascii="Times New Roman" w:hAnsi="Times New Roman" w:cs="Times New Roman"/>
          <w:i/>
          <w:sz w:val="24"/>
          <w:szCs w:val="24"/>
        </w:rPr>
        <w:t>,</w:t>
      </w:r>
      <w:r w:rsidR="004B044D" w:rsidRPr="004B044D">
        <w:rPr>
          <w:rFonts w:ascii="Times New Roman" w:hAnsi="Times New Roman" w:cs="Times New Roman"/>
          <w:sz w:val="24"/>
          <w:szCs w:val="24"/>
        </w:rPr>
        <w:t xml:space="preserve"> </w:t>
      </w:r>
      <w:r w:rsidR="004B044D">
        <w:rPr>
          <w:rFonts w:ascii="Times New Roman" w:hAnsi="Times New Roman" w:cs="Times New Roman"/>
          <w:sz w:val="24"/>
          <w:szCs w:val="24"/>
        </w:rPr>
        <w:t>except for land held under</w:t>
      </w:r>
      <w:r w:rsidR="004B044D" w:rsidRPr="004B044D">
        <w:rPr>
          <w:rFonts w:ascii="Times New Roman" w:hAnsi="Times New Roman" w:cs="Times New Roman"/>
          <w:sz w:val="24"/>
          <w:szCs w:val="24"/>
        </w:rPr>
        <w:t xml:space="preserve"> Leasehol</w:t>
      </w:r>
      <w:r w:rsidR="004B044D">
        <w:rPr>
          <w:rFonts w:ascii="Times New Roman" w:hAnsi="Times New Roman" w:cs="Times New Roman"/>
          <w:sz w:val="24"/>
          <w:szCs w:val="24"/>
        </w:rPr>
        <w:t>d,  Freehold  and  Mailo Tenure,</w:t>
      </w:r>
      <w:r w:rsidR="004B044D" w:rsidRPr="004B044D">
        <w:rPr>
          <w:rFonts w:ascii="Times New Roman" w:hAnsi="Times New Roman" w:cs="Times New Roman"/>
          <w:sz w:val="24"/>
          <w:szCs w:val="24"/>
        </w:rPr>
        <w:t xml:space="preserve"> all  land </w:t>
      </w:r>
      <w:r w:rsidR="004B044D">
        <w:rPr>
          <w:rFonts w:ascii="Times New Roman" w:hAnsi="Times New Roman" w:cs="Times New Roman"/>
          <w:sz w:val="24"/>
          <w:szCs w:val="24"/>
        </w:rPr>
        <w:t>had been  declared "</w:t>
      </w:r>
      <w:r w:rsidR="004B044D" w:rsidRPr="004B044D">
        <w:rPr>
          <w:rFonts w:ascii="Times New Roman" w:hAnsi="Times New Roman" w:cs="Times New Roman"/>
          <w:sz w:val="24"/>
          <w:szCs w:val="24"/>
        </w:rPr>
        <w:t>crown  land</w:t>
      </w:r>
      <w:r w:rsidR="004B044D">
        <w:rPr>
          <w:rFonts w:ascii="Times New Roman" w:hAnsi="Times New Roman" w:cs="Times New Roman"/>
          <w:sz w:val="24"/>
          <w:szCs w:val="24"/>
        </w:rPr>
        <w:t xml:space="preserve">," vested  in the Queen </w:t>
      </w:r>
      <w:r w:rsidR="004B044D" w:rsidRPr="004B044D">
        <w:rPr>
          <w:rFonts w:ascii="Times New Roman" w:hAnsi="Times New Roman" w:cs="Times New Roman"/>
          <w:sz w:val="24"/>
          <w:szCs w:val="24"/>
        </w:rPr>
        <w:t xml:space="preserve">of England </w:t>
      </w:r>
      <w:r w:rsidR="004B044D">
        <w:rPr>
          <w:rFonts w:ascii="Times New Roman" w:hAnsi="Times New Roman" w:cs="Times New Roman"/>
          <w:sz w:val="24"/>
          <w:szCs w:val="24"/>
        </w:rPr>
        <w:t>as</w:t>
      </w:r>
      <w:r w:rsidR="004B044D" w:rsidRPr="004B044D">
        <w:rPr>
          <w:rFonts w:ascii="Times New Roman" w:hAnsi="Times New Roman" w:cs="Times New Roman"/>
          <w:sz w:val="24"/>
          <w:szCs w:val="24"/>
        </w:rPr>
        <w:t xml:space="preserve"> holder of the radical title</w:t>
      </w:r>
      <w:r w:rsidR="004B044D">
        <w:rPr>
          <w:rFonts w:ascii="Times New Roman" w:hAnsi="Times New Roman" w:cs="Times New Roman"/>
          <w:sz w:val="24"/>
          <w:szCs w:val="24"/>
        </w:rPr>
        <w:t xml:space="preserve">. Upon the enactment of </w:t>
      </w:r>
      <w:r w:rsidR="004B044D" w:rsidRPr="002D4DDF">
        <w:rPr>
          <w:rFonts w:ascii="Times New Roman" w:hAnsi="Times New Roman" w:cs="Times New Roman"/>
          <w:i/>
          <w:sz w:val="24"/>
          <w:szCs w:val="24"/>
        </w:rPr>
        <w:t>The Public Lands Act</w:t>
      </w:r>
      <w:r w:rsidR="004B044D">
        <w:rPr>
          <w:rFonts w:ascii="Times New Roman" w:hAnsi="Times New Roman" w:cs="Times New Roman"/>
          <w:i/>
          <w:sz w:val="24"/>
          <w:szCs w:val="24"/>
        </w:rPr>
        <w:t>, 1962,</w:t>
      </w:r>
      <w:r w:rsidR="004B044D">
        <w:rPr>
          <w:rFonts w:ascii="Times New Roman" w:hAnsi="Times New Roman" w:cs="Times New Roman"/>
          <w:sz w:val="24"/>
          <w:szCs w:val="24"/>
        </w:rPr>
        <w:t xml:space="preserve"> </w:t>
      </w:r>
      <w:r w:rsidR="00653830" w:rsidRPr="00653830">
        <w:rPr>
          <w:rFonts w:ascii="Times New Roman" w:hAnsi="Times New Roman" w:cs="Times New Roman"/>
          <w:sz w:val="24"/>
          <w:szCs w:val="24"/>
        </w:rPr>
        <w:t xml:space="preserve">Crown land </w:t>
      </w:r>
      <w:r w:rsidR="00653830">
        <w:rPr>
          <w:rFonts w:ascii="Times New Roman" w:hAnsi="Times New Roman" w:cs="Times New Roman"/>
          <w:sz w:val="24"/>
          <w:szCs w:val="24"/>
        </w:rPr>
        <w:t xml:space="preserve">was </w:t>
      </w:r>
      <w:r w:rsidR="00653830" w:rsidRPr="00653830">
        <w:rPr>
          <w:rFonts w:ascii="Times New Roman" w:hAnsi="Times New Roman" w:cs="Times New Roman"/>
          <w:sz w:val="24"/>
          <w:szCs w:val="24"/>
        </w:rPr>
        <w:t xml:space="preserve">after independence renamed </w:t>
      </w:r>
      <w:r w:rsidR="00653830">
        <w:rPr>
          <w:rFonts w:ascii="Times New Roman" w:hAnsi="Times New Roman" w:cs="Times New Roman"/>
          <w:sz w:val="24"/>
          <w:szCs w:val="24"/>
        </w:rPr>
        <w:t>P</w:t>
      </w:r>
      <w:r w:rsidR="00653830" w:rsidRPr="00653830">
        <w:rPr>
          <w:rFonts w:ascii="Times New Roman" w:hAnsi="Times New Roman" w:cs="Times New Roman"/>
          <w:sz w:val="24"/>
          <w:szCs w:val="24"/>
        </w:rPr>
        <w:t xml:space="preserve">ublic </w:t>
      </w:r>
      <w:r w:rsidR="00653830">
        <w:rPr>
          <w:rFonts w:ascii="Times New Roman" w:hAnsi="Times New Roman" w:cs="Times New Roman"/>
          <w:sz w:val="24"/>
          <w:szCs w:val="24"/>
        </w:rPr>
        <w:t>L</w:t>
      </w:r>
      <w:r w:rsidR="00653830" w:rsidRPr="00653830">
        <w:rPr>
          <w:rFonts w:ascii="Times New Roman" w:hAnsi="Times New Roman" w:cs="Times New Roman"/>
          <w:sz w:val="24"/>
          <w:szCs w:val="24"/>
        </w:rPr>
        <w:t xml:space="preserve">and. </w:t>
      </w:r>
      <w:r w:rsidR="00E904A2">
        <w:rPr>
          <w:rFonts w:ascii="Times New Roman" w:hAnsi="Times New Roman" w:cs="Times New Roman"/>
          <w:sz w:val="24"/>
          <w:szCs w:val="24"/>
        </w:rPr>
        <w:t>T</w:t>
      </w:r>
      <w:r w:rsidR="004B044D">
        <w:rPr>
          <w:rFonts w:ascii="Times New Roman" w:hAnsi="Times New Roman" w:cs="Times New Roman"/>
          <w:sz w:val="24"/>
          <w:szCs w:val="24"/>
        </w:rPr>
        <w:t xml:space="preserve">hat land </w:t>
      </w:r>
      <w:r w:rsidR="00E904A2">
        <w:rPr>
          <w:rFonts w:ascii="Times New Roman" w:hAnsi="Times New Roman" w:cs="Times New Roman"/>
          <w:sz w:val="24"/>
          <w:szCs w:val="24"/>
        </w:rPr>
        <w:t xml:space="preserve">was </w:t>
      </w:r>
      <w:r w:rsidR="004B044D">
        <w:rPr>
          <w:rFonts w:ascii="Times New Roman" w:hAnsi="Times New Roman" w:cs="Times New Roman"/>
          <w:sz w:val="24"/>
          <w:szCs w:val="24"/>
        </w:rPr>
        <w:t xml:space="preserve">vested </w:t>
      </w:r>
      <w:r w:rsidR="00255827">
        <w:rPr>
          <w:rFonts w:ascii="Times New Roman" w:hAnsi="Times New Roman" w:cs="Times New Roman"/>
          <w:sz w:val="24"/>
          <w:szCs w:val="24"/>
        </w:rPr>
        <w:t xml:space="preserve">respectively </w:t>
      </w:r>
      <w:r w:rsidR="004B044D">
        <w:rPr>
          <w:rFonts w:ascii="Times New Roman" w:hAnsi="Times New Roman" w:cs="Times New Roman"/>
          <w:sz w:val="24"/>
          <w:szCs w:val="24"/>
        </w:rPr>
        <w:t>in the Uganda Land Commission</w:t>
      </w:r>
      <w:r w:rsidR="00255827">
        <w:rPr>
          <w:rFonts w:ascii="Times New Roman" w:hAnsi="Times New Roman" w:cs="Times New Roman"/>
          <w:sz w:val="24"/>
          <w:szCs w:val="24"/>
        </w:rPr>
        <w:t xml:space="preserve">, the Buganda Land Board, Administration Land Boards, Public Bodies and Urban Authorities. </w:t>
      </w:r>
      <w:r w:rsidR="00E904A2">
        <w:rPr>
          <w:rFonts w:ascii="Times New Roman" w:hAnsi="Times New Roman" w:cs="Times New Roman"/>
          <w:sz w:val="24"/>
          <w:szCs w:val="24"/>
        </w:rPr>
        <w:t>Subsequently, s</w:t>
      </w:r>
      <w:r w:rsidR="00255827">
        <w:rPr>
          <w:rFonts w:ascii="Times New Roman" w:hAnsi="Times New Roman" w:cs="Times New Roman"/>
          <w:sz w:val="24"/>
          <w:szCs w:val="24"/>
        </w:rPr>
        <w:t>ection</w:t>
      </w:r>
      <w:r w:rsidR="00F72A59">
        <w:rPr>
          <w:rFonts w:ascii="Times New Roman" w:hAnsi="Times New Roman" w:cs="Times New Roman"/>
          <w:sz w:val="24"/>
          <w:szCs w:val="24"/>
        </w:rPr>
        <w:t>s</w:t>
      </w:r>
      <w:r w:rsidR="00255827">
        <w:rPr>
          <w:rFonts w:ascii="Times New Roman" w:hAnsi="Times New Roman" w:cs="Times New Roman"/>
          <w:sz w:val="24"/>
          <w:szCs w:val="24"/>
        </w:rPr>
        <w:t xml:space="preserve"> 1 </w:t>
      </w:r>
      <w:r w:rsidR="00F72A59">
        <w:rPr>
          <w:rFonts w:ascii="Times New Roman" w:hAnsi="Times New Roman" w:cs="Times New Roman"/>
          <w:sz w:val="24"/>
          <w:szCs w:val="24"/>
        </w:rPr>
        <w:t xml:space="preserve">and 21 </w:t>
      </w:r>
      <w:r w:rsidR="00255827">
        <w:rPr>
          <w:rFonts w:ascii="Times New Roman" w:hAnsi="Times New Roman" w:cs="Times New Roman"/>
          <w:sz w:val="24"/>
          <w:szCs w:val="24"/>
        </w:rPr>
        <w:t xml:space="preserve">of </w:t>
      </w:r>
      <w:r w:rsidR="00255827" w:rsidRPr="002D4DDF">
        <w:rPr>
          <w:rFonts w:ascii="Times New Roman" w:hAnsi="Times New Roman" w:cs="Times New Roman"/>
          <w:i/>
          <w:sz w:val="24"/>
          <w:szCs w:val="24"/>
        </w:rPr>
        <w:t>The Public Lands Act</w:t>
      </w:r>
      <w:r w:rsidR="00255827">
        <w:rPr>
          <w:rFonts w:ascii="Times New Roman" w:hAnsi="Times New Roman" w:cs="Times New Roman"/>
          <w:i/>
          <w:sz w:val="24"/>
          <w:szCs w:val="24"/>
        </w:rPr>
        <w:t>, 1969</w:t>
      </w:r>
      <w:r w:rsidR="00255827">
        <w:rPr>
          <w:rFonts w:ascii="Times New Roman" w:hAnsi="Times New Roman" w:cs="Times New Roman"/>
          <w:sz w:val="24"/>
          <w:szCs w:val="24"/>
        </w:rPr>
        <w:t xml:space="preserve"> re-vested all that land in the Uganda Land Commission</w:t>
      </w:r>
      <w:r w:rsidR="00F72A59">
        <w:rPr>
          <w:rFonts w:ascii="Times New Roman" w:hAnsi="Times New Roman" w:cs="Times New Roman"/>
          <w:sz w:val="24"/>
          <w:szCs w:val="24"/>
        </w:rPr>
        <w:t xml:space="preserve"> and Public Bodies</w:t>
      </w:r>
      <w:r w:rsidR="00E904A2">
        <w:rPr>
          <w:rFonts w:ascii="Times New Roman" w:hAnsi="Times New Roman" w:cs="Times New Roman"/>
          <w:sz w:val="24"/>
          <w:szCs w:val="24"/>
        </w:rPr>
        <w:t>,</w:t>
      </w:r>
      <w:r w:rsidR="00F72A59" w:rsidRPr="00F72A59">
        <w:rPr>
          <w:rFonts w:ascii="Times New Roman" w:hAnsi="Times New Roman" w:cs="Times New Roman"/>
          <w:sz w:val="24"/>
          <w:szCs w:val="24"/>
        </w:rPr>
        <w:t xml:space="preserve"> </w:t>
      </w:r>
      <w:r w:rsidR="00F72A59">
        <w:rPr>
          <w:rFonts w:ascii="Times New Roman" w:hAnsi="Times New Roman" w:cs="Times New Roman"/>
          <w:sz w:val="24"/>
          <w:szCs w:val="24"/>
        </w:rPr>
        <w:t>only</w:t>
      </w:r>
      <w:r w:rsidR="00255827">
        <w:rPr>
          <w:rFonts w:ascii="Times New Roman" w:hAnsi="Times New Roman" w:cs="Times New Roman"/>
          <w:sz w:val="24"/>
          <w:szCs w:val="24"/>
        </w:rPr>
        <w:t xml:space="preserve">. </w:t>
      </w:r>
    </w:p>
    <w:p w:rsidR="00F80472" w:rsidRDefault="00F80472" w:rsidP="004B044D">
      <w:pPr>
        <w:spacing w:after="0" w:line="360" w:lineRule="auto"/>
        <w:jc w:val="both"/>
        <w:rPr>
          <w:rFonts w:ascii="Times New Roman" w:hAnsi="Times New Roman" w:cs="Times New Roman"/>
          <w:sz w:val="24"/>
          <w:szCs w:val="24"/>
        </w:rPr>
      </w:pPr>
    </w:p>
    <w:p w:rsidR="00F80472" w:rsidRPr="00255827" w:rsidRDefault="00877DCD" w:rsidP="00F8047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Since by virtue of </w:t>
      </w:r>
      <w:r w:rsidRPr="008C4BCE">
        <w:rPr>
          <w:rFonts w:ascii="Times New Roman" w:hAnsi="Times New Roman" w:cs="Times New Roman"/>
          <w:i/>
          <w:sz w:val="24"/>
          <w:szCs w:val="24"/>
        </w:rPr>
        <w:t>The</w:t>
      </w:r>
      <w:r>
        <w:rPr>
          <w:rFonts w:ascii="Times New Roman" w:hAnsi="Times New Roman" w:cs="Times New Roman"/>
          <w:sz w:val="24"/>
          <w:szCs w:val="24"/>
        </w:rPr>
        <w:t xml:space="preserve"> </w:t>
      </w:r>
      <w:r w:rsidRPr="008C4BCE">
        <w:rPr>
          <w:rFonts w:ascii="Times New Roman" w:hAnsi="Times New Roman" w:cs="Times New Roman"/>
          <w:i/>
          <w:sz w:val="24"/>
          <w:szCs w:val="24"/>
        </w:rPr>
        <w:t>Crown Lands Ordinance</w:t>
      </w:r>
      <w:r>
        <w:rPr>
          <w:rFonts w:ascii="Times New Roman" w:hAnsi="Times New Roman" w:cs="Times New Roman"/>
          <w:i/>
          <w:sz w:val="24"/>
          <w:szCs w:val="24"/>
        </w:rPr>
        <w:t>,</w:t>
      </w:r>
      <w:r w:rsidRPr="004B044D">
        <w:rPr>
          <w:rFonts w:ascii="Times New Roman" w:hAnsi="Times New Roman" w:cs="Times New Roman"/>
          <w:sz w:val="24"/>
          <w:szCs w:val="24"/>
        </w:rPr>
        <w:t xml:space="preserve"> </w:t>
      </w:r>
      <w:r>
        <w:rPr>
          <w:rFonts w:ascii="Times New Roman" w:hAnsi="Times New Roman" w:cs="Times New Roman"/>
          <w:sz w:val="24"/>
          <w:szCs w:val="24"/>
        </w:rPr>
        <w:t>"</w:t>
      </w:r>
      <w:r w:rsidRPr="004B044D">
        <w:rPr>
          <w:rFonts w:ascii="Times New Roman" w:hAnsi="Times New Roman" w:cs="Times New Roman"/>
          <w:sz w:val="24"/>
          <w:szCs w:val="24"/>
        </w:rPr>
        <w:t>crown  land</w:t>
      </w:r>
      <w:r>
        <w:rPr>
          <w:rFonts w:ascii="Times New Roman" w:hAnsi="Times New Roman" w:cs="Times New Roman"/>
          <w:sz w:val="24"/>
          <w:szCs w:val="24"/>
        </w:rPr>
        <w:t xml:space="preserve">," vested  in the Queen </w:t>
      </w:r>
      <w:r w:rsidRPr="004B044D">
        <w:rPr>
          <w:rFonts w:ascii="Times New Roman" w:hAnsi="Times New Roman" w:cs="Times New Roman"/>
          <w:sz w:val="24"/>
          <w:szCs w:val="24"/>
        </w:rPr>
        <w:t xml:space="preserve">of England </w:t>
      </w:r>
      <w:r>
        <w:rPr>
          <w:rFonts w:ascii="Times New Roman" w:hAnsi="Times New Roman" w:cs="Times New Roman"/>
          <w:sz w:val="24"/>
          <w:szCs w:val="24"/>
        </w:rPr>
        <w:t>as</w:t>
      </w:r>
      <w:r w:rsidRPr="004B044D">
        <w:rPr>
          <w:rFonts w:ascii="Times New Roman" w:hAnsi="Times New Roman" w:cs="Times New Roman"/>
          <w:sz w:val="24"/>
          <w:szCs w:val="24"/>
        </w:rPr>
        <w:t xml:space="preserve"> holder of the radical title</w:t>
      </w:r>
      <w:r w:rsidR="00043D3A">
        <w:rPr>
          <w:rFonts w:ascii="Times New Roman" w:hAnsi="Times New Roman" w:cs="Times New Roman"/>
          <w:sz w:val="24"/>
          <w:szCs w:val="24"/>
        </w:rPr>
        <w:t xml:space="preserve"> in freehold, the doctrine </w:t>
      </w:r>
      <w:r>
        <w:rPr>
          <w:rFonts w:ascii="Times New Roman" w:hAnsi="Times New Roman" w:cs="Times New Roman"/>
          <w:sz w:val="24"/>
          <w:szCs w:val="24"/>
        </w:rPr>
        <w:t xml:space="preserve">of </w:t>
      </w:r>
      <w:r w:rsidRPr="002D4DDF">
        <w:rPr>
          <w:rFonts w:ascii="Times New Roman" w:hAnsi="Times New Roman" w:cs="Times New Roman"/>
          <w:sz w:val="24"/>
          <w:szCs w:val="24"/>
        </w:rPr>
        <w:t xml:space="preserve">discovery or </w:t>
      </w:r>
      <w:r w:rsidRPr="002D4DDF">
        <w:rPr>
          <w:rFonts w:ascii="Times New Roman" w:hAnsi="Times New Roman" w:cs="Times New Roman"/>
          <w:i/>
          <w:sz w:val="24"/>
          <w:szCs w:val="24"/>
        </w:rPr>
        <w:t>terra nullius</w:t>
      </w:r>
      <w:r w:rsidRPr="002D4DDF">
        <w:rPr>
          <w:rFonts w:ascii="Times New Roman" w:hAnsi="Times New Roman" w:cs="Times New Roman"/>
          <w:sz w:val="24"/>
          <w:szCs w:val="24"/>
        </w:rPr>
        <w:t xml:space="preserve"> </w:t>
      </w:r>
      <w:r>
        <w:rPr>
          <w:rFonts w:ascii="Times New Roman" w:hAnsi="Times New Roman" w:cs="Times New Roman"/>
          <w:sz w:val="24"/>
          <w:szCs w:val="24"/>
        </w:rPr>
        <w:t xml:space="preserve">ceased to have a legal basis. </w:t>
      </w:r>
      <w:r w:rsidR="00F80472" w:rsidRPr="00F80472">
        <w:rPr>
          <w:rFonts w:ascii="Times New Roman" w:hAnsi="Times New Roman" w:cs="Times New Roman"/>
          <w:sz w:val="24"/>
          <w:szCs w:val="24"/>
        </w:rPr>
        <w:t xml:space="preserve">Under </w:t>
      </w:r>
      <w:r w:rsidR="00255827">
        <w:rPr>
          <w:rFonts w:ascii="Times New Roman" w:hAnsi="Times New Roman" w:cs="Times New Roman"/>
          <w:sz w:val="24"/>
          <w:szCs w:val="24"/>
        </w:rPr>
        <w:t>S</w:t>
      </w:r>
      <w:r w:rsidR="00255827" w:rsidRPr="00255827">
        <w:rPr>
          <w:rFonts w:ascii="Times New Roman" w:hAnsi="Times New Roman" w:cs="Times New Roman"/>
          <w:sz w:val="24"/>
          <w:szCs w:val="24"/>
        </w:rPr>
        <w:t>ection 24</w:t>
      </w:r>
      <w:r w:rsidR="00255827">
        <w:rPr>
          <w:rFonts w:ascii="Times New Roman" w:hAnsi="Times New Roman" w:cs="Times New Roman"/>
          <w:sz w:val="24"/>
          <w:szCs w:val="24"/>
        </w:rPr>
        <w:t xml:space="preserve"> </w:t>
      </w:r>
      <w:r w:rsidR="00255827" w:rsidRPr="00255827">
        <w:rPr>
          <w:rFonts w:ascii="Times New Roman" w:hAnsi="Times New Roman" w:cs="Times New Roman"/>
          <w:sz w:val="24"/>
          <w:szCs w:val="24"/>
        </w:rPr>
        <w:t xml:space="preserve">(4), </w:t>
      </w:r>
      <w:r w:rsidR="00043D3A">
        <w:rPr>
          <w:rFonts w:ascii="Times New Roman" w:hAnsi="Times New Roman" w:cs="Times New Roman"/>
          <w:sz w:val="24"/>
          <w:szCs w:val="24"/>
        </w:rPr>
        <w:t>thereof</w:t>
      </w:r>
      <w:r w:rsidR="00F80472" w:rsidRPr="00F80472">
        <w:rPr>
          <w:rFonts w:ascii="Times New Roman" w:hAnsi="Times New Roman" w:cs="Times New Roman"/>
          <w:sz w:val="24"/>
          <w:szCs w:val="24"/>
        </w:rPr>
        <w:t>, indi</w:t>
      </w:r>
      <w:r w:rsidR="00F80472">
        <w:rPr>
          <w:rFonts w:ascii="Times New Roman" w:hAnsi="Times New Roman" w:cs="Times New Roman"/>
          <w:sz w:val="24"/>
          <w:szCs w:val="24"/>
        </w:rPr>
        <w:t xml:space="preserve">genous Ugandans had a right to occupy any </w:t>
      </w:r>
      <w:r w:rsidR="00255827">
        <w:rPr>
          <w:rFonts w:ascii="Times New Roman" w:hAnsi="Times New Roman" w:cs="Times New Roman"/>
          <w:sz w:val="24"/>
          <w:szCs w:val="24"/>
        </w:rPr>
        <w:t xml:space="preserve">land </w:t>
      </w:r>
      <w:r w:rsidR="00F80472">
        <w:rPr>
          <w:rFonts w:ascii="Times New Roman" w:hAnsi="Times New Roman" w:cs="Times New Roman"/>
          <w:sz w:val="24"/>
          <w:szCs w:val="24"/>
        </w:rPr>
        <w:t xml:space="preserve">(outside the Buganda Kingdom and urban areas) not granted in </w:t>
      </w:r>
      <w:r w:rsidR="00F80472" w:rsidRPr="00F80472">
        <w:rPr>
          <w:rFonts w:ascii="Times New Roman" w:hAnsi="Times New Roman" w:cs="Times New Roman"/>
          <w:sz w:val="24"/>
          <w:szCs w:val="24"/>
        </w:rPr>
        <w:t>freehold or leasehold without prior license or consent</w:t>
      </w:r>
      <w:r>
        <w:rPr>
          <w:rFonts w:ascii="Times New Roman" w:hAnsi="Times New Roman" w:cs="Times New Roman"/>
          <w:sz w:val="24"/>
          <w:szCs w:val="24"/>
        </w:rPr>
        <w:t xml:space="preserve"> [only]</w:t>
      </w:r>
      <w:r w:rsidR="00F80472" w:rsidRPr="00F80472">
        <w:rPr>
          <w:rFonts w:ascii="Times New Roman" w:hAnsi="Times New Roman" w:cs="Times New Roman"/>
          <w:sz w:val="24"/>
          <w:szCs w:val="24"/>
        </w:rPr>
        <w:t xml:space="preserve"> </w:t>
      </w:r>
      <w:r w:rsidR="00F80472" w:rsidRPr="00F80472">
        <w:rPr>
          <w:rFonts w:ascii="Times New Roman" w:hAnsi="Times New Roman" w:cs="Times New Roman"/>
          <w:sz w:val="24"/>
          <w:szCs w:val="24"/>
          <w:u w:val="single"/>
        </w:rPr>
        <w:t>in accordance with their customary law</w:t>
      </w:r>
      <w:r w:rsidR="00F80472" w:rsidRPr="00F80472">
        <w:rPr>
          <w:rFonts w:ascii="Times New Roman" w:hAnsi="Times New Roman" w:cs="Times New Roman"/>
          <w:sz w:val="24"/>
          <w:szCs w:val="24"/>
        </w:rPr>
        <w:t>.</w:t>
      </w:r>
      <w:r w:rsidR="00255827">
        <w:rPr>
          <w:rFonts w:ascii="Times New Roman" w:hAnsi="Times New Roman" w:cs="Times New Roman"/>
          <w:sz w:val="24"/>
          <w:szCs w:val="24"/>
        </w:rPr>
        <w:t xml:space="preserve"> Under section 22 (2) of </w:t>
      </w:r>
      <w:r w:rsidR="00255827" w:rsidRPr="002D4DDF">
        <w:rPr>
          <w:rFonts w:ascii="Times New Roman" w:hAnsi="Times New Roman" w:cs="Times New Roman"/>
          <w:i/>
          <w:sz w:val="24"/>
          <w:szCs w:val="24"/>
        </w:rPr>
        <w:t>The Public Lands Act</w:t>
      </w:r>
      <w:r w:rsidR="00255827">
        <w:rPr>
          <w:rFonts w:ascii="Times New Roman" w:hAnsi="Times New Roman" w:cs="Times New Roman"/>
          <w:i/>
          <w:sz w:val="24"/>
          <w:szCs w:val="24"/>
        </w:rPr>
        <w:t>, 1962,</w:t>
      </w:r>
      <w:r w:rsidR="00255827">
        <w:rPr>
          <w:rFonts w:ascii="Times New Roman" w:hAnsi="Times New Roman" w:cs="Times New Roman"/>
          <w:sz w:val="24"/>
          <w:szCs w:val="24"/>
        </w:rPr>
        <w:t xml:space="preserve"> </w:t>
      </w:r>
      <w:r w:rsidR="00F72A59">
        <w:rPr>
          <w:rFonts w:ascii="Times New Roman" w:hAnsi="Times New Roman" w:cs="Times New Roman"/>
          <w:sz w:val="24"/>
          <w:szCs w:val="24"/>
        </w:rPr>
        <w:t xml:space="preserve">and subsequently section 24 (1) of </w:t>
      </w:r>
      <w:r w:rsidR="00F72A59" w:rsidRPr="002D4DDF">
        <w:rPr>
          <w:rFonts w:ascii="Times New Roman" w:hAnsi="Times New Roman" w:cs="Times New Roman"/>
          <w:i/>
          <w:sz w:val="24"/>
          <w:szCs w:val="24"/>
        </w:rPr>
        <w:t>The Public Lands Act</w:t>
      </w:r>
      <w:r w:rsidR="00F72A59">
        <w:rPr>
          <w:rFonts w:ascii="Times New Roman" w:hAnsi="Times New Roman" w:cs="Times New Roman"/>
          <w:i/>
          <w:sz w:val="24"/>
          <w:szCs w:val="24"/>
        </w:rPr>
        <w:t>, 1969,</w:t>
      </w:r>
      <w:r w:rsidR="00F72A59">
        <w:rPr>
          <w:rFonts w:ascii="Times New Roman" w:hAnsi="Times New Roman" w:cs="Times New Roman"/>
          <w:sz w:val="24"/>
          <w:szCs w:val="24"/>
        </w:rPr>
        <w:t xml:space="preserve"> </w:t>
      </w:r>
      <w:r w:rsidR="00255827">
        <w:rPr>
          <w:rFonts w:ascii="Times New Roman" w:hAnsi="Times New Roman" w:cs="Times New Roman"/>
          <w:sz w:val="24"/>
          <w:szCs w:val="24"/>
        </w:rPr>
        <w:t xml:space="preserve">it was lawful for persons </w:t>
      </w:r>
      <w:r w:rsidR="00255827" w:rsidRPr="00255827">
        <w:rPr>
          <w:rFonts w:ascii="Times New Roman" w:hAnsi="Times New Roman" w:cs="Times New Roman"/>
          <w:sz w:val="24"/>
          <w:szCs w:val="24"/>
          <w:u w:val="single"/>
        </w:rPr>
        <w:t>holding by customary tenure</w:t>
      </w:r>
      <w:r w:rsidR="00255827">
        <w:rPr>
          <w:rFonts w:ascii="Times New Roman" w:hAnsi="Times New Roman" w:cs="Times New Roman"/>
          <w:sz w:val="24"/>
          <w:szCs w:val="24"/>
        </w:rPr>
        <w:t>, to occupy without grant</w:t>
      </w:r>
      <w:r w:rsidR="00F9099C">
        <w:rPr>
          <w:rFonts w:ascii="Times New Roman" w:hAnsi="Times New Roman" w:cs="Times New Roman"/>
          <w:sz w:val="24"/>
          <w:szCs w:val="24"/>
        </w:rPr>
        <w:t>,</w:t>
      </w:r>
      <w:r w:rsidR="00255827">
        <w:rPr>
          <w:rFonts w:ascii="Times New Roman" w:hAnsi="Times New Roman" w:cs="Times New Roman"/>
          <w:sz w:val="24"/>
          <w:szCs w:val="24"/>
        </w:rPr>
        <w:t xml:space="preserve"> lease or license from a </w:t>
      </w:r>
      <w:r w:rsidR="00F9099C">
        <w:rPr>
          <w:rFonts w:ascii="Times New Roman" w:hAnsi="Times New Roman" w:cs="Times New Roman"/>
          <w:sz w:val="24"/>
          <w:szCs w:val="24"/>
        </w:rPr>
        <w:t>C</w:t>
      </w:r>
      <w:r w:rsidR="00255827">
        <w:rPr>
          <w:rFonts w:ascii="Times New Roman" w:hAnsi="Times New Roman" w:cs="Times New Roman"/>
          <w:sz w:val="24"/>
          <w:szCs w:val="24"/>
        </w:rPr>
        <w:t xml:space="preserve">ontrolling </w:t>
      </w:r>
      <w:r w:rsidR="00F9099C">
        <w:rPr>
          <w:rFonts w:ascii="Times New Roman" w:hAnsi="Times New Roman" w:cs="Times New Roman"/>
          <w:sz w:val="24"/>
          <w:szCs w:val="24"/>
        </w:rPr>
        <w:t>A</w:t>
      </w:r>
      <w:r w:rsidR="00255827">
        <w:rPr>
          <w:rFonts w:ascii="Times New Roman" w:hAnsi="Times New Roman" w:cs="Times New Roman"/>
          <w:sz w:val="24"/>
          <w:szCs w:val="24"/>
        </w:rPr>
        <w:t xml:space="preserve">uthority, any un-alienated public land vested </w:t>
      </w:r>
      <w:r w:rsidR="00F9099C">
        <w:rPr>
          <w:rFonts w:ascii="Times New Roman" w:hAnsi="Times New Roman" w:cs="Times New Roman"/>
          <w:sz w:val="24"/>
          <w:szCs w:val="24"/>
        </w:rPr>
        <w:t>in</w:t>
      </w:r>
      <w:r w:rsidR="00255827">
        <w:rPr>
          <w:rFonts w:ascii="Times New Roman" w:hAnsi="Times New Roman" w:cs="Times New Roman"/>
          <w:sz w:val="24"/>
          <w:szCs w:val="24"/>
        </w:rPr>
        <w:t xml:space="preserve"> an </w:t>
      </w:r>
      <w:r w:rsidR="00F9099C">
        <w:rPr>
          <w:rFonts w:ascii="Times New Roman" w:hAnsi="Times New Roman" w:cs="Times New Roman"/>
          <w:sz w:val="24"/>
          <w:szCs w:val="24"/>
        </w:rPr>
        <w:t>Administration</w:t>
      </w:r>
      <w:r w:rsidR="00255827">
        <w:rPr>
          <w:rFonts w:ascii="Times New Roman" w:hAnsi="Times New Roman" w:cs="Times New Roman"/>
          <w:sz w:val="24"/>
          <w:szCs w:val="24"/>
        </w:rPr>
        <w:t xml:space="preserve"> </w:t>
      </w:r>
      <w:r w:rsidR="00F9099C">
        <w:rPr>
          <w:rFonts w:ascii="Times New Roman" w:hAnsi="Times New Roman" w:cs="Times New Roman"/>
          <w:sz w:val="24"/>
          <w:szCs w:val="24"/>
        </w:rPr>
        <w:t>L</w:t>
      </w:r>
      <w:r w:rsidR="00255827">
        <w:rPr>
          <w:rFonts w:ascii="Times New Roman" w:hAnsi="Times New Roman" w:cs="Times New Roman"/>
          <w:sz w:val="24"/>
          <w:szCs w:val="24"/>
        </w:rPr>
        <w:t xml:space="preserve">and </w:t>
      </w:r>
      <w:r w:rsidR="00F9099C">
        <w:rPr>
          <w:rFonts w:ascii="Times New Roman" w:hAnsi="Times New Roman" w:cs="Times New Roman"/>
          <w:sz w:val="24"/>
          <w:szCs w:val="24"/>
        </w:rPr>
        <w:t xml:space="preserve">Board;- (a) which </w:t>
      </w:r>
      <w:r>
        <w:rPr>
          <w:rFonts w:ascii="Times New Roman" w:hAnsi="Times New Roman" w:cs="Times New Roman"/>
          <w:sz w:val="24"/>
          <w:szCs w:val="24"/>
        </w:rPr>
        <w:t>was</w:t>
      </w:r>
      <w:r w:rsidR="00F9099C">
        <w:rPr>
          <w:rFonts w:ascii="Times New Roman" w:hAnsi="Times New Roman" w:cs="Times New Roman"/>
          <w:sz w:val="24"/>
          <w:szCs w:val="24"/>
        </w:rPr>
        <w:t xml:space="preserve"> not in an urban area; and (b) in respect of which no tenancy or other right of occupancy had been created.</w:t>
      </w:r>
      <w:r>
        <w:rPr>
          <w:rFonts w:ascii="Times New Roman" w:hAnsi="Times New Roman" w:cs="Times New Roman"/>
          <w:sz w:val="24"/>
          <w:szCs w:val="24"/>
        </w:rPr>
        <w:t xml:space="preserve"> "Customary Tenure" was defined by section 54 of </w:t>
      </w:r>
      <w:r w:rsidR="00F9099C">
        <w:rPr>
          <w:rFonts w:ascii="Times New Roman" w:hAnsi="Times New Roman" w:cs="Times New Roman"/>
          <w:sz w:val="24"/>
          <w:szCs w:val="24"/>
        </w:rPr>
        <w:t xml:space="preserve"> </w:t>
      </w:r>
      <w:r w:rsidRPr="002D4DDF">
        <w:rPr>
          <w:rFonts w:ascii="Times New Roman" w:hAnsi="Times New Roman" w:cs="Times New Roman"/>
          <w:i/>
          <w:sz w:val="24"/>
          <w:szCs w:val="24"/>
        </w:rPr>
        <w:t>The Public Lands Act</w:t>
      </w:r>
      <w:r>
        <w:rPr>
          <w:rFonts w:ascii="Times New Roman" w:hAnsi="Times New Roman" w:cs="Times New Roman"/>
          <w:i/>
          <w:sz w:val="24"/>
          <w:szCs w:val="24"/>
        </w:rPr>
        <w:t>, 1969,</w:t>
      </w:r>
      <w:r>
        <w:rPr>
          <w:rFonts w:ascii="Times New Roman" w:hAnsi="Times New Roman" w:cs="Times New Roman"/>
          <w:sz w:val="24"/>
          <w:szCs w:val="24"/>
        </w:rPr>
        <w:t xml:space="preserve"> to mean "a system of land tenure regulated by laws or customs which are limited in their operation to a particular description or class of persons."</w:t>
      </w:r>
    </w:p>
    <w:p w:rsidR="00DF0D01" w:rsidRDefault="00DF0D01" w:rsidP="001B484A">
      <w:pPr>
        <w:spacing w:after="0" w:line="360" w:lineRule="auto"/>
        <w:jc w:val="both"/>
        <w:rPr>
          <w:rFonts w:ascii="Times New Roman" w:hAnsi="Times New Roman" w:cs="Times New Roman"/>
          <w:sz w:val="24"/>
          <w:szCs w:val="24"/>
        </w:rPr>
      </w:pPr>
    </w:p>
    <w:p w:rsidR="00EF3C98" w:rsidRDefault="00921636" w:rsidP="001B484A">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Th</w:t>
      </w:r>
      <w:r w:rsidR="00877DCD">
        <w:rPr>
          <w:rFonts w:ascii="Times New Roman" w:hAnsi="Times New Roman" w:cs="Times New Roman"/>
          <w:sz w:val="24"/>
          <w:szCs w:val="24"/>
        </w:rPr>
        <w:t>at  being the status of the statutory law that prevailed at the time, the</w:t>
      </w:r>
      <w:r>
        <w:rPr>
          <w:rFonts w:ascii="Times New Roman" w:hAnsi="Times New Roman" w:cs="Times New Roman"/>
          <w:sz w:val="24"/>
          <w:szCs w:val="24"/>
        </w:rPr>
        <w:t xml:space="preserve"> respondent could not rely on t</w:t>
      </w:r>
      <w:r w:rsidRPr="00921636">
        <w:rPr>
          <w:rFonts w:ascii="Times New Roman" w:hAnsi="Times New Roman" w:cs="Times New Roman"/>
          <w:sz w:val="24"/>
          <w:szCs w:val="24"/>
        </w:rPr>
        <w:t xml:space="preserve">he principle of the first taker or discoverer, </w:t>
      </w:r>
      <w:r>
        <w:rPr>
          <w:rFonts w:ascii="Times New Roman" w:hAnsi="Times New Roman" w:cs="Times New Roman"/>
          <w:sz w:val="24"/>
          <w:szCs w:val="24"/>
        </w:rPr>
        <w:t>under the d</w:t>
      </w:r>
      <w:r w:rsidR="00877DCD">
        <w:rPr>
          <w:rFonts w:ascii="Times New Roman" w:hAnsi="Times New Roman" w:cs="Times New Roman"/>
          <w:sz w:val="24"/>
          <w:szCs w:val="24"/>
        </w:rPr>
        <w:t xml:space="preserve">octrine of </w:t>
      </w:r>
      <w:r w:rsidRPr="002D4DDF">
        <w:rPr>
          <w:rFonts w:ascii="Times New Roman" w:hAnsi="Times New Roman" w:cs="Times New Roman"/>
          <w:sz w:val="24"/>
          <w:szCs w:val="24"/>
        </w:rPr>
        <w:t xml:space="preserve">discovery or </w:t>
      </w:r>
      <w:r w:rsidRPr="002D4DDF">
        <w:rPr>
          <w:rFonts w:ascii="Times New Roman" w:hAnsi="Times New Roman" w:cs="Times New Roman"/>
          <w:i/>
          <w:sz w:val="24"/>
          <w:szCs w:val="24"/>
        </w:rPr>
        <w:t>terra nullius</w:t>
      </w:r>
      <w:r w:rsidRPr="002D4DDF">
        <w:rPr>
          <w:rFonts w:ascii="Times New Roman" w:hAnsi="Times New Roman" w:cs="Times New Roman"/>
          <w:sz w:val="24"/>
          <w:szCs w:val="24"/>
        </w:rPr>
        <w:t xml:space="preserve"> in respect of </w:t>
      </w:r>
      <w:r w:rsidR="00877DCD">
        <w:rPr>
          <w:rFonts w:ascii="Times New Roman" w:hAnsi="Times New Roman" w:cs="Times New Roman"/>
          <w:sz w:val="24"/>
          <w:szCs w:val="24"/>
        </w:rPr>
        <w:t xml:space="preserve">"Public Land," and more particularly </w:t>
      </w:r>
      <w:r w:rsidRPr="002D4DDF">
        <w:rPr>
          <w:rFonts w:ascii="Times New Roman" w:hAnsi="Times New Roman" w:cs="Times New Roman"/>
          <w:sz w:val="24"/>
          <w:szCs w:val="24"/>
        </w:rPr>
        <w:t xml:space="preserve">land </w:t>
      </w:r>
      <w:r w:rsidR="007A16D9">
        <w:rPr>
          <w:rFonts w:ascii="Times New Roman" w:hAnsi="Times New Roman" w:cs="Times New Roman"/>
          <w:sz w:val="24"/>
          <w:szCs w:val="24"/>
        </w:rPr>
        <w:t xml:space="preserve">within an area </w:t>
      </w:r>
      <w:r w:rsidRPr="002D4DDF">
        <w:rPr>
          <w:rFonts w:ascii="Times New Roman" w:hAnsi="Times New Roman" w:cs="Times New Roman"/>
          <w:sz w:val="24"/>
          <w:szCs w:val="24"/>
        </w:rPr>
        <w:t xml:space="preserve">already inhabited by </w:t>
      </w:r>
      <w:r w:rsidR="007A16D9">
        <w:rPr>
          <w:rFonts w:ascii="Times New Roman" w:hAnsi="Times New Roman" w:cs="Times New Roman"/>
          <w:sz w:val="24"/>
          <w:szCs w:val="24"/>
        </w:rPr>
        <w:t xml:space="preserve">the </w:t>
      </w:r>
      <w:r w:rsidRPr="002D4DDF">
        <w:rPr>
          <w:rFonts w:ascii="Times New Roman" w:hAnsi="Times New Roman" w:cs="Times New Roman"/>
          <w:sz w:val="24"/>
          <w:szCs w:val="24"/>
        </w:rPr>
        <w:t>indigenous peoples of the Pacu Clan.</w:t>
      </w:r>
      <w:r w:rsidR="001B484A" w:rsidRPr="002D4DDF">
        <w:rPr>
          <w:rFonts w:ascii="Times New Roman" w:hAnsi="Times New Roman" w:cs="Times New Roman"/>
          <w:sz w:val="24"/>
          <w:szCs w:val="24"/>
        </w:rPr>
        <w:t xml:space="preserve"> </w:t>
      </w:r>
      <w:r w:rsidR="00877DCD">
        <w:rPr>
          <w:rFonts w:ascii="Times New Roman" w:hAnsi="Times New Roman" w:cs="Times New Roman"/>
          <w:sz w:val="24"/>
          <w:szCs w:val="24"/>
        </w:rPr>
        <w:t xml:space="preserve">His occupancy of what was otherwise Public land at the time would only be lawful if it was shown to be </w:t>
      </w:r>
      <w:r w:rsidR="00D30561">
        <w:rPr>
          <w:rFonts w:ascii="Times New Roman" w:hAnsi="Times New Roman" w:cs="Times New Roman"/>
          <w:sz w:val="24"/>
          <w:szCs w:val="24"/>
        </w:rPr>
        <w:t>under</w:t>
      </w:r>
      <w:r w:rsidR="00877DCD">
        <w:rPr>
          <w:rFonts w:ascii="Times New Roman" w:hAnsi="Times New Roman" w:cs="Times New Roman"/>
          <w:sz w:val="24"/>
          <w:szCs w:val="24"/>
        </w:rPr>
        <w:t xml:space="preserve"> customary tenure held in accordance with customary law. </w:t>
      </w:r>
      <w:r w:rsidR="00983E35" w:rsidRPr="00983E35">
        <w:rPr>
          <w:rFonts w:ascii="Times New Roman" w:hAnsi="Times New Roman" w:cs="Times New Roman"/>
          <w:sz w:val="24"/>
          <w:szCs w:val="24"/>
        </w:rPr>
        <w:t>This notion of wild land as uncultivated and thus bereft of ownership</w:t>
      </w:r>
      <w:r w:rsidR="00983E35">
        <w:rPr>
          <w:rFonts w:ascii="Times New Roman" w:hAnsi="Times New Roman" w:cs="Times New Roman"/>
          <w:sz w:val="24"/>
          <w:szCs w:val="24"/>
        </w:rPr>
        <w:t>, t</w:t>
      </w:r>
      <w:r w:rsidR="008620FB" w:rsidRPr="008620FB">
        <w:rPr>
          <w:rFonts w:ascii="Times New Roman" w:hAnsi="Times New Roman" w:cs="Times New Roman"/>
          <w:sz w:val="24"/>
          <w:szCs w:val="24"/>
        </w:rPr>
        <w:t>he ancient idea that un</w:t>
      </w:r>
      <w:r w:rsidR="008620FB">
        <w:rPr>
          <w:rFonts w:ascii="Times New Roman" w:hAnsi="Times New Roman" w:cs="Times New Roman"/>
          <w:sz w:val="24"/>
          <w:szCs w:val="24"/>
        </w:rPr>
        <w:t>-</w:t>
      </w:r>
      <w:r w:rsidR="008620FB" w:rsidRPr="008620FB">
        <w:rPr>
          <w:rFonts w:ascii="Times New Roman" w:hAnsi="Times New Roman" w:cs="Times New Roman"/>
          <w:sz w:val="24"/>
          <w:szCs w:val="24"/>
        </w:rPr>
        <w:t>owned land</w:t>
      </w:r>
      <w:r w:rsidR="008620FB">
        <w:rPr>
          <w:rFonts w:ascii="Times New Roman" w:hAnsi="Times New Roman" w:cs="Times New Roman"/>
          <w:sz w:val="24"/>
          <w:szCs w:val="24"/>
        </w:rPr>
        <w:t xml:space="preserve"> </w:t>
      </w:r>
      <w:r w:rsidR="008620FB" w:rsidRPr="008620FB">
        <w:rPr>
          <w:rFonts w:ascii="Times New Roman" w:hAnsi="Times New Roman" w:cs="Times New Roman"/>
          <w:sz w:val="24"/>
          <w:szCs w:val="24"/>
        </w:rPr>
        <w:t>could be claimed by whoever first discovered it</w:t>
      </w:r>
      <w:r w:rsidR="007A16D9">
        <w:rPr>
          <w:rFonts w:ascii="Times New Roman" w:hAnsi="Times New Roman" w:cs="Times New Roman"/>
          <w:sz w:val="24"/>
          <w:szCs w:val="24"/>
        </w:rPr>
        <w:t>,</w:t>
      </w:r>
      <w:r w:rsidR="008620FB">
        <w:rPr>
          <w:rFonts w:ascii="Times New Roman" w:hAnsi="Times New Roman" w:cs="Times New Roman"/>
          <w:sz w:val="24"/>
          <w:szCs w:val="24"/>
        </w:rPr>
        <w:t xml:space="preserve"> was not shown to have any basis in statutory or customary law</w:t>
      </w:r>
      <w:r w:rsidR="00983E35">
        <w:rPr>
          <w:rFonts w:ascii="Times New Roman" w:hAnsi="Times New Roman" w:cs="Times New Roman"/>
          <w:sz w:val="24"/>
          <w:szCs w:val="24"/>
        </w:rPr>
        <w:t xml:space="preserve"> in </w:t>
      </w:r>
      <w:r w:rsidR="007A16D9">
        <w:rPr>
          <w:rFonts w:ascii="Times New Roman" w:hAnsi="Times New Roman" w:cs="Times New Roman"/>
          <w:sz w:val="24"/>
          <w:szCs w:val="24"/>
        </w:rPr>
        <w:t>force</w:t>
      </w:r>
      <w:r w:rsidR="00983E35">
        <w:rPr>
          <w:rFonts w:ascii="Times New Roman" w:hAnsi="Times New Roman" w:cs="Times New Roman"/>
          <w:sz w:val="24"/>
          <w:szCs w:val="24"/>
        </w:rPr>
        <w:t xml:space="preserve"> during or around 1973</w:t>
      </w:r>
      <w:r w:rsidR="007A16D9">
        <w:rPr>
          <w:rFonts w:ascii="Times New Roman" w:hAnsi="Times New Roman" w:cs="Times New Roman"/>
          <w:sz w:val="24"/>
          <w:szCs w:val="24"/>
        </w:rPr>
        <w:t>,</w:t>
      </w:r>
      <w:r w:rsidR="00983E35">
        <w:rPr>
          <w:rFonts w:ascii="Times New Roman" w:hAnsi="Times New Roman" w:cs="Times New Roman"/>
          <w:sz w:val="24"/>
          <w:szCs w:val="24"/>
        </w:rPr>
        <w:t xml:space="preserve"> </w:t>
      </w:r>
      <w:r w:rsidR="007A16D9">
        <w:rPr>
          <w:rFonts w:ascii="Times New Roman" w:hAnsi="Times New Roman" w:cs="Times New Roman"/>
          <w:sz w:val="24"/>
          <w:szCs w:val="24"/>
        </w:rPr>
        <w:t>at the time</w:t>
      </w:r>
      <w:r w:rsidR="00983E35">
        <w:rPr>
          <w:rFonts w:ascii="Times New Roman" w:hAnsi="Times New Roman" w:cs="Times New Roman"/>
          <w:sz w:val="24"/>
          <w:szCs w:val="24"/>
        </w:rPr>
        <w:t xml:space="preserve"> the respondent claimed to have acquired ownership of the land under that doctrine</w:t>
      </w:r>
      <w:r w:rsidR="008620FB" w:rsidRPr="008620FB">
        <w:rPr>
          <w:rFonts w:ascii="Times New Roman" w:hAnsi="Times New Roman" w:cs="Times New Roman"/>
          <w:sz w:val="24"/>
          <w:szCs w:val="24"/>
        </w:rPr>
        <w:t>.</w:t>
      </w:r>
      <w:r w:rsidR="00BA3499">
        <w:rPr>
          <w:rFonts w:ascii="Times New Roman" w:hAnsi="Times New Roman" w:cs="Times New Roman"/>
          <w:sz w:val="24"/>
          <w:szCs w:val="24"/>
        </w:rPr>
        <w:t xml:space="preserve"> </w:t>
      </w:r>
      <w:r w:rsidR="001274A8">
        <w:rPr>
          <w:rFonts w:ascii="Times New Roman" w:hAnsi="Times New Roman" w:cs="Times New Roman"/>
          <w:sz w:val="24"/>
          <w:szCs w:val="24"/>
        </w:rPr>
        <w:t xml:space="preserve">In any event, </w:t>
      </w:r>
      <w:r w:rsidR="001274A8" w:rsidRPr="001274A8">
        <w:rPr>
          <w:rFonts w:ascii="Times New Roman" w:hAnsi="Times New Roman" w:cs="Times New Roman"/>
          <w:sz w:val="24"/>
          <w:szCs w:val="24"/>
        </w:rPr>
        <w:t xml:space="preserve">uncultivated land </w:t>
      </w:r>
      <w:r w:rsidR="001274A8">
        <w:rPr>
          <w:rFonts w:ascii="Times New Roman" w:hAnsi="Times New Roman" w:cs="Times New Roman"/>
          <w:sz w:val="24"/>
          <w:szCs w:val="24"/>
        </w:rPr>
        <w:t xml:space="preserve">is not necessarily </w:t>
      </w:r>
      <w:r w:rsidR="001274A8" w:rsidRPr="002D4DDF">
        <w:rPr>
          <w:rFonts w:ascii="Times New Roman" w:hAnsi="Times New Roman" w:cs="Times New Roman"/>
          <w:i/>
          <w:sz w:val="24"/>
          <w:szCs w:val="24"/>
        </w:rPr>
        <w:t>terra nullius</w:t>
      </w:r>
      <w:r w:rsidR="001274A8">
        <w:rPr>
          <w:rFonts w:ascii="Times New Roman" w:hAnsi="Times New Roman" w:cs="Times New Roman"/>
          <w:sz w:val="24"/>
          <w:szCs w:val="24"/>
        </w:rPr>
        <w:t xml:space="preserve">. </w:t>
      </w:r>
      <w:r w:rsidR="00073593">
        <w:rPr>
          <w:rFonts w:ascii="Times New Roman" w:hAnsi="Times New Roman" w:cs="Times New Roman"/>
          <w:sz w:val="24"/>
          <w:szCs w:val="24"/>
        </w:rPr>
        <w:t>Customary n</w:t>
      </w:r>
      <w:r w:rsidR="002E4E83" w:rsidRPr="002E4E83">
        <w:rPr>
          <w:rFonts w:ascii="Times New Roman" w:hAnsi="Times New Roman" w:cs="Times New Roman"/>
          <w:sz w:val="24"/>
          <w:szCs w:val="24"/>
        </w:rPr>
        <w:t xml:space="preserve">omadic modes of occupancy of land </w:t>
      </w:r>
      <w:r w:rsidR="00313A7D">
        <w:rPr>
          <w:rFonts w:ascii="Times New Roman" w:hAnsi="Times New Roman" w:cs="Times New Roman"/>
          <w:sz w:val="24"/>
          <w:szCs w:val="24"/>
        </w:rPr>
        <w:t xml:space="preserve">when asserted </w:t>
      </w:r>
      <w:r w:rsidR="002E4E83" w:rsidRPr="002E4E83">
        <w:rPr>
          <w:rFonts w:ascii="Times New Roman" w:hAnsi="Times New Roman" w:cs="Times New Roman"/>
          <w:sz w:val="24"/>
          <w:szCs w:val="24"/>
        </w:rPr>
        <w:t>cannot be ignored</w:t>
      </w:r>
      <w:r w:rsidR="002E4E83">
        <w:rPr>
          <w:rFonts w:ascii="Times New Roman" w:hAnsi="Times New Roman" w:cs="Times New Roman"/>
          <w:sz w:val="24"/>
          <w:szCs w:val="24"/>
        </w:rPr>
        <w:t xml:space="preserve">. </w:t>
      </w:r>
      <w:r w:rsidR="00EF3C98">
        <w:rPr>
          <w:rFonts w:ascii="Times New Roman" w:hAnsi="Times New Roman" w:cs="Times New Roman"/>
          <w:sz w:val="24"/>
          <w:szCs w:val="24"/>
        </w:rPr>
        <w:t>Proof of ownership of land under customary tenure is not established only by evidence of long user or occupation of land, without more</w:t>
      </w:r>
      <w:r w:rsidR="00D55D21">
        <w:rPr>
          <w:rFonts w:ascii="Times New Roman" w:hAnsi="Times New Roman" w:cs="Times New Roman"/>
          <w:sz w:val="24"/>
          <w:szCs w:val="24"/>
        </w:rPr>
        <w:t xml:space="preserve"> (see</w:t>
      </w:r>
      <w:r w:rsidR="00D55D21" w:rsidRPr="00D55D21">
        <w:rPr>
          <w:rFonts w:ascii="Times New Roman" w:hAnsi="Times New Roman" w:cs="Times New Roman"/>
          <w:i/>
          <w:sz w:val="24"/>
          <w:szCs w:val="24"/>
        </w:rPr>
        <w:t xml:space="preserve"> </w:t>
      </w:r>
      <w:r w:rsidR="00D55D21" w:rsidRPr="001C6F29">
        <w:rPr>
          <w:rFonts w:ascii="Times New Roman" w:hAnsi="Times New Roman" w:cs="Times New Roman"/>
          <w:i/>
          <w:sz w:val="24"/>
          <w:szCs w:val="24"/>
        </w:rPr>
        <w:t>Bwetegeine Kiiza and Ano</w:t>
      </w:r>
      <w:r w:rsidR="00D55D21">
        <w:rPr>
          <w:rFonts w:ascii="Times New Roman" w:hAnsi="Times New Roman" w:cs="Times New Roman"/>
          <w:i/>
          <w:sz w:val="24"/>
          <w:szCs w:val="24"/>
        </w:rPr>
        <w:t>the</w:t>
      </w:r>
      <w:r w:rsidR="00D55D21" w:rsidRPr="001C6F29">
        <w:rPr>
          <w:rFonts w:ascii="Times New Roman" w:hAnsi="Times New Roman" w:cs="Times New Roman"/>
          <w:i/>
          <w:sz w:val="24"/>
          <w:szCs w:val="24"/>
        </w:rPr>
        <w:t>r v Kadooba Kiiza C.A. Civil Appeal N</w:t>
      </w:r>
      <w:r w:rsidR="00307359">
        <w:rPr>
          <w:rFonts w:ascii="Times New Roman" w:hAnsi="Times New Roman" w:cs="Times New Roman"/>
          <w:i/>
          <w:sz w:val="24"/>
          <w:szCs w:val="24"/>
        </w:rPr>
        <w:t>o</w:t>
      </w:r>
      <w:r w:rsidR="00D55D21" w:rsidRPr="001C6F29">
        <w:rPr>
          <w:rFonts w:ascii="Times New Roman" w:hAnsi="Times New Roman" w:cs="Times New Roman"/>
          <w:i/>
          <w:sz w:val="24"/>
          <w:szCs w:val="24"/>
        </w:rPr>
        <w:t>. 59 of 2009</w:t>
      </w:r>
      <w:r w:rsidR="00D55D21">
        <w:rPr>
          <w:rFonts w:ascii="Times New Roman" w:hAnsi="Times New Roman" w:cs="Times New Roman"/>
          <w:sz w:val="24"/>
          <w:szCs w:val="24"/>
        </w:rPr>
        <w:t>)</w:t>
      </w:r>
      <w:r w:rsidR="00EF3C98">
        <w:rPr>
          <w:rFonts w:ascii="Times New Roman" w:hAnsi="Times New Roman" w:cs="Times New Roman"/>
          <w:sz w:val="24"/>
          <w:szCs w:val="24"/>
        </w:rPr>
        <w:t>.</w:t>
      </w:r>
      <w:r w:rsidR="00307359">
        <w:rPr>
          <w:rFonts w:ascii="Times New Roman" w:hAnsi="Times New Roman" w:cs="Times New Roman"/>
          <w:sz w:val="24"/>
          <w:szCs w:val="24"/>
        </w:rPr>
        <w:t xml:space="preserve"> One is required to show that the acquisition of the land was in accordance with a system of land tenure regulated by laws or customs which are limited in their operation to a particular description or class of persons.</w:t>
      </w:r>
    </w:p>
    <w:p w:rsidR="007F2314" w:rsidRDefault="007F2314" w:rsidP="001B484A">
      <w:pPr>
        <w:spacing w:after="0" w:line="360" w:lineRule="auto"/>
        <w:jc w:val="both"/>
        <w:rPr>
          <w:rFonts w:ascii="Times New Roman" w:hAnsi="Times New Roman" w:cs="Times New Roman"/>
          <w:sz w:val="24"/>
          <w:szCs w:val="24"/>
        </w:rPr>
      </w:pPr>
    </w:p>
    <w:p w:rsidR="00921636" w:rsidRDefault="007F2314" w:rsidP="007F2314">
      <w:pPr>
        <w:spacing w:after="0" w:line="360" w:lineRule="auto"/>
        <w:jc w:val="both"/>
        <w:rPr>
          <w:rFonts w:ascii="Times New Roman" w:hAnsi="Times New Roman" w:cs="Times New Roman"/>
          <w:sz w:val="24"/>
          <w:szCs w:val="24"/>
        </w:rPr>
      </w:pPr>
      <w:r w:rsidRPr="007F2314">
        <w:rPr>
          <w:rFonts w:ascii="Times New Roman" w:hAnsi="Times New Roman" w:cs="Times New Roman"/>
          <w:sz w:val="24"/>
          <w:szCs w:val="24"/>
        </w:rPr>
        <w:t>Being neither private property nor being appropriated and managed as</w:t>
      </w:r>
      <w:r>
        <w:rPr>
          <w:rFonts w:ascii="Times New Roman" w:hAnsi="Times New Roman" w:cs="Times New Roman"/>
          <w:sz w:val="24"/>
          <w:szCs w:val="24"/>
        </w:rPr>
        <w:t xml:space="preserve"> </w:t>
      </w:r>
      <w:r w:rsidRPr="007F2314">
        <w:rPr>
          <w:rFonts w:ascii="Times New Roman" w:hAnsi="Times New Roman" w:cs="Times New Roman"/>
          <w:sz w:val="24"/>
          <w:szCs w:val="24"/>
        </w:rPr>
        <w:t xml:space="preserve">public property, </w:t>
      </w:r>
      <w:r>
        <w:rPr>
          <w:rFonts w:ascii="Times New Roman" w:hAnsi="Times New Roman" w:cs="Times New Roman"/>
          <w:sz w:val="24"/>
          <w:szCs w:val="24"/>
        </w:rPr>
        <w:t>land</w:t>
      </w:r>
      <w:r w:rsidRPr="007F2314">
        <w:rPr>
          <w:rFonts w:ascii="Times New Roman" w:hAnsi="Times New Roman" w:cs="Times New Roman"/>
          <w:sz w:val="24"/>
          <w:szCs w:val="24"/>
        </w:rPr>
        <w:t xml:space="preserve"> in </w:t>
      </w:r>
      <w:r>
        <w:rPr>
          <w:rFonts w:ascii="Times New Roman" w:hAnsi="Times New Roman" w:cs="Times New Roman"/>
          <w:sz w:val="24"/>
          <w:szCs w:val="24"/>
        </w:rPr>
        <w:t xml:space="preserve">collective </w:t>
      </w:r>
      <w:r w:rsidRPr="007F2314">
        <w:rPr>
          <w:rFonts w:ascii="Times New Roman" w:hAnsi="Times New Roman" w:cs="Times New Roman"/>
          <w:sz w:val="24"/>
          <w:szCs w:val="24"/>
        </w:rPr>
        <w:t xml:space="preserve">property regimes, or “commons” </w:t>
      </w:r>
      <w:r>
        <w:rPr>
          <w:rFonts w:ascii="Times New Roman" w:hAnsi="Times New Roman" w:cs="Times New Roman"/>
          <w:sz w:val="24"/>
          <w:szCs w:val="24"/>
        </w:rPr>
        <w:t>under f</w:t>
      </w:r>
      <w:r w:rsidRPr="007F2314">
        <w:rPr>
          <w:rFonts w:ascii="Times New Roman" w:hAnsi="Times New Roman" w:cs="Times New Roman"/>
          <w:sz w:val="24"/>
          <w:szCs w:val="24"/>
        </w:rPr>
        <w:t>ree and open access,</w:t>
      </w:r>
      <w:r>
        <w:rPr>
          <w:rFonts w:ascii="Times New Roman" w:hAnsi="Times New Roman" w:cs="Times New Roman"/>
          <w:sz w:val="24"/>
          <w:szCs w:val="24"/>
        </w:rPr>
        <w:t xml:space="preserve"> may</w:t>
      </w:r>
      <w:r w:rsidRPr="007F2314">
        <w:rPr>
          <w:rFonts w:ascii="Times New Roman" w:hAnsi="Times New Roman" w:cs="Times New Roman"/>
          <w:sz w:val="24"/>
          <w:szCs w:val="24"/>
        </w:rPr>
        <w:t xml:space="preserve"> often </w:t>
      </w:r>
      <w:r>
        <w:rPr>
          <w:rFonts w:ascii="Times New Roman" w:hAnsi="Times New Roman" w:cs="Times New Roman"/>
          <w:sz w:val="24"/>
          <w:szCs w:val="24"/>
        </w:rPr>
        <w:t xml:space="preserve">be </w:t>
      </w:r>
      <w:r w:rsidRPr="007F2314">
        <w:rPr>
          <w:rFonts w:ascii="Times New Roman" w:hAnsi="Times New Roman" w:cs="Times New Roman"/>
          <w:sz w:val="24"/>
          <w:szCs w:val="24"/>
        </w:rPr>
        <w:t>mistakenly associated with an absence of property</w:t>
      </w:r>
      <w:r>
        <w:rPr>
          <w:rFonts w:ascii="Times New Roman" w:hAnsi="Times New Roman" w:cs="Times New Roman"/>
          <w:sz w:val="24"/>
          <w:szCs w:val="24"/>
        </w:rPr>
        <w:t xml:space="preserve"> or ownership</w:t>
      </w:r>
      <w:r w:rsidRPr="007F2314">
        <w:rPr>
          <w:rFonts w:ascii="Times New Roman" w:hAnsi="Times New Roman" w:cs="Times New Roman"/>
          <w:sz w:val="24"/>
          <w:szCs w:val="24"/>
        </w:rPr>
        <w:t xml:space="preserve">, </w:t>
      </w:r>
      <w:r>
        <w:rPr>
          <w:rFonts w:ascii="Times New Roman" w:hAnsi="Times New Roman" w:cs="Times New Roman"/>
          <w:sz w:val="24"/>
          <w:szCs w:val="24"/>
        </w:rPr>
        <w:t xml:space="preserve">and hence </w:t>
      </w:r>
      <w:r w:rsidRPr="007F2314">
        <w:rPr>
          <w:rFonts w:ascii="Times New Roman" w:hAnsi="Times New Roman" w:cs="Times New Roman"/>
          <w:sz w:val="24"/>
          <w:szCs w:val="24"/>
        </w:rPr>
        <w:t>considered</w:t>
      </w:r>
      <w:r>
        <w:rPr>
          <w:rFonts w:ascii="Times New Roman" w:hAnsi="Times New Roman" w:cs="Times New Roman"/>
          <w:sz w:val="24"/>
          <w:szCs w:val="24"/>
        </w:rPr>
        <w:t xml:space="preserve"> as </w:t>
      </w:r>
      <w:r w:rsidRPr="002D4DDF">
        <w:rPr>
          <w:rFonts w:ascii="Times New Roman" w:hAnsi="Times New Roman" w:cs="Times New Roman"/>
          <w:i/>
          <w:sz w:val="24"/>
          <w:szCs w:val="24"/>
        </w:rPr>
        <w:t>terra nullius</w:t>
      </w:r>
      <w:r w:rsidRPr="007F2314">
        <w:rPr>
          <w:rFonts w:ascii="Times New Roman" w:hAnsi="Times New Roman" w:cs="Times New Roman"/>
          <w:sz w:val="24"/>
          <w:szCs w:val="24"/>
        </w:rPr>
        <w:t xml:space="preserve">. </w:t>
      </w:r>
      <w:r w:rsidR="00997F62" w:rsidRPr="00997F62">
        <w:rPr>
          <w:rFonts w:ascii="Times New Roman" w:hAnsi="Times New Roman" w:cs="Times New Roman"/>
          <w:sz w:val="24"/>
          <w:szCs w:val="24"/>
        </w:rPr>
        <w:t xml:space="preserve">The idea that wild or minimally altered land constitutes waste </w:t>
      </w:r>
      <w:r w:rsidR="00997F62">
        <w:rPr>
          <w:rFonts w:ascii="Times New Roman" w:hAnsi="Times New Roman" w:cs="Times New Roman"/>
          <w:sz w:val="24"/>
          <w:szCs w:val="24"/>
        </w:rPr>
        <w:t xml:space="preserve">is inconsistent with </w:t>
      </w:r>
      <w:r w:rsidR="00997F62" w:rsidRPr="00997F62">
        <w:rPr>
          <w:rFonts w:ascii="Times New Roman" w:hAnsi="Times New Roman" w:cs="Times New Roman"/>
          <w:sz w:val="24"/>
          <w:szCs w:val="24"/>
        </w:rPr>
        <w:t>the planning, coordination, skills, and activities involved in native hunting, gathering, trapping, ﬁshing, and non-sedentary agriculture, which took thousands of years to develop and a lifetime for each generation to acquire and pass on</w:t>
      </w:r>
      <w:r w:rsidR="00997F62">
        <w:rPr>
          <w:rFonts w:ascii="Times New Roman" w:hAnsi="Times New Roman" w:cs="Times New Roman"/>
          <w:sz w:val="24"/>
          <w:szCs w:val="24"/>
        </w:rPr>
        <w:t>,</w:t>
      </w:r>
      <w:r w:rsidR="00997F62" w:rsidRPr="00997F62">
        <w:rPr>
          <w:rFonts w:ascii="Times New Roman" w:hAnsi="Times New Roman" w:cs="Times New Roman"/>
          <w:sz w:val="24"/>
          <w:szCs w:val="24"/>
        </w:rPr>
        <w:t xml:space="preserve"> </w:t>
      </w:r>
      <w:r w:rsidR="00997F62">
        <w:rPr>
          <w:rFonts w:ascii="Times New Roman" w:hAnsi="Times New Roman" w:cs="Times New Roman"/>
          <w:sz w:val="24"/>
          <w:szCs w:val="24"/>
        </w:rPr>
        <w:t xml:space="preserve">typical of communal customary land ownership systems, such as that claimed by the appellant on behalf of the Pacu Clan. </w:t>
      </w:r>
      <w:r w:rsidR="00321DA4" w:rsidRPr="003D1C96">
        <w:rPr>
          <w:rFonts w:ascii="Times New Roman" w:hAnsi="Times New Roman" w:cs="Times New Roman"/>
          <w:sz w:val="24"/>
          <w:szCs w:val="24"/>
        </w:rPr>
        <w:t xml:space="preserve">The fact that a tract of land was </w:t>
      </w:r>
      <w:r w:rsidR="00D30561">
        <w:rPr>
          <w:rFonts w:ascii="Times New Roman" w:hAnsi="Times New Roman" w:cs="Times New Roman"/>
          <w:sz w:val="24"/>
          <w:szCs w:val="24"/>
        </w:rPr>
        <w:t xml:space="preserve">left unutilised or </w:t>
      </w:r>
      <w:r w:rsidR="00321DA4" w:rsidRPr="003D1C96">
        <w:rPr>
          <w:rFonts w:ascii="Times New Roman" w:hAnsi="Times New Roman" w:cs="Times New Roman"/>
          <w:sz w:val="24"/>
          <w:szCs w:val="24"/>
        </w:rPr>
        <w:t xml:space="preserve">used for </w:t>
      </w:r>
      <w:r w:rsidR="00321DA4">
        <w:rPr>
          <w:rFonts w:ascii="Times New Roman" w:hAnsi="Times New Roman" w:cs="Times New Roman"/>
          <w:sz w:val="24"/>
          <w:szCs w:val="24"/>
        </w:rPr>
        <w:t>purposes other than</w:t>
      </w:r>
      <w:r w:rsidR="00321DA4" w:rsidRPr="003D1C96">
        <w:rPr>
          <w:rFonts w:ascii="Times New Roman" w:hAnsi="Times New Roman" w:cs="Times New Roman"/>
          <w:sz w:val="24"/>
          <w:szCs w:val="24"/>
        </w:rPr>
        <w:t xml:space="preserve"> agriculture</w:t>
      </w:r>
      <w:r w:rsidR="00D30561">
        <w:rPr>
          <w:rFonts w:ascii="Times New Roman" w:hAnsi="Times New Roman" w:cs="Times New Roman"/>
          <w:sz w:val="24"/>
          <w:szCs w:val="24"/>
        </w:rPr>
        <w:t>,</w:t>
      </w:r>
      <w:r w:rsidR="00321DA4" w:rsidRPr="003D1C96">
        <w:rPr>
          <w:rFonts w:ascii="Times New Roman" w:hAnsi="Times New Roman" w:cs="Times New Roman"/>
          <w:sz w:val="24"/>
          <w:szCs w:val="24"/>
        </w:rPr>
        <w:t xml:space="preserve"> does not </w:t>
      </w:r>
      <w:r w:rsidR="00321DA4">
        <w:rPr>
          <w:rFonts w:ascii="Times New Roman" w:hAnsi="Times New Roman" w:cs="Times New Roman"/>
          <w:sz w:val="24"/>
          <w:szCs w:val="24"/>
        </w:rPr>
        <w:t xml:space="preserve">necessarily </w:t>
      </w:r>
      <w:r w:rsidR="00321DA4" w:rsidRPr="003D1C96">
        <w:rPr>
          <w:rFonts w:ascii="Times New Roman" w:hAnsi="Times New Roman" w:cs="Times New Roman"/>
          <w:sz w:val="24"/>
          <w:szCs w:val="24"/>
        </w:rPr>
        <w:t xml:space="preserve">mean that the </w:t>
      </w:r>
      <w:r w:rsidR="00321DA4">
        <w:rPr>
          <w:rFonts w:ascii="Times New Roman" w:hAnsi="Times New Roman" w:cs="Times New Roman"/>
          <w:sz w:val="24"/>
          <w:szCs w:val="24"/>
        </w:rPr>
        <w:t>clan</w:t>
      </w:r>
      <w:r w:rsidR="00321DA4" w:rsidRPr="003D1C96">
        <w:rPr>
          <w:rFonts w:ascii="Times New Roman" w:hAnsi="Times New Roman" w:cs="Times New Roman"/>
          <w:sz w:val="24"/>
          <w:szCs w:val="24"/>
        </w:rPr>
        <w:t xml:space="preserve"> did not possess the land in such a way as to acquire </w:t>
      </w:r>
      <w:r w:rsidR="00321DA4">
        <w:rPr>
          <w:rFonts w:ascii="Times New Roman" w:hAnsi="Times New Roman" w:cs="Times New Roman"/>
          <w:sz w:val="24"/>
          <w:szCs w:val="24"/>
        </w:rPr>
        <w:t>ownership.</w:t>
      </w:r>
      <w:r w:rsidR="003A02FD" w:rsidRPr="003A02FD">
        <w:rPr>
          <w:rFonts w:ascii="Times New Roman" w:hAnsi="Times New Roman" w:cs="Times New Roman"/>
          <w:sz w:val="24"/>
          <w:szCs w:val="24"/>
        </w:rPr>
        <w:t xml:space="preserve"> </w:t>
      </w:r>
      <w:r w:rsidR="003A02FD">
        <w:rPr>
          <w:rFonts w:ascii="Times New Roman" w:hAnsi="Times New Roman" w:cs="Times New Roman"/>
          <w:sz w:val="24"/>
          <w:szCs w:val="24"/>
        </w:rPr>
        <w:t xml:space="preserve">Hence the respondent failed in his claim of </w:t>
      </w:r>
      <w:r w:rsidR="003A02FD" w:rsidRPr="00BA3499">
        <w:rPr>
          <w:rFonts w:ascii="Times New Roman" w:hAnsi="Times New Roman" w:cs="Times New Roman"/>
          <w:sz w:val="24"/>
          <w:szCs w:val="24"/>
        </w:rPr>
        <w:t>title by right of discovery</w:t>
      </w:r>
      <w:r w:rsidR="003A02FD">
        <w:rPr>
          <w:rFonts w:ascii="Times New Roman" w:hAnsi="Times New Roman" w:cs="Times New Roman"/>
          <w:sz w:val="24"/>
          <w:szCs w:val="24"/>
        </w:rPr>
        <w:t>.</w:t>
      </w:r>
    </w:p>
    <w:p w:rsidR="00575376" w:rsidRDefault="00575376" w:rsidP="00575376">
      <w:pPr>
        <w:spacing w:after="0" w:line="360" w:lineRule="auto"/>
        <w:jc w:val="both"/>
        <w:rPr>
          <w:rFonts w:ascii="Times New Roman" w:hAnsi="Times New Roman" w:cs="Times New Roman"/>
          <w:sz w:val="24"/>
          <w:szCs w:val="24"/>
        </w:rPr>
      </w:pPr>
    </w:p>
    <w:p w:rsidR="00575376" w:rsidRDefault="00575376" w:rsidP="0057537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On the other hand, t</w:t>
      </w:r>
      <w:r w:rsidR="00374C2C">
        <w:rPr>
          <w:rFonts w:ascii="Times New Roman" w:hAnsi="Times New Roman" w:cs="Times New Roman"/>
          <w:sz w:val="24"/>
          <w:szCs w:val="24"/>
        </w:rPr>
        <w:t xml:space="preserve">he appellant's defence was based on </w:t>
      </w:r>
      <w:r w:rsidR="00B454D0">
        <w:rPr>
          <w:rFonts w:ascii="Times New Roman" w:hAnsi="Times New Roman" w:cs="Times New Roman"/>
          <w:sz w:val="24"/>
          <w:szCs w:val="24"/>
        </w:rPr>
        <w:t>l</w:t>
      </w:r>
      <w:r w:rsidR="00B454D0" w:rsidRPr="00B454D0">
        <w:rPr>
          <w:rFonts w:ascii="Times New Roman" w:hAnsi="Times New Roman" w:cs="Times New Roman"/>
          <w:sz w:val="24"/>
          <w:szCs w:val="24"/>
        </w:rPr>
        <w:t>ong-term (inclusive) communal land tenure</w:t>
      </w:r>
      <w:r w:rsidR="00B454D0">
        <w:rPr>
          <w:rFonts w:ascii="Times New Roman" w:hAnsi="Times New Roman" w:cs="Times New Roman"/>
          <w:sz w:val="24"/>
          <w:szCs w:val="24"/>
        </w:rPr>
        <w:t xml:space="preserve">. </w:t>
      </w:r>
      <w:r w:rsidR="00D0193C">
        <w:rPr>
          <w:rFonts w:ascii="Times New Roman" w:hAnsi="Times New Roman" w:cs="Times New Roman"/>
          <w:sz w:val="24"/>
          <w:szCs w:val="24"/>
        </w:rPr>
        <w:t xml:space="preserve">It </w:t>
      </w:r>
      <w:r>
        <w:rPr>
          <w:rFonts w:ascii="Times New Roman" w:hAnsi="Times New Roman" w:cs="Times New Roman"/>
          <w:sz w:val="24"/>
          <w:szCs w:val="24"/>
        </w:rPr>
        <w:t xml:space="preserve">was necessary for that purpose </w:t>
      </w:r>
      <w:r w:rsidR="00D0193C" w:rsidRPr="00D0193C">
        <w:rPr>
          <w:rFonts w:ascii="Times New Roman" w:hAnsi="Times New Roman" w:cs="Times New Roman"/>
          <w:sz w:val="24"/>
          <w:szCs w:val="24"/>
        </w:rPr>
        <w:t xml:space="preserve">to </w:t>
      </w:r>
      <w:r w:rsidR="00D0193C">
        <w:rPr>
          <w:rFonts w:ascii="Times New Roman" w:hAnsi="Times New Roman" w:cs="Times New Roman"/>
          <w:sz w:val="24"/>
          <w:szCs w:val="24"/>
        </w:rPr>
        <w:t>establish the</w:t>
      </w:r>
      <w:r w:rsidR="00D0193C" w:rsidRPr="00D0193C">
        <w:rPr>
          <w:rFonts w:ascii="Times New Roman" w:hAnsi="Times New Roman" w:cs="Times New Roman"/>
          <w:sz w:val="24"/>
          <w:szCs w:val="24"/>
        </w:rPr>
        <w:t xml:space="preserve"> present social organisation of the </w:t>
      </w:r>
      <w:r w:rsidR="00D0193C">
        <w:rPr>
          <w:rFonts w:ascii="Times New Roman" w:hAnsi="Times New Roman" w:cs="Times New Roman"/>
          <w:sz w:val="24"/>
          <w:szCs w:val="24"/>
        </w:rPr>
        <w:t>people living on the land</w:t>
      </w:r>
      <w:r w:rsidR="00D0193C" w:rsidRPr="00D0193C">
        <w:rPr>
          <w:rFonts w:ascii="Times New Roman" w:hAnsi="Times New Roman" w:cs="Times New Roman"/>
          <w:sz w:val="24"/>
          <w:szCs w:val="24"/>
        </w:rPr>
        <w:t xml:space="preserve">, in order to establish long-term communal tenure rather than personal use and </w:t>
      </w:r>
      <w:r w:rsidR="00D0193C" w:rsidRPr="00D0193C">
        <w:rPr>
          <w:rFonts w:ascii="Times New Roman" w:hAnsi="Times New Roman" w:cs="Times New Roman"/>
          <w:sz w:val="24"/>
          <w:szCs w:val="24"/>
        </w:rPr>
        <w:lastRenderedPageBreak/>
        <w:t>possession of the land</w:t>
      </w:r>
      <w:r w:rsidR="00D0193C">
        <w:rPr>
          <w:rFonts w:ascii="Times New Roman" w:hAnsi="Times New Roman" w:cs="Times New Roman"/>
          <w:sz w:val="24"/>
          <w:szCs w:val="24"/>
        </w:rPr>
        <w:t>.</w:t>
      </w:r>
      <w:r>
        <w:rPr>
          <w:rFonts w:ascii="Times New Roman" w:hAnsi="Times New Roman" w:cs="Times New Roman"/>
          <w:sz w:val="24"/>
          <w:szCs w:val="24"/>
        </w:rPr>
        <w:t xml:space="preserve"> </w:t>
      </w:r>
      <w:r w:rsidR="00663527">
        <w:rPr>
          <w:rFonts w:ascii="Times New Roman" w:hAnsi="Times New Roman" w:cs="Times New Roman"/>
          <w:sz w:val="24"/>
          <w:szCs w:val="24"/>
        </w:rPr>
        <w:t>C</w:t>
      </w:r>
      <w:r w:rsidR="00663527" w:rsidRPr="00387745">
        <w:rPr>
          <w:rFonts w:ascii="Times New Roman" w:hAnsi="Times New Roman" w:cs="Times New Roman"/>
          <w:sz w:val="24"/>
          <w:szCs w:val="24"/>
        </w:rPr>
        <w:t xml:space="preserve">ustomary land </w:t>
      </w:r>
      <w:r w:rsidR="00663527">
        <w:rPr>
          <w:rFonts w:ascii="Times New Roman" w:hAnsi="Times New Roman" w:cs="Times New Roman"/>
          <w:sz w:val="24"/>
          <w:szCs w:val="24"/>
        </w:rPr>
        <w:t>tenure</w:t>
      </w:r>
      <w:r w:rsidR="00663527" w:rsidRPr="00387745">
        <w:rPr>
          <w:rFonts w:ascii="Times New Roman" w:hAnsi="Times New Roman" w:cs="Times New Roman"/>
          <w:sz w:val="24"/>
          <w:szCs w:val="24"/>
        </w:rPr>
        <w:t xml:space="preserve"> recognises communal "ownership" and "use" of land (see section 3 (1) (f) of </w:t>
      </w:r>
      <w:r w:rsidR="00663527" w:rsidRPr="00387745">
        <w:rPr>
          <w:rFonts w:ascii="Times New Roman" w:hAnsi="Times New Roman" w:cs="Times New Roman"/>
          <w:i/>
          <w:sz w:val="24"/>
          <w:szCs w:val="24"/>
        </w:rPr>
        <w:t>The Land Act</w:t>
      </w:r>
      <w:r w:rsidR="00663527" w:rsidRPr="00387745">
        <w:rPr>
          <w:rFonts w:ascii="Times New Roman" w:hAnsi="Times New Roman" w:cs="Times New Roman"/>
          <w:sz w:val="24"/>
          <w:szCs w:val="24"/>
        </w:rPr>
        <w:t xml:space="preserve">). Under section 15 (1) of </w:t>
      </w:r>
      <w:r w:rsidR="00663527" w:rsidRPr="00387745">
        <w:rPr>
          <w:rFonts w:ascii="Times New Roman" w:hAnsi="Times New Roman" w:cs="Times New Roman"/>
          <w:i/>
          <w:sz w:val="24"/>
          <w:szCs w:val="24"/>
        </w:rPr>
        <w:t>The Land Act</w:t>
      </w:r>
      <w:r w:rsidR="00663527" w:rsidRPr="00387745">
        <w:rPr>
          <w:rFonts w:ascii="Times New Roman" w:hAnsi="Times New Roman" w:cs="Times New Roman"/>
          <w:sz w:val="24"/>
          <w:szCs w:val="24"/>
        </w:rPr>
        <w:t xml:space="preserve"> an association may be formed for the "communal ownership and management" of land. </w:t>
      </w:r>
    </w:p>
    <w:p w:rsidR="00575376" w:rsidRDefault="00575376" w:rsidP="00575376">
      <w:pPr>
        <w:spacing w:after="0" w:line="360" w:lineRule="auto"/>
        <w:jc w:val="both"/>
        <w:rPr>
          <w:rFonts w:ascii="Times New Roman" w:hAnsi="Times New Roman" w:cs="Times New Roman"/>
          <w:sz w:val="24"/>
          <w:szCs w:val="24"/>
        </w:rPr>
      </w:pPr>
    </w:p>
    <w:p w:rsidR="00EB29E6" w:rsidRDefault="00D32374" w:rsidP="0057537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Communal Land Ownership</w:t>
      </w:r>
      <w:r w:rsidR="00D41498">
        <w:rPr>
          <w:rFonts w:ascii="Times New Roman" w:hAnsi="Times New Roman" w:cs="Times New Roman"/>
          <w:sz w:val="24"/>
          <w:szCs w:val="24"/>
        </w:rPr>
        <w:t xml:space="preserve"> has bee</w:t>
      </w:r>
      <w:r>
        <w:rPr>
          <w:rFonts w:ascii="Times New Roman" w:hAnsi="Times New Roman" w:cs="Times New Roman"/>
          <w:sz w:val="24"/>
          <w:szCs w:val="24"/>
        </w:rPr>
        <w:t>n</w:t>
      </w:r>
      <w:r w:rsidR="00D41498">
        <w:rPr>
          <w:rFonts w:ascii="Times New Roman" w:hAnsi="Times New Roman" w:cs="Times New Roman"/>
          <w:sz w:val="24"/>
          <w:szCs w:val="24"/>
        </w:rPr>
        <w:t xml:space="preserve"> defined as "a system whereby land in collectively owned by an extended family, clan or community of ancestrally related people, with the control or administration vested in a leader or his appointee who may give out portions of the land to the community or non-community members to be used on an individual basis, on a more or </w:t>
      </w:r>
      <w:r w:rsidR="00575376">
        <w:rPr>
          <w:rFonts w:ascii="Times New Roman" w:hAnsi="Times New Roman" w:cs="Times New Roman"/>
          <w:sz w:val="24"/>
          <w:szCs w:val="24"/>
        </w:rPr>
        <w:t xml:space="preserve">less nucleated family basis, on </w:t>
      </w:r>
      <w:r w:rsidR="00D41498">
        <w:rPr>
          <w:rFonts w:ascii="Times New Roman" w:hAnsi="Times New Roman" w:cs="Times New Roman"/>
          <w:sz w:val="24"/>
          <w:szCs w:val="24"/>
        </w:rPr>
        <w:t>a co-</w:t>
      </w:r>
      <w:r w:rsidR="00575376">
        <w:rPr>
          <w:rFonts w:ascii="Times New Roman" w:hAnsi="Times New Roman" w:cs="Times New Roman"/>
          <w:sz w:val="24"/>
          <w:szCs w:val="24"/>
        </w:rPr>
        <w:t xml:space="preserve">operative basis or through some </w:t>
      </w:r>
      <w:r w:rsidR="00D41498">
        <w:rPr>
          <w:rFonts w:ascii="Times New Roman" w:hAnsi="Times New Roman" w:cs="Times New Roman"/>
          <w:sz w:val="24"/>
          <w:szCs w:val="24"/>
        </w:rPr>
        <w:t xml:space="preserve">other such recognised arrangement, for variable lengths of time" (see </w:t>
      </w:r>
      <w:r w:rsidRPr="00D32374">
        <w:rPr>
          <w:rFonts w:ascii="Times New Roman" w:hAnsi="Times New Roman" w:cs="Times New Roman"/>
          <w:sz w:val="24"/>
          <w:szCs w:val="24"/>
        </w:rPr>
        <w:t xml:space="preserve">Edwin A. Gyasi, </w:t>
      </w:r>
      <w:r w:rsidRPr="00D32374">
        <w:rPr>
          <w:rFonts w:ascii="Times New Roman" w:hAnsi="Times New Roman" w:cs="Times New Roman"/>
          <w:i/>
          <w:sz w:val="24"/>
          <w:szCs w:val="24"/>
        </w:rPr>
        <w:t>The Adaptability of African Communal Land Tenure to Economic Opportunity: The Example of Land Acquisition for Oil Palm Farming in Ghana</w:t>
      </w:r>
      <w:r w:rsidRPr="00D32374">
        <w:rPr>
          <w:rFonts w:ascii="Times New Roman" w:hAnsi="Times New Roman" w:cs="Times New Roman"/>
          <w:sz w:val="24"/>
          <w:szCs w:val="24"/>
        </w:rPr>
        <w:t>,  Africa: Journal of the International African Institute</w:t>
      </w:r>
      <w:r>
        <w:rPr>
          <w:rFonts w:ascii="Times New Roman" w:hAnsi="Times New Roman" w:cs="Times New Roman"/>
          <w:sz w:val="24"/>
          <w:szCs w:val="24"/>
        </w:rPr>
        <w:t xml:space="preserve">, </w:t>
      </w:r>
      <w:r w:rsidRPr="00D32374">
        <w:rPr>
          <w:rFonts w:ascii="Times New Roman" w:hAnsi="Times New Roman" w:cs="Times New Roman"/>
          <w:sz w:val="24"/>
          <w:szCs w:val="24"/>
        </w:rPr>
        <w:t>Vol. 64, No. 3 (1994), pp. 391-405).</w:t>
      </w:r>
      <w:r w:rsidR="00D41498" w:rsidRPr="00D32374">
        <w:rPr>
          <w:rFonts w:ascii="Times New Roman" w:hAnsi="Times New Roman" w:cs="Times New Roman"/>
          <w:sz w:val="24"/>
          <w:szCs w:val="24"/>
        </w:rPr>
        <w:t xml:space="preserve"> </w:t>
      </w:r>
      <w:r w:rsidR="009027EE">
        <w:rPr>
          <w:rFonts w:ascii="Times New Roman" w:hAnsi="Times New Roman" w:cs="Times New Roman"/>
          <w:sz w:val="24"/>
          <w:szCs w:val="24"/>
        </w:rPr>
        <w:t xml:space="preserve">It has also been defined as </w:t>
      </w:r>
      <w:r w:rsidR="00503441">
        <w:rPr>
          <w:rFonts w:ascii="Times New Roman" w:hAnsi="Times New Roman" w:cs="Times New Roman"/>
          <w:sz w:val="24"/>
          <w:szCs w:val="24"/>
        </w:rPr>
        <w:t xml:space="preserve">"situations where groups, communities, or </w:t>
      </w:r>
      <w:r w:rsidR="00503441" w:rsidRPr="00503441">
        <w:rPr>
          <w:rFonts w:ascii="Times New Roman" w:hAnsi="Times New Roman" w:cs="Times New Roman"/>
          <w:sz w:val="24"/>
          <w:szCs w:val="24"/>
        </w:rPr>
        <w:t xml:space="preserve">one </w:t>
      </w:r>
      <w:r w:rsidR="00503441">
        <w:rPr>
          <w:rFonts w:ascii="Times New Roman" w:hAnsi="Times New Roman" w:cs="Times New Roman"/>
          <w:sz w:val="24"/>
          <w:szCs w:val="24"/>
        </w:rPr>
        <w:t xml:space="preserve">or more villages have </w:t>
      </w:r>
      <w:r w:rsidR="00503441" w:rsidRPr="00503441">
        <w:rPr>
          <w:rFonts w:ascii="Times New Roman" w:hAnsi="Times New Roman" w:cs="Times New Roman"/>
          <w:sz w:val="24"/>
          <w:szCs w:val="24"/>
        </w:rPr>
        <w:t>well defined, exclusive rights to jointly own and</w:t>
      </w:r>
      <w:r w:rsidR="00503441">
        <w:rPr>
          <w:rFonts w:ascii="Times New Roman" w:hAnsi="Times New Roman" w:cs="Times New Roman"/>
          <w:sz w:val="24"/>
          <w:szCs w:val="24"/>
        </w:rPr>
        <w:t xml:space="preserve"> / </w:t>
      </w:r>
      <w:r w:rsidR="00503441" w:rsidRPr="00503441">
        <w:rPr>
          <w:rFonts w:ascii="Times New Roman" w:hAnsi="Times New Roman" w:cs="Times New Roman"/>
          <w:sz w:val="24"/>
          <w:szCs w:val="24"/>
        </w:rPr>
        <w:t>o</w:t>
      </w:r>
      <w:r w:rsidR="00503441">
        <w:rPr>
          <w:rFonts w:ascii="Times New Roman" w:hAnsi="Times New Roman" w:cs="Times New Roman"/>
          <w:sz w:val="24"/>
          <w:szCs w:val="24"/>
        </w:rPr>
        <w:t xml:space="preserve">r manage particular areas of natural resources such as land, forest and </w:t>
      </w:r>
      <w:r w:rsidR="00503441" w:rsidRPr="00503441">
        <w:rPr>
          <w:rFonts w:ascii="Times New Roman" w:hAnsi="Times New Roman" w:cs="Times New Roman"/>
          <w:sz w:val="24"/>
          <w:szCs w:val="24"/>
        </w:rPr>
        <w:t>water.</w:t>
      </w:r>
      <w:r w:rsidR="009027EE" w:rsidRPr="00503441">
        <w:rPr>
          <w:rFonts w:ascii="Times New Roman" w:hAnsi="Times New Roman" w:cs="Times New Roman"/>
          <w:sz w:val="24"/>
          <w:szCs w:val="24"/>
        </w:rPr>
        <w:t xml:space="preserve">” (see </w:t>
      </w:r>
      <w:r w:rsidR="00333104" w:rsidRPr="00503441">
        <w:rPr>
          <w:rFonts w:ascii="Times New Roman" w:hAnsi="Times New Roman" w:cs="Times New Roman"/>
          <w:sz w:val="24"/>
          <w:szCs w:val="24"/>
        </w:rPr>
        <w:t xml:space="preserve">Kirsten Ewers Andersen, </w:t>
      </w:r>
      <w:r w:rsidR="00E819CA" w:rsidRPr="00503441">
        <w:rPr>
          <w:rFonts w:ascii="Times New Roman" w:hAnsi="Times New Roman" w:cs="Times New Roman"/>
          <w:i/>
          <w:sz w:val="24"/>
          <w:szCs w:val="24"/>
        </w:rPr>
        <w:t>Communal Tenure and the Governance of Common Property Resources in Asia: Lessons from Experiences in Selected Countries</w:t>
      </w:r>
      <w:r w:rsidR="00E819CA" w:rsidRPr="00503441">
        <w:rPr>
          <w:rFonts w:ascii="Times New Roman" w:hAnsi="Times New Roman" w:cs="Times New Roman"/>
          <w:sz w:val="24"/>
          <w:szCs w:val="24"/>
        </w:rPr>
        <w:t xml:space="preserve">, </w:t>
      </w:r>
      <w:r w:rsidR="0002729A">
        <w:rPr>
          <w:rFonts w:ascii="Times New Roman" w:hAnsi="Times New Roman" w:cs="Times New Roman"/>
          <w:sz w:val="24"/>
          <w:szCs w:val="24"/>
        </w:rPr>
        <w:t>(</w:t>
      </w:r>
      <w:r w:rsidR="009027EE" w:rsidRPr="00503441">
        <w:rPr>
          <w:rFonts w:ascii="Times New Roman" w:hAnsi="Times New Roman" w:cs="Times New Roman"/>
          <w:sz w:val="24"/>
          <w:szCs w:val="24"/>
        </w:rPr>
        <w:t>2011: 3).</w:t>
      </w:r>
    </w:p>
    <w:p w:rsidR="00575376" w:rsidRDefault="00575376" w:rsidP="00575376">
      <w:pPr>
        <w:spacing w:after="0" w:line="360" w:lineRule="auto"/>
        <w:jc w:val="both"/>
        <w:rPr>
          <w:rFonts w:ascii="Times New Roman" w:hAnsi="Times New Roman" w:cs="Times New Roman"/>
          <w:sz w:val="24"/>
          <w:szCs w:val="24"/>
        </w:rPr>
      </w:pPr>
    </w:p>
    <w:p w:rsidR="00AD3638" w:rsidRDefault="00AD3638" w:rsidP="00AD363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Therefore, </w:t>
      </w:r>
      <w:r w:rsidRPr="00503441">
        <w:rPr>
          <w:rFonts w:ascii="Times New Roman" w:hAnsi="Times New Roman" w:cs="Times New Roman"/>
          <w:sz w:val="24"/>
          <w:szCs w:val="24"/>
        </w:rPr>
        <w:t xml:space="preserve">exclusive </w:t>
      </w:r>
      <w:r>
        <w:rPr>
          <w:rFonts w:ascii="Times New Roman" w:hAnsi="Times New Roman" w:cs="Times New Roman"/>
          <w:sz w:val="24"/>
          <w:szCs w:val="24"/>
        </w:rPr>
        <w:t xml:space="preserve">possessory </w:t>
      </w:r>
      <w:r w:rsidRPr="00503441">
        <w:rPr>
          <w:rFonts w:ascii="Times New Roman" w:hAnsi="Times New Roman" w:cs="Times New Roman"/>
          <w:sz w:val="24"/>
          <w:szCs w:val="24"/>
        </w:rPr>
        <w:t>rights</w:t>
      </w:r>
      <w:r>
        <w:rPr>
          <w:rFonts w:ascii="Times New Roman" w:hAnsi="Times New Roman" w:cs="Times New Roman"/>
          <w:sz w:val="24"/>
          <w:szCs w:val="24"/>
        </w:rPr>
        <w:t xml:space="preserve"> </w:t>
      </w:r>
      <w:r w:rsidR="007577CD">
        <w:rPr>
          <w:rFonts w:ascii="Times New Roman" w:hAnsi="Times New Roman" w:cs="Times New Roman"/>
          <w:sz w:val="24"/>
          <w:szCs w:val="24"/>
        </w:rPr>
        <w:t xml:space="preserve">under </w:t>
      </w:r>
      <w:r w:rsidR="007577CD" w:rsidRPr="007577CD">
        <w:rPr>
          <w:rFonts w:ascii="Times New Roman" w:hAnsi="Times New Roman" w:cs="Times New Roman"/>
          <w:sz w:val="24"/>
          <w:szCs w:val="24"/>
        </w:rPr>
        <w:t xml:space="preserve">exclusive usufruct </w:t>
      </w:r>
      <w:r>
        <w:rPr>
          <w:rFonts w:ascii="Times New Roman" w:hAnsi="Times New Roman" w:cs="Times New Roman"/>
          <w:sz w:val="24"/>
          <w:szCs w:val="24"/>
        </w:rPr>
        <w:t xml:space="preserve">may not necessarily translate into exclusive ownership rights under customary tenure. </w:t>
      </w:r>
      <w:r w:rsidR="002C7A64" w:rsidRPr="00505CF3">
        <w:rPr>
          <w:rFonts w:ascii="Times New Roman" w:hAnsi="Times New Roman" w:cs="Times New Roman"/>
          <w:sz w:val="24"/>
          <w:szCs w:val="24"/>
        </w:rPr>
        <w:t>Gerrit Pienaar</w:t>
      </w:r>
      <w:r w:rsidR="0048170D" w:rsidRPr="00505CF3">
        <w:rPr>
          <w:rFonts w:ascii="Times New Roman" w:hAnsi="Times New Roman" w:cs="Times New Roman"/>
          <w:sz w:val="24"/>
          <w:szCs w:val="24"/>
        </w:rPr>
        <w:t>, Professor of Private Law, Northwest University (Potchefstroom campus), South Africa,</w:t>
      </w:r>
      <w:r w:rsidR="002C7A64" w:rsidRPr="00505CF3">
        <w:rPr>
          <w:rFonts w:ascii="Times New Roman" w:hAnsi="Times New Roman" w:cs="Times New Roman"/>
          <w:sz w:val="24"/>
          <w:szCs w:val="24"/>
        </w:rPr>
        <w:t xml:space="preserve"> in his journal article, </w:t>
      </w:r>
      <w:r w:rsidR="002C7A64" w:rsidRPr="00505CF3">
        <w:rPr>
          <w:rFonts w:ascii="Times New Roman" w:hAnsi="Times New Roman" w:cs="Times New Roman"/>
          <w:i/>
          <w:sz w:val="24"/>
          <w:szCs w:val="24"/>
        </w:rPr>
        <w:t>The Inclusivity of Communal Land Tenure: A Redefinition of Ownership in Canada and South Africa?</w:t>
      </w:r>
      <w:r w:rsidR="002C7A64" w:rsidRPr="00505CF3">
        <w:rPr>
          <w:rFonts w:ascii="Times New Roman" w:hAnsi="Times New Roman" w:cs="Times New Roman"/>
          <w:sz w:val="24"/>
          <w:szCs w:val="24"/>
        </w:rPr>
        <w:t xml:space="preserve"> (</w:t>
      </w:r>
      <w:r w:rsidR="0048170D" w:rsidRPr="00505CF3">
        <w:rPr>
          <w:rFonts w:ascii="Times New Roman" w:hAnsi="Times New Roman" w:cs="Times New Roman"/>
          <w:sz w:val="24"/>
          <w:szCs w:val="24"/>
        </w:rPr>
        <w:t>Stellenbosch Law Review, Volume 19, Issue 2, Jan 2008, p. 259 - 277</w:t>
      </w:r>
      <w:r w:rsidR="002C7A64" w:rsidRPr="00505CF3">
        <w:rPr>
          <w:rFonts w:ascii="Times New Roman" w:hAnsi="Times New Roman" w:cs="Times New Roman"/>
          <w:sz w:val="24"/>
          <w:szCs w:val="24"/>
        </w:rPr>
        <w:t>) posits that c</w:t>
      </w:r>
      <w:r w:rsidR="00796948" w:rsidRPr="00505CF3">
        <w:rPr>
          <w:rFonts w:ascii="Times New Roman" w:hAnsi="Times New Roman" w:cs="Times New Roman"/>
          <w:sz w:val="24"/>
          <w:szCs w:val="24"/>
        </w:rPr>
        <w:t xml:space="preserve">ommunal land tenure displays the following features; </w:t>
      </w:r>
      <w:r w:rsidR="008C681F" w:rsidRPr="00505CF3">
        <w:rPr>
          <w:rFonts w:ascii="Times New Roman" w:hAnsi="Times New Roman" w:cs="Times New Roman"/>
          <w:sz w:val="24"/>
          <w:szCs w:val="24"/>
        </w:rPr>
        <w:t xml:space="preserve">(a) </w:t>
      </w:r>
      <w:r>
        <w:rPr>
          <w:rFonts w:ascii="Times New Roman" w:hAnsi="Times New Roman" w:cs="Times New Roman"/>
          <w:sz w:val="24"/>
          <w:szCs w:val="24"/>
        </w:rPr>
        <w:t>l</w:t>
      </w:r>
      <w:r w:rsidR="008C681F" w:rsidRPr="00505CF3">
        <w:rPr>
          <w:rFonts w:ascii="Times New Roman" w:hAnsi="Times New Roman" w:cs="Times New Roman"/>
          <w:sz w:val="24"/>
          <w:szCs w:val="24"/>
        </w:rPr>
        <w:t xml:space="preserve">and rights are embedded in a range of social relationships, including household and kinship networks, and various forms of community membership, often multiple and overlapping in character; (b) </w:t>
      </w:r>
      <w:r w:rsidR="00EE2E54" w:rsidRPr="00505CF3">
        <w:rPr>
          <w:rFonts w:ascii="Times New Roman" w:hAnsi="Times New Roman" w:cs="Times New Roman"/>
          <w:sz w:val="24"/>
          <w:szCs w:val="24"/>
        </w:rPr>
        <w:t xml:space="preserve">Land rights are inclusive rather than exclusive in character, being shared and relative, but generally secure. In a specific community rights may be individualised (dwelling); communal (grazing, hunting, fishing and trapping) or mixed (seasonal cropping combined with grazing and other activities); (c) </w:t>
      </w:r>
      <w:r w:rsidR="00562CFA" w:rsidRPr="00505CF3">
        <w:rPr>
          <w:rFonts w:ascii="Times New Roman" w:hAnsi="Times New Roman" w:cs="Times New Roman"/>
          <w:sz w:val="24"/>
          <w:szCs w:val="24"/>
        </w:rPr>
        <w:t xml:space="preserve">Access to land is guaranteed by norms and values embodied in the community’s land ethic. This implies that access through defined social rights is distinct from control of land by systems of authority </w:t>
      </w:r>
      <w:r w:rsidR="00562CFA" w:rsidRPr="00505CF3">
        <w:rPr>
          <w:rFonts w:ascii="Times New Roman" w:hAnsi="Times New Roman" w:cs="Times New Roman"/>
          <w:sz w:val="24"/>
          <w:szCs w:val="24"/>
        </w:rPr>
        <w:lastRenderedPageBreak/>
        <w:t xml:space="preserve">and administration; (d) </w:t>
      </w:r>
      <w:r w:rsidR="006F1A2E" w:rsidRPr="00505CF3">
        <w:rPr>
          <w:rFonts w:ascii="Times New Roman" w:hAnsi="Times New Roman" w:cs="Times New Roman"/>
          <w:sz w:val="24"/>
          <w:szCs w:val="24"/>
        </w:rPr>
        <w:t xml:space="preserve">The rights are derived from accepted membership of a social unit and can be acquired by birth, affiliation, allegiance or transactions; (e) </w:t>
      </w:r>
      <w:r w:rsidR="004D34C2" w:rsidRPr="00505CF3">
        <w:rPr>
          <w:rFonts w:ascii="Times New Roman" w:hAnsi="Times New Roman" w:cs="Times New Roman"/>
          <w:sz w:val="24"/>
          <w:szCs w:val="24"/>
        </w:rPr>
        <w:t xml:space="preserve">Social, political and resource use boundaries are usually clear, but often flexible and negotiable, and sometimes the source of tension and conflict; (f) </w:t>
      </w:r>
      <w:r w:rsidR="006073DC" w:rsidRPr="00505CF3">
        <w:rPr>
          <w:rFonts w:ascii="Times New Roman" w:hAnsi="Times New Roman" w:cs="Times New Roman"/>
          <w:sz w:val="24"/>
          <w:szCs w:val="24"/>
        </w:rPr>
        <w:t xml:space="preserve">The balance of power between gender, competing communities, right-holders, land administration authorities and traditional authorities is flexible; (g) </w:t>
      </w:r>
      <w:r w:rsidR="00EB29E6" w:rsidRPr="00505CF3">
        <w:rPr>
          <w:rFonts w:ascii="Times New Roman" w:hAnsi="Times New Roman" w:cs="Times New Roman"/>
          <w:sz w:val="24"/>
          <w:szCs w:val="24"/>
        </w:rPr>
        <w:t>The inherent flexibility and negotiability of land tenure rights mean that they are adaptable to changing conditions, but susceptible to capture by powerful external forces (like the state) or processes (like capital investments).</w:t>
      </w:r>
      <w:r w:rsidR="00754377" w:rsidRPr="00505CF3">
        <w:rPr>
          <w:rFonts w:ascii="Times New Roman" w:hAnsi="Times New Roman" w:cs="Times New Roman"/>
          <w:sz w:val="24"/>
          <w:szCs w:val="24"/>
        </w:rPr>
        <w:t xml:space="preserve"> </w:t>
      </w:r>
    </w:p>
    <w:p w:rsidR="00FD61C0" w:rsidRDefault="00FD61C0" w:rsidP="00AD3638">
      <w:pPr>
        <w:spacing w:after="0" w:line="360" w:lineRule="auto"/>
        <w:jc w:val="both"/>
        <w:rPr>
          <w:rFonts w:ascii="Times New Roman" w:hAnsi="Times New Roman" w:cs="Times New Roman"/>
          <w:sz w:val="24"/>
          <w:szCs w:val="24"/>
        </w:rPr>
      </w:pPr>
    </w:p>
    <w:p w:rsidR="00C57AA1" w:rsidRDefault="00754377" w:rsidP="00C57AA1">
      <w:pPr>
        <w:spacing w:after="0" w:line="360" w:lineRule="auto"/>
        <w:jc w:val="both"/>
        <w:rPr>
          <w:rFonts w:ascii="Times New Roman" w:hAnsi="Times New Roman" w:cs="Times New Roman"/>
          <w:sz w:val="24"/>
          <w:szCs w:val="24"/>
        </w:rPr>
      </w:pPr>
      <w:r w:rsidRPr="00505CF3">
        <w:rPr>
          <w:rFonts w:ascii="Times New Roman" w:hAnsi="Times New Roman" w:cs="Times New Roman"/>
          <w:sz w:val="24"/>
          <w:szCs w:val="24"/>
        </w:rPr>
        <w:t xml:space="preserve">Similarly, in the South African Constitutional Court decision of </w:t>
      </w:r>
      <w:r w:rsidRPr="00505CF3">
        <w:rPr>
          <w:rFonts w:ascii="Times New Roman" w:hAnsi="Times New Roman" w:cs="Times New Roman"/>
          <w:i/>
          <w:sz w:val="24"/>
          <w:szCs w:val="24"/>
        </w:rPr>
        <w:t>Alexkor v. Richtersveld Community and others, 2004 (5) SA 460,</w:t>
      </w:r>
      <w:r w:rsidRPr="00505CF3">
        <w:rPr>
          <w:rFonts w:ascii="Times New Roman" w:hAnsi="Times New Roman" w:cs="Times New Roman"/>
          <w:sz w:val="24"/>
          <w:szCs w:val="24"/>
        </w:rPr>
        <w:t xml:space="preserve"> communal land ownership was said to be characterised by; </w:t>
      </w:r>
      <w:r w:rsidR="00D65527" w:rsidRPr="00505CF3">
        <w:rPr>
          <w:rFonts w:ascii="Times New Roman" w:hAnsi="Times New Roman" w:cs="Times New Roman"/>
          <w:sz w:val="24"/>
          <w:szCs w:val="24"/>
        </w:rPr>
        <w:t>(i) communality; (ii) inalienability; (iii) exclusive use and occupation by the community; (iv) the right to exploit natural sources above and below the surface, including the minerals.</w:t>
      </w:r>
      <w:r w:rsidR="00552E27" w:rsidRPr="00552E27">
        <w:t xml:space="preserve"> </w:t>
      </w:r>
      <w:r w:rsidR="00C57AA1">
        <w:rPr>
          <w:rFonts w:ascii="Times New Roman" w:hAnsi="Times New Roman" w:cs="Times New Roman"/>
          <w:sz w:val="24"/>
          <w:szCs w:val="24"/>
        </w:rPr>
        <w:t xml:space="preserve">In </w:t>
      </w:r>
      <w:r w:rsidR="00C57AA1" w:rsidRPr="00C57AA1">
        <w:rPr>
          <w:rFonts w:ascii="Times New Roman" w:hAnsi="Times New Roman" w:cs="Times New Roman"/>
          <w:i/>
          <w:sz w:val="24"/>
          <w:szCs w:val="24"/>
        </w:rPr>
        <w:t>The Land Act, Cap 22</w:t>
      </w:r>
      <w:r w:rsidR="00C57AA1">
        <w:rPr>
          <w:rFonts w:ascii="Times New Roman" w:hAnsi="Times New Roman" w:cs="Times New Roman"/>
          <w:i/>
          <w:sz w:val="24"/>
          <w:szCs w:val="24"/>
        </w:rPr>
        <w:t xml:space="preserve"> </w:t>
      </w:r>
      <w:r w:rsidR="00C57AA1" w:rsidRPr="00387745">
        <w:rPr>
          <w:rFonts w:ascii="Times New Roman" w:hAnsi="Times New Roman" w:cs="Times New Roman"/>
          <w:sz w:val="24"/>
          <w:szCs w:val="24"/>
        </w:rPr>
        <w:t>communal "ownership," presents the idea of "collective property</w:t>
      </w:r>
      <w:r w:rsidR="00C57AA1">
        <w:rPr>
          <w:rFonts w:ascii="Times New Roman" w:hAnsi="Times New Roman" w:cs="Times New Roman"/>
          <w:sz w:val="24"/>
          <w:szCs w:val="24"/>
        </w:rPr>
        <w:t>.</w:t>
      </w:r>
      <w:r w:rsidR="00C57AA1" w:rsidRPr="00387745">
        <w:rPr>
          <w:rFonts w:ascii="Times New Roman" w:hAnsi="Times New Roman" w:cs="Times New Roman"/>
          <w:sz w:val="24"/>
          <w:szCs w:val="24"/>
        </w:rPr>
        <w:t>" The idea is that the community allocates land for the private use of its members. These determinations are made on the basis of social interest through mechanisms of collective decision-making or collective control, of varying levels of formality</w:t>
      </w:r>
      <w:r w:rsidR="00C57AA1">
        <w:rPr>
          <w:rFonts w:ascii="Times New Roman" w:hAnsi="Times New Roman" w:cs="Times New Roman"/>
          <w:sz w:val="24"/>
          <w:szCs w:val="24"/>
        </w:rPr>
        <w:t>;</w:t>
      </w:r>
      <w:r w:rsidR="00C57AA1" w:rsidRPr="00387745">
        <w:rPr>
          <w:rFonts w:ascii="Times New Roman" w:hAnsi="Times New Roman" w:cs="Times New Roman"/>
          <w:sz w:val="24"/>
          <w:szCs w:val="24"/>
        </w:rPr>
        <w:t xml:space="preserve"> anything from a leisurely debate among the elders of the community to the formation and implementation of strict rules. </w:t>
      </w:r>
      <w:r w:rsidR="00C57AA1">
        <w:rPr>
          <w:rFonts w:ascii="Times New Roman" w:hAnsi="Times New Roman" w:cs="Times New Roman"/>
          <w:sz w:val="24"/>
          <w:szCs w:val="24"/>
        </w:rPr>
        <w:t xml:space="preserve">Usually rights to family garden plots and fields are decided at the household or sub-clan level,  while communal resources </w:t>
      </w:r>
      <w:r w:rsidR="00C57AA1" w:rsidRPr="003637F8">
        <w:rPr>
          <w:rFonts w:ascii="Times New Roman" w:hAnsi="Times New Roman" w:cs="Times New Roman"/>
          <w:sz w:val="24"/>
          <w:szCs w:val="24"/>
        </w:rPr>
        <w:t>such as grazing lands</w:t>
      </w:r>
      <w:r w:rsidR="00C57AA1">
        <w:rPr>
          <w:rFonts w:ascii="Times New Roman" w:hAnsi="Times New Roman" w:cs="Times New Roman"/>
          <w:sz w:val="24"/>
          <w:szCs w:val="24"/>
        </w:rPr>
        <w:t xml:space="preserve"> and</w:t>
      </w:r>
      <w:r w:rsidR="00C57AA1" w:rsidRPr="003637F8">
        <w:rPr>
          <w:rFonts w:ascii="Times New Roman" w:hAnsi="Times New Roman" w:cs="Times New Roman"/>
          <w:sz w:val="24"/>
          <w:szCs w:val="24"/>
        </w:rPr>
        <w:t xml:space="preserve"> water </w:t>
      </w:r>
      <w:r w:rsidR="00C57AA1">
        <w:rPr>
          <w:rFonts w:ascii="Times New Roman" w:hAnsi="Times New Roman" w:cs="Times New Roman"/>
          <w:sz w:val="24"/>
          <w:szCs w:val="24"/>
        </w:rPr>
        <w:t>are</w:t>
      </w:r>
      <w:r w:rsidR="00C57AA1" w:rsidRPr="003637F8">
        <w:rPr>
          <w:rFonts w:ascii="Times New Roman" w:hAnsi="Times New Roman" w:cs="Times New Roman"/>
          <w:sz w:val="24"/>
          <w:szCs w:val="24"/>
        </w:rPr>
        <w:t xml:space="preserve"> regulated communally</w:t>
      </w:r>
      <w:r w:rsidR="00C57AA1">
        <w:rPr>
          <w:rFonts w:ascii="Times New Roman" w:hAnsi="Times New Roman" w:cs="Times New Roman"/>
          <w:sz w:val="24"/>
          <w:szCs w:val="24"/>
        </w:rPr>
        <w:t xml:space="preserve">. </w:t>
      </w:r>
    </w:p>
    <w:p w:rsidR="00C57AA1" w:rsidRDefault="00C57AA1" w:rsidP="00C57AA1">
      <w:pPr>
        <w:spacing w:after="0" w:line="360" w:lineRule="auto"/>
        <w:jc w:val="both"/>
        <w:rPr>
          <w:rFonts w:ascii="Times New Roman" w:hAnsi="Times New Roman" w:cs="Times New Roman"/>
          <w:sz w:val="24"/>
          <w:szCs w:val="24"/>
        </w:rPr>
      </w:pPr>
    </w:p>
    <w:p w:rsidR="00C57AA1" w:rsidRDefault="00C57AA1" w:rsidP="00C57AA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w:t>
      </w:r>
      <w:r w:rsidRPr="008C5195">
        <w:rPr>
          <w:rFonts w:ascii="Times New Roman" w:hAnsi="Times New Roman" w:cs="Times New Roman"/>
          <w:sz w:val="24"/>
          <w:szCs w:val="24"/>
        </w:rPr>
        <w:t>ccess to land is through the right of avail which is a general right held by the community as a whole, but in which every member automatically participates</w:t>
      </w:r>
      <w:r>
        <w:rPr>
          <w:rFonts w:ascii="Times New Roman" w:hAnsi="Times New Roman" w:cs="Times New Roman"/>
          <w:sz w:val="24"/>
          <w:szCs w:val="24"/>
        </w:rPr>
        <w:t xml:space="preserve">. </w:t>
      </w:r>
      <w:r w:rsidRPr="00387745">
        <w:rPr>
          <w:rFonts w:ascii="Times New Roman" w:hAnsi="Times New Roman" w:cs="Times New Roman"/>
          <w:sz w:val="24"/>
          <w:szCs w:val="24"/>
        </w:rPr>
        <w:t xml:space="preserve">In this sense, </w:t>
      </w:r>
      <w:r>
        <w:rPr>
          <w:rFonts w:ascii="Times New Roman" w:hAnsi="Times New Roman" w:cs="Times New Roman"/>
          <w:sz w:val="24"/>
          <w:szCs w:val="24"/>
        </w:rPr>
        <w:t xml:space="preserve">under customary tenure of the communal type, </w:t>
      </w:r>
      <w:r w:rsidRPr="00387745">
        <w:rPr>
          <w:rFonts w:ascii="Times New Roman" w:hAnsi="Times New Roman" w:cs="Times New Roman"/>
          <w:sz w:val="24"/>
          <w:szCs w:val="24"/>
        </w:rPr>
        <w:t>land is "owned" by the community a</w:t>
      </w:r>
      <w:r w:rsidR="007577CD">
        <w:rPr>
          <w:rFonts w:ascii="Times New Roman" w:hAnsi="Times New Roman" w:cs="Times New Roman"/>
          <w:sz w:val="24"/>
          <w:szCs w:val="24"/>
        </w:rPr>
        <w:t xml:space="preserve">nd the individual members enjoy </w:t>
      </w:r>
      <w:r w:rsidRPr="00387745">
        <w:rPr>
          <w:rFonts w:ascii="Times New Roman" w:hAnsi="Times New Roman" w:cs="Times New Roman"/>
          <w:sz w:val="24"/>
          <w:szCs w:val="24"/>
        </w:rPr>
        <w:t>only rights of user</w:t>
      </w:r>
      <w:r>
        <w:rPr>
          <w:rFonts w:ascii="Times New Roman" w:hAnsi="Times New Roman" w:cs="Times New Roman"/>
          <w:sz w:val="24"/>
          <w:szCs w:val="24"/>
        </w:rPr>
        <w:t xml:space="preserve">, otherwise known as usufructuary rights, </w:t>
      </w:r>
      <w:r w:rsidRPr="00DA3184">
        <w:rPr>
          <w:rFonts w:ascii="Times New Roman" w:hAnsi="Times New Roman" w:cs="Times New Roman"/>
          <w:sz w:val="24"/>
          <w:szCs w:val="24"/>
        </w:rPr>
        <w:t xml:space="preserve">based on accepted  membership to </w:t>
      </w:r>
      <w:r>
        <w:rPr>
          <w:rFonts w:ascii="Times New Roman" w:hAnsi="Times New Roman" w:cs="Times New Roman"/>
          <w:sz w:val="24"/>
          <w:szCs w:val="24"/>
        </w:rPr>
        <w:t>the particular community.</w:t>
      </w:r>
      <w:r w:rsidRPr="00103735">
        <w:t xml:space="preserve"> </w:t>
      </w:r>
      <w:r>
        <w:rPr>
          <w:rFonts w:ascii="Times New Roman" w:hAnsi="Times New Roman" w:cs="Times New Roman"/>
          <w:sz w:val="24"/>
          <w:szCs w:val="24"/>
        </w:rPr>
        <w:t xml:space="preserve">The more common practice is for a traditional authority to </w:t>
      </w:r>
      <w:r w:rsidRPr="00103735">
        <w:rPr>
          <w:rFonts w:ascii="Times New Roman" w:hAnsi="Times New Roman" w:cs="Times New Roman"/>
          <w:sz w:val="24"/>
          <w:szCs w:val="24"/>
        </w:rPr>
        <w:t>distribute</w:t>
      </w:r>
      <w:r>
        <w:rPr>
          <w:rFonts w:ascii="Times New Roman" w:hAnsi="Times New Roman" w:cs="Times New Roman"/>
          <w:sz w:val="24"/>
          <w:szCs w:val="24"/>
        </w:rPr>
        <w:t xml:space="preserve"> </w:t>
      </w:r>
      <w:r w:rsidRPr="00103735">
        <w:rPr>
          <w:rFonts w:ascii="Times New Roman" w:hAnsi="Times New Roman" w:cs="Times New Roman"/>
          <w:sz w:val="24"/>
          <w:szCs w:val="24"/>
        </w:rPr>
        <w:t xml:space="preserve">land  parcels  to </w:t>
      </w:r>
      <w:r>
        <w:rPr>
          <w:rFonts w:ascii="Times New Roman" w:hAnsi="Times New Roman" w:cs="Times New Roman"/>
          <w:sz w:val="24"/>
          <w:szCs w:val="24"/>
        </w:rPr>
        <w:t xml:space="preserve">clans or sub-clan </w:t>
      </w:r>
      <w:r w:rsidRPr="00103735">
        <w:rPr>
          <w:rFonts w:ascii="Times New Roman" w:hAnsi="Times New Roman" w:cs="Times New Roman"/>
          <w:sz w:val="24"/>
          <w:szCs w:val="24"/>
        </w:rPr>
        <w:t>head</w:t>
      </w:r>
      <w:r>
        <w:rPr>
          <w:rFonts w:ascii="Times New Roman" w:hAnsi="Times New Roman" w:cs="Times New Roman"/>
          <w:sz w:val="24"/>
          <w:szCs w:val="24"/>
        </w:rPr>
        <w:t>s who, in turn, distribute</w:t>
      </w:r>
      <w:r w:rsidRPr="00103735">
        <w:rPr>
          <w:rFonts w:ascii="Times New Roman" w:hAnsi="Times New Roman" w:cs="Times New Roman"/>
          <w:sz w:val="24"/>
          <w:szCs w:val="24"/>
        </w:rPr>
        <w:t xml:space="preserve"> the land to households. The household head </w:t>
      </w:r>
      <w:r>
        <w:rPr>
          <w:rFonts w:ascii="Times New Roman" w:hAnsi="Times New Roman" w:cs="Times New Roman"/>
          <w:sz w:val="24"/>
          <w:szCs w:val="24"/>
        </w:rPr>
        <w:t>then has</w:t>
      </w:r>
      <w:r w:rsidRPr="00103735">
        <w:rPr>
          <w:rFonts w:ascii="Times New Roman" w:hAnsi="Times New Roman" w:cs="Times New Roman"/>
          <w:sz w:val="24"/>
          <w:szCs w:val="24"/>
        </w:rPr>
        <w:t xml:space="preserve"> the responsibility of distributing  the  land  among  household  dependents</w:t>
      </w:r>
      <w:r>
        <w:rPr>
          <w:rFonts w:ascii="Times New Roman" w:hAnsi="Times New Roman" w:cs="Times New Roman"/>
          <w:sz w:val="24"/>
          <w:szCs w:val="24"/>
        </w:rPr>
        <w:t>.</w:t>
      </w:r>
      <w:r w:rsidR="007577CD" w:rsidRPr="007577CD">
        <w:t xml:space="preserve"> </w:t>
      </w:r>
      <w:r w:rsidR="007577CD">
        <w:rPr>
          <w:rFonts w:ascii="Times New Roman" w:hAnsi="Times New Roman" w:cs="Times New Roman"/>
          <w:sz w:val="24"/>
          <w:szCs w:val="24"/>
        </w:rPr>
        <w:t>This</w:t>
      </w:r>
      <w:r w:rsidR="007577CD" w:rsidRPr="007577CD">
        <w:rPr>
          <w:rFonts w:ascii="Times New Roman" w:hAnsi="Times New Roman" w:cs="Times New Roman"/>
          <w:sz w:val="24"/>
          <w:szCs w:val="24"/>
        </w:rPr>
        <w:t xml:space="preserve"> means that these lands are </w:t>
      </w:r>
      <w:r w:rsidR="007577CD">
        <w:rPr>
          <w:rFonts w:ascii="Times New Roman" w:hAnsi="Times New Roman" w:cs="Times New Roman"/>
          <w:sz w:val="24"/>
          <w:szCs w:val="24"/>
        </w:rPr>
        <w:t xml:space="preserve">not privately </w:t>
      </w:r>
      <w:r w:rsidR="007577CD" w:rsidRPr="007577CD">
        <w:rPr>
          <w:rFonts w:ascii="Times New Roman" w:hAnsi="Times New Roman" w:cs="Times New Roman"/>
          <w:sz w:val="24"/>
          <w:szCs w:val="24"/>
        </w:rPr>
        <w:t xml:space="preserve">alienable </w:t>
      </w:r>
      <w:r w:rsidR="007577CD">
        <w:rPr>
          <w:rFonts w:ascii="Times New Roman" w:hAnsi="Times New Roman" w:cs="Times New Roman"/>
          <w:sz w:val="24"/>
          <w:szCs w:val="24"/>
        </w:rPr>
        <w:t xml:space="preserve">or </w:t>
      </w:r>
      <w:r w:rsidR="007577CD" w:rsidRPr="007577CD">
        <w:rPr>
          <w:rFonts w:ascii="Times New Roman" w:hAnsi="Times New Roman" w:cs="Times New Roman"/>
          <w:sz w:val="24"/>
          <w:szCs w:val="24"/>
        </w:rPr>
        <w:t>disposable</w:t>
      </w:r>
      <w:r w:rsidR="007577CD">
        <w:rPr>
          <w:rFonts w:ascii="Times New Roman" w:hAnsi="Times New Roman" w:cs="Times New Roman"/>
          <w:sz w:val="24"/>
          <w:szCs w:val="24"/>
        </w:rPr>
        <w:t xml:space="preserve"> to non-members</w:t>
      </w:r>
      <w:r w:rsidR="007577CD" w:rsidRPr="007577CD">
        <w:rPr>
          <w:rFonts w:ascii="Times New Roman" w:hAnsi="Times New Roman" w:cs="Times New Roman"/>
          <w:sz w:val="24"/>
          <w:szCs w:val="24"/>
        </w:rPr>
        <w:t>, and</w:t>
      </w:r>
      <w:r w:rsidR="007577CD">
        <w:rPr>
          <w:rFonts w:ascii="Times New Roman" w:hAnsi="Times New Roman" w:cs="Times New Roman"/>
          <w:sz w:val="24"/>
          <w:szCs w:val="24"/>
        </w:rPr>
        <w:t xml:space="preserve"> the </w:t>
      </w:r>
      <w:r w:rsidR="007577CD" w:rsidRPr="007577CD">
        <w:rPr>
          <w:rFonts w:ascii="Times New Roman" w:hAnsi="Times New Roman" w:cs="Times New Roman"/>
          <w:sz w:val="24"/>
          <w:szCs w:val="24"/>
        </w:rPr>
        <w:t xml:space="preserve">rights </w:t>
      </w:r>
      <w:r w:rsidR="007577CD">
        <w:rPr>
          <w:rFonts w:ascii="Times New Roman" w:hAnsi="Times New Roman" w:cs="Times New Roman"/>
          <w:sz w:val="24"/>
          <w:szCs w:val="24"/>
        </w:rPr>
        <w:t xml:space="preserve">are </w:t>
      </w:r>
      <w:r w:rsidR="007577CD" w:rsidRPr="007577CD">
        <w:rPr>
          <w:rFonts w:ascii="Times New Roman" w:hAnsi="Times New Roman" w:cs="Times New Roman"/>
          <w:sz w:val="24"/>
          <w:szCs w:val="24"/>
        </w:rPr>
        <w:t>imprescriptible.</w:t>
      </w:r>
    </w:p>
    <w:p w:rsidR="00C57AA1" w:rsidRDefault="00C57AA1" w:rsidP="00C57AA1">
      <w:pPr>
        <w:spacing w:after="0" w:line="360" w:lineRule="auto"/>
        <w:jc w:val="both"/>
        <w:rPr>
          <w:rFonts w:ascii="Times New Roman" w:hAnsi="Times New Roman" w:cs="Times New Roman"/>
          <w:sz w:val="24"/>
          <w:szCs w:val="24"/>
        </w:rPr>
      </w:pPr>
    </w:p>
    <w:p w:rsidR="00C57AA1" w:rsidRDefault="00C57AA1" w:rsidP="00C57AA1">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In this sense, c</w:t>
      </w:r>
      <w:r w:rsidRPr="00387745">
        <w:rPr>
          <w:rFonts w:ascii="Times New Roman" w:hAnsi="Times New Roman" w:cs="Times New Roman"/>
          <w:sz w:val="24"/>
          <w:szCs w:val="24"/>
        </w:rPr>
        <w:t xml:space="preserve">ommunal "ownership," </w:t>
      </w:r>
      <w:r w:rsidRPr="00746358">
        <w:rPr>
          <w:rFonts w:ascii="Times New Roman" w:hAnsi="Times New Roman" w:cs="Times New Roman"/>
          <w:sz w:val="24"/>
          <w:szCs w:val="24"/>
        </w:rPr>
        <w:t>is a system, where all members of a community have rights in the land within</w:t>
      </w:r>
      <w:r>
        <w:rPr>
          <w:rFonts w:ascii="Times New Roman" w:hAnsi="Times New Roman" w:cs="Times New Roman"/>
          <w:sz w:val="24"/>
          <w:szCs w:val="24"/>
        </w:rPr>
        <w:t xml:space="preserve"> </w:t>
      </w:r>
      <w:r w:rsidRPr="00746358">
        <w:rPr>
          <w:rFonts w:ascii="Times New Roman" w:hAnsi="Times New Roman" w:cs="Times New Roman"/>
          <w:sz w:val="24"/>
          <w:szCs w:val="24"/>
        </w:rPr>
        <w:t>the community´s territory.</w:t>
      </w:r>
      <w:r w:rsidRPr="00196E1C">
        <w:t xml:space="preserve"> </w:t>
      </w:r>
      <w:r>
        <w:rPr>
          <w:rFonts w:ascii="Times New Roman" w:hAnsi="Times New Roman" w:cs="Times New Roman"/>
          <w:sz w:val="24"/>
          <w:szCs w:val="24"/>
        </w:rPr>
        <w:t>L</w:t>
      </w:r>
      <w:r w:rsidRPr="00196E1C">
        <w:rPr>
          <w:rFonts w:ascii="Times New Roman" w:hAnsi="Times New Roman" w:cs="Times New Roman"/>
          <w:sz w:val="24"/>
          <w:szCs w:val="24"/>
        </w:rPr>
        <w:t>and is held as the co</w:t>
      </w:r>
      <w:r>
        <w:rPr>
          <w:rFonts w:ascii="Times New Roman" w:hAnsi="Times New Roman" w:cs="Times New Roman"/>
          <w:sz w:val="24"/>
          <w:szCs w:val="24"/>
        </w:rPr>
        <w:t>llective</w:t>
      </w:r>
      <w:r w:rsidRPr="00196E1C">
        <w:rPr>
          <w:rFonts w:ascii="Times New Roman" w:hAnsi="Times New Roman" w:cs="Times New Roman"/>
          <w:sz w:val="24"/>
          <w:szCs w:val="24"/>
        </w:rPr>
        <w:t xml:space="preserve"> property of the community</w:t>
      </w:r>
      <w:r>
        <w:rPr>
          <w:rFonts w:ascii="Times New Roman" w:hAnsi="Times New Roman" w:cs="Times New Roman"/>
          <w:sz w:val="24"/>
          <w:szCs w:val="24"/>
        </w:rPr>
        <w:t xml:space="preserve">. </w:t>
      </w:r>
      <w:r w:rsidR="006F423B" w:rsidRPr="006F423B">
        <w:rPr>
          <w:rFonts w:ascii="Times New Roman" w:hAnsi="Times New Roman" w:cs="Times New Roman"/>
          <w:sz w:val="24"/>
          <w:szCs w:val="24"/>
        </w:rPr>
        <w:t>Co</w:t>
      </w:r>
      <w:r w:rsidR="006F423B">
        <w:rPr>
          <w:rFonts w:ascii="Times New Roman" w:hAnsi="Times New Roman" w:cs="Times New Roman"/>
          <w:sz w:val="24"/>
          <w:szCs w:val="24"/>
        </w:rPr>
        <w:t>llective</w:t>
      </w:r>
      <w:r w:rsidR="006F423B" w:rsidRPr="006F423B">
        <w:rPr>
          <w:rFonts w:ascii="Times New Roman" w:hAnsi="Times New Roman" w:cs="Times New Roman"/>
          <w:sz w:val="24"/>
          <w:szCs w:val="24"/>
        </w:rPr>
        <w:t xml:space="preserve"> property differs from private property, where the holder is</w:t>
      </w:r>
      <w:r w:rsidR="006F423B">
        <w:rPr>
          <w:rFonts w:ascii="Times New Roman" w:hAnsi="Times New Roman" w:cs="Times New Roman"/>
          <w:sz w:val="24"/>
          <w:szCs w:val="24"/>
        </w:rPr>
        <w:t xml:space="preserve"> </w:t>
      </w:r>
      <w:r w:rsidR="006F423B" w:rsidRPr="006F423B">
        <w:rPr>
          <w:rFonts w:ascii="Times New Roman" w:hAnsi="Times New Roman" w:cs="Times New Roman"/>
          <w:sz w:val="24"/>
          <w:szCs w:val="24"/>
        </w:rPr>
        <w:t>an individual (physical or juridical person), differs from public property, where</w:t>
      </w:r>
      <w:r w:rsidR="006F423B">
        <w:rPr>
          <w:rFonts w:ascii="Times New Roman" w:hAnsi="Times New Roman" w:cs="Times New Roman"/>
          <w:sz w:val="24"/>
          <w:szCs w:val="24"/>
        </w:rPr>
        <w:t xml:space="preserve"> </w:t>
      </w:r>
      <w:r w:rsidR="006F423B" w:rsidRPr="006F423B">
        <w:rPr>
          <w:rFonts w:ascii="Times New Roman" w:hAnsi="Times New Roman" w:cs="Times New Roman"/>
          <w:sz w:val="24"/>
          <w:szCs w:val="24"/>
        </w:rPr>
        <w:t xml:space="preserve">the holder is the State, and also differs from an open access regime </w:t>
      </w:r>
      <w:r w:rsidR="006F423B">
        <w:rPr>
          <w:rFonts w:ascii="Times New Roman" w:hAnsi="Times New Roman" w:cs="Times New Roman"/>
          <w:sz w:val="24"/>
          <w:szCs w:val="24"/>
        </w:rPr>
        <w:t xml:space="preserve">(common property) </w:t>
      </w:r>
      <w:r w:rsidR="006F423B" w:rsidRPr="006F423B">
        <w:rPr>
          <w:rFonts w:ascii="Times New Roman" w:hAnsi="Times New Roman" w:cs="Times New Roman"/>
          <w:sz w:val="24"/>
          <w:szCs w:val="24"/>
        </w:rPr>
        <w:t>where</w:t>
      </w:r>
      <w:r w:rsidR="006F423B">
        <w:rPr>
          <w:rFonts w:ascii="Times New Roman" w:hAnsi="Times New Roman" w:cs="Times New Roman"/>
          <w:sz w:val="24"/>
          <w:szCs w:val="24"/>
        </w:rPr>
        <w:t xml:space="preserve"> </w:t>
      </w:r>
      <w:r w:rsidR="006F423B" w:rsidRPr="006F423B">
        <w:rPr>
          <w:rFonts w:ascii="Times New Roman" w:hAnsi="Times New Roman" w:cs="Times New Roman"/>
          <w:sz w:val="24"/>
          <w:szCs w:val="24"/>
        </w:rPr>
        <w:t>anyone holds use rights. In these terms, co</w:t>
      </w:r>
      <w:r w:rsidR="006F423B">
        <w:rPr>
          <w:rFonts w:ascii="Times New Roman" w:hAnsi="Times New Roman" w:cs="Times New Roman"/>
          <w:sz w:val="24"/>
          <w:szCs w:val="24"/>
        </w:rPr>
        <w:t>llective</w:t>
      </w:r>
      <w:r w:rsidR="006F423B" w:rsidRPr="006F423B">
        <w:rPr>
          <w:rFonts w:ascii="Times New Roman" w:hAnsi="Times New Roman" w:cs="Times New Roman"/>
          <w:sz w:val="24"/>
          <w:szCs w:val="24"/>
        </w:rPr>
        <w:t xml:space="preserve"> property outlines a flexible</w:t>
      </w:r>
      <w:r w:rsidR="006F423B">
        <w:rPr>
          <w:rFonts w:ascii="Times New Roman" w:hAnsi="Times New Roman" w:cs="Times New Roman"/>
          <w:sz w:val="24"/>
          <w:szCs w:val="24"/>
        </w:rPr>
        <w:t xml:space="preserve"> </w:t>
      </w:r>
      <w:r w:rsidR="006F423B" w:rsidRPr="006F423B">
        <w:rPr>
          <w:rFonts w:ascii="Times New Roman" w:hAnsi="Times New Roman" w:cs="Times New Roman"/>
          <w:sz w:val="24"/>
          <w:szCs w:val="24"/>
        </w:rPr>
        <w:t>combination of resource use and management modes</w:t>
      </w:r>
      <w:r w:rsidR="006F423B">
        <w:rPr>
          <w:rFonts w:ascii="Times New Roman" w:hAnsi="Times New Roman" w:cs="Times New Roman"/>
          <w:sz w:val="24"/>
          <w:szCs w:val="24"/>
        </w:rPr>
        <w:t>.</w:t>
      </w:r>
      <w:r w:rsidR="006F423B" w:rsidRPr="006F423B">
        <w:rPr>
          <w:rFonts w:ascii="Times New Roman" w:hAnsi="Times New Roman" w:cs="Times New Roman"/>
          <w:sz w:val="24"/>
          <w:szCs w:val="24"/>
        </w:rPr>
        <w:t xml:space="preserve"> </w:t>
      </w:r>
      <w:r w:rsidRPr="00A84B6A">
        <w:rPr>
          <w:rFonts w:ascii="Times New Roman" w:hAnsi="Times New Roman" w:cs="Times New Roman"/>
          <w:sz w:val="24"/>
          <w:szCs w:val="24"/>
        </w:rPr>
        <w:t>While a c</w:t>
      </w:r>
      <w:r>
        <w:rPr>
          <w:rFonts w:ascii="Times New Roman" w:hAnsi="Times New Roman" w:cs="Times New Roman"/>
          <w:sz w:val="24"/>
          <w:szCs w:val="24"/>
        </w:rPr>
        <w:t>ollective</w:t>
      </w:r>
      <w:r w:rsidRPr="00A84B6A">
        <w:rPr>
          <w:rFonts w:ascii="Times New Roman" w:hAnsi="Times New Roman" w:cs="Times New Roman"/>
          <w:sz w:val="24"/>
          <w:szCs w:val="24"/>
        </w:rPr>
        <w:t xml:space="preserve"> property may be partitioned</w:t>
      </w:r>
      <w:r>
        <w:rPr>
          <w:rFonts w:ascii="Times New Roman" w:hAnsi="Times New Roman" w:cs="Times New Roman"/>
          <w:sz w:val="24"/>
          <w:szCs w:val="24"/>
        </w:rPr>
        <w:t>,</w:t>
      </w:r>
      <w:r w:rsidRPr="00A84B6A">
        <w:rPr>
          <w:rFonts w:ascii="Times New Roman" w:hAnsi="Times New Roman" w:cs="Times New Roman"/>
          <w:sz w:val="24"/>
          <w:szCs w:val="24"/>
        </w:rPr>
        <w:t xml:space="preserve"> it still is a common property as the claims of individual families are </w:t>
      </w:r>
      <w:r w:rsidRPr="00225E3C">
        <w:rPr>
          <w:rFonts w:ascii="Times New Roman" w:hAnsi="Times New Roman" w:cs="Times New Roman"/>
          <w:sz w:val="24"/>
          <w:szCs w:val="24"/>
        </w:rPr>
        <w:t>endorsed by the community´s own internal rules to which all member families have agreed. In communal tenure, both the boundaries of the l</w:t>
      </w:r>
      <w:r>
        <w:rPr>
          <w:rFonts w:ascii="Times New Roman" w:hAnsi="Times New Roman" w:cs="Times New Roman"/>
          <w:sz w:val="24"/>
          <w:szCs w:val="24"/>
        </w:rPr>
        <w:t>and</w:t>
      </w:r>
      <w:r w:rsidRPr="00225E3C">
        <w:rPr>
          <w:rFonts w:ascii="Times New Roman" w:hAnsi="Times New Roman" w:cs="Times New Roman"/>
          <w:sz w:val="24"/>
          <w:szCs w:val="24"/>
        </w:rPr>
        <w:t xml:space="preserve"> owned</w:t>
      </w:r>
      <w:r>
        <w:rPr>
          <w:rFonts w:ascii="Times New Roman" w:hAnsi="Times New Roman" w:cs="Times New Roman"/>
          <w:sz w:val="24"/>
          <w:szCs w:val="24"/>
        </w:rPr>
        <w:t xml:space="preserve"> in common and group membership </w:t>
      </w:r>
      <w:r w:rsidRPr="00225E3C">
        <w:rPr>
          <w:rFonts w:ascii="Times New Roman" w:hAnsi="Times New Roman" w:cs="Times New Roman"/>
          <w:sz w:val="24"/>
          <w:szCs w:val="24"/>
        </w:rPr>
        <w:t>are clearly defined</w:t>
      </w:r>
      <w:r>
        <w:rPr>
          <w:rFonts w:ascii="Times New Roman" w:hAnsi="Times New Roman" w:cs="Times New Roman"/>
          <w:sz w:val="24"/>
          <w:szCs w:val="24"/>
        </w:rPr>
        <w:t xml:space="preserve"> and rights accruing from it are</w:t>
      </w:r>
      <w:r w:rsidRPr="00225E3C">
        <w:rPr>
          <w:rFonts w:ascii="Times New Roman" w:hAnsi="Times New Roman" w:cs="Times New Roman"/>
          <w:sz w:val="24"/>
          <w:szCs w:val="24"/>
        </w:rPr>
        <w:t xml:space="preserve"> </w:t>
      </w:r>
      <w:r w:rsidRPr="00A757AC">
        <w:rPr>
          <w:rFonts w:ascii="Times New Roman" w:hAnsi="Times New Roman" w:cs="Times New Roman"/>
          <w:sz w:val="24"/>
          <w:szCs w:val="24"/>
        </w:rPr>
        <w:t>only capable of entitlement and enjoyment within that system, and hence it is not capable of alienation or assignmen</w:t>
      </w:r>
      <w:r>
        <w:rPr>
          <w:rFonts w:ascii="Times New Roman" w:hAnsi="Times New Roman" w:cs="Times New Roman"/>
          <w:sz w:val="24"/>
          <w:szCs w:val="24"/>
        </w:rPr>
        <w:t xml:space="preserve">t. </w:t>
      </w:r>
      <w:r w:rsidR="000F221B">
        <w:rPr>
          <w:rFonts w:ascii="Times New Roman" w:hAnsi="Times New Roman" w:cs="Times New Roman"/>
          <w:sz w:val="24"/>
          <w:szCs w:val="24"/>
        </w:rPr>
        <w:t>T</w:t>
      </w:r>
      <w:r w:rsidR="000F221B" w:rsidRPr="000F221B">
        <w:rPr>
          <w:rFonts w:ascii="Times New Roman" w:hAnsi="Times New Roman" w:cs="Times New Roman"/>
          <w:sz w:val="24"/>
          <w:szCs w:val="24"/>
        </w:rPr>
        <w:t xml:space="preserve">he only people entitled to use the </w:t>
      </w:r>
      <w:r w:rsidR="000F221B">
        <w:rPr>
          <w:rFonts w:ascii="Times New Roman" w:hAnsi="Times New Roman" w:cs="Times New Roman"/>
          <w:sz w:val="24"/>
          <w:szCs w:val="24"/>
        </w:rPr>
        <w:t>land</w:t>
      </w:r>
      <w:r w:rsidR="000F221B" w:rsidRPr="000F221B">
        <w:rPr>
          <w:rFonts w:ascii="Times New Roman" w:hAnsi="Times New Roman" w:cs="Times New Roman"/>
          <w:sz w:val="24"/>
          <w:szCs w:val="24"/>
        </w:rPr>
        <w:t xml:space="preserve"> are members of a community: in limited access communal property, all members of the community have a right to use the </w:t>
      </w:r>
      <w:r w:rsidR="000F221B">
        <w:rPr>
          <w:rFonts w:ascii="Times New Roman" w:hAnsi="Times New Roman" w:cs="Times New Roman"/>
          <w:sz w:val="24"/>
          <w:szCs w:val="24"/>
        </w:rPr>
        <w:t>land</w:t>
      </w:r>
      <w:r w:rsidR="000F221B" w:rsidRPr="000F221B">
        <w:rPr>
          <w:rFonts w:ascii="Times New Roman" w:hAnsi="Times New Roman" w:cs="Times New Roman"/>
          <w:sz w:val="24"/>
          <w:szCs w:val="24"/>
        </w:rPr>
        <w:t xml:space="preserve">, and a right not to be excluded from it, and a right to exclude all non-members from it. </w:t>
      </w:r>
      <w:r w:rsidRPr="00225E3C">
        <w:rPr>
          <w:rFonts w:ascii="Times New Roman" w:hAnsi="Times New Roman" w:cs="Times New Roman"/>
          <w:sz w:val="24"/>
          <w:szCs w:val="24"/>
        </w:rPr>
        <w:t>These are necessary conditions to exclude outsiders and to secure the rights of group members so that these rights cannot be taken away or changed unilaterally</w:t>
      </w:r>
      <w:r>
        <w:rPr>
          <w:rFonts w:ascii="Times New Roman" w:hAnsi="Times New Roman" w:cs="Times New Roman"/>
          <w:sz w:val="24"/>
          <w:szCs w:val="24"/>
        </w:rPr>
        <w:t>.</w:t>
      </w:r>
    </w:p>
    <w:p w:rsidR="00C57AA1" w:rsidRDefault="00C57AA1" w:rsidP="00C57AA1">
      <w:pPr>
        <w:spacing w:after="0" w:line="360" w:lineRule="auto"/>
        <w:jc w:val="both"/>
        <w:rPr>
          <w:rFonts w:ascii="Times New Roman" w:hAnsi="Times New Roman" w:cs="Times New Roman"/>
          <w:sz w:val="24"/>
          <w:szCs w:val="24"/>
        </w:rPr>
      </w:pPr>
    </w:p>
    <w:p w:rsidR="00C57AA1" w:rsidRDefault="00C57AA1" w:rsidP="00C57AA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Evidence of communal ownership of land is to be found in; (i) a</w:t>
      </w:r>
      <w:r w:rsidRPr="00E950CA">
        <w:rPr>
          <w:rFonts w:ascii="Times New Roman" w:hAnsi="Times New Roman" w:cs="Times New Roman"/>
          <w:sz w:val="24"/>
          <w:szCs w:val="24"/>
        </w:rPr>
        <w:t xml:space="preserve"> system of governance </w:t>
      </w:r>
      <w:r>
        <w:rPr>
          <w:rFonts w:ascii="Times New Roman" w:hAnsi="Times New Roman" w:cs="Times New Roman"/>
          <w:sz w:val="24"/>
          <w:szCs w:val="24"/>
        </w:rPr>
        <w:t>that enforces e</w:t>
      </w:r>
      <w:r w:rsidRPr="00D76D3C">
        <w:rPr>
          <w:rFonts w:ascii="Times New Roman" w:hAnsi="Times New Roman" w:cs="Times New Roman"/>
          <w:sz w:val="24"/>
          <w:szCs w:val="24"/>
        </w:rPr>
        <w:t>xclusive use and occupation by the community</w:t>
      </w:r>
      <w:r>
        <w:rPr>
          <w:rFonts w:ascii="Times New Roman" w:hAnsi="Times New Roman" w:cs="Times New Roman"/>
          <w:sz w:val="24"/>
          <w:szCs w:val="24"/>
        </w:rPr>
        <w:t>, t</w:t>
      </w:r>
      <w:r w:rsidRPr="008E7F37">
        <w:rPr>
          <w:rFonts w:ascii="Times New Roman" w:hAnsi="Times New Roman" w:cs="Times New Roman"/>
          <w:sz w:val="24"/>
          <w:szCs w:val="24"/>
        </w:rPr>
        <w:t xml:space="preserve">he exclusivity </w:t>
      </w:r>
      <w:r>
        <w:rPr>
          <w:rFonts w:ascii="Times New Roman" w:hAnsi="Times New Roman" w:cs="Times New Roman"/>
          <w:sz w:val="24"/>
          <w:szCs w:val="24"/>
        </w:rPr>
        <w:t>being</w:t>
      </w:r>
      <w:r w:rsidRPr="008E7F37">
        <w:rPr>
          <w:rFonts w:ascii="Times New Roman" w:hAnsi="Times New Roman" w:cs="Times New Roman"/>
          <w:sz w:val="24"/>
          <w:szCs w:val="24"/>
        </w:rPr>
        <w:t xml:space="preserve"> related to the rights exercised by the community and not to individualised rights</w:t>
      </w:r>
      <w:r>
        <w:rPr>
          <w:rFonts w:ascii="Times New Roman" w:hAnsi="Times New Roman" w:cs="Times New Roman"/>
          <w:sz w:val="24"/>
          <w:szCs w:val="24"/>
        </w:rPr>
        <w:t>. T</w:t>
      </w:r>
      <w:r w:rsidRPr="00D710D1">
        <w:rPr>
          <w:rFonts w:ascii="Times New Roman" w:hAnsi="Times New Roman" w:cs="Times New Roman"/>
          <w:sz w:val="24"/>
          <w:szCs w:val="24"/>
        </w:rPr>
        <w:t>he indigenous community must have had exclusive occupation of the land</w:t>
      </w:r>
      <w:r>
        <w:rPr>
          <w:rFonts w:ascii="Times New Roman" w:hAnsi="Times New Roman" w:cs="Times New Roman"/>
          <w:sz w:val="24"/>
          <w:szCs w:val="24"/>
        </w:rPr>
        <w:t xml:space="preserve"> from time immemorial; (ii) </w:t>
      </w:r>
      <w:r w:rsidRPr="00133236">
        <w:rPr>
          <w:rFonts w:ascii="Times New Roman" w:hAnsi="Times New Roman" w:cs="Times New Roman"/>
          <w:sz w:val="24"/>
          <w:szCs w:val="24"/>
        </w:rPr>
        <w:t>a</w:t>
      </w:r>
      <w:r>
        <w:rPr>
          <w:rFonts w:ascii="Times New Roman" w:hAnsi="Times New Roman" w:cs="Times New Roman"/>
          <w:sz w:val="24"/>
          <w:szCs w:val="24"/>
        </w:rPr>
        <w:t>n established uniform</w:t>
      </w:r>
      <w:r w:rsidRPr="00133236">
        <w:rPr>
          <w:rFonts w:ascii="Times New Roman" w:hAnsi="Times New Roman" w:cs="Times New Roman"/>
          <w:sz w:val="24"/>
          <w:szCs w:val="24"/>
        </w:rPr>
        <w:t xml:space="preserve"> system </w:t>
      </w:r>
      <w:r>
        <w:rPr>
          <w:rFonts w:ascii="Times New Roman" w:hAnsi="Times New Roman" w:cs="Times New Roman"/>
          <w:sz w:val="24"/>
          <w:szCs w:val="24"/>
        </w:rPr>
        <w:t>or set of customary norms that regulate possession and use of the land which, although they may be</w:t>
      </w:r>
      <w:r w:rsidRPr="00133236">
        <w:rPr>
          <w:rFonts w:ascii="Times New Roman" w:hAnsi="Times New Roman" w:cs="Times New Roman"/>
          <w:sz w:val="24"/>
          <w:szCs w:val="24"/>
        </w:rPr>
        <w:t xml:space="preserve"> highly flexible</w:t>
      </w:r>
      <w:r>
        <w:rPr>
          <w:rFonts w:ascii="Times New Roman" w:hAnsi="Times New Roman" w:cs="Times New Roman"/>
          <w:sz w:val="24"/>
          <w:szCs w:val="24"/>
        </w:rPr>
        <w:t>, are</w:t>
      </w:r>
      <w:r w:rsidRPr="00133236">
        <w:rPr>
          <w:rFonts w:ascii="Times New Roman" w:hAnsi="Times New Roman" w:cs="Times New Roman"/>
          <w:sz w:val="24"/>
          <w:szCs w:val="24"/>
        </w:rPr>
        <w:t xml:space="preserve"> certain</w:t>
      </w:r>
      <w:r>
        <w:rPr>
          <w:rFonts w:ascii="Times New Roman" w:hAnsi="Times New Roman" w:cs="Times New Roman"/>
          <w:sz w:val="24"/>
          <w:szCs w:val="24"/>
        </w:rPr>
        <w:t>, considered as binding</w:t>
      </w:r>
      <w:r w:rsidRPr="00133236">
        <w:rPr>
          <w:rFonts w:ascii="Times New Roman" w:hAnsi="Times New Roman" w:cs="Times New Roman"/>
          <w:sz w:val="24"/>
          <w:szCs w:val="24"/>
        </w:rPr>
        <w:t xml:space="preserve"> and </w:t>
      </w:r>
      <w:r>
        <w:rPr>
          <w:rFonts w:ascii="Times New Roman" w:hAnsi="Times New Roman" w:cs="Times New Roman"/>
          <w:sz w:val="24"/>
          <w:szCs w:val="24"/>
        </w:rPr>
        <w:t xml:space="preserve">are </w:t>
      </w:r>
      <w:r w:rsidRPr="00133236">
        <w:rPr>
          <w:rFonts w:ascii="Times New Roman" w:hAnsi="Times New Roman" w:cs="Times New Roman"/>
          <w:sz w:val="24"/>
          <w:szCs w:val="24"/>
        </w:rPr>
        <w:t xml:space="preserve">frequently </w:t>
      </w:r>
      <w:r>
        <w:rPr>
          <w:rFonts w:ascii="Times New Roman" w:hAnsi="Times New Roman" w:cs="Times New Roman"/>
          <w:sz w:val="24"/>
          <w:szCs w:val="24"/>
        </w:rPr>
        <w:t xml:space="preserve">followed by members of the community. These may be </w:t>
      </w:r>
      <w:r w:rsidRPr="00B27C4B">
        <w:rPr>
          <w:rFonts w:ascii="Times New Roman" w:hAnsi="Times New Roman" w:cs="Times New Roman"/>
          <w:sz w:val="24"/>
          <w:szCs w:val="24"/>
        </w:rPr>
        <w:t>practices, customs and traditions that are integral to the distinctive culture of the group claiming the right</w:t>
      </w:r>
      <w:r>
        <w:rPr>
          <w:rFonts w:ascii="Times New Roman" w:hAnsi="Times New Roman" w:cs="Times New Roman"/>
          <w:sz w:val="24"/>
          <w:szCs w:val="24"/>
        </w:rPr>
        <w:t xml:space="preserve">. </w:t>
      </w:r>
      <w:r w:rsidRPr="006D551F">
        <w:rPr>
          <w:rFonts w:ascii="Times New Roman" w:hAnsi="Times New Roman" w:cs="Times New Roman"/>
          <w:sz w:val="24"/>
          <w:szCs w:val="24"/>
        </w:rPr>
        <w:t>All decisions pertaining to the lan</w:t>
      </w:r>
      <w:r>
        <w:rPr>
          <w:rFonts w:ascii="Times New Roman" w:hAnsi="Times New Roman" w:cs="Times New Roman"/>
          <w:sz w:val="24"/>
          <w:szCs w:val="24"/>
        </w:rPr>
        <w:t xml:space="preserve">d must be made by the community; (iii) </w:t>
      </w:r>
      <w:r w:rsidRPr="00925460">
        <w:rPr>
          <w:rFonts w:ascii="Times New Roman" w:hAnsi="Times New Roman" w:cs="Times New Roman"/>
          <w:sz w:val="24"/>
          <w:szCs w:val="24"/>
        </w:rPr>
        <w:t xml:space="preserve">beneficial occupation and use of the subject land </w:t>
      </w:r>
      <w:r>
        <w:rPr>
          <w:rFonts w:ascii="Times New Roman" w:hAnsi="Times New Roman" w:cs="Times New Roman"/>
          <w:sz w:val="24"/>
          <w:szCs w:val="24"/>
        </w:rPr>
        <w:t xml:space="preserve">i.e. </w:t>
      </w:r>
      <w:r w:rsidRPr="00E56642">
        <w:rPr>
          <w:rFonts w:ascii="Times New Roman" w:hAnsi="Times New Roman" w:cs="Times New Roman"/>
          <w:sz w:val="24"/>
          <w:szCs w:val="24"/>
        </w:rPr>
        <w:t>personal and usufructuary right</w:t>
      </w:r>
      <w:r>
        <w:rPr>
          <w:rFonts w:ascii="Times New Roman" w:hAnsi="Times New Roman" w:cs="Times New Roman"/>
          <w:sz w:val="24"/>
          <w:szCs w:val="24"/>
        </w:rPr>
        <w:t>s</w:t>
      </w:r>
      <w:r w:rsidRPr="00E56642">
        <w:rPr>
          <w:rFonts w:ascii="Times New Roman" w:hAnsi="Times New Roman" w:cs="Times New Roman"/>
          <w:sz w:val="24"/>
          <w:szCs w:val="24"/>
        </w:rPr>
        <w:t xml:space="preserve"> </w:t>
      </w:r>
      <w:r w:rsidRPr="00925460">
        <w:rPr>
          <w:rFonts w:ascii="Times New Roman" w:hAnsi="Times New Roman" w:cs="Times New Roman"/>
          <w:sz w:val="24"/>
          <w:szCs w:val="24"/>
        </w:rPr>
        <w:t>(inclusivity)</w:t>
      </w:r>
      <w:r>
        <w:rPr>
          <w:rFonts w:ascii="Times New Roman" w:hAnsi="Times New Roman" w:cs="Times New Roman"/>
          <w:sz w:val="24"/>
          <w:szCs w:val="24"/>
        </w:rPr>
        <w:t xml:space="preserve">, </w:t>
      </w:r>
      <w:r w:rsidRPr="005D0B60">
        <w:rPr>
          <w:rFonts w:ascii="Times New Roman" w:hAnsi="Times New Roman" w:cs="Times New Roman"/>
          <w:sz w:val="24"/>
          <w:szCs w:val="24"/>
        </w:rPr>
        <w:t>form</w:t>
      </w:r>
      <w:r>
        <w:rPr>
          <w:rFonts w:ascii="Times New Roman" w:hAnsi="Times New Roman" w:cs="Times New Roman"/>
          <w:sz w:val="24"/>
          <w:szCs w:val="24"/>
        </w:rPr>
        <w:t>ing</w:t>
      </w:r>
      <w:r w:rsidRPr="005D0B60">
        <w:rPr>
          <w:rFonts w:ascii="Times New Roman" w:hAnsi="Times New Roman" w:cs="Times New Roman"/>
          <w:sz w:val="24"/>
          <w:szCs w:val="24"/>
        </w:rPr>
        <w:t xml:space="preserve"> part of their inclusive communal activities</w:t>
      </w:r>
      <w:r>
        <w:rPr>
          <w:rFonts w:ascii="Times New Roman" w:hAnsi="Times New Roman" w:cs="Times New Roman"/>
          <w:sz w:val="24"/>
          <w:szCs w:val="24"/>
        </w:rPr>
        <w:t xml:space="preserve">; (iv) and that the </w:t>
      </w:r>
      <w:r w:rsidRPr="00E56642">
        <w:rPr>
          <w:rFonts w:ascii="Times New Roman" w:hAnsi="Times New Roman" w:cs="Times New Roman"/>
          <w:sz w:val="24"/>
          <w:szCs w:val="24"/>
        </w:rPr>
        <w:t>usufructuary right</w:t>
      </w:r>
      <w:r>
        <w:rPr>
          <w:rFonts w:ascii="Times New Roman" w:hAnsi="Times New Roman" w:cs="Times New Roman"/>
          <w:sz w:val="24"/>
          <w:szCs w:val="24"/>
        </w:rPr>
        <w:t>s</w:t>
      </w:r>
      <w:r w:rsidRPr="000F596A">
        <w:rPr>
          <w:rFonts w:ascii="Times New Roman" w:hAnsi="Times New Roman" w:cs="Times New Roman"/>
          <w:sz w:val="24"/>
          <w:szCs w:val="24"/>
        </w:rPr>
        <w:t xml:space="preserve"> </w:t>
      </w:r>
      <w:r>
        <w:rPr>
          <w:rFonts w:ascii="Times New Roman" w:hAnsi="Times New Roman" w:cs="Times New Roman"/>
          <w:sz w:val="24"/>
          <w:szCs w:val="24"/>
        </w:rPr>
        <w:t xml:space="preserve">in issue are not </w:t>
      </w:r>
      <w:r w:rsidRPr="000F596A">
        <w:rPr>
          <w:rFonts w:ascii="Times New Roman" w:hAnsi="Times New Roman" w:cs="Times New Roman"/>
          <w:sz w:val="24"/>
          <w:szCs w:val="24"/>
        </w:rPr>
        <w:t xml:space="preserve">irreconcilable with the nature of the </w:t>
      </w:r>
      <w:r>
        <w:rPr>
          <w:rFonts w:ascii="Times New Roman" w:hAnsi="Times New Roman" w:cs="Times New Roman"/>
          <w:sz w:val="24"/>
          <w:szCs w:val="24"/>
        </w:rPr>
        <w:t>community</w:t>
      </w:r>
      <w:r w:rsidRPr="000F596A">
        <w:rPr>
          <w:rFonts w:ascii="Times New Roman" w:hAnsi="Times New Roman" w:cs="Times New Roman"/>
          <w:sz w:val="24"/>
          <w:szCs w:val="24"/>
        </w:rPr>
        <w:t>’s attachment to the land</w:t>
      </w:r>
      <w:r>
        <w:rPr>
          <w:rFonts w:ascii="Times New Roman" w:hAnsi="Times New Roman" w:cs="Times New Roman"/>
          <w:sz w:val="24"/>
          <w:szCs w:val="24"/>
        </w:rPr>
        <w:t>.</w:t>
      </w:r>
      <w:r w:rsidRPr="00A568C0">
        <w:t xml:space="preserve"> </w:t>
      </w:r>
      <w:r w:rsidRPr="00A568C0">
        <w:rPr>
          <w:rFonts w:ascii="Times New Roman" w:hAnsi="Times New Roman" w:cs="Times New Roman"/>
          <w:sz w:val="24"/>
          <w:szCs w:val="24"/>
        </w:rPr>
        <w:t>It is for th</w:t>
      </w:r>
      <w:r>
        <w:rPr>
          <w:rFonts w:ascii="Times New Roman" w:hAnsi="Times New Roman" w:cs="Times New Roman"/>
          <w:sz w:val="24"/>
          <w:szCs w:val="24"/>
        </w:rPr>
        <w:t>e latter</w:t>
      </w:r>
      <w:r w:rsidRPr="00A568C0">
        <w:rPr>
          <w:rFonts w:ascii="Times New Roman" w:hAnsi="Times New Roman" w:cs="Times New Roman"/>
          <w:sz w:val="24"/>
          <w:szCs w:val="24"/>
        </w:rPr>
        <w:t xml:space="preserve"> reason that </w:t>
      </w:r>
      <w:r>
        <w:rPr>
          <w:rFonts w:ascii="Times New Roman" w:hAnsi="Times New Roman" w:cs="Times New Roman"/>
          <w:sz w:val="24"/>
          <w:szCs w:val="24"/>
        </w:rPr>
        <w:t>land held as communal</w:t>
      </w:r>
      <w:r w:rsidRPr="00A568C0">
        <w:rPr>
          <w:rFonts w:ascii="Times New Roman" w:hAnsi="Times New Roman" w:cs="Times New Roman"/>
          <w:sz w:val="24"/>
          <w:szCs w:val="24"/>
        </w:rPr>
        <w:t xml:space="preserve"> </w:t>
      </w:r>
      <w:r>
        <w:rPr>
          <w:rFonts w:ascii="Times New Roman" w:hAnsi="Times New Roman" w:cs="Times New Roman"/>
          <w:sz w:val="24"/>
          <w:szCs w:val="24"/>
        </w:rPr>
        <w:t xml:space="preserve">customary land </w:t>
      </w:r>
      <w:r w:rsidRPr="00A568C0">
        <w:rPr>
          <w:rFonts w:ascii="Times New Roman" w:hAnsi="Times New Roman" w:cs="Times New Roman"/>
          <w:sz w:val="24"/>
          <w:szCs w:val="24"/>
        </w:rPr>
        <w:t>may not be alienated without the consent of the specific community</w:t>
      </w:r>
      <w:r>
        <w:rPr>
          <w:rFonts w:ascii="Times New Roman" w:hAnsi="Times New Roman" w:cs="Times New Roman"/>
          <w:sz w:val="24"/>
          <w:szCs w:val="24"/>
        </w:rPr>
        <w:t>.</w:t>
      </w:r>
    </w:p>
    <w:p w:rsidR="00C57AA1" w:rsidRDefault="00C57AA1" w:rsidP="00546682">
      <w:pPr>
        <w:spacing w:after="0" w:line="360" w:lineRule="auto"/>
        <w:jc w:val="both"/>
      </w:pPr>
    </w:p>
    <w:p w:rsidR="00E018AF" w:rsidRDefault="00905908" w:rsidP="00546682">
      <w:pPr>
        <w:spacing w:after="0" w:line="360" w:lineRule="auto"/>
        <w:jc w:val="both"/>
        <w:rPr>
          <w:rFonts w:ascii="Times New Roman" w:hAnsi="Times New Roman" w:cs="Times New Roman"/>
          <w:sz w:val="24"/>
          <w:szCs w:val="24"/>
        </w:rPr>
      </w:pPr>
      <w:r w:rsidRPr="00505CF3">
        <w:rPr>
          <w:rFonts w:ascii="Times New Roman" w:hAnsi="Times New Roman" w:cs="Times New Roman"/>
          <w:sz w:val="24"/>
          <w:szCs w:val="24"/>
        </w:rPr>
        <w:lastRenderedPageBreak/>
        <w:t xml:space="preserve">Communal ownership is </w:t>
      </w:r>
      <w:r w:rsidR="007F2314">
        <w:rPr>
          <w:rFonts w:ascii="Times New Roman" w:hAnsi="Times New Roman" w:cs="Times New Roman"/>
          <w:sz w:val="24"/>
          <w:szCs w:val="24"/>
        </w:rPr>
        <w:t xml:space="preserve">thus </w:t>
      </w:r>
      <w:r w:rsidR="00C57AA1">
        <w:rPr>
          <w:rFonts w:ascii="Times New Roman" w:hAnsi="Times New Roman" w:cs="Times New Roman"/>
          <w:sz w:val="24"/>
          <w:szCs w:val="24"/>
        </w:rPr>
        <w:t xml:space="preserve">a term </w:t>
      </w:r>
      <w:r w:rsidRPr="00505CF3">
        <w:rPr>
          <w:rFonts w:ascii="Times New Roman" w:hAnsi="Times New Roman" w:cs="Times New Roman"/>
          <w:sz w:val="24"/>
          <w:szCs w:val="24"/>
        </w:rPr>
        <w:t xml:space="preserve">used term to describe those situations where rights to use resources are held by a community. </w:t>
      </w:r>
      <w:r w:rsidR="00663527" w:rsidRPr="00505CF3">
        <w:rPr>
          <w:rFonts w:ascii="Times New Roman" w:hAnsi="Times New Roman" w:cs="Times New Roman"/>
          <w:sz w:val="24"/>
          <w:szCs w:val="24"/>
        </w:rPr>
        <w:t xml:space="preserve">A system in which resources are governed by rules whose point is to make them available for use by all or any members of the society, is in essence is a "collective property" system. In this context, the word ownership is misleading. </w:t>
      </w:r>
      <w:r w:rsidR="00C57AA1" w:rsidRPr="00505CF3">
        <w:rPr>
          <w:rFonts w:ascii="Times New Roman" w:hAnsi="Times New Roman" w:cs="Times New Roman"/>
          <w:sz w:val="24"/>
          <w:szCs w:val="24"/>
        </w:rPr>
        <w:t>Land  ownership is defined  in  terms  of  user  rights  and not exclusive ownership rights.</w:t>
      </w:r>
      <w:r w:rsidR="00C57AA1">
        <w:rPr>
          <w:rFonts w:ascii="Times New Roman" w:hAnsi="Times New Roman" w:cs="Times New Roman"/>
          <w:sz w:val="24"/>
          <w:szCs w:val="24"/>
        </w:rPr>
        <w:t xml:space="preserve"> </w:t>
      </w:r>
      <w:r w:rsidR="00663527" w:rsidRPr="00505CF3">
        <w:rPr>
          <w:rFonts w:ascii="Times New Roman" w:hAnsi="Times New Roman" w:cs="Times New Roman"/>
          <w:sz w:val="24"/>
          <w:szCs w:val="24"/>
        </w:rPr>
        <w:t>A person does not really own land: but rights in land. Communal customary tenure is in essence a bundle of rights, which may vary from community to community</w:t>
      </w:r>
      <w:r w:rsidR="00663527" w:rsidRPr="00D32374">
        <w:rPr>
          <w:rFonts w:ascii="Times New Roman" w:hAnsi="Times New Roman" w:cs="Times New Roman"/>
          <w:sz w:val="24"/>
          <w:szCs w:val="24"/>
        </w:rPr>
        <w:t>.</w:t>
      </w:r>
      <w:r w:rsidR="00663527" w:rsidRPr="00505CF3">
        <w:rPr>
          <w:rFonts w:ascii="Times New Roman" w:hAnsi="Times New Roman" w:cs="Times New Roman"/>
          <w:sz w:val="24"/>
          <w:szCs w:val="24"/>
        </w:rPr>
        <w:t xml:space="preserve"> </w:t>
      </w:r>
    </w:p>
    <w:p w:rsidR="00307359" w:rsidRDefault="00307359" w:rsidP="00546682">
      <w:pPr>
        <w:spacing w:after="0" w:line="360" w:lineRule="auto"/>
        <w:jc w:val="both"/>
        <w:rPr>
          <w:rFonts w:ascii="Times New Roman" w:hAnsi="Times New Roman" w:cs="Times New Roman"/>
          <w:sz w:val="24"/>
          <w:szCs w:val="24"/>
        </w:rPr>
      </w:pPr>
    </w:p>
    <w:p w:rsidR="00546682" w:rsidRDefault="00926103" w:rsidP="00546682">
      <w:pPr>
        <w:spacing w:after="0" w:line="360" w:lineRule="auto"/>
        <w:jc w:val="both"/>
        <w:rPr>
          <w:rFonts w:ascii="Times New Roman" w:hAnsi="Times New Roman" w:cs="Times New Roman"/>
          <w:sz w:val="24"/>
          <w:szCs w:val="24"/>
        </w:rPr>
      </w:pPr>
      <w:r w:rsidRPr="00926103">
        <w:rPr>
          <w:rFonts w:ascii="Times New Roman" w:hAnsi="Times New Roman" w:cs="Times New Roman"/>
          <w:sz w:val="24"/>
          <w:szCs w:val="24"/>
        </w:rPr>
        <w:t>The</w:t>
      </w:r>
      <w:r w:rsidR="00546682">
        <w:rPr>
          <w:rFonts w:ascii="Times New Roman" w:hAnsi="Times New Roman" w:cs="Times New Roman"/>
          <w:sz w:val="24"/>
          <w:szCs w:val="24"/>
        </w:rPr>
        <w:t>se</w:t>
      </w:r>
      <w:r w:rsidRPr="00926103">
        <w:rPr>
          <w:rFonts w:ascii="Times New Roman" w:hAnsi="Times New Roman" w:cs="Times New Roman"/>
          <w:sz w:val="24"/>
          <w:szCs w:val="24"/>
        </w:rPr>
        <w:t xml:space="preserve"> rights can be placed in three broad categories; - (i) user rights; such as the right to access the land, draw benefits from the land or exploit it for economic benefit; (iii) control or decision-making rights, such as the rights to manage the land (plant a crop, decide what tree to cut, where to graze) or exclude (prevent others from accessing the land); and (iii) powers of alienation,  such as the right to rent out, sell, or transfer the rights to others. In most cases, there are overlapping sets of rights, underneath the general classifications. An area within land held under customary tenure may be classified as common property, but individuals and groups are often allowed to use the land, either for access (e.g. recreation), withdrawal (cutting grass for thatching of fetching firewood), or even management, under co-management arrangements or concessions.  At the other end of the spectrum on individual  private property, members of the community may have rights, e.g. to cross the land with their animals (access), or to take drinking water or harvest particular products (withdrawal), or the right of the community to regulate alienati</w:t>
      </w:r>
      <w:r w:rsidR="00B62B6D">
        <w:rPr>
          <w:rFonts w:ascii="Times New Roman" w:hAnsi="Times New Roman" w:cs="Times New Roman"/>
          <w:sz w:val="24"/>
          <w:szCs w:val="24"/>
        </w:rPr>
        <w:t xml:space="preserve">on or the land use (manage). </w:t>
      </w:r>
      <w:r w:rsidRPr="00926103">
        <w:rPr>
          <w:rFonts w:ascii="Times New Roman" w:hAnsi="Times New Roman" w:cs="Times New Roman"/>
          <w:sz w:val="24"/>
          <w:szCs w:val="24"/>
        </w:rPr>
        <w:t xml:space="preserve">The holder of all these interests, if they vest in one person in relation to land, will have the whole bundle of rights and interests. </w:t>
      </w:r>
    </w:p>
    <w:p w:rsidR="00546682" w:rsidRDefault="00546682" w:rsidP="00546682">
      <w:pPr>
        <w:spacing w:after="0" w:line="360" w:lineRule="auto"/>
        <w:jc w:val="both"/>
        <w:rPr>
          <w:rFonts w:ascii="Times New Roman" w:hAnsi="Times New Roman" w:cs="Times New Roman"/>
          <w:sz w:val="24"/>
          <w:szCs w:val="24"/>
        </w:rPr>
      </w:pPr>
    </w:p>
    <w:p w:rsidR="00505CF3" w:rsidRDefault="00926103" w:rsidP="00546682">
      <w:pPr>
        <w:spacing w:after="0" w:line="360" w:lineRule="auto"/>
        <w:jc w:val="both"/>
        <w:rPr>
          <w:rFonts w:ascii="Times New Roman" w:hAnsi="Times New Roman" w:cs="Times New Roman"/>
          <w:sz w:val="24"/>
          <w:szCs w:val="24"/>
        </w:rPr>
      </w:pPr>
      <w:r w:rsidRPr="00926103">
        <w:rPr>
          <w:rFonts w:ascii="Times New Roman" w:hAnsi="Times New Roman" w:cs="Times New Roman"/>
          <w:sz w:val="24"/>
          <w:szCs w:val="24"/>
        </w:rPr>
        <w:t xml:space="preserve">Thus the "owner" of a piece of land forming part of communal land only has an interest or estate in the land, since communal land is collectively owned. The community is assumed to hold the complete bundle of rights, including alienation rights. </w:t>
      </w:r>
      <w:r w:rsidR="00FA47CA">
        <w:rPr>
          <w:rFonts w:ascii="Times New Roman" w:hAnsi="Times New Roman" w:cs="Times New Roman"/>
          <w:sz w:val="24"/>
          <w:szCs w:val="24"/>
        </w:rPr>
        <w:t>The members of the community only have varying levels of usufruct rights. U</w:t>
      </w:r>
      <w:r w:rsidR="00FA47CA" w:rsidRPr="00FA47CA">
        <w:rPr>
          <w:rFonts w:ascii="Times New Roman" w:hAnsi="Times New Roman" w:cs="Times New Roman"/>
          <w:sz w:val="24"/>
          <w:szCs w:val="24"/>
        </w:rPr>
        <w:t>sufruct is the right of enjoying a thing the ownership of which is vested in another</w:t>
      </w:r>
      <w:r w:rsidR="00FA47CA">
        <w:rPr>
          <w:rFonts w:ascii="Times New Roman" w:hAnsi="Times New Roman" w:cs="Times New Roman"/>
          <w:sz w:val="24"/>
          <w:szCs w:val="24"/>
        </w:rPr>
        <w:t xml:space="preserve">. </w:t>
      </w:r>
      <w:r w:rsidR="00505CF3" w:rsidRPr="00D1614B">
        <w:rPr>
          <w:rFonts w:ascii="Times New Roman" w:hAnsi="Times New Roman" w:cs="Times New Roman"/>
          <w:sz w:val="24"/>
          <w:szCs w:val="24"/>
        </w:rPr>
        <w:t xml:space="preserve">Thus </w:t>
      </w:r>
      <w:r w:rsidR="00505CF3">
        <w:rPr>
          <w:rFonts w:ascii="Times New Roman" w:hAnsi="Times New Roman" w:cs="Times New Roman"/>
          <w:sz w:val="24"/>
          <w:szCs w:val="24"/>
        </w:rPr>
        <w:t>"</w:t>
      </w:r>
      <w:r w:rsidR="00505CF3" w:rsidRPr="00D1614B">
        <w:rPr>
          <w:rFonts w:ascii="Times New Roman" w:hAnsi="Times New Roman" w:cs="Times New Roman"/>
          <w:sz w:val="24"/>
          <w:szCs w:val="24"/>
        </w:rPr>
        <w:t>ownership</w:t>
      </w:r>
      <w:r w:rsidR="00505CF3">
        <w:rPr>
          <w:rFonts w:ascii="Times New Roman" w:hAnsi="Times New Roman" w:cs="Times New Roman"/>
          <w:sz w:val="24"/>
          <w:szCs w:val="24"/>
        </w:rPr>
        <w:t>"</w:t>
      </w:r>
      <w:r w:rsidR="00505CF3" w:rsidRPr="00D1614B">
        <w:rPr>
          <w:rFonts w:ascii="Times New Roman" w:hAnsi="Times New Roman" w:cs="Times New Roman"/>
          <w:sz w:val="24"/>
          <w:szCs w:val="24"/>
        </w:rPr>
        <w:t xml:space="preserve"> is seen as a set of different modalities of usufruct rights, some permanent and some temporary</w:t>
      </w:r>
      <w:r w:rsidR="00505CF3">
        <w:rPr>
          <w:rFonts w:ascii="Times New Roman" w:hAnsi="Times New Roman" w:cs="Times New Roman"/>
          <w:sz w:val="24"/>
          <w:szCs w:val="24"/>
        </w:rPr>
        <w:t>.</w:t>
      </w:r>
    </w:p>
    <w:p w:rsidR="00C57AA1" w:rsidRDefault="00C57AA1" w:rsidP="00546682">
      <w:pPr>
        <w:spacing w:after="0" w:line="360" w:lineRule="auto"/>
        <w:jc w:val="both"/>
        <w:rPr>
          <w:rFonts w:ascii="Times New Roman" w:hAnsi="Times New Roman" w:cs="Times New Roman"/>
          <w:sz w:val="24"/>
          <w:szCs w:val="24"/>
        </w:rPr>
      </w:pPr>
    </w:p>
    <w:p w:rsidR="00C57AA1" w:rsidRDefault="00C57AA1" w:rsidP="00C57AA1">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Under customary tenure therefore, p</w:t>
      </w:r>
      <w:r w:rsidR="00E2537F">
        <w:rPr>
          <w:rFonts w:ascii="Times New Roman" w:hAnsi="Times New Roman" w:cs="Times New Roman"/>
          <w:sz w:val="24"/>
          <w:szCs w:val="24"/>
        </w:rPr>
        <w:t xml:space="preserve">ossession is </w:t>
      </w:r>
      <w:r w:rsidR="00E2537F" w:rsidRPr="00E2537F">
        <w:rPr>
          <w:rFonts w:ascii="Times New Roman" w:hAnsi="Times New Roman" w:cs="Times New Roman"/>
          <w:sz w:val="24"/>
          <w:szCs w:val="24"/>
        </w:rPr>
        <w:t>not a definiti</w:t>
      </w:r>
      <w:r w:rsidR="00E2537F">
        <w:rPr>
          <w:rFonts w:ascii="Times New Roman" w:hAnsi="Times New Roman" w:cs="Times New Roman"/>
          <w:sz w:val="24"/>
          <w:szCs w:val="24"/>
        </w:rPr>
        <w:t>ve proof of ownership just as non-</w:t>
      </w:r>
      <w:r w:rsidR="00E2537F" w:rsidRPr="00E2537F">
        <w:rPr>
          <w:rFonts w:ascii="Times New Roman" w:hAnsi="Times New Roman" w:cs="Times New Roman"/>
          <w:sz w:val="24"/>
          <w:szCs w:val="24"/>
        </w:rPr>
        <w:t>possession</w:t>
      </w:r>
      <w:r w:rsidR="00E2537F">
        <w:rPr>
          <w:rFonts w:ascii="Times New Roman" w:hAnsi="Times New Roman" w:cs="Times New Roman"/>
          <w:sz w:val="24"/>
          <w:szCs w:val="24"/>
        </w:rPr>
        <w:t xml:space="preserve"> </w:t>
      </w:r>
      <w:r>
        <w:rPr>
          <w:rFonts w:ascii="Times New Roman" w:hAnsi="Times New Roman" w:cs="Times New Roman"/>
          <w:sz w:val="24"/>
          <w:szCs w:val="24"/>
        </w:rPr>
        <w:t xml:space="preserve">is not </w:t>
      </w:r>
      <w:r w:rsidR="00E2537F" w:rsidRPr="00E2537F">
        <w:rPr>
          <w:rFonts w:ascii="Times New Roman" w:hAnsi="Times New Roman" w:cs="Times New Roman"/>
          <w:sz w:val="24"/>
          <w:szCs w:val="24"/>
        </w:rPr>
        <w:t>inconsistent therewith</w:t>
      </w:r>
      <w:r w:rsidR="00E2537F">
        <w:rPr>
          <w:rFonts w:ascii="Times New Roman" w:hAnsi="Times New Roman" w:cs="Times New Roman"/>
          <w:sz w:val="24"/>
          <w:szCs w:val="24"/>
        </w:rPr>
        <w:t xml:space="preserve">. </w:t>
      </w:r>
      <w:r w:rsidR="00541BA4">
        <w:rPr>
          <w:rFonts w:ascii="Times New Roman" w:hAnsi="Times New Roman" w:cs="Times New Roman"/>
          <w:sz w:val="24"/>
          <w:szCs w:val="24"/>
        </w:rPr>
        <w:t xml:space="preserve">Exclusive possession where land in owned communally is </w:t>
      </w:r>
      <w:r w:rsidR="00541BA4" w:rsidRPr="00541BA4">
        <w:rPr>
          <w:rFonts w:ascii="Times New Roman" w:hAnsi="Times New Roman" w:cs="Times New Roman"/>
          <w:sz w:val="24"/>
          <w:szCs w:val="24"/>
        </w:rPr>
        <w:t>possession without any title whate</w:t>
      </w:r>
      <w:r w:rsidR="00541BA4">
        <w:rPr>
          <w:rFonts w:ascii="Times New Roman" w:hAnsi="Times New Roman" w:cs="Times New Roman"/>
          <w:sz w:val="24"/>
          <w:szCs w:val="24"/>
        </w:rPr>
        <w:t>v</w:t>
      </w:r>
      <w:r w:rsidR="00541BA4" w:rsidRPr="00541BA4">
        <w:rPr>
          <w:rFonts w:ascii="Times New Roman" w:hAnsi="Times New Roman" w:cs="Times New Roman"/>
          <w:sz w:val="24"/>
          <w:szCs w:val="24"/>
        </w:rPr>
        <w:t>er</w:t>
      </w:r>
      <w:r w:rsidR="00541BA4">
        <w:rPr>
          <w:rFonts w:ascii="Times New Roman" w:hAnsi="Times New Roman" w:cs="Times New Roman"/>
          <w:sz w:val="24"/>
          <w:szCs w:val="24"/>
        </w:rPr>
        <w:t>. It is</w:t>
      </w:r>
      <w:r w:rsidR="00541BA4" w:rsidRPr="00541BA4">
        <w:rPr>
          <w:rFonts w:ascii="Times New Roman" w:hAnsi="Times New Roman" w:cs="Times New Roman"/>
          <w:sz w:val="24"/>
          <w:szCs w:val="24"/>
        </w:rPr>
        <w:t xml:space="preserve"> mere holding or possession without any right or title at all</w:t>
      </w:r>
      <w:r w:rsidR="00F361E1">
        <w:rPr>
          <w:rFonts w:ascii="Times New Roman" w:hAnsi="Times New Roman" w:cs="Times New Roman"/>
          <w:sz w:val="24"/>
          <w:szCs w:val="24"/>
        </w:rPr>
        <w:t xml:space="preserve"> but possession only in the sense of holder</w:t>
      </w:r>
      <w:r w:rsidR="00541BA4">
        <w:rPr>
          <w:rFonts w:ascii="Times New Roman" w:hAnsi="Times New Roman" w:cs="Times New Roman"/>
          <w:sz w:val="24"/>
          <w:szCs w:val="24"/>
        </w:rPr>
        <w:t xml:space="preserve">. </w:t>
      </w:r>
      <w:r w:rsidR="004E14F4" w:rsidRPr="004E14F4">
        <w:rPr>
          <w:rFonts w:ascii="Times New Roman" w:hAnsi="Times New Roman" w:cs="Times New Roman"/>
          <w:sz w:val="24"/>
          <w:szCs w:val="24"/>
        </w:rPr>
        <w:t>The usufructuary is first of all entitled to the possession of the property</w:t>
      </w:r>
      <w:r w:rsidR="004E14F4">
        <w:rPr>
          <w:rFonts w:ascii="Times New Roman" w:hAnsi="Times New Roman" w:cs="Times New Roman"/>
          <w:sz w:val="24"/>
          <w:szCs w:val="24"/>
        </w:rPr>
        <w:t xml:space="preserve">, he or she </w:t>
      </w:r>
      <w:r w:rsidR="00C40CFF" w:rsidRPr="00C40CFF">
        <w:rPr>
          <w:rFonts w:ascii="Times New Roman" w:hAnsi="Times New Roman" w:cs="Times New Roman"/>
          <w:sz w:val="24"/>
          <w:szCs w:val="24"/>
        </w:rPr>
        <w:t xml:space="preserve">has rights of use and enjoyment to the property, even to the exclusion of </w:t>
      </w:r>
      <w:r w:rsidR="00EB7CAA" w:rsidRPr="00C40CFF">
        <w:rPr>
          <w:rFonts w:ascii="Times New Roman" w:hAnsi="Times New Roman" w:cs="Times New Roman"/>
          <w:sz w:val="24"/>
          <w:szCs w:val="24"/>
        </w:rPr>
        <w:t>third part</w:t>
      </w:r>
      <w:r w:rsidR="00EB7CAA">
        <w:rPr>
          <w:rFonts w:ascii="Times New Roman" w:hAnsi="Times New Roman" w:cs="Times New Roman"/>
          <w:sz w:val="24"/>
          <w:szCs w:val="24"/>
        </w:rPr>
        <w:t>ies and the owner.</w:t>
      </w:r>
      <w:r w:rsidR="00EB7CAA" w:rsidRPr="00C40CFF">
        <w:rPr>
          <w:rFonts w:ascii="Times New Roman" w:hAnsi="Times New Roman" w:cs="Times New Roman"/>
          <w:sz w:val="24"/>
          <w:szCs w:val="24"/>
        </w:rPr>
        <w:t xml:space="preserve"> </w:t>
      </w:r>
      <w:r w:rsidR="00554B37">
        <w:rPr>
          <w:rFonts w:ascii="Times New Roman" w:hAnsi="Times New Roman" w:cs="Times New Roman"/>
          <w:sz w:val="24"/>
          <w:szCs w:val="24"/>
        </w:rPr>
        <w:t>A</w:t>
      </w:r>
      <w:r w:rsidR="00554B37" w:rsidRPr="00554B37">
        <w:rPr>
          <w:rFonts w:ascii="Times New Roman" w:hAnsi="Times New Roman" w:cs="Times New Roman"/>
          <w:sz w:val="24"/>
          <w:szCs w:val="24"/>
        </w:rPr>
        <w:t xml:space="preserve"> possessor </w:t>
      </w:r>
      <w:r w:rsidR="00EB7CAA">
        <w:rPr>
          <w:rFonts w:ascii="Times New Roman" w:hAnsi="Times New Roman" w:cs="Times New Roman"/>
          <w:sz w:val="24"/>
          <w:szCs w:val="24"/>
        </w:rPr>
        <w:t xml:space="preserve">of a </w:t>
      </w:r>
      <w:r w:rsidR="00EB7CAA" w:rsidRPr="00F815A6">
        <w:rPr>
          <w:rFonts w:ascii="Times New Roman" w:hAnsi="Times New Roman" w:cs="Times New Roman"/>
          <w:sz w:val="24"/>
          <w:szCs w:val="24"/>
        </w:rPr>
        <w:t>usufruct</w:t>
      </w:r>
      <w:r w:rsidR="00EB7CAA">
        <w:rPr>
          <w:rFonts w:ascii="Times New Roman" w:hAnsi="Times New Roman" w:cs="Times New Roman"/>
          <w:sz w:val="24"/>
          <w:szCs w:val="24"/>
        </w:rPr>
        <w:t xml:space="preserve"> </w:t>
      </w:r>
      <w:r w:rsidR="00554B37" w:rsidRPr="00554B37">
        <w:rPr>
          <w:rFonts w:ascii="Times New Roman" w:hAnsi="Times New Roman" w:cs="Times New Roman"/>
          <w:sz w:val="24"/>
          <w:szCs w:val="24"/>
        </w:rPr>
        <w:t xml:space="preserve">has a right to be respected in his </w:t>
      </w:r>
      <w:r w:rsidR="00554B37">
        <w:rPr>
          <w:rFonts w:ascii="Times New Roman" w:hAnsi="Times New Roman" w:cs="Times New Roman"/>
          <w:sz w:val="24"/>
          <w:szCs w:val="24"/>
        </w:rPr>
        <w:t>or her possession</w:t>
      </w:r>
      <w:r w:rsidR="00554B37" w:rsidRPr="00554B37">
        <w:rPr>
          <w:rFonts w:ascii="Times New Roman" w:hAnsi="Times New Roman" w:cs="Times New Roman"/>
          <w:sz w:val="24"/>
          <w:szCs w:val="24"/>
        </w:rPr>
        <w:t xml:space="preserve"> and should he </w:t>
      </w:r>
      <w:r w:rsidR="00554B37">
        <w:rPr>
          <w:rFonts w:ascii="Times New Roman" w:hAnsi="Times New Roman" w:cs="Times New Roman"/>
          <w:sz w:val="24"/>
          <w:szCs w:val="24"/>
        </w:rPr>
        <w:t xml:space="preserve">or she </w:t>
      </w:r>
      <w:r w:rsidR="00554B37" w:rsidRPr="00554B37">
        <w:rPr>
          <w:rFonts w:ascii="Times New Roman" w:hAnsi="Times New Roman" w:cs="Times New Roman"/>
          <w:sz w:val="24"/>
          <w:szCs w:val="24"/>
        </w:rPr>
        <w:t>be</w:t>
      </w:r>
      <w:r w:rsidR="00554B37">
        <w:rPr>
          <w:rFonts w:ascii="Times New Roman" w:hAnsi="Times New Roman" w:cs="Times New Roman"/>
          <w:sz w:val="24"/>
          <w:szCs w:val="24"/>
        </w:rPr>
        <w:t xml:space="preserve"> disturbed therein, to</w:t>
      </w:r>
      <w:r w:rsidR="00554B37" w:rsidRPr="00554B37">
        <w:rPr>
          <w:rFonts w:ascii="Times New Roman" w:hAnsi="Times New Roman" w:cs="Times New Roman"/>
          <w:sz w:val="24"/>
          <w:szCs w:val="24"/>
        </w:rPr>
        <w:t xml:space="preserve"> be protected in or restored to said possession</w:t>
      </w:r>
      <w:r w:rsidR="00554B37">
        <w:rPr>
          <w:rFonts w:ascii="Times New Roman" w:hAnsi="Times New Roman" w:cs="Times New Roman"/>
          <w:sz w:val="24"/>
          <w:szCs w:val="24"/>
        </w:rPr>
        <w:t xml:space="preserve">. However, the right conferred are purely of usufruct. </w:t>
      </w:r>
      <w:r w:rsidR="0028517D">
        <w:rPr>
          <w:rFonts w:ascii="Times New Roman" w:hAnsi="Times New Roman" w:cs="Times New Roman"/>
          <w:sz w:val="24"/>
          <w:szCs w:val="24"/>
        </w:rPr>
        <w:t>T</w:t>
      </w:r>
      <w:r w:rsidR="0028517D" w:rsidRPr="0028517D">
        <w:rPr>
          <w:rFonts w:ascii="Times New Roman" w:hAnsi="Times New Roman" w:cs="Times New Roman"/>
          <w:sz w:val="24"/>
          <w:szCs w:val="24"/>
        </w:rPr>
        <w:t>he usufruct holder has the right to exclusive possession of the property</w:t>
      </w:r>
      <w:r w:rsidR="0028517D">
        <w:rPr>
          <w:rFonts w:ascii="Times New Roman" w:hAnsi="Times New Roman" w:cs="Times New Roman"/>
          <w:sz w:val="24"/>
          <w:szCs w:val="24"/>
        </w:rPr>
        <w:t xml:space="preserve"> but not as owner. </w:t>
      </w:r>
    </w:p>
    <w:p w:rsidR="00307359" w:rsidRDefault="00307359" w:rsidP="00C57AA1">
      <w:pPr>
        <w:spacing w:after="0" w:line="360" w:lineRule="auto"/>
        <w:jc w:val="both"/>
        <w:rPr>
          <w:rFonts w:ascii="Times New Roman" w:hAnsi="Times New Roman" w:cs="Times New Roman"/>
          <w:sz w:val="24"/>
          <w:szCs w:val="24"/>
        </w:rPr>
      </w:pPr>
    </w:p>
    <w:p w:rsidR="00DD79AC" w:rsidRDefault="002363C6" w:rsidP="00C57AA1">
      <w:pPr>
        <w:spacing w:after="0" w:line="360" w:lineRule="auto"/>
        <w:jc w:val="both"/>
        <w:rPr>
          <w:rFonts w:ascii="Times New Roman" w:hAnsi="Times New Roman" w:cs="Times New Roman"/>
          <w:sz w:val="24"/>
          <w:szCs w:val="24"/>
        </w:rPr>
      </w:pPr>
      <w:r w:rsidRPr="002363C6">
        <w:rPr>
          <w:rFonts w:ascii="Times New Roman" w:hAnsi="Times New Roman" w:cs="Times New Roman"/>
          <w:sz w:val="24"/>
          <w:szCs w:val="24"/>
        </w:rPr>
        <w:t xml:space="preserve">When a person </w:t>
      </w:r>
      <w:r w:rsidR="00C57AA1">
        <w:rPr>
          <w:rFonts w:ascii="Times New Roman" w:hAnsi="Times New Roman" w:cs="Times New Roman"/>
          <w:sz w:val="24"/>
          <w:szCs w:val="24"/>
        </w:rPr>
        <w:t>possesses</w:t>
      </w:r>
      <w:r w:rsidRPr="002363C6">
        <w:rPr>
          <w:rFonts w:ascii="Times New Roman" w:hAnsi="Times New Roman" w:cs="Times New Roman"/>
          <w:sz w:val="24"/>
          <w:szCs w:val="24"/>
        </w:rPr>
        <w:t xml:space="preserve"> property in full ownership, they have the right of</w:t>
      </w:r>
      <w:r w:rsidR="00C57AA1">
        <w:rPr>
          <w:rFonts w:ascii="Times New Roman" w:hAnsi="Times New Roman" w:cs="Times New Roman"/>
          <w:sz w:val="24"/>
          <w:szCs w:val="24"/>
        </w:rPr>
        <w:t xml:space="preserve">; (i) </w:t>
      </w:r>
      <w:r w:rsidRPr="002363C6">
        <w:rPr>
          <w:rFonts w:ascii="Times New Roman" w:hAnsi="Times New Roman" w:cs="Times New Roman"/>
          <w:sz w:val="24"/>
          <w:szCs w:val="24"/>
        </w:rPr>
        <w:t xml:space="preserve">possession; </w:t>
      </w:r>
      <w:r w:rsidR="00C57AA1">
        <w:rPr>
          <w:rFonts w:ascii="Times New Roman" w:hAnsi="Times New Roman" w:cs="Times New Roman"/>
          <w:sz w:val="24"/>
          <w:szCs w:val="24"/>
        </w:rPr>
        <w:t xml:space="preserve">(ii) </w:t>
      </w:r>
      <w:r w:rsidRPr="002363C6">
        <w:rPr>
          <w:rFonts w:ascii="Times New Roman" w:hAnsi="Times New Roman" w:cs="Times New Roman"/>
          <w:sz w:val="24"/>
          <w:szCs w:val="24"/>
        </w:rPr>
        <w:t xml:space="preserve">the income derived from it; </w:t>
      </w:r>
      <w:r w:rsidR="00C57AA1">
        <w:rPr>
          <w:rFonts w:ascii="Times New Roman" w:hAnsi="Times New Roman" w:cs="Times New Roman"/>
          <w:sz w:val="24"/>
          <w:szCs w:val="24"/>
        </w:rPr>
        <w:t xml:space="preserve">and (iii) </w:t>
      </w:r>
      <w:r w:rsidRPr="002363C6">
        <w:rPr>
          <w:rFonts w:ascii="Times New Roman" w:hAnsi="Times New Roman" w:cs="Times New Roman"/>
          <w:sz w:val="24"/>
          <w:szCs w:val="24"/>
        </w:rPr>
        <w:t>the right to sell, lease, mortgage or otherwise transfer the property</w:t>
      </w:r>
      <w:r w:rsidR="007E0F0F">
        <w:rPr>
          <w:rFonts w:ascii="Times New Roman" w:hAnsi="Times New Roman" w:cs="Times New Roman"/>
          <w:sz w:val="24"/>
          <w:szCs w:val="24"/>
        </w:rPr>
        <w:t>, m</w:t>
      </w:r>
      <w:r w:rsidR="007E0F0F" w:rsidRPr="007E0F0F">
        <w:rPr>
          <w:rFonts w:ascii="Times New Roman" w:hAnsi="Times New Roman" w:cs="Times New Roman"/>
          <w:sz w:val="24"/>
          <w:szCs w:val="24"/>
        </w:rPr>
        <w:t>anagement and exclusion rights</w:t>
      </w:r>
      <w:r>
        <w:rPr>
          <w:rFonts w:ascii="Times New Roman" w:hAnsi="Times New Roman" w:cs="Times New Roman"/>
          <w:sz w:val="24"/>
          <w:szCs w:val="24"/>
        </w:rPr>
        <w:t xml:space="preserve">. </w:t>
      </w:r>
      <w:r w:rsidR="00F815A6">
        <w:rPr>
          <w:rFonts w:ascii="Times New Roman" w:hAnsi="Times New Roman" w:cs="Times New Roman"/>
          <w:sz w:val="24"/>
          <w:szCs w:val="24"/>
        </w:rPr>
        <w:t>In contrast,</w:t>
      </w:r>
      <w:r w:rsidR="00F815A6" w:rsidRPr="00F815A6">
        <w:t xml:space="preserve"> </w:t>
      </w:r>
      <w:r w:rsidR="00F815A6">
        <w:rPr>
          <w:rFonts w:ascii="Times New Roman" w:hAnsi="Times New Roman" w:cs="Times New Roman"/>
          <w:sz w:val="24"/>
          <w:szCs w:val="24"/>
        </w:rPr>
        <w:t xml:space="preserve">a </w:t>
      </w:r>
      <w:r w:rsidR="00F815A6" w:rsidRPr="00F815A6">
        <w:rPr>
          <w:rFonts w:ascii="Times New Roman" w:hAnsi="Times New Roman" w:cs="Times New Roman"/>
          <w:sz w:val="24"/>
          <w:szCs w:val="24"/>
        </w:rPr>
        <w:t xml:space="preserve">usufruct provides the usufructuary with </w:t>
      </w:r>
      <w:r w:rsidR="00C57AA1">
        <w:rPr>
          <w:rFonts w:ascii="Times New Roman" w:hAnsi="Times New Roman" w:cs="Times New Roman"/>
          <w:sz w:val="24"/>
          <w:szCs w:val="24"/>
        </w:rPr>
        <w:t xml:space="preserve">only </w:t>
      </w:r>
      <w:r w:rsidR="00F815A6" w:rsidRPr="00F815A6">
        <w:rPr>
          <w:rFonts w:ascii="Times New Roman" w:hAnsi="Times New Roman" w:cs="Times New Roman"/>
          <w:sz w:val="24"/>
          <w:szCs w:val="24"/>
        </w:rPr>
        <w:t>the right to use, possess, and derive income from the property subject to the usufruct</w:t>
      </w:r>
      <w:r w:rsidR="00710AB5">
        <w:rPr>
          <w:rFonts w:ascii="Times New Roman" w:hAnsi="Times New Roman" w:cs="Times New Roman"/>
          <w:sz w:val="24"/>
          <w:szCs w:val="24"/>
        </w:rPr>
        <w:t>, but without the right to alienate</w:t>
      </w:r>
      <w:r w:rsidR="00F815A6">
        <w:rPr>
          <w:rFonts w:ascii="Times New Roman" w:hAnsi="Times New Roman" w:cs="Times New Roman"/>
          <w:sz w:val="24"/>
          <w:szCs w:val="24"/>
        </w:rPr>
        <w:t xml:space="preserve">. </w:t>
      </w:r>
      <w:r w:rsidR="00F815A6" w:rsidRPr="00F815A6">
        <w:rPr>
          <w:rFonts w:ascii="Times New Roman" w:hAnsi="Times New Roman" w:cs="Times New Roman"/>
          <w:sz w:val="24"/>
          <w:szCs w:val="24"/>
        </w:rPr>
        <w:t xml:space="preserve"> </w:t>
      </w:r>
      <w:r w:rsidR="00222948" w:rsidRPr="00222948">
        <w:rPr>
          <w:rFonts w:ascii="Times New Roman" w:hAnsi="Times New Roman" w:cs="Times New Roman"/>
          <w:sz w:val="24"/>
          <w:szCs w:val="24"/>
        </w:rPr>
        <w:t>Unless specifically granted the right to sell without the consent of the owner, the usufructuary may not sell the without the owner’s consent.</w:t>
      </w:r>
      <w:r w:rsidR="00F815A6">
        <w:rPr>
          <w:rFonts w:ascii="Times New Roman" w:hAnsi="Times New Roman" w:cs="Times New Roman"/>
          <w:sz w:val="24"/>
          <w:szCs w:val="24"/>
        </w:rPr>
        <w:t xml:space="preserve"> </w:t>
      </w:r>
      <w:r w:rsidR="00710AB5">
        <w:rPr>
          <w:rFonts w:ascii="Times New Roman" w:hAnsi="Times New Roman" w:cs="Times New Roman"/>
          <w:sz w:val="24"/>
          <w:szCs w:val="24"/>
        </w:rPr>
        <w:t xml:space="preserve">For </w:t>
      </w:r>
      <w:r w:rsidR="006368E4" w:rsidRPr="006368E4">
        <w:rPr>
          <w:rFonts w:ascii="Times New Roman" w:hAnsi="Times New Roman" w:cs="Times New Roman"/>
          <w:sz w:val="24"/>
          <w:szCs w:val="24"/>
        </w:rPr>
        <w:t>the duration of the usufruct the owners may not interfere with the usufructuary’s peaceful possession and use of the property subject to usufruct</w:t>
      </w:r>
      <w:r w:rsidR="006368E4">
        <w:rPr>
          <w:rFonts w:ascii="Times New Roman" w:hAnsi="Times New Roman" w:cs="Times New Roman"/>
          <w:sz w:val="24"/>
          <w:szCs w:val="24"/>
        </w:rPr>
        <w:t>.</w:t>
      </w:r>
      <w:r w:rsidR="00F97C47" w:rsidRPr="00F97C47">
        <w:t xml:space="preserve"> </w:t>
      </w:r>
      <w:r w:rsidR="00F97C47">
        <w:rPr>
          <w:rFonts w:ascii="Times New Roman" w:hAnsi="Times New Roman" w:cs="Times New Roman"/>
          <w:sz w:val="24"/>
          <w:szCs w:val="24"/>
        </w:rPr>
        <w:t>A</w:t>
      </w:r>
      <w:r w:rsidR="00F97C47" w:rsidRPr="00F97C47">
        <w:rPr>
          <w:rFonts w:ascii="Times New Roman" w:hAnsi="Times New Roman" w:cs="Times New Roman"/>
          <w:sz w:val="24"/>
          <w:szCs w:val="24"/>
        </w:rPr>
        <w:t xml:space="preserve"> usufruct can terminate if the parties agree</w:t>
      </w:r>
      <w:r w:rsidR="00F97C47">
        <w:rPr>
          <w:rFonts w:ascii="Times New Roman" w:hAnsi="Times New Roman" w:cs="Times New Roman"/>
          <w:sz w:val="24"/>
          <w:szCs w:val="24"/>
        </w:rPr>
        <w:t xml:space="preserve"> but may also be</w:t>
      </w:r>
      <w:r w:rsidR="00F97C47" w:rsidRPr="00F97C47">
        <w:rPr>
          <w:rFonts w:ascii="Times New Roman" w:hAnsi="Times New Roman" w:cs="Times New Roman"/>
          <w:sz w:val="24"/>
          <w:szCs w:val="24"/>
        </w:rPr>
        <w:t xml:space="preserve"> terminate</w:t>
      </w:r>
      <w:r w:rsidR="00F97C47">
        <w:rPr>
          <w:rFonts w:ascii="Times New Roman" w:hAnsi="Times New Roman" w:cs="Times New Roman"/>
          <w:sz w:val="24"/>
          <w:szCs w:val="24"/>
        </w:rPr>
        <w:t>d</w:t>
      </w:r>
      <w:r w:rsidR="00F97C47" w:rsidRPr="00F97C47">
        <w:rPr>
          <w:rFonts w:ascii="Times New Roman" w:hAnsi="Times New Roman" w:cs="Times New Roman"/>
          <w:sz w:val="24"/>
          <w:szCs w:val="24"/>
        </w:rPr>
        <w:t xml:space="preserve"> unilaterally</w:t>
      </w:r>
      <w:r w:rsidR="00F97C47">
        <w:rPr>
          <w:rFonts w:ascii="Times New Roman" w:hAnsi="Times New Roman" w:cs="Times New Roman"/>
          <w:sz w:val="24"/>
          <w:szCs w:val="24"/>
        </w:rPr>
        <w:t xml:space="preserve"> by </w:t>
      </w:r>
      <w:r w:rsidR="00F97C47" w:rsidRPr="00222948">
        <w:rPr>
          <w:rFonts w:ascii="Times New Roman" w:hAnsi="Times New Roman" w:cs="Times New Roman"/>
          <w:sz w:val="24"/>
          <w:szCs w:val="24"/>
        </w:rPr>
        <w:t>the usufructuary</w:t>
      </w:r>
      <w:r w:rsidR="00B274DB">
        <w:rPr>
          <w:rFonts w:ascii="Times New Roman" w:hAnsi="Times New Roman" w:cs="Times New Roman"/>
          <w:sz w:val="24"/>
          <w:szCs w:val="24"/>
        </w:rPr>
        <w:t xml:space="preserve"> </w:t>
      </w:r>
      <w:r w:rsidR="00B274DB" w:rsidRPr="00B274DB">
        <w:rPr>
          <w:rFonts w:ascii="Times New Roman" w:hAnsi="Times New Roman" w:cs="Times New Roman"/>
          <w:sz w:val="24"/>
          <w:szCs w:val="24"/>
        </w:rPr>
        <w:t xml:space="preserve">by </w:t>
      </w:r>
      <w:r w:rsidR="00B274DB">
        <w:rPr>
          <w:rFonts w:ascii="Times New Roman" w:hAnsi="Times New Roman" w:cs="Times New Roman"/>
          <w:sz w:val="24"/>
          <w:szCs w:val="24"/>
        </w:rPr>
        <w:t xml:space="preserve">way of </w:t>
      </w:r>
      <w:r w:rsidR="00B274DB" w:rsidRPr="00B274DB">
        <w:rPr>
          <w:rFonts w:ascii="Times New Roman" w:hAnsi="Times New Roman" w:cs="Times New Roman"/>
          <w:sz w:val="24"/>
          <w:szCs w:val="24"/>
        </w:rPr>
        <w:t>an express renunciation</w:t>
      </w:r>
      <w:r w:rsidR="00F97C47">
        <w:rPr>
          <w:rFonts w:ascii="Times New Roman" w:hAnsi="Times New Roman" w:cs="Times New Roman"/>
          <w:sz w:val="24"/>
          <w:szCs w:val="24"/>
        </w:rPr>
        <w:t xml:space="preserve">. </w:t>
      </w:r>
      <w:r w:rsidR="00F95DA3" w:rsidRPr="00F95DA3">
        <w:rPr>
          <w:rFonts w:ascii="Times New Roman" w:hAnsi="Times New Roman" w:cs="Times New Roman"/>
          <w:sz w:val="24"/>
          <w:szCs w:val="24"/>
        </w:rPr>
        <w:t xml:space="preserve">The usufruct may be terminated by the owner if the usufructuary commits waste, alienates </w:t>
      </w:r>
      <w:r w:rsidR="00F95DA3">
        <w:rPr>
          <w:rFonts w:ascii="Times New Roman" w:hAnsi="Times New Roman" w:cs="Times New Roman"/>
          <w:sz w:val="24"/>
          <w:szCs w:val="24"/>
        </w:rPr>
        <w:t>any part of it</w:t>
      </w:r>
      <w:r w:rsidR="00F95DA3" w:rsidRPr="00F95DA3">
        <w:rPr>
          <w:rFonts w:ascii="Times New Roman" w:hAnsi="Times New Roman" w:cs="Times New Roman"/>
          <w:sz w:val="24"/>
          <w:szCs w:val="24"/>
        </w:rPr>
        <w:t xml:space="preserve"> without authority, or abuses his enjoyment in any other manner</w:t>
      </w:r>
      <w:r w:rsidR="00F95DA3">
        <w:rPr>
          <w:rFonts w:ascii="Times New Roman" w:hAnsi="Times New Roman" w:cs="Times New Roman"/>
          <w:sz w:val="24"/>
          <w:szCs w:val="24"/>
        </w:rPr>
        <w:t xml:space="preserve">. </w:t>
      </w:r>
    </w:p>
    <w:p w:rsidR="00C57AA1" w:rsidRDefault="00C57AA1" w:rsidP="00C57AA1">
      <w:pPr>
        <w:spacing w:after="0" w:line="360" w:lineRule="auto"/>
        <w:jc w:val="both"/>
        <w:rPr>
          <w:rFonts w:ascii="Times New Roman" w:hAnsi="Times New Roman" w:cs="Times New Roman"/>
          <w:sz w:val="24"/>
          <w:szCs w:val="24"/>
        </w:rPr>
      </w:pPr>
    </w:p>
    <w:p w:rsidR="00D92F6C" w:rsidRDefault="00C57AA1" w:rsidP="00C57AA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When land is owned communally, i</w:t>
      </w:r>
      <w:r w:rsidR="008D7ECB">
        <w:rPr>
          <w:rFonts w:ascii="Times New Roman" w:hAnsi="Times New Roman" w:cs="Times New Roman"/>
          <w:sz w:val="24"/>
          <w:szCs w:val="24"/>
        </w:rPr>
        <w:t>n order f</w:t>
      </w:r>
      <w:r w:rsidR="001456B3">
        <w:rPr>
          <w:rFonts w:ascii="Times New Roman" w:hAnsi="Times New Roman" w:cs="Times New Roman"/>
          <w:sz w:val="24"/>
          <w:szCs w:val="24"/>
        </w:rPr>
        <w:t xml:space="preserve">or exclusive possession to confer or constitute proof of ownership, there ought to be evidence of </w:t>
      </w:r>
      <w:r w:rsidR="001456B3" w:rsidRPr="001456B3">
        <w:rPr>
          <w:rFonts w:ascii="Times New Roman" w:hAnsi="Times New Roman" w:cs="Times New Roman"/>
          <w:sz w:val="24"/>
          <w:szCs w:val="24"/>
        </w:rPr>
        <w:t xml:space="preserve">enjoyment </w:t>
      </w:r>
      <w:r w:rsidR="00D92F6C">
        <w:rPr>
          <w:rFonts w:ascii="Times New Roman" w:hAnsi="Times New Roman" w:cs="Times New Roman"/>
          <w:sz w:val="24"/>
          <w:szCs w:val="24"/>
        </w:rPr>
        <w:t xml:space="preserve">by the community </w:t>
      </w:r>
      <w:r w:rsidR="001456B3" w:rsidRPr="001456B3">
        <w:rPr>
          <w:rFonts w:ascii="Times New Roman" w:hAnsi="Times New Roman" w:cs="Times New Roman"/>
          <w:sz w:val="24"/>
          <w:szCs w:val="24"/>
        </w:rPr>
        <w:t xml:space="preserve">of three principal rights: </w:t>
      </w:r>
      <w:r w:rsidR="001456B3" w:rsidRPr="001456B3">
        <w:rPr>
          <w:rFonts w:ascii="Times New Roman" w:hAnsi="Times New Roman" w:cs="Times New Roman"/>
          <w:i/>
          <w:sz w:val="24"/>
          <w:szCs w:val="24"/>
        </w:rPr>
        <w:t>usus</w:t>
      </w:r>
      <w:r w:rsidR="001456B3" w:rsidRPr="001456B3">
        <w:rPr>
          <w:rFonts w:ascii="Times New Roman" w:hAnsi="Times New Roman" w:cs="Times New Roman"/>
          <w:sz w:val="24"/>
          <w:szCs w:val="24"/>
        </w:rPr>
        <w:t>, the right to utili</w:t>
      </w:r>
      <w:r w:rsidR="001456B3">
        <w:rPr>
          <w:rFonts w:ascii="Times New Roman" w:hAnsi="Times New Roman" w:cs="Times New Roman"/>
          <w:sz w:val="24"/>
          <w:szCs w:val="24"/>
        </w:rPr>
        <w:t>s</w:t>
      </w:r>
      <w:r w:rsidR="001456B3" w:rsidRPr="001456B3">
        <w:rPr>
          <w:rFonts w:ascii="Times New Roman" w:hAnsi="Times New Roman" w:cs="Times New Roman"/>
          <w:sz w:val="24"/>
          <w:szCs w:val="24"/>
        </w:rPr>
        <w:t xml:space="preserve">e the </w:t>
      </w:r>
      <w:r w:rsidR="00CB3D33">
        <w:rPr>
          <w:rFonts w:ascii="Times New Roman" w:hAnsi="Times New Roman" w:cs="Times New Roman"/>
          <w:sz w:val="24"/>
          <w:szCs w:val="24"/>
        </w:rPr>
        <w:t>land</w:t>
      </w:r>
      <w:r w:rsidR="001456B3" w:rsidRPr="001456B3">
        <w:rPr>
          <w:rFonts w:ascii="Times New Roman" w:hAnsi="Times New Roman" w:cs="Times New Roman"/>
          <w:sz w:val="24"/>
          <w:szCs w:val="24"/>
        </w:rPr>
        <w:t xml:space="preserve"> for one's own purposes; </w:t>
      </w:r>
      <w:r w:rsidR="001456B3" w:rsidRPr="001456B3">
        <w:rPr>
          <w:rFonts w:ascii="Times New Roman" w:hAnsi="Times New Roman" w:cs="Times New Roman"/>
          <w:i/>
          <w:sz w:val="24"/>
          <w:szCs w:val="24"/>
        </w:rPr>
        <w:t>fructus</w:t>
      </w:r>
      <w:r w:rsidR="001456B3" w:rsidRPr="001456B3">
        <w:rPr>
          <w:rFonts w:ascii="Times New Roman" w:hAnsi="Times New Roman" w:cs="Times New Roman"/>
          <w:sz w:val="24"/>
          <w:szCs w:val="24"/>
        </w:rPr>
        <w:t xml:space="preserve">, the right to gather and </w:t>
      </w:r>
      <w:r w:rsidR="001456B3" w:rsidRPr="00D92F6C">
        <w:rPr>
          <w:rFonts w:ascii="Times New Roman" w:hAnsi="Times New Roman" w:cs="Times New Roman"/>
          <w:sz w:val="24"/>
          <w:szCs w:val="24"/>
        </w:rPr>
        <w:t xml:space="preserve">use the fruits of the </w:t>
      </w:r>
      <w:r w:rsidR="00CB3D33" w:rsidRPr="00D92F6C">
        <w:rPr>
          <w:rFonts w:ascii="Times New Roman" w:hAnsi="Times New Roman" w:cs="Times New Roman"/>
          <w:sz w:val="24"/>
          <w:szCs w:val="24"/>
        </w:rPr>
        <w:t>land</w:t>
      </w:r>
      <w:r w:rsidR="001456B3" w:rsidRPr="00D92F6C">
        <w:rPr>
          <w:rFonts w:ascii="Times New Roman" w:hAnsi="Times New Roman" w:cs="Times New Roman"/>
          <w:sz w:val="24"/>
          <w:szCs w:val="24"/>
        </w:rPr>
        <w:t xml:space="preserve">; and </w:t>
      </w:r>
      <w:r w:rsidR="001456B3" w:rsidRPr="00D92F6C">
        <w:rPr>
          <w:rFonts w:ascii="Times New Roman" w:hAnsi="Times New Roman" w:cs="Times New Roman"/>
          <w:i/>
          <w:sz w:val="24"/>
          <w:szCs w:val="24"/>
        </w:rPr>
        <w:t>abusus</w:t>
      </w:r>
      <w:r w:rsidR="001456B3" w:rsidRPr="00D92F6C">
        <w:rPr>
          <w:rFonts w:ascii="Times New Roman" w:hAnsi="Times New Roman" w:cs="Times New Roman"/>
          <w:sz w:val="24"/>
          <w:szCs w:val="24"/>
        </w:rPr>
        <w:t>, the right to alienate, i.e. to sell</w:t>
      </w:r>
      <w:r w:rsidR="00143D17" w:rsidRPr="00D92F6C">
        <w:rPr>
          <w:rFonts w:ascii="Times New Roman" w:hAnsi="Times New Roman" w:cs="Times New Roman"/>
          <w:sz w:val="24"/>
          <w:szCs w:val="24"/>
        </w:rPr>
        <w:t>, lease, grant as a gift,</w:t>
      </w:r>
      <w:r w:rsidR="001456B3" w:rsidRPr="00D92F6C">
        <w:rPr>
          <w:rFonts w:ascii="Times New Roman" w:hAnsi="Times New Roman" w:cs="Times New Roman"/>
          <w:sz w:val="24"/>
          <w:szCs w:val="24"/>
        </w:rPr>
        <w:t xml:space="preserve"> or mortgage.</w:t>
      </w:r>
      <w:r w:rsidR="009C344F" w:rsidRPr="00D92F6C">
        <w:rPr>
          <w:rFonts w:ascii="Times New Roman" w:hAnsi="Times New Roman" w:cs="Times New Roman"/>
          <w:sz w:val="24"/>
          <w:szCs w:val="24"/>
        </w:rPr>
        <w:t xml:space="preserve"> </w:t>
      </w:r>
      <w:r w:rsidR="00D92F6C" w:rsidRPr="00D92F6C">
        <w:rPr>
          <w:rFonts w:ascii="Times New Roman" w:hAnsi="Times New Roman" w:cs="Times New Roman"/>
          <w:sz w:val="24"/>
          <w:szCs w:val="24"/>
        </w:rPr>
        <w:t>In cont</w:t>
      </w:r>
      <w:r w:rsidR="00D92F6C">
        <w:rPr>
          <w:rFonts w:ascii="Times New Roman" w:hAnsi="Times New Roman" w:cs="Times New Roman"/>
          <w:sz w:val="24"/>
          <w:szCs w:val="24"/>
        </w:rPr>
        <w:t>rast</w:t>
      </w:r>
      <w:r w:rsidR="00D92F6C" w:rsidRPr="00D92F6C">
        <w:rPr>
          <w:rFonts w:ascii="Times New Roman" w:hAnsi="Times New Roman" w:cs="Times New Roman"/>
          <w:sz w:val="24"/>
          <w:szCs w:val="24"/>
        </w:rPr>
        <w:t xml:space="preserve">, </w:t>
      </w:r>
      <w:r w:rsidR="00D92F6C">
        <w:rPr>
          <w:rFonts w:ascii="Times New Roman" w:hAnsi="Times New Roman" w:cs="Times New Roman"/>
          <w:sz w:val="24"/>
          <w:szCs w:val="24"/>
        </w:rPr>
        <w:t xml:space="preserve">individual members or smaller units of the community </w:t>
      </w:r>
      <w:r w:rsidR="009C344F" w:rsidRPr="009C344F">
        <w:rPr>
          <w:rFonts w:ascii="Times New Roman" w:hAnsi="Times New Roman" w:cs="Times New Roman"/>
          <w:sz w:val="24"/>
          <w:szCs w:val="24"/>
        </w:rPr>
        <w:t xml:space="preserve">enjoy </w:t>
      </w:r>
      <w:r w:rsidR="00104BD1">
        <w:rPr>
          <w:rFonts w:ascii="Times New Roman" w:hAnsi="Times New Roman" w:cs="Times New Roman"/>
          <w:sz w:val="24"/>
          <w:szCs w:val="24"/>
        </w:rPr>
        <w:t xml:space="preserve">only </w:t>
      </w:r>
      <w:r w:rsidR="009C344F" w:rsidRPr="009C344F">
        <w:rPr>
          <w:rFonts w:ascii="Times New Roman" w:hAnsi="Times New Roman" w:cs="Times New Roman"/>
          <w:sz w:val="24"/>
          <w:szCs w:val="24"/>
        </w:rPr>
        <w:t>the first two of these rights</w:t>
      </w:r>
      <w:r w:rsidR="00D92F6C" w:rsidRPr="00D92F6C">
        <w:rPr>
          <w:rFonts w:ascii="Times New Roman" w:hAnsi="Times New Roman" w:cs="Times New Roman"/>
          <w:sz w:val="24"/>
          <w:szCs w:val="24"/>
        </w:rPr>
        <w:t xml:space="preserve"> </w:t>
      </w:r>
      <w:r w:rsidR="00D92F6C">
        <w:rPr>
          <w:rFonts w:ascii="Times New Roman" w:hAnsi="Times New Roman" w:cs="Times New Roman"/>
          <w:sz w:val="24"/>
          <w:szCs w:val="24"/>
        </w:rPr>
        <w:t xml:space="preserve">since theirs are </w:t>
      </w:r>
      <w:r w:rsidR="00D92F6C" w:rsidRPr="00D92F6C">
        <w:rPr>
          <w:rFonts w:ascii="Times New Roman" w:hAnsi="Times New Roman" w:cs="Times New Roman"/>
          <w:sz w:val="24"/>
          <w:szCs w:val="24"/>
        </w:rPr>
        <w:t>usufructuary</w:t>
      </w:r>
      <w:r w:rsidR="00D92F6C" w:rsidRPr="009C344F">
        <w:rPr>
          <w:rFonts w:ascii="Times New Roman" w:hAnsi="Times New Roman" w:cs="Times New Roman"/>
          <w:sz w:val="24"/>
          <w:szCs w:val="24"/>
        </w:rPr>
        <w:t xml:space="preserve"> </w:t>
      </w:r>
      <w:r w:rsidR="00D92F6C">
        <w:rPr>
          <w:rFonts w:ascii="Times New Roman" w:hAnsi="Times New Roman" w:cs="Times New Roman"/>
          <w:sz w:val="24"/>
          <w:szCs w:val="24"/>
        </w:rPr>
        <w:t>rights</w:t>
      </w:r>
      <w:r w:rsidR="009C344F" w:rsidRPr="009C344F">
        <w:rPr>
          <w:rFonts w:ascii="Times New Roman" w:hAnsi="Times New Roman" w:cs="Times New Roman"/>
          <w:sz w:val="24"/>
          <w:szCs w:val="24"/>
        </w:rPr>
        <w:t>.</w:t>
      </w:r>
      <w:r w:rsidR="00DB6496">
        <w:rPr>
          <w:rFonts w:ascii="Times New Roman" w:hAnsi="Times New Roman" w:cs="Times New Roman"/>
          <w:sz w:val="24"/>
          <w:szCs w:val="24"/>
        </w:rPr>
        <w:t xml:space="preserve"> </w:t>
      </w:r>
      <w:r w:rsidR="00B62B6D">
        <w:rPr>
          <w:rFonts w:ascii="Times New Roman" w:hAnsi="Times New Roman" w:cs="Times New Roman"/>
          <w:sz w:val="24"/>
          <w:szCs w:val="24"/>
        </w:rPr>
        <w:t>O</w:t>
      </w:r>
      <w:r w:rsidR="00B62B6D" w:rsidRPr="00B62B6D">
        <w:rPr>
          <w:rFonts w:ascii="Times New Roman" w:hAnsi="Times New Roman" w:cs="Times New Roman"/>
          <w:sz w:val="24"/>
          <w:szCs w:val="24"/>
        </w:rPr>
        <w:t>wnership is incomplete without having a right to alienate th</w:t>
      </w:r>
      <w:r w:rsidR="00B62B6D">
        <w:rPr>
          <w:rFonts w:ascii="Times New Roman" w:hAnsi="Times New Roman" w:cs="Times New Roman"/>
          <w:sz w:val="24"/>
          <w:szCs w:val="24"/>
        </w:rPr>
        <w:t>e</w:t>
      </w:r>
      <w:r w:rsidR="00B62B6D" w:rsidRPr="00B62B6D">
        <w:rPr>
          <w:rFonts w:ascii="Times New Roman" w:hAnsi="Times New Roman" w:cs="Times New Roman"/>
          <w:sz w:val="24"/>
          <w:szCs w:val="24"/>
        </w:rPr>
        <w:t xml:space="preserve"> property</w:t>
      </w:r>
      <w:r w:rsidR="00B62B6D">
        <w:rPr>
          <w:rFonts w:ascii="Times New Roman" w:hAnsi="Times New Roman" w:cs="Times New Roman"/>
          <w:sz w:val="24"/>
          <w:szCs w:val="24"/>
        </w:rPr>
        <w:t xml:space="preserve"> in issue</w:t>
      </w:r>
      <w:r w:rsidR="00B62B6D" w:rsidRPr="00B62B6D">
        <w:rPr>
          <w:rFonts w:ascii="Times New Roman" w:hAnsi="Times New Roman" w:cs="Times New Roman"/>
          <w:sz w:val="24"/>
          <w:szCs w:val="24"/>
        </w:rPr>
        <w:t>.</w:t>
      </w:r>
      <w:r w:rsidR="00B62B6D">
        <w:rPr>
          <w:rFonts w:ascii="Times New Roman" w:hAnsi="Times New Roman" w:cs="Times New Roman"/>
          <w:sz w:val="24"/>
          <w:szCs w:val="24"/>
        </w:rPr>
        <w:t xml:space="preserve"> </w:t>
      </w:r>
    </w:p>
    <w:p w:rsidR="00D92F6C" w:rsidRDefault="00D92F6C" w:rsidP="00C57AA1">
      <w:pPr>
        <w:spacing w:after="0" w:line="360" w:lineRule="auto"/>
        <w:jc w:val="both"/>
        <w:rPr>
          <w:rFonts w:ascii="Times New Roman" w:hAnsi="Times New Roman" w:cs="Times New Roman"/>
          <w:sz w:val="24"/>
          <w:szCs w:val="24"/>
        </w:rPr>
      </w:pPr>
    </w:p>
    <w:p w:rsidR="001456B3" w:rsidRDefault="003742C4" w:rsidP="00C57AA1">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Communal ownership</w:t>
      </w:r>
      <w:r w:rsidRPr="003742C4">
        <w:rPr>
          <w:rFonts w:ascii="Times New Roman" w:hAnsi="Times New Roman" w:cs="Times New Roman"/>
          <w:sz w:val="24"/>
          <w:szCs w:val="24"/>
        </w:rPr>
        <w:t xml:space="preserve"> confers </w:t>
      </w:r>
      <w:r w:rsidR="009E686F">
        <w:rPr>
          <w:rFonts w:ascii="Times New Roman" w:hAnsi="Times New Roman" w:cs="Times New Roman"/>
          <w:sz w:val="24"/>
          <w:szCs w:val="24"/>
        </w:rPr>
        <w:t xml:space="preserve">onto the community and not the individual members, </w:t>
      </w:r>
      <w:r w:rsidRPr="003742C4">
        <w:rPr>
          <w:rFonts w:ascii="Times New Roman" w:hAnsi="Times New Roman" w:cs="Times New Roman"/>
          <w:sz w:val="24"/>
          <w:szCs w:val="24"/>
        </w:rPr>
        <w:t>rights similar to those associated with fee simple, including:  the right to decide how the land will be used; the right of enjoyment and occupancy of the land;  the right to possess the land; the right to the economic benefits of the land; and the right to pro-actively use and manage the land</w:t>
      </w:r>
      <w:r>
        <w:rPr>
          <w:rFonts w:ascii="Times New Roman" w:hAnsi="Times New Roman" w:cs="Times New Roman"/>
          <w:sz w:val="24"/>
          <w:szCs w:val="24"/>
        </w:rPr>
        <w:t>.</w:t>
      </w:r>
      <w:r w:rsidRPr="003742C4">
        <w:rPr>
          <w:rFonts w:ascii="Times New Roman" w:hAnsi="Times New Roman" w:cs="Times New Roman"/>
          <w:sz w:val="24"/>
          <w:szCs w:val="24"/>
        </w:rPr>
        <w:t xml:space="preserve"> </w:t>
      </w:r>
      <w:r w:rsidR="008F4C8C">
        <w:rPr>
          <w:rFonts w:ascii="Times New Roman" w:hAnsi="Times New Roman" w:cs="Times New Roman"/>
          <w:sz w:val="24"/>
          <w:szCs w:val="24"/>
        </w:rPr>
        <w:t xml:space="preserve">It </w:t>
      </w:r>
      <w:r w:rsidR="008F4C8C" w:rsidRPr="008F4C8C">
        <w:rPr>
          <w:rFonts w:ascii="Times New Roman" w:hAnsi="Times New Roman" w:cs="Times New Roman"/>
          <w:sz w:val="24"/>
          <w:szCs w:val="24"/>
        </w:rPr>
        <w:t>is a group interest that inheres in present and future generations</w:t>
      </w:r>
      <w:r w:rsidR="008F4C8C">
        <w:rPr>
          <w:rFonts w:ascii="Times New Roman" w:hAnsi="Times New Roman" w:cs="Times New Roman"/>
          <w:sz w:val="24"/>
          <w:szCs w:val="24"/>
        </w:rPr>
        <w:t>.</w:t>
      </w:r>
      <w:r w:rsidR="008F4C8C" w:rsidRPr="008F4C8C">
        <w:rPr>
          <w:rFonts w:ascii="Times New Roman" w:hAnsi="Times New Roman" w:cs="Times New Roman"/>
          <w:sz w:val="24"/>
          <w:szCs w:val="24"/>
        </w:rPr>
        <w:t xml:space="preserve"> </w:t>
      </w:r>
      <w:r w:rsidR="00DB6496">
        <w:rPr>
          <w:rFonts w:ascii="Times New Roman" w:hAnsi="Times New Roman" w:cs="Times New Roman"/>
          <w:sz w:val="24"/>
          <w:szCs w:val="24"/>
        </w:rPr>
        <w:t xml:space="preserve">Court </w:t>
      </w:r>
      <w:r>
        <w:rPr>
          <w:rFonts w:ascii="Times New Roman" w:hAnsi="Times New Roman" w:cs="Times New Roman"/>
          <w:sz w:val="24"/>
          <w:szCs w:val="24"/>
        </w:rPr>
        <w:t xml:space="preserve">though </w:t>
      </w:r>
      <w:r w:rsidR="00DB6496">
        <w:rPr>
          <w:rFonts w:ascii="Times New Roman" w:hAnsi="Times New Roman" w:cs="Times New Roman"/>
          <w:sz w:val="24"/>
          <w:szCs w:val="24"/>
        </w:rPr>
        <w:t>has to be mindful of the fact that</w:t>
      </w:r>
      <w:r w:rsidR="00DB6496" w:rsidRPr="00DB6496">
        <w:rPr>
          <w:rFonts w:ascii="Times New Roman" w:hAnsi="Times New Roman" w:cs="Times New Roman"/>
          <w:sz w:val="24"/>
          <w:szCs w:val="24"/>
        </w:rPr>
        <w:t xml:space="preserve"> </w:t>
      </w:r>
      <w:r w:rsidR="00515B66">
        <w:rPr>
          <w:rFonts w:ascii="Times New Roman" w:hAnsi="Times New Roman" w:cs="Times New Roman"/>
          <w:sz w:val="24"/>
          <w:szCs w:val="24"/>
        </w:rPr>
        <w:t xml:space="preserve">under some forms of </w:t>
      </w:r>
      <w:r>
        <w:rPr>
          <w:rFonts w:ascii="Times New Roman" w:hAnsi="Times New Roman" w:cs="Times New Roman"/>
          <w:sz w:val="24"/>
          <w:szCs w:val="24"/>
        </w:rPr>
        <w:t xml:space="preserve">communal </w:t>
      </w:r>
      <w:r w:rsidR="00515B66">
        <w:rPr>
          <w:rFonts w:ascii="Times New Roman" w:hAnsi="Times New Roman" w:cs="Times New Roman"/>
          <w:sz w:val="24"/>
          <w:szCs w:val="24"/>
        </w:rPr>
        <w:t xml:space="preserve">customary tenure, </w:t>
      </w:r>
      <w:r w:rsidR="00DB6496" w:rsidRPr="00DB6496">
        <w:rPr>
          <w:rFonts w:ascii="Times New Roman" w:hAnsi="Times New Roman" w:cs="Times New Roman"/>
          <w:sz w:val="24"/>
          <w:szCs w:val="24"/>
        </w:rPr>
        <w:t xml:space="preserve">the rights to property may be defined as comprising the freedom to dispose either partially or in full, taking into account restrictions and the rights of </w:t>
      </w:r>
      <w:r w:rsidR="00DB6496">
        <w:rPr>
          <w:rFonts w:ascii="Times New Roman" w:hAnsi="Times New Roman" w:cs="Times New Roman"/>
          <w:sz w:val="24"/>
          <w:szCs w:val="24"/>
        </w:rPr>
        <w:t xml:space="preserve">the community. </w:t>
      </w:r>
    </w:p>
    <w:p w:rsidR="00D92F6C" w:rsidRDefault="00D92F6C" w:rsidP="00C57AA1">
      <w:pPr>
        <w:spacing w:after="0" w:line="360" w:lineRule="auto"/>
        <w:jc w:val="both"/>
        <w:rPr>
          <w:rFonts w:ascii="Times New Roman" w:hAnsi="Times New Roman" w:cs="Times New Roman"/>
          <w:sz w:val="24"/>
          <w:szCs w:val="24"/>
        </w:rPr>
      </w:pPr>
    </w:p>
    <w:p w:rsidR="00447BA3" w:rsidRDefault="00CC06FC" w:rsidP="00952746">
      <w:pPr>
        <w:spacing w:after="0" w:line="360" w:lineRule="auto"/>
        <w:jc w:val="both"/>
        <w:rPr>
          <w:rStyle w:val="Strong"/>
          <w:rFonts w:ascii="Times New Roman" w:hAnsi="Times New Roman" w:cs="Times New Roman"/>
          <w:b w:val="0"/>
          <w:sz w:val="24"/>
          <w:szCs w:val="24"/>
        </w:rPr>
      </w:pPr>
      <w:r>
        <w:rPr>
          <w:rFonts w:ascii="Times New Roman" w:hAnsi="Times New Roman" w:cs="Times New Roman"/>
          <w:sz w:val="24"/>
          <w:szCs w:val="24"/>
        </w:rPr>
        <w:t>At common law, f</w:t>
      </w:r>
      <w:r w:rsidRPr="00116BA7">
        <w:rPr>
          <w:rFonts w:ascii="Times New Roman" w:hAnsi="Times New Roman" w:cs="Times New Roman"/>
          <w:sz w:val="24"/>
          <w:szCs w:val="24"/>
        </w:rPr>
        <w:t xml:space="preserve">actual possession of land signifies an appropriate degree of exclusive physical control. For vast lands, possession requires knowledge of its boundaries and the ability to exercise control over them (see </w:t>
      </w:r>
      <w:r w:rsidRPr="00116BA7">
        <w:rPr>
          <w:rFonts w:ascii="Times New Roman" w:hAnsi="Times New Roman" w:cs="Times New Roman"/>
          <w:i/>
          <w:sz w:val="24"/>
          <w:szCs w:val="24"/>
        </w:rPr>
        <w:t>Powell v. McFarlane (1977) 38 P&amp;CR 452</w:t>
      </w:r>
      <w:r w:rsidRPr="00116BA7">
        <w:rPr>
          <w:rFonts w:ascii="Times New Roman" w:hAnsi="Times New Roman" w:cs="Times New Roman"/>
          <w:sz w:val="24"/>
          <w:szCs w:val="24"/>
        </w:rPr>
        <w:t xml:space="preserve">). </w:t>
      </w:r>
      <w:r w:rsidR="00447BA3">
        <w:rPr>
          <w:rFonts w:ascii="Times New Roman" w:hAnsi="Times New Roman" w:cs="Times New Roman"/>
          <w:sz w:val="24"/>
          <w:szCs w:val="24"/>
        </w:rPr>
        <w:t>In respect of claims over adjacent unoccupied land, there</w:t>
      </w:r>
      <w:r w:rsidR="00447BA3" w:rsidRPr="00116BA7">
        <w:rPr>
          <w:rFonts w:ascii="Times New Roman" w:hAnsi="Times New Roman" w:cs="Times New Roman"/>
          <w:sz w:val="24"/>
          <w:szCs w:val="24"/>
        </w:rPr>
        <w:t xml:space="preserve"> should be evidence that the claimant deals with the cleared and un-cleared portions of the land, co-extensive with the boundaries, in the same way that a rightful owner would deal with it Once there is evidence of open, notorious, continuous, exclusive possession or occupation of any part thereof as would constructively apply to all of it, in such cases occupancy of a part may be construed as possession of the entire land where there is no actual adverse possession of the parts not actually occupied by the claimant. </w:t>
      </w:r>
      <w:r w:rsidR="00447BA3">
        <w:rPr>
          <w:rFonts w:ascii="Times New Roman" w:hAnsi="Times New Roman" w:cs="Times New Roman"/>
          <w:sz w:val="24"/>
          <w:szCs w:val="24"/>
        </w:rPr>
        <w:t xml:space="preserve">A person exercising such possession therefore, for </w:t>
      </w:r>
      <w:r w:rsidR="00447BA3" w:rsidRPr="00EA69AD">
        <w:rPr>
          <w:rFonts w:ascii="Times New Roman" w:hAnsi="Times New Roman" w:cs="Times New Roman"/>
          <w:sz w:val="24"/>
          <w:szCs w:val="24"/>
        </w:rPr>
        <w:t>all practical</w:t>
      </w:r>
      <w:r w:rsidR="00447BA3">
        <w:rPr>
          <w:rFonts w:ascii="Times New Roman" w:hAnsi="Times New Roman" w:cs="Times New Roman"/>
          <w:sz w:val="24"/>
          <w:szCs w:val="24"/>
        </w:rPr>
        <w:t xml:space="preserve"> purposes, is the "owner" </w:t>
      </w:r>
      <w:r w:rsidR="00447BA3" w:rsidRPr="00EA69AD">
        <w:rPr>
          <w:rFonts w:ascii="Times New Roman" w:hAnsi="Times New Roman" w:cs="Times New Roman"/>
          <w:sz w:val="24"/>
          <w:szCs w:val="24"/>
        </w:rPr>
        <w:t>of the land</w:t>
      </w:r>
      <w:r w:rsidR="00447BA3">
        <w:rPr>
          <w:rFonts w:ascii="Times New Roman" w:hAnsi="Times New Roman" w:cs="Times New Roman"/>
          <w:sz w:val="24"/>
          <w:szCs w:val="24"/>
        </w:rPr>
        <w:t xml:space="preserve"> since it is trite that </w:t>
      </w:r>
      <w:r w:rsidR="00447BA3" w:rsidRPr="00134D9A">
        <w:rPr>
          <w:rStyle w:val="Strong"/>
          <w:rFonts w:ascii="Times New Roman" w:hAnsi="Times New Roman" w:cs="Times New Roman"/>
          <w:b w:val="0"/>
          <w:sz w:val="24"/>
          <w:szCs w:val="24"/>
        </w:rPr>
        <w:t xml:space="preserve">"possession is good against all the world except the person who can show a good title" (see </w:t>
      </w:r>
      <w:r w:rsidR="00447BA3" w:rsidRPr="00447BA3">
        <w:rPr>
          <w:rStyle w:val="Strong"/>
          <w:rFonts w:ascii="Times New Roman" w:hAnsi="Times New Roman" w:cs="Times New Roman"/>
          <w:b w:val="0"/>
          <w:i/>
          <w:sz w:val="24"/>
          <w:szCs w:val="24"/>
        </w:rPr>
        <w:t xml:space="preserve">Asher  v. Whitlock (1865) LR 1 QB </w:t>
      </w:r>
      <w:r w:rsidR="00447BA3" w:rsidRPr="00134D9A">
        <w:rPr>
          <w:rStyle w:val="Strong"/>
          <w:rFonts w:ascii="Times New Roman" w:hAnsi="Times New Roman" w:cs="Times New Roman"/>
          <w:b w:val="0"/>
          <w:sz w:val="24"/>
          <w:szCs w:val="24"/>
        </w:rPr>
        <w:t>1, per Cockburn CJ at 5).</w:t>
      </w:r>
    </w:p>
    <w:p w:rsidR="00447BA3" w:rsidRDefault="00447BA3" w:rsidP="00952746">
      <w:pPr>
        <w:spacing w:after="0" w:line="360" w:lineRule="auto"/>
        <w:jc w:val="both"/>
        <w:rPr>
          <w:rStyle w:val="Strong"/>
          <w:rFonts w:ascii="Times New Roman" w:hAnsi="Times New Roman" w:cs="Times New Roman"/>
          <w:b w:val="0"/>
          <w:sz w:val="24"/>
          <w:szCs w:val="24"/>
        </w:rPr>
      </w:pPr>
    </w:p>
    <w:p w:rsidR="00835F10" w:rsidRDefault="00447BA3" w:rsidP="0095274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However, </w:t>
      </w:r>
      <w:r w:rsidR="00CC06FC">
        <w:rPr>
          <w:rFonts w:ascii="Times New Roman" w:hAnsi="Times New Roman" w:cs="Times New Roman"/>
          <w:sz w:val="24"/>
          <w:szCs w:val="24"/>
        </w:rPr>
        <w:t>w</w:t>
      </w:r>
      <w:r w:rsidR="00835F10">
        <w:rPr>
          <w:rFonts w:ascii="Times New Roman" w:hAnsi="Times New Roman" w:cs="Times New Roman"/>
          <w:sz w:val="24"/>
          <w:szCs w:val="24"/>
        </w:rPr>
        <w:t>hen dealing with claims of communal ownership of land</w:t>
      </w:r>
      <w:r>
        <w:rPr>
          <w:rFonts w:ascii="Times New Roman" w:hAnsi="Times New Roman" w:cs="Times New Roman"/>
          <w:sz w:val="24"/>
          <w:szCs w:val="24"/>
        </w:rPr>
        <w:t>,</w:t>
      </w:r>
      <w:r w:rsidR="00835F10">
        <w:rPr>
          <w:rFonts w:ascii="Times New Roman" w:hAnsi="Times New Roman" w:cs="Times New Roman"/>
          <w:sz w:val="24"/>
          <w:szCs w:val="24"/>
        </w:rPr>
        <w:t xml:space="preserve"> </w:t>
      </w:r>
      <w:r>
        <w:rPr>
          <w:rFonts w:ascii="Times New Roman" w:hAnsi="Times New Roman" w:cs="Times New Roman"/>
          <w:sz w:val="24"/>
          <w:szCs w:val="24"/>
        </w:rPr>
        <w:t>where ownership</w:t>
      </w:r>
      <w:r w:rsidR="00835F10">
        <w:rPr>
          <w:rFonts w:ascii="Times New Roman" w:hAnsi="Times New Roman" w:cs="Times New Roman"/>
          <w:sz w:val="24"/>
          <w:szCs w:val="24"/>
        </w:rPr>
        <w:t xml:space="preserve"> has existed from time immemorial, courts should do so </w:t>
      </w:r>
      <w:r w:rsidR="00835F10" w:rsidRPr="00835F10">
        <w:rPr>
          <w:rFonts w:ascii="Times New Roman" w:hAnsi="Times New Roman" w:cs="Times New Roman"/>
          <w:sz w:val="24"/>
          <w:szCs w:val="24"/>
        </w:rPr>
        <w:t xml:space="preserve">with a consciousness of the special nature of </w:t>
      </w:r>
      <w:r w:rsidR="00835F10">
        <w:rPr>
          <w:rFonts w:ascii="Times New Roman" w:hAnsi="Times New Roman" w:cs="Times New Roman"/>
          <w:sz w:val="24"/>
          <w:szCs w:val="24"/>
        </w:rPr>
        <w:t xml:space="preserve">such </w:t>
      </w:r>
      <w:r w:rsidR="00835F10" w:rsidRPr="00835F10">
        <w:rPr>
          <w:rFonts w:ascii="Times New Roman" w:hAnsi="Times New Roman" w:cs="Times New Roman"/>
          <w:sz w:val="24"/>
          <w:szCs w:val="24"/>
        </w:rPr>
        <w:t xml:space="preserve">claims and the evidentiary difficulties in proving a right which originates in times where there were no written records of the practices, customs and traditions engaged in. </w:t>
      </w:r>
      <w:r w:rsidR="001E1B35">
        <w:rPr>
          <w:rFonts w:ascii="Times New Roman" w:hAnsi="Times New Roman" w:cs="Times New Roman"/>
          <w:sz w:val="24"/>
          <w:szCs w:val="24"/>
        </w:rPr>
        <w:t>I</w:t>
      </w:r>
      <w:r w:rsidR="001E1B35" w:rsidRPr="001E1B35">
        <w:rPr>
          <w:rFonts w:ascii="Times New Roman" w:hAnsi="Times New Roman" w:cs="Times New Roman"/>
          <w:sz w:val="24"/>
          <w:szCs w:val="24"/>
        </w:rPr>
        <w:t>n many instances reference</w:t>
      </w:r>
      <w:r w:rsidR="001E1B35">
        <w:rPr>
          <w:rFonts w:ascii="Times New Roman" w:hAnsi="Times New Roman" w:cs="Times New Roman"/>
          <w:sz w:val="24"/>
          <w:szCs w:val="24"/>
        </w:rPr>
        <w:t>s</w:t>
      </w:r>
      <w:r w:rsidR="001E1B35" w:rsidRPr="001E1B35">
        <w:rPr>
          <w:rFonts w:ascii="Times New Roman" w:hAnsi="Times New Roman" w:cs="Times New Roman"/>
          <w:sz w:val="24"/>
          <w:szCs w:val="24"/>
        </w:rPr>
        <w:t xml:space="preserve"> to custom </w:t>
      </w:r>
      <w:r w:rsidR="001E1B35">
        <w:rPr>
          <w:rFonts w:ascii="Times New Roman" w:hAnsi="Times New Roman" w:cs="Times New Roman"/>
          <w:sz w:val="24"/>
          <w:szCs w:val="24"/>
        </w:rPr>
        <w:t xml:space="preserve">are contained in </w:t>
      </w:r>
      <w:r w:rsidR="001E1B35" w:rsidRPr="001E1B35">
        <w:rPr>
          <w:rFonts w:ascii="Times New Roman" w:hAnsi="Times New Roman" w:cs="Times New Roman"/>
          <w:sz w:val="24"/>
          <w:szCs w:val="24"/>
        </w:rPr>
        <w:t>family narratives of how land rights were first acquired a</w:t>
      </w:r>
      <w:r w:rsidR="001E1B35">
        <w:rPr>
          <w:rFonts w:ascii="Times New Roman" w:hAnsi="Times New Roman" w:cs="Times New Roman"/>
          <w:sz w:val="24"/>
          <w:szCs w:val="24"/>
        </w:rPr>
        <w:t xml:space="preserve">nd passed down over generations. </w:t>
      </w:r>
      <w:r w:rsidR="00835F10" w:rsidRPr="00835F10">
        <w:rPr>
          <w:rFonts w:ascii="Times New Roman" w:hAnsi="Times New Roman" w:cs="Times New Roman"/>
          <w:sz w:val="24"/>
          <w:szCs w:val="24"/>
        </w:rPr>
        <w:t xml:space="preserve">The courts must not undervalue the evidence presented by claimants </w:t>
      </w:r>
      <w:r w:rsidR="00835F10">
        <w:rPr>
          <w:rFonts w:ascii="Times New Roman" w:hAnsi="Times New Roman" w:cs="Times New Roman"/>
          <w:sz w:val="24"/>
          <w:szCs w:val="24"/>
        </w:rPr>
        <w:t xml:space="preserve">of communal land ownership </w:t>
      </w:r>
      <w:r w:rsidR="00835F10" w:rsidRPr="00835F10">
        <w:rPr>
          <w:rFonts w:ascii="Times New Roman" w:hAnsi="Times New Roman" w:cs="Times New Roman"/>
          <w:sz w:val="24"/>
          <w:szCs w:val="24"/>
        </w:rPr>
        <w:t>simply because that evidence does not conform precisely with the evidentiary standards that would be applied in, for example, a private law tort case</w:t>
      </w:r>
      <w:r w:rsidR="00835F10">
        <w:rPr>
          <w:rFonts w:ascii="Times New Roman" w:hAnsi="Times New Roman" w:cs="Times New Roman"/>
          <w:sz w:val="24"/>
          <w:szCs w:val="24"/>
        </w:rPr>
        <w:t xml:space="preserve"> (see for example </w:t>
      </w:r>
      <w:r w:rsidR="00F27795">
        <w:rPr>
          <w:rFonts w:ascii="Times New Roman" w:hAnsi="Times New Roman" w:cs="Times New Roman"/>
          <w:sz w:val="24"/>
          <w:szCs w:val="24"/>
        </w:rPr>
        <w:t xml:space="preserve">the Canadian case of </w:t>
      </w:r>
      <w:r w:rsidR="00F27795" w:rsidRPr="00F27795">
        <w:rPr>
          <w:rFonts w:ascii="Times New Roman" w:hAnsi="Times New Roman" w:cs="Times New Roman"/>
          <w:i/>
          <w:sz w:val="24"/>
          <w:szCs w:val="24"/>
        </w:rPr>
        <w:t>Delgamuukw v. British Columbia</w:t>
      </w:r>
      <w:r w:rsidR="00F27795">
        <w:rPr>
          <w:rFonts w:ascii="Times New Roman" w:hAnsi="Times New Roman" w:cs="Times New Roman"/>
          <w:sz w:val="24"/>
          <w:szCs w:val="24"/>
        </w:rPr>
        <w:t>,</w:t>
      </w:r>
      <w:r w:rsidR="00F27795" w:rsidRPr="00F27795">
        <w:rPr>
          <w:rFonts w:ascii="Times New Roman" w:hAnsi="Times New Roman" w:cs="Times New Roman"/>
          <w:sz w:val="24"/>
          <w:szCs w:val="24"/>
        </w:rPr>
        <w:t xml:space="preserve"> Supreme </w:t>
      </w:r>
      <w:r w:rsidR="00F27795" w:rsidRPr="00F27795">
        <w:rPr>
          <w:rFonts w:ascii="Times New Roman" w:hAnsi="Times New Roman" w:cs="Times New Roman"/>
          <w:sz w:val="24"/>
          <w:szCs w:val="24"/>
        </w:rPr>
        <w:lastRenderedPageBreak/>
        <w:t>Court of British Columbia [1991] 3 WWR 187; British Columbia Court of Appeal [1993] 5 WWR 97 and Supreme Court of Canada [1997] 3 SCR 1010</w:t>
      </w:r>
      <w:r w:rsidR="00F27795">
        <w:rPr>
          <w:rFonts w:ascii="Times New Roman" w:hAnsi="Times New Roman" w:cs="Times New Roman"/>
          <w:sz w:val="24"/>
          <w:szCs w:val="24"/>
        </w:rPr>
        <w:t>).</w:t>
      </w:r>
      <w:r w:rsidR="00120708" w:rsidRPr="00120708">
        <w:t xml:space="preserve"> </w:t>
      </w:r>
      <w:r w:rsidR="00120708" w:rsidRPr="00120708">
        <w:rPr>
          <w:rFonts w:ascii="Times New Roman" w:hAnsi="Times New Roman" w:cs="Times New Roman"/>
          <w:sz w:val="24"/>
          <w:szCs w:val="24"/>
        </w:rPr>
        <w:t xml:space="preserve">The dangers of looking at </w:t>
      </w:r>
      <w:r w:rsidR="00120708">
        <w:rPr>
          <w:rFonts w:ascii="Times New Roman" w:hAnsi="Times New Roman" w:cs="Times New Roman"/>
          <w:sz w:val="24"/>
          <w:szCs w:val="24"/>
        </w:rPr>
        <w:t xml:space="preserve">customary </w:t>
      </w:r>
      <w:r w:rsidR="00120708" w:rsidRPr="00120708">
        <w:rPr>
          <w:rFonts w:ascii="Times New Roman" w:hAnsi="Times New Roman" w:cs="Times New Roman"/>
          <w:sz w:val="24"/>
          <w:szCs w:val="24"/>
        </w:rPr>
        <w:t>law through a common-law prism are obvious. The two systems of law developed in different situations, under different cultures and in response to different conditions</w:t>
      </w:r>
      <w:r w:rsidR="00B977CF">
        <w:rPr>
          <w:rFonts w:ascii="Times New Roman" w:hAnsi="Times New Roman" w:cs="Times New Roman"/>
          <w:sz w:val="24"/>
          <w:szCs w:val="24"/>
        </w:rPr>
        <w:t xml:space="preserve"> (see </w:t>
      </w:r>
      <w:r w:rsidR="00B977CF" w:rsidRPr="00B977CF">
        <w:rPr>
          <w:rFonts w:ascii="Times New Roman" w:hAnsi="Times New Roman" w:cs="Times New Roman"/>
          <w:i/>
          <w:sz w:val="24"/>
          <w:szCs w:val="24"/>
        </w:rPr>
        <w:t>Mabo v. The State of Queensland (No 2) (1992) 175 CLR 1</w:t>
      </w:r>
      <w:r w:rsidR="00B977CF">
        <w:rPr>
          <w:rFonts w:ascii="Times New Roman" w:hAnsi="Times New Roman" w:cs="Times New Roman"/>
          <w:sz w:val="24"/>
          <w:szCs w:val="24"/>
        </w:rPr>
        <w:t>)</w:t>
      </w:r>
      <w:r w:rsidR="00120708">
        <w:rPr>
          <w:rFonts w:ascii="Times New Roman" w:hAnsi="Times New Roman" w:cs="Times New Roman"/>
          <w:sz w:val="24"/>
          <w:szCs w:val="24"/>
        </w:rPr>
        <w:t>.</w:t>
      </w:r>
    </w:p>
    <w:p w:rsidR="00866008" w:rsidRDefault="00866008" w:rsidP="00952746">
      <w:pPr>
        <w:spacing w:after="0" w:line="360" w:lineRule="auto"/>
        <w:jc w:val="both"/>
        <w:rPr>
          <w:rFonts w:ascii="Times New Roman" w:hAnsi="Times New Roman" w:cs="Times New Roman"/>
          <w:sz w:val="24"/>
          <w:szCs w:val="24"/>
        </w:rPr>
      </w:pPr>
    </w:p>
    <w:p w:rsidR="00FD61C0" w:rsidRDefault="00532388" w:rsidP="00952746">
      <w:pPr>
        <w:spacing w:after="0" w:line="360" w:lineRule="auto"/>
        <w:jc w:val="both"/>
        <w:rPr>
          <w:rFonts w:ascii="Times New Roman" w:hAnsi="Times New Roman" w:cs="Times New Roman"/>
          <w:sz w:val="24"/>
          <w:szCs w:val="24"/>
        </w:rPr>
      </w:pPr>
      <w:r w:rsidRPr="00532388">
        <w:rPr>
          <w:rFonts w:ascii="Times New Roman" w:hAnsi="Times New Roman" w:cs="Times New Roman"/>
          <w:sz w:val="24"/>
          <w:szCs w:val="24"/>
        </w:rPr>
        <w:t xml:space="preserve">In order to establish a </w:t>
      </w:r>
      <w:r>
        <w:rPr>
          <w:rFonts w:ascii="Times New Roman" w:hAnsi="Times New Roman" w:cs="Times New Roman"/>
          <w:sz w:val="24"/>
          <w:szCs w:val="24"/>
        </w:rPr>
        <w:t>communal ownership under custom</w:t>
      </w:r>
      <w:r w:rsidRPr="00532388">
        <w:rPr>
          <w:rFonts w:ascii="Times New Roman" w:hAnsi="Times New Roman" w:cs="Times New Roman"/>
          <w:sz w:val="24"/>
          <w:szCs w:val="24"/>
        </w:rPr>
        <w:t xml:space="preserve">, it </w:t>
      </w:r>
      <w:r>
        <w:rPr>
          <w:rFonts w:ascii="Times New Roman" w:hAnsi="Times New Roman" w:cs="Times New Roman"/>
          <w:sz w:val="24"/>
          <w:szCs w:val="24"/>
        </w:rPr>
        <w:t>is</w:t>
      </w:r>
      <w:r w:rsidRPr="00532388">
        <w:rPr>
          <w:rFonts w:ascii="Times New Roman" w:hAnsi="Times New Roman" w:cs="Times New Roman"/>
          <w:sz w:val="24"/>
          <w:szCs w:val="24"/>
        </w:rPr>
        <w:t xml:space="preserve"> necessary for claimants to be able t</w:t>
      </w:r>
      <w:r>
        <w:rPr>
          <w:rFonts w:ascii="Times New Roman" w:hAnsi="Times New Roman" w:cs="Times New Roman"/>
          <w:sz w:val="24"/>
          <w:szCs w:val="24"/>
        </w:rPr>
        <w:t xml:space="preserve">o establish the existence of a </w:t>
      </w:r>
      <w:r w:rsidRPr="00532388">
        <w:rPr>
          <w:rFonts w:ascii="Times New Roman" w:hAnsi="Times New Roman" w:cs="Times New Roman"/>
          <w:sz w:val="24"/>
          <w:szCs w:val="24"/>
        </w:rPr>
        <w:t>clan</w:t>
      </w:r>
      <w:r w:rsidR="00C21005">
        <w:rPr>
          <w:rFonts w:ascii="Times New Roman" w:hAnsi="Times New Roman" w:cs="Times New Roman"/>
          <w:sz w:val="24"/>
          <w:szCs w:val="24"/>
        </w:rPr>
        <w:t xml:space="preserve"> or similar community</w:t>
      </w:r>
      <w:r w:rsidRPr="00532388">
        <w:rPr>
          <w:rFonts w:ascii="Times New Roman" w:hAnsi="Times New Roman" w:cs="Times New Roman"/>
          <w:sz w:val="24"/>
          <w:szCs w:val="24"/>
        </w:rPr>
        <w:t>, that this clan has observed the laws and customs of that land and that the clan has maintained its traditional connection to the land</w:t>
      </w:r>
      <w:r w:rsidR="00D52403">
        <w:rPr>
          <w:rFonts w:ascii="Times New Roman" w:hAnsi="Times New Roman" w:cs="Times New Roman"/>
          <w:sz w:val="24"/>
          <w:szCs w:val="24"/>
        </w:rPr>
        <w:t xml:space="preserve"> from time immemorial.</w:t>
      </w:r>
      <w:r w:rsidR="00FD61C0">
        <w:rPr>
          <w:rFonts w:ascii="Times New Roman" w:hAnsi="Times New Roman" w:cs="Times New Roman"/>
          <w:sz w:val="24"/>
          <w:szCs w:val="24"/>
        </w:rPr>
        <w:t xml:space="preserve"> "</w:t>
      </w:r>
      <w:r w:rsidR="00FD61C0" w:rsidRPr="00FD61C0">
        <w:rPr>
          <w:rFonts w:ascii="Times New Roman" w:hAnsi="Times New Roman" w:cs="Times New Roman"/>
          <w:sz w:val="24"/>
          <w:szCs w:val="24"/>
        </w:rPr>
        <w:t xml:space="preserve">Taking into account the </w:t>
      </w:r>
      <w:r w:rsidR="00FD61C0">
        <w:rPr>
          <w:rFonts w:ascii="Times New Roman" w:hAnsi="Times New Roman" w:cs="Times New Roman"/>
          <w:sz w:val="24"/>
          <w:szCs w:val="24"/>
        </w:rPr>
        <w:t>[customary]</w:t>
      </w:r>
      <w:r w:rsidR="00FD61C0" w:rsidRPr="00FD61C0">
        <w:rPr>
          <w:rFonts w:ascii="Times New Roman" w:hAnsi="Times New Roman" w:cs="Times New Roman"/>
          <w:sz w:val="24"/>
          <w:szCs w:val="24"/>
        </w:rPr>
        <w:t xml:space="preserve"> perspective on the occupation of land means that physical occupation as understood by the modern common law is not the governing criterion. The group’s relationship with the land is paramount. To impose rigid concepts and criteria is to ignore </w:t>
      </w:r>
      <w:r w:rsidR="00FD61C0">
        <w:rPr>
          <w:rFonts w:ascii="Times New Roman" w:hAnsi="Times New Roman" w:cs="Times New Roman"/>
          <w:sz w:val="24"/>
          <w:szCs w:val="24"/>
        </w:rPr>
        <w:t>[customary]</w:t>
      </w:r>
      <w:r w:rsidR="00FD61C0" w:rsidRPr="00FD61C0">
        <w:rPr>
          <w:rFonts w:ascii="Times New Roman" w:hAnsi="Times New Roman" w:cs="Times New Roman"/>
          <w:sz w:val="24"/>
          <w:szCs w:val="24"/>
        </w:rPr>
        <w:t xml:space="preserve"> social and cultural practices that may reflect the significance of the land to the group seeking title. The mere fact that the group travelled within its territory and did not cultivate the land should not take away from its title claim</w:t>
      </w:r>
      <w:r w:rsidR="000F175F">
        <w:rPr>
          <w:rFonts w:ascii="Times New Roman" w:hAnsi="Times New Roman" w:cs="Times New Roman"/>
          <w:sz w:val="24"/>
          <w:szCs w:val="24"/>
        </w:rPr>
        <w:t>....</w:t>
      </w:r>
      <w:r w:rsidR="00FD61C0">
        <w:rPr>
          <w:rFonts w:ascii="Times New Roman" w:hAnsi="Times New Roman" w:cs="Times New Roman"/>
          <w:sz w:val="24"/>
          <w:szCs w:val="24"/>
        </w:rPr>
        <w:t xml:space="preserve"> </w:t>
      </w:r>
      <w:r w:rsidR="000F175F" w:rsidRPr="000F175F">
        <w:rPr>
          <w:rFonts w:ascii="Times New Roman" w:hAnsi="Times New Roman" w:cs="Times New Roman"/>
          <w:sz w:val="24"/>
          <w:szCs w:val="24"/>
        </w:rPr>
        <w:t xml:space="preserve">legal protection </w:t>
      </w:r>
      <w:r w:rsidR="000F175F">
        <w:rPr>
          <w:rFonts w:ascii="Times New Roman" w:hAnsi="Times New Roman" w:cs="Times New Roman"/>
          <w:sz w:val="24"/>
          <w:szCs w:val="24"/>
        </w:rPr>
        <w:t xml:space="preserve">[is given] </w:t>
      </w:r>
      <w:r w:rsidR="000F175F" w:rsidRPr="000F175F">
        <w:rPr>
          <w:rFonts w:ascii="Times New Roman" w:hAnsi="Times New Roman" w:cs="Times New Roman"/>
          <w:sz w:val="24"/>
          <w:szCs w:val="24"/>
        </w:rPr>
        <w:t>to</w:t>
      </w:r>
      <w:r w:rsidR="000F175F">
        <w:rPr>
          <w:rFonts w:ascii="Times New Roman" w:hAnsi="Times New Roman" w:cs="Times New Roman"/>
          <w:sz w:val="24"/>
          <w:szCs w:val="24"/>
        </w:rPr>
        <w:t xml:space="preserve"> </w:t>
      </w:r>
      <w:r w:rsidR="000F175F" w:rsidRPr="000F175F">
        <w:rPr>
          <w:rFonts w:ascii="Times New Roman" w:hAnsi="Times New Roman" w:cs="Times New Roman"/>
          <w:sz w:val="24"/>
          <w:szCs w:val="24"/>
        </w:rPr>
        <w:t xml:space="preserve">historical patterns of occupation in recognition of the importance of the relationship of an </w:t>
      </w:r>
      <w:r w:rsidR="000F175F">
        <w:rPr>
          <w:rFonts w:ascii="Times New Roman" w:hAnsi="Times New Roman" w:cs="Times New Roman"/>
          <w:sz w:val="24"/>
          <w:szCs w:val="24"/>
        </w:rPr>
        <w:t>[</w:t>
      </w:r>
      <w:r w:rsidR="00BB6719">
        <w:rPr>
          <w:rFonts w:ascii="Times New Roman" w:hAnsi="Times New Roman" w:cs="Times New Roman"/>
          <w:sz w:val="24"/>
          <w:szCs w:val="24"/>
        </w:rPr>
        <w:t>indigenous</w:t>
      </w:r>
      <w:r w:rsidR="000F175F">
        <w:rPr>
          <w:rFonts w:ascii="Times New Roman" w:hAnsi="Times New Roman" w:cs="Times New Roman"/>
          <w:sz w:val="24"/>
          <w:szCs w:val="24"/>
        </w:rPr>
        <w:t>]</w:t>
      </w:r>
      <w:r w:rsidR="000F175F" w:rsidRPr="000F175F">
        <w:rPr>
          <w:rFonts w:ascii="Times New Roman" w:hAnsi="Times New Roman" w:cs="Times New Roman"/>
          <w:sz w:val="24"/>
          <w:szCs w:val="24"/>
        </w:rPr>
        <w:t xml:space="preserve"> community to its land</w:t>
      </w:r>
      <w:r w:rsidR="00F0673F">
        <w:rPr>
          <w:rFonts w:ascii="Times New Roman" w:hAnsi="Times New Roman" w:cs="Times New Roman"/>
          <w:sz w:val="24"/>
          <w:szCs w:val="24"/>
        </w:rPr>
        <w:t>....</w:t>
      </w:r>
      <w:r w:rsidR="00F0673F" w:rsidRPr="00F0673F">
        <w:t xml:space="preserve"> </w:t>
      </w:r>
      <w:r w:rsidR="00F0673F">
        <w:rPr>
          <w:rFonts w:ascii="Times New Roman" w:hAnsi="Times New Roman" w:cs="Times New Roman"/>
          <w:sz w:val="24"/>
          <w:szCs w:val="24"/>
        </w:rPr>
        <w:t>o</w:t>
      </w:r>
      <w:r w:rsidR="00F0673F" w:rsidRPr="00F0673F">
        <w:rPr>
          <w:rFonts w:ascii="Times New Roman" w:hAnsi="Times New Roman" w:cs="Times New Roman"/>
          <w:sz w:val="24"/>
          <w:szCs w:val="24"/>
        </w:rPr>
        <w:t>ccupancy is determined by reference to the activities that have taken place on the land and the uses to which the land has been put by the particular group. If lands are so occupied, there will exist a special bond between the group and the land in question such that the land will be part of the definition of the group’s distinctive culture</w:t>
      </w:r>
      <w:r w:rsidR="00F0673F">
        <w:rPr>
          <w:rFonts w:ascii="Times New Roman" w:hAnsi="Times New Roman" w:cs="Times New Roman"/>
          <w:sz w:val="24"/>
          <w:szCs w:val="24"/>
        </w:rPr>
        <w:t>..."</w:t>
      </w:r>
      <w:r w:rsidR="000F175F" w:rsidRPr="000F175F">
        <w:rPr>
          <w:rFonts w:ascii="Times New Roman" w:hAnsi="Times New Roman" w:cs="Times New Roman"/>
          <w:sz w:val="24"/>
          <w:szCs w:val="24"/>
        </w:rPr>
        <w:t xml:space="preserve"> </w:t>
      </w:r>
      <w:r w:rsidR="00FD61C0">
        <w:rPr>
          <w:rFonts w:ascii="Times New Roman" w:hAnsi="Times New Roman" w:cs="Times New Roman"/>
          <w:sz w:val="24"/>
          <w:szCs w:val="24"/>
        </w:rPr>
        <w:t xml:space="preserve">(see </w:t>
      </w:r>
      <w:r w:rsidR="00D60FB3" w:rsidRPr="00D60FB3">
        <w:rPr>
          <w:rFonts w:ascii="Times New Roman" w:hAnsi="Times New Roman" w:cs="Times New Roman"/>
          <w:i/>
          <w:sz w:val="24"/>
          <w:szCs w:val="24"/>
        </w:rPr>
        <w:t>R v. Marshall; R v. Bernard 2005 SCC 43</w:t>
      </w:r>
      <w:r w:rsidR="000C4773">
        <w:rPr>
          <w:rFonts w:ascii="Times New Roman" w:hAnsi="Times New Roman" w:cs="Times New Roman"/>
          <w:sz w:val="24"/>
          <w:szCs w:val="24"/>
        </w:rPr>
        <w:t>)</w:t>
      </w:r>
      <w:r w:rsidR="00FD61C0" w:rsidRPr="00FD61C0">
        <w:rPr>
          <w:rFonts w:ascii="Times New Roman" w:hAnsi="Times New Roman" w:cs="Times New Roman"/>
          <w:sz w:val="24"/>
          <w:szCs w:val="24"/>
        </w:rPr>
        <w:t>.</w:t>
      </w:r>
    </w:p>
    <w:p w:rsidR="00FD61C0" w:rsidRDefault="00FD61C0" w:rsidP="00952746">
      <w:pPr>
        <w:spacing w:after="0" w:line="360" w:lineRule="auto"/>
        <w:jc w:val="both"/>
        <w:rPr>
          <w:rFonts w:ascii="Times New Roman" w:hAnsi="Times New Roman" w:cs="Times New Roman"/>
          <w:sz w:val="24"/>
          <w:szCs w:val="24"/>
        </w:rPr>
      </w:pPr>
    </w:p>
    <w:p w:rsidR="00740A76" w:rsidRDefault="005D04A5" w:rsidP="00952746">
      <w:pPr>
        <w:spacing w:after="0" w:line="360" w:lineRule="auto"/>
        <w:jc w:val="both"/>
      </w:pPr>
      <w:r>
        <w:rPr>
          <w:rFonts w:ascii="Times New Roman" w:hAnsi="Times New Roman" w:cs="Times New Roman"/>
          <w:sz w:val="24"/>
          <w:szCs w:val="24"/>
        </w:rPr>
        <w:t xml:space="preserve">For land that is not under continuous physical possession, there ought to be evidence of open access to members of the community for activities such as </w:t>
      </w:r>
      <w:r w:rsidRPr="005D04A5">
        <w:rPr>
          <w:rFonts w:ascii="Times New Roman" w:hAnsi="Times New Roman" w:cs="Times New Roman"/>
          <w:sz w:val="24"/>
          <w:szCs w:val="24"/>
        </w:rPr>
        <w:t>hunting</w:t>
      </w:r>
      <w:r>
        <w:rPr>
          <w:rFonts w:ascii="Times New Roman" w:hAnsi="Times New Roman" w:cs="Times New Roman"/>
          <w:sz w:val="24"/>
          <w:szCs w:val="24"/>
        </w:rPr>
        <w:t>,</w:t>
      </w:r>
      <w:r w:rsidR="00B53AB5">
        <w:rPr>
          <w:rFonts w:ascii="Times New Roman" w:hAnsi="Times New Roman" w:cs="Times New Roman"/>
          <w:sz w:val="24"/>
          <w:szCs w:val="24"/>
        </w:rPr>
        <w:t xml:space="preserve"> grazing, drawing water, hewing </w:t>
      </w:r>
      <w:r>
        <w:rPr>
          <w:rFonts w:ascii="Times New Roman" w:hAnsi="Times New Roman" w:cs="Times New Roman"/>
          <w:sz w:val="24"/>
          <w:szCs w:val="24"/>
        </w:rPr>
        <w:t>firewood, p</w:t>
      </w:r>
      <w:r w:rsidRPr="005D04A5">
        <w:rPr>
          <w:rFonts w:ascii="Times New Roman" w:hAnsi="Times New Roman" w:cs="Times New Roman"/>
          <w:sz w:val="24"/>
          <w:szCs w:val="24"/>
        </w:rPr>
        <w:t xml:space="preserve">erforming sacred </w:t>
      </w:r>
      <w:r w:rsidRPr="004B03DB">
        <w:rPr>
          <w:rFonts w:ascii="Times New Roman" w:hAnsi="Times New Roman" w:cs="Times New Roman"/>
          <w:sz w:val="24"/>
          <w:szCs w:val="24"/>
        </w:rPr>
        <w:t>ceremonies, e</w:t>
      </w:r>
      <w:r w:rsidR="00B83D67">
        <w:rPr>
          <w:rFonts w:ascii="Times New Roman" w:hAnsi="Times New Roman" w:cs="Times New Roman"/>
          <w:sz w:val="24"/>
          <w:szCs w:val="24"/>
        </w:rPr>
        <w:t>t</w:t>
      </w:r>
      <w:r w:rsidRPr="004B03DB">
        <w:rPr>
          <w:rFonts w:ascii="Times New Roman" w:hAnsi="Times New Roman" w:cs="Times New Roman"/>
          <w:sz w:val="24"/>
          <w:szCs w:val="24"/>
        </w:rPr>
        <w:t>c. even without exercising rights of ownership a</w:t>
      </w:r>
      <w:r w:rsidR="003D2B8D">
        <w:rPr>
          <w:rFonts w:ascii="Times New Roman" w:hAnsi="Times New Roman" w:cs="Times New Roman"/>
          <w:sz w:val="24"/>
          <w:szCs w:val="24"/>
        </w:rPr>
        <w:t>s</w:t>
      </w:r>
      <w:r w:rsidRPr="004B03DB">
        <w:rPr>
          <w:rFonts w:ascii="Times New Roman" w:hAnsi="Times New Roman" w:cs="Times New Roman"/>
          <w:sz w:val="24"/>
          <w:szCs w:val="24"/>
        </w:rPr>
        <w:t xml:space="preserve"> known to common law.</w:t>
      </w:r>
      <w:r w:rsidR="004B03DB" w:rsidRPr="004B03DB">
        <w:rPr>
          <w:rFonts w:ascii="Times New Roman" w:hAnsi="Times New Roman" w:cs="Times New Roman"/>
          <w:sz w:val="24"/>
          <w:szCs w:val="24"/>
        </w:rPr>
        <w:t xml:space="preserve"> </w:t>
      </w:r>
      <w:r w:rsidR="00177054">
        <w:rPr>
          <w:rFonts w:ascii="Times New Roman" w:hAnsi="Times New Roman" w:cs="Times New Roman"/>
          <w:sz w:val="24"/>
          <w:szCs w:val="24"/>
        </w:rPr>
        <w:t>But even in absence of such evidence, l</w:t>
      </w:r>
      <w:r w:rsidR="004B03DB">
        <w:rPr>
          <w:rFonts w:ascii="Times New Roman" w:hAnsi="Times New Roman" w:cs="Times New Roman"/>
          <w:sz w:val="24"/>
          <w:szCs w:val="24"/>
        </w:rPr>
        <w:t>a</w:t>
      </w:r>
      <w:r w:rsidR="004B03DB" w:rsidRPr="004B03DB">
        <w:rPr>
          <w:rFonts w:ascii="Times New Roman" w:hAnsi="Times New Roman" w:cs="Times New Roman"/>
          <w:sz w:val="24"/>
          <w:szCs w:val="24"/>
        </w:rPr>
        <w:t xml:space="preserve">nd that is inhabited, even though </w:t>
      </w:r>
      <w:r w:rsidR="004B03DB" w:rsidRPr="00C64D8C">
        <w:rPr>
          <w:rFonts w:ascii="Times New Roman" w:hAnsi="Times New Roman" w:cs="Times New Roman"/>
          <w:sz w:val="24"/>
          <w:szCs w:val="24"/>
        </w:rPr>
        <w:t xml:space="preserve">sparsely with a low level of exploitation of natural resources, cannot be </w:t>
      </w:r>
      <w:r w:rsidR="004B03DB" w:rsidRPr="00C64D8C">
        <w:rPr>
          <w:rFonts w:ascii="Times New Roman" w:hAnsi="Times New Roman" w:cs="Times New Roman"/>
          <w:i/>
          <w:sz w:val="24"/>
          <w:szCs w:val="24"/>
        </w:rPr>
        <w:t>terra nulli</w:t>
      </w:r>
      <w:r w:rsidR="00144455" w:rsidRPr="00C64D8C">
        <w:rPr>
          <w:rFonts w:ascii="Times New Roman" w:hAnsi="Times New Roman" w:cs="Times New Roman"/>
          <w:i/>
          <w:sz w:val="24"/>
          <w:szCs w:val="24"/>
        </w:rPr>
        <w:t>u</w:t>
      </w:r>
      <w:r w:rsidR="004B03DB" w:rsidRPr="00C64D8C">
        <w:rPr>
          <w:rFonts w:ascii="Times New Roman" w:hAnsi="Times New Roman" w:cs="Times New Roman"/>
          <w:i/>
          <w:sz w:val="24"/>
          <w:szCs w:val="24"/>
        </w:rPr>
        <w:t>s</w:t>
      </w:r>
      <w:r w:rsidR="004B03DB" w:rsidRPr="00C64D8C">
        <w:rPr>
          <w:rFonts w:ascii="Times New Roman" w:hAnsi="Times New Roman" w:cs="Times New Roman"/>
          <w:sz w:val="24"/>
          <w:szCs w:val="24"/>
        </w:rPr>
        <w:t>.</w:t>
      </w:r>
      <w:r w:rsidR="00B83D67" w:rsidRPr="00C64D8C">
        <w:rPr>
          <w:rFonts w:ascii="Times New Roman" w:hAnsi="Times New Roman" w:cs="Times New Roman"/>
          <w:sz w:val="24"/>
          <w:szCs w:val="24"/>
        </w:rPr>
        <w:t xml:space="preserve"> </w:t>
      </w:r>
      <w:r w:rsidR="00177054">
        <w:rPr>
          <w:rFonts w:ascii="Times New Roman" w:hAnsi="Times New Roman" w:cs="Times New Roman"/>
          <w:sz w:val="24"/>
          <w:szCs w:val="24"/>
        </w:rPr>
        <w:t>B</w:t>
      </w:r>
      <w:r w:rsidR="00C64D8C" w:rsidRPr="00C64D8C">
        <w:rPr>
          <w:rFonts w:ascii="Times New Roman" w:hAnsi="Times New Roman" w:cs="Times New Roman"/>
          <w:sz w:val="24"/>
          <w:szCs w:val="24"/>
        </w:rPr>
        <w:t xml:space="preserve">ecause of the nature of traditional land-use in many </w:t>
      </w:r>
      <w:r w:rsidR="00C64D8C">
        <w:rPr>
          <w:rFonts w:ascii="Times New Roman" w:hAnsi="Times New Roman" w:cs="Times New Roman"/>
          <w:sz w:val="24"/>
          <w:szCs w:val="24"/>
        </w:rPr>
        <w:t xml:space="preserve">of Uganda's </w:t>
      </w:r>
      <w:r w:rsidR="00C64D8C" w:rsidRPr="00C64D8C">
        <w:rPr>
          <w:rFonts w:ascii="Times New Roman" w:hAnsi="Times New Roman" w:cs="Times New Roman"/>
          <w:sz w:val="24"/>
          <w:szCs w:val="24"/>
        </w:rPr>
        <w:t xml:space="preserve">indigenous communities being communal, rotational or pastoral, what appears to be unused, under-utilised, or ambiguously owned land </w:t>
      </w:r>
      <w:r w:rsidR="0047591B">
        <w:rPr>
          <w:rFonts w:ascii="Times New Roman" w:hAnsi="Times New Roman" w:cs="Times New Roman"/>
          <w:sz w:val="24"/>
          <w:szCs w:val="24"/>
        </w:rPr>
        <w:t>at</w:t>
      </w:r>
      <w:r w:rsidR="00C64D8C" w:rsidRPr="00C64D8C">
        <w:rPr>
          <w:rFonts w:ascii="Times New Roman" w:hAnsi="Times New Roman" w:cs="Times New Roman"/>
          <w:sz w:val="24"/>
          <w:szCs w:val="24"/>
        </w:rPr>
        <w:t xml:space="preserve"> a given time may not be so</w:t>
      </w:r>
      <w:r w:rsidR="00C64D8C">
        <w:rPr>
          <w:rFonts w:ascii="Times New Roman" w:hAnsi="Times New Roman" w:cs="Times New Roman"/>
          <w:sz w:val="24"/>
          <w:szCs w:val="24"/>
        </w:rPr>
        <w:t>.</w:t>
      </w:r>
      <w:r w:rsidR="00C64D8C" w:rsidRPr="00C64D8C">
        <w:rPr>
          <w:rFonts w:ascii="Times New Roman" w:hAnsi="Times New Roman" w:cs="Times New Roman"/>
          <w:sz w:val="24"/>
          <w:szCs w:val="24"/>
        </w:rPr>
        <w:t xml:space="preserve"> </w:t>
      </w:r>
      <w:r w:rsidR="00B83D67" w:rsidRPr="00C64D8C">
        <w:rPr>
          <w:rFonts w:ascii="Times New Roman" w:hAnsi="Times New Roman" w:cs="Times New Roman"/>
          <w:sz w:val="24"/>
          <w:szCs w:val="24"/>
        </w:rPr>
        <w:t xml:space="preserve">Families in the clan </w:t>
      </w:r>
      <w:r w:rsidR="00C64D8C">
        <w:rPr>
          <w:rFonts w:ascii="Times New Roman" w:hAnsi="Times New Roman" w:cs="Times New Roman"/>
          <w:sz w:val="24"/>
          <w:szCs w:val="24"/>
        </w:rPr>
        <w:t xml:space="preserve">or </w:t>
      </w:r>
      <w:r w:rsidR="00350AA5">
        <w:rPr>
          <w:rFonts w:ascii="Times New Roman" w:hAnsi="Times New Roman" w:cs="Times New Roman"/>
          <w:sz w:val="24"/>
          <w:szCs w:val="24"/>
        </w:rPr>
        <w:t xml:space="preserve">an </w:t>
      </w:r>
      <w:r w:rsidR="00C64D8C">
        <w:rPr>
          <w:rFonts w:ascii="Times New Roman" w:hAnsi="Times New Roman" w:cs="Times New Roman"/>
          <w:sz w:val="24"/>
          <w:szCs w:val="24"/>
        </w:rPr>
        <w:t xml:space="preserve">indigenous community </w:t>
      </w:r>
      <w:r w:rsidR="00B83D67" w:rsidRPr="00C64D8C">
        <w:rPr>
          <w:rFonts w:ascii="Times New Roman" w:hAnsi="Times New Roman" w:cs="Times New Roman"/>
          <w:sz w:val="24"/>
          <w:szCs w:val="24"/>
        </w:rPr>
        <w:t xml:space="preserve">can </w:t>
      </w:r>
      <w:r w:rsidR="00B83D67" w:rsidRPr="00740A76">
        <w:rPr>
          <w:rFonts w:ascii="Times New Roman" w:hAnsi="Times New Roman" w:cs="Times New Roman"/>
          <w:sz w:val="24"/>
          <w:szCs w:val="24"/>
        </w:rPr>
        <w:t xml:space="preserve">use the land plots that are not claimed by other families in a given season and </w:t>
      </w:r>
      <w:r w:rsidR="00B83D67" w:rsidRPr="00740A76">
        <w:rPr>
          <w:rFonts w:ascii="Times New Roman" w:hAnsi="Times New Roman" w:cs="Times New Roman"/>
          <w:sz w:val="24"/>
          <w:szCs w:val="24"/>
        </w:rPr>
        <w:lastRenderedPageBreak/>
        <w:t>this may happen in rotation.</w:t>
      </w:r>
      <w:r w:rsidR="00350AA5" w:rsidRPr="00740A76">
        <w:rPr>
          <w:rFonts w:ascii="Times New Roman" w:hAnsi="Times New Roman" w:cs="Times New Roman"/>
          <w:sz w:val="24"/>
          <w:szCs w:val="24"/>
        </w:rPr>
        <w:t xml:space="preserve"> </w:t>
      </w:r>
      <w:r w:rsidR="00740A76" w:rsidRPr="00740A76">
        <w:rPr>
          <w:rFonts w:ascii="Times New Roman" w:hAnsi="Times New Roman" w:cs="Times New Roman"/>
          <w:sz w:val="24"/>
          <w:szCs w:val="24"/>
        </w:rPr>
        <w:t>It could also be that other parts of the land, depending on the specific group or family setting, were reserved for various future uses, such as construction of houses and other amenities by youths graduating into manhood.</w:t>
      </w:r>
    </w:p>
    <w:p w:rsidR="00740A76" w:rsidRDefault="00740A76" w:rsidP="00952746">
      <w:pPr>
        <w:spacing w:after="0" w:line="360" w:lineRule="auto"/>
        <w:jc w:val="both"/>
      </w:pPr>
    </w:p>
    <w:p w:rsidR="005D04A5" w:rsidRDefault="00350AA5" w:rsidP="0095274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Communal</w:t>
      </w:r>
      <w:r w:rsidRPr="00350AA5">
        <w:rPr>
          <w:rFonts w:ascii="Times New Roman" w:hAnsi="Times New Roman" w:cs="Times New Roman"/>
          <w:sz w:val="24"/>
          <w:szCs w:val="24"/>
        </w:rPr>
        <w:t xml:space="preserve"> occupancy </w:t>
      </w:r>
      <w:r>
        <w:rPr>
          <w:rFonts w:ascii="Times New Roman" w:hAnsi="Times New Roman" w:cs="Times New Roman"/>
          <w:sz w:val="24"/>
          <w:szCs w:val="24"/>
        </w:rPr>
        <w:t xml:space="preserve">thus </w:t>
      </w:r>
      <w:r w:rsidRPr="00350AA5">
        <w:rPr>
          <w:rFonts w:ascii="Times New Roman" w:hAnsi="Times New Roman" w:cs="Times New Roman"/>
          <w:sz w:val="24"/>
          <w:szCs w:val="24"/>
        </w:rPr>
        <w:t xml:space="preserve">refers not only to the presence of </w:t>
      </w:r>
      <w:r>
        <w:rPr>
          <w:rFonts w:ascii="Times New Roman" w:hAnsi="Times New Roman" w:cs="Times New Roman"/>
          <w:sz w:val="24"/>
          <w:szCs w:val="24"/>
        </w:rPr>
        <w:t>a specific community</w:t>
      </w:r>
      <w:r w:rsidRPr="00350AA5">
        <w:rPr>
          <w:rFonts w:ascii="Times New Roman" w:hAnsi="Times New Roman" w:cs="Times New Roman"/>
          <w:sz w:val="24"/>
          <w:szCs w:val="24"/>
        </w:rPr>
        <w:t xml:space="preserve"> in villages or permanently settled areas</w:t>
      </w:r>
      <w:r w:rsidR="008E1D14">
        <w:rPr>
          <w:rFonts w:ascii="Times New Roman" w:hAnsi="Times New Roman" w:cs="Times New Roman"/>
          <w:sz w:val="24"/>
          <w:szCs w:val="24"/>
        </w:rPr>
        <w:t xml:space="preserve"> but also</w:t>
      </w:r>
      <w:r w:rsidRPr="00350AA5">
        <w:rPr>
          <w:rFonts w:ascii="Times New Roman" w:hAnsi="Times New Roman" w:cs="Times New Roman"/>
          <w:sz w:val="24"/>
          <w:szCs w:val="24"/>
        </w:rPr>
        <w:t xml:space="preserve"> the use of adjacent lands and even remote territories to pursue a traditional mode of life</w:t>
      </w:r>
      <w:r w:rsidR="008E1D14">
        <w:rPr>
          <w:rFonts w:ascii="Times New Roman" w:hAnsi="Times New Roman" w:cs="Times New Roman"/>
          <w:sz w:val="24"/>
          <w:szCs w:val="24"/>
        </w:rPr>
        <w:t>.</w:t>
      </w:r>
      <w:r w:rsidRPr="00350AA5">
        <w:rPr>
          <w:rFonts w:ascii="Times New Roman" w:hAnsi="Times New Roman" w:cs="Times New Roman"/>
          <w:sz w:val="24"/>
          <w:szCs w:val="24"/>
        </w:rPr>
        <w:t xml:space="preserve"> </w:t>
      </w:r>
      <w:r w:rsidR="008E1D14">
        <w:rPr>
          <w:rFonts w:ascii="Times New Roman" w:hAnsi="Times New Roman" w:cs="Times New Roman"/>
          <w:sz w:val="24"/>
          <w:szCs w:val="24"/>
        </w:rPr>
        <w:t>T</w:t>
      </w:r>
      <w:r w:rsidRPr="00350AA5">
        <w:rPr>
          <w:rFonts w:ascii="Times New Roman" w:hAnsi="Times New Roman" w:cs="Times New Roman"/>
          <w:sz w:val="24"/>
          <w:szCs w:val="24"/>
        </w:rPr>
        <w:t>he notion of occupancy</w:t>
      </w:r>
      <w:r w:rsidR="008E1D14">
        <w:rPr>
          <w:rFonts w:ascii="Times New Roman" w:hAnsi="Times New Roman" w:cs="Times New Roman"/>
          <w:sz w:val="24"/>
          <w:szCs w:val="24"/>
        </w:rPr>
        <w:t xml:space="preserve"> is much wider when dealing with communal ownership</w:t>
      </w:r>
      <w:r w:rsidR="00740A76">
        <w:rPr>
          <w:rFonts w:ascii="Times New Roman" w:hAnsi="Times New Roman" w:cs="Times New Roman"/>
          <w:sz w:val="24"/>
          <w:szCs w:val="24"/>
        </w:rPr>
        <w:t xml:space="preserve">. Viewed </w:t>
      </w:r>
      <w:r w:rsidRPr="00350AA5">
        <w:rPr>
          <w:rFonts w:ascii="Times New Roman" w:hAnsi="Times New Roman" w:cs="Times New Roman"/>
          <w:sz w:val="24"/>
          <w:szCs w:val="24"/>
        </w:rPr>
        <w:t xml:space="preserve">in this light, occupancy is </w:t>
      </w:r>
      <w:r w:rsidR="00740A76">
        <w:rPr>
          <w:rFonts w:ascii="Times New Roman" w:hAnsi="Times New Roman" w:cs="Times New Roman"/>
          <w:sz w:val="24"/>
          <w:szCs w:val="24"/>
        </w:rPr>
        <w:t xml:space="preserve">a relative term that is subject to </w:t>
      </w:r>
      <w:r>
        <w:rPr>
          <w:rFonts w:ascii="Times New Roman" w:hAnsi="Times New Roman" w:cs="Times New Roman"/>
          <w:sz w:val="24"/>
          <w:szCs w:val="24"/>
        </w:rPr>
        <w:t>the specific community's</w:t>
      </w:r>
      <w:r w:rsidRPr="00350AA5">
        <w:rPr>
          <w:rFonts w:ascii="Times New Roman" w:hAnsi="Times New Roman" w:cs="Times New Roman"/>
          <w:sz w:val="24"/>
          <w:szCs w:val="24"/>
        </w:rPr>
        <w:t xml:space="preserve"> culture</w:t>
      </w:r>
      <w:r>
        <w:rPr>
          <w:rFonts w:ascii="Times New Roman" w:hAnsi="Times New Roman" w:cs="Times New Roman"/>
          <w:sz w:val="24"/>
          <w:szCs w:val="24"/>
        </w:rPr>
        <w:t xml:space="preserve">. </w:t>
      </w:r>
      <w:r w:rsidR="00D60FB3" w:rsidRPr="00D60FB3">
        <w:rPr>
          <w:rFonts w:ascii="Times New Roman" w:hAnsi="Times New Roman" w:cs="Times New Roman"/>
          <w:sz w:val="24"/>
          <w:szCs w:val="24"/>
        </w:rPr>
        <w:t>Occupation should therefore be proved by evidence</w:t>
      </w:r>
      <w:r w:rsidR="001E4D1C">
        <w:rPr>
          <w:rFonts w:ascii="Times New Roman" w:hAnsi="Times New Roman" w:cs="Times New Roman"/>
          <w:sz w:val="24"/>
          <w:szCs w:val="24"/>
        </w:rPr>
        <w:t>,</w:t>
      </w:r>
      <w:r w:rsidR="00D60FB3" w:rsidRPr="00D60FB3">
        <w:rPr>
          <w:rFonts w:ascii="Times New Roman" w:hAnsi="Times New Roman" w:cs="Times New Roman"/>
          <w:sz w:val="24"/>
          <w:szCs w:val="24"/>
        </w:rPr>
        <w:t xml:space="preserve"> not </w:t>
      </w:r>
      <w:r w:rsidR="001E4D1C">
        <w:rPr>
          <w:rFonts w:ascii="Times New Roman" w:hAnsi="Times New Roman" w:cs="Times New Roman"/>
          <w:sz w:val="24"/>
          <w:szCs w:val="24"/>
        </w:rPr>
        <w:t xml:space="preserve">necessarily </w:t>
      </w:r>
      <w:r w:rsidR="00D60FB3" w:rsidRPr="00D60FB3">
        <w:rPr>
          <w:rFonts w:ascii="Times New Roman" w:hAnsi="Times New Roman" w:cs="Times New Roman"/>
          <w:sz w:val="24"/>
          <w:szCs w:val="24"/>
        </w:rPr>
        <w:t>of regular and intensive use of the land</w:t>
      </w:r>
      <w:r w:rsidR="001E4D1C">
        <w:rPr>
          <w:rFonts w:ascii="Times New Roman" w:hAnsi="Times New Roman" w:cs="Times New Roman"/>
          <w:sz w:val="24"/>
          <w:szCs w:val="24"/>
        </w:rPr>
        <w:t>,</w:t>
      </w:r>
      <w:r w:rsidR="00D60FB3" w:rsidRPr="00D60FB3">
        <w:rPr>
          <w:rFonts w:ascii="Times New Roman" w:hAnsi="Times New Roman" w:cs="Times New Roman"/>
          <w:sz w:val="24"/>
          <w:szCs w:val="24"/>
        </w:rPr>
        <w:t xml:space="preserve"> but of the traditions and culture of the group that connect it with the land</w:t>
      </w:r>
      <w:r w:rsidR="00740A76">
        <w:rPr>
          <w:rFonts w:ascii="Times New Roman" w:hAnsi="Times New Roman" w:cs="Times New Roman"/>
          <w:sz w:val="24"/>
          <w:szCs w:val="24"/>
        </w:rPr>
        <w:t xml:space="preserve"> in question</w:t>
      </w:r>
      <w:r w:rsidR="00D60FB3" w:rsidRPr="00D60FB3">
        <w:rPr>
          <w:rFonts w:ascii="Times New Roman" w:hAnsi="Times New Roman" w:cs="Times New Roman"/>
          <w:sz w:val="24"/>
          <w:szCs w:val="24"/>
        </w:rPr>
        <w:t>.</w:t>
      </w:r>
      <w:r w:rsidR="005F4623" w:rsidRPr="005F4623">
        <w:t xml:space="preserve"> </w:t>
      </w:r>
      <w:r w:rsidR="005F4623" w:rsidRPr="005F4623">
        <w:rPr>
          <w:rFonts w:ascii="Times New Roman" w:hAnsi="Times New Roman" w:cs="Times New Roman"/>
          <w:sz w:val="24"/>
          <w:szCs w:val="24"/>
        </w:rPr>
        <w:t>Each case has to be determined on its own merits and quality of evidence.</w:t>
      </w:r>
    </w:p>
    <w:p w:rsidR="008E1D14" w:rsidRDefault="008E1D14" w:rsidP="00952746">
      <w:pPr>
        <w:spacing w:after="0" w:line="360" w:lineRule="auto"/>
        <w:jc w:val="both"/>
        <w:rPr>
          <w:rFonts w:ascii="Times New Roman" w:hAnsi="Times New Roman" w:cs="Times New Roman"/>
          <w:sz w:val="24"/>
          <w:szCs w:val="24"/>
        </w:rPr>
      </w:pPr>
    </w:p>
    <w:p w:rsidR="00F92E53" w:rsidRDefault="00F92E53" w:rsidP="00F92E5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court is </w:t>
      </w:r>
      <w:r w:rsidR="00740A76">
        <w:rPr>
          <w:rFonts w:ascii="Times New Roman" w:hAnsi="Times New Roman" w:cs="Times New Roman"/>
          <w:sz w:val="24"/>
          <w:szCs w:val="24"/>
        </w:rPr>
        <w:t xml:space="preserve">as well </w:t>
      </w:r>
      <w:r>
        <w:rPr>
          <w:rFonts w:ascii="Times New Roman" w:hAnsi="Times New Roman" w:cs="Times New Roman"/>
          <w:sz w:val="24"/>
          <w:szCs w:val="24"/>
        </w:rPr>
        <w:t xml:space="preserve">cognisant of </w:t>
      </w:r>
      <w:r w:rsidR="003B6430">
        <w:rPr>
          <w:rFonts w:ascii="Times New Roman" w:hAnsi="Times New Roman" w:cs="Times New Roman"/>
          <w:sz w:val="24"/>
          <w:szCs w:val="24"/>
        </w:rPr>
        <w:t>s</w:t>
      </w:r>
      <w:r w:rsidR="003B6430" w:rsidRPr="00635865">
        <w:rPr>
          <w:rFonts w:ascii="Times New Roman" w:hAnsi="Times New Roman" w:cs="Times New Roman"/>
          <w:sz w:val="24"/>
          <w:szCs w:val="24"/>
        </w:rPr>
        <w:t xml:space="preserve">ection </w:t>
      </w:r>
      <w:r w:rsidR="00AB086C">
        <w:rPr>
          <w:rFonts w:ascii="Times New Roman" w:hAnsi="Times New Roman" w:cs="Times New Roman"/>
          <w:sz w:val="24"/>
          <w:szCs w:val="24"/>
        </w:rPr>
        <w:t xml:space="preserve">22 (1) of </w:t>
      </w:r>
      <w:r w:rsidR="00AB086C" w:rsidRPr="00CB1266">
        <w:rPr>
          <w:rFonts w:ascii="Times New Roman" w:hAnsi="Times New Roman" w:cs="Times New Roman"/>
          <w:i/>
          <w:sz w:val="24"/>
          <w:szCs w:val="24"/>
        </w:rPr>
        <w:t>The Land Act</w:t>
      </w:r>
      <w:r w:rsidR="00AB086C">
        <w:rPr>
          <w:rFonts w:ascii="Times New Roman" w:hAnsi="Times New Roman" w:cs="Times New Roman"/>
          <w:sz w:val="24"/>
          <w:szCs w:val="24"/>
        </w:rPr>
        <w:t xml:space="preserve"> which recognises that even </w:t>
      </w:r>
      <w:r>
        <w:rPr>
          <w:rFonts w:ascii="Times New Roman" w:hAnsi="Times New Roman" w:cs="Times New Roman"/>
          <w:sz w:val="24"/>
          <w:szCs w:val="24"/>
        </w:rPr>
        <w:t>for</w:t>
      </w:r>
      <w:r w:rsidR="00AB086C">
        <w:rPr>
          <w:rFonts w:ascii="Times New Roman" w:hAnsi="Times New Roman" w:cs="Times New Roman"/>
          <w:sz w:val="24"/>
          <w:szCs w:val="24"/>
        </w:rPr>
        <w:t xml:space="preserve"> land communally owned, </w:t>
      </w:r>
      <w:r w:rsidR="00AB086C" w:rsidRPr="00B00076">
        <w:rPr>
          <w:rFonts w:ascii="Times New Roman" w:hAnsi="Times New Roman" w:cs="Times New Roman"/>
          <w:sz w:val="24"/>
          <w:szCs w:val="24"/>
        </w:rPr>
        <w:t xml:space="preserve">part of the land </w:t>
      </w:r>
      <w:r w:rsidR="00AB086C">
        <w:rPr>
          <w:rFonts w:ascii="Times New Roman" w:hAnsi="Times New Roman" w:cs="Times New Roman"/>
          <w:sz w:val="24"/>
          <w:szCs w:val="24"/>
        </w:rPr>
        <w:t>may be</w:t>
      </w:r>
      <w:r w:rsidR="00AB086C" w:rsidRPr="00B00076">
        <w:rPr>
          <w:rFonts w:ascii="Times New Roman" w:hAnsi="Times New Roman" w:cs="Times New Roman"/>
          <w:sz w:val="24"/>
          <w:szCs w:val="24"/>
        </w:rPr>
        <w:t xml:space="preserve"> occupied and used by individuals and families for their own purposes and benefit</w:t>
      </w:r>
      <w:r w:rsidR="00AB086C">
        <w:rPr>
          <w:rFonts w:ascii="Times New Roman" w:hAnsi="Times New Roman" w:cs="Times New Roman"/>
          <w:sz w:val="24"/>
          <w:szCs w:val="24"/>
        </w:rPr>
        <w:t xml:space="preserve">, </w:t>
      </w:r>
      <w:r w:rsidR="00AB086C" w:rsidRPr="00260F21">
        <w:rPr>
          <w:rFonts w:ascii="Times New Roman" w:hAnsi="Times New Roman" w:cs="Times New Roman"/>
          <w:sz w:val="24"/>
          <w:szCs w:val="24"/>
        </w:rPr>
        <w:t xml:space="preserve">where the customary law of </w:t>
      </w:r>
      <w:r w:rsidR="00AB086C">
        <w:rPr>
          <w:rFonts w:ascii="Times New Roman" w:hAnsi="Times New Roman" w:cs="Times New Roman"/>
          <w:sz w:val="24"/>
          <w:szCs w:val="24"/>
        </w:rPr>
        <w:t xml:space="preserve">the area makes provision for it. Individuals or households may as well </w:t>
      </w:r>
      <w:r w:rsidR="00AB086C" w:rsidRPr="00DC7F63">
        <w:rPr>
          <w:rFonts w:ascii="Times New Roman" w:hAnsi="Times New Roman" w:cs="Times New Roman"/>
          <w:sz w:val="24"/>
          <w:szCs w:val="24"/>
        </w:rPr>
        <w:t xml:space="preserve">cause </w:t>
      </w:r>
      <w:r w:rsidR="00AB086C">
        <w:rPr>
          <w:rFonts w:ascii="Times New Roman" w:hAnsi="Times New Roman" w:cs="Times New Roman"/>
          <w:sz w:val="24"/>
          <w:szCs w:val="24"/>
        </w:rPr>
        <w:t>t</w:t>
      </w:r>
      <w:r w:rsidR="00AB086C" w:rsidRPr="00DC7F63">
        <w:rPr>
          <w:rFonts w:ascii="Times New Roman" w:hAnsi="Times New Roman" w:cs="Times New Roman"/>
          <w:sz w:val="24"/>
          <w:szCs w:val="24"/>
        </w:rPr>
        <w:t>he</w:t>
      </w:r>
      <w:r w:rsidR="00AB086C">
        <w:rPr>
          <w:rFonts w:ascii="Times New Roman" w:hAnsi="Times New Roman" w:cs="Times New Roman"/>
          <w:sz w:val="24"/>
          <w:szCs w:val="24"/>
        </w:rPr>
        <w:t>i</w:t>
      </w:r>
      <w:r w:rsidR="00AB086C" w:rsidRPr="00DC7F63">
        <w:rPr>
          <w:rFonts w:ascii="Times New Roman" w:hAnsi="Times New Roman" w:cs="Times New Roman"/>
          <w:sz w:val="24"/>
          <w:szCs w:val="24"/>
        </w:rPr>
        <w:t>r portion</w:t>
      </w:r>
      <w:r w:rsidR="00AB086C">
        <w:rPr>
          <w:rFonts w:ascii="Times New Roman" w:hAnsi="Times New Roman" w:cs="Times New Roman"/>
          <w:sz w:val="24"/>
          <w:szCs w:val="24"/>
        </w:rPr>
        <w:t>s</w:t>
      </w:r>
      <w:r w:rsidR="00AB086C" w:rsidRPr="00DC7F63">
        <w:rPr>
          <w:rFonts w:ascii="Times New Roman" w:hAnsi="Times New Roman" w:cs="Times New Roman"/>
          <w:sz w:val="24"/>
          <w:szCs w:val="24"/>
        </w:rPr>
        <w:t xml:space="preserve"> of the land to be de</w:t>
      </w:r>
      <w:r w:rsidR="00AB086C">
        <w:rPr>
          <w:rFonts w:ascii="Times New Roman" w:hAnsi="Times New Roman" w:cs="Times New Roman"/>
          <w:sz w:val="24"/>
          <w:szCs w:val="24"/>
        </w:rPr>
        <w:t>marcated and transferred to them, if such portions are</w:t>
      </w:r>
      <w:r w:rsidR="00AB086C" w:rsidRPr="00276A88">
        <w:rPr>
          <w:rFonts w:ascii="Times New Roman" w:hAnsi="Times New Roman" w:cs="Times New Roman"/>
          <w:sz w:val="24"/>
          <w:szCs w:val="24"/>
        </w:rPr>
        <w:t xml:space="preserve"> in accordance with customary law, made available for the occupation and use </w:t>
      </w:r>
      <w:r w:rsidR="00AB086C">
        <w:rPr>
          <w:rFonts w:ascii="Times New Roman" w:hAnsi="Times New Roman" w:cs="Times New Roman"/>
          <w:sz w:val="24"/>
          <w:szCs w:val="24"/>
        </w:rPr>
        <w:t xml:space="preserve">of that individual or household (see section 22 (3) (b) of </w:t>
      </w:r>
      <w:r w:rsidR="00AB086C" w:rsidRPr="00CB1266">
        <w:rPr>
          <w:rFonts w:ascii="Times New Roman" w:hAnsi="Times New Roman" w:cs="Times New Roman"/>
          <w:i/>
          <w:sz w:val="24"/>
          <w:szCs w:val="24"/>
        </w:rPr>
        <w:t>The Land Act</w:t>
      </w:r>
      <w:r w:rsidR="00AB086C">
        <w:rPr>
          <w:rFonts w:ascii="Times New Roman" w:hAnsi="Times New Roman" w:cs="Times New Roman"/>
          <w:sz w:val="24"/>
          <w:szCs w:val="24"/>
        </w:rPr>
        <w:t>).</w:t>
      </w:r>
      <w:r w:rsidR="003B6430" w:rsidRPr="003B6430">
        <w:rPr>
          <w:rFonts w:ascii="Times New Roman" w:hAnsi="Times New Roman" w:cs="Times New Roman"/>
          <w:sz w:val="24"/>
          <w:szCs w:val="24"/>
        </w:rPr>
        <w:t xml:space="preserve"> </w:t>
      </w:r>
      <w:r w:rsidR="003B6430" w:rsidRPr="00635865">
        <w:rPr>
          <w:rFonts w:ascii="Times New Roman" w:hAnsi="Times New Roman" w:cs="Times New Roman"/>
          <w:sz w:val="24"/>
          <w:szCs w:val="24"/>
        </w:rPr>
        <w:t>The application is subject to the approval of the association. This not only is an indication of the fact that even for land held in a private capacity but forming part of communal land, the community may have some rights to regulate what can be done on or with the land, but it is also a tacit acknowledgement of the fact that the administrative responsibilities associated with communal land often rest with individual traditional leadership or councils as trustees of the community, in areas that observe customary land law. An avenue is now created by the Act for the incorporation of those bodies into legal persons as a representation of the collective, and streamlining their roles.</w:t>
      </w:r>
    </w:p>
    <w:p w:rsidR="00F92E53" w:rsidRDefault="00F92E53" w:rsidP="00F92E53">
      <w:pPr>
        <w:spacing w:after="0" w:line="360" w:lineRule="auto"/>
        <w:jc w:val="both"/>
        <w:rPr>
          <w:rFonts w:ascii="Times New Roman" w:hAnsi="Times New Roman" w:cs="Times New Roman"/>
          <w:sz w:val="24"/>
          <w:szCs w:val="24"/>
        </w:rPr>
      </w:pPr>
    </w:p>
    <w:p w:rsidR="004E72D5" w:rsidRDefault="00AB086C" w:rsidP="00F92E5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This presents </w:t>
      </w:r>
      <w:r w:rsidRPr="00AE5587">
        <w:rPr>
          <w:rFonts w:ascii="Times New Roman" w:hAnsi="Times New Roman" w:cs="Times New Roman"/>
          <w:sz w:val="24"/>
          <w:szCs w:val="24"/>
        </w:rPr>
        <w:t xml:space="preserve">the reality of limited private ownership rights existing even within communal ownership. </w:t>
      </w:r>
      <w:r>
        <w:rPr>
          <w:rFonts w:ascii="Times New Roman" w:hAnsi="Times New Roman" w:cs="Times New Roman"/>
          <w:sz w:val="24"/>
          <w:szCs w:val="24"/>
        </w:rPr>
        <w:t>It</w:t>
      </w:r>
      <w:r w:rsidRPr="00AE5587">
        <w:rPr>
          <w:rFonts w:ascii="Times New Roman" w:hAnsi="Times New Roman" w:cs="Times New Roman"/>
          <w:sz w:val="24"/>
          <w:szCs w:val="24"/>
        </w:rPr>
        <w:t xml:space="preserve"> is an avenue </w:t>
      </w:r>
      <w:r>
        <w:rPr>
          <w:rFonts w:ascii="Times New Roman" w:hAnsi="Times New Roman" w:cs="Times New Roman"/>
          <w:sz w:val="24"/>
          <w:szCs w:val="24"/>
        </w:rPr>
        <w:t>for</w:t>
      </w:r>
      <w:r w:rsidRPr="00AE5587">
        <w:rPr>
          <w:rFonts w:ascii="Times New Roman" w:hAnsi="Times New Roman" w:cs="Times New Roman"/>
          <w:sz w:val="24"/>
          <w:szCs w:val="24"/>
        </w:rPr>
        <w:t xml:space="preserve"> a process of devolution involv</w:t>
      </w:r>
      <w:r>
        <w:rPr>
          <w:rFonts w:ascii="Times New Roman" w:hAnsi="Times New Roman" w:cs="Times New Roman"/>
          <w:sz w:val="24"/>
          <w:szCs w:val="24"/>
        </w:rPr>
        <w:t>ing</w:t>
      </w:r>
      <w:r w:rsidRPr="00AE5587">
        <w:rPr>
          <w:rFonts w:ascii="Times New Roman" w:hAnsi="Times New Roman" w:cs="Times New Roman"/>
          <w:sz w:val="24"/>
          <w:szCs w:val="24"/>
        </w:rPr>
        <w:t xml:space="preserve"> the shifting of rights from the </w:t>
      </w:r>
      <w:r>
        <w:rPr>
          <w:rFonts w:ascii="Times New Roman" w:hAnsi="Times New Roman" w:cs="Times New Roman"/>
          <w:sz w:val="24"/>
          <w:szCs w:val="24"/>
        </w:rPr>
        <w:t>community</w:t>
      </w:r>
      <w:r w:rsidRPr="00AE5587">
        <w:rPr>
          <w:rFonts w:ascii="Times New Roman" w:hAnsi="Times New Roman" w:cs="Times New Roman"/>
          <w:sz w:val="24"/>
          <w:szCs w:val="24"/>
        </w:rPr>
        <w:t xml:space="preserve"> to </w:t>
      </w:r>
      <w:r>
        <w:rPr>
          <w:rFonts w:ascii="Times New Roman" w:hAnsi="Times New Roman" w:cs="Times New Roman"/>
          <w:sz w:val="24"/>
          <w:szCs w:val="24"/>
        </w:rPr>
        <w:t>the family (households) and individual as exclusive private property</w:t>
      </w:r>
      <w:r w:rsidR="008B7BF5">
        <w:rPr>
          <w:rFonts w:ascii="Times New Roman" w:hAnsi="Times New Roman" w:cs="Times New Roman"/>
          <w:sz w:val="24"/>
          <w:szCs w:val="24"/>
        </w:rPr>
        <w:t>.</w:t>
      </w:r>
      <w:r w:rsidR="00E45F1C" w:rsidRPr="00E45F1C">
        <w:rPr>
          <w:rFonts w:ascii="Times New Roman" w:hAnsi="Times New Roman" w:cs="Times New Roman"/>
          <w:sz w:val="24"/>
          <w:szCs w:val="24"/>
        </w:rPr>
        <w:t xml:space="preserve"> </w:t>
      </w:r>
      <w:r w:rsidR="00463A87" w:rsidRPr="00463A87">
        <w:rPr>
          <w:rFonts w:ascii="Times New Roman" w:hAnsi="Times New Roman" w:cs="Times New Roman"/>
          <w:sz w:val="24"/>
          <w:szCs w:val="24"/>
        </w:rPr>
        <w:t xml:space="preserve">To convert </w:t>
      </w:r>
      <w:r w:rsidR="00463A87">
        <w:rPr>
          <w:rFonts w:ascii="Times New Roman" w:hAnsi="Times New Roman" w:cs="Times New Roman"/>
          <w:sz w:val="24"/>
          <w:szCs w:val="24"/>
        </w:rPr>
        <w:lastRenderedPageBreak/>
        <w:t>communal</w:t>
      </w:r>
      <w:r w:rsidR="00463A87" w:rsidRPr="00463A87">
        <w:rPr>
          <w:rFonts w:ascii="Times New Roman" w:hAnsi="Times New Roman" w:cs="Times New Roman"/>
          <w:sz w:val="24"/>
          <w:szCs w:val="24"/>
        </w:rPr>
        <w:t xml:space="preserve"> title into fee simple estates, the communal interest in the former must be modified in such a way as to ensure a</w:t>
      </w:r>
      <w:r w:rsidR="00463A87">
        <w:rPr>
          <w:rFonts w:ascii="Times New Roman" w:hAnsi="Times New Roman" w:cs="Times New Roman"/>
          <w:sz w:val="24"/>
          <w:szCs w:val="24"/>
        </w:rPr>
        <w:t xml:space="preserve"> </w:t>
      </w:r>
      <w:r w:rsidR="00463A87" w:rsidRPr="00463A87">
        <w:rPr>
          <w:rFonts w:ascii="Times New Roman" w:hAnsi="Times New Roman" w:cs="Times New Roman"/>
          <w:sz w:val="24"/>
          <w:szCs w:val="24"/>
        </w:rPr>
        <w:t>good title in the latter</w:t>
      </w:r>
      <w:r w:rsidR="00463A87">
        <w:rPr>
          <w:rFonts w:ascii="Times New Roman" w:hAnsi="Times New Roman" w:cs="Times New Roman"/>
          <w:sz w:val="24"/>
          <w:szCs w:val="24"/>
        </w:rPr>
        <w:t xml:space="preserve">. </w:t>
      </w:r>
      <w:r w:rsidR="00463A87" w:rsidRPr="00E45F1C">
        <w:rPr>
          <w:rFonts w:ascii="Times New Roman" w:hAnsi="Times New Roman" w:cs="Times New Roman"/>
          <w:sz w:val="24"/>
          <w:szCs w:val="24"/>
        </w:rPr>
        <w:t xml:space="preserve">A prerequisite for such conversion is that the decision to modify or surrender </w:t>
      </w:r>
      <w:r w:rsidR="00463A87">
        <w:rPr>
          <w:rFonts w:ascii="Times New Roman" w:hAnsi="Times New Roman" w:cs="Times New Roman"/>
          <w:sz w:val="24"/>
          <w:szCs w:val="24"/>
        </w:rPr>
        <w:t>communal</w:t>
      </w:r>
      <w:r w:rsidR="00463A87" w:rsidRPr="00E45F1C">
        <w:rPr>
          <w:rFonts w:ascii="Times New Roman" w:hAnsi="Times New Roman" w:cs="Times New Roman"/>
          <w:sz w:val="24"/>
          <w:szCs w:val="24"/>
        </w:rPr>
        <w:t xml:space="preserve"> title must be made by the collective decision of the community as</w:t>
      </w:r>
      <w:r w:rsidR="00463A87">
        <w:rPr>
          <w:rFonts w:ascii="Times New Roman" w:hAnsi="Times New Roman" w:cs="Times New Roman"/>
          <w:sz w:val="24"/>
          <w:szCs w:val="24"/>
        </w:rPr>
        <w:t xml:space="preserve"> </w:t>
      </w:r>
      <w:r w:rsidR="00463A87" w:rsidRPr="00E45F1C">
        <w:rPr>
          <w:rFonts w:ascii="Times New Roman" w:hAnsi="Times New Roman" w:cs="Times New Roman"/>
          <w:sz w:val="24"/>
          <w:szCs w:val="24"/>
        </w:rPr>
        <w:t xml:space="preserve">a whole in accordance with </w:t>
      </w:r>
      <w:r w:rsidR="00463A87">
        <w:rPr>
          <w:rFonts w:ascii="Times New Roman" w:hAnsi="Times New Roman" w:cs="Times New Roman"/>
          <w:sz w:val="24"/>
          <w:szCs w:val="24"/>
        </w:rPr>
        <w:t>their customary</w:t>
      </w:r>
      <w:r w:rsidR="00463A87" w:rsidRPr="00E45F1C">
        <w:rPr>
          <w:rFonts w:ascii="Times New Roman" w:hAnsi="Times New Roman" w:cs="Times New Roman"/>
          <w:sz w:val="24"/>
          <w:szCs w:val="24"/>
        </w:rPr>
        <w:t xml:space="preserve"> law</w:t>
      </w:r>
      <w:r w:rsidR="00463A87">
        <w:rPr>
          <w:rFonts w:ascii="Times New Roman" w:hAnsi="Times New Roman" w:cs="Times New Roman"/>
          <w:sz w:val="24"/>
          <w:szCs w:val="24"/>
        </w:rPr>
        <w:t xml:space="preserve"> (see </w:t>
      </w:r>
      <w:r w:rsidR="00463A87" w:rsidRPr="001914F9">
        <w:rPr>
          <w:rFonts w:ascii="Times New Roman" w:hAnsi="Times New Roman" w:cs="Times New Roman"/>
          <w:i/>
          <w:sz w:val="24"/>
          <w:szCs w:val="24"/>
        </w:rPr>
        <w:t>Chippewas of Sarnia Band v. Canada (AG), 195 D.L.R. (4</w:t>
      </w:r>
      <w:r w:rsidR="00463A87" w:rsidRPr="001914F9">
        <w:rPr>
          <w:rFonts w:ascii="Times New Roman" w:hAnsi="Times New Roman" w:cs="Times New Roman"/>
          <w:i/>
          <w:sz w:val="24"/>
          <w:szCs w:val="24"/>
          <w:vertAlign w:val="superscript"/>
        </w:rPr>
        <w:t>th</w:t>
      </w:r>
      <w:r w:rsidR="00463A87" w:rsidRPr="001914F9">
        <w:rPr>
          <w:rFonts w:ascii="Times New Roman" w:hAnsi="Times New Roman" w:cs="Times New Roman"/>
          <w:i/>
          <w:sz w:val="24"/>
          <w:szCs w:val="24"/>
        </w:rPr>
        <w:t>) 135</w:t>
      </w:r>
      <w:r w:rsidR="00463A87" w:rsidRPr="001914F9">
        <w:rPr>
          <w:rFonts w:ascii="Times New Roman" w:hAnsi="Times New Roman" w:cs="Times New Roman"/>
          <w:sz w:val="24"/>
          <w:szCs w:val="24"/>
        </w:rPr>
        <w:t xml:space="preserve"> </w:t>
      </w:r>
      <w:r w:rsidR="00463A87">
        <w:rPr>
          <w:rFonts w:ascii="Times New Roman" w:hAnsi="Times New Roman" w:cs="Times New Roman"/>
          <w:sz w:val="24"/>
          <w:szCs w:val="24"/>
        </w:rPr>
        <w:t xml:space="preserve">and Jack </w:t>
      </w:r>
      <w:r w:rsidR="00463A87" w:rsidRPr="003C0991">
        <w:rPr>
          <w:rFonts w:ascii="Times New Roman" w:hAnsi="Times New Roman" w:cs="Times New Roman"/>
          <w:sz w:val="24"/>
          <w:szCs w:val="24"/>
        </w:rPr>
        <w:t>Woodward</w:t>
      </w:r>
      <w:r w:rsidR="00463A87">
        <w:rPr>
          <w:rFonts w:ascii="Times New Roman" w:hAnsi="Times New Roman" w:cs="Times New Roman"/>
          <w:sz w:val="24"/>
          <w:szCs w:val="24"/>
        </w:rPr>
        <w:t xml:space="preserve">, </w:t>
      </w:r>
      <w:r w:rsidR="00463A87" w:rsidRPr="003C0991">
        <w:rPr>
          <w:rFonts w:ascii="Times New Roman" w:hAnsi="Times New Roman" w:cs="Times New Roman"/>
          <w:i/>
          <w:sz w:val="24"/>
          <w:szCs w:val="24"/>
        </w:rPr>
        <w:t>Converting the communal aboriginal interest into private property</w:t>
      </w:r>
      <w:r w:rsidR="00463A87">
        <w:rPr>
          <w:rFonts w:ascii="Times New Roman" w:hAnsi="Times New Roman" w:cs="Times New Roman"/>
          <w:sz w:val="24"/>
          <w:szCs w:val="24"/>
        </w:rPr>
        <w:t xml:space="preserve">, in </w:t>
      </w:r>
      <w:r w:rsidR="00463A87" w:rsidRPr="00804ACF">
        <w:rPr>
          <w:rFonts w:ascii="Times New Roman" w:hAnsi="Times New Roman" w:cs="Times New Roman"/>
          <w:sz w:val="24"/>
          <w:szCs w:val="24"/>
        </w:rPr>
        <w:t xml:space="preserve">Lippert (ed) </w:t>
      </w:r>
      <w:r w:rsidR="004C665F" w:rsidRPr="004C665F">
        <w:rPr>
          <w:rFonts w:ascii="Times New Roman" w:hAnsi="Times New Roman" w:cs="Times New Roman"/>
          <w:i/>
          <w:sz w:val="24"/>
          <w:szCs w:val="24"/>
        </w:rPr>
        <w:t xml:space="preserve">Beyond the Nass Valley: National Implications of the Supreme Court’s </w:t>
      </w:r>
      <w:r w:rsidR="004C665F" w:rsidRPr="00EC16CB">
        <w:rPr>
          <w:rFonts w:ascii="Times New Roman" w:hAnsi="Times New Roman" w:cs="Times New Roman"/>
          <w:i/>
          <w:sz w:val="24"/>
          <w:szCs w:val="24"/>
        </w:rPr>
        <w:t>Delgamuukw Decision</w:t>
      </w:r>
      <w:r w:rsidR="00463A87" w:rsidRPr="00EC16CB">
        <w:rPr>
          <w:rFonts w:ascii="Times New Roman" w:hAnsi="Times New Roman" w:cs="Times New Roman"/>
          <w:sz w:val="24"/>
          <w:szCs w:val="24"/>
        </w:rPr>
        <w:t xml:space="preserve"> (2000) 93-102).</w:t>
      </w:r>
      <w:r w:rsidR="00EC16CB" w:rsidRPr="00EC16CB">
        <w:rPr>
          <w:rFonts w:ascii="Times New Roman" w:hAnsi="Times New Roman" w:cs="Times New Roman"/>
          <w:sz w:val="24"/>
          <w:szCs w:val="24"/>
        </w:rPr>
        <w:t xml:space="preserve"> </w:t>
      </w:r>
    </w:p>
    <w:p w:rsidR="00CF761E" w:rsidRDefault="00CF761E" w:rsidP="00F92E53">
      <w:pPr>
        <w:spacing w:after="0" w:line="360" w:lineRule="auto"/>
        <w:jc w:val="both"/>
        <w:rPr>
          <w:rFonts w:ascii="Times New Roman" w:hAnsi="Times New Roman" w:cs="Times New Roman"/>
          <w:sz w:val="24"/>
          <w:szCs w:val="24"/>
        </w:rPr>
      </w:pPr>
    </w:p>
    <w:p w:rsidR="008B7BF5" w:rsidRDefault="00EC16CB" w:rsidP="00F92E53">
      <w:pPr>
        <w:spacing w:after="0" w:line="360" w:lineRule="auto"/>
        <w:jc w:val="both"/>
        <w:rPr>
          <w:rFonts w:ascii="Times New Roman" w:hAnsi="Times New Roman" w:cs="Times New Roman"/>
          <w:sz w:val="24"/>
          <w:szCs w:val="24"/>
        </w:rPr>
      </w:pPr>
      <w:r w:rsidRPr="00EC16CB">
        <w:rPr>
          <w:rFonts w:ascii="Times New Roman" w:hAnsi="Times New Roman" w:cs="Times New Roman"/>
          <w:sz w:val="24"/>
          <w:szCs w:val="24"/>
        </w:rPr>
        <w:t xml:space="preserve">Where it is permissible by custom for such a decision </w:t>
      </w:r>
      <w:r w:rsidR="004E72D5">
        <w:rPr>
          <w:rFonts w:ascii="Times New Roman" w:hAnsi="Times New Roman" w:cs="Times New Roman"/>
          <w:sz w:val="24"/>
          <w:szCs w:val="24"/>
        </w:rPr>
        <w:t xml:space="preserve">to be taken at the family, the </w:t>
      </w:r>
      <w:r w:rsidRPr="00EC16CB">
        <w:rPr>
          <w:rFonts w:ascii="Times New Roman" w:hAnsi="Times New Roman" w:cs="Times New Roman"/>
          <w:sz w:val="24"/>
          <w:szCs w:val="24"/>
        </w:rPr>
        <w:t>clan</w:t>
      </w:r>
      <w:r>
        <w:rPr>
          <w:rFonts w:ascii="Times New Roman" w:hAnsi="Times New Roman" w:cs="Times New Roman"/>
          <w:sz w:val="24"/>
          <w:szCs w:val="24"/>
        </w:rPr>
        <w:t>, the li</w:t>
      </w:r>
      <w:r w:rsidR="004E72D5">
        <w:rPr>
          <w:rFonts w:ascii="Times New Roman" w:hAnsi="Times New Roman" w:cs="Times New Roman"/>
          <w:sz w:val="24"/>
          <w:szCs w:val="24"/>
        </w:rPr>
        <w:t xml:space="preserve">neage or other smaller unit of the </w:t>
      </w:r>
      <w:r w:rsidRPr="00EC16CB">
        <w:rPr>
          <w:rFonts w:ascii="Times New Roman" w:hAnsi="Times New Roman" w:cs="Times New Roman"/>
          <w:sz w:val="24"/>
          <w:szCs w:val="24"/>
        </w:rPr>
        <w:t>community</w:t>
      </w:r>
      <w:r w:rsidR="004E72D5">
        <w:rPr>
          <w:rFonts w:ascii="Times New Roman" w:hAnsi="Times New Roman" w:cs="Times New Roman"/>
          <w:sz w:val="24"/>
          <w:szCs w:val="24"/>
        </w:rPr>
        <w:t>,</w:t>
      </w:r>
      <w:r>
        <w:rPr>
          <w:rFonts w:ascii="Times New Roman" w:hAnsi="Times New Roman" w:cs="Times New Roman"/>
          <w:sz w:val="24"/>
          <w:szCs w:val="24"/>
        </w:rPr>
        <w:t xml:space="preserve"> then it should be demonstrated to have been taken in accordance with the common values of the community.</w:t>
      </w:r>
      <w:r w:rsidR="004E72D5" w:rsidRPr="004E72D5">
        <w:rPr>
          <w:rFonts w:ascii="Times New Roman" w:hAnsi="Times New Roman" w:cs="Times New Roman"/>
          <w:sz w:val="24"/>
          <w:szCs w:val="24"/>
        </w:rPr>
        <w:t xml:space="preserve"> </w:t>
      </w:r>
      <w:r w:rsidR="004E72D5">
        <w:rPr>
          <w:rFonts w:ascii="Times New Roman" w:hAnsi="Times New Roman" w:cs="Times New Roman"/>
          <w:sz w:val="24"/>
          <w:szCs w:val="24"/>
        </w:rPr>
        <w:t xml:space="preserve">Otherwise, </w:t>
      </w:r>
      <w:r w:rsidR="004E72D5" w:rsidRPr="004827C5">
        <w:rPr>
          <w:rFonts w:ascii="Times New Roman" w:hAnsi="Times New Roman" w:cs="Times New Roman"/>
          <w:sz w:val="24"/>
          <w:szCs w:val="24"/>
        </w:rPr>
        <w:t>Western-style land privati</w:t>
      </w:r>
      <w:r w:rsidR="004E72D5">
        <w:rPr>
          <w:rFonts w:ascii="Times New Roman" w:hAnsi="Times New Roman" w:cs="Times New Roman"/>
          <w:sz w:val="24"/>
          <w:szCs w:val="24"/>
        </w:rPr>
        <w:t>s</w:t>
      </w:r>
      <w:r w:rsidR="004E72D5" w:rsidRPr="004827C5">
        <w:rPr>
          <w:rFonts w:ascii="Times New Roman" w:hAnsi="Times New Roman" w:cs="Times New Roman"/>
          <w:sz w:val="24"/>
          <w:szCs w:val="24"/>
        </w:rPr>
        <w:t xml:space="preserve">ation can dispossess </w:t>
      </w:r>
      <w:r w:rsidR="00F12BA2" w:rsidRPr="004827C5">
        <w:rPr>
          <w:rFonts w:ascii="Times New Roman" w:hAnsi="Times New Roman" w:cs="Times New Roman"/>
          <w:sz w:val="24"/>
          <w:szCs w:val="24"/>
        </w:rPr>
        <w:t>comm</w:t>
      </w:r>
      <w:r w:rsidR="00F12BA2">
        <w:rPr>
          <w:rFonts w:ascii="Times New Roman" w:hAnsi="Times New Roman" w:cs="Times New Roman"/>
          <w:sz w:val="24"/>
          <w:szCs w:val="24"/>
        </w:rPr>
        <w:t>unities</w:t>
      </w:r>
      <w:r w:rsidR="004E72D5">
        <w:rPr>
          <w:rFonts w:ascii="Times New Roman" w:hAnsi="Times New Roman" w:cs="Times New Roman"/>
          <w:sz w:val="24"/>
          <w:szCs w:val="24"/>
        </w:rPr>
        <w:t xml:space="preserve"> of different kinds, forcing </w:t>
      </w:r>
      <w:r w:rsidR="004E72D5" w:rsidRPr="004827C5">
        <w:rPr>
          <w:rFonts w:ascii="Times New Roman" w:hAnsi="Times New Roman" w:cs="Times New Roman"/>
          <w:sz w:val="24"/>
          <w:szCs w:val="24"/>
        </w:rPr>
        <w:t xml:space="preserve">them to trespass </w:t>
      </w:r>
      <w:r w:rsidR="004E72D5">
        <w:rPr>
          <w:rFonts w:ascii="Times New Roman" w:hAnsi="Times New Roman" w:cs="Times New Roman"/>
          <w:sz w:val="24"/>
          <w:szCs w:val="24"/>
        </w:rPr>
        <w:t>when they go looking</w:t>
      </w:r>
      <w:r w:rsidR="004E72D5" w:rsidRPr="004827C5">
        <w:rPr>
          <w:rFonts w:ascii="Times New Roman" w:hAnsi="Times New Roman" w:cs="Times New Roman"/>
          <w:sz w:val="24"/>
          <w:szCs w:val="24"/>
        </w:rPr>
        <w:t xml:space="preserve"> for water, pasture, thatch, firewood, minor forest products and the like</w:t>
      </w:r>
      <w:r w:rsidR="004E72D5">
        <w:rPr>
          <w:rFonts w:ascii="Times New Roman" w:hAnsi="Times New Roman" w:cs="Times New Roman"/>
          <w:sz w:val="24"/>
          <w:szCs w:val="24"/>
        </w:rPr>
        <w:t xml:space="preserve">, </w:t>
      </w:r>
      <w:r w:rsidR="004E72D5" w:rsidRPr="00D84F0D">
        <w:rPr>
          <w:rFonts w:ascii="Times New Roman" w:hAnsi="Times New Roman" w:cs="Times New Roman"/>
          <w:sz w:val="24"/>
          <w:szCs w:val="24"/>
        </w:rPr>
        <w:t>by limiting access to newly privati</w:t>
      </w:r>
      <w:r w:rsidR="004E72D5">
        <w:rPr>
          <w:rFonts w:ascii="Times New Roman" w:hAnsi="Times New Roman" w:cs="Times New Roman"/>
          <w:sz w:val="24"/>
          <w:szCs w:val="24"/>
        </w:rPr>
        <w:t>s</w:t>
      </w:r>
      <w:r w:rsidR="004E72D5" w:rsidRPr="00D84F0D">
        <w:rPr>
          <w:rFonts w:ascii="Times New Roman" w:hAnsi="Times New Roman" w:cs="Times New Roman"/>
          <w:sz w:val="24"/>
          <w:szCs w:val="24"/>
        </w:rPr>
        <w:t xml:space="preserve">ed land, </w:t>
      </w:r>
      <w:r w:rsidR="004E72D5">
        <w:rPr>
          <w:rFonts w:ascii="Times New Roman" w:hAnsi="Times New Roman" w:cs="Times New Roman"/>
          <w:sz w:val="24"/>
          <w:szCs w:val="24"/>
        </w:rPr>
        <w:t xml:space="preserve">which </w:t>
      </w:r>
      <w:r w:rsidR="004E72D5" w:rsidRPr="00D84F0D">
        <w:rPr>
          <w:rFonts w:ascii="Times New Roman" w:hAnsi="Times New Roman" w:cs="Times New Roman"/>
          <w:sz w:val="24"/>
          <w:szCs w:val="24"/>
        </w:rPr>
        <w:t>may put food (and other forms of social security among small farmers) at risk</w:t>
      </w:r>
      <w:r w:rsidR="004E72D5">
        <w:rPr>
          <w:rFonts w:ascii="Times New Roman" w:hAnsi="Times New Roman" w:cs="Times New Roman"/>
          <w:sz w:val="24"/>
          <w:szCs w:val="24"/>
        </w:rPr>
        <w:t xml:space="preserve">, (see </w:t>
      </w:r>
      <w:r w:rsidR="004E72D5" w:rsidRPr="00CC08C5">
        <w:rPr>
          <w:rFonts w:ascii="Times New Roman" w:hAnsi="Times New Roman" w:cs="Times New Roman"/>
          <w:sz w:val="24"/>
          <w:szCs w:val="24"/>
        </w:rPr>
        <w:t xml:space="preserve">Charles Geisler, </w:t>
      </w:r>
      <w:r w:rsidR="004E72D5" w:rsidRPr="00CC08C5">
        <w:rPr>
          <w:rFonts w:ascii="Times New Roman" w:hAnsi="Times New Roman" w:cs="Times New Roman"/>
          <w:i/>
          <w:sz w:val="24"/>
          <w:szCs w:val="24"/>
        </w:rPr>
        <w:t>New Terra Nullius Narratives and the Gentrification of Africa’s “Empty Lands</w:t>
      </w:r>
      <w:r w:rsidR="004E72D5">
        <w:rPr>
          <w:rFonts w:ascii="Times New Roman" w:hAnsi="Times New Roman" w:cs="Times New Roman"/>
          <w:sz w:val="24"/>
          <w:szCs w:val="24"/>
        </w:rPr>
        <w:t>," (2012: 22)</w:t>
      </w:r>
    </w:p>
    <w:p w:rsidR="003B6430" w:rsidRDefault="003B6430" w:rsidP="00F92E53">
      <w:pPr>
        <w:spacing w:after="0" w:line="360" w:lineRule="auto"/>
        <w:jc w:val="both"/>
        <w:rPr>
          <w:rFonts w:ascii="Times New Roman" w:hAnsi="Times New Roman" w:cs="Times New Roman"/>
          <w:sz w:val="24"/>
          <w:szCs w:val="24"/>
        </w:rPr>
      </w:pPr>
    </w:p>
    <w:p w:rsidR="00E018AF" w:rsidRDefault="00E33FB8" w:rsidP="003B643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Under communal customary tenure, the traditional authority responsible for allocation of land does so to an individual on a </w:t>
      </w:r>
      <w:r w:rsidRPr="00427337">
        <w:rPr>
          <w:rFonts w:ascii="Times New Roman" w:hAnsi="Times New Roman" w:cs="Times New Roman"/>
          <w:sz w:val="24"/>
          <w:szCs w:val="24"/>
        </w:rPr>
        <w:t>semi-perman</w:t>
      </w:r>
      <w:r>
        <w:rPr>
          <w:rFonts w:ascii="Times New Roman" w:hAnsi="Times New Roman" w:cs="Times New Roman"/>
          <w:sz w:val="24"/>
          <w:szCs w:val="24"/>
        </w:rPr>
        <w:t xml:space="preserve">ent rights basis (the only </w:t>
      </w:r>
      <w:r w:rsidRPr="00427337">
        <w:rPr>
          <w:rFonts w:ascii="Times New Roman" w:hAnsi="Times New Roman" w:cs="Times New Roman"/>
          <w:sz w:val="24"/>
          <w:szCs w:val="24"/>
        </w:rPr>
        <w:t>r</w:t>
      </w:r>
      <w:r>
        <w:rPr>
          <w:rFonts w:ascii="Times New Roman" w:hAnsi="Times New Roman" w:cs="Times New Roman"/>
          <w:sz w:val="24"/>
          <w:szCs w:val="24"/>
        </w:rPr>
        <w:t xml:space="preserve">eal limitation being that the land </w:t>
      </w:r>
      <w:r w:rsidRPr="00427337">
        <w:rPr>
          <w:rFonts w:ascii="Times New Roman" w:hAnsi="Times New Roman" w:cs="Times New Roman"/>
          <w:sz w:val="24"/>
          <w:szCs w:val="24"/>
        </w:rPr>
        <w:t>c</w:t>
      </w:r>
      <w:r>
        <w:rPr>
          <w:rFonts w:ascii="Times New Roman" w:hAnsi="Times New Roman" w:cs="Times New Roman"/>
          <w:sz w:val="24"/>
          <w:szCs w:val="24"/>
        </w:rPr>
        <w:t xml:space="preserve">annot be </w:t>
      </w:r>
      <w:r w:rsidRPr="00427337">
        <w:rPr>
          <w:rFonts w:ascii="Times New Roman" w:hAnsi="Times New Roman" w:cs="Times New Roman"/>
          <w:sz w:val="24"/>
          <w:szCs w:val="24"/>
        </w:rPr>
        <w:t>sold</w:t>
      </w:r>
      <w:r>
        <w:rPr>
          <w:rFonts w:ascii="Times New Roman" w:hAnsi="Times New Roman" w:cs="Times New Roman"/>
          <w:sz w:val="24"/>
          <w:szCs w:val="24"/>
        </w:rPr>
        <w:t>, especially to a person who is not a member of the community)</w:t>
      </w:r>
      <w:r w:rsidR="003B6430">
        <w:rPr>
          <w:rFonts w:ascii="Times New Roman" w:hAnsi="Times New Roman" w:cs="Times New Roman"/>
          <w:sz w:val="24"/>
          <w:szCs w:val="24"/>
        </w:rPr>
        <w:t>,</w:t>
      </w:r>
      <w:r>
        <w:rPr>
          <w:rFonts w:ascii="Times New Roman" w:hAnsi="Times New Roman" w:cs="Times New Roman"/>
          <w:sz w:val="24"/>
          <w:szCs w:val="24"/>
        </w:rPr>
        <w:t xml:space="preserve"> for agricultural </w:t>
      </w:r>
      <w:r w:rsidRPr="00427337">
        <w:rPr>
          <w:rFonts w:ascii="Times New Roman" w:hAnsi="Times New Roman" w:cs="Times New Roman"/>
          <w:sz w:val="24"/>
          <w:szCs w:val="24"/>
        </w:rPr>
        <w:t>and residential purposes, while land for grazing remain</w:t>
      </w:r>
      <w:r>
        <w:rPr>
          <w:rFonts w:ascii="Times New Roman" w:hAnsi="Times New Roman" w:cs="Times New Roman"/>
          <w:sz w:val="24"/>
          <w:szCs w:val="24"/>
        </w:rPr>
        <w:t>s</w:t>
      </w:r>
      <w:r w:rsidRPr="00427337">
        <w:rPr>
          <w:rFonts w:ascii="Times New Roman" w:hAnsi="Times New Roman" w:cs="Times New Roman"/>
          <w:sz w:val="24"/>
          <w:szCs w:val="24"/>
        </w:rPr>
        <w:t xml:space="preserve"> a communal resource</w:t>
      </w:r>
      <w:r>
        <w:rPr>
          <w:rFonts w:ascii="Times New Roman" w:hAnsi="Times New Roman" w:cs="Times New Roman"/>
          <w:sz w:val="24"/>
          <w:szCs w:val="24"/>
        </w:rPr>
        <w:t>.</w:t>
      </w:r>
      <w:r w:rsidRPr="0028420E">
        <w:t xml:space="preserve"> </w:t>
      </w:r>
      <w:r w:rsidRPr="0028420E">
        <w:rPr>
          <w:rFonts w:ascii="Times New Roman" w:hAnsi="Times New Roman" w:cs="Times New Roman"/>
          <w:sz w:val="24"/>
          <w:szCs w:val="24"/>
        </w:rPr>
        <w:t xml:space="preserve">The range of land use rights </w:t>
      </w:r>
      <w:r>
        <w:rPr>
          <w:rFonts w:ascii="Times New Roman" w:hAnsi="Times New Roman" w:cs="Times New Roman"/>
          <w:sz w:val="24"/>
          <w:szCs w:val="24"/>
        </w:rPr>
        <w:t>in-between the extremes of</w:t>
      </w:r>
      <w:r w:rsidRPr="0028420E">
        <w:rPr>
          <w:rFonts w:ascii="Times New Roman" w:hAnsi="Times New Roman" w:cs="Times New Roman"/>
          <w:sz w:val="24"/>
          <w:szCs w:val="24"/>
        </w:rPr>
        <w:t xml:space="preserve"> individual </w:t>
      </w:r>
      <w:r>
        <w:rPr>
          <w:rFonts w:ascii="Times New Roman" w:hAnsi="Times New Roman" w:cs="Times New Roman"/>
          <w:sz w:val="24"/>
          <w:szCs w:val="24"/>
        </w:rPr>
        <w:t xml:space="preserve">rights on the one hand </w:t>
      </w:r>
      <w:r w:rsidRPr="0028420E">
        <w:rPr>
          <w:rFonts w:ascii="Times New Roman" w:hAnsi="Times New Roman" w:cs="Times New Roman"/>
          <w:sz w:val="24"/>
          <w:szCs w:val="24"/>
        </w:rPr>
        <w:t xml:space="preserve">to common property use </w:t>
      </w:r>
      <w:r w:rsidR="003B6430">
        <w:rPr>
          <w:rFonts w:ascii="Times New Roman" w:hAnsi="Times New Roman" w:cs="Times New Roman"/>
          <w:sz w:val="24"/>
          <w:szCs w:val="24"/>
        </w:rPr>
        <w:t xml:space="preserve">on the other, </w:t>
      </w:r>
      <w:r>
        <w:rPr>
          <w:rFonts w:ascii="Times New Roman" w:hAnsi="Times New Roman" w:cs="Times New Roman"/>
          <w:sz w:val="24"/>
          <w:szCs w:val="24"/>
        </w:rPr>
        <w:t>depends on i</w:t>
      </w:r>
      <w:r w:rsidRPr="00FB79B8">
        <w:rPr>
          <w:rFonts w:ascii="Times New Roman" w:hAnsi="Times New Roman" w:cs="Times New Roman"/>
          <w:sz w:val="24"/>
          <w:szCs w:val="24"/>
        </w:rPr>
        <w:t>nternal customary practice</w:t>
      </w:r>
      <w:r>
        <w:rPr>
          <w:rFonts w:ascii="Times New Roman" w:hAnsi="Times New Roman" w:cs="Times New Roman"/>
          <w:sz w:val="24"/>
          <w:szCs w:val="24"/>
        </w:rPr>
        <w:t>s</w:t>
      </w:r>
      <w:r w:rsidRPr="00FB79B8">
        <w:rPr>
          <w:rFonts w:ascii="Times New Roman" w:hAnsi="Times New Roman" w:cs="Times New Roman"/>
          <w:sz w:val="24"/>
          <w:szCs w:val="24"/>
        </w:rPr>
        <w:t xml:space="preserve"> adhered to by local communities</w:t>
      </w:r>
      <w:r>
        <w:rPr>
          <w:rFonts w:ascii="Times New Roman" w:hAnsi="Times New Roman" w:cs="Times New Roman"/>
          <w:sz w:val="24"/>
          <w:szCs w:val="24"/>
        </w:rPr>
        <w:t xml:space="preserve">, which rules and practices </w:t>
      </w:r>
      <w:r w:rsidRPr="00FB79B8">
        <w:rPr>
          <w:rFonts w:ascii="Times New Roman" w:hAnsi="Times New Roman" w:cs="Times New Roman"/>
          <w:sz w:val="24"/>
          <w:szCs w:val="24"/>
        </w:rPr>
        <w:t xml:space="preserve">are also dynamic, changing </w:t>
      </w:r>
      <w:r>
        <w:rPr>
          <w:rFonts w:ascii="Times New Roman" w:hAnsi="Times New Roman" w:cs="Times New Roman"/>
          <w:sz w:val="24"/>
          <w:szCs w:val="24"/>
        </w:rPr>
        <w:t>over time</w:t>
      </w:r>
      <w:r w:rsidRPr="00FB79B8">
        <w:rPr>
          <w:rFonts w:ascii="Times New Roman" w:hAnsi="Times New Roman" w:cs="Times New Roman"/>
          <w:sz w:val="24"/>
          <w:szCs w:val="24"/>
        </w:rPr>
        <w:t xml:space="preserve"> with new leadership, and often interacting with new rules imposed by external regulations or market opportunities</w:t>
      </w:r>
      <w:r>
        <w:rPr>
          <w:rFonts w:ascii="Times New Roman" w:hAnsi="Times New Roman" w:cs="Times New Roman"/>
          <w:sz w:val="24"/>
          <w:szCs w:val="24"/>
        </w:rPr>
        <w:t xml:space="preserve">. These practices are as a result often </w:t>
      </w:r>
      <w:r w:rsidRPr="0028420E">
        <w:rPr>
          <w:rFonts w:ascii="Times New Roman" w:hAnsi="Times New Roman" w:cs="Times New Roman"/>
          <w:sz w:val="24"/>
          <w:szCs w:val="24"/>
        </w:rPr>
        <w:t>obscured</w:t>
      </w:r>
      <w:r>
        <w:rPr>
          <w:rFonts w:ascii="Times New Roman" w:hAnsi="Times New Roman" w:cs="Times New Roman"/>
          <w:sz w:val="24"/>
          <w:szCs w:val="24"/>
        </w:rPr>
        <w:t xml:space="preserve"> and require explicit evidence of the customary norms of the particular community, which unfortunately, as in the instant case, is very often not canvassed during the trial. There is a pressing </w:t>
      </w:r>
      <w:r w:rsidRPr="00EE3D00">
        <w:rPr>
          <w:rFonts w:ascii="Times New Roman" w:hAnsi="Times New Roman" w:cs="Times New Roman"/>
          <w:sz w:val="24"/>
          <w:szCs w:val="24"/>
        </w:rPr>
        <w:t xml:space="preserve">need to represent </w:t>
      </w:r>
      <w:r>
        <w:rPr>
          <w:rFonts w:ascii="Times New Roman" w:hAnsi="Times New Roman" w:cs="Times New Roman"/>
          <w:sz w:val="24"/>
          <w:szCs w:val="24"/>
        </w:rPr>
        <w:t xml:space="preserve">evidence of </w:t>
      </w:r>
      <w:r w:rsidRPr="00EE3D00">
        <w:rPr>
          <w:rFonts w:ascii="Times New Roman" w:hAnsi="Times New Roman" w:cs="Times New Roman"/>
          <w:sz w:val="24"/>
          <w:szCs w:val="24"/>
        </w:rPr>
        <w:t xml:space="preserve">these </w:t>
      </w:r>
      <w:r>
        <w:rPr>
          <w:rFonts w:ascii="Times New Roman" w:hAnsi="Times New Roman" w:cs="Times New Roman"/>
          <w:sz w:val="24"/>
          <w:szCs w:val="24"/>
        </w:rPr>
        <w:t>norms and practices</w:t>
      </w:r>
      <w:r w:rsidRPr="00EE3D00">
        <w:rPr>
          <w:rFonts w:ascii="Times New Roman" w:hAnsi="Times New Roman" w:cs="Times New Roman"/>
          <w:sz w:val="24"/>
          <w:szCs w:val="24"/>
        </w:rPr>
        <w:t xml:space="preserve"> in order to </w:t>
      </w:r>
      <w:r w:rsidRPr="00307B66">
        <w:rPr>
          <w:rFonts w:ascii="Times New Roman" w:hAnsi="Times New Roman" w:cs="Times New Roman"/>
          <w:sz w:val="24"/>
          <w:szCs w:val="24"/>
        </w:rPr>
        <w:t xml:space="preserve">give visibility to </w:t>
      </w:r>
      <w:r>
        <w:rPr>
          <w:rFonts w:ascii="Times New Roman" w:hAnsi="Times New Roman" w:cs="Times New Roman"/>
          <w:sz w:val="24"/>
          <w:szCs w:val="24"/>
        </w:rPr>
        <w:t xml:space="preserve">the </w:t>
      </w:r>
      <w:r w:rsidRPr="00307B66">
        <w:rPr>
          <w:rFonts w:ascii="Times New Roman" w:hAnsi="Times New Roman" w:cs="Times New Roman"/>
          <w:sz w:val="24"/>
          <w:szCs w:val="24"/>
        </w:rPr>
        <w:t xml:space="preserve">internal </w:t>
      </w:r>
      <w:r>
        <w:rPr>
          <w:rFonts w:ascii="Times New Roman" w:hAnsi="Times New Roman" w:cs="Times New Roman"/>
          <w:sz w:val="24"/>
          <w:szCs w:val="24"/>
        </w:rPr>
        <w:t>complex</w:t>
      </w:r>
      <w:r w:rsidRPr="00584087">
        <w:rPr>
          <w:rFonts w:ascii="Times New Roman" w:hAnsi="Times New Roman" w:cs="Times New Roman"/>
          <w:sz w:val="24"/>
          <w:szCs w:val="24"/>
        </w:rPr>
        <w:t xml:space="preserve"> practice</w:t>
      </w:r>
      <w:r>
        <w:rPr>
          <w:rFonts w:ascii="Times New Roman" w:hAnsi="Times New Roman" w:cs="Times New Roman"/>
          <w:sz w:val="24"/>
          <w:szCs w:val="24"/>
        </w:rPr>
        <w:t>s within the customary</w:t>
      </w:r>
      <w:r w:rsidRPr="00584087">
        <w:rPr>
          <w:rFonts w:ascii="Times New Roman" w:hAnsi="Times New Roman" w:cs="Times New Roman"/>
          <w:sz w:val="24"/>
          <w:szCs w:val="24"/>
        </w:rPr>
        <w:t xml:space="preserve"> </w:t>
      </w:r>
      <w:r w:rsidRPr="00307B66">
        <w:rPr>
          <w:rFonts w:ascii="Times New Roman" w:hAnsi="Times New Roman" w:cs="Times New Roman"/>
          <w:sz w:val="24"/>
          <w:szCs w:val="24"/>
        </w:rPr>
        <w:t xml:space="preserve">tenure </w:t>
      </w:r>
      <w:r>
        <w:rPr>
          <w:rFonts w:ascii="Times New Roman" w:hAnsi="Times New Roman" w:cs="Times New Roman"/>
          <w:sz w:val="24"/>
          <w:szCs w:val="24"/>
        </w:rPr>
        <w:t>system, if their judicial protection and enforcement is to be attained</w:t>
      </w:r>
      <w:r w:rsidR="00E018AF">
        <w:rPr>
          <w:rFonts w:ascii="Times New Roman" w:hAnsi="Times New Roman" w:cs="Times New Roman"/>
          <w:sz w:val="24"/>
          <w:szCs w:val="24"/>
        </w:rPr>
        <w:t>.</w:t>
      </w:r>
    </w:p>
    <w:p w:rsidR="003B6430" w:rsidRDefault="003B6430" w:rsidP="003B6430">
      <w:pPr>
        <w:spacing w:after="0" w:line="360" w:lineRule="auto"/>
        <w:jc w:val="both"/>
        <w:rPr>
          <w:rFonts w:ascii="Times New Roman" w:hAnsi="Times New Roman" w:cs="Times New Roman"/>
          <w:sz w:val="24"/>
          <w:szCs w:val="24"/>
        </w:rPr>
      </w:pPr>
    </w:p>
    <w:p w:rsidR="003B6430" w:rsidRDefault="003B6430" w:rsidP="003B6430">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In the instant case, the exclusive possession proved by the respondent was of a nature that established rights of</w:t>
      </w:r>
      <w:r w:rsidRPr="001456B3">
        <w:rPr>
          <w:rFonts w:ascii="Times New Roman" w:hAnsi="Times New Roman" w:cs="Times New Roman"/>
          <w:sz w:val="24"/>
          <w:szCs w:val="24"/>
        </w:rPr>
        <w:t xml:space="preserve"> </w:t>
      </w:r>
      <w:r w:rsidRPr="001456B3">
        <w:rPr>
          <w:rFonts w:ascii="Times New Roman" w:hAnsi="Times New Roman" w:cs="Times New Roman"/>
          <w:i/>
          <w:sz w:val="24"/>
          <w:szCs w:val="24"/>
        </w:rPr>
        <w:t>usus</w:t>
      </w:r>
      <w:r>
        <w:rPr>
          <w:rFonts w:ascii="Times New Roman" w:hAnsi="Times New Roman" w:cs="Times New Roman"/>
          <w:sz w:val="24"/>
          <w:szCs w:val="24"/>
        </w:rPr>
        <w:t xml:space="preserve"> (</w:t>
      </w:r>
      <w:r w:rsidRPr="001456B3">
        <w:rPr>
          <w:rFonts w:ascii="Times New Roman" w:hAnsi="Times New Roman" w:cs="Times New Roman"/>
          <w:sz w:val="24"/>
          <w:szCs w:val="24"/>
        </w:rPr>
        <w:t>the right to utili</w:t>
      </w:r>
      <w:r>
        <w:rPr>
          <w:rFonts w:ascii="Times New Roman" w:hAnsi="Times New Roman" w:cs="Times New Roman"/>
          <w:sz w:val="24"/>
          <w:szCs w:val="24"/>
        </w:rPr>
        <w:t>s</w:t>
      </w:r>
      <w:r w:rsidRPr="001456B3">
        <w:rPr>
          <w:rFonts w:ascii="Times New Roman" w:hAnsi="Times New Roman" w:cs="Times New Roman"/>
          <w:sz w:val="24"/>
          <w:szCs w:val="24"/>
        </w:rPr>
        <w:t xml:space="preserve">e the </w:t>
      </w:r>
      <w:r>
        <w:rPr>
          <w:rFonts w:ascii="Times New Roman" w:hAnsi="Times New Roman" w:cs="Times New Roman"/>
          <w:sz w:val="24"/>
          <w:szCs w:val="24"/>
        </w:rPr>
        <w:t>land</w:t>
      </w:r>
      <w:r w:rsidRPr="001456B3">
        <w:rPr>
          <w:rFonts w:ascii="Times New Roman" w:hAnsi="Times New Roman" w:cs="Times New Roman"/>
          <w:sz w:val="24"/>
          <w:szCs w:val="24"/>
        </w:rPr>
        <w:t xml:space="preserve"> for </w:t>
      </w:r>
      <w:r>
        <w:rPr>
          <w:rFonts w:ascii="Times New Roman" w:hAnsi="Times New Roman" w:cs="Times New Roman"/>
          <w:sz w:val="24"/>
          <w:szCs w:val="24"/>
        </w:rPr>
        <w:t>his</w:t>
      </w:r>
      <w:r w:rsidRPr="001456B3">
        <w:rPr>
          <w:rFonts w:ascii="Times New Roman" w:hAnsi="Times New Roman" w:cs="Times New Roman"/>
          <w:sz w:val="24"/>
          <w:szCs w:val="24"/>
        </w:rPr>
        <w:t xml:space="preserve"> own purposes</w:t>
      </w:r>
      <w:r>
        <w:rPr>
          <w:rFonts w:ascii="Times New Roman" w:hAnsi="Times New Roman" w:cs="Times New Roman"/>
          <w:sz w:val="24"/>
          <w:szCs w:val="24"/>
        </w:rPr>
        <w:t>)</w:t>
      </w:r>
      <w:r w:rsidRPr="001456B3">
        <w:rPr>
          <w:rFonts w:ascii="Times New Roman" w:hAnsi="Times New Roman" w:cs="Times New Roman"/>
          <w:sz w:val="24"/>
          <w:szCs w:val="24"/>
        </w:rPr>
        <w:t xml:space="preserve">; </w:t>
      </w:r>
      <w:r w:rsidRPr="001456B3">
        <w:rPr>
          <w:rFonts w:ascii="Times New Roman" w:hAnsi="Times New Roman" w:cs="Times New Roman"/>
          <w:i/>
          <w:sz w:val="24"/>
          <w:szCs w:val="24"/>
        </w:rPr>
        <w:t>fructus</w:t>
      </w:r>
      <w:r w:rsidRPr="001456B3">
        <w:rPr>
          <w:rFonts w:ascii="Times New Roman" w:hAnsi="Times New Roman" w:cs="Times New Roman"/>
          <w:sz w:val="24"/>
          <w:szCs w:val="24"/>
        </w:rPr>
        <w:t xml:space="preserve">, </w:t>
      </w:r>
      <w:r>
        <w:rPr>
          <w:rFonts w:ascii="Times New Roman" w:hAnsi="Times New Roman" w:cs="Times New Roman"/>
          <w:sz w:val="24"/>
          <w:szCs w:val="24"/>
        </w:rPr>
        <w:t>(</w:t>
      </w:r>
      <w:r w:rsidRPr="001456B3">
        <w:rPr>
          <w:rFonts w:ascii="Times New Roman" w:hAnsi="Times New Roman" w:cs="Times New Roman"/>
          <w:sz w:val="24"/>
          <w:szCs w:val="24"/>
        </w:rPr>
        <w:t xml:space="preserve">the right to gather and use the fruits of the </w:t>
      </w:r>
      <w:r>
        <w:rPr>
          <w:rFonts w:ascii="Times New Roman" w:hAnsi="Times New Roman" w:cs="Times New Roman"/>
          <w:sz w:val="24"/>
          <w:szCs w:val="24"/>
        </w:rPr>
        <w:t>land)</w:t>
      </w:r>
      <w:r w:rsidRPr="001456B3">
        <w:rPr>
          <w:rFonts w:ascii="Times New Roman" w:hAnsi="Times New Roman" w:cs="Times New Roman"/>
          <w:sz w:val="24"/>
          <w:szCs w:val="24"/>
        </w:rPr>
        <w:t xml:space="preserve">; </w:t>
      </w:r>
      <w:r>
        <w:rPr>
          <w:rFonts w:ascii="Times New Roman" w:hAnsi="Times New Roman" w:cs="Times New Roman"/>
          <w:sz w:val="24"/>
          <w:szCs w:val="24"/>
        </w:rPr>
        <w:t>but there was no evidence of</w:t>
      </w:r>
      <w:r w:rsidRPr="001456B3">
        <w:rPr>
          <w:rFonts w:ascii="Times New Roman" w:hAnsi="Times New Roman" w:cs="Times New Roman"/>
          <w:sz w:val="24"/>
          <w:szCs w:val="24"/>
        </w:rPr>
        <w:t xml:space="preserve"> </w:t>
      </w:r>
      <w:r w:rsidRPr="001456B3">
        <w:rPr>
          <w:rFonts w:ascii="Times New Roman" w:hAnsi="Times New Roman" w:cs="Times New Roman"/>
          <w:i/>
          <w:sz w:val="24"/>
          <w:szCs w:val="24"/>
        </w:rPr>
        <w:t>abusus</w:t>
      </w:r>
      <w:r>
        <w:rPr>
          <w:rFonts w:ascii="Times New Roman" w:hAnsi="Times New Roman" w:cs="Times New Roman"/>
          <w:sz w:val="24"/>
          <w:szCs w:val="24"/>
        </w:rPr>
        <w:t>, (the right to alienate)</w:t>
      </w:r>
      <w:r w:rsidRPr="001456B3">
        <w:rPr>
          <w:rFonts w:ascii="Times New Roman" w:hAnsi="Times New Roman" w:cs="Times New Roman"/>
          <w:sz w:val="24"/>
          <w:szCs w:val="24"/>
        </w:rPr>
        <w:t>.</w:t>
      </w:r>
      <w:r w:rsidRPr="00710AB5">
        <w:rPr>
          <w:rFonts w:ascii="Times New Roman" w:hAnsi="Times New Roman" w:cs="Times New Roman"/>
          <w:sz w:val="24"/>
          <w:szCs w:val="24"/>
        </w:rPr>
        <w:t xml:space="preserve"> </w:t>
      </w:r>
      <w:r>
        <w:rPr>
          <w:rFonts w:ascii="Times New Roman" w:hAnsi="Times New Roman" w:cs="Times New Roman"/>
          <w:sz w:val="24"/>
          <w:szCs w:val="24"/>
        </w:rPr>
        <w:t xml:space="preserve">The respondent proved only a </w:t>
      </w:r>
      <w:r w:rsidRPr="00F815A6">
        <w:rPr>
          <w:rFonts w:ascii="Times New Roman" w:hAnsi="Times New Roman" w:cs="Times New Roman"/>
          <w:sz w:val="24"/>
          <w:szCs w:val="24"/>
        </w:rPr>
        <w:t xml:space="preserve">usufruct </w:t>
      </w:r>
      <w:r>
        <w:rPr>
          <w:rFonts w:ascii="Times New Roman" w:hAnsi="Times New Roman" w:cs="Times New Roman"/>
          <w:sz w:val="24"/>
          <w:szCs w:val="24"/>
        </w:rPr>
        <w:t xml:space="preserve">restricted to </w:t>
      </w:r>
      <w:r w:rsidRPr="00F815A6">
        <w:rPr>
          <w:rFonts w:ascii="Times New Roman" w:hAnsi="Times New Roman" w:cs="Times New Roman"/>
          <w:sz w:val="24"/>
          <w:szCs w:val="24"/>
        </w:rPr>
        <w:t xml:space="preserve">the right to use, possess, and derive income from the </w:t>
      </w:r>
      <w:r>
        <w:rPr>
          <w:rFonts w:ascii="Times New Roman" w:hAnsi="Times New Roman" w:cs="Times New Roman"/>
          <w:sz w:val="24"/>
          <w:szCs w:val="24"/>
        </w:rPr>
        <w:t>land</w:t>
      </w:r>
      <w:r w:rsidRPr="00F815A6">
        <w:rPr>
          <w:rFonts w:ascii="Times New Roman" w:hAnsi="Times New Roman" w:cs="Times New Roman"/>
          <w:sz w:val="24"/>
          <w:szCs w:val="24"/>
        </w:rPr>
        <w:t xml:space="preserve"> subject to the usufruct</w:t>
      </w:r>
      <w:r>
        <w:rPr>
          <w:rFonts w:ascii="Times New Roman" w:hAnsi="Times New Roman" w:cs="Times New Roman"/>
          <w:sz w:val="24"/>
          <w:szCs w:val="24"/>
        </w:rPr>
        <w:t xml:space="preserve">, but without the right to alienate. For </w:t>
      </w:r>
      <w:r w:rsidRPr="006368E4">
        <w:rPr>
          <w:rFonts w:ascii="Times New Roman" w:hAnsi="Times New Roman" w:cs="Times New Roman"/>
          <w:sz w:val="24"/>
          <w:szCs w:val="24"/>
        </w:rPr>
        <w:t xml:space="preserve">the duration of the usufruct the </w:t>
      </w:r>
      <w:r>
        <w:rPr>
          <w:rFonts w:ascii="Times New Roman" w:hAnsi="Times New Roman" w:cs="Times New Roman"/>
          <w:sz w:val="24"/>
          <w:szCs w:val="24"/>
        </w:rPr>
        <w:t>rest of the members of the community</w:t>
      </w:r>
      <w:r w:rsidRPr="006368E4">
        <w:rPr>
          <w:rFonts w:ascii="Times New Roman" w:hAnsi="Times New Roman" w:cs="Times New Roman"/>
          <w:sz w:val="24"/>
          <w:szCs w:val="24"/>
        </w:rPr>
        <w:t xml:space="preserve"> </w:t>
      </w:r>
      <w:r>
        <w:rPr>
          <w:rFonts w:ascii="Times New Roman" w:hAnsi="Times New Roman" w:cs="Times New Roman"/>
          <w:sz w:val="24"/>
          <w:szCs w:val="24"/>
        </w:rPr>
        <w:t>could</w:t>
      </w:r>
      <w:r w:rsidRPr="006368E4">
        <w:rPr>
          <w:rFonts w:ascii="Times New Roman" w:hAnsi="Times New Roman" w:cs="Times New Roman"/>
          <w:sz w:val="24"/>
          <w:szCs w:val="24"/>
        </w:rPr>
        <w:t xml:space="preserve"> not interfere with </w:t>
      </w:r>
      <w:r>
        <w:rPr>
          <w:rFonts w:ascii="Times New Roman" w:hAnsi="Times New Roman" w:cs="Times New Roman"/>
          <w:sz w:val="24"/>
          <w:szCs w:val="24"/>
        </w:rPr>
        <w:t>his</w:t>
      </w:r>
      <w:r w:rsidRPr="006368E4">
        <w:rPr>
          <w:rFonts w:ascii="Times New Roman" w:hAnsi="Times New Roman" w:cs="Times New Roman"/>
          <w:sz w:val="24"/>
          <w:szCs w:val="24"/>
        </w:rPr>
        <w:t xml:space="preserve"> peaceful possession and use of the </w:t>
      </w:r>
      <w:r>
        <w:rPr>
          <w:rFonts w:ascii="Times New Roman" w:hAnsi="Times New Roman" w:cs="Times New Roman"/>
          <w:sz w:val="24"/>
          <w:szCs w:val="24"/>
        </w:rPr>
        <w:t>land</w:t>
      </w:r>
      <w:r w:rsidRPr="006368E4">
        <w:rPr>
          <w:rFonts w:ascii="Times New Roman" w:hAnsi="Times New Roman" w:cs="Times New Roman"/>
          <w:sz w:val="24"/>
          <w:szCs w:val="24"/>
        </w:rPr>
        <w:t xml:space="preserve"> subject to usufruct</w:t>
      </w:r>
      <w:r>
        <w:rPr>
          <w:rFonts w:ascii="Times New Roman" w:hAnsi="Times New Roman" w:cs="Times New Roman"/>
          <w:sz w:val="24"/>
          <w:szCs w:val="24"/>
        </w:rPr>
        <w:t xml:space="preserve">, for as long as </w:t>
      </w:r>
      <w:r w:rsidRPr="006F43B8">
        <w:rPr>
          <w:rFonts w:ascii="Times New Roman" w:hAnsi="Times New Roman" w:cs="Times New Roman"/>
          <w:sz w:val="24"/>
          <w:szCs w:val="24"/>
        </w:rPr>
        <w:t xml:space="preserve">that </w:t>
      </w:r>
      <w:r>
        <w:rPr>
          <w:rFonts w:ascii="Times New Roman" w:hAnsi="Times New Roman" w:cs="Times New Roman"/>
          <w:sz w:val="24"/>
          <w:szCs w:val="24"/>
        </w:rPr>
        <w:t>use</w:t>
      </w:r>
      <w:r w:rsidRPr="006F43B8">
        <w:rPr>
          <w:rFonts w:ascii="Times New Roman" w:hAnsi="Times New Roman" w:cs="Times New Roman"/>
          <w:sz w:val="24"/>
          <w:szCs w:val="24"/>
        </w:rPr>
        <w:t xml:space="preserve"> </w:t>
      </w:r>
      <w:r>
        <w:rPr>
          <w:rFonts w:ascii="Times New Roman" w:hAnsi="Times New Roman" w:cs="Times New Roman"/>
          <w:sz w:val="24"/>
          <w:szCs w:val="24"/>
        </w:rPr>
        <w:t>was</w:t>
      </w:r>
      <w:r w:rsidRPr="006F43B8">
        <w:rPr>
          <w:rFonts w:ascii="Times New Roman" w:hAnsi="Times New Roman" w:cs="Times New Roman"/>
          <w:sz w:val="24"/>
          <w:szCs w:val="24"/>
        </w:rPr>
        <w:t xml:space="preserve"> consistent with the group nature of the </w:t>
      </w:r>
      <w:r>
        <w:rPr>
          <w:rFonts w:ascii="Times New Roman" w:hAnsi="Times New Roman" w:cs="Times New Roman"/>
          <w:sz w:val="24"/>
          <w:szCs w:val="24"/>
        </w:rPr>
        <w:t>ownership</w:t>
      </w:r>
      <w:r w:rsidRPr="006F43B8">
        <w:rPr>
          <w:rFonts w:ascii="Times New Roman" w:hAnsi="Times New Roman" w:cs="Times New Roman"/>
          <w:sz w:val="24"/>
          <w:szCs w:val="24"/>
        </w:rPr>
        <w:t xml:space="preserve"> and the enjoyment of the land by future generations.</w:t>
      </w:r>
      <w:r>
        <w:rPr>
          <w:rFonts w:ascii="Times New Roman" w:hAnsi="Times New Roman" w:cs="Times New Roman"/>
          <w:sz w:val="24"/>
          <w:szCs w:val="24"/>
        </w:rPr>
        <w:t xml:space="preserve"> In the suit, the respondent did not seek protection from interference with his exclusive enjoyment of the </w:t>
      </w:r>
      <w:r w:rsidRPr="00F815A6">
        <w:rPr>
          <w:rFonts w:ascii="Times New Roman" w:hAnsi="Times New Roman" w:cs="Times New Roman"/>
          <w:sz w:val="24"/>
          <w:szCs w:val="24"/>
        </w:rPr>
        <w:t>usufruct</w:t>
      </w:r>
      <w:r>
        <w:rPr>
          <w:rFonts w:ascii="Times New Roman" w:hAnsi="Times New Roman" w:cs="Times New Roman"/>
          <w:sz w:val="24"/>
          <w:szCs w:val="24"/>
        </w:rPr>
        <w:t xml:space="preserve">ury but sought instead to assert exclusive possession as an owner. </w:t>
      </w:r>
      <w:r w:rsidR="00AD795F">
        <w:rPr>
          <w:rFonts w:ascii="Times New Roman" w:hAnsi="Times New Roman" w:cs="Times New Roman"/>
          <w:sz w:val="24"/>
          <w:szCs w:val="24"/>
        </w:rPr>
        <w:t>A usufructuary</w:t>
      </w:r>
      <w:r w:rsidR="00AD795F" w:rsidRPr="00AD795F">
        <w:rPr>
          <w:rFonts w:ascii="Times New Roman" w:hAnsi="Times New Roman" w:cs="Times New Roman"/>
          <w:sz w:val="24"/>
          <w:szCs w:val="24"/>
        </w:rPr>
        <w:t xml:space="preserve"> </w:t>
      </w:r>
      <w:r w:rsidR="00AD795F">
        <w:rPr>
          <w:rFonts w:ascii="Times New Roman" w:hAnsi="Times New Roman" w:cs="Times New Roman"/>
          <w:sz w:val="24"/>
          <w:szCs w:val="24"/>
        </w:rPr>
        <w:t xml:space="preserve">enjoys </w:t>
      </w:r>
      <w:r w:rsidR="00AD795F" w:rsidRPr="00AD795F">
        <w:rPr>
          <w:rFonts w:ascii="Times New Roman" w:hAnsi="Times New Roman" w:cs="Times New Roman"/>
          <w:sz w:val="24"/>
          <w:szCs w:val="24"/>
        </w:rPr>
        <w:t>exclusive rights over his</w:t>
      </w:r>
      <w:r w:rsidR="00AD795F">
        <w:rPr>
          <w:rFonts w:ascii="Times New Roman" w:hAnsi="Times New Roman" w:cs="Times New Roman"/>
          <w:sz w:val="24"/>
          <w:szCs w:val="24"/>
        </w:rPr>
        <w:t xml:space="preserve"> or </w:t>
      </w:r>
      <w:r w:rsidR="00AD795F" w:rsidRPr="00AD795F">
        <w:rPr>
          <w:rFonts w:ascii="Times New Roman" w:hAnsi="Times New Roman" w:cs="Times New Roman"/>
          <w:sz w:val="24"/>
          <w:szCs w:val="24"/>
        </w:rPr>
        <w:t>her land, but subject to the overriding interests</w:t>
      </w:r>
      <w:r w:rsidR="00AD795F">
        <w:rPr>
          <w:rFonts w:ascii="Times New Roman" w:hAnsi="Times New Roman" w:cs="Times New Roman"/>
          <w:sz w:val="24"/>
          <w:szCs w:val="24"/>
        </w:rPr>
        <w:t xml:space="preserve"> of the community. </w:t>
      </w:r>
      <w:r w:rsidR="00E0042E">
        <w:rPr>
          <w:rFonts w:ascii="Times New Roman" w:hAnsi="Times New Roman" w:cs="Times New Roman"/>
          <w:sz w:val="24"/>
          <w:szCs w:val="24"/>
        </w:rPr>
        <w:t>The attempt to convert that land to a use in</w:t>
      </w:r>
      <w:r w:rsidR="00E0042E" w:rsidRPr="006F43B8">
        <w:rPr>
          <w:rFonts w:ascii="Times New Roman" w:hAnsi="Times New Roman" w:cs="Times New Roman"/>
          <w:sz w:val="24"/>
          <w:szCs w:val="24"/>
        </w:rPr>
        <w:t xml:space="preserve">consistent with the group nature of the </w:t>
      </w:r>
      <w:r w:rsidR="00E0042E">
        <w:rPr>
          <w:rFonts w:ascii="Times New Roman" w:hAnsi="Times New Roman" w:cs="Times New Roman"/>
          <w:sz w:val="24"/>
          <w:szCs w:val="24"/>
        </w:rPr>
        <w:t>ownership</w:t>
      </w:r>
      <w:r w:rsidR="00AD795F">
        <w:rPr>
          <w:rFonts w:ascii="Times New Roman" w:hAnsi="Times New Roman" w:cs="Times New Roman"/>
          <w:sz w:val="24"/>
          <w:szCs w:val="24"/>
        </w:rPr>
        <w:t xml:space="preserve"> and </w:t>
      </w:r>
      <w:r w:rsidR="00E0042E" w:rsidRPr="006F43B8">
        <w:rPr>
          <w:rFonts w:ascii="Times New Roman" w:hAnsi="Times New Roman" w:cs="Times New Roman"/>
          <w:sz w:val="24"/>
          <w:szCs w:val="24"/>
        </w:rPr>
        <w:t>enjoyment of the land</w:t>
      </w:r>
      <w:r w:rsidR="00E0042E">
        <w:rPr>
          <w:rFonts w:ascii="Times New Roman" w:hAnsi="Times New Roman" w:cs="Times New Roman"/>
          <w:sz w:val="24"/>
          <w:szCs w:val="24"/>
        </w:rPr>
        <w:t xml:space="preserve">, </w:t>
      </w:r>
      <w:r w:rsidR="005C65EF">
        <w:rPr>
          <w:rFonts w:ascii="Times New Roman" w:hAnsi="Times New Roman" w:cs="Times New Roman"/>
          <w:sz w:val="24"/>
          <w:szCs w:val="24"/>
        </w:rPr>
        <w:t>from p</w:t>
      </w:r>
      <w:r w:rsidR="005C65EF" w:rsidRPr="005C65EF">
        <w:rPr>
          <w:rFonts w:ascii="Times New Roman" w:hAnsi="Times New Roman" w:cs="Times New Roman"/>
          <w:sz w:val="24"/>
          <w:szCs w:val="24"/>
        </w:rPr>
        <w:t xml:space="preserve">ossessory </w:t>
      </w:r>
      <w:r w:rsidR="005C65EF">
        <w:rPr>
          <w:rFonts w:ascii="Times New Roman" w:hAnsi="Times New Roman" w:cs="Times New Roman"/>
          <w:sz w:val="24"/>
          <w:szCs w:val="24"/>
        </w:rPr>
        <w:t>r</w:t>
      </w:r>
      <w:r w:rsidR="005C65EF" w:rsidRPr="005C65EF">
        <w:rPr>
          <w:rFonts w:ascii="Times New Roman" w:hAnsi="Times New Roman" w:cs="Times New Roman"/>
          <w:sz w:val="24"/>
          <w:szCs w:val="24"/>
        </w:rPr>
        <w:t xml:space="preserve">ights into ownership </w:t>
      </w:r>
      <w:r w:rsidR="005C65EF">
        <w:rPr>
          <w:rFonts w:ascii="Times New Roman" w:hAnsi="Times New Roman" w:cs="Times New Roman"/>
          <w:sz w:val="24"/>
          <w:szCs w:val="24"/>
        </w:rPr>
        <w:t>r</w:t>
      </w:r>
      <w:r w:rsidR="005C65EF" w:rsidRPr="005C65EF">
        <w:rPr>
          <w:rFonts w:ascii="Times New Roman" w:hAnsi="Times New Roman" w:cs="Times New Roman"/>
          <w:sz w:val="24"/>
          <w:szCs w:val="24"/>
        </w:rPr>
        <w:t>ights</w:t>
      </w:r>
      <w:r w:rsidR="005C65EF">
        <w:rPr>
          <w:rFonts w:ascii="Times New Roman" w:hAnsi="Times New Roman" w:cs="Times New Roman"/>
          <w:sz w:val="24"/>
          <w:szCs w:val="24"/>
        </w:rPr>
        <w:t xml:space="preserve">, </w:t>
      </w:r>
      <w:r w:rsidR="00E0042E">
        <w:rPr>
          <w:rFonts w:ascii="Times New Roman" w:hAnsi="Times New Roman" w:cs="Times New Roman"/>
          <w:sz w:val="24"/>
          <w:szCs w:val="24"/>
        </w:rPr>
        <w:t xml:space="preserve">would justify termination of the respondent's usufruct by the Clan. </w:t>
      </w:r>
    </w:p>
    <w:p w:rsidR="00CD7BA3" w:rsidRDefault="00CD7BA3" w:rsidP="003B6430">
      <w:pPr>
        <w:spacing w:after="0" w:line="360" w:lineRule="auto"/>
        <w:jc w:val="both"/>
        <w:rPr>
          <w:rFonts w:ascii="Times New Roman" w:hAnsi="Times New Roman" w:cs="Times New Roman"/>
          <w:sz w:val="24"/>
          <w:szCs w:val="24"/>
        </w:rPr>
      </w:pPr>
    </w:p>
    <w:p w:rsidR="00CD7BA3" w:rsidRDefault="007647F0" w:rsidP="00A8657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He </w:t>
      </w:r>
      <w:r w:rsidRPr="00C43016">
        <w:rPr>
          <w:rFonts w:ascii="Times New Roman" w:hAnsi="Times New Roman" w:cs="Times New Roman"/>
          <w:sz w:val="24"/>
          <w:szCs w:val="24"/>
        </w:rPr>
        <w:t>c</w:t>
      </w:r>
      <w:r>
        <w:rPr>
          <w:rFonts w:ascii="Times New Roman" w:hAnsi="Times New Roman" w:cs="Times New Roman"/>
          <w:sz w:val="24"/>
          <w:szCs w:val="24"/>
        </w:rPr>
        <w:t>ould not</w:t>
      </w:r>
      <w:r w:rsidRPr="00C43016">
        <w:rPr>
          <w:rFonts w:ascii="Times New Roman" w:hAnsi="Times New Roman" w:cs="Times New Roman"/>
          <w:sz w:val="24"/>
          <w:szCs w:val="24"/>
        </w:rPr>
        <w:t xml:space="preserve"> acquire ownership of </w:t>
      </w:r>
      <w:r>
        <w:rPr>
          <w:rFonts w:ascii="Times New Roman" w:hAnsi="Times New Roman" w:cs="Times New Roman"/>
          <w:sz w:val="24"/>
          <w:szCs w:val="24"/>
        </w:rPr>
        <w:t>communal</w:t>
      </w:r>
      <w:r w:rsidRPr="00C43016">
        <w:rPr>
          <w:rFonts w:ascii="Times New Roman" w:hAnsi="Times New Roman" w:cs="Times New Roman"/>
          <w:sz w:val="24"/>
          <w:szCs w:val="24"/>
        </w:rPr>
        <w:t xml:space="preserve"> </w:t>
      </w:r>
      <w:r>
        <w:rPr>
          <w:rFonts w:ascii="Times New Roman" w:hAnsi="Times New Roman" w:cs="Times New Roman"/>
          <w:sz w:val="24"/>
          <w:szCs w:val="24"/>
        </w:rPr>
        <w:t>l</w:t>
      </w:r>
      <w:r w:rsidRPr="00C43016">
        <w:rPr>
          <w:rFonts w:ascii="Times New Roman" w:hAnsi="Times New Roman" w:cs="Times New Roman"/>
          <w:sz w:val="24"/>
          <w:szCs w:val="24"/>
        </w:rPr>
        <w:t>and through prescription</w:t>
      </w:r>
      <w:r>
        <w:rPr>
          <w:rFonts w:ascii="Times New Roman" w:hAnsi="Times New Roman" w:cs="Times New Roman"/>
          <w:sz w:val="24"/>
          <w:szCs w:val="24"/>
        </w:rPr>
        <w:t xml:space="preserve"> either. </w:t>
      </w:r>
      <w:r w:rsidR="003F68F9">
        <w:rPr>
          <w:rFonts w:ascii="Times New Roman" w:hAnsi="Times New Roman" w:cs="Times New Roman"/>
          <w:sz w:val="24"/>
          <w:szCs w:val="24"/>
        </w:rPr>
        <w:t xml:space="preserve">Land held communally </w:t>
      </w:r>
      <w:r w:rsidR="00CB7002" w:rsidRPr="00CB7002">
        <w:rPr>
          <w:rFonts w:ascii="Times New Roman" w:hAnsi="Times New Roman" w:cs="Times New Roman"/>
          <w:sz w:val="24"/>
          <w:szCs w:val="24"/>
        </w:rPr>
        <w:t xml:space="preserve">by </w:t>
      </w:r>
      <w:r w:rsidR="00CB7002">
        <w:rPr>
          <w:rFonts w:ascii="Times New Roman" w:hAnsi="Times New Roman" w:cs="Times New Roman"/>
          <w:sz w:val="24"/>
          <w:szCs w:val="24"/>
        </w:rPr>
        <w:t xml:space="preserve">a </w:t>
      </w:r>
      <w:r w:rsidR="00CB7002" w:rsidRPr="00CB7002">
        <w:rPr>
          <w:rFonts w:ascii="Times New Roman" w:hAnsi="Times New Roman" w:cs="Times New Roman"/>
          <w:sz w:val="24"/>
          <w:szCs w:val="24"/>
        </w:rPr>
        <w:t>communit</w:t>
      </w:r>
      <w:r w:rsidR="00CB7002">
        <w:rPr>
          <w:rFonts w:ascii="Times New Roman" w:hAnsi="Times New Roman" w:cs="Times New Roman"/>
          <w:sz w:val="24"/>
          <w:szCs w:val="24"/>
        </w:rPr>
        <w:t>y</w:t>
      </w:r>
      <w:r w:rsidR="00CB7002" w:rsidRPr="00CB7002">
        <w:rPr>
          <w:rFonts w:ascii="Times New Roman" w:hAnsi="Times New Roman" w:cs="Times New Roman"/>
          <w:sz w:val="24"/>
          <w:szCs w:val="24"/>
        </w:rPr>
        <w:t xml:space="preserve"> identified on the basis of ethnicity, culture or similar community of interest</w:t>
      </w:r>
      <w:r w:rsidR="00CB7002">
        <w:rPr>
          <w:rFonts w:ascii="Times New Roman" w:hAnsi="Times New Roman" w:cs="Times New Roman"/>
          <w:sz w:val="24"/>
          <w:szCs w:val="24"/>
        </w:rPr>
        <w:t xml:space="preserve">, </w:t>
      </w:r>
      <w:r w:rsidR="003F68F9" w:rsidRPr="003F68F9">
        <w:rPr>
          <w:rFonts w:ascii="Times New Roman" w:hAnsi="Times New Roman" w:cs="Times New Roman"/>
          <w:sz w:val="24"/>
          <w:szCs w:val="24"/>
        </w:rPr>
        <w:t xml:space="preserve">cannot </w:t>
      </w:r>
      <w:r w:rsidR="003F68F9">
        <w:rPr>
          <w:rFonts w:ascii="Times New Roman" w:hAnsi="Times New Roman" w:cs="Times New Roman"/>
          <w:sz w:val="24"/>
          <w:szCs w:val="24"/>
        </w:rPr>
        <w:t xml:space="preserve">generally </w:t>
      </w:r>
      <w:r w:rsidR="003F68F9" w:rsidRPr="003F68F9">
        <w:rPr>
          <w:rFonts w:ascii="Times New Roman" w:hAnsi="Times New Roman" w:cs="Times New Roman"/>
          <w:sz w:val="24"/>
          <w:szCs w:val="24"/>
        </w:rPr>
        <w:t>be subject to prescriptive rights arising from adverse possession</w:t>
      </w:r>
      <w:r w:rsidR="003F68F9">
        <w:rPr>
          <w:rFonts w:ascii="Times New Roman" w:hAnsi="Times New Roman" w:cs="Times New Roman"/>
          <w:sz w:val="24"/>
          <w:szCs w:val="24"/>
        </w:rPr>
        <w:t xml:space="preserve"> by a member of th</w:t>
      </w:r>
      <w:r w:rsidR="00CB7002">
        <w:rPr>
          <w:rFonts w:ascii="Times New Roman" w:hAnsi="Times New Roman" w:cs="Times New Roman"/>
          <w:sz w:val="24"/>
          <w:szCs w:val="24"/>
        </w:rPr>
        <w:t>at</w:t>
      </w:r>
      <w:r w:rsidR="003F68F9">
        <w:rPr>
          <w:rFonts w:ascii="Times New Roman" w:hAnsi="Times New Roman" w:cs="Times New Roman"/>
          <w:sz w:val="24"/>
          <w:szCs w:val="24"/>
        </w:rPr>
        <w:t xml:space="preserve"> community</w:t>
      </w:r>
      <w:r w:rsidR="003F68F9" w:rsidRPr="003F68F9">
        <w:rPr>
          <w:rFonts w:ascii="Times New Roman" w:hAnsi="Times New Roman" w:cs="Times New Roman"/>
          <w:sz w:val="24"/>
          <w:szCs w:val="24"/>
        </w:rPr>
        <w:t>.</w:t>
      </w:r>
      <w:r w:rsidR="003F68F9">
        <w:rPr>
          <w:rFonts w:ascii="Times New Roman" w:hAnsi="Times New Roman" w:cs="Times New Roman"/>
          <w:sz w:val="24"/>
          <w:szCs w:val="24"/>
        </w:rPr>
        <w:t xml:space="preserve"> This</w:t>
      </w:r>
      <w:r w:rsidR="00CD7BA3">
        <w:rPr>
          <w:rFonts w:ascii="Times New Roman" w:hAnsi="Times New Roman" w:cs="Times New Roman"/>
          <w:sz w:val="24"/>
          <w:szCs w:val="24"/>
        </w:rPr>
        <w:t xml:space="preserve"> is because </w:t>
      </w:r>
      <w:r w:rsidR="00DC3E76">
        <w:rPr>
          <w:rFonts w:ascii="Times New Roman" w:hAnsi="Times New Roman" w:cs="Times New Roman"/>
          <w:sz w:val="24"/>
          <w:szCs w:val="24"/>
        </w:rPr>
        <w:t>p</w:t>
      </w:r>
      <w:r w:rsidR="00F07507">
        <w:rPr>
          <w:rFonts w:ascii="Times New Roman" w:hAnsi="Times New Roman" w:cs="Times New Roman"/>
          <w:sz w:val="24"/>
          <w:szCs w:val="24"/>
        </w:rPr>
        <w:t xml:space="preserve">ossession does not become </w:t>
      </w:r>
      <w:r w:rsidR="00DC3E76" w:rsidRPr="00DC3E76">
        <w:rPr>
          <w:rFonts w:ascii="Times New Roman" w:hAnsi="Times New Roman" w:cs="Times New Roman"/>
          <w:sz w:val="24"/>
          <w:szCs w:val="24"/>
        </w:rPr>
        <w:t xml:space="preserve">adverse when the intention to hold adversely is wanting. </w:t>
      </w:r>
      <w:r w:rsidR="00DC3E76">
        <w:rPr>
          <w:rFonts w:ascii="Times New Roman" w:hAnsi="Times New Roman" w:cs="Times New Roman"/>
          <w:sz w:val="24"/>
          <w:szCs w:val="24"/>
        </w:rPr>
        <w:t>A</w:t>
      </w:r>
      <w:r w:rsidR="00CD7BA3" w:rsidRPr="00CD7BA3">
        <w:rPr>
          <w:rFonts w:ascii="Times New Roman" w:hAnsi="Times New Roman" w:cs="Times New Roman"/>
          <w:sz w:val="24"/>
          <w:szCs w:val="24"/>
        </w:rPr>
        <w:t xml:space="preserve"> true owner is neither dispossessed nor </w:t>
      </w:r>
      <w:r w:rsidR="00CD7BA3">
        <w:rPr>
          <w:rFonts w:ascii="Times New Roman" w:hAnsi="Times New Roman" w:cs="Times New Roman"/>
          <w:sz w:val="24"/>
          <w:szCs w:val="24"/>
        </w:rPr>
        <w:t>is the true owner</w:t>
      </w:r>
      <w:r w:rsidR="00CD7BA3" w:rsidRPr="00CD7BA3">
        <w:rPr>
          <w:rFonts w:ascii="Times New Roman" w:hAnsi="Times New Roman" w:cs="Times New Roman"/>
          <w:sz w:val="24"/>
          <w:szCs w:val="24"/>
        </w:rPr>
        <w:t xml:space="preserve"> discontinued </w:t>
      </w:r>
      <w:r w:rsidR="00CD7BA3">
        <w:rPr>
          <w:rFonts w:ascii="Times New Roman" w:hAnsi="Times New Roman" w:cs="Times New Roman"/>
          <w:sz w:val="24"/>
          <w:szCs w:val="24"/>
        </w:rPr>
        <w:t>in</w:t>
      </w:r>
      <w:r w:rsidR="00CD7BA3" w:rsidRPr="00CD7BA3">
        <w:rPr>
          <w:rFonts w:ascii="Times New Roman" w:hAnsi="Times New Roman" w:cs="Times New Roman"/>
          <w:sz w:val="24"/>
          <w:szCs w:val="24"/>
        </w:rPr>
        <w:t xml:space="preserve"> possession, if a person takes possession with </w:t>
      </w:r>
      <w:r w:rsidR="00CD7BA3">
        <w:rPr>
          <w:rFonts w:ascii="Times New Roman" w:hAnsi="Times New Roman" w:cs="Times New Roman"/>
          <w:sz w:val="24"/>
          <w:szCs w:val="24"/>
        </w:rPr>
        <w:t>the</w:t>
      </w:r>
      <w:r w:rsidR="00CD7BA3" w:rsidRPr="00CD7BA3">
        <w:rPr>
          <w:rFonts w:ascii="Times New Roman" w:hAnsi="Times New Roman" w:cs="Times New Roman"/>
          <w:sz w:val="24"/>
          <w:szCs w:val="24"/>
        </w:rPr>
        <w:t xml:space="preserve"> permission</w:t>
      </w:r>
      <w:r w:rsidR="00CD7BA3">
        <w:rPr>
          <w:rFonts w:ascii="Times New Roman" w:hAnsi="Times New Roman" w:cs="Times New Roman"/>
          <w:sz w:val="24"/>
          <w:szCs w:val="24"/>
        </w:rPr>
        <w:t xml:space="preserve"> of the true owner. It is however true that, if </w:t>
      </w:r>
      <w:r w:rsidR="00CD7BA3" w:rsidRPr="00CD7BA3">
        <w:rPr>
          <w:rFonts w:ascii="Times New Roman" w:hAnsi="Times New Roman" w:cs="Times New Roman"/>
          <w:sz w:val="24"/>
          <w:szCs w:val="24"/>
        </w:rPr>
        <w:t xml:space="preserve">the person in permissive possession changes his </w:t>
      </w:r>
      <w:r w:rsidR="00CD7BA3">
        <w:rPr>
          <w:rFonts w:ascii="Times New Roman" w:hAnsi="Times New Roman" w:cs="Times New Roman"/>
          <w:sz w:val="24"/>
          <w:szCs w:val="24"/>
        </w:rPr>
        <w:t xml:space="preserve">or her </w:t>
      </w:r>
      <w:r w:rsidR="00CD7BA3" w:rsidRPr="00CD7BA3">
        <w:rPr>
          <w:rFonts w:ascii="Times New Roman" w:hAnsi="Times New Roman" w:cs="Times New Roman"/>
          <w:i/>
          <w:sz w:val="24"/>
          <w:szCs w:val="24"/>
        </w:rPr>
        <w:t>animus</w:t>
      </w:r>
      <w:r w:rsidR="00CD7BA3" w:rsidRPr="00CD7BA3">
        <w:rPr>
          <w:rFonts w:ascii="Times New Roman" w:hAnsi="Times New Roman" w:cs="Times New Roman"/>
          <w:sz w:val="24"/>
          <w:szCs w:val="24"/>
        </w:rPr>
        <w:t xml:space="preserve"> and continues to hold with an open and continuous assertion of a hostile title, his </w:t>
      </w:r>
      <w:r w:rsidR="00CD7BA3">
        <w:rPr>
          <w:rFonts w:ascii="Times New Roman" w:hAnsi="Times New Roman" w:cs="Times New Roman"/>
          <w:sz w:val="24"/>
          <w:szCs w:val="24"/>
        </w:rPr>
        <w:t xml:space="preserve">or her </w:t>
      </w:r>
      <w:r w:rsidR="00CD7BA3" w:rsidRPr="00CD7BA3">
        <w:rPr>
          <w:rFonts w:ascii="Times New Roman" w:hAnsi="Times New Roman" w:cs="Times New Roman"/>
          <w:sz w:val="24"/>
          <w:szCs w:val="24"/>
        </w:rPr>
        <w:t>possession</w:t>
      </w:r>
      <w:r w:rsidR="00CD7BA3">
        <w:rPr>
          <w:rFonts w:ascii="Times New Roman" w:hAnsi="Times New Roman" w:cs="Times New Roman"/>
          <w:sz w:val="24"/>
          <w:szCs w:val="24"/>
        </w:rPr>
        <w:t xml:space="preserve"> </w:t>
      </w:r>
      <w:r w:rsidR="00CD7BA3" w:rsidRPr="00CD7BA3">
        <w:rPr>
          <w:rFonts w:ascii="Times New Roman" w:hAnsi="Times New Roman" w:cs="Times New Roman"/>
          <w:sz w:val="24"/>
          <w:szCs w:val="24"/>
        </w:rPr>
        <w:t xml:space="preserve">becomes adverse to the </w:t>
      </w:r>
      <w:r w:rsidR="00CD7BA3">
        <w:rPr>
          <w:rFonts w:ascii="Times New Roman" w:hAnsi="Times New Roman" w:cs="Times New Roman"/>
          <w:sz w:val="24"/>
          <w:szCs w:val="24"/>
        </w:rPr>
        <w:t xml:space="preserve">true </w:t>
      </w:r>
      <w:r w:rsidR="00CD7BA3" w:rsidRPr="00CD7BA3">
        <w:rPr>
          <w:rFonts w:ascii="Times New Roman" w:hAnsi="Times New Roman" w:cs="Times New Roman"/>
          <w:sz w:val="24"/>
          <w:szCs w:val="24"/>
        </w:rPr>
        <w:t xml:space="preserve">owner. </w:t>
      </w:r>
      <w:r w:rsidR="00501E2E" w:rsidRPr="00501E2E">
        <w:rPr>
          <w:rFonts w:ascii="Times New Roman" w:hAnsi="Times New Roman" w:cs="Times New Roman"/>
          <w:sz w:val="24"/>
          <w:szCs w:val="24"/>
        </w:rPr>
        <w:t xml:space="preserve">A possession is adverse only if in fact one holds possession by denying title of the </w:t>
      </w:r>
      <w:r w:rsidR="00501E2E">
        <w:rPr>
          <w:rFonts w:ascii="Times New Roman" w:hAnsi="Times New Roman" w:cs="Times New Roman"/>
          <w:sz w:val="24"/>
          <w:szCs w:val="24"/>
        </w:rPr>
        <w:t xml:space="preserve">owner or by showing hostility by </w:t>
      </w:r>
      <w:r w:rsidR="00501E2E" w:rsidRPr="00501E2E">
        <w:rPr>
          <w:rFonts w:ascii="Times New Roman" w:hAnsi="Times New Roman" w:cs="Times New Roman"/>
          <w:sz w:val="24"/>
          <w:szCs w:val="24"/>
        </w:rPr>
        <w:t xml:space="preserve">act or words as against owner of the property in question. </w:t>
      </w:r>
      <w:r w:rsidR="00CD7BA3" w:rsidRPr="00CD7BA3">
        <w:rPr>
          <w:rFonts w:ascii="Times New Roman" w:hAnsi="Times New Roman" w:cs="Times New Roman"/>
          <w:sz w:val="24"/>
          <w:szCs w:val="24"/>
        </w:rPr>
        <w:t xml:space="preserve">A person put into the occupation of </w:t>
      </w:r>
      <w:r w:rsidR="00CD7BA3">
        <w:rPr>
          <w:rFonts w:ascii="Times New Roman" w:hAnsi="Times New Roman" w:cs="Times New Roman"/>
          <w:sz w:val="24"/>
          <w:szCs w:val="24"/>
        </w:rPr>
        <w:t>land</w:t>
      </w:r>
      <w:r w:rsidR="00CD7BA3" w:rsidRPr="00CD7BA3">
        <w:rPr>
          <w:rFonts w:ascii="Times New Roman" w:hAnsi="Times New Roman" w:cs="Times New Roman"/>
          <w:sz w:val="24"/>
          <w:szCs w:val="24"/>
        </w:rPr>
        <w:t xml:space="preserve">, or </w:t>
      </w:r>
      <w:r w:rsidR="00CD7BA3">
        <w:rPr>
          <w:rFonts w:ascii="Times New Roman" w:hAnsi="Times New Roman" w:cs="Times New Roman"/>
          <w:sz w:val="24"/>
          <w:szCs w:val="24"/>
        </w:rPr>
        <w:t xml:space="preserve">a </w:t>
      </w:r>
      <w:r w:rsidR="00CD7BA3" w:rsidRPr="00CD7BA3">
        <w:rPr>
          <w:rFonts w:ascii="Times New Roman" w:hAnsi="Times New Roman" w:cs="Times New Roman"/>
          <w:sz w:val="24"/>
          <w:szCs w:val="24"/>
        </w:rPr>
        <w:t xml:space="preserve">person put into permissive possession of that </w:t>
      </w:r>
      <w:r w:rsidR="00CD7BA3">
        <w:rPr>
          <w:rFonts w:ascii="Times New Roman" w:hAnsi="Times New Roman" w:cs="Times New Roman"/>
          <w:sz w:val="24"/>
          <w:szCs w:val="24"/>
        </w:rPr>
        <w:t>land</w:t>
      </w:r>
      <w:r w:rsidR="00CD7BA3" w:rsidRPr="00CD7BA3">
        <w:rPr>
          <w:rFonts w:ascii="Times New Roman" w:hAnsi="Times New Roman" w:cs="Times New Roman"/>
          <w:sz w:val="24"/>
          <w:szCs w:val="24"/>
        </w:rPr>
        <w:t>, does not occupy it</w:t>
      </w:r>
      <w:r w:rsidR="00CD7BA3">
        <w:rPr>
          <w:rFonts w:ascii="Times New Roman" w:hAnsi="Times New Roman" w:cs="Times New Roman"/>
          <w:sz w:val="24"/>
          <w:szCs w:val="24"/>
        </w:rPr>
        <w:t xml:space="preserve"> </w:t>
      </w:r>
      <w:r w:rsidR="00CD7BA3" w:rsidRPr="00CD7BA3">
        <w:rPr>
          <w:rFonts w:ascii="Times New Roman" w:hAnsi="Times New Roman" w:cs="Times New Roman"/>
          <w:sz w:val="24"/>
          <w:szCs w:val="24"/>
        </w:rPr>
        <w:t>as of right. In such cases, the owner of the property is properly considered to be in possession</w:t>
      </w:r>
      <w:r w:rsidR="00CD7BA3">
        <w:rPr>
          <w:rFonts w:ascii="Times New Roman" w:hAnsi="Times New Roman" w:cs="Times New Roman"/>
          <w:sz w:val="24"/>
          <w:szCs w:val="24"/>
        </w:rPr>
        <w:t xml:space="preserve">. </w:t>
      </w:r>
      <w:r w:rsidR="00FF0F56">
        <w:rPr>
          <w:rFonts w:ascii="Times New Roman" w:hAnsi="Times New Roman" w:cs="Times New Roman"/>
          <w:sz w:val="24"/>
          <w:szCs w:val="24"/>
        </w:rPr>
        <w:t>A p</w:t>
      </w:r>
      <w:r w:rsidR="00FF0F56" w:rsidRPr="00FF0F56">
        <w:rPr>
          <w:rFonts w:ascii="Times New Roman" w:hAnsi="Times New Roman" w:cs="Times New Roman"/>
          <w:sz w:val="24"/>
          <w:szCs w:val="24"/>
        </w:rPr>
        <w:t xml:space="preserve">erson holding </w:t>
      </w:r>
      <w:r w:rsidR="00FF0F56">
        <w:rPr>
          <w:rFonts w:ascii="Times New Roman" w:hAnsi="Times New Roman" w:cs="Times New Roman"/>
          <w:sz w:val="24"/>
          <w:szCs w:val="24"/>
        </w:rPr>
        <w:t>land</w:t>
      </w:r>
      <w:r w:rsidR="00FF0F56" w:rsidRPr="00FF0F56">
        <w:rPr>
          <w:rFonts w:ascii="Times New Roman" w:hAnsi="Times New Roman" w:cs="Times New Roman"/>
          <w:sz w:val="24"/>
          <w:szCs w:val="24"/>
        </w:rPr>
        <w:t xml:space="preserve"> by way of adverse possession must publish his </w:t>
      </w:r>
      <w:r w:rsidR="00FF0F56">
        <w:rPr>
          <w:rFonts w:ascii="Times New Roman" w:hAnsi="Times New Roman" w:cs="Times New Roman"/>
          <w:sz w:val="24"/>
          <w:szCs w:val="24"/>
        </w:rPr>
        <w:t xml:space="preserve">or her </w:t>
      </w:r>
      <w:r w:rsidR="00FF0F56" w:rsidRPr="00FF0F56">
        <w:rPr>
          <w:rFonts w:ascii="Times New Roman" w:hAnsi="Times New Roman" w:cs="Times New Roman"/>
          <w:sz w:val="24"/>
          <w:szCs w:val="24"/>
        </w:rPr>
        <w:t xml:space="preserve">intention to deny right of the real owner. </w:t>
      </w:r>
      <w:r w:rsidR="00FF0F56">
        <w:rPr>
          <w:rFonts w:ascii="Times New Roman" w:hAnsi="Times New Roman" w:cs="Times New Roman"/>
          <w:sz w:val="24"/>
          <w:szCs w:val="24"/>
        </w:rPr>
        <w:t>The</w:t>
      </w:r>
      <w:r w:rsidR="00FF0F56" w:rsidRPr="00FF0F56">
        <w:rPr>
          <w:rFonts w:ascii="Times New Roman" w:hAnsi="Times New Roman" w:cs="Times New Roman"/>
          <w:sz w:val="24"/>
          <w:szCs w:val="24"/>
        </w:rPr>
        <w:t xml:space="preserve"> intention </w:t>
      </w:r>
      <w:r w:rsidR="00FF0F56">
        <w:rPr>
          <w:rFonts w:ascii="Times New Roman" w:hAnsi="Times New Roman" w:cs="Times New Roman"/>
          <w:sz w:val="24"/>
          <w:szCs w:val="24"/>
        </w:rPr>
        <w:t xml:space="preserve">of the adverse </w:t>
      </w:r>
      <w:r w:rsidR="00FF0F56" w:rsidRPr="00FF0F56">
        <w:rPr>
          <w:rFonts w:ascii="Times New Roman" w:hAnsi="Times New Roman" w:cs="Times New Roman"/>
          <w:sz w:val="24"/>
          <w:szCs w:val="24"/>
        </w:rPr>
        <w:t>possess</w:t>
      </w:r>
      <w:r w:rsidR="00FF0F56">
        <w:rPr>
          <w:rFonts w:ascii="Times New Roman" w:hAnsi="Times New Roman" w:cs="Times New Roman"/>
          <w:sz w:val="24"/>
          <w:szCs w:val="24"/>
        </w:rPr>
        <w:t xml:space="preserve">or </w:t>
      </w:r>
      <w:r w:rsidR="00501E2E">
        <w:rPr>
          <w:rFonts w:ascii="Times New Roman" w:hAnsi="Times New Roman" w:cs="Times New Roman"/>
          <w:sz w:val="24"/>
          <w:szCs w:val="24"/>
        </w:rPr>
        <w:t xml:space="preserve">must </w:t>
      </w:r>
      <w:r w:rsidR="00FF0F56">
        <w:rPr>
          <w:rFonts w:ascii="Times New Roman" w:hAnsi="Times New Roman" w:cs="Times New Roman"/>
          <w:sz w:val="24"/>
          <w:szCs w:val="24"/>
        </w:rPr>
        <w:t>be with</w:t>
      </w:r>
      <w:r w:rsidR="00501E2E">
        <w:rPr>
          <w:rFonts w:ascii="Times New Roman" w:hAnsi="Times New Roman" w:cs="Times New Roman"/>
          <w:sz w:val="24"/>
          <w:szCs w:val="24"/>
        </w:rPr>
        <w:t xml:space="preserve"> </w:t>
      </w:r>
      <w:r w:rsidR="00FF0F56" w:rsidRPr="00FF0F56">
        <w:rPr>
          <w:rFonts w:ascii="Times New Roman" w:hAnsi="Times New Roman" w:cs="Times New Roman"/>
          <w:sz w:val="24"/>
          <w:szCs w:val="24"/>
        </w:rPr>
        <w:t>notice,</w:t>
      </w:r>
      <w:r w:rsidR="00FF0F56">
        <w:rPr>
          <w:rFonts w:ascii="Times New Roman" w:hAnsi="Times New Roman" w:cs="Times New Roman"/>
          <w:sz w:val="24"/>
          <w:szCs w:val="24"/>
        </w:rPr>
        <w:t xml:space="preserve"> </w:t>
      </w:r>
      <w:r w:rsidR="00501E2E">
        <w:rPr>
          <w:rFonts w:ascii="Times New Roman" w:hAnsi="Times New Roman" w:cs="Times New Roman"/>
          <w:sz w:val="24"/>
          <w:szCs w:val="24"/>
        </w:rPr>
        <w:t xml:space="preserve">or </w:t>
      </w:r>
      <w:r w:rsidR="00FF0F56" w:rsidRPr="00FF0F56">
        <w:rPr>
          <w:rFonts w:ascii="Times New Roman" w:hAnsi="Times New Roman" w:cs="Times New Roman"/>
          <w:sz w:val="24"/>
          <w:szCs w:val="24"/>
        </w:rPr>
        <w:t>knowledge of the real owner.</w:t>
      </w:r>
      <w:r w:rsidR="00A86576" w:rsidRPr="00A86576">
        <w:t xml:space="preserve"> </w:t>
      </w:r>
      <w:r w:rsidR="00A86576">
        <w:rPr>
          <w:rFonts w:ascii="Times New Roman" w:hAnsi="Times New Roman" w:cs="Times New Roman"/>
          <w:sz w:val="24"/>
          <w:szCs w:val="24"/>
        </w:rPr>
        <w:t>U</w:t>
      </w:r>
      <w:r w:rsidR="00A86576" w:rsidRPr="00A86576">
        <w:rPr>
          <w:rFonts w:ascii="Times New Roman" w:hAnsi="Times New Roman" w:cs="Times New Roman"/>
          <w:sz w:val="24"/>
          <w:szCs w:val="24"/>
        </w:rPr>
        <w:t xml:space="preserve">nless enjoyment of the </w:t>
      </w:r>
      <w:r w:rsidR="00A86576">
        <w:rPr>
          <w:rFonts w:ascii="Times New Roman" w:hAnsi="Times New Roman" w:cs="Times New Roman"/>
          <w:sz w:val="24"/>
          <w:szCs w:val="24"/>
        </w:rPr>
        <w:t>land</w:t>
      </w:r>
      <w:r w:rsidR="00A86576" w:rsidRPr="00A86576">
        <w:rPr>
          <w:rFonts w:ascii="Times New Roman" w:hAnsi="Times New Roman" w:cs="Times New Roman"/>
          <w:sz w:val="24"/>
          <w:szCs w:val="24"/>
        </w:rPr>
        <w:t xml:space="preserve"> is </w:t>
      </w:r>
      <w:r w:rsidR="00A86576" w:rsidRPr="00A86576">
        <w:rPr>
          <w:rFonts w:ascii="Times New Roman" w:hAnsi="Times New Roman" w:cs="Times New Roman"/>
          <w:sz w:val="24"/>
          <w:szCs w:val="24"/>
        </w:rPr>
        <w:lastRenderedPageBreak/>
        <w:t xml:space="preserve">accompanied by adverse </w:t>
      </w:r>
      <w:r w:rsidR="00A86576" w:rsidRPr="00A86576">
        <w:rPr>
          <w:rFonts w:ascii="Times New Roman" w:hAnsi="Times New Roman" w:cs="Times New Roman"/>
          <w:i/>
          <w:sz w:val="24"/>
          <w:szCs w:val="24"/>
        </w:rPr>
        <w:t>animus</w:t>
      </w:r>
      <w:r w:rsidR="00A86576">
        <w:rPr>
          <w:rFonts w:ascii="Times New Roman" w:hAnsi="Times New Roman" w:cs="Times New Roman"/>
          <w:sz w:val="24"/>
          <w:szCs w:val="24"/>
        </w:rPr>
        <w:t xml:space="preserve">, mere possession for a long period even over the statutory </w:t>
      </w:r>
      <w:r w:rsidR="00A86576" w:rsidRPr="00A86576">
        <w:rPr>
          <w:rFonts w:ascii="Times New Roman" w:hAnsi="Times New Roman" w:cs="Times New Roman"/>
          <w:sz w:val="24"/>
          <w:szCs w:val="24"/>
        </w:rPr>
        <w:t>period,</w:t>
      </w:r>
      <w:r w:rsidR="00A86576">
        <w:rPr>
          <w:rFonts w:ascii="Times New Roman" w:hAnsi="Times New Roman" w:cs="Times New Roman"/>
          <w:sz w:val="24"/>
          <w:szCs w:val="24"/>
        </w:rPr>
        <w:t xml:space="preserve"> is not </w:t>
      </w:r>
      <w:r w:rsidR="00501E2E">
        <w:rPr>
          <w:rFonts w:ascii="Times New Roman" w:hAnsi="Times New Roman" w:cs="Times New Roman"/>
          <w:sz w:val="24"/>
          <w:szCs w:val="24"/>
        </w:rPr>
        <w:t xml:space="preserve">sufficient </w:t>
      </w:r>
      <w:r w:rsidR="00A86576">
        <w:rPr>
          <w:rFonts w:ascii="Times New Roman" w:hAnsi="Times New Roman" w:cs="Times New Roman"/>
          <w:sz w:val="24"/>
          <w:szCs w:val="24"/>
        </w:rPr>
        <w:t xml:space="preserve">to mature the title to the land by </w:t>
      </w:r>
      <w:r w:rsidR="00A86576" w:rsidRPr="00A86576">
        <w:rPr>
          <w:rFonts w:ascii="Times New Roman" w:hAnsi="Times New Roman" w:cs="Times New Roman"/>
          <w:sz w:val="24"/>
          <w:szCs w:val="24"/>
        </w:rPr>
        <w:t>adverse possession.</w:t>
      </w:r>
    </w:p>
    <w:p w:rsidR="00D92F6C" w:rsidRDefault="00D92F6C" w:rsidP="003B6430">
      <w:pPr>
        <w:spacing w:after="0" w:line="360" w:lineRule="auto"/>
        <w:jc w:val="both"/>
        <w:rPr>
          <w:rFonts w:ascii="Times New Roman" w:hAnsi="Times New Roman" w:cs="Times New Roman"/>
          <w:sz w:val="24"/>
          <w:szCs w:val="24"/>
        </w:rPr>
      </w:pPr>
    </w:p>
    <w:p w:rsidR="00D92F6C" w:rsidRDefault="00D92F6C" w:rsidP="003B643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On the other hand, apart from pleading that the land in dispute belongs to the Pacu Clan</w:t>
      </w:r>
      <w:r w:rsidR="008E1D14">
        <w:rPr>
          <w:rFonts w:ascii="Times New Roman" w:hAnsi="Times New Roman" w:cs="Times New Roman"/>
          <w:sz w:val="24"/>
          <w:szCs w:val="24"/>
        </w:rPr>
        <w:t xml:space="preserve"> and stating so in their testimony, the appellant </w:t>
      </w:r>
      <w:r w:rsidR="00EF3335">
        <w:rPr>
          <w:rFonts w:ascii="Times New Roman" w:hAnsi="Times New Roman" w:cs="Times New Roman"/>
          <w:sz w:val="24"/>
          <w:szCs w:val="24"/>
        </w:rPr>
        <w:t xml:space="preserve">and his witnesses </w:t>
      </w:r>
      <w:r w:rsidR="008E1D14">
        <w:rPr>
          <w:rFonts w:ascii="Times New Roman" w:hAnsi="Times New Roman" w:cs="Times New Roman"/>
          <w:sz w:val="24"/>
          <w:szCs w:val="24"/>
        </w:rPr>
        <w:t xml:space="preserve">did not adduce evidence to show that </w:t>
      </w:r>
      <w:r w:rsidR="008E1D14" w:rsidRPr="00532388">
        <w:rPr>
          <w:rFonts w:ascii="Times New Roman" w:hAnsi="Times New Roman" w:cs="Times New Roman"/>
          <w:sz w:val="24"/>
          <w:szCs w:val="24"/>
        </w:rPr>
        <w:t>th</w:t>
      </w:r>
      <w:r w:rsidR="00EF3335">
        <w:rPr>
          <w:rFonts w:ascii="Times New Roman" w:hAnsi="Times New Roman" w:cs="Times New Roman"/>
          <w:sz w:val="24"/>
          <w:szCs w:val="24"/>
        </w:rPr>
        <w:t>e Pacu</w:t>
      </w:r>
      <w:r w:rsidR="008E1D14" w:rsidRPr="00532388">
        <w:rPr>
          <w:rFonts w:ascii="Times New Roman" w:hAnsi="Times New Roman" w:cs="Times New Roman"/>
          <w:sz w:val="24"/>
          <w:szCs w:val="24"/>
        </w:rPr>
        <w:t xml:space="preserve"> </w:t>
      </w:r>
      <w:r w:rsidR="00EF3335">
        <w:rPr>
          <w:rFonts w:ascii="Times New Roman" w:hAnsi="Times New Roman" w:cs="Times New Roman"/>
          <w:sz w:val="24"/>
          <w:szCs w:val="24"/>
        </w:rPr>
        <w:t>C</w:t>
      </w:r>
      <w:r w:rsidR="008E1D14" w:rsidRPr="00532388">
        <w:rPr>
          <w:rFonts w:ascii="Times New Roman" w:hAnsi="Times New Roman" w:cs="Times New Roman"/>
          <w:sz w:val="24"/>
          <w:szCs w:val="24"/>
        </w:rPr>
        <w:t>lan ha</w:t>
      </w:r>
      <w:r w:rsidR="00941ACF">
        <w:rPr>
          <w:rFonts w:ascii="Times New Roman" w:hAnsi="Times New Roman" w:cs="Times New Roman"/>
          <w:sz w:val="24"/>
          <w:szCs w:val="24"/>
        </w:rPr>
        <w:t>d</w:t>
      </w:r>
      <w:r w:rsidR="008E1D14" w:rsidRPr="00532388">
        <w:rPr>
          <w:rFonts w:ascii="Times New Roman" w:hAnsi="Times New Roman" w:cs="Times New Roman"/>
          <w:sz w:val="24"/>
          <w:szCs w:val="24"/>
        </w:rPr>
        <w:t xml:space="preserve"> observed </w:t>
      </w:r>
      <w:r w:rsidR="00EF3335">
        <w:rPr>
          <w:rFonts w:ascii="Times New Roman" w:hAnsi="Times New Roman" w:cs="Times New Roman"/>
          <w:sz w:val="24"/>
          <w:szCs w:val="24"/>
        </w:rPr>
        <w:t>any</w:t>
      </w:r>
      <w:r w:rsidR="008E1D14" w:rsidRPr="00532388">
        <w:rPr>
          <w:rFonts w:ascii="Times New Roman" w:hAnsi="Times New Roman" w:cs="Times New Roman"/>
          <w:sz w:val="24"/>
          <w:szCs w:val="24"/>
        </w:rPr>
        <w:t xml:space="preserve"> </w:t>
      </w:r>
      <w:r w:rsidR="00E0042E">
        <w:rPr>
          <w:rFonts w:ascii="Times New Roman" w:hAnsi="Times New Roman" w:cs="Times New Roman"/>
          <w:sz w:val="24"/>
          <w:szCs w:val="24"/>
        </w:rPr>
        <w:t xml:space="preserve">localised </w:t>
      </w:r>
      <w:r w:rsidR="00AC1253">
        <w:rPr>
          <w:rFonts w:ascii="Times New Roman" w:hAnsi="Times New Roman" w:cs="Times New Roman"/>
          <w:sz w:val="24"/>
          <w:szCs w:val="24"/>
        </w:rPr>
        <w:t xml:space="preserve">system of </w:t>
      </w:r>
      <w:r w:rsidR="008E1D14" w:rsidRPr="00532388">
        <w:rPr>
          <w:rFonts w:ascii="Times New Roman" w:hAnsi="Times New Roman" w:cs="Times New Roman"/>
          <w:sz w:val="24"/>
          <w:szCs w:val="24"/>
        </w:rPr>
        <w:t xml:space="preserve">laws and customs </w:t>
      </w:r>
      <w:r w:rsidR="00B631A8">
        <w:rPr>
          <w:rFonts w:ascii="Times New Roman" w:hAnsi="Times New Roman" w:cs="Times New Roman"/>
          <w:sz w:val="24"/>
          <w:szCs w:val="24"/>
        </w:rPr>
        <w:t>that relate to</w:t>
      </w:r>
      <w:r w:rsidR="008E1D14" w:rsidRPr="00532388">
        <w:rPr>
          <w:rFonts w:ascii="Times New Roman" w:hAnsi="Times New Roman" w:cs="Times New Roman"/>
          <w:sz w:val="24"/>
          <w:szCs w:val="24"/>
        </w:rPr>
        <w:t xml:space="preserve"> that land and that the clan has maintained </w:t>
      </w:r>
      <w:r w:rsidR="00EF3335">
        <w:rPr>
          <w:rFonts w:ascii="Times New Roman" w:hAnsi="Times New Roman" w:cs="Times New Roman"/>
          <w:sz w:val="24"/>
          <w:szCs w:val="24"/>
        </w:rPr>
        <w:t>any</w:t>
      </w:r>
      <w:r w:rsidR="008E1D14" w:rsidRPr="00532388">
        <w:rPr>
          <w:rFonts w:ascii="Times New Roman" w:hAnsi="Times New Roman" w:cs="Times New Roman"/>
          <w:sz w:val="24"/>
          <w:szCs w:val="24"/>
        </w:rPr>
        <w:t xml:space="preserve"> traditional connection to </w:t>
      </w:r>
      <w:r w:rsidR="00B631A8">
        <w:rPr>
          <w:rFonts w:ascii="Times New Roman" w:hAnsi="Times New Roman" w:cs="Times New Roman"/>
          <w:sz w:val="24"/>
          <w:szCs w:val="24"/>
        </w:rPr>
        <w:t>it</w:t>
      </w:r>
      <w:r w:rsidR="008E1D14">
        <w:rPr>
          <w:rFonts w:ascii="Times New Roman" w:hAnsi="Times New Roman" w:cs="Times New Roman"/>
          <w:sz w:val="24"/>
          <w:szCs w:val="24"/>
        </w:rPr>
        <w:t xml:space="preserve"> from time immemorial</w:t>
      </w:r>
      <w:r w:rsidR="00215F4F">
        <w:rPr>
          <w:rFonts w:ascii="Times New Roman" w:hAnsi="Times New Roman" w:cs="Times New Roman"/>
          <w:sz w:val="24"/>
          <w:szCs w:val="24"/>
        </w:rPr>
        <w:t xml:space="preserve"> as ancestral land</w:t>
      </w:r>
      <w:r w:rsidR="00215F4F" w:rsidRPr="00215F4F">
        <w:rPr>
          <w:rFonts w:ascii="Times New Roman" w:hAnsi="Times New Roman" w:cs="Times New Roman"/>
          <w:sz w:val="24"/>
          <w:szCs w:val="24"/>
        </w:rPr>
        <w:t xml:space="preserve"> </w:t>
      </w:r>
      <w:r w:rsidR="00215F4F">
        <w:rPr>
          <w:rFonts w:ascii="Times New Roman" w:hAnsi="Times New Roman" w:cs="Times New Roman"/>
          <w:sz w:val="24"/>
          <w:szCs w:val="24"/>
        </w:rPr>
        <w:t xml:space="preserve">or forming part of </w:t>
      </w:r>
      <w:r w:rsidR="00215F4F" w:rsidRPr="00215F4F">
        <w:rPr>
          <w:rFonts w:ascii="Times New Roman" w:hAnsi="Times New Roman" w:cs="Times New Roman"/>
          <w:sz w:val="24"/>
          <w:szCs w:val="24"/>
        </w:rPr>
        <w:t>lands traditionally occupied by</w:t>
      </w:r>
      <w:r w:rsidR="00215F4F">
        <w:rPr>
          <w:rFonts w:ascii="Times New Roman" w:hAnsi="Times New Roman" w:cs="Times New Roman"/>
          <w:sz w:val="24"/>
          <w:szCs w:val="24"/>
        </w:rPr>
        <w:t xml:space="preserve"> the clan</w:t>
      </w:r>
      <w:r w:rsidR="008E1D14">
        <w:rPr>
          <w:rFonts w:ascii="Times New Roman" w:hAnsi="Times New Roman" w:cs="Times New Roman"/>
          <w:sz w:val="24"/>
          <w:szCs w:val="24"/>
        </w:rPr>
        <w:t xml:space="preserve">. </w:t>
      </w:r>
      <w:r w:rsidR="00EF3335">
        <w:rPr>
          <w:rFonts w:ascii="Times New Roman" w:hAnsi="Times New Roman" w:cs="Times New Roman"/>
          <w:sz w:val="24"/>
          <w:szCs w:val="24"/>
        </w:rPr>
        <w:t xml:space="preserve">There is no evidence of open access to this land by members of the community for activities such as </w:t>
      </w:r>
      <w:r w:rsidR="00941ACF">
        <w:rPr>
          <w:rFonts w:ascii="Times New Roman" w:hAnsi="Times New Roman" w:cs="Times New Roman"/>
          <w:sz w:val="24"/>
          <w:szCs w:val="24"/>
        </w:rPr>
        <w:t xml:space="preserve">rotational farming, </w:t>
      </w:r>
      <w:r w:rsidR="00EF3335" w:rsidRPr="005D04A5">
        <w:rPr>
          <w:rFonts w:ascii="Times New Roman" w:hAnsi="Times New Roman" w:cs="Times New Roman"/>
          <w:sz w:val="24"/>
          <w:szCs w:val="24"/>
        </w:rPr>
        <w:t>hunting</w:t>
      </w:r>
      <w:r w:rsidR="00EF3335">
        <w:rPr>
          <w:rFonts w:ascii="Times New Roman" w:hAnsi="Times New Roman" w:cs="Times New Roman"/>
          <w:sz w:val="24"/>
          <w:szCs w:val="24"/>
        </w:rPr>
        <w:t>, grazing, drawing water, hewing firewood, p</w:t>
      </w:r>
      <w:r w:rsidR="00EF3335" w:rsidRPr="005D04A5">
        <w:rPr>
          <w:rFonts w:ascii="Times New Roman" w:hAnsi="Times New Roman" w:cs="Times New Roman"/>
          <w:sz w:val="24"/>
          <w:szCs w:val="24"/>
        </w:rPr>
        <w:t xml:space="preserve">erforming sacred </w:t>
      </w:r>
      <w:r w:rsidR="00EF3335" w:rsidRPr="004B03DB">
        <w:rPr>
          <w:rFonts w:ascii="Times New Roman" w:hAnsi="Times New Roman" w:cs="Times New Roman"/>
          <w:sz w:val="24"/>
          <w:szCs w:val="24"/>
        </w:rPr>
        <w:t>ceremonies, e</w:t>
      </w:r>
      <w:r w:rsidR="00EF3335">
        <w:rPr>
          <w:rFonts w:ascii="Times New Roman" w:hAnsi="Times New Roman" w:cs="Times New Roman"/>
          <w:sz w:val="24"/>
          <w:szCs w:val="24"/>
        </w:rPr>
        <w:t>t</w:t>
      </w:r>
      <w:r w:rsidR="00EF3335" w:rsidRPr="004B03DB">
        <w:rPr>
          <w:rFonts w:ascii="Times New Roman" w:hAnsi="Times New Roman" w:cs="Times New Roman"/>
          <w:sz w:val="24"/>
          <w:szCs w:val="24"/>
        </w:rPr>
        <w:t>c.</w:t>
      </w:r>
      <w:r w:rsidR="00EF3335">
        <w:rPr>
          <w:rFonts w:ascii="Times New Roman" w:hAnsi="Times New Roman" w:cs="Times New Roman"/>
          <w:sz w:val="24"/>
          <w:szCs w:val="24"/>
        </w:rPr>
        <w:t xml:space="preserve"> </w:t>
      </w:r>
      <w:r w:rsidR="008E1D14">
        <w:rPr>
          <w:rFonts w:ascii="Times New Roman" w:hAnsi="Times New Roman" w:cs="Times New Roman"/>
          <w:sz w:val="24"/>
          <w:szCs w:val="24"/>
        </w:rPr>
        <w:t xml:space="preserve">There is neither </w:t>
      </w:r>
      <w:r w:rsidR="008E1D14" w:rsidRPr="00D60FB3">
        <w:rPr>
          <w:rFonts w:ascii="Times New Roman" w:hAnsi="Times New Roman" w:cs="Times New Roman"/>
          <w:sz w:val="24"/>
          <w:szCs w:val="24"/>
        </w:rPr>
        <w:t xml:space="preserve">evidence of regular and intensive use of the land </w:t>
      </w:r>
      <w:r w:rsidR="008E1D14">
        <w:rPr>
          <w:rFonts w:ascii="Times New Roman" w:hAnsi="Times New Roman" w:cs="Times New Roman"/>
          <w:sz w:val="24"/>
          <w:szCs w:val="24"/>
        </w:rPr>
        <w:t xml:space="preserve">by the clan nor evidence of </w:t>
      </w:r>
      <w:r w:rsidR="008E1D14" w:rsidRPr="00D60FB3">
        <w:rPr>
          <w:rFonts w:ascii="Times New Roman" w:hAnsi="Times New Roman" w:cs="Times New Roman"/>
          <w:sz w:val="24"/>
          <w:szCs w:val="24"/>
        </w:rPr>
        <w:t xml:space="preserve">traditions and culture of the </w:t>
      </w:r>
      <w:r w:rsidR="008E1D14">
        <w:rPr>
          <w:rFonts w:ascii="Times New Roman" w:hAnsi="Times New Roman" w:cs="Times New Roman"/>
          <w:sz w:val="24"/>
          <w:szCs w:val="24"/>
        </w:rPr>
        <w:t>clan</w:t>
      </w:r>
      <w:r w:rsidR="008E1D14" w:rsidRPr="00D60FB3">
        <w:rPr>
          <w:rFonts w:ascii="Times New Roman" w:hAnsi="Times New Roman" w:cs="Times New Roman"/>
          <w:sz w:val="24"/>
          <w:szCs w:val="24"/>
        </w:rPr>
        <w:t xml:space="preserve"> that connect it with the land</w:t>
      </w:r>
      <w:r w:rsidR="00B82DD6" w:rsidRPr="00B82DD6">
        <w:rPr>
          <w:rFonts w:ascii="Times New Roman" w:hAnsi="Times New Roman" w:cs="Times New Roman"/>
          <w:sz w:val="24"/>
          <w:szCs w:val="24"/>
        </w:rPr>
        <w:t xml:space="preserve"> </w:t>
      </w:r>
      <w:r w:rsidR="00B82DD6">
        <w:rPr>
          <w:rFonts w:ascii="Times New Roman" w:hAnsi="Times New Roman" w:cs="Times New Roman"/>
          <w:sz w:val="24"/>
          <w:szCs w:val="24"/>
        </w:rPr>
        <w:t xml:space="preserve">so as to constitute it into land that forms part of the clan's </w:t>
      </w:r>
      <w:r w:rsidR="00B82DD6" w:rsidRPr="00F0673F">
        <w:rPr>
          <w:rFonts w:ascii="Times New Roman" w:hAnsi="Times New Roman" w:cs="Times New Roman"/>
          <w:sz w:val="24"/>
          <w:szCs w:val="24"/>
        </w:rPr>
        <w:t>distinctive culture</w:t>
      </w:r>
      <w:r w:rsidR="008E1D14" w:rsidRPr="00D60FB3">
        <w:rPr>
          <w:rFonts w:ascii="Times New Roman" w:hAnsi="Times New Roman" w:cs="Times New Roman"/>
          <w:sz w:val="24"/>
          <w:szCs w:val="24"/>
        </w:rPr>
        <w:t>.</w:t>
      </w:r>
      <w:r w:rsidR="008E1D14" w:rsidRPr="008E1D14">
        <w:rPr>
          <w:rFonts w:ascii="Times New Roman" w:hAnsi="Times New Roman" w:cs="Times New Roman"/>
          <w:sz w:val="24"/>
          <w:szCs w:val="24"/>
        </w:rPr>
        <w:t xml:space="preserve"> </w:t>
      </w:r>
      <w:r w:rsidR="008E1D14">
        <w:rPr>
          <w:rFonts w:ascii="Times New Roman" w:hAnsi="Times New Roman" w:cs="Times New Roman"/>
          <w:sz w:val="24"/>
          <w:szCs w:val="24"/>
        </w:rPr>
        <w:t>The respondent thus did not prove o</w:t>
      </w:r>
      <w:r w:rsidR="008E1D14" w:rsidRPr="00D60FB3">
        <w:rPr>
          <w:rFonts w:ascii="Times New Roman" w:hAnsi="Times New Roman" w:cs="Times New Roman"/>
          <w:sz w:val="24"/>
          <w:szCs w:val="24"/>
        </w:rPr>
        <w:t>ccupation</w:t>
      </w:r>
      <w:r w:rsidR="00EF3335">
        <w:rPr>
          <w:rFonts w:ascii="Times New Roman" w:hAnsi="Times New Roman" w:cs="Times New Roman"/>
          <w:sz w:val="24"/>
          <w:szCs w:val="24"/>
        </w:rPr>
        <w:t xml:space="preserve">, even </w:t>
      </w:r>
      <w:r w:rsidR="008E1D14">
        <w:rPr>
          <w:rFonts w:ascii="Times New Roman" w:hAnsi="Times New Roman" w:cs="Times New Roman"/>
          <w:sz w:val="24"/>
          <w:szCs w:val="24"/>
        </w:rPr>
        <w:t xml:space="preserve">in its extended meaning, </w:t>
      </w:r>
      <w:r w:rsidR="00EF3335">
        <w:rPr>
          <w:rFonts w:ascii="Times New Roman" w:hAnsi="Times New Roman" w:cs="Times New Roman"/>
          <w:sz w:val="24"/>
          <w:szCs w:val="24"/>
        </w:rPr>
        <w:t xml:space="preserve">of that land </w:t>
      </w:r>
      <w:r w:rsidR="008E1D14" w:rsidRPr="00D60FB3">
        <w:rPr>
          <w:rFonts w:ascii="Times New Roman" w:hAnsi="Times New Roman" w:cs="Times New Roman"/>
          <w:sz w:val="24"/>
          <w:szCs w:val="24"/>
        </w:rPr>
        <w:t>by</w:t>
      </w:r>
      <w:r w:rsidR="008E1D14">
        <w:rPr>
          <w:rFonts w:ascii="Times New Roman" w:hAnsi="Times New Roman" w:cs="Times New Roman"/>
          <w:sz w:val="24"/>
          <w:szCs w:val="24"/>
        </w:rPr>
        <w:t xml:space="preserve"> the Pacu Clan before the acts complained of. </w:t>
      </w:r>
      <w:r w:rsidR="00EF3335">
        <w:rPr>
          <w:rFonts w:ascii="Times New Roman" w:hAnsi="Times New Roman" w:cs="Times New Roman"/>
          <w:sz w:val="24"/>
          <w:szCs w:val="24"/>
        </w:rPr>
        <w:t xml:space="preserve">The only </w:t>
      </w:r>
      <w:r w:rsidR="002E4682">
        <w:rPr>
          <w:rFonts w:ascii="Times New Roman" w:hAnsi="Times New Roman" w:cs="Times New Roman"/>
          <w:sz w:val="24"/>
          <w:szCs w:val="24"/>
        </w:rPr>
        <w:t>factor in the appellant's favour</w:t>
      </w:r>
      <w:r w:rsidR="00EF3335">
        <w:rPr>
          <w:rFonts w:ascii="Times New Roman" w:hAnsi="Times New Roman" w:cs="Times New Roman"/>
          <w:sz w:val="24"/>
          <w:szCs w:val="24"/>
        </w:rPr>
        <w:t xml:space="preserve"> is that the burden of proof lay upon the respondent rather than the appellant.</w:t>
      </w:r>
    </w:p>
    <w:p w:rsidR="00D72A6A" w:rsidRDefault="00D72A6A" w:rsidP="003B6430">
      <w:pPr>
        <w:spacing w:after="0" w:line="360" w:lineRule="auto"/>
        <w:jc w:val="both"/>
        <w:rPr>
          <w:rFonts w:ascii="Times New Roman" w:hAnsi="Times New Roman" w:cs="Times New Roman"/>
          <w:sz w:val="24"/>
          <w:szCs w:val="24"/>
        </w:rPr>
      </w:pPr>
    </w:p>
    <w:p w:rsidR="006900C7" w:rsidRDefault="00A40B70" w:rsidP="003B643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It </w:t>
      </w:r>
      <w:r w:rsidR="00AC1253">
        <w:rPr>
          <w:rFonts w:ascii="Times New Roman" w:hAnsi="Times New Roman" w:cs="Times New Roman"/>
          <w:sz w:val="24"/>
          <w:szCs w:val="24"/>
        </w:rPr>
        <w:t xml:space="preserve">however </w:t>
      </w:r>
      <w:r>
        <w:rPr>
          <w:rFonts w:ascii="Times New Roman" w:hAnsi="Times New Roman" w:cs="Times New Roman"/>
          <w:sz w:val="24"/>
          <w:szCs w:val="24"/>
        </w:rPr>
        <w:t xml:space="preserve">so happens that </w:t>
      </w:r>
      <w:r w:rsidR="00D92F6C">
        <w:rPr>
          <w:rFonts w:ascii="Times New Roman" w:hAnsi="Times New Roman" w:cs="Times New Roman"/>
          <w:sz w:val="24"/>
          <w:szCs w:val="24"/>
        </w:rPr>
        <w:t>the respondent</w:t>
      </w:r>
      <w:r>
        <w:rPr>
          <w:rFonts w:ascii="Times New Roman" w:hAnsi="Times New Roman" w:cs="Times New Roman"/>
          <w:sz w:val="24"/>
          <w:szCs w:val="24"/>
        </w:rPr>
        <w:t xml:space="preserve">, the appellant and the rest of the occupants all belong to the Pacu Clan. </w:t>
      </w:r>
      <w:r w:rsidR="00EA1333">
        <w:rPr>
          <w:rFonts w:ascii="Times New Roman" w:hAnsi="Times New Roman" w:cs="Times New Roman"/>
          <w:sz w:val="24"/>
          <w:szCs w:val="24"/>
        </w:rPr>
        <w:t>The respondent chose to sue only one individual out o</w:t>
      </w:r>
      <w:r w:rsidR="006900C7">
        <w:rPr>
          <w:rFonts w:ascii="Times New Roman" w:hAnsi="Times New Roman" w:cs="Times New Roman"/>
          <w:sz w:val="24"/>
          <w:szCs w:val="24"/>
        </w:rPr>
        <w:t>f</w:t>
      </w:r>
      <w:r w:rsidR="00EA1333">
        <w:rPr>
          <w:rFonts w:ascii="Times New Roman" w:hAnsi="Times New Roman" w:cs="Times New Roman"/>
          <w:sz w:val="24"/>
          <w:szCs w:val="24"/>
        </w:rPr>
        <w:t xml:space="preserve"> the over </w:t>
      </w:r>
      <w:r w:rsidR="006900C7">
        <w:rPr>
          <w:rFonts w:ascii="Times New Roman" w:hAnsi="Times New Roman" w:cs="Times New Roman"/>
          <w:sz w:val="24"/>
          <w:szCs w:val="24"/>
        </w:rPr>
        <w:t>sixty</w:t>
      </w:r>
      <w:r w:rsidR="00EA1333">
        <w:rPr>
          <w:rFonts w:ascii="Times New Roman" w:hAnsi="Times New Roman" w:cs="Times New Roman"/>
          <w:sz w:val="24"/>
          <w:szCs w:val="24"/>
        </w:rPr>
        <w:t xml:space="preserve"> persons occupying what he claim</w:t>
      </w:r>
      <w:r w:rsidR="006900C7">
        <w:rPr>
          <w:rFonts w:ascii="Times New Roman" w:hAnsi="Times New Roman" w:cs="Times New Roman"/>
          <w:sz w:val="24"/>
          <w:szCs w:val="24"/>
        </w:rPr>
        <w:t>s</w:t>
      </w:r>
      <w:r w:rsidR="00EA1333">
        <w:rPr>
          <w:rFonts w:ascii="Times New Roman" w:hAnsi="Times New Roman" w:cs="Times New Roman"/>
          <w:sz w:val="24"/>
          <w:szCs w:val="24"/>
        </w:rPr>
        <w:t xml:space="preserve"> to be his land</w:t>
      </w:r>
      <w:r w:rsidR="00E710C8">
        <w:rPr>
          <w:rFonts w:ascii="Times New Roman" w:hAnsi="Times New Roman" w:cs="Times New Roman"/>
          <w:sz w:val="24"/>
          <w:szCs w:val="24"/>
        </w:rPr>
        <w:t>, presumably because he was</w:t>
      </w:r>
      <w:r w:rsidR="00E710C8" w:rsidRPr="00E710C8">
        <w:rPr>
          <w:rFonts w:ascii="Times New Roman" w:hAnsi="Times New Roman" w:cs="Times New Roman"/>
          <w:sz w:val="24"/>
          <w:szCs w:val="24"/>
        </w:rPr>
        <w:t xml:space="preserve"> acting as </w:t>
      </w:r>
      <w:r w:rsidR="00E710C8">
        <w:rPr>
          <w:rFonts w:ascii="Times New Roman" w:hAnsi="Times New Roman" w:cs="Times New Roman"/>
          <w:sz w:val="24"/>
          <w:szCs w:val="24"/>
        </w:rPr>
        <w:t>a member</w:t>
      </w:r>
      <w:r w:rsidR="00E710C8" w:rsidRPr="00E710C8">
        <w:rPr>
          <w:rFonts w:ascii="Times New Roman" w:hAnsi="Times New Roman" w:cs="Times New Roman"/>
          <w:sz w:val="24"/>
          <w:szCs w:val="24"/>
        </w:rPr>
        <w:t xml:space="preserve"> of, or in the interest of a group or class of persons</w:t>
      </w:r>
      <w:r w:rsidR="00EA1333">
        <w:rPr>
          <w:rFonts w:ascii="Times New Roman" w:hAnsi="Times New Roman" w:cs="Times New Roman"/>
          <w:sz w:val="24"/>
          <w:szCs w:val="24"/>
        </w:rPr>
        <w:t xml:space="preserve">. His explanation for that </w:t>
      </w:r>
      <w:r w:rsidR="006900C7">
        <w:rPr>
          <w:rFonts w:ascii="Times New Roman" w:hAnsi="Times New Roman" w:cs="Times New Roman"/>
          <w:sz w:val="24"/>
          <w:szCs w:val="24"/>
        </w:rPr>
        <w:t>decision</w:t>
      </w:r>
      <w:r w:rsidR="00EA1333">
        <w:rPr>
          <w:rFonts w:ascii="Times New Roman" w:hAnsi="Times New Roman" w:cs="Times New Roman"/>
          <w:sz w:val="24"/>
          <w:szCs w:val="24"/>
        </w:rPr>
        <w:t xml:space="preserve"> </w:t>
      </w:r>
      <w:r w:rsidR="006900C7">
        <w:rPr>
          <w:rFonts w:ascii="Times New Roman" w:hAnsi="Times New Roman" w:cs="Times New Roman"/>
          <w:sz w:val="24"/>
          <w:szCs w:val="24"/>
        </w:rPr>
        <w:t xml:space="preserve">is </w:t>
      </w:r>
      <w:r w:rsidR="00EA1333">
        <w:rPr>
          <w:rFonts w:ascii="Times New Roman" w:hAnsi="Times New Roman" w:cs="Times New Roman"/>
          <w:sz w:val="24"/>
          <w:szCs w:val="24"/>
        </w:rPr>
        <w:t xml:space="preserve">that it is the </w:t>
      </w:r>
      <w:r w:rsidR="006900C7">
        <w:rPr>
          <w:rFonts w:ascii="Times New Roman" w:hAnsi="Times New Roman" w:cs="Times New Roman"/>
          <w:sz w:val="24"/>
          <w:szCs w:val="24"/>
        </w:rPr>
        <w:t>appellant</w:t>
      </w:r>
      <w:r w:rsidR="00EA1333">
        <w:rPr>
          <w:rFonts w:ascii="Times New Roman" w:hAnsi="Times New Roman" w:cs="Times New Roman"/>
          <w:sz w:val="24"/>
          <w:szCs w:val="24"/>
        </w:rPr>
        <w:t xml:space="preserve"> who brought </w:t>
      </w:r>
      <w:r w:rsidR="006900C7">
        <w:rPr>
          <w:rFonts w:ascii="Times New Roman" w:hAnsi="Times New Roman" w:cs="Times New Roman"/>
          <w:sz w:val="24"/>
          <w:szCs w:val="24"/>
        </w:rPr>
        <w:t xml:space="preserve">or authorised </w:t>
      </w:r>
      <w:r w:rsidR="00EA1333">
        <w:rPr>
          <w:rFonts w:ascii="Times New Roman" w:hAnsi="Times New Roman" w:cs="Times New Roman"/>
          <w:sz w:val="24"/>
          <w:szCs w:val="24"/>
        </w:rPr>
        <w:t xml:space="preserve">the rest of the </w:t>
      </w:r>
      <w:r w:rsidR="006900C7">
        <w:rPr>
          <w:rFonts w:ascii="Times New Roman" w:hAnsi="Times New Roman" w:cs="Times New Roman"/>
          <w:sz w:val="24"/>
          <w:szCs w:val="24"/>
        </w:rPr>
        <w:t>clan members to occupy his land. In his testimony, the respondent stated that that the appellant is the Hoe Chief (Rwot Kweri) of their area. The Rwot Kweri</w:t>
      </w:r>
      <w:r w:rsidR="006900C7" w:rsidRPr="00AE4947">
        <w:rPr>
          <w:rFonts w:ascii="Times New Roman" w:hAnsi="Times New Roman" w:cs="Times New Roman"/>
          <w:sz w:val="24"/>
          <w:szCs w:val="24"/>
        </w:rPr>
        <w:t xml:space="preserve"> </w:t>
      </w:r>
      <w:r w:rsidR="006900C7">
        <w:rPr>
          <w:rFonts w:ascii="Times New Roman" w:hAnsi="Times New Roman" w:cs="Times New Roman"/>
          <w:sz w:val="24"/>
          <w:szCs w:val="24"/>
        </w:rPr>
        <w:t>is the t</w:t>
      </w:r>
      <w:r w:rsidR="006900C7" w:rsidRPr="00AE4947">
        <w:rPr>
          <w:rFonts w:ascii="Times New Roman" w:hAnsi="Times New Roman" w:cs="Times New Roman"/>
          <w:sz w:val="24"/>
          <w:szCs w:val="24"/>
        </w:rPr>
        <w:t xml:space="preserve">raditional authority entrusted with </w:t>
      </w:r>
      <w:r w:rsidR="006900C7">
        <w:rPr>
          <w:rFonts w:ascii="Times New Roman" w:hAnsi="Times New Roman" w:cs="Times New Roman"/>
          <w:sz w:val="24"/>
          <w:szCs w:val="24"/>
        </w:rPr>
        <w:t>fiduciary "</w:t>
      </w:r>
      <w:r w:rsidR="006900C7" w:rsidRPr="00AE4947">
        <w:rPr>
          <w:rFonts w:ascii="Times New Roman" w:hAnsi="Times New Roman" w:cs="Times New Roman"/>
          <w:sz w:val="24"/>
          <w:szCs w:val="24"/>
        </w:rPr>
        <w:t>ownership</w:t>
      </w:r>
      <w:r w:rsidR="006900C7">
        <w:rPr>
          <w:rFonts w:ascii="Times New Roman" w:hAnsi="Times New Roman" w:cs="Times New Roman"/>
          <w:sz w:val="24"/>
          <w:szCs w:val="24"/>
        </w:rPr>
        <w:t>"</w:t>
      </w:r>
      <w:r w:rsidR="006900C7" w:rsidRPr="00AE4947">
        <w:rPr>
          <w:rFonts w:ascii="Times New Roman" w:hAnsi="Times New Roman" w:cs="Times New Roman"/>
          <w:sz w:val="24"/>
          <w:szCs w:val="24"/>
        </w:rPr>
        <w:t xml:space="preserve"> over the community’s land, and the concomitant responsibility of land distribution</w:t>
      </w:r>
      <w:r w:rsidR="00882406">
        <w:rPr>
          <w:rFonts w:ascii="Times New Roman" w:hAnsi="Times New Roman" w:cs="Times New Roman"/>
          <w:sz w:val="24"/>
          <w:szCs w:val="24"/>
        </w:rPr>
        <w:t>. The Rwot Kweri is</w:t>
      </w:r>
      <w:r w:rsidR="006900C7">
        <w:rPr>
          <w:rFonts w:ascii="Times New Roman" w:hAnsi="Times New Roman" w:cs="Times New Roman"/>
          <w:sz w:val="24"/>
          <w:szCs w:val="24"/>
        </w:rPr>
        <w:t xml:space="preserve"> deemed to </w:t>
      </w:r>
      <w:r w:rsidR="006900C7" w:rsidRPr="00A36E24">
        <w:rPr>
          <w:rFonts w:ascii="Times New Roman" w:hAnsi="Times New Roman" w:cs="Times New Roman"/>
          <w:sz w:val="24"/>
          <w:szCs w:val="24"/>
        </w:rPr>
        <w:t xml:space="preserve">hold </w:t>
      </w:r>
      <w:r w:rsidR="006900C7">
        <w:rPr>
          <w:rFonts w:ascii="Times New Roman" w:hAnsi="Times New Roman" w:cs="Times New Roman"/>
          <w:sz w:val="24"/>
          <w:szCs w:val="24"/>
        </w:rPr>
        <w:t>the</w:t>
      </w:r>
      <w:r w:rsidR="006900C7" w:rsidRPr="00A36E24">
        <w:rPr>
          <w:rFonts w:ascii="Times New Roman" w:hAnsi="Times New Roman" w:cs="Times New Roman"/>
          <w:sz w:val="24"/>
          <w:szCs w:val="24"/>
        </w:rPr>
        <w:t xml:space="preserve"> land for and on behalf of all members of the </w:t>
      </w:r>
      <w:r w:rsidR="006900C7">
        <w:rPr>
          <w:rFonts w:ascii="Times New Roman" w:hAnsi="Times New Roman" w:cs="Times New Roman"/>
          <w:sz w:val="24"/>
          <w:szCs w:val="24"/>
        </w:rPr>
        <w:t xml:space="preserve">community. That the respondent chose to sue him </w:t>
      </w:r>
      <w:r>
        <w:rPr>
          <w:rFonts w:ascii="Times New Roman" w:hAnsi="Times New Roman" w:cs="Times New Roman"/>
          <w:sz w:val="24"/>
          <w:szCs w:val="24"/>
        </w:rPr>
        <w:t xml:space="preserve">alone and exclude the rest of the "trespassers" </w:t>
      </w:r>
      <w:r w:rsidR="006900C7">
        <w:rPr>
          <w:rFonts w:ascii="Times New Roman" w:hAnsi="Times New Roman" w:cs="Times New Roman"/>
          <w:sz w:val="24"/>
          <w:szCs w:val="24"/>
        </w:rPr>
        <w:t>is acknowledgement of the capacity in which he allocated the land to the over sixty other clan members</w:t>
      </w:r>
      <w:r w:rsidR="00882406">
        <w:rPr>
          <w:rFonts w:ascii="Times New Roman" w:hAnsi="Times New Roman" w:cs="Times New Roman"/>
          <w:sz w:val="24"/>
          <w:szCs w:val="24"/>
        </w:rPr>
        <w:t>.</w:t>
      </w:r>
      <w:r w:rsidR="006900C7">
        <w:rPr>
          <w:rFonts w:ascii="Times New Roman" w:hAnsi="Times New Roman" w:cs="Times New Roman"/>
          <w:sz w:val="24"/>
          <w:szCs w:val="24"/>
        </w:rPr>
        <w:t xml:space="preserve"> The respondent's conduct is </w:t>
      </w:r>
      <w:r>
        <w:rPr>
          <w:rFonts w:ascii="Times New Roman" w:hAnsi="Times New Roman" w:cs="Times New Roman"/>
          <w:sz w:val="24"/>
          <w:szCs w:val="24"/>
        </w:rPr>
        <w:t xml:space="preserve">thus </w:t>
      </w:r>
      <w:r w:rsidR="006900C7">
        <w:rPr>
          <w:rFonts w:ascii="Times New Roman" w:hAnsi="Times New Roman" w:cs="Times New Roman"/>
          <w:sz w:val="24"/>
          <w:szCs w:val="24"/>
        </w:rPr>
        <w:t xml:space="preserve">a tacit acknowledgment of the status of the land as communal land. </w:t>
      </w:r>
      <w:r w:rsidR="002257AE">
        <w:rPr>
          <w:rFonts w:ascii="Times New Roman" w:hAnsi="Times New Roman" w:cs="Times New Roman"/>
          <w:sz w:val="24"/>
          <w:szCs w:val="24"/>
        </w:rPr>
        <w:t xml:space="preserve">It is this conduct that slightly tilts the weight of the evidence in favour of the appellant. </w:t>
      </w:r>
      <w:r w:rsidR="006900C7">
        <w:rPr>
          <w:rFonts w:ascii="Times New Roman" w:hAnsi="Times New Roman" w:cs="Times New Roman"/>
          <w:sz w:val="24"/>
          <w:szCs w:val="24"/>
        </w:rPr>
        <w:t xml:space="preserve">The respondent </w:t>
      </w:r>
      <w:r w:rsidR="006900C7">
        <w:rPr>
          <w:rFonts w:ascii="Times New Roman" w:hAnsi="Times New Roman" w:cs="Times New Roman"/>
          <w:sz w:val="24"/>
          <w:szCs w:val="24"/>
        </w:rPr>
        <w:lastRenderedPageBreak/>
        <w:t>sought to assert exclusive ownership rights over what was for all practical purposes hitherto communal land</w:t>
      </w:r>
      <w:r w:rsidR="002257AE">
        <w:rPr>
          <w:rFonts w:ascii="Times New Roman" w:hAnsi="Times New Roman" w:cs="Times New Roman"/>
          <w:sz w:val="24"/>
          <w:szCs w:val="24"/>
        </w:rPr>
        <w:t xml:space="preserve"> owned collectively by the Pacu Clan</w:t>
      </w:r>
      <w:r w:rsidR="006900C7">
        <w:rPr>
          <w:rFonts w:ascii="Times New Roman" w:hAnsi="Times New Roman" w:cs="Times New Roman"/>
          <w:sz w:val="24"/>
          <w:szCs w:val="24"/>
        </w:rPr>
        <w:t>.</w:t>
      </w:r>
    </w:p>
    <w:p w:rsidR="006900C7" w:rsidRDefault="006900C7" w:rsidP="003B6430">
      <w:pPr>
        <w:spacing w:after="0" w:line="360" w:lineRule="auto"/>
        <w:jc w:val="both"/>
        <w:rPr>
          <w:rFonts w:ascii="Times New Roman" w:hAnsi="Times New Roman" w:cs="Times New Roman"/>
          <w:sz w:val="24"/>
          <w:szCs w:val="24"/>
        </w:rPr>
      </w:pPr>
    </w:p>
    <w:p w:rsidR="00135B0D" w:rsidRDefault="006900C7" w:rsidP="00882406">
      <w:pPr>
        <w:spacing w:after="0" w:line="360" w:lineRule="auto"/>
        <w:jc w:val="both"/>
        <w:rPr>
          <w:rFonts w:ascii="Times New Roman" w:hAnsi="Times New Roman" w:cs="Times New Roman"/>
          <w:sz w:val="24"/>
          <w:szCs w:val="24"/>
        </w:rPr>
      </w:pPr>
      <w:r w:rsidRPr="00687F89">
        <w:rPr>
          <w:rFonts w:ascii="Times New Roman" w:hAnsi="Times New Roman" w:cs="Times New Roman"/>
          <w:sz w:val="24"/>
          <w:szCs w:val="24"/>
        </w:rPr>
        <w:t>Whe</w:t>
      </w:r>
      <w:r>
        <w:rPr>
          <w:rFonts w:ascii="Times New Roman" w:hAnsi="Times New Roman" w:cs="Times New Roman"/>
          <w:sz w:val="24"/>
          <w:szCs w:val="24"/>
        </w:rPr>
        <w:t>n</w:t>
      </w:r>
      <w:r w:rsidRPr="00687F89">
        <w:rPr>
          <w:rFonts w:ascii="Times New Roman" w:hAnsi="Times New Roman" w:cs="Times New Roman"/>
          <w:sz w:val="24"/>
          <w:szCs w:val="24"/>
        </w:rPr>
        <w:t xml:space="preserve"> an individual member of </w:t>
      </w:r>
      <w:r>
        <w:rPr>
          <w:rFonts w:ascii="Times New Roman" w:hAnsi="Times New Roman" w:cs="Times New Roman"/>
          <w:sz w:val="24"/>
          <w:szCs w:val="24"/>
        </w:rPr>
        <w:t>the</w:t>
      </w:r>
      <w:r w:rsidRPr="00687F89">
        <w:rPr>
          <w:rFonts w:ascii="Times New Roman" w:hAnsi="Times New Roman" w:cs="Times New Roman"/>
          <w:sz w:val="24"/>
          <w:szCs w:val="24"/>
        </w:rPr>
        <w:t xml:space="preserve"> community </w:t>
      </w:r>
      <w:r>
        <w:rPr>
          <w:rFonts w:ascii="Times New Roman" w:hAnsi="Times New Roman" w:cs="Times New Roman"/>
          <w:sz w:val="24"/>
          <w:szCs w:val="24"/>
        </w:rPr>
        <w:t>claims</w:t>
      </w:r>
      <w:r w:rsidRPr="00687F89">
        <w:rPr>
          <w:rFonts w:ascii="Times New Roman" w:hAnsi="Times New Roman" w:cs="Times New Roman"/>
          <w:sz w:val="24"/>
          <w:szCs w:val="24"/>
        </w:rPr>
        <w:t xml:space="preserve"> to own, in his or her own capacity, land which is </w:t>
      </w:r>
      <w:r w:rsidR="00F12BA2">
        <w:rPr>
          <w:rFonts w:ascii="Times New Roman" w:hAnsi="Times New Roman" w:cs="Times New Roman"/>
          <w:sz w:val="24"/>
          <w:szCs w:val="24"/>
        </w:rPr>
        <w:t xml:space="preserve">otherwise </w:t>
      </w:r>
      <w:r w:rsidRPr="00687F89">
        <w:rPr>
          <w:rFonts w:ascii="Times New Roman" w:hAnsi="Times New Roman" w:cs="Times New Roman"/>
          <w:sz w:val="24"/>
          <w:szCs w:val="24"/>
        </w:rPr>
        <w:t>held communally</w:t>
      </w:r>
      <w:r>
        <w:rPr>
          <w:rFonts w:ascii="Times New Roman" w:hAnsi="Times New Roman" w:cs="Times New Roman"/>
          <w:sz w:val="24"/>
          <w:szCs w:val="24"/>
        </w:rPr>
        <w:t>,</w:t>
      </w:r>
      <w:r w:rsidRPr="00687F89">
        <w:rPr>
          <w:rFonts w:ascii="Times New Roman" w:hAnsi="Times New Roman" w:cs="Times New Roman"/>
          <w:sz w:val="24"/>
          <w:szCs w:val="24"/>
        </w:rPr>
        <w:t xml:space="preserve"> </w:t>
      </w:r>
      <w:r>
        <w:rPr>
          <w:rFonts w:ascii="Times New Roman" w:hAnsi="Times New Roman" w:cs="Times New Roman"/>
          <w:sz w:val="24"/>
          <w:szCs w:val="24"/>
        </w:rPr>
        <w:t xml:space="preserve">then the burden lies on such a member to adduce evidence to show that the land was </w:t>
      </w:r>
      <w:r w:rsidRPr="00687F89">
        <w:rPr>
          <w:rFonts w:ascii="Times New Roman" w:hAnsi="Times New Roman" w:cs="Times New Roman"/>
          <w:sz w:val="24"/>
          <w:szCs w:val="24"/>
        </w:rPr>
        <w:t>made available for the occupation and use of that</w:t>
      </w:r>
      <w:r>
        <w:rPr>
          <w:rFonts w:ascii="Times New Roman" w:hAnsi="Times New Roman" w:cs="Times New Roman"/>
          <w:sz w:val="24"/>
          <w:szCs w:val="24"/>
        </w:rPr>
        <w:t xml:space="preserve"> </w:t>
      </w:r>
      <w:r w:rsidRPr="00687F89">
        <w:rPr>
          <w:rFonts w:ascii="Times New Roman" w:hAnsi="Times New Roman" w:cs="Times New Roman"/>
          <w:sz w:val="24"/>
          <w:szCs w:val="24"/>
        </w:rPr>
        <w:t>individual</w:t>
      </w:r>
      <w:r>
        <w:rPr>
          <w:rFonts w:ascii="Times New Roman" w:hAnsi="Times New Roman" w:cs="Times New Roman"/>
          <w:sz w:val="24"/>
          <w:szCs w:val="24"/>
        </w:rPr>
        <w:t>,</w:t>
      </w:r>
      <w:r w:rsidRPr="00687F89">
        <w:rPr>
          <w:rFonts w:ascii="Times New Roman" w:hAnsi="Times New Roman" w:cs="Times New Roman"/>
          <w:sz w:val="24"/>
          <w:szCs w:val="24"/>
        </w:rPr>
        <w:t xml:space="preserve"> </w:t>
      </w:r>
      <w:r w:rsidR="00F12BA2">
        <w:rPr>
          <w:rFonts w:ascii="Times New Roman" w:hAnsi="Times New Roman" w:cs="Times New Roman"/>
          <w:sz w:val="24"/>
          <w:szCs w:val="24"/>
        </w:rPr>
        <w:t xml:space="preserve">and is privately owned </w:t>
      </w:r>
      <w:r w:rsidRPr="00687F89">
        <w:rPr>
          <w:rFonts w:ascii="Times New Roman" w:hAnsi="Times New Roman" w:cs="Times New Roman"/>
          <w:sz w:val="24"/>
          <w:szCs w:val="24"/>
        </w:rPr>
        <w:t>in a</w:t>
      </w:r>
      <w:r>
        <w:rPr>
          <w:rFonts w:ascii="Times New Roman" w:hAnsi="Times New Roman" w:cs="Times New Roman"/>
          <w:sz w:val="24"/>
          <w:szCs w:val="24"/>
        </w:rPr>
        <w:t xml:space="preserve">ccordance with customary law. </w:t>
      </w:r>
      <w:r w:rsidR="00EA1333">
        <w:rPr>
          <w:rFonts w:ascii="Times New Roman" w:hAnsi="Times New Roman" w:cs="Times New Roman"/>
          <w:sz w:val="24"/>
          <w:szCs w:val="24"/>
        </w:rPr>
        <w:t>In order to succeed with such a claim, the respondent bore the burden of proof to show that his claimed exclusive possessory or ownership rights were created</w:t>
      </w:r>
      <w:r w:rsidR="00EA1333" w:rsidRPr="00687F89">
        <w:rPr>
          <w:rFonts w:ascii="Times New Roman" w:hAnsi="Times New Roman" w:cs="Times New Roman"/>
          <w:sz w:val="24"/>
          <w:szCs w:val="24"/>
        </w:rPr>
        <w:t xml:space="preserve"> in a</w:t>
      </w:r>
      <w:r w:rsidR="00EA1333">
        <w:rPr>
          <w:rFonts w:ascii="Times New Roman" w:hAnsi="Times New Roman" w:cs="Times New Roman"/>
          <w:sz w:val="24"/>
          <w:szCs w:val="24"/>
        </w:rPr>
        <w:t>ccordance with customary law</w:t>
      </w:r>
      <w:r w:rsidR="00EA1333" w:rsidRPr="000429E8">
        <w:rPr>
          <w:rFonts w:ascii="Times New Roman" w:hAnsi="Times New Roman" w:cs="Times New Roman"/>
          <w:sz w:val="24"/>
          <w:szCs w:val="24"/>
        </w:rPr>
        <w:t xml:space="preserve"> </w:t>
      </w:r>
      <w:r w:rsidR="00EA1333">
        <w:rPr>
          <w:rFonts w:ascii="Times New Roman" w:hAnsi="Times New Roman" w:cs="Times New Roman"/>
          <w:sz w:val="24"/>
          <w:szCs w:val="24"/>
        </w:rPr>
        <w:t xml:space="preserve">and that the </w:t>
      </w:r>
      <w:r w:rsidR="00F12BA2">
        <w:rPr>
          <w:rFonts w:ascii="Times New Roman" w:hAnsi="Times New Roman" w:cs="Times New Roman"/>
          <w:sz w:val="24"/>
          <w:szCs w:val="24"/>
        </w:rPr>
        <w:t xml:space="preserve">rights granted were subjected to the approval </w:t>
      </w:r>
      <w:r w:rsidR="00EA1333">
        <w:rPr>
          <w:rFonts w:ascii="Times New Roman" w:hAnsi="Times New Roman" w:cs="Times New Roman"/>
          <w:sz w:val="24"/>
          <w:szCs w:val="24"/>
        </w:rPr>
        <w:t xml:space="preserve">of </w:t>
      </w:r>
      <w:r w:rsidR="00EA1333" w:rsidRPr="00350FF7">
        <w:rPr>
          <w:rFonts w:ascii="Times New Roman" w:hAnsi="Times New Roman" w:cs="Times New Roman"/>
          <w:sz w:val="24"/>
          <w:szCs w:val="24"/>
        </w:rPr>
        <w:t xml:space="preserve">the </w:t>
      </w:r>
      <w:r w:rsidR="00F12BA2">
        <w:rPr>
          <w:rFonts w:ascii="Times New Roman" w:hAnsi="Times New Roman" w:cs="Times New Roman"/>
          <w:sz w:val="24"/>
          <w:szCs w:val="24"/>
        </w:rPr>
        <w:t xml:space="preserve">relevant unit of the </w:t>
      </w:r>
      <w:r w:rsidR="00EA1333">
        <w:rPr>
          <w:rFonts w:ascii="Times New Roman" w:hAnsi="Times New Roman" w:cs="Times New Roman"/>
          <w:sz w:val="24"/>
          <w:szCs w:val="24"/>
        </w:rPr>
        <w:t>community. The respondent did not discharge this burden. There</w:t>
      </w:r>
      <w:r w:rsidR="00EA1333" w:rsidRPr="00A575A0">
        <w:rPr>
          <w:rFonts w:ascii="Times New Roman" w:hAnsi="Times New Roman" w:cs="Times New Roman"/>
          <w:sz w:val="24"/>
          <w:szCs w:val="24"/>
        </w:rPr>
        <w:t xml:space="preserve"> was no </w:t>
      </w:r>
      <w:r w:rsidR="00EA1333">
        <w:rPr>
          <w:rFonts w:ascii="Times New Roman" w:hAnsi="Times New Roman" w:cs="Times New Roman"/>
          <w:sz w:val="24"/>
          <w:szCs w:val="24"/>
        </w:rPr>
        <w:t xml:space="preserve">evidence of a </w:t>
      </w:r>
      <w:r w:rsidR="00EA1333" w:rsidRPr="00A575A0">
        <w:rPr>
          <w:rFonts w:ascii="Times New Roman" w:hAnsi="Times New Roman" w:cs="Times New Roman"/>
          <w:sz w:val="24"/>
          <w:szCs w:val="24"/>
        </w:rPr>
        <w:t xml:space="preserve">collective decision of the community to cede </w:t>
      </w:r>
      <w:r w:rsidR="00F12BA2">
        <w:rPr>
          <w:rFonts w:ascii="Times New Roman" w:hAnsi="Times New Roman" w:cs="Times New Roman"/>
          <w:sz w:val="24"/>
          <w:szCs w:val="24"/>
        </w:rPr>
        <w:t xml:space="preserve">the hitherto </w:t>
      </w:r>
      <w:r w:rsidR="00EA1333">
        <w:rPr>
          <w:rFonts w:ascii="Times New Roman" w:hAnsi="Times New Roman" w:cs="Times New Roman"/>
          <w:sz w:val="24"/>
          <w:szCs w:val="24"/>
        </w:rPr>
        <w:t>communal</w:t>
      </w:r>
      <w:r w:rsidR="00EA1333" w:rsidRPr="00A575A0">
        <w:rPr>
          <w:rFonts w:ascii="Times New Roman" w:hAnsi="Times New Roman" w:cs="Times New Roman"/>
          <w:sz w:val="24"/>
          <w:szCs w:val="24"/>
        </w:rPr>
        <w:t xml:space="preserve"> title </w:t>
      </w:r>
      <w:r w:rsidR="00F12BA2">
        <w:rPr>
          <w:rFonts w:ascii="Times New Roman" w:hAnsi="Times New Roman" w:cs="Times New Roman"/>
          <w:sz w:val="24"/>
          <w:szCs w:val="24"/>
        </w:rPr>
        <w:t xml:space="preserve">over that tract of land, </w:t>
      </w:r>
      <w:r w:rsidR="00EA1333" w:rsidRPr="00A575A0">
        <w:rPr>
          <w:rFonts w:ascii="Times New Roman" w:hAnsi="Times New Roman" w:cs="Times New Roman"/>
          <w:sz w:val="24"/>
          <w:szCs w:val="24"/>
        </w:rPr>
        <w:t xml:space="preserve">to the </w:t>
      </w:r>
      <w:r w:rsidR="00EA1333">
        <w:rPr>
          <w:rFonts w:ascii="Times New Roman" w:hAnsi="Times New Roman" w:cs="Times New Roman"/>
          <w:sz w:val="24"/>
          <w:szCs w:val="24"/>
        </w:rPr>
        <w:t>respondent</w:t>
      </w:r>
      <w:r w:rsidR="00F12BA2">
        <w:rPr>
          <w:rFonts w:ascii="Times New Roman" w:hAnsi="Times New Roman" w:cs="Times New Roman"/>
          <w:sz w:val="24"/>
          <w:szCs w:val="24"/>
        </w:rPr>
        <w:t>'s private ownership. Therefore</w:t>
      </w:r>
      <w:r w:rsidR="00EA1333" w:rsidRPr="00A575A0">
        <w:rPr>
          <w:rFonts w:ascii="Times New Roman" w:hAnsi="Times New Roman" w:cs="Times New Roman"/>
          <w:sz w:val="24"/>
          <w:szCs w:val="24"/>
        </w:rPr>
        <w:t xml:space="preserve">, the </w:t>
      </w:r>
      <w:r w:rsidR="00F12BA2">
        <w:rPr>
          <w:rFonts w:ascii="Times New Roman" w:hAnsi="Times New Roman" w:cs="Times New Roman"/>
          <w:sz w:val="24"/>
          <w:szCs w:val="24"/>
        </w:rPr>
        <w:t>respondent did not prove a degree of</w:t>
      </w:r>
      <w:r w:rsidR="00EA1333" w:rsidRPr="00A575A0">
        <w:rPr>
          <w:rFonts w:ascii="Times New Roman" w:hAnsi="Times New Roman" w:cs="Times New Roman"/>
          <w:sz w:val="24"/>
          <w:szCs w:val="24"/>
        </w:rPr>
        <w:t xml:space="preserve"> </w:t>
      </w:r>
      <w:r w:rsidR="00EA1333">
        <w:rPr>
          <w:rFonts w:ascii="Times New Roman" w:hAnsi="Times New Roman" w:cs="Times New Roman"/>
          <w:sz w:val="24"/>
          <w:szCs w:val="24"/>
        </w:rPr>
        <w:t xml:space="preserve">exclusivity </w:t>
      </w:r>
      <w:r w:rsidR="00F12BA2">
        <w:rPr>
          <w:rFonts w:ascii="Times New Roman" w:hAnsi="Times New Roman" w:cs="Times New Roman"/>
          <w:sz w:val="24"/>
          <w:szCs w:val="24"/>
        </w:rPr>
        <w:t xml:space="preserve">that is </w:t>
      </w:r>
      <w:r w:rsidR="00204576">
        <w:rPr>
          <w:rFonts w:ascii="Times New Roman" w:hAnsi="Times New Roman" w:cs="Times New Roman"/>
          <w:sz w:val="24"/>
          <w:szCs w:val="24"/>
        </w:rPr>
        <w:t>capable of evincing title</w:t>
      </w:r>
      <w:r w:rsidR="00EA1333">
        <w:rPr>
          <w:rFonts w:ascii="Times New Roman" w:hAnsi="Times New Roman" w:cs="Times New Roman"/>
          <w:sz w:val="24"/>
          <w:szCs w:val="24"/>
        </w:rPr>
        <w:t>.</w:t>
      </w:r>
      <w:r w:rsidR="00882406">
        <w:rPr>
          <w:rFonts w:ascii="Times New Roman" w:hAnsi="Times New Roman" w:cs="Times New Roman"/>
          <w:sz w:val="24"/>
          <w:szCs w:val="24"/>
        </w:rPr>
        <w:t xml:space="preserve"> </w:t>
      </w:r>
    </w:p>
    <w:p w:rsidR="00135B0D" w:rsidRDefault="00135B0D" w:rsidP="00882406">
      <w:pPr>
        <w:spacing w:after="0" w:line="360" w:lineRule="auto"/>
        <w:jc w:val="both"/>
        <w:rPr>
          <w:rFonts w:ascii="Times New Roman" w:hAnsi="Times New Roman" w:cs="Times New Roman"/>
          <w:sz w:val="24"/>
          <w:szCs w:val="24"/>
        </w:rPr>
      </w:pPr>
    </w:p>
    <w:p w:rsidR="00E018AF" w:rsidRDefault="00135B0D" w:rsidP="0088240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Considering the balance of probabilities, the conduct of the parties tends to tilt the weight of the evidence in favour of the appellant rather than the respondent. "</w:t>
      </w:r>
      <w:r w:rsidRPr="0008027D">
        <w:rPr>
          <w:rFonts w:ascii="Times New Roman" w:hAnsi="Times New Roman" w:cs="Times New Roman"/>
          <w:sz w:val="24"/>
          <w:szCs w:val="24"/>
        </w:rPr>
        <w:t xml:space="preserve">If the evidence is such that the tribunal can say </w:t>
      </w:r>
      <w:r>
        <w:rPr>
          <w:rFonts w:ascii="Times New Roman" w:hAnsi="Times New Roman" w:cs="Times New Roman"/>
          <w:sz w:val="24"/>
          <w:szCs w:val="24"/>
        </w:rPr>
        <w:t>"</w:t>
      </w:r>
      <w:r w:rsidRPr="0008027D">
        <w:rPr>
          <w:rFonts w:ascii="Times New Roman" w:hAnsi="Times New Roman" w:cs="Times New Roman"/>
          <w:sz w:val="24"/>
          <w:szCs w:val="24"/>
        </w:rPr>
        <w:t>we think it more probable than not</w:t>
      </w:r>
      <w:r>
        <w:rPr>
          <w:rFonts w:ascii="Times New Roman" w:hAnsi="Times New Roman" w:cs="Times New Roman"/>
          <w:sz w:val="24"/>
          <w:szCs w:val="24"/>
        </w:rPr>
        <w:t>,"</w:t>
      </w:r>
      <w:r w:rsidRPr="0008027D">
        <w:rPr>
          <w:rFonts w:ascii="Times New Roman" w:hAnsi="Times New Roman" w:cs="Times New Roman"/>
          <w:sz w:val="24"/>
          <w:szCs w:val="24"/>
        </w:rPr>
        <w:t xml:space="preserve"> the burden is discharged, but if the probabilities are equal it is not</w:t>
      </w:r>
      <w:r>
        <w:rPr>
          <w:rFonts w:ascii="Times New Roman" w:hAnsi="Times New Roman" w:cs="Times New Roman"/>
          <w:sz w:val="24"/>
          <w:szCs w:val="24"/>
        </w:rPr>
        <w:t xml:space="preserve">" (see </w:t>
      </w:r>
      <w:r w:rsidRPr="00AC290D">
        <w:rPr>
          <w:rFonts w:ascii="Times New Roman" w:hAnsi="Times New Roman" w:cs="Times New Roman"/>
          <w:i/>
          <w:sz w:val="24"/>
          <w:szCs w:val="24"/>
        </w:rPr>
        <w:t>Miller v. Minister of Pensions [1947] 2 All ER 372</w:t>
      </w:r>
      <w:r>
        <w:rPr>
          <w:rFonts w:ascii="Times New Roman" w:hAnsi="Times New Roman" w:cs="Times New Roman"/>
          <w:sz w:val="24"/>
          <w:szCs w:val="24"/>
        </w:rPr>
        <w:t xml:space="preserve">). When left in doubt, </w:t>
      </w:r>
      <w:r w:rsidRPr="00861F8E">
        <w:rPr>
          <w:rFonts w:ascii="Times New Roman" w:hAnsi="Times New Roman" w:cs="Times New Roman"/>
          <w:sz w:val="24"/>
          <w:szCs w:val="24"/>
        </w:rPr>
        <w:t xml:space="preserve">the party with the burden of showing that something took place will not have satisfied </w:t>
      </w:r>
      <w:r>
        <w:rPr>
          <w:rFonts w:ascii="Times New Roman" w:hAnsi="Times New Roman" w:cs="Times New Roman"/>
          <w:sz w:val="24"/>
          <w:szCs w:val="24"/>
        </w:rPr>
        <w:t xml:space="preserve">the court </w:t>
      </w:r>
      <w:r w:rsidRPr="00861F8E">
        <w:rPr>
          <w:rFonts w:ascii="Times New Roman" w:hAnsi="Times New Roman" w:cs="Times New Roman"/>
          <w:sz w:val="24"/>
          <w:szCs w:val="24"/>
        </w:rPr>
        <w:t>that it did</w:t>
      </w:r>
      <w:r>
        <w:rPr>
          <w:rFonts w:ascii="Times New Roman" w:hAnsi="Times New Roman" w:cs="Times New Roman"/>
          <w:sz w:val="24"/>
          <w:szCs w:val="24"/>
        </w:rPr>
        <w:t xml:space="preserve">. In the instant case, the respondent failed to attain the required level of proof.  </w:t>
      </w:r>
      <w:r w:rsidR="00204576">
        <w:rPr>
          <w:rFonts w:ascii="Times New Roman" w:hAnsi="Times New Roman" w:cs="Times New Roman"/>
          <w:sz w:val="24"/>
          <w:szCs w:val="24"/>
        </w:rPr>
        <w:t>Based on the evidence adduced during the trial, i</w:t>
      </w:r>
      <w:r w:rsidR="00882406">
        <w:rPr>
          <w:rFonts w:ascii="Times New Roman" w:hAnsi="Times New Roman" w:cs="Times New Roman"/>
          <w:sz w:val="24"/>
          <w:szCs w:val="24"/>
        </w:rPr>
        <w:t xml:space="preserve">t </w:t>
      </w:r>
      <w:r w:rsidR="00204576">
        <w:rPr>
          <w:rFonts w:ascii="Times New Roman" w:hAnsi="Times New Roman" w:cs="Times New Roman"/>
          <w:sz w:val="24"/>
          <w:szCs w:val="24"/>
        </w:rPr>
        <w:t>is more probable than not that the land in dispute is communal land of the Pacu Clan</w:t>
      </w:r>
      <w:r w:rsidR="00AF3F96">
        <w:rPr>
          <w:rFonts w:ascii="Times New Roman" w:hAnsi="Times New Roman" w:cs="Times New Roman"/>
          <w:sz w:val="24"/>
          <w:szCs w:val="24"/>
        </w:rPr>
        <w:t>, and not the private property of the respondent</w:t>
      </w:r>
      <w:r w:rsidR="00204576">
        <w:rPr>
          <w:rFonts w:ascii="Times New Roman" w:hAnsi="Times New Roman" w:cs="Times New Roman"/>
          <w:sz w:val="24"/>
          <w:szCs w:val="24"/>
        </w:rPr>
        <w:t xml:space="preserve">. It </w:t>
      </w:r>
      <w:r w:rsidR="00882406">
        <w:rPr>
          <w:rFonts w:ascii="Times New Roman" w:hAnsi="Times New Roman" w:cs="Times New Roman"/>
          <w:sz w:val="24"/>
          <w:szCs w:val="24"/>
        </w:rPr>
        <w:t xml:space="preserve">was therefore erroneous for the court below to have decided in </w:t>
      </w:r>
      <w:r w:rsidR="00204576">
        <w:rPr>
          <w:rFonts w:ascii="Times New Roman" w:hAnsi="Times New Roman" w:cs="Times New Roman"/>
          <w:sz w:val="24"/>
          <w:szCs w:val="24"/>
        </w:rPr>
        <w:t>the respondent's</w:t>
      </w:r>
      <w:r w:rsidR="00882406">
        <w:rPr>
          <w:rFonts w:ascii="Times New Roman" w:hAnsi="Times New Roman" w:cs="Times New Roman"/>
          <w:sz w:val="24"/>
          <w:szCs w:val="24"/>
        </w:rPr>
        <w:t xml:space="preserve"> favour. The suit ought to have been dismissed instead. </w:t>
      </w:r>
      <w:r w:rsidR="00E018AF">
        <w:rPr>
          <w:rFonts w:ascii="Times New Roman" w:hAnsi="Times New Roman" w:cs="Times New Roman"/>
          <w:sz w:val="24"/>
          <w:szCs w:val="24"/>
        </w:rPr>
        <w:t xml:space="preserve">In the final result, the appeal is </w:t>
      </w:r>
      <w:r w:rsidR="00CC3036">
        <w:rPr>
          <w:rFonts w:ascii="Times New Roman" w:hAnsi="Times New Roman" w:cs="Times New Roman"/>
          <w:sz w:val="24"/>
          <w:szCs w:val="24"/>
        </w:rPr>
        <w:t xml:space="preserve">allowed. </w:t>
      </w:r>
      <w:r w:rsidR="00882406">
        <w:rPr>
          <w:rFonts w:ascii="Times New Roman" w:hAnsi="Times New Roman" w:cs="Times New Roman"/>
          <w:sz w:val="24"/>
          <w:szCs w:val="24"/>
        </w:rPr>
        <w:t>T</w:t>
      </w:r>
      <w:r w:rsidR="00CC3036">
        <w:rPr>
          <w:rFonts w:ascii="Times New Roman" w:hAnsi="Times New Roman" w:cs="Times New Roman"/>
          <w:sz w:val="24"/>
          <w:szCs w:val="24"/>
        </w:rPr>
        <w:t xml:space="preserve">he judgment of the court below is set aside. </w:t>
      </w:r>
      <w:r w:rsidR="00882406">
        <w:rPr>
          <w:rFonts w:ascii="Times New Roman" w:hAnsi="Times New Roman" w:cs="Times New Roman"/>
          <w:sz w:val="24"/>
          <w:szCs w:val="24"/>
        </w:rPr>
        <w:t>Instead</w:t>
      </w:r>
      <w:r w:rsidR="00BF1E5E">
        <w:rPr>
          <w:rFonts w:ascii="Times New Roman" w:hAnsi="Times New Roman" w:cs="Times New Roman"/>
          <w:sz w:val="24"/>
          <w:szCs w:val="24"/>
        </w:rPr>
        <w:t>,</w:t>
      </w:r>
      <w:r w:rsidR="00882406">
        <w:rPr>
          <w:rFonts w:ascii="Times New Roman" w:hAnsi="Times New Roman" w:cs="Times New Roman"/>
          <w:sz w:val="24"/>
          <w:szCs w:val="24"/>
        </w:rPr>
        <w:t xml:space="preserve"> judgment is entered in favour of the appellant  by way of dismissal of the suit. </w:t>
      </w:r>
      <w:r w:rsidR="00CC3036">
        <w:rPr>
          <w:rFonts w:ascii="Times New Roman" w:hAnsi="Times New Roman" w:cs="Times New Roman"/>
          <w:sz w:val="24"/>
          <w:szCs w:val="24"/>
        </w:rPr>
        <w:t xml:space="preserve">The </w:t>
      </w:r>
      <w:r w:rsidR="00E018AF">
        <w:rPr>
          <w:rFonts w:ascii="Times New Roman" w:hAnsi="Times New Roman" w:cs="Times New Roman"/>
          <w:sz w:val="24"/>
          <w:szCs w:val="24"/>
        </w:rPr>
        <w:t xml:space="preserve">costs </w:t>
      </w:r>
      <w:r w:rsidR="00CC3036">
        <w:rPr>
          <w:rFonts w:ascii="Times New Roman" w:hAnsi="Times New Roman" w:cs="Times New Roman"/>
          <w:sz w:val="24"/>
          <w:szCs w:val="24"/>
        </w:rPr>
        <w:t xml:space="preserve">of the suit and of appeal </w:t>
      </w:r>
      <w:r w:rsidR="00882406">
        <w:rPr>
          <w:rFonts w:ascii="Times New Roman" w:hAnsi="Times New Roman" w:cs="Times New Roman"/>
          <w:sz w:val="24"/>
          <w:szCs w:val="24"/>
        </w:rPr>
        <w:t xml:space="preserve">are awarded to </w:t>
      </w:r>
      <w:r w:rsidR="00E018AF">
        <w:rPr>
          <w:rFonts w:ascii="Times New Roman" w:hAnsi="Times New Roman" w:cs="Times New Roman"/>
          <w:sz w:val="24"/>
          <w:szCs w:val="24"/>
        </w:rPr>
        <w:t xml:space="preserve">the </w:t>
      </w:r>
      <w:r w:rsidR="00CC3036">
        <w:rPr>
          <w:rFonts w:ascii="Times New Roman" w:hAnsi="Times New Roman" w:cs="Times New Roman"/>
          <w:sz w:val="24"/>
          <w:szCs w:val="24"/>
        </w:rPr>
        <w:t>appellant</w:t>
      </w:r>
      <w:r w:rsidR="00E018AF">
        <w:rPr>
          <w:rFonts w:ascii="Times New Roman" w:hAnsi="Times New Roman" w:cs="Times New Roman"/>
          <w:sz w:val="24"/>
          <w:szCs w:val="24"/>
        </w:rPr>
        <w:t xml:space="preserve">. </w:t>
      </w:r>
    </w:p>
    <w:p w:rsidR="00862898" w:rsidRDefault="00862898" w:rsidP="00882406">
      <w:pPr>
        <w:spacing w:after="0" w:line="360" w:lineRule="auto"/>
        <w:jc w:val="both"/>
        <w:rPr>
          <w:rFonts w:ascii="Times New Roman" w:hAnsi="Times New Roman" w:cs="Times New Roman"/>
          <w:sz w:val="24"/>
          <w:szCs w:val="24"/>
        </w:rPr>
      </w:pPr>
    </w:p>
    <w:p w:rsidR="00E018AF" w:rsidRDefault="00E018AF" w:rsidP="00E018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Dated at Gulu this </w:t>
      </w:r>
      <w:r w:rsidR="00CC3036">
        <w:rPr>
          <w:rFonts w:ascii="Times New Roman" w:hAnsi="Times New Roman" w:cs="Times New Roman"/>
          <w:sz w:val="24"/>
          <w:szCs w:val="24"/>
        </w:rPr>
        <w:t>6</w:t>
      </w:r>
      <w:r w:rsidR="00CC3036">
        <w:rPr>
          <w:rFonts w:ascii="Times New Roman" w:hAnsi="Times New Roman" w:cs="Times New Roman"/>
          <w:sz w:val="24"/>
          <w:szCs w:val="24"/>
          <w:vertAlign w:val="superscript"/>
        </w:rPr>
        <w:t>th</w:t>
      </w:r>
      <w:r>
        <w:rPr>
          <w:rFonts w:ascii="Times New Roman" w:hAnsi="Times New Roman" w:cs="Times New Roman"/>
          <w:sz w:val="24"/>
          <w:szCs w:val="24"/>
        </w:rPr>
        <w:t xml:space="preserve"> day of </w:t>
      </w:r>
      <w:r w:rsidR="00CC3036">
        <w:rPr>
          <w:rFonts w:ascii="Times New Roman" w:hAnsi="Times New Roman" w:cs="Times New Roman"/>
          <w:sz w:val="24"/>
          <w:szCs w:val="24"/>
        </w:rPr>
        <w:t>December</w:t>
      </w:r>
      <w:r>
        <w:rPr>
          <w:rFonts w:ascii="Times New Roman" w:hAnsi="Times New Roman" w:cs="Times New Roman"/>
          <w:sz w:val="24"/>
          <w:szCs w:val="24"/>
        </w:rPr>
        <w:t>, 2018</w:t>
      </w:r>
      <w:r>
        <w:rPr>
          <w:rFonts w:ascii="Times New Roman" w:hAnsi="Times New Roman" w:cs="Times New Roman"/>
          <w:sz w:val="24"/>
          <w:szCs w:val="24"/>
        </w:rPr>
        <w:tab/>
      </w:r>
      <w:r>
        <w:rPr>
          <w:rFonts w:ascii="Times New Roman" w:hAnsi="Times New Roman" w:cs="Times New Roman"/>
          <w:sz w:val="24"/>
          <w:szCs w:val="24"/>
        </w:rPr>
        <w:tab/>
        <w:t>…………………………………..</w:t>
      </w:r>
    </w:p>
    <w:p w:rsidR="00E018AF" w:rsidRDefault="00E018AF" w:rsidP="00E018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Stephen Mubiru</w:t>
      </w:r>
    </w:p>
    <w:p w:rsidR="00E018AF" w:rsidRDefault="00E018AF" w:rsidP="00E018AF">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Judge, </w:t>
      </w:r>
    </w:p>
    <w:p w:rsidR="00E1484A" w:rsidRDefault="00E018AF" w:rsidP="008660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C3036">
        <w:rPr>
          <w:rFonts w:ascii="Times New Roman" w:hAnsi="Times New Roman" w:cs="Times New Roman"/>
          <w:sz w:val="24"/>
          <w:szCs w:val="24"/>
        </w:rPr>
        <w:t>6</w:t>
      </w:r>
      <w:r w:rsidR="00CC3036">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CC3036">
        <w:rPr>
          <w:rFonts w:ascii="Times New Roman" w:hAnsi="Times New Roman" w:cs="Times New Roman"/>
          <w:sz w:val="24"/>
          <w:szCs w:val="24"/>
        </w:rPr>
        <w:t>December</w:t>
      </w:r>
      <w:r>
        <w:rPr>
          <w:rFonts w:ascii="Times New Roman" w:hAnsi="Times New Roman" w:cs="Times New Roman"/>
          <w:sz w:val="24"/>
          <w:szCs w:val="24"/>
        </w:rPr>
        <w:t>, 2018</w:t>
      </w:r>
      <w:r w:rsidR="008B7BD3">
        <w:rPr>
          <w:rFonts w:ascii="Times New Roman" w:hAnsi="Times New Roman" w:cs="Times New Roman"/>
          <w:sz w:val="24"/>
          <w:szCs w:val="24"/>
        </w:rPr>
        <w:t xml:space="preserve">. </w:t>
      </w:r>
      <w:r w:rsidR="00CC7A65">
        <w:rPr>
          <w:rFonts w:ascii="Times New Roman" w:hAnsi="Times New Roman" w:cs="Times New Roman"/>
          <w:sz w:val="24"/>
          <w:szCs w:val="24"/>
        </w:rPr>
        <w:tab/>
      </w:r>
    </w:p>
    <w:sectPr w:rsidR="00E1484A" w:rsidSect="00B70790">
      <w:footerReference w:type="default" r:id="rId9"/>
      <w:pgSz w:w="12240" w:h="15840"/>
      <w:pgMar w:top="1440" w:right="1440" w:bottom="1440" w:left="1440"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04FE" w:rsidRDefault="004104FE" w:rsidP="007C1E6E">
      <w:pPr>
        <w:spacing w:after="0" w:line="240" w:lineRule="auto"/>
      </w:pPr>
      <w:r>
        <w:separator/>
      </w:r>
    </w:p>
  </w:endnote>
  <w:endnote w:type="continuationSeparator" w:id="0">
    <w:p w:rsidR="004104FE" w:rsidRDefault="004104FE" w:rsidP="007C1E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122110"/>
      <w:docPartObj>
        <w:docPartGallery w:val="Page Numbers (Bottom of Page)"/>
        <w:docPartUnique/>
      </w:docPartObj>
    </w:sdtPr>
    <w:sdtEndPr/>
    <w:sdtContent>
      <w:p w:rsidR="00255827" w:rsidRDefault="004104FE">
        <w:pPr>
          <w:pStyle w:val="Footer"/>
          <w:jc w:val="center"/>
        </w:pPr>
        <w:r>
          <w:fldChar w:fldCharType="begin"/>
        </w:r>
        <w:r>
          <w:instrText xml:space="preserve"> PAGE   \* MERGEFORMAT </w:instrText>
        </w:r>
        <w:r>
          <w:fldChar w:fldCharType="separate"/>
        </w:r>
        <w:r w:rsidR="00A92A04">
          <w:rPr>
            <w:noProof/>
          </w:rPr>
          <w:t>1</w:t>
        </w:r>
        <w:r>
          <w:rPr>
            <w:noProof/>
          </w:rPr>
          <w:fldChar w:fldCharType="end"/>
        </w:r>
      </w:p>
    </w:sdtContent>
  </w:sdt>
  <w:p w:rsidR="00255827" w:rsidRDefault="002558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04FE" w:rsidRDefault="004104FE" w:rsidP="007C1E6E">
      <w:pPr>
        <w:spacing w:after="0" w:line="240" w:lineRule="auto"/>
      </w:pPr>
      <w:r>
        <w:separator/>
      </w:r>
    </w:p>
  </w:footnote>
  <w:footnote w:type="continuationSeparator" w:id="0">
    <w:p w:rsidR="004104FE" w:rsidRDefault="004104FE" w:rsidP="007C1E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90309"/>
    <w:multiLevelType w:val="hybridMultilevel"/>
    <w:tmpl w:val="FC0614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CD74EDD"/>
    <w:multiLevelType w:val="hybridMultilevel"/>
    <w:tmpl w:val="6D42E8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A12791"/>
    <w:multiLevelType w:val="hybridMultilevel"/>
    <w:tmpl w:val="3C6C75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853831"/>
    <w:multiLevelType w:val="hybridMultilevel"/>
    <w:tmpl w:val="AE7425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41A511B"/>
    <w:multiLevelType w:val="hybridMultilevel"/>
    <w:tmpl w:val="84C4E0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E7535D"/>
    <w:multiLevelType w:val="hybridMultilevel"/>
    <w:tmpl w:val="A14A3CA4"/>
    <w:lvl w:ilvl="0" w:tplc="B8F291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305A6F"/>
    <w:multiLevelType w:val="hybridMultilevel"/>
    <w:tmpl w:val="1A98C3BA"/>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nsid w:val="1EC21FF2"/>
    <w:multiLevelType w:val="hybridMultilevel"/>
    <w:tmpl w:val="3A40FFB2"/>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nsid w:val="24F17587"/>
    <w:multiLevelType w:val="hybridMultilevel"/>
    <w:tmpl w:val="3BAE0E2C"/>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nsid w:val="26F0109C"/>
    <w:multiLevelType w:val="hybridMultilevel"/>
    <w:tmpl w:val="AA3ADE20"/>
    <w:lvl w:ilvl="0" w:tplc="B8F291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423596"/>
    <w:multiLevelType w:val="hybridMultilevel"/>
    <w:tmpl w:val="1018EB54"/>
    <w:lvl w:ilvl="0" w:tplc="B8F291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A7373A"/>
    <w:multiLevelType w:val="hybridMultilevel"/>
    <w:tmpl w:val="EC46C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180AC9"/>
    <w:multiLevelType w:val="hybridMultilevel"/>
    <w:tmpl w:val="81F2C7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82207B"/>
    <w:multiLevelType w:val="hybridMultilevel"/>
    <w:tmpl w:val="633C8E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E7D29FE"/>
    <w:multiLevelType w:val="hybridMultilevel"/>
    <w:tmpl w:val="6FE40E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6B90741"/>
    <w:multiLevelType w:val="hybridMultilevel"/>
    <w:tmpl w:val="D2A21DEC"/>
    <w:lvl w:ilvl="0" w:tplc="B8F291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9721247"/>
    <w:multiLevelType w:val="hybridMultilevel"/>
    <w:tmpl w:val="BDD2910E"/>
    <w:lvl w:ilvl="0" w:tplc="B8F291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A3B2884"/>
    <w:multiLevelType w:val="hybridMultilevel"/>
    <w:tmpl w:val="EC46C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B892E2B"/>
    <w:multiLevelType w:val="hybridMultilevel"/>
    <w:tmpl w:val="C0BC63E4"/>
    <w:lvl w:ilvl="0" w:tplc="B8F291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D053605"/>
    <w:multiLevelType w:val="hybridMultilevel"/>
    <w:tmpl w:val="21A065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FAD028C"/>
    <w:multiLevelType w:val="hybridMultilevel"/>
    <w:tmpl w:val="6DE2FE5C"/>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1">
    <w:nsid w:val="409B4269"/>
    <w:multiLevelType w:val="hybridMultilevel"/>
    <w:tmpl w:val="ADCAD17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0AC3F5D"/>
    <w:multiLevelType w:val="hybridMultilevel"/>
    <w:tmpl w:val="633C8E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68A54B6"/>
    <w:multiLevelType w:val="hybridMultilevel"/>
    <w:tmpl w:val="3BAE0E2C"/>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4">
    <w:nsid w:val="481630C0"/>
    <w:multiLevelType w:val="hybridMultilevel"/>
    <w:tmpl w:val="633C8E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8F813DE"/>
    <w:multiLevelType w:val="hybridMultilevel"/>
    <w:tmpl w:val="1BF6ED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4AB2452E"/>
    <w:multiLevelType w:val="hybridMultilevel"/>
    <w:tmpl w:val="821E392C"/>
    <w:lvl w:ilvl="0" w:tplc="B8F291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CFD53DE"/>
    <w:multiLevelType w:val="hybridMultilevel"/>
    <w:tmpl w:val="6A8AC3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4C84C96"/>
    <w:multiLevelType w:val="hybridMultilevel"/>
    <w:tmpl w:val="49047B1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5AFF2CED"/>
    <w:multiLevelType w:val="hybridMultilevel"/>
    <w:tmpl w:val="97C00D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5CBA1BC2"/>
    <w:multiLevelType w:val="hybridMultilevel"/>
    <w:tmpl w:val="37E46DF4"/>
    <w:lvl w:ilvl="0" w:tplc="B8F291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3F9202C"/>
    <w:multiLevelType w:val="hybridMultilevel"/>
    <w:tmpl w:val="633C8E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700E0F02"/>
    <w:multiLevelType w:val="hybridMultilevel"/>
    <w:tmpl w:val="77E8A2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7A3D4CF8"/>
    <w:multiLevelType w:val="hybridMultilevel"/>
    <w:tmpl w:val="BABE8A80"/>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4">
    <w:nsid w:val="7AC36C99"/>
    <w:multiLevelType w:val="hybridMultilevel"/>
    <w:tmpl w:val="0BB6932A"/>
    <w:lvl w:ilvl="0" w:tplc="B8F291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C5509E1"/>
    <w:multiLevelType w:val="hybridMultilevel"/>
    <w:tmpl w:val="81F2C7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22"/>
  </w:num>
  <w:num w:numId="3">
    <w:abstractNumId w:val="3"/>
  </w:num>
  <w:num w:numId="4">
    <w:abstractNumId w:val="21"/>
  </w:num>
  <w:num w:numId="5">
    <w:abstractNumId w:val="28"/>
  </w:num>
  <w:num w:numId="6">
    <w:abstractNumId w:val="0"/>
  </w:num>
  <w:num w:numId="7">
    <w:abstractNumId w:val="32"/>
  </w:num>
  <w:num w:numId="8">
    <w:abstractNumId w:val="25"/>
  </w:num>
  <w:num w:numId="9">
    <w:abstractNumId w:val="13"/>
  </w:num>
  <w:num w:numId="10">
    <w:abstractNumId w:val="31"/>
  </w:num>
  <w:num w:numId="11">
    <w:abstractNumId w:val="11"/>
  </w:num>
  <w:num w:numId="12">
    <w:abstractNumId w:val="17"/>
  </w:num>
  <w:num w:numId="13">
    <w:abstractNumId w:val="8"/>
  </w:num>
  <w:num w:numId="14">
    <w:abstractNumId w:val="20"/>
  </w:num>
  <w:num w:numId="15">
    <w:abstractNumId w:val="33"/>
  </w:num>
  <w:num w:numId="16">
    <w:abstractNumId w:val="6"/>
  </w:num>
  <w:num w:numId="17">
    <w:abstractNumId w:val="7"/>
  </w:num>
  <w:num w:numId="18">
    <w:abstractNumId w:val="23"/>
  </w:num>
  <w:num w:numId="19">
    <w:abstractNumId w:val="2"/>
  </w:num>
  <w:num w:numId="20">
    <w:abstractNumId w:val="4"/>
  </w:num>
  <w:num w:numId="21">
    <w:abstractNumId w:val="27"/>
  </w:num>
  <w:num w:numId="22">
    <w:abstractNumId w:val="35"/>
  </w:num>
  <w:num w:numId="23">
    <w:abstractNumId w:val="1"/>
  </w:num>
  <w:num w:numId="24">
    <w:abstractNumId w:val="12"/>
  </w:num>
  <w:num w:numId="25">
    <w:abstractNumId w:val="10"/>
  </w:num>
  <w:num w:numId="26">
    <w:abstractNumId w:val="34"/>
  </w:num>
  <w:num w:numId="27">
    <w:abstractNumId w:val="30"/>
  </w:num>
  <w:num w:numId="28">
    <w:abstractNumId w:val="18"/>
  </w:num>
  <w:num w:numId="29">
    <w:abstractNumId w:val="15"/>
  </w:num>
  <w:num w:numId="30">
    <w:abstractNumId w:val="19"/>
  </w:num>
  <w:num w:numId="31">
    <w:abstractNumId w:val="26"/>
  </w:num>
  <w:num w:numId="32">
    <w:abstractNumId w:val="16"/>
  </w:num>
  <w:num w:numId="33">
    <w:abstractNumId w:val="29"/>
  </w:num>
  <w:num w:numId="34">
    <w:abstractNumId w:val="9"/>
  </w:num>
  <w:num w:numId="35">
    <w:abstractNumId w:val="14"/>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CF7"/>
    <w:rsid w:val="00001ADA"/>
    <w:rsid w:val="00005871"/>
    <w:rsid w:val="00007B95"/>
    <w:rsid w:val="00012E74"/>
    <w:rsid w:val="0001694C"/>
    <w:rsid w:val="00016B1C"/>
    <w:rsid w:val="00021FE5"/>
    <w:rsid w:val="00023CE1"/>
    <w:rsid w:val="00026B9B"/>
    <w:rsid w:val="0002729A"/>
    <w:rsid w:val="000304BC"/>
    <w:rsid w:val="00032B8F"/>
    <w:rsid w:val="00034968"/>
    <w:rsid w:val="00036C48"/>
    <w:rsid w:val="000371D5"/>
    <w:rsid w:val="00041412"/>
    <w:rsid w:val="0004200D"/>
    <w:rsid w:val="00043D3A"/>
    <w:rsid w:val="00044B46"/>
    <w:rsid w:val="00046D03"/>
    <w:rsid w:val="0005463B"/>
    <w:rsid w:val="0005538E"/>
    <w:rsid w:val="00055BE6"/>
    <w:rsid w:val="000569BA"/>
    <w:rsid w:val="00056C6A"/>
    <w:rsid w:val="00057F7F"/>
    <w:rsid w:val="00061CEF"/>
    <w:rsid w:val="0007207D"/>
    <w:rsid w:val="00073593"/>
    <w:rsid w:val="0007543A"/>
    <w:rsid w:val="00080C02"/>
    <w:rsid w:val="0008249B"/>
    <w:rsid w:val="00086157"/>
    <w:rsid w:val="000866EF"/>
    <w:rsid w:val="000875CC"/>
    <w:rsid w:val="00091B8F"/>
    <w:rsid w:val="00092527"/>
    <w:rsid w:val="00097490"/>
    <w:rsid w:val="00097BE0"/>
    <w:rsid w:val="000A0806"/>
    <w:rsid w:val="000A10B9"/>
    <w:rsid w:val="000A3C38"/>
    <w:rsid w:val="000A706C"/>
    <w:rsid w:val="000B3A85"/>
    <w:rsid w:val="000B3C8D"/>
    <w:rsid w:val="000B460B"/>
    <w:rsid w:val="000B4ABF"/>
    <w:rsid w:val="000C4773"/>
    <w:rsid w:val="000C49D2"/>
    <w:rsid w:val="000C4D0C"/>
    <w:rsid w:val="000D657E"/>
    <w:rsid w:val="000D66AD"/>
    <w:rsid w:val="000D79E1"/>
    <w:rsid w:val="000E2D8A"/>
    <w:rsid w:val="000E67C0"/>
    <w:rsid w:val="000F175F"/>
    <w:rsid w:val="000F221B"/>
    <w:rsid w:val="000F596A"/>
    <w:rsid w:val="0010066C"/>
    <w:rsid w:val="0010196B"/>
    <w:rsid w:val="001044A6"/>
    <w:rsid w:val="00104BD1"/>
    <w:rsid w:val="00112A65"/>
    <w:rsid w:val="00113C2F"/>
    <w:rsid w:val="00120708"/>
    <w:rsid w:val="001207C7"/>
    <w:rsid w:val="00123889"/>
    <w:rsid w:val="0012495F"/>
    <w:rsid w:val="001274A8"/>
    <w:rsid w:val="001278C1"/>
    <w:rsid w:val="00130172"/>
    <w:rsid w:val="001312D7"/>
    <w:rsid w:val="001329F8"/>
    <w:rsid w:val="00132A46"/>
    <w:rsid w:val="00132C07"/>
    <w:rsid w:val="00133236"/>
    <w:rsid w:val="001333E9"/>
    <w:rsid w:val="00134D9A"/>
    <w:rsid w:val="0013549D"/>
    <w:rsid w:val="00135B0D"/>
    <w:rsid w:val="00140305"/>
    <w:rsid w:val="0014312D"/>
    <w:rsid w:val="00143D17"/>
    <w:rsid w:val="00144455"/>
    <w:rsid w:val="001456B3"/>
    <w:rsid w:val="0014792C"/>
    <w:rsid w:val="00153370"/>
    <w:rsid w:val="00154924"/>
    <w:rsid w:val="0015510C"/>
    <w:rsid w:val="00155707"/>
    <w:rsid w:val="00171504"/>
    <w:rsid w:val="00172EE7"/>
    <w:rsid w:val="001738A1"/>
    <w:rsid w:val="00175D35"/>
    <w:rsid w:val="00177054"/>
    <w:rsid w:val="001773EC"/>
    <w:rsid w:val="00186FBD"/>
    <w:rsid w:val="001871E3"/>
    <w:rsid w:val="00190536"/>
    <w:rsid w:val="001914F9"/>
    <w:rsid w:val="0019399D"/>
    <w:rsid w:val="0019479B"/>
    <w:rsid w:val="00196E1C"/>
    <w:rsid w:val="001A1164"/>
    <w:rsid w:val="001A2D0F"/>
    <w:rsid w:val="001B132F"/>
    <w:rsid w:val="001B484A"/>
    <w:rsid w:val="001B754F"/>
    <w:rsid w:val="001B7B33"/>
    <w:rsid w:val="001C0809"/>
    <w:rsid w:val="001C2031"/>
    <w:rsid w:val="001D07F3"/>
    <w:rsid w:val="001D4D9F"/>
    <w:rsid w:val="001E1B35"/>
    <w:rsid w:val="001E2BA3"/>
    <w:rsid w:val="001E4D1C"/>
    <w:rsid w:val="001E7903"/>
    <w:rsid w:val="001F5740"/>
    <w:rsid w:val="0020233E"/>
    <w:rsid w:val="0020270F"/>
    <w:rsid w:val="00204576"/>
    <w:rsid w:val="0020535E"/>
    <w:rsid w:val="002059DA"/>
    <w:rsid w:val="00206B31"/>
    <w:rsid w:val="0021485C"/>
    <w:rsid w:val="00215F4F"/>
    <w:rsid w:val="00222948"/>
    <w:rsid w:val="002257AE"/>
    <w:rsid w:val="00225E3C"/>
    <w:rsid w:val="0022784F"/>
    <w:rsid w:val="002363C6"/>
    <w:rsid w:val="00236C23"/>
    <w:rsid w:val="00237BD7"/>
    <w:rsid w:val="00241FC5"/>
    <w:rsid w:val="0024670D"/>
    <w:rsid w:val="002477E4"/>
    <w:rsid w:val="002537AC"/>
    <w:rsid w:val="00253F21"/>
    <w:rsid w:val="00255827"/>
    <w:rsid w:val="002605F4"/>
    <w:rsid w:val="002776C8"/>
    <w:rsid w:val="00277EB4"/>
    <w:rsid w:val="00280E27"/>
    <w:rsid w:val="00281590"/>
    <w:rsid w:val="0028517D"/>
    <w:rsid w:val="002851E4"/>
    <w:rsid w:val="0028629E"/>
    <w:rsid w:val="0028667F"/>
    <w:rsid w:val="002904FA"/>
    <w:rsid w:val="002912FE"/>
    <w:rsid w:val="002A651E"/>
    <w:rsid w:val="002B07E8"/>
    <w:rsid w:val="002B447A"/>
    <w:rsid w:val="002B7626"/>
    <w:rsid w:val="002C7179"/>
    <w:rsid w:val="002C7A64"/>
    <w:rsid w:val="002D07F7"/>
    <w:rsid w:val="002D4DDF"/>
    <w:rsid w:val="002D6539"/>
    <w:rsid w:val="002E0A43"/>
    <w:rsid w:val="002E35E4"/>
    <w:rsid w:val="002E4682"/>
    <w:rsid w:val="002E4E83"/>
    <w:rsid w:val="002E552F"/>
    <w:rsid w:val="002E5F63"/>
    <w:rsid w:val="002F2A42"/>
    <w:rsid w:val="00301912"/>
    <w:rsid w:val="00303AA7"/>
    <w:rsid w:val="0030602F"/>
    <w:rsid w:val="00306710"/>
    <w:rsid w:val="00307359"/>
    <w:rsid w:val="00310D67"/>
    <w:rsid w:val="00313A7D"/>
    <w:rsid w:val="003154FB"/>
    <w:rsid w:val="00316AAF"/>
    <w:rsid w:val="0032100B"/>
    <w:rsid w:val="00321662"/>
    <w:rsid w:val="00321DA4"/>
    <w:rsid w:val="00324B29"/>
    <w:rsid w:val="00326817"/>
    <w:rsid w:val="00327EF1"/>
    <w:rsid w:val="003308DB"/>
    <w:rsid w:val="00333104"/>
    <w:rsid w:val="00337974"/>
    <w:rsid w:val="003409E3"/>
    <w:rsid w:val="003421E5"/>
    <w:rsid w:val="00345000"/>
    <w:rsid w:val="00350AA5"/>
    <w:rsid w:val="00352791"/>
    <w:rsid w:val="003531C3"/>
    <w:rsid w:val="00367DE2"/>
    <w:rsid w:val="00367EA2"/>
    <w:rsid w:val="003711CB"/>
    <w:rsid w:val="003742C4"/>
    <w:rsid w:val="00374C2C"/>
    <w:rsid w:val="003750D0"/>
    <w:rsid w:val="00375662"/>
    <w:rsid w:val="003759AF"/>
    <w:rsid w:val="00376017"/>
    <w:rsid w:val="003762C1"/>
    <w:rsid w:val="003772CC"/>
    <w:rsid w:val="003836DA"/>
    <w:rsid w:val="0038791E"/>
    <w:rsid w:val="00397733"/>
    <w:rsid w:val="003A02FD"/>
    <w:rsid w:val="003A6B02"/>
    <w:rsid w:val="003A7870"/>
    <w:rsid w:val="003B032D"/>
    <w:rsid w:val="003B0CA2"/>
    <w:rsid w:val="003B6430"/>
    <w:rsid w:val="003C0991"/>
    <w:rsid w:val="003C2511"/>
    <w:rsid w:val="003D15C0"/>
    <w:rsid w:val="003D1C96"/>
    <w:rsid w:val="003D2B8D"/>
    <w:rsid w:val="003D5542"/>
    <w:rsid w:val="003D6CF5"/>
    <w:rsid w:val="003D703E"/>
    <w:rsid w:val="003E69DE"/>
    <w:rsid w:val="003F56EF"/>
    <w:rsid w:val="003F68F9"/>
    <w:rsid w:val="00402D37"/>
    <w:rsid w:val="00404BD4"/>
    <w:rsid w:val="00407918"/>
    <w:rsid w:val="00410067"/>
    <w:rsid w:val="004104FE"/>
    <w:rsid w:val="00410A5A"/>
    <w:rsid w:val="00417616"/>
    <w:rsid w:val="00421488"/>
    <w:rsid w:val="00422173"/>
    <w:rsid w:val="00423368"/>
    <w:rsid w:val="00424A44"/>
    <w:rsid w:val="00425204"/>
    <w:rsid w:val="004259EF"/>
    <w:rsid w:val="004300DB"/>
    <w:rsid w:val="00430148"/>
    <w:rsid w:val="004458AF"/>
    <w:rsid w:val="004463BB"/>
    <w:rsid w:val="00447BA3"/>
    <w:rsid w:val="00450631"/>
    <w:rsid w:val="004507F0"/>
    <w:rsid w:val="00452E5F"/>
    <w:rsid w:val="00456289"/>
    <w:rsid w:val="00462AAA"/>
    <w:rsid w:val="0046327F"/>
    <w:rsid w:val="00463A87"/>
    <w:rsid w:val="00464299"/>
    <w:rsid w:val="00467955"/>
    <w:rsid w:val="00472023"/>
    <w:rsid w:val="004722A7"/>
    <w:rsid w:val="00473A3F"/>
    <w:rsid w:val="0047591B"/>
    <w:rsid w:val="004771CC"/>
    <w:rsid w:val="0048170D"/>
    <w:rsid w:val="004827C5"/>
    <w:rsid w:val="00491828"/>
    <w:rsid w:val="00495320"/>
    <w:rsid w:val="0049653E"/>
    <w:rsid w:val="00497A69"/>
    <w:rsid w:val="004A0FC4"/>
    <w:rsid w:val="004A1706"/>
    <w:rsid w:val="004A427D"/>
    <w:rsid w:val="004A77A7"/>
    <w:rsid w:val="004B03DB"/>
    <w:rsid w:val="004B044D"/>
    <w:rsid w:val="004B3C20"/>
    <w:rsid w:val="004B7E89"/>
    <w:rsid w:val="004B7EC7"/>
    <w:rsid w:val="004C535D"/>
    <w:rsid w:val="004C665F"/>
    <w:rsid w:val="004C73FB"/>
    <w:rsid w:val="004D2F94"/>
    <w:rsid w:val="004D34C2"/>
    <w:rsid w:val="004D3ACF"/>
    <w:rsid w:val="004D52F9"/>
    <w:rsid w:val="004D5A49"/>
    <w:rsid w:val="004E14F4"/>
    <w:rsid w:val="004E18C9"/>
    <w:rsid w:val="004E519B"/>
    <w:rsid w:val="004E5331"/>
    <w:rsid w:val="004E70D7"/>
    <w:rsid w:val="004E7198"/>
    <w:rsid w:val="004E72D5"/>
    <w:rsid w:val="004F0446"/>
    <w:rsid w:val="004F077F"/>
    <w:rsid w:val="00501E2E"/>
    <w:rsid w:val="00502AE0"/>
    <w:rsid w:val="00503441"/>
    <w:rsid w:val="00504699"/>
    <w:rsid w:val="00505CF3"/>
    <w:rsid w:val="00507E28"/>
    <w:rsid w:val="00513AA8"/>
    <w:rsid w:val="00515B66"/>
    <w:rsid w:val="00524A16"/>
    <w:rsid w:val="0052690E"/>
    <w:rsid w:val="0052715E"/>
    <w:rsid w:val="00527211"/>
    <w:rsid w:val="0053001F"/>
    <w:rsid w:val="0053210A"/>
    <w:rsid w:val="00532388"/>
    <w:rsid w:val="00541BA4"/>
    <w:rsid w:val="00542257"/>
    <w:rsid w:val="00546682"/>
    <w:rsid w:val="00552561"/>
    <w:rsid w:val="00552E27"/>
    <w:rsid w:val="00554B37"/>
    <w:rsid w:val="00554B5F"/>
    <w:rsid w:val="00554C02"/>
    <w:rsid w:val="00557874"/>
    <w:rsid w:val="005579C4"/>
    <w:rsid w:val="00562CFA"/>
    <w:rsid w:val="00570005"/>
    <w:rsid w:val="00570D0B"/>
    <w:rsid w:val="00575376"/>
    <w:rsid w:val="00580E9A"/>
    <w:rsid w:val="00582111"/>
    <w:rsid w:val="005829FE"/>
    <w:rsid w:val="00583AE0"/>
    <w:rsid w:val="0058664F"/>
    <w:rsid w:val="00586DA3"/>
    <w:rsid w:val="005870E5"/>
    <w:rsid w:val="00595E94"/>
    <w:rsid w:val="005965D7"/>
    <w:rsid w:val="005A3231"/>
    <w:rsid w:val="005C4CD9"/>
    <w:rsid w:val="005C65EF"/>
    <w:rsid w:val="005D04A5"/>
    <w:rsid w:val="005D0B60"/>
    <w:rsid w:val="005D435B"/>
    <w:rsid w:val="005D4BA8"/>
    <w:rsid w:val="005D68E5"/>
    <w:rsid w:val="005E0E67"/>
    <w:rsid w:val="005E2336"/>
    <w:rsid w:val="005E3D8B"/>
    <w:rsid w:val="005E4BDA"/>
    <w:rsid w:val="005E537A"/>
    <w:rsid w:val="005F1C8B"/>
    <w:rsid w:val="005F4623"/>
    <w:rsid w:val="005F705C"/>
    <w:rsid w:val="00601B1B"/>
    <w:rsid w:val="00605559"/>
    <w:rsid w:val="006073DC"/>
    <w:rsid w:val="00607C96"/>
    <w:rsid w:val="006201FB"/>
    <w:rsid w:val="00632F30"/>
    <w:rsid w:val="006339D8"/>
    <w:rsid w:val="00635865"/>
    <w:rsid w:val="006368E4"/>
    <w:rsid w:val="006376D1"/>
    <w:rsid w:val="00637790"/>
    <w:rsid w:val="006420C8"/>
    <w:rsid w:val="006428A3"/>
    <w:rsid w:val="00643933"/>
    <w:rsid w:val="00653830"/>
    <w:rsid w:val="00654DFF"/>
    <w:rsid w:val="0065666B"/>
    <w:rsid w:val="00661458"/>
    <w:rsid w:val="0066278F"/>
    <w:rsid w:val="00663527"/>
    <w:rsid w:val="00666B62"/>
    <w:rsid w:val="00671393"/>
    <w:rsid w:val="0067499E"/>
    <w:rsid w:val="00674DCD"/>
    <w:rsid w:val="00675BC7"/>
    <w:rsid w:val="0067649B"/>
    <w:rsid w:val="00677793"/>
    <w:rsid w:val="00677A7B"/>
    <w:rsid w:val="00681443"/>
    <w:rsid w:val="0068559A"/>
    <w:rsid w:val="006867A0"/>
    <w:rsid w:val="006900C7"/>
    <w:rsid w:val="00693EF4"/>
    <w:rsid w:val="006A5730"/>
    <w:rsid w:val="006A597D"/>
    <w:rsid w:val="006B2F88"/>
    <w:rsid w:val="006B57CC"/>
    <w:rsid w:val="006C31C0"/>
    <w:rsid w:val="006C34DA"/>
    <w:rsid w:val="006C37FD"/>
    <w:rsid w:val="006C4DEC"/>
    <w:rsid w:val="006C5CF7"/>
    <w:rsid w:val="006C5F81"/>
    <w:rsid w:val="006D2D70"/>
    <w:rsid w:val="006D3EE0"/>
    <w:rsid w:val="006D4A0D"/>
    <w:rsid w:val="006D551F"/>
    <w:rsid w:val="006D7621"/>
    <w:rsid w:val="006D7F58"/>
    <w:rsid w:val="006E047B"/>
    <w:rsid w:val="006E04B5"/>
    <w:rsid w:val="006E124B"/>
    <w:rsid w:val="006E27C6"/>
    <w:rsid w:val="006E57B3"/>
    <w:rsid w:val="006F0725"/>
    <w:rsid w:val="006F1A2E"/>
    <w:rsid w:val="006F1ED5"/>
    <w:rsid w:val="006F25C7"/>
    <w:rsid w:val="006F40C6"/>
    <w:rsid w:val="006F423B"/>
    <w:rsid w:val="006F43B8"/>
    <w:rsid w:val="006F6606"/>
    <w:rsid w:val="006F79A5"/>
    <w:rsid w:val="007008E4"/>
    <w:rsid w:val="0070297F"/>
    <w:rsid w:val="00704434"/>
    <w:rsid w:val="00704C50"/>
    <w:rsid w:val="00707222"/>
    <w:rsid w:val="00710AB5"/>
    <w:rsid w:val="0071249A"/>
    <w:rsid w:val="00714776"/>
    <w:rsid w:val="00714D4A"/>
    <w:rsid w:val="00717598"/>
    <w:rsid w:val="0072354A"/>
    <w:rsid w:val="00723B57"/>
    <w:rsid w:val="00725002"/>
    <w:rsid w:val="00730F90"/>
    <w:rsid w:val="00732B89"/>
    <w:rsid w:val="007333D3"/>
    <w:rsid w:val="007347CE"/>
    <w:rsid w:val="00734888"/>
    <w:rsid w:val="00737CF0"/>
    <w:rsid w:val="007408E3"/>
    <w:rsid w:val="00740A76"/>
    <w:rsid w:val="007455F5"/>
    <w:rsid w:val="00746358"/>
    <w:rsid w:val="007472F8"/>
    <w:rsid w:val="00754377"/>
    <w:rsid w:val="00754772"/>
    <w:rsid w:val="007577CD"/>
    <w:rsid w:val="00757FB2"/>
    <w:rsid w:val="0076377D"/>
    <w:rsid w:val="007647F0"/>
    <w:rsid w:val="0076642A"/>
    <w:rsid w:val="007724BA"/>
    <w:rsid w:val="007745DC"/>
    <w:rsid w:val="00781064"/>
    <w:rsid w:val="007810DD"/>
    <w:rsid w:val="00781292"/>
    <w:rsid w:val="00782000"/>
    <w:rsid w:val="007854D1"/>
    <w:rsid w:val="00787485"/>
    <w:rsid w:val="0079072A"/>
    <w:rsid w:val="00790BB1"/>
    <w:rsid w:val="00793992"/>
    <w:rsid w:val="007960B4"/>
    <w:rsid w:val="00796911"/>
    <w:rsid w:val="00796948"/>
    <w:rsid w:val="007A0B6A"/>
    <w:rsid w:val="007A16D9"/>
    <w:rsid w:val="007A337E"/>
    <w:rsid w:val="007A58E5"/>
    <w:rsid w:val="007B3CB8"/>
    <w:rsid w:val="007B7ACA"/>
    <w:rsid w:val="007C1E6E"/>
    <w:rsid w:val="007D0EED"/>
    <w:rsid w:val="007D2B63"/>
    <w:rsid w:val="007D5379"/>
    <w:rsid w:val="007E0F0F"/>
    <w:rsid w:val="007E254A"/>
    <w:rsid w:val="007E2C8C"/>
    <w:rsid w:val="007E38EE"/>
    <w:rsid w:val="007E6C82"/>
    <w:rsid w:val="007F168C"/>
    <w:rsid w:val="007F2314"/>
    <w:rsid w:val="0080327D"/>
    <w:rsid w:val="00804668"/>
    <w:rsid w:val="00804ACF"/>
    <w:rsid w:val="0080657E"/>
    <w:rsid w:val="00807745"/>
    <w:rsid w:val="00807828"/>
    <w:rsid w:val="008113A6"/>
    <w:rsid w:val="008135F4"/>
    <w:rsid w:val="008209E8"/>
    <w:rsid w:val="008211E1"/>
    <w:rsid w:val="00821232"/>
    <w:rsid w:val="00822C8F"/>
    <w:rsid w:val="00831D02"/>
    <w:rsid w:val="00835F10"/>
    <w:rsid w:val="00840D75"/>
    <w:rsid w:val="0084528C"/>
    <w:rsid w:val="00846587"/>
    <w:rsid w:val="0084749A"/>
    <w:rsid w:val="008476B1"/>
    <w:rsid w:val="00857FFC"/>
    <w:rsid w:val="008620FB"/>
    <w:rsid w:val="00862898"/>
    <w:rsid w:val="00864390"/>
    <w:rsid w:val="00866008"/>
    <w:rsid w:val="00867F62"/>
    <w:rsid w:val="008702EB"/>
    <w:rsid w:val="00871A9F"/>
    <w:rsid w:val="0087355F"/>
    <w:rsid w:val="008735E2"/>
    <w:rsid w:val="00873948"/>
    <w:rsid w:val="008745D3"/>
    <w:rsid w:val="00874A81"/>
    <w:rsid w:val="00877DCD"/>
    <w:rsid w:val="00882406"/>
    <w:rsid w:val="008827FF"/>
    <w:rsid w:val="008858EB"/>
    <w:rsid w:val="00885F9F"/>
    <w:rsid w:val="00887C0F"/>
    <w:rsid w:val="00891850"/>
    <w:rsid w:val="00893826"/>
    <w:rsid w:val="008A1698"/>
    <w:rsid w:val="008A4970"/>
    <w:rsid w:val="008A733D"/>
    <w:rsid w:val="008B02CA"/>
    <w:rsid w:val="008B183E"/>
    <w:rsid w:val="008B3AF7"/>
    <w:rsid w:val="008B4DEA"/>
    <w:rsid w:val="008B7BD3"/>
    <w:rsid w:val="008B7BF5"/>
    <w:rsid w:val="008C0229"/>
    <w:rsid w:val="008C023D"/>
    <w:rsid w:val="008C34ED"/>
    <w:rsid w:val="008C49E1"/>
    <w:rsid w:val="008C4BCE"/>
    <w:rsid w:val="008C681F"/>
    <w:rsid w:val="008D64A8"/>
    <w:rsid w:val="008D7ECB"/>
    <w:rsid w:val="008E1D14"/>
    <w:rsid w:val="008E1E02"/>
    <w:rsid w:val="008E4186"/>
    <w:rsid w:val="008E4FCD"/>
    <w:rsid w:val="008E6044"/>
    <w:rsid w:val="008E6742"/>
    <w:rsid w:val="008E7D9A"/>
    <w:rsid w:val="008E7F37"/>
    <w:rsid w:val="008F4C8C"/>
    <w:rsid w:val="0090144C"/>
    <w:rsid w:val="009027EE"/>
    <w:rsid w:val="00903669"/>
    <w:rsid w:val="00905908"/>
    <w:rsid w:val="00905C31"/>
    <w:rsid w:val="00907957"/>
    <w:rsid w:val="00907A87"/>
    <w:rsid w:val="0091070A"/>
    <w:rsid w:val="0091133F"/>
    <w:rsid w:val="00911C78"/>
    <w:rsid w:val="00913D99"/>
    <w:rsid w:val="0092149E"/>
    <w:rsid w:val="00921636"/>
    <w:rsid w:val="00925460"/>
    <w:rsid w:val="00926103"/>
    <w:rsid w:val="00926E80"/>
    <w:rsid w:val="00931B26"/>
    <w:rsid w:val="00934742"/>
    <w:rsid w:val="00937DD7"/>
    <w:rsid w:val="00941ACF"/>
    <w:rsid w:val="0094622C"/>
    <w:rsid w:val="00952746"/>
    <w:rsid w:val="00954E26"/>
    <w:rsid w:val="0096118B"/>
    <w:rsid w:val="00963040"/>
    <w:rsid w:val="00964751"/>
    <w:rsid w:val="00965294"/>
    <w:rsid w:val="009738A1"/>
    <w:rsid w:val="00975256"/>
    <w:rsid w:val="009755ED"/>
    <w:rsid w:val="00977FC5"/>
    <w:rsid w:val="00980D67"/>
    <w:rsid w:val="00982AD9"/>
    <w:rsid w:val="00982D13"/>
    <w:rsid w:val="00983E35"/>
    <w:rsid w:val="00983ED5"/>
    <w:rsid w:val="0098467C"/>
    <w:rsid w:val="00984C6A"/>
    <w:rsid w:val="00984F09"/>
    <w:rsid w:val="009851E9"/>
    <w:rsid w:val="009932DA"/>
    <w:rsid w:val="00994EA0"/>
    <w:rsid w:val="00995C0A"/>
    <w:rsid w:val="00997F62"/>
    <w:rsid w:val="009A00FE"/>
    <w:rsid w:val="009A1F07"/>
    <w:rsid w:val="009A3A7B"/>
    <w:rsid w:val="009C192F"/>
    <w:rsid w:val="009C344F"/>
    <w:rsid w:val="009C725A"/>
    <w:rsid w:val="009D0087"/>
    <w:rsid w:val="009D25C0"/>
    <w:rsid w:val="009D77C1"/>
    <w:rsid w:val="009D7881"/>
    <w:rsid w:val="009E550A"/>
    <w:rsid w:val="009E686F"/>
    <w:rsid w:val="009F09B9"/>
    <w:rsid w:val="00A016EF"/>
    <w:rsid w:val="00A02EC4"/>
    <w:rsid w:val="00A1285C"/>
    <w:rsid w:val="00A12CA5"/>
    <w:rsid w:val="00A15490"/>
    <w:rsid w:val="00A2070A"/>
    <w:rsid w:val="00A207DF"/>
    <w:rsid w:val="00A2097D"/>
    <w:rsid w:val="00A23688"/>
    <w:rsid w:val="00A239C6"/>
    <w:rsid w:val="00A2761F"/>
    <w:rsid w:val="00A30E4E"/>
    <w:rsid w:val="00A351A1"/>
    <w:rsid w:val="00A408B7"/>
    <w:rsid w:val="00A40B70"/>
    <w:rsid w:val="00A41ABB"/>
    <w:rsid w:val="00A456BF"/>
    <w:rsid w:val="00A5364F"/>
    <w:rsid w:val="00A568C0"/>
    <w:rsid w:val="00A5733C"/>
    <w:rsid w:val="00A575A0"/>
    <w:rsid w:val="00A57791"/>
    <w:rsid w:val="00A62FAA"/>
    <w:rsid w:val="00A70266"/>
    <w:rsid w:val="00A73C43"/>
    <w:rsid w:val="00A757AC"/>
    <w:rsid w:val="00A75940"/>
    <w:rsid w:val="00A75BDF"/>
    <w:rsid w:val="00A80339"/>
    <w:rsid w:val="00A813EE"/>
    <w:rsid w:val="00A83A53"/>
    <w:rsid w:val="00A83D2B"/>
    <w:rsid w:val="00A84B6A"/>
    <w:rsid w:val="00A854B1"/>
    <w:rsid w:val="00A86576"/>
    <w:rsid w:val="00A91854"/>
    <w:rsid w:val="00A92A04"/>
    <w:rsid w:val="00A93927"/>
    <w:rsid w:val="00AA37A9"/>
    <w:rsid w:val="00AA50F7"/>
    <w:rsid w:val="00AB086C"/>
    <w:rsid w:val="00AB2D52"/>
    <w:rsid w:val="00AB3175"/>
    <w:rsid w:val="00AB4380"/>
    <w:rsid w:val="00AB57F0"/>
    <w:rsid w:val="00AC0B5F"/>
    <w:rsid w:val="00AC1253"/>
    <w:rsid w:val="00AC1BC3"/>
    <w:rsid w:val="00AC1DF6"/>
    <w:rsid w:val="00AC4D27"/>
    <w:rsid w:val="00AC67D6"/>
    <w:rsid w:val="00AD08C1"/>
    <w:rsid w:val="00AD3638"/>
    <w:rsid w:val="00AD4C29"/>
    <w:rsid w:val="00AD795F"/>
    <w:rsid w:val="00AD7D01"/>
    <w:rsid w:val="00AD7E04"/>
    <w:rsid w:val="00AE51D7"/>
    <w:rsid w:val="00AF0C35"/>
    <w:rsid w:val="00AF3F2C"/>
    <w:rsid w:val="00AF3F96"/>
    <w:rsid w:val="00AF6076"/>
    <w:rsid w:val="00B03B73"/>
    <w:rsid w:val="00B04A7A"/>
    <w:rsid w:val="00B07398"/>
    <w:rsid w:val="00B170B6"/>
    <w:rsid w:val="00B173A3"/>
    <w:rsid w:val="00B20C81"/>
    <w:rsid w:val="00B23CB3"/>
    <w:rsid w:val="00B24634"/>
    <w:rsid w:val="00B274DB"/>
    <w:rsid w:val="00B27C4B"/>
    <w:rsid w:val="00B33498"/>
    <w:rsid w:val="00B3715E"/>
    <w:rsid w:val="00B40B18"/>
    <w:rsid w:val="00B43B89"/>
    <w:rsid w:val="00B454D0"/>
    <w:rsid w:val="00B45B91"/>
    <w:rsid w:val="00B464A3"/>
    <w:rsid w:val="00B46B54"/>
    <w:rsid w:val="00B46BEA"/>
    <w:rsid w:val="00B50FDB"/>
    <w:rsid w:val="00B53AB5"/>
    <w:rsid w:val="00B55171"/>
    <w:rsid w:val="00B553F2"/>
    <w:rsid w:val="00B56E5B"/>
    <w:rsid w:val="00B57CE2"/>
    <w:rsid w:val="00B62787"/>
    <w:rsid w:val="00B62B6D"/>
    <w:rsid w:val="00B631A8"/>
    <w:rsid w:val="00B66055"/>
    <w:rsid w:val="00B70790"/>
    <w:rsid w:val="00B72A26"/>
    <w:rsid w:val="00B72D3B"/>
    <w:rsid w:val="00B82DD6"/>
    <w:rsid w:val="00B83D67"/>
    <w:rsid w:val="00B84C8D"/>
    <w:rsid w:val="00B85A10"/>
    <w:rsid w:val="00B92B46"/>
    <w:rsid w:val="00B938B7"/>
    <w:rsid w:val="00B9441F"/>
    <w:rsid w:val="00B977CF"/>
    <w:rsid w:val="00BA0453"/>
    <w:rsid w:val="00BA3499"/>
    <w:rsid w:val="00BB0930"/>
    <w:rsid w:val="00BB0BAD"/>
    <w:rsid w:val="00BB1642"/>
    <w:rsid w:val="00BB32F0"/>
    <w:rsid w:val="00BB6719"/>
    <w:rsid w:val="00BC0A7C"/>
    <w:rsid w:val="00BC109C"/>
    <w:rsid w:val="00BC235B"/>
    <w:rsid w:val="00BC334F"/>
    <w:rsid w:val="00BD2CE3"/>
    <w:rsid w:val="00BD6CD4"/>
    <w:rsid w:val="00BD6DA3"/>
    <w:rsid w:val="00BE1CD9"/>
    <w:rsid w:val="00BE4870"/>
    <w:rsid w:val="00BE6FE6"/>
    <w:rsid w:val="00BE76EF"/>
    <w:rsid w:val="00BF0FDA"/>
    <w:rsid w:val="00BF1E5E"/>
    <w:rsid w:val="00BF492E"/>
    <w:rsid w:val="00BF5D78"/>
    <w:rsid w:val="00C05CB9"/>
    <w:rsid w:val="00C12DDB"/>
    <w:rsid w:val="00C138AC"/>
    <w:rsid w:val="00C2045F"/>
    <w:rsid w:val="00C21005"/>
    <w:rsid w:val="00C2402E"/>
    <w:rsid w:val="00C27405"/>
    <w:rsid w:val="00C30112"/>
    <w:rsid w:val="00C30DEE"/>
    <w:rsid w:val="00C3237F"/>
    <w:rsid w:val="00C3521D"/>
    <w:rsid w:val="00C40CFF"/>
    <w:rsid w:val="00C40ED7"/>
    <w:rsid w:val="00C43016"/>
    <w:rsid w:val="00C448ED"/>
    <w:rsid w:val="00C46FC6"/>
    <w:rsid w:val="00C51BB7"/>
    <w:rsid w:val="00C57AA1"/>
    <w:rsid w:val="00C613E1"/>
    <w:rsid w:val="00C63C3E"/>
    <w:rsid w:val="00C64D8C"/>
    <w:rsid w:val="00C65773"/>
    <w:rsid w:val="00C667BF"/>
    <w:rsid w:val="00C727C4"/>
    <w:rsid w:val="00C75954"/>
    <w:rsid w:val="00C76385"/>
    <w:rsid w:val="00C80198"/>
    <w:rsid w:val="00C802BC"/>
    <w:rsid w:val="00C92215"/>
    <w:rsid w:val="00C93FAA"/>
    <w:rsid w:val="00C972A2"/>
    <w:rsid w:val="00C973E0"/>
    <w:rsid w:val="00CA0C09"/>
    <w:rsid w:val="00CA1D6A"/>
    <w:rsid w:val="00CA2E1B"/>
    <w:rsid w:val="00CA3A4B"/>
    <w:rsid w:val="00CA59D3"/>
    <w:rsid w:val="00CA5EDA"/>
    <w:rsid w:val="00CA72EB"/>
    <w:rsid w:val="00CB15DE"/>
    <w:rsid w:val="00CB1A13"/>
    <w:rsid w:val="00CB3D33"/>
    <w:rsid w:val="00CB7002"/>
    <w:rsid w:val="00CC020D"/>
    <w:rsid w:val="00CC06FC"/>
    <w:rsid w:val="00CC08C5"/>
    <w:rsid w:val="00CC1F89"/>
    <w:rsid w:val="00CC3036"/>
    <w:rsid w:val="00CC3514"/>
    <w:rsid w:val="00CC5D34"/>
    <w:rsid w:val="00CC7A18"/>
    <w:rsid w:val="00CC7A65"/>
    <w:rsid w:val="00CD279F"/>
    <w:rsid w:val="00CD3B14"/>
    <w:rsid w:val="00CD7BA3"/>
    <w:rsid w:val="00CE190F"/>
    <w:rsid w:val="00CE21BC"/>
    <w:rsid w:val="00CE27E2"/>
    <w:rsid w:val="00CF1F38"/>
    <w:rsid w:val="00CF292B"/>
    <w:rsid w:val="00CF3A85"/>
    <w:rsid w:val="00CF50AB"/>
    <w:rsid w:val="00CF761E"/>
    <w:rsid w:val="00CF769D"/>
    <w:rsid w:val="00D0193C"/>
    <w:rsid w:val="00D026BB"/>
    <w:rsid w:val="00D041B8"/>
    <w:rsid w:val="00D1124A"/>
    <w:rsid w:val="00D117D8"/>
    <w:rsid w:val="00D128B9"/>
    <w:rsid w:val="00D1614B"/>
    <w:rsid w:val="00D162F3"/>
    <w:rsid w:val="00D25266"/>
    <w:rsid w:val="00D25870"/>
    <w:rsid w:val="00D30561"/>
    <w:rsid w:val="00D30CAE"/>
    <w:rsid w:val="00D31893"/>
    <w:rsid w:val="00D32374"/>
    <w:rsid w:val="00D351D8"/>
    <w:rsid w:val="00D3699E"/>
    <w:rsid w:val="00D41498"/>
    <w:rsid w:val="00D52403"/>
    <w:rsid w:val="00D53980"/>
    <w:rsid w:val="00D53D2D"/>
    <w:rsid w:val="00D55A2F"/>
    <w:rsid w:val="00D55D21"/>
    <w:rsid w:val="00D60C40"/>
    <w:rsid w:val="00D60FB3"/>
    <w:rsid w:val="00D65527"/>
    <w:rsid w:val="00D710D1"/>
    <w:rsid w:val="00D71ABA"/>
    <w:rsid w:val="00D72524"/>
    <w:rsid w:val="00D72A34"/>
    <w:rsid w:val="00D72A6A"/>
    <w:rsid w:val="00D76D3C"/>
    <w:rsid w:val="00D84F0D"/>
    <w:rsid w:val="00D86834"/>
    <w:rsid w:val="00D908C9"/>
    <w:rsid w:val="00D927B7"/>
    <w:rsid w:val="00D92F6C"/>
    <w:rsid w:val="00D935C6"/>
    <w:rsid w:val="00D9371C"/>
    <w:rsid w:val="00D970F6"/>
    <w:rsid w:val="00D9758E"/>
    <w:rsid w:val="00D97E42"/>
    <w:rsid w:val="00DA22A4"/>
    <w:rsid w:val="00DB2FBA"/>
    <w:rsid w:val="00DB6496"/>
    <w:rsid w:val="00DC046B"/>
    <w:rsid w:val="00DC3E76"/>
    <w:rsid w:val="00DC715A"/>
    <w:rsid w:val="00DD5D8C"/>
    <w:rsid w:val="00DD6296"/>
    <w:rsid w:val="00DD6B71"/>
    <w:rsid w:val="00DD79AC"/>
    <w:rsid w:val="00DE088B"/>
    <w:rsid w:val="00DE13ED"/>
    <w:rsid w:val="00DE54D6"/>
    <w:rsid w:val="00DF0D01"/>
    <w:rsid w:val="00DF19D8"/>
    <w:rsid w:val="00DF6DCD"/>
    <w:rsid w:val="00E0042E"/>
    <w:rsid w:val="00E018AF"/>
    <w:rsid w:val="00E026D0"/>
    <w:rsid w:val="00E04734"/>
    <w:rsid w:val="00E104B5"/>
    <w:rsid w:val="00E1484A"/>
    <w:rsid w:val="00E14C61"/>
    <w:rsid w:val="00E151B3"/>
    <w:rsid w:val="00E17B8A"/>
    <w:rsid w:val="00E17C4D"/>
    <w:rsid w:val="00E2537F"/>
    <w:rsid w:val="00E31562"/>
    <w:rsid w:val="00E3255B"/>
    <w:rsid w:val="00E33FB8"/>
    <w:rsid w:val="00E45F1C"/>
    <w:rsid w:val="00E52C17"/>
    <w:rsid w:val="00E56642"/>
    <w:rsid w:val="00E620CD"/>
    <w:rsid w:val="00E644C2"/>
    <w:rsid w:val="00E664F6"/>
    <w:rsid w:val="00E67808"/>
    <w:rsid w:val="00E70DDB"/>
    <w:rsid w:val="00E710C8"/>
    <w:rsid w:val="00E7246D"/>
    <w:rsid w:val="00E72766"/>
    <w:rsid w:val="00E72D97"/>
    <w:rsid w:val="00E755D2"/>
    <w:rsid w:val="00E819CA"/>
    <w:rsid w:val="00E84C19"/>
    <w:rsid w:val="00E904A2"/>
    <w:rsid w:val="00E91630"/>
    <w:rsid w:val="00E92491"/>
    <w:rsid w:val="00E92660"/>
    <w:rsid w:val="00E950CA"/>
    <w:rsid w:val="00EA0C72"/>
    <w:rsid w:val="00EA1333"/>
    <w:rsid w:val="00EA1568"/>
    <w:rsid w:val="00EA4E40"/>
    <w:rsid w:val="00EB29E6"/>
    <w:rsid w:val="00EB51F6"/>
    <w:rsid w:val="00EB5ABF"/>
    <w:rsid w:val="00EB6A3D"/>
    <w:rsid w:val="00EB7CAA"/>
    <w:rsid w:val="00EC0C89"/>
    <w:rsid w:val="00EC16CB"/>
    <w:rsid w:val="00EC4E79"/>
    <w:rsid w:val="00EC6115"/>
    <w:rsid w:val="00EC76D4"/>
    <w:rsid w:val="00ED0413"/>
    <w:rsid w:val="00ED051E"/>
    <w:rsid w:val="00ED7597"/>
    <w:rsid w:val="00EE06FE"/>
    <w:rsid w:val="00EE16C9"/>
    <w:rsid w:val="00EE2C54"/>
    <w:rsid w:val="00EE2E54"/>
    <w:rsid w:val="00EF071A"/>
    <w:rsid w:val="00EF0C04"/>
    <w:rsid w:val="00EF0C8F"/>
    <w:rsid w:val="00EF20EE"/>
    <w:rsid w:val="00EF3335"/>
    <w:rsid w:val="00EF3C98"/>
    <w:rsid w:val="00EF484E"/>
    <w:rsid w:val="00EF78E8"/>
    <w:rsid w:val="00F036B3"/>
    <w:rsid w:val="00F05C25"/>
    <w:rsid w:val="00F05F54"/>
    <w:rsid w:val="00F06620"/>
    <w:rsid w:val="00F0673F"/>
    <w:rsid w:val="00F07507"/>
    <w:rsid w:val="00F10723"/>
    <w:rsid w:val="00F124C3"/>
    <w:rsid w:val="00F12BA2"/>
    <w:rsid w:val="00F13D78"/>
    <w:rsid w:val="00F14533"/>
    <w:rsid w:val="00F15EDA"/>
    <w:rsid w:val="00F21A18"/>
    <w:rsid w:val="00F21E76"/>
    <w:rsid w:val="00F27795"/>
    <w:rsid w:val="00F31C41"/>
    <w:rsid w:val="00F361E1"/>
    <w:rsid w:val="00F36605"/>
    <w:rsid w:val="00F37AD5"/>
    <w:rsid w:val="00F4124F"/>
    <w:rsid w:val="00F432B8"/>
    <w:rsid w:val="00F437B8"/>
    <w:rsid w:val="00F44BEF"/>
    <w:rsid w:val="00F44E1C"/>
    <w:rsid w:val="00F52B95"/>
    <w:rsid w:val="00F5531F"/>
    <w:rsid w:val="00F55B6E"/>
    <w:rsid w:val="00F570B0"/>
    <w:rsid w:val="00F61A84"/>
    <w:rsid w:val="00F65DC4"/>
    <w:rsid w:val="00F72A59"/>
    <w:rsid w:val="00F80472"/>
    <w:rsid w:val="00F809BF"/>
    <w:rsid w:val="00F815A6"/>
    <w:rsid w:val="00F8253F"/>
    <w:rsid w:val="00F83A26"/>
    <w:rsid w:val="00F85C0A"/>
    <w:rsid w:val="00F85E5A"/>
    <w:rsid w:val="00F86ED7"/>
    <w:rsid w:val="00F90264"/>
    <w:rsid w:val="00F9099C"/>
    <w:rsid w:val="00F90B35"/>
    <w:rsid w:val="00F92E53"/>
    <w:rsid w:val="00F93249"/>
    <w:rsid w:val="00F94C82"/>
    <w:rsid w:val="00F95DA3"/>
    <w:rsid w:val="00F97C47"/>
    <w:rsid w:val="00FA0139"/>
    <w:rsid w:val="00FA0F19"/>
    <w:rsid w:val="00FA0FE0"/>
    <w:rsid w:val="00FA2564"/>
    <w:rsid w:val="00FA47CA"/>
    <w:rsid w:val="00FA649B"/>
    <w:rsid w:val="00FA7F8E"/>
    <w:rsid w:val="00FB1E2C"/>
    <w:rsid w:val="00FC19C0"/>
    <w:rsid w:val="00FC2F42"/>
    <w:rsid w:val="00FC4C55"/>
    <w:rsid w:val="00FD5C30"/>
    <w:rsid w:val="00FD61C0"/>
    <w:rsid w:val="00FE5A7F"/>
    <w:rsid w:val="00FE5C85"/>
    <w:rsid w:val="00FF0E90"/>
    <w:rsid w:val="00FF0F56"/>
    <w:rsid w:val="00FF112E"/>
    <w:rsid w:val="00FF2B99"/>
    <w:rsid w:val="00FF5056"/>
    <w:rsid w:val="00FF5605"/>
    <w:rsid w:val="00FF6E58"/>
    <w:rsid w:val="00FF7C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CF7"/>
    <w:pPr>
      <w:ind w:left="720"/>
      <w:contextualSpacing/>
    </w:pPr>
  </w:style>
  <w:style w:type="paragraph" w:styleId="Header">
    <w:name w:val="header"/>
    <w:basedOn w:val="Normal"/>
    <w:link w:val="HeaderChar"/>
    <w:uiPriority w:val="99"/>
    <w:semiHidden/>
    <w:unhideWhenUsed/>
    <w:rsid w:val="007C1E6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C1E6E"/>
    <w:rPr>
      <w:lang w:val="en-GB"/>
    </w:rPr>
  </w:style>
  <w:style w:type="paragraph" w:styleId="Footer">
    <w:name w:val="footer"/>
    <w:basedOn w:val="Normal"/>
    <w:link w:val="FooterChar"/>
    <w:uiPriority w:val="99"/>
    <w:unhideWhenUsed/>
    <w:rsid w:val="007C1E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1E6E"/>
    <w:rPr>
      <w:lang w:val="en-GB"/>
    </w:rPr>
  </w:style>
  <w:style w:type="character" w:styleId="LineNumber">
    <w:name w:val="line number"/>
    <w:basedOn w:val="DefaultParagraphFont"/>
    <w:uiPriority w:val="99"/>
    <w:semiHidden/>
    <w:unhideWhenUsed/>
    <w:rsid w:val="00B70790"/>
  </w:style>
  <w:style w:type="character" w:styleId="Strong">
    <w:name w:val="Strong"/>
    <w:basedOn w:val="DefaultParagraphFont"/>
    <w:uiPriority w:val="22"/>
    <w:qFormat/>
    <w:rsid w:val="00134D9A"/>
    <w:rPr>
      <w:b/>
      <w:bCs/>
    </w:rPr>
  </w:style>
  <w:style w:type="character" w:styleId="Emphasis">
    <w:name w:val="Emphasis"/>
    <w:basedOn w:val="DefaultParagraphFont"/>
    <w:uiPriority w:val="20"/>
    <w:qFormat/>
    <w:rsid w:val="000866E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CF7"/>
    <w:pPr>
      <w:ind w:left="720"/>
      <w:contextualSpacing/>
    </w:pPr>
  </w:style>
  <w:style w:type="paragraph" w:styleId="Header">
    <w:name w:val="header"/>
    <w:basedOn w:val="Normal"/>
    <w:link w:val="HeaderChar"/>
    <w:uiPriority w:val="99"/>
    <w:semiHidden/>
    <w:unhideWhenUsed/>
    <w:rsid w:val="007C1E6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C1E6E"/>
    <w:rPr>
      <w:lang w:val="en-GB"/>
    </w:rPr>
  </w:style>
  <w:style w:type="paragraph" w:styleId="Footer">
    <w:name w:val="footer"/>
    <w:basedOn w:val="Normal"/>
    <w:link w:val="FooterChar"/>
    <w:uiPriority w:val="99"/>
    <w:unhideWhenUsed/>
    <w:rsid w:val="007C1E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1E6E"/>
    <w:rPr>
      <w:lang w:val="en-GB"/>
    </w:rPr>
  </w:style>
  <w:style w:type="character" w:styleId="LineNumber">
    <w:name w:val="line number"/>
    <w:basedOn w:val="DefaultParagraphFont"/>
    <w:uiPriority w:val="99"/>
    <w:semiHidden/>
    <w:unhideWhenUsed/>
    <w:rsid w:val="00B70790"/>
  </w:style>
  <w:style w:type="character" w:styleId="Strong">
    <w:name w:val="Strong"/>
    <w:basedOn w:val="DefaultParagraphFont"/>
    <w:uiPriority w:val="22"/>
    <w:qFormat/>
    <w:rsid w:val="00134D9A"/>
    <w:rPr>
      <w:b/>
      <w:bCs/>
    </w:rPr>
  </w:style>
  <w:style w:type="character" w:styleId="Emphasis">
    <w:name w:val="Emphasis"/>
    <w:basedOn w:val="DefaultParagraphFont"/>
    <w:uiPriority w:val="20"/>
    <w:qFormat/>
    <w:rsid w:val="000866E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DF0F01-924E-4BE3-BF80-7E3D4AB50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7535</Words>
  <Characters>42954</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User</cp:lastModifiedBy>
  <cp:revision>2</cp:revision>
  <cp:lastPrinted>2018-10-02T10:07:00Z</cp:lastPrinted>
  <dcterms:created xsi:type="dcterms:W3CDTF">2019-02-21T09:34:00Z</dcterms:created>
  <dcterms:modified xsi:type="dcterms:W3CDTF">2019-02-21T09:34:00Z</dcterms:modified>
</cp:coreProperties>
</file>