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4E" w:rsidRPr="00BB1C6D" w:rsidRDefault="00CE734E" w:rsidP="00CE734E">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E734E" w:rsidRPr="00BB1C6D" w:rsidRDefault="00CE734E" w:rsidP="00CE734E">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9F5B89">
        <w:rPr>
          <w:rFonts w:ascii="Times New Roman" w:hAnsi="Times New Roman" w:cs="Times New Roman"/>
          <w:b/>
          <w:sz w:val="24"/>
          <w:szCs w:val="24"/>
        </w:rPr>
        <w:t>GULU</w:t>
      </w:r>
    </w:p>
    <w:p w:rsidR="00CE734E" w:rsidRDefault="00CE734E" w:rsidP="00CE734E">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022</w:t>
      </w:r>
      <w:r w:rsidRPr="00BB1C6D">
        <w:rPr>
          <w:rFonts w:ascii="Times New Roman" w:hAnsi="Times New Roman" w:cs="Times New Roman"/>
          <w:b/>
          <w:sz w:val="24"/>
          <w:szCs w:val="24"/>
        </w:rPr>
        <w:t xml:space="preserve"> OF 20</w:t>
      </w:r>
      <w:r>
        <w:rPr>
          <w:rFonts w:ascii="Times New Roman" w:hAnsi="Times New Roman" w:cs="Times New Roman"/>
          <w:b/>
          <w:sz w:val="24"/>
          <w:szCs w:val="24"/>
        </w:rPr>
        <w:t>16</w:t>
      </w:r>
    </w:p>
    <w:p w:rsidR="00CE734E" w:rsidRPr="00BB1C6D" w:rsidRDefault="00CE734E" w:rsidP="00CE734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Pr>
          <w:rFonts w:ascii="Times New Roman" w:hAnsi="Times New Roman" w:cs="Times New Roman"/>
          <w:b/>
          <w:sz w:val="24"/>
          <w:szCs w:val="24"/>
        </w:rPr>
        <w:t>Patongo</w:t>
      </w:r>
      <w:proofErr w:type="spellEnd"/>
      <w:r>
        <w:rPr>
          <w:rFonts w:ascii="Times New Roman" w:hAnsi="Times New Roman" w:cs="Times New Roman"/>
          <w:b/>
          <w:sz w:val="24"/>
          <w:szCs w:val="24"/>
        </w:rPr>
        <w:t xml:space="preserve"> Grade One Magistrate's Court Land Claim No. 0033 of 2012)</w:t>
      </w:r>
    </w:p>
    <w:p w:rsidR="00CE734E" w:rsidRDefault="00CE734E" w:rsidP="00CE734E">
      <w:pPr>
        <w:spacing w:after="0"/>
        <w:jc w:val="both"/>
        <w:rPr>
          <w:rFonts w:ascii="Times New Roman" w:hAnsi="Times New Roman" w:cs="Times New Roman"/>
          <w:b/>
          <w:sz w:val="24"/>
          <w:szCs w:val="24"/>
        </w:rPr>
      </w:pPr>
    </w:p>
    <w:p w:rsidR="00CE734E" w:rsidRDefault="00CE734E" w:rsidP="00CE734E">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OKUMU ANTHONY</w:t>
      </w:r>
      <w:r>
        <w:rPr>
          <w:rFonts w:ascii="Times New Roman" w:hAnsi="Times New Roman" w:cs="Times New Roman"/>
          <w:b/>
          <w:sz w:val="24"/>
          <w:szCs w:val="24"/>
        </w:rPr>
        <w:tab/>
        <w:t>}</w:t>
      </w:r>
    </w:p>
    <w:p w:rsidR="00CE734E" w:rsidRDefault="00CE734E" w:rsidP="00CE734E">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OKELLO BOSCO</w:t>
      </w:r>
      <w:r>
        <w:rPr>
          <w:rFonts w:ascii="Times New Roman" w:hAnsi="Times New Roman" w:cs="Times New Roman"/>
          <w:b/>
          <w:sz w:val="24"/>
          <w:szCs w:val="24"/>
        </w:rPr>
        <w:tab/>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xml:space="preserve">………… APPELLANTS </w:t>
      </w:r>
    </w:p>
    <w:p w:rsidR="00CE734E" w:rsidRDefault="00CE734E" w:rsidP="00CE734E">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KIDEGA ALFRED</w:t>
      </w:r>
      <w:r>
        <w:rPr>
          <w:rFonts w:ascii="Times New Roman" w:hAnsi="Times New Roman" w:cs="Times New Roman"/>
          <w:b/>
          <w:sz w:val="24"/>
          <w:szCs w:val="24"/>
        </w:rPr>
        <w:tab/>
        <w:t>}</w:t>
      </w:r>
    </w:p>
    <w:p w:rsidR="00CE734E" w:rsidRDefault="00CE734E" w:rsidP="00CE734E">
      <w:pPr>
        <w:spacing w:after="0"/>
        <w:jc w:val="both"/>
        <w:rPr>
          <w:rFonts w:ascii="Times New Roman" w:hAnsi="Times New Roman" w:cs="Times New Roman"/>
          <w:b/>
          <w:sz w:val="24"/>
          <w:szCs w:val="24"/>
        </w:rPr>
      </w:pPr>
    </w:p>
    <w:p w:rsidR="00CE734E" w:rsidRDefault="00CE734E" w:rsidP="00CE734E">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CE734E" w:rsidRDefault="00CE734E" w:rsidP="00CE734E">
      <w:pPr>
        <w:spacing w:after="0"/>
        <w:jc w:val="both"/>
        <w:rPr>
          <w:rFonts w:ascii="Times New Roman" w:hAnsi="Times New Roman" w:cs="Times New Roman"/>
          <w:b/>
          <w:sz w:val="24"/>
          <w:szCs w:val="24"/>
        </w:rPr>
      </w:pPr>
    </w:p>
    <w:p w:rsidR="00CE734E" w:rsidRDefault="00CE734E" w:rsidP="00CE734E">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ODONG</w:t>
      </w:r>
      <w:r w:rsidR="00261D2A">
        <w:rPr>
          <w:rFonts w:ascii="Times New Roman" w:hAnsi="Times New Roman" w:cs="Times New Roman"/>
          <w:b/>
          <w:sz w:val="24"/>
          <w:szCs w:val="24"/>
        </w:rPr>
        <w:t>A</w:t>
      </w:r>
      <w:r>
        <w:rPr>
          <w:rFonts w:ascii="Times New Roman" w:hAnsi="Times New Roman" w:cs="Times New Roman"/>
          <w:b/>
          <w:sz w:val="24"/>
          <w:szCs w:val="24"/>
        </w:rPr>
        <w:t xml:space="preserve"> ALFRED</w:t>
      </w:r>
      <w:r>
        <w:rPr>
          <w:rFonts w:ascii="Times New Roman" w:hAnsi="Times New Roman" w:cs="Times New Roman"/>
          <w:b/>
          <w:sz w:val="24"/>
          <w:szCs w:val="24"/>
        </w:rPr>
        <w:tab/>
        <w:t>}</w:t>
      </w:r>
    </w:p>
    <w:p w:rsidR="00CE734E" w:rsidRDefault="00CE734E" w:rsidP="00CE734E">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ALATA VINCENT</w:t>
      </w:r>
      <w:r>
        <w:rPr>
          <w:rFonts w:ascii="Times New Roman" w:hAnsi="Times New Roman" w:cs="Times New Roman"/>
          <w:b/>
          <w:sz w:val="24"/>
          <w:szCs w:val="24"/>
        </w:rPr>
        <w:tab/>
        <w:t xml:space="preserve">}     </w:t>
      </w:r>
      <w:r w:rsidRPr="00097490">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097490">
        <w:rPr>
          <w:rFonts w:ascii="Times New Roman" w:hAnsi="Times New Roman" w:cs="Times New Roman"/>
          <w:b/>
          <w:sz w:val="24"/>
          <w:szCs w:val="24"/>
        </w:rPr>
        <w:t>………….……………… RESPONDENTS</w:t>
      </w:r>
    </w:p>
    <w:p w:rsidR="00CE734E" w:rsidRPr="00097490" w:rsidRDefault="00CE734E" w:rsidP="00CE734E">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AKENA ALFRED</w:t>
      </w:r>
      <w:r>
        <w:rPr>
          <w:rFonts w:ascii="Times New Roman" w:hAnsi="Times New Roman" w:cs="Times New Roman"/>
          <w:b/>
          <w:sz w:val="24"/>
          <w:szCs w:val="24"/>
        </w:rPr>
        <w:tab/>
        <w:t>}</w:t>
      </w:r>
    </w:p>
    <w:p w:rsidR="00CE734E" w:rsidRDefault="00CE734E" w:rsidP="00CE734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CE734E" w:rsidP="00CE734E">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6C5CF7">
        <w:rPr>
          <w:rFonts w:ascii="Times New Roman" w:hAnsi="Times New Roman" w:cs="Times New Roman"/>
          <w:b/>
          <w:sz w:val="24"/>
          <w:szCs w:val="24"/>
        </w:rPr>
        <w:t>u</w:t>
      </w:r>
      <w:proofErr w:type="spellEnd"/>
      <w:r w:rsidR="006C5CF7">
        <w:rPr>
          <w:rFonts w:ascii="Times New Roman" w:hAnsi="Times New Roman" w:cs="Times New Roman"/>
          <w:b/>
          <w:sz w:val="24"/>
          <w:szCs w:val="24"/>
        </w:rPr>
        <w:t>.</w:t>
      </w:r>
    </w:p>
    <w:p w:rsidR="006C5CF7" w:rsidRDefault="006C5CF7" w:rsidP="009738A1">
      <w:pPr>
        <w:spacing w:after="0"/>
        <w:rPr>
          <w:rFonts w:ascii="Times New Roman" w:hAnsi="Times New Roman" w:cs="Times New Roman"/>
          <w:b/>
          <w:sz w:val="24"/>
          <w:szCs w:val="24"/>
          <w:u w:val="single"/>
        </w:rPr>
      </w:pPr>
    </w:p>
    <w:p w:rsidR="00DA5B45" w:rsidRDefault="00DA5B45" w:rsidP="00DA5B4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DA5B45" w:rsidRDefault="00DA5B45" w:rsidP="00DA5B45">
      <w:pPr>
        <w:spacing w:after="0"/>
        <w:jc w:val="both"/>
        <w:rPr>
          <w:rFonts w:ascii="Times New Roman" w:hAnsi="Times New Roman" w:cs="Times New Roman"/>
          <w:sz w:val="24"/>
          <w:szCs w:val="24"/>
        </w:rPr>
      </w:pPr>
    </w:p>
    <w:p w:rsidR="00DA5B45" w:rsidRDefault="00DA5B4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957899">
        <w:rPr>
          <w:rFonts w:ascii="Times New Roman" w:hAnsi="Times New Roman" w:cs="Times New Roman"/>
          <w:sz w:val="24"/>
          <w:szCs w:val="24"/>
        </w:rPr>
        <w:t>appellant</w:t>
      </w:r>
      <w:r w:rsidR="00261D2A">
        <w:rPr>
          <w:rFonts w:ascii="Times New Roman" w:hAnsi="Times New Roman" w:cs="Times New Roman"/>
          <w:sz w:val="24"/>
          <w:szCs w:val="24"/>
        </w:rPr>
        <w:t>s</w:t>
      </w:r>
      <w:r>
        <w:rPr>
          <w:rFonts w:ascii="Times New Roman" w:hAnsi="Times New Roman" w:cs="Times New Roman"/>
          <w:sz w:val="24"/>
          <w:szCs w:val="24"/>
        </w:rPr>
        <w:t xml:space="preserve"> sued the </w:t>
      </w:r>
      <w:r w:rsidR="00957899">
        <w:rPr>
          <w:rFonts w:ascii="Times New Roman" w:hAnsi="Times New Roman" w:cs="Times New Roman"/>
          <w:sz w:val="24"/>
          <w:szCs w:val="24"/>
        </w:rPr>
        <w:t>respondent</w:t>
      </w:r>
      <w:r w:rsidR="00261D2A">
        <w:rPr>
          <w:rFonts w:ascii="Times New Roman" w:hAnsi="Times New Roman" w:cs="Times New Roman"/>
          <w:sz w:val="24"/>
          <w:szCs w:val="24"/>
        </w:rPr>
        <w:t>s</w:t>
      </w:r>
      <w:r>
        <w:rPr>
          <w:rFonts w:ascii="Times New Roman" w:hAnsi="Times New Roman" w:cs="Times New Roman"/>
          <w:sz w:val="24"/>
          <w:szCs w:val="24"/>
        </w:rPr>
        <w:t xml:space="preserve"> </w:t>
      </w:r>
      <w:r w:rsidR="00261D2A">
        <w:rPr>
          <w:rFonts w:ascii="Times New Roman" w:hAnsi="Times New Roman" w:cs="Times New Roman"/>
          <w:sz w:val="24"/>
          <w:szCs w:val="24"/>
        </w:rPr>
        <w:t xml:space="preserve">jointly and severally </w:t>
      </w:r>
      <w:r>
        <w:rPr>
          <w:rFonts w:ascii="Times New Roman" w:hAnsi="Times New Roman" w:cs="Times New Roman"/>
          <w:sz w:val="24"/>
          <w:szCs w:val="24"/>
        </w:rPr>
        <w:t xml:space="preserve">for </w:t>
      </w:r>
      <w:r w:rsidR="00957899">
        <w:rPr>
          <w:rFonts w:ascii="Times New Roman" w:hAnsi="Times New Roman" w:cs="Times New Roman"/>
          <w:sz w:val="24"/>
          <w:szCs w:val="24"/>
        </w:rPr>
        <w:t xml:space="preserve">recovery </w:t>
      </w:r>
      <w:r w:rsidR="00C152EB">
        <w:rPr>
          <w:rFonts w:ascii="Times New Roman" w:hAnsi="Times New Roman" w:cs="Times New Roman"/>
          <w:sz w:val="24"/>
          <w:szCs w:val="24"/>
        </w:rPr>
        <w:t xml:space="preserve">approximately twenty acres of land </w:t>
      </w:r>
      <w:r w:rsidR="00261D2A">
        <w:rPr>
          <w:rFonts w:ascii="Times New Roman" w:hAnsi="Times New Roman" w:cs="Times New Roman"/>
          <w:sz w:val="24"/>
          <w:szCs w:val="24"/>
        </w:rPr>
        <w:t xml:space="preserve">at </w:t>
      </w:r>
      <w:proofErr w:type="spellStart"/>
      <w:r w:rsidR="00261D2A">
        <w:rPr>
          <w:rFonts w:ascii="Times New Roman" w:hAnsi="Times New Roman" w:cs="Times New Roman"/>
          <w:sz w:val="24"/>
          <w:szCs w:val="24"/>
        </w:rPr>
        <w:t>Lalworo-Odong</w:t>
      </w:r>
      <w:proofErr w:type="spellEnd"/>
      <w:r w:rsidR="00261D2A">
        <w:rPr>
          <w:rFonts w:ascii="Times New Roman" w:hAnsi="Times New Roman" w:cs="Times New Roman"/>
          <w:sz w:val="24"/>
          <w:szCs w:val="24"/>
        </w:rPr>
        <w:t xml:space="preserve"> Ward, Pacer Parish, </w:t>
      </w:r>
      <w:proofErr w:type="spellStart"/>
      <w:r w:rsidR="00261D2A">
        <w:rPr>
          <w:rFonts w:ascii="Times New Roman" w:hAnsi="Times New Roman" w:cs="Times New Roman"/>
          <w:sz w:val="24"/>
          <w:szCs w:val="24"/>
        </w:rPr>
        <w:t>Parabongo</w:t>
      </w:r>
      <w:proofErr w:type="spellEnd"/>
      <w:r w:rsidR="00261D2A">
        <w:rPr>
          <w:rFonts w:ascii="Times New Roman" w:hAnsi="Times New Roman" w:cs="Times New Roman"/>
          <w:sz w:val="24"/>
          <w:szCs w:val="24"/>
        </w:rPr>
        <w:t xml:space="preserve"> sub-county, </w:t>
      </w:r>
      <w:proofErr w:type="spellStart"/>
      <w:r w:rsidR="00261D2A">
        <w:rPr>
          <w:rFonts w:ascii="Times New Roman" w:hAnsi="Times New Roman" w:cs="Times New Roman"/>
          <w:sz w:val="24"/>
          <w:szCs w:val="24"/>
        </w:rPr>
        <w:t>Agago</w:t>
      </w:r>
      <w:proofErr w:type="spellEnd"/>
      <w:r w:rsidR="00261D2A">
        <w:rPr>
          <w:rFonts w:ascii="Times New Roman" w:hAnsi="Times New Roman" w:cs="Times New Roman"/>
          <w:sz w:val="24"/>
          <w:szCs w:val="24"/>
        </w:rPr>
        <w:t xml:space="preserve"> District</w:t>
      </w:r>
      <w:r w:rsidR="001507CA">
        <w:rPr>
          <w:rFonts w:ascii="Times New Roman" w:hAnsi="Times New Roman" w:cs="Times New Roman"/>
          <w:sz w:val="24"/>
          <w:szCs w:val="24"/>
        </w:rPr>
        <w:t>.</w:t>
      </w:r>
      <w:r w:rsidR="007E10B7">
        <w:rPr>
          <w:rFonts w:ascii="Times New Roman" w:hAnsi="Times New Roman" w:cs="Times New Roman"/>
          <w:sz w:val="24"/>
          <w:szCs w:val="24"/>
        </w:rPr>
        <w:t xml:space="preserve"> They claimed that the land in dispute belonged to their late grandfather, </w:t>
      </w:r>
      <w:proofErr w:type="spellStart"/>
      <w:r w:rsidR="007E10B7">
        <w:rPr>
          <w:rFonts w:ascii="Times New Roman" w:hAnsi="Times New Roman" w:cs="Times New Roman"/>
          <w:sz w:val="24"/>
          <w:szCs w:val="24"/>
        </w:rPr>
        <w:t>Jikeri</w:t>
      </w:r>
      <w:proofErr w:type="spellEnd"/>
      <w:r w:rsidR="007E10B7">
        <w:rPr>
          <w:rFonts w:ascii="Times New Roman" w:hAnsi="Times New Roman" w:cs="Times New Roman"/>
          <w:sz w:val="24"/>
          <w:szCs w:val="24"/>
        </w:rPr>
        <w:t xml:space="preserve"> Otto </w:t>
      </w:r>
      <w:r w:rsidR="0038421B">
        <w:rPr>
          <w:rFonts w:ascii="Times New Roman" w:hAnsi="Times New Roman" w:cs="Times New Roman"/>
          <w:sz w:val="24"/>
          <w:szCs w:val="24"/>
        </w:rPr>
        <w:t xml:space="preserve">under customary tenure, he </w:t>
      </w:r>
      <w:r w:rsidR="007E10B7">
        <w:rPr>
          <w:rFonts w:ascii="Times New Roman" w:hAnsi="Times New Roman" w:cs="Times New Roman"/>
          <w:sz w:val="24"/>
          <w:szCs w:val="24"/>
        </w:rPr>
        <w:t xml:space="preserve">having settled thereon during 1940.  The appellants' father then inherited the land and </w:t>
      </w:r>
      <w:r w:rsidR="00353650">
        <w:rPr>
          <w:rFonts w:ascii="Times New Roman" w:hAnsi="Times New Roman" w:cs="Times New Roman"/>
          <w:sz w:val="24"/>
          <w:szCs w:val="24"/>
        </w:rPr>
        <w:t xml:space="preserve">upon his death, </w:t>
      </w:r>
      <w:r w:rsidR="007E10B7">
        <w:rPr>
          <w:rFonts w:ascii="Times New Roman" w:hAnsi="Times New Roman" w:cs="Times New Roman"/>
          <w:sz w:val="24"/>
          <w:szCs w:val="24"/>
        </w:rPr>
        <w:t xml:space="preserve">was buried there in 1999. </w:t>
      </w:r>
      <w:r w:rsidR="00576A57">
        <w:rPr>
          <w:rFonts w:ascii="Times New Roman" w:hAnsi="Times New Roman" w:cs="Times New Roman"/>
          <w:sz w:val="24"/>
          <w:szCs w:val="24"/>
        </w:rPr>
        <w:t xml:space="preserve">The appellants were born on the land in dispute and grew up there until around 2012 when a dispute </w:t>
      </w:r>
      <w:r w:rsidR="000537D2">
        <w:rPr>
          <w:rFonts w:ascii="Times New Roman" w:hAnsi="Times New Roman" w:cs="Times New Roman"/>
          <w:sz w:val="24"/>
          <w:szCs w:val="24"/>
        </w:rPr>
        <w:t>erupted</w:t>
      </w:r>
      <w:r w:rsidR="00576A57">
        <w:rPr>
          <w:rFonts w:ascii="Times New Roman" w:hAnsi="Times New Roman" w:cs="Times New Roman"/>
          <w:sz w:val="24"/>
          <w:szCs w:val="24"/>
        </w:rPr>
        <w:t xml:space="preserve"> between them and the respondents who are their neighbours on the Western side of the land in dispute. </w:t>
      </w:r>
      <w:r w:rsidR="00E5078C">
        <w:rPr>
          <w:rFonts w:ascii="Times New Roman" w:hAnsi="Times New Roman" w:cs="Times New Roman"/>
          <w:sz w:val="24"/>
          <w:szCs w:val="24"/>
        </w:rPr>
        <w:t xml:space="preserve">An attempt was made at resolving that dispute </w:t>
      </w:r>
      <w:r w:rsidR="000537D2">
        <w:rPr>
          <w:rFonts w:ascii="Times New Roman" w:hAnsi="Times New Roman" w:cs="Times New Roman"/>
          <w:sz w:val="24"/>
          <w:szCs w:val="24"/>
        </w:rPr>
        <w:t xml:space="preserve">during the year 2009 </w:t>
      </w:r>
      <w:r w:rsidR="00E5078C">
        <w:rPr>
          <w:rFonts w:ascii="Times New Roman" w:hAnsi="Times New Roman" w:cs="Times New Roman"/>
          <w:sz w:val="24"/>
          <w:szCs w:val="24"/>
        </w:rPr>
        <w:t xml:space="preserve">by the appellants offering one </w:t>
      </w:r>
      <w:r w:rsidR="00353650">
        <w:rPr>
          <w:rFonts w:ascii="Times New Roman" w:hAnsi="Times New Roman" w:cs="Times New Roman"/>
          <w:sz w:val="24"/>
          <w:szCs w:val="24"/>
        </w:rPr>
        <w:t>acre</w:t>
      </w:r>
      <w:r w:rsidR="00E5078C">
        <w:rPr>
          <w:rFonts w:ascii="Times New Roman" w:hAnsi="Times New Roman" w:cs="Times New Roman"/>
          <w:sz w:val="24"/>
          <w:szCs w:val="24"/>
        </w:rPr>
        <w:t xml:space="preserve"> </w:t>
      </w:r>
      <w:r w:rsidR="000537D2">
        <w:rPr>
          <w:rFonts w:ascii="Times New Roman" w:hAnsi="Times New Roman" w:cs="Times New Roman"/>
          <w:sz w:val="24"/>
          <w:szCs w:val="24"/>
        </w:rPr>
        <w:t>on</w:t>
      </w:r>
      <w:r w:rsidR="00E5078C">
        <w:rPr>
          <w:rFonts w:ascii="Times New Roman" w:hAnsi="Times New Roman" w:cs="Times New Roman"/>
          <w:sz w:val="24"/>
          <w:szCs w:val="24"/>
        </w:rPr>
        <w:t xml:space="preserve"> the northern part of their land to the respondents who despite this </w:t>
      </w:r>
      <w:r w:rsidR="00353650">
        <w:rPr>
          <w:rFonts w:ascii="Times New Roman" w:hAnsi="Times New Roman" w:cs="Times New Roman"/>
          <w:sz w:val="24"/>
          <w:szCs w:val="24"/>
        </w:rPr>
        <w:t xml:space="preserve">offer </w:t>
      </w:r>
      <w:r w:rsidR="00E5078C">
        <w:rPr>
          <w:rFonts w:ascii="Times New Roman" w:hAnsi="Times New Roman" w:cs="Times New Roman"/>
          <w:sz w:val="24"/>
          <w:szCs w:val="24"/>
        </w:rPr>
        <w:t>continued to trespass on the appella</w:t>
      </w:r>
      <w:r w:rsidR="00D01BE3">
        <w:rPr>
          <w:rFonts w:ascii="Times New Roman" w:hAnsi="Times New Roman" w:cs="Times New Roman"/>
          <w:sz w:val="24"/>
          <w:szCs w:val="24"/>
        </w:rPr>
        <w:t xml:space="preserve">nts' land. </w:t>
      </w:r>
      <w:r w:rsidR="000537D2">
        <w:rPr>
          <w:rFonts w:ascii="Times New Roman" w:hAnsi="Times New Roman" w:cs="Times New Roman"/>
          <w:sz w:val="24"/>
          <w:szCs w:val="24"/>
        </w:rPr>
        <w:t>Subsequent a</w:t>
      </w:r>
      <w:r w:rsidR="00D01BE3">
        <w:rPr>
          <w:rFonts w:ascii="Times New Roman" w:hAnsi="Times New Roman" w:cs="Times New Roman"/>
          <w:sz w:val="24"/>
          <w:szCs w:val="24"/>
        </w:rPr>
        <w:t xml:space="preserve">ttempts by the L.C.1 at </w:t>
      </w:r>
      <w:r w:rsidR="00E5078C">
        <w:rPr>
          <w:rFonts w:ascii="Times New Roman" w:hAnsi="Times New Roman" w:cs="Times New Roman"/>
          <w:sz w:val="24"/>
          <w:szCs w:val="24"/>
        </w:rPr>
        <w:t xml:space="preserve">stopping this further encroachment </w:t>
      </w:r>
      <w:r w:rsidR="000537D2">
        <w:rPr>
          <w:rFonts w:ascii="Times New Roman" w:hAnsi="Times New Roman" w:cs="Times New Roman"/>
          <w:sz w:val="24"/>
          <w:szCs w:val="24"/>
        </w:rPr>
        <w:t xml:space="preserve">by further adjustment of the boundary </w:t>
      </w:r>
      <w:r w:rsidR="00E5078C">
        <w:rPr>
          <w:rFonts w:ascii="Times New Roman" w:hAnsi="Times New Roman" w:cs="Times New Roman"/>
          <w:sz w:val="24"/>
          <w:szCs w:val="24"/>
        </w:rPr>
        <w:t>were unsuccessful</w:t>
      </w:r>
      <w:r w:rsidR="00353650">
        <w:rPr>
          <w:rFonts w:ascii="Times New Roman" w:hAnsi="Times New Roman" w:cs="Times New Roman"/>
          <w:sz w:val="24"/>
          <w:szCs w:val="24"/>
        </w:rPr>
        <w:t>, hence the suit</w:t>
      </w:r>
      <w:r w:rsidR="00E5078C">
        <w:rPr>
          <w:rFonts w:ascii="Times New Roman" w:hAnsi="Times New Roman" w:cs="Times New Roman"/>
          <w:sz w:val="24"/>
          <w:szCs w:val="24"/>
        </w:rPr>
        <w:t xml:space="preserve">. </w:t>
      </w:r>
    </w:p>
    <w:p w:rsidR="00DA5B45" w:rsidRDefault="00DA5B45" w:rsidP="00DA5B45">
      <w:pPr>
        <w:spacing w:after="0" w:line="360" w:lineRule="auto"/>
        <w:jc w:val="both"/>
        <w:rPr>
          <w:rFonts w:ascii="Times New Roman" w:hAnsi="Times New Roman" w:cs="Times New Roman"/>
          <w:sz w:val="24"/>
          <w:szCs w:val="24"/>
        </w:rPr>
      </w:pPr>
    </w:p>
    <w:p w:rsidR="00532738" w:rsidRDefault="00DA5B4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261D2A">
        <w:rPr>
          <w:rFonts w:ascii="Times New Roman" w:hAnsi="Times New Roman" w:cs="Times New Roman"/>
          <w:sz w:val="24"/>
          <w:szCs w:val="24"/>
        </w:rPr>
        <w:t xml:space="preserve">their joint </w:t>
      </w:r>
      <w:r>
        <w:rPr>
          <w:rFonts w:ascii="Times New Roman" w:hAnsi="Times New Roman" w:cs="Times New Roman"/>
          <w:sz w:val="24"/>
          <w:szCs w:val="24"/>
        </w:rPr>
        <w:t>written statement of defence, the respondent</w:t>
      </w:r>
      <w:r w:rsidR="00261D2A">
        <w:rPr>
          <w:rFonts w:ascii="Times New Roman" w:hAnsi="Times New Roman" w:cs="Times New Roman"/>
          <w:sz w:val="24"/>
          <w:szCs w:val="24"/>
        </w:rPr>
        <w:t>s</w:t>
      </w:r>
      <w:r>
        <w:rPr>
          <w:rFonts w:ascii="Times New Roman" w:hAnsi="Times New Roman" w:cs="Times New Roman"/>
          <w:sz w:val="24"/>
          <w:szCs w:val="24"/>
        </w:rPr>
        <w:t xml:space="preserve"> contended that</w:t>
      </w:r>
      <w:r w:rsidR="00C478EF">
        <w:rPr>
          <w:rFonts w:ascii="Times New Roman" w:hAnsi="Times New Roman" w:cs="Times New Roman"/>
          <w:sz w:val="24"/>
          <w:szCs w:val="24"/>
        </w:rPr>
        <w:t xml:space="preserve"> </w:t>
      </w:r>
      <w:r w:rsidR="008365DB">
        <w:rPr>
          <w:rFonts w:ascii="Times New Roman" w:hAnsi="Times New Roman" w:cs="Times New Roman"/>
          <w:sz w:val="24"/>
          <w:szCs w:val="24"/>
        </w:rPr>
        <w:t xml:space="preserve">their land does not share a </w:t>
      </w:r>
      <w:r w:rsidR="000537D2">
        <w:rPr>
          <w:rFonts w:ascii="Times New Roman" w:hAnsi="Times New Roman" w:cs="Times New Roman"/>
          <w:sz w:val="24"/>
          <w:szCs w:val="24"/>
        </w:rPr>
        <w:t xml:space="preserve">common </w:t>
      </w:r>
      <w:r w:rsidR="008365DB">
        <w:rPr>
          <w:rFonts w:ascii="Times New Roman" w:hAnsi="Times New Roman" w:cs="Times New Roman"/>
          <w:sz w:val="24"/>
          <w:szCs w:val="24"/>
        </w:rPr>
        <w:t xml:space="preserve">boundary with that of the appellants since </w:t>
      </w:r>
      <w:r w:rsidR="00261D2A">
        <w:rPr>
          <w:rFonts w:ascii="Times New Roman" w:hAnsi="Times New Roman" w:cs="Times New Roman"/>
          <w:sz w:val="24"/>
          <w:szCs w:val="24"/>
        </w:rPr>
        <w:t xml:space="preserve">the road to </w:t>
      </w:r>
      <w:proofErr w:type="spellStart"/>
      <w:r w:rsidR="00261D2A">
        <w:rPr>
          <w:rFonts w:ascii="Times New Roman" w:hAnsi="Times New Roman" w:cs="Times New Roman"/>
          <w:sz w:val="24"/>
          <w:szCs w:val="24"/>
        </w:rPr>
        <w:t>Wol</w:t>
      </w:r>
      <w:proofErr w:type="spellEnd"/>
      <w:r w:rsidR="00261D2A">
        <w:rPr>
          <w:rFonts w:ascii="Times New Roman" w:hAnsi="Times New Roman" w:cs="Times New Roman"/>
          <w:sz w:val="24"/>
          <w:szCs w:val="24"/>
        </w:rPr>
        <w:t xml:space="preserve"> sub-county constituted the boundary between the land occupied by their late grandfather </w:t>
      </w:r>
      <w:r w:rsidR="008365DB">
        <w:rPr>
          <w:rFonts w:ascii="Times New Roman" w:hAnsi="Times New Roman" w:cs="Times New Roman"/>
          <w:sz w:val="24"/>
          <w:szCs w:val="24"/>
        </w:rPr>
        <w:t>and</w:t>
      </w:r>
      <w:r w:rsidR="00261D2A">
        <w:rPr>
          <w:rFonts w:ascii="Times New Roman" w:hAnsi="Times New Roman" w:cs="Times New Roman"/>
          <w:sz w:val="24"/>
          <w:szCs w:val="24"/>
        </w:rPr>
        <w:t xml:space="preserve"> that which was occupied by the appellants' grandfather, </w:t>
      </w:r>
      <w:proofErr w:type="spellStart"/>
      <w:r w:rsidR="00261D2A">
        <w:rPr>
          <w:rFonts w:ascii="Times New Roman" w:hAnsi="Times New Roman" w:cs="Times New Roman"/>
          <w:sz w:val="24"/>
          <w:szCs w:val="24"/>
        </w:rPr>
        <w:t>Jikeri</w:t>
      </w:r>
      <w:proofErr w:type="spellEnd"/>
      <w:r w:rsidR="00261D2A">
        <w:rPr>
          <w:rFonts w:ascii="Times New Roman" w:hAnsi="Times New Roman" w:cs="Times New Roman"/>
          <w:sz w:val="24"/>
          <w:szCs w:val="24"/>
        </w:rPr>
        <w:t xml:space="preserve"> Otto. </w:t>
      </w:r>
      <w:r w:rsidR="007976C0">
        <w:rPr>
          <w:rFonts w:ascii="Times New Roman" w:hAnsi="Times New Roman" w:cs="Times New Roman"/>
          <w:sz w:val="24"/>
          <w:szCs w:val="24"/>
        </w:rPr>
        <w:t xml:space="preserve">By </w:t>
      </w:r>
      <w:r w:rsidR="00532738">
        <w:rPr>
          <w:rFonts w:ascii="Times New Roman" w:hAnsi="Times New Roman" w:cs="Times New Roman"/>
          <w:sz w:val="24"/>
          <w:szCs w:val="24"/>
        </w:rPr>
        <w:t xml:space="preserve">way of </w:t>
      </w:r>
      <w:r w:rsidR="007142B9">
        <w:rPr>
          <w:rFonts w:ascii="Times New Roman" w:hAnsi="Times New Roman" w:cs="Times New Roman"/>
          <w:sz w:val="24"/>
          <w:szCs w:val="24"/>
        </w:rPr>
        <w:t>a</w:t>
      </w:r>
      <w:r w:rsidR="00532738">
        <w:rPr>
          <w:rFonts w:ascii="Times New Roman" w:hAnsi="Times New Roman" w:cs="Times New Roman"/>
          <w:sz w:val="24"/>
          <w:szCs w:val="24"/>
        </w:rPr>
        <w:t xml:space="preserve"> counterclaim, the </w:t>
      </w:r>
      <w:r w:rsidR="007142B9">
        <w:rPr>
          <w:rFonts w:ascii="Times New Roman" w:hAnsi="Times New Roman" w:cs="Times New Roman"/>
          <w:sz w:val="24"/>
          <w:szCs w:val="24"/>
        </w:rPr>
        <w:t xml:space="preserve">first </w:t>
      </w:r>
      <w:r w:rsidR="007976C0">
        <w:rPr>
          <w:rFonts w:ascii="Times New Roman" w:hAnsi="Times New Roman" w:cs="Times New Roman"/>
          <w:sz w:val="24"/>
          <w:szCs w:val="24"/>
        </w:rPr>
        <w:lastRenderedPageBreak/>
        <w:t>respondent</w:t>
      </w:r>
      <w:r w:rsidR="00532738">
        <w:rPr>
          <w:rFonts w:ascii="Times New Roman" w:hAnsi="Times New Roman" w:cs="Times New Roman"/>
          <w:sz w:val="24"/>
          <w:szCs w:val="24"/>
        </w:rPr>
        <w:t xml:space="preserve"> contended that </w:t>
      </w:r>
      <w:r w:rsidR="007142B9">
        <w:rPr>
          <w:rFonts w:ascii="Times New Roman" w:hAnsi="Times New Roman" w:cs="Times New Roman"/>
          <w:sz w:val="24"/>
          <w:szCs w:val="24"/>
        </w:rPr>
        <w:t xml:space="preserve">his late father </w:t>
      </w:r>
      <w:proofErr w:type="spellStart"/>
      <w:r w:rsidR="007142B9">
        <w:rPr>
          <w:rFonts w:ascii="Times New Roman" w:hAnsi="Times New Roman" w:cs="Times New Roman"/>
          <w:sz w:val="24"/>
          <w:szCs w:val="24"/>
        </w:rPr>
        <w:t>Bicencio</w:t>
      </w:r>
      <w:proofErr w:type="spellEnd"/>
      <w:r w:rsidR="007142B9">
        <w:rPr>
          <w:rFonts w:ascii="Times New Roman" w:hAnsi="Times New Roman" w:cs="Times New Roman"/>
          <w:sz w:val="24"/>
          <w:szCs w:val="24"/>
        </w:rPr>
        <w:t xml:space="preserve"> </w:t>
      </w:r>
      <w:proofErr w:type="spellStart"/>
      <w:r w:rsidR="007142B9">
        <w:rPr>
          <w:rFonts w:ascii="Times New Roman" w:hAnsi="Times New Roman" w:cs="Times New Roman"/>
          <w:sz w:val="24"/>
          <w:szCs w:val="24"/>
        </w:rPr>
        <w:t>Alata</w:t>
      </w:r>
      <w:proofErr w:type="spellEnd"/>
      <w:r w:rsidR="007142B9">
        <w:rPr>
          <w:rFonts w:ascii="Times New Roman" w:hAnsi="Times New Roman" w:cs="Times New Roman"/>
          <w:sz w:val="24"/>
          <w:szCs w:val="24"/>
        </w:rPr>
        <w:t xml:space="preserve"> first settled on the land in dispute during the year 1</w:t>
      </w:r>
      <w:r w:rsidR="00353650">
        <w:rPr>
          <w:rFonts w:ascii="Times New Roman" w:hAnsi="Times New Roman" w:cs="Times New Roman"/>
          <w:sz w:val="24"/>
          <w:szCs w:val="24"/>
        </w:rPr>
        <w:t xml:space="preserve">967, and was buried there when </w:t>
      </w:r>
      <w:r w:rsidR="007142B9">
        <w:rPr>
          <w:rFonts w:ascii="Times New Roman" w:hAnsi="Times New Roman" w:cs="Times New Roman"/>
          <w:sz w:val="24"/>
          <w:szCs w:val="24"/>
        </w:rPr>
        <w:t xml:space="preserve">he died. The first respondent himself was </w:t>
      </w:r>
      <w:r w:rsidR="007976C0">
        <w:rPr>
          <w:rFonts w:ascii="Times New Roman" w:hAnsi="Times New Roman" w:cs="Times New Roman"/>
          <w:sz w:val="24"/>
          <w:szCs w:val="24"/>
        </w:rPr>
        <w:t>born on</w:t>
      </w:r>
      <w:r w:rsidR="007142B9">
        <w:rPr>
          <w:rFonts w:ascii="Times New Roman" w:hAnsi="Times New Roman" w:cs="Times New Roman"/>
          <w:sz w:val="24"/>
          <w:szCs w:val="24"/>
        </w:rPr>
        <w:t xml:space="preserve"> that</w:t>
      </w:r>
      <w:r w:rsidR="007976C0">
        <w:rPr>
          <w:rFonts w:ascii="Times New Roman" w:hAnsi="Times New Roman" w:cs="Times New Roman"/>
          <w:sz w:val="24"/>
          <w:szCs w:val="24"/>
        </w:rPr>
        <w:t xml:space="preserve"> land in dispute, </w:t>
      </w:r>
      <w:r w:rsidR="00C406B6">
        <w:rPr>
          <w:rFonts w:ascii="Times New Roman" w:hAnsi="Times New Roman" w:cs="Times New Roman"/>
          <w:sz w:val="24"/>
          <w:szCs w:val="24"/>
        </w:rPr>
        <w:t>and he has since then had the second and third respondents</w:t>
      </w:r>
      <w:r w:rsidR="00353650">
        <w:rPr>
          <w:rFonts w:ascii="Times New Roman" w:hAnsi="Times New Roman" w:cs="Times New Roman"/>
          <w:sz w:val="24"/>
          <w:szCs w:val="24"/>
        </w:rPr>
        <w:t>,</w:t>
      </w:r>
      <w:r w:rsidR="00C406B6">
        <w:rPr>
          <w:rFonts w:ascii="Times New Roman" w:hAnsi="Times New Roman" w:cs="Times New Roman"/>
          <w:sz w:val="24"/>
          <w:szCs w:val="24"/>
        </w:rPr>
        <w:t xml:space="preserve"> his sons, born on that land. It is during the year 2011 that the dispute over the land broke out between him and the appellant when the latter began</w:t>
      </w:r>
      <w:r w:rsidR="00353650">
        <w:rPr>
          <w:rFonts w:ascii="Times New Roman" w:hAnsi="Times New Roman" w:cs="Times New Roman"/>
          <w:sz w:val="24"/>
          <w:szCs w:val="24"/>
        </w:rPr>
        <w:t xml:space="preserve"> selling off part of the land. </w:t>
      </w:r>
      <w:r w:rsidR="00C406B6">
        <w:rPr>
          <w:rFonts w:ascii="Times New Roman" w:hAnsi="Times New Roman" w:cs="Times New Roman"/>
          <w:sz w:val="24"/>
          <w:szCs w:val="24"/>
        </w:rPr>
        <w:t>The respondents then sought recovery of the part</w:t>
      </w:r>
      <w:r w:rsidR="000537D2">
        <w:rPr>
          <w:rFonts w:ascii="Times New Roman" w:hAnsi="Times New Roman" w:cs="Times New Roman"/>
          <w:sz w:val="24"/>
          <w:szCs w:val="24"/>
        </w:rPr>
        <w:t>s</w:t>
      </w:r>
      <w:r w:rsidR="00C406B6">
        <w:rPr>
          <w:rFonts w:ascii="Times New Roman" w:hAnsi="Times New Roman" w:cs="Times New Roman"/>
          <w:sz w:val="24"/>
          <w:szCs w:val="24"/>
        </w:rPr>
        <w:t xml:space="preserve"> sold off by the appellant, a permanent injunction against further acts of trespass, general damages and costs. </w:t>
      </w:r>
    </w:p>
    <w:p w:rsidR="00C406B6" w:rsidRDefault="00C406B6" w:rsidP="00DA5B45">
      <w:pPr>
        <w:spacing w:after="0" w:line="360" w:lineRule="auto"/>
        <w:jc w:val="both"/>
        <w:rPr>
          <w:rFonts w:ascii="Times New Roman" w:hAnsi="Times New Roman" w:cs="Times New Roman"/>
          <w:sz w:val="24"/>
          <w:szCs w:val="24"/>
        </w:rPr>
      </w:pPr>
    </w:p>
    <w:p w:rsidR="00C406B6" w:rsidRDefault="00C406B6"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defence to that counterclaim and in reply to the written statement of defence, the appellant</w:t>
      </w:r>
      <w:r w:rsidR="000537D2">
        <w:rPr>
          <w:rFonts w:ascii="Times New Roman" w:hAnsi="Times New Roman" w:cs="Times New Roman"/>
          <w:sz w:val="24"/>
          <w:szCs w:val="24"/>
        </w:rPr>
        <w:t>s</w:t>
      </w:r>
      <w:r>
        <w:rPr>
          <w:rFonts w:ascii="Times New Roman" w:hAnsi="Times New Roman" w:cs="Times New Roman"/>
          <w:sz w:val="24"/>
          <w:szCs w:val="24"/>
        </w:rPr>
        <w:t xml:space="preserve"> contended that the first respondent's father never settled on the land in dispute and was never buried there. </w:t>
      </w:r>
      <w:r w:rsidR="000537D2">
        <w:rPr>
          <w:rFonts w:ascii="Times New Roman" w:hAnsi="Times New Roman" w:cs="Times New Roman"/>
          <w:sz w:val="24"/>
          <w:szCs w:val="24"/>
        </w:rPr>
        <w:t>The appellants</w:t>
      </w:r>
      <w:r>
        <w:rPr>
          <w:rFonts w:ascii="Times New Roman" w:hAnsi="Times New Roman" w:cs="Times New Roman"/>
          <w:sz w:val="24"/>
          <w:szCs w:val="24"/>
        </w:rPr>
        <w:t xml:space="preserve"> contended further that it was </w:t>
      </w:r>
      <w:r w:rsidR="000537D2">
        <w:rPr>
          <w:rFonts w:ascii="Times New Roman" w:hAnsi="Times New Roman" w:cs="Times New Roman"/>
          <w:sz w:val="24"/>
          <w:szCs w:val="24"/>
        </w:rPr>
        <w:t>their</w:t>
      </w:r>
      <w:r>
        <w:rPr>
          <w:rFonts w:ascii="Times New Roman" w:hAnsi="Times New Roman" w:cs="Times New Roman"/>
          <w:sz w:val="24"/>
          <w:szCs w:val="24"/>
        </w:rPr>
        <w:t xml:space="preserve"> grandfather, Otto </w:t>
      </w:r>
      <w:proofErr w:type="spellStart"/>
      <w:r>
        <w:rPr>
          <w:rFonts w:ascii="Times New Roman" w:hAnsi="Times New Roman" w:cs="Times New Roman"/>
          <w:sz w:val="24"/>
          <w:szCs w:val="24"/>
        </w:rPr>
        <w:t>Jekeri</w:t>
      </w:r>
      <w:proofErr w:type="spellEnd"/>
      <w:r>
        <w:rPr>
          <w:rFonts w:ascii="Times New Roman" w:hAnsi="Times New Roman" w:cs="Times New Roman"/>
          <w:sz w:val="24"/>
          <w:szCs w:val="24"/>
        </w:rPr>
        <w:t xml:space="preserve"> th</w:t>
      </w:r>
      <w:r w:rsidR="00353650">
        <w:rPr>
          <w:rFonts w:ascii="Times New Roman" w:hAnsi="Times New Roman" w:cs="Times New Roman"/>
          <w:sz w:val="24"/>
          <w:szCs w:val="24"/>
        </w:rPr>
        <w:t xml:space="preserve">at gave the first respondent's </w:t>
      </w:r>
      <w:r>
        <w:rPr>
          <w:rFonts w:ascii="Times New Roman" w:hAnsi="Times New Roman" w:cs="Times New Roman"/>
          <w:sz w:val="24"/>
          <w:szCs w:val="24"/>
        </w:rPr>
        <w:t xml:space="preserve">father land in the area, which is </w:t>
      </w:r>
      <w:r w:rsidR="000537D2">
        <w:rPr>
          <w:rFonts w:ascii="Times New Roman" w:hAnsi="Times New Roman" w:cs="Times New Roman"/>
          <w:sz w:val="24"/>
          <w:szCs w:val="24"/>
        </w:rPr>
        <w:t>separate</w:t>
      </w:r>
      <w:r>
        <w:rPr>
          <w:rFonts w:ascii="Times New Roman" w:hAnsi="Times New Roman" w:cs="Times New Roman"/>
          <w:sz w:val="24"/>
          <w:szCs w:val="24"/>
        </w:rPr>
        <w:t xml:space="preserve"> from the one in dispute, although neighbouring it, whose boundaries were demarcated in 2009. </w:t>
      </w:r>
      <w:proofErr w:type="gramStart"/>
      <w:r w:rsidR="000537D2">
        <w:rPr>
          <w:rFonts w:ascii="Times New Roman" w:hAnsi="Times New Roman" w:cs="Times New Roman"/>
          <w:sz w:val="24"/>
          <w:szCs w:val="24"/>
        </w:rPr>
        <w:t>Attempts at further mutual adjustment</w:t>
      </w:r>
      <w:r w:rsidR="00233584">
        <w:rPr>
          <w:rFonts w:ascii="Times New Roman" w:hAnsi="Times New Roman" w:cs="Times New Roman"/>
          <w:sz w:val="24"/>
          <w:szCs w:val="24"/>
        </w:rPr>
        <w:t xml:space="preserve"> of the boundaries was</w:t>
      </w:r>
      <w:proofErr w:type="gramEnd"/>
      <w:r w:rsidR="00233584">
        <w:rPr>
          <w:rFonts w:ascii="Times New Roman" w:hAnsi="Times New Roman" w:cs="Times New Roman"/>
          <w:sz w:val="24"/>
          <w:szCs w:val="24"/>
        </w:rPr>
        <w:t xml:space="preserve"> undertaken on </w:t>
      </w:r>
      <w:r w:rsidR="00DE5EE6">
        <w:rPr>
          <w:rFonts w:ascii="Times New Roman" w:hAnsi="Times New Roman" w:cs="Times New Roman"/>
          <w:sz w:val="24"/>
          <w:szCs w:val="24"/>
        </w:rPr>
        <w:t>9</w:t>
      </w:r>
      <w:r w:rsidR="00DE5EE6" w:rsidRPr="00DE5EE6">
        <w:rPr>
          <w:rFonts w:ascii="Times New Roman" w:hAnsi="Times New Roman" w:cs="Times New Roman"/>
          <w:sz w:val="24"/>
          <w:szCs w:val="24"/>
          <w:vertAlign w:val="superscript"/>
        </w:rPr>
        <w:t>th</w:t>
      </w:r>
      <w:r w:rsidR="00DE5EE6">
        <w:rPr>
          <w:rFonts w:ascii="Times New Roman" w:hAnsi="Times New Roman" w:cs="Times New Roman"/>
          <w:sz w:val="24"/>
          <w:szCs w:val="24"/>
        </w:rPr>
        <w:t xml:space="preserve"> March, 2012 but the respondents had since then exceeded the agreed boundaries. They refuted the claim that the road to </w:t>
      </w:r>
      <w:proofErr w:type="spellStart"/>
      <w:r w:rsidR="00DE5EE6">
        <w:rPr>
          <w:rFonts w:ascii="Times New Roman" w:hAnsi="Times New Roman" w:cs="Times New Roman"/>
          <w:sz w:val="24"/>
          <w:szCs w:val="24"/>
        </w:rPr>
        <w:t>Wol</w:t>
      </w:r>
      <w:proofErr w:type="spellEnd"/>
      <w:r w:rsidR="00DE5EE6">
        <w:rPr>
          <w:rFonts w:ascii="Times New Roman" w:hAnsi="Times New Roman" w:cs="Times New Roman"/>
          <w:sz w:val="24"/>
          <w:szCs w:val="24"/>
        </w:rPr>
        <w:t xml:space="preserve"> sub-county constituted the boundary but contended instead </w:t>
      </w:r>
      <w:r w:rsidR="000537D2">
        <w:rPr>
          <w:rFonts w:ascii="Times New Roman" w:hAnsi="Times New Roman" w:cs="Times New Roman"/>
          <w:sz w:val="24"/>
          <w:szCs w:val="24"/>
        </w:rPr>
        <w:t>that the true boundary</w:t>
      </w:r>
      <w:r w:rsidR="00DE5EE6">
        <w:rPr>
          <w:rFonts w:ascii="Times New Roman" w:hAnsi="Times New Roman" w:cs="Times New Roman"/>
          <w:sz w:val="24"/>
          <w:szCs w:val="24"/>
        </w:rPr>
        <w:t xml:space="preserve"> w</w:t>
      </w:r>
      <w:r w:rsidR="000537D2">
        <w:rPr>
          <w:rFonts w:ascii="Times New Roman" w:hAnsi="Times New Roman" w:cs="Times New Roman"/>
          <w:sz w:val="24"/>
          <w:szCs w:val="24"/>
        </w:rPr>
        <w:t>as</w:t>
      </w:r>
      <w:r w:rsidR="00DE5EE6">
        <w:rPr>
          <w:rFonts w:ascii="Times New Roman" w:hAnsi="Times New Roman" w:cs="Times New Roman"/>
          <w:sz w:val="24"/>
          <w:szCs w:val="24"/>
        </w:rPr>
        <w:t xml:space="preserve"> th</w:t>
      </w:r>
      <w:r w:rsidR="000537D2">
        <w:rPr>
          <w:rFonts w:ascii="Times New Roman" w:hAnsi="Times New Roman" w:cs="Times New Roman"/>
          <w:sz w:val="24"/>
          <w:szCs w:val="24"/>
        </w:rPr>
        <w:t>at</w:t>
      </w:r>
      <w:r w:rsidR="00DE5EE6">
        <w:rPr>
          <w:rFonts w:ascii="Times New Roman" w:hAnsi="Times New Roman" w:cs="Times New Roman"/>
          <w:sz w:val="24"/>
          <w:szCs w:val="24"/>
        </w:rPr>
        <w:t xml:space="preserve"> demarcated in </w:t>
      </w:r>
      <w:r w:rsidR="000537D2">
        <w:rPr>
          <w:rFonts w:ascii="Times New Roman" w:hAnsi="Times New Roman" w:cs="Times New Roman"/>
          <w:sz w:val="24"/>
          <w:szCs w:val="24"/>
        </w:rPr>
        <w:t xml:space="preserve">the year </w:t>
      </w:r>
      <w:r w:rsidR="00DE5EE6">
        <w:rPr>
          <w:rFonts w:ascii="Times New Roman" w:hAnsi="Times New Roman" w:cs="Times New Roman"/>
          <w:sz w:val="24"/>
          <w:szCs w:val="24"/>
        </w:rPr>
        <w:t xml:space="preserve">2009. </w:t>
      </w:r>
    </w:p>
    <w:p w:rsidR="00DA5B45" w:rsidRDefault="00DA5B45" w:rsidP="00DA5B45">
      <w:pPr>
        <w:spacing w:after="0" w:line="360" w:lineRule="auto"/>
        <w:jc w:val="both"/>
        <w:rPr>
          <w:rFonts w:ascii="Times New Roman" w:hAnsi="Times New Roman" w:cs="Times New Roman"/>
          <w:sz w:val="24"/>
          <w:szCs w:val="24"/>
        </w:rPr>
      </w:pPr>
    </w:p>
    <w:p w:rsidR="00C250D2" w:rsidRDefault="00DA5B4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testimony as P.W.1, the </w:t>
      </w:r>
      <w:r w:rsidR="00C152EB">
        <w:rPr>
          <w:rFonts w:ascii="Times New Roman" w:hAnsi="Times New Roman" w:cs="Times New Roman"/>
          <w:sz w:val="24"/>
          <w:szCs w:val="24"/>
        </w:rPr>
        <w:t xml:space="preserve">first </w:t>
      </w:r>
      <w:r w:rsidR="001F791C">
        <w:rPr>
          <w:rFonts w:ascii="Times New Roman" w:hAnsi="Times New Roman" w:cs="Times New Roman"/>
          <w:sz w:val="24"/>
          <w:szCs w:val="24"/>
        </w:rPr>
        <w:t>appellant</w:t>
      </w:r>
      <w:r>
        <w:rPr>
          <w:rFonts w:ascii="Times New Roman" w:hAnsi="Times New Roman" w:cs="Times New Roman"/>
          <w:sz w:val="24"/>
          <w:szCs w:val="24"/>
        </w:rPr>
        <w:t xml:space="preserve"> stated that </w:t>
      </w:r>
      <w:r w:rsidR="00C152EB">
        <w:rPr>
          <w:rFonts w:ascii="Times New Roman" w:hAnsi="Times New Roman" w:cs="Times New Roman"/>
          <w:sz w:val="24"/>
          <w:szCs w:val="24"/>
        </w:rPr>
        <w:t xml:space="preserve">he inherited the land in dispute in 1990 from his late father </w:t>
      </w:r>
      <w:proofErr w:type="spellStart"/>
      <w:r w:rsidR="00C152EB">
        <w:rPr>
          <w:rFonts w:ascii="Times New Roman" w:hAnsi="Times New Roman" w:cs="Times New Roman"/>
          <w:sz w:val="24"/>
          <w:szCs w:val="24"/>
        </w:rPr>
        <w:t>Otim</w:t>
      </w:r>
      <w:proofErr w:type="spellEnd"/>
      <w:r w:rsidR="00C152EB">
        <w:rPr>
          <w:rFonts w:ascii="Times New Roman" w:hAnsi="Times New Roman" w:cs="Times New Roman"/>
          <w:sz w:val="24"/>
          <w:szCs w:val="24"/>
        </w:rPr>
        <w:t xml:space="preserve"> </w:t>
      </w:r>
      <w:proofErr w:type="spellStart"/>
      <w:r w:rsidR="00C152EB">
        <w:rPr>
          <w:rFonts w:ascii="Times New Roman" w:hAnsi="Times New Roman" w:cs="Times New Roman"/>
          <w:sz w:val="24"/>
          <w:szCs w:val="24"/>
        </w:rPr>
        <w:t>Orocino</w:t>
      </w:r>
      <w:proofErr w:type="spellEnd"/>
      <w:r w:rsidR="00C152EB">
        <w:rPr>
          <w:rFonts w:ascii="Times New Roman" w:hAnsi="Times New Roman" w:cs="Times New Roman"/>
          <w:sz w:val="24"/>
          <w:szCs w:val="24"/>
        </w:rPr>
        <w:t xml:space="preserve"> who in turn inherited it in 1940 from his father the late Otto Ezekiel</w:t>
      </w:r>
      <w:r w:rsidR="006F1BEA">
        <w:rPr>
          <w:rFonts w:ascii="Times New Roman" w:hAnsi="Times New Roman" w:cs="Times New Roman"/>
          <w:sz w:val="24"/>
          <w:szCs w:val="24"/>
        </w:rPr>
        <w:t xml:space="preserve">. </w:t>
      </w:r>
      <w:r w:rsidR="00C152EB">
        <w:rPr>
          <w:rFonts w:ascii="Times New Roman" w:hAnsi="Times New Roman" w:cs="Times New Roman"/>
          <w:sz w:val="24"/>
          <w:szCs w:val="24"/>
        </w:rPr>
        <w:t xml:space="preserve">A boundary dispute between his paternal uncle </w:t>
      </w:r>
      <w:proofErr w:type="spellStart"/>
      <w:r w:rsidR="00C152EB">
        <w:rPr>
          <w:rFonts w:ascii="Times New Roman" w:hAnsi="Times New Roman" w:cs="Times New Roman"/>
          <w:sz w:val="24"/>
          <w:szCs w:val="24"/>
        </w:rPr>
        <w:t>Okweny</w:t>
      </w:r>
      <w:proofErr w:type="spellEnd"/>
      <w:r w:rsidR="00C152EB">
        <w:rPr>
          <w:rFonts w:ascii="Times New Roman" w:hAnsi="Times New Roman" w:cs="Times New Roman"/>
          <w:sz w:val="24"/>
          <w:szCs w:val="24"/>
        </w:rPr>
        <w:t xml:space="preserve"> and the first respondent was in the year 2009 resolved by the L.C.1 officials who then demarcated the proper boundary. A dispute over the same boundary erupted again in 2012</w:t>
      </w:r>
      <w:r w:rsidR="004F16A4">
        <w:rPr>
          <w:rFonts w:ascii="Times New Roman" w:hAnsi="Times New Roman" w:cs="Times New Roman"/>
          <w:sz w:val="24"/>
          <w:szCs w:val="24"/>
        </w:rPr>
        <w:t xml:space="preserve"> but the old boundary was still visible, comprising trees with nails in them. It was agreed that an extension of one </w:t>
      </w:r>
      <w:r w:rsidR="00353650">
        <w:rPr>
          <w:rFonts w:ascii="Times New Roman" w:hAnsi="Times New Roman" w:cs="Times New Roman"/>
          <w:sz w:val="24"/>
          <w:szCs w:val="24"/>
        </w:rPr>
        <w:t>acre</w:t>
      </w:r>
      <w:r w:rsidR="004F16A4">
        <w:rPr>
          <w:rFonts w:ascii="Times New Roman" w:hAnsi="Times New Roman" w:cs="Times New Roman"/>
          <w:sz w:val="24"/>
          <w:szCs w:val="24"/>
        </w:rPr>
        <w:t xml:space="preserve"> beyond that demarcation be made, a process that was never comp</w:t>
      </w:r>
      <w:r w:rsidR="000537D2">
        <w:rPr>
          <w:rFonts w:ascii="Times New Roman" w:hAnsi="Times New Roman" w:cs="Times New Roman"/>
          <w:sz w:val="24"/>
          <w:szCs w:val="24"/>
        </w:rPr>
        <w:t>l</w:t>
      </w:r>
      <w:r w:rsidR="004F16A4">
        <w:rPr>
          <w:rFonts w:ascii="Times New Roman" w:hAnsi="Times New Roman" w:cs="Times New Roman"/>
          <w:sz w:val="24"/>
          <w:szCs w:val="24"/>
        </w:rPr>
        <w:t xml:space="preserve">eted. The respondents continued their possession of that portion despite the fact that the demarcation of the new boundary was never completed. </w:t>
      </w:r>
      <w:r w:rsidR="009C62A8">
        <w:rPr>
          <w:rFonts w:ascii="Times New Roman" w:hAnsi="Times New Roman" w:cs="Times New Roman"/>
          <w:sz w:val="24"/>
          <w:szCs w:val="24"/>
        </w:rPr>
        <w:t>Their total encroachment was estimated at eight acres in all</w:t>
      </w:r>
      <w:r w:rsidR="004F16A4">
        <w:rPr>
          <w:rFonts w:ascii="Times New Roman" w:hAnsi="Times New Roman" w:cs="Times New Roman"/>
          <w:sz w:val="24"/>
          <w:szCs w:val="24"/>
        </w:rPr>
        <w:t xml:space="preserve">. </w:t>
      </w:r>
      <w:r w:rsidR="009C62A8">
        <w:rPr>
          <w:rFonts w:ascii="Times New Roman" w:hAnsi="Times New Roman" w:cs="Times New Roman"/>
          <w:sz w:val="24"/>
          <w:szCs w:val="24"/>
        </w:rPr>
        <w:t xml:space="preserve">He prayed that the boundary of 2009 be restored. </w:t>
      </w:r>
    </w:p>
    <w:p w:rsidR="00640B50" w:rsidRDefault="00640B50" w:rsidP="00DA5B45">
      <w:pPr>
        <w:spacing w:after="0" w:line="360" w:lineRule="auto"/>
        <w:jc w:val="both"/>
        <w:rPr>
          <w:rFonts w:ascii="Times New Roman" w:hAnsi="Times New Roman" w:cs="Times New Roman"/>
          <w:sz w:val="24"/>
          <w:szCs w:val="24"/>
        </w:rPr>
      </w:pPr>
    </w:p>
    <w:p w:rsidR="00640B50" w:rsidRDefault="00640B50"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w:t>
      </w:r>
      <w:proofErr w:type="spellStart"/>
      <w:r w:rsidR="009C62A8">
        <w:rPr>
          <w:rFonts w:ascii="Times New Roman" w:hAnsi="Times New Roman" w:cs="Times New Roman"/>
          <w:sz w:val="24"/>
          <w:szCs w:val="24"/>
        </w:rPr>
        <w:t>Yokomoi</w:t>
      </w:r>
      <w:proofErr w:type="spellEnd"/>
      <w:r w:rsidR="009C62A8">
        <w:rPr>
          <w:rFonts w:ascii="Times New Roman" w:hAnsi="Times New Roman" w:cs="Times New Roman"/>
          <w:sz w:val="24"/>
          <w:szCs w:val="24"/>
        </w:rPr>
        <w:t xml:space="preserve"> George</w:t>
      </w:r>
      <w:r>
        <w:rPr>
          <w:rFonts w:ascii="Times New Roman" w:hAnsi="Times New Roman" w:cs="Times New Roman"/>
          <w:sz w:val="24"/>
          <w:szCs w:val="24"/>
        </w:rPr>
        <w:t xml:space="preserve"> </w:t>
      </w:r>
      <w:r w:rsidR="009C62A8">
        <w:rPr>
          <w:rFonts w:ascii="Times New Roman" w:hAnsi="Times New Roman" w:cs="Times New Roman"/>
          <w:sz w:val="24"/>
          <w:szCs w:val="24"/>
        </w:rPr>
        <w:t xml:space="preserve">the L.C.1 Chairman </w:t>
      </w:r>
      <w:r>
        <w:rPr>
          <w:rFonts w:ascii="Times New Roman" w:hAnsi="Times New Roman" w:cs="Times New Roman"/>
          <w:sz w:val="24"/>
          <w:szCs w:val="24"/>
        </w:rPr>
        <w:t xml:space="preserve">testified that </w:t>
      </w:r>
      <w:r w:rsidR="009C62A8">
        <w:rPr>
          <w:rFonts w:ascii="Times New Roman" w:hAnsi="Times New Roman" w:cs="Times New Roman"/>
          <w:sz w:val="24"/>
          <w:szCs w:val="24"/>
        </w:rPr>
        <w:t xml:space="preserve">the land in dispute belongs to the first appellant, and before him, </w:t>
      </w:r>
      <w:r w:rsidR="00122FE4">
        <w:rPr>
          <w:rFonts w:ascii="Times New Roman" w:hAnsi="Times New Roman" w:cs="Times New Roman"/>
          <w:sz w:val="24"/>
          <w:szCs w:val="24"/>
        </w:rPr>
        <w:t xml:space="preserve">it belonged </w:t>
      </w:r>
      <w:r w:rsidR="009C62A8">
        <w:rPr>
          <w:rFonts w:ascii="Times New Roman" w:hAnsi="Times New Roman" w:cs="Times New Roman"/>
          <w:sz w:val="24"/>
          <w:szCs w:val="24"/>
        </w:rPr>
        <w:t xml:space="preserve">to the </w:t>
      </w:r>
      <w:r w:rsidR="000537D2">
        <w:rPr>
          <w:rFonts w:ascii="Times New Roman" w:hAnsi="Times New Roman" w:cs="Times New Roman"/>
          <w:sz w:val="24"/>
          <w:szCs w:val="24"/>
        </w:rPr>
        <w:t>first respondent</w:t>
      </w:r>
      <w:r w:rsidR="009C62A8">
        <w:rPr>
          <w:rFonts w:ascii="Times New Roman" w:hAnsi="Times New Roman" w:cs="Times New Roman"/>
          <w:sz w:val="24"/>
          <w:szCs w:val="24"/>
        </w:rPr>
        <w:t>'s father. On 13</w:t>
      </w:r>
      <w:r w:rsidR="009C62A8" w:rsidRPr="0084078C">
        <w:rPr>
          <w:rFonts w:ascii="Times New Roman" w:hAnsi="Times New Roman" w:cs="Times New Roman"/>
          <w:sz w:val="24"/>
          <w:szCs w:val="24"/>
          <w:vertAlign w:val="superscript"/>
        </w:rPr>
        <w:t>th</w:t>
      </w:r>
      <w:r w:rsidR="009C62A8">
        <w:rPr>
          <w:rFonts w:ascii="Times New Roman" w:hAnsi="Times New Roman" w:cs="Times New Roman"/>
          <w:sz w:val="24"/>
          <w:szCs w:val="24"/>
        </w:rPr>
        <w:t xml:space="preserve"> April, 2009 when a </w:t>
      </w:r>
      <w:r w:rsidR="009C62A8">
        <w:rPr>
          <w:rFonts w:ascii="Times New Roman" w:hAnsi="Times New Roman" w:cs="Times New Roman"/>
          <w:sz w:val="24"/>
          <w:szCs w:val="24"/>
        </w:rPr>
        <w:lastRenderedPageBreak/>
        <w:t xml:space="preserve">boundary dispute erupted between the first appellant's father and the first respondent, </w:t>
      </w:r>
      <w:r w:rsidR="0084078C">
        <w:rPr>
          <w:rFonts w:ascii="Times New Roman" w:hAnsi="Times New Roman" w:cs="Times New Roman"/>
          <w:sz w:val="24"/>
          <w:szCs w:val="24"/>
        </w:rPr>
        <w:t>the elders and the neighbours were summoned and a boundary line was mutually agreed and demarcated</w:t>
      </w:r>
      <w:r w:rsidR="00E75F4C">
        <w:rPr>
          <w:rFonts w:ascii="Times New Roman" w:hAnsi="Times New Roman" w:cs="Times New Roman"/>
          <w:sz w:val="24"/>
          <w:szCs w:val="24"/>
        </w:rPr>
        <w:t xml:space="preserve">. </w:t>
      </w:r>
      <w:r w:rsidR="0084078C">
        <w:rPr>
          <w:rFonts w:ascii="Times New Roman" w:hAnsi="Times New Roman" w:cs="Times New Roman"/>
          <w:sz w:val="24"/>
          <w:szCs w:val="24"/>
        </w:rPr>
        <w:t xml:space="preserve">Nails </w:t>
      </w:r>
      <w:r w:rsidR="00122FE4">
        <w:rPr>
          <w:rFonts w:ascii="Times New Roman" w:hAnsi="Times New Roman" w:cs="Times New Roman"/>
          <w:sz w:val="24"/>
          <w:szCs w:val="24"/>
        </w:rPr>
        <w:t>were</w:t>
      </w:r>
      <w:r w:rsidR="0084078C">
        <w:rPr>
          <w:rFonts w:ascii="Times New Roman" w:hAnsi="Times New Roman" w:cs="Times New Roman"/>
          <w:sz w:val="24"/>
          <w:szCs w:val="24"/>
        </w:rPr>
        <w:t xml:space="preserve"> driven into the </w:t>
      </w:r>
      <w:r w:rsidR="000537D2">
        <w:rPr>
          <w:rFonts w:ascii="Times New Roman" w:hAnsi="Times New Roman" w:cs="Times New Roman"/>
          <w:sz w:val="24"/>
          <w:szCs w:val="24"/>
        </w:rPr>
        <w:t>trees</w:t>
      </w:r>
      <w:r w:rsidR="0084078C">
        <w:rPr>
          <w:rFonts w:ascii="Times New Roman" w:hAnsi="Times New Roman" w:cs="Times New Roman"/>
          <w:sz w:val="24"/>
          <w:szCs w:val="24"/>
        </w:rPr>
        <w:t xml:space="preserve"> marking the boundary. </w:t>
      </w:r>
      <w:r w:rsidR="0092097E">
        <w:rPr>
          <w:rFonts w:ascii="Times New Roman" w:hAnsi="Times New Roman" w:cs="Times New Roman"/>
          <w:sz w:val="24"/>
          <w:szCs w:val="24"/>
        </w:rPr>
        <w:t xml:space="preserve">Following the death of his father </w:t>
      </w:r>
      <w:proofErr w:type="spellStart"/>
      <w:r w:rsidR="0092097E">
        <w:rPr>
          <w:rFonts w:ascii="Times New Roman" w:hAnsi="Times New Roman" w:cs="Times New Roman"/>
          <w:sz w:val="24"/>
          <w:szCs w:val="24"/>
        </w:rPr>
        <w:t>Tarasisio</w:t>
      </w:r>
      <w:proofErr w:type="spellEnd"/>
      <w:r w:rsidR="0092097E">
        <w:rPr>
          <w:rFonts w:ascii="Times New Roman" w:hAnsi="Times New Roman" w:cs="Times New Roman"/>
          <w:sz w:val="24"/>
          <w:szCs w:val="24"/>
        </w:rPr>
        <w:t xml:space="preserve"> </w:t>
      </w:r>
      <w:proofErr w:type="spellStart"/>
      <w:r w:rsidR="0092097E">
        <w:rPr>
          <w:rFonts w:ascii="Times New Roman" w:hAnsi="Times New Roman" w:cs="Times New Roman"/>
          <w:sz w:val="24"/>
          <w:szCs w:val="24"/>
        </w:rPr>
        <w:t>Omwony</w:t>
      </w:r>
      <w:proofErr w:type="spellEnd"/>
      <w:r w:rsidR="0092097E">
        <w:rPr>
          <w:rFonts w:ascii="Times New Roman" w:hAnsi="Times New Roman" w:cs="Times New Roman"/>
          <w:sz w:val="24"/>
          <w:szCs w:val="24"/>
        </w:rPr>
        <w:t xml:space="preserve"> and c</w:t>
      </w:r>
      <w:r w:rsidR="0084078C">
        <w:rPr>
          <w:rFonts w:ascii="Times New Roman" w:hAnsi="Times New Roman" w:cs="Times New Roman"/>
          <w:sz w:val="24"/>
          <w:szCs w:val="24"/>
        </w:rPr>
        <w:t xml:space="preserve">onsidering that the land given to him was small, the first respondent then in 2013 asked for an adjustment of the boundary. </w:t>
      </w:r>
      <w:r w:rsidR="0092097E">
        <w:rPr>
          <w:rFonts w:ascii="Times New Roman" w:hAnsi="Times New Roman" w:cs="Times New Roman"/>
          <w:sz w:val="24"/>
          <w:szCs w:val="24"/>
        </w:rPr>
        <w:t>He requested the first appellant to give him only one extra acre and the process of demarcation began but the exercise had by nightfall only been partly done and was thus postponed to the following day.  The first respondent did not turn up the following day and the exercise was never completed. Instead the respondents took over a big chunk of the appellants' land which they continued to cultivate</w:t>
      </w:r>
      <w:r w:rsidR="0000427C">
        <w:rPr>
          <w:rFonts w:ascii="Times New Roman" w:hAnsi="Times New Roman" w:cs="Times New Roman"/>
          <w:sz w:val="24"/>
          <w:szCs w:val="24"/>
        </w:rPr>
        <w:t xml:space="preserve">, hence the suit. </w:t>
      </w:r>
    </w:p>
    <w:p w:rsidR="003E6005" w:rsidRDefault="003E6005" w:rsidP="00DA5B45">
      <w:pPr>
        <w:spacing w:after="0" w:line="360" w:lineRule="auto"/>
        <w:jc w:val="both"/>
        <w:rPr>
          <w:rFonts w:ascii="Times New Roman" w:hAnsi="Times New Roman" w:cs="Times New Roman"/>
          <w:sz w:val="24"/>
          <w:szCs w:val="24"/>
        </w:rPr>
      </w:pPr>
    </w:p>
    <w:p w:rsidR="003E6005" w:rsidRDefault="003E600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P.W.3, </w:t>
      </w:r>
      <w:proofErr w:type="spellStart"/>
      <w:r w:rsidR="0000427C">
        <w:rPr>
          <w:rFonts w:ascii="Times New Roman" w:hAnsi="Times New Roman" w:cs="Times New Roman"/>
          <w:sz w:val="24"/>
          <w:szCs w:val="24"/>
        </w:rPr>
        <w:t>Okwir</w:t>
      </w:r>
      <w:proofErr w:type="spellEnd"/>
      <w:r w:rsidR="0000427C">
        <w:rPr>
          <w:rFonts w:ascii="Times New Roman" w:hAnsi="Times New Roman" w:cs="Times New Roman"/>
          <w:sz w:val="24"/>
          <w:szCs w:val="24"/>
        </w:rPr>
        <w:t xml:space="preserve"> Golden, a neighbour to the Eastern side of the disputed land </w:t>
      </w:r>
      <w:r>
        <w:rPr>
          <w:rFonts w:ascii="Times New Roman" w:hAnsi="Times New Roman" w:cs="Times New Roman"/>
          <w:sz w:val="24"/>
          <w:szCs w:val="24"/>
        </w:rPr>
        <w:t>testified that</w:t>
      </w:r>
      <w:r w:rsidR="007A0C82">
        <w:rPr>
          <w:rFonts w:ascii="Times New Roman" w:hAnsi="Times New Roman" w:cs="Times New Roman"/>
          <w:sz w:val="24"/>
          <w:szCs w:val="24"/>
        </w:rPr>
        <w:t xml:space="preserve"> </w:t>
      </w:r>
      <w:r w:rsidR="0000427C">
        <w:rPr>
          <w:rFonts w:ascii="Times New Roman" w:hAnsi="Times New Roman" w:cs="Times New Roman"/>
          <w:sz w:val="24"/>
          <w:szCs w:val="24"/>
        </w:rPr>
        <w:t>during his childhood he used to see the appellants' father cultivate the land in dispute</w:t>
      </w:r>
      <w:r w:rsidR="00FC1696">
        <w:rPr>
          <w:rFonts w:ascii="Times New Roman" w:hAnsi="Times New Roman" w:cs="Times New Roman"/>
          <w:sz w:val="24"/>
          <w:szCs w:val="24"/>
        </w:rPr>
        <w:t xml:space="preserve">. </w:t>
      </w:r>
      <w:r w:rsidR="00984847">
        <w:rPr>
          <w:rFonts w:ascii="Times New Roman" w:hAnsi="Times New Roman" w:cs="Times New Roman"/>
          <w:sz w:val="24"/>
          <w:szCs w:val="24"/>
        </w:rPr>
        <w:t xml:space="preserve">He was part of the team that settled the boundary dispute between the appellants' father and the first respondent during the year 2009. Nails were driven into the trees marking the </w:t>
      </w:r>
      <w:r w:rsidR="000537D2">
        <w:rPr>
          <w:rFonts w:ascii="Times New Roman" w:hAnsi="Times New Roman" w:cs="Times New Roman"/>
          <w:sz w:val="24"/>
          <w:szCs w:val="24"/>
        </w:rPr>
        <w:t xml:space="preserve">mutually </w:t>
      </w:r>
      <w:r w:rsidR="00984847">
        <w:rPr>
          <w:rFonts w:ascii="Times New Roman" w:hAnsi="Times New Roman" w:cs="Times New Roman"/>
          <w:sz w:val="24"/>
          <w:szCs w:val="24"/>
        </w:rPr>
        <w:t xml:space="preserve">agreed boundary. Two or three years later, the first respondent then disputed that boundary as well. An attempt to adjust the boundary further in the first respondent's favour was never completed. The appellants then reserved one witness to be called at the </w:t>
      </w:r>
      <w:r w:rsidR="00984847" w:rsidRPr="00984847">
        <w:rPr>
          <w:rFonts w:ascii="Times New Roman" w:hAnsi="Times New Roman" w:cs="Times New Roman"/>
          <w:i/>
          <w:sz w:val="24"/>
          <w:szCs w:val="24"/>
        </w:rPr>
        <w:t>locus in quo</w:t>
      </w:r>
      <w:r w:rsidR="00984847">
        <w:rPr>
          <w:rFonts w:ascii="Times New Roman" w:hAnsi="Times New Roman" w:cs="Times New Roman"/>
          <w:sz w:val="24"/>
          <w:szCs w:val="24"/>
        </w:rPr>
        <w:t xml:space="preserve">. </w:t>
      </w:r>
    </w:p>
    <w:p w:rsidR="00DB379A" w:rsidRDefault="00DB379A" w:rsidP="00DA5B45">
      <w:pPr>
        <w:spacing w:after="0" w:line="360" w:lineRule="auto"/>
        <w:jc w:val="both"/>
        <w:rPr>
          <w:rFonts w:ascii="Times New Roman" w:hAnsi="Times New Roman" w:cs="Times New Roman"/>
          <w:sz w:val="24"/>
          <w:szCs w:val="24"/>
        </w:rPr>
      </w:pPr>
    </w:p>
    <w:p w:rsidR="00C37194" w:rsidRDefault="00DB379A"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w:t>
      </w:r>
      <w:r w:rsidR="00984847">
        <w:rPr>
          <w:rFonts w:ascii="Times New Roman" w:hAnsi="Times New Roman" w:cs="Times New Roman"/>
          <w:sz w:val="24"/>
          <w:szCs w:val="24"/>
        </w:rPr>
        <w:t xml:space="preserve">the first respondent testified as </w:t>
      </w:r>
      <w:r>
        <w:rPr>
          <w:rFonts w:ascii="Times New Roman" w:hAnsi="Times New Roman" w:cs="Times New Roman"/>
          <w:sz w:val="24"/>
          <w:szCs w:val="24"/>
        </w:rPr>
        <w:t xml:space="preserve">D.W.1 </w:t>
      </w:r>
      <w:r w:rsidR="00984847">
        <w:rPr>
          <w:rFonts w:ascii="Times New Roman" w:hAnsi="Times New Roman" w:cs="Times New Roman"/>
          <w:sz w:val="24"/>
          <w:szCs w:val="24"/>
        </w:rPr>
        <w:t>and stated that his late father had acquired the land in dispute during 1930 as virgin land. The appellants had taken over part of his late father's land and had sold portions of it</w:t>
      </w:r>
      <w:r w:rsidR="00B47077">
        <w:rPr>
          <w:rFonts w:ascii="Times New Roman" w:hAnsi="Times New Roman" w:cs="Times New Roman"/>
          <w:sz w:val="24"/>
          <w:szCs w:val="24"/>
        </w:rPr>
        <w:t xml:space="preserve">. </w:t>
      </w:r>
      <w:r w:rsidR="00984847">
        <w:rPr>
          <w:rFonts w:ascii="Times New Roman" w:hAnsi="Times New Roman" w:cs="Times New Roman"/>
          <w:sz w:val="24"/>
          <w:szCs w:val="24"/>
        </w:rPr>
        <w:t xml:space="preserve">The boundary is marked by an </w:t>
      </w:r>
      <w:proofErr w:type="spellStart"/>
      <w:r w:rsidR="00984847">
        <w:rPr>
          <w:rFonts w:ascii="Times New Roman" w:hAnsi="Times New Roman" w:cs="Times New Roman"/>
          <w:sz w:val="24"/>
          <w:szCs w:val="24"/>
        </w:rPr>
        <w:t>Owak</w:t>
      </w:r>
      <w:proofErr w:type="spellEnd"/>
      <w:r w:rsidR="00984847">
        <w:rPr>
          <w:rFonts w:ascii="Times New Roman" w:hAnsi="Times New Roman" w:cs="Times New Roman"/>
          <w:sz w:val="24"/>
          <w:szCs w:val="24"/>
        </w:rPr>
        <w:t xml:space="preserve"> tree, </w:t>
      </w:r>
      <w:proofErr w:type="spellStart"/>
      <w:r w:rsidR="00984847">
        <w:rPr>
          <w:rFonts w:ascii="Times New Roman" w:hAnsi="Times New Roman" w:cs="Times New Roman"/>
          <w:sz w:val="24"/>
          <w:szCs w:val="24"/>
        </w:rPr>
        <w:t>Olim</w:t>
      </w:r>
      <w:proofErr w:type="spellEnd"/>
      <w:r w:rsidR="00984847">
        <w:rPr>
          <w:rFonts w:ascii="Times New Roman" w:hAnsi="Times New Roman" w:cs="Times New Roman"/>
          <w:sz w:val="24"/>
          <w:szCs w:val="24"/>
        </w:rPr>
        <w:t xml:space="preserve"> tree and very many Yao trees. The </w:t>
      </w:r>
      <w:proofErr w:type="gramStart"/>
      <w:r w:rsidR="00984847">
        <w:rPr>
          <w:rFonts w:ascii="Times New Roman" w:hAnsi="Times New Roman" w:cs="Times New Roman"/>
          <w:sz w:val="24"/>
          <w:szCs w:val="24"/>
        </w:rPr>
        <w:t>appellants</w:t>
      </w:r>
      <w:proofErr w:type="gramEnd"/>
      <w:r w:rsidR="00984847">
        <w:rPr>
          <w:rFonts w:ascii="Times New Roman" w:hAnsi="Times New Roman" w:cs="Times New Roman"/>
          <w:sz w:val="24"/>
          <w:szCs w:val="24"/>
        </w:rPr>
        <w:t xml:space="preserve"> grandfather occupied land across the road that belonged to a one </w:t>
      </w:r>
      <w:proofErr w:type="spellStart"/>
      <w:r w:rsidR="00984847">
        <w:rPr>
          <w:rFonts w:ascii="Times New Roman" w:hAnsi="Times New Roman" w:cs="Times New Roman"/>
          <w:sz w:val="24"/>
          <w:szCs w:val="24"/>
        </w:rPr>
        <w:t>Lulyeli</w:t>
      </w:r>
      <w:proofErr w:type="spellEnd"/>
      <w:r w:rsidR="00984847">
        <w:rPr>
          <w:rFonts w:ascii="Times New Roman" w:hAnsi="Times New Roman" w:cs="Times New Roman"/>
          <w:sz w:val="24"/>
          <w:szCs w:val="24"/>
        </w:rPr>
        <w:t xml:space="preserve">. </w:t>
      </w:r>
      <w:r w:rsidR="00092B20">
        <w:rPr>
          <w:rFonts w:ascii="Times New Roman" w:hAnsi="Times New Roman" w:cs="Times New Roman"/>
          <w:sz w:val="24"/>
          <w:szCs w:val="24"/>
        </w:rPr>
        <w:t>He denied having attended any of the meetings</w:t>
      </w:r>
      <w:r w:rsidR="00353650">
        <w:rPr>
          <w:rFonts w:ascii="Times New Roman" w:hAnsi="Times New Roman" w:cs="Times New Roman"/>
          <w:sz w:val="24"/>
          <w:szCs w:val="24"/>
        </w:rPr>
        <w:t xml:space="preserve"> convened in the past for resolving the boundary dispute</w:t>
      </w:r>
      <w:r w:rsidR="00092B20">
        <w:rPr>
          <w:rFonts w:ascii="Times New Roman" w:hAnsi="Times New Roman" w:cs="Times New Roman"/>
          <w:sz w:val="24"/>
          <w:szCs w:val="24"/>
        </w:rPr>
        <w:t xml:space="preserve">, but one involving the </w:t>
      </w:r>
      <w:proofErr w:type="spellStart"/>
      <w:r w:rsidR="00092B20">
        <w:rPr>
          <w:rFonts w:ascii="Times New Roman" w:hAnsi="Times New Roman" w:cs="Times New Roman"/>
          <w:sz w:val="24"/>
          <w:szCs w:val="24"/>
        </w:rPr>
        <w:t>Rwot</w:t>
      </w:r>
      <w:proofErr w:type="spellEnd"/>
      <w:r w:rsidR="00092B20">
        <w:rPr>
          <w:rFonts w:ascii="Times New Roman" w:hAnsi="Times New Roman" w:cs="Times New Roman"/>
          <w:sz w:val="24"/>
          <w:szCs w:val="24"/>
        </w:rPr>
        <w:t xml:space="preserve">. </w:t>
      </w:r>
    </w:p>
    <w:p w:rsidR="00092B20" w:rsidRDefault="00092B20" w:rsidP="00DA5B45">
      <w:pPr>
        <w:spacing w:after="0" w:line="360" w:lineRule="auto"/>
        <w:jc w:val="both"/>
        <w:rPr>
          <w:rFonts w:ascii="Times New Roman" w:hAnsi="Times New Roman" w:cs="Times New Roman"/>
          <w:sz w:val="24"/>
          <w:szCs w:val="24"/>
        </w:rPr>
      </w:pPr>
    </w:p>
    <w:p w:rsidR="00092B20" w:rsidRDefault="00092B20"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D.W.2 </w:t>
      </w:r>
      <w:proofErr w:type="spellStart"/>
      <w:r>
        <w:rPr>
          <w:rFonts w:ascii="Times New Roman" w:hAnsi="Times New Roman" w:cs="Times New Roman"/>
          <w:sz w:val="24"/>
          <w:szCs w:val="24"/>
        </w:rPr>
        <w:t>Angom</w:t>
      </w:r>
      <w:proofErr w:type="spellEnd"/>
      <w:r>
        <w:rPr>
          <w:rFonts w:ascii="Times New Roman" w:hAnsi="Times New Roman" w:cs="Times New Roman"/>
          <w:sz w:val="24"/>
          <w:szCs w:val="24"/>
        </w:rPr>
        <w:t xml:space="preserve"> Cecilia testified that the first appellant had trespassed onto the land in dispute. The appellants live on </w:t>
      </w:r>
      <w:proofErr w:type="spellStart"/>
      <w:r>
        <w:rPr>
          <w:rFonts w:ascii="Times New Roman" w:hAnsi="Times New Roman" w:cs="Times New Roman"/>
          <w:sz w:val="24"/>
          <w:szCs w:val="24"/>
        </w:rPr>
        <w:t>Lulyeli's</w:t>
      </w:r>
      <w:proofErr w:type="spellEnd"/>
      <w:r>
        <w:rPr>
          <w:rFonts w:ascii="Times New Roman" w:hAnsi="Times New Roman" w:cs="Times New Roman"/>
          <w:sz w:val="24"/>
          <w:szCs w:val="24"/>
        </w:rPr>
        <w:t xml:space="preserve"> land. The appellant's grandfather had been given part </w:t>
      </w:r>
      <w:r w:rsidR="00235D6C">
        <w:rPr>
          <w:rFonts w:ascii="Times New Roman" w:hAnsi="Times New Roman" w:cs="Times New Roman"/>
          <w:sz w:val="24"/>
          <w:szCs w:val="24"/>
        </w:rPr>
        <w:t>o</w:t>
      </w:r>
      <w:r>
        <w:rPr>
          <w:rFonts w:ascii="Times New Roman" w:hAnsi="Times New Roman" w:cs="Times New Roman"/>
          <w:sz w:val="24"/>
          <w:szCs w:val="24"/>
        </w:rPr>
        <w:t>f that land to occupy temporarily</w:t>
      </w:r>
      <w:r w:rsidR="00235D6C">
        <w:rPr>
          <w:rFonts w:ascii="Times New Roman" w:hAnsi="Times New Roman" w:cs="Times New Roman"/>
          <w:sz w:val="24"/>
          <w:szCs w:val="24"/>
        </w:rPr>
        <w:t>, twenty meters away from the land now in dispute</w:t>
      </w:r>
      <w:r>
        <w:rPr>
          <w:rFonts w:ascii="Times New Roman" w:hAnsi="Times New Roman" w:cs="Times New Roman"/>
          <w:sz w:val="24"/>
          <w:szCs w:val="24"/>
        </w:rPr>
        <w:t xml:space="preserve">. </w:t>
      </w:r>
      <w:r w:rsidR="00E4280E">
        <w:rPr>
          <w:rFonts w:ascii="Times New Roman" w:hAnsi="Times New Roman" w:cs="Times New Roman"/>
          <w:sz w:val="24"/>
          <w:szCs w:val="24"/>
        </w:rPr>
        <w:t xml:space="preserve">During the year 2012, there was an attempt to resolve the boundary dispute. </w:t>
      </w:r>
      <w:r w:rsidR="00392E7D">
        <w:rPr>
          <w:rFonts w:ascii="Times New Roman" w:hAnsi="Times New Roman" w:cs="Times New Roman"/>
          <w:sz w:val="24"/>
          <w:szCs w:val="24"/>
        </w:rPr>
        <w:t xml:space="preserve">D.W.3 </w:t>
      </w:r>
      <w:proofErr w:type="spellStart"/>
      <w:r w:rsidR="00392E7D">
        <w:rPr>
          <w:rFonts w:ascii="Times New Roman" w:hAnsi="Times New Roman" w:cs="Times New Roman"/>
          <w:sz w:val="24"/>
          <w:szCs w:val="24"/>
        </w:rPr>
        <w:t>Maraciliano</w:t>
      </w:r>
      <w:proofErr w:type="spellEnd"/>
      <w:r w:rsidR="00392E7D">
        <w:rPr>
          <w:rFonts w:ascii="Times New Roman" w:hAnsi="Times New Roman" w:cs="Times New Roman"/>
          <w:sz w:val="24"/>
          <w:szCs w:val="24"/>
        </w:rPr>
        <w:t xml:space="preserve"> </w:t>
      </w:r>
      <w:proofErr w:type="spellStart"/>
      <w:r w:rsidR="00392E7D">
        <w:rPr>
          <w:rFonts w:ascii="Times New Roman" w:hAnsi="Times New Roman" w:cs="Times New Roman"/>
          <w:sz w:val="24"/>
          <w:szCs w:val="24"/>
        </w:rPr>
        <w:t>Oboke</w:t>
      </w:r>
      <w:proofErr w:type="spellEnd"/>
      <w:r w:rsidR="00392E7D">
        <w:rPr>
          <w:rFonts w:ascii="Times New Roman" w:hAnsi="Times New Roman" w:cs="Times New Roman"/>
          <w:sz w:val="24"/>
          <w:szCs w:val="24"/>
        </w:rPr>
        <w:t xml:space="preserve"> testified that the boundary between the </w:t>
      </w:r>
      <w:proofErr w:type="gramStart"/>
      <w:r w:rsidR="00392E7D">
        <w:rPr>
          <w:rFonts w:ascii="Times New Roman" w:hAnsi="Times New Roman" w:cs="Times New Roman"/>
          <w:sz w:val="24"/>
          <w:szCs w:val="24"/>
        </w:rPr>
        <w:t>land</w:t>
      </w:r>
      <w:proofErr w:type="gramEnd"/>
      <w:r w:rsidR="00392E7D">
        <w:rPr>
          <w:rFonts w:ascii="Times New Roman" w:hAnsi="Times New Roman" w:cs="Times New Roman"/>
          <w:sz w:val="24"/>
          <w:szCs w:val="24"/>
        </w:rPr>
        <w:t xml:space="preserve"> occupied by the two disputants is the road from </w:t>
      </w:r>
      <w:proofErr w:type="spellStart"/>
      <w:r w:rsidR="00392E7D">
        <w:rPr>
          <w:rFonts w:ascii="Times New Roman" w:hAnsi="Times New Roman" w:cs="Times New Roman"/>
          <w:sz w:val="24"/>
          <w:szCs w:val="24"/>
        </w:rPr>
        <w:t>Aywe</w:t>
      </w:r>
      <w:proofErr w:type="spellEnd"/>
      <w:r w:rsidR="00392E7D">
        <w:rPr>
          <w:rFonts w:ascii="Times New Roman" w:hAnsi="Times New Roman" w:cs="Times New Roman"/>
          <w:sz w:val="24"/>
          <w:szCs w:val="24"/>
        </w:rPr>
        <w:t xml:space="preserve"> to the sub-county headquarters at </w:t>
      </w:r>
      <w:proofErr w:type="spellStart"/>
      <w:r w:rsidR="00392E7D">
        <w:rPr>
          <w:rFonts w:ascii="Times New Roman" w:hAnsi="Times New Roman" w:cs="Times New Roman"/>
          <w:sz w:val="24"/>
          <w:szCs w:val="24"/>
        </w:rPr>
        <w:t>Wol</w:t>
      </w:r>
      <w:proofErr w:type="spellEnd"/>
      <w:r w:rsidR="00392E7D">
        <w:rPr>
          <w:rFonts w:ascii="Times New Roman" w:hAnsi="Times New Roman" w:cs="Times New Roman"/>
          <w:sz w:val="24"/>
          <w:szCs w:val="24"/>
        </w:rPr>
        <w:t xml:space="preserve">. The land in dispute belonged to the first defendant's father the late </w:t>
      </w:r>
      <w:proofErr w:type="spellStart"/>
      <w:r w:rsidR="00392E7D">
        <w:rPr>
          <w:rFonts w:ascii="Times New Roman" w:hAnsi="Times New Roman" w:cs="Times New Roman"/>
          <w:sz w:val="24"/>
          <w:szCs w:val="24"/>
        </w:rPr>
        <w:lastRenderedPageBreak/>
        <w:t>Alata</w:t>
      </w:r>
      <w:proofErr w:type="spellEnd"/>
      <w:r w:rsidR="00E60BDC">
        <w:rPr>
          <w:rFonts w:ascii="Times New Roman" w:hAnsi="Times New Roman" w:cs="Times New Roman"/>
          <w:sz w:val="24"/>
          <w:szCs w:val="24"/>
        </w:rPr>
        <w:t xml:space="preserve"> and all his children were born on that land</w:t>
      </w:r>
      <w:r w:rsidR="00392E7D">
        <w:rPr>
          <w:rFonts w:ascii="Times New Roman" w:hAnsi="Times New Roman" w:cs="Times New Roman"/>
          <w:sz w:val="24"/>
          <w:szCs w:val="24"/>
        </w:rPr>
        <w:t xml:space="preserve">. </w:t>
      </w:r>
      <w:r w:rsidR="0082727E">
        <w:rPr>
          <w:rFonts w:ascii="Times New Roman" w:hAnsi="Times New Roman" w:cs="Times New Roman"/>
          <w:sz w:val="24"/>
          <w:szCs w:val="24"/>
        </w:rPr>
        <w:t>The three</w:t>
      </w:r>
      <w:r w:rsidR="00540D88">
        <w:rPr>
          <w:rFonts w:ascii="Times New Roman" w:hAnsi="Times New Roman" w:cs="Times New Roman"/>
          <w:sz w:val="24"/>
          <w:szCs w:val="24"/>
        </w:rPr>
        <w:t xml:space="preserve"> witnesses denied knowledge of the boundary comprising trees with nails in them.</w:t>
      </w:r>
    </w:p>
    <w:p w:rsidR="00540D88" w:rsidRDefault="00540D88" w:rsidP="00DA5B45">
      <w:pPr>
        <w:spacing w:after="0" w:line="360" w:lineRule="auto"/>
        <w:jc w:val="both"/>
        <w:rPr>
          <w:rFonts w:ascii="Times New Roman" w:hAnsi="Times New Roman" w:cs="Times New Roman"/>
          <w:sz w:val="24"/>
          <w:szCs w:val="24"/>
        </w:rPr>
      </w:pPr>
    </w:p>
    <w:p w:rsidR="005C5EF4" w:rsidRDefault="005C5EF4"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w:t>
      </w:r>
      <w:r w:rsidR="005122E4">
        <w:rPr>
          <w:rFonts w:ascii="Times New Roman" w:hAnsi="Times New Roman" w:cs="Times New Roman"/>
          <w:sz w:val="24"/>
          <w:szCs w:val="24"/>
        </w:rPr>
        <w:t>o</w:t>
      </w:r>
      <w:r>
        <w:rPr>
          <w:rFonts w:ascii="Times New Roman" w:hAnsi="Times New Roman" w:cs="Times New Roman"/>
          <w:sz w:val="24"/>
          <w:szCs w:val="24"/>
        </w:rPr>
        <w:t xml:space="preserve">urt then inspected the </w:t>
      </w:r>
      <w:r w:rsidRPr="005C5EF4">
        <w:rPr>
          <w:rFonts w:ascii="Times New Roman" w:hAnsi="Times New Roman" w:cs="Times New Roman"/>
          <w:i/>
          <w:sz w:val="24"/>
          <w:szCs w:val="24"/>
        </w:rPr>
        <w:t>locus in quo</w:t>
      </w:r>
      <w:r>
        <w:rPr>
          <w:rFonts w:ascii="Times New Roman" w:hAnsi="Times New Roman" w:cs="Times New Roman"/>
          <w:sz w:val="24"/>
          <w:szCs w:val="24"/>
        </w:rPr>
        <w:t xml:space="preserve"> </w:t>
      </w:r>
      <w:r w:rsidR="00E60BDC">
        <w:rPr>
          <w:rFonts w:ascii="Times New Roman" w:hAnsi="Times New Roman" w:cs="Times New Roman"/>
          <w:sz w:val="24"/>
          <w:szCs w:val="24"/>
        </w:rPr>
        <w:t xml:space="preserve">and recorded evidence </w:t>
      </w:r>
      <w:r>
        <w:rPr>
          <w:rFonts w:ascii="Times New Roman" w:hAnsi="Times New Roman" w:cs="Times New Roman"/>
          <w:sz w:val="24"/>
          <w:szCs w:val="24"/>
        </w:rPr>
        <w:t xml:space="preserve">from </w:t>
      </w:r>
      <w:r w:rsidR="00122FE4">
        <w:rPr>
          <w:rFonts w:ascii="Times New Roman" w:hAnsi="Times New Roman" w:cs="Times New Roman"/>
          <w:sz w:val="24"/>
          <w:szCs w:val="24"/>
        </w:rPr>
        <w:t xml:space="preserve">a one </w:t>
      </w:r>
      <w:proofErr w:type="spellStart"/>
      <w:r w:rsidR="00122FE4">
        <w:rPr>
          <w:rFonts w:ascii="Times New Roman" w:hAnsi="Times New Roman" w:cs="Times New Roman"/>
          <w:sz w:val="24"/>
          <w:szCs w:val="24"/>
        </w:rPr>
        <w:t>Adong</w:t>
      </w:r>
      <w:proofErr w:type="spellEnd"/>
      <w:r w:rsidR="00122FE4">
        <w:rPr>
          <w:rFonts w:ascii="Times New Roman" w:hAnsi="Times New Roman" w:cs="Times New Roman"/>
          <w:sz w:val="24"/>
          <w:szCs w:val="24"/>
        </w:rPr>
        <w:t xml:space="preserve"> </w:t>
      </w:r>
      <w:proofErr w:type="spellStart"/>
      <w:r w:rsidR="00122FE4">
        <w:rPr>
          <w:rFonts w:ascii="Times New Roman" w:hAnsi="Times New Roman" w:cs="Times New Roman"/>
          <w:sz w:val="24"/>
          <w:szCs w:val="24"/>
        </w:rPr>
        <w:t>Erimina</w:t>
      </w:r>
      <w:proofErr w:type="spellEnd"/>
      <w:r w:rsidR="00122FE4">
        <w:rPr>
          <w:rFonts w:ascii="Times New Roman" w:hAnsi="Times New Roman" w:cs="Times New Roman"/>
          <w:sz w:val="24"/>
          <w:szCs w:val="24"/>
        </w:rPr>
        <w:t xml:space="preserve"> </w:t>
      </w:r>
      <w:r w:rsidR="00540D88">
        <w:rPr>
          <w:rFonts w:ascii="Times New Roman" w:hAnsi="Times New Roman" w:cs="Times New Roman"/>
          <w:sz w:val="24"/>
          <w:szCs w:val="24"/>
        </w:rPr>
        <w:t xml:space="preserve">who </w:t>
      </w:r>
      <w:r w:rsidR="00122FE4">
        <w:rPr>
          <w:rFonts w:ascii="Times New Roman" w:hAnsi="Times New Roman" w:cs="Times New Roman"/>
          <w:sz w:val="24"/>
          <w:szCs w:val="24"/>
        </w:rPr>
        <w:t xml:space="preserve">testified that the land in dispute belongs to the second respondent and that the boundary is marked by the road to </w:t>
      </w:r>
      <w:proofErr w:type="spellStart"/>
      <w:r w:rsidR="00122FE4">
        <w:rPr>
          <w:rFonts w:ascii="Times New Roman" w:hAnsi="Times New Roman" w:cs="Times New Roman"/>
          <w:sz w:val="24"/>
          <w:szCs w:val="24"/>
        </w:rPr>
        <w:t>Wol</w:t>
      </w:r>
      <w:proofErr w:type="spellEnd"/>
      <w:r w:rsidR="004633ED" w:rsidRPr="004633ED">
        <w:rPr>
          <w:rFonts w:ascii="Times New Roman" w:hAnsi="Times New Roman" w:cs="Times New Roman"/>
          <w:sz w:val="24"/>
          <w:szCs w:val="24"/>
        </w:rPr>
        <w:t xml:space="preserve"> </w:t>
      </w:r>
      <w:r w:rsidR="004633ED">
        <w:rPr>
          <w:rFonts w:ascii="Times New Roman" w:hAnsi="Times New Roman" w:cs="Times New Roman"/>
          <w:sz w:val="24"/>
          <w:szCs w:val="24"/>
        </w:rPr>
        <w:t>sub-county</w:t>
      </w:r>
      <w:r w:rsidR="0026450C">
        <w:rPr>
          <w:rFonts w:ascii="Times New Roman" w:hAnsi="Times New Roman" w:cs="Times New Roman"/>
          <w:sz w:val="24"/>
          <w:szCs w:val="24"/>
        </w:rPr>
        <w:t xml:space="preserve">. </w:t>
      </w:r>
      <w:r w:rsidR="00122FE4">
        <w:rPr>
          <w:rFonts w:ascii="Times New Roman" w:hAnsi="Times New Roman" w:cs="Times New Roman"/>
          <w:sz w:val="24"/>
          <w:szCs w:val="24"/>
        </w:rPr>
        <w:t xml:space="preserve">Another witness, </w:t>
      </w:r>
      <w:proofErr w:type="spellStart"/>
      <w:r w:rsidR="00122FE4">
        <w:rPr>
          <w:rFonts w:ascii="Times New Roman" w:hAnsi="Times New Roman" w:cs="Times New Roman"/>
          <w:sz w:val="24"/>
          <w:szCs w:val="24"/>
        </w:rPr>
        <w:t>Gaborela</w:t>
      </w:r>
      <w:proofErr w:type="spellEnd"/>
      <w:r w:rsidR="00122FE4">
        <w:rPr>
          <w:rFonts w:ascii="Times New Roman" w:hAnsi="Times New Roman" w:cs="Times New Roman"/>
          <w:sz w:val="24"/>
          <w:szCs w:val="24"/>
        </w:rPr>
        <w:t xml:space="preserve"> </w:t>
      </w:r>
      <w:proofErr w:type="spellStart"/>
      <w:r w:rsidR="00122FE4">
        <w:rPr>
          <w:rFonts w:ascii="Times New Roman" w:hAnsi="Times New Roman" w:cs="Times New Roman"/>
          <w:sz w:val="24"/>
          <w:szCs w:val="24"/>
        </w:rPr>
        <w:t>Akello</w:t>
      </w:r>
      <w:proofErr w:type="spellEnd"/>
      <w:r w:rsidR="00122FE4">
        <w:rPr>
          <w:rFonts w:ascii="Times New Roman" w:hAnsi="Times New Roman" w:cs="Times New Roman"/>
          <w:sz w:val="24"/>
          <w:szCs w:val="24"/>
        </w:rPr>
        <w:t xml:space="preserve"> testified that he obtained the land he occupies from the first respondent and therefore the land in dispute belongs to the first respondent. </w:t>
      </w:r>
      <w:r w:rsidR="0038421B">
        <w:rPr>
          <w:rFonts w:ascii="Times New Roman" w:hAnsi="Times New Roman" w:cs="Times New Roman"/>
          <w:sz w:val="24"/>
          <w:szCs w:val="24"/>
        </w:rPr>
        <w:t xml:space="preserve">She too identified the road to </w:t>
      </w:r>
      <w:proofErr w:type="spellStart"/>
      <w:r w:rsidR="0038421B">
        <w:rPr>
          <w:rFonts w:ascii="Times New Roman" w:hAnsi="Times New Roman" w:cs="Times New Roman"/>
          <w:sz w:val="24"/>
          <w:szCs w:val="24"/>
        </w:rPr>
        <w:t>Wol</w:t>
      </w:r>
      <w:proofErr w:type="spellEnd"/>
      <w:r w:rsidR="0038421B">
        <w:rPr>
          <w:rFonts w:ascii="Times New Roman" w:hAnsi="Times New Roman" w:cs="Times New Roman"/>
          <w:sz w:val="24"/>
          <w:szCs w:val="24"/>
        </w:rPr>
        <w:t xml:space="preserve"> </w:t>
      </w:r>
      <w:r w:rsidR="004633ED">
        <w:rPr>
          <w:rFonts w:ascii="Times New Roman" w:hAnsi="Times New Roman" w:cs="Times New Roman"/>
          <w:sz w:val="24"/>
          <w:szCs w:val="24"/>
        </w:rPr>
        <w:t xml:space="preserve">sub-county </w:t>
      </w:r>
      <w:r w:rsidR="0038421B">
        <w:rPr>
          <w:rFonts w:ascii="Times New Roman" w:hAnsi="Times New Roman" w:cs="Times New Roman"/>
          <w:sz w:val="24"/>
          <w:szCs w:val="24"/>
        </w:rPr>
        <w:t xml:space="preserve">as the boundary. Another witness </w:t>
      </w:r>
      <w:proofErr w:type="spellStart"/>
      <w:r w:rsidR="0038421B">
        <w:rPr>
          <w:rFonts w:ascii="Times New Roman" w:hAnsi="Times New Roman" w:cs="Times New Roman"/>
          <w:sz w:val="24"/>
          <w:szCs w:val="24"/>
        </w:rPr>
        <w:t>Oryem</w:t>
      </w:r>
      <w:proofErr w:type="spellEnd"/>
      <w:r w:rsidR="0038421B">
        <w:rPr>
          <w:rFonts w:ascii="Times New Roman" w:hAnsi="Times New Roman" w:cs="Times New Roman"/>
          <w:sz w:val="24"/>
          <w:szCs w:val="24"/>
        </w:rPr>
        <w:t xml:space="preserve"> John testified that the land in dispute belongs to the second respondent. </w:t>
      </w:r>
      <w:proofErr w:type="spellStart"/>
      <w:r w:rsidR="0038421B">
        <w:rPr>
          <w:rFonts w:ascii="Times New Roman" w:hAnsi="Times New Roman" w:cs="Times New Roman"/>
          <w:sz w:val="24"/>
          <w:szCs w:val="24"/>
        </w:rPr>
        <w:t>Odong</w:t>
      </w:r>
      <w:proofErr w:type="spellEnd"/>
      <w:r w:rsidR="0038421B">
        <w:rPr>
          <w:rFonts w:ascii="Times New Roman" w:hAnsi="Times New Roman" w:cs="Times New Roman"/>
          <w:sz w:val="24"/>
          <w:szCs w:val="24"/>
        </w:rPr>
        <w:t xml:space="preserve"> </w:t>
      </w:r>
      <w:proofErr w:type="spellStart"/>
      <w:r w:rsidR="0038421B">
        <w:rPr>
          <w:rFonts w:ascii="Times New Roman" w:hAnsi="Times New Roman" w:cs="Times New Roman"/>
          <w:sz w:val="24"/>
          <w:szCs w:val="24"/>
        </w:rPr>
        <w:t>Celestino</w:t>
      </w:r>
      <w:proofErr w:type="spellEnd"/>
      <w:r w:rsidR="0038421B">
        <w:rPr>
          <w:rFonts w:ascii="Times New Roman" w:hAnsi="Times New Roman" w:cs="Times New Roman"/>
          <w:sz w:val="24"/>
          <w:szCs w:val="24"/>
        </w:rPr>
        <w:t xml:space="preserve"> </w:t>
      </w:r>
      <w:r w:rsidR="004633ED">
        <w:rPr>
          <w:rFonts w:ascii="Times New Roman" w:hAnsi="Times New Roman" w:cs="Times New Roman"/>
          <w:sz w:val="24"/>
          <w:szCs w:val="24"/>
        </w:rPr>
        <w:t xml:space="preserve">too </w:t>
      </w:r>
      <w:r w:rsidR="0038421B">
        <w:rPr>
          <w:rFonts w:ascii="Times New Roman" w:hAnsi="Times New Roman" w:cs="Times New Roman"/>
          <w:sz w:val="24"/>
          <w:szCs w:val="24"/>
        </w:rPr>
        <w:t xml:space="preserve">testified that the land in dispute belongs to the appellant. </w:t>
      </w:r>
      <w:r w:rsidR="00897E0F">
        <w:rPr>
          <w:rFonts w:ascii="Times New Roman" w:hAnsi="Times New Roman" w:cs="Times New Roman"/>
          <w:sz w:val="24"/>
          <w:szCs w:val="24"/>
        </w:rPr>
        <w:t xml:space="preserve">The court </w:t>
      </w:r>
      <w:r w:rsidR="0026450C">
        <w:rPr>
          <w:rFonts w:ascii="Times New Roman" w:hAnsi="Times New Roman" w:cs="Times New Roman"/>
          <w:sz w:val="24"/>
          <w:szCs w:val="24"/>
        </w:rPr>
        <w:t xml:space="preserve">then </w:t>
      </w:r>
      <w:r w:rsidR="00897E0F">
        <w:rPr>
          <w:rFonts w:ascii="Times New Roman" w:hAnsi="Times New Roman" w:cs="Times New Roman"/>
          <w:sz w:val="24"/>
          <w:szCs w:val="24"/>
        </w:rPr>
        <w:t xml:space="preserve">drew a sketch map of the key features </w:t>
      </w:r>
      <w:r w:rsidR="0026450C">
        <w:rPr>
          <w:rFonts w:ascii="Times New Roman" w:hAnsi="Times New Roman" w:cs="Times New Roman"/>
          <w:sz w:val="24"/>
          <w:szCs w:val="24"/>
        </w:rPr>
        <w:t>observed</w:t>
      </w:r>
      <w:r w:rsidR="00897E0F">
        <w:rPr>
          <w:rFonts w:ascii="Times New Roman" w:hAnsi="Times New Roman" w:cs="Times New Roman"/>
          <w:sz w:val="24"/>
          <w:szCs w:val="24"/>
        </w:rPr>
        <w:t xml:space="preserve"> on the land in dispute and its neighbourhood. </w:t>
      </w:r>
    </w:p>
    <w:p w:rsidR="00153675" w:rsidRDefault="00153675" w:rsidP="00DA5B45">
      <w:pPr>
        <w:spacing w:after="0" w:line="360" w:lineRule="auto"/>
        <w:jc w:val="both"/>
        <w:rPr>
          <w:rFonts w:ascii="Times New Roman" w:hAnsi="Times New Roman" w:cs="Times New Roman"/>
          <w:sz w:val="24"/>
          <w:szCs w:val="24"/>
        </w:rPr>
      </w:pPr>
    </w:p>
    <w:p w:rsidR="00C37194" w:rsidRDefault="0015367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540D88">
        <w:rPr>
          <w:rFonts w:ascii="Times New Roman" w:hAnsi="Times New Roman" w:cs="Times New Roman"/>
          <w:sz w:val="24"/>
          <w:szCs w:val="24"/>
        </w:rPr>
        <w:t>er</w:t>
      </w:r>
      <w:r>
        <w:rPr>
          <w:rFonts w:ascii="Times New Roman" w:hAnsi="Times New Roman" w:cs="Times New Roman"/>
          <w:sz w:val="24"/>
          <w:szCs w:val="24"/>
        </w:rPr>
        <w:t xml:space="preserve"> judgment, the trial magistrate found that </w:t>
      </w:r>
      <w:r w:rsidR="0038421B">
        <w:rPr>
          <w:rFonts w:ascii="Times New Roman" w:hAnsi="Times New Roman" w:cs="Times New Roman"/>
          <w:sz w:val="24"/>
          <w:szCs w:val="24"/>
        </w:rPr>
        <w:t>the first occupant of the land in dispute was the first respondent's grandfather who settled thereon in 1930</w:t>
      </w:r>
      <w:r w:rsidR="000F69F8">
        <w:rPr>
          <w:rFonts w:ascii="Times New Roman" w:hAnsi="Times New Roman" w:cs="Times New Roman"/>
          <w:sz w:val="24"/>
          <w:szCs w:val="24"/>
        </w:rPr>
        <w:t>.</w:t>
      </w:r>
      <w:r w:rsidR="00FE037E">
        <w:rPr>
          <w:rFonts w:ascii="Times New Roman" w:hAnsi="Times New Roman" w:cs="Times New Roman"/>
          <w:sz w:val="24"/>
          <w:szCs w:val="24"/>
        </w:rPr>
        <w:t xml:space="preserve"> Later in 1938, the first appellant's grandfather settled </w:t>
      </w:r>
      <w:r w:rsidR="00540D88">
        <w:rPr>
          <w:rFonts w:ascii="Times New Roman" w:hAnsi="Times New Roman" w:cs="Times New Roman"/>
          <w:sz w:val="24"/>
          <w:szCs w:val="24"/>
        </w:rPr>
        <w:t>in the same area</w:t>
      </w:r>
      <w:r w:rsidR="00FE037E">
        <w:rPr>
          <w:rFonts w:ascii="Times New Roman" w:hAnsi="Times New Roman" w:cs="Times New Roman"/>
          <w:sz w:val="24"/>
          <w:szCs w:val="24"/>
        </w:rPr>
        <w:t xml:space="preserve"> and they lived in harmony with that of the first respondent.</w:t>
      </w:r>
      <w:r w:rsidR="009578BA">
        <w:rPr>
          <w:rFonts w:ascii="Times New Roman" w:hAnsi="Times New Roman" w:cs="Times New Roman"/>
          <w:sz w:val="24"/>
          <w:szCs w:val="24"/>
        </w:rPr>
        <w:t xml:space="preserve"> There </w:t>
      </w:r>
      <w:r w:rsidR="00C23B29">
        <w:rPr>
          <w:rFonts w:ascii="Times New Roman" w:hAnsi="Times New Roman" w:cs="Times New Roman"/>
          <w:sz w:val="24"/>
          <w:szCs w:val="24"/>
        </w:rPr>
        <w:t>subsequently developed</w:t>
      </w:r>
      <w:r w:rsidR="009578BA">
        <w:rPr>
          <w:rFonts w:ascii="Times New Roman" w:hAnsi="Times New Roman" w:cs="Times New Roman"/>
          <w:sz w:val="24"/>
          <w:szCs w:val="24"/>
        </w:rPr>
        <w:t xml:space="preserve"> a dispute </w:t>
      </w:r>
      <w:r w:rsidR="00C23B29">
        <w:rPr>
          <w:rFonts w:ascii="Times New Roman" w:hAnsi="Times New Roman" w:cs="Times New Roman"/>
          <w:sz w:val="24"/>
          <w:szCs w:val="24"/>
        </w:rPr>
        <w:t xml:space="preserve">between them </w:t>
      </w:r>
      <w:r w:rsidR="009578BA">
        <w:rPr>
          <w:rFonts w:ascii="Times New Roman" w:hAnsi="Times New Roman" w:cs="Times New Roman"/>
          <w:sz w:val="24"/>
          <w:szCs w:val="24"/>
        </w:rPr>
        <w:t xml:space="preserve">that resulted in </w:t>
      </w:r>
      <w:r w:rsidR="004633ED">
        <w:rPr>
          <w:rFonts w:ascii="Times New Roman" w:hAnsi="Times New Roman" w:cs="Times New Roman"/>
          <w:sz w:val="24"/>
          <w:szCs w:val="24"/>
        </w:rPr>
        <w:t xml:space="preserve">an exercise of </w:t>
      </w:r>
      <w:r w:rsidR="009578BA">
        <w:rPr>
          <w:rFonts w:ascii="Times New Roman" w:hAnsi="Times New Roman" w:cs="Times New Roman"/>
          <w:sz w:val="24"/>
          <w:szCs w:val="24"/>
        </w:rPr>
        <w:t xml:space="preserve">boundary opening. The court noted that </w:t>
      </w:r>
      <w:r w:rsidR="00C23B29">
        <w:rPr>
          <w:rFonts w:ascii="Times New Roman" w:hAnsi="Times New Roman" w:cs="Times New Roman"/>
          <w:sz w:val="24"/>
          <w:szCs w:val="24"/>
        </w:rPr>
        <w:t xml:space="preserve">at the </w:t>
      </w:r>
      <w:r w:rsidR="00C23B29" w:rsidRPr="00C23B29">
        <w:rPr>
          <w:rFonts w:ascii="Times New Roman" w:hAnsi="Times New Roman" w:cs="Times New Roman"/>
          <w:i/>
          <w:sz w:val="24"/>
          <w:szCs w:val="24"/>
        </w:rPr>
        <w:t>locus in quo</w:t>
      </w:r>
      <w:r w:rsidR="00C23B29">
        <w:rPr>
          <w:rFonts w:ascii="Times New Roman" w:hAnsi="Times New Roman" w:cs="Times New Roman"/>
          <w:sz w:val="24"/>
          <w:szCs w:val="24"/>
        </w:rPr>
        <w:t xml:space="preserve"> it had observed that </w:t>
      </w:r>
      <w:r w:rsidR="009578BA">
        <w:rPr>
          <w:rFonts w:ascii="Times New Roman" w:hAnsi="Times New Roman" w:cs="Times New Roman"/>
          <w:sz w:val="24"/>
          <w:szCs w:val="24"/>
        </w:rPr>
        <w:t>the boundary marks on trees indeed ex</w:t>
      </w:r>
      <w:r w:rsidR="00C23B29">
        <w:rPr>
          <w:rFonts w:ascii="Times New Roman" w:hAnsi="Times New Roman" w:cs="Times New Roman"/>
          <w:sz w:val="24"/>
          <w:szCs w:val="24"/>
        </w:rPr>
        <w:t>isted</w:t>
      </w:r>
      <w:r w:rsidR="009578BA">
        <w:rPr>
          <w:rFonts w:ascii="Times New Roman" w:hAnsi="Times New Roman" w:cs="Times New Roman"/>
          <w:sz w:val="24"/>
          <w:szCs w:val="24"/>
        </w:rPr>
        <w:t xml:space="preserve">. However, on basis of a longer occupancy, </w:t>
      </w:r>
      <w:r w:rsidR="004633ED">
        <w:rPr>
          <w:rFonts w:ascii="Times New Roman" w:hAnsi="Times New Roman" w:cs="Times New Roman"/>
          <w:sz w:val="24"/>
          <w:szCs w:val="24"/>
        </w:rPr>
        <w:t>the trial magistrate</w:t>
      </w:r>
      <w:r w:rsidR="009578BA">
        <w:rPr>
          <w:rFonts w:ascii="Times New Roman" w:hAnsi="Times New Roman" w:cs="Times New Roman"/>
          <w:sz w:val="24"/>
          <w:szCs w:val="24"/>
        </w:rPr>
        <w:t xml:space="preserve"> </w:t>
      </w:r>
      <w:r w:rsidR="004633ED">
        <w:rPr>
          <w:rFonts w:ascii="Times New Roman" w:hAnsi="Times New Roman" w:cs="Times New Roman"/>
          <w:sz w:val="24"/>
          <w:szCs w:val="24"/>
        </w:rPr>
        <w:t>concluded</w:t>
      </w:r>
      <w:r w:rsidR="009578BA">
        <w:rPr>
          <w:rFonts w:ascii="Times New Roman" w:hAnsi="Times New Roman" w:cs="Times New Roman"/>
          <w:sz w:val="24"/>
          <w:szCs w:val="24"/>
        </w:rPr>
        <w:t xml:space="preserve"> that the land </w:t>
      </w:r>
      <w:r w:rsidR="00C23B29">
        <w:rPr>
          <w:rFonts w:ascii="Times New Roman" w:hAnsi="Times New Roman" w:cs="Times New Roman"/>
          <w:sz w:val="24"/>
          <w:szCs w:val="24"/>
        </w:rPr>
        <w:t xml:space="preserve">in dispute </w:t>
      </w:r>
      <w:r w:rsidR="009578BA">
        <w:rPr>
          <w:rFonts w:ascii="Times New Roman" w:hAnsi="Times New Roman" w:cs="Times New Roman"/>
          <w:sz w:val="24"/>
          <w:szCs w:val="24"/>
        </w:rPr>
        <w:t xml:space="preserve">belonged to the first respondent. </w:t>
      </w:r>
      <w:r w:rsidR="004633ED">
        <w:rPr>
          <w:rFonts w:ascii="Times New Roman" w:hAnsi="Times New Roman" w:cs="Times New Roman"/>
          <w:sz w:val="24"/>
          <w:szCs w:val="24"/>
        </w:rPr>
        <w:t>She</w:t>
      </w:r>
      <w:r w:rsidR="009578BA">
        <w:rPr>
          <w:rFonts w:ascii="Times New Roman" w:hAnsi="Times New Roman" w:cs="Times New Roman"/>
          <w:sz w:val="24"/>
          <w:szCs w:val="24"/>
        </w:rPr>
        <w:t xml:space="preserve"> therefore declared the respondents the rightful owners of the land in dispute, issued a permanent injunction against the appellants, awarded </w:t>
      </w:r>
      <w:r w:rsidR="00C23B29">
        <w:rPr>
          <w:rFonts w:ascii="Times New Roman" w:hAnsi="Times New Roman" w:cs="Times New Roman"/>
          <w:sz w:val="24"/>
          <w:szCs w:val="24"/>
        </w:rPr>
        <w:t xml:space="preserve">the respondents </w:t>
      </w:r>
      <w:r w:rsidR="009578BA">
        <w:rPr>
          <w:rFonts w:ascii="Times New Roman" w:hAnsi="Times New Roman" w:cs="Times New Roman"/>
          <w:sz w:val="24"/>
          <w:szCs w:val="24"/>
        </w:rPr>
        <w:t xml:space="preserve">damages of </w:t>
      </w:r>
      <w:proofErr w:type="spellStart"/>
      <w:r w:rsidR="009578BA">
        <w:rPr>
          <w:rFonts w:ascii="Times New Roman" w:hAnsi="Times New Roman" w:cs="Times New Roman"/>
          <w:sz w:val="24"/>
          <w:szCs w:val="24"/>
        </w:rPr>
        <w:t>shs</w:t>
      </w:r>
      <w:proofErr w:type="spellEnd"/>
      <w:r w:rsidR="009578BA">
        <w:rPr>
          <w:rFonts w:ascii="Times New Roman" w:hAnsi="Times New Roman" w:cs="Times New Roman"/>
          <w:sz w:val="24"/>
          <w:szCs w:val="24"/>
        </w:rPr>
        <w:t>. 2,000,000/= and the costs of the suit.</w:t>
      </w:r>
    </w:p>
    <w:p w:rsidR="00C85DBD" w:rsidRDefault="00C85DBD" w:rsidP="00DA5B45">
      <w:pPr>
        <w:spacing w:after="0" w:line="360" w:lineRule="auto"/>
        <w:jc w:val="both"/>
        <w:rPr>
          <w:rFonts w:ascii="Times New Roman" w:hAnsi="Times New Roman" w:cs="Times New Roman"/>
          <w:sz w:val="24"/>
          <w:szCs w:val="24"/>
        </w:rPr>
      </w:pPr>
    </w:p>
    <w:p w:rsidR="00C85DBD" w:rsidRDefault="00C85DBD" w:rsidP="00C8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the appellant</w:t>
      </w:r>
      <w:r w:rsidR="009578BA">
        <w:rPr>
          <w:rFonts w:ascii="Times New Roman" w:hAnsi="Times New Roman" w:cs="Times New Roman"/>
          <w:sz w:val="24"/>
          <w:szCs w:val="24"/>
        </w:rPr>
        <w:t>s</w:t>
      </w:r>
      <w:r>
        <w:rPr>
          <w:rFonts w:ascii="Times New Roman" w:hAnsi="Times New Roman" w:cs="Times New Roman"/>
          <w:sz w:val="24"/>
          <w:szCs w:val="24"/>
        </w:rPr>
        <w:t xml:space="preserve"> appealed to this court on the following ground</w:t>
      </w:r>
      <w:r w:rsidR="009578BA">
        <w:rPr>
          <w:rFonts w:ascii="Times New Roman" w:hAnsi="Times New Roman" w:cs="Times New Roman"/>
          <w:sz w:val="24"/>
          <w:szCs w:val="24"/>
        </w:rPr>
        <w:t>s</w:t>
      </w:r>
      <w:r>
        <w:rPr>
          <w:rFonts w:ascii="Times New Roman" w:hAnsi="Times New Roman" w:cs="Times New Roman"/>
          <w:sz w:val="24"/>
          <w:szCs w:val="24"/>
        </w:rPr>
        <w:t>;</w:t>
      </w:r>
    </w:p>
    <w:p w:rsidR="00C85DBD" w:rsidRDefault="00C85DBD" w:rsidP="00C85DBD">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when he failed to properly evaluate the evidence on record </w:t>
      </w:r>
      <w:r w:rsidR="009578BA">
        <w:rPr>
          <w:rFonts w:ascii="Times New Roman" w:hAnsi="Times New Roman" w:cs="Times New Roman"/>
          <w:sz w:val="24"/>
          <w:szCs w:val="24"/>
        </w:rPr>
        <w:t>thereby reaching a wrong decision and judgment</w:t>
      </w:r>
      <w:r>
        <w:rPr>
          <w:rFonts w:ascii="Times New Roman" w:hAnsi="Times New Roman" w:cs="Times New Roman"/>
          <w:sz w:val="24"/>
          <w:szCs w:val="24"/>
        </w:rPr>
        <w:t xml:space="preserve">. </w:t>
      </w:r>
    </w:p>
    <w:p w:rsidR="009578BA" w:rsidRDefault="009578BA" w:rsidP="00C85DBD">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by failing to properly conduct the entire trial process and by failing to address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to the relevant laws thereby reaching a wrong decision and judgment. </w:t>
      </w:r>
    </w:p>
    <w:p w:rsidR="000F69F8" w:rsidRPr="00AD4AE6" w:rsidRDefault="009578BA" w:rsidP="000F69F8">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by awarding general damages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2,000,000/= without justifiable cause.</w:t>
      </w:r>
    </w:p>
    <w:p w:rsidR="003A7392" w:rsidRDefault="000F69F8" w:rsidP="006B0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Submitting </w:t>
      </w:r>
      <w:r w:rsidR="009578BA">
        <w:rPr>
          <w:rFonts w:ascii="Times New Roman" w:hAnsi="Times New Roman" w:cs="Times New Roman"/>
          <w:sz w:val="24"/>
          <w:szCs w:val="24"/>
        </w:rPr>
        <w:t>in</w:t>
      </w:r>
      <w:r>
        <w:rPr>
          <w:rFonts w:ascii="Times New Roman" w:hAnsi="Times New Roman" w:cs="Times New Roman"/>
          <w:sz w:val="24"/>
          <w:szCs w:val="24"/>
        </w:rPr>
        <w:t xml:space="preserve"> </w:t>
      </w:r>
      <w:r w:rsidR="009578BA">
        <w:rPr>
          <w:rFonts w:ascii="Times New Roman" w:hAnsi="Times New Roman" w:cs="Times New Roman"/>
          <w:sz w:val="24"/>
          <w:szCs w:val="24"/>
        </w:rPr>
        <w:t>support of these</w:t>
      </w:r>
      <w:r>
        <w:rPr>
          <w:rFonts w:ascii="Times New Roman" w:hAnsi="Times New Roman" w:cs="Times New Roman"/>
          <w:sz w:val="24"/>
          <w:szCs w:val="24"/>
        </w:rPr>
        <w:t xml:space="preserve"> ground</w:t>
      </w:r>
      <w:r w:rsidR="009578BA">
        <w:rPr>
          <w:rFonts w:ascii="Times New Roman" w:hAnsi="Times New Roman" w:cs="Times New Roman"/>
          <w:sz w:val="24"/>
          <w:szCs w:val="24"/>
        </w:rPr>
        <w:t>s</w:t>
      </w:r>
      <w:r>
        <w:rPr>
          <w:rFonts w:ascii="Times New Roman" w:hAnsi="Times New Roman" w:cs="Times New Roman"/>
          <w:sz w:val="24"/>
          <w:szCs w:val="24"/>
        </w:rPr>
        <w:t xml:space="preserve">, Counsel for the appellant </w:t>
      </w:r>
      <w:proofErr w:type="spellStart"/>
      <w:r w:rsidR="006B0AA5">
        <w:rPr>
          <w:rFonts w:ascii="Times New Roman" w:hAnsi="Times New Roman" w:cs="Times New Roman"/>
          <w:sz w:val="24"/>
          <w:szCs w:val="24"/>
        </w:rPr>
        <w:t>Mr.</w:t>
      </w:r>
      <w:proofErr w:type="spellEnd"/>
      <w:r w:rsidR="006B0AA5">
        <w:rPr>
          <w:rFonts w:ascii="Times New Roman" w:hAnsi="Times New Roman" w:cs="Times New Roman"/>
          <w:sz w:val="24"/>
          <w:szCs w:val="24"/>
        </w:rPr>
        <w:t xml:space="preserve"> </w:t>
      </w:r>
      <w:proofErr w:type="spellStart"/>
      <w:r w:rsidR="006B0AA5">
        <w:rPr>
          <w:rFonts w:ascii="Times New Roman" w:hAnsi="Times New Roman" w:cs="Times New Roman"/>
          <w:sz w:val="24"/>
          <w:szCs w:val="24"/>
        </w:rPr>
        <w:t>Egalu</w:t>
      </w:r>
      <w:proofErr w:type="spellEnd"/>
      <w:r w:rsidR="006B0AA5">
        <w:rPr>
          <w:rFonts w:ascii="Times New Roman" w:hAnsi="Times New Roman" w:cs="Times New Roman"/>
          <w:sz w:val="24"/>
          <w:szCs w:val="24"/>
        </w:rPr>
        <w:t xml:space="preserve"> Emmanuel </w:t>
      </w:r>
      <w:proofErr w:type="spellStart"/>
      <w:r w:rsidR="006B0AA5">
        <w:rPr>
          <w:rFonts w:ascii="Times New Roman" w:hAnsi="Times New Roman" w:cs="Times New Roman"/>
          <w:sz w:val="24"/>
          <w:szCs w:val="24"/>
        </w:rPr>
        <w:t>Omiat</w:t>
      </w:r>
      <w:proofErr w:type="spellEnd"/>
      <w:r w:rsidR="006B0AA5">
        <w:rPr>
          <w:rFonts w:ascii="Times New Roman" w:hAnsi="Times New Roman" w:cs="Times New Roman"/>
          <w:sz w:val="24"/>
          <w:szCs w:val="24"/>
        </w:rPr>
        <w:t xml:space="preserve"> </w:t>
      </w:r>
      <w:r w:rsidR="00ED5C71">
        <w:rPr>
          <w:rFonts w:ascii="Times New Roman" w:hAnsi="Times New Roman" w:cs="Times New Roman"/>
          <w:sz w:val="24"/>
          <w:szCs w:val="24"/>
        </w:rPr>
        <w:t xml:space="preserve">argued that </w:t>
      </w:r>
      <w:r w:rsidR="00E80097">
        <w:rPr>
          <w:rFonts w:ascii="Times New Roman" w:hAnsi="Times New Roman" w:cs="Times New Roman"/>
          <w:sz w:val="24"/>
          <w:szCs w:val="24"/>
        </w:rPr>
        <w:t>the</w:t>
      </w:r>
      <w:r w:rsidR="006B0AA5">
        <w:rPr>
          <w:rFonts w:ascii="Times New Roman" w:hAnsi="Times New Roman" w:cs="Times New Roman"/>
          <w:sz w:val="24"/>
          <w:szCs w:val="24"/>
        </w:rPr>
        <w:t xml:space="preserve"> magistrate did not evaluate the evidence at all. Occupancy was not the issue but this was a boundary issue. The parties had in the past harmonised their boundaries and the court was shown the demarcations when it visited the </w:t>
      </w:r>
      <w:r w:rsidR="006B0AA5" w:rsidRPr="006B0AA5">
        <w:rPr>
          <w:rFonts w:ascii="Times New Roman" w:hAnsi="Times New Roman" w:cs="Times New Roman"/>
          <w:i/>
          <w:sz w:val="24"/>
          <w:szCs w:val="24"/>
        </w:rPr>
        <w:t>locus in quo</w:t>
      </w:r>
      <w:r w:rsidR="00AD4AE6">
        <w:rPr>
          <w:rFonts w:ascii="Times New Roman" w:hAnsi="Times New Roman" w:cs="Times New Roman"/>
          <w:sz w:val="24"/>
          <w:szCs w:val="24"/>
        </w:rPr>
        <w:t xml:space="preserve">. </w:t>
      </w:r>
      <w:r w:rsidR="006B0AA5">
        <w:rPr>
          <w:rFonts w:ascii="Times New Roman" w:hAnsi="Times New Roman" w:cs="Times New Roman"/>
          <w:sz w:val="24"/>
          <w:szCs w:val="24"/>
        </w:rPr>
        <w:t xml:space="preserve">All the appellants' witnesses showed the harmonised boundary. The magistrate did not draw the sketch of the boundary but instead recorded evidence of three witnesses who never testified in court; </w:t>
      </w:r>
      <w:proofErr w:type="spellStart"/>
      <w:r w:rsidR="006B0AA5">
        <w:rPr>
          <w:rFonts w:ascii="Times New Roman" w:hAnsi="Times New Roman" w:cs="Times New Roman"/>
          <w:sz w:val="24"/>
          <w:szCs w:val="24"/>
        </w:rPr>
        <w:t>Adong</w:t>
      </w:r>
      <w:proofErr w:type="spellEnd"/>
      <w:r w:rsidR="006B0AA5">
        <w:rPr>
          <w:rFonts w:ascii="Times New Roman" w:hAnsi="Times New Roman" w:cs="Times New Roman"/>
          <w:sz w:val="24"/>
          <w:szCs w:val="24"/>
        </w:rPr>
        <w:t xml:space="preserve"> </w:t>
      </w:r>
      <w:proofErr w:type="spellStart"/>
      <w:r w:rsidR="006B0AA5">
        <w:rPr>
          <w:rFonts w:ascii="Times New Roman" w:hAnsi="Times New Roman" w:cs="Times New Roman"/>
          <w:sz w:val="24"/>
          <w:szCs w:val="24"/>
        </w:rPr>
        <w:t>Germina</w:t>
      </w:r>
      <w:proofErr w:type="spellEnd"/>
      <w:r w:rsidR="006B0AA5">
        <w:rPr>
          <w:rFonts w:ascii="Times New Roman" w:hAnsi="Times New Roman" w:cs="Times New Roman"/>
          <w:sz w:val="24"/>
          <w:szCs w:val="24"/>
        </w:rPr>
        <w:t xml:space="preserve">, Gabriela </w:t>
      </w:r>
      <w:proofErr w:type="spellStart"/>
      <w:r w:rsidR="006B0AA5">
        <w:rPr>
          <w:rFonts w:ascii="Times New Roman" w:hAnsi="Times New Roman" w:cs="Times New Roman"/>
          <w:sz w:val="24"/>
          <w:szCs w:val="24"/>
        </w:rPr>
        <w:t>Akello</w:t>
      </w:r>
      <w:proofErr w:type="spellEnd"/>
      <w:r w:rsidR="006B0AA5">
        <w:rPr>
          <w:rFonts w:ascii="Times New Roman" w:hAnsi="Times New Roman" w:cs="Times New Roman"/>
          <w:sz w:val="24"/>
          <w:szCs w:val="24"/>
        </w:rPr>
        <w:t xml:space="preserve"> and </w:t>
      </w:r>
      <w:proofErr w:type="spellStart"/>
      <w:r w:rsidR="006B0AA5">
        <w:rPr>
          <w:rFonts w:ascii="Times New Roman" w:hAnsi="Times New Roman" w:cs="Times New Roman"/>
          <w:sz w:val="24"/>
          <w:szCs w:val="24"/>
        </w:rPr>
        <w:t>Oryem</w:t>
      </w:r>
      <w:proofErr w:type="spellEnd"/>
      <w:r w:rsidR="006B0AA5">
        <w:rPr>
          <w:rFonts w:ascii="Times New Roman" w:hAnsi="Times New Roman" w:cs="Times New Roman"/>
          <w:sz w:val="24"/>
          <w:szCs w:val="24"/>
        </w:rPr>
        <w:t xml:space="preserve"> John. It was demonstrated that the respondent had exceeded that boundary. The respondents' witnesses had denied that marking. The appellant had minutes of the demarcation. On 21</w:t>
      </w:r>
      <w:r w:rsidR="006B0AA5" w:rsidRPr="005214E1">
        <w:rPr>
          <w:rFonts w:ascii="Times New Roman" w:hAnsi="Times New Roman" w:cs="Times New Roman"/>
          <w:sz w:val="24"/>
          <w:szCs w:val="24"/>
          <w:vertAlign w:val="superscript"/>
        </w:rPr>
        <w:t>st</w:t>
      </w:r>
      <w:r w:rsidR="006B0AA5">
        <w:rPr>
          <w:rFonts w:ascii="Times New Roman" w:hAnsi="Times New Roman" w:cs="Times New Roman"/>
          <w:sz w:val="24"/>
          <w:szCs w:val="24"/>
        </w:rPr>
        <w:t xml:space="preserve"> March, 2013 when they had agreed to adjust the boundary and complete the process of harmonisation, the process was never completed. The appellants' evidence established the sequence of events in adjusting the boundaries but the trial magistrate chose not to evaluate the evidence but made a blanket statement that the land belongs to the respondents. As regards ground two, there was a procedural error. The locus visit was not properly conducted. The trial magistrate did not indicate the boundary on the sketch that was drawn and evidence was taken from onlookers. The court should determine what is appropriate in light of this error. Regarding the award of damages; the discretion was not exercised judiciously. There was no cause of action disclosed in the counterclaim and it was never evaluated. There is no basis for the award. He challenged the award in principle and the quantum. The prayed that the appeal should be allowed and the lower court judgment be set aside. The appellant be declared the rightful owner of the suit land. In the alternative, a re-trial </w:t>
      </w:r>
      <w:proofErr w:type="gramStart"/>
      <w:r w:rsidR="006B0AA5">
        <w:rPr>
          <w:rFonts w:ascii="Times New Roman" w:hAnsi="Times New Roman" w:cs="Times New Roman"/>
          <w:sz w:val="24"/>
          <w:szCs w:val="24"/>
        </w:rPr>
        <w:t>be</w:t>
      </w:r>
      <w:proofErr w:type="gramEnd"/>
      <w:r w:rsidR="006B0AA5">
        <w:rPr>
          <w:rFonts w:ascii="Times New Roman" w:hAnsi="Times New Roman" w:cs="Times New Roman"/>
          <w:sz w:val="24"/>
          <w:szCs w:val="24"/>
        </w:rPr>
        <w:t xml:space="preserve"> ordered</w:t>
      </w:r>
      <w:r w:rsidR="00534A84">
        <w:rPr>
          <w:rFonts w:ascii="Times New Roman" w:hAnsi="Times New Roman" w:cs="Times New Roman"/>
          <w:sz w:val="24"/>
          <w:szCs w:val="24"/>
        </w:rPr>
        <w:t>.</w:t>
      </w:r>
    </w:p>
    <w:p w:rsidR="00C250D2" w:rsidRPr="000F69F8" w:rsidRDefault="00C250D2" w:rsidP="000F69F8">
      <w:pPr>
        <w:spacing w:after="0" w:line="360" w:lineRule="auto"/>
        <w:jc w:val="both"/>
        <w:rPr>
          <w:rFonts w:ascii="Times New Roman" w:hAnsi="Times New Roman" w:cs="Times New Roman"/>
          <w:sz w:val="24"/>
          <w:szCs w:val="24"/>
        </w:rPr>
      </w:pPr>
      <w:r w:rsidRPr="000F69F8">
        <w:rPr>
          <w:rFonts w:ascii="Times New Roman" w:hAnsi="Times New Roman" w:cs="Times New Roman"/>
          <w:sz w:val="24"/>
          <w:szCs w:val="24"/>
        </w:rPr>
        <w:t xml:space="preserve"> </w:t>
      </w:r>
    </w:p>
    <w:p w:rsidR="00DB63B5" w:rsidRDefault="004A7460" w:rsidP="00DB6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w:t>
      </w:r>
      <w:r w:rsidR="007E58D1" w:rsidRPr="004A7460">
        <w:rPr>
          <w:rFonts w:ascii="Times New Roman" w:hAnsi="Times New Roman" w:cs="Times New Roman"/>
          <w:sz w:val="24"/>
          <w:szCs w:val="24"/>
        </w:rPr>
        <w:t>Counsel for the respondent</w:t>
      </w:r>
      <w:r>
        <w:rPr>
          <w:rFonts w:ascii="Times New Roman" w:hAnsi="Times New Roman" w:cs="Times New Roman"/>
          <w:sz w:val="24"/>
          <w:szCs w:val="24"/>
        </w:rPr>
        <w:t xml:space="preserve"> </w:t>
      </w:r>
      <w:proofErr w:type="spellStart"/>
      <w:r w:rsidR="00DB63B5">
        <w:rPr>
          <w:rFonts w:ascii="Times New Roman" w:hAnsi="Times New Roman" w:cs="Times New Roman"/>
          <w:sz w:val="24"/>
          <w:szCs w:val="24"/>
        </w:rPr>
        <w:t>Mr.</w:t>
      </w:r>
      <w:proofErr w:type="spellEnd"/>
      <w:r w:rsidR="00DB63B5">
        <w:rPr>
          <w:rFonts w:ascii="Times New Roman" w:hAnsi="Times New Roman" w:cs="Times New Roman"/>
          <w:sz w:val="24"/>
          <w:szCs w:val="24"/>
        </w:rPr>
        <w:t xml:space="preserve"> </w:t>
      </w:r>
      <w:proofErr w:type="spellStart"/>
      <w:r w:rsidR="00DB63B5">
        <w:rPr>
          <w:rFonts w:ascii="Times New Roman" w:hAnsi="Times New Roman" w:cs="Times New Roman"/>
          <w:sz w:val="24"/>
          <w:szCs w:val="24"/>
        </w:rPr>
        <w:t>Okot</w:t>
      </w:r>
      <w:proofErr w:type="spellEnd"/>
      <w:r w:rsidR="00DB63B5">
        <w:rPr>
          <w:rFonts w:ascii="Times New Roman" w:hAnsi="Times New Roman" w:cs="Times New Roman"/>
          <w:sz w:val="24"/>
          <w:szCs w:val="24"/>
        </w:rPr>
        <w:t xml:space="preserve"> Edward David </w:t>
      </w:r>
      <w:r>
        <w:rPr>
          <w:rFonts w:ascii="Times New Roman" w:hAnsi="Times New Roman" w:cs="Times New Roman"/>
          <w:sz w:val="24"/>
          <w:szCs w:val="24"/>
        </w:rPr>
        <w:t xml:space="preserve">submitted that </w:t>
      </w:r>
      <w:r w:rsidR="00DB63B5">
        <w:rPr>
          <w:rFonts w:ascii="Times New Roman" w:hAnsi="Times New Roman" w:cs="Times New Roman"/>
          <w:sz w:val="24"/>
          <w:szCs w:val="24"/>
        </w:rPr>
        <w:t xml:space="preserve">the issue was trespass to land. The evidence is that the two parties had adjacent land. </w:t>
      </w:r>
      <w:proofErr w:type="gramStart"/>
      <w:r w:rsidR="00DB63B5">
        <w:rPr>
          <w:rFonts w:ascii="Times New Roman" w:hAnsi="Times New Roman" w:cs="Times New Roman"/>
          <w:sz w:val="24"/>
          <w:szCs w:val="24"/>
        </w:rPr>
        <w:t>The appellant on the Eastern and the respondent on the Western part.</w:t>
      </w:r>
      <w:proofErr w:type="gramEnd"/>
      <w:r w:rsidR="00DB63B5">
        <w:rPr>
          <w:rFonts w:ascii="Times New Roman" w:hAnsi="Times New Roman" w:cs="Times New Roman"/>
          <w:sz w:val="24"/>
          <w:szCs w:val="24"/>
        </w:rPr>
        <w:t xml:space="preserve"> It is the road to </w:t>
      </w:r>
      <w:proofErr w:type="spellStart"/>
      <w:r w:rsidR="00DB63B5">
        <w:rPr>
          <w:rFonts w:ascii="Times New Roman" w:hAnsi="Times New Roman" w:cs="Times New Roman"/>
          <w:sz w:val="24"/>
          <w:szCs w:val="24"/>
        </w:rPr>
        <w:t>Wol</w:t>
      </w:r>
      <w:proofErr w:type="spellEnd"/>
      <w:r w:rsidR="00DB63B5">
        <w:rPr>
          <w:rFonts w:ascii="Times New Roman" w:hAnsi="Times New Roman" w:cs="Times New Roman"/>
          <w:sz w:val="24"/>
          <w:szCs w:val="24"/>
        </w:rPr>
        <w:t xml:space="preserve"> </w:t>
      </w:r>
      <w:r w:rsidR="004633ED">
        <w:rPr>
          <w:rFonts w:ascii="Times New Roman" w:hAnsi="Times New Roman" w:cs="Times New Roman"/>
          <w:sz w:val="24"/>
          <w:szCs w:val="24"/>
        </w:rPr>
        <w:t xml:space="preserve">sub-county </w:t>
      </w:r>
      <w:r w:rsidR="00DB63B5">
        <w:rPr>
          <w:rFonts w:ascii="Times New Roman" w:hAnsi="Times New Roman" w:cs="Times New Roman"/>
          <w:sz w:val="24"/>
          <w:szCs w:val="24"/>
        </w:rPr>
        <w:t xml:space="preserve">that separates the two families. The appellant wanted more land on the opposite side of the road and the evidence shows that it was occupied by the family of the respondents in the 1930s. The respondents had possession of the suit land. It is the appellants who were encroaching. The case was about occupation and the date of occupation was thus the determinant. At the </w:t>
      </w:r>
      <w:r w:rsidR="00DB63B5" w:rsidRPr="00DB63B5">
        <w:rPr>
          <w:rFonts w:ascii="Times New Roman" w:hAnsi="Times New Roman" w:cs="Times New Roman"/>
          <w:i/>
          <w:sz w:val="24"/>
          <w:szCs w:val="24"/>
        </w:rPr>
        <w:t>locus in quo</w:t>
      </w:r>
      <w:r w:rsidR="00DB63B5">
        <w:rPr>
          <w:rFonts w:ascii="Times New Roman" w:hAnsi="Times New Roman" w:cs="Times New Roman"/>
          <w:sz w:val="24"/>
          <w:szCs w:val="24"/>
        </w:rPr>
        <w:t xml:space="preserve">, the magistrate did not receive evidence from onlookers. </w:t>
      </w:r>
      <w:proofErr w:type="spellStart"/>
      <w:r w:rsidR="00DB63B5">
        <w:rPr>
          <w:rFonts w:ascii="Times New Roman" w:hAnsi="Times New Roman" w:cs="Times New Roman"/>
          <w:sz w:val="24"/>
          <w:szCs w:val="24"/>
        </w:rPr>
        <w:t>Adong</w:t>
      </w:r>
      <w:proofErr w:type="spellEnd"/>
      <w:r w:rsidR="00DB63B5">
        <w:rPr>
          <w:rFonts w:ascii="Times New Roman" w:hAnsi="Times New Roman" w:cs="Times New Roman"/>
          <w:sz w:val="24"/>
          <w:szCs w:val="24"/>
        </w:rPr>
        <w:t xml:space="preserve"> </w:t>
      </w:r>
      <w:proofErr w:type="spellStart"/>
      <w:r w:rsidR="00DB63B5">
        <w:rPr>
          <w:rFonts w:ascii="Times New Roman" w:hAnsi="Times New Roman" w:cs="Times New Roman"/>
          <w:sz w:val="24"/>
          <w:szCs w:val="24"/>
        </w:rPr>
        <w:t>Germina</w:t>
      </w:r>
      <w:proofErr w:type="spellEnd"/>
      <w:r w:rsidR="00DB63B5">
        <w:rPr>
          <w:rFonts w:ascii="Times New Roman" w:hAnsi="Times New Roman" w:cs="Times New Roman"/>
          <w:sz w:val="24"/>
          <w:szCs w:val="24"/>
        </w:rPr>
        <w:t xml:space="preserve">, Gabriela </w:t>
      </w:r>
      <w:proofErr w:type="spellStart"/>
      <w:r w:rsidR="00DB63B5">
        <w:rPr>
          <w:rFonts w:ascii="Times New Roman" w:hAnsi="Times New Roman" w:cs="Times New Roman"/>
          <w:sz w:val="24"/>
          <w:szCs w:val="24"/>
        </w:rPr>
        <w:t>Akello</w:t>
      </w:r>
      <w:proofErr w:type="spellEnd"/>
      <w:r w:rsidR="00DB63B5">
        <w:rPr>
          <w:rFonts w:ascii="Times New Roman" w:hAnsi="Times New Roman" w:cs="Times New Roman"/>
          <w:sz w:val="24"/>
          <w:szCs w:val="24"/>
        </w:rPr>
        <w:t xml:space="preserve"> and </w:t>
      </w:r>
      <w:proofErr w:type="spellStart"/>
      <w:r w:rsidR="00DB63B5">
        <w:rPr>
          <w:rFonts w:ascii="Times New Roman" w:hAnsi="Times New Roman" w:cs="Times New Roman"/>
          <w:sz w:val="24"/>
          <w:szCs w:val="24"/>
        </w:rPr>
        <w:t>Oryem</w:t>
      </w:r>
      <w:proofErr w:type="spellEnd"/>
      <w:r w:rsidR="00DB63B5">
        <w:rPr>
          <w:rFonts w:ascii="Times New Roman" w:hAnsi="Times New Roman" w:cs="Times New Roman"/>
          <w:sz w:val="24"/>
          <w:szCs w:val="24"/>
        </w:rPr>
        <w:t xml:space="preserve"> John did not testify. In the alternative, if they did, it was not proper but it was not fatal. The trial magistrate did not rely on their evidence. The locus visit was important. It gave the </w:t>
      </w:r>
      <w:r w:rsidR="00DB63B5">
        <w:rPr>
          <w:rFonts w:ascii="Times New Roman" w:hAnsi="Times New Roman" w:cs="Times New Roman"/>
          <w:sz w:val="24"/>
          <w:szCs w:val="24"/>
        </w:rPr>
        <w:lastRenderedPageBreak/>
        <w:t xml:space="preserve">magistrate a vision of the land occupied by the people and she had to observe the road. The decision can stand without that </w:t>
      </w:r>
      <w:proofErr w:type="gramStart"/>
      <w:r w:rsidR="00DB63B5">
        <w:rPr>
          <w:rFonts w:ascii="Times New Roman" w:hAnsi="Times New Roman" w:cs="Times New Roman"/>
          <w:sz w:val="24"/>
          <w:szCs w:val="24"/>
        </w:rPr>
        <w:t>evidence,</w:t>
      </w:r>
      <w:proofErr w:type="gramEnd"/>
      <w:r w:rsidR="00DB63B5">
        <w:rPr>
          <w:rFonts w:ascii="Times New Roman" w:hAnsi="Times New Roman" w:cs="Times New Roman"/>
          <w:sz w:val="24"/>
          <w:szCs w:val="24"/>
        </w:rPr>
        <w:t xml:space="preserve"> there should therefore not be a re-trial. In paragraph 4 of the counterclaim, it was averred that the appellants were selling off parts of the respondents' land and that would justify an award of damages. In any event the damages are only nominal. The trespass has continued since 2012. He prayed that the appeal be dismissed with costs</w:t>
      </w:r>
      <w:r w:rsidR="009500E0">
        <w:rPr>
          <w:rFonts w:ascii="Times New Roman" w:hAnsi="Times New Roman" w:cs="Times New Roman"/>
          <w:sz w:val="24"/>
          <w:szCs w:val="24"/>
        </w:rPr>
        <w:t xml:space="preserve">. </w:t>
      </w:r>
    </w:p>
    <w:p w:rsidR="00DB63B5" w:rsidRDefault="00DB63B5" w:rsidP="00DB63B5">
      <w:pPr>
        <w:spacing w:after="0" w:line="360" w:lineRule="auto"/>
        <w:jc w:val="both"/>
        <w:rPr>
          <w:rFonts w:ascii="Times New Roman" w:hAnsi="Times New Roman" w:cs="Times New Roman"/>
          <w:sz w:val="24"/>
          <w:szCs w:val="24"/>
        </w:rPr>
      </w:pPr>
    </w:p>
    <w:p w:rsidR="007E58D1" w:rsidRDefault="00DB63B5" w:rsidP="00DB6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counsel for the appellants argued that </w:t>
      </w:r>
      <w:r w:rsidR="001A291D">
        <w:rPr>
          <w:rFonts w:ascii="Times New Roman" w:hAnsi="Times New Roman" w:cs="Times New Roman"/>
          <w:sz w:val="24"/>
          <w:szCs w:val="24"/>
        </w:rPr>
        <w:t xml:space="preserve">he locus visit was important. The </w:t>
      </w:r>
      <w:r w:rsidR="004633ED">
        <w:rPr>
          <w:rFonts w:ascii="Times New Roman" w:hAnsi="Times New Roman" w:cs="Times New Roman"/>
          <w:sz w:val="24"/>
          <w:szCs w:val="24"/>
        </w:rPr>
        <w:t xml:space="preserve">first </w:t>
      </w:r>
      <w:r w:rsidR="001A291D">
        <w:rPr>
          <w:rFonts w:ascii="Times New Roman" w:hAnsi="Times New Roman" w:cs="Times New Roman"/>
          <w:sz w:val="24"/>
          <w:szCs w:val="24"/>
        </w:rPr>
        <w:t xml:space="preserve">respondent did not refer to the road as the boundary. The court </w:t>
      </w:r>
      <w:r w:rsidR="004633ED">
        <w:rPr>
          <w:rFonts w:ascii="Times New Roman" w:hAnsi="Times New Roman" w:cs="Times New Roman"/>
          <w:sz w:val="24"/>
          <w:szCs w:val="24"/>
        </w:rPr>
        <w:t xml:space="preserve">observed </w:t>
      </w:r>
      <w:r w:rsidR="001A291D">
        <w:rPr>
          <w:rFonts w:ascii="Times New Roman" w:hAnsi="Times New Roman" w:cs="Times New Roman"/>
          <w:sz w:val="24"/>
          <w:szCs w:val="24"/>
        </w:rPr>
        <w:t xml:space="preserve">trees with marks. The alleged trespass by the appellant was mentioned in the pleading and in the trial but there was no evidence led at all to establish the trespass. The appellants filed the suit as aggrieved persons. The evidence at locus is part of the evaluation if the judgment is read as a whole. </w:t>
      </w:r>
    </w:p>
    <w:p w:rsidR="008D330F" w:rsidRDefault="008D330F" w:rsidP="00C250D2">
      <w:pPr>
        <w:spacing w:after="0" w:line="360" w:lineRule="auto"/>
        <w:jc w:val="both"/>
        <w:rPr>
          <w:rFonts w:ascii="Times New Roman" w:hAnsi="Times New Roman" w:cs="Times New Roman"/>
          <w:sz w:val="24"/>
          <w:szCs w:val="24"/>
        </w:rPr>
      </w:pPr>
    </w:p>
    <w:p w:rsidR="0068550E" w:rsidRDefault="0068550E" w:rsidP="006855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trial court to a fresh and exhaustive scrutiny and re-appraisal before coming to its own conclusion (see in </w:t>
      </w:r>
      <w:r w:rsidRPr="00EA01F9">
        <w:rPr>
          <w:rFonts w:ascii="Times New Roman" w:hAnsi="Times New Roman" w:cs="Times New Roman"/>
          <w:i/>
          <w:sz w:val="24"/>
          <w:szCs w:val="24"/>
        </w:rPr>
        <w:t xml:space="preserve">Father </w:t>
      </w:r>
      <w:proofErr w:type="spellStart"/>
      <w:r w:rsidRPr="00EA01F9">
        <w:rPr>
          <w:rFonts w:ascii="Times New Roman" w:hAnsi="Times New Roman" w:cs="Times New Roman"/>
          <w:i/>
          <w:sz w:val="24"/>
          <w:szCs w:val="24"/>
        </w:rPr>
        <w:t>Nanensio</w:t>
      </w:r>
      <w:proofErr w:type="spellEnd"/>
      <w:r w:rsidRPr="00EA01F9">
        <w:rPr>
          <w:rFonts w:ascii="Times New Roman" w:hAnsi="Times New Roman" w:cs="Times New Roman"/>
          <w:i/>
          <w:sz w:val="24"/>
          <w:szCs w:val="24"/>
        </w:rPr>
        <w:t xml:space="preserve"> </w:t>
      </w:r>
      <w:proofErr w:type="spellStart"/>
      <w:r w:rsidRPr="00EA01F9">
        <w:rPr>
          <w:rFonts w:ascii="Times New Roman" w:hAnsi="Times New Roman" w:cs="Times New Roman"/>
          <w:i/>
          <w:sz w:val="24"/>
          <w:szCs w:val="24"/>
        </w:rPr>
        <w:t>Begumisa</w:t>
      </w:r>
      <w:proofErr w:type="spellEnd"/>
      <w:r w:rsidRPr="00EA01F9">
        <w:rPr>
          <w:rFonts w:ascii="Times New Roman" w:hAnsi="Times New Roman" w:cs="Times New Roman"/>
          <w:i/>
          <w:sz w:val="24"/>
          <w:szCs w:val="24"/>
        </w:rPr>
        <w:t xml:space="preserve">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w:t>
      </w:r>
      <w:proofErr w:type="spellStart"/>
      <w:r w:rsidRPr="00EA01F9">
        <w:rPr>
          <w:rFonts w:ascii="Times New Roman" w:hAnsi="Times New Roman" w:cs="Times New Roman"/>
          <w:i/>
          <w:sz w:val="24"/>
          <w:szCs w:val="24"/>
        </w:rPr>
        <w:t>Tiberaga</w:t>
      </w:r>
      <w:proofErr w:type="spellEnd"/>
      <w:r w:rsidRPr="00EA01F9">
        <w:rPr>
          <w:rFonts w:ascii="Times New Roman" w:hAnsi="Times New Roman" w:cs="Times New Roman"/>
          <w:i/>
          <w:sz w:val="24"/>
          <w:szCs w:val="24"/>
        </w:rPr>
        <w:t xml:space="preserve">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xml:space="preserve">; </w:t>
      </w:r>
      <w:r w:rsidRPr="00043046">
        <w:rPr>
          <w:rFonts w:ascii="Times New Roman" w:hAnsi="Times New Roman" w:cs="Times New Roman"/>
          <w:i/>
          <w:sz w:val="24"/>
          <w:szCs w:val="24"/>
        </w:rPr>
        <w:t>[2004] KALR 236</w:t>
      </w:r>
      <w:r>
        <w:rPr>
          <w:rFonts w:ascii="Times New Roman" w:hAnsi="Times New Roman" w:cs="Times New Roman"/>
          <w:sz w:val="24"/>
          <w:szCs w:val="24"/>
        </w:rPr>
        <w:t>). I</w:t>
      </w:r>
      <w:r w:rsidRPr="007E0D62">
        <w:rPr>
          <w:rFonts w:ascii="Times New Roman" w:hAnsi="Times New Roman" w:cs="Times New Roman"/>
          <w:sz w:val="24"/>
          <w:szCs w:val="24"/>
        </w:rPr>
        <w:t>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AD4AE6" w:rsidRDefault="00AD4AE6" w:rsidP="0068550E">
      <w:pPr>
        <w:spacing w:after="0" w:line="360" w:lineRule="auto"/>
        <w:jc w:val="both"/>
        <w:rPr>
          <w:rFonts w:ascii="Times New Roman" w:hAnsi="Times New Roman" w:cs="Times New Roman"/>
          <w:sz w:val="24"/>
          <w:szCs w:val="24"/>
        </w:rPr>
      </w:pPr>
    </w:p>
    <w:p w:rsidR="00AD4AE6" w:rsidRDefault="00AD4AE6" w:rsidP="006855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necessary to begin with the second ground of appeal in so far as it impugns a procedural aspect of the tr</w:t>
      </w:r>
      <w:r w:rsidR="006B5CC5">
        <w:rPr>
          <w:rFonts w:ascii="Times New Roman" w:hAnsi="Times New Roman" w:cs="Times New Roman"/>
          <w:sz w:val="24"/>
          <w:szCs w:val="24"/>
        </w:rPr>
        <w:t>ial</w:t>
      </w:r>
      <w:r>
        <w:rPr>
          <w:rFonts w:ascii="Times New Roman" w:hAnsi="Times New Roman" w:cs="Times New Roman"/>
          <w:sz w:val="24"/>
          <w:szCs w:val="24"/>
        </w:rPr>
        <w:t xml:space="preserve">. It is contended by the appellants that </w:t>
      </w:r>
      <w:r w:rsidR="006B5CC5">
        <w:rPr>
          <w:rFonts w:ascii="Times New Roman" w:hAnsi="Times New Roman" w:cs="Times New Roman"/>
          <w:sz w:val="24"/>
          <w:szCs w:val="24"/>
        </w:rPr>
        <w:t xml:space="preserve">the trial magistrate failed to properly conduct the entire trial process. </w:t>
      </w:r>
      <w:r w:rsidR="006E5A34">
        <w:rPr>
          <w:rFonts w:ascii="Times New Roman" w:hAnsi="Times New Roman" w:cs="Times New Roman"/>
          <w:sz w:val="24"/>
          <w:szCs w:val="24"/>
        </w:rPr>
        <w:t xml:space="preserve">This vague ground was clarified in the submissions of counsel when he </w:t>
      </w:r>
      <w:r w:rsidR="004633ED">
        <w:rPr>
          <w:rFonts w:ascii="Times New Roman" w:hAnsi="Times New Roman" w:cs="Times New Roman"/>
          <w:sz w:val="24"/>
          <w:szCs w:val="24"/>
        </w:rPr>
        <w:t xml:space="preserve">limited it at </w:t>
      </w:r>
      <w:r w:rsidR="006E5A34">
        <w:rPr>
          <w:rFonts w:ascii="Times New Roman" w:hAnsi="Times New Roman" w:cs="Times New Roman"/>
          <w:sz w:val="24"/>
          <w:szCs w:val="24"/>
        </w:rPr>
        <w:t>impugn</w:t>
      </w:r>
      <w:r w:rsidR="004633ED">
        <w:rPr>
          <w:rFonts w:ascii="Times New Roman" w:hAnsi="Times New Roman" w:cs="Times New Roman"/>
          <w:sz w:val="24"/>
          <w:szCs w:val="24"/>
        </w:rPr>
        <w:t>ing</w:t>
      </w:r>
      <w:r w:rsidR="006E5A34">
        <w:rPr>
          <w:rFonts w:ascii="Times New Roman" w:hAnsi="Times New Roman" w:cs="Times New Roman"/>
          <w:sz w:val="24"/>
          <w:szCs w:val="24"/>
        </w:rPr>
        <w:t xml:space="preserve"> the manner in which proceedings were conducted at the </w:t>
      </w:r>
      <w:r w:rsidR="006E5A34" w:rsidRPr="00CC2EF3">
        <w:rPr>
          <w:rFonts w:ascii="Times New Roman" w:hAnsi="Times New Roman" w:cs="Times New Roman"/>
          <w:i/>
          <w:sz w:val="24"/>
          <w:szCs w:val="24"/>
        </w:rPr>
        <w:t>locus in quo</w:t>
      </w:r>
      <w:r w:rsidR="006E5A34">
        <w:rPr>
          <w:rFonts w:ascii="Times New Roman" w:hAnsi="Times New Roman" w:cs="Times New Roman"/>
          <w:sz w:val="24"/>
          <w:szCs w:val="24"/>
        </w:rPr>
        <w:t>. His argument was that the court received evidence from onlookers who had not testified in court. He specifically singled out</w:t>
      </w:r>
      <w:r w:rsidR="00CC2EF3" w:rsidRPr="00CC2EF3">
        <w:rPr>
          <w:rFonts w:ascii="Times New Roman" w:hAnsi="Times New Roman" w:cs="Times New Roman"/>
          <w:sz w:val="24"/>
          <w:szCs w:val="24"/>
        </w:rPr>
        <w:t xml:space="preserve"> </w:t>
      </w:r>
      <w:proofErr w:type="spellStart"/>
      <w:r w:rsidR="00CC2EF3">
        <w:rPr>
          <w:rFonts w:ascii="Times New Roman" w:hAnsi="Times New Roman" w:cs="Times New Roman"/>
          <w:sz w:val="24"/>
          <w:szCs w:val="24"/>
        </w:rPr>
        <w:t>Adong</w:t>
      </w:r>
      <w:proofErr w:type="spellEnd"/>
      <w:r w:rsidR="00CC2EF3">
        <w:rPr>
          <w:rFonts w:ascii="Times New Roman" w:hAnsi="Times New Roman" w:cs="Times New Roman"/>
          <w:sz w:val="24"/>
          <w:szCs w:val="24"/>
        </w:rPr>
        <w:t xml:space="preserve"> </w:t>
      </w:r>
      <w:proofErr w:type="spellStart"/>
      <w:r w:rsidR="00CC2EF3">
        <w:rPr>
          <w:rFonts w:ascii="Times New Roman" w:hAnsi="Times New Roman" w:cs="Times New Roman"/>
          <w:sz w:val="24"/>
          <w:szCs w:val="24"/>
        </w:rPr>
        <w:t>Germina</w:t>
      </w:r>
      <w:proofErr w:type="spellEnd"/>
      <w:r w:rsidR="00CC2EF3">
        <w:rPr>
          <w:rFonts w:ascii="Times New Roman" w:hAnsi="Times New Roman" w:cs="Times New Roman"/>
          <w:sz w:val="24"/>
          <w:szCs w:val="24"/>
        </w:rPr>
        <w:t xml:space="preserve">, Gabriela </w:t>
      </w:r>
      <w:proofErr w:type="spellStart"/>
      <w:r w:rsidR="00CC2EF3">
        <w:rPr>
          <w:rFonts w:ascii="Times New Roman" w:hAnsi="Times New Roman" w:cs="Times New Roman"/>
          <w:sz w:val="24"/>
          <w:szCs w:val="24"/>
        </w:rPr>
        <w:t>Akello</w:t>
      </w:r>
      <w:proofErr w:type="spellEnd"/>
      <w:r w:rsidR="00CC2EF3">
        <w:rPr>
          <w:rFonts w:ascii="Times New Roman" w:hAnsi="Times New Roman" w:cs="Times New Roman"/>
          <w:sz w:val="24"/>
          <w:szCs w:val="24"/>
        </w:rPr>
        <w:t xml:space="preserve"> and </w:t>
      </w:r>
      <w:proofErr w:type="spellStart"/>
      <w:r w:rsidR="00CC2EF3">
        <w:rPr>
          <w:rFonts w:ascii="Times New Roman" w:hAnsi="Times New Roman" w:cs="Times New Roman"/>
          <w:sz w:val="24"/>
          <w:szCs w:val="24"/>
        </w:rPr>
        <w:t>Oryem</w:t>
      </w:r>
      <w:proofErr w:type="spellEnd"/>
      <w:r w:rsidR="00CC2EF3">
        <w:rPr>
          <w:rFonts w:ascii="Times New Roman" w:hAnsi="Times New Roman" w:cs="Times New Roman"/>
          <w:sz w:val="24"/>
          <w:szCs w:val="24"/>
        </w:rPr>
        <w:t xml:space="preserve"> John. Although this was refuted by counsel for the respondents, perusal of the </w:t>
      </w:r>
      <w:r w:rsidR="004633ED">
        <w:rPr>
          <w:rFonts w:ascii="Times New Roman" w:hAnsi="Times New Roman" w:cs="Times New Roman"/>
          <w:sz w:val="24"/>
          <w:szCs w:val="24"/>
        </w:rPr>
        <w:t xml:space="preserve">record of </w:t>
      </w:r>
      <w:r w:rsidR="00CC2EF3">
        <w:rPr>
          <w:rFonts w:ascii="Times New Roman" w:hAnsi="Times New Roman" w:cs="Times New Roman"/>
          <w:sz w:val="24"/>
          <w:szCs w:val="24"/>
        </w:rPr>
        <w:t xml:space="preserve">proceedings at trial confirms that this indeed occurred. Evidence was recorded from those named individuals, yet they had not testified in court. </w:t>
      </w:r>
    </w:p>
    <w:p w:rsidR="00C250D2" w:rsidRDefault="00C250D2" w:rsidP="00C250D2">
      <w:pPr>
        <w:spacing w:after="0" w:line="360" w:lineRule="auto"/>
        <w:jc w:val="both"/>
        <w:rPr>
          <w:rFonts w:ascii="Times New Roman" w:hAnsi="Times New Roman" w:cs="Times New Roman"/>
          <w:sz w:val="24"/>
          <w:szCs w:val="24"/>
        </w:rPr>
      </w:pPr>
    </w:p>
    <w:p w:rsidR="00CC2EF3" w:rsidRDefault="00CC2EF3" w:rsidP="00CC2EF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and manner in which proceedings at the </w:t>
      </w:r>
      <w:r w:rsidRPr="00CC2EF3">
        <w:rPr>
          <w:rFonts w:ascii="Times New Roman" w:hAnsi="Times New Roman" w:cs="Times New Roman"/>
          <w:i/>
          <w:sz w:val="24"/>
          <w:szCs w:val="24"/>
        </w:rPr>
        <w:t>locus in quo</w:t>
      </w:r>
      <w:r>
        <w:rPr>
          <w:rFonts w:ascii="Times New Roman" w:hAnsi="Times New Roman" w:cs="Times New Roman"/>
          <w:sz w:val="24"/>
          <w:szCs w:val="24"/>
        </w:rPr>
        <w:t xml:space="preserve"> should be conducted has been the subject of numerous decisions among which are; </w:t>
      </w:r>
      <w:proofErr w:type="spellStart"/>
      <w:r w:rsidRPr="00540F8A">
        <w:rPr>
          <w:rStyle w:val="Emphasis"/>
          <w:rFonts w:ascii="Times New Roman" w:hAnsi="Times New Roman" w:cs="Times New Roman"/>
          <w:bCs/>
          <w:sz w:val="24"/>
          <w:szCs w:val="24"/>
        </w:rPr>
        <w:t>Fernandes</w:t>
      </w:r>
      <w:proofErr w:type="spellEnd"/>
      <w:r w:rsidRPr="00540F8A">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v.</w:t>
      </w:r>
      <w:r w:rsidRPr="00540F8A">
        <w:rPr>
          <w:rStyle w:val="Emphasis"/>
          <w:rFonts w:ascii="Times New Roman" w:hAnsi="Times New Roman" w:cs="Times New Roman"/>
          <w:bCs/>
          <w:sz w:val="24"/>
          <w:szCs w:val="24"/>
        </w:rPr>
        <w:t xml:space="preserve"> </w:t>
      </w:r>
      <w:proofErr w:type="spellStart"/>
      <w:r w:rsidRPr="00540F8A">
        <w:rPr>
          <w:rStyle w:val="Emphasis"/>
          <w:rFonts w:ascii="Times New Roman" w:hAnsi="Times New Roman" w:cs="Times New Roman"/>
          <w:bCs/>
          <w:sz w:val="24"/>
          <w:szCs w:val="24"/>
        </w:rPr>
        <w:t>Noroniha</w:t>
      </w:r>
      <w:proofErr w:type="spellEnd"/>
      <w:r w:rsidRPr="00540F8A">
        <w:rPr>
          <w:rStyle w:val="Emphasis"/>
          <w:rFonts w:ascii="Times New Roman" w:hAnsi="Times New Roman" w:cs="Times New Roman"/>
          <w:bCs/>
          <w:sz w:val="24"/>
          <w:szCs w:val="24"/>
        </w:rPr>
        <w:t xml:space="preserve"> [1969] EA </w:t>
      </w:r>
      <w:r w:rsidRPr="00540F8A">
        <w:rPr>
          <w:rStyle w:val="Emphasis"/>
          <w:rFonts w:ascii="Times New Roman" w:hAnsi="Times New Roman" w:cs="Times New Roman"/>
          <w:bCs/>
          <w:sz w:val="24"/>
          <w:szCs w:val="24"/>
        </w:rPr>
        <w:lastRenderedPageBreak/>
        <w:t>506, De Souza v</w:t>
      </w:r>
      <w:r>
        <w:rPr>
          <w:rStyle w:val="Emphasis"/>
          <w:rFonts w:ascii="Times New Roman" w:hAnsi="Times New Roman" w:cs="Times New Roman"/>
          <w:bCs/>
          <w:sz w:val="24"/>
          <w:szCs w:val="24"/>
        </w:rPr>
        <w:t>.</w:t>
      </w:r>
      <w:r w:rsidRPr="00540F8A">
        <w:rPr>
          <w:rStyle w:val="Emphasis"/>
          <w:rFonts w:ascii="Times New Roman" w:hAnsi="Times New Roman" w:cs="Times New Roman"/>
          <w:bCs/>
          <w:sz w:val="24"/>
          <w:szCs w:val="24"/>
        </w:rPr>
        <w:t xml:space="preserve"> Uganda [1967] EA 784, </w:t>
      </w:r>
      <w:proofErr w:type="spellStart"/>
      <w:r w:rsidRPr="00540F8A">
        <w:rPr>
          <w:rStyle w:val="Emphasis"/>
          <w:rFonts w:ascii="Times New Roman" w:hAnsi="Times New Roman" w:cs="Times New Roman"/>
          <w:bCs/>
          <w:sz w:val="24"/>
          <w:szCs w:val="24"/>
        </w:rPr>
        <w:t>Yeseri</w:t>
      </w:r>
      <w:proofErr w:type="spellEnd"/>
      <w:r w:rsidRPr="00540F8A">
        <w:rPr>
          <w:rStyle w:val="Emphasis"/>
          <w:rFonts w:ascii="Times New Roman" w:hAnsi="Times New Roman" w:cs="Times New Roman"/>
          <w:bCs/>
          <w:sz w:val="24"/>
          <w:szCs w:val="24"/>
        </w:rPr>
        <w:t xml:space="preserve"> </w:t>
      </w:r>
      <w:proofErr w:type="spellStart"/>
      <w:r w:rsidRPr="00540F8A">
        <w:rPr>
          <w:rStyle w:val="Emphasis"/>
          <w:rFonts w:ascii="Times New Roman" w:hAnsi="Times New Roman" w:cs="Times New Roman"/>
          <w:bCs/>
          <w:sz w:val="24"/>
          <w:szCs w:val="24"/>
        </w:rPr>
        <w:t>Waibi</w:t>
      </w:r>
      <w:proofErr w:type="spellEnd"/>
      <w:r w:rsidRPr="00540F8A">
        <w:rPr>
          <w:rStyle w:val="Emphasis"/>
          <w:rFonts w:ascii="Times New Roman" w:hAnsi="Times New Roman" w:cs="Times New Roman"/>
          <w:bCs/>
          <w:sz w:val="24"/>
          <w:szCs w:val="24"/>
        </w:rPr>
        <w:t xml:space="preserve"> v</w:t>
      </w:r>
      <w:r>
        <w:rPr>
          <w:rStyle w:val="Emphasis"/>
          <w:rFonts w:ascii="Times New Roman" w:hAnsi="Times New Roman" w:cs="Times New Roman"/>
          <w:bCs/>
          <w:sz w:val="24"/>
          <w:szCs w:val="24"/>
        </w:rPr>
        <w:t>.</w:t>
      </w:r>
      <w:r w:rsidRPr="00540F8A">
        <w:rPr>
          <w:rStyle w:val="Emphasis"/>
          <w:rFonts w:ascii="Times New Roman" w:hAnsi="Times New Roman" w:cs="Times New Roman"/>
          <w:bCs/>
          <w:sz w:val="24"/>
          <w:szCs w:val="24"/>
        </w:rPr>
        <w:t xml:space="preserve"> </w:t>
      </w:r>
      <w:proofErr w:type="spellStart"/>
      <w:r w:rsidRPr="00540F8A">
        <w:rPr>
          <w:rStyle w:val="Emphasis"/>
          <w:rFonts w:ascii="Times New Roman" w:hAnsi="Times New Roman" w:cs="Times New Roman"/>
          <w:bCs/>
          <w:sz w:val="24"/>
          <w:szCs w:val="24"/>
        </w:rPr>
        <w:t>Edisa</w:t>
      </w:r>
      <w:proofErr w:type="spellEnd"/>
      <w:r w:rsidRPr="00540F8A">
        <w:rPr>
          <w:rStyle w:val="Emphasis"/>
          <w:rFonts w:ascii="Times New Roman" w:hAnsi="Times New Roman" w:cs="Times New Roman"/>
          <w:bCs/>
          <w:sz w:val="24"/>
          <w:szCs w:val="24"/>
        </w:rPr>
        <w:t xml:space="preserve"> </w:t>
      </w:r>
      <w:proofErr w:type="spellStart"/>
      <w:r w:rsidRPr="00540F8A">
        <w:rPr>
          <w:rStyle w:val="Emphasis"/>
          <w:rFonts w:ascii="Times New Roman" w:hAnsi="Times New Roman" w:cs="Times New Roman"/>
          <w:bCs/>
          <w:sz w:val="24"/>
          <w:szCs w:val="24"/>
        </w:rPr>
        <w:t>Byandala</w:t>
      </w:r>
      <w:proofErr w:type="spellEnd"/>
      <w:r w:rsidRPr="00540F8A">
        <w:rPr>
          <w:rStyle w:val="Emphasis"/>
          <w:rFonts w:ascii="Times New Roman" w:hAnsi="Times New Roman" w:cs="Times New Roman"/>
          <w:bCs/>
          <w:sz w:val="24"/>
          <w:szCs w:val="24"/>
        </w:rPr>
        <w:t xml:space="preserve"> [1982] HCB 28</w:t>
      </w:r>
      <w:r w:rsidRPr="00540F8A">
        <w:rPr>
          <w:rFonts w:ascii="Times New Roman" w:hAnsi="Times New Roman" w:cs="Times New Roman"/>
          <w:sz w:val="24"/>
          <w:szCs w:val="24"/>
        </w:rPr>
        <w:t xml:space="preserve"> and </w:t>
      </w:r>
      <w:proofErr w:type="spellStart"/>
      <w:r w:rsidRPr="00540F8A">
        <w:rPr>
          <w:rStyle w:val="Emphasis"/>
          <w:rFonts w:ascii="Times New Roman" w:hAnsi="Times New Roman" w:cs="Times New Roman"/>
          <w:bCs/>
          <w:sz w:val="24"/>
          <w:szCs w:val="24"/>
        </w:rPr>
        <w:t>Nsibambi</w:t>
      </w:r>
      <w:proofErr w:type="spellEnd"/>
      <w:r w:rsidRPr="00540F8A">
        <w:rPr>
          <w:rStyle w:val="Emphasis"/>
          <w:rFonts w:ascii="Times New Roman" w:hAnsi="Times New Roman" w:cs="Times New Roman"/>
          <w:bCs/>
          <w:sz w:val="24"/>
          <w:szCs w:val="24"/>
        </w:rPr>
        <w:t xml:space="preserve"> v</w:t>
      </w:r>
      <w:r>
        <w:rPr>
          <w:rStyle w:val="Emphasis"/>
          <w:rFonts w:ascii="Times New Roman" w:hAnsi="Times New Roman" w:cs="Times New Roman"/>
          <w:bCs/>
          <w:sz w:val="24"/>
          <w:szCs w:val="24"/>
        </w:rPr>
        <w:t>.</w:t>
      </w:r>
      <w:r w:rsidRPr="00540F8A">
        <w:rPr>
          <w:rStyle w:val="Emphasis"/>
          <w:rFonts w:ascii="Times New Roman" w:hAnsi="Times New Roman" w:cs="Times New Roman"/>
          <w:bCs/>
          <w:sz w:val="24"/>
          <w:szCs w:val="24"/>
        </w:rPr>
        <w:t xml:space="preserve"> </w:t>
      </w:r>
      <w:proofErr w:type="spellStart"/>
      <w:r w:rsidRPr="00540F8A">
        <w:rPr>
          <w:rStyle w:val="Emphasis"/>
          <w:rFonts w:ascii="Times New Roman" w:hAnsi="Times New Roman" w:cs="Times New Roman"/>
          <w:bCs/>
          <w:sz w:val="24"/>
          <w:szCs w:val="24"/>
        </w:rPr>
        <w:t>Nankya</w:t>
      </w:r>
      <w:proofErr w:type="spellEnd"/>
      <w:r w:rsidRPr="00540F8A">
        <w:rPr>
          <w:rStyle w:val="Emphasis"/>
          <w:rFonts w:ascii="Times New Roman" w:hAnsi="Times New Roman" w:cs="Times New Roman"/>
          <w:bCs/>
          <w:sz w:val="24"/>
          <w:szCs w:val="24"/>
        </w:rPr>
        <w:t xml:space="preserve"> [1980] HCB 81</w:t>
      </w:r>
      <w:r>
        <w:rPr>
          <w:rStyle w:val="Emphasis"/>
          <w:rFonts w:ascii="Times New Roman" w:hAnsi="Times New Roman" w:cs="Times New Roman"/>
          <w:bCs/>
          <w:sz w:val="24"/>
          <w:szCs w:val="24"/>
        </w:rPr>
        <w:t>,</w:t>
      </w:r>
      <w:r>
        <w:t xml:space="preserve"> </w:t>
      </w:r>
      <w:r w:rsidRPr="00540F8A">
        <w:rPr>
          <w:rFonts w:ascii="Times New Roman" w:hAnsi="Times New Roman" w:cs="Times New Roman"/>
          <w:sz w:val="24"/>
          <w:szCs w:val="24"/>
        </w:rPr>
        <w:t xml:space="preserve">in </w:t>
      </w:r>
      <w:r>
        <w:rPr>
          <w:rFonts w:ascii="Times New Roman" w:hAnsi="Times New Roman" w:cs="Times New Roman"/>
          <w:sz w:val="24"/>
          <w:szCs w:val="24"/>
        </w:rPr>
        <w:t>all of which cases the principle</w:t>
      </w:r>
      <w:r w:rsidRPr="00540F8A">
        <w:rPr>
          <w:rFonts w:ascii="Times New Roman" w:hAnsi="Times New Roman" w:cs="Times New Roman"/>
          <w:sz w:val="24"/>
          <w:szCs w:val="24"/>
        </w:rPr>
        <w:t xml:space="preserve"> </w:t>
      </w:r>
      <w:r>
        <w:rPr>
          <w:rFonts w:ascii="Times New Roman" w:hAnsi="Times New Roman" w:cs="Times New Roman"/>
          <w:sz w:val="24"/>
          <w:szCs w:val="24"/>
        </w:rPr>
        <w:t>has been restated</w:t>
      </w:r>
      <w:r w:rsidRPr="00540F8A">
        <w:rPr>
          <w:rFonts w:ascii="Times New Roman" w:hAnsi="Times New Roman" w:cs="Times New Roman"/>
          <w:sz w:val="24"/>
          <w:szCs w:val="24"/>
        </w:rPr>
        <w:t xml:space="preserve"> </w:t>
      </w:r>
      <w:r>
        <w:rPr>
          <w:rFonts w:ascii="Times New Roman" w:hAnsi="Times New Roman" w:cs="Times New Roman"/>
          <w:sz w:val="24"/>
          <w:szCs w:val="24"/>
        </w:rPr>
        <w:t xml:space="preserve">over and over again that </w:t>
      </w:r>
      <w:r w:rsidRPr="00540F8A">
        <w:rPr>
          <w:rFonts w:ascii="Times New Roman" w:hAnsi="Times New Roman" w:cs="Times New Roman"/>
          <w:sz w:val="24"/>
          <w:szCs w:val="24"/>
        </w:rPr>
        <w:t xml:space="preserve">the practice of visiting the </w:t>
      </w:r>
      <w:r w:rsidRPr="004A7CF5">
        <w:rPr>
          <w:rFonts w:ascii="Times New Roman" w:hAnsi="Times New Roman" w:cs="Times New Roman"/>
          <w:i/>
          <w:sz w:val="24"/>
          <w:szCs w:val="24"/>
        </w:rPr>
        <w:t>locus in quo</w:t>
      </w:r>
      <w:r w:rsidRPr="00540F8A">
        <w:rPr>
          <w:rFonts w:ascii="Times New Roman" w:hAnsi="Times New Roman" w:cs="Times New Roman"/>
          <w:sz w:val="24"/>
          <w:szCs w:val="24"/>
        </w:rPr>
        <w:t xml:space="preserve"> is to check on the evidence by the witnesses, and not to fill gaps in their evidence for them or lest Court may run the risk of </w:t>
      </w:r>
      <w:r>
        <w:rPr>
          <w:rFonts w:ascii="Times New Roman" w:hAnsi="Times New Roman" w:cs="Times New Roman"/>
          <w:sz w:val="24"/>
          <w:szCs w:val="24"/>
        </w:rPr>
        <w:t>turning</w:t>
      </w:r>
      <w:r w:rsidRPr="00540F8A">
        <w:rPr>
          <w:rFonts w:ascii="Times New Roman" w:hAnsi="Times New Roman" w:cs="Times New Roman"/>
          <w:sz w:val="24"/>
          <w:szCs w:val="24"/>
        </w:rPr>
        <w:t xml:space="preserve"> itself a witness in the case. </w:t>
      </w:r>
      <w:r>
        <w:rPr>
          <w:rFonts w:ascii="Times New Roman" w:hAnsi="Times New Roman" w:cs="Times New Roman"/>
          <w:sz w:val="24"/>
          <w:szCs w:val="24"/>
        </w:rPr>
        <w:t xml:space="preserve">Since the </w:t>
      </w:r>
      <w:r w:rsidRPr="00362B60">
        <w:rPr>
          <w:rFonts w:ascii="Times New Roman" w:hAnsi="Times New Roman" w:cs="Times New Roman"/>
          <w:sz w:val="24"/>
          <w:szCs w:val="24"/>
        </w:rPr>
        <w:t xml:space="preserve">adjudication </w:t>
      </w:r>
      <w:r>
        <w:rPr>
          <w:rFonts w:ascii="Times New Roman" w:hAnsi="Times New Roman" w:cs="Times New Roman"/>
          <w:sz w:val="24"/>
          <w:szCs w:val="24"/>
        </w:rPr>
        <w:t xml:space="preserve">and final decision of suits </w:t>
      </w:r>
      <w:r w:rsidRPr="00362B60">
        <w:rPr>
          <w:rFonts w:ascii="Times New Roman" w:hAnsi="Times New Roman" w:cs="Times New Roman"/>
          <w:sz w:val="24"/>
          <w:szCs w:val="24"/>
        </w:rPr>
        <w:t>sh</w:t>
      </w:r>
      <w:r>
        <w:rPr>
          <w:rFonts w:ascii="Times New Roman" w:hAnsi="Times New Roman" w:cs="Times New Roman"/>
          <w:sz w:val="24"/>
          <w:szCs w:val="24"/>
        </w:rPr>
        <w:t xml:space="preserve">ould be made on basis of </w:t>
      </w:r>
      <w:r w:rsidRPr="00362B60">
        <w:rPr>
          <w:rFonts w:ascii="Times New Roman" w:hAnsi="Times New Roman" w:cs="Times New Roman"/>
          <w:sz w:val="24"/>
          <w:szCs w:val="24"/>
        </w:rPr>
        <w:t xml:space="preserve">evidence taken in Court, </w:t>
      </w:r>
      <w:r>
        <w:rPr>
          <w:rFonts w:ascii="Times New Roman" w:hAnsi="Times New Roman" w:cs="Times New Roman"/>
          <w:sz w:val="24"/>
          <w:szCs w:val="24"/>
        </w:rPr>
        <w:t xml:space="preserve">visits to a </w:t>
      </w:r>
      <w:r w:rsidRPr="003654B3">
        <w:rPr>
          <w:rFonts w:ascii="Times New Roman" w:hAnsi="Times New Roman" w:cs="Times New Roman"/>
          <w:i/>
          <w:sz w:val="24"/>
          <w:szCs w:val="24"/>
        </w:rPr>
        <w:t>locus in quo</w:t>
      </w:r>
      <w:r>
        <w:rPr>
          <w:rFonts w:ascii="Times New Roman" w:hAnsi="Times New Roman" w:cs="Times New Roman"/>
          <w:sz w:val="24"/>
          <w:szCs w:val="24"/>
        </w:rPr>
        <w:t xml:space="preserve"> </w:t>
      </w:r>
      <w:r w:rsidRPr="00362B60">
        <w:rPr>
          <w:rFonts w:ascii="Times New Roman" w:hAnsi="Times New Roman" w:cs="Times New Roman"/>
          <w:sz w:val="24"/>
          <w:szCs w:val="24"/>
        </w:rPr>
        <w:t xml:space="preserve">must be limited to an inspection of the </w:t>
      </w:r>
      <w:r>
        <w:rPr>
          <w:rFonts w:ascii="Times New Roman" w:hAnsi="Times New Roman" w:cs="Times New Roman"/>
          <w:sz w:val="24"/>
          <w:szCs w:val="24"/>
        </w:rPr>
        <w:t>specific aspects</w:t>
      </w:r>
      <w:r w:rsidRPr="00362B60">
        <w:rPr>
          <w:rFonts w:ascii="Times New Roman" w:hAnsi="Times New Roman" w:cs="Times New Roman"/>
          <w:sz w:val="24"/>
          <w:szCs w:val="24"/>
        </w:rPr>
        <w:t xml:space="preserve"> of the case </w:t>
      </w:r>
      <w:r>
        <w:rPr>
          <w:rFonts w:ascii="Times New Roman" w:hAnsi="Times New Roman" w:cs="Times New Roman"/>
          <w:sz w:val="24"/>
          <w:szCs w:val="24"/>
        </w:rPr>
        <w:t xml:space="preserve">as canvassed during the oral testimony in court </w:t>
      </w:r>
      <w:r w:rsidRPr="00362B60">
        <w:rPr>
          <w:rFonts w:ascii="Times New Roman" w:hAnsi="Times New Roman" w:cs="Times New Roman"/>
          <w:sz w:val="24"/>
          <w:szCs w:val="24"/>
        </w:rPr>
        <w:t>and to testing the evidence on th</w:t>
      </w:r>
      <w:r>
        <w:rPr>
          <w:rFonts w:ascii="Times New Roman" w:hAnsi="Times New Roman" w:cs="Times New Roman"/>
          <w:sz w:val="24"/>
          <w:szCs w:val="24"/>
        </w:rPr>
        <w:t>ose</w:t>
      </w:r>
      <w:r w:rsidRPr="00362B60">
        <w:rPr>
          <w:rFonts w:ascii="Times New Roman" w:hAnsi="Times New Roman" w:cs="Times New Roman"/>
          <w:sz w:val="24"/>
          <w:szCs w:val="24"/>
        </w:rPr>
        <w:t xml:space="preserve"> point</w:t>
      </w:r>
      <w:r>
        <w:rPr>
          <w:rFonts w:ascii="Times New Roman" w:hAnsi="Times New Roman" w:cs="Times New Roman"/>
          <w:sz w:val="24"/>
          <w:szCs w:val="24"/>
        </w:rPr>
        <w:t>s</w:t>
      </w:r>
      <w:r w:rsidRPr="00362B60">
        <w:rPr>
          <w:rFonts w:ascii="Times New Roman" w:hAnsi="Times New Roman" w:cs="Times New Roman"/>
          <w:sz w:val="24"/>
          <w:szCs w:val="24"/>
        </w:rPr>
        <w:t xml:space="preserve"> only</w:t>
      </w:r>
      <w:r>
        <w:rPr>
          <w:rFonts w:ascii="Times New Roman" w:hAnsi="Times New Roman" w:cs="Times New Roman"/>
          <w:sz w:val="24"/>
          <w:szCs w:val="24"/>
        </w:rPr>
        <w:t xml:space="preserve">. </w:t>
      </w:r>
    </w:p>
    <w:p w:rsidR="00CC2EF3" w:rsidRDefault="00CC2EF3" w:rsidP="00CC2EF3">
      <w:pPr>
        <w:autoSpaceDE w:val="0"/>
        <w:autoSpaceDN w:val="0"/>
        <w:adjustRightInd w:val="0"/>
        <w:spacing w:after="0" w:line="360" w:lineRule="auto"/>
        <w:jc w:val="both"/>
        <w:rPr>
          <w:rFonts w:ascii="Times New Roman" w:hAnsi="Times New Roman" w:cs="Times New Roman"/>
          <w:sz w:val="24"/>
          <w:szCs w:val="24"/>
        </w:rPr>
      </w:pPr>
    </w:p>
    <w:p w:rsidR="00CC2EF3" w:rsidRDefault="00CC2EF3" w:rsidP="00CC2EF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that the visit is essentially </w:t>
      </w:r>
      <w:r w:rsidRPr="00362B60">
        <w:rPr>
          <w:rFonts w:ascii="Times New Roman" w:hAnsi="Times New Roman" w:cs="Times New Roman"/>
          <w:sz w:val="24"/>
          <w:szCs w:val="24"/>
        </w:rPr>
        <w:t>for purpose</w:t>
      </w:r>
      <w:r>
        <w:rPr>
          <w:rFonts w:ascii="Times New Roman" w:hAnsi="Times New Roman" w:cs="Times New Roman"/>
          <w:sz w:val="24"/>
          <w:szCs w:val="24"/>
        </w:rPr>
        <w:t>s</w:t>
      </w:r>
      <w:r w:rsidRPr="00362B60">
        <w:rPr>
          <w:rFonts w:ascii="Times New Roman" w:hAnsi="Times New Roman" w:cs="Times New Roman"/>
          <w:sz w:val="24"/>
          <w:szCs w:val="24"/>
        </w:rPr>
        <w:t xml:space="preserve"> of </w:t>
      </w:r>
      <w:r>
        <w:rPr>
          <w:rFonts w:ascii="Times New Roman" w:hAnsi="Times New Roman" w:cs="Times New Roman"/>
          <w:sz w:val="24"/>
          <w:szCs w:val="24"/>
        </w:rPr>
        <w:t>enabling trial magistrates understand</w:t>
      </w:r>
      <w:r w:rsidRPr="00362B60">
        <w:rPr>
          <w:rFonts w:ascii="Times New Roman" w:hAnsi="Times New Roman" w:cs="Times New Roman"/>
          <w:sz w:val="24"/>
          <w:szCs w:val="24"/>
        </w:rPr>
        <w:t xml:space="preserve"> the evidence</w:t>
      </w:r>
      <w:r>
        <w:rPr>
          <w:rFonts w:ascii="Times New Roman" w:hAnsi="Times New Roman" w:cs="Times New Roman"/>
          <w:sz w:val="24"/>
          <w:szCs w:val="24"/>
        </w:rPr>
        <w:t xml:space="preserve"> better, </w:t>
      </w:r>
      <w:r w:rsidRPr="00362B60">
        <w:rPr>
          <w:rFonts w:ascii="Times New Roman" w:hAnsi="Times New Roman" w:cs="Times New Roman"/>
          <w:sz w:val="24"/>
          <w:szCs w:val="24"/>
        </w:rPr>
        <w:t xml:space="preserve">a </w:t>
      </w:r>
      <w:r>
        <w:rPr>
          <w:rFonts w:ascii="Times New Roman" w:hAnsi="Times New Roman" w:cs="Times New Roman"/>
          <w:sz w:val="24"/>
          <w:szCs w:val="24"/>
        </w:rPr>
        <w:t>m</w:t>
      </w:r>
      <w:r w:rsidRPr="00362B60">
        <w:rPr>
          <w:rFonts w:ascii="Times New Roman" w:hAnsi="Times New Roman" w:cs="Times New Roman"/>
          <w:sz w:val="24"/>
          <w:szCs w:val="24"/>
        </w:rPr>
        <w:t xml:space="preserve">agistrate </w:t>
      </w:r>
      <w:r>
        <w:rPr>
          <w:rFonts w:ascii="Times New Roman" w:hAnsi="Times New Roman" w:cs="Times New Roman"/>
          <w:sz w:val="24"/>
          <w:szCs w:val="24"/>
        </w:rPr>
        <w:t xml:space="preserve">should be careful not </w:t>
      </w:r>
      <w:r w:rsidRPr="00362B60">
        <w:rPr>
          <w:rFonts w:ascii="Times New Roman" w:hAnsi="Times New Roman" w:cs="Times New Roman"/>
          <w:sz w:val="24"/>
          <w:szCs w:val="24"/>
        </w:rPr>
        <w:t xml:space="preserve">to act on what he </w:t>
      </w:r>
      <w:r>
        <w:rPr>
          <w:rFonts w:ascii="Times New Roman" w:hAnsi="Times New Roman" w:cs="Times New Roman"/>
          <w:sz w:val="24"/>
          <w:szCs w:val="24"/>
        </w:rPr>
        <w:t xml:space="preserve">or she </w:t>
      </w:r>
      <w:r w:rsidRPr="00362B60">
        <w:rPr>
          <w:rFonts w:ascii="Times New Roman" w:hAnsi="Times New Roman" w:cs="Times New Roman"/>
          <w:sz w:val="24"/>
          <w:szCs w:val="24"/>
        </w:rPr>
        <w:t>s</w:t>
      </w:r>
      <w:r>
        <w:rPr>
          <w:rFonts w:ascii="Times New Roman" w:hAnsi="Times New Roman" w:cs="Times New Roman"/>
          <w:sz w:val="24"/>
          <w:szCs w:val="24"/>
        </w:rPr>
        <w:t>ees</w:t>
      </w:r>
      <w:r w:rsidRPr="00362B60">
        <w:rPr>
          <w:rFonts w:ascii="Times New Roman" w:hAnsi="Times New Roman" w:cs="Times New Roman"/>
          <w:sz w:val="24"/>
          <w:szCs w:val="24"/>
        </w:rPr>
        <w:t xml:space="preserve"> and infer</w:t>
      </w:r>
      <w:r>
        <w:rPr>
          <w:rFonts w:ascii="Times New Roman" w:hAnsi="Times New Roman" w:cs="Times New Roman"/>
          <w:sz w:val="24"/>
          <w:szCs w:val="24"/>
        </w:rPr>
        <w:t>s</w:t>
      </w:r>
      <w:r w:rsidRPr="00362B60">
        <w:rPr>
          <w:rFonts w:ascii="Times New Roman" w:hAnsi="Times New Roman" w:cs="Times New Roman"/>
          <w:sz w:val="24"/>
          <w:szCs w:val="24"/>
        </w:rPr>
        <w:t xml:space="preserve"> </w:t>
      </w:r>
      <w:r>
        <w:rPr>
          <w:rFonts w:ascii="Times New Roman" w:hAnsi="Times New Roman" w:cs="Times New Roman"/>
          <w:sz w:val="24"/>
          <w:szCs w:val="24"/>
        </w:rPr>
        <w:t xml:space="preserve">at the </w:t>
      </w:r>
      <w:r w:rsidRPr="00DD0463">
        <w:rPr>
          <w:rFonts w:ascii="Times New Roman" w:hAnsi="Times New Roman" w:cs="Times New Roman"/>
          <w:i/>
          <w:sz w:val="24"/>
          <w:szCs w:val="24"/>
        </w:rPr>
        <w:t>locus in quo</w:t>
      </w:r>
      <w:r>
        <w:rPr>
          <w:rFonts w:ascii="Times New Roman" w:hAnsi="Times New Roman" w:cs="Times New Roman"/>
          <w:sz w:val="24"/>
          <w:szCs w:val="24"/>
        </w:rPr>
        <w:t xml:space="preserve"> as </w:t>
      </w:r>
      <w:r w:rsidRPr="00362B60">
        <w:rPr>
          <w:rFonts w:ascii="Times New Roman" w:hAnsi="Times New Roman" w:cs="Times New Roman"/>
          <w:sz w:val="24"/>
          <w:szCs w:val="24"/>
        </w:rPr>
        <w:t xml:space="preserve">to matters in issue </w:t>
      </w:r>
      <w:r>
        <w:rPr>
          <w:rFonts w:ascii="Times New Roman" w:hAnsi="Times New Roman" w:cs="Times New Roman"/>
          <w:sz w:val="24"/>
          <w:szCs w:val="24"/>
        </w:rPr>
        <w:t>which are</w:t>
      </w:r>
      <w:r w:rsidRPr="00362B60">
        <w:rPr>
          <w:rFonts w:ascii="Times New Roman" w:hAnsi="Times New Roman" w:cs="Times New Roman"/>
          <w:sz w:val="24"/>
          <w:szCs w:val="24"/>
        </w:rPr>
        <w:t xml:space="preserve"> capable of proof by evidence in Court</w:t>
      </w:r>
      <w:r w:rsidRPr="00362B60">
        <w:rPr>
          <w:rStyle w:val="Emphasis"/>
          <w:rFonts w:ascii="Times New Roman" w:hAnsi="Times New Roman" w:cs="Times New Roman"/>
          <w:sz w:val="24"/>
          <w:szCs w:val="24"/>
        </w:rPr>
        <w:t xml:space="preserve">. </w:t>
      </w:r>
      <w:r w:rsidRPr="00CC2EF3">
        <w:rPr>
          <w:rStyle w:val="Emphasis"/>
          <w:rFonts w:ascii="Times New Roman" w:hAnsi="Times New Roman" w:cs="Times New Roman"/>
          <w:i w:val="0"/>
          <w:sz w:val="24"/>
          <w:szCs w:val="24"/>
        </w:rPr>
        <w:t xml:space="preserve">The visit is intended to harness the physical aspects of the evidence in conveying and enhancing the meaning of the oral testimony.  In the instant case, the record of </w:t>
      </w:r>
      <w:proofErr w:type="gramStart"/>
      <w:r w:rsidRPr="00CC2EF3">
        <w:rPr>
          <w:rStyle w:val="Emphasis"/>
          <w:rFonts w:ascii="Times New Roman" w:hAnsi="Times New Roman" w:cs="Times New Roman"/>
          <w:i w:val="0"/>
          <w:sz w:val="24"/>
          <w:szCs w:val="24"/>
        </w:rPr>
        <w:t>appeal,</w:t>
      </w:r>
      <w:proofErr w:type="gramEnd"/>
      <w:r w:rsidRPr="00CC2EF3">
        <w:rPr>
          <w:rStyle w:val="Emphasis"/>
          <w:rFonts w:ascii="Times New Roman" w:hAnsi="Times New Roman" w:cs="Times New Roman"/>
          <w:i w:val="0"/>
          <w:sz w:val="24"/>
          <w:szCs w:val="24"/>
        </w:rPr>
        <w:t xml:space="preserve"> reveals that during the visit to the </w:t>
      </w:r>
      <w:r w:rsidRPr="00CC2EF3">
        <w:rPr>
          <w:rStyle w:val="Emphasis"/>
          <w:rFonts w:ascii="Times New Roman" w:hAnsi="Times New Roman" w:cs="Times New Roman"/>
          <w:sz w:val="24"/>
          <w:szCs w:val="24"/>
        </w:rPr>
        <w:t>locus in quo</w:t>
      </w:r>
      <w:r w:rsidRPr="00CC2EF3">
        <w:rPr>
          <w:rStyle w:val="Emphasis"/>
          <w:rFonts w:ascii="Times New Roman" w:hAnsi="Times New Roman" w:cs="Times New Roman"/>
          <w:i w:val="0"/>
          <w:sz w:val="24"/>
          <w:szCs w:val="24"/>
        </w:rPr>
        <w:t>, the trial magistrate failed to observe these principles</w:t>
      </w:r>
      <w:r w:rsidR="004633ED">
        <w:rPr>
          <w:rStyle w:val="Emphasis"/>
          <w:rFonts w:ascii="Times New Roman" w:hAnsi="Times New Roman" w:cs="Times New Roman"/>
          <w:i w:val="0"/>
          <w:sz w:val="24"/>
          <w:szCs w:val="24"/>
        </w:rPr>
        <w:t xml:space="preserve"> when it received evidence from three persons who had not testified in court</w:t>
      </w:r>
      <w:r w:rsidRPr="00CC2EF3">
        <w:rPr>
          <w:rStyle w:val="Emphasis"/>
          <w:rFonts w:ascii="Times New Roman" w:hAnsi="Times New Roman" w:cs="Times New Roman"/>
          <w:i w:val="0"/>
          <w:sz w:val="24"/>
          <w:szCs w:val="24"/>
        </w:rPr>
        <w:t xml:space="preserve">. </w:t>
      </w:r>
      <w:r>
        <w:rPr>
          <w:rFonts w:ascii="Times New Roman" w:hAnsi="Times New Roman" w:cs="Times New Roman"/>
          <w:sz w:val="24"/>
          <w:szCs w:val="24"/>
        </w:rPr>
        <w:t xml:space="preserve">Where a trial court fails </w:t>
      </w:r>
      <w:r w:rsidRPr="00F80251">
        <w:rPr>
          <w:rFonts w:ascii="Times New Roman" w:hAnsi="Times New Roman" w:cs="Times New Roman"/>
          <w:sz w:val="24"/>
          <w:szCs w:val="24"/>
        </w:rPr>
        <w:t xml:space="preserve">to observe the principles governing the recording of proceedings at the </w:t>
      </w:r>
      <w:r w:rsidRPr="00F80251">
        <w:rPr>
          <w:rStyle w:val="Emphasis"/>
          <w:rFonts w:ascii="Times New Roman" w:hAnsi="Times New Roman" w:cs="Times New Roman"/>
          <w:sz w:val="24"/>
          <w:szCs w:val="24"/>
        </w:rPr>
        <w:t>locus in quo</w:t>
      </w:r>
      <w:r w:rsidRPr="00F80251">
        <w:rPr>
          <w:rFonts w:ascii="Times New Roman" w:hAnsi="Times New Roman" w:cs="Times New Roman"/>
          <w:sz w:val="24"/>
          <w:szCs w:val="24"/>
        </w:rPr>
        <w:t>, and yet rel</w:t>
      </w:r>
      <w:r>
        <w:rPr>
          <w:rFonts w:ascii="Times New Roman" w:hAnsi="Times New Roman" w:cs="Times New Roman"/>
          <w:sz w:val="24"/>
          <w:szCs w:val="24"/>
        </w:rPr>
        <w:t>ies</w:t>
      </w:r>
      <w:r w:rsidRPr="00F80251">
        <w:rPr>
          <w:rFonts w:ascii="Times New Roman" w:hAnsi="Times New Roman" w:cs="Times New Roman"/>
          <w:sz w:val="24"/>
          <w:szCs w:val="24"/>
        </w:rPr>
        <w:t xml:space="preserve"> on such evidence acquired and the observations made </w:t>
      </w:r>
      <w:r>
        <w:rPr>
          <w:rFonts w:ascii="Times New Roman" w:hAnsi="Times New Roman" w:cs="Times New Roman"/>
          <w:sz w:val="24"/>
          <w:szCs w:val="24"/>
        </w:rPr>
        <w:t>thereat</w:t>
      </w:r>
      <w:r w:rsidRPr="00F80251">
        <w:rPr>
          <w:rFonts w:ascii="Times New Roman" w:hAnsi="Times New Roman" w:cs="Times New Roman"/>
          <w:sz w:val="24"/>
          <w:szCs w:val="24"/>
        </w:rPr>
        <w:t xml:space="preserve"> in the judgment</w:t>
      </w:r>
      <w:r>
        <w:rPr>
          <w:rFonts w:ascii="Times New Roman" w:hAnsi="Times New Roman" w:cs="Times New Roman"/>
          <w:sz w:val="24"/>
          <w:szCs w:val="24"/>
        </w:rPr>
        <w:t>,</w:t>
      </w:r>
      <w:r w:rsidRPr="00F80251">
        <w:rPr>
          <w:rFonts w:ascii="Times New Roman" w:hAnsi="Times New Roman" w:cs="Times New Roman"/>
          <w:sz w:val="24"/>
          <w:szCs w:val="24"/>
        </w:rPr>
        <w:t xml:space="preserve"> </w:t>
      </w:r>
      <w:r>
        <w:rPr>
          <w:rFonts w:ascii="Times New Roman" w:hAnsi="Times New Roman" w:cs="Times New Roman"/>
          <w:sz w:val="24"/>
          <w:szCs w:val="24"/>
        </w:rPr>
        <w:t xml:space="preserve">it has in some situations been found to be </w:t>
      </w:r>
      <w:r w:rsidRPr="00F80251">
        <w:rPr>
          <w:rFonts w:ascii="Times New Roman" w:hAnsi="Times New Roman" w:cs="Times New Roman"/>
          <w:sz w:val="24"/>
          <w:szCs w:val="24"/>
        </w:rPr>
        <w:t>a fatal error which occasi</w:t>
      </w:r>
      <w:r>
        <w:rPr>
          <w:rFonts w:ascii="Times New Roman" w:hAnsi="Times New Roman" w:cs="Times New Roman"/>
          <w:sz w:val="24"/>
          <w:szCs w:val="24"/>
        </w:rPr>
        <w:t xml:space="preserve">oned a miscarriage of justice and </w:t>
      </w:r>
      <w:r w:rsidRPr="00F80251">
        <w:rPr>
          <w:rFonts w:ascii="Times New Roman" w:hAnsi="Times New Roman" w:cs="Times New Roman"/>
          <w:sz w:val="24"/>
          <w:szCs w:val="24"/>
        </w:rPr>
        <w:t xml:space="preserve">a sufficient ground to merit a retrial </w:t>
      </w:r>
      <w:r>
        <w:rPr>
          <w:rFonts w:ascii="Times New Roman" w:hAnsi="Times New Roman" w:cs="Times New Roman"/>
          <w:sz w:val="24"/>
          <w:szCs w:val="24"/>
        </w:rPr>
        <w:t xml:space="preserve">(see for example </w:t>
      </w:r>
      <w:proofErr w:type="spellStart"/>
      <w:r w:rsidRPr="005674ED">
        <w:rPr>
          <w:rFonts w:ascii="Times New Roman" w:hAnsi="Times New Roman" w:cs="Times New Roman"/>
          <w:i/>
          <w:sz w:val="24"/>
          <w:szCs w:val="24"/>
        </w:rPr>
        <w:t>Badiru</w:t>
      </w:r>
      <w:proofErr w:type="spellEnd"/>
      <w:r w:rsidRPr="005674ED">
        <w:rPr>
          <w:rFonts w:ascii="Times New Roman" w:hAnsi="Times New Roman" w:cs="Times New Roman"/>
          <w:i/>
          <w:sz w:val="24"/>
          <w:szCs w:val="24"/>
        </w:rPr>
        <w:t xml:space="preserve"> </w:t>
      </w:r>
      <w:proofErr w:type="spellStart"/>
      <w:r w:rsidRPr="005674ED">
        <w:rPr>
          <w:rFonts w:ascii="Times New Roman" w:hAnsi="Times New Roman" w:cs="Times New Roman"/>
          <w:i/>
          <w:sz w:val="24"/>
          <w:szCs w:val="24"/>
        </w:rPr>
        <w:t>Kabalega</w:t>
      </w:r>
      <w:proofErr w:type="spellEnd"/>
      <w:r w:rsidRPr="005674ED">
        <w:rPr>
          <w:rFonts w:ascii="Times New Roman" w:hAnsi="Times New Roman" w:cs="Times New Roman"/>
          <w:i/>
          <w:sz w:val="24"/>
          <w:szCs w:val="24"/>
        </w:rPr>
        <w:t xml:space="preserve"> v. </w:t>
      </w:r>
      <w:proofErr w:type="spellStart"/>
      <w:r w:rsidRPr="005674ED">
        <w:rPr>
          <w:rFonts w:ascii="Times New Roman" w:hAnsi="Times New Roman" w:cs="Times New Roman"/>
          <w:i/>
          <w:sz w:val="24"/>
          <w:szCs w:val="24"/>
        </w:rPr>
        <w:t>Sepiriano</w:t>
      </w:r>
      <w:proofErr w:type="spellEnd"/>
      <w:r w:rsidRPr="005674ED">
        <w:rPr>
          <w:rFonts w:ascii="Times New Roman" w:hAnsi="Times New Roman" w:cs="Times New Roman"/>
          <w:i/>
          <w:sz w:val="24"/>
          <w:szCs w:val="24"/>
        </w:rPr>
        <w:t xml:space="preserve"> </w:t>
      </w:r>
      <w:proofErr w:type="spellStart"/>
      <w:r w:rsidRPr="005674ED">
        <w:rPr>
          <w:rFonts w:ascii="Times New Roman" w:hAnsi="Times New Roman" w:cs="Times New Roman"/>
          <w:i/>
          <w:sz w:val="24"/>
          <w:szCs w:val="24"/>
        </w:rPr>
        <w:t>Mugangu</w:t>
      </w:r>
      <w:proofErr w:type="spellEnd"/>
      <w:r w:rsidRPr="005674ED">
        <w:rPr>
          <w:rFonts w:ascii="Times New Roman" w:hAnsi="Times New Roman" w:cs="Times New Roman"/>
          <w:i/>
          <w:sz w:val="24"/>
          <w:szCs w:val="24"/>
        </w:rPr>
        <w:t xml:space="preserve"> [1992] 11 KALR</w:t>
      </w:r>
      <w:r w:rsidRPr="00E462C3">
        <w:rPr>
          <w:rFonts w:ascii="Times New Roman" w:hAnsi="Times New Roman" w:cs="Times New Roman"/>
          <w:i/>
          <w:sz w:val="24"/>
          <w:szCs w:val="24"/>
        </w:rPr>
        <w:t xml:space="preserve"> 110</w:t>
      </w:r>
      <w:r>
        <w:rPr>
          <w:rFonts w:ascii="Times New Roman" w:hAnsi="Times New Roman" w:cs="Times New Roman"/>
          <w:sz w:val="24"/>
          <w:szCs w:val="24"/>
        </w:rPr>
        <w:t xml:space="preserve"> </w:t>
      </w:r>
      <w:r w:rsidRPr="00E462C3">
        <w:rPr>
          <w:rFonts w:ascii="Times New Roman" w:hAnsi="Times New Roman" w:cs="Times New Roman"/>
          <w:sz w:val="24"/>
          <w:szCs w:val="24"/>
        </w:rPr>
        <w:t>and</w:t>
      </w:r>
      <w:r w:rsidRPr="00E462C3">
        <w:rPr>
          <w:rStyle w:val="Emphasis"/>
          <w:rFonts w:ascii="Times New Roman" w:hAnsi="Times New Roman" w:cs="Times New Roman"/>
          <w:bCs/>
          <w:sz w:val="24"/>
          <w:szCs w:val="24"/>
        </w:rPr>
        <w:t xml:space="preserve"> </w:t>
      </w:r>
      <w:r w:rsidRPr="00F80251">
        <w:rPr>
          <w:rStyle w:val="Emphasis"/>
          <w:rFonts w:ascii="Times New Roman" w:hAnsi="Times New Roman" w:cs="Times New Roman"/>
          <w:bCs/>
          <w:sz w:val="24"/>
          <w:szCs w:val="24"/>
        </w:rPr>
        <w:t xml:space="preserve">James </w:t>
      </w:r>
      <w:proofErr w:type="spellStart"/>
      <w:r w:rsidRPr="00F80251">
        <w:rPr>
          <w:rStyle w:val="Emphasis"/>
          <w:rFonts w:ascii="Times New Roman" w:hAnsi="Times New Roman" w:cs="Times New Roman"/>
          <w:bCs/>
          <w:sz w:val="24"/>
          <w:szCs w:val="24"/>
        </w:rPr>
        <w:t>Nsibambi</w:t>
      </w:r>
      <w:proofErr w:type="spellEnd"/>
      <w:r w:rsidRPr="00F80251">
        <w:rPr>
          <w:rStyle w:val="Emphasis"/>
          <w:rFonts w:ascii="Times New Roman" w:hAnsi="Times New Roman" w:cs="Times New Roman"/>
          <w:bCs/>
          <w:sz w:val="24"/>
          <w:szCs w:val="24"/>
        </w:rPr>
        <w:t xml:space="preserve"> v</w:t>
      </w:r>
      <w:r>
        <w:rPr>
          <w:rStyle w:val="Emphasis"/>
          <w:rFonts w:ascii="Times New Roman" w:hAnsi="Times New Roman" w:cs="Times New Roman"/>
          <w:bCs/>
          <w:sz w:val="24"/>
          <w:szCs w:val="24"/>
        </w:rPr>
        <w:t>.</w:t>
      </w:r>
      <w:r w:rsidRPr="00F80251">
        <w:rPr>
          <w:rStyle w:val="Emphasis"/>
          <w:rFonts w:ascii="Times New Roman" w:hAnsi="Times New Roman" w:cs="Times New Roman"/>
          <w:bCs/>
          <w:sz w:val="24"/>
          <w:szCs w:val="24"/>
        </w:rPr>
        <w:t xml:space="preserve"> </w:t>
      </w:r>
      <w:proofErr w:type="spellStart"/>
      <w:r w:rsidRPr="00F80251">
        <w:rPr>
          <w:rStyle w:val="Emphasis"/>
          <w:rFonts w:ascii="Times New Roman" w:hAnsi="Times New Roman" w:cs="Times New Roman"/>
          <w:bCs/>
          <w:sz w:val="24"/>
          <w:szCs w:val="24"/>
        </w:rPr>
        <w:t>Lovinsa</w:t>
      </w:r>
      <w:proofErr w:type="spellEnd"/>
      <w:r w:rsidRPr="00F80251">
        <w:rPr>
          <w:rStyle w:val="Emphasis"/>
          <w:rFonts w:ascii="Times New Roman" w:hAnsi="Times New Roman" w:cs="Times New Roman"/>
          <w:bCs/>
          <w:sz w:val="24"/>
          <w:szCs w:val="24"/>
        </w:rPr>
        <w:t xml:space="preserve"> </w:t>
      </w:r>
      <w:proofErr w:type="spellStart"/>
      <w:r w:rsidRPr="00F80251">
        <w:rPr>
          <w:rStyle w:val="Emphasis"/>
          <w:rFonts w:ascii="Times New Roman" w:hAnsi="Times New Roman" w:cs="Times New Roman"/>
          <w:bCs/>
          <w:sz w:val="24"/>
          <w:szCs w:val="24"/>
        </w:rPr>
        <w:t>Nankya</w:t>
      </w:r>
      <w:proofErr w:type="spellEnd"/>
      <w:r w:rsidRPr="00F80251">
        <w:rPr>
          <w:rStyle w:val="Emphasis"/>
          <w:rFonts w:ascii="Times New Roman" w:hAnsi="Times New Roman" w:cs="Times New Roman"/>
          <w:bCs/>
          <w:sz w:val="24"/>
          <w:szCs w:val="24"/>
        </w:rPr>
        <w:t xml:space="preserve"> [1980] HCB 81</w:t>
      </w:r>
      <w:r>
        <w:rPr>
          <w:rFonts w:ascii="Times New Roman" w:hAnsi="Times New Roman" w:cs="Times New Roman"/>
          <w:sz w:val="24"/>
          <w:szCs w:val="24"/>
        </w:rPr>
        <w:t>).</w:t>
      </w:r>
      <w:r w:rsidRPr="006D64C6">
        <w:rPr>
          <w:rFonts w:ascii="Times New Roman" w:hAnsi="Times New Roman" w:cs="Times New Roman"/>
          <w:sz w:val="24"/>
          <w:szCs w:val="24"/>
        </w:rPr>
        <w:t xml:space="preserve"> </w:t>
      </w:r>
    </w:p>
    <w:p w:rsidR="00CC2EF3" w:rsidRPr="00CC2EF3" w:rsidRDefault="00CC2EF3" w:rsidP="00CC2EF3">
      <w:pPr>
        <w:autoSpaceDE w:val="0"/>
        <w:autoSpaceDN w:val="0"/>
        <w:adjustRightInd w:val="0"/>
        <w:spacing w:after="0" w:line="360" w:lineRule="auto"/>
        <w:jc w:val="both"/>
        <w:rPr>
          <w:rFonts w:ascii="Times New Roman" w:hAnsi="Times New Roman" w:cs="Times New Roman"/>
          <w:i/>
          <w:sz w:val="24"/>
          <w:szCs w:val="24"/>
        </w:rPr>
      </w:pPr>
    </w:p>
    <w:p w:rsidR="00CC2EF3" w:rsidRDefault="00CC2EF3" w:rsidP="00A56B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if despite the defect in procedure the dispute to be adjudicated is of a nature where the appellate court finds that the </w:t>
      </w:r>
      <w:r w:rsidRPr="002F43CF">
        <w:rPr>
          <w:rFonts w:ascii="Times New Roman" w:hAnsi="Times New Roman" w:cs="Times New Roman"/>
          <w:sz w:val="24"/>
          <w:szCs w:val="24"/>
        </w:rPr>
        <w:t xml:space="preserve">visit to the </w:t>
      </w:r>
      <w:r w:rsidRPr="005674ED">
        <w:rPr>
          <w:rFonts w:ascii="Times New Roman" w:hAnsi="Times New Roman" w:cs="Times New Roman"/>
          <w:i/>
          <w:sz w:val="24"/>
          <w:szCs w:val="24"/>
        </w:rPr>
        <w:t>locus in quo</w:t>
      </w:r>
      <w:r>
        <w:rPr>
          <w:rFonts w:ascii="Times New Roman" w:hAnsi="Times New Roman" w:cs="Times New Roman"/>
          <w:sz w:val="24"/>
          <w:szCs w:val="24"/>
        </w:rPr>
        <w:t xml:space="preserve"> </w:t>
      </w:r>
      <w:r w:rsidRPr="002F43CF">
        <w:rPr>
          <w:rFonts w:ascii="Times New Roman" w:hAnsi="Times New Roman" w:cs="Times New Roman"/>
          <w:sz w:val="24"/>
          <w:szCs w:val="24"/>
        </w:rPr>
        <w:t xml:space="preserve">was </w:t>
      </w:r>
      <w:r>
        <w:rPr>
          <w:rFonts w:ascii="Times New Roman" w:hAnsi="Times New Roman" w:cs="Times New Roman"/>
          <w:sz w:val="24"/>
          <w:szCs w:val="24"/>
        </w:rPr>
        <w:t>a useless exercise and that</w:t>
      </w:r>
      <w:r w:rsidRPr="002F43CF">
        <w:rPr>
          <w:rFonts w:ascii="Times New Roman" w:hAnsi="Times New Roman" w:cs="Times New Roman"/>
          <w:sz w:val="24"/>
          <w:szCs w:val="24"/>
        </w:rPr>
        <w:t xml:space="preserve"> </w:t>
      </w:r>
      <w:r>
        <w:rPr>
          <w:rFonts w:ascii="Times New Roman" w:hAnsi="Times New Roman" w:cs="Times New Roman"/>
          <w:sz w:val="24"/>
          <w:szCs w:val="24"/>
        </w:rPr>
        <w:t>the</w:t>
      </w:r>
      <w:r w:rsidRPr="002F43CF">
        <w:rPr>
          <w:rFonts w:ascii="Times New Roman" w:hAnsi="Times New Roman" w:cs="Times New Roman"/>
          <w:sz w:val="24"/>
          <w:szCs w:val="24"/>
        </w:rPr>
        <w:t xml:space="preserve"> case could have been decided without visiting the </w:t>
      </w:r>
      <w:r w:rsidRPr="005674ED">
        <w:rPr>
          <w:rFonts w:ascii="Times New Roman" w:hAnsi="Times New Roman" w:cs="Times New Roman"/>
          <w:i/>
          <w:sz w:val="24"/>
          <w:szCs w:val="24"/>
        </w:rPr>
        <w:t>locus in quo</w:t>
      </w:r>
      <w:r>
        <w:rPr>
          <w:rFonts w:ascii="Times New Roman" w:hAnsi="Times New Roman" w:cs="Times New Roman"/>
          <w:sz w:val="24"/>
          <w:szCs w:val="24"/>
        </w:rPr>
        <w:t xml:space="preserve"> such that w</w:t>
      </w:r>
      <w:r w:rsidRPr="002F43CF">
        <w:rPr>
          <w:rFonts w:ascii="Times New Roman" w:hAnsi="Times New Roman" w:cs="Times New Roman"/>
          <w:sz w:val="24"/>
          <w:szCs w:val="24"/>
        </w:rPr>
        <w:t xml:space="preserve">ithout </w:t>
      </w:r>
      <w:r>
        <w:rPr>
          <w:rFonts w:ascii="Times New Roman" w:hAnsi="Times New Roman" w:cs="Times New Roman"/>
          <w:sz w:val="24"/>
          <w:szCs w:val="24"/>
        </w:rPr>
        <w:t>reliance</w:t>
      </w:r>
      <w:r w:rsidRPr="002F43CF">
        <w:rPr>
          <w:rFonts w:ascii="Times New Roman" w:hAnsi="Times New Roman" w:cs="Times New Roman"/>
          <w:sz w:val="24"/>
          <w:szCs w:val="24"/>
        </w:rPr>
        <w:t xml:space="preserve"> on </w:t>
      </w:r>
      <w:r>
        <w:rPr>
          <w:rFonts w:ascii="Times New Roman" w:hAnsi="Times New Roman" w:cs="Times New Roman"/>
          <w:sz w:val="24"/>
          <w:szCs w:val="24"/>
        </w:rPr>
        <w:t>its</w:t>
      </w:r>
      <w:r w:rsidRPr="002F43CF">
        <w:rPr>
          <w:rFonts w:ascii="Times New Roman" w:hAnsi="Times New Roman" w:cs="Times New Roman"/>
          <w:sz w:val="24"/>
          <w:szCs w:val="24"/>
        </w:rPr>
        <w:t xml:space="preserve"> findings at the </w:t>
      </w:r>
      <w:r w:rsidRPr="008B7229">
        <w:rPr>
          <w:rFonts w:ascii="Times New Roman" w:hAnsi="Times New Roman" w:cs="Times New Roman"/>
          <w:i/>
          <w:sz w:val="24"/>
          <w:szCs w:val="24"/>
        </w:rPr>
        <w:t>locus in quo</w:t>
      </w:r>
      <w:r w:rsidRPr="002F43CF">
        <w:rPr>
          <w:rFonts w:ascii="Times New Roman" w:hAnsi="Times New Roman" w:cs="Times New Roman"/>
          <w:sz w:val="24"/>
          <w:szCs w:val="24"/>
        </w:rPr>
        <w:t xml:space="preserve">, the </w:t>
      </w:r>
      <w:r>
        <w:rPr>
          <w:rFonts w:ascii="Times New Roman" w:hAnsi="Times New Roman" w:cs="Times New Roman"/>
          <w:sz w:val="24"/>
          <w:szCs w:val="24"/>
        </w:rPr>
        <w:t>trial court</w:t>
      </w:r>
      <w:r w:rsidRPr="002F43CF">
        <w:rPr>
          <w:rFonts w:ascii="Times New Roman" w:hAnsi="Times New Roman" w:cs="Times New Roman"/>
          <w:sz w:val="24"/>
          <w:szCs w:val="24"/>
        </w:rPr>
        <w:t xml:space="preserve"> would have properly come to the same decision on a proper evaluation and s</w:t>
      </w:r>
      <w:r>
        <w:rPr>
          <w:rFonts w:ascii="Times New Roman" w:hAnsi="Times New Roman" w:cs="Times New Roman"/>
          <w:sz w:val="24"/>
          <w:szCs w:val="24"/>
        </w:rPr>
        <w:t>crutiny</w:t>
      </w:r>
      <w:r w:rsidRPr="002F43CF">
        <w:rPr>
          <w:rFonts w:ascii="Times New Roman" w:hAnsi="Times New Roman" w:cs="Times New Roman"/>
          <w:sz w:val="24"/>
          <w:szCs w:val="24"/>
        </w:rPr>
        <w:t xml:space="preserve"> of the evidence which was alr</w:t>
      </w:r>
      <w:r>
        <w:rPr>
          <w:rFonts w:ascii="Times New Roman" w:hAnsi="Times New Roman" w:cs="Times New Roman"/>
          <w:sz w:val="24"/>
          <w:szCs w:val="24"/>
        </w:rPr>
        <w:t xml:space="preserve">eady available on record, a retrial will not be directed. The erroneous proceedings at the </w:t>
      </w:r>
      <w:r w:rsidRPr="00EC6183">
        <w:rPr>
          <w:rFonts w:ascii="Times New Roman" w:hAnsi="Times New Roman" w:cs="Times New Roman"/>
          <w:i/>
          <w:sz w:val="24"/>
          <w:szCs w:val="24"/>
        </w:rPr>
        <w:t>locus in quo</w:t>
      </w:r>
      <w:r>
        <w:rPr>
          <w:rFonts w:ascii="Times New Roman" w:hAnsi="Times New Roman" w:cs="Times New Roman"/>
          <w:sz w:val="24"/>
          <w:szCs w:val="24"/>
        </w:rPr>
        <w:t xml:space="preserve"> will be disregarded (see for example the case of </w:t>
      </w:r>
      <w:proofErr w:type="spellStart"/>
      <w:r w:rsidRPr="002F43CF">
        <w:rPr>
          <w:rFonts w:ascii="Times New Roman" w:hAnsi="Times New Roman" w:cs="Times New Roman"/>
          <w:i/>
          <w:sz w:val="24"/>
          <w:szCs w:val="24"/>
        </w:rPr>
        <w:t>Basaliza</w:t>
      </w:r>
      <w:proofErr w:type="spellEnd"/>
      <w:r w:rsidRPr="002F43CF">
        <w:rPr>
          <w:rFonts w:ascii="Times New Roman" w:hAnsi="Times New Roman" w:cs="Times New Roman"/>
          <w:i/>
          <w:sz w:val="24"/>
          <w:szCs w:val="24"/>
        </w:rPr>
        <w:t xml:space="preserve"> v. </w:t>
      </w:r>
      <w:proofErr w:type="spellStart"/>
      <w:r w:rsidRPr="002F43CF">
        <w:rPr>
          <w:rFonts w:ascii="Times New Roman" w:hAnsi="Times New Roman" w:cs="Times New Roman"/>
          <w:i/>
          <w:sz w:val="24"/>
          <w:szCs w:val="24"/>
        </w:rPr>
        <w:t>Mujwisa</w:t>
      </w:r>
      <w:proofErr w:type="spellEnd"/>
      <w:r w:rsidRPr="002F43CF">
        <w:rPr>
          <w:rFonts w:ascii="Times New Roman" w:hAnsi="Times New Roman" w:cs="Times New Roman"/>
          <w:i/>
          <w:sz w:val="24"/>
          <w:szCs w:val="24"/>
        </w:rPr>
        <w:t xml:space="preserve"> Chris, H.C. Civil </w:t>
      </w:r>
      <w:r>
        <w:rPr>
          <w:rFonts w:ascii="Times New Roman" w:hAnsi="Times New Roman" w:cs="Times New Roman"/>
          <w:i/>
          <w:sz w:val="24"/>
          <w:szCs w:val="24"/>
        </w:rPr>
        <w:t>Appeal</w:t>
      </w:r>
      <w:r w:rsidRPr="002F43CF">
        <w:rPr>
          <w:rFonts w:ascii="Times New Roman" w:hAnsi="Times New Roman" w:cs="Times New Roman"/>
          <w:i/>
          <w:sz w:val="24"/>
          <w:szCs w:val="24"/>
        </w:rPr>
        <w:t xml:space="preserve"> No. 16 of 2003</w:t>
      </w:r>
      <w:r>
        <w:rPr>
          <w:rFonts w:ascii="Times New Roman" w:hAnsi="Times New Roman" w:cs="Times New Roman"/>
          <w:sz w:val="24"/>
          <w:szCs w:val="24"/>
        </w:rPr>
        <w:t xml:space="preserve">). </w:t>
      </w:r>
      <w:r w:rsidR="00BD7B08">
        <w:rPr>
          <w:rFonts w:ascii="Times New Roman" w:hAnsi="Times New Roman" w:cs="Times New Roman"/>
          <w:sz w:val="24"/>
          <w:szCs w:val="24"/>
        </w:rPr>
        <w:t xml:space="preserve">According to </w:t>
      </w:r>
      <w:r w:rsidR="00A56BB4">
        <w:rPr>
          <w:rFonts w:ascii="Times New Roman" w:hAnsi="Times New Roman" w:cs="Times New Roman"/>
          <w:sz w:val="24"/>
          <w:szCs w:val="24"/>
        </w:rPr>
        <w:t xml:space="preserve">section 70 of </w:t>
      </w:r>
      <w:r w:rsidR="00A56BB4" w:rsidRPr="005C19AC">
        <w:rPr>
          <w:rFonts w:ascii="Times New Roman" w:hAnsi="Times New Roman" w:cs="Times New Roman"/>
          <w:i/>
          <w:sz w:val="24"/>
          <w:szCs w:val="24"/>
        </w:rPr>
        <w:t>The Civil Procedure Act</w:t>
      </w:r>
      <w:r w:rsidR="00A56BB4">
        <w:rPr>
          <w:rFonts w:ascii="Times New Roman" w:hAnsi="Times New Roman" w:cs="Times New Roman"/>
          <w:sz w:val="24"/>
          <w:szCs w:val="24"/>
        </w:rPr>
        <w:t>, n</w:t>
      </w:r>
      <w:r w:rsidR="00A56BB4" w:rsidRPr="005C19AC">
        <w:rPr>
          <w:rFonts w:ascii="Times New Roman" w:hAnsi="Times New Roman" w:cs="Times New Roman"/>
          <w:sz w:val="24"/>
          <w:szCs w:val="24"/>
        </w:rPr>
        <w:t xml:space="preserve">o decree </w:t>
      </w:r>
      <w:r w:rsidR="00A56BB4">
        <w:rPr>
          <w:rFonts w:ascii="Times New Roman" w:hAnsi="Times New Roman" w:cs="Times New Roman"/>
          <w:sz w:val="24"/>
          <w:szCs w:val="24"/>
        </w:rPr>
        <w:t>may</w:t>
      </w:r>
      <w:r w:rsidR="00A56BB4" w:rsidRPr="005C19AC">
        <w:rPr>
          <w:rFonts w:ascii="Times New Roman" w:hAnsi="Times New Roman" w:cs="Times New Roman"/>
          <w:sz w:val="24"/>
          <w:szCs w:val="24"/>
        </w:rPr>
        <w:t xml:space="preserve"> be reversed or modified for error</w:t>
      </w:r>
      <w:r w:rsidR="00A56BB4">
        <w:rPr>
          <w:rFonts w:ascii="Times New Roman" w:hAnsi="Times New Roman" w:cs="Times New Roman"/>
          <w:sz w:val="24"/>
          <w:szCs w:val="24"/>
        </w:rPr>
        <w:t>, defect</w:t>
      </w:r>
      <w:r w:rsidR="00A56BB4" w:rsidRPr="005C19AC">
        <w:rPr>
          <w:rFonts w:ascii="Times New Roman" w:hAnsi="Times New Roman" w:cs="Times New Roman"/>
          <w:sz w:val="24"/>
          <w:szCs w:val="24"/>
        </w:rPr>
        <w:t xml:space="preserve"> or irregularity </w:t>
      </w:r>
      <w:r w:rsidR="00A56BB4">
        <w:rPr>
          <w:rFonts w:ascii="Times New Roman" w:hAnsi="Times New Roman" w:cs="Times New Roman"/>
          <w:sz w:val="24"/>
          <w:szCs w:val="24"/>
        </w:rPr>
        <w:t xml:space="preserve">in the proceedings, </w:t>
      </w:r>
      <w:r w:rsidR="00A56BB4" w:rsidRPr="005C19AC">
        <w:rPr>
          <w:rFonts w:ascii="Times New Roman" w:hAnsi="Times New Roman" w:cs="Times New Roman"/>
          <w:sz w:val="24"/>
          <w:szCs w:val="24"/>
        </w:rPr>
        <w:t xml:space="preserve">not affecting </w:t>
      </w:r>
      <w:r w:rsidR="00A56BB4" w:rsidRPr="00A5495F">
        <w:rPr>
          <w:rFonts w:ascii="Times New Roman" w:hAnsi="Times New Roman" w:cs="Times New Roman"/>
          <w:sz w:val="24"/>
          <w:szCs w:val="24"/>
        </w:rPr>
        <w:t>of the case or the jurisdiction of the court</w:t>
      </w:r>
      <w:r w:rsidR="00A56BB4">
        <w:rPr>
          <w:rFonts w:ascii="Times New Roman" w:hAnsi="Times New Roman" w:cs="Times New Roman"/>
          <w:sz w:val="24"/>
          <w:szCs w:val="24"/>
        </w:rPr>
        <w:t xml:space="preserve">. I find that </w:t>
      </w:r>
      <w:r w:rsidR="00A56BB4">
        <w:rPr>
          <w:rFonts w:ascii="Times New Roman" w:hAnsi="Times New Roman" w:cs="Times New Roman"/>
          <w:sz w:val="24"/>
          <w:szCs w:val="24"/>
        </w:rPr>
        <w:lastRenderedPageBreak/>
        <w:t>if evidence of the three witnesses is disregarded, the rest of the evidence is capable of supporting findings of fact</w:t>
      </w:r>
      <w:r w:rsidR="00414E98">
        <w:rPr>
          <w:rFonts w:ascii="Times New Roman" w:hAnsi="Times New Roman" w:cs="Times New Roman"/>
          <w:sz w:val="24"/>
          <w:szCs w:val="24"/>
        </w:rPr>
        <w:t xml:space="preserve"> on basis of which a decision can be properly reached</w:t>
      </w:r>
      <w:r w:rsidR="00A56BB4">
        <w:rPr>
          <w:rFonts w:ascii="Times New Roman" w:hAnsi="Times New Roman" w:cs="Times New Roman"/>
          <w:sz w:val="24"/>
          <w:szCs w:val="24"/>
        </w:rPr>
        <w:t xml:space="preserve">. Consequently, </w:t>
      </w:r>
      <w:r>
        <w:rPr>
          <w:rFonts w:ascii="Times New Roman" w:hAnsi="Times New Roman" w:cs="Times New Roman"/>
          <w:sz w:val="24"/>
          <w:szCs w:val="24"/>
        </w:rPr>
        <w:t xml:space="preserve">that procedural error will be disregarded as inconsequential in the instant </w:t>
      </w:r>
      <w:r w:rsidR="00A56BB4">
        <w:rPr>
          <w:rFonts w:ascii="Times New Roman" w:hAnsi="Times New Roman" w:cs="Times New Roman"/>
          <w:sz w:val="24"/>
          <w:szCs w:val="24"/>
        </w:rPr>
        <w:t>appeal</w:t>
      </w:r>
      <w:r w:rsidR="00414E98">
        <w:rPr>
          <w:rFonts w:ascii="Times New Roman" w:hAnsi="Times New Roman" w:cs="Times New Roman"/>
          <w:sz w:val="24"/>
          <w:szCs w:val="24"/>
        </w:rPr>
        <w:t xml:space="preserve"> and the evidence of the three persons is excluded from the re-evaluation</w:t>
      </w:r>
      <w:r>
        <w:rPr>
          <w:rFonts w:ascii="Times New Roman" w:hAnsi="Times New Roman" w:cs="Times New Roman"/>
          <w:sz w:val="24"/>
          <w:szCs w:val="24"/>
        </w:rPr>
        <w:t xml:space="preserve">. </w:t>
      </w:r>
    </w:p>
    <w:p w:rsidR="00CC2EF3" w:rsidRDefault="00CC2EF3" w:rsidP="00C250D2">
      <w:pPr>
        <w:spacing w:after="0" w:line="360" w:lineRule="auto"/>
        <w:jc w:val="both"/>
        <w:rPr>
          <w:rFonts w:ascii="Times New Roman" w:hAnsi="Times New Roman" w:cs="Times New Roman"/>
          <w:sz w:val="24"/>
          <w:szCs w:val="24"/>
        </w:rPr>
      </w:pPr>
    </w:p>
    <w:p w:rsidR="003A0EC3" w:rsidRDefault="00A56BB4"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the first ground relating to the manner in which the trial magistrate evaluated the evidence, t</w:t>
      </w:r>
      <w:r w:rsidR="0068550E">
        <w:rPr>
          <w:rFonts w:ascii="Times New Roman" w:hAnsi="Times New Roman" w:cs="Times New Roman"/>
          <w:sz w:val="24"/>
          <w:szCs w:val="24"/>
        </w:rPr>
        <w:t xml:space="preserve">he dispute between the parties to the appeal is </w:t>
      </w:r>
      <w:r w:rsidR="00414E98">
        <w:rPr>
          <w:rFonts w:ascii="Times New Roman" w:hAnsi="Times New Roman" w:cs="Times New Roman"/>
          <w:sz w:val="24"/>
          <w:szCs w:val="24"/>
        </w:rPr>
        <w:t xml:space="preserve">not one of ownership of different tracts of land but is rather </w:t>
      </w:r>
      <w:r w:rsidR="0068550E">
        <w:rPr>
          <w:rFonts w:ascii="Times New Roman" w:hAnsi="Times New Roman" w:cs="Times New Roman"/>
          <w:sz w:val="24"/>
          <w:szCs w:val="24"/>
        </w:rPr>
        <w:t>in essence a boundary dispute whereby the appellant</w:t>
      </w:r>
      <w:r w:rsidR="00D01BE3">
        <w:rPr>
          <w:rFonts w:ascii="Times New Roman" w:hAnsi="Times New Roman" w:cs="Times New Roman"/>
          <w:sz w:val="24"/>
          <w:szCs w:val="24"/>
        </w:rPr>
        <w:t>s claim</w:t>
      </w:r>
      <w:r w:rsidR="0068550E">
        <w:rPr>
          <w:rFonts w:ascii="Times New Roman" w:hAnsi="Times New Roman" w:cs="Times New Roman"/>
          <w:sz w:val="24"/>
          <w:szCs w:val="24"/>
        </w:rPr>
        <w:t xml:space="preserve"> that </w:t>
      </w:r>
      <w:r w:rsidR="00D01BE3">
        <w:rPr>
          <w:rFonts w:ascii="Times New Roman" w:hAnsi="Times New Roman" w:cs="Times New Roman"/>
          <w:sz w:val="24"/>
          <w:szCs w:val="24"/>
        </w:rPr>
        <w:t xml:space="preserve">the respondents have exceeded the common boundary agreed upon mutually in the year 2009 and subsequently </w:t>
      </w:r>
      <w:r w:rsidR="002D41DD">
        <w:rPr>
          <w:rFonts w:ascii="Times New Roman" w:hAnsi="Times New Roman" w:cs="Times New Roman"/>
          <w:sz w:val="24"/>
          <w:szCs w:val="24"/>
        </w:rPr>
        <w:t xml:space="preserve">attempts made, inconclusively though, to adjust it further </w:t>
      </w:r>
      <w:r w:rsidR="00D01BE3">
        <w:rPr>
          <w:rFonts w:ascii="Times New Roman" w:hAnsi="Times New Roman" w:cs="Times New Roman"/>
          <w:sz w:val="24"/>
          <w:szCs w:val="24"/>
        </w:rPr>
        <w:t>in the year 2012</w:t>
      </w:r>
      <w:r w:rsidR="003A0EC3">
        <w:rPr>
          <w:rFonts w:ascii="Times New Roman" w:hAnsi="Times New Roman" w:cs="Times New Roman"/>
          <w:sz w:val="24"/>
          <w:szCs w:val="24"/>
        </w:rPr>
        <w:t xml:space="preserve">, sparking off the current dispute. </w:t>
      </w:r>
      <w:r w:rsidR="00AD4AE6">
        <w:rPr>
          <w:rFonts w:ascii="Times New Roman" w:hAnsi="Times New Roman" w:cs="Times New Roman"/>
          <w:sz w:val="24"/>
          <w:szCs w:val="24"/>
        </w:rPr>
        <w:t xml:space="preserve">According to the appellants, the common boundary was mutually agreed in the year 2009 </w:t>
      </w:r>
      <w:r w:rsidR="002D41DD">
        <w:rPr>
          <w:rFonts w:ascii="Times New Roman" w:hAnsi="Times New Roman" w:cs="Times New Roman"/>
          <w:sz w:val="24"/>
          <w:szCs w:val="24"/>
        </w:rPr>
        <w:t>comprising trees with nails driven into them. D</w:t>
      </w:r>
      <w:r w:rsidR="00AD4AE6">
        <w:rPr>
          <w:rFonts w:ascii="Times New Roman" w:hAnsi="Times New Roman" w:cs="Times New Roman"/>
          <w:sz w:val="24"/>
          <w:szCs w:val="24"/>
        </w:rPr>
        <w:t>uring the year 2012, upon request by the respondents for further adjustment</w:t>
      </w:r>
      <w:r w:rsidR="002D41DD">
        <w:rPr>
          <w:rFonts w:ascii="Times New Roman" w:hAnsi="Times New Roman" w:cs="Times New Roman"/>
          <w:sz w:val="24"/>
          <w:szCs w:val="24"/>
        </w:rPr>
        <w:t xml:space="preserve"> of that boundary</w:t>
      </w:r>
      <w:r w:rsidR="00AD4AE6">
        <w:rPr>
          <w:rFonts w:ascii="Times New Roman" w:hAnsi="Times New Roman" w:cs="Times New Roman"/>
          <w:sz w:val="24"/>
          <w:szCs w:val="24"/>
        </w:rPr>
        <w:t xml:space="preserve">, the exercise commenced but was never concluded. On their part, the respondents contended that </w:t>
      </w:r>
      <w:r w:rsidR="002D41DD">
        <w:rPr>
          <w:rFonts w:ascii="Times New Roman" w:hAnsi="Times New Roman" w:cs="Times New Roman"/>
          <w:sz w:val="24"/>
          <w:szCs w:val="24"/>
        </w:rPr>
        <w:t xml:space="preserve">the boundary is marked by the road to </w:t>
      </w:r>
      <w:proofErr w:type="spellStart"/>
      <w:r w:rsidR="002D41DD">
        <w:rPr>
          <w:rFonts w:ascii="Times New Roman" w:hAnsi="Times New Roman" w:cs="Times New Roman"/>
          <w:sz w:val="24"/>
          <w:szCs w:val="24"/>
        </w:rPr>
        <w:t>Wol</w:t>
      </w:r>
      <w:proofErr w:type="spellEnd"/>
      <w:r w:rsidR="00414E98">
        <w:rPr>
          <w:rFonts w:ascii="Times New Roman" w:hAnsi="Times New Roman" w:cs="Times New Roman"/>
          <w:sz w:val="24"/>
          <w:szCs w:val="24"/>
        </w:rPr>
        <w:t xml:space="preserve"> sub-county and the appellants exceeded it by selling off portions of land beyond that common boundary</w:t>
      </w:r>
      <w:r w:rsidR="002D41DD">
        <w:rPr>
          <w:rFonts w:ascii="Times New Roman" w:hAnsi="Times New Roman" w:cs="Times New Roman"/>
          <w:sz w:val="24"/>
          <w:szCs w:val="24"/>
        </w:rPr>
        <w:t>.</w:t>
      </w:r>
    </w:p>
    <w:p w:rsidR="003A0EC3" w:rsidRDefault="003A0EC3" w:rsidP="00C250D2">
      <w:pPr>
        <w:spacing w:after="0" w:line="360" w:lineRule="auto"/>
        <w:jc w:val="both"/>
        <w:rPr>
          <w:rFonts w:ascii="Times New Roman" w:hAnsi="Times New Roman" w:cs="Times New Roman"/>
          <w:sz w:val="24"/>
          <w:szCs w:val="24"/>
        </w:rPr>
      </w:pPr>
    </w:p>
    <w:p w:rsidR="00B74EA4" w:rsidRDefault="0015284A"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determination of a land boundary dispute, courts will ordinarily be guided by </w:t>
      </w:r>
      <w:r w:rsidR="00F2513B">
        <w:rPr>
          <w:rFonts w:ascii="Times New Roman" w:hAnsi="Times New Roman" w:cs="Times New Roman"/>
          <w:sz w:val="24"/>
          <w:szCs w:val="24"/>
        </w:rPr>
        <w:t xml:space="preserve">the visible </w:t>
      </w:r>
      <w:r>
        <w:rPr>
          <w:rFonts w:ascii="Times New Roman" w:hAnsi="Times New Roman" w:cs="Times New Roman"/>
          <w:sz w:val="24"/>
          <w:szCs w:val="24"/>
        </w:rPr>
        <w:t xml:space="preserve">physical </w:t>
      </w:r>
      <w:r w:rsidR="006D783F">
        <w:rPr>
          <w:rFonts w:ascii="Times New Roman" w:hAnsi="Times New Roman" w:cs="Times New Roman"/>
          <w:sz w:val="24"/>
          <w:szCs w:val="24"/>
        </w:rPr>
        <w:t>limits</w:t>
      </w:r>
      <w:r>
        <w:rPr>
          <w:rFonts w:ascii="Times New Roman" w:hAnsi="Times New Roman" w:cs="Times New Roman"/>
          <w:sz w:val="24"/>
          <w:szCs w:val="24"/>
        </w:rPr>
        <w:t xml:space="preserve"> of the parcel of land as can be ascertained on the ground by n</w:t>
      </w:r>
      <w:r w:rsidRPr="00A03781">
        <w:rPr>
          <w:rFonts w:ascii="Times New Roman" w:hAnsi="Times New Roman" w:cs="Times New Roman"/>
          <w:sz w:val="24"/>
          <w:szCs w:val="24"/>
        </w:rPr>
        <w:t>atural boundaries (e</w:t>
      </w:r>
      <w:r>
        <w:rPr>
          <w:rFonts w:ascii="Times New Roman" w:hAnsi="Times New Roman" w:cs="Times New Roman"/>
          <w:sz w:val="24"/>
          <w:szCs w:val="24"/>
        </w:rPr>
        <w:t>.</w:t>
      </w:r>
      <w:r w:rsidRPr="00A03781">
        <w:rPr>
          <w:rFonts w:ascii="Times New Roman" w:hAnsi="Times New Roman" w:cs="Times New Roman"/>
          <w:sz w:val="24"/>
          <w:szCs w:val="24"/>
        </w:rPr>
        <w:t>g</w:t>
      </w:r>
      <w:r>
        <w:rPr>
          <w:rFonts w:ascii="Times New Roman" w:hAnsi="Times New Roman" w:cs="Times New Roman"/>
          <w:sz w:val="24"/>
          <w:szCs w:val="24"/>
        </w:rPr>
        <w:t>.</w:t>
      </w:r>
      <w:r w:rsidRPr="00A03781">
        <w:rPr>
          <w:rFonts w:ascii="Times New Roman" w:hAnsi="Times New Roman" w:cs="Times New Roman"/>
          <w:sz w:val="24"/>
          <w:szCs w:val="24"/>
        </w:rPr>
        <w:t xml:space="preserve"> rivers, </w:t>
      </w:r>
      <w:r w:rsidR="006D783F">
        <w:rPr>
          <w:rFonts w:ascii="Times New Roman" w:hAnsi="Times New Roman" w:cs="Times New Roman"/>
          <w:sz w:val="24"/>
          <w:szCs w:val="24"/>
        </w:rPr>
        <w:t xml:space="preserve">valleys, </w:t>
      </w:r>
      <w:r w:rsidRPr="00A03781">
        <w:rPr>
          <w:rFonts w:ascii="Times New Roman" w:hAnsi="Times New Roman" w:cs="Times New Roman"/>
          <w:sz w:val="24"/>
          <w:szCs w:val="24"/>
        </w:rPr>
        <w:t>cliffs)</w:t>
      </w:r>
      <w:r>
        <w:rPr>
          <w:rFonts w:ascii="Times New Roman" w:hAnsi="Times New Roman" w:cs="Times New Roman"/>
          <w:sz w:val="24"/>
          <w:szCs w:val="24"/>
        </w:rPr>
        <w:t>,</w:t>
      </w:r>
      <w:r w:rsidRPr="00A03781">
        <w:rPr>
          <w:rFonts w:ascii="Times New Roman" w:hAnsi="Times New Roman" w:cs="Times New Roman"/>
          <w:sz w:val="24"/>
          <w:szCs w:val="24"/>
        </w:rPr>
        <w:t xml:space="preserve"> </w:t>
      </w:r>
      <w:proofErr w:type="spellStart"/>
      <w:r>
        <w:rPr>
          <w:rFonts w:ascii="Times New Roman" w:hAnsi="Times New Roman" w:cs="Times New Roman"/>
          <w:sz w:val="24"/>
          <w:szCs w:val="24"/>
        </w:rPr>
        <w:t>monumented</w:t>
      </w:r>
      <w:proofErr w:type="spellEnd"/>
      <w:r>
        <w:rPr>
          <w:rFonts w:ascii="Times New Roman" w:hAnsi="Times New Roman" w:cs="Times New Roman"/>
          <w:sz w:val="24"/>
          <w:szCs w:val="24"/>
        </w:rPr>
        <w:t xml:space="preserve"> lines (boundaries marked </w:t>
      </w:r>
      <w:r w:rsidR="00414E98">
        <w:rPr>
          <w:rFonts w:ascii="Times New Roman" w:hAnsi="Times New Roman" w:cs="Times New Roman"/>
          <w:sz w:val="24"/>
          <w:szCs w:val="24"/>
        </w:rPr>
        <w:t xml:space="preserve">by </w:t>
      </w:r>
      <w:r w:rsidRPr="00A03781">
        <w:rPr>
          <w:rFonts w:ascii="Times New Roman" w:hAnsi="Times New Roman" w:cs="Times New Roman"/>
          <w:sz w:val="24"/>
          <w:szCs w:val="24"/>
        </w:rPr>
        <w:t>definin</w:t>
      </w:r>
      <w:r>
        <w:rPr>
          <w:rFonts w:ascii="Times New Roman" w:hAnsi="Times New Roman" w:cs="Times New Roman"/>
          <w:sz w:val="24"/>
          <w:szCs w:val="24"/>
        </w:rPr>
        <w:t>g marks, natural or artificial), o</w:t>
      </w:r>
      <w:r w:rsidRPr="00A03781">
        <w:rPr>
          <w:rFonts w:ascii="Times New Roman" w:hAnsi="Times New Roman" w:cs="Times New Roman"/>
          <w:sz w:val="24"/>
          <w:szCs w:val="24"/>
        </w:rPr>
        <w:t>ld occupat</w:t>
      </w:r>
      <w:r>
        <w:rPr>
          <w:rFonts w:ascii="Times New Roman" w:hAnsi="Times New Roman" w:cs="Times New Roman"/>
          <w:sz w:val="24"/>
          <w:szCs w:val="24"/>
        </w:rPr>
        <w:t xml:space="preserve">ions, long undisputed </w:t>
      </w:r>
      <w:r w:rsidR="006D783F">
        <w:rPr>
          <w:rFonts w:ascii="Times New Roman" w:hAnsi="Times New Roman" w:cs="Times New Roman"/>
          <w:sz w:val="24"/>
          <w:szCs w:val="24"/>
        </w:rPr>
        <w:t>a</w:t>
      </w:r>
      <w:r>
        <w:rPr>
          <w:rFonts w:ascii="Times New Roman" w:hAnsi="Times New Roman" w:cs="Times New Roman"/>
          <w:sz w:val="24"/>
          <w:szCs w:val="24"/>
        </w:rPr>
        <w:t>buttals (</w:t>
      </w:r>
      <w:r w:rsidRPr="00A03781">
        <w:rPr>
          <w:rFonts w:ascii="Times New Roman" w:hAnsi="Times New Roman" w:cs="Times New Roman"/>
          <w:sz w:val="24"/>
          <w:szCs w:val="24"/>
        </w:rPr>
        <w:t>e</w:t>
      </w:r>
      <w:r>
        <w:rPr>
          <w:rFonts w:ascii="Times New Roman" w:hAnsi="Times New Roman" w:cs="Times New Roman"/>
          <w:sz w:val="24"/>
          <w:szCs w:val="24"/>
        </w:rPr>
        <w:t>.</w:t>
      </w:r>
      <w:r w:rsidRPr="00A03781">
        <w:rPr>
          <w:rFonts w:ascii="Times New Roman" w:hAnsi="Times New Roman" w:cs="Times New Roman"/>
          <w:sz w:val="24"/>
          <w:szCs w:val="24"/>
        </w:rPr>
        <w:t>g</w:t>
      </w:r>
      <w:r>
        <w:rPr>
          <w:rFonts w:ascii="Times New Roman" w:hAnsi="Times New Roman" w:cs="Times New Roman"/>
          <w:sz w:val="24"/>
          <w:szCs w:val="24"/>
        </w:rPr>
        <w:t xml:space="preserve">. a </w:t>
      </w:r>
      <w:r w:rsidRPr="00A03781">
        <w:rPr>
          <w:rFonts w:ascii="Times New Roman" w:hAnsi="Times New Roman" w:cs="Times New Roman"/>
          <w:sz w:val="24"/>
          <w:szCs w:val="24"/>
        </w:rPr>
        <w:t>natura</w:t>
      </w:r>
      <w:r>
        <w:rPr>
          <w:rFonts w:ascii="Times New Roman" w:hAnsi="Times New Roman" w:cs="Times New Roman"/>
          <w:sz w:val="24"/>
          <w:szCs w:val="24"/>
        </w:rPr>
        <w:t xml:space="preserve">l or artificial feature such </w:t>
      </w:r>
      <w:r w:rsidRPr="00A03781">
        <w:rPr>
          <w:rFonts w:ascii="Times New Roman" w:hAnsi="Times New Roman" w:cs="Times New Roman"/>
          <w:sz w:val="24"/>
          <w:szCs w:val="24"/>
        </w:rPr>
        <w:t>as a street or road)</w:t>
      </w:r>
      <w:r>
        <w:rPr>
          <w:rFonts w:ascii="Times New Roman" w:hAnsi="Times New Roman" w:cs="Times New Roman"/>
          <w:sz w:val="24"/>
          <w:szCs w:val="24"/>
        </w:rPr>
        <w:t>,</w:t>
      </w:r>
      <w:r w:rsidRPr="00A03781">
        <w:rPr>
          <w:rFonts w:ascii="Times New Roman" w:hAnsi="Times New Roman" w:cs="Times New Roman"/>
          <w:sz w:val="24"/>
          <w:szCs w:val="24"/>
        </w:rPr>
        <w:t xml:space="preserve"> </w:t>
      </w:r>
      <w:r>
        <w:rPr>
          <w:rFonts w:ascii="Times New Roman" w:hAnsi="Times New Roman" w:cs="Times New Roman"/>
          <w:sz w:val="24"/>
          <w:szCs w:val="24"/>
        </w:rPr>
        <w:t xml:space="preserve">statements </w:t>
      </w:r>
      <w:r w:rsidRPr="00A03781">
        <w:rPr>
          <w:rFonts w:ascii="Times New Roman" w:hAnsi="Times New Roman" w:cs="Times New Roman"/>
          <w:sz w:val="24"/>
          <w:szCs w:val="24"/>
        </w:rPr>
        <w:t>of</w:t>
      </w:r>
      <w:r>
        <w:rPr>
          <w:rFonts w:ascii="Times New Roman" w:hAnsi="Times New Roman" w:cs="Times New Roman"/>
          <w:sz w:val="24"/>
          <w:szCs w:val="24"/>
        </w:rPr>
        <w:t xml:space="preserve"> length, bearing or direction (</w:t>
      </w:r>
      <w:r w:rsidRPr="00A03781">
        <w:rPr>
          <w:rFonts w:ascii="Times New Roman" w:hAnsi="Times New Roman" w:cs="Times New Roman"/>
          <w:sz w:val="24"/>
          <w:szCs w:val="24"/>
        </w:rPr>
        <w:t>met</w:t>
      </w:r>
      <w:r>
        <w:rPr>
          <w:rFonts w:ascii="Times New Roman" w:hAnsi="Times New Roman" w:cs="Times New Roman"/>
          <w:sz w:val="24"/>
          <w:szCs w:val="24"/>
        </w:rPr>
        <w:t>res, feet</w:t>
      </w:r>
      <w:r w:rsidRPr="00A03781">
        <w:rPr>
          <w:rFonts w:ascii="Times New Roman" w:hAnsi="Times New Roman" w:cs="Times New Roman"/>
          <w:sz w:val="24"/>
          <w:szCs w:val="24"/>
        </w:rPr>
        <w:t xml:space="preserve"> or </w:t>
      </w:r>
      <w:r>
        <w:rPr>
          <w:rFonts w:ascii="Times New Roman" w:hAnsi="Times New Roman" w:cs="Times New Roman"/>
          <w:sz w:val="24"/>
          <w:szCs w:val="24"/>
        </w:rPr>
        <w:t xml:space="preserve">other </w:t>
      </w:r>
      <w:r w:rsidRPr="00A03781">
        <w:rPr>
          <w:rFonts w:ascii="Times New Roman" w:hAnsi="Times New Roman" w:cs="Times New Roman"/>
          <w:sz w:val="24"/>
          <w:szCs w:val="24"/>
        </w:rPr>
        <w:t>measurements in a described direction</w:t>
      </w:r>
      <w:r w:rsidR="006D783F">
        <w:rPr>
          <w:rFonts w:ascii="Times New Roman" w:hAnsi="Times New Roman" w:cs="Times New Roman"/>
          <w:sz w:val="24"/>
          <w:szCs w:val="24"/>
        </w:rPr>
        <w:t>)</w:t>
      </w:r>
      <w:r w:rsidR="00F2513B">
        <w:rPr>
          <w:rFonts w:ascii="Times New Roman" w:hAnsi="Times New Roman" w:cs="Times New Roman"/>
          <w:sz w:val="24"/>
          <w:szCs w:val="24"/>
        </w:rPr>
        <w:t>,</w:t>
      </w:r>
      <w:r w:rsidR="006D783F">
        <w:rPr>
          <w:rFonts w:ascii="Times New Roman" w:hAnsi="Times New Roman" w:cs="Times New Roman"/>
          <w:sz w:val="24"/>
          <w:szCs w:val="24"/>
        </w:rPr>
        <w:t xml:space="preserve"> </w:t>
      </w:r>
      <w:r w:rsidR="00973F77">
        <w:rPr>
          <w:rFonts w:ascii="Times New Roman" w:hAnsi="Times New Roman" w:cs="Times New Roman"/>
          <w:sz w:val="24"/>
          <w:szCs w:val="24"/>
        </w:rPr>
        <w:t xml:space="preserve">or similar features </w:t>
      </w:r>
      <w:r w:rsidR="006D783F">
        <w:rPr>
          <w:rFonts w:ascii="Times New Roman" w:hAnsi="Times New Roman" w:cs="Times New Roman"/>
          <w:sz w:val="24"/>
          <w:szCs w:val="24"/>
        </w:rPr>
        <w:t xml:space="preserve">as observed by court and verified by credible witnesses. </w:t>
      </w:r>
      <w:r w:rsidR="00FD1BA1">
        <w:rPr>
          <w:rFonts w:ascii="Times New Roman" w:hAnsi="Times New Roman" w:cs="Times New Roman"/>
          <w:sz w:val="24"/>
          <w:szCs w:val="24"/>
        </w:rPr>
        <w:t>For example</w:t>
      </w:r>
      <w:r w:rsidR="004A5688">
        <w:rPr>
          <w:rFonts w:ascii="Times New Roman" w:hAnsi="Times New Roman" w:cs="Times New Roman"/>
          <w:sz w:val="24"/>
          <w:szCs w:val="24"/>
        </w:rPr>
        <w:t>,</w:t>
      </w:r>
      <w:r w:rsidR="00FD1BA1">
        <w:rPr>
          <w:rFonts w:ascii="Times New Roman" w:hAnsi="Times New Roman" w:cs="Times New Roman"/>
          <w:sz w:val="24"/>
          <w:szCs w:val="24"/>
        </w:rPr>
        <w:t xml:space="preserve"> under Regulation 21 (1) of </w:t>
      </w:r>
      <w:r w:rsidR="00FD1BA1" w:rsidRPr="00D52AE7">
        <w:rPr>
          <w:rFonts w:ascii="Times New Roman" w:hAnsi="Times New Roman" w:cs="Times New Roman"/>
          <w:i/>
          <w:sz w:val="24"/>
          <w:szCs w:val="24"/>
        </w:rPr>
        <w:t>The Land Regulations, 2004</w:t>
      </w:r>
      <w:r w:rsidR="00FD1BA1">
        <w:rPr>
          <w:rFonts w:ascii="Times New Roman" w:hAnsi="Times New Roman" w:cs="Times New Roman"/>
          <w:sz w:val="24"/>
          <w:szCs w:val="24"/>
        </w:rPr>
        <w:t xml:space="preserve"> </w:t>
      </w:r>
      <w:r w:rsidR="004A5688">
        <w:rPr>
          <w:rFonts w:ascii="Times New Roman" w:hAnsi="Times New Roman" w:cs="Times New Roman"/>
          <w:sz w:val="24"/>
          <w:szCs w:val="24"/>
        </w:rPr>
        <w:t>(</w:t>
      </w:r>
      <w:r w:rsidR="00FD1BA1">
        <w:rPr>
          <w:rFonts w:ascii="Times New Roman" w:hAnsi="Times New Roman" w:cs="Times New Roman"/>
          <w:sz w:val="24"/>
          <w:szCs w:val="24"/>
        </w:rPr>
        <w:t xml:space="preserve">which were in force at the time </w:t>
      </w:r>
      <w:r w:rsidR="00A56BB4">
        <w:rPr>
          <w:rFonts w:ascii="Times New Roman" w:hAnsi="Times New Roman" w:cs="Times New Roman"/>
          <w:sz w:val="24"/>
          <w:szCs w:val="24"/>
        </w:rPr>
        <w:t>the boundary dispute first erupted)</w:t>
      </w:r>
      <w:r w:rsidR="00FD1BA1">
        <w:rPr>
          <w:rFonts w:ascii="Times New Roman" w:hAnsi="Times New Roman" w:cs="Times New Roman"/>
          <w:sz w:val="24"/>
          <w:szCs w:val="24"/>
        </w:rPr>
        <w:t>, in ascertaining boundaries, Area Land Committee</w:t>
      </w:r>
      <w:r w:rsidR="00A56BB4">
        <w:rPr>
          <w:rFonts w:ascii="Times New Roman" w:hAnsi="Times New Roman" w:cs="Times New Roman"/>
          <w:sz w:val="24"/>
          <w:szCs w:val="24"/>
        </w:rPr>
        <w:t>s</w:t>
      </w:r>
      <w:r w:rsidR="00FD1BA1">
        <w:rPr>
          <w:rFonts w:ascii="Times New Roman" w:hAnsi="Times New Roman" w:cs="Times New Roman"/>
          <w:sz w:val="24"/>
          <w:szCs w:val="24"/>
        </w:rPr>
        <w:t xml:space="preserve"> </w:t>
      </w:r>
      <w:r w:rsidR="00A56BB4">
        <w:rPr>
          <w:rFonts w:ascii="Times New Roman" w:hAnsi="Times New Roman" w:cs="Times New Roman"/>
          <w:sz w:val="24"/>
          <w:szCs w:val="24"/>
        </w:rPr>
        <w:t>were</w:t>
      </w:r>
      <w:r w:rsidR="00FD1BA1">
        <w:rPr>
          <w:rFonts w:ascii="Times New Roman" w:hAnsi="Times New Roman" w:cs="Times New Roman"/>
          <w:sz w:val="24"/>
          <w:szCs w:val="24"/>
        </w:rPr>
        <w:t xml:space="preserve"> authorised to;</w:t>
      </w:r>
    </w:p>
    <w:p w:rsidR="000A707E" w:rsidRPr="000A707E" w:rsidRDefault="000A707E" w:rsidP="000A707E">
      <w:pPr>
        <w:spacing w:after="0"/>
        <w:ind w:left="576" w:right="576"/>
        <w:jc w:val="both"/>
        <w:rPr>
          <w:rFonts w:ascii="Times New Roman" w:hAnsi="Times New Roman" w:cs="Times New Roman"/>
          <w:sz w:val="24"/>
          <w:szCs w:val="24"/>
        </w:rPr>
      </w:pPr>
      <w:r w:rsidRPr="000A707E">
        <w:rPr>
          <w:rFonts w:ascii="Times New Roman" w:hAnsi="Times New Roman" w:cs="Times New Roman"/>
          <w:sz w:val="24"/>
          <w:szCs w:val="24"/>
        </w:rPr>
        <w:t xml:space="preserve">(n) </w:t>
      </w:r>
      <w:r>
        <w:rPr>
          <w:rFonts w:ascii="Times New Roman" w:hAnsi="Times New Roman" w:cs="Times New Roman"/>
          <w:sz w:val="24"/>
          <w:szCs w:val="24"/>
        </w:rPr>
        <w:tab/>
      </w:r>
      <w:proofErr w:type="gramStart"/>
      <w:r w:rsidRPr="000A707E">
        <w:rPr>
          <w:rFonts w:ascii="Times New Roman" w:hAnsi="Times New Roman" w:cs="Times New Roman"/>
          <w:sz w:val="24"/>
          <w:szCs w:val="24"/>
        </w:rPr>
        <w:t>accept</w:t>
      </w:r>
      <w:proofErr w:type="gramEnd"/>
      <w:r w:rsidRPr="000A707E">
        <w:rPr>
          <w:rFonts w:ascii="Times New Roman" w:hAnsi="Times New Roman" w:cs="Times New Roman"/>
          <w:sz w:val="24"/>
          <w:szCs w:val="24"/>
        </w:rPr>
        <w:t xml:space="preserve"> as evidence on the boundaries of the land the subject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707E">
        <w:rPr>
          <w:rFonts w:ascii="Times New Roman" w:hAnsi="Times New Roman" w:cs="Times New Roman"/>
          <w:sz w:val="24"/>
          <w:szCs w:val="24"/>
        </w:rPr>
        <w:t>application</w:t>
      </w:r>
      <w:r>
        <w:rPr>
          <w:rFonts w:ascii="Times New Roman" w:hAnsi="Times New Roman" w:cs="Times New Roman"/>
          <w:sz w:val="24"/>
          <w:szCs w:val="24"/>
        </w:rPr>
        <w:t>-</w:t>
      </w:r>
    </w:p>
    <w:p w:rsidR="000A707E" w:rsidRDefault="000A707E" w:rsidP="000A707E">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A707E">
        <w:rPr>
          <w:rFonts w:ascii="Times New Roman" w:hAnsi="Times New Roman" w:cs="Times New Roman"/>
          <w:sz w:val="24"/>
          <w:szCs w:val="24"/>
        </w:rPr>
        <w:t xml:space="preserve">(i) </w:t>
      </w:r>
      <w:r>
        <w:rPr>
          <w:rFonts w:ascii="Times New Roman" w:hAnsi="Times New Roman" w:cs="Times New Roman"/>
          <w:sz w:val="24"/>
          <w:szCs w:val="24"/>
        </w:rPr>
        <w:tab/>
      </w:r>
      <w:r w:rsidRPr="000A707E">
        <w:rPr>
          <w:rFonts w:ascii="Times New Roman" w:hAnsi="Times New Roman" w:cs="Times New Roman"/>
          <w:sz w:val="24"/>
          <w:szCs w:val="24"/>
        </w:rPr>
        <w:t xml:space="preserve">a statement on the boundaries by any person acknowledged in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707E">
        <w:rPr>
          <w:rFonts w:ascii="Times New Roman" w:hAnsi="Times New Roman" w:cs="Times New Roman"/>
          <w:sz w:val="24"/>
          <w:szCs w:val="24"/>
        </w:rPr>
        <w:t xml:space="preserve">community as being trustworthy and knowledgeable about land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707E">
        <w:rPr>
          <w:rFonts w:ascii="Times New Roman" w:hAnsi="Times New Roman" w:cs="Times New Roman"/>
          <w:sz w:val="24"/>
          <w:szCs w:val="24"/>
        </w:rPr>
        <w:t>matters in the parish or the urban area;</w:t>
      </w:r>
    </w:p>
    <w:p w:rsidR="004A5688" w:rsidRPr="004A5688" w:rsidRDefault="004A5688" w:rsidP="004A568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4A5688">
        <w:rPr>
          <w:rFonts w:ascii="Times New Roman" w:hAnsi="Times New Roman" w:cs="Times New Roman"/>
          <w:sz w:val="24"/>
          <w:szCs w:val="24"/>
        </w:rPr>
        <w:t xml:space="preserve">(ii) </w:t>
      </w:r>
      <w:r>
        <w:rPr>
          <w:rFonts w:ascii="Times New Roman" w:hAnsi="Times New Roman" w:cs="Times New Roman"/>
          <w:sz w:val="24"/>
          <w:szCs w:val="24"/>
        </w:rPr>
        <w:tab/>
      </w:r>
      <w:proofErr w:type="gramStart"/>
      <w:r w:rsidRPr="004A5688">
        <w:rPr>
          <w:rFonts w:ascii="Times New Roman" w:hAnsi="Times New Roman" w:cs="Times New Roman"/>
          <w:sz w:val="24"/>
          <w:szCs w:val="24"/>
        </w:rPr>
        <w:t>simple</w:t>
      </w:r>
      <w:proofErr w:type="gramEnd"/>
      <w:r w:rsidRPr="004A5688">
        <w:rPr>
          <w:rFonts w:ascii="Times New Roman" w:hAnsi="Times New Roman" w:cs="Times New Roman"/>
          <w:sz w:val="24"/>
          <w:szCs w:val="24"/>
        </w:rPr>
        <w:t xml:space="preserve"> or customary forms of identifying or demarcating boundaries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 xml:space="preserve">using natural features and trees or buildings and other prominent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objects;</w:t>
      </w:r>
    </w:p>
    <w:p w:rsidR="004A5688" w:rsidRPr="004A5688" w:rsidRDefault="004A5688" w:rsidP="004A568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 xml:space="preserve">(iii) </w:t>
      </w:r>
      <w:r>
        <w:rPr>
          <w:rFonts w:ascii="Times New Roman" w:hAnsi="Times New Roman" w:cs="Times New Roman"/>
          <w:sz w:val="24"/>
          <w:szCs w:val="24"/>
        </w:rPr>
        <w:tab/>
      </w:r>
      <w:proofErr w:type="gramStart"/>
      <w:r w:rsidRPr="004A5688">
        <w:rPr>
          <w:rFonts w:ascii="Times New Roman" w:hAnsi="Times New Roman" w:cs="Times New Roman"/>
          <w:sz w:val="24"/>
          <w:szCs w:val="24"/>
        </w:rPr>
        <w:t>human</w:t>
      </w:r>
      <w:proofErr w:type="gramEnd"/>
      <w:r w:rsidRPr="004A5688">
        <w:rPr>
          <w:rFonts w:ascii="Times New Roman" w:hAnsi="Times New Roman" w:cs="Times New Roman"/>
          <w:sz w:val="24"/>
          <w:szCs w:val="24"/>
        </w:rPr>
        <w:t xml:space="preserve"> activities on the land such as the use of footpaths, cattle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 xml:space="preserve">trails, watering points, and the placing of boundary marks on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land;</w:t>
      </w:r>
    </w:p>
    <w:p w:rsidR="000A707E" w:rsidRDefault="004A5688" w:rsidP="004A568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 xml:space="preserve">(iv) </w:t>
      </w:r>
      <w:r>
        <w:rPr>
          <w:rFonts w:ascii="Times New Roman" w:hAnsi="Times New Roman" w:cs="Times New Roman"/>
          <w:sz w:val="24"/>
          <w:szCs w:val="24"/>
        </w:rPr>
        <w:tab/>
      </w:r>
      <w:proofErr w:type="gramStart"/>
      <w:r w:rsidRPr="004A5688">
        <w:rPr>
          <w:rFonts w:ascii="Times New Roman" w:hAnsi="Times New Roman" w:cs="Times New Roman"/>
          <w:sz w:val="24"/>
          <w:szCs w:val="24"/>
        </w:rPr>
        <w:t>maps</w:t>
      </w:r>
      <w:proofErr w:type="gramEnd"/>
      <w:r w:rsidRPr="004A5688">
        <w:rPr>
          <w:rFonts w:ascii="Times New Roman" w:hAnsi="Times New Roman" w:cs="Times New Roman"/>
          <w:sz w:val="24"/>
          <w:szCs w:val="24"/>
        </w:rPr>
        <w:t xml:space="preserve">, plans and diagrams, whether drawn to scale or not, which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 xml:space="preserve">show by reference to any of the matters referred to in sub-paragraph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5688">
        <w:rPr>
          <w:rFonts w:ascii="Times New Roman" w:hAnsi="Times New Roman" w:cs="Times New Roman"/>
          <w:sz w:val="24"/>
          <w:szCs w:val="24"/>
        </w:rPr>
        <w:t>(ii) or (iii) the boundaries of the land;</w:t>
      </w:r>
    </w:p>
    <w:p w:rsidR="00FD1BA1" w:rsidRDefault="00FD1BA1" w:rsidP="00C250D2">
      <w:pPr>
        <w:spacing w:after="0" w:line="360" w:lineRule="auto"/>
        <w:jc w:val="both"/>
        <w:rPr>
          <w:rFonts w:ascii="Times New Roman" w:hAnsi="Times New Roman" w:cs="Times New Roman"/>
          <w:sz w:val="24"/>
          <w:szCs w:val="24"/>
        </w:rPr>
      </w:pPr>
    </w:p>
    <w:p w:rsidR="004D7EF9" w:rsidRDefault="004D7EF9" w:rsidP="004D7E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none of the parties adduced evidence of </w:t>
      </w:r>
      <w:r w:rsidRPr="00151DFD">
        <w:rPr>
          <w:rFonts w:ascii="Times New Roman" w:hAnsi="Times New Roman" w:cs="Times New Roman"/>
          <w:sz w:val="24"/>
          <w:szCs w:val="24"/>
        </w:rPr>
        <w:t>maps, plans and diagrams, whether drawn to scale or not, capable of show</w:t>
      </w:r>
      <w:r>
        <w:rPr>
          <w:rFonts w:ascii="Times New Roman" w:hAnsi="Times New Roman" w:cs="Times New Roman"/>
          <w:sz w:val="24"/>
          <w:szCs w:val="24"/>
        </w:rPr>
        <w:t>ing the true boundary of the disputed land, the trial court was left with the option of considering oral testimony</w:t>
      </w:r>
      <w:r w:rsidRPr="00151DFD">
        <w:rPr>
          <w:rFonts w:ascii="Times New Roman" w:hAnsi="Times New Roman" w:cs="Times New Roman"/>
          <w:sz w:val="24"/>
          <w:szCs w:val="24"/>
        </w:rPr>
        <w:t xml:space="preserve"> on the boundaries by person</w:t>
      </w:r>
      <w:r>
        <w:rPr>
          <w:rFonts w:ascii="Times New Roman" w:hAnsi="Times New Roman" w:cs="Times New Roman"/>
          <w:sz w:val="24"/>
          <w:szCs w:val="24"/>
        </w:rPr>
        <w:t>s</w:t>
      </w:r>
      <w:r w:rsidRPr="00151DFD">
        <w:rPr>
          <w:rFonts w:ascii="Times New Roman" w:hAnsi="Times New Roman" w:cs="Times New Roman"/>
          <w:sz w:val="24"/>
          <w:szCs w:val="24"/>
        </w:rPr>
        <w:t xml:space="preserve"> </w:t>
      </w:r>
      <w:r>
        <w:rPr>
          <w:rFonts w:ascii="Times New Roman" w:hAnsi="Times New Roman" w:cs="Times New Roman"/>
          <w:sz w:val="24"/>
          <w:szCs w:val="24"/>
        </w:rPr>
        <w:t>it consider</w:t>
      </w:r>
      <w:r w:rsidR="00414E98">
        <w:rPr>
          <w:rFonts w:ascii="Times New Roman" w:hAnsi="Times New Roman" w:cs="Times New Roman"/>
          <w:sz w:val="24"/>
          <w:szCs w:val="24"/>
        </w:rPr>
        <w:t>ed</w:t>
      </w:r>
      <w:r w:rsidRPr="00151DFD">
        <w:rPr>
          <w:rFonts w:ascii="Times New Roman" w:hAnsi="Times New Roman" w:cs="Times New Roman"/>
          <w:sz w:val="24"/>
          <w:szCs w:val="24"/>
        </w:rPr>
        <w:t xml:space="preserve"> trustworthy and knowledgeable about land matters in the</w:t>
      </w:r>
      <w:r>
        <w:rPr>
          <w:rFonts w:ascii="Times New Roman" w:hAnsi="Times New Roman" w:cs="Times New Roman"/>
          <w:sz w:val="24"/>
          <w:szCs w:val="24"/>
        </w:rPr>
        <w:t xml:space="preserve"> area, visual identification during the </w:t>
      </w:r>
      <w:r w:rsidRPr="00EB3522">
        <w:rPr>
          <w:rFonts w:ascii="Times New Roman" w:hAnsi="Times New Roman" w:cs="Times New Roman"/>
          <w:i/>
          <w:sz w:val="24"/>
          <w:szCs w:val="24"/>
        </w:rPr>
        <w:t xml:space="preserve">locus in quo </w:t>
      </w:r>
      <w:r w:rsidRPr="001A291D">
        <w:rPr>
          <w:rFonts w:ascii="Times New Roman" w:hAnsi="Times New Roman" w:cs="Times New Roman"/>
          <w:sz w:val="24"/>
          <w:szCs w:val="24"/>
        </w:rPr>
        <w:t>visit</w:t>
      </w:r>
      <w:r>
        <w:rPr>
          <w:rFonts w:ascii="Times New Roman" w:hAnsi="Times New Roman" w:cs="Times New Roman"/>
          <w:sz w:val="24"/>
          <w:szCs w:val="24"/>
        </w:rPr>
        <w:t xml:space="preserve"> of </w:t>
      </w:r>
      <w:r w:rsidRPr="00342D23">
        <w:rPr>
          <w:rFonts w:ascii="Times New Roman" w:hAnsi="Times New Roman" w:cs="Times New Roman"/>
          <w:sz w:val="24"/>
          <w:szCs w:val="24"/>
        </w:rPr>
        <w:t>customary forms of identifying or demarcating boundaries using natural features and trees or bu</w:t>
      </w:r>
      <w:r>
        <w:rPr>
          <w:rFonts w:ascii="Times New Roman" w:hAnsi="Times New Roman" w:cs="Times New Roman"/>
          <w:sz w:val="24"/>
          <w:szCs w:val="24"/>
        </w:rPr>
        <w:t xml:space="preserve">ildings and other prominent </w:t>
      </w:r>
      <w:r w:rsidRPr="00342D23">
        <w:rPr>
          <w:rFonts w:ascii="Times New Roman" w:hAnsi="Times New Roman" w:cs="Times New Roman"/>
          <w:sz w:val="24"/>
          <w:szCs w:val="24"/>
        </w:rPr>
        <w:t>objects</w:t>
      </w:r>
      <w:r>
        <w:rPr>
          <w:rFonts w:ascii="Times New Roman" w:hAnsi="Times New Roman" w:cs="Times New Roman"/>
          <w:sz w:val="24"/>
          <w:szCs w:val="24"/>
        </w:rPr>
        <w:t xml:space="preserve"> actually seen on the land, or evidence of </w:t>
      </w:r>
      <w:r w:rsidRPr="00342D23">
        <w:rPr>
          <w:rFonts w:ascii="Times New Roman" w:hAnsi="Times New Roman" w:cs="Times New Roman"/>
          <w:sz w:val="24"/>
          <w:szCs w:val="24"/>
        </w:rPr>
        <w:t>human activities on the land such as the</w:t>
      </w:r>
      <w:r>
        <w:rPr>
          <w:rFonts w:ascii="Times New Roman" w:hAnsi="Times New Roman" w:cs="Times New Roman"/>
          <w:sz w:val="24"/>
          <w:szCs w:val="24"/>
        </w:rPr>
        <w:t xml:space="preserve"> use of footpaths </w:t>
      </w:r>
      <w:r w:rsidRPr="00342D23">
        <w:rPr>
          <w:rFonts w:ascii="Times New Roman" w:hAnsi="Times New Roman" w:cs="Times New Roman"/>
          <w:sz w:val="24"/>
          <w:szCs w:val="24"/>
        </w:rPr>
        <w:t>and the placing of boundary marks on the land</w:t>
      </w:r>
      <w:r>
        <w:rPr>
          <w:rFonts w:ascii="Times New Roman" w:hAnsi="Times New Roman" w:cs="Times New Roman"/>
          <w:sz w:val="24"/>
          <w:szCs w:val="24"/>
        </w:rPr>
        <w:t xml:space="preserve"> that have existed thereon for a considerable period of time, particularly those that existed before the dispute flared up. </w:t>
      </w:r>
      <w:r w:rsidR="00D53E0C">
        <w:rPr>
          <w:rFonts w:ascii="Times New Roman" w:hAnsi="Times New Roman" w:cs="Times New Roman"/>
          <w:sz w:val="24"/>
          <w:szCs w:val="24"/>
        </w:rPr>
        <w:t xml:space="preserve">It emerges from the record that whereas the appellant relied on </w:t>
      </w:r>
      <w:r w:rsidR="00414E98">
        <w:rPr>
          <w:rFonts w:ascii="Times New Roman" w:hAnsi="Times New Roman" w:cs="Times New Roman"/>
          <w:sz w:val="24"/>
          <w:szCs w:val="24"/>
        </w:rPr>
        <w:t xml:space="preserve">marked </w:t>
      </w:r>
      <w:r w:rsidR="00D53E0C">
        <w:rPr>
          <w:rFonts w:ascii="Times New Roman" w:hAnsi="Times New Roman" w:cs="Times New Roman"/>
          <w:sz w:val="24"/>
          <w:szCs w:val="24"/>
        </w:rPr>
        <w:t xml:space="preserve">natural trees as the features that were used to demarcate the common boundary between </w:t>
      </w:r>
      <w:proofErr w:type="gramStart"/>
      <w:r w:rsidR="00D53E0C">
        <w:rPr>
          <w:rFonts w:ascii="Times New Roman" w:hAnsi="Times New Roman" w:cs="Times New Roman"/>
          <w:sz w:val="24"/>
          <w:szCs w:val="24"/>
        </w:rPr>
        <w:t>land</w:t>
      </w:r>
      <w:proofErr w:type="gramEnd"/>
      <w:r w:rsidR="00D53E0C">
        <w:rPr>
          <w:rFonts w:ascii="Times New Roman" w:hAnsi="Times New Roman" w:cs="Times New Roman"/>
          <w:sz w:val="24"/>
          <w:szCs w:val="24"/>
        </w:rPr>
        <w:t xml:space="preserve"> occupied by the two disputants, the respondent relied on the existence of a road</w:t>
      </w:r>
      <w:r w:rsidR="00414E98">
        <w:rPr>
          <w:rFonts w:ascii="Times New Roman" w:hAnsi="Times New Roman" w:cs="Times New Roman"/>
          <w:sz w:val="24"/>
          <w:szCs w:val="24"/>
        </w:rPr>
        <w:t xml:space="preserve"> to </w:t>
      </w:r>
      <w:proofErr w:type="spellStart"/>
      <w:r w:rsidR="00414E98">
        <w:rPr>
          <w:rFonts w:ascii="Times New Roman" w:hAnsi="Times New Roman" w:cs="Times New Roman"/>
          <w:sz w:val="24"/>
          <w:szCs w:val="24"/>
        </w:rPr>
        <w:t>Wol</w:t>
      </w:r>
      <w:proofErr w:type="spellEnd"/>
      <w:r w:rsidR="00414E98">
        <w:rPr>
          <w:rFonts w:ascii="Times New Roman" w:hAnsi="Times New Roman" w:cs="Times New Roman"/>
          <w:sz w:val="24"/>
          <w:szCs w:val="24"/>
        </w:rPr>
        <w:t xml:space="preserve"> sub-county. </w:t>
      </w:r>
    </w:p>
    <w:p w:rsidR="004D7EF9" w:rsidRDefault="004D7EF9" w:rsidP="001A291D">
      <w:pPr>
        <w:spacing w:after="0" w:line="360" w:lineRule="auto"/>
        <w:jc w:val="both"/>
        <w:rPr>
          <w:rFonts w:ascii="Times New Roman" w:hAnsi="Times New Roman" w:cs="Times New Roman"/>
          <w:sz w:val="24"/>
          <w:szCs w:val="24"/>
        </w:rPr>
      </w:pPr>
    </w:p>
    <w:p w:rsidR="00A56BB4" w:rsidRDefault="00A56BB4" w:rsidP="001A2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part of the appellants, evidence was adduced to the effect that meetings had been convened in 2009 and 2012 intended </w:t>
      </w:r>
      <w:r w:rsidR="0082727E">
        <w:rPr>
          <w:rFonts w:ascii="Times New Roman" w:hAnsi="Times New Roman" w:cs="Times New Roman"/>
          <w:sz w:val="24"/>
          <w:szCs w:val="24"/>
        </w:rPr>
        <w:t>to resolve the boundary dispute</w:t>
      </w:r>
      <w:r>
        <w:rPr>
          <w:rFonts w:ascii="Times New Roman" w:hAnsi="Times New Roman" w:cs="Times New Roman"/>
          <w:sz w:val="24"/>
          <w:szCs w:val="24"/>
        </w:rPr>
        <w:t>. Minutes of what transpired at these meetings were tendered in evidence, initially for identification only because the record was not in the language of court, but later the translations were provided. The minutes of 13</w:t>
      </w:r>
      <w:r w:rsidRPr="00A56BB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2009 indicate that in attendance were a total of 46 persons </w:t>
      </w:r>
      <w:r w:rsidR="00C45E3D">
        <w:rPr>
          <w:rFonts w:ascii="Times New Roman" w:hAnsi="Times New Roman" w:cs="Times New Roman"/>
          <w:sz w:val="24"/>
          <w:szCs w:val="24"/>
        </w:rPr>
        <w:t>who included the two disputants</w:t>
      </w:r>
      <w:r w:rsidR="0082727E">
        <w:rPr>
          <w:rFonts w:ascii="Times New Roman" w:hAnsi="Times New Roman" w:cs="Times New Roman"/>
          <w:sz w:val="24"/>
          <w:szCs w:val="24"/>
        </w:rPr>
        <w:t xml:space="preserve"> </w:t>
      </w:r>
      <w:r w:rsidR="00C45E3D">
        <w:rPr>
          <w:rFonts w:ascii="Times New Roman" w:hAnsi="Times New Roman" w:cs="Times New Roman"/>
          <w:sz w:val="24"/>
          <w:szCs w:val="24"/>
        </w:rPr>
        <w:t xml:space="preserve">(No.1 </w:t>
      </w:r>
      <w:r w:rsidR="0082727E">
        <w:rPr>
          <w:rFonts w:ascii="Times New Roman" w:hAnsi="Times New Roman" w:cs="Times New Roman"/>
          <w:sz w:val="24"/>
          <w:szCs w:val="24"/>
        </w:rPr>
        <w:t xml:space="preserve">and No.6 </w:t>
      </w:r>
      <w:r w:rsidR="00C45E3D">
        <w:rPr>
          <w:rFonts w:ascii="Times New Roman" w:hAnsi="Times New Roman" w:cs="Times New Roman"/>
          <w:sz w:val="24"/>
          <w:szCs w:val="24"/>
        </w:rPr>
        <w:t xml:space="preserve">respectively on the list of attendance), P.W.2 </w:t>
      </w:r>
      <w:proofErr w:type="spellStart"/>
      <w:r w:rsidR="004D7EF9">
        <w:rPr>
          <w:rFonts w:ascii="Times New Roman" w:hAnsi="Times New Roman" w:cs="Times New Roman"/>
          <w:sz w:val="24"/>
          <w:szCs w:val="24"/>
        </w:rPr>
        <w:t>Yokomoi</w:t>
      </w:r>
      <w:proofErr w:type="spellEnd"/>
      <w:r w:rsidR="004D7EF9">
        <w:rPr>
          <w:rFonts w:ascii="Times New Roman" w:hAnsi="Times New Roman" w:cs="Times New Roman"/>
          <w:sz w:val="24"/>
          <w:szCs w:val="24"/>
        </w:rPr>
        <w:t xml:space="preserve"> George </w:t>
      </w:r>
      <w:r w:rsidR="00C45E3D">
        <w:rPr>
          <w:rFonts w:ascii="Times New Roman" w:hAnsi="Times New Roman" w:cs="Times New Roman"/>
          <w:sz w:val="24"/>
          <w:szCs w:val="24"/>
        </w:rPr>
        <w:t xml:space="preserve">(No.37 on the list), P.W.3 </w:t>
      </w:r>
      <w:proofErr w:type="spellStart"/>
      <w:r w:rsidR="004D7EF9">
        <w:rPr>
          <w:rFonts w:ascii="Times New Roman" w:hAnsi="Times New Roman" w:cs="Times New Roman"/>
          <w:sz w:val="24"/>
          <w:szCs w:val="24"/>
        </w:rPr>
        <w:t>Okwir</w:t>
      </w:r>
      <w:proofErr w:type="spellEnd"/>
      <w:r w:rsidR="004D7EF9">
        <w:rPr>
          <w:rFonts w:ascii="Times New Roman" w:hAnsi="Times New Roman" w:cs="Times New Roman"/>
          <w:sz w:val="24"/>
          <w:szCs w:val="24"/>
        </w:rPr>
        <w:t xml:space="preserve"> Golden </w:t>
      </w:r>
      <w:r w:rsidR="00C45E3D">
        <w:rPr>
          <w:rFonts w:ascii="Times New Roman" w:hAnsi="Times New Roman" w:cs="Times New Roman"/>
          <w:sz w:val="24"/>
          <w:szCs w:val="24"/>
        </w:rPr>
        <w:t xml:space="preserve">(No.38 on the list), </w:t>
      </w:r>
      <w:r w:rsidR="0082727E">
        <w:rPr>
          <w:rFonts w:ascii="Times New Roman" w:hAnsi="Times New Roman" w:cs="Times New Roman"/>
          <w:sz w:val="24"/>
          <w:szCs w:val="24"/>
        </w:rPr>
        <w:t xml:space="preserve">and </w:t>
      </w:r>
      <w:r w:rsidR="00C45E3D">
        <w:rPr>
          <w:rFonts w:ascii="Times New Roman" w:hAnsi="Times New Roman" w:cs="Times New Roman"/>
          <w:sz w:val="24"/>
          <w:szCs w:val="24"/>
        </w:rPr>
        <w:t xml:space="preserve">D.W.2 </w:t>
      </w:r>
      <w:proofErr w:type="spellStart"/>
      <w:r w:rsidR="004D7EF9">
        <w:rPr>
          <w:rFonts w:ascii="Times New Roman" w:hAnsi="Times New Roman" w:cs="Times New Roman"/>
          <w:sz w:val="24"/>
          <w:szCs w:val="24"/>
        </w:rPr>
        <w:t>Ongom</w:t>
      </w:r>
      <w:proofErr w:type="spellEnd"/>
      <w:r w:rsidR="004D7EF9">
        <w:rPr>
          <w:rFonts w:ascii="Times New Roman" w:hAnsi="Times New Roman" w:cs="Times New Roman"/>
          <w:sz w:val="24"/>
          <w:szCs w:val="24"/>
        </w:rPr>
        <w:t xml:space="preserve"> Cecilia </w:t>
      </w:r>
      <w:r w:rsidR="00C45E3D">
        <w:rPr>
          <w:rFonts w:ascii="Times New Roman" w:hAnsi="Times New Roman" w:cs="Times New Roman"/>
          <w:sz w:val="24"/>
          <w:szCs w:val="24"/>
        </w:rPr>
        <w:t>(No.23 on the list)</w:t>
      </w:r>
      <w:r w:rsidR="0082727E">
        <w:rPr>
          <w:rFonts w:ascii="Times New Roman" w:hAnsi="Times New Roman" w:cs="Times New Roman"/>
          <w:sz w:val="24"/>
          <w:szCs w:val="24"/>
        </w:rPr>
        <w:t xml:space="preserve">. At that meeting, </w:t>
      </w:r>
      <w:r w:rsidR="0082727E" w:rsidRPr="0082727E">
        <w:rPr>
          <w:rFonts w:ascii="Times New Roman" w:hAnsi="Times New Roman" w:cs="Times New Roman"/>
          <w:sz w:val="24"/>
          <w:szCs w:val="24"/>
        </w:rPr>
        <w:t>person</w:t>
      </w:r>
      <w:r w:rsidR="0082727E">
        <w:rPr>
          <w:rFonts w:ascii="Times New Roman" w:hAnsi="Times New Roman" w:cs="Times New Roman"/>
          <w:sz w:val="24"/>
          <w:szCs w:val="24"/>
        </w:rPr>
        <w:t xml:space="preserve">s acknowledged in the </w:t>
      </w:r>
      <w:r w:rsidR="0082727E" w:rsidRPr="0082727E">
        <w:rPr>
          <w:rFonts w:ascii="Times New Roman" w:hAnsi="Times New Roman" w:cs="Times New Roman"/>
          <w:sz w:val="24"/>
          <w:szCs w:val="24"/>
        </w:rPr>
        <w:t xml:space="preserve">community as being trustworthy and knowledgeable about land matters in </w:t>
      </w:r>
      <w:r w:rsidR="0082727E">
        <w:rPr>
          <w:rFonts w:ascii="Times New Roman" w:hAnsi="Times New Roman" w:cs="Times New Roman"/>
          <w:sz w:val="24"/>
          <w:szCs w:val="24"/>
        </w:rPr>
        <w:t xml:space="preserve">that </w:t>
      </w:r>
      <w:r w:rsidR="0082727E" w:rsidRPr="0082727E">
        <w:rPr>
          <w:rFonts w:ascii="Times New Roman" w:hAnsi="Times New Roman" w:cs="Times New Roman"/>
          <w:sz w:val="24"/>
          <w:szCs w:val="24"/>
        </w:rPr>
        <w:t>area</w:t>
      </w:r>
      <w:r w:rsidR="0082727E">
        <w:rPr>
          <w:rFonts w:ascii="Times New Roman" w:hAnsi="Times New Roman" w:cs="Times New Roman"/>
          <w:sz w:val="24"/>
          <w:szCs w:val="24"/>
        </w:rPr>
        <w:t xml:space="preserve"> helped in defining the boundary which was then marked by driving nails into trees along the ascertained line. These minutes</w:t>
      </w:r>
      <w:r w:rsidR="004D7EF9">
        <w:rPr>
          <w:rFonts w:ascii="Times New Roman" w:hAnsi="Times New Roman" w:cs="Times New Roman"/>
          <w:sz w:val="24"/>
          <w:szCs w:val="24"/>
        </w:rPr>
        <w:t>,</w:t>
      </w:r>
      <w:r w:rsidR="0082727E">
        <w:rPr>
          <w:rFonts w:ascii="Times New Roman" w:hAnsi="Times New Roman" w:cs="Times New Roman"/>
          <w:sz w:val="24"/>
          <w:szCs w:val="24"/>
        </w:rPr>
        <w:t xml:space="preserve"> </w:t>
      </w:r>
      <w:r w:rsidR="004D7EF9">
        <w:rPr>
          <w:rFonts w:ascii="Times New Roman" w:hAnsi="Times New Roman" w:cs="Times New Roman"/>
          <w:sz w:val="24"/>
          <w:szCs w:val="24"/>
        </w:rPr>
        <w:t>coupled with</w:t>
      </w:r>
      <w:r w:rsidR="0082727E">
        <w:rPr>
          <w:rFonts w:ascii="Times New Roman" w:hAnsi="Times New Roman" w:cs="Times New Roman"/>
          <w:sz w:val="24"/>
          <w:szCs w:val="24"/>
        </w:rPr>
        <w:t xml:space="preserve"> the observation made by the trial magistrate at the </w:t>
      </w:r>
      <w:r w:rsidR="0082727E" w:rsidRPr="004D7EF9">
        <w:rPr>
          <w:rFonts w:ascii="Times New Roman" w:hAnsi="Times New Roman" w:cs="Times New Roman"/>
          <w:i/>
          <w:sz w:val="24"/>
          <w:szCs w:val="24"/>
        </w:rPr>
        <w:t>locus in quo</w:t>
      </w:r>
      <w:r w:rsidR="0082727E">
        <w:rPr>
          <w:rFonts w:ascii="Times New Roman" w:hAnsi="Times New Roman" w:cs="Times New Roman"/>
          <w:sz w:val="24"/>
          <w:szCs w:val="24"/>
        </w:rPr>
        <w:t xml:space="preserve"> as evidenced by the statement in her </w:t>
      </w:r>
      <w:r w:rsidR="0082727E">
        <w:rPr>
          <w:rFonts w:ascii="Times New Roman" w:hAnsi="Times New Roman" w:cs="Times New Roman"/>
          <w:sz w:val="24"/>
          <w:szCs w:val="24"/>
        </w:rPr>
        <w:lastRenderedPageBreak/>
        <w:t xml:space="preserve">judgment that </w:t>
      </w:r>
      <w:r w:rsidR="004D7EF9">
        <w:rPr>
          <w:rFonts w:ascii="Times New Roman" w:hAnsi="Times New Roman" w:cs="Times New Roman"/>
          <w:sz w:val="24"/>
          <w:szCs w:val="24"/>
        </w:rPr>
        <w:t xml:space="preserve">".....the boundary remains with those marks as seen at </w:t>
      </w:r>
      <w:r w:rsidR="004D7EF9" w:rsidRPr="009B2C86">
        <w:rPr>
          <w:rFonts w:ascii="Times New Roman" w:hAnsi="Times New Roman" w:cs="Times New Roman"/>
          <w:i/>
          <w:sz w:val="24"/>
          <w:szCs w:val="24"/>
        </w:rPr>
        <w:t>locus</w:t>
      </w:r>
      <w:r w:rsidR="004D7EF9">
        <w:rPr>
          <w:rFonts w:ascii="Times New Roman" w:hAnsi="Times New Roman" w:cs="Times New Roman"/>
          <w:sz w:val="24"/>
          <w:szCs w:val="24"/>
        </w:rPr>
        <w:t xml:space="preserve"> on those trees..." sufficiently corroborated the appellants' testimony as to the true common boundary of the land in dispute</w:t>
      </w:r>
      <w:r w:rsidR="009B2C86">
        <w:rPr>
          <w:rFonts w:ascii="Times New Roman" w:hAnsi="Times New Roman" w:cs="Times New Roman"/>
          <w:sz w:val="24"/>
          <w:szCs w:val="24"/>
        </w:rPr>
        <w:t xml:space="preserve"> being marked by trees into which nails had been driven</w:t>
      </w:r>
      <w:r w:rsidR="004D7EF9">
        <w:rPr>
          <w:rFonts w:ascii="Times New Roman" w:hAnsi="Times New Roman" w:cs="Times New Roman"/>
          <w:sz w:val="24"/>
          <w:szCs w:val="24"/>
        </w:rPr>
        <w:t xml:space="preserve">. </w:t>
      </w:r>
    </w:p>
    <w:p w:rsidR="004D7EF9" w:rsidRDefault="004D7EF9" w:rsidP="001A291D">
      <w:pPr>
        <w:spacing w:after="0" w:line="360" w:lineRule="auto"/>
        <w:jc w:val="both"/>
        <w:rPr>
          <w:rFonts w:ascii="Times New Roman" w:hAnsi="Times New Roman" w:cs="Times New Roman"/>
          <w:sz w:val="24"/>
          <w:szCs w:val="24"/>
        </w:rPr>
      </w:pPr>
    </w:p>
    <w:p w:rsidR="004D7EF9" w:rsidRDefault="004D7EF9" w:rsidP="001A2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whereas the respondents in their written statement of defence claimed that the road to </w:t>
      </w:r>
      <w:proofErr w:type="spellStart"/>
      <w:r>
        <w:rPr>
          <w:rFonts w:ascii="Times New Roman" w:hAnsi="Times New Roman" w:cs="Times New Roman"/>
          <w:sz w:val="24"/>
          <w:szCs w:val="24"/>
        </w:rPr>
        <w:t>Wol</w:t>
      </w:r>
      <w:proofErr w:type="spellEnd"/>
      <w:r>
        <w:rPr>
          <w:rFonts w:ascii="Times New Roman" w:hAnsi="Times New Roman" w:cs="Times New Roman"/>
          <w:sz w:val="24"/>
          <w:szCs w:val="24"/>
        </w:rPr>
        <w:t xml:space="preserve"> </w:t>
      </w:r>
      <w:r w:rsidR="00414E98">
        <w:rPr>
          <w:rFonts w:ascii="Times New Roman" w:hAnsi="Times New Roman" w:cs="Times New Roman"/>
          <w:sz w:val="24"/>
          <w:szCs w:val="24"/>
        </w:rPr>
        <w:t xml:space="preserve">sub-county </w:t>
      </w:r>
      <w:r>
        <w:rPr>
          <w:rFonts w:ascii="Times New Roman" w:hAnsi="Times New Roman" w:cs="Times New Roman"/>
          <w:sz w:val="24"/>
          <w:szCs w:val="24"/>
        </w:rPr>
        <w:t xml:space="preserve">formed the common boundary and this was supported by the testimony of D.W.2 </w:t>
      </w:r>
      <w:proofErr w:type="spellStart"/>
      <w:r>
        <w:rPr>
          <w:rFonts w:ascii="Times New Roman" w:hAnsi="Times New Roman" w:cs="Times New Roman"/>
          <w:sz w:val="24"/>
          <w:szCs w:val="24"/>
        </w:rPr>
        <w:t>Ongom</w:t>
      </w:r>
      <w:proofErr w:type="spellEnd"/>
      <w:r>
        <w:rPr>
          <w:rFonts w:ascii="Times New Roman" w:hAnsi="Times New Roman" w:cs="Times New Roman"/>
          <w:sz w:val="24"/>
          <w:szCs w:val="24"/>
        </w:rPr>
        <w:t xml:space="preserve"> Cecilia and D.W.3 </w:t>
      </w:r>
      <w:proofErr w:type="spellStart"/>
      <w:r>
        <w:rPr>
          <w:rFonts w:ascii="Times New Roman" w:hAnsi="Times New Roman" w:cs="Times New Roman"/>
          <w:sz w:val="24"/>
          <w:szCs w:val="24"/>
        </w:rPr>
        <w:t>Marciliano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Oboke</w:t>
      </w:r>
      <w:proofErr w:type="spellEnd"/>
      <w:r>
        <w:rPr>
          <w:rFonts w:ascii="Times New Roman" w:hAnsi="Times New Roman" w:cs="Times New Roman"/>
          <w:sz w:val="24"/>
          <w:szCs w:val="24"/>
        </w:rPr>
        <w:t>, the first respondent in his testimony contradicted th</w:t>
      </w:r>
      <w:r w:rsidR="009B2C86">
        <w:rPr>
          <w:rFonts w:ascii="Times New Roman" w:hAnsi="Times New Roman" w:cs="Times New Roman"/>
          <w:sz w:val="24"/>
          <w:szCs w:val="24"/>
        </w:rPr>
        <w:t>em</w:t>
      </w:r>
      <w:r>
        <w:rPr>
          <w:rFonts w:ascii="Times New Roman" w:hAnsi="Times New Roman" w:cs="Times New Roman"/>
          <w:sz w:val="24"/>
          <w:szCs w:val="24"/>
        </w:rPr>
        <w:t xml:space="preserve"> by referring to the boundary as being constituted by an </w:t>
      </w:r>
      <w:proofErr w:type="spellStart"/>
      <w:r>
        <w:rPr>
          <w:rFonts w:ascii="Times New Roman" w:hAnsi="Times New Roman" w:cs="Times New Roman"/>
          <w:sz w:val="24"/>
          <w:szCs w:val="24"/>
        </w:rPr>
        <w:t>Owak</w:t>
      </w:r>
      <w:proofErr w:type="spellEnd"/>
      <w:r>
        <w:rPr>
          <w:rFonts w:ascii="Times New Roman" w:hAnsi="Times New Roman" w:cs="Times New Roman"/>
          <w:sz w:val="24"/>
          <w:szCs w:val="24"/>
        </w:rPr>
        <w:t xml:space="preserve"> tree, </w:t>
      </w:r>
      <w:proofErr w:type="spellStart"/>
      <w:r>
        <w:rPr>
          <w:rFonts w:ascii="Times New Roman" w:hAnsi="Times New Roman" w:cs="Times New Roman"/>
          <w:sz w:val="24"/>
          <w:szCs w:val="24"/>
        </w:rPr>
        <w:t>Olim</w:t>
      </w:r>
      <w:proofErr w:type="spellEnd"/>
      <w:r>
        <w:rPr>
          <w:rFonts w:ascii="Times New Roman" w:hAnsi="Times New Roman" w:cs="Times New Roman"/>
          <w:sz w:val="24"/>
          <w:szCs w:val="24"/>
        </w:rPr>
        <w:t xml:space="preserve"> tree and very many Yao trees. The sketch map of the land in dispute that was prepared by the trial magistrate does not indicate the presence of any trees along that stretch of road </w:t>
      </w:r>
      <w:r w:rsidR="00414E98">
        <w:rPr>
          <w:rFonts w:ascii="Times New Roman" w:hAnsi="Times New Roman" w:cs="Times New Roman"/>
          <w:sz w:val="24"/>
          <w:szCs w:val="24"/>
        </w:rPr>
        <w:t xml:space="preserve">indicated as leading </w:t>
      </w:r>
      <w:r>
        <w:rPr>
          <w:rFonts w:ascii="Times New Roman" w:hAnsi="Times New Roman" w:cs="Times New Roman"/>
          <w:sz w:val="24"/>
          <w:szCs w:val="24"/>
        </w:rPr>
        <w:t xml:space="preserve">to </w:t>
      </w:r>
      <w:proofErr w:type="spellStart"/>
      <w:r>
        <w:rPr>
          <w:rFonts w:ascii="Times New Roman" w:hAnsi="Times New Roman" w:cs="Times New Roman"/>
          <w:sz w:val="24"/>
          <w:szCs w:val="24"/>
        </w:rPr>
        <w:t>Wol</w:t>
      </w:r>
      <w:proofErr w:type="spellEnd"/>
      <w:r w:rsidR="00414E98" w:rsidRPr="00414E98">
        <w:rPr>
          <w:rFonts w:ascii="Times New Roman" w:hAnsi="Times New Roman" w:cs="Times New Roman"/>
          <w:sz w:val="24"/>
          <w:szCs w:val="24"/>
        </w:rPr>
        <w:t xml:space="preserve"> </w:t>
      </w:r>
      <w:r w:rsidR="00414E98">
        <w:rPr>
          <w:rFonts w:ascii="Times New Roman" w:hAnsi="Times New Roman" w:cs="Times New Roman"/>
          <w:sz w:val="24"/>
          <w:szCs w:val="24"/>
        </w:rPr>
        <w:t>sub-county</w:t>
      </w:r>
      <w:r>
        <w:rPr>
          <w:rFonts w:ascii="Times New Roman" w:hAnsi="Times New Roman" w:cs="Times New Roman"/>
          <w:sz w:val="24"/>
          <w:szCs w:val="24"/>
        </w:rPr>
        <w:t xml:space="preserve">. </w:t>
      </w:r>
      <w:r w:rsidR="009B2C86">
        <w:rPr>
          <w:rFonts w:ascii="Times New Roman" w:hAnsi="Times New Roman" w:cs="Times New Roman"/>
          <w:sz w:val="24"/>
          <w:szCs w:val="24"/>
        </w:rPr>
        <w:t xml:space="preserve">Compared to the second and third appellants who are children of the first appellant, the latter was in a better position to offer evidence regarding the matter in dispute. </w:t>
      </w:r>
      <w:r w:rsidR="00E63A36">
        <w:rPr>
          <w:rFonts w:ascii="Times New Roman" w:hAnsi="Times New Roman" w:cs="Times New Roman"/>
          <w:sz w:val="24"/>
          <w:szCs w:val="24"/>
        </w:rPr>
        <w:t xml:space="preserve">This reference </w:t>
      </w:r>
      <w:r w:rsidR="00317C8A">
        <w:rPr>
          <w:rFonts w:ascii="Times New Roman" w:hAnsi="Times New Roman" w:cs="Times New Roman"/>
          <w:sz w:val="24"/>
          <w:szCs w:val="24"/>
        </w:rPr>
        <w:t xml:space="preserve">by the first respondent </w:t>
      </w:r>
      <w:r w:rsidR="00E63A36">
        <w:rPr>
          <w:rFonts w:ascii="Times New Roman" w:hAnsi="Times New Roman" w:cs="Times New Roman"/>
          <w:sz w:val="24"/>
          <w:szCs w:val="24"/>
        </w:rPr>
        <w:t xml:space="preserve">to trees as the features demarcating the boundary is </w:t>
      </w:r>
      <w:r w:rsidR="00414E98">
        <w:rPr>
          <w:rFonts w:ascii="Times New Roman" w:hAnsi="Times New Roman" w:cs="Times New Roman"/>
          <w:sz w:val="24"/>
          <w:szCs w:val="24"/>
        </w:rPr>
        <w:t xml:space="preserve">rather than the road to </w:t>
      </w:r>
      <w:proofErr w:type="spellStart"/>
      <w:r w:rsidR="00414E98">
        <w:rPr>
          <w:rFonts w:ascii="Times New Roman" w:hAnsi="Times New Roman" w:cs="Times New Roman"/>
          <w:sz w:val="24"/>
          <w:szCs w:val="24"/>
        </w:rPr>
        <w:t>Wol</w:t>
      </w:r>
      <w:proofErr w:type="spellEnd"/>
      <w:r w:rsidR="00414E98">
        <w:rPr>
          <w:rFonts w:ascii="Times New Roman" w:hAnsi="Times New Roman" w:cs="Times New Roman"/>
          <w:sz w:val="24"/>
          <w:szCs w:val="24"/>
        </w:rPr>
        <w:t xml:space="preserve"> sub-county </w:t>
      </w:r>
      <w:r w:rsidR="00E63A36">
        <w:rPr>
          <w:rFonts w:ascii="Times New Roman" w:hAnsi="Times New Roman" w:cs="Times New Roman"/>
          <w:sz w:val="24"/>
          <w:szCs w:val="24"/>
        </w:rPr>
        <w:t xml:space="preserve">therefore </w:t>
      </w:r>
      <w:r w:rsidR="00414E98">
        <w:rPr>
          <w:rFonts w:ascii="Times New Roman" w:hAnsi="Times New Roman" w:cs="Times New Roman"/>
          <w:sz w:val="24"/>
          <w:szCs w:val="24"/>
        </w:rPr>
        <w:t xml:space="preserve">is </w:t>
      </w:r>
      <w:r w:rsidR="00E63A36">
        <w:rPr>
          <w:rFonts w:ascii="Times New Roman" w:hAnsi="Times New Roman" w:cs="Times New Roman"/>
          <w:sz w:val="24"/>
          <w:szCs w:val="24"/>
        </w:rPr>
        <w:t xml:space="preserve">more consistent with the appellant's version than with the respondents'. </w:t>
      </w:r>
      <w:r w:rsidR="00414E98">
        <w:rPr>
          <w:rFonts w:ascii="Times New Roman" w:hAnsi="Times New Roman" w:cs="Times New Roman"/>
          <w:sz w:val="24"/>
          <w:szCs w:val="24"/>
        </w:rPr>
        <w:t>Moreover, t</w:t>
      </w:r>
      <w:r w:rsidR="009B2C86">
        <w:rPr>
          <w:rFonts w:ascii="Times New Roman" w:hAnsi="Times New Roman" w:cs="Times New Roman"/>
          <w:sz w:val="24"/>
          <w:szCs w:val="24"/>
        </w:rPr>
        <w:t>h</w:t>
      </w:r>
      <w:r w:rsidR="00414E98">
        <w:rPr>
          <w:rFonts w:ascii="Times New Roman" w:hAnsi="Times New Roman" w:cs="Times New Roman"/>
          <w:sz w:val="24"/>
          <w:szCs w:val="24"/>
        </w:rPr>
        <w:t>e contention of D.W.2 and D.W.3 that</w:t>
      </w:r>
      <w:r w:rsidR="009B2C86">
        <w:rPr>
          <w:rFonts w:ascii="Times New Roman" w:hAnsi="Times New Roman" w:cs="Times New Roman"/>
          <w:sz w:val="24"/>
          <w:szCs w:val="24"/>
        </w:rPr>
        <w:t xml:space="preserve"> the road to </w:t>
      </w:r>
      <w:proofErr w:type="spellStart"/>
      <w:r w:rsidR="009B2C86">
        <w:rPr>
          <w:rFonts w:ascii="Times New Roman" w:hAnsi="Times New Roman" w:cs="Times New Roman"/>
          <w:sz w:val="24"/>
          <w:szCs w:val="24"/>
        </w:rPr>
        <w:t>Wol</w:t>
      </w:r>
      <w:proofErr w:type="spellEnd"/>
      <w:r w:rsidR="009B2C86">
        <w:rPr>
          <w:rFonts w:ascii="Times New Roman" w:hAnsi="Times New Roman" w:cs="Times New Roman"/>
          <w:sz w:val="24"/>
          <w:szCs w:val="24"/>
        </w:rPr>
        <w:t xml:space="preserve"> </w:t>
      </w:r>
      <w:r w:rsidR="00414E98">
        <w:rPr>
          <w:rFonts w:ascii="Times New Roman" w:hAnsi="Times New Roman" w:cs="Times New Roman"/>
          <w:sz w:val="24"/>
          <w:szCs w:val="24"/>
        </w:rPr>
        <w:t xml:space="preserve">sub-county </w:t>
      </w:r>
      <w:r w:rsidR="009B2C86">
        <w:rPr>
          <w:rFonts w:ascii="Times New Roman" w:hAnsi="Times New Roman" w:cs="Times New Roman"/>
          <w:sz w:val="24"/>
          <w:szCs w:val="24"/>
        </w:rPr>
        <w:t>constitute</w:t>
      </w:r>
      <w:r w:rsidR="00414E98">
        <w:rPr>
          <w:rFonts w:ascii="Times New Roman" w:hAnsi="Times New Roman" w:cs="Times New Roman"/>
          <w:sz w:val="24"/>
          <w:szCs w:val="24"/>
        </w:rPr>
        <w:t>d</w:t>
      </w:r>
      <w:r w:rsidR="009B2C86">
        <w:rPr>
          <w:rFonts w:ascii="Times New Roman" w:hAnsi="Times New Roman" w:cs="Times New Roman"/>
          <w:sz w:val="24"/>
          <w:szCs w:val="24"/>
        </w:rPr>
        <w:t xml:space="preserve"> the common boundary was not corroborated by any of the features the court found at the </w:t>
      </w:r>
      <w:r w:rsidR="009B2C86" w:rsidRPr="009B2C86">
        <w:rPr>
          <w:rFonts w:ascii="Times New Roman" w:hAnsi="Times New Roman" w:cs="Times New Roman"/>
          <w:i/>
          <w:sz w:val="24"/>
          <w:szCs w:val="24"/>
        </w:rPr>
        <w:t>locus in quo</w:t>
      </w:r>
      <w:r w:rsidR="009B2C86">
        <w:rPr>
          <w:rFonts w:ascii="Times New Roman" w:hAnsi="Times New Roman" w:cs="Times New Roman"/>
          <w:sz w:val="24"/>
          <w:szCs w:val="24"/>
        </w:rPr>
        <w:t>.</w:t>
      </w:r>
    </w:p>
    <w:p w:rsidR="00A56BB4" w:rsidRDefault="00A56BB4" w:rsidP="001A291D">
      <w:pPr>
        <w:spacing w:after="0" w:line="360" w:lineRule="auto"/>
        <w:jc w:val="both"/>
        <w:rPr>
          <w:rFonts w:ascii="Times New Roman" w:hAnsi="Times New Roman" w:cs="Times New Roman"/>
          <w:sz w:val="24"/>
          <w:szCs w:val="24"/>
        </w:rPr>
      </w:pPr>
    </w:p>
    <w:p w:rsidR="00790277" w:rsidRDefault="00790277" w:rsidP="001A2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Furthermore, whereas the minutes tendered in evidence indicated that D.W.2 was present at the meeting of 13</w:t>
      </w:r>
      <w:r w:rsidRPr="00A56BB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2009 which defined the boundary, in court he denied having attended that meting and any knowledge of </w:t>
      </w:r>
      <w:r w:rsidR="00D53E0C">
        <w:rPr>
          <w:rFonts w:ascii="Times New Roman" w:hAnsi="Times New Roman" w:cs="Times New Roman"/>
          <w:sz w:val="24"/>
          <w:szCs w:val="24"/>
        </w:rPr>
        <w:t xml:space="preserve">the common boundary of the land in dispute being marked by trees into which nails had been driven. He did not explain </w:t>
      </w:r>
      <w:r w:rsidR="001F4323">
        <w:rPr>
          <w:rFonts w:ascii="Times New Roman" w:hAnsi="Times New Roman" w:cs="Times New Roman"/>
          <w:sz w:val="24"/>
          <w:szCs w:val="24"/>
        </w:rPr>
        <w:t xml:space="preserve">though </w:t>
      </w:r>
      <w:r w:rsidR="00D53E0C">
        <w:rPr>
          <w:rFonts w:ascii="Times New Roman" w:hAnsi="Times New Roman" w:cs="Times New Roman"/>
          <w:sz w:val="24"/>
          <w:szCs w:val="24"/>
        </w:rPr>
        <w:t xml:space="preserve">how his signature found its way onto the list of persons who attended that process and this undermined his credibility. </w:t>
      </w:r>
    </w:p>
    <w:p w:rsidR="00790277" w:rsidRDefault="00790277" w:rsidP="001A291D">
      <w:pPr>
        <w:spacing w:after="0" w:line="360" w:lineRule="auto"/>
        <w:jc w:val="both"/>
        <w:rPr>
          <w:rFonts w:ascii="Times New Roman" w:hAnsi="Times New Roman" w:cs="Times New Roman"/>
          <w:sz w:val="24"/>
          <w:szCs w:val="24"/>
        </w:rPr>
      </w:pPr>
    </w:p>
    <w:p w:rsidR="00AA0DDC" w:rsidRDefault="00BC1E98" w:rsidP="001A2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the 9</w:t>
      </w:r>
      <w:r w:rsidRPr="00BC1E98">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2012 attempted re-adjustment of the mutually agreed boundary of 2009, that exercise having been incomplete, the evidence relating thereto cannot be relied upon as establishing a new boundary. Overall, i</w:t>
      </w:r>
      <w:r w:rsidR="00CE694D">
        <w:rPr>
          <w:rFonts w:ascii="Times New Roman" w:hAnsi="Times New Roman" w:cs="Times New Roman"/>
          <w:sz w:val="24"/>
          <w:szCs w:val="24"/>
        </w:rPr>
        <w:t xml:space="preserve">nstead of analysing </w:t>
      </w:r>
      <w:r w:rsidR="00A7321D">
        <w:rPr>
          <w:rFonts w:ascii="Times New Roman" w:hAnsi="Times New Roman" w:cs="Times New Roman"/>
          <w:sz w:val="24"/>
          <w:szCs w:val="24"/>
        </w:rPr>
        <w:t>oral testimony</w:t>
      </w:r>
      <w:r w:rsidR="00A7321D" w:rsidRPr="00151DFD">
        <w:rPr>
          <w:rFonts w:ascii="Times New Roman" w:hAnsi="Times New Roman" w:cs="Times New Roman"/>
          <w:sz w:val="24"/>
          <w:szCs w:val="24"/>
        </w:rPr>
        <w:t xml:space="preserve"> </w:t>
      </w:r>
      <w:r w:rsidR="00A7321D">
        <w:rPr>
          <w:rFonts w:ascii="Times New Roman" w:hAnsi="Times New Roman" w:cs="Times New Roman"/>
          <w:sz w:val="24"/>
          <w:szCs w:val="24"/>
        </w:rPr>
        <w:t xml:space="preserve">presented to </w:t>
      </w:r>
      <w:r w:rsidR="00CA603A">
        <w:rPr>
          <w:rFonts w:ascii="Times New Roman" w:hAnsi="Times New Roman" w:cs="Times New Roman"/>
          <w:sz w:val="24"/>
          <w:szCs w:val="24"/>
        </w:rPr>
        <w:t xml:space="preserve">it </w:t>
      </w:r>
      <w:r w:rsidR="00A7321D" w:rsidRPr="00151DFD">
        <w:rPr>
          <w:rFonts w:ascii="Times New Roman" w:hAnsi="Times New Roman" w:cs="Times New Roman"/>
          <w:sz w:val="24"/>
          <w:szCs w:val="24"/>
        </w:rPr>
        <w:t>by person</w:t>
      </w:r>
      <w:r w:rsidR="00A7321D">
        <w:rPr>
          <w:rFonts w:ascii="Times New Roman" w:hAnsi="Times New Roman" w:cs="Times New Roman"/>
          <w:sz w:val="24"/>
          <w:szCs w:val="24"/>
        </w:rPr>
        <w:t>s</w:t>
      </w:r>
      <w:r>
        <w:rPr>
          <w:rFonts w:ascii="Times New Roman" w:hAnsi="Times New Roman" w:cs="Times New Roman"/>
          <w:sz w:val="24"/>
          <w:szCs w:val="24"/>
        </w:rPr>
        <w:t xml:space="preserve"> </w:t>
      </w:r>
      <w:r w:rsidR="00A7321D">
        <w:rPr>
          <w:rFonts w:ascii="Times New Roman" w:hAnsi="Times New Roman" w:cs="Times New Roman"/>
          <w:sz w:val="24"/>
          <w:szCs w:val="24"/>
        </w:rPr>
        <w:t>considered</w:t>
      </w:r>
      <w:r w:rsidR="00A7321D" w:rsidRPr="00151DFD">
        <w:rPr>
          <w:rFonts w:ascii="Times New Roman" w:hAnsi="Times New Roman" w:cs="Times New Roman"/>
          <w:sz w:val="24"/>
          <w:szCs w:val="24"/>
        </w:rPr>
        <w:t xml:space="preserve"> trustworthy and knowledgeable about land matters in the</w:t>
      </w:r>
      <w:r w:rsidR="00A7321D">
        <w:rPr>
          <w:rFonts w:ascii="Times New Roman" w:hAnsi="Times New Roman" w:cs="Times New Roman"/>
          <w:sz w:val="24"/>
          <w:szCs w:val="24"/>
        </w:rPr>
        <w:t xml:space="preserve"> area, visual identification during the </w:t>
      </w:r>
      <w:r w:rsidR="00A7321D" w:rsidRPr="00EB3522">
        <w:rPr>
          <w:rFonts w:ascii="Times New Roman" w:hAnsi="Times New Roman" w:cs="Times New Roman"/>
          <w:i/>
          <w:sz w:val="24"/>
          <w:szCs w:val="24"/>
        </w:rPr>
        <w:t xml:space="preserve">locus in quo </w:t>
      </w:r>
      <w:r w:rsidR="00A7321D" w:rsidRPr="001A291D">
        <w:rPr>
          <w:rFonts w:ascii="Times New Roman" w:hAnsi="Times New Roman" w:cs="Times New Roman"/>
          <w:sz w:val="24"/>
          <w:szCs w:val="24"/>
        </w:rPr>
        <w:t>visit</w:t>
      </w:r>
      <w:r w:rsidR="00CA603A">
        <w:rPr>
          <w:rFonts w:ascii="Times New Roman" w:hAnsi="Times New Roman" w:cs="Times New Roman"/>
          <w:sz w:val="24"/>
          <w:szCs w:val="24"/>
        </w:rPr>
        <w:t>,</w:t>
      </w:r>
      <w:r w:rsidR="00A7321D">
        <w:rPr>
          <w:rFonts w:ascii="Times New Roman" w:hAnsi="Times New Roman" w:cs="Times New Roman"/>
          <w:sz w:val="24"/>
          <w:szCs w:val="24"/>
        </w:rPr>
        <w:t xml:space="preserve"> of </w:t>
      </w:r>
      <w:r w:rsidR="00A7321D" w:rsidRPr="00342D23">
        <w:rPr>
          <w:rFonts w:ascii="Times New Roman" w:hAnsi="Times New Roman" w:cs="Times New Roman"/>
          <w:sz w:val="24"/>
          <w:szCs w:val="24"/>
        </w:rPr>
        <w:t>customary forms of identifying or demarcating boundaries using natural features and trees or bu</w:t>
      </w:r>
      <w:r w:rsidR="00A7321D">
        <w:rPr>
          <w:rFonts w:ascii="Times New Roman" w:hAnsi="Times New Roman" w:cs="Times New Roman"/>
          <w:sz w:val="24"/>
          <w:szCs w:val="24"/>
        </w:rPr>
        <w:t xml:space="preserve">ildings and other prominent </w:t>
      </w:r>
      <w:r w:rsidR="00A7321D" w:rsidRPr="00342D23">
        <w:rPr>
          <w:rFonts w:ascii="Times New Roman" w:hAnsi="Times New Roman" w:cs="Times New Roman"/>
          <w:sz w:val="24"/>
          <w:szCs w:val="24"/>
        </w:rPr>
        <w:t>objects</w:t>
      </w:r>
      <w:r w:rsidR="00A7321D">
        <w:rPr>
          <w:rFonts w:ascii="Times New Roman" w:hAnsi="Times New Roman" w:cs="Times New Roman"/>
          <w:sz w:val="24"/>
          <w:szCs w:val="24"/>
        </w:rPr>
        <w:t xml:space="preserve"> actually seen on the land, </w:t>
      </w:r>
      <w:r w:rsidR="00CE694D">
        <w:rPr>
          <w:rFonts w:ascii="Times New Roman" w:hAnsi="Times New Roman" w:cs="Times New Roman"/>
          <w:sz w:val="24"/>
          <w:szCs w:val="24"/>
        </w:rPr>
        <w:t xml:space="preserve">the trial </w:t>
      </w:r>
      <w:r w:rsidR="00580CA9">
        <w:rPr>
          <w:rFonts w:ascii="Times New Roman" w:hAnsi="Times New Roman" w:cs="Times New Roman"/>
          <w:sz w:val="24"/>
          <w:szCs w:val="24"/>
        </w:rPr>
        <w:t>magistrate</w:t>
      </w:r>
      <w:r w:rsidR="00CE694D">
        <w:rPr>
          <w:rFonts w:ascii="Times New Roman" w:hAnsi="Times New Roman" w:cs="Times New Roman"/>
          <w:sz w:val="24"/>
          <w:szCs w:val="24"/>
        </w:rPr>
        <w:t xml:space="preserve"> chose to </w:t>
      </w:r>
      <w:r w:rsidR="00CA603A">
        <w:rPr>
          <w:rFonts w:ascii="Times New Roman" w:hAnsi="Times New Roman" w:cs="Times New Roman"/>
          <w:sz w:val="24"/>
          <w:szCs w:val="24"/>
        </w:rPr>
        <w:t>decide</w:t>
      </w:r>
      <w:r w:rsidR="00A7321D">
        <w:rPr>
          <w:rFonts w:ascii="Times New Roman" w:hAnsi="Times New Roman" w:cs="Times New Roman"/>
          <w:sz w:val="24"/>
          <w:szCs w:val="24"/>
        </w:rPr>
        <w:t xml:space="preserve"> the case based on periods of occupancy, yet </w:t>
      </w:r>
      <w:r w:rsidR="00A7321D">
        <w:rPr>
          <w:rFonts w:ascii="Times New Roman" w:hAnsi="Times New Roman" w:cs="Times New Roman"/>
          <w:sz w:val="24"/>
          <w:szCs w:val="24"/>
        </w:rPr>
        <w:lastRenderedPageBreak/>
        <w:t xml:space="preserve">it was not in dispute that each of the parties owned land in the area. What was in issue was the true boundary between the two tracts of land. In that regard the court misdirected itself and came to the wrong conclusion. </w:t>
      </w:r>
    </w:p>
    <w:p w:rsidR="00BC1E98" w:rsidRDefault="00BC1E98" w:rsidP="001A291D">
      <w:pPr>
        <w:spacing w:after="0" w:line="360" w:lineRule="auto"/>
        <w:jc w:val="both"/>
        <w:rPr>
          <w:rFonts w:ascii="Times New Roman" w:hAnsi="Times New Roman" w:cs="Times New Roman"/>
          <w:sz w:val="24"/>
          <w:szCs w:val="24"/>
        </w:rPr>
      </w:pPr>
    </w:p>
    <w:p w:rsidR="00CA603A" w:rsidRDefault="00CA603A" w:rsidP="00CA60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w:t>
      </w:r>
      <w:r w:rsidRPr="009A4040">
        <w:rPr>
          <w:rFonts w:ascii="Times New Roman" w:hAnsi="Times New Roman" w:cs="Times New Roman"/>
          <w:sz w:val="24"/>
          <w:szCs w:val="24"/>
        </w:rPr>
        <w:t xml:space="preserv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CA2693">
        <w:rPr>
          <w:rFonts w:ascii="Times New Roman" w:hAnsi="Times New Roman" w:cs="Times New Roman"/>
          <w:sz w:val="24"/>
          <w:szCs w:val="24"/>
        </w:rPr>
        <w:t xml:space="preserve">In particular this court is not bound necessarily to follow the trial </w:t>
      </w:r>
      <w:r>
        <w:rPr>
          <w:rFonts w:ascii="Times New Roman" w:hAnsi="Times New Roman" w:cs="Times New Roman"/>
          <w:sz w:val="24"/>
          <w:szCs w:val="24"/>
        </w:rPr>
        <w:t>magistrate</w:t>
      </w:r>
      <w:r w:rsidRPr="00CA2693">
        <w:rPr>
          <w:rFonts w:ascii="Times New Roman" w:hAnsi="Times New Roman" w:cs="Times New Roman"/>
          <w:sz w:val="24"/>
          <w:szCs w:val="24"/>
        </w:rPr>
        <w:t xml:space="preserve">’s findings of fact if it appears either that he </w:t>
      </w:r>
      <w:r>
        <w:rPr>
          <w:rFonts w:ascii="Times New Roman" w:hAnsi="Times New Roman" w:cs="Times New Roman"/>
          <w:sz w:val="24"/>
          <w:szCs w:val="24"/>
        </w:rPr>
        <w:t xml:space="preserve">or she </w:t>
      </w:r>
      <w:r w:rsidRPr="00CA2693">
        <w:rPr>
          <w:rFonts w:ascii="Times New Roman" w:hAnsi="Times New Roman" w:cs="Times New Roman"/>
          <w:sz w:val="24"/>
          <w:szCs w:val="24"/>
        </w:rPr>
        <w:t xml:space="preserve">has clearly failed on some point to take account of particular circumstances or probabilities materially to estimate the evidence or if the impression based on </w:t>
      </w:r>
      <w:proofErr w:type="spellStart"/>
      <w:r w:rsidRPr="00CA2693">
        <w:rPr>
          <w:rFonts w:ascii="Times New Roman" w:hAnsi="Times New Roman" w:cs="Times New Roman"/>
          <w:sz w:val="24"/>
          <w:szCs w:val="24"/>
        </w:rPr>
        <w:t>demeanour</w:t>
      </w:r>
      <w:proofErr w:type="spellEnd"/>
      <w:r w:rsidRPr="00CA2693">
        <w:rPr>
          <w:rFonts w:ascii="Times New Roman" w:hAnsi="Times New Roman" w:cs="Times New Roman"/>
          <w:sz w:val="24"/>
          <w:szCs w:val="24"/>
        </w:rPr>
        <w:t xml:space="preserve"> of a witness is inconsistent with the evidence in the case generally</w:t>
      </w:r>
      <w:r>
        <w:rPr>
          <w:rFonts w:ascii="Times New Roman" w:hAnsi="Times New Roman" w:cs="Times New Roman"/>
          <w:sz w:val="24"/>
          <w:szCs w:val="24"/>
        </w:rPr>
        <w:t xml:space="preserve">. Having re-evaluated the evidence, I find that had the trial court properly directed itself, it would not have come to the conclusion that it did. </w:t>
      </w:r>
      <w:r w:rsidR="00BC1E98">
        <w:rPr>
          <w:rFonts w:ascii="Times New Roman" w:hAnsi="Times New Roman" w:cs="Times New Roman"/>
          <w:sz w:val="24"/>
          <w:szCs w:val="24"/>
        </w:rPr>
        <w:t>This court finds that the boundary between the appellants' and the respondents' land is the line of trees that were marked with nails at the meeting of 13</w:t>
      </w:r>
      <w:r w:rsidR="00BC1E98" w:rsidRPr="00A56BB4">
        <w:rPr>
          <w:rFonts w:ascii="Times New Roman" w:hAnsi="Times New Roman" w:cs="Times New Roman"/>
          <w:sz w:val="24"/>
          <w:szCs w:val="24"/>
          <w:vertAlign w:val="superscript"/>
        </w:rPr>
        <w:t>th</w:t>
      </w:r>
      <w:r w:rsidR="00BC1E98">
        <w:rPr>
          <w:rFonts w:ascii="Times New Roman" w:hAnsi="Times New Roman" w:cs="Times New Roman"/>
          <w:sz w:val="24"/>
          <w:szCs w:val="24"/>
        </w:rPr>
        <w:t xml:space="preserve"> April, 2009 and not the road to </w:t>
      </w:r>
      <w:proofErr w:type="spellStart"/>
      <w:r w:rsidR="00BC1E98">
        <w:rPr>
          <w:rFonts w:ascii="Times New Roman" w:hAnsi="Times New Roman" w:cs="Times New Roman"/>
          <w:sz w:val="24"/>
          <w:szCs w:val="24"/>
        </w:rPr>
        <w:t>Wol</w:t>
      </w:r>
      <w:proofErr w:type="spellEnd"/>
      <w:r w:rsidR="00BC1E98">
        <w:rPr>
          <w:rFonts w:ascii="Times New Roman" w:hAnsi="Times New Roman" w:cs="Times New Roman"/>
          <w:sz w:val="24"/>
          <w:szCs w:val="24"/>
        </w:rPr>
        <w:t xml:space="preserve"> sub-county as contended by the respondents. The first ground of appeal therefore succeeds.</w:t>
      </w:r>
    </w:p>
    <w:p w:rsidR="001A291D" w:rsidRDefault="001A291D" w:rsidP="001A291D">
      <w:pPr>
        <w:spacing w:after="0" w:line="360" w:lineRule="auto"/>
        <w:jc w:val="both"/>
        <w:rPr>
          <w:rFonts w:ascii="Times New Roman" w:hAnsi="Times New Roman" w:cs="Times New Roman"/>
          <w:sz w:val="24"/>
          <w:szCs w:val="24"/>
        </w:rPr>
      </w:pPr>
    </w:p>
    <w:p w:rsidR="00BC1E98" w:rsidRDefault="00CA603A" w:rsidP="006C7B7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As regards the last ground of appeal, the award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2,000,000/= </w:t>
      </w:r>
      <w:r w:rsidR="00BC1E98">
        <w:rPr>
          <w:rFonts w:ascii="Times New Roman" w:hAnsi="Times New Roman" w:cs="Times New Roman"/>
          <w:sz w:val="24"/>
          <w:szCs w:val="24"/>
        </w:rPr>
        <w:t xml:space="preserve">was based on what the trial court referred to as the appellants' "constant interference in that land." I construe this to mean general damages for </w:t>
      </w:r>
      <w:r w:rsidR="00BA71DE">
        <w:rPr>
          <w:rFonts w:ascii="Times New Roman" w:hAnsi="Times New Roman" w:cs="Times New Roman"/>
          <w:sz w:val="24"/>
          <w:szCs w:val="24"/>
        </w:rPr>
        <w:t>trespass to land</w:t>
      </w:r>
      <w:r w:rsidR="00BC1E98">
        <w:rPr>
          <w:rFonts w:ascii="Times New Roman" w:hAnsi="Times New Roman" w:cs="Times New Roman"/>
          <w:sz w:val="24"/>
          <w:szCs w:val="24"/>
        </w:rPr>
        <w:t xml:space="preserve">. </w:t>
      </w:r>
      <w:r w:rsidR="006C7B75" w:rsidRPr="00F61148">
        <w:rPr>
          <w:rFonts w:ascii="Times New Roman" w:hAnsi="Times New Roman" w:cs="Times New Roman"/>
          <w:sz w:val="24"/>
          <w:szCs w:val="24"/>
        </w:rPr>
        <w:t>Trespass to land occurs when a person directly enters upon another’s land without permission and remains upon the land, places or projects any object upon the land</w:t>
      </w:r>
      <w:r w:rsidR="006C7B75">
        <w:rPr>
          <w:rFonts w:ascii="Times New Roman" w:hAnsi="Times New Roman" w:cs="Times New Roman"/>
          <w:sz w:val="24"/>
          <w:szCs w:val="24"/>
        </w:rPr>
        <w:t xml:space="preserve"> (see </w:t>
      </w:r>
      <w:proofErr w:type="spellStart"/>
      <w:r w:rsidR="006C7B75" w:rsidRPr="00165185">
        <w:rPr>
          <w:rFonts w:ascii="Times New Roman" w:hAnsi="Times New Roman" w:cs="Times New Roman"/>
          <w:i/>
          <w:sz w:val="24"/>
          <w:szCs w:val="24"/>
        </w:rPr>
        <w:t>Salmond</w:t>
      </w:r>
      <w:proofErr w:type="spellEnd"/>
      <w:r w:rsidR="006C7B75" w:rsidRPr="00165185">
        <w:rPr>
          <w:rFonts w:ascii="Times New Roman" w:hAnsi="Times New Roman" w:cs="Times New Roman"/>
          <w:i/>
          <w:sz w:val="24"/>
          <w:szCs w:val="24"/>
        </w:rPr>
        <w:t xml:space="preserve"> and </w:t>
      </w:r>
      <w:proofErr w:type="spellStart"/>
      <w:r w:rsidR="006C7B75" w:rsidRPr="00165185">
        <w:rPr>
          <w:rFonts w:ascii="Times New Roman" w:hAnsi="Times New Roman" w:cs="Times New Roman"/>
          <w:i/>
          <w:sz w:val="24"/>
          <w:szCs w:val="24"/>
        </w:rPr>
        <w:t>Heuston</w:t>
      </w:r>
      <w:proofErr w:type="spellEnd"/>
      <w:r w:rsidR="006C7B75" w:rsidRPr="00165185">
        <w:rPr>
          <w:rFonts w:ascii="Times New Roman" w:hAnsi="Times New Roman" w:cs="Times New Roman"/>
          <w:i/>
          <w:sz w:val="24"/>
          <w:szCs w:val="24"/>
        </w:rPr>
        <w:t xml:space="preserve"> on the Law of Torts</w:t>
      </w:r>
      <w:r w:rsidR="006C7B75" w:rsidRPr="00165185">
        <w:rPr>
          <w:rFonts w:ascii="Times New Roman" w:hAnsi="Times New Roman" w:cs="Times New Roman"/>
          <w:sz w:val="24"/>
          <w:szCs w:val="24"/>
        </w:rPr>
        <w:t>, 19</w:t>
      </w:r>
      <w:r w:rsidR="006C7B75" w:rsidRPr="00165185">
        <w:rPr>
          <w:rFonts w:ascii="Times New Roman" w:hAnsi="Times New Roman" w:cs="Times New Roman"/>
          <w:sz w:val="24"/>
          <w:szCs w:val="24"/>
          <w:vertAlign w:val="superscript"/>
        </w:rPr>
        <w:t>th</w:t>
      </w:r>
      <w:r w:rsidR="006C7B75">
        <w:rPr>
          <w:rFonts w:ascii="Times New Roman" w:hAnsi="Times New Roman" w:cs="Times New Roman"/>
          <w:sz w:val="24"/>
          <w:szCs w:val="24"/>
        </w:rPr>
        <w:t xml:space="preserve"> </w:t>
      </w:r>
      <w:r w:rsidR="006C7B75" w:rsidRPr="00165185">
        <w:rPr>
          <w:rFonts w:ascii="Times New Roman" w:hAnsi="Times New Roman" w:cs="Times New Roman"/>
          <w:sz w:val="24"/>
          <w:szCs w:val="24"/>
        </w:rPr>
        <w:t>ed</w:t>
      </w:r>
      <w:r w:rsidR="006C7B75">
        <w:rPr>
          <w:rFonts w:ascii="Times New Roman" w:hAnsi="Times New Roman" w:cs="Times New Roman"/>
          <w:sz w:val="24"/>
          <w:szCs w:val="24"/>
        </w:rPr>
        <w:t>ition</w:t>
      </w:r>
      <w:r w:rsidR="006C7B75" w:rsidRPr="00165185">
        <w:rPr>
          <w:rFonts w:ascii="Times New Roman" w:hAnsi="Times New Roman" w:cs="Times New Roman"/>
          <w:sz w:val="24"/>
          <w:szCs w:val="24"/>
        </w:rPr>
        <w:t xml:space="preserve"> (London: Sweet &amp; Maxwell, </w:t>
      </w:r>
      <w:r w:rsidR="006C7B75">
        <w:rPr>
          <w:rFonts w:ascii="Times New Roman" w:hAnsi="Times New Roman" w:cs="Times New Roman"/>
          <w:sz w:val="24"/>
          <w:szCs w:val="24"/>
        </w:rPr>
        <w:t>(</w:t>
      </w:r>
      <w:r w:rsidR="006C7B75" w:rsidRPr="00165185">
        <w:rPr>
          <w:rFonts w:ascii="Times New Roman" w:hAnsi="Times New Roman" w:cs="Times New Roman"/>
          <w:sz w:val="24"/>
          <w:szCs w:val="24"/>
        </w:rPr>
        <w:t xml:space="preserve">1987) 46). </w:t>
      </w:r>
      <w:r w:rsidR="006C7B75" w:rsidRPr="00F61148">
        <w:rPr>
          <w:rFonts w:ascii="Times New Roman" w:hAnsi="Times New Roman" w:cs="Times New Roman"/>
          <w:sz w:val="24"/>
          <w:szCs w:val="24"/>
        </w:rPr>
        <w:t>It is the right of the owner in possession to exclusive possession that is protected by an action for trespass.</w:t>
      </w:r>
      <w:r w:rsidR="006C7B75">
        <w:rPr>
          <w:rFonts w:ascii="Times New Roman" w:hAnsi="Times New Roman" w:cs="Times New Roman"/>
          <w:sz w:val="24"/>
          <w:szCs w:val="24"/>
        </w:rPr>
        <w:t xml:space="preserve"> </w:t>
      </w:r>
      <w:r w:rsidR="00BC1E98">
        <w:rPr>
          <w:rFonts w:ascii="Times New Roman" w:hAnsi="Times New Roman" w:cs="Times New Roman"/>
          <w:sz w:val="24"/>
          <w:szCs w:val="24"/>
        </w:rPr>
        <w:t xml:space="preserve">Founded on acts constituting </w:t>
      </w:r>
      <w:r w:rsidR="00BC1E98" w:rsidRPr="00194C90">
        <w:rPr>
          <w:rFonts w:ascii="Times New Roman" w:hAnsi="Times New Roman" w:cs="Times New Roman"/>
          <w:sz w:val="24"/>
          <w:szCs w:val="24"/>
        </w:rPr>
        <w:t xml:space="preserve">an invasion affecting an interest in the exclusive possession of </w:t>
      </w:r>
      <w:r w:rsidR="00BC1E98">
        <w:rPr>
          <w:rFonts w:ascii="Times New Roman" w:hAnsi="Times New Roman" w:cs="Times New Roman"/>
          <w:sz w:val="24"/>
          <w:szCs w:val="24"/>
        </w:rPr>
        <w:t>land,</w:t>
      </w:r>
      <w:r w:rsidR="00BC1E98" w:rsidRPr="00194C90">
        <w:rPr>
          <w:rFonts w:ascii="Times New Roman" w:hAnsi="Times New Roman" w:cs="Times New Roman"/>
          <w:sz w:val="24"/>
          <w:szCs w:val="24"/>
        </w:rPr>
        <w:t xml:space="preserve"> </w:t>
      </w:r>
      <w:r w:rsidR="00BC1E98">
        <w:rPr>
          <w:rFonts w:ascii="Times New Roman" w:hAnsi="Times New Roman" w:cs="Times New Roman"/>
          <w:sz w:val="24"/>
          <w:szCs w:val="24"/>
        </w:rPr>
        <w:t>it</w:t>
      </w:r>
      <w:r w:rsidR="00BC1E98" w:rsidRPr="00F61148">
        <w:rPr>
          <w:rFonts w:ascii="Times New Roman" w:hAnsi="Times New Roman" w:cs="Times New Roman"/>
          <w:sz w:val="24"/>
          <w:szCs w:val="24"/>
        </w:rPr>
        <w:t xml:space="preserve"> is a</w:t>
      </w:r>
      <w:r w:rsidR="00BC1E98">
        <w:rPr>
          <w:rFonts w:ascii="Times New Roman" w:hAnsi="Times New Roman" w:cs="Times New Roman"/>
          <w:sz w:val="24"/>
          <w:szCs w:val="24"/>
        </w:rPr>
        <w:t>n</w:t>
      </w:r>
      <w:r w:rsidR="00BC1E98" w:rsidRPr="00F61148">
        <w:rPr>
          <w:rFonts w:ascii="Times New Roman" w:hAnsi="Times New Roman" w:cs="Times New Roman"/>
          <w:sz w:val="24"/>
          <w:szCs w:val="24"/>
        </w:rPr>
        <w:t xml:space="preserve"> action</w:t>
      </w:r>
      <w:r w:rsidR="00BC1E98">
        <w:rPr>
          <w:rFonts w:ascii="Times New Roman" w:hAnsi="Times New Roman" w:cs="Times New Roman"/>
          <w:sz w:val="24"/>
          <w:szCs w:val="24"/>
        </w:rPr>
        <w:t xml:space="preserve"> for enforcement of </w:t>
      </w:r>
      <w:r w:rsidR="00BC1E98" w:rsidRPr="00F61148">
        <w:rPr>
          <w:rFonts w:ascii="Times New Roman" w:hAnsi="Times New Roman" w:cs="Times New Roman"/>
          <w:sz w:val="24"/>
          <w:szCs w:val="24"/>
        </w:rPr>
        <w:t>possessory</w:t>
      </w:r>
      <w:r w:rsidR="00BC1E98">
        <w:rPr>
          <w:rFonts w:ascii="Times New Roman" w:hAnsi="Times New Roman" w:cs="Times New Roman"/>
          <w:sz w:val="24"/>
          <w:szCs w:val="24"/>
        </w:rPr>
        <w:t xml:space="preserve"> rights whereby the</w:t>
      </w:r>
      <w:r w:rsidR="00BC1E98" w:rsidRPr="00F61148">
        <w:rPr>
          <w:rFonts w:ascii="Times New Roman" w:hAnsi="Times New Roman" w:cs="Times New Roman"/>
          <w:sz w:val="24"/>
          <w:szCs w:val="24"/>
        </w:rPr>
        <w:t xml:space="preserve"> plaintiff must prove </w:t>
      </w:r>
      <w:r w:rsidR="00BC1E98">
        <w:rPr>
          <w:rFonts w:ascii="Times New Roman" w:hAnsi="Times New Roman" w:cs="Times New Roman"/>
          <w:sz w:val="24"/>
          <w:szCs w:val="24"/>
        </w:rPr>
        <w:t xml:space="preserve">a </w:t>
      </w:r>
      <w:r w:rsidR="00BC1E98" w:rsidRPr="00F61148">
        <w:rPr>
          <w:rFonts w:ascii="Times New Roman" w:hAnsi="Times New Roman" w:cs="Times New Roman"/>
          <w:sz w:val="24"/>
          <w:szCs w:val="24"/>
        </w:rPr>
        <w:t xml:space="preserve">possessory interest in </w:t>
      </w:r>
      <w:r w:rsidR="00BC1E98">
        <w:rPr>
          <w:rFonts w:ascii="Times New Roman" w:hAnsi="Times New Roman" w:cs="Times New Roman"/>
          <w:sz w:val="24"/>
          <w:szCs w:val="24"/>
        </w:rPr>
        <w:t xml:space="preserve">the </w:t>
      </w:r>
      <w:r w:rsidR="00BC1E98" w:rsidRPr="00F61148">
        <w:rPr>
          <w:rFonts w:ascii="Times New Roman" w:hAnsi="Times New Roman" w:cs="Times New Roman"/>
          <w:sz w:val="24"/>
          <w:szCs w:val="24"/>
        </w:rPr>
        <w:t>land</w:t>
      </w:r>
      <w:r w:rsidR="00BC1E98">
        <w:rPr>
          <w:rFonts w:ascii="Times New Roman" w:hAnsi="Times New Roman" w:cs="Times New Roman"/>
          <w:sz w:val="24"/>
          <w:szCs w:val="24"/>
        </w:rPr>
        <w:t>.</w:t>
      </w:r>
    </w:p>
    <w:p w:rsidR="00BC1E98" w:rsidRDefault="00BC1E98" w:rsidP="006C7B75">
      <w:pPr>
        <w:spacing w:after="0" w:line="360" w:lineRule="auto"/>
        <w:jc w:val="both"/>
        <w:rPr>
          <w:rFonts w:ascii="Times New Roman" w:hAnsi="Times New Roman" w:cs="Times New Roman"/>
          <w:sz w:val="24"/>
          <w:szCs w:val="24"/>
        </w:rPr>
      </w:pPr>
    </w:p>
    <w:p w:rsidR="00517C4C" w:rsidRDefault="006C7B75" w:rsidP="00517C4C">
      <w:pPr>
        <w:spacing w:after="0" w:line="360" w:lineRule="auto"/>
        <w:jc w:val="both"/>
        <w:rPr>
          <w:rFonts w:ascii="Times New Roman" w:hAnsi="Times New Roman" w:cs="Times New Roman"/>
          <w:sz w:val="24"/>
          <w:szCs w:val="24"/>
        </w:rPr>
      </w:pPr>
      <w:r w:rsidRPr="005A2F05">
        <w:rPr>
          <w:rFonts w:ascii="Times New Roman" w:hAnsi="Times New Roman" w:cs="Times New Roman"/>
          <w:sz w:val="24"/>
          <w:szCs w:val="24"/>
        </w:rPr>
        <w:t xml:space="preserve">The gist of </w:t>
      </w:r>
      <w:r>
        <w:rPr>
          <w:rFonts w:ascii="Times New Roman" w:hAnsi="Times New Roman" w:cs="Times New Roman"/>
          <w:sz w:val="24"/>
          <w:szCs w:val="24"/>
        </w:rPr>
        <w:t>a suit</w:t>
      </w:r>
      <w:r w:rsidRPr="005A2F05">
        <w:rPr>
          <w:rFonts w:ascii="Times New Roman" w:hAnsi="Times New Roman" w:cs="Times New Roman"/>
          <w:sz w:val="24"/>
          <w:szCs w:val="24"/>
        </w:rPr>
        <w:t xml:space="preserve"> for trespass </w:t>
      </w:r>
      <w:r>
        <w:rPr>
          <w:rFonts w:ascii="Times New Roman" w:hAnsi="Times New Roman" w:cs="Times New Roman"/>
          <w:sz w:val="24"/>
          <w:szCs w:val="24"/>
        </w:rPr>
        <w:t xml:space="preserve">to land </w:t>
      </w:r>
      <w:r w:rsidRPr="005A2F05">
        <w:rPr>
          <w:rFonts w:ascii="Times New Roman" w:hAnsi="Times New Roman" w:cs="Times New Roman"/>
          <w:sz w:val="24"/>
          <w:szCs w:val="24"/>
        </w:rPr>
        <w:t xml:space="preserve">is violation of possession, not </w:t>
      </w:r>
      <w:r>
        <w:rPr>
          <w:rFonts w:ascii="Times New Roman" w:hAnsi="Times New Roman" w:cs="Times New Roman"/>
          <w:sz w:val="24"/>
          <w:szCs w:val="24"/>
        </w:rPr>
        <w:t xml:space="preserve">a </w:t>
      </w:r>
      <w:r w:rsidRPr="005A2F05">
        <w:rPr>
          <w:rFonts w:ascii="Times New Roman" w:hAnsi="Times New Roman" w:cs="Times New Roman"/>
          <w:sz w:val="24"/>
          <w:szCs w:val="24"/>
        </w:rPr>
        <w:t>challenge to title</w:t>
      </w:r>
      <w:r>
        <w:rPr>
          <w:rFonts w:ascii="Times New Roman" w:hAnsi="Times New Roman" w:cs="Times New Roman"/>
          <w:sz w:val="24"/>
          <w:szCs w:val="24"/>
        </w:rPr>
        <w:t>. Such</w:t>
      </w:r>
      <w:r w:rsidRPr="00F61148">
        <w:rPr>
          <w:rFonts w:ascii="Times New Roman" w:hAnsi="Times New Roman" w:cs="Times New Roman"/>
          <w:sz w:val="24"/>
          <w:szCs w:val="24"/>
        </w:rPr>
        <w:t xml:space="preserve"> possession</w:t>
      </w:r>
      <w:r>
        <w:rPr>
          <w:rFonts w:ascii="Times New Roman" w:hAnsi="Times New Roman" w:cs="Times New Roman"/>
          <w:sz w:val="24"/>
          <w:szCs w:val="24"/>
        </w:rPr>
        <w:t xml:space="preserve"> should be </w:t>
      </w:r>
      <w:proofErr w:type="gramStart"/>
      <w:r w:rsidRPr="00F61148">
        <w:rPr>
          <w:rFonts w:ascii="Times New Roman" w:hAnsi="Times New Roman" w:cs="Times New Roman"/>
          <w:sz w:val="24"/>
          <w:szCs w:val="24"/>
        </w:rPr>
        <w:t>actual</w:t>
      </w:r>
      <w:proofErr w:type="gramEnd"/>
      <w:r>
        <w:rPr>
          <w:rFonts w:ascii="Times New Roman" w:hAnsi="Times New Roman" w:cs="Times New Roman"/>
          <w:sz w:val="24"/>
          <w:szCs w:val="24"/>
        </w:rPr>
        <w:t xml:space="preserve"> and this</w:t>
      </w:r>
      <w:r w:rsidRPr="00F61148">
        <w:rPr>
          <w:rFonts w:ascii="Times New Roman" w:hAnsi="Times New Roman" w:cs="Times New Roman"/>
          <w:sz w:val="24"/>
          <w:szCs w:val="24"/>
        </w:rPr>
        <w:t xml:space="preserve"> requires the plaintiff to demonstrate his </w:t>
      </w:r>
      <w:r>
        <w:rPr>
          <w:rFonts w:ascii="Times New Roman" w:hAnsi="Times New Roman" w:cs="Times New Roman"/>
          <w:sz w:val="24"/>
          <w:szCs w:val="24"/>
        </w:rPr>
        <w:t xml:space="preserve">or her </w:t>
      </w:r>
      <w:r w:rsidRPr="00F61148">
        <w:rPr>
          <w:rFonts w:ascii="Times New Roman" w:hAnsi="Times New Roman" w:cs="Times New Roman"/>
          <w:sz w:val="24"/>
          <w:szCs w:val="24"/>
        </w:rPr>
        <w:t xml:space="preserve">exclusive possession and control of the land.  The entry by the defendant </w:t>
      </w:r>
      <w:r>
        <w:rPr>
          <w:rFonts w:ascii="Times New Roman" w:hAnsi="Times New Roman" w:cs="Times New Roman"/>
          <w:sz w:val="24"/>
          <w:szCs w:val="24"/>
        </w:rPr>
        <w:t>on</w:t>
      </w:r>
      <w:r w:rsidRPr="00F61148">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F61148">
        <w:rPr>
          <w:rFonts w:ascii="Times New Roman" w:hAnsi="Times New Roman" w:cs="Times New Roman"/>
          <w:sz w:val="24"/>
          <w:szCs w:val="24"/>
        </w:rPr>
        <w:t xml:space="preserve">plaintiff’s land must be </w:t>
      </w:r>
      <w:proofErr w:type="spellStart"/>
      <w:r w:rsidRPr="00F61148">
        <w:rPr>
          <w:rFonts w:ascii="Times New Roman" w:hAnsi="Times New Roman" w:cs="Times New Roman"/>
          <w:sz w:val="24"/>
          <w:szCs w:val="24"/>
        </w:rPr>
        <w:t>unauthori</w:t>
      </w:r>
      <w:r>
        <w:rPr>
          <w:rFonts w:ascii="Times New Roman" w:hAnsi="Times New Roman" w:cs="Times New Roman"/>
          <w:sz w:val="24"/>
          <w:szCs w:val="24"/>
        </w:rPr>
        <w:t>s</w:t>
      </w:r>
      <w:r w:rsidRPr="00F61148">
        <w:rPr>
          <w:rFonts w:ascii="Times New Roman" w:hAnsi="Times New Roman" w:cs="Times New Roman"/>
          <w:sz w:val="24"/>
          <w:szCs w:val="24"/>
        </w:rPr>
        <w:t>ed</w:t>
      </w:r>
      <w:proofErr w:type="spellEnd"/>
      <w:r>
        <w:rPr>
          <w:rFonts w:ascii="Times New Roman" w:hAnsi="Times New Roman" w:cs="Times New Roman"/>
          <w:sz w:val="24"/>
          <w:szCs w:val="24"/>
        </w:rPr>
        <w:t xml:space="preserve"> in the sense that t</w:t>
      </w:r>
      <w:r w:rsidRPr="00F61148">
        <w:rPr>
          <w:rFonts w:ascii="Times New Roman" w:hAnsi="Times New Roman" w:cs="Times New Roman"/>
          <w:sz w:val="24"/>
          <w:szCs w:val="24"/>
        </w:rPr>
        <w:t xml:space="preserve">he defendant should not have </w:t>
      </w:r>
      <w:r>
        <w:rPr>
          <w:rFonts w:ascii="Times New Roman" w:hAnsi="Times New Roman" w:cs="Times New Roman"/>
          <w:sz w:val="24"/>
          <w:szCs w:val="24"/>
        </w:rPr>
        <w:t xml:space="preserve">had </w:t>
      </w:r>
      <w:r w:rsidRPr="00F61148">
        <w:rPr>
          <w:rFonts w:ascii="Times New Roman" w:hAnsi="Times New Roman" w:cs="Times New Roman"/>
          <w:sz w:val="24"/>
          <w:szCs w:val="24"/>
        </w:rPr>
        <w:t xml:space="preserve">any right to enter </w:t>
      </w:r>
      <w:r>
        <w:rPr>
          <w:rFonts w:ascii="Times New Roman" w:hAnsi="Times New Roman" w:cs="Times New Roman"/>
          <w:sz w:val="24"/>
          <w:szCs w:val="24"/>
        </w:rPr>
        <w:t>o</w:t>
      </w:r>
      <w:r w:rsidRPr="00F61148">
        <w:rPr>
          <w:rFonts w:ascii="Times New Roman" w:hAnsi="Times New Roman" w:cs="Times New Roman"/>
          <w:sz w:val="24"/>
          <w:szCs w:val="24"/>
        </w:rPr>
        <w:t>nto plaintiff’s land.</w:t>
      </w:r>
      <w:r>
        <w:rPr>
          <w:rFonts w:ascii="Times New Roman" w:hAnsi="Times New Roman" w:cs="Times New Roman"/>
          <w:sz w:val="24"/>
          <w:szCs w:val="24"/>
        </w:rPr>
        <w:t xml:space="preserve"> </w:t>
      </w:r>
      <w:r w:rsidR="00751B19">
        <w:rPr>
          <w:rFonts w:ascii="Times New Roman" w:hAnsi="Times New Roman" w:cs="Times New Roman"/>
          <w:sz w:val="24"/>
          <w:szCs w:val="24"/>
        </w:rPr>
        <w:t>T</w:t>
      </w:r>
      <w:r>
        <w:rPr>
          <w:rFonts w:ascii="Times New Roman" w:hAnsi="Times New Roman" w:cs="Times New Roman"/>
          <w:sz w:val="24"/>
          <w:szCs w:val="24"/>
        </w:rPr>
        <w:t xml:space="preserve">he plaintiff must prove that; he or she was in </w:t>
      </w:r>
      <w:r w:rsidRPr="00F61148">
        <w:rPr>
          <w:rFonts w:ascii="Times New Roman" w:hAnsi="Times New Roman" w:cs="Times New Roman"/>
          <w:sz w:val="24"/>
          <w:szCs w:val="24"/>
        </w:rPr>
        <w:t xml:space="preserve">possession at the time of </w:t>
      </w:r>
      <w:r>
        <w:rPr>
          <w:rFonts w:ascii="Times New Roman" w:hAnsi="Times New Roman" w:cs="Times New Roman"/>
          <w:sz w:val="24"/>
          <w:szCs w:val="24"/>
        </w:rPr>
        <w:t xml:space="preserve">the </w:t>
      </w:r>
      <w:r>
        <w:rPr>
          <w:rFonts w:ascii="Times New Roman" w:hAnsi="Times New Roman" w:cs="Times New Roman"/>
          <w:sz w:val="24"/>
          <w:szCs w:val="24"/>
        </w:rPr>
        <w:lastRenderedPageBreak/>
        <w:t>defendant's entry</w:t>
      </w:r>
      <w:r w:rsidRPr="00F61148">
        <w:rPr>
          <w:rFonts w:ascii="Times New Roman" w:hAnsi="Times New Roman" w:cs="Times New Roman"/>
          <w:sz w:val="24"/>
          <w:szCs w:val="24"/>
        </w:rPr>
        <w:t>;</w:t>
      </w:r>
      <w:r>
        <w:rPr>
          <w:rFonts w:ascii="Times New Roman" w:hAnsi="Times New Roman" w:cs="Times New Roman"/>
          <w:sz w:val="24"/>
          <w:szCs w:val="24"/>
        </w:rPr>
        <w:t xml:space="preserve"> there was an unlawful or </w:t>
      </w:r>
      <w:r w:rsidRPr="00F61148">
        <w:rPr>
          <w:rFonts w:ascii="Times New Roman" w:hAnsi="Times New Roman" w:cs="Times New Roman"/>
          <w:sz w:val="24"/>
          <w:szCs w:val="24"/>
        </w:rPr>
        <w:t>unauthorized entry by the defendant; and</w:t>
      </w:r>
      <w:r>
        <w:rPr>
          <w:rFonts w:ascii="Times New Roman" w:hAnsi="Times New Roman" w:cs="Times New Roman"/>
          <w:sz w:val="24"/>
          <w:szCs w:val="24"/>
        </w:rPr>
        <w:t xml:space="preserve"> the entry occasioned </w:t>
      </w:r>
      <w:r w:rsidRPr="00F61148">
        <w:rPr>
          <w:rFonts w:ascii="Times New Roman" w:hAnsi="Times New Roman" w:cs="Times New Roman"/>
          <w:sz w:val="24"/>
          <w:szCs w:val="24"/>
        </w:rPr>
        <w:t>damage to the plaintiff.</w:t>
      </w:r>
      <w:r w:rsidR="00517C4C">
        <w:rPr>
          <w:rFonts w:ascii="Times New Roman" w:hAnsi="Times New Roman" w:cs="Times New Roman"/>
          <w:sz w:val="24"/>
          <w:szCs w:val="24"/>
        </w:rPr>
        <w:t xml:space="preserve"> </w:t>
      </w:r>
      <w:r w:rsidR="00C07AF8">
        <w:rPr>
          <w:rFonts w:ascii="Times New Roman" w:hAnsi="Times New Roman" w:cs="Times New Roman"/>
          <w:sz w:val="24"/>
          <w:szCs w:val="24"/>
        </w:rPr>
        <w:t>Apart from pleading trespass in their counterclaim and making averments to the effect that the appellants had sold off parts of the respondents' land, no evidence of these alleged sales was adduced. It is not evident how many</w:t>
      </w:r>
      <w:r w:rsidR="00647525" w:rsidRPr="00647525">
        <w:rPr>
          <w:rFonts w:ascii="Times New Roman" w:hAnsi="Times New Roman" w:cs="Times New Roman"/>
          <w:sz w:val="24"/>
          <w:szCs w:val="24"/>
        </w:rPr>
        <w:t xml:space="preserve"> </w:t>
      </w:r>
      <w:r w:rsidR="00647525">
        <w:rPr>
          <w:rFonts w:ascii="Times New Roman" w:hAnsi="Times New Roman" w:cs="Times New Roman"/>
          <w:sz w:val="24"/>
          <w:szCs w:val="24"/>
        </w:rPr>
        <w:t>portions of land were sold off</w:t>
      </w:r>
      <w:r w:rsidR="00C07AF8">
        <w:rPr>
          <w:rFonts w:ascii="Times New Roman" w:hAnsi="Times New Roman" w:cs="Times New Roman"/>
          <w:sz w:val="24"/>
          <w:szCs w:val="24"/>
        </w:rPr>
        <w:t xml:space="preserve">, if </w:t>
      </w:r>
      <w:r w:rsidR="00647525">
        <w:rPr>
          <w:rFonts w:ascii="Times New Roman" w:hAnsi="Times New Roman" w:cs="Times New Roman"/>
          <w:sz w:val="24"/>
          <w:szCs w:val="24"/>
        </w:rPr>
        <w:t xml:space="preserve">any </w:t>
      </w:r>
      <w:r w:rsidR="00C07AF8">
        <w:rPr>
          <w:rFonts w:ascii="Times New Roman" w:hAnsi="Times New Roman" w:cs="Times New Roman"/>
          <w:sz w:val="24"/>
          <w:szCs w:val="24"/>
        </w:rPr>
        <w:t xml:space="preserve">at all, </w:t>
      </w:r>
      <w:r w:rsidR="00647525">
        <w:rPr>
          <w:rFonts w:ascii="Times New Roman" w:hAnsi="Times New Roman" w:cs="Times New Roman"/>
          <w:sz w:val="24"/>
          <w:szCs w:val="24"/>
        </w:rPr>
        <w:t xml:space="preserve">the size of land that was sold off, </w:t>
      </w:r>
      <w:r w:rsidR="00C07AF8">
        <w:rPr>
          <w:rFonts w:ascii="Times New Roman" w:hAnsi="Times New Roman" w:cs="Times New Roman"/>
          <w:sz w:val="24"/>
          <w:szCs w:val="24"/>
        </w:rPr>
        <w:t xml:space="preserve">when the sales took place and to whom the land was sold. </w:t>
      </w:r>
      <w:r w:rsidR="00BA71DE">
        <w:rPr>
          <w:rFonts w:ascii="Times New Roman" w:hAnsi="Times New Roman" w:cs="Times New Roman"/>
          <w:sz w:val="24"/>
          <w:szCs w:val="24"/>
        </w:rPr>
        <w:t>There is no evidence that the appellants engaged in any activities on land beyond the line of trees that were marked with nails at the meeting of 13</w:t>
      </w:r>
      <w:r w:rsidR="00BA71DE" w:rsidRPr="00A56BB4">
        <w:rPr>
          <w:rFonts w:ascii="Times New Roman" w:hAnsi="Times New Roman" w:cs="Times New Roman"/>
          <w:sz w:val="24"/>
          <w:szCs w:val="24"/>
          <w:vertAlign w:val="superscript"/>
        </w:rPr>
        <w:t>th</w:t>
      </w:r>
      <w:r w:rsidR="00BA71DE">
        <w:rPr>
          <w:rFonts w:ascii="Times New Roman" w:hAnsi="Times New Roman" w:cs="Times New Roman"/>
          <w:sz w:val="24"/>
          <w:szCs w:val="24"/>
        </w:rPr>
        <w:t xml:space="preserve"> April, 2009.</w:t>
      </w:r>
    </w:p>
    <w:p w:rsidR="00517C4C" w:rsidRDefault="00517C4C" w:rsidP="00517C4C">
      <w:pPr>
        <w:spacing w:after="0" w:line="360" w:lineRule="auto"/>
        <w:jc w:val="both"/>
        <w:rPr>
          <w:rFonts w:ascii="Times New Roman" w:hAnsi="Times New Roman" w:cs="Times New Roman"/>
          <w:sz w:val="24"/>
          <w:szCs w:val="24"/>
        </w:rPr>
      </w:pPr>
    </w:p>
    <w:p w:rsidR="001773E8" w:rsidRPr="00ED7F2C" w:rsidRDefault="001773E8" w:rsidP="001773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An</w:t>
      </w:r>
      <w:r w:rsidRPr="00C36F16">
        <w:rPr>
          <w:rFonts w:ascii="Times New Roman" w:hAnsi="Times New Roman" w:cs="Times New Roman"/>
          <w:sz w:val="24"/>
          <w:szCs w:val="24"/>
        </w:rPr>
        <w:t xml:space="preserve"> </w:t>
      </w:r>
      <w:r>
        <w:rPr>
          <w:rFonts w:ascii="Times New Roman" w:hAnsi="Times New Roman" w:cs="Times New Roman"/>
          <w:sz w:val="24"/>
          <w:szCs w:val="24"/>
        </w:rPr>
        <w:t>a</w:t>
      </w:r>
      <w:r w:rsidRPr="00C36F16">
        <w:rPr>
          <w:rFonts w:ascii="Times New Roman" w:hAnsi="Times New Roman" w:cs="Times New Roman"/>
          <w:sz w:val="24"/>
          <w:szCs w:val="24"/>
        </w:rPr>
        <w:t xml:space="preserve">ppellate </w:t>
      </w:r>
      <w:r>
        <w:rPr>
          <w:rFonts w:ascii="Times New Roman" w:hAnsi="Times New Roman" w:cs="Times New Roman"/>
          <w:sz w:val="24"/>
          <w:szCs w:val="24"/>
        </w:rPr>
        <w:t>c</w:t>
      </w:r>
      <w:r w:rsidRPr="00C36F16">
        <w:rPr>
          <w:rFonts w:ascii="Times New Roman" w:hAnsi="Times New Roman" w:cs="Times New Roman"/>
          <w:sz w:val="24"/>
          <w:szCs w:val="24"/>
        </w:rPr>
        <w:t>ourt may not interfere with an award of damages except when it is so inordinately high or low as to represent an entirely erroneous estimate</w:t>
      </w:r>
      <w:r w:rsidR="00BA71DE">
        <w:rPr>
          <w:rFonts w:ascii="Times New Roman" w:hAnsi="Times New Roman" w:cs="Times New Roman"/>
          <w:sz w:val="24"/>
          <w:szCs w:val="24"/>
        </w:rPr>
        <w:t xml:space="preserve"> or where it is</w:t>
      </w:r>
      <w:r w:rsidRPr="00C36F16">
        <w:rPr>
          <w:rFonts w:ascii="Times New Roman" w:hAnsi="Times New Roman" w:cs="Times New Roman"/>
          <w:sz w:val="24"/>
          <w:szCs w:val="24"/>
        </w:rPr>
        <w:t xml:space="preserve"> shown that the </w:t>
      </w:r>
      <w:r w:rsidR="00BA71DE">
        <w:rPr>
          <w:rFonts w:ascii="Times New Roman" w:hAnsi="Times New Roman" w:cs="Times New Roman"/>
          <w:sz w:val="24"/>
          <w:szCs w:val="24"/>
        </w:rPr>
        <w:t xml:space="preserve">trial </w:t>
      </w:r>
      <w:r>
        <w:rPr>
          <w:rFonts w:ascii="Times New Roman" w:hAnsi="Times New Roman" w:cs="Times New Roman"/>
          <w:sz w:val="24"/>
          <w:szCs w:val="24"/>
        </w:rPr>
        <w:t>court</w:t>
      </w:r>
      <w:r w:rsidRPr="00C36F16">
        <w:rPr>
          <w:rFonts w:ascii="Times New Roman" w:hAnsi="Times New Roman" w:cs="Times New Roman"/>
          <w:sz w:val="24"/>
          <w:szCs w:val="24"/>
        </w:rPr>
        <w:t xml:space="preserve"> proceeded on a wrong principle or that </w:t>
      </w:r>
      <w:r w:rsidR="00BA71DE">
        <w:rPr>
          <w:rFonts w:ascii="Times New Roman" w:hAnsi="Times New Roman" w:cs="Times New Roman"/>
          <w:sz w:val="24"/>
          <w:szCs w:val="24"/>
        </w:rPr>
        <w:t>it</w:t>
      </w:r>
      <w:r w:rsidRPr="00C36F16">
        <w:rPr>
          <w:rFonts w:ascii="Times New Roman" w:hAnsi="Times New Roman" w:cs="Times New Roman"/>
          <w:sz w:val="24"/>
          <w:szCs w:val="24"/>
        </w:rPr>
        <w:t xml:space="preserve"> misapprehended the evidence in some material respect, and so arrived at a figure, which was either inordinately high or low</w:t>
      </w:r>
      <w:r>
        <w:rPr>
          <w:rFonts w:ascii="Times New Roman" w:hAnsi="Times New Roman" w:cs="Times New Roman"/>
          <w:sz w:val="24"/>
          <w:szCs w:val="24"/>
        </w:rPr>
        <w:t>. A</w:t>
      </w:r>
      <w:r w:rsidRPr="009C08E3">
        <w:rPr>
          <w:rFonts w:ascii="Times New Roman" w:hAnsi="Times New Roman" w:cs="Times New Roman"/>
          <w:sz w:val="24"/>
          <w:szCs w:val="24"/>
        </w:rPr>
        <w:t xml:space="preserve">n appellate court will not interfere with exercise of discretion </w:t>
      </w:r>
      <w:r w:rsidR="00BA71DE">
        <w:rPr>
          <w:rFonts w:ascii="Times New Roman" w:hAnsi="Times New Roman" w:cs="Times New Roman"/>
          <w:sz w:val="24"/>
          <w:szCs w:val="24"/>
        </w:rPr>
        <w:t xml:space="preserve">by a trial court </w:t>
      </w:r>
      <w:r w:rsidRPr="009C08E3">
        <w:rPr>
          <w:rFonts w:ascii="Times New Roman" w:hAnsi="Times New Roman" w:cs="Times New Roman"/>
          <w:sz w:val="24"/>
          <w:szCs w:val="24"/>
        </w:rPr>
        <w:t>unless there has been a failure to take into account a material consideration or taking into account an immaterial consideration or an error in principle was made</w:t>
      </w:r>
      <w:r>
        <w:rPr>
          <w:rFonts w:ascii="Times New Roman" w:hAnsi="Times New Roman" w:cs="Times New Roman"/>
          <w:sz w:val="24"/>
          <w:szCs w:val="24"/>
        </w:rPr>
        <w:t xml:space="preserve"> (see </w:t>
      </w:r>
      <w:proofErr w:type="spellStart"/>
      <w:r w:rsidRPr="00ED7F2C">
        <w:rPr>
          <w:rFonts w:ascii="Times New Roman" w:hAnsi="Times New Roman" w:cs="Times New Roman"/>
          <w:i/>
          <w:sz w:val="24"/>
          <w:szCs w:val="24"/>
        </w:rPr>
        <w:t>Matiya</w:t>
      </w:r>
      <w:proofErr w:type="spellEnd"/>
      <w:r w:rsidRPr="00ED7F2C">
        <w:rPr>
          <w:rFonts w:ascii="Times New Roman" w:hAnsi="Times New Roman" w:cs="Times New Roman"/>
          <w:i/>
          <w:sz w:val="24"/>
          <w:szCs w:val="24"/>
        </w:rPr>
        <w:t xml:space="preserve"> </w:t>
      </w:r>
      <w:proofErr w:type="spellStart"/>
      <w:r w:rsidRPr="00ED7F2C">
        <w:rPr>
          <w:rFonts w:ascii="Times New Roman" w:hAnsi="Times New Roman" w:cs="Times New Roman"/>
          <w:i/>
          <w:sz w:val="24"/>
          <w:szCs w:val="24"/>
        </w:rPr>
        <w:t>Byabalema</w:t>
      </w:r>
      <w:proofErr w:type="spellEnd"/>
      <w:r w:rsidRPr="00ED7F2C">
        <w:rPr>
          <w:rFonts w:ascii="Times New Roman" w:hAnsi="Times New Roman" w:cs="Times New Roman"/>
          <w:i/>
          <w:sz w:val="24"/>
          <w:szCs w:val="24"/>
        </w:rPr>
        <w:t xml:space="preserve"> </w:t>
      </w:r>
      <w:r>
        <w:rPr>
          <w:rFonts w:ascii="Times New Roman" w:hAnsi="Times New Roman" w:cs="Times New Roman"/>
          <w:i/>
          <w:sz w:val="24"/>
          <w:szCs w:val="24"/>
        </w:rPr>
        <w:t>and</w:t>
      </w:r>
      <w:r w:rsidRPr="00ED7F2C">
        <w:rPr>
          <w:rFonts w:ascii="Times New Roman" w:hAnsi="Times New Roman" w:cs="Times New Roman"/>
          <w:i/>
          <w:sz w:val="24"/>
          <w:szCs w:val="24"/>
        </w:rPr>
        <w:t xml:space="preserve"> </w:t>
      </w:r>
      <w:r>
        <w:rPr>
          <w:rFonts w:ascii="Times New Roman" w:hAnsi="Times New Roman" w:cs="Times New Roman"/>
          <w:i/>
          <w:sz w:val="24"/>
          <w:szCs w:val="24"/>
        </w:rPr>
        <w:t>others v</w:t>
      </w:r>
      <w:r w:rsidR="00517C4C">
        <w:rPr>
          <w:rFonts w:ascii="Times New Roman" w:hAnsi="Times New Roman" w:cs="Times New Roman"/>
          <w:i/>
          <w:sz w:val="24"/>
          <w:szCs w:val="24"/>
        </w:rPr>
        <w:t>.</w:t>
      </w:r>
      <w:r w:rsidRPr="00ED7F2C">
        <w:rPr>
          <w:rFonts w:ascii="Times New Roman" w:hAnsi="Times New Roman" w:cs="Times New Roman"/>
          <w:i/>
          <w:sz w:val="24"/>
          <w:szCs w:val="24"/>
        </w:rPr>
        <w:t xml:space="preserve"> Uganda Transport company (1975) Ltd., S.C.C.A. No. 10 of 1993 (unreported)</w:t>
      </w:r>
      <w:r>
        <w:rPr>
          <w:rFonts w:ascii="Times New Roman" w:hAnsi="Times New Roman" w:cs="Times New Roman"/>
          <w:sz w:val="24"/>
          <w:szCs w:val="24"/>
        </w:rPr>
        <w:t xml:space="preserve"> and </w:t>
      </w:r>
      <w:proofErr w:type="spellStart"/>
      <w:r w:rsidRPr="009C08E3">
        <w:rPr>
          <w:rFonts w:ascii="Times New Roman" w:hAnsi="Times New Roman" w:cs="Times New Roman"/>
          <w:i/>
          <w:sz w:val="24"/>
          <w:szCs w:val="24"/>
        </w:rPr>
        <w:t>Twaiga</w:t>
      </w:r>
      <w:proofErr w:type="spellEnd"/>
      <w:r w:rsidRPr="009C08E3">
        <w:rPr>
          <w:rFonts w:ascii="Times New Roman" w:hAnsi="Times New Roman" w:cs="Times New Roman"/>
          <w:i/>
          <w:sz w:val="24"/>
          <w:szCs w:val="24"/>
        </w:rPr>
        <w:t xml:space="preserve"> Chemicals Ltd. v</w:t>
      </w:r>
      <w:r w:rsidR="00517C4C">
        <w:rPr>
          <w:rFonts w:ascii="Times New Roman" w:hAnsi="Times New Roman" w:cs="Times New Roman"/>
          <w:i/>
          <w:sz w:val="24"/>
          <w:szCs w:val="24"/>
        </w:rPr>
        <w:t>.</w:t>
      </w:r>
      <w:r w:rsidRPr="009C08E3">
        <w:rPr>
          <w:rFonts w:ascii="Times New Roman" w:hAnsi="Times New Roman" w:cs="Times New Roman"/>
          <w:i/>
          <w:sz w:val="24"/>
          <w:szCs w:val="24"/>
        </w:rPr>
        <w:t xml:space="preserve"> Viola </w:t>
      </w:r>
      <w:proofErr w:type="spellStart"/>
      <w:r w:rsidRPr="009C08E3">
        <w:rPr>
          <w:rFonts w:ascii="Times New Roman" w:hAnsi="Times New Roman" w:cs="Times New Roman"/>
          <w:i/>
          <w:sz w:val="24"/>
          <w:szCs w:val="24"/>
        </w:rPr>
        <w:t>Bamusede</w:t>
      </w:r>
      <w:proofErr w:type="spellEnd"/>
      <w:r w:rsidRPr="009C08E3">
        <w:rPr>
          <w:rFonts w:ascii="Times New Roman" w:hAnsi="Times New Roman" w:cs="Times New Roman"/>
          <w:i/>
          <w:sz w:val="24"/>
          <w:szCs w:val="24"/>
        </w:rPr>
        <w:t xml:space="preserve"> t/a Triple B Enterprises. S.C.C.A No. 16 of 2006</w:t>
      </w:r>
      <w:r>
        <w:rPr>
          <w:rFonts w:ascii="Times New Roman" w:hAnsi="Times New Roman" w:cs="Times New Roman"/>
          <w:sz w:val="24"/>
          <w:szCs w:val="24"/>
        </w:rPr>
        <w:t>).</w:t>
      </w:r>
    </w:p>
    <w:p w:rsidR="001773E8" w:rsidRDefault="001773E8" w:rsidP="00FE67F1">
      <w:pPr>
        <w:spacing w:after="0" w:line="360" w:lineRule="auto"/>
        <w:jc w:val="both"/>
        <w:rPr>
          <w:rFonts w:ascii="Times New Roman" w:hAnsi="Times New Roman" w:cs="Times New Roman"/>
          <w:sz w:val="24"/>
          <w:szCs w:val="24"/>
        </w:rPr>
      </w:pPr>
    </w:p>
    <w:p w:rsidR="00FA6A18" w:rsidRDefault="001773E8" w:rsidP="00FE6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I find that t</w:t>
      </w:r>
      <w:r w:rsidR="00C07AF8">
        <w:rPr>
          <w:rFonts w:ascii="Times New Roman" w:hAnsi="Times New Roman" w:cs="Times New Roman"/>
          <w:sz w:val="24"/>
          <w:szCs w:val="24"/>
        </w:rPr>
        <w:t xml:space="preserve">he respondents not only failed to discharge the burden of proof but also the trial court did not explain how or what principles guided it in assessing the damages it awarded. </w:t>
      </w:r>
      <w:r w:rsidR="00FE67F1">
        <w:rPr>
          <w:rFonts w:ascii="Times New Roman" w:hAnsi="Times New Roman" w:cs="Times New Roman"/>
          <w:sz w:val="24"/>
          <w:szCs w:val="24"/>
        </w:rPr>
        <w:t>Not h</w:t>
      </w:r>
      <w:r w:rsidR="0026083E">
        <w:rPr>
          <w:rFonts w:ascii="Times New Roman" w:hAnsi="Times New Roman" w:cs="Times New Roman"/>
          <w:sz w:val="24"/>
          <w:szCs w:val="24"/>
        </w:rPr>
        <w:t xml:space="preserve">aving proved that the </w:t>
      </w:r>
      <w:r w:rsidR="00FE67F1">
        <w:rPr>
          <w:rFonts w:ascii="Times New Roman" w:hAnsi="Times New Roman" w:cs="Times New Roman"/>
          <w:sz w:val="24"/>
          <w:szCs w:val="24"/>
        </w:rPr>
        <w:t>appellants had</w:t>
      </w:r>
      <w:r w:rsidR="0026083E">
        <w:rPr>
          <w:rFonts w:ascii="Times New Roman" w:hAnsi="Times New Roman" w:cs="Times New Roman"/>
          <w:sz w:val="24"/>
          <w:szCs w:val="24"/>
        </w:rPr>
        <w:t xml:space="preserve"> trespassed on </w:t>
      </w:r>
      <w:r w:rsidR="00FE67F1">
        <w:rPr>
          <w:rFonts w:ascii="Times New Roman" w:hAnsi="Times New Roman" w:cs="Times New Roman"/>
          <w:sz w:val="24"/>
          <w:szCs w:val="24"/>
        </w:rPr>
        <w:t>their</w:t>
      </w:r>
      <w:r w:rsidR="0026083E">
        <w:rPr>
          <w:rFonts w:ascii="Times New Roman" w:hAnsi="Times New Roman" w:cs="Times New Roman"/>
          <w:sz w:val="24"/>
          <w:szCs w:val="24"/>
        </w:rPr>
        <w:t xml:space="preserve"> land, the </w:t>
      </w:r>
      <w:r w:rsidR="00FE67F1">
        <w:rPr>
          <w:rFonts w:ascii="Times New Roman" w:hAnsi="Times New Roman" w:cs="Times New Roman"/>
          <w:sz w:val="24"/>
          <w:szCs w:val="24"/>
        </w:rPr>
        <w:t>respondents</w:t>
      </w:r>
      <w:r w:rsidR="0026083E">
        <w:rPr>
          <w:rFonts w:ascii="Times New Roman" w:hAnsi="Times New Roman" w:cs="Times New Roman"/>
          <w:sz w:val="24"/>
          <w:szCs w:val="24"/>
        </w:rPr>
        <w:t xml:space="preserve"> </w:t>
      </w:r>
      <w:r w:rsidR="00FE67F1">
        <w:rPr>
          <w:rFonts w:ascii="Times New Roman" w:hAnsi="Times New Roman" w:cs="Times New Roman"/>
          <w:sz w:val="24"/>
          <w:szCs w:val="24"/>
        </w:rPr>
        <w:t>were</w:t>
      </w:r>
      <w:r w:rsidR="0026083E">
        <w:rPr>
          <w:rFonts w:ascii="Times New Roman" w:hAnsi="Times New Roman" w:cs="Times New Roman"/>
          <w:sz w:val="24"/>
          <w:szCs w:val="24"/>
        </w:rPr>
        <w:t xml:space="preserve"> </w:t>
      </w:r>
      <w:r w:rsidR="00FE67F1">
        <w:rPr>
          <w:rFonts w:ascii="Times New Roman" w:hAnsi="Times New Roman" w:cs="Times New Roman"/>
          <w:sz w:val="24"/>
          <w:szCs w:val="24"/>
        </w:rPr>
        <w:t xml:space="preserve">not </w:t>
      </w:r>
      <w:r w:rsidR="0026083E">
        <w:rPr>
          <w:rFonts w:ascii="Times New Roman" w:hAnsi="Times New Roman" w:cs="Times New Roman"/>
          <w:sz w:val="24"/>
          <w:szCs w:val="24"/>
        </w:rPr>
        <w:t xml:space="preserve">entitled to an </w:t>
      </w:r>
      <w:r w:rsidR="00FE67F1">
        <w:rPr>
          <w:rFonts w:ascii="Times New Roman" w:hAnsi="Times New Roman" w:cs="Times New Roman"/>
          <w:sz w:val="24"/>
          <w:szCs w:val="24"/>
        </w:rPr>
        <w:t>a</w:t>
      </w:r>
      <w:r w:rsidR="0026083E">
        <w:rPr>
          <w:rFonts w:ascii="Times New Roman" w:hAnsi="Times New Roman" w:cs="Times New Roman"/>
          <w:sz w:val="24"/>
          <w:szCs w:val="24"/>
        </w:rPr>
        <w:t xml:space="preserve">ward of general damages. </w:t>
      </w:r>
      <w:r>
        <w:rPr>
          <w:rFonts w:ascii="Times New Roman" w:hAnsi="Times New Roman" w:cs="Times New Roman"/>
          <w:sz w:val="24"/>
          <w:szCs w:val="24"/>
        </w:rPr>
        <w:t xml:space="preserve">The trial court therefore </w:t>
      </w:r>
      <w:r w:rsidRPr="009C08E3">
        <w:rPr>
          <w:rFonts w:ascii="Times New Roman" w:hAnsi="Times New Roman" w:cs="Times New Roman"/>
          <w:sz w:val="24"/>
          <w:szCs w:val="24"/>
        </w:rPr>
        <w:t>fail</w:t>
      </w:r>
      <w:r>
        <w:rPr>
          <w:rFonts w:ascii="Times New Roman" w:hAnsi="Times New Roman" w:cs="Times New Roman"/>
          <w:sz w:val="24"/>
          <w:szCs w:val="24"/>
        </w:rPr>
        <w:t>ed</w:t>
      </w:r>
      <w:r w:rsidRPr="009C08E3">
        <w:rPr>
          <w:rFonts w:ascii="Times New Roman" w:hAnsi="Times New Roman" w:cs="Times New Roman"/>
          <w:sz w:val="24"/>
          <w:szCs w:val="24"/>
        </w:rPr>
        <w:t xml:space="preserve"> to take into account a material consideration </w:t>
      </w:r>
      <w:r>
        <w:rPr>
          <w:rFonts w:ascii="Times New Roman" w:hAnsi="Times New Roman" w:cs="Times New Roman"/>
          <w:sz w:val="24"/>
          <w:szCs w:val="24"/>
        </w:rPr>
        <w:t>as to the burden and standard of proof required</w:t>
      </w:r>
      <w:r w:rsidRPr="009C08E3">
        <w:rPr>
          <w:rFonts w:ascii="Times New Roman" w:hAnsi="Times New Roman" w:cs="Times New Roman"/>
          <w:sz w:val="24"/>
          <w:szCs w:val="24"/>
        </w:rPr>
        <w:t xml:space="preserve"> </w:t>
      </w:r>
      <w:r>
        <w:rPr>
          <w:rFonts w:ascii="Times New Roman" w:hAnsi="Times New Roman" w:cs="Times New Roman"/>
          <w:sz w:val="24"/>
          <w:szCs w:val="24"/>
        </w:rPr>
        <w:t xml:space="preserve">to justify an award of general damages for trespass to land resulting in an error in principle. </w:t>
      </w:r>
      <w:r w:rsidR="00647525">
        <w:rPr>
          <w:rFonts w:ascii="Times New Roman" w:hAnsi="Times New Roman" w:cs="Times New Roman"/>
          <w:sz w:val="24"/>
          <w:szCs w:val="24"/>
        </w:rPr>
        <w:t>The third ground of appeal succeeds.</w:t>
      </w:r>
      <w:r w:rsidRPr="001773E8">
        <w:rPr>
          <w:rFonts w:ascii="Times New Roman" w:hAnsi="Times New Roman" w:cs="Times New Roman"/>
          <w:sz w:val="24"/>
          <w:szCs w:val="24"/>
        </w:rPr>
        <w:t xml:space="preserve"> </w:t>
      </w:r>
      <w:r>
        <w:rPr>
          <w:rFonts w:ascii="Times New Roman" w:hAnsi="Times New Roman" w:cs="Times New Roman"/>
          <w:sz w:val="24"/>
          <w:szCs w:val="24"/>
        </w:rPr>
        <w:t>This award is therefore set side.</w:t>
      </w:r>
    </w:p>
    <w:p w:rsidR="00722B5B" w:rsidRDefault="00722B5B" w:rsidP="005A424B">
      <w:pPr>
        <w:spacing w:after="0" w:line="360" w:lineRule="auto"/>
        <w:jc w:val="both"/>
        <w:rPr>
          <w:rFonts w:ascii="Times New Roman" w:hAnsi="Times New Roman" w:cs="Times New Roman"/>
          <w:sz w:val="24"/>
          <w:szCs w:val="24"/>
        </w:rPr>
      </w:pPr>
    </w:p>
    <w:p w:rsidR="00CA2480" w:rsidRDefault="00CA2480" w:rsidP="00CA248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FE67F1">
        <w:rPr>
          <w:rFonts w:ascii="Times New Roman" w:hAnsi="Times New Roman" w:cs="Times New Roman"/>
          <w:sz w:val="24"/>
          <w:szCs w:val="24"/>
        </w:rPr>
        <w:t>final result</w:t>
      </w:r>
      <w:r>
        <w:rPr>
          <w:rFonts w:ascii="Times New Roman" w:hAnsi="Times New Roman" w:cs="Times New Roman"/>
          <w:sz w:val="24"/>
          <w:szCs w:val="24"/>
        </w:rPr>
        <w:t xml:space="preserve">, the trial court came to the wrong conclusion when it decided in the respondent's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That being the case, I find merit in the appeal</w:t>
      </w:r>
      <w:r w:rsidR="00DC1EC8">
        <w:rPr>
          <w:rFonts w:ascii="Times New Roman" w:hAnsi="Times New Roman" w:cs="Times New Roman"/>
          <w:sz w:val="24"/>
          <w:szCs w:val="24"/>
        </w:rPr>
        <w:t xml:space="preserve"> and it</w:t>
      </w:r>
      <w:r>
        <w:rPr>
          <w:rFonts w:ascii="Times New Roman" w:hAnsi="Times New Roman" w:cs="Times New Roman"/>
          <w:sz w:val="24"/>
          <w:szCs w:val="24"/>
        </w:rPr>
        <w:t xml:space="preserve"> is accordingly allowed </w:t>
      </w:r>
      <w:r w:rsidR="00DC1EC8">
        <w:rPr>
          <w:rFonts w:ascii="Times New Roman" w:hAnsi="Times New Roman" w:cs="Times New Roman"/>
          <w:sz w:val="24"/>
          <w:szCs w:val="24"/>
        </w:rPr>
        <w:t>with orders that</w:t>
      </w:r>
      <w:r>
        <w:rPr>
          <w:rFonts w:ascii="Times New Roman" w:hAnsi="Times New Roman" w:cs="Times New Roman"/>
          <w:sz w:val="24"/>
          <w:szCs w:val="24"/>
        </w:rPr>
        <w:t xml:space="preserve"> the judgment of the court below </w:t>
      </w:r>
      <w:r w:rsidR="00611BFC">
        <w:rPr>
          <w:rFonts w:ascii="Times New Roman" w:hAnsi="Times New Roman" w:cs="Times New Roman"/>
          <w:sz w:val="24"/>
          <w:szCs w:val="24"/>
        </w:rPr>
        <w:t xml:space="preserve">be set aside and it </w:t>
      </w:r>
      <w:r w:rsidR="00DC1EC8">
        <w:rPr>
          <w:rFonts w:ascii="Times New Roman" w:hAnsi="Times New Roman" w:cs="Times New Roman"/>
          <w:sz w:val="24"/>
          <w:szCs w:val="24"/>
        </w:rPr>
        <w:t>is</w:t>
      </w:r>
      <w:r w:rsidR="005277EF">
        <w:rPr>
          <w:rFonts w:ascii="Times New Roman" w:hAnsi="Times New Roman" w:cs="Times New Roman"/>
          <w:sz w:val="24"/>
          <w:szCs w:val="24"/>
        </w:rPr>
        <w:t xml:space="preserve"> her</w:t>
      </w:r>
      <w:r w:rsidR="005E727C">
        <w:rPr>
          <w:rFonts w:ascii="Times New Roman" w:hAnsi="Times New Roman" w:cs="Times New Roman"/>
          <w:sz w:val="24"/>
          <w:szCs w:val="24"/>
        </w:rPr>
        <w:t>e</w:t>
      </w:r>
      <w:r w:rsidR="005277EF">
        <w:rPr>
          <w:rFonts w:ascii="Times New Roman" w:hAnsi="Times New Roman" w:cs="Times New Roman"/>
          <w:sz w:val="24"/>
          <w:szCs w:val="24"/>
        </w:rPr>
        <w:t>by set aside. I</w:t>
      </w:r>
      <w:r w:rsidR="00FE67F1">
        <w:rPr>
          <w:rFonts w:ascii="Times New Roman" w:hAnsi="Times New Roman" w:cs="Times New Roman"/>
          <w:sz w:val="24"/>
          <w:szCs w:val="24"/>
        </w:rPr>
        <w:t>n</w:t>
      </w:r>
      <w:r w:rsidR="005277EF">
        <w:rPr>
          <w:rFonts w:ascii="Times New Roman" w:hAnsi="Times New Roman" w:cs="Times New Roman"/>
          <w:sz w:val="24"/>
          <w:szCs w:val="24"/>
        </w:rPr>
        <w:t xml:space="preserve"> its place, judgment </w:t>
      </w:r>
      <w:r w:rsidR="00FC672D">
        <w:rPr>
          <w:rFonts w:ascii="Times New Roman" w:hAnsi="Times New Roman" w:cs="Times New Roman"/>
          <w:sz w:val="24"/>
          <w:szCs w:val="24"/>
        </w:rPr>
        <w:t>i</w:t>
      </w:r>
      <w:r w:rsidR="005277EF">
        <w:rPr>
          <w:rFonts w:ascii="Times New Roman" w:hAnsi="Times New Roman" w:cs="Times New Roman"/>
          <w:sz w:val="24"/>
          <w:szCs w:val="24"/>
        </w:rPr>
        <w:t>s entered for the appellant</w:t>
      </w:r>
      <w:r w:rsidR="00FE67F1">
        <w:rPr>
          <w:rFonts w:ascii="Times New Roman" w:hAnsi="Times New Roman" w:cs="Times New Roman"/>
          <w:sz w:val="24"/>
          <w:szCs w:val="24"/>
        </w:rPr>
        <w:t>s</w:t>
      </w:r>
      <w:r w:rsidR="005277EF">
        <w:rPr>
          <w:rFonts w:ascii="Times New Roman" w:hAnsi="Times New Roman" w:cs="Times New Roman"/>
          <w:sz w:val="24"/>
          <w:szCs w:val="24"/>
        </w:rPr>
        <w:t xml:space="preserve"> against the respondent</w:t>
      </w:r>
      <w:r w:rsidR="00FE67F1">
        <w:rPr>
          <w:rFonts w:ascii="Times New Roman" w:hAnsi="Times New Roman" w:cs="Times New Roman"/>
          <w:sz w:val="24"/>
          <w:szCs w:val="24"/>
        </w:rPr>
        <w:t>s</w:t>
      </w:r>
      <w:r w:rsidR="005277EF">
        <w:rPr>
          <w:rFonts w:ascii="Times New Roman" w:hAnsi="Times New Roman" w:cs="Times New Roman"/>
          <w:sz w:val="24"/>
          <w:szCs w:val="24"/>
        </w:rPr>
        <w:t xml:space="preserve"> in the following terms</w:t>
      </w:r>
      <w:r w:rsidR="00FC672D">
        <w:rPr>
          <w:rFonts w:ascii="Times New Roman" w:hAnsi="Times New Roman" w:cs="Times New Roman"/>
          <w:sz w:val="24"/>
          <w:szCs w:val="24"/>
        </w:rPr>
        <w:t>;</w:t>
      </w:r>
    </w:p>
    <w:p w:rsidR="00A14A29" w:rsidRDefault="00FE67F1" w:rsidP="00A14A29">
      <w:pPr>
        <w:pStyle w:val="ListParagraph"/>
        <w:numPr>
          <w:ilvl w:val="0"/>
          <w:numId w:val="1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 xml:space="preserve"> declaration that the common boundary between the appellants' and the respondents' land is the line of trees that were on 13</w:t>
      </w:r>
      <w:r w:rsidRPr="00A56BB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2009 marked with nails and not the road to </w:t>
      </w:r>
      <w:proofErr w:type="spellStart"/>
      <w:r>
        <w:rPr>
          <w:rFonts w:ascii="Times New Roman" w:hAnsi="Times New Roman" w:cs="Times New Roman"/>
          <w:sz w:val="24"/>
          <w:szCs w:val="24"/>
        </w:rPr>
        <w:t>Wol</w:t>
      </w:r>
      <w:proofErr w:type="spellEnd"/>
      <w:r>
        <w:rPr>
          <w:rFonts w:ascii="Times New Roman" w:hAnsi="Times New Roman" w:cs="Times New Roman"/>
          <w:sz w:val="24"/>
          <w:szCs w:val="24"/>
        </w:rPr>
        <w:t xml:space="preserve"> sub-county</w:t>
      </w:r>
      <w:r w:rsidR="00A14A29">
        <w:rPr>
          <w:rFonts w:ascii="Times New Roman" w:hAnsi="Times New Roman" w:cs="Times New Roman"/>
          <w:sz w:val="24"/>
          <w:szCs w:val="24"/>
        </w:rPr>
        <w:t>.</w:t>
      </w:r>
    </w:p>
    <w:p w:rsidR="00A14A29" w:rsidRDefault="00A14A29" w:rsidP="00A14A29">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order of vacant possession</w:t>
      </w:r>
      <w:r w:rsidR="00CE4198">
        <w:rPr>
          <w:rFonts w:ascii="Times New Roman" w:hAnsi="Times New Roman" w:cs="Times New Roman"/>
          <w:sz w:val="24"/>
          <w:szCs w:val="24"/>
        </w:rPr>
        <w:t xml:space="preserve"> of the area </w:t>
      </w:r>
      <w:r w:rsidR="00FE67F1">
        <w:rPr>
          <w:rFonts w:ascii="Times New Roman" w:hAnsi="Times New Roman" w:cs="Times New Roman"/>
          <w:sz w:val="24"/>
          <w:szCs w:val="24"/>
        </w:rPr>
        <w:t>within that boundary</w:t>
      </w:r>
      <w:r>
        <w:rPr>
          <w:rFonts w:ascii="Times New Roman" w:hAnsi="Times New Roman" w:cs="Times New Roman"/>
          <w:sz w:val="24"/>
          <w:szCs w:val="24"/>
        </w:rPr>
        <w:t>.</w:t>
      </w:r>
    </w:p>
    <w:p w:rsidR="00A14A29" w:rsidRDefault="00A14A29" w:rsidP="00A14A29">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permanent injunction restraining the </w:t>
      </w:r>
      <w:r w:rsidR="00FE67F1">
        <w:rPr>
          <w:rFonts w:ascii="Times New Roman" w:hAnsi="Times New Roman" w:cs="Times New Roman"/>
          <w:sz w:val="24"/>
          <w:szCs w:val="24"/>
        </w:rPr>
        <w:t>respondents</w:t>
      </w:r>
      <w:r>
        <w:rPr>
          <w:rFonts w:ascii="Times New Roman" w:hAnsi="Times New Roman" w:cs="Times New Roman"/>
          <w:sz w:val="24"/>
          <w:szCs w:val="24"/>
        </w:rPr>
        <w:t xml:space="preserve">, </w:t>
      </w:r>
      <w:r w:rsidR="00FE67F1">
        <w:rPr>
          <w:rFonts w:ascii="Times New Roman" w:hAnsi="Times New Roman" w:cs="Times New Roman"/>
          <w:sz w:val="24"/>
          <w:szCs w:val="24"/>
        </w:rPr>
        <w:t>their</w:t>
      </w:r>
      <w:r>
        <w:rPr>
          <w:rFonts w:ascii="Times New Roman" w:hAnsi="Times New Roman" w:cs="Times New Roman"/>
          <w:sz w:val="24"/>
          <w:szCs w:val="24"/>
        </w:rPr>
        <w:t xml:space="preserve"> servants, agents and persons claiming under </w:t>
      </w:r>
      <w:r w:rsidR="00FE67F1">
        <w:rPr>
          <w:rFonts w:ascii="Times New Roman" w:hAnsi="Times New Roman" w:cs="Times New Roman"/>
          <w:sz w:val="24"/>
          <w:szCs w:val="24"/>
        </w:rPr>
        <w:t>them</w:t>
      </w:r>
      <w:r>
        <w:rPr>
          <w:rFonts w:ascii="Times New Roman" w:hAnsi="Times New Roman" w:cs="Times New Roman"/>
          <w:sz w:val="24"/>
          <w:szCs w:val="24"/>
        </w:rPr>
        <w:t xml:space="preserve"> from </w:t>
      </w:r>
      <w:r w:rsidR="00FE67F1">
        <w:rPr>
          <w:rFonts w:ascii="Times New Roman" w:hAnsi="Times New Roman" w:cs="Times New Roman"/>
          <w:sz w:val="24"/>
          <w:szCs w:val="24"/>
        </w:rPr>
        <w:t>any</w:t>
      </w:r>
      <w:r>
        <w:rPr>
          <w:rFonts w:ascii="Times New Roman" w:hAnsi="Times New Roman" w:cs="Times New Roman"/>
          <w:sz w:val="24"/>
          <w:szCs w:val="24"/>
        </w:rPr>
        <w:t xml:space="preserve"> acts of trespass on the appellant</w:t>
      </w:r>
      <w:r w:rsidR="00647525">
        <w:rPr>
          <w:rFonts w:ascii="Times New Roman" w:hAnsi="Times New Roman" w:cs="Times New Roman"/>
          <w:sz w:val="24"/>
          <w:szCs w:val="24"/>
        </w:rPr>
        <w:t>s'</w:t>
      </w:r>
      <w:r>
        <w:rPr>
          <w:rFonts w:ascii="Times New Roman" w:hAnsi="Times New Roman" w:cs="Times New Roman"/>
          <w:sz w:val="24"/>
          <w:szCs w:val="24"/>
        </w:rPr>
        <w:t xml:space="preserve"> land.</w:t>
      </w:r>
    </w:p>
    <w:p w:rsidR="00A14A29" w:rsidRPr="00C56B67" w:rsidRDefault="00A14A29" w:rsidP="00A14A29">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appeal and of the suit.</w:t>
      </w:r>
    </w:p>
    <w:p w:rsidR="00CA2480" w:rsidRDefault="00CA2480" w:rsidP="00CA2480">
      <w:pPr>
        <w:autoSpaceDE w:val="0"/>
        <w:autoSpaceDN w:val="0"/>
        <w:adjustRightInd w:val="0"/>
        <w:spacing w:after="0" w:line="360" w:lineRule="auto"/>
        <w:jc w:val="both"/>
        <w:rPr>
          <w:rFonts w:ascii="Times New Roman" w:hAnsi="Times New Roman" w:cs="Times New Roman"/>
          <w:sz w:val="24"/>
          <w:szCs w:val="24"/>
        </w:rPr>
      </w:pPr>
    </w:p>
    <w:p w:rsidR="00CA2480" w:rsidRDefault="00CA2480" w:rsidP="00CA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sidR="001A291D">
        <w:rPr>
          <w:rFonts w:ascii="Times New Roman" w:hAnsi="Times New Roman" w:cs="Times New Roman"/>
          <w:sz w:val="24"/>
          <w:szCs w:val="24"/>
        </w:rPr>
        <w:t>Gulu</w:t>
      </w:r>
      <w:proofErr w:type="spellEnd"/>
      <w:r>
        <w:rPr>
          <w:rFonts w:ascii="Times New Roman" w:hAnsi="Times New Roman" w:cs="Times New Roman"/>
          <w:sz w:val="24"/>
          <w:szCs w:val="24"/>
        </w:rPr>
        <w:t xml:space="preserve"> this </w:t>
      </w:r>
      <w:r w:rsidR="001A291D">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A291D">
        <w:rPr>
          <w:rFonts w:ascii="Times New Roman" w:hAnsi="Times New Roman" w:cs="Times New Roman"/>
          <w:sz w:val="24"/>
          <w:szCs w:val="24"/>
        </w:rPr>
        <w:t>September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CA2480" w:rsidRDefault="00CA2480" w:rsidP="00CA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A2480" w:rsidRDefault="00CA2480" w:rsidP="00CA24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C250D2" w:rsidRDefault="00CA2480" w:rsidP="00CA248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291D">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A291D">
        <w:rPr>
          <w:rFonts w:ascii="Times New Roman" w:hAnsi="Times New Roman" w:cs="Times New Roman"/>
          <w:sz w:val="24"/>
          <w:szCs w:val="24"/>
        </w:rPr>
        <w:t>September</w:t>
      </w:r>
      <w:r>
        <w:rPr>
          <w:rFonts w:ascii="Times New Roman" w:hAnsi="Times New Roman" w:cs="Times New Roman"/>
          <w:sz w:val="24"/>
          <w:szCs w:val="24"/>
        </w:rPr>
        <w:t>, 2018</w:t>
      </w:r>
      <w:r w:rsidR="00C250D2">
        <w:rPr>
          <w:rFonts w:ascii="Times New Roman" w:hAnsi="Times New Roman" w:cs="Times New Roman"/>
          <w:sz w:val="24"/>
          <w:szCs w:val="24"/>
        </w:rPr>
        <w:t>.</w:t>
      </w:r>
    </w:p>
    <w:p w:rsidR="00C250D2" w:rsidRDefault="00C250D2" w:rsidP="00C250D2">
      <w:pPr>
        <w:spacing w:after="0"/>
        <w:jc w:val="both"/>
        <w:rPr>
          <w:rFonts w:ascii="Times New Roman" w:hAnsi="Times New Roman" w:cs="Times New Roman"/>
          <w:sz w:val="24"/>
          <w:szCs w:val="24"/>
        </w:rPr>
      </w:pPr>
    </w:p>
    <w:sectPr w:rsidR="00C250D2"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E7" w:rsidRDefault="00A24EE7" w:rsidP="007C1E6E">
      <w:pPr>
        <w:spacing w:after="0" w:line="240" w:lineRule="auto"/>
      </w:pPr>
      <w:r>
        <w:separator/>
      </w:r>
    </w:p>
  </w:endnote>
  <w:endnote w:type="continuationSeparator" w:id="0">
    <w:p w:rsidR="00A24EE7" w:rsidRDefault="00A24EE7"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BC1E98" w:rsidRDefault="00A24EE7">
        <w:pPr>
          <w:pStyle w:val="Footer"/>
          <w:jc w:val="center"/>
        </w:pPr>
        <w:r>
          <w:fldChar w:fldCharType="begin"/>
        </w:r>
        <w:r>
          <w:instrText xml:space="preserve"> PAGE   \* MERGEFORMAT </w:instrText>
        </w:r>
        <w:r>
          <w:fldChar w:fldCharType="separate"/>
        </w:r>
        <w:r w:rsidR="006A3737">
          <w:rPr>
            <w:noProof/>
          </w:rPr>
          <w:t>1</w:t>
        </w:r>
        <w:r>
          <w:rPr>
            <w:noProof/>
          </w:rPr>
          <w:fldChar w:fldCharType="end"/>
        </w:r>
      </w:p>
    </w:sdtContent>
  </w:sdt>
  <w:p w:rsidR="00BC1E98" w:rsidRDefault="00BC1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E7" w:rsidRDefault="00A24EE7" w:rsidP="007C1E6E">
      <w:pPr>
        <w:spacing w:after="0" w:line="240" w:lineRule="auto"/>
      </w:pPr>
      <w:r>
        <w:separator/>
      </w:r>
    </w:p>
  </w:footnote>
  <w:footnote w:type="continuationSeparator" w:id="0">
    <w:p w:rsidR="00A24EE7" w:rsidRDefault="00A24EE7"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5"/>
  </w:num>
  <w:num w:numId="5">
    <w:abstractNumId w:val="9"/>
  </w:num>
  <w:num w:numId="6">
    <w:abstractNumId w:val="0"/>
  </w:num>
  <w:num w:numId="7">
    <w:abstractNumId w:val="11"/>
  </w:num>
  <w:num w:numId="8">
    <w:abstractNumId w:val="8"/>
  </w:num>
  <w:num w:numId="9">
    <w:abstractNumId w:val="3"/>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427C"/>
    <w:rsid w:val="00006808"/>
    <w:rsid w:val="00012230"/>
    <w:rsid w:val="00016B1C"/>
    <w:rsid w:val="00026B9B"/>
    <w:rsid w:val="00027691"/>
    <w:rsid w:val="0003027F"/>
    <w:rsid w:val="0004200D"/>
    <w:rsid w:val="00044B46"/>
    <w:rsid w:val="00046179"/>
    <w:rsid w:val="000537D2"/>
    <w:rsid w:val="0005589B"/>
    <w:rsid w:val="00055BE6"/>
    <w:rsid w:val="00056C6A"/>
    <w:rsid w:val="00057651"/>
    <w:rsid w:val="000668D8"/>
    <w:rsid w:val="00080C02"/>
    <w:rsid w:val="000875CC"/>
    <w:rsid w:val="00092B20"/>
    <w:rsid w:val="000A10B9"/>
    <w:rsid w:val="000A57E0"/>
    <w:rsid w:val="000A707E"/>
    <w:rsid w:val="000B2209"/>
    <w:rsid w:val="000B3C8D"/>
    <w:rsid w:val="000B4ABF"/>
    <w:rsid w:val="000B77E7"/>
    <w:rsid w:val="000C4D0C"/>
    <w:rsid w:val="000C6C10"/>
    <w:rsid w:val="000D4455"/>
    <w:rsid w:val="000D657E"/>
    <w:rsid w:val="000E67E6"/>
    <w:rsid w:val="000F4399"/>
    <w:rsid w:val="000F69F8"/>
    <w:rsid w:val="00112A65"/>
    <w:rsid w:val="00113C2F"/>
    <w:rsid w:val="00122FE4"/>
    <w:rsid w:val="001239DB"/>
    <w:rsid w:val="001329F8"/>
    <w:rsid w:val="00132C07"/>
    <w:rsid w:val="00134287"/>
    <w:rsid w:val="0013549D"/>
    <w:rsid w:val="0014001A"/>
    <w:rsid w:val="00140305"/>
    <w:rsid w:val="0014241A"/>
    <w:rsid w:val="0014312D"/>
    <w:rsid w:val="001507CA"/>
    <w:rsid w:val="00151DFD"/>
    <w:rsid w:val="0015284A"/>
    <w:rsid w:val="001533D9"/>
    <w:rsid w:val="00153675"/>
    <w:rsid w:val="00164BFA"/>
    <w:rsid w:val="001738A1"/>
    <w:rsid w:val="001773E8"/>
    <w:rsid w:val="00186FBD"/>
    <w:rsid w:val="001927B3"/>
    <w:rsid w:val="001A1313"/>
    <w:rsid w:val="001A291D"/>
    <w:rsid w:val="001B1194"/>
    <w:rsid w:val="001B132F"/>
    <w:rsid w:val="001B2527"/>
    <w:rsid w:val="001B754F"/>
    <w:rsid w:val="001B7B33"/>
    <w:rsid w:val="001C0809"/>
    <w:rsid w:val="001C2031"/>
    <w:rsid w:val="001C7BD4"/>
    <w:rsid w:val="001D0A40"/>
    <w:rsid w:val="001D0E9F"/>
    <w:rsid w:val="001D5BBC"/>
    <w:rsid w:val="001F4323"/>
    <w:rsid w:val="001F791C"/>
    <w:rsid w:val="002059DA"/>
    <w:rsid w:val="00233584"/>
    <w:rsid w:val="00235D6C"/>
    <w:rsid w:val="00236C23"/>
    <w:rsid w:val="00246EC3"/>
    <w:rsid w:val="00252BFA"/>
    <w:rsid w:val="002537AC"/>
    <w:rsid w:val="0025444A"/>
    <w:rsid w:val="002600F8"/>
    <w:rsid w:val="002605F4"/>
    <w:rsid w:val="0026083E"/>
    <w:rsid w:val="00261D2A"/>
    <w:rsid w:val="0026450C"/>
    <w:rsid w:val="00264D91"/>
    <w:rsid w:val="002717B0"/>
    <w:rsid w:val="00277AC3"/>
    <w:rsid w:val="00277EB4"/>
    <w:rsid w:val="00281590"/>
    <w:rsid w:val="00285612"/>
    <w:rsid w:val="0028667F"/>
    <w:rsid w:val="002912FE"/>
    <w:rsid w:val="002919FA"/>
    <w:rsid w:val="00293678"/>
    <w:rsid w:val="002A0811"/>
    <w:rsid w:val="002A3CCE"/>
    <w:rsid w:val="002A587B"/>
    <w:rsid w:val="002B447A"/>
    <w:rsid w:val="002B63E9"/>
    <w:rsid w:val="002D07F7"/>
    <w:rsid w:val="002D1F1D"/>
    <w:rsid w:val="002D41DD"/>
    <w:rsid w:val="002D6F6E"/>
    <w:rsid w:val="002E35E4"/>
    <w:rsid w:val="002E5F63"/>
    <w:rsid w:val="002F7947"/>
    <w:rsid w:val="00303673"/>
    <w:rsid w:val="003039B3"/>
    <w:rsid w:val="0030529A"/>
    <w:rsid w:val="00306710"/>
    <w:rsid w:val="003154FB"/>
    <w:rsid w:val="00316AAF"/>
    <w:rsid w:val="00317C8A"/>
    <w:rsid w:val="00326817"/>
    <w:rsid w:val="00331D50"/>
    <w:rsid w:val="003333A4"/>
    <w:rsid w:val="00342D23"/>
    <w:rsid w:val="00345000"/>
    <w:rsid w:val="00347B57"/>
    <w:rsid w:val="00353650"/>
    <w:rsid w:val="003656E7"/>
    <w:rsid w:val="00375662"/>
    <w:rsid w:val="00376017"/>
    <w:rsid w:val="00377D75"/>
    <w:rsid w:val="003814F2"/>
    <w:rsid w:val="0038421B"/>
    <w:rsid w:val="0038791E"/>
    <w:rsid w:val="00392E7D"/>
    <w:rsid w:val="00397733"/>
    <w:rsid w:val="003A0EC3"/>
    <w:rsid w:val="003A7392"/>
    <w:rsid w:val="003B032D"/>
    <w:rsid w:val="003C2511"/>
    <w:rsid w:val="003D290E"/>
    <w:rsid w:val="003D5542"/>
    <w:rsid w:val="003D703E"/>
    <w:rsid w:val="003E6005"/>
    <w:rsid w:val="00410067"/>
    <w:rsid w:val="00412A56"/>
    <w:rsid w:val="00414E98"/>
    <w:rsid w:val="00417616"/>
    <w:rsid w:val="00417AB2"/>
    <w:rsid w:val="00421488"/>
    <w:rsid w:val="004221E0"/>
    <w:rsid w:val="00423368"/>
    <w:rsid w:val="00424A44"/>
    <w:rsid w:val="00425204"/>
    <w:rsid w:val="00433685"/>
    <w:rsid w:val="00434915"/>
    <w:rsid w:val="00440F49"/>
    <w:rsid w:val="004507F0"/>
    <w:rsid w:val="0045688D"/>
    <w:rsid w:val="00457E6A"/>
    <w:rsid w:val="00461920"/>
    <w:rsid w:val="00462AAA"/>
    <w:rsid w:val="004633ED"/>
    <w:rsid w:val="0046704E"/>
    <w:rsid w:val="00467583"/>
    <w:rsid w:val="00467955"/>
    <w:rsid w:val="00472023"/>
    <w:rsid w:val="00473A3F"/>
    <w:rsid w:val="004863DE"/>
    <w:rsid w:val="00497A69"/>
    <w:rsid w:val="004A0FC4"/>
    <w:rsid w:val="004A1706"/>
    <w:rsid w:val="004A1FD6"/>
    <w:rsid w:val="004A2E48"/>
    <w:rsid w:val="004A5688"/>
    <w:rsid w:val="004A7460"/>
    <w:rsid w:val="004B3C20"/>
    <w:rsid w:val="004B7E89"/>
    <w:rsid w:val="004B7EC7"/>
    <w:rsid w:val="004C3200"/>
    <w:rsid w:val="004C4B68"/>
    <w:rsid w:val="004C70D6"/>
    <w:rsid w:val="004C73FB"/>
    <w:rsid w:val="004D7EF9"/>
    <w:rsid w:val="004E15CE"/>
    <w:rsid w:val="004E18C9"/>
    <w:rsid w:val="004E70D7"/>
    <w:rsid w:val="004F0446"/>
    <w:rsid w:val="004F16A4"/>
    <w:rsid w:val="005117F7"/>
    <w:rsid w:val="005122E4"/>
    <w:rsid w:val="00514409"/>
    <w:rsid w:val="00517C4C"/>
    <w:rsid w:val="00524A16"/>
    <w:rsid w:val="00526B17"/>
    <w:rsid w:val="00527211"/>
    <w:rsid w:val="005277EF"/>
    <w:rsid w:val="00531E47"/>
    <w:rsid w:val="00532738"/>
    <w:rsid w:val="00534A84"/>
    <w:rsid w:val="00535DB0"/>
    <w:rsid w:val="00537312"/>
    <w:rsid w:val="00540D88"/>
    <w:rsid w:val="00552FA7"/>
    <w:rsid w:val="00554C02"/>
    <w:rsid w:val="00555550"/>
    <w:rsid w:val="00557874"/>
    <w:rsid w:val="005579C4"/>
    <w:rsid w:val="00565D80"/>
    <w:rsid w:val="00567830"/>
    <w:rsid w:val="00570005"/>
    <w:rsid w:val="00576A57"/>
    <w:rsid w:val="00580CA9"/>
    <w:rsid w:val="0058664F"/>
    <w:rsid w:val="00591EA7"/>
    <w:rsid w:val="005A3231"/>
    <w:rsid w:val="005A424B"/>
    <w:rsid w:val="005A7A25"/>
    <w:rsid w:val="005C031B"/>
    <w:rsid w:val="005C5EF4"/>
    <w:rsid w:val="005C77BF"/>
    <w:rsid w:val="005E4BDA"/>
    <w:rsid w:val="005E50E5"/>
    <w:rsid w:val="005E537A"/>
    <w:rsid w:val="005E727C"/>
    <w:rsid w:val="005E74F6"/>
    <w:rsid w:val="005F1C8B"/>
    <w:rsid w:val="005F1CCD"/>
    <w:rsid w:val="00605559"/>
    <w:rsid w:val="00611BFC"/>
    <w:rsid w:val="006248EB"/>
    <w:rsid w:val="00631B7D"/>
    <w:rsid w:val="00632F30"/>
    <w:rsid w:val="00635EEE"/>
    <w:rsid w:val="00640B50"/>
    <w:rsid w:val="006420C8"/>
    <w:rsid w:val="00643392"/>
    <w:rsid w:val="00647525"/>
    <w:rsid w:val="0065666B"/>
    <w:rsid w:val="0066077E"/>
    <w:rsid w:val="0066278F"/>
    <w:rsid w:val="00666B62"/>
    <w:rsid w:val="00671393"/>
    <w:rsid w:val="006731B6"/>
    <w:rsid w:val="0067499E"/>
    <w:rsid w:val="00677793"/>
    <w:rsid w:val="00677A7B"/>
    <w:rsid w:val="00684856"/>
    <w:rsid w:val="00684F68"/>
    <w:rsid w:val="0068550E"/>
    <w:rsid w:val="006A3737"/>
    <w:rsid w:val="006A597D"/>
    <w:rsid w:val="006B0AA5"/>
    <w:rsid w:val="006B5CC5"/>
    <w:rsid w:val="006C37FD"/>
    <w:rsid w:val="006C5CF7"/>
    <w:rsid w:val="006C7B75"/>
    <w:rsid w:val="006D3EE0"/>
    <w:rsid w:val="006D4A0D"/>
    <w:rsid w:val="006D783F"/>
    <w:rsid w:val="006E124B"/>
    <w:rsid w:val="006E27C6"/>
    <w:rsid w:val="006E5A34"/>
    <w:rsid w:val="006E6CBA"/>
    <w:rsid w:val="006F1BEA"/>
    <w:rsid w:val="006F54DE"/>
    <w:rsid w:val="006F79A5"/>
    <w:rsid w:val="0070297F"/>
    <w:rsid w:val="00704434"/>
    <w:rsid w:val="00704C50"/>
    <w:rsid w:val="007142B9"/>
    <w:rsid w:val="00714776"/>
    <w:rsid w:val="00714D4A"/>
    <w:rsid w:val="00715507"/>
    <w:rsid w:val="00721093"/>
    <w:rsid w:val="00721204"/>
    <w:rsid w:val="0072211A"/>
    <w:rsid w:val="00722B5B"/>
    <w:rsid w:val="0072321E"/>
    <w:rsid w:val="00730F90"/>
    <w:rsid w:val="00731DCF"/>
    <w:rsid w:val="00732B89"/>
    <w:rsid w:val="00734888"/>
    <w:rsid w:val="00737CF0"/>
    <w:rsid w:val="007408E3"/>
    <w:rsid w:val="00751B19"/>
    <w:rsid w:val="00760BC4"/>
    <w:rsid w:val="0076642A"/>
    <w:rsid w:val="00772A89"/>
    <w:rsid w:val="00773F27"/>
    <w:rsid w:val="007745DC"/>
    <w:rsid w:val="00781064"/>
    <w:rsid w:val="00781292"/>
    <w:rsid w:val="00786472"/>
    <w:rsid w:val="00787485"/>
    <w:rsid w:val="00790277"/>
    <w:rsid w:val="00790BB1"/>
    <w:rsid w:val="00790EA9"/>
    <w:rsid w:val="00791AE7"/>
    <w:rsid w:val="007932B7"/>
    <w:rsid w:val="007976C0"/>
    <w:rsid w:val="007A0C82"/>
    <w:rsid w:val="007A337E"/>
    <w:rsid w:val="007B3CB8"/>
    <w:rsid w:val="007C1E6E"/>
    <w:rsid w:val="007E0B37"/>
    <w:rsid w:val="007E10B7"/>
    <w:rsid w:val="007E58D1"/>
    <w:rsid w:val="007E6606"/>
    <w:rsid w:val="007E6C82"/>
    <w:rsid w:val="007F110F"/>
    <w:rsid w:val="007F3DA5"/>
    <w:rsid w:val="007F684F"/>
    <w:rsid w:val="00800AE9"/>
    <w:rsid w:val="0080327D"/>
    <w:rsid w:val="00804668"/>
    <w:rsid w:val="00807828"/>
    <w:rsid w:val="008111EA"/>
    <w:rsid w:val="008113A6"/>
    <w:rsid w:val="008129D9"/>
    <w:rsid w:val="008209E8"/>
    <w:rsid w:val="00822C8F"/>
    <w:rsid w:val="00824C43"/>
    <w:rsid w:val="0082727E"/>
    <w:rsid w:val="00831D02"/>
    <w:rsid w:val="008365DB"/>
    <w:rsid w:val="0084078C"/>
    <w:rsid w:val="00840D75"/>
    <w:rsid w:val="00843314"/>
    <w:rsid w:val="00851569"/>
    <w:rsid w:val="00852E0F"/>
    <w:rsid w:val="00857FFC"/>
    <w:rsid w:val="008611E8"/>
    <w:rsid w:val="00864390"/>
    <w:rsid w:val="00867F62"/>
    <w:rsid w:val="00871A9F"/>
    <w:rsid w:val="00872CFB"/>
    <w:rsid w:val="008735E2"/>
    <w:rsid w:val="00873948"/>
    <w:rsid w:val="008745D3"/>
    <w:rsid w:val="00874A81"/>
    <w:rsid w:val="008804E0"/>
    <w:rsid w:val="00882713"/>
    <w:rsid w:val="00891235"/>
    <w:rsid w:val="00893826"/>
    <w:rsid w:val="00897E0F"/>
    <w:rsid w:val="008A1698"/>
    <w:rsid w:val="008B183E"/>
    <w:rsid w:val="008B2E8B"/>
    <w:rsid w:val="008B7D65"/>
    <w:rsid w:val="008C34ED"/>
    <w:rsid w:val="008C49E1"/>
    <w:rsid w:val="008D330F"/>
    <w:rsid w:val="008D5079"/>
    <w:rsid w:val="008D6DA2"/>
    <w:rsid w:val="008E6044"/>
    <w:rsid w:val="008E6742"/>
    <w:rsid w:val="00907957"/>
    <w:rsid w:val="00907B13"/>
    <w:rsid w:val="0091133F"/>
    <w:rsid w:val="009168E9"/>
    <w:rsid w:val="0092097E"/>
    <w:rsid w:val="00922120"/>
    <w:rsid w:val="009230B9"/>
    <w:rsid w:val="00926E80"/>
    <w:rsid w:val="00927E1A"/>
    <w:rsid w:val="00934742"/>
    <w:rsid w:val="009500E0"/>
    <w:rsid w:val="00957899"/>
    <w:rsid w:val="009578BA"/>
    <w:rsid w:val="00960FA3"/>
    <w:rsid w:val="00963040"/>
    <w:rsid w:val="00964751"/>
    <w:rsid w:val="00971AD7"/>
    <w:rsid w:val="009738A1"/>
    <w:rsid w:val="00973F77"/>
    <w:rsid w:val="0097606D"/>
    <w:rsid w:val="0098467C"/>
    <w:rsid w:val="00984847"/>
    <w:rsid w:val="00984C6A"/>
    <w:rsid w:val="00990038"/>
    <w:rsid w:val="00994EA0"/>
    <w:rsid w:val="009A00FE"/>
    <w:rsid w:val="009A4CF9"/>
    <w:rsid w:val="009B2C86"/>
    <w:rsid w:val="009B71E4"/>
    <w:rsid w:val="009C3F61"/>
    <w:rsid w:val="009C62A8"/>
    <w:rsid w:val="009D0087"/>
    <w:rsid w:val="009E1389"/>
    <w:rsid w:val="009F5B89"/>
    <w:rsid w:val="00A02EC4"/>
    <w:rsid w:val="00A11FAF"/>
    <w:rsid w:val="00A12CA5"/>
    <w:rsid w:val="00A14A29"/>
    <w:rsid w:val="00A15490"/>
    <w:rsid w:val="00A2097D"/>
    <w:rsid w:val="00A220BF"/>
    <w:rsid w:val="00A239C6"/>
    <w:rsid w:val="00A24EE3"/>
    <w:rsid w:val="00A24EE7"/>
    <w:rsid w:val="00A3595D"/>
    <w:rsid w:val="00A408B7"/>
    <w:rsid w:val="00A41ABB"/>
    <w:rsid w:val="00A56BB4"/>
    <w:rsid w:val="00A5733C"/>
    <w:rsid w:val="00A57791"/>
    <w:rsid w:val="00A57FA7"/>
    <w:rsid w:val="00A65E5C"/>
    <w:rsid w:val="00A7321D"/>
    <w:rsid w:val="00A75BDF"/>
    <w:rsid w:val="00A770E6"/>
    <w:rsid w:val="00A83A53"/>
    <w:rsid w:val="00A854B1"/>
    <w:rsid w:val="00A91BF9"/>
    <w:rsid w:val="00AA0DDC"/>
    <w:rsid w:val="00AA37A9"/>
    <w:rsid w:val="00AA50F7"/>
    <w:rsid w:val="00AB3175"/>
    <w:rsid w:val="00AB57F0"/>
    <w:rsid w:val="00AC1BC3"/>
    <w:rsid w:val="00AC1DF6"/>
    <w:rsid w:val="00AD08C1"/>
    <w:rsid w:val="00AD4AE6"/>
    <w:rsid w:val="00AD6EB4"/>
    <w:rsid w:val="00AD7D01"/>
    <w:rsid w:val="00AE0E40"/>
    <w:rsid w:val="00AE32E5"/>
    <w:rsid w:val="00AE51D7"/>
    <w:rsid w:val="00AF6076"/>
    <w:rsid w:val="00B06A0E"/>
    <w:rsid w:val="00B105C3"/>
    <w:rsid w:val="00B173A3"/>
    <w:rsid w:val="00B23CB3"/>
    <w:rsid w:val="00B31D87"/>
    <w:rsid w:val="00B33498"/>
    <w:rsid w:val="00B3715E"/>
    <w:rsid w:val="00B43B89"/>
    <w:rsid w:val="00B45B91"/>
    <w:rsid w:val="00B464A3"/>
    <w:rsid w:val="00B47077"/>
    <w:rsid w:val="00B553F2"/>
    <w:rsid w:val="00B57CE2"/>
    <w:rsid w:val="00B62787"/>
    <w:rsid w:val="00B651D8"/>
    <w:rsid w:val="00B705E9"/>
    <w:rsid w:val="00B70790"/>
    <w:rsid w:val="00B74EA4"/>
    <w:rsid w:val="00B84C8D"/>
    <w:rsid w:val="00BA50B1"/>
    <w:rsid w:val="00BA71DE"/>
    <w:rsid w:val="00BB0BAD"/>
    <w:rsid w:val="00BC1E98"/>
    <w:rsid w:val="00BD0F14"/>
    <w:rsid w:val="00BD2CE3"/>
    <w:rsid w:val="00BD2FAF"/>
    <w:rsid w:val="00BD7B08"/>
    <w:rsid w:val="00BE6041"/>
    <w:rsid w:val="00BE76EF"/>
    <w:rsid w:val="00BF492E"/>
    <w:rsid w:val="00BF5D78"/>
    <w:rsid w:val="00C05847"/>
    <w:rsid w:val="00C06F2A"/>
    <w:rsid w:val="00C07AF8"/>
    <w:rsid w:val="00C12DDB"/>
    <w:rsid w:val="00C138AC"/>
    <w:rsid w:val="00C152EB"/>
    <w:rsid w:val="00C2045F"/>
    <w:rsid w:val="00C23B29"/>
    <w:rsid w:val="00C24666"/>
    <w:rsid w:val="00C250D2"/>
    <w:rsid w:val="00C30DEE"/>
    <w:rsid w:val="00C37194"/>
    <w:rsid w:val="00C406B6"/>
    <w:rsid w:val="00C43AAD"/>
    <w:rsid w:val="00C45E3D"/>
    <w:rsid w:val="00C478EF"/>
    <w:rsid w:val="00C6195B"/>
    <w:rsid w:val="00C62EF7"/>
    <w:rsid w:val="00C65773"/>
    <w:rsid w:val="00C667BF"/>
    <w:rsid w:val="00C727C4"/>
    <w:rsid w:val="00C74EFD"/>
    <w:rsid w:val="00C7565B"/>
    <w:rsid w:val="00C76385"/>
    <w:rsid w:val="00C802BC"/>
    <w:rsid w:val="00C85DBD"/>
    <w:rsid w:val="00C93FAA"/>
    <w:rsid w:val="00C972A2"/>
    <w:rsid w:val="00CA2480"/>
    <w:rsid w:val="00CA2E1B"/>
    <w:rsid w:val="00CA3A4B"/>
    <w:rsid w:val="00CA59D3"/>
    <w:rsid w:val="00CA5D86"/>
    <w:rsid w:val="00CA5EDA"/>
    <w:rsid w:val="00CA603A"/>
    <w:rsid w:val="00CC01C3"/>
    <w:rsid w:val="00CC020D"/>
    <w:rsid w:val="00CC1F89"/>
    <w:rsid w:val="00CC2EF3"/>
    <w:rsid w:val="00CC322A"/>
    <w:rsid w:val="00CC44E6"/>
    <w:rsid w:val="00CC5D34"/>
    <w:rsid w:val="00CD1417"/>
    <w:rsid w:val="00CD66E4"/>
    <w:rsid w:val="00CE4198"/>
    <w:rsid w:val="00CE694D"/>
    <w:rsid w:val="00CE734E"/>
    <w:rsid w:val="00CF292B"/>
    <w:rsid w:val="00CF3A85"/>
    <w:rsid w:val="00D01BE3"/>
    <w:rsid w:val="00D02A4E"/>
    <w:rsid w:val="00D070D9"/>
    <w:rsid w:val="00D1124A"/>
    <w:rsid w:val="00D117D8"/>
    <w:rsid w:val="00D25266"/>
    <w:rsid w:val="00D3699E"/>
    <w:rsid w:val="00D52AE7"/>
    <w:rsid w:val="00D53D2D"/>
    <w:rsid w:val="00D53E0C"/>
    <w:rsid w:val="00D55A2F"/>
    <w:rsid w:val="00D61083"/>
    <w:rsid w:val="00D71ABA"/>
    <w:rsid w:val="00D72A34"/>
    <w:rsid w:val="00D935C6"/>
    <w:rsid w:val="00D9371C"/>
    <w:rsid w:val="00D95D0B"/>
    <w:rsid w:val="00D963B2"/>
    <w:rsid w:val="00D970F6"/>
    <w:rsid w:val="00DA11A8"/>
    <w:rsid w:val="00DA5B45"/>
    <w:rsid w:val="00DB0B0D"/>
    <w:rsid w:val="00DB379A"/>
    <w:rsid w:val="00DB3947"/>
    <w:rsid w:val="00DB63B5"/>
    <w:rsid w:val="00DC1EC8"/>
    <w:rsid w:val="00DC33C4"/>
    <w:rsid w:val="00DD5D8C"/>
    <w:rsid w:val="00DD6B71"/>
    <w:rsid w:val="00DE13ED"/>
    <w:rsid w:val="00DE5EE6"/>
    <w:rsid w:val="00DF19D8"/>
    <w:rsid w:val="00DF6C49"/>
    <w:rsid w:val="00DF6DCD"/>
    <w:rsid w:val="00E010C1"/>
    <w:rsid w:val="00E026D0"/>
    <w:rsid w:val="00E04734"/>
    <w:rsid w:val="00E06AA0"/>
    <w:rsid w:val="00E1572B"/>
    <w:rsid w:val="00E17B8A"/>
    <w:rsid w:val="00E279A3"/>
    <w:rsid w:val="00E4165D"/>
    <w:rsid w:val="00E419D5"/>
    <w:rsid w:val="00E4280E"/>
    <w:rsid w:val="00E5078C"/>
    <w:rsid w:val="00E52C17"/>
    <w:rsid w:val="00E53C0C"/>
    <w:rsid w:val="00E60BDC"/>
    <w:rsid w:val="00E63A36"/>
    <w:rsid w:val="00E66147"/>
    <w:rsid w:val="00E664F6"/>
    <w:rsid w:val="00E67808"/>
    <w:rsid w:val="00E7092D"/>
    <w:rsid w:val="00E70DDB"/>
    <w:rsid w:val="00E71F26"/>
    <w:rsid w:val="00E72A39"/>
    <w:rsid w:val="00E72D97"/>
    <w:rsid w:val="00E74B37"/>
    <w:rsid w:val="00E75471"/>
    <w:rsid w:val="00E755D2"/>
    <w:rsid w:val="00E75F4C"/>
    <w:rsid w:val="00E80097"/>
    <w:rsid w:val="00EA3E8D"/>
    <w:rsid w:val="00EB2FB8"/>
    <w:rsid w:val="00EB3522"/>
    <w:rsid w:val="00EB6A3D"/>
    <w:rsid w:val="00EC0C89"/>
    <w:rsid w:val="00EC4E79"/>
    <w:rsid w:val="00EC763F"/>
    <w:rsid w:val="00ED02EA"/>
    <w:rsid w:val="00ED051E"/>
    <w:rsid w:val="00ED3426"/>
    <w:rsid w:val="00ED5C71"/>
    <w:rsid w:val="00EE06FE"/>
    <w:rsid w:val="00EE08B8"/>
    <w:rsid w:val="00EF0C04"/>
    <w:rsid w:val="00EF78E8"/>
    <w:rsid w:val="00F036B3"/>
    <w:rsid w:val="00F05F54"/>
    <w:rsid w:val="00F06620"/>
    <w:rsid w:val="00F10723"/>
    <w:rsid w:val="00F124C3"/>
    <w:rsid w:val="00F13938"/>
    <w:rsid w:val="00F15EDA"/>
    <w:rsid w:val="00F23FF2"/>
    <w:rsid w:val="00F2513B"/>
    <w:rsid w:val="00F32749"/>
    <w:rsid w:val="00F36BFD"/>
    <w:rsid w:val="00F37AD5"/>
    <w:rsid w:val="00F408A9"/>
    <w:rsid w:val="00F4124F"/>
    <w:rsid w:val="00F437B8"/>
    <w:rsid w:val="00F45E90"/>
    <w:rsid w:val="00F52B95"/>
    <w:rsid w:val="00F5531F"/>
    <w:rsid w:val="00F55B6E"/>
    <w:rsid w:val="00F57130"/>
    <w:rsid w:val="00F633BC"/>
    <w:rsid w:val="00F637AD"/>
    <w:rsid w:val="00F7693D"/>
    <w:rsid w:val="00F83A26"/>
    <w:rsid w:val="00F90B35"/>
    <w:rsid w:val="00F93249"/>
    <w:rsid w:val="00F94AC3"/>
    <w:rsid w:val="00F94C82"/>
    <w:rsid w:val="00F957A6"/>
    <w:rsid w:val="00F96454"/>
    <w:rsid w:val="00FA0139"/>
    <w:rsid w:val="00FA0FE0"/>
    <w:rsid w:val="00FA1C81"/>
    <w:rsid w:val="00FA2564"/>
    <w:rsid w:val="00FA649B"/>
    <w:rsid w:val="00FA6A18"/>
    <w:rsid w:val="00FA7F8E"/>
    <w:rsid w:val="00FC1696"/>
    <w:rsid w:val="00FC19C0"/>
    <w:rsid w:val="00FC5C31"/>
    <w:rsid w:val="00FC672D"/>
    <w:rsid w:val="00FD1A2B"/>
    <w:rsid w:val="00FD1BA1"/>
    <w:rsid w:val="00FD29B2"/>
    <w:rsid w:val="00FE037E"/>
    <w:rsid w:val="00FE5C85"/>
    <w:rsid w:val="00FE67F1"/>
    <w:rsid w:val="00FE6987"/>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840B-3095-4480-A953-760BB2B0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4530</Words>
  <Characters>25824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2017-04-20T10:24:00Z</cp:lastPrinted>
  <dcterms:created xsi:type="dcterms:W3CDTF">2018-10-02T09:06:00Z</dcterms:created>
  <dcterms:modified xsi:type="dcterms:W3CDTF">2018-10-02T09:06:00Z</dcterms:modified>
</cp:coreProperties>
</file>