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43" w:rsidRPr="004029B4" w:rsidRDefault="00F17343" w:rsidP="00AF5DB4">
      <w:pPr>
        <w:spacing w:line="360" w:lineRule="auto"/>
        <w:jc w:val="center"/>
        <w:rPr>
          <w:rFonts w:ascii="Times New Roman" w:hAnsi="Times New Roman" w:cs="Times New Roman"/>
          <w:b/>
          <w:sz w:val="24"/>
          <w:szCs w:val="24"/>
        </w:rPr>
      </w:pPr>
    </w:p>
    <w:p w:rsidR="00F6414F" w:rsidRPr="004029B4" w:rsidRDefault="00F6414F" w:rsidP="00FF6DDD">
      <w:pPr>
        <w:spacing w:line="240" w:lineRule="auto"/>
        <w:jc w:val="center"/>
        <w:rPr>
          <w:rFonts w:ascii="Times New Roman" w:hAnsi="Times New Roman" w:cs="Times New Roman"/>
          <w:b/>
          <w:sz w:val="24"/>
          <w:szCs w:val="24"/>
        </w:rPr>
      </w:pPr>
      <w:r w:rsidRPr="004029B4">
        <w:rPr>
          <w:rFonts w:ascii="Times New Roman" w:hAnsi="Times New Roman" w:cs="Times New Roman"/>
          <w:b/>
          <w:sz w:val="24"/>
          <w:szCs w:val="24"/>
        </w:rPr>
        <w:t>THE REPUBLIC OF UGANDA</w:t>
      </w:r>
    </w:p>
    <w:p w:rsidR="00F6414F" w:rsidRPr="004029B4" w:rsidRDefault="00F6414F" w:rsidP="00FF6DDD">
      <w:pPr>
        <w:spacing w:line="240" w:lineRule="auto"/>
        <w:jc w:val="center"/>
        <w:rPr>
          <w:rFonts w:ascii="Times New Roman" w:hAnsi="Times New Roman" w:cs="Times New Roman"/>
          <w:b/>
          <w:sz w:val="24"/>
          <w:szCs w:val="24"/>
        </w:rPr>
      </w:pPr>
      <w:r w:rsidRPr="004029B4">
        <w:rPr>
          <w:rFonts w:ascii="Times New Roman" w:hAnsi="Times New Roman" w:cs="Times New Roman"/>
          <w:b/>
          <w:sz w:val="24"/>
          <w:szCs w:val="24"/>
        </w:rPr>
        <w:t xml:space="preserve">IN THE HIGH </w:t>
      </w:r>
      <w:r w:rsidR="00FD3A50" w:rsidRPr="004029B4">
        <w:rPr>
          <w:rFonts w:ascii="Times New Roman" w:hAnsi="Times New Roman" w:cs="Times New Roman"/>
          <w:b/>
          <w:sz w:val="24"/>
          <w:szCs w:val="24"/>
        </w:rPr>
        <w:t>COURT</w:t>
      </w:r>
      <w:r w:rsidRPr="004029B4">
        <w:rPr>
          <w:rFonts w:ascii="Times New Roman" w:hAnsi="Times New Roman" w:cs="Times New Roman"/>
          <w:b/>
          <w:sz w:val="24"/>
          <w:szCs w:val="24"/>
        </w:rPr>
        <w:t xml:space="preserve"> OF UGANDA AT KAMPALA</w:t>
      </w:r>
    </w:p>
    <w:p w:rsidR="00F6414F" w:rsidRPr="004029B4" w:rsidRDefault="00F6414F" w:rsidP="00FF6DDD">
      <w:pPr>
        <w:spacing w:line="240" w:lineRule="auto"/>
        <w:jc w:val="center"/>
        <w:rPr>
          <w:rFonts w:ascii="Times New Roman" w:hAnsi="Times New Roman" w:cs="Times New Roman"/>
          <w:b/>
          <w:sz w:val="24"/>
          <w:szCs w:val="24"/>
        </w:rPr>
      </w:pPr>
      <w:r w:rsidRPr="004029B4">
        <w:rPr>
          <w:rFonts w:ascii="Times New Roman" w:hAnsi="Times New Roman" w:cs="Times New Roman"/>
          <w:b/>
          <w:sz w:val="24"/>
          <w:szCs w:val="24"/>
        </w:rPr>
        <w:t>(LAND DIVISION)</w:t>
      </w:r>
    </w:p>
    <w:p w:rsidR="00F6414F" w:rsidRPr="004029B4" w:rsidRDefault="00F6414F" w:rsidP="00AF5DB4">
      <w:pPr>
        <w:spacing w:line="360" w:lineRule="auto"/>
        <w:jc w:val="center"/>
        <w:rPr>
          <w:rFonts w:ascii="Times New Roman" w:hAnsi="Times New Roman" w:cs="Times New Roman"/>
          <w:b/>
          <w:sz w:val="24"/>
          <w:szCs w:val="24"/>
        </w:rPr>
      </w:pPr>
      <w:r w:rsidRPr="004029B4">
        <w:rPr>
          <w:rFonts w:ascii="Times New Roman" w:hAnsi="Times New Roman" w:cs="Times New Roman"/>
          <w:b/>
          <w:sz w:val="24"/>
          <w:szCs w:val="24"/>
        </w:rPr>
        <w:t>M</w:t>
      </w:r>
      <w:r w:rsidR="003E53BC" w:rsidRPr="004029B4">
        <w:rPr>
          <w:rFonts w:ascii="Times New Roman" w:hAnsi="Times New Roman" w:cs="Times New Roman"/>
          <w:b/>
          <w:sz w:val="24"/>
          <w:szCs w:val="24"/>
        </w:rPr>
        <w:t xml:space="preserve">ISCELLANEOUS APPLICATION NO 1674 </w:t>
      </w:r>
      <w:r w:rsidRPr="004029B4">
        <w:rPr>
          <w:rFonts w:ascii="Times New Roman" w:hAnsi="Times New Roman" w:cs="Times New Roman"/>
          <w:b/>
          <w:sz w:val="24"/>
          <w:szCs w:val="24"/>
        </w:rPr>
        <w:t>OF 2017</w:t>
      </w:r>
    </w:p>
    <w:p w:rsidR="00F6414F" w:rsidRPr="004029B4" w:rsidRDefault="00F6414F" w:rsidP="00AF5DB4">
      <w:pPr>
        <w:spacing w:line="360" w:lineRule="auto"/>
        <w:jc w:val="center"/>
        <w:rPr>
          <w:rFonts w:ascii="Times New Roman" w:hAnsi="Times New Roman" w:cs="Times New Roman"/>
          <w:b/>
          <w:sz w:val="24"/>
          <w:szCs w:val="24"/>
        </w:rPr>
      </w:pPr>
      <w:r w:rsidRPr="004029B4">
        <w:rPr>
          <w:rFonts w:ascii="Times New Roman" w:hAnsi="Times New Roman" w:cs="Times New Roman"/>
          <w:b/>
          <w:sz w:val="24"/>
          <w:szCs w:val="24"/>
        </w:rPr>
        <w:t>(ARISING FROM CIVIL SUIT NO</w:t>
      </w:r>
      <w:r w:rsidR="001C1042" w:rsidRPr="004029B4">
        <w:rPr>
          <w:rFonts w:ascii="Times New Roman" w:hAnsi="Times New Roman" w:cs="Times New Roman"/>
          <w:b/>
          <w:sz w:val="24"/>
          <w:szCs w:val="24"/>
        </w:rPr>
        <w:t xml:space="preserve">. </w:t>
      </w:r>
      <w:r w:rsidRPr="004029B4">
        <w:rPr>
          <w:rFonts w:ascii="Times New Roman" w:hAnsi="Times New Roman" w:cs="Times New Roman"/>
          <w:b/>
          <w:sz w:val="24"/>
          <w:szCs w:val="24"/>
        </w:rPr>
        <w:t>838 OF 1017</w:t>
      </w:r>
      <w:r w:rsidR="003E53BC" w:rsidRPr="004029B4">
        <w:rPr>
          <w:rFonts w:ascii="Times New Roman" w:hAnsi="Times New Roman" w:cs="Times New Roman"/>
          <w:b/>
          <w:sz w:val="24"/>
          <w:szCs w:val="24"/>
        </w:rPr>
        <w:t>)</w:t>
      </w:r>
    </w:p>
    <w:p w:rsidR="003E53BC" w:rsidRPr="004029B4" w:rsidRDefault="003E53BC" w:rsidP="00AF5DB4">
      <w:pPr>
        <w:spacing w:line="360" w:lineRule="auto"/>
        <w:jc w:val="center"/>
        <w:rPr>
          <w:rFonts w:ascii="Times New Roman" w:hAnsi="Times New Roman" w:cs="Times New Roman"/>
          <w:b/>
          <w:sz w:val="24"/>
          <w:szCs w:val="24"/>
        </w:rPr>
      </w:pPr>
    </w:p>
    <w:p w:rsidR="00F6414F" w:rsidRPr="004029B4" w:rsidRDefault="00F6414F" w:rsidP="00AF5DB4">
      <w:pPr>
        <w:spacing w:line="360" w:lineRule="auto"/>
        <w:jc w:val="center"/>
        <w:rPr>
          <w:rFonts w:ascii="Times New Roman" w:hAnsi="Times New Roman" w:cs="Times New Roman"/>
          <w:b/>
          <w:sz w:val="24"/>
          <w:szCs w:val="24"/>
        </w:rPr>
      </w:pPr>
      <w:r w:rsidRPr="004029B4">
        <w:rPr>
          <w:rFonts w:ascii="Times New Roman" w:hAnsi="Times New Roman" w:cs="Times New Roman"/>
          <w:b/>
          <w:sz w:val="24"/>
          <w:szCs w:val="24"/>
        </w:rPr>
        <w:t>SUNSTONE LIMITED---------</w:t>
      </w:r>
      <w:r w:rsidR="003E53BC" w:rsidRPr="004029B4">
        <w:rPr>
          <w:rFonts w:ascii="Times New Roman" w:hAnsi="Times New Roman" w:cs="Times New Roman"/>
          <w:b/>
          <w:sz w:val="24"/>
          <w:szCs w:val="24"/>
        </w:rPr>
        <w:t>----------------------</w:t>
      </w:r>
      <w:r w:rsidR="001C1042" w:rsidRPr="004029B4">
        <w:rPr>
          <w:rFonts w:ascii="Times New Roman" w:hAnsi="Times New Roman" w:cs="Times New Roman"/>
          <w:b/>
          <w:sz w:val="24"/>
          <w:szCs w:val="24"/>
        </w:rPr>
        <w:t>-------</w:t>
      </w:r>
      <w:r w:rsidRPr="004029B4">
        <w:rPr>
          <w:rFonts w:ascii="Times New Roman" w:hAnsi="Times New Roman" w:cs="Times New Roman"/>
          <w:b/>
          <w:sz w:val="24"/>
          <w:szCs w:val="24"/>
        </w:rPr>
        <w:t>---------------------</w:t>
      </w:r>
      <w:r w:rsidR="00FD3A50" w:rsidRPr="004029B4">
        <w:rPr>
          <w:rFonts w:ascii="Times New Roman" w:hAnsi="Times New Roman" w:cs="Times New Roman"/>
          <w:b/>
          <w:sz w:val="24"/>
          <w:szCs w:val="24"/>
        </w:rPr>
        <w:t>APPLICANT</w:t>
      </w:r>
    </w:p>
    <w:p w:rsidR="00F6414F" w:rsidRPr="004029B4" w:rsidRDefault="00F6414F" w:rsidP="00AF5DB4">
      <w:pPr>
        <w:spacing w:line="360" w:lineRule="auto"/>
        <w:jc w:val="center"/>
        <w:rPr>
          <w:rFonts w:ascii="Times New Roman" w:hAnsi="Times New Roman" w:cs="Times New Roman"/>
          <w:b/>
          <w:sz w:val="24"/>
          <w:szCs w:val="24"/>
        </w:rPr>
      </w:pPr>
      <w:r w:rsidRPr="004029B4">
        <w:rPr>
          <w:rFonts w:ascii="Times New Roman" w:hAnsi="Times New Roman" w:cs="Times New Roman"/>
          <w:b/>
          <w:sz w:val="24"/>
          <w:szCs w:val="24"/>
        </w:rPr>
        <w:t>VERSES</w:t>
      </w:r>
      <w:bookmarkStart w:id="0" w:name="_GoBack"/>
      <w:bookmarkEnd w:id="0"/>
    </w:p>
    <w:p w:rsidR="00F6414F" w:rsidRPr="004029B4" w:rsidRDefault="00F6414F" w:rsidP="00AF5DB4">
      <w:pPr>
        <w:pStyle w:val="ListParagraph"/>
        <w:numPr>
          <w:ilvl w:val="0"/>
          <w:numId w:val="4"/>
        </w:numPr>
        <w:spacing w:line="360" w:lineRule="auto"/>
        <w:jc w:val="both"/>
        <w:rPr>
          <w:rFonts w:ascii="Times New Roman" w:hAnsi="Times New Roman" w:cs="Times New Roman"/>
          <w:b/>
          <w:sz w:val="24"/>
          <w:szCs w:val="24"/>
        </w:rPr>
      </w:pPr>
      <w:r w:rsidRPr="004029B4">
        <w:rPr>
          <w:rFonts w:ascii="Times New Roman" w:hAnsi="Times New Roman" w:cs="Times New Roman"/>
          <w:b/>
          <w:sz w:val="24"/>
          <w:szCs w:val="24"/>
        </w:rPr>
        <w:t>NAKAMYA ROBINAH</w:t>
      </w:r>
    </w:p>
    <w:p w:rsidR="003E53BC" w:rsidRPr="004029B4" w:rsidRDefault="00F6414F" w:rsidP="00AF5DB4">
      <w:pPr>
        <w:pStyle w:val="ListParagraph"/>
        <w:numPr>
          <w:ilvl w:val="0"/>
          <w:numId w:val="4"/>
        </w:numPr>
        <w:spacing w:line="360" w:lineRule="auto"/>
        <w:jc w:val="both"/>
        <w:rPr>
          <w:rFonts w:ascii="Times New Roman" w:hAnsi="Times New Roman" w:cs="Times New Roman"/>
          <w:b/>
          <w:sz w:val="24"/>
          <w:szCs w:val="24"/>
        </w:rPr>
      </w:pPr>
      <w:r w:rsidRPr="004029B4">
        <w:rPr>
          <w:rFonts w:ascii="Times New Roman" w:hAnsi="Times New Roman" w:cs="Times New Roman"/>
          <w:b/>
          <w:sz w:val="24"/>
          <w:szCs w:val="24"/>
        </w:rPr>
        <w:t>MWERER</w:t>
      </w:r>
      <w:r w:rsidR="00137ABA" w:rsidRPr="004029B4">
        <w:rPr>
          <w:rFonts w:ascii="Times New Roman" w:hAnsi="Times New Roman" w:cs="Times New Roman"/>
          <w:b/>
          <w:sz w:val="24"/>
          <w:szCs w:val="24"/>
        </w:rPr>
        <w:t>I</w:t>
      </w:r>
      <w:r w:rsidRPr="004029B4">
        <w:rPr>
          <w:rFonts w:ascii="Times New Roman" w:hAnsi="Times New Roman" w:cs="Times New Roman"/>
          <w:b/>
          <w:sz w:val="24"/>
          <w:szCs w:val="24"/>
        </w:rPr>
        <w:t xml:space="preserve"> LUKMAN---------------</w:t>
      </w:r>
      <w:r w:rsidR="003E53BC" w:rsidRPr="004029B4">
        <w:rPr>
          <w:rFonts w:ascii="Times New Roman" w:hAnsi="Times New Roman" w:cs="Times New Roman"/>
          <w:b/>
          <w:sz w:val="24"/>
          <w:szCs w:val="24"/>
        </w:rPr>
        <w:t>-------------------</w:t>
      </w:r>
      <w:r w:rsidRPr="004029B4">
        <w:rPr>
          <w:rFonts w:ascii="Times New Roman" w:hAnsi="Times New Roman" w:cs="Times New Roman"/>
          <w:b/>
          <w:sz w:val="24"/>
          <w:szCs w:val="24"/>
        </w:rPr>
        <w:t>-------</w:t>
      </w:r>
      <w:r w:rsidR="002F7DA7" w:rsidRPr="004029B4">
        <w:rPr>
          <w:rFonts w:ascii="Times New Roman" w:hAnsi="Times New Roman" w:cs="Times New Roman"/>
          <w:b/>
          <w:sz w:val="24"/>
          <w:szCs w:val="24"/>
        </w:rPr>
        <w:t>RESPONDENT</w:t>
      </w:r>
      <w:r w:rsidR="003E53BC" w:rsidRPr="004029B4">
        <w:rPr>
          <w:rFonts w:ascii="Times New Roman" w:hAnsi="Times New Roman" w:cs="Times New Roman"/>
          <w:b/>
          <w:sz w:val="24"/>
          <w:szCs w:val="24"/>
        </w:rPr>
        <w:t>S</w:t>
      </w:r>
      <w:r w:rsidRPr="004029B4">
        <w:rPr>
          <w:rFonts w:ascii="Times New Roman" w:hAnsi="Times New Roman" w:cs="Times New Roman"/>
          <w:b/>
          <w:sz w:val="24"/>
          <w:szCs w:val="24"/>
        </w:rPr>
        <w:t xml:space="preserve">    </w:t>
      </w:r>
    </w:p>
    <w:p w:rsidR="003E53BC" w:rsidRPr="004029B4" w:rsidRDefault="003E53BC" w:rsidP="00AF5DB4">
      <w:pPr>
        <w:spacing w:line="360" w:lineRule="auto"/>
        <w:jc w:val="both"/>
        <w:rPr>
          <w:rFonts w:ascii="Times New Roman" w:hAnsi="Times New Roman" w:cs="Times New Roman"/>
          <w:b/>
          <w:sz w:val="24"/>
          <w:szCs w:val="24"/>
        </w:rPr>
      </w:pPr>
    </w:p>
    <w:p w:rsidR="003E53BC" w:rsidRPr="004029B4" w:rsidRDefault="003E53BC" w:rsidP="00AF5DB4">
      <w:pPr>
        <w:spacing w:line="360" w:lineRule="auto"/>
        <w:jc w:val="both"/>
        <w:rPr>
          <w:rFonts w:ascii="Times New Roman" w:hAnsi="Times New Roman" w:cs="Times New Roman"/>
          <w:b/>
          <w:sz w:val="24"/>
          <w:szCs w:val="24"/>
        </w:rPr>
      </w:pPr>
      <w:r w:rsidRPr="004029B4">
        <w:rPr>
          <w:rFonts w:ascii="Times New Roman" w:hAnsi="Times New Roman" w:cs="Times New Roman"/>
          <w:b/>
          <w:sz w:val="24"/>
          <w:szCs w:val="24"/>
        </w:rPr>
        <w:t>BEFORE:</w:t>
      </w:r>
      <w:r w:rsidRPr="004029B4">
        <w:rPr>
          <w:rFonts w:ascii="Times New Roman" w:hAnsi="Times New Roman" w:cs="Times New Roman"/>
          <w:b/>
          <w:sz w:val="24"/>
          <w:szCs w:val="24"/>
        </w:rPr>
        <w:tab/>
        <w:t>HON. MR. JUSTICE HENRY I. KAWESA</w:t>
      </w:r>
    </w:p>
    <w:p w:rsidR="003E53BC" w:rsidRPr="004029B4" w:rsidRDefault="003E53BC" w:rsidP="00AF5DB4">
      <w:pPr>
        <w:spacing w:line="360" w:lineRule="auto"/>
        <w:jc w:val="both"/>
        <w:rPr>
          <w:rFonts w:ascii="Times New Roman" w:hAnsi="Times New Roman" w:cs="Times New Roman"/>
          <w:b/>
          <w:sz w:val="24"/>
          <w:szCs w:val="24"/>
        </w:rPr>
      </w:pPr>
    </w:p>
    <w:p w:rsidR="00F6414F" w:rsidRPr="004029B4" w:rsidRDefault="003E53BC" w:rsidP="00AF5DB4">
      <w:pPr>
        <w:spacing w:line="360" w:lineRule="auto"/>
        <w:jc w:val="both"/>
        <w:rPr>
          <w:rFonts w:ascii="Times New Roman" w:hAnsi="Times New Roman" w:cs="Times New Roman"/>
          <w:b/>
          <w:sz w:val="24"/>
          <w:szCs w:val="24"/>
          <w:u w:val="single"/>
        </w:rPr>
      </w:pPr>
      <w:r w:rsidRPr="004029B4">
        <w:rPr>
          <w:rFonts w:ascii="Times New Roman" w:hAnsi="Times New Roman" w:cs="Times New Roman"/>
          <w:b/>
          <w:sz w:val="24"/>
          <w:szCs w:val="24"/>
          <w:u w:val="single"/>
        </w:rPr>
        <w:t>RULING</w:t>
      </w:r>
      <w:r w:rsidR="00F6414F" w:rsidRPr="004029B4">
        <w:rPr>
          <w:rFonts w:ascii="Times New Roman" w:hAnsi="Times New Roman" w:cs="Times New Roman"/>
          <w:b/>
          <w:sz w:val="24"/>
          <w:szCs w:val="24"/>
          <w:u w:val="single"/>
        </w:rPr>
        <w:t xml:space="preserve">              </w:t>
      </w:r>
      <w:r w:rsidRPr="004029B4">
        <w:rPr>
          <w:rFonts w:ascii="Times New Roman" w:hAnsi="Times New Roman" w:cs="Times New Roman"/>
          <w:b/>
          <w:sz w:val="24"/>
          <w:szCs w:val="24"/>
          <w:u w:val="single"/>
        </w:rPr>
        <w:t xml:space="preserve">                          </w:t>
      </w:r>
    </w:p>
    <w:p w:rsidR="00F6414F" w:rsidRPr="004029B4" w:rsidRDefault="00F6414F"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This application was brought by chamber summons under Order 41</w:t>
      </w:r>
      <w:r w:rsidR="001C1042" w:rsidRPr="004029B4">
        <w:rPr>
          <w:rFonts w:ascii="Times New Roman" w:hAnsi="Times New Roman" w:cs="Times New Roman"/>
          <w:sz w:val="24"/>
          <w:szCs w:val="24"/>
        </w:rPr>
        <w:t xml:space="preserve"> </w:t>
      </w:r>
      <w:r w:rsidRPr="004029B4">
        <w:rPr>
          <w:rFonts w:ascii="Times New Roman" w:hAnsi="Times New Roman" w:cs="Times New Roman"/>
          <w:sz w:val="24"/>
          <w:szCs w:val="24"/>
        </w:rPr>
        <w:t xml:space="preserve">r1, 2 and 9 of the </w:t>
      </w:r>
      <w:r w:rsidR="009963F4" w:rsidRPr="004029B4">
        <w:rPr>
          <w:rFonts w:ascii="Times New Roman" w:hAnsi="Times New Roman" w:cs="Times New Roman"/>
          <w:sz w:val="24"/>
          <w:szCs w:val="24"/>
        </w:rPr>
        <w:t xml:space="preserve">Civil Procedure Rules </w:t>
      </w:r>
      <w:r w:rsidRPr="004029B4">
        <w:rPr>
          <w:rFonts w:ascii="Times New Roman" w:hAnsi="Times New Roman" w:cs="Times New Roman"/>
          <w:sz w:val="24"/>
          <w:szCs w:val="24"/>
        </w:rPr>
        <w:t xml:space="preserve">and Section 98 of the </w:t>
      </w:r>
      <w:r w:rsidR="001C1042" w:rsidRPr="004029B4">
        <w:rPr>
          <w:rFonts w:ascii="Times New Roman" w:hAnsi="Times New Roman" w:cs="Times New Roman"/>
          <w:sz w:val="24"/>
          <w:szCs w:val="24"/>
        </w:rPr>
        <w:t xml:space="preserve">Civil Procedure </w:t>
      </w:r>
      <w:r w:rsidR="00872E09" w:rsidRPr="004029B4">
        <w:rPr>
          <w:rFonts w:ascii="Times New Roman" w:hAnsi="Times New Roman" w:cs="Times New Roman"/>
          <w:sz w:val="24"/>
          <w:szCs w:val="24"/>
        </w:rPr>
        <w:t>Act, seeking</w:t>
      </w:r>
      <w:r w:rsidRPr="004029B4">
        <w:rPr>
          <w:rFonts w:ascii="Times New Roman" w:hAnsi="Times New Roman" w:cs="Times New Roman"/>
          <w:sz w:val="24"/>
          <w:szCs w:val="24"/>
        </w:rPr>
        <w:t xml:space="preserve"> the following orders</w:t>
      </w:r>
      <w:r w:rsidR="00BA525A" w:rsidRPr="004029B4">
        <w:rPr>
          <w:rFonts w:ascii="Times New Roman" w:hAnsi="Times New Roman" w:cs="Times New Roman"/>
          <w:sz w:val="24"/>
          <w:szCs w:val="24"/>
        </w:rPr>
        <w:t xml:space="preserve"> that</w:t>
      </w:r>
      <w:r w:rsidRPr="004029B4">
        <w:rPr>
          <w:rFonts w:ascii="Times New Roman" w:hAnsi="Times New Roman" w:cs="Times New Roman"/>
          <w:sz w:val="24"/>
          <w:szCs w:val="24"/>
        </w:rPr>
        <w:t>;</w:t>
      </w:r>
    </w:p>
    <w:p w:rsidR="001872B0" w:rsidRPr="004029B4" w:rsidRDefault="001872B0" w:rsidP="00AF5DB4">
      <w:pPr>
        <w:pStyle w:val="ListParagraph"/>
        <w:numPr>
          <w:ilvl w:val="0"/>
          <w:numId w:val="1"/>
        </w:num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A temporary  </w:t>
      </w:r>
      <w:r w:rsidR="00651FAA" w:rsidRPr="004029B4">
        <w:rPr>
          <w:rFonts w:ascii="Times New Roman" w:hAnsi="Times New Roman" w:cs="Times New Roman"/>
          <w:sz w:val="24"/>
          <w:szCs w:val="24"/>
        </w:rPr>
        <w:t>injunction</w:t>
      </w:r>
      <w:r w:rsidR="007838A5" w:rsidRPr="004029B4">
        <w:rPr>
          <w:rFonts w:ascii="Times New Roman" w:hAnsi="Times New Roman" w:cs="Times New Roman"/>
          <w:sz w:val="24"/>
          <w:szCs w:val="24"/>
        </w:rPr>
        <w:t xml:space="preserve"> do</w:t>
      </w:r>
      <w:r w:rsidR="00872E09" w:rsidRPr="004029B4">
        <w:rPr>
          <w:rFonts w:ascii="Times New Roman" w:hAnsi="Times New Roman" w:cs="Times New Roman"/>
          <w:sz w:val="24"/>
          <w:szCs w:val="24"/>
        </w:rPr>
        <w:t>th</w:t>
      </w:r>
      <w:r w:rsidR="007838A5" w:rsidRPr="004029B4">
        <w:rPr>
          <w:rFonts w:ascii="Times New Roman" w:hAnsi="Times New Roman" w:cs="Times New Roman"/>
          <w:sz w:val="24"/>
          <w:szCs w:val="24"/>
        </w:rPr>
        <w:t xml:space="preserve"> issue</w:t>
      </w:r>
      <w:r w:rsidRPr="004029B4">
        <w:rPr>
          <w:rFonts w:ascii="Times New Roman" w:hAnsi="Times New Roman" w:cs="Times New Roman"/>
          <w:sz w:val="24"/>
          <w:szCs w:val="24"/>
        </w:rPr>
        <w:t xml:space="preserve"> restraining the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s and or their agents</w:t>
      </w:r>
      <w:r w:rsidR="001C1042" w:rsidRPr="004029B4">
        <w:rPr>
          <w:rFonts w:ascii="Times New Roman" w:hAnsi="Times New Roman" w:cs="Times New Roman"/>
          <w:sz w:val="24"/>
          <w:szCs w:val="24"/>
        </w:rPr>
        <w:t>,</w:t>
      </w:r>
      <w:r w:rsidRPr="004029B4">
        <w:rPr>
          <w:rFonts w:ascii="Times New Roman" w:hAnsi="Times New Roman" w:cs="Times New Roman"/>
          <w:sz w:val="24"/>
          <w:szCs w:val="24"/>
        </w:rPr>
        <w:t xml:space="preserve"> servants</w:t>
      </w:r>
      <w:r w:rsidR="001C1042" w:rsidRPr="004029B4">
        <w:rPr>
          <w:rFonts w:ascii="Times New Roman" w:hAnsi="Times New Roman" w:cs="Times New Roman"/>
          <w:sz w:val="24"/>
          <w:szCs w:val="24"/>
        </w:rPr>
        <w:t>,</w:t>
      </w:r>
      <w:r w:rsidRPr="004029B4">
        <w:rPr>
          <w:rFonts w:ascii="Times New Roman" w:hAnsi="Times New Roman" w:cs="Times New Roman"/>
          <w:sz w:val="24"/>
          <w:szCs w:val="24"/>
        </w:rPr>
        <w:t xml:space="preserve"> employees</w:t>
      </w:r>
      <w:r w:rsidR="001C1042" w:rsidRPr="004029B4">
        <w:rPr>
          <w:rFonts w:ascii="Times New Roman" w:hAnsi="Times New Roman" w:cs="Times New Roman"/>
          <w:sz w:val="24"/>
          <w:szCs w:val="24"/>
        </w:rPr>
        <w:t xml:space="preserve"> or</w:t>
      </w:r>
      <w:r w:rsidRPr="004029B4">
        <w:rPr>
          <w:rFonts w:ascii="Times New Roman" w:hAnsi="Times New Roman" w:cs="Times New Roman"/>
          <w:sz w:val="24"/>
          <w:szCs w:val="24"/>
        </w:rPr>
        <w:t xml:space="preserve"> by whatever name called from disposing off and or alienating the suit land comprised in Kibuga Block No.7 plot No.1886 Land at Musoke Zone</w:t>
      </w:r>
      <w:r w:rsidR="007838A5" w:rsidRPr="004029B4">
        <w:rPr>
          <w:rFonts w:ascii="Times New Roman" w:hAnsi="Times New Roman" w:cs="Times New Roman"/>
          <w:sz w:val="24"/>
          <w:szCs w:val="24"/>
        </w:rPr>
        <w:t>,</w:t>
      </w:r>
      <w:r w:rsidRPr="004029B4">
        <w:rPr>
          <w:rFonts w:ascii="Times New Roman" w:hAnsi="Times New Roman" w:cs="Times New Roman"/>
          <w:sz w:val="24"/>
          <w:szCs w:val="24"/>
        </w:rPr>
        <w:t xml:space="preserve"> Sebyala </w:t>
      </w:r>
      <w:r w:rsidR="001C1042" w:rsidRPr="004029B4">
        <w:rPr>
          <w:rFonts w:ascii="Times New Roman" w:hAnsi="Times New Roman" w:cs="Times New Roman"/>
          <w:sz w:val="24"/>
          <w:szCs w:val="24"/>
        </w:rPr>
        <w:t>R</w:t>
      </w:r>
      <w:r w:rsidRPr="004029B4">
        <w:rPr>
          <w:rFonts w:ascii="Times New Roman" w:hAnsi="Times New Roman" w:cs="Times New Roman"/>
          <w:sz w:val="24"/>
          <w:szCs w:val="24"/>
        </w:rPr>
        <w:t>oad</w:t>
      </w:r>
      <w:r w:rsidR="007838A5" w:rsidRPr="004029B4">
        <w:rPr>
          <w:rFonts w:ascii="Times New Roman" w:hAnsi="Times New Roman" w:cs="Times New Roman"/>
          <w:sz w:val="24"/>
          <w:szCs w:val="24"/>
        </w:rPr>
        <w:t>,</w:t>
      </w:r>
      <w:r w:rsidRPr="004029B4">
        <w:rPr>
          <w:rFonts w:ascii="Times New Roman" w:hAnsi="Times New Roman" w:cs="Times New Roman"/>
          <w:sz w:val="24"/>
          <w:szCs w:val="24"/>
        </w:rPr>
        <w:t xml:space="preserve"> Katwe Makindye  and or</w:t>
      </w:r>
      <w:r w:rsidR="007838A5" w:rsidRPr="004029B4">
        <w:rPr>
          <w:rFonts w:ascii="Times New Roman" w:hAnsi="Times New Roman" w:cs="Times New Roman"/>
          <w:sz w:val="24"/>
          <w:szCs w:val="24"/>
        </w:rPr>
        <w:t xml:space="preserve"> wasting the suit land and/or</w:t>
      </w:r>
      <w:r w:rsidRPr="004029B4">
        <w:rPr>
          <w:rFonts w:ascii="Times New Roman" w:hAnsi="Times New Roman" w:cs="Times New Roman"/>
          <w:sz w:val="24"/>
          <w:szCs w:val="24"/>
        </w:rPr>
        <w:t xml:space="preserve"> </w:t>
      </w:r>
      <w:r w:rsidR="00651FAA" w:rsidRPr="004029B4">
        <w:rPr>
          <w:rFonts w:ascii="Times New Roman" w:hAnsi="Times New Roman" w:cs="Times New Roman"/>
          <w:sz w:val="24"/>
          <w:szCs w:val="24"/>
        </w:rPr>
        <w:t xml:space="preserve">in any way of interfering with the </w:t>
      </w:r>
      <w:r w:rsidR="00FD3A50" w:rsidRPr="004029B4">
        <w:rPr>
          <w:rFonts w:ascii="Times New Roman" w:hAnsi="Times New Roman" w:cs="Times New Roman"/>
          <w:sz w:val="24"/>
          <w:szCs w:val="24"/>
        </w:rPr>
        <w:t>Applicant</w:t>
      </w:r>
      <w:r w:rsidR="00651FAA" w:rsidRPr="004029B4">
        <w:rPr>
          <w:rFonts w:ascii="Times New Roman" w:hAnsi="Times New Roman" w:cs="Times New Roman"/>
          <w:sz w:val="24"/>
          <w:szCs w:val="24"/>
        </w:rPr>
        <w:t>s</w:t>
      </w:r>
      <w:r w:rsidR="007838A5" w:rsidRPr="004029B4">
        <w:rPr>
          <w:rFonts w:ascii="Times New Roman" w:hAnsi="Times New Roman" w:cs="Times New Roman"/>
          <w:sz w:val="24"/>
          <w:szCs w:val="24"/>
        </w:rPr>
        <w:t>’</w:t>
      </w:r>
      <w:r w:rsidR="00651FAA" w:rsidRPr="004029B4">
        <w:rPr>
          <w:rFonts w:ascii="Times New Roman" w:hAnsi="Times New Roman" w:cs="Times New Roman"/>
          <w:sz w:val="24"/>
          <w:szCs w:val="24"/>
        </w:rPr>
        <w:t xml:space="preserve"> use of the </w:t>
      </w:r>
      <w:r w:rsidR="007838A5" w:rsidRPr="004029B4">
        <w:rPr>
          <w:rFonts w:ascii="Times New Roman" w:hAnsi="Times New Roman" w:cs="Times New Roman"/>
          <w:sz w:val="24"/>
          <w:szCs w:val="24"/>
        </w:rPr>
        <w:t xml:space="preserve">suit </w:t>
      </w:r>
      <w:r w:rsidR="00651FAA" w:rsidRPr="004029B4">
        <w:rPr>
          <w:rFonts w:ascii="Times New Roman" w:hAnsi="Times New Roman" w:cs="Times New Roman"/>
          <w:sz w:val="24"/>
          <w:szCs w:val="24"/>
        </w:rPr>
        <w:t xml:space="preserve">land or carrying on construction work  on the suit land pending the hearing and </w:t>
      </w:r>
      <w:r w:rsidR="00427558" w:rsidRPr="004029B4">
        <w:rPr>
          <w:rFonts w:ascii="Times New Roman" w:hAnsi="Times New Roman" w:cs="Times New Roman"/>
          <w:sz w:val="24"/>
          <w:szCs w:val="24"/>
        </w:rPr>
        <w:t>disposal of</w:t>
      </w:r>
      <w:r w:rsidR="00651FAA" w:rsidRPr="004029B4">
        <w:rPr>
          <w:rFonts w:ascii="Times New Roman" w:hAnsi="Times New Roman" w:cs="Times New Roman"/>
          <w:sz w:val="24"/>
          <w:szCs w:val="24"/>
        </w:rPr>
        <w:t xml:space="preserve"> the head suit or until further orders of this </w:t>
      </w:r>
      <w:r w:rsidR="00427558" w:rsidRPr="004029B4">
        <w:rPr>
          <w:rFonts w:ascii="Times New Roman" w:hAnsi="Times New Roman" w:cs="Times New Roman"/>
          <w:sz w:val="24"/>
          <w:szCs w:val="24"/>
        </w:rPr>
        <w:t>honorable</w:t>
      </w:r>
      <w:r w:rsidR="00651FAA" w:rsidRPr="004029B4">
        <w:rPr>
          <w:rFonts w:ascii="Times New Roman" w:hAnsi="Times New Roman" w:cs="Times New Roman"/>
          <w:sz w:val="24"/>
          <w:szCs w:val="24"/>
        </w:rPr>
        <w:t xml:space="preserve"> </w:t>
      </w:r>
      <w:r w:rsidR="00FD3A50" w:rsidRPr="004029B4">
        <w:rPr>
          <w:rFonts w:ascii="Times New Roman" w:hAnsi="Times New Roman" w:cs="Times New Roman"/>
          <w:sz w:val="24"/>
          <w:szCs w:val="24"/>
        </w:rPr>
        <w:t>Court</w:t>
      </w:r>
      <w:r w:rsidR="00651FAA" w:rsidRPr="004029B4">
        <w:rPr>
          <w:rFonts w:ascii="Times New Roman" w:hAnsi="Times New Roman" w:cs="Times New Roman"/>
          <w:sz w:val="24"/>
          <w:szCs w:val="24"/>
        </w:rPr>
        <w:t xml:space="preserve"> are issued.</w:t>
      </w:r>
    </w:p>
    <w:p w:rsidR="001C1042" w:rsidRPr="004029B4" w:rsidRDefault="001C1042" w:rsidP="001C1042">
      <w:pPr>
        <w:pStyle w:val="ListParagraph"/>
        <w:spacing w:line="360" w:lineRule="auto"/>
        <w:jc w:val="both"/>
        <w:rPr>
          <w:rFonts w:ascii="Times New Roman" w:hAnsi="Times New Roman" w:cs="Times New Roman"/>
          <w:sz w:val="24"/>
          <w:szCs w:val="24"/>
        </w:rPr>
      </w:pPr>
    </w:p>
    <w:p w:rsidR="00730E33" w:rsidRPr="004029B4" w:rsidRDefault="00730E33" w:rsidP="00AF5DB4">
      <w:pPr>
        <w:pStyle w:val="ListParagraph"/>
        <w:numPr>
          <w:ilvl w:val="0"/>
          <w:numId w:val="1"/>
        </w:num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lastRenderedPageBreak/>
        <w:t>Costs of the application.</w:t>
      </w:r>
    </w:p>
    <w:p w:rsidR="00730E33" w:rsidRPr="004029B4" w:rsidRDefault="00730E33"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The grounds of this application are set out in the accompanying affidavit sworn by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s’ </w:t>
      </w:r>
      <w:r w:rsidR="001F653B" w:rsidRPr="004029B4">
        <w:rPr>
          <w:rFonts w:ascii="Times New Roman" w:hAnsi="Times New Roman" w:cs="Times New Roman"/>
          <w:sz w:val="24"/>
          <w:szCs w:val="24"/>
        </w:rPr>
        <w:t>Director</w:t>
      </w:r>
      <w:r w:rsidRPr="004029B4">
        <w:rPr>
          <w:rFonts w:ascii="Times New Roman" w:hAnsi="Times New Roman" w:cs="Times New Roman"/>
          <w:sz w:val="24"/>
          <w:szCs w:val="24"/>
        </w:rPr>
        <w:t xml:space="preserve"> </w:t>
      </w:r>
      <w:r w:rsidR="001C1042" w:rsidRPr="004029B4">
        <w:rPr>
          <w:rFonts w:ascii="Times New Roman" w:hAnsi="Times New Roman" w:cs="Times New Roman"/>
          <w:sz w:val="24"/>
          <w:szCs w:val="24"/>
        </w:rPr>
        <w:t>Gideon</w:t>
      </w:r>
      <w:r w:rsidRPr="004029B4">
        <w:rPr>
          <w:rFonts w:ascii="Times New Roman" w:hAnsi="Times New Roman" w:cs="Times New Roman"/>
          <w:sz w:val="24"/>
          <w:szCs w:val="24"/>
        </w:rPr>
        <w:t xml:space="preserve"> Baseka Kibirango on 14</w:t>
      </w:r>
      <w:r w:rsidRPr="004029B4">
        <w:rPr>
          <w:rFonts w:ascii="Times New Roman" w:hAnsi="Times New Roman" w:cs="Times New Roman"/>
          <w:sz w:val="24"/>
          <w:szCs w:val="24"/>
          <w:vertAlign w:val="superscript"/>
        </w:rPr>
        <w:t>th</w:t>
      </w:r>
      <w:r w:rsidRPr="004029B4">
        <w:rPr>
          <w:rFonts w:ascii="Times New Roman" w:hAnsi="Times New Roman" w:cs="Times New Roman"/>
          <w:sz w:val="24"/>
          <w:szCs w:val="24"/>
        </w:rPr>
        <w:t xml:space="preserve"> November 2017.</w:t>
      </w:r>
    </w:p>
    <w:p w:rsidR="001072DA" w:rsidRPr="004029B4" w:rsidRDefault="00730E33"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The substance of the above affidavit is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is the owner of the suit land and the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s have since trespassed on it, threatening to alienate or dispose of the same. He stated that the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s </w:t>
      </w:r>
      <w:r w:rsidR="00216B4C" w:rsidRPr="004029B4">
        <w:rPr>
          <w:rFonts w:ascii="Times New Roman" w:hAnsi="Times New Roman" w:cs="Times New Roman"/>
          <w:sz w:val="24"/>
          <w:szCs w:val="24"/>
        </w:rPr>
        <w:t xml:space="preserve">are </w:t>
      </w:r>
      <w:r w:rsidRPr="004029B4">
        <w:rPr>
          <w:rFonts w:ascii="Times New Roman" w:hAnsi="Times New Roman" w:cs="Times New Roman"/>
          <w:sz w:val="24"/>
          <w:szCs w:val="24"/>
        </w:rPr>
        <w:t>also threaten</w:t>
      </w:r>
      <w:r w:rsidR="00216B4C" w:rsidRPr="004029B4">
        <w:rPr>
          <w:rFonts w:ascii="Times New Roman" w:hAnsi="Times New Roman" w:cs="Times New Roman"/>
          <w:sz w:val="24"/>
          <w:szCs w:val="24"/>
        </w:rPr>
        <w:t>ing</w:t>
      </w:r>
      <w:r w:rsidRPr="004029B4">
        <w:rPr>
          <w:rFonts w:ascii="Times New Roman" w:hAnsi="Times New Roman" w:cs="Times New Roman"/>
          <w:sz w:val="24"/>
          <w:szCs w:val="24"/>
        </w:rPr>
        <w:t xml:space="preserve"> to carry out construction work or waste the suit land before the hearing of the main suit.</w:t>
      </w:r>
    </w:p>
    <w:p w:rsidR="00730E33" w:rsidRPr="004029B4" w:rsidRDefault="00730E33"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He contends by affidavit evidence that the </w:t>
      </w:r>
      <w:r w:rsidR="00701F0C" w:rsidRPr="004029B4">
        <w:rPr>
          <w:rFonts w:ascii="Times New Roman" w:hAnsi="Times New Roman" w:cs="Times New Roman"/>
          <w:sz w:val="24"/>
          <w:szCs w:val="24"/>
        </w:rPr>
        <w:t xml:space="preserve">Civil Suit </w:t>
      </w:r>
      <w:r w:rsidRPr="004029B4">
        <w:rPr>
          <w:rFonts w:ascii="Times New Roman" w:hAnsi="Times New Roman" w:cs="Times New Roman"/>
          <w:sz w:val="24"/>
          <w:szCs w:val="24"/>
        </w:rPr>
        <w:t>which is pending disposal has got</w:t>
      </w:r>
      <w:r w:rsidR="00701F0C" w:rsidRPr="004029B4">
        <w:rPr>
          <w:rFonts w:ascii="Times New Roman" w:hAnsi="Times New Roman" w:cs="Times New Roman"/>
          <w:sz w:val="24"/>
          <w:szCs w:val="24"/>
        </w:rPr>
        <w:t xml:space="preserve"> a</w:t>
      </w:r>
      <w:r w:rsidRPr="004029B4">
        <w:rPr>
          <w:rFonts w:ascii="Times New Roman" w:hAnsi="Times New Roman" w:cs="Times New Roman"/>
          <w:sz w:val="24"/>
          <w:szCs w:val="24"/>
        </w:rPr>
        <w:t xml:space="preserve"> high likely hood of success and that if a temporary injunction </w:t>
      </w:r>
      <w:r w:rsidR="00E248C0" w:rsidRPr="004029B4">
        <w:rPr>
          <w:rFonts w:ascii="Times New Roman" w:hAnsi="Times New Roman" w:cs="Times New Roman"/>
          <w:sz w:val="24"/>
          <w:szCs w:val="24"/>
        </w:rPr>
        <w:t xml:space="preserve">is not granted, the </w:t>
      </w:r>
      <w:r w:rsidR="00FD3A50" w:rsidRPr="004029B4">
        <w:rPr>
          <w:rFonts w:ascii="Times New Roman" w:hAnsi="Times New Roman" w:cs="Times New Roman"/>
          <w:sz w:val="24"/>
          <w:szCs w:val="24"/>
        </w:rPr>
        <w:t>Applicant</w:t>
      </w:r>
      <w:r w:rsidR="00E248C0" w:rsidRPr="004029B4">
        <w:rPr>
          <w:rFonts w:ascii="Times New Roman" w:hAnsi="Times New Roman" w:cs="Times New Roman"/>
          <w:sz w:val="24"/>
          <w:szCs w:val="24"/>
        </w:rPr>
        <w:t xml:space="preserve"> will suffer irreparable damage and the main suit shall be rendered nugatory.</w:t>
      </w:r>
    </w:p>
    <w:p w:rsidR="00AD0FE4" w:rsidRPr="004029B4" w:rsidRDefault="00AD0FE4" w:rsidP="00AF5DB4">
      <w:pPr>
        <w:spacing w:line="360" w:lineRule="auto"/>
        <w:jc w:val="both"/>
        <w:rPr>
          <w:rFonts w:ascii="Times New Roman" w:hAnsi="Times New Roman" w:cs="Times New Roman"/>
          <w:b/>
          <w:sz w:val="24"/>
          <w:szCs w:val="24"/>
        </w:rPr>
      </w:pPr>
      <w:r w:rsidRPr="004029B4">
        <w:rPr>
          <w:rFonts w:ascii="Times New Roman" w:hAnsi="Times New Roman" w:cs="Times New Roman"/>
          <w:sz w:val="24"/>
          <w:szCs w:val="24"/>
        </w:rPr>
        <w:t xml:space="preserve">In addition  to the above averments,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s appended a sale agreement as annexure “</w:t>
      </w:r>
      <w:r w:rsidRPr="004029B4">
        <w:rPr>
          <w:rFonts w:ascii="Times New Roman" w:hAnsi="Times New Roman" w:cs="Times New Roman"/>
          <w:b/>
          <w:sz w:val="24"/>
          <w:szCs w:val="24"/>
        </w:rPr>
        <w:t>A</w:t>
      </w:r>
      <w:r w:rsidRPr="004029B4">
        <w:rPr>
          <w:rFonts w:ascii="Times New Roman" w:hAnsi="Times New Roman" w:cs="Times New Roman"/>
          <w:sz w:val="24"/>
          <w:szCs w:val="24"/>
        </w:rPr>
        <w:t>” photo copies of national identifications of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and other persons as annexure “</w:t>
      </w:r>
      <w:r w:rsidRPr="004029B4">
        <w:rPr>
          <w:rFonts w:ascii="Times New Roman" w:hAnsi="Times New Roman" w:cs="Times New Roman"/>
          <w:b/>
          <w:sz w:val="24"/>
          <w:szCs w:val="24"/>
        </w:rPr>
        <w:t>B</w:t>
      </w:r>
      <w:r w:rsidRPr="004029B4">
        <w:rPr>
          <w:rFonts w:ascii="Times New Roman" w:hAnsi="Times New Roman" w:cs="Times New Roman"/>
          <w:sz w:val="24"/>
          <w:szCs w:val="24"/>
        </w:rPr>
        <w:t>”, and print out as annexure “</w:t>
      </w:r>
      <w:r w:rsidRPr="004029B4">
        <w:rPr>
          <w:rFonts w:ascii="Times New Roman" w:hAnsi="Times New Roman" w:cs="Times New Roman"/>
          <w:b/>
          <w:sz w:val="24"/>
          <w:szCs w:val="24"/>
        </w:rPr>
        <w:t>C”</w:t>
      </w:r>
      <w:r w:rsidR="00701F0C" w:rsidRPr="004029B4">
        <w:rPr>
          <w:rFonts w:ascii="Times New Roman" w:hAnsi="Times New Roman" w:cs="Times New Roman"/>
          <w:b/>
          <w:sz w:val="24"/>
          <w:szCs w:val="24"/>
        </w:rPr>
        <w:t>.</w:t>
      </w:r>
    </w:p>
    <w:p w:rsidR="00FB3724" w:rsidRPr="004029B4" w:rsidRDefault="00FB3724"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Only 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w:t>
      </w:r>
      <w:r w:rsidRPr="004029B4">
        <w:rPr>
          <w:rFonts w:ascii="Times New Roman" w:hAnsi="Times New Roman" w:cs="Times New Roman"/>
          <w:b/>
          <w:sz w:val="24"/>
          <w:szCs w:val="24"/>
        </w:rPr>
        <w:t>(</w:t>
      </w:r>
      <w:r w:rsidR="001C1042" w:rsidRPr="004029B4">
        <w:rPr>
          <w:rFonts w:ascii="Times New Roman" w:hAnsi="Times New Roman" w:cs="Times New Roman"/>
          <w:b/>
          <w:sz w:val="24"/>
          <w:szCs w:val="24"/>
        </w:rPr>
        <w:t>Mwereri Lukman</w:t>
      </w:r>
      <w:r w:rsidRPr="004029B4">
        <w:rPr>
          <w:rFonts w:ascii="Times New Roman" w:hAnsi="Times New Roman" w:cs="Times New Roman"/>
          <w:b/>
          <w:sz w:val="24"/>
          <w:szCs w:val="24"/>
        </w:rPr>
        <w:t>)</w:t>
      </w:r>
      <w:r w:rsidRPr="004029B4">
        <w:rPr>
          <w:rFonts w:ascii="Times New Roman" w:hAnsi="Times New Roman" w:cs="Times New Roman"/>
          <w:sz w:val="24"/>
          <w:szCs w:val="24"/>
        </w:rPr>
        <w:t xml:space="preserve"> opposed this application through his own affidavit where he deponed that </w:t>
      </w:r>
      <w:r w:rsidR="00701F0C" w:rsidRPr="004029B4">
        <w:rPr>
          <w:rFonts w:ascii="Times New Roman" w:hAnsi="Times New Roman" w:cs="Times New Roman"/>
          <w:sz w:val="24"/>
          <w:szCs w:val="24"/>
        </w:rPr>
        <w:t>t</w:t>
      </w:r>
      <w:r w:rsidRPr="004029B4">
        <w:rPr>
          <w:rFonts w:ascii="Times New Roman" w:hAnsi="Times New Roman" w:cs="Times New Roman"/>
          <w:sz w:val="24"/>
          <w:szCs w:val="24"/>
        </w:rPr>
        <w:t>he the application is misconceived, premature and does not meet the conditions for the grant of the orders sought.</w:t>
      </w:r>
      <w:r w:rsidR="00701F0C" w:rsidRPr="004029B4">
        <w:rPr>
          <w:rFonts w:ascii="Times New Roman" w:hAnsi="Times New Roman" w:cs="Times New Roman"/>
          <w:sz w:val="24"/>
          <w:szCs w:val="24"/>
        </w:rPr>
        <w:t xml:space="preserve">  </w:t>
      </w:r>
      <w:r w:rsidRPr="004029B4">
        <w:rPr>
          <w:rFonts w:ascii="Times New Roman" w:hAnsi="Times New Roman" w:cs="Times New Roman"/>
          <w:sz w:val="24"/>
          <w:szCs w:val="24"/>
        </w:rPr>
        <w:t>He</w:t>
      </w:r>
      <w:r w:rsidR="00701F0C" w:rsidRPr="004029B4">
        <w:rPr>
          <w:rFonts w:ascii="Times New Roman" w:hAnsi="Times New Roman" w:cs="Times New Roman"/>
          <w:sz w:val="24"/>
          <w:szCs w:val="24"/>
        </w:rPr>
        <w:t>,</w:t>
      </w:r>
      <w:r w:rsidRPr="004029B4">
        <w:rPr>
          <w:rFonts w:ascii="Times New Roman" w:hAnsi="Times New Roman" w:cs="Times New Roman"/>
          <w:sz w:val="24"/>
          <w:szCs w:val="24"/>
        </w:rPr>
        <w:t xml:space="preserve"> by affidavit evidence</w:t>
      </w:r>
      <w:r w:rsidR="00701F0C" w:rsidRPr="004029B4">
        <w:rPr>
          <w:rFonts w:ascii="Times New Roman" w:hAnsi="Times New Roman" w:cs="Times New Roman"/>
          <w:sz w:val="24"/>
          <w:szCs w:val="24"/>
        </w:rPr>
        <w:t>,</w:t>
      </w:r>
      <w:r w:rsidRPr="004029B4">
        <w:rPr>
          <w:rFonts w:ascii="Times New Roman" w:hAnsi="Times New Roman" w:cs="Times New Roman"/>
          <w:sz w:val="24"/>
          <w:szCs w:val="24"/>
        </w:rPr>
        <w:t xml:space="preserve"> claims that he owns the land adjacent to the suit land which is approximately 35 decimals which he inherited from his father. </w:t>
      </w:r>
    </w:p>
    <w:p w:rsidR="006E1052" w:rsidRPr="004029B4" w:rsidRDefault="00FF6DDD"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That on</w:t>
      </w:r>
      <w:r w:rsidR="006E1052" w:rsidRPr="004029B4">
        <w:rPr>
          <w:rFonts w:ascii="Times New Roman" w:hAnsi="Times New Roman" w:cs="Times New Roman"/>
          <w:sz w:val="24"/>
          <w:szCs w:val="24"/>
        </w:rPr>
        <w:t xml:space="preserve"> 17</w:t>
      </w:r>
      <w:r w:rsidR="00361288" w:rsidRPr="004029B4">
        <w:rPr>
          <w:rFonts w:ascii="Times New Roman" w:hAnsi="Times New Roman" w:cs="Times New Roman"/>
          <w:sz w:val="24"/>
          <w:szCs w:val="24"/>
          <w:vertAlign w:val="superscript"/>
        </w:rPr>
        <w:t>th</w:t>
      </w:r>
      <w:r w:rsidR="00361288" w:rsidRPr="004029B4">
        <w:rPr>
          <w:rFonts w:ascii="Times New Roman" w:hAnsi="Times New Roman" w:cs="Times New Roman"/>
          <w:sz w:val="24"/>
          <w:szCs w:val="24"/>
        </w:rPr>
        <w:t xml:space="preserve"> August </w:t>
      </w:r>
      <w:r w:rsidR="006E1052" w:rsidRPr="004029B4">
        <w:rPr>
          <w:rFonts w:ascii="Times New Roman" w:hAnsi="Times New Roman" w:cs="Times New Roman"/>
          <w:sz w:val="24"/>
          <w:szCs w:val="24"/>
        </w:rPr>
        <w:t>2017 and 20</w:t>
      </w:r>
      <w:r w:rsidR="006E1052" w:rsidRPr="004029B4">
        <w:rPr>
          <w:rFonts w:ascii="Times New Roman" w:hAnsi="Times New Roman" w:cs="Times New Roman"/>
          <w:sz w:val="24"/>
          <w:szCs w:val="24"/>
          <w:vertAlign w:val="superscript"/>
        </w:rPr>
        <w:t>th</w:t>
      </w:r>
      <w:r w:rsidR="006E1052" w:rsidRPr="004029B4">
        <w:rPr>
          <w:rFonts w:ascii="Times New Roman" w:hAnsi="Times New Roman" w:cs="Times New Roman"/>
          <w:sz w:val="24"/>
          <w:szCs w:val="24"/>
        </w:rPr>
        <w:t xml:space="preserve"> October</w:t>
      </w:r>
      <w:r w:rsidR="00361288" w:rsidRPr="004029B4">
        <w:rPr>
          <w:rFonts w:ascii="Times New Roman" w:hAnsi="Times New Roman" w:cs="Times New Roman"/>
          <w:sz w:val="24"/>
          <w:szCs w:val="24"/>
        </w:rPr>
        <w:t xml:space="preserve"> </w:t>
      </w:r>
      <w:r w:rsidR="006E1052" w:rsidRPr="004029B4">
        <w:rPr>
          <w:rFonts w:ascii="Times New Roman" w:hAnsi="Times New Roman" w:cs="Times New Roman"/>
          <w:sz w:val="24"/>
          <w:szCs w:val="24"/>
        </w:rPr>
        <w:t xml:space="preserve">2017, he </w:t>
      </w:r>
      <w:r w:rsidRPr="004029B4">
        <w:rPr>
          <w:rFonts w:ascii="Times New Roman" w:hAnsi="Times New Roman" w:cs="Times New Roman"/>
          <w:sz w:val="24"/>
          <w:szCs w:val="24"/>
        </w:rPr>
        <w:t>purchased 22.5</w:t>
      </w:r>
      <w:r w:rsidR="006E1052" w:rsidRPr="004029B4">
        <w:rPr>
          <w:rFonts w:ascii="Times New Roman" w:hAnsi="Times New Roman" w:cs="Times New Roman"/>
          <w:sz w:val="24"/>
          <w:szCs w:val="24"/>
        </w:rPr>
        <w:t xml:space="preserve"> decimals and 4.5 decimals of the said suit land from the 1</w:t>
      </w:r>
      <w:r w:rsidR="006E1052" w:rsidRPr="004029B4">
        <w:rPr>
          <w:rFonts w:ascii="Times New Roman" w:hAnsi="Times New Roman" w:cs="Times New Roman"/>
          <w:sz w:val="24"/>
          <w:szCs w:val="24"/>
          <w:vertAlign w:val="superscript"/>
        </w:rPr>
        <w:t>st</w:t>
      </w:r>
      <w:r w:rsidR="006E1052"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006E1052" w:rsidRPr="004029B4">
        <w:rPr>
          <w:rFonts w:ascii="Times New Roman" w:hAnsi="Times New Roman" w:cs="Times New Roman"/>
          <w:sz w:val="24"/>
          <w:szCs w:val="24"/>
        </w:rPr>
        <w:t xml:space="preserve"> at a consideration of Ug</w:t>
      </w:r>
      <w:r w:rsidR="001C1042" w:rsidRPr="004029B4">
        <w:rPr>
          <w:rFonts w:ascii="Times New Roman" w:hAnsi="Times New Roman" w:cs="Times New Roman"/>
          <w:sz w:val="24"/>
          <w:szCs w:val="24"/>
        </w:rPr>
        <w:t>shs.</w:t>
      </w:r>
      <w:r w:rsidR="006E1052" w:rsidRPr="004029B4">
        <w:rPr>
          <w:rFonts w:ascii="Times New Roman" w:hAnsi="Times New Roman" w:cs="Times New Roman"/>
          <w:sz w:val="24"/>
          <w:szCs w:val="24"/>
        </w:rPr>
        <w:t xml:space="preserve"> </w:t>
      </w:r>
      <w:proofErr w:type="gramStart"/>
      <w:r w:rsidR="006E1052" w:rsidRPr="004029B4">
        <w:rPr>
          <w:rFonts w:ascii="Times New Roman" w:hAnsi="Times New Roman" w:cs="Times New Roman"/>
          <w:sz w:val="24"/>
          <w:szCs w:val="24"/>
        </w:rPr>
        <w:t>200,000,000</w:t>
      </w:r>
      <w:r w:rsidR="00361288" w:rsidRPr="004029B4">
        <w:rPr>
          <w:rFonts w:ascii="Times New Roman" w:hAnsi="Times New Roman" w:cs="Times New Roman"/>
          <w:sz w:val="24"/>
          <w:szCs w:val="24"/>
        </w:rPr>
        <w:t>/- only</w:t>
      </w:r>
      <w:r w:rsidR="006E1052" w:rsidRPr="004029B4">
        <w:rPr>
          <w:rFonts w:ascii="Times New Roman" w:hAnsi="Times New Roman" w:cs="Times New Roman"/>
          <w:sz w:val="24"/>
          <w:szCs w:val="24"/>
        </w:rPr>
        <w:t xml:space="preserve"> and </w:t>
      </w:r>
      <w:r w:rsidR="001C1042" w:rsidRPr="004029B4">
        <w:rPr>
          <w:rFonts w:ascii="Times New Roman" w:hAnsi="Times New Roman" w:cs="Times New Roman"/>
          <w:sz w:val="24"/>
          <w:szCs w:val="24"/>
        </w:rPr>
        <w:t>Ugshs.</w:t>
      </w:r>
      <w:proofErr w:type="gramEnd"/>
      <w:r w:rsidR="006E1052" w:rsidRPr="004029B4">
        <w:rPr>
          <w:rFonts w:ascii="Times New Roman" w:hAnsi="Times New Roman" w:cs="Times New Roman"/>
          <w:sz w:val="24"/>
          <w:szCs w:val="24"/>
        </w:rPr>
        <w:t xml:space="preserve"> </w:t>
      </w:r>
      <w:proofErr w:type="gramStart"/>
      <w:r w:rsidR="006E1052" w:rsidRPr="004029B4">
        <w:rPr>
          <w:rFonts w:ascii="Times New Roman" w:hAnsi="Times New Roman" w:cs="Times New Roman"/>
          <w:sz w:val="24"/>
          <w:szCs w:val="24"/>
        </w:rPr>
        <w:t>50,000,000</w:t>
      </w:r>
      <w:r w:rsidR="001C1042" w:rsidRPr="004029B4">
        <w:rPr>
          <w:rFonts w:ascii="Times New Roman" w:hAnsi="Times New Roman" w:cs="Times New Roman"/>
          <w:sz w:val="24"/>
          <w:szCs w:val="24"/>
        </w:rPr>
        <w:t>/- only (</w:t>
      </w:r>
      <w:r w:rsidR="001C1042" w:rsidRPr="004029B4">
        <w:rPr>
          <w:rFonts w:ascii="Times New Roman" w:hAnsi="Times New Roman" w:cs="Times New Roman"/>
          <w:i/>
          <w:sz w:val="24"/>
          <w:szCs w:val="24"/>
        </w:rPr>
        <w:t>fifty million</w:t>
      </w:r>
      <w:r w:rsidR="006E1052" w:rsidRPr="004029B4">
        <w:rPr>
          <w:rFonts w:ascii="Times New Roman" w:hAnsi="Times New Roman" w:cs="Times New Roman"/>
          <w:sz w:val="24"/>
          <w:szCs w:val="24"/>
        </w:rPr>
        <w:t xml:space="preserve"> respectively.</w:t>
      </w:r>
      <w:proofErr w:type="gramEnd"/>
      <w:r w:rsidR="006E1052" w:rsidRPr="004029B4">
        <w:rPr>
          <w:rFonts w:ascii="Times New Roman" w:hAnsi="Times New Roman" w:cs="Times New Roman"/>
          <w:sz w:val="24"/>
          <w:szCs w:val="24"/>
        </w:rPr>
        <w:t xml:space="preserve"> </w:t>
      </w:r>
      <w:r w:rsidR="00701F0C" w:rsidRPr="004029B4">
        <w:rPr>
          <w:rFonts w:ascii="Times New Roman" w:hAnsi="Times New Roman" w:cs="Times New Roman"/>
          <w:sz w:val="24"/>
          <w:szCs w:val="24"/>
        </w:rPr>
        <w:t xml:space="preserve">  </w:t>
      </w:r>
      <w:r w:rsidR="006E1052" w:rsidRPr="004029B4">
        <w:rPr>
          <w:rFonts w:ascii="Times New Roman" w:hAnsi="Times New Roman" w:cs="Times New Roman"/>
          <w:sz w:val="24"/>
          <w:szCs w:val="24"/>
        </w:rPr>
        <w:t>That he took all the essential and re</w:t>
      </w:r>
      <w:r w:rsidR="00701F0C" w:rsidRPr="004029B4">
        <w:rPr>
          <w:rFonts w:ascii="Times New Roman" w:hAnsi="Times New Roman" w:cs="Times New Roman"/>
          <w:sz w:val="24"/>
          <w:szCs w:val="24"/>
        </w:rPr>
        <w:t>asonable</w:t>
      </w:r>
      <w:r w:rsidR="006E1052" w:rsidRPr="004029B4">
        <w:rPr>
          <w:rFonts w:ascii="Times New Roman" w:hAnsi="Times New Roman" w:cs="Times New Roman"/>
          <w:sz w:val="24"/>
          <w:szCs w:val="24"/>
        </w:rPr>
        <w:t xml:space="preserve"> steps before buying the suit land and 22.5 decimals were vacant while 4.5 decimals were occupied by the </w:t>
      </w:r>
      <w:r w:rsidR="00FD3A50" w:rsidRPr="004029B4">
        <w:rPr>
          <w:rFonts w:ascii="Times New Roman" w:hAnsi="Times New Roman" w:cs="Times New Roman"/>
          <w:sz w:val="24"/>
          <w:szCs w:val="24"/>
        </w:rPr>
        <w:t>Applicant</w:t>
      </w:r>
      <w:r w:rsidR="006E1052" w:rsidRPr="004029B4">
        <w:rPr>
          <w:rFonts w:ascii="Times New Roman" w:hAnsi="Times New Roman" w:cs="Times New Roman"/>
          <w:sz w:val="24"/>
          <w:szCs w:val="24"/>
        </w:rPr>
        <w:t>s</w:t>
      </w:r>
      <w:r w:rsidR="00701F0C" w:rsidRPr="004029B4">
        <w:rPr>
          <w:rFonts w:ascii="Times New Roman" w:hAnsi="Times New Roman" w:cs="Times New Roman"/>
          <w:sz w:val="24"/>
          <w:szCs w:val="24"/>
        </w:rPr>
        <w:t>’</w:t>
      </w:r>
      <w:r w:rsidR="006E1052" w:rsidRPr="004029B4">
        <w:rPr>
          <w:rFonts w:ascii="Times New Roman" w:hAnsi="Times New Roman" w:cs="Times New Roman"/>
          <w:sz w:val="24"/>
          <w:szCs w:val="24"/>
        </w:rPr>
        <w:t xml:space="preserve"> tenants whom he compensated.</w:t>
      </w:r>
    </w:p>
    <w:p w:rsidR="00253633" w:rsidRPr="004029B4" w:rsidRDefault="00253633"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That he took possession of the suit land and that at the material time, he is in possession as the rightful and lawful owner of the same. He claims that upon possession, he joined the land to his that he possessed prior to the purchase and constructed a perimeter wall and has </w:t>
      </w:r>
      <w:r w:rsidR="002650CF" w:rsidRPr="004029B4">
        <w:rPr>
          <w:rFonts w:ascii="Times New Roman" w:hAnsi="Times New Roman" w:cs="Times New Roman"/>
          <w:sz w:val="24"/>
          <w:szCs w:val="24"/>
        </w:rPr>
        <w:t>commenced</w:t>
      </w:r>
      <w:r w:rsidRPr="004029B4">
        <w:rPr>
          <w:rFonts w:ascii="Times New Roman" w:hAnsi="Times New Roman" w:cs="Times New Roman"/>
          <w:sz w:val="24"/>
          <w:szCs w:val="24"/>
        </w:rPr>
        <w:t xml:space="preserve"> developments.</w:t>
      </w:r>
    </w:p>
    <w:p w:rsidR="00701F0C" w:rsidRPr="004029B4" w:rsidRDefault="002650CF" w:rsidP="00AF5DB4">
      <w:pPr>
        <w:spacing w:line="360" w:lineRule="auto"/>
        <w:jc w:val="both"/>
        <w:rPr>
          <w:rFonts w:ascii="Times New Roman" w:hAnsi="Times New Roman" w:cs="Times New Roman"/>
          <w:b/>
          <w:sz w:val="24"/>
          <w:szCs w:val="24"/>
        </w:rPr>
      </w:pPr>
      <w:r w:rsidRPr="004029B4">
        <w:rPr>
          <w:rFonts w:ascii="Times New Roman" w:hAnsi="Times New Roman" w:cs="Times New Roman"/>
          <w:sz w:val="24"/>
          <w:szCs w:val="24"/>
        </w:rPr>
        <w:lastRenderedPageBreak/>
        <w:t xml:space="preserve">He contends further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has no </w:t>
      </w:r>
      <w:r w:rsidRPr="004029B4">
        <w:rPr>
          <w:rFonts w:ascii="Times New Roman" w:hAnsi="Times New Roman" w:cs="Times New Roman"/>
          <w:i/>
          <w:sz w:val="24"/>
          <w:szCs w:val="24"/>
        </w:rPr>
        <w:t>prima</w:t>
      </w:r>
      <w:r w:rsidR="00701F0C" w:rsidRPr="004029B4">
        <w:rPr>
          <w:rFonts w:ascii="Times New Roman" w:hAnsi="Times New Roman" w:cs="Times New Roman"/>
          <w:i/>
          <w:sz w:val="24"/>
          <w:szCs w:val="24"/>
        </w:rPr>
        <w:t xml:space="preserve"> </w:t>
      </w:r>
      <w:r w:rsidRPr="004029B4">
        <w:rPr>
          <w:rFonts w:ascii="Times New Roman" w:hAnsi="Times New Roman" w:cs="Times New Roman"/>
          <w:i/>
          <w:sz w:val="24"/>
          <w:szCs w:val="24"/>
        </w:rPr>
        <w:t>facie</w:t>
      </w:r>
      <w:r w:rsidRPr="004029B4">
        <w:rPr>
          <w:rFonts w:ascii="Times New Roman" w:hAnsi="Times New Roman" w:cs="Times New Roman"/>
          <w:sz w:val="24"/>
          <w:szCs w:val="24"/>
        </w:rPr>
        <w:t xml:space="preserve"> case with any likelihood of success since its claim is in the money deposited with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and that if this applicatio</w:t>
      </w:r>
      <w:r w:rsidR="00701F0C" w:rsidRPr="004029B4">
        <w:rPr>
          <w:rFonts w:ascii="Times New Roman" w:hAnsi="Times New Roman" w:cs="Times New Roman"/>
          <w:sz w:val="24"/>
          <w:szCs w:val="24"/>
        </w:rPr>
        <w:t>n is granted, it will dispose o</w:t>
      </w:r>
      <w:r w:rsidRPr="004029B4">
        <w:rPr>
          <w:rFonts w:ascii="Times New Roman" w:hAnsi="Times New Roman" w:cs="Times New Roman"/>
          <w:sz w:val="24"/>
          <w:szCs w:val="24"/>
        </w:rPr>
        <w:t>f the main suit hence</w:t>
      </w:r>
      <w:r w:rsidR="00701F0C" w:rsidRPr="004029B4">
        <w:rPr>
          <w:rFonts w:ascii="Times New Roman" w:hAnsi="Times New Roman" w:cs="Times New Roman"/>
          <w:sz w:val="24"/>
          <w:szCs w:val="24"/>
        </w:rPr>
        <w:t>,</w:t>
      </w:r>
      <w:r w:rsidRPr="004029B4">
        <w:rPr>
          <w:rFonts w:ascii="Times New Roman" w:hAnsi="Times New Roman" w:cs="Times New Roman"/>
          <w:sz w:val="24"/>
          <w:szCs w:val="24"/>
        </w:rPr>
        <w:t xml:space="preserve"> which will make it bad in law </w:t>
      </w:r>
      <w:r w:rsidRPr="004029B4">
        <w:rPr>
          <w:rFonts w:ascii="Times New Roman" w:hAnsi="Times New Roman" w:cs="Times New Roman"/>
          <w:b/>
          <w:sz w:val="24"/>
          <w:szCs w:val="24"/>
        </w:rPr>
        <w:t>(</w:t>
      </w:r>
      <w:r w:rsidRPr="004029B4">
        <w:rPr>
          <w:rFonts w:ascii="Times New Roman" w:hAnsi="Times New Roman" w:cs="Times New Roman"/>
          <w:i/>
          <w:sz w:val="24"/>
          <w:szCs w:val="24"/>
        </w:rPr>
        <w:t>paragraph 10 &amp;11 of the affidavit in reply</w:t>
      </w:r>
      <w:r w:rsidRPr="004029B4">
        <w:rPr>
          <w:rFonts w:ascii="Times New Roman" w:hAnsi="Times New Roman" w:cs="Times New Roman"/>
          <w:b/>
          <w:sz w:val="24"/>
          <w:szCs w:val="24"/>
        </w:rPr>
        <w:t>)</w:t>
      </w:r>
      <w:r w:rsidR="00361288" w:rsidRPr="004029B4">
        <w:rPr>
          <w:rFonts w:ascii="Times New Roman" w:hAnsi="Times New Roman" w:cs="Times New Roman"/>
          <w:b/>
          <w:sz w:val="24"/>
          <w:szCs w:val="24"/>
        </w:rPr>
        <w:t>.</w:t>
      </w:r>
    </w:p>
    <w:p w:rsidR="00DA6CF2" w:rsidRPr="004029B4" w:rsidRDefault="00DA6CF2"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He avers further that if the application is granted, he will suffer more damages considering that he is the lawful and rightful owner of the suit land and apparently in possession of the same. He states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will not suffer any irreparable damage since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701F0C"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is willing and able to compensate it in the event it is confirmed that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was on breach.</w:t>
      </w:r>
    </w:p>
    <w:p w:rsidR="00F2767C" w:rsidRPr="004029B4" w:rsidRDefault="00F2767C"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He fur</w:t>
      </w:r>
      <w:r w:rsidR="00437A8E" w:rsidRPr="004029B4">
        <w:rPr>
          <w:rFonts w:ascii="Times New Roman" w:hAnsi="Times New Roman" w:cs="Times New Roman"/>
          <w:sz w:val="24"/>
          <w:szCs w:val="24"/>
        </w:rPr>
        <w:t>t</w:t>
      </w:r>
      <w:r w:rsidRPr="004029B4">
        <w:rPr>
          <w:rFonts w:ascii="Times New Roman" w:hAnsi="Times New Roman" w:cs="Times New Roman"/>
          <w:sz w:val="24"/>
          <w:szCs w:val="24"/>
        </w:rPr>
        <w:t xml:space="preserve">her states that the balance of convenience yields in his </w:t>
      </w:r>
      <w:r w:rsidR="001F653B" w:rsidRPr="004029B4">
        <w:rPr>
          <w:rFonts w:ascii="Times New Roman" w:hAnsi="Times New Roman" w:cs="Times New Roman"/>
          <w:sz w:val="24"/>
          <w:szCs w:val="24"/>
        </w:rPr>
        <w:t>favour</w:t>
      </w:r>
      <w:r w:rsidRPr="004029B4">
        <w:rPr>
          <w:rFonts w:ascii="Times New Roman" w:hAnsi="Times New Roman" w:cs="Times New Roman"/>
          <w:sz w:val="24"/>
          <w:szCs w:val="24"/>
        </w:rPr>
        <w:t xml:space="preserve"> since he is the rightful owner of the suit land and the land has his developments already and that it would be in the interest of justice that the application is dismissed with costs.</w:t>
      </w:r>
    </w:p>
    <w:p w:rsidR="00F120E3" w:rsidRPr="004029B4" w:rsidRDefault="00F120E3"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attached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sale agreement marked annexure “A”, and he also attached 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sale agreement marked </w:t>
      </w:r>
      <w:r w:rsidR="00EE2BC6" w:rsidRPr="004029B4">
        <w:rPr>
          <w:rFonts w:ascii="Times New Roman" w:hAnsi="Times New Roman" w:cs="Times New Roman"/>
          <w:sz w:val="24"/>
          <w:szCs w:val="24"/>
        </w:rPr>
        <w:t>annexure</w:t>
      </w:r>
      <w:r w:rsidRPr="004029B4">
        <w:rPr>
          <w:rFonts w:ascii="Times New Roman" w:hAnsi="Times New Roman" w:cs="Times New Roman"/>
          <w:sz w:val="24"/>
          <w:szCs w:val="24"/>
        </w:rPr>
        <w:t xml:space="preserve"> “A2”.</w:t>
      </w:r>
    </w:p>
    <w:p w:rsidR="00F120E3" w:rsidRPr="004029B4" w:rsidRDefault="00F120E3"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In rejoinder, Gideon Baseka</w:t>
      </w:r>
      <w:r w:rsidR="003D25B5" w:rsidRPr="004029B4">
        <w:rPr>
          <w:rFonts w:ascii="Times New Roman" w:hAnsi="Times New Roman" w:cs="Times New Roman"/>
          <w:sz w:val="24"/>
          <w:szCs w:val="24"/>
        </w:rPr>
        <w:t xml:space="preserve"> </w:t>
      </w:r>
      <w:r w:rsidRPr="004029B4">
        <w:rPr>
          <w:rFonts w:ascii="Times New Roman" w:hAnsi="Times New Roman" w:cs="Times New Roman"/>
          <w:sz w:val="24"/>
          <w:szCs w:val="24"/>
        </w:rPr>
        <w:t xml:space="preserve">K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s</w:t>
      </w:r>
      <w:r w:rsidR="001F653B" w:rsidRPr="004029B4">
        <w:rPr>
          <w:rFonts w:ascii="Times New Roman" w:hAnsi="Times New Roman" w:cs="Times New Roman"/>
          <w:sz w:val="24"/>
          <w:szCs w:val="24"/>
        </w:rPr>
        <w:t>’</w:t>
      </w:r>
      <w:r w:rsidRPr="004029B4">
        <w:rPr>
          <w:rFonts w:ascii="Times New Roman" w:hAnsi="Times New Roman" w:cs="Times New Roman"/>
          <w:sz w:val="24"/>
          <w:szCs w:val="24"/>
        </w:rPr>
        <w:t xml:space="preserve"> </w:t>
      </w:r>
      <w:r w:rsidR="001F653B" w:rsidRPr="004029B4">
        <w:rPr>
          <w:rFonts w:ascii="Times New Roman" w:hAnsi="Times New Roman" w:cs="Times New Roman"/>
          <w:sz w:val="24"/>
          <w:szCs w:val="24"/>
        </w:rPr>
        <w:t>Director</w:t>
      </w:r>
      <w:r w:rsidRPr="004029B4">
        <w:rPr>
          <w:rFonts w:ascii="Times New Roman" w:hAnsi="Times New Roman" w:cs="Times New Roman"/>
          <w:sz w:val="24"/>
          <w:szCs w:val="24"/>
        </w:rPr>
        <w:t xml:space="preserve"> deponed that </w:t>
      </w:r>
      <w:r w:rsidR="00852F1E" w:rsidRPr="004029B4">
        <w:rPr>
          <w:rFonts w:ascii="Times New Roman" w:hAnsi="Times New Roman" w:cs="Times New Roman"/>
          <w:sz w:val="24"/>
          <w:szCs w:val="24"/>
        </w:rPr>
        <w:t>t</w:t>
      </w:r>
      <w:r w:rsidRPr="004029B4">
        <w:rPr>
          <w:rFonts w:ascii="Times New Roman" w:hAnsi="Times New Roman" w:cs="Times New Roman"/>
          <w:sz w:val="24"/>
          <w:szCs w:val="24"/>
        </w:rPr>
        <w: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was aware of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s’ purchase of the suit land and he is not a bonafide purchaser of the suit land as he was fraudulent</w:t>
      </w:r>
      <w:r w:rsidR="001F653B" w:rsidRPr="004029B4">
        <w:rPr>
          <w:rFonts w:ascii="Times New Roman" w:hAnsi="Times New Roman" w:cs="Times New Roman"/>
          <w:sz w:val="24"/>
          <w:szCs w:val="24"/>
        </w:rPr>
        <w:t xml:space="preserve"> and</w:t>
      </w:r>
      <w:r w:rsidRPr="004029B4">
        <w:rPr>
          <w:rFonts w:ascii="Times New Roman" w:hAnsi="Times New Roman" w:cs="Times New Roman"/>
          <w:sz w:val="24"/>
          <w:szCs w:val="24"/>
        </w:rPr>
        <w:t xml:space="preserve"> that the </w:t>
      </w:r>
      <w:r w:rsidRPr="004029B4">
        <w:rPr>
          <w:rFonts w:ascii="Times New Roman" w:hAnsi="Times New Roman" w:cs="Times New Roman"/>
          <w:i/>
          <w:sz w:val="24"/>
          <w:szCs w:val="24"/>
        </w:rPr>
        <w:t>status quo</w:t>
      </w:r>
      <w:r w:rsidRPr="004029B4">
        <w:rPr>
          <w:rFonts w:ascii="Times New Roman" w:hAnsi="Times New Roman" w:cs="Times New Roman"/>
          <w:sz w:val="24"/>
          <w:szCs w:val="24"/>
        </w:rPr>
        <w:t xml:space="preserve"> is that no construction has been commenced and that it is the </w:t>
      </w:r>
      <w:r w:rsidRPr="004029B4">
        <w:rPr>
          <w:rFonts w:ascii="Times New Roman" w:hAnsi="Times New Roman" w:cs="Times New Roman"/>
          <w:i/>
          <w:sz w:val="24"/>
          <w:szCs w:val="24"/>
        </w:rPr>
        <w:t>status quo</w:t>
      </w:r>
      <w:r w:rsidRPr="004029B4">
        <w:rPr>
          <w:rFonts w:ascii="Times New Roman" w:hAnsi="Times New Roman" w:cs="Times New Roman"/>
          <w:sz w:val="24"/>
          <w:szCs w:val="24"/>
        </w:rPr>
        <w:t xml:space="preserve"> which ou</w:t>
      </w:r>
      <w:r w:rsidR="00852F1E" w:rsidRPr="004029B4">
        <w:rPr>
          <w:rFonts w:ascii="Times New Roman" w:hAnsi="Times New Roman" w:cs="Times New Roman"/>
          <w:sz w:val="24"/>
          <w:szCs w:val="24"/>
        </w:rPr>
        <w:t>gh</w:t>
      </w:r>
      <w:r w:rsidRPr="004029B4">
        <w:rPr>
          <w:rFonts w:ascii="Times New Roman" w:hAnsi="Times New Roman" w:cs="Times New Roman"/>
          <w:sz w:val="24"/>
          <w:szCs w:val="24"/>
        </w:rPr>
        <w:t>t to be maintained by the issue of a temporary injunction.</w:t>
      </w:r>
    </w:p>
    <w:p w:rsidR="0071073D" w:rsidRPr="004029B4" w:rsidRDefault="0071073D"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In rejoinder still, he contended that the actions of 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are intended to deprive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of </w:t>
      </w:r>
      <w:r w:rsidR="00283ED3" w:rsidRPr="004029B4">
        <w:rPr>
          <w:rFonts w:ascii="Times New Roman" w:hAnsi="Times New Roman" w:cs="Times New Roman"/>
          <w:sz w:val="24"/>
          <w:szCs w:val="24"/>
        </w:rPr>
        <w:t>its</w:t>
      </w:r>
      <w:r w:rsidRPr="004029B4">
        <w:rPr>
          <w:rFonts w:ascii="Times New Roman" w:hAnsi="Times New Roman" w:cs="Times New Roman"/>
          <w:sz w:val="24"/>
          <w:szCs w:val="24"/>
        </w:rPr>
        <w:t xml:space="preserve"> land and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has an interest in the suit land of which it is not seeking for refund of the money.</w:t>
      </w:r>
    </w:p>
    <w:p w:rsidR="007C3C14" w:rsidRPr="004029B4" w:rsidRDefault="00852F1E"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Both </w:t>
      </w:r>
      <w:proofErr w:type="gramStart"/>
      <w:r w:rsidR="00121F9A" w:rsidRPr="004029B4">
        <w:rPr>
          <w:rFonts w:ascii="Times New Roman" w:hAnsi="Times New Roman" w:cs="Times New Roman"/>
          <w:sz w:val="24"/>
          <w:szCs w:val="24"/>
        </w:rPr>
        <w:t>Counsel</w:t>
      </w:r>
      <w:proofErr w:type="gramEnd"/>
      <w:r w:rsidR="00140972" w:rsidRPr="004029B4">
        <w:rPr>
          <w:rFonts w:ascii="Times New Roman" w:hAnsi="Times New Roman" w:cs="Times New Roman"/>
          <w:sz w:val="24"/>
          <w:szCs w:val="24"/>
        </w:rPr>
        <w:t xml:space="preserve"> </w:t>
      </w:r>
      <w:r w:rsidRPr="004029B4">
        <w:rPr>
          <w:rFonts w:ascii="Times New Roman" w:hAnsi="Times New Roman" w:cs="Times New Roman"/>
          <w:sz w:val="24"/>
          <w:szCs w:val="24"/>
        </w:rPr>
        <w:t>addressed Court by way of written submissions as follows:-</w:t>
      </w:r>
    </w:p>
    <w:p w:rsidR="00140972" w:rsidRPr="004029B4" w:rsidRDefault="00852F1E"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Counsel </w:t>
      </w:r>
      <w:r w:rsidR="00140972" w:rsidRPr="004029B4">
        <w:rPr>
          <w:rFonts w:ascii="Times New Roman" w:hAnsi="Times New Roman" w:cs="Times New Roman"/>
          <w:sz w:val="24"/>
          <w:szCs w:val="24"/>
        </w:rPr>
        <w:t>for the 1</w:t>
      </w:r>
      <w:r w:rsidR="00140972" w:rsidRPr="004029B4">
        <w:rPr>
          <w:rFonts w:ascii="Times New Roman" w:hAnsi="Times New Roman" w:cs="Times New Roman"/>
          <w:sz w:val="24"/>
          <w:szCs w:val="24"/>
          <w:vertAlign w:val="superscript"/>
        </w:rPr>
        <w:t>st</w:t>
      </w:r>
      <w:r w:rsidR="00140972"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00140972" w:rsidRPr="004029B4">
        <w:rPr>
          <w:rFonts w:ascii="Times New Roman" w:hAnsi="Times New Roman" w:cs="Times New Roman"/>
          <w:sz w:val="24"/>
          <w:szCs w:val="24"/>
        </w:rPr>
        <w:t xml:space="preserve"> in his submission stated that a</w:t>
      </w:r>
      <w:r w:rsidR="00E04254" w:rsidRPr="004029B4">
        <w:rPr>
          <w:rFonts w:ascii="Times New Roman" w:hAnsi="Times New Roman" w:cs="Times New Roman"/>
          <w:sz w:val="24"/>
          <w:szCs w:val="24"/>
        </w:rPr>
        <w:t xml:space="preserve"> </w:t>
      </w:r>
      <w:r w:rsidR="00140972" w:rsidRPr="004029B4">
        <w:rPr>
          <w:rFonts w:ascii="Times New Roman" w:hAnsi="Times New Roman" w:cs="Times New Roman"/>
          <w:sz w:val="24"/>
          <w:szCs w:val="24"/>
        </w:rPr>
        <w:t>temporary injunction cannot be granted because the application has not met the conditions for the grant of a temporary injunction.</w:t>
      </w:r>
    </w:p>
    <w:p w:rsidR="00140972" w:rsidRPr="004029B4" w:rsidRDefault="00121F9A"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First</w:t>
      </w:r>
      <w:r w:rsidR="00140972" w:rsidRPr="004029B4">
        <w:rPr>
          <w:rFonts w:ascii="Times New Roman" w:hAnsi="Times New Roman" w:cs="Times New Roman"/>
          <w:sz w:val="24"/>
          <w:szCs w:val="24"/>
        </w:rPr>
        <w:t xml:space="preserve">, </w:t>
      </w:r>
      <w:r w:rsidRPr="004029B4">
        <w:rPr>
          <w:rFonts w:ascii="Times New Roman" w:hAnsi="Times New Roman" w:cs="Times New Roman"/>
          <w:sz w:val="24"/>
          <w:szCs w:val="24"/>
        </w:rPr>
        <w:t>Counsel</w:t>
      </w:r>
      <w:r w:rsidR="00140972" w:rsidRPr="004029B4">
        <w:rPr>
          <w:rFonts w:ascii="Times New Roman" w:hAnsi="Times New Roman" w:cs="Times New Roman"/>
          <w:sz w:val="24"/>
          <w:szCs w:val="24"/>
        </w:rPr>
        <w:t xml:space="preserve"> </w:t>
      </w:r>
      <w:r w:rsidR="00E04254" w:rsidRPr="004029B4">
        <w:rPr>
          <w:rFonts w:ascii="Times New Roman" w:hAnsi="Times New Roman" w:cs="Times New Roman"/>
          <w:sz w:val="24"/>
          <w:szCs w:val="24"/>
        </w:rPr>
        <w:t>submitted that the affidavit of</w:t>
      </w:r>
      <w:r w:rsidR="00140972" w:rsidRPr="004029B4">
        <w:rPr>
          <w:rFonts w:ascii="Times New Roman" w:hAnsi="Times New Roman" w:cs="Times New Roman"/>
          <w:sz w:val="24"/>
          <w:szCs w:val="24"/>
        </w:rPr>
        <w:t xml:space="preserve"> </w:t>
      </w:r>
      <w:r w:rsidR="00E04254" w:rsidRPr="004029B4">
        <w:rPr>
          <w:rFonts w:ascii="Times New Roman" w:hAnsi="Times New Roman" w:cs="Times New Roman"/>
          <w:sz w:val="24"/>
          <w:szCs w:val="24"/>
        </w:rPr>
        <w:t>Gideon</w:t>
      </w:r>
      <w:r w:rsidR="00140972" w:rsidRPr="004029B4">
        <w:rPr>
          <w:rFonts w:ascii="Times New Roman" w:hAnsi="Times New Roman" w:cs="Times New Roman"/>
          <w:sz w:val="24"/>
          <w:szCs w:val="24"/>
        </w:rPr>
        <w:t xml:space="preserve"> the </w:t>
      </w:r>
      <w:r w:rsidR="00FD3A50" w:rsidRPr="004029B4">
        <w:rPr>
          <w:rFonts w:ascii="Times New Roman" w:hAnsi="Times New Roman" w:cs="Times New Roman"/>
          <w:sz w:val="24"/>
          <w:szCs w:val="24"/>
        </w:rPr>
        <w:t>Applicant</w:t>
      </w:r>
      <w:r w:rsidR="00140972" w:rsidRPr="004029B4">
        <w:rPr>
          <w:rFonts w:ascii="Times New Roman" w:hAnsi="Times New Roman" w:cs="Times New Roman"/>
          <w:sz w:val="24"/>
          <w:szCs w:val="24"/>
        </w:rPr>
        <w:t xml:space="preserve">s’ </w:t>
      </w:r>
      <w:r w:rsidR="001F653B" w:rsidRPr="004029B4">
        <w:rPr>
          <w:rFonts w:ascii="Times New Roman" w:hAnsi="Times New Roman" w:cs="Times New Roman"/>
          <w:sz w:val="24"/>
          <w:szCs w:val="24"/>
        </w:rPr>
        <w:t>Director</w:t>
      </w:r>
      <w:r w:rsidR="00140972" w:rsidRPr="004029B4">
        <w:rPr>
          <w:rFonts w:ascii="Times New Roman" w:hAnsi="Times New Roman" w:cs="Times New Roman"/>
          <w:sz w:val="24"/>
          <w:szCs w:val="24"/>
        </w:rPr>
        <w:t xml:space="preserve"> does not adduce any evidence as to any triable issue,</w:t>
      </w:r>
      <w:r w:rsidR="00E04254" w:rsidRPr="004029B4">
        <w:rPr>
          <w:rFonts w:ascii="Times New Roman" w:hAnsi="Times New Roman" w:cs="Times New Roman"/>
          <w:sz w:val="24"/>
          <w:szCs w:val="24"/>
        </w:rPr>
        <w:t xml:space="preserve"> that the </w:t>
      </w:r>
      <w:r w:rsidR="00FD3A50" w:rsidRPr="004029B4">
        <w:rPr>
          <w:rFonts w:ascii="Times New Roman" w:hAnsi="Times New Roman" w:cs="Times New Roman"/>
          <w:sz w:val="24"/>
          <w:szCs w:val="24"/>
        </w:rPr>
        <w:t>Applicant</w:t>
      </w:r>
      <w:r w:rsidR="00E04254" w:rsidRPr="004029B4">
        <w:rPr>
          <w:rFonts w:ascii="Times New Roman" w:hAnsi="Times New Roman" w:cs="Times New Roman"/>
          <w:sz w:val="24"/>
          <w:szCs w:val="24"/>
        </w:rPr>
        <w:t xml:space="preserve"> brought the</w:t>
      </w:r>
      <w:r w:rsidR="00140972" w:rsidRPr="004029B4">
        <w:rPr>
          <w:rFonts w:ascii="Times New Roman" w:hAnsi="Times New Roman" w:cs="Times New Roman"/>
          <w:sz w:val="24"/>
          <w:szCs w:val="24"/>
        </w:rPr>
        <w:t xml:space="preserve"> a suit for trespass</w:t>
      </w:r>
      <w:r w:rsidRPr="004029B4">
        <w:rPr>
          <w:rFonts w:ascii="Times New Roman" w:hAnsi="Times New Roman" w:cs="Times New Roman"/>
          <w:sz w:val="24"/>
          <w:szCs w:val="24"/>
        </w:rPr>
        <w:t>,</w:t>
      </w:r>
      <w:r w:rsidR="00140972" w:rsidRPr="004029B4">
        <w:rPr>
          <w:rFonts w:ascii="Times New Roman" w:hAnsi="Times New Roman" w:cs="Times New Roman"/>
          <w:sz w:val="24"/>
          <w:szCs w:val="24"/>
        </w:rPr>
        <w:t xml:space="preserve"> but in </w:t>
      </w:r>
      <w:r w:rsidR="00140972" w:rsidRPr="004029B4">
        <w:rPr>
          <w:rFonts w:ascii="Times New Roman" w:hAnsi="Times New Roman" w:cs="Times New Roman"/>
          <w:sz w:val="24"/>
          <w:szCs w:val="24"/>
        </w:rPr>
        <w:lastRenderedPageBreak/>
        <w:t xml:space="preserve">paragraph 7 the </w:t>
      </w:r>
      <w:r w:rsidR="00FD3A50" w:rsidRPr="004029B4">
        <w:rPr>
          <w:rFonts w:ascii="Times New Roman" w:hAnsi="Times New Roman" w:cs="Times New Roman"/>
          <w:sz w:val="24"/>
          <w:szCs w:val="24"/>
        </w:rPr>
        <w:t>Applicant</w:t>
      </w:r>
      <w:r w:rsidR="00140972" w:rsidRPr="004029B4">
        <w:rPr>
          <w:rFonts w:ascii="Times New Roman" w:hAnsi="Times New Roman" w:cs="Times New Roman"/>
          <w:sz w:val="24"/>
          <w:szCs w:val="24"/>
        </w:rPr>
        <w:t xml:space="preserve"> is not</w:t>
      </w:r>
      <w:r w:rsidR="00E04254" w:rsidRPr="004029B4">
        <w:rPr>
          <w:rFonts w:ascii="Times New Roman" w:hAnsi="Times New Roman" w:cs="Times New Roman"/>
          <w:sz w:val="24"/>
          <w:szCs w:val="24"/>
        </w:rPr>
        <w:t xml:space="preserve"> in possession of the suit land and that </w:t>
      </w:r>
      <w:r w:rsidR="00140972" w:rsidRPr="004029B4">
        <w:rPr>
          <w:rFonts w:ascii="Times New Roman" w:hAnsi="Times New Roman" w:cs="Times New Roman"/>
          <w:sz w:val="24"/>
          <w:szCs w:val="24"/>
        </w:rPr>
        <w:t>at the material time, the 1</w:t>
      </w:r>
      <w:r w:rsidR="00140972" w:rsidRPr="004029B4">
        <w:rPr>
          <w:rFonts w:ascii="Times New Roman" w:hAnsi="Times New Roman" w:cs="Times New Roman"/>
          <w:sz w:val="24"/>
          <w:szCs w:val="24"/>
          <w:vertAlign w:val="superscript"/>
        </w:rPr>
        <w:t>st</w:t>
      </w:r>
      <w:r w:rsidR="00140972" w:rsidRPr="004029B4">
        <w:rPr>
          <w:rFonts w:ascii="Times New Roman" w:hAnsi="Times New Roman" w:cs="Times New Roman"/>
          <w:sz w:val="24"/>
          <w:szCs w:val="24"/>
        </w:rPr>
        <w:t xml:space="preserve"> </w:t>
      </w:r>
      <w:r w:rsidRPr="004029B4">
        <w:rPr>
          <w:rFonts w:ascii="Times New Roman" w:hAnsi="Times New Roman" w:cs="Times New Roman"/>
          <w:sz w:val="24"/>
          <w:szCs w:val="24"/>
        </w:rPr>
        <w:t>Respondent</w:t>
      </w:r>
      <w:r w:rsidR="00140972" w:rsidRPr="004029B4">
        <w:rPr>
          <w:rFonts w:ascii="Times New Roman" w:hAnsi="Times New Roman" w:cs="Times New Roman"/>
          <w:sz w:val="24"/>
          <w:szCs w:val="24"/>
        </w:rPr>
        <w:t xml:space="preserve"> is in possession of the suit land and that </w:t>
      </w:r>
      <w:r w:rsidR="00E04254" w:rsidRPr="004029B4">
        <w:rPr>
          <w:rFonts w:ascii="Times New Roman" w:hAnsi="Times New Roman" w:cs="Times New Roman"/>
          <w:sz w:val="24"/>
          <w:szCs w:val="24"/>
        </w:rPr>
        <w:t xml:space="preserve">a cause of action of trespass </w:t>
      </w:r>
      <w:r w:rsidRPr="004029B4">
        <w:rPr>
          <w:rFonts w:ascii="Times New Roman" w:hAnsi="Times New Roman" w:cs="Times New Roman"/>
          <w:sz w:val="24"/>
          <w:szCs w:val="24"/>
        </w:rPr>
        <w:t xml:space="preserve">cannot </w:t>
      </w:r>
      <w:r w:rsidR="00E04254" w:rsidRPr="004029B4">
        <w:rPr>
          <w:rFonts w:ascii="Times New Roman" w:hAnsi="Times New Roman" w:cs="Times New Roman"/>
          <w:sz w:val="24"/>
          <w:szCs w:val="24"/>
        </w:rPr>
        <w:t>succeed</w:t>
      </w:r>
      <w:r w:rsidR="00140972" w:rsidRPr="004029B4">
        <w:rPr>
          <w:rFonts w:ascii="Times New Roman" w:hAnsi="Times New Roman" w:cs="Times New Roman"/>
          <w:sz w:val="24"/>
          <w:szCs w:val="24"/>
        </w:rPr>
        <w:t xml:space="preserve">. </w:t>
      </w:r>
    </w:p>
    <w:p w:rsidR="00140972" w:rsidRPr="004029B4" w:rsidRDefault="00121F9A"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Further t</w:t>
      </w:r>
      <w:r w:rsidR="00140972" w:rsidRPr="004029B4">
        <w:rPr>
          <w:rFonts w:ascii="Times New Roman" w:hAnsi="Times New Roman" w:cs="Times New Roman"/>
          <w:sz w:val="24"/>
          <w:szCs w:val="24"/>
        </w:rPr>
        <w:t xml:space="preserve">hat the </w:t>
      </w:r>
      <w:r w:rsidR="00FD3A50" w:rsidRPr="004029B4">
        <w:rPr>
          <w:rFonts w:ascii="Times New Roman" w:hAnsi="Times New Roman" w:cs="Times New Roman"/>
          <w:sz w:val="24"/>
          <w:szCs w:val="24"/>
        </w:rPr>
        <w:t>Applicant</w:t>
      </w:r>
      <w:r w:rsidR="00140972" w:rsidRPr="004029B4">
        <w:rPr>
          <w:rFonts w:ascii="Times New Roman" w:hAnsi="Times New Roman" w:cs="Times New Roman"/>
          <w:sz w:val="24"/>
          <w:szCs w:val="24"/>
        </w:rPr>
        <w:t xml:space="preserve"> has no documen</w:t>
      </w:r>
      <w:r w:rsidR="00E04254" w:rsidRPr="004029B4">
        <w:rPr>
          <w:rFonts w:ascii="Times New Roman" w:hAnsi="Times New Roman" w:cs="Times New Roman"/>
          <w:sz w:val="24"/>
          <w:szCs w:val="24"/>
        </w:rPr>
        <w:t>t</w:t>
      </w:r>
      <w:r w:rsidR="00140972" w:rsidRPr="004029B4">
        <w:rPr>
          <w:rFonts w:ascii="Times New Roman" w:hAnsi="Times New Roman" w:cs="Times New Roman"/>
          <w:sz w:val="24"/>
          <w:szCs w:val="24"/>
        </w:rPr>
        <w:t xml:space="preserve">s to prove ownership as they were not handed </w:t>
      </w:r>
      <w:r w:rsidR="00E04254" w:rsidRPr="004029B4">
        <w:rPr>
          <w:rFonts w:ascii="Times New Roman" w:hAnsi="Times New Roman" w:cs="Times New Roman"/>
          <w:sz w:val="24"/>
          <w:szCs w:val="24"/>
        </w:rPr>
        <w:t xml:space="preserve">to him for </w:t>
      </w:r>
      <w:r w:rsidR="00D279AF" w:rsidRPr="004029B4">
        <w:rPr>
          <w:rFonts w:ascii="Times New Roman" w:hAnsi="Times New Roman" w:cs="Times New Roman"/>
          <w:sz w:val="24"/>
          <w:szCs w:val="24"/>
        </w:rPr>
        <w:t xml:space="preserve">failure </w:t>
      </w:r>
      <w:r w:rsidR="00E04254" w:rsidRPr="004029B4">
        <w:rPr>
          <w:rFonts w:ascii="Times New Roman" w:hAnsi="Times New Roman" w:cs="Times New Roman"/>
          <w:sz w:val="24"/>
          <w:szCs w:val="24"/>
        </w:rPr>
        <w:t>to complete the purch</w:t>
      </w:r>
      <w:r w:rsidR="00B178E5" w:rsidRPr="004029B4">
        <w:rPr>
          <w:rFonts w:ascii="Times New Roman" w:hAnsi="Times New Roman" w:cs="Times New Roman"/>
          <w:sz w:val="24"/>
          <w:szCs w:val="24"/>
        </w:rPr>
        <w:t>a</w:t>
      </w:r>
      <w:r w:rsidRPr="004029B4">
        <w:rPr>
          <w:rFonts w:ascii="Times New Roman" w:hAnsi="Times New Roman" w:cs="Times New Roman"/>
          <w:sz w:val="24"/>
          <w:szCs w:val="24"/>
        </w:rPr>
        <w:t>se price</w:t>
      </w:r>
      <w:r w:rsidR="00E04254" w:rsidRPr="004029B4">
        <w:rPr>
          <w:rFonts w:ascii="Times New Roman" w:hAnsi="Times New Roman" w:cs="Times New Roman"/>
          <w:sz w:val="24"/>
          <w:szCs w:val="24"/>
        </w:rPr>
        <w:t xml:space="preserve"> </w:t>
      </w:r>
      <w:r w:rsidRPr="004029B4">
        <w:rPr>
          <w:rFonts w:ascii="Times New Roman" w:hAnsi="Times New Roman" w:cs="Times New Roman"/>
          <w:sz w:val="24"/>
          <w:szCs w:val="24"/>
        </w:rPr>
        <w:t>a</w:t>
      </w:r>
      <w:r w:rsidR="00E04254" w:rsidRPr="004029B4">
        <w:rPr>
          <w:rFonts w:ascii="Times New Roman" w:hAnsi="Times New Roman" w:cs="Times New Roman"/>
          <w:sz w:val="24"/>
          <w:szCs w:val="24"/>
        </w:rPr>
        <w:t xml:space="preserve">nd that there is no evidence on record adduced by the </w:t>
      </w:r>
      <w:r w:rsidR="00FD3A50" w:rsidRPr="004029B4">
        <w:rPr>
          <w:rFonts w:ascii="Times New Roman" w:hAnsi="Times New Roman" w:cs="Times New Roman"/>
          <w:sz w:val="24"/>
          <w:szCs w:val="24"/>
        </w:rPr>
        <w:t>Applicant</w:t>
      </w:r>
      <w:r w:rsidR="00E04254" w:rsidRPr="004029B4">
        <w:rPr>
          <w:rFonts w:ascii="Times New Roman" w:hAnsi="Times New Roman" w:cs="Times New Roman"/>
          <w:sz w:val="24"/>
          <w:szCs w:val="24"/>
        </w:rPr>
        <w:t xml:space="preserve"> to prove the allegations of threats or eviction by the </w:t>
      </w:r>
      <w:r w:rsidR="002F7DA7" w:rsidRPr="004029B4">
        <w:rPr>
          <w:rFonts w:ascii="Times New Roman" w:hAnsi="Times New Roman" w:cs="Times New Roman"/>
          <w:sz w:val="24"/>
          <w:szCs w:val="24"/>
        </w:rPr>
        <w:t>Respondent</w:t>
      </w:r>
      <w:r w:rsidR="00E04254" w:rsidRPr="004029B4">
        <w:rPr>
          <w:rFonts w:ascii="Times New Roman" w:hAnsi="Times New Roman" w:cs="Times New Roman"/>
          <w:sz w:val="24"/>
          <w:szCs w:val="24"/>
        </w:rPr>
        <w:t xml:space="preserve">s. He prayed that the application be </w:t>
      </w:r>
      <w:r w:rsidR="00B178E5" w:rsidRPr="004029B4">
        <w:rPr>
          <w:rFonts w:ascii="Times New Roman" w:hAnsi="Times New Roman" w:cs="Times New Roman"/>
          <w:sz w:val="24"/>
          <w:szCs w:val="24"/>
        </w:rPr>
        <w:t>dismissed</w:t>
      </w:r>
      <w:r w:rsidR="00E04254" w:rsidRPr="004029B4">
        <w:rPr>
          <w:rFonts w:ascii="Times New Roman" w:hAnsi="Times New Roman" w:cs="Times New Roman"/>
          <w:sz w:val="24"/>
          <w:szCs w:val="24"/>
        </w:rPr>
        <w:t xml:space="preserve"> for not disclosing a </w:t>
      </w:r>
      <w:r w:rsidR="00E04254" w:rsidRPr="004029B4">
        <w:rPr>
          <w:rFonts w:ascii="Times New Roman" w:hAnsi="Times New Roman" w:cs="Times New Roman"/>
          <w:i/>
          <w:sz w:val="24"/>
          <w:szCs w:val="24"/>
        </w:rPr>
        <w:t>prima</w:t>
      </w:r>
      <w:r w:rsidRPr="004029B4">
        <w:rPr>
          <w:rFonts w:ascii="Times New Roman" w:hAnsi="Times New Roman" w:cs="Times New Roman"/>
          <w:i/>
          <w:sz w:val="24"/>
          <w:szCs w:val="24"/>
        </w:rPr>
        <w:t xml:space="preserve"> </w:t>
      </w:r>
      <w:r w:rsidR="00E04254" w:rsidRPr="004029B4">
        <w:rPr>
          <w:rFonts w:ascii="Times New Roman" w:hAnsi="Times New Roman" w:cs="Times New Roman"/>
          <w:i/>
          <w:sz w:val="24"/>
          <w:szCs w:val="24"/>
        </w:rPr>
        <w:t>facie</w:t>
      </w:r>
      <w:r w:rsidR="00E04254" w:rsidRPr="004029B4">
        <w:rPr>
          <w:rFonts w:ascii="Times New Roman" w:hAnsi="Times New Roman" w:cs="Times New Roman"/>
          <w:sz w:val="24"/>
          <w:szCs w:val="24"/>
        </w:rPr>
        <w:t xml:space="preserve"> case against the 2</w:t>
      </w:r>
      <w:r w:rsidR="00E04254" w:rsidRPr="004029B4">
        <w:rPr>
          <w:rFonts w:ascii="Times New Roman" w:hAnsi="Times New Roman" w:cs="Times New Roman"/>
          <w:sz w:val="24"/>
          <w:szCs w:val="24"/>
          <w:vertAlign w:val="superscript"/>
        </w:rPr>
        <w:t>nd</w:t>
      </w:r>
      <w:r w:rsidR="00E04254"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00E04254" w:rsidRPr="004029B4">
        <w:rPr>
          <w:rFonts w:ascii="Times New Roman" w:hAnsi="Times New Roman" w:cs="Times New Roman"/>
          <w:sz w:val="24"/>
          <w:szCs w:val="24"/>
        </w:rPr>
        <w:t>.</w:t>
      </w:r>
    </w:p>
    <w:p w:rsidR="00AC3F79" w:rsidRPr="004029B4" w:rsidRDefault="00AC3F79"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He cited the case of </w:t>
      </w:r>
      <w:proofErr w:type="spellStart"/>
      <w:r w:rsidRPr="004029B4">
        <w:rPr>
          <w:rFonts w:ascii="Times New Roman" w:hAnsi="Times New Roman" w:cs="Times New Roman"/>
          <w:b/>
          <w:i/>
          <w:sz w:val="24"/>
          <w:szCs w:val="24"/>
          <w:u w:val="single"/>
        </w:rPr>
        <w:t>Nitco</w:t>
      </w:r>
      <w:proofErr w:type="spellEnd"/>
      <w:r w:rsidRPr="004029B4">
        <w:rPr>
          <w:rFonts w:ascii="Times New Roman" w:hAnsi="Times New Roman" w:cs="Times New Roman"/>
          <w:b/>
          <w:i/>
          <w:sz w:val="24"/>
          <w:szCs w:val="24"/>
          <w:u w:val="single"/>
        </w:rPr>
        <w:t xml:space="preserve"> Ltd </w:t>
      </w:r>
      <w:r w:rsidR="00780F84" w:rsidRPr="004029B4">
        <w:rPr>
          <w:rFonts w:ascii="Times New Roman" w:hAnsi="Times New Roman" w:cs="Times New Roman"/>
          <w:b/>
          <w:i/>
          <w:sz w:val="24"/>
          <w:szCs w:val="24"/>
          <w:u w:val="single"/>
        </w:rPr>
        <w:t>v</w:t>
      </w:r>
      <w:r w:rsidR="006A4F1E" w:rsidRPr="004029B4">
        <w:rPr>
          <w:rFonts w:ascii="Times New Roman" w:hAnsi="Times New Roman" w:cs="Times New Roman"/>
          <w:b/>
          <w:i/>
          <w:sz w:val="24"/>
          <w:szCs w:val="24"/>
          <w:u w:val="single"/>
        </w:rPr>
        <w:t>ersus</w:t>
      </w:r>
      <w:r w:rsidRPr="004029B4">
        <w:rPr>
          <w:rFonts w:ascii="Times New Roman" w:hAnsi="Times New Roman" w:cs="Times New Roman"/>
          <w:b/>
          <w:i/>
          <w:sz w:val="24"/>
          <w:szCs w:val="24"/>
          <w:u w:val="single"/>
        </w:rPr>
        <w:t xml:space="preserve"> Hope </w:t>
      </w:r>
      <w:proofErr w:type="spellStart"/>
      <w:r w:rsidRPr="004029B4">
        <w:rPr>
          <w:rFonts w:ascii="Times New Roman" w:hAnsi="Times New Roman" w:cs="Times New Roman"/>
          <w:b/>
          <w:i/>
          <w:sz w:val="24"/>
          <w:szCs w:val="24"/>
          <w:u w:val="single"/>
        </w:rPr>
        <w:t>Nyakairu</w:t>
      </w:r>
      <w:proofErr w:type="spellEnd"/>
      <w:r w:rsidRPr="004029B4">
        <w:rPr>
          <w:rFonts w:ascii="Times New Roman" w:hAnsi="Times New Roman" w:cs="Times New Roman"/>
          <w:b/>
          <w:i/>
          <w:sz w:val="24"/>
          <w:szCs w:val="24"/>
          <w:u w:val="single"/>
        </w:rPr>
        <w:t xml:space="preserve"> (1992-93 HCB135</w:t>
      </w:r>
      <w:r w:rsidRPr="004029B4">
        <w:rPr>
          <w:rFonts w:ascii="Times New Roman" w:hAnsi="Times New Roman" w:cs="Times New Roman"/>
          <w:sz w:val="24"/>
          <w:szCs w:val="24"/>
        </w:rPr>
        <w:t xml:space="preserve"> where it was held that</w:t>
      </w:r>
      <w:r w:rsidR="00780F84" w:rsidRPr="004029B4">
        <w:rPr>
          <w:rFonts w:ascii="Times New Roman" w:hAnsi="Times New Roman" w:cs="Times New Roman"/>
          <w:sz w:val="24"/>
          <w:szCs w:val="24"/>
        </w:rPr>
        <w:t>;</w:t>
      </w:r>
      <w:r w:rsidRPr="004029B4">
        <w:rPr>
          <w:rFonts w:ascii="Times New Roman" w:hAnsi="Times New Roman" w:cs="Times New Roman"/>
          <w:sz w:val="24"/>
          <w:szCs w:val="24"/>
        </w:rPr>
        <w:t xml:space="preserve"> </w:t>
      </w:r>
      <w:r w:rsidRPr="004029B4">
        <w:rPr>
          <w:rFonts w:ascii="Times New Roman" w:hAnsi="Times New Roman" w:cs="Times New Roman"/>
          <w:i/>
          <w:sz w:val="24"/>
          <w:szCs w:val="24"/>
        </w:rPr>
        <w:t xml:space="preserve">despite the consideration mentioned, the </w:t>
      </w:r>
      <w:r w:rsidR="00FD3A50" w:rsidRPr="004029B4">
        <w:rPr>
          <w:rFonts w:ascii="Times New Roman" w:hAnsi="Times New Roman" w:cs="Times New Roman"/>
          <w:i/>
          <w:sz w:val="24"/>
          <w:szCs w:val="24"/>
        </w:rPr>
        <w:t>Applicant</w:t>
      </w:r>
      <w:r w:rsidRPr="004029B4">
        <w:rPr>
          <w:rFonts w:ascii="Times New Roman" w:hAnsi="Times New Roman" w:cs="Times New Roman"/>
          <w:i/>
          <w:sz w:val="24"/>
          <w:szCs w:val="24"/>
        </w:rPr>
        <w:t xml:space="preserve"> must go further and show by his affidavit that he has a probability of succeeding in the main suit</w:t>
      </w:r>
      <w:r w:rsidRPr="004029B4">
        <w:rPr>
          <w:rFonts w:ascii="Times New Roman" w:hAnsi="Times New Roman" w:cs="Times New Roman"/>
          <w:sz w:val="24"/>
          <w:szCs w:val="24"/>
        </w:rPr>
        <w:t xml:space="preserve">. </w:t>
      </w:r>
      <w:r w:rsidR="00121F9A" w:rsidRPr="004029B4">
        <w:rPr>
          <w:rFonts w:ascii="Times New Roman" w:hAnsi="Times New Roman" w:cs="Times New Roman"/>
          <w:sz w:val="24"/>
          <w:szCs w:val="24"/>
        </w:rPr>
        <w:t>Counsel</w:t>
      </w:r>
      <w:r w:rsidRPr="004029B4">
        <w:rPr>
          <w:rFonts w:ascii="Times New Roman" w:hAnsi="Times New Roman" w:cs="Times New Roman"/>
          <w:sz w:val="24"/>
          <w:szCs w:val="24"/>
        </w:rPr>
        <w:t xml:space="preserve"> then stated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s’ affidavit does not show that he will succeed in the main suit.</w:t>
      </w:r>
    </w:p>
    <w:p w:rsidR="00AC3F79" w:rsidRPr="004029B4" w:rsidRDefault="00AC3F79"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He went ahead to submit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has not demonstrated that it will suffer irreparable injury and it has not proved that the land is in danger of alienation or waste damage as required under O.41r.1(a) of the </w:t>
      </w:r>
      <w:r w:rsidR="006A4F1E" w:rsidRPr="004029B4">
        <w:rPr>
          <w:rFonts w:ascii="Times New Roman" w:hAnsi="Times New Roman" w:cs="Times New Roman"/>
          <w:sz w:val="24"/>
          <w:szCs w:val="24"/>
        </w:rPr>
        <w:t>Civil Procedure Rules</w:t>
      </w:r>
      <w:r w:rsidRPr="004029B4">
        <w:rPr>
          <w:rFonts w:ascii="Times New Roman" w:hAnsi="Times New Roman" w:cs="Times New Roman"/>
          <w:sz w:val="24"/>
          <w:szCs w:val="24"/>
        </w:rPr>
        <w:t>.</w:t>
      </w:r>
    </w:p>
    <w:p w:rsidR="00AC3F79" w:rsidRPr="004029B4" w:rsidRDefault="00AC3F79"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That according to</w:t>
      </w:r>
      <w:r w:rsidR="00585EF9" w:rsidRPr="004029B4">
        <w:rPr>
          <w:rFonts w:ascii="Times New Roman" w:hAnsi="Times New Roman" w:cs="Times New Roman"/>
          <w:sz w:val="24"/>
          <w:szCs w:val="24"/>
        </w:rPr>
        <w:t xml:space="preserve"> clause 9 of the </w:t>
      </w:r>
      <w:r w:rsidRPr="004029B4">
        <w:rPr>
          <w:rFonts w:ascii="Times New Roman" w:hAnsi="Times New Roman" w:cs="Times New Roman"/>
          <w:sz w:val="24"/>
          <w:szCs w:val="24"/>
        </w:rPr>
        <w:t xml:space="preserve">agreement between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and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it was clearly stated that in the event of adverse claim by 3</w:t>
      </w:r>
      <w:r w:rsidRPr="004029B4">
        <w:rPr>
          <w:rFonts w:ascii="Times New Roman" w:hAnsi="Times New Roman" w:cs="Times New Roman"/>
          <w:sz w:val="24"/>
          <w:szCs w:val="24"/>
          <w:vertAlign w:val="superscript"/>
        </w:rPr>
        <w:t>rd</w:t>
      </w:r>
      <w:r w:rsidR="00FB6C81" w:rsidRPr="004029B4">
        <w:rPr>
          <w:rFonts w:ascii="Times New Roman" w:hAnsi="Times New Roman" w:cs="Times New Roman"/>
          <w:sz w:val="24"/>
          <w:szCs w:val="24"/>
        </w:rPr>
        <w:t xml:space="preserve">parties, the </w:t>
      </w:r>
      <w:r w:rsidR="00FD3A50" w:rsidRPr="004029B4">
        <w:rPr>
          <w:rFonts w:ascii="Times New Roman" w:hAnsi="Times New Roman" w:cs="Times New Roman"/>
          <w:sz w:val="24"/>
          <w:szCs w:val="24"/>
        </w:rPr>
        <w:t>Applicant</w:t>
      </w:r>
      <w:r w:rsidR="00FB6C81" w:rsidRPr="004029B4">
        <w:rPr>
          <w:rFonts w:ascii="Times New Roman" w:hAnsi="Times New Roman" w:cs="Times New Roman"/>
          <w:sz w:val="24"/>
          <w:szCs w:val="24"/>
        </w:rPr>
        <w:t xml:space="preserve"> shall be fully compensated. Further</w:t>
      </w:r>
      <w:r w:rsidR="00FB6C81" w:rsidRPr="004029B4">
        <w:rPr>
          <w:rFonts w:ascii="Times New Roman" w:hAnsi="Times New Roman" w:cs="Times New Roman"/>
          <w:sz w:val="24"/>
          <w:szCs w:val="24"/>
          <w:vertAlign w:val="superscript"/>
        </w:rPr>
        <w:t xml:space="preserve">, </w:t>
      </w:r>
      <w:r w:rsidR="00FB6C81" w:rsidRPr="004029B4">
        <w:rPr>
          <w:rFonts w:ascii="Times New Roman" w:hAnsi="Times New Roman" w:cs="Times New Roman"/>
          <w:sz w:val="24"/>
          <w:szCs w:val="24"/>
        </w:rPr>
        <w:t>that the plaint contains prayers for damages and that this shows a possibility of monetary compensation in case of injury</w:t>
      </w:r>
      <w:r w:rsidR="00081B5D" w:rsidRPr="004029B4">
        <w:rPr>
          <w:rFonts w:ascii="Times New Roman" w:hAnsi="Times New Roman" w:cs="Times New Roman"/>
          <w:sz w:val="24"/>
          <w:szCs w:val="24"/>
        </w:rPr>
        <w:t xml:space="preserve"> </w:t>
      </w:r>
      <w:r w:rsidR="00FB6C81" w:rsidRPr="004029B4">
        <w:rPr>
          <w:rFonts w:ascii="Times New Roman" w:hAnsi="Times New Roman" w:cs="Times New Roman"/>
          <w:sz w:val="24"/>
          <w:szCs w:val="24"/>
        </w:rPr>
        <w:t>occurred and that this proves that damage is compensatory.</w:t>
      </w:r>
    </w:p>
    <w:p w:rsidR="006A4F1E" w:rsidRPr="004029B4" w:rsidRDefault="005A2233"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In support of this submission, he cited the case of </w:t>
      </w:r>
      <w:r w:rsidRPr="004029B4">
        <w:rPr>
          <w:rFonts w:ascii="Times New Roman" w:hAnsi="Times New Roman" w:cs="Times New Roman"/>
          <w:b/>
          <w:i/>
          <w:sz w:val="24"/>
          <w:szCs w:val="24"/>
          <w:u w:val="single"/>
        </w:rPr>
        <w:t xml:space="preserve">Nambi </w:t>
      </w:r>
      <w:r w:rsidR="006A4F1E" w:rsidRPr="004029B4">
        <w:rPr>
          <w:rFonts w:ascii="Times New Roman" w:hAnsi="Times New Roman" w:cs="Times New Roman"/>
          <w:b/>
          <w:i/>
          <w:sz w:val="24"/>
          <w:szCs w:val="24"/>
          <w:u w:val="single"/>
        </w:rPr>
        <w:t>versus Buj</w:t>
      </w:r>
      <w:r w:rsidRPr="004029B4">
        <w:rPr>
          <w:rFonts w:ascii="Times New Roman" w:hAnsi="Times New Roman" w:cs="Times New Roman"/>
          <w:b/>
          <w:i/>
          <w:sz w:val="24"/>
          <w:szCs w:val="24"/>
          <w:u w:val="single"/>
        </w:rPr>
        <w:t>ingo &amp;</w:t>
      </w:r>
      <w:r w:rsidR="00504B0A" w:rsidRPr="004029B4">
        <w:rPr>
          <w:rFonts w:ascii="Times New Roman" w:hAnsi="Times New Roman" w:cs="Times New Roman"/>
          <w:b/>
          <w:i/>
          <w:sz w:val="24"/>
          <w:szCs w:val="24"/>
          <w:u w:val="single"/>
        </w:rPr>
        <w:t xml:space="preserve"> O</w:t>
      </w:r>
      <w:r w:rsidRPr="004029B4">
        <w:rPr>
          <w:rFonts w:ascii="Times New Roman" w:hAnsi="Times New Roman" w:cs="Times New Roman"/>
          <w:b/>
          <w:i/>
          <w:sz w:val="24"/>
          <w:szCs w:val="24"/>
          <w:u w:val="single"/>
        </w:rPr>
        <w:t>thers, MA No.1015 of 2015</w:t>
      </w:r>
      <w:r w:rsidRPr="004029B4">
        <w:rPr>
          <w:rFonts w:ascii="Times New Roman" w:hAnsi="Times New Roman" w:cs="Times New Roman"/>
          <w:b/>
          <w:sz w:val="24"/>
          <w:szCs w:val="24"/>
        </w:rPr>
        <w:t>,</w:t>
      </w:r>
      <w:r w:rsidRPr="004029B4">
        <w:rPr>
          <w:rFonts w:ascii="Times New Roman" w:hAnsi="Times New Roman" w:cs="Times New Roman"/>
          <w:sz w:val="24"/>
          <w:szCs w:val="24"/>
        </w:rPr>
        <w:t xml:space="preserve"> where </w:t>
      </w:r>
      <w:r w:rsidR="006A4F1E" w:rsidRPr="004029B4">
        <w:rPr>
          <w:rFonts w:ascii="Times New Roman" w:hAnsi="Times New Roman" w:cs="Times New Roman"/>
          <w:i/>
          <w:sz w:val="24"/>
          <w:szCs w:val="24"/>
        </w:rPr>
        <w:t>J</w:t>
      </w:r>
      <w:r w:rsidRPr="004029B4">
        <w:rPr>
          <w:rFonts w:ascii="Times New Roman" w:hAnsi="Times New Roman" w:cs="Times New Roman"/>
          <w:i/>
          <w:sz w:val="24"/>
          <w:szCs w:val="24"/>
        </w:rPr>
        <w:t>ustice Kaweesa</w:t>
      </w:r>
      <w:r w:rsidRPr="004029B4">
        <w:rPr>
          <w:rFonts w:ascii="Times New Roman" w:hAnsi="Times New Roman" w:cs="Times New Roman"/>
          <w:sz w:val="24"/>
          <w:szCs w:val="24"/>
        </w:rPr>
        <w:t xml:space="preserve"> held that</w:t>
      </w:r>
      <w:r w:rsidR="006A4F1E" w:rsidRPr="004029B4">
        <w:rPr>
          <w:rFonts w:ascii="Times New Roman" w:hAnsi="Times New Roman" w:cs="Times New Roman"/>
          <w:sz w:val="24"/>
          <w:szCs w:val="24"/>
        </w:rPr>
        <w:t>;-</w:t>
      </w:r>
    </w:p>
    <w:p w:rsidR="006A4F1E" w:rsidRPr="004029B4" w:rsidRDefault="006A4F1E" w:rsidP="006A4F1E">
      <w:pPr>
        <w:spacing w:line="360" w:lineRule="auto"/>
        <w:ind w:left="720"/>
        <w:jc w:val="both"/>
        <w:rPr>
          <w:rFonts w:ascii="Times New Roman" w:hAnsi="Times New Roman" w:cs="Times New Roman"/>
          <w:b/>
          <w:sz w:val="24"/>
          <w:szCs w:val="24"/>
        </w:rPr>
      </w:pPr>
      <w:r w:rsidRPr="004029B4">
        <w:rPr>
          <w:rFonts w:ascii="Times New Roman" w:hAnsi="Times New Roman" w:cs="Times New Roman"/>
          <w:i/>
          <w:sz w:val="24"/>
          <w:szCs w:val="24"/>
        </w:rPr>
        <w:t>“It is</w:t>
      </w:r>
      <w:r w:rsidR="005A2233" w:rsidRPr="004029B4">
        <w:rPr>
          <w:rFonts w:ascii="Times New Roman" w:hAnsi="Times New Roman" w:cs="Times New Roman"/>
          <w:i/>
          <w:sz w:val="24"/>
          <w:szCs w:val="24"/>
        </w:rPr>
        <w:t xml:space="preserve"> important to note that the pleadings contain a </w:t>
      </w:r>
      <w:r w:rsidR="00E064E0" w:rsidRPr="004029B4">
        <w:rPr>
          <w:rFonts w:ascii="Times New Roman" w:hAnsi="Times New Roman" w:cs="Times New Roman"/>
          <w:i/>
          <w:sz w:val="24"/>
          <w:szCs w:val="24"/>
        </w:rPr>
        <w:t>prayer</w:t>
      </w:r>
      <w:r w:rsidR="005A2233" w:rsidRPr="004029B4">
        <w:rPr>
          <w:rFonts w:ascii="Times New Roman" w:hAnsi="Times New Roman" w:cs="Times New Roman"/>
          <w:i/>
          <w:sz w:val="24"/>
          <w:szCs w:val="24"/>
        </w:rPr>
        <w:t xml:space="preserve"> of </w:t>
      </w:r>
      <w:r w:rsidR="00E064E0" w:rsidRPr="004029B4">
        <w:rPr>
          <w:rFonts w:ascii="Times New Roman" w:hAnsi="Times New Roman" w:cs="Times New Roman"/>
          <w:i/>
          <w:sz w:val="24"/>
          <w:szCs w:val="24"/>
        </w:rPr>
        <w:t>damages</w:t>
      </w:r>
      <w:r w:rsidR="005A2233" w:rsidRPr="004029B4">
        <w:rPr>
          <w:rFonts w:ascii="Times New Roman" w:hAnsi="Times New Roman" w:cs="Times New Roman"/>
          <w:i/>
          <w:sz w:val="24"/>
          <w:szCs w:val="24"/>
        </w:rPr>
        <w:t xml:space="preserve">—these prayers show a possibility of compensation in case of injury. The condition is therefore </w:t>
      </w:r>
      <w:r w:rsidR="00E064E0" w:rsidRPr="004029B4">
        <w:rPr>
          <w:rFonts w:ascii="Times New Roman" w:hAnsi="Times New Roman" w:cs="Times New Roman"/>
          <w:i/>
          <w:sz w:val="24"/>
          <w:szCs w:val="24"/>
        </w:rPr>
        <w:t>not proved as well</w:t>
      </w:r>
      <w:r w:rsidRPr="004029B4">
        <w:rPr>
          <w:rFonts w:ascii="Times New Roman" w:hAnsi="Times New Roman" w:cs="Times New Roman"/>
          <w:b/>
          <w:sz w:val="24"/>
          <w:szCs w:val="24"/>
        </w:rPr>
        <w:t>”</w:t>
      </w:r>
      <w:r w:rsidR="005A2233" w:rsidRPr="004029B4">
        <w:rPr>
          <w:rFonts w:ascii="Times New Roman" w:hAnsi="Times New Roman" w:cs="Times New Roman"/>
          <w:b/>
          <w:sz w:val="24"/>
          <w:szCs w:val="24"/>
        </w:rPr>
        <w:t>.</w:t>
      </w:r>
    </w:p>
    <w:p w:rsidR="00081B5D" w:rsidRPr="004029B4" w:rsidRDefault="00121F9A" w:rsidP="006A4F1E">
      <w:pPr>
        <w:spacing w:line="360" w:lineRule="auto"/>
        <w:jc w:val="both"/>
        <w:rPr>
          <w:rFonts w:ascii="Times New Roman" w:hAnsi="Times New Roman" w:cs="Times New Roman"/>
          <w:b/>
          <w:sz w:val="24"/>
          <w:szCs w:val="24"/>
        </w:rPr>
      </w:pPr>
      <w:r w:rsidRPr="004029B4">
        <w:rPr>
          <w:rFonts w:ascii="Times New Roman" w:hAnsi="Times New Roman" w:cs="Times New Roman"/>
          <w:sz w:val="24"/>
          <w:szCs w:val="24"/>
        </w:rPr>
        <w:t>Counsel</w:t>
      </w:r>
      <w:r w:rsidR="005A2233" w:rsidRPr="004029B4">
        <w:rPr>
          <w:rFonts w:ascii="Times New Roman" w:hAnsi="Times New Roman" w:cs="Times New Roman"/>
          <w:sz w:val="24"/>
          <w:szCs w:val="24"/>
        </w:rPr>
        <w:t xml:space="preserve"> stated that the </w:t>
      </w:r>
      <w:r w:rsidR="00FD3A50" w:rsidRPr="004029B4">
        <w:rPr>
          <w:rFonts w:ascii="Times New Roman" w:hAnsi="Times New Roman" w:cs="Times New Roman"/>
          <w:sz w:val="24"/>
          <w:szCs w:val="24"/>
        </w:rPr>
        <w:t>Applicant</w:t>
      </w:r>
      <w:r w:rsidR="005A2233" w:rsidRPr="004029B4">
        <w:rPr>
          <w:rFonts w:ascii="Times New Roman" w:hAnsi="Times New Roman" w:cs="Times New Roman"/>
          <w:sz w:val="24"/>
          <w:szCs w:val="24"/>
        </w:rPr>
        <w:t xml:space="preserve">s’ claim has a </w:t>
      </w:r>
      <w:r w:rsidR="00E064E0" w:rsidRPr="004029B4">
        <w:rPr>
          <w:rFonts w:ascii="Times New Roman" w:hAnsi="Times New Roman" w:cs="Times New Roman"/>
          <w:sz w:val="24"/>
          <w:szCs w:val="24"/>
        </w:rPr>
        <w:t>monetary</w:t>
      </w:r>
      <w:r w:rsidR="005A2233" w:rsidRPr="004029B4">
        <w:rPr>
          <w:rFonts w:ascii="Times New Roman" w:hAnsi="Times New Roman" w:cs="Times New Roman"/>
          <w:sz w:val="24"/>
          <w:szCs w:val="24"/>
        </w:rPr>
        <w:t xml:space="preserve"> value and therefore is not irreparable injury within the meaning of the law.</w:t>
      </w:r>
    </w:p>
    <w:p w:rsidR="0014628C" w:rsidRPr="004029B4" w:rsidRDefault="0014628C"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With balance of convenience, </w:t>
      </w:r>
      <w:r w:rsidR="00121F9A" w:rsidRPr="004029B4">
        <w:rPr>
          <w:rFonts w:ascii="Times New Roman" w:hAnsi="Times New Roman" w:cs="Times New Roman"/>
          <w:sz w:val="24"/>
          <w:szCs w:val="24"/>
        </w:rPr>
        <w:t>Counsel</w:t>
      </w:r>
      <w:r w:rsidRPr="004029B4">
        <w:rPr>
          <w:rFonts w:ascii="Times New Roman" w:hAnsi="Times New Roman" w:cs="Times New Roman"/>
          <w:sz w:val="24"/>
          <w:szCs w:val="24"/>
        </w:rPr>
        <w:t xml:space="preserve"> submitted </w:t>
      </w:r>
      <w:r w:rsidR="00504B0A" w:rsidRPr="004029B4">
        <w:rPr>
          <w:rFonts w:ascii="Times New Roman" w:hAnsi="Times New Roman" w:cs="Times New Roman"/>
          <w:sz w:val="24"/>
          <w:szCs w:val="24"/>
        </w:rPr>
        <w:t xml:space="preserve">that </w:t>
      </w:r>
      <w:r w:rsidRPr="004029B4">
        <w:rPr>
          <w:rFonts w:ascii="Times New Roman" w:hAnsi="Times New Roman" w:cs="Times New Roman"/>
          <w:sz w:val="24"/>
          <w:szCs w:val="24"/>
        </w:rPr>
        <w:t>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stands to lose more than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in the event that this application is granted since the orders sought have the </w:t>
      </w:r>
      <w:r w:rsidRPr="004029B4">
        <w:rPr>
          <w:rFonts w:ascii="Times New Roman" w:hAnsi="Times New Roman" w:cs="Times New Roman"/>
          <w:sz w:val="24"/>
          <w:szCs w:val="24"/>
        </w:rPr>
        <w:lastRenderedPageBreak/>
        <w:t>effect of unjustifiably denying 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the authentic and legal proprietorship of the land and gainful use of the property.</w:t>
      </w:r>
    </w:p>
    <w:p w:rsidR="009064B9" w:rsidRPr="004029B4" w:rsidRDefault="009064B9"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With</w:t>
      </w:r>
      <w:r w:rsidR="00504B0A" w:rsidRPr="004029B4">
        <w:rPr>
          <w:rFonts w:ascii="Times New Roman" w:hAnsi="Times New Roman" w:cs="Times New Roman"/>
          <w:sz w:val="24"/>
          <w:szCs w:val="24"/>
        </w:rPr>
        <w:t xml:space="preserve"> the</w:t>
      </w:r>
      <w:r w:rsidRPr="004029B4">
        <w:rPr>
          <w:rFonts w:ascii="Times New Roman" w:hAnsi="Times New Roman" w:cs="Times New Roman"/>
          <w:sz w:val="24"/>
          <w:szCs w:val="24"/>
        </w:rPr>
        <w:t xml:space="preserve"> </w:t>
      </w:r>
      <w:r w:rsidRPr="004029B4">
        <w:rPr>
          <w:rFonts w:ascii="Times New Roman" w:hAnsi="Times New Roman" w:cs="Times New Roman"/>
          <w:i/>
          <w:sz w:val="24"/>
          <w:szCs w:val="24"/>
        </w:rPr>
        <w:t>status quo</w:t>
      </w:r>
      <w:r w:rsidRPr="004029B4">
        <w:rPr>
          <w:rFonts w:ascii="Times New Roman" w:hAnsi="Times New Roman" w:cs="Times New Roman"/>
          <w:sz w:val="24"/>
          <w:szCs w:val="24"/>
        </w:rPr>
        <w:t>, he submitted that 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is the registered proprietor of the suit land and has always been and is still in physical possession of the same.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in the main suit prays for an order of vacant possession which means it is not in possession of the suit land.</w:t>
      </w:r>
    </w:p>
    <w:p w:rsidR="006A4F1E" w:rsidRPr="004029B4" w:rsidRDefault="009064B9"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He cited that case of </w:t>
      </w:r>
      <w:r w:rsidR="00504B0A" w:rsidRPr="004029B4">
        <w:rPr>
          <w:rFonts w:ascii="Times New Roman" w:hAnsi="Times New Roman" w:cs="Times New Roman"/>
          <w:b/>
          <w:i/>
          <w:sz w:val="24"/>
          <w:szCs w:val="24"/>
          <w:u w:val="single"/>
        </w:rPr>
        <w:t>Green W</w:t>
      </w:r>
      <w:r w:rsidRPr="004029B4">
        <w:rPr>
          <w:rFonts w:ascii="Times New Roman" w:hAnsi="Times New Roman" w:cs="Times New Roman"/>
          <w:b/>
          <w:i/>
          <w:sz w:val="24"/>
          <w:szCs w:val="24"/>
          <w:u w:val="single"/>
        </w:rPr>
        <w:t xml:space="preserve">atch &amp; Anor </w:t>
      </w:r>
      <w:r w:rsidR="006A4F1E" w:rsidRPr="004029B4">
        <w:rPr>
          <w:rFonts w:ascii="Times New Roman" w:hAnsi="Times New Roman" w:cs="Times New Roman"/>
          <w:b/>
          <w:i/>
          <w:sz w:val="24"/>
          <w:szCs w:val="24"/>
          <w:u w:val="single"/>
        </w:rPr>
        <w:t>versus</w:t>
      </w:r>
      <w:r w:rsidRPr="004029B4">
        <w:rPr>
          <w:rFonts w:ascii="Times New Roman" w:hAnsi="Times New Roman" w:cs="Times New Roman"/>
          <w:b/>
          <w:i/>
          <w:sz w:val="24"/>
          <w:szCs w:val="24"/>
          <w:u w:val="single"/>
        </w:rPr>
        <w:t xml:space="preserve"> Golf Holdings Ltd MA</w:t>
      </w:r>
      <w:r w:rsidR="001511E0" w:rsidRPr="004029B4">
        <w:rPr>
          <w:rFonts w:ascii="Times New Roman" w:hAnsi="Times New Roman" w:cs="Times New Roman"/>
          <w:b/>
          <w:i/>
          <w:sz w:val="24"/>
          <w:szCs w:val="24"/>
          <w:u w:val="single"/>
        </w:rPr>
        <w:t xml:space="preserve"> </w:t>
      </w:r>
      <w:r w:rsidRPr="004029B4">
        <w:rPr>
          <w:rFonts w:ascii="Times New Roman" w:hAnsi="Times New Roman" w:cs="Times New Roman"/>
          <w:b/>
          <w:i/>
          <w:sz w:val="24"/>
          <w:szCs w:val="24"/>
          <w:u w:val="single"/>
        </w:rPr>
        <w:t>No</w:t>
      </w:r>
      <w:r w:rsidR="00504B0A" w:rsidRPr="004029B4">
        <w:rPr>
          <w:rFonts w:ascii="Times New Roman" w:hAnsi="Times New Roman" w:cs="Times New Roman"/>
          <w:b/>
          <w:i/>
          <w:sz w:val="24"/>
          <w:szCs w:val="24"/>
          <w:u w:val="single"/>
        </w:rPr>
        <w:t>.</w:t>
      </w:r>
      <w:r w:rsidRPr="004029B4">
        <w:rPr>
          <w:rFonts w:ascii="Times New Roman" w:hAnsi="Times New Roman" w:cs="Times New Roman"/>
          <w:b/>
          <w:i/>
          <w:sz w:val="24"/>
          <w:szCs w:val="24"/>
          <w:u w:val="single"/>
        </w:rPr>
        <w:t xml:space="preserve"> 390 of 2001</w:t>
      </w:r>
      <w:r w:rsidRPr="004029B4">
        <w:rPr>
          <w:rFonts w:ascii="Times New Roman" w:hAnsi="Times New Roman" w:cs="Times New Roman"/>
          <w:b/>
          <w:sz w:val="24"/>
          <w:szCs w:val="24"/>
        </w:rPr>
        <w:t xml:space="preserve"> </w:t>
      </w:r>
      <w:r w:rsidRPr="004029B4">
        <w:rPr>
          <w:rFonts w:ascii="Times New Roman" w:hAnsi="Times New Roman" w:cs="Times New Roman"/>
          <w:sz w:val="24"/>
          <w:szCs w:val="24"/>
        </w:rPr>
        <w:t xml:space="preserve">following the case </w:t>
      </w:r>
      <w:r w:rsidR="001511E0" w:rsidRPr="004029B4">
        <w:rPr>
          <w:rFonts w:ascii="Times New Roman" w:hAnsi="Times New Roman" w:cs="Times New Roman"/>
          <w:sz w:val="24"/>
          <w:szCs w:val="24"/>
        </w:rPr>
        <w:t xml:space="preserve">of </w:t>
      </w:r>
      <w:r w:rsidR="001511E0" w:rsidRPr="004029B4">
        <w:rPr>
          <w:rFonts w:ascii="Times New Roman" w:hAnsi="Times New Roman" w:cs="Times New Roman"/>
          <w:b/>
          <w:i/>
          <w:sz w:val="24"/>
          <w:szCs w:val="24"/>
          <w:u w:val="single"/>
        </w:rPr>
        <w:t>David</w:t>
      </w:r>
      <w:r w:rsidRPr="004029B4">
        <w:rPr>
          <w:rFonts w:ascii="Times New Roman" w:hAnsi="Times New Roman" w:cs="Times New Roman"/>
          <w:b/>
          <w:i/>
          <w:sz w:val="24"/>
          <w:szCs w:val="24"/>
          <w:u w:val="single"/>
        </w:rPr>
        <w:t xml:space="preserve"> </w:t>
      </w:r>
      <w:proofErr w:type="spellStart"/>
      <w:r w:rsidRPr="004029B4">
        <w:rPr>
          <w:rFonts w:ascii="Times New Roman" w:hAnsi="Times New Roman" w:cs="Times New Roman"/>
          <w:b/>
          <w:i/>
          <w:sz w:val="24"/>
          <w:szCs w:val="24"/>
          <w:u w:val="single"/>
        </w:rPr>
        <w:t>Bari</w:t>
      </w:r>
      <w:r w:rsidR="00504B0A" w:rsidRPr="004029B4">
        <w:rPr>
          <w:rFonts w:ascii="Times New Roman" w:hAnsi="Times New Roman" w:cs="Times New Roman"/>
          <w:b/>
          <w:i/>
          <w:sz w:val="24"/>
          <w:szCs w:val="24"/>
          <w:u w:val="single"/>
        </w:rPr>
        <w:t>k</w:t>
      </w:r>
      <w:r w:rsidRPr="004029B4">
        <w:rPr>
          <w:rFonts w:ascii="Times New Roman" w:hAnsi="Times New Roman" w:cs="Times New Roman"/>
          <w:b/>
          <w:i/>
          <w:sz w:val="24"/>
          <w:szCs w:val="24"/>
          <w:u w:val="single"/>
        </w:rPr>
        <w:t>irahakye</w:t>
      </w:r>
      <w:proofErr w:type="spellEnd"/>
      <w:r w:rsidRPr="004029B4">
        <w:rPr>
          <w:rFonts w:ascii="Times New Roman" w:hAnsi="Times New Roman" w:cs="Times New Roman"/>
          <w:b/>
          <w:i/>
          <w:sz w:val="24"/>
          <w:szCs w:val="24"/>
          <w:u w:val="single"/>
        </w:rPr>
        <w:t xml:space="preserve"> </w:t>
      </w:r>
      <w:r w:rsidR="00504B0A" w:rsidRPr="004029B4">
        <w:rPr>
          <w:rFonts w:ascii="Times New Roman" w:hAnsi="Times New Roman" w:cs="Times New Roman"/>
          <w:b/>
          <w:i/>
          <w:sz w:val="24"/>
          <w:szCs w:val="24"/>
          <w:u w:val="single"/>
        </w:rPr>
        <w:t>v</w:t>
      </w:r>
      <w:r w:rsidR="006A4F1E" w:rsidRPr="004029B4">
        <w:rPr>
          <w:rFonts w:ascii="Times New Roman" w:hAnsi="Times New Roman" w:cs="Times New Roman"/>
          <w:b/>
          <w:i/>
          <w:sz w:val="24"/>
          <w:szCs w:val="24"/>
          <w:u w:val="single"/>
        </w:rPr>
        <w:t>ersus</w:t>
      </w:r>
      <w:r w:rsidRPr="004029B4">
        <w:rPr>
          <w:rFonts w:ascii="Times New Roman" w:hAnsi="Times New Roman" w:cs="Times New Roman"/>
          <w:b/>
          <w:i/>
          <w:sz w:val="24"/>
          <w:szCs w:val="24"/>
          <w:u w:val="single"/>
        </w:rPr>
        <w:t xml:space="preserve"> AG &amp;</w:t>
      </w:r>
      <w:r w:rsidR="006A4F1E" w:rsidRPr="004029B4">
        <w:rPr>
          <w:rFonts w:ascii="Times New Roman" w:hAnsi="Times New Roman" w:cs="Times New Roman"/>
          <w:b/>
          <w:i/>
          <w:sz w:val="24"/>
          <w:szCs w:val="24"/>
          <w:u w:val="single"/>
        </w:rPr>
        <w:t xml:space="preserve"> O</w:t>
      </w:r>
      <w:r w:rsidRPr="004029B4">
        <w:rPr>
          <w:rFonts w:ascii="Times New Roman" w:hAnsi="Times New Roman" w:cs="Times New Roman"/>
          <w:b/>
          <w:i/>
          <w:sz w:val="24"/>
          <w:szCs w:val="24"/>
          <w:u w:val="single"/>
        </w:rPr>
        <w:t>thers</w:t>
      </w:r>
      <w:r w:rsidRPr="004029B4">
        <w:rPr>
          <w:rFonts w:ascii="Times New Roman" w:hAnsi="Times New Roman" w:cs="Times New Roman"/>
          <w:sz w:val="24"/>
          <w:szCs w:val="24"/>
        </w:rPr>
        <w:t xml:space="preserve"> where it was observed</w:t>
      </w:r>
      <w:r w:rsidR="00504B0A" w:rsidRPr="004029B4">
        <w:rPr>
          <w:rFonts w:ascii="Times New Roman" w:hAnsi="Times New Roman" w:cs="Times New Roman"/>
          <w:sz w:val="24"/>
          <w:szCs w:val="24"/>
        </w:rPr>
        <w:t xml:space="preserve"> that</w:t>
      </w:r>
      <w:r w:rsidR="006A4F1E" w:rsidRPr="004029B4">
        <w:rPr>
          <w:rFonts w:ascii="Times New Roman" w:hAnsi="Times New Roman" w:cs="Times New Roman"/>
          <w:sz w:val="24"/>
          <w:szCs w:val="24"/>
        </w:rPr>
        <w:t>;</w:t>
      </w:r>
    </w:p>
    <w:p w:rsidR="009064B9" w:rsidRPr="004029B4" w:rsidRDefault="006A4F1E" w:rsidP="006A4F1E">
      <w:pPr>
        <w:spacing w:line="360" w:lineRule="auto"/>
        <w:ind w:left="720" w:firstLine="90"/>
        <w:jc w:val="both"/>
        <w:rPr>
          <w:rFonts w:ascii="Times New Roman" w:hAnsi="Times New Roman" w:cs="Times New Roman"/>
          <w:sz w:val="24"/>
          <w:szCs w:val="24"/>
        </w:rPr>
      </w:pPr>
      <w:r w:rsidRPr="004029B4">
        <w:rPr>
          <w:rFonts w:ascii="Times New Roman" w:hAnsi="Times New Roman" w:cs="Times New Roman"/>
          <w:sz w:val="24"/>
          <w:szCs w:val="24"/>
        </w:rPr>
        <w:t>‘</w:t>
      </w:r>
      <w:r w:rsidR="009139F2" w:rsidRPr="004029B4">
        <w:rPr>
          <w:rFonts w:ascii="Times New Roman" w:hAnsi="Times New Roman" w:cs="Times New Roman"/>
          <w:i/>
          <w:sz w:val="24"/>
          <w:szCs w:val="24"/>
        </w:rPr>
        <w:t>G</w:t>
      </w:r>
      <w:r w:rsidR="009064B9" w:rsidRPr="004029B4">
        <w:rPr>
          <w:rFonts w:ascii="Times New Roman" w:hAnsi="Times New Roman" w:cs="Times New Roman"/>
          <w:i/>
          <w:sz w:val="24"/>
          <w:szCs w:val="24"/>
        </w:rPr>
        <w:t xml:space="preserve">ranting a temporary </w:t>
      </w:r>
      <w:r w:rsidR="001511E0" w:rsidRPr="004029B4">
        <w:rPr>
          <w:rFonts w:ascii="Times New Roman" w:hAnsi="Times New Roman" w:cs="Times New Roman"/>
          <w:i/>
          <w:sz w:val="24"/>
          <w:szCs w:val="24"/>
        </w:rPr>
        <w:t>injunction</w:t>
      </w:r>
      <w:r w:rsidR="009064B9" w:rsidRPr="004029B4">
        <w:rPr>
          <w:rFonts w:ascii="Times New Roman" w:hAnsi="Times New Roman" w:cs="Times New Roman"/>
          <w:i/>
          <w:sz w:val="24"/>
          <w:szCs w:val="24"/>
        </w:rPr>
        <w:t xml:space="preserve"> to </w:t>
      </w:r>
      <w:r w:rsidR="001511E0" w:rsidRPr="004029B4">
        <w:rPr>
          <w:rFonts w:ascii="Times New Roman" w:hAnsi="Times New Roman" w:cs="Times New Roman"/>
          <w:i/>
          <w:sz w:val="24"/>
          <w:szCs w:val="24"/>
        </w:rPr>
        <w:t>restrain</w:t>
      </w:r>
      <w:r w:rsidR="009064B9" w:rsidRPr="004029B4">
        <w:rPr>
          <w:rFonts w:ascii="Times New Roman" w:hAnsi="Times New Roman" w:cs="Times New Roman"/>
          <w:i/>
          <w:sz w:val="24"/>
          <w:szCs w:val="24"/>
        </w:rPr>
        <w:t xml:space="preserve"> a </w:t>
      </w:r>
      <w:r w:rsidR="002F7DA7" w:rsidRPr="004029B4">
        <w:rPr>
          <w:rFonts w:ascii="Times New Roman" w:hAnsi="Times New Roman" w:cs="Times New Roman"/>
          <w:i/>
          <w:sz w:val="24"/>
          <w:szCs w:val="24"/>
        </w:rPr>
        <w:t>Respondent</w:t>
      </w:r>
      <w:r w:rsidR="009064B9" w:rsidRPr="004029B4">
        <w:rPr>
          <w:rFonts w:ascii="Times New Roman" w:hAnsi="Times New Roman" w:cs="Times New Roman"/>
          <w:i/>
          <w:sz w:val="24"/>
          <w:szCs w:val="24"/>
        </w:rPr>
        <w:t xml:space="preserve"> from using land to which he has a certificate of title, which in law is conclusive evid</w:t>
      </w:r>
      <w:r w:rsidR="001511E0" w:rsidRPr="004029B4">
        <w:rPr>
          <w:rFonts w:ascii="Times New Roman" w:hAnsi="Times New Roman" w:cs="Times New Roman"/>
          <w:i/>
          <w:sz w:val="24"/>
          <w:szCs w:val="24"/>
        </w:rPr>
        <w:t>e</w:t>
      </w:r>
      <w:r w:rsidR="009064B9" w:rsidRPr="004029B4">
        <w:rPr>
          <w:rFonts w:ascii="Times New Roman" w:hAnsi="Times New Roman" w:cs="Times New Roman"/>
          <w:i/>
          <w:sz w:val="24"/>
          <w:szCs w:val="24"/>
        </w:rPr>
        <w:t>nce of ownership when fraud has not been proved,</w:t>
      </w:r>
      <w:r w:rsidR="001511E0" w:rsidRPr="004029B4">
        <w:rPr>
          <w:rFonts w:ascii="Times New Roman" w:hAnsi="Times New Roman" w:cs="Times New Roman"/>
          <w:i/>
          <w:sz w:val="24"/>
          <w:szCs w:val="24"/>
        </w:rPr>
        <w:t xml:space="preserve"> </w:t>
      </w:r>
      <w:r w:rsidR="009064B9" w:rsidRPr="004029B4">
        <w:rPr>
          <w:rFonts w:ascii="Times New Roman" w:hAnsi="Times New Roman" w:cs="Times New Roman"/>
          <w:i/>
          <w:sz w:val="24"/>
          <w:szCs w:val="24"/>
        </w:rPr>
        <w:t>would be tantamount to contravening the provision of S</w:t>
      </w:r>
      <w:r w:rsidRPr="004029B4">
        <w:rPr>
          <w:rFonts w:ascii="Times New Roman" w:hAnsi="Times New Roman" w:cs="Times New Roman"/>
          <w:i/>
          <w:sz w:val="24"/>
          <w:szCs w:val="24"/>
        </w:rPr>
        <w:t>ection</w:t>
      </w:r>
      <w:r w:rsidR="009064B9" w:rsidRPr="004029B4">
        <w:rPr>
          <w:rFonts w:ascii="Times New Roman" w:hAnsi="Times New Roman" w:cs="Times New Roman"/>
          <w:i/>
          <w:sz w:val="24"/>
          <w:szCs w:val="24"/>
        </w:rPr>
        <w:t xml:space="preserve">184 of the </w:t>
      </w:r>
      <w:r w:rsidRPr="004029B4">
        <w:rPr>
          <w:rFonts w:ascii="Times New Roman" w:hAnsi="Times New Roman" w:cs="Times New Roman"/>
          <w:i/>
          <w:sz w:val="24"/>
          <w:szCs w:val="24"/>
        </w:rPr>
        <w:t xml:space="preserve">Registration of Titles </w:t>
      </w:r>
      <w:r w:rsidR="009064B9" w:rsidRPr="004029B4">
        <w:rPr>
          <w:rFonts w:ascii="Times New Roman" w:hAnsi="Times New Roman" w:cs="Times New Roman"/>
          <w:i/>
          <w:sz w:val="24"/>
          <w:szCs w:val="24"/>
        </w:rPr>
        <w:t>A</w:t>
      </w:r>
      <w:r w:rsidRPr="004029B4">
        <w:rPr>
          <w:rFonts w:ascii="Times New Roman" w:hAnsi="Times New Roman" w:cs="Times New Roman"/>
          <w:i/>
          <w:sz w:val="24"/>
          <w:szCs w:val="24"/>
        </w:rPr>
        <w:t>ct</w:t>
      </w:r>
      <w:r w:rsidRPr="004029B4">
        <w:rPr>
          <w:rFonts w:ascii="Times New Roman" w:hAnsi="Times New Roman" w:cs="Times New Roman"/>
          <w:sz w:val="24"/>
          <w:szCs w:val="24"/>
        </w:rPr>
        <w:t>’</w:t>
      </w:r>
      <w:r w:rsidR="009064B9" w:rsidRPr="004029B4">
        <w:rPr>
          <w:rFonts w:ascii="Times New Roman" w:hAnsi="Times New Roman" w:cs="Times New Roman"/>
          <w:sz w:val="24"/>
          <w:szCs w:val="24"/>
        </w:rPr>
        <w:t>.</w:t>
      </w:r>
    </w:p>
    <w:p w:rsidR="00AC3F79" w:rsidRPr="004029B4" w:rsidRDefault="00EA1B14"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In an application for a temporary injunction </w:t>
      </w:r>
      <w:r w:rsidR="00A42CF1" w:rsidRPr="004029B4">
        <w:rPr>
          <w:rFonts w:ascii="Times New Roman" w:hAnsi="Times New Roman" w:cs="Times New Roman"/>
          <w:sz w:val="24"/>
          <w:szCs w:val="24"/>
        </w:rPr>
        <w:t>t</w:t>
      </w:r>
      <w:r w:rsidRPr="004029B4">
        <w:rPr>
          <w:rFonts w:ascii="Times New Roman" w:hAnsi="Times New Roman" w:cs="Times New Roman"/>
          <w:sz w:val="24"/>
          <w:szCs w:val="24"/>
        </w:rPr>
        <w:t xml:space="preserve">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has to satisfy the following conditions which </w:t>
      </w:r>
      <w:r w:rsidR="00FD3A50" w:rsidRPr="004029B4">
        <w:rPr>
          <w:rFonts w:ascii="Times New Roman" w:hAnsi="Times New Roman" w:cs="Times New Roman"/>
          <w:sz w:val="24"/>
          <w:szCs w:val="24"/>
        </w:rPr>
        <w:t>Court</w:t>
      </w:r>
      <w:r w:rsidRPr="004029B4">
        <w:rPr>
          <w:rFonts w:ascii="Times New Roman" w:hAnsi="Times New Roman" w:cs="Times New Roman"/>
          <w:sz w:val="24"/>
          <w:szCs w:val="24"/>
        </w:rPr>
        <w:t>s of law should consider before granting or rejecting a temporary injunction.</w:t>
      </w:r>
    </w:p>
    <w:p w:rsidR="00EA1B14" w:rsidRPr="004029B4" w:rsidRDefault="00EA1B14" w:rsidP="00AF5DB4">
      <w:pPr>
        <w:pStyle w:val="ListParagraph"/>
        <w:numPr>
          <w:ilvl w:val="0"/>
          <w:numId w:val="2"/>
        </w:num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The first condition is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must show a </w:t>
      </w:r>
      <w:r w:rsidRPr="004029B4">
        <w:rPr>
          <w:rFonts w:ascii="Times New Roman" w:hAnsi="Times New Roman" w:cs="Times New Roman"/>
          <w:i/>
          <w:sz w:val="24"/>
          <w:szCs w:val="24"/>
        </w:rPr>
        <w:t>prima facie</w:t>
      </w:r>
      <w:r w:rsidRPr="004029B4">
        <w:rPr>
          <w:rFonts w:ascii="Times New Roman" w:hAnsi="Times New Roman" w:cs="Times New Roman"/>
          <w:sz w:val="24"/>
          <w:szCs w:val="24"/>
        </w:rPr>
        <w:t xml:space="preserve"> case with a probability of success.</w:t>
      </w:r>
    </w:p>
    <w:p w:rsidR="006A4F1E" w:rsidRPr="004029B4" w:rsidRDefault="006A4F1E" w:rsidP="006A4F1E">
      <w:pPr>
        <w:pStyle w:val="ListParagraph"/>
        <w:spacing w:line="360" w:lineRule="auto"/>
        <w:jc w:val="both"/>
        <w:rPr>
          <w:rFonts w:ascii="Times New Roman" w:hAnsi="Times New Roman" w:cs="Times New Roman"/>
          <w:sz w:val="24"/>
          <w:szCs w:val="24"/>
        </w:rPr>
      </w:pPr>
    </w:p>
    <w:p w:rsidR="00EA1B14" w:rsidRPr="004029B4" w:rsidRDefault="00EA1B14" w:rsidP="00AF5DB4">
      <w:pPr>
        <w:pStyle w:val="ListParagraph"/>
        <w:numPr>
          <w:ilvl w:val="0"/>
          <w:numId w:val="2"/>
        </w:num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Secondly,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must show that he is likely to suffer irreparable injury which would not be adequately compensated by an award of damages, if the injunction is denied.</w:t>
      </w:r>
    </w:p>
    <w:p w:rsidR="006A4F1E" w:rsidRPr="004029B4" w:rsidRDefault="006A4F1E" w:rsidP="006A4F1E">
      <w:pPr>
        <w:pStyle w:val="ListParagraph"/>
        <w:rPr>
          <w:rFonts w:ascii="Times New Roman" w:hAnsi="Times New Roman" w:cs="Times New Roman"/>
          <w:sz w:val="24"/>
          <w:szCs w:val="24"/>
        </w:rPr>
      </w:pPr>
    </w:p>
    <w:p w:rsidR="000B4479" w:rsidRPr="004029B4" w:rsidRDefault="00EA1B14" w:rsidP="00AF5DB4">
      <w:pPr>
        <w:pStyle w:val="ListParagraph"/>
        <w:numPr>
          <w:ilvl w:val="0"/>
          <w:numId w:val="2"/>
        </w:numPr>
        <w:spacing w:line="360" w:lineRule="auto"/>
        <w:jc w:val="both"/>
        <w:rPr>
          <w:rFonts w:ascii="Times New Roman" w:hAnsi="Times New Roman" w:cs="Times New Roman"/>
          <w:b/>
          <w:sz w:val="24"/>
          <w:szCs w:val="24"/>
        </w:rPr>
      </w:pPr>
      <w:r w:rsidRPr="004029B4">
        <w:rPr>
          <w:rFonts w:ascii="Times New Roman" w:hAnsi="Times New Roman" w:cs="Times New Roman"/>
          <w:sz w:val="24"/>
          <w:szCs w:val="24"/>
        </w:rPr>
        <w:t xml:space="preserve">Lastly, if </w:t>
      </w:r>
      <w:r w:rsidR="00FD3A50" w:rsidRPr="004029B4">
        <w:rPr>
          <w:rFonts w:ascii="Times New Roman" w:hAnsi="Times New Roman" w:cs="Times New Roman"/>
          <w:sz w:val="24"/>
          <w:szCs w:val="24"/>
        </w:rPr>
        <w:t>Court</w:t>
      </w:r>
      <w:r w:rsidRPr="004029B4">
        <w:rPr>
          <w:rFonts w:ascii="Times New Roman" w:hAnsi="Times New Roman" w:cs="Times New Roman"/>
          <w:sz w:val="24"/>
          <w:szCs w:val="24"/>
        </w:rPr>
        <w:t xml:space="preserve"> is in doubt, it would decide the application on </w:t>
      </w:r>
      <w:r w:rsidR="00A42CF1" w:rsidRPr="004029B4">
        <w:rPr>
          <w:rFonts w:ascii="Times New Roman" w:hAnsi="Times New Roman" w:cs="Times New Roman"/>
          <w:sz w:val="24"/>
          <w:szCs w:val="24"/>
        </w:rPr>
        <w:t xml:space="preserve">a </w:t>
      </w:r>
      <w:r w:rsidRPr="004029B4">
        <w:rPr>
          <w:rFonts w:ascii="Times New Roman" w:hAnsi="Times New Roman" w:cs="Times New Roman"/>
          <w:sz w:val="24"/>
          <w:szCs w:val="24"/>
        </w:rPr>
        <w:t>balance of convenience. See</w:t>
      </w:r>
      <w:r w:rsidRPr="004029B4">
        <w:rPr>
          <w:rFonts w:ascii="Times New Roman" w:hAnsi="Times New Roman" w:cs="Times New Roman"/>
          <w:b/>
          <w:sz w:val="24"/>
          <w:szCs w:val="24"/>
        </w:rPr>
        <w:t xml:space="preserve"> </w:t>
      </w:r>
      <w:r w:rsidRPr="004029B4">
        <w:rPr>
          <w:rFonts w:ascii="Times New Roman" w:hAnsi="Times New Roman" w:cs="Times New Roman"/>
          <w:b/>
          <w:i/>
          <w:sz w:val="24"/>
          <w:szCs w:val="24"/>
          <w:u w:val="single"/>
        </w:rPr>
        <w:t xml:space="preserve">Kiyimba Kaggwa </w:t>
      </w:r>
      <w:r w:rsidR="006A4F1E" w:rsidRPr="004029B4">
        <w:rPr>
          <w:rFonts w:ascii="Times New Roman" w:hAnsi="Times New Roman" w:cs="Times New Roman"/>
          <w:b/>
          <w:i/>
          <w:sz w:val="24"/>
          <w:szCs w:val="24"/>
          <w:u w:val="single"/>
        </w:rPr>
        <w:t>versus</w:t>
      </w:r>
      <w:r w:rsidRPr="004029B4">
        <w:rPr>
          <w:rFonts w:ascii="Times New Roman" w:hAnsi="Times New Roman" w:cs="Times New Roman"/>
          <w:b/>
          <w:i/>
          <w:sz w:val="24"/>
          <w:szCs w:val="24"/>
          <w:u w:val="single"/>
        </w:rPr>
        <w:t xml:space="preserve"> Katende (1</w:t>
      </w:r>
      <w:r w:rsidR="00A42CF1" w:rsidRPr="004029B4">
        <w:rPr>
          <w:rFonts w:ascii="Times New Roman" w:hAnsi="Times New Roman" w:cs="Times New Roman"/>
          <w:b/>
          <w:i/>
          <w:sz w:val="24"/>
          <w:szCs w:val="24"/>
          <w:u w:val="single"/>
        </w:rPr>
        <w:t>9</w:t>
      </w:r>
      <w:r w:rsidRPr="004029B4">
        <w:rPr>
          <w:rFonts w:ascii="Times New Roman" w:hAnsi="Times New Roman" w:cs="Times New Roman"/>
          <w:b/>
          <w:i/>
          <w:sz w:val="24"/>
          <w:szCs w:val="24"/>
          <w:u w:val="single"/>
        </w:rPr>
        <w:t>85) HCB 43</w:t>
      </w:r>
      <w:r w:rsidRPr="004029B4">
        <w:rPr>
          <w:rFonts w:ascii="Times New Roman" w:hAnsi="Times New Roman" w:cs="Times New Roman"/>
          <w:b/>
          <w:sz w:val="24"/>
          <w:szCs w:val="24"/>
        </w:rPr>
        <w:t>.</w:t>
      </w:r>
    </w:p>
    <w:p w:rsidR="00EA1B14" w:rsidRPr="004029B4" w:rsidRDefault="00EA1B14"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It must also be noted that </w:t>
      </w:r>
      <w:r w:rsidR="00A42CF1" w:rsidRPr="004029B4">
        <w:rPr>
          <w:rFonts w:ascii="Times New Roman" w:hAnsi="Times New Roman" w:cs="Times New Roman"/>
          <w:sz w:val="24"/>
          <w:szCs w:val="24"/>
        </w:rPr>
        <w:t xml:space="preserve">a </w:t>
      </w:r>
      <w:r w:rsidRPr="004029B4">
        <w:rPr>
          <w:rFonts w:ascii="Times New Roman" w:hAnsi="Times New Roman" w:cs="Times New Roman"/>
          <w:sz w:val="24"/>
          <w:szCs w:val="24"/>
        </w:rPr>
        <w:t xml:space="preserve">temporary injunction may be granted in </w:t>
      </w:r>
      <w:r w:rsidR="00A42CF1" w:rsidRPr="004029B4">
        <w:rPr>
          <w:rFonts w:ascii="Times New Roman" w:hAnsi="Times New Roman" w:cs="Times New Roman"/>
          <w:sz w:val="24"/>
          <w:szCs w:val="24"/>
        </w:rPr>
        <w:t xml:space="preserve">the </w:t>
      </w:r>
      <w:r w:rsidR="00FD3A50" w:rsidRPr="004029B4">
        <w:rPr>
          <w:rFonts w:ascii="Times New Roman" w:hAnsi="Times New Roman" w:cs="Times New Roman"/>
          <w:sz w:val="24"/>
          <w:szCs w:val="24"/>
        </w:rPr>
        <w:t>Court</w:t>
      </w:r>
      <w:r w:rsidRPr="004029B4">
        <w:rPr>
          <w:rFonts w:ascii="Times New Roman" w:hAnsi="Times New Roman" w:cs="Times New Roman"/>
          <w:sz w:val="24"/>
          <w:szCs w:val="24"/>
        </w:rPr>
        <w:t>s</w:t>
      </w:r>
      <w:r w:rsidR="00A42CF1" w:rsidRPr="004029B4">
        <w:rPr>
          <w:rFonts w:ascii="Times New Roman" w:hAnsi="Times New Roman" w:cs="Times New Roman"/>
          <w:sz w:val="24"/>
          <w:szCs w:val="24"/>
        </w:rPr>
        <w:t>’</w:t>
      </w:r>
      <w:r w:rsidRPr="004029B4">
        <w:rPr>
          <w:rFonts w:ascii="Times New Roman" w:hAnsi="Times New Roman" w:cs="Times New Roman"/>
          <w:sz w:val="24"/>
          <w:szCs w:val="24"/>
        </w:rPr>
        <w:t xml:space="preserve"> discretion to maintain the </w:t>
      </w:r>
      <w:r w:rsidRPr="004029B4">
        <w:rPr>
          <w:rFonts w:ascii="Times New Roman" w:hAnsi="Times New Roman" w:cs="Times New Roman"/>
          <w:i/>
          <w:sz w:val="24"/>
          <w:szCs w:val="24"/>
        </w:rPr>
        <w:t>status quo</w:t>
      </w:r>
      <w:r w:rsidRPr="004029B4">
        <w:rPr>
          <w:rFonts w:ascii="Times New Roman" w:hAnsi="Times New Roman" w:cs="Times New Roman"/>
          <w:sz w:val="24"/>
          <w:szCs w:val="24"/>
        </w:rPr>
        <w:t xml:space="preserve"> pending </w:t>
      </w:r>
      <w:r w:rsidR="00A42CF1" w:rsidRPr="004029B4">
        <w:rPr>
          <w:rFonts w:ascii="Times New Roman" w:hAnsi="Times New Roman" w:cs="Times New Roman"/>
          <w:sz w:val="24"/>
          <w:szCs w:val="24"/>
        </w:rPr>
        <w:t xml:space="preserve">the </w:t>
      </w:r>
      <w:r w:rsidRPr="004029B4">
        <w:rPr>
          <w:rFonts w:ascii="Times New Roman" w:hAnsi="Times New Roman" w:cs="Times New Roman"/>
          <w:sz w:val="24"/>
          <w:szCs w:val="24"/>
        </w:rPr>
        <w:t>disposal of the head suit.</w:t>
      </w:r>
      <w:r w:rsidR="00A42CF1" w:rsidRPr="004029B4">
        <w:rPr>
          <w:rFonts w:ascii="Times New Roman" w:hAnsi="Times New Roman" w:cs="Times New Roman"/>
          <w:sz w:val="24"/>
          <w:szCs w:val="24"/>
        </w:rPr>
        <w:t xml:space="preserve">  </w:t>
      </w:r>
      <w:r w:rsidRPr="004029B4">
        <w:rPr>
          <w:rFonts w:ascii="Times New Roman" w:hAnsi="Times New Roman" w:cs="Times New Roman"/>
          <w:sz w:val="24"/>
          <w:szCs w:val="24"/>
        </w:rPr>
        <w:t xml:space="preserve">Further in considering the above principles, the </w:t>
      </w:r>
      <w:r w:rsidR="00FD3A50" w:rsidRPr="004029B4">
        <w:rPr>
          <w:rFonts w:ascii="Times New Roman" w:hAnsi="Times New Roman" w:cs="Times New Roman"/>
          <w:sz w:val="24"/>
          <w:szCs w:val="24"/>
        </w:rPr>
        <w:t>Court</w:t>
      </w:r>
      <w:r w:rsidRPr="004029B4">
        <w:rPr>
          <w:rFonts w:ascii="Times New Roman" w:hAnsi="Times New Roman" w:cs="Times New Roman"/>
          <w:sz w:val="24"/>
          <w:szCs w:val="24"/>
        </w:rPr>
        <w:t xml:space="preserve"> should bear in mind the following guidelines:-</w:t>
      </w:r>
    </w:p>
    <w:p w:rsidR="00EA1B14" w:rsidRPr="004029B4" w:rsidRDefault="00EA1B14" w:rsidP="00AF5DB4">
      <w:pPr>
        <w:pStyle w:val="ListParagraph"/>
        <w:numPr>
          <w:ilvl w:val="0"/>
          <w:numId w:val="3"/>
        </w:numPr>
        <w:spacing w:line="360" w:lineRule="auto"/>
        <w:jc w:val="both"/>
        <w:rPr>
          <w:rFonts w:ascii="Times New Roman" w:hAnsi="Times New Roman" w:cs="Times New Roman"/>
          <w:sz w:val="24"/>
          <w:szCs w:val="24"/>
        </w:rPr>
      </w:pPr>
      <w:proofErr w:type="gramStart"/>
      <w:r w:rsidRPr="004029B4">
        <w:rPr>
          <w:rFonts w:ascii="Times New Roman" w:hAnsi="Times New Roman" w:cs="Times New Roman"/>
          <w:sz w:val="24"/>
          <w:szCs w:val="24"/>
        </w:rPr>
        <w:t>That</w:t>
      </w:r>
      <w:proofErr w:type="gramEnd"/>
      <w:r w:rsidRPr="004029B4">
        <w:rPr>
          <w:rFonts w:ascii="Times New Roman" w:hAnsi="Times New Roman" w:cs="Times New Roman"/>
          <w:sz w:val="24"/>
          <w:szCs w:val="24"/>
        </w:rPr>
        <w:t xml:space="preserve"> temporary injunctions are discretionary orders and ther</w:t>
      </w:r>
      <w:r w:rsidR="00043D08" w:rsidRPr="004029B4">
        <w:rPr>
          <w:rFonts w:ascii="Times New Roman" w:hAnsi="Times New Roman" w:cs="Times New Roman"/>
          <w:sz w:val="24"/>
          <w:szCs w:val="24"/>
        </w:rPr>
        <w:t xml:space="preserve">efore </w:t>
      </w:r>
      <w:r w:rsidRPr="004029B4">
        <w:rPr>
          <w:rFonts w:ascii="Times New Roman" w:hAnsi="Times New Roman" w:cs="Times New Roman"/>
          <w:sz w:val="24"/>
          <w:szCs w:val="24"/>
        </w:rPr>
        <w:t>all the facts of the case must be considered and balanced judiciously.</w:t>
      </w:r>
    </w:p>
    <w:p w:rsidR="00E31830" w:rsidRPr="004029B4" w:rsidRDefault="00E31830" w:rsidP="00E31830">
      <w:pPr>
        <w:pStyle w:val="ListParagraph"/>
        <w:spacing w:line="360" w:lineRule="auto"/>
        <w:jc w:val="both"/>
        <w:rPr>
          <w:rFonts w:ascii="Times New Roman" w:hAnsi="Times New Roman" w:cs="Times New Roman"/>
          <w:sz w:val="24"/>
          <w:szCs w:val="24"/>
        </w:rPr>
      </w:pPr>
    </w:p>
    <w:p w:rsidR="00EA1B14" w:rsidRPr="004029B4" w:rsidRDefault="00EA1B14" w:rsidP="00AF5DB4">
      <w:pPr>
        <w:pStyle w:val="ListParagraph"/>
        <w:numPr>
          <w:ilvl w:val="0"/>
          <w:numId w:val="3"/>
        </w:num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That the same being an exercise of judicial discretion,</w:t>
      </w:r>
      <w:r w:rsidR="00043D08" w:rsidRPr="004029B4">
        <w:rPr>
          <w:rFonts w:ascii="Times New Roman" w:hAnsi="Times New Roman" w:cs="Times New Roman"/>
          <w:sz w:val="24"/>
          <w:szCs w:val="24"/>
        </w:rPr>
        <w:t xml:space="preserve"> </w:t>
      </w:r>
      <w:r w:rsidRPr="004029B4">
        <w:rPr>
          <w:rFonts w:ascii="Times New Roman" w:hAnsi="Times New Roman" w:cs="Times New Roman"/>
          <w:sz w:val="24"/>
          <w:szCs w:val="24"/>
        </w:rPr>
        <w:t xml:space="preserve">there are no fixed rules and the vetting may be kept </w:t>
      </w:r>
      <w:r w:rsidR="00043D08" w:rsidRPr="004029B4">
        <w:rPr>
          <w:rFonts w:ascii="Times New Roman" w:hAnsi="Times New Roman" w:cs="Times New Roman"/>
          <w:sz w:val="24"/>
          <w:szCs w:val="24"/>
        </w:rPr>
        <w:t>flexible</w:t>
      </w:r>
      <w:r w:rsidRPr="004029B4">
        <w:rPr>
          <w:rFonts w:ascii="Times New Roman" w:hAnsi="Times New Roman" w:cs="Times New Roman"/>
          <w:sz w:val="24"/>
          <w:szCs w:val="24"/>
        </w:rPr>
        <w:t>.</w:t>
      </w:r>
    </w:p>
    <w:p w:rsidR="006A4F1E" w:rsidRPr="004029B4" w:rsidRDefault="006A4F1E" w:rsidP="006A4F1E">
      <w:pPr>
        <w:pStyle w:val="ListParagraph"/>
        <w:spacing w:line="360" w:lineRule="auto"/>
        <w:jc w:val="both"/>
        <w:rPr>
          <w:rFonts w:ascii="Times New Roman" w:hAnsi="Times New Roman" w:cs="Times New Roman"/>
          <w:sz w:val="24"/>
          <w:szCs w:val="24"/>
        </w:rPr>
      </w:pPr>
    </w:p>
    <w:p w:rsidR="00EA1B14" w:rsidRPr="004029B4" w:rsidRDefault="00EA1B14" w:rsidP="00AF5DB4">
      <w:pPr>
        <w:pStyle w:val="ListParagraph"/>
        <w:numPr>
          <w:ilvl w:val="0"/>
          <w:numId w:val="3"/>
        </w:num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The </w:t>
      </w:r>
      <w:r w:rsidR="00FD3A50" w:rsidRPr="004029B4">
        <w:rPr>
          <w:rFonts w:ascii="Times New Roman" w:hAnsi="Times New Roman" w:cs="Times New Roman"/>
          <w:sz w:val="24"/>
          <w:szCs w:val="24"/>
        </w:rPr>
        <w:t>Court</w:t>
      </w:r>
      <w:r w:rsidRPr="004029B4">
        <w:rPr>
          <w:rFonts w:ascii="Times New Roman" w:hAnsi="Times New Roman" w:cs="Times New Roman"/>
          <w:sz w:val="24"/>
          <w:szCs w:val="24"/>
        </w:rPr>
        <w:t xml:space="preserve"> should not attempt to resolve issues related to the main suit.</w:t>
      </w:r>
    </w:p>
    <w:p w:rsidR="00CC1B3A" w:rsidRPr="004029B4" w:rsidRDefault="00CC1B3A" w:rsidP="00CC1B3A">
      <w:pPr>
        <w:pStyle w:val="ListParagraph"/>
        <w:rPr>
          <w:rFonts w:ascii="Times New Roman" w:hAnsi="Times New Roman" w:cs="Times New Roman"/>
          <w:sz w:val="24"/>
          <w:szCs w:val="24"/>
        </w:rPr>
      </w:pPr>
    </w:p>
    <w:p w:rsidR="00EA1B14" w:rsidRPr="004029B4" w:rsidRDefault="00EA1B14" w:rsidP="00BD4DBE">
      <w:pPr>
        <w:pStyle w:val="ListParagraph"/>
        <w:numPr>
          <w:ilvl w:val="0"/>
          <w:numId w:val="5"/>
        </w:numPr>
        <w:spacing w:line="360" w:lineRule="auto"/>
        <w:jc w:val="both"/>
        <w:rPr>
          <w:rFonts w:ascii="Times New Roman" w:hAnsi="Times New Roman" w:cs="Times New Roman"/>
          <w:sz w:val="24"/>
          <w:szCs w:val="24"/>
          <w:u w:val="single"/>
        </w:rPr>
      </w:pPr>
      <w:r w:rsidRPr="004029B4">
        <w:rPr>
          <w:rFonts w:ascii="Times New Roman" w:hAnsi="Times New Roman" w:cs="Times New Roman"/>
          <w:sz w:val="24"/>
          <w:szCs w:val="24"/>
          <w:u w:val="single"/>
        </w:rPr>
        <w:t>Prima facie case</w:t>
      </w:r>
      <w:r w:rsidRPr="004029B4">
        <w:rPr>
          <w:rFonts w:ascii="Times New Roman" w:hAnsi="Times New Roman" w:cs="Times New Roman"/>
          <w:sz w:val="24"/>
          <w:szCs w:val="24"/>
        </w:rPr>
        <w:t>.</w:t>
      </w:r>
    </w:p>
    <w:p w:rsidR="00043D08" w:rsidRPr="004029B4" w:rsidRDefault="00043D08"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As far as the first condition is concerned, there is evidence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entered into an agreement with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w:t>
      </w:r>
      <w:r w:rsidR="009C5269" w:rsidRPr="004029B4">
        <w:rPr>
          <w:rFonts w:ascii="Times New Roman" w:hAnsi="Times New Roman" w:cs="Times New Roman"/>
          <w:sz w:val="24"/>
          <w:szCs w:val="24"/>
        </w:rPr>
        <w:t>Defendant</w:t>
      </w:r>
      <w:r w:rsidRPr="004029B4">
        <w:rPr>
          <w:rFonts w:ascii="Times New Roman" w:hAnsi="Times New Roman" w:cs="Times New Roman"/>
          <w:sz w:val="24"/>
          <w:szCs w:val="24"/>
        </w:rPr>
        <w:t xml:space="preserve"> to purchase the suit land at a </w:t>
      </w:r>
      <w:r w:rsidR="006C5763" w:rsidRPr="004029B4">
        <w:rPr>
          <w:rFonts w:ascii="Times New Roman" w:hAnsi="Times New Roman" w:cs="Times New Roman"/>
          <w:sz w:val="24"/>
          <w:szCs w:val="24"/>
        </w:rPr>
        <w:t xml:space="preserve">consideration </w:t>
      </w:r>
      <w:r w:rsidR="006A4F1E" w:rsidRPr="004029B4">
        <w:rPr>
          <w:rFonts w:ascii="Times New Roman" w:hAnsi="Times New Roman" w:cs="Times New Roman"/>
          <w:sz w:val="24"/>
          <w:szCs w:val="24"/>
        </w:rPr>
        <w:t>of shs</w:t>
      </w:r>
      <w:r w:rsidR="006C5763" w:rsidRPr="004029B4">
        <w:rPr>
          <w:rFonts w:ascii="Times New Roman" w:hAnsi="Times New Roman" w:cs="Times New Roman"/>
          <w:sz w:val="24"/>
          <w:szCs w:val="24"/>
        </w:rPr>
        <w:t xml:space="preserve">. </w:t>
      </w:r>
      <w:proofErr w:type="gramStart"/>
      <w:r w:rsidR="006C5763" w:rsidRPr="004029B4">
        <w:rPr>
          <w:rFonts w:ascii="Times New Roman" w:hAnsi="Times New Roman" w:cs="Times New Roman"/>
          <w:sz w:val="24"/>
          <w:szCs w:val="24"/>
        </w:rPr>
        <w:t>200,000,000</w:t>
      </w:r>
      <w:r w:rsidR="00654121" w:rsidRPr="004029B4">
        <w:rPr>
          <w:rFonts w:ascii="Times New Roman" w:hAnsi="Times New Roman" w:cs="Times New Roman"/>
          <w:sz w:val="24"/>
          <w:szCs w:val="24"/>
        </w:rPr>
        <w:t>/- only (</w:t>
      </w:r>
      <w:r w:rsidR="006A4F1E" w:rsidRPr="004029B4">
        <w:rPr>
          <w:rFonts w:ascii="Times New Roman" w:hAnsi="Times New Roman" w:cs="Times New Roman"/>
          <w:sz w:val="24"/>
          <w:szCs w:val="24"/>
        </w:rPr>
        <w:t>t</w:t>
      </w:r>
      <w:r w:rsidRPr="004029B4">
        <w:rPr>
          <w:rFonts w:ascii="Times New Roman" w:hAnsi="Times New Roman" w:cs="Times New Roman"/>
          <w:i/>
          <w:sz w:val="24"/>
          <w:szCs w:val="24"/>
        </w:rPr>
        <w:t>wo hundred million</w:t>
      </w:r>
      <w:r w:rsidRPr="004029B4">
        <w:rPr>
          <w:rFonts w:ascii="Times New Roman" w:hAnsi="Times New Roman" w:cs="Times New Roman"/>
          <w:sz w:val="24"/>
          <w:szCs w:val="24"/>
        </w:rPr>
        <w:t>)</w:t>
      </w:r>
      <w:r w:rsidR="00654121" w:rsidRPr="004029B4">
        <w:rPr>
          <w:rFonts w:ascii="Times New Roman" w:hAnsi="Times New Roman" w:cs="Times New Roman"/>
          <w:sz w:val="24"/>
          <w:szCs w:val="24"/>
        </w:rPr>
        <w:t>.</w:t>
      </w:r>
      <w:proofErr w:type="gramEnd"/>
      <w:r w:rsidR="00654121" w:rsidRPr="004029B4">
        <w:rPr>
          <w:rFonts w:ascii="Times New Roman" w:hAnsi="Times New Roman" w:cs="Times New Roman"/>
          <w:sz w:val="24"/>
          <w:szCs w:val="24"/>
        </w:rPr>
        <w:t xml:space="preserve">  T</w:t>
      </w:r>
      <w:r w:rsidRPr="004029B4">
        <w:rPr>
          <w:rFonts w:ascii="Times New Roman" w:hAnsi="Times New Roman" w:cs="Times New Roman"/>
          <w:sz w:val="24"/>
          <w:szCs w:val="24"/>
        </w:rPr>
        <w:t xml:space="preserve">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made the first </w:t>
      </w:r>
      <w:r w:rsidR="001C1042" w:rsidRPr="004029B4">
        <w:rPr>
          <w:rFonts w:ascii="Times New Roman" w:hAnsi="Times New Roman" w:cs="Times New Roman"/>
          <w:sz w:val="24"/>
          <w:szCs w:val="24"/>
        </w:rPr>
        <w:t>installment of shs.</w:t>
      </w:r>
      <w:r w:rsidRPr="004029B4">
        <w:rPr>
          <w:rFonts w:ascii="Times New Roman" w:hAnsi="Times New Roman" w:cs="Times New Roman"/>
          <w:sz w:val="24"/>
          <w:szCs w:val="24"/>
        </w:rPr>
        <w:t xml:space="preserve"> 30,000,000/=</w:t>
      </w:r>
      <w:r w:rsidR="00654121" w:rsidRPr="004029B4">
        <w:rPr>
          <w:rFonts w:ascii="Times New Roman" w:hAnsi="Times New Roman" w:cs="Times New Roman"/>
          <w:sz w:val="24"/>
          <w:szCs w:val="24"/>
        </w:rPr>
        <w:t xml:space="preserve"> only</w:t>
      </w:r>
      <w:r w:rsidRPr="004029B4">
        <w:rPr>
          <w:rFonts w:ascii="Times New Roman" w:hAnsi="Times New Roman" w:cs="Times New Roman"/>
          <w:sz w:val="24"/>
          <w:szCs w:val="24"/>
        </w:rPr>
        <w:t xml:space="preserve"> (</w:t>
      </w:r>
      <w:r w:rsidRPr="004029B4">
        <w:rPr>
          <w:rFonts w:ascii="Times New Roman" w:hAnsi="Times New Roman" w:cs="Times New Roman"/>
          <w:i/>
          <w:sz w:val="24"/>
          <w:szCs w:val="24"/>
        </w:rPr>
        <w:t>thirty million</w:t>
      </w:r>
      <w:r w:rsidRPr="004029B4">
        <w:rPr>
          <w:rFonts w:ascii="Times New Roman" w:hAnsi="Times New Roman" w:cs="Times New Roman"/>
          <w:sz w:val="24"/>
          <w:szCs w:val="24"/>
        </w:rPr>
        <w:t xml:space="preserve">) and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waited to receive</w:t>
      </w:r>
      <w:r w:rsidR="00654121" w:rsidRPr="004029B4">
        <w:rPr>
          <w:rFonts w:ascii="Times New Roman" w:hAnsi="Times New Roman" w:cs="Times New Roman"/>
          <w:sz w:val="24"/>
          <w:szCs w:val="24"/>
        </w:rPr>
        <w:t xml:space="preserve"> a</w:t>
      </w:r>
      <w:r w:rsidRPr="004029B4">
        <w:rPr>
          <w:rFonts w:ascii="Times New Roman" w:hAnsi="Times New Roman" w:cs="Times New Roman"/>
          <w:sz w:val="24"/>
          <w:szCs w:val="24"/>
        </w:rPr>
        <w:t xml:space="preserve"> certificate of title in the names of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and vacant possession of the premises which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failed to do</w:t>
      </w:r>
      <w:r w:rsidR="00654121" w:rsidRPr="004029B4">
        <w:rPr>
          <w:rFonts w:ascii="Times New Roman" w:hAnsi="Times New Roman" w:cs="Times New Roman"/>
          <w:sz w:val="24"/>
          <w:szCs w:val="24"/>
        </w:rPr>
        <w:t>,</w:t>
      </w:r>
      <w:r w:rsidRPr="004029B4">
        <w:rPr>
          <w:rFonts w:ascii="Times New Roman" w:hAnsi="Times New Roman" w:cs="Times New Roman"/>
          <w:sz w:val="24"/>
          <w:szCs w:val="24"/>
        </w:rPr>
        <w:t xml:space="preserve"> instead sold the suit property to 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who has fenced off </w:t>
      </w:r>
      <w:r w:rsidR="008379A9" w:rsidRPr="004029B4">
        <w:rPr>
          <w:rFonts w:ascii="Times New Roman" w:hAnsi="Times New Roman" w:cs="Times New Roman"/>
          <w:sz w:val="24"/>
          <w:szCs w:val="24"/>
        </w:rPr>
        <w:t xml:space="preserve"> the same.</w:t>
      </w:r>
    </w:p>
    <w:p w:rsidR="008379A9" w:rsidRPr="004029B4" w:rsidRDefault="008379A9" w:rsidP="00AF5DB4">
      <w:pPr>
        <w:spacing w:line="360" w:lineRule="auto"/>
        <w:jc w:val="both"/>
        <w:rPr>
          <w:rFonts w:ascii="Times New Roman" w:hAnsi="Times New Roman" w:cs="Times New Roman"/>
          <w:b/>
          <w:sz w:val="24"/>
          <w:szCs w:val="24"/>
        </w:rPr>
      </w:pPr>
      <w:r w:rsidRPr="004029B4">
        <w:rPr>
          <w:rFonts w:ascii="Times New Roman" w:hAnsi="Times New Roman" w:cs="Times New Roman"/>
          <w:sz w:val="24"/>
          <w:szCs w:val="24"/>
        </w:rPr>
        <w:t xml:space="preserve">In the case of </w:t>
      </w:r>
      <w:r w:rsidRPr="004029B4">
        <w:rPr>
          <w:rFonts w:ascii="Times New Roman" w:hAnsi="Times New Roman" w:cs="Times New Roman"/>
          <w:b/>
          <w:i/>
          <w:sz w:val="24"/>
          <w:szCs w:val="24"/>
          <w:u w:val="single"/>
        </w:rPr>
        <w:t xml:space="preserve">Digital Solutions Ltd </w:t>
      </w:r>
      <w:r w:rsidR="006C5763" w:rsidRPr="004029B4">
        <w:rPr>
          <w:rFonts w:ascii="Times New Roman" w:hAnsi="Times New Roman" w:cs="Times New Roman"/>
          <w:b/>
          <w:i/>
          <w:sz w:val="24"/>
          <w:szCs w:val="24"/>
          <w:u w:val="single"/>
        </w:rPr>
        <w:t>versu</w:t>
      </w:r>
      <w:r w:rsidRPr="004029B4">
        <w:rPr>
          <w:rFonts w:ascii="Times New Roman" w:hAnsi="Times New Roman" w:cs="Times New Roman"/>
          <w:b/>
          <w:i/>
          <w:sz w:val="24"/>
          <w:szCs w:val="24"/>
          <w:u w:val="single"/>
        </w:rPr>
        <w:t>s MTN Uganda Ltd Miscellaneous Application No</w:t>
      </w:r>
      <w:r w:rsidR="006C5763" w:rsidRPr="004029B4">
        <w:rPr>
          <w:rFonts w:ascii="Times New Roman" w:hAnsi="Times New Roman" w:cs="Times New Roman"/>
          <w:b/>
          <w:i/>
          <w:sz w:val="24"/>
          <w:szCs w:val="24"/>
          <w:u w:val="single"/>
        </w:rPr>
        <w:t>.</w:t>
      </w:r>
      <w:r w:rsidRPr="004029B4">
        <w:rPr>
          <w:rFonts w:ascii="Times New Roman" w:hAnsi="Times New Roman" w:cs="Times New Roman"/>
          <w:b/>
          <w:i/>
          <w:sz w:val="24"/>
          <w:szCs w:val="24"/>
          <w:u w:val="single"/>
        </w:rPr>
        <w:t xml:space="preserve"> 546 of 2004</w:t>
      </w:r>
      <w:r w:rsidRPr="004029B4">
        <w:rPr>
          <w:rFonts w:ascii="Times New Roman" w:hAnsi="Times New Roman" w:cs="Times New Roman"/>
          <w:sz w:val="24"/>
          <w:szCs w:val="24"/>
        </w:rPr>
        <w:t xml:space="preserve"> on page 4</w:t>
      </w:r>
      <w:r w:rsidR="00654121" w:rsidRPr="004029B4">
        <w:rPr>
          <w:rFonts w:ascii="Times New Roman" w:hAnsi="Times New Roman" w:cs="Times New Roman"/>
          <w:sz w:val="24"/>
          <w:szCs w:val="24"/>
        </w:rPr>
        <w:t>, Court</w:t>
      </w:r>
      <w:r w:rsidRPr="004029B4">
        <w:rPr>
          <w:rFonts w:ascii="Times New Roman" w:hAnsi="Times New Roman" w:cs="Times New Roman"/>
          <w:sz w:val="24"/>
          <w:szCs w:val="24"/>
        </w:rPr>
        <w:t xml:space="preserve"> heard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must show a </w:t>
      </w:r>
      <w:r w:rsidRPr="004029B4">
        <w:rPr>
          <w:rFonts w:ascii="Times New Roman" w:hAnsi="Times New Roman" w:cs="Times New Roman"/>
          <w:i/>
          <w:sz w:val="24"/>
          <w:szCs w:val="24"/>
        </w:rPr>
        <w:t>prima facie</w:t>
      </w:r>
      <w:r w:rsidRPr="004029B4">
        <w:rPr>
          <w:rFonts w:ascii="Times New Roman" w:hAnsi="Times New Roman" w:cs="Times New Roman"/>
          <w:sz w:val="24"/>
          <w:szCs w:val="24"/>
        </w:rPr>
        <w:t xml:space="preserve"> with a probability of success and in showing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has a </w:t>
      </w:r>
      <w:r w:rsidRPr="004029B4">
        <w:rPr>
          <w:rFonts w:ascii="Times New Roman" w:hAnsi="Times New Roman" w:cs="Times New Roman"/>
          <w:i/>
          <w:sz w:val="24"/>
          <w:szCs w:val="24"/>
        </w:rPr>
        <w:t>prima facie</w:t>
      </w:r>
      <w:r w:rsidRPr="004029B4">
        <w:rPr>
          <w:rFonts w:ascii="Times New Roman" w:hAnsi="Times New Roman" w:cs="Times New Roman"/>
          <w:sz w:val="24"/>
          <w:szCs w:val="24"/>
        </w:rPr>
        <w:t xml:space="preserve"> case, </w:t>
      </w:r>
      <w:r w:rsidR="001D69B9" w:rsidRPr="004029B4">
        <w:rPr>
          <w:rFonts w:ascii="Times New Roman" w:hAnsi="Times New Roman" w:cs="Times New Roman"/>
          <w:b/>
          <w:sz w:val="24"/>
          <w:szCs w:val="24"/>
        </w:rPr>
        <w:t>“</w:t>
      </w:r>
      <w:r w:rsidR="00FD3A50" w:rsidRPr="004029B4">
        <w:rPr>
          <w:rFonts w:ascii="Times New Roman" w:hAnsi="Times New Roman" w:cs="Times New Roman"/>
          <w:i/>
          <w:sz w:val="24"/>
          <w:szCs w:val="24"/>
        </w:rPr>
        <w:t>Court</w:t>
      </w:r>
      <w:r w:rsidRPr="004029B4">
        <w:rPr>
          <w:rFonts w:ascii="Times New Roman" w:hAnsi="Times New Roman" w:cs="Times New Roman"/>
          <w:i/>
          <w:sz w:val="24"/>
          <w:szCs w:val="24"/>
        </w:rPr>
        <w:t xml:space="preserve"> must be satisfied on the basis of the material availed at this stage that there </w:t>
      </w:r>
      <w:r w:rsidR="001D69B9" w:rsidRPr="004029B4">
        <w:rPr>
          <w:rFonts w:ascii="Times New Roman" w:hAnsi="Times New Roman" w:cs="Times New Roman"/>
          <w:i/>
          <w:sz w:val="24"/>
          <w:szCs w:val="24"/>
        </w:rPr>
        <w:t>are</w:t>
      </w:r>
      <w:r w:rsidRPr="004029B4">
        <w:rPr>
          <w:rFonts w:ascii="Times New Roman" w:hAnsi="Times New Roman" w:cs="Times New Roman"/>
          <w:i/>
          <w:sz w:val="24"/>
          <w:szCs w:val="24"/>
        </w:rPr>
        <w:t xml:space="preserve"> serious questions to be tried between the parties with a probability that the question will be de</w:t>
      </w:r>
      <w:r w:rsidR="003A265B" w:rsidRPr="004029B4">
        <w:rPr>
          <w:rFonts w:ascii="Times New Roman" w:hAnsi="Times New Roman" w:cs="Times New Roman"/>
          <w:i/>
          <w:sz w:val="24"/>
          <w:szCs w:val="24"/>
        </w:rPr>
        <w:t xml:space="preserve">cided in favor of the </w:t>
      </w:r>
      <w:r w:rsidR="00FD3A50" w:rsidRPr="004029B4">
        <w:rPr>
          <w:rFonts w:ascii="Times New Roman" w:hAnsi="Times New Roman" w:cs="Times New Roman"/>
          <w:i/>
          <w:sz w:val="24"/>
          <w:szCs w:val="24"/>
        </w:rPr>
        <w:t>Applicant</w:t>
      </w:r>
      <w:r w:rsidR="003A265B" w:rsidRPr="004029B4">
        <w:rPr>
          <w:rFonts w:ascii="Times New Roman" w:hAnsi="Times New Roman" w:cs="Times New Roman"/>
          <w:b/>
          <w:sz w:val="24"/>
          <w:szCs w:val="24"/>
        </w:rPr>
        <w:t>”</w:t>
      </w:r>
      <w:r w:rsidR="00E31830" w:rsidRPr="004029B4">
        <w:rPr>
          <w:rFonts w:ascii="Times New Roman" w:hAnsi="Times New Roman" w:cs="Times New Roman"/>
          <w:b/>
          <w:sz w:val="24"/>
          <w:szCs w:val="24"/>
        </w:rPr>
        <w:t>.</w:t>
      </w:r>
    </w:p>
    <w:p w:rsidR="000B4479" w:rsidRPr="004029B4" w:rsidRDefault="001D69B9"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Following paragraphs 2,</w:t>
      </w:r>
      <w:r w:rsidR="00F4667C" w:rsidRPr="004029B4">
        <w:rPr>
          <w:rFonts w:ascii="Times New Roman" w:hAnsi="Times New Roman" w:cs="Times New Roman"/>
          <w:sz w:val="24"/>
          <w:szCs w:val="24"/>
        </w:rPr>
        <w:t xml:space="preserve"> </w:t>
      </w:r>
      <w:r w:rsidRPr="004029B4">
        <w:rPr>
          <w:rFonts w:ascii="Times New Roman" w:hAnsi="Times New Roman" w:cs="Times New Roman"/>
          <w:sz w:val="24"/>
          <w:szCs w:val="24"/>
        </w:rPr>
        <w:t>3 and 4 of the affidavit in support of the application, th</w:t>
      </w:r>
      <w:r w:rsidR="000B4479" w:rsidRPr="004029B4">
        <w:rPr>
          <w:rFonts w:ascii="Times New Roman" w:hAnsi="Times New Roman" w:cs="Times New Roman"/>
          <w:sz w:val="24"/>
          <w:szCs w:val="24"/>
        </w:rPr>
        <w:t xml:space="preserve">e </w:t>
      </w:r>
      <w:r w:rsidR="00FD3A50" w:rsidRPr="004029B4">
        <w:rPr>
          <w:rFonts w:ascii="Times New Roman" w:hAnsi="Times New Roman" w:cs="Times New Roman"/>
          <w:sz w:val="24"/>
          <w:szCs w:val="24"/>
        </w:rPr>
        <w:t>Applicant</w:t>
      </w:r>
      <w:r w:rsidR="000B4479" w:rsidRPr="004029B4">
        <w:rPr>
          <w:rFonts w:ascii="Times New Roman" w:hAnsi="Times New Roman" w:cs="Times New Roman"/>
          <w:sz w:val="24"/>
          <w:szCs w:val="24"/>
        </w:rPr>
        <w:t xml:space="preserve"> claims to be </w:t>
      </w:r>
      <w:r w:rsidR="00F4667C" w:rsidRPr="004029B4">
        <w:rPr>
          <w:rFonts w:ascii="Times New Roman" w:hAnsi="Times New Roman" w:cs="Times New Roman"/>
          <w:sz w:val="24"/>
          <w:szCs w:val="24"/>
        </w:rPr>
        <w:t>the owner</w:t>
      </w:r>
      <w:r w:rsidRPr="004029B4">
        <w:rPr>
          <w:rFonts w:ascii="Times New Roman" w:hAnsi="Times New Roman" w:cs="Times New Roman"/>
          <w:sz w:val="24"/>
          <w:szCs w:val="24"/>
        </w:rPr>
        <w:t xml:space="preserve"> of the suit land and attached the sale agreement as proof of the same,</w:t>
      </w:r>
      <w:r w:rsidR="000B4479" w:rsidRPr="004029B4">
        <w:rPr>
          <w:rFonts w:ascii="Times New Roman" w:hAnsi="Times New Roman" w:cs="Times New Roman"/>
          <w:sz w:val="24"/>
          <w:szCs w:val="24"/>
        </w:rPr>
        <w:t xml:space="preserve"> </w:t>
      </w:r>
      <w:r w:rsidRPr="004029B4">
        <w:rPr>
          <w:rFonts w:ascii="Times New Roman" w:hAnsi="Times New Roman" w:cs="Times New Roman"/>
          <w:sz w:val="24"/>
          <w:szCs w:val="24"/>
        </w:rPr>
        <w:t xml:space="preserve">he also claims that the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s have trespassed on the suit land and </w:t>
      </w:r>
      <w:r w:rsidR="0053601F" w:rsidRPr="004029B4">
        <w:rPr>
          <w:rFonts w:ascii="Times New Roman" w:hAnsi="Times New Roman" w:cs="Times New Roman"/>
          <w:sz w:val="24"/>
          <w:szCs w:val="24"/>
        </w:rPr>
        <w:t xml:space="preserve">attached the sale agreement as proof of the same, he also claims </w:t>
      </w:r>
      <w:r w:rsidRPr="004029B4">
        <w:rPr>
          <w:rFonts w:ascii="Times New Roman" w:hAnsi="Times New Roman" w:cs="Times New Roman"/>
          <w:sz w:val="24"/>
          <w:szCs w:val="24"/>
        </w:rPr>
        <w:t xml:space="preserve">that the </w:t>
      </w:r>
      <w:r w:rsidR="002F7DA7" w:rsidRPr="004029B4">
        <w:rPr>
          <w:rFonts w:ascii="Times New Roman" w:hAnsi="Times New Roman" w:cs="Times New Roman"/>
          <w:sz w:val="24"/>
          <w:szCs w:val="24"/>
        </w:rPr>
        <w:t>Respondent</w:t>
      </w:r>
      <w:r w:rsidR="000B4479" w:rsidRPr="004029B4">
        <w:rPr>
          <w:rFonts w:ascii="Times New Roman" w:hAnsi="Times New Roman" w:cs="Times New Roman"/>
          <w:sz w:val="24"/>
          <w:szCs w:val="24"/>
        </w:rPr>
        <w:t>s</w:t>
      </w:r>
      <w:r w:rsidRPr="004029B4">
        <w:rPr>
          <w:rFonts w:ascii="Times New Roman" w:hAnsi="Times New Roman" w:cs="Times New Roman"/>
          <w:sz w:val="24"/>
          <w:szCs w:val="24"/>
        </w:rPr>
        <w:t xml:space="preserve"> have</w:t>
      </w:r>
      <w:r w:rsidR="0053601F" w:rsidRPr="004029B4">
        <w:rPr>
          <w:rFonts w:ascii="Times New Roman" w:hAnsi="Times New Roman" w:cs="Times New Roman"/>
          <w:sz w:val="24"/>
          <w:szCs w:val="24"/>
        </w:rPr>
        <w:t xml:space="preserve"> trespassed on the suit land and that they have</w:t>
      </w:r>
      <w:r w:rsidRPr="004029B4">
        <w:rPr>
          <w:rFonts w:ascii="Times New Roman" w:hAnsi="Times New Roman" w:cs="Times New Roman"/>
          <w:sz w:val="24"/>
          <w:szCs w:val="24"/>
        </w:rPr>
        <w:t xml:space="preserve"> threatened to carry on constru</w:t>
      </w:r>
      <w:r w:rsidR="000B4479" w:rsidRPr="004029B4">
        <w:rPr>
          <w:rFonts w:ascii="Times New Roman" w:hAnsi="Times New Roman" w:cs="Times New Roman"/>
          <w:sz w:val="24"/>
          <w:szCs w:val="24"/>
        </w:rPr>
        <w:t>ction work before hearing of th</w:t>
      </w:r>
      <w:r w:rsidRPr="004029B4">
        <w:rPr>
          <w:rFonts w:ascii="Times New Roman" w:hAnsi="Times New Roman" w:cs="Times New Roman"/>
          <w:sz w:val="24"/>
          <w:szCs w:val="24"/>
        </w:rPr>
        <w:t>e</w:t>
      </w:r>
      <w:r w:rsidR="000B4479" w:rsidRPr="004029B4">
        <w:rPr>
          <w:rFonts w:ascii="Times New Roman" w:hAnsi="Times New Roman" w:cs="Times New Roman"/>
          <w:sz w:val="24"/>
          <w:szCs w:val="24"/>
        </w:rPr>
        <w:t xml:space="preserve"> </w:t>
      </w:r>
      <w:r w:rsidRPr="004029B4">
        <w:rPr>
          <w:rFonts w:ascii="Times New Roman" w:hAnsi="Times New Roman" w:cs="Times New Roman"/>
          <w:sz w:val="24"/>
          <w:szCs w:val="24"/>
        </w:rPr>
        <w:t>main suit.</w:t>
      </w:r>
    </w:p>
    <w:p w:rsidR="001D69B9" w:rsidRPr="004029B4" w:rsidRDefault="001D69B9"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It was upon the above set of facts that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counter claimed Civil Suit No. 838 of 2</w:t>
      </w:r>
      <w:r w:rsidR="00D578FB" w:rsidRPr="004029B4">
        <w:rPr>
          <w:rFonts w:ascii="Times New Roman" w:hAnsi="Times New Roman" w:cs="Times New Roman"/>
          <w:sz w:val="24"/>
          <w:szCs w:val="24"/>
        </w:rPr>
        <w:t>0</w:t>
      </w:r>
      <w:r w:rsidRPr="004029B4">
        <w:rPr>
          <w:rFonts w:ascii="Times New Roman" w:hAnsi="Times New Roman" w:cs="Times New Roman"/>
          <w:sz w:val="24"/>
          <w:szCs w:val="24"/>
        </w:rPr>
        <w:t>17 which is still pending</w:t>
      </w:r>
      <w:r w:rsidR="00D578FB" w:rsidRPr="004029B4">
        <w:rPr>
          <w:rFonts w:ascii="Times New Roman" w:hAnsi="Times New Roman" w:cs="Times New Roman"/>
          <w:sz w:val="24"/>
          <w:szCs w:val="24"/>
        </w:rPr>
        <w:t>,</w:t>
      </w:r>
      <w:r w:rsidRPr="004029B4">
        <w:rPr>
          <w:rFonts w:ascii="Times New Roman" w:hAnsi="Times New Roman" w:cs="Times New Roman"/>
          <w:sz w:val="24"/>
          <w:szCs w:val="24"/>
        </w:rPr>
        <w:t xml:space="preserve"> wherein she stated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committed breach of the agreement and that it conspired with a one Sarah of Buganda Land Board to defraud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by asking for shs</w:t>
      </w:r>
      <w:r w:rsidR="00FD3A50" w:rsidRPr="004029B4">
        <w:rPr>
          <w:rFonts w:ascii="Times New Roman" w:hAnsi="Times New Roman" w:cs="Times New Roman"/>
          <w:sz w:val="24"/>
          <w:szCs w:val="24"/>
        </w:rPr>
        <w:t>.</w:t>
      </w:r>
      <w:r w:rsidRPr="004029B4">
        <w:rPr>
          <w:rFonts w:ascii="Times New Roman" w:hAnsi="Times New Roman" w:cs="Times New Roman"/>
          <w:sz w:val="24"/>
          <w:szCs w:val="24"/>
        </w:rPr>
        <w:t xml:space="preserve"> 30,000,000/- </w:t>
      </w:r>
      <w:r w:rsidR="00FD3A50" w:rsidRPr="004029B4">
        <w:rPr>
          <w:rFonts w:ascii="Times New Roman" w:hAnsi="Times New Roman" w:cs="Times New Roman"/>
          <w:sz w:val="24"/>
          <w:szCs w:val="24"/>
        </w:rPr>
        <w:t>only (</w:t>
      </w:r>
      <w:r w:rsidR="00FD3A50" w:rsidRPr="004029B4">
        <w:rPr>
          <w:rFonts w:ascii="Times New Roman" w:hAnsi="Times New Roman" w:cs="Times New Roman"/>
          <w:i/>
          <w:sz w:val="24"/>
          <w:szCs w:val="24"/>
        </w:rPr>
        <w:t xml:space="preserve">thirty million) </w:t>
      </w:r>
      <w:r w:rsidRPr="004029B4">
        <w:rPr>
          <w:rFonts w:ascii="Times New Roman" w:hAnsi="Times New Roman" w:cs="Times New Roman"/>
          <w:sz w:val="24"/>
          <w:szCs w:val="24"/>
        </w:rPr>
        <w:t>but gave a receipt of 17,000,000/-</w:t>
      </w:r>
      <w:r w:rsidR="00FD3A50" w:rsidRPr="004029B4">
        <w:rPr>
          <w:rFonts w:ascii="Times New Roman" w:hAnsi="Times New Roman" w:cs="Times New Roman"/>
          <w:sz w:val="24"/>
          <w:szCs w:val="24"/>
        </w:rPr>
        <w:t xml:space="preserve"> only (</w:t>
      </w:r>
      <w:r w:rsidR="00FD3A50" w:rsidRPr="004029B4">
        <w:rPr>
          <w:rFonts w:ascii="Times New Roman" w:hAnsi="Times New Roman" w:cs="Times New Roman"/>
          <w:i/>
          <w:sz w:val="24"/>
          <w:szCs w:val="24"/>
        </w:rPr>
        <w:t>seventeen million)</w:t>
      </w:r>
      <w:r w:rsidRPr="004029B4">
        <w:rPr>
          <w:rFonts w:ascii="Times New Roman" w:hAnsi="Times New Roman" w:cs="Times New Roman"/>
          <w:sz w:val="24"/>
          <w:szCs w:val="24"/>
        </w:rPr>
        <w:t>.</w:t>
      </w:r>
    </w:p>
    <w:p w:rsidR="00840072" w:rsidRPr="004029B4" w:rsidRDefault="00840072"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lastRenderedPageBreak/>
        <w:t>T</w:t>
      </w:r>
      <w:r w:rsidR="009139F2" w:rsidRPr="004029B4">
        <w:rPr>
          <w:rFonts w:ascii="Times New Roman" w:hAnsi="Times New Roman" w:cs="Times New Roman"/>
          <w:sz w:val="24"/>
          <w:szCs w:val="24"/>
        </w:rPr>
        <w:t xml:space="preserve">he above shows that by the Applicant </w:t>
      </w:r>
      <w:r w:rsidR="000B4479" w:rsidRPr="004029B4">
        <w:rPr>
          <w:rFonts w:ascii="Times New Roman" w:hAnsi="Times New Roman" w:cs="Times New Roman"/>
          <w:sz w:val="24"/>
          <w:szCs w:val="24"/>
        </w:rPr>
        <w:t>entering into an agreement with the 1</w:t>
      </w:r>
      <w:r w:rsidR="000B4479" w:rsidRPr="004029B4">
        <w:rPr>
          <w:rFonts w:ascii="Times New Roman" w:hAnsi="Times New Roman" w:cs="Times New Roman"/>
          <w:sz w:val="24"/>
          <w:szCs w:val="24"/>
          <w:vertAlign w:val="superscript"/>
        </w:rPr>
        <w:t>st</w:t>
      </w:r>
      <w:r w:rsidR="000B4479"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000B4479" w:rsidRPr="004029B4">
        <w:rPr>
          <w:rFonts w:ascii="Times New Roman" w:hAnsi="Times New Roman" w:cs="Times New Roman"/>
          <w:sz w:val="24"/>
          <w:szCs w:val="24"/>
        </w:rPr>
        <w:t xml:space="preserve"> and paying the 1</w:t>
      </w:r>
      <w:r w:rsidR="000B4479" w:rsidRPr="004029B4">
        <w:rPr>
          <w:rFonts w:ascii="Times New Roman" w:hAnsi="Times New Roman" w:cs="Times New Roman"/>
          <w:sz w:val="24"/>
          <w:szCs w:val="24"/>
          <w:vertAlign w:val="superscript"/>
        </w:rPr>
        <w:t>st</w:t>
      </w:r>
      <w:r w:rsidR="000B4479" w:rsidRPr="004029B4">
        <w:rPr>
          <w:rFonts w:ascii="Times New Roman" w:hAnsi="Times New Roman" w:cs="Times New Roman"/>
          <w:sz w:val="24"/>
          <w:szCs w:val="24"/>
        </w:rPr>
        <w:t xml:space="preserve"> installment of </w:t>
      </w:r>
      <w:r w:rsidR="00FD3A50" w:rsidRPr="004029B4">
        <w:rPr>
          <w:rFonts w:ascii="Times New Roman" w:hAnsi="Times New Roman" w:cs="Times New Roman"/>
          <w:sz w:val="24"/>
          <w:szCs w:val="24"/>
        </w:rPr>
        <w:t xml:space="preserve">shs. </w:t>
      </w:r>
      <w:proofErr w:type="gramStart"/>
      <w:r w:rsidR="000B4479" w:rsidRPr="004029B4">
        <w:rPr>
          <w:rFonts w:ascii="Times New Roman" w:hAnsi="Times New Roman" w:cs="Times New Roman"/>
          <w:sz w:val="24"/>
          <w:szCs w:val="24"/>
        </w:rPr>
        <w:t xml:space="preserve">30,000,000/- </w:t>
      </w:r>
      <w:r w:rsidR="00FD3A50" w:rsidRPr="004029B4">
        <w:rPr>
          <w:rFonts w:ascii="Times New Roman" w:hAnsi="Times New Roman" w:cs="Times New Roman"/>
          <w:sz w:val="24"/>
          <w:szCs w:val="24"/>
        </w:rPr>
        <w:t>only (</w:t>
      </w:r>
      <w:r w:rsidR="00FD3A50" w:rsidRPr="004029B4">
        <w:rPr>
          <w:rFonts w:ascii="Times New Roman" w:hAnsi="Times New Roman" w:cs="Times New Roman"/>
          <w:i/>
          <w:sz w:val="24"/>
          <w:szCs w:val="24"/>
        </w:rPr>
        <w:t xml:space="preserve">thirty million) </w:t>
      </w:r>
      <w:r w:rsidR="000B4479" w:rsidRPr="004029B4">
        <w:rPr>
          <w:rFonts w:ascii="Times New Roman" w:hAnsi="Times New Roman" w:cs="Times New Roman"/>
          <w:sz w:val="24"/>
          <w:szCs w:val="24"/>
        </w:rPr>
        <w:t xml:space="preserve">which the </w:t>
      </w:r>
      <w:r w:rsidR="002F7DA7" w:rsidRPr="004029B4">
        <w:rPr>
          <w:rFonts w:ascii="Times New Roman" w:hAnsi="Times New Roman" w:cs="Times New Roman"/>
          <w:sz w:val="24"/>
          <w:szCs w:val="24"/>
        </w:rPr>
        <w:t>Respondent</w:t>
      </w:r>
      <w:r w:rsidR="000B4479" w:rsidRPr="004029B4">
        <w:rPr>
          <w:rFonts w:ascii="Times New Roman" w:hAnsi="Times New Roman" w:cs="Times New Roman"/>
          <w:sz w:val="24"/>
          <w:szCs w:val="24"/>
        </w:rPr>
        <w:t>s do not dispute</w:t>
      </w:r>
      <w:r w:rsidR="00DE779E" w:rsidRPr="004029B4">
        <w:rPr>
          <w:rFonts w:ascii="Times New Roman" w:hAnsi="Times New Roman" w:cs="Times New Roman"/>
          <w:sz w:val="24"/>
          <w:szCs w:val="24"/>
        </w:rPr>
        <w:t>,</w:t>
      </w:r>
      <w:r w:rsidR="000B4479" w:rsidRPr="004029B4">
        <w:rPr>
          <w:rFonts w:ascii="Times New Roman" w:hAnsi="Times New Roman" w:cs="Times New Roman"/>
          <w:sz w:val="24"/>
          <w:szCs w:val="24"/>
        </w:rPr>
        <w:t xml:space="preserve"> made the </w:t>
      </w:r>
      <w:r w:rsidR="00FD3A50" w:rsidRPr="004029B4">
        <w:rPr>
          <w:rFonts w:ascii="Times New Roman" w:hAnsi="Times New Roman" w:cs="Times New Roman"/>
          <w:sz w:val="24"/>
          <w:szCs w:val="24"/>
        </w:rPr>
        <w:t>Applicant</w:t>
      </w:r>
      <w:r w:rsidR="000B4479" w:rsidRPr="004029B4">
        <w:rPr>
          <w:rFonts w:ascii="Times New Roman" w:hAnsi="Times New Roman" w:cs="Times New Roman"/>
          <w:sz w:val="24"/>
          <w:szCs w:val="24"/>
        </w:rPr>
        <w:t xml:space="preserve"> acquire an interest in the suit property which interest has to be protected by this </w:t>
      </w:r>
      <w:r w:rsidR="00FD3A50" w:rsidRPr="004029B4">
        <w:rPr>
          <w:rFonts w:ascii="Times New Roman" w:hAnsi="Times New Roman" w:cs="Times New Roman"/>
          <w:sz w:val="24"/>
          <w:szCs w:val="24"/>
        </w:rPr>
        <w:t>Court</w:t>
      </w:r>
      <w:r w:rsidR="000B4479" w:rsidRPr="004029B4">
        <w:rPr>
          <w:rFonts w:ascii="Times New Roman" w:hAnsi="Times New Roman" w:cs="Times New Roman"/>
          <w:sz w:val="24"/>
          <w:szCs w:val="24"/>
        </w:rPr>
        <w:t xml:space="preserve"> hence establishing triable issues which must be resolved.</w:t>
      </w:r>
      <w:proofErr w:type="gramEnd"/>
    </w:p>
    <w:p w:rsidR="000B4479" w:rsidRPr="004029B4" w:rsidRDefault="000B4479"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The</w:t>
      </w:r>
      <w:r w:rsidR="00CE64D4" w:rsidRPr="004029B4">
        <w:rPr>
          <w:rFonts w:ascii="Times New Roman" w:hAnsi="Times New Roman" w:cs="Times New Roman"/>
          <w:sz w:val="24"/>
          <w:szCs w:val="24"/>
        </w:rPr>
        <w:t xml:space="preserve"> fact the</w:t>
      </w:r>
      <w:r w:rsidRPr="004029B4">
        <w:rPr>
          <w:rFonts w:ascii="Times New Roman" w:hAnsi="Times New Roman" w:cs="Times New Roman"/>
          <w:sz w:val="24"/>
          <w:szCs w:val="24"/>
        </w:rPr>
        <w:t xml:space="preserv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alleged knowledge of the purchase o</w:t>
      </w:r>
      <w:r w:rsidR="00DE779E" w:rsidRPr="004029B4">
        <w:rPr>
          <w:rFonts w:ascii="Times New Roman" w:hAnsi="Times New Roman" w:cs="Times New Roman"/>
          <w:sz w:val="24"/>
          <w:szCs w:val="24"/>
        </w:rPr>
        <w:t>f</w:t>
      </w:r>
      <w:r w:rsidRPr="004029B4">
        <w:rPr>
          <w:rFonts w:ascii="Times New Roman" w:hAnsi="Times New Roman" w:cs="Times New Roman"/>
          <w:sz w:val="24"/>
          <w:szCs w:val="24"/>
        </w:rPr>
        <w:t xml:space="preserve"> the suit property by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and </w:t>
      </w:r>
      <w:r w:rsidR="00CE64D4" w:rsidRPr="004029B4">
        <w:rPr>
          <w:rFonts w:ascii="Times New Roman" w:hAnsi="Times New Roman" w:cs="Times New Roman"/>
          <w:sz w:val="24"/>
          <w:szCs w:val="24"/>
        </w:rPr>
        <w:t xml:space="preserve">yet </w:t>
      </w:r>
      <w:r w:rsidR="00DE779E" w:rsidRPr="004029B4">
        <w:rPr>
          <w:rFonts w:ascii="Times New Roman" w:hAnsi="Times New Roman" w:cs="Times New Roman"/>
          <w:sz w:val="24"/>
          <w:szCs w:val="24"/>
        </w:rPr>
        <w:t xml:space="preserve">he </w:t>
      </w:r>
      <w:r w:rsidRPr="004029B4">
        <w:rPr>
          <w:rFonts w:ascii="Times New Roman" w:hAnsi="Times New Roman" w:cs="Times New Roman"/>
          <w:sz w:val="24"/>
          <w:szCs w:val="24"/>
        </w:rPr>
        <w:t>went ahead to purchase the same</w:t>
      </w:r>
      <w:r w:rsidR="00CE64D4" w:rsidRPr="004029B4">
        <w:rPr>
          <w:rFonts w:ascii="Times New Roman" w:hAnsi="Times New Roman" w:cs="Times New Roman"/>
          <w:sz w:val="24"/>
          <w:szCs w:val="24"/>
        </w:rPr>
        <w:t xml:space="preserve">, further leads weight to the finding that there is a </w:t>
      </w:r>
      <w:r w:rsidRPr="004029B4">
        <w:rPr>
          <w:rFonts w:ascii="Times New Roman" w:hAnsi="Times New Roman" w:cs="Times New Roman"/>
          <w:i/>
          <w:sz w:val="24"/>
          <w:szCs w:val="24"/>
        </w:rPr>
        <w:t>prima</w:t>
      </w:r>
      <w:r w:rsidR="00DE779E" w:rsidRPr="004029B4">
        <w:rPr>
          <w:rFonts w:ascii="Times New Roman" w:hAnsi="Times New Roman" w:cs="Times New Roman"/>
          <w:i/>
          <w:sz w:val="24"/>
          <w:szCs w:val="24"/>
        </w:rPr>
        <w:t xml:space="preserve"> </w:t>
      </w:r>
      <w:r w:rsidRPr="004029B4">
        <w:rPr>
          <w:rFonts w:ascii="Times New Roman" w:hAnsi="Times New Roman" w:cs="Times New Roman"/>
          <w:i/>
          <w:sz w:val="24"/>
          <w:szCs w:val="24"/>
        </w:rPr>
        <w:t>facie</w:t>
      </w:r>
      <w:r w:rsidRPr="004029B4">
        <w:rPr>
          <w:rFonts w:ascii="Times New Roman" w:hAnsi="Times New Roman" w:cs="Times New Roman"/>
          <w:sz w:val="24"/>
          <w:szCs w:val="24"/>
        </w:rPr>
        <w:t xml:space="preserve"> case. For the above reason, I find that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has established a </w:t>
      </w:r>
      <w:r w:rsidRPr="004029B4">
        <w:rPr>
          <w:rFonts w:ascii="Times New Roman" w:hAnsi="Times New Roman" w:cs="Times New Roman"/>
          <w:i/>
          <w:sz w:val="24"/>
          <w:szCs w:val="24"/>
        </w:rPr>
        <w:t>prima</w:t>
      </w:r>
      <w:r w:rsidR="00DE779E" w:rsidRPr="004029B4">
        <w:rPr>
          <w:rFonts w:ascii="Times New Roman" w:hAnsi="Times New Roman" w:cs="Times New Roman"/>
          <w:i/>
          <w:sz w:val="24"/>
          <w:szCs w:val="24"/>
        </w:rPr>
        <w:t xml:space="preserve"> </w:t>
      </w:r>
      <w:r w:rsidRPr="004029B4">
        <w:rPr>
          <w:rFonts w:ascii="Times New Roman" w:hAnsi="Times New Roman" w:cs="Times New Roman"/>
          <w:i/>
          <w:sz w:val="24"/>
          <w:szCs w:val="24"/>
        </w:rPr>
        <w:t>facie</w:t>
      </w:r>
      <w:r w:rsidRPr="004029B4">
        <w:rPr>
          <w:rFonts w:ascii="Times New Roman" w:hAnsi="Times New Roman" w:cs="Times New Roman"/>
          <w:sz w:val="24"/>
          <w:szCs w:val="24"/>
        </w:rPr>
        <w:t xml:space="preserve"> case with </w:t>
      </w:r>
      <w:r w:rsidR="00DE779E" w:rsidRPr="004029B4">
        <w:rPr>
          <w:rFonts w:ascii="Times New Roman" w:hAnsi="Times New Roman" w:cs="Times New Roman"/>
          <w:sz w:val="24"/>
          <w:szCs w:val="24"/>
        </w:rPr>
        <w:t xml:space="preserve">a </w:t>
      </w:r>
      <w:r w:rsidRPr="004029B4">
        <w:rPr>
          <w:rFonts w:ascii="Times New Roman" w:hAnsi="Times New Roman" w:cs="Times New Roman"/>
          <w:sz w:val="24"/>
          <w:szCs w:val="24"/>
        </w:rPr>
        <w:t>likelihood of success.</w:t>
      </w:r>
    </w:p>
    <w:p w:rsidR="004F7578" w:rsidRPr="004029B4" w:rsidRDefault="004F7578" w:rsidP="00C3285D">
      <w:pPr>
        <w:rPr>
          <w:rFonts w:ascii="Times New Roman" w:hAnsi="Times New Roman" w:cs="Times New Roman"/>
          <w:sz w:val="24"/>
          <w:szCs w:val="24"/>
          <w:u w:val="single"/>
        </w:rPr>
      </w:pPr>
    </w:p>
    <w:p w:rsidR="000B4479" w:rsidRPr="004029B4" w:rsidRDefault="000B4479" w:rsidP="004A32FD">
      <w:pPr>
        <w:pStyle w:val="ListParagraph"/>
        <w:numPr>
          <w:ilvl w:val="0"/>
          <w:numId w:val="5"/>
        </w:numPr>
        <w:rPr>
          <w:rFonts w:ascii="Times New Roman" w:hAnsi="Times New Roman" w:cs="Times New Roman"/>
          <w:sz w:val="24"/>
          <w:szCs w:val="24"/>
          <w:u w:val="single"/>
        </w:rPr>
      </w:pPr>
      <w:r w:rsidRPr="004029B4">
        <w:rPr>
          <w:rFonts w:ascii="Times New Roman" w:hAnsi="Times New Roman" w:cs="Times New Roman"/>
          <w:sz w:val="24"/>
          <w:szCs w:val="24"/>
          <w:u w:val="single"/>
        </w:rPr>
        <w:t>Irreparable damages</w:t>
      </w:r>
      <w:r w:rsidRPr="004029B4">
        <w:rPr>
          <w:rFonts w:ascii="Times New Roman" w:hAnsi="Times New Roman" w:cs="Times New Roman"/>
          <w:sz w:val="24"/>
          <w:szCs w:val="24"/>
        </w:rPr>
        <w:t>.</w:t>
      </w:r>
    </w:p>
    <w:p w:rsidR="000B4479" w:rsidRPr="004029B4" w:rsidRDefault="000B4479"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On irreparable injury,</w:t>
      </w:r>
      <w:r w:rsidR="00F4667C" w:rsidRPr="004029B4">
        <w:rPr>
          <w:rFonts w:ascii="Times New Roman" w:hAnsi="Times New Roman" w:cs="Times New Roman"/>
          <w:sz w:val="24"/>
          <w:szCs w:val="24"/>
        </w:rPr>
        <w:t xml:space="preserve"> </w:t>
      </w:r>
      <w:r w:rsidRPr="004029B4">
        <w:rPr>
          <w:rFonts w:ascii="Times New Roman" w:hAnsi="Times New Roman" w:cs="Times New Roman"/>
          <w:sz w:val="24"/>
          <w:szCs w:val="24"/>
        </w:rPr>
        <w:t xml:space="preserve">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contended that he bought the suit land and was paying in installments awaiting the grant of the certificate of title to complete the purchase price. Therefore if any developments on the suit land have not been stopped as the land will be put to waste,</w:t>
      </w:r>
      <w:r w:rsidR="00297AE5" w:rsidRPr="004029B4">
        <w:rPr>
          <w:rFonts w:ascii="Times New Roman" w:hAnsi="Times New Roman" w:cs="Times New Roman"/>
          <w:sz w:val="24"/>
          <w:szCs w:val="24"/>
        </w:rPr>
        <w:t xml:space="preserve"> </w:t>
      </w:r>
      <w:r w:rsidRPr="004029B4">
        <w:rPr>
          <w:rFonts w:ascii="Times New Roman" w:hAnsi="Times New Roman" w:cs="Times New Roman"/>
          <w:sz w:val="24"/>
          <w:szCs w:val="24"/>
        </w:rPr>
        <w:t xml:space="preserve">the </w:t>
      </w:r>
      <w:r w:rsidR="00ED5FFE" w:rsidRPr="004029B4">
        <w:rPr>
          <w:rFonts w:ascii="Times New Roman" w:hAnsi="Times New Roman" w:cs="Times New Roman"/>
          <w:sz w:val="24"/>
          <w:szCs w:val="24"/>
        </w:rPr>
        <w:t>C</w:t>
      </w:r>
      <w:r w:rsidRPr="004029B4">
        <w:rPr>
          <w:rFonts w:ascii="Times New Roman" w:hAnsi="Times New Roman" w:cs="Times New Roman"/>
          <w:sz w:val="24"/>
          <w:szCs w:val="24"/>
        </w:rPr>
        <w:t>ompany/</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is likely to be </w:t>
      </w:r>
      <w:r w:rsidR="00297AE5" w:rsidRPr="004029B4">
        <w:rPr>
          <w:rFonts w:ascii="Times New Roman" w:hAnsi="Times New Roman" w:cs="Times New Roman"/>
          <w:sz w:val="24"/>
          <w:szCs w:val="24"/>
        </w:rPr>
        <w:t>embarrassed</w:t>
      </w:r>
      <w:r w:rsidRPr="004029B4">
        <w:rPr>
          <w:rFonts w:ascii="Times New Roman" w:hAnsi="Times New Roman" w:cs="Times New Roman"/>
          <w:sz w:val="24"/>
          <w:szCs w:val="24"/>
        </w:rPr>
        <w:t xml:space="preserve"> and suffer</w:t>
      </w:r>
      <w:r w:rsidR="004A32FD" w:rsidRPr="004029B4">
        <w:rPr>
          <w:rFonts w:ascii="Times New Roman" w:hAnsi="Times New Roman" w:cs="Times New Roman"/>
          <w:sz w:val="24"/>
          <w:szCs w:val="24"/>
        </w:rPr>
        <w:t xml:space="preserve"> loss.  </w:t>
      </w:r>
    </w:p>
    <w:p w:rsidR="004A32FD" w:rsidRPr="004029B4" w:rsidRDefault="004A32FD"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However, in view of the holding of this Court, in the case of </w:t>
      </w:r>
      <w:r w:rsidRPr="004029B4">
        <w:rPr>
          <w:rFonts w:ascii="Times New Roman" w:hAnsi="Times New Roman" w:cs="Times New Roman"/>
          <w:b/>
          <w:i/>
          <w:sz w:val="24"/>
          <w:szCs w:val="24"/>
          <w:u w:val="single"/>
        </w:rPr>
        <w:t xml:space="preserve">Nambi versus Bujingo </w:t>
      </w:r>
      <w:r w:rsidRPr="004029B4">
        <w:rPr>
          <w:rFonts w:ascii="Times New Roman" w:hAnsi="Times New Roman" w:cs="Times New Roman"/>
          <w:sz w:val="24"/>
          <w:szCs w:val="24"/>
        </w:rPr>
        <w:t>(</w:t>
      </w:r>
      <w:r w:rsidRPr="004029B4">
        <w:rPr>
          <w:rFonts w:ascii="Times New Roman" w:hAnsi="Times New Roman" w:cs="Times New Roman"/>
          <w:i/>
          <w:sz w:val="24"/>
          <w:szCs w:val="24"/>
        </w:rPr>
        <w:t>(supra)</w:t>
      </w:r>
      <w:r w:rsidR="007C3C14" w:rsidRPr="004029B4">
        <w:rPr>
          <w:rFonts w:ascii="Times New Roman" w:hAnsi="Times New Roman" w:cs="Times New Roman"/>
          <w:sz w:val="24"/>
          <w:szCs w:val="24"/>
        </w:rPr>
        <w:t>,</w:t>
      </w:r>
      <w:r w:rsidRPr="004029B4">
        <w:rPr>
          <w:rFonts w:ascii="Times New Roman" w:hAnsi="Times New Roman" w:cs="Times New Roman"/>
          <w:sz w:val="24"/>
          <w:szCs w:val="24"/>
        </w:rPr>
        <w:t xml:space="preserve"> </w:t>
      </w:r>
      <w:r w:rsidR="007C3C14" w:rsidRPr="004029B4">
        <w:rPr>
          <w:rFonts w:ascii="Times New Roman" w:hAnsi="Times New Roman" w:cs="Times New Roman"/>
          <w:sz w:val="24"/>
          <w:szCs w:val="24"/>
        </w:rPr>
        <w:t>t</w:t>
      </w:r>
      <w:r w:rsidRPr="004029B4">
        <w:rPr>
          <w:rFonts w:ascii="Times New Roman" w:hAnsi="Times New Roman" w:cs="Times New Roman"/>
          <w:sz w:val="24"/>
          <w:szCs w:val="24"/>
        </w:rPr>
        <w:t>he pleading of an award of damages by the Applicant, presupposes that his injury is compensatable.  This issue therefore is not proved.</w:t>
      </w:r>
    </w:p>
    <w:p w:rsidR="00C3285D" w:rsidRPr="004029B4" w:rsidRDefault="00C3285D" w:rsidP="00AF5DB4">
      <w:pPr>
        <w:spacing w:line="360" w:lineRule="auto"/>
        <w:jc w:val="both"/>
        <w:rPr>
          <w:rFonts w:ascii="Times New Roman" w:hAnsi="Times New Roman" w:cs="Times New Roman"/>
          <w:sz w:val="24"/>
          <w:szCs w:val="24"/>
        </w:rPr>
      </w:pPr>
    </w:p>
    <w:p w:rsidR="00297AE5" w:rsidRPr="004029B4" w:rsidRDefault="00297AE5" w:rsidP="00BD4DBE">
      <w:pPr>
        <w:pStyle w:val="ListParagraph"/>
        <w:numPr>
          <w:ilvl w:val="0"/>
          <w:numId w:val="5"/>
        </w:numPr>
        <w:spacing w:line="360" w:lineRule="auto"/>
        <w:jc w:val="both"/>
        <w:rPr>
          <w:rFonts w:ascii="Times New Roman" w:hAnsi="Times New Roman" w:cs="Times New Roman"/>
          <w:sz w:val="24"/>
          <w:szCs w:val="24"/>
          <w:u w:val="single"/>
        </w:rPr>
      </w:pPr>
      <w:r w:rsidRPr="004029B4">
        <w:rPr>
          <w:rFonts w:ascii="Times New Roman" w:hAnsi="Times New Roman" w:cs="Times New Roman"/>
          <w:sz w:val="24"/>
          <w:szCs w:val="24"/>
          <w:u w:val="single"/>
        </w:rPr>
        <w:t xml:space="preserve">Need to preserve the </w:t>
      </w:r>
      <w:r w:rsidRPr="004029B4">
        <w:rPr>
          <w:rFonts w:ascii="Times New Roman" w:hAnsi="Times New Roman" w:cs="Times New Roman"/>
          <w:i/>
          <w:sz w:val="24"/>
          <w:szCs w:val="24"/>
          <w:u w:val="single"/>
        </w:rPr>
        <w:t>status quo</w:t>
      </w:r>
    </w:p>
    <w:p w:rsidR="00297AE5" w:rsidRPr="004029B4" w:rsidRDefault="00297AE5"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As far as </w:t>
      </w:r>
      <w:r w:rsidRPr="004029B4">
        <w:rPr>
          <w:rFonts w:ascii="Times New Roman" w:hAnsi="Times New Roman" w:cs="Times New Roman"/>
          <w:i/>
          <w:sz w:val="24"/>
          <w:szCs w:val="24"/>
        </w:rPr>
        <w:t>status quo</w:t>
      </w:r>
      <w:r w:rsidRPr="004029B4">
        <w:rPr>
          <w:rFonts w:ascii="Times New Roman" w:hAnsi="Times New Roman" w:cs="Times New Roman"/>
          <w:sz w:val="24"/>
          <w:szCs w:val="24"/>
        </w:rPr>
        <w:t xml:space="preserve"> is concerned, the person in possession cannot be dispossessed without due process of the law. It is trite law that a bonafide possessor of property should not be </w:t>
      </w:r>
      <w:r w:rsidR="00C24168" w:rsidRPr="004029B4">
        <w:rPr>
          <w:rFonts w:ascii="Times New Roman" w:hAnsi="Times New Roman" w:cs="Times New Roman"/>
          <w:sz w:val="24"/>
          <w:szCs w:val="24"/>
        </w:rPr>
        <w:t>dispossessed</w:t>
      </w:r>
      <w:r w:rsidR="003600E4" w:rsidRPr="004029B4">
        <w:rPr>
          <w:rFonts w:ascii="Times New Roman" w:hAnsi="Times New Roman" w:cs="Times New Roman"/>
          <w:sz w:val="24"/>
          <w:szCs w:val="24"/>
        </w:rPr>
        <w:t xml:space="preserve"> pending </w:t>
      </w:r>
      <w:r w:rsidR="00041989" w:rsidRPr="004029B4">
        <w:rPr>
          <w:rFonts w:ascii="Times New Roman" w:hAnsi="Times New Roman" w:cs="Times New Roman"/>
          <w:sz w:val="24"/>
          <w:szCs w:val="24"/>
        </w:rPr>
        <w:t>the suit</w:t>
      </w:r>
      <w:r w:rsidRPr="004029B4">
        <w:rPr>
          <w:rFonts w:ascii="Times New Roman" w:hAnsi="Times New Roman" w:cs="Times New Roman"/>
          <w:sz w:val="24"/>
          <w:szCs w:val="24"/>
        </w:rPr>
        <w:t xml:space="preserve"> unless there is some substantial reason.</w:t>
      </w:r>
    </w:p>
    <w:p w:rsidR="00297AE5" w:rsidRPr="004029B4" w:rsidRDefault="00297AE5"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 From the interim order granted on the 26</w:t>
      </w:r>
      <w:r w:rsidR="00FD3A50" w:rsidRPr="004029B4">
        <w:rPr>
          <w:rFonts w:ascii="Times New Roman" w:hAnsi="Times New Roman" w:cs="Times New Roman"/>
          <w:sz w:val="24"/>
          <w:szCs w:val="24"/>
          <w:vertAlign w:val="superscript"/>
        </w:rPr>
        <w:t>th</w:t>
      </w:r>
      <w:r w:rsidR="00FD3A50" w:rsidRPr="004029B4">
        <w:rPr>
          <w:rFonts w:ascii="Times New Roman" w:hAnsi="Times New Roman" w:cs="Times New Roman"/>
          <w:sz w:val="24"/>
          <w:szCs w:val="24"/>
        </w:rPr>
        <w:t xml:space="preserve"> March </w:t>
      </w:r>
      <w:r w:rsidRPr="004029B4">
        <w:rPr>
          <w:rFonts w:ascii="Times New Roman" w:hAnsi="Times New Roman" w:cs="Times New Roman"/>
          <w:sz w:val="24"/>
          <w:szCs w:val="24"/>
        </w:rPr>
        <w:t xml:space="preserve">2018, </w:t>
      </w:r>
      <w:r w:rsidR="003600E4" w:rsidRPr="004029B4">
        <w:rPr>
          <w:rFonts w:ascii="Times New Roman" w:hAnsi="Times New Roman" w:cs="Times New Roman"/>
          <w:sz w:val="24"/>
          <w:szCs w:val="24"/>
        </w:rPr>
        <w:t xml:space="preserve">I note that </w:t>
      </w:r>
      <w:r w:rsidRPr="004029B4">
        <w:rPr>
          <w:rFonts w:ascii="Times New Roman" w:hAnsi="Times New Roman" w:cs="Times New Roman"/>
          <w:sz w:val="24"/>
          <w:szCs w:val="24"/>
        </w:rPr>
        <w:t xml:space="preserve">the </w:t>
      </w:r>
      <w:r w:rsidRPr="004029B4">
        <w:rPr>
          <w:rFonts w:ascii="Times New Roman" w:hAnsi="Times New Roman" w:cs="Times New Roman"/>
          <w:i/>
          <w:sz w:val="24"/>
          <w:szCs w:val="24"/>
        </w:rPr>
        <w:t>status quo</w:t>
      </w:r>
      <w:r w:rsidRPr="004029B4">
        <w:rPr>
          <w:rFonts w:ascii="Times New Roman" w:hAnsi="Times New Roman" w:cs="Times New Roman"/>
          <w:sz w:val="24"/>
          <w:szCs w:val="24"/>
        </w:rPr>
        <w:t xml:space="preserve"> was that the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s were in possession of the suit property which was maintained by </w:t>
      </w:r>
      <w:r w:rsidR="00FD3A50" w:rsidRPr="004029B4">
        <w:rPr>
          <w:rFonts w:ascii="Times New Roman" w:hAnsi="Times New Roman" w:cs="Times New Roman"/>
          <w:sz w:val="24"/>
          <w:szCs w:val="24"/>
        </w:rPr>
        <w:t>Court</w:t>
      </w:r>
      <w:r w:rsidRPr="004029B4">
        <w:rPr>
          <w:rFonts w:ascii="Times New Roman" w:hAnsi="Times New Roman" w:cs="Times New Roman"/>
          <w:sz w:val="24"/>
          <w:szCs w:val="24"/>
        </w:rPr>
        <w:t>.</w:t>
      </w:r>
    </w:p>
    <w:p w:rsidR="00297AE5" w:rsidRPr="004029B4" w:rsidRDefault="00297AE5"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The position of the </w:t>
      </w:r>
      <w:r w:rsidR="00FD3A50" w:rsidRPr="004029B4">
        <w:rPr>
          <w:rFonts w:ascii="Times New Roman" w:hAnsi="Times New Roman" w:cs="Times New Roman"/>
          <w:sz w:val="24"/>
          <w:szCs w:val="24"/>
        </w:rPr>
        <w:t>Court</w:t>
      </w:r>
      <w:r w:rsidRPr="004029B4">
        <w:rPr>
          <w:rFonts w:ascii="Times New Roman" w:hAnsi="Times New Roman" w:cs="Times New Roman"/>
          <w:sz w:val="24"/>
          <w:szCs w:val="24"/>
        </w:rPr>
        <w:t xml:space="preserve"> of Appeal on this principle is found in the ca</w:t>
      </w:r>
      <w:r w:rsidR="006265FA" w:rsidRPr="004029B4">
        <w:rPr>
          <w:rFonts w:ascii="Times New Roman" w:hAnsi="Times New Roman" w:cs="Times New Roman"/>
          <w:sz w:val="24"/>
          <w:szCs w:val="24"/>
        </w:rPr>
        <w:t>s</w:t>
      </w:r>
      <w:r w:rsidRPr="004029B4">
        <w:rPr>
          <w:rFonts w:ascii="Times New Roman" w:hAnsi="Times New Roman" w:cs="Times New Roman"/>
          <w:sz w:val="24"/>
          <w:szCs w:val="24"/>
        </w:rPr>
        <w:t xml:space="preserve">e of </w:t>
      </w:r>
      <w:r w:rsidRPr="004029B4">
        <w:rPr>
          <w:rFonts w:ascii="Times New Roman" w:hAnsi="Times New Roman" w:cs="Times New Roman"/>
          <w:b/>
          <w:i/>
          <w:sz w:val="24"/>
          <w:szCs w:val="24"/>
          <w:u w:val="single"/>
        </w:rPr>
        <w:t xml:space="preserve">Godfrey Sekitoleko &amp; </w:t>
      </w:r>
      <w:r w:rsidR="004B44BF" w:rsidRPr="004029B4">
        <w:rPr>
          <w:rFonts w:ascii="Times New Roman" w:hAnsi="Times New Roman" w:cs="Times New Roman"/>
          <w:b/>
          <w:i/>
          <w:sz w:val="24"/>
          <w:szCs w:val="24"/>
          <w:u w:val="single"/>
        </w:rPr>
        <w:t>O</w:t>
      </w:r>
      <w:r w:rsidRPr="004029B4">
        <w:rPr>
          <w:rFonts w:ascii="Times New Roman" w:hAnsi="Times New Roman" w:cs="Times New Roman"/>
          <w:b/>
          <w:i/>
          <w:sz w:val="24"/>
          <w:szCs w:val="24"/>
          <w:u w:val="single"/>
        </w:rPr>
        <w:t xml:space="preserve">thers </w:t>
      </w:r>
      <w:r w:rsidR="004B44BF" w:rsidRPr="004029B4">
        <w:rPr>
          <w:rFonts w:ascii="Times New Roman" w:hAnsi="Times New Roman" w:cs="Times New Roman"/>
          <w:b/>
          <w:i/>
          <w:sz w:val="24"/>
          <w:szCs w:val="24"/>
          <w:u w:val="single"/>
        </w:rPr>
        <w:t>v</w:t>
      </w:r>
      <w:r w:rsidR="006A4F1E" w:rsidRPr="004029B4">
        <w:rPr>
          <w:rFonts w:ascii="Times New Roman" w:hAnsi="Times New Roman" w:cs="Times New Roman"/>
          <w:b/>
          <w:i/>
          <w:sz w:val="24"/>
          <w:szCs w:val="24"/>
          <w:u w:val="single"/>
        </w:rPr>
        <w:t>ersus</w:t>
      </w:r>
      <w:r w:rsidRPr="004029B4">
        <w:rPr>
          <w:rFonts w:ascii="Times New Roman" w:hAnsi="Times New Roman" w:cs="Times New Roman"/>
          <w:b/>
          <w:i/>
          <w:sz w:val="24"/>
          <w:szCs w:val="24"/>
          <w:u w:val="single"/>
        </w:rPr>
        <w:t xml:space="preserve"> Seezi Mutabazi (2001-2005)</w:t>
      </w:r>
      <w:r w:rsidR="00FD3A50" w:rsidRPr="004029B4">
        <w:rPr>
          <w:rFonts w:ascii="Times New Roman" w:hAnsi="Times New Roman" w:cs="Times New Roman"/>
          <w:b/>
          <w:i/>
          <w:sz w:val="24"/>
          <w:szCs w:val="24"/>
          <w:u w:val="single"/>
        </w:rPr>
        <w:t xml:space="preserve"> </w:t>
      </w:r>
      <w:r w:rsidRPr="004029B4">
        <w:rPr>
          <w:rFonts w:ascii="Times New Roman" w:hAnsi="Times New Roman" w:cs="Times New Roman"/>
          <w:b/>
          <w:i/>
          <w:sz w:val="24"/>
          <w:szCs w:val="24"/>
          <w:u w:val="single"/>
        </w:rPr>
        <w:t xml:space="preserve">HCB </w:t>
      </w:r>
      <w:r w:rsidR="00FD3A50" w:rsidRPr="004029B4">
        <w:rPr>
          <w:rFonts w:ascii="Times New Roman" w:hAnsi="Times New Roman" w:cs="Times New Roman"/>
          <w:b/>
          <w:i/>
          <w:sz w:val="24"/>
          <w:szCs w:val="24"/>
          <w:u w:val="single"/>
        </w:rPr>
        <w:t>vol.3</w:t>
      </w:r>
      <w:r w:rsidRPr="004029B4">
        <w:rPr>
          <w:rFonts w:ascii="Times New Roman" w:hAnsi="Times New Roman" w:cs="Times New Roman"/>
          <w:b/>
          <w:i/>
          <w:sz w:val="24"/>
          <w:szCs w:val="24"/>
          <w:u w:val="single"/>
        </w:rPr>
        <w:t>80</w:t>
      </w:r>
      <w:r w:rsidRPr="004029B4">
        <w:rPr>
          <w:rFonts w:ascii="Times New Roman" w:hAnsi="Times New Roman" w:cs="Times New Roman"/>
          <w:sz w:val="24"/>
          <w:szCs w:val="24"/>
        </w:rPr>
        <w:t xml:space="preserve"> which stated as follows;</w:t>
      </w:r>
    </w:p>
    <w:p w:rsidR="007B2518" w:rsidRPr="004029B4" w:rsidRDefault="006265FA" w:rsidP="00E31830">
      <w:pPr>
        <w:ind w:left="720"/>
        <w:jc w:val="both"/>
        <w:rPr>
          <w:rFonts w:ascii="Times New Roman" w:hAnsi="Times New Roman" w:cs="Times New Roman"/>
          <w:i/>
          <w:sz w:val="24"/>
          <w:szCs w:val="24"/>
        </w:rPr>
      </w:pPr>
      <w:r w:rsidRPr="004029B4">
        <w:rPr>
          <w:rFonts w:ascii="Times New Roman" w:hAnsi="Times New Roman" w:cs="Times New Roman"/>
          <w:i/>
          <w:sz w:val="24"/>
          <w:szCs w:val="24"/>
        </w:rPr>
        <w:lastRenderedPageBreak/>
        <w:t>“The</w:t>
      </w:r>
      <w:r w:rsidR="00297AE5" w:rsidRPr="004029B4">
        <w:rPr>
          <w:rFonts w:ascii="Times New Roman" w:hAnsi="Times New Roman" w:cs="Times New Roman"/>
          <w:i/>
          <w:sz w:val="24"/>
          <w:szCs w:val="24"/>
        </w:rPr>
        <w:t xml:space="preserve"> </w:t>
      </w:r>
      <w:r w:rsidR="00FD3A50" w:rsidRPr="004029B4">
        <w:rPr>
          <w:rFonts w:ascii="Times New Roman" w:hAnsi="Times New Roman" w:cs="Times New Roman"/>
          <w:i/>
          <w:sz w:val="24"/>
          <w:szCs w:val="24"/>
        </w:rPr>
        <w:t>Court</w:t>
      </w:r>
      <w:r w:rsidR="00297AE5" w:rsidRPr="004029B4">
        <w:rPr>
          <w:rFonts w:ascii="Times New Roman" w:hAnsi="Times New Roman" w:cs="Times New Roman"/>
          <w:i/>
          <w:sz w:val="24"/>
          <w:szCs w:val="24"/>
        </w:rPr>
        <w:t xml:space="preserve"> has a duty to protect the interest of </w:t>
      </w:r>
      <w:r w:rsidR="00AB57BE" w:rsidRPr="004029B4">
        <w:rPr>
          <w:rFonts w:ascii="Times New Roman" w:hAnsi="Times New Roman" w:cs="Times New Roman"/>
          <w:i/>
          <w:sz w:val="24"/>
          <w:szCs w:val="24"/>
        </w:rPr>
        <w:t xml:space="preserve">the </w:t>
      </w:r>
      <w:r w:rsidR="00297AE5" w:rsidRPr="004029B4">
        <w:rPr>
          <w:rFonts w:ascii="Times New Roman" w:hAnsi="Times New Roman" w:cs="Times New Roman"/>
          <w:i/>
          <w:sz w:val="24"/>
          <w:szCs w:val="24"/>
        </w:rPr>
        <w:t xml:space="preserve">parties pending the disposal of the </w:t>
      </w:r>
      <w:r w:rsidR="007B2518" w:rsidRPr="004029B4">
        <w:rPr>
          <w:rFonts w:ascii="Times New Roman" w:hAnsi="Times New Roman" w:cs="Times New Roman"/>
          <w:i/>
          <w:sz w:val="24"/>
          <w:szCs w:val="24"/>
        </w:rPr>
        <w:t>substantive</w:t>
      </w:r>
      <w:r w:rsidR="00297AE5" w:rsidRPr="004029B4">
        <w:rPr>
          <w:rFonts w:ascii="Times New Roman" w:hAnsi="Times New Roman" w:cs="Times New Roman"/>
          <w:i/>
          <w:sz w:val="24"/>
          <w:szCs w:val="24"/>
        </w:rPr>
        <w:t xml:space="preserve"> suit. The subject matter of a temporary injunction is the protection </w:t>
      </w:r>
      <w:r w:rsidR="00637055" w:rsidRPr="004029B4">
        <w:rPr>
          <w:rFonts w:ascii="Times New Roman" w:hAnsi="Times New Roman" w:cs="Times New Roman"/>
          <w:i/>
          <w:sz w:val="24"/>
          <w:szCs w:val="24"/>
        </w:rPr>
        <w:t>of legal rights pending litigation. In exercising its jurisdiction to protect legal rights to the property from irreparable damage pending the trial</w:t>
      </w:r>
      <w:r w:rsidR="00AB57BE" w:rsidRPr="004029B4">
        <w:rPr>
          <w:rFonts w:ascii="Times New Roman" w:hAnsi="Times New Roman" w:cs="Times New Roman"/>
          <w:i/>
          <w:sz w:val="24"/>
          <w:szCs w:val="24"/>
        </w:rPr>
        <w:t>,</w:t>
      </w:r>
      <w:r w:rsidR="00637055" w:rsidRPr="004029B4">
        <w:rPr>
          <w:rFonts w:ascii="Times New Roman" w:hAnsi="Times New Roman" w:cs="Times New Roman"/>
          <w:i/>
          <w:sz w:val="24"/>
          <w:szCs w:val="24"/>
        </w:rPr>
        <w:t xml:space="preserve"> the </w:t>
      </w:r>
      <w:r w:rsidR="00FD3A50" w:rsidRPr="004029B4">
        <w:rPr>
          <w:rFonts w:ascii="Times New Roman" w:hAnsi="Times New Roman" w:cs="Times New Roman"/>
          <w:i/>
          <w:sz w:val="24"/>
          <w:szCs w:val="24"/>
        </w:rPr>
        <w:t>Court</w:t>
      </w:r>
      <w:r w:rsidR="00637055" w:rsidRPr="004029B4">
        <w:rPr>
          <w:rFonts w:ascii="Times New Roman" w:hAnsi="Times New Roman" w:cs="Times New Roman"/>
          <w:i/>
          <w:sz w:val="24"/>
          <w:szCs w:val="24"/>
        </w:rPr>
        <w:t xml:space="preserve"> does not determine the legal rights to property but merely preserves it in its</w:t>
      </w:r>
      <w:r w:rsidR="00AB57BE" w:rsidRPr="004029B4">
        <w:rPr>
          <w:rFonts w:ascii="Times New Roman" w:hAnsi="Times New Roman" w:cs="Times New Roman"/>
          <w:i/>
          <w:sz w:val="24"/>
          <w:szCs w:val="24"/>
        </w:rPr>
        <w:t>’</w:t>
      </w:r>
      <w:r w:rsidR="00637055" w:rsidRPr="004029B4">
        <w:rPr>
          <w:rFonts w:ascii="Times New Roman" w:hAnsi="Times New Roman" w:cs="Times New Roman"/>
          <w:i/>
          <w:sz w:val="24"/>
          <w:szCs w:val="24"/>
        </w:rPr>
        <w:t xml:space="preserve"> actual condition until legal title or ownership can be established or declared</w:t>
      </w:r>
      <w:r w:rsidR="007B2518" w:rsidRPr="004029B4">
        <w:rPr>
          <w:rFonts w:ascii="Times New Roman" w:hAnsi="Times New Roman" w:cs="Times New Roman"/>
          <w:i/>
          <w:sz w:val="24"/>
          <w:szCs w:val="24"/>
        </w:rPr>
        <w:t>”.</w:t>
      </w:r>
    </w:p>
    <w:p w:rsidR="006265FA" w:rsidRPr="004029B4" w:rsidRDefault="002703D7"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From the above set of facts, it is clear that the suit property is at a great risk of being alienated and wasted through disposing it of or alienating the same</w:t>
      </w:r>
      <w:r w:rsidR="00AB57BE" w:rsidRPr="004029B4">
        <w:rPr>
          <w:rFonts w:ascii="Times New Roman" w:hAnsi="Times New Roman" w:cs="Times New Roman"/>
          <w:sz w:val="24"/>
          <w:szCs w:val="24"/>
        </w:rPr>
        <w:t>,</w:t>
      </w:r>
      <w:r w:rsidRPr="004029B4">
        <w:rPr>
          <w:rFonts w:ascii="Times New Roman" w:hAnsi="Times New Roman" w:cs="Times New Roman"/>
          <w:sz w:val="24"/>
          <w:szCs w:val="24"/>
        </w:rPr>
        <w:t xml:space="preserve"> given </w:t>
      </w:r>
      <w:r w:rsidR="00AB57BE" w:rsidRPr="004029B4">
        <w:rPr>
          <w:rFonts w:ascii="Times New Roman" w:hAnsi="Times New Roman" w:cs="Times New Roman"/>
          <w:sz w:val="24"/>
          <w:szCs w:val="24"/>
        </w:rPr>
        <w:t xml:space="preserve">the </w:t>
      </w:r>
      <w:r w:rsidRPr="004029B4">
        <w:rPr>
          <w:rFonts w:ascii="Times New Roman" w:hAnsi="Times New Roman" w:cs="Times New Roman"/>
          <w:sz w:val="24"/>
          <w:szCs w:val="24"/>
        </w:rPr>
        <w:t>affidavit evidence of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who claims to have commenced construction. Therefore it would be in the interest of justice for </w:t>
      </w:r>
      <w:r w:rsidR="00FD3A50" w:rsidRPr="004029B4">
        <w:rPr>
          <w:rFonts w:ascii="Times New Roman" w:hAnsi="Times New Roman" w:cs="Times New Roman"/>
          <w:sz w:val="24"/>
          <w:szCs w:val="24"/>
        </w:rPr>
        <w:t>Court</w:t>
      </w:r>
      <w:r w:rsidRPr="004029B4">
        <w:rPr>
          <w:rFonts w:ascii="Times New Roman" w:hAnsi="Times New Roman" w:cs="Times New Roman"/>
          <w:sz w:val="24"/>
          <w:szCs w:val="24"/>
        </w:rPr>
        <w:t xml:space="preserve"> to preserve the </w:t>
      </w:r>
      <w:r w:rsidRPr="004029B4">
        <w:rPr>
          <w:rFonts w:ascii="Times New Roman" w:hAnsi="Times New Roman" w:cs="Times New Roman"/>
          <w:i/>
          <w:sz w:val="24"/>
          <w:szCs w:val="24"/>
        </w:rPr>
        <w:t>status quo</w:t>
      </w:r>
      <w:r w:rsidRPr="004029B4">
        <w:rPr>
          <w:rFonts w:ascii="Times New Roman" w:hAnsi="Times New Roman" w:cs="Times New Roman"/>
          <w:sz w:val="24"/>
          <w:szCs w:val="24"/>
        </w:rPr>
        <w:t xml:space="preserve"> of the land in the current state without any developments being carried out by either </w:t>
      </w:r>
      <w:r w:rsidR="00C24168" w:rsidRPr="004029B4">
        <w:rPr>
          <w:rFonts w:ascii="Times New Roman" w:hAnsi="Times New Roman" w:cs="Times New Roman"/>
          <w:sz w:val="24"/>
          <w:szCs w:val="24"/>
        </w:rPr>
        <w:t>party</w:t>
      </w:r>
      <w:r w:rsidR="00AB57BE" w:rsidRPr="004029B4">
        <w:rPr>
          <w:rFonts w:ascii="Times New Roman" w:hAnsi="Times New Roman" w:cs="Times New Roman"/>
          <w:sz w:val="24"/>
          <w:szCs w:val="24"/>
        </w:rPr>
        <w:t>,</w:t>
      </w:r>
      <w:r w:rsidRPr="004029B4">
        <w:rPr>
          <w:rFonts w:ascii="Times New Roman" w:hAnsi="Times New Roman" w:cs="Times New Roman"/>
          <w:sz w:val="24"/>
          <w:szCs w:val="24"/>
        </w:rPr>
        <w:t xml:space="preserve"> pending </w:t>
      </w:r>
      <w:r w:rsidR="00AB57BE" w:rsidRPr="004029B4">
        <w:rPr>
          <w:rFonts w:ascii="Times New Roman" w:hAnsi="Times New Roman" w:cs="Times New Roman"/>
          <w:sz w:val="24"/>
          <w:szCs w:val="24"/>
        </w:rPr>
        <w:t xml:space="preserve">the </w:t>
      </w:r>
      <w:r w:rsidRPr="004029B4">
        <w:rPr>
          <w:rFonts w:ascii="Times New Roman" w:hAnsi="Times New Roman" w:cs="Times New Roman"/>
          <w:sz w:val="24"/>
          <w:szCs w:val="24"/>
        </w:rPr>
        <w:t>disposal of Civil Suit No. 838 of 2017.</w:t>
      </w:r>
    </w:p>
    <w:p w:rsidR="00C3285D" w:rsidRPr="004029B4" w:rsidRDefault="00C3285D" w:rsidP="00AF5DB4">
      <w:pPr>
        <w:spacing w:line="360" w:lineRule="auto"/>
        <w:jc w:val="both"/>
        <w:rPr>
          <w:rFonts w:ascii="Times New Roman" w:hAnsi="Times New Roman" w:cs="Times New Roman"/>
          <w:sz w:val="24"/>
          <w:szCs w:val="24"/>
        </w:rPr>
      </w:pPr>
    </w:p>
    <w:p w:rsidR="00806789" w:rsidRPr="004029B4" w:rsidRDefault="004B6461" w:rsidP="00AE0303">
      <w:pPr>
        <w:pStyle w:val="ListParagraph"/>
        <w:numPr>
          <w:ilvl w:val="0"/>
          <w:numId w:val="5"/>
        </w:numPr>
        <w:spacing w:line="360" w:lineRule="auto"/>
        <w:jc w:val="both"/>
        <w:rPr>
          <w:rFonts w:ascii="Times New Roman" w:hAnsi="Times New Roman" w:cs="Times New Roman"/>
          <w:sz w:val="24"/>
          <w:szCs w:val="24"/>
          <w:u w:val="single"/>
        </w:rPr>
      </w:pPr>
      <w:r w:rsidRPr="004029B4">
        <w:rPr>
          <w:rFonts w:ascii="Times New Roman" w:hAnsi="Times New Roman" w:cs="Times New Roman"/>
          <w:sz w:val="24"/>
          <w:szCs w:val="24"/>
          <w:u w:val="single"/>
        </w:rPr>
        <w:t>Balance of convenience</w:t>
      </w:r>
      <w:r w:rsidRPr="004029B4">
        <w:rPr>
          <w:rFonts w:ascii="Times New Roman" w:hAnsi="Times New Roman" w:cs="Times New Roman"/>
          <w:sz w:val="24"/>
          <w:szCs w:val="24"/>
        </w:rPr>
        <w:t>.</w:t>
      </w:r>
    </w:p>
    <w:p w:rsidR="00AE0303" w:rsidRPr="004029B4" w:rsidRDefault="004B6461"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Lastly on the balance of convenience, </w:t>
      </w:r>
      <w:r w:rsidR="00041989" w:rsidRPr="004029B4">
        <w:rPr>
          <w:rFonts w:ascii="Times New Roman" w:hAnsi="Times New Roman" w:cs="Times New Roman"/>
          <w:sz w:val="24"/>
          <w:szCs w:val="24"/>
        </w:rPr>
        <w:t>which is resorted to where Court</w:t>
      </w:r>
      <w:r w:rsidRPr="004029B4">
        <w:rPr>
          <w:rFonts w:ascii="Times New Roman" w:hAnsi="Times New Roman" w:cs="Times New Roman"/>
          <w:sz w:val="24"/>
          <w:szCs w:val="24"/>
        </w:rPr>
        <w:t xml:space="preserve"> may have any doubt,</w:t>
      </w:r>
      <w:r w:rsidR="00041989" w:rsidRPr="004029B4">
        <w:rPr>
          <w:rFonts w:ascii="Times New Roman" w:hAnsi="Times New Roman" w:cs="Times New Roman"/>
          <w:sz w:val="24"/>
          <w:szCs w:val="24"/>
        </w:rPr>
        <w:t xml:space="preserve"> whether to grant or not, has been defined to me as an examination of which party would stand to lose if </w:t>
      </w:r>
      <w:r w:rsidR="00265BA9" w:rsidRPr="004029B4">
        <w:rPr>
          <w:rFonts w:ascii="Times New Roman" w:hAnsi="Times New Roman" w:cs="Times New Roman"/>
          <w:sz w:val="24"/>
          <w:szCs w:val="24"/>
        </w:rPr>
        <w:t>the injunction</w:t>
      </w:r>
      <w:r w:rsidRPr="004029B4">
        <w:rPr>
          <w:rFonts w:ascii="Times New Roman" w:hAnsi="Times New Roman" w:cs="Times New Roman"/>
          <w:sz w:val="24"/>
          <w:szCs w:val="24"/>
        </w:rPr>
        <w:t xml:space="preserve"> is not granted </w:t>
      </w:r>
      <w:r w:rsidR="00491148" w:rsidRPr="004029B4">
        <w:rPr>
          <w:rFonts w:ascii="Times New Roman" w:hAnsi="Times New Roman" w:cs="Times New Roman"/>
          <w:sz w:val="24"/>
          <w:szCs w:val="24"/>
        </w:rPr>
        <w:t>or is</w:t>
      </w:r>
      <w:r w:rsidR="00265BA9" w:rsidRPr="004029B4">
        <w:rPr>
          <w:rFonts w:ascii="Times New Roman" w:hAnsi="Times New Roman" w:cs="Times New Roman"/>
          <w:sz w:val="24"/>
          <w:szCs w:val="24"/>
        </w:rPr>
        <w:t xml:space="preserve"> </w:t>
      </w:r>
      <w:r w:rsidRPr="004029B4">
        <w:rPr>
          <w:rFonts w:ascii="Times New Roman" w:hAnsi="Times New Roman" w:cs="Times New Roman"/>
          <w:sz w:val="24"/>
          <w:szCs w:val="24"/>
        </w:rPr>
        <w:t>denied.</w:t>
      </w:r>
    </w:p>
    <w:p w:rsidR="004B6461" w:rsidRPr="004029B4" w:rsidRDefault="004B6461"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In the instant case, if the application is denied </w:t>
      </w:r>
      <w:r w:rsidR="00265BA9" w:rsidRPr="004029B4">
        <w:rPr>
          <w:rFonts w:ascii="Times New Roman" w:hAnsi="Times New Roman" w:cs="Times New Roman"/>
          <w:sz w:val="24"/>
          <w:szCs w:val="24"/>
        </w:rPr>
        <w:t xml:space="preserve">and fraud </w:t>
      </w:r>
      <w:r w:rsidRPr="004029B4">
        <w:rPr>
          <w:rFonts w:ascii="Times New Roman" w:hAnsi="Times New Roman" w:cs="Times New Roman"/>
          <w:sz w:val="24"/>
          <w:szCs w:val="24"/>
        </w:rPr>
        <w:t>in favo</w:t>
      </w:r>
      <w:r w:rsidR="00AE0303" w:rsidRPr="004029B4">
        <w:rPr>
          <w:rFonts w:ascii="Times New Roman" w:hAnsi="Times New Roman" w:cs="Times New Roman"/>
          <w:sz w:val="24"/>
          <w:szCs w:val="24"/>
        </w:rPr>
        <w:t>u</w:t>
      </w:r>
      <w:r w:rsidRPr="004029B4">
        <w:rPr>
          <w:rFonts w:ascii="Times New Roman" w:hAnsi="Times New Roman" w:cs="Times New Roman"/>
          <w:sz w:val="24"/>
          <w:szCs w:val="24"/>
        </w:rPr>
        <w:t xml:space="preserve">r of the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s and they are allowed to proceed with the construction as seen in the affidavit of 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 xml:space="preserve">,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would be more inconvenienced than the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s</w:t>
      </w:r>
      <w:r w:rsidR="00AE0303" w:rsidRPr="004029B4">
        <w:rPr>
          <w:rFonts w:ascii="Times New Roman" w:hAnsi="Times New Roman" w:cs="Times New Roman"/>
          <w:sz w:val="24"/>
          <w:szCs w:val="24"/>
        </w:rPr>
        <w:t>.  I</w:t>
      </w:r>
      <w:r w:rsidRPr="004029B4">
        <w:rPr>
          <w:rFonts w:ascii="Times New Roman" w:hAnsi="Times New Roman" w:cs="Times New Roman"/>
          <w:sz w:val="24"/>
          <w:szCs w:val="24"/>
        </w:rPr>
        <w:t xml:space="preserve">n the </w:t>
      </w:r>
      <w:r w:rsidR="00265BA9" w:rsidRPr="004029B4">
        <w:rPr>
          <w:rFonts w:ascii="Times New Roman" w:hAnsi="Times New Roman" w:cs="Times New Roman"/>
          <w:sz w:val="24"/>
          <w:szCs w:val="24"/>
        </w:rPr>
        <w:t>e</w:t>
      </w:r>
      <w:r w:rsidRPr="004029B4">
        <w:rPr>
          <w:rFonts w:ascii="Times New Roman" w:hAnsi="Times New Roman" w:cs="Times New Roman"/>
          <w:sz w:val="24"/>
          <w:szCs w:val="24"/>
        </w:rPr>
        <w:t>vent that the main suit is settled in its</w:t>
      </w:r>
      <w:r w:rsidR="00AE0303" w:rsidRPr="004029B4">
        <w:rPr>
          <w:rFonts w:ascii="Times New Roman" w:hAnsi="Times New Roman" w:cs="Times New Roman"/>
          <w:sz w:val="24"/>
          <w:szCs w:val="24"/>
        </w:rPr>
        <w:t>’</w:t>
      </w:r>
      <w:r w:rsidRPr="004029B4">
        <w:rPr>
          <w:rFonts w:ascii="Times New Roman" w:hAnsi="Times New Roman" w:cs="Times New Roman"/>
          <w:sz w:val="24"/>
          <w:szCs w:val="24"/>
        </w:rPr>
        <w:t xml:space="preserve"> favo</w:t>
      </w:r>
      <w:r w:rsidR="00AE0303" w:rsidRPr="004029B4">
        <w:rPr>
          <w:rFonts w:ascii="Times New Roman" w:hAnsi="Times New Roman" w:cs="Times New Roman"/>
          <w:sz w:val="24"/>
          <w:szCs w:val="24"/>
        </w:rPr>
        <w:t>u</w:t>
      </w:r>
      <w:r w:rsidRPr="004029B4">
        <w:rPr>
          <w:rFonts w:ascii="Times New Roman" w:hAnsi="Times New Roman" w:cs="Times New Roman"/>
          <w:sz w:val="24"/>
          <w:szCs w:val="24"/>
        </w:rPr>
        <w:t xml:space="preserve">r, 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would suffer more inconveniences in </w:t>
      </w:r>
      <w:r w:rsidR="00491148" w:rsidRPr="004029B4">
        <w:rPr>
          <w:rFonts w:ascii="Times New Roman" w:hAnsi="Times New Roman" w:cs="Times New Roman"/>
          <w:sz w:val="24"/>
          <w:szCs w:val="24"/>
        </w:rPr>
        <w:t>pu</w:t>
      </w:r>
      <w:r w:rsidRPr="004029B4">
        <w:rPr>
          <w:rFonts w:ascii="Times New Roman" w:hAnsi="Times New Roman" w:cs="Times New Roman"/>
          <w:sz w:val="24"/>
          <w:szCs w:val="24"/>
        </w:rPr>
        <w:t xml:space="preserve">tting back the suit </w:t>
      </w:r>
      <w:r w:rsidR="00491148" w:rsidRPr="004029B4">
        <w:rPr>
          <w:rFonts w:ascii="Times New Roman" w:hAnsi="Times New Roman" w:cs="Times New Roman"/>
          <w:sz w:val="24"/>
          <w:szCs w:val="24"/>
        </w:rPr>
        <w:t xml:space="preserve">property to the previous status.  </w:t>
      </w:r>
    </w:p>
    <w:p w:rsidR="00A456E7" w:rsidRPr="004029B4" w:rsidRDefault="00A456E7"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The balance therefore is in favour of the Applicant.</w:t>
      </w:r>
    </w:p>
    <w:p w:rsidR="004B6461" w:rsidRPr="004029B4" w:rsidRDefault="004B6461" w:rsidP="00AF5DB4">
      <w:pPr>
        <w:spacing w:line="360" w:lineRule="auto"/>
        <w:jc w:val="both"/>
        <w:rPr>
          <w:rFonts w:ascii="Times New Roman" w:hAnsi="Times New Roman" w:cs="Times New Roman"/>
          <w:sz w:val="24"/>
          <w:szCs w:val="24"/>
        </w:rPr>
      </w:pPr>
      <w:r w:rsidRPr="004029B4">
        <w:rPr>
          <w:rFonts w:ascii="Times New Roman" w:hAnsi="Times New Roman" w:cs="Times New Roman"/>
          <w:sz w:val="24"/>
          <w:szCs w:val="24"/>
        </w:rPr>
        <w:t xml:space="preserve">In conclusion </w:t>
      </w:r>
      <w:r w:rsidR="00AE0303" w:rsidRPr="004029B4">
        <w:rPr>
          <w:rFonts w:ascii="Times New Roman" w:hAnsi="Times New Roman" w:cs="Times New Roman"/>
          <w:sz w:val="24"/>
          <w:szCs w:val="24"/>
        </w:rPr>
        <w:t>therefore</w:t>
      </w:r>
      <w:r w:rsidRPr="004029B4">
        <w:rPr>
          <w:rFonts w:ascii="Times New Roman" w:hAnsi="Times New Roman" w:cs="Times New Roman"/>
          <w:sz w:val="24"/>
          <w:szCs w:val="24"/>
        </w:rPr>
        <w:t xml:space="preserve">, I find </w:t>
      </w:r>
      <w:r w:rsidR="00AE0303" w:rsidRPr="004029B4">
        <w:rPr>
          <w:rFonts w:ascii="Times New Roman" w:hAnsi="Times New Roman" w:cs="Times New Roman"/>
          <w:sz w:val="24"/>
          <w:szCs w:val="24"/>
        </w:rPr>
        <w:t xml:space="preserve">that </w:t>
      </w:r>
      <w:r w:rsidRPr="004029B4">
        <w:rPr>
          <w:rFonts w:ascii="Times New Roman" w:hAnsi="Times New Roman" w:cs="Times New Roman"/>
          <w:sz w:val="24"/>
          <w:szCs w:val="24"/>
        </w:rPr>
        <w:t xml:space="preserve">the </w:t>
      </w:r>
      <w:r w:rsidR="00FD3A50" w:rsidRPr="004029B4">
        <w:rPr>
          <w:rFonts w:ascii="Times New Roman" w:hAnsi="Times New Roman" w:cs="Times New Roman"/>
          <w:sz w:val="24"/>
          <w:szCs w:val="24"/>
        </w:rPr>
        <w:t>Applicant</w:t>
      </w:r>
      <w:r w:rsidRPr="004029B4">
        <w:rPr>
          <w:rFonts w:ascii="Times New Roman" w:hAnsi="Times New Roman" w:cs="Times New Roman"/>
          <w:sz w:val="24"/>
          <w:szCs w:val="24"/>
        </w:rPr>
        <w:t xml:space="preserve"> has made out a case for </w:t>
      </w:r>
      <w:r w:rsidR="00A456E7" w:rsidRPr="004029B4">
        <w:rPr>
          <w:rFonts w:ascii="Times New Roman" w:hAnsi="Times New Roman" w:cs="Times New Roman"/>
          <w:sz w:val="24"/>
          <w:szCs w:val="24"/>
        </w:rPr>
        <w:t xml:space="preserve">grant of </w:t>
      </w:r>
      <w:r w:rsidRPr="004029B4">
        <w:rPr>
          <w:rFonts w:ascii="Times New Roman" w:hAnsi="Times New Roman" w:cs="Times New Roman"/>
          <w:sz w:val="24"/>
          <w:szCs w:val="24"/>
        </w:rPr>
        <w:t>a temporary injunction</w:t>
      </w:r>
      <w:r w:rsidR="00A456E7" w:rsidRPr="004029B4">
        <w:rPr>
          <w:rFonts w:ascii="Times New Roman" w:hAnsi="Times New Roman" w:cs="Times New Roman"/>
          <w:sz w:val="24"/>
          <w:szCs w:val="24"/>
        </w:rPr>
        <w:t>.  T</w:t>
      </w:r>
      <w:r w:rsidRPr="004029B4">
        <w:rPr>
          <w:rFonts w:ascii="Times New Roman" w:hAnsi="Times New Roman" w:cs="Times New Roman"/>
          <w:sz w:val="24"/>
          <w:szCs w:val="24"/>
        </w:rPr>
        <w:t xml:space="preserve">he application is </w:t>
      </w:r>
      <w:r w:rsidR="00A456E7" w:rsidRPr="004029B4">
        <w:rPr>
          <w:rFonts w:ascii="Times New Roman" w:hAnsi="Times New Roman" w:cs="Times New Roman"/>
          <w:sz w:val="24"/>
          <w:szCs w:val="24"/>
        </w:rPr>
        <w:t>accordingly</w:t>
      </w:r>
      <w:r w:rsidRPr="004029B4">
        <w:rPr>
          <w:rFonts w:ascii="Times New Roman" w:hAnsi="Times New Roman" w:cs="Times New Roman"/>
          <w:sz w:val="24"/>
          <w:szCs w:val="24"/>
        </w:rPr>
        <w:t xml:space="preserve"> allowed.</w:t>
      </w:r>
    </w:p>
    <w:p w:rsidR="00A456E7" w:rsidRPr="004029B4" w:rsidRDefault="00A456E7" w:rsidP="00AF5DB4">
      <w:pPr>
        <w:spacing w:line="360" w:lineRule="auto"/>
        <w:jc w:val="both"/>
        <w:rPr>
          <w:rFonts w:ascii="Times New Roman" w:hAnsi="Times New Roman" w:cs="Times New Roman"/>
          <w:sz w:val="24"/>
          <w:szCs w:val="24"/>
        </w:rPr>
      </w:pPr>
    </w:p>
    <w:p w:rsidR="00A456E7" w:rsidRPr="004029B4" w:rsidRDefault="00A456E7" w:rsidP="00AF5DB4">
      <w:pPr>
        <w:spacing w:line="360" w:lineRule="auto"/>
        <w:jc w:val="both"/>
        <w:rPr>
          <w:rFonts w:ascii="Times New Roman" w:hAnsi="Times New Roman" w:cs="Times New Roman"/>
          <w:sz w:val="24"/>
          <w:szCs w:val="24"/>
        </w:rPr>
      </w:pPr>
      <w:proofErr w:type="gramStart"/>
      <w:r w:rsidRPr="004029B4">
        <w:rPr>
          <w:rFonts w:ascii="Times New Roman" w:hAnsi="Times New Roman" w:cs="Times New Roman"/>
          <w:sz w:val="24"/>
          <w:szCs w:val="24"/>
        </w:rPr>
        <w:t>Costs in the cause.</w:t>
      </w:r>
      <w:proofErr w:type="gramEnd"/>
    </w:p>
    <w:p w:rsidR="003E53BC" w:rsidRPr="004029B4" w:rsidRDefault="003E53BC" w:rsidP="00AF5DB4">
      <w:pPr>
        <w:spacing w:line="360" w:lineRule="auto"/>
        <w:rPr>
          <w:rFonts w:ascii="Times New Roman" w:hAnsi="Times New Roman" w:cs="Times New Roman"/>
          <w:sz w:val="24"/>
          <w:szCs w:val="24"/>
        </w:rPr>
      </w:pPr>
    </w:p>
    <w:p w:rsidR="003E53BC" w:rsidRPr="004029B4" w:rsidRDefault="003E53BC" w:rsidP="00C3285D">
      <w:pPr>
        <w:rPr>
          <w:rFonts w:ascii="Times New Roman" w:hAnsi="Times New Roman" w:cs="Times New Roman"/>
          <w:sz w:val="24"/>
          <w:szCs w:val="24"/>
        </w:rPr>
      </w:pPr>
      <w:r w:rsidRPr="004029B4">
        <w:rPr>
          <w:rFonts w:ascii="Times New Roman" w:hAnsi="Times New Roman" w:cs="Times New Roman"/>
          <w:sz w:val="24"/>
          <w:szCs w:val="24"/>
        </w:rPr>
        <w:lastRenderedPageBreak/>
        <w:t>……………………….</w:t>
      </w:r>
    </w:p>
    <w:p w:rsidR="003E53BC" w:rsidRPr="004029B4" w:rsidRDefault="003E53BC" w:rsidP="00C3285D">
      <w:pPr>
        <w:rPr>
          <w:rFonts w:ascii="Times New Roman" w:hAnsi="Times New Roman" w:cs="Times New Roman"/>
          <w:sz w:val="24"/>
          <w:szCs w:val="24"/>
        </w:rPr>
      </w:pPr>
      <w:r w:rsidRPr="004029B4">
        <w:rPr>
          <w:rFonts w:ascii="Times New Roman" w:hAnsi="Times New Roman" w:cs="Times New Roman"/>
          <w:sz w:val="24"/>
          <w:szCs w:val="24"/>
        </w:rPr>
        <w:t>Henry I. Kawesa</w:t>
      </w:r>
    </w:p>
    <w:p w:rsidR="004B6461" w:rsidRPr="004029B4" w:rsidRDefault="003E53BC" w:rsidP="00C3285D">
      <w:pPr>
        <w:rPr>
          <w:rFonts w:ascii="Times New Roman" w:hAnsi="Times New Roman" w:cs="Times New Roman"/>
          <w:b/>
          <w:sz w:val="24"/>
          <w:szCs w:val="24"/>
        </w:rPr>
      </w:pPr>
      <w:r w:rsidRPr="004029B4">
        <w:rPr>
          <w:rFonts w:ascii="Times New Roman" w:hAnsi="Times New Roman" w:cs="Times New Roman"/>
          <w:b/>
          <w:sz w:val="24"/>
          <w:szCs w:val="24"/>
        </w:rPr>
        <w:t>JUDGE</w:t>
      </w:r>
    </w:p>
    <w:p w:rsidR="00C45413" w:rsidRPr="004029B4" w:rsidRDefault="004B6461" w:rsidP="00AF5DB4">
      <w:pPr>
        <w:spacing w:line="360" w:lineRule="auto"/>
        <w:rPr>
          <w:rFonts w:ascii="Times New Roman" w:hAnsi="Times New Roman" w:cs="Times New Roman"/>
          <w:sz w:val="24"/>
          <w:szCs w:val="24"/>
        </w:rPr>
      </w:pPr>
      <w:r w:rsidRPr="004029B4">
        <w:rPr>
          <w:rFonts w:ascii="Times New Roman" w:hAnsi="Times New Roman" w:cs="Times New Roman"/>
          <w:sz w:val="24"/>
          <w:szCs w:val="24"/>
        </w:rPr>
        <w:t>24/05/2018</w:t>
      </w:r>
      <w:r w:rsidR="00C45413" w:rsidRPr="004029B4">
        <w:rPr>
          <w:rFonts w:ascii="Times New Roman" w:hAnsi="Times New Roman" w:cs="Times New Roman"/>
          <w:sz w:val="24"/>
          <w:szCs w:val="24"/>
        </w:rPr>
        <w:t>.</w:t>
      </w:r>
    </w:p>
    <w:p w:rsidR="00C45413" w:rsidRPr="004029B4" w:rsidRDefault="00C45413">
      <w:pPr>
        <w:rPr>
          <w:rFonts w:ascii="Times New Roman" w:hAnsi="Times New Roman" w:cs="Times New Roman"/>
          <w:sz w:val="24"/>
          <w:szCs w:val="24"/>
        </w:rPr>
      </w:pPr>
      <w:r w:rsidRPr="004029B4">
        <w:rPr>
          <w:rFonts w:ascii="Times New Roman" w:hAnsi="Times New Roman" w:cs="Times New Roman"/>
          <w:sz w:val="24"/>
          <w:szCs w:val="24"/>
        </w:rPr>
        <w:br w:type="page"/>
      </w:r>
    </w:p>
    <w:p w:rsidR="002F7DA7" w:rsidRPr="004029B4" w:rsidRDefault="002F7DA7" w:rsidP="00AF5DB4">
      <w:pPr>
        <w:spacing w:line="360" w:lineRule="auto"/>
        <w:rPr>
          <w:rFonts w:ascii="Times New Roman" w:hAnsi="Times New Roman" w:cs="Times New Roman"/>
          <w:sz w:val="24"/>
          <w:szCs w:val="24"/>
        </w:rPr>
      </w:pPr>
    </w:p>
    <w:p w:rsidR="003E53BC" w:rsidRPr="004029B4" w:rsidRDefault="003E53BC" w:rsidP="00AF5DB4">
      <w:pPr>
        <w:spacing w:line="360" w:lineRule="auto"/>
        <w:rPr>
          <w:rFonts w:ascii="Times New Roman" w:hAnsi="Times New Roman" w:cs="Times New Roman"/>
          <w:sz w:val="24"/>
          <w:szCs w:val="24"/>
        </w:rPr>
      </w:pPr>
      <w:r w:rsidRPr="004029B4">
        <w:rPr>
          <w:rFonts w:ascii="Times New Roman" w:hAnsi="Times New Roman" w:cs="Times New Roman"/>
          <w:sz w:val="24"/>
          <w:szCs w:val="24"/>
          <w:u w:val="single"/>
        </w:rPr>
        <w:t>24/05/2018</w:t>
      </w:r>
      <w:r w:rsidRPr="004029B4">
        <w:rPr>
          <w:rFonts w:ascii="Times New Roman" w:hAnsi="Times New Roman" w:cs="Times New Roman"/>
          <w:sz w:val="24"/>
          <w:szCs w:val="24"/>
        </w:rPr>
        <w:t>:</w:t>
      </w:r>
    </w:p>
    <w:p w:rsidR="007B2518" w:rsidRPr="004029B4" w:rsidRDefault="003E53BC" w:rsidP="00AF5DB4">
      <w:pPr>
        <w:spacing w:line="360" w:lineRule="auto"/>
        <w:rPr>
          <w:rFonts w:ascii="Times New Roman" w:hAnsi="Times New Roman" w:cs="Times New Roman"/>
          <w:sz w:val="24"/>
          <w:szCs w:val="24"/>
        </w:rPr>
      </w:pPr>
      <w:proofErr w:type="gramStart"/>
      <w:r w:rsidRPr="004029B4">
        <w:rPr>
          <w:rFonts w:ascii="Times New Roman" w:hAnsi="Times New Roman" w:cs="Times New Roman"/>
          <w:sz w:val="24"/>
          <w:szCs w:val="24"/>
        </w:rPr>
        <w:t>John Sengooba for the 1</w:t>
      </w:r>
      <w:r w:rsidRPr="004029B4">
        <w:rPr>
          <w:rFonts w:ascii="Times New Roman" w:hAnsi="Times New Roman" w:cs="Times New Roman"/>
          <w:sz w:val="24"/>
          <w:szCs w:val="24"/>
          <w:vertAlign w:val="superscript"/>
        </w:rPr>
        <w:t>st</w:t>
      </w:r>
      <w:r w:rsidRPr="004029B4">
        <w:rPr>
          <w:rFonts w:ascii="Times New Roman" w:hAnsi="Times New Roman" w:cs="Times New Roman"/>
          <w:sz w:val="24"/>
          <w:szCs w:val="24"/>
        </w:rPr>
        <w:t xml:space="preserve"> </w:t>
      </w:r>
      <w:r w:rsidR="009C5269" w:rsidRPr="004029B4">
        <w:rPr>
          <w:rFonts w:ascii="Times New Roman" w:hAnsi="Times New Roman" w:cs="Times New Roman"/>
          <w:sz w:val="24"/>
          <w:szCs w:val="24"/>
        </w:rPr>
        <w:t>Defendant</w:t>
      </w:r>
      <w:r w:rsidRPr="004029B4">
        <w:rPr>
          <w:rFonts w:ascii="Times New Roman" w:hAnsi="Times New Roman" w:cs="Times New Roman"/>
          <w:sz w:val="24"/>
          <w:szCs w:val="24"/>
        </w:rPr>
        <w:t>.</w:t>
      </w:r>
      <w:proofErr w:type="gramEnd"/>
    </w:p>
    <w:p w:rsidR="003E53BC" w:rsidRPr="004029B4" w:rsidRDefault="003E53BC" w:rsidP="00AF5DB4">
      <w:pPr>
        <w:spacing w:line="360" w:lineRule="auto"/>
        <w:rPr>
          <w:rFonts w:ascii="Times New Roman" w:hAnsi="Times New Roman" w:cs="Times New Roman"/>
          <w:sz w:val="24"/>
          <w:szCs w:val="24"/>
        </w:rPr>
      </w:pPr>
      <w:proofErr w:type="gramStart"/>
      <w:r w:rsidRPr="004029B4">
        <w:rPr>
          <w:rFonts w:ascii="Times New Roman" w:hAnsi="Times New Roman" w:cs="Times New Roman"/>
          <w:sz w:val="24"/>
          <w:szCs w:val="24"/>
        </w:rPr>
        <w:t>Sebuufu for the 2</w:t>
      </w:r>
      <w:r w:rsidRPr="004029B4">
        <w:rPr>
          <w:rFonts w:ascii="Times New Roman" w:hAnsi="Times New Roman" w:cs="Times New Roman"/>
          <w:sz w:val="24"/>
          <w:szCs w:val="24"/>
          <w:vertAlign w:val="superscript"/>
        </w:rPr>
        <w:t>nd</w:t>
      </w:r>
      <w:r w:rsidRPr="004029B4">
        <w:rPr>
          <w:rFonts w:ascii="Times New Roman" w:hAnsi="Times New Roman" w:cs="Times New Roman"/>
          <w:sz w:val="24"/>
          <w:szCs w:val="24"/>
        </w:rPr>
        <w:t xml:space="preserve"> </w:t>
      </w:r>
      <w:r w:rsidR="002F7DA7" w:rsidRPr="004029B4">
        <w:rPr>
          <w:rFonts w:ascii="Times New Roman" w:hAnsi="Times New Roman" w:cs="Times New Roman"/>
          <w:sz w:val="24"/>
          <w:szCs w:val="24"/>
        </w:rPr>
        <w:t>Respondent</w:t>
      </w:r>
      <w:r w:rsidRPr="004029B4">
        <w:rPr>
          <w:rFonts w:ascii="Times New Roman" w:hAnsi="Times New Roman" w:cs="Times New Roman"/>
          <w:sz w:val="24"/>
          <w:szCs w:val="24"/>
        </w:rPr>
        <w:t>.</w:t>
      </w:r>
      <w:proofErr w:type="gramEnd"/>
    </w:p>
    <w:p w:rsidR="003E53BC" w:rsidRPr="004029B4" w:rsidRDefault="00FD3A50" w:rsidP="00AF5DB4">
      <w:pPr>
        <w:spacing w:line="360" w:lineRule="auto"/>
        <w:rPr>
          <w:rFonts w:ascii="Times New Roman" w:hAnsi="Times New Roman" w:cs="Times New Roman"/>
          <w:sz w:val="24"/>
          <w:szCs w:val="24"/>
        </w:rPr>
      </w:pPr>
      <w:proofErr w:type="gramStart"/>
      <w:r w:rsidRPr="004029B4">
        <w:rPr>
          <w:rFonts w:ascii="Times New Roman" w:hAnsi="Times New Roman" w:cs="Times New Roman"/>
          <w:sz w:val="24"/>
          <w:szCs w:val="24"/>
        </w:rPr>
        <w:t>Applicant</w:t>
      </w:r>
      <w:r w:rsidR="003E53BC" w:rsidRPr="004029B4">
        <w:rPr>
          <w:rFonts w:ascii="Times New Roman" w:hAnsi="Times New Roman" w:cs="Times New Roman"/>
          <w:sz w:val="24"/>
          <w:szCs w:val="24"/>
        </w:rPr>
        <w:t xml:space="preserve">s’ </w:t>
      </w:r>
      <w:r w:rsidR="00121F9A" w:rsidRPr="004029B4">
        <w:rPr>
          <w:rFonts w:ascii="Times New Roman" w:hAnsi="Times New Roman" w:cs="Times New Roman"/>
          <w:sz w:val="24"/>
          <w:szCs w:val="24"/>
        </w:rPr>
        <w:t>Counsel</w:t>
      </w:r>
      <w:r w:rsidR="003E53BC" w:rsidRPr="004029B4">
        <w:rPr>
          <w:rFonts w:ascii="Times New Roman" w:hAnsi="Times New Roman" w:cs="Times New Roman"/>
          <w:sz w:val="24"/>
          <w:szCs w:val="24"/>
        </w:rPr>
        <w:t xml:space="preserve"> (Kenneth Kajeke) absent.</w:t>
      </w:r>
      <w:proofErr w:type="gramEnd"/>
    </w:p>
    <w:p w:rsidR="003E53BC" w:rsidRPr="004029B4" w:rsidRDefault="002F7DA7" w:rsidP="00AF5DB4">
      <w:pPr>
        <w:spacing w:line="360" w:lineRule="auto"/>
        <w:rPr>
          <w:rFonts w:ascii="Times New Roman" w:hAnsi="Times New Roman" w:cs="Times New Roman"/>
          <w:sz w:val="24"/>
          <w:szCs w:val="24"/>
        </w:rPr>
      </w:pPr>
      <w:proofErr w:type="gramStart"/>
      <w:r w:rsidRPr="004029B4">
        <w:rPr>
          <w:rFonts w:ascii="Times New Roman" w:hAnsi="Times New Roman" w:cs="Times New Roman"/>
          <w:sz w:val="24"/>
          <w:szCs w:val="24"/>
        </w:rPr>
        <w:t>Respondent</w:t>
      </w:r>
      <w:r w:rsidR="003E53BC" w:rsidRPr="004029B4">
        <w:rPr>
          <w:rFonts w:ascii="Times New Roman" w:hAnsi="Times New Roman" w:cs="Times New Roman"/>
          <w:sz w:val="24"/>
          <w:szCs w:val="24"/>
        </w:rPr>
        <w:t>s absent.</w:t>
      </w:r>
      <w:proofErr w:type="gramEnd"/>
    </w:p>
    <w:p w:rsidR="003E53BC" w:rsidRPr="004029B4" w:rsidRDefault="003E53BC" w:rsidP="00AF5DB4">
      <w:pPr>
        <w:spacing w:line="360" w:lineRule="auto"/>
        <w:rPr>
          <w:rFonts w:ascii="Times New Roman" w:hAnsi="Times New Roman" w:cs="Times New Roman"/>
          <w:sz w:val="24"/>
          <w:szCs w:val="24"/>
        </w:rPr>
      </w:pPr>
    </w:p>
    <w:p w:rsidR="003E53BC" w:rsidRPr="004029B4" w:rsidRDefault="00FD3A50" w:rsidP="00AF5DB4">
      <w:pPr>
        <w:spacing w:line="360" w:lineRule="auto"/>
        <w:rPr>
          <w:rFonts w:ascii="Times New Roman" w:hAnsi="Times New Roman" w:cs="Times New Roman"/>
          <w:sz w:val="24"/>
          <w:szCs w:val="24"/>
        </w:rPr>
      </w:pPr>
      <w:r w:rsidRPr="004029B4">
        <w:rPr>
          <w:rFonts w:ascii="Times New Roman" w:hAnsi="Times New Roman" w:cs="Times New Roman"/>
          <w:sz w:val="24"/>
          <w:szCs w:val="24"/>
          <w:u w:val="single"/>
        </w:rPr>
        <w:t>Court</w:t>
      </w:r>
      <w:r w:rsidR="003E53BC" w:rsidRPr="004029B4">
        <w:rPr>
          <w:rFonts w:ascii="Times New Roman" w:hAnsi="Times New Roman" w:cs="Times New Roman"/>
          <w:sz w:val="24"/>
          <w:szCs w:val="24"/>
        </w:rPr>
        <w:t>:</w:t>
      </w:r>
      <w:r w:rsidR="003E53BC" w:rsidRPr="004029B4">
        <w:rPr>
          <w:rFonts w:ascii="Times New Roman" w:hAnsi="Times New Roman" w:cs="Times New Roman"/>
          <w:sz w:val="24"/>
          <w:szCs w:val="24"/>
        </w:rPr>
        <w:tab/>
        <w:t>Ruling given to the parties as above.</w:t>
      </w:r>
    </w:p>
    <w:p w:rsidR="00C3285D" w:rsidRPr="004029B4" w:rsidRDefault="00C3285D" w:rsidP="00AF5DB4">
      <w:pPr>
        <w:spacing w:line="360" w:lineRule="auto"/>
        <w:rPr>
          <w:rFonts w:ascii="Times New Roman" w:hAnsi="Times New Roman" w:cs="Times New Roman"/>
          <w:sz w:val="24"/>
          <w:szCs w:val="24"/>
        </w:rPr>
      </w:pPr>
    </w:p>
    <w:p w:rsidR="004F701D" w:rsidRPr="004029B4" w:rsidRDefault="004F701D" w:rsidP="00AF5DB4">
      <w:pPr>
        <w:spacing w:line="360" w:lineRule="auto"/>
        <w:rPr>
          <w:rFonts w:ascii="Times New Roman" w:hAnsi="Times New Roman" w:cs="Times New Roman"/>
          <w:sz w:val="24"/>
          <w:szCs w:val="24"/>
        </w:rPr>
      </w:pPr>
    </w:p>
    <w:p w:rsidR="003E53BC" w:rsidRPr="004029B4" w:rsidRDefault="003E53BC" w:rsidP="00E31830">
      <w:pPr>
        <w:spacing w:after="0"/>
        <w:rPr>
          <w:rFonts w:ascii="Times New Roman" w:hAnsi="Times New Roman" w:cs="Times New Roman"/>
          <w:sz w:val="24"/>
          <w:szCs w:val="24"/>
        </w:rPr>
      </w:pPr>
      <w:r w:rsidRPr="004029B4">
        <w:rPr>
          <w:rFonts w:ascii="Times New Roman" w:hAnsi="Times New Roman" w:cs="Times New Roman"/>
          <w:sz w:val="24"/>
          <w:szCs w:val="24"/>
        </w:rPr>
        <w:t>……………………….</w:t>
      </w:r>
    </w:p>
    <w:p w:rsidR="003E53BC" w:rsidRPr="004029B4" w:rsidRDefault="003E53BC" w:rsidP="00E31830">
      <w:pPr>
        <w:spacing w:after="0"/>
        <w:rPr>
          <w:rFonts w:ascii="Times New Roman" w:hAnsi="Times New Roman" w:cs="Times New Roman"/>
          <w:sz w:val="24"/>
          <w:szCs w:val="24"/>
        </w:rPr>
      </w:pPr>
      <w:r w:rsidRPr="004029B4">
        <w:rPr>
          <w:rFonts w:ascii="Times New Roman" w:hAnsi="Times New Roman" w:cs="Times New Roman"/>
          <w:sz w:val="24"/>
          <w:szCs w:val="24"/>
        </w:rPr>
        <w:t>Henry I. Kawesa</w:t>
      </w:r>
    </w:p>
    <w:p w:rsidR="003E53BC" w:rsidRPr="004029B4" w:rsidRDefault="003E53BC" w:rsidP="00E31830">
      <w:pPr>
        <w:spacing w:after="0"/>
        <w:rPr>
          <w:rFonts w:ascii="Times New Roman" w:hAnsi="Times New Roman" w:cs="Times New Roman"/>
          <w:b/>
          <w:sz w:val="24"/>
          <w:szCs w:val="24"/>
        </w:rPr>
      </w:pPr>
      <w:r w:rsidRPr="004029B4">
        <w:rPr>
          <w:rFonts w:ascii="Times New Roman" w:hAnsi="Times New Roman" w:cs="Times New Roman"/>
          <w:b/>
          <w:sz w:val="24"/>
          <w:szCs w:val="24"/>
        </w:rPr>
        <w:t>JUDGE</w:t>
      </w:r>
    </w:p>
    <w:p w:rsidR="003E53BC" w:rsidRPr="004029B4" w:rsidRDefault="003E53BC" w:rsidP="00E31830">
      <w:pPr>
        <w:spacing w:after="0"/>
        <w:rPr>
          <w:rFonts w:ascii="Times New Roman" w:hAnsi="Times New Roman" w:cs="Times New Roman"/>
          <w:sz w:val="24"/>
          <w:szCs w:val="24"/>
        </w:rPr>
      </w:pPr>
      <w:r w:rsidRPr="004029B4">
        <w:rPr>
          <w:rFonts w:ascii="Times New Roman" w:hAnsi="Times New Roman" w:cs="Times New Roman"/>
          <w:sz w:val="24"/>
          <w:szCs w:val="24"/>
        </w:rPr>
        <w:t>24/05/2018</w:t>
      </w:r>
      <w:r w:rsidR="002F7DA7" w:rsidRPr="004029B4">
        <w:rPr>
          <w:rFonts w:ascii="Times New Roman" w:hAnsi="Times New Roman" w:cs="Times New Roman"/>
          <w:sz w:val="24"/>
          <w:szCs w:val="24"/>
        </w:rPr>
        <w:t>.</w:t>
      </w:r>
    </w:p>
    <w:sectPr w:rsidR="003E53BC" w:rsidRPr="004029B4" w:rsidSect="007504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A2" w:rsidRDefault="00B223A2" w:rsidP="00AF5DB4">
      <w:pPr>
        <w:spacing w:after="0" w:line="240" w:lineRule="auto"/>
      </w:pPr>
      <w:r>
        <w:separator/>
      </w:r>
    </w:p>
  </w:endnote>
  <w:endnote w:type="continuationSeparator" w:id="0">
    <w:p w:rsidR="00B223A2" w:rsidRDefault="00B223A2" w:rsidP="00AF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DD" w:rsidRDefault="00FF6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00994"/>
      <w:docPartObj>
        <w:docPartGallery w:val="Page Numbers (Bottom of Page)"/>
        <w:docPartUnique/>
      </w:docPartObj>
    </w:sdtPr>
    <w:sdtEndPr>
      <w:rPr>
        <w:noProof/>
      </w:rPr>
    </w:sdtEndPr>
    <w:sdtContent>
      <w:p w:rsidR="00FF6DDD" w:rsidRDefault="00FF6DDD">
        <w:pPr>
          <w:pStyle w:val="Footer"/>
          <w:jc w:val="right"/>
        </w:pPr>
        <w:r>
          <w:fldChar w:fldCharType="begin"/>
        </w:r>
        <w:r>
          <w:instrText xml:space="preserve"> PAGE   \* MERGEFORMAT </w:instrText>
        </w:r>
        <w:r>
          <w:fldChar w:fldCharType="separate"/>
        </w:r>
        <w:r w:rsidR="004029B4">
          <w:rPr>
            <w:noProof/>
          </w:rPr>
          <w:t>1</w:t>
        </w:r>
        <w:r>
          <w:rPr>
            <w:noProof/>
          </w:rPr>
          <w:fldChar w:fldCharType="end"/>
        </w:r>
      </w:p>
    </w:sdtContent>
  </w:sdt>
  <w:p w:rsidR="00FF6DDD" w:rsidRDefault="00FF6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DD" w:rsidRDefault="00FF6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A2" w:rsidRDefault="00B223A2" w:rsidP="00AF5DB4">
      <w:pPr>
        <w:spacing w:after="0" w:line="240" w:lineRule="auto"/>
      </w:pPr>
      <w:r>
        <w:separator/>
      </w:r>
    </w:p>
  </w:footnote>
  <w:footnote w:type="continuationSeparator" w:id="0">
    <w:p w:rsidR="00B223A2" w:rsidRDefault="00B223A2" w:rsidP="00AF5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B4" w:rsidRDefault="00AF5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B4" w:rsidRPr="00F17343" w:rsidRDefault="00F17343" w:rsidP="00F17343">
    <w:pPr>
      <w:pStyle w:val="Header"/>
      <w:rPr>
        <w:rFonts w:ascii="Lucida Bright" w:hAnsi="Lucida Bright"/>
        <w:b/>
      </w:rPr>
    </w:pPr>
    <w:r w:rsidRPr="00F17343">
      <w:rPr>
        <w:rFonts w:ascii="Lucida Bright" w:hAnsi="Lucida Bright"/>
        <w:b/>
      </w:rPr>
      <w:t>MISC. APPL NO. 1674-2017-SUNSTONE LTD VS NAKAMYA R &amp; ANOR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B4" w:rsidRDefault="00AF5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B7B"/>
    <w:multiLevelType w:val="hybridMultilevel"/>
    <w:tmpl w:val="FFDEA85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C91340"/>
    <w:multiLevelType w:val="hybridMultilevel"/>
    <w:tmpl w:val="49F84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43A69"/>
    <w:multiLevelType w:val="hybridMultilevel"/>
    <w:tmpl w:val="03F2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E415E"/>
    <w:multiLevelType w:val="hybridMultilevel"/>
    <w:tmpl w:val="CAEE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94D60"/>
    <w:multiLevelType w:val="hybridMultilevel"/>
    <w:tmpl w:val="85A23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4F"/>
    <w:rsid w:val="00041989"/>
    <w:rsid w:val="00043D08"/>
    <w:rsid w:val="000755EF"/>
    <w:rsid w:val="00081B5D"/>
    <w:rsid w:val="000B16F1"/>
    <w:rsid w:val="000B4479"/>
    <w:rsid w:val="000C1564"/>
    <w:rsid w:val="001072DA"/>
    <w:rsid w:val="00120ECD"/>
    <w:rsid w:val="00121F9A"/>
    <w:rsid w:val="00137ABA"/>
    <w:rsid w:val="00140972"/>
    <w:rsid w:val="0014628C"/>
    <w:rsid w:val="001511E0"/>
    <w:rsid w:val="001872B0"/>
    <w:rsid w:val="001C1042"/>
    <w:rsid w:val="001C79BD"/>
    <w:rsid w:val="001D69B9"/>
    <w:rsid w:val="001F653B"/>
    <w:rsid w:val="00216B4C"/>
    <w:rsid w:val="00253633"/>
    <w:rsid w:val="002542C4"/>
    <w:rsid w:val="002650CF"/>
    <w:rsid w:val="00265BA9"/>
    <w:rsid w:val="002703D7"/>
    <w:rsid w:val="00283ED3"/>
    <w:rsid w:val="00293BF4"/>
    <w:rsid w:val="00297AE5"/>
    <w:rsid w:val="002F7DA7"/>
    <w:rsid w:val="003600E4"/>
    <w:rsid w:val="00361288"/>
    <w:rsid w:val="003766DB"/>
    <w:rsid w:val="00397D74"/>
    <w:rsid w:val="003A2313"/>
    <w:rsid w:val="003A265B"/>
    <w:rsid w:val="003D25B5"/>
    <w:rsid w:val="003D7283"/>
    <w:rsid w:val="003E53BC"/>
    <w:rsid w:val="004029B4"/>
    <w:rsid w:val="00427558"/>
    <w:rsid w:val="00437A8E"/>
    <w:rsid w:val="00454054"/>
    <w:rsid w:val="0047594E"/>
    <w:rsid w:val="00491148"/>
    <w:rsid w:val="00497531"/>
    <w:rsid w:val="004A32FD"/>
    <w:rsid w:val="004B44BF"/>
    <w:rsid w:val="004B6461"/>
    <w:rsid w:val="004F012E"/>
    <w:rsid w:val="004F5CFA"/>
    <w:rsid w:val="004F701D"/>
    <w:rsid w:val="004F7578"/>
    <w:rsid w:val="00504B0A"/>
    <w:rsid w:val="0053601F"/>
    <w:rsid w:val="00585EF9"/>
    <w:rsid w:val="005A2233"/>
    <w:rsid w:val="005F43AD"/>
    <w:rsid w:val="00613B3F"/>
    <w:rsid w:val="006265FA"/>
    <w:rsid w:val="00637055"/>
    <w:rsid w:val="00651FAA"/>
    <w:rsid w:val="00654121"/>
    <w:rsid w:val="006956A7"/>
    <w:rsid w:val="006A4F1E"/>
    <w:rsid w:val="006C5763"/>
    <w:rsid w:val="006E1052"/>
    <w:rsid w:val="00701F0C"/>
    <w:rsid w:val="0071073D"/>
    <w:rsid w:val="00715E26"/>
    <w:rsid w:val="0072118D"/>
    <w:rsid w:val="00724459"/>
    <w:rsid w:val="0072756E"/>
    <w:rsid w:val="00730E33"/>
    <w:rsid w:val="00741FA8"/>
    <w:rsid w:val="00744D8B"/>
    <w:rsid w:val="007504CD"/>
    <w:rsid w:val="00750EDA"/>
    <w:rsid w:val="00780F84"/>
    <w:rsid w:val="007838A5"/>
    <w:rsid w:val="007B2518"/>
    <w:rsid w:val="007C3C14"/>
    <w:rsid w:val="007C3E13"/>
    <w:rsid w:val="007D5235"/>
    <w:rsid w:val="007E75B4"/>
    <w:rsid w:val="00806789"/>
    <w:rsid w:val="008379A9"/>
    <w:rsid w:val="00840072"/>
    <w:rsid w:val="00852F1E"/>
    <w:rsid w:val="00872E09"/>
    <w:rsid w:val="008A5A83"/>
    <w:rsid w:val="009064B9"/>
    <w:rsid w:val="009139F2"/>
    <w:rsid w:val="0093742E"/>
    <w:rsid w:val="00940DBE"/>
    <w:rsid w:val="009578E3"/>
    <w:rsid w:val="0098781E"/>
    <w:rsid w:val="009963F4"/>
    <w:rsid w:val="00997449"/>
    <w:rsid w:val="009B6E99"/>
    <w:rsid w:val="009C3034"/>
    <w:rsid w:val="009C5269"/>
    <w:rsid w:val="00A42CF1"/>
    <w:rsid w:val="00A456E7"/>
    <w:rsid w:val="00A9085B"/>
    <w:rsid w:val="00AA5986"/>
    <w:rsid w:val="00AB57BE"/>
    <w:rsid w:val="00AC07D0"/>
    <w:rsid w:val="00AC3F79"/>
    <w:rsid w:val="00AD0FE4"/>
    <w:rsid w:val="00AD754A"/>
    <w:rsid w:val="00AE0303"/>
    <w:rsid w:val="00AF5DB4"/>
    <w:rsid w:val="00B178E5"/>
    <w:rsid w:val="00B223A2"/>
    <w:rsid w:val="00B41168"/>
    <w:rsid w:val="00BA525A"/>
    <w:rsid w:val="00BD4DBE"/>
    <w:rsid w:val="00BF1BF2"/>
    <w:rsid w:val="00C24168"/>
    <w:rsid w:val="00C25041"/>
    <w:rsid w:val="00C3285D"/>
    <w:rsid w:val="00C45413"/>
    <w:rsid w:val="00CC1B3A"/>
    <w:rsid w:val="00CE64D4"/>
    <w:rsid w:val="00D279AF"/>
    <w:rsid w:val="00D31F19"/>
    <w:rsid w:val="00D578FB"/>
    <w:rsid w:val="00DA6CF2"/>
    <w:rsid w:val="00DD55B8"/>
    <w:rsid w:val="00DE3C55"/>
    <w:rsid w:val="00DE779E"/>
    <w:rsid w:val="00DF73F2"/>
    <w:rsid w:val="00E04254"/>
    <w:rsid w:val="00E064E0"/>
    <w:rsid w:val="00E248C0"/>
    <w:rsid w:val="00E31830"/>
    <w:rsid w:val="00EA1B14"/>
    <w:rsid w:val="00EB1719"/>
    <w:rsid w:val="00EC1B1F"/>
    <w:rsid w:val="00ED5FFE"/>
    <w:rsid w:val="00EE2BC6"/>
    <w:rsid w:val="00F120E3"/>
    <w:rsid w:val="00F13C19"/>
    <w:rsid w:val="00F17343"/>
    <w:rsid w:val="00F2767C"/>
    <w:rsid w:val="00F4667C"/>
    <w:rsid w:val="00F6414F"/>
    <w:rsid w:val="00FB3724"/>
    <w:rsid w:val="00FB40FA"/>
    <w:rsid w:val="00FB6C81"/>
    <w:rsid w:val="00FD0288"/>
    <w:rsid w:val="00FD233E"/>
    <w:rsid w:val="00FD3A50"/>
    <w:rsid w:val="00FF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B0"/>
    <w:pPr>
      <w:ind w:left="720"/>
      <w:contextualSpacing/>
    </w:pPr>
  </w:style>
  <w:style w:type="paragraph" w:styleId="Header">
    <w:name w:val="header"/>
    <w:basedOn w:val="Normal"/>
    <w:link w:val="HeaderChar"/>
    <w:uiPriority w:val="99"/>
    <w:unhideWhenUsed/>
    <w:rsid w:val="00AF5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DB4"/>
  </w:style>
  <w:style w:type="paragraph" w:styleId="Footer">
    <w:name w:val="footer"/>
    <w:basedOn w:val="Normal"/>
    <w:link w:val="FooterChar"/>
    <w:uiPriority w:val="99"/>
    <w:unhideWhenUsed/>
    <w:rsid w:val="00AF5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DB4"/>
  </w:style>
  <w:style w:type="paragraph" w:styleId="BalloonText">
    <w:name w:val="Balloon Text"/>
    <w:basedOn w:val="Normal"/>
    <w:link w:val="BalloonTextChar"/>
    <w:uiPriority w:val="99"/>
    <w:semiHidden/>
    <w:unhideWhenUsed/>
    <w:rsid w:val="00137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B0"/>
    <w:pPr>
      <w:ind w:left="720"/>
      <w:contextualSpacing/>
    </w:pPr>
  </w:style>
  <w:style w:type="paragraph" w:styleId="Header">
    <w:name w:val="header"/>
    <w:basedOn w:val="Normal"/>
    <w:link w:val="HeaderChar"/>
    <w:uiPriority w:val="99"/>
    <w:unhideWhenUsed/>
    <w:rsid w:val="00AF5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DB4"/>
  </w:style>
  <w:style w:type="paragraph" w:styleId="Footer">
    <w:name w:val="footer"/>
    <w:basedOn w:val="Normal"/>
    <w:link w:val="FooterChar"/>
    <w:uiPriority w:val="99"/>
    <w:unhideWhenUsed/>
    <w:rsid w:val="00AF5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DB4"/>
  </w:style>
  <w:style w:type="paragraph" w:styleId="BalloonText">
    <w:name w:val="Balloon Text"/>
    <w:basedOn w:val="Normal"/>
    <w:link w:val="BalloonTextChar"/>
    <w:uiPriority w:val="99"/>
    <w:semiHidden/>
    <w:unhideWhenUsed/>
    <w:rsid w:val="00137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User</cp:lastModifiedBy>
  <cp:revision>2</cp:revision>
  <cp:lastPrinted>2018-06-11T13:43:00Z</cp:lastPrinted>
  <dcterms:created xsi:type="dcterms:W3CDTF">2018-06-22T09:41:00Z</dcterms:created>
  <dcterms:modified xsi:type="dcterms:W3CDTF">2018-06-22T09:41:00Z</dcterms:modified>
</cp:coreProperties>
</file>