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81" w:rsidRPr="0062077E" w:rsidRDefault="00026981" w:rsidP="0002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026981" w:rsidRPr="0062077E" w:rsidRDefault="00026981" w:rsidP="0002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026981" w:rsidRPr="0062077E" w:rsidRDefault="00026981" w:rsidP="000269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(LAND DIVISION)</w:t>
      </w:r>
    </w:p>
    <w:p w:rsidR="0068570B" w:rsidRPr="0062077E" w:rsidRDefault="0068570B" w:rsidP="00685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77E">
        <w:rPr>
          <w:rFonts w:ascii="Times New Roman" w:hAnsi="Times New Roman" w:cs="Times New Roman"/>
          <w:b/>
          <w:sz w:val="24"/>
          <w:szCs w:val="24"/>
        </w:rPr>
        <w:t>MIISC APPLICATION NO.</w:t>
      </w:r>
      <w:proofErr w:type="gramEnd"/>
      <w:r w:rsidRPr="0062077E">
        <w:rPr>
          <w:rFonts w:ascii="Times New Roman" w:hAnsi="Times New Roman" w:cs="Times New Roman"/>
          <w:b/>
          <w:sz w:val="24"/>
          <w:szCs w:val="24"/>
        </w:rPr>
        <w:t xml:space="preserve"> 1463 OF 2017</w:t>
      </w:r>
    </w:p>
    <w:p w:rsidR="00026981" w:rsidRPr="0062077E" w:rsidRDefault="00026981" w:rsidP="00685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77E">
        <w:rPr>
          <w:rFonts w:ascii="Times New Roman" w:hAnsi="Times New Roman" w:cs="Times New Roman"/>
          <w:b/>
          <w:sz w:val="24"/>
          <w:szCs w:val="24"/>
        </w:rPr>
        <w:t>ARISING FROM</w:t>
      </w:r>
      <w:r w:rsidR="0068570B" w:rsidRPr="0062077E">
        <w:rPr>
          <w:rFonts w:ascii="Times New Roman" w:hAnsi="Times New Roman" w:cs="Times New Roman"/>
          <w:b/>
          <w:sz w:val="24"/>
          <w:szCs w:val="24"/>
        </w:rPr>
        <w:t xml:space="preserve"> CIVIL SUIT</w:t>
      </w:r>
      <w:r w:rsidRPr="0062077E">
        <w:rPr>
          <w:rFonts w:ascii="Times New Roman" w:hAnsi="Times New Roman" w:cs="Times New Roman"/>
          <w:b/>
          <w:sz w:val="24"/>
          <w:szCs w:val="24"/>
        </w:rPr>
        <w:t xml:space="preserve"> NO.</w:t>
      </w:r>
      <w:proofErr w:type="gramEnd"/>
      <w:r w:rsidRPr="00620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0B" w:rsidRPr="0062077E">
        <w:rPr>
          <w:rFonts w:ascii="Times New Roman" w:hAnsi="Times New Roman" w:cs="Times New Roman"/>
          <w:b/>
          <w:sz w:val="24"/>
          <w:szCs w:val="24"/>
        </w:rPr>
        <w:t>2</w:t>
      </w:r>
      <w:r w:rsidRPr="0062077E">
        <w:rPr>
          <w:rFonts w:ascii="Times New Roman" w:hAnsi="Times New Roman" w:cs="Times New Roman"/>
          <w:b/>
          <w:sz w:val="24"/>
          <w:szCs w:val="24"/>
        </w:rPr>
        <w:t>7</w:t>
      </w:r>
      <w:r w:rsidR="0068570B" w:rsidRPr="0062077E">
        <w:rPr>
          <w:rFonts w:ascii="Times New Roman" w:hAnsi="Times New Roman" w:cs="Times New Roman"/>
          <w:b/>
          <w:sz w:val="24"/>
          <w:szCs w:val="24"/>
        </w:rPr>
        <w:t>9 OF 2016</w:t>
      </w: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5D8" w:rsidRPr="0062077E" w:rsidRDefault="00BB55D8" w:rsidP="00BB55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KADENE YUSUF</w:t>
      </w:r>
    </w:p>
    <w:p w:rsidR="00BB55D8" w:rsidRPr="0062077E" w:rsidRDefault="00BB55D8" w:rsidP="00BB55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KYOLABA JOHN</w:t>
      </w:r>
    </w:p>
    <w:p w:rsidR="00026981" w:rsidRPr="0062077E" w:rsidRDefault="00BB55D8" w:rsidP="00BB55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KIZITO TADEO</w:t>
      </w:r>
      <w:r w:rsidR="00026981" w:rsidRPr="0062077E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::</w:t>
      </w:r>
      <w:r w:rsidRPr="0062077E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:::::</w:t>
      </w:r>
      <w:r w:rsidR="00026981" w:rsidRPr="0062077E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::::::::::::::::::::::::::::::::::::::::</w:t>
      </w:r>
      <w:r w:rsidR="00026981" w:rsidRPr="0062077E">
        <w:rPr>
          <w:rFonts w:ascii="Times New Roman" w:hAnsi="Times New Roman" w:cs="Times New Roman"/>
          <w:b/>
          <w:sz w:val="24"/>
          <w:szCs w:val="24"/>
        </w:rPr>
        <w:t>::::::::::::::::::::APPLICANT</w:t>
      </w:r>
    </w:p>
    <w:p w:rsidR="00BB55D8" w:rsidRPr="0062077E" w:rsidRDefault="00BB55D8" w:rsidP="00BB55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KALIMBA STEPHEN</w:t>
      </w:r>
    </w:p>
    <w:p w:rsidR="00BB55D8" w:rsidRPr="0062077E" w:rsidRDefault="00BB55D8" w:rsidP="00BB55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ISAAC KAKOBYA KAWESA IVAN</w:t>
      </w: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ab/>
      </w:r>
    </w:p>
    <w:p w:rsidR="00026981" w:rsidRPr="0062077E" w:rsidRDefault="00026981" w:rsidP="0002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026981" w:rsidRPr="0062077E" w:rsidRDefault="00026981" w:rsidP="0002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D8" w:rsidRPr="0062077E" w:rsidRDefault="00BB55D8" w:rsidP="00BB55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ABALEMA UNITED EFFORT LTD</w:t>
      </w:r>
    </w:p>
    <w:p w:rsidR="00BB55D8" w:rsidRPr="0062077E" w:rsidRDefault="00BB55D8" w:rsidP="00BB55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UGANDA LAND COMMISSION</w:t>
      </w:r>
    </w:p>
    <w:p w:rsidR="00BB55D8" w:rsidRPr="0062077E" w:rsidRDefault="00BB55D8" w:rsidP="00BB55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COMMISSIONER LAND REGISTRATION</w:t>
      </w:r>
    </w:p>
    <w:p w:rsidR="00026981" w:rsidRPr="0062077E" w:rsidRDefault="00BB55D8" w:rsidP="00BB55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PATRICK BALIGASIIMA</w:t>
      </w:r>
      <w:r w:rsidR="00026981" w:rsidRPr="0062077E">
        <w:rPr>
          <w:rFonts w:ascii="Times New Roman" w:hAnsi="Times New Roman" w:cs="Times New Roman"/>
          <w:b/>
          <w:sz w:val="24"/>
          <w:szCs w:val="24"/>
        </w:rPr>
        <w:t xml:space="preserve"> ::::::::::::::::::::::::::</w:t>
      </w:r>
      <w:r w:rsidRPr="0062077E">
        <w:rPr>
          <w:rFonts w:ascii="Times New Roman" w:hAnsi="Times New Roman" w:cs="Times New Roman"/>
          <w:b/>
          <w:sz w:val="24"/>
          <w:szCs w:val="24"/>
        </w:rPr>
        <w:t>::::::::</w:t>
      </w:r>
      <w:r w:rsidR="00026981" w:rsidRPr="0062077E">
        <w:rPr>
          <w:rFonts w:ascii="Times New Roman" w:hAnsi="Times New Roman" w:cs="Times New Roman"/>
          <w:b/>
          <w:sz w:val="24"/>
          <w:szCs w:val="24"/>
        </w:rPr>
        <w:t>::::::::::::::::RESPONDENTS</w:t>
      </w:r>
    </w:p>
    <w:p w:rsidR="00026981" w:rsidRPr="0062077E" w:rsidRDefault="00026981" w:rsidP="00026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81" w:rsidRPr="0062077E" w:rsidRDefault="00026981" w:rsidP="00026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Before:</w:t>
      </w:r>
      <w:r w:rsidRPr="0062077E">
        <w:rPr>
          <w:rFonts w:ascii="Times New Roman" w:hAnsi="Times New Roman" w:cs="Times New Roman"/>
          <w:b/>
          <w:sz w:val="24"/>
          <w:szCs w:val="24"/>
        </w:rPr>
        <w:tab/>
        <w:t>HON. MR. JUSTICE HENRY I. KAWESA</w:t>
      </w:r>
    </w:p>
    <w:p w:rsidR="00026981" w:rsidRPr="0062077E" w:rsidRDefault="00026981" w:rsidP="000269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981" w:rsidRPr="0062077E" w:rsidRDefault="00026981" w:rsidP="000269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77E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805127" w:rsidRPr="0062077E" w:rsidRDefault="008B2349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This was an application brought under Sec. 98 of the Civil Procedure Act and Order 1 r3 &amp; 10 of the Civil Procedure Rules for adding the Applicants as n</w:t>
      </w:r>
      <w:r w:rsidR="00FE5C0D" w:rsidRPr="0062077E">
        <w:rPr>
          <w:rFonts w:ascii="Times New Roman" w:hAnsi="Times New Roman" w:cs="Times New Roman"/>
          <w:sz w:val="24"/>
          <w:szCs w:val="24"/>
        </w:rPr>
        <w:t>ecessary parties/Defendants in C</w:t>
      </w:r>
      <w:r w:rsidRPr="0062077E">
        <w:rPr>
          <w:rFonts w:ascii="Times New Roman" w:hAnsi="Times New Roman" w:cs="Times New Roman"/>
          <w:sz w:val="24"/>
          <w:szCs w:val="24"/>
        </w:rPr>
        <w:t xml:space="preserve">ivil Suit No. 279/2016.  </w:t>
      </w:r>
    </w:p>
    <w:p w:rsidR="00805127" w:rsidRPr="0062077E" w:rsidRDefault="00026981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The </w:t>
      </w:r>
      <w:r w:rsidR="00805127" w:rsidRPr="0062077E">
        <w:rPr>
          <w:rFonts w:ascii="Times New Roman" w:hAnsi="Times New Roman" w:cs="Times New Roman"/>
          <w:sz w:val="24"/>
          <w:szCs w:val="24"/>
        </w:rPr>
        <w:t>grounds are contained in the affidavits of the Applicants attached in support.</w:t>
      </w:r>
    </w:p>
    <w:p w:rsidR="00805127" w:rsidRPr="0062077E" w:rsidRDefault="00805127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The Respondents opposed this </w:t>
      </w:r>
      <w:proofErr w:type="gramStart"/>
      <w:r w:rsidRPr="0062077E">
        <w:rPr>
          <w:rFonts w:ascii="Times New Roman" w:hAnsi="Times New Roman" w:cs="Times New Roman"/>
          <w:sz w:val="24"/>
          <w:szCs w:val="24"/>
        </w:rPr>
        <w:t>application,</w:t>
      </w:r>
      <w:proofErr w:type="gramEnd"/>
      <w:r w:rsidRPr="0062077E">
        <w:rPr>
          <w:rFonts w:ascii="Times New Roman" w:hAnsi="Times New Roman" w:cs="Times New Roman"/>
          <w:sz w:val="24"/>
          <w:szCs w:val="24"/>
        </w:rPr>
        <w:t xml:space="preserve"> vide affidavits in reply sworn by </w:t>
      </w:r>
      <w:proofErr w:type="spellStart"/>
      <w:r w:rsidRPr="0062077E">
        <w:rPr>
          <w:rFonts w:ascii="Times New Roman" w:hAnsi="Times New Roman" w:cs="Times New Roman"/>
          <w:sz w:val="24"/>
          <w:szCs w:val="24"/>
        </w:rPr>
        <w:t>Kiiza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 xml:space="preserve"> Daniel and Christopher </w:t>
      </w:r>
      <w:proofErr w:type="spellStart"/>
      <w:r w:rsidRPr="0062077E">
        <w:rPr>
          <w:rFonts w:ascii="Times New Roman" w:hAnsi="Times New Roman" w:cs="Times New Roman"/>
          <w:sz w:val="24"/>
          <w:szCs w:val="24"/>
        </w:rPr>
        <w:t>Zirabba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>.</w:t>
      </w:r>
    </w:p>
    <w:p w:rsidR="00805127" w:rsidRPr="0062077E" w:rsidRDefault="00805127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The gist of the application is that the Applicants are disabled persons claiming to have been dropped to the home of Joy ‘(</w:t>
      </w:r>
      <w:r w:rsidRPr="0062077E">
        <w:rPr>
          <w:rFonts w:ascii="Times New Roman" w:hAnsi="Times New Roman" w:cs="Times New Roman"/>
          <w:i/>
          <w:sz w:val="24"/>
          <w:szCs w:val="24"/>
        </w:rPr>
        <w:t>Salvation Army)</w:t>
      </w:r>
      <w:proofErr w:type="gramStart"/>
      <w:r w:rsidRPr="0062077E">
        <w:rPr>
          <w:rFonts w:ascii="Times New Roman" w:hAnsi="Times New Roman" w:cs="Times New Roman"/>
          <w:i/>
          <w:sz w:val="24"/>
          <w:szCs w:val="24"/>
        </w:rPr>
        <w:t>’  -</w:t>
      </w:r>
      <w:proofErr w:type="gramEnd"/>
      <w:r w:rsidRPr="00620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0F7" w:rsidRPr="0062077E">
        <w:rPr>
          <w:rFonts w:ascii="Times New Roman" w:hAnsi="Times New Roman" w:cs="Times New Roman"/>
          <w:sz w:val="24"/>
          <w:szCs w:val="24"/>
        </w:rPr>
        <w:t>when</w:t>
      </w:r>
      <w:r w:rsidRPr="0062077E">
        <w:rPr>
          <w:rFonts w:ascii="Times New Roman" w:hAnsi="Times New Roman" w:cs="Times New Roman"/>
          <w:sz w:val="24"/>
          <w:szCs w:val="24"/>
        </w:rPr>
        <w:t xml:space="preserve"> their parents were killed in the 1986 Bush war.</w:t>
      </w:r>
    </w:p>
    <w:p w:rsidR="001B35AA" w:rsidRPr="0062077E" w:rsidRDefault="00805127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They claim interest in the suit land as far back as 2002, when they applied</w:t>
      </w:r>
      <w:r w:rsidR="007452BF" w:rsidRPr="0062077E">
        <w:rPr>
          <w:rFonts w:ascii="Times New Roman" w:hAnsi="Times New Roman" w:cs="Times New Roman"/>
          <w:sz w:val="24"/>
          <w:szCs w:val="24"/>
        </w:rPr>
        <w:t xml:space="preserve"> </w:t>
      </w:r>
      <w:r w:rsidR="00E94639" w:rsidRPr="0062077E">
        <w:rPr>
          <w:rFonts w:ascii="Times New Roman" w:hAnsi="Times New Roman" w:cs="Times New Roman"/>
          <w:sz w:val="24"/>
          <w:szCs w:val="24"/>
        </w:rPr>
        <w:t>for it and the President of Uganda gave it to them in 2005.</w:t>
      </w:r>
      <w:r w:rsidR="00ED50A0" w:rsidRPr="0062077E">
        <w:rPr>
          <w:rFonts w:ascii="Times New Roman" w:hAnsi="Times New Roman" w:cs="Times New Roman"/>
          <w:sz w:val="24"/>
          <w:szCs w:val="24"/>
        </w:rPr>
        <w:t xml:space="preserve">  </w:t>
      </w:r>
      <w:r w:rsidR="00E94639" w:rsidRPr="0062077E">
        <w:rPr>
          <w:rFonts w:ascii="Times New Roman" w:hAnsi="Times New Roman" w:cs="Times New Roman"/>
          <w:sz w:val="24"/>
          <w:szCs w:val="24"/>
        </w:rPr>
        <w:t xml:space="preserve">They </w:t>
      </w:r>
      <w:r w:rsidR="00B46530" w:rsidRPr="0062077E">
        <w:rPr>
          <w:rFonts w:ascii="Times New Roman" w:hAnsi="Times New Roman" w:cs="Times New Roman"/>
          <w:sz w:val="24"/>
          <w:szCs w:val="24"/>
        </w:rPr>
        <w:t>form</w:t>
      </w:r>
      <w:r w:rsidR="00E94639" w:rsidRPr="0062077E">
        <w:rPr>
          <w:rFonts w:ascii="Times New Roman" w:hAnsi="Times New Roman" w:cs="Times New Roman"/>
          <w:sz w:val="24"/>
          <w:szCs w:val="24"/>
        </w:rPr>
        <w:t xml:space="preserve">ed the </w:t>
      </w:r>
      <w:proofErr w:type="spellStart"/>
      <w:r w:rsidR="00E94639" w:rsidRPr="0062077E">
        <w:rPr>
          <w:rFonts w:ascii="Times New Roman" w:hAnsi="Times New Roman" w:cs="Times New Roman"/>
          <w:sz w:val="24"/>
          <w:szCs w:val="24"/>
        </w:rPr>
        <w:t>Abalema</w:t>
      </w:r>
      <w:proofErr w:type="spellEnd"/>
      <w:r w:rsidR="00E94639" w:rsidRPr="0062077E">
        <w:rPr>
          <w:rFonts w:ascii="Times New Roman" w:hAnsi="Times New Roman" w:cs="Times New Roman"/>
          <w:sz w:val="24"/>
          <w:szCs w:val="24"/>
        </w:rPr>
        <w:t xml:space="preserve"> (Disabled) United Effort Ltd. as an Umbrella to front </w:t>
      </w:r>
      <w:r w:rsidR="008B2349" w:rsidRPr="0062077E">
        <w:rPr>
          <w:rFonts w:ascii="Times New Roman" w:hAnsi="Times New Roman" w:cs="Times New Roman"/>
          <w:sz w:val="24"/>
          <w:szCs w:val="24"/>
        </w:rPr>
        <w:t>Company of Disabled persons</w:t>
      </w:r>
      <w:r w:rsidR="00E94639" w:rsidRPr="0062077E">
        <w:rPr>
          <w:rFonts w:ascii="Times New Roman" w:hAnsi="Times New Roman" w:cs="Times New Roman"/>
          <w:sz w:val="24"/>
          <w:szCs w:val="24"/>
        </w:rPr>
        <w:t xml:space="preserve">.  They allege that in 2005, </w:t>
      </w:r>
      <w:r w:rsidR="008B2349" w:rsidRPr="0062077E">
        <w:rPr>
          <w:rFonts w:ascii="Times New Roman" w:hAnsi="Times New Roman" w:cs="Times New Roman"/>
          <w:sz w:val="24"/>
          <w:szCs w:val="24"/>
        </w:rPr>
        <w:lastRenderedPageBreak/>
        <w:t>through</w:t>
      </w:r>
      <w:r w:rsidR="00E94639" w:rsidRPr="0062077E">
        <w:rPr>
          <w:rFonts w:ascii="Times New Roman" w:hAnsi="Times New Roman" w:cs="Times New Roman"/>
          <w:sz w:val="24"/>
          <w:szCs w:val="24"/>
        </w:rPr>
        <w:t xml:space="preserve"> the RDC Kampala, the Government all</w:t>
      </w:r>
      <w:r w:rsidR="001B35AA" w:rsidRPr="0062077E">
        <w:rPr>
          <w:rFonts w:ascii="Times New Roman" w:hAnsi="Times New Roman" w:cs="Times New Roman"/>
          <w:sz w:val="24"/>
          <w:szCs w:val="24"/>
        </w:rPr>
        <w:t xml:space="preserve">ocated them the suit land in </w:t>
      </w:r>
      <w:proofErr w:type="spellStart"/>
      <w:r w:rsidR="001B35AA" w:rsidRPr="0062077E">
        <w:rPr>
          <w:rFonts w:ascii="Times New Roman" w:hAnsi="Times New Roman" w:cs="Times New Roman"/>
          <w:sz w:val="24"/>
          <w:szCs w:val="24"/>
        </w:rPr>
        <w:t>Wandegeya</w:t>
      </w:r>
      <w:proofErr w:type="spellEnd"/>
      <w:r w:rsidR="001B35AA" w:rsidRPr="0062077E">
        <w:rPr>
          <w:rFonts w:ascii="Times New Roman" w:hAnsi="Times New Roman" w:cs="Times New Roman"/>
          <w:sz w:val="24"/>
          <w:szCs w:val="24"/>
        </w:rPr>
        <w:t xml:space="preserve"> – now </w:t>
      </w:r>
      <w:r w:rsidR="0068570B" w:rsidRPr="0062077E">
        <w:rPr>
          <w:rFonts w:ascii="Times New Roman" w:hAnsi="Times New Roman" w:cs="Times New Roman"/>
          <w:sz w:val="24"/>
          <w:szCs w:val="24"/>
        </w:rPr>
        <w:t>P</w:t>
      </w:r>
      <w:r w:rsidR="00ED50A0" w:rsidRPr="0062077E">
        <w:rPr>
          <w:rFonts w:ascii="Times New Roman" w:hAnsi="Times New Roman" w:cs="Times New Roman"/>
          <w:sz w:val="24"/>
          <w:szCs w:val="24"/>
        </w:rPr>
        <w:t xml:space="preserve">lot 175 </w:t>
      </w:r>
      <w:proofErr w:type="spellStart"/>
      <w:r w:rsidR="00ED50A0" w:rsidRPr="0062077E">
        <w:rPr>
          <w:rFonts w:ascii="Times New Roman" w:hAnsi="Times New Roman" w:cs="Times New Roman"/>
          <w:sz w:val="24"/>
          <w:szCs w:val="24"/>
        </w:rPr>
        <w:t>Bombo</w:t>
      </w:r>
      <w:proofErr w:type="spellEnd"/>
      <w:r w:rsidR="00ED50A0" w:rsidRPr="0062077E">
        <w:rPr>
          <w:rFonts w:ascii="Times New Roman" w:hAnsi="Times New Roman" w:cs="Times New Roman"/>
          <w:sz w:val="24"/>
          <w:szCs w:val="24"/>
        </w:rPr>
        <w:t xml:space="preserve"> R</w:t>
      </w:r>
      <w:r w:rsidR="001B35AA" w:rsidRPr="0062077E">
        <w:rPr>
          <w:rFonts w:ascii="Times New Roman" w:hAnsi="Times New Roman" w:cs="Times New Roman"/>
          <w:sz w:val="24"/>
          <w:szCs w:val="24"/>
        </w:rPr>
        <w:t xml:space="preserve">oad – </w:t>
      </w:r>
      <w:proofErr w:type="spellStart"/>
      <w:r w:rsidR="001B35AA" w:rsidRPr="0062077E">
        <w:rPr>
          <w:rFonts w:ascii="Times New Roman" w:hAnsi="Times New Roman" w:cs="Times New Roman"/>
          <w:sz w:val="24"/>
          <w:szCs w:val="24"/>
        </w:rPr>
        <w:t>Wandegeya</w:t>
      </w:r>
      <w:proofErr w:type="spellEnd"/>
      <w:r w:rsidR="001B35AA" w:rsidRPr="0062077E">
        <w:rPr>
          <w:rFonts w:ascii="Times New Roman" w:hAnsi="Times New Roman" w:cs="Times New Roman"/>
          <w:sz w:val="24"/>
          <w:szCs w:val="24"/>
        </w:rPr>
        <w:t xml:space="preserve"> to carry on their activities.</w:t>
      </w:r>
    </w:p>
    <w:p w:rsidR="001B35AA" w:rsidRPr="0062077E" w:rsidRDefault="001B35AA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By 2007, the 1</w:t>
      </w:r>
      <w:r w:rsidRPr="006207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2077E">
        <w:rPr>
          <w:rFonts w:ascii="Times New Roman" w:hAnsi="Times New Roman" w:cs="Times New Roman"/>
          <w:sz w:val="24"/>
          <w:szCs w:val="24"/>
        </w:rPr>
        <w:t xml:space="preserve"> and 4</w:t>
      </w:r>
      <w:r w:rsidRPr="006207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2077E">
        <w:rPr>
          <w:rFonts w:ascii="Times New Roman" w:hAnsi="Times New Roman" w:cs="Times New Roman"/>
          <w:sz w:val="24"/>
          <w:szCs w:val="24"/>
        </w:rPr>
        <w:t xml:space="preserve"> Respondent entered deals with them on the land and from then court battles arose between them including the current dispute in </w:t>
      </w:r>
      <w:r w:rsidR="00ED50A0" w:rsidRPr="0062077E">
        <w:rPr>
          <w:rFonts w:ascii="Times New Roman" w:hAnsi="Times New Roman" w:cs="Times New Roman"/>
          <w:sz w:val="24"/>
          <w:szCs w:val="24"/>
        </w:rPr>
        <w:t>C</w:t>
      </w:r>
      <w:r w:rsidRPr="0062077E">
        <w:rPr>
          <w:rFonts w:ascii="Times New Roman" w:hAnsi="Times New Roman" w:cs="Times New Roman"/>
          <w:sz w:val="24"/>
          <w:szCs w:val="24"/>
        </w:rPr>
        <w:t>ivil Suit No. 279 of 2016.</w:t>
      </w:r>
    </w:p>
    <w:p w:rsidR="001B35AA" w:rsidRPr="0062077E" w:rsidRDefault="001B35AA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The Applicants</w:t>
      </w:r>
      <w:r w:rsidR="00B46530" w:rsidRPr="0062077E">
        <w:rPr>
          <w:rFonts w:ascii="Times New Roman" w:hAnsi="Times New Roman" w:cs="Times New Roman"/>
          <w:sz w:val="24"/>
          <w:szCs w:val="24"/>
        </w:rPr>
        <w:t xml:space="preserve"> </w:t>
      </w:r>
      <w:r w:rsidRPr="0062077E">
        <w:rPr>
          <w:rFonts w:ascii="Times New Roman" w:hAnsi="Times New Roman" w:cs="Times New Roman"/>
          <w:sz w:val="24"/>
          <w:szCs w:val="24"/>
        </w:rPr>
        <w:t>contend that there are several cases involving all the above parties whereby the orders sought for in Civil Suit No. 279 of 2016, would affect them.</w:t>
      </w:r>
    </w:p>
    <w:p w:rsidR="001B35AA" w:rsidRPr="0062077E" w:rsidRDefault="001B35AA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The </w:t>
      </w:r>
      <w:r w:rsidR="00B46530" w:rsidRPr="0062077E">
        <w:rPr>
          <w:rFonts w:ascii="Times New Roman" w:hAnsi="Times New Roman" w:cs="Times New Roman"/>
          <w:sz w:val="24"/>
          <w:szCs w:val="24"/>
        </w:rPr>
        <w:t>Applicants claimed that</w:t>
      </w:r>
      <w:r w:rsidRPr="0062077E">
        <w:rPr>
          <w:rFonts w:ascii="Times New Roman" w:hAnsi="Times New Roman" w:cs="Times New Roman"/>
          <w:sz w:val="24"/>
          <w:szCs w:val="24"/>
        </w:rPr>
        <w:t xml:space="preserve"> unless they are joined as parties</w:t>
      </w:r>
      <w:r w:rsidR="00B46530" w:rsidRPr="0062077E">
        <w:rPr>
          <w:rFonts w:ascii="Times New Roman" w:hAnsi="Times New Roman" w:cs="Times New Roman"/>
          <w:sz w:val="24"/>
          <w:szCs w:val="24"/>
        </w:rPr>
        <w:t>,</w:t>
      </w:r>
      <w:r w:rsidRPr="0062077E">
        <w:rPr>
          <w:rFonts w:ascii="Times New Roman" w:hAnsi="Times New Roman" w:cs="Times New Roman"/>
          <w:sz w:val="24"/>
          <w:szCs w:val="24"/>
        </w:rPr>
        <w:t xml:space="preserve"> </w:t>
      </w:r>
      <w:r w:rsidR="008B2349" w:rsidRPr="0062077E">
        <w:rPr>
          <w:rFonts w:ascii="Times New Roman" w:hAnsi="Times New Roman" w:cs="Times New Roman"/>
          <w:sz w:val="24"/>
          <w:szCs w:val="24"/>
        </w:rPr>
        <w:t>Civil Suit No. 279/2016, they would be prejudiced.</w:t>
      </w:r>
    </w:p>
    <w:p w:rsidR="001B35AA" w:rsidRPr="0062077E" w:rsidRDefault="001B35AA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The Respondents in reply by their affidavits show that </w:t>
      </w:r>
      <w:r w:rsidR="003A5B92" w:rsidRPr="0062077E">
        <w:rPr>
          <w:rFonts w:ascii="Times New Roman" w:hAnsi="Times New Roman" w:cs="Times New Roman"/>
          <w:sz w:val="24"/>
          <w:szCs w:val="24"/>
        </w:rPr>
        <w:t>t</w:t>
      </w:r>
      <w:r w:rsidRPr="0062077E">
        <w:rPr>
          <w:rFonts w:ascii="Times New Roman" w:hAnsi="Times New Roman" w:cs="Times New Roman"/>
          <w:sz w:val="24"/>
          <w:szCs w:val="24"/>
        </w:rPr>
        <w:t xml:space="preserve">he Applicants do not have any interests in the suit property </w:t>
      </w:r>
      <w:r w:rsidR="008B2349" w:rsidRPr="0062077E">
        <w:rPr>
          <w:rFonts w:ascii="Times New Roman" w:hAnsi="Times New Roman" w:cs="Times New Roman"/>
          <w:sz w:val="24"/>
          <w:szCs w:val="24"/>
        </w:rPr>
        <w:t>and</w:t>
      </w:r>
      <w:r w:rsidRPr="0062077E">
        <w:rPr>
          <w:rFonts w:ascii="Times New Roman" w:hAnsi="Times New Roman" w:cs="Times New Roman"/>
          <w:sz w:val="24"/>
          <w:szCs w:val="24"/>
        </w:rPr>
        <w:t xml:space="preserve"> their application is misconceived.</w:t>
      </w:r>
    </w:p>
    <w:p w:rsidR="001B35AA" w:rsidRPr="0062077E" w:rsidRDefault="001B35AA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In Court, arguments were made basically supporting the grounds upon which each party seeks </w:t>
      </w:r>
      <w:r w:rsidR="00700852" w:rsidRPr="0062077E">
        <w:rPr>
          <w:rFonts w:ascii="Times New Roman" w:hAnsi="Times New Roman" w:cs="Times New Roman"/>
          <w:sz w:val="24"/>
          <w:szCs w:val="24"/>
        </w:rPr>
        <w:t>C</w:t>
      </w:r>
      <w:r w:rsidRPr="0062077E">
        <w:rPr>
          <w:rFonts w:ascii="Times New Roman" w:hAnsi="Times New Roman" w:cs="Times New Roman"/>
          <w:sz w:val="24"/>
          <w:szCs w:val="24"/>
        </w:rPr>
        <w:t>ourt’s decision.  For the Applicants, it was argued that there are grounds that warrant their addition especially since all the other Respondents, save the 1</w:t>
      </w:r>
      <w:r w:rsidRPr="006207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2077E">
        <w:rPr>
          <w:rFonts w:ascii="Times New Roman" w:hAnsi="Times New Roman" w:cs="Times New Roman"/>
          <w:sz w:val="24"/>
          <w:szCs w:val="24"/>
        </w:rPr>
        <w:t xml:space="preserve"> Respondent, are not opposed to the application.</w:t>
      </w:r>
    </w:p>
    <w:p w:rsidR="00A023CE" w:rsidRPr="0062077E" w:rsidRDefault="001B35AA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However, the 1</w:t>
      </w:r>
      <w:r w:rsidRPr="006207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2077E">
        <w:rPr>
          <w:rFonts w:ascii="Times New Roman" w:hAnsi="Times New Roman" w:cs="Times New Roman"/>
          <w:sz w:val="24"/>
          <w:szCs w:val="24"/>
        </w:rPr>
        <w:t xml:space="preserve"> Respondent’s Counsel referred to O.1 r3 of the Civil Procedure Rules to argue that the Plaintiff has no interest in suing the Applicants since they do not have </w:t>
      </w:r>
      <w:r w:rsidR="00A023CE" w:rsidRPr="0062077E">
        <w:rPr>
          <w:rFonts w:ascii="Times New Roman" w:hAnsi="Times New Roman" w:cs="Times New Roman"/>
          <w:sz w:val="24"/>
          <w:szCs w:val="24"/>
        </w:rPr>
        <w:t>any legal or equitable rights on the land.</w:t>
      </w:r>
      <w:r w:rsidR="00700852" w:rsidRPr="0062077E">
        <w:rPr>
          <w:rFonts w:ascii="Times New Roman" w:hAnsi="Times New Roman" w:cs="Times New Roman"/>
          <w:sz w:val="24"/>
          <w:szCs w:val="24"/>
        </w:rPr>
        <w:t xml:space="preserve">  </w:t>
      </w:r>
      <w:r w:rsidR="00A023CE" w:rsidRPr="0062077E">
        <w:rPr>
          <w:rFonts w:ascii="Times New Roman" w:hAnsi="Times New Roman" w:cs="Times New Roman"/>
          <w:sz w:val="24"/>
          <w:szCs w:val="24"/>
        </w:rPr>
        <w:t xml:space="preserve">He argued that it will be an injustice to compel him to sue the Applicants from whom he has no </w:t>
      </w:r>
      <w:r w:rsidR="008B2349" w:rsidRPr="0062077E">
        <w:rPr>
          <w:rFonts w:ascii="Times New Roman" w:hAnsi="Times New Roman" w:cs="Times New Roman"/>
          <w:sz w:val="24"/>
          <w:szCs w:val="24"/>
        </w:rPr>
        <w:t>interest</w:t>
      </w:r>
      <w:r w:rsidR="00A023CE" w:rsidRPr="0062077E">
        <w:rPr>
          <w:rFonts w:ascii="Times New Roman" w:hAnsi="Times New Roman" w:cs="Times New Roman"/>
          <w:sz w:val="24"/>
          <w:szCs w:val="24"/>
        </w:rPr>
        <w:t xml:space="preserve"> for any of the </w:t>
      </w:r>
      <w:r w:rsidR="008B2349" w:rsidRPr="0062077E">
        <w:rPr>
          <w:rFonts w:ascii="Times New Roman" w:hAnsi="Times New Roman" w:cs="Times New Roman"/>
          <w:sz w:val="24"/>
          <w:szCs w:val="24"/>
        </w:rPr>
        <w:t>relief’s</w:t>
      </w:r>
      <w:r w:rsidR="00A023CE" w:rsidRPr="0062077E">
        <w:rPr>
          <w:rFonts w:ascii="Times New Roman" w:hAnsi="Times New Roman" w:cs="Times New Roman"/>
          <w:sz w:val="24"/>
          <w:szCs w:val="24"/>
        </w:rPr>
        <w:t xml:space="preserve"> s</w:t>
      </w:r>
      <w:r w:rsidR="00700852" w:rsidRPr="0062077E">
        <w:rPr>
          <w:rFonts w:ascii="Times New Roman" w:hAnsi="Times New Roman" w:cs="Times New Roman"/>
          <w:sz w:val="24"/>
          <w:szCs w:val="24"/>
        </w:rPr>
        <w:t>ou</w:t>
      </w:r>
      <w:r w:rsidR="00A023CE" w:rsidRPr="0062077E">
        <w:rPr>
          <w:rFonts w:ascii="Times New Roman" w:hAnsi="Times New Roman" w:cs="Times New Roman"/>
          <w:sz w:val="24"/>
          <w:szCs w:val="24"/>
        </w:rPr>
        <w:t>ght from Court.</w:t>
      </w:r>
    </w:p>
    <w:p w:rsidR="00A023CE" w:rsidRPr="0062077E" w:rsidRDefault="00A023CE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In reply, </w:t>
      </w:r>
      <w:r w:rsidR="00A46A2F" w:rsidRPr="0062077E">
        <w:rPr>
          <w:rFonts w:ascii="Times New Roman" w:hAnsi="Times New Roman" w:cs="Times New Roman"/>
          <w:sz w:val="24"/>
          <w:szCs w:val="24"/>
        </w:rPr>
        <w:t>C</w:t>
      </w:r>
      <w:r w:rsidRPr="0062077E">
        <w:rPr>
          <w:rFonts w:ascii="Times New Roman" w:hAnsi="Times New Roman" w:cs="Times New Roman"/>
          <w:sz w:val="24"/>
          <w:szCs w:val="24"/>
        </w:rPr>
        <w:t xml:space="preserve">ounsel for the Applicants referred to the Court case ruling annexed as ‘E’ in </w:t>
      </w:r>
      <w:r w:rsidR="00A46A2F" w:rsidRPr="0062077E">
        <w:rPr>
          <w:rFonts w:ascii="Times New Roman" w:hAnsi="Times New Roman" w:cs="Times New Roman"/>
          <w:sz w:val="24"/>
          <w:szCs w:val="24"/>
        </w:rPr>
        <w:t xml:space="preserve">Civil Suit </w:t>
      </w:r>
      <w:r w:rsidRPr="0062077E">
        <w:rPr>
          <w:rFonts w:ascii="Times New Roman" w:hAnsi="Times New Roman" w:cs="Times New Roman"/>
          <w:sz w:val="24"/>
          <w:szCs w:val="24"/>
        </w:rPr>
        <w:t xml:space="preserve">No. 289 of 2009, where the relationship between the different </w:t>
      </w:r>
      <w:proofErr w:type="spellStart"/>
      <w:r w:rsidRPr="0062077E">
        <w:rPr>
          <w:rFonts w:ascii="Times New Roman" w:hAnsi="Times New Roman" w:cs="Times New Roman"/>
          <w:sz w:val="24"/>
          <w:szCs w:val="24"/>
        </w:rPr>
        <w:t>Abalema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 xml:space="preserve"> groupings via </w:t>
      </w:r>
      <w:proofErr w:type="spellStart"/>
      <w:r w:rsidRPr="0062077E">
        <w:rPr>
          <w:rFonts w:ascii="Times New Roman" w:hAnsi="Times New Roman" w:cs="Times New Roman"/>
          <w:sz w:val="24"/>
          <w:szCs w:val="24"/>
        </w:rPr>
        <w:t>viz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 xml:space="preserve"> the Respondents and between themselves as Applicants, was discussed.</w:t>
      </w:r>
    </w:p>
    <w:p w:rsidR="00844F69" w:rsidRPr="0062077E" w:rsidRDefault="00A023CE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He </w:t>
      </w:r>
      <w:r w:rsidR="00844F69" w:rsidRPr="0062077E">
        <w:rPr>
          <w:rFonts w:ascii="Times New Roman" w:hAnsi="Times New Roman" w:cs="Times New Roman"/>
          <w:sz w:val="24"/>
          <w:szCs w:val="24"/>
        </w:rPr>
        <w:t xml:space="preserve">also </w:t>
      </w:r>
      <w:r w:rsidR="008B2349" w:rsidRPr="0062077E">
        <w:rPr>
          <w:rFonts w:ascii="Times New Roman" w:hAnsi="Times New Roman" w:cs="Times New Roman"/>
          <w:sz w:val="24"/>
          <w:szCs w:val="24"/>
        </w:rPr>
        <w:t>referred</w:t>
      </w:r>
      <w:r w:rsidR="00844F69" w:rsidRPr="006207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44F69" w:rsidRPr="0062077E">
        <w:rPr>
          <w:rFonts w:ascii="Times New Roman" w:hAnsi="Times New Roman" w:cs="Times New Roman"/>
          <w:sz w:val="24"/>
          <w:szCs w:val="24"/>
        </w:rPr>
        <w:t>Anex</w:t>
      </w:r>
      <w:proofErr w:type="spellEnd"/>
      <w:r w:rsidR="00844F69" w:rsidRPr="0062077E">
        <w:rPr>
          <w:rFonts w:ascii="Times New Roman" w:hAnsi="Times New Roman" w:cs="Times New Roman"/>
          <w:sz w:val="24"/>
          <w:szCs w:val="24"/>
        </w:rPr>
        <w:t xml:space="preserve"> ‘C’ and ‘D’ which letters reflected dealings on the suit land by the Applicants</w:t>
      </w:r>
      <w:r w:rsidR="004637E9" w:rsidRPr="0062077E">
        <w:rPr>
          <w:rFonts w:ascii="Times New Roman" w:hAnsi="Times New Roman" w:cs="Times New Roman"/>
          <w:sz w:val="24"/>
          <w:szCs w:val="24"/>
        </w:rPr>
        <w:t>, long before the 1</w:t>
      </w:r>
      <w:r w:rsidR="004637E9" w:rsidRPr="006207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37E9" w:rsidRPr="0062077E">
        <w:rPr>
          <w:rFonts w:ascii="Times New Roman" w:hAnsi="Times New Roman" w:cs="Times New Roman"/>
          <w:sz w:val="24"/>
          <w:szCs w:val="24"/>
        </w:rPr>
        <w:t xml:space="preserve"> Respondent took to have it registered.  He pointed at the current confusion as to who are the right </w:t>
      </w:r>
      <w:proofErr w:type="spellStart"/>
      <w:r w:rsidR="004637E9" w:rsidRPr="0062077E">
        <w:rPr>
          <w:rFonts w:ascii="Times New Roman" w:hAnsi="Times New Roman" w:cs="Times New Roman"/>
          <w:sz w:val="24"/>
          <w:szCs w:val="24"/>
        </w:rPr>
        <w:t>Abalema</w:t>
      </w:r>
      <w:proofErr w:type="spellEnd"/>
      <w:r w:rsidR="004637E9" w:rsidRPr="0062077E">
        <w:rPr>
          <w:rFonts w:ascii="Times New Roman" w:hAnsi="Times New Roman" w:cs="Times New Roman"/>
          <w:sz w:val="24"/>
          <w:szCs w:val="24"/>
        </w:rPr>
        <w:t xml:space="preserve"> group to maintain and claim rights on this land, </w:t>
      </w:r>
      <w:r w:rsidR="005A13DB" w:rsidRPr="0062077E">
        <w:rPr>
          <w:rFonts w:ascii="Times New Roman" w:hAnsi="Times New Roman" w:cs="Times New Roman"/>
          <w:sz w:val="24"/>
          <w:szCs w:val="24"/>
        </w:rPr>
        <w:t>hence arguing</w:t>
      </w:r>
      <w:r w:rsidR="004637E9" w:rsidRPr="0062077E">
        <w:rPr>
          <w:rFonts w:ascii="Times New Roman" w:hAnsi="Times New Roman" w:cs="Times New Roman"/>
          <w:sz w:val="24"/>
          <w:szCs w:val="24"/>
        </w:rPr>
        <w:t xml:space="preserve"> that the applicants have </w:t>
      </w:r>
      <w:r w:rsidR="00844F69" w:rsidRPr="0062077E">
        <w:rPr>
          <w:rFonts w:ascii="Times New Roman" w:hAnsi="Times New Roman" w:cs="Times New Roman"/>
          <w:sz w:val="24"/>
          <w:szCs w:val="24"/>
        </w:rPr>
        <w:t>claims on the land and that it is in the interest of</w:t>
      </w:r>
      <w:r w:rsidR="004637E9" w:rsidRPr="0062077E">
        <w:rPr>
          <w:rFonts w:ascii="Times New Roman" w:hAnsi="Times New Roman" w:cs="Times New Roman"/>
          <w:sz w:val="24"/>
          <w:szCs w:val="24"/>
        </w:rPr>
        <w:t xml:space="preserve"> </w:t>
      </w:r>
      <w:r w:rsidR="005A13DB" w:rsidRPr="0062077E">
        <w:rPr>
          <w:rFonts w:ascii="Times New Roman" w:hAnsi="Times New Roman" w:cs="Times New Roman"/>
          <w:sz w:val="24"/>
          <w:szCs w:val="24"/>
        </w:rPr>
        <w:t>the</w:t>
      </w:r>
      <w:r w:rsidR="00CF4341" w:rsidRPr="0062077E">
        <w:rPr>
          <w:rFonts w:ascii="Times New Roman" w:hAnsi="Times New Roman" w:cs="Times New Roman"/>
          <w:sz w:val="24"/>
          <w:szCs w:val="24"/>
        </w:rPr>
        <w:t xml:space="preserve"> need to</w:t>
      </w:r>
      <w:r w:rsidR="005A13DB" w:rsidRPr="0062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3DB" w:rsidRPr="0062077E">
        <w:rPr>
          <w:rFonts w:ascii="Times New Roman" w:hAnsi="Times New Roman" w:cs="Times New Roman"/>
          <w:sz w:val="24"/>
          <w:szCs w:val="24"/>
        </w:rPr>
        <w:t>Judici</w:t>
      </w:r>
      <w:r w:rsidR="00CF4341" w:rsidRPr="0062077E">
        <w:rPr>
          <w:rFonts w:ascii="Times New Roman" w:hAnsi="Times New Roman" w:cs="Times New Roman"/>
          <w:sz w:val="24"/>
          <w:szCs w:val="24"/>
        </w:rPr>
        <w:t>ously</w:t>
      </w:r>
      <w:proofErr w:type="gramEnd"/>
      <w:r w:rsidR="00CF4341" w:rsidRPr="0062077E">
        <w:rPr>
          <w:rFonts w:ascii="Times New Roman" w:hAnsi="Times New Roman" w:cs="Times New Roman"/>
          <w:sz w:val="24"/>
          <w:szCs w:val="24"/>
        </w:rPr>
        <w:t xml:space="preserve"> determine</w:t>
      </w:r>
      <w:r w:rsidR="00844F69" w:rsidRPr="0062077E">
        <w:rPr>
          <w:rFonts w:ascii="Times New Roman" w:hAnsi="Times New Roman" w:cs="Times New Roman"/>
          <w:sz w:val="24"/>
          <w:szCs w:val="24"/>
        </w:rPr>
        <w:t xml:space="preserve"> this case that they should be added as prayed.</w:t>
      </w:r>
    </w:p>
    <w:p w:rsidR="002B0CD6" w:rsidRPr="0062077E" w:rsidRDefault="00844F69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I have gone through the pleadings and I have listened to the arguments.</w:t>
      </w:r>
      <w:r w:rsidR="005A13DB" w:rsidRPr="0062077E">
        <w:rPr>
          <w:rFonts w:ascii="Times New Roman" w:hAnsi="Times New Roman" w:cs="Times New Roman"/>
          <w:sz w:val="24"/>
          <w:szCs w:val="24"/>
        </w:rPr>
        <w:t xml:space="preserve">  </w:t>
      </w:r>
      <w:r w:rsidRPr="0062077E">
        <w:rPr>
          <w:rFonts w:ascii="Times New Roman" w:hAnsi="Times New Roman" w:cs="Times New Roman"/>
          <w:sz w:val="24"/>
          <w:szCs w:val="24"/>
        </w:rPr>
        <w:t>I have</w:t>
      </w:r>
      <w:r w:rsidR="005A13DB" w:rsidRPr="0062077E">
        <w:rPr>
          <w:rFonts w:ascii="Times New Roman" w:hAnsi="Times New Roman" w:cs="Times New Roman"/>
          <w:sz w:val="24"/>
          <w:szCs w:val="24"/>
        </w:rPr>
        <w:t xml:space="preserve"> also</w:t>
      </w:r>
      <w:r w:rsidRPr="0062077E">
        <w:rPr>
          <w:rFonts w:ascii="Times New Roman" w:hAnsi="Times New Roman" w:cs="Times New Roman"/>
          <w:sz w:val="24"/>
          <w:szCs w:val="24"/>
        </w:rPr>
        <w:t xml:space="preserve"> perused the </w:t>
      </w:r>
      <w:proofErr w:type="spellStart"/>
      <w:r w:rsidR="002B0CD6" w:rsidRPr="0062077E">
        <w:rPr>
          <w:rFonts w:ascii="Times New Roman" w:hAnsi="Times New Roman" w:cs="Times New Roman"/>
          <w:sz w:val="24"/>
          <w:szCs w:val="24"/>
        </w:rPr>
        <w:t>annextures</w:t>
      </w:r>
      <w:proofErr w:type="spellEnd"/>
      <w:r w:rsidR="002B0CD6" w:rsidRPr="0062077E">
        <w:rPr>
          <w:rFonts w:ascii="Times New Roman" w:hAnsi="Times New Roman" w:cs="Times New Roman"/>
          <w:sz w:val="24"/>
          <w:szCs w:val="24"/>
        </w:rPr>
        <w:t>.</w:t>
      </w:r>
    </w:p>
    <w:p w:rsidR="002B0CD6" w:rsidRPr="0062077E" w:rsidRDefault="002B0CD6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lastRenderedPageBreak/>
        <w:t xml:space="preserve">I do agree that O.1 r3 of the Civil Procedure Rules empowers </w:t>
      </w:r>
      <w:r w:rsidR="003A5B92" w:rsidRPr="0062077E">
        <w:rPr>
          <w:rFonts w:ascii="Times New Roman" w:hAnsi="Times New Roman" w:cs="Times New Roman"/>
          <w:sz w:val="24"/>
          <w:szCs w:val="24"/>
        </w:rPr>
        <w:t>C</w:t>
      </w:r>
      <w:r w:rsidRPr="0062077E">
        <w:rPr>
          <w:rFonts w:ascii="Times New Roman" w:hAnsi="Times New Roman" w:cs="Times New Roman"/>
          <w:sz w:val="24"/>
          <w:szCs w:val="24"/>
        </w:rPr>
        <w:t>ourt to join parties who may have a claim or relief on the subject matter under issue.</w:t>
      </w:r>
    </w:p>
    <w:p w:rsidR="002B0CD6" w:rsidRPr="0062077E" w:rsidRDefault="002B0CD6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389" w:rsidRPr="0062077E" w:rsidRDefault="002B0CD6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I have</w:t>
      </w:r>
      <w:r w:rsidR="008A4543" w:rsidRPr="0062077E">
        <w:rPr>
          <w:rFonts w:ascii="Times New Roman" w:hAnsi="Times New Roman" w:cs="Times New Roman"/>
          <w:sz w:val="24"/>
          <w:szCs w:val="24"/>
        </w:rPr>
        <w:t xml:space="preserve"> noted from the </w:t>
      </w:r>
      <w:proofErr w:type="spellStart"/>
      <w:r w:rsidR="008A4543" w:rsidRPr="0062077E">
        <w:rPr>
          <w:rFonts w:ascii="Times New Roman" w:hAnsi="Times New Roman" w:cs="Times New Roman"/>
          <w:sz w:val="24"/>
          <w:szCs w:val="24"/>
        </w:rPr>
        <w:t>annextures</w:t>
      </w:r>
      <w:proofErr w:type="spellEnd"/>
      <w:r w:rsidR="008A4543" w:rsidRPr="0062077E">
        <w:rPr>
          <w:rFonts w:ascii="Times New Roman" w:hAnsi="Times New Roman" w:cs="Times New Roman"/>
          <w:sz w:val="24"/>
          <w:szCs w:val="24"/>
        </w:rPr>
        <w:t xml:space="preserve"> attached to this application, notably those referred to as ‘C’, ‘D’ and ‘E’ and concluded that the Applicants cannot be denied a hearing.  There is evidence from ‘E’ to show that the different </w:t>
      </w:r>
      <w:proofErr w:type="spellStart"/>
      <w:r w:rsidR="004B3389" w:rsidRPr="0062077E">
        <w:rPr>
          <w:rFonts w:ascii="Times New Roman" w:hAnsi="Times New Roman" w:cs="Times New Roman"/>
          <w:sz w:val="24"/>
          <w:szCs w:val="24"/>
        </w:rPr>
        <w:t>Abalema</w:t>
      </w:r>
      <w:proofErr w:type="spellEnd"/>
      <w:r w:rsidR="004B3389" w:rsidRPr="0062077E">
        <w:rPr>
          <w:rFonts w:ascii="Times New Roman" w:hAnsi="Times New Roman" w:cs="Times New Roman"/>
          <w:sz w:val="24"/>
          <w:szCs w:val="24"/>
        </w:rPr>
        <w:t xml:space="preserve"> groups have had dealings with some of the Respondents on this land with whom they even have other pending cases.  </w:t>
      </w:r>
    </w:p>
    <w:p w:rsidR="004B3389" w:rsidRPr="0062077E" w:rsidRDefault="004B3389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42" w:rsidRPr="0062077E" w:rsidRDefault="0068570B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I have also found from the pleadings and evidence that the subject matter of Civil Suit No. 279/2016 from which the Misc. Application No. 1463/2017 arises, is one and the same as that which was considered in </w:t>
      </w:r>
      <w:r w:rsidR="003A5B92" w:rsidRPr="0062077E">
        <w:rPr>
          <w:rFonts w:ascii="Times New Roman" w:hAnsi="Times New Roman" w:cs="Times New Roman"/>
          <w:sz w:val="24"/>
          <w:szCs w:val="24"/>
        </w:rPr>
        <w:t xml:space="preserve">Civil Suit </w:t>
      </w:r>
      <w:r w:rsidRPr="0062077E">
        <w:rPr>
          <w:rFonts w:ascii="Times New Roman" w:hAnsi="Times New Roman" w:cs="Times New Roman"/>
          <w:sz w:val="24"/>
          <w:szCs w:val="24"/>
        </w:rPr>
        <w:t xml:space="preserve">No. 284 of 2009 </w:t>
      </w:r>
      <w:r w:rsidR="00CF4341" w:rsidRPr="0062077E">
        <w:rPr>
          <w:rFonts w:ascii="Times New Roman" w:hAnsi="Times New Roman" w:cs="Times New Roman"/>
          <w:sz w:val="24"/>
          <w:szCs w:val="24"/>
        </w:rPr>
        <w:t>which i</w:t>
      </w:r>
      <w:r w:rsidR="004B3389" w:rsidRPr="0062077E">
        <w:rPr>
          <w:rFonts w:ascii="Times New Roman" w:hAnsi="Times New Roman" w:cs="Times New Roman"/>
          <w:sz w:val="24"/>
          <w:szCs w:val="24"/>
        </w:rPr>
        <w:t xml:space="preserve">n this </w:t>
      </w:r>
      <w:r w:rsidR="00E765C9" w:rsidRPr="0062077E">
        <w:rPr>
          <w:rFonts w:ascii="Times New Roman" w:hAnsi="Times New Roman" w:cs="Times New Roman"/>
          <w:sz w:val="24"/>
          <w:szCs w:val="24"/>
        </w:rPr>
        <w:t>matter annexed as ‘E’</w:t>
      </w:r>
      <w:r w:rsidR="00CF4341" w:rsidRPr="0062077E">
        <w:rPr>
          <w:rFonts w:ascii="Times New Roman" w:hAnsi="Times New Roman" w:cs="Times New Roman"/>
          <w:sz w:val="24"/>
          <w:szCs w:val="24"/>
        </w:rPr>
        <w:t xml:space="preserve">. </w:t>
      </w:r>
      <w:r w:rsidR="00C1116A" w:rsidRPr="0062077E">
        <w:rPr>
          <w:rFonts w:ascii="Times New Roman" w:hAnsi="Times New Roman" w:cs="Times New Roman"/>
          <w:sz w:val="24"/>
          <w:szCs w:val="24"/>
        </w:rPr>
        <w:t>Court noted</w:t>
      </w:r>
      <w:r w:rsidR="00E765C9" w:rsidRPr="0062077E">
        <w:rPr>
          <w:rFonts w:ascii="Times New Roman" w:hAnsi="Times New Roman" w:cs="Times New Roman"/>
          <w:sz w:val="24"/>
          <w:szCs w:val="24"/>
        </w:rPr>
        <w:t xml:space="preserve"> that there was need for the two groups of </w:t>
      </w:r>
      <w:proofErr w:type="spellStart"/>
      <w:r w:rsidR="00E765C9" w:rsidRPr="0062077E">
        <w:rPr>
          <w:rFonts w:ascii="Times New Roman" w:hAnsi="Times New Roman" w:cs="Times New Roman"/>
          <w:sz w:val="24"/>
          <w:szCs w:val="24"/>
        </w:rPr>
        <w:t>Abalema</w:t>
      </w:r>
      <w:proofErr w:type="spellEnd"/>
      <w:r w:rsidR="00E765C9" w:rsidRPr="0062077E">
        <w:rPr>
          <w:rFonts w:ascii="Times New Roman" w:hAnsi="Times New Roman" w:cs="Times New Roman"/>
          <w:sz w:val="24"/>
          <w:szCs w:val="24"/>
        </w:rPr>
        <w:t xml:space="preserve"> to sort themselves out before </w:t>
      </w:r>
      <w:proofErr w:type="spellStart"/>
      <w:r w:rsidR="00E765C9" w:rsidRPr="0062077E">
        <w:rPr>
          <w:rFonts w:ascii="Times New Roman" w:hAnsi="Times New Roman" w:cs="Times New Roman"/>
          <w:sz w:val="24"/>
          <w:szCs w:val="24"/>
        </w:rPr>
        <w:t>finalising</w:t>
      </w:r>
      <w:proofErr w:type="spellEnd"/>
      <w:r w:rsidR="00E765C9" w:rsidRPr="0062077E">
        <w:rPr>
          <w:rFonts w:ascii="Times New Roman" w:hAnsi="Times New Roman" w:cs="Times New Roman"/>
          <w:sz w:val="24"/>
          <w:szCs w:val="24"/>
        </w:rPr>
        <w:t xml:space="preserve"> the consent judgment between the </w:t>
      </w:r>
      <w:r w:rsidR="005A4042" w:rsidRPr="0062077E">
        <w:rPr>
          <w:rFonts w:ascii="Times New Roman" w:hAnsi="Times New Roman" w:cs="Times New Roman"/>
          <w:sz w:val="24"/>
          <w:szCs w:val="24"/>
        </w:rPr>
        <w:t>Plaintiff</w:t>
      </w:r>
      <w:r w:rsidR="00E765C9" w:rsidRPr="0062077E">
        <w:rPr>
          <w:rFonts w:ascii="Times New Roman" w:hAnsi="Times New Roman" w:cs="Times New Roman"/>
          <w:sz w:val="24"/>
          <w:szCs w:val="24"/>
        </w:rPr>
        <w:t xml:space="preserve"> ULC and the </w:t>
      </w:r>
      <w:proofErr w:type="spellStart"/>
      <w:r w:rsidR="00E765C9" w:rsidRPr="0062077E">
        <w:rPr>
          <w:rFonts w:ascii="Times New Roman" w:hAnsi="Times New Roman" w:cs="Times New Roman"/>
          <w:sz w:val="24"/>
          <w:szCs w:val="24"/>
        </w:rPr>
        <w:t>Abalema</w:t>
      </w:r>
      <w:proofErr w:type="spellEnd"/>
      <w:r w:rsidR="00E765C9" w:rsidRPr="0062077E">
        <w:rPr>
          <w:rFonts w:ascii="Times New Roman" w:hAnsi="Times New Roman" w:cs="Times New Roman"/>
          <w:sz w:val="24"/>
          <w:szCs w:val="24"/>
        </w:rPr>
        <w:t xml:space="preserve"> United </w:t>
      </w:r>
      <w:r w:rsidR="003A5B92" w:rsidRPr="0062077E">
        <w:rPr>
          <w:rFonts w:ascii="Times New Roman" w:hAnsi="Times New Roman" w:cs="Times New Roman"/>
          <w:sz w:val="24"/>
          <w:szCs w:val="24"/>
        </w:rPr>
        <w:t>E</w:t>
      </w:r>
      <w:r w:rsidR="00E765C9" w:rsidRPr="0062077E">
        <w:rPr>
          <w:rFonts w:ascii="Times New Roman" w:hAnsi="Times New Roman" w:cs="Times New Roman"/>
          <w:sz w:val="24"/>
          <w:szCs w:val="24"/>
        </w:rPr>
        <w:t xml:space="preserve">fforts.  This Courts’ ruling seems to suggest that, the </w:t>
      </w:r>
      <w:r w:rsidR="003A5B92" w:rsidRPr="0062077E">
        <w:rPr>
          <w:rFonts w:ascii="Times New Roman" w:hAnsi="Times New Roman" w:cs="Times New Roman"/>
          <w:sz w:val="24"/>
          <w:szCs w:val="24"/>
        </w:rPr>
        <w:t>A</w:t>
      </w:r>
      <w:r w:rsidR="00E765C9" w:rsidRPr="0062077E">
        <w:rPr>
          <w:rFonts w:ascii="Times New Roman" w:hAnsi="Times New Roman" w:cs="Times New Roman"/>
          <w:sz w:val="24"/>
          <w:szCs w:val="24"/>
        </w:rPr>
        <w:t>pplicants, have a right</w:t>
      </w:r>
      <w:r w:rsidR="005A4042" w:rsidRPr="0062077E">
        <w:rPr>
          <w:rFonts w:ascii="Times New Roman" w:hAnsi="Times New Roman" w:cs="Times New Roman"/>
          <w:sz w:val="24"/>
          <w:szCs w:val="24"/>
        </w:rPr>
        <w:t xml:space="preserve"> to be party to any reliefs that any other party seeks to enforce in any proceedings in</w:t>
      </w:r>
      <w:r w:rsidR="00CF4341" w:rsidRPr="0062077E">
        <w:rPr>
          <w:rFonts w:ascii="Times New Roman" w:hAnsi="Times New Roman" w:cs="Times New Roman"/>
          <w:sz w:val="24"/>
          <w:szCs w:val="24"/>
        </w:rPr>
        <w:t>volving</w:t>
      </w:r>
      <w:r w:rsidR="005A4042" w:rsidRPr="0062077E">
        <w:rPr>
          <w:rFonts w:ascii="Times New Roman" w:hAnsi="Times New Roman" w:cs="Times New Roman"/>
          <w:sz w:val="24"/>
          <w:szCs w:val="24"/>
        </w:rPr>
        <w:t xml:space="preserve"> this suit property, whose ownership is still a matter of dispute in the Courts of Law between these same parties; vide the different suits as noted.</w:t>
      </w:r>
    </w:p>
    <w:p w:rsidR="005A4042" w:rsidRPr="0062077E" w:rsidRDefault="005A4042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For reasons above, I am inclined to allow</w:t>
      </w:r>
      <w:r w:rsidR="003A5B92" w:rsidRPr="0062077E">
        <w:rPr>
          <w:rFonts w:ascii="Times New Roman" w:hAnsi="Times New Roman" w:cs="Times New Roman"/>
          <w:sz w:val="24"/>
          <w:szCs w:val="24"/>
        </w:rPr>
        <w:t xml:space="preserve"> the Applicants</w:t>
      </w:r>
      <w:r w:rsidRPr="0062077E">
        <w:rPr>
          <w:rFonts w:ascii="Times New Roman" w:hAnsi="Times New Roman" w:cs="Times New Roman"/>
          <w:sz w:val="24"/>
          <w:szCs w:val="24"/>
        </w:rPr>
        <w:t xml:space="preserve"> to join as co-defen</w:t>
      </w:r>
      <w:r w:rsidR="00006EB2" w:rsidRPr="0062077E">
        <w:rPr>
          <w:rFonts w:ascii="Times New Roman" w:hAnsi="Times New Roman" w:cs="Times New Roman"/>
          <w:sz w:val="24"/>
          <w:szCs w:val="24"/>
        </w:rPr>
        <w:t>d</w:t>
      </w:r>
      <w:r w:rsidRPr="0062077E">
        <w:rPr>
          <w:rFonts w:ascii="Times New Roman" w:hAnsi="Times New Roman" w:cs="Times New Roman"/>
          <w:sz w:val="24"/>
          <w:szCs w:val="24"/>
        </w:rPr>
        <w:t>ants in the main suit as prayed.</w:t>
      </w:r>
    </w:p>
    <w:p w:rsidR="005A4042" w:rsidRPr="0062077E" w:rsidRDefault="005A4042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To alleviate the Plainti</w:t>
      </w:r>
      <w:r w:rsidR="003C6985" w:rsidRPr="0062077E">
        <w:rPr>
          <w:rFonts w:ascii="Times New Roman" w:hAnsi="Times New Roman" w:cs="Times New Roman"/>
          <w:sz w:val="24"/>
          <w:szCs w:val="24"/>
        </w:rPr>
        <w:t>ff</w:t>
      </w:r>
      <w:r w:rsidRPr="0062077E">
        <w:rPr>
          <w:rFonts w:ascii="Times New Roman" w:hAnsi="Times New Roman" w:cs="Times New Roman"/>
          <w:sz w:val="24"/>
          <w:szCs w:val="24"/>
        </w:rPr>
        <w:t>/1</w:t>
      </w:r>
      <w:r w:rsidRPr="006207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2077E">
        <w:rPr>
          <w:rFonts w:ascii="Times New Roman" w:hAnsi="Times New Roman" w:cs="Times New Roman"/>
          <w:sz w:val="24"/>
          <w:szCs w:val="24"/>
        </w:rPr>
        <w:t xml:space="preserve"> </w:t>
      </w:r>
      <w:r w:rsidR="003C6985" w:rsidRPr="0062077E">
        <w:rPr>
          <w:rFonts w:ascii="Times New Roman" w:hAnsi="Times New Roman" w:cs="Times New Roman"/>
          <w:sz w:val="24"/>
          <w:szCs w:val="24"/>
        </w:rPr>
        <w:t>Respondent</w:t>
      </w:r>
      <w:r w:rsidRPr="0062077E">
        <w:rPr>
          <w:rFonts w:ascii="Times New Roman" w:hAnsi="Times New Roman" w:cs="Times New Roman"/>
          <w:sz w:val="24"/>
          <w:szCs w:val="24"/>
        </w:rPr>
        <w:t xml:space="preserve"> fears of being compelled to sue </w:t>
      </w:r>
      <w:r w:rsidR="00CF4341" w:rsidRPr="0062077E">
        <w:rPr>
          <w:rFonts w:ascii="Times New Roman" w:hAnsi="Times New Roman" w:cs="Times New Roman"/>
          <w:sz w:val="24"/>
          <w:szCs w:val="24"/>
        </w:rPr>
        <w:t xml:space="preserve">a party </w:t>
      </w:r>
      <w:r w:rsidRPr="0062077E">
        <w:rPr>
          <w:rFonts w:ascii="Times New Roman" w:hAnsi="Times New Roman" w:cs="Times New Roman"/>
          <w:sz w:val="24"/>
          <w:szCs w:val="24"/>
        </w:rPr>
        <w:t>whom he does not want to sue, I order that irresp</w:t>
      </w:r>
      <w:r w:rsidR="003A5B92" w:rsidRPr="0062077E">
        <w:rPr>
          <w:rFonts w:ascii="Times New Roman" w:hAnsi="Times New Roman" w:cs="Times New Roman"/>
          <w:sz w:val="24"/>
          <w:szCs w:val="24"/>
        </w:rPr>
        <w:t>ective of the outcome of Civil S</w:t>
      </w:r>
      <w:r w:rsidRPr="0062077E">
        <w:rPr>
          <w:rFonts w:ascii="Times New Roman" w:hAnsi="Times New Roman" w:cs="Times New Roman"/>
          <w:sz w:val="24"/>
          <w:szCs w:val="24"/>
        </w:rPr>
        <w:t xml:space="preserve">uit No. 279/2016, the Applicants will have to bear their own costs and </w:t>
      </w:r>
      <w:r w:rsidR="003A5B92" w:rsidRPr="0062077E">
        <w:rPr>
          <w:rFonts w:ascii="Times New Roman" w:hAnsi="Times New Roman" w:cs="Times New Roman"/>
          <w:sz w:val="24"/>
          <w:szCs w:val="24"/>
        </w:rPr>
        <w:t>t</w:t>
      </w:r>
      <w:r w:rsidRPr="0062077E">
        <w:rPr>
          <w:rFonts w:ascii="Times New Roman" w:hAnsi="Times New Roman" w:cs="Times New Roman"/>
          <w:sz w:val="24"/>
          <w:szCs w:val="24"/>
        </w:rPr>
        <w:t xml:space="preserve">he Plaintiff will not pay them any costs that may arise since he never sued them, but they, willingly joined </w:t>
      </w:r>
      <w:r w:rsidR="003A5B92" w:rsidRPr="0062077E">
        <w:rPr>
          <w:rFonts w:ascii="Times New Roman" w:hAnsi="Times New Roman" w:cs="Times New Roman"/>
          <w:sz w:val="24"/>
          <w:szCs w:val="24"/>
        </w:rPr>
        <w:t>t</w:t>
      </w:r>
      <w:r w:rsidRPr="0062077E">
        <w:rPr>
          <w:rFonts w:ascii="Times New Roman" w:hAnsi="Times New Roman" w:cs="Times New Roman"/>
          <w:sz w:val="24"/>
          <w:szCs w:val="24"/>
        </w:rPr>
        <w:t>he suit.</w:t>
      </w:r>
    </w:p>
    <w:p w:rsidR="003C6985" w:rsidRPr="0062077E" w:rsidRDefault="003C6985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T</w:t>
      </w:r>
      <w:r w:rsidR="005A4042" w:rsidRPr="0062077E">
        <w:rPr>
          <w:rFonts w:ascii="Times New Roman" w:hAnsi="Times New Roman" w:cs="Times New Roman"/>
          <w:sz w:val="24"/>
          <w:szCs w:val="24"/>
        </w:rPr>
        <w:t>he</w:t>
      </w:r>
      <w:r w:rsidRPr="0062077E">
        <w:rPr>
          <w:rFonts w:ascii="Times New Roman" w:hAnsi="Times New Roman" w:cs="Times New Roman"/>
          <w:sz w:val="24"/>
          <w:szCs w:val="24"/>
        </w:rPr>
        <w:t xml:space="preserve"> Application is granted.</w:t>
      </w:r>
    </w:p>
    <w:p w:rsidR="003C6985" w:rsidRPr="0062077E" w:rsidRDefault="003C6985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77E">
        <w:rPr>
          <w:rFonts w:ascii="Times New Roman" w:hAnsi="Times New Roman" w:cs="Times New Roman"/>
          <w:sz w:val="24"/>
          <w:szCs w:val="24"/>
        </w:rPr>
        <w:t>Each party to bear their own costs of this application.</w:t>
      </w:r>
      <w:proofErr w:type="gramEnd"/>
    </w:p>
    <w:p w:rsidR="003C6985" w:rsidRPr="0062077E" w:rsidRDefault="003C6985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I so order.</w:t>
      </w:r>
    </w:p>
    <w:p w:rsidR="003C6985" w:rsidRPr="0062077E" w:rsidRDefault="003C6985" w:rsidP="00026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26981" w:rsidRPr="0062077E" w:rsidRDefault="00026981" w:rsidP="0002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lastRenderedPageBreak/>
        <w:t xml:space="preserve">Henry I. </w:t>
      </w:r>
      <w:proofErr w:type="spellStart"/>
      <w:r w:rsidRPr="0062077E">
        <w:rPr>
          <w:rFonts w:ascii="Times New Roman" w:hAnsi="Times New Roman" w:cs="Times New Roman"/>
          <w:sz w:val="24"/>
          <w:szCs w:val="24"/>
        </w:rPr>
        <w:t>Kawesa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981" w:rsidRPr="0062077E" w:rsidRDefault="00026981" w:rsidP="00026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>J U D G E</w:t>
      </w:r>
    </w:p>
    <w:p w:rsidR="003301D4" w:rsidRPr="0062077E" w:rsidRDefault="003301D4" w:rsidP="0002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30/11/2017</w:t>
      </w:r>
      <w:r w:rsidR="003A5B92" w:rsidRPr="0062077E">
        <w:rPr>
          <w:rFonts w:ascii="Times New Roman" w:hAnsi="Times New Roman" w:cs="Times New Roman"/>
          <w:sz w:val="24"/>
          <w:szCs w:val="24"/>
        </w:rPr>
        <w:br/>
      </w:r>
    </w:p>
    <w:p w:rsidR="003A5B92" w:rsidRPr="0062077E" w:rsidRDefault="003A5B92" w:rsidP="0002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92" w:rsidRPr="0062077E" w:rsidRDefault="003A5B92" w:rsidP="0002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49" w:rsidRPr="0062077E" w:rsidRDefault="008B2349" w:rsidP="008B2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30/11/2017</w:t>
      </w:r>
    </w:p>
    <w:p w:rsidR="008B2349" w:rsidRPr="0062077E" w:rsidRDefault="008B2349" w:rsidP="008B2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77E">
        <w:rPr>
          <w:rFonts w:ascii="Times New Roman" w:hAnsi="Times New Roman" w:cs="Times New Roman"/>
          <w:sz w:val="24"/>
          <w:szCs w:val="24"/>
        </w:rPr>
        <w:t>Bajju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7E">
        <w:rPr>
          <w:rFonts w:ascii="Times New Roman" w:hAnsi="Times New Roman" w:cs="Times New Roman"/>
          <w:sz w:val="24"/>
          <w:szCs w:val="24"/>
        </w:rPr>
        <w:t>Bangu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 xml:space="preserve"> for the Respondents</w:t>
      </w:r>
    </w:p>
    <w:p w:rsidR="008B2349" w:rsidRPr="0062077E" w:rsidRDefault="008B2349" w:rsidP="008B2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Joyce </w:t>
      </w:r>
      <w:proofErr w:type="spellStart"/>
      <w:r w:rsidRPr="0062077E">
        <w:rPr>
          <w:rFonts w:ascii="Times New Roman" w:hAnsi="Times New Roman" w:cs="Times New Roman"/>
          <w:sz w:val="24"/>
          <w:szCs w:val="24"/>
        </w:rPr>
        <w:t>Kamugisha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 xml:space="preserve"> for the Plaintiffs</w:t>
      </w:r>
    </w:p>
    <w:p w:rsidR="00026981" w:rsidRPr="0062077E" w:rsidRDefault="00026981" w:rsidP="00026981">
      <w:pPr>
        <w:spacing w:before="216"/>
        <w:ind w:right="792"/>
        <w:jc w:val="both"/>
        <w:rPr>
          <w:rFonts w:ascii="Times New Roman" w:hAnsi="Times New Roman" w:cs="Times New Roman"/>
          <w:color w:val="1C1E21"/>
          <w:spacing w:val="10"/>
          <w:sz w:val="24"/>
          <w:szCs w:val="24"/>
        </w:rPr>
      </w:pPr>
      <w:r w:rsidRPr="0062077E">
        <w:rPr>
          <w:rFonts w:ascii="Times New Roman" w:hAnsi="Times New Roman" w:cs="Times New Roman"/>
          <w:color w:val="1C1E21"/>
          <w:spacing w:val="10"/>
          <w:sz w:val="24"/>
          <w:szCs w:val="24"/>
          <w:u w:val="single"/>
        </w:rPr>
        <w:t>Court</w:t>
      </w:r>
      <w:r w:rsidRPr="0062077E">
        <w:rPr>
          <w:rFonts w:ascii="Times New Roman" w:hAnsi="Times New Roman" w:cs="Times New Roman"/>
          <w:color w:val="1C1E21"/>
          <w:spacing w:val="10"/>
          <w:sz w:val="24"/>
          <w:szCs w:val="24"/>
        </w:rPr>
        <w:t>:</w:t>
      </w:r>
      <w:r w:rsidRPr="0062077E">
        <w:rPr>
          <w:rFonts w:ascii="Times New Roman" w:hAnsi="Times New Roman" w:cs="Times New Roman"/>
          <w:color w:val="1C1E21"/>
          <w:spacing w:val="10"/>
          <w:sz w:val="24"/>
          <w:szCs w:val="24"/>
        </w:rPr>
        <w:tab/>
      </w:r>
      <w:r w:rsidR="008B2349" w:rsidRPr="0062077E">
        <w:rPr>
          <w:rFonts w:ascii="Times New Roman" w:hAnsi="Times New Roman" w:cs="Times New Roman"/>
          <w:color w:val="1C1E21"/>
          <w:spacing w:val="10"/>
          <w:sz w:val="24"/>
          <w:szCs w:val="24"/>
        </w:rPr>
        <w:t>Ruling</w:t>
      </w:r>
      <w:r w:rsidRPr="0062077E">
        <w:rPr>
          <w:rFonts w:ascii="Times New Roman" w:hAnsi="Times New Roman" w:cs="Times New Roman"/>
          <w:color w:val="1C1E21"/>
          <w:spacing w:val="10"/>
          <w:sz w:val="24"/>
          <w:szCs w:val="24"/>
        </w:rPr>
        <w:t xml:space="preserve"> delivered to the parties above. </w:t>
      </w:r>
    </w:p>
    <w:p w:rsidR="00026981" w:rsidRPr="0062077E" w:rsidRDefault="00026981" w:rsidP="00026981">
      <w:pPr>
        <w:spacing w:before="216"/>
        <w:ind w:right="792"/>
        <w:jc w:val="both"/>
        <w:rPr>
          <w:rFonts w:ascii="Times New Roman" w:hAnsi="Times New Roman" w:cs="Times New Roman"/>
          <w:color w:val="1C1E21"/>
          <w:spacing w:val="10"/>
          <w:sz w:val="24"/>
          <w:szCs w:val="24"/>
        </w:rPr>
      </w:pPr>
    </w:p>
    <w:p w:rsidR="00026981" w:rsidRPr="0062077E" w:rsidRDefault="00026981" w:rsidP="00026981">
      <w:pPr>
        <w:spacing w:before="216"/>
        <w:ind w:right="792"/>
        <w:jc w:val="both"/>
        <w:rPr>
          <w:rFonts w:ascii="Times New Roman" w:hAnsi="Times New Roman" w:cs="Times New Roman"/>
          <w:color w:val="1C1E21"/>
          <w:spacing w:val="10"/>
          <w:sz w:val="24"/>
          <w:szCs w:val="24"/>
        </w:rPr>
      </w:pPr>
      <w:r w:rsidRPr="0062077E">
        <w:rPr>
          <w:rFonts w:ascii="Times New Roman" w:hAnsi="Times New Roman" w:cs="Times New Roman"/>
          <w:color w:val="1C1E21"/>
          <w:spacing w:val="10"/>
          <w:sz w:val="24"/>
          <w:szCs w:val="24"/>
        </w:rPr>
        <w:t>………………………</w:t>
      </w:r>
    </w:p>
    <w:p w:rsidR="00026981" w:rsidRPr="0062077E" w:rsidRDefault="00026981" w:rsidP="00026981">
      <w:pPr>
        <w:spacing w:before="216"/>
        <w:ind w:right="792"/>
        <w:jc w:val="both"/>
        <w:rPr>
          <w:rFonts w:ascii="Times New Roman" w:hAnsi="Times New Roman" w:cs="Times New Roman"/>
          <w:color w:val="1C1E21"/>
          <w:spacing w:val="10"/>
          <w:sz w:val="24"/>
          <w:szCs w:val="24"/>
        </w:rPr>
      </w:pPr>
      <w:r w:rsidRPr="0062077E">
        <w:rPr>
          <w:rFonts w:ascii="Times New Roman" w:hAnsi="Times New Roman" w:cs="Times New Roman"/>
          <w:color w:val="1C1E21"/>
          <w:spacing w:val="10"/>
          <w:sz w:val="24"/>
          <w:szCs w:val="24"/>
        </w:rPr>
        <w:t xml:space="preserve">Henry I. </w:t>
      </w:r>
      <w:proofErr w:type="spellStart"/>
      <w:r w:rsidRPr="0062077E">
        <w:rPr>
          <w:rFonts w:ascii="Times New Roman" w:hAnsi="Times New Roman" w:cs="Times New Roman"/>
          <w:color w:val="1C1E21"/>
          <w:spacing w:val="10"/>
          <w:sz w:val="24"/>
          <w:szCs w:val="24"/>
        </w:rPr>
        <w:t>Kawesa</w:t>
      </w:r>
      <w:proofErr w:type="spellEnd"/>
    </w:p>
    <w:p w:rsidR="00026981" w:rsidRPr="0062077E" w:rsidRDefault="00026981" w:rsidP="00026981">
      <w:pPr>
        <w:spacing w:before="216"/>
        <w:ind w:right="792"/>
        <w:jc w:val="both"/>
        <w:rPr>
          <w:rFonts w:ascii="Times New Roman" w:hAnsi="Times New Roman" w:cs="Times New Roman"/>
          <w:b/>
          <w:color w:val="1C1E21"/>
          <w:spacing w:val="10"/>
          <w:sz w:val="24"/>
          <w:szCs w:val="24"/>
        </w:rPr>
      </w:pPr>
      <w:r w:rsidRPr="0062077E">
        <w:rPr>
          <w:rFonts w:ascii="Times New Roman" w:hAnsi="Times New Roman" w:cs="Times New Roman"/>
          <w:b/>
          <w:color w:val="1C1E21"/>
          <w:spacing w:val="10"/>
          <w:sz w:val="24"/>
          <w:szCs w:val="24"/>
        </w:rPr>
        <w:t>JUDGE</w:t>
      </w:r>
    </w:p>
    <w:p w:rsidR="008B2349" w:rsidRPr="0062077E" w:rsidRDefault="008B2349" w:rsidP="008B2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30/11/2017</w:t>
      </w:r>
    </w:p>
    <w:p w:rsidR="00026981" w:rsidRPr="0062077E" w:rsidRDefault="00026981" w:rsidP="00026981">
      <w:pPr>
        <w:spacing w:before="216"/>
        <w:ind w:right="792"/>
        <w:jc w:val="both"/>
        <w:rPr>
          <w:rFonts w:ascii="Times New Roman" w:hAnsi="Times New Roman" w:cs="Times New Roman"/>
          <w:color w:val="1C1E21"/>
          <w:spacing w:val="10"/>
          <w:sz w:val="24"/>
          <w:szCs w:val="24"/>
        </w:rPr>
      </w:pPr>
    </w:p>
    <w:p w:rsidR="00026981" w:rsidRPr="0062077E" w:rsidRDefault="00026981" w:rsidP="00026981">
      <w:pPr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br w:type="page"/>
      </w: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  <w:u w:val="single"/>
        </w:rPr>
        <w:t>06/11/2017</w:t>
      </w:r>
      <w:r w:rsidRPr="0062077E">
        <w:rPr>
          <w:rFonts w:ascii="Times New Roman" w:hAnsi="Times New Roman" w:cs="Times New Roman"/>
          <w:sz w:val="24"/>
          <w:szCs w:val="24"/>
        </w:rPr>
        <w:t>:</w:t>
      </w:r>
    </w:p>
    <w:p w:rsidR="00026981" w:rsidRPr="0062077E" w:rsidRDefault="00026981" w:rsidP="00026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62077E">
        <w:rPr>
          <w:rFonts w:ascii="Times New Roman" w:hAnsi="Times New Roman" w:cs="Times New Roman"/>
          <w:sz w:val="24"/>
          <w:szCs w:val="24"/>
        </w:rPr>
        <w:t>Hamza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7E">
        <w:rPr>
          <w:rFonts w:ascii="Times New Roman" w:hAnsi="Times New Roman" w:cs="Times New Roman"/>
          <w:sz w:val="24"/>
          <w:szCs w:val="24"/>
        </w:rPr>
        <w:t>Muwonge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 xml:space="preserve"> for the Applicant</w:t>
      </w:r>
    </w:p>
    <w:p w:rsidR="00026981" w:rsidRPr="0062077E" w:rsidRDefault="00026981" w:rsidP="00026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77E">
        <w:rPr>
          <w:rFonts w:ascii="Times New Roman" w:hAnsi="Times New Roman" w:cs="Times New Roman"/>
          <w:sz w:val="24"/>
          <w:szCs w:val="24"/>
        </w:rPr>
        <w:t>Parties absent.</w:t>
      </w:r>
      <w:proofErr w:type="gramEnd"/>
    </w:p>
    <w:p w:rsidR="00026981" w:rsidRPr="0062077E" w:rsidRDefault="00026981" w:rsidP="00026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Clerk:</w:t>
      </w:r>
      <w:r w:rsidRPr="0062077E">
        <w:rPr>
          <w:rFonts w:ascii="Times New Roman" w:hAnsi="Times New Roman" w:cs="Times New Roman"/>
          <w:sz w:val="24"/>
          <w:szCs w:val="24"/>
        </w:rPr>
        <w:tab/>
        <w:t xml:space="preserve">Irene </w:t>
      </w:r>
      <w:proofErr w:type="spellStart"/>
      <w:r w:rsidRPr="0062077E">
        <w:rPr>
          <w:rFonts w:ascii="Times New Roman" w:hAnsi="Times New Roman" w:cs="Times New Roman"/>
          <w:sz w:val="24"/>
          <w:szCs w:val="24"/>
        </w:rPr>
        <w:t>Nalunkuuma</w:t>
      </w:r>
      <w:proofErr w:type="spellEnd"/>
      <w:r w:rsidRPr="0062077E">
        <w:rPr>
          <w:rFonts w:ascii="Times New Roman" w:hAnsi="Times New Roman" w:cs="Times New Roman"/>
          <w:sz w:val="24"/>
          <w:szCs w:val="24"/>
        </w:rPr>
        <w:t>.</w:t>
      </w:r>
    </w:p>
    <w:p w:rsidR="00026981" w:rsidRPr="0062077E" w:rsidRDefault="00026981" w:rsidP="00026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62077E">
        <w:rPr>
          <w:rFonts w:ascii="Times New Roman" w:hAnsi="Times New Roman" w:cs="Times New Roman"/>
          <w:sz w:val="24"/>
          <w:szCs w:val="24"/>
        </w:rPr>
        <w:t>:</w:t>
      </w:r>
      <w:r w:rsidRPr="0062077E">
        <w:rPr>
          <w:rFonts w:ascii="Times New Roman" w:hAnsi="Times New Roman" w:cs="Times New Roman"/>
          <w:sz w:val="24"/>
          <w:szCs w:val="24"/>
        </w:rPr>
        <w:tab/>
        <w:t>ruling delivered in chambers.</w:t>
      </w: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>Before me</w:t>
      </w:r>
      <w:proofErr w:type="gramStart"/>
      <w:r w:rsidRPr="0062077E">
        <w:rPr>
          <w:rFonts w:ascii="Times New Roman" w:hAnsi="Times New Roman" w:cs="Times New Roman"/>
          <w:sz w:val="24"/>
          <w:szCs w:val="24"/>
        </w:rPr>
        <w:t>:</w:t>
      </w:r>
      <w:r w:rsidRPr="0062077E">
        <w:rPr>
          <w:rFonts w:ascii="Times New Roman" w:hAnsi="Times New Roman" w:cs="Times New Roman"/>
          <w:sz w:val="24"/>
          <w:szCs w:val="24"/>
        </w:rPr>
        <w:tab/>
      </w:r>
      <w:r w:rsidRPr="0062077E">
        <w:rPr>
          <w:rFonts w:ascii="Times New Roman" w:hAnsi="Times New Roman" w:cs="Times New Roman"/>
          <w:sz w:val="24"/>
          <w:szCs w:val="24"/>
        </w:rPr>
        <w:tab/>
      </w:r>
      <w:r w:rsidRPr="0062077E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proofErr w:type="gramEnd"/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7E">
        <w:rPr>
          <w:rFonts w:ascii="Times New Roman" w:hAnsi="Times New Roman" w:cs="Times New Roman"/>
          <w:b/>
          <w:sz w:val="24"/>
          <w:szCs w:val="24"/>
        </w:rPr>
        <w:tab/>
      </w:r>
      <w:r w:rsidRPr="0062077E">
        <w:rPr>
          <w:rFonts w:ascii="Times New Roman" w:hAnsi="Times New Roman" w:cs="Times New Roman"/>
          <w:b/>
          <w:sz w:val="24"/>
          <w:szCs w:val="24"/>
        </w:rPr>
        <w:tab/>
      </w:r>
      <w:r w:rsidRPr="0062077E">
        <w:rPr>
          <w:rFonts w:ascii="Times New Roman" w:hAnsi="Times New Roman" w:cs="Times New Roman"/>
          <w:b/>
          <w:sz w:val="24"/>
          <w:szCs w:val="24"/>
        </w:rPr>
        <w:tab/>
      </w:r>
      <w:r w:rsidRPr="006207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2077E">
        <w:rPr>
          <w:rFonts w:ascii="Times New Roman" w:hAnsi="Times New Roman" w:cs="Times New Roman"/>
          <w:b/>
          <w:sz w:val="24"/>
          <w:szCs w:val="24"/>
        </w:rPr>
        <w:t>Emukor</w:t>
      </w:r>
      <w:proofErr w:type="spellEnd"/>
      <w:r w:rsidRPr="0062077E">
        <w:rPr>
          <w:rFonts w:ascii="Times New Roman" w:hAnsi="Times New Roman" w:cs="Times New Roman"/>
          <w:b/>
          <w:sz w:val="24"/>
          <w:szCs w:val="24"/>
        </w:rPr>
        <w:t xml:space="preserve"> Samuel</w:t>
      </w: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E">
        <w:rPr>
          <w:rFonts w:ascii="Times New Roman" w:hAnsi="Times New Roman" w:cs="Times New Roman"/>
          <w:sz w:val="24"/>
          <w:szCs w:val="24"/>
        </w:rPr>
        <w:tab/>
      </w:r>
      <w:r w:rsidRPr="0062077E">
        <w:rPr>
          <w:rFonts w:ascii="Times New Roman" w:hAnsi="Times New Roman" w:cs="Times New Roman"/>
          <w:sz w:val="24"/>
          <w:szCs w:val="24"/>
        </w:rPr>
        <w:tab/>
      </w:r>
      <w:r w:rsidRPr="0062077E">
        <w:rPr>
          <w:rFonts w:ascii="Times New Roman" w:hAnsi="Times New Roman" w:cs="Times New Roman"/>
          <w:sz w:val="24"/>
          <w:szCs w:val="24"/>
        </w:rPr>
        <w:tab/>
      </w:r>
      <w:r w:rsidRPr="0062077E">
        <w:rPr>
          <w:rFonts w:ascii="Times New Roman" w:hAnsi="Times New Roman" w:cs="Times New Roman"/>
          <w:sz w:val="24"/>
          <w:szCs w:val="24"/>
        </w:rPr>
        <w:tab/>
        <w:t>DEPUTY REGISTRAR</w:t>
      </w:r>
    </w:p>
    <w:p w:rsidR="00026981" w:rsidRPr="0062077E" w:rsidRDefault="00026981" w:rsidP="000269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077E">
        <w:rPr>
          <w:rFonts w:ascii="Times New Roman" w:hAnsi="Times New Roman" w:cs="Times New Roman"/>
          <w:sz w:val="24"/>
          <w:szCs w:val="24"/>
        </w:rPr>
        <w:t xml:space="preserve">                                     06/11/17</w:t>
      </w:r>
    </w:p>
    <w:p w:rsidR="00026981" w:rsidRPr="0062077E" w:rsidRDefault="00026981" w:rsidP="0002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5DD" w:rsidRPr="0012043C" w:rsidRDefault="007B65D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7B65DD" w:rsidRPr="0012043C" w:rsidSect="00805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73" w:rsidRDefault="00932E73" w:rsidP="000B7756">
      <w:pPr>
        <w:spacing w:after="0" w:line="240" w:lineRule="auto"/>
      </w:pPr>
      <w:r>
        <w:separator/>
      </w:r>
    </w:p>
  </w:endnote>
  <w:endnote w:type="continuationSeparator" w:id="0">
    <w:p w:rsidR="00932E73" w:rsidRDefault="00932E73" w:rsidP="000B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73" w:rsidRDefault="00932E73" w:rsidP="000B7756">
      <w:pPr>
        <w:spacing w:after="0" w:line="240" w:lineRule="auto"/>
      </w:pPr>
      <w:r>
        <w:separator/>
      </w:r>
    </w:p>
  </w:footnote>
  <w:footnote w:type="continuationSeparator" w:id="0">
    <w:p w:rsidR="00932E73" w:rsidRDefault="00932E73" w:rsidP="000B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F1A"/>
    <w:multiLevelType w:val="hybridMultilevel"/>
    <w:tmpl w:val="7AB851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4E58"/>
    <w:multiLevelType w:val="hybridMultilevel"/>
    <w:tmpl w:val="8994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41D7"/>
    <w:multiLevelType w:val="hybridMultilevel"/>
    <w:tmpl w:val="C8725536"/>
    <w:lvl w:ilvl="0" w:tplc="7FEC0A6E">
      <w:start w:val="1"/>
      <w:numFmt w:val="decimal"/>
      <w:lvlText w:val="%1)"/>
      <w:lvlJc w:val="left"/>
      <w:pPr>
        <w:ind w:left="644" w:hanging="360"/>
      </w:pPr>
      <w:rPr>
        <w:rFonts w:ascii="Lucida Bright" w:eastAsiaTheme="minorHAnsi" w:hAnsi="Lucida Bright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EF2684"/>
    <w:multiLevelType w:val="hybridMultilevel"/>
    <w:tmpl w:val="22D474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1C37"/>
    <w:multiLevelType w:val="hybridMultilevel"/>
    <w:tmpl w:val="332ED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81"/>
    <w:rsid w:val="00006EB2"/>
    <w:rsid w:val="00026981"/>
    <w:rsid w:val="000B7756"/>
    <w:rsid w:val="0012043C"/>
    <w:rsid w:val="001B35AA"/>
    <w:rsid w:val="002B0CD6"/>
    <w:rsid w:val="002E5A21"/>
    <w:rsid w:val="003301D4"/>
    <w:rsid w:val="003A5B92"/>
    <w:rsid w:val="003C6985"/>
    <w:rsid w:val="004637E9"/>
    <w:rsid w:val="004B3389"/>
    <w:rsid w:val="005A13DB"/>
    <w:rsid w:val="005A4042"/>
    <w:rsid w:val="0062077E"/>
    <w:rsid w:val="006340F7"/>
    <w:rsid w:val="0068570B"/>
    <w:rsid w:val="00700852"/>
    <w:rsid w:val="007452BF"/>
    <w:rsid w:val="007B65DD"/>
    <w:rsid w:val="00805127"/>
    <w:rsid w:val="00844F69"/>
    <w:rsid w:val="008A4543"/>
    <w:rsid w:val="008B2349"/>
    <w:rsid w:val="00932E73"/>
    <w:rsid w:val="0094269F"/>
    <w:rsid w:val="00A023CE"/>
    <w:rsid w:val="00A46A2F"/>
    <w:rsid w:val="00A94FDC"/>
    <w:rsid w:val="00B178DC"/>
    <w:rsid w:val="00B46530"/>
    <w:rsid w:val="00BB55D8"/>
    <w:rsid w:val="00C1116A"/>
    <w:rsid w:val="00C678DB"/>
    <w:rsid w:val="00CF4341"/>
    <w:rsid w:val="00E765C9"/>
    <w:rsid w:val="00E94639"/>
    <w:rsid w:val="00ED50A0"/>
    <w:rsid w:val="00FD15A3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9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8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9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jbugembe</dc:creator>
  <cp:lastModifiedBy>User</cp:lastModifiedBy>
  <cp:revision>3</cp:revision>
  <dcterms:created xsi:type="dcterms:W3CDTF">2017-12-20T08:31:00Z</dcterms:created>
  <dcterms:modified xsi:type="dcterms:W3CDTF">2017-12-20T08:32:00Z</dcterms:modified>
</cp:coreProperties>
</file>