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E8" w:rsidRPr="00722E71" w:rsidRDefault="00962C61" w:rsidP="003A09E5">
      <w:pPr>
        <w:spacing w:after="0" w:line="360" w:lineRule="auto"/>
        <w:jc w:val="center"/>
        <w:rPr>
          <w:rFonts w:ascii="Times New Roman" w:hAnsi="Times New Roman" w:cs="Times New Roman"/>
          <w:b/>
          <w:sz w:val="24"/>
          <w:szCs w:val="24"/>
        </w:rPr>
      </w:pPr>
      <w:r w:rsidRPr="00722E71">
        <w:rPr>
          <w:rFonts w:ascii="Times New Roman" w:hAnsi="Times New Roman" w:cs="Times New Roman"/>
          <w:b/>
          <w:sz w:val="24"/>
          <w:szCs w:val="24"/>
        </w:rPr>
        <w:t>THE REPUBLIC OF UGANDA</w:t>
      </w:r>
    </w:p>
    <w:p w:rsidR="00962C61" w:rsidRPr="00722E71" w:rsidRDefault="00962C61" w:rsidP="003A09E5">
      <w:pPr>
        <w:spacing w:after="0" w:line="360" w:lineRule="auto"/>
        <w:jc w:val="center"/>
        <w:rPr>
          <w:rFonts w:ascii="Times New Roman" w:hAnsi="Times New Roman" w:cs="Times New Roman"/>
          <w:b/>
          <w:sz w:val="24"/>
          <w:szCs w:val="24"/>
        </w:rPr>
      </w:pPr>
      <w:r w:rsidRPr="00722E71">
        <w:rPr>
          <w:rFonts w:ascii="Times New Roman" w:hAnsi="Times New Roman" w:cs="Times New Roman"/>
          <w:b/>
          <w:sz w:val="24"/>
          <w:szCs w:val="24"/>
        </w:rPr>
        <w:t>IN THE HIGH COURT OF UGANDA AT KAMPALA</w:t>
      </w:r>
    </w:p>
    <w:p w:rsidR="00962C61" w:rsidRPr="00722E71" w:rsidRDefault="00962C61" w:rsidP="003A09E5">
      <w:pPr>
        <w:spacing w:after="0" w:line="360" w:lineRule="auto"/>
        <w:jc w:val="center"/>
        <w:rPr>
          <w:rFonts w:ascii="Times New Roman" w:hAnsi="Times New Roman" w:cs="Times New Roman"/>
          <w:b/>
          <w:sz w:val="24"/>
          <w:szCs w:val="24"/>
        </w:rPr>
      </w:pPr>
      <w:r w:rsidRPr="00722E71">
        <w:rPr>
          <w:rFonts w:ascii="Times New Roman" w:hAnsi="Times New Roman" w:cs="Times New Roman"/>
          <w:b/>
          <w:sz w:val="24"/>
          <w:szCs w:val="24"/>
        </w:rPr>
        <w:t>(LAND DIVISION)</w:t>
      </w:r>
    </w:p>
    <w:p w:rsidR="00962C61" w:rsidRPr="00722E71" w:rsidRDefault="00962C61" w:rsidP="003A09E5">
      <w:pPr>
        <w:spacing w:after="0" w:line="360" w:lineRule="auto"/>
        <w:jc w:val="center"/>
        <w:rPr>
          <w:rFonts w:ascii="Times New Roman" w:hAnsi="Times New Roman" w:cs="Times New Roman"/>
          <w:b/>
          <w:sz w:val="24"/>
          <w:szCs w:val="24"/>
        </w:rPr>
      </w:pPr>
      <w:proofErr w:type="gramStart"/>
      <w:r w:rsidRPr="00722E71">
        <w:rPr>
          <w:rFonts w:ascii="Times New Roman" w:hAnsi="Times New Roman" w:cs="Times New Roman"/>
          <w:b/>
          <w:sz w:val="24"/>
          <w:szCs w:val="24"/>
        </w:rPr>
        <w:t>CIVIL APPEAL NO.</w:t>
      </w:r>
      <w:proofErr w:type="gramEnd"/>
      <w:r w:rsidRPr="00722E71">
        <w:rPr>
          <w:rFonts w:ascii="Times New Roman" w:hAnsi="Times New Roman" w:cs="Times New Roman"/>
          <w:b/>
          <w:sz w:val="24"/>
          <w:szCs w:val="24"/>
        </w:rPr>
        <w:t xml:space="preserve"> 04 OF 2008</w:t>
      </w:r>
    </w:p>
    <w:p w:rsidR="00962C61" w:rsidRPr="00722E71" w:rsidRDefault="00962C61" w:rsidP="003A09E5">
      <w:pPr>
        <w:spacing w:after="0" w:line="360" w:lineRule="auto"/>
        <w:jc w:val="center"/>
        <w:rPr>
          <w:rFonts w:ascii="Times New Roman" w:hAnsi="Times New Roman" w:cs="Times New Roman"/>
          <w:b/>
          <w:sz w:val="24"/>
          <w:szCs w:val="24"/>
        </w:rPr>
      </w:pPr>
      <w:r w:rsidRPr="00722E71">
        <w:rPr>
          <w:rFonts w:ascii="Times New Roman" w:hAnsi="Times New Roman" w:cs="Times New Roman"/>
          <w:b/>
          <w:sz w:val="24"/>
          <w:szCs w:val="24"/>
        </w:rPr>
        <w:t>(ARISING FROM WAKISO CIVIL SUIT NO. 051 OF 2003)</w:t>
      </w:r>
    </w:p>
    <w:p w:rsidR="00962C61" w:rsidRPr="00722E71" w:rsidRDefault="00962C61" w:rsidP="003A09E5">
      <w:pPr>
        <w:spacing w:after="0" w:line="360" w:lineRule="auto"/>
        <w:jc w:val="center"/>
        <w:rPr>
          <w:rFonts w:ascii="Times New Roman" w:hAnsi="Times New Roman" w:cs="Times New Roman"/>
          <w:b/>
          <w:sz w:val="24"/>
          <w:szCs w:val="24"/>
        </w:rPr>
      </w:pPr>
    </w:p>
    <w:p w:rsidR="00962C61" w:rsidRPr="00722E71" w:rsidRDefault="00962C61" w:rsidP="003A09E5">
      <w:pPr>
        <w:spacing w:after="0" w:line="360" w:lineRule="auto"/>
        <w:jc w:val="center"/>
        <w:rPr>
          <w:rFonts w:ascii="Times New Roman" w:hAnsi="Times New Roman" w:cs="Times New Roman"/>
          <w:b/>
          <w:sz w:val="24"/>
          <w:szCs w:val="24"/>
        </w:rPr>
      </w:pPr>
      <w:r w:rsidRPr="00722E71">
        <w:rPr>
          <w:rFonts w:ascii="Times New Roman" w:hAnsi="Times New Roman" w:cs="Times New Roman"/>
          <w:b/>
          <w:sz w:val="24"/>
          <w:szCs w:val="24"/>
        </w:rPr>
        <w:t xml:space="preserve">PAINENTO </w:t>
      </w:r>
      <w:proofErr w:type="gramStart"/>
      <w:r w:rsidRPr="00722E71">
        <w:rPr>
          <w:rFonts w:ascii="Times New Roman" w:hAnsi="Times New Roman" w:cs="Times New Roman"/>
          <w:b/>
          <w:sz w:val="24"/>
          <w:szCs w:val="24"/>
        </w:rPr>
        <w:t>SEMALULU :</w:t>
      </w:r>
      <w:proofErr w:type="gramEnd"/>
      <w:r w:rsidRPr="00722E71">
        <w:rPr>
          <w:rFonts w:ascii="Times New Roman" w:hAnsi="Times New Roman" w:cs="Times New Roman"/>
          <w:b/>
          <w:sz w:val="24"/>
          <w:szCs w:val="24"/>
        </w:rPr>
        <w:t>::::::::::::::::::::::::::::::::::::::::: APPELLANT</w:t>
      </w:r>
    </w:p>
    <w:p w:rsidR="00962C61" w:rsidRPr="00722E71" w:rsidRDefault="00962C61" w:rsidP="003A09E5">
      <w:pPr>
        <w:spacing w:after="0" w:line="360" w:lineRule="auto"/>
        <w:jc w:val="center"/>
        <w:rPr>
          <w:rFonts w:ascii="Times New Roman" w:hAnsi="Times New Roman" w:cs="Times New Roman"/>
          <w:b/>
          <w:sz w:val="24"/>
          <w:szCs w:val="24"/>
        </w:rPr>
      </w:pPr>
      <w:r w:rsidRPr="00722E71">
        <w:rPr>
          <w:rFonts w:ascii="Times New Roman" w:hAnsi="Times New Roman" w:cs="Times New Roman"/>
          <w:b/>
          <w:sz w:val="24"/>
          <w:szCs w:val="24"/>
        </w:rPr>
        <w:t>VERSUS</w:t>
      </w:r>
    </w:p>
    <w:p w:rsidR="00962C61" w:rsidRPr="00722E71" w:rsidRDefault="00962C61" w:rsidP="003A09E5">
      <w:pPr>
        <w:spacing w:after="0" w:line="360" w:lineRule="auto"/>
        <w:jc w:val="center"/>
        <w:rPr>
          <w:rFonts w:ascii="Times New Roman" w:hAnsi="Times New Roman" w:cs="Times New Roman"/>
          <w:b/>
          <w:sz w:val="24"/>
          <w:szCs w:val="24"/>
        </w:rPr>
      </w:pPr>
      <w:r w:rsidRPr="00722E71">
        <w:rPr>
          <w:rFonts w:ascii="Times New Roman" w:hAnsi="Times New Roman" w:cs="Times New Roman"/>
          <w:b/>
          <w:sz w:val="24"/>
          <w:szCs w:val="24"/>
        </w:rPr>
        <w:t>NAKIT</w:t>
      </w:r>
      <w:r w:rsidR="008A43E8" w:rsidRPr="00722E71">
        <w:rPr>
          <w:rFonts w:ascii="Times New Roman" w:hAnsi="Times New Roman" w:cs="Times New Roman"/>
          <w:b/>
          <w:sz w:val="24"/>
          <w:szCs w:val="24"/>
        </w:rPr>
        <w:t>T</w:t>
      </w:r>
      <w:r w:rsidRPr="00722E71">
        <w:rPr>
          <w:rFonts w:ascii="Times New Roman" w:hAnsi="Times New Roman" w:cs="Times New Roman"/>
          <w:b/>
          <w:sz w:val="24"/>
          <w:szCs w:val="24"/>
        </w:rPr>
        <w:t xml:space="preserve">O EVA </w:t>
      </w:r>
      <w:proofErr w:type="gramStart"/>
      <w:r w:rsidRPr="00722E71">
        <w:rPr>
          <w:rFonts w:ascii="Times New Roman" w:hAnsi="Times New Roman" w:cs="Times New Roman"/>
          <w:b/>
          <w:sz w:val="24"/>
          <w:szCs w:val="24"/>
        </w:rPr>
        <w:t>KASULE :</w:t>
      </w:r>
      <w:proofErr w:type="gramEnd"/>
      <w:r w:rsidRPr="00722E71">
        <w:rPr>
          <w:rFonts w:ascii="Times New Roman" w:hAnsi="Times New Roman" w:cs="Times New Roman"/>
          <w:b/>
          <w:sz w:val="24"/>
          <w:szCs w:val="24"/>
        </w:rPr>
        <w:t>::::::::::::::::::::::::::::::::::::: RESPONDENT</w:t>
      </w:r>
    </w:p>
    <w:p w:rsidR="00962C61" w:rsidRPr="00722E71" w:rsidRDefault="00962C61" w:rsidP="003A09E5">
      <w:pPr>
        <w:spacing w:after="0" w:line="360" w:lineRule="auto"/>
        <w:jc w:val="center"/>
        <w:rPr>
          <w:rFonts w:ascii="Times New Roman" w:hAnsi="Times New Roman" w:cs="Times New Roman"/>
          <w:b/>
          <w:sz w:val="24"/>
          <w:szCs w:val="24"/>
          <w:u w:val="single"/>
        </w:rPr>
      </w:pPr>
      <w:bookmarkStart w:id="0" w:name="_GoBack"/>
      <w:bookmarkEnd w:id="0"/>
    </w:p>
    <w:p w:rsidR="00962C61" w:rsidRPr="00722E71" w:rsidRDefault="00962C61" w:rsidP="003A09E5">
      <w:pPr>
        <w:spacing w:after="0" w:line="360" w:lineRule="auto"/>
        <w:jc w:val="center"/>
        <w:rPr>
          <w:rFonts w:ascii="Times New Roman" w:hAnsi="Times New Roman" w:cs="Times New Roman"/>
          <w:b/>
          <w:sz w:val="24"/>
          <w:szCs w:val="24"/>
          <w:u w:val="single"/>
        </w:rPr>
      </w:pPr>
      <w:r w:rsidRPr="00722E71">
        <w:rPr>
          <w:rFonts w:ascii="Times New Roman" w:hAnsi="Times New Roman" w:cs="Times New Roman"/>
          <w:b/>
          <w:sz w:val="24"/>
          <w:szCs w:val="24"/>
          <w:u w:val="single"/>
        </w:rPr>
        <w:t>BEFORE HON. MR. JUSTICE BASHAIJA K. ANDREW</w:t>
      </w:r>
    </w:p>
    <w:p w:rsidR="00962C61" w:rsidRPr="00722E71" w:rsidRDefault="00962C61" w:rsidP="003A09E5">
      <w:pPr>
        <w:spacing w:after="0" w:line="360" w:lineRule="auto"/>
        <w:jc w:val="center"/>
        <w:rPr>
          <w:rFonts w:ascii="Times New Roman" w:hAnsi="Times New Roman" w:cs="Times New Roman"/>
          <w:b/>
          <w:sz w:val="24"/>
          <w:szCs w:val="24"/>
          <w:u w:val="single"/>
        </w:rPr>
      </w:pPr>
      <w:r w:rsidRPr="00722E71">
        <w:rPr>
          <w:rFonts w:ascii="Times New Roman" w:hAnsi="Times New Roman" w:cs="Times New Roman"/>
          <w:b/>
          <w:sz w:val="24"/>
          <w:szCs w:val="24"/>
          <w:u w:val="single"/>
        </w:rPr>
        <w:t xml:space="preserve">J U D G M E N T </w:t>
      </w:r>
    </w:p>
    <w:p w:rsidR="003A09E5" w:rsidRPr="00722E71" w:rsidRDefault="003A09E5" w:rsidP="003A09E5">
      <w:pPr>
        <w:spacing w:after="0" w:line="480" w:lineRule="auto"/>
        <w:jc w:val="both"/>
        <w:rPr>
          <w:rFonts w:ascii="Times New Roman" w:hAnsi="Times New Roman" w:cs="Times New Roman"/>
          <w:sz w:val="24"/>
          <w:szCs w:val="24"/>
          <w:u w:val="single"/>
        </w:rPr>
      </w:pPr>
      <w:r w:rsidRPr="00722E71">
        <w:rPr>
          <w:rFonts w:ascii="Times New Roman" w:hAnsi="Times New Roman" w:cs="Times New Roman"/>
          <w:sz w:val="24"/>
          <w:szCs w:val="24"/>
        </w:rPr>
        <w:t>This is an appeal against the judgment and orders of Her Worship Jeneva Natukunda, Magistrate Grade 1 Luwero</w:t>
      </w:r>
      <w:r w:rsidR="00B6634C" w:rsidRPr="00722E71">
        <w:rPr>
          <w:rFonts w:ascii="Times New Roman" w:hAnsi="Times New Roman" w:cs="Times New Roman"/>
          <w:sz w:val="24"/>
          <w:szCs w:val="24"/>
        </w:rPr>
        <w:t xml:space="preserve"> </w:t>
      </w:r>
      <w:r w:rsidR="00B6634C" w:rsidRPr="00722E71">
        <w:rPr>
          <w:rFonts w:ascii="Times New Roman" w:hAnsi="Times New Roman" w:cs="Times New Roman"/>
          <w:i/>
          <w:sz w:val="24"/>
          <w:szCs w:val="24"/>
        </w:rPr>
        <w:t>(hereinafter referred to as the “trial court”)</w:t>
      </w:r>
      <w:r w:rsidRPr="00722E71">
        <w:rPr>
          <w:rFonts w:ascii="Times New Roman" w:hAnsi="Times New Roman" w:cs="Times New Roman"/>
          <w:i/>
          <w:sz w:val="24"/>
          <w:szCs w:val="24"/>
        </w:rPr>
        <w:t xml:space="preserve"> </w:t>
      </w:r>
      <w:r w:rsidRPr="00722E71">
        <w:rPr>
          <w:rFonts w:ascii="Times New Roman" w:hAnsi="Times New Roman" w:cs="Times New Roman"/>
          <w:sz w:val="24"/>
          <w:szCs w:val="24"/>
        </w:rPr>
        <w:t xml:space="preserve">delivered on 30/03/2006 in </w:t>
      </w:r>
      <w:r w:rsidRPr="00722E71">
        <w:rPr>
          <w:rFonts w:ascii="Times New Roman" w:hAnsi="Times New Roman" w:cs="Times New Roman"/>
          <w:i/>
          <w:sz w:val="24"/>
          <w:szCs w:val="24"/>
        </w:rPr>
        <w:t>Civil Suit N</w:t>
      </w:r>
      <w:r w:rsidR="00D14364" w:rsidRPr="00722E71">
        <w:rPr>
          <w:rFonts w:ascii="Times New Roman" w:hAnsi="Times New Roman" w:cs="Times New Roman"/>
          <w:i/>
          <w:sz w:val="24"/>
          <w:szCs w:val="24"/>
        </w:rPr>
        <w:t>o</w:t>
      </w:r>
      <w:r w:rsidRPr="00722E71">
        <w:rPr>
          <w:rFonts w:ascii="Times New Roman" w:hAnsi="Times New Roman" w:cs="Times New Roman"/>
          <w:i/>
          <w:sz w:val="24"/>
          <w:szCs w:val="24"/>
        </w:rPr>
        <w:t>. 05 of 2003</w:t>
      </w:r>
      <w:r w:rsidR="009F4F85" w:rsidRPr="00722E71">
        <w:rPr>
          <w:rFonts w:ascii="Times New Roman" w:hAnsi="Times New Roman" w:cs="Times New Roman"/>
          <w:i/>
          <w:sz w:val="24"/>
          <w:szCs w:val="24"/>
        </w:rPr>
        <w:t>;</w:t>
      </w:r>
      <w:r w:rsidR="00D14364" w:rsidRPr="00722E71">
        <w:rPr>
          <w:rFonts w:ascii="Times New Roman" w:hAnsi="Times New Roman" w:cs="Times New Roman"/>
          <w:i/>
          <w:sz w:val="24"/>
          <w:szCs w:val="24"/>
        </w:rPr>
        <w:t xml:space="preserve"> Nakitto Eva Kasule vs. Semalulu Painento</w:t>
      </w:r>
      <w:r w:rsidRPr="00722E71">
        <w:rPr>
          <w:rFonts w:ascii="Times New Roman" w:hAnsi="Times New Roman" w:cs="Times New Roman"/>
          <w:sz w:val="24"/>
          <w:szCs w:val="24"/>
        </w:rPr>
        <w:t xml:space="preserve">. </w:t>
      </w:r>
      <w:r w:rsidR="00A74EEA" w:rsidRPr="00722E71">
        <w:rPr>
          <w:rFonts w:ascii="Times New Roman" w:hAnsi="Times New Roman" w:cs="Times New Roman"/>
          <w:sz w:val="24"/>
          <w:szCs w:val="24"/>
        </w:rPr>
        <w:t xml:space="preserve">Nakitto Eva Kasule who was the plaintiff in the trial court </w:t>
      </w:r>
      <w:r w:rsidR="00A74EEA" w:rsidRPr="00722E71">
        <w:rPr>
          <w:rFonts w:ascii="Times New Roman" w:hAnsi="Times New Roman" w:cs="Times New Roman"/>
          <w:i/>
          <w:sz w:val="24"/>
          <w:szCs w:val="24"/>
        </w:rPr>
        <w:t>(hereinafter referred to as the “Respondent”)</w:t>
      </w:r>
      <w:r w:rsidR="00A74EEA" w:rsidRPr="00722E71">
        <w:rPr>
          <w:rFonts w:ascii="Times New Roman" w:hAnsi="Times New Roman" w:cs="Times New Roman"/>
          <w:sz w:val="24"/>
          <w:szCs w:val="24"/>
        </w:rPr>
        <w:t xml:space="preserve"> sued the defendant Painento Semalulu </w:t>
      </w:r>
      <w:r w:rsidR="00A74EEA" w:rsidRPr="00722E71">
        <w:rPr>
          <w:rFonts w:ascii="Times New Roman" w:hAnsi="Times New Roman" w:cs="Times New Roman"/>
          <w:i/>
          <w:sz w:val="24"/>
          <w:szCs w:val="24"/>
        </w:rPr>
        <w:t>(hereinafter referred to as the “Appellant”)</w:t>
      </w:r>
      <w:r w:rsidR="00A74EEA" w:rsidRPr="00722E71">
        <w:rPr>
          <w:rFonts w:ascii="Times New Roman" w:hAnsi="Times New Roman" w:cs="Times New Roman"/>
          <w:sz w:val="24"/>
          <w:szCs w:val="24"/>
        </w:rPr>
        <w:t xml:space="preserve"> for trespass to land comprised in Block 26 Plot 19 land at Kalagala Nabiteete Bulemezi </w:t>
      </w:r>
      <w:r w:rsidR="00A74EEA" w:rsidRPr="00722E71">
        <w:rPr>
          <w:rFonts w:ascii="Times New Roman" w:hAnsi="Times New Roman" w:cs="Times New Roman"/>
          <w:i/>
          <w:sz w:val="24"/>
          <w:szCs w:val="24"/>
        </w:rPr>
        <w:t>(hereinafter referred to as the “suit land”).</w:t>
      </w:r>
      <w:r w:rsidR="00A74EEA" w:rsidRPr="00722E71">
        <w:rPr>
          <w:rFonts w:ascii="Times New Roman" w:hAnsi="Times New Roman" w:cs="Times New Roman"/>
          <w:sz w:val="24"/>
          <w:szCs w:val="24"/>
        </w:rPr>
        <w:t xml:space="preserve"> </w:t>
      </w:r>
      <w:r w:rsidR="00D14364" w:rsidRPr="00722E71">
        <w:rPr>
          <w:rFonts w:ascii="Times New Roman" w:hAnsi="Times New Roman" w:cs="Times New Roman"/>
          <w:sz w:val="24"/>
          <w:szCs w:val="24"/>
        </w:rPr>
        <w:t xml:space="preserve">She sought </w:t>
      </w:r>
      <w:r w:rsidR="009F4F85" w:rsidRPr="00722E71">
        <w:rPr>
          <w:rFonts w:ascii="Times New Roman" w:hAnsi="Times New Roman" w:cs="Times New Roman"/>
          <w:sz w:val="24"/>
          <w:szCs w:val="24"/>
        </w:rPr>
        <w:t xml:space="preserve">for </w:t>
      </w:r>
      <w:r w:rsidR="00D8096F" w:rsidRPr="00722E71">
        <w:rPr>
          <w:rFonts w:ascii="Times New Roman" w:hAnsi="Times New Roman" w:cs="Times New Roman"/>
          <w:sz w:val="24"/>
          <w:szCs w:val="24"/>
        </w:rPr>
        <w:t xml:space="preserve">an injunction </w:t>
      </w:r>
      <w:r w:rsidR="009F4F85" w:rsidRPr="00722E71">
        <w:rPr>
          <w:rFonts w:ascii="Times New Roman" w:hAnsi="Times New Roman" w:cs="Times New Roman"/>
          <w:sz w:val="24"/>
          <w:szCs w:val="24"/>
        </w:rPr>
        <w:t xml:space="preserve">to </w:t>
      </w:r>
      <w:r w:rsidR="00D14364" w:rsidRPr="00722E71">
        <w:rPr>
          <w:rFonts w:ascii="Times New Roman" w:hAnsi="Times New Roman" w:cs="Times New Roman"/>
          <w:sz w:val="24"/>
          <w:szCs w:val="24"/>
        </w:rPr>
        <w:t>restrain the</w:t>
      </w:r>
      <w:r w:rsidR="00D8096F" w:rsidRPr="00722E71">
        <w:rPr>
          <w:rFonts w:ascii="Times New Roman" w:hAnsi="Times New Roman" w:cs="Times New Roman"/>
          <w:sz w:val="24"/>
          <w:szCs w:val="24"/>
        </w:rPr>
        <w:t xml:space="preserve"> Appellant from further trespassing on the suit land, general damages and costs of the suit. </w:t>
      </w:r>
      <w:r w:rsidR="00B6634C" w:rsidRPr="00722E71">
        <w:rPr>
          <w:rFonts w:ascii="Times New Roman" w:hAnsi="Times New Roman" w:cs="Times New Roman"/>
          <w:sz w:val="24"/>
          <w:szCs w:val="24"/>
        </w:rPr>
        <w:t xml:space="preserve">The trial court found </w:t>
      </w:r>
      <w:r w:rsidR="00D27876" w:rsidRPr="00722E71">
        <w:rPr>
          <w:rFonts w:ascii="Times New Roman" w:hAnsi="Times New Roman" w:cs="Times New Roman"/>
          <w:sz w:val="24"/>
          <w:szCs w:val="24"/>
        </w:rPr>
        <w:t>in</w:t>
      </w:r>
      <w:r w:rsidR="00B6634C" w:rsidRPr="00722E71">
        <w:rPr>
          <w:rFonts w:ascii="Times New Roman" w:hAnsi="Times New Roman" w:cs="Times New Roman"/>
          <w:sz w:val="24"/>
          <w:szCs w:val="24"/>
        </w:rPr>
        <w:t xml:space="preserve"> favour of the defendant. Dissatisfied with the judgment and orders, the Appellant filed this appeal and advanced </w:t>
      </w:r>
      <w:r w:rsidR="00D14364" w:rsidRPr="00722E71">
        <w:rPr>
          <w:rFonts w:ascii="Times New Roman" w:hAnsi="Times New Roman" w:cs="Times New Roman"/>
          <w:sz w:val="24"/>
          <w:szCs w:val="24"/>
        </w:rPr>
        <w:t xml:space="preserve">six </w:t>
      </w:r>
      <w:r w:rsidR="00B6634C" w:rsidRPr="00722E71">
        <w:rPr>
          <w:rFonts w:ascii="Times New Roman" w:hAnsi="Times New Roman" w:cs="Times New Roman"/>
          <w:sz w:val="24"/>
          <w:szCs w:val="24"/>
        </w:rPr>
        <w:t>grounds of appeal</w:t>
      </w:r>
      <w:r w:rsidR="00D14364" w:rsidRPr="00722E71">
        <w:rPr>
          <w:rFonts w:ascii="Times New Roman" w:hAnsi="Times New Roman" w:cs="Times New Roman"/>
          <w:sz w:val="24"/>
          <w:szCs w:val="24"/>
        </w:rPr>
        <w:t xml:space="preserve"> as follows</w:t>
      </w:r>
      <w:r w:rsidR="00B6634C" w:rsidRPr="00722E71">
        <w:rPr>
          <w:rFonts w:ascii="Times New Roman" w:hAnsi="Times New Roman" w:cs="Times New Roman"/>
          <w:sz w:val="24"/>
          <w:szCs w:val="24"/>
        </w:rPr>
        <w:t>;</w:t>
      </w:r>
      <w:r w:rsidR="00D8096F" w:rsidRPr="00722E71">
        <w:rPr>
          <w:rFonts w:ascii="Times New Roman" w:hAnsi="Times New Roman" w:cs="Times New Roman"/>
          <w:sz w:val="24"/>
          <w:szCs w:val="24"/>
        </w:rPr>
        <w:t xml:space="preserve"> </w:t>
      </w:r>
    </w:p>
    <w:p w:rsidR="00D27876" w:rsidRPr="00722E71" w:rsidRDefault="00D27876" w:rsidP="00D27876">
      <w:pPr>
        <w:pStyle w:val="ListParagraph"/>
        <w:numPr>
          <w:ilvl w:val="0"/>
          <w:numId w:val="1"/>
        </w:numPr>
        <w:spacing w:after="0" w:line="480" w:lineRule="auto"/>
        <w:ind w:hanging="450"/>
        <w:jc w:val="both"/>
        <w:rPr>
          <w:rFonts w:ascii="Times New Roman" w:hAnsi="Times New Roman" w:cs="Times New Roman"/>
          <w:b/>
          <w:i/>
          <w:sz w:val="24"/>
          <w:szCs w:val="24"/>
        </w:rPr>
      </w:pPr>
      <w:r w:rsidRPr="00722E71">
        <w:rPr>
          <w:rFonts w:ascii="Times New Roman" w:hAnsi="Times New Roman" w:cs="Times New Roman"/>
          <w:b/>
          <w:i/>
          <w:sz w:val="24"/>
          <w:szCs w:val="24"/>
        </w:rPr>
        <w:t xml:space="preserve">That the learned </w:t>
      </w:r>
      <w:r w:rsidR="00D14364" w:rsidRPr="00722E71">
        <w:rPr>
          <w:rFonts w:ascii="Times New Roman" w:hAnsi="Times New Roman" w:cs="Times New Roman"/>
          <w:b/>
          <w:i/>
          <w:sz w:val="24"/>
          <w:szCs w:val="24"/>
        </w:rPr>
        <w:t>t</w:t>
      </w:r>
      <w:r w:rsidRPr="00722E71">
        <w:rPr>
          <w:rFonts w:ascii="Times New Roman" w:hAnsi="Times New Roman" w:cs="Times New Roman"/>
          <w:b/>
          <w:i/>
          <w:sz w:val="24"/>
          <w:szCs w:val="24"/>
        </w:rPr>
        <w:t xml:space="preserve">rial </w:t>
      </w:r>
      <w:r w:rsidR="00D14364" w:rsidRPr="00722E71">
        <w:rPr>
          <w:rFonts w:ascii="Times New Roman" w:hAnsi="Times New Roman" w:cs="Times New Roman"/>
          <w:b/>
          <w:i/>
          <w:sz w:val="24"/>
          <w:szCs w:val="24"/>
        </w:rPr>
        <w:t>m</w:t>
      </w:r>
      <w:r w:rsidRPr="00722E71">
        <w:rPr>
          <w:rFonts w:ascii="Times New Roman" w:hAnsi="Times New Roman" w:cs="Times New Roman"/>
          <w:b/>
          <w:i/>
          <w:sz w:val="24"/>
          <w:szCs w:val="24"/>
        </w:rPr>
        <w:t>agistrate erred in law and in fact in holding that the Respondent was a bona</w:t>
      </w:r>
      <w:r w:rsidR="00D14364" w:rsidRPr="00722E71">
        <w:rPr>
          <w:rFonts w:ascii="Times New Roman" w:hAnsi="Times New Roman" w:cs="Times New Roman"/>
          <w:b/>
          <w:i/>
          <w:sz w:val="24"/>
          <w:szCs w:val="24"/>
        </w:rPr>
        <w:t xml:space="preserve"> </w:t>
      </w:r>
      <w:r w:rsidRPr="00722E71">
        <w:rPr>
          <w:rFonts w:ascii="Times New Roman" w:hAnsi="Times New Roman" w:cs="Times New Roman"/>
          <w:b/>
          <w:i/>
          <w:sz w:val="24"/>
          <w:szCs w:val="24"/>
        </w:rPr>
        <w:t>fide legal occupant of the suit land who enjoyed a legal interest in the land.</w:t>
      </w:r>
    </w:p>
    <w:p w:rsidR="00D27876" w:rsidRPr="00722E71" w:rsidRDefault="00D14364" w:rsidP="00D27876">
      <w:pPr>
        <w:pStyle w:val="ListParagraph"/>
        <w:numPr>
          <w:ilvl w:val="0"/>
          <w:numId w:val="1"/>
        </w:numPr>
        <w:spacing w:after="0" w:line="480" w:lineRule="auto"/>
        <w:ind w:hanging="450"/>
        <w:jc w:val="both"/>
        <w:rPr>
          <w:rFonts w:ascii="Times New Roman" w:hAnsi="Times New Roman" w:cs="Times New Roman"/>
          <w:b/>
          <w:i/>
          <w:sz w:val="24"/>
          <w:szCs w:val="24"/>
        </w:rPr>
      </w:pPr>
      <w:r w:rsidRPr="00722E71">
        <w:rPr>
          <w:rFonts w:ascii="Times New Roman" w:hAnsi="Times New Roman" w:cs="Times New Roman"/>
          <w:b/>
          <w:i/>
          <w:sz w:val="24"/>
          <w:szCs w:val="24"/>
        </w:rPr>
        <w:lastRenderedPageBreak/>
        <w:t>That the learned t</w:t>
      </w:r>
      <w:r w:rsidR="00D27876" w:rsidRPr="00722E71">
        <w:rPr>
          <w:rFonts w:ascii="Times New Roman" w:hAnsi="Times New Roman" w:cs="Times New Roman"/>
          <w:b/>
          <w:i/>
          <w:sz w:val="24"/>
          <w:szCs w:val="24"/>
        </w:rPr>
        <w:t xml:space="preserve">rial </w:t>
      </w:r>
      <w:r w:rsidRPr="00722E71">
        <w:rPr>
          <w:rFonts w:ascii="Times New Roman" w:hAnsi="Times New Roman" w:cs="Times New Roman"/>
          <w:b/>
          <w:i/>
          <w:sz w:val="24"/>
          <w:szCs w:val="24"/>
        </w:rPr>
        <w:t>m</w:t>
      </w:r>
      <w:r w:rsidR="00D27876" w:rsidRPr="00722E71">
        <w:rPr>
          <w:rFonts w:ascii="Times New Roman" w:hAnsi="Times New Roman" w:cs="Times New Roman"/>
          <w:b/>
          <w:i/>
          <w:sz w:val="24"/>
          <w:szCs w:val="24"/>
        </w:rPr>
        <w:t xml:space="preserve">agistrate erred in law and in fact in holding that the </w:t>
      </w:r>
      <w:r w:rsidR="009F4F85" w:rsidRPr="00722E71">
        <w:rPr>
          <w:rFonts w:ascii="Times New Roman" w:hAnsi="Times New Roman" w:cs="Times New Roman"/>
          <w:b/>
          <w:i/>
          <w:sz w:val="24"/>
          <w:szCs w:val="24"/>
        </w:rPr>
        <w:t>A</w:t>
      </w:r>
      <w:r w:rsidR="00D27876" w:rsidRPr="00722E71">
        <w:rPr>
          <w:rFonts w:ascii="Times New Roman" w:hAnsi="Times New Roman" w:cs="Times New Roman"/>
          <w:b/>
          <w:i/>
          <w:sz w:val="24"/>
          <w:szCs w:val="24"/>
        </w:rPr>
        <w:t xml:space="preserve">ppellant was not the registered proprietor of the suit land. </w:t>
      </w:r>
    </w:p>
    <w:p w:rsidR="00D27876" w:rsidRPr="00722E71" w:rsidRDefault="00D27876" w:rsidP="00D27876">
      <w:pPr>
        <w:pStyle w:val="ListParagraph"/>
        <w:numPr>
          <w:ilvl w:val="0"/>
          <w:numId w:val="1"/>
        </w:numPr>
        <w:spacing w:after="0" w:line="480" w:lineRule="auto"/>
        <w:ind w:hanging="450"/>
        <w:jc w:val="both"/>
        <w:rPr>
          <w:rFonts w:ascii="Times New Roman" w:hAnsi="Times New Roman" w:cs="Times New Roman"/>
          <w:b/>
          <w:i/>
          <w:sz w:val="24"/>
          <w:szCs w:val="24"/>
        </w:rPr>
      </w:pPr>
      <w:r w:rsidRPr="00722E71">
        <w:rPr>
          <w:rFonts w:ascii="Times New Roman" w:hAnsi="Times New Roman" w:cs="Times New Roman"/>
          <w:b/>
          <w:i/>
          <w:sz w:val="24"/>
          <w:szCs w:val="24"/>
        </w:rPr>
        <w:t xml:space="preserve">That the learned </w:t>
      </w:r>
      <w:r w:rsidR="00D14364" w:rsidRPr="00722E71">
        <w:rPr>
          <w:rFonts w:ascii="Times New Roman" w:hAnsi="Times New Roman" w:cs="Times New Roman"/>
          <w:b/>
          <w:i/>
          <w:sz w:val="24"/>
          <w:szCs w:val="24"/>
        </w:rPr>
        <w:t>t</w:t>
      </w:r>
      <w:r w:rsidRPr="00722E71">
        <w:rPr>
          <w:rFonts w:ascii="Times New Roman" w:hAnsi="Times New Roman" w:cs="Times New Roman"/>
          <w:b/>
          <w:i/>
          <w:sz w:val="24"/>
          <w:szCs w:val="24"/>
        </w:rPr>
        <w:t xml:space="preserve">rial </w:t>
      </w:r>
      <w:r w:rsidR="00D14364" w:rsidRPr="00722E71">
        <w:rPr>
          <w:rFonts w:ascii="Times New Roman" w:hAnsi="Times New Roman" w:cs="Times New Roman"/>
          <w:b/>
          <w:i/>
          <w:sz w:val="24"/>
          <w:szCs w:val="24"/>
        </w:rPr>
        <w:t>m</w:t>
      </w:r>
      <w:r w:rsidRPr="00722E71">
        <w:rPr>
          <w:rFonts w:ascii="Times New Roman" w:hAnsi="Times New Roman" w:cs="Times New Roman"/>
          <w:b/>
          <w:i/>
          <w:sz w:val="24"/>
          <w:szCs w:val="24"/>
        </w:rPr>
        <w:t xml:space="preserve">agistrate erred in law and in fact in purporting to impeach the </w:t>
      </w:r>
      <w:r w:rsidR="009F4F85" w:rsidRPr="00722E71">
        <w:rPr>
          <w:rFonts w:ascii="Times New Roman" w:hAnsi="Times New Roman" w:cs="Times New Roman"/>
          <w:b/>
          <w:i/>
          <w:sz w:val="24"/>
          <w:szCs w:val="24"/>
        </w:rPr>
        <w:t>A</w:t>
      </w:r>
      <w:r w:rsidRPr="00722E71">
        <w:rPr>
          <w:rFonts w:ascii="Times New Roman" w:hAnsi="Times New Roman" w:cs="Times New Roman"/>
          <w:b/>
          <w:i/>
          <w:sz w:val="24"/>
          <w:szCs w:val="24"/>
        </w:rPr>
        <w:t>ppellant’s title in the suit land as she exceeded her jurisdiction by doing so.</w:t>
      </w:r>
    </w:p>
    <w:p w:rsidR="00D27876" w:rsidRPr="00722E71" w:rsidRDefault="00D27876" w:rsidP="00D27876">
      <w:pPr>
        <w:pStyle w:val="ListParagraph"/>
        <w:numPr>
          <w:ilvl w:val="0"/>
          <w:numId w:val="1"/>
        </w:numPr>
        <w:spacing w:after="0" w:line="480" w:lineRule="auto"/>
        <w:ind w:hanging="450"/>
        <w:jc w:val="both"/>
        <w:rPr>
          <w:rFonts w:ascii="Times New Roman" w:hAnsi="Times New Roman" w:cs="Times New Roman"/>
          <w:b/>
          <w:i/>
          <w:sz w:val="24"/>
          <w:szCs w:val="24"/>
        </w:rPr>
      </w:pPr>
      <w:r w:rsidRPr="00722E71">
        <w:rPr>
          <w:rFonts w:ascii="Times New Roman" w:hAnsi="Times New Roman" w:cs="Times New Roman"/>
          <w:b/>
          <w:i/>
          <w:sz w:val="24"/>
          <w:szCs w:val="24"/>
        </w:rPr>
        <w:t xml:space="preserve">That the learned </w:t>
      </w:r>
      <w:r w:rsidR="009F4F85" w:rsidRPr="00722E71">
        <w:rPr>
          <w:rFonts w:ascii="Times New Roman" w:hAnsi="Times New Roman" w:cs="Times New Roman"/>
          <w:b/>
          <w:i/>
          <w:sz w:val="24"/>
          <w:szCs w:val="24"/>
        </w:rPr>
        <w:t>t</w:t>
      </w:r>
      <w:r w:rsidRPr="00722E71">
        <w:rPr>
          <w:rFonts w:ascii="Times New Roman" w:hAnsi="Times New Roman" w:cs="Times New Roman"/>
          <w:b/>
          <w:i/>
          <w:sz w:val="24"/>
          <w:szCs w:val="24"/>
        </w:rPr>
        <w:t xml:space="preserve">rial </w:t>
      </w:r>
      <w:r w:rsidR="009F4F85" w:rsidRPr="00722E71">
        <w:rPr>
          <w:rFonts w:ascii="Times New Roman" w:hAnsi="Times New Roman" w:cs="Times New Roman"/>
          <w:b/>
          <w:i/>
          <w:sz w:val="24"/>
          <w:szCs w:val="24"/>
        </w:rPr>
        <w:t>m</w:t>
      </w:r>
      <w:r w:rsidRPr="00722E71">
        <w:rPr>
          <w:rFonts w:ascii="Times New Roman" w:hAnsi="Times New Roman" w:cs="Times New Roman"/>
          <w:b/>
          <w:i/>
          <w:sz w:val="24"/>
          <w:szCs w:val="24"/>
        </w:rPr>
        <w:t xml:space="preserve">agistrate erred in law and in fact when she held that the </w:t>
      </w:r>
      <w:r w:rsidR="009F4F85" w:rsidRPr="00722E71">
        <w:rPr>
          <w:rFonts w:ascii="Times New Roman" w:hAnsi="Times New Roman" w:cs="Times New Roman"/>
          <w:b/>
          <w:i/>
          <w:sz w:val="24"/>
          <w:szCs w:val="24"/>
        </w:rPr>
        <w:t>A</w:t>
      </w:r>
      <w:r w:rsidRPr="00722E71">
        <w:rPr>
          <w:rFonts w:ascii="Times New Roman" w:hAnsi="Times New Roman" w:cs="Times New Roman"/>
          <w:b/>
          <w:i/>
          <w:sz w:val="24"/>
          <w:szCs w:val="24"/>
        </w:rPr>
        <w:t>ppellant trespassed in the suit land.</w:t>
      </w:r>
    </w:p>
    <w:p w:rsidR="00D27876" w:rsidRPr="00722E71" w:rsidRDefault="00D27876" w:rsidP="00D27876">
      <w:pPr>
        <w:pStyle w:val="ListParagraph"/>
        <w:numPr>
          <w:ilvl w:val="0"/>
          <w:numId w:val="1"/>
        </w:numPr>
        <w:spacing w:after="0" w:line="480" w:lineRule="auto"/>
        <w:ind w:hanging="450"/>
        <w:jc w:val="both"/>
        <w:rPr>
          <w:rFonts w:ascii="Times New Roman" w:hAnsi="Times New Roman" w:cs="Times New Roman"/>
          <w:b/>
          <w:i/>
          <w:sz w:val="24"/>
          <w:szCs w:val="24"/>
        </w:rPr>
      </w:pPr>
      <w:r w:rsidRPr="00722E71">
        <w:rPr>
          <w:rFonts w:ascii="Times New Roman" w:hAnsi="Times New Roman" w:cs="Times New Roman"/>
          <w:b/>
          <w:i/>
          <w:sz w:val="24"/>
          <w:szCs w:val="24"/>
        </w:rPr>
        <w:t xml:space="preserve">That the learned </w:t>
      </w:r>
      <w:r w:rsidR="00D14364" w:rsidRPr="00722E71">
        <w:rPr>
          <w:rFonts w:ascii="Times New Roman" w:hAnsi="Times New Roman" w:cs="Times New Roman"/>
          <w:b/>
          <w:i/>
          <w:sz w:val="24"/>
          <w:szCs w:val="24"/>
        </w:rPr>
        <w:t>t</w:t>
      </w:r>
      <w:r w:rsidRPr="00722E71">
        <w:rPr>
          <w:rFonts w:ascii="Times New Roman" w:hAnsi="Times New Roman" w:cs="Times New Roman"/>
          <w:b/>
          <w:i/>
          <w:sz w:val="24"/>
          <w:szCs w:val="24"/>
        </w:rPr>
        <w:t xml:space="preserve">rial </w:t>
      </w:r>
      <w:r w:rsidR="00D14364" w:rsidRPr="00722E71">
        <w:rPr>
          <w:rFonts w:ascii="Times New Roman" w:hAnsi="Times New Roman" w:cs="Times New Roman"/>
          <w:b/>
          <w:i/>
          <w:sz w:val="24"/>
          <w:szCs w:val="24"/>
        </w:rPr>
        <w:t>m</w:t>
      </w:r>
      <w:r w:rsidRPr="00722E71">
        <w:rPr>
          <w:rFonts w:ascii="Times New Roman" w:hAnsi="Times New Roman" w:cs="Times New Roman"/>
          <w:b/>
          <w:i/>
          <w:sz w:val="24"/>
          <w:szCs w:val="24"/>
        </w:rPr>
        <w:t>agistrate erred in law and in fact when she awarded damages to the Respondent.</w:t>
      </w:r>
    </w:p>
    <w:p w:rsidR="00D27876" w:rsidRPr="00722E71" w:rsidRDefault="00D27876" w:rsidP="00D27876">
      <w:pPr>
        <w:pStyle w:val="ListParagraph"/>
        <w:numPr>
          <w:ilvl w:val="0"/>
          <w:numId w:val="1"/>
        </w:numPr>
        <w:spacing w:after="0" w:line="480" w:lineRule="auto"/>
        <w:ind w:hanging="450"/>
        <w:jc w:val="both"/>
        <w:rPr>
          <w:rFonts w:ascii="Times New Roman" w:hAnsi="Times New Roman" w:cs="Times New Roman"/>
          <w:b/>
          <w:i/>
          <w:sz w:val="24"/>
          <w:szCs w:val="24"/>
        </w:rPr>
      </w:pPr>
      <w:r w:rsidRPr="00722E71">
        <w:rPr>
          <w:rFonts w:ascii="Times New Roman" w:hAnsi="Times New Roman" w:cs="Times New Roman"/>
          <w:b/>
          <w:i/>
          <w:sz w:val="24"/>
          <w:szCs w:val="24"/>
        </w:rPr>
        <w:t xml:space="preserve">That the learned </w:t>
      </w:r>
      <w:r w:rsidR="00D14364" w:rsidRPr="00722E71">
        <w:rPr>
          <w:rFonts w:ascii="Times New Roman" w:hAnsi="Times New Roman" w:cs="Times New Roman"/>
          <w:b/>
          <w:i/>
          <w:sz w:val="24"/>
          <w:szCs w:val="24"/>
        </w:rPr>
        <w:t>t</w:t>
      </w:r>
      <w:r w:rsidRPr="00722E71">
        <w:rPr>
          <w:rFonts w:ascii="Times New Roman" w:hAnsi="Times New Roman" w:cs="Times New Roman"/>
          <w:b/>
          <w:i/>
          <w:sz w:val="24"/>
          <w:szCs w:val="24"/>
        </w:rPr>
        <w:t xml:space="preserve">rial </w:t>
      </w:r>
      <w:r w:rsidR="00D14364" w:rsidRPr="00722E71">
        <w:rPr>
          <w:rFonts w:ascii="Times New Roman" w:hAnsi="Times New Roman" w:cs="Times New Roman"/>
          <w:b/>
          <w:i/>
          <w:sz w:val="24"/>
          <w:szCs w:val="24"/>
        </w:rPr>
        <w:t>m</w:t>
      </w:r>
      <w:r w:rsidRPr="00722E71">
        <w:rPr>
          <w:rFonts w:ascii="Times New Roman" w:hAnsi="Times New Roman" w:cs="Times New Roman"/>
          <w:b/>
          <w:i/>
          <w:sz w:val="24"/>
          <w:szCs w:val="24"/>
        </w:rPr>
        <w:t xml:space="preserve">agistrate did not exhaustively evaluate and weigh the evidence before her in reaching the decision. </w:t>
      </w:r>
    </w:p>
    <w:p w:rsidR="00962C61" w:rsidRPr="00722E71" w:rsidRDefault="0087546B" w:rsidP="003A09E5">
      <w:pPr>
        <w:spacing w:after="0" w:line="480" w:lineRule="auto"/>
        <w:rPr>
          <w:rFonts w:ascii="Times New Roman" w:hAnsi="Times New Roman" w:cs="Times New Roman"/>
          <w:b/>
          <w:i/>
          <w:sz w:val="24"/>
          <w:szCs w:val="24"/>
        </w:rPr>
      </w:pPr>
      <w:r w:rsidRPr="00722E71">
        <w:rPr>
          <w:rFonts w:ascii="Times New Roman" w:hAnsi="Times New Roman" w:cs="Times New Roman"/>
          <w:b/>
          <w:i/>
          <w:sz w:val="24"/>
          <w:szCs w:val="24"/>
        </w:rPr>
        <w:t>Brief facts:</w:t>
      </w:r>
    </w:p>
    <w:p w:rsidR="00AC1997" w:rsidRPr="00722E71" w:rsidRDefault="0087546B" w:rsidP="003A09E5">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In 2003, t</w:t>
      </w:r>
      <w:r w:rsidR="00962C61" w:rsidRPr="00722E71">
        <w:rPr>
          <w:rFonts w:ascii="Times New Roman" w:hAnsi="Times New Roman" w:cs="Times New Roman"/>
          <w:sz w:val="24"/>
          <w:szCs w:val="24"/>
        </w:rPr>
        <w:t xml:space="preserve">he </w:t>
      </w:r>
      <w:r w:rsidRPr="00722E71">
        <w:rPr>
          <w:rFonts w:ascii="Times New Roman" w:hAnsi="Times New Roman" w:cs="Times New Roman"/>
          <w:sz w:val="24"/>
          <w:szCs w:val="24"/>
        </w:rPr>
        <w:t>R</w:t>
      </w:r>
      <w:r w:rsidR="00962C61" w:rsidRPr="00722E71">
        <w:rPr>
          <w:rFonts w:ascii="Times New Roman" w:hAnsi="Times New Roman" w:cs="Times New Roman"/>
          <w:sz w:val="24"/>
          <w:szCs w:val="24"/>
        </w:rPr>
        <w:t xml:space="preserve">espondent </w:t>
      </w:r>
      <w:r w:rsidR="009F4F85" w:rsidRPr="00722E71">
        <w:rPr>
          <w:rFonts w:ascii="Times New Roman" w:hAnsi="Times New Roman" w:cs="Times New Roman"/>
          <w:sz w:val="24"/>
          <w:szCs w:val="24"/>
        </w:rPr>
        <w:t xml:space="preserve">who is </w:t>
      </w:r>
      <w:r w:rsidR="00AC1997" w:rsidRPr="00722E71">
        <w:rPr>
          <w:rFonts w:ascii="Times New Roman" w:hAnsi="Times New Roman" w:cs="Times New Roman"/>
          <w:sz w:val="24"/>
          <w:szCs w:val="24"/>
        </w:rPr>
        <w:t xml:space="preserve">the Administration of </w:t>
      </w:r>
      <w:r w:rsidR="009F4F85" w:rsidRPr="00722E71">
        <w:rPr>
          <w:rFonts w:ascii="Times New Roman" w:hAnsi="Times New Roman" w:cs="Times New Roman"/>
          <w:sz w:val="24"/>
          <w:szCs w:val="24"/>
        </w:rPr>
        <w:t>his</w:t>
      </w:r>
      <w:r w:rsidR="00AC1997" w:rsidRPr="00722E71">
        <w:rPr>
          <w:rFonts w:ascii="Times New Roman" w:hAnsi="Times New Roman" w:cs="Times New Roman"/>
          <w:sz w:val="24"/>
          <w:szCs w:val="24"/>
        </w:rPr>
        <w:t xml:space="preserve"> father’s estate </w:t>
      </w:r>
      <w:r w:rsidR="009F4F85" w:rsidRPr="00722E71">
        <w:rPr>
          <w:rFonts w:ascii="Times New Roman" w:hAnsi="Times New Roman" w:cs="Times New Roman"/>
          <w:sz w:val="24"/>
          <w:szCs w:val="24"/>
        </w:rPr>
        <w:t xml:space="preserve">the late </w:t>
      </w:r>
      <w:r w:rsidR="00AC1997" w:rsidRPr="00722E71">
        <w:rPr>
          <w:rFonts w:ascii="Times New Roman" w:hAnsi="Times New Roman" w:cs="Times New Roman"/>
          <w:sz w:val="24"/>
          <w:szCs w:val="24"/>
        </w:rPr>
        <w:t xml:space="preserve">Christopher Kasule </w:t>
      </w:r>
      <w:r w:rsidR="00962C61" w:rsidRPr="00722E71">
        <w:rPr>
          <w:rFonts w:ascii="Times New Roman" w:hAnsi="Times New Roman" w:cs="Times New Roman"/>
          <w:sz w:val="24"/>
          <w:szCs w:val="24"/>
        </w:rPr>
        <w:t xml:space="preserve">sued the </w:t>
      </w:r>
      <w:r w:rsidRPr="00722E71">
        <w:rPr>
          <w:rFonts w:ascii="Times New Roman" w:hAnsi="Times New Roman" w:cs="Times New Roman"/>
          <w:sz w:val="24"/>
          <w:szCs w:val="24"/>
        </w:rPr>
        <w:t>A</w:t>
      </w:r>
      <w:r w:rsidR="00962C61" w:rsidRPr="00722E71">
        <w:rPr>
          <w:rFonts w:ascii="Times New Roman" w:hAnsi="Times New Roman" w:cs="Times New Roman"/>
          <w:sz w:val="24"/>
          <w:szCs w:val="24"/>
        </w:rPr>
        <w:t xml:space="preserve">ppellant for trespass </w:t>
      </w:r>
      <w:r w:rsidRPr="00722E71">
        <w:rPr>
          <w:rFonts w:ascii="Times New Roman" w:hAnsi="Times New Roman" w:cs="Times New Roman"/>
          <w:sz w:val="24"/>
          <w:szCs w:val="24"/>
        </w:rPr>
        <w:t>to</w:t>
      </w:r>
      <w:r w:rsidR="00962C61" w:rsidRPr="00722E71">
        <w:rPr>
          <w:rFonts w:ascii="Times New Roman" w:hAnsi="Times New Roman" w:cs="Times New Roman"/>
          <w:sz w:val="24"/>
          <w:szCs w:val="24"/>
        </w:rPr>
        <w:t xml:space="preserve"> land comprised in Bulemezi Block 26 Plot 19</w:t>
      </w:r>
      <w:r w:rsidR="009F4F85" w:rsidRPr="00722E71">
        <w:rPr>
          <w:rFonts w:ascii="Times New Roman" w:hAnsi="Times New Roman" w:cs="Times New Roman"/>
          <w:sz w:val="24"/>
          <w:szCs w:val="24"/>
        </w:rPr>
        <w:t>. She</w:t>
      </w:r>
      <w:r w:rsidR="00962C61" w:rsidRPr="00722E71">
        <w:rPr>
          <w:rFonts w:ascii="Times New Roman" w:hAnsi="Times New Roman" w:cs="Times New Roman"/>
          <w:sz w:val="24"/>
          <w:szCs w:val="24"/>
        </w:rPr>
        <w:t xml:space="preserve"> claim</w:t>
      </w:r>
      <w:r w:rsidR="009F4F85" w:rsidRPr="00722E71">
        <w:rPr>
          <w:rFonts w:ascii="Times New Roman" w:hAnsi="Times New Roman" w:cs="Times New Roman"/>
          <w:sz w:val="24"/>
          <w:szCs w:val="24"/>
        </w:rPr>
        <w:t>ed</w:t>
      </w:r>
      <w:r w:rsidR="00962C61" w:rsidRPr="00722E71">
        <w:rPr>
          <w:rFonts w:ascii="Times New Roman" w:hAnsi="Times New Roman" w:cs="Times New Roman"/>
          <w:sz w:val="24"/>
          <w:szCs w:val="24"/>
        </w:rPr>
        <w:t xml:space="preserve"> that </w:t>
      </w:r>
      <w:r w:rsidR="006043DF" w:rsidRPr="00722E71">
        <w:rPr>
          <w:rFonts w:ascii="Times New Roman" w:hAnsi="Times New Roman" w:cs="Times New Roman"/>
          <w:sz w:val="24"/>
          <w:szCs w:val="24"/>
        </w:rPr>
        <w:t>the</w:t>
      </w:r>
      <w:r w:rsidR="00962C61" w:rsidRPr="00722E71">
        <w:rPr>
          <w:rFonts w:ascii="Times New Roman" w:hAnsi="Times New Roman" w:cs="Times New Roman"/>
          <w:sz w:val="24"/>
          <w:szCs w:val="24"/>
        </w:rPr>
        <w:t xml:space="preserve"> land belonged to her late father</w:t>
      </w:r>
      <w:r w:rsidR="00D14364" w:rsidRPr="00722E71">
        <w:rPr>
          <w:rFonts w:ascii="Times New Roman" w:hAnsi="Times New Roman" w:cs="Times New Roman"/>
          <w:sz w:val="24"/>
          <w:szCs w:val="24"/>
        </w:rPr>
        <w:t xml:space="preserve">. She contended that her late father bought the suit land from </w:t>
      </w:r>
      <w:r w:rsidR="00AC1997" w:rsidRPr="00722E71">
        <w:rPr>
          <w:rFonts w:ascii="Times New Roman" w:hAnsi="Times New Roman" w:cs="Times New Roman"/>
          <w:sz w:val="24"/>
          <w:szCs w:val="24"/>
        </w:rPr>
        <w:t>one Mivule in 1945 and the Kasule family had since then utilized the same</w:t>
      </w:r>
      <w:r w:rsidR="006043DF" w:rsidRPr="00722E71">
        <w:rPr>
          <w:rFonts w:ascii="Times New Roman" w:hAnsi="Times New Roman" w:cs="Times New Roman"/>
          <w:sz w:val="24"/>
          <w:szCs w:val="24"/>
        </w:rPr>
        <w:t xml:space="preserve">. </w:t>
      </w:r>
      <w:r w:rsidR="009F4F85" w:rsidRPr="00722E71">
        <w:rPr>
          <w:rFonts w:ascii="Times New Roman" w:hAnsi="Times New Roman" w:cs="Times New Roman"/>
          <w:sz w:val="24"/>
          <w:szCs w:val="24"/>
        </w:rPr>
        <w:t>She</w:t>
      </w:r>
      <w:r w:rsidR="00AC1997" w:rsidRPr="00722E71">
        <w:rPr>
          <w:rFonts w:ascii="Times New Roman" w:hAnsi="Times New Roman" w:cs="Times New Roman"/>
          <w:sz w:val="24"/>
          <w:szCs w:val="24"/>
        </w:rPr>
        <w:t xml:space="preserve"> further contended that the Appellant only came to the suit land in 2003 and started cultivating and cutting trees. </w:t>
      </w:r>
    </w:p>
    <w:p w:rsidR="00C53F71" w:rsidRPr="00722E71" w:rsidRDefault="006043DF" w:rsidP="00C53F71">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 xml:space="preserve">The </w:t>
      </w:r>
      <w:r w:rsidR="0087546B" w:rsidRPr="00722E71">
        <w:rPr>
          <w:rFonts w:ascii="Times New Roman" w:hAnsi="Times New Roman" w:cs="Times New Roman"/>
          <w:sz w:val="24"/>
          <w:szCs w:val="24"/>
        </w:rPr>
        <w:t>A</w:t>
      </w:r>
      <w:r w:rsidRPr="00722E71">
        <w:rPr>
          <w:rFonts w:ascii="Times New Roman" w:hAnsi="Times New Roman" w:cs="Times New Roman"/>
          <w:sz w:val="24"/>
          <w:szCs w:val="24"/>
        </w:rPr>
        <w:t xml:space="preserve">ppellant </w:t>
      </w:r>
      <w:r w:rsidR="00AC1997" w:rsidRPr="00722E71">
        <w:rPr>
          <w:rFonts w:ascii="Times New Roman" w:hAnsi="Times New Roman" w:cs="Times New Roman"/>
          <w:sz w:val="24"/>
          <w:szCs w:val="24"/>
        </w:rPr>
        <w:t xml:space="preserve">totally </w:t>
      </w:r>
      <w:r w:rsidR="0087546B" w:rsidRPr="00722E71">
        <w:rPr>
          <w:rFonts w:ascii="Times New Roman" w:hAnsi="Times New Roman" w:cs="Times New Roman"/>
          <w:sz w:val="24"/>
          <w:szCs w:val="24"/>
        </w:rPr>
        <w:t xml:space="preserve">denied the Respondent’s </w:t>
      </w:r>
      <w:r w:rsidR="00A52D9B" w:rsidRPr="00722E71">
        <w:rPr>
          <w:rFonts w:ascii="Times New Roman" w:hAnsi="Times New Roman" w:cs="Times New Roman"/>
          <w:sz w:val="24"/>
          <w:szCs w:val="24"/>
        </w:rPr>
        <w:t>allegations</w:t>
      </w:r>
      <w:r w:rsidR="00AC1997" w:rsidRPr="00722E71">
        <w:rPr>
          <w:rFonts w:ascii="Times New Roman" w:hAnsi="Times New Roman" w:cs="Times New Roman"/>
          <w:sz w:val="24"/>
          <w:szCs w:val="24"/>
        </w:rPr>
        <w:t xml:space="preserve">. He </w:t>
      </w:r>
      <w:r w:rsidR="00A52D9B" w:rsidRPr="00722E71">
        <w:rPr>
          <w:rFonts w:ascii="Times New Roman" w:hAnsi="Times New Roman" w:cs="Times New Roman"/>
          <w:sz w:val="24"/>
          <w:szCs w:val="24"/>
        </w:rPr>
        <w:t xml:space="preserve">also filed a counterclaim </w:t>
      </w:r>
      <w:r w:rsidR="009F4F85" w:rsidRPr="00722E71">
        <w:rPr>
          <w:rFonts w:ascii="Times New Roman" w:hAnsi="Times New Roman" w:cs="Times New Roman"/>
          <w:sz w:val="24"/>
          <w:szCs w:val="24"/>
        </w:rPr>
        <w:t>premised in the tort of</w:t>
      </w:r>
      <w:r w:rsidR="00A52D9B" w:rsidRPr="00722E71">
        <w:rPr>
          <w:rFonts w:ascii="Times New Roman" w:hAnsi="Times New Roman" w:cs="Times New Roman"/>
          <w:sz w:val="24"/>
          <w:szCs w:val="24"/>
        </w:rPr>
        <w:t xml:space="preserve"> trespass against the Respondent</w:t>
      </w:r>
      <w:r w:rsidR="009F4F85" w:rsidRPr="00722E71">
        <w:rPr>
          <w:rFonts w:ascii="Times New Roman" w:hAnsi="Times New Roman" w:cs="Times New Roman"/>
          <w:sz w:val="24"/>
          <w:szCs w:val="24"/>
        </w:rPr>
        <w:t>. He averred</w:t>
      </w:r>
      <w:r w:rsidR="00A52D9B" w:rsidRPr="00722E71">
        <w:rPr>
          <w:rFonts w:ascii="Times New Roman" w:hAnsi="Times New Roman" w:cs="Times New Roman"/>
          <w:sz w:val="24"/>
          <w:szCs w:val="24"/>
        </w:rPr>
        <w:t xml:space="preserve"> that</w:t>
      </w:r>
      <w:r w:rsidRPr="00722E71">
        <w:rPr>
          <w:rFonts w:ascii="Times New Roman" w:hAnsi="Times New Roman" w:cs="Times New Roman"/>
          <w:sz w:val="24"/>
          <w:szCs w:val="24"/>
        </w:rPr>
        <w:t xml:space="preserve"> the </w:t>
      </w:r>
      <w:r w:rsidR="00A52D9B" w:rsidRPr="00722E71">
        <w:rPr>
          <w:rFonts w:ascii="Times New Roman" w:hAnsi="Times New Roman" w:cs="Times New Roman"/>
          <w:sz w:val="24"/>
          <w:szCs w:val="24"/>
        </w:rPr>
        <w:t xml:space="preserve">suit </w:t>
      </w:r>
      <w:r w:rsidRPr="00722E71">
        <w:rPr>
          <w:rFonts w:ascii="Times New Roman" w:hAnsi="Times New Roman" w:cs="Times New Roman"/>
          <w:sz w:val="24"/>
          <w:szCs w:val="24"/>
        </w:rPr>
        <w:t xml:space="preserve">land belonged to him </w:t>
      </w:r>
      <w:r w:rsidR="00A52D9B" w:rsidRPr="00722E71">
        <w:rPr>
          <w:rFonts w:ascii="Times New Roman" w:hAnsi="Times New Roman" w:cs="Times New Roman"/>
          <w:sz w:val="24"/>
          <w:szCs w:val="24"/>
        </w:rPr>
        <w:t xml:space="preserve">having </w:t>
      </w:r>
      <w:r w:rsidR="00C53F71" w:rsidRPr="00722E71">
        <w:rPr>
          <w:rFonts w:ascii="Times New Roman" w:hAnsi="Times New Roman" w:cs="Times New Roman"/>
          <w:sz w:val="24"/>
          <w:szCs w:val="24"/>
        </w:rPr>
        <w:t xml:space="preserve">got registered as proprietor in 2000. </w:t>
      </w:r>
      <w:r w:rsidR="009F4F85" w:rsidRPr="00722E71">
        <w:rPr>
          <w:rFonts w:ascii="Times New Roman" w:hAnsi="Times New Roman" w:cs="Times New Roman"/>
          <w:sz w:val="24"/>
          <w:szCs w:val="24"/>
        </w:rPr>
        <w:t>Further, t</w:t>
      </w:r>
      <w:r w:rsidR="00C53F71" w:rsidRPr="00722E71">
        <w:rPr>
          <w:rFonts w:ascii="Times New Roman" w:hAnsi="Times New Roman" w:cs="Times New Roman"/>
          <w:sz w:val="24"/>
          <w:szCs w:val="24"/>
        </w:rPr>
        <w:t xml:space="preserve">hat he </w:t>
      </w:r>
      <w:r w:rsidRPr="00722E71">
        <w:rPr>
          <w:rFonts w:ascii="Times New Roman" w:hAnsi="Times New Roman" w:cs="Times New Roman"/>
          <w:sz w:val="24"/>
          <w:szCs w:val="24"/>
        </w:rPr>
        <w:t xml:space="preserve">inherited </w:t>
      </w:r>
      <w:r w:rsidR="00C53F71" w:rsidRPr="00722E71">
        <w:rPr>
          <w:rFonts w:ascii="Times New Roman" w:hAnsi="Times New Roman" w:cs="Times New Roman"/>
          <w:sz w:val="24"/>
          <w:szCs w:val="24"/>
        </w:rPr>
        <w:t xml:space="preserve">the suit land </w:t>
      </w:r>
      <w:r w:rsidRPr="00722E71">
        <w:rPr>
          <w:rFonts w:ascii="Times New Roman" w:hAnsi="Times New Roman" w:cs="Times New Roman"/>
          <w:sz w:val="24"/>
          <w:szCs w:val="24"/>
        </w:rPr>
        <w:t xml:space="preserve">from his father </w:t>
      </w:r>
      <w:r w:rsidR="00C53F71" w:rsidRPr="00722E71">
        <w:rPr>
          <w:rFonts w:ascii="Times New Roman" w:hAnsi="Times New Roman" w:cs="Times New Roman"/>
          <w:sz w:val="24"/>
          <w:szCs w:val="24"/>
        </w:rPr>
        <w:t>late father Yokana Gitta who also got it from one Zakaliya Banas</w:t>
      </w:r>
      <w:r w:rsidR="009F4F85" w:rsidRPr="00722E71">
        <w:rPr>
          <w:rFonts w:ascii="Times New Roman" w:hAnsi="Times New Roman" w:cs="Times New Roman"/>
          <w:sz w:val="24"/>
          <w:szCs w:val="24"/>
        </w:rPr>
        <w:t>a</w:t>
      </w:r>
      <w:r w:rsidR="00C53F71" w:rsidRPr="00722E71">
        <w:rPr>
          <w:rFonts w:ascii="Times New Roman" w:hAnsi="Times New Roman" w:cs="Times New Roman"/>
          <w:sz w:val="24"/>
          <w:szCs w:val="24"/>
        </w:rPr>
        <w:t>jja his father.</w:t>
      </w:r>
    </w:p>
    <w:p w:rsidR="006043DF" w:rsidRPr="00722E71" w:rsidRDefault="00A52D9B" w:rsidP="003A09E5">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 xml:space="preserve">The trial court </w:t>
      </w:r>
      <w:r w:rsidR="00C53F71" w:rsidRPr="00722E71">
        <w:rPr>
          <w:rFonts w:ascii="Times New Roman" w:hAnsi="Times New Roman" w:cs="Times New Roman"/>
          <w:sz w:val="24"/>
          <w:szCs w:val="24"/>
        </w:rPr>
        <w:t xml:space="preserve">held </w:t>
      </w:r>
      <w:r w:rsidR="006043DF" w:rsidRPr="00722E71">
        <w:rPr>
          <w:rFonts w:ascii="Times New Roman" w:hAnsi="Times New Roman" w:cs="Times New Roman"/>
          <w:sz w:val="24"/>
          <w:szCs w:val="24"/>
        </w:rPr>
        <w:t xml:space="preserve">that the </w:t>
      </w:r>
      <w:r w:rsidRPr="00722E71">
        <w:rPr>
          <w:rFonts w:ascii="Times New Roman" w:hAnsi="Times New Roman" w:cs="Times New Roman"/>
          <w:sz w:val="24"/>
          <w:szCs w:val="24"/>
        </w:rPr>
        <w:t xml:space="preserve">suit </w:t>
      </w:r>
      <w:r w:rsidR="006043DF" w:rsidRPr="00722E71">
        <w:rPr>
          <w:rFonts w:ascii="Times New Roman" w:hAnsi="Times New Roman" w:cs="Times New Roman"/>
          <w:sz w:val="24"/>
          <w:szCs w:val="24"/>
        </w:rPr>
        <w:t xml:space="preserve">land belonged to the estate of the late Zakaliya Banasajja grandfather </w:t>
      </w:r>
      <w:r w:rsidRPr="00722E71">
        <w:rPr>
          <w:rFonts w:ascii="Times New Roman" w:hAnsi="Times New Roman" w:cs="Times New Roman"/>
          <w:sz w:val="24"/>
          <w:szCs w:val="24"/>
        </w:rPr>
        <w:t xml:space="preserve">to </w:t>
      </w:r>
      <w:r w:rsidR="006043DF" w:rsidRPr="00722E71">
        <w:rPr>
          <w:rFonts w:ascii="Times New Roman" w:hAnsi="Times New Roman" w:cs="Times New Roman"/>
          <w:sz w:val="24"/>
          <w:szCs w:val="24"/>
        </w:rPr>
        <w:t>the Appellant</w:t>
      </w:r>
      <w:r w:rsidR="009F4F85" w:rsidRPr="00722E71">
        <w:rPr>
          <w:rFonts w:ascii="Times New Roman" w:hAnsi="Times New Roman" w:cs="Times New Roman"/>
          <w:sz w:val="24"/>
          <w:szCs w:val="24"/>
        </w:rPr>
        <w:t>,</w:t>
      </w:r>
      <w:r w:rsidR="00706EE0" w:rsidRPr="00722E71">
        <w:rPr>
          <w:rFonts w:ascii="Times New Roman" w:hAnsi="Times New Roman" w:cs="Times New Roman"/>
          <w:sz w:val="24"/>
          <w:szCs w:val="24"/>
        </w:rPr>
        <w:t xml:space="preserve"> but that </w:t>
      </w:r>
      <w:r w:rsidR="006043DF" w:rsidRPr="00722E71">
        <w:rPr>
          <w:rFonts w:ascii="Times New Roman" w:hAnsi="Times New Roman" w:cs="Times New Roman"/>
          <w:sz w:val="24"/>
          <w:szCs w:val="24"/>
        </w:rPr>
        <w:t xml:space="preserve">the </w:t>
      </w:r>
      <w:r w:rsidRPr="00722E71">
        <w:rPr>
          <w:rFonts w:ascii="Times New Roman" w:hAnsi="Times New Roman" w:cs="Times New Roman"/>
          <w:sz w:val="24"/>
          <w:szCs w:val="24"/>
        </w:rPr>
        <w:t>R</w:t>
      </w:r>
      <w:r w:rsidR="006043DF" w:rsidRPr="00722E71">
        <w:rPr>
          <w:rFonts w:ascii="Times New Roman" w:hAnsi="Times New Roman" w:cs="Times New Roman"/>
          <w:sz w:val="24"/>
          <w:szCs w:val="24"/>
        </w:rPr>
        <w:t xml:space="preserve">espondent </w:t>
      </w:r>
      <w:r w:rsidRPr="00722E71">
        <w:rPr>
          <w:rFonts w:ascii="Times New Roman" w:hAnsi="Times New Roman" w:cs="Times New Roman"/>
          <w:sz w:val="24"/>
          <w:szCs w:val="24"/>
        </w:rPr>
        <w:t xml:space="preserve">owned </w:t>
      </w:r>
      <w:r w:rsidR="006043DF" w:rsidRPr="00722E71">
        <w:rPr>
          <w:rFonts w:ascii="Times New Roman" w:hAnsi="Times New Roman" w:cs="Times New Roman"/>
          <w:sz w:val="24"/>
          <w:szCs w:val="24"/>
        </w:rPr>
        <w:t xml:space="preserve">a </w:t>
      </w:r>
      <w:r w:rsidR="00C53F71" w:rsidRPr="00722E71">
        <w:rPr>
          <w:rFonts w:ascii="Times New Roman" w:hAnsi="Times New Roman" w:cs="Times New Roman"/>
          <w:sz w:val="24"/>
          <w:szCs w:val="24"/>
        </w:rPr>
        <w:t>K</w:t>
      </w:r>
      <w:r w:rsidR="006043DF" w:rsidRPr="00722E71">
        <w:rPr>
          <w:rFonts w:ascii="Times New Roman" w:hAnsi="Times New Roman" w:cs="Times New Roman"/>
          <w:sz w:val="24"/>
          <w:szCs w:val="24"/>
        </w:rPr>
        <w:t xml:space="preserve">ibanja on the </w:t>
      </w:r>
      <w:r w:rsidRPr="00722E71">
        <w:rPr>
          <w:rFonts w:ascii="Times New Roman" w:hAnsi="Times New Roman" w:cs="Times New Roman"/>
          <w:sz w:val="24"/>
          <w:szCs w:val="24"/>
        </w:rPr>
        <w:t xml:space="preserve">suit </w:t>
      </w:r>
      <w:r w:rsidR="006043DF" w:rsidRPr="00722E71">
        <w:rPr>
          <w:rFonts w:ascii="Times New Roman" w:hAnsi="Times New Roman" w:cs="Times New Roman"/>
          <w:sz w:val="24"/>
          <w:szCs w:val="24"/>
        </w:rPr>
        <w:t xml:space="preserve">land and </w:t>
      </w:r>
      <w:r w:rsidR="006043DF" w:rsidRPr="00722E71">
        <w:rPr>
          <w:rFonts w:ascii="Times New Roman" w:hAnsi="Times New Roman" w:cs="Times New Roman"/>
          <w:sz w:val="24"/>
          <w:szCs w:val="24"/>
        </w:rPr>
        <w:lastRenderedPageBreak/>
        <w:t xml:space="preserve">therefore could not be evicted. </w:t>
      </w:r>
      <w:r w:rsidR="00706EE0" w:rsidRPr="00722E71">
        <w:rPr>
          <w:rFonts w:ascii="Times New Roman" w:hAnsi="Times New Roman" w:cs="Times New Roman"/>
          <w:sz w:val="24"/>
          <w:szCs w:val="24"/>
        </w:rPr>
        <w:t>The trial court also awarded general damages for trespass and costs of the suit against the Appellant. Being</w:t>
      </w:r>
      <w:r w:rsidR="006043DF" w:rsidRPr="00722E71">
        <w:rPr>
          <w:rFonts w:ascii="Times New Roman" w:hAnsi="Times New Roman" w:cs="Times New Roman"/>
          <w:sz w:val="24"/>
          <w:szCs w:val="24"/>
        </w:rPr>
        <w:t xml:space="preserve"> dissatisfied with the judgment </w:t>
      </w:r>
      <w:r w:rsidR="00706EE0" w:rsidRPr="00722E71">
        <w:rPr>
          <w:rFonts w:ascii="Times New Roman" w:hAnsi="Times New Roman" w:cs="Times New Roman"/>
          <w:sz w:val="24"/>
          <w:szCs w:val="24"/>
        </w:rPr>
        <w:t xml:space="preserve">and orders of the trial court the Appellant </w:t>
      </w:r>
      <w:r w:rsidRPr="00722E71">
        <w:rPr>
          <w:rFonts w:ascii="Times New Roman" w:hAnsi="Times New Roman" w:cs="Times New Roman"/>
          <w:sz w:val="24"/>
          <w:szCs w:val="24"/>
        </w:rPr>
        <w:t>filed this appeal</w:t>
      </w:r>
      <w:r w:rsidR="00706EE0" w:rsidRPr="00722E71">
        <w:rPr>
          <w:rFonts w:ascii="Times New Roman" w:hAnsi="Times New Roman" w:cs="Times New Roman"/>
          <w:sz w:val="24"/>
          <w:szCs w:val="24"/>
        </w:rPr>
        <w:t xml:space="preserve">. </w:t>
      </w:r>
      <w:r w:rsidRPr="00722E71">
        <w:rPr>
          <w:rFonts w:ascii="Times New Roman" w:hAnsi="Times New Roman" w:cs="Times New Roman"/>
          <w:sz w:val="24"/>
          <w:szCs w:val="24"/>
        </w:rPr>
        <w:t xml:space="preserve"> </w:t>
      </w:r>
    </w:p>
    <w:p w:rsidR="00CF13A9" w:rsidRPr="00722E71" w:rsidRDefault="00CF13A9" w:rsidP="00CF13A9">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 xml:space="preserve">Mr. </w:t>
      </w:r>
      <w:proofErr w:type="gramStart"/>
      <w:r w:rsidRPr="00722E71">
        <w:rPr>
          <w:rFonts w:ascii="Times New Roman" w:hAnsi="Times New Roman" w:cs="Times New Roman"/>
          <w:sz w:val="24"/>
          <w:szCs w:val="24"/>
        </w:rPr>
        <w:t>Serwadda  of</w:t>
      </w:r>
      <w:proofErr w:type="gramEnd"/>
      <w:r w:rsidRPr="00722E71">
        <w:rPr>
          <w:rFonts w:ascii="Times New Roman" w:hAnsi="Times New Roman" w:cs="Times New Roman"/>
          <w:sz w:val="24"/>
          <w:szCs w:val="24"/>
        </w:rPr>
        <w:t xml:space="preserve"> </w:t>
      </w:r>
      <w:r w:rsidRPr="00722E71">
        <w:rPr>
          <w:rFonts w:ascii="Times New Roman" w:hAnsi="Times New Roman" w:cs="Times New Roman"/>
          <w:i/>
          <w:sz w:val="24"/>
          <w:szCs w:val="24"/>
        </w:rPr>
        <w:t>M/s. Serwadda &amp; Co. Advocates</w:t>
      </w:r>
      <w:r w:rsidRPr="00722E71">
        <w:rPr>
          <w:rFonts w:ascii="Times New Roman" w:hAnsi="Times New Roman" w:cs="Times New Roman"/>
          <w:sz w:val="24"/>
          <w:szCs w:val="24"/>
        </w:rPr>
        <w:t xml:space="preserve"> represented the Appellant, while Mr.</w:t>
      </w:r>
      <w:r w:rsidR="009F4F85" w:rsidRPr="00722E71">
        <w:rPr>
          <w:rFonts w:ascii="Times New Roman" w:hAnsi="Times New Roman" w:cs="Times New Roman"/>
          <w:sz w:val="24"/>
          <w:szCs w:val="24"/>
        </w:rPr>
        <w:t xml:space="preserve"> </w:t>
      </w:r>
      <w:r w:rsidRPr="00722E71">
        <w:rPr>
          <w:rFonts w:ascii="Times New Roman" w:hAnsi="Times New Roman" w:cs="Times New Roman"/>
          <w:sz w:val="24"/>
          <w:szCs w:val="24"/>
        </w:rPr>
        <w:t xml:space="preserve">Sebanja Abubakar of </w:t>
      </w:r>
      <w:r w:rsidRPr="00722E71">
        <w:rPr>
          <w:rFonts w:ascii="Times New Roman" w:hAnsi="Times New Roman" w:cs="Times New Roman"/>
          <w:i/>
          <w:sz w:val="24"/>
          <w:szCs w:val="24"/>
        </w:rPr>
        <w:t xml:space="preserve">M/s. Sebanja &amp; Co. Advocates </w:t>
      </w:r>
      <w:r w:rsidRPr="00722E71">
        <w:rPr>
          <w:rFonts w:ascii="Times New Roman" w:hAnsi="Times New Roman" w:cs="Times New Roman"/>
          <w:sz w:val="24"/>
          <w:szCs w:val="24"/>
        </w:rPr>
        <w:t xml:space="preserve">represented the Respondent. Both </w:t>
      </w:r>
      <w:r w:rsidR="009F4F85" w:rsidRPr="00722E71">
        <w:rPr>
          <w:rFonts w:ascii="Times New Roman" w:hAnsi="Times New Roman" w:cs="Times New Roman"/>
          <w:sz w:val="24"/>
          <w:szCs w:val="24"/>
        </w:rPr>
        <w:t>c</w:t>
      </w:r>
      <w:r w:rsidRPr="00722E71">
        <w:rPr>
          <w:rFonts w:ascii="Times New Roman" w:hAnsi="Times New Roman" w:cs="Times New Roman"/>
          <w:sz w:val="24"/>
          <w:szCs w:val="24"/>
        </w:rPr>
        <w:t>ounsel filed written submissions to argue the appeal</w:t>
      </w:r>
      <w:r w:rsidR="007A5ABF" w:rsidRPr="00722E71">
        <w:rPr>
          <w:rFonts w:ascii="Times New Roman" w:hAnsi="Times New Roman" w:cs="Times New Roman"/>
          <w:sz w:val="24"/>
          <w:szCs w:val="24"/>
        </w:rPr>
        <w:t xml:space="preserve">, which I have taken into account in reaching </w:t>
      </w:r>
      <w:r w:rsidR="009F4F85" w:rsidRPr="00722E71">
        <w:rPr>
          <w:rFonts w:ascii="Times New Roman" w:hAnsi="Times New Roman" w:cs="Times New Roman"/>
          <w:sz w:val="24"/>
          <w:szCs w:val="24"/>
        </w:rPr>
        <w:t>the</w:t>
      </w:r>
      <w:r w:rsidR="007A5ABF" w:rsidRPr="00722E71">
        <w:rPr>
          <w:rFonts w:ascii="Times New Roman" w:hAnsi="Times New Roman" w:cs="Times New Roman"/>
          <w:sz w:val="24"/>
          <w:szCs w:val="24"/>
        </w:rPr>
        <w:t xml:space="preserve"> decision</w:t>
      </w:r>
      <w:r w:rsidR="009F4F85" w:rsidRPr="00722E71">
        <w:rPr>
          <w:rFonts w:ascii="Times New Roman" w:hAnsi="Times New Roman" w:cs="Times New Roman"/>
          <w:sz w:val="24"/>
          <w:szCs w:val="24"/>
        </w:rPr>
        <w:t xml:space="preserve"> in the case</w:t>
      </w:r>
      <w:r w:rsidR="007A5ABF" w:rsidRPr="00722E71">
        <w:rPr>
          <w:rFonts w:ascii="Times New Roman" w:hAnsi="Times New Roman" w:cs="Times New Roman"/>
          <w:sz w:val="24"/>
          <w:szCs w:val="24"/>
        </w:rPr>
        <w:t xml:space="preserve">. </w:t>
      </w:r>
      <w:r w:rsidRPr="00722E71">
        <w:rPr>
          <w:rFonts w:ascii="Times New Roman" w:hAnsi="Times New Roman" w:cs="Times New Roman"/>
          <w:sz w:val="24"/>
          <w:szCs w:val="24"/>
        </w:rPr>
        <w:t xml:space="preserve">It </w:t>
      </w:r>
      <w:r w:rsidR="009156B3" w:rsidRPr="00722E71">
        <w:rPr>
          <w:rFonts w:ascii="Times New Roman" w:hAnsi="Times New Roman" w:cs="Times New Roman"/>
          <w:sz w:val="24"/>
          <w:szCs w:val="24"/>
        </w:rPr>
        <w:t xml:space="preserve">is </w:t>
      </w:r>
      <w:r w:rsidRPr="00722E71">
        <w:rPr>
          <w:rFonts w:ascii="Times New Roman" w:hAnsi="Times New Roman" w:cs="Times New Roman"/>
          <w:sz w:val="24"/>
          <w:szCs w:val="24"/>
        </w:rPr>
        <w:t xml:space="preserve">noted that the </w:t>
      </w:r>
      <w:r w:rsidR="009F4F85" w:rsidRPr="00722E71">
        <w:rPr>
          <w:rFonts w:ascii="Times New Roman" w:hAnsi="Times New Roman" w:cs="Times New Roman"/>
          <w:sz w:val="24"/>
          <w:szCs w:val="24"/>
        </w:rPr>
        <w:t>c</w:t>
      </w:r>
      <w:r w:rsidR="007A5ABF" w:rsidRPr="00722E71">
        <w:rPr>
          <w:rFonts w:ascii="Times New Roman" w:hAnsi="Times New Roman" w:cs="Times New Roman"/>
          <w:sz w:val="24"/>
          <w:szCs w:val="24"/>
        </w:rPr>
        <w:t>ounsel for the Appellant</w:t>
      </w:r>
      <w:r w:rsidRPr="00722E71">
        <w:rPr>
          <w:rFonts w:ascii="Times New Roman" w:hAnsi="Times New Roman" w:cs="Times New Roman"/>
          <w:sz w:val="24"/>
          <w:szCs w:val="24"/>
        </w:rPr>
        <w:t xml:space="preserve"> abandoned ground 2 and 3, and argued ground 1, 4 and 6 together and ground 5 separately. Counsel for the Respondent </w:t>
      </w:r>
      <w:r w:rsidR="009F4F85" w:rsidRPr="00722E71">
        <w:rPr>
          <w:rFonts w:ascii="Times New Roman" w:hAnsi="Times New Roman" w:cs="Times New Roman"/>
          <w:sz w:val="24"/>
          <w:szCs w:val="24"/>
        </w:rPr>
        <w:t xml:space="preserve">also </w:t>
      </w:r>
      <w:r w:rsidRPr="00722E71">
        <w:rPr>
          <w:rFonts w:ascii="Times New Roman" w:hAnsi="Times New Roman" w:cs="Times New Roman"/>
          <w:sz w:val="24"/>
          <w:szCs w:val="24"/>
        </w:rPr>
        <w:t>repl</w:t>
      </w:r>
      <w:r w:rsidR="009F4F85" w:rsidRPr="00722E71">
        <w:rPr>
          <w:rFonts w:ascii="Times New Roman" w:hAnsi="Times New Roman" w:cs="Times New Roman"/>
          <w:sz w:val="24"/>
          <w:szCs w:val="24"/>
        </w:rPr>
        <w:t>ied following</w:t>
      </w:r>
      <w:r w:rsidRPr="00722E71">
        <w:rPr>
          <w:rFonts w:ascii="Times New Roman" w:hAnsi="Times New Roman" w:cs="Times New Roman"/>
          <w:sz w:val="24"/>
          <w:szCs w:val="24"/>
        </w:rPr>
        <w:t xml:space="preserve"> the same </w:t>
      </w:r>
      <w:r w:rsidR="007A5ABF" w:rsidRPr="00722E71">
        <w:rPr>
          <w:rFonts w:ascii="Times New Roman" w:hAnsi="Times New Roman" w:cs="Times New Roman"/>
          <w:sz w:val="24"/>
          <w:szCs w:val="24"/>
        </w:rPr>
        <w:t>order</w:t>
      </w:r>
      <w:r w:rsidRPr="00722E71">
        <w:rPr>
          <w:rFonts w:ascii="Times New Roman" w:hAnsi="Times New Roman" w:cs="Times New Roman"/>
          <w:sz w:val="24"/>
          <w:szCs w:val="24"/>
        </w:rPr>
        <w:t xml:space="preserve">. </w:t>
      </w:r>
    </w:p>
    <w:p w:rsidR="00386B7C" w:rsidRPr="00722E71" w:rsidRDefault="00386B7C" w:rsidP="00CF13A9">
      <w:pPr>
        <w:spacing w:line="480" w:lineRule="auto"/>
        <w:jc w:val="both"/>
        <w:rPr>
          <w:rFonts w:ascii="Times New Roman" w:hAnsi="Times New Roman" w:cs="Times New Roman"/>
          <w:b/>
          <w:i/>
          <w:sz w:val="24"/>
          <w:szCs w:val="24"/>
        </w:rPr>
      </w:pPr>
      <w:r w:rsidRPr="00722E71">
        <w:rPr>
          <w:rFonts w:ascii="Times New Roman" w:hAnsi="Times New Roman" w:cs="Times New Roman"/>
          <w:b/>
          <w:i/>
          <w:sz w:val="24"/>
          <w:szCs w:val="24"/>
        </w:rPr>
        <w:t>Duty of the first appellate court:</w:t>
      </w:r>
    </w:p>
    <w:p w:rsidR="0043061B" w:rsidRPr="00722E71" w:rsidRDefault="00CF13A9" w:rsidP="00CF13A9">
      <w:pPr>
        <w:spacing w:line="480" w:lineRule="auto"/>
        <w:jc w:val="both"/>
        <w:rPr>
          <w:rFonts w:ascii="Times New Roman" w:hAnsi="Times New Roman" w:cs="Times New Roman"/>
          <w:sz w:val="24"/>
          <w:szCs w:val="24"/>
        </w:rPr>
      </w:pPr>
      <w:proofErr w:type="gramStart"/>
      <w:r w:rsidRPr="00722E71">
        <w:rPr>
          <w:rFonts w:ascii="Times New Roman" w:hAnsi="Times New Roman" w:cs="Times New Roman"/>
          <w:sz w:val="24"/>
          <w:szCs w:val="24"/>
        </w:rPr>
        <w:t>In the cases of</w:t>
      </w:r>
      <w:r w:rsidRPr="00722E71">
        <w:rPr>
          <w:rFonts w:ascii="Times New Roman" w:hAnsi="Times New Roman" w:cs="Times New Roman"/>
          <w:b/>
          <w:i/>
          <w:sz w:val="24"/>
          <w:szCs w:val="24"/>
        </w:rPr>
        <w:t xml:space="preserve"> Selle vs. Associated Motor Board Co. [1968] EA 123; </w:t>
      </w:r>
      <w:r w:rsidRPr="00722E71">
        <w:rPr>
          <w:rFonts w:ascii="Times New Roman" w:hAnsi="Times New Roman" w:cs="Times New Roman"/>
          <w:b/>
          <w:sz w:val="24"/>
          <w:szCs w:val="24"/>
        </w:rPr>
        <w:t>Bogere</w:t>
      </w:r>
      <w:r w:rsidRPr="00722E71">
        <w:rPr>
          <w:rFonts w:ascii="Times New Roman" w:hAnsi="Times New Roman" w:cs="Times New Roman"/>
          <w:b/>
          <w:i/>
          <w:sz w:val="24"/>
          <w:szCs w:val="24"/>
        </w:rPr>
        <w:t xml:space="preserve"> Moses &amp; O’rs vs. Uganda, SC.Crim.</w:t>
      </w:r>
      <w:proofErr w:type="gramEnd"/>
      <w:r w:rsidRPr="00722E71">
        <w:rPr>
          <w:rFonts w:ascii="Times New Roman" w:hAnsi="Times New Roman" w:cs="Times New Roman"/>
          <w:b/>
          <w:i/>
          <w:sz w:val="24"/>
          <w:szCs w:val="24"/>
        </w:rPr>
        <w:t xml:space="preserve"> Appeal No. </w:t>
      </w:r>
      <w:r w:rsidR="007A5ABF" w:rsidRPr="00722E71">
        <w:rPr>
          <w:rFonts w:ascii="Times New Roman" w:hAnsi="Times New Roman" w:cs="Times New Roman"/>
          <w:b/>
          <w:i/>
          <w:sz w:val="24"/>
          <w:szCs w:val="24"/>
        </w:rPr>
        <w:t>0</w:t>
      </w:r>
      <w:r w:rsidRPr="00722E71">
        <w:rPr>
          <w:rFonts w:ascii="Times New Roman" w:hAnsi="Times New Roman" w:cs="Times New Roman"/>
          <w:b/>
          <w:i/>
          <w:sz w:val="24"/>
          <w:szCs w:val="24"/>
        </w:rPr>
        <w:t>1</w:t>
      </w:r>
      <w:r w:rsidR="007A5ABF" w:rsidRPr="00722E71">
        <w:rPr>
          <w:rFonts w:ascii="Times New Roman" w:hAnsi="Times New Roman" w:cs="Times New Roman"/>
          <w:b/>
          <w:i/>
          <w:sz w:val="24"/>
          <w:szCs w:val="24"/>
        </w:rPr>
        <w:t xml:space="preserve"> of </w:t>
      </w:r>
      <w:r w:rsidRPr="00722E71">
        <w:rPr>
          <w:rFonts w:ascii="Times New Roman" w:hAnsi="Times New Roman" w:cs="Times New Roman"/>
          <w:b/>
          <w:i/>
          <w:sz w:val="24"/>
          <w:szCs w:val="24"/>
        </w:rPr>
        <w:t xml:space="preserve">1997; </w:t>
      </w:r>
      <w:r w:rsidR="00386B7C" w:rsidRPr="00722E71">
        <w:rPr>
          <w:rFonts w:ascii="Times New Roman" w:hAnsi="Times New Roman" w:cs="Times New Roman"/>
          <w:sz w:val="24"/>
          <w:szCs w:val="24"/>
        </w:rPr>
        <w:t>and</w:t>
      </w:r>
      <w:r w:rsidR="00386B7C" w:rsidRPr="00722E71">
        <w:rPr>
          <w:rFonts w:ascii="Times New Roman" w:hAnsi="Times New Roman" w:cs="Times New Roman"/>
          <w:b/>
          <w:i/>
          <w:sz w:val="24"/>
          <w:szCs w:val="24"/>
        </w:rPr>
        <w:t xml:space="preserve"> </w:t>
      </w:r>
      <w:r w:rsidRPr="00722E71">
        <w:rPr>
          <w:rFonts w:ascii="Times New Roman" w:hAnsi="Times New Roman" w:cs="Times New Roman"/>
          <w:b/>
          <w:i/>
          <w:sz w:val="24"/>
          <w:szCs w:val="24"/>
        </w:rPr>
        <w:t>Kifamunte Henri vs. Uganda, S.C.Crim.Appeal No.10</w:t>
      </w:r>
      <w:r w:rsidR="007A5ABF" w:rsidRPr="00722E71">
        <w:rPr>
          <w:rFonts w:ascii="Times New Roman" w:hAnsi="Times New Roman" w:cs="Times New Roman"/>
          <w:b/>
          <w:i/>
          <w:sz w:val="24"/>
          <w:szCs w:val="24"/>
        </w:rPr>
        <w:t xml:space="preserve"> of </w:t>
      </w:r>
      <w:r w:rsidRPr="00722E71">
        <w:rPr>
          <w:rFonts w:ascii="Times New Roman" w:hAnsi="Times New Roman" w:cs="Times New Roman"/>
          <w:b/>
          <w:i/>
          <w:sz w:val="24"/>
          <w:szCs w:val="24"/>
        </w:rPr>
        <w:t>1992</w:t>
      </w:r>
      <w:r w:rsidR="007A5ABF" w:rsidRPr="00722E71">
        <w:rPr>
          <w:rFonts w:ascii="Times New Roman" w:hAnsi="Times New Roman" w:cs="Times New Roman"/>
          <w:b/>
          <w:i/>
          <w:sz w:val="24"/>
          <w:szCs w:val="24"/>
        </w:rPr>
        <w:t>;</w:t>
      </w:r>
      <w:r w:rsidRPr="00722E71">
        <w:rPr>
          <w:rFonts w:ascii="Times New Roman" w:hAnsi="Times New Roman" w:cs="Times New Roman"/>
          <w:b/>
          <w:i/>
          <w:sz w:val="24"/>
          <w:szCs w:val="24"/>
        </w:rPr>
        <w:t xml:space="preserve"> </w:t>
      </w:r>
      <w:r w:rsidRPr="00722E71">
        <w:rPr>
          <w:rFonts w:ascii="Times New Roman" w:hAnsi="Times New Roman" w:cs="Times New Roman"/>
          <w:sz w:val="24"/>
          <w:szCs w:val="24"/>
        </w:rPr>
        <w:t xml:space="preserve">it was held that the duty of the first appellate court is to subject the evidence to a fresh and exhaustive scrutiny, weighing the conflicting evidence and drawing its own inferences and conclusion from it. In so doing, however, the court has to bear in mind that it has neither seen no heard the witnesses and should, therefore, make allowance in that respect.  With that duty in mind, </w:t>
      </w:r>
      <w:r w:rsidR="007A5ABF" w:rsidRPr="00722E71">
        <w:rPr>
          <w:rFonts w:ascii="Times New Roman" w:hAnsi="Times New Roman" w:cs="Times New Roman"/>
          <w:sz w:val="24"/>
          <w:szCs w:val="24"/>
        </w:rPr>
        <w:t xml:space="preserve">I proceed to consider the grounds in the order they were argued by </w:t>
      </w:r>
      <w:r w:rsidR="00386B7C" w:rsidRPr="00722E71">
        <w:rPr>
          <w:rFonts w:ascii="Times New Roman" w:hAnsi="Times New Roman" w:cs="Times New Roman"/>
          <w:sz w:val="24"/>
          <w:szCs w:val="24"/>
        </w:rPr>
        <w:t>c</w:t>
      </w:r>
      <w:r w:rsidR="007A5ABF" w:rsidRPr="00722E71">
        <w:rPr>
          <w:rFonts w:ascii="Times New Roman" w:hAnsi="Times New Roman" w:cs="Times New Roman"/>
          <w:sz w:val="24"/>
          <w:szCs w:val="24"/>
        </w:rPr>
        <w:t xml:space="preserve">ounsel </w:t>
      </w:r>
      <w:r w:rsidR="00386B7C" w:rsidRPr="00722E71">
        <w:rPr>
          <w:rFonts w:ascii="Times New Roman" w:hAnsi="Times New Roman" w:cs="Times New Roman"/>
          <w:sz w:val="24"/>
          <w:szCs w:val="24"/>
        </w:rPr>
        <w:t>for the parties</w:t>
      </w:r>
      <w:r w:rsidR="007A5ABF" w:rsidRPr="00722E71">
        <w:rPr>
          <w:rFonts w:ascii="Times New Roman" w:hAnsi="Times New Roman" w:cs="Times New Roman"/>
          <w:sz w:val="24"/>
          <w:szCs w:val="24"/>
        </w:rPr>
        <w:t>.</w:t>
      </w:r>
    </w:p>
    <w:p w:rsidR="008A43E8" w:rsidRPr="00722E71" w:rsidRDefault="00CA1D5C" w:rsidP="00CA1D5C">
      <w:pPr>
        <w:spacing w:line="480" w:lineRule="auto"/>
        <w:rPr>
          <w:rFonts w:ascii="Times New Roman" w:hAnsi="Times New Roman" w:cs="Times New Roman"/>
          <w:b/>
          <w:i/>
          <w:sz w:val="24"/>
          <w:szCs w:val="24"/>
        </w:rPr>
      </w:pPr>
      <w:r w:rsidRPr="00722E71">
        <w:rPr>
          <w:rFonts w:ascii="Times New Roman" w:hAnsi="Times New Roman" w:cs="Times New Roman"/>
          <w:b/>
          <w:i/>
          <w:sz w:val="24"/>
          <w:szCs w:val="24"/>
        </w:rPr>
        <w:t xml:space="preserve">Ground 1: </w:t>
      </w:r>
      <w:r w:rsidR="008A43E8" w:rsidRPr="00722E71">
        <w:rPr>
          <w:rFonts w:ascii="Times New Roman" w:hAnsi="Times New Roman" w:cs="Times New Roman"/>
          <w:b/>
          <w:i/>
          <w:sz w:val="24"/>
          <w:szCs w:val="24"/>
        </w:rPr>
        <w:t>Th</w:t>
      </w:r>
      <w:r w:rsidRPr="00722E71">
        <w:rPr>
          <w:rFonts w:ascii="Times New Roman" w:hAnsi="Times New Roman" w:cs="Times New Roman"/>
          <w:b/>
          <w:i/>
          <w:sz w:val="24"/>
          <w:szCs w:val="24"/>
        </w:rPr>
        <w:t>e</w:t>
      </w:r>
      <w:r w:rsidR="008A43E8" w:rsidRPr="00722E71">
        <w:rPr>
          <w:rFonts w:ascii="Times New Roman" w:hAnsi="Times New Roman" w:cs="Times New Roman"/>
          <w:b/>
          <w:i/>
          <w:sz w:val="24"/>
          <w:szCs w:val="24"/>
        </w:rPr>
        <w:t xml:space="preserve"> learned </w:t>
      </w:r>
      <w:r w:rsidRPr="00722E71">
        <w:rPr>
          <w:rFonts w:ascii="Times New Roman" w:hAnsi="Times New Roman" w:cs="Times New Roman"/>
          <w:b/>
          <w:i/>
          <w:sz w:val="24"/>
          <w:szCs w:val="24"/>
        </w:rPr>
        <w:t>t</w:t>
      </w:r>
      <w:r w:rsidR="008A43E8" w:rsidRPr="00722E71">
        <w:rPr>
          <w:rFonts w:ascii="Times New Roman" w:hAnsi="Times New Roman" w:cs="Times New Roman"/>
          <w:b/>
          <w:i/>
          <w:sz w:val="24"/>
          <w:szCs w:val="24"/>
        </w:rPr>
        <w:t xml:space="preserve">rial </w:t>
      </w:r>
      <w:r w:rsidRPr="00722E71">
        <w:rPr>
          <w:rFonts w:ascii="Times New Roman" w:hAnsi="Times New Roman" w:cs="Times New Roman"/>
          <w:b/>
          <w:i/>
          <w:sz w:val="24"/>
          <w:szCs w:val="24"/>
        </w:rPr>
        <w:t>m</w:t>
      </w:r>
      <w:r w:rsidR="008A43E8" w:rsidRPr="00722E71">
        <w:rPr>
          <w:rFonts w:ascii="Times New Roman" w:hAnsi="Times New Roman" w:cs="Times New Roman"/>
          <w:b/>
          <w:i/>
          <w:sz w:val="24"/>
          <w:szCs w:val="24"/>
        </w:rPr>
        <w:t>agistrate erred in law and in fact in holding that the Respondent was a bona</w:t>
      </w:r>
      <w:r w:rsidRPr="00722E71">
        <w:rPr>
          <w:rFonts w:ascii="Times New Roman" w:hAnsi="Times New Roman" w:cs="Times New Roman"/>
          <w:b/>
          <w:i/>
          <w:sz w:val="24"/>
          <w:szCs w:val="24"/>
        </w:rPr>
        <w:t xml:space="preserve"> </w:t>
      </w:r>
      <w:r w:rsidR="008A43E8" w:rsidRPr="00722E71">
        <w:rPr>
          <w:rFonts w:ascii="Times New Roman" w:hAnsi="Times New Roman" w:cs="Times New Roman"/>
          <w:b/>
          <w:i/>
          <w:sz w:val="24"/>
          <w:szCs w:val="24"/>
        </w:rPr>
        <w:t>fide legal occupant of the suit land who enjoyed a legal interest in the land.</w:t>
      </w:r>
    </w:p>
    <w:p w:rsidR="008A43E8" w:rsidRPr="00722E71" w:rsidRDefault="00CA1D5C" w:rsidP="00CA1D5C">
      <w:pPr>
        <w:spacing w:line="480" w:lineRule="auto"/>
        <w:jc w:val="both"/>
        <w:rPr>
          <w:rFonts w:ascii="Times New Roman" w:hAnsi="Times New Roman" w:cs="Times New Roman"/>
          <w:b/>
          <w:i/>
          <w:sz w:val="24"/>
          <w:szCs w:val="24"/>
        </w:rPr>
      </w:pPr>
      <w:r w:rsidRPr="00722E71">
        <w:rPr>
          <w:rFonts w:ascii="Times New Roman" w:hAnsi="Times New Roman" w:cs="Times New Roman"/>
          <w:b/>
          <w:i/>
          <w:sz w:val="24"/>
          <w:szCs w:val="24"/>
        </w:rPr>
        <w:t xml:space="preserve">Ground 4: </w:t>
      </w:r>
      <w:r w:rsidR="008A43E8" w:rsidRPr="00722E71">
        <w:rPr>
          <w:rFonts w:ascii="Times New Roman" w:hAnsi="Times New Roman" w:cs="Times New Roman"/>
          <w:b/>
          <w:i/>
          <w:sz w:val="24"/>
          <w:szCs w:val="24"/>
        </w:rPr>
        <w:t>Th</w:t>
      </w:r>
      <w:r w:rsidRPr="00722E71">
        <w:rPr>
          <w:rFonts w:ascii="Times New Roman" w:hAnsi="Times New Roman" w:cs="Times New Roman"/>
          <w:b/>
          <w:i/>
          <w:sz w:val="24"/>
          <w:szCs w:val="24"/>
        </w:rPr>
        <w:t>e</w:t>
      </w:r>
      <w:r w:rsidR="008A43E8" w:rsidRPr="00722E71">
        <w:rPr>
          <w:rFonts w:ascii="Times New Roman" w:hAnsi="Times New Roman" w:cs="Times New Roman"/>
          <w:b/>
          <w:i/>
          <w:sz w:val="24"/>
          <w:szCs w:val="24"/>
        </w:rPr>
        <w:t xml:space="preserve"> learned </w:t>
      </w:r>
      <w:r w:rsidRPr="00722E71">
        <w:rPr>
          <w:rFonts w:ascii="Times New Roman" w:hAnsi="Times New Roman" w:cs="Times New Roman"/>
          <w:b/>
          <w:i/>
          <w:sz w:val="24"/>
          <w:szCs w:val="24"/>
        </w:rPr>
        <w:t>t</w:t>
      </w:r>
      <w:r w:rsidR="008A43E8" w:rsidRPr="00722E71">
        <w:rPr>
          <w:rFonts w:ascii="Times New Roman" w:hAnsi="Times New Roman" w:cs="Times New Roman"/>
          <w:b/>
          <w:i/>
          <w:sz w:val="24"/>
          <w:szCs w:val="24"/>
        </w:rPr>
        <w:t xml:space="preserve">rial </w:t>
      </w:r>
      <w:r w:rsidRPr="00722E71">
        <w:rPr>
          <w:rFonts w:ascii="Times New Roman" w:hAnsi="Times New Roman" w:cs="Times New Roman"/>
          <w:b/>
          <w:i/>
          <w:sz w:val="24"/>
          <w:szCs w:val="24"/>
        </w:rPr>
        <w:t>m</w:t>
      </w:r>
      <w:r w:rsidR="008A43E8" w:rsidRPr="00722E71">
        <w:rPr>
          <w:rFonts w:ascii="Times New Roman" w:hAnsi="Times New Roman" w:cs="Times New Roman"/>
          <w:b/>
          <w:i/>
          <w:sz w:val="24"/>
          <w:szCs w:val="24"/>
        </w:rPr>
        <w:t>agistrate erred in law and in fact when she held that the appellant trespassed in the suit land.</w:t>
      </w:r>
    </w:p>
    <w:p w:rsidR="008A43E8" w:rsidRPr="00722E71" w:rsidRDefault="00CA1D5C" w:rsidP="00CA1D5C">
      <w:pPr>
        <w:spacing w:after="0" w:line="480" w:lineRule="auto"/>
        <w:jc w:val="both"/>
        <w:rPr>
          <w:rFonts w:ascii="Times New Roman" w:hAnsi="Times New Roman" w:cs="Times New Roman"/>
          <w:b/>
          <w:i/>
          <w:sz w:val="24"/>
          <w:szCs w:val="24"/>
        </w:rPr>
      </w:pPr>
      <w:r w:rsidRPr="00722E71">
        <w:rPr>
          <w:rFonts w:ascii="Times New Roman" w:hAnsi="Times New Roman" w:cs="Times New Roman"/>
          <w:b/>
          <w:i/>
          <w:sz w:val="24"/>
          <w:szCs w:val="24"/>
        </w:rPr>
        <w:lastRenderedPageBreak/>
        <w:t xml:space="preserve">Ground </w:t>
      </w:r>
      <w:r w:rsidR="008A43E8" w:rsidRPr="00722E71">
        <w:rPr>
          <w:rFonts w:ascii="Times New Roman" w:hAnsi="Times New Roman" w:cs="Times New Roman"/>
          <w:b/>
          <w:i/>
          <w:sz w:val="24"/>
          <w:szCs w:val="24"/>
        </w:rPr>
        <w:t>6</w:t>
      </w:r>
      <w:r w:rsidRPr="00722E71">
        <w:rPr>
          <w:rFonts w:ascii="Times New Roman" w:hAnsi="Times New Roman" w:cs="Times New Roman"/>
          <w:b/>
          <w:i/>
          <w:sz w:val="24"/>
          <w:szCs w:val="24"/>
        </w:rPr>
        <w:t>:</w:t>
      </w:r>
      <w:r w:rsidR="008A43E8" w:rsidRPr="00722E71">
        <w:rPr>
          <w:rFonts w:ascii="Times New Roman" w:hAnsi="Times New Roman" w:cs="Times New Roman"/>
          <w:b/>
          <w:i/>
          <w:sz w:val="24"/>
          <w:szCs w:val="24"/>
        </w:rPr>
        <w:t xml:space="preserve"> The learned </w:t>
      </w:r>
      <w:r w:rsidRPr="00722E71">
        <w:rPr>
          <w:rFonts w:ascii="Times New Roman" w:hAnsi="Times New Roman" w:cs="Times New Roman"/>
          <w:b/>
          <w:i/>
          <w:sz w:val="24"/>
          <w:szCs w:val="24"/>
        </w:rPr>
        <w:t>t</w:t>
      </w:r>
      <w:r w:rsidR="008A43E8" w:rsidRPr="00722E71">
        <w:rPr>
          <w:rFonts w:ascii="Times New Roman" w:hAnsi="Times New Roman" w:cs="Times New Roman"/>
          <w:b/>
          <w:i/>
          <w:sz w:val="24"/>
          <w:szCs w:val="24"/>
        </w:rPr>
        <w:t xml:space="preserve">rial </w:t>
      </w:r>
      <w:r w:rsidRPr="00722E71">
        <w:rPr>
          <w:rFonts w:ascii="Times New Roman" w:hAnsi="Times New Roman" w:cs="Times New Roman"/>
          <w:b/>
          <w:i/>
          <w:sz w:val="24"/>
          <w:szCs w:val="24"/>
        </w:rPr>
        <w:t>m</w:t>
      </w:r>
      <w:r w:rsidR="008A43E8" w:rsidRPr="00722E71">
        <w:rPr>
          <w:rFonts w:ascii="Times New Roman" w:hAnsi="Times New Roman" w:cs="Times New Roman"/>
          <w:b/>
          <w:i/>
          <w:sz w:val="24"/>
          <w:szCs w:val="24"/>
        </w:rPr>
        <w:t xml:space="preserve">agistrate did not exhaustively evaluate and weigh the evidence before her in reaching her decision. </w:t>
      </w:r>
    </w:p>
    <w:p w:rsidR="00CA1D5C" w:rsidRPr="00722E71" w:rsidRDefault="00CA1D5C" w:rsidP="003A09E5">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T</w:t>
      </w:r>
      <w:r w:rsidR="008A43E8" w:rsidRPr="00722E71">
        <w:rPr>
          <w:rFonts w:ascii="Times New Roman" w:hAnsi="Times New Roman" w:cs="Times New Roman"/>
          <w:sz w:val="24"/>
          <w:szCs w:val="24"/>
        </w:rPr>
        <w:t xml:space="preserve">he </w:t>
      </w:r>
      <w:r w:rsidRPr="00722E71">
        <w:rPr>
          <w:rFonts w:ascii="Times New Roman" w:hAnsi="Times New Roman" w:cs="Times New Roman"/>
          <w:sz w:val="24"/>
          <w:szCs w:val="24"/>
        </w:rPr>
        <w:t>p</w:t>
      </w:r>
      <w:r w:rsidR="008A43E8" w:rsidRPr="00722E71">
        <w:rPr>
          <w:rFonts w:ascii="Times New Roman" w:hAnsi="Times New Roman" w:cs="Times New Roman"/>
          <w:sz w:val="24"/>
          <w:szCs w:val="24"/>
        </w:rPr>
        <w:t xml:space="preserve">laint, at page 15-19 of the record of appeal, </w:t>
      </w:r>
      <w:r w:rsidRPr="00722E71">
        <w:rPr>
          <w:rFonts w:ascii="Times New Roman" w:hAnsi="Times New Roman" w:cs="Times New Roman"/>
          <w:sz w:val="24"/>
          <w:szCs w:val="24"/>
        </w:rPr>
        <w:t xml:space="preserve">shows that the Respondent’s </w:t>
      </w:r>
      <w:r w:rsidR="008A43E8" w:rsidRPr="00722E71">
        <w:rPr>
          <w:rFonts w:ascii="Times New Roman" w:hAnsi="Times New Roman" w:cs="Times New Roman"/>
          <w:sz w:val="24"/>
          <w:szCs w:val="24"/>
        </w:rPr>
        <w:t xml:space="preserve">cause of action was </w:t>
      </w:r>
      <w:r w:rsidR="00386B7C" w:rsidRPr="00722E71">
        <w:rPr>
          <w:rFonts w:ascii="Times New Roman" w:hAnsi="Times New Roman" w:cs="Times New Roman"/>
          <w:sz w:val="24"/>
          <w:szCs w:val="24"/>
        </w:rPr>
        <w:t>based on</w:t>
      </w:r>
      <w:r w:rsidR="00FD0CAF" w:rsidRPr="00722E71">
        <w:rPr>
          <w:rFonts w:ascii="Times New Roman" w:hAnsi="Times New Roman" w:cs="Times New Roman"/>
          <w:sz w:val="24"/>
          <w:szCs w:val="24"/>
        </w:rPr>
        <w:t xml:space="preserve"> </w:t>
      </w:r>
      <w:r w:rsidR="008A43E8" w:rsidRPr="00722E71">
        <w:rPr>
          <w:rFonts w:ascii="Times New Roman" w:hAnsi="Times New Roman" w:cs="Times New Roman"/>
          <w:sz w:val="24"/>
          <w:szCs w:val="24"/>
        </w:rPr>
        <w:t>trespassed to land</w:t>
      </w:r>
      <w:r w:rsidRPr="00722E71">
        <w:rPr>
          <w:rFonts w:ascii="Times New Roman" w:hAnsi="Times New Roman" w:cs="Times New Roman"/>
          <w:sz w:val="24"/>
          <w:szCs w:val="24"/>
        </w:rPr>
        <w:t xml:space="preserve">. She </w:t>
      </w:r>
      <w:r w:rsidR="00386B7C" w:rsidRPr="00722E71">
        <w:rPr>
          <w:rFonts w:ascii="Times New Roman" w:hAnsi="Times New Roman" w:cs="Times New Roman"/>
          <w:sz w:val="24"/>
          <w:szCs w:val="24"/>
        </w:rPr>
        <w:t>claimed</w:t>
      </w:r>
      <w:r w:rsidR="008A43E8" w:rsidRPr="00722E71">
        <w:rPr>
          <w:rFonts w:ascii="Times New Roman" w:hAnsi="Times New Roman" w:cs="Times New Roman"/>
          <w:sz w:val="24"/>
          <w:szCs w:val="24"/>
        </w:rPr>
        <w:t xml:space="preserve"> that her late father Christopher Kasule bought the </w:t>
      </w:r>
      <w:r w:rsidRPr="00722E71">
        <w:rPr>
          <w:rFonts w:ascii="Times New Roman" w:hAnsi="Times New Roman" w:cs="Times New Roman"/>
          <w:sz w:val="24"/>
          <w:szCs w:val="24"/>
        </w:rPr>
        <w:t xml:space="preserve">suit </w:t>
      </w:r>
      <w:r w:rsidR="008A43E8" w:rsidRPr="00722E71">
        <w:rPr>
          <w:rFonts w:ascii="Times New Roman" w:hAnsi="Times New Roman" w:cs="Times New Roman"/>
          <w:sz w:val="24"/>
          <w:szCs w:val="24"/>
        </w:rPr>
        <w:t xml:space="preserve">land </w:t>
      </w:r>
      <w:r w:rsidR="00FD0CAF" w:rsidRPr="00722E71">
        <w:rPr>
          <w:rFonts w:ascii="Times New Roman" w:hAnsi="Times New Roman" w:cs="Times New Roman"/>
          <w:sz w:val="24"/>
          <w:szCs w:val="24"/>
        </w:rPr>
        <w:t>from one</w:t>
      </w:r>
      <w:r w:rsidR="008A43E8" w:rsidRPr="00722E71">
        <w:rPr>
          <w:rFonts w:ascii="Times New Roman" w:hAnsi="Times New Roman" w:cs="Times New Roman"/>
          <w:sz w:val="24"/>
          <w:szCs w:val="24"/>
        </w:rPr>
        <w:t xml:space="preserve"> Asuman Mivule on 25</w:t>
      </w:r>
      <w:r w:rsidRPr="00722E71">
        <w:rPr>
          <w:rFonts w:ascii="Times New Roman" w:hAnsi="Times New Roman" w:cs="Times New Roman"/>
          <w:sz w:val="24"/>
          <w:szCs w:val="24"/>
        </w:rPr>
        <w:t>/08/19</w:t>
      </w:r>
      <w:r w:rsidR="008A43E8" w:rsidRPr="00722E71">
        <w:rPr>
          <w:rFonts w:ascii="Times New Roman" w:hAnsi="Times New Roman" w:cs="Times New Roman"/>
          <w:sz w:val="24"/>
          <w:szCs w:val="24"/>
        </w:rPr>
        <w:t xml:space="preserve">45 as per </w:t>
      </w:r>
      <w:r w:rsidRPr="00722E71">
        <w:rPr>
          <w:rFonts w:ascii="Times New Roman" w:hAnsi="Times New Roman" w:cs="Times New Roman"/>
          <w:i/>
          <w:sz w:val="24"/>
          <w:szCs w:val="24"/>
        </w:rPr>
        <w:t>E</w:t>
      </w:r>
      <w:r w:rsidR="008A43E8" w:rsidRPr="00722E71">
        <w:rPr>
          <w:rFonts w:ascii="Times New Roman" w:hAnsi="Times New Roman" w:cs="Times New Roman"/>
          <w:i/>
          <w:sz w:val="24"/>
          <w:szCs w:val="24"/>
        </w:rPr>
        <w:t>xhibit P2</w:t>
      </w:r>
      <w:r w:rsidR="00FD0CAF" w:rsidRPr="00722E71">
        <w:rPr>
          <w:rFonts w:ascii="Times New Roman" w:hAnsi="Times New Roman" w:cs="Times New Roman"/>
          <w:i/>
          <w:sz w:val="24"/>
          <w:szCs w:val="24"/>
        </w:rPr>
        <w:t>,</w:t>
      </w:r>
      <w:r w:rsidR="008A43E8" w:rsidRPr="00722E71">
        <w:rPr>
          <w:rFonts w:ascii="Times New Roman" w:hAnsi="Times New Roman" w:cs="Times New Roman"/>
          <w:sz w:val="24"/>
          <w:szCs w:val="24"/>
        </w:rPr>
        <w:t xml:space="preserve"> at </w:t>
      </w:r>
      <w:r w:rsidRPr="00722E71">
        <w:rPr>
          <w:rFonts w:ascii="Times New Roman" w:hAnsi="Times New Roman" w:cs="Times New Roman"/>
          <w:sz w:val="24"/>
          <w:szCs w:val="24"/>
        </w:rPr>
        <w:t>p</w:t>
      </w:r>
      <w:r w:rsidR="008A43E8" w:rsidRPr="00722E71">
        <w:rPr>
          <w:rFonts w:ascii="Times New Roman" w:hAnsi="Times New Roman" w:cs="Times New Roman"/>
          <w:sz w:val="24"/>
          <w:szCs w:val="24"/>
        </w:rPr>
        <w:t>age 73 of the record of appeal.</w:t>
      </w:r>
      <w:r w:rsidRPr="00722E71">
        <w:rPr>
          <w:rFonts w:ascii="Times New Roman" w:hAnsi="Times New Roman" w:cs="Times New Roman"/>
          <w:sz w:val="24"/>
          <w:szCs w:val="24"/>
        </w:rPr>
        <w:t xml:space="preserve"> The Respondent </w:t>
      </w:r>
      <w:r w:rsidR="00FD0CAF" w:rsidRPr="00722E71">
        <w:rPr>
          <w:rFonts w:ascii="Times New Roman" w:hAnsi="Times New Roman" w:cs="Times New Roman"/>
          <w:sz w:val="24"/>
          <w:szCs w:val="24"/>
        </w:rPr>
        <w:t xml:space="preserve">and her witnesses </w:t>
      </w:r>
      <w:r w:rsidRPr="00722E71">
        <w:rPr>
          <w:rFonts w:ascii="Times New Roman" w:hAnsi="Times New Roman" w:cs="Times New Roman"/>
          <w:sz w:val="24"/>
          <w:szCs w:val="24"/>
        </w:rPr>
        <w:t xml:space="preserve">further adduced evidence, at </w:t>
      </w:r>
      <w:r w:rsidR="008A43E8" w:rsidRPr="00722E71">
        <w:rPr>
          <w:rFonts w:ascii="Times New Roman" w:hAnsi="Times New Roman" w:cs="Times New Roman"/>
          <w:sz w:val="24"/>
          <w:szCs w:val="24"/>
        </w:rPr>
        <w:t>page 20 – 40 of the record of appeal</w:t>
      </w:r>
      <w:r w:rsidR="00FD0CAF" w:rsidRPr="00722E71">
        <w:rPr>
          <w:rFonts w:ascii="Times New Roman" w:hAnsi="Times New Roman" w:cs="Times New Roman"/>
          <w:sz w:val="24"/>
          <w:szCs w:val="24"/>
        </w:rPr>
        <w:t>,</w:t>
      </w:r>
      <w:r w:rsidRPr="00722E71">
        <w:rPr>
          <w:rFonts w:ascii="Times New Roman" w:hAnsi="Times New Roman" w:cs="Times New Roman"/>
          <w:sz w:val="24"/>
          <w:szCs w:val="24"/>
        </w:rPr>
        <w:t xml:space="preserve"> to </w:t>
      </w:r>
      <w:r w:rsidR="00FD0CAF" w:rsidRPr="00722E71">
        <w:rPr>
          <w:rFonts w:ascii="Times New Roman" w:hAnsi="Times New Roman" w:cs="Times New Roman"/>
          <w:sz w:val="24"/>
          <w:szCs w:val="24"/>
        </w:rPr>
        <w:t>prove</w:t>
      </w:r>
      <w:r w:rsidRPr="00722E71">
        <w:rPr>
          <w:rFonts w:ascii="Times New Roman" w:hAnsi="Times New Roman" w:cs="Times New Roman"/>
          <w:sz w:val="24"/>
          <w:szCs w:val="24"/>
        </w:rPr>
        <w:t xml:space="preserve"> </w:t>
      </w:r>
      <w:r w:rsidR="00FD0CAF" w:rsidRPr="00722E71">
        <w:rPr>
          <w:rFonts w:ascii="Times New Roman" w:hAnsi="Times New Roman" w:cs="Times New Roman"/>
          <w:sz w:val="24"/>
          <w:szCs w:val="24"/>
        </w:rPr>
        <w:t>that the</w:t>
      </w:r>
      <w:r w:rsidR="008A43E8" w:rsidRPr="00722E71">
        <w:rPr>
          <w:rFonts w:ascii="Times New Roman" w:hAnsi="Times New Roman" w:cs="Times New Roman"/>
          <w:sz w:val="24"/>
          <w:szCs w:val="24"/>
        </w:rPr>
        <w:t xml:space="preserve"> </w:t>
      </w:r>
      <w:r w:rsidRPr="00722E71">
        <w:rPr>
          <w:rFonts w:ascii="Times New Roman" w:hAnsi="Times New Roman" w:cs="Times New Roman"/>
          <w:sz w:val="24"/>
          <w:szCs w:val="24"/>
        </w:rPr>
        <w:t xml:space="preserve">suit </w:t>
      </w:r>
      <w:r w:rsidR="008A43E8" w:rsidRPr="00722E71">
        <w:rPr>
          <w:rFonts w:ascii="Times New Roman" w:hAnsi="Times New Roman" w:cs="Times New Roman"/>
          <w:sz w:val="24"/>
          <w:szCs w:val="24"/>
        </w:rPr>
        <w:t xml:space="preserve">land belongs to </w:t>
      </w:r>
      <w:r w:rsidRPr="00722E71">
        <w:rPr>
          <w:rFonts w:ascii="Times New Roman" w:hAnsi="Times New Roman" w:cs="Times New Roman"/>
          <w:sz w:val="24"/>
          <w:szCs w:val="24"/>
        </w:rPr>
        <w:t xml:space="preserve">her </w:t>
      </w:r>
      <w:r w:rsidR="008A43E8" w:rsidRPr="00722E71">
        <w:rPr>
          <w:rFonts w:ascii="Times New Roman" w:hAnsi="Times New Roman" w:cs="Times New Roman"/>
          <w:sz w:val="24"/>
          <w:szCs w:val="24"/>
        </w:rPr>
        <w:t>father</w:t>
      </w:r>
      <w:r w:rsidR="00FD0CAF" w:rsidRPr="00722E71">
        <w:rPr>
          <w:rFonts w:ascii="Times New Roman" w:hAnsi="Times New Roman" w:cs="Times New Roman"/>
          <w:sz w:val="24"/>
          <w:szCs w:val="24"/>
        </w:rPr>
        <w:t xml:space="preserve"> as the Administrator of her late father’s estate</w:t>
      </w:r>
      <w:r w:rsidR="004465C6" w:rsidRPr="00722E71">
        <w:rPr>
          <w:rFonts w:ascii="Times New Roman" w:hAnsi="Times New Roman" w:cs="Times New Roman"/>
          <w:sz w:val="24"/>
          <w:szCs w:val="24"/>
        </w:rPr>
        <w:t>.</w:t>
      </w:r>
    </w:p>
    <w:p w:rsidR="00D32D53" w:rsidRPr="00722E71" w:rsidRDefault="00CA1D5C" w:rsidP="00D32D53">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 xml:space="preserve">On the other hand the Appellant </w:t>
      </w:r>
      <w:r w:rsidR="00FD0CAF" w:rsidRPr="00722E71">
        <w:rPr>
          <w:rFonts w:ascii="Times New Roman" w:hAnsi="Times New Roman" w:cs="Times New Roman"/>
          <w:sz w:val="24"/>
          <w:szCs w:val="24"/>
        </w:rPr>
        <w:t>(DW1</w:t>
      </w:r>
      <w:r w:rsidR="00386B7C" w:rsidRPr="00722E71">
        <w:rPr>
          <w:rFonts w:ascii="Times New Roman" w:hAnsi="Times New Roman" w:cs="Times New Roman"/>
          <w:sz w:val="24"/>
          <w:szCs w:val="24"/>
        </w:rPr>
        <w:t>) also</w:t>
      </w:r>
      <w:r w:rsidRPr="00722E71">
        <w:rPr>
          <w:rFonts w:ascii="Times New Roman" w:hAnsi="Times New Roman" w:cs="Times New Roman"/>
          <w:sz w:val="24"/>
          <w:szCs w:val="24"/>
        </w:rPr>
        <w:t xml:space="preserve"> adduced evidence, at </w:t>
      </w:r>
      <w:r w:rsidR="004465C6" w:rsidRPr="00722E71">
        <w:rPr>
          <w:rFonts w:ascii="Times New Roman" w:hAnsi="Times New Roman" w:cs="Times New Roman"/>
          <w:sz w:val="24"/>
          <w:szCs w:val="24"/>
        </w:rPr>
        <w:t>page 41</w:t>
      </w:r>
      <w:r w:rsidR="00D32D53" w:rsidRPr="00722E71">
        <w:rPr>
          <w:rFonts w:ascii="Times New Roman" w:hAnsi="Times New Roman" w:cs="Times New Roman"/>
          <w:sz w:val="24"/>
          <w:szCs w:val="24"/>
        </w:rPr>
        <w:t xml:space="preserve"> </w:t>
      </w:r>
      <w:proofErr w:type="gramStart"/>
      <w:r w:rsidR="00D32D53" w:rsidRPr="00722E71">
        <w:rPr>
          <w:rFonts w:ascii="Times New Roman" w:hAnsi="Times New Roman" w:cs="Times New Roman"/>
          <w:sz w:val="24"/>
          <w:szCs w:val="24"/>
        </w:rPr>
        <w:t>line</w:t>
      </w:r>
      <w:proofErr w:type="gramEnd"/>
      <w:r w:rsidR="00D32D53" w:rsidRPr="00722E71">
        <w:rPr>
          <w:rFonts w:ascii="Times New Roman" w:hAnsi="Times New Roman" w:cs="Times New Roman"/>
          <w:sz w:val="24"/>
          <w:szCs w:val="24"/>
        </w:rPr>
        <w:t xml:space="preserve"> 32 of the record of appeal</w:t>
      </w:r>
      <w:r w:rsidR="00FD0CAF" w:rsidRPr="00722E71">
        <w:rPr>
          <w:rFonts w:ascii="Times New Roman" w:hAnsi="Times New Roman" w:cs="Times New Roman"/>
          <w:sz w:val="24"/>
          <w:szCs w:val="24"/>
        </w:rPr>
        <w:t xml:space="preserve">, </w:t>
      </w:r>
      <w:r w:rsidR="00386B7C" w:rsidRPr="00722E71">
        <w:rPr>
          <w:rFonts w:ascii="Times New Roman" w:hAnsi="Times New Roman" w:cs="Times New Roman"/>
          <w:sz w:val="24"/>
          <w:szCs w:val="24"/>
        </w:rPr>
        <w:t xml:space="preserve">and stated </w:t>
      </w:r>
      <w:r w:rsidR="00FD0CAF" w:rsidRPr="00722E71">
        <w:rPr>
          <w:rFonts w:ascii="Times New Roman" w:hAnsi="Times New Roman" w:cs="Times New Roman"/>
          <w:sz w:val="24"/>
          <w:szCs w:val="24"/>
        </w:rPr>
        <w:t>t</w:t>
      </w:r>
      <w:r w:rsidRPr="00722E71">
        <w:rPr>
          <w:rFonts w:ascii="Times New Roman" w:hAnsi="Times New Roman" w:cs="Times New Roman"/>
          <w:sz w:val="24"/>
          <w:szCs w:val="24"/>
        </w:rPr>
        <w:t xml:space="preserve">hat the suit </w:t>
      </w:r>
      <w:r w:rsidR="004465C6" w:rsidRPr="00722E71">
        <w:rPr>
          <w:rFonts w:ascii="Times New Roman" w:hAnsi="Times New Roman" w:cs="Times New Roman"/>
          <w:sz w:val="24"/>
          <w:szCs w:val="24"/>
        </w:rPr>
        <w:t xml:space="preserve">land </w:t>
      </w:r>
      <w:r w:rsidRPr="00722E71">
        <w:rPr>
          <w:rFonts w:ascii="Times New Roman" w:hAnsi="Times New Roman" w:cs="Times New Roman"/>
          <w:sz w:val="24"/>
          <w:szCs w:val="24"/>
        </w:rPr>
        <w:t xml:space="preserve">belonged to </w:t>
      </w:r>
      <w:r w:rsidR="004465C6" w:rsidRPr="00722E71">
        <w:rPr>
          <w:rFonts w:ascii="Times New Roman" w:hAnsi="Times New Roman" w:cs="Times New Roman"/>
          <w:sz w:val="24"/>
          <w:szCs w:val="24"/>
        </w:rPr>
        <w:t xml:space="preserve">his grandfather Zakaliya Banasajja </w:t>
      </w:r>
      <w:r w:rsidR="008640F2" w:rsidRPr="00722E71">
        <w:rPr>
          <w:rFonts w:ascii="Times New Roman" w:hAnsi="Times New Roman" w:cs="Times New Roman"/>
          <w:sz w:val="24"/>
          <w:szCs w:val="24"/>
        </w:rPr>
        <w:t xml:space="preserve">from whom </w:t>
      </w:r>
      <w:r w:rsidR="004465C6" w:rsidRPr="00722E71">
        <w:rPr>
          <w:rFonts w:ascii="Times New Roman" w:hAnsi="Times New Roman" w:cs="Times New Roman"/>
          <w:sz w:val="24"/>
          <w:szCs w:val="24"/>
        </w:rPr>
        <w:t xml:space="preserve">Yokana Gitta </w:t>
      </w:r>
      <w:r w:rsidR="008640F2" w:rsidRPr="00722E71">
        <w:rPr>
          <w:rFonts w:ascii="Times New Roman" w:hAnsi="Times New Roman" w:cs="Times New Roman"/>
          <w:sz w:val="24"/>
          <w:szCs w:val="24"/>
        </w:rPr>
        <w:t xml:space="preserve">the late father of the Appellant got it and the Appellant </w:t>
      </w:r>
      <w:r w:rsidR="004465C6" w:rsidRPr="00722E71">
        <w:rPr>
          <w:rFonts w:ascii="Times New Roman" w:hAnsi="Times New Roman" w:cs="Times New Roman"/>
          <w:sz w:val="24"/>
          <w:szCs w:val="24"/>
        </w:rPr>
        <w:t xml:space="preserve">also inherited it from his </w:t>
      </w:r>
      <w:r w:rsidR="008640F2" w:rsidRPr="00722E71">
        <w:rPr>
          <w:rFonts w:ascii="Times New Roman" w:hAnsi="Times New Roman" w:cs="Times New Roman"/>
          <w:sz w:val="24"/>
          <w:szCs w:val="24"/>
        </w:rPr>
        <w:t xml:space="preserve">late </w:t>
      </w:r>
      <w:r w:rsidR="004465C6" w:rsidRPr="00722E71">
        <w:rPr>
          <w:rFonts w:ascii="Times New Roman" w:hAnsi="Times New Roman" w:cs="Times New Roman"/>
          <w:sz w:val="24"/>
          <w:szCs w:val="24"/>
        </w:rPr>
        <w:t xml:space="preserve">father. </w:t>
      </w:r>
      <w:r w:rsidR="00D32D53" w:rsidRPr="00722E71">
        <w:rPr>
          <w:rFonts w:ascii="Times New Roman" w:hAnsi="Times New Roman" w:cs="Times New Roman"/>
          <w:sz w:val="24"/>
          <w:szCs w:val="24"/>
        </w:rPr>
        <w:t>At page 79 of the record of appeal</w:t>
      </w:r>
      <w:r w:rsidR="008640F2" w:rsidRPr="00722E71">
        <w:rPr>
          <w:rFonts w:ascii="Times New Roman" w:hAnsi="Times New Roman" w:cs="Times New Roman"/>
          <w:sz w:val="24"/>
          <w:szCs w:val="24"/>
        </w:rPr>
        <w:t>,</w:t>
      </w:r>
      <w:r w:rsidR="00D32D53" w:rsidRPr="00722E71">
        <w:rPr>
          <w:rFonts w:ascii="Times New Roman" w:hAnsi="Times New Roman" w:cs="Times New Roman"/>
          <w:sz w:val="24"/>
          <w:szCs w:val="24"/>
        </w:rPr>
        <w:t xml:space="preserve"> the Appellant</w:t>
      </w:r>
      <w:r w:rsidRPr="00722E71">
        <w:rPr>
          <w:rFonts w:ascii="Times New Roman" w:hAnsi="Times New Roman" w:cs="Times New Roman"/>
          <w:sz w:val="24"/>
          <w:szCs w:val="24"/>
        </w:rPr>
        <w:t xml:space="preserve"> </w:t>
      </w:r>
      <w:r w:rsidR="00D32D53" w:rsidRPr="00722E71">
        <w:rPr>
          <w:rFonts w:ascii="Times New Roman" w:hAnsi="Times New Roman" w:cs="Times New Roman"/>
          <w:sz w:val="24"/>
          <w:szCs w:val="24"/>
        </w:rPr>
        <w:t>adduced</w:t>
      </w:r>
      <w:r w:rsidRPr="00722E71">
        <w:rPr>
          <w:rFonts w:ascii="Times New Roman" w:hAnsi="Times New Roman" w:cs="Times New Roman"/>
          <w:sz w:val="24"/>
          <w:szCs w:val="24"/>
        </w:rPr>
        <w:t xml:space="preserve"> in evidence </w:t>
      </w:r>
      <w:r w:rsidRPr="00722E71">
        <w:rPr>
          <w:rFonts w:ascii="Times New Roman" w:hAnsi="Times New Roman" w:cs="Times New Roman"/>
          <w:i/>
          <w:sz w:val="24"/>
          <w:szCs w:val="24"/>
        </w:rPr>
        <w:t>Exhibit D1</w:t>
      </w:r>
      <w:r w:rsidR="008640F2" w:rsidRPr="00722E71">
        <w:rPr>
          <w:rFonts w:ascii="Times New Roman" w:hAnsi="Times New Roman" w:cs="Times New Roman"/>
          <w:i/>
          <w:sz w:val="24"/>
          <w:szCs w:val="24"/>
        </w:rPr>
        <w:t>,</w:t>
      </w:r>
      <w:r w:rsidR="008640F2" w:rsidRPr="00722E71">
        <w:rPr>
          <w:rFonts w:ascii="Times New Roman" w:hAnsi="Times New Roman" w:cs="Times New Roman"/>
          <w:sz w:val="24"/>
          <w:szCs w:val="24"/>
        </w:rPr>
        <w:t xml:space="preserve"> copy</w:t>
      </w:r>
      <w:r w:rsidRPr="00722E71">
        <w:rPr>
          <w:rFonts w:ascii="Times New Roman" w:hAnsi="Times New Roman" w:cs="Times New Roman"/>
          <w:sz w:val="24"/>
          <w:szCs w:val="24"/>
        </w:rPr>
        <w:t xml:space="preserve"> of a </w:t>
      </w:r>
      <w:r w:rsidR="004465C6" w:rsidRPr="00722E71">
        <w:rPr>
          <w:rFonts w:ascii="Times New Roman" w:hAnsi="Times New Roman" w:cs="Times New Roman"/>
          <w:sz w:val="24"/>
          <w:szCs w:val="24"/>
        </w:rPr>
        <w:t xml:space="preserve">certificate of title </w:t>
      </w:r>
      <w:r w:rsidRPr="00722E71">
        <w:rPr>
          <w:rFonts w:ascii="Times New Roman" w:hAnsi="Times New Roman" w:cs="Times New Roman"/>
          <w:sz w:val="24"/>
          <w:szCs w:val="24"/>
        </w:rPr>
        <w:t xml:space="preserve">for the suit land </w:t>
      </w:r>
      <w:r w:rsidR="00D32D53" w:rsidRPr="00722E71">
        <w:rPr>
          <w:rFonts w:ascii="Times New Roman" w:hAnsi="Times New Roman" w:cs="Times New Roman"/>
          <w:sz w:val="24"/>
          <w:szCs w:val="24"/>
        </w:rPr>
        <w:t xml:space="preserve">showing </w:t>
      </w:r>
      <w:r w:rsidR="004465C6" w:rsidRPr="00722E71">
        <w:rPr>
          <w:rFonts w:ascii="Times New Roman" w:hAnsi="Times New Roman" w:cs="Times New Roman"/>
          <w:sz w:val="24"/>
          <w:szCs w:val="24"/>
        </w:rPr>
        <w:t xml:space="preserve">the ownership. </w:t>
      </w:r>
      <w:r w:rsidR="00D32D53" w:rsidRPr="00722E71">
        <w:rPr>
          <w:rFonts w:ascii="Times New Roman" w:hAnsi="Times New Roman" w:cs="Times New Roman"/>
          <w:sz w:val="24"/>
          <w:szCs w:val="24"/>
        </w:rPr>
        <w:t>PW2, the</w:t>
      </w:r>
      <w:r w:rsidR="008C7324" w:rsidRPr="00722E71">
        <w:rPr>
          <w:rFonts w:ascii="Times New Roman" w:hAnsi="Times New Roman" w:cs="Times New Roman"/>
          <w:sz w:val="24"/>
          <w:szCs w:val="24"/>
        </w:rPr>
        <w:t xml:space="preserve"> </w:t>
      </w:r>
      <w:r w:rsidR="00D32D53" w:rsidRPr="00722E71">
        <w:rPr>
          <w:rFonts w:ascii="Times New Roman" w:hAnsi="Times New Roman" w:cs="Times New Roman"/>
          <w:sz w:val="24"/>
          <w:szCs w:val="24"/>
        </w:rPr>
        <w:t>R</w:t>
      </w:r>
      <w:r w:rsidR="008C7324" w:rsidRPr="00722E71">
        <w:rPr>
          <w:rFonts w:ascii="Times New Roman" w:hAnsi="Times New Roman" w:cs="Times New Roman"/>
          <w:sz w:val="24"/>
          <w:szCs w:val="24"/>
        </w:rPr>
        <w:t xml:space="preserve">egistrar of </w:t>
      </w:r>
      <w:r w:rsidR="00D32D53" w:rsidRPr="00722E71">
        <w:rPr>
          <w:rFonts w:ascii="Times New Roman" w:hAnsi="Times New Roman" w:cs="Times New Roman"/>
          <w:sz w:val="24"/>
          <w:szCs w:val="24"/>
        </w:rPr>
        <w:t>T</w:t>
      </w:r>
      <w:r w:rsidR="008C7324" w:rsidRPr="00722E71">
        <w:rPr>
          <w:rFonts w:ascii="Times New Roman" w:hAnsi="Times New Roman" w:cs="Times New Roman"/>
          <w:sz w:val="24"/>
          <w:szCs w:val="24"/>
        </w:rPr>
        <w:t>itles at Bukalasa then</w:t>
      </w:r>
      <w:r w:rsidR="008640F2" w:rsidRPr="00722E71">
        <w:rPr>
          <w:rFonts w:ascii="Times New Roman" w:hAnsi="Times New Roman" w:cs="Times New Roman"/>
          <w:sz w:val="24"/>
          <w:szCs w:val="24"/>
        </w:rPr>
        <w:t>,</w:t>
      </w:r>
      <w:r w:rsidR="008C7324" w:rsidRPr="00722E71">
        <w:rPr>
          <w:rFonts w:ascii="Times New Roman" w:hAnsi="Times New Roman" w:cs="Times New Roman"/>
          <w:sz w:val="24"/>
          <w:szCs w:val="24"/>
        </w:rPr>
        <w:t xml:space="preserve"> one Isaac Jombwe</w:t>
      </w:r>
      <w:r w:rsidR="00386B7C" w:rsidRPr="00722E71">
        <w:rPr>
          <w:rFonts w:ascii="Times New Roman" w:hAnsi="Times New Roman" w:cs="Times New Roman"/>
          <w:sz w:val="24"/>
          <w:szCs w:val="24"/>
        </w:rPr>
        <w:t>,</w:t>
      </w:r>
      <w:r w:rsidR="008C7324" w:rsidRPr="00722E71">
        <w:rPr>
          <w:rFonts w:ascii="Times New Roman" w:hAnsi="Times New Roman" w:cs="Times New Roman"/>
          <w:sz w:val="24"/>
          <w:szCs w:val="24"/>
        </w:rPr>
        <w:t xml:space="preserve"> at page 47 line 26 of the record of appeal</w:t>
      </w:r>
      <w:r w:rsidR="008640F2" w:rsidRPr="00722E71">
        <w:rPr>
          <w:rFonts w:ascii="Times New Roman" w:hAnsi="Times New Roman" w:cs="Times New Roman"/>
          <w:sz w:val="24"/>
          <w:szCs w:val="24"/>
        </w:rPr>
        <w:t>,</w:t>
      </w:r>
      <w:r w:rsidR="008C7324" w:rsidRPr="00722E71">
        <w:rPr>
          <w:rFonts w:ascii="Times New Roman" w:hAnsi="Times New Roman" w:cs="Times New Roman"/>
          <w:sz w:val="24"/>
          <w:szCs w:val="24"/>
        </w:rPr>
        <w:t xml:space="preserve"> </w:t>
      </w:r>
      <w:r w:rsidR="00D32D53" w:rsidRPr="00722E71">
        <w:rPr>
          <w:rFonts w:ascii="Times New Roman" w:hAnsi="Times New Roman" w:cs="Times New Roman"/>
          <w:sz w:val="24"/>
          <w:szCs w:val="24"/>
        </w:rPr>
        <w:t xml:space="preserve">corroborated the evidence of the Appellant as regards ownership of the suit land. To that extent, the trial court was right in finding that the suit land </w:t>
      </w:r>
      <w:r w:rsidR="008C7324" w:rsidRPr="00722E71">
        <w:rPr>
          <w:rFonts w:ascii="Times New Roman" w:hAnsi="Times New Roman" w:cs="Times New Roman"/>
          <w:sz w:val="24"/>
          <w:szCs w:val="24"/>
        </w:rPr>
        <w:t xml:space="preserve">belongs to the late </w:t>
      </w:r>
      <w:r w:rsidR="008640F2" w:rsidRPr="00722E71">
        <w:rPr>
          <w:rFonts w:ascii="Times New Roman" w:hAnsi="Times New Roman" w:cs="Times New Roman"/>
          <w:sz w:val="24"/>
          <w:szCs w:val="24"/>
        </w:rPr>
        <w:t>Zakaliya Banasajja the grandfather of the Appellant</w:t>
      </w:r>
      <w:r w:rsidR="008C7324" w:rsidRPr="00722E71">
        <w:rPr>
          <w:rFonts w:ascii="Times New Roman" w:hAnsi="Times New Roman" w:cs="Times New Roman"/>
          <w:sz w:val="24"/>
          <w:szCs w:val="24"/>
        </w:rPr>
        <w:t xml:space="preserve">.  </w:t>
      </w:r>
    </w:p>
    <w:p w:rsidR="00B820C9" w:rsidRPr="00722E71" w:rsidRDefault="008640F2" w:rsidP="00D32D53">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The trial court then addressed the issue</w:t>
      </w:r>
      <w:r w:rsidR="0082774C" w:rsidRPr="00722E71">
        <w:rPr>
          <w:rFonts w:ascii="Times New Roman" w:hAnsi="Times New Roman" w:cs="Times New Roman"/>
          <w:sz w:val="24"/>
          <w:szCs w:val="24"/>
        </w:rPr>
        <w:t xml:space="preserve"> </w:t>
      </w:r>
      <w:r w:rsidR="00386B7C" w:rsidRPr="00722E71">
        <w:rPr>
          <w:rFonts w:ascii="Times New Roman" w:hAnsi="Times New Roman" w:cs="Times New Roman"/>
          <w:sz w:val="24"/>
          <w:szCs w:val="24"/>
        </w:rPr>
        <w:t xml:space="preserve">as to </w:t>
      </w:r>
      <w:r w:rsidR="00D32D53" w:rsidRPr="00722E71">
        <w:rPr>
          <w:rFonts w:ascii="Times New Roman" w:hAnsi="Times New Roman" w:cs="Times New Roman"/>
          <w:sz w:val="24"/>
          <w:szCs w:val="24"/>
        </w:rPr>
        <w:t xml:space="preserve">whether plaintiff had a </w:t>
      </w:r>
      <w:r w:rsidRPr="00722E71">
        <w:rPr>
          <w:rFonts w:ascii="Times New Roman" w:hAnsi="Times New Roman" w:cs="Times New Roman"/>
          <w:sz w:val="24"/>
          <w:szCs w:val="24"/>
        </w:rPr>
        <w:t>K</w:t>
      </w:r>
      <w:r w:rsidR="00D32D53" w:rsidRPr="00722E71">
        <w:rPr>
          <w:rFonts w:ascii="Times New Roman" w:hAnsi="Times New Roman" w:cs="Times New Roman"/>
          <w:sz w:val="24"/>
          <w:szCs w:val="24"/>
        </w:rPr>
        <w:t xml:space="preserve">ibanja interest on the </w:t>
      </w:r>
      <w:r w:rsidR="00B820C9" w:rsidRPr="00722E71">
        <w:rPr>
          <w:rFonts w:ascii="Times New Roman" w:hAnsi="Times New Roman" w:cs="Times New Roman"/>
          <w:sz w:val="24"/>
          <w:szCs w:val="24"/>
        </w:rPr>
        <w:t xml:space="preserve">suit </w:t>
      </w:r>
      <w:r w:rsidR="00D32D53" w:rsidRPr="00722E71">
        <w:rPr>
          <w:rFonts w:ascii="Times New Roman" w:hAnsi="Times New Roman" w:cs="Times New Roman"/>
          <w:sz w:val="24"/>
          <w:szCs w:val="24"/>
        </w:rPr>
        <w:t xml:space="preserve">land and as </w:t>
      </w:r>
      <w:r w:rsidR="00B820C9" w:rsidRPr="00722E71">
        <w:rPr>
          <w:rFonts w:ascii="Times New Roman" w:hAnsi="Times New Roman" w:cs="Times New Roman"/>
          <w:sz w:val="24"/>
          <w:szCs w:val="24"/>
        </w:rPr>
        <w:t xml:space="preserve">such </w:t>
      </w:r>
      <w:r w:rsidR="00D32D53" w:rsidRPr="00722E71">
        <w:rPr>
          <w:rFonts w:ascii="Times New Roman" w:hAnsi="Times New Roman" w:cs="Times New Roman"/>
          <w:sz w:val="24"/>
          <w:szCs w:val="24"/>
        </w:rPr>
        <w:t>qualifies as a bona</w:t>
      </w:r>
      <w:r w:rsidR="00B820C9" w:rsidRPr="00722E71">
        <w:rPr>
          <w:rFonts w:ascii="Times New Roman" w:hAnsi="Times New Roman" w:cs="Times New Roman"/>
          <w:sz w:val="24"/>
          <w:szCs w:val="24"/>
        </w:rPr>
        <w:t xml:space="preserve"> fide</w:t>
      </w:r>
      <w:r w:rsidR="00D32D53" w:rsidRPr="00722E71">
        <w:rPr>
          <w:rFonts w:ascii="Times New Roman" w:hAnsi="Times New Roman" w:cs="Times New Roman"/>
          <w:sz w:val="24"/>
          <w:szCs w:val="24"/>
        </w:rPr>
        <w:t xml:space="preserve"> occupant of the </w:t>
      </w:r>
      <w:r w:rsidR="00B820C9" w:rsidRPr="00722E71">
        <w:rPr>
          <w:rFonts w:ascii="Times New Roman" w:hAnsi="Times New Roman" w:cs="Times New Roman"/>
          <w:sz w:val="24"/>
          <w:szCs w:val="24"/>
        </w:rPr>
        <w:t>suit</w:t>
      </w:r>
      <w:r w:rsidRPr="00722E71">
        <w:rPr>
          <w:rFonts w:ascii="Times New Roman" w:hAnsi="Times New Roman" w:cs="Times New Roman"/>
          <w:sz w:val="24"/>
          <w:szCs w:val="24"/>
        </w:rPr>
        <w:t>. I wish to</w:t>
      </w:r>
      <w:r w:rsidR="00B820C9" w:rsidRPr="00722E71">
        <w:rPr>
          <w:rFonts w:ascii="Times New Roman" w:hAnsi="Times New Roman" w:cs="Times New Roman"/>
          <w:sz w:val="24"/>
          <w:szCs w:val="24"/>
        </w:rPr>
        <w:t xml:space="preserve"> observe that </w:t>
      </w:r>
      <w:r w:rsidRPr="00722E71">
        <w:rPr>
          <w:rFonts w:ascii="Times New Roman" w:hAnsi="Times New Roman" w:cs="Times New Roman"/>
          <w:sz w:val="24"/>
          <w:szCs w:val="24"/>
        </w:rPr>
        <w:t xml:space="preserve">from the record of </w:t>
      </w:r>
      <w:r w:rsidR="00386B7C" w:rsidRPr="00722E71">
        <w:rPr>
          <w:rFonts w:ascii="Times New Roman" w:hAnsi="Times New Roman" w:cs="Times New Roman"/>
          <w:sz w:val="24"/>
          <w:szCs w:val="24"/>
        </w:rPr>
        <w:t>the</w:t>
      </w:r>
      <w:r w:rsidRPr="00722E71">
        <w:rPr>
          <w:rFonts w:ascii="Times New Roman" w:hAnsi="Times New Roman" w:cs="Times New Roman"/>
          <w:sz w:val="24"/>
          <w:szCs w:val="24"/>
        </w:rPr>
        <w:t xml:space="preserve"> pleadings, </w:t>
      </w:r>
      <w:r w:rsidR="00B820C9" w:rsidRPr="00722E71">
        <w:rPr>
          <w:rFonts w:ascii="Times New Roman" w:hAnsi="Times New Roman" w:cs="Times New Roman"/>
          <w:sz w:val="24"/>
          <w:szCs w:val="24"/>
        </w:rPr>
        <w:t>the Respondent’s claim at trial was</w:t>
      </w:r>
      <w:r w:rsidR="00ED7B19" w:rsidRPr="00722E71">
        <w:rPr>
          <w:rFonts w:ascii="Times New Roman" w:hAnsi="Times New Roman" w:cs="Times New Roman"/>
          <w:sz w:val="24"/>
          <w:szCs w:val="24"/>
        </w:rPr>
        <w:t xml:space="preserve"> solely</w:t>
      </w:r>
      <w:r w:rsidR="00B820C9" w:rsidRPr="00722E71">
        <w:rPr>
          <w:rFonts w:ascii="Times New Roman" w:hAnsi="Times New Roman" w:cs="Times New Roman"/>
          <w:sz w:val="24"/>
          <w:szCs w:val="24"/>
        </w:rPr>
        <w:t xml:space="preserve"> </w:t>
      </w:r>
      <w:r w:rsidRPr="00722E71">
        <w:rPr>
          <w:rFonts w:ascii="Times New Roman" w:hAnsi="Times New Roman" w:cs="Times New Roman"/>
          <w:sz w:val="24"/>
          <w:szCs w:val="24"/>
        </w:rPr>
        <w:t xml:space="preserve">premised on </w:t>
      </w:r>
      <w:r w:rsidR="00B820C9" w:rsidRPr="00722E71">
        <w:rPr>
          <w:rFonts w:ascii="Times New Roman" w:hAnsi="Times New Roman" w:cs="Times New Roman"/>
          <w:sz w:val="24"/>
          <w:szCs w:val="24"/>
        </w:rPr>
        <w:t>legal ownership of the suit land</w:t>
      </w:r>
      <w:r w:rsidR="00ED7B19" w:rsidRPr="00722E71">
        <w:rPr>
          <w:rFonts w:ascii="Times New Roman" w:hAnsi="Times New Roman" w:cs="Times New Roman"/>
          <w:sz w:val="24"/>
          <w:szCs w:val="24"/>
        </w:rPr>
        <w:t xml:space="preserve">. It was never </w:t>
      </w:r>
      <w:r w:rsidR="00386B7C" w:rsidRPr="00722E71">
        <w:rPr>
          <w:rFonts w:ascii="Times New Roman" w:hAnsi="Times New Roman" w:cs="Times New Roman"/>
          <w:sz w:val="24"/>
          <w:szCs w:val="24"/>
        </w:rPr>
        <w:t xml:space="preserve">a claim </w:t>
      </w:r>
      <w:r w:rsidR="00ED7B19" w:rsidRPr="00722E71">
        <w:rPr>
          <w:rFonts w:ascii="Times New Roman" w:hAnsi="Times New Roman" w:cs="Times New Roman"/>
          <w:sz w:val="24"/>
          <w:szCs w:val="24"/>
        </w:rPr>
        <w:t>f</w:t>
      </w:r>
      <w:r w:rsidR="00B820C9" w:rsidRPr="00722E71">
        <w:rPr>
          <w:rFonts w:ascii="Times New Roman" w:hAnsi="Times New Roman" w:cs="Times New Roman"/>
          <w:sz w:val="24"/>
          <w:szCs w:val="24"/>
        </w:rPr>
        <w:t xml:space="preserve">or a </w:t>
      </w:r>
      <w:r w:rsidRPr="00722E71">
        <w:rPr>
          <w:rFonts w:ascii="Times New Roman" w:hAnsi="Times New Roman" w:cs="Times New Roman"/>
          <w:sz w:val="24"/>
          <w:szCs w:val="24"/>
        </w:rPr>
        <w:t>K</w:t>
      </w:r>
      <w:r w:rsidR="00B820C9" w:rsidRPr="00722E71">
        <w:rPr>
          <w:rFonts w:ascii="Times New Roman" w:hAnsi="Times New Roman" w:cs="Times New Roman"/>
          <w:sz w:val="24"/>
          <w:szCs w:val="24"/>
        </w:rPr>
        <w:t xml:space="preserve">ibanja. </w:t>
      </w:r>
      <w:r w:rsidRPr="00722E71">
        <w:rPr>
          <w:rFonts w:ascii="Times New Roman" w:hAnsi="Times New Roman" w:cs="Times New Roman"/>
          <w:sz w:val="24"/>
          <w:szCs w:val="24"/>
        </w:rPr>
        <w:t>This is quite apparent i</w:t>
      </w:r>
      <w:r w:rsidR="00B820C9" w:rsidRPr="00722E71">
        <w:rPr>
          <w:rFonts w:ascii="Times New Roman" w:hAnsi="Times New Roman" w:cs="Times New Roman"/>
          <w:sz w:val="24"/>
          <w:szCs w:val="24"/>
        </w:rPr>
        <w:t>n paragraph 4(a) of the plaint</w:t>
      </w:r>
      <w:r w:rsidRPr="00722E71">
        <w:rPr>
          <w:rFonts w:ascii="Times New Roman" w:hAnsi="Times New Roman" w:cs="Times New Roman"/>
          <w:sz w:val="24"/>
          <w:szCs w:val="24"/>
        </w:rPr>
        <w:t xml:space="preserve"> </w:t>
      </w:r>
      <w:r w:rsidR="00386B7C" w:rsidRPr="00722E71">
        <w:rPr>
          <w:rFonts w:ascii="Times New Roman" w:hAnsi="Times New Roman" w:cs="Times New Roman"/>
          <w:sz w:val="24"/>
          <w:szCs w:val="24"/>
        </w:rPr>
        <w:t xml:space="preserve">the </w:t>
      </w:r>
      <w:r w:rsidRPr="00722E71">
        <w:rPr>
          <w:rFonts w:ascii="Times New Roman" w:hAnsi="Times New Roman" w:cs="Times New Roman"/>
          <w:sz w:val="24"/>
          <w:szCs w:val="24"/>
        </w:rPr>
        <w:t>in facts constituting the ca</w:t>
      </w:r>
      <w:r w:rsidR="00386B7C" w:rsidRPr="00722E71">
        <w:rPr>
          <w:rFonts w:ascii="Times New Roman" w:hAnsi="Times New Roman" w:cs="Times New Roman"/>
          <w:sz w:val="24"/>
          <w:szCs w:val="24"/>
        </w:rPr>
        <w:t>u</w:t>
      </w:r>
      <w:r w:rsidRPr="00722E71">
        <w:rPr>
          <w:rFonts w:ascii="Times New Roman" w:hAnsi="Times New Roman" w:cs="Times New Roman"/>
          <w:sz w:val="24"/>
          <w:szCs w:val="24"/>
        </w:rPr>
        <w:t xml:space="preserve">se of action where </w:t>
      </w:r>
      <w:r w:rsidR="00B820C9" w:rsidRPr="00722E71">
        <w:rPr>
          <w:rFonts w:ascii="Times New Roman" w:hAnsi="Times New Roman" w:cs="Times New Roman"/>
          <w:sz w:val="24"/>
          <w:szCs w:val="24"/>
        </w:rPr>
        <w:t xml:space="preserve">she averred </w:t>
      </w:r>
      <w:r w:rsidR="00386B7C" w:rsidRPr="00722E71">
        <w:rPr>
          <w:rFonts w:ascii="Times New Roman" w:hAnsi="Times New Roman" w:cs="Times New Roman"/>
          <w:sz w:val="24"/>
          <w:szCs w:val="24"/>
        </w:rPr>
        <w:t>as follows;</w:t>
      </w:r>
    </w:p>
    <w:p w:rsidR="00B820C9" w:rsidRPr="00722E71" w:rsidRDefault="00B820C9" w:rsidP="00B820C9">
      <w:pPr>
        <w:spacing w:after="0" w:line="480" w:lineRule="auto"/>
        <w:ind w:left="720"/>
        <w:jc w:val="both"/>
        <w:rPr>
          <w:rFonts w:ascii="Times New Roman" w:hAnsi="Times New Roman" w:cs="Times New Roman"/>
          <w:b/>
          <w:i/>
          <w:sz w:val="24"/>
          <w:szCs w:val="24"/>
        </w:rPr>
      </w:pPr>
      <w:r w:rsidRPr="00722E71">
        <w:rPr>
          <w:rFonts w:ascii="Times New Roman" w:hAnsi="Times New Roman" w:cs="Times New Roman"/>
          <w:b/>
          <w:i/>
          <w:sz w:val="24"/>
          <w:szCs w:val="24"/>
        </w:rPr>
        <w:lastRenderedPageBreak/>
        <w:t xml:space="preserve">“(a) The plaintiff is an Administrator of the said estate of late Block No.26 plot 19 at Kalalgala Nabitete </w:t>
      </w:r>
      <w:r w:rsidR="00A74EEA" w:rsidRPr="00722E71">
        <w:rPr>
          <w:rFonts w:ascii="Times New Roman" w:hAnsi="Times New Roman" w:cs="Times New Roman"/>
          <w:b/>
          <w:i/>
          <w:sz w:val="24"/>
          <w:szCs w:val="24"/>
        </w:rPr>
        <w:t>Kanamunungu</w:t>
      </w:r>
      <w:r w:rsidRPr="00722E71">
        <w:rPr>
          <w:rFonts w:ascii="Times New Roman" w:hAnsi="Times New Roman" w:cs="Times New Roman"/>
          <w:b/>
          <w:i/>
          <w:sz w:val="24"/>
          <w:szCs w:val="24"/>
        </w:rPr>
        <w:t xml:space="preserve"> village Bulemezi vide Administration Cause No.69/03 Luwero.”</w:t>
      </w:r>
    </w:p>
    <w:p w:rsidR="00ED7B19" w:rsidRPr="00722E71" w:rsidRDefault="00386B7C" w:rsidP="00ED7B19">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There is n</w:t>
      </w:r>
      <w:r w:rsidR="008640F2" w:rsidRPr="00722E71">
        <w:rPr>
          <w:rFonts w:ascii="Times New Roman" w:hAnsi="Times New Roman" w:cs="Times New Roman"/>
          <w:sz w:val="24"/>
          <w:szCs w:val="24"/>
        </w:rPr>
        <w:t>o</w:t>
      </w:r>
      <w:r w:rsidR="00ED7B19" w:rsidRPr="00722E71">
        <w:rPr>
          <w:rFonts w:ascii="Times New Roman" w:hAnsi="Times New Roman" w:cs="Times New Roman"/>
          <w:sz w:val="24"/>
          <w:szCs w:val="24"/>
        </w:rPr>
        <w:t xml:space="preserve"> issue </w:t>
      </w:r>
      <w:r w:rsidRPr="00722E71">
        <w:rPr>
          <w:rFonts w:ascii="Times New Roman" w:hAnsi="Times New Roman" w:cs="Times New Roman"/>
          <w:sz w:val="24"/>
          <w:szCs w:val="24"/>
        </w:rPr>
        <w:t xml:space="preserve">which </w:t>
      </w:r>
      <w:r w:rsidR="008640F2" w:rsidRPr="00722E71">
        <w:rPr>
          <w:rFonts w:ascii="Times New Roman" w:hAnsi="Times New Roman" w:cs="Times New Roman"/>
          <w:sz w:val="24"/>
          <w:szCs w:val="24"/>
        </w:rPr>
        <w:t xml:space="preserve">was at any time during the trial </w:t>
      </w:r>
      <w:r w:rsidR="00C7769F" w:rsidRPr="00722E71">
        <w:rPr>
          <w:rFonts w:ascii="Times New Roman" w:hAnsi="Times New Roman" w:cs="Times New Roman"/>
          <w:sz w:val="24"/>
          <w:szCs w:val="24"/>
        </w:rPr>
        <w:t xml:space="preserve">framed </w:t>
      </w:r>
      <w:r w:rsidR="00ED7B19" w:rsidRPr="00722E71">
        <w:rPr>
          <w:rFonts w:ascii="Times New Roman" w:hAnsi="Times New Roman" w:cs="Times New Roman"/>
          <w:sz w:val="24"/>
          <w:szCs w:val="24"/>
        </w:rPr>
        <w:t xml:space="preserve">concerning </w:t>
      </w:r>
      <w:proofErr w:type="gramStart"/>
      <w:r w:rsidR="00ED7B19" w:rsidRPr="00722E71">
        <w:rPr>
          <w:rFonts w:ascii="Times New Roman" w:hAnsi="Times New Roman" w:cs="Times New Roman"/>
          <w:sz w:val="24"/>
          <w:szCs w:val="24"/>
        </w:rPr>
        <w:t xml:space="preserve">a </w:t>
      </w:r>
      <w:r w:rsidR="008640F2" w:rsidRPr="00722E71">
        <w:rPr>
          <w:rFonts w:ascii="Times New Roman" w:hAnsi="Times New Roman" w:cs="Times New Roman"/>
          <w:sz w:val="24"/>
          <w:szCs w:val="24"/>
        </w:rPr>
        <w:t>K</w:t>
      </w:r>
      <w:r w:rsidR="00ED7B19" w:rsidRPr="00722E71">
        <w:rPr>
          <w:rFonts w:ascii="Times New Roman" w:hAnsi="Times New Roman" w:cs="Times New Roman"/>
          <w:sz w:val="24"/>
          <w:szCs w:val="24"/>
        </w:rPr>
        <w:t>ibanja</w:t>
      </w:r>
      <w:proofErr w:type="gramEnd"/>
      <w:r w:rsidR="00ED7B19" w:rsidRPr="00722E71">
        <w:rPr>
          <w:rFonts w:ascii="Times New Roman" w:hAnsi="Times New Roman" w:cs="Times New Roman"/>
          <w:sz w:val="24"/>
          <w:szCs w:val="24"/>
        </w:rPr>
        <w:t xml:space="preserve"> or bonafide occupan</w:t>
      </w:r>
      <w:r w:rsidR="00C7769F" w:rsidRPr="00722E71">
        <w:rPr>
          <w:rFonts w:ascii="Times New Roman" w:hAnsi="Times New Roman" w:cs="Times New Roman"/>
          <w:sz w:val="24"/>
          <w:szCs w:val="24"/>
        </w:rPr>
        <w:t>cy</w:t>
      </w:r>
      <w:r w:rsidR="008640F2" w:rsidRPr="00722E71">
        <w:rPr>
          <w:rFonts w:ascii="Times New Roman" w:hAnsi="Times New Roman" w:cs="Times New Roman"/>
          <w:sz w:val="24"/>
          <w:szCs w:val="24"/>
        </w:rPr>
        <w:t xml:space="preserve">, </w:t>
      </w:r>
      <w:r w:rsidR="00ED7B19" w:rsidRPr="00722E71">
        <w:rPr>
          <w:rFonts w:ascii="Times New Roman" w:hAnsi="Times New Roman" w:cs="Times New Roman"/>
          <w:sz w:val="24"/>
          <w:szCs w:val="24"/>
        </w:rPr>
        <w:t xml:space="preserve">and neither was </w:t>
      </w:r>
      <w:r w:rsidR="00C7769F" w:rsidRPr="00722E71">
        <w:rPr>
          <w:rFonts w:ascii="Times New Roman" w:hAnsi="Times New Roman" w:cs="Times New Roman"/>
          <w:sz w:val="24"/>
          <w:szCs w:val="24"/>
        </w:rPr>
        <w:t xml:space="preserve">it </w:t>
      </w:r>
      <w:r w:rsidR="00ED7B19" w:rsidRPr="00722E71">
        <w:rPr>
          <w:rFonts w:ascii="Times New Roman" w:hAnsi="Times New Roman" w:cs="Times New Roman"/>
          <w:sz w:val="24"/>
          <w:szCs w:val="24"/>
        </w:rPr>
        <w:t>captured in any</w:t>
      </w:r>
      <w:r w:rsidR="00C7769F" w:rsidRPr="00722E71">
        <w:rPr>
          <w:rFonts w:ascii="Times New Roman" w:hAnsi="Times New Roman" w:cs="Times New Roman"/>
          <w:sz w:val="24"/>
          <w:szCs w:val="24"/>
        </w:rPr>
        <w:t xml:space="preserve"> of the</w:t>
      </w:r>
      <w:r w:rsidR="00ED7B19" w:rsidRPr="00722E71">
        <w:rPr>
          <w:rFonts w:ascii="Times New Roman" w:hAnsi="Times New Roman" w:cs="Times New Roman"/>
          <w:sz w:val="24"/>
          <w:szCs w:val="24"/>
        </w:rPr>
        <w:t xml:space="preserve"> </w:t>
      </w:r>
      <w:r w:rsidR="003759B9" w:rsidRPr="00722E71">
        <w:rPr>
          <w:rFonts w:ascii="Times New Roman" w:hAnsi="Times New Roman" w:cs="Times New Roman"/>
          <w:sz w:val="24"/>
          <w:szCs w:val="24"/>
        </w:rPr>
        <w:t>parties’</w:t>
      </w:r>
      <w:r w:rsidR="00ED7B19" w:rsidRPr="00722E71">
        <w:rPr>
          <w:rFonts w:ascii="Times New Roman" w:hAnsi="Times New Roman" w:cs="Times New Roman"/>
          <w:sz w:val="24"/>
          <w:szCs w:val="24"/>
        </w:rPr>
        <w:t xml:space="preserve"> pleadings. The </w:t>
      </w:r>
      <w:r w:rsidR="00C7769F" w:rsidRPr="00722E71">
        <w:rPr>
          <w:rFonts w:ascii="Times New Roman" w:hAnsi="Times New Roman" w:cs="Times New Roman"/>
          <w:sz w:val="24"/>
          <w:szCs w:val="24"/>
        </w:rPr>
        <w:t xml:space="preserve">record </w:t>
      </w:r>
      <w:r w:rsidR="008640F2" w:rsidRPr="00722E71">
        <w:rPr>
          <w:rFonts w:ascii="Times New Roman" w:hAnsi="Times New Roman" w:cs="Times New Roman"/>
          <w:sz w:val="24"/>
          <w:szCs w:val="24"/>
        </w:rPr>
        <w:t>plainly</w:t>
      </w:r>
      <w:r w:rsidR="00C7769F" w:rsidRPr="00722E71">
        <w:rPr>
          <w:rFonts w:ascii="Times New Roman" w:hAnsi="Times New Roman" w:cs="Times New Roman"/>
          <w:sz w:val="24"/>
          <w:szCs w:val="24"/>
        </w:rPr>
        <w:t xml:space="preserve"> shows that the </w:t>
      </w:r>
      <w:r w:rsidR="00ED7B19" w:rsidRPr="00722E71">
        <w:rPr>
          <w:rFonts w:ascii="Times New Roman" w:hAnsi="Times New Roman" w:cs="Times New Roman"/>
          <w:sz w:val="24"/>
          <w:szCs w:val="24"/>
        </w:rPr>
        <w:t>issues framed by the court, at page 8 lines 5-10 of the record of appeal</w:t>
      </w:r>
      <w:r w:rsidR="008640F2" w:rsidRPr="00722E71">
        <w:rPr>
          <w:rFonts w:ascii="Times New Roman" w:hAnsi="Times New Roman" w:cs="Times New Roman"/>
          <w:sz w:val="24"/>
          <w:szCs w:val="24"/>
        </w:rPr>
        <w:t>,</w:t>
      </w:r>
      <w:r w:rsidR="00ED7B19" w:rsidRPr="00722E71">
        <w:rPr>
          <w:rFonts w:ascii="Times New Roman" w:hAnsi="Times New Roman" w:cs="Times New Roman"/>
          <w:sz w:val="24"/>
          <w:szCs w:val="24"/>
        </w:rPr>
        <w:t xml:space="preserve"> were;</w:t>
      </w:r>
    </w:p>
    <w:p w:rsidR="00ED7B19" w:rsidRPr="00722E71" w:rsidRDefault="00ED7B19" w:rsidP="00ED7B19">
      <w:pPr>
        <w:pStyle w:val="ListParagraph"/>
        <w:numPr>
          <w:ilvl w:val="0"/>
          <w:numId w:val="6"/>
        </w:numPr>
        <w:spacing w:after="0" w:line="480" w:lineRule="auto"/>
        <w:jc w:val="both"/>
        <w:rPr>
          <w:rFonts w:ascii="Times New Roman" w:hAnsi="Times New Roman" w:cs="Times New Roman"/>
          <w:i/>
          <w:sz w:val="24"/>
          <w:szCs w:val="24"/>
        </w:rPr>
      </w:pPr>
      <w:r w:rsidRPr="00722E71">
        <w:rPr>
          <w:rFonts w:ascii="Times New Roman" w:hAnsi="Times New Roman" w:cs="Times New Roman"/>
          <w:i/>
          <w:sz w:val="24"/>
          <w:szCs w:val="24"/>
        </w:rPr>
        <w:t>Whether the plaintiff is the owner of the land comprised in block 26 plot 19.</w:t>
      </w:r>
    </w:p>
    <w:p w:rsidR="00ED7B19" w:rsidRPr="00722E71" w:rsidRDefault="00ED7B19" w:rsidP="00ED7B19">
      <w:pPr>
        <w:pStyle w:val="ListParagraph"/>
        <w:numPr>
          <w:ilvl w:val="0"/>
          <w:numId w:val="6"/>
        </w:numPr>
        <w:spacing w:after="0" w:line="480" w:lineRule="auto"/>
        <w:jc w:val="both"/>
        <w:rPr>
          <w:rFonts w:ascii="Times New Roman" w:hAnsi="Times New Roman" w:cs="Times New Roman"/>
          <w:i/>
          <w:sz w:val="24"/>
          <w:szCs w:val="24"/>
        </w:rPr>
      </w:pPr>
      <w:r w:rsidRPr="00722E71">
        <w:rPr>
          <w:rFonts w:ascii="Times New Roman" w:hAnsi="Times New Roman" w:cs="Times New Roman"/>
          <w:i/>
          <w:sz w:val="24"/>
          <w:szCs w:val="24"/>
        </w:rPr>
        <w:t>If so, whether the defendant trespassed on her land.</w:t>
      </w:r>
    </w:p>
    <w:p w:rsidR="00ED7B19" w:rsidRPr="00722E71" w:rsidRDefault="00ED7B19" w:rsidP="00ED7B19">
      <w:pPr>
        <w:pStyle w:val="ListParagraph"/>
        <w:numPr>
          <w:ilvl w:val="0"/>
          <w:numId w:val="6"/>
        </w:numPr>
        <w:spacing w:after="0" w:line="480" w:lineRule="auto"/>
        <w:jc w:val="both"/>
        <w:rPr>
          <w:rFonts w:ascii="Times New Roman" w:hAnsi="Times New Roman" w:cs="Times New Roman"/>
          <w:i/>
          <w:sz w:val="24"/>
          <w:szCs w:val="24"/>
        </w:rPr>
      </w:pPr>
      <w:r w:rsidRPr="00722E71">
        <w:rPr>
          <w:rFonts w:ascii="Times New Roman" w:hAnsi="Times New Roman" w:cs="Times New Roman"/>
          <w:i/>
          <w:sz w:val="24"/>
          <w:szCs w:val="24"/>
        </w:rPr>
        <w:t>Whether the defendant fraudulently registered himself on the title of block 26 plot 19.</w:t>
      </w:r>
    </w:p>
    <w:p w:rsidR="00ED7B19" w:rsidRPr="00722E71" w:rsidRDefault="00ED7B19" w:rsidP="00ED7B19">
      <w:pPr>
        <w:pStyle w:val="ListParagraph"/>
        <w:numPr>
          <w:ilvl w:val="0"/>
          <w:numId w:val="6"/>
        </w:numPr>
        <w:spacing w:after="0" w:line="480" w:lineRule="auto"/>
        <w:jc w:val="both"/>
        <w:rPr>
          <w:rFonts w:ascii="Times New Roman" w:hAnsi="Times New Roman" w:cs="Times New Roman"/>
          <w:i/>
          <w:sz w:val="24"/>
          <w:szCs w:val="24"/>
        </w:rPr>
      </w:pPr>
      <w:r w:rsidRPr="00722E71">
        <w:rPr>
          <w:rFonts w:ascii="Times New Roman" w:hAnsi="Times New Roman" w:cs="Times New Roman"/>
          <w:i/>
          <w:sz w:val="24"/>
          <w:szCs w:val="24"/>
        </w:rPr>
        <w:t xml:space="preserve">What remedies are available to the </w:t>
      </w:r>
      <w:r w:rsidR="0082774C" w:rsidRPr="00722E71">
        <w:rPr>
          <w:rFonts w:ascii="Times New Roman" w:hAnsi="Times New Roman" w:cs="Times New Roman"/>
          <w:i/>
          <w:sz w:val="24"/>
          <w:szCs w:val="24"/>
        </w:rPr>
        <w:t>parties?</w:t>
      </w:r>
    </w:p>
    <w:p w:rsidR="006D4D7C" w:rsidRPr="00722E71" w:rsidRDefault="008640F2" w:rsidP="00237D8A">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It is thus not clear where the trial court got the issue</w:t>
      </w:r>
      <w:r w:rsidR="00386B7C" w:rsidRPr="00722E71">
        <w:rPr>
          <w:rFonts w:ascii="Times New Roman" w:hAnsi="Times New Roman" w:cs="Times New Roman"/>
          <w:sz w:val="24"/>
          <w:szCs w:val="24"/>
        </w:rPr>
        <w:t>s</w:t>
      </w:r>
      <w:r w:rsidRPr="00722E71">
        <w:rPr>
          <w:rFonts w:ascii="Times New Roman" w:hAnsi="Times New Roman" w:cs="Times New Roman"/>
          <w:sz w:val="24"/>
          <w:szCs w:val="24"/>
        </w:rPr>
        <w:t xml:space="preserve"> concerning Kibanja and bonafide occupancy on the suit land by the Respondent. </w:t>
      </w:r>
      <w:r w:rsidR="006D4D7C" w:rsidRPr="00722E71">
        <w:rPr>
          <w:rFonts w:ascii="Times New Roman" w:hAnsi="Times New Roman" w:cs="Times New Roman"/>
          <w:sz w:val="24"/>
          <w:szCs w:val="24"/>
        </w:rPr>
        <w:t xml:space="preserve">Order 6 r.7 of the </w:t>
      </w:r>
      <w:r w:rsidR="007F45AC" w:rsidRPr="00722E71">
        <w:rPr>
          <w:rFonts w:ascii="Times New Roman" w:hAnsi="Times New Roman" w:cs="Times New Roman"/>
          <w:sz w:val="24"/>
          <w:szCs w:val="24"/>
        </w:rPr>
        <w:t xml:space="preserve">Civil Procedure Rules </w:t>
      </w:r>
      <w:r w:rsidR="00C7769F" w:rsidRPr="00722E71">
        <w:rPr>
          <w:rFonts w:ascii="Times New Roman" w:hAnsi="Times New Roman" w:cs="Times New Roman"/>
          <w:sz w:val="24"/>
          <w:szCs w:val="24"/>
        </w:rPr>
        <w:t xml:space="preserve">prohibits departure from pleadings by the </w:t>
      </w:r>
      <w:r w:rsidR="00273DB2" w:rsidRPr="00722E71">
        <w:rPr>
          <w:rFonts w:ascii="Times New Roman" w:hAnsi="Times New Roman" w:cs="Times New Roman"/>
          <w:sz w:val="24"/>
          <w:szCs w:val="24"/>
        </w:rPr>
        <w:t>p</w:t>
      </w:r>
      <w:r w:rsidR="00C7769F" w:rsidRPr="00722E71">
        <w:rPr>
          <w:rFonts w:ascii="Times New Roman" w:hAnsi="Times New Roman" w:cs="Times New Roman"/>
          <w:sz w:val="24"/>
          <w:szCs w:val="24"/>
        </w:rPr>
        <w:t xml:space="preserve">arties and </w:t>
      </w:r>
      <w:r w:rsidR="00273DB2" w:rsidRPr="00722E71">
        <w:rPr>
          <w:rFonts w:ascii="Times New Roman" w:hAnsi="Times New Roman" w:cs="Times New Roman"/>
          <w:sz w:val="24"/>
          <w:szCs w:val="24"/>
        </w:rPr>
        <w:t xml:space="preserve">the </w:t>
      </w:r>
      <w:r w:rsidR="00C7769F" w:rsidRPr="00722E71">
        <w:rPr>
          <w:rFonts w:ascii="Times New Roman" w:hAnsi="Times New Roman" w:cs="Times New Roman"/>
          <w:sz w:val="24"/>
          <w:szCs w:val="24"/>
        </w:rPr>
        <w:t xml:space="preserve">court. </w:t>
      </w:r>
      <w:r w:rsidR="00273DB2" w:rsidRPr="00722E71">
        <w:rPr>
          <w:rFonts w:ascii="Times New Roman" w:hAnsi="Times New Roman" w:cs="Times New Roman"/>
          <w:sz w:val="24"/>
          <w:szCs w:val="24"/>
        </w:rPr>
        <w:t>For ease of following I quote it below</w:t>
      </w:r>
      <w:r w:rsidR="007F45AC" w:rsidRPr="00722E71">
        <w:rPr>
          <w:rFonts w:ascii="Times New Roman" w:hAnsi="Times New Roman" w:cs="Times New Roman"/>
          <w:sz w:val="24"/>
          <w:szCs w:val="24"/>
        </w:rPr>
        <w:t>;</w:t>
      </w:r>
    </w:p>
    <w:p w:rsidR="006D4D7C" w:rsidRPr="00722E71" w:rsidRDefault="007F45AC" w:rsidP="007F45AC">
      <w:pPr>
        <w:spacing w:after="0" w:line="480" w:lineRule="auto"/>
        <w:ind w:firstLine="720"/>
        <w:jc w:val="both"/>
        <w:rPr>
          <w:rFonts w:ascii="Times New Roman" w:hAnsi="Times New Roman" w:cs="Times New Roman"/>
          <w:b/>
          <w:i/>
          <w:sz w:val="24"/>
          <w:szCs w:val="24"/>
        </w:rPr>
      </w:pPr>
      <w:proofErr w:type="gramStart"/>
      <w:r w:rsidRPr="00722E71">
        <w:rPr>
          <w:rFonts w:ascii="Times New Roman" w:hAnsi="Times New Roman" w:cs="Times New Roman"/>
          <w:b/>
          <w:i/>
          <w:sz w:val="24"/>
          <w:szCs w:val="24"/>
        </w:rPr>
        <w:t>“</w:t>
      </w:r>
      <w:r w:rsidR="006D4D7C" w:rsidRPr="00722E71">
        <w:rPr>
          <w:rFonts w:ascii="Times New Roman" w:hAnsi="Times New Roman" w:cs="Times New Roman"/>
          <w:b/>
          <w:i/>
          <w:sz w:val="24"/>
          <w:szCs w:val="24"/>
        </w:rPr>
        <w:t>7. Departure from previous pleadings.</w:t>
      </w:r>
      <w:proofErr w:type="gramEnd"/>
    </w:p>
    <w:p w:rsidR="006D4D7C" w:rsidRPr="00722E71" w:rsidRDefault="006D4D7C" w:rsidP="007F45AC">
      <w:pPr>
        <w:spacing w:after="0" w:line="480" w:lineRule="auto"/>
        <w:ind w:left="720"/>
        <w:jc w:val="both"/>
        <w:rPr>
          <w:rFonts w:ascii="Times New Roman" w:hAnsi="Times New Roman" w:cs="Times New Roman"/>
          <w:b/>
          <w:i/>
          <w:sz w:val="24"/>
          <w:szCs w:val="24"/>
        </w:rPr>
      </w:pPr>
      <w:r w:rsidRPr="00722E71">
        <w:rPr>
          <w:rFonts w:ascii="Times New Roman" w:hAnsi="Times New Roman" w:cs="Times New Roman"/>
          <w:b/>
          <w:i/>
          <w:sz w:val="24"/>
          <w:szCs w:val="24"/>
        </w:rPr>
        <w:t>No pleading shall, not being a petition or application, except by way of amendment, raise any new ground of claim or contain any allegation of fact inconsistent with the previous pleadings of the party pleading that pleading.</w:t>
      </w:r>
      <w:r w:rsidR="007F45AC" w:rsidRPr="00722E71">
        <w:rPr>
          <w:rFonts w:ascii="Times New Roman" w:hAnsi="Times New Roman" w:cs="Times New Roman"/>
          <w:b/>
          <w:i/>
          <w:sz w:val="24"/>
          <w:szCs w:val="24"/>
        </w:rPr>
        <w:t>”</w:t>
      </w:r>
    </w:p>
    <w:p w:rsidR="007F45AC" w:rsidRPr="00722E71" w:rsidRDefault="00C7769F" w:rsidP="007F45AC">
      <w:pPr>
        <w:spacing w:before="240"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 xml:space="preserve">The position </w:t>
      </w:r>
      <w:r w:rsidR="00273DB2" w:rsidRPr="00722E71">
        <w:rPr>
          <w:rFonts w:ascii="Times New Roman" w:hAnsi="Times New Roman" w:cs="Times New Roman"/>
          <w:sz w:val="24"/>
          <w:szCs w:val="24"/>
        </w:rPr>
        <w:t xml:space="preserve">in the above provision was re- affirmed in </w:t>
      </w:r>
      <w:r w:rsidRPr="00722E71">
        <w:rPr>
          <w:rFonts w:ascii="Times New Roman" w:hAnsi="Times New Roman" w:cs="Times New Roman"/>
          <w:sz w:val="24"/>
          <w:szCs w:val="24"/>
        </w:rPr>
        <w:t xml:space="preserve">the cases of </w:t>
      </w:r>
      <w:r w:rsidR="007F45AC" w:rsidRPr="00722E71">
        <w:rPr>
          <w:rFonts w:ascii="Times New Roman" w:hAnsi="Times New Roman" w:cs="Times New Roman"/>
          <w:b/>
          <w:i/>
          <w:sz w:val="24"/>
          <w:szCs w:val="24"/>
        </w:rPr>
        <w:t xml:space="preserve">Jani Properties Ltd. vs. Dar es Salaam City Council [1966] EA 281; </w:t>
      </w:r>
      <w:r w:rsidR="007F45AC" w:rsidRPr="00722E71">
        <w:rPr>
          <w:rFonts w:ascii="Times New Roman" w:hAnsi="Times New Roman" w:cs="Times New Roman"/>
          <w:sz w:val="24"/>
          <w:szCs w:val="24"/>
        </w:rPr>
        <w:t>and</w:t>
      </w:r>
      <w:r w:rsidR="007F45AC" w:rsidRPr="00722E71">
        <w:rPr>
          <w:rFonts w:ascii="Times New Roman" w:hAnsi="Times New Roman" w:cs="Times New Roman"/>
          <w:b/>
          <w:i/>
          <w:sz w:val="24"/>
          <w:szCs w:val="24"/>
        </w:rPr>
        <w:t xml:space="preserve"> Struggle Ltd vs. Pan African Insurance Co. Ltd</w:t>
      </w:r>
      <w:r w:rsidR="00273DB2" w:rsidRPr="00722E71">
        <w:rPr>
          <w:rFonts w:ascii="Times New Roman" w:hAnsi="Times New Roman" w:cs="Times New Roman"/>
          <w:b/>
          <w:i/>
          <w:sz w:val="24"/>
          <w:szCs w:val="24"/>
        </w:rPr>
        <w:t>.</w:t>
      </w:r>
      <w:r w:rsidR="007F45AC" w:rsidRPr="00722E71">
        <w:rPr>
          <w:rFonts w:ascii="Times New Roman" w:hAnsi="Times New Roman" w:cs="Times New Roman"/>
          <w:b/>
          <w:i/>
          <w:sz w:val="24"/>
          <w:szCs w:val="24"/>
        </w:rPr>
        <w:t xml:space="preserve"> (1990) ALR 46 – 47,</w:t>
      </w:r>
      <w:r w:rsidR="007F45AC" w:rsidRPr="00722E71">
        <w:rPr>
          <w:rFonts w:ascii="Times New Roman" w:hAnsi="Times New Roman" w:cs="Times New Roman"/>
          <w:sz w:val="24"/>
          <w:szCs w:val="24"/>
        </w:rPr>
        <w:t xml:space="preserve"> that the parties </w:t>
      </w:r>
      <w:r w:rsidR="00273DB2" w:rsidRPr="00722E71">
        <w:rPr>
          <w:rFonts w:ascii="Times New Roman" w:hAnsi="Times New Roman" w:cs="Times New Roman"/>
          <w:sz w:val="24"/>
          <w:szCs w:val="24"/>
        </w:rPr>
        <w:t xml:space="preserve">in </w:t>
      </w:r>
      <w:r w:rsidR="007F45AC" w:rsidRPr="00722E71">
        <w:rPr>
          <w:rFonts w:ascii="Times New Roman" w:hAnsi="Times New Roman" w:cs="Times New Roman"/>
          <w:sz w:val="24"/>
          <w:szCs w:val="24"/>
        </w:rPr>
        <w:t>civil matters are bound by what they say in their pleadings which have the potential of forming the record and moreover, the court itself is also bound by what the parties have stated in their pleading</w:t>
      </w:r>
      <w:r w:rsidR="00236385" w:rsidRPr="00722E71">
        <w:rPr>
          <w:rFonts w:ascii="Times New Roman" w:hAnsi="Times New Roman" w:cs="Times New Roman"/>
          <w:sz w:val="24"/>
          <w:szCs w:val="24"/>
        </w:rPr>
        <w:t>s</w:t>
      </w:r>
      <w:r w:rsidR="007F45AC" w:rsidRPr="00722E71">
        <w:rPr>
          <w:rFonts w:ascii="Times New Roman" w:hAnsi="Times New Roman" w:cs="Times New Roman"/>
          <w:sz w:val="24"/>
          <w:szCs w:val="24"/>
        </w:rPr>
        <w:t xml:space="preserve"> as to the facts relied on by them. </w:t>
      </w:r>
      <w:r w:rsidR="00273DB2" w:rsidRPr="00722E71">
        <w:rPr>
          <w:rFonts w:ascii="Times New Roman" w:hAnsi="Times New Roman" w:cs="Times New Roman"/>
          <w:sz w:val="24"/>
          <w:szCs w:val="24"/>
        </w:rPr>
        <w:t xml:space="preserve">No party can be allowed to depart from its </w:t>
      </w:r>
      <w:r w:rsidR="0030071A" w:rsidRPr="00722E71">
        <w:rPr>
          <w:rFonts w:ascii="Times New Roman" w:hAnsi="Times New Roman" w:cs="Times New Roman"/>
          <w:sz w:val="24"/>
          <w:szCs w:val="24"/>
        </w:rPr>
        <w:t>pleadings</w:t>
      </w:r>
      <w:r w:rsidR="00273DB2" w:rsidRPr="00722E71">
        <w:rPr>
          <w:rFonts w:ascii="Times New Roman" w:hAnsi="Times New Roman" w:cs="Times New Roman"/>
          <w:sz w:val="24"/>
          <w:szCs w:val="24"/>
        </w:rPr>
        <w:t>.</w:t>
      </w:r>
    </w:p>
    <w:p w:rsidR="00C7769F" w:rsidRPr="00722E71" w:rsidRDefault="00C7769F" w:rsidP="00C7769F">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lastRenderedPageBreak/>
        <w:t xml:space="preserve">In the </w:t>
      </w:r>
      <w:r w:rsidR="00236385" w:rsidRPr="00722E71">
        <w:rPr>
          <w:rFonts w:ascii="Times New Roman" w:hAnsi="Times New Roman" w:cs="Times New Roman"/>
          <w:sz w:val="24"/>
          <w:szCs w:val="24"/>
        </w:rPr>
        <w:t>case at hand</w:t>
      </w:r>
      <w:r w:rsidRPr="00722E71">
        <w:rPr>
          <w:rFonts w:ascii="Times New Roman" w:hAnsi="Times New Roman" w:cs="Times New Roman"/>
          <w:sz w:val="24"/>
          <w:szCs w:val="24"/>
        </w:rPr>
        <w:t xml:space="preserve">, </w:t>
      </w:r>
      <w:r w:rsidR="0030071A" w:rsidRPr="00722E71">
        <w:rPr>
          <w:rFonts w:ascii="Times New Roman" w:hAnsi="Times New Roman" w:cs="Times New Roman"/>
          <w:sz w:val="24"/>
          <w:szCs w:val="24"/>
        </w:rPr>
        <w:t xml:space="preserve">it is </w:t>
      </w:r>
      <w:r w:rsidR="00236385" w:rsidRPr="00722E71">
        <w:rPr>
          <w:rFonts w:ascii="Times New Roman" w:hAnsi="Times New Roman" w:cs="Times New Roman"/>
          <w:sz w:val="24"/>
          <w:szCs w:val="24"/>
        </w:rPr>
        <w:t>quite</w:t>
      </w:r>
      <w:r w:rsidR="0030071A" w:rsidRPr="00722E71">
        <w:rPr>
          <w:rFonts w:ascii="Times New Roman" w:hAnsi="Times New Roman" w:cs="Times New Roman"/>
          <w:sz w:val="24"/>
          <w:szCs w:val="24"/>
        </w:rPr>
        <w:t xml:space="preserve"> clear that </w:t>
      </w:r>
      <w:r w:rsidRPr="00722E71">
        <w:rPr>
          <w:rFonts w:ascii="Times New Roman" w:hAnsi="Times New Roman" w:cs="Times New Roman"/>
          <w:sz w:val="24"/>
          <w:szCs w:val="24"/>
        </w:rPr>
        <w:t xml:space="preserve">the </w:t>
      </w:r>
      <w:r w:rsidR="00B820C9" w:rsidRPr="00722E71">
        <w:rPr>
          <w:rFonts w:ascii="Times New Roman" w:hAnsi="Times New Roman" w:cs="Times New Roman"/>
          <w:sz w:val="24"/>
          <w:szCs w:val="24"/>
        </w:rPr>
        <w:t xml:space="preserve">Respondent in her pleadings </w:t>
      </w:r>
      <w:r w:rsidRPr="00722E71">
        <w:rPr>
          <w:rFonts w:ascii="Times New Roman" w:hAnsi="Times New Roman" w:cs="Times New Roman"/>
          <w:sz w:val="24"/>
          <w:szCs w:val="24"/>
        </w:rPr>
        <w:t>did not have an</w:t>
      </w:r>
      <w:r w:rsidR="00B820C9" w:rsidRPr="00722E71">
        <w:rPr>
          <w:rFonts w:ascii="Times New Roman" w:hAnsi="Times New Roman" w:cs="Times New Roman"/>
          <w:sz w:val="24"/>
          <w:szCs w:val="24"/>
        </w:rPr>
        <w:t xml:space="preserve"> alternative prayer for a </w:t>
      </w:r>
      <w:r w:rsidR="003759B9" w:rsidRPr="00722E71">
        <w:rPr>
          <w:rFonts w:ascii="Times New Roman" w:hAnsi="Times New Roman" w:cs="Times New Roman"/>
          <w:sz w:val="24"/>
          <w:szCs w:val="24"/>
        </w:rPr>
        <w:t>K</w:t>
      </w:r>
      <w:r w:rsidR="00B820C9" w:rsidRPr="00722E71">
        <w:rPr>
          <w:rFonts w:ascii="Times New Roman" w:hAnsi="Times New Roman" w:cs="Times New Roman"/>
          <w:sz w:val="24"/>
          <w:szCs w:val="24"/>
        </w:rPr>
        <w:t>ibanja interest</w:t>
      </w:r>
      <w:r w:rsidRPr="00722E71">
        <w:rPr>
          <w:rFonts w:ascii="Times New Roman" w:hAnsi="Times New Roman" w:cs="Times New Roman"/>
          <w:sz w:val="24"/>
          <w:szCs w:val="24"/>
        </w:rPr>
        <w:t xml:space="preserve">. </w:t>
      </w:r>
      <w:r w:rsidR="0030071A" w:rsidRPr="00722E71">
        <w:rPr>
          <w:rFonts w:ascii="Times New Roman" w:hAnsi="Times New Roman" w:cs="Times New Roman"/>
          <w:sz w:val="24"/>
          <w:szCs w:val="24"/>
        </w:rPr>
        <w:t>She also never amend</w:t>
      </w:r>
      <w:r w:rsidR="00236385" w:rsidRPr="00722E71">
        <w:rPr>
          <w:rFonts w:ascii="Times New Roman" w:hAnsi="Times New Roman" w:cs="Times New Roman"/>
          <w:sz w:val="24"/>
          <w:szCs w:val="24"/>
        </w:rPr>
        <w:t>ed</w:t>
      </w:r>
      <w:r w:rsidR="0030071A" w:rsidRPr="00722E71">
        <w:rPr>
          <w:rFonts w:ascii="Times New Roman" w:hAnsi="Times New Roman" w:cs="Times New Roman"/>
          <w:sz w:val="24"/>
          <w:szCs w:val="24"/>
        </w:rPr>
        <w:t xml:space="preserve"> her pleadings to incorporate issue</w:t>
      </w:r>
      <w:r w:rsidR="00236385" w:rsidRPr="00722E71">
        <w:rPr>
          <w:rFonts w:ascii="Times New Roman" w:hAnsi="Times New Roman" w:cs="Times New Roman"/>
          <w:sz w:val="24"/>
          <w:szCs w:val="24"/>
        </w:rPr>
        <w:t>s to do with</w:t>
      </w:r>
      <w:r w:rsidR="0030071A" w:rsidRPr="00722E71">
        <w:rPr>
          <w:rFonts w:ascii="Times New Roman" w:hAnsi="Times New Roman" w:cs="Times New Roman"/>
          <w:sz w:val="24"/>
          <w:szCs w:val="24"/>
        </w:rPr>
        <w:t xml:space="preserve"> K</w:t>
      </w:r>
      <w:r w:rsidR="00236385" w:rsidRPr="00722E71">
        <w:rPr>
          <w:rFonts w:ascii="Times New Roman" w:hAnsi="Times New Roman" w:cs="Times New Roman"/>
          <w:sz w:val="24"/>
          <w:szCs w:val="24"/>
        </w:rPr>
        <w:t>i</w:t>
      </w:r>
      <w:r w:rsidR="0030071A" w:rsidRPr="00722E71">
        <w:rPr>
          <w:rFonts w:ascii="Times New Roman" w:hAnsi="Times New Roman" w:cs="Times New Roman"/>
          <w:sz w:val="24"/>
          <w:szCs w:val="24"/>
        </w:rPr>
        <w:t>banja or bonafide occupancy</w:t>
      </w:r>
      <w:r w:rsidR="00236385" w:rsidRPr="00722E71">
        <w:rPr>
          <w:rFonts w:ascii="Times New Roman" w:hAnsi="Times New Roman" w:cs="Times New Roman"/>
          <w:sz w:val="24"/>
          <w:szCs w:val="24"/>
        </w:rPr>
        <w:t xml:space="preserve">; which would have given </w:t>
      </w:r>
      <w:r w:rsidR="0030071A" w:rsidRPr="00722E71">
        <w:rPr>
          <w:rFonts w:ascii="Times New Roman" w:hAnsi="Times New Roman" w:cs="Times New Roman"/>
          <w:sz w:val="24"/>
          <w:szCs w:val="24"/>
        </w:rPr>
        <w:t xml:space="preserve">rise to the same issues and </w:t>
      </w:r>
      <w:r w:rsidR="00236385" w:rsidRPr="00722E71">
        <w:rPr>
          <w:rFonts w:ascii="Times New Roman" w:hAnsi="Times New Roman" w:cs="Times New Roman"/>
          <w:sz w:val="24"/>
          <w:szCs w:val="24"/>
        </w:rPr>
        <w:t xml:space="preserve">corresponding </w:t>
      </w:r>
      <w:r w:rsidR="0030071A" w:rsidRPr="00722E71">
        <w:rPr>
          <w:rFonts w:ascii="Times New Roman" w:hAnsi="Times New Roman" w:cs="Times New Roman"/>
          <w:sz w:val="24"/>
          <w:szCs w:val="24"/>
        </w:rPr>
        <w:t xml:space="preserve">prayers. </w:t>
      </w:r>
      <w:r w:rsidRPr="00722E71">
        <w:rPr>
          <w:rFonts w:ascii="Times New Roman" w:hAnsi="Times New Roman" w:cs="Times New Roman"/>
          <w:sz w:val="24"/>
          <w:szCs w:val="24"/>
        </w:rPr>
        <w:t xml:space="preserve">She </w:t>
      </w:r>
      <w:r w:rsidR="0030071A" w:rsidRPr="00722E71">
        <w:rPr>
          <w:rFonts w:ascii="Times New Roman" w:hAnsi="Times New Roman" w:cs="Times New Roman"/>
          <w:sz w:val="24"/>
          <w:szCs w:val="24"/>
        </w:rPr>
        <w:t xml:space="preserve">only </w:t>
      </w:r>
      <w:r w:rsidR="00B820C9" w:rsidRPr="00722E71">
        <w:rPr>
          <w:rFonts w:ascii="Times New Roman" w:hAnsi="Times New Roman" w:cs="Times New Roman"/>
          <w:sz w:val="24"/>
          <w:szCs w:val="24"/>
        </w:rPr>
        <w:t>sought</w:t>
      </w:r>
      <w:r w:rsidRPr="00722E71">
        <w:rPr>
          <w:rFonts w:ascii="Times New Roman" w:hAnsi="Times New Roman" w:cs="Times New Roman"/>
          <w:sz w:val="24"/>
          <w:szCs w:val="24"/>
        </w:rPr>
        <w:t xml:space="preserve"> for</w:t>
      </w:r>
      <w:r w:rsidR="00B820C9" w:rsidRPr="00722E71">
        <w:rPr>
          <w:rFonts w:ascii="Times New Roman" w:hAnsi="Times New Roman" w:cs="Times New Roman"/>
          <w:sz w:val="24"/>
          <w:szCs w:val="24"/>
        </w:rPr>
        <w:t xml:space="preserve"> a</w:t>
      </w:r>
      <w:r w:rsidR="00236385" w:rsidRPr="00722E71">
        <w:rPr>
          <w:rFonts w:ascii="Times New Roman" w:hAnsi="Times New Roman" w:cs="Times New Roman"/>
          <w:sz w:val="24"/>
          <w:szCs w:val="24"/>
        </w:rPr>
        <w:t xml:space="preserve"> permanent</w:t>
      </w:r>
      <w:r w:rsidR="00B820C9" w:rsidRPr="00722E71">
        <w:rPr>
          <w:rFonts w:ascii="Times New Roman" w:hAnsi="Times New Roman" w:cs="Times New Roman"/>
          <w:sz w:val="24"/>
          <w:szCs w:val="24"/>
        </w:rPr>
        <w:t xml:space="preserve"> injunction to restrain the Appellant from further trespass</w:t>
      </w:r>
      <w:r w:rsidR="00236385" w:rsidRPr="00722E71">
        <w:rPr>
          <w:rFonts w:ascii="Times New Roman" w:hAnsi="Times New Roman" w:cs="Times New Roman"/>
          <w:sz w:val="24"/>
          <w:szCs w:val="24"/>
        </w:rPr>
        <w:t>ing</w:t>
      </w:r>
      <w:r w:rsidR="00B820C9" w:rsidRPr="00722E71">
        <w:rPr>
          <w:rFonts w:ascii="Times New Roman" w:hAnsi="Times New Roman" w:cs="Times New Roman"/>
          <w:sz w:val="24"/>
          <w:szCs w:val="24"/>
        </w:rPr>
        <w:t xml:space="preserve"> on</w:t>
      </w:r>
      <w:r w:rsidR="00236385" w:rsidRPr="00722E71">
        <w:rPr>
          <w:rFonts w:ascii="Times New Roman" w:hAnsi="Times New Roman" w:cs="Times New Roman"/>
          <w:sz w:val="24"/>
          <w:szCs w:val="24"/>
        </w:rPr>
        <w:t xml:space="preserve"> </w:t>
      </w:r>
      <w:r w:rsidR="00B820C9" w:rsidRPr="00722E71">
        <w:rPr>
          <w:rFonts w:ascii="Times New Roman" w:hAnsi="Times New Roman" w:cs="Times New Roman"/>
          <w:sz w:val="24"/>
          <w:szCs w:val="24"/>
        </w:rPr>
        <w:t>the suit land</w:t>
      </w:r>
      <w:r w:rsidRPr="00722E71">
        <w:rPr>
          <w:rFonts w:ascii="Times New Roman" w:hAnsi="Times New Roman" w:cs="Times New Roman"/>
          <w:sz w:val="24"/>
          <w:szCs w:val="24"/>
        </w:rPr>
        <w:t xml:space="preserve"> </w:t>
      </w:r>
      <w:r w:rsidR="00236385" w:rsidRPr="00722E71">
        <w:rPr>
          <w:rFonts w:ascii="Times New Roman" w:hAnsi="Times New Roman" w:cs="Times New Roman"/>
          <w:sz w:val="24"/>
          <w:szCs w:val="24"/>
        </w:rPr>
        <w:t xml:space="preserve">in </w:t>
      </w:r>
      <w:r w:rsidRPr="00722E71">
        <w:rPr>
          <w:rFonts w:ascii="Times New Roman" w:hAnsi="Times New Roman" w:cs="Times New Roman"/>
          <w:sz w:val="24"/>
          <w:szCs w:val="24"/>
        </w:rPr>
        <w:t xml:space="preserve">which she claimed legal ownership. </w:t>
      </w:r>
      <w:r w:rsidR="00B820C9" w:rsidRPr="00722E71">
        <w:rPr>
          <w:rFonts w:ascii="Times New Roman" w:hAnsi="Times New Roman" w:cs="Times New Roman"/>
          <w:sz w:val="24"/>
          <w:szCs w:val="24"/>
        </w:rPr>
        <w:t>The</w:t>
      </w:r>
      <w:r w:rsidR="00236385" w:rsidRPr="00722E71">
        <w:rPr>
          <w:rFonts w:ascii="Times New Roman" w:hAnsi="Times New Roman" w:cs="Times New Roman"/>
          <w:sz w:val="24"/>
          <w:szCs w:val="24"/>
        </w:rPr>
        <w:t>refore,</w:t>
      </w:r>
      <w:r w:rsidR="00B820C9" w:rsidRPr="00722E71">
        <w:rPr>
          <w:rFonts w:ascii="Times New Roman" w:hAnsi="Times New Roman" w:cs="Times New Roman"/>
          <w:sz w:val="24"/>
          <w:szCs w:val="24"/>
        </w:rPr>
        <w:t xml:space="preserve"> trial court </w:t>
      </w:r>
      <w:r w:rsidR="0030071A" w:rsidRPr="00722E71">
        <w:rPr>
          <w:rFonts w:ascii="Times New Roman" w:hAnsi="Times New Roman" w:cs="Times New Roman"/>
          <w:sz w:val="24"/>
          <w:szCs w:val="24"/>
        </w:rPr>
        <w:t>had no basis</w:t>
      </w:r>
      <w:r w:rsidR="00236385" w:rsidRPr="00722E71">
        <w:rPr>
          <w:rFonts w:ascii="Times New Roman" w:hAnsi="Times New Roman" w:cs="Times New Roman"/>
          <w:sz w:val="24"/>
          <w:szCs w:val="24"/>
        </w:rPr>
        <w:t>;</w:t>
      </w:r>
      <w:r w:rsidR="0030071A" w:rsidRPr="00722E71">
        <w:rPr>
          <w:rFonts w:ascii="Times New Roman" w:hAnsi="Times New Roman" w:cs="Times New Roman"/>
          <w:sz w:val="24"/>
          <w:szCs w:val="24"/>
        </w:rPr>
        <w:t xml:space="preserve"> and </w:t>
      </w:r>
      <w:r w:rsidR="00B820C9" w:rsidRPr="00722E71">
        <w:rPr>
          <w:rFonts w:ascii="Times New Roman" w:hAnsi="Times New Roman" w:cs="Times New Roman"/>
          <w:sz w:val="24"/>
          <w:szCs w:val="24"/>
        </w:rPr>
        <w:t xml:space="preserve">erred </w:t>
      </w:r>
      <w:r w:rsidR="0030071A" w:rsidRPr="00722E71">
        <w:rPr>
          <w:rFonts w:ascii="Times New Roman" w:hAnsi="Times New Roman" w:cs="Times New Roman"/>
          <w:sz w:val="24"/>
          <w:szCs w:val="24"/>
        </w:rPr>
        <w:t>in holding t</w:t>
      </w:r>
      <w:r w:rsidR="00ED7B19" w:rsidRPr="00722E71">
        <w:rPr>
          <w:rFonts w:ascii="Times New Roman" w:hAnsi="Times New Roman" w:cs="Times New Roman"/>
          <w:sz w:val="24"/>
          <w:szCs w:val="24"/>
        </w:rPr>
        <w:t xml:space="preserve">hat the Respondent had </w:t>
      </w:r>
      <w:r w:rsidR="003759B9" w:rsidRPr="00722E71">
        <w:rPr>
          <w:rFonts w:ascii="Times New Roman" w:hAnsi="Times New Roman" w:cs="Times New Roman"/>
          <w:sz w:val="24"/>
          <w:szCs w:val="24"/>
        </w:rPr>
        <w:t>a Kibanja</w:t>
      </w:r>
      <w:r w:rsidR="00ED7B19" w:rsidRPr="00722E71">
        <w:rPr>
          <w:rFonts w:ascii="Times New Roman" w:hAnsi="Times New Roman" w:cs="Times New Roman"/>
          <w:sz w:val="24"/>
          <w:szCs w:val="24"/>
        </w:rPr>
        <w:t xml:space="preserve"> on the suit land</w:t>
      </w:r>
      <w:r w:rsidR="0030071A" w:rsidRPr="00722E71">
        <w:rPr>
          <w:rFonts w:ascii="Times New Roman" w:hAnsi="Times New Roman" w:cs="Times New Roman"/>
          <w:sz w:val="24"/>
          <w:szCs w:val="24"/>
        </w:rPr>
        <w:t xml:space="preserve">. This in any case was </w:t>
      </w:r>
      <w:r w:rsidRPr="00722E71">
        <w:rPr>
          <w:rFonts w:ascii="Times New Roman" w:hAnsi="Times New Roman" w:cs="Times New Roman"/>
          <w:sz w:val="24"/>
          <w:szCs w:val="24"/>
        </w:rPr>
        <w:t>a new claim inconsistent with her pleadings.</w:t>
      </w:r>
    </w:p>
    <w:p w:rsidR="00AC09F8" w:rsidRPr="00722E71" w:rsidRDefault="00236385" w:rsidP="003A09E5">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 xml:space="preserve">Besides </w:t>
      </w:r>
      <w:r w:rsidR="00967F1B" w:rsidRPr="00722E71">
        <w:rPr>
          <w:rFonts w:ascii="Times New Roman" w:hAnsi="Times New Roman" w:cs="Times New Roman"/>
          <w:sz w:val="24"/>
          <w:szCs w:val="24"/>
        </w:rPr>
        <w:t xml:space="preserve">the above, it </w:t>
      </w:r>
      <w:r w:rsidR="001B4D07" w:rsidRPr="00722E71">
        <w:rPr>
          <w:rFonts w:ascii="Times New Roman" w:hAnsi="Times New Roman" w:cs="Times New Roman"/>
          <w:sz w:val="24"/>
          <w:szCs w:val="24"/>
        </w:rPr>
        <w:t>is n</w:t>
      </w:r>
      <w:r w:rsidR="00967F1B" w:rsidRPr="00722E71">
        <w:rPr>
          <w:rFonts w:ascii="Times New Roman" w:hAnsi="Times New Roman" w:cs="Times New Roman"/>
          <w:sz w:val="24"/>
          <w:szCs w:val="24"/>
        </w:rPr>
        <w:t>oted that Appellant’s</w:t>
      </w:r>
      <w:r w:rsidR="00AC09F8" w:rsidRPr="00722E71">
        <w:rPr>
          <w:rFonts w:ascii="Times New Roman" w:hAnsi="Times New Roman" w:cs="Times New Roman"/>
          <w:sz w:val="24"/>
          <w:szCs w:val="24"/>
        </w:rPr>
        <w:t xml:space="preserve"> defence was based on the Respondent’s pl</w:t>
      </w:r>
      <w:r w:rsidR="00967F1B" w:rsidRPr="00722E71">
        <w:rPr>
          <w:rFonts w:ascii="Times New Roman" w:hAnsi="Times New Roman" w:cs="Times New Roman"/>
          <w:sz w:val="24"/>
          <w:szCs w:val="24"/>
        </w:rPr>
        <w:t>eadings. Si</w:t>
      </w:r>
      <w:r w:rsidR="00AC09F8" w:rsidRPr="00722E71">
        <w:rPr>
          <w:rFonts w:ascii="Times New Roman" w:hAnsi="Times New Roman" w:cs="Times New Roman"/>
          <w:sz w:val="24"/>
          <w:szCs w:val="24"/>
        </w:rPr>
        <w:t xml:space="preserve">nce the </w:t>
      </w:r>
      <w:r w:rsidR="00967F1B" w:rsidRPr="00722E71">
        <w:rPr>
          <w:rFonts w:ascii="Times New Roman" w:hAnsi="Times New Roman" w:cs="Times New Roman"/>
          <w:sz w:val="24"/>
          <w:szCs w:val="24"/>
        </w:rPr>
        <w:t xml:space="preserve">Respondent never pleaded </w:t>
      </w:r>
      <w:r w:rsidRPr="00722E71">
        <w:rPr>
          <w:rFonts w:ascii="Times New Roman" w:hAnsi="Times New Roman" w:cs="Times New Roman"/>
          <w:sz w:val="24"/>
          <w:szCs w:val="24"/>
        </w:rPr>
        <w:t xml:space="preserve">facts as </w:t>
      </w:r>
      <w:r w:rsidR="00967F1B" w:rsidRPr="00722E71">
        <w:rPr>
          <w:rFonts w:ascii="Times New Roman" w:hAnsi="Times New Roman" w:cs="Times New Roman"/>
          <w:sz w:val="24"/>
          <w:szCs w:val="24"/>
        </w:rPr>
        <w:t>a</w:t>
      </w:r>
      <w:r w:rsidR="00AC09F8" w:rsidRPr="00722E71">
        <w:rPr>
          <w:rFonts w:ascii="Times New Roman" w:hAnsi="Times New Roman" w:cs="Times New Roman"/>
          <w:sz w:val="24"/>
          <w:szCs w:val="24"/>
        </w:rPr>
        <w:t xml:space="preserve"> </w:t>
      </w:r>
      <w:r w:rsidR="00AC09F8" w:rsidRPr="00722E71">
        <w:rPr>
          <w:rFonts w:ascii="Times New Roman" w:hAnsi="Times New Roman" w:cs="Times New Roman"/>
          <w:i/>
          <w:sz w:val="24"/>
          <w:szCs w:val="24"/>
        </w:rPr>
        <w:t>bonafide</w:t>
      </w:r>
      <w:r w:rsidR="00AC09F8" w:rsidRPr="00722E71">
        <w:rPr>
          <w:rFonts w:ascii="Times New Roman" w:hAnsi="Times New Roman" w:cs="Times New Roman"/>
          <w:sz w:val="24"/>
          <w:szCs w:val="24"/>
        </w:rPr>
        <w:t xml:space="preserve"> occupant on the </w:t>
      </w:r>
      <w:r w:rsidR="00967F1B" w:rsidRPr="00722E71">
        <w:rPr>
          <w:rFonts w:ascii="Times New Roman" w:hAnsi="Times New Roman" w:cs="Times New Roman"/>
          <w:sz w:val="24"/>
          <w:szCs w:val="24"/>
        </w:rPr>
        <w:t xml:space="preserve">suit </w:t>
      </w:r>
      <w:r w:rsidR="00AC09F8" w:rsidRPr="00722E71">
        <w:rPr>
          <w:rFonts w:ascii="Times New Roman" w:hAnsi="Times New Roman" w:cs="Times New Roman"/>
          <w:sz w:val="24"/>
          <w:szCs w:val="24"/>
        </w:rPr>
        <w:t xml:space="preserve">land, </w:t>
      </w:r>
      <w:r w:rsidR="00967F1B" w:rsidRPr="00722E71">
        <w:rPr>
          <w:rFonts w:ascii="Times New Roman" w:hAnsi="Times New Roman" w:cs="Times New Roman"/>
          <w:sz w:val="24"/>
          <w:szCs w:val="24"/>
        </w:rPr>
        <w:t>issues</w:t>
      </w:r>
      <w:r w:rsidR="001B4D07" w:rsidRPr="00722E71">
        <w:rPr>
          <w:rFonts w:ascii="Times New Roman" w:hAnsi="Times New Roman" w:cs="Times New Roman"/>
          <w:sz w:val="24"/>
          <w:szCs w:val="24"/>
        </w:rPr>
        <w:t xml:space="preserve"> to do with </w:t>
      </w:r>
      <w:r w:rsidR="00AC09F8" w:rsidRPr="00722E71">
        <w:rPr>
          <w:rFonts w:ascii="Times New Roman" w:hAnsi="Times New Roman" w:cs="Times New Roman"/>
          <w:sz w:val="24"/>
          <w:szCs w:val="24"/>
        </w:rPr>
        <w:t xml:space="preserve">a </w:t>
      </w:r>
      <w:r w:rsidR="001B4D07" w:rsidRPr="00722E71">
        <w:rPr>
          <w:rFonts w:ascii="Times New Roman" w:hAnsi="Times New Roman" w:cs="Times New Roman"/>
          <w:sz w:val="24"/>
          <w:szCs w:val="24"/>
        </w:rPr>
        <w:t>K</w:t>
      </w:r>
      <w:r w:rsidR="00AC09F8" w:rsidRPr="00722E71">
        <w:rPr>
          <w:rFonts w:ascii="Times New Roman" w:hAnsi="Times New Roman" w:cs="Times New Roman"/>
          <w:sz w:val="24"/>
          <w:szCs w:val="24"/>
        </w:rPr>
        <w:t>ibanja</w:t>
      </w:r>
      <w:r w:rsidR="00967F1B" w:rsidRPr="00722E71">
        <w:rPr>
          <w:rFonts w:ascii="Times New Roman" w:hAnsi="Times New Roman" w:cs="Times New Roman"/>
          <w:sz w:val="24"/>
          <w:szCs w:val="24"/>
        </w:rPr>
        <w:t xml:space="preserve"> or </w:t>
      </w:r>
      <w:r w:rsidR="00967F1B" w:rsidRPr="00722E71">
        <w:rPr>
          <w:rFonts w:ascii="Times New Roman" w:hAnsi="Times New Roman" w:cs="Times New Roman"/>
          <w:i/>
          <w:sz w:val="24"/>
          <w:szCs w:val="24"/>
        </w:rPr>
        <w:t>b</w:t>
      </w:r>
      <w:r w:rsidR="00AC09F8" w:rsidRPr="00722E71">
        <w:rPr>
          <w:rFonts w:ascii="Times New Roman" w:hAnsi="Times New Roman" w:cs="Times New Roman"/>
          <w:i/>
          <w:sz w:val="24"/>
          <w:szCs w:val="24"/>
        </w:rPr>
        <w:t>ona</w:t>
      </w:r>
      <w:r w:rsidR="00967F1B" w:rsidRPr="00722E71">
        <w:rPr>
          <w:rFonts w:ascii="Times New Roman" w:hAnsi="Times New Roman" w:cs="Times New Roman"/>
          <w:i/>
          <w:sz w:val="24"/>
          <w:szCs w:val="24"/>
        </w:rPr>
        <w:t xml:space="preserve"> </w:t>
      </w:r>
      <w:r w:rsidR="00AC09F8" w:rsidRPr="00722E71">
        <w:rPr>
          <w:rFonts w:ascii="Times New Roman" w:hAnsi="Times New Roman" w:cs="Times New Roman"/>
          <w:i/>
          <w:sz w:val="24"/>
          <w:szCs w:val="24"/>
        </w:rPr>
        <w:t>fide</w:t>
      </w:r>
      <w:r w:rsidR="00AC09F8" w:rsidRPr="00722E71">
        <w:rPr>
          <w:rFonts w:ascii="Times New Roman" w:hAnsi="Times New Roman" w:cs="Times New Roman"/>
          <w:sz w:val="24"/>
          <w:szCs w:val="24"/>
        </w:rPr>
        <w:t xml:space="preserve"> occupancy</w:t>
      </w:r>
      <w:r w:rsidR="00967F1B" w:rsidRPr="00722E71">
        <w:rPr>
          <w:rFonts w:ascii="Times New Roman" w:hAnsi="Times New Roman" w:cs="Times New Roman"/>
          <w:sz w:val="24"/>
          <w:szCs w:val="24"/>
        </w:rPr>
        <w:t xml:space="preserve"> could not arise</w:t>
      </w:r>
      <w:r w:rsidR="00AC09F8" w:rsidRPr="00722E71">
        <w:rPr>
          <w:rFonts w:ascii="Times New Roman" w:hAnsi="Times New Roman" w:cs="Times New Roman"/>
          <w:sz w:val="24"/>
          <w:szCs w:val="24"/>
        </w:rPr>
        <w:t xml:space="preserve">. </w:t>
      </w:r>
      <w:r w:rsidR="00967F1B" w:rsidRPr="00722E71">
        <w:rPr>
          <w:rFonts w:ascii="Times New Roman" w:hAnsi="Times New Roman" w:cs="Times New Roman"/>
          <w:sz w:val="24"/>
          <w:szCs w:val="24"/>
        </w:rPr>
        <w:t>At the risk of repetition, t</w:t>
      </w:r>
      <w:r w:rsidR="00AC09F8" w:rsidRPr="00722E71">
        <w:rPr>
          <w:rFonts w:ascii="Times New Roman" w:hAnsi="Times New Roman" w:cs="Times New Roman"/>
          <w:sz w:val="24"/>
          <w:szCs w:val="24"/>
        </w:rPr>
        <w:t xml:space="preserve">he pleadings were </w:t>
      </w:r>
      <w:r w:rsidR="001B4D07" w:rsidRPr="00722E71">
        <w:rPr>
          <w:rFonts w:ascii="Times New Roman" w:hAnsi="Times New Roman" w:cs="Times New Roman"/>
          <w:sz w:val="24"/>
          <w:szCs w:val="24"/>
        </w:rPr>
        <w:t xml:space="preserve">specifically </w:t>
      </w:r>
      <w:r w:rsidR="00AC09F8" w:rsidRPr="00722E71">
        <w:rPr>
          <w:rFonts w:ascii="Times New Roman" w:hAnsi="Times New Roman" w:cs="Times New Roman"/>
          <w:sz w:val="24"/>
          <w:szCs w:val="24"/>
        </w:rPr>
        <w:t xml:space="preserve">restricted to </w:t>
      </w:r>
      <w:r w:rsidR="001B4D07" w:rsidRPr="00722E71">
        <w:rPr>
          <w:rFonts w:ascii="Times New Roman" w:hAnsi="Times New Roman" w:cs="Times New Roman"/>
          <w:sz w:val="24"/>
          <w:szCs w:val="24"/>
        </w:rPr>
        <w:t xml:space="preserve">the </w:t>
      </w:r>
      <w:r w:rsidR="00C40403" w:rsidRPr="00722E71">
        <w:rPr>
          <w:rFonts w:ascii="Times New Roman" w:hAnsi="Times New Roman" w:cs="Times New Roman"/>
          <w:sz w:val="24"/>
          <w:szCs w:val="24"/>
        </w:rPr>
        <w:t xml:space="preserve">legal </w:t>
      </w:r>
      <w:r w:rsidR="00AC09F8" w:rsidRPr="00722E71">
        <w:rPr>
          <w:rFonts w:ascii="Times New Roman" w:hAnsi="Times New Roman" w:cs="Times New Roman"/>
          <w:sz w:val="24"/>
          <w:szCs w:val="24"/>
        </w:rPr>
        <w:t xml:space="preserve">ownership of </w:t>
      </w:r>
      <w:r w:rsidR="00C40403" w:rsidRPr="00722E71">
        <w:rPr>
          <w:rFonts w:ascii="Times New Roman" w:hAnsi="Times New Roman" w:cs="Times New Roman"/>
          <w:sz w:val="24"/>
          <w:szCs w:val="24"/>
        </w:rPr>
        <w:t>the suit land and not otherwise</w:t>
      </w:r>
      <w:r w:rsidR="00AC09F8" w:rsidRPr="00722E71">
        <w:rPr>
          <w:rFonts w:ascii="Times New Roman" w:hAnsi="Times New Roman" w:cs="Times New Roman"/>
          <w:sz w:val="24"/>
          <w:szCs w:val="24"/>
        </w:rPr>
        <w:t xml:space="preserve">. </w:t>
      </w:r>
      <w:r w:rsidR="00C40403" w:rsidRPr="00722E71">
        <w:rPr>
          <w:rFonts w:ascii="Times New Roman" w:hAnsi="Times New Roman" w:cs="Times New Roman"/>
          <w:sz w:val="24"/>
          <w:szCs w:val="24"/>
        </w:rPr>
        <w:t xml:space="preserve">The trial court therefore erred in law and fact to have </w:t>
      </w:r>
      <w:r w:rsidR="001B4D07" w:rsidRPr="00722E71">
        <w:rPr>
          <w:rFonts w:ascii="Times New Roman" w:hAnsi="Times New Roman" w:cs="Times New Roman"/>
          <w:sz w:val="24"/>
          <w:szCs w:val="24"/>
        </w:rPr>
        <w:t xml:space="preserve">decreed to the </w:t>
      </w:r>
      <w:r w:rsidR="00C40403" w:rsidRPr="00722E71">
        <w:rPr>
          <w:rFonts w:ascii="Times New Roman" w:hAnsi="Times New Roman" w:cs="Times New Roman"/>
          <w:sz w:val="24"/>
          <w:szCs w:val="24"/>
        </w:rPr>
        <w:t>R</w:t>
      </w:r>
      <w:r w:rsidR="00AC09F8" w:rsidRPr="00722E71">
        <w:rPr>
          <w:rFonts w:ascii="Times New Roman" w:hAnsi="Times New Roman" w:cs="Times New Roman"/>
          <w:sz w:val="24"/>
          <w:szCs w:val="24"/>
        </w:rPr>
        <w:t xml:space="preserve">espondent a </w:t>
      </w:r>
      <w:r w:rsidR="00C40403" w:rsidRPr="00722E71">
        <w:rPr>
          <w:rFonts w:ascii="Times New Roman" w:hAnsi="Times New Roman" w:cs="Times New Roman"/>
          <w:sz w:val="24"/>
          <w:szCs w:val="24"/>
        </w:rPr>
        <w:t>K</w:t>
      </w:r>
      <w:r w:rsidR="00AC09F8" w:rsidRPr="00722E71">
        <w:rPr>
          <w:rFonts w:ascii="Times New Roman" w:hAnsi="Times New Roman" w:cs="Times New Roman"/>
          <w:sz w:val="24"/>
          <w:szCs w:val="24"/>
        </w:rPr>
        <w:t xml:space="preserve">ibanja which she </w:t>
      </w:r>
      <w:r w:rsidR="001B4D07" w:rsidRPr="00722E71">
        <w:rPr>
          <w:rFonts w:ascii="Times New Roman" w:hAnsi="Times New Roman" w:cs="Times New Roman"/>
          <w:sz w:val="24"/>
          <w:szCs w:val="24"/>
        </w:rPr>
        <w:t xml:space="preserve">had </w:t>
      </w:r>
      <w:r w:rsidR="00C40403" w:rsidRPr="00722E71">
        <w:rPr>
          <w:rFonts w:ascii="Times New Roman" w:hAnsi="Times New Roman" w:cs="Times New Roman"/>
          <w:sz w:val="24"/>
          <w:szCs w:val="24"/>
        </w:rPr>
        <w:t xml:space="preserve">not </w:t>
      </w:r>
      <w:r w:rsidRPr="00722E71">
        <w:rPr>
          <w:rFonts w:ascii="Times New Roman" w:hAnsi="Times New Roman" w:cs="Times New Roman"/>
          <w:sz w:val="24"/>
          <w:szCs w:val="24"/>
        </w:rPr>
        <w:t xml:space="preserve">even </w:t>
      </w:r>
      <w:r w:rsidR="00C40403" w:rsidRPr="00722E71">
        <w:rPr>
          <w:rFonts w:ascii="Times New Roman" w:hAnsi="Times New Roman" w:cs="Times New Roman"/>
          <w:sz w:val="24"/>
          <w:szCs w:val="24"/>
        </w:rPr>
        <w:t>pray</w:t>
      </w:r>
      <w:r w:rsidR="001B4D07" w:rsidRPr="00722E71">
        <w:rPr>
          <w:rFonts w:ascii="Times New Roman" w:hAnsi="Times New Roman" w:cs="Times New Roman"/>
          <w:sz w:val="24"/>
          <w:szCs w:val="24"/>
        </w:rPr>
        <w:t>ed</w:t>
      </w:r>
      <w:r w:rsidR="00C40403" w:rsidRPr="00722E71">
        <w:rPr>
          <w:rFonts w:ascii="Times New Roman" w:hAnsi="Times New Roman" w:cs="Times New Roman"/>
          <w:sz w:val="24"/>
          <w:szCs w:val="24"/>
        </w:rPr>
        <w:t xml:space="preserve"> for </w:t>
      </w:r>
      <w:r w:rsidR="00AC09F8" w:rsidRPr="00722E71">
        <w:rPr>
          <w:rFonts w:ascii="Times New Roman" w:hAnsi="Times New Roman" w:cs="Times New Roman"/>
          <w:sz w:val="24"/>
          <w:szCs w:val="24"/>
        </w:rPr>
        <w:t xml:space="preserve">in her pleadings. </w:t>
      </w:r>
    </w:p>
    <w:p w:rsidR="00AC09F8" w:rsidRPr="00722E71" w:rsidRDefault="00AB7C47" w:rsidP="003A09E5">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It is now well established that a party cannot be granted a relief which it has not claimed in the pl</w:t>
      </w:r>
      <w:r w:rsidR="007E761F" w:rsidRPr="00722E71">
        <w:rPr>
          <w:rFonts w:ascii="Times New Roman" w:hAnsi="Times New Roman" w:cs="Times New Roman"/>
          <w:sz w:val="24"/>
          <w:szCs w:val="24"/>
        </w:rPr>
        <w:t>eadings.</w:t>
      </w:r>
      <w:r w:rsidRPr="00722E71">
        <w:rPr>
          <w:rFonts w:ascii="Times New Roman" w:hAnsi="Times New Roman" w:cs="Times New Roman"/>
          <w:sz w:val="24"/>
          <w:szCs w:val="24"/>
        </w:rPr>
        <w:t xml:space="preserve"> I</w:t>
      </w:r>
      <w:r w:rsidR="00AC09F8" w:rsidRPr="00722E71">
        <w:rPr>
          <w:rFonts w:ascii="Times New Roman" w:hAnsi="Times New Roman" w:cs="Times New Roman"/>
          <w:sz w:val="24"/>
          <w:szCs w:val="24"/>
        </w:rPr>
        <w:t>n the case of</w:t>
      </w:r>
      <w:r w:rsidR="00AC09F8" w:rsidRPr="00722E71">
        <w:rPr>
          <w:rFonts w:ascii="Times New Roman" w:hAnsi="Times New Roman" w:cs="Times New Roman"/>
          <w:b/>
          <w:sz w:val="24"/>
          <w:szCs w:val="24"/>
        </w:rPr>
        <w:t xml:space="preserve"> </w:t>
      </w:r>
      <w:r w:rsidR="00AC09F8" w:rsidRPr="00722E71">
        <w:rPr>
          <w:rFonts w:ascii="Times New Roman" w:hAnsi="Times New Roman" w:cs="Times New Roman"/>
          <w:b/>
          <w:i/>
          <w:sz w:val="24"/>
          <w:szCs w:val="24"/>
        </w:rPr>
        <w:t>Ms</w:t>
      </w:r>
      <w:r w:rsidR="00CB283D" w:rsidRPr="00722E71">
        <w:rPr>
          <w:rFonts w:ascii="Times New Roman" w:hAnsi="Times New Roman" w:cs="Times New Roman"/>
          <w:b/>
          <w:i/>
          <w:sz w:val="24"/>
          <w:szCs w:val="24"/>
        </w:rPr>
        <w:t>.</w:t>
      </w:r>
      <w:r w:rsidR="00AC09F8" w:rsidRPr="00722E71">
        <w:rPr>
          <w:rFonts w:ascii="Times New Roman" w:hAnsi="Times New Roman" w:cs="Times New Roman"/>
          <w:b/>
          <w:i/>
          <w:sz w:val="24"/>
          <w:szCs w:val="24"/>
        </w:rPr>
        <w:t xml:space="preserve"> Fang Min </w:t>
      </w:r>
      <w:r w:rsidR="00CB283D" w:rsidRPr="00722E71">
        <w:rPr>
          <w:rFonts w:ascii="Times New Roman" w:hAnsi="Times New Roman" w:cs="Times New Roman"/>
          <w:b/>
          <w:i/>
          <w:sz w:val="24"/>
          <w:szCs w:val="24"/>
        </w:rPr>
        <w:t>vs.</w:t>
      </w:r>
      <w:r w:rsidR="00AC09F8" w:rsidRPr="00722E71">
        <w:rPr>
          <w:rFonts w:ascii="Times New Roman" w:hAnsi="Times New Roman" w:cs="Times New Roman"/>
          <w:b/>
          <w:i/>
          <w:sz w:val="24"/>
          <w:szCs w:val="24"/>
        </w:rPr>
        <w:t xml:space="preserve"> Belex Tours </w:t>
      </w:r>
      <w:r w:rsidR="00CB283D" w:rsidRPr="00722E71">
        <w:rPr>
          <w:rFonts w:ascii="Times New Roman" w:hAnsi="Times New Roman" w:cs="Times New Roman"/>
          <w:b/>
          <w:i/>
          <w:sz w:val="24"/>
          <w:szCs w:val="24"/>
        </w:rPr>
        <w:t>&amp;</w:t>
      </w:r>
      <w:r w:rsidR="00AC09F8" w:rsidRPr="00722E71">
        <w:rPr>
          <w:rFonts w:ascii="Times New Roman" w:hAnsi="Times New Roman" w:cs="Times New Roman"/>
          <w:b/>
          <w:i/>
          <w:sz w:val="24"/>
          <w:szCs w:val="24"/>
        </w:rPr>
        <w:t>Travel L</w:t>
      </w:r>
      <w:r w:rsidR="00CB283D" w:rsidRPr="00722E71">
        <w:rPr>
          <w:rFonts w:ascii="Times New Roman" w:hAnsi="Times New Roman" w:cs="Times New Roman"/>
          <w:b/>
          <w:i/>
          <w:sz w:val="24"/>
          <w:szCs w:val="24"/>
        </w:rPr>
        <w:t xml:space="preserve">td. </w:t>
      </w:r>
      <w:r w:rsidR="00AC09F8" w:rsidRPr="00722E71">
        <w:rPr>
          <w:rFonts w:ascii="Times New Roman" w:hAnsi="Times New Roman" w:cs="Times New Roman"/>
          <w:b/>
          <w:i/>
          <w:sz w:val="24"/>
          <w:szCs w:val="24"/>
        </w:rPr>
        <w:t>SCCA No. 6 of 2013 consolidated with SCCA No. 1 of 2014 Crane Bank L</w:t>
      </w:r>
      <w:r w:rsidR="00CB283D" w:rsidRPr="00722E71">
        <w:rPr>
          <w:rFonts w:ascii="Times New Roman" w:hAnsi="Times New Roman" w:cs="Times New Roman"/>
          <w:b/>
          <w:i/>
          <w:sz w:val="24"/>
          <w:szCs w:val="24"/>
        </w:rPr>
        <w:t>td.</w:t>
      </w:r>
      <w:r w:rsidR="00AC09F8" w:rsidRPr="00722E71">
        <w:rPr>
          <w:rFonts w:ascii="Times New Roman" w:hAnsi="Times New Roman" w:cs="Times New Roman"/>
          <w:b/>
          <w:i/>
          <w:sz w:val="24"/>
          <w:szCs w:val="24"/>
        </w:rPr>
        <w:t xml:space="preserve"> </w:t>
      </w:r>
      <w:r w:rsidR="00CB283D" w:rsidRPr="00722E71">
        <w:rPr>
          <w:rFonts w:ascii="Times New Roman" w:hAnsi="Times New Roman" w:cs="Times New Roman"/>
          <w:b/>
          <w:i/>
          <w:sz w:val="24"/>
          <w:szCs w:val="24"/>
        </w:rPr>
        <w:t xml:space="preserve">vs. </w:t>
      </w:r>
      <w:r w:rsidR="00AC09F8" w:rsidRPr="00722E71">
        <w:rPr>
          <w:rFonts w:ascii="Times New Roman" w:hAnsi="Times New Roman" w:cs="Times New Roman"/>
          <w:b/>
          <w:i/>
          <w:sz w:val="24"/>
          <w:szCs w:val="24"/>
        </w:rPr>
        <w:t xml:space="preserve">Belex Tours </w:t>
      </w:r>
      <w:r w:rsidR="00CB283D" w:rsidRPr="00722E71">
        <w:rPr>
          <w:rFonts w:ascii="Times New Roman" w:hAnsi="Times New Roman" w:cs="Times New Roman"/>
          <w:b/>
          <w:i/>
          <w:sz w:val="24"/>
          <w:szCs w:val="24"/>
        </w:rPr>
        <w:t xml:space="preserve">&amp; </w:t>
      </w:r>
      <w:r w:rsidR="00AC09F8" w:rsidRPr="00722E71">
        <w:rPr>
          <w:rFonts w:ascii="Times New Roman" w:hAnsi="Times New Roman" w:cs="Times New Roman"/>
          <w:b/>
          <w:i/>
          <w:sz w:val="24"/>
          <w:szCs w:val="24"/>
        </w:rPr>
        <w:t>Travel L</w:t>
      </w:r>
      <w:r w:rsidR="00CB283D" w:rsidRPr="00722E71">
        <w:rPr>
          <w:rFonts w:ascii="Times New Roman" w:hAnsi="Times New Roman" w:cs="Times New Roman"/>
          <w:b/>
          <w:i/>
          <w:sz w:val="24"/>
          <w:szCs w:val="24"/>
        </w:rPr>
        <w:t>td</w:t>
      </w:r>
      <w:r w:rsidR="00AC09F8" w:rsidRPr="00722E71">
        <w:rPr>
          <w:rFonts w:ascii="Times New Roman" w:hAnsi="Times New Roman" w:cs="Times New Roman"/>
          <w:b/>
          <w:i/>
          <w:sz w:val="24"/>
          <w:szCs w:val="24"/>
        </w:rPr>
        <w:t>,</w:t>
      </w:r>
      <w:r w:rsidR="00CB283D" w:rsidRPr="00722E71">
        <w:rPr>
          <w:rFonts w:ascii="Times New Roman" w:hAnsi="Times New Roman" w:cs="Times New Roman"/>
          <w:sz w:val="24"/>
          <w:szCs w:val="24"/>
        </w:rPr>
        <w:t xml:space="preserve"> the S</w:t>
      </w:r>
      <w:r w:rsidR="00AC09F8" w:rsidRPr="00722E71">
        <w:rPr>
          <w:rFonts w:ascii="Times New Roman" w:hAnsi="Times New Roman" w:cs="Times New Roman"/>
          <w:sz w:val="24"/>
          <w:szCs w:val="24"/>
        </w:rPr>
        <w:t xml:space="preserve">upreme </w:t>
      </w:r>
      <w:r w:rsidR="00CB283D" w:rsidRPr="00722E71">
        <w:rPr>
          <w:rFonts w:ascii="Times New Roman" w:hAnsi="Times New Roman" w:cs="Times New Roman"/>
          <w:sz w:val="24"/>
          <w:szCs w:val="24"/>
        </w:rPr>
        <w:t>C</w:t>
      </w:r>
      <w:r w:rsidR="00AC09F8" w:rsidRPr="00722E71">
        <w:rPr>
          <w:rFonts w:ascii="Times New Roman" w:hAnsi="Times New Roman" w:cs="Times New Roman"/>
          <w:sz w:val="24"/>
          <w:szCs w:val="24"/>
        </w:rPr>
        <w:t>ourt</w:t>
      </w:r>
      <w:r w:rsidR="007E761F" w:rsidRPr="00722E71">
        <w:rPr>
          <w:rFonts w:ascii="Times New Roman" w:hAnsi="Times New Roman" w:cs="Times New Roman"/>
          <w:sz w:val="24"/>
          <w:szCs w:val="24"/>
        </w:rPr>
        <w:t>,</w:t>
      </w:r>
      <w:r w:rsidR="00AC09F8" w:rsidRPr="00722E71">
        <w:rPr>
          <w:rFonts w:ascii="Times New Roman" w:hAnsi="Times New Roman" w:cs="Times New Roman"/>
          <w:sz w:val="24"/>
          <w:szCs w:val="24"/>
        </w:rPr>
        <w:t xml:space="preserve"> a</w:t>
      </w:r>
      <w:r w:rsidR="007E761F" w:rsidRPr="00722E71">
        <w:rPr>
          <w:rFonts w:ascii="Times New Roman" w:hAnsi="Times New Roman" w:cs="Times New Roman"/>
          <w:sz w:val="24"/>
          <w:szCs w:val="24"/>
        </w:rPr>
        <w:t>t</w:t>
      </w:r>
      <w:r w:rsidR="00AC09F8" w:rsidRPr="00722E71">
        <w:rPr>
          <w:rFonts w:ascii="Times New Roman" w:hAnsi="Times New Roman" w:cs="Times New Roman"/>
          <w:sz w:val="24"/>
          <w:szCs w:val="24"/>
        </w:rPr>
        <w:t xml:space="preserve"> page 27</w:t>
      </w:r>
      <w:r w:rsidR="00CB283D" w:rsidRPr="00722E71">
        <w:rPr>
          <w:rFonts w:ascii="Times New Roman" w:hAnsi="Times New Roman" w:cs="Times New Roman"/>
          <w:sz w:val="24"/>
          <w:szCs w:val="24"/>
        </w:rPr>
        <w:t xml:space="preserve">, underscored </w:t>
      </w:r>
      <w:r w:rsidR="00AC09F8" w:rsidRPr="00722E71">
        <w:rPr>
          <w:rFonts w:ascii="Times New Roman" w:hAnsi="Times New Roman" w:cs="Times New Roman"/>
          <w:sz w:val="24"/>
          <w:szCs w:val="24"/>
        </w:rPr>
        <w:t xml:space="preserve">the </w:t>
      </w:r>
      <w:r w:rsidR="003759B9" w:rsidRPr="00722E71">
        <w:rPr>
          <w:rFonts w:ascii="Times New Roman" w:hAnsi="Times New Roman" w:cs="Times New Roman"/>
          <w:sz w:val="24"/>
          <w:szCs w:val="24"/>
        </w:rPr>
        <w:t xml:space="preserve">importance of the </w:t>
      </w:r>
      <w:r w:rsidR="00AC09F8" w:rsidRPr="00722E71">
        <w:rPr>
          <w:rFonts w:ascii="Times New Roman" w:hAnsi="Times New Roman" w:cs="Times New Roman"/>
          <w:sz w:val="24"/>
          <w:szCs w:val="24"/>
        </w:rPr>
        <w:t xml:space="preserve">pleadings to describe </w:t>
      </w:r>
      <w:r w:rsidR="00CB283D" w:rsidRPr="00722E71">
        <w:rPr>
          <w:rFonts w:ascii="Times New Roman" w:hAnsi="Times New Roman" w:cs="Times New Roman"/>
          <w:sz w:val="24"/>
          <w:szCs w:val="24"/>
        </w:rPr>
        <w:t xml:space="preserve">precisely </w:t>
      </w:r>
      <w:r w:rsidR="00AC09F8" w:rsidRPr="00722E71">
        <w:rPr>
          <w:rFonts w:ascii="Times New Roman" w:hAnsi="Times New Roman" w:cs="Times New Roman"/>
          <w:sz w:val="24"/>
          <w:szCs w:val="24"/>
        </w:rPr>
        <w:t xml:space="preserve">the respective cases </w:t>
      </w:r>
      <w:r w:rsidR="00CB283D" w:rsidRPr="00722E71">
        <w:rPr>
          <w:rFonts w:ascii="Times New Roman" w:hAnsi="Times New Roman" w:cs="Times New Roman"/>
          <w:sz w:val="24"/>
          <w:szCs w:val="24"/>
        </w:rPr>
        <w:t>of</w:t>
      </w:r>
      <w:r w:rsidR="00AC09F8" w:rsidRPr="00722E71">
        <w:rPr>
          <w:rFonts w:ascii="Times New Roman" w:hAnsi="Times New Roman" w:cs="Times New Roman"/>
          <w:sz w:val="24"/>
          <w:szCs w:val="24"/>
        </w:rPr>
        <w:t xml:space="preserve"> the parties and to define the issue in dispute for resolution by the court. </w:t>
      </w:r>
      <w:r w:rsidR="00CB283D" w:rsidRPr="00722E71">
        <w:rPr>
          <w:rFonts w:ascii="Times New Roman" w:hAnsi="Times New Roman" w:cs="Times New Roman"/>
          <w:sz w:val="24"/>
          <w:szCs w:val="24"/>
        </w:rPr>
        <w:t xml:space="preserve">Quoting </w:t>
      </w:r>
      <w:r w:rsidRPr="00722E71">
        <w:rPr>
          <w:rFonts w:ascii="Times New Roman" w:hAnsi="Times New Roman" w:cs="Times New Roman"/>
          <w:sz w:val="24"/>
          <w:szCs w:val="24"/>
        </w:rPr>
        <w:t xml:space="preserve">an </w:t>
      </w:r>
      <w:r w:rsidR="00CB283D" w:rsidRPr="00722E71">
        <w:rPr>
          <w:rFonts w:ascii="Times New Roman" w:hAnsi="Times New Roman" w:cs="Times New Roman"/>
          <w:sz w:val="24"/>
          <w:szCs w:val="24"/>
        </w:rPr>
        <w:t xml:space="preserve">earlier </w:t>
      </w:r>
      <w:r w:rsidR="007E761F" w:rsidRPr="00722E71">
        <w:rPr>
          <w:rFonts w:ascii="Times New Roman" w:hAnsi="Times New Roman" w:cs="Times New Roman"/>
          <w:sz w:val="24"/>
          <w:szCs w:val="24"/>
        </w:rPr>
        <w:t xml:space="preserve">decision in </w:t>
      </w:r>
      <w:r w:rsidR="00AC09F8" w:rsidRPr="00722E71">
        <w:rPr>
          <w:rFonts w:ascii="Times New Roman" w:hAnsi="Times New Roman" w:cs="Times New Roman"/>
          <w:b/>
          <w:i/>
          <w:sz w:val="24"/>
          <w:szCs w:val="24"/>
        </w:rPr>
        <w:t>Interfreight Forwarders (U) Ltd</w:t>
      </w:r>
      <w:r w:rsidRPr="00722E71">
        <w:rPr>
          <w:rFonts w:ascii="Times New Roman" w:hAnsi="Times New Roman" w:cs="Times New Roman"/>
          <w:b/>
          <w:i/>
          <w:sz w:val="24"/>
          <w:szCs w:val="24"/>
        </w:rPr>
        <w:t>.</w:t>
      </w:r>
      <w:r w:rsidR="00AC09F8" w:rsidRPr="00722E71">
        <w:rPr>
          <w:rFonts w:ascii="Times New Roman" w:hAnsi="Times New Roman" w:cs="Times New Roman"/>
          <w:b/>
          <w:i/>
          <w:sz w:val="24"/>
          <w:szCs w:val="24"/>
        </w:rPr>
        <w:t xml:space="preserve"> </w:t>
      </w:r>
      <w:r w:rsidR="00CB283D" w:rsidRPr="00722E71">
        <w:rPr>
          <w:rFonts w:ascii="Times New Roman" w:hAnsi="Times New Roman" w:cs="Times New Roman"/>
          <w:b/>
          <w:i/>
          <w:sz w:val="24"/>
          <w:szCs w:val="24"/>
        </w:rPr>
        <w:t>vs.</w:t>
      </w:r>
      <w:r w:rsidR="00AC09F8" w:rsidRPr="00722E71">
        <w:rPr>
          <w:rFonts w:ascii="Times New Roman" w:hAnsi="Times New Roman" w:cs="Times New Roman"/>
          <w:b/>
          <w:i/>
          <w:sz w:val="24"/>
          <w:szCs w:val="24"/>
        </w:rPr>
        <w:t xml:space="preserve"> East African Development Bank</w:t>
      </w:r>
      <w:r w:rsidR="007E761F" w:rsidRPr="00722E71">
        <w:rPr>
          <w:rFonts w:ascii="Times New Roman" w:hAnsi="Times New Roman" w:cs="Times New Roman"/>
          <w:b/>
          <w:i/>
          <w:sz w:val="24"/>
          <w:szCs w:val="24"/>
        </w:rPr>
        <w:t>,</w:t>
      </w:r>
      <w:r w:rsidR="00AC09F8" w:rsidRPr="00722E71">
        <w:rPr>
          <w:rFonts w:ascii="Times New Roman" w:hAnsi="Times New Roman" w:cs="Times New Roman"/>
          <w:b/>
          <w:i/>
          <w:sz w:val="24"/>
          <w:szCs w:val="24"/>
        </w:rPr>
        <w:t xml:space="preserve"> SCCA No. 33 of 1992</w:t>
      </w:r>
      <w:r w:rsidR="00CB283D" w:rsidRPr="00722E71">
        <w:rPr>
          <w:rFonts w:ascii="Times New Roman" w:hAnsi="Times New Roman" w:cs="Times New Roman"/>
          <w:b/>
          <w:i/>
          <w:sz w:val="24"/>
          <w:szCs w:val="24"/>
        </w:rPr>
        <w:t>,</w:t>
      </w:r>
      <w:r w:rsidR="00AC09F8" w:rsidRPr="00722E71">
        <w:rPr>
          <w:rFonts w:ascii="Times New Roman" w:hAnsi="Times New Roman" w:cs="Times New Roman"/>
          <w:i/>
          <w:sz w:val="24"/>
          <w:szCs w:val="24"/>
        </w:rPr>
        <w:t xml:space="preserve"> </w:t>
      </w:r>
      <w:proofErr w:type="gramStart"/>
      <w:r w:rsidR="00CB283D" w:rsidRPr="00722E71">
        <w:rPr>
          <w:rFonts w:ascii="Times New Roman" w:hAnsi="Times New Roman" w:cs="Times New Roman"/>
          <w:sz w:val="24"/>
          <w:szCs w:val="24"/>
        </w:rPr>
        <w:t>the</w:t>
      </w:r>
      <w:proofErr w:type="gramEnd"/>
      <w:r w:rsidR="00CB283D" w:rsidRPr="00722E71">
        <w:rPr>
          <w:rFonts w:ascii="Times New Roman" w:hAnsi="Times New Roman" w:cs="Times New Roman"/>
          <w:sz w:val="24"/>
          <w:szCs w:val="24"/>
        </w:rPr>
        <w:t xml:space="preserve"> Court </w:t>
      </w:r>
      <w:r w:rsidR="00AC09F8" w:rsidRPr="00722E71">
        <w:rPr>
          <w:rFonts w:ascii="Times New Roman" w:hAnsi="Times New Roman" w:cs="Times New Roman"/>
          <w:sz w:val="24"/>
          <w:szCs w:val="24"/>
        </w:rPr>
        <w:t xml:space="preserve">held that; </w:t>
      </w:r>
    </w:p>
    <w:p w:rsidR="00DA6B0E" w:rsidRPr="00722E71" w:rsidRDefault="00DA6B0E" w:rsidP="003A09E5">
      <w:pPr>
        <w:spacing w:after="0" w:line="480" w:lineRule="auto"/>
        <w:ind w:left="720"/>
        <w:jc w:val="both"/>
        <w:rPr>
          <w:rFonts w:ascii="Times New Roman" w:hAnsi="Times New Roman" w:cs="Times New Roman"/>
          <w:b/>
          <w:i/>
          <w:sz w:val="24"/>
          <w:szCs w:val="24"/>
        </w:rPr>
      </w:pPr>
      <w:r w:rsidRPr="00722E71">
        <w:rPr>
          <w:rFonts w:ascii="Times New Roman" w:hAnsi="Times New Roman" w:cs="Times New Roman"/>
          <w:b/>
          <w:i/>
          <w:sz w:val="24"/>
          <w:szCs w:val="24"/>
        </w:rPr>
        <w:t>“</w:t>
      </w:r>
      <w:r w:rsidR="00CB283D" w:rsidRPr="00722E71">
        <w:rPr>
          <w:rFonts w:ascii="Times New Roman" w:hAnsi="Times New Roman" w:cs="Times New Roman"/>
          <w:b/>
          <w:i/>
          <w:sz w:val="24"/>
          <w:szCs w:val="24"/>
        </w:rPr>
        <w:t>The</w:t>
      </w:r>
      <w:r w:rsidRPr="00722E71">
        <w:rPr>
          <w:rFonts w:ascii="Times New Roman" w:hAnsi="Times New Roman" w:cs="Times New Roman"/>
          <w:b/>
          <w:i/>
          <w:sz w:val="24"/>
          <w:szCs w:val="24"/>
        </w:rPr>
        <w:t xml:space="preserve"> system of pleading is necessary in litigating. It operates to define and deliver clarity and precision of the real matters in controversy between </w:t>
      </w:r>
      <w:r w:rsidR="007E761F" w:rsidRPr="00722E71">
        <w:rPr>
          <w:rFonts w:ascii="Times New Roman" w:hAnsi="Times New Roman" w:cs="Times New Roman"/>
          <w:b/>
          <w:i/>
          <w:sz w:val="24"/>
          <w:szCs w:val="24"/>
        </w:rPr>
        <w:t>the</w:t>
      </w:r>
      <w:r w:rsidRPr="00722E71">
        <w:rPr>
          <w:rFonts w:ascii="Times New Roman" w:hAnsi="Times New Roman" w:cs="Times New Roman"/>
          <w:b/>
          <w:i/>
          <w:sz w:val="24"/>
          <w:szCs w:val="24"/>
        </w:rPr>
        <w:t xml:space="preserve"> parties upon which they can prepare and present the</w:t>
      </w:r>
      <w:r w:rsidR="007E761F" w:rsidRPr="00722E71">
        <w:rPr>
          <w:rFonts w:ascii="Times New Roman" w:hAnsi="Times New Roman" w:cs="Times New Roman"/>
          <w:b/>
          <w:i/>
          <w:sz w:val="24"/>
          <w:szCs w:val="24"/>
        </w:rPr>
        <w:t>ir</w:t>
      </w:r>
      <w:r w:rsidRPr="00722E71">
        <w:rPr>
          <w:rFonts w:ascii="Times New Roman" w:hAnsi="Times New Roman" w:cs="Times New Roman"/>
          <w:b/>
          <w:i/>
          <w:sz w:val="24"/>
          <w:szCs w:val="24"/>
        </w:rPr>
        <w:t xml:space="preserve"> respective cases and upon which court will be called </w:t>
      </w:r>
      <w:r w:rsidRPr="00722E71">
        <w:rPr>
          <w:rFonts w:ascii="Times New Roman" w:hAnsi="Times New Roman" w:cs="Times New Roman"/>
          <w:b/>
          <w:i/>
          <w:sz w:val="24"/>
          <w:szCs w:val="24"/>
        </w:rPr>
        <w:lastRenderedPageBreak/>
        <w:t>upon to adjudicate between the</w:t>
      </w:r>
      <w:r w:rsidR="007E761F" w:rsidRPr="00722E71">
        <w:rPr>
          <w:rFonts w:ascii="Times New Roman" w:hAnsi="Times New Roman" w:cs="Times New Roman"/>
          <w:b/>
          <w:i/>
          <w:sz w:val="24"/>
          <w:szCs w:val="24"/>
        </w:rPr>
        <w:t>m</w:t>
      </w:r>
      <w:r w:rsidRPr="00722E71">
        <w:rPr>
          <w:rFonts w:ascii="Times New Roman" w:hAnsi="Times New Roman" w:cs="Times New Roman"/>
          <w:b/>
          <w:i/>
          <w:sz w:val="24"/>
          <w:szCs w:val="24"/>
        </w:rPr>
        <w:t>. It thus serves the double purpose of informing each party what is the case of the opposite party and which will govern the interlocutory proceedings before the trial and wh</w:t>
      </w:r>
      <w:r w:rsidR="007E761F" w:rsidRPr="00722E71">
        <w:rPr>
          <w:rFonts w:ascii="Times New Roman" w:hAnsi="Times New Roman" w:cs="Times New Roman"/>
          <w:b/>
          <w:i/>
          <w:sz w:val="24"/>
          <w:szCs w:val="24"/>
        </w:rPr>
        <w:t>at</w:t>
      </w:r>
      <w:r w:rsidRPr="00722E71">
        <w:rPr>
          <w:rFonts w:ascii="Times New Roman" w:hAnsi="Times New Roman" w:cs="Times New Roman"/>
          <w:b/>
          <w:i/>
          <w:sz w:val="24"/>
          <w:szCs w:val="24"/>
        </w:rPr>
        <w:t xml:space="preserve"> the court will have to determine at the trial. </w:t>
      </w:r>
      <w:r w:rsidR="00B5170C" w:rsidRPr="00722E71">
        <w:rPr>
          <w:rFonts w:ascii="Times New Roman" w:hAnsi="Times New Roman" w:cs="Times New Roman"/>
          <w:b/>
          <w:i/>
          <w:sz w:val="24"/>
          <w:szCs w:val="24"/>
        </w:rPr>
        <w:t xml:space="preserve">See </w:t>
      </w:r>
      <w:r w:rsidR="00B5170C" w:rsidRPr="00722E71">
        <w:rPr>
          <w:rFonts w:ascii="Times New Roman" w:hAnsi="Times New Roman" w:cs="Times New Roman"/>
          <w:b/>
          <w:i/>
          <w:sz w:val="24"/>
          <w:szCs w:val="24"/>
          <w:u w:val="single"/>
        </w:rPr>
        <w:t>Bullen &amp; Leake and Jacobs Precedents of Pleadings</w:t>
      </w:r>
      <w:r w:rsidR="00B5170C" w:rsidRPr="00722E71">
        <w:rPr>
          <w:rFonts w:ascii="Times New Roman" w:hAnsi="Times New Roman" w:cs="Times New Roman"/>
          <w:b/>
          <w:i/>
          <w:sz w:val="24"/>
          <w:szCs w:val="24"/>
        </w:rPr>
        <w:t>, 12</w:t>
      </w:r>
      <w:r w:rsidR="00B5170C" w:rsidRPr="00722E71">
        <w:rPr>
          <w:rFonts w:ascii="Times New Roman" w:hAnsi="Times New Roman" w:cs="Times New Roman"/>
          <w:b/>
          <w:i/>
          <w:sz w:val="24"/>
          <w:szCs w:val="24"/>
          <w:vertAlign w:val="superscript"/>
        </w:rPr>
        <w:t>th</w:t>
      </w:r>
      <w:r w:rsidR="00B5170C" w:rsidRPr="00722E71">
        <w:rPr>
          <w:rFonts w:ascii="Times New Roman" w:hAnsi="Times New Roman" w:cs="Times New Roman"/>
          <w:b/>
          <w:i/>
          <w:sz w:val="24"/>
          <w:szCs w:val="24"/>
        </w:rPr>
        <w:t xml:space="preserve"> Edition page 3. Thus, issues are framed on the case of the parties so disclosed in the pleadings and evidence is directed at the trial to the proof of the case so set and covered by the issues framed therein. A party is expected and bound to prove the case as alleged by him and as covered in the issues framed.  He will not be allowed to succeed on a case not set up by him and be </w:t>
      </w:r>
      <w:r w:rsidR="007E761F" w:rsidRPr="00722E71">
        <w:rPr>
          <w:rFonts w:ascii="Times New Roman" w:hAnsi="Times New Roman" w:cs="Times New Roman"/>
          <w:b/>
          <w:i/>
          <w:sz w:val="24"/>
          <w:szCs w:val="24"/>
        </w:rPr>
        <w:t xml:space="preserve">not </w:t>
      </w:r>
      <w:r w:rsidR="00B5170C" w:rsidRPr="00722E71">
        <w:rPr>
          <w:rFonts w:ascii="Times New Roman" w:hAnsi="Times New Roman" w:cs="Times New Roman"/>
          <w:b/>
          <w:i/>
          <w:sz w:val="24"/>
          <w:szCs w:val="24"/>
        </w:rPr>
        <w:t>allowed at the trial to change his case or set up a case inconsistent with what he alleged in his pleadings except by the way of amendment of the pleadings</w:t>
      </w:r>
      <w:r w:rsidR="00CB283D" w:rsidRPr="00722E71">
        <w:rPr>
          <w:rFonts w:ascii="Times New Roman" w:hAnsi="Times New Roman" w:cs="Times New Roman"/>
          <w:b/>
          <w:i/>
          <w:sz w:val="24"/>
          <w:szCs w:val="24"/>
        </w:rPr>
        <w:t>.</w:t>
      </w:r>
      <w:r w:rsidR="00B5170C" w:rsidRPr="00722E71">
        <w:rPr>
          <w:rFonts w:ascii="Times New Roman" w:hAnsi="Times New Roman" w:cs="Times New Roman"/>
          <w:b/>
          <w:i/>
          <w:sz w:val="24"/>
          <w:szCs w:val="24"/>
        </w:rPr>
        <w:t>”</w:t>
      </w:r>
    </w:p>
    <w:p w:rsidR="00B5170C" w:rsidRPr="00722E71" w:rsidRDefault="00AB7C47" w:rsidP="003A09E5">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Applying these principles to facts of the instant appeal, clearly t</w:t>
      </w:r>
      <w:r w:rsidR="00B5170C" w:rsidRPr="00722E71">
        <w:rPr>
          <w:rFonts w:ascii="Times New Roman" w:hAnsi="Times New Roman" w:cs="Times New Roman"/>
          <w:sz w:val="24"/>
          <w:szCs w:val="24"/>
        </w:rPr>
        <w:t xml:space="preserve">he trial </w:t>
      </w:r>
      <w:r w:rsidRPr="00722E71">
        <w:rPr>
          <w:rFonts w:ascii="Times New Roman" w:hAnsi="Times New Roman" w:cs="Times New Roman"/>
          <w:sz w:val="24"/>
          <w:szCs w:val="24"/>
        </w:rPr>
        <w:t>court</w:t>
      </w:r>
      <w:r w:rsidR="00B5170C" w:rsidRPr="00722E71">
        <w:rPr>
          <w:rFonts w:ascii="Times New Roman" w:hAnsi="Times New Roman" w:cs="Times New Roman"/>
          <w:sz w:val="24"/>
          <w:szCs w:val="24"/>
        </w:rPr>
        <w:t xml:space="preserve"> erred in fact and in law in holding that the </w:t>
      </w:r>
      <w:r w:rsidR="00CB283D" w:rsidRPr="00722E71">
        <w:rPr>
          <w:rFonts w:ascii="Times New Roman" w:hAnsi="Times New Roman" w:cs="Times New Roman"/>
          <w:sz w:val="24"/>
          <w:szCs w:val="24"/>
        </w:rPr>
        <w:t>R</w:t>
      </w:r>
      <w:r w:rsidR="00B5170C" w:rsidRPr="00722E71">
        <w:rPr>
          <w:rFonts w:ascii="Times New Roman" w:hAnsi="Times New Roman" w:cs="Times New Roman"/>
          <w:sz w:val="24"/>
          <w:szCs w:val="24"/>
        </w:rPr>
        <w:t xml:space="preserve">espondent had a </w:t>
      </w:r>
      <w:r w:rsidR="00CB283D" w:rsidRPr="00722E71">
        <w:rPr>
          <w:rFonts w:ascii="Times New Roman" w:hAnsi="Times New Roman" w:cs="Times New Roman"/>
          <w:sz w:val="24"/>
          <w:szCs w:val="24"/>
        </w:rPr>
        <w:t>K</w:t>
      </w:r>
      <w:r w:rsidR="00B5170C" w:rsidRPr="00722E71">
        <w:rPr>
          <w:rFonts w:ascii="Times New Roman" w:hAnsi="Times New Roman" w:cs="Times New Roman"/>
          <w:sz w:val="24"/>
          <w:szCs w:val="24"/>
        </w:rPr>
        <w:t xml:space="preserve">ibanja on the </w:t>
      </w:r>
      <w:r w:rsidR="00CB283D" w:rsidRPr="00722E71">
        <w:rPr>
          <w:rFonts w:ascii="Times New Roman" w:hAnsi="Times New Roman" w:cs="Times New Roman"/>
          <w:sz w:val="24"/>
          <w:szCs w:val="24"/>
        </w:rPr>
        <w:t xml:space="preserve">suit </w:t>
      </w:r>
      <w:r w:rsidR="00B5170C" w:rsidRPr="00722E71">
        <w:rPr>
          <w:rFonts w:ascii="Times New Roman" w:hAnsi="Times New Roman" w:cs="Times New Roman"/>
          <w:sz w:val="24"/>
          <w:szCs w:val="24"/>
        </w:rPr>
        <w:t>land</w:t>
      </w:r>
      <w:r w:rsidR="007E761F" w:rsidRPr="00722E71">
        <w:rPr>
          <w:rFonts w:ascii="Times New Roman" w:hAnsi="Times New Roman" w:cs="Times New Roman"/>
          <w:sz w:val="24"/>
          <w:szCs w:val="24"/>
        </w:rPr>
        <w:t>;</w:t>
      </w:r>
      <w:r w:rsidR="00B5170C" w:rsidRPr="00722E71">
        <w:rPr>
          <w:rFonts w:ascii="Times New Roman" w:hAnsi="Times New Roman" w:cs="Times New Roman"/>
          <w:sz w:val="24"/>
          <w:szCs w:val="24"/>
        </w:rPr>
        <w:t xml:space="preserve"> </w:t>
      </w:r>
      <w:r w:rsidR="007E761F" w:rsidRPr="00722E71">
        <w:rPr>
          <w:rFonts w:ascii="Times New Roman" w:hAnsi="Times New Roman" w:cs="Times New Roman"/>
          <w:sz w:val="24"/>
          <w:szCs w:val="24"/>
        </w:rPr>
        <w:t xml:space="preserve">when </w:t>
      </w:r>
      <w:r w:rsidR="00B5170C" w:rsidRPr="00722E71">
        <w:rPr>
          <w:rFonts w:ascii="Times New Roman" w:hAnsi="Times New Roman" w:cs="Times New Roman"/>
          <w:sz w:val="24"/>
          <w:szCs w:val="24"/>
        </w:rPr>
        <w:t xml:space="preserve">the </w:t>
      </w:r>
      <w:r w:rsidR="00CB283D" w:rsidRPr="00722E71">
        <w:rPr>
          <w:rFonts w:ascii="Times New Roman" w:hAnsi="Times New Roman" w:cs="Times New Roman"/>
          <w:sz w:val="24"/>
          <w:szCs w:val="24"/>
        </w:rPr>
        <w:t>R</w:t>
      </w:r>
      <w:r w:rsidR="00B5170C" w:rsidRPr="00722E71">
        <w:rPr>
          <w:rFonts w:ascii="Times New Roman" w:hAnsi="Times New Roman" w:cs="Times New Roman"/>
          <w:sz w:val="24"/>
          <w:szCs w:val="24"/>
        </w:rPr>
        <w:t xml:space="preserve">espondent had in her </w:t>
      </w:r>
      <w:r w:rsidR="007E761F" w:rsidRPr="00722E71">
        <w:rPr>
          <w:rFonts w:ascii="Times New Roman" w:hAnsi="Times New Roman" w:cs="Times New Roman"/>
          <w:sz w:val="24"/>
          <w:szCs w:val="24"/>
        </w:rPr>
        <w:t xml:space="preserve">own </w:t>
      </w:r>
      <w:r w:rsidR="00B5170C" w:rsidRPr="00722E71">
        <w:rPr>
          <w:rFonts w:ascii="Times New Roman" w:hAnsi="Times New Roman" w:cs="Times New Roman"/>
          <w:sz w:val="24"/>
          <w:szCs w:val="24"/>
        </w:rPr>
        <w:t xml:space="preserve">pleadings </w:t>
      </w:r>
      <w:r w:rsidR="00CB283D" w:rsidRPr="00722E71">
        <w:rPr>
          <w:rFonts w:ascii="Times New Roman" w:hAnsi="Times New Roman" w:cs="Times New Roman"/>
          <w:sz w:val="24"/>
          <w:szCs w:val="24"/>
        </w:rPr>
        <w:t xml:space="preserve">not claimed for a Kibanja but </w:t>
      </w:r>
      <w:r w:rsidRPr="00722E71">
        <w:rPr>
          <w:rFonts w:ascii="Times New Roman" w:hAnsi="Times New Roman" w:cs="Times New Roman"/>
          <w:sz w:val="24"/>
          <w:szCs w:val="24"/>
        </w:rPr>
        <w:t xml:space="preserve">the </w:t>
      </w:r>
      <w:r w:rsidR="00CB283D" w:rsidRPr="00722E71">
        <w:rPr>
          <w:rFonts w:ascii="Times New Roman" w:hAnsi="Times New Roman" w:cs="Times New Roman"/>
          <w:sz w:val="24"/>
          <w:szCs w:val="24"/>
        </w:rPr>
        <w:t>legal</w:t>
      </w:r>
      <w:r w:rsidR="00B5170C" w:rsidRPr="00722E71">
        <w:rPr>
          <w:rFonts w:ascii="Times New Roman" w:hAnsi="Times New Roman" w:cs="Times New Roman"/>
          <w:sz w:val="24"/>
          <w:szCs w:val="24"/>
        </w:rPr>
        <w:t xml:space="preserve"> ownership of </w:t>
      </w:r>
      <w:r w:rsidR="00CB283D" w:rsidRPr="00722E71">
        <w:rPr>
          <w:rFonts w:ascii="Times New Roman" w:hAnsi="Times New Roman" w:cs="Times New Roman"/>
          <w:sz w:val="24"/>
          <w:szCs w:val="24"/>
        </w:rPr>
        <w:t xml:space="preserve">suit </w:t>
      </w:r>
      <w:r w:rsidR="00B5170C" w:rsidRPr="00722E71">
        <w:rPr>
          <w:rFonts w:ascii="Times New Roman" w:hAnsi="Times New Roman" w:cs="Times New Roman"/>
          <w:sz w:val="24"/>
          <w:szCs w:val="24"/>
        </w:rPr>
        <w:t>land</w:t>
      </w:r>
      <w:r w:rsidR="009D4967" w:rsidRPr="00722E71">
        <w:rPr>
          <w:rFonts w:ascii="Times New Roman" w:hAnsi="Times New Roman" w:cs="Times New Roman"/>
          <w:sz w:val="24"/>
          <w:szCs w:val="24"/>
        </w:rPr>
        <w:t>; which she could not prove</w:t>
      </w:r>
      <w:r w:rsidR="00B5170C" w:rsidRPr="00722E71">
        <w:rPr>
          <w:rFonts w:ascii="Times New Roman" w:hAnsi="Times New Roman" w:cs="Times New Roman"/>
          <w:sz w:val="24"/>
          <w:szCs w:val="24"/>
        </w:rPr>
        <w:t>.</w:t>
      </w:r>
    </w:p>
    <w:p w:rsidR="00B5170C" w:rsidRPr="00722E71" w:rsidRDefault="001C19A4" w:rsidP="003A09E5">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 xml:space="preserve">It is premised </w:t>
      </w:r>
      <w:r w:rsidR="00CB283D" w:rsidRPr="00722E71">
        <w:rPr>
          <w:rFonts w:ascii="Times New Roman" w:hAnsi="Times New Roman" w:cs="Times New Roman"/>
          <w:sz w:val="24"/>
          <w:szCs w:val="24"/>
        </w:rPr>
        <w:t>on the above findings</w:t>
      </w:r>
      <w:r w:rsidRPr="00722E71">
        <w:rPr>
          <w:rFonts w:ascii="Times New Roman" w:hAnsi="Times New Roman" w:cs="Times New Roman"/>
          <w:sz w:val="24"/>
          <w:szCs w:val="24"/>
        </w:rPr>
        <w:t xml:space="preserve"> that again that this court finds that </w:t>
      </w:r>
      <w:r w:rsidR="00CB283D" w:rsidRPr="00722E71">
        <w:rPr>
          <w:rFonts w:ascii="Times New Roman" w:hAnsi="Times New Roman" w:cs="Times New Roman"/>
          <w:sz w:val="24"/>
          <w:szCs w:val="24"/>
        </w:rPr>
        <w:t>the trial court did not pro</w:t>
      </w:r>
      <w:r w:rsidR="00B5170C" w:rsidRPr="00722E71">
        <w:rPr>
          <w:rFonts w:ascii="Times New Roman" w:hAnsi="Times New Roman" w:cs="Times New Roman"/>
          <w:sz w:val="24"/>
          <w:szCs w:val="24"/>
        </w:rPr>
        <w:t>perly and exhaustively evaluate and weigh the evidence in</w:t>
      </w:r>
      <w:r w:rsidR="00CB283D" w:rsidRPr="00722E71">
        <w:rPr>
          <w:rFonts w:ascii="Times New Roman" w:hAnsi="Times New Roman" w:cs="Times New Roman"/>
          <w:sz w:val="24"/>
          <w:szCs w:val="24"/>
        </w:rPr>
        <w:t xml:space="preserve"> accordance with the </w:t>
      </w:r>
      <w:r w:rsidR="003759B9" w:rsidRPr="00722E71">
        <w:rPr>
          <w:rFonts w:ascii="Times New Roman" w:hAnsi="Times New Roman" w:cs="Times New Roman"/>
          <w:sz w:val="24"/>
          <w:szCs w:val="24"/>
        </w:rPr>
        <w:t>parties’ pleadings</w:t>
      </w:r>
      <w:r w:rsidRPr="00722E71">
        <w:rPr>
          <w:rFonts w:ascii="Times New Roman" w:hAnsi="Times New Roman" w:cs="Times New Roman"/>
          <w:sz w:val="24"/>
          <w:szCs w:val="24"/>
        </w:rPr>
        <w:t xml:space="preserve"> and hence erred </w:t>
      </w:r>
      <w:r w:rsidR="00CB283D" w:rsidRPr="00722E71">
        <w:rPr>
          <w:rFonts w:ascii="Times New Roman" w:hAnsi="Times New Roman" w:cs="Times New Roman"/>
          <w:sz w:val="24"/>
          <w:szCs w:val="24"/>
        </w:rPr>
        <w:t xml:space="preserve">in arriving at its decision </w:t>
      </w:r>
      <w:r w:rsidR="00B5170C" w:rsidRPr="00722E71">
        <w:rPr>
          <w:rFonts w:ascii="Times New Roman" w:hAnsi="Times New Roman" w:cs="Times New Roman"/>
          <w:sz w:val="24"/>
          <w:szCs w:val="24"/>
        </w:rPr>
        <w:t xml:space="preserve">about a </w:t>
      </w:r>
      <w:r w:rsidR="00CB283D" w:rsidRPr="00722E71">
        <w:rPr>
          <w:rFonts w:ascii="Times New Roman" w:hAnsi="Times New Roman" w:cs="Times New Roman"/>
          <w:sz w:val="24"/>
          <w:szCs w:val="24"/>
        </w:rPr>
        <w:t>K</w:t>
      </w:r>
      <w:r w:rsidR="00B5170C" w:rsidRPr="00722E71">
        <w:rPr>
          <w:rFonts w:ascii="Times New Roman" w:hAnsi="Times New Roman" w:cs="Times New Roman"/>
          <w:sz w:val="24"/>
          <w:szCs w:val="24"/>
        </w:rPr>
        <w:t>ibanja</w:t>
      </w:r>
      <w:r w:rsidR="00CB283D" w:rsidRPr="00722E71">
        <w:rPr>
          <w:rFonts w:ascii="Times New Roman" w:hAnsi="Times New Roman" w:cs="Times New Roman"/>
          <w:sz w:val="24"/>
          <w:szCs w:val="24"/>
        </w:rPr>
        <w:t xml:space="preserve"> and </w:t>
      </w:r>
      <w:r w:rsidR="00CB283D" w:rsidRPr="00722E71">
        <w:rPr>
          <w:rFonts w:ascii="Times New Roman" w:hAnsi="Times New Roman" w:cs="Times New Roman"/>
          <w:i/>
          <w:sz w:val="24"/>
          <w:szCs w:val="24"/>
        </w:rPr>
        <w:t>bona fide</w:t>
      </w:r>
      <w:r w:rsidR="00CB283D" w:rsidRPr="00722E71">
        <w:rPr>
          <w:rFonts w:ascii="Times New Roman" w:hAnsi="Times New Roman" w:cs="Times New Roman"/>
          <w:sz w:val="24"/>
          <w:szCs w:val="24"/>
        </w:rPr>
        <w:t xml:space="preserve"> occupancy</w:t>
      </w:r>
      <w:r w:rsidR="00B5170C" w:rsidRPr="00722E71">
        <w:rPr>
          <w:rFonts w:ascii="Times New Roman" w:hAnsi="Times New Roman" w:cs="Times New Roman"/>
          <w:sz w:val="24"/>
          <w:szCs w:val="24"/>
        </w:rPr>
        <w:t>.</w:t>
      </w:r>
      <w:r w:rsidRPr="00722E71">
        <w:rPr>
          <w:rFonts w:ascii="Times New Roman" w:hAnsi="Times New Roman" w:cs="Times New Roman"/>
          <w:sz w:val="24"/>
          <w:szCs w:val="24"/>
        </w:rPr>
        <w:t xml:space="preserve"> To that extent, </w:t>
      </w:r>
      <w:r w:rsidRPr="00722E71">
        <w:rPr>
          <w:rFonts w:ascii="Times New Roman" w:hAnsi="Times New Roman" w:cs="Times New Roman"/>
          <w:i/>
          <w:sz w:val="24"/>
          <w:szCs w:val="24"/>
        </w:rPr>
        <w:t xml:space="preserve">Ground 1, 4, and 6 </w:t>
      </w:r>
      <w:r w:rsidRPr="00722E71">
        <w:rPr>
          <w:rFonts w:ascii="Times New Roman" w:hAnsi="Times New Roman" w:cs="Times New Roman"/>
          <w:sz w:val="24"/>
          <w:szCs w:val="24"/>
        </w:rPr>
        <w:t>of the appeal must succeed.</w:t>
      </w:r>
    </w:p>
    <w:p w:rsidR="0039693A" w:rsidRPr="00722E71" w:rsidRDefault="000F71E1" w:rsidP="003A09E5">
      <w:pPr>
        <w:spacing w:after="0" w:line="480" w:lineRule="auto"/>
        <w:jc w:val="both"/>
        <w:rPr>
          <w:rFonts w:ascii="Times New Roman" w:hAnsi="Times New Roman" w:cs="Times New Roman"/>
          <w:b/>
          <w:i/>
          <w:sz w:val="24"/>
          <w:szCs w:val="24"/>
        </w:rPr>
      </w:pPr>
      <w:r w:rsidRPr="00722E71">
        <w:rPr>
          <w:rFonts w:ascii="Times New Roman" w:hAnsi="Times New Roman" w:cs="Times New Roman"/>
          <w:b/>
          <w:i/>
          <w:sz w:val="24"/>
          <w:szCs w:val="24"/>
        </w:rPr>
        <w:t>G</w:t>
      </w:r>
      <w:r w:rsidR="0039693A" w:rsidRPr="00722E71">
        <w:rPr>
          <w:rFonts w:ascii="Times New Roman" w:hAnsi="Times New Roman" w:cs="Times New Roman"/>
          <w:b/>
          <w:i/>
          <w:sz w:val="24"/>
          <w:szCs w:val="24"/>
        </w:rPr>
        <w:t xml:space="preserve">round </w:t>
      </w:r>
      <w:r w:rsidR="003759B9" w:rsidRPr="00722E71">
        <w:rPr>
          <w:rFonts w:ascii="Times New Roman" w:hAnsi="Times New Roman" w:cs="Times New Roman"/>
          <w:b/>
          <w:i/>
          <w:sz w:val="24"/>
          <w:szCs w:val="24"/>
        </w:rPr>
        <w:t>5:</w:t>
      </w:r>
      <w:r w:rsidRPr="00722E71">
        <w:rPr>
          <w:rFonts w:ascii="Times New Roman" w:hAnsi="Times New Roman" w:cs="Times New Roman"/>
          <w:b/>
          <w:i/>
          <w:sz w:val="24"/>
          <w:szCs w:val="24"/>
        </w:rPr>
        <w:t xml:space="preserve"> T</w:t>
      </w:r>
      <w:r w:rsidR="0039693A" w:rsidRPr="00722E71">
        <w:rPr>
          <w:rFonts w:ascii="Times New Roman" w:hAnsi="Times New Roman" w:cs="Times New Roman"/>
          <w:b/>
          <w:i/>
          <w:sz w:val="24"/>
          <w:szCs w:val="24"/>
        </w:rPr>
        <w:t xml:space="preserve">he learned </w:t>
      </w:r>
      <w:r w:rsidRPr="00722E71">
        <w:rPr>
          <w:rFonts w:ascii="Times New Roman" w:hAnsi="Times New Roman" w:cs="Times New Roman"/>
          <w:b/>
          <w:i/>
          <w:sz w:val="24"/>
          <w:szCs w:val="24"/>
        </w:rPr>
        <w:t>t</w:t>
      </w:r>
      <w:r w:rsidR="0039693A" w:rsidRPr="00722E71">
        <w:rPr>
          <w:rFonts w:ascii="Times New Roman" w:hAnsi="Times New Roman" w:cs="Times New Roman"/>
          <w:b/>
          <w:i/>
          <w:sz w:val="24"/>
          <w:szCs w:val="24"/>
        </w:rPr>
        <w:t xml:space="preserve">rial </w:t>
      </w:r>
      <w:r w:rsidRPr="00722E71">
        <w:rPr>
          <w:rFonts w:ascii="Times New Roman" w:hAnsi="Times New Roman" w:cs="Times New Roman"/>
          <w:b/>
          <w:i/>
          <w:sz w:val="24"/>
          <w:szCs w:val="24"/>
        </w:rPr>
        <w:t>m</w:t>
      </w:r>
      <w:r w:rsidR="0039693A" w:rsidRPr="00722E71">
        <w:rPr>
          <w:rFonts w:ascii="Times New Roman" w:hAnsi="Times New Roman" w:cs="Times New Roman"/>
          <w:b/>
          <w:i/>
          <w:sz w:val="24"/>
          <w:szCs w:val="24"/>
        </w:rPr>
        <w:t>agistrate erred in law and in fact when she awarded damages to the Respondent.</w:t>
      </w:r>
    </w:p>
    <w:p w:rsidR="00631946" w:rsidRPr="00722E71" w:rsidRDefault="003759B9" w:rsidP="00CE5653">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Th</w:t>
      </w:r>
      <w:r w:rsidR="00CF4D5C" w:rsidRPr="00722E71">
        <w:rPr>
          <w:rFonts w:ascii="Times New Roman" w:hAnsi="Times New Roman" w:cs="Times New Roman"/>
          <w:sz w:val="24"/>
          <w:szCs w:val="24"/>
        </w:rPr>
        <w:t>is ground is the ultimate culmination of the earlier considered grounds of appeal. Th</w:t>
      </w:r>
      <w:r w:rsidRPr="00722E71">
        <w:rPr>
          <w:rFonts w:ascii="Times New Roman" w:hAnsi="Times New Roman" w:cs="Times New Roman"/>
          <w:sz w:val="24"/>
          <w:szCs w:val="24"/>
        </w:rPr>
        <w:t xml:space="preserve">e trial court having found in its </w:t>
      </w:r>
      <w:r w:rsidR="0039693A" w:rsidRPr="00722E71">
        <w:rPr>
          <w:rFonts w:ascii="Times New Roman" w:hAnsi="Times New Roman" w:cs="Times New Roman"/>
          <w:sz w:val="24"/>
          <w:szCs w:val="24"/>
        </w:rPr>
        <w:t>judgment</w:t>
      </w:r>
      <w:r w:rsidRPr="00722E71">
        <w:rPr>
          <w:rFonts w:ascii="Times New Roman" w:hAnsi="Times New Roman" w:cs="Times New Roman"/>
          <w:sz w:val="24"/>
          <w:szCs w:val="24"/>
        </w:rPr>
        <w:t xml:space="preserve">, at page 13 of the record of appeal, </w:t>
      </w:r>
      <w:r w:rsidR="0039693A" w:rsidRPr="00722E71">
        <w:rPr>
          <w:rFonts w:ascii="Times New Roman" w:hAnsi="Times New Roman" w:cs="Times New Roman"/>
          <w:sz w:val="24"/>
          <w:szCs w:val="24"/>
        </w:rPr>
        <w:t xml:space="preserve">that the land belongs to </w:t>
      </w:r>
      <w:r w:rsidR="0039693A" w:rsidRPr="00722E71">
        <w:rPr>
          <w:rFonts w:ascii="Times New Roman" w:hAnsi="Times New Roman" w:cs="Times New Roman"/>
          <w:sz w:val="24"/>
          <w:szCs w:val="24"/>
        </w:rPr>
        <w:lastRenderedPageBreak/>
        <w:t xml:space="preserve">the </w:t>
      </w:r>
      <w:r w:rsidRPr="00722E71">
        <w:rPr>
          <w:rFonts w:ascii="Times New Roman" w:hAnsi="Times New Roman" w:cs="Times New Roman"/>
          <w:sz w:val="24"/>
          <w:szCs w:val="24"/>
        </w:rPr>
        <w:t>A</w:t>
      </w:r>
      <w:r w:rsidR="0039693A" w:rsidRPr="00722E71">
        <w:rPr>
          <w:rFonts w:ascii="Times New Roman" w:hAnsi="Times New Roman" w:cs="Times New Roman"/>
          <w:sz w:val="24"/>
          <w:szCs w:val="24"/>
        </w:rPr>
        <w:t>ppellant’s grandfather</w:t>
      </w:r>
      <w:r w:rsidRPr="00722E71">
        <w:rPr>
          <w:rFonts w:ascii="Times New Roman" w:hAnsi="Times New Roman" w:cs="Times New Roman"/>
          <w:sz w:val="24"/>
          <w:szCs w:val="24"/>
        </w:rPr>
        <w:t xml:space="preserve"> Zakaliya </w:t>
      </w:r>
      <w:r w:rsidR="0039693A" w:rsidRPr="00722E71">
        <w:rPr>
          <w:rFonts w:ascii="Times New Roman" w:hAnsi="Times New Roman" w:cs="Times New Roman"/>
          <w:sz w:val="24"/>
          <w:szCs w:val="24"/>
        </w:rPr>
        <w:t>Banasajja</w:t>
      </w:r>
      <w:r w:rsidRPr="00722E71">
        <w:rPr>
          <w:rFonts w:ascii="Times New Roman" w:hAnsi="Times New Roman" w:cs="Times New Roman"/>
          <w:sz w:val="24"/>
          <w:szCs w:val="24"/>
        </w:rPr>
        <w:t xml:space="preserve">, </w:t>
      </w:r>
      <w:r w:rsidR="0039693A" w:rsidRPr="00722E71">
        <w:rPr>
          <w:rFonts w:ascii="Times New Roman" w:hAnsi="Times New Roman" w:cs="Times New Roman"/>
          <w:sz w:val="24"/>
          <w:szCs w:val="24"/>
        </w:rPr>
        <w:t xml:space="preserve">and </w:t>
      </w:r>
      <w:r w:rsidR="00CE5653" w:rsidRPr="00722E71">
        <w:rPr>
          <w:rFonts w:ascii="Times New Roman" w:hAnsi="Times New Roman" w:cs="Times New Roman"/>
          <w:sz w:val="24"/>
          <w:szCs w:val="24"/>
        </w:rPr>
        <w:t xml:space="preserve">that </w:t>
      </w:r>
      <w:r w:rsidRPr="00722E71">
        <w:rPr>
          <w:rFonts w:ascii="Times New Roman" w:hAnsi="Times New Roman" w:cs="Times New Roman"/>
          <w:sz w:val="24"/>
          <w:szCs w:val="24"/>
        </w:rPr>
        <w:t xml:space="preserve">the Appellant was not a trespasser on the suit land, </w:t>
      </w:r>
      <w:r w:rsidR="00CF4D5C" w:rsidRPr="00722E71">
        <w:rPr>
          <w:rFonts w:ascii="Times New Roman" w:hAnsi="Times New Roman" w:cs="Times New Roman"/>
          <w:sz w:val="24"/>
          <w:szCs w:val="24"/>
        </w:rPr>
        <w:t xml:space="preserve">it had </w:t>
      </w:r>
      <w:r w:rsidR="0039693A" w:rsidRPr="00722E71">
        <w:rPr>
          <w:rFonts w:ascii="Times New Roman" w:hAnsi="Times New Roman" w:cs="Times New Roman"/>
          <w:sz w:val="24"/>
          <w:szCs w:val="24"/>
        </w:rPr>
        <w:t>no basis for award</w:t>
      </w:r>
      <w:r w:rsidR="00631946" w:rsidRPr="00722E71">
        <w:rPr>
          <w:rFonts w:ascii="Times New Roman" w:hAnsi="Times New Roman" w:cs="Times New Roman"/>
          <w:sz w:val="24"/>
          <w:szCs w:val="24"/>
        </w:rPr>
        <w:t>ing</w:t>
      </w:r>
      <w:r w:rsidR="0039693A" w:rsidRPr="00722E71">
        <w:rPr>
          <w:rFonts w:ascii="Times New Roman" w:hAnsi="Times New Roman" w:cs="Times New Roman"/>
          <w:sz w:val="24"/>
          <w:szCs w:val="24"/>
        </w:rPr>
        <w:t xml:space="preserve"> damages</w:t>
      </w:r>
      <w:r w:rsidR="007E6A91" w:rsidRPr="00722E71">
        <w:rPr>
          <w:rFonts w:ascii="Times New Roman" w:hAnsi="Times New Roman" w:cs="Times New Roman"/>
          <w:sz w:val="24"/>
          <w:szCs w:val="24"/>
        </w:rPr>
        <w:t xml:space="preserve"> and costs of the suit against the Appellant</w:t>
      </w:r>
      <w:r w:rsidR="0039693A" w:rsidRPr="00722E71">
        <w:rPr>
          <w:rFonts w:ascii="Times New Roman" w:hAnsi="Times New Roman" w:cs="Times New Roman"/>
          <w:sz w:val="24"/>
          <w:szCs w:val="24"/>
        </w:rPr>
        <w:t>.</w:t>
      </w:r>
    </w:p>
    <w:p w:rsidR="00CE5653" w:rsidRPr="00722E71" w:rsidRDefault="00CE5653" w:rsidP="00CE5653">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 xml:space="preserve">In the case of </w:t>
      </w:r>
      <w:r w:rsidRPr="00722E71">
        <w:rPr>
          <w:rFonts w:ascii="Times New Roman" w:hAnsi="Times New Roman" w:cs="Times New Roman"/>
          <w:b/>
          <w:i/>
          <w:sz w:val="24"/>
          <w:szCs w:val="24"/>
        </w:rPr>
        <w:t>Placid Weli vs. Hippo Tours &amp; 2 Others HCCS No. 939 of 1996</w:t>
      </w:r>
      <w:r w:rsidRPr="00722E71">
        <w:rPr>
          <w:rFonts w:ascii="Times New Roman" w:hAnsi="Times New Roman" w:cs="Times New Roman"/>
          <w:sz w:val="24"/>
          <w:szCs w:val="24"/>
        </w:rPr>
        <w:t xml:space="preserve"> </w:t>
      </w:r>
      <w:r w:rsidR="00CF4D5C" w:rsidRPr="00722E71">
        <w:rPr>
          <w:rFonts w:ascii="Times New Roman" w:hAnsi="Times New Roman" w:cs="Times New Roman"/>
          <w:sz w:val="24"/>
          <w:szCs w:val="24"/>
        </w:rPr>
        <w:t>quot</w:t>
      </w:r>
      <w:r w:rsidR="00631946" w:rsidRPr="00722E71">
        <w:rPr>
          <w:rFonts w:ascii="Times New Roman" w:hAnsi="Times New Roman" w:cs="Times New Roman"/>
          <w:sz w:val="24"/>
          <w:szCs w:val="24"/>
        </w:rPr>
        <w:t>ing</w:t>
      </w:r>
      <w:r w:rsidRPr="00722E71">
        <w:rPr>
          <w:rFonts w:ascii="Times New Roman" w:hAnsi="Times New Roman" w:cs="Times New Roman"/>
          <w:sz w:val="24"/>
          <w:szCs w:val="24"/>
        </w:rPr>
        <w:t xml:space="preserve"> </w:t>
      </w:r>
      <w:r w:rsidRPr="00722E71">
        <w:rPr>
          <w:rFonts w:ascii="Times New Roman" w:hAnsi="Times New Roman" w:cs="Times New Roman"/>
          <w:b/>
          <w:i/>
          <w:sz w:val="24"/>
          <w:szCs w:val="24"/>
        </w:rPr>
        <w:t>Halsbury’s Law of England</w:t>
      </w:r>
      <w:r w:rsidR="00CF4D5C" w:rsidRPr="00722E71">
        <w:rPr>
          <w:rFonts w:ascii="Times New Roman" w:hAnsi="Times New Roman" w:cs="Times New Roman"/>
          <w:b/>
          <w:i/>
          <w:sz w:val="24"/>
          <w:szCs w:val="24"/>
        </w:rPr>
        <w:t>,</w:t>
      </w:r>
      <w:r w:rsidRPr="00722E71">
        <w:rPr>
          <w:rFonts w:ascii="Times New Roman" w:hAnsi="Times New Roman" w:cs="Times New Roman"/>
          <w:b/>
          <w:i/>
          <w:sz w:val="24"/>
          <w:szCs w:val="24"/>
        </w:rPr>
        <w:t xml:space="preserve"> 3</w:t>
      </w:r>
      <w:r w:rsidRPr="00722E71">
        <w:rPr>
          <w:rFonts w:ascii="Times New Roman" w:hAnsi="Times New Roman" w:cs="Times New Roman"/>
          <w:b/>
          <w:i/>
          <w:sz w:val="24"/>
          <w:szCs w:val="24"/>
          <w:vertAlign w:val="superscript"/>
        </w:rPr>
        <w:t>rd</w:t>
      </w:r>
      <w:r w:rsidRPr="00722E71">
        <w:rPr>
          <w:rFonts w:ascii="Times New Roman" w:hAnsi="Times New Roman" w:cs="Times New Roman"/>
          <w:b/>
          <w:i/>
          <w:sz w:val="24"/>
          <w:szCs w:val="24"/>
        </w:rPr>
        <w:t xml:space="preserve"> Edition</w:t>
      </w:r>
      <w:r w:rsidR="00CF4D5C" w:rsidRPr="00722E71">
        <w:rPr>
          <w:rFonts w:ascii="Times New Roman" w:hAnsi="Times New Roman" w:cs="Times New Roman"/>
          <w:b/>
          <w:i/>
          <w:sz w:val="24"/>
          <w:szCs w:val="24"/>
        </w:rPr>
        <w:t>,</w:t>
      </w:r>
      <w:r w:rsidRPr="00722E71">
        <w:rPr>
          <w:rFonts w:ascii="Times New Roman" w:hAnsi="Times New Roman" w:cs="Times New Roman"/>
          <w:b/>
          <w:i/>
          <w:sz w:val="24"/>
          <w:szCs w:val="24"/>
        </w:rPr>
        <w:t xml:space="preserve"> Vol. 38 paragraph 1222,</w:t>
      </w:r>
      <w:r w:rsidRPr="00722E71">
        <w:rPr>
          <w:rFonts w:ascii="Times New Roman" w:hAnsi="Times New Roman" w:cs="Times New Roman"/>
          <w:sz w:val="24"/>
          <w:szCs w:val="24"/>
        </w:rPr>
        <w:t xml:space="preserve"> it was held that trespass is actionable </w:t>
      </w:r>
      <w:r w:rsidRPr="00722E71">
        <w:rPr>
          <w:rFonts w:ascii="Times New Roman" w:hAnsi="Times New Roman" w:cs="Times New Roman"/>
          <w:i/>
          <w:sz w:val="24"/>
          <w:szCs w:val="24"/>
        </w:rPr>
        <w:t>par</w:t>
      </w:r>
      <w:r w:rsidR="00CF4D5C" w:rsidRPr="00722E71">
        <w:rPr>
          <w:rFonts w:ascii="Times New Roman" w:hAnsi="Times New Roman" w:cs="Times New Roman"/>
          <w:i/>
          <w:sz w:val="24"/>
          <w:szCs w:val="24"/>
        </w:rPr>
        <w:t xml:space="preserve"> </w:t>
      </w:r>
      <w:r w:rsidRPr="00722E71">
        <w:rPr>
          <w:rFonts w:ascii="Times New Roman" w:hAnsi="Times New Roman" w:cs="Times New Roman"/>
          <w:i/>
          <w:sz w:val="24"/>
          <w:szCs w:val="24"/>
        </w:rPr>
        <w:t>se</w:t>
      </w:r>
      <w:r w:rsidRPr="00722E71">
        <w:rPr>
          <w:rFonts w:ascii="Times New Roman" w:hAnsi="Times New Roman" w:cs="Times New Roman"/>
          <w:sz w:val="24"/>
          <w:szCs w:val="24"/>
        </w:rPr>
        <w:t xml:space="preserve"> even if no damage </w:t>
      </w:r>
      <w:r w:rsidR="00631946" w:rsidRPr="00722E71">
        <w:rPr>
          <w:rFonts w:ascii="Times New Roman" w:hAnsi="Times New Roman" w:cs="Times New Roman"/>
          <w:sz w:val="24"/>
          <w:szCs w:val="24"/>
        </w:rPr>
        <w:t>is</w:t>
      </w:r>
      <w:r w:rsidRPr="00722E71">
        <w:rPr>
          <w:rFonts w:ascii="Times New Roman" w:hAnsi="Times New Roman" w:cs="Times New Roman"/>
          <w:sz w:val="24"/>
          <w:szCs w:val="24"/>
        </w:rPr>
        <w:t xml:space="preserve"> done to </w:t>
      </w:r>
      <w:r w:rsidR="00631946" w:rsidRPr="00722E71">
        <w:rPr>
          <w:rFonts w:ascii="Times New Roman" w:hAnsi="Times New Roman" w:cs="Times New Roman"/>
          <w:sz w:val="24"/>
          <w:szCs w:val="24"/>
        </w:rPr>
        <w:t>land. That a</w:t>
      </w:r>
      <w:r w:rsidRPr="00722E71">
        <w:rPr>
          <w:rFonts w:ascii="Times New Roman" w:hAnsi="Times New Roman" w:cs="Times New Roman"/>
          <w:sz w:val="24"/>
          <w:szCs w:val="24"/>
        </w:rPr>
        <w:t xml:space="preserve"> plaintiff is entitled to recover damages even though he has suffered no actual loss, but if trespass has occasioned the loss, </w:t>
      </w:r>
      <w:r w:rsidR="00631946" w:rsidRPr="00722E71">
        <w:rPr>
          <w:rFonts w:ascii="Times New Roman" w:hAnsi="Times New Roman" w:cs="Times New Roman"/>
          <w:sz w:val="24"/>
          <w:szCs w:val="24"/>
        </w:rPr>
        <w:t>the plaintiff</w:t>
      </w:r>
      <w:r w:rsidR="00CA2694" w:rsidRPr="00722E71">
        <w:rPr>
          <w:rFonts w:ascii="Times New Roman" w:hAnsi="Times New Roman" w:cs="Times New Roman"/>
          <w:sz w:val="24"/>
          <w:szCs w:val="24"/>
        </w:rPr>
        <w:t xml:space="preserve"> </w:t>
      </w:r>
      <w:r w:rsidRPr="00722E71">
        <w:rPr>
          <w:rFonts w:ascii="Times New Roman" w:hAnsi="Times New Roman" w:cs="Times New Roman"/>
          <w:sz w:val="24"/>
          <w:szCs w:val="24"/>
        </w:rPr>
        <w:t>is entitled to receive such an amount as will compensate him</w:t>
      </w:r>
      <w:r w:rsidR="00CA2694" w:rsidRPr="00722E71">
        <w:rPr>
          <w:rFonts w:ascii="Times New Roman" w:hAnsi="Times New Roman" w:cs="Times New Roman"/>
          <w:sz w:val="24"/>
          <w:szCs w:val="24"/>
        </w:rPr>
        <w:t xml:space="preserve"> or her</w:t>
      </w:r>
      <w:r w:rsidRPr="00722E71">
        <w:rPr>
          <w:rFonts w:ascii="Times New Roman" w:hAnsi="Times New Roman" w:cs="Times New Roman"/>
          <w:sz w:val="24"/>
          <w:szCs w:val="24"/>
        </w:rPr>
        <w:t xml:space="preserve"> for the loss. </w:t>
      </w:r>
    </w:p>
    <w:p w:rsidR="00A54521" w:rsidRPr="00722E71" w:rsidRDefault="00CE5653" w:rsidP="00A54521">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 xml:space="preserve">At page 13 of the record of appeal in its </w:t>
      </w:r>
      <w:r w:rsidR="007E6A91" w:rsidRPr="00722E71">
        <w:rPr>
          <w:rFonts w:ascii="Times New Roman" w:hAnsi="Times New Roman" w:cs="Times New Roman"/>
          <w:sz w:val="24"/>
          <w:szCs w:val="24"/>
        </w:rPr>
        <w:t>judgment</w:t>
      </w:r>
      <w:r w:rsidRPr="00722E71">
        <w:rPr>
          <w:rFonts w:ascii="Times New Roman" w:hAnsi="Times New Roman" w:cs="Times New Roman"/>
          <w:sz w:val="24"/>
          <w:szCs w:val="24"/>
        </w:rPr>
        <w:t xml:space="preserve">, </w:t>
      </w:r>
      <w:r w:rsidR="007E6A91" w:rsidRPr="00722E71">
        <w:rPr>
          <w:rFonts w:ascii="Times New Roman" w:hAnsi="Times New Roman" w:cs="Times New Roman"/>
          <w:sz w:val="24"/>
          <w:szCs w:val="24"/>
        </w:rPr>
        <w:t>the</w:t>
      </w:r>
      <w:r w:rsidRPr="00722E71">
        <w:rPr>
          <w:rFonts w:ascii="Times New Roman" w:hAnsi="Times New Roman" w:cs="Times New Roman"/>
          <w:sz w:val="24"/>
          <w:szCs w:val="24"/>
        </w:rPr>
        <w:t xml:space="preserve"> trial court held that;</w:t>
      </w:r>
    </w:p>
    <w:p w:rsidR="00CE5653" w:rsidRPr="00722E71" w:rsidRDefault="00CE5653" w:rsidP="007E6A91">
      <w:pPr>
        <w:spacing w:after="0" w:line="480" w:lineRule="auto"/>
        <w:ind w:left="720"/>
        <w:jc w:val="both"/>
        <w:rPr>
          <w:rFonts w:ascii="Times New Roman" w:hAnsi="Times New Roman" w:cs="Times New Roman"/>
          <w:b/>
          <w:i/>
          <w:sz w:val="24"/>
          <w:szCs w:val="24"/>
        </w:rPr>
      </w:pPr>
      <w:r w:rsidRPr="00722E71">
        <w:rPr>
          <w:rFonts w:ascii="Times New Roman" w:hAnsi="Times New Roman" w:cs="Times New Roman"/>
          <w:b/>
          <w:i/>
          <w:sz w:val="24"/>
          <w:szCs w:val="24"/>
        </w:rPr>
        <w:t xml:space="preserve">“The defendant also </w:t>
      </w:r>
      <w:r w:rsidR="00CA2694" w:rsidRPr="00722E71">
        <w:rPr>
          <w:rFonts w:ascii="Times New Roman" w:hAnsi="Times New Roman" w:cs="Times New Roman"/>
          <w:b/>
          <w:i/>
          <w:sz w:val="24"/>
          <w:szCs w:val="24"/>
        </w:rPr>
        <w:t xml:space="preserve">(sic) </w:t>
      </w:r>
      <w:r w:rsidRPr="00722E71">
        <w:rPr>
          <w:rFonts w:ascii="Times New Roman" w:hAnsi="Times New Roman" w:cs="Times New Roman"/>
          <w:b/>
          <w:i/>
          <w:sz w:val="24"/>
          <w:szCs w:val="24"/>
        </w:rPr>
        <w:t>to pay the plaintiff shs.200</w:t>
      </w:r>
      <w:r w:rsidR="007E6A91" w:rsidRPr="00722E71">
        <w:rPr>
          <w:rFonts w:ascii="Times New Roman" w:hAnsi="Times New Roman" w:cs="Times New Roman"/>
          <w:b/>
          <w:i/>
          <w:sz w:val="24"/>
          <w:szCs w:val="24"/>
        </w:rPr>
        <w:t>, 000</w:t>
      </w:r>
      <w:r w:rsidRPr="00722E71">
        <w:rPr>
          <w:rFonts w:ascii="Times New Roman" w:hAnsi="Times New Roman" w:cs="Times New Roman"/>
          <w:b/>
          <w:i/>
          <w:sz w:val="24"/>
          <w:szCs w:val="24"/>
        </w:rPr>
        <w:t>/= as general damages for the inconvenience caused and loss of use of their K</w:t>
      </w:r>
      <w:r w:rsidR="007E6A91" w:rsidRPr="00722E71">
        <w:rPr>
          <w:rFonts w:ascii="Times New Roman" w:hAnsi="Times New Roman" w:cs="Times New Roman"/>
          <w:b/>
          <w:i/>
          <w:sz w:val="24"/>
          <w:szCs w:val="24"/>
        </w:rPr>
        <w:t>i</w:t>
      </w:r>
      <w:r w:rsidRPr="00722E71">
        <w:rPr>
          <w:rFonts w:ascii="Times New Roman" w:hAnsi="Times New Roman" w:cs="Times New Roman"/>
          <w:b/>
          <w:i/>
          <w:sz w:val="24"/>
          <w:szCs w:val="24"/>
        </w:rPr>
        <w:t>banja plus costs of the suit.</w:t>
      </w:r>
      <w:r w:rsidR="007E6A91" w:rsidRPr="00722E71">
        <w:rPr>
          <w:rFonts w:ascii="Times New Roman" w:hAnsi="Times New Roman" w:cs="Times New Roman"/>
          <w:b/>
          <w:i/>
          <w:sz w:val="24"/>
          <w:szCs w:val="24"/>
        </w:rPr>
        <w:t>”</w:t>
      </w:r>
    </w:p>
    <w:p w:rsidR="00CA2694" w:rsidRPr="00722E71" w:rsidRDefault="00CA2694" w:rsidP="003A09E5">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A closer scrutiny of the record, h</w:t>
      </w:r>
      <w:r w:rsidR="007E6A91" w:rsidRPr="00722E71">
        <w:rPr>
          <w:rFonts w:ascii="Times New Roman" w:hAnsi="Times New Roman" w:cs="Times New Roman"/>
          <w:sz w:val="24"/>
          <w:szCs w:val="24"/>
        </w:rPr>
        <w:t xml:space="preserve">owever, </w:t>
      </w:r>
      <w:r w:rsidRPr="00722E71">
        <w:rPr>
          <w:rFonts w:ascii="Times New Roman" w:hAnsi="Times New Roman" w:cs="Times New Roman"/>
          <w:sz w:val="24"/>
          <w:szCs w:val="24"/>
        </w:rPr>
        <w:t>does not reveal any</w:t>
      </w:r>
      <w:r w:rsidR="007E6A91" w:rsidRPr="00722E71">
        <w:rPr>
          <w:rFonts w:ascii="Times New Roman" w:hAnsi="Times New Roman" w:cs="Times New Roman"/>
          <w:sz w:val="24"/>
          <w:szCs w:val="24"/>
        </w:rPr>
        <w:t xml:space="preserve"> evidence that the Appellant was a trespasser</w:t>
      </w:r>
      <w:r w:rsidR="00631946" w:rsidRPr="00722E71">
        <w:rPr>
          <w:rFonts w:ascii="Times New Roman" w:hAnsi="Times New Roman" w:cs="Times New Roman"/>
          <w:sz w:val="24"/>
          <w:szCs w:val="24"/>
        </w:rPr>
        <w:t>. Therefore there was</w:t>
      </w:r>
      <w:r w:rsidR="007E6A91" w:rsidRPr="00722E71">
        <w:rPr>
          <w:rFonts w:ascii="Times New Roman" w:hAnsi="Times New Roman" w:cs="Times New Roman"/>
          <w:sz w:val="24"/>
          <w:szCs w:val="24"/>
        </w:rPr>
        <w:t xml:space="preserve"> </w:t>
      </w:r>
      <w:r w:rsidR="00631946" w:rsidRPr="00722E71">
        <w:rPr>
          <w:rFonts w:ascii="Times New Roman" w:hAnsi="Times New Roman" w:cs="Times New Roman"/>
          <w:sz w:val="24"/>
          <w:szCs w:val="24"/>
        </w:rPr>
        <w:t>no</w:t>
      </w:r>
      <w:r w:rsidR="007E6A91" w:rsidRPr="00722E71">
        <w:rPr>
          <w:rFonts w:ascii="Times New Roman" w:hAnsi="Times New Roman" w:cs="Times New Roman"/>
          <w:sz w:val="24"/>
          <w:szCs w:val="24"/>
        </w:rPr>
        <w:t xml:space="preserve"> basis for the trial court to award general damages</w:t>
      </w:r>
      <w:r w:rsidRPr="00722E71">
        <w:rPr>
          <w:rFonts w:ascii="Times New Roman" w:hAnsi="Times New Roman" w:cs="Times New Roman"/>
          <w:sz w:val="24"/>
          <w:szCs w:val="24"/>
        </w:rPr>
        <w:t xml:space="preserve"> for the trespass</w:t>
      </w:r>
      <w:r w:rsidR="007E6A91" w:rsidRPr="00722E71">
        <w:rPr>
          <w:rFonts w:ascii="Times New Roman" w:hAnsi="Times New Roman" w:cs="Times New Roman"/>
          <w:sz w:val="24"/>
          <w:szCs w:val="24"/>
        </w:rPr>
        <w:t xml:space="preserve">. </w:t>
      </w:r>
    </w:p>
    <w:p w:rsidR="008E5470" w:rsidRPr="00722E71" w:rsidRDefault="00006ED1" w:rsidP="003A09E5">
      <w:pPr>
        <w:spacing w:after="0" w:line="480" w:lineRule="auto"/>
        <w:jc w:val="both"/>
        <w:rPr>
          <w:rFonts w:ascii="Times New Roman" w:hAnsi="Times New Roman" w:cs="Times New Roman"/>
          <w:sz w:val="24"/>
          <w:szCs w:val="24"/>
        </w:rPr>
      </w:pPr>
      <w:r w:rsidRPr="00722E71">
        <w:rPr>
          <w:rFonts w:ascii="Times New Roman" w:hAnsi="Times New Roman" w:cs="Times New Roman"/>
          <w:sz w:val="24"/>
          <w:szCs w:val="24"/>
        </w:rPr>
        <w:t xml:space="preserve">The net effect is that the appeal </w:t>
      </w:r>
      <w:r w:rsidR="00CA2694" w:rsidRPr="00722E71">
        <w:rPr>
          <w:rFonts w:ascii="Times New Roman" w:hAnsi="Times New Roman" w:cs="Times New Roman"/>
          <w:sz w:val="24"/>
          <w:szCs w:val="24"/>
        </w:rPr>
        <w:t>succeeds in its entirety and it is allowed. The</w:t>
      </w:r>
      <w:r w:rsidRPr="00722E71">
        <w:rPr>
          <w:rFonts w:ascii="Times New Roman" w:hAnsi="Times New Roman" w:cs="Times New Roman"/>
          <w:sz w:val="24"/>
          <w:szCs w:val="24"/>
        </w:rPr>
        <w:t xml:space="preserve"> judgment </w:t>
      </w:r>
      <w:r w:rsidR="00CA2694" w:rsidRPr="00722E71">
        <w:rPr>
          <w:rFonts w:ascii="Times New Roman" w:hAnsi="Times New Roman" w:cs="Times New Roman"/>
          <w:sz w:val="24"/>
          <w:szCs w:val="24"/>
        </w:rPr>
        <w:t xml:space="preserve">and orders </w:t>
      </w:r>
      <w:r w:rsidRPr="00722E71">
        <w:rPr>
          <w:rFonts w:ascii="Times New Roman" w:hAnsi="Times New Roman" w:cs="Times New Roman"/>
          <w:sz w:val="24"/>
          <w:szCs w:val="24"/>
        </w:rPr>
        <w:t xml:space="preserve">of the trial court </w:t>
      </w:r>
      <w:r w:rsidR="00CA2694" w:rsidRPr="00722E71">
        <w:rPr>
          <w:rFonts w:ascii="Times New Roman" w:hAnsi="Times New Roman" w:cs="Times New Roman"/>
          <w:sz w:val="24"/>
          <w:szCs w:val="24"/>
        </w:rPr>
        <w:t>are</w:t>
      </w:r>
      <w:r w:rsidRPr="00722E71">
        <w:rPr>
          <w:rFonts w:ascii="Times New Roman" w:hAnsi="Times New Roman" w:cs="Times New Roman"/>
          <w:sz w:val="24"/>
          <w:szCs w:val="24"/>
        </w:rPr>
        <w:t xml:space="preserve"> set aside. The </w:t>
      </w:r>
      <w:r w:rsidR="00631946" w:rsidRPr="00722E71">
        <w:rPr>
          <w:rFonts w:ascii="Times New Roman" w:hAnsi="Times New Roman" w:cs="Times New Roman"/>
          <w:sz w:val="24"/>
          <w:szCs w:val="24"/>
        </w:rPr>
        <w:t>Respondent is</w:t>
      </w:r>
      <w:r w:rsidRPr="00722E71">
        <w:rPr>
          <w:rFonts w:ascii="Times New Roman" w:hAnsi="Times New Roman" w:cs="Times New Roman"/>
          <w:sz w:val="24"/>
          <w:szCs w:val="24"/>
        </w:rPr>
        <w:t xml:space="preserve"> </w:t>
      </w:r>
      <w:r w:rsidR="008E5470" w:rsidRPr="00722E71">
        <w:rPr>
          <w:rFonts w:ascii="Times New Roman" w:hAnsi="Times New Roman" w:cs="Times New Roman"/>
          <w:sz w:val="24"/>
          <w:szCs w:val="24"/>
        </w:rPr>
        <w:t xml:space="preserve">declared a trespasser on the </w:t>
      </w:r>
      <w:r w:rsidRPr="00722E71">
        <w:rPr>
          <w:rFonts w:ascii="Times New Roman" w:hAnsi="Times New Roman" w:cs="Times New Roman"/>
          <w:sz w:val="24"/>
          <w:szCs w:val="24"/>
        </w:rPr>
        <w:t xml:space="preserve">suit </w:t>
      </w:r>
      <w:r w:rsidR="008E5470" w:rsidRPr="00722E71">
        <w:rPr>
          <w:rFonts w:ascii="Times New Roman" w:hAnsi="Times New Roman" w:cs="Times New Roman"/>
          <w:sz w:val="24"/>
          <w:szCs w:val="24"/>
        </w:rPr>
        <w:t>land</w:t>
      </w:r>
      <w:r w:rsidRPr="00722E71">
        <w:rPr>
          <w:rFonts w:ascii="Times New Roman" w:hAnsi="Times New Roman" w:cs="Times New Roman"/>
          <w:sz w:val="24"/>
          <w:szCs w:val="24"/>
        </w:rPr>
        <w:t xml:space="preserve">. The Appellant is awarded costs </w:t>
      </w:r>
      <w:proofErr w:type="gramStart"/>
      <w:r w:rsidRPr="00722E71">
        <w:rPr>
          <w:rFonts w:ascii="Times New Roman" w:hAnsi="Times New Roman" w:cs="Times New Roman"/>
          <w:sz w:val="24"/>
          <w:szCs w:val="24"/>
        </w:rPr>
        <w:t xml:space="preserve">of </w:t>
      </w:r>
      <w:r w:rsidR="008E5470" w:rsidRPr="00722E71">
        <w:rPr>
          <w:rFonts w:ascii="Times New Roman" w:hAnsi="Times New Roman" w:cs="Times New Roman"/>
          <w:sz w:val="24"/>
          <w:szCs w:val="24"/>
        </w:rPr>
        <w:t xml:space="preserve"> the</w:t>
      </w:r>
      <w:proofErr w:type="gramEnd"/>
      <w:r w:rsidR="008E5470" w:rsidRPr="00722E71">
        <w:rPr>
          <w:rFonts w:ascii="Times New Roman" w:hAnsi="Times New Roman" w:cs="Times New Roman"/>
          <w:sz w:val="24"/>
          <w:szCs w:val="24"/>
        </w:rPr>
        <w:t xml:space="preserve"> appeal and in the </w:t>
      </w:r>
      <w:r w:rsidRPr="00722E71">
        <w:rPr>
          <w:rFonts w:ascii="Times New Roman" w:hAnsi="Times New Roman" w:cs="Times New Roman"/>
          <w:sz w:val="24"/>
          <w:szCs w:val="24"/>
        </w:rPr>
        <w:t>trial court</w:t>
      </w:r>
      <w:r w:rsidR="008E5470" w:rsidRPr="00722E71">
        <w:rPr>
          <w:rFonts w:ascii="Times New Roman" w:hAnsi="Times New Roman" w:cs="Times New Roman"/>
          <w:sz w:val="24"/>
          <w:szCs w:val="24"/>
        </w:rPr>
        <w:t>.</w:t>
      </w:r>
    </w:p>
    <w:p w:rsidR="00547B89" w:rsidRPr="00722E71" w:rsidRDefault="00547B89" w:rsidP="003A09E5">
      <w:pPr>
        <w:spacing w:after="0" w:line="480" w:lineRule="auto"/>
        <w:jc w:val="both"/>
        <w:rPr>
          <w:rFonts w:ascii="Times New Roman" w:hAnsi="Times New Roman" w:cs="Times New Roman"/>
          <w:sz w:val="24"/>
          <w:szCs w:val="24"/>
        </w:rPr>
      </w:pPr>
    </w:p>
    <w:p w:rsidR="00547B89" w:rsidRPr="00722E71" w:rsidRDefault="00547B89" w:rsidP="00631946">
      <w:pPr>
        <w:spacing w:after="0" w:line="240" w:lineRule="auto"/>
        <w:jc w:val="center"/>
        <w:rPr>
          <w:rFonts w:ascii="Times New Roman" w:hAnsi="Times New Roman" w:cs="Times New Roman"/>
          <w:b/>
          <w:i/>
          <w:sz w:val="24"/>
          <w:szCs w:val="24"/>
        </w:rPr>
      </w:pPr>
      <w:r w:rsidRPr="00722E71">
        <w:rPr>
          <w:rFonts w:ascii="Times New Roman" w:hAnsi="Times New Roman" w:cs="Times New Roman"/>
          <w:sz w:val="24"/>
          <w:szCs w:val="24"/>
        </w:rPr>
        <w:tab/>
      </w:r>
      <w:r w:rsidRPr="00722E71">
        <w:rPr>
          <w:rFonts w:ascii="Times New Roman" w:hAnsi="Times New Roman" w:cs="Times New Roman"/>
          <w:b/>
          <w:i/>
          <w:sz w:val="24"/>
          <w:szCs w:val="24"/>
        </w:rPr>
        <w:t>BASHAIJA K. ANDREW.</w:t>
      </w:r>
    </w:p>
    <w:p w:rsidR="00547B89" w:rsidRPr="00722E71" w:rsidRDefault="00547B89" w:rsidP="00631946">
      <w:pPr>
        <w:spacing w:after="0" w:line="240" w:lineRule="auto"/>
        <w:jc w:val="center"/>
        <w:rPr>
          <w:rFonts w:ascii="Times New Roman" w:hAnsi="Times New Roman" w:cs="Times New Roman"/>
          <w:b/>
          <w:i/>
          <w:sz w:val="24"/>
          <w:szCs w:val="24"/>
        </w:rPr>
      </w:pPr>
      <w:r w:rsidRPr="00722E71">
        <w:rPr>
          <w:rFonts w:ascii="Times New Roman" w:hAnsi="Times New Roman" w:cs="Times New Roman"/>
          <w:b/>
          <w:i/>
          <w:sz w:val="24"/>
          <w:szCs w:val="24"/>
        </w:rPr>
        <w:t>JUDGE</w:t>
      </w:r>
    </w:p>
    <w:p w:rsidR="00631946" w:rsidRPr="00722E71" w:rsidRDefault="00631946" w:rsidP="00631946">
      <w:pPr>
        <w:spacing w:after="0" w:line="240" w:lineRule="auto"/>
        <w:jc w:val="center"/>
        <w:rPr>
          <w:rFonts w:ascii="Times New Roman" w:hAnsi="Times New Roman" w:cs="Times New Roman"/>
          <w:b/>
          <w:i/>
          <w:sz w:val="24"/>
          <w:szCs w:val="24"/>
        </w:rPr>
      </w:pPr>
      <w:r w:rsidRPr="00722E71">
        <w:rPr>
          <w:rFonts w:ascii="Times New Roman" w:hAnsi="Times New Roman" w:cs="Times New Roman"/>
          <w:b/>
          <w:i/>
          <w:sz w:val="24"/>
          <w:szCs w:val="24"/>
        </w:rPr>
        <w:t>27/04/2017</w:t>
      </w:r>
    </w:p>
    <w:p w:rsidR="00130143" w:rsidRPr="00722E71" w:rsidRDefault="00130143" w:rsidP="00631946">
      <w:pPr>
        <w:spacing w:after="0" w:line="240" w:lineRule="auto"/>
        <w:jc w:val="center"/>
        <w:rPr>
          <w:rFonts w:ascii="Times New Roman" w:hAnsi="Times New Roman" w:cs="Times New Roman"/>
          <w:b/>
          <w:i/>
          <w:sz w:val="24"/>
          <w:szCs w:val="24"/>
        </w:rPr>
      </w:pPr>
    </w:p>
    <w:p w:rsidR="00130143" w:rsidRPr="00722E71" w:rsidRDefault="00130143" w:rsidP="00631946">
      <w:pPr>
        <w:spacing w:after="0" w:line="240" w:lineRule="auto"/>
        <w:jc w:val="center"/>
        <w:rPr>
          <w:rFonts w:ascii="Times New Roman" w:hAnsi="Times New Roman" w:cs="Times New Roman"/>
          <w:b/>
          <w:i/>
          <w:sz w:val="24"/>
          <w:szCs w:val="24"/>
        </w:rPr>
      </w:pPr>
    </w:p>
    <w:p w:rsidR="00130143" w:rsidRPr="00722E71" w:rsidRDefault="00130143" w:rsidP="00130143">
      <w:pPr>
        <w:spacing w:after="0" w:line="240" w:lineRule="auto"/>
        <w:jc w:val="both"/>
        <w:rPr>
          <w:rFonts w:ascii="Times New Roman" w:hAnsi="Times New Roman" w:cs="Times New Roman"/>
          <w:sz w:val="24"/>
          <w:szCs w:val="24"/>
        </w:rPr>
      </w:pPr>
      <w:proofErr w:type="gramStart"/>
      <w:r w:rsidRPr="00722E71">
        <w:rPr>
          <w:rFonts w:ascii="Times New Roman" w:hAnsi="Times New Roman" w:cs="Times New Roman"/>
          <w:sz w:val="24"/>
          <w:szCs w:val="24"/>
        </w:rPr>
        <w:t xml:space="preserve">Mr. </w:t>
      </w:r>
      <w:proofErr w:type="spellStart"/>
      <w:r w:rsidRPr="00722E71">
        <w:rPr>
          <w:rFonts w:ascii="Times New Roman" w:hAnsi="Times New Roman" w:cs="Times New Roman"/>
          <w:sz w:val="24"/>
          <w:szCs w:val="24"/>
        </w:rPr>
        <w:t>Serwadda</w:t>
      </w:r>
      <w:proofErr w:type="spellEnd"/>
      <w:r w:rsidRPr="00722E71">
        <w:rPr>
          <w:rFonts w:ascii="Times New Roman" w:hAnsi="Times New Roman" w:cs="Times New Roman"/>
          <w:sz w:val="24"/>
          <w:szCs w:val="24"/>
        </w:rPr>
        <w:t xml:space="preserve"> </w:t>
      </w:r>
      <w:proofErr w:type="spellStart"/>
      <w:r w:rsidRPr="00722E71">
        <w:rPr>
          <w:rFonts w:ascii="Times New Roman" w:hAnsi="Times New Roman" w:cs="Times New Roman"/>
          <w:sz w:val="24"/>
          <w:szCs w:val="24"/>
        </w:rPr>
        <w:t>Angozosi</w:t>
      </w:r>
      <w:proofErr w:type="spellEnd"/>
      <w:r w:rsidRPr="00722E71">
        <w:rPr>
          <w:rFonts w:ascii="Times New Roman" w:hAnsi="Times New Roman" w:cs="Times New Roman"/>
          <w:sz w:val="24"/>
          <w:szCs w:val="24"/>
        </w:rPr>
        <w:t xml:space="preserve"> Counsel for the Appellant present.</w:t>
      </w:r>
      <w:proofErr w:type="gramEnd"/>
    </w:p>
    <w:p w:rsidR="00130143" w:rsidRPr="00722E71" w:rsidRDefault="00130143" w:rsidP="00130143">
      <w:pPr>
        <w:spacing w:after="0" w:line="240" w:lineRule="auto"/>
        <w:jc w:val="both"/>
        <w:rPr>
          <w:rFonts w:ascii="Times New Roman" w:hAnsi="Times New Roman" w:cs="Times New Roman"/>
          <w:sz w:val="24"/>
          <w:szCs w:val="24"/>
        </w:rPr>
      </w:pPr>
    </w:p>
    <w:p w:rsidR="00130143" w:rsidRPr="00722E71" w:rsidRDefault="00130143" w:rsidP="00130143">
      <w:pPr>
        <w:spacing w:after="0" w:line="240" w:lineRule="auto"/>
        <w:jc w:val="both"/>
        <w:rPr>
          <w:rFonts w:ascii="Times New Roman" w:hAnsi="Times New Roman" w:cs="Times New Roman"/>
          <w:sz w:val="24"/>
          <w:szCs w:val="24"/>
        </w:rPr>
      </w:pPr>
      <w:proofErr w:type="gramStart"/>
      <w:r w:rsidRPr="00722E71">
        <w:rPr>
          <w:rFonts w:ascii="Times New Roman" w:hAnsi="Times New Roman" w:cs="Times New Roman"/>
          <w:sz w:val="24"/>
          <w:szCs w:val="24"/>
        </w:rPr>
        <w:t xml:space="preserve">Mr. </w:t>
      </w:r>
      <w:proofErr w:type="spellStart"/>
      <w:r w:rsidRPr="00722E71">
        <w:rPr>
          <w:rFonts w:ascii="Times New Roman" w:hAnsi="Times New Roman" w:cs="Times New Roman"/>
          <w:sz w:val="24"/>
          <w:szCs w:val="24"/>
        </w:rPr>
        <w:t>Sebanja</w:t>
      </w:r>
      <w:proofErr w:type="spellEnd"/>
      <w:r w:rsidRPr="00722E71">
        <w:rPr>
          <w:rFonts w:ascii="Times New Roman" w:hAnsi="Times New Roman" w:cs="Times New Roman"/>
          <w:sz w:val="24"/>
          <w:szCs w:val="24"/>
        </w:rPr>
        <w:t xml:space="preserve"> </w:t>
      </w:r>
      <w:proofErr w:type="spellStart"/>
      <w:r w:rsidRPr="00722E71">
        <w:rPr>
          <w:rFonts w:ascii="Times New Roman" w:hAnsi="Times New Roman" w:cs="Times New Roman"/>
          <w:sz w:val="24"/>
          <w:szCs w:val="24"/>
        </w:rPr>
        <w:t>Abubakar</w:t>
      </w:r>
      <w:proofErr w:type="spellEnd"/>
      <w:r w:rsidRPr="00722E71">
        <w:rPr>
          <w:rFonts w:ascii="Times New Roman" w:hAnsi="Times New Roman" w:cs="Times New Roman"/>
          <w:sz w:val="24"/>
          <w:szCs w:val="24"/>
        </w:rPr>
        <w:t xml:space="preserve"> Counsel for the Respondent present.</w:t>
      </w:r>
      <w:proofErr w:type="gramEnd"/>
    </w:p>
    <w:p w:rsidR="00130143" w:rsidRPr="00722E71" w:rsidRDefault="00130143" w:rsidP="00130143">
      <w:pPr>
        <w:spacing w:after="0" w:line="240" w:lineRule="auto"/>
        <w:jc w:val="both"/>
        <w:rPr>
          <w:rFonts w:ascii="Times New Roman" w:hAnsi="Times New Roman" w:cs="Times New Roman"/>
          <w:sz w:val="24"/>
          <w:szCs w:val="24"/>
        </w:rPr>
      </w:pPr>
    </w:p>
    <w:p w:rsidR="00130143" w:rsidRPr="00722E71" w:rsidRDefault="00130143" w:rsidP="00130143">
      <w:pPr>
        <w:spacing w:after="0" w:line="240" w:lineRule="auto"/>
        <w:jc w:val="both"/>
        <w:rPr>
          <w:rFonts w:ascii="Times New Roman" w:hAnsi="Times New Roman" w:cs="Times New Roman"/>
          <w:sz w:val="24"/>
          <w:szCs w:val="24"/>
        </w:rPr>
      </w:pPr>
      <w:r w:rsidRPr="00722E71">
        <w:rPr>
          <w:rFonts w:ascii="Times New Roman" w:hAnsi="Times New Roman" w:cs="Times New Roman"/>
          <w:sz w:val="24"/>
          <w:szCs w:val="24"/>
        </w:rPr>
        <w:t>Both parties present.</w:t>
      </w:r>
    </w:p>
    <w:p w:rsidR="00130143" w:rsidRPr="00722E71" w:rsidRDefault="00130143" w:rsidP="00130143">
      <w:pPr>
        <w:spacing w:after="0" w:line="240" w:lineRule="auto"/>
        <w:jc w:val="both"/>
        <w:rPr>
          <w:rFonts w:ascii="Times New Roman" w:hAnsi="Times New Roman" w:cs="Times New Roman"/>
          <w:sz w:val="24"/>
          <w:szCs w:val="24"/>
        </w:rPr>
      </w:pPr>
    </w:p>
    <w:p w:rsidR="00130143" w:rsidRPr="00722E71" w:rsidRDefault="00130143" w:rsidP="00130143">
      <w:pPr>
        <w:spacing w:after="0" w:line="240" w:lineRule="auto"/>
        <w:jc w:val="both"/>
        <w:rPr>
          <w:rFonts w:ascii="Times New Roman" w:hAnsi="Times New Roman" w:cs="Times New Roman"/>
          <w:sz w:val="24"/>
          <w:szCs w:val="24"/>
        </w:rPr>
      </w:pPr>
      <w:proofErr w:type="gramStart"/>
      <w:r w:rsidRPr="00722E71">
        <w:rPr>
          <w:rFonts w:ascii="Times New Roman" w:hAnsi="Times New Roman" w:cs="Times New Roman"/>
          <w:sz w:val="24"/>
          <w:szCs w:val="24"/>
        </w:rPr>
        <w:t xml:space="preserve">Mr. Godfrey </w:t>
      </w:r>
      <w:proofErr w:type="spellStart"/>
      <w:r w:rsidRPr="00722E71">
        <w:rPr>
          <w:rFonts w:ascii="Times New Roman" w:hAnsi="Times New Roman" w:cs="Times New Roman"/>
          <w:sz w:val="24"/>
          <w:szCs w:val="24"/>
        </w:rPr>
        <w:t>Tumwikirize</w:t>
      </w:r>
      <w:proofErr w:type="spellEnd"/>
      <w:r w:rsidRPr="00722E71">
        <w:rPr>
          <w:rFonts w:ascii="Times New Roman" w:hAnsi="Times New Roman" w:cs="Times New Roman"/>
          <w:sz w:val="24"/>
          <w:szCs w:val="24"/>
        </w:rPr>
        <w:t xml:space="preserve"> Court Clerk present.</w:t>
      </w:r>
      <w:proofErr w:type="gramEnd"/>
    </w:p>
    <w:p w:rsidR="00130143" w:rsidRPr="00722E71" w:rsidRDefault="00130143" w:rsidP="00130143">
      <w:pPr>
        <w:spacing w:after="0" w:line="240" w:lineRule="auto"/>
        <w:jc w:val="both"/>
        <w:rPr>
          <w:rFonts w:ascii="Times New Roman" w:hAnsi="Times New Roman" w:cs="Times New Roman"/>
          <w:sz w:val="24"/>
          <w:szCs w:val="24"/>
        </w:rPr>
      </w:pPr>
    </w:p>
    <w:p w:rsidR="00130143" w:rsidRPr="00722E71" w:rsidRDefault="00130143" w:rsidP="00130143">
      <w:pPr>
        <w:spacing w:after="0" w:line="240" w:lineRule="auto"/>
        <w:jc w:val="both"/>
        <w:rPr>
          <w:rFonts w:ascii="Times New Roman" w:hAnsi="Times New Roman" w:cs="Times New Roman"/>
          <w:sz w:val="24"/>
          <w:szCs w:val="24"/>
        </w:rPr>
      </w:pPr>
      <w:r w:rsidRPr="00722E71">
        <w:rPr>
          <w:rFonts w:ascii="Times New Roman" w:hAnsi="Times New Roman" w:cs="Times New Roman"/>
          <w:sz w:val="24"/>
          <w:szCs w:val="24"/>
        </w:rPr>
        <w:t xml:space="preserve"> Court: Judgment read in open Court.</w:t>
      </w:r>
    </w:p>
    <w:p w:rsidR="00130143" w:rsidRPr="00722E71" w:rsidRDefault="00130143" w:rsidP="00130143">
      <w:pPr>
        <w:spacing w:after="0" w:line="240" w:lineRule="auto"/>
        <w:jc w:val="both"/>
        <w:rPr>
          <w:rFonts w:ascii="Times New Roman" w:hAnsi="Times New Roman" w:cs="Times New Roman"/>
          <w:sz w:val="24"/>
          <w:szCs w:val="24"/>
        </w:rPr>
      </w:pPr>
    </w:p>
    <w:p w:rsidR="00130143" w:rsidRPr="00722E71" w:rsidRDefault="00130143" w:rsidP="00130143">
      <w:pPr>
        <w:spacing w:after="0" w:line="240" w:lineRule="auto"/>
        <w:jc w:val="both"/>
        <w:rPr>
          <w:rFonts w:ascii="Times New Roman" w:hAnsi="Times New Roman" w:cs="Times New Roman"/>
          <w:sz w:val="24"/>
          <w:szCs w:val="24"/>
        </w:rPr>
      </w:pPr>
    </w:p>
    <w:p w:rsidR="00130143" w:rsidRPr="00722E71" w:rsidRDefault="00130143" w:rsidP="00130143">
      <w:pPr>
        <w:spacing w:after="0" w:line="240" w:lineRule="auto"/>
        <w:jc w:val="center"/>
        <w:rPr>
          <w:rFonts w:ascii="Times New Roman" w:hAnsi="Times New Roman" w:cs="Times New Roman"/>
          <w:b/>
          <w:i/>
          <w:sz w:val="24"/>
          <w:szCs w:val="24"/>
        </w:rPr>
      </w:pPr>
      <w:r w:rsidRPr="00722E71">
        <w:rPr>
          <w:rFonts w:ascii="Times New Roman" w:hAnsi="Times New Roman" w:cs="Times New Roman"/>
          <w:b/>
          <w:i/>
          <w:sz w:val="24"/>
          <w:szCs w:val="24"/>
        </w:rPr>
        <w:t>BASHAIJA K. ANDREW.</w:t>
      </w:r>
    </w:p>
    <w:p w:rsidR="00130143" w:rsidRPr="00722E71" w:rsidRDefault="00130143" w:rsidP="00130143">
      <w:pPr>
        <w:spacing w:after="0" w:line="240" w:lineRule="auto"/>
        <w:jc w:val="center"/>
        <w:rPr>
          <w:rFonts w:ascii="Times New Roman" w:hAnsi="Times New Roman" w:cs="Times New Roman"/>
          <w:b/>
          <w:i/>
          <w:sz w:val="24"/>
          <w:szCs w:val="24"/>
        </w:rPr>
      </w:pPr>
      <w:r w:rsidRPr="00722E71">
        <w:rPr>
          <w:rFonts w:ascii="Times New Roman" w:hAnsi="Times New Roman" w:cs="Times New Roman"/>
          <w:b/>
          <w:i/>
          <w:sz w:val="24"/>
          <w:szCs w:val="24"/>
        </w:rPr>
        <w:t>JUDGE</w:t>
      </w:r>
    </w:p>
    <w:p w:rsidR="008E5470" w:rsidRPr="00722E71" w:rsidRDefault="00130143" w:rsidP="00130143">
      <w:pPr>
        <w:spacing w:after="0" w:line="240" w:lineRule="auto"/>
        <w:jc w:val="center"/>
        <w:rPr>
          <w:rFonts w:ascii="Times New Roman" w:hAnsi="Times New Roman" w:cs="Times New Roman"/>
          <w:b/>
          <w:i/>
          <w:sz w:val="24"/>
          <w:szCs w:val="24"/>
        </w:rPr>
      </w:pPr>
      <w:r w:rsidRPr="00722E71">
        <w:rPr>
          <w:rFonts w:ascii="Times New Roman" w:hAnsi="Times New Roman" w:cs="Times New Roman"/>
          <w:b/>
          <w:i/>
          <w:sz w:val="24"/>
          <w:szCs w:val="24"/>
        </w:rPr>
        <w:t>27/04/2017</w:t>
      </w:r>
    </w:p>
    <w:sectPr w:rsidR="008E5470" w:rsidRPr="00722E71" w:rsidSect="00962C61">
      <w:footerReference w:type="default" r:id="rId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23" w:rsidRDefault="00011323" w:rsidP="008A43E8">
      <w:pPr>
        <w:spacing w:after="0" w:line="240" w:lineRule="auto"/>
      </w:pPr>
      <w:r>
        <w:separator/>
      </w:r>
    </w:p>
  </w:endnote>
  <w:endnote w:type="continuationSeparator" w:id="0">
    <w:p w:rsidR="00011323" w:rsidRDefault="00011323" w:rsidP="008A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43"/>
      <w:docPartObj>
        <w:docPartGallery w:val="Page Numbers (Bottom of Page)"/>
        <w:docPartUnique/>
      </w:docPartObj>
    </w:sdtPr>
    <w:sdtEndPr/>
    <w:sdtContent>
      <w:p w:rsidR="001B4D07" w:rsidRDefault="001B4D07">
        <w:pPr>
          <w:pStyle w:val="Footer"/>
          <w:jc w:val="center"/>
        </w:pPr>
        <w:r>
          <w:fldChar w:fldCharType="begin"/>
        </w:r>
        <w:r>
          <w:instrText xml:space="preserve"> PAGE   \* MERGEFORMAT </w:instrText>
        </w:r>
        <w:r>
          <w:fldChar w:fldCharType="separate"/>
        </w:r>
        <w:r w:rsidR="00722E71">
          <w:rPr>
            <w:noProof/>
          </w:rPr>
          <w:t>1</w:t>
        </w:r>
        <w:r>
          <w:rPr>
            <w:noProof/>
          </w:rPr>
          <w:fldChar w:fldCharType="end"/>
        </w:r>
      </w:p>
    </w:sdtContent>
  </w:sdt>
  <w:p w:rsidR="001B4D07" w:rsidRDefault="001B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23" w:rsidRDefault="00011323" w:rsidP="008A43E8">
      <w:pPr>
        <w:spacing w:after="0" w:line="240" w:lineRule="auto"/>
      </w:pPr>
      <w:r>
        <w:separator/>
      </w:r>
    </w:p>
  </w:footnote>
  <w:footnote w:type="continuationSeparator" w:id="0">
    <w:p w:rsidR="00011323" w:rsidRDefault="00011323" w:rsidP="008A4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4E9"/>
    <w:multiLevelType w:val="hybridMultilevel"/>
    <w:tmpl w:val="B93CB30A"/>
    <w:lvl w:ilvl="0" w:tplc="AACC0936">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EE7628E"/>
    <w:multiLevelType w:val="hybridMultilevel"/>
    <w:tmpl w:val="7948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86747"/>
    <w:multiLevelType w:val="hybridMultilevel"/>
    <w:tmpl w:val="DC9A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2975"/>
    <w:multiLevelType w:val="hybridMultilevel"/>
    <w:tmpl w:val="CFA8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20376"/>
    <w:multiLevelType w:val="hybridMultilevel"/>
    <w:tmpl w:val="A7981206"/>
    <w:lvl w:ilvl="0" w:tplc="4830D1CA">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D1B79"/>
    <w:multiLevelType w:val="hybridMultilevel"/>
    <w:tmpl w:val="37201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61"/>
    <w:rsid w:val="00006ED1"/>
    <w:rsid w:val="00011323"/>
    <w:rsid w:val="00035119"/>
    <w:rsid w:val="000524EB"/>
    <w:rsid w:val="000F4D99"/>
    <w:rsid w:val="000F71E1"/>
    <w:rsid w:val="001245AF"/>
    <w:rsid w:val="00130143"/>
    <w:rsid w:val="00133498"/>
    <w:rsid w:val="001364F4"/>
    <w:rsid w:val="001979DC"/>
    <w:rsid w:val="001A5278"/>
    <w:rsid w:val="001B4D07"/>
    <w:rsid w:val="001C19A4"/>
    <w:rsid w:val="00236385"/>
    <w:rsid w:val="00237D8A"/>
    <w:rsid w:val="00246B99"/>
    <w:rsid w:val="0026082C"/>
    <w:rsid w:val="00273DB2"/>
    <w:rsid w:val="002862AA"/>
    <w:rsid w:val="002D4103"/>
    <w:rsid w:val="002D6D05"/>
    <w:rsid w:val="0030071A"/>
    <w:rsid w:val="0030628C"/>
    <w:rsid w:val="00366B1F"/>
    <w:rsid w:val="003759B9"/>
    <w:rsid w:val="00386B7C"/>
    <w:rsid w:val="003910C9"/>
    <w:rsid w:val="0039693A"/>
    <w:rsid w:val="003A09E5"/>
    <w:rsid w:val="003C5A4C"/>
    <w:rsid w:val="003E23DD"/>
    <w:rsid w:val="00423A58"/>
    <w:rsid w:val="0043061B"/>
    <w:rsid w:val="004465C6"/>
    <w:rsid w:val="00547B89"/>
    <w:rsid w:val="00593974"/>
    <w:rsid w:val="005F566E"/>
    <w:rsid w:val="006043DF"/>
    <w:rsid w:val="00631946"/>
    <w:rsid w:val="0064352A"/>
    <w:rsid w:val="006D4D7C"/>
    <w:rsid w:val="006E0CE7"/>
    <w:rsid w:val="006F4272"/>
    <w:rsid w:val="00706EE0"/>
    <w:rsid w:val="00722E71"/>
    <w:rsid w:val="00762770"/>
    <w:rsid w:val="007906B7"/>
    <w:rsid w:val="007A5ABF"/>
    <w:rsid w:val="007B166A"/>
    <w:rsid w:val="007C1134"/>
    <w:rsid w:val="007D0114"/>
    <w:rsid w:val="007E6A91"/>
    <w:rsid w:val="007E761F"/>
    <w:rsid w:val="007F45AC"/>
    <w:rsid w:val="0082774C"/>
    <w:rsid w:val="008640F2"/>
    <w:rsid w:val="00870957"/>
    <w:rsid w:val="0087546B"/>
    <w:rsid w:val="00895486"/>
    <w:rsid w:val="008A43E8"/>
    <w:rsid w:val="008C7324"/>
    <w:rsid w:val="008E5470"/>
    <w:rsid w:val="009156B3"/>
    <w:rsid w:val="00921418"/>
    <w:rsid w:val="00922F89"/>
    <w:rsid w:val="00962C61"/>
    <w:rsid w:val="00967F1B"/>
    <w:rsid w:val="009D188D"/>
    <w:rsid w:val="009D1C49"/>
    <w:rsid w:val="009D4967"/>
    <w:rsid w:val="009F4F85"/>
    <w:rsid w:val="00A047D7"/>
    <w:rsid w:val="00A07110"/>
    <w:rsid w:val="00A310C4"/>
    <w:rsid w:val="00A52D9B"/>
    <w:rsid w:val="00A54521"/>
    <w:rsid w:val="00A74EEA"/>
    <w:rsid w:val="00A759A1"/>
    <w:rsid w:val="00A84463"/>
    <w:rsid w:val="00AB4E1D"/>
    <w:rsid w:val="00AB7C47"/>
    <w:rsid w:val="00AC09F8"/>
    <w:rsid w:val="00AC1997"/>
    <w:rsid w:val="00B010DD"/>
    <w:rsid w:val="00B5170C"/>
    <w:rsid w:val="00B6634C"/>
    <w:rsid w:val="00B666FF"/>
    <w:rsid w:val="00B820C9"/>
    <w:rsid w:val="00BA270C"/>
    <w:rsid w:val="00BD7C3E"/>
    <w:rsid w:val="00C14488"/>
    <w:rsid w:val="00C40403"/>
    <w:rsid w:val="00C53F71"/>
    <w:rsid w:val="00C7769F"/>
    <w:rsid w:val="00CA1D5C"/>
    <w:rsid w:val="00CA2694"/>
    <w:rsid w:val="00CB283D"/>
    <w:rsid w:val="00CE3B8C"/>
    <w:rsid w:val="00CE5653"/>
    <w:rsid w:val="00CF13A9"/>
    <w:rsid w:val="00CF4D5C"/>
    <w:rsid w:val="00CF5647"/>
    <w:rsid w:val="00D14364"/>
    <w:rsid w:val="00D27876"/>
    <w:rsid w:val="00D32D53"/>
    <w:rsid w:val="00D47714"/>
    <w:rsid w:val="00D8096F"/>
    <w:rsid w:val="00DA6B0E"/>
    <w:rsid w:val="00DD28DB"/>
    <w:rsid w:val="00DD38AE"/>
    <w:rsid w:val="00EA2DBB"/>
    <w:rsid w:val="00EA5031"/>
    <w:rsid w:val="00ED7B19"/>
    <w:rsid w:val="00F6077A"/>
    <w:rsid w:val="00FC37BF"/>
    <w:rsid w:val="00FC6A0A"/>
    <w:rsid w:val="00FD0CAF"/>
    <w:rsid w:val="00FD3F91"/>
    <w:rsid w:val="00FE6380"/>
    <w:rsid w:val="00FF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2C61"/>
  </w:style>
  <w:style w:type="paragraph" w:styleId="ListParagraph">
    <w:name w:val="List Paragraph"/>
    <w:basedOn w:val="Normal"/>
    <w:uiPriority w:val="34"/>
    <w:qFormat/>
    <w:rsid w:val="006043DF"/>
    <w:pPr>
      <w:ind w:left="720"/>
      <w:contextualSpacing/>
    </w:pPr>
  </w:style>
  <w:style w:type="paragraph" w:styleId="Header">
    <w:name w:val="header"/>
    <w:basedOn w:val="Normal"/>
    <w:link w:val="HeaderChar"/>
    <w:uiPriority w:val="99"/>
    <w:unhideWhenUsed/>
    <w:rsid w:val="008A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E8"/>
  </w:style>
  <w:style w:type="paragraph" w:styleId="Footer">
    <w:name w:val="footer"/>
    <w:basedOn w:val="Normal"/>
    <w:link w:val="FooterChar"/>
    <w:uiPriority w:val="99"/>
    <w:unhideWhenUsed/>
    <w:rsid w:val="008A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2C61"/>
  </w:style>
  <w:style w:type="paragraph" w:styleId="ListParagraph">
    <w:name w:val="List Paragraph"/>
    <w:basedOn w:val="Normal"/>
    <w:uiPriority w:val="34"/>
    <w:qFormat/>
    <w:rsid w:val="006043DF"/>
    <w:pPr>
      <w:ind w:left="720"/>
      <w:contextualSpacing/>
    </w:pPr>
  </w:style>
  <w:style w:type="paragraph" w:styleId="Header">
    <w:name w:val="header"/>
    <w:basedOn w:val="Normal"/>
    <w:link w:val="HeaderChar"/>
    <w:uiPriority w:val="99"/>
    <w:unhideWhenUsed/>
    <w:rsid w:val="008A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E8"/>
  </w:style>
  <w:style w:type="paragraph" w:styleId="Footer">
    <w:name w:val="footer"/>
    <w:basedOn w:val="Normal"/>
    <w:link w:val="FooterChar"/>
    <w:uiPriority w:val="99"/>
    <w:unhideWhenUsed/>
    <w:rsid w:val="008A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2017-05-02T12:21:00Z</dcterms:created>
  <dcterms:modified xsi:type="dcterms:W3CDTF">2017-05-02T12:21:00Z</dcterms:modified>
</cp:coreProperties>
</file>