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BB" w:rsidRPr="00D86756" w:rsidRDefault="001B1B55" w:rsidP="00D86756">
      <w:pPr>
        <w:spacing w:line="360" w:lineRule="auto"/>
        <w:jc w:val="center"/>
        <w:rPr>
          <w:rFonts w:ascii="Times New Roman" w:hAnsi="Times New Roman" w:cs="Times New Roman"/>
          <w:b/>
          <w:sz w:val="24"/>
          <w:szCs w:val="24"/>
        </w:rPr>
      </w:pPr>
      <w:r w:rsidRPr="00D86756">
        <w:rPr>
          <w:rFonts w:ascii="Times New Roman" w:hAnsi="Times New Roman" w:cs="Times New Roman"/>
          <w:b/>
          <w:sz w:val="24"/>
          <w:szCs w:val="24"/>
        </w:rPr>
        <w:t>THE REPUBLIC OF UGANDA</w:t>
      </w:r>
    </w:p>
    <w:p w:rsidR="001B1B55" w:rsidRPr="00D86756" w:rsidRDefault="001B1B55" w:rsidP="00D86756">
      <w:pPr>
        <w:spacing w:line="360" w:lineRule="auto"/>
        <w:jc w:val="center"/>
        <w:rPr>
          <w:rFonts w:ascii="Times New Roman" w:hAnsi="Times New Roman" w:cs="Times New Roman"/>
          <w:b/>
          <w:sz w:val="24"/>
          <w:szCs w:val="24"/>
        </w:rPr>
      </w:pPr>
      <w:r w:rsidRPr="00D86756">
        <w:rPr>
          <w:rFonts w:ascii="Times New Roman" w:hAnsi="Times New Roman" w:cs="Times New Roman"/>
          <w:b/>
          <w:sz w:val="24"/>
          <w:szCs w:val="24"/>
        </w:rPr>
        <w:t>IN THE HIGH COURT OF UGANDA AT FORT PORTAL</w:t>
      </w:r>
    </w:p>
    <w:p w:rsidR="001B1B55" w:rsidRPr="00D86756" w:rsidRDefault="00C247B1" w:rsidP="00D86756">
      <w:pPr>
        <w:spacing w:line="360" w:lineRule="auto"/>
        <w:jc w:val="center"/>
        <w:rPr>
          <w:rFonts w:ascii="Times New Roman" w:hAnsi="Times New Roman" w:cs="Times New Roman"/>
          <w:b/>
          <w:sz w:val="24"/>
          <w:szCs w:val="24"/>
        </w:rPr>
      </w:pPr>
      <w:r w:rsidRPr="00D86756">
        <w:rPr>
          <w:rFonts w:ascii="Times New Roman" w:hAnsi="Times New Roman" w:cs="Times New Roman"/>
          <w:b/>
          <w:sz w:val="24"/>
          <w:szCs w:val="24"/>
        </w:rPr>
        <w:t>HCT – 01 – LD – CA – 0002 OF 2015)</w:t>
      </w:r>
    </w:p>
    <w:p w:rsidR="00C247B1" w:rsidRPr="00D86756" w:rsidRDefault="00C247B1" w:rsidP="00D86756">
      <w:pPr>
        <w:spacing w:line="360" w:lineRule="auto"/>
        <w:jc w:val="center"/>
        <w:rPr>
          <w:rFonts w:ascii="Times New Roman" w:hAnsi="Times New Roman" w:cs="Times New Roman"/>
          <w:b/>
          <w:sz w:val="24"/>
          <w:szCs w:val="24"/>
        </w:rPr>
      </w:pPr>
      <w:r w:rsidRPr="00D86756">
        <w:rPr>
          <w:rFonts w:ascii="Times New Roman" w:hAnsi="Times New Roman" w:cs="Times New Roman"/>
          <w:b/>
          <w:sz w:val="24"/>
          <w:szCs w:val="24"/>
        </w:rPr>
        <w:t xml:space="preserve">(Arising from </w:t>
      </w:r>
      <w:r w:rsidR="00073216" w:rsidRPr="00D86756">
        <w:rPr>
          <w:rFonts w:ascii="Times New Roman" w:hAnsi="Times New Roman" w:cs="Times New Roman"/>
          <w:b/>
          <w:sz w:val="24"/>
          <w:szCs w:val="24"/>
        </w:rPr>
        <w:t>FPT – 01 – LD – CA – 005 of 2007</w:t>
      </w:r>
      <w:r w:rsidRPr="00D86756">
        <w:rPr>
          <w:rFonts w:ascii="Times New Roman" w:hAnsi="Times New Roman" w:cs="Times New Roman"/>
          <w:b/>
          <w:sz w:val="24"/>
          <w:szCs w:val="24"/>
        </w:rPr>
        <w:t>)</w:t>
      </w:r>
    </w:p>
    <w:p w:rsidR="00C247B1" w:rsidRPr="00D86756" w:rsidRDefault="00C247B1" w:rsidP="00D86756">
      <w:pPr>
        <w:spacing w:line="360" w:lineRule="auto"/>
        <w:rPr>
          <w:rFonts w:ascii="Times New Roman" w:hAnsi="Times New Roman" w:cs="Times New Roman"/>
          <w:b/>
          <w:sz w:val="24"/>
          <w:szCs w:val="24"/>
        </w:rPr>
      </w:pPr>
      <w:r w:rsidRPr="00D86756">
        <w:rPr>
          <w:rFonts w:ascii="Times New Roman" w:hAnsi="Times New Roman" w:cs="Times New Roman"/>
          <w:b/>
          <w:sz w:val="24"/>
          <w:szCs w:val="24"/>
        </w:rPr>
        <w:t>KISOMORO SUB-COUNTY LOCAL GOVERNMNET...........................APPELLANT</w:t>
      </w:r>
    </w:p>
    <w:p w:rsidR="00C247B1" w:rsidRPr="00D86756" w:rsidRDefault="00C247B1" w:rsidP="00D86756">
      <w:pPr>
        <w:spacing w:line="360" w:lineRule="auto"/>
        <w:jc w:val="center"/>
        <w:rPr>
          <w:rFonts w:ascii="Times New Roman" w:hAnsi="Times New Roman" w:cs="Times New Roman"/>
          <w:b/>
          <w:sz w:val="24"/>
          <w:szCs w:val="24"/>
        </w:rPr>
      </w:pPr>
      <w:r w:rsidRPr="00D86756">
        <w:rPr>
          <w:rFonts w:ascii="Times New Roman" w:hAnsi="Times New Roman" w:cs="Times New Roman"/>
          <w:b/>
          <w:sz w:val="24"/>
          <w:szCs w:val="24"/>
        </w:rPr>
        <w:t>VERSUS</w:t>
      </w:r>
    </w:p>
    <w:p w:rsidR="00C247B1" w:rsidRPr="00D86756" w:rsidRDefault="00C247B1" w:rsidP="00D86756">
      <w:pPr>
        <w:spacing w:line="360" w:lineRule="auto"/>
        <w:jc w:val="center"/>
        <w:rPr>
          <w:rFonts w:ascii="Times New Roman" w:hAnsi="Times New Roman" w:cs="Times New Roman"/>
          <w:b/>
          <w:sz w:val="24"/>
          <w:szCs w:val="24"/>
        </w:rPr>
      </w:pPr>
      <w:r w:rsidRPr="00D86756">
        <w:rPr>
          <w:rFonts w:ascii="Times New Roman" w:hAnsi="Times New Roman" w:cs="Times New Roman"/>
          <w:b/>
          <w:sz w:val="24"/>
          <w:szCs w:val="24"/>
        </w:rPr>
        <w:t>LEO GAMUKAMA...............................................................................RESPONDENT</w:t>
      </w:r>
      <w:bookmarkStart w:id="0" w:name="_GoBack"/>
      <w:bookmarkEnd w:id="0"/>
    </w:p>
    <w:p w:rsidR="00C247B1" w:rsidRPr="00D86756" w:rsidRDefault="00C247B1" w:rsidP="00D86756">
      <w:pPr>
        <w:spacing w:line="360" w:lineRule="auto"/>
        <w:rPr>
          <w:rFonts w:ascii="Times New Roman" w:hAnsi="Times New Roman" w:cs="Times New Roman"/>
          <w:b/>
          <w:sz w:val="24"/>
          <w:szCs w:val="24"/>
        </w:rPr>
      </w:pPr>
    </w:p>
    <w:p w:rsidR="00B778FB" w:rsidRPr="00D86756" w:rsidRDefault="00B778FB" w:rsidP="00D86756">
      <w:pPr>
        <w:spacing w:line="360" w:lineRule="auto"/>
        <w:rPr>
          <w:rFonts w:ascii="Times New Roman" w:hAnsi="Times New Roman" w:cs="Times New Roman"/>
          <w:b/>
          <w:sz w:val="24"/>
          <w:szCs w:val="24"/>
        </w:rPr>
      </w:pPr>
      <w:r w:rsidRPr="00D86756">
        <w:rPr>
          <w:rFonts w:ascii="Times New Roman" w:hAnsi="Times New Roman" w:cs="Times New Roman"/>
          <w:b/>
          <w:sz w:val="24"/>
          <w:szCs w:val="24"/>
        </w:rPr>
        <w:t>BEFORE: HIS LORDSHIP HON. JUSTICE OYUKO. ANTHONY OJOK, JUDGE.</w:t>
      </w:r>
    </w:p>
    <w:p w:rsidR="00C247B1" w:rsidRPr="00D86756" w:rsidRDefault="00B778FB" w:rsidP="00D86756">
      <w:pPr>
        <w:spacing w:line="360" w:lineRule="auto"/>
        <w:jc w:val="both"/>
        <w:rPr>
          <w:rFonts w:ascii="Times New Roman" w:hAnsi="Times New Roman" w:cs="Times New Roman"/>
          <w:b/>
          <w:sz w:val="24"/>
          <w:szCs w:val="24"/>
          <w:u w:val="single"/>
        </w:rPr>
      </w:pPr>
      <w:r w:rsidRPr="00D86756">
        <w:rPr>
          <w:rFonts w:ascii="Times New Roman" w:hAnsi="Times New Roman" w:cs="Times New Roman"/>
          <w:b/>
          <w:sz w:val="24"/>
          <w:szCs w:val="24"/>
          <w:u w:val="single"/>
        </w:rPr>
        <w:t xml:space="preserve">Judgment </w:t>
      </w:r>
    </w:p>
    <w:p w:rsidR="00BC0C04" w:rsidRPr="00D86756" w:rsidRDefault="00ED0D81" w:rsidP="00D86756">
      <w:pPr>
        <w:spacing w:line="360" w:lineRule="auto"/>
        <w:jc w:val="both"/>
        <w:rPr>
          <w:rFonts w:ascii="Times New Roman" w:hAnsi="Times New Roman" w:cs="Times New Roman"/>
          <w:sz w:val="24"/>
          <w:szCs w:val="24"/>
        </w:rPr>
      </w:pPr>
      <w:r w:rsidRPr="00D86756">
        <w:rPr>
          <w:rFonts w:ascii="Times New Roman" w:hAnsi="Times New Roman" w:cs="Times New Roman"/>
          <w:sz w:val="24"/>
          <w:szCs w:val="24"/>
        </w:rPr>
        <w:t>This is an appeal against the decision of His Worship</w:t>
      </w:r>
      <w:r w:rsidR="004154F2" w:rsidRPr="00D86756">
        <w:rPr>
          <w:rFonts w:ascii="Times New Roman" w:hAnsi="Times New Roman" w:cs="Times New Roman"/>
          <w:sz w:val="24"/>
          <w:szCs w:val="24"/>
        </w:rPr>
        <w:t xml:space="preserve"> Oji Phillips Magistrate Grade one at Fort Portal delivered on 17/12/14.</w:t>
      </w:r>
      <w:r w:rsidRPr="00D86756">
        <w:rPr>
          <w:rFonts w:ascii="Times New Roman" w:hAnsi="Times New Roman" w:cs="Times New Roman"/>
          <w:sz w:val="24"/>
          <w:szCs w:val="24"/>
        </w:rPr>
        <w:t xml:space="preserve"> </w:t>
      </w:r>
    </w:p>
    <w:p w:rsidR="00ED0D81" w:rsidRPr="00D86756" w:rsidRDefault="00ED0D81" w:rsidP="00D86756">
      <w:pPr>
        <w:spacing w:line="360" w:lineRule="auto"/>
        <w:jc w:val="both"/>
        <w:rPr>
          <w:rFonts w:ascii="Times New Roman" w:hAnsi="Times New Roman" w:cs="Times New Roman"/>
          <w:b/>
          <w:sz w:val="24"/>
          <w:szCs w:val="24"/>
        </w:rPr>
      </w:pPr>
      <w:r w:rsidRPr="00D86756">
        <w:rPr>
          <w:rFonts w:ascii="Times New Roman" w:hAnsi="Times New Roman" w:cs="Times New Roman"/>
          <w:b/>
          <w:sz w:val="24"/>
          <w:szCs w:val="24"/>
        </w:rPr>
        <w:t>Background</w:t>
      </w:r>
    </w:p>
    <w:p w:rsidR="00A74089" w:rsidRPr="00D86756" w:rsidRDefault="00CC3963" w:rsidP="00D86756">
      <w:pPr>
        <w:spacing w:line="360" w:lineRule="auto"/>
        <w:jc w:val="both"/>
        <w:rPr>
          <w:rFonts w:ascii="Times New Roman" w:hAnsi="Times New Roman" w:cs="Times New Roman"/>
          <w:sz w:val="24"/>
          <w:szCs w:val="24"/>
        </w:rPr>
      </w:pPr>
      <w:r w:rsidRPr="00D86756">
        <w:rPr>
          <w:rFonts w:ascii="Times New Roman" w:hAnsi="Times New Roman" w:cs="Times New Roman"/>
          <w:sz w:val="24"/>
          <w:szCs w:val="24"/>
        </w:rPr>
        <w:t xml:space="preserve">The Respondent </w:t>
      </w:r>
      <w:r w:rsidR="00E72848" w:rsidRPr="00D86756">
        <w:rPr>
          <w:rFonts w:ascii="Times New Roman" w:hAnsi="Times New Roman" w:cs="Times New Roman"/>
          <w:sz w:val="24"/>
          <w:szCs w:val="24"/>
        </w:rPr>
        <w:t xml:space="preserve">instituted a Civil Suit against the Appellant a body </w:t>
      </w:r>
      <w:r w:rsidR="00A74089" w:rsidRPr="00D86756">
        <w:rPr>
          <w:rFonts w:ascii="Times New Roman" w:hAnsi="Times New Roman" w:cs="Times New Roman"/>
          <w:sz w:val="24"/>
          <w:szCs w:val="24"/>
        </w:rPr>
        <w:t>Corporate as a Local Government and his claim was for a Declaration that the Respondent is the legal and beneficial owner of the suit land; an injunction; general and special damages and costs.</w:t>
      </w:r>
    </w:p>
    <w:p w:rsidR="00C36E1B" w:rsidRPr="00D86756" w:rsidRDefault="003A2CD5" w:rsidP="00D86756">
      <w:pPr>
        <w:spacing w:line="360" w:lineRule="auto"/>
        <w:jc w:val="both"/>
        <w:rPr>
          <w:rFonts w:ascii="Times New Roman" w:hAnsi="Times New Roman" w:cs="Times New Roman"/>
          <w:sz w:val="24"/>
          <w:szCs w:val="24"/>
        </w:rPr>
      </w:pPr>
      <w:r w:rsidRPr="00D86756">
        <w:rPr>
          <w:rFonts w:ascii="Times New Roman" w:hAnsi="Times New Roman" w:cs="Times New Roman"/>
          <w:sz w:val="24"/>
          <w:szCs w:val="24"/>
        </w:rPr>
        <w:t xml:space="preserve">The Plaintiff avers that he is the owner of customary lands at </w:t>
      </w:r>
      <w:proofErr w:type="spellStart"/>
      <w:r w:rsidRPr="00D86756">
        <w:rPr>
          <w:rFonts w:ascii="Times New Roman" w:hAnsi="Times New Roman" w:cs="Times New Roman"/>
          <w:sz w:val="24"/>
          <w:szCs w:val="24"/>
        </w:rPr>
        <w:t>Nyakigumba</w:t>
      </w:r>
      <w:proofErr w:type="spellEnd"/>
      <w:r w:rsidRPr="00D86756">
        <w:rPr>
          <w:rFonts w:ascii="Times New Roman" w:hAnsi="Times New Roman" w:cs="Times New Roman"/>
          <w:sz w:val="24"/>
          <w:szCs w:val="24"/>
        </w:rPr>
        <w:t xml:space="preserve"> </w:t>
      </w:r>
      <w:r w:rsidR="0003495F" w:rsidRPr="00D86756">
        <w:rPr>
          <w:rFonts w:ascii="Times New Roman" w:hAnsi="Times New Roman" w:cs="Times New Roman"/>
          <w:sz w:val="24"/>
          <w:szCs w:val="24"/>
        </w:rPr>
        <w:t xml:space="preserve">Trading Centre, </w:t>
      </w:r>
      <w:proofErr w:type="spellStart"/>
      <w:r w:rsidR="0003495F" w:rsidRPr="00D86756">
        <w:rPr>
          <w:rFonts w:ascii="Times New Roman" w:hAnsi="Times New Roman" w:cs="Times New Roman"/>
          <w:sz w:val="24"/>
          <w:szCs w:val="24"/>
        </w:rPr>
        <w:t>Kisomoro</w:t>
      </w:r>
      <w:proofErr w:type="spellEnd"/>
      <w:r w:rsidR="0003495F" w:rsidRPr="00D86756">
        <w:rPr>
          <w:rFonts w:ascii="Times New Roman" w:hAnsi="Times New Roman" w:cs="Times New Roman"/>
          <w:sz w:val="24"/>
          <w:szCs w:val="24"/>
        </w:rPr>
        <w:t xml:space="preserve"> </w:t>
      </w:r>
      <w:r w:rsidR="00E336DF" w:rsidRPr="00D86756">
        <w:rPr>
          <w:rFonts w:ascii="Times New Roman" w:hAnsi="Times New Roman" w:cs="Times New Roman"/>
          <w:sz w:val="24"/>
          <w:szCs w:val="24"/>
        </w:rPr>
        <w:t xml:space="preserve">Sub-County in </w:t>
      </w:r>
      <w:proofErr w:type="spellStart"/>
      <w:r w:rsidR="00E336DF" w:rsidRPr="00D86756">
        <w:rPr>
          <w:rFonts w:ascii="Times New Roman" w:hAnsi="Times New Roman" w:cs="Times New Roman"/>
          <w:sz w:val="24"/>
          <w:szCs w:val="24"/>
        </w:rPr>
        <w:t>Kabarole</w:t>
      </w:r>
      <w:proofErr w:type="spellEnd"/>
      <w:r w:rsidR="00E336DF" w:rsidRPr="00D86756">
        <w:rPr>
          <w:rFonts w:ascii="Times New Roman" w:hAnsi="Times New Roman" w:cs="Times New Roman"/>
          <w:sz w:val="24"/>
          <w:szCs w:val="24"/>
        </w:rPr>
        <w:t xml:space="preserve"> District and has a number of buildings and vacant Plots around which he planted trees by way of a fence. That in a bid to boost the sales of his business at the trading Centre, he allowed a market to be erected and operated on part of his land and had the said market demarcated off by a hedge/fence. </w:t>
      </w:r>
    </w:p>
    <w:p w:rsidR="00C247B1" w:rsidRPr="00D86756" w:rsidRDefault="00C36E1B" w:rsidP="00D86756">
      <w:pPr>
        <w:spacing w:line="360" w:lineRule="auto"/>
        <w:jc w:val="both"/>
        <w:rPr>
          <w:rFonts w:ascii="Times New Roman" w:hAnsi="Times New Roman" w:cs="Times New Roman"/>
          <w:sz w:val="24"/>
          <w:szCs w:val="24"/>
        </w:rPr>
      </w:pPr>
      <w:r w:rsidRPr="00D86756">
        <w:rPr>
          <w:rFonts w:ascii="Times New Roman" w:hAnsi="Times New Roman" w:cs="Times New Roman"/>
          <w:sz w:val="24"/>
          <w:szCs w:val="24"/>
        </w:rPr>
        <w:t xml:space="preserve">In December 2006 and early 2007, the Respondent sought to carry out some developments on the suit land by constructing a house and a latrine on one </w:t>
      </w:r>
      <w:r w:rsidR="001276C7" w:rsidRPr="00D86756">
        <w:rPr>
          <w:rFonts w:ascii="Times New Roman" w:hAnsi="Times New Roman" w:cs="Times New Roman"/>
          <w:sz w:val="24"/>
          <w:szCs w:val="24"/>
        </w:rPr>
        <w:t xml:space="preserve">of his vacant Plots on the suit land but was stopped from carrying out the said developments </w:t>
      </w:r>
      <w:r w:rsidR="00007FD3" w:rsidRPr="00D86756">
        <w:rPr>
          <w:rFonts w:ascii="Times New Roman" w:hAnsi="Times New Roman" w:cs="Times New Roman"/>
          <w:sz w:val="24"/>
          <w:szCs w:val="24"/>
        </w:rPr>
        <w:t xml:space="preserve">by the </w:t>
      </w:r>
      <w:r w:rsidR="001276C7" w:rsidRPr="00D86756">
        <w:rPr>
          <w:rFonts w:ascii="Times New Roman" w:hAnsi="Times New Roman" w:cs="Times New Roman"/>
          <w:sz w:val="24"/>
          <w:szCs w:val="24"/>
        </w:rPr>
        <w:t>S</w:t>
      </w:r>
      <w:r w:rsidR="00007FD3" w:rsidRPr="00D86756">
        <w:rPr>
          <w:rFonts w:ascii="Times New Roman" w:hAnsi="Times New Roman" w:cs="Times New Roman"/>
          <w:sz w:val="24"/>
          <w:szCs w:val="24"/>
        </w:rPr>
        <w:t>ub-County Officials claiming tha</w:t>
      </w:r>
      <w:r w:rsidR="004A7007" w:rsidRPr="00D86756">
        <w:rPr>
          <w:rFonts w:ascii="Times New Roman" w:hAnsi="Times New Roman" w:cs="Times New Roman"/>
          <w:sz w:val="24"/>
          <w:szCs w:val="24"/>
        </w:rPr>
        <w:t xml:space="preserve">t the land is owned by the </w:t>
      </w:r>
      <w:r w:rsidR="00007FD3" w:rsidRPr="00D86756">
        <w:rPr>
          <w:rFonts w:ascii="Times New Roman" w:hAnsi="Times New Roman" w:cs="Times New Roman"/>
          <w:sz w:val="24"/>
          <w:szCs w:val="24"/>
        </w:rPr>
        <w:t xml:space="preserve">Sub-County. That his property was in 2006 and 2007 destroyed by the Appellant’s Officials and some tools taken away in order to deprive him from further constructions. </w:t>
      </w:r>
      <w:r w:rsidR="0061787C" w:rsidRPr="00D86756">
        <w:rPr>
          <w:rFonts w:ascii="Times New Roman" w:hAnsi="Times New Roman" w:cs="Times New Roman"/>
          <w:sz w:val="24"/>
          <w:szCs w:val="24"/>
        </w:rPr>
        <w:t>That in the circumstances the Respondent suffered loss</w:t>
      </w:r>
      <w:r w:rsidR="004A7007" w:rsidRPr="00D86756">
        <w:rPr>
          <w:rFonts w:ascii="Times New Roman" w:hAnsi="Times New Roman" w:cs="Times New Roman"/>
          <w:sz w:val="24"/>
          <w:szCs w:val="24"/>
        </w:rPr>
        <w:t>es</w:t>
      </w:r>
      <w:r w:rsidR="0061787C" w:rsidRPr="00D86756">
        <w:rPr>
          <w:rFonts w:ascii="Times New Roman" w:hAnsi="Times New Roman" w:cs="Times New Roman"/>
          <w:sz w:val="24"/>
          <w:szCs w:val="24"/>
        </w:rPr>
        <w:t xml:space="preserve"> and </w:t>
      </w:r>
      <w:r w:rsidR="0061787C" w:rsidRPr="00D86756">
        <w:rPr>
          <w:rFonts w:ascii="Times New Roman" w:hAnsi="Times New Roman" w:cs="Times New Roman"/>
          <w:sz w:val="24"/>
          <w:szCs w:val="24"/>
        </w:rPr>
        <w:lastRenderedPageBreak/>
        <w:t>inconvenience for which he sought special, exemplary, and general damages, a permanent injunction and costs.</w:t>
      </w:r>
    </w:p>
    <w:p w:rsidR="00491B1F" w:rsidRPr="00D86756" w:rsidRDefault="005A5813" w:rsidP="00D86756">
      <w:pPr>
        <w:spacing w:line="360" w:lineRule="auto"/>
        <w:jc w:val="both"/>
        <w:rPr>
          <w:rFonts w:ascii="Times New Roman" w:hAnsi="Times New Roman" w:cs="Times New Roman"/>
          <w:sz w:val="24"/>
          <w:szCs w:val="24"/>
        </w:rPr>
      </w:pPr>
      <w:r w:rsidRPr="00D86756">
        <w:rPr>
          <w:rFonts w:ascii="Times New Roman" w:hAnsi="Times New Roman" w:cs="Times New Roman"/>
          <w:sz w:val="24"/>
          <w:szCs w:val="24"/>
        </w:rPr>
        <w:t xml:space="preserve">The Appellant on the other hand </w:t>
      </w:r>
      <w:r w:rsidR="009176B9" w:rsidRPr="00D86756">
        <w:rPr>
          <w:rFonts w:ascii="Times New Roman" w:hAnsi="Times New Roman" w:cs="Times New Roman"/>
          <w:sz w:val="24"/>
          <w:szCs w:val="24"/>
        </w:rPr>
        <w:t xml:space="preserve">denied all the contents of the Plaint and made a counter-claim against the Respondent for general damages for trespass, inconvenience, </w:t>
      </w:r>
      <w:proofErr w:type="spellStart"/>
      <w:r w:rsidR="009176B9" w:rsidRPr="00D86756">
        <w:rPr>
          <w:rFonts w:ascii="Times New Roman" w:hAnsi="Times New Roman" w:cs="Times New Roman"/>
          <w:sz w:val="24"/>
          <w:szCs w:val="24"/>
        </w:rPr>
        <w:t>mesne</w:t>
      </w:r>
      <w:proofErr w:type="spellEnd"/>
      <w:r w:rsidR="009176B9" w:rsidRPr="00D86756">
        <w:rPr>
          <w:rFonts w:ascii="Times New Roman" w:hAnsi="Times New Roman" w:cs="Times New Roman"/>
          <w:sz w:val="24"/>
          <w:szCs w:val="24"/>
        </w:rPr>
        <w:t xml:space="preserve"> profits, a declarat</w:t>
      </w:r>
      <w:r w:rsidR="004A7007" w:rsidRPr="00D86756">
        <w:rPr>
          <w:rFonts w:ascii="Times New Roman" w:hAnsi="Times New Roman" w:cs="Times New Roman"/>
          <w:sz w:val="24"/>
          <w:szCs w:val="24"/>
        </w:rPr>
        <w:t>ion that the suit belongs to her</w:t>
      </w:r>
      <w:r w:rsidR="009176B9" w:rsidRPr="00D86756">
        <w:rPr>
          <w:rFonts w:ascii="Times New Roman" w:hAnsi="Times New Roman" w:cs="Times New Roman"/>
          <w:sz w:val="24"/>
          <w:szCs w:val="24"/>
        </w:rPr>
        <w:t xml:space="preserve">, an eviction order, vacant possession and a permanent injunction restraining the Respondent from further acts of trespass or interference with the Appellant’s land. </w:t>
      </w:r>
    </w:p>
    <w:p w:rsidR="00073216" w:rsidRPr="00D86756" w:rsidRDefault="000B36C8" w:rsidP="00D86756">
      <w:pPr>
        <w:spacing w:line="360" w:lineRule="auto"/>
        <w:jc w:val="both"/>
        <w:rPr>
          <w:rFonts w:ascii="Times New Roman" w:hAnsi="Times New Roman" w:cs="Times New Roman"/>
          <w:sz w:val="24"/>
          <w:szCs w:val="24"/>
        </w:rPr>
      </w:pPr>
      <w:r w:rsidRPr="00D86756">
        <w:rPr>
          <w:rFonts w:ascii="Times New Roman" w:hAnsi="Times New Roman" w:cs="Times New Roman"/>
          <w:sz w:val="24"/>
          <w:szCs w:val="24"/>
        </w:rPr>
        <w:t>Issues raised for determination</w:t>
      </w:r>
      <w:r w:rsidR="004A7007" w:rsidRPr="00D86756">
        <w:rPr>
          <w:rFonts w:ascii="Times New Roman" w:hAnsi="Times New Roman" w:cs="Times New Roman"/>
          <w:sz w:val="24"/>
          <w:szCs w:val="24"/>
        </w:rPr>
        <w:t xml:space="preserve"> in the lower Court</w:t>
      </w:r>
      <w:r w:rsidRPr="00D86756">
        <w:rPr>
          <w:rFonts w:ascii="Times New Roman" w:hAnsi="Times New Roman" w:cs="Times New Roman"/>
          <w:sz w:val="24"/>
          <w:szCs w:val="24"/>
        </w:rPr>
        <w:t xml:space="preserve"> were;</w:t>
      </w:r>
    </w:p>
    <w:p w:rsidR="000B36C8" w:rsidRPr="00D86756" w:rsidRDefault="000B36C8" w:rsidP="00D86756">
      <w:pPr>
        <w:pStyle w:val="ListParagraph"/>
        <w:numPr>
          <w:ilvl w:val="0"/>
          <w:numId w:val="2"/>
        </w:numPr>
        <w:spacing w:line="360" w:lineRule="auto"/>
        <w:jc w:val="both"/>
        <w:rPr>
          <w:rFonts w:ascii="Times New Roman" w:hAnsi="Times New Roman" w:cs="Times New Roman"/>
          <w:sz w:val="24"/>
          <w:szCs w:val="24"/>
        </w:rPr>
      </w:pPr>
      <w:r w:rsidRPr="00D86756">
        <w:rPr>
          <w:rFonts w:ascii="Times New Roman" w:hAnsi="Times New Roman" w:cs="Times New Roman"/>
          <w:sz w:val="24"/>
          <w:szCs w:val="24"/>
        </w:rPr>
        <w:t>Who of the parties is the owner of the suit land?</w:t>
      </w:r>
    </w:p>
    <w:p w:rsidR="000B36C8" w:rsidRPr="00D86756" w:rsidRDefault="000B36C8" w:rsidP="00D86756">
      <w:pPr>
        <w:pStyle w:val="ListParagraph"/>
        <w:numPr>
          <w:ilvl w:val="0"/>
          <w:numId w:val="2"/>
        </w:numPr>
        <w:spacing w:line="360" w:lineRule="auto"/>
        <w:jc w:val="both"/>
        <w:rPr>
          <w:rFonts w:ascii="Times New Roman" w:hAnsi="Times New Roman" w:cs="Times New Roman"/>
          <w:sz w:val="24"/>
          <w:szCs w:val="24"/>
        </w:rPr>
      </w:pPr>
      <w:r w:rsidRPr="00D86756">
        <w:rPr>
          <w:rFonts w:ascii="Times New Roman" w:hAnsi="Times New Roman" w:cs="Times New Roman"/>
          <w:sz w:val="24"/>
          <w:szCs w:val="24"/>
        </w:rPr>
        <w:t>Who of the parties trespassed on the suit land?</w:t>
      </w:r>
    </w:p>
    <w:p w:rsidR="000B36C8" w:rsidRPr="00D86756" w:rsidRDefault="000B36C8" w:rsidP="00D86756">
      <w:pPr>
        <w:pStyle w:val="ListParagraph"/>
        <w:numPr>
          <w:ilvl w:val="0"/>
          <w:numId w:val="2"/>
        </w:numPr>
        <w:spacing w:line="360" w:lineRule="auto"/>
        <w:jc w:val="both"/>
        <w:rPr>
          <w:rFonts w:ascii="Times New Roman" w:hAnsi="Times New Roman" w:cs="Times New Roman"/>
          <w:sz w:val="24"/>
          <w:szCs w:val="24"/>
        </w:rPr>
      </w:pPr>
      <w:r w:rsidRPr="00D86756">
        <w:rPr>
          <w:rFonts w:ascii="Times New Roman" w:hAnsi="Times New Roman" w:cs="Times New Roman"/>
          <w:sz w:val="24"/>
          <w:szCs w:val="24"/>
        </w:rPr>
        <w:t>Is the suit land a wet land and if so did the Plaintiff interfere with the alleged or any wet land?</w:t>
      </w:r>
    </w:p>
    <w:p w:rsidR="000B36C8" w:rsidRPr="00D86756" w:rsidRDefault="000B36C8" w:rsidP="00D86756">
      <w:pPr>
        <w:pStyle w:val="ListParagraph"/>
        <w:numPr>
          <w:ilvl w:val="0"/>
          <w:numId w:val="2"/>
        </w:numPr>
        <w:spacing w:line="360" w:lineRule="auto"/>
        <w:jc w:val="both"/>
        <w:rPr>
          <w:rFonts w:ascii="Times New Roman" w:hAnsi="Times New Roman" w:cs="Times New Roman"/>
          <w:sz w:val="24"/>
          <w:szCs w:val="24"/>
        </w:rPr>
      </w:pPr>
      <w:r w:rsidRPr="00D86756">
        <w:rPr>
          <w:rFonts w:ascii="Times New Roman" w:hAnsi="Times New Roman" w:cs="Times New Roman"/>
          <w:sz w:val="24"/>
          <w:szCs w:val="24"/>
        </w:rPr>
        <w:t>What remedies are available to the parties?</w:t>
      </w:r>
    </w:p>
    <w:p w:rsidR="00C247B1" w:rsidRPr="00D86756" w:rsidRDefault="000B36C8" w:rsidP="00D86756">
      <w:pPr>
        <w:spacing w:line="360" w:lineRule="auto"/>
        <w:jc w:val="both"/>
        <w:rPr>
          <w:rFonts w:ascii="Times New Roman" w:hAnsi="Times New Roman" w:cs="Times New Roman"/>
          <w:sz w:val="24"/>
          <w:szCs w:val="24"/>
        </w:rPr>
      </w:pPr>
      <w:r w:rsidRPr="00D86756">
        <w:rPr>
          <w:rFonts w:ascii="Times New Roman" w:hAnsi="Times New Roman" w:cs="Times New Roman"/>
          <w:sz w:val="24"/>
          <w:szCs w:val="24"/>
        </w:rPr>
        <w:t xml:space="preserve">The trial Magistrate on evaluating all the evidence on record and visiting the locus – in – quo found that the suit </w:t>
      </w:r>
      <w:r w:rsidR="001E7B22" w:rsidRPr="00D86756">
        <w:rPr>
          <w:rFonts w:ascii="Times New Roman" w:hAnsi="Times New Roman" w:cs="Times New Roman"/>
          <w:sz w:val="24"/>
          <w:szCs w:val="24"/>
        </w:rPr>
        <w:t xml:space="preserve">land belonged to the Respondent, the Appellant was a trespasser, and that no technical witness was produced to prove that the suit land was a wet land. The trial Magistrate rejected the issue of time limitation on ground that it does not apply to customary land. </w:t>
      </w:r>
      <w:r w:rsidR="000B48EB" w:rsidRPr="00D86756">
        <w:rPr>
          <w:rFonts w:ascii="Times New Roman" w:hAnsi="Times New Roman" w:cs="Times New Roman"/>
          <w:sz w:val="24"/>
          <w:szCs w:val="24"/>
        </w:rPr>
        <w:t>An eviction order was issued, Counter-claim was dismissed, general damages of UGX 19,000,000/= and UGX 1,000,000/= as exemplary damages were awarded and costs. The Appellant being dissatisfied with this decision lodged this appeal whose grounds are;</w:t>
      </w:r>
    </w:p>
    <w:p w:rsidR="004154F2" w:rsidRPr="00D86756" w:rsidRDefault="004154F2" w:rsidP="00D86756">
      <w:pPr>
        <w:pStyle w:val="ListParagraph"/>
        <w:numPr>
          <w:ilvl w:val="0"/>
          <w:numId w:val="1"/>
        </w:numPr>
        <w:spacing w:line="360" w:lineRule="auto"/>
        <w:jc w:val="both"/>
        <w:rPr>
          <w:rFonts w:ascii="Times New Roman" w:hAnsi="Times New Roman" w:cs="Times New Roman"/>
          <w:sz w:val="24"/>
          <w:szCs w:val="24"/>
        </w:rPr>
      </w:pPr>
      <w:r w:rsidRPr="00D86756">
        <w:rPr>
          <w:rFonts w:ascii="Times New Roman" w:hAnsi="Times New Roman" w:cs="Times New Roman"/>
          <w:sz w:val="24"/>
          <w:szCs w:val="24"/>
        </w:rPr>
        <w:t>That the learned trial Magistrate Grade one erred in law and fact when he failed to properly evaluate the evidence on record and as a result he came to a wrong decision.</w:t>
      </w:r>
    </w:p>
    <w:p w:rsidR="004154F2" w:rsidRPr="00D86756" w:rsidRDefault="004154F2" w:rsidP="00D86756">
      <w:pPr>
        <w:pStyle w:val="ListParagraph"/>
        <w:numPr>
          <w:ilvl w:val="0"/>
          <w:numId w:val="1"/>
        </w:numPr>
        <w:spacing w:line="360" w:lineRule="auto"/>
        <w:jc w:val="both"/>
        <w:rPr>
          <w:rFonts w:ascii="Times New Roman" w:hAnsi="Times New Roman" w:cs="Times New Roman"/>
          <w:sz w:val="24"/>
          <w:szCs w:val="24"/>
        </w:rPr>
      </w:pPr>
      <w:r w:rsidRPr="00D86756">
        <w:rPr>
          <w:rFonts w:ascii="Times New Roman" w:hAnsi="Times New Roman" w:cs="Times New Roman"/>
          <w:sz w:val="24"/>
          <w:szCs w:val="24"/>
        </w:rPr>
        <w:t>That the learned trial Magistrate Grade one erred in law and fact when he held that the Respondent’s suit/claim is not barred by limitation.</w:t>
      </w:r>
    </w:p>
    <w:p w:rsidR="004154F2" w:rsidRPr="00D86756" w:rsidRDefault="004154F2" w:rsidP="00D86756">
      <w:pPr>
        <w:pStyle w:val="ListParagraph"/>
        <w:numPr>
          <w:ilvl w:val="0"/>
          <w:numId w:val="1"/>
        </w:numPr>
        <w:spacing w:line="360" w:lineRule="auto"/>
        <w:jc w:val="both"/>
        <w:rPr>
          <w:rFonts w:ascii="Times New Roman" w:hAnsi="Times New Roman" w:cs="Times New Roman"/>
          <w:sz w:val="24"/>
          <w:szCs w:val="24"/>
        </w:rPr>
      </w:pPr>
      <w:r w:rsidRPr="00D86756">
        <w:rPr>
          <w:rFonts w:ascii="Times New Roman" w:hAnsi="Times New Roman" w:cs="Times New Roman"/>
          <w:sz w:val="24"/>
          <w:szCs w:val="24"/>
        </w:rPr>
        <w:t xml:space="preserve">That the learned trial Magistrate Grade one erred in law and fact in awarding excessive general damages of </w:t>
      </w:r>
      <w:proofErr w:type="spellStart"/>
      <w:r w:rsidRPr="00D86756">
        <w:rPr>
          <w:rFonts w:ascii="Times New Roman" w:hAnsi="Times New Roman" w:cs="Times New Roman"/>
          <w:sz w:val="24"/>
          <w:szCs w:val="24"/>
        </w:rPr>
        <w:t>Shs</w:t>
      </w:r>
      <w:proofErr w:type="spellEnd"/>
      <w:r w:rsidRPr="00D86756">
        <w:rPr>
          <w:rFonts w:ascii="Times New Roman" w:hAnsi="Times New Roman" w:cs="Times New Roman"/>
          <w:sz w:val="24"/>
          <w:szCs w:val="24"/>
        </w:rPr>
        <w:t>. 19,000,000</w:t>
      </w:r>
      <w:r w:rsidR="000B3DE6" w:rsidRPr="00D86756">
        <w:rPr>
          <w:rFonts w:ascii="Times New Roman" w:hAnsi="Times New Roman" w:cs="Times New Roman"/>
          <w:sz w:val="24"/>
          <w:szCs w:val="24"/>
        </w:rPr>
        <w:t>/=</w:t>
      </w:r>
      <w:r w:rsidRPr="00D86756">
        <w:rPr>
          <w:rFonts w:ascii="Times New Roman" w:hAnsi="Times New Roman" w:cs="Times New Roman"/>
          <w:sz w:val="24"/>
          <w:szCs w:val="24"/>
        </w:rPr>
        <w:t xml:space="preserve"> and exemplary damages of </w:t>
      </w:r>
      <w:proofErr w:type="spellStart"/>
      <w:r w:rsidRPr="00D86756">
        <w:rPr>
          <w:rFonts w:ascii="Times New Roman" w:hAnsi="Times New Roman" w:cs="Times New Roman"/>
          <w:sz w:val="24"/>
          <w:szCs w:val="24"/>
        </w:rPr>
        <w:t>Shs</w:t>
      </w:r>
      <w:proofErr w:type="spellEnd"/>
      <w:r w:rsidRPr="00D86756">
        <w:rPr>
          <w:rFonts w:ascii="Times New Roman" w:hAnsi="Times New Roman" w:cs="Times New Roman"/>
          <w:sz w:val="24"/>
          <w:szCs w:val="24"/>
        </w:rPr>
        <w:t xml:space="preserve">. 1,000,000/= which were not supported by evidence. </w:t>
      </w:r>
    </w:p>
    <w:p w:rsidR="000B48EB" w:rsidRPr="00D86756" w:rsidRDefault="000B48EB" w:rsidP="00D86756">
      <w:pPr>
        <w:spacing w:line="360" w:lineRule="auto"/>
        <w:jc w:val="both"/>
        <w:rPr>
          <w:rFonts w:ascii="Times New Roman" w:hAnsi="Times New Roman" w:cs="Times New Roman"/>
          <w:sz w:val="24"/>
          <w:szCs w:val="24"/>
        </w:rPr>
      </w:pPr>
      <w:r w:rsidRPr="00D86756">
        <w:rPr>
          <w:rFonts w:ascii="Times New Roman" w:hAnsi="Times New Roman" w:cs="Times New Roman"/>
          <w:sz w:val="24"/>
          <w:szCs w:val="24"/>
        </w:rPr>
        <w:t xml:space="preserve">Counsel </w:t>
      </w:r>
      <w:proofErr w:type="spellStart"/>
      <w:r w:rsidRPr="00D86756">
        <w:rPr>
          <w:rFonts w:ascii="Times New Roman" w:hAnsi="Times New Roman" w:cs="Times New Roman"/>
          <w:sz w:val="24"/>
          <w:szCs w:val="24"/>
        </w:rPr>
        <w:t>Ahabwe</w:t>
      </w:r>
      <w:proofErr w:type="spellEnd"/>
      <w:r w:rsidRPr="00D86756">
        <w:rPr>
          <w:rFonts w:ascii="Times New Roman" w:hAnsi="Times New Roman" w:cs="Times New Roman"/>
          <w:sz w:val="24"/>
          <w:szCs w:val="24"/>
        </w:rPr>
        <w:t xml:space="preserve"> James appeared for the Appellant and Counsel </w:t>
      </w:r>
      <w:proofErr w:type="spellStart"/>
      <w:r w:rsidRPr="00D86756">
        <w:rPr>
          <w:rFonts w:ascii="Times New Roman" w:hAnsi="Times New Roman" w:cs="Times New Roman"/>
          <w:sz w:val="24"/>
          <w:szCs w:val="24"/>
        </w:rPr>
        <w:t>Cosma</w:t>
      </w:r>
      <w:proofErr w:type="spellEnd"/>
      <w:r w:rsidRPr="00D86756">
        <w:rPr>
          <w:rFonts w:ascii="Times New Roman" w:hAnsi="Times New Roman" w:cs="Times New Roman"/>
          <w:sz w:val="24"/>
          <w:szCs w:val="24"/>
        </w:rPr>
        <w:t xml:space="preserve"> </w:t>
      </w:r>
      <w:proofErr w:type="spellStart"/>
      <w:r w:rsidRPr="00D86756">
        <w:rPr>
          <w:rFonts w:ascii="Times New Roman" w:hAnsi="Times New Roman" w:cs="Times New Roman"/>
          <w:sz w:val="24"/>
          <w:szCs w:val="24"/>
        </w:rPr>
        <w:t>Kateeba</w:t>
      </w:r>
      <w:proofErr w:type="spellEnd"/>
      <w:r w:rsidRPr="00D86756">
        <w:rPr>
          <w:rFonts w:ascii="Times New Roman" w:hAnsi="Times New Roman" w:cs="Times New Roman"/>
          <w:sz w:val="24"/>
          <w:szCs w:val="24"/>
        </w:rPr>
        <w:t xml:space="preserve"> for the Respondent. By consent both parties agreed to file written submissions. </w:t>
      </w:r>
    </w:p>
    <w:p w:rsidR="00022217" w:rsidRPr="00D86756" w:rsidRDefault="00022217" w:rsidP="00D86756">
      <w:pPr>
        <w:spacing w:line="360" w:lineRule="auto"/>
        <w:jc w:val="both"/>
        <w:rPr>
          <w:rFonts w:ascii="Times New Roman" w:hAnsi="Times New Roman" w:cs="Times New Roman"/>
          <w:sz w:val="24"/>
          <w:szCs w:val="24"/>
        </w:rPr>
      </w:pPr>
      <w:r w:rsidRPr="00D86756">
        <w:rPr>
          <w:rFonts w:ascii="Times New Roman" w:hAnsi="Times New Roman" w:cs="Times New Roman"/>
          <w:sz w:val="24"/>
          <w:szCs w:val="24"/>
        </w:rPr>
        <w:lastRenderedPageBreak/>
        <w:t xml:space="preserve">In the case of </w:t>
      </w:r>
      <w:proofErr w:type="spellStart"/>
      <w:r w:rsidRPr="00D86756">
        <w:rPr>
          <w:rFonts w:ascii="Times New Roman" w:hAnsi="Times New Roman" w:cs="Times New Roman"/>
          <w:b/>
          <w:sz w:val="24"/>
          <w:szCs w:val="24"/>
        </w:rPr>
        <w:t>Banco</w:t>
      </w:r>
      <w:proofErr w:type="spellEnd"/>
      <w:r w:rsidRPr="00D86756">
        <w:rPr>
          <w:rFonts w:ascii="Times New Roman" w:hAnsi="Times New Roman" w:cs="Times New Roman"/>
          <w:b/>
          <w:sz w:val="24"/>
          <w:szCs w:val="24"/>
        </w:rPr>
        <w:t xml:space="preserve"> </w:t>
      </w:r>
      <w:proofErr w:type="spellStart"/>
      <w:r w:rsidRPr="00D86756">
        <w:rPr>
          <w:rFonts w:ascii="Times New Roman" w:hAnsi="Times New Roman" w:cs="Times New Roman"/>
          <w:b/>
          <w:sz w:val="24"/>
          <w:szCs w:val="24"/>
        </w:rPr>
        <w:t>Arabe</w:t>
      </w:r>
      <w:proofErr w:type="spellEnd"/>
      <w:r w:rsidRPr="00D86756">
        <w:rPr>
          <w:rFonts w:ascii="Times New Roman" w:hAnsi="Times New Roman" w:cs="Times New Roman"/>
          <w:b/>
          <w:sz w:val="24"/>
          <w:szCs w:val="24"/>
        </w:rPr>
        <w:t xml:space="preserve"> </w:t>
      </w:r>
      <w:proofErr w:type="spellStart"/>
      <w:r w:rsidRPr="00D86756">
        <w:rPr>
          <w:rFonts w:ascii="Times New Roman" w:hAnsi="Times New Roman" w:cs="Times New Roman"/>
          <w:b/>
          <w:sz w:val="24"/>
          <w:szCs w:val="24"/>
        </w:rPr>
        <w:t>Espanol</w:t>
      </w:r>
      <w:proofErr w:type="spellEnd"/>
      <w:r w:rsidRPr="00D86756">
        <w:rPr>
          <w:rFonts w:ascii="Times New Roman" w:hAnsi="Times New Roman" w:cs="Times New Roman"/>
          <w:b/>
          <w:sz w:val="24"/>
          <w:szCs w:val="24"/>
        </w:rPr>
        <w:t xml:space="preserve"> versus Bank of Uganda, SCCA No.8 of 1998</w:t>
      </w:r>
      <w:r w:rsidRPr="00D86756">
        <w:rPr>
          <w:rFonts w:ascii="Times New Roman" w:hAnsi="Times New Roman" w:cs="Times New Roman"/>
          <w:sz w:val="24"/>
          <w:szCs w:val="24"/>
        </w:rPr>
        <w:t>, Order JSC held that;</w:t>
      </w:r>
    </w:p>
    <w:p w:rsidR="00022217" w:rsidRPr="00D86756" w:rsidRDefault="00022217" w:rsidP="00D86756">
      <w:pPr>
        <w:spacing w:line="360" w:lineRule="auto"/>
        <w:jc w:val="both"/>
        <w:rPr>
          <w:rFonts w:ascii="Times New Roman" w:hAnsi="Times New Roman" w:cs="Times New Roman"/>
          <w:i/>
          <w:sz w:val="24"/>
          <w:szCs w:val="24"/>
        </w:rPr>
      </w:pPr>
      <w:r w:rsidRPr="00D86756">
        <w:rPr>
          <w:rFonts w:ascii="Times New Roman" w:hAnsi="Times New Roman" w:cs="Times New Roman"/>
          <w:i/>
          <w:sz w:val="24"/>
          <w:szCs w:val="24"/>
        </w:rPr>
        <w:t>“The first Appellate Court has a duty to re-appraise or re-evaluate evidence by affidavit as well as to evidence by oral testimony, with the exception of the manner and demeanour of witnesses, where it must be guided by the impression made on the trial judge.”</w:t>
      </w:r>
    </w:p>
    <w:p w:rsidR="000B3DE6" w:rsidRPr="00D86756" w:rsidRDefault="000B3DE6" w:rsidP="00D86756">
      <w:pPr>
        <w:spacing w:line="360" w:lineRule="auto"/>
        <w:jc w:val="both"/>
        <w:rPr>
          <w:rFonts w:ascii="Times New Roman" w:hAnsi="Times New Roman" w:cs="Times New Roman"/>
          <w:b/>
          <w:sz w:val="24"/>
          <w:szCs w:val="24"/>
        </w:rPr>
      </w:pPr>
      <w:r w:rsidRPr="00D86756">
        <w:rPr>
          <w:rFonts w:ascii="Times New Roman" w:hAnsi="Times New Roman" w:cs="Times New Roman"/>
          <w:b/>
          <w:sz w:val="24"/>
          <w:szCs w:val="24"/>
        </w:rPr>
        <w:t>Resolution of the grounds;</w:t>
      </w:r>
    </w:p>
    <w:p w:rsidR="000B3DE6" w:rsidRPr="00D86756" w:rsidRDefault="000B3DE6" w:rsidP="00D86756">
      <w:pPr>
        <w:spacing w:line="360" w:lineRule="auto"/>
        <w:jc w:val="both"/>
        <w:rPr>
          <w:rFonts w:ascii="Times New Roman" w:hAnsi="Times New Roman" w:cs="Times New Roman"/>
          <w:b/>
          <w:sz w:val="24"/>
          <w:szCs w:val="24"/>
        </w:rPr>
      </w:pPr>
      <w:proofErr w:type="gramStart"/>
      <w:r w:rsidRPr="00D86756">
        <w:rPr>
          <w:rFonts w:ascii="Times New Roman" w:hAnsi="Times New Roman" w:cs="Times New Roman"/>
          <w:b/>
          <w:sz w:val="24"/>
          <w:szCs w:val="24"/>
        </w:rPr>
        <w:t>Ground 1: That the learned trial Magistrate Grade one erred in law and fact when he failed to properly evaluate the evidence on record and as a result he came to a wrong decision.</w:t>
      </w:r>
      <w:proofErr w:type="gramEnd"/>
    </w:p>
    <w:p w:rsidR="00EC0720" w:rsidRPr="00D86756" w:rsidRDefault="00EC0720" w:rsidP="00D86756">
      <w:pPr>
        <w:spacing w:line="360" w:lineRule="auto"/>
        <w:jc w:val="both"/>
        <w:rPr>
          <w:rFonts w:ascii="Times New Roman" w:hAnsi="Times New Roman" w:cs="Times New Roman"/>
          <w:sz w:val="24"/>
          <w:szCs w:val="24"/>
        </w:rPr>
      </w:pPr>
      <w:r w:rsidRPr="00D86756">
        <w:rPr>
          <w:rFonts w:ascii="Times New Roman" w:hAnsi="Times New Roman" w:cs="Times New Roman"/>
          <w:sz w:val="24"/>
          <w:szCs w:val="24"/>
        </w:rPr>
        <w:t xml:space="preserve">Counsel for the Respondent in his submissions rightly noted that this ground is too general and offends the provisions of </w:t>
      </w:r>
      <w:r w:rsidRPr="00D86756">
        <w:rPr>
          <w:rFonts w:ascii="Times New Roman" w:hAnsi="Times New Roman" w:cs="Times New Roman"/>
          <w:b/>
          <w:sz w:val="24"/>
          <w:szCs w:val="24"/>
        </w:rPr>
        <w:t>Order 43 Rule 1(2)</w:t>
      </w:r>
      <w:r w:rsidRPr="00D86756">
        <w:rPr>
          <w:rFonts w:ascii="Times New Roman" w:hAnsi="Times New Roman" w:cs="Times New Roman"/>
          <w:sz w:val="24"/>
          <w:szCs w:val="24"/>
        </w:rPr>
        <w:t xml:space="preserve"> of the Civil Procedure Rules in so far as it does not precisely and concisely specify the point which is said to have been wrongly decided. (</w:t>
      </w:r>
      <w:r w:rsidRPr="00D86756">
        <w:rPr>
          <w:rFonts w:ascii="Times New Roman" w:hAnsi="Times New Roman" w:cs="Times New Roman"/>
          <w:b/>
          <w:sz w:val="24"/>
          <w:szCs w:val="24"/>
        </w:rPr>
        <w:t xml:space="preserve">See: Attorney General versus Florence </w:t>
      </w:r>
      <w:proofErr w:type="spellStart"/>
      <w:r w:rsidRPr="00D86756">
        <w:rPr>
          <w:rFonts w:ascii="Times New Roman" w:hAnsi="Times New Roman" w:cs="Times New Roman"/>
          <w:b/>
          <w:sz w:val="24"/>
          <w:szCs w:val="24"/>
        </w:rPr>
        <w:t>Baliraine</w:t>
      </w:r>
      <w:proofErr w:type="spellEnd"/>
      <w:r w:rsidRPr="00D86756">
        <w:rPr>
          <w:rFonts w:ascii="Times New Roman" w:hAnsi="Times New Roman" w:cs="Times New Roman"/>
          <w:b/>
          <w:sz w:val="24"/>
          <w:szCs w:val="24"/>
        </w:rPr>
        <w:t>, Court of Appeal Civil Appeal No. 79 of 2003</w:t>
      </w:r>
      <w:r w:rsidRPr="00D86756">
        <w:rPr>
          <w:rFonts w:ascii="Times New Roman" w:hAnsi="Times New Roman" w:cs="Times New Roman"/>
          <w:sz w:val="24"/>
          <w:szCs w:val="24"/>
        </w:rPr>
        <w:t xml:space="preserve">). </w:t>
      </w:r>
      <w:r w:rsidR="00B778FB" w:rsidRPr="00D86756">
        <w:rPr>
          <w:rFonts w:ascii="Times New Roman" w:hAnsi="Times New Roman" w:cs="Times New Roman"/>
          <w:sz w:val="24"/>
          <w:szCs w:val="24"/>
        </w:rPr>
        <w:t xml:space="preserve">I think Counsel is on a fishing </w:t>
      </w:r>
      <w:proofErr w:type="spellStart"/>
      <w:r w:rsidR="00B778FB" w:rsidRPr="00D86756">
        <w:rPr>
          <w:rFonts w:ascii="Times New Roman" w:hAnsi="Times New Roman" w:cs="Times New Roman"/>
          <w:sz w:val="24"/>
          <w:szCs w:val="24"/>
        </w:rPr>
        <w:t>expedition.</w:t>
      </w:r>
      <w:r w:rsidRPr="00D86756">
        <w:rPr>
          <w:rFonts w:ascii="Times New Roman" w:hAnsi="Times New Roman" w:cs="Times New Roman"/>
          <w:sz w:val="24"/>
          <w:szCs w:val="24"/>
        </w:rPr>
        <w:t>This</w:t>
      </w:r>
      <w:proofErr w:type="spellEnd"/>
      <w:r w:rsidRPr="00D86756">
        <w:rPr>
          <w:rFonts w:ascii="Times New Roman" w:hAnsi="Times New Roman" w:cs="Times New Roman"/>
          <w:sz w:val="24"/>
          <w:szCs w:val="24"/>
        </w:rPr>
        <w:t xml:space="preserve"> ground is therefore dismissed. </w:t>
      </w:r>
    </w:p>
    <w:p w:rsidR="007A3637" w:rsidRPr="00D86756" w:rsidRDefault="007A3637" w:rsidP="00D86756">
      <w:pPr>
        <w:spacing w:line="360" w:lineRule="auto"/>
        <w:jc w:val="both"/>
        <w:rPr>
          <w:rFonts w:ascii="Times New Roman" w:hAnsi="Times New Roman" w:cs="Times New Roman"/>
          <w:b/>
          <w:sz w:val="24"/>
          <w:szCs w:val="24"/>
        </w:rPr>
      </w:pPr>
      <w:proofErr w:type="gramStart"/>
      <w:r w:rsidRPr="00D86756">
        <w:rPr>
          <w:rFonts w:ascii="Times New Roman" w:hAnsi="Times New Roman" w:cs="Times New Roman"/>
          <w:b/>
          <w:sz w:val="24"/>
          <w:szCs w:val="24"/>
        </w:rPr>
        <w:t>Ground 2: That the learned trial Magistrate Grade one erred in law and fact when he held that the Respondent’s suit/claim is not barred by limitation.</w:t>
      </w:r>
      <w:proofErr w:type="gramEnd"/>
    </w:p>
    <w:p w:rsidR="000B3DE6" w:rsidRPr="00D86756" w:rsidRDefault="007A3637" w:rsidP="00D86756">
      <w:pPr>
        <w:spacing w:line="360" w:lineRule="auto"/>
        <w:jc w:val="both"/>
        <w:rPr>
          <w:rFonts w:ascii="Times New Roman" w:hAnsi="Times New Roman" w:cs="Times New Roman"/>
          <w:sz w:val="24"/>
          <w:szCs w:val="24"/>
        </w:rPr>
      </w:pPr>
      <w:r w:rsidRPr="00D86756">
        <w:rPr>
          <w:rFonts w:ascii="Times New Roman" w:hAnsi="Times New Roman" w:cs="Times New Roman"/>
          <w:b/>
          <w:sz w:val="24"/>
          <w:szCs w:val="24"/>
        </w:rPr>
        <w:t>Section 5</w:t>
      </w:r>
      <w:r w:rsidRPr="00D86756">
        <w:rPr>
          <w:rFonts w:ascii="Times New Roman" w:hAnsi="Times New Roman" w:cs="Times New Roman"/>
          <w:sz w:val="24"/>
          <w:szCs w:val="24"/>
        </w:rPr>
        <w:t xml:space="preserve"> of the Limitation Act is to the effect that, no person shall bring an action to recover land after the expiration of 12 years from the date the cause of action accrued to him or her. </w:t>
      </w:r>
    </w:p>
    <w:p w:rsidR="000B3DE6" w:rsidRPr="00D86756" w:rsidRDefault="007A3637" w:rsidP="00D86756">
      <w:pPr>
        <w:spacing w:line="360" w:lineRule="auto"/>
        <w:jc w:val="both"/>
        <w:rPr>
          <w:rFonts w:ascii="Times New Roman" w:hAnsi="Times New Roman" w:cs="Times New Roman"/>
          <w:sz w:val="24"/>
          <w:szCs w:val="24"/>
        </w:rPr>
      </w:pPr>
      <w:r w:rsidRPr="00D86756">
        <w:rPr>
          <w:rFonts w:ascii="Times New Roman" w:hAnsi="Times New Roman" w:cs="Times New Roman"/>
          <w:sz w:val="24"/>
          <w:szCs w:val="24"/>
        </w:rPr>
        <w:t xml:space="preserve">Counsel for the Appellant submitted that in the instant case the cause of action arose in 1975 or 1980 which was disregarded by the trial </w:t>
      </w:r>
      <w:r w:rsidR="00EB5DD5" w:rsidRPr="00D86756">
        <w:rPr>
          <w:rFonts w:ascii="Times New Roman" w:hAnsi="Times New Roman" w:cs="Times New Roman"/>
          <w:sz w:val="24"/>
          <w:szCs w:val="24"/>
        </w:rPr>
        <w:t>Magistrate</w:t>
      </w:r>
      <w:r w:rsidRPr="00D86756">
        <w:rPr>
          <w:rFonts w:ascii="Times New Roman" w:hAnsi="Times New Roman" w:cs="Times New Roman"/>
          <w:sz w:val="24"/>
          <w:szCs w:val="24"/>
        </w:rPr>
        <w:t xml:space="preserve">. He went on to state that the trial Magistrate relied on an </w:t>
      </w:r>
      <w:proofErr w:type="spellStart"/>
      <w:r w:rsidRPr="00D86756">
        <w:rPr>
          <w:rFonts w:ascii="Times New Roman" w:hAnsi="Times New Roman" w:cs="Times New Roman"/>
          <w:sz w:val="24"/>
          <w:szCs w:val="24"/>
        </w:rPr>
        <w:t>outdated</w:t>
      </w:r>
      <w:proofErr w:type="spellEnd"/>
      <w:r w:rsidRPr="00D86756">
        <w:rPr>
          <w:rFonts w:ascii="Times New Roman" w:hAnsi="Times New Roman" w:cs="Times New Roman"/>
          <w:sz w:val="24"/>
          <w:szCs w:val="24"/>
        </w:rPr>
        <w:t xml:space="preserve"> </w:t>
      </w:r>
      <w:r w:rsidR="00EB5DD5" w:rsidRPr="00D86756">
        <w:rPr>
          <w:rFonts w:ascii="Times New Roman" w:hAnsi="Times New Roman" w:cs="Times New Roman"/>
          <w:sz w:val="24"/>
          <w:szCs w:val="24"/>
        </w:rPr>
        <w:t>authority</w:t>
      </w:r>
      <w:r w:rsidRPr="00D86756">
        <w:rPr>
          <w:rFonts w:ascii="Times New Roman" w:hAnsi="Times New Roman" w:cs="Times New Roman"/>
          <w:sz w:val="24"/>
          <w:szCs w:val="24"/>
        </w:rPr>
        <w:t xml:space="preserve"> in reg</w:t>
      </w:r>
      <w:r w:rsidR="00EB5DD5" w:rsidRPr="00D86756">
        <w:rPr>
          <w:rFonts w:ascii="Times New Roman" w:hAnsi="Times New Roman" w:cs="Times New Roman"/>
          <w:sz w:val="24"/>
          <w:szCs w:val="24"/>
        </w:rPr>
        <w:t xml:space="preserve">ard to limitation on customary </w:t>
      </w:r>
      <w:r w:rsidRPr="00D86756">
        <w:rPr>
          <w:rFonts w:ascii="Times New Roman" w:hAnsi="Times New Roman" w:cs="Times New Roman"/>
          <w:sz w:val="24"/>
          <w:szCs w:val="24"/>
        </w:rPr>
        <w:t xml:space="preserve">land. Counsel cited the case of </w:t>
      </w:r>
      <w:r w:rsidRPr="00D86756">
        <w:rPr>
          <w:rFonts w:ascii="Times New Roman" w:hAnsi="Times New Roman" w:cs="Times New Roman"/>
          <w:b/>
          <w:sz w:val="24"/>
          <w:szCs w:val="24"/>
        </w:rPr>
        <w:t xml:space="preserve">Henry N.K </w:t>
      </w:r>
      <w:proofErr w:type="spellStart"/>
      <w:r w:rsidRPr="00D86756">
        <w:rPr>
          <w:rFonts w:ascii="Times New Roman" w:hAnsi="Times New Roman" w:cs="Times New Roman"/>
          <w:b/>
          <w:sz w:val="24"/>
          <w:szCs w:val="24"/>
        </w:rPr>
        <w:t>Wabuli</w:t>
      </w:r>
      <w:proofErr w:type="spellEnd"/>
      <w:r w:rsidRPr="00D86756">
        <w:rPr>
          <w:rFonts w:ascii="Times New Roman" w:hAnsi="Times New Roman" w:cs="Times New Roman"/>
          <w:b/>
          <w:sz w:val="24"/>
          <w:szCs w:val="24"/>
        </w:rPr>
        <w:t xml:space="preserve"> and Another </w:t>
      </w:r>
      <w:r w:rsidR="00EB5DD5" w:rsidRPr="00D86756">
        <w:rPr>
          <w:rFonts w:ascii="Times New Roman" w:hAnsi="Times New Roman" w:cs="Times New Roman"/>
          <w:b/>
          <w:sz w:val="24"/>
          <w:szCs w:val="24"/>
        </w:rPr>
        <w:t>versus</w:t>
      </w:r>
      <w:r w:rsidRPr="00D86756">
        <w:rPr>
          <w:rFonts w:ascii="Times New Roman" w:hAnsi="Times New Roman" w:cs="Times New Roman"/>
          <w:b/>
          <w:sz w:val="24"/>
          <w:szCs w:val="24"/>
        </w:rPr>
        <w:t xml:space="preserve"> Rogers </w:t>
      </w:r>
      <w:proofErr w:type="spellStart"/>
      <w:r w:rsidRPr="00D86756">
        <w:rPr>
          <w:rFonts w:ascii="Times New Roman" w:hAnsi="Times New Roman" w:cs="Times New Roman"/>
          <w:b/>
          <w:sz w:val="24"/>
          <w:szCs w:val="24"/>
        </w:rPr>
        <w:t>Hanns</w:t>
      </w:r>
      <w:proofErr w:type="spellEnd"/>
      <w:r w:rsidRPr="00D86756">
        <w:rPr>
          <w:rFonts w:ascii="Times New Roman" w:hAnsi="Times New Roman" w:cs="Times New Roman"/>
          <w:b/>
          <w:sz w:val="24"/>
          <w:szCs w:val="24"/>
        </w:rPr>
        <w:t xml:space="preserve"> </w:t>
      </w:r>
      <w:proofErr w:type="spellStart"/>
      <w:r w:rsidRPr="00D86756">
        <w:rPr>
          <w:rFonts w:ascii="Times New Roman" w:hAnsi="Times New Roman" w:cs="Times New Roman"/>
          <w:b/>
          <w:sz w:val="24"/>
          <w:szCs w:val="24"/>
        </w:rPr>
        <w:t>Kiyonga</w:t>
      </w:r>
      <w:proofErr w:type="spellEnd"/>
      <w:r w:rsidRPr="00D86756">
        <w:rPr>
          <w:rFonts w:ascii="Times New Roman" w:hAnsi="Times New Roman" w:cs="Times New Roman"/>
          <w:b/>
          <w:sz w:val="24"/>
          <w:szCs w:val="24"/>
        </w:rPr>
        <w:t xml:space="preserve"> </w:t>
      </w:r>
      <w:proofErr w:type="spellStart"/>
      <w:r w:rsidRPr="00D86756">
        <w:rPr>
          <w:rFonts w:ascii="Times New Roman" w:hAnsi="Times New Roman" w:cs="Times New Roman"/>
          <w:b/>
          <w:sz w:val="24"/>
          <w:szCs w:val="24"/>
        </w:rPr>
        <w:t>Delingu</w:t>
      </w:r>
      <w:proofErr w:type="spellEnd"/>
      <w:r w:rsidRPr="00D86756">
        <w:rPr>
          <w:rFonts w:ascii="Times New Roman" w:hAnsi="Times New Roman" w:cs="Times New Roman"/>
          <w:b/>
          <w:sz w:val="24"/>
          <w:szCs w:val="24"/>
        </w:rPr>
        <w:t xml:space="preserve"> and Others, Civil Suit No. 102 of 2009</w:t>
      </w:r>
      <w:r w:rsidRPr="00D86756">
        <w:rPr>
          <w:rFonts w:ascii="Times New Roman" w:hAnsi="Times New Roman" w:cs="Times New Roman"/>
          <w:sz w:val="24"/>
          <w:szCs w:val="24"/>
        </w:rPr>
        <w:t xml:space="preserve">, where it was stated that; the Limitation Act itself made it an exception and that since no exception was made for customary land holding, the Limitation Act would still apply to land </w:t>
      </w:r>
      <w:r w:rsidR="00EC675D" w:rsidRPr="00D86756">
        <w:rPr>
          <w:rFonts w:ascii="Times New Roman" w:hAnsi="Times New Roman" w:cs="Times New Roman"/>
          <w:sz w:val="24"/>
          <w:szCs w:val="24"/>
        </w:rPr>
        <w:t>held</w:t>
      </w:r>
      <w:r w:rsidRPr="00D86756">
        <w:rPr>
          <w:rFonts w:ascii="Times New Roman" w:hAnsi="Times New Roman" w:cs="Times New Roman"/>
          <w:sz w:val="24"/>
          <w:szCs w:val="24"/>
        </w:rPr>
        <w:t xml:space="preserve"> under customary tenure. That in the </w:t>
      </w:r>
      <w:r w:rsidR="00EC675D" w:rsidRPr="00D86756">
        <w:rPr>
          <w:rFonts w:ascii="Times New Roman" w:hAnsi="Times New Roman" w:cs="Times New Roman"/>
          <w:sz w:val="24"/>
          <w:szCs w:val="24"/>
        </w:rPr>
        <w:t>circumstances</w:t>
      </w:r>
      <w:r w:rsidRPr="00D86756">
        <w:rPr>
          <w:rFonts w:ascii="Times New Roman" w:hAnsi="Times New Roman" w:cs="Times New Roman"/>
          <w:sz w:val="24"/>
          <w:szCs w:val="24"/>
        </w:rPr>
        <w:t xml:space="preserve"> the suit was time barred.</w:t>
      </w:r>
    </w:p>
    <w:p w:rsidR="00EC0720" w:rsidRPr="00D86756" w:rsidRDefault="00EC0720" w:rsidP="00D86756">
      <w:pPr>
        <w:spacing w:line="360" w:lineRule="auto"/>
        <w:jc w:val="both"/>
        <w:rPr>
          <w:rFonts w:ascii="Times New Roman" w:hAnsi="Times New Roman" w:cs="Times New Roman"/>
          <w:sz w:val="24"/>
          <w:szCs w:val="24"/>
        </w:rPr>
      </w:pPr>
      <w:r w:rsidRPr="00D86756">
        <w:rPr>
          <w:rFonts w:ascii="Times New Roman" w:hAnsi="Times New Roman" w:cs="Times New Roman"/>
          <w:sz w:val="24"/>
          <w:szCs w:val="24"/>
        </w:rPr>
        <w:t xml:space="preserve">Counsel for the Respondent on other hand submitted that the trespass by the Appellant started in 2006 and not 1975 as alleged by the Appellant. </w:t>
      </w:r>
      <w:proofErr w:type="gramStart"/>
      <w:r w:rsidRPr="00D86756">
        <w:rPr>
          <w:rFonts w:ascii="Times New Roman" w:hAnsi="Times New Roman" w:cs="Times New Roman"/>
          <w:sz w:val="24"/>
          <w:szCs w:val="24"/>
        </w:rPr>
        <w:t xml:space="preserve">That the Appellant was a </w:t>
      </w:r>
      <w:r w:rsidR="000B3BE2" w:rsidRPr="00D86756">
        <w:rPr>
          <w:rFonts w:ascii="Times New Roman" w:hAnsi="Times New Roman" w:cs="Times New Roman"/>
          <w:sz w:val="24"/>
          <w:szCs w:val="24"/>
        </w:rPr>
        <w:t>licensee</w:t>
      </w:r>
      <w:r w:rsidRPr="00D86756">
        <w:rPr>
          <w:rFonts w:ascii="Times New Roman" w:hAnsi="Times New Roman" w:cs="Times New Roman"/>
          <w:sz w:val="24"/>
          <w:szCs w:val="24"/>
        </w:rPr>
        <w:t xml:space="preserve"> on the </w:t>
      </w:r>
      <w:r w:rsidRPr="00D86756">
        <w:rPr>
          <w:rFonts w:ascii="Times New Roman" w:hAnsi="Times New Roman" w:cs="Times New Roman"/>
          <w:sz w:val="24"/>
          <w:szCs w:val="24"/>
        </w:rPr>
        <w:lastRenderedPageBreak/>
        <w:t>suit land and had been given permission by the Respo</w:t>
      </w:r>
      <w:r w:rsidR="000B3BE2" w:rsidRPr="00D86756">
        <w:rPr>
          <w:rFonts w:ascii="Times New Roman" w:hAnsi="Times New Roman" w:cs="Times New Roman"/>
          <w:sz w:val="24"/>
          <w:szCs w:val="24"/>
        </w:rPr>
        <w:t>ndent to operate a market there</w:t>
      </w:r>
      <w:r w:rsidRPr="00D86756">
        <w:rPr>
          <w:rFonts w:ascii="Times New Roman" w:hAnsi="Times New Roman" w:cs="Times New Roman"/>
          <w:sz w:val="24"/>
          <w:szCs w:val="24"/>
        </w:rPr>
        <w:t>on.</w:t>
      </w:r>
      <w:proofErr w:type="gramEnd"/>
      <w:r w:rsidRPr="00D86756">
        <w:rPr>
          <w:rFonts w:ascii="Times New Roman" w:hAnsi="Times New Roman" w:cs="Times New Roman"/>
          <w:sz w:val="24"/>
          <w:szCs w:val="24"/>
        </w:rPr>
        <w:t xml:space="preserve"> The suit was filed in 2007 </w:t>
      </w:r>
      <w:r w:rsidR="000B3BE2" w:rsidRPr="00D86756">
        <w:rPr>
          <w:rFonts w:ascii="Times New Roman" w:hAnsi="Times New Roman" w:cs="Times New Roman"/>
          <w:sz w:val="24"/>
          <w:szCs w:val="24"/>
        </w:rPr>
        <w:t>meaning</w:t>
      </w:r>
      <w:r w:rsidRPr="00D86756">
        <w:rPr>
          <w:rFonts w:ascii="Times New Roman" w:hAnsi="Times New Roman" w:cs="Times New Roman"/>
          <w:sz w:val="24"/>
          <w:szCs w:val="24"/>
        </w:rPr>
        <w:t xml:space="preserve"> it was not time barred. </w:t>
      </w:r>
    </w:p>
    <w:p w:rsidR="00EC0720" w:rsidRPr="00D86756" w:rsidRDefault="00EC0720" w:rsidP="00D86756">
      <w:pPr>
        <w:spacing w:line="360" w:lineRule="auto"/>
        <w:jc w:val="both"/>
        <w:rPr>
          <w:rFonts w:ascii="Times New Roman" w:hAnsi="Times New Roman" w:cs="Times New Roman"/>
          <w:sz w:val="24"/>
          <w:szCs w:val="24"/>
        </w:rPr>
      </w:pPr>
      <w:r w:rsidRPr="00D86756">
        <w:rPr>
          <w:rFonts w:ascii="Times New Roman" w:hAnsi="Times New Roman" w:cs="Times New Roman"/>
          <w:sz w:val="24"/>
          <w:szCs w:val="24"/>
        </w:rPr>
        <w:t xml:space="preserve">Further, that it is </w:t>
      </w:r>
      <w:r w:rsidR="00376487" w:rsidRPr="00D86756">
        <w:rPr>
          <w:rFonts w:ascii="Times New Roman" w:hAnsi="Times New Roman" w:cs="Times New Roman"/>
          <w:sz w:val="24"/>
          <w:szCs w:val="24"/>
        </w:rPr>
        <w:t>trite</w:t>
      </w:r>
      <w:r w:rsidRPr="00D86756">
        <w:rPr>
          <w:rFonts w:ascii="Times New Roman" w:hAnsi="Times New Roman" w:cs="Times New Roman"/>
          <w:sz w:val="24"/>
          <w:szCs w:val="24"/>
        </w:rPr>
        <w:t xml:space="preserve"> law that trespass to land as a tort is a </w:t>
      </w:r>
      <w:r w:rsidR="008C5B28" w:rsidRPr="00D86756">
        <w:rPr>
          <w:rFonts w:ascii="Times New Roman" w:hAnsi="Times New Roman" w:cs="Times New Roman"/>
          <w:sz w:val="24"/>
          <w:szCs w:val="24"/>
        </w:rPr>
        <w:t>continuous</w:t>
      </w:r>
      <w:r w:rsidRPr="00D86756">
        <w:rPr>
          <w:rFonts w:ascii="Times New Roman" w:hAnsi="Times New Roman" w:cs="Times New Roman"/>
          <w:sz w:val="24"/>
          <w:szCs w:val="24"/>
        </w:rPr>
        <w:t xml:space="preserve"> tort with each day of trespass giving </w:t>
      </w:r>
      <w:r w:rsidR="00376487" w:rsidRPr="00D86756">
        <w:rPr>
          <w:rFonts w:ascii="Times New Roman" w:hAnsi="Times New Roman" w:cs="Times New Roman"/>
          <w:sz w:val="24"/>
          <w:szCs w:val="24"/>
        </w:rPr>
        <w:t>rise</w:t>
      </w:r>
      <w:r w:rsidRPr="00D86756">
        <w:rPr>
          <w:rFonts w:ascii="Times New Roman" w:hAnsi="Times New Roman" w:cs="Times New Roman"/>
          <w:sz w:val="24"/>
          <w:szCs w:val="24"/>
        </w:rPr>
        <w:t xml:space="preserve"> to a new </w:t>
      </w:r>
      <w:r w:rsidR="008C5B28" w:rsidRPr="00D86756">
        <w:rPr>
          <w:rFonts w:ascii="Times New Roman" w:hAnsi="Times New Roman" w:cs="Times New Roman"/>
          <w:sz w:val="24"/>
          <w:szCs w:val="24"/>
        </w:rPr>
        <w:t>cause</w:t>
      </w:r>
      <w:r w:rsidRPr="00D86756">
        <w:rPr>
          <w:rFonts w:ascii="Times New Roman" w:hAnsi="Times New Roman" w:cs="Times New Roman"/>
          <w:sz w:val="24"/>
          <w:szCs w:val="24"/>
        </w:rPr>
        <w:t xml:space="preserve"> o</w:t>
      </w:r>
      <w:r w:rsidR="00376487" w:rsidRPr="00D86756">
        <w:rPr>
          <w:rFonts w:ascii="Times New Roman" w:hAnsi="Times New Roman" w:cs="Times New Roman"/>
          <w:sz w:val="24"/>
          <w:szCs w:val="24"/>
        </w:rPr>
        <w:t>f action from day to day as lon</w:t>
      </w:r>
      <w:r w:rsidRPr="00D86756">
        <w:rPr>
          <w:rFonts w:ascii="Times New Roman" w:hAnsi="Times New Roman" w:cs="Times New Roman"/>
          <w:sz w:val="24"/>
          <w:szCs w:val="24"/>
        </w:rPr>
        <w:t xml:space="preserve">g as it lasts. Therefore, the </w:t>
      </w:r>
      <w:r w:rsidR="008C5B28" w:rsidRPr="00D86756">
        <w:rPr>
          <w:rFonts w:ascii="Times New Roman" w:hAnsi="Times New Roman" w:cs="Times New Roman"/>
          <w:sz w:val="24"/>
          <w:szCs w:val="24"/>
        </w:rPr>
        <w:t>Respondent</w:t>
      </w:r>
      <w:r w:rsidRPr="00D86756">
        <w:rPr>
          <w:rFonts w:ascii="Times New Roman" w:hAnsi="Times New Roman" w:cs="Times New Roman"/>
          <w:sz w:val="24"/>
          <w:szCs w:val="24"/>
        </w:rPr>
        <w:t xml:space="preserve"> could sue immediately or any time during the </w:t>
      </w:r>
      <w:r w:rsidR="008C5B28" w:rsidRPr="00D86756">
        <w:rPr>
          <w:rFonts w:ascii="Times New Roman" w:hAnsi="Times New Roman" w:cs="Times New Roman"/>
          <w:sz w:val="24"/>
          <w:szCs w:val="24"/>
        </w:rPr>
        <w:t>continuous</w:t>
      </w:r>
      <w:r w:rsidRPr="00D86756">
        <w:rPr>
          <w:rFonts w:ascii="Times New Roman" w:hAnsi="Times New Roman" w:cs="Times New Roman"/>
          <w:sz w:val="24"/>
          <w:szCs w:val="24"/>
        </w:rPr>
        <w:t xml:space="preserve"> or after it had ceased </w:t>
      </w:r>
      <w:r w:rsidR="00A249F9" w:rsidRPr="00D86756">
        <w:rPr>
          <w:rFonts w:ascii="Times New Roman" w:hAnsi="Times New Roman" w:cs="Times New Roman"/>
          <w:sz w:val="24"/>
          <w:szCs w:val="24"/>
        </w:rPr>
        <w:t xml:space="preserve">which had not ceased in the instant case as held in </w:t>
      </w:r>
      <w:proofErr w:type="spellStart"/>
      <w:r w:rsidR="00A249F9" w:rsidRPr="00D86756">
        <w:rPr>
          <w:rFonts w:ascii="Times New Roman" w:hAnsi="Times New Roman" w:cs="Times New Roman"/>
          <w:b/>
          <w:sz w:val="24"/>
          <w:szCs w:val="24"/>
        </w:rPr>
        <w:t>Petero</w:t>
      </w:r>
      <w:proofErr w:type="spellEnd"/>
      <w:r w:rsidR="00A249F9" w:rsidRPr="00D86756">
        <w:rPr>
          <w:rFonts w:ascii="Times New Roman" w:hAnsi="Times New Roman" w:cs="Times New Roman"/>
          <w:b/>
          <w:sz w:val="24"/>
          <w:szCs w:val="24"/>
        </w:rPr>
        <w:t xml:space="preserve"> </w:t>
      </w:r>
      <w:proofErr w:type="spellStart"/>
      <w:r w:rsidR="00A249F9" w:rsidRPr="00D86756">
        <w:rPr>
          <w:rFonts w:ascii="Times New Roman" w:hAnsi="Times New Roman" w:cs="Times New Roman"/>
          <w:b/>
          <w:sz w:val="24"/>
          <w:szCs w:val="24"/>
        </w:rPr>
        <w:t>Balaba</w:t>
      </w:r>
      <w:proofErr w:type="spellEnd"/>
      <w:r w:rsidR="00A249F9" w:rsidRPr="00D86756">
        <w:rPr>
          <w:rFonts w:ascii="Times New Roman" w:hAnsi="Times New Roman" w:cs="Times New Roman"/>
          <w:b/>
          <w:sz w:val="24"/>
          <w:szCs w:val="24"/>
        </w:rPr>
        <w:t xml:space="preserve"> &amp; Another versus </w:t>
      </w:r>
      <w:proofErr w:type="spellStart"/>
      <w:r w:rsidR="00A249F9" w:rsidRPr="00D86756">
        <w:rPr>
          <w:rFonts w:ascii="Times New Roman" w:hAnsi="Times New Roman" w:cs="Times New Roman"/>
          <w:b/>
          <w:sz w:val="24"/>
          <w:szCs w:val="24"/>
        </w:rPr>
        <w:t>Kagaba</w:t>
      </w:r>
      <w:proofErr w:type="spellEnd"/>
      <w:r w:rsidR="00A249F9" w:rsidRPr="00D86756">
        <w:rPr>
          <w:rFonts w:ascii="Times New Roman" w:hAnsi="Times New Roman" w:cs="Times New Roman"/>
          <w:b/>
          <w:sz w:val="24"/>
          <w:szCs w:val="24"/>
        </w:rPr>
        <w:t xml:space="preserve"> Moses &amp; Others, High Court Civil </w:t>
      </w:r>
      <w:proofErr w:type="spellStart"/>
      <w:r w:rsidR="00A249F9" w:rsidRPr="00D86756">
        <w:rPr>
          <w:rFonts w:ascii="Times New Roman" w:hAnsi="Times New Roman" w:cs="Times New Roman"/>
          <w:b/>
          <w:sz w:val="24"/>
          <w:szCs w:val="24"/>
        </w:rPr>
        <w:t>Sui</w:t>
      </w:r>
      <w:proofErr w:type="spellEnd"/>
      <w:r w:rsidR="00A249F9" w:rsidRPr="00D86756">
        <w:rPr>
          <w:rFonts w:ascii="Times New Roman" w:hAnsi="Times New Roman" w:cs="Times New Roman"/>
          <w:b/>
          <w:sz w:val="24"/>
          <w:szCs w:val="24"/>
        </w:rPr>
        <w:t xml:space="preserve"> No. 1417 of 1999.</w:t>
      </w:r>
      <w:r w:rsidRPr="00D86756">
        <w:rPr>
          <w:rFonts w:ascii="Times New Roman" w:hAnsi="Times New Roman" w:cs="Times New Roman"/>
          <w:sz w:val="24"/>
          <w:szCs w:val="24"/>
        </w:rPr>
        <w:t xml:space="preserve"> </w:t>
      </w:r>
    </w:p>
    <w:p w:rsidR="002624E5" w:rsidRPr="00D86756" w:rsidRDefault="002624E5" w:rsidP="00D86756">
      <w:pPr>
        <w:spacing w:line="360" w:lineRule="auto"/>
        <w:jc w:val="both"/>
        <w:rPr>
          <w:rFonts w:ascii="Times New Roman" w:hAnsi="Times New Roman" w:cs="Times New Roman"/>
          <w:sz w:val="24"/>
          <w:szCs w:val="24"/>
        </w:rPr>
      </w:pPr>
      <w:r w:rsidRPr="00D86756">
        <w:rPr>
          <w:rFonts w:ascii="Times New Roman" w:hAnsi="Times New Roman" w:cs="Times New Roman"/>
          <w:sz w:val="24"/>
          <w:szCs w:val="24"/>
        </w:rPr>
        <w:t>In my view, the suit was not time barred even though th</w:t>
      </w:r>
      <w:r w:rsidR="00A33703" w:rsidRPr="00D86756">
        <w:rPr>
          <w:rFonts w:ascii="Times New Roman" w:hAnsi="Times New Roman" w:cs="Times New Roman"/>
          <w:sz w:val="24"/>
          <w:szCs w:val="24"/>
        </w:rPr>
        <w:t>e trial Magistrate relied on a wrong authority</w:t>
      </w:r>
      <w:r w:rsidRPr="00D86756">
        <w:rPr>
          <w:rFonts w:ascii="Times New Roman" w:hAnsi="Times New Roman" w:cs="Times New Roman"/>
          <w:sz w:val="24"/>
          <w:szCs w:val="24"/>
        </w:rPr>
        <w:t xml:space="preserve"> </w:t>
      </w:r>
      <w:r w:rsidR="00A33703" w:rsidRPr="00D86756">
        <w:rPr>
          <w:rFonts w:ascii="Times New Roman" w:hAnsi="Times New Roman" w:cs="Times New Roman"/>
          <w:sz w:val="24"/>
          <w:szCs w:val="24"/>
        </w:rPr>
        <w:t xml:space="preserve">to </w:t>
      </w:r>
      <w:r w:rsidRPr="00D86756">
        <w:rPr>
          <w:rFonts w:ascii="Times New Roman" w:hAnsi="Times New Roman" w:cs="Times New Roman"/>
          <w:sz w:val="24"/>
          <w:szCs w:val="24"/>
        </w:rPr>
        <w:t xml:space="preserve">validate his decisions. The trespass arose in 2006 – 2007 when the Appellant destroyed the structures of the Respondent as per his evidence and the suit was instituted in 2007. As submitted by Counsel for the Respondent indeed trespass is a continuous tort for which limitation does not arise. </w:t>
      </w:r>
    </w:p>
    <w:p w:rsidR="002624E5" w:rsidRPr="00D86756" w:rsidRDefault="00B778FB" w:rsidP="00D86756">
      <w:pPr>
        <w:spacing w:line="360" w:lineRule="auto"/>
        <w:jc w:val="both"/>
        <w:rPr>
          <w:rFonts w:ascii="Times New Roman" w:hAnsi="Times New Roman" w:cs="Times New Roman"/>
          <w:sz w:val="24"/>
          <w:szCs w:val="24"/>
        </w:rPr>
      </w:pPr>
      <w:r w:rsidRPr="00D86756">
        <w:rPr>
          <w:rFonts w:ascii="Times New Roman" w:hAnsi="Times New Roman" w:cs="Times New Roman"/>
          <w:sz w:val="24"/>
          <w:szCs w:val="24"/>
        </w:rPr>
        <w:t>This ground</w:t>
      </w:r>
      <w:r w:rsidR="002624E5" w:rsidRPr="00D86756">
        <w:rPr>
          <w:rFonts w:ascii="Times New Roman" w:hAnsi="Times New Roman" w:cs="Times New Roman"/>
          <w:sz w:val="24"/>
          <w:szCs w:val="24"/>
        </w:rPr>
        <w:t xml:space="preserve"> fails.</w:t>
      </w:r>
    </w:p>
    <w:p w:rsidR="0025306E" w:rsidRPr="00D86756" w:rsidRDefault="007A3637" w:rsidP="00D86756">
      <w:pPr>
        <w:spacing w:line="360" w:lineRule="auto"/>
        <w:jc w:val="both"/>
        <w:rPr>
          <w:rFonts w:ascii="Times New Roman" w:hAnsi="Times New Roman" w:cs="Times New Roman"/>
          <w:b/>
          <w:sz w:val="24"/>
          <w:szCs w:val="24"/>
        </w:rPr>
      </w:pPr>
      <w:r w:rsidRPr="00D86756">
        <w:rPr>
          <w:rFonts w:ascii="Times New Roman" w:hAnsi="Times New Roman" w:cs="Times New Roman"/>
          <w:b/>
          <w:sz w:val="24"/>
          <w:szCs w:val="24"/>
        </w:rPr>
        <w:t xml:space="preserve">Ground 3: </w:t>
      </w:r>
      <w:r w:rsidR="0025306E" w:rsidRPr="00D86756">
        <w:rPr>
          <w:rFonts w:ascii="Times New Roman" w:hAnsi="Times New Roman" w:cs="Times New Roman"/>
          <w:b/>
          <w:sz w:val="24"/>
          <w:szCs w:val="24"/>
        </w:rPr>
        <w:t xml:space="preserve">That the learned trial Magistrate Grade one erred in law and fact in awarding excessive general damages of </w:t>
      </w:r>
      <w:proofErr w:type="spellStart"/>
      <w:r w:rsidR="0025306E" w:rsidRPr="00D86756">
        <w:rPr>
          <w:rFonts w:ascii="Times New Roman" w:hAnsi="Times New Roman" w:cs="Times New Roman"/>
          <w:b/>
          <w:sz w:val="24"/>
          <w:szCs w:val="24"/>
        </w:rPr>
        <w:t>Shs</w:t>
      </w:r>
      <w:proofErr w:type="spellEnd"/>
      <w:r w:rsidR="0025306E" w:rsidRPr="00D86756">
        <w:rPr>
          <w:rFonts w:ascii="Times New Roman" w:hAnsi="Times New Roman" w:cs="Times New Roman"/>
          <w:b/>
          <w:sz w:val="24"/>
          <w:szCs w:val="24"/>
        </w:rPr>
        <w:t xml:space="preserve">. 19,000,000/= and exemplary damages of </w:t>
      </w:r>
      <w:proofErr w:type="spellStart"/>
      <w:r w:rsidR="0025306E" w:rsidRPr="00D86756">
        <w:rPr>
          <w:rFonts w:ascii="Times New Roman" w:hAnsi="Times New Roman" w:cs="Times New Roman"/>
          <w:b/>
          <w:sz w:val="24"/>
          <w:szCs w:val="24"/>
        </w:rPr>
        <w:t>Shs</w:t>
      </w:r>
      <w:proofErr w:type="spellEnd"/>
      <w:r w:rsidR="0025306E" w:rsidRPr="00D86756">
        <w:rPr>
          <w:rFonts w:ascii="Times New Roman" w:hAnsi="Times New Roman" w:cs="Times New Roman"/>
          <w:b/>
          <w:sz w:val="24"/>
          <w:szCs w:val="24"/>
        </w:rPr>
        <w:t xml:space="preserve">. 1,000,000/= which were not supported by evidence. </w:t>
      </w:r>
    </w:p>
    <w:p w:rsidR="007A3637" w:rsidRPr="00D86756" w:rsidRDefault="0025306E" w:rsidP="00D86756">
      <w:pPr>
        <w:spacing w:line="360" w:lineRule="auto"/>
        <w:jc w:val="both"/>
        <w:rPr>
          <w:rFonts w:ascii="Times New Roman" w:hAnsi="Times New Roman" w:cs="Times New Roman"/>
          <w:b/>
          <w:sz w:val="24"/>
          <w:szCs w:val="24"/>
        </w:rPr>
      </w:pPr>
      <w:r w:rsidRPr="00D86756">
        <w:rPr>
          <w:rFonts w:ascii="Times New Roman" w:hAnsi="Times New Roman" w:cs="Times New Roman"/>
          <w:sz w:val="24"/>
          <w:szCs w:val="24"/>
        </w:rPr>
        <w:t xml:space="preserve">Counsel for the </w:t>
      </w:r>
      <w:r w:rsidR="00015E92" w:rsidRPr="00D86756">
        <w:rPr>
          <w:rFonts w:ascii="Times New Roman" w:hAnsi="Times New Roman" w:cs="Times New Roman"/>
          <w:sz w:val="24"/>
          <w:szCs w:val="24"/>
        </w:rPr>
        <w:t>Appellant submitted that th</w:t>
      </w:r>
      <w:r w:rsidRPr="00D86756">
        <w:rPr>
          <w:rFonts w:ascii="Times New Roman" w:hAnsi="Times New Roman" w:cs="Times New Roman"/>
          <w:sz w:val="24"/>
          <w:szCs w:val="24"/>
        </w:rPr>
        <w:t xml:space="preserve">e trial Magistrate was </w:t>
      </w:r>
      <w:r w:rsidR="00015E92" w:rsidRPr="00D86756">
        <w:rPr>
          <w:rFonts w:ascii="Times New Roman" w:hAnsi="Times New Roman" w:cs="Times New Roman"/>
          <w:sz w:val="24"/>
          <w:szCs w:val="24"/>
        </w:rPr>
        <w:t>not</w:t>
      </w:r>
      <w:r w:rsidRPr="00D86756">
        <w:rPr>
          <w:rFonts w:ascii="Times New Roman" w:hAnsi="Times New Roman" w:cs="Times New Roman"/>
          <w:sz w:val="24"/>
          <w:szCs w:val="24"/>
        </w:rPr>
        <w:t xml:space="preserve"> addressed on general damages and</w:t>
      </w:r>
      <w:r w:rsidR="00DC18C0" w:rsidRPr="00D86756">
        <w:rPr>
          <w:rFonts w:ascii="Times New Roman" w:hAnsi="Times New Roman" w:cs="Times New Roman"/>
          <w:sz w:val="24"/>
          <w:szCs w:val="24"/>
        </w:rPr>
        <w:t xml:space="preserve"> therefore could not award them</w:t>
      </w:r>
      <w:r w:rsidRPr="00D86756">
        <w:rPr>
          <w:rFonts w:ascii="Times New Roman" w:hAnsi="Times New Roman" w:cs="Times New Roman"/>
          <w:sz w:val="24"/>
          <w:szCs w:val="24"/>
        </w:rPr>
        <w:t xml:space="preserve"> </w:t>
      </w:r>
      <w:r w:rsidR="00DC18C0" w:rsidRPr="00D86756">
        <w:rPr>
          <w:rFonts w:ascii="Times New Roman" w:hAnsi="Times New Roman" w:cs="Times New Roman"/>
          <w:sz w:val="24"/>
          <w:szCs w:val="24"/>
        </w:rPr>
        <w:t>and at that</w:t>
      </w:r>
      <w:r w:rsidRPr="00D86756">
        <w:rPr>
          <w:rFonts w:ascii="Times New Roman" w:hAnsi="Times New Roman" w:cs="Times New Roman"/>
          <w:sz w:val="24"/>
          <w:szCs w:val="24"/>
        </w:rPr>
        <w:t xml:space="preserve"> excess</w:t>
      </w:r>
      <w:r w:rsidR="00DC18C0" w:rsidRPr="00D86756">
        <w:rPr>
          <w:rFonts w:ascii="Times New Roman" w:hAnsi="Times New Roman" w:cs="Times New Roman"/>
          <w:sz w:val="24"/>
          <w:szCs w:val="24"/>
        </w:rPr>
        <w:t>ively</w:t>
      </w:r>
      <w:r w:rsidRPr="00D86756">
        <w:rPr>
          <w:rFonts w:ascii="Times New Roman" w:hAnsi="Times New Roman" w:cs="Times New Roman"/>
          <w:sz w:val="24"/>
          <w:szCs w:val="24"/>
        </w:rPr>
        <w:t xml:space="preserve"> as per the case of </w:t>
      </w:r>
      <w:r w:rsidRPr="00D86756">
        <w:rPr>
          <w:rFonts w:ascii="Times New Roman" w:hAnsi="Times New Roman" w:cs="Times New Roman"/>
          <w:b/>
          <w:sz w:val="24"/>
          <w:szCs w:val="24"/>
        </w:rPr>
        <w:t xml:space="preserve">Jack </w:t>
      </w:r>
      <w:proofErr w:type="spellStart"/>
      <w:r w:rsidRPr="00D86756">
        <w:rPr>
          <w:rFonts w:ascii="Times New Roman" w:hAnsi="Times New Roman" w:cs="Times New Roman"/>
          <w:b/>
          <w:sz w:val="24"/>
          <w:szCs w:val="24"/>
        </w:rPr>
        <w:t>Busingye</w:t>
      </w:r>
      <w:proofErr w:type="spellEnd"/>
      <w:r w:rsidRPr="00D86756">
        <w:rPr>
          <w:rFonts w:ascii="Times New Roman" w:hAnsi="Times New Roman" w:cs="Times New Roman"/>
          <w:b/>
          <w:sz w:val="24"/>
          <w:szCs w:val="24"/>
        </w:rPr>
        <w:t xml:space="preserve"> and 2 others </w:t>
      </w:r>
      <w:r w:rsidR="00015E92" w:rsidRPr="00D86756">
        <w:rPr>
          <w:rFonts w:ascii="Times New Roman" w:hAnsi="Times New Roman" w:cs="Times New Roman"/>
          <w:b/>
          <w:sz w:val="24"/>
          <w:szCs w:val="24"/>
        </w:rPr>
        <w:t>versus</w:t>
      </w:r>
      <w:r w:rsidRPr="00D86756">
        <w:rPr>
          <w:rFonts w:ascii="Times New Roman" w:hAnsi="Times New Roman" w:cs="Times New Roman"/>
          <w:b/>
          <w:sz w:val="24"/>
          <w:szCs w:val="24"/>
        </w:rPr>
        <w:t xml:space="preserve"> T.M.K, Civil Suit No. 15 of 1990. </w:t>
      </w:r>
    </w:p>
    <w:p w:rsidR="00DC18C0" w:rsidRPr="00D86756" w:rsidRDefault="00022217" w:rsidP="00D86756">
      <w:pPr>
        <w:spacing w:line="360" w:lineRule="auto"/>
        <w:jc w:val="both"/>
        <w:rPr>
          <w:rFonts w:ascii="Times New Roman" w:hAnsi="Times New Roman" w:cs="Times New Roman"/>
          <w:sz w:val="24"/>
          <w:szCs w:val="24"/>
        </w:rPr>
      </w:pPr>
      <w:r w:rsidRPr="00D86756">
        <w:rPr>
          <w:rFonts w:ascii="Times New Roman" w:hAnsi="Times New Roman" w:cs="Times New Roman"/>
          <w:sz w:val="24"/>
          <w:szCs w:val="24"/>
        </w:rPr>
        <w:t xml:space="preserve">Further that, as regards the exemplary damages and the case of </w:t>
      </w:r>
      <w:proofErr w:type="spellStart"/>
      <w:r w:rsidRPr="00D86756">
        <w:rPr>
          <w:rFonts w:ascii="Times New Roman" w:hAnsi="Times New Roman" w:cs="Times New Roman"/>
          <w:b/>
          <w:sz w:val="24"/>
          <w:szCs w:val="24"/>
        </w:rPr>
        <w:t>Seraphin</w:t>
      </w:r>
      <w:proofErr w:type="spellEnd"/>
      <w:r w:rsidRPr="00D86756">
        <w:rPr>
          <w:rFonts w:ascii="Times New Roman" w:hAnsi="Times New Roman" w:cs="Times New Roman"/>
          <w:b/>
          <w:sz w:val="24"/>
          <w:szCs w:val="24"/>
        </w:rPr>
        <w:t xml:space="preserve"> </w:t>
      </w:r>
      <w:proofErr w:type="spellStart"/>
      <w:r w:rsidRPr="00D86756">
        <w:rPr>
          <w:rFonts w:ascii="Times New Roman" w:hAnsi="Times New Roman" w:cs="Times New Roman"/>
          <w:b/>
          <w:sz w:val="24"/>
          <w:szCs w:val="24"/>
        </w:rPr>
        <w:t>Obwolo</w:t>
      </w:r>
      <w:proofErr w:type="spellEnd"/>
      <w:r w:rsidRPr="00D86756">
        <w:rPr>
          <w:rFonts w:ascii="Times New Roman" w:hAnsi="Times New Roman" w:cs="Times New Roman"/>
          <w:b/>
          <w:sz w:val="24"/>
          <w:szCs w:val="24"/>
        </w:rPr>
        <w:t xml:space="preserve"> versus Barclays Bank of Uganda Ltd, Civil Suit, No. 682 of 1985</w:t>
      </w:r>
      <w:r w:rsidRPr="00D86756">
        <w:rPr>
          <w:rFonts w:ascii="Times New Roman" w:hAnsi="Times New Roman" w:cs="Times New Roman"/>
          <w:sz w:val="24"/>
          <w:szCs w:val="24"/>
        </w:rPr>
        <w:t xml:space="preserve"> a claim for exemplary damages had to be specifically pleaded in the body of the </w:t>
      </w:r>
      <w:r w:rsidR="000E235C" w:rsidRPr="00D86756">
        <w:rPr>
          <w:rFonts w:ascii="Times New Roman" w:hAnsi="Times New Roman" w:cs="Times New Roman"/>
          <w:sz w:val="24"/>
          <w:szCs w:val="24"/>
        </w:rPr>
        <w:t>plaint</w:t>
      </w:r>
      <w:r w:rsidR="00BF75DE" w:rsidRPr="00D86756">
        <w:rPr>
          <w:rFonts w:ascii="Times New Roman" w:hAnsi="Times New Roman" w:cs="Times New Roman"/>
          <w:sz w:val="24"/>
          <w:szCs w:val="24"/>
        </w:rPr>
        <w:t xml:space="preserve"> together with full particulars of facts relied on to</w:t>
      </w:r>
      <w:r w:rsidRPr="00D86756">
        <w:rPr>
          <w:rFonts w:ascii="Times New Roman" w:hAnsi="Times New Roman" w:cs="Times New Roman"/>
          <w:sz w:val="24"/>
          <w:szCs w:val="24"/>
        </w:rPr>
        <w:t xml:space="preserve"> support the </w:t>
      </w:r>
      <w:r w:rsidR="000E235C" w:rsidRPr="00D86756">
        <w:rPr>
          <w:rFonts w:ascii="Times New Roman" w:hAnsi="Times New Roman" w:cs="Times New Roman"/>
          <w:sz w:val="24"/>
          <w:szCs w:val="24"/>
        </w:rPr>
        <w:t>claim</w:t>
      </w:r>
      <w:r w:rsidRPr="00D86756">
        <w:rPr>
          <w:rFonts w:ascii="Times New Roman" w:hAnsi="Times New Roman" w:cs="Times New Roman"/>
          <w:sz w:val="24"/>
          <w:szCs w:val="24"/>
        </w:rPr>
        <w:t xml:space="preserve"> and not merely the prayer.</w:t>
      </w:r>
    </w:p>
    <w:p w:rsidR="00DC18C0" w:rsidRPr="00D86756" w:rsidRDefault="00DC18C0" w:rsidP="00D86756">
      <w:pPr>
        <w:spacing w:line="360" w:lineRule="auto"/>
        <w:jc w:val="both"/>
        <w:rPr>
          <w:rFonts w:ascii="Times New Roman" w:hAnsi="Times New Roman" w:cs="Times New Roman"/>
          <w:sz w:val="24"/>
          <w:szCs w:val="24"/>
        </w:rPr>
      </w:pPr>
      <w:r w:rsidRPr="00D86756">
        <w:rPr>
          <w:rFonts w:ascii="Times New Roman" w:hAnsi="Times New Roman" w:cs="Times New Roman"/>
          <w:sz w:val="24"/>
          <w:szCs w:val="24"/>
        </w:rPr>
        <w:t>Punitive or exemplary damages are an exception to the rule that damages generally are to compensate the injured person.  These are awardable to punish, deter, express outrage of court at the defendant’s egregious, highhanded, malicious, vindictive, oppressive and/or malicious conduct.  They are also awardable for the improper interference by public officials with the rights of ordinary subjects. </w:t>
      </w:r>
    </w:p>
    <w:p w:rsidR="00DC18C0" w:rsidRPr="00D86756" w:rsidRDefault="00DC18C0" w:rsidP="00D86756">
      <w:pPr>
        <w:spacing w:line="360" w:lineRule="auto"/>
        <w:jc w:val="both"/>
        <w:rPr>
          <w:rFonts w:ascii="Times New Roman" w:hAnsi="Times New Roman" w:cs="Times New Roman"/>
          <w:sz w:val="24"/>
          <w:szCs w:val="24"/>
        </w:rPr>
      </w:pPr>
      <w:r w:rsidRPr="00D86756">
        <w:rPr>
          <w:rFonts w:ascii="Times New Roman" w:hAnsi="Times New Roman" w:cs="Times New Roman"/>
          <w:sz w:val="24"/>
          <w:szCs w:val="24"/>
        </w:rPr>
        <w:t xml:space="preserve">Unlike general and aggravated damages, punitive damages focus on the defendant’s misconduct and not the injury or loss suffered by the plaintiff.  They are in the nature of a </w:t>
      </w:r>
      <w:r w:rsidRPr="00D86756">
        <w:rPr>
          <w:rFonts w:ascii="Times New Roman" w:hAnsi="Times New Roman" w:cs="Times New Roman"/>
          <w:sz w:val="24"/>
          <w:szCs w:val="24"/>
        </w:rPr>
        <w:lastRenderedPageBreak/>
        <w:t>fine to appease the victim and discourage revenge and to warn society that similar conduct will always be an affront to society and also the court’s sense of decency.  They may also be awarded to prevent unjust enrichment.  They are awardable with restraint and in exceptional cases, because punishment, ought, as much as possible, to be confined to criminal law and not the civil law of tort and contract.</w:t>
      </w:r>
    </w:p>
    <w:p w:rsidR="00DC18C0" w:rsidRPr="00D86756" w:rsidRDefault="00DC18C0" w:rsidP="00D86756">
      <w:pPr>
        <w:spacing w:line="360" w:lineRule="auto"/>
        <w:jc w:val="both"/>
        <w:rPr>
          <w:rFonts w:ascii="Times New Roman" w:hAnsi="Times New Roman" w:cs="Times New Roman"/>
          <w:sz w:val="24"/>
          <w:szCs w:val="24"/>
        </w:rPr>
      </w:pPr>
      <w:r w:rsidRPr="00D86756">
        <w:rPr>
          <w:rStyle w:val="Emphasis"/>
          <w:rFonts w:ascii="Times New Roman" w:hAnsi="Times New Roman" w:cs="Times New Roman"/>
          <w:bCs/>
          <w:i w:val="0"/>
          <w:sz w:val="24"/>
          <w:szCs w:val="24"/>
        </w:rPr>
        <w:t xml:space="preserve">In the case of </w:t>
      </w:r>
      <w:proofErr w:type="spellStart"/>
      <w:r w:rsidRPr="00D86756">
        <w:rPr>
          <w:rStyle w:val="Emphasis"/>
          <w:rFonts w:ascii="Times New Roman" w:hAnsi="Times New Roman" w:cs="Times New Roman"/>
          <w:b/>
          <w:bCs/>
          <w:i w:val="0"/>
          <w:sz w:val="24"/>
          <w:szCs w:val="24"/>
        </w:rPr>
        <w:t>Obongo</w:t>
      </w:r>
      <w:proofErr w:type="spellEnd"/>
      <w:r w:rsidRPr="00D86756">
        <w:rPr>
          <w:rStyle w:val="Emphasis"/>
          <w:rFonts w:ascii="Times New Roman" w:hAnsi="Times New Roman" w:cs="Times New Roman"/>
          <w:b/>
          <w:bCs/>
          <w:i w:val="0"/>
          <w:sz w:val="24"/>
          <w:szCs w:val="24"/>
        </w:rPr>
        <w:t xml:space="preserve"> versus Municipal council of Kisumu [1971] EA 91</w:t>
      </w:r>
      <w:r w:rsidRPr="00D86756">
        <w:rPr>
          <w:rFonts w:ascii="Times New Roman" w:hAnsi="Times New Roman" w:cs="Times New Roman"/>
          <w:i/>
          <w:sz w:val="24"/>
          <w:szCs w:val="24"/>
        </w:rPr>
        <w:t>,</w:t>
      </w:r>
      <w:r w:rsidRPr="00D86756">
        <w:rPr>
          <w:rFonts w:ascii="Times New Roman" w:hAnsi="Times New Roman" w:cs="Times New Roman"/>
          <w:sz w:val="24"/>
          <w:szCs w:val="24"/>
        </w:rPr>
        <w:t xml:space="preserve"> court held that;</w:t>
      </w:r>
    </w:p>
    <w:p w:rsidR="00DC18C0" w:rsidRPr="00D86756" w:rsidRDefault="00DC18C0" w:rsidP="00D86756">
      <w:pPr>
        <w:spacing w:line="360" w:lineRule="auto"/>
        <w:jc w:val="both"/>
        <w:rPr>
          <w:rFonts w:ascii="Times New Roman" w:hAnsi="Times New Roman" w:cs="Times New Roman"/>
          <w:sz w:val="24"/>
          <w:szCs w:val="24"/>
        </w:rPr>
      </w:pPr>
      <w:r w:rsidRPr="00D86756">
        <w:rPr>
          <w:rStyle w:val="Emphasis"/>
          <w:rFonts w:ascii="Times New Roman" w:hAnsi="Times New Roman" w:cs="Times New Roman"/>
          <w:bCs/>
          <w:sz w:val="24"/>
          <w:szCs w:val="24"/>
        </w:rPr>
        <w:t>“It is well established that when damages are at large and a court is making a general award, it may take into account factors such as malice or arrogance on the part of the defendant and this is regarded as increasing the injury suffered by the plaintiff, as, for example, by causing him humiliation or distress. Damages enhanced on account of such aggravation are regarded as still being essentially compensatory in nature. On the other hand, exemplary damages are completely outside the field of compensation and although the benefit goes to the person who was wronged, their object is entirely punitive”</w:t>
      </w:r>
      <w:r w:rsidRPr="00D86756">
        <w:rPr>
          <w:rStyle w:val="Emphasis"/>
          <w:rFonts w:ascii="Times New Roman" w:hAnsi="Times New Roman" w:cs="Times New Roman"/>
          <w:sz w:val="24"/>
          <w:szCs w:val="24"/>
        </w:rPr>
        <w:t>.</w:t>
      </w:r>
    </w:p>
    <w:p w:rsidR="00022217" w:rsidRPr="00D86756" w:rsidRDefault="0011261F" w:rsidP="00D86756">
      <w:pPr>
        <w:spacing w:line="360" w:lineRule="auto"/>
        <w:jc w:val="both"/>
        <w:rPr>
          <w:rFonts w:ascii="Times New Roman" w:hAnsi="Times New Roman" w:cs="Times New Roman"/>
          <w:sz w:val="24"/>
          <w:szCs w:val="24"/>
        </w:rPr>
      </w:pPr>
      <w:r w:rsidRPr="00D86756">
        <w:rPr>
          <w:rFonts w:ascii="Times New Roman" w:hAnsi="Times New Roman" w:cs="Times New Roman"/>
          <w:sz w:val="24"/>
          <w:szCs w:val="24"/>
        </w:rPr>
        <w:t xml:space="preserve">I </w:t>
      </w:r>
      <w:r w:rsidR="00EF21F6" w:rsidRPr="00D86756">
        <w:rPr>
          <w:rFonts w:ascii="Times New Roman" w:hAnsi="Times New Roman" w:cs="Times New Roman"/>
          <w:sz w:val="24"/>
          <w:szCs w:val="24"/>
        </w:rPr>
        <w:t>agree</w:t>
      </w:r>
      <w:r w:rsidRPr="00D86756">
        <w:rPr>
          <w:rFonts w:ascii="Times New Roman" w:hAnsi="Times New Roman" w:cs="Times New Roman"/>
          <w:sz w:val="24"/>
          <w:szCs w:val="24"/>
        </w:rPr>
        <w:t xml:space="preserve"> that</w:t>
      </w:r>
      <w:r w:rsidR="00022217" w:rsidRPr="00D86756">
        <w:rPr>
          <w:rFonts w:ascii="Times New Roman" w:hAnsi="Times New Roman" w:cs="Times New Roman"/>
          <w:sz w:val="24"/>
          <w:szCs w:val="24"/>
        </w:rPr>
        <w:t xml:space="preserve"> exemplary damages </w:t>
      </w:r>
      <w:r w:rsidR="000442A4" w:rsidRPr="00D86756">
        <w:rPr>
          <w:rFonts w:ascii="Times New Roman" w:hAnsi="Times New Roman" w:cs="Times New Roman"/>
          <w:sz w:val="24"/>
          <w:szCs w:val="24"/>
        </w:rPr>
        <w:t>are to be</w:t>
      </w:r>
      <w:r w:rsidR="00022217" w:rsidRPr="00D86756">
        <w:rPr>
          <w:rFonts w:ascii="Times New Roman" w:hAnsi="Times New Roman" w:cs="Times New Roman"/>
          <w:sz w:val="24"/>
          <w:szCs w:val="24"/>
        </w:rPr>
        <w:t xml:space="preserve"> specifically pleaded in the plain</w:t>
      </w:r>
      <w:r w:rsidR="000442A4" w:rsidRPr="00D86756">
        <w:rPr>
          <w:rFonts w:ascii="Times New Roman" w:hAnsi="Times New Roman" w:cs="Times New Roman"/>
          <w:sz w:val="24"/>
          <w:szCs w:val="24"/>
        </w:rPr>
        <w:t>t and a</w:t>
      </w:r>
      <w:r w:rsidR="00A249F9" w:rsidRPr="00D86756">
        <w:rPr>
          <w:rFonts w:ascii="Times New Roman" w:hAnsi="Times New Roman" w:cs="Times New Roman"/>
          <w:sz w:val="24"/>
          <w:szCs w:val="24"/>
        </w:rPr>
        <w:t xml:space="preserve">s per Respondent’s </w:t>
      </w:r>
      <w:r w:rsidR="00175429" w:rsidRPr="00D86756">
        <w:rPr>
          <w:rFonts w:ascii="Times New Roman" w:hAnsi="Times New Roman" w:cs="Times New Roman"/>
          <w:sz w:val="24"/>
          <w:szCs w:val="24"/>
        </w:rPr>
        <w:t>submissions;</w:t>
      </w:r>
      <w:r w:rsidR="00A249F9" w:rsidRPr="00D86756">
        <w:rPr>
          <w:rFonts w:ascii="Times New Roman" w:hAnsi="Times New Roman" w:cs="Times New Roman"/>
          <w:sz w:val="24"/>
          <w:szCs w:val="24"/>
        </w:rPr>
        <w:t xml:space="preserve"> the trial Magistrate based his award of exemplary damages on paragraphs 8, 9 and 10 of the plaint. </w:t>
      </w:r>
      <w:r w:rsidR="00DC18C0" w:rsidRPr="00D86756">
        <w:rPr>
          <w:rFonts w:ascii="Times New Roman" w:hAnsi="Times New Roman" w:cs="Times New Roman"/>
          <w:sz w:val="24"/>
          <w:szCs w:val="24"/>
        </w:rPr>
        <w:t>Therefore, I find no fault in the award of exemplary damages, if anything they were even not proportionate to the misconduct of the Appellant’s Officials towards the Respondent.</w:t>
      </w:r>
    </w:p>
    <w:p w:rsidR="00175429" w:rsidRPr="00D86756" w:rsidRDefault="002538FA" w:rsidP="00D86756">
      <w:pPr>
        <w:spacing w:line="360" w:lineRule="auto"/>
        <w:jc w:val="both"/>
        <w:rPr>
          <w:rFonts w:ascii="Times New Roman" w:hAnsi="Times New Roman" w:cs="Times New Roman"/>
          <w:sz w:val="24"/>
          <w:szCs w:val="24"/>
        </w:rPr>
      </w:pPr>
      <w:r w:rsidRPr="00D86756">
        <w:rPr>
          <w:rFonts w:ascii="Times New Roman" w:hAnsi="Times New Roman" w:cs="Times New Roman"/>
          <w:sz w:val="24"/>
          <w:szCs w:val="24"/>
        </w:rPr>
        <w:t>Counsel</w:t>
      </w:r>
      <w:r w:rsidR="00A249F9" w:rsidRPr="00D86756">
        <w:rPr>
          <w:rFonts w:ascii="Times New Roman" w:hAnsi="Times New Roman" w:cs="Times New Roman"/>
          <w:sz w:val="24"/>
          <w:szCs w:val="24"/>
        </w:rPr>
        <w:t xml:space="preserve"> for the Respondent submitted that the Respondent was greatly </w:t>
      </w:r>
      <w:r w:rsidRPr="00D86756">
        <w:rPr>
          <w:rFonts w:ascii="Times New Roman" w:hAnsi="Times New Roman" w:cs="Times New Roman"/>
          <w:sz w:val="24"/>
          <w:szCs w:val="24"/>
        </w:rPr>
        <w:t>inconvenienced</w:t>
      </w:r>
      <w:r w:rsidR="00A249F9" w:rsidRPr="00D86756">
        <w:rPr>
          <w:rFonts w:ascii="Times New Roman" w:hAnsi="Times New Roman" w:cs="Times New Roman"/>
          <w:sz w:val="24"/>
          <w:szCs w:val="24"/>
        </w:rPr>
        <w:t xml:space="preserve"> by the acts of the Appellant’s Officials who </w:t>
      </w:r>
      <w:r w:rsidR="00F9199C" w:rsidRPr="00D86756">
        <w:rPr>
          <w:rFonts w:ascii="Times New Roman" w:hAnsi="Times New Roman" w:cs="Times New Roman"/>
          <w:sz w:val="24"/>
          <w:szCs w:val="24"/>
        </w:rPr>
        <w:t>interfered</w:t>
      </w:r>
      <w:r w:rsidR="00A249F9" w:rsidRPr="00D86756">
        <w:rPr>
          <w:rFonts w:ascii="Times New Roman" w:hAnsi="Times New Roman" w:cs="Times New Roman"/>
          <w:sz w:val="24"/>
          <w:szCs w:val="24"/>
        </w:rPr>
        <w:t xml:space="preserve"> </w:t>
      </w:r>
      <w:r w:rsidR="00F9199C" w:rsidRPr="00D86756">
        <w:rPr>
          <w:rFonts w:ascii="Times New Roman" w:hAnsi="Times New Roman" w:cs="Times New Roman"/>
          <w:sz w:val="24"/>
          <w:szCs w:val="24"/>
        </w:rPr>
        <w:t>with</w:t>
      </w:r>
      <w:r w:rsidR="00A249F9" w:rsidRPr="00D86756">
        <w:rPr>
          <w:rFonts w:ascii="Times New Roman" w:hAnsi="Times New Roman" w:cs="Times New Roman"/>
          <w:sz w:val="24"/>
          <w:szCs w:val="24"/>
        </w:rPr>
        <w:t xml:space="preserve"> the ownership of the suit land, destroyed property, boundaries, illegally put up structures and even threatened him. That UGX 19</w:t>
      </w:r>
      <w:r w:rsidR="00F9199C" w:rsidRPr="00D86756">
        <w:rPr>
          <w:rFonts w:ascii="Times New Roman" w:hAnsi="Times New Roman" w:cs="Times New Roman"/>
          <w:sz w:val="24"/>
          <w:szCs w:val="24"/>
        </w:rPr>
        <w:t>, 000,000</w:t>
      </w:r>
      <w:r w:rsidR="00A249F9" w:rsidRPr="00D86756">
        <w:rPr>
          <w:rFonts w:ascii="Times New Roman" w:hAnsi="Times New Roman" w:cs="Times New Roman"/>
          <w:sz w:val="24"/>
          <w:szCs w:val="24"/>
        </w:rPr>
        <w:t>/= as an award of general damages was justifiable.</w:t>
      </w:r>
    </w:p>
    <w:p w:rsidR="00970B23" w:rsidRPr="00D86756" w:rsidRDefault="00970B23" w:rsidP="00D86756">
      <w:pPr>
        <w:pStyle w:val="NormalWeb"/>
        <w:spacing w:line="360" w:lineRule="auto"/>
        <w:jc w:val="both"/>
      </w:pPr>
      <w:r w:rsidRPr="00D86756">
        <w:t>The decision in </w:t>
      </w:r>
      <w:r w:rsidRPr="00D86756">
        <w:rPr>
          <w:rStyle w:val="Emphasis"/>
          <w:b/>
          <w:bCs/>
          <w:i w:val="0"/>
        </w:rPr>
        <w:t xml:space="preserve">Kampala District Land Board &amp; George </w:t>
      </w:r>
      <w:proofErr w:type="spellStart"/>
      <w:r w:rsidRPr="00D86756">
        <w:rPr>
          <w:rStyle w:val="Emphasis"/>
          <w:b/>
          <w:bCs/>
          <w:i w:val="0"/>
        </w:rPr>
        <w:t>Mitala</w:t>
      </w:r>
      <w:proofErr w:type="spellEnd"/>
      <w:r w:rsidRPr="00D86756">
        <w:rPr>
          <w:rStyle w:val="Emphasis"/>
          <w:b/>
          <w:bCs/>
          <w:i w:val="0"/>
        </w:rPr>
        <w:t xml:space="preserve"> versus </w:t>
      </w:r>
      <w:proofErr w:type="spellStart"/>
      <w:r w:rsidRPr="00D86756">
        <w:rPr>
          <w:rStyle w:val="Emphasis"/>
          <w:b/>
          <w:bCs/>
          <w:i w:val="0"/>
        </w:rPr>
        <w:t>Venansio</w:t>
      </w:r>
      <w:proofErr w:type="spellEnd"/>
      <w:r w:rsidRPr="00D86756">
        <w:rPr>
          <w:rStyle w:val="Emphasis"/>
          <w:b/>
          <w:bCs/>
          <w:i w:val="0"/>
        </w:rPr>
        <w:t xml:space="preserve"> </w:t>
      </w:r>
      <w:proofErr w:type="spellStart"/>
      <w:r w:rsidRPr="00D86756">
        <w:rPr>
          <w:rStyle w:val="Emphasis"/>
          <w:b/>
          <w:bCs/>
          <w:i w:val="0"/>
        </w:rPr>
        <w:t>Babweyana</w:t>
      </w:r>
      <w:proofErr w:type="spellEnd"/>
      <w:r w:rsidRPr="00D86756">
        <w:rPr>
          <w:rStyle w:val="Emphasis"/>
          <w:b/>
          <w:bCs/>
          <w:i w:val="0"/>
        </w:rPr>
        <w:t>, Civil Appeal No. 2 of 2007</w:t>
      </w:r>
      <w:r w:rsidRPr="00D86756">
        <w:t xml:space="preserve"> is well settled law on award of damages by a trial court. It is trite law that damages are the direct probable consequences of the act complained of. Such consequences may be loss of use, loss of profit, physical inconvenience, mental distress, pain and suffering. </w:t>
      </w:r>
    </w:p>
    <w:p w:rsidR="00970B23" w:rsidRPr="00D86756" w:rsidRDefault="00175429" w:rsidP="00D86756">
      <w:pPr>
        <w:pStyle w:val="NormalWeb"/>
        <w:spacing w:line="360" w:lineRule="auto"/>
        <w:jc w:val="both"/>
      </w:pPr>
      <w:r w:rsidRPr="00D86756">
        <w:rPr>
          <w:b/>
        </w:rPr>
        <w:t xml:space="preserve">Hon. </w:t>
      </w:r>
      <w:proofErr w:type="spellStart"/>
      <w:r w:rsidRPr="00D86756">
        <w:rPr>
          <w:b/>
        </w:rPr>
        <w:t>Mr.</w:t>
      </w:r>
      <w:proofErr w:type="spellEnd"/>
      <w:r w:rsidRPr="00D86756">
        <w:rPr>
          <w:b/>
        </w:rPr>
        <w:t xml:space="preserve"> Justice Bart M. Bart M. </w:t>
      </w:r>
      <w:proofErr w:type="spellStart"/>
      <w:r w:rsidRPr="00D86756">
        <w:rPr>
          <w:b/>
        </w:rPr>
        <w:t>Katureebe</w:t>
      </w:r>
      <w:proofErr w:type="spellEnd"/>
      <w:r w:rsidRPr="00D86756">
        <w:rPr>
          <w:b/>
        </w:rPr>
        <w:t>, JSC</w:t>
      </w:r>
      <w:r w:rsidRPr="00D86756">
        <w:t xml:space="preserve"> (as he then was) in his paper entitled “Principles Governing the award of damages in Civil cases”, that he presented at the </w:t>
      </w:r>
      <w:r w:rsidRPr="00D86756">
        <w:lastRenderedPageBreak/>
        <w:t>induction course of newly appointed Judges of High Court of Uganda, at Entebbe Resort- Beach Hotel, on Wednesday, 18</w:t>
      </w:r>
      <w:r w:rsidRPr="00D86756">
        <w:rPr>
          <w:vertAlign w:val="superscript"/>
        </w:rPr>
        <w:t>th</w:t>
      </w:r>
      <w:r w:rsidRPr="00D86756">
        <w:t xml:space="preserve"> June, 2008, stated that;</w:t>
      </w:r>
    </w:p>
    <w:p w:rsidR="00970B23" w:rsidRPr="00D86756" w:rsidRDefault="00175429" w:rsidP="00D86756">
      <w:pPr>
        <w:pStyle w:val="NormalWeb"/>
        <w:spacing w:line="360" w:lineRule="auto"/>
        <w:jc w:val="both"/>
        <w:rPr>
          <w:i/>
        </w:rPr>
      </w:pPr>
      <w:r w:rsidRPr="00D86756">
        <w:rPr>
          <w:i/>
        </w:rPr>
        <w:t>“Assessment of damages is principally the duty of the trial court. Indeed, although appellate courts within the Commonwealth, including ours are by statute enabled to invoke any of the powers of a trial court, in practice, they will not engage in the activity of assessment of damages except in the most exceptional circumstances.”</w:t>
      </w:r>
    </w:p>
    <w:p w:rsidR="00970B23" w:rsidRPr="00D86756" w:rsidRDefault="00175429" w:rsidP="00D86756">
      <w:pPr>
        <w:pStyle w:val="NormalWeb"/>
        <w:spacing w:line="360" w:lineRule="auto"/>
        <w:jc w:val="both"/>
      </w:pPr>
      <w:r w:rsidRPr="00D86756">
        <w:t>Further that;</w:t>
      </w:r>
    </w:p>
    <w:p w:rsidR="00970B23" w:rsidRPr="00D86756" w:rsidRDefault="00970B23" w:rsidP="00D86756">
      <w:pPr>
        <w:pStyle w:val="NormalWeb"/>
        <w:spacing w:line="360" w:lineRule="auto"/>
        <w:jc w:val="both"/>
      </w:pPr>
      <w:r w:rsidRPr="00D86756">
        <w:t>The role of the Appellate C</w:t>
      </w:r>
      <w:r w:rsidR="00175429" w:rsidRPr="00D86756">
        <w:t xml:space="preserve">ourt in the province of damages as articulated by </w:t>
      </w:r>
      <w:r w:rsidR="00175429" w:rsidRPr="00D86756">
        <w:rPr>
          <w:b/>
        </w:rPr>
        <w:t xml:space="preserve">Greer LJ in Flint </w:t>
      </w:r>
      <w:proofErr w:type="spellStart"/>
      <w:r w:rsidR="00175429" w:rsidRPr="00D86756">
        <w:rPr>
          <w:b/>
        </w:rPr>
        <w:t>Vs</w:t>
      </w:r>
      <w:proofErr w:type="spellEnd"/>
      <w:r w:rsidR="00175429" w:rsidRPr="00D86756">
        <w:rPr>
          <w:b/>
        </w:rPr>
        <w:t xml:space="preserve"> Lovell [1935] 1 KB 354</w:t>
      </w:r>
      <w:r w:rsidR="00175429" w:rsidRPr="00D86756">
        <w:t>, is the correct statement of the legal principle applicable in the appellate courts of Uganda with regard to damages in civil suits;</w:t>
      </w:r>
    </w:p>
    <w:p w:rsidR="00970B23" w:rsidRPr="00D86756" w:rsidRDefault="00970B23" w:rsidP="00D86756">
      <w:pPr>
        <w:pStyle w:val="NormalWeb"/>
        <w:spacing w:line="360" w:lineRule="auto"/>
        <w:jc w:val="both"/>
        <w:rPr>
          <w:i/>
        </w:rPr>
      </w:pPr>
      <w:r w:rsidRPr="00D86756">
        <w:rPr>
          <w:i/>
        </w:rPr>
        <w:t>“An Appellate C</w:t>
      </w:r>
      <w:r w:rsidR="00175429" w:rsidRPr="00D86756">
        <w:rPr>
          <w:i/>
        </w:rPr>
        <w:t>ourt will be disinclined to reverse</w:t>
      </w:r>
      <w:r w:rsidR="00175429" w:rsidRPr="00D86756">
        <w:rPr>
          <w:i/>
          <w:spacing w:val="15"/>
        </w:rPr>
        <w:t xml:space="preserve"> the finding of a trial judge as to the amount of </w:t>
      </w:r>
      <w:r w:rsidR="00175429" w:rsidRPr="00D86756">
        <w:rPr>
          <w:i/>
          <w:spacing w:val="30"/>
        </w:rPr>
        <w:t>damages merely because it thinks that had it</w:t>
      </w:r>
      <w:r w:rsidR="00175429" w:rsidRPr="00D86756">
        <w:rPr>
          <w:i/>
        </w:rPr>
        <w:t xml:space="preserve"> tried the case in the first instance it would have given a greater or lesser sum. In order to justify reversing the trial judge on the question of amount of damages, it will generally be necessary that the appellate court should be convinced that; </w:t>
      </w:r>
    </w:p>
    <w:p w:rsidR="00970B23" w:rsidRPr="00D86756" w:rsidRDefault="00175429" w:rsidP="00D86756">
      <w:pPr>
        <w:pStyle w:val="NormalWeb"/>
        <w:numPr>
          <w:ilvl w:val="0"/>
          <w:numId w:val="6"/>
        </w:numPr>
        <w:spacing w:line="360" w:lineRule="auto"/>
        <w:jc w:val="both"/>
      </w:pPr>
      <w:r w:rsidRPr="00D86756">
        <w:rPr>
          <w:i/>
        </w:rPr>
        <w:t xml:space="preserve">That the trial judge acted upon some wrong principle of law, </w:t>
      </w:r>
    </w:p>
    <w:p w:rsidR="00970B23" w:rsidRPr="00D86756" w:rsidRDefault="00175429" w:rsidP="00D86756">
      <w:pPr>
        <w:pStyle w:val="NormalWeb"/>
        <w:numPr>
          <w:ilvl w:val="0"/>
          <w:numId w:val="6"/>
        </w:numPr>
        <w:spacing w:line="360" w:lineRule="auto"/>
        <w:jc w:val="both"/>
      </w:pPr>
      <w:r w:rsidRPr="00D86756">
        <w:rPr>
          <w:i/>
        </w:rPr>
        <w:t>That the amount awarded was so extremely high or very small as to make it, in the judgment of the appellate court, an entirely erroneous estimate of the damage to which the plaintiff is entitled.”</w:t>
      </w:r>
    </w:p>
    <w:p w:rsidR="00554943" w:rsidRPr="00D86756" w:rsidRDefault="00970B23" w:rsidP="00D86756">
      <w:pPr>
        <w:pStyle w:val="NormalWeb"/>
        <w:spacing w:line="360" w:lineRule="auto"/>
        <w:jc w:val="both"/>
      </w:pPr>
      <w:r w:rsidRPr="00D86756">
        <w:t>In the instant case the Respondent was greatly inconvenienced by the acts of the Appellant’s Officials for which the trial Magistrate awarded UGX 19,000,000/= worth of general damages. The trial Magistrate did not act upon any wrong principle therefore I see no reason to vary the award of general damages by the lower Court.</w:t>
      </w:r>
      <w:r w:rsidR="00C87631" w:rsidRPr="00D86756">
        <w:t xml:space="preserve"> </w:t>
      </w:r>
    </w:p>
    <w:p w:rsidR="00970B23" w:rsidRPr="00D86756" w:rsidRDefault="00C87631" w:rsidP="00D86756">
      <w:pPr>
        <w:pStyle w:val="NormalWeb"/>
        <w:spacing w:line="360" w:lineRule="auto"/>
        <w:jc w:val="both"/>
      </w:pPr>
      <w:r w:rsidRPr="00D86756">
        <w:t>The award of exemplary and</w:t>
      </w:r>
      <w:r w:rsidR="00554943" w:rsidRPr="00D86756">
        <w:t xml:space="preserve"> general</w:t>
      </w:r>
      <w:r w:rsidRPr="00D86756">
        <w:t xml:space="preserve"> damages </w:t>
      </w:r>
      <w:r w:rsidR="00554943" w:rsidRPr="00D86756">
        <w:t>is therefore</w:t>
      </w:r>
      <w:r w:rsidRPr="00D86756">
        <w:t xml:space="preserve"> upheld. </w:t>
      </w:r>
    </w:p>
    <w:p w:rsidR="00970B23" w:rsidRPr="00D86756" w:rsidRDefault="00970B23" w:rsidP="00D86756">
      <w:pPr>
        <w:pStyle w:val="NormalWeb"/>
        <w:spacing w:line="360" w:lineRule="auto"/>
        <w:jc w:val="both"/>
      </w:pPr>
      <w:r w:rsidRPr="00D86756">
        <w:t>This appeal lacks merit and is dismissed with costs.</w:t>
      </w:r>
    </w:p>
    <w:p w:rsidR="00970B23" w:rsidRPr="00D86756" w:rsidRDefault="00970B23" w:rsidP="00D86756">
      <w:pPr>
        <w:pStyle w:val="NormalWeb"/>
        <w:spacing w:line="360" w:lineRule="auto"/>
        <w:jc w:val="both"/>
      </w:pPr>
      <w:r w:rsidRPr="00D86756">
        <w:t>Right of appeal explained.</w:t>
      </w:r>
    </w:p>
    <w:p w:rsidR="00C80FC2" w:rsidRPr="00D86756" w:rsidRDefault="00C80FC2" w:rsidP="00D86756">
      <w:pPr>
        <w:pStyle w:val="NormalWeb"/>
        <w:spacing w:line="360" w:lineRule="auto"/>
        <w:jc w:val="both"/>
      </w:pPr>
    </w:p>
    <w:p w:rsidR="00C80FC2" w:rsidRPr="00D86756" w:rsidRDefault="00C80FC2" w:rsidP="00D86756">
      <w:pPr>
        <w:pStyle w:val="NormalWeb"/>
        <w:spacing w:before="0" w:beforeAutospacing="0" w:after="0" w:afterAutospacing="0" w:line="360" w:lineRule="auto"/>
        <w:jc w:val="both"/>
        <w:rPr>
          <w:b/>
        </w:rPr>
      </w:pPr>
      <w:r w:rsidRPr="00D86756">
        <w:rPr>
          <w:b/>
        </w:rPr>
        <w:lastRenderedPageBreak/>
        <w:t>.......................................</w:t>
      </w:r>
    </w:p>
    <w:p w:rsidR="00C80FC2" w:rsidRPr="00D86756" w:rsidRDefault="00C80FC2" w:rsidP="00D86756">
      <w:pPr>
        <w:pStyle w:val="NormalWeb"/>
        <w:spacing w:before="0" w:beforeAutospacing="0" w:after="0" w:afterAutospacing="0" w:line="360" w:lineRule="auto"/>
        <w:jc w:val="both"/>
        <w:rPr>
          <w:b/>
        </w:rPr>
      </w:pPr>
      <w:proofErr w:type="gramStart"/>
      <w:r w:rsidRPr="00D86756">
        <w:rPr>
          <w:b/>
        </w:rPr>
        <w:t>OYUKO.</w:t>
      </w:r>
      <w:proofErr w:type="gramEnd"/>
      <w:r w:rsidRPr="00D86756">
        <w:rPr>
          <w:b/>
        </w:rPr>
        <w:t xml:space="preserve"> ANTHONY OJOK</w:t>
      </w:r>
    </w:p>
    <w:p w:rsidR="00C80FC2" w:rsidRPr="00D86756" w:rsidRDefault="00C80FC2" w:rsidP="00D86756">
      <w:pPr>
        <w:pStyle w:val="NormalWeb"/>
        <w:spacing w:before="0" w:beforeAutospacing="0" w:after="0" w:afterAutospacing="0" w:line="360" w:lineRule="auto"/>
        <w:jc w:val="both"/>
        <w:rPr>
          <w:b/>
        </w:rPr>
      </w:pPr>
      <w:r w:rsidRPr="00D86756">
        <w:rPr>
          <w:b/>
        </w:rPr>
        <w:t>JUGDE</w:t>
      </w:r>
    </w:p>
    <w:p w:rsidR="00C80FC2" w:rsidRPr="00D86756" w:rsidRDefault="006B61FD" w:rsidP="00D86756">
      <w:pPr>
        <w:pStyle w:val="NormalWeb"/>
        <w:spacing w:before="0" w:beforeAutospacing="0" w:after="0" w:afterAutospacing="0" w:line="360" w:lineRule="auto"/>
        <w:jc w:val="both"/>
        <w:rPr>
          <w:b/>
        </w:rPr>
      </w:pPr>
      <w:r w:rsidRPr="00D86756">
        <w:rPr>
          <w:b/>
        </w:rPr>
        <w:t>15</w:t>
      </w:r>
      <w:r w:rsidR="00C80FC2" w:rsidRPr="00D86756">
        <w:rPr>
          <w:b/>
        </w:rPr>
        <w:t>/12/2016</w:t>
      </w:r>
    </w:p>
    <w:p w:rsidR="00420E04" w:rsidRPr="00D86756" w:rsidRDefault="00420E04" w:rsidP="00D86756">
      <w:pPr>
        <w:pStyle w:val="NormalWeb"/>
        <w:spacing w:line="360" w:lineRule="auto"/>
        <w:jc w:val="both"/>
        <w:rPr>
          <w:b/>
        </w:rPr>
      </w:pPr>
      <w:r w:rsidRPr="00D86756">
        <w:rPr>
          <w:b/>
        </w:rPr>
        <w:t>Read and delivered in open Court in the presence of;</w:t>
      </w:r>
    </w:p>
    <w:p w:rsidR="00420E04" w:rsidRPr="00D86756" w:rsidRDefault="00420E04" w:rsidP="00D86756">
      <w:pPr>
        <w:pStyle w:val="NormalWeb"/>
        <w:numPr>
          <w:ilvl w:val="0"/>
          <w:numId w:val="7"/>
        </w:numPr>
        <w:spacing w:line="360" w:lineRule="auto"/>
        <w:jc w:val="both"/>
      </w:pPr>
      <w:proofErr w:type="spellStart"/>
      <w:r w:rsidRPr="00D86756">
        <w:t>Cosma</w:t>
      </w:r>
      <w:proofErr w:type="spellEnd"/>
      <w:r w:rsidRPr="00D86756">
        <w:t xml:space="preserve"> </w:t>
      </w:r>
      <w:proofErr w:type="spellStart"/>
      <w:r w:rsidRPr="00D86756">
        <w:t>Kateeba</w:t>
      </w:r>
      <w:proofErr w:type="spellEnd"/>
      <w:r w:rsidRPr="00D86756">
        <w:t xml:space="preserve"> for the Respondent.</w:t>
      </w:r>
    </w:p>
    <w:p w:rsidR="00420E04" w:rsidRPr="00D86756" w:rsidRDefault="00420E04" w:rsidP="00D86756">
      <w:pPr>
        <w:pStyle w:val="NormalWeb"/>
        <w:numPr>
          <w:ilvl w:val="0"/>
          <w:numId w:val="7"/>
        </w:numPr>
        <w:spacing w:line="360" w:lineRule="auto"/>
        <w:jc w:val="both"/>
      </w:pPr>
      <w:r w:rsidRPr="00D86756">
        <w:t>The Respondent.</w:t>
      </w:r>
    </w:p>
    <w:p w:rsidR="00420E04" w:rsidRPr="00D86756" w:rsidRDefault="00420E04" w:rsidP="00D86756">
      <w:pPr>
        <w:pStyle w:val="NormalWeb"/>
        <w:numPr>
          <w:ilvl w:val="0"/>
          <w:numId w:val="7"/>
        </w:numPr>
        <w:spacing w:line="360" w:lineRule="auto"/>
        <w:jc w:val="both"/>
      </w:pPr>
      <w:r w:rsidRPr="00D86756">
        <w:t xml:space="preserve">Court Clerk – Clovis </w:t>
      </w:r>
    </w:p>
    <w:p w:rsidR="00420E04" w:rsidRPr="00D86756" w:rsidRDefault="00970B23" w:rsidP="00D86756">
      <w:pPr>
        <w:pStyle w:val="NormalWeb"/>
        <w:spacing w:before="0" w:beforeAutospacing="0" w:after="0" w:afterAutospacing="0" w:line="360" w:lineRule="auto"/>
        <w:jc w:val="both"/>
        <w:rPr>
          <w:b/>
        </w:rPr>
      </w:pPr>
      <w:r w:rsidRPr="00D86756">
        <w:t xml:space="preserve"> </w:t>
      </w:r>
      <w:r w:rsidR="00420E04" w:rsidRPr="00D86756">
        <w:rPr>
          <w:b/>
        </w:rPr>
        <w:t>.......................................</w:t>
      </w:r>
    </w:p>
    <w:p w:rsidR="00420E04" w:rsidRPr="00D86756" w:rsidRDefault="00420E04" w:rsidP="00D86756">
      <w:pPr>
        <w:pStyle w:val="NormalWeb"/>
        <w:spacing w:before="0" w:beforeAutospacing="0" w:after="0" w:afterAutospacing="0" w:line="360" w:lineRule="auto"/>
        <w:jc w:val="both"/>
        <w:rPr>
          <w:b/>
        </w:rPr>
      </w:pPr>
      <w:proofErr w:type="gramStart"/>
      <w:r w:rsidRPr="00D86756">
        <w:rPr>
          <w:b/>
        </w:rPr>
        <w:t>OYUKO.</w:t>
      </w:r>
      <w:proofErr w:type="gramEnd"/>
      <w:r w:rsidRPr="00D86756">
        <w:rPr>
          <w:b/>
        </w:rPr>
        <w:t xml:space="preserve"> ANTHONY OJOK</w:t>
      </w:r>
    </w:p>
    <w:p w:rsidR="00420E04" w:rsidRPr="00D86756" w:rsidRDefault="00420E04" w:rsidP="00D86756">
      <w:pPr>
        <w:pStyle w:val="NormalWeb"/>
        <w:spacing w:before="0" w:beforeAutospacing="0" w:after="0" w:afterAutospacing="0" w:line="360" w:lineRule="auto"/>
        <w:jc w:val="both"/>
        <w:rPr>
          <w:b/>
        </w:rPr>
      </w:pPr>
      <w:r w:rsidRPr="00D86756">
        <w:rPr>
          <w:b/>
        </w:rPr>
        <w:t>JUGDE</w:t>
      </w:r>
    </w:p>
    <w:p w:rsidR="00420E04" w:rsidRPr="00D86756" w:rsidRDefault="00420E04" w:rsidP="00D86756">
      <w:pPr>
        <w:pStyle w:val="NormalWeb"/>
        <w:spacing w:before="0" w:beforeAutospacing="0" w:after="0" w:afterAutospacing="0" w:line="360" w:lineRule="auto"/>
        <w:jc w:val="both"/>
        <w:rPr>
          <w:b/>
        </w:rPr>
      </w:pPr>
      <w:r w:rsidRPr="00D86756">
        <w:rPr>
          <w:b/>
        </w:rPr>
        <w:t>1</w:t>
      </w:r>
      <w:r w:rsidR="006B61FD" w:rsidRPr="00D86756">
        <w:rPr>
          <w:b/>
        </w:rPr>
        <w:t>5</w:t>
      </w:r>
      <w:r w:rsidRPr="00D86756">
        <w:rPr>
          <w:b/>
        </w:rPr>
        <w:t>/12/2016</w:t>
      </w:r>
    </w:p>
    <w:p w:rsidR="00970B23" w:rsidRPr="00D86756" w:rsidRDefault="00970B23" w:rsidP="00D86756">
      <w:pPr>
        <w:spacing w:after="0" w:line="360" w:lineRule="auto"/>
        <w:jc w:val="both"/>
        <w:rPr>
          <w:rFonts w:ascii="Times New Roman" w:eastAsia="Times New Roman" w:hAnsi="Times New Roman" w:cs="Times New Roman"/>
          <w:sz w:val="24"/>
          <w:szCs w:val="24"/>
          <w:lang w:eastAsia="en-GB"/>
        </w:rPr>
      </w:pPr>
    </w:p>
    <w:sectPr w:rsidR="00970B23" w:rsidRPr="00D86756" w:rsidSect="008809B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B64" w:rsidRDefault="002B4B64" w:rsidP="00007FD3">
      <w:pPr>
        <w:spacing w:after="0" w:line="240" w:lineRule="auto"/>
      </w:pPr>
      <w:r>
        <w:separator/>
      </w:r>
    </w:p>
  </w:endnote>
  <w:endnote w:type="continuationSeparator" w:id="0">
    <w:p w:rsidR="002B4B64" w:rsidRDefault="002B4B64" w:rsidP="00007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6079"/>
      <w:docPartObj>
        <w:docPartGallery w:val="Page Numbers (Bottom of Page)"/>
        <w:docPartUnique/>
      </w:docPartObj>
    </w:sdtPr>
    <w:sdtEndPr/>
    <w:sdtContent>
      <w:p w:rsidR="00EC0720" w:rsidRDefault="002B4B64">
        <w:pPr>
          <w:pStyle w:val="Footer"/>
          <w:jc w:val="center"/>
        </w:pPr>
        <w:r>
          <w:fldChar w:fldCharType="begin"/>
        </w:r>
        <w:r>
          <w:instrText xml:space="preserve"> PAGE   \* MERGEFORMAT </w:instrText>
        </w:r>
        <w:r>
          <w:fldChar w:fldCharType="separate"/>
        </w:r>
        <w:r w:rsidR="00D86756">
          <w:rPr>
            <w:noProof/>
          </w:rPr>
          <w:t>1</w:t>
        </w:r>
        <w:r>
          <w:rPr>
            <w:noProof/>
          </w:rPr>
          <w:fldChar w:fldCharType="end"/>
        </w:r>
      </w:p>
    </w:sdtContent>
  </w:sdt>
  <w:p w:rsidR="00EC0720" w:rsidRDefault="00EC07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B64" w:rsidRDefault="002B4B64" w:rsidP="00007FD3">
      <w:pPr>
        <w:spacing w:after="0" w:line="240" w:lineRule="auto"/>
      </w:pPr>
      <w:r>
        <w:separator/>
      </w:r>
    </w:p>
  </w:footnote>
  <w:footnote w:type="continuationSeparator" w:id="0">
    <w:p w:rsidR="002B4B64" w:rsidRDefault="002B4B64" w:rsidP="00007F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65CD"/>
    <w:multiLevelType w:val="hybridMultilevel"/>
    <w:tmpl w:val="CC08C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4157F7"/>
    <w:multiLevelType w:val="hybridMultilevel"/>
    <w:tmpl w:val="8CB8E3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991D37"/>
    <w:multiLevelType w:val="hybridMultilevel"/>
    <w:tmpl w:val="8CB8E3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B90414"/>
    <w:multiLevelType w:val="hybridMultilevel"/>
    <w:tmpl w:val="8CB8E3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1461DA"/>
    <w:multiLevelType w:val="hybridMultilevel"/>
    <w:tmpl w:val="8CB8E3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1B65C02"/>
    <w:multiLevelType w:val="hybridMultilevel"/>
    <w:tmpl w:val="C5EA23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F9B2F73"/>
    <w:multiLevelType w:val="hybridMultilevel"/>
    <w:tmpl w:val="9A68339A"/>
    <w:lvl w:ilvl="0" w:tplc="FFA62432">
      <w:start w:val="1"/>
      <w:numFmt w:val="lowerLetter"/>
      <w:lvlText w:val="%1)"/>
      <w:lvlJc w:val="left"/>
      <w:pPr>
        <w:ind w:left="720" w:hanging="360"/>
      </w:pPr>
      <w:rPr>
        <w:rFonts w:ascii="Footlight MT Light" w:eastAsia="Times New Roman" w:hAnsi="Footlight MT Light"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B55"/>
    <w:rsid w:val="00007FD3"/>
    <w:rsid w:val="00015E92"/>
    <w:rsid w:val="00022217"/>
    <w:rsid w:val="0003495F"/>
    <w:rsid w:val="000442A4"/>
    <w:rsid w:val="00073216"/>
    <w:rsid w:val="00075346"/>
    <w:rsid w:val="000B36C8"/>
    <w:rsid w:val="000B3BE2"/>
    <w:rsid w:val="000B3DE6"/>
    <w:rsid w:val="000B48EB"/>
    <w:rsid w:val="000E235C"/>
    <w:rsid w:val="0011261F"/>
    <w:rsid w:val="001276C7"/>
    <w:rsid w:val="001276FF"/>
    <w:rsid w:val="00175429"/>
    <w:rsid w:val="001B1B55"/>
    <w:rsid w:val="001E7B22"/>
    <w:rsid w:val="002057B4"/>
    <w:rsid w:val="0025306E"/>
    <w:rsid w:val="002538FA"/>
    <w:rsid w:val="00257E2F"/>
    <w:rsid w:val="002624E5"/>
    <w:rsid w:val="00285A67"/>
    <w:rsid w:val="002B4B64"/>
    <w:rsid w:val="003560A4"/>
    <w:rsid w:val="00376487"/>
    <w:rsid w:val="00392DEF"/>
    <w:rsid w:val="003A2CD5"/>
    <w:rsid w:val="003F33F7"/>
    <w:rsid w:val="004154F2"/>
    <w:rsid w:val="00420E04"/>
    <w:rsid w:val="0042489A"/>
    <w:rsid w:val="004711F5"/>
    <w:rsid w:val="00491B1F"/>
    <w:rsid w:val="004A7007"/>
    <w:rsid w:val="00511E98"/>
    <w:rsid w:val="00554943"/>
    <w:rsid w:val="0057125B"/>
    <w:rsid w:val="005A5813"/>
    <w:rsid w:val="0061787C"/>
    <w:rsid w:val="006B61FD"/>
    <w:rsid w:val="00707A4F"/>
    <w:rsid w:val="007A3637"/>
    <w:rsid w:val="007A42B2"/>
    <w:rsid w:val="007C2B3B"/>
    <w:rsid w:val="00825ADB"/>
    <w:rsid w:val="008809BB"/>
    <w:rsid w:val="008C5B28"/>
    <w:rsid w:val="0091098E"/>
    <w:rsid w:val="009176B9"/>
    <w:rsid w:val="0094544C"/>
    <w:rsid w:val="00970B23"/>
    <w:rsid w:val="009E5A32"/>
    <w:rsid w:val="00A249F9"/>
    <w:rsid w:val="00A33703"/>
    <w:rsid w:val="00A47EC8"/>
    <w:rsid w:val="00A74089"/>
    <w:rsid w:val="00A76A57"/>
    <w:rsid w:val="00B76367"/>
    <w:rsid w:val="00B778FB"/>
    <w:rsid w:val="00BC0C04"/>
    <w:rsid w:val="00BF75DE"/>
    <w:rsid w:val="00C06BA0"/>
    <w:rsid w:val="00C247B1"/>
    <w:rsid w:val="00C36E1B"/>
    <w:rsid w:val="00C7185E"/>
    <w:rsid w:val="00C80FC2"/>
    <w:rsid w:val="00C87631"/>
    <w:rsid w:val="00CA3D3E"/>
    <w:rsid w:val="00CC3963"/>
    <w:rsid w:val="00CD6FDC"/>
    <w:rsid w:val="00D01462"/>
    <w:rsid w:val="00D1644B"/>
    <w:rsid w:val="00D23582"/>
    <w:rsid w:val="00D86756"/>
    <w:rsid w:val="00D9209F"/>
    <w:rsid w:val="00DC18C0"/>
    <w:rsid w:val="00E336DF"/>
    <w:rsid w:val="00E72848"/>
    <w:rsid w:val="00EB5DD5"/>
    <w:rsid w:val="00EC0720"/>
    <w:rsid w:val="00EC675D"/>
    <w:rsid w:val="00ED0D81"/>
    <w:rsid w:val="00EF21F6"/>
    <w:rsid w:val="00F24A6D"/>
    <w:rsid w:val="00F460FD"/>
    <w:rsid w:val="00F9199C"/>
    <w:rsid w:val="00FD0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Header">
    <w:name w:val="header"/>
    <w:basedOn w:val="Normal"/>
    <w:link w:val="HeaderChar"/>
    <w:uiPriority w:val="99"/>
    <w:semiHidden/>
    <w:unhideWhenUsed/>
    <w:rsid w:val="00007FD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07FD3"/>
  </w:style>
  <w:style w:type="paragraph" w:styleId="Footer">
    <w:name w:val="footer"/>
    <w:basedOn w:val="Normal"/>
    <w:link w:val="FooterChar"/>
    <w:uiPriority w:val="99"/>
    <w:unhideWhenUsed/>
    <w:rsid w:val="00007F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7FD3"/>
  </w:style>
  <w:style w:type="paragraph" w:styleId="ListParagraph">
    <w:name w:val="List Paragraph"/>
    <w:basedOn w:val="Normal"/>
    <w:uiPriority w:val="34"/>
    <w:qFormat/>
    <w:rsid w:val="004154F2"/>
    <w:pPr>
      <w:ind w:left="720"/>
      <w:contextualSpacing/>
    </w:pPr>
  </w:style>
  <w:style w:type="paragraph" w:styleId="NormalWeb">
    <w:name w:val="Normal (Web)"/>
    <w:basedOn w:val="Normal"/>
    <w:uiPriority w:val="99"/>
    <w:unhideWhenUsed/>
    <w:rsid w:val="00BF75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F75D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Header">
    <w:name w:val="header"/>
    <w:basedOn w:val="Normal"/>
    <w:link w:val="HeaderChar"/>
    <w:uiPriority w:val="99"/>
    <w:semiHidden/>
    <w:unhideWhenUsed/>
    <w:rsid w:val="00007FD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07FD3"/>
  </w:style>
  <w:style w:type="paragraph" w:styleId="Footer">
    <w:name w:val="footer"/>
    <w:basedOn w:val="Normal"/>
    <w:link w:val="FooterChar"/>
    <w:uiPriority w:val="99"/>
    <w:unhideWhenUsed/>
    <w:rsid w:val="00007F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7FD3"/>
  </w:style>
  <w:style w:type="paragraph" w:styleId="ListParagraph">
    <w:name w:val="List Paragraph"/>
    <w:basedOn w:val="Normal"/>
    <w:uiPriority w:val="34"/>
    <w:qFormat/>
    <w:rsid w:val="004154F2"/>
    <w:pPr>
      <w:ind w:left="720"/>
      <w:contextualSpacing/>
    </w:pPr>
  </w:style>
  <w:style w:type="paragraph" w:styleId="NormalWeb">
    <w:name w:val="Normal (Web)"/>
    <w:basedOn w:val="Normal"/>
    <w:uiPriority w:val="99"/>
    <w:unhideWhenUsed/>
    <w:rsid w:val="00BF75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F75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05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801ED-66C0-4B4A-9567-225698043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1937</Words>
  <Characters>11042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2016-12-19T08:22:00Z</cp:lastPrinted>
  <dcterms:created xsi:type="dcterms:W3CDTF">2016-12-21T12:54:00Z</dcterms:created>
  <dcterms:modified xsi:type="dcterms:W3CDTF">2016-12-21T12:54:00Z</dcterms:modified>
</cp:coreProperties>
</file>