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CIVIL APPEAL No. 00</w:t>
      </w:r>
      <w:r w:rsidR="00313D20">
        <w:rPr>
          <w:rFonts w:ascii="Times New Roman" w:hAnsi="Times New Roman" w:cs="Times New Roman"/>
          <w:b/>
          <w:sz w:val="24"/>
          <w:szCs w:val="24"/>
        </w:rPr>
        <w:t>39</w:t>
      </w:r>
      <w:r w:rsidRPr="00BB1C6D">
        <w:rPr>
          <w:rFonts w:ascii="Times New Roman" w:hAnsi="Times New Roman" w:cs="Times New Roman"/>
          <w:b/>
          <w:sz w:val="24"/>
          <w:szCs w:val="24"/>
        </w:rPr>
        <w:t xml:space="preserve"> OF 201</w:t>
      </w:r>
      <w:r w:rsidR="00313D20">
        <w:rPr>
          <w:rFonts w:ascii="Times New Roman" w:hAnsi="Times New Roman" w:cs="Times New Roman"/>
          <w:b/>
          <w:sz w:val="24"/>
          <w:szCs w:val="24"/>
        </w:rPr>
        <w:t>4</w:t>
      </w:r>
    </w:p>
    <w:p w:rsidR="00CA59BC" w:rsidRDefault="00CA59BC" w:rsidP="00C40079">
      <w:pPr>
        <w:spacing w:after="0"/>
        <w:ind w:left="576" w:right="576"/>
        <w:jc w:val="center"/>
        <w:rPr>
          <w:rFonts w:ascii="Times New Roman" w:hAnsi="Times New Roman" w:cs="Times New Roman"/>
          <w:b/>
          <w:sz w:val="24"/>
          <w:szCs w:val="24"/>
        </w:rPr>
      </w:pPr>
      <w:r w:rsidRPr="00BB1C6D">
        <w:rPr>
          <w:rFonts w:ascii="Times New Roman" w:hAnsi="Times New Roman" w:cs="Times New Roman"/>
          <w:b/>
          <w:sz w:val="24"/>
          <w:szCs w:val="24"/>
        </w:rPr>
        <w:t xml:space="preserve">(Appeal from the judgment and decree of </w:t>
      </w:r>
      <w:proofErr w:type="spellStart"/>
      <w:r w:rsidR="00313D20">
        <w:rPr>
          <w:rFonts w:ascii="Times New Roman" w:hAnsi="Times New Roman" w:cs="Times New Roman"/>
          <w:b/>
          <w:sz w:val="24"/>
          <w:szCs w:val="24"/>
        </w:rPr>
        <w:t>Nebbi</w:t>
      </w:r>
      <w:proofErr w:type="spellEnd"/>
      <w:r w:rsidRPr="00BB1C6D">
        <w:rPr>
          <w:rFonts w:ascii="Times New Roman" w:hAnsi="Times New Roman" w:cs="Times New Roman"/>
          <w:b/>
          <w:sz w:val="24"/>
          <w:szCs w:val="24"/>
        </w:rPr>
        <w:t xml:space="preserve"> </w:t>
      </w:r>
      <w:r w:rsidR="001A7CD2">
        <w:rPr>
          <w:rFonts w:ascii="Times New Roman" w:hAnsi="Times New Roman" w:cs="Times New Roman"/>
          <w:b/>
          <w:sz w:val="24"/>
          <w:szCs w:val="24"/>
        </w:rPr>
        <w:t xml:space="preserve">Chief </w:t>
      </w:r>
      <w:r w:rsidRPr="00BB1C6D">
        <w:rPr>
          <w:rFonts w:ascii="Times New Roman" w:hAnsi="Times New Roman" w:cs="Times New Roman"/>
          <w:b/>
          <w:sz w:val="24"/>
          <w:szCs w:val="24"/>
        </w:rPr>
        <w:t>Magistrate</w:t>
      </w:r>
      <w:r w:rsidR="001A7CD2">
        <w:rPr>
          <w:rFonts w:ascii="Times New Roman" w:hAnsi="Times New Roman" w:cs="Times New Roman"/>
          <w:b/>
          <w:sz w:val="24"/>
          <w:szCs w:val="24"/>
        </w:rPr>
        <w:t>s</w:t>
      </w:r>
      <w:r w:rsidRPr="00BB1C6D">
        <w:rPr>
          <w:rFonts w:ascii="Times New Roman" w:hAnsi="Times New Roman" w:cs="Times New Roman"/>
          <w:b/>
          <w:sz w:val="24"/>
          <w:szCs w:val="24"/>
        </w:rPr>
        <w:t xml:space="preserve"> Court in Civil Suit No. 00</w:t>
      </w:r>
      <w:r w:rsidR="00313D20">
        <w:rPr>
          <w:rFonts w:ascii="Times New Roman" w:hAnsi="Times New Roman" w:cs="Times New Roman"/>
          <w:b/>
          <w:sz w:val="24"/>
          <w:szCs w:val="24"/>
        </w:rPr>
        <w:t>9</w:t>
      </w:r>
      <w:r w:rsidRPr="00BB1C6D">
        <w:rPr>
          <w:rFonts w:ascii="Times New Roman" w:hAnsi="Times New Roman" w:cs="Times New Roman"/>
          <w:b/>
          <w:sz w:val="24"/>
          <w:szCs w:val="24"/>
        </w:rPr>
        <w:t xml:space="preserve"> of 20</w:t>
      </w:r>
      <w:r w:rsidR="00313D20">
        <w:rPr>
          <w:rFonts w:ascii="Times New Roman" w:hAnsi="Times New Roman" w:cs="Times New Roman"/>
          <w:b/>
          <w:sz w:val="24"/>
          <w:szCs w:val="24"/>
        </w:rPr>
        <w:t>10</w:t>
      </w:r>
      <w:r w:rsidRPr="00BB1C6D">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313D20" w:rsidP="001A7CD2">
      <w:pPr>
        <w:spacing w:after="0"/>
        <w:jc w:val="both"/>
        <w:rPr>
          <w:rFonts w:ascii="Times New Roman" w:hAnsi="Times New Roman" w:cs="Times New Roman"/>
          <w:b/>
          <w:sz w:val="24"/>
          <w:szCs w:val="24"/>
        </w:rPr>
      </w:pPr>
      <w:r>
        <w:rPr>
          <w:rFonts w:ascii="Times New Roman" w:hAnsi="Times New Roman" w:cs="Times New Roman"/>
          <w:b/>
          <w:sz w:val="24"/>
          <w:szCs w:val="24"/>
        </w:rPr>
        <w:t>OPIO SIMON ONGIERA</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Pr>
          <w:rFonts w:ascii="Times New Roman" w:hAnsi="Times New Roman" w:cs="Times New Roman"/>
          <w:b/>
          <w:sz w:val="24"/>
          <w:szCs w:val="24"/>
        </w:rPr>
        <w:t>……………………………….</w:t>
      </w:r>
      <w:r w:rsidR="00CA59BC" w:rsidRPr="001A7CD2">
        <w:rPr>
          <w:rFonts w:ascii="Times New Roman" w:hAnsi="Times New Roman" w:cs="Times New Roman"/>
          <w:b/>
          <w:sz w:val="24"/>
          <w:szCs w:val="24"/>
        </w:rPr>
        <w:t>………</w:t>
      </w:r>
      <w:r w:rsidR="00CA59BC" w:rsidRPr="001A7CD2">
        <w:rPr>
          <w:rFonts w:ascii="Times New Roman" w:hAnsi="Times New Roman" w:cs="Times New Roman"/>
          <w:b/>
          <w:sz w:val="24"/>
          <w:szCs w:val="24"/>
        </w:rPr>
        <w:tab/>
        <w:t>APPELLANT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BB1C6D" w:rsidRDefault="00313D20" w:rsidP="001A7CD2">
      <w:pPr>
        <w:spacing w:after="0"/>
        <w:jc w:val="both"/>
        <w:rPr>
          <w:rFonts w:ascii="Times New Roman" w:hAnsi="Times New Roman" w:cs="Times New Roman"/>
          <w:b/>
          <w:sz w:val="24"/>
          <w:szCs w:val="24"/>
        </w:rPr>
      </w:pPr>
      <w:r>
        <w:rPr>
          <w:rFonts w:ascii="Times New Roman" w:hAnsi="Times New Roman" w:cs="Times New Roman"/>
          <w:b/>
          <w:sz w:val="24"/>
          <w:szCs w:val="24"/>
        </w:rPr>
        <w:t>ONYAI FURASIKA</w:t>
      </w:r>
      <w:r>
        <w:rPr>
          <w:rFonts w:ascii="Times New Roman" w:hAnsi="Times New Roman" w:cs="Times New Roman"/>
          <w:b/>
          <w:sz w:val="24"/>
          <w:szCs w:val="24"/>
        </w:rPr>
        <w:tab/>
      </w:r>
      <w:r w:rsidR="00CA59BC" w:rsidRPr="00BB1C6D">
        <w:rPr>
          <w:rFonts w:ascii="Times New Roman" w:hAnsi="Times New Roman" w:cs="Times New Roman"/>
          <w:b/>
          <w:sz w:val="24"/>
          <w:szCs w:val="24"/>
        </w:rPr>
        <w:tab/>
        <w:t>………………………</w:t>
      </w:r>
      <w:r w:rsidR="001A7CD2">
        <w:rPr>
          <w:rFonts w:ascii="Times New Roman" w:hAnsi="Times New Roman" w:cs="Times New Roman"/>
          <w:b/>
          <w:sz w:val="24"/>
          <w:szCs w:val="24"/>
        </w:rPr>
        <w:t>……</w:t>
      </w:r>
      <w:r>
        <w:rPr>
          <w:rFonts w:ascii="Times New Roman" w:hAnsi="Times New Roman" w:cs="Times New Roman"/>
          <w:b/>
          <w:sz w:val="24"/>
          <w:szCs w:val="24"/>
        </w:rPr>
        <w:t>……….</w:t>
      </w:r>
      <w:r w:rsidR="00CA59BC" w:rsidRPr="00BB1C6D">
        <w:rPr>
          <w:rFonts w:ascii="Times New Roman" w:hAnsi="Times New Roman" w:cs="Times New Roman"/>
          <w:b/>
          <w:sz w:val="24"/>
          <w:szCs w:val="24"/>
        </w:rPr>
        <w:t>………</w:t>
      </w:r>
      <w:r w:rsidR="00CA59BC" w:rsidRPr="00BB1C6D">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A10A9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A10A9A">
      <w:pPr>
        <w:spacing w:after="0"/>
        <w:rPr>
          <w:rFonts w:ascii="Times New Roman" w:hAnsi="Times New Roman" w:cs="Times New Roman"/>
          <w:b/>
          <w:sz w:val="24"/>
          <w:szCs w:val="24"/>
          <w:u w:val="single"/>
        </w:rPr>
      </w:pPr>
    </w:p>
    <w:p w:rsidR="00CA59BC" w:rsidRDefault="00CA59BC" w:rsidP="00C40079">
      <w:pPr>
        <w:spacing w:after="0"/>
        <w:jc w:val="center"/>
        <w:rPr>
          <w:rFonts w:ascii="Times New Roman" w:hAnsi="Times New Roman" w:cs="Times New Roman"/>
          <w:b/>
          <w:sz w:val="24"/>
          <w:szCs w:val="24"/>
          <w:u w:val="single"/>
        </w:rPr>
      </w:pPr>
      <w:r w:rsidRPr="00BB1C6D">
        <w:rPr>
          <w:rFonts w:ascii="Times New Roman" w:hAnsi="Times New Roman" w:cs="Times New Roman"/>
          <w:b/>
          <w:sz w:val="24"/>
          <w:szCs w:val="24"/>
          <w:u w:val="single"/>
        </w:rPr>
        <w:t>JUDGMENT</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appeal from the decision of </w:t>
      </w:r>
      <w:r w:rsidR="00A22733">
        <w:rPr>
          <w:rFonts w:ascii="Times New Roman" w:hAnsi="Times New Roman" w:cs="Times New Roman"/>
          <w:sz w:val="24"/>
          <w:szCs w:val="24"/>
        </w:rPr>
        <w:t>a</w:t>
      </w:r>
      <w:r w:rsidR="008915D1">
        <w:rPr>
          <w:rFonts w:ascii="Times New Roman" w:hAnsi="Times New Roman" w:cs="Times New Roman"/>
          <w:sz w:val="24"/>
          <w:szCs w:val="24"/>
        </w:rPr>
        <w:t xml:space="preserve"> </w:t>
      </w:r>
      <w:r w:rsidR="00A22733">
        <w:rPr>
          <w:rFonts w:ascii="Times New Roman" w:hAnsi="Times New Roman" w:cs="Times New Roman"/>
          <w:sz w:val="24"/>
          <w:szCs w:val="24"/>
        </w:rPr>
        <w:t xml:space="preserve">Session Chief Magistrate </w:t>
      </w:r>
      <w:r w:rsidR="00404C30">
        <w:rPr>
          <w:rFonts w:ascii="Times New Roman" w:hAnsi="Times New Roman" w:cs="Times New Roman"/>
          <w:sz w:val="24"/>
          <w:szCs w:val="24"/>
        </w:rPr>
        <w:t xml:space="preserve">of </w:t>
      </w:r>
      <w:proofErr w:type="spellStart"/>
      <w:r w:rsidR="00404C30">
        <w:rPr>
          <w:rFonts w:ascii="Times New Roman" w:hAnsi="Times New Roman" w:cs="Times New Roman"/>
          <w:sz w:val="24"/>
          <w:szCs w:val="24"/>
        </w:rPr>
        <w:t>Nebbi</w:t>
      </w:r>
      <w:proofErr w:type="spellEnd"/>
      <w:r w:rsidR="008915D1">
        <w:rPr>
          <w:rFonts w:ascii="Times New Roman" w:hAnsi="Times New Roman" w:cs="Times New Roman"/>
          <w:sz w:val="24"/>
          <w:szCs w:val="24"/>
        </w:rPr>
        <w:t xml:space="preserve">, in Civil Suit No. </w:t>
      </w:r>
      <w:r w:rsidR="00404C30">
        <w:rPr>
          <w:rFonts w:ascii="Times New Roman" w:hAnsi="Times New Roman" w:cs="Times New Roman"/>
          <w:sz w:val="24"/>
          <w:szCs w:val="24"/>
        </w:rPr>
        <w:t>09</w:t>
      </w:r>
      <w:r w:rsidR="008915D1">
        <w:rPr>
          <w:rFonts w:ascii="Times New Roman" w:hAnsi="Times New Roman" w:cs="Times New Roman"/>
          <w:sz w:val="24"/>
          <w:szCs w:val="24"/>
        </w:rPr>
        <w:t xml:space="preserve"> of 20</w:t>
      </w:r>
      <w:r w:rsidR="00404C30">
        <w:rPr>
          <w:rFonts w:ascii="Times New Roman" w:hAnsi="Times New Roman" w:cs="Times New Roman"/>
          <w:sz w:val="24"/>
          <w:szCs w:val="24"/>
        </w:rPr>
        <w:t>10</w:t>
      </w:r>
      <w:r w:rsidR="008915D1">
        <w:rPr>
          <w:rFonts w:ascii="Times New Roman" w:hAnsi="Times New Roman" w:cs="Times New Roman"/>
          <w:sz w:val="24"/>
          <w:szCs w:val="24"/>
        </w:rPr>
        <w:t xml:space="preserve"> given on </w:t>
      </w:r>
      <w:r w:rsidR="00404C30">
        <w:rPr>
          <w:rFonts w:ascii="Times New Roman" w:hAnsi="Times New Roman" w:cs="Times New Roman"/>
          <w:sz w:val="24"/>
          <w:szCs w:val="24"/>
        </w:rPr>
        <w:t>25</w:t>
      </w:r>
      <w:r w:rsidR="00404C30">
        <w:rPr>
          <w:rFonts w:ascii="Times New Roman" w:hAnsi="Times New Roman" w:cs="Times New Roman"/>
          <w:sz w:val="24"/>
          <w:szCs w:val="24"/>
          <w:vertAlign w:val="superscript"/>
        </w:rPr>
        <w:t>th</w:t>
      </w:r>
      <w:r w:rsidR="008915D1">
        <w:rPr>
          <w:rFonts w:ascii="Times New Roman" w:hAnsi="Times New Roman" w:cs="Times New Roman"/>
          <w:sz w:val="24"/>
          <w:szCs w:val="24"/>
        </w:rPr>
        <w:t xml:space="preserve"> </w:t>
      </w:r>
      <w:r w:rsidR="00404C30">
        <w:rPr>
          <w:rFonts w:ascii="Times New Roman" w:hAnsi="Times New Roman" w:cs="Times New Roman"/>
          <w:sz w:val="24"/>
          <w:szCs w:val="24"/>
        </w:rPr>
        <w:t>August</w:t>
      </w:r>
      <w:r w:rsidR="008915D1">
        <w:rPr>
          <w:rFonts w:ascii="Times New Roman" w:hAnsi="Times New Roman" w:cs="Times New Roman"/>
          <w:sz w:val="24"/>
          <w:szCs w:val="24"/>
        </w:rPr>
        <w:t xml:space="preserve"> 201</w:t>
      </w:r>
      <w:r w:rsidR="00404C30">
        <w:rPr>
          <w:rFonts w:ascii="Times New Roman" w:hAnsi="Times New Roman" w:cs="Times New Roman"/>
          <w:sz w:val="24"/>
          <w:szCs w:val="24"/>
        </w:rPr>
        <w:t>4</w:t>
      </w:r>
      <w:r w:rsidR="008915D1">
        <w:rPr>
          <w:rFonts w:ascii="Times New Roman" w:hAnsi="Times New Roman" w:cs="Times New Roman"/>
          <w:sz w:val="24"/>
          <w:szCs w:val="24"/>
        </w:rPr>
        <w:t xml:space="preserve">, by which judgment was entered in </w:t>
      </w:r>
      <w:r w:rsidR="008915D1" w:rsidRPr="008915D1">
        <w:rPr>
          <w:rFonts w:ascii="Times New Roman" w:hAnsi="Times New Roman" w:cs="Times New Roman"/>
          <w:sz w:val="24"/>
          <w:szCs w:val="24"/>
          <w:lang w:val="en-GB"/>
        </w:rPr>
        <w:t>favour</w:t>
      </w:r>
      <w:r w:rsidR="008915D1">
        <w:rPr>
          <w:rFonts w:ascii="Times New Roman" w:hAnsi="Times New Roman" w:cs="Times New Roman"/>
          <w:sz w:val="24"/>
          <w:szCs w:val="24"/>
        </w:rPr>
        <w:t xml:space="preserve"> of the Respondent (plaintiff in the court below) a</w:t>
      </w:r>
      <w:r w:rsidR="00CD4886">
        <w:rPr>
          <w:rFonts w:ascii="Times New Roman" w:hAnsi="Times New Roman" w:cs="Times New Roman"/>
          <w:sz w:val="24"/>
          <w:szCs w:val="24"/>
        </w:rPr>
        <w:t>gainst the appellant (defendant</w:t>
      </w:r>
      <w:r w:rsidR="008915D1">
        <w:rPr>
          <w:rFonts w:ascii="Times New Roman" w:hAnsi="Times New Roman" w:cs="Times New Roman"/>
          <w:sz w:val="24"/>
          <w:szCs w:val="24"/>
        </w:rPr>
        <w:t xml:space="preserve"> in the court below) </w:t>
      </w:r>
      <w:r w:rsidR="00404C30">
        <w:rPr>
          <w:rFonts w:ascii="Times New Roman" w:hAnsi="Times New Roman" w:cs="Times New Roman"/>
          <w:sz w:val="24"/>
          <w:szCs w:val="24"/>
        </w:rPr>
        <w:t>declaring the respondent as the rightful owner of the land in dispute, grant of an order of a permanent injunction and costs</w:t>
      </w:r>
      <w:r w:rsidR="008915D1">
        <w:rPr>
          <w:rFonts w:ascii="Times New Roman" w:hAnsi="Times New Roman" w:cs="Times New Roman"/>
          <w:sz w:val="24"/>
          <w:szCs w:val="24"/>
        </w:rPr>
        <w:t>.</w:t>
      </w:r>
    </w:p>
    <w:p w:rsidR="00C40079" w:rsidRDefault="00C40079" w:rsidP="00C40079">
      <w:pPr>
        <w:spacing w:after="0" w:line="360" w:lineRule="auto"/>
        <w:jc w:val="both"/>
        <w:rPr>
          <w:rFonts w:ascii="Times New Roman" w:hAnsi="Times New Roman" w:cs="Times New Roman"/>
          <w:sz w:val="24"/>
          <w:szCs w:val="24"/>
        </w:rPr>
      </w:pPr>
    </w:p>
    <w:p w:rsidR="00BC731A" w:rsidRDefault="008915D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respondent </w:t>
      </w:r>
      <w:r w:rsidR="002F7D70">
        <w:rPr>
          <w:rFonts w:ascii="Times New Roman" w:hAnsi="Times New Roman" w:cs="Times New Roman"/>
          <w:sz w:val="24"/>
          <w:szCs w:val="24"/>
        </w:rPr>
        <w:t>by a plaint dated 3</w:t>
      </w:r>
      <w:r w:rsidR="002F7D70" w:rsidRPr="002F7D70">
        <w:rPr>
          <w:rFonts w:ascii="Times New Roman" w:hAnsi="Times New Roman" w:cs="Times New Roman"/>
          <w:sz w:val="24"/>
          <w:szCs w:val="24"/>
          <w:vertAlign w:val="superscript"/>
        </w:rPr>
        <w:t>rd</w:t>
      </w:r>
      <w:r w:rsidR="002F7D70">
        <w:rPr>
          <w:rFonts w:ascii="Times New Roman" w:hAnsi="Times New Roman" w:cs="Times New Roman"/>
          <w:sz w:val="24"/>
          <w:szCs w:val="24"/>
        </w:rPr>
        <w:t xml:space="preserve"> March 2010 </w:t>
      </w:r>
      <w:r>
        <w:rPr>
          <w:rFonts w:ascii="Times New Roman" w:hAnsi="Times New Roman" w:cs="Times New Roman"/>
          <w:sz w:val="24"/>
          <w:szCs w:val="24"/>
        </w:rPr>
        <w:t xml:space="preserve">sued </w:t>
      </w:r>
      <w:r w:rsidR="006C053B">
        <w:rPr>
          <w:rFonts w:ascii="Times New Roman" w:hAnsi="Times New Roman" w:cs="Times New Roman"/>
          <w:sz w:val="24"/>
          <w:szCs w:val="24"/>
        </w:rPr>
        <w:t>the</w:t>
      </w:r>
      <w:r>
        <w:rPr>
          <w:rFonts w:ascii="Times New Roman" w:hAnsi="Times New Roman" w:cs="Times New Roman"/>
          <w:sz w:val="24"/>
          <w:szCs w:val="24"/>
        </w:rPr>
        <w:t xml:space="preserve"> appellant for trespass to land </w:t>
      </w:r>
      <w:r w:rsidR="00BA627D">
        <w:rPr>
          <w:rFonts w:ascii="Times New Roman" w:hAnsi="Times New Roman" w:cs="Times New Roman"/>
          <w:sz w:val="24"/>
          <w:szCs w:val="24"/>
        </w:rPr>
        <w:t xml:space="preserve">situate at </w:t>
      </w:r>
      <w:proofErr w:type="spellStart"/>
      <w:r w:rsidR="00404C30">
        <w:rPr>
          <w:rFonts w:ascii="Times New Roman" w:hAnsi="Times New Roman" w:cs="Times New Roman"/>
          <w:sz w:val="24"/>
          <w:szCs w:val="24"/>
        </w:rPr>
        <w:t>Kiyaya</w:t>
      </w:r>
      <w:proofErr w:type="spellEnd"/>
      <w:r w:rsidR="00404C30">
        <w:rPr>
          <w:rFonts w:ascii="Times New Roman" w:hAnsi="Times New Roman" w:cs="Times New Roman"/>
          <w:sz w:val="24"/>
          <w:szCs w:val="24"/>
        </w:rPr>
        <w:t xml:space="preserve"> West Village</w:t>
      </w:r>
      <w:r w:rsidR="004E1CE2">
        <w:rPr>
          <w:rFonts w:ascii="Times New Roman" w:hAnsi="Times New Roman" w:cs="Times New Roman"/>
          <w:sz w:val="24"/>
          <w:szCs w:val="24"/>
        </w:rPr>
        <w:t xml:space="preserve"> (</w:t>
      </w:r>
      <w:proofErr w:type="spellStart"/>
      <w:r w:rsidR="004E1CE2">
        <w:rPr>
          <w:rFonts w:ascii="Times New Roman" w:hAnsi="Times New Roman" w:cs="Times New Roman"/>
          <w:sz w:val="24"/>
          <w:szCs w:val="24"/>
        </w:rPr>
        <w:t>Alwi</w:t>
      </w:r>
      <w:proofErr w:type="spellEnd"/>
      <w:r w:rsidR="004E1CE2">
        <w:rPr>
          <w:rFonts w:ascii="Times New Roman" w:hAnsi="Times New Roman" w:cs="Times New Roman"/>
          <w:sz w:val="24"/>
          <w:szCs w:val="24"/>
        </w:rPr>
        <w:t xml:space="preserve"> </w:t>
      </w:r>
      <w:proofErr w:type="spellStart"/>
      <w:r w:rsidR="004E1CE2">
        <w:rPr>
          <w:rFonts w:ascii="Times New Roman" w:hAnsi="Times New Roman" w:cs="Times New Roman"/>
          <w:sz w:val="24"/>
          <w:szCs w:val="24"/>
        </w:rPr>
        <w:t>Maramba</w:t>
      </w:r>
      <w:proofErr w:type="spellEnd"/>
      <w:r w:rsidR="004E1CE2">
        <w:rPr>
          <w:rFonts w:ascii="Times New Roman" w:hAnsi="Times New Roman" w:cs="Times New Roman"/>
          <w:sz w:val="24"/>
          <w:szCs w:val="24"/>
        </w:rPr>
        <w:t xml:space="preserve"> village</w:t>
      </w:r>
      <w:r w:rsidR="002E6C4A">
        <w:rPr>
          <w:rFonts w:ascii="Times New Roman" w:hAnsi="Times New Roman" w:cs="Times New Roman"/>
          <w:sz w:val="24"/>
          <w:szCs w:val="24"/>
        </w:rPr>
        <w:t xml:space="preserve"> in his testimony</w:t>
      </w:r>
      <w:r w:rsidR="004E1CE2">
        <w:rPr>
          <w:rFonts w:ascii="Times New Roman" w:hAnsi="Times New Roman" w:cs="Times New Roman"/>
          <w:sz w:val="24"/>
          <w:szCs w:val="24"/>
        </w:rPr>
        <w:t>)</w:t>
      </w:r>
      <w:r w:rsidR="00404C30">
        <w:rPr>
          <w:rFonts w:ascii="Times New Roman" w:hAnsi="Times New Roman" w:cs="Times New Roman"/>
          <w:sz w:val="24"/>
          <w:szCs w:val="24"/>
        </w:rPr>
        <w:t xml:space="preserve">, </w:t>
      </w:r>
      <w:proofErr w:type="spellStart"/>
      <w:r w:rsidR="00404C30">
        <w:rPr>
          <w:rFonts w:ascii="Times New Roman" w:hAnsi="Times New Roman" w:cs="Times New Roman"/>
          <w:sz w:val="24"/>
          <w:szCs w:val="24"/>
        </w:rPr>
        <w:t>Boro</w:t>
      </w:r>
      <w:proofErr w:type="spellEnd"/>
      <w:r w:rsidR="00404C30">
        <w:rPr>
          <w:rFonts w:ascii="Times New Roman" w:hAnsi="Times New Roman" w:cs="Times New Roman"/>
          <w:sz w:val="24"/>
          <w:szCs w:val="24"/>
        </w:rPr>
        <w:t xml:space="preserve"> Parish, </w:t>
      </w:r>
      <w:proofErr w:type="spellStart"/>
      <w:proofErr w:type="gramStart"/>
      <w:r w:rsidR="00404C30">
        <w:rPr>
          <w:rFonts w:ascii="Times New Roman" w:hAnsi="Times New Roman" w:cs="Times New Roman"/>
          <w:sz w:val="24"/>
          <w:szCs w:val="24"/>
        </w:rPr>
        <w:t>Panyimur</w:t>
      </w:r>
      <w:proofErr w:type="spellEnd"/>
      <w:proofErr w:type="gramEnd"/>
      <w:r w:rsidR="00404C30">
        <w:rPr>
          <w:rFonts w:ascii="Times New Roman" w:hAnsi="Times New Roman" w:cs="Times New Roman"/>
          <w:sz w:val="24"/>
          <w:szCs w:val="24"/>
        </w:rPr>
        <w:t xml:space="preserve"> Sub-county in </w:t>
      </w:r>
      <w:proofErr w:type="spellStart"/>
      <w:r w:rsidR="00404C30">
        <w:rPr>
          <w:rFonts w:ascii="Times New Roman" w:hAnsi="Times New Roman" w:cs="Times New Roman"/>
          <w:sz w:val="24"/>
          <w:szCs w:val="24"/>
        </w:rPr>
        <w:t>Nebbi</w:t>
      </w:r>
      <w:proofErr w:type="spellEnd"/>
      <w:r w:rsidR="00404C30">
        <w:rPr>
          <w:rFonts w:ascii="Times New Roman" w:hAnsi="Times New Roman" w:cs="Times New Roman"/>
          <w:sz w:val="24"/>
          <w:szCs w:val="24"/>
        </w:rPr>
        <w:t xml:space="preserve"> District</w:t>
      </w:r>
      <w:r w:rsidR="00BA627D">
        <w:rPr>
          <w:rFonts w:ascii="Times New Roman" w:hAnsi="Times New Roman" w:cs="Times New Roman"/>
          <w:sz w:val="24"/>
          <w:szCs w:val="24"/>
        </w:rPr>
        <w:t xml:space="preserve"> seeking </w:t>
      </w:r>
      <w:r w:rsidR="00404C30">
        <w:rPr>
          <w:rFonts w:ascii="Times New Roman" w:hAnsi="Times New Roman" w:cs="Times New Roman"/>
          <w:sz w:val="24"/>
          <w:szCs w:val="24"/>
        </w:rPr>
        <w:t>a declaration that he was the rightful customary owner of the land</w:t>
      </w:r>
      <w:r w:rsidR="00BC731A">
        <w:rPr>
          <w:rFonts w:ascii="Times New Roman" w:hAnsi="Times New Roman" w:cs="Times New Roman"/>
          <w:sz w:val="24"/>
          <w:szCs w:val="24"/>
        </w:rPr>
        <w:t>.</w:t>
      </w:r>
      <w:r w:rsidR="002F7D70">
        <w:rPr>
          <w:rFonts w:ascii="Times New Roman" w:hAnsi="Times New Roman" w:cs="Times New Roman"/>
          <w:sz w:val="24"/>
          <w:szCs w:val="24"/>
        </w:rPr>
        <w:t xml:space="preserve"> The respondent’s case was that the land in dispute originally belonged to his grandfather from whom his </w:t>
      </w:r>
      <w:r w:rsidR="004E1CE2">
        <w:rPr>
          <w:rFonts w:ascii="Times New Roman" w:hAnsi="Times New Roman" w:cs="Times New Roman"/>
          <w:sz w:val="24"/>
          <w:szCs w:val="24"/>
        </w:rPr>
        <w:t xml:space="preserve">father, </w:t>
      </w:r>
      <w:proofErr w:type="spellStart"/>
      <w:r w:rsidR="004E1CE2">
        <w:rPr>
          <w:rFonts w:ascii="Times New Roman" w:hAnsi="Times New Roman" w:cs="Times New Roman"/>
          <w:sz w:val="24"/>
          <w:szCs w:val="24"/>
        </w:rPr>
        <w:t>Marcelino</w:t>
      </w:r>
      <w:proofErr w:type="spellEnd"/>
      <w:r w:rsidR="004E1CE2">
        <w:rPr>
          <w:rFonts w:ascii="Times New Roman" w:hAnsi="Times New Roman" w:cs="Times New Roman"/>
          <w:sz w:val="24"/>
          <w:szCs w:val="24"/>
        </w:rPr>
        <w:t xml:space="preserve"> </w:t>
      </w:r>
      <w:proofErr w:type="spellStart"/>
      <w:r w:rsidR="004E1CE2">
        <w:rPr>
          <w:rFonts w:ascii="Times New Roman" w:hAnsi="Times New Roman" w:cs="Times New Roman"/>
          <w:sz w:val="24"/>
          <w:szCs w:val="24"/>
        </w:rPr>
        <w:t>Ouchi</w:t>
      </w:r>
      <w:proofErr w:type="spellEnd"/>
      <w:r w:rsidR="004E1CE2">
        <w:rPr>
          <w:rFonts w:ascii="Times New Roman" w:hAnsi="Times New Roman" w:cs="Times New Roman"/>
          <w:sz w:val="24"/>
          <w:szCs w:val="24"/>
        </w:rPr>
        <w:t>,</w:t>
      </w:r>
      <w:r w:rsidR="002F7D70">
        <w:rPr>
          <w:rFonts w:ascii="Times New Roman" w:hAnsi="Times New Roman" w:cs="Times New Roman"/>
          <w:sz w:val="24"/>
          <w:szCs w:val="24"/>
        </w:rPr>
        <w:t xml:space="preserve"> inherited it </w:t>
      </w:r>
      <w:r w:rsidR="004E1CE2">
        <w:rPr>
          <w:rFonts w:ascii="Times New Roman" w:hAnsi="Times New Roman" w:cs="Times New Roman"/>
          <w:sz w:val="24"/>
          <w:szCs w:val="24"/>
        </w:rPr>
        <w:t>upon whose death in 1997 (1999</w:t>
      </w:r>
      <w:r w:rsidR="002E6C4A">
        <w:rPr>
          <w:rFonts w:ascii="Times New Roman" w:hAnsi="Times New Roman" w:cs="Times New Roman"/>
          <w:sz w:val="24"/>
          <w:szCs w:val="24"/>
        </w:rPr>
        <w:t xml:space="preserve"> in the conferencing summary and 1994 in his testimony</w:t>
      </w:r>
      <w:r w:rsidR="004E1CE2">
        <w:rPr>
          <w:rFonts w:ascii="Times New Roman" w:hAnsi="Times New Roman" w:cs="Times New Roman"/>
          <w:sz w:val="24"/>
          <w:szCs w:val="24"/>
        </w:rPr>
        <w:t xml:space="preserve">) </w:t>
      </w:r>
      <w:r w:rsidR="002F7D70">
        <w:rPr>
          <w:rFonts w:ascii="Times New Roman" w:hAnsi="Times New Roman" w:cs="Times New Roman"/>
          <w:sz w:val="24"/>
          <w:szCs w:val="24"/>
        </w:rPr>
        <w:t>the respondent in turn inherited it. The appellant, who owns an adjacent piece of land, trespassed on part of the land, mortgaged and hired out parts of it to diverse persons and all efforts to cause him to vacate the land were in vain.</w:t>
      </w:r>
      <w:r w:rsidR="002E6C4A">
        <w:rPr>
          <w:rFonts w:ascii="Times New Roman" w:hAnsi="Times New Roman" w:cs="Times New Roman"/>
          <w:sz w:val="24"/>
          <w:szCs w:val="24"/>
        </w:rPr>
        <w:t xml:space="preserve"> </w:t>
      </w:r>
    </w:p>
    <w:p w:rsidR="002E6C4A" w:rsidRDefault="002E6C4A" w:rsidP="00C40079">
      <w:pPr>
        <w:spacing w:after="0" w:line="360" w:lineRule="auto"/>
        <w:jc w:val="both"/>
        <w:rPr>
          <w:rFonts w:ascii="Times New Roman" w:hAnsi="Times New Roman" w:cs="Times New Roman"/>
          <w:sz w:val="24"/>
          <w:szCs w:val="24"/>
        </w:rPr>
      </w:pPr>
    </w:p>
    <w:p w:rsidR="00DD4544" w:rsidRDefault="00BC731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F7D70">
        <w:rPr>
          <w:rFonts w:ascii="Times New Roman" w:hAnsi="Times New Roman" w:cs="Times New Roman"/>
          <w:sz w:val="24"/>
          <w:szCs w:val="24"/>
        </w:rPr>
        <w:t>his</w:t>
      </w:r>
      <w:r>
        <w:rPr>
          <w:rFonts w:ascii="Times New Roman" w:hAnsi="Times New Roman" w:cs="Times New Roman"/>
          <w:sz w:val="24"/>
          <w:szCs w:val="24"/>
        </w:rPr>
        <w:t xml:space="preserve"> </w:t>
      </w:r>
      <w:proofErr w:type="spellStart"/>
      <w:r>
        <w:rPr>
          <w:rFonts w:ascii="Times New Roman" w:hAnsi="Times New Roman" w:cs="Times New Roman"/>
          <w:sz w:val="24"/>
          <w:szCs w:val="24"/>
        </w:rPr>
        <w:t>defence</w:t>
      </w:r>
      <w:proofErr w:type="spellEnd"/>
      <w:r w:rsidR="002F7D70">
        <w:rPr>
          <w:rFonts w:ascii="Times New Roman" w:hAnsi="Times New Roman" w:cs="Times New Roman"/>
          <w:sz w:val="24"/>
          <w:szCs w:val="24"/>
        </w:rPr>
        <w:t xml:space="preserve"> dated 15</w:t>
      </w:r>
      <w:r w:rsidR="002F7D70" w:rsidRPr="002F7D70">
        <w:rPr>
          <w:rFonts w:ascii="Times New Roman" w:hAnsi="Times New Roman" w:cs="Times New Roman"/>
          <w:sz w:val="24"/>
          <w:szCs w:val="24"/>
          <w:vertAlign w:val="superscript"/>
        </w:rPr>
        <w:t>th</w:t>
      </w:r>
      <w:r w:rsidR="002F7D70">
        <w:rPr>
          <w:rFonts w:ascii="Times New Roman" w:hAnsi="Times New Roman" w:cs="Times New Roman"/>
          <w:sz w:val="24"/>
          <w:szCs w:val="24"/>
        </w:rPr>
        <w:t xml:space="preserve"> March 2010</w:t>
      </w:r>
      <w:r>
        <w:rPr>
          <w:rFonts w:ascii="Times New Roman" w:hAnsi="Times New Roman" w:cs="Times New Roman"/>
          <w:sz w:val="24"/>
          <w:szCs w:val="24"/>
        </w:rPr>
        <w:t xml:space="preserve">, the appellant </w:t>
      </w:r>
      <w:r w:rsidR="00A319F3">
        <w:rPr>
          <w:rFonts w:ascii="Times New Roman" w:hAnsi="Times New Roman" w:cs="Times New Roman"/>
          <w:sz w:val="24"/>
          <w:szCs w:val="24"/>
        </w:rPr>
        <w:t xml:space="preserve">denied the respondent’s claim and </w:t>
      </w:r>
      <w:r>
        <w:rPr>
          <w:rFonts w:ascii="Times New Roman" w:hAnsi="Times New Roman" w:cs="Times New Roman"/>
          <w:sz w:val="24"/>
          <w:szCs w:val="24"/>
        </w:rPr>
        <w:t>contended</w:t>
      </w:r>
      <w:r w:rsidR="00A319F3">
        <w:rPr>
          <w:rFonts w:ascii="Times New Roman" w:hAnsi="Times New Roman" w:cs="Times New Roman"/>
          <w:sz w:val="24"/>
          <w:szCs w:val="24"/>
        </w:rPr>
        <w:t xml:space="preserve"> instead that in the year 1938, customary ownership of the land in dispute had been transferred to </w:t>
      </w:r>
      <w:r w:rsidR="00A319F3">
        <w:rPr>
          <w:rFonts w:ascii="Times New Roman" w:hAnsi="Times New Roman" w:cs="Times New Roman"/>
          <w:sz w:val="24"/>
          <w:szCs w:val="24"/>
        </w:rPr>
        <w:lastRenderedPageBreak/>
        <w:t xml:space="preserve">the family of </w:t>
      </w:r>
      <w:proofErr w:type="spellStart"/>
      <w:r w:rsidR="00A319F3">
        <w:rPr>
          <w:rFonts w:ascii="Times New Roman" w:hAnsi="Times New Roman" w:cs="Times New Roman"/>
          <w:sz w:val="24"/>
          <w:szCs w:val="24"/>
        </w:rPr>
        <w:t>Omvor</w:t>
      </w:r>
      <w:proofErr w:type="spellEnd"/>
      <w:r w:rsidR="00A319F3">
        <w:rPr>
          <w:rFonts w:ascii="Times New Roman" w:hAnsi="Times New Roman" w:cs="Times New Roman"/>
          <w:sz w:val="24"/>
          <w:szCs w:val="24"/>
        </w:rPr>
        <w:t xml:space="preserve"> after it had been abandoned by the respondent’s grandfather, </w:t>
      </w:r>
      <w:proofErr w:type="spellStart"/>
      <w:r w:rsidR="00A319F3">
        <w:rPr>
          <w:rFonts w:ascii="Times New Roman" w:hAnsi="Times New Roman" w:cs="Times New Roman"/>
          <w:sz w:val="24"/>
          <w:szCs w:val="24"/>
        </w:rPr>
        <w:t>Odhil</w:t>
      </w:r>
      <w:proofErr w:type="spellEnd"/>
      <w:r>
        <w:rPr>
          <w:rFonts w:ascii="Times New Roman" w:hAnsi="Times New Roman" w:cs="Times New Roman"/>
          <w:sz w:val="24"/>
          <w:szCs w:val="24"/>
        </w:rPr>
        <w:t xml:space="preserve">. </w:t>
      </w:r>
      <w:r w:rsidR="004E1CE2">
        <w:rPr>
          <w:rFonts w:ascii="Times New Roman" w:hAnsi="Times New Roman" w:cs="Times New Roman"/>
          <w:sz w:val="24"/>
          <w:szCs w:val="24"/>
        </w:rPr>
        <w:t xml:space="preserve">The appellant claimed to have inherited it from his father, </w:t>
      </w:r>
      <w:proofErr w:type="spellStart"/>
      <w:r w:rsidR="004E1CE2">
        <w:rPr>
          <w:rFonts w:ascii="Times New Roman" w:hAnsi="Times New Roman" w:cs="Times New Roman"/>
          <w:sz w:val="24"/>
          <w:szCs w:val="24"/>
        </w:rPr>
        <w:t>Opio</w:t>
      </w:r>
      <w:proofErr w:type="spellEnd"/>
      <w:r w:rsidR="004E1CE2">
        <w:rPr>
          <w:rFonts w:ascii="Times New Roman" w:hAnsi="Times New Roman" w:cs="Times New Roman"/>
          <w:sz w:val="24"/>
          <w:szCs w:val="24"/>
        </w:rPr>
        <w:t xml:space="preserve"> Federico upon his death in 1972. </w:t>
      </w:r>
    </w:p>
    <w:p w:rsidR="004E1CE2" w:rsidRDefault="004E1CE2" w:rsidP="00C40079">
      <w:pPr>
        <w:spacing w:after="0" w:line="360" w:lineRule="auto"/>
        <w:jc w:val="both"/>
        <w:rPr>
          <w:rFonts w:ascii="Times New Roman" w:hAnsi="Times New Roman" w:cs="Times New Roman"/>
          <w:sz w:val="24"/>
          <w:szCs w:val="24"/>
        </w:rPr>
      </w:pPr>
    </w:p>
    <w:p w:rsidR="002E6C4A" w:rsidRDefault="004E1CE2" w:rsidP="002E6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hearing, the respondent</w:t>
      </w:r>
      <w:r w:rsidR="00CA3BE2">
        <w:rPr>
          <w:rFonts w:ascii="Times New Roman" w:hAnsi="Times New Roman" w:cs="Times New Roman"/>
          <w:sz w:val="24"/>
          <w:szCs w:val="24"/>
        </w:rPr>
        <w:t xml:space="preserve"> testified that the land belonged to his grandfather </w:t>
      </w:r>
      <w:proofErr w:type="spellStart"/>
      <w:r w:rsidR="00CA3BE2">
        <w:rPr>
          <w:rFonts w:ascii="Times New Roman" w:hAnsi="Times New Roman" w:cs="Times New Roman"/>
          <w:sz w:val="24"/>
          <w:szCs w:val="24"/>
        </w:rPr>
        <w:t>Odhil</w:t>
      </w:r>
      <w:proofErr w:type="spellEnd"/>
      <w:r w:rsidR="00CA3BE2">
        <w:rPr>
          <w:rFonts w:ascii="Times New Roman" w:hAnsi="Times New Roman" w:cs="Times New Roman"/>
          <w:sz w:val="24"/>
          <w:szCs w:val="24"/>
        </w:rPr>
        <w:t xml:space="preserve"> who when he died it was first inherited by one of his sons, </w:t>
      </w:r>
      <w:proofErr w:type="spellStart"/>
      <w:r w:rsidR="00CA3BE2">
        <w:rPr>
          <w:rFonts w:ascii="Times New Roman" w:hAnsi="Times New Roman" w:cs="Times New Roman"/>
          <w:sz w:val="24"/>
          <w:szCs w:val="24"/>
        </w:rPr>
        <w:t>Ringtho</w:t>
      </w:r>
      <w:proofErr w:type="spellEnd"/>
      <w:r w:rsidR="00CA3BE2">
        <w:rPr>
          <w:rFonts w:ascii="Times New Roman" w:hAnsi="Times New Roman" w:cs="Times New Roman"/>
          <w:sz w:val="24"/>
          <w:szCs w:val="24"/>
        </w:rPr>
        <w:t xml:space="preserve"> </w:t>
      </w:r>
      <w:proofErr w:type="spellStart"/>
      <w:r w:rsidR="00CA3BE2">
        <w:rPr>
          <w:rFonts w:ascii="Times New Roman" w:hAnsi="Times New Roman" w:cs="Times New Roman"/>
          <w:sz w:val="24"/>
          <w:szCs w:val="24"/>
        </w:rPr>
        <w:t>Juma</w:t>
      </w:r>
      <w:proofErr w:type="spellEnd"/>
      <w:r w:rsidR="00CA3BE2">
        <w:rPr>
          <w:rFonts w:ascii="Times New Roman" w:hAnsi="Times New Roman" w:cs="Times New Roman"/>
          <w:sz w:val="24"/>
          <w:szCs w:val="24"/>
        </w:rPr>
        <w:t xml:space="preserve"> and after his death, </w:t>
      </w:r>
      <w:proofErr w:type="spellStart"/>
      <w:r w:rsidR="00CA3BE2">
        <w:rPr>
          <w:rFonts w:ascii="Times New Roman" w:hAnsi="Times New Roman" w:cs="Times New Roman"/>
          <w:sz w:val="24"/>
          <w:szCs w:val="24"/>
        </w:rPr>
        <w:t>Marcelino</w:t>
      </w:r>
      <w:proofErr w:type="spellEnd"/>
      <w:r w:rsidR="00CA3BE2">
        <w:rPr>
          <w:rFonts w:ascii="Times New Roman" w:hAnsi="Times New Roman" w:cs="Times New Roman"/>
          <w:sz w:val="24"/>
          <w:szCs w:val="24"/>
        </w:rPr>
        <w:t xml:space="preserve"> </w:t>
      </w:r>
      <w:proofErr w:type="spellStart"/>
      <w:r w:rsidR="00CA3BE2">
        <w:rPr>
          <w:rFonts w:ascii="Times New Roman" w:hAnsi="Times New Roman" w:cs="Times New Roman"/>
          <w:sz w:val="24"/>
          <w:szCs w:val="24"/>
        </w:rPr>
        <w:t>Ouchi</w:t>
      </w:r>
      <w:proofErr w:type="spellEnd"/>
      <w:r w:rsidR="00CA3BE2">
        <w:rPr>
          <w:rFonts w:ascii="Times New Roman" w:hAnsi="Times New Roman" w:cs="Times New Roman"/>
          <w:sz w:val="24"/>
          <w:szCs w:val="24"/>
        </w:rPr>
        <w:t xml:space="preserve">, the respondent’s father inherited it. The respondent inherited it in 1994 upon the death of his father. During his lifetime, </w:t>
      </w:r>
      <w:proofErr w:type="spellStart"/>
      <w:r w:rsidR="00CA3BE2">
        <w:rPr>
          <w:rFonts w:ascii="Times New Roman" w:hAnsi="Times New Roman" w:cs="Times New Roman"/>
          <w:sz w:val="24"/>
          <w:szCs w:val="24"/>
        </w:rPr>
        <w:t>Ringtho</w:t>
      </w:r>
      <w:proofErr w:type="spellEnd"/>
      <w:r w:rsidR="00CA3BE2">
        <w:rPr>
          <w:rFonts w:ascii="Times New Roman" w:hAnsi="Times New Roman" w:cs="Times New Roman"/>
          <w:sz w:val="24"/>
          <w:szCs w:val="24"/>
        </w:rPr>
        <w:t xml:space="preserve"> </w:t>
      </w:r>
      <w:proofErr w:type="spellStart"/>
      <w:r w:rsidR="00CA3BE2">
        <w:rPr>
          <w:rFonts w:ascii="Times New Roman" w:hAnsi="Times New Roman" w:cs="Times New Roman"/>
          <w:sz w:val="24"/>
          <w:szCs w:val="24"/>
        </w:rPr>
        <w:t>Juma</w:t>
      </w:r>
      <w:proofErr w:type="spellEnd"/>
      <w:r w:rsidR="00CA3BE2">
        <w:rPr>
          <w:rFonts w:ascii="Times New Roman" w:hAnsi="Times New Roman" w:cs="Times New Roman"/>
          <w:sz w:val="24"/>
          <w:szCs w:val="24"/>
        </w:rPr>
        <w:t xml:space="preserve"> had permitted the appellant’s grandfather </w:t>
      </w:r>
      <w:proofErr w:type="spellStart"/>
      <w:r w:rsidR="00CA3BE2">
        <w:rPr>
          <w:rFonts w:ascii="Times New Roman" w:hAnsi="Times New Roman" w:cs="Times New Roman"/>
          <w:sz w:val="24"/>
          <w:szCs w:val="24"/>
        </w:rPr>
        <w:t>Ovor</w:t>
      </w:r>
      <w:proofErr w:type="spellEnd"/>
      <w:r w:rsidR="00CA3BE2">
        <w:rPr>
          <w:rFonts w:ascii="Times New Roman" w:hAnsi="Times New Roman" w:cs="Times New Roman"/>
          <w:sz w:val="24"/>
          <w:szCs w:val="24"/>
        </w:rPr>
        <w:t xml:space="preserve">, but that </w:t>
      </w:r>
      <w:proofErr w:type="spellStart"/>
      <w:r w:rsidR="00CA3BE2">
        <w:rPr>
          <w:rFonts w:ascii="Times New Roman" w:hAnsi="Times New Roman" w:cs="Times New Roman"/>
          <w:sz w:val="24"/>
          <w:szCs w:val="24"/>
        </w:rPr>
        <w:t>Ovor</w:t>
      </w:r>
      <w:proofErr w:type="spellEnd"/>
      <w:r w:rsidR="00CA3BE2">
        <w:rPr>
          <w:rFonts w:ascii="Times New Roman" w:hAnsi="Times New Roman" w:cs="Times New Roman"/>
          <w:sz w:val="24"/>
          <w:szCs w:val="24"/>
        </w:rPr>
        <w:t xml:space="preserve"> had </w:t>
      </w:r>
      <w:proofErr w:type="spellStart"/>
      <w:r w:rsidR="00CA3BE2">
        <w:rPr>
          <w:rFonts w:ascii="Times New Roman" w:hAnsi="Times New Roman" w:cs="Times New Roman"/>
          <w:sz w:val="24"/>
          <w:szCs w:val="24"/>
        </w:rPr>
        <w:t>surrenderd</w:t>
      </w:r>
      <w:proofErr w:type="spellEnd"/>
      <w:r w:rsidR="00CA3BE2">
        <w:rPr>
          <w:rFonts w:ascii="Times New Roman" w:hAnsi="Times New Roman" w:cs="Times New Roman"/>
          <w:sz w:val="24"/>
          <w:szCs w:val="24"/>
        </w:rPr>
        <w:t xml:space="preserve"> it back to </w:t>
      </w:r>
      <w:proofErr w:type="spellStart"/>
      <w:r w:rsidR="00CA3BE2">
        <w:rPr>
          <w:rFonts w:ascii="Times New Roman" w:hAnsi="Times New Roman" w:cs="Times New Roman"/>
          <w:sz w:val="24"/>
          <w:szCs w:val="24"/>
        </w:rPr>
        <w:t>Ringtho</w:t>
      </w:r>
      <w:proofErr w:type="spellEnd"/>
      <w:r w:rsidR="00CA3BE2">
        <w:rPr>
          <w:rFonts w:ascii="Times New Roman" w:hAnsi="Times New Roman" w:cs="Times New Roman"/>
          <w:sz w:val="24"/>
          <w:szCs w:val="24"/>
        </w:rPr>
        <w:t xml:space="preserve"> </w:t>
      </w:r>
      <w:proofErr w:type="spellStart"/>
      <w:r w:rsidR="00CA3BE2">
        <w:rPr>
          <w:rFonts w:ascii="Times New Roman" w:hAnsi="Times New Roman" w:cs="Times New Roman"/>
          <w:sz w:val="24"/>
          <w:szCs w:val="24"/>
        </w:rPr>
        <w:t>Juma</w:t>
      </w:r>
      <w:proofErr w:type="spellEnd"/>
      <w:r w:rsidR="00CA3BE2">
        <w:rPr>
          <w:rFonts w:ascii="Times New Roman" w:hAnsi="Times New Roman" w:cs="Times New Roman"/>
          <w:sz w:val="24"/>
          <w:szCs w:val="24"/>
        </w:rPr>
        <w:t xml:space="preserve"> before his death. </w:t>
      </w:r>
      <w:r w:rsidR="002E6C4A">
        <w:rPr>
          <w:rFonts w:ascii="Times New Roman" w:hAnsi="Times New Roman" w:cs="Times New Roman"/>
          <w:sz w:val="24"/>
          <w:szCs w:val="24"/>
        </w:rPr>
        <w:t xml:space="preserve">The appellant had trespassed onto the land in 2003. P.W.2, the respondent’s neighbor </w:t>
      </w:r>
      <w:r w:rsidR="00604229">
        <w:rPr>
          <w:rFonts w:ascii="Times New Roman" w:hAnsi="Times New Roman" w:cs="Times New Roman"/>
          <w:sz w:val="24"/>
          <w:szCs w:val="24"/>
        </w:rPr>
        <w:t xml:space="preserve">for the last six years, </w:t>
      </w:r>
      <w:r w:rsidR="002E6C4A">
        <w:rPr>
          <w:rFonts w:ascii="Times New Roman" w:hAnsi="Times New Roman" w:cs="Times New Roman"/>
          <w:sz w:val="24"/>
          <w:szCs w:val="24"/>
        </w:rPr>
        <w:t xml:space="preserve">testified that his </w:t>
      </w:r>
      <w:r w:rsidR="00604229">
        <w:rPr>
          <w:rFonts w:ascii="Times New Roman" w:hAnsi="Times New Roman" w:cs="Times New Roman"/>
          <w:sz w:val="24"/>
          <w:szCs w:val="24"/>
        </w:rPr>
        <w:t>grandfather</w:t>
      </w:r>
      <w:r w:rsidR="002E6C4A">
        <w:rPr>
          <w:rFonts w:ascii="Times New Roman" w:hAnsi="Times New Roman" w:cs="Times New Roman"/>
          <w:sz w:val="24"/>
          <w:szCs w:val="24"/>
        </w:rPr>
        <w:t xml:space="preserve"> and father had narrated to him the history of the land in dispute to the effect that it originally belonged to </w:t>
      </w:r>
      <w:proofErr w:type="spellStart"/>
      <w:r w:rsidR="002E6C4A">
        <w:rPr>
          <w:rFonts w:ascii="Times New Roman" w:hAnsi="Times New Roman" w:cs="Times New Roman"/>
          <w:sz w:val="24"/>
          <w:szCs w:val="24"/>
        </w:rPr>
        <w:t>Odhil</w:t>
      </w:r>
      <w:proofErr w:type="spellEnd"/>
      <w:r w:rsidR="002E6C4A">
        <w:rPr>
          <w:rFonts w:ascii="Times New Roman" w:hAnsi="Times New Roman" w:cs="Times New Roman"/>
          <w:sz w:val="24"/>
          <w:szCs w:val="24"/>
        </w:rPr>
        <w:t xml:space="preserve"> then inherited by </w:t>
      </w:r>
      <w:proofErr w:type="spellStart"/>
      <w:r w:rsidR="002E6C4A">
        <w:rPr>
          <w:rFonts w:ascii="Times New Roman" w:hAnsi="Times New Roman" w:cs="Times New Roman"/>
          <w:sz w:val="24"/>
          <w:szCs w:val="24"/>
        </w:rPr>
        <w:t>Ringtho</w:t>
      </w:r>
      <w:proofErr w:type="spellEnd"/>
      <w:r w:rsidR="002E6C4A">
        <w:rPr>
          <w:rFonts w:ascii="Times New Roman" w:hAnsi="Times New Roman" w:cs="Times New Roman"/>
          <w:sz w:val="24"/>
          <w:szCs w:val="24"/>
        </w:rPr>
        <w:t xml:space="preserve"> </w:t>
      </w:r>
      <w:proofErr w:type="spellStart"/>
      <w:r w:rsidR="002E6C4A">
        <w:rPr>
          <w:rFonts w:ascii="Times New Roman" w:hAnsi="Times New Roman" w:cs="Times New Roman"/>
          <w:sz w:val="24"/>
          <w:szCs w:val="24"/>
        </w:rPr>
        <w:t>Juma</w:t>
      </w:r>
      <w:proofErr w:type="spellEnd"/>
      <w:r w:rsidR="002E6C4A">
        <w:rPr>
          <w:rFonts w:ascii="Times New Roman" w:hAnsi="Times New Roman" w:cs="Times New Roman"/>
          <w:sz w:val="24"/>
          <w:szCs w:val="24"/>
        </w:rPr>
        <w:t xml:space="preserve">, and later the respondent upon the death of his father in 1999. An earlier dispute between the appellant and </w:t>
      </w:r>
      <w:proofErr w:type="spellStart"/>
      <w:r w:rsidR="002E6C4A">
        <w:rPr>
          <w:rFonts w:ascii="Times New Roman" w:hAnsi="Times New Roman" w:cs="Times New Roman"/>
          <w:sz w:val="24"/>
          <w:szCs w:val="24"/>
        </w:rPr>
        <w:t>Ringtho</w:t>
      </w:r>
      <w:proofErr w:type="spellEnd"/>
      <w:r w:rsidR="002E6C4A">
        <w:rPr>
          <w:rFonts w:ascii="Times New Roman" w:hAnsi="Times New Roman" w:cs="Times New Roman"/>
          <w:sz w:val="24"/>
          <w:szCs w:val="24"/>
        </w:rPr>
        <w:t xml:space="preserve"> </w:t>
      </w:r>
      <w:proofErr w:type="spellStart"/>
      <w:r w:rsidR="002E6C4A">
        <w:rPr>
          <w:rFonts w:ascii="Times New Roman" w:hAnsi="Times New Roman" w:cs="Times New Roman"/>
          <w:sz w:val="24"/>
          <w:szCs w:val="24"/>
        </w:rPr>
        <w:t>Juma</w:t>
      </w:r>
      <w:proofErr w:type="spellEnd"/>
      <w:r w:rsidR="002E6C4A">
        <w:rPr>
          <w:rFonts w:ascii="Times New Roman" w:hAnsi="Times New Roman" w:cs="Times New Roman"/>
          <w:sz w:val="24"/>
          <w:szCs w:val="24"/>
        </w:rPr>
        <w:t xml:space="preserve"> had been resolved out of court and the appellant had vacated the land only to repossess it after one month. </w:t>
      </w:r>
      <w:r w:rsidR="00604229">
        <w:rPr>
          <w:rFonts w:ascii="Times New Roman" w:hAnsi="Times New Roman" w:cs="Times New Roman"/>
          <w:sz w:val="24"/>
          <w:szCs w:val="24"/>
        </w:rPr>
        <w:t xml:space="preserve">P.W.3, another neighbor of the respondent since 1986 testified to similar effect. P.W.4, who had known the respondent since childhood testified to similar effect about the history of ownership in </w:t>
      </w:r>
      <w:proofErr w:type="spellStart"/>
      <w:r w:rsidR="00604229">
        <w:rPr>
          <w:rFonts w:ascii="Times New Roman" w:hAnsi="Times New Roman" w:cs="Times New Roman"/>
          <w:sz w:val="24"/>
          <w:szCs w:val="24"/>
        </w:rPr>
        <w:t>favour</w:t>
      </w:r>
      <w:proofErr w:type="spellEnd"/>
      <w:r w:rsidR="00604229">
        <w:rPr>
          <w:rFonts w:ascii="Times New Roman" w:hAnsi="Times New Roman" w:cs="Times New Roman"/>
          <w:sz w:val="24"/>
          <w:szCs w:val="24"/>
        </w:rPr>
        <w:t xml:space="preserve"> of the respondent.</w:t>
      </w:r>
    </w:p>
    <w:p w:rsidR="004E1CE2" w:rsidRDefault="004E1CE2" w:rsidP="00C40079">
      <w:pPr>
        <w:spacing w:after="0" w:line="360" w:lineRule="auto"/>
        <w:jc w:val="both"/>
        <w:rPr>
          <w:rFonts w:ascii="Times New Roman" w:hAnsi="Times New Roman" w:cs="Times New Roman"/>
          <w:sz w:val="24"/>
          <w:szCs w:val="24"/>
        </w:rPr>
      </w:pPr>
    </w:p>
    <w:p w:rsidR="00DD4544" w:rsidRDefault="00604229"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appellant stated that he inherited the land from his late father at the age of 15 and had since then been cultivating the land, growing thereon a variety of seasonal crops. D.W.2, the L.C.I chairman of the area had for 28 years known the disputed land as belonging to the appellant. D.W.3 the appellant’s clans-mate testified that he had seen the appellant utilize the disputed land for the previous 17 years. </w:t>
      </w:r>
      <w:r w:rsidR="00486F48">
        <w:rPr>
          <w:rFonts w:ascii="Times New Roman" w:hAnsi="Times New Roman" w:cs="Times New Roman"/>
          <w:sz w:val="24"/>
          <w:szCs w:val="24"/>
        </w:rPr>
        <w:t xml:space="preserve">D.W.4 testified that the appellant had inherited the land from his late father, Federico in 1987. </w:t>
      </w:r>
    </w:p>
    <w:p w:rsidR="00486F48" w:rsidRDefault="00486F48" w:rsidP="00C40079">
      <w:pPr>
        <w:spacing w:after="0" w:line="360" w:lineRule="auto"/>
        <w:jc w:val="both"/>
        <w:rPr>
          <w:rFonts w:ascii="Times New Roman" w:hAnsi="Times New Roman" w:cs="Times New Roman"/>
          <w:sz w:val="24"/>
          <w:szCs w:val="24"/>
        </w:rPr>
      </w:pPr>
    </w:p>
    <w:p w:rsidR="00486F48" w:rsidRDefault="00486F4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court visited the locus in quo, it found that the appellant had no dwelling on the disputed land. The court received evidence from various witnesses who had not testified in court, in support of the respondent’s case. </w:t>
      </w:r>
    </w:p>
    <w:p w:rsidR="00604229" w:rsidRDefault="00604229" w:rsidP="00C40079">
      <w:pPr>
        <w:spacing w:after="0" w:line="360" w:lineRule="auto"/>
        <w:jc w:val="both"/>
        <w:rPr>
          <w:rFonts w:ascii="Times New Roman" w:hAnsi="Times New Roman" w:cs="Times New Roman"/>
          <w:sz w:val="24"/>
          <w:szCs w:val="24"/>
        </w:rPr>
      </w:pPr>
    </w:p>
    <w:p w:rsidR="00854B55" w:rsidRDefault="00854B5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E6C4A">
        <w:rPr>
          <w:rFonts w:ascii="Times New Roman" w:hAnsi="Times New Roman" w:cs="Times New Roman"/>
          <w:sz w:val="24"/>
          <w:szCs w:val="24"/>
        </w:rPr>
        <w:t>his</w:t>
      </w:r>
      <w:r>
        <w:rPr>
          <w:rFonts w:ascii="Times New Roman" w:hAnsi="Times New Roman" w:cs="Times New Roman"/>
          <w:sz w:val="24"/>
          <w:szCs w:val="24"/>
        </w:rPr>
        <w:t xml:space="preserve"> judgment, the trial </w:t>
      </w:r>
      <w:r w:rsidR="002E6C4A">
        <w:rPr>
          <w:rFonts w:ascii="Times New Roman" w:hAnsi="Times New Roman" w:cs="Times New Roman"/>
          <w:sz w:val="24"/>
          <w:szCs w:val="24"/>
        </w:rPr>
        <w:t>magistrate</w:t>
      </w:r>
      <w:r>
        <w:rPr>
          <w:rFonts w:ascii="Times New Roman" w:hAnsi="Times New Roman" w:cs="Times New Roman"/>
          <w:sz w:val="24"/>
          <w:szCs w:val="24"/>
        </w:rPr>
        <w:t xml:space="preserve"> found that</w:t>
      </w:r>
      <w:r w:rsidR="002E6C4A">
        <w:rPr>
          <w:rFonts w:ascii="Times New Roman" w:hAnsi="Times New Roman" w:cs="Times New Roman"/>
          <w:sz w:val="24"/>
          <w:szCs w:val="24"/>
        </w:rPr>
        <w:t xml:space="preserve"> there was “overwhelming evidence” in </w:t>
      </w:r>
      <w:proofErr w:type="spellStart"/>
      <w:r w:rsidR="002E6C4A">
        <w:rPr>
          <w:rFonts w:ascii="Times New Roman" w:hAnsi="Times New Roman" w:cs="Times New Roman"/>
          <w:sz w:val="24"/>
          <w:szCs w:val="24"/>
        </w:rPr>
        <w:t>favour</w:t>
      </w:r>
      <w:proofErr w:type="spellEnd"/>
      <w:r w:rsidR="002E6C4A">
        <w:rPr>
          <w:rFonts w:ascii="Times New Roman" w:hAnsi="Times New Roman" w:cs="Times New Roman"/>
          <w:sz w:val="24"/>
          <w:szCs w:val="24"/>
        </w:rPr>
        <w:t xml:space="preserve"> of the respondent</w:t>
      </w:r>
      <w:r w:rsidR="00486F48">
        <w:rPr>
          <w:rFonts w:ascii="Times New Roman" w:hAnsi="Times New Roman" w:cs="Times New Roman"/>
          <w:sz w:val="24"/>
          <w:szCs w:val="24"/>
        </w:rPr>
        <w:t xml:space="preserve">. He found a number of contradictions in the appellant’s case regarding the period of time for which he had cultivated the land, the approximate acreage of the disputed land, and </w:t>
      </w:r>
      <w:r w:rsidR="00486F48">
        <w:rPr>
          <w:rFonts w:ascii="Times New Roman" w:hAnsi="Times New Roman" w:cs="Times New Roman"/>
          <w:sz w:val="24"/>
          <w:szCs w:val="24"/>
        </w:rPr>
        <w:lastRenderedPageBreak/>
        <w:t xml:space="preserve">on that account found in </w:t>
      </w:r>
      <w:proofErr w:type="spellStart"/>
      <w:r w:rsidR="00486F48">
        <w:rPr>
          <w:rFonts w:ascii="Times New Roman" w:hAnsi="Times New Roman" w:cs="Times New Roman"/>
          <w:sz w:val="24"/>
          <w:szCs w:val="24"/>
        </w:rPr>
        <w:t>favour</w:t>
      </w:r>
      <w:proofErr w:type="spellEnd"/>
      <w:r w:rsidR="00486F48">
        <w:rPr>
          <w:rFonts w:ascii="Times New Roman" w:hAnsi="Times New Roman" w:cs="Times New Roman"/>
          <w:sz w:val="24"/>
          <w:szCs w:val="24"/>
        </w:rPr>
        <w:t xml:space="preserve"> of the respondent thereby declaring her the rightful owner of the land, issuing a permanent injunction against the appellant and awarding her the costs of the suit.</w:t>
      </w:r>
    </w:p>
    <w:p w:rsidR="00C40079" w:rsidRDefault="00C40079" w:rsidP="00C40079">
      <w:pPr>
        <w:spacing w:after="0" w:line="360" w:lineRule="auto"/>
        <w:jc w:val="both"/>
        <w:rPr>
          <w:rFonts w:ascii="Times New Roman" w:hAnsi="Times New Roman" w:cs="Times New Roman"/>
          <w:sz w:val="24"/>
          <w:szCs w:val="24"/>
        </w:rPr>
      </w:pPr>
    </w:p>
    <w:p w:rsidR="00DD6118" w:rsidRDefault="00DD611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that decision, the appellants appealed on the following grounds, namely; -</w:t>
      </w:r>
    </w:p>
    <w:p w:rsidR="00DD6118" w:rsidRDefault="00DD6118"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w:t>
      </w:r>
      <w:r w:rsidR="00A93999">
        <w:rPr>
          <w:rFonts w:ascii="Times New Roman" w:hAnsi="Times New Roman" w:cs="Times New Roman"/>
          <w:sz w:val="24"/>
          <w:szCs w:val="24"/>
        </w:rPr>
        <w:t xml:space="preserve">both </w:t>
      </w:r>
      <w:r>
        <w:rPr>
          <w:rFonts w:ascii="Times New Roman" w:hAnsi="Times New Roman" w:cs="Times New Roman"/>
          <w:sz w:val="24"/>
          <w:szCs w:val="24"/>
        </w:rPr>
        <w:t>in</w:t>
      </w:r>
      <w:r w:rsidR="00A93999">
        <w:rPr>
          <w:rFonts w:ascii="Times New Roman" w:hAnsi="Times New Roman" w:cs="Times New Roman"/>
          <w:sz w:val="24"/>
          <w:szCs w:val="24"/>
        </w:rPr>
        <w:t xml:space="preserve"> law and fact when he failed to properly evaluate the evidence on the court record and thus wrongly entered judgment in </w:t>
      </w:r>
      <w:proofErr w:type="spellStart"/>
      <w:r w:rsidR="00A93999">
        <w:rPr>
          <w:rFonts w:ascii="Times New Roman" w:hAnsi="Times New Roman" w:cs="Times New Roman"/>
          <w:sz w:val="24"/>
          <w:szCs w:val="24"/>
        </w:rPr>
        <w:t>favour</w:t>
      </w:r>
      <w:proofErr w:type="spellEnd"/>
      <w:r w:rsidR="00A93999">
        <w:rPr>
          <w:rFonts w:ascii="Times New Roman" w:hAnsi="Times New Roman" w:cs="Times New Roman"/>
          <w:sz w:val="24"/>
          <w:szCs w:val="24"/>
        </w:rPr>
        <w:t xml:space="preserve"> of the respondent</w:t>
      </w:r>
      <w:r>
        <w:rPr>
          <w:rFonts w:ascii="Times New Roman" w:hAnsi="Times New Roman" w:cs="Times New Roman"/>
          <w:sz w:val="24"/>
          <w:szCs w:val="24"/>
        </w:rPr>
        <w:t>.</w:t>
      </w:r>
    </w:p>
    <w:p w:rsidR="002228A3" w:rsidRDefault="00A93999" w:rsidP="00C400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both in law and fact when he failed to properly conduct proceedings at the locus in quo as required by law and failed to determine the boundaries of the suit land</w:t>
      </w:r>
      <w:r w:rsidR="002228A3">
        <w:rPr>
          <w:rFonts w:ascii="Times New Roman" w:hAnsi="Times New Roman" w:cs="Times New Roman"/>
          <w:sz w:val="24"/>
          <w:szCs w:val="24"/>
        </w:rPr>
        <w:t>.</w:t>
      </w:r>
    </w:p>
    <w:p w:rsidR="001938BF" w:rsidRDefault="001938BF" w:rsidP="001938BF">
      <w:pPr>
        <w:pStyle w:val="ListParagraph"/>
        <w:spacing w:after="0" w:line="360" w:lineRule="auto"/>
        <w:jc w:val="both"/>
        <w:rPr>
          <w:rFonts w:ascii="Times New Roman" w:hAnsi="Times New Roman" w:cs="Times New Roman"/>
          <w:sz w:val="24"/>
          <w:szCs w:val="24"/>
        </w:rPr>
      </w:pPr>
    </w:p>
    <w:p w:rsidR="002228A3" w:rsidRDefault="002228A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appeal, the appellant</w:t>
      </w:r>
      <w:r w:rsidR="00114984">
        <w:rPr>
          <w:rFonts w:ascii="Times New Roman" w:hAnsi="Times New Roman" w:cs="Times New Roman"/>
          <w:sz w:val="24"/>
          <w:szCs w:val="24"/>
        </w:rPr>
        <w:t>s</w:t>
      </w:r>
      <w:r>
        <w:rPr>
          <w:rFonts w:ascii="Times New Roman" w:hAnsi="Times New Roman" w:cs="Times New Roman"/>
          <w:sz w:val="24"/>
          <w:szCs w:val="24"/>
        </w:rPr>
        <w:t xml:space="preserve"> w</w:t>
      </w:r>
      <w:r w:rsidR="00114984">
        <w:rPr>
          <w:rFonts w:ascii="Times New Roman" w:hAnsi="Times New Roman" w:cs="Times New Roman"/>
          <w:sz w:val="24"/>
          <w:szCs w:val="24"/>
        </w:rPr>
        <w:t>ere</w:t>
      </w:r>
      <w:r>
        <w:rPr>
          <w:rFonts w:ascii="Times New Roman" w:hAnsi="Times New Roman" w:cs="Times New Roman"/>
          <w:sz w:val="24"/>
          <w:szCs w:val="24"/>
        </w:rPr>
        <w:t xml:space="preserve"> represented by Mr. </w:t>
      </w:r>
      <w:proofErr w:type="spellStart"/>
      <w:r w:rsidR="00467BB7">
        <w:rPr>
          <w:rFonts w:ascii="Times New Roman" w:hAnsi="Times New Roman" w:cs="Times New Roman"/>
          <w:sz w:val="24"/>
          <w:szCs w:val="24"/>
        </w:rPr>
        <w:t>Sammuel</w:t>
      </w:r>
      <w:proofErr w:type="spellEnd"/>
      <w:r>
        <w:rPr>
          <w:rFonts w:ascii="Times New Roman" w:hAnsi="Times New Roman" w:cs="Times New Roman"/>
          <w:sz w:val="24"/>
          <w:szCs w:val="24"/>
        </w:rPr>
        <w:t xml:space="preserve"> </w:t>
      </w:r>
      <w:proofErr w:type="spellStart"/>
      <w:r w:rsidR="00467BB7">
        <w:rPr>
          <w:rFonts w:ascii="Times New Roman" w:hAnsi="Times New Roman" w:cs="Times New Roman"/>
          <w:sz w:val="24"/>
          <w:szCs w:val="24"/>
        </w:rPr>
        <w:t>Ondoma</w:t>
      </w:r>
      <w:proofErr w:type="spellEnd"/>
      <w:r>
        <w:rPr>
          <w:rFonts w:ascii="Times New Roman" w:hAnsi="Times New Roman" w:cs="Times New Roman"/>
          <w:sz w:val="24"/>
          <w:szCs w:val="24"/>
        </w:rPr>
        <w:t xml:space="preserve"> while the respondent was represented by Mr. </w:t>
      </w:r>
      <w:r w:rsidR="00467BB7">
        <w:rPr>
          <w:rFonts w:ascii="Times New Roman" w:hAnsi="Times New Roman" w:cs="Times New Roman"/>
          <w:sz w:val="24"/>
          <w:szCs w:val="24"/>
        </w:rPr>
        <w:t xml:space="preserve">Paul </w:t>
      </w:r>
      <w:proofErr w:type="spellStart"/>
      <w:r w:rsidR="00467BB7">
        <w:rPr>
          <w:rFonts w:ascii="Times New Roman" w:hAnsi="Times New Roman" w:cs="Times New Roman"/>
          <w:sz w:val="24"/>
          <w:szCs w:val="24"/>
        </w:rPr>
        <w:t>Manzi</w:t>
      </w:r>
      <w:proofErr w:type="spellEnd"/>
      <w:r>
        <w:rPr>
          <w:rFonts w:ascii="Times New Roman" w:hAnsi="Times New Roman" w:cs="Times New Roman"/>
          <w:sz w:val="24"/>
          <w:szCs w:val="24"/>
        </w:rPr>
        <w:t xml:space="preserve">. In arguing the appeal, both counsel </w:t>
      </w:r>
      <w:r w:rsidR="00467BB7">
        <w:rPr>
          <w:rFonts w:ascii="Times New Roman" w:hAnsi="Times New Roman" w:cs="Times New Roman"/>
          <w:sz w:val="24"/>
          <w:szCs w:val="24"/>
        </w:rPr>
        <w:t>addressed</w:t>
      </w:r>
      <w:r>
        <w:rPr>
          <w:rFonts w:ascii="Times New Roman" w:hAnsi="Times New Roman" w:cs="Times New Roman"/>
          <w:sz w:val="24"/>
          <w:szCs w:val="24"/>
        </w:rPr>
        <w:t xml:space="preserve"> </w:t>
      </w:r>
      <w:r w:rsidR="00EC3B13">
        <w:rPr>
          <w:rFonts w:ascii="Times New Roman" w:hAnsi="Times New Roman" w:cs="Times New Roman"/>
          <w:sz w:val="24"/>
          <w:szCs w:val="24"/>
        </w:rPr>
        <w:t xml:space="preserve">grounds one and two together and </w:t>
      </w:r>
      <w:r w:rsidR="00467BB7">
        <w:rPr>
          <w:rFonts w:ascii="Times New Roman" w:hAnsi="Times New Roman" w:cs="Times New Roman"/>
          <w:sz w:val="24"/>
          <w:szCs w:val="24"/>
        </w:rPr>
        <w:t>grounds</w:t>
      </w:r>
      <w:r>
        <w:rPr>
          <w:rFonts w:ascii="Times New Roman" w:hAnsi="Times New Roman" w:cs="Times New Roman"/>
          <w:sz w:val="24"/>
          <w:szCs w:val="24"/>
        </w:rPr>
        <w:t xml:space="preserve"> </w:t>
      </w:r>
      <w:r w:rsidR="00EC3B13">
        <w:rPr>
          <w:rFonts w:ascii="Times New Roman" w:hAnsi="Times New Roman" w:cs="Times New Roman"/>
          <w:sz w:val="24"/>
          <w:szCs w:val="24"/>
        </w:rPr>
        <w:t>three separately</w:t>
      </w:r>
      <w:r>
        <w:rPr>
          <w:rFonts w:ascii="Times New Roman" w:hAnsi="Times New Roman" w:cs="Times New Roman"/>
          <w:sz w:val="24"/>
          <w:szCs w:val="24"/>
        </w:rPr>
        <w:t>.</w:t>
      </w:r>
      <w:r w:rsidR="00EA01F9">
        <w:rPr>
          <w:rFonts w:ascii="Times New Roman" w:hAnsi="Times New Roman" w:cs="Times New Roman"/>
          <w:sz w:val="24"/>
          <w:szCs w:val="24"/>
        </w:rPr>
        <w:t xml:space="preserve"> The appellant seek</w:t>
      </w:r>
      <w:r w:rsidR="006C053B">
        <w:rPr>
          <w:rFonts w:ascii="Times New Roman" w:hAnsi="Times New Roman" w:cs="Times New Roman"/>
          <w:sz w:val="24"/>
          <w:szCs w:val="24"/>
        </w:rPr>
        <w:t>s</w:t>
      </w:r>
      <w:r w:rsidR="00EA01F9">
        <w:rPr>
          <w:rFonts w:ascii="Times New Roman" w:hAnsi="Times New Roman" w:cs="Times New Roman"/>
          <w:sz w:val="24"/>
          <w:szCs w:val="24"/>
        </w:rPr>
        <w:t xml:space="preserve"> orders setting aside the judgment </w:t>
      </w:r>
      <w:r w:rsidR="00AD4E9E">
        <w:rPr>
          <w:rFonts w:ascii="Times New Roman" w:hAnsi="Times New Roman" w:cs="Times New Roman"/>
          <w:sz w:val="24"/>
          <w:szCs w:val="24"/>
        </w:rPr>
        <w:t xml:space="preserve">and orders </w:t>
      </w:r>
      <w:r w:rsidR="00EA01F9">
        <w:rPr>
          <w:rFonts w:ascii="Times New Roman" w:hAnsi="Times New Roman" w:cs="Times New Roman"/>
          <w:sz w:val="24"/>
          <w:szCs w:val="24"/>
        </w:rPr>
        <w:t>of the court below</w:t>
      </w:r>
      <w:r w:rsidR="00AD4E9E">
        <w:rPr>
          <w:rFonts w:ascii="Times New Roman" w:hAnsi="Times New Roman" w:cs="Times New Roman"/>
          <w:sz w:val="24"/>
          <w:szCs w:val="24"/>
        </w:rPr>
        <w:t>, a declaration that the appellant opens and maintains the suit land which is a public road as it is of public importance</w:t>
      </w:r>
      <w:r w:rsidR="00EA01F9">
        <w:rPr>
          <w:rFonts w:ascii="Times New Roman" w:hAnsi="Times New Roman" w:cs="Times New Roman"/>
          <w:sz w:val="24"/>
          <w:szCs w:val="24"/>
        </w:rPr>
        <w:t xml:space="preserve"> and an award of costs</w:t>
      </w:r>
      <w:r w:rsidR="00114984">
        <w:rPr>
          <w:rFonts w:ascii="Times New Roman" w:hAnsi="Times New Roman" w:cs="Times New Roman"/>
          <w:sz w:val="24"/>
          <w:szCs w:val="24"/>
        </w:rPr>
        <w:t>,</w:t>
      </w:r>
      <w:r w:rsidR="00EA01F9">
        <w:rPr>
          <w:rFonts w:ascii="Times New Roman" w:hAnsi="Times New Roman" w:cs="Times New Roman"/>
          <w:sz w:val="24"/>
          <w:szCs w:val="24"/>
        </w:rPr>
        <w:t xml:space="preserve"> both of the appeal and of the trial.</w:t>
      </w:r>
      <w:r w:rsidR="00AD4E9E">
        <w:rPr>
          <w:rFonts w:ascii="Times New Roman" w:hAnsi="Times New Roman" w:cs="Times New Roman"/>
          <w:sz w:val="24"/>
          <w:szCs w:val="24"/>
        </w:rPr>
        <w:t xml:space="preserve"> The respondent opposes the appeal.</w:t>
      </w:r>
    </w:p>
    <w:p w:rsidR="00C40079" w:rsidRDefault="00C40079" w:rsidP="00C40079">
      <w:pPr>
        <w:spacing w:after="0" w:line="360" w:lineRule="auto"/>
        <w:jc w:val="both"/>
        <w:rPr>
          <w:rFonts w:ascii="Times New Roman" w:hAnsi="Times New Roman" w:cs="Times New Roman"/>
          <w:sz w:val="24"/>
          <w:szCs w:val="24"/>
        </w:rPr>
      </w:pPr>
    </w:p>
    <w:p w:rsidR="007E0D62" w:rsidRDefault="007E0D6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w:t>
      </w:r>
      <w:r w:rsidR="00EA01F9">
        <w:rPr>
          <w:rFonts w:ascii="Times New Roman" w:hAnsi="Times New Roman" w:cs="Times New Roman"/>
          <w:sz w:val="24"/>
          <w:szCs w:val="24"/>
        </w:rPr>
        <w:t xml:space="preserve">this court is under </w:t>
      </w:r>
      <w:r w:rsidR="00686739">
        <w:rPr>
          <w:rFonts w:ascii="Times New Roman" w:hAnsi="Times New Roman" w:cs="Times New Roman"/>
          <w:sz w:val="24"/>
          <w:szCs w:val="24"/>
        </w:rPr>
        <w:t>an</w:t>
      </w:r>
      <w:r w:rsidRPr="007E0D62">
        <w:rPr>
          <w:rFonts w:ascii="Times New Roman" w:hAnsi="Times New Roman" w:cs="Times New Roman"/>
          <w:sz w:val="24"/>
          <w:szCs w:val="24"/>
        </w:rPr>
        <w:t xml:space="preserve"> obligation to </w:t>
      </w:r>
      <w:r w:rsidR="00686739">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sidR="00EA01F9">
        <w:rPr>
          <w:rFonts w:ascii="Times New Roman" w:hAnsi="Times New Roman" w:cs="Times New Roman"/>
          <w:sz w:val="24"/>
          <w:szCs w:val="24"/>
        </w:rPr>
        <w:t xml:space="preserve"> </w:t>
      </w:r>
      <w:r w:rsidR="00686739">
        <w:rPr>
          <w:rFonts w:ascii="Times New Roman" w:hAnsi="Times New Roman" w:cs="Times New Roman"/>
          <w:sz w:val="24"/>
          <w:szCs w:val="24"/>
        </w:rPr>
        <w:t xml:space="preserve">presented to the court below to a fresh scrutiny and re-appraisal before coming </w:t>
      </w:r>
      <w:r w:rsidR="00EA01F9">
        <w:rPr>
          <w:rFonts w:ascii="Times New Roman" w:hAnsi="Times New Roman" w:cs="Times New Roman"/>
          <w:sz w:val="24"/>
          <w:szCs w:val="24"/>
        </w:rPr>
        <w:t xml:space="preserve">to its own conclusion. </w:t>
      </w:r>
      <w:r w:rsidRPr="007E0D62">
        <w:rPr>
          <w:rFonts w:ascii="Times New Roman" w:hAnsi="Times New Roman" w:cs="Times New Roman"/>
          <w:sz w:val="24"/>
          <w:szCs w:val="24"/>
        </w:rPr>
        <w:t xml:space="preserve"> </w:t>
      </w:r>
      <w:r w:rsidR="00EA01F9">
        <w:rPr>
          <w:rFonts w:ascii="Times New Roman" w:hAnsi="Times New Roman" w:cs="Times New Roman"/>
          <w:sz w:val="24"/>
          <w:szCs w:val="24"/>
        </w:rPr>
        <w:t xml:space="preserve">This duty is well explained in </w:t>
      </w:r>
      <w:r w:rsidR="00EA01F9" w:rsidRPr="00EA01F9">
        <w:rPr>
          <w:rFonts w:ascii="Times New Roman" w:hAnsi="Times New Roman" w:cs="Times New Roman"/>
          <w:i/>
          <w:sz w:val="24"/>
          <w:szCs w:val="24"/>
        </w:rPr>
        <w:t xml:space="preserve">Father </w:t>
      </w:r>
      <w:proofErr w:type="spellStart"/>
      <w:r w:rsidR="00EA01F9" w:rsidRPr="00EA01F9">
        <w:rPr>
          <w:rFonts w:ascii="Times New Roman" w:hAnsi="Times New Roman" w:cs="Times New Roman"/>
          <w:i/>
          <w:sz w:val="24"/>
          <w:szCs w:val="24"/>
        </w:rPr>
        <w:t>Nanensio</w:t>
      </w:r>
      <w:proofErr w:type="spellEnd"/>
      <w:r w:rsidR="00EA01F9" w:rsidRPr="00EA01F9">
        <w:rPr>
          <w:rFonts w:ascii="Times New Roman" w:hAnsi="Times New Roman" w:cs="Times New Roman"/>
          <w:i/>
          <w:sz w:val="24"/>
          <w:szCs w:val="24"/>
        </w:rPr>
        <w:t xml:space="preserve"> </w:t>
      </w:r>
      <w:proofErr w:type="spellStart"/>
      <w:r w:rsidR="00EA01F9" w:rsidRPr="00EA01F9">
        <w:rPr>
          <w:rFonts w:ascii="Times New Roman" w:hAnsi="Times New Roman" w:cs="Times New Roman"/>
          <w:i/>
          <w:sz w:val="24"/>
          <w:szCs w:val="24"/>
        </w:rPr>
        <w:t>Begumisa</w:t>
      </w:r>
      <w:proofErr w:type="spellEnd"/>
      <w:r w:rsidR="00EA01F9" w:rsidRPr="00EA01F9">
        <w:rPr>
          <w:rFonts w:ascii="Times New Roman" w:hAnsi="Times New Roman" w:cs="Times New Roman"/>
          <w:i/>
          <w:sz w:val="24"/>
          <w:szCs w:val="24"/>
        </w:rPr>
        <w:t xml:space="preserve"> and three </w:t>
      </w:r>
      <w:proofErr w:type="gramStart"/>
      <w:r w:rsidR="00EA01F9" w:rsidRPr="00EA01F9">
        <w:rPr>
          <w:rFonts w:ascii="Times New Roman" w:hAnsi="Times New Roman" w:cs="Times New Roman"/>
          <w:i/>
          <w:sz w:val="24"/>
          <w:szCs w:val="24"/>
        </w:rPr>
        <w:t>Others</w:t>
      </w:r>
      <w:proofErr w:type="gramEnd"/>
      <w:r w:rsidR="00EA01F9" w:rsidRPr="00EA01F9">
        <w:rPr>
          <w:rFonts w:ascii="Times New Roman" w:hAnsi="Times New Roman" w:cs="Times New Roman"/>
          <w:i/>
          <w:sz w:val="24"/>
          <w:szCs w:val="24"/>
        </w:rPr>
        <w:t xml:space="preserve"> </w:t>
      </w:r>
      <w:proofErr w:type="spellStart"/>
      <w:r w:rsidR="00EA01F9" w:rsidRPr="00EA01F9">
        <w:rPr>
          <w:rFonts w:ascii="Times New Roman" w:hAnsi="Times New Roman" w:cs="Times New Roman"/>
          <w:i/>
          <w:sz w:val="24"/>
          <w:szCs w:val="24"/>
        </w:rPr>
        <w:t>vs</w:t>
      </w:r>
      <w:proofErr w:type="spellEnd"/>
      <w:r w:rsidR="00EA01F9" w:rsidRPr="00EA01F9">
        <w:rPr>
          <w:rFonts w:ascii="Times New Roman" w:hAnsi="Times New Roman" w:cs="Times New Roman"/>
          <w:i/>
          <w:sz w:val="24"/>
          <w:szCs w:val="24"/>
        </w:rPr>
        <w:t xml:space="preserve"> Eric </w:t>
      </w:r>
      <w:proofErr w:type="spellStart"/>
      <w:r w:rsidR="00EA01F9" w:rsidRPr="00EA01F9">
        <w:rPr>
          <w:rFonts w:ascii="Times New Roman" w:hAnsi="Times New Roman" w:cs="Times New Roman"/>
          <w:i/>
          <w:sz w:val="24"/>
          <w:szCs w:val="24"/>
        </w:rPr>
        <w:t>Tiberaga</w:t>
      </w:r>
      <w:proofErr w:type="spellEnd"/>
      <w:r w:rsidR="00EA01F9" w:rsidRPr="00EA01F9">
        <w:rPr>
          <w:rFonts w:ascii="Times New Roman" w:hAnsi="Times New Roman" w:cs="Times New Roman"/>
          <w:i/>
          <w:sz w:val="24"/>
          <w:szCs w:val="24"/>
        </w:rPr>
        <w:t xml:space="preserve"> SCCA 17</w:t>
      </w:r>
      <w:r w:rsidR="00EA01F9">
        <w:rPr>
          <w:rFonts w:ascii="Times New Roman" w:hAnsi="Times New Roman" w:cs="Times New Roman"/>
          <w:i/>
          <w:sz w:val="24"/>
          <w:szCs w:val="24"/>
        </w:rPr>
        <w:t xml:space="preserve">of </w:t>
      </w:r>
      <w:r w:rsidR="00EA01F9" w:rsidRPr="00EA01F9">
        <w:rPr>
          <w:rFonts w:ascii="Times New Roman" w:hAnsi="Times New Roman" w:cs="Times New Roman"/>
          <w:i/>
          <w:sz w:val="24"/>
          <w:szCs w:val="24"/>
        </w:rPr>
        <w:t>20</w:t>
      </w:r>
      <w:r w:rsidR="00EA01F9">
        <w:rPr>
          <w:rFonts w:ascii="Times New Roman" w:hAnsi="Times New Roman" w:cs="Times New Roman"/>
          <w:i/>
          <w:sz w:val="24"/>
          <w:szCs w:val="24"/>
        </w:rPr>
        <w:t>00</w:t>
      </w:r>
      <w:r w:rsidR="00EA01F9">
        <w:rPr>
          <w:rFonts w:ascii="Times New Roman" w:hAnsi="Times New Roman" w:cs="Times New Roman"/>
          <w:sz w:val="24"/>
          <w:szCs w:val="24"/>
        </w:rPr>
        <w:t>; [2004] KALR 236 thus;</w:t>
      </w:r>
    </w:p>
    <w:p w:rsidR="007E0D62" w:rsidRDefault="007E0D62" w:rsidP="00354280">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sidR="00EA01F9">
        <w:rPr>
          <w:rFonts w:ascii="Times New Roman" w:hAnsi="Times New Roman" w:cs="Times New Roman"/>
          <w:sz w:val="24"/>
          <w:szCs w:val="24"/>
        </w:rPr>
        <w:t xml:space="preserve"> own inference and conclusions.</w:t>
      </w:r>
    </w:p>
    <w:p w:rsidR="00C40079" w:rsidRDefault="00C40079" w:rsidP="000E0D0D">
      <w:pPr>
        <w:spacing w:after="0" w:line="360" w:lineRule="auto"/>
        <w:ind w:right="576"/>
        <w:jc w:val="both"/>
        <w:rPr>
          <w:rFonts w:ascii="Times New Roman" w:hAnsi="Times New Roman" w:cs="Times New Roman"/>
          <w:sz w:val="24"/>
          <w:szCs w:val="24"/>
        </w:rPr>
      </w:pPr>
    </w:p>
    <w:p w:rsidR="00EC3B13" w:rsidRDefault="000E0D0D" w:rsidP="00DD4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E9E">
        <w:rPr>
          <w:rFonts w:ascii="Times New Roman" w:hAnsi="Times New Roman" w:cs="Times New Roman"/>
          <w:sz w:val="24"/>
          <w:szCs w:val="24"/>
        </w:rPr>
        <w:t xml:space="preserve">In his submissions in support of the appeal, </w:t>
      </w:r>
      <w:r w:rsidR="00E74E20">
        <w:rPr>
          <w:rFonts w:ascii="Times New Roman" w:hAnsi="Times New Roman" w:cs="Times New Roman"/>
          <w:sz w:val="24"/>
          <w:szCs w:val="24"/>
        </w:rPr>
        <w:t xml:space="preserve">Mr. Paul </w:t>
      </w:r>
      <w:proofErr w:type="spellStart"/>
      <w:r w:rsidR="00E74E20">
        <w:rPr>
          <w:rFonts w:ascii="Times New Roman" w:hAnsi="Times New Roman" w:cs="Times New Roman"/>
          <w:sz w:val="24"/>
          <w:szCs w:val="24"/>
        </w:rPr>
        <w:t>Manzi</w:t>
      </w:r>
      <w:proofErr w:type="spellEnd"/>
      <w:r w:rsidR="00E74E20">
        <w:rPr>
          <w:rFonts w:ascii="Times New Roman" w:hAnsi="Times New Roman" w:cs="Times New Roman"/>
          <w:sz w:val="24"/>
          <w:szCs w:val="24"/>
        </w:rPr>
        <w:t xml:space="preserve"> </w:t>
      </w:r>
      <w:r w:rsidR="00AD4E9E">
        <w:rPr>
          <w:rFonts w:ascii="Times New Roman" w:hAnsi="Times New Roman" w:cs="Times New Roman"/>
          <w:sz w:val="24"/>
          <w:szCs w:val="24"/>
        </w:rPr>
        <w:t xml:space="preserve">counsel for the appellant argued that </w:t>
      </w:r>
      <w:r w:rsidR="00E74E20">
        <w:rPr>
          <w:rFonts w:ascii="Times New Roman" w:hAnsi="Times New Roman" w:cs="Times New Roman"/>
          <w:sz w:val="24"/>
          <w:szCs w:val="24"/>
        </w:rPr>
        <w:t xml:space="preserve">before the trial court, the respondent had not proved the custom by which he inherited the land and that even if he had inherited any land from his deceased father, it was not the land in dispute since the appellant’s evidence was to the effect that it belonged to the respondent’s father. The </w:t>
      </w:r>
      <w:r w:rsidR="00E74E20">
        <w:rPr>
          <w:rFonts w:ascii="Times New Roman" w:hAnsi="Times New Roman" w:cs="Times New Roman"/>
          <w:sz w:val="24"/>
          <w:szCs w:val="24"/>
        </w:rPr>
        <w:lastRenderedPageBreak/>
        <w:t xml:space="preserve">respondent had used the land for over 17 years and this evidence was not considered by the trial magistrate. With regard to the second ground, he submitted that the trial magistrate did not properly conduct the proceedings at the locus yet he relied on the adduced in that irregular manner to decider in </w:t>
      </w:r>
      <w:proofErr w:type="spellStart"/>
      <w:r w:rsidR="00E74E20">
        <w:rPr>
          <w:rFonts w:ascii="Times New Roman" w:hAnsi="Times New Roman" w:cs="Times New Roman"/>
          <w:sz w:val="24"/>
          <w:szCs w:val="24"/>
        </w:rPr>
        <w:t>favour</w:t>
      </w:r>
      <w:proofErr w:type="spellEnd"/>
      <w:r w:rsidR="00E74E20">
        <w:rPr>
          <w:rFonts w:ascii="Times New Roman" w:hAnsi="Times New Roman" w:cs="Times New Roman"/>
          <w:sz w:val="24"/>
          <w:szCs w:val="24"/>
        </w:rPr>
        <w:t xml:space="preserve"> of the respondent. The trial magistrate had relied on public opinion of persons who were neither parties nor witnesses in the suit to decide the suit and this occasioned a miscarriage of justice. Citing </w:t>
      </w:r>
    </w:p>
    <w:p w:rsidR="00C40079" w:rsidRDefault="00C40079" w:rsidP="00C40079">
      <w:pPr>
        <w:spacing w:after="0" w:line="360" w:lineRule="auto"/>
        <w:jc w:val="both"/>
        <w:rPr>
          <w:rFonts w:ascii="Times New Roman" w:hAnsi="Times New Roman" w:cs="Times New Roman"/>
          <w:sz w:val="24"/>
          <w:szCs w:val="24"/>
        </w:rPr>
      </w:pPr>
    </w:p>
    <w:p w:rsidR="00DD4544" w:rsidRDefault="00442C5B" w:rsidP="00DD4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w:t>
      </w:r>
      <w:r w:rsidR="00475A66">
        <w:rPr>
          <w:rFonts w:ascii="Times New Roman" w:hAnsi="Times New Roman" w:cs="Times New Roman"/>
          <w:sz w:val="24"/>
          <w:szCs w:val="24"/>
        </w:rPr>
        <w:t xml:space="preserve">Mr. </w:t>
      </w:r>
      <w:proofErr w:type="spellStart"/>
      <w:r w:rsidR="00475A66">
        <w:rPr>
          <w:rFonts w:ascii="Times New Roman" w:hAnsi="Times New Roman" w:cs="Times New Roman"/>
          <w:sz w:val="24"/>
          <w:szCs w:val="24"/>
        </w:rPr>
        <w:t>Madira</w:t>
      </w:r>
      <w:proofErr w:type="spellEnd"/>
      <w:r w:rsidR="00475A66">
        <w:rPr>
          <w:rFonts w:ascii="Times New Roman" w:hAnsi="Times New Roman" w:cs="Times New Roman"/>
          <w:sz w:val="24"/>
          <w:szCs w:val="24"/>
        </w:rPr>
        <w:t xml:space="preserve"> Jimmy </w:t>
      </w:r>
      <w:r>
        <w:rPr>
          <w:rFonts w:ascii="Times New Roman" w:hAnsi="Times New Roman" w:cs="Times New Roman"/>
          <w:sz w:val="24"/>
          <w:szCs w:val="24"/>
        </w:rPr>
        <w:t xml:space="preserve">counsel for the </w:t>
      </w:r>
      <w:r w:rsidR="0082768F">
        <w:rPr>
          <w:rFonts w:ascii="Times New Roman" w:hAnsi="Times New Roman" w:cs="Times New Roman"/>
          <w:sz w:val="24"/>
          <w:szCs w:val="24"/>
        </w:rPr>
        <w:t xml:space="preserve">respondent </w:t>
      </w:r>
      <w:r w:rsidR="00475A66">
        <w:rPr>
          <w:rFonts w:ascii="Times New Roman" w:hAnsi="Times New Roman" w:cs="Times New Roman"/>
          <w:sz w:val="24"/>
          <w:szCs w:val="24"/>
        </w:rPr>
        <w:t xml:space="preserve">opposed the appeal and </w:t>
      </w:r>
      <w:r w:rsidR="0082768F">
        <w:rPr>
          <w:rFonts w:ascii="Times New Roman" w:hAnsi="Times New Roman" w:cs="Times New Roman"/>
          <w:sz w:val="24"/>
          <w:szCs w:val="24"/>
        </w:rPr>
        <w:t>argued that</w:t>
      </w:r>
      <w:r w:rsidR="00475A66">
        <w:rPr>
          <w:rFonts w:ascii="Times New Roman" w:hAnsi="Times New Roman" w:cs="Times New Roman"/>
          <w:sz w:val="24"/>
          <w:szCs w:val="24"/>
        </w:rPr>
        <w:t xml:space="preserve"> the trial magistrate properly evaluated the evidence and came to the right conclusion. The respondent’s claim was based on inheritance of the land and his three witnesses had corroborated his testimony. In his submission, since the suit was not about boundary disputes, the visit to the locus in quo was unnecessary and any errors committed in the way it was conducted did not affect the outcome of the suit. The error he committed in listening to people who had not testified in court did not influence his decision.</w:t>
      </w:r>
    </w:p>
    <w:p w:rsidR="009C08E3" w:rsidRDefault="009C08E3" w:rsidP="00A90A47">
      <w:pPr>
        <w:autoSpaceDE w:val="0"/>
        <w:autoSpaceDN w:val="0"/>
        <w:adjustRightInd w:val="0"/>
        <w:spacing w:after="0" w:line="360" w:lineRule="auto"/>
        <w:jc w:val="both"/>
        <w:rPr>
          <w:rFonts w:ascii="Times New Roman" w:hAnsi="Times New Roman" w:cs="Times New Roman"/>
          <w:sz w:val="24"/>
          <w:szCs w:val="24"/>
        </w:rPr>
      </w:pPr>
    </w:p>
    <w:p w:rsidR="00E03DE4" w:rsidRPr="00540F8A" w:rsidRDefault="00540F8A" w:rsidP="00E113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practical reasons, it is necessary to deal with the second ground first since it has the potential of disposing of this appeal </w:t>
      </w:r>
      <w:r w:rsidR="00E11378">
        <w:rPr>
          <w:rFonts w:ascii="Times New Roman" w:hAnsi="Times New Roman" w:cs="Times New Roman"/>
          <w:sz w:val="24"/>
          <w:szCs w:val="24"/>
        </w:rPr>
        <w:t>considering that it is</w:t>
      </w:r>
      <w:r>
        <w:rPr>
          <w:rFonts w:ascii="Times New Roman" w:hAnsi="Times New Roman" w:cs="Times New Roman"/>
          <w:sz w:val="24"/>
          <w:szCs w:val="24"/>
        </w:rPr>
        <w:t xml:space="preserve"> premised on the validity of the trial. The purpose of and manner in which proceedings at the locus in quo should be conducted has been the subject of numerous decisions among which are; </w:t>
      </w:r>
      <w:proofErr w:type="spellStart"/>
      <w:r w:rsidR="00E03DE4" w:rsidRPr="00540F8A">
        <w:rPr>
          <w:rStyle w:val="Emphasis"/>
          <w:rFonts w:ascii="Times New Roman" w:hAnsi="Times New Roman" w:cs="Times New Roman"/>
          <w:bCs/>
          <w:sz w:val="24"/>
          <w:szCs w:val="24"/>
        </w:rPr>
        <w:t>F</w:t>
      </w:r>
      <w:r w:rsidRPr="00540F8A">
        <w:rPr>
          <w:rStyle w:val="Emphasis"/>
          <w:rFonts w:ascii="Times New Roman" w:hAnsi="Times New Roman" w:cs="Times New Roman"/>
          <w:bCs/>
          <w:sz w:val="24"/>
          <w:szCs w:val="24"/>
        </w:rPr>
        <w:t>ernandes</w:t>
      </w:r>
      <w:proofErr w:type="spellEnd"/>
      <w:r w:rsidR="00E03DE4" w:rsidRPr="00540F8A">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00E03DE4" w:rsidRPr="00540F8A">
        <w:rPr>
          <w:rStyle w:val="Emphasis"/>
          <w:rFonts w:ascii="Times New Roman" w:hAnsi="Times New Roman" w:cs="Times New Roman"/>
          <w:bCs/>
          <w:sz w:val="24"/>
          <w:szCs w:val="24"/>
        </w:rPr>
        <w:t xml:space="preserve"> </w:t>
      </w:r>
      <w:proofErr w:type="spellStart"/>
      <w:r w:rsidR="00E03DE4" w:rsidRPr="00540F8A">
        <w:rPr>
          <w:rStyle w:val="Emphasis"/>
          <w:rFonts w:ascii="Times New Roman" w:hAnsi="Times New Roman" w:cs="Times New Roman"/>
          <w:bCs/>
          <w:sz w:val="24"/>
          <w:szCs w:val="24"/>
        </w:rPr>
        <w:t>N</w:t>
      </w:r>
      <w:r w:rsidRPr="00540F8A">
        <w:rPr>
          <w:rStyle w:val="Emphasis"/>
          <w:rFonts w:ascii="Times New Roman" w:hAnsi="Times New Roman" w:cs="Times New Roman"/>
          <w:bCs/>
          <w:sz w:val="24"/>
          <w:szCs w:val="24"/>
        </w:rPr>
        <w:t>oroniha</w:t>
      </w:r>
      <w:proofErr w:type="spellEnd"/>
      <w:r w:rsidR="00E03DE4" w:rsidRPr="00540F8A">
        <w:rPr>
          <w:rStyle w:val="Emphasis"/>
          <w:rFonts w:ascii="Times New Roman" w:hAnsi="Times New Roman" w:cs="Times New Roman"/>
          <w:bCs/>
          <w:sz w:val="24"/>
          <w:szCs w:val="24"/>
        </w:rPr>
        <w:t xml:space="preserve"> [1969] EA 506</w:t>
      </w:r>
      <w:r w:rsidRPr="00540F8A">
        <w:rPr>
          <w:rStyle w:val="Emphasis"/>
          <w:rFonts w:ascii="Times New Roman" w:hAnsi="Times New Roman" w:cs="Times New Roman"/>
          <w:bCs/>
          <w:sz w:val="24"/>
          <w:szCs w:val="24"/>
        </w:rPr>
        <w:t xml:space="preserve">, </w:t>
      </w:r>
      <w:r w:rsidR="00E03DE4" w:rsidRPr="00540F8A">
        <w:rPr>
          <w:rStyle w:val="Emphasis"/>
          <w:rFonts w:ascii="Times New Roman" w:hAnsi="Times New Roman" w:cs="Times New Roman"/>
          <w:bCs/>
          <w:sz w:val="24"/>
          <w:szCs w:val="24"/>
        </w:rPr>
        <w:t>De S</w:t>
      </w:r>
      <w:r w:rsidRPr="00540F8A">
        <w:rPr>
          <w:rStyle w:val="Emphasis"/>
          <w:rFonts w:ascii="Times New Roman" w:hAnsi="Times New Roman" w:cs="Times New Roman"/>
          <w:bCs/>
          <w:sz w:val="24"/>
          <w:szCs w:val="24"/>
        </w:rPr>
        <w:t>ouza</w:t>
      </w:r>
      <w:r w:rsidR="00E03DE4"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v</w:t>
      </w:r>
      <w:r w:rsidR="00E03DE4" w:rsidRPr="00540F8A">
        <w:rPr>
          <w:rStyle w:val="Emphasis"/>
          <w:rFonts w:ascii="Times New Roman" w:hAnsi="Times New Roman" w:cs="Times New Roman"/>
          <w:bCs/>
          <w:sz w:val="24"/>
          <w:szCs w:val="24"/>
        </w:rPr>
        <w:t xml:space="preserve"> U</w:t>
      </w:r>
      <w:r w:rsidRPr="00540F8A">
        <w:rPr>
          <w:rStyle w:val="Emphasis"/>
          <w:rFonts w:ascii="Times New Roman" w:hAnsi="Times New Roman" w:cs="Times New Roman"/>
          <w:bCs/>
          <w:sz w:val="24"/>
          <w:szCs w:val="24"/>
        </w:rPr>
        <w:t xml:space="preserve">ganda </w:t>
      </w:r>
      <w:r w:rsidR="00E03DE4" w:rsidRPr="00540F8A">
        <w:rPr>
          <w:rStyle w:val="Emphasis"/>
          <w:rFonts w:ascii="Times New Roman" w:hAnsi="Times New Roman" w:cs="Times New Roman"/>
          <w:bCs/>
          <w:sz w:val="24"/>
          <w:szCs w:val="24"/>
        </w:rPr>
        <w:t>[1967] EA 784</w:t>
      </w:r>
      <w:r w:rsidRPr="00540F8A">
        <w:rPr>
          <w:rStyle w:val="Emphasis"/>
          <w:rFonts w:ascii="Times New Roman" w:hAnsi="Times New Roman" w:cs="Times New Roman"/>
          <w:bCs/>
          <w:sz w:val="24"/>
          <w:szCs w:val="24"/>
        </w:rPr>
        <w:t xml:space="preserve">, </w:t>
      </w:r>
      <w:proofErr w:type="spellStart"/>
      <w:r w:rsidR="001A1628" w:rsidRPr="00540F8A">
        <w:rPr>
          <w:rStyle w:val="Emphasis"/>
          <w:rFonts w:ascii="Times New Roman" w:hAnsi="Times New Roman" w:cs="Times New Roman"/>
          <w:bCs/>
          <w:sz w:val="24"/>
          <w:szCs w:val="24"/>
        </w:rPr>
        <w:t>Y</w:t>
      </w:r>
      <w:r w:rsidRPr="00540F8A">
        <w:rPr>
          <w:rStyle w:val="Emphasis"/>
          <w:rFonts w:ascii="Times New Roman" w:hAnsi="Times New Roman" w:cs="Times New Roman"/>
          <w:bCs/>
          <w:sz w:val="24"/>
          <w:szCs w:val="24"/>
        </w:rPr>
        <w:t>eseri</w:t>
      </w:r>
      <w:proofErr w:type="spellEnd"/>
      <w:r w:rsidR="001A1628" w:rsidRPr="00540F8A">
        <w:rPr>
          <w:rStyle w:val="Emphasis"/>
          <w:rFonts w:ascii="Times New Roman" w:hAnsi="Times New Roman" w:cs="Times New Roman"/>
          <w:bCs/>
          <w:sz w:val="24"/>
          <w:szCs w:val="24"/>
        </w:rPr>
        <w:t xml:space="preserve"> </w:t>
      </w:r>
      <w:proofErr w:type="spellStart"/>
      <w:r w:rsidR="001A1628" w:rsidRPr="00540F8A">
        <w:rPr>
          <w:rStyle w:val="Emphasis"/>
          <w:rFonts w:ascii="Times New Roman" w:hAnsi="Times New Roman" w:cs="Times New Roman"/>
          <w:bCs/>
          <w:sz w:val="24"/>
          <w:szCs w:val="24"/>
        </w:rPr>
        <w:t>W</w:t>
      </w:r>
      <w:r w:rsidRPr="00540F8A">
        <w:rPr>
          <w:rStyle w:val="Emphasis"/>
          <w:rFonts w:ascii="Times New Roman" w:hAnsi="Times New Roman" w:cs="Times New Roman"/>
          <w:bCs/>
          <w:sz w:val="24"/>
          <w:szCs w:val="24"/>
        </w:rPr>
        <w:t>aibi</w:t>
      </w:r>
      <w:proofErr w:type="spellEnd"/>
      <w:r w:rsidR="001A1628"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v</w:t>
      </w:r>
      <w:r w:rsidR="001A1628" w:rsidRPr="00540F8A">
        <w:rPr>
          <w:rStyle w:val="Emphasis"/>
          <w:rFonts w:ascii="Times New Roman" w:hAnsi="Times New Roman" w:cs="Times New Roman"/>
          <w:bCs/>
          <w:sz w:val="24"/>
          <w:szCs w:val="24"/>
        </w:rPr>
        <w:t xml:space="preserve"> </w:t>
      </w:r>
      <w:proofErr w:type="spellStart"/>
      <w:r w:rsidR="001A1628" w:rsidRPr="00540F8A">
        <w:rPr>
          <w:rStyle w:val="Emphasis"/>
          <w:rFonts w:ascii="Times New Roman" w:hAnsi="Times New Roman" w:cs="Times New Roman"/>
          <w:bCs/>
          <w:sz w:val="24"/>
          <w:szCs w:val="24"/>
        </w:rPr>
        <w:t>E</w:t>
      </w:r>
      <w:r w:rsidRPr="00540F8A">
        <w:rPr>
          <w:rStyle w:val="Emphasis"/>
          <w:rFonts w:ascii="Times New Roman" w:hAnsi="Times New Roman" w:cs="Times New Roman"/>
          <w:bCs/>
          <w:sz w:val="24"/>
          <w:szCs w:val="24"/>
        </w:rPr>
        <w:t>disa</w:t>
      </w:r>
      <w:proofErr w:type="spellEnd"/>
      <w:r w:rsidR="001A1628" w:rsidRPr="00540F8A">
        <w:rPr>
          <w:rStyle w:val="Emphasis"/>
          <w:rFonts w:ascii="Times New Roman" w:hAnsi="Times New Roman" w:cs="Times New Roman"/>
          <w:bCs/>
          <w:sz w:val="24"/>
          <w:szCs w:val="24"/>
        </w:rPr>
        <w:t xml:space="preserve"> </w:t>
      </w:r>
      <w:proofErr w:type="spellStart"/>
      <w:r w:rsidR="001A1628" w:rsidRPr="00540F8A">
        <w:rPr>
          <w:rStyle w:val="Emphasis"/>
          <w:rFonts w:ascii="Times New Roman" w:hAnsi="Times New Roman" w:cs="Times New Roman"/>
          <w:bCs/>
          <w:sz w:val="24"/>
          <w:szCs w:val="24"/>
        </w:rPr>
        <w:t>B</w:t>
      </w:r>
      <w:r w:rsidRPr="00540F8A">
        <w:rPr>
          <w:rStyle w:val="Emphasis"/>
          <w:rFonts w:ascii="Times New Roman" w:hAnsi="Times New Roman" w:cs="Times New Roman"/>
          <w:bCs/>
          <w:sz w:val="24"/>
          <w:szCs w:val="24"/>
        </w:rPr>
        <w:t>yandala</w:t>
      </w:r>
      <w:proofErr w:type="spellEnd"/>
      <w:r w:rsidR="001A1628" w:rsidRPr="00540F8A">
        <w:rPr>
          <w:rStyle w:val="Emphasis"/>
          <w:rFonts w:ascii="Times New Roman" w:hAnsi="Times New Roman" w:cs="Times New Roman"/>
          <w:bCs/>
          <w:sz w:val="24"/>
          <w:szCs w:val="24"/>
        </w:rPr>
        <w:t xml:space="preserve"> [1982] HCB 28</w:t>
      </w:r>
      <w:r w:rsidRPr="00540F8A">
        <w:rPr>
          <w:rFonts w:ascii="Times New Roman" w:hAnsi="Times New Roman" w:cs="Times New Roman"/>
          <w:sz w:val="24"/>
          <w:szCs w:val="24"/>
        </w:rPr>
        <w:t xml:space="preserve"> and </w:t>
      </w:r>
      <w:proofErr w:type="spellStart"/>
      <w:r w:rsidR="001A1628" w:rsidRPr="00540F8A">
        <w:rPr>
          <w:rStyle w:val="Emphasis"/>
          <w:rFonts w:ascii="Times New Roman" w:hAnsi="Times New Roman" w:cs="Times New Roman"/>
          <w:bCs/>
          <w:sz w:val="24"/>
          <w:szCs w:val="24"/>
        </w:rPr>
        <w:t>N</w:t>
      </w:r>
      <w:r w:rsidRPr="00540F8A">
        <w:rPr>
          <w:rStyle w:val="Emphasis"/>
          <w:rFonts w:ascii="Times New Roman" w:hAnsi="Times New Roman" w:cs="Times New Roman"/>
          <w:bCs/>
          <w:sz w:val="24"/>
          <w:szCs w:val="24"/>
        </w:rPr>
        <w:t>sibambi</w:t>
      </w:r>
      <w:proofErr w:type="spellEnd"/>
      <w:r w:rsidR="001A1628"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v</w:t>
      </w:r>
      <w:r w:rsidR="001A1628" w:rsidRPr="00540F8A">
        <w:rPr>
          <w:rStyle w:val="Emphasis"/>
          <w:rFonts w:ascii="Times New Roman" w:hAnsi="Times New Roman" w:cs="Times New Roman"/>
          <w:bCs/>
          <w:sz w:val="24"/>
          <w:szCs w:val="24"/>
        </w:rPr>
        <w:t xml:space="preserve"> </w:t>
      </w:r>
      <w:proofErr w:type="spellStart"/>
      <w:r w:rsidR="001A1628" w:rsidRPr="00540F8A">
        <w:rPr>
          <w:rStyle w:val="Emphasis"/>
          <w:rFonts w:ascii="Times New Roman" w:hAnsi="Times New Roman" w:cs="Times New Roman"/>
          <w:bCs/>
          <w:sz w:val="24"/>
          <w:szCs w:val="24"/>
        </w:rPr>
        <w:t>N</w:t>
      </w:r>
      <w:r w:rsidRPr="00540F8A">
        <w:rPr>
          <w:rStyle w:val="Emphasis"/>
          <w:rFonts w:ascii="Times New Roman" w:hAnsi="Times New Roman" w:cs="Times New Roman"/>
          <w:bCs/>
          <w:sz w:val="24"/>
          <w:szCs w:val="24"/>
        </w:rPr>
        <w:t>ankya</w:t>
      </w:r>
      <w:proofErr w:type="spellEnd"/>
      <w:r w:rsidR="001A1628"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w:t>
      </w:r>
      <w:r w:rsidR="001A1628" w:rsidRPr="00540F8A">
        <w:rPr>
          <w:rStyle w:val="Emphasis"/>
          <w:rFonts w:ascii="Times New Roman" w:hAnsi="Times New Roman" w:cs="Times New Roman"/>
          <w:bCs/>
          <w:sz w:val="24"/>
          <w:szCs w:val="24"/>
        </w:rPr>
        <w:t>1980</w:t>
      </w:r>
      <w:r w:rsidRPr="00540F8A">
        <w:rPr>
          <w:rStyle w:val="Emphasis"/>
          <w:rFonts w:ascii="Times New Roman" w:hAnsi="Times New Roman" w:cs="Times New Roman"/>
          <w:bCs/>
          <w:sz w:val="24"/>
          <w:szCs w:val="24"/>
        </w:rPr>
        <w:t>]</w:t>
      </w:r>
      <w:r w:rsidR="001A1628" w:rsidRPr="00540F8A">
        <w:rPr>
          <w:rStyle w:val="Emphasis"/>
          <w:rFonts w:ascii="Times New Roman" w:hAnsi="Times New Roman" w:cs="Times New Roman"/>
          <w:bCs/>
          <w:sz w:val="24"/>
          <w:szCs w:val="24"/>
        </w:rPr>
        <w:t xml:space="preserve"> HCB 81</w:t>
      </w:r>
      <w:r w:rsidR="00E11378">
        <w:rPr>
          <w:rStyle w:val="Emphasis"/>
          <w:rFonts w:ascii="Times New Roman" w:hAnsi="Times New Roman" w:cs="Times New Roman"/>
          <w:bCs/>
          <w:sz w:val="24"/>
          <w:szCs w:val="24"/>
        </w:rPr>
        <w:t>,</w:t>
      </w:r>
      <w:r>
        <w:t xml:space="preserve"> </w:t>
      </w:r>
      <w:r w:rsidRPr="00540F8A">
        <w:rPr>
          <w:rFonts w:ascii="Times New Roman" w:hAnsi="Times New Roman" w:cs="Times New Roman"/>
          <w:sz w:val="24"/>
          <w:szCs w:val="24"/>
        </w:rPr>
        <w:t xml:space="preserve">in </w:t>
      </w:r>
      <w:r>
        <w:rPr>
          <w:rFonts w:ascii="Times New Roman" w:hAnsi="Times New Roman" w:cs="Times New Roman"/>
          <w:sz w:val="24"/>
          <w:szCs w:val="24"/>
        </w:rPr>
        <w:t xml:space="preserve">all of which </w:t>
      </w:r>
      <w:r w:rsidR="00E11378">
        <w:rPr>
          <w:rFonts w:ascii="Times New Roman" w:hAnsi="Times New Roman" w:cs="Times New Roman"/>
          <w:sz w:val="24"/>
          <w:szCs w:val="24"/>
        </w:rPr>
        <w:t xml:space="preserve">cases </w:t>
      </w:r>
      <w:r>
        <w:rPr>
          <w:rFonts w:ascii="Times New Roman" w:hAnsi="Times New Roman" w:cs="Times New Roman"/>
          <w:sz w:val="24"/>
          <w:szCs w:val="24"/>
        </w:rPr>
        <w:t>the principle</w:t>
      </w:r>
      <w:r w:rsidR="00E03DE4" w:rsidRPr="00540F8A">
        <w:rPr>
          <w:rFonts w:ascii="Times New Roman" w:hAnsi="Times New Roman" w:cs="Times New Roman"/>
          <w:sz w:val="24"/>
          <w:szCs w:val="24"/>
        </w:rPr>
        <w:t xml:space="preserve"> </w:t>
      </w:r>
      <w:r>
        <w:rPr>
          <w:rFonts w:ascii="Times New Roman" w:hAnsi="Times New Roman" w:cs="Times New Roman"/>
          <w:sz w:val="24"/>
          <w:szCs w:val="24"/>
        </w:rPr>
        <w:t>has been restated</w:t>
      </w:r>
      <w:r w:rsidR="00E03DE4" w:rsidRPr="00540F8A">
        <w:rPr>
          <w:rFonts w:ascii="Times New Roman" w:hAnsi="Times New Roman" w:cs="Times New Roman"/>
          <w:sz w:val="24"/>
          <w:szCs w:val="24"/>
        </w:rPr>
        <w:t xml:space="preserve"> </w:t>
      </w:r>
      <w:r w:rsidR="00E11378">
        <w:rPr>
          <w:rFonts w:ascii="Times New Roman" w:hAnsi="Times New Roman" w:cs="Times New Roman"/>
          <w:sz w:val="24"/>
          <w:szCs w:val="24"/>
        </w:rPr>
        <w:t xml:space="preserve">over and over again that </w:t>
      </w:r>
      <w:r w:rsidR="00E03DE4" w:rsidRPr="00540F8A">
        <w:rPr>
          <w:rFonts w:ascii="Times New Roman" w:hAnsi="Times New Roman" w:cs="Times New Roman"/>
          <w:sz w:val="24"/>
          <w:szCs w:val="24"/>
        </w:rPr>
        <w:t>the practice of visiting the locus in quo is to check on the evidence by the witnesses, and not to fill gap</w:t>
      </w:r>
      <w:r w:rsidRPr="00540F8A">
        <w:rPr>
          <w:rFonts w:ascii="Times New Roman" w:hAnsi="Times New Roman" w:cs="Times New Roman"/>
          <w:sz w:val="24"/>
          <w:szCs w:val="24"/>
        </w:rPr>
        <w:t>s</w:t>
      </w:r>
      <w:r w:rsidR="00E03DE4" w:rsidRPr="00540F8A">
        <w:rPr>
          <w:rFonts w:ascii="Times New Roman" w:hAnsi="Times New Roman" w:cs="Times New Roman"/>
          <w:sz w:val="24"/>
          <w:szCs w:val="24"/>
        </w:rPr>
        <w:t xml:space="preserve"> </w:t>
      </w:r>
      <w:r w:rsidRPr="00540F8A">
        <w:rPr>
          <w:rFonts w:ascii="Times New Roman" w:hAnsi="Times New Roman" w:cs="Times New Roman"/>
          <w:sz w:val="24"/>
          <w:szCs w:val="24"/>
        </w:rPr>
        <w:t xml:space="preserve">in their evidence </w:t>
      </w:r>
      <w:r w:rsidR="00E03DE4" w:rsidRPr="00540F8A">
        <w:rPr>
          <w:rFonts w:ascii="Times New Roman" w:hAnsi="Times New Roman" w:cs="Times New Roman"/>
          <w:sz w:val="24"/>
          <w:szCs w:val="24"/>
        </w:rPr>
        <w:t xml:space="preserve">for them or </w:t>
      </w:r>
      <w:r w:rsidRPr="00540F8A">
        <w:rPr>
          <w:rFonts w:ascii="Times New Roman" w:hAnsi="Times New Roman" w:cs="Times New Roman"/>
          <w:sz w:val="24"/>
          <w:szCs w:val="24"/>
        </w:rPr>
        <w:t xml:space="preserve">lest </w:t>
      </w:r>
      <w:r w:rsidR="00E03DE4" w:rsidRPr="00540F8A">
        <w:rPr>
          <w:rFonts w:ascii="Times New Roman" w:hAnsi="Times New Roman" w:cs="Times New Roman"/>
          <w:sz w:val="24"/>
          <w:szCs w:val="24"/>
        </w:rPr>
        <w:t xml:space="preserve">Court may run the risk of </w:t>
      </w:r>
      <w:r w:rsidR="00E11378">
        <w:rPr>
          <w:rFonts w:ascii="Times New Roman" w:hAnsi="Times New Roman" w:cs="Times New Roman"/>
          <w:sz w:val="24"/>
          <w:szCs w:val="24"/>
        </w:rPr>
        <w:t>turning</w:t>
      </w:r>
      <w:r w:rsidR="00E03DE4" w:rsidRPr="00540F8A">
        <w:rPr>
          <w:rFonts w:ascii="Times New Roman" w:hAnsi="Times New Roman" w:cs="Times New Roman"/>
          <w:sz w:val="24"/>
          <w:szCs w:val="24"/>
        </w:rPr>
        <w:t xml:space="preserve"> itself a witness in the case. </w:t>
      </w:r>
      <w:r w:rsidRPr="00540F8A">
        <w:rPr>
          <w:rFonts w:ascii="Times New Roman" w:hAnsi="Times New Roman" w:cs="Times New Roman"/>
          <w:sz w:val="24"/>
          <w:szCs w:val="24"/>
        </w:rPr>
        <w:t xml:space="preserve"> This was more particularly explained in </w:t>
      </w:r>
      <w:r w:rsidR="00E03DE4" w:rsidRPr="00540F8A">
        <w:rPr>
          <w:rStyle w:val="Emphasis"/>
          <w:rFonts w:ascii="Times New Roman" w:hAnsi="Times New Roman" w:cs="Times New Roman"/>
          <w:bCs/>
          <w:sz w:val="24"/>
          <w:szCs w:val="24"/>
        </w:rPr>
        <w:t>D</w:t>
      </w:r>
      <w:r w:rsidRPr="00540F8A">
        <w:rPr>
          <w:rStyle w:val="Emphasis"/>
          <w:rFonts w:ascii="Times New Roman" w:hAnsi="Times New Roman" w:cs="Times New Roman"/>
          <w:bCs/>
          <w:sz w:val="24"/>
          <w:szCs w:val="24"/>
        </w:rPr>
        <w:t>avid</w:t>
      </w:r>
      <w:r w:rsidR="00E03DE4" w:rsidRPr="00540F8A">
        <w:rPr>
          <w:rStyle w:val="Emphasis"/>
          <w:rFonts w:ascii="Times New Roman" w:hAnsi="Times New Roman" w:cs="Times New Roman"/>
          <w:bCs/>
          <w:sz w:val="24"/>
          <w:szCs w:val="24"/>
        </w:rPr>
        <w:t xml:space="preserve"> </w:t>
      </w:r>
      <w:proofErr w:type="spellStart"/>
      <w:r w:rsidR="00E03DE4" w:rsidRPr="00540F8A">
        <w:rPr>
          <w:rStyle w:val="Emphasis"/>
          <w:rFonts w:ascii="Times New Roman" w:hAnsi="Times New Roman" w:cs="Times New Roman"/>
          <w:bCs/>
          <w:sz w:val="24"/>
          <w:szCs w:val="24"/>
        </w:rPr>
        <w:t>A</w:t>
      </w:r>
      <w:r w:rsidRPr="00540F8A">
        <w:rPr>
          <w:rStyle w:val="Emphasis"/>
          <w:rFonts w:ascii="Times New Roman" w:hAnsi="Times New Roman" w:cs="Times New Roman"/>
          <w:bCs/>
          <w:sz w:val="24"/>
          <w:szCs w:val="24"/>
        </w:rPr>
        <w:t>car</w:t>
      </w:r>
      <w:proofErr w:type="spellEnd"/>
      <w:r w:rsidR="00E03DE4"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and</w:t>
      </w:r>
      <w:r w:rsidR="00E03DE4"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three</w:t>
      </w:r>
      <w:r w:rsidR="00E03DE4"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others</w:t>
      </w:r>
      <w:r w:rsidR="00E03DE4" w:rsidRPr="00540F8A">
        <w:rPr>
          <w:rStyle w:val="Emphasis"/>
          <w:rFonts w:ascii="Times New Roman" w:hAnsi="Times New Roman" w:cs="Times New Roman"/>
          <w:bCs/>
          <w:sz w:val="24"/>
          <w:szCs w:val="24"/>
        </w:rPr>
        <w:t xml:space="preserve"> </w:t>
      </w:r>
      <w:r w:rsidRPr="00540F8A">
        <w:rPr>
          <w:rStyle w:val="Emphasis"/>
          <w:rFonts w:ascii="Times New Roman" w:hAnsi="Times New Roman" w:cs="Times New Roman"/>
          <w:bCs/>
          <w:sz w:val="24"/>
          <w:szCs w:val="24"/>
        </w:rPr>
        <w:t>v</w:t>
      </w:r>
      <w:r w:rsidR="00E03DE4" w:rsidRPr="00540F8A">
        <w:rPr>
          <w:rStyle w:val="Emphasis"/>
          <w:rFonts w:ascii="Times New Roman" w:hAnsi="Times New Roman" w:cs="Times New Roman"/>
          <w:bCs/>
          <w:sz w:val="24"/>
          <w:szCs w:val="24"/>
        </w:rPr>
        <w:t xml:space="preserve"> A</w:t>
      </w:r>
      <w:r w:rsidRPr="00540F8A">
        <w:rPr>
          <w:rStyle w:val="Emphasis"/>
          <w:rFonts w:ascii="Times New Roman" w:hAnsi="Times New Roman" w:cs="Times New Roman"/>
          <w:bCs/>
          <w:sz w:val="24"/>
          <w:szCs w:val="24"/>
        </w:rPr>
        <w:t>lfred</w:t>
      </w:r>
      <w:r w:rsidR="00E03DE4" w:rsidRPr="00540F8A">
        <w:rPr>
          <w:rStyle w:val="Emphasis"/>
          <w:rFonts w:ascii="Times New Roman" w:hAnsi="Times New Roman" w:cs="Times New Roman"/>
          <w:bCs/>
          <w:sz w:val="24"/>
          <w:szCs w:val="24"/>
        </w:rPr>
        <w:t xml:space="preserve"> </w:t>
      </w:r>
      <w:proofErr w:type="spellStart"/>
      <w:r w:rsidR="00E03DE4" w:rsidRPr="00540F8A">
        <w:rPr>
          <w:rStyle w:val="Emphasis"/>
          <w:rFonts w:ascii="Times New Roman" w:hAnsi="Times New Roman" w:cs="Times New Roman"/>
          <w:bCs/>
          <w:sz w:val="24"/>
          <w:szCs w:val="24"/>
        </w:rPr>
        <w:t>A</w:t>
      </w:r>
      <w:r w:rsidRPr="00540F8A">
        <w:rPr>
          <w:rStyle w:val="Emphasis"/>
          <w:rFonts w:ascii="Times New Roman" w:hAnsi="Times New Roman" w:cs="Times New Roman"/>
          <w:bCs/>
          <w:sz w:val="24"/>
          <w:szCs w:val="24"/>
        </w:rPr>
        <w:t>car</w:t>
      </w:r>
      <w:proofErr w:type="spellEnd"/>
      <w:r w:rsidR="00E03DE4" w:rsidRPr="00540F8A">
        <w:rPr>
          <w:rStyle w:val="Emphasis"/>
          <w:rFonts w:ascii="Times New Roman" w:hAnsi="Times New Roman" w:cs="Times New Roman"/>
          <w:bCs/>
          <w:sz w:val="24"/>
          <w:szCs w:val="24"/>
        </w:rPr>
        <w:t xml:space="preserve"> </w:t>
      </w:r>
      <w:proofErr w:type="spellStart"/>
      <w:r w:rsidR="00E03DE4" w:rsidRPr="00540F8A">
        <w:rPr>
          <w:rStyle w:val="Emphasis"/>
          <w:rFonts w:ascii="Times New Roman" w:hAnsi="Times New Roman" w:cs="Times New Roman"/>
          <w:bCs/>
          <w:sz w:val="24"/>
          <w:szCs w:val="24"/>
        </w:rPr>
        <w:t>A</w:t>
      </w:r>
      <w:r w:rsidRPr="00540F8A">
        <w:rPr>
          <w:rStyle w:val="Emphasis"/>
          <w:rFonts w:ascii="Times New Roman" w:hAnsi="Times New Roman" w:cs="Times New Roman"/>
          <w:bCs/>
          <w:sz w:val="24"/>
          <w:szCs w:val="24"/>
        </w:rPr>
        <w:t>liro</w:t>
      </w:r>
      <w:proofErr w:type="spellEnd"/>
      <w:r w:rsidR="00E03DE4" w:rsidRPr="00540F8A">
        <w:rPr>
          <w:rStyle w:val="Emphasis"/>
          <w:rFonts w:ascii="Times New Roman" w:hAnsi="Times New Roman" w:cs="Times New Roman"/>
          <w:bCs/>
          <w:sz w:val="24"/>
          <w:szCs w:val="24"/>
        </w:rPr>
        <w:t xml:space="preserve"> [1982] HCB 60</w:t>
      </w:r>
      <w:r w:rsidR="00E03DE4" w:rsidRPr="00540F8A">
        <w:rPr>
          <w:rFonts w:ascii="Times New Roman" w:hAnsi="Times New Roman" w:cs="Times New Roman"/>
          <w:sz w:val="24"/>
          <w:szCs w:val="24"/>
        </w:rPr>
        <w:t xml:space="preserve">, </w:t>
      </w:r>
      <w:r w:rsidRPr="00540F8A">
        <w:rPr>
          <w:rFonts w:ascii="Times New Roman" w:hAnsi="Times New Roman" w:cs="Times New Roman"/>
          <w:sz w:val="24"/>
          <w:szCs w:val="24"/>
        </w:rPr>
        <w:t>where it was observed that</w:t>
      </w:r>
      <w:r w:rsidR="00E03DE4" w:rsidRPr="00540F8A">
        <w:rPr>
          <w:rFonts w:ascii="Times New Roman" w:hAnsi="Times New Roman" w:cs="Times New Roman"/>
          <w:sz w:val="24"/>
          <w:szCs w:val="24"/>
        </w:rPr>
        <w:t>:-</w:t>
      </w:r>
    </w:p>
    <w:p w:rsidR="00E03DE4" w:rsidRPr="00E11378" w:rsidRDefault="00E03DE4" w:rsidP="00E11378">
      <w:pPr>
        <w:pStyle w:val="NormalWeb"/>
        <w:spacing w:before="0" w:beforeAutospacing="0" w:after="0" w:afterAutospacing="0"/>
        <w:ind w:left="576" w:right="576"/>
        <w:jc w:val="both"/>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sidR="00E11378">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sidR="00E11378">
        <w:rPr>
          <w:rStyle w:val="Emphasis"/>
          <w:i w:val="0"/>
        </w:rPr>
        <w:t xml:space="preserve"> </w:t>
      </w:r>
      <w:r w:rsidRPr="00540F8A">
        <w:rPr>
          <w:rStyle w:val="Emphasis"/>
          <w:i w:val="0"/>
        </w:rPr>
        <w:t>/</w:t>
      </w:r>
      <w:r w:rsidR="00E11378">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sidR="00E11378">
        <w:rPr>
          <w:i/>
        </w:rPr>
        <w:t>.</w:t>
      </w:r>
    </w:p>
    <w:p w:rsidR="00E03DE4" w:rsidRPr="00E03DE4" w:rsidRDefault="00796A03" w:rsidP="00B370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procedures to be followed upon the trial court’s visit to </w:t>
      </w:r>
      <w:r w:rsidR="00747B4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001D0E2B" w:rsidRPr="00BC198F">
        <w:rPr>
          <w:rFonts w:ascii="Times New Roman" w:hAnsi="Times New Roman" w:cs="Times New Roman"/>
          <w:i/>
          <w:sz w:val="24"/>
          <w:szCs w:val="24"/>
        </w:rPr>
        <w:t>Practice Direction No. 1 of 200</w:t>
      </w:r>
      <w:r w:rsidR="00B3702D">
        <w:rPr>
          <w:rFonts w:ascii="Times New Roman" w:hAnsi="Times New Roman" w:cs="Times New Roman"/>
          <w:i/>
          <w:sz w:val="24"/>
          <w:szCs w:val="24"/>
        </w:rPr>
        <w:t>7</w:t>
      </w:r>
      <w:r w:rsidR="00E03DE4" w:rsidRPr="00E03DE4">
        <w:rPr>
          <w:rFonts w:ascii="Times New Roman" w:eastAsia="Times New Roman" w:hAnsi="Times New Roman" w:cs="Times New Roman"/>
          <w:sz w:val="24"/>
          <w:szCs w:val="24"/>
        </w:rPr>
        <w:t xml:space="preserve">, </w:t>
      </w:r>
      <w:proofErr w:type="spellStart"/>
      <w:r w:rsidR="00E03DE4" w:rsidRPr="00E03DE4">
        <w:rPr>
          <w:rFonts w:ascii="Times New Roman" w:eastAsia="Times New Roman" w:hAnsi="Times New Roman" w:cs="Times New Roman"/>
          <w:sz w:val="24"/>
          <w:szCs w:val="24"/>
        </w:rPr>
        <w:t>para</w:t>
      </w:r>
      <w:proofErr w:type="spellEnd"/>
      <w:r w:rsidR="00E03DE4" w:rsidRPr="00E03DE4">
        <w:rPr>
          <w:rFonts w:ascii="Times New Roman" w:eastAsia="Times New Roman" w:hAnsi="Times New Roman" w:cs="Times New Roman"/>
          <w:sz w:val="24"/>
          <w:szCs w:val="24"/>
        </w:rPr>
        <w:t xml:space="preserve"> </w:t>
      </w:r>
      <w:r w:rsidR="001D0E2B" w:rsidRPr="00E03DE4">
        <w:rPr>
          <w:rFonts w:ascii="Times New Roman" w:eastAsia="Times New Roman" w:hAnsi="Times New Roman" w:cs="Times New Roman"/>
          <w:sz w:val="24"/>
          <w:szCs w:val="24"/>
        </w:rPr>
        <w:t>3,</w:t>
      </w:r>
      <w:r w:rsidR="00E03DE4" w:rsidRPr="00E03DE4">
        <w:rPr>
          <w:rFonts w:ascii="Times New Roman" w:eastAsia="Times New Roman" w:hAnsi="Times New Roman" w:cs="Times New Roman"/>
          <w:sz w:val="24"/>
          <w:szCs w:val="24"/>
        </w:rPr>
        <w:t xml:space="preserve"> </w:t>
      </w:r>
      <w:r w:rsidR="00747B44">
        <w:rPr>
          <w:rFonts w:ascii="Times New Roman" w:eastAsia="Times New Roman" w:hAnsi="Times New Roman" w:cs="Times New Roman"/>
          <w:sz w:val="24"/>
          <w:szCs w:val="24"/>
        </w:rPr>
        <w:t>as follows; -</w:t>
      </w:r>
      <w:r w:rsidR="00E03DE4" w:rsidRPr="00E03DE4">
        <w:rPr>
          <w:rFonts w:ascii="Times New Roman" w:eastAsia="Times New Roman" w:hAnsi="Times New Roman" w:cs="Times New Roman"/>
          <w:sz w:val="24"/>
          <w:szCs w:val="24"/>
        </w:rPr>
        <w:t> </w:t>
      </w:r>
    </w:p>
    <w:p w:rsidR="00E03DE4" w:rsidRPr="00E03DE4" w:rsidRDefault="00E03DE4" w:rsidP="00B3702D">
      <w:pPr>
        <w:numPr>
          <w:ilvl w:val="0"/>
          <w:numId w:val="5"/>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Ensure that all the parties, their witnesses, and advocates (if any) are present.</w:t>
      </w:r>
    </w:p>
    <w:p w:rsidR="00E03DE4" w:rsidRPr="00E03DE4" w:rsidRDefault="00E03DE4" w:rsidP="00E03D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E03DE4" w:rsidRPr="00E03DE4" w:rsidRDefault="00E03DE4" w:rsidP="00E03D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E03DE4" w:rsidRPr="00E03DE4" w:rsidRDefault="00E03DE4" w:rsidP="00E03D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E03DE4" w:rsidRPr="00E03DE4" w:rsidRDefault="00E03DE4" w:rsidP="00E03D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747B44" w:rsidRDefault="00B3702D" w:rsidP="00A90A47">
      <w:pPr>
        <w:autoSpaceDE w:val="0"/>
        <w:autoSpaceDN w:val="0"/>
        <w:adjustRightInd w:val="0"/>
        <w:spacing w:after="0" w:line="360" w:lineRule="auto"/>
        <w:jc w:val="both"/>
        <w:rPr>
          <w:rFonts w:ascii="Times New Roman" w:hAnsi="Times New Roman" w:cs="Times New Roman"/>
          <w:sz w:val="24"/>
          <w:szCs w:val="24"/>
        </w:rPr>
      </w:pPr>
      <w:r w:rsidRPr="00B3702D">
        <w:rPr>
          <w:rFonts w:ascii="Times New Roman" w:hAnsi="Times New Roman" w:cs="Times New Roman"/>
          <w:sz w:val="24"/>
          <w:szCs w:val="24"/>
        </w:rPr>
        <w:t>One important object</w:t>
      </w:r>
      <w:r>
        <w:rPr>
          <w:rFonts w:ascii="Times New Roman" w:hAnsi="Times New Roman" w:cs="Times New Roman"/>
          <w:sz w:val="24"/>
          <w:szCs w:val="24"/>
        </w:rPr>
        <w:t xml:space="preserve"> of these guidelines is the avoidance of conduct</w:t>
      </w:r>
      <w:r w:rsidRPr="00B3702D">
        <w:rPr>
          <w:rFonts w:ascii="Times New Roman" w:hAnsi="Times New Roman" w:cs="Times New Roman"/>
          <w:sz w:val="24"/>
          <w:szCs w:val="24"/>
        </w:rPr>
        <w:t xml:space="preserve"> which might engender suspicion and distrust of the </w:t>
      </w:r>
      <w:r>
        <w:rPr>
          <w:rFonts w:ascii="Times New Roman" w:hAnsi="Times New Roman" w:cs="Times New Roman"/>
          <w:sz w:val="24"/>
          <w:szCs w:val="24"/>
        </w:rPr>
        <w:t>court</w:t>
      </w:r>
      <w:r w:rsidRPr="00B3702D">
        <w:rPr>
          <w:rFonts w:ascii="Times New Roman" w:hAnsi="Times New Roman" w:cs="Times New Roman"/>
          <w:sz w:val="24"/>
          <w:szCs w:val="24"/>
        </w:rPr>
        <w:t xml:space="preserve"> </w:t>
      </w:r>
      <w:r w:rsidR="00DD0463">
        <w:rPr>
          <w:rFonts w:ascii="Times New Roman" w:hAnsi="Times New Roman" w:cs="Times New Roman"/>
          <w:sz w:val="24"/>
          <w:szCs w:val="24"/>
        </w:rPr>
        <w:t>but instead</w:t>
      </w:r>
      <w:r w:rsidR="00460763">
        <w:rPr>
          <w:rFonts w:ascii="Times New Roman" w:hAnsi="Times New Roman" w:cs="Times New Roman"/>
          <w:sz w:val="24"/>
          <w:szCs w:val="24"/>
        </w:rPr>
        <w:t xml:space="preserve"> to</w:t>
      </w:r>
      <w:r w:rsidRPr="00B3702D">
        <w:rPr>
          <w:rFonts w:ascii="Times New Roman" w:hAnsi="Times New Roman" w:cs="Times New Roman"/>
          <w:sz w:val="24"/>
          <w:szCs w:val="24"/>
        </w:rPr>
        <w:t xml:space="preserve"> promote </w:t>
      </w:r>
      <w:r w:rsidR="00460763">
        <w:rPr>
          <w:rFonts w:ascii="Times New Roman" w:hAnsi="Times New Roman" w:cs="Times New Roman"/>
          <w:sz w:val="24"/>
          <w:szCs w:val="24"/>
        </w:rPr>
        <w:t>a</w:t>
      </w:r>
      <w:r w:rsidRPr="00B3702D">
        <w:rPr>
          <w:rFonts w:ascii="Times New Roman" w:hAnsi="Times New Roman" w:cs="Times New Roman"/>
          <w:sz w:val="24"/>
          <w:szCs w:val="24"/>
        </w:rPr>
        <w:t xml:space="preserve"> feeling of confidence in the administration of justice. </w:t>
      </w:r>
      <w:r w:rsidR="00747B44">
        <w:rPr>
          <w:rFonts w:ascii="Times New Roman" w:hAnsi="Times New Roman" w:cs="Times New Roman"/>
          <w:sz w:val="24"/>
          <w:szCs w:val="24"/>
        </w:rPr>
        <w:t>In civil trials, a</w:t>
      </w:r>
      <w:r w:rsidR="0093406C">
        <w:rPr>
          <w:rFonts w:ascii="Times New Roman" w:hAnsi="Times New Roman" w:cs="Times New Roman"/>
          <w:sz w:val="24"/>
          <w:szCs w:val="24"/>
        </w:rPr>
        <w:t xml:space="preserve">ccording to Order 18 r 5 of </w:t>
      </w:r>
      <w:r w:rsidR="0093406C" w:rsidRPr="00FC2A18">
        <w:rPr>
          <w:rFonts w:ascii="Times New Roman" w:hAnsi="Times New Roman" w:cs="Times New Roman"/>
          <w:i/>
          <w:sz w:val="24"/>
          <w:szCs w:val="24"/>
        </w:rPr>
        <w:t>The Civil Procedure Rules</w:t>
      </w:r>
      <w:r w:rsidR="0093406C">
        <w:rPr>
          <w:rFonts w:ascii="Times New Roman" w:hAnsi="Times New Roman" w:cs="Times New Roman"/>
          <w:sz w:val="24"/>
          <w:szCs w:val="24"/>
        </w:rPr>
        <w:t xml:space="preserve">, evidence </w:t>
      </w:r>
      <w:r w:rsidR="00FC2A18">
        <w:rPr>
          <w:rFonts w:ascii="Times New Roman" w:hAnsi="Times New Roman" w:cs="Times New Roman"/>
          <w:sz w:val="24"/>
          <w:szCs w:val="24"/>
        </w:rPr>
        <w:t xml:space="preserve">of witnesses is to be taken </w:t>
      </w:r>
      <w:r w:rsidR="00FC2A18" w:rsidRPr="00FC2A18">
        <w:rPr>
          <w:rFonts w:ascii="Times New Roman" w:hAnsi="Times New Roman" w:cs="Times New Roman"/>
          <w:sz w:val="24"/>
          <w:szCs w:val="24"/>
        </w:rPr>
        <w:t>orally in open court in the presence of and under the personal direction and superintendence of the jud</w:t>
      </w:r>
      <w:r w:rsidR="00FC2A18">
        <w:rPr>
          <w:rFonts w:ascii="Times New Roman" w:hAnsi="Times New Roman" w:cs="Times New Roman"/>
          <w:sz w:val="24"/>
          <w:szCs w:val="24"/>
        </w:rPr>
        <w:t>icial officer</w:t>
      </w:r>
      <w:r w:rsidR="00FC2A18" w:rsidRPr="00FC2A18">
        <w:rPr>
          <w:rFonts w:ascii="Times New Roman" w:hAnsi="Times New Roman" w:cs="Times New Roman"/>
          <w:sz w:val="24"/>
          <w:szCs w:val="24"/>
        </w:rPr>
        <w:t xml:space="preserve">. </w:t>
      </w:r>
      <w:r w:rsidR="00FC2A18">
        <w:rPr>
          <w:rFonts w:ascii="Times New Roman" w:hAnsi="Times New Roman" w:cs="Times New Roman"/>
          <w:sz w:val="24"/>
          <w:szCs w:val="24"/>
        </w:rPr>
        <w:t xml:space="preserve">By that provision, it is </w:t>
      </w:r>
      <w:r w:rsidR="00FC2A18" w:rsidRPr="00362B60">
        <w:rPr>
          <w:rFonts w:ascii="Times New Roman" w:hAnsi="Times New Roman" w:cs="Times New Roman"/>
          <w:sz w:val="24"/>
          <w:szCs w:val="24"/>
        </w:rPr>
        <w:t xml:space="preserve">contemplated that the adjudication shall be </w:t>
      </w:r>
      <w:r w:rsidR="00747B44">
        <w:rPr>
          <w:rFonts w:ascii="Times New Roman" w:hAnsi="Times New Roman" w:cs="Times New Roman"/>
          <w:sz w:val="24"/>
          <w:szCs w:val="24"/>
        </w:rPr>
        <w:t xml:space="preserve">made </w:t>
      </w:r>
      <w:r w:rsidR="00FC2A18" w:rsidRPr="00362B60">
        <w:rPr>
          <w:rFonts w:ascii="Times New Roman" w:hAnsi="Times New Roman" w:cs="Times New Roman"/>
          <w:sz w:val="24"/>
          <w:szCs w:val="24"/>
        </w:rPr>
        <w:t xml:space="preserve">on evidence taken in Court, and on such evidence alone </w:t>
      </w:r>
      <w:r w:rsidR="00FC2A18">
        <w:rPr>
          <w:rFonts w:ascii="Times New Roman" w:hAnsi="Times New Roman" w:cs="Times New Roman"/>
          <w:sz w:val="24"/>
          <w:szCs w:val="24"/>
        </w:rPr>
        <w:t xml:space="preserve">should a decision rest. However under Order 18 rule 14, the court has power </w:t>
      </w:r>
      <w:r w:rsidR="00FC2A18" w:rsidRPr="00FC2A18">
        <w:rPr>
          <w:rFonts w:ascii="Times New Roman" w:hAnsi="Times New Roman" w:cs="Times New Roman"/>
          <w:sz w:val="24"/>
          <w:szCs w:val="24"/>
        </w:rPr>
        <w:t xml:space="preserve">at any stage of a suit </w:t>
      </w:r>
      <w:r w:rsidR="005D11EA">
        <w:rPr>
          <w:rFonts w:ascii="Times New Roman" w:hAnsi="Times New Roman" w:cs="Times New Roman"/>
          <w:sz w:val="24"/>
          <w:szCs w:val="24"/>
        </w:rPr>
        <w:t xml:space="preserve">to </w:t>
      </w:r>
      <w:r w:rsidR="00FC2A18" w:rsidRPr="00FC2A18">
        <w:rPr>
          <w:rFonts w:ascii="Times New Roman" w:hAnsi="Times New Roman" w:cs="Times New Roman"/>
          <w:sz w:val="24"/>
          <w:szCs w:val="24"/>
        </w:rPr>
        <w:t xml:space="preserve">inspect any property or thing concerning which any question may arise. </w:t>
      </w:r>
      <w:r w:rsidR="00723491">
        <w:rPr>
          <w:rFonts w:ascii="Times New Roman" w:hAnsi="Times New Roman" w:cs="Times New Roman"/>
          <w:sz w:val="24"/>
          <w:szCs w:val="24"/>
        </w:rPr>
        <w:t xml:space="preserve">Although this provision is invoked mainly for purposes of receiving </w:t>
      </w:r>
      <w:r w:rsidR="00723491" w:rsidRPr="00723491">
        <w:rPr>
          <w:rFonts w:ascii="Times New Roman" w:hAnsi="Times New Roman" w:cs="Times New Roman"/>
          <w:sz w:val="24"/>
          <w:szCs w:val="24"/>
        </w:rPr>
        <w:t xml:space="preserve">immovable </w:t>
      </w:r>
      <w:r w:rsidR="00723491">
        <w:rPr>
          <w:rFonts w:ascii="Times New Roman" w:hAnsi="Times New Roman" w:cs="Times New Roman"/>
          <w:sz w:val="24"/>
          <w:szCs w:val="24"/>
        </w:rPr>
        <w:t>items</w:t>
      </w:r>
      <w:r w:rsidR="00723491" w:rsidRPr="00723491">
        <w:rPr>
          <w:rFonts w:ascii="Times New Roman" w:hAnsi="Times New Roman" w:cs="Times New Roman"/>
          <w:sz w:val="24"/>
          <w:szCs w:val="24"/>
        </w:rPr>
        <w:t xml:space="preserve"> as exhibit</w:t>
      </w:r>
      <w:r w:rsidR="00723491">
        <w:rPr>
          <w:rFonts w:ascii="Times New Roman" w:hAnsi="Times New Roman" w:cs="Times New Roman"/>
          <w:sz w:val="24"/>
          <w:szCs w:val="24"/>
        </w:rPr>
        <w:t>s, this</w:t>
      </w:r>
      <w:r w:rsidR="0093406C">
        <w:rPr>
          <w:rFonts w:ascii="Times New Roman" w:hAnsi="Times New Roman" w:cs="Times New Roman"/>
          <w:sz w:val="24"/>
          <w:szCs w:val="24"/>
        </w:rPr>
        <w:t xml:space="preserve"> </w:t>
      </w:r>
      <w:r w:rsidR="00362B60" w:rsidRPr="00362B60">
        <w:rPr>
          <w:rFonts w:ascii="Times New Roman" w:hAnsi="Times New Roman" w:cs="Times New Roman"/>
          <w:sz w:val="24"/>
          <w:szCs w:val="24"/>
        </w:rPr>
        <w:t xml:space="preserve">power </w:t>
      </w:r>
      <w:r w:rsidR="00FC2A18">
        <w:rPr>
          <w:rFonts w:ascii="Times New Roman" w:hAnsi="Times New Roman" w:cs="Times New Roman"/>
          <w:sz w:val="24"/>
          <w:szCs w:val="24"/>
        </w:rPr>
        <w:t xml:space="preserve">includes </w:t>
      </w:r>
      <w:r w:rsidR="00362B60" w:rsidRPr="00362B60">
        <w:rPr>
          <w:rFonts w:ascii="Times New Roman" w:hAnsi="Times New Roman" w:cs="Times New Roman"/>
          <w:sz w:val="24"/>
          <w:szCs w:val="24"/>
        </w:rPr>
        <w:t xml:space="preserve">inspection of the </w:t>
      </w:r>
      <w:r w:rsidR="00362B60" w:rsidRPr="00FC2A18">
        <w:rPr>
          <w:rFonts w:ascii="Times New Roman" w:hAnsi="Times New Roman" w:cs="Times New Roman"/>
          <w:i/>
          <w:sz w:val="24"/>
          <w:szCs w:val="24"/>
        </w:rPr>
        <w:t>locus in quo</w:t>
      </w:r>
      <w:r w:rsidR="00FC2A18">
        <w:rPr>
          <w:rFonts w:ascii="Times New Roman" w:hAnsi="Times New Roman" w:cs="Times New Roman"/>
          <w:i/>
          <w:sz w:val="24"/>
          <w:szCs w:val="24"/>
        </w:rPr>
        <w:t xml:space="preserve">. </w:t>
      </w:r>
      <w:r w:rsidR="00362B60" w:rsidRPr="00362B60">
        <w:rPr>
          <w:rFonts w:ascii="Times New Roman" w:hAnsi="Times New Roman" w:cs="Times New Roman"/>
          <w:sz w:val="24"/>
          <w:szCs w:val="24"/>
        </w:rPr>
        <w:t xml:space="preserve"> </w:t>
      </w:r>
      <w:r w:rsidR="00747B44">
        <w:rPr>
          <w:rFonts w:ascii="Times New Roman" w:hAnsi="Times New Roman" w:cs="Times New Roman"/>
          <w:sz w:val="24"/>
          <w:szCs w:val="24"/>
        </w:rPr>
        <w:t xml:space="preserve">The determination of whether or not a court should inspect the locus in quo is an exercise of discretion of the magistrate which depends on the circumstances of each case. That decision essentially rests on the </w:t>
      </w:r>
      <w:r w:rsidR="00A65788">
        <w:rPr>
          <w:rFonts w:ascii="Times New Roman" w:hAnsi="Times New Roman" w:cs="Times New Roman"/>
          <w:sz w:val="24"/>
          <w:szCs w:val="24"/>
        </w:rPr>
        <w:t xml:space="preserve">need </w:t>
      </w:r>
      <w:r w:rsidR="00DD0463">
        <w:rPr>
          <w:rFonts w:ascii="Times New Roman" w:hAnsi="Times New Roman" w:cs="Times New Roman"/>
          <w:sz w:val="24"/>
          <w:szCs w:val="24"/>
        </w:rPr>
        <w:t xml:space="preserve">for </w:t>
      </w:r>
      <w:r w:rsidR="00A65788">
        <w:rPr>
          <w:rFonts w:ascii="Times New Roman" w:hAnsi="Times New Roman" w:cs="Times New Roman"/>
          <w:sz w:val="24"/>
          <w:szCs w:val="24"/>
        </w:rPr>
        <w:t>enabling the magistrate to understand</w:t>
      </w:r>
      <w:r w:rsidR="00747B44"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00747B44"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or her during the testimony </w:t>
      </w:r>
      <w:r w:rsidR="003654B3">
        <w:rPr>
          <w:rFonts w:ascii="Times New Roman" w:hAnsi="Times New Roman" w:cs="Times New Roman"/>
          <w:sz w:val="24"/>
          <w:szCs w:val="24"/>
        </w:rPr>
        <w:t xml:space="preserve">of witnesses </w:t>
      </w:r>
      <w:r>
        <w:rPr>
          <w:rFonts w:ascii="Times New Roman" w:hAnsi="Times New Roman" w:cs="Times New Roman"/>
          <w:sz w:val="24"/>
          <w:szCs w:val="24"/>
        </w:rPr>
        <w:t xml:space="preserve">in court. </w:t>
      </w:r>
      <w:r w:rsidR="00723491">
        <w:rPr>
          <w:rFonts w:ascii="Times New Roman" w:hAnsi="Times New Roman" w:cs="Times New Roman"/>
          <w:sz w:val="24"/>
          <w:szCs w:val="24"/>
        </w:rPr>
        <w:t xml:space="preserve">It </w:t>
      </w:r>
      <w:r w:rsidR="00723491" w:rsidRPr="00723491">
        <w:rPr>
          <w:rFonts w:ascii="Times New Roman" w:hAnsi="Times New Roman" w:cs="Times New Roman"/>
          <w:sz w:val="24"/>
          <w:szCs w:val="24"/>
        </w:rPr>
        <w:t xml:space="preserve">may </w:t>
      </w:r>
      <w:r w:rsidR="00723491">
        <w:rPr>
          <w:rFonts w:ascii="Times New Roman" w:hAnsi="Times New Roman" w:cs="Times New Roman"/>
          <w:sz w:val="24"/>
          <w:szCs w:val="24"/>
        </w:rPr>
        <w:t xml:space="preserve">also be for purposes of </w:t>
      </w:r>
      <w:r w:rsidR="00723491" w:rsidRPr="00723491">
        <w:rPr>
          <w:rFonts w:ascii="Times New Roman" w:hAnsi="Times New Roman" w:cs="Times New Roman"/>
          <w:sz w:val="24"/>
          <w:szCs w:val="24"/>
        </w:rPr>
        <w:t xml:space="preserve">enabling the magistrate to make up his or her mind on disputed points raised as to something to be seen there. It is a </w:t>
      </w:r>
      <w:r w:rsidR="00723491">
        <w:rPr>
          <w:rFonts w:ascii="Times New Roman" w:hAnsi="Times New Roman" w:cs="Times New Roman"/>
          <w:sz w:val="24"/>
          <w:szCs w:val="24"/>
        </w:rPr>
        <w:t xml:space="preserve">visit that ought to be made with a clear focus on </w:t>
      </w:r>
      <w:r w:rsidR="00723491" w:rsidRPr="00723491">
        <w:rPr>
          <w:rFonts w:ascii="Times New Roman" w:hAnsi="Times New Roman" w:cs="Times New Roman"/>
          <w:sz w:val="24"/>
          <w:szCs w:val="24"/>
        </w:rPr>
        <w:t xml:space="preserve">what it </w:t>
      </w:r>
      <w:r w:rsidR="00723491">
        <w:rPr>
          <w:rFonts w:ascii="Times New Roman" w:hAnsi="Times New Roman" w:cs="Times New Roman"/>
          <w:sz w:val="24"/>
          <w:szCs w:val="24"/>
        </w:rPr>
        <w:t>is</w:t>
      </w:r>
      <w:r w:rsidR="00723491" w:rsidRPr="00723491">
        <w:rPr>
          <w:rFonts w:ascii="Times New Roman" w:hAnsi="Times New Roman" w:cs="Times New Roman"/>
          <w:sz w:val="24"/>
          <w:szCs w:val="24"/>
        </w:rPr>
        <w:t xml:space="preserve"> that </w:t>
      </w:r>
      <w:r w:rsidR="00723491">
        <w:rPr>
          <w:rFonts w:ascii="Times New Roman" w:hAnsi="Times New Roman" w:cs="Times New Roman"/>
          <w:sz w:val="24"/>
          <w:szCs w:val="24"/>
        </w:rPr>
        <w:t>the magistrate i</w:t>
      </w:r>
      <w:r w:rsidR="003654B3">
        <w:rPr>
          <w:rFonts w:ascii="Times New Roman" w:hAnsi="Times New Roman" w:cs="Times New Roman"/>
          <w:sz w:val="24"/>
          <w:szCs w:val="24"/>
        </w:rPr>
        <w:t>ntends</w:t>
      </w:r>
      <w:r w:rsidR="00723491" w:rsidRPr="00723491">
        <w:rPr>
          <w:rFonts w:ascii="Times New Roman" w:hAnsi="Times New Roman" w:cs="Times New Roman"/>
          <w:sz w:val="24"/>
          <w:szCs w:val="24"/>
        </w:rPr>
        <w:t xml:space="preserve"> to see</w:t>
      </w:r>
      <w:r w:rsidR="003654B3">
        <w:rPr>
          <w:rFonts w:ascii="Times New Roman" w:hAnsi="Times New Roman" w:cs="Times New Roman"/>
          <w:sz w:val="24"/>
          <w:szCs w:val="24"/>
        </w:rPr>
        <w:t xml:space="preserve"> or the parties and their witnesses intend to show the magistrate</w:t>
      </w:r>
      <w:r w:rsidR="00723491" w:rsidRPr="00723491">
        <w:rPr>
          <w:rFonts w:ascii="Times New Roman" w:hAnsi="Times New Roman" w:cs="Times New Roman"/>
          <w:sz w:val="24"/>
          <w:szCs w:val="24"/>
        </w:rPr>
        <w:t xml:space="preserve">, </w:t>
      </w:r>
      <w:r w:rsidR="00DD0463">
        <w:rPr>
          <w:rFonts w:ascii="Times New Roman" w:hAnsi="Times New Roman" w:cs="Times New Roman"/>
          <w:sz w:val="24"/>
          <w:szCs w:val="24"/>
        </w:rPr>
        <w:t>which</w:t>
      </w:r>
      <w:r w:rsidR="00DD0463" w:rsidRPr="00756797">
        <w:rPr>
          <w:rFonts w:ascii="Times New Roman" w:hAnsi="Times New Roman" w:cs="Times New Roman"/>
          <w:sz w:val="24"/>
          <w:szCs w:val="24"/>
        </w:rPr>
        <w:t xml:space="preserve"> evidence</w:t>
      </w:r>
      <w:r w:rsidR="00DD0463">
        <w:rPr>
          <w:rFonts w:ascii="Times New Roman" w:hAnsi="Times New Roman" w:cs="Times New Roman"/>
          <w:sz w:val="24"/>
          <w:szCs w:val="24"/>
        </w:rPr>
        <w:t xml:space="preserve"> is to be tested at the inspection</w:t>
      </w:r>
      <w:r w:rsidR="00DD0463" w:rsidRPr="00723491">
        <w:rPr>
          <w:rFonts w:ascii="Times New Roman" w:hAnsi="Times New Roman" w:cs="Times New Roman"/>
          <w:sz w:val="24"/>
          <w:szCs w:val="24"/>
        </w:rPr>
        <w:t xml:space="preserve"> </w:t>
      </w:r>
      <w:r w:rsidR="00723491" w:rsidRPr="00723491">
        <w:rPr>
          <w:rFonts w:ascii="Times New Roman" w:hAnsi="Times New Roman" w:cs="Times New Roman"/>
          <w:sz w:val="24"/>
          <w:szCs w:val="24"/>
        </w:rPr>
        <w:t xml:space="preserve">and what the issues </w:t>
      </w:r>
      <w:r w:rsidR="00723491">
        <w:rPr>
          <w:rFonts w:ascii="Times New Roman" w:hAnsi="Times New Roman" w:cs="Times New Roman"/>
          <w:sz w:val="24"/>
          <w:szCs w:val="24"/>
        </w:rPr>
        <w:t>are</w:t>
      </w:r>
      <w:r w:rsidR="00723491" w:rsidRPr="00723491">
        <w:rPr>
          <w:rFonts w:ascii="Times New Roman" w:hAnsi="Times New Roman" w:cs="Times New Roman"/>
          <w:sz w:val="24"/>
          <w:szCs w:val="24"/>
        </w:rPr>
        <w:t xml:space="preserve"> which he </w:t>
      </w:r>
      <w:r w:rsidR="00723491">
        <w:rPr>
          <w:rFonts w:ascii="Times New Roman" w:hAnsi="Times New Roman" w:cs="Times New Roman"/>
          <w:sz w:val="24"/>
          <w:szCs w:val="24"/>
        </w:rPr>
        <w:t xml:space="preserve">or she </w:t>
      </w:r>
      <w:r w:rsidR="00723491" w:rsidRPr="00723491">
        <w:rPr>
          <w:rFonts w:ascii="Times New Roman" w:hAnsi="Times New Roman" w:cs="Times New Roman"/>
          <w:sz w:val="24"/>
          <w:szCs w:val="24"/>
        </w:rPr>
        <w:t>would decide</w:t>
      </w:r>
      <w:r w:rsidR="00DD0463">
        <w:rPr>
          <w:rFonts w:ascii="Times New Roman" w:hAnsi="Times New Roman" w:cs="Times New Roman"/>
          <w:sz w:val="24"/>
          <w:szCs w:val="24"/>
        </w:rPr>
        <w:t xml:space="preserve"> by that inspection</w:t>
      </w:r>
      <w:r w:rsidR="003654B3">
        <w:rPr>
          <w:rFonts w:ascii="Times New Roman" w:hAnsi="Times New Roman" w:cs="Times New Roman"/>
          <w:sz w:val="24"/>
          <w:szCs w:val="24"/>
        </w:rPr>
        <w:t>,</w:t>
      </w:r>
      <w:r w:rsidR="00723491">
        <w:rPr>
          <w:rFonts w:ascii="Times New Roman" w:hAnsi="Times New Roman" w:cs="Times New Roman"/>
          <w:sz w:val="24"/>
          <w:szCs w:val="24"/>
        </w:rPr>
        <w:t xml:space="preserve"> so as to avoid the likelihood of turning </w:t>
      </w:r>
      <w:r w:rsidR="003654B3">
        <w:rPr>
          <w:rFonts w:ascii="Times New Roman" w:hAnsi="Times New Roman" w:cs="Times New Roman"/>
          <w:sz w:val="24"/>
          <w:szCs w:val="24"/>
        </w:rPr>
        <w:t>the exercise</w:t>
      </w:r>
      <w:r w:rsidR="00723491">
        <w:rPr>
          <w:rFonts w:ascii="Times New Roman" w:hAnsi="Times New Roman" w:cs="Times New Roman"/>
          <w:sz w:val="24"/>
          <w:szCs w:val="24"/>
        </w:rPr>
        <w:t xml:space="preserve"> into a fishing expedition for evidence.</w:t>
      </w:r>
      <w:r w:rsidR="00756797">
        <w:rPr>
          <w:rFonts w:ascii="Times New Roman" w:hAnsi="Times New Roman" w:cs="Times New Roman"/>
          <w:sz w:val="24"/>
          <w:szCs w:val="24"/>
        </w:rPr>
        <w:t xml:space="preserve"> It would advance the cause of clarity and transparence if these objectives are clearly set out by the court on the record of the trial, before </w:t>
      </w:r>
      <w:r w:rsidR="00DD0463">
        <w:rPr>
          <w:rFonts w:ascii="Times New Roman" w:hAnsi="Times New Roman" w:cs="Times New Roman"/>
          <w:sz w:val="24"/>
          <w:szCs w:val="24"/>
        </w:rPr>
        <w:t xml:space="preserve">undertaking </w:t>
      </w:r>
      <w:r w:rsidR="00756797">
        <w:rPr>
          <w:rFonts w:ascii="Times New Roman" w:hAnsi="Times New Roman" w:cs="Times New Roman"/>
          <w:sz w:val="24"/>
          <w:szCs w:val="24"/>
        </w:rPr>
        <w:t>the visit.</w:t>
      </w:r>
    </w:p>
    <w:p w:rsidR="00747B44" w:rsidRDefault="00747B44" w:rsidP="00A90A47">
      <w:pPr>
        <w:autoSpaceDE w:val="0"/>
        <w:autoSpaceDN w:val="0"/>
        <w:adjustRightInd w:val="0"/>
        <w:spacing w:after="0" w:line="360" w:lineRule="auto"/>
        <w:jc w:val="both"/>
        <w:rPr>
          <w:rFonts w:ascii="Times New Roman" w:hAnsi="Times New Roman" w:cs="Times New Roman"/>
          <w:sz w:val="24"/>
          <w:szCs w:val="24"/>
        </w:rPr>
      </w:pPr>
    </w:p>
    <w:p w:rsidR="00F37DAE" w:rsidRDefault="005D11EA"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w:t>
      </w:r>
      <w:r w:rsidR="00747B44">
        <w:rPr>
          <w:rFonts w:ascii="Times New Roman" w:hAnsi="Times New Roman" w:cs="Times New Roman"/>
          <w:sz w:val="24"/>
          <w:szCs w:val="24"/>
        </w:rPr>
        <w:t xml:space="preserve">final </w:t>
      </w:r>
      <w:r>
        <w:rPr>
          <w:rFonts w:ascii="Times New Roman" w:hAnsi="Times New Roman" w:cs="Times New Roman"/>
          <w:sz w:val="24"/>
          <w:szCs w:val="24"/>
        </w:rPr>
        <w:t xml:space="preserve">decision </w:t>
      </w:r>
      <w:r w:rsidR="003654B3">
        <w:rPr>
          <w:rFonts w:ascii="Times New Roman" w:hAnsi="Times New Roman" w:cs="Times New Roman"/>
          <w:sz w:val="24"/>
          <w:szCs w:val="24"/>
        </w:rPr>
        <w:t xml:space="preserve">of the suit </w:t>
      </w:r>
      <w:r w:rsidRPr="00362B60">
        <w:rPr>
          <w:rFonts w:ascii="Times New Roman" w:hAnsi="Times New Roman" w:cs="Times New Roman"/>
          <w:sz w:val="24"/>
          <w:szCs w:val="24"/>
        </w:rPr>
        <w:t>sh</w:t>
      </w:r>
      <w:r>
        <w:rPr>
          <w:rFonts w:ascii="Times New Roman" w:hAnsi="Times New Roman" w:cs="Times New Roman"/>
          <w:sz w:val="24"/>
          <w:szCs w:val="24"/>
        </w:rPr>
        <w:t xml:space="preserve">ould </w:t>
      </w:r>
      <w:r w:rsidR="003654B3">
        <w:rPr>
          <w:rFonts w:ascii="Times New Roman" w:hAnsi="Times New Roman" w:cs="Times New Roman"/>
          <w:sz w:val="24"/>
          <w:szCs w:val="24"/>
        </w:rPr>
        <w:t xml:space="preserve">be </w:t>
      </w:r>
      <w:r>
        <w:rPr>
          <w:rFonts w:ascii="Times New Roman" w:hAnsi="Times New Roman" w:cs="Times New Roman"/>
          <w:sz w:val="24"/>
          <w:szCs w:val="24"/>
        </w:rPr>
        <w:t xml:space="preserve">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t</w:t>
      </w:r>
      <w:r w:rsidR="00FC2A18">
        <w:rPr>
          <w:rFonts w:ascii="Times New Roman" w:hAnsi="Times New Roman" w:cs="Times New Roman"/>
          <w:sz w:val="24"/>
          <w:szCs w:val="24"/>
        </w:rPr>
        <w:t xml:space="preserve">he </w:t>
      </w:r>
      <w:r w:rsidR="003654B3">
        <w:rPr>
          <w:rFonts w:ascii="Times New Roman" w:hAnsi="Times New Roman" w:cs="Times New Roman"/>
          <w:sz w:val="24"/>
          <w:szCs w:val="24"/>
        </w:rPr>
        <w:t>visit to</w:t>
      </w:r>
      <w:r w:rsidR="00747B44">
        <w:rPr>
          <w:rFonts w:ascii="Times New Roman" w:hAnsi="Times New Roman" w:cs="Times New Roman"/>
          <w:sz w:val="24"/>
          <w:szCs w:val="24"/>
        </w:rPr>
        <w:t xml:space="preserve"> a </w:t>
      </w:r>
      <w:r w:rsidR="00747B44" w:rsidRPr="003654B3">
        <w:rPr>
          <w:rFonts w:ascii="Times New Roman" w:hAnsi="Times New Roman" w:cs="Times New Roman"/>
          <w:i/>
          <w:sz w:val="24"/>
          <w:szCs w:val="24"/>
        </w:rPr>
        <w:t>locus in quo</w:t>
      </w:r>
      <w:r w:rsidR="00747B44">
        <w:rPr>
          <w:rFonts w:ascii="Times New Roman" w:hAnsi="Times New Roman" w:cs="Times New Roman"/>
          <w:sz w:val="24"/>
          <w:szCs w:val="24"/>
        </w:rPr>
        <w:t xml:space="preserve"> </w:t>
      </w:r>
      <w:r w:rsidR="00362B60" w:rsidRPr="00362B60">
        <w:rPr>
          <w:rFonts w:ascii="Times New Roman" w:hAnsi="Times New Roman" w:cs="Times New Roman"/>
          <w:sz w:val="24"/>
          <w:szCs w:val="24"/>
        </w:rPr>
        <w:t xml:space="preserve">must be limited to an inspection of the </w:t>
      </w:r>
      <w:r w:rsidR="00DD0463">
        <w:rPr>
          <w:rFonts w:ascii="Times New Roman" w:hAnsi="Times New Roman" w:cs="Times New Roman"/>
          <w:sz w:val="24"/>
          <w:szCs w:val="24"/>
        </w:rPr>
        <w:t>specific aspects</w:t>
      </w:r>
      <w:r w:rsidR="00362B60" w:rsidRPr="00362B60">
        <w:rPr>
          <w:rFonts w:ascii="Times New Roman" w:hAnsi="Times New Roman" w:cs="Times New Roman"/>
          <w:sz w:val="24"/>
          <w:szCs w:val="24"/>
        </w:rPr>
        <w:t xml:space="preserve"> of the </w:t>
      </w:r>
      <w:r w:rsidR="00362B60" w:rsidRPr="00362B60">
        <w:rPr>
          <w:rFonts w:ascii="Times New Roman" w:hAnsi="Times New Roman" w:cs="Times New Roman"/>
          <w:sz w:val="24"/>
          <w:szCs w:val="24"/>
        </w:rPr>
        <w:lastRenderedPageBreak/>
        <w:t xml:space="preserve">case </w:t>
      </w:r>
      <w:r w:rsidR="00DD0463">
        <w:rPr>
          <w:rFonts w:ascii="Times New Roman" w:hAnsi="Times New Roman" w:cs="Times New Roman"/>
          <w:sz w:val="24"/>
          <w:szCs w:val="24"/>
        </w:rPr>
        <w:t xml:space="preserve">as canvassed during the oral testimony in court </w:t>
      </w:r>
      <w:r w:rsidR="00362B60" w:rsidRPr="00362B60">
        <w:rPr>
          <w:rFonts w:ascii="Times New Roman" w:hAnsi="Times New Roman" w:cs="Times New Roman"/>
          <w:sz w:val="24"/>
          <w:szCs w:val="24"/>
        </w:rPr>
        <w:t>and to testing the evidence on th</w:t>
      </w:r>
      <w:r w:rsidR="003654B3">
        <w:rPr>
          <w:rFonts w:ascii="Times New Roman" w:hAnsi="Times New Roman" w:cs="Times New Roman"/>
          <w:sz w:val="24"/>
          <w:szCs w:val="24"/>
        </w:rPr>
        <w:t>ose</w:t>
      </w:r>
      <w:r w:rsidR="00362B60" w:rsidRPr="00362B60">
        <w:rPr>
          <w:rFonts w:ascii="Times New Roman" w:hAnsi="Times New Roman" w:cs="Times New Roman"/>
          <w:sz w:val="24"/>
          <w:szCs w:val="24"/>
        </w:rPr>
        <w:t xml:space="preserve"> point</w:t>
      </w:r>
      <w:r w:rsidR="003654B3">
        <w:rPr>
          <w:rFonts w:ascii="Times New Roman" w:hAnsi="Times New Roman" w:cs="Times New Roman"/>
          <w:sz w:val="24"/>
          <w:szCs w:val="24"/>
        </w:rPr>
        <w:t>s</w:t>
      </w:r>
      <w:r w:rsidR="00362B60" w:rsidRPr="00362B60">
        <w:rPr>
          <w:rFonts w:ascii="Times New Roman" w:hAnsi="Times New Roman" w:cs="Times New Roman"/>
          <w:sz w:val="24"/>
          <w:szCs w:val="24"/>
        </w:rPr>
        <w:t xml:space="preserve"> only</w:t>
      </w:r>
      <w:r w:rsidR="003654B3">
        <w:rPr>
          <w:rFonts w:ascii="Times New Roman" w:hAnsi="Times New Roman" w:cs="Times New Roman"/>
          <w:sz w:val="24"/>
          <w:szCs w:val="24"/>
        </w:rPr>
        <w:t xml:space="preserve">. </w:t>
      </w:r>
      <w:r w:rsidR="00DD0463">
        <w:rPr>
          <w:rFonts w:ascii="Times New Roman" w:hAnsi="Times New Roman" w:cs="Times New Roman"/>
          <w:sz w:val="24"/>
          <w:szCs w:val="24"/>
        </w:rPr>
        <w:t>Considering that</w:t>
      </w:r>
      <w:r w:rsidR="003654B3">
        <w:rPr>
          <w:rFonts w:ascii="Times New Roman" w:hAnsi="Times New Roman" w:cs="Times New Roman"/>
          <w:sz w:val="24"/>
          <w:szCs w:val="24"/>
        </w:rPr>
        <w:t xml:space="preserve"> </w:t>
      </w:r>
      <w:r w:rsidR="00756797">
        <w:rPr>
          <w:rFonts w:ascii="Times New Roman" w:hAnsi="Times New Roman" w:cs="Times New Roman"/>
          <w:sz w:val="24"/>
          <w:szCs w:val="24"/>
        </w:rPr>
        <w:t>the visit</w:t>
      </w:r>
      <w:r w:rsidR="00FC2A18">
        <w:rPr>
          <w:rFonts w:ascii="Times New Roman" w:hAnsi="Times New Roman" w:cs="Times New Roman"/>
          <w:sz w:val="24"/>
          <w:szCs w:val="24"/>
        </w:rPr>
        <w:t xml:space="preserve"> is essentially </w:t>
      </w:r>
      <w:r w:rsidR="00FC2A18" w:rsidRPr="00362B60">
        <w:rPr>
          <w:rFonts w:ascii="Times New Roman" w:hAnsi="Times New Roman" w:cs="Times New Roman"/>
          <w:sz w:val="24"/>
          <w:szCs w:val="24"/>
        </w:rPr>
        <w:t>for purpose</w:t>
      </w:r>
      <w:r w:rsidR="00DD0463">
        <w:rPr>
          <w:rFonts w:ascii="Times New Roman" w:hAnsi="Times New Roman" w:cs="Times New Roman"/>
          <w:sz w:val="24"/>
          <w:szCs w:val="24"/>
        </w:rPr>
        <w:t>s</w:t>
      </w:r>
      <w:r w:rsidR="00FC2A18" w:rsidRPr="00362B60">
        <w:rPr>
          <w:rFonts w:ascii="Times New Roman" w:hAnsi="Times New Roman" w:cs="Times New Roman"/>
          <w:sz w:val="24"/>
          <w:szCs w:val="24"/>
        </w:rPr>
        <w:t xml:space="preserve"> of </w:t>
      </w:r>
      <w:r w:rsidR="003654B3">
        <w:rPr>
          <w:rFonts w:ascii="Times New Roman" w:hAnsi="Times New Roman" w:cs="Times New Roman"/>
          <w:sz w:val="24"/>
          <w:szCs w:val="24"/>
        </w:rPr>
        <w:t xml:space="preserve">enabling the </w:t>
      </w:r>
      <w:proofErr w:type="gramStart"/>
      <w:r w:rsidR="003654B3">
        <w:rPr>
          <w:rFonts w:ascii="Times New Roman" w:hAnsi="Times New Roman" w:cs="Times New Roman"/>
          <w:sz w:val="24"/>
          <w:szCs w:val="24"/>
        </w:rPr>
        <w:t>magistrate understand</w:t>
      </w:r>
      <w:proofErr w:type="gramEnd"/>
      <w:r w:rsidR="00FC2A18" w:rsidRPr="00362B60">
        <w:rPr>
          <w:rFonts w:ascii="Times New Roman" w:hAnsi="Times New Roman" w:cs="Times New Roman"/>
          <w:sz w:val="24"/>
          <w:szCs w:val="24"/>
        </w:rPr>
        <w:t xml:space="preserve"> the evidence</w:t>
      </w:r>
      <w:r w:rsidR="00FC2A18">
        <w:rPr>
          <w:rFonts w:ascii="Times New Roman" w:hAnsi="Times New Roman" w:cs="Times New Roman"/>
          <w:sz w:val="24"/>
          <w:szCs w:val="24"/>
        </w:rPr>
        <w:t xml:space="preserve"> </w:t>
      </w:r>
      <w:r w:rsidR="003654B3">
        <w:rPr>
          <w:rFonts w:ascii="Times New Roman" w:hAnsi="Times New Roman" w:cs="Times New Roman"/>
          <w:sz w:val="24"/>
          <w:szCs w:val="24"/>
        </w:rPr>
        <w:t>better</w:t>
      </w:r>
      <w:r w:rsidR="00DD0463">
        <w:rPr>
          <w:rFonts w:ascii="Times New Roman" w:hAnsi="Times New Roman" w:cs="Times New Roman"/>
          <w:sz w:val="24"/>
          <w:szCs w:val="24"/>
        </w:rPr>
        <w:t>,</w:t>
      </w:r>
      <w:r w:rsidR="003654B3">
        <w:rPr>
          <w:rFonts w:ascii="Times New Roman" w:hAnsi="Times New Roman" w:cs="Times New Roman"/>
          <w:sz w:val="24"/>
          <w:szCs w:val="24"/>
        </w:rPr>
        <w:t xml:space="preserve"> </w:t>
      </w:r>
      <w:r w:rsidR="00362B60" w:rsidRPr="00362B60">
        <w:rPr>
          <w:rFonts w:ascii="Times New Roman" w:hAnsi="Times New Roman" w:cs="Times New Roman"/>
          <w:sz w:val="24"/>
          <w:szCs w:val="24"/>
        </w:rPr>
        <w:t xml:space="preserve">a </w:t>
      </w:r>
      <w:r w:rsidR="00DD0463">
        <w:rPr>
          <w:rFonts w:ascii="Times New Roman" w:hAnsi="Times New Roman" w:cs="Times New Roman"/>
          <w:sz w:val="24"/>
          <w:szCs w:val="24"/>
        </w:rPr>
        <w:t>m</w:t>
      </w:r>
      <w:r w:rsidR="00362B60" w:rsidRPr="00362B60">
        <w:rPr>
          <w:rFonts w:ascii="Times New Roman" w:hAnsi="Times New Roman" w:cs="Times New Roman"/>
          <w:sz w:val="24"/>
          <w:szCs w:val="24"/>
        </w:rPr>
        <w:t xml:space="preserve">agistrate </w:t>
      </w:r>
      <w:r w:rsidR="003654B3">
        <w:rPr>
          <w:rFonts w:ascii="Times New Roman" w:hAnsi="Times New Roman" w:cs="Times New Roman"/>
          <w:sz w:val="24"/>
          <w:szCs w:val="24"/>
        </w:rPr>
        <w:t xml:space="preserve">should be careful not </w:t>
      </w:r>
      <w:r w:rsidR="00362B60" w:rsidRPr="00362B60">
        <w:rPr>
          <w:rFonts w:ascii="Times New Roman" w:hAnsi="Times New Roman" w:cs="Times New Roman"/>
          <w:sz w:val="24"/>
          <w:szCs w:val="24"/>
        </w:rPr>
        <w:t xml:space="preserve">to act on what he </w:t>
      </w:r>
      <w:r w:rsidR="00FC2A18">
        <w:rPr>
          <w:rFonts w:ascii="Times New Roman" w:hAnsi="Times New Roman" w:cs="Times New Roman"/>
          <w:sz w:val="24"/>
          <w:szCs w:val="24"/>
        </w:rPr>
        <w:t xml:space="preserve">or she </w:t>
      </w:r>
      <w:r w:rsidR="00362B60" w:rsidRPr="00362B60">
        <w:rPr>
          <w:rFonts w:ascii="Times New Roman" w:hAnsi="Times New Roman" w:cs="Times New Roman"/>
          <w:sz w:val="24"/>
          <w:szCs w:val="24"/>
        </w:rPr>
        <w:t>s</w:t>
      </w:r>
      <w:r w:rsidR="003654B3">
        <w:rPr>
          <w:rFonts w:ascii="Times New Roman" w:hAnsi="Times New Roman" w:cs="Times New Roman"/>
          <w:sz w:val="24"/>
          <w:szCs w:val="24"/>
        </w:rPr>
        <w:t>ees</w:t>
      </w:r>
      <w:r w:rsidR="00362B60" w:rsidRPr="00362B60">
        <w:rPr>
          <w:rFonts w:ascii="Times New Roman" w:hAnsi="Times New Roman" w:cs="Times New Roman"/>
          <w:sz w:val="24"/>
          <w:szCs w:val="24"/>
        </w:rPr>
        <w:t xml:space="preserve"> and infer</w:t>
      </w:r>
      <w:r w:rsidR="003654B3">
        <w:rPr>
          <w:rFonts w:ascii="Times New Roman" w:hAnsi="Times New Roman" w:cs="Times New Roman"/>
          <w:sz w:val="24"/>
          <w:szCs w:val="24"/>
        </w:rPr>
        <w:t>s</w:t>
      </w:r>
      <w:r w:rsidR="00362B60" w:rsidRPr="00362B60">
        <w:rPr>
          <w:rFonts w:ascii="Times New Roman" w:hAnsi="Times New Roman" w:cs="Times New Roman"/>
          <w:sz w:val="24"/>
          <w:szCs w:val="24"/>
        </w:rPr>
        <w:t xml:space="preserve"> </w:t>
      </w:r>
      <w:r w:rsidR="00DD0463">
        <w:rPr>
          <w:rFonts w:ascii="Times New Roman" w:hAnsi="Times New Roman" w:cs="Times New Roman"/>
          <w:sz w:val="24"/>
          <w:szCs w:val="24"/>
        </w:rPr>
        <w:t xml:space="preserve">at the </w:t>
      </w:r>
      <w:r w:rsidR="00DD0463" w:rsidRPr="00DD0463">
        <w:rPr>
          <w:rFonts w:ascii="Times New Roman" w:hAnsi="Times New Roman" w:cs="Times New Roman"/>
          <w:i/>
          <w:sz w:val="24"/>
          <w:szCs w:val="24"/>
        </w:rPr>
        <w:t>locus in quo</w:t>
      </w:r>
      <w:r w:rsidR="00DD0463">
        <w:rPr>
          <w:rFonts w:ascii="Times New Roman" w:hAnsi="Times New Roman" w:cs="Times New Roman"/>
          <w:sz w:val="24"/>
          <w:szCs w:val="24"/>
        </w:rPr>
        <w:t xml:space="preserve"> as </w:t>
      </w:r>
      <w:r w:rsidR="00362B60" w:rsidRPr="00362B60">
        <w:rPr>
          <w:rFonts w:ascii="Times New Roman" w:hAnsi="Times New Roman" w:cs="Times New Roman"/>
          <w:sz w:val="24"/>
          <w:szCs w:val="24"/>
        </w:rPr>
        <w:t xml:space="preserve">to matters in issue </w:t>
      </w:r>
      <w:r w:rsidR="00DD0463">
        <w:rPr>
          <w:rFonts w:ascii="Times New Roman" w:hAnsi="Times New Roman" w:cs="Times New Roman"/>
          <w:sz w:val="24"/>
          <w:szCs w:val="24"/>
        </w:rPr>
        <w:t>which are</w:t>
      </w:r>
      <w:r w:rsidR="00362B60" w:rsidRPr="00362B60">
        <w:rPr>
          <w:rFonts w:ascii="Times New Roman" w:hAnsi="Times New Roman" w:cs="Times New Roman"/>
          <w:sz w:val="24"/>
          <w:szCs w:val="24"/>
        </w:rPr>
        <w:t xml:space="preserve"> capable of proof by evidence in </w:t>
      </w:r>
      <w:r w:rsidR="00DD0463" w:rsidRPr="00362B60">
        <w:rPr>
          <w:rFonts w:ascii="Times New Roman" w:hAnsi="Times New Roman" w:cs="Times New Roman"/>
          <w:sz w:val="24"/>
          <w:szCs w:val="24"/>
        </w:rPr>
        <w:t>Court</w:t>
      </w:r>
      <w:r w:rsidR="00DD0463" w:rsidRPr="00362B60">
        <w:rPr>
          <w:rStyle w:val="Emphasis"/>
          <w:rFonts w:ascii="Times New Roman" w:hAnsi="Times New Roman" w:cs="Times New Roman"/>
          <w:i w:val="0"/>
          <w:iCs w:val="0"/>
          <w:sz w:val="24"/>
          <w:szCs w:val="24"/>
        </w:rPr>
        <w:t xml:space="preserve">. </w:t>
      </w:r>
      <w:r w:rsidR="00756797">
        <w:rPr>
          <w:rStyle w:val="Emphasis"/>
          <w:rFonts w:ascii="Times New Roman" w:hAnsi="Times New Roman" w:cs="Times New Roman"/>
          <w:i w:val="0"/>
          <w:iCs w:val="0"/>
          <w:sz w:val="24"/>
          <w:szCs w:val="24"/>
        </w:rPr>
        <w:t>The visit is intended to</w:t>
      </w:r>
      <w:r w:rsidR="00756797" w:rsidRPr="00756797">
        <w:rPr>
          <w:rStyle w:val="Emphasis"/>
          <w:rFonts w:ascii="Times New Roman" w:hAnsi="Times New Roman" w:cs="Times New Roman"/>
          <w:i w:val="0"/>
          <w:iCs w:val="0"/>
          <w:sz w:val="24"/>
          <w:szCs w:val="24"/>
        </w:rPr>
        <w:t xml:space="preserve"> </w:t>
      </w:r>
      <w:r w:rsidR="00756797">
        <w:rPr>
          <w:rStyle w:val="Emphasis"/>
          <w:rFonts w:ascii="Times New Roman" w:hAnsi="Times New Roman" w:cs="Times New Roman"/>
          <w:i w:val="0"/>
          <w:iCs w:val="0"/>
          <w:sz w:val="24"/>
          <w:szCs w:val="24"/>
        </w:rPr>
        <w:t xml:space="preserve">harness the physical aspects of the evidence in </w:t>
      </w:r>
      <w:r w:rsidR="00756797" w:rsidRPr="00756797">
        <w:rPr>
          <w:rStyle w:val="Emphasis"/>
          <w:rFonts w:ascii="Times New Roman" w:hAnsi="Times New Roman" w:cs="Times New Roman"/>
          <w:i w:val="0"/>
          <w:iCs w:val="0"/>
          <w:sz w:val="24"/>
          <w:szCs w:val="24"/>
        </w:rPr>
        <w:t>convey</w:t>
      </w:r>
      <w:r w:rsidR="00756797">
        <w:rPr>
          <w:rStyle w:val="Emphasis"/>
          <w:rFonts w:ascii="Times New Roman" w:hAnsi="Times New Roman" w:cs="Times New Roman"/>
          <w:i w:val="0"/>
          <w:iCs w:val="0"/>
          <w:sz w:val="24"/>
          <w:szCs w:val="24"/>
        </w:rPr>
        <w:t>ing</w:t>
      </w:r>
      <w:r w:rsidR="00756797" w:rsidRPr="00756797">
        <w:rPr>
          <w:rStyle w:val="Emphasis"/>
          <w:rFonts w:ascii="Times New Roman" w:hAnsi="Times New Roman" w:cs="Times New Roman"/>
          <w:i w:val="0"/>
          <w:iCs w:val="0"/>
          <w:sz w:val="24"/>
          <w:szCs w:val="24"/>
        </w:rPr>
        <w:t xml:space="preserve"> </w:t>
      </w:r>
      <w:r w:rsidR="00756797">
        <w:rPr>
          <w:rStyle w:val="Emphasis"/>
          <w:rFonts w:ascii="Times New Roman" w:hAnsi="Times New Roman" w:cs="Times New Roman"/>
          <w:i w:val="0"/>
          <w:iCs w:val="0"/>
          <w:sz w:val="24"/>
          <w:szCs w:val="24"/>
        </w:rPr>
        <w:t xml:space="preserve">and enhancing </w:t>
      </w:r>
      <w:r w:rsidR="00756797" w:rsidRPr="00756797">
        <w:rPr>
          <w:rStyle w:val="Emphasis"/>
          <w:rFonts w:ascii="Times New Roman" w:hAnsi="Times New Roman" w:cs="Times New Roman"/>
          <w:i w:val="0"/>
          <w:iCs w:val="0"/>
          <w:sz w:val="24"/>
          <w:szCs w:val="24"/>
        </w:rPr>
        <w:t>the meaning</w:t>
      </w:r>
      <w:r w:rsidR="00756797">
        <w:rPr>
          <w:rStyle w:val="Emphasis"/>
          <w:rFonts w:ascii="Times New Roman" w:hAnsi="Times New Roman" w:cs="Times New Roman"/>
          <w:i w:val="0"/>
          <w:iCs w:val="0"/>
          <w:sz w:val="24"/>
          <w:szCs w:val="24"/>
        </w:rPr>
        <w:t xml:space="preserve"> of the oral testimony.  Considering the </w:t>
      </w:r>
      <w:r w:rsidR="00BA198D">
        <w:rPr>
          <w:rStyle w:val="Emphasis"/>
          <w:rFonts w:ascii="Times New Roman" w:hAnsi="Times New Roman" w:cs="Times New Roman"/>
          <w:i w:val="0"/>
          <w:iCs w:val="0"/>
          <w:sz w:val="24"/>
          <w:szCs w:val="24"/>
        </w:rPr>
        <w:t xml:space="preserve">propensity of the </w:t>
      </w:r>
      <w:r w:rsidR="00756797">
        <w:rPr>
          <w:rStyle w:val="Emphasis"/>
          <w:rFonts w:ascii="Times New Roman" w:hAnsi="Times New Roman" w:cs="Times New Roman"/>
          <w:i w:val="0"/>
          <w:iCs w:val="0"/>
          <w:sz w:val="24"/>
          <w:szCs w:val="24"/>
        </w:rPr>
        <w:t xml:space="preserve">magistrate </w:t>
      </w:r>
      <w:r w:rsidR="00BA198D">
        <w:rPr>
          <w:rStyle w:val="Emphasis"/>
          <w:rFonts w:ascii="Times New Roman" w:hAnsi="Times New Roman" w:cs="Times New Roman"/>
          <w:i w:val="0"/>
          <w:iCs w:val="0"/>
          <w:sz w:val="24"/>
          <w:szCs w:val="24"/>
        </w:rPr>
        <w:t>upon such a visit perceiving something</w:t>
      </w:r>
      <w:r w:rsidR="00BA198D" w:rsidRPr="00BA198D">
        <w:rPr>
          <w:rStyle w:val="Emphasis"/>
          <w:rFonts w:ascii="Times New Roman" w:hAnsi="Times New Roman" w:cs="Times New Roman"/>
          <w:i w:val="0"/>
          <w:iCs w:val="0"/>
          <w:sz w:val="24"/>
          <w:szCs w:val="24"/>
        </w:rPr>
        <w:t xml:space="preserve"> inconsistent with what </w:t>
      </w:r>
      <w:r w:rsidR="00BA198D">
        <w:rPr>
          <w:rStyle w:val="Emphasis"/>
          <w:rFonts w:ascii="Times New Roman" w:hAnsi="Times New Roman" w:cs="Times New Roman"/>
          <w:i w:val="0"/>
          <w:iCs w:val="0"/>
          <w:sz w:val="24"/>
          <w:szCs w:val="24"/>
        </w:rPr>
        <w:t>any</w:t>
      </w:r>
      <w:r w:rsidR="00BA198D" w:rsidRPr="00BA198D">
        <w:rPr>
          <w:rStyle w:val="Emphasis"/>
          <w:rFonts w:ascii="Times New Roman" w:hAnsi="Times New Roman" w:cs="Times New Roman"/>
          <w:i w:val="0"/>
          <w:iCs w:val="0"/>
          <w:sz w:val="24"/>
          <w:szCs w:val="24"/>
        </w:rPr>
        <w:t xml:space="preserve"> of the parties </w:t>
      </w:r>
      <w:r w:rsidR="00BA198D">
        <w:rPr>
          <w:rStyle w:val="Emphasis"/>
          <w:rFonts w:ascii="Times New Roman" w:hAnsi="Times New Roman" w:cs="Times New Roman"/>
          <w:i w:val="0"/>
          <w:iCs w:val="0"/>
          <w:sz w:val="24"/>
          <w:szCs w:val="24"/>
        </w:rPr>
        <w:t xml:space="preserve">and their witnesses may have </w:t>
      </w:r>
      <w:r w:rsidR="00BA198D" w:rsidRPr="00BA198D">
        <w:rPr>
          <w:rStyle w:val="Emphasis"/>
          <w:rFonts w:ascii="Times New Roman" w:hAnsi="Times New Roman" w:cs="Times New Roman"/>
          <w:i w:val="0"/>
          <w:iCs w:val="0"/>
          <w:sz w:val="24"/>
          <w:szCs w:val="24"/>
        </w:rPr>
        <w:t>alleged</w:t>
      </w:r>
      <w:r w:rsidR="00BA198D">
        <w:rPr>
          <w:rStyle w:val="Emphasis"/>
          <w:rFonts w:ascii="Times New Roman" w:hAnsi="Times New Roman" w:cs="Times New Roman"/>
          <w:i w:val="0"/>
          <w:iCs w:val="0"/>
          <w:sz w:val="24"/>
          <w:szCs w:val="24"/>
        </w:rPr>
        <w:t xml:space="preserve"> in their oral testimony or making </w:t>
      </w:r>
      <w:r w:rsidR="00BA198D" w:rsidRPr="00BA198D">
        <w:rPr>
          <w:rStyle w:val="Emphasis"/>
          <w:rFonts w:ascii="Times New Roman" w:hAnsi="Times New Roman" w:cs="Times New Roman"/>
          <w:i w:val="0"/>
          <w:iCs w:val="0"/>
          <w:sz w:val="24"/>
          <w:szCs w:val="24"/>
        </w:rPr>
        <w:t>personal observation</w:t>
      </w:r>
      <w:r w:rsidR="00BA198D">
        <w:rPr>
          <w:rStyle w:val="Emphasis"/>
          <w:rFonts w:ascii="Times New Roman" w:hAnsi="Times New Roman" w:cs="Times New Roman"/>
          <w:i w:val="0"/>
          <w:iCs w:val="0"/>
          <w:sz w:val="24"/>
          <w:szCs w:val="24"/>
        </w:rPr>
        <w:t xml:space="preserve">s prejudicial to the case presented by either party, the magistrate needs to </w:t>
      </w:r>
      <w:r w:rsidR="00BA198D" w:rsidRPr="00BA198D">
        <w:rPr>
          <w:rStyle w:val="Emphasis"/>
          <w:rFonts w:ascii="Times New Roman" w:hAnsi="Times New Roman" w:cs="Times New Roman"/>
          <w:i w:val="0"/>
          <w:iCs w:val="0"/>
          <w:sz w:val="24"/>
          <w:szCs w:val="24"/>
        </w:rPr>
        <w:t xml:space="preserve">acquaint the parties with the opinion </w:t>
      </w:r>
      <w:r w:rsidR="00BA198D">
        <w:rPr>
          <w:rStyle w:val="Emphasis"/>
          <w:rFonts w:ascii="Times New Roman" w:hAnsi="Times New Roman" w:cs="Times New Roman"/>
          <w:i w:val="0"/>
          <w:iCs w:val="0"/>
          <w:sz w:val="24"/>
          <w:szCs w:val="24"/>
        </w:rPr>
        <w:t>so</w:t>
      </w:r>
      <w:r w:rsidR="00BA198D" w:rsidRPr="00BA198D">
        <w:rPr>
          <w:rStyle w:val="Emphasis"/>
          <w:rFonts w:ascii="Times New Roman" w:hAnsi="Times New Roman" w:cs="Times New Roman"/>
          <w:i w:val="0"/>
          <w:iCs w:val="0"/>
          <w:sz w:val="24"/>
          <w:szCs w:val="24"/>
        </w:rPr>
        <w:t xml:space="preserve"> formed</w:t>
      </w:r>
      <w:r w:rsidR="00BA198D">
        <w:rPr>
          <w:rStyle w:val="Emphasis"/>
          <w:rFonts w:ascii="Times New Roman" w:hAnsi="Times New Roman" w:cs="Times New Roman"/>
          <w:i w:val="0"/>
          <w:iCs w:val="0"/>
          <w:sz w:val="24"/>
          <w:szCs w:val="24"/>
        </w:rPr>
        <w:t xml:space="preserve"> by drawing it to their attention and placing it on record</w:t>
      </w:r>
      <w:r w:rsidR="00BA198D" w:rsidRPr="00BA198D">
        <w:rPr>
          <w:rStyle w:val="Emphasis"/>
          <w:rFonts w:ascii="Times New Roman" w:hAnsi="Times New Roman" w:cs="Times New Roman"/>
          <w:i w:val="0"/>
          <w:iCs w:val="0"/>
          <w:sz w:val="24"/>
          <w:szCs w:val="24"/>
        </w:rPr>
        <w:t xml:space="preserve">. </w:t>
      </w:r>
      <w:r w:rsidR="00F37DAE">
        <w:rPr>
          <w:rStyle w:val="Emphasis"/>
          <w:rFonts w:ascii="Times New Roman" w:hAnsi="Times New Roman" w:cs="Times New Roman"/>
          <w:i w:val="0"/>
          <w:iCs w:val="0"/>
          <w:sz w:val="24"/>
          <w:szCs w:val="24"/>
        </w:rPr>
        <w:t>This should be done not only for maintenance of the</w:t>
      </w:r>
      <w:r w:rsidR="00BA198D" w:rsidRPr="00BA198D">
        <w:rPr>
          <w:rStyle w:val="Emphasis"/>
          <w:rFonts w:ascii="Times New Roman" w:hAnsi="Times New Roman" w:cs="Times New Roman"/>
          <w:i w:val="0"/>
          <w:iCs w:val="0"/>
          <w:sz w:val="24"/>
          <w:szCs w:val="24"/>
        </w:rPr>
        <w:t xml:space="preserve"> </w:t>
      </w:r>
      <w:r w:rsidR="00DD0463">
        <w:rPr>
          <w:rStyle w:val="Emphasis"/>
          <w:rFonts w:ascii="Times New Roman" w:hAnsi="Times New Roman" w:cs="Times New Roman"/>
          <w:i w:val="0"/>
          <w:iCs w:val="0"/>
          <w:sz w:val="24"/>
          <w:szCs w:val="24"/>
        </w:rPr>
        <w:t>c</w:t>
      </w:r>
      <w:r w:rsidR="00BA198D" w:rsidRPr="00BA198D">
        <w:rPr>
          <w:rStyle w:val="Emphasis"/>
          <w:rFonts w:ascii="Times New Roman" w:hAnsi="Times New Roman" w:cs="Times New Roman"/>
          <w:i w:val="0"/>
          <w:iCs w:val="0"/>
          <w:sz w:val="24"/>
          <w:szCs w:val="24"/>
        </w:rPr>
        <w:t xml:space="preserve">ourt's impartiality </w:t>
      </w:r>
      <w:r w:rsidR="00F37DAE">
        <w:rPr>
          <w:rStyle w:val="Emphasis"/>
          <w:rFonts w:ascii="Times New Roman" w:hAnsi="Times New Roman" w:cs="Times New Roman"/>
          <w:i w:val="0"/>
          <w:iCs w:val="0"/>
          <w:sz w:val="24"/>
          <w:szCs w:val="24"/>
        </w:rPr>
        <w:t>but also</w:t>
      </w:r>
      <w:r w:rsidR="00BA198D" w:rsidRPr="00BA198D">
        <w:rPr>
          <w:rStyle w:val="Emphasis"/>
          <w:rFonts w:ascii="Times New Roman" w:hAnsi="Times New Roman" w:cs="Times New Roman"/>
          <w:i w:val="0"/>
          <w:iCs w:val="0"/>
          <w:sz w:val="24"/>
          <w:szCs w:val="24"/>
        </w:rPr>
        <w:t xml:space="preserve"> </w:t>
      </w:r>
      <w:r w:rsidR="00F37DAE">
        <w:rPr>
          <w:rStyle w:val="Emphasis"/>
          <w:rFonts w:ascii="Times New Roman" w:hAnsi="Times New Roman" w:cs="Times New Roman"/>
          <w:i w:val="0"/>
          <w:iCs w:val="0"/>
          <w:sz w:val="24"/>
          <w:szCs w:val="24"/>
        </w:rPr>
        <w:t xml:space="preserve">in order to enable the parties test </w:t>
      </w:r>
      <w:r w:rsidR="00D340B6">
        <w:rPr>
          <w:rStyle w:val="Emphasis"/>
          <w:rFonts w:ascii="Times New Roman" w:hAnsi="Times New Roman" w:cs="Times New Roman"/>
          <w:i w:val="0"/>
          <w:iCs w:val="0"/>
          <w:sz w:val="24"/>
          <w:szCs w:val="24"/>
        </w:rPr>
        <w:t xml:space="preserve">or rebut </w:t>
      </w:r>
      <w:r w:rsidR="00F37DAE">
        <w:rPr>
          <w:rStyle w:val="Emphasis"/>
          <w:rFonts w:ascii="Times New Roman" w:hAnsi="Times New Roman" w:cs="Times New Roman"/>
          <w:i w:val="0"/>
          <w:iCs w:val="0"/>
          <w:sz w:val="24"/>
          <w:szCs w:val="24"/>
        </w:rPr>
        <w:t xml:space="preserve">the </w:t>
      </w:r>
      <w:r w:rsidR="00BA198D" w:rsidRPr="00BA198D">
        <w:rPr>
          <w:rStyle w:val="Emphasis"/>
          <w:rFonts w:ascii="Times New Roman" w:hAnsi="Times New Roman" w:cs="Times New Roman"/>
          <w:i w:val="0"/>
          <w:iCs w:val="0"/>
          <w:sz w:val="24"/>
          <w:szCs w:val="24"/>
        </w:rPr>
        <w:t xml:space="preserve">accuracy of </w:t>
      </w:r>
      <w:r w:rsidR="00F37DAE">
        <w:rPr>
          <w:rStyle w:val="Emphasis"/>
          <w:rFonts w:ascii="Times New Roman" w:hAnsi="Times New Roman" w:cs="Times New Roman"/>
          <w:i w:val="0"/>
          <w:iCs w:val="0"/>
          <w:sz w:val="24"/>
          <w:szCs w:val="24"/>
        </w:rPr>
        <w:t xml:space="preserve">the court’s </w:t>
      </w:r>
      <w:r w:rsidR="00BA198D" w:rsidRPr="00BA198D">
        <w:rPr>
          <w:rStyle w:val="Emphasis"/>
          <w:rFonts w:ascii="Times New Roman" w:hAnsi="Times New Roman" w:cs="Times New Roman"/>
          <w:i w:val="0"/>
          <w:iCs w:val="0"/>
          <w:sz w:val="24"/>
          <w:szCs w:val="24"/>
        </w:rPr>
        <w:t>observation</w:t>
      </w:r>
      <w:r w:rsidR="00F37DAE">
        <w:rPr>
          <w:rStyle w:val="Emphasis"/>
          <w:rFonts w:ascii="Times New Roman" w:hAnsi="Times New Roman" w:cs="Times New Roman"/>
          <w:i w:val="0"/>
          <w:iCs w:val="0"/>
          <w:sz w:val="24"/>
          <w:szCs w:val="24"/>
        </w:rPr>
        <w:t>s</w:t>
      </w:r>
      <w:r w:rsidR="00BA198D" w:rsidRPr="00BA198D">
        <w:rPr>
          <w:rStyle w:val="Emphasis"/>
          <w:rFonts w:ascii="Times New Roman" w:hAnsi="Times New Roman" w:cs="Times New Roman"/>
          <w:i w:val="0"/>
          <w:iCs w:val="0"/>
          <w:sz w:val="24"/>
          <w:szCs w:val="24"/>
        </w:rPr>
        <w:t xml:space="preserve"> </w:t>
      </w:r>
      <w:r w:rsidR="00F37DAE">
        <w:rPr>
          <w:rStyle w:val="Emphasis"/>
          <w:rFonts w:ascii="Times New Roman" w:hAnsi="Times New Roman" w:cs="Times New Roman"/>
          <w:i w:val="0"/>
          <w:iCs w:val="0"/>
          <w:sz w:val="24"/>
          <w:szCs w:val="24"/>
        </w:rPr>
        <w:t>by making appropriate, timely responses to such observations. It would be</w:t>
      </w:r>
      <w:r w:rsidR="00F37DAE" w:rsidRPr="00F37DAE">
        <w:rPr>
          <w:rStyle w:val="Emphasis"/>
          <w:rFonts w:ascii="Times New Roman" w:hAnsi="Times New Roman" w:cs="Times New Roman"/>
          <w:i w:val="0"/>
          <w:iCs w:val="0"/>
          <w:sz w:val="24"/>
          <w:szCs w:val="24"/>
        </w:rPr>
        <w:t xml:space="preserve"> a very objectionable practice </w:t>
      </w:r>
      <w:r w:rsidR="00F37DAE">
        <w:rPr>
          <w:rStyle w:val="Emphasis"/>
          <w:rFonts w:ascii="Times New Roman" w:hAnsi="Times New Roman" w:cs="Times New Roman"/>
          <w:i w:val="0"/>
          <w:iCs w:val="0"/>
          <w:sz w:val="24"/>
          <w:szCs w:val="24"/>
        </w:rPr>
        <w:t>for</w:t>
      </w:r>
      <w:r w:rsidR="00F37DAE" w:rsidRPr="00F37DAE">
        <w:rPr>
          <w:rStyle w:val="Emphasis"/>
          <w:rFonts w:ascii="Times New Roman" w:hAnsi="Times New Roman" w:cs="Times New Roman"/>
          <w:i w:val="0"/>
          <w:iCs w:val="0"/>
          <w:sz w:val="24"/>
          <w:szCs w:val="24"/>
        </w:rPr>
        <w:t xml:space="preserve"> the </w:t>
      </w:r>
      <w:r w:rsidR="00DD0463">
        <w:rPr>
          <w:rStyle w:val="Emphasis"/>
          <w:rFonts w:ascii="Times New Roman" w:hAnsi="Times New Roman" w:cs="Times New Roman"/>
          <w:i w:val="0"/>
          <w:iCs w:val="0"/>
          <w:sz w:val="24"/>
          <w:szCs w:val="24"/>
        </w:rPr>
        <w:t>c</w:t>
      </w:r>
      <w:r w:rsidR="00F37DAE" w:rsidRPr="00F37DAE">
        <w:rPr>
          <w:rStyle w:val="Emphasis"/>
          <w:rFonts w:ascii="Times New Roman" w:hAnsi="Times New Roman" w:cs="Times New Roman"/>
          <w:i w:val="0"/>
          <w:iCs w:val="0"/>
          <w:sz w:val="24"/>
          <w:szCs w:val="24"/>
        </w:rPr>
        <w:t>ourt</w:t>
      </w:r>
      <w:r w:rsidR="00F37DAE">
        <w:rPr>
          <w:rStyle w:val="Emphasis"/>
          <w:rFonts w:ascii="Times New Roman" w:hAnsi="Times New Roman" w:cs="Times New Roman"/>
          <w:i w:val="0"/>
          <w:iCs w:val="0"/>
          <w:sz w:val="24"/>
          <w:szCs w:val="24"/>
        </w:rPr>
        <w:t xml:space="preserve"> to</w:t>
      </w:r>
      <w:r w:rsidR="00F37DAE" w:rsidRPr="00F37DAE">
        <w:rPr>
          <w:rStyle w:val="Emphasis"/>
          <w:rFonts w:ascii="Times New Roman" w:hAnsi="Times New Roman" w:cs="Times New Roman"/>
          <w:i w:val="0"/>
          <w:iCs w:val="0"/>
          <w:sz w:val="24"/>
          <w:szCs w:val="24"/>
        </w:rPr>
        <w:t xml:space="preserve"> withhold from a party affected</w:t>
      </w:r>
      <w:r w:rsidR="00F37DAE">
        <w:rPr>
          <w:rStyle w:val="Emphasis"/>
          <w:rFonts w:ascii="Times New Roman" w:hAnsi="Times New Roman" w:cs="Times New Roman"/>
          <w:i w:val="0"/>
          <w:iCs w:val="0"/>
          <w:sz w:val="24"/>
          <w:szCs w:val="24"/>
        </w:rPr>
        <w:t xml:space="preserve"> by</w:t>
      </w:r>
      <w:r w:rsidR="00F37DAE" w:rsidRPr="00F37DAE">
        <w:rPr>
          <w:rStyle w:val="Emphasis"/>
          <w:rFonts w:ascii="Times New Roman" w:hAnsi="Times New Roman" w:cs="Times New Roman"/>
          <w:i w:val="0"/>
          <w:iCs w:val="0"/>
          <w:sz w:val="24"/>
          <w:szCs w:val="24"/>
        </w:rPr>
        <w:t xml:space="preserve"> an </w:t>
      </w:r>
      <w:r w:rsidR="00F37DAE">
        <w:rPr>
          <w:rStyle w:val="Emphasis"/>
          <w:rFonts w:ascii="Times New Roman" w:hAnsi="Times New Roman" w:cs="Times New Roman"/>
          <w:i w:val="0"/>
          <w:iCs w:val="0"/>
          <w:sz w:val="24"/>
          <w:szCs w:val="24"/>
        </w:rPr>
        <w:t xml:space="preserve">adverse </w:t>
      </w:r>
      <w:r w:rsidR="00F37DAE" w:rsidRPr="00F37DAE">
        <w:rPr>
          <w:rStyle w:val="Emphasis"/>
          <w:rFonts w:ascii="Times New Roman" w:hAnsi="Times New Roman" w:cs="Times New Roman"/>
          <w:i w:val="0"/>
          <w:iCs w:val="0"/>
          <w:sz w:val="24"/>
          <w:szCs w:val="24"/>
        </w:rPr>
        <w:t xml:space="preserve">opinion formed </w:t>
      </w:r>
      <w:r w:rsidR="00F37DAE">
        <w:rPr>
          <w:rStyle w:val="Emphasis"/>
          <w:rFonts w:ascii="Times New Roman" w:hAnsi="Times New Roman" w:cs="Times New Roman"/>
          <w:i w:val="0"/>
          <w:iCs w:val="0"/>
          <w:sz w:val="24"/>
          <w:szCs w:val="24"/>
        </w:rPr>
        <w:t>against</w:t>
      </w:r>
      <w:r w:rsidR="00F37DAE" w:rsidRPr="00F37DAE">
        <w:rPr>
          <w:rStyle w:val="Emphasis"/>
          <w:rFonts w:ascii="Times New Roman" w:hAnsi="Times New Roman" w:cs="Times New Roman"/>
          <w:i w:val="0"/>
          <w:iCs w:val="0"/>
          <w:sz w:val="24"/>
          <w:szCs w:val="24"/>
        </w:rPr>
        <w:t xml:space="preserve"> </w:t>
      </w:r>
      <w:r w:rsidR="00F37DAE">
        <w:rPr>
          <w:rStyle w:val="Emphasis"/>
          <w:rFonts w:ascii="Times New Roman" w:hAnsi="Times New Roman" w:cs="Times New Roman"/>
          <w:i w:val="0"/>
          <w:iCs w:val="0"/>
          <w:sz w:val="24"/>
          <w:szCs w:val="24"/>
        </w:rPr>
        <w:t>such a party, keep it entirely off the record, only to spring it upon the party</w:t>
      </w:r>
      <w:r w:rsidR="00F37DAE" w:rsidRPr="00F37DAE">
        <w:rPr>
          <w:rStyle w:val="Emphasis"/>
          <w:rFonts w:ascii="Times New Roman" w:hAnsi="Times New Roman" w:cs="Times New Roman"/>
          <w:i w:val="0"/>
          <w:iCs w:val="0"/>
          <w:sz w:val="24"/>
          <w:szCs w:val="24"/>
        </w:rPr>
        <w:t xml:space="preserve"> </w:t>
      </w:r>
      <w:r w:rsidR="00F37DAE" w:rsidRPr="00362B60">
        <w:rPr>
          <w:rStyle w:val="Emphasis"/>
          <w:rFonts w:ascii="Times New Roman" w:hAnsi="Times New Roman" w:cs="Times New Roman"/>
          <w:i w:val="0"/>
          <w:iCs w:val="0"/>
          <w:sz w:val="24"/>
          <w:szCs w:val="24"/>
        </w:rPr>
        <w:t>for the first time in his judgment</w:t>
      </w:r>
      <w:r w:rsidR="00F37DAE" w:rsidRPr="00F37DAE">
        <w:rPr>
          <w:rStyle w:val="Emphasis"/>
          <w:rFonts w:ascii="Times New Roman" w:hAnsi="Times New Roman" w:cs="Times New Roman"/>
          <w:i w:val="0"/>
          <w:iCs w:val="0"/>
          <w:sz w:val="24"/>
          <w:szCs w:val="24"/>
        </w:rPr>
        <w:t>.</w:t>
      </w:r>
      <w:r w:rsidR="00F37DAE">
        <w:rPr>
          <w:rStyle w:val="Emphasis"/>
          <w:rFonts w:ascii="Times New Roman" w:hAnsi="Times New Roman" w:cs="Times New Roman"/>
          <w:i w:val="0"/>
          <w:iCs w:val="0"/>
          <w:sz w:val="24"/>
          <w:szCs w:val="24"/>
        </w:rPr>
        <w:t xml:space="preserve"> Furthermore, in case of an appeal, w</w:t>
      </w:r>
      <w:r w:rsidR="00F37DAE" w:rsidRPr="00F37DAE">
        <w:rPr>
          <w:rStyle w:val="Emphasis"/>
          <w:rFonts w:ascii="Times New Roman" w:hAnsi="Times New Roman" w:cs="Times New Roman"/>
          <w:i w:val="0"/>
          <w:iCs w:val="0"/>
          <w:sz w:val="24"/>
          <w:szCs w:val="24"/>
        </w:rPr>
        <w:t xml:space="preserve">here the </w:t>
      </w:r>
      <w:r w:rsidR="00F37DAE">
        <w:rPr>
          <w:rStyle w:val="Emphasis"/>
          <w:rFonts w:ascii="Times New Roman" w:hAnsi="Times New Roman" w:cs="Times New Roman"/>
          <w:i w:val="0"/>
          <w:iCs w:val="0"/>
          <w:sz w:val="24"/>
          <w:szCs w:val="24"/>
        </w:rPr>
        <w:t xml:space="preserve">trial </w:t>
      </w:r>
      <w:r w:rsidR="00F37DAE" w:rsidRPr="00F37DAE">
        <w:rPr>
          <w:rStyle w:val="Emphasis"/>
          <w:rFonts w:ascii="Times New Roman" w:hAnsi="Times New Roman" w:cs="Times New Roman"/>
          <w:i w:val="0"/>
          <w:iCs w:val="0"/>
          <w:sz w:val="24"/>
          <w:szCs w:val="24"/>
        </w:rPr>
        <w:t xml:space="preserve">Court limits its judgment strictly to the material placed before it by the parties in </w:t>
      </w:r>
      <w:r w:rsidR="00DD0463">
        <w:rPr>
          <w:rStyle w:val="Emphasis"/>
          <w:rFonts w:ascii="Times New Roman" w:hAnsi="Times New Roman" w:cs="Times New Roman"/>
          <w:i w:val="0"/>
          <w:iCs w:val="0"/>
          <w:sz w:val="24"/>
          <w:szCs w:val="24"/>
        </w:rPr>
        <w:t>c</w:t>
      </w:r>
      <w:r w:rsidR="00F37DAE" w:rsidRPr="00F37DAE">
        <w:rPr>
          <w:rStyle w:val="Emphasis"/>
          <w:rFonts w:ascii="Times New Roman" w:hAnsi="Times New Roman" w:cs="Times New Roman"/>
          <w:i w:val="0"/>
          <w:iCs w:val="0"/>
          <w:sz w:val="24"/>
          <w:szCs w:val="24"/>
        </w:rPr>
        <w:t xml:space="preserve">ourt, then its judgment can be tested by the </w:t>
      </w:r>
      <w:r w:rsidR="00F37DAE">
        <w:rPr>
          <w:rStyle w:val="Emphasis"/>
          <w:rFonts w:ascii="Times New Roman" w:hAnsi="Times New Roman" w:cs="Times New Roman"/>
          <w:i w:val="0"/>
          <w:iCs w:val="0"/>
          <w:sz w:val="24"/>
          <w:szCs w:val="24"/>
        </w:rPr>
        <w:t>appellate c</w:t>
      </w:r>
      <w:r w:rsidR="00F37DAE" w:rsidRPr="00F37DAE">
        <w:rPr>
          <w:rStyle w:val="Emphasis"/>
          <w:rFonts w:ascii="Times New Roman" w:hAnsi="Times New Roman" w:cs="Times New Roman"/>
          <w:i w:val="0"/>
          <w:iCs w:val="0"/>
          <w:sz w:val="24"/>
          <w:szCs w:val="24"/>
        </w:rPr>
        <w:t xml:space="preserve">ourt by reference to the same materials which are also before the appellate </w:t>
      </w:r>
      <w:r w:rsidR="00DD0463">
        <w:rPr>
          <w:rStyle w:val="Emphasis"/>
          <w:rFonts w:ascii="Times New Roman" w:hAnsi="Times New Roman" w:cs="Times New Roman"/>
          <w:i w:val="0"/>
          <w:iCs w:val="0"/>
          <w:sz w:val="24"/>
          <w:szCs w:val="24"/>
        </w:rPr>
        <w:t>c</w:t>
      </w:r>
      <w:r w:rsidR="00F37DAE" w:rsidRPr="00F37DAE">
        <w:rPr>
          <w:rStyle w:val="Emphasis"/>
          <w:rFonts w:ascii="Times New Roman" w:hAnsi="Times New Roman" w:cs="Times New Roman"/>
          <w:i w:val="0"/>
          <w:iCs w:val="0"/>
          <w:sz w:val="24"/>
          <w:szCs w:val="24"/>
        </w:rPr>
        <w:t xml:space="preserve">ourt. This </w:t>
      </w:r>
      <w:r w:rsidR="00F37DAE">
        <w:rPr>
          <w:rStyle w:val="Emphasis"/>
          <w:rFonts w:ascii="Times New Roman" w:hAnsi="Times New Roman" w:cs="Times New Roman"/>
          <w:i w:val="0"/>
          <w:iCs w:val="0"/>
          <w:sz w:val="24"/>
          <w:szCs w:val="24"/>
        </w:rPr>
        <w:t>will</w:t>
      </w:r>
      <w:r w:rsidR="00F37DAE" w:rsidRPr="00F37DAE">
        <w:rPr>
          <w:rStyle w:val="Emphasis"/>
          <w:rFonts w:ascii="Times New Roman" w:hAnsi="Times New Roman" w:cs="Times New Roman"/>
          <w:i w:val="0"/>
          <w:iCs w:val="0"/>
          <w:sz w:val="24"/>
          <w:szCs w:val="24"/>
        </w:rPr>
        <w:t xml:space="preserve"> not possible where the lower </w:t>
      </w:r>
      <w:r w:rsidR="00DD0463">
        <w:rPr>
          <w:rStyle w:val="Emphasis"/>
          <w:rFonts w:ascii="Times New Roman" w:hAnsi="Times New Roman" w:cs="Times New Roman"/>
          <w:i w:val="0"/>
          <w:iCs w:val="0"/>
          <w:sz w:val="24"/>
          <w:szCs w:val="24"/>
        </w:rPr>
        <w:t>c</w:t>
      </w:r>
      <w:r w:rsidR="00F37DAE" w:rsidRPr="00F37DAE">
        <w:rPr>
          <w:rStyle w:val="Emphasis"/>
          <w:rFonts w:ascii="Times New Roman" w:hAnsi="Times New Roman" w:cs="Times New Roman"/>
          <w:i w:val="0"/>
          <w:iCs w:val="0"/>
          <w:sz w:val="24"/>
          <w:szCs w:val="24"/>
        </w:rPr>
        <w:t>ourt's judgment is based on personal observation</w:t>
      </w:r>
      <w:r w:rsidR="00F37DAE">
        <w:rPr>
          <w:rStyle w:val="Emphasis"/>
          <w:rFonts w:ascii="Times New Roman" w:hAnsi="Times New Roman" w:cs="Times New Roman"/>
          <w:i w:val="0"/>
          <w:iCs w:val="0"/>
          <w:sz w:val="24"/>
          <w:szCs w:val="24"/>
        </w:rPr>
        <w:t xml:space="preserve">s </w:t>
      </w:r>
      <w:r w:rsidR="00D944AB">
        <w:rPr>
          <w:rStyle w:val="Emphasis"/>
          <w:rFonts w:ascii="Times New Roman" w:hAnsi="Times New Roman" w:cs="Times New Roman"/>
          <w:i w:val="0"/>
          <w:iCs w:val="0"/>
          <w:sz w:val="24"/>
          <w:szCs w:val="24"/>
        </w:rPr>
        <w:t xml:space="preserve">made </w:t>
      </w:r>
      <w:r w:rsidR="00F37DAE">
        <w:rPr>
          <w:rStyle w:val="Emphasis"/>
          <w:rFonts w:ascii="Times New Roman" w:hAnsi="Times New Roman" w:cs="Times New Roman"/>
          <w:i w:val="0"/>
          <w:iCs w:val="0"/>
          <w:sz w:val="24"/>
          <w:szCs w:val="24"/>
        </w:rPr>
        <w:t xml:space="preserve">out of </w:t>
      </w:r>
      <w:r w:rsidR="00DD0463">
        <w:rPr>
          <w:rStyle w:val="Emphasis"/>
          <w:rFonts w:ascii="Times New Roman" w:hAnsi="Times New Roman" w:cs="Times New Roman"/>
          <w:i w:val="0"/>
          <w:iCs w:val="0"/>
          <w:sz w:val="24"/>
          <w:szCs w:val="24"/>
        </w:rPr>
        <w:t>c</w:t>
      </w:r>
      <w:r w:rsidR="00F37DAE">
        <w:rPr>
          <w:rStyle w:val="Emphasis"/>
          <w:rFonts w:ascii="Times New Roman" w:hAnsi="Times New Roman" w:cs="Times New Roman"/>
          <w:i w:val="0"/>
          <w:iCs w:val="0"/>
          <w:sz w:val="24"/>
          <w:szCs w:val="24"/>
        </w:rPr>
        <w:t>ourt and off the court record</w:t>
      </w:r>
      <w:r w:rsidR="00E544C8">
        <w:rPr>
          <w:rStyle w:val="Emphasis"/>
          <w:rFonts w:ascii="Times New Roman" w:hAnsi="Times New Roman" w:cs="Times New Roman"/>
          <w:i w:val="0"/>
          <w:iCs w:val="0"/>
          <w:sz w:val="24"/>
          <w:szCs w:val="24"/>
        </w:rPr>
        <w:t>,</w:t>
      </w:r>
      <w:r w:rsidR="00E544C8" w:rsidRPr="00362B60">
        <w:rPr>
          <w:rStyle w:val="Emphasis"/>
          <w:rFonts w:ascii="Times New Roman" w:hAnsi="Times New Roman" w:cs="Times New Roman"/>
          <w:i w:val="0"/>
          <w:iCs w:val="0"/>
          <w:sz w:val="24"/>
          <w:szCs w:val="24"/>
        </w:rPr>
        <w:t xml:space="preserve"> the accuracy of </w:t>
      </w:r>
      <w:r w:rsidR="00E544C8">
        <w:rPr>
          <w:rStyle w:val="Emphasis"/>
          <w:rFonts w:ascii="Times New Roman" w:hAnsi="Times New Roman" w:cs="Times New Roman"/>
          <w:i w:val="0"/>
          <w:iCs w:val="0"/>
          <w:sz w:val="24"/>
          <w:szCs w:val="24"/>
        </w:rPr>
        <w:t>which</w:t>
      </w:r>
      <w:r w:rsidR="00E544C8" w:rsidRPr="00362B60">
        <w:rPr>
          <w:rStyle w:val="Emphasis"/>
          <w:rFonts w:ascii="Times New Roman" w:hAnsi="Times New Roman" w:cs="Times New Roman"/>
          <w:i w:val="0"/>
          <w:iCs w:val="0"/>
          <w:sz w:val="24"/>
          <w:szCs w:val="24"/>
        </w:rPr>
        <w:t xml:space="preserve"> </w:t>
      </w:r>
      <w:r w:rsidR="00E544C8">
        <w:rPr>
          <w:rStyle w:val="Emphasis"/>
          <w:rFonts w:ascii="Times New Roman" w:hAnsi="Times New Roman" w:cs="Times New Roman"/>
          <w:i w:val="0"/>
          <w:iCs w:val="0"/>
          <w:sz w:val="24"/>
          <w:szCs w:val="24"/>
        </w:rPr>
        <w:t>cou</w:t>
      </w:r>
      <w:r w:rsidR="007665D6">
        <w:rPr>
          <w:rStyle w:val="Emphasis"/>
          <w:rFonts w:ascii="Times New Roman" w:hAnsi="Times New Roman" w:cs="Times New Roman"/>
          <w:i w:val="0"/>
          <w:iCs w:val="0"/>
          <w:sz w:val="24"/>
          <w:szCs w:val="24"/>
        </w:rPr>
        <w:t xml:space="preserve">ld not be tested during the trial and </w:t>
      </w:r>
      <w:r w:rsidR="00E544C8" w:rsidRPr="00362B60">
        <w:rPr>
          <w:rStyle w:val="Emphasis"/>
          <w:rFonts w:ascii="Times New Roman" w:hAnsi="Times New Roman" w:cs="Times New Roman"/>
          <w:i w:val="0"/>
          <w:iCs w:val="0"/>
          <w:sz w:val="24"/>
          <w:szCs w:val="24"/>
        </w:rPr>
        <w:t xml:space="preserve">cannot be tested by the </w:t>
      </w:r>
      <w:r w:rsidR="00E544C8">
        <w:rPr>
          <w:rStyle w:val="Emphasis"/>
          <w:rFonts w:ascii="Times New Roman" w:hAnsi="Times New Roman" w:cs="Times New Roman"/>
          <w:i w:val="0"/>
          <w:iCs w:val="0"/>
          <w:sz w:val="24"/>
          <w:szCs w:val="24"/>
        </w:rPr>
        <w:t>a</w:t>
      </w:r>
      <w:r w:rsidR="00E544C8" w:rsidRPr="00362B60">
        <w:rPr>
          <w:rStyle w:val="Emphasis"/>
          <w:rFonts w:ascii="Times New Roman" w:hAnsi="Times New Roman" w:cs="Times New Roman"/>
          <w:i w:val="0"/>
          <w:iCs w:val="0"/>
          <w:sz w:val="24"/>
          <w:szCs w:val="24"/>
        </w:rPr>
        <w:t xml:space="preserve">ppellate </w:t>
      </w:r>
      <w:r w:rsidR="00E544C8">
        <w:rPr>
          <w:rStyle w:val="Emphasis"/>
          <w:rFonts w:ascii="Times New Roman" w:hAnsi="Times New Roman" w:cs="Times New Roman"/>
          <w:i w:val="0"/>
          <w:iCs w:val="0"/>
          <w:sz w:val="24"/>
          <w:szCs w:val="24"/>
        </w:rPr>
        <w:t>c</w:t>
      </w:r>
      <w:r w:rsidR="00E544C8" w:rsidRPr="00362B60">
        <w:rPr>
          <w:rStyle w:val="Emphasis"/>
          <w:rFonts w:ascii="Times New Roman" w:hAnsi="Times New Roman" w:cs="Times New Roman"/>
          <w:i w:val="0"/>
          <w:iCs w:val="0"/>
          <w:sz w:val="24"/>
          <w:szCs w:val="24"/>
        </w:rPr>
        <w:t>ourt</w:t>
      </w:r>
      <w:r w:rsidR="00E544C8">
        <w:rPr>
          <w:rStyle w:val="Emphasis"/>
          <w:rFonts w:ascii="Times New Roman" w:hAnsi="Times New Roman" w:cs="Times New Roman"/>
          <w:i w:val="0"/>
          <w:iCs w:val="0"/>
          <w:sz w:val="24"/>
          <w:szCs w:val="24"/>
        </w:rPr>
        <w:t>.</w:t>
      </w:r>
    </w:p>
    <w:p w:rsidR="00F37DAE" w:rsidRDefault="00F37DAE"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D944AB" w:rsidRDefault="00D944AB"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In the instant case, before visiting the locus in quo, the court had received evidence from the following; P.W.1 </w:t>
      </w:r>
      <w:proofErr w:type="spellStart"/>
      <w:r>
        <w:rPr>
          <w:rStyle w:val="Emphasis"/>
          <w:rFonts w:ascii="Times New Roman" w:hAnsi="Times New Roman" w:cs="Times New Roman"/>
          <w:i w:val="0"/>
          <w:iCs w:val="0"/>
          <w:sz w:val="24"/>
          <w:szCs w:val="24"/>
        </w:rPr>
        <w:t>Onyai</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Furasika</w:t>
      </w:r>
      <w:proofErr w:type="spellEnd"/>
      <w:r>
        <w:rPr>
          <w:rStyle w:val="Emphasis"/>
          <w:rFonts w:ascii="Times New Roman" w:hAnsi="Times New Roman" w:cs="Times New Roman"/>
          <w:i w:val="0"/>
          <w:iCs w:val="0"/>
          <w:sz w:val="24"/>
          <w:szCs w:val="24"/>
        </w:rPr>
        <w:t xml:space="preserve">, P.W.2 </w:t>
      </w:r>
      <w:proofErr w:type="spellStart"/>
      <w:r>
        <w:rPr>
          <w:rStyle w:val="Emphasis"/>
          <w:rFonts w:ascii="Times New Roman" w:hAnsi="Times New Roman" w:cs="Times New Roman"/>
          <w:i w:val="0"/>
          <w:iCs w:val="0"/>
          <w:sz w:val="24"/>
          <w:szCs w:val="24"/>
        </w:rPr>
        <w:t>Ongom</w:t>
      </w:r>
      <w:proofErr w:type="spellEnd"/>
      <w:r>
        <w:rPr>
          <w:rStyle w:val="Emphasis"/>
          <w:rFonts w:ascii="Times New Roman" w:hAnsi="Times New Roman" w:cs="Times New Roman"/>
          <w:i w:val="0"/>
          <w:iCs w:val="0"/>
          <w:sz w:val="24"/>
          <w:szCs w:val="24"/>
        </w:rPr>
        <w:t xml:space="preserve"> Santo, P.W.3</w:t>
      </w:r>
      <w:r w:rsidR="00DD0463">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Wifred</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Upenytho</w:t>
      </w:r>
      <w:proofErr w:type="spellEnd"/>
      <w:r>
        <w:rPr>
          <w:rStyle w:val="Emphasis"/>
          <w:rFonts w:ascii="Times New Roman" w:hAnsi="Times New Roman" w:cs="Times New Roman"/>
          <w:i w:val="0"/>
          <w:iCs w:val="0"/>
          <w:sz w:val="24"/>
          <w:szCs w:val="24"/>
        </w:rPr>
        <w:t xml:space="preserve">, </w:t>
      </w:r>
      <w:r w:rsidR="007A5F1A">
        <w:rPr>
          <w:rStyle w:val="Emphasis"/>
          <w:rFonts w:ascii="Times New Roman" w:hAnsi="Times New Roman" w:cs="Times New Roman"/>
          <w:i w:val="0"/>
          <w:iCs w:val="0"/>
          <w:sz w:val="24"/>
          <w:szCs w:val="24"/>
        </w:rPr>
        <w:t xml:space="preserve">and </w:t>
      </w:r>
      <w:proofErr w:type="spellStart"/>
      <w:r w:rsidR="007A5F1A">
        <w:rPr>
          <w:rStyle w:val="Emphasis"/>
          <w:rFonts w:ascii="Times New Roman" w:hAnsi="Times New Roman" w:cs="Times New Roman"/>
          <w:i w:val="0"/>
          <w:iCs w:val="0"/>
          <w:sz w:val="24"/>
          <w:szCs w:val="24"/>
        </w:rPr>
        <w:t>and</w:t>
      </w:r>
      <w:proofErr w:type="spellEnd"/>
      <w:r w:rsidR="007A5F1A">
        <w:rPr>
          <w:rStyle w:val="Emphasis"/>
          <w:rFonts w:ascii="Times New Roman" w:hAnsi="Times New Roman" w:cs="Times New Roman"/>
          <w:i w:val="0"/>
          <w:iCs w:val="0"/>
          <w:sz w:val="24"/>
          <w:szCs w:val="24"/>
        </w:rPr>
        <w:t xml:space="preserve"> P.W.4 </w:t>
      </w:r>
      <w:proofErr w:type="spellStart"/>
      <w:r w:rsidR="007A5F1A">
        <w:rPr>
          <w:rStyle w:val="Emphasis"/>
          <w:rFonts w:ascii="Times New Roman" w:hAnsi="Times New Roman" w:cs="Times New Roman"/>
          <w:i w:val="0"/>
          <w:iCs w:val="0"/>
          <w:sz w:val="24"/>
          <w:szCs w:val="24"/>
        </w:rPr>
        <w:t>Anyoli</w:t>
      </w:r>
      <w:proofErr w:type="spellEnd"/>
      <w:r w:rsidR="007A5F1A">
        <w:rPr>
          <w:rStyle w:val="Emphasis"/>
          <w:rFonts w:ascii="Times New Roman" w:hAnsi="Times New Roman" w:cs="Times New Roman"/>
          <w:i w:val="0"/>
          <w:iCs w:val="0"/>
          <w:sz w:val="24"/>
          <w:szCs w:val="24"/>
        </w:rPr>
        <w:t xml:space="preserve"> Martin in respect of the respondent’s case. It had also received the </w:t>
      </w:r>
      <w:r w:rsidR="00480AA7">
        <w:rPr>
          <w:rStyle w:val="Emphasis"/>
          <w:rFonts w:ascii="Times New Roman" w:hAnsi="Times New Roman" w:cs="Times New Roman"/>
          <w:i w:val="0"/>
          <w:iCs w:val="0"/>
          <w:sz w:val="24"/>
          <w:szCs w:val="24"/>
        </w:rPr>
        <w:t>oral</w:t>
      </w:r>
      <w:r w:rsidR="007A5F1A">
        <w:rPr>
          <w:rStyle w:val="Emphasis"/>
          <w:rFonts w:ascii="Times New Roman" w:hAnsi="Times New Roman" w:cs="Times New Roman"/>
          <w:i w:val="0"/>
          <w:iCs w:val="0"/>
          <w:sz w:val="24"/>
          <w:szCs w:val="24"/>
        </w:rPr>
        <w:t xml:space="preserve"> testimony of </w:t>
      </w:r>
      <w:r>
        <w:rPr>
          <w:rStyle w:val="Emphasis"/>
          <w:rFonts w:ascii="Times New Roman" w:hAnsi="Times New Roman" w:cs="Times New Roman"/>
          <w:i w:val="0"/>
          <w:iCs w:val="0"/>
          <w:sz w:val="24"/>
          <w:szCs w:val="24"/>
        </w:rPr>
        <w:t xml:space="preserve">D.W.1 </w:t>
      </w:r>
      <w:proofErr w:type="spellStart"/>
      <w:r>
        <w:rPr>
          <w:rStyle w:val="Emphasis"/>
          <w:rFonts w:ascii="Times New Roman" w:hAnsi="Times New Roman" w:cs="Times New Roman"/>
          <w:i w:val="0"/>
          <w:iCs w:val="0"/>
          <w:sz w:val="24"/>
          <w:szCs w:val="24"/>
        </w:rPr>
        <w:t>Opiyo</w:t>
      </w:r>
      <w:proofErr w:type="spellEnd"/>
      <w:r>
        <w:rPr>
          <w:rStyle w:val="Emphasis"/>
          <w:rFonts w:ascii="Times New Roman" w:hAnsi="Times New Roman" w:cs="Times New Roman"/>
          <w:i w:val="0"/>
          <w:iCs w:val="0"/>
          <w:sz w:val="24"/>
          <w:szCs w:val="24"/>
        </w:rPr>
        <w:t xml:space="preserve"> Simon, D.W.2 </w:t>
      </w:r>
      <w:proofErr w:type="spellStart"/>
      <w:r>
        <w:rPr>
          <w:rStyle w:val="Emphasis"/>
          <w:rFonts w:ascii="Times New Roman" w:hAnsi="Times New Roman" w:cs="Times New Roman"/>
          <w:i w:val="0"/>
          <w:iCs w:val="0"/>
          <w:sz w:val="24"/>
          <w:szCs w:val="24"/>
        </w:rPr>
        <w:t>Oyulu</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Wilbesto</w:t>
      </w:r>
      <w:proofErr w:type="spellEnd"/>
      <w:r>
        <w:rPr>
          <w:rStyle w:val="Emphasis"/>
          <w:rFonts w:ascii="Times New Roman" w:hAnsi="Times New Roman" w:cs="Times New Roman"/>
          <w:i w:val="0"/>
          <w:iCs w:val="0"/>
          <w:sz w:val="24"/>
          <w:szCs w:val="24"/>
        </w:rPr>
        <w:t xml:space="preserve">, D.W.3 </w:t>
      </w:r>
      <w:proofErr w:type="spellStart"/>
      <w:r>
        <w:rPr>
          <w:rStyle w:val="Emphasis"/>
          <w:rFonts w:ascii="Times New Roman" w:hAnsi="Times New Roman" w:cs="Times New Roman"/>
          <w:i w:val="0"/>
          <w:iCs w:val="0"/>
          <w:sz w:val="24"/>
          <w:szCs w:val="24"/>
        </w:rPr>
        <w:t>Ge</w:t>
      </w:r>
      <w:r w:rsidR="001F3F96">
        <w:rPr>
          <w:rStyle w:val="Emphasis"/>
          <w:rFonts w:ascii="Times New Roman" w:hAnsi="Times New Roman" w:cs="Times New Roman"/>
          <w:i w:val="0"/>
          <w:iCs w:val="0"/>
          <w:sz w:val="24"/>
          <w:szCs w:val="24"/>
        </w:rPr>
        <w:t>n</w:t>
      </w:r>
      <w:r>
        <w:rPr>
          <w:rStyle w:val="Emphasis"/>
          <w:rFonts w:ascii="Times New Roman" w:hAnsi="Times New Roman" w:cs="Times New Roman"/>
          <w:i w:val="0"/>
          <w:iCs w:val="0"/>
          <w:sz w:val="24"/>
          <w:szCs w:val="24"/>
        </w:rPr>
        <w:t>aro</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Oluge</w:t>
      </w:r>
      <w:proofErr w:type="spellEnd"/>
      <w:r>
        <w:rPr>
          <w:rStyle w:val="Emphasis"/>
          <w:rFonts w:ascii="Times New Roman" w:hAnsi="Times New Roman" w:cs="Times New Roman"/>
          <w:i w:val="0"/>
          <w:iCs w:val="0"/>
          <w:sz w:val="24"/>
          <w:szCs w:val="24"/>
        </w:rPr>
        <w:t xml:space="preserve"> and D.W.4 </w:t>
      </w:r>
      <w:proofErr w:type="spellStart"/>
      <w:r>
        <w:rPr>
          <w:rStyle w:val="Emphasis"/>
          <w:rFonts w:ascii="Times New Roman" w:hAnsi="Times New Roman" w:cs="Times New Roman"/>
          <w:i w:val="0"/>
          <w:iCs w:val="0"/>
          <w:sz w:val="24"/>
          <w:szCs w:val="24"/>
        </w:rPr>
        <w:t>Odubugiu</w:t>
      </w:r>
      <w:proofErr w:type="spellEnd"/>
      <w:r>
        <w:rPr>
          <w:rStyle w:val="Emphasis"/>
          <w:rFonts w:ascii="Times New Roman" w:hAnsi="Times New Roman" w:cs="Times New Roman"/>
          <w:i w:val="0"/>
          <w:iCs w:val="0"/>
          <w:sz w:val="24"/>
          <w:szCs w:val="24"/>
        </w:rPr>
        <w:t xml:space="preserve"> </w:t>
      </w:r>
      <w:r w:rsidR="001F3F96">
        <w:rPr>
          <w:rStyle w:val="Emphasis"/>
          <w:rFonts w:ascii="Times New Roman" w:hAnsi="Times New Roman" w:cs="Times New Roman"/>
          <w:i w:val="0"/>
          <w:iCs w:val="0"/>
          <w:sz w:val="24"/>
          <w:szCs w:val="24"/>
        </w:rPr>
        <w:t>Geoffrey</w:t>
      </w:r>
      <w:r>
        <w:rPr>
          <w:rStyle w:val="Emphasis"/>
          <w:rFonts w:ascii="Times New Roman" w:hAnsi="Times New Roman" w:cs="Times New Roman"/>
          <w:i w:val="0"/>
          <w:iCs w:val="0"/>
          <w:sz w:val="24"/>
          <w:szCs w:val="24"/>
        </w:rPr>
        <w:t xml:space="preserve"> </w:t>
      </w:r>
      <w:r w:rsidR="00DD0463">
        <w:rPr>
          <w:rStyle w:val="Emphasis"/>
          <w:rFonts w:ascii="Times New Roman" w:hAnsi="Times New Roman" w:cs="Times New Roman"/>
          <w:i w:val="0"/>
          <w:iCs w:val="0"/>
          <w:sz w:val="24"/>
          <w:szCs w:val="24"/>
        </w:rPr>
        <w:t xml:space="preserve">in respect of the appellant’s case. </w:t>
      </w:r>
      <w:r w:rsidR="007A5F1A">
        <w:rPr>
          <w:rStyle w:val="Emphasis"/>
          <w:rFonts w:ascii="Times New Roman" w:hAnsi="Times New Roman" w:cs="Times New Roman"/>
          <w:i w:val="0"/>
          <w:iCs w:val="0"/>
          <w:sz w:val="24"/>
          <w:szCs w:val="24"/>
        </w:rPr>
        <w:t xml:space="preserve">The record of appeal does not contain </w:t>
      </w:r>
      <w:r w:rsidR="00480AA7">
        <w:rPr>
          <w:rStyle w:val="Emphasis"/>
          <w:rFonts w:ascii="Times New Roman" w:hAnsi="Times New Roman" w:cs="Times New Roman"/>
          <w:i w:val="0"/>
          <w:iCs w:val="0"/>
          <w:sz w:val="24"/>
          <w:szCs w:val="24"/>
        </w:rPr>
        <w:t xml:space="preserve">the record of proceedings of court sitting at the locus in quo. The original trial record was not submitted to this court and in absence of any explanation as to its </w:t>
      </w:r>
      <w:proofErr w:type="gramStart"/>
      <w:r w:rsidR="00480AA7">
        <w:rPr>
          <w:rStyle w:val="Emphasis"/>
          <w:rFonts w:ascii="Times New Roman" w:hAnsi="Times New Roman" w:cs="Times New Roman"/>
          <w:i w:val="0"/>
          <w:iCs w:val="0"/>
          <w:sz w:val="24"/>
          <w:szCs w:val="24"/>
        </w:rPr>
        <w:t>whereabouts,</w:t>
      </w:r>
      <w:proofErr w:type="gramEnd"/>
      <w:r w:rsidR="00480AA7">
        <w:rPr>
          <w:rStyle w:val="Emphasis"/>
          <w:rFonts w:ascii="Times New Roman" w:hAnsi="Times New Roman" w:cs="Times New Roman"/>
          <w:i w:val="0"/>
          <w:iCs w:val="0"/>
          <w:sz w:val="24"/>
          <w:szCs w:val="24"/>
        </w:rPr>
        <w:t xml:space="preserve"> r</w:t>
      </w:r>
      <w:r w:rsidR="00480AA7" w:rsidRPr="00480AA7">
        <w:rPr>
          <w:rStyle w:val="Emphasis"/>
          <w:rFonts w:ascii="Times New Roman" w:hAnsi="Times New Roman" w:cs="Times New Roman"/>
          <w:i w:val="0"/>
          <w:iCs w:val="0"/>
          <w:sz w:val="24"/>
          <w:szCs w:val="24"/>
        </w:rPr>
        <w:t xml:space="preserve">econstruction of </w:t>
      </w:r>
      <w:r w:rsidR="00480AA7">
        <w:rPr>
          <w:rStyle w:val="Emphasis"/>
          <w:rFonts w:ascii="Times New Roman" w:hAnsi="Times New Roman" w:cs="Times New Roman"/>
          <w:i w:val="0"/>
          <w:iCs w:val="0"/>
          <w:sz w:val="24"/>
          <w:szCs w:val="24"/>
        </w:rPr>
        <w:t>this part of the record</w:t>
      </w:r>
      <w:r w:rsidR="00480AA7" w:rsidRPr="00480AA7">
        <w:rPr>
          <w:rStyle w:val="Emphasis"/>
          <w:rFonts w:ascii="Times New Roman" w:hAnsi="Times New Roman" w:cs="Times New Roman"/>
          <w:i w:val="0"/>
          <w:iCs w:val="0"/>
          <w:sz w:val="24"/>
          <w:szCs w:val="24"/>
        </w:rPr>
        <w:t xml:space="preserve"> could not be made, as none of the parties had any document relating to </w:t>
      </w:r>
      <w:r w:rsidR="00480AA7">
        <w:rPr>
          <w:rStyle w:val="Emphasis"/>
          <w:rFonts w:ascii="Times New Roman" w:hAnsi="Times New Roman" w:cs="Times New Roman"/>
          <w:i w:val="0"/>
          <w:iCs w:val="0"/>
          <w:sz w:val="24"/>
          <w:szCs w:val="24"/>
        </w:rPr>
        <w:t>it. The only evidence of what transpired at the locus in quo is to be found in comments of the trial magistrate at page five of his judgment where he stated as follows;</w:t>
      </w:r>
    </w:p>
    <w:p w:rsidR="00480AA7" w:rsidRDefault="00480AA7" w:rsidP="00480AA7">
      <w:pPr>
        <w:autoSpaceDE w:val="0"/>
        <w:autoSpaceDN w:val="0"/>
        <w:adjustRightInd w:val="0"/>
        <w:spacing w:after="0"/>
        <w:ind w:left="576" w:right="576"/>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lastRenderedPageBreak/>
        <w:t xml:space="preserve">During the inspection of the suit land on 11/06/2014 the plaintiff told the gathering that the defendant trespassed on the suit land in 2004. Except (sic) from the defendant (DW1) only, </w:t>
      </w:r>
      <w:proofErr w:type="spellStart"/>
      <w:r>
        <w:rPr>
          <w:rStyle w:val="Emphasis"/>
          <w:rFonts w:ascii="Times New Roman" w:hAnsi="Times New Roman" w:cs="Times New Roman"/>
          <w:i w:val="0"/>
          <w:iCs w:val="0"/>
          <w:sz w:val="24"/>
          <w:szCs w:val="24"/>
        </w:rPr>
        <w:t>Orwotho</w:t>
      </w:r>
      <w:proofErr w:type="spellEnd"/>
      <w:r>
        <w:rPr>
          <w:rStyle w:val="Emphasis"/>
          <w:rFonts w:ascii="Times New Roman" w:hAnsi="Times New Roman" w:cs="Times New Roman"/>
          <w:i w:val="0"/>
          <w:iCs w:val="0"/>
          <w:sz w:val="24"/>
          <w:szCs w:val="24"/>
        </w:rPr>
        <w:t xml:space="preserve"> Geoffrey, Samuel </w:t>
      </w:r>
      <w:proofErr w:type="spellStart"/>
      <w:r>
        <w:rPr>
          <w:rStyle w:val="Emphasis"/>
          <w:rFonts w:ascii="Times New Roman" w:hAnsi="Times New Roman" w:cs="Times New Roman"/>
          <w:i w:val="0"/>
          <w:iCs w:val="0"/>
          <w:sz w:val="24"/>
          <w:szCs w:val="24"/>
        </w:rPr>
        <w:t>Oyikunginga</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Tekakwo</w:t>
      </w:r>
      <w:proofErr w:type="spellEnd"/>
      <w:r>
        <w:rPr>
          <w:rStyle w:val="Emphasis"/>
          <w:rFonts w:ascii="Times New Roman" w:hAnsi="Times New Roman" w:cs="Times New Roman"/>
          <w:i w:val="0"/>
          <w:iCs w:val="0"/>
          <w:sz w:val="24"/>
          <w:szCs w:val="24"/>
        </w:rPr>
        <w:t xml:space="preserve"> Brian, </w:t>
      </w:r>
      <w:proofErr w:type="spellStart"/>
      <w:r>
        <w:rPr>
          <w:rStyle w:val="Emphasis"/>
          <w:rFonts w:ascii="Times New Roman" w:hAnsi="Times New Roman" w:cs="Times New Roman"/>
          <w:i w:val="0"/>
          <w:iCs w:val="0"/>
          <w:sz w:val="24"/>
          <w:szCs w:val="24"/>
        </w:rPr>
        <w:t>Jalbonyo</w:t>
      </w:r>
      <w:proofErr w:type="spellEnd"/>
      <w:r>
        <w:rPr>
          <w:rStyle w:val="Emphasis"/>
          <w:rFonts w:ascii="Times New Roman" w:hAnsi="Times New Roman" w:cs="Times New Roman"/>
          <w:i w:val="0"/>
          <w:iCs w:val="0"/>
          <w:sz w:val="24"/>
          <w:szCs w:val="24"/>
        </w:rPr>
        <w:t xml:space="preserve"> Michael, </w:t>
      </w:r>
      <w:proofErr w:type="spellStart"/>
      <w:r>
        <w:rPr>
          <w:rStyle w:val="Emphasis"/>
          <w:rFonts w:ascii="Times New Roman" w:hAnsi="Times New Roman" w:cs="Times New Roman"/>
          <w:i w:val="0"/>
          <w:iCs w:val="0"/>
          <w:sz w:val="24"/>
          <w:szCs w:val="24"/>
        </w:rPr>
        <w:t>Valeriano</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Bengy</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Okecha</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Odongo</w:t>
      </w:r>
      <w:proofErr w:type="spellEnd"/>
      <w:r>
        <w:rPr>
          <w:rStyle w:val="Emphasis"/>
          <w:rFonts w:ascii="Times New Roman" w:hAnsi="Times New Roman" w:cs="Times New Roman"/>
          <w:i w:val="0"/>
          <w:iCs w:val="0"/>
          <w:sz w:val="24"/>
          <w:szCs w:val="24"/>
        </w:rPr>
        <w:t xml:space="preserve">, Santo </w:t>
      </w:r>
      <w:proofErr w:type="spellStart"/>
      <w:r>
        <w:rPr>
          <w:rStyle w:val="Emphasis"/>
          <w:rFonts w:ascii="Times New Roman" w:hAnsi="Times New Roman" w:cs="Times New Roman"/>
          <w:i w:val="0"/>
          <w:iCs w:val="0"/>
          <w:sz w:val="24"/>
          <w:szCs w:val="24"/>
        </w:rPr>
        <w:t>Ongom</w:t>
      </w:r>
      <w:proofErr w:type="spellEnd"/>
      <w:r>
        <w:rPr>
          <w:rStyle w:val="Emphasis"/>
          <w:rFonts w:ascii="Times New Roman" w:hAnsi="Times New Roman" w:cs="Times New Roman"/>
          <w:i w:val="0"/>
          <w:iCs w:val="0"/>
          <w:sz w:val="24"/>
          <w:szCs w:val="24"/>
        </w:rPr>
        <w:t xml:space="preserve"> (PW2), </w:t>
      </w:r>
      <w:proofErr w:type="spellStart"/>
      <w:r>
        <w:rPr>
          <w:rStyle w:val="Emphasis"/>
          <w:rFonts w:ascii="Times New Roman" w:hAnsi="Times New Roman" w:cs="Times New Roman"/>
          <w:i w:val="0"/>
          <w:iCs w:val="0"/>
          <w:sz w:val="24"/>
          <w:szCs w:val="24"/>
        </w:rPr>
        <w:t>Owachgiu</w:t>
      </w:r>
      <w:proofErr w:type="spellEnd"/>
      <w:r>
        <w:rPr>
          <w:rStyle w:val="Emphasis"/>
          <w:rFonts w:ascii="Times New Roman" w:hAnsi="Times New Roman" w:cs="Times New Roman"/>
          <w:i w:val="0"/>
          <w:iCs w:val="0"/>
          <w:sz w:val="24"/>
          <w:szCs w:val="24"/>
        </w:rPr>
        <w:t xml:space="preserve"> Richard and </w:t>
      </w:r>
      <w:proofErr w:type="spellStart"/>
      <w:r>
        <w:rPr>
          <w:rStyle w:val="Emphasis"/>
          <w:rFonts w:ascii="Times New Roman" w:hAnsi="Times New Roman" w:cs="Times New Roman"/>
          <w:i w:val="0"/>
          <w:iCs w:val="0"/>
          <w:sz w:val="24"/>
          <w:szCs w:val="24"/>
        </w:rPr>
        <w:t>Okethwengu</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Urunge</w:t>
      </w:r>
      <w:proofErr w:type="spellEnd"/>
      <w:r>
        <w:rPr>
          <w:rStyle w:val="Emphasis"/>
          <w:rFonts w:ascii="Times New Roman" w:hAnsi="Times New Roman" w:cs="Times New Roman"/>
          <w:i w:val="0"/>
          <w:iCs w:val="0"/>
          <w:sz w:val="24"/>
          <w:szCs w:val="24"/>
        </w:rPr>
        <w:t xml:space="preserve"> supported the statement of the plaintiff as the rightful owner of the disputed land.</w:t>
      </w:r>
      <w:r w:rsidR="001F3F96">
        <w:rPr>
          <w:rStyle w:val="Emphasis"/>
          <w:rFonts w:ascii="Times New Roman" w:hAnsi="Times New Roman" w:cs="Times New Roman"/>
          <w:i w:val="0"/>
          <w:iCs w:val="0"/>
          <w:sz w:val="24"/>
          <w:szCs w:val="24"/>
        </w:rPr>
        <w:t xml:space="preserve"> </w:t>
      </w:r>
      <w:proofErr w:type="spellStart"/>
      <w:r w:rsidR="001F3F96">
        <w:rPr>
          <w:rStyle w:val="Emphasis"/>
          <w:rFonts w:ascii="Times New Roman" w:hAnsi="Times New Roman" w:cs="Times New Roman"/>
          <w:i w:val="0"/>
          <w:iCs w:val="0"/>
          <w:sz w:val="24"/>
          <w:szCs w:val="24"/>
        </w:rPr>
        <w:t>Okecha</w:t>
      </w:r>
      <w:proofErr w:type="spellEnd"/>
      <w:r w:rsidR="001F3F96">
        <w:rPr>
          <w:rStyle w:val="Emphasis"/>
          <w:rFonts w:ascii="Times New Roman" w:hAnsi="Times New Roman" w:cs="Times New Roman"/>
          <w:i w:val="0"/>
          <w:iCs w:val="0"/>
          <w:sz w:val="24"/>
          <w:szCs w:val="24"/>
        </w:rPr>
        <w:t xml:space="preserve"> </w:t>
      </w:r>
      <w:proofErr w:type="spellStart"/>
      <w:r w:rsidR="001F3F96">
        <w:rPr>
          <w:rStyle w:val="Emphasis"/>
          <w:rFonts w:ascii="Times New Roman" w:hAnsi="Times New Roman" w:cs="Times New Roman"/>
          <w:i w:val="0"/>
          <w:iCs w:val="0"/>
          <w:sz w:val="24"/>
          <w:szCs w:val="24"/>
        </w:rPr>
        <w:t>Odongo</w:t>
      </w:r>
      <w:proofErr w:type="spellEnd"/>
      <w:r w:rsidR="001F3F96">
        <w:rPr>
          <w:rStyle w:val="Emphasis"/>
          <w:rFonts w:ascii="Times New Roman" w:hAnsi="Times New Roman" w:cs="Times New Roman"/>
          <w:i w:val="0"/>
          <w:iCs w:val="0"/>
          <w:sz w:val="24"/>
          <w:szCs w:val="24"/>
        </w:rPr>
        <w:t xml:space="preserve"> told the gathering that he was born at </w:t>
      </w:r>
      <w:proofErr w:type="spellStart"/>
      <w:r w:rsidR="001F3F96">
        <w:rPr>
          <w:rStyle w:val="Emphasis"/>
          <w:rFonts w:ascii="Times New Roman" w:hAnsi="Times New Roman" w:cs="Times New Roman"/>
          <w:i w:val="0"/>
          <w:iCs w:val="0"/>
          <w:sz w:val="24"/>
          <w:szCs w:val="24"/>
        </w:rPr>
        <w:t>Marama</w:t>
      </w:r>
      <w:proofErr w:type="spellEnd"/>
      <w:r w:rsidR="001F3F96">
        <w:rPr>
          <w:rStyle w:val="Emphasis"/>
          <w:rFonts w:ascii="Times New Roman" w:hAnsi="Times New Roman" w:cs="Times New Roman"/>
          <w:i w:val="0"/>
          <w:iCs w:val="0"/>
          <w:sz w:val="24"/>
          <w:szCs w:val="24"/>
        </w:rPr>
        <w:t xml:space="preserve"> Lower village where the suit land is situated. That </w:t>
      </w:r>
      <w:proofErr w:type="spellStart"/>
      <w:r w:rsidR="001F3F96">
        <w:rPr>
          <w:rStyle w:val="Emphasis"/>
          <w:rFonts w:ascii="Times New Roman" w:hAnsi="Times New Roman" w:cs="Times New Roman"/>
          <w:i w:val="0"/>
          <w:iCs w:val="0"/>
          <w:sz w:val="24"/>
          <w:szCs w:val="24"/>
        </w:rPr>
        <w:t>Omvor</w:t>
      </w:r>
      <w:proofErr w:type="spellEnd"/>
      <w:r w:rsidR="001F3F96">
        <w:rPr>
          <w:rStyle w:val="Emphasis"/>
          <w:rFonts w:ascii="Times New Roman" w:hAnsi="Times New Roman" w:cs="Times New Roman"/>
          <w:i w:val="0"/>
          <w:iCs w:val="0"/>
          <w:sz w:val="24"/>
          <w:szCs w:val="24"/>
        </w:rPr>
        <w:t xml:space="preserve">, the defendant’s grandfather and </w:t>
      </w:r>
      <w:proofErr w:type="spellStart"/>
      <w:r w:rsidR="001F3F96">
        <w:rPr>
          <w:rStyle w:val="Emphasis"/>
          <w:rFonts w:ascii="Times New Roman" w:hAnsi="Times New Roman" w:cs="Times New Roman"/>
          <w:i w:val="0"/>
          <w:iCs w:val="0"/>
          <w:sz w:val="24"/>
          <w:szCs w:val="24"/>
        </w:rPr>
        <w:t>Odhil</w:t>
      </w:r>
      <w:proofErr w:type="spellEnd"/>
      <w:r w:rsidR="001F3F96">
        <w:rPr>
          <w:rStyle w:val="Emphasis"/>
          <w:rFonts w:ascii="Times New Roman" w:hAnsi="Times New Roman" w:cs="Times New Roman"/>
          <w:i w:val="0"/>
          <w:iCs w:val="0"/>
          <w:sz w:val="24"/>
          <w:szCs w:val="24"/>
        </w:rPr>
        <w:t xml:space="preserve"> (the plaintiff’s grandfather) had their own land and they never disputed (sic) on the suit land belonged to the plaintiff. </w:t>
      </w:r>
      <w:proofErr w:type="spellStart"/>
      <w:r w:rsidR="001F3F96">
        <w:rPr>
          <w:rStyle w:val="Emphasis"/>
          <w:rFonts w:ascii="Times New Roman" w:hAnsi="Times New Roman" w:cs="Times New Roman"/>
          <w:i w:val="0"/>
          <w:iCs w:val="0"/>
          <w:sz w:val="24"/>
          <w:szCs w:val="24"/>
        </w:rPr>
        <w:t>Valeriano</w:t>
      </w:r>
      <w:proofErr w:type="spellEnd"/>
      <w:r w:rsidR="001F3F96">
        <w:rPr>
          <w:rStyle w:val="Emphasis"/>
          <w:rFonts w:ascii="Times New Roman" w:hAnsi="Times New Roman" w:cs="Times New Roman"/>
          <w:i w:val="0"/>
          <w:iCs w:val="0"/>
          <w:sz w:val="24"/>
          <w:szCs w:val="24"/>
        </w:rPr>
        <w:t xml:space="preserve"> </w:t>
      </w:r>
      <w:proofErr w:type="spellStart"/>
      <w:r w:rsidR="001F3F96">
        <w:rPr>
          <w:rStyle w:val="Emphasis"/>
          <w:rFonts w:ascii="Times New Roman" w:hAnsi="Times New Roman" w:cs="Times New Roman"/>
          <w:i w:val="0"/>
          <w:iCs w:val="0"/>
          <w:sz w:val="24"/>
          <w:szCs w:val="24"/>
        </w:rPr>
        <w:t>Bengy</w:t>
      </w:r>
      <w:proofErr w:type="spellEnd"/>
      <w:r w:rsidR="001F3F96">
        <w:rPr>
          <w:rStyle w:val="Emphasis"/>
          <w:rFonts w:ascii="Times New Roman" w:hAnsi="Times New Roman" w:cs="Times New Roman"/>
          <w:i w:val="0"/>
          <w:iCs w:val="0"/>
          <w:sz w:val="24"/>
          <w:szCs w:val="24"/>
        </w:rPr>
        <w:t xml:space="preserve"> told the gathering that the defendant (DW1) had quarrels with his brother on another land but later started to claim the suit land from the plaintiff…..the defendant and his witnesses were contradictory  and inconsistent with their statements / evidence which the court cannot rely on. The plaintiff and her witnesses were consistent on how the plaintiff acquired the suit land.</w:t>
      </w:r>
    </w:p>
    <w:p w:rsidR="00DD0463" w:rsidRDefault="00DD0463"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D340B6" w:rsidRDefault="00E544C8"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The trial magistrate does not seem to have appreciated </w:t>
      </w:r>
      <w:r w:rsidR="007665D6">
        <w:rPr>
          <w:rStyle w:val="Emphasis"/>
          <w:rFonts w:ascii="Times New Roman" w:hAnsi="Times New Roman" w:cs="Times New Roman"/>
          <w:i w:val="0"/>
          <w:iCs w:val="0"/>
          <w:sz w:val="24"/>
          <w:szCs w:val="24"/>
        </w:rPr>
        <w:t xml:space="preserve">the fact </w:t>
      </w:r>
      <w:r>
        <w:rPr>
          <w:rStyle w:val="Emphasis"/>
          <w:rFonts w:ascii="Times New Roman" w:hAnsi="Times New Roman" w:cs="Times New Roman"/>
          <w:i w:val="0"/>
          <w:iCs w:val="0"/>
          <w:sz w:val="24"/>
          <w:szCs w:val="24"/>
        </w:rPr>
        <w:t xml:space="preserve">that the proceedings at the </w:t>
      </w:r>
      <w:r w:rsidRPr="00E544C8">
        <w:rPr>
          <w:rStyle w:val="Emphasis"/>
          <w:rFonts w:ascii="Times New Roman" w:hAnsi="Times New Roman" w:cs="Times New Roman"/>
          <w:iCs w:val="0"/>
          <w:sz w:val="24"/>
          <w:szCs w:val="24"/>
        </w:rPr>
        <w:t>locus in quo</w:t>
      </w:r>
      <w:r>
        <w:rPr>
          <w:rStyle w:val="Emphasis"/>
          <w:rFonts w:ascii="Times New Roman" w:hAnsi="Times New Roman" w:cs="Times New Roman"/>
          <w:i w:val="0"/>
          <w:iCs w:val="0"/>
          <w:sz w:val="24"/>
          <w:szCs w:val="24"/>
        </w:rPr>
        <w:t xml:space="preserve"> were proceedings of court and therefore not </w:t>
      </w:r>
      <w:r w:rsidR="007665D6">
        <w:rPr>
          <w:rStyle w:val="Emphasis"/>
          <w:rFonts w:ascii="Times New Roman" w:hAnsi="Times New Roman" w:cs="Times New Roman"/>
          <w:i w:val="0"/>
          <w:iCs w:val="0"/>
          <w:sz w:val="24"/>
          <w:szCs w:val="24"/>
        </w:rPr>
        <w:t xml:space="preserve">proceedings of </w:t>
      </w:r>
      <w:r>
        <w:rPr>
          <w:rStyle w:val="Emphasis"/>
          <w:rFonts w:ascii="Times New Roman" w:hAnsi="Times New Roman" w:cs="Times New Roman"/>
          <w:i w:val="0"/>
          <w:iCs w:val="0"/>
          <w:sz w:val="24"/>
          <w:szCs w:val="24"/>
        </w:rPr>
        <w:t xml:space="preserve">a “gathering.” This misconception largely accounts for the series of </w:t>
      </w:r>
      <w:proofErr w:type="spellStart"/>
      <w:r>
        <w:rPr>
          <w:rStyle w:val="Emphasis"/>
          <w:rFonts w:ascii="Times New Roman" w:hAnsi="Times New Roman" w:cs="Times New Roman"/>
          <w:i w:val="0"/>
          <w:iCs w:val="0"/>
          <w:sz w:val="24"/>
          <w:szCs w:val="24"/>
        </w:rPr>
        <w:t>misdirections</w:t>
      </w:r>
      <w:proofErr w:type="spellEnd"/>
      <w:r>
        <w:rPr>
          <w:rStyle w:val="Emphasis"/>
          <w:rFonts w:ascii="Times New Roman" w:hAnsi="Times New Roman" w:cs="Times New Roman"/>
          <w:i w:val="0"/>
          <w:iCs w:val="0"/>
          <w:sz w:val="24"/>
          <w:szCs w:val="24"/>
        </w:rPr>
        <w:t xml:space="preserve"> that bedeviled his conduct thereat. He admitted and recorded evidence of </w:t>
      </w:r>
      <w:r w:rsidR="00D340B6">
        <w:rPr>
          <w:rStyle w:val="Emphasis"/>
          <w:rFonts w:ascii="Times New Roman" w:hAnsi="Times New Roman" w:cs="Times New Roman"/>
          <w:i w:val="0"/>
          <w:iCs w:val="0"/>
          <w:sz w:val="24"/>
          <w:szCs w:val="24"/>
        </w:rPr>
        <w:t xml:space="preserve">six </w:t>
      </w:r>
      <w:r>
        <w:rPr>
          <w:rStyle w:val="Emphasis"/>
          <w:rFonts w:ascii="Times New Roman" w:hAnsi="Times New Roman" w:cs="Times New Roman"/>
          <w:i w:val="0"/>
          <w:iCs w:val="0"/>
          <w:sz w:val="24"/>
          <w:szCs w:val="24"/>
        </w:rPr>
        <w:t>persons who had not testified in court, including</w:t>
      </w:r>
      <w:r w:rsidR="00D340B6">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 xml:space="preserve"> </w:t>
      </w:r>
      <w:r w:rsidR="00D340B6">
        <w:rPr>
          <w:rStyle w:val="Emphasis"/>
          <w:rFonts w:ascii="Times New Roman" w:hAnsi="Times New Roman" w:cs="Times New Roman"/>
          <w:i w:val="0"/>
          <w:iCs w:val="0"/>
          <w:sz w:val="24"/>
          <w:szCs w:val="24"/>
        </w:rPr>
        <w:t xml:space="preserve">Samuel </w:t>
      </w:r>
      <w:proofErr w:type="spellStart"/>
      <w:r w:rsidR="00D340B6">
        <w:rPr>
          <w:rStyle w:val="Emphasis"/>
          <w:rFonts w:ascii="Times New Roman" w:hAnsi="Times New Roman" w:cs="Times New Roman"/>
          <w:i w:val="0"/>
          <w:iCs w:val="0"/>
          <w:sz w:val="24"/>
          <w:szCs w:val="24"/>
        </w:rPr>
        <w:t>Oyikunginga</w:t>
      </w:r>
      <w:proofErr w:type="spellEnd"/>
      <w:r w:rsidR="00D340B6">
        <w:rPr>
          <w:rStyle w:val="Emphasis"/>
          <w:rFonts w:ascii="Times New Roman" w:hAnsi="Times New Roman" w:cs="Times New Roman"/>
          <w:i w:val="0"/>
          <w:iCs w:val="0"/>
          <w:sz w:val="24"/>
          <w:szCs w:val="24"/>
        </w:rPr>
        <w:t xml:space="preserve">, </w:t>
      </w:r>
      <w:proofErr w:type="spellStart"/>
      <w:r w:rsidR="00D340B6">
        <w:rPr>
          <w:rStyle w:val="Emphasis"/>
          <w:rFonts w:ascii="Times New Roman" w:hAnsi="Times New Roman" w:cs="Times New Roman"/>
          <w:i w:val="0"/>
          <w:iCs w:val="0"/>
          <w:sz w:val="24"/>
          <w:szCs w:val="24"/>
        </w:rPr>
        <w:t>Tekakwo</w:t>
      </w:r>
      <w:proofErr w:type="spellEnd"/>
      <w:r w:rsidR="00D340B6">
        <w:rPr>
          <w:rStyle w:val="Emphasis"/>
          <w:rFonts w:ascii="Times New Roman" w:hAnsi="Times New Roman" w:cs="Times New Roman"/>
          <w:i w:val="0"/>
          <w:iCs w:val="0"/>
          <w:sz w:val="24"/>
          <w:szCs w:val="24"/>
        </w:rPr>
        <w:t xml:space="preserve"> Brian, </w:t>
      </w:r>
      <w:proofErr w:type="spellStart"/>
      <w:r w:rsidR="00D340B6">
        <w:rPr>
          <w:rStyle w:val="Emphasis"/>
          <w:rFonts w:ascii="Times New Roman" w:hAnsi="Times New Roman" w:cs="Times New Roman"/>
          <w:i w:val="0"/>
          <w:iCs w:val="0"/>
          <w:sz w:val="24"/>
          <w:szCs w:val="24"/>
        </w:rPr>
        <w:t>Jalbonyo</w:t>
      </w:r>
      <w:proofErr w:type="spellEnd"/>
      <w:r w:rsidR="00D340B6">
        <w:rPr>
          <w:rStyle w:val="Emphasis"/>
          <w:rFonts w:ascii="Times New Roman" w:hAnsi="Times New Roman" w:cs="Times New Roman"/>
          <w:i w:val="0"/>
          <w:iCs w:val="0"/>
          <w:sz w:val="24"/>
          <w:szCs w:val="24"/>
        </w:rPr>
        <w:t xml:space="preserve"> Michael, </w:t>
      </w:r>
      <w:proofErr w:type="spellStart"/>
      <w:r w:rsidR="00D340B6">
        <w:rPr>
          <w:rStyle w:val="Emphasis"/>
          <w:rFonts w:ascii="Times New Roman" w:hAnsi="Times New Roman" w:cs="Times New Roman"/>
          <w:i w:val="0"/>
          <w:iCs w:val="0"/>
          <w:sz w:val="24"/>
          <w:szCs w:val="24"/>
        </w:rPr>
        <w:t>Okethwengu</w:t>
      </w:r>
      <w:proofErr w:type="spellEnd"/>
      <w:r w:rsidR="00D340B6">
        <w:rPr>
          <w:rStyle w:val="Emphasis"/>
          <w:rFonts w:ascii="Times New Roman" w:hAnsi="Times New Roman" w:cs="Times New Roman"/>
          <w:i w:val="0"/>
          <w:iCs w:val="0"/>
          <w:sz w:val="24"/>
          <w:szCs w:val="24"/>
        </w:rPr>
        <w:t xml:space="preserve"> </w:t>
      </w:r>
      <w:proofErr w:type="spellStart"/>
      <w:r w:rsidR="00D340B6">
        <w:rPr>
          <w:rStyle w:val="Emphasis"/>
          <w:rFonts w:ascii="Times New Roman" w:hAnsi="Times New Roman" w:cs="Times New Roman"/>
          <w:i w:val="0"/>
          <w:iCs w:val="0"/>
          <w:sz w:val="24"/>
          <w:szCs w:val="24"/>
        </w:rPr>
        <w:t>Urunge</w:t>
      </w:r>
      <w:proofErr w:type="spellEnd"/>
      <w:r w:rsidR="00D340B6">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Okecha</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Odongo</w:t>
      </w:r>
      <w:proofErr w:type="spellEnd"/>
      <w:r>
        <w:rPr>
          <w:rStyle w:val="Emphasis"/>
          <w:rFonts w:ascii="Times New Roman" w:hAnsi="Times New Roman" w:cs="Times New Roman"/>
          <w:i w:val="0"/>
          <w:iCs w:val="0"/>
          <w:sz w:val="24"/>
          <w:szCs w:val="24"/>
        </w:rPr>
        <w:t xml:space="preserve"> and </w:t>
      </w:r>
      <w:proofErr w:type="spellStart"/>
      <w:r>
        <w:rPr>
          <w:rStyle w:val="Emphasis"/>
          <w:rFonts w:ascii="Times New Roman" w:hAnsi="Times New Roman" w:cs="Times New Roman"/>
          <w:i w:val="0"/>
          <w:iCs w:val="0"/>
          <w:sz w:val="24"/>
          <w:szCs w:val="24"/>
        </w:rPr>
        <w:t>Valeriano</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Bengy</w:t>
      </w:r>
      <w:proofErr w:type="spellEnd"/>
      <w:r w:rsidR="00D340B6">
        <w:rPr>
          <w:rStyle w:val="Emphasis"/>
          <w:rFonts w:ascii="Times New Roman" w:hAnsi="Times New Roman" w:cs="Times New Roman"/>
          <w:i w:val="0"/>
          <w:iCs w:val="0"/>
          <w:sz w:val="24"/>
          <w:szCs w:val="24"/>
        </w:rPr>
        <w:t>, the latter two of whose statements he reproduced as part of his judgment</w:t>
      </w:r>
      <w:r>
        <w:rPr>
          <w:rStyle w:val="Emphasis"/>
          <w:rFonts w:ascii="Times New Roman" w:hAnsi="Times New Roman" w:cs="Times New Roman"/>
          <w:i w:val="0"/>
          <w:iCs w:val="0"/>
          <w:sz w:val="24"/>
          <w:szCs w:val="24"/>
        </w:rPr>
        <w:t xml:space="preserve">. There is no indication that any of the witnesses at the </w:t>
      </w:r>
      <w:r w:rsidRPr="007665D6">
        <w:rPr>
          <w:rStyle w:val="Emphasis"/>
          <w:rFonts w:ascii="Times New Roman" w:hAnsi="Times New Roman" w:cs="Times New Roman"/>
          <w:iCs w:val="0"/>
          <w:sz w:val="24"/>
          <w:szCs w:val="24"/>
        </w:rPr>
        <w:t>locus in quo</w:t>
      </w:r>
      <w:r>
        <w:rPr>
          <w:rStyle w:val="Emphasis"/>
          <w:rFonts w:ascii="Times New Roman" w:hAnsi="Times New Roman" w:cs="Times New Roman"/>
          <w:i w:val="0"/>
          <w:iCs w:val="0"/>
          <w:sz w:val="24"/>
          <w:szCs w:val="24"/>
        </w:rPr>
        <w:t xml:space="preserve"> were </w:t>
      </w:r>
      <w:r w:rsidR="007665D6">
        <w:rPr>
          <w:rStyle w:val="Emphasis"/>
          <w:rFonts w:ascii="Times New Roman" w:hAnsi="Times New Roman" w:cs="Times New Roman"/>
          <w:i w:val="0"/>
          <w:iCs w:val="0"/>
          <w:sz w:val="24"/>
          <w:szCs w:val="24"/>
        </w:rPr>
        <w:t>subjected</w:t>
      </w:r>
      <w:r>
        <w:rPr>
          <w:rStyle w:val="Emphasis"/>
          <w:rFonts w:ascii="Times New Roman" w:hAnsi="Times New Roman" w:cs="Times New Roman"/>
          <w:i w:val="0"/>
          <w:iCs w:val="0"/>
          <w:sz w:val="24"/>
          <w:szCs w:val="24"/>
        </w:rPr>
        <w:t xml:space="preserve"> to an oath or reminded of the one they had taken in court. </w:t>
      </w:r>
    </w:p>
    <w:p w:rsidR="00D340B6" w:rsidRDefault="00D340B6"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E544C8" w:rsidRDefault="00E544C8"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There is no indication that allowance was made for the </w:t>
      </w:r>
      <w:r w:rsidRPr="007665D6">
        <w:rPr>
          <w:rStyle w:val="Emphasis"/>
          <w:rFonts w:ascii="Times New Roman" w:hAnsi="Times New Roman" w:cs="Times New Roman"/>
          <w:i w:val="0"/>
          <w:iCs w:val="0"/>
          <w:sz w:val="24"/>
          <w:szCs w:val="24"/>
        </w:rPr>
        <w:t>parties to cross-examine any of the witnesses that gave adverse evidence during th</w:t>
      </w:r>
      <w:r w:rsidR="007665D6" w:rsidRPr="007665D6">
        <w:rPr>
          <w:rStyle w:val="Emphasis"/>
          <w:rFonts w:ascii="Times New Roman" w:hAnsi="Times New Roman" w:cs="Times New Roman"/>
          <w:i w:val="0"/>
          <w:iCs w:val="0"/>
          <w:sz w:val="24"/>
          <w:szCs w:val="24"/>
        </w:rPr>
        <w:t>ose</w:t>
      </w:r>
      <w:r w:rsidRPr="007665D6">
        <w:rPr>
          <w:rStyle w:val="Emphasis"/>
          <w:rFonts w:ascii="Times New Roman" w:hAnsi="Times New Roman" w:cs="Times New Roman"/>
          <w:i w:val="0"/>
          <w:iCs w:val="0"/>
          <w:sz w:val="24"/>
          <w:szCs w:val="24"/>
        </w:rPr>
        <w:t xml:space="preserve"> proceedings</w:t>
      </w:r>
      <w:r w:rsidR="007665D6" w:rsidRPr="007665D6">
        <w:rPr>
          <w:rFonts w:ascii="Times New Roman" w:hAnsi="Times New Roman" w:cs="Times New Roman"/>
          <w:sz w:val="24"/>
          <w:szCs w:val="24"/>
        </w:rPr>
        <w:t xml:space="preserve"> yet </w:t>
      </w:r>
      <w:r w:rsidR="007665D6">
        <w:rPr>
          <w:rStyle w:val="Emphasis"/>
          <w:rFonts w:ascii="Times New Roman" w:hAnsi="Times New Roman" w:cs="Times New Roman"/>
          <w:i w:val="0"/>
          <w:iCs w:val="0"/>
          <w:sz w:val="24"/>
          <w:szCs w:val="24"/>
        </w:rPr>
        <w:t>they were</w:t>
      </w:r>
      <w:r w:rsidR="007665D6" w:rsidRPr="007665D6">
        <w:rPr>
          <w:rStyle w:val="Emphasis"/>
          <w:rFonts w:ascii="Times New Roman" w:hAnsi="Times New Roman" w:cs="Times New Roman"/>
          <w:i w:val="0"/>
          <w:iCs w:val="0"/>
          <w:sz w:val="24"/>
          <w:szCs w:val="24"/>
        </w:rPr>
        <w:t xml:space="preserve"> entitled to have nothing stated against them in the judgment which was not stated on oath in their presence and which they </w:t>
      </w:r>
      <w:r w:rsidR="007665D6">
        <w:rPr>
          <w:rStyle w:val="Emphasis"/>
          <w:rFonts w:ascii="Times New Roman" w:hAnsi="Times New Roman" w:cs="Times New Roman"/>
          <w:i w:val="0"/>
          <w:iCs w:val="0"/>
          <w:sz w:val="24"/>
          <w:szCs w:val="24"/>
        </w:rPr>
        <w:t>had</w:t>
      </w:r>
      <w:r w:rsidR="007665D6" w:rsidRPr="007665D6">
        <w:rPr>
          <w:rStyle w:val="Emphasis"/>
          <w:rFonts w:ascii="Times New Roman" w:hAnsi="Times New Roman" w:cs="Times New Roman"/>
          <w:i w:val="0"/>
          <w:iCs w:val="0"/>
          <w:sz w:val="24"/>
          <w:szCs w:val="24"/>
        </w:rPr>
        <w:t xml:space="preserve"> opportunity of testing by cross-examination and of rebutting</w:t>
      </w:r>
      <w:r>
        <w:rPr>
          <w:rStyle w:val="Emphasis"/>
          <w:rFonts w:ascii="Times New Roman" w:hAnsi="Times New Roman" w:cs="Times New Roman"/>
          <w:i w:val="0"/>
          <w:iCs w:val="0"/>
          <w:sz w:val="24"/>
          <w:szCs w:val="24"/>
        </w:rPr>
        <w:t>.</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w:t>
      </w:r>
      <w:r w:rsidR="00362B60" w:rsidRPr="00362B60">
        <w:rPr>
          <w:rStyle w:val="Emphasis"/>
          <w:rFonts w:ascii="Times New Roman" w:hAnsi="Times New Roman" w:cs="Times New Roman"/>
          <w:i w:val="0"/>
          <w:iCs w:val="0"/>
          <w:sz w:val="24"/>
          <w:szCs w:val="24"/>
        </w:rPr>
        <w:t>he Magistrate did</w:t>
      </w:r>
      <w:r>
        <w:rPr>
          <w:rStyle w:val="Emphasis"/>
          <w:rFonts w:ascii="Times New Roman" w:hAnsi="Times New Roman" w:cs="Times New Roman"/>
          <w:i w:val="0"/>
          <w:iCs w:val="0"/>
          <w:sz w:val="24"/>
          <w:szCs w:val="24"/>
        </w:rPr>
        <w:t xml:space="preserve"> not place on record </w:t>
      </w:r>
      <w:r w:rsidRPr="00362B60">
        <w:rPr>
          <w:rStyle w:val="Emphasis"/>
          <w:rFonts w:ascii="Times New Roman" w:hAnsi="Times New Roman" w:cs="Times New Roman"/>
          <w:i w:val="0"/>
          <w:iCs w:val="0"/>
          <w:sz w:val="24"/>
          <w:szCs w:val="24"/>
        </w:rPr>
        <w:t>his</w:t>
      </w:r>
      <w:r w:rsidR="00362B60" w:rsidRPr="00362B60">
        <w:rPr>
          <w:rStyle w:val="Emphasis"/>
          <w:rFonts w:ascii="Times New Roman" w:hAnsi="Times New Roman" w:cs="Times New Roman"/>
          <w:i w:val="0"/>
          <w:iCs w:val="0"/>
          <w:sz w:val="24"/>
          <w:szCs w:val="24"/>
        </w:rPr>
        <w:t xml:space="preserve"> observations</w:t>
      </w:r>
      <w:r w:rsidR="007665D6">
        <w:rPr>
          <w:rStyle w:val="Emphasis"/>
          <w:rFonts w:ascii="Times New Roman" w:hAnsi="Times New Roman" w:cs="Times New Roman"/>
          <w:i w:val="0"/>
          <w:iCs w:val="0"/>
          <w:sz w:val="24"/>
          <w:szCs w:val="24"/>
        </w:rPr>
        <w:t xml:space="preserve"> at the </w:t>
      </w:r>
      <w:r w:rsidR="007665D6" w:rsidRPr="007665D6">
        <w:rPr>
          <w:rStyle w:val="Emphasis"/>
          <w:rFonts w:ascii="Times New Roman" w:hAnsi="Times New Roman" w:cs="Times New Roman"/>
          <w:iCs w:val="0"/>
          <w:sz w:val="24"/>
          <w:szCs w:val="24"/>
        </w:rPr>
        <w:t>locus in quo</w:t>
      </w:r>
      <w:r w:rsidR="00362B60" w:rsidRPr="00362B60">
        <w:rPr>
          <w:rStyle w:val="Emphasis"/>
          <w:rFonts w:ascii="Times New Roman" w:hAnsi="Times New Roman" w:cs="Times New Roman"/>
          <w:i w:val="0"/>
          <w:iCs w:val="0"/>
          <w:sz w:val="24"/>
          <w:szCs w:val="24"/>
        </w:rPr>
        <w:t xml:space="preserve">, but </w:t>
      </w:r>
      <w:r>
        <w:rPr>
          <w:rStyle w:val="Emphasis"/>
          <w:rFonts w:ascii="Times New Roman" w:hAnsi="Times New Roman" w:cs="Times New Roman"/>
          <w:i w:val="0"/>
          <w:iCs w:val="0"/>
          <w:sz w:val="24"/>
          <w:szCs w:val="24"/>
        </w:rPr>
        <w:t>expressed them for</w:t>
      </w:r>
      <w:r w:rsidR="00362B60" w:rsidRPr="00362B60">
        <w:rPr>
          <w:rStyle w:val="Emphasis"/>
          <w:rFonts w:ascii="Times New Roman" w:hAnsi="Times New Roman" w:cs="Times New Roman"/>
          <w:i w:val="0"/>
          <w:iCs w:val="0"/>
          <w:sz w:val="24"/>
          <w:szCs w:val="24"/>
        </w:rPr>
        <w:t xml:space="preserve"> the first time in his judgment</w:t>
      </w:r>
      <w:r>
        <w:rPr>
          <w:rStyle w:val="Emphasis"/>
          <w:rFonts w:ascii="Times New Roman" w:hAnsi="Times New Roman" w:cs="Times New Roman"/>
          <w:i w:val="0"/>
          <w:iCs w:val="0"/>
          <w:sz w:val="24"/>
          <w:szCs w:val="24"/>
        </w:rPr>
        <w:t xml:space="preserve"> when he found that the defendant and his witnesses were contradictory and inconsistent </w:t>
      </w:r>
      <w:r w:rsidR="007665D6">
        <w:rPr>
          <w:rStyle w:val="Emphasis"/>
          <w:rFonts w:ascii="Times New Roman" w:hAnsi="Times New Roman" w:cs="Times New Roman"/>
          <w:i w:val="0"/>
          <w:iCs w:val="0"/>
          <w:sz w:val="24"/>
          <w:szCs w:val="24"/>
        </w:rPr>
        <w:t>in</w:t>
      </w:r>
      <w:r>
        <w:rPr>
          <w:rStyle w:val="Emphasis"/>
          <w:rFonts w:ascii="Times New Roman" w:hAnsi="Times New Roman" w:cs="Times New Roman"/>
          <w:i w:val="0"/>
          <w:iCs w:val="0"/>
          <w:sz w:val="24"/>
          <w:szCs w:val="24"/>
        </w:rPr>
        <w:t xml:space="preserve"> their evidence in comparison to the plaintiff and her witnesses who were consistent on how the plaintiff acquired the suit land</w:t>
      </w:r>
      <w:r w:rsidR="00362B60"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H</w:t>
      </w:r>
      <w:r w:rsidR="00362B60" w:rsidRPr="00362B60">
        <w:rPr>
          <w:rStyle w:val="Emphasis"/>
          <w:rFonts w:ascii="Times New Roman" w:hAnsi="Times New Roman" w:cs="Times New Roman"/>
          <w:i w:val="0"/>
          <w:iCs w:val="0"/>
          <w:sz w:val="24"/>
          <w:szCs w:val="24"/>
        </w:rPr>
        <w:t>e imported in his judgment matters of inference and opinion,</w:t>
      </w:r>
      <w:r w:rsidR="007665D6">
        <w:rPr>
          <w:rStyle w:val="Emphasis"/>
          <w:rFonts w:ascii="Times New Roman" w:hAnsi="Times New Roman" w:cs="Times New Roman"/>
          <w:i w:val="0"/>
          <w:iCs w:val="0"/>
          <w:sz w:val="24"/>
          <w:szCs w:val="24"/>
        </w:rPr>
        <w:t xml:space="preserve"> without distinguishing whether or not they had been </w:t>
      </w:r>
      <w:proofErr w:type="spellStart"/>
      <w:r w:rsidR="007665D6">
        <w:rPr>
          <w:rStyle w:val="Emphasis"/>
          <w:rFonts w:ascii="Times New Roman" w:hAnsi="Times New Roman" w:cs="Times New Roman"/>
          <w:i w:val="0"/>
          <w:iCs w:val="0"/>
          <w:sz w:val="24"/>
          <w:szCs w:val="24"/>
        </w:rPr>
        <w:t>coloured</w:t>
      </w:r>
      <w:proofErr w:type="spellEnd"/>
      <w:r w:rsidR="007665D6">
        <w:rPr>
          <w:rStyle w:val="Emphasis"/>
          <w:rFonts w:ascii="Times New Roman" w:hAnsi="Times New Roman" w:cs="Times New Roman"/>
          <w:i w:val="0"/>
          <w:iCs w:val="0"/>
          <w:sz w:val="24"/>
          <w:szCs w:val="24"/>
        </w:rPr>
        <w:t xml:space="preserve"> by his observations at the </w:t>
      </w:r>
      <w:r w:rsidR="007665D6" w:rsidRPr="007665D6">
        <w:rPr>
          <w:rStyle w:val="Emphasis"/>
          <w:rFonts w:ascii="Times New Roman" w:hAnsi="Times New Roman" w:cs="Times New Roman"/>
          <w:iCs w:val="0"/>
          <w:sz w:val="24"/>
          <w:szCs w:val="24"/>
        </w:rPr>
        <w:t>locus</w:t>
      </w:r>
      <w:r w:rsidR="007665D6">
        <w:rPr>
          <w:rStyle w:val="Emphasis"/>
          <w:rFonts w:ascii="Times New Roman" w:hAnsi="Times New Roman" w:cs="Times New Roman"/>
          <w:i w:val="0"/>
          <w:iCs w:val="0"/>
          <w:sz w:val="24"/>
          <w:szCs w:val="24"/>
        </w:rPr>
        <w:t xml:space="preserve"> </w:t>
      </w:r>
      <w:r w:rsidR="007665D6" w:rsidRPr="007665D6">
        <w:rPr>
          <w:rStyle w:val="Emphasis"/>
          <w:rFonts w:ascii="Times New Roman" w:hAnsi="Times New Roman" w:cs="Times New Roman"/>
          <w:iCs w:val="0"/>
          <w:sz w:val="24"/>
          <w:szCs w:val="24"/>
        </w:rPr>
        <w:t>in quo</w:t>
      </w:r>
      <w:r w:rsidR="00362B60" w:rsidRPr="00362B60">
        <w:rPr>
          <w:rStyle w:val="Emphasis"/>
          <w:rFonts w:ascii="Times New Roman" w:hAnsi="Times New Roman" w:cs="Times New Roman"/>
          <w:i w:val="0"/>
          <w:iCs w:val="0"/>
          <w:sz w:val="24"/>
          <w:szCs w:val="24"/>
        </w:rPr>
        <w:t>.</w:t>
      </w:r>
      <w:r w:rsidR="00362B60">
        <w:rPr>
          <w:rStyle w:val="Emphasis"/>
          <w:rFonts w:ascii="Times New Roman" w:hAnsi="Times New Roman" w:cs="Times New Roman"/>
          <w:i w:val="0"/>
          <w:iCs w:val="0"/>
          <w:sz w:val="24"/>
          <w:szCs w:val="24"/>
        </w:rPr>
        <w:t xml:space="preserve"> </w:t>
      </w:r>
      <w:r w:rsidR="007665D6">
        <w:rPr>
          <w:rStyle w:val="Emphasis"/>
          <w:rFonts w:ascii="Times New Roman" w:hAnsi="Times New Roman" w:cs="Times New Roman"/>
          <w:i w:val="0"/>
          <w:iCs w:val="0"/>
          <w:sz w:val="24"/>
          <w:szCs w:val="24"/>
        </w:rPr>
        <w:t xml:space="preserve">In the circumstances, considering that he deemed it important to </w:t>
      </w:r>
      <w:r w:rsidR="007665D6">
        <w:rPr>
          <w:rStyle w:val="Emphasis"/>
          <w:rFonts w:ascii="Times New Roman" w:hAnsi="Times New Roman" w:cs="Times New Roman"/>
          <w:i w:val="0"/>
          <w:iCs w:val="0"/>
          <w:sz w:val="24"/>
          <w:szCs w:val="24"/>
        </w:rPr>
        <w:lastRenderedPageBreak/>
        <w:t xml:space="preserve">reproduce the statements of two people, </w:t>
      </w:r>
      <w:proofErr w:type="spellStart"/>
      <w:r w:rsidR="007665D6">
        <w:rPr>
          <w:rStyle w:val="Emphasis"/>
          <w:rFonts w:ascii="Times New Roman" w:hAnsi="Times New Roman" w:cs="Times New Roman"/>
          <w:i w:val="0"/>
          <w:iCs w:val="0"/>
          <w:sz w:val="24"/>
          <w:szCs w:val="24"/>
        </w:rPr>
        <w:t>Okecha</w:t>
      </w:r>
      <w:proofErr w:type="spellEnd"/>
      <w:r w:rsidR="007665D6">
        <w:rPr>
          <w:rStyle w:val="Emphasis"/>
          <w:rFonts w:ascii="Times New Roman" w:hAnsi="Times New Roman" w:cs="Times New Roman"/>
          <w:i w:val="0"/>
          <w:iCs w:val="0"/>
          <w:sz w:val="24"/>
          <w:szCs w:val="24"/>
        </w:rPr>
        <w:t xml:space="preserve"> </w:t>
      </w:r>
      <w:proofErr w:type="spellStart"/>
      <w:r w:rsidR="007665D6">
        <w:rPr>
          <w:rStyle w:val="Emphasis"/>
          <w:rFonts w:ascii="Times New Roman" w:hAnsi="Times New Roman" w:cs="Times New Roman"/>
          <w:i w:val="0"/>
          <w:iCs w:val="0"/>
          <w:sz w:val="24"/>
          <w:szCs w:val="24"/>
        </w:rPr>
        <w:t>Odongo</w:t>
      </w:r>
      <w:proofErr w:type="spellEnd"/>
      <w:r w:rsidR="007665D6">
        <w:rPr>
          <w:rStyle w:val="Emphasis"/>
          <w:rFonts w:ascii="Times New Roman" w:hAnsi="Times New Roman" w:cs="Times New Roman"/>
          <w:i w:val="0"/>
          <w:iCs w:val="0"/>
          <w:sz w:val="24"/>
          <w:szCs w:val="24"/>
        </w:rPr>
        <w:t xml:space="preserve"> and </w:t>
      </w:r>
      <w:proofErr w:type="spellStart"/>
      <w:r w:rsidR="007665D6">
        <w:rPr>
          <w:rStyle w:val="Emphasis"/>
          <w:rFonts w:ascii="Times New Roman" w:hAnsi="Times New Roman" w:cs="Times New Roman"/>
          <w:i w:val="0"/>
          <w:iCs w:val="0"/>
          <w:sz w:val="24"/>
          <w:szCs w:val="24"/>
        </w:rPr>
        <w:t>Valeriano</w:t>
      </w:r>
      <w:proofErr w:type="spellEnd"/>
      <w:r w:rsidR="007665D6">
        <w:rPr>
          <w:rStyle w:val="Emphasis"/>
          <w:rFonts w:ascii="Times New Roman" w:hAnsi="Times New Roman" w:cs="Times New Roman"/>
          <w:i w:val="0"/>
          <w:iCs w:val="0"/>
          <w:sz w:val="24"/>
          <w:szCs w:val="24"/>
        </w:rPr>
        <w:t xml:space="preserve"> </w:t>
      </w:r>
      <w:proofErr w:type="spellStart"/>
      <w:r w:rsidR="007665D6">
        <w:rPr>
          <w:rStyle w:val="Emphasis"/>
          <w:rFonts w:ascii="Times New Roman" w:hAnsi="Times New Roman" w:cs="Times New Roman"/>
          <w:i w:val="0"/>
          <w:iCs w:val="0"/>
          <w:sz w:val="24"/>
          <w:szCs w:val="24"/>
        </w:rPr>
        <w:t>Bengy</w:t>
      </w:r>
      <w:proofErr w:type="spellEnd"/>
      <w:r w:rsidR="007665D6">
        <w:rPr>
          <w:rStyle w:val="Emphasis"/>
          <w:rFonts w:ascii="Times New Roman" w:hAnsi="Times New Roman" w:cs="Times New Roman"/>
          <w:i w:val="0"/>
          <w:iCs w:val="0"/>
          <w:sz w:val="24"/>
          <w:szCs w:val="24"/>
        </w:rPr>
        <w:t>, who were not witnesses in the case</w:t>
      </w:r>
      <w:r w:rsidR="00F80251">
        <w:rPr>
          <w:rStyle w:val="Emphasis"/>
          <w:rFonts w:ascii="Times New Roman" w:hAnsi="Times New Roman" w:cs="Times New Roman"/>
          <w:i w:val="0"/>
          <w:iCs w:val="0"/>
          <w:sz w:val="24"/>
          <w:szCs w:val="24"/>
        </w:rPr>
        <w:t>, the conclusion that their statements influenced his decision is inevitable.</w:t>
      </w:r>
    </w:p>
    <w:p w:rsidR="00E544C8" w:rsidRDefault="00E544C8" w:rsidP="00A65788">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1A1628" w:rsidRPr="00F80251" w:rsidRDefault="000725D0" w:rsidP="00A90A47">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In </w:t>
      </w:r>
      <w:r w:rsidR="001A1628" w:rsidRPr="00F80251">
        <w:rPr>
          <w:rStyle w:val="Emphasis"/>
          <w:rFonts w:ascii="Times New Roman" w:hAnsi="Times New Roman" w:cs="Times New Roman"/>
          <w:bCs/>
          <w:sz w:val="24"/>
          <w:szCs w:val="24"/>
        </w:rPr>
        <w:t>J</w:t>
      </w:r>
      <w:r w:rsidR="00F80251" w:rsidRPr="00F80251">
        <w:rPr>
          <w:rStyle w:val="Emphasis"/>
          <w:rFonts w:ascii="Times New Roman" w:hAnsi="Times New Roman" w:cs="Times New Roman"/>
          <w:bCs/>
          <w:sz w:val="24"/>
          <w:szCs w:val="24"/>
        </w:rPr>
        <w:t>ames</w:t>
      </w:r>
      <w:r w:rsidR="001A1628" w:rsidRPr="00F80251">
        <w:rPr>
          <w:rStyle w:val="Emphasis"/>
          <w:rFonts w:ascii="Times New Roman" w:hAnsi="Times New Roman" w:cs="Times New Roman"/>
          <w:bCs/>
          <w:sz w:val="24"/>
          <w:szCs w:val="24"/>
        </w:rPr>
        <w:t xml:space="preserve"> </w:t>
      </w:r>
      <w:proofErr w:type="spellStart"/>
      <w:r w:rsidR="001A1628" w:rsidRPr="00F80251">
        <w:rPr>
          <w:rStyle w:val="Emphasis"/>
          <w:rFonts w:ascii="Times New Roman" w:hAnsi="Times New Roman" w:cs="Times New Roman"/>
          <w:bCs/>
          <w:sz w:val="24"/>
          <w:szCs w:val="24"/>
        </w:rPr>
        <w:t>N</w:t>
      </w:r>
      <w:r w:rsidR="00F80251" w:rsidRPr="00F80251">
        <w:rPr>
          <w:rStyle w:val="Emphasis"/>
          <w:rFonts w:ascii="Times New Roman" w:hAnsi="Times New Roman" w:cs="Times New Roman"/>
          <w:bCs/>
          <w:sz w:val="24"/>
          <w:szCs w:val="24"/>
        </w:rPr>
        <w:t>sibambi</w:t>
      </w:r>
      <w:proofErr w:type="spellEnd"/>
      <w:r w:rsidR="001A1628" w:rsidRPr="00F80251">
        <w:rPr>
          <w:rStyle w:val="Emphasis"/>
          <w:rFonts w:ascii="Times New Roman" w:hAnsi="Times New Roman" w:cs="Times New Roman"/>
          <w:bCs/>
          <w:sz w:val="24"/>
          <w:szCs w:val="24"/>
        </w:rPr>
        <w:t xml:space="preserve"> </w:t>
      </w:r>
      <w:r w:rsidR="00F80251" w:rsidRPr="00F80251">
        <w:rPr>
          <w:rStyle w:val="Emphasis"/>
          <w:rFonts w:ascii="Times New Roman" w:hAnsi="Times New Roman" w:cs="Times New Roman"/>
          <w:bCs/>
          <w:sz w:val="24"/>
          <w:szCs w:val="24"/>
        </w:rPr>
        <w:t>v</w:t>
      </w:r>
      <w:r w:rsidR="001A1628" w:rsidRPr="00F80251">
        <w:rPr>
          <w:rStyle w:val="Emphasis"/>
          <w:rFonts w:ascii="Times New Roman" w:hAnsi="Times New Roman" w:cs="Times New Roman"/>
          <w:bCs/>
          <w:sz w:val="24"/>
          <w:szCs w:val="24"/>
        </w:rPr>
        <w:t xml:space="preserve"> </w:t>
      </w:r>
      <w:proofErr w:type="spellStart"/>
      <w:r w:rsidR="001A1628" w:rsidRPr="00F80251">
        <w:rPr>
          <w:rStyle w:val="Emphasis"/>
          <w:rFonts w:ascii="Times New Roman" w:hAnsi="Times New Roman" w:cs="Times New Roman"/>
          <w:bCs/>
          <w:sz w:val="24"/>
          <w:szCs w:val="24"/>
        </w:rPr>
        <w:t>L</w:t>
      </w:r>
      <w:r w:rsidR="00F80251" w:rsidRPr="00F80251">
        <w:rPr>
          <w:rStyle w:val="Emphasis"/>
          <w:rFonts w:ascii="Times New Roman" w:hAnsi="Times New Roman" w:cs="Times New Roman"/>
          <w:bCs/>
          <w:sz w:val="24"/>
          <w:szCs w:val="24"/>
        </w:rPr>
        <w:t>ovinsa</w:t>
      </w:r>
      <w:proofErr w:type="spellEnd"/>
      <w:r w:rsidR="001A1628" w:rsidRPr="00F80251">
        <w:rPr>
          <w:rStyle w:val="Emphasis"/>
          <w:rFonts w:ascii="Times New Roman" w:hAnsi="Times New Roman" w:cs="Times New Roman"/>
          <w:bCs/>
          <w:sz w:val="24"/>
          <w:szCs w:val="24"/>
        </w:rPr>
        <w:t xml:space="preserve"> </w:t>
      </w:r>
      <w:proofErr w:type="spellStart"/>
      <w:r w:rsidR="001A1628" w:rsidRPr="00F80251">
        <w:rPr>
          <w:rStyle w:val="Emphasis"/>
          <w:rFonts w:ascii="Times New Roman" w:hAnsi="Times New Roman" w:cs="Times New Roman"/>
          <w:bCs/>
          <w:sz w:val="24"/>
          <w:szCs w:val="24"/>
        </w:rPr>
        <w:t>N</w:t>
      </w:r>
      <w:r w:rsidR="00F80251" w:rsidRPr="00F80251">
        <w:rPr>
          <w:rStyle w:val="Emphasis"/>
          <w:rFonts w:ascii="Times New Roman" w:hAnsi="Times New Roman" w:cs="Times New Roman"/>
          <w:bCs/>
          <w:sz w:val="24"/>
          <w:szCs w:val="24"/>
        </w:rPr>
        <w:t>ankya</w:t>
      </w:r>
      <w:proofErr w:type="spellEnd"/>
      <w:r w:rsidR="001A1628" w:rsidRPr="00F80251">
        <w:rPr>
          <w:rStyle w:val="Emphasis"/>
          <w:rFonts w:ascii="Times New Roman" w:hAnsi="Times New Roman" w:cs="Times New Roman"/>
          <w:bCs/>
          <w:sz w:val="24"/>
          <w:szCs w:val="24"/>
        </w:rPr>
        <w:t xml:space="preserve"> </w:t>
      </w:r>
      <w:r w:rsidR="00F80251" w:rsidRPr="00F80251">
        <w:rPr>
          <w:rStyle w:val="Emphasis"/>
          <w:rFonts w:ascii="Times New Roman" w:hAnsi="Times New Roman" w:cs="Times New Roman"/>
          <w:bCs/>
          <w:sz w:val="24"/>
          <w:szCs w:val="24"/>
        </w:rPr>
        <w:t>[</w:t>
      </w:r>
      <w:r w:rsidR="001A1628" w:rsidRPr="00F80251">
        <w:rPr>
          <w:rStyle w:val="Emphasis"/>
          <w:rFonts w:ascii="Times New Roman" w:hAnsi="Times New Roman" w:cs="Times New Roman"/>
          <w:bCs/>
          <w:sz w:val="24"/>
          <w:szCs w:val="24"/>
        </w:rPr>
        <w:t>1980</w:t>
      </w:r>
      <w:r w:rsidR="00F80251" w:rsidRPr="00F80251">
        <w:rPr>
          <w:rStyle w:val="Emphasis"/>
          <w:rFonts w:ascii="Times New Roman" w:hAnsi="Times New Roman" w:cs="Times New Roman"/>
          <w:bCs/>
          <w:sz w:val="24"/>
          <w:szCs w:val="24"/>
        </w:rPr>
        <w:t>]</w:t>
      </w:r>
      <w:r w:rsidR="001A1628" w:rsidRPr="00F80251">
        <w:rPr>
          <w:rStyle w:val="Emphasis"/>
          <w:rFonts w:ascii="Times New Roman" w:hAnsi="Times New Roman" w:cs="Times New Roman"/>
          <w:bCs/>
          <w:sz w:val="24"/>
          <w:szCs w:val="24"/>
        </w:rPr>
        <w:t xml:space="preserve"> HCB 81</w:t>
      </w:r>
      <w:r w:rsidR="00F80251">
        <w:rPr>
          <w:rFonts w:ascii="Times New Roman" w:hAnsi="Times New Roman" w:cs="Times New Roman"/>
          <w:sz w:val="24"/>
          <w:szCs w:val="24"/>
        </w:rPr>
        <w:t xml:space="preserve">, it was </w:t>
      </w:r>
      <w:r w:rsidR="001A1628" w:rsidRPr="00F80251">
        <w:rPr>
          <w:rFonts w:ascii="Times New Roman" w:hAnsi="Times New Roman" w:cs="Times New Roman"/>
          <w:sz w:val="24"/>
          <w:szCs w:val="24"/>
        </w:rPr>
        <w:t xml:space="preserve">held that a failure to observe the principles governing the recording of proceedings at the </w:t>
      </w:r>
      <w:r w:rsidR="001A1628" w:rsidRPr="00F80251">
        <w:rPr>
          <w:rStyle w:val="Emphasis"/>
          <w:rFonts w:ascii="Times New Roman" w:hAnsi="Times New Roman" w:cs="Times New Roman"/>
          <w:sz w:val="24"/>
          <w:szCs w:val="24"/>
        </w:rPr>
        <w:t>locus in quo</w:t>
      </w:r>
      <w:r w:rsidR="001A1628" w:rsidRPr="00F80251">
        <w:rPr>
          <w:rFonts w:ascii="Times New Roman" w:hAnsi="Times New Roman" w:cs="Times New Roman"/>
          <w:sz w:val="24"/>
          <w:szCs w:val="24"/>
        </w:rPr>
        <w:t xml:space="preserve">, and yet relying on such evidence acquired and the observations made </w:t>
      </w:r>
      <w:r w:rsidR="00347AAD">
        <w:rPr>
          <w:rFonts w:ascii="Times New Roman" w:hAnsi="Times New Roman" w:cs="Times New Roman"/>
          <w:sz w:val="24"/>
          <w:szCs w:val="24"/>
        </w:rPr>
        <w:t>thereat</w:t>
      </w:r>
      <w:r w:rsidR="001A1628" w:rsidRPr="00F80251">
        <w:rPr>
          <w:rFonts w:ascii="Times New Roman" w:hAnsi="Times New Roman" w:cs="Times New Roman"/>
          <w:sz w:val="24"/>
          <w:szCs w:val="24"/>
        </w:rPr>
        <w:t xml:space="preserve"> in the judgment</w:t>
      </w:r>
      <w:r w:rsidR="00347AAD">
        <w:rPr>
          <w:rFonts w:ascii="Times New Roman" w:hAnsi="Times New Roman" w:cs="Times New Roman"/>
          <w:sz w:val="24"/>
          <w:szCs w:val="24"/>
        </w:rPr>
        <w:t>,</w:t>
      </w:r>
      <w:r w:rsidR="001A1628" w:rsidRPr="00F80251">
        <w:rPr>
          <w:rFonts w:ascii="Times New Roman" w:hAnsi="Times New Roman" w:cs="Times New Roman"/>
          <w:sz w:val="24"/>
          <w:szCs w:val="24"/>
        </w:rPr>
        <w:t xml:space="preserve"> is a fatal error which occasioned a miscarriage of justice.  </w:t>
      </w:r>
      <w:r w:rsidR="00F80251">
        <w:rPr>
          <w:rFonts w:ascii="Times New Roman" w:hAnsi="Times New Roman" w:cs="Times New Roman"/>
          <w:sz w:val="24"/>
          <w:szCs w:val="24"/>
        </w:rPr>
        <w:t xml:space="preserve">In that case the error was </w:t>
      </w:r>
      <w:r w:rsidR="001A1628" w:rsidRPr="00F80251">
        <w:rPr>
          <w:rFonts w:ascii="Times New Roman" w:hAnsi="Times New Roman" w:cs="Times New Roman"/>
          <w:sz w:val="24"/>
          <w:szCs w:val="24"/>
        </w:rPr>
        <w:t xml:space="preserve">found </w:t>
      </w:r>
      <w:r w:rsidR="00347AAD">
        <w:rPr>
          <w:rFonts w:ascii="Times New Roman" w:hAnsi="Times New Roman" w:cs="Times New Roman"/>
          <w:sz w:val="24"/>
          <w:szCs w:val="24"/>
        </w:rPr>
        <w:t>to be</w:t>
      </w:r>
      <w:r w:rsidR="001A1628" w:rsidRPr="00F80251">
        <w:rPr>
          <w:rFonts w:ascii="Times New Roman" w:hAnsi="Times New Roman" w:cs="Times New Roman"/>
          <w:sz w:val="24"/>
          <w:szCs w:val="24"/>
        </w:rPr>
        <w:t xml:space="preserve"> a sufficient ground to merit a retrial as there was failure of justice.</w:t>
      </w:r>
    </w:p>
    <w:p w:rsidR="00DB4E4A" w:rsidRDefault="00DB4E4A" w:rsidP="00A90A47">
      <w:pPr>
        <w:autoSpaceDE w:val="0"/>
        <w:autoSpaceDN w:val="0"/>
        <w:adjustRightInd w:val="0"/>
        <w:spacing w:after="0" w:line="360" w:lineRule="auto"/>
        <w:jc w:val="both"/>
        <w:rPr>
          <w:rFonts w:ascii="Times New Roman" w:hAnsi="Times New Roman" w:cs="Times New Roman"/>
          <w:sz w:val="24"/>
          <w:szCs w:val="24"/>
        </w:rPr>
      </w:pPr>
    </w:p>
    <w:p w:rsidR="00DB4E4A" w:rsidRDefault="00905314"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5314">
        <w:rPr>
          <w:rFonts w:ascii="Times New Roman" w:hAnsi="Times New Roman" w:cs="Times New Roman"/>
          <w:sz w:val="24"/>
          <w:szCs w:val="24"/>
        </w:rPr>
        <w:t xml:space="preserve">hen there is a glaring </w:t>
      </w:r>
      <w:r w:rsidR="00347AAD">
        <w:rPr>
          <w:rFonts w:ascii="Times New Roman" w:hAnsi="Times New Roman" w:cs="Times New Roman"/>
          <w:sz w:val="24"/>
          <w:szCs w:val="24"/>
        </w:rPr>
        <w:t>procedural</w:t>
      </w:r>
      <w:r w:rsidRPr="00905314">
        <w:rPr>
          <w:rFonts w:ascii="Times New Roman" w:hAnsi="Times New Roman" w:cs="Times New Roman"/>
          <w:sz w:val="24"/>
          <w:szCs w:val="24"/>
        </w:rPr>
        <w:t xml:space="preserve"> defect of a serious nature which resulted in </w:t>
      </w:r>
      <w:r>
        <w:rPr>
          <w:rFonts w:ascii="Times New Roman" w:hAnsi="Times New Roman" w:cs="Times New Roman"/>
          <w:sz w:val="24"/>
          <w:szCs w:val="24"/>
        </w:rPr>
        <w:t xml:space="preserve">a </w:t>
      </w:r>
      <w:r w:rsidRPr="00905314">
        <w:rPr>
          <w:rFonts w:ascii="Times New Roman" w:hAnsi="Times New Roman" w:cs="Times New Roman"/>
          <w:sz w:val="24"/>
          <w:szCs w:val="24"/>
        </w:rPr>
        <w:t>failure of justice</w:t>
      </w:r>
      <w:r>
        <w:rPr>
          <w:rFonts w:ascii="Times New Roman" w:hAnsi="Times New Roman" w:cs="Times New Roman"/>
          <w:sz w:val="24"/>
          <w:szCs w:val="24"/>
        </w:rPr>
        <w:t xml:space="preserve"> by the </w:t>
      </w:r>
      <w:r w:rsidR="00347AAD">
        <w:rPr>
          <w:rFonts w:ascii="Times New Roman" w:hAnsi="Times New Roman" w:cs="Times New Roman"/>
          <w:sz w:val="24"/>
          <w:szCs w:val="24"/>
        </w:rPr>
        <w:t>t</w:t>
      </w:r>
      <w:r>
        <w:rPr>
          <w:rFonts w:ascii="Times New Roman" w:hAnsi="Times New Roman" w:cs="Times New Roman"/>
          <w:sz w:val="24"/>
          <w:szCs w:val="24"/>
        </w:rPr>
        <w:t xml:space="preserve">rial </w:t>
      </w:r>
      <w:r w:rsidR="00347AAD">
        <w:rPr>
          <w:rFonts w:ascii="Times New Roman" w:hAnsi="Times New Roman" w:cs="Times New Roman"/>
          <w:sz w:val="24"/>
          <w:szCs w:val="24"/>
        </w:rPr>
        <w:t>c</w:t>
      </w:r>
      <w:r>
        <w:rPr>
          <w:rFonts w:ascii="Times New Roman" w:hAnsi="Times New Roman" w:cs="Times New Roman"/>
          <w:sz w:val="24"/>
          <w:szCs w:val="24"/>
        </w:rPr>
        <w:t>ourt,</w:t>
      </w:r>
      <w:r w:rsidRPr="00905314">
        <w:rPr>
          <w:rFonts w:ascii="Times New Roman" w:hAnsi="Times New Roman" w:cs="Times New Roman"/>
          <w:sz w:val="24"/>
          <w:szCs w:val="24"/>
        </w:rPr>
        <w:t xml:space="preserve"> the High Court is empowered to direct a retrial</w:t>
      </w:r>
      <w:r w:rsidR="00DB4E4A">
        <w:rPr>
          <w:rFonts w:ascii="Times New Roman" w:hAnsi="Times New Roman" w:cs="Times New Roman"/>
          <w:sz w:val="24"/>
          <w:szCs w:val="24"/>
        </w:rPr>
        <w:t>,</w:t>
      </w:r>
      <w:r w:rsidRPr="00905314">
        <w:rPr>
          <w:rFonts w:ascii="Times New Roman" w:hAnsi="Times New Roman" w:cs="Times New Roman"/>
          <w:sz w:val="24"/>
          <w:szCs w:val="24"/>
        </w:rPr>
        <w:t xml:space="preserve"> </w:t>
      </w:r>
      <w:r>
        <w:rPr>
          <w:rFonts w:ascii="Times New Roman" w:hAnsi="Times New Roman" w:cs="Times New Roman"/>
          <w:sz w:val="24"/>
          <w:szCs w:val="24"/>
        </w:rPr>
        <w:t>but</w:t>
      </w:r>
      <w:r w:rsidRPr="00905314">
        <w:rPr>
          <w:rFonts w:ascii="Times New Roman" w:hAnsi="Times New Roman" w:cs="Times New Roman"/>
          <w:sz w:val="24"/>
          <w:szCs w:val="24"/>
        </w:rPr>
        <w:t xml:space="preserve"> from the nature of this power</w:t>
      </w:r>
      <w:r w:rsidR="00DB4E4A">
        <w:rPr>
          <w:rFonts w:ascii="Times New Roman" w:hAnsi="Times New Roman" w:cs="Times New Roman"/>
          <w:sz w:val="24"/>
          <w:szCs w:val="24"/>
        </w:rPr>
        <w:t>,</w:t>
      </w:r>
      <w:r w:rsidRPr="00905314">
        <w:rPr>
          <w:rFonts w:ascii="Times New Roman" w:hAnsi="Times New Roman" w:cs="Times New Roman"/>
          <w:sz w:val="24"/>
          <w:szCs w:val="24"/>
        </w:rPr>
        <w:t xml:space="preserve"> it should be exercised with great care and caution</w:t>
      </w:r>
      <w:r>
        <w:rPr>
          <w:rFonts w:ascii="Times New Roman" w:hAnsi="Times New Roman" w:cs="Times New Roman"/>
          <w:sz w:val="24"/>
          <w:szCs w:val="24"/>
        </w:rPr>
        <w:t xml:space="preserve">. It should not be made where for example </w:t>
      </w:r>
      <w:r w:rsidR="00121DF7">
        <w:rPr>
          <w:rFonts w:ascii="Times New Roman" w:hAnsi="Times New Roman" w:cs="Times New Roman"/>
          <w:sz w:val="24"/>
          <w:szCs w:val="24"/>
        </w:rPr>
        <w:t>due to</w:t>
      </w:r>
      <w:r w:rsidRPr="00905314">
        <w:rPr>
          <w:rFonts w:ascii="Times New Roman" w:hAnsi="Times New Roman" w:cs="Times New Roman"/>
          <w:sz w:val="24"/>
          <w:szCs w:val="24"/>
        </w:rPr>
        <w:t xml:space="preserve"> the lapse of such a long </w:t>
      </w:r>
      <w:r w:rsidR="00121DF7" w:rsidRPr="00905314">
        <w:rPr>
          <w:rFonts w:ascii="Times New Roman" w:hAnsi="Times New Roman" w:cs="Times New Roman"/>
          <w:sz w:val="24"/>
          <w:szCs w:val="24"/>
        </w:rPr>
        <w:t>period</w:t>
      </w:r>
      <w:r w:rsidR="00DB4E4A">
        <w:rPr>
          <w:rFonts w:ascii="Times New Roman" w:hAnsi="Times New Roman" w:cs="Times New Roman"/>
          <w:sz w:val="24"/>
          <w:szCs w:val="24"/>
        </w:rPr>
        <w:t xml:space="preserve"> of </w:t>
      </w:r>
      <w:proofErr w:type="gramStart"/>
      <w:r w:rsidR="00DB4E4A">
        <w:rPr>
          <w:rFonts w:ascii="Times New Roman" w:hAnsi="Times New Roman" w:cs="Times New Roman"/>
          <w:sz w:val="24"/>
          <w:szCs w:val="24"/>
        </w:rPr>
        <w:t>time,</w:t>
      </w:r>
      <w:proofErr w:type="gramEnd"/>
      <w:r w:rsidR="00121DF7">
        <w:rPr>
          <w:rFonts w:ascii="Times New Roman" w:hAnsi="Times New Roman" w:cs="Times New Roman"/>
          <w:sz w:val="24"/>
          <w:szCs w:val="24"/>
        </w:rPr>
        <w:t xml:space="preserve"> it is no longer possible to conduct a fair trial due to loss of evidence, witnesses or such other similar adverse occurrence. </w:t>
      </w:r>
      <w:r w:rsidR="008659D9" w:rsidRPr="008659D9">
        <w:rPr>
          <w:rFonts w:ascii="Times New Roman" w:hAnsi="Times New Roman" w:cs="Times New Roman"/>
          <w:sz w:val="24"/>
          <w:szCs w:val="24"/>
        </w:rPr>
        <w:t xml:space="preserve">It is possible that the witnesses who appeared and testified during the first trial may not be available when the second trial is conducted and the </w:t>
      </w:r>
      <w:r w:rsidR="008659D9">
        <w:rPr>
          <w:rFonts w:ascii="Times New Roman" w:hAnsi="Times New Roman" w:cs="Times New Roman"/>
          <w:sz w:val="24"/>
          <w:szCs w:val="24"/>
        </w:rPr>
        <w:t>parties</w:t>
      </w:r>
      <w:r w:rsidR="008659D9" w:rsidRPr="008659D9">
        <w:rPr>
          <w:rFonts w:ascii="Times New Roman" w:hAnsi="Times New Roman" w:cs="Times New Roman"/>
          <w:sz w:val="24"/>
          <w:szCs w:val="24"/>
        </w:rPr>
        <w:t xml:space="preserve"> may become handicapped in producing them during the second trial. </w:t>
      </w:r>
      <w:r w:rsidR="00121DF7">
        <w:rPr>
          <w:rFonts w:ascii="Times New Roman" w:hAnsi="Times New Roman" w:cs="Times New Roman"/>
          <w:sz w:val="24"/>
          <w:szCs w:val="24"/>
        </w:rPr>
        <w:t xml:space="preserve">In such situations, the parties would be </w:t>
      </w:r>
      <w:r w:rsidR="00121DF7" w:rsidRPr="00121DF7">
        <w:rPr>
          <w:rFonts w:ascii="Times New Roman" w:hAnsi="Times New Roman" w:cs="Times New Roman"/>
          <w:sz w:val="24"/>
          <w:szCs w:val="24"/>
        </w:rPr>
        <w:t xml:space="preserve">prejudiced </w:t>
      </w:r>
      <w:r w:rsidR="00121DF7">
        <w:rPr>
          <w:rFonts w:ascii="Times New Roman" w:hAnsi="Times New Roman" w:cs="Times New Roman"/>
          <w:sz w:val="24"/>
          <w:szCs w:val="24"/>
        </w:rPr>
        <w:t>and</w:t>
      </w:r>
      <w:r w:rsidR="00121DF7" w:rsidRPr="00121DF7">
        <w:rPr>
          <w:rFonts w:ascii="Times New Roman" w:hAnsi="Times New Roman" w:cs="Times New Roman"/>
          <w:sz w:val="24"/>
          <w:szCs w:val="24"/>
        </w:rPr>
        <w:t xml:space="preserve"> greatly handicapped in establishing </w:t>
      </w:r>
      <w:r w:rsidR="00121DF7">
        <w:rPr>
          <w:rFonts w:ascii="Times New Roman" w:hAnsi="Times New Roman" w:cs="Times New Roman"/>
          <w:sz w:val="24"/>
          <w:szCs w:val="24"/>
        </w:rPr>
        <w:t>their</w:t>
      </w:r>
      <w:r w:rsidR="00121DF7" w:rsidRPr="00121DF7">
        <w:rPr>
          <w:rFonts w:ascii="Times New Roman" w:hAnsi="Times New Roman" w:cs="Times New Roman"/>
          <w:sz w:val="24"/>
          <w:szCs w:val="24"/>
        </w:rPr>
        <w:t xml:space="preserve"> </w:t>
      </w:r>
      <w:r w:rsidR="00121DF7">
        <w:rPr>
          <w:rFonts w:ascii="Times New Roman" w:hAnsi="Times New Roman" w:cs="Times New Roman"/>
          <w:sz w:val="24"/>
          <w:szCs w:val="24"/>
        </w:rPr>
        <w:t xml:space="preserve">respective </w:t>
      </w:r>
      <w:r w:rsidR="00121DF7" w:rsidRPr="00121DF7">
        <w:rPr>
          <w:rFonts w:ascii="Times New Roman" w:hAnsi="Times New Roman" w:cs="Times New Roman"/>
          <w:sz w:val="24"/>
          <w:szCs w:val="24"/>
        </w:rPr>
        <w:t>case</w:t>
      </w:r>
      <w:r w:rsidR="00121DF7">
        <w:rPr>
          <w:rFonts w:ascii="Times New Roman" w:hAnsi="Times New Roman" w:cs="Times New Roman"/>
          <w:sz w:val="24"/>
          <w:szCs w:val="24"/>
        </w:rPr>
        <w:t>s</w:t>
      </w:r>
      <w:r w:rsidR="00121DF7" w:rsidRPr="00121DF7">
        <w:rPr>
          <w:rFonts w:ascii="Times New Roman" w:hAnsi="Times New Roman" w:cs="Times New Roman"/>
          <w:sz w:val="24"/>
          <w:szCs w:val="24"/>
        </w:rPr>
        <w:t xml:space="preserve"> </w:t>
      </w:r>
      <w:r w:rsidR="00121DF7">
        <w:rPr>
          <w:rFonts w:ascii="Times New Roman" w:hAnsi="Times New Roman" w:cs="Times New Roman"/>
          <w:sz w:val="24"/>
          <w:szCs w:val="24"/>
        </w:rPr>
        <w:t>such that</w:t>
      </w:r>
      <w:r w:rsidR="00121DF7" w:rsidRPr="00121DF7">
        <w:rPr>
          <w:rFonts w:ascii="Times New Roman" w:hAnsi="Times New Roman" w:cs="Times New Roman"/>
          <w:sz w:val="24"/>
          <w:szCs w:val="24"/>
        </w:rPr>
        <w:t xml:space="preserve"> the trial would be reduced to a mere formality entailing agony and hardship to the </w:t>
      </w:r>
      <w:r w:rsidR="00121DF7">
        <w:rPr>
          <w:rFonts w:ascii="Times New Roman" w:hAnsi="Times New Roman" w:cs="Times New Roman"/>
          <w:sz w:val="24"/>
          <w:szCs w:val="24"/>
        </w:rPr>
        <w:t>parties</w:t>
      </w:r>
      <w:r w:rsidR="00121DF7" w:rsidRPr="00121DF7">
        <w:rPr>
          <w:rFonts w:ascii="Times New Roman" w:hAnsi="Times New Roman" w:cs="Times New Roman"/>
          <w:sz w:val="24"/>
          <w:szCs w:val="24"/>
        </w:rPr>
        <w:t xml:space="preserve"> and </w:t>
      </w:r>
      <w:r w:rsidR="00121DF7">
        <w:rPr>
          <w:rFonts w:ascii="Times New Roman" w:hAnsi="Times New Roman" w:cs="Times New Roman"/>
          <w:sz w:val="24"/>
          <w:szCs w:val="24"/>
        </w:rPr>
        <w:t xml:space="preserve">waste of time, money, energy and other resources. </w:t>
      </w:r>
      <w:r w:rsidR="008659D9" w:rsidRPr="008659D9">
        <w:rPr>
          <w:rFonts w:ascii="Times New Roman" w:hAnsi="Times New Roman" w:cs="Times New Roman"/>
          <w:sz w:val="24"/>
          <w:szCs w:val="24"/>
        </w:rPr>
        <w:t xml:space="preserve">Viewed in this light, the direction that the retrial should be conducted can be given only if it is justified </w:t>
      </w:r>
      <w:r w:rsidR="008659D9">
        <w:rPr>
          <w:rFonts w:ascii="Times New Roman" w:hAnsi="Times New Roman" w:cs="Times New Roman"/>
          <w:sz w:val="24"/>
          <w:szCs w:val="24"/>
        </w:rPr>
        <w:t>by</w:t>
      </w:r>
      <w:r w:rsidR="008659D9" w:rsidRPr="008659D9">
        <w:rPr>
          <w:rFonts w:ascii="Times New Roman" w:hAnsi="Times New Roman" w:cs="Times New Roman"/>
          <w:sz w:val="24"/>
          <w:szCs w:val="24"/>
        </w:rPr>
        <w:t xml:space="preserve"> the facts and circumstances of the case.</w:t>
      </w:r>
    </w:p>
    <w:p w:rsidR="00DB4E4A" w:rsidRDefault="00DB4E4A" w:rsidP="00A90A47">
      <w:pPr>
        <w:autoSpaceDE w:val="0"/>
        <w:autoSpaceDN w:val="0"/>
        <w:adjustRightInd w:val="0"/>
        <w:spacing w:after="0" w:line="360" w:lineRule="auto"/>
        <w:jc w:val="both"/>
        <w:rPr>
          <w:rFonts w:ascii="Times New Roman" w:hAnsi="Times New Roman" w:cs="Times New Roman"/>
          <w:sz w:val="24"/>
          <w:szCs w:val="24"/>
        </w:rPr>
      </w:pPr>
    </w:p>
    <w:p w:rsidR="00FA2F1F" w:rsidRDefault="00121DF7"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where</w:t>
      </w:r>
      <w:r w:rsidRPr="00121DF7">
        <w:rPr>
          <w:rFonts w:ascii="Times New Roman" w:hAnsi="Times New Roman" w:cs="Times New Roman"/>
          <w:sz w:val="24"/>
          <w:szCs w:val="24"/>
        </w:rPr>
        <w:t xml:space="preserve"> the time lag between the date of the incident and the date on which the appeal comes up for hearing is short, </w:t>
      </w:r>
      <w:r w:rsidR="008659D9">
        <w:rPr>
          <w:rFonts w:ascii="Times New Roman" w:hAnsi="Times New Roman" w:cs="Times New Roman"/>
          <w:sz w:val="24"/>
          <w:szCs w:val="24"/>
        </w:rPr>
        <w:t>and there occurred an incurably</w:t>
      </w:r>
      <w:r w:rsidR="008659D9" w:rsidRPr="00FA2F1F">
        <w:rPr>
          <w:rFonts w:ascii="Times New Roman" w:hAnsi="Times New Roman" w:cs="Times New Roman"/>
          <w:sz w:val="24"/>
          <w:szCs w:val="24"/>
        </w:rPr>
        <w:t xml:space="preserve"> fundamental defect in the </w:t>
      </w:r>
      <w:r w:rsidR="008659D9">
        <w:rPr>
          <w:rFonts w:ascii="Times New Roman" w:hAnsi="Times New Roman" w:cs="Times New Roman"/>
          <w:sz w:val="24"/>
          <w:szCs w:val="24"/>
        </w:rPr>
        <w:t xml:space="preserve">proceedings </w:t>
      </w:r>
      <w:r w:rsidR="008659D9" w:rsidRPr="00FA2F1F">
        <w:rPr>
          <w:rFonts w:ascii="Times New Roman" w:hAnsi="Times New Roman" w:cs="Times New Roman"/>
          <w:sz w:val="24"/>
          <w:szCs w:val="24"/>
        </w:rPr>
        <w:t>which affect</w:t>
      </w:r>
      <w:r w:rsidR="008659D9">
        <w:rPr>
          <w:rFonts w:ascii="Times New Roman" w:hAnsi="Times New Roman" w:cs="Times New Roman"/>
          <w:sz w:val="24"/>
          <w:szCs w:val="24"/>
        </w:rPr>
        <w:t>ed</w:t>
      </w:r>
      <w:r w:rsidR="008659D9" w:rsidRPr="00FA2F1F">
        <w:rPr>
          <w:rFonts w:ascii="Times New Roman" w:hAnsi="Times New Roman" w:cs="Times New Roman"/>
          <w:sz w:val="24"/>
          <w:szCs w:val="24"/>
        </w:rPr>
        <w:t xml:space="preserve"> the outcome of the </w:t>
      </w:r>
      <w:r w:rsidR="008659D9">
        <w:rPr>
          <w:rFonts w:ascii="Times New Roman" w:hAnsi="Times New Roman" w:cs="Times New Roman"/>
          <w:sz w:val="24"/>
          <w:szCs w:val="24"/>
        </w:rPr>
        <w:t>suit,</w:t>
      </w:r>
      <w:r w:rsidR="008659D9" w:rsidRPr="00121DF7">
        <w:rPr>
          <w:rFonts w:ascii="Times New Roman" w:hAnsi="Times New Roman" w:cs="Times New Roman"/>
          <w:sz w:val="24"/>
          <w:szCs w:val="24"/>
        </w:rPr>
        <w:t xml:space="preserve"> </w:t>
      </w:r>
      <w:r w:rsidRPr="00121DF7">
        <w:rPr>
          <w:rFonts w:ascii="Times New Roman" w:hAnsi="Times New Roman" w:cs="Times New Roman"/>
          <w:sz w:val="24"/>
          <w:szCs w:val="24"/>
        </w:rPr>
        <w:t xml:space="preserve">the proper course would be to direct retrial of the case since </w:t>
      </w:r>
      <w:r w:rsidR="008659D9">
        <w:rPr>
          <w:rFonts w:ascii="Times New Roman" w:hAnsi="Times New Roman" w:cs="Times New Roman"/>
          <w:sz w:val="24"/>
          <w:szCs w:val="24"/>
        </w:rPr>
        <w:t xml:space="preserve">in that case </w:t>
      </w:r>
      <w:r w:rsidRPr="00121DF7">
        <w:rPr>
          <w:rFonts w:ascii="Times New Roman" w:hAnsi="Times New Roman" w:cs="Times New Roman"/>
          <w:sz w:val="24"/>
          <w:szCs w:val="24"/>
        </w:rPr>
        <w:t xml:space="preserve">witnesses normally would be available and it would not cause undue strain on </w:t>
      </w:r>
      <w:r>
        <w:rPr>
          <w:rFonts w:ascii="Times New Roman" w:hAnsi="Times New Roman" w:cs="Times New Roman"/>
          <w:sz w:val="24"/>
          <w:szCs w:val="24"/>
        </w:rPr>
        <w:t>their memory.</w:t>
      </w:r>
      <w:r w:rsidRPr="00121DF7">
        <w:rPr>
          <w:rFonts w:ascii="Times New Roman" w:hAnsi="Times New Roman" w:cs="Times New Roman"/>
          <w:sz w:val="24"/>
          <w:szCs w:val="24"/>
        </w:rPr>
        <w:t xml:space="preserve"> </w:t>
      </w:r>
      <w:r w:rsidR="008659D9">
        <w:rPr>
          <w:rFonts w:ascii="Times New Roman" w:hAnsi="Times New Roman" w:cs="Times New Roman"/>
          <w:sz w:val="24"/>
          <w:szCs w:val="24"/>
        </w:rPr>
        <w:t>In the instant case, a</w:t>
      </w:r>
      <w:r>
        <w:rPr>
          <w:rFonts w:ascii="Times New Roman" w:hAnsi="Times New Roman" w:cs="Times New Roman"/>
          <w:sz w:val="24"/>
          <w:szCs w:val="24"/>
        </w:rPr>
        <w:t xml:space="preserve">lthough six years have elapsed since the incidents </w:t>
      </w:r>
      <w:r w:rsidR="008659D9">
        <w:rPr>
          <w:rFonts w:ascii="Times New Roman" w:hAnsi="Times New Roman" w:cs="Times New Roman"/>
          <w:sz w:val="24"/>
          <w:szCs w:val="24"/>
        </w:rPr>
        <w:t>forming the subject matter of the dispute</w:t>
      </w:r>
      <w:r>
        <w:rPr>
          <w:rFonts w:ascii="Times New Roman" w:hAnsi="Times New Roman" w:cs="Times New Roman"/>
          <w:sz w:val="24"/>
          <w:szCs w:val="24"/>
        </w:rPr>
        <w:t xml:space="preserve"> occurred, there is nothing on the facts of this case to suggest that a r</w:t>
      </w:r>
      <w:r w:rsidRPr="00121DF7">
        <w:rPr>
          <w:rFonts w:ascii="Times New Roman" w:hAnsi="Times New Roman" w:cs="Times New Roman"/>
          <w:sz w:val="24"/>
          <w:szCs w:val="24"/>
        </w:rPr>
        <w:t xml:space="preserve">etrial </w:t>
      </w:r>
      <w:r>
        <w:rPr>
          <w:rFonts w:ascii="Times New Roman" w:hAnsi="Times New Roman" w:cs="Times New Roman"/>
          <w:sz w:val="24"/>
          <w:szCs w:val="24"/>
        </w:rPr>
        <w:t>would not be just and fair.</w:t>
      </w:r>
    </w:p>
    <w:p w:rsidR="00905314" w:rsidRDefault="00905314" w:rsidP="00A90A47">
      <w:pPr>
        <w:autoSpaceDE w:val="0"/>
        <w:autoSpaceDN w:val="0"/>
        <w:adjustRightInd w:val="0"/>
        <w:spacing w:after="0" w:line="360" w:lineRule="auto"/>
        <w:jc w:val="both"/>
        <w:rPr>
          <w:rFonts w:ascii="Times New Roman" w:hAnsi="Times New Roman" w:cs="Times New Roman"/>
          <w:sz w:val="24"/>
          <w:szCs w:val="24"/>
        </w:rPr>
      </w:pPr>
    </w:p>
    <w:p w:rsidR="00905314" w:rsidRDefault="00DB4E4A"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the decision on appeal turns on a finding that a mistrial occurred in the court below,  grounds of appeal requiring consideration of </w:t>
      </w:r>
      <w:r w:rsidR="00905314" w:rsidRPr="00905314">
        <w:rPr>
          <w:rFonts w:ascii="Times New Roman" w:hAnsi="Times New Roman" w:cs="Times New Roman"/>
          <w:sz w:val="24"/>
          <w:szCs w:val="24"/>
        </w:rPr>
        <w:t xml:space="preserve">the merits of the </w:t>
      </w:r>
      <w:r>
        <w:rPr>
          <w:rFonts w:ascii="Times New Roman" w:hAnsi="Times New Roman" w:cs="Times New Roman"/>
          <w:sz w:val="24"/>
          <w:szCs w:val="24"/>
        </w:rPr>
        <w:t>case</w:t>
      </w:r>
      <w:r w:rsidR="008659D9">
        <w:rPr>
          <w:rFonts w:ascii="Times New Roman" w:hAnsi="Times New Roman" w:cs="Times New Roman"/>
          <w:sz w:val="24"/>
          <w:szCs w:val="24"/>
        </w:rPr>
        <w:t>,</w:t>
      </w:r>
      <w:r>
        <w:rPr>
          <w:rFonts w:ascii="Times New Roman" w:hAnsi="Times New Roman" w:cs="Times New Roman"/>
          <w:sz w:val="24"/>
          <w:szCs w:val="24"/>
        </w:rPr>
        <w:t xml:space="preserve"> pale in relevance and become moot. </w:t>
      </w:r>
      <w:r w:rsidR="00491B0A">
        <w:rPr>
          <w:rFonts w:ascii="Times New Roman" w:hAnsi="Times New Roman" w:cs="Times New Roman"/>
          <w:sz w:val="24"/>
          <w:szCs w:val="24"/>
        </w:rPr>
        <w:t>Delving in</w:t>
      </w:r>
      <w:r w:rsidR="00491B0A" w:rsidRPr="00491B0A">
        <w:rPr>
          <w:rFonts w:ascii="Times New Roman" w:hAnsi="Times New Roman" w:cs="Times New Roman"/>
          <w:sz w:val="24"/>
          <w:szCs w:val="24"/>
        </w:rPr>
        <w:t xml:space="preserve"> </w:t>
      </w:r>
      <w:r w:rsidR="00491B0A">
        <w:rPr>
          <w:rFonts w:ascii="Times New Roman" w:hAnsi="Times New Roman" w:cs="Times New Roman"/>
          <w:sz w:val="24"/>
          <w:szCs w:val="24"/>
        </w:rPr>
        <w:t xml:space="preserve">the merits of a ground of appeal which </w:t>
      </w:r>
      <w:r w:rsidR="00491B0A" w:rsidRPr="00491B0A">
        <w:rPr>
          <w:rFonts w:ascii="Times New Roman" w:hAnsi="Times New Roman" w:cs="Times New Roman"/>
          <w:sz w:val="24"/>
          <w:szCs w:val="24"/>
        </w:rPr>
        <w:t>deal</w:t>
      </w:r>
      <w:r w:rsidR="00491B0A">
        <w:rPr>
          <w:rFonts w:ascii="Times New Roman" w:hAnsi="Times New Roman" w:cs="Times New Roman"/>
          <w:sz w:val="24"/>
          <w:szCs w:val="24"/>
        </w:rPr>
        <w:t>s</w:t>
      </w:r>
      <w:r w:rsidR="00491B0A" w:rsidRPr="00491B0A">
        <w:rPr>
          <w:rFonts w:ascii="Times New Roman" w:hAnsi="Times New Roman" w:cs="Times New Roman"/>
          <w:sz w:val="24"/>
          <w:szCs w:val="24"/>
        </w:rPr>
        <w:t xml:space="preserve"> with </w:t>
      </w:r>
      <w:r w:rsidR="00491B0A">
        <w:rPr>
          <w:rFonts w:ascii="Times New Roman" w:hAnsi="Times New Roman" w:cs="Times New Roman"/>
          <w:sz w:val="24"/>
          <w:szCs w:val="24"/>
        </w:rPr>
        <w:t xml:space="preserve">the </w:t>
      </w:r>
      <w:r w:rsidR="00491B0A" w:rsidRPr="00491B0A">
        <w:rPr>
          <w:rFonts w:ascii="Times New Roman" w:hAnsi="Times New Roman" w:cs="Times New Roman"/>
          <w:sz w:val="24"/>
          <w:szCs w:val="24"/>
        </w:rPr>
        <w:t xml:space="preserve">evidence </w:t>
      </w:r>
      <w:r w:rsidR="00491B0A">
        <w:rPr>
          <w:rFonts w:ascii="Times New Roman" w:hAnsi="Times New Roman" w:cs="Times New Roman"/>
          <w:sz w:val="24"/>
          <w:szCs w:val="24"/>
        </w:rPr>
        <w:t>adduced during the impugned trial, after ordering a</w:t>
      </w:r>
      <w:r w:rsidR="00491B0A" w:rsidRPr="00491B0A">
        <w:rPr>
          <w:rFonts w:ascii="Times New Roman" w:hAnsi="Times New Roman" w:cs="Times New Roman"/>
          <w:sz w:val="24"/>
          <w:szCs w:val="24"/>
        </w:rPr>
        <w:t xml:space="preserve"> retrial, </w:t>
      </w:r>
      <w:r w:rsidR="00491B0A">
        <w:rPr>
          <w:rFonts w:ascii="Times New Roman" w:hAnsi="Times New Roman" w:cs="Times New Roman"/>
          <w:sz w:val="24"/>
          <w:szCs w:val="24"/>
        </w:rPr>
        <w:t xml:space="preserve">may </w:t>
      </w:r>
      <w:r w:rsidR="00491B0A" w:rsidRPr="00491B0A">
        <w:rPr>
          <w:rFonts w:ascii="Times New Roman" w:hAnsi="Times New Roman" w:cs="Times New Roman"/>
          <w:sz w:val="24"/>
          <w:szCs w:val="24"/>
        </w:rPr>
        <w:t xml:space="preserve">amount to loading the dice against </w:t>
      </w:r>
      <w:r w:rsidR="00491B0A">
        <w:rPr>
          <w:rFonts w:ascii="Times New Roman" w:hAnsi="Times New Roman" w:cs="Times New Roman"/>
          <w:sz w:val="24"/>
          <w:szCs w:val="24"/>
        </w:rPr>
        <w:t>one of the parties</w:t>
      </w:r>
      <w:r w:rsidR="00491B0A" w:rsidRPr="00491B0A">
        <w:rPr>
          <w:rFonts w:ascii="Times New Roman" w:hAnsi="Times New Roman" w:cs="Times New Roman"/>
          <w:sz w:val="24"/>
          <w:szCs w:val="24"/>
        </w:rPr>
        <w:t xml:space="preserve"> </w:t>
      </w:r>
      <w:r w:rsidR="00491B0A">
        <w:rPr>
          <w:rFonts w:ascii="Times New Roman" w:hAnsi="Times New Roman" w:cs="Times New Roman"/>
          <w:sz w:val="24"/>
          <w:szCs w:val="24"/>
        </w:rPr>
        <w:t>at the</w:t>
      </w:r>
      <w:r w:rsidR="00491B0A" w:rsidRPr="00491B0A">
        <w:rPr>
          <w:rFonts w:ascii="Times New Roman" w:hAnsi="Times New Roman" w:cs="Times New Roman"/>
          <w:sz w:val="24"/>
          <w:szCs w:val="24"/>
        </w:rPr>
        <w:t xml:space="preserve"> retrial. </w:t>
      </w:r>
      <w:r>
        <w:rPr>
          <w:rFonts w:ascii="Times New Roman" w:hAnsi="Times New Roman" w:cs="Times New Roman"/>
          <w:sz w:val="24"/>
          <w:szCs w:val="24"/>
        </w:rPr>
        <w:t xml:space="preserve">A mistrial </w:t>
      </w:r>
      <w:r w:rsidR="00491B0A">
        <w:rPr>
          <w:rFonts w:ascii="Times New Roman" w:hAnsi="Times New Roman" w:cs="Times New Roman"/>
          <w:sz w:val="24"/>
          <w:szCs w:val="24"/>
        </w:rPr>
        <w:t>occurred</w:t>
      </w:r>
      <w:r w:rsidRPr="00DB4E4A">
        <w:rPr>
          <w:rFonts w:ascii="Times New Roman" w:hAnsi="Times New Roman" w:cs="Times New Roman"/>
          <w:sz w:val="24"/>
          <w:szCs w:val="24"/>
        </w:rPr>
        <w:t xml:space="preserve"> </w:t>
      </w:r>
      <w:r w:rsidR="00491B0A">
        <w:rPr>
          <w:rFonts w:ascii="Times New Roman" w:hAnsi="Times New Roman" w:cs="Times New Roman"/>
          <w:sz w:val="24"/>
          <w:szCs w:val="24"/>
        </w:rPr>
        <w:t>with the</w:t>
      </w:r>
      <w:r>
        <w:rPr>
          <w:rFonts w:ascii="Times New Roman" w:hAnsi="Times New Roman" w:cs="Times New Roman"/>
          <w:sz w:val="24"/>
          <w:szCs w:val="24"/>
        </w:rPr>
        <w:t xml:space="preserve"> incurably</w:t>
      </w:r>
      <w:r w:rsidRPr="00FA2F1F">
        <w:rPr>
          <w:rFonts w:ascii="Times New Roman" w:hAnsi="Times New Roman" w:cs="Times New Roman"/>
          <w:sz w:val="24"/>
          <w:szCs w:val="24"/>
        </w:rPr>
        <w:t xml:space="preserve"> fundamental defect in </w:t>
      </w:r>
      <w:r w:rsidR="00491B0A">
        <w:rPr>
          <w:rFonts w:ascii="Times New Roman" w:hAnsi="Times New Roman" w:cs="Times New Roman"/>
          <w:sz w:val="24"/>
          <w:szCs w:val="24"/>
        </w:rPr>
        <w:t xml:space="preserve">the conduct of </w:t>
      </w:r>
      <w:r w:rsidRPr="00FA2F1F">
        <w:rPr>
          <w:rFonts w:ascii="Times New Roman" w:hAnsi="Times New Roman" w:cs="Times New Roman"/>
          <w:sz w:val="24"/>
          <w:szCs w:val="24"/>
        </w:rPr>
        <w:t>proceedings</w:t>
      </w:r>
      <w:r w:rsidR="00491B0A">
        <w:rPr>
          <w:rFonts w:ascii="Times New Roman" w:hAnsi="Times New Roman" w:cs="Times New Roman"/>
          <w:sz w:val="24"/>
          <w:szCs w:val="24"/>
        </w:rPr>
        <w:t xml:space="preserve"> at the </w:t>
      </w:r>
      <w:r w:rsidR="00491B0A" w:rsidRPr="00491B0A">
        <w:rPr>
          <w:rFonts w:ascii="Times New Roman" w:hAnsi="Times New Roman" w:cs="Times New Roman"/>
          <w:i/>
          <w:sz w:val="24"/>
          <w:szCs w:val="24"/>
        </w:rPr>
        <w:t>locus in quo</w:t>
      </w:r>
      <w:r w:rsidRPr="00FA2F1F">
        <w:rPr>
          <w:rFonts w:ascii="Times New Roman" w:hAnsi="Times New Roman" w:cs="Times New Roman"/>
          <w:sz w:val="24"/>
          <w:szCs w:val="24"/>
        </w:rPr>
        <w:t xml:space="preserve">, </w:t>
      </w:r>
      <w:r>
        <w:rPr>
          <w:rFonts w:ascii="Times New Roman" w:hAnsi="Times New Roman" w:cs="Times New Roman"/>
          <w:sz w:val="24"/>
          <w:szCs w:val="24"/>
        </w:rPr>
        <w:t xml:space="preserve">which is not a mere irregularity, </w:t>
      </w:r>
      <w:r w:rsidR="00491B0A">
        <w:rPr>
          <w:rFonts w:ascii="Times New Roman" w:hAnsi="Times New Roman" w:cs="Times New Roman"/>
          <w:sz w:val="24"/>
          <w:szCs w:val="24"/>
        </w:rPr>
        <w:t>and it affected</w:t>
      </w:r>
      <w:r w:rsidRPr="00FA2F1F">
        <w:rPr>
          <w:rFonts w:ascii="Times New Roman" w:hAnsi="Times New Roman" w:cs="Times New Roman"/>
          <w:sz w:val="24"/>
          <w:szCs w:val="24"/>
        </w:rPr>
        <w:t xml:space="preserve"> the outcome of the </w:t>
      </w:r>
      <w:r>
        <w:rPr>
          <w:rFonts w:ascii="Times New Roman" w:hAnsi="Times New Roman" w:cs="Times New Roman"/>
          <w:sz w:val="24"/>
          <w:szCs w:val="24"/>
        </w:rPr>
        <w:t>suit.</w:t>
      </w:r>
      <w:r w:rsidR="008659D9">
        <w:rPr>
          <w:rFonts w:ascii="Times New Roman" w:hAnsi="Times New Roman" w:cs="Times New Roman"/>
          <w:sz w:val="24"/>
          <w:szCs w:val="24"/>
        </w:rPr>
        <w:t xml:space="preserve"> Having found that the manner in which the trial was conducted was fundamentally defective, I will not consider the other ground of appeal</w:t>
      </w:r>
      <w:r w:rsidR="00491B0A">
        <w:rPr>
          <w:rFonts w:ascii="Times New Roman" w:hAnsi="Times New Roman" w:cs="Times New Roman"/>
          <w:sz w:val="24"/>
          <w:szCs w:val="24"/>
        </w:rPr>
        <w:t xml:space="preserve"> which addresses the quality </w:t>
      </w:r>
      <w:r w:rsidR="000725D0">
        <w:rPr>
          <w:rFonts w:ascii="Times New Roman" w:hAnsi="Times New Roman" w:cs="Times New Roman"/>
          <w:sz w:val="24"/>
          <w:szCs w:val="24"/>
        </w:rPr>
        <w:t xml:space="preserve">and evaluation </w:t>
      </w:r>
      <w:r w:rsidR="00491B0A">
        <w:rPr>
          <w:rFonts w:ascii="Times New Roman" w:hAnsi="Times New Roman" w:cs="Times New Roman"/>
          <w:sz w:val="24"/>
          <w:szCs w:val="24"/>
        </w:rPr>
        <w:t>of evidence adduced during the defective trial</w:t>
      </w:r>
      <w:r w:rsidR="008659D9">
        <w:rPr>
          <w:rFonts w:ascii="Times New Roman" w:hAnsi="Times New Roman" w:cs="Times New Roman"/>
          <w:sz w:val="24"/>
          <w:szCs w:val="24"/>
        </w:rPr>
        <w:t>.</w:t>
      </w:r>
    </w:p>
    <w:p w:rsidR="00905314" w:rsidRPr="00FA2F1F" w:rsidRDefault="00905314" w:rsidP="00A90A47">
      <w:pPr>
        <w:autoSpaceDE w:val="0"/>
        <w:autoSpaceDN w:val="0"/>
        <w:adjustRightInd w:val="0"/>
        <w:spacing w:after="0" w:line="360" w:lineRule="auto"/>
        <w:jc w:val="both"/>
        <w:rPr>
          <w:rFonts w:ascii="Times New Roman" w:hAnsi="Times New Roman" w:cs="Times New Roman"/>
          <w:sz w:val="24"/>
          <w:szCs w:val="24"/>
        </w:rPr>
      </w:pPr>
    </w:p>
    <w:p w:rsidR="001563F3" w:rsidRDefault="001563F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appeal is allowed. The judgment, decree and orders of the court below are set side</w:t>
      </w:r>
      <w:r w:rsidR="00A43D35">
        <w:rPr>
          <w:rFonts w:ascii="Times New Roman" w:hAnsi="Times New Roman" w:cs="Times New Roman"/>
          <w:sz w:val="24"/>
          <w:szCs w:val="24"/>
        </w:rPr>
        <w:t xml:space="preserve">. </w:t>
      </w:r>
      <w:r w:rsidR="00431441">
        <w:rPr>
          <w:rFonts w:ascii="Times New Roman" w:hAnsi="Times New Roman" w:cs="Times New Roman"/>
          <w:sz w:val="24"/>
          <w:szCs w:val="24"/>
        </w:rPr>
        <w:t xml:space="preserve">The costs of the appeal </w:t>
      </w:r>
      <w:r w:rsidR="008659D9">
        <w:rPr>
          <w:rFonts w:ascii="Times New Roman" w:hAnsi="Times New Roman" w:cs="Times New Roman"/>
          <w:sz w:val="24"/>
          <w:szCs w:val="24"/>
        </w:rPr>
        <w:t>will abide the results of the retrial</w:t>
      </w:r>
      <w:r w:rsidR="00F36898">
        <w:rPr>
          <w:rFonts w:ascii="Times New Roman" w:hAnsi="Times New Roman" w:cs="Times New Roman"/>
          <w:sz w:val="24"/>
          <w:szCs w:val="24"/>
        </w:rPr>
        <w:t xml:space="preserve"> since none of the parties is responsible for the mistrial</w:t>
      </w:r>
      <w:r w:rsidR="00431441">
        <w:rPr>
          <w:rFonts w:ascii="Times New Roman" w:hAnsi="Times New Roman" w:cs="Times New Roman"/>
          <w:sz w:val="24"/>
          <w:szCs w:val="24"/>
        </w:rPr>
        <w:t>.</w:t>
      </w:r>
    </w:p>
    <w:p w:rsidR="00B739D5" w:rsidRDefault="00B739D5" w:rsidP="00B739D5">
      <w:pPr>
        <w:autoSpaceDE w:val="0"/>
        <w:autoSpaceDN w:val="0"/>
        <w:adjustRightInd w:val="0"/>
        <w:spacing w:after="0" w:line="240" w:lineRule="auto"/>
        <w:rPr>
          <w:rFonts w:ascii="Times New Roman" w:hAnsi="Times New Roman" w:cs="Times New Roman"/>
          <w:sz w:val="24"/>
          <w:szCs w:val="24"/>
        </w:rPr>
      </w:pPr>
    </w:p>
    <w:p w:rsidR="0028219D" w:rsidRDefault="0028219D" w:rsidP="00B739D5">
      <w:pPr>
        <w:autoSpaceDE w:val="0"/>
        <w:autoSpaceDN w:val="0"/>
        <w:adjustRightInd w:val="0"/>
        <w:spacing w:after="0" w:line="240" w:lineRule="auto"/>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F06A13">
        <w:rPr>
          <w:rFonts w:ascii="Times New Roman" w:hAnsi="Times New Roman" w:cs="Times New Roman"/>
          <w:sz w:val="24"/>
          <w:szCs w:val="24"/>
        </w:rPr>
        <w:t>3</w:t>
      </w:r>
      <w:r w:rsidR="00F06A13">
        <w:rPr>
          <w:rFonts w:ascii="Times New Roman" w:hAnsi="Times New Roman" w:cs="Times New Roman"/>
          <w:sz w:val="24"/>
          <w:szCs w:val="24"/>
          <w:vertAlign w:val="superscript"/>
        </w:rPr>
        <w:t>rd</w:t>
      </w:r>
      <w:r>
        <w:rPr>
          <w:rFonts w:ascii="Times New Roman" w:hAnsi="Times New Roman" w:cs="Times New Roman"/>
          <w:sz w:val="24"/>
          <w:szCs w:val="24"/>
        </w:rPr>
        <w:t xml:space="preserve"> day of </w:t>
      </w:r>
      <w:r w:rsidR="00DD4544">
        <w:rPr>
          <w:rFonts w:ascii="Times New Roman" w:hAnsi="Times New Roman" w:cs="Times New Roman"/>
          <w:sz w:val="24"/>
          <w:szCs w:val="24"/>
        </w:rPr>
        <w:t>November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t>………………………………</w:t>
      </w:r>
    </w:p>
    <w:p w:rsidR="003035CF" w:rsidRDefault="003035CF" w:rsidP="00284815">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3035CF" w:rsidRDefault="00284815"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DF" w:rsidRDefault="007846DF" w:rsidP="00975B47">
      <w:pPr>
        <w:spacing w:after="0" w:line="240" w:lineRule="auto"/>
      </w:pPr>
      <w:r>
        <w:separator/>
      </w:r>
    </w:p>
  </w:endnote>
  <w:endnote w:type="continuationSeparator" w:id="0">
    <w:p w:rsidR="007846DF" w:rsidRDefault="007846DF"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C8" w:rsidRDefault="00E54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E544C8" w:rsidRDefault="007846DF">
        <w:pPr>
          <w:pStyle w:val="Footer"/>
          <w:jc w:val="center"/>
        </w:pPr>
        <w:r>
          <w:fldChar w:fldCharType="begin"/>
        </w:r>
        <w:r>
          <w:instrText xml:space="preserve"> PAGE   \* MERGEFORMAT </w:instrText>
        </w:r>
        <w:r>
          <w:fldChar w:fldCharType="separate"/>
        </w:r>
        <w:r w:rsidR="003B4479">
          <w:rPr>
            <w:noProof/>
          </w:rPr>
          <w:t>1</w:t>
        </w:r>
        <w:r>
          <w:rPr>
            <w:noProof/>
          </w:rPr>
          <w:fldChar w:fldCharType="end"/>
        </w:r>
      </w:p>
    </w:sdtContent>
  </w:sdt>
  <w:p w:rsidR="00E544C8" w:rsidRDefault="00E54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C8" w:rsidRDefault="00E5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DF" w:rsidRDefault="007846DF" w:rsidP="00975B47">
      <w:pPr>
        <w:spacing w:after="0" w:line="240" w:lineRule="auto"/>
      </w:pPr>
      <w:r>
        <w:separator/>
      </w:r>
    </w:p>
  </w:footnote>
  <w:footnote w:type="continuationSeparator" w:id="0">
    <w:p w:rsidR="007846DF" w:rsidRDefault="007846DF"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C8" w:rsidRDefault="00E54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C8" w:rsidRDefault="00E544C8"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C8" w:rsidRDefault="00E54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7BEA"/>
    <w:rsid w:val="00013FD1"/>
    <w:rsid w:val="00022CF8"/>
    <w:rsid w:val="00025547"/>
    <w:rsid w:val="0003269C"/>
    <w:rsid w:val="000363B7"/>
    <w:rsid w:val="00051190"/>
    <w:rsid w:val="00060B39"/>
    <w:rsid w:val="00062B50"/>
    <w:rsid w:val="00067E43"/>
    <w:rsid w:val="000725D0"/>
    <w:rsid w:val="00076217"/>
    <w:rsid w:val="00087D63"/>
    <w:rsid w:val="000937BF"/>
    <w:rsid w:val="000968E1"/>
    <w:rsid w:val="00097ACE"/>
    <w:rsid w:val="000A12F9"/>
    <w:rsid w:val="000A21BE"/>
    <w:rsid w:val="000A2FC5"/>
    <w:rsid w:val="000A4498"/>
    <w:rsid w:val="000B0AC4"/>
    <w:rsid w:val="000B3074"/>
    <w:rsid w:val="000C6E6B"/>
    <w:rsid w:val="000D2883"/>
    <w:rsid w:val="000D2B25"/>
    <w:rsid w:val="000E037C"/>
    <w:rsid w:val="000E0D0D"/>
    <w:rsid w:val="000E65FD"/>
    <w:rsid w:val="000E7D8F"/>
    <w:rsid w:val="00100C69"/>
    <w:rsid w:val="00101076"/>
    <w:rsid w:val="00106C1A"/>
    <w:rsid w:val="001120DB"/>
    <w:rsid w:val="00113B35"/>
    <w:rsid w:val="00114984"/>
    <w:rsid w:val="00121DF7"/>
    <w:rsid w:val="0014136F"/>
    <w:rsid w:val="00142BB3"/>
    <w:rsid w:val="0014455E"/>
    <w:rsid w:val="0014717F"/>
    <w:rsid w:val="00150B95"/>
    <w:rsid w:val="0015280F"/>
    <w:rsid w:val="00153B34"/>
    <w:rsid w:val="00154521"/>
    <w:rsid w:val="001553AF"/>
    <w:rsid w:val="001563F3"/>
    <w:rsid w:val="00157DAF"/>
    <w:rsid w:val="001753A8"/>
    <w:rsid w:val="00175AC9"/>
    <w:rsid w:val="001837E4"/>
    <w:rsid w:val="001840F4"/>
    <w:rsid w:val="001938BF"/>
    <w:rsid w:val="00196993"/>
    <w:rsid w:val="001A0E86"/>
    <w:rsid w:val="001A1628"/>
    <w:rsid w:val="001A28A8"/>
    <w:rsid w:val="001A4F49"/>
    <w:rsid w:val="001A5FDC"/>
    <w:rsid w:val="001A7CD2"/>
    <w:rsid w:val="001C62A8"/>
    <w:rsid w:val="001C6F29"/>
    <w:rsid w:val="001D0C83"/>
    <w:rsid w:val="001D0E2B"/>
    <w:rsid w:val="001E123C"/>
    <w:rsid w:val="001F3F96"/>
    <w:rsid w:val="002008D2"/>
    <w:rsid w:val="002020BA"/>
    <w:rsid w:val="0020390B"/>
    <w:rsid w:val="0020668C"/>
    <w:rsid w:val="00211C06"/>
    <w:rsid w:val="00211EEF"/>
    <w:rsid w:val="00213458"/>
    <w:rsid w:val="002200F4"/>
    <w:rsid w:val="00220A34"/>
    <w:rsid w:val="002228A3"/>
    <w:rsid w:val="00226185"/>
    <w:rsid w:val="00226B6E"/>
    <w:rsid w:val="0023220F"/>
    <w:rsid w:val="00233C6B"/>
    <w:rsid w:val="0024165B"/>
    <w:rsid w:val="0026018F"/>
    <w:rsid w:val="0027040A"/>
    <w:rsid w:val="00276DDE"/>
    <w:rsid w:val="0027729D"/>
    <w:rsid w:val="0028219D"/>
    <w:rsid w:val="00284815"/>
    <w:rsid w:val="002A45AE"/>
    <w:rsid w:val="002A66DA"/>
    <w:rsid w:val="002A7EB7"/>
    <w:rsid w:val="002B0C48"/>
    <w:rsid w:val="002B1EDE"/>
    <w:rsid w:val="002B33A5"/>
    <w:rsid w:val="002C387B"/>
    <w:rsid w:val="002C3903"/>
    <w:rsid w:val="002D03FE"/>
    <w:rsid w:val="002D25A2"/>
    <w:rsid w:val="002D4E23"/>
    <w:rsid w:val="002D5843"/>
    <w:rsid w:val="002D5903"/>
    <w:rsid w:val="002D712D"/>
    <w:rsid w:val="002E21DF"/>
    <w:rsid w:val="002E4B86"/>
    <w:rsid w:val="002E678B"/>
    <w:rsid w:val="002E6C4A"/>
    <w:rsid w:val="002E72BD"/>
    <w:rsid w:val="002F55A2"/>
    <w:rsid w:val="002F786C"/>
    <w:rsid w:val="002F7D70"/>
    <w:rsid w:val="003035CF"/>
    <w:rsid w:val="00305BD6"/>
    <w:rsid w:val="00313D20"/>
    <w:rsid w:val="0031463C"/>
    <w:rsid w:val="00322623"/>
    <w:rsid w:val="003353BD"/>
    <w:rsid w:val="00335439"/>
    <w:rsid w:val="00344A47"/>
    <w:rsid w:val="00347AAD"/>
    <w:rsid w:val="00354280"/>
    <w:rsid w:val="00355844"/>
    <w:rsid w:val="00357CAE"/>
    <w:rsid w:val="00361A81"/>
    <w:rsid w:val="00362B60"/>
    <w:rsid w:val="00362E7B"/>
    <w:rsid w:val="003654B3"/>
    <w:rsid w:val="00370F58"/>
    <w:rsid w:val="00371AD9"/>
    <w:rsid w:val="0039141D"/>
    <w:rsid w:val="003935E4"/>
    <w:rsid w:val="00397006"/>
    <w:rsid w:val="003973F7"/>
    <w:rsid w:val="003A02A5"/>
    <w:rsid w:val="003A07A9"/>
    <w:rsid w:val="003A6876"/>
    <w:rsid w:val="003B4479"/>
    <w:rsid w:val="003C2A8B"/>
    <w:rsid w:val="003C6E8F"/>
    <w:rsid w:val="003D0432"/>
    <w:rsid w:val="003D1F34"/>
    <w:rsid w:val="003D76AA"/>
    <w:rsid w:val="003E16A1"/>
    <w:rsid w:val="003E2256"/>
    <w:rsid w:val="003E29CC"/>
    <w:rsid w:val="003F4309"/>
    <w:rsid w:val="003F4C09"/>
    <w:rsid w:val="00404C30"/>
    <w:rsid w:val="004056CE"/>
    <w:rsid w:val="00427718"/>
    <w:rsid w:val="004302FE"/>
    <w:rsid w:val="00431441"/>
    <w:rsid w:val="00435ADD"/>
    <w:rsid w:val="004360F9"/>
    <w:rsid w:val="00442C30"/>
    <w:rsid w:val="00442C5B"/>
    <w:rsid w:val="004457E3"/>
    <w:rsid w:val="0044584E"/>
    <w:rsid w:val="00446000"/>
    <w:rsid w:val="004468B0"/>
    <w:rsid w:val="00446CA3"/>
    <w:rsid w:val="004505FE"/>
    <w:rsid w:val="00450A56"/>
    <w:rsid w:val="00450CAC"/>
    <w:rsid w:val="00453E53"/>
    <w:rsid w:val="00460763"/>
    <w:rsid w:val="0046237D"/>
    <w:rsid w:val="004638F6"/>
    <w:rsid w:val="00466250"/>
    <w:rsid w:val="00467BB7"/>
    <w:rsid w:val="0047110A"/>
    <w:rsid w:val="00475301"/>
    <w:rsid w:val="00475A66"/>
    <w:rsid w:val="00480AA7"/>
    <w:rsid w:val="004852DF"/>
    <w:rsid w:val="00486F48"/>
    <w:rsid w:val="00491292"/>
    <w:rsid w:val="00491B0A"/>
    <w:rsid w:val="004A575C"/>
    <w:rsid w:val="004A60C1"/>
    <w:rsid w:val="004A713F"/>
    <w:rsid w:val="004B4EDF"/>
    <w:rsid w:val="004C5709"/>
    <w:rsid w:val="004D0075"/>
    <w:rsid w:val="004D102C"/>
    <w:rsid w:val="004D1A16"/>
    <w:rsid w:val="004E1CE2"/>
    <w:rsid w:val="004E2621"/>
    <w:rsid w:val="004F3D01"/>
    <w:rsid w:val="004F5141"/>
    <w:rsid w:val="004F6064"/>
    <w:rsid w:val="004F77D2"/>
    <w:rsid w:val="00501397"/>
    <w:rsid w:val="00510A6A"/>
    <w:rsid w:val="0051138B"/>
    <w:rsid w:val="0052329E"/>
    <w:rsid w:val="00531CE9"/>
    <w:rsid w:val="00532593"/>
    <w:rsid w:val="00540F8A"/>
    <w:rsid w:val="00543961"/>
    <w:rsid w:val="00544CF3"/>
    <w:rsid w:val="00546E2E"/>
    <w:rsid w:val="0055062E"/>
    <w:rsid w:val="00550D51"/>
    <w:rsid w:val="005524EF"/>
    <w:rsid w:val="005544D3"/>
    <w:rsid w:val="005608BB"/>
    <w:rsid w:val="0056383D"/>
    <w:rsid w:val="0057018C"/>
    <w:rsid w:val="0057250C"/>
    <w:rsid w:val="00577139"/>
    <w:rsid w:val="0058284D"/>
    <w:rsid w:val="00582BF9"/>
    <w:rsid w:val="00585E7E"/>
    <w:rsid w:val="005A23B6"/>
    <w:rsid w:val="005A2C27"/>
    <w:rsid w:val="005A4833"/>
    <w:rsid w:val="005B2835"/>
    <w:rsid w:val="005B4791"/>
    <w:rsid w:val="005C2E9D"/>
    <w:rsid w:val="005C543F"/>
    <w:rsid w:val="005C7D39"/>
    <w:rsid w:val="005D11EA"/>
    <w:rsid w:val="005D6B7E"/>
    <w:rsid w:val="005E4F74"/>
    <w:rsid w:val="005F1690"/>
    <w:rsid w:val="005F1780"/>
    <w:rsid w:val="005F18C4"/>
    <w:rsid w:val="005F2D4C"/>
    <w:rsid w:val="005F3BC2"/>
    <w:rsid w:val="00601B1A"/>
    <w:rsid w:val="00602C05"/>
    <w:rsid w:val="00604229"/>
    <w:rsid w:val="00613875"/>
    <w:rsid w:val="00613C2E"/>
    <w:rsid w:val="006142A2"/>
    <w:rsid w:val="0061592F"/>
    <w:rsid w:val="0062123B"/>
    <w:rsid w:val="0063368B"/>
    <w:rsid w:val="00635B46"/>
    <w:rsid w:val="00636C0C"/>
    <w:rsid w:val="00637719"/>
    <w:rsid w:val="00641645"/>
    <w:rsid w:val="00641715"/>
    <w:rsid w:val="00651B36"/>
    <w:rsid w:val="00657164"/>
    <w:rsid w:val="006600F6"/>
    <w:rsid w:val="00671591"/>
    <w:rsid w:val="00674953"/>
    <w:rsid w:val="00677A5D"/>
    <w:rsid w:val="00681130"/>
    <w:rsid w:val="00686739"/>
    <w:rsid w:val="00687C88"/>
    <w:rsid w:val="00693648"/>
    <w:rsid w:val="006941E4"/>
    <w:rsid w:val="00696A4F"/>
    <w:rsid w:val="006977DD"/>
    <w:rsid w:val="006A0022"/>
    <w:rsid w:val="006A068C"/>
    <w:rsid w:val="006A0B31"/>
    <w:rsid w:val="006A19D5"/>
    <w:rsid w:val="006A3F0C"/>
    <w:rsid w:val="006B00AF"/>
    <w:rsid w:val="006B1133"/>
    <w:rsid w:val="006B6036"/>
    <w:rsid w:val="006C053B"/>
    <w:rsid w:val="006C3A86"/>
    <w:rsid w:val="006C5644"/>
    <w:rsid w:val="006D094F"/>
    <w:rsid w:val="006D4BAB"/>
    <w:rsid w:val="006E3877"/>
    <w:rsid w:val="006E3C43"/>
    <w:rsid w:val="00701ABE"/>
    <w:rsid w:val="00703CA3"/>
    <w:rsid w:val="00717EC8"/>
    <w:rsid w:val="007214FD"/>
    <w:rsid w:val="00722A6B"/>
    <w:rsid w:val="00723491"/>
    <w:rsid w:val="00730968"/>
    <w:rsid w:val="00744609"/>
    <w:rsid w:val="00747B44"/>
    <w:rsid w:val="0075083D"/>
    <w:rsid w:val="00750FA5"/>
    <w:rsid w:val="00753073"/>
    <w:rsid w:val="00754DFA"/>
    <w:rsid w:val="00756797"/>
    <w:rsid w:val="00756E9D"/>
    <w:rsid w:val="007665D6"/>
    <w:rsid w:val="00772564"/>
    <w:rsid w:val="00774854"/>
    <w:rsid w:val="007755AA"/>
    <w:rsid w:val="007846DF"/>
    <w:rsid w:val="00796A03"/>
    <w:rsid w:val="007A4808"/>
    <w:rsid w:val="007A5F1A"/>
    <w:rsid w:val="007A6817"/>
    <w:rsid w:val="007B0881"/>
    <w:rsid w:val="007B124F"/>
    <w:rsid w:val="007B1952"/>
    <w:rsid w:val="007B1964"/>
    <w:rsid w:val="007B5B25"/>
    <w:rsid w:val="007C2973"/>
    <w:rsid w:val="007D012C"/>
    <w:rsid w:val="007D0F3C"/>
    <w:rsid w:val="007D1523"/>
    <w:rsid w:val="007D2939"/>
    <w:rsid w:val="007D2B48"/>
    <w:rsid w:val="007E0D62"/>
    <w:rsid w:val="007E2335"/>
    <w:rsid w:val="007F0200"/>
    <w:rsid w:val="007F6400"/>
    <w:rsid w:val="00801603"/>
    <w:rsid w:val="0080445D"/>
    <w:rsid w:val="00812462"/>
    <w:rsid w:val="00813E70"/>
    <w:rsid w:val="00814FB2"/>
    <w:rsid w:val="00816CA0"/>
    <w:rsid w:val="008272FA"/>
    <w:rsid w:val="0082768F"/>
    <w:rsid w:val="00836E9E"/>
    <w:rsid w:val="00840591"/>
    <w:rsid w:val="00840698"/>
    <w:rsid w:val="008507EF"/>
    <w:rsid w:val="00852BB7"/>
    <w:rsid w:val="00854B55"/>
    <w:rsid w:val="008578D4"/>
    <w:rsid w:val="008641B0"/>
    <w:rsid w:val="0086460B"/>
    <w:rsid w:val="008659D9"/>
    <w:rsid w:val="00866E42"/>
    <w:rsid w:val="0087245D"/>
    <w:rsid w:val="008834BB"/>
    <w:rsid w:val="00884824"/>
    <w:rsid w:val="00886052"/>
    <w:rsid w:val="008915D1"/>
    <w:rsid w:val="00896D86"/>
    <w:rsid w:val="008A2A5B"/>
    <w:rsid w:val="008A43F3"/>
    <w:rsid w:val="008A477B"/>
    <w:rsid w:val="008B0B30"/>
    <w:rsid w:val="008C0252"/>
    <w:rsid w:val="008D0437"/>
    <w:rsid w:val="008D2A81"/>
    <w:rsid w:val="008D55BE"/>
    <w:rsid w:val="008D7203"/>
    <w:rsid w:val="008E1991"/>
    <w:rsid w:val="008F38BE"/>
    <w:rsid w:val="008F43B6"/>
    <w:rsid w:val="008F5709"/>
    <w:rsid w:val="00900295"/>
    <w:rsid w:val="00901040"/>
    <w:rsid w:val="00905314"/>
    <w:rsid w:val="009141D8"/>
    <w:rsid w:val="00917800"/>
    <w:rsid w:val="00917C1A"/>
    <w:rsid w:val="00926E9F"/>
    <w:rsid w:val="00932DBC"/>
    <w:rsid w:val="0093406C"/>
    <w:rsid w:val="00935A53"/>
    <w:rsid w:val="00946B02"/>
    <w:rsid w:val="00952D8C"/>
    <w:rsid w:val="0095785A"/>
    <w:rsid w:val="00957927"/>
    <w:rsid w:val="0097097C"/>
    <w:rsid w:val="00975B47"/>
    <w:rsid w:val="009836F5"/>
    <w:rsid w:val="009843F9"/>
    <w:rsid w:val="0099147A"/>
    <w:rsid w:val="00994F43"/>
    <w:rsid w:val="009A1246"/>
    <w:rsid w:val="009A2A9D"/>
    <w:rsid w:val="009A4AD7"/>
    <w:rsid w:val="009A587E"/>
    <w:rsid w:val="009B0049"/>
    <w:rsid w:val="009B0C1D"/>
    <w:rsid w:val="009B1232"/>
    <w:rsid w:val="009C08E3"/>
    <w:rsid w:val="009C1705"/>
    <w:rsid w:val="009C27A9"/>
    <w:rsid w:val="009C2F44"/>
    <w:rsid w:val="009C6027"/>
    <w:rsid w:val="009C7EFA"/>
    <w:rsid w:val="009E0497"/>
    <w:rsid w:val="00A0404F"/>
    <w:rsid w:val="00A049F2"/>
    <w:rsid w:val="00A10904"/>
    <w:rsid w:val="00A10A9A"/>
    <w:rsid w:val="00A1198B"/>
    <w:rsid w:val="00A13273"/>
    <w:rsid w:val="00A14102"/>
    <w:rsid w:val="00A15764"/>
    <w:rsid w:val="00A22733"/>
    <w:rsid w:val="00A23504"/>
    <w:rsid w:val="00A260D1"/>
    <w:rsid w:val="00A3090C"/>
    <w:rsid w:val="00A319F3"/>
    <w:rsid w:val="00A334BE"/>
    <w:rsid w:val="00A41646"/>
    <w:rsid w:val="00A43D35"/>
    <w:rsid w:val="00A548CA"/>
    <w:rsid w:val="00A65788"/>
    <w:rsid w:val="00A65BA5"/>
    <w:rsid w:val="00A7097F"/>
    <w:rsid w:val="00A779ED"/>
    <w:rsid w:val="00A82699"/>
    <w:rsid w:val="00A82AEB"/>
    <w:rsid w:val="00A83A53"/>
    <w:rsid w:val="00A8594F"/>
    <w:rsid w:val="00A864B9"/>
    <w:rsid w:val="00A90A47"/>
    <w:rsid w:val="00A93999"/>
    <w:rsid w:val="00AA4A93"/>
    <w:rsid w:val="00AA58BC"/>
    <w:rsid w:val="00AC2A64"/>
    <w:rsid w:val="00AC2C6F"/>
    <w:rsid w:val="00AC60D4"/>
    <w:rsid w:val="00AC7D65"/>
    <w:rsid w:val="00AD080F"/>
    <w:rsid w:val="00AD46A1"/>
    <w:rsid w:val="00AD4E9E"/>
    <w:rsid w:val="00AD7DFA"/>
    <w:rsid w:val="00AE55A4"/>
    <w:rsid w:val="00AF00C8"/>
    <w:rsid w:val="00B103E9"/>
    <w:rsid w:val="00B10FC1"/>
    <w:rsid w:val="00B133AF"/>
    <w:rsid w:val="00B1693E"/>
    <w:rsid w:val="00B33524"/>
    <w:rsid w:val="00B35078"/>
    <w:rsid w:val="00B3702D"/>
    <w:rsid w:val="00B42990"/>
    <w:rsid w:val="00B45E61"/>
    <w:rsid w:val="00B57DEE"/>
    <w:rsid w:val="00B665BF"/>
    <w:rsid w:val="00B739D5"/>
    <w:rsid w:val="00B757F8"/>
    <w:rsid w:val="00B77056"/>
    <w:rsid w:val="00B93102"/>
    <w:rsid w:val="00B94ED0"/>
    <w:rsid w:val="00BA198D"/>
    <w:rsid w:val="00BA49FB"/>
    <w:rsid w:val="00BA627D"/>
    <w:rsid w:val="00BB14B4"/>
    <w:rsid w:val="00BB1C6D"/>
    <w:rsid w:val="00BC023B"/>
    <w:rsid w:val="00BC16D1"/>
    <w:rsid w:val="00BC1F3C"/>
    <w:rsid w:val="00BC5C59"/>
    <w:rsid w:val="00BC731A"/>
    <w:rsid w:val="00BC776F"/>
    <w:rsid w:val="00BD51A5"/>
    <w:rsid w:val="00BE2416"/>
    <w:rsid w:val="00BE4031"/>
    <w:rsid w:val="00BE5F42"/>
    <w:rsid w:val="00BE630C"/>
    <w:rsid w:val="00BE7D5B"/>
    <w:rsid w:val="00BF3B34"/>
    <w:rsid w:val="00BF3BD1"/>
    <w:rsid w:val="00BF4464"/>
    <w:rsid w:val="00BF49A9"/>
    <w:rsid w:val="00BF541F"/>
    <w:rsid w:val="00C000BD"/>
    <w:rsid w:val="00C00F41"/>
    <w:rsid w:val="00C02E67"/>
    <w:rsid w:val="00C06029"/>
    <w:rsid w:val="00C1023A"/>
    <w:rsid w:val="00C13EFA"/>
    <w:rsid w:val="00C20728"/>
    <w:rsid w:val="00C31AF7"/>
    <w:rsid w:val="00C329D7"/>
    <w:rsid w:val="00C33F0A"/>
    <w:rsid w:val="00C36F16"/>
    <w:rsid w:val="00C40079"/>
    <w:rsid w:val="00C42CA7"/>
    <w:rsid w:val="00C47D7F"/>
    <w:rsid w:val="00C50B38"/>
    <w:rsid w:val="00C53984"/>
    <w:rsid w:val="00C542BF"/>
    <w:rsid w:val="00C676D8"/>
    <w:rsid w:val="00C74B34"/>
    <w:rsid w:val="00C7775D"/>
    <w:rsid w:val="00C842D1"/>
    <w:rsid w:val="00C87E55"/>
    <w:rsid w:val="00C92808"/>
    <w:rsid w:val="00CA3BE2"/>
    <w:rsid w:val="00CA59BC"/>
    <w:rsid w:val="00CA61BA"/>
    <w:rsid w:val="00CB1265"/>
    <w:rsid w:val="00CC29AF"/>
    <w:rsid w:val="00CC2AF7"/>
    <w:rsid w:val="00CC6E0C"/>
    <w:rsid w:val="00CC7310"/>
    <w:rsid w:val="00CD3CA0"/>
    <w:rsid w:val="00CD47F3"/>
    <w:rsid w:val="00CD4886"/>
    <w:rsid w:val="00CE6F4C"/>
    <w:rsid w:val="00CF695C"/>
    <w:rsid w:val="00D01544"/>
    <w:rsid w:val="00D2108B"/>
    <w:rsid w:val="00D22BBF"/>
    <w:rsid w:val="00D2465C"/>
    <w:rsid w:val="00D3059A"/>
    <w:rsid w:val="00D340B6"/>
    <w:rsid w:val="00D47660"/>
    <w:rsid w:val="00D52539"/>
    <w:rsid w:val="00D5263E"/>
    <w:rsid w:val="00D739ED"/>
    <w:rsid w:val="00D80214"/>
    <w:rsid w:val="00D842A3"/>
    <w:rsid w:val="00D902E4"/>
    <w:rsid w:val="00D944AB"/>
    <w:rsid w:val="00DA7938"/>
    <w:rsid w:val="00DB4E4A"/>
    <w:rsid w:val="00DD0463"/>
    <w:rsid w:val="00DD2958"/>
    <w:rsid w:val="00DD4544"/>
    <w:rsid w:val="00DD6118"/>
    <w:rsid w:val="00DE3EE4"/>
    <w:rsid w:val="00DE4F53"/>
    <w:rsid w:val="00DF1FC3"/>
    <w:rsid w:val="00DF469B"/>
    <w:rsid w:val="00E03DE4"/>
    <w:rsid w:val="00E07443"/>
    <w:rsid w:val="00E11378"/>
    <w:rsid w:val="00E13F7A"/>
    <w:rsid w:val="00E14050"/>
    <w:rsid w:val="00E14EB6"/>
    <w:rsid w:val="00E33F93"/>
    <w:rsid w:val="00E44219"/>
    <w:rsid w:val="00E544C8"/>
    <w:rsid w:val="00E57DF8"/>
    <w:rsid w:val="00E67C8C"/>
    <w:rsid w:val="00E74E20"/>
    <w:rsid w:val="00E751E3"/>
    <w:rsid w:val="00E8321C"/>
    <w:rsid w:val="00E93676"/>
    <w:rsid w:val="00EA00BC"/>
    <w:rsid w:val="00EA01F9"/>
    <w:rsid w:val="00EA22D6"/>
    <w:rsid w:val="00EA39BE"/>
    <w:rsid w:val="00EA4E67"/>
    <w:rsid w:val="00EA55AD"/>
    <w:rsid w:val="00EB1E30"/>
    <w:rsid w:val="00EB3C78"/>
    <w:rsid w:val="00EC3B13"/>
    <w:rsid w:val="00ED3B14"/>
    <w:rsid w:val="00ED53C1"/>
    <w:rsid w:val="00ED663D"/>
    <w:rsid w:val="00ED69D0"/>
    <w:rsid w:val="00ED7F2C"/>
    <w:rsid w:val="00EE6D8F"/>
    <w:rsid w:val="00F06A13"/>
    <w:rsid w:val="00F074E6"/>
    <w:rsid w:val="00F13ABB"/>
    <w:rsid w:val="00F241A6"/>
    <w:rsid w:val="00F245D6"/>
    <w:rsid w:val="00F30981"/>
    <w:rsid w:val="00F31120"/>
    <w:rsid w:val="00F336DD"/>
    <w:rsid w:val="00F36898"/>
    <w:rsid w:val="00F37DAE"/>
    <w:rsid w:val="00F532D2"/>
    <w:rsid w:val="00F55362"/>
    <w:rsid w:val="00F63A63"/>
    <w:rsid w:val="00F73998"/>
    <w:rsid w:val="00F80251"/>
    <w:rsid w:val="00F81173"/>
    <w:rsid w:val="00F85F39"/>
    <w:rsid w:val="00F86574"/>
    <w:rsid w:val="00F952B6"/>
    <w:rsid w:val="00F97D45"/>
    <w:rsid w:val="00FA0FE0"/>
    <w:rsid w:val="00FA2F1F"/>
    <w:rsid w:val="00FB71B0"/>
    <w:rsid w:val="00FC2A18"/>
    <w:rsid w:val="00FC2B3F"/>
    <w:rsid w:val="00FD2AEB"/>
    <w:rsid w:val="00FD4368"/>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037">
      <w:bodyDiv w:val="1"/>
      <w:marLeft w:val="0"/>
      <w:marRight w:val="0"/>
      <w:marTop w:val="0"/>
      <w:marBottom w:val="0"/>
      <w:divBdr>
        <w:top w:val="none" w:sz="0" w:space="0" w:color="auto"/>
        <w:left w:val="none" w:sz="0" w:space="0" w:color="auto"/>
        <w:bottom w:val="none" w:sz="0" w:space="0" w:color="auto"/>
        <w:right w:val="none" w:sz="0" w:space="0" w:color="auto"/>
      </w:divBdr>
    </w:div>
    <w:div w:id="78931818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21262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7A35-AE89-460F-9966-C7DEB534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2016-12-07T14:09:00Z</dcterms:created>
  <dcterms:modified xsi:type="dcterms:W3CDTF">2016-12-07T14:09:00Z</dcterms:modified>
</cp:coreProperties>
</file>