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102219" w:rsidRDefault="00CA59BC" w:rsidP="00102219">
      <w:pPr>
        <w:spacing w:after="0" w:line="360" w:lineRule="auto"/>
        <w:jc w:val="center"/>
        <w:rPr>
          <w:rFonts w:ascii="Times New Roman" w:hAnsi="Times New Roman" w:cs="Times New Roman"/>
          <w:b/>
          <w:sz w:val="24"/>
          <w:szCs w:val="24"/>
        </w:rPr>
      </w:pPr>
      <w:r w:rsidRPr="00102219">
        <w:rPr>
          <w:rFonts w:ascii="Times New Roman" w:hAnsi="Times New Roman" w:cs="Times New Roman"/>
          <w:b/>
          <w:sz w:val="24"/>
          <w:szCs w:val="24"/>
        </w:rPr>
        <w:t>THE REPUBLIC OF UGANDA</w:t>
      </w:r>
    </w:p>
    <w:p w:rsidR="00CA59BC" w:rsidRPr="00102219" w:rsidRDefault="00CA59BC" w:rsidP="00102219">
      <w:pPr>
        <w:spacing w:after="0" w:line="360" w:lineRule="auto"/>
        <w:jc w:val="center"/>
        <w:rPr>
          <w:rFonts w:ascii="Times New Roman" w:hAnsi="Times New Roman" w:cs="Times New Roman"/>
          <w:b/>
          <w:sz w:val="24"/>
          <w:szCs w:val="24"/>
        </w:rPr>
      </w:pPr>
      <w:r w:rsidRPr="00102219">
        <w:rPr>
          <w:rFonts w:ascii="Times New Roman" w:hAnsi="Times New Roman" w:cs="Times New Roman"/>
          <w:b/>
          <w:sz w:val="24"/>
          <w:szCs w:val="24"/>
        </w:rPr>
        <w:t>IN THE HIGH COURT OF UGANDA SITTING AT ARUA</w:t>
      </w:r>
    </w:p>
    <w:p w:rsidR="00CA59BC" w:rsidRPr="00102219" w:rsidRDefault="00CA59BC" w:rsidP="00102219">
      <w:pPr>
        <w:spacing w:after="0" w:line="360" w:lineRule="auto"/>
        <w:jc w:val="center"/>
        <w:rPr>
          <w:rFonts w:ascii="Times New Roman" w:hAnsi="Times New Roman" w:cs="Times New Roman"/>
          <w:b/>
          <w:sz w:val="24"/>
          <w:szCs w:val="24"/>
        </w:rPr>
      </w:pPr>
      <w:r w:rsidRPr="00102219">
        <w:rPr>
          <w:rFonts w:ascii="Times New Roman" w:hAnsi="Times New Roman" w:cs="Times New Roman"/>
          <w:b/>
          <w:sz w:val="24"/>
          <w:szCs w:val="24"/>
        </w:rPr>
        <w:t xml:space="preserve">CIVIL </w:t>
      </w:r>
      <w:r w:rsidR="002724E3" w:rsidRPr="00102219">
        <w:rPr>
          <w:rFonts w:ascii="Times New Roman" w:hAnsi="Times New Roman" w:cs="Times New Roman"/>
          <w:b/>
          <w:sz w:val="24"/>
          <w:szCs w:val="24"/>
        </w:rPr>
        <w:t>SUIT</w:t>
      </w:r>
      <w:r w:rsidRPr="00102219">
        <w:rPr>
          <w:rFonts w:ascii="Times New Roman" w:hAnsi="Times New Roman" w:cs="Times New Roman"/>
          <w:b/>
          <w:sz w:val="24"/>
          <w:szCs w:val="24"/>
        </w:rPr>
        <w:t xml:space="preserve"> No. 00</w:t>
      </w:r>
      <w:r w:rsidR="002724E3" w:rsidRPr="00102219">
        <w:rPr>
          <w:rFonts w:ascii="Times New Roman" w:hAnsi="Times New Roman" w:cs="Times New Roman"/>
          <w:b/>
          <w:sz w:val="24"/>
          <w:szCs w:val="24"/>
        </w:rPr>
        <w:t>01</w:t>
      </w:r>
      <w:r w:rsidRPr="00102219">
        <w:rPr>
          <w:rFonts w:ascii="Times New Roman" w:hAnsi="Times New Roman" w:cs="Times New Roman"/>
          <w:b/>
          <w:sz w:val="24"/>
          <w:szCs w:val="24"/>
        </w:rPr>
        <w:t xml:space="preserve"> OF 201</w:t>
      </w:r>
      <w:r w:rsidR="002724E3" w:rsidRPr="00102219">
        <w:rPr>
          <w:rFonts w:ascii="Times New Roman" w:hAnsi="Times New Roman" w:cs="Times New Roman"/>
          <w:b/>
          <w:sz w:val="24"/>
          <w:szCs w:val="24"/>
        </w:rPr>
        <w:t>1</w:t>
      </w:r>
    </w:p>
    <w:p w:rsidR="001A7CD2" w:rsidRPr="00102219" w:rsidRDefault="001A7CD2" w:rsidP="00102219">
      <w:pPr>
        <w:spacing w:after="0" w:line="360" w:lineRule="auto"/>
        <w:ind w:left="576" w:right="576"/>
        <w:jc w:val="center"/>
        <w:rPr>
          <w:rFonts w:ascii="Times New Roman" w:hAnsi="Times New Roman" w:cs="Times New Roman"/>
          <w:b/>
          <w:sz w:val="24"/>
          <w:szCs w:val="24"/>
        </w:rPr>
      </w:pPr>
    </w:p>
    <w:p w:rsidR="002724E3" w:rsidRPr="00102219" w:rsidRDefault="002724E3" w:rsidP="00102219">
      <w:pPr>
        <w:spacing w:after="0" w:line="360" w:lineRule="auto"/>
        <w:jc w:val="both"/>
        <w:rPr>
          <w:rFonts w:ascii="Times New Roman" w:hAnsi="Times New Roman" w:cs="Times New Roman"/>
          <w:b/>
          <w:sz w:val="24"/>
          <w:szCs w:val="24"/>
        </w:rPr>
      </w:pPr>
      <w:r w:rsidRPr="00102219">
        <w:rPr>
          <w:rFonts w:ascii="Times New Roman" w:hAnsi="Times New Roman" w:cs="Times New Roman"/>
          <w:b/>
          <w:sz w:val="24"/>
          <w:szCs w:val="24"/>
        </w:rPr>
        <w:t>WEST NILE TEACHERS SAVINGS &amp; CREDIT</w:t>
      </w:r>
    </w:p>
    <w:p w:rsidR="00CA59BC" w:rsidRPr="00102219" w:rsidRDefault="002724E3" w:rsidP="00102219">
      <w:pPr>
        <w:spacing w:after="0" w:line="360" w:lineRule="auto"/>
        <w:jc w:val="both"/>
        <w:rPr>
          <w:rFonts w:ascii="Times New Roman" w:hAnsi="Times New Roman" w:cs="Times New Roman"/>
          <w:b/>
          <w:sz w:val="24"/>
          <w:szCs w:val="24"/>
        </w:rPr>
      </w:pPr>
      <w:r w:rsidRPr="00102219">
        <w:rPr>
          <w:rFonts w:ascii="Times New Roman" w:hAnsi="Times New Roman" w:cs="Times New Roman"/>
          <w:b/>
          <w:sz w:val="24"/>
          <w:szCs w:val="24"/>
        </w:rPr>
        <w:t>COPERATIVE SOCIETY LIMITED</w:t>
      </w:r>
      <w:r w:rsidR="001A7CD2" w:rsidRPr="00102219">
        <w:rPr>
          <w:rFonts w:ascii="Times New Roman" w:hAnsi="Times New Roman" w:cs="Times New Roman"/>
          <w:b/>
          <w:sz w:val="24"/>
          <w:szCs w:val="24"/>
        </w:rPr>
        <w:tab/>
      </w:r>
      <w:r w:rsidR="00CA59BC" w:rsidRPr="00102219">
        <w:rPr>
          <w:rFonts w:ascii="Times New Roman" w:hAnsi="Times New Roman" w:cs="Times New Roman"/>
          <w:b/>
          <w:sz w:val="24"/>
          <w:szCs w:val="24"/>
        </w:rPr>
        <w:t>……………</w:t>
      </w:r>
      <w:r w:rsidRPr="00102219">
        <w:rPr>
          <w:rFonts w:ascii="Times New Roman" w:hAnsi="Times New Roman" w:cs="Times New Roman"/>
          <w:b/>
          <w:sz w:val="24"/>
          <w:szCs w:val="24"/>
        </w:rPr>
        <w:t>……………….</w:t>
      </w:r>
      <w:r w:rsidR="00CA59BC" w:rsidRPr="00102219">
        <w:rPr>
          <w:rFonts w:ascii="Times New Roman" w:hAnsi="Times New Roman" w:cs="Times New Roman"/>
          <w:b/>
          <w:sz w:val="24"/>
          <w:szCs w:val="24"/>
        </w:rPr>
        <w:tab/>
      </w:r>
      <w:r w:rsidRPr="00102219">
        <w:rPr>
          <w:rFonts w:ascii="Times New Roman" w:hAnsi="Times New Roman" w:cs="Times New Roman"/>
          <w:b/>
          <w:sz w:val="24"/>
          <w:szCs w:val="24"/>
        </w:rPr>
        <w:t>PLAINTIFF</w:t>
      </w:r>
    </w:p>
    <w:p w:rsidR="001A7CD2" w:rsidRPr="00102219" w:rsidRDefault="001A7CD2" w:rsidP="00102219">
      <w:pPr>
        <w:spacing w:after="0" w:line="360" w:lineRule="auto"/>
        <w:jc w:val="both"/>
        <w:rPr>
          <w:rFonts w:ascii="Times New Roman" w:hAnsi="Times New Roman" w:cs="Times New Roman"/>
          <w:b/>
          <w:sz w:val="24"/>
          <w:szCs w:val="24"/>
        </w:rPr>
      </w:pPr>
      <w:bookmarkStart w:id="0" w:name="_GoBack"/>
      <w:bookmarkEnd w:id="0"/>
    </w:p>
    <w:p w:rsidR="00CA59BC" w:rsidRPr="00102219" w:rsidRDefault="00CA59BC" w:rsidP="00102219">
      <w:pPr>
        <w:pStyle w:val="ListParagraph"/>
        <w:spacing w:after="0" w:line="360" w:lineRule="auto"/>
        <w:jc w:val="center"/>
        <w:rPr>
          <w:rFonts w:ascii="Times New Roman" w:hAnsi="Times New Roman" w:cs="Times New Roman"/>
          <w:b/>
          <w:sz w:val="24"/>
          <w:szCs w:val="24"/>
        </w:rPr>
      </w:pPr>
      <w:r w:rsidRPr="00102219">
        <w:rPr>
          <w:rFonts w:ascii="Times New Roman" w:hAnsi="Times New Roman" w:cs="Times New Roman"/>
          <w:b/>
          <w:sz w:val="24"/>
          <w:szCs w:val="24"/>
        </w:rPr>
        <w:t>VERSUS</w:t>
      </w:r>
    </w:p>
    <w:p w:rsidR="001A7CD2" w:rsidRPr="00102219" w:rsidRDefault="001A7CD2" w:rsidP="00102219">
      <w:pPr>
        <w:pStyle w:val="ListParagraph"/>
        <w:spacing w:after="0" w:line="360" w:lineRule="auto"/>
        <w:jc w:val="both"/>
        <w:rPr>
          <w:rFonts w:ascii="Times New Roman" w:hAnsi="Times New Roman" w:cs="Times New Roman"/>
          <w:b/>
          <w:sz w:val="24"/>
          <w:szCs w:val="24"/>
        </w:rPr>
      </w:pPr>
    </w:p>
    <w:p w:rsidR="00CA59BC" w:rsidRPr="00102219" w:rsidRDefault="002724E3" w:rsidP="00102219">
      <w:pPr>
        <w:spacing w:after="0" w:line="360" w:lineRule="auto"/>
        <w:jc w:val="both"/>
        <w:rPr>
          <w:rFonts w:ascii="Times New Roman" w:hAnsi="Times New Roman" w:cs="Times New Roman"/>
          <w:b/>
          <w:sz w:val="24"/>
          <w:szCs w:val="24"/>
        </w:rPr>
      </w:pPr>
      <w:r w:rsidRPr="00102219">
        <w:rPr>
          <w:rFonts w:ascii="Times New Roman" w:hAnsi="Times New Roman" w:cs="Times New Roman"/>
          <w:b/>
          <w:sz w:val="24"/>
          <w:szCs w:val="24"/>
        </w:rPr>
        <w:t>TABU DAVID</w:t>
      </w:r>
      <w:r w:rsidR="00CA59BC" w:rsidRPr="00102219">
        <w:rPr>
          <w:rFonts w:ascii="Times New Roman" w:hAnsi="Times New Roman" w:cs="Times New Roman"/>
          <w:b/>
          <w:sz w:val="24"/>
          <w:szCs w:val="24"/>
        </w:rPr>
        <w:tab/>
        <w:t>……………………</w:t>
      </w:r>
      <w:r w:rsidRPr="00102219">
        <w:rPr>
          <w:rFonts w:ascii="Times New Roman" w:hAnsi="Times New Roman" w:cs="Times New Roman"/>
          <w:b/>
          <w:sz w:val="24"/>
          <w:szCs w:val="24"/>
        </w:rPr>
        <w:t>………………</w:t>
      </w:r>
      <w:r w:rsidR="00CA59BC" w:rsidRPr="00102219">
        <w:rPr>
          <w:rFonts w:ascii="Times New Roman" w:hAnsi="Times New Roman" w:cs="Times New Roman"/>
          <w:b/>
          <w:sz w:val="24"/>
          <w:szCs w:val="24"/>
        </w:rPr>
        <w:t>…</w:t>
      </w:r>
      <w:r w:rsidR="001A7CD2" w:rsidRPr="00102219">
        <w:rPr>
          <w:rFonts w:ascii="Times New Roman" w:hAnsi="Times New Roman" w:cs="Times New Roman"/>
          <w:b/>
          <w:sz w:val="24"/>
          <w:szCs w:val="24"/>
        </w:rPr>
        <w:t>…….</w:t>
      </w:r>
      <w:r w:rsidR="00CA59BC" w:rsidRPr="00102219">
        <w:rPr>
          <w:rFonts w:ascii="Times New Roman" w:hAnsi="Times New Roman" w:cs="Times New Roman"/>
          <w:b/>
          <w:sz w:val="24"/>
          <w:szCs w:val="24"/>
        </w:rPr>
        <w:t>………</w:t>
      </w:r>
      <w:r w:rsidR="00CA59BC" w:rsidRPr="00102219">
        <w:rPr>
          <w:rFonts w:ascii="Times New Roman" w:hAnsi="Times New Roman" w:cs="Times New Roman"/>
          <w:b/>
          <w:sz w:val="24"/>
          <w:szCs w:val="24"/>
        </w:rPr>
        <w:tab/>
      </w:r>
      <w:r w:rsidRPr="00102219">
        <w:rPr>
          <w:rFonts w:ascii="Times New Roman" w:hAnsi="Times New Roman" w:cs="Times New Roman"/>
          <w:b/>
          <w:sz w:val="24"/>
          <w:szCs w:val="24"/>
        </w:rPr>
        <w:t>DEFENDANT</w:t>
      </w:r>
    </w:p>
    <w:p w:rsidR="00A10A9A" w:rsidRPr="00102219" w:rsidRDefault="00A10A9A" w:rsidP="00102219">
      <w:pPr>
        <w:spacing w:after="0" w:line="360" w:lineRule="auto"/>
        <w:jc w:val="center"/>
        <w:rPr>
          <w:rFonts w:ascii="Times New Roman" w:hAnsi="Times New Roman" w:cs="Times New Roman"/>
          <w:b/>
          <w:sz w:val="24"/>
          <w:szCs w:val="24"/>
          <w:u w:val="single"/>
        </w:rPr>
      </w:pPr>
    </w:p>
    <w:p w:rsidR="00A10A9A" w:rsidRPr="00102219" w:rsidRDefault="00A10A9A" w:rsidP="00102219">
      <w:pPr>
        <w:spacing w:line="360" w:lineRule="auto"/>
        <w:rPr>
          <w:rFonts w:ascii="Times New Roman" w:hAnsi="Times New Roman" w:cs="Times New Roman"/>
          <w:b/>
          <w:sz w:val="24"/>
          <w:szCs w:val="24"/>
        </w:rPr>
      </w:pPr>
      <w:r w:rsidRPr="00102219">
        <w:rPr>
          <w:rFonts w:ascii="Times New Roman" w:hAnsi="Times New Roman" w:cs="Times New Roman"/>
          <w:b/>
          <w:sz w:val="24"/>
          <w:szCs w:val="24"/>
        </w:rPr>
        <w:t xml:space="preserve">Before: Hon Justice Stephen </w:t>
      </w:r>
      <w:proofErr w:type="spellStart"/>
      <w:r w:rsidRPr="00102219">
        <w:rPr>
          <w:rFonts w:ascii="Times New Roman" w:hAnsi="Times New Roman" w:cs="Times New Roman"/>
          <w:b/>
          <w:sz w:val="24"/>
          <w:szCs w:val="24"/>
        </w:rPr>
        <w:t>Mubiru</w:t>
      </w:r>
      <w:proofErr w:type="spellEnd"/>
      <w:r w:rsidRPr="00102219">
        <w:rPr>
          <w:rFonts w:ascii="Times New Roman" w:hAnsi="Times New Roman" w:cs="Times New Roman"/>
          <w:b/>
          <w:sz w:val="24"/>
          <w:szCs w:val="24"/>
        </w:rPr>
        <w:t>.</w:t>
      </w:r>
    </w:p>
    <w:p w:rsidR="00A10A9A" w:rsidRPr="00102219" w:rsidRDefault="00A10A9A" w:rsidP="00102219">
      <w:pPr>
        <w:spacing w:after="0" w:line="360" w:lineRule="auto"/>
        <w:rPr>
          <w:rFonts w:ascii="Times New Roman" w:hAnsi="Times New Roman" w:cs="Times New Roman"/>
          <w:b/>
          <w:sz w:val="24"/>
          <w:szCs w:val="24"/>
          <w:u w:val="single"/>
        </w:rPr>
      </w:pPr>
    </w:p>
    <w:p w:rsidR="00CA59BC" w:rsidRPr="00102219" w:rsidRDefault="00CA59BC" w:rsidP="00102219">
      <w:pPr>
        <w:spacing w:after="0" w:line="360" w:lineRule="auto"/>
        <w:jc w:val="center"/>
        <w:rPr>
          <w:rFonts w:ascii="Times New Roman" w:hAnsi="Times New Roman" w:cs="Times New Roman"/>
          <w:b/>
          <w:sz w:val="24"/>
          <w:szCs w:val="24"/>
          <w:u w:val="single"/>
        </w:rPr>
      </w:pPr>
      <w:r w:rsidRPr="00102219">
        <w:rPr>
          <w:rFonts w:ascii="Times New Roman" w:hAnsi="Times New Roman" w:cs="Times New Roman"/>
          <w:b/>
          <w:sz w:val="24"/>
          <w:szCs w:val="24"/>
          <w:u w:val="single"/>
        </w:rPr>
        <w:t>JUDGMENT</w:t>
      </w:r>
    </w:p>
    <w:p w:rsidR="00C40079" w:rsidRPr="00102219" w:rsidRDefault="00C40079" w:rsidP="00102219">
      <w:pPr>
        <w:spacing w:after="0" w:line="360" w:lineRule="auto"/>
        <w:jc w:val="center"/>
        <w:rPr>
          <w:rFonts w:ascii="Times New Roman" w:hAnsi="Times New Roman" w:cs="Times New Roman"/>
          <w:sz w:val="24"/>
          <w:szCs w:val="24"/>
          <w:u w:val="single"/>
        </w:rPr>
      </w:pPr>
    </w:p>
    <w:p w:rsidR="00CA59BC" w:rsidRPr="00102219" w:rsidRDefault="001E1014" w:rsidP="00102219">
      <w:pPr>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t>By a plaint dated 14</w:t>
      </w:r>
      <w:r w:rsidRPr="00102219">
        <w:rPr>
          <w:rFonts w:ascii="Times New Roman" w:hAnsi="Times New Roman" w:cs="Times New Roman"/>
          <w:sz w:val="24"/>
          <w:szCs w:val="24"/>
          <w:vertAlign w:val="superscript"/>
        </w:rPr>
        <w:t>th</w:t>
      </w:r>
      <w:r w:rsidRPr="00102219">
        <w:rPr>
          <w:rFonts w:ascii="Times New Roman" w:hAnsi="Times New Roman" w:cs="Times New Roman"/>
          <w:sz w:val="24"/>
          <w:szCs w:val="24"/>
        </w:rPr>
        <w:t xml:space="preserve"> April 2011 and filed in court on 14</w:t>
      </w:r>
      <w:r w:rsidRPr="00102219">
        <w:rPr>
          <w:rFonts w:ascii="Times New Roman" w:hAnsi="Times New Roman" w:cs="Times New Roman"/>
          <w:sz w:val="24"/>
          <w:szCs w:val="24"/>
          <w:vertAlign w:val="superscript"/>
        </w:rPr>
        <w:t>th</w:t>
      </w:r>
      <w:r w:rsidRPr="00102219">
        <w:rPr>
          <w:rFonts w:ascii="Times New Roman" w:hAnsi="Times New Roman" w:cs="Times New Roman"/>
          <w:sz w:val="24"/>
          <w:szCs w:val="24"/>
        </w:rPr>
        <w:t xml:space="preserve"> April 2011, t</w:t>
      </w:r>
      <w:r w:rsidR="002724E3" w:rsidRPr="00102219">
        <w:rPr>
          <w:rFonts w:ascii="Times New Roman" w:hAnsi="Times New Roman" w:cs="Times New Roman"/>
          <w:sz w:val="24"/>
          <w:szCs w:val="24"/>
        </w:rPr>
        <w:t xml:space="preserve">he plaintiff sued the defendant for trespass to land, </w:t>
      </w:r>
      <w:r w:rsidRPr="00102219">
        <w:rPr>
          <w:rFonts w:ascii="Times New Roman" w:hAnsi="Times New Roman" w:cs="Times New Roman"/>
          <w:sz w:val="24"/>
          <w:szCs w:val="24"/>
        </w:rPr>
        <w:t xml:space="preserve">seeking an order </w:t>
      </w:r>
      <w:r w:rsidR="002724E3" w:rsidRPr="00102219">
        <w:rPr>
          <w:rFonts w:ascii="Times New Roman" w:hAnsi="Times New Roman" w:cs="Times New Roman"/>
          <w:sz w:val="24"/>
          <w:szCs w:val="24"/>
        </w:rPr>
        <w:t>vacant possession of land</w:t>
      </w:r>
      <w:r w:rsidRPr="00102219">
        <w:rPr>
          <w:rFonts w:ascii="Times New Roman" w:hAnsi="Times New Roman" w:cs="Times New Roman"/>
          <w:sz w:val="24"/>
          <w:szCs w:val="24"/>
        </w:rPr>
        <w:t xml:space="preserve"> and a commercial building</w:t>
      </w:r>
      <w:r w:rsidR="002724E3" w:rsidRPr="00102219">
        <w:rPr>
          <w:rFonts w:ascii="Times New Roman" w:hAnsi="Times New Roman" w:cs="Times New Roman"/>
          <w:sz w:val="24"/>
          <w:szCs w:val="24"/>
        </w:rPr>
        <w:t>, a permanent injunction, special and general damages</w:t>
      </w:r>
      <w:r w:rsidRPr="00102219">
        <w:rPr>
          <w:rFonts w:ascii="Times New Roman" w:hAnsi="Times New Roman" w:cs="Times New Roman"/>
          <w:sz w:val="24"/>
          <w:szCs w:val="24"/>
        </w:rPr>
        <w:t>, interest at a commercial rate and costs</w:t>
      </w:r>
      <w:r w:rsidR="008915D1" w:rsidRPr="00102219">
        <w:rPr>
          <w:rFonts w:ascii="Times New Roman" w:hAnsi="Times New Roman" w:cs="Times New Roman"/>
          <w:sz w:val="24"/>
          <w:szCs w:val="24"/>
        </w:rPr>
        <w:t>.</w:t>
      </w:r>
      <w:r w:rsidRPr="00102219">
        <w:rPr>
          <w:rFonts w:ascii="Times New Roman" w:hAnsi="Times New Roman" w:cs="Times New Roman"/>
          <w:sz w:val="24"/>
          <w:szCs w:val="24"/>
        </w:rPr>
        <w:t xml:space="preserve"> The plaintiff provided a background to the suit which was that during 1979, the plaintiff together with a one </w:t>
      </w:r>
      <w:proofErr w:type="spellStart"/>
      <w:r w:rsidRPr="00102219">
        <w:rPr>
          <w:rFonts w:ascii="Times New Roman" w:hAnsi="Times New Roman" w:cs="Times New Roman"/>
          <w:sz w:val="24"/>
          <w:szCs w:val="24"/>
        </w:rPr>
        <w:t>Agotre</w:t>
      </w:r>
      <w:proofErr w:type="spellEnd"/>
      <w:r w:rsidRPr="00102219">
        <w:rPr>
          <w:rFonts w:ascii="Times New Roman" w:hAnsi="Times New Roman" w:cs="Times New Roman"/>
          <w:sz w:val="24"/>
          <w:szCs w:val="24"/>
        </w:rPr>
        <w:t xml:space="preserve"> Charles, the father of the defendant, were tenants on a commercial building located at plot 3, LRV Volume Folio 10 </w:t>
      </w:r>
      <w:proofErr w:type="spellStart"/>
      <w:r w:rsidRPr="00102219">
        <w:rPr>
          <w:rFonts w:ascii="Times New Roman" w:hAnsi="Times New Roman" w:cs="Times New Roman"/>
          <w:sz w:val="24"/>
          <w:szCs w:val="24"/>
        </w:rPr>
        <w:t>Aduni</w:t>
      </w:r>
      <w:proofErr w:type="spellEnd"/>
      <w:r w:rsidRPr="00102219">
        <w:rPr>
          <w:rFonts w:ascii="Times New Roman" w:hAnsi="Times New Roman" w:cs="Times New Roman"/>
          <w:sz w:val="24"/>
          <w:szCs w:val="24"/>
        </w:rPr>
        <w:t xml:space="preserve"> Road in </w:t>
      </w:r>
      <w:proofErr w:type="spellStart"/>
      <w:r w:rsidRPr="00102219">
        <w:rPr>
          <w:rFonts w:ascii="Times New Roman" w:hAnsi="Times New Roman" w:cs="Times New Roman"/>
          <w:sz w:val="24"/>
          <w:szCs w:val="24"/>
        </w:rPr>
        <w:t>Arua</w:t>
      </w:r>
      <w:proofErr w:type="spellEnd"/>
      <w:r w:rsidRPr="00102219">
        <w:rPr>
          <w:rFonts w:ascii="Times New Roman" w:hAnsi="Times New Roman" w:cs="Times New Roman"/>
          <w:sz w:val="24"/>
          <w:szCs w:val="24"/>
        </w:rPr>
        <w:t xml:space="preserve"> Municipality which at the time was under the management of the Departed Asians Custodian Property Custodian Board</w:t>
      </w:r>
      <w:r w:rsidR="006D6A45" w:rsidRPr="00102219">
        <w:rPr>
          <w:rFonts w:ascii="Times New Roman" w:hAnsi="Times New Roman" w:cs="Times New Roman"/>
          <w:sz w:val="24"/>
          <w:szCs w:val="24"/>
        </w:rPr>
        <w:t xml:space="preserve"> (DAPCB)</w:t>
      </w:r>
      <w:r w:rsidRPr="00102219">
        <w:rPr>
          <w:rFonts w:ascii="Times New Roman" w:hAnsi="Times New Roman" w:cs="Times New Roman"/>
          <w:sz w:val="24"/>
          <w:szCs w:val="24"/>
        </w:rPr>
        <w:t xml:space="preserve">. They each rented half of the building until the death of </w:t>
      </w:r>
      <w:proofErr w:type="spellStart"/>
      <w:r w:rsidRPr="00102219">
        <w:rPr>
          <w:rFonts w:ascii="Times New Roman" w:hAnsi="Times New Roman" w:cs="Times New Roman"/>
          <w:sz w:val="24"/>
          <w:szCs w:val="24"/>
        </w:rPr>
        <w:t>Agotre</w:t>
      </w:r>
      <w:proofErr w:type="spellEnd"/>
      <w:r w:rsidRPr="00102219">
        <w:rPr>
          <w:rFonts w:ascii="Times New Roman" w:hAnsi="Times New Roman" w:cs="Times New Roman"/>
          <w:sz w:val="24"/>
          <w:szCs w:val="24"/>
        </w:rPr>
        <w:t xml:space="preserve"> Charles in 1989.</w:t>
      </w:r>
    </w:p>
    <w:p w:rsidR="001E1014" w:rsidRPr="00102219" w:rsidRDefault="001E1014" w:rsidP="00102219">
      <w:pPr>
        <w:spacing w:after="0" w:line="360" w:lineRule="auto"/>
        <w:jc w:val="both"/>
        <w:rPr>
          <w:rFonts w:ascii="Times New Roman" w:hAnsi="Times New Roman" w:cs="Times New Roman"/>
          <w:sz w:val="24"/>
          <w:szCs w:val="24"/>
        </w:rPr>
      </w:pPr>
    </w:p>
    <w:p w:rsidR="006D6A45" w:rsidRPr="00102219" w:rsidRDefault="001E1014" w:rsidP="00102219">
      <w:pPr>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t xml:space="preserve">Upon </w:t>
      </w:r>
      <w:proofErr w:type="spellStart"/>
      <w:r w:rsidRPr="00102219">
        <w:rPr>
          <w:rFonts w:ascii="Times New Roman" w:hAnsi="Times New Roman" w:cs="Times New Roman"/>
          <w:sz w:val="24"/>
          <w:szCs w:val="24"/>
        </w:rPr>
        <w:t>Agotre</w:t>
      </w:r>
      <w:proofErr w:type="spellEnd"/>
      <w:r w:rsidRPr="00102219">
        <w:rPr>
          <w:rFonts w:ascii="Times New Roman" w:hAnsi="Times New Roman" w:cs="Times New Roman"/>
          <w:sz w:val="24"/>
          <w:szCs w:val="24"/>
        </w:rPr>
        <w:t xml:space="preserve"> Charles’ death, his brother and uncle to the defendant, a one </w:t>
      </w:r>
      <w:proofErr w:type="spellStart"/>
      <w:r w:rsidRPr="00102219">
        <w:rPr>
          <w:rFonts w:ascii="Times New Roman" w:hAnsi="Times New Roman" w:cs="Times New Roman"/>
          <w:sz w:val="24"/>
          <w:szCs w:val="24"/>
        </w:rPr>
        <w:t>Wadria</w:t>
      </w:r>
      <w:proofErr w:type="spellEnd"/>
      <w:r w:rsidRPr="00102219">
        <w:rPr>
          <w:rFonts w:ascii="Times New Roman" w:hAnsi="Times New Roman" w:cs="Times New Roman"/>
          <w:sz w:val="24"/>
          <w:szCs w:val="24"/>
        </w:rPr>
        <w:t xml:space="preserve"> Charles, assumed the tenancy of his deceased brother and continued paying rent to the Departed Asians Custodian Property Custodian Board, in the name of his deceased brother. </w:t>
      </w:r>
      <w:r w:rsidR="00912098" w:rsidRPr="00102219">
        <w:rPr>
          <w:rFonts w:ascii="Times New Roman" w:hAnsi="Times New Roman" w:cs="Times New Roman"/>
          <w:sz w:val="24"/>
          <w:szCs w:val="24"/>
        </w:rPr>
        <w:t xml:space="preserve">During the year </w:t>
      </w:r>
      <w:r w:rsidR="00074F4A" w:rsidRPr="00102219">
        <w:rPr>
          <w:rFonts w:ascii="Times New Roman" w:hAnsi="Times New Roman" w:cs="Times New Roman"/>
          <w:sz w:val="24"/>
          <w:szCs w:val="24"/>
        </w:rPr>
        <w:t>1995</w:t>
      </w:r>
      <w:r w:rsidR="00912098" w:rsidRPr="00102219">
        <w:rPr>
          <w:rFonts w:ascii="Times New Roman" w:hAnsi="Times New Roman" w:cs="Times New Roman"/>
          <w:sz w:val="24"/>
          <w:szCs w:val="24"/>
        </w:rPr>
        <w:t xml:space="preserve">, the Departed Asians Custodian Property Custodian Board advertised the property comprised in plot 3, LRV Volume Folio 10 </w:t>
      </w:r>
      <w:proofErr w:type="spellStart"/>
      <w:r w:rsidR="00912098" w:rsidRPr="00102219">
        <w:rPr>
          <w:rFonts w:ascii="Times New Roman" w:hAnsi="Times New Roman" w:cs="Times New Roman"/>
          <w:sz w:val="24"/>
          <w:szCs w:val="24"/>
        </w:rPr>
        <w:t>Aduni</w:t>
      </w:r>
      <w:proofErr w:type="spellEnd"/>
      <w:r w:rsidR="00912098" w:rsidRPr="00102219">
        <w:rPr>
          <w:rFonts w:ascii="Times New Roman" w:hAnsi="Times New Roman" w:cs="Times New Roman"/>
          <w:sz w:val="24"/>
          <w:szCs w:val="24"/>
        </w:rPr>
        <w:t xml:space="preserve"> Road for sale</w:t>
      </w:r>
      <w:r w:rsidR="006D6A45" w:rsidRPr="00102219">
        <w:rPr>
          <w:rFonts w:ascii="Times New Roman" w:hAnsi="Times New Roman" w:cs="Times New Roman"/>
          <w:sz w:val="24"/>
          <w:szCs w:val="24"/>
        </w:rPr>
        <w:t>, with the first option to purchase being offered to sitting tenants</w:t>
      </w:r>
      <w:r w:rsidR="00912098" w:rsidRPr="00102219">
        <w:rPr>
          <w:rFonts w:ascii="Times New Roman" w:hAnsi="Times New Roman" w:cs="Times New Roman"/>
          <w:sz w:val="24"/>
          <w:szCs w:val="24"/>
        </w:rPr>
        <w:t xml:space="preserve">. The plaintiff together with </w:t>
      </w:r>
      <w:proofErr w:type="spellStart"/>
      <w:r w:rsidR="00912098" w:rsidRPr="00102219">
        <w:rPr>
          <w:rFonts w:ascii="Times New Roman" w:hAnsi="Times New Roman" w:cs="Times New Roman"/>
          <w:sz w:val="24"/>
          <w:szCs w:val="24"/>
        </w:rPr>
        <w:t>Wadria</w:t>
      </w:r>
      <w:proofErr w:type="spellEnd"/>
      <w:r w:rsidR="00912098" w:rsidRPr="00102219">
        <w:rPr>
          <w:rFonts w:ascii="Times New Roman" w:hAnsi="Times New Roman" w:cs="Times New Roman"/>
          <w:sz w:val="24"/>
          <w:szCs w:val="24"/>
        </w:rPr>
        <w:t xml:space="preserve"> Charles presented a joint bid </w:t>
      </w:r>
      <w:r w:rsidR="006D6A45" w:rsidRPr="00102219">
        <w:rPr>
          <w:rFonts w:ascii="Times New Roman" w:hAnsi="Times New Roman" w:cs="Times New Roman"/>
          <w:sz w:val="24"/>
          <w:szCs w:val="24"/>
        </w:rPr>
        <w:t>for purchase</w:t>
      </w:r>
      <w:r w:rsidR="00912098" w:rsidRPr="00102219">
        <w:rPr>
          <w:rFonts w:ascii="Times New Roman" w:hAnsi="Times New Roman" w:cs="Times New Roman"/>
          <w:sz w:val="24"/>
          <w:szCs w:val="24"/>
        </w:rPr>
        <w:t xml:space="preserve"> of the property</w:t>
      </w:r>
      <w:r w:rsidR="006D6A45" w:rsidRPr="00102219">
        <w:rPr>
          <w:rFonts w:ascii="Times New Roman" w:hAnsi="Times New Roman" w:cs="Times New Roman"/>
          <w:sz w:val="24"/>
          <w:szCs w:val="24"/>
        </w:rPr>
        <w:t xml:space="preserve">, only that </w:t>
      </w:r>
      <w:proofErr w:type="spellStart"/>
      <w:r w:rsidR="006D6A45" w:rsidRPr="00102219">
        <w:rPr>
          <w:rFonts w:ascii="Times New Roman" w:hAnsi="Times New Roman" w:cs="Times New Roman"/>
          <w:sz w:val="24"/>
          <w:szCs w:val="24"/>
        </w:rPr>
        <w:t>Wadria</w:t>
      </w:r>
      <w:proofErr w:type="spellEnd"/>
      <w:r w:rsidR="006D6A45" w:rsidRPr="00102219">
        <w:rPr>
          <w:rFonts w:ascii="Times New Roman" w:hAnsi="Times New Roman" w:cs="Times New Roman"/>
          <w:sz w:val="24"/>
          <w:szCs w:val="24"/>
        </w:rPr>
        <w:t xml:space="preserve"> Charles’ bid was in the name of his late brother, </w:t>
      </w:r>
      <w:proofErr w:type="spellStart"/>
      <w:r w:rsidR="006D6A45" w:rsidRPr="00102219">
        <w:rPr>
          <w:rFonts w:ascii="Times New Roman" w:hAnsi="Times New Roman" w:cs="Times New Roman"/>
          <w:sz w:val="24"/>
          <w:szCs w:val="24"/>
        </w:rPr>
        <w:lastRenderedPageBreak/>
        <w:t>Agotre</w:t>
      </w:r>
      <w:proofErr w:type="spellEnd"/>
      <w:r w:rsidR="006D6A45" w:rsidRPr="00102219">
        <w:rPr>
          <w:rFonts w:ascii="Times New Roman" w:hAnsi="Times New Roman" w:cs="Times New Roman"/>
          <w:sz w:val="24"/>
          <w:szCs w:val="24"/>
        </w:rPr>
        <w:t xml:space="preserve"> Charles</w:t>
      </w:r>
      <w:r w:rsidR="00912098" w:rsidRPr="00102219">
        <w:rPr>
          <w:rFonts w:ascii="Times New Roman" w:hAnsi="Times New Roman" w:cs="Times New Roman"/>
          <w:sz w:val="24"/>
          <w:szCs w:val="24"/>
        </w:rPr>
        <w:t>.</w:t>
      </w:r>
      <w:r w:rsidR="006D6A45" w:rsidRPr="00102219">
        <w:rPr>
          <w:rFonts w:ascii="Times New Roman" w:hAnsi="Times New Roman" w:cs="Times New Roman"/>
          <w:sz w:val="24"/>
          <w:szCs w:val="24"/>
        </w:rPr>
        <w:t xml:space="preserve"> Their joint bid emerged successful and they were notified by the DAPCB that the purchase price wo</w:t>
      </w:r>
      <w:r w:rsidR="006451D7" w:rsidRPr="00102219">
        <w:rPr>
          <w:rFonts w:ascii="Times New Roman" w:hAnsi="Times New Roman" w:cs="Times New Roman"/>
          <w:sz w:val="24"/>
          <w:szCs w:val="24"/>
        </w:rPr>
        <w:t xml:space="preserve">uld be </w:t>
      </w:r>
      <w:proofErr w:type="spellStart"/>
      <w:r w:rsidR="006451D7" w:rsidRPr="00102219">
        <w:rPr>
          <w:rFonts w:ascii="Times New Roman" w:hAnsi="Times New Roman" w:cs="Times New Roman"/>
          <w:sz w:val="24"/>
          <w:szCs w:val="24"/>
        </w:rPr>
        <w:t>shs</w:t>
      </w:r>
      <w:proofErr w:type="spellEnd"/>
      <w:r w:rsidR="006451D7" w:rsidRPr="00102219">
        <w:rPr>
          <w:rFonts w:ascii="Times New Roman" w:hAnsi="Times New Roman" w:cs="Times New Roman"/>
          <w:sz w:val="24"/>
          <w:szCs w:val="24"/>
        </w:rPr>
        <w:t>. 11,</w:t>
      </w:r>
      <w:r w:rsidR="006D6A45" w:rsidRPr="00102219">
        <w:rPr>
          <w:rFonts w:ascii="Times New Roman" w:hAnsi="Times New Roman" w:cs="Times New Roman"/>
          <w:sz w:val="24"/>
          <w:szCs w:val="24"/>
        </w:rPr>
        <w:t>155, 000/=. An agreement of sale and Certificate of purchase to</w:t>
      </w:r>
      <w:r w:rsidR="006451D7" w:rsidRPr="00102219">
        <w:rPr>
          <w:rFonts w:ascii="Times New Roman" w:hAnsi="Times New Roman" w:cs="Times New Roman"/>
          <w:sz w:val="24"/>
          <w:szCs w:val="24"/>
        </w:rPr>
        <w:t xml:space="preserve"> that effect were duly executed between the plaintiff and </w:t>
      </w:r>
      <w:proofErr w:type="spellStart"/>
      <w:r w:rsidR="006451D7" w:rsidRPr="00102219">
        <w:rPr>
          <w:rFonts w:ascii="Times New Roman" w:hAnsi="Times New Roman" w:cs="Times New Roman"/>
          <w:sz w:val="24"/>
          <w:szCs w:val="24"/>
        </w:rPr>
        <w:t>Wadria</w:t>
      </w:r>
      <w:proofErr w:type="spellEnd"/>
      <w:r w:rsidR="006451D7" w:rsidRPr="00102219">
        <w:rPr>
          <w:rFonts w:ascii="Times New Roman" w:hAnsi="Times New Roman" w:cs="Times New Roman"/>
          <w:sz w:val="24"/>
          <w:szCs w:val="24"/>
        </w:rPr>
        <w:t xml:space="preserve"> Charles (on behalf of </w:t>
      </w:r>
      <w:proofErr w:type="spellStart"/>
      <w:r w:rsidR="006451D7" w:rsidRPr="00102219">
        <w:rPr>
          <w:rFonts w:ascii="Times New Roman" w:hAnsi="Times New Roman" w:cs="Times New Roman"/>
          <w:sz w:val="24"/>
          <w:szCs w:val="24"/>
        </w:rPr>
        <w:t>Agotre</w:t>
      </w:r>
      <w:proofErr w:type="spellEnd"/>
      <w:r w:rsidR="006451D7" w:rsidRPr="00102219">
        <w:rPr>
          <w:rFonts w:ascii="Times New Roman" w:hAnsi="Times New Roman" w:cs="Times New Roman"/>
          <w:sz w:val="24"/>
          <w:szCs w:val="24"/>
        </w:rPr>
        <w:t xml:space="preserve"> Charles) on the one part and the DAPCB on the other. </w:t>
      </w:r>
    </w:p>
    <w:p w:rsidR="006D6A45" w:rsidRPr="00102219" w:rsidRDefault="006D6A45" w:rsidP="00102219">
      <w:pPr>
        <w:spacing w:after="0" w:line="360" w:lineRule="auto"/>
        <w:jc w:val="both"/>
        <w:rPr>
          <w:rFonts w:ascii="Times New Roman" w:hAnsi="Times New Roman" w:cs="Times New Roman"/>
          <w:sz w:val="24"/>
          <w:szCs w:val="24"/>
        </w:rPr>
      </w:pPr>
    </w:p>
    <w:p w:rsidR="001E1014" w:rsidRPr="00102219" w:rsidRDefault="006D6A45" w:rsidP="00102219">
      <w:pPr>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t xml:space="preserve">It </w:t>
      </w:r>
      <w:r w:rsidR="009F24E9" w:rsidRPr="00102219">
        <w:rPr>
          <w:rFonts w:ascii="Times New Roman" w:hAnsi="Times New Roman" w:cs="Times New Roman"/>
          <w:sz w:val="24"/>
          <w:szCs w:val="24"/>
        </w:rPr>
        <w:t>was</w:t>
      </w:r>
      <w:r w:rsidRPr="00102219">
        <w:rPr>
          <w:rFonts w:ascii="Times New Roman" w:hAnsi="Times New Roman" w:cs="Times New Roman"/>
          <w:sz w:val="24"/>
          <w:szCs w:val="24"/>
        </w:rPr>
        <w:t xml:space="preserve"> tacitly agreed between the plaintiff and </w:t>
      </w:r>
      <w:proofErr w:type="spellStart"/>
      <w:r w:rsidRPr="00102219">
        <w:rPr>
          <w:rFonts w:ascii="Times New Roman" w:hAnsi="Times New Roman" w:cs="Times New Roman"/>
          <w:sz w:val="24"/>
          <w:szCs w:val="24"/>
        </w:rPr>
        <w:t>Wadria</w:t>
      </w:r>
      <w:proofErr w:type="spellEnd"/>
      <w:r w:rsidRPr="00102219">
        <w:rPr>
          <w:rFonts w:ascii="Times New Roman" w:hAnsi="Times New Roman" w:cs="Times New Roman"/>
          <w:sz w:val="24"/>
          <w:szCs w:val="24"/>
        </w:rPr>
        <w:t xml:space="preserve"> Charles that they would contribute in equal shares to the purchase price but due to financial constraints, </w:t>
      </w:r>
      <w:proofErr w:type="spellStart"/>
      <w:r w:rsidRPr="00102219">
        <w:rPr>
          <w:rFonts w:ascii="Times New Roman" w:hAnsi="Times New Roman" w:cs="Times New Roman"/>
          <w:sz w:val="24"/>
          <w:szCs w:val="24"/>
        </w:rPr>
        <w:t>Wadria</w:t>
      </w:r>
      <w:proofErr w:type="spellEnd"/>
      <w:r w:rsidRPr="00102219">
        <w:rPr>
          <w:rFonts w:ascii="Times New Roman" w:hAnsi="Times New Roman" w:cs="Times New Roman"/>
          <w:sz w:val="24"/>
          <w:szCs w:val="24"/>
        </w:rPr>
        <w:t xml:space="preserve"> Charles contributed only </w:t>
      </w:r>
      <w:proofErr w:type="spellStart"/>
      <w:r w:rsidRPr="00102219">
        <w:rPr>
          <w:rFonts w:ascii="Times New Roman" w:hAnsi="Times New Roman" w:cs="Times New Roman"/>
          <w:sz w:val="24"/>
          <w:szCs w:val="24"/>
        </w:rPr>
        <w:t>shs</w:t>
      </w:r>
      <w:proofErr w:type="spellEnd"/>
      <w:r w:rsidRPr="00102219">
        <w:rPr>
          <w:rFonts w:ascii="Times New Roman" w:hAnsi="Times New Roman" w:cs="Times New Roman"/>
          <w:sz w:val="24"/>
          <w:szCs w:val="24"/>
        </w:rPr>
        <w:t>. 1,500,000/=. The plaintiff paid the balance of the purchase price in full. Having failed to raise the balance due on his half share of the purchase price, on or around 4</w:t>
      </w:r>
      <w:r w:rsidRPr="00102219">
        <w:rPr>
          <w:rFonts w:ascii="Times New Roman" w:hAnsi="Times New Roman" w:cs="Times New Roman"/>
          <w:sz w:val="24"/>
          <w:szCs w:val="24"/>
          <w:vertAlign w:val="superscript"/>
        </w:rPr>
        <w:t>th</w:t>
      </w:r>
      <w:r w:rsidRPr="00102219">
        <w:rPr>
          <w:rFonts w:ascii="Times New Roman" w:hAnsi="Times New Roman" w:cs="Times New Roman"/>
          <w:sz w:val="24"/>
          <w:szCs w:val="24"/>
        </w:rPr>
        <w:t xml:space="preserve"> August 2000 </w:t>
      </w:r>
      <w:proofErr w:type="spellStart"/>
      <w:r w:rsidRPr="00102219">
        <w:rPr>
          <w:rFonts w:ascii="Times New Roman" w:hAnsi="Times New Roman" w:cs="Times New Roman"/>
          <w:sz w:val="24"/>
          <w:szCs w:val="24"/>
        </w:rPr>
        <w:t>Wadria</w:t>
      </w:r>
      <w:proofErr w:type="spellEnd"/>
      <w:r w:rsidRPr="00102219">
        <w:rPr>
          <w:rFonts w:ascii="Times New Roman" w:hAnsi="Times New Roman" w:cs="Times New Roman"/>
          <w:sz w:val="24"/>
          <w:szCs w:val="24"/>
        </w:rPr>
        <w:t xml:space="preserve"> Charles demanded for a refund of the sum he had paid from the plaintiff and the plaintiff duly refunded it. </w:t>
      </w:r>
      <w:proofErr w:type="spellStart"/>
      <w:r w:rsidR="009F24E9" w:rsidRPr="00102219">
        <w:rPr>
          <w:rFonts w:ascii="Times New Roman" w:hAnsi="Times New Roman" w:cs="Times New Roman"/>
          <w:sz w:val="24"/>
          <w:szCs w:val="24"/>
        </w:rPr>
        <w:t>Wadria</w:t>
      </w:r>
      <w:proofErr w:type="spellEnd"/>
      <w:r w:rsidR="009F24E9" w:rsidRPr="00102219">
        <w:rPr>
          <w:rFonts w:ascii="Times New Roman" w:hAnsi="Times New Roman" w:cs="Times New Roman"/>
          <w:sz w:val="24"/>
          <w:szCs w:val="24"/>
        </w:rPr>
        <w:t xml:space="preserve"> Charles handed over vacant possession of the property to the plaintiff but later that year, the defendant forcefully recovered the part his uncle </w:t>
      </w:r>
      <w:proofErr w:type="spellStart"/>
      <w:r w:rsidR="009F24E9" w:rsidRPr="00102219">
        <w:rPr>
          <w:rFonts w:ascii="Times New Roman" w:hAnsi="Times New Roman" w:cs="Times New Roman"/>
          <w:sz w:val="24"/>
          <w:szCs w:val="24"/>
        </w:rPr>
        <w:t>Wadria</w:t>
      </w:r>
      <w:proofErr w:type="spellEnd"/>
      <w:r w:rsidR="009F24E9" w:rsidRPr="00102219">
        <w:rPr>
          <w:rFonts w:ascii="Times New Roman" w:hAnsi="Times New Roman" w:cs="Times New Roman"/>
          <w:sz w:val="24"/>
          <w:szCs w:val="24"/>
        </w:rPr>
        <w:t xml:space="preserve"> Charles had occupied, and let it out to his own tenants and he still occupies that part to-date hence the suit.</w:t>
      </w:r>
    </w:p>
    <w:p w:rsidR="006D6A45" w:rsidRPr="00102219" w:rsidRDefault="006D6A45" w:rsidP="00102219">
      <w:pPr>
        <w:spacing w:after="0" w:line="360" w:lineRule="auto"/>
        <w:jc w:val="both"/>
        <w:rPr>
          <w:rFonts w:ascii="Times New Roman" w:hAnsi="Times New Roman" w:cs="Times New Roman"/>
          <w:sz w:val="24"/>
          <w:szCs w:val="24"/>
        </w:rPr>
      </w:pPr>
    </w:p>
    <w:p w:rsidR="00C40079" w:rsidRPr="00102219" w:rsidRDefault="009F24E9" w:rsidP="00102219">
      <w:pPr>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t>In his written statement of defence dated 16</w:t>
      </w:r>
      <w:r w:rsidRPr="00102219">
        <w:rPr>
          <w:rFonts w:ascii="Times New Roman" w:hAnsi="Times New Roman" w:cs="Times New Roman"/>
          <w:sz w:val="24"/>
          <w:szCs w:val="24"/>
          <w:vertAlign w:val="superscript"/>
        </w:rPr>
        <w:t>th</w:t>
      </w:r>
      <w:r w:rsidRPr="00102219">
        <w:rPr>
          <w:rFonts w:ascii="Times New Roman" w:hAnsi="Times New Roman" w:cs="Times New Roman"/>
          <w:sz w:val="24"/>
          <w:szCs w:val="24"/>
        </w:rPr>
        <w:t xml:space="preserve"> May 2011 and filed in court on 19</w:t>
      </w:r>
      <w:r w:rsidRPr="00102219">
        <w:rPr>
          <w:rFonts w:ascii="Times New Roman" w:hAnsi="Times New Roman" w:cs="Times New Roman"/>
          <w:sz w:val="24"/>
          <w:szCs w:val="24"/>
          <w:vertAlign w:val="superscript"/>
        </w:rPr>
        <w:t>th</w:t>
      </w:r>
      <w:r w:rsidRPr="00102219">
        <w:rPr>
          <w:rFonts w:ascii="Times New Roman" w:hAnsi="Times New Roman" w:cs="Times New Roman"/>
          <w:sz w:val="24"/>
          <w:szCs w:val="24"/>
        </w:rPr>
        <w:t xml:space="preserve"> May 2011, the defendant denied the accusation of trespass to the disputed land. He contended that his late father was the sole tenant of the building and the plaintiff was sub-letting from his late father. He contended further that it is his uncle, </w:t>
      </w:r>
      <w:proofErr w:type="spellStart"/>
      <w:r w:rsidRPr="00102219">
        <w:rPr>
          <w:rFonts w:ascii="Times New Roman" w:hAnsi="Times New Roman" w:cs="Times New Roman"/>
          <w:sz w:val="24"/>
          <w:szCs w:val="24"/>
        </w:rPr>
        <w:t>Wadria</w:t>
      </w:r>
      <w:proofErr w:type="spellEnd"/>
      <w:r w:rsidRPr="00102219">
        <w:rPr>
          <w:rFonts w:ascii="Times New Roman" w:hAnsi="Times New Roman" w:cs="Times New Roman"/>
          <w:sz w:val="24"/>
          <w:szCs w:val="24"/>
        </w:rPr>
        <w:t xml:space="preserve"> Charles, who had unlawfully sold the property to the plaintiff</w:t>
      </w:r>
      <w:r w:rsidR="006451D7" w:rsidRPr="00102219">
        <w:rPr>
          <w:rFonts w:ascii="Times New Roman" w:hAnsi="Times New Roman" w:cs="Times New Roman"/>
          <w:sz w:val="24"/>
          <w:szCs w:val="24"/>
        </w:rPr>
        <w:t xml:space="preserve">. He therefore counterclaimed for an order of vacant possession, general damages, </w:t>
      </w:r>
      <w:proofErr w:type="spellStart"/>
      <w:r w:rsidR="006451D7" w:rsidRPr="00102219">
        <w:rPr>
          <w:rFonts w:ascii="Times New Roman" w:hAnsi="Times New Roman" w:cs="Times New Roman"/>
          <w:sz w:val="24"/>
          <w:szCs w:val="24"/>
        </w:rPr>
        <w:t>mesne</w:t>
      </w:r>
      <w:proofErr w:type="spellEnd"/>
      <w:r w:rsidR="006451D7" w:rsidRPr="00102219">
        <w:rPr>
          <w:rFonts w:ascii="Times New Roman" w:hAnsi="Times New Roman" w:cs="Times New Roman"/>
          <w:sz w:val="24"/>
          <w:szCs w:val="24"/>
        </w:rPr>
        <w:t xml:space="preserve"> profits, interest and costs.</w:t>
      </w:r>
    </w:p>
    <w:p w:rsidR="009C08E3" w:rsidRPr="00102219" w:rsidRDefault="009C08E3" w:rsidP="00102219">
      <w:pPr>
        <w:autoSpaceDE w:val="0"/>
        <w:autoSpaceDN w:val="0"/>
        <w:adjustRightInd w:val="0"/>
        <w:spacing w:after="0" w:line="360" w:lineRule="auto"/>
        <w:jc w:val="both"/>
        <w:rPr>
          <w:rFonts w:ascii="Times New Roman" w:hAnsi="Times New Roman" w:cs="Times New Roman"/>
          <w:sz w:val="24"/>
          <w:szCs w:val="24"/>
        </w:rPr>
      </w:pPr>
    </w:p>
    <w:p w:rsidR="006451D7" w:rsidRPr="00102219" w:rsidRDefault="00D15F64" w:rsidP="00102219">
      <w:pPr>
        <w:autoSpaceDE w:val="0"/>
        <w:autoSpaceDN w:val="0"/>
        <w:adjustRightInd w:val="0"/>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t xml:space="preserve">The plaintiff called </w:t>
      </w:r>
      <w:r w:rsidR="005F46D3" w:rsidRPr="00102219">
        <w:rPr>
          <w:rFonts w:ascii="Times New Roman" w:hAnsi="Times New Roman" w:cs="Times New Roman"/>
          <w:sz w:val="24"/>
          <w:szCs w:val="24"/>
        </w:rPr>
        <w:t xml:space="preserve">four </w:t>
      </w:r>
      <w:r w:rsidRPr="00102219">
        <w:rPr>
          <w:rFonts w:ascii="Times New Roman" w:hAnsi="Times New Roman" w:cs="Times New Roman"/>
          <w:sz w:val="24"/>
          <w:szCs w:val="24"/>
        </w:rPr>
        <w:t>witnesses in support of its case. P.W.</w:t>
      </w:r>
      <w:r w:rsidR="00074F4A" w:rsidRPr="00102219">
        <w:rPr>
          <w:rFonts w:ascii="Times New Roman" w:hAnsi="Times New Roman" w:cs="Times New Roman"/>
          <w:sz w:val="24"/>
          <w:szCs w:val="24"/>
        </w:rPr>
        <w:t xml:space="preserve">1 </w:t>
      </w:r>
      <w:proofErr w:type="spellStart"/>
      <w:r w:rsidR="00074F4A" w:rsidRPr="00102219">
        <w:rPr>
          <w:rFonts w:ascii="Times New Roman" w:hAnsi="Times New Roman" w:cs="Times New Roman"/>
          <w:sz w:val="24"/>
          <w:szCs w:val="24"/>
        </w:rPr>
        <w:t>Abamile</w:t>
      </w:r>
      <w:proofErr w:type="spellEnd"/>
      <w:r w:rsidR="00074F4A" w:rsidRPr="00102219">
        <w:rPr>
          <w:rFonts w:ascii="Times New Roman" w:hAnsi="Times New Roman" w:cs="Times New Roman"/>
          <w:sz w:val="24"/>
          <w:szCs w:val="24"/>
        </w:rPr>
        <w:t xml:space="preserve"> Justo, a former treasurer of the plaintiff, testified that the plaintiff started renting the contested building in 1972 </w:t>
      </w:r>
      <w:r w:rsidR="00BE6018" w:rsidRPr="00102219">
        <w:rPr>
          <w:rFonts w:ascii="Times New Roman" w:hAnsi="Times New Roman" w:cs="Times New Roman"/>
          <w:sz w:val="24"/>
          <w:szCs w:val="24"/>
        </w:rPr>
        <w:t xml:space="preserve">and a one </w:t>
      </w:r>
      <w:proofErr w:type="spellStart"/>
      <w:r w:rsidR="00BE6018" w:rsidRPr="00102219">
        <w:rPr>
          <w:rFonts w:ascii="Times New Roman" w:hAnsi="Times New Roman" w:cs="Times New Roman"/>
          <w:sz w:val="24"/>
          <w:szCs w:val="24"/>
        </w:rPr>
        <w:t>Agotre</w:t>
      </w:r>
      <w:proofErr w:type="spellEnd"/>
      <w:r w:rsidR="00BE6018" w:rsidRPr="00102219">
        <w:rPr>
          <w:rFonts w:ascii="Times New Roman" w:hAnsi="Times New Roman" w:cs="Times New Roman"/>
          <w:sz w:val="24"/>
          <w:szCs w:val="24"/>
        </w:rPr>
        <w:t xml:space="preserve"> Charles in 1984 </w:t>
      </w:r>
      <w:r w:rsidR="00074F4A" w:rsidRPr="00102219">
        <w:rPr>
          <w:rFonts w:ascii="Times New Roman" w:hAnsi="Times New Roman" w:cs="Times New Roman"/>
          <w:sz w:val="24"/>
          <w:szCs w:val="24"/>
        </w:rPr>
        <w:t xml:space="preserve">until </w:t>
      </w:r>
      <w:r w:rsidR="00BE6018" w:rsidRPr="00102219">
        <w:rPr>
          <w:rFonts w:ascii="Times New Roman" w:hAnsi="Times New Roman" w:cs="Times New Roman"/>
          <w:sz w:val="24"/>
          <w:szCs w:val="24"/>
        </w:rPr>
        <w:t xml:space="preserve">1989 when he died. During </w:t>
      </w:r>
      <w:r w:rsidR="00074F4A" w:rsidRPr="00102219">
        <w:rPr>
          <w:rFonts w:ascii="Times New Roman" w:hAnsi="Times New Roman" w:cs="Times New Roman"/>
          <w:sz w:val="24"/>
          <w:szCs w:val="24"/>
        </w:rPr>
        <w:t xml:space="preserve">the year 1995 the DAPCB advertised it for sale. It was listed as No. 15 in the advertisement. The building had been partitioned into two parts, “A” and “B” with the plaintiff occupying the former and </w:t>
      </w:r>
      <w:proofErr w:type="spellStart"/>
      <w:r w:rsidR="00074F4A" w:rsidRPr="00102219">
        <w:rPr>
          <w:rFonts w:ascii="Times New Roman" w:hAnsi="Times New Roman" w:cs="Times New Roman"/>
          <w:sz w:val="24"/>
          <w:szCs w:val="24"/>
        </w:rPr>
        <w:t>Wadria</w:t>
      </w:r>
      <w:proofErr w:type="spellEnd"/>
      <w:r w:rsidR="00074F4A" w:rsidRPr="00102219">
        <w:rPr>
          <w:rFonts w:ascii="Times New Roman" w:hAnsi="Times New Roman" w:cs="Times New Roman"/>
          <w:sz w:val="24"/>
          <w:szCs w:val="24"/>
        </w:rPr>
        <w:t xml:space="preserve"> </w:t>
      </w:r>
      <w:proofErr w:type="spellStart"/>
      <w:r w:rsidR="00BE6018" w:rsidRPr="00102219">
        <w:rPr>
          <w:rFonts w:ascii="Times New Roman" w:hAnsi="Times New Roman" w:cs="Times New Roman"/>
          <w:sz w:val="24"/>
          <w:szCs w:val="24"/>
        </w:rPr>
        <w:t>Yowana</w:t>
      </w:r>
      <w:proofErr w:type="spellEnd"/>
      <w:r w:rsidR="00074F4A" w:rsidRPr="00102219">
        <w:rPr>
          <w:rFonts w:ascii="Times New Roman" w:hAnsi="Times New Roman" w:cs="Times New Roman"/>
          <w:sz w:val="24"/>
          <w:szCs w:val="24"/>
        </w:rPr>
        <w:t xml:space="preserve"> the latter. They decided to present a joint bid </w:t>
      </w:r>
      <w:r w:rsidR="00407461" w:rsidRPr="00102219">
        <w:rPr>
          <w:rFonts w:ascii="Times New Roman" w:hAnsi="Times New Roman" w:cs="Times New Roman"/>
          <w:sz w:val="24"/>
          <w:szCs w:val="24"/>
        </w:rPr>
        <w:t xml:space="preserve">in the plaintiff’s names and those of </w:t>
      </w:r>
      <w:proofErr w:type="spellStart"/>
      <w:r w:rsidR="00407461" w:rsidRPr="00102219">
        <w:rPr>
          <w:rFonts w:ascii="Times New Roman" w:hAnsi="Times New Roman" w:cs="Times New Roman"/>
          <w:sz w:val="24"/>
          <w:szCs w:val="24"/>
        </w:rPr>
        <w:t>Agotre</w:t>
      </w:r>
      <w:proofErr w:type="spellEnd"/>
      <w:r w:rsidR="00407461" w:rsidRPr="00102219">
        <w:rPr>
          <w:rFonts w:ascii="Times New Roman" w:hAnsi="Times New Roman" w:cs="Times New Roman"/>
          <w:sz w:val="24"/>
          <w:szCs w:val="24"/>
        </w:rPr>
        <w:t xml:space="preserve"> Charles, </w:t>
      </w:r>
      <w:r w:rsidR="00074F4A" w:rsidRPr="00102219">
        <w:rPr>
          <w:rFonts w:ascii="Times New Roman" w:hAnsi="Times New Roman" w:cs="Times New Roman"/>
          <w:sz w:val="24"/>
          <w:szCs w:val="24"/>
        </w:rPr>
        <w:t xml:space="preserve">where each would retain the part </w:t>
      </w:r>
      <w:r w:rsidR="00407461" w:rsidRPr="00102219">
        <w:rPr>
          <w:rFonts w:ascii="Times New Roman" w:hAnsi="Times New Roman" w:cs="Times New Roman"/>
          <w:sz w:val="24"/>
          <w:szCs w:val="24"/>
        </w:rPr>
        <w:t xml:space="preserve">they occupied </w:t>
      </w:r>
      <w:r w:rsidR="00074F4A" w:rsidRPr="00102219">
        <w:rPr>
          <w:rFonts w:ascii="Times New Roman" w:hAnsi="Times New Roman" w:cs="Times New Roman"/>
          <w:sz w:val="24"/>
          <w:szCs w:val="24"/>
        </w:rPr>
        <w:t>eventually. A partnership agreement was drawn up between the two of them on 3</w:t>
      </w:r>
      <w:r w:rsidR="00074F4A" w:rsidRPr="00102219">
        <w:rPr>
          <w:rFonts w:ascii="Times New Roman" w:hAnsi="Times New Roman" w:cs="Times New Roman"/>
          <w:sz w:val="24"/>
          <w:szCs w:val="24"/>
          <w:vertAlign w:val="superscript"/>
        </w:rPr>
        <w:t>rd</w:t>
      </w:r>
      <w:r w:rsidR="00074F4A" w:rsidRPr="00102219">
        <w:rPr>
          <w:rFonts w:ascii="Times New Roman" w:hAnsi="Times New Roman" w:cs="Times New Roman"/>
          <w:sz w:val="24"/>
          <w:szCs w:val="24"/>
        </w:rPr>
        <w:t xml:space="preserve"> March 1995 (Exhibit P.E.1) by which they agreed to contribute to the purchase price in equal shares.</w:t>
      </w:r>
      <w:r w:rsidR="00932580" w:rsidRPr="00102219">
        <w:rPr>
          <w:rFonts w:ascii="Times New Roman" w:hAnsi="Times New Roman" w:cs="Times New Roman"/>
          <w:sz w:val="24"/>
          <w:szCs w:val="24"/>
        </w:rPr>
        <w:t xml:space="preserve"> When their bid succeeded, they were required to pay 10% of the purchase price immediately and the balance over a period of sixty days. A sale agreement was </w:t>
      </w:r>
      <w:r w:rsidR="00932580" w:rsidRPr="00102219">
        <w:rPr>
          <w:rFonts w:ascii="Times New Roman" w:hAnsi="Times New Roman" w:cs="Times New Roman"/>
          <w:sz w:val="24"/>
          <w:szCs w:val="24"/>
        </w:rPr>
        <w:lastRenderedPageBreak/>
        <w:t>signed on 6</w:t>
      </w:r>
      <w:r w:rsidR="00932580" w:rsidRPr="00102219">
        <w:rPr>
          <w:rFonts w:ascii="Times New Roman" w:hAnsi="Times New Roman" w:cs="Times New Roman"/>
          <w:sz w:val="24"/>
          <w:szCs w:val="24"/>
          <w:vertAlign w:val="superscript"/>
        </w:rPr>
        <w:t>th</w:t>
      </w:r>
      <w:r w:rsidR="00932580" w:rsidRPr="00102219">
        <w:rPr>
          <w:rFonts w:ascii="Times New Roman" w:hAnsi="Times New Roman" w:cs="Times New Roman"/>
          <w:sz w:val="24"/>
          <w:szCs w:val="24"/>
        </w:rPr>
        <w:t xml:space="preserve"> April 1995 (Exhibit P.E.2). </w:t>
      </w:r>
      <w:proofErr w:type="gramStart"/>
      <w:r w:rsidR="00932580" w:rsidRPr="00102219">
        <w:rPr>
          <w:rFonts w:ascii="Times New Roman" w:hAnsi="Times New Roman" w:cs="Times New Roman"/>
          <w:sz w:val="24"/>
          <w:szCs w:val="24"/>
        </w:rPr>
        <w:t xml:space="preserve">The agreed purchase price of </w:t>
      </w:r>
      <w:proofErr w:type="spellStart"/>
      <w:r w:rsidR="00932580" w:rsidRPr="00102219">
        <w:rPr>
          <w:rFonts w:ascii="Times New Roman" w:hAnsi="Times New Roman" w:cs="Times New Roman"/>
          <w:sz w:val="24"/>
          <w:szCs w:val="24"/>
        </w:rPr>
        <w:t>shs</w:t>
      </w:r>
      <w:proofErr w:type="spellEnd"/>
      <w:r w:rsidR="00932580" w:rsidRPr="00102219">
        <w:rPr>
          <w:rFonts w:ascii="Times New Roman" w:hAnsi="Times New Roman" w:cs="Times New Roman"/>
          <w:sz w:val="24"/>
          <w:szCs w:val="24"/>
        </w:rPr>
        <w:t>.</w:t>
      </w:r>
      <w:proofErr w:type="gramEnd"/>
      <w:r w:rsidR="00932580" w:rsidRPr="00102219">
        <w:rPr>
          <w:rFonts w:ascii="Times New Roman" w:hAnsi="Times New Roman" w:cs="Times New Roman"/>
          <w:sz w:val="24"/>
          <w:szCs w:val="24"/>
        </w:rPr>
        <w:t xml:space="preserve"> 11,155,000/= was paid in a series of instalments between 13</w:t>
      </w:r>
      <w:r w:rsidR="00932580" w:rsidRPr="00102219">
        <w:rPr>
          <w:rFonts w:ascii="Times New Roman" w:hAnsi="Times New Roman" w:cs="Times New Roman"/>
          <w:sz w:val="24"/>
          <w:szCs w:val="24"/>
          <w:vertAlign w:val="superscript"/>
        </w:rPr>
        <w:t>th</w:t>
      </w:r>
      <w:r w:rsidR="00932580" w:rsidRPr="00102219">
        <w:rPr>
          <w:rFonts w:ascii="Times New Roman" w:hAnsi="Times New Roman" w:cs="Times New Roman"/>
          <w:sz w:val="24"/>
          <w:szCs w:val="24"/>
        </w:rPr>
        <w:t xml:space="preserve"> April 1995 and 13</w:t>
      </w:r>
      <w:r w:rsidR="00932580" w:rsidRPr="00102219">
        <w:rPr>
          <w:rFonts w:ascii="Times New Roman" w:hAnsi="Times New Roman" w:cs="Times New Roman"/>
          <w:sz w:val="24"/>
          <w:szCs w:val="24"/>
          <w:vertAlign w:val="superscript"/>
        </w:rPr>
        <w:t>th</w:t>
      </w:r>
      <w:r w:rsidR="00932580" w:rsidRPr="00102219">
        <w:rPr>
          <w:rFonts w:ascii="Times New Roman" w:hAnsi="Times New Roman" w:cs="Times New Roman"/>
          <w:sz w:val="24"/>
          <w:szCs w:val="24"/>
        </w:rPr>
        <w:t xml:space="preserve"> May 1997 (Exhibits P.E.3 - P.E.11). Of this, </w:t>
      </w:r>
      <w:proofErr w:type="spellStart"/>
      <w:r w:rsidR="00932580" w:rsidRPr="00102219">
        <w:rPr>
          <w:rFonts w:ascii="Times New Roman" w:hAnsi="Times New Roman" w:cs="Times New Roman"/>
          <w:sz w:val="24"/>
          <w:szCs w:val="24"/>
        </w:rPr>
        <w:t>Wadria</w:t>
      </w:r>
      <w:proofErr w:type="spellEnd"/>
      <w:r w:rsidR="00932580" w:rsidRPr="00102219">
        <w:rPr>
          <w:rFonts w:ascii="Times New Roman" w:hAnsi="Times New Roman" w:cs="Times New Roman"/>
          <w:sz w:val="24"/>
          <w:szCs w:val="24"/>
        </w:rPr>
        <w:t xml:space="preserve"> </w:t>
      </w:r>
      <w:proofErr w:type="spellStart"/>
      <w:r w:rsidR="00BE6018" w:rsidRPr="00102219">
        <w:rPr>
          <w:rFonts w:ascii="Times New Roman" w:hAnsi="Times New Roman" w:cs="Times New Roman"/>
          <w:sz w:val="24"/>
          <w:szCs w:val="24"/>
        </w:rPr>
        <w:t>Yowana</w:t>
      </w:r>
      <w:proofErr w:type="spellEnd"/>
      <w:r w:rsidR="00932580" w:rsidRPr="00102219">
        <w:rPr>
          <w:rFonts w:ascii="Times New Roman" w:hAnsi="Times New Roman" w:cs="Times New Roman"/>
          <w:sz w:val="24"/>
          <w:szCs w:val="24"/>
        </w:rPr>
        <w:t xml:space="preserve"> paid only </w:t>
      </w:r>
      <w:proofErr w:type="spellStart"/>
      <w:r w:rsidR="00932580" w:rsidRPr="00102219">
        <w:rPr>
          <w:rFonts w:ascii="Times New Roman" w:hAnsi="Times New Roman" w:cs="Times New Roman"/>
          <w:sz w:val="24"/>
          <w:szCs w:val="24"/>
        </w:rPr>
        <w:t>shs</w:t>
      </w:r>
      <w:proofErr w:type="spellEnd"/>
      <w:r w:rsidR="00932580" w:rsidRPr="00102219">
        <w:rPr>
          <w:rFonts w:ascii="Times New Roman" w:hAnsi="Times New Roman" w:cs="Times New Roman"/>
          <w:sz w:val="24"/>
          <w:szCs w:val="24"/>
        </w:rPr>
        <w:t xml:space="preserve">. 1,5000,000/= and later because of financial constraints he was facing, asked the plaintiff to refund that sum which was done </w:t>
      </w:r>
      <w:r w:rsidR="00BE6018" w:rsidRPr="00102219">
        <w:rPr>
          <w:rFonts w:ascii="Times New Roman" w:hAnsi="Times New Roman" w:cs="Times New Roman"/>
          <w:sz w:val="24"/>
          <w:szCs w:val="24"/>
        </w:rPr>
        <w:t>in instalments the last of which was paid on 4</w:t>
      </w:r>
      <w:r w:rsidR="00BE6018" w:rsidRPr="00102219">
        <w:rPr>
          <w:rFonts w:ascii="Times New Roman" w:hAnsi="Times New Roman" w:cs="Times New Roman"/>
          <w:sz w:val="24"/>
          <w:szCs w:val="24"/>
          <w:vertAlign w:val="superscript"/>
        </w:rPr>
        <w:t>th</w:t>
      </w:r>
      <w:r w:rsidR="00BE6018" w:rsidRPr="00102219">
        <w:rPr>
          <w:rFonts w:ascii="Times New Roman" w:hAnsi="Times New Roman" w:cs="Times New Roman"/>
          <w:sz w:val="24"/>
          <w:szCs w:val="24"/>
        </w:rPr>
        <w:t xml:space="preserve"> August 2000 </w:t>
      </w:r>
      <w:r w:rsidR="00932580" w:rsidRPr="00102219">
        <w:rPr>
          <w:rFonts w:ascii="Times New Roman" w:hAnsi="Times New Roman" w:cs="Times New Roman"/>
          <w:sz w:val="24"/>
          <w:szCs w:val="24"/>
        </w:rPr>
        <w:t>(Exhibit P.E.</w:t>
      </w:r>
      <w:r w:rsidR="00BE6018" w:rsidRPr="00102219">
        <w:rPr>
          <w:rFonts w:ascii="Times New Roman" w:hAnsi="Times New Roman" w:cs="Times New Roman"/>
          <w:sz w:val="24"/>
          <w:szCs w:val="24"/>
        </w:rPr>
        <w:t>13</w:t>
      </w:r>
      <w:r w:rsidR="00932580" w:rsidRPr="00102219">
        <w:rPr>
          <w:rFonts w:ascii="Times New Roman" w:hAnsi="Times New Roman" w:cs="Times New Roman"/>
          <w:sz w:val="24"/>
          <w:szCs w:val="24"/>
        </w:rPr>
        <w:t>)</w:t>
      </w:r>
      <w:r w:rsidR="00BE6018" w:rsidRPr="00102219">
        <w:rPr>
          <w:rFonts w:ascii="Times New Roman" w:hAnsi="Times New Roman" w:cs="Times New Roman"/>
          <w:sz w:val="24"/>
          <w:szCs w:val="24"/>
        </w:rPr>
        <w:t xml:space="preserve"> and the receipts indicating the various instalments (Exhibit P.E.14)</w:t>
      </w:r>
      <w:r w:rsidR="00932580" w:rsidRPr="00102219">
        <w:rPr>
          <w:rFonts w:ascii="Times New Roman" w:hAnsi="Times New Roman" w:cs="Times New Roman"/>
          <w:sz w:val="24"/>
          <w:szCs w:val="24"/>
        </w:rPr>
        <w:t>. Upon payment of the full purchase price</w:t>
      </w:r>
      <w:r w:rsidR="00BE6018" w:rsidRPr="00102219">
        <w:rPr>
          <w:rFonts w:ascii="Times New Roman" w:hAnsi="Times New Roman" w:cs="Times New Roman"/>
          <w:sz w:val="24"/>
          <w:szCs w:val="24"/>
        </w:rPr>
        <w:t xml:space="preserve"> to the DAPCB</w:t>
      </w:r>
      <w:r w:rsidR="00932580" w:rsidRPr="00102219">
        <w:rPr>
          <w:rFonts w:ascii="Times New Roman" w:hAnsi="Times New Roman" w:cs="Times New Roman"/>
          <w:sz w:val="24"/>
          <w:szCs w:val="24"/>
        </w:rPr>
        <w:t>, the plaintiff was issued with a certificate of purchase (Exhibit P.E.</w:t>
      </w:r>
      <w:r w:rsidR="00BE6018" w:rsidRPr="00102219">
        <w:rPr>
          <w:rFonts w:ascii="Times New Roman" w:hAnsi="Times New Roman" w:cs="Times New Roman"/>
          <w:sz w:val="24"/>
          <w:szCs w:val="24"/>
        </w:rPr>
        <w:t>1</w:t>
      </w:r>
      <w:r w:rsidR="00932580" w:rsidRPr="00102219">
        <w:rPr>
          <w:rFonts w:ascii="Times New Roman" w:hAnsi="Times New Roman" w:cs="Times New Roman"/>
          <w:sz w:val="24"/>
          <w:szCs w:val="24"/>
        </w:rPr>
        <w:t>2)</w:t>
      </w:r>
      <w:r w:rsidR="00BE6018" w:rsidRPr="00102219">
        <w:rPr>
          <w:rFonts w:ascii="Times New Roman" w:hAnsi="Times New Roman" w:cs="Times New Roman"/>
          <w:sz w:val="24"/>
          <w:szCs w:val="24"/>
        </w:rPr>
        <w:t xml:space="preserve">. The defendant later came up with a claim to part “B” of the building as having belonged to the estate of his late father </w:t>
      </w:r>
      <w:proofErr w:type="spellStart"/>
      <w:r w:rsidR="00BE6018" w:rsidRPr="00102219">
        <w:rPr>
          <w:rFonts w:ascii="Times New Roman" w:hAnsi="Times New Roman" w:cs="Times New Roman"/>
          <w:sz w:val="24"/>
          <w:szCs w:val="24"/>
        </w:rPr>
        <w:t>Agotre</w:t>
      </w:r>
      <w:proofErr w:type="spellEnd"/>
      <w:r w:rsidR="00BE6018" w:rsidRPr="00102219">
        <w:rPr>
          <w:rFonts w:ascii="Times New Roman" w:hAnsi="Times New Roman" w:cs="Times New Roman"/>
          <w:sz w:val="24"/>
          <w:szCs w:val="24"/>
        </w:rPr>
        <w:t xml:space="preserve"> Charles. He forcefully too possession of that part of the building and let it out to tenants. He ignored all notifications from DAPCB to vacate the building (Exhibit P.E.15). He rejected attempts by the RDC to settle the matter out of court (Exhibit P.E.16). </w:t>
      </w:r>
      <w:proofErr w:type="spellStart"/>
      <w:r w:rsidR="00BE6018" w:rsidRPr="00102219">
        <w:rPr>
          <w:rFonts w:ascii="Times New Roman" w:hAnsi="Times New Roman" w:cs="Times New Roman"/>
          <w:sz w:val="24"/>
          <w:szCs w:val="24"/>
        </w:rPr>
        <w:t>Wadria</w:t>
      </w:r>
      <w:proofErr w:type="spellEnd"/>
      <w:r w:rsidR="00BE6018" w:rsidRPr="00102219">
        <w:rPr>
          <w:rFonts w:ascii="Times New Roman" w:hAnsi="Times New Roman" w:cs="Times New Roman"/>
          <w:sz w:val="24"/>
          <w:szCs w:val="24"/>
        </w:rPr>
        <w:t xml:space="preserve"> </w:t>
      </w:r>
      <w:proofErr w:type="spellStart"/>
      <w:r w:rsidR="00BE6018" w:rsidRPr="00102219">
        <w:rPr>
          <w:rFonts w:ascii="Times New Roman" w:hAnsi="Times New Roman" w:cs="Times New Roman"/>
          <w:sz w:val="24"/>
          <w:szCs w:val="24"/>
        </w:rPr>
        <w:t>Yowana</w:t>
      </w:r>
      <w:proofErr w:type="spellEnd"/>
      <w:r w:rsidR="00BE6018" w:rsidRPr="00102219">
        <w:rPr>
          <w:rFonts w:ascii="Times New Roman" w:hAnsi="Times New Roman" w:cs="Times New Roman"/>
          <w:sz w:val="24"/>
          <w:szCs w:val="24"/>
        </w:rPr>
        <w:t xml:space="preserve"> died during the year 2012.</w:t>
      </w:r>
    </w:p>
    <w:p w:rsidR="00407461" w:rsidRPr="00102219" w:rsidRDefault="00407461" w:rsidP="00102219">
      <w:pPr>
        <w:autoSpaceDE w:val="0"/>
        <w:autoSpaceDN w:val="0"/>
        <w:adjustRightInd w:val="0"/>
        <w:spacing w:after="0" w:line="360" w:lineRule="auto"/>
        <w:jc w:val="both"/>
        <w:rPr>
          <w:rFonts w:ascii="Times New Roman" w:hAnsi="Times New Roman" w:cs="Times New Roman"/>
          <w:sz w:val="24"/>
          <w:szCs w:val="24"/>
        </w:rPr>
      </w:pPr>
    </w:p>
    <w:p w:rsidR="00407461" w:rsidRPr="00102219" w:rsidRDefault="00407461" w:rsidP="00102219">
      <w:pPr>
        <w:autoSpaceDE w:val="0"/>
        <w:autoSpaceDN w:val="0"/>
        <w:adjustRightInd w:val="0"/>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t xml:space="preserve">P.W.2 </w:t>
      </w:r>
      <w:proofErr w:type="spellStart"/>
      <w:r w:rsidRPr="00102219">
        <w:rPr>
          <w:rFonts w:ascii="Times New Roman" w:hAnsi="Times New Roman" w:cs="Times New Roman"/>
          <w:sz w:val="24"/>
          <w:szCs w:val="24"/>
        </w:rPr>
        <w:t>Andebo</w:t>
      </w:r>
      <w:proofErr w:type="spellEnd"/>
      <w:r w:rsidRPr="00102219">
        <w:rPr>
          <w:rFonts w:ascii="Times New Roman" w:hAnsi="Times New Roman" w:cs="Times New Roman"/>
          <w:sz w:val="24"/>
          <w:szCs w:val="24"/>
        </w:rPr>
        <w:t xml:space="preserve"> Santos, the plaintiff’s Manager since 1992, testified that the plaintiff is the rightful </w:t>
      </w:r>
      <w:r w:rsidR="001559A3" w:rsidRPr="00102219">
        <w:rPr>
          <w:rFonts w:ascii="Times New Roman" w:hAnsi="Times New Roman" w:cs="Times New Roman"/>
          <w:sz w:val="24"/>
          <w:szCs w:val="24"/>
        </w:rPr>
        <w:t>owner</w:t>
      </w:r>
      <w:r w:rsidRPr="00102219">
        <w:rPr>
          <w:rFonts w:ascii="Times New Roman" w:hAnsi="Times New Roman" w:cs="Times New Roman"/>
          <w:sz w:val="24"/>
          <w:szCs w:val="24"/>
        </w:rPr>
        <w:t xml:space="preserve"> of the contested property because it paid the full purchase price. He was one of the signatories to the agreement between the plaintiff and </w:t>
      </w:r>
      <w:proofErr w:type="spellStart"/>
      <w:r w:rsidRPr="00102219">
        <w:rPr>
          <w:rFonts w:ascii="Times New Roman" w:hAnsi="Times New Roman" w:cs="Times New Roman"/>
          <w:sz w:val="24"/>
          <w:szCs w:val="24"/>
        </w:rPr>
        <w:t>Wadria</w:t>
      </w:r>
      <w:proofErr w:type="spellEnd"/>
      <w:r w:rsidRPr="00102219">
        <w:rPr>
          <w:rFonts w:ascii="Times New Roman" w:hAnsi="Times New Roman" w:cs="Times New Roman"/>
          <w:sz w:val="24"/>
          <w:szCs w:val="24"/>
        </w:rPr>
        <w:t xml:space="preserve"> </w:t>
      </w:r>
      <w:proofErr w:type="spellStart"/>
      <w:r w:rsidRPr="00102219">
        <w:rPr>
          <w:rFonts w:ascii="Times New Roman" w:hAnsi="Times New Roman" w:cs="Times New Roman"/>
          <w:sz w:val="24"/>
          <w:szCs w:val="24"/>
        </w:rPr>
        <w:t>Yowana</w:t>
      </w:r>
      <w:proofErr w:type="spellEnd"/>
      <w:r w:rsidRPr="00102219">
        <w:rPr>
          <w:rFonts w:ascii="Times New Roman" w:hAnsi="Times New Roman" w:cs="Times New Roman"/>
          <w:sz w:val="24"/>
          <w:szCs w:val="24"/>
        </w:rPr>
        <w:t xml:space="preserve"> for presenting a joint bid for purchase of the property. When the bid was won, the plaintiff proceeded to pay the 10% down payment and the balance of the purchase price in instalments.  </w:t>
      </w:r>
      <w:proofErr w:type="spellStart"/>
      <w:r w:rsidRPr="00102219">
        <w:rPr>
          <w:rFonts w:ascii="Times New Roman" w:hAnsi="Times New Roman" w:cs="Times New Roman"/>
          <w:sz w:val="24"/>
          <w:szCs w:val="24"/>
        </w:rPr>
        <w:t>Wadria</w:t>
      </w:r>
      <w:proofErr w:type="spellEnd"/>
      <w:r w:rsidRPr="00102219">
        <w:rPr>
          <w:rFonts w:ascii="Times New Roman" w:hAnsi="Times New Roman" w:cs="Times New Roman"/>
          <w:sz w:val="24"/>
          <w:szCs w:val="24"/>
        </w:rPr>
        <w:t xml:space="preserve"> </w:t>
      </w:r>
      <w:proofErr w:type="spellStart"/>
      <w:r w:rsidRPr="00102219">
        <w:rPr>
          <w:rFonts w:ascii="Times New Roman" w:hAnsi="Times New Roman" w:cs="Times New Roman"/>
          <w:sz w:val="24"/>
          <w:szCs w:val="24"/>
        </w:rPr>
        <w:t>Yowana</w:t>
      </w:r>
      <w:proofErr w:type="spellEnd"/>
      <w:r w:rsidRPr="00102219">
        <w:rPr>
          <w:rFonts w:ascii="Times New Roman" w:hAnsi="Times New Roman" w:cs="Times New Roman"/>
          <w:sz w:val="24"/>
          <w:szCs w:val="24"/>
        </w:rPr>
        <w:t xml:space="preserve"> paid only </w:t>
      </w:r>
      <w:proofErr w:type="spellStart"/>
      <w:r w:rsidRPr="00102219">
        <w:rPr>
          <w:rFonts w:ascii="Times New Roman" w:hAnsi="Times New Roman" w:cs="Times New Roman"/>
          <w:sz w:val="24"/>
          <w:szCs w:val="24"/>
        </w:rPr>
        <w:t>shs</w:t>
      </w:r>
      <w:proofErr w:type="spellEnd"/>
      <w:r w:rsidRPr="00102219">
        <w:rPr>
          <w:rFonts w:ascii="Times New Roman" w:hAnsi="Times New Roman" w:cs="Times New Roman"/>
          <w:sz w:val="24"/>
          <w:szCs w:val="24"/>
        </w:rPr>
        <w:t xml:space="preserve">. 1,500,000/= and failed to raise the balance of his 50% contribution to the purchase price. He later sold off his share in the building to the plaintiff. </w:t>
      </w:r>
      <w:r w:rsidR="001559A3" w:rsidRPr="00102219">
        <w:rPr>
          <w:rFonts w:ascii="Times New Roman" w:hAnsi="Times New Roman" w:cs="Times New Roman"/>
          <w:sz w:val="24"/>
          <w:szCs w:val="24"/>
        </w:rPr>
        <w:t xml:space="preserve">He was one of the signatories to the agreement of refund. The plaintiff could not occupy the entire building because the defendant started to lay claim to it. He ignored the letter of clarification from the DAPCB. He even refused to heed the advice of the RDC, hence the initial suit before the Magistrates’ Court, which was dismissed for want of prosecution and the plaintiff made to pay costs amounting to </w:t>
      </w:r>
      <w:proofErr w:type="spellStart"/>
      <w:r w:rsidR="001559A3" w:rsidRPr="00102219">
        <w:rPr>
          <w:rFonts w:ascii="Times New Roman" w:hAnsi="Times New Roman" w:cs="Times New Roman"/>
          <w:sz w:val="24"/>
          <w:szCs w:val="24"/>
        </w:rPr>
        <w:t>shs</w:t>
      </w:r>
      <w:proofErr w:type="spellEnd"/>
      <w:r w:rsidR="001559A3" w:rsidRPr="00102219">
        <w:rPr>
          <w:rFonts w:ascii="Times New Roman" w:hAnsi="Times New Roman" w:cs="Times New Roman"/>
          <w:sz w:val="24"/>
          <w:szCs w:val="24"/>
        </w:rPr>
        <w:t>. 5,153,145/=</w:t>
      </w:r>
      <w:r w:rsidR="006C68EF" w:rsidRPr="00102219">
        <w:rPr>
          <w:rFonts w:ascii="Times New Roman" w:hAnsi="Times New Roman" w:cs="Times New Roman"/>
          <w:sz w:val="24"/>
          <w:szCs w:val="24"/>
        </w:rPr>
        <w:t xml:space="preserve"> (Exhibits P.E.18 - P.E.20). </w:t>
      </w:r>
    </w:p>
    <w:p w:rsidR="006C68EF" w:rsidRPr="00102219" w:rsidRDefault="006C68EF" w:rsidP="00102219">
      <w:pPr>
        <w:autoSpaceDE w:val="0"/>
        <w:autoSpaceDN w:val="0"/>
        <w:adjustRightInd w:val="0"/>
        <w:spacing w:after="0" w:line="360" w:lineRule="auto"/>
        <w:jc w:val="both"/>
        <w:rPr>
          <w:rFonts w:ascii="Times New Roman" w:hAnsi="Times New Roman" w:cs="Times New Roman"/>
          <w:sz w:val="24"/>
          <w:szCs w:val="24"/>
        </w:rPr>
      </w:pPr>
    </w:p>
    <w:p w:rsidR="006C68EF" w:rsidRPr="00102219" w:rsidRDefault="006C68EF" w:rsidP="00102219">
      <w:pPr>
        <w:autoSpaceDE w:val="0"/>
        <w:autoSpaceDN w:val="0"/>
        <w:adjustRightInd w:val="0"/>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t xml:space="preserve">P.W.3 </w:t>
      </w:r>
      <w:proofErr w:type="spellStart"/>
      <w:r w:rsidRPr="00102219">
        <w:rPr>
          <w:rFonts w:ascii="Times New Roman" w:hAnsi="Times New Roman" w:cs="Times New Roman"/>
          <w:sz w:val="24"/>
          <w:szCs w:val="24"/>
        </w:rPr>
        <w:t>Abima</w:t>
      </w:r>
      <w:proofErr w:type="spellEnd"/>
      <w:r w:rsidRPr="00102219">
        <w:rPr>
          <w:rFonts w:ascii="Times New Roman" w:hAnsi="Times New Roman" w:cs="Times New Roman"/>
          <w:sz w:val="24"/>
          <w:szCs w:val="24"/>
        </w:rPr>
        <w:t xml:space="preserve"> Stephen, a nephew to the late </w:t>
      </w:r>
      <w:proofErr w:type="spellStart"/>
      <w:r w:rsidRPr="00102219">
        <w:rPr>
          <w:rFonts w:ascii="Times New Roman" w:hAnsi="Times New Roman" w:cs="Times New Roman"/>
          <w:sz w:val="24"/>
          <w:szCs w:val="24"/>
        </w:rPr>
        <w:t>Agotre</w:t>
      </w:r>
      <w:proofErr w:type="spellEnd"/>
      <w:r w:rsidRPr="00102219">
        <w:rPr>
          <w:rFonts w:ascii="Times New Roman" w:hAnsi="Times New Roman" w:cs="Times New Roman"/>
          <w:sz w:val="24"/>
          <w:szCs w:val="24"/>
        </w:rPr>
        <w:t xml:space="preserve"> Charles and son of the late </w:t>
      </w:r>
      <w:proofErr w:type="spellStart"/>
      <w:r w:rsidRPr="00102219">
        <w:rPr>
          <w:rFonts w:ascii="Times New Roman" w:hAnsi="Times New Roman" w:cs="Times New Roman"/>
          <w:sz w:val="24"/>
          <w:szCs w:val="24"/>
        </w:rPr>
        <w:t>Wadria</w:t>
      </w:r>
      <w:proofErr w:type="spellEnd"/>
      <w:r w:rsidRPr="00102219">
        <w:rPr>
          <w:rFonts w:ascii="Times New Roman" w:hAnsi="Times New Roman" w:cs="Times New Roman"/>
          <w:sz w:val="24"/>
          <w:szCs w:val="24"/>
        </w:rPr>
        <w:t xml:space="preserve"> </w:t>
      </w:r>
      <w:proofErr w:type="spellStart"/>
      <w:r w:rsidRPr="00102219">
        <w:rPr>
          <w:rFonts w:ascii="Times New Roman" w:hAnsi="Times New Roman" w:cs="Times New Roman"/>
          <w:sz w:val="24"/>
          <w:szCs w:val="24"/>
        </w:rPr>
        <w:t>Yowana</w:t>
      </w:r>
      <w:proofErr w:type="spellEnd"/>
      <w:r w:rsidRPr="00102219">
        <w:rPr>
          <w:rFonts w:ascii="Times New Roman" w:hAnsi="Times New Roman" w:cs="Times New Roman"/>
          <w:sz w:val="24"/>
          <w:szCs w:val="24"/>
        </w:rPr>
        <w:t xml:space="preserve"> knew a one </w:t>
      </w:r>
      <w:proofErr w:type="spellStart"/>
      <w:r w:rsidRPr="00102219">
        <w:rPr>
          <w:rFonts w:ascii="Times New Roman" w:hAnsi="Times New Roman" w:cs="Times New Roman"/>
          <w:sz w:val="24"/>
          <w:szCs w:val="24"/>
        </w:rPr>
        <w:t>Tidir</w:t>
      </w:r>
      <w:proofErr w:type="spellEnd"/>
      <w:r w:rsidRPr="00102219">
        <w:rPr>
          <w:rFonts w:ascii="Times New Roman" w:hAnsi="Times New Roman" w:cs="Times New Roman"/>
          <w:sz w:val="24"/>
          <w:szCs w:val="24"/>
        </w:rPr>
        <w:t xml:space="preserve"> as the original tenant of the contested property. When </w:t>
      </w:r>
      <w:proofErr w:type="spellStart"/>
      <w:r w:rsidRPr="00102219">
        <w:rPr>
          <w:rFonts w:ascii="Times New Roman" w:hAnsi="Times New Roman" w:cs="Times New Roman"/>
          <w:sz w:val="24"/>
          <w:szCs w:val="24"/>
        </w:rPr>
        <w:t>Tidir</w:t>
      </w:r>
      <w:proofErr w:type="spellEnd"/>
      <w:r w:rsidRPr="00102219">
        <w:rPr>
          <w:rFonts w:ascii="Times New Roman" w:hAnsi="Times New Roman" w:cs="Times New Roman"/>
          <w:sz w:val="24"/>
          <w:szCs w:val="24"/>
        </w:rPr>
        <w:t xml:space="preserve"> defaulted on rent, the DAPCB allocated the building to the late </w:t>
      </w:r>
      <w:proofErr w:type="spellStart"/>
      <w:r w:rsidRPr="00102219">
        <w:rPr>
          <w:rFonts w:ascii="Times New Roman" w:hAnsi="Times New Roman" w:cs="Times New Roman"/>
          <w:sz w:val="24"/>
          <w:szCs w:val="24"/>
        </w:rPr>
        <w:t>Agotre</w:t>
      </w:r>
      <w:proofErr w:type="spellEnd"/>
      <w:r w:rsidRPr="00102219">
        <w:rPr>
          <w:rFonts w:ascii="Times New Roman" w:hAnsi="Times New Roman" w:cs="Times New Roman"/>
          <w:sz w:val="24"/>
          <w:szCs w:val="24"/>
        </w:rPr>
        <w:t xml:space="preserve"> Charles who paid rental arrears left by </w:t>
      </w:r>
      <w:proofErr w:type="spellStart"/>
      <w:r w:rsidRPr="00102219">
        <w:rPr>
          <w:rFonts w:ascii="Times New Roman" w:hAnsi="Times New Roman" w:cs="Times New Roman"/>
          <w:sz w:val="24"/>
          <w:szCs w:val="24"/>
        </w:rPr>
        <w:t>Tidir</w:t>
      </w:r>
      <w:proofErr w:type="spellEnd"/>
      <w:r w:rsidRPr="00102219">
        <w:rPr>
          <w:rFonts w:ascii="Times New Roman" w:hAnsi="Times New Roman" w:cs="Times New Roman"/>
          <w:sz w:val="24"/>
          <w:szCs w:val="24"/>
        </w:rPr>
        <w:t xml:space="preserve"> and henceforth paid rent as the sitting tenant for one part while the other part was rented by the plaintiff. When </w:t>
      </w:r>
      <w:proofErr w:type="spellStart"/>
      <w:r w:rsidRPr="00102219">
        <w:rPr>
          <w:rFonts w:ascii="Times New Roman" w:hAnsi="Times New Roman" w:cs="Times New Roman"/>
          <w:sz w:val="24"/>
          <w:szCs w:val="24"/>
        </w:rPr>
        <w:t>Agotre</w:t>
      </w:r>
      <w:proofErr w:type="spellEnd"/>
      <w:r w:rsidRPr="00102219">
        <w:rPr>
          <w:rFonts w:ascii="Times New Roman" w:hAnsi="Times New Roman" w:cs="Times New Roman"/>
          <w:sz w:val="24"/>
          <w:szCs w:val="24"/>
        </w:rPr>
        <w:t xml:space="preserve"> Charles died in 1989, </w:t>
      </w:r>
      <w:proofErr w:type="spellStart"/>
      <w:r w:rsidRPr="00102219">
        <w:rPr>
          <w:rFonts w:ascii="Times New Roman" w:hAnsi="Times New Roman" w:cs="Times New Roman"/>
          <w:sz w:val="24"/>
          <w:szCs w:val="24"/>
        </w:rPr>
        <w:t>Wadria</w:t>
      </w:r>
      <w:proofErr w:type="spellEnd"/>
      <w:r w:rsidRPr="00102219">
        <w:rPr>
          <w:rFonts w:ascii="Times New Roman" w:hAnsi="Times New Roman" w:cs="Times New Roman"/>
          <w:sz w:val="24"/>
          <w:szCs w:val="24"/>
        </w:rPr>
        <w:t xml:space="preserve"> </w:t>
      </w:r>
      <w:proofErr w:type="spellStart"/>
      <w:r w:rsidRPr="00102219">
        <w:rPr>
          <w:rFonts w:ascii="Times New Roman" w:hAnsi="Times New Roman" w:cs="Times New Roman"/>
          <w:sz w:val="24"/>
          <w:szCs w:val="24"/>
        </w:rPr>
        <w:t>Yowana</w:t>
      </w:r>
      <w:proofErr w:type="spellEnd"/>
      <w:r w:rsidRPr="00102219">
        <w:rPr>
          <w:rFonts w:ascii="Times New Roman" w:hAnsi="Times New Roman" w:cs="Times New Roman"/>
          <w:sz w:val="24"/>
          <w:szCs w:val="24"/>
        </w:rPr>
        <w:t xml:space="preserve"> took over until 1995 when the </w:t>
      </w:r>
      <w:r w:rsidRPr="00102219">
        <w:rPr>
          <w:rFonts w:ascii="Times New Roman" w:hAnsi="Times New Roman" w:cs="Times New Roman"/>
          <w:sz w:val="24"/>
          <w:szCs w:val="24"/>
        </w:rPr>
        <w:lastRenderedPageBreak/>
        <w:t xml:space="preserve">property was advertised by the DAPCB for sale. </w:t>
      </w:r>
      <w:proofErr w:type="spellStart"/>
      <w:r w:rsidRPr="00102219">
        <w:rPr>
          <w:rFonts w:ascii="Times New Roman" w:hAnsi="Times New Roman" w:cs="Times New Roman"/>
          <w:sz w:val="24"/>
          <w:szCs w:val="24"/>
        </w:rPr>
        <w:t>Wadria</w:t>
      </w:r>
      <w:proofErr w:type="spellEnd"/>
      <w:r w:rsidRPr="00102219">
        <w:rPr>
          <w:rFonts w:ascii="Times New Roman" w:hAnsi="Times New Roman" w:cs="Times New Roman"/>
          <w:sz w:val="24"/>
          <w:szCs w:val="24"/>
        </w:rPr>
        <w:t xml:space="preserve"> </w:t>
      </w:r>
      <w:proofErr w:type="spellStart"/>
      <w:r w:rsidRPr="00102219">
        <w:rPr>
          <w:rFonts w:ascii="Times New Roman" w:hAnsi="Times New Roman" w:cs="Times New Roman"/>
          <w:sz w:val="24"/>
          <w:szCs w:val="24"/>
        </w:rPr>
        <w:t>Yowana</w:t>
      </w:r>
      <w:proofErr w:type="spellEnd"/>
      <w:r w:rsidRPr="00102219">
        <w:rPr>
          <w:rFonts w:ascii="Times New Roman" w:hAnsi="Times New Roman" w:cs="Times New Roman"/>
          <w:sz w:val="24"/>
          <w:szCs w:val="24"/>
        </w:rPr>
        <w:t xml:space="preserve"> presented a joint bid with the plaintiff </w:t>
      </w:r>
      <w:r w:rsidR="00F52571" w:rsidRPr="00102219">
        <w:rPr>
          <w:rFonts w:ascii="Times New Roman" w:hAnsi="Times New Roman" w:cs="Times New Roman"/>
          <w:sz w:val="24"/>
          <w:szCs w:val="24"/>
        </w:rPr>
        <w:t>and he was one of the witnesses to the mutual agreement of 10</w:t>
      </w:r>
      <w:r w:rsidR="00F52571" w:rsidRPr="00102219">
        <w:rPr>
          <w:rFonts w:ascii="Times New Roman" w:hAnsi="Times New Roman" w:cs="Times New Roman"/>
          <w:sz w:val="24"/>
          <w:szCs w:val="24"/>
          <w:vertAlign w:val="superscript"/>
        </w:rPr>
        <w:t>th</w:t>
      </w:r>
      <w:r w:rsidR="00F52571" w:rsidRPr="00102219">
        <w:rPr>
          <w:rFonts w:ascii="Times New Roman" w:hAnsi="Times New Roman" w:cs="Times New Roman"/>
          <w:sz w:val="24"/>
          <w:szCs w:val="24"/>
        </w:rPr>
        <w:t xml:space="preserve"> March 1995 that preceded that bid. The parties agreed to share equally the cost of the building and all the costs that would be involved in the acquisition. </w:t>
      </w:r>
      <w:proofErr w:type="spellStart"/>
      <w:r w:rsidR="00F52571" w:rsidRPr="00102219">
        <w:rPr>
          <w:rFonts w:ascii="Times New Roman" w:hAnsi="Times New Roman" w:cs="Times New Roman"/>
          <w:sz w:val="24"/>
          <w:szCs w:val="24"/>
        </w:rPr>
        <w:t>Wadria</w:t>
      </w:r>
      <w:proofErr w:type="spellEnd"/>
      <w:r w:rsidR="00F52571" w:rsidRPr="00102219">
        <w:rPr>
          <w:rFonts w:ascii="Times New Roman" w:hAnsi="Times New Roman" w:cs="Times New Roman"/>
          <w:sz w:val="24"/>
          <w:szCs w:val="24"/>
        </w:rPr>
        <w:t xml:space="preserve"> </w:t>
      </w:r>
      <w:proofErr w:type="spellStart"/>
      <w:r w:rsidR="00F52571" w:rsidRPr="00102219">
        <w:rPr>
          <w:rFonts w:ascii="Times New Roman" w:hAnsi="Times New Roman" w:cs="Times New Roman"/>
          <w:sz w:val="24"/>
          <w:szCs w:val="24"/>
        </w:rPr>
        <w:t>Yowana</w:t>
      </w:r>
      <w:proofErr w:type="spellEnd"/>
      <w:r w:rsidR="00F52571" w:rsidRPr="00102219">
        <w:rPr>
          <w:rFonts w:ascii="Times New Roman" w:hAnsi="Times New Roman" w:cs="Times New Roman"/>
          <w:sz w:val="24"/>
          <w:szCs w:val="24"/>
        </w:rPr>
        <w:t xml:space="preserve"> contributed </w:t>
      </w:r>
      <w:proofErr w:type="spellStart"/>
      <w:r w:rsidR="00F52571" w:rsidRPr="00102219">
        <w:rPr>
          <w:rFonts w:ascii="Times New Roman" w:hAnsi="Times New Roman" w:cs="Times New Roman"/>
          <w:sz w:val="24"/>
          <w:szCs w:val="24"/>
        </w:rPr>
        <w:t>shs</w:t>
      </w:r>
      <w:proofErr w:type="spellEnd"/>
      <w:r w:rsidR="00F52571" w:rsidRPr="00102219">
        <w:rPr>
          <w:rFonts w:ascii="Times New Roman" w:hAnsi="Times New Roman" w:cs="Times New Roman"/>
          <w:sz w:val="24"/>
          <w:szCs w:val="24"/>
        </w:rPr>
        <w:t xml:space="preserve">. 1,500,000/= towards the purchase price and having failed to raise the balance, sold off his interest to the plaintiff, who refunded his 1,500,000/= and thereby became the sole owners of the building. </w:t>
      </w:r>
      <w:proofErr w:type="spellStart"/>
      <w:r w:rsidR="00F52571" w:rsidRPr="00102219">
        <w:rPr>
          <w:rFonts w:ascii="Times New Roman" w:hAnsi="Times New Roman" w:cs="Times New Roman"/>
          <w:sz w:val="24"/>
          <w:szCs w:val="24"/>
        </w:rPr>
        <w:t>Wadria</w:t>
      </w:r>
      <w:proofErr w:type="spellEnd"/>
      <w:r w:rsidR="00F52571" w:rsidRPr="00102219">
        <w:rPr>
          <w:rFonts w:ascii="Times New Roman" w:hAnsi="Times New Roman" w:cs="Times New Roman"/>
          <w:sz w:val="24"/>
          <w:szCs w:val="24"/>
        </w:rPr>
        <w:t xml:space="preserve"> </w:t>
      </w:r>
      <w:proofErr w:type="spellStart"/>
      <w:r w:rsidR="00F52571" w:rsidRPr="00102219">
        <w:rPr>
          <w:rFonts w:ascii="Times New Roman" w:hAnsi="Times New Roman" w:cs="Times New Roman"/>
          <w:sz w:val="24"/>
          <w:szCs w:val="24"/>
        </w:rPr>
        <w:t>Yowana</w:t>
      </w:r>
      <w:proofErr w:type="spellEnd"/>
      <w:r w:rsidR="00F52571" w:rsidRPr="00102219">
        <w:rPr>
          <w:rFonts w:ascii="Times New Roman" w:hAnsi="Times New Roman" w:cs="Times New Roman"/>
          <w:sz w:val="24"/>
          <w:szCs w:val="24"/>
        </w:rPr>
        <w:t xml:space="preserve"> vacated part “B” of the building but the defendant forcefully occupied it claiming it was owned by his late father. </w:t>
      </w:r>
    </w:p>
    <w:p w:rsidR="00D15F64" w:rsidRPr="00102219" w:rsidRDefault="00D15F64" w:rsidP="00102219">
      <w:pPr>
        <w:autoSpaceDE w:val="0"/>
        <w:autoSpaceDN w:val="0"/>
        <w:adjustRightInd w:val="0"/>
        <w:spacing w:after="0" w:line="360" w:lineRule="auto"/>
        <w:jc w:val="both"/>
        <w:rPr>
          <w:rFonts w:ascii="Times New Roman" w:hAnsi="Times New Roman" w:cs="Times New Roman"/>
          <w:sz w:val="24"/>
          <w:szCs w:val="24"/>
        </w:rPr>
      </w:pPr>
    </w:p>
    <w:p w:rsidR="00F52571" w:rsidRPr="00102219" w:rsidRDefault="00F52571" w:rsidP="00102219">
      <w:pPr>
        <w:autoSpaceDE w:val="0"/>
        <w:autoSpaceDN w:val="0"/>
        <w:adjustRightInd w:val="0"/>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t xml:space="preserve">P.W.4 </w:t>
      </w:r>
      <w:proofErr w:type="spellStart"/>
      <w:r w:rsidRPr="00102219">
        <w:rPr>
          <w:rFonts w:ascii="Times New Roman" w:hAnsi="Times New Roman" w:cs="Times New Roman"/>
          <w:sz w:val="24"/>
          <w:szCs w:val="24"/>
        </w:rPr>
        <w:t>Agusto</w:t>
      </w:r>
      <w:proofErr w:type="spellEnd"/>
      <w:r w:rsidRPr="00102219">
        <w:rPr>
          <w:rFonts w:ascii="Times New Roman" w:hAnsi="Times New Roman" w:cs="Times New Roman"/>
          <w:sz w:val="24"/>
          <w:szCs w:val="24"/>
        </w:rPr>
        <w:t xml:space="preserve"> </w:t>
      </w:r>
      <w:proofErr w:type="spellStart"/>
      <w:r w:rsidRPr="00102219">
        <w:rPr>
          <w:rFonts w:ascii="Times New Roman" w:hAnsi="Times New Roman" w:cs="Times New Roman"/>
          <w:sz w:val="24"/>
          <w:szCs w:val="24"/>
        </w:rPr>
        <w:t>Osoa</w:t>
      </w:r>
      <w:proofErr w:type="spellEnd"/>
      <w:r w:rsidRPr="00102219">
        <w:rPr>
          <w:rFonts w:ascii="Times New Roman" w:hAnsi="Times New Roman" w:cs="Times New Roman"/>
          <w:sz w:val="24"/>
          <w:szCs w:val="24"/>
        </w:rPr>
        <w:t xml:space="preserve">, a businessman dealing in hardware who worked with the late </w:t>
      </w:r>
      <w:proofErr w:type="spellStart"/>
      <w:r w:rsidRPr="00102219">
        <w:rPr>
          <w:rFonts w:ascii="Times New Roman" w:hAnsi="Times New Roman" w:cs="Times New Roman"/>
          <w:sz w:val="24"/>
          <w:szCs w:val="24"/>
        </w:rPr>
        <w:t>Wadria</w:t>
      </w:r>
      <w:proofErr w:type="spellEnd"/>
      <w:r w:rsidRPr="00102219">
        <w:rPr>
          <w:rFonts w:ascii="Times New Roman" w:hAnsi="Times New Roman" w:cs="Times New Roman"/>
          <w:sz w:val="24"/>
          <w:szCs w:val="24"/>
        </w:rPr>
        <w:t xml:space="preserve"> </w:t>
      </w:r>
      <w:proofErr w:type="spellStart"/>
      <w:r w:rsidRPr="00102219">
        <w:rPr>
          <w:rFonts w:ascii="Times New Roman" w:hAnsi="Times New Roman" w:cs="Times New Roman"/>
          <w:sz w:val="24"/>
          <w:szCs w:val="24"/>
        </w:rPr>
        <w:t>Yowana</w:t>
      </w:r>
      <w:proofErr w:type="spellEnd"/>
      <w:r w:rsidRPr="00102219">
        <w:rPr>
          <w:rFonts w:ascii="Times New Roman" w:hAnsi="Times New Roman" w:cs="Times New Roman"/>
          <w:sz w:val="24"/>
          <w:szCs w:val="24"/>
        </w:rPr>
        <w:t xml:space="preserve"> as a tenant on part “B’ of the contested building </w:t>
      </w:r>
      <w:r w:rsidR="005F46D3" w:rsidRPr="00102219">
        <w:rPr>
          <w:rFonts w:ascii="Times New Roman" w:hAnsi="Times New Roman" w:cs="Times New Roman"/>
          <w:sz w:val="24"/>
          <w:szCs w:val="24"/>
        </w:rPr>
        <w:t xml:space="preserve">from 1990 after the death of </w:t>
      </w:r>
      <w:proofErr w:type="spellStart"/>
      <w:r w:rsidR="005F46D3" w:rsidRPr="00102219">
        <w:rPr>
          <w:rFonts w:ascii="Times New Roman" w:hAnsi="Times New Roman" w:cs="Times New Roman"/>
          <w:sz w:val="24"/>
          <w:szCs w:val="24"/>
        </w:rPr>
        <w:t>Agotre</w:t>
      </w:r>
      <w:proofErr w:type="spellEnd"/>
      <w:r w:rsidR="005F46D3" w:rsidRPr="00102219">
        <w:rPr>
          <w:rFonts w:ascii="Times New Roman" w:hAnsi="Times New Roman" w:cs="Times New Roman"/>
          <w:sz w:val="24"/>
          <w:szCs w:val="24"/>
        </w:rPr>
        <w:t xml:space="preserve"> Charles, testified that </w:t>
      </w:r>
      <w:proofErr w:type="spellStart"/>
      <w:r w:rsidR="005F46D3" w:rsidRPr="00102219">
        <w:rPr>
          <w:rFonts w:ascii="Times New Roman" w:hAnsi="Times New Roman" w:cs="Times New Roman"/>
          <w:sz w:val="24"/>
          <w:szCs w:val="24"/>
        </w:rPr>
        <w:t>Wadria</w:t>
      </w:r>
      <w:proofErr w:type="spellEnd"/>
      <w:r w:rsidR="005F46D3" w:rsidRPr="00102219">
        <w:rPr>
          <w:rFonts w:ascii="Times New Roman" w:hAnsi="Times New Roman" w:cs="Times New Roman"/>
          <w:sz w:val="24"/>
          <w:szCs w:val="24"/>
        </w:rPr>
        <w:t xml:space="preserve"> </w:t>
      </w:r>
      <w:proofErr w:type="spellStart"/>
      <w:r w:rsidR="005F46D3" w:rsidRPr="00102219">
        <w:rPr>
          <w:rFonts w:ascii="Times New Roman" w:hAnsi="Times New Roman" w:cs="Times New Roman"/>
          <w:sz w:val="24"/>
          <w:szCs w:val="24"/>
        </w:rPr>
        <w:t>Yowana</w:t>
      </w:r>
      <w:proofErr w:type="spellEnd"/>
      <w:r w:rsidR="005F46D3" w:rsidRPr="00102219">
        <w:rPr>
          <w:rFonts w:ascii="Times New Roman" w:hAnsi="Times New Roman" w:cs="Times New Roman"/>
          <w:sz w:val="24"/>
          <w:szCs w:val="24"/>
        </w:rPr>
        <w:t xml:space="preserve"> occupied that part after he had cleared outstanding rental arrears left by the late </w:t>
      </w:r>
      <w:proofErr w:type="spellStart"/>
      <w:r w:rsidR="005F46D3" w:rsidRPr="00102219">
        <w:rPr>
          <w:rFonts w:ascii="Times New Roman" w:hAnsi="Times New Roman" w:cs="Times New Roman"/>
          <w:sz w:val="24"/>
          <w:szCs w:val="24"/>
        </w:rPr>
        <w:t>Agotre</w:t>
      </w:r>
      <w:proofErr w:type="spellEnd"/>
      <w:r w:rsidR="005F46D3" w:rsidRPr="00102219">
        <w:rPr>
          <w:rFonts w:ascii="Times New Roman" w:hAnsi="Times New Roman" w:cs="Times New Roman"/>
          <w:sz w:val="24"/>
          <w:szCs w:val="24"/>
        </w:rPr>
        <w:t xml:space="preserve"> Charles. When the building was advertised for sale, </w:t>
      </w:r>
      <w:proofErr w:type="spellStart"/>
      <w:r w:rsidR="005F46D3" w:rsidRPr="00102219">
        <w:rPr>
          <w:rFonts w:ascii="Times New Roman" w:hAnsi="Times New Roman" w:cs="Times New Roman"/>
          <w:sz w:val="24"/>
          <w:szCs w:val="24"/>
        </w:rPr>
        <w:t>Wadria</w:t>
      </w:r>
      <w:proofErr w:type="spellEnd"/>
      <w:r w:rsidR="005F46D3" w:rsidRPr="00102219">
        <w:rPr>
          <w:rFonts w:ascii="Times New Roman" w:hAnsi="Times New Roman" w:cs="Times New Roman"/>
          <w:sz w:val="24"/>
          <w:szCs w:val="24"/>
        </w:rPr>
        <w:t xml:space="preserve"> </w:t>
      </w:r>
      <w:proofErr w:type="spellStart"/>
      <w:r w:rsidR="005F46D3" w:rsidRPr="00102219">
        <w:rPr>
          <w:rFonts w:ascii="Times New Roman" w:hAnsi="Times New Roman" w:cs="Times New Roman"/>
          <w:sz w:val="24"/>
          <w:szCs w:val="24"/>
        </w:rPr>
        <w:t>Yowana</w:t>
      </w:r>
      <w:proofErr w:type="spellEnd"/>
      <w:r w:rsidR="005F46D3" w:rsidRPr="00102219">
        <w:rPr>
          <w:rFonts w:ascii="Times New Roman" w:hAnsi="Times New Roman" w:cs="Times New Roman"/>
          <w:sz w:val="24"/>
          <w:szCs w:val="24"/>
        </w:rPr>
        <w:t xml:space="preserve"> presented a joint bid with the plaintiff. He was one of the witnesses to the mutual agreement of 10</w:t>
      </w:r>
      <w:r w:rsidR="005F46D3" w:rsidRPr="00102219">
        <w:rPr>
          <w:rFonts w:ascii="Times New Roman" w:hAnsi="Times New Roman" w:cs="Times New Roman"/>
          <w:sz w:val="24"/>
          <w:szCs w:val="24"/>
          <w:vertAlign w:val="superscript"/>
        </w:rPr>
        <w:t>th</w:t>
      </w:r>
      <w:r w:rsidR="005F46D3" w:rsidRPr="00102219">
        <w:rPr>
          <w:rFonts w:ascii="Times New Roman" w:hAnsi="Times New Roman" w:cs="Times New Roman"/>
          <w:sz w:val="24"/>
          <w:szCs w:val="24"/>
        </w:rPr>
        <w:t xml:space="preserve"> March 1995 that preceded that bid. Having failed to raise their part of the purchase price, he and </w:t>
      </w:r>
      <w:proofErr w:type="spellStart"/>
      <w:r w:rsidR="005F46D3" w:rsidRPr="00102219">
        <w:rPr>
          <w:rFonts w:ascii="Times New Roman" w:hAnsi="Times New Roman" w:cs="Times New Roman"/>
          <w:sz w:val="24"/>
          <w:szCs w:val="24"/>
        </w:rPr>
        <w:t>Wadria</w:t>
      </w:r>
      <w:proofErr w:type="spellEnd"/>
      <w:r w:rsidR="005F46D3" w:rsidRPr="00102219">
        <w:rPr>
          <w:rFonts w:ascii="Times New Roman" w:hAnsi="Times New Roman" w:cs="Times New Roman"/>
          <w:sz w:val="24"/>
          <w:szCs w:val="24"/>
        </w:rPr>
        <w:t xml:space="preserve"> </w:t>
      </w:r>
      <w:proofErr w:type="spellStart"/>
      <w:r w:rsidR="005F46D3" w:rsidRPr="00102219">
        <w:rPr>
          <w:rFonts w:ascii="Times New Roman" w:hAnsi="Times New Roman" w:cs="Times New Roman"/>
          <w:sz w:val="24"/>
          <w:szCs w:val="24"/>
        </w:rPr>
        <w:t>Yowana</w:t>
      </w:r>
      <w:proofErr w:type="spellEnd"/>
      <w:r w:rsidR="005F46D3" w:rsidRPr="00102219">
        <w:rPr>
          <w:rFonts w:ascii="Times New Roman" w:hAnsi="Times New Roman" w:cs="Times New Roman"/>
          <w:sz w:val="24"/>
          <w:szCs w:val="24"/>
        </w:rPr>
        <w:t xml:space="preserve"> accepted a refund of the </w:t>
      </w:r>
      <w:proofErr w:type="spellStart"/>
      <w:r w:rsidR="005F46D3" w:rsidRPr="00102219">
        <w:rPr>
          <w:rFonts w:ascii="Times New Roman" w:hAnsi="Times New Roman" w:cs="Times New Roman"/>
          <w:sz w:val="24"/>
          <w:szCs w:val="24"/>
        </w:rPr>
        <w:t>shs</w:t>
      </w:r>
      <w:proofErr w:type="spellEnd"/>
      <w:r w:rsidR="005F46D3" w:rsidRPr="00102219">
        <w:rPr>
          <w:rFonts w:ascii="Times New Roman" w:hAnsi="Times New Roman" w:cs="Times New Roman"/>
          <w:sz w:val="24"/>
          <w:szCs w:val="24"/>
        </w:rPr>
        <w:t>. 1,500,000/= they had paid and relinquished their interest to the plaintiff. He was one of the signatories to the agreement of refund. The defendant evicted the plaintiff from part “</w:t>
      </w:r>
      <w:r w:rsidR="0039212D" w:rsidRPr="00102219">
        <w:rPr>
          <w:rFonts w:ascii="Times New Roman" w:hAnsi="Times New Roman" w:cs="Times New Roman"/>
          <w:sz w:val="24"/>
          <w:szCs w:val="24"/>
        </w:rPr>
        <w:t>B</w:t>
      </w:r>
      <w:r w:rsidR="005F46D3" w:rsidRPr="00102219">
        <w:rPr>
          <w:rFonts w:ascii="Times New Roman" w:hAnsi="Times New Roman" w:cs="Times New Roman"/>
          <w:sz w:val="24"/>
          <w:szCs w:val="24"/>
        </w:rPr>
        <w:t xml:space="preserve">” of the building claiming that the building belonged to his late father. </w:t>
      </w:r>
    </w:p>
    <w:p w:rsidR="00F52571" w:rsidRPr="00102219" w:rsidRDefault="00F52571" w:rsidP="00102219">
      <w:pPr>
        <w:autoSpaceDE w:val="0"/>
        <w:autoSpaceDN w:val="0"/>
        <w:adjustRightInd w:val="0"/>
        <w:spacing w:after="0" w:line="360" w:lineRule="auto"/>
        <w:jc w:val="both"/>
        <w:rPr>
          <w:rFonts w:ascii="Times New Roman" w:hAnsi="Times New Roman" w:cs="Times New Roman"/>
          <w:sz w:val="24"/>
          <w:szCs w:val="24"/>
        </w:rPr>
      </w:pPr>
    </w:p>
    <w:p w:rsidR="005F46D3" w:rsidRPr="00102219" w:rsidRDefault="003E4252" w:rsidP="00102219">
      <w:pPr>
        <w:autoSpaceDE w:val="0"/>
        <w:autoSpaceDN w:val="0"/>
        <w:adjustRightInd w:val="0"/>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t xml:space="preserve">On his part, the defendant testified and called </w:t>
      </w:r>
      <w:r w:rsidR="002F6C18" w:rsidRPr="00102219">
        <w:rPr>
          <w:rFonts w:ascii="Times New Roman" w:hAnsi="Times New Roman" w:cs="Times New Roman"/>
          <w:sz w:val="24"/>
          <w:szCs w:val="24"/>
        </w:rPr>
        <w:t xml:space="preserve">two other </w:t>
      </w:r>
      <w:r w:rsidRPr="00102219">
        <w:rPr>
          <w:rFonts w:ascii="Times New Roman" w:hAnsi="Times New Roman" w:cs="Times New Roman"/>
          <w:sz w:val="24"/>
          <w:szCs w:val="24"/>
        </w:rPr>
        <w:t xml:space="preserve">witnesses to support his defence. </w:t>
      </w:r>
      <w:proofErr w:type="gramStart"/>
      <w:r w:rsidRPr="00102219">
        <w:rPr>
          <w:rFonts w:ascii="Times New Roman" w:hAnsi="Times New Roman" w:cs="Times New Roman"/>
          <w:sz w:val="24"/>
          <w:szCs w:val="24"/>
        </w:rPr>
        <w:t>In his testimony, D.W.1.</w:t>
      </w:r>
      <w:proofErr w:type="gramEnd"/>
      <w:r w:rsidRPr="00102219">
        <w:rPr>
          <w:rFonts w:ascii="Times New Roman" w:hAnsi="Times New Roman" w:cs="Times New Roman"/>
          <w:sz w:val="24"/>
          <w:szCs w:val="24"/>
        </w:rPr>
        <w:t xml:space="preserve"> </w:t>
      </w:r>
      <w:proofErr w:type="spellStart"/>
      <w:r w:rsidR="0039212D" w:rsidRPr="00102219">
        <w:rPr>
          <w:rFonts w:ascii="Times New Roman" w:hAnsi="Times New Roman" w:cs="Times New Roman"/>
          <w:sz w:val="24"/>
          <w:szCs w:val="24"/>
        </w:rPr>
        <w:t>Tabu</w:t>
      </w:r>
      <w:proofErr w:type="spellEnd"/>
      <w:r w:rsidR="0039212D" w:rsidRPr="00102219">
        <w:rPr>
          <w:rFonts w:ascii="Times New Roman" w:hAnsi="Times New Roman" w:cs="Times New Roman"/>
          <w:sz w:val="24"/>
          <w:szCs w:val="24"/>
        </w:rPr>
        <w:t xml:space="preserve"> David </w:t>
      </w:r>
      <w:r w:rsidRPr="00102219">
        <w:rPr>
          <w:rFonts w:ascii="Times New Roman" w:hAnsi="Times New Roman" w:cs="Times New Roman"/>
          <w:sz w:val="24"/>
          <w:szCs w:val="24"/>
        </w:rPr>
        <w:t xml:space="preserve">stated that </w:t>
      </w:r>
      <w:r w:rsidR="0039212D" w:rsidRPr="00102219">
        <w:rPr>
          <w:rFonts w:ascii="Times New Roman" w:hAnsi="Times New Roman" w:cs="Times New Roman"/>
          <w:sz w:val="24"/>
          <w:szCs w:val="24"/>
        </w:rPr>
        <w:t xml:space="preserve">he was not a trespasser on the contested property. The property was previously occupied by his late father </w:t>
      </w:r>
      <w:proofErr w:type="spellStart"/>
      <w:r w:rsidR="0039212D" w:rsidRPr="00102219">
        <w:rPr>
          <w:rFonts w:ascii="Times New Roman" w:hAnsi="Times New Roman" w:cs="Times New Roman"/>
          <w:sz w:val="24"/>
          <w:szCs w:val="24"/>
        </w:rPr>
        <w:t>Agotre</w:t>
      </w:r>
      <w:proofErr w:type="spellEnd"/>
      <w:r w:rsidR="0039212D" w:rsidRPr="00102219">
        <w:rPr>
          <w:rFonts w:ascii="Times New Roman" w:hAnsi="Times New Roman" w:cs="Times New Roman"/>
          <w:sz w:val="24"/>
          <w:szCs w:val="24"/>
        </w:rPr>
        <w:t xml:space="preserve"> Charles who died on 6</w:t>
      </w:r>
      <w:r w:rsidR="0039212D" w:rsidRPr="00102219">
        <w:rPr>
          <w:rFonts w:ascii="Times New Roman" w:hAnsi="Times New Roman" w:cs="Times New Roman"/>
          <w:sz w:val="24"/>
          <w:szCs w:val="24"/>
          <w:vertAlign w:val="superscript"/>
        </w:rPr>
        <w:t>th</w:t>
      </w:r>
      <w:r w:rsidR="0039212D" w:rsidRPr="00102219">
        <w:rPr>
          <w:rFonts w:ascii="Times New Roman" w:hAnsi="Times New Roman" w:cs="Times New Roman"/>
          <w:sz w:val="24"/>
          <w:szCs w:val="24"/>
        </w:rPr>
        <w:t xml:space="preserve"> April 1989 at which time the defendant was 11 years old. On 28</w:t>
      </w:r>
      <w:r w:rsidR="0039212D" w:rsidRPr="00102219">
        <w:rPr>
          <w:rFonts w:ascii="Times New Roman" w:hAnsi="Times New Roman" w:cs="Times New Roman"/>
          <w:sz w:val="24"/>
          <w:szCs w:val="24"/>
          <w:vertAlign w:val="superscript"/>
        </w:rPr>
        <w:t>th</w:t>
      </w:r>
      <w:r w:rsidR="0039212D" w:rsidRPr="00102219">
        <w:rPr>
          <w:rFonts w:ascii="Times New Roman" w:hAnsi="Times New Roman" w:cs="Times New Roman"/>
          <w:sz w:val="24"/>
          <w:szCs w:val="24"/>
        </w:rPr>
        <w:t xml:space="preserve"> June 2000 the defendant was granted letters of administration to the estate of his father (Exhibit D.E.1). </w:t>
      </w:r>
      <w:r w:rsidR="00BC67A5" w:rsidRPr="00102219">
        <w:rPr>
          <w:rFonts w:ascii="Times New Roman" w:hAnsi="Times New Roman" w:cs="Times New Roman"/>
          <w:sz w:val="24"/>
          <w:szCs w:val="24"/>
        </w:rPr>
        <w:t xml:space="preserve">His late father used to rent the property from the DAPCB and he operated business thereon of general merchandise. When he died, his brother </w:t>
      </w:r>
      <w:proofErr w:type="spellStart"/>
      <w:r w:rsidR="00BC67A5" w:rsidRPr="00102219">
        <w:rPr>
          <w:rFonts w:ascii="Times New Roman" w:hAnsi="Times New Roman" w:cs="Times New Roman"/>
          <w:sz w:val="24"/>
          <w:szCs w:val="24"/>
        </w:rPr>
        <w:t>Wadria</w:t>
      </w:r>
      <w:proofErr w:type="spellEnd"/>
      <w:r w:rsidR="00BC67A5" w:rsidRPr="00102219">
        <w:rPr>
          <w:rFonts w:ascii="Times New Roman" w:hAnsi="Times New Roman" w:cs="Times New Roman"/>
          <w:sz w:val="24"/>
          <w:szCs w:val="24"/>
        </w:rPr>
        <w:t xml:space="preserve"> </w:t>
      </w:r>
      <w:proofErr w:type="spellStart"/>
      <w:r w:rsidR="00BC67A5" w:rsidRPr="00102219">
        <w:rPr>
          <w:rFonts w:ascii="Times New Roman" w:hAnsi="Times New Roman" w:cs="Times New Roman"/>
          <w:sz w:val="24"/>
          <w:szCs w:val="24"/>
        </w:rPr>
        <w:t>Yowana</w:t>
      </w:r>
      <w:proofErr w:type="spellEnd"/>
      <w:r w:rsidR="00BC67A5" w:rsidRPr="00102219">
        <w:rPr>
          <w:rFonts w:ascii="Times New Roman" w:hAnsi="Times New Roman" w:cs="Times New Roman"/>
          <w:sz w:val="24"/>
          <w:szCs w:val="24"/>
        </w:rPr>
        <w:t xml:space="preserve"> took over the property and sublet it to other tenants. He sold off some items of the estate of the deceased such as the pick-up and a tractor to raise money to pay the purchase price after it had been put up for sale. </w:t>
      </w:r>
      <w:proofErr w:type="spellStart"/>
      <w:r w:rsidR="00BC67A5" w:rsidRPr="00102219">
        <w:rPr>
          <w:rFonts w:ascii="Times New Roman" w:hAnsi="Times New Roman" w:cs="Times New Roman"/>
          <w:sz w:val="24"/>
          <w:szCs w:val="24"/>
        </w:rPr>
        <w:t>Wadria</w:t>
      </w:r>
      <w:proofErr w:type="spellEnd"/>
      <w:r w:rsidR="00BC67A5" w:rsidRPr="00102219">
        <w:rPr>
          <w:rFonts w:ascii="Times New Roman" w:hAnsi="Times New Roman" w:cs="Times New Roman"/>
          <w:sz w:val="24"/>
          <w:szCs w:val="24"/>
        </w:rPr>
        <w:t xml:space="preserve"> </w:t>
      </w:r>
      <w:proofErr w:type="spellStart"/>
      <w:r w:rsidR="00BC67A5" w:rsidRPr="00102219">
        <w:rPr>
          <w:rFonts w:ascii="Times New Roman" w:hAnsi="Times New Roman" w:cs="Times New Roman"/>
          <w:sz w:val="24"/>
          <w:szCs w:val="24"/>
        </w:rPr>
        <w:t>Yowana</w:t>
      </w:r>
      <w:proofErr w:type="spellEnd"/>
      <w:r w:rsidR="00BC67A5" w:rsidRPr="00102219">
        <w:rPr>
          <w:rFonts w:ascii="Times New Roman" w:hAnsi="Times New Roman" w:cs="Times New Roman"/>
          <w:sz w:val="24"/>
          <w:szCs w:val="24"/>
        </w:rPr>
        <w:t xml:space="preserve"> bid for the property as caretaker on behalf of his deceased father.  The certificate of purchase was issued jointly in his late father’s names and those of the plaintiff (Exhibit D.E.2) and so was the title deed (Exhibit </w:t>
      </w:r>
      <w:r w:rsidR="00BC67A5" w:rsidRPr="00102219">
        <w:rPr>
          <w:rFonts w:ascii="Times New Roman" w:hAnsi="Times New Roman" w:cs="Times New Roman"/>
          <w:sz w:val="24"/>
          <w:szCs w:val="24"/>
        </w:rPr>
        <w:lastRenderedPageBreak/>
        <w:t xml:space="preserve">D.E.3). When he obtained the letters of administration, he asserted his interest in the property by notifying the tenants. He opposed the purported sale by </w:t>
      </w:r>
      <w:proofErr w:type="spellStart"/>
      <w:r w:rsidR="00BC67A5" w:rsidRPr="00102219">
        <w:rPr>
          <w:rFonts w:ascii="Times New Roman" w:hAnsi="Times New Roman" w:cs="Times New Roman"/>
          <w:sz w:val="24"/>
          <w:szCs w:val="24"/>
        </w:rPr>
        <w:t>Wadria</w:t>
      </w:r>
      <w:proofErr w:type="spellEnd"/>
      <w:r w:rsidR="00BC67A5" w:rsidRPr="00102219">
        <w:rPr>
          <w:rFonts w:ascii="Times New Roman" w:hAnsi="Times New Roman" w:cs="Times New Roman"/>
          <w:sz w:val="24"/>
          <w:szCs w:val="24"/>
        </w:rPr>
        <w:t xml:space="preserve"> </w:t>
      </w:r>
      <w:proofErr w:type="spellStart"/>
      <w:r w:rsidR="00BC67A5" w:rsidRPr="00102219">
        <w:rPr>
          <w:rFonts w:ascii="Times New Roman" w:hAnsi="Times New Roman" w:cs="Times New Roman"/>
          <w:sz w:val="24"/>
          <w:szCs w:val="24"/>
        </w:rPr>
        <w:t>Yowana</w:t>
      </w:r>
      <w:proofErr w:type="spellEnd"/>
      <w:r w:rsidR="00BC67A5" w:rsidRPr="00102219">
        <w:rPr>
          <w:rFonts w:ascii="Times New Roman" w:hAnsi="Times New Roman" w:cs="Times New Roman"/>
          <w:sz w:val="24"/>
          <w:szCs w:val="24"/>
        </w:rPr>
        <w:t xml:space="preserve"> of his father’s interest in the building</w:t>
      </w:r>
      <w:r w:rsidR="00856A0D" w:rsidRPr="00102219">
        <w:rPr>
          <w:rFonts w:ascii="Times New Roman" w:hAnsi="Times New Roman" w:cs="Times New Roman"/>
          <w:sz w:val="24"/>
          <w:szCs w:val="24"/>
        </w:rPr>
        <w:t xml:space="preserve"> and on 15</w:t>
      </w:r>
      <w:r w:rsidR="00856A0D" w:rsidRPr="00102219">
        <w:rPr>
          <w:rFonts w:ascii="Times New Roman" w:hAnsi="Times New Roman" w:cs="Times New Roman"/>
          <w:sz w:val="24"/>
          <w:szCs w:val="24"/>
          <w:vertAlign w:val="superscript"/>
        </w:rPr>
        <w:t>th</w:t>
      </w:r>
      <w:r w:rsidR="00856A0D" w:rsidRPr="00102219">
        <w:rPr>
          <w:rFonts w:ascii="Times New Roman" w:hAnsi="Times New Roman" w:cs="Times New Roman"/>
          <w:sz w:val="24"/>
          <w:szCs w:val="24"/>
        </w:rPr>
        <w:t xml:space="preserve"> September 2000 he took over management of the part that belonged to his father</w:t>
      </w:r>
      <w:r w:rsidR="00BC67A5" w:rsidRPr="00102219">
        <w:rPr>
          <w:rFonts w:ascii="Times New Roman" w:hAnsi="Times New Roman" w:cs="Times New Roman"/>
          <w:sz w:val="24"/>
          <w:szCs w:val="24"/>
        </w:rPr>
        <w:t>. The plaintiff wrote him a letter claiming that it had bought the entire building (Exhibit D.E.</w:t>
      </w:r>
      <w:r w:rsidR="00856A0D" w:rsidRPr="00102219">
        <w:rPr>
          <w:rFonts w:ascii="Times New Roman" w:hAnsi="Times New Roman" w:cs="Times New Roman"/>
          <w:sz w:val="24"/>
          <w:szCs w:val="24"/>
        </w:rPr>
        <w:t>4</w:t>
      </w:r>
      <w:r w:rsidR="00BC67A5" w:rsidRPr="00102219">
        <w:rPr>
          <w:rFonts w:ascii="Times New Roman" w:hAnsi="Times New Roman" w:cs="Times New Roman"/>
          <w:sz w:val="24"/>
          <w:szCs w:val="24"/>
        </w:rPr>
        <w:t>).</w:t>
      </w:r>
    </w:p>
    <w:p w:rsidR="00856A0D" w:rsidRPr="00102219" w:rsidRDefault="00856A0D" w:rsidP="00102219">
      <w:pPr>
        <w:autoSpaceDE w:val="0"/>
        <w:autoSpaceDN w:val="0"/>
        <w:adjustRightInd w:val="0"/>
        <w:spacing w:after="0" w:line="360" w:lineRule="auto"/>
        <w:jc w:val="both"/>
        <w:rPr>
          <w:rFonts w:ascii="Times New Roman" w:hAnsi="Times New Roman" w:cs="Times New Roman"/>
          <w:sz w:val="24"/>
          <w:szCs w:val="24"/>
        </w:rPr>
      </w:pPr>
    </w:p>
    <w:p w:rsidR="00856A0D" w:rsidRPr="00102219" w:rsidRDefault="00856A0D" w:rsidP="00102219">
      <w:pPr>
        <w:autoSpaceDE w:val="0"/>
        <w:autoSpaceDN w:val="0"/>
        <w:adjustRightInd w:val="0"/>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t xml:space="preserve">D.W.2 </w:t>
      </w:r>
      <w:proofErr w:type="spellStart"/>
      <w:r w:rsidRPr="00102219">
        <w:rPr>
          <w:rFonts w:ascii="Times New Roman" w:hAnsi="Times New Roman" w:cs="Times New Roman"/>
          <w:sz w:val="24"/>
          <w:szCs w:val="24"/>
        </w:rPr>
        <w:t>Lifu</w:t>
      </w:r>
      <w:proofErr w:type="spellEnd"/>
      <w:r w:rsidRPr="00102219">
        <w:rPr>
          <w:rFonts w:ascii="Times New Roman" w:hAnsi="Times New Roman" w:cs="Times New Roman"/>
          <w:sz w:val="24"/>
          <w:szCs w:val="24"/>
        </w:rPr>
        <w:t xml:space="preserve"> </w:t>
      </w:r>
      <w:proofErr w:type="spellStart"/>
      <w:r w:rsidRPr="00102219">
        <w:rPr>
          <w:rFonts w:ascii="Times New Roman" w:hAnsi="Times New Roman" w:cs="Times New Roman"/>
          <w:sz w:val="24"/>
          <w:szCs w:val="24"/>
        </w:rPr>
        <w:t>Yowana</w:t>
      </w:r>
      <w:proofErr w:type="spellEnd"/>
      <w:r w:rsidRPr="00102219">
        <w:rPr>
          <w:rFonts w:ascii="Times New Roman" w:hAnsi="Times New Roman" w:cs="Times New Roman"/>
          <w:sz w:val="24"/>
          <w:szCs w:val="24"/>
        </w:rPr>
        <w:t xml:space="preserve"> a brother of the defendant testified that </w:t>
      </w:r>
      <w:proofErr w:type="spellStart"/>
      <w:r w:rsidR="00BF6E06" w:rsidRPr="00102219">
        <w:rPr>
          <w:rFonts w:ascii="Times New Roman" w:hAnsi="Times New Roman" w:cs="Times New Roman"/>
          <w:sz w:val="24"/>
          <w:szCs w:val="24"/>
        </w:rPr>
        <w:t>Agotre</w:t>
      </w:r>
      <w:proofErr w:type="spellEnd"/>
      <w:r w:rsidR="00BF6E06" w:rsidRPr="00102219">
        <w:rPr>
          <w:rFonts w:ascii="Times New Roman" w:hAnsi="Times New Roman" w:cs="Times New Roman"/>
          <w:sz w:val="24"/>
          <w:szCs w:val="24"/>
        </w:rPr>
        <w:t xml:space="preserve"> Charles died on 6</w:t>
      </w:r>
      <w:r w:rsidR="00BF6E06" w:rsidRPr="00102219">
        <w:rPr>
          <w:rFonts w:ascii="Times New Roman" w:hAnsi="Times New Roman" w:cs="Times New Roman"/>
          <w:sz w:val="24"/>
          <w:szCs w:val="24"/>
          <w:vertAlign w:val="superscript"/>
        </w:rPr>
        <w:t>th</w:t>
      </w:r>
      <w:r w:rsidR="00BF6E06" w:rsidRPr="00102219">
        <w:rPr>
          <w:rFonts w:ascii="Times New Roman" w:hAnsi="Times New Roman" w:cs="Times New Roman"/>
          <w:sz w:val="24"/>
          <w:szCs w:val="24"/>
        </w:rPr>
        <w:t xml:space="preserve"> April 1989 but before his death he was a businessman dealing in general merchandise at the building now contested. After his death, </w:t>
      </w:r>
      <w:proofErr w:type="spellStart"/>
      <w:r w:rsidR="00BF6E06" w:rsidRPr="00102219">
        <w:rPr>
          <w:rFonts w:ascii="Times New Roman" w:hAnsi="Times New Roman" w:cs="Times New Roman"/>
          <w:sz w:val="24"/>
          <w:szCs w:val="24"/>
        </w:rPr>
        <w:t>Wadria</w:t>
      </w:r>
      <w:proofErr w:type="spellEnd"/>
      <w:r w:rsidR="00BF6E06" w:rsidRPr="00102219">
        <w:rPr>
          <w:rFonts w:ascii="Times New Roman" w:hAnsi="Times New Roman" w:cs="Times New Roman"/>
          <w:sz w:val="24"/>
          <w:szCs w:val="24"/>
        </w:rPr>
        <w:t xml:space="preserve"> </w:t>
      </w:r>
      <w:proofErr w:type="spellStart"/>
      <w:r w:rsidR="00BF6E06" w:rsidRPr="00102219">
        <w:rPr>
          <w:rFonts w:ascii="Times New Roman" w:hAnsi="Times New Roman" w:cs="Times New Roman"/>
          <w:sz w:val="24"/>
          <w:szCs w:val="24"/>
        </w:rPr>
        <w:t>Yowana</w:t>
      </w:r>
      <w:proofErr w:type="spellEnd"/>
      <w:r w:rsidR="00BF6E06" w:rsidRPr="00102219">
        <w:rPr>
          <w:rFonts w:ascii="Times New Roman" w:hAnsi="Times New Roman" w:cs="Times New Roman"/>
          <w:sz w:val="24"/>
          <w:szCs w:val="24"/>
        </w:rPr>
        <w:t xml:space="preserve"> took over and managed the business. When the defendant became of age, he occupied the building. </w:t>
      </w:r>
    </w:p>
    <w:p w:rsidR="00BF6E06" w:rsidRPr="00102219" w:rsidRDefault="00BF6E06" w:rsidP="00102219">
      <w:pPr>
        <w:autoSpaceDE w:val="0"/>
        <w:autoSpaceDN w:val="0"/>
        <w:adjustRightInd w:val="0"/>
        <w:spacing w:after="0" w:line="360" w:lineRule="auto"/>
        <w:jc w:val="both"/>
        <w:rPr>
          <w:rFonts w:ascii="Times New Roman" w:hAnsi="Times New Roman" w:cs="Times New Roman"/>
          <w:sz w:val="24"/>
          <w:szCs w:val="24"/>
        </w:rPr>
      </w:pPr>
    </w:p>
    <w:p w:rsidR="00BF6E06" w:rsidRPr="00102219" w:rsidRDefault="00BF6E06" w:rsidP="00102219">
      <w:pPr>
        <w:autoSpaceDE w:val="0"/>
        <w:autoSpaceDN w:val="0"/>
        <w:adjustRightInd w:val="0"/>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t xml:space="preserve">D.W.3 </w:t>
      </w:r>
      <w:proofErr w:type="spellStart"/>
      <w:r w:rsidRPr="00102219">
        <w:rPr>
          <w:rFonts w:ascii="Times New Roman" w:hAnsi="Times New Roman" w:cs="Times New Roman"/>
          <w:sz w:val="24"/>
          <w:szCs w:val="24"/>
        </w:rPr>
        <w:t>Okwonga</w:t>
      </w:r>
      <w:proofErr w:type="spellEnd"/>
      <w:r w:rsidRPr="00102219">
        <w:rPr>
          <w:rFonts w:ascii="Times New Roman" w:hAnsi="Times New Roman" w:cs="Times New Roman"/>
          <w:sz w:val="24"/>
          <w:szCs w:val="24"/>
        </w:rPr>
        <w:t xml:space="preserve"> </w:t>
      </w:r>
      <w:proofErr w:type="spellStart"/>
      <w:r w:rsidRPr="00102219">
        <w:rPr>
          <w:rFonts w:ascii="Times New Roman" w:hAnsi="Times New Roman" w:cs="Times New Roman"/>
          <w:sz w:val="24"/>
          <w:szCs w:val="24"/>
        </w:rPr>
        <w:t>Oyake</w:t>
      </w:r>
      <w:proofErr w:type="spellEnd"/>
      <w:r w:rsidRPr="00102219">
        <w:rPr>
          <w:rFonts w:ascii="Times New Roman" w:hAnsi="Times New Roman" w:cs="Times New Roman"/>
          <w:sz w:val="24"/>
          <w:szCs w:val="24"/>
        </w:rPr>
        <w:t xml:space="preserve"> Justin was the in charge of rent collection on behalf of the DAPCB in West Nile, as a clerk with M/s </w:t>
      </w:r>
      <w:proofErr w:type="spellStart"/>
      <w:r w:rsidRPr="00102219">
        <w:rPr>
          <w:rFonts w:ascii="Times New Roman" w:hAnsi="Times New Roman" w:cs="Times New Roman"/>
          <w:sz w:val="24"/>
          <w:szCs w:val="24"/>
        </w:rPr>
        <w:t>Rwingweji</w:t>
      </w:r>
      <w:proofErr w:type="spellEnd"/>
      <w:r w:rsidRPr="00102219">
        <w:rPr>
          <w:rFonts w:ascii="Times New Roman" w:hAnsi="Times New Roman" w:cs="Times New Roman"/>
          <w:sz w:val="24"/>
          <w:szCs w:val="24"/>
        </w:rPr>
        <w:t xml:space="preserve"> and Company Advocates, a role he began to discharge in 1986. At the time, the plaintiff was renting plot 3A while 3B was being rented by </w:t>
      </w:r>
      <w:proofErr w:type="spellStart"/>
      <w:r w:rsidRPr="00102219">
        <w:rPr>
          <w:rFonts w:ascii="Times New Roman" w:hAnsi="Times New Roman" w:cs="Times New Roman"/>
          <w:sz w:val="24"/>
          <w:szCs w:val="24"/>
        </w:rPr>
        <w:t>Agotre</w:t>
      </w:r>
      <w:proofErr w:type="spellEnd"/>
      <w:r w:rsidRPr="00102219">
        <w:rPr>
          <w:rFonts w:ascii="Times New Roman" w:hAnsi="Times New Roman" w:cs="Times New Roman"/>
          <w:sz w:val="24"/>
          <w:szCs w:val="24"/>
        </w:rPr>
        <w:t xml:space="preserve"> Charles.  </w:t>
      </w:r>
      <w:r w:rsidR="002F6C18" w:rsidRPr="00102219">
        <w:rPr>
          <w:rFonts w:ascii="Times New Roman" w:hAnsi="Times New Roman" w:cs="Times New Roman"/>
          <w:sz w:val="24"/>
          <w:szCs w:val="24"/>
        </w:rPr>
        <w:t xml:space="preserve">In 1997, the plot was advertised for sale. The plaintiff and the late </w:t>
      </w:r>
      <w:proofErr w:type="spellStart"/>
      <w:r w:rsidR="002F6C18" w:rsidRPr="00102219">
        <w:rPr>
          <w:rFonts w:ascii="Times New Roman" w:hAnsi="Times New Roman" w:cs="Times New Roman"/>
          <w:sz w:val="24"/>
          <w:szCs w:val="24"/>
        </w:rPr>
        <w:t>Agotre</w:t>
      </w:r>
      <w:proofErr w:type="spellEnd"/>
      <w:r w:rsidR="002F6C18" w:rsidRPr="00102219">
        <w:rPr>
          <w:rFonts w:ascii="Times New Roman" w:hAnsi="Times New Roman" w:cs="Times New Roman"/>
          <w:sz w:val="24"/>
          <w:szCs w:val="24"/>
        </w:rPr>
        <w:t xml:space="preserve"> Charles presented a joint bid which turned out to be successful. It is him who advised the plaintiff and </w:t>
      </w:r>
      <w:proofErr w:type="spellStart"/>
      <w:r w:rsidR="002F6C18" w:rsidRPr="00102219">
        <w:rPr>
          <w:rFonts w:ascii="Times New Roman" w:hAnsi="Times New Roman" w:cs="Times New Roman"/>
          <w:sz w:val="24"/>
          <w:szCs w:val="24"/>
        </w:rPr>
        <w:t>Wadria</w:t>
      </w:r>
      <w:proofErr w:type="spellEnd"/>
      <w:r w:rsidR="002F6C18" w:rsidRPr="00102219">
        <w:rPr>
          <w:rFonts w:ascii="Times New Roman" w:hAnsi="Times New Roman" w:cs="Times New Roman"/>
          <w:sz w:val="24"/>
          <w:szCs w:val="24"/>
        </w:rPr>
        <w:t xml:space="preserve"> </w:t>
      </w:r>
      <w:proofErr w:type="spellStart"/>
      <w:r w:rsidR="002F6C18" w:rsidRPr="00102219">
        <w:rPr>
          <w:rFonts w:ascii="Times New Roman" w:hAnsi="Times New Roman" w:cs="Times New Roman"/>
          <w:sz w:val="24"/>
          <w:szCs w:val="24"/>
        </w:rPr>
        <w:t>Yowana</w:t>
      </w:r>
      <w:proofErr w:type="spellEnd"/>
      <w:r w:rsidR="002F6C18" w:rsidRPr="00102219">
        <w:rPr>
          <w:rFonts w:ascii="Times New Roman" w:hAnsi="Times New Roman" w:cs="Times New Roman"/>
          <w:sz w:val="24"/>
          <w:szCs w:val="24"/>
        </w:rPr>
        <w:t xml:space="preserve"> to bid in the name of the deceased </w:t>
      </w:r>
      <w:proofErr w:type="spellStart"/>
      <w:r w:rsidR="002F6C18" w:rsidRPr="00102219">
        <w:rPr>
          <w:rFonts w:ascii="Times New Roman" w:hAnsi="Times New Roman" w:cs="Times New Roman"/>
          <w:sz w:val="24"/>
          <w:szCs w:val="24"/>
        </w:rPr>
        <w:t>Agotre</w:t>
      </w:r>
      <w:proofErr w:type="spellEnd"/>
      <w:r w:rsidR="002F6C18" w:rsidRPr="00102219">
        <w:rPr>
          <w:rFonts w:ascii="Times New Roman" w:hAnsi="Times New Roman" w:cs="Times New Roman"/>
          <w:sz w:val="24"/>
          <w:szCs w:val="24"/>
        </w:rPr>
        <w:t xml:space="preserve"> Charles because he was the known sitting tenant and priority would be given to sitting tenants.  They paid the purchase price jointly and DAPCB issued a certificate of purchase in their joint names. He handed the building over to both purchasers abut a dispute erupted later between them which the RDC attempted to settle without success. </w:t>
      </w:r>
    </w:p>
    <w:p w:rsidR="00F52571" w:rsidRPr="00102219" w:rsidRDefault="00F52571" w:rsidP="00102219">
      <w:pPr>
        <w:autoSpaceDE w:val="0"/>
        <w:autoSpaceDN w:val="0"/>
        <w:adjustRightInd w:val="0"/>
        <w:spacing w:after="0" w:line="360" w:lineRule="auto"/>
        <w:jc w:val="both"/>
        <w:rPr>
          <w:rFonts w:ascii="Times New Roman" w:hAnsi="Times New Roman" w:cs="Times New Roman"/>
          <w:sz w:val="24"/>
          <w:szCs w:val="24"/>
        </w:rPr>
      </w:pPr>
    </w:p>
    <w:p w:rsidR="00627B22" w:rsidRPr="00102219" w:rsidRDefault="002F6C18" w:rsidP="00102219">
      <w:pPr>
        <w:autoSpaceDE w:val="0"/>
        <w:autoSpaceDN w:val="0"/>
        <w:adjustRightInd w:val="0"/>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t xml:space="preserve">In his final submissions, counsel for the plaintiff argued that the plaintiff is the lawful owner of the land and building because the other party </w:t>
      </w:r>
      <w:r w:rsidR="00627B22" w:rsidRPr="00102219">
        <w:rPr>
          <w:rFonts w:ascii="Times New Roman" w:hAnsi="Times New Roman" w:cs="Times New Roman"/>
          <w:sz w:val="24"/>
          <w:szCs w:val="24"/>
        </w:rPr>
        <w:t xml:space="preserve">in the joint bid was dead at the time of the transaction. Using his name in the transaction was on basis of wrong advice given to the plaintiff by the DAPCB and D.W.3. This was a mistake of fact which did not vitiate the transaction. It is the plaintiff who paid the entire purchase price and the estate of the defendant’s father did not contribute anything. The amount </w:t>
      </w:r>
      <w:proofErr w:type="spellStart"/>
      <w:r w:rsidR="00627B22" w:rsidRPr="00102219">
        <w:rPr>
          <w:rFonts w:ascii="Times New Roman" w:hAnsi="Times New Roman" w:cs="Times New Roman"/>
          <w:sz w:val="24"/>
          <w:szCs w:val="24"/>
        </w:rPr>
        <w:t>Wadria</w:t>
      </w:r>
      <w:proofErr w:type="spellEnd"/>
      <w:r w:rsidR="00627B22" w:rsidRPr="00102219">
        <w:rPr>
          <w:rFonts w:ascii="Times New Roman" w:hAnsi="Times New Roman" w:cs="Times New Roman"/>
          <w:sz w:val="24"/>
          <w:szCs w:val="24"/>
        </w:rPr>
        <w:t xml:space="preserve"> </w:t>
      </w:r>
      <w:proofErr w:type="spellStart"/>
      <w:r w:rsidR="00627B22" w:rsidRPr="00102219">
        <w:rPr>
          <w:rFonts w:ascii="Times New Roman" w:hAnsi="Times New Roman" w:cs="Times New Roman"/>
          <w:sz w:val="24"/>
          <w:szCs w:val="24"/>
        </w:rPr>
        <w:t>Yowana</w:t>
      </w:r>
      <w:proofErr w:type="spellEnd"/>
      <w:r w:rsidR="00627B22" w:rsidRPr="00102219">
        <w:rPr>
          <w:rFonts w:ascii="Times New Roman" w:hAnsi="Times New Roman" w:cs="Times New Roman"/>
          <w:sz w:val="24"/>
          <w:szCs w:val="24"/>
        </w:rPr>
        <w:t xml:space="preserve"> had paid was refunded to him and therefore the defendant has no basis for claiming any interest in the property and his presence thereon constitutes trespass to the land. In the event of annulling the transaction, each party should bear its costs.</w:t>
      </w:r>
      <w:r w:rsidR="0066710E" w:rsidRPr="00102219">
        <w:rPr>
          <w:rFonts w:ascii="Times New Roman" w:hAnsi="Times New Roman" w:cs="Times New Roman"/>
          <w:sz w:val="24"/>
          <w:szCs w:val="24"/>
        </w:rPr>
        <w:t xml:space="preserve"> </w:t>
      </w:r>
      <w:r w:rsidR="00627B22" w:rsidRPr="00102219">
        <w:rPr>
          <w:rFonts w:ascii="Times New Roman" w:hAnsi="Times New Roman" w:cs="Times New Roman"/>
          <w:sz w:val="24"/>
          <w:szCs w:val="24"/>
        </w:rPr>
        <w:t xml:space="preserve">On his part, counsel for the defendant, </w:t>
      </w:r>
      <w:proofErr w:type="spellStart"/>
      <w:r w:rsidR="00627B22" w:rsidRPr="00102219">
        <w:rPr>
          <w:rFonts w:ascii="Times New Roman" w:hAnsi="Times New Roman" w:cs="Times New Roman"/>
          <w:sz w:val="24"/>
          <w:szCs w:val="24"/>
        </w:rPr>
        <w:t>Mr.</w:t>
      </w:r>
      <w:proofErr w:type="spellEnd"/>
      <w:r w:rsidR="00627B22" w:rsidRPr="00102219">
        <w:rPr>
          <w:rFonts w:ascii="Times New Roman" w:hAnsi="Times New Roman" w:cs="Times New Roman"/>
          <w:sz w:val="24"/>
          <w:szCs w:val="24"/>
        </w:rPr>
        <w:t xml:space="preserve"> </w:t>
      </w:r>
      <w:proofErr w:type="spellStart"/>
      <w:r w:rsidR="00627B22" w:rsidRPr="00102219">
        <w:rPr>
          <w:rFonts w:ascii="Times New Roman" w:hAnsi="Times New Roman" w:cs="Times New Roman"/>
          <w:sz w:val="24"/>
          <w:szCs w:val="24"/>
        </w:rPr>
        <w:t>Okello</w:t>
      </w:r>
      <w:proofErr w:type="spellEnd"/>
      <w:r w:rsidR="00627B22" w:rsidRPr="00102219">
        <w:rPr>
          <w:rFonts w:ascii="Times New Roman" w:hAnsi="Times New Roman" w:cs="Times New Roman"/>
          <w:sz w:val="24"/>
          <w:szCs w:val="24"/>
        </w:rPr>
        <w:t xml:space="preserve"> </w:t>
      </w:r>
      <w:proofErr w:type="spellStart"/>
      <w:r w:rsidR="00627B22" w:rsidRPr="00102219">
        <w:rPr>
          <w:rFonts w:ascii="Times New Roman" w:hAnsi="Times New Roman" w:cs="Times New Roman"/>
          <w:sz w:val="24"/>
          <w:szCs w:val="24"/>
        </w:rPr>
        <w:t>Oy</w:t>
      </w:r>
      <w:r w:rsidR="0019470D" w:rsidRPr="00102219">
        <w:rPr>
          <w:rFonts w:ascii="Times New Roman" w:hAnsi="Times New Roman" w:cs="Times New Roman"/>
          <w:sz w:val="24"/>
          <w:szCs w:val="24"/>
        </w:rPr>
        <w:t>ar</w:t>
      </w:r>
      <w:r w:rsidR="00627B22" w:rsidRPr="00102219">
        <w:rPr>
          <w:rFonts w:ascii="Times New Roman" w:hAnsi="Times New Roman" w:cs="Times New Roman"/>
          <w:sz w:val="24"/>
          <w:szCs w:val="24"/>
        </w:rPr>
        <w:t>moi</w:t>
      </w:r>
      <w:proofErr w:type="spellEnd"/>
      <w:r w:rsidR="00627B22" w:rsidRPr="00102219">
        <w:rPr>
          <w:rFonts w:ascii="Times New Roman" w:hAnsi="Times New Roman" w:cs="Times New Roman"/>
          <w:sz w:val="24"/>
          <w:szCs w:val="24"/>
        </w:rPr>
        <w:t xml:space="preserve"> submitted that </w:t>
      </w:r>
      <w:r w:rsidR="0066710E" w:rsidRPr="00102219">
        <w:rPr>
          <w:rFonts w:ascii="Times New Roman" w:hAnsi="Times New Roman" w:cs="Times New Roman"/>
          <w:sz w:val="24"/>
          <w:szCs w:val="24"/>
        </w:rPr>
        <w:t xml:space="preserve">whatever the </w:t>
      </w:r>
      <w:r w:rsidR="0066710E" w:rsidRPr="00102219">
        <w:rPr>
          <w:rFonts w:ascii="Times New Roman" w:hAnsi="Times New Roman" w:cs="Times New Roman"/>
          <w:sz w:val="24"/>
          <w:szCs w:val="24"/>
        </w:rPr>
        <w:lastRenderedPageBreak/>
        <w:t>decision of court on the substantive issues, the costs of the suit should be awarded to the defendant.</w:t>
      </w:r>
    </w:p>
    <w:p w:rsidR="00D15F64" w:rsidRPr="00102219" w:rsidRDefault="00D15F64" w:rsidP="00102219">
      <w:pPr>
        <w:autoSpaceDE w:val="0"/>
        <w:autoSpaceDN w:val="0"/>
        <w:adjustRightInd w:val="0"/>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t xml:space="preserve">In their joint scheduling memorandum, the </w:t>
      </w:r>
      <w:r w:rsidR="00B93734" w:rsidRPr="00102219">
        <w:rPr>
          <w:rFonts w:ascii="Times New Roman" w:hAnsi="Times New Roman" w:cs="Times New Roman"/>
          <w:sz w:val="24"/>
          <w:szCs w:val="24"/>
        </w:rPr>
        <w:t>parties</w:t>
      </w:r>
      <w:r w:rsidRPr="00102219">
        <w:rPr>
          <w:rFonts w:ascii="Times New Roman" w:hAnsi="Times New Roman" w:cs="Times New Roman"/>
          <w:sz w:val="24"/>
          <w:szCs w:val="24"/>
        </w:rPr>
        <w:t xml:space="preserve"> agreed on the following issues;-</w:t>
      </w:r>
    </w:p>
    <w:p w:rsidR="00D15F64" w:rsidRPr="00102219" w:rsidRDefault="00D15F64" w:rsidP="0010221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t>Whether the plaintiff is the owner of the suit land.</w:t>
      </w:r>
    </w:p>
    <w:p w:rsidR="00D15F64" w:rsidRPr="00102219" w:rsidRDefault="00B93734" w:rsidP="0010221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t>Whether the defendant is a trespasser on the plaintiff’s land.</w:t>
      </w:r>
    </w:p>
    <w:p w:rsidR="00B93734" w:rsidRPr="00102219" w:rsidRDefault="00B93734" w:rsidP="0010221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t xml:space="preserve">What remedies are available to the </w:t>
      </w:r>
      <w:r w:rsidR="00467EBE" w:rsidRPr="00102219">
        <w:rPr>
          <w:rFonts w:ascii="Times New Roman" w:hAnsi="Times New Roman" w:cs="Times New Roman"/>
          <w:sz w:val="24"/>
          <w:szCs w:val="24"/>
        </w:rPr>
        <w:t>parties?</w:t>
      </w:r>
    </w:p>
    <w:p w:rsidR="00B93734" w:rsidRPr="00102219" w:rsidRDefault="00B93734" w:rsidP="00102219">
      <w:pPr>
        <w:autoSpaceDE w:val="0"/>
        <w:autoSpaceDN w:val="0"/>
        <w:adjustRightInd w:val="0"/>
        <w:spacing w:after="0" w:line="360" w:lineRule="auto"/>
        <w:jc w:val="both"/>
        <w:rPr>
          <w:rFonts w:ascii="Times New Roman" w:hAnsi="Times New Roman" w:cs="Times New Roman"/>
          <w:sz w:val="24"/>
          <w:szCs w:val="24"/>
        </w:rPr>
      </w:pPr>
    </w:p>
    <w:p w:rsidR="00B93734" w:rsidRPr="00102219" w:rsidRDefault="0066710E" w:rsidP="00102219">
      <w:pPr>
        <w:autoSpaceDE w:val="0"/>
        <w:autoSpaceDN w:val="0"/>
        <w:adjustRightInd w:val="0"/>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t xml:space="preserve">Regarding the first issue, proof of ownership of registered land is by way of presenting a </w:t>
      </w:r>
      <w:r w:rsidR="00BE3E04" w:rsidRPr="00102219">
        <w:rPr>
          <w:rFonts w:ascii="Times New Roman" w:hAnsi="Times New Roman" w:cs="Times New Roman"/>
          <w:sz w:val="24"/>
          <w:szCs w:val="24"/>
        </w:rPr>
        <w:t xml:space="preserve">valid </w:t>
      </w:r>
      <w:r w:rsidRPr="00102219">
        <w:rPr>
          <w:rFonts w:ascii="Times New Roman" w:hAnsi="Times New Roman" w:cs="Times New Roman"/>
          <w:sz w:val="24"/>
          <w:szCs w:val="24"/>
        </w:rPr>
        <w:t xml:space="preserve">certificate of title since according to section 59 of </w:t>
      </w:r>
      <w:r w:rsidRPr="00102219">
        <w:rPr>
          <w:rFonts w:ascii="Times New Roman" w:hAnsi="Times New Roman" w:cs="Times New Roman"/>
          <w:i/>
          <w:sz w:val="24"/>
          <w:szCs w:val="24"/>
        </w:rPr>
        <w:t>The Registration of Titles Act</w:t>
      </w:r>
      <w:r w:rsidRPr="00102219">
        <w:rPr>
          <w:rFonts w:ascii="Times New Roman" w:hAnsi="Times New Roman" w:cs="Times New Roman"/>
          <w:sz w:val="24"/>
          <w:szCs w:val="24"/>
        </w:rPr>
        <w:t xml:space="preserve">, a certificate of title is conclusive evidence that the person named in the certificate as the proprietor of or having any estate or interest in or power to appoint or dispose of the land described in the certificate is seized or possessed of that estate or interest or has that power. </w:t>
      </w:r>
      <w:r w:rsidR="00BE3E04" w:rsidRPr="00102219">
        <w:rPr>
          <w:rFonts w:ascii="Times New Roman" w:hAnsi="Times New Roman" w:cs="Times New Roman"/>
          <w:sz w:val="24"/>
          <w:szCs w:val="24"/>
        </w:rPr>
        <w:t>A photocopy of t</w:t>
      </w:r>
      <w:r w:rsidRPr="00102219">
        <w:rPr>
          <w:rFonts w:ascii="Times New Roman" w:hAnsi="Times New Roman" w:cs="Times New Roman"/>
          <w:sz w:val="24"/>
          <w:szCs w:val="24"/>
        </w:rPr>
        <w:t xml:space="preserve">he title to the contested land in this case was </w:t>
      </w:r>
      <w:r w:rsidR="00BE3E04" w:rsidRPr="00102219">
        <w:rPr>
          <w:rFonts w:ascii="Times New Roman" w:hAnsi="Times New Roman" w:cs="Times New Roman"/>
          <w:sz w:val="24"/>
          <w:szCs w:val="24"/>
        </w:rPr>
        <w:t xml:space="preserve">attached to the plaint and marked as annexure </w:t>
      </w:r>
      <w:r w:rsidR="00B83199" w:rsidRPr="00102219">
        <w:rPr>
          <w:rFonts w:ascii="Times New Roman" w:hAnsi="Times New Roman" w:cs="Times New Roman"/>
          <w:sz w:val="24"/>
          <w:szCs w:val="24"/>
        </w:rPr>
        <w:t xml:space="preserve">“D” and eventually </w:t>
      </w:r>
      <w:r w:rsidRPr="00102219">
        <w:rPr>
          <w:rFonts w:ascii="Times New Roman" w:hAnsi="Times New Roman" w:cs="Times New Roman"/>
          <w:sz w:val="24"/>
          <w:szCs w:val="24"/>
        </w:rPr>
        <w:t xml:space="preserve">tendered in court as exhibit D.E.3. It </w:t>
      </w:r>
      <w:r w:rsidR="00BE3E04" w:rsidRPr="00102219">
        <w:rPr>
          <w:rFonts w:ascii="Times New Roman" w:hAnsi="Times New Roman" w:cs="Times New Roman"/>
          <w:sz w:val="24"/>
          <w:szCs w:val="24"/>
        </w:rPr>
        <w:t xml:space="preserve">is in respect of Leasehold Register Volume 61 folio 10 Plot 3 </w:t>
      </w:r>
      <w:proofErr w:type="spellStart"/>
      <w:r w:rsidR="00BE3E04" w:rsidRPr="00102219">
        <w:rPr>
          <w:rFonts w:ascii="Times New Roman" w:hAnsi="Times New Roman" w:cs="Times New Roman"/>
          <w:sz w:val="24"/>
          <w:szCs w:val="24"/>
        </w:rPr>
        <w:t>Adumi</w:t>
      </w:r>
      <w:proofErr w:type="spellEnd"/>
      <w:r w:rsidR="00BE3E04" w:rsidRPr="00102219">
        <w:rPr>
          <w:rFonts w:ascii="Times New Roman" w:hAnsi="Times New Roman" w:cs="Times New Roman"/>
          <w:sz w:val="24"/>
          <w:szCs w:val="24"/>
        </w:rPr>
        <w:t xml:space="preserve"> Road and it </w:t>
      </w:r>
      <w:r w:rsidRPr="00102219">
        <w:rPr>
          <w:rFonts w:ascii="Times New Roman" w:hAnsi="Times New Roman" w:cs="Times New Roman"/>
          <w:sz w:val="24"/>
          <w:szCs w:val="24"/>
        </w:rPr>
        <w:t>was issued on 3</w:t>
      </w:r>
      <w:r w:rsidR="00BE3E04" w:rsidRPr="00102219">
        <w:rPr>
          <w:rFonts w:ascii="Times New Roman" w:hAnsi="Times New Roman" w:cs="Times New Roman"/>
          <w:sz w:val="24"/>
          <w:szCs w:val="24"/>
        </w:rPr>
        <w:t>0</w:t>
      </w:r>
      <w:r w:rsidR="00BE3E04" w:rsidRPr="00102219">
        <w:rPr>
          <w:rFonts w:ascii="Times New Roman" w:hAnsi="Times New Roman" w:cs="Times New Roman"/>
          <w:sz w:val="24"/>
          <w:szCs w:val="24"/>
          <w:vertAlign w:val="superscript"/>
        </w:rPr>
        <w:t>th</w:t>
      </w:r>
      <w:r w:rsidR="00BE3E04" w:rsidRPr="00102219">
        <w:rPr>
          <w:rFonts w:ascii="Times New Roman" w:hAnsi="Times New Roman" w:cs="Times New Roman"/>
          <w:sz w:val="24"/>
          <w:szCs w:val="24"/>
        </w:rPr>
        <w:t xml:space="preserve"> </w:t>
      </w:r>
      <w:r w:rsidRPr="00102219">
        <w:rPr>
          <w:rFonts w:ascii="Times New Roman" w:hAnsi="Times New Roman" w:cs="Times New Roman"/>
          <w:sz w:val="24"/>
          <w:szCs w:val="24"/>
        </w:rPr>
        <w:t>November 1926</w:t>
      </w:r>
      <w:r w:rsidR="00BE3E04" w:rsidRPr="00102219">
        <w:rPr>
          <w:rFonts w:ascii="Times New Roman" w:hAnsi="Times New Roman" w:cs="Times New Roman"/>
          <w:sz w:val="24"/>
          <w:szCs w:val="24"/>
        </w:rPr>
        <w:t xml:space="preserve">. According to the </w:t>
      </w:r>
      <w:r w:rsidR="00B83199" w:rsidRPr="00102219">
        <w:rPr>
          <w:rFonts w:ascii="Times New Roman" w:hAnsi="Times New Roman" w:cs="Times New Roman"/>
          <w:i/>
          <w:sz w:val="24"/>
          <w:szCs w:val="24"/>
        </w:rPr>
        <w:t>habendum</w:t>
      </w:r>
      <w:r w:rsidR="00B83199" w:rsidRPr="00102219">
        <w:rPr>
          <w:rFonts w:ascii="Times New Roman" w:hAnsi="Times New Roman" w:cs="Times New Roman"/>
          <w:sz w:val="24"/>
          <w:szCs w:val="24"/>
        </w:rPr>
        <w:t xml:space="preserve"> clause on the face of the title, the lease was to run “for 49 years from the first day of September 192</w:t>
      </w:r>
      <w:r w:rsidR="00485201" w:rsidRPr="00102219">
        <w:rPr>
          <w:rFonts w:ascii="Times New Roman" w:hAnsi="Times New Roman" w:cs="Times New Roman"/>
          <w:sz w:val="24"/>
          <w:szCs w:val="24"/>
        </w:rPr>
        <w:t>6</w:t>
      </w:r>
      <w:r w:rsidR="00386A6F" w:rsidRPr="00102219">
        <w:rPr>
          <w:rFonts w:ascii="Times New Roman" w:hAnsi="Times New Roman" w:cs="Times New Roman"/>
          <w:sz w:val="24"/>
          <w:szCs w:val="24"/>
        </w:rPr>
        <w:t xml:space="preserve">.” That being the case, </w:t>
      </w:r>
      <w:r w:rsidR="006C64D1" w:rsidRPr="00102219">
        <w:rPr>
          <w:rFonts w:ascii="Times New Roman" w:hAnsi="Times New Roman" w:cs="Times New Roman"/>
          <w:sz w:val="24"/>
          <w:szCs w:val="24"/>
        </w:rPr>
        <w:t xml:space="preserve">on the face of it </w:t>
      </w:r>
      <w:r w:rsidR="00386A6F" w:rsidRPr="00102219">
        <w:rPr>
          <w:rFonts w:ascii="Times New Roman" w:hAnsi="Times New Roman" w:cs="Times New Roman"/>
          <w:sz w:val="24"/>
          <w:szCs w:val="24"/>
        </w:rPr>
        <w:t>the title expired on 1</w:t>
      </w:r>
      <w:r w:rsidR="00386A6F" w:rsidRPr="00102219">
        <w:rPr>
          <w:rFonts w:ascii="Times New Roman" w:hAnsi="Times New Roman" w:cs="Times New Roman"/>
          <w:sz w:val="24"/>
          <w:szCs w:val="24"/>
          <w:vertAlign w:val="superscript"/>
        </w:rPr>
        <w:t>st</w:t>
      </w:r>
      <w:r w:rsidR="00386A6F" w:rsidRPr="00102219">
        <w:rPr>
          <w:rFonts w:ascii="Times New Roman" w:hAnsi="Times New Roman" w:cs="Times New Roman"/>
          <w:sz w:val="24"/>
          <w:szCs w:val="24"/>
        </w:rPr>
        <w:t xml:space="preserve"> September 197</w:t>
      </w:r>
      <w:r w:rsidR="00485201" w:rsidRPr="00102219">
        <w:rPr>
          <w:rFonts w:ascii="Times New Roman" w:hAnsi="Times New Roman" w:cs="Times New Roman"/>
          <w:sz w:val="24"/>
          <w:szCs w:val="24"/>
        </w:rPr>
        <w:t>5</w:t>
      </w:r>
      <w:r w:rsidR="00386A6F" w:rsidRPr="00102219">
        <w:rPr>
          <w:rFonts w:ascii="Times New Roman" w:hAnsi="Times New Roman" w:cs="Times New Roman"/>
          <w:sz w:val="24"/>
          <w:szCs w:val="24"/>
        </w:rPr>
        <w:t xml:space="preserve">, upon </w:t>
      </w:r>
      <w:proofErr w:type="spellStart"/>
      <w:r w:rsidR="00386A6F" w:rsidRPr="00102219">
        <w:rPr>
          <w:rFonts w:ascii="Times New Roman" w:hAnsi="Times New Roman" w:cs="Times New Roman"/>
          <w:sz w:val="24"/>
          <w:szCs w:val="24"/>
        </w:rPr>
        <w:t>ef</w:t>
      </w:r>
      <w:r w:rsidR="0089706A" w:rsidRPr="00102219">
        <w:rPr>
          <w:rFonts w:ascii="Times New Roman" w:hAnsi="Times New Roman" w:cs="Times New Roman"/>
          <w:sz w:val="24"/>
          <w:szCs w:val="24"/>
        </w:rPr>
        <w:t>f</w:t>
      </w:r>
      <w:r w:rsidR="00386A6F" w:rsidRPr="00102219">
        <w:rPr>
          <w:rFonts w:ascii="Times New Roman" w:hAnsi="Times New Roman" w:cs="Times New Roman"/>
          <w:sz w:val="24"/>
          <w:szCs w:val="24"/>
        </w:rPr>
        <w:t>luxion</w:t>
      </w:r>
      <w:proofErr w:type="spellEnd"/>
      <w:r w:rsidR="00386A6F" w:rsidRPr="00102219">
        <w:rPr>
          <w:rFonts w:ascii="Times New Roman" w:hAnsi="Times New Roman" w:cs="Times New Roman"/>
          <w:sz w:val="24"/>
          <w:szCs w:val="24"/>
        </w:rPr>
        <w:t xml:space="preserve"> of the term of the lease. </w:t>
      </w:r>
      <w:r w:rsidR="00C46CAA" w:rsidRPr="00102219">
        <w:rPr>
          <w:rFonts w:ascii="Times New Roman" w:hAnsi="Times New Roman" w:cs="Times New Roman"/>
          <w:sz w:val="24"/>
          <w:szCs w:val="24"/>
        </w:rPr>
        <w:t xml:space="preserve">At common law, the lease simply ends at midnight on the last day of the term (see </w:t>
      </w:r>
      <w:r w:rsidR="00C46CAA" w:rsidRPr="00102219">
        <w:rPr>
          <w:rFonts w:ascii="Times New Roman" w:hAnsi="Times New Roman" w:cs="Times New Roman"/>
          <w:i/>
          <w:sz w:val="24"/>
          <w:szCs w:val="24"/>
        </w:rPr>
        <w:t xml:space="preserve">Re </w:t>
      </w:r>
      <w:proofErr w:type="spellStart"/>
      <w:r w:rsidR="00C46CAA" w:rsidRPr="00102219">
        <w:rPr>
          <w:rFonts w:ascii="Times New Roman" w:hAnsi="Times New Roman" w:cs="Times New Roman"/>
          <w:i/>
          <w:sz w:val="24"/>
          <w:szCs w:val="24"/>
        </w:rPr>
        <w:t>Crowhurst</w:t>
      </w:r>
      <w:proofErr w:type="spellEnd"/>
      <w:r w:rsidR="00C46CAA" w:rsidRPr="00102219">
        <w:rPr>
          <w:rFonts w:ascii="Times New Roman" w:hAnsi="Times New Roman" w:cs="Times New Roman"/>
          <w:i/>
          <w:sz w:val="24"/>
          <w:szCs w:val="24"/>
        </w:rPr>
        <w:t xml:space="preserve"> Park [1974] 1 WLR 583</w:t>
      </w:r>
      <w:r w:rsidR="00C46CAA" w:rsidRPr="00102219">
        <w:rPr>
          <w:rFonts w:ascii="Times New Roman" w:hAnsi="Times New Roman" w:cs="Times New Roman"/>
          <w:sz w:val="24"/>
          <w:szCs w:val="24"/>
        </w:rPr>
        <w:t>).</w:t>
      </w:r>
    </w:p>
    <w:p w:rsidR="00386A6F" w:rsidRPr="00102219" w:rsidRDefault="00386A6F" w:rsidP="00102219">
      <w:pPr>
        <w:autoSpaceDE w:val="0"/>
        <w:autoSpaceDN w:val="0"/>
        <w:adjustRightInd w:val="0"/>
        <w:spacing w:after="0" w:line="360" w:lineRule="auto"/>
        <w:jc w:val="both"/>
        <w:rPr>
          <w:rFonts w:ascii="Times New Roman" w:hAnsi="Times New Roman" w:cs="Times New Roman"/>
          <w:sz w:val="24"/>
          <w:szCs w:val="24"/>
        </w:rPr>
      </w:pPr>
    </w:p>
    <w:p w:rsidR="00E93B7F" w:rsidRPr="00102219" w:rsidRDefault="006C64D1" w:rsidP="00102219">
      <w:pPr>
        <w:autoSpaceDE w:val="0"/>
        <w:autoSpaceDN w:val="0"/>
        <w:adjustRightInd w:val="0"/>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t xml:space="preserve">That notwithstanding, </w:t>
      </w:r>
      <w:r w:rsidR="00D32DD2" w:rsidRPr="00102219">
        <w:rPr>
          <w:rFonts w:ascii="Times New Roman" w:hAnsi="Times New Roman" w:cs="Times New Roman"/>
          <w:sz w:val="24"/>
          <w:szCs w:val="24"/>
        </w:rPr>
        <w:t xml:space="preserve">this </w:t>
      </w:r>
      <w:r w:rsidR="00F71811" w:rsidRPr="00102219">
        <w:rPr>
          <w:rFonts w:ascii="Times New Roman" w:hAnsi="Times New Roman" w:cs="Times New Roman"/>
          <w:sz w:val="24"/>
          <w:szCs w:val="24"/>
        </w:rPr>
        <w:t xml:space="preserve">property was vested in </w:t>
      </w:r>
      <w:r w:rsidR="00522122" w:rsidRPr="00102219">
        <w:rPr>
          <w:rFonts w:ascii="Times New Roman" w:hAnsi="Times New Roman" w:cs="Times New Roman"/>
          <w:sz w:val="24"/>
          <w:szCs w:val="24"/>
        </w:rPr>
        <w:t xml:space="preserve">government and entrusted to the management of DAPCB by sections 2 and 3 of </w:t>
      </w:r>
      <w:r w:rsidR="00522122" w:rsidRPr="00102219">
        <w:rPr>
          <w:rFonts w:ascii="Times New Roman" w:hAnsi="Times New Roman" w:cs="Times New Roman"/>
          <w:i/>
          <w:sz w:val="24"/>
          <w:szCs w:val="24"/>
        </w:rPr>
        <w:t>The Assets of Departed Asians Act, Cap 83</w:t>
      </w:r>
      <w:r w:rsidR="00522122" w:rsidRPr="00102219">
        <w:rPr>
          <w:rFonts w:ascii="Times New Roman" w:hAnsi="Times New Roman" w:cs="Times New Roman"/>
          <w:sz w:val="24"/>
          <w:szCs w:val="24"/>
        </w:rPr>
        <w:t xml:space="preserve"> and for that reason this common law principle did not apply to it.</w:t>
      </w:r>
      <w:r w:rsidR="0044136E" w:rsidRPr="00102219">
        <w:rPr>
          <w:rFonts w:ascii="Times New Roman" w:hAnsi="Times New Roman" w:cs="Times New Roman"/>
          <w:sz w:val="24"/>
          <w:szCs w:val="24"/>
        </w:rPr>
        <w:t xml:space="preserve"> </w:t>
      </w:r>
      <w:r w:rsidR="00522122" w:rsidRPr="00102219">
        <w:rPr>
          <w:rFonts w:ascii="Times New Roman" w:hAnsi="Times New Roman" w:cs="Times New Roman"/>
          <w:sz w:val="24"/>
          <w:szCs w:val="24"/>
        </w:rPr>
        <w:t>This is because</w:t>
      </w:r>
      <w:r w:rsidR="00E93B7F" w:rsidRPr="00102219">
        <w:rPr>
          <w:rFonts w:ascii="Times New Roman" w:hAnsi="Times New Roman" w:cs="Times New Roman"/>
          <w:sz w:val="24"/>
          <w:szCs w:val="24"/>
        </w:rPr>
        <w:t xml:space="preserve"> according to s</w:t>
      </w:r>
      <w:r w:rsidR="00522122" w:rsidRPr="00102219">
        <w:rPr>
          <w:rFonts w:ascii="Times New Roman" w:hAnsi="Times New Roman" w:cs="Times New Roman"/>
          <w:sz w:val="24"/>
          <w:szCs w:val="24"/>
        </w:rPr>
        <w:t>ection</w:t>
      </w:r>
      <w:r w:rsidR="00E93B7F" w:rsidRPr="00102219">
        <w:rPr>
          <w:rFonts w:ascii="Times New Roman" w:hAnsi="Times New Roman" w:cs="Times New Roman"/>
          <w:sz w:val="24"/>
          <w:szCs w:val="24"/>
        </w:rPr>
        <w:t xml:space="preserve"> 2 </w:t>
      </w:r>
      <w:r w:rsidR="00F71811" w:rsidRPr="00102219">
        <w:rPr>
          <w:rFonts w:ascii="Times New Roman" w:hAnsi="Times New Roman" w:cs="Times New Roman"/>
          <w:sz w:val="24"/>
          <w:szCs w:val="24"/>
        </w:rPr>
        <w:t xml:space="preserve">(2) </w:t>
      </w:r>
      <w:r w:rsidR="00522122" w:rsidRPr="00102219">
        <w:rPr>
          <w:rFonts w:ascii="Times New Roman" w:hAnsi="Times New Roman" w:cs="Times New Roman"/>
          <w:sz w:val="24"/>
          <w:szCs w:val="24"/>
        </w:rPr>
        <w:t xml:space="preserve">(b) </w:t>
      </w:r>
      <w:r w:rsidR="00F71811" w:rsidRPr="00102219">
        <w:rPr>
          <w:rFonts w:ascii="Times New Roman" w:hAnsi="Times New Roman" w:cs="Times New Roman"/>
          <w:sz w:val="24"/>
          <w:szCs w:val="24"/>
        </w:rPr>
        <w:t xml:space="preserve">of </w:t>
      </w:r>
      <w:r w:rsidR="00E93B7F" w:rsidRPr="00102219">
        <w:rPr>
          <w:rFonts w:ascii="Times New Roman" w:hAnsi="Times New Roman" w:cs="Times New Roman"/>
          <w:i/>
          <w:sz w:val="24"/>
          <w:szCs w:val="24"/>
        </w:rPr>
        <w:t>T</w:t>
      </w:r>
      <w:r w:rsidR="00F71811" w:rsidRPr="00102219">
        <w:rPr>
          <w:rFonts w:ascii="Times New Roman" w:hAnsi="Times New Roman" w:cs="Times New Roman"/>
          <w:i/>
          <w:sz w:val="24"/>
          <w:szCs w:val="24"/>
        </w:rPr>
        <w:t>he</w:t>
      </w:r>
      <w:r w:rsidR="00E93B7F" w:rsidRPr="00102219">
        <w:rPr>
          <w:rFonts w:ascii="Times New Roman" w:hAnsi="Times New Roman" w:cs="Times New Roman"/>
          <w:i/>
          <w:sz w:val="24"/>
          <w:szCs w:val="24"/>
        </w:rPr>
        <w:t xml:space="preserve"> E</w:t>
      </w:r>
      <w:r w:rsidR="00F71811" w:rsidRPr="00102219">
        <w:rPr>
          <w:rFonts w:ascii="Times New Roman" w:hAnsi="Times New Roman" w:cs="Times New Roman"/>
          <w:i/>
          <w:sz w:val="24"/>
          <w:szCs w:val="24"/>
        </w:rPr>
        <w:t>xpropriated</w:t>
      </w:r>
      <w:r w:rsidR="00E93B7F" w:rsidRPr="00102219">
        <w:rPr>
          <w:rFonts w:ascii="Times New Roman" w:hAnsi="Times New Roman" w:cs="Times New Roman"/>
          <w:i/>
          <w:sz w:val="24"/>
          <w:szCs w:val="24"/>
        </w:rPr>
        <w:t xml:space="preserve"> P</w:t>
      </w:r>
      <w:r w:rsidR="00F71811" w:rsidRPr="00102219">
        <w:rPr>
          <w:rFonts w:ascii="Times New Roman" w:hAnsi="Times New Roman" w:cs="Times New Roman"/>
          <w:i/>
          <w:sz w:val="24"/>
          <w:szCs w:val="24"/>
        </w:rPr>
        <w:t>roperties</w:t>
      </w:r>
      <w:r w:rsidR="00E93B7F" w:rsidRPr="00102219">
        <w:rPr>
          <w:rFonts w:ascii="Times New Roman" w:hAnsi="Times New Roman" w:cs="Times New Roman"/>
          <w:i/>
          <w:sz w:val="24"/>
          <w:szCs w:val="24"/>
        </w:rPr>
        <w:t xml:space="preserve"> A</w:t>
      </w:r>
      <w:r w:rsidR="00F71811" w:rsidRPr="00102219">
        <w:rPr>
          <w:rFonts w:ascii="Times New Roman" w:hAnsi="Times New Roman" w:cs="Times New Roman"/>
          <w:i/>
          <w:sz w:val="24"/>
          <w:szCs w:val="24"/>
        </w:rPr>
        <w:t>ct, Cap 87</w:t>
      </w:r>
      <w:r w:rsidR="00F71811" w:rsidRPr="00102219">
        <w:rPr>
          <w:rFonts w:ascii="Times New Roman" w:hAnsi="Times New Roman" w:cs="Times New Roman"/>
          <w:sz w:val="24"/>
          <w:szCs w:val="24"/>
        </w:rPr>
        <w:t xml:space="preserve">; - </w:t>
      </w:r>
    </w:p>
    <w:p w:rsidR="00F71811" w:rsidRPr="00102219" w:rsidRDefault="00F71811" w:rsidP="00102219">
      <w:pPr>
        <w:autoSpaceDE w:val="0"/>
        <w:autoSpaceDN w:val="0"/>
        <w:adjustRightInd w:val="0"/>
        <w:spacing w:after="0" w:line="360" w:lineRule="auto"/>
        <w:ind w:left="576" w:right="576"/>
        <w:jc w:val="both"/>
        <w:rPr>
          <w:rFonts w:ascii="Times New Roman" w:hAnsi="Times New Roman" w:cs="Times New Roman"/>
          <w:sz w:val="24"/>
          <w:szCs w:val="24"/>
        </w:rPr>
      </w:pPr>
      <w:r w:rsidRPr="00102219">
        <w:rPr>
          <w:rFonts w:ascii="Times New Roman" w:hAnsi="Times New Roman" w:cs="Times New Roman"/>
          <w:sz w:val="24"/>
          <w:szCs w:val="24"/>
        </w:rPr>
        <w:t>where any property affected by this section was at the time of its expropriation held under a lease or an agreement for a lease, or any other specified tenancy of whatever description, and where the lease, agreement for a lease or tenancy had expired or was terminated, the same shall be deemed to have continued, and to continue in force until the property has been dealt with in accordance with this Act, and for such further period as the Minister may by regulations made under this Act prescribe.</w:t>
      </w:r>
    </w:p>
    <w:p w:rsidR="00F71811" w:rsidRPr="00102219" w:rsidRDefault="00F71811" w:rsidP="00102219">
      <w:pPr>
        <w:autoSpaceDE w:val="0"/>
        <w:autoSpaceDN w:val="0"/>
        <w:adjustRightInd w:val="0"/>
        <w:spacing w:after="0" w:line="360" w:lineRule="auto"/>
        <w:ind w:left="576" w:right="576"/>
        <w:jc w:val="both"/>
        <w:rPr>
          <w:rFonts w:ascii="Times New Roman" w:hAnsi="Times New Roman" w:cs="Times New Roman"/>
          <w:sz w:val="24"/>
          <w:szCs w:val="24"/>
        </w:rPr>
      </w:pPr>
    </w:p>
    <w:p w:rsidR="00F71811" w:rsidRPr="00102219" w:rsidRDefault="006C64D1" w:rsidP="00102219">
      <w:pPr>
        <w:autoSpaceDE w:val="0"/>
        <w:autoSpaceDN w:val="0"/>
        <w:adjustRightInd w:val="0"/>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lastRenderedPageBreak/>
        <w:t>The contested property in this suit having been expropriated property, the lease which expired on 1</w:t>
      </w:r>
      <w:r w:rsidRPr="00102219">
        <w:rPr>
          <w:rFonts w:ascii="Times New Roman" w:hAnsi="Times New Roman" w:cs="Times New Roman"/>
          <w:sz w:val="24"/>
          <w:szCs w:val="24"/>
          <w:vertAlign w:val="superscript"/>
        </w:rPr>
        <w:t>st</w:t>
      </w:r>
      <w:r w:rsidRPr="00102219">
        <w:rPr>
          <w:rFonts w:ascii="Times New Roman" w:hAnsi="Times New Roman" w:cs="Times New Roman"/>
          <w:sz w:val="24"/>
          <w:szCs w:val="24"/>
        </w:rPr>
        <w:t xml:space="preserve"> September 1975</w:t>
      </w:r>
      <w:r w:rsidR="00D32DD2" w:rsidRPr="00102219">
        <w:rPr>
          <w:rFonts w:ascii="Times New Roman" w:hAnsi="Times New Roman" w:cs="Times New Roman"/>
          <w:sz w:val="24"/>
          <w:szCs w:val="24"/>
        </w:rPr>
        <w:t>,</w:t>
      </w:r>
      <w:r w:rsidRPr="00102219">
        <w:rPr>
          <w:rFonts w:ascii="Times New Roman" w:hAnsi="Times New Roman" w:cs="Times New Roman"/>
          <w:sz w:val="24"/>
          <w:szCs w:val="24"/>
        </w:rPr>
        <w:t xml:space="preserve"> was by operation of the law deemed to have continued in force and managed by the DAPCB until </w:t>
      </w:r>
      <w:r w:rsidR="00D32DD2" w:rsidRPr="00102219">
        <w:rPr>
          <w:rFonts w:ascii="Times New Roman" w:hAnsi="Times New Roman" w:cs="Times New Roman"/>
          <w:sz w:val="24"/>
          <w:szCs w:val="24"/>
        </w:rPr>
        <w:t xml:space="preserve">the property </w:t>
      </w:r>
      <w:r w:rsidRPr="00102219">
        <w:rPr>
          <w:rFonts w:ascii="Times New Roman" w:hAnsi="Times New Roman" w:cs="Times New Roman"/>
          <w:sz w:val="24"/>
          <w:szCs w:val="24"/>
        </w:rPr>
        <w:t>was dealt with by the Minister of Finance in accordance with the Act. This dealing occurred on 3</w:t>
      </w:r>
      <w:r w:rsidRPr="00102219">
        <w:rPr>
          <w:rFonts w:ascii="Times New Roman" w:hAnsi="Times New Roman" w:cs="Times New Roman"/>
          <w:sz w:val="24"/>
          <w:szCs w:val="24"/>
          <w:vertAlign w:val="superscript"/>
        </w:rPr>
        <w:t>rd</w:t>
      </w:r>
      <w:r w:rsidRPr="00102219">
        <w:rPr>
          <w:rFonts w:ascii="Times New Roman" w:hAnsi="Times New Roman" w:cs="Times New Roman"/>
          <w:sz w:val="24"/>
          <w:szCs w:val="24"/>
        </w:rPr>
        <w:t xml:space="preserve"> July 1997 when the Minister issued a Certificate of Purchase </w:t>
      </w:r>
      <w:r w:rsidR="00D32DD2" w:rsidRPr="00102219">
        <w:rPr>
          <w:rFonts w:ascii="Times New Roman" w:hAnsi="Times New Roman" w:cs="Times New Roman"/>
          <w:sz w:val="24"/>
          <w:szCs w:val="24"/>
        </w:rPr>
        <w:t xml:space="preserve">in the joint names of </w:t>
      </w:r>
      <w:proofErr w:type="spellStart"/>
      <w:r w:rsidR="00D32DD2" w:rsidRPr="00102219">
        <w:rPr>
          <w:rFonts w:ascii="Times New Roman" w:hAnsi="Times New Roman" w:cs="Times New Roman"/>
          <w:sz w:val="24"/>
          <w:szCs w:val="24"/>
        </w:rPr>
        <w:t>Agotre</w:t>
      </w:r>
      <w:proofErr w:type="spellEnd"/>
      <w:r w:rsidR="00D32DD2" w:rsidRPr="00102219">
        <w:rPr>
          <w:rFonts w:ascii="Times New Roman" w:hAnsi="Times New Roman" w:cs="Times New Roman"/>
          <w:sz w:val="24"/>
          <w:szCs w:val="24"/>
        </w:rPr>
        <w:t xml:space="preserve"> Charles and the plaintiff, as tenants in common in equal shares </w:t>
      </w:r>
      <w:r w:rsidRPr="00102219">
        <w:rPr>
          <w:rFonts w:ascii="Times New Roman" w:hAnsi="Times New Roman" w:cs="Times New Roman"/>
          <w:sz w:val="24"/>
          <w:szCs w:val="24"/>
        </w:rPr>
        <w:t>(</w:t>
      </w:r>
      <w:r w:rsidR="00D32DD2" w:rsidRPr="00102219">
        <w:rPr>
          <w:rFonts w:ascii="Times New Roman" w:hAnsi="Times New Roman" w:cs="Times New Roman"/>
          <w:sz w:val="24"/>
          <w:szCs w:val="24"/>
        </w:rPr>
        <w:t xml:space="preserve">Exhibit P.E.12). That became the commencement date for the extended term “for such further </w:t>
      </w:r>
      <w:proofErr w:type="gramStart"/>
      <w:r w:rsidR="00D32DD2" w:rsidRPr="00102219">
        <w:rPr>
          <w:rFonts w:ascii="Times New Roman" w:hAnsi="Times New Roman" w:cs="Times New Roman"/>
          <w:sz w:val="24"/>
          <w:szCs w:val="24"/>
        </w:rPr>
        <w:t>period as the Minister may by regulations made under this Act prescribe</w:t>
      </w:r>
      <w:proofErr w:type="gramEnd"/>
      <w:r w:rsidR="00D32DD2" w:rsidRPr="00102219">
        <w:rPr>
          <w:rFonts w:ascii="Times New Roman" w:hAnsi="Times New Roman" w:cs="Times New Roman"/>
          <w:sz w:val="24"/>
          <w:szCs w:val="24"/>
        </w:rPr>
        <w:t>.”</w:t>
      </w:r>
    </w:p>
    <w:p w:rsidR="006C64D1" w:rsidRPr="00102219" w:rsidRDefault="006C64D1" w:rsidP="00102219">
      <w:pPr>
        <w:autoSpaceDE w:val="0"/>
        <w:autoSpaceDN w:val="0"/>
        <w:adjustRightInd w:val="0"/>
        <w:spacing w:after="0" w:line="360" w:lineRule="auto"/>
        <w:jc w:val="both"/>
        <w:rPr>
          <w:rFonts w:ascii="Times New Roman" w:hAnsi="Times New Roman" w:cs="Times New Roman"/>
          <w:sz w:val="24"/>
          <w:szCs w:val="24"/>
        </w:rPr>
      </w:pPr>
    </w:p>
    <w:p w:rsidR="0044136E" w:rsidRPr="00102219" w:rsidRDefault="0044136E" w:rsidP="00102219">
      <w:pPr>
        <w:autoSpaceDE w:val="0"/>
        <w:autoSpaceDN w:val="0"/>
        <w:adjustRightInd w:val="0"/>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t xml:space="preserve">According to regulation 13 of </w:t>
      </w:r>
      <w:r w:rsidRPr="00102219">
        <w:rPr>
          <w:rFonts w:ascii="Times New Roman" w:hAnsi="Times New Roman" w:cs="Times New Roman"/>
          <w:i/>
          <w:sz w:val="24"/>
          <w:szCs w:val="24"/>
        </w:rPr>
        <w:t>The Expropriated Properties (Repossession and Disposal) (No.1) Regulations S.I. 87-8</w:t>
      </w:r>
      <w:r w:rsidRPr="00102219">
        <w:rPr>
          <w:rFonts w:ascii="Times New Roman" w:hAnsi="Times New Roman" w:cs="Times New Roman"/>
          <w:sz w:val="24"/>
          <w:szCs w:val="24"/>
        </w:rPr>
        <w:t>;-</w:t>
      </w:r>
    </w:p>
    <w:p w:rsidR="0044136E" w:rsidRPr="00102219" w:rsidRDefault="0044136E" w:rsidP="00102219">
      <w:pPr>
        <w:autoSpaceDE w:val="0"/>
        <w:autoSpaceDN w:val="0"/>
        <w:adjustRightInd w:val="0"/>
        <w:spacing w:after="0" w:line="360" w:lineRule="auto"/>
        <w:ind w:left="576" w:right="576"/>
        <w:jc w:val="both"/>
        <w:rPr>
          <w:rFonts w:ascii="Times New Roman" w:hAnsi="Times New Roman" w:cs="Times New Roman"/>
          <w:sz w:val="24"/>
          <w:szCs w:val="24"/>
        </w:rPr>
      </w:pPr>
      <w:r w:rsidRPr="00102219">
        <w:rPr>
          <w:rFonts w:ascii="Times New Roman" w:hAnsi="Times New Roman" w:cs="Times New Roman"/>
          <w:sz w:val="24"/>
          <w:szCs w:val="24"/>
        </w:rPr>
        <w:t>For the purposes of section 2 (2) (b) of the Act, every expired lease, agreement for a lease or other tenancy shall be deemed to continue, after the property has been dealt with in accordance with the Act, for a further period of two years or a period equivalent to the unexpired period of the lease, agreement for a lease or tenancy at the time of expropriation of the property whichever is the greater period.</w:t>
      </w:r>
    </w:p>
    <w:p w:rsidR="0044136E" w:rsidRPr="00102219" w:rsidRDefault="0044136E" w:rsidP="00102219">
      <w:pPr>
        <w:autoSpaceDE w:val="0"/>
        <w:autoSpaceDN w:val="0"/>
        <w:adjustRightInd w:val="0"/>
        <w:spacing w:after="0" w:line="360" w:lineRule="auto"/>
        <w:jc w:val="both"/>
        <w:rPr>
          <w:rFonts w:ascii="Times New Roman" w:hAnsi="Times New Roman" w:cs="Times New Roman"/>
          <w:sz w:val="24"/>
          <w:szCs w:val="24"/>
        </w:rPr>
      </w:pPr>
    </w:p>
    <w:p w:rsidR="0044136E" w:rsidRPr="00102219" w:rsidRDefault="0044136E" w:rsidP="00102219">
      <w:pPr>
        <w:autoSpaceDE w:val="0"/>
        <w:autoSpaceDN w:val="0"/>
        <w:adjustRightInd w:val="0"/>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t xml:space="preserve">Since the expropriation of this property occurred </w:t>
      </w:r>
      <w:r w:rsidR="00D607EE" w:rsidRPr="00102219">
        <w:rPr>
          <w:rFonts w:ascii="Times New Roman" w:hAnsi="Times New Roman" w:cs="Times New Roman"/>
          <w:sz w:val="24"/>
          <w:szCs w:val="24"/>
        </w:rPr>
        <w:t xml:space="preserve">in 1973 with the coming into force of </w:t>
      </w:r>
      <w:r w:rsidR="00D607EE" w:rsidRPr="00102219">
        <w:rPr>
          <w:rFonts w:ascii="Times New Roman" w:hAnsi="Times New Roman" w:cs="Times New Roman"/>
          <w:i/>
          <w:sz w:val="24"/>
          <w:szCs w:val="24"/>
        </w:rPr>
        <w:t>The Assets of Departed Asians Decree, 1973</w:t>
      </w:r>
      <w:r w:rsidR="00D607EE" w:rsidRPr="00102219">
        <w:rPr>
          <w:rFonts w:ascii="Times New Roman" w:hAnsi="Times New Roman" w:cs="Times New Roman"/>
          <w:sz w:val="24"/>
          <w:szCs w:val="24"/>
        </w:rPr>
        <w:t>, at which time the lease was left with two years to run, the two year extension conferred by the above provision means that the lease finally expired on 3</w:t>
      </w:r>
      <w:r w:rsidR="00D607EE" w:rsidRPr="00102219">
        <w:rPr>
          <w:rFonts w:ascii="Times New Roman" w:hAnsi="Times New Roman" w:cs="Times New Roman"/>
          <w:sz w:val="24"/>
          <w:szCs w:val="24"/>
          <w:vertAlign w:val="superscript"/>
        </w:rPr>
        <w:t>rd</w:t>
      </w:r>
      <w:r w:rsidR="00D607EE" w:rsidRPr="00102219">
        <w:rPr>
          <w:rFonts w:ascii="Times New Roman" w:hAnsi="Times New Roman" w:cs="Times New Roman"/>
          <w:sz w:val="24"/>
          <w:szCs w:val="24"/>
        </w:rPr>
        <w:t xml:space="preserve"> July 1999, being two years after it was dealt with by the Minister.</w:t>
      </w:r>
    </w:p>
    <w:p w:rsidR="0044136E" w:rsidRPr="00102219" w:rsidRDefault="0044136E" w:rsidP="00102219">
      <w:pPr>
        <w:autoSpaceDE w:val="0"/>
        <w:autoSpaceDN w:val="0"/>
        <w:adjustRightInd w:val="0"/>
        <w:spacing w:after="0" w:line="360" w:lineRule="auto"/>
        <w:jc w:val="both"/>
        <w:rPr>
          <w:rFonts w:ascii="Times New Roman" w:hAnsi="Times New Roman" w:cs="Times New Roman"/>
          <w:sz w:val="24"/>
          <w:szCs w:val="24"/>
        </w:rPr>
      </w:pPr>
    </w:p>
    <w:p w:rsidR="0044136E" w:rsidRPr="00102219" w:rsidRDefault="00D607EE" w:rsidP="00102219">
      <w:pPr>
        <w:autoSpaceDE w:val="0"/>
        <w:autoSpaceDN w:val="0"/>
        <w:adjustRightInd w:val="0"/>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t>The</w:t>
      </w:r>
      <w:r w:rsidR="0044136E" w:rsidRPr="00102219">
        <w:rPr>
          <w:rFonts w:ascii="Times New Roman" w:hAnsi="Times New Roman" w:cs="Times New Roman"/>
          <w:sz w:val="24"/>
          <w:szCs w:val="24"/>
        </w:rPr>
        <w:t xml:space="preserve"> </w:t>
      </w:r>
      <w:r w:rsidRPr="00102219">
        <w:rPr>
          <w:rFonts w:ascii="Times New Roman" w:hAnsi="Times New Roman" w:cs="Times New Roman"/>
          <w:sz w:val="24"/>
          <w:szCs w:val="24"/>
        </w:rPr>
        <w:t xml:space="preserve">lease was subsisting at the time the </w:t>
      </w:r>
      <w:r w:rsidR="0044136E" w:rsidRPr="00102219">
        <w:rPr>
          <w:rFonts w:ascii="Times New Roman" w:hAnsi="Times New Roman" w:cs="Times New Roman"/>
          <w:sz w:val="24"/>
          <w:szCs w:val="24"/>
        </w:rPr>
        <w:t>last entry of 6</w:t>
      </w:r>
      <w:r w:rsidR="0044136E" w:rsidRPr="00102219">
        <w:rPr>
          <w:rFonts w:ascii="Times New Roman" w:hAnsi="Times New Roman" w:cs="Times New Roman"/>
          <w:sz w:val="24"/>
          <w:szCs w:val="24"/>
          <w:vertAlign w:val="superscript"/>
        </w:rPr>
        <w:t>th</w:t>
      </w:r>
      <w:r w:rsidR="0044136E" w:rsidRPr="00102219">
        <w:rPr>
          <w:rFonts w:ascii="Times New Roman" w:hAnsi="Times New Roman" w:cs="Times New Roman"/>
          <w:sz w:val="24"/>
          <w:szCs w:val="24"/>
        </w:rPr>
        <w:t xml:space="preserve"> November 1998 </w:t>
      </w:r>
      <w:r w:rsidRPr="00102219">
        <w:rPr>
          <w:rFonts w:ascii="Times New Roman" w:hAnsi="Times New Roman" w:cs="Times New Roman"/>
          <w:sz w:val="24"/>
          <w:szCs w:val="24"/>
        </w:rPr>
        <w:t xml:space="preserve">was made by virtue of which </w:t>
      </w:r>
      <w:r w:rsidR="0044136E" w:rsidRPr="00102219">
        <w:rPr>
          <w:rFonts w:ascii="Times New Roman" w:hAnsi="Times New Roman" w:cs="Times New Roman"/>
          <w:sz w:val="24"/>
          <w:szCs w:val="24"/>
        </w:rPr>
        <w:t xml:space="preserve">the plaintiff and </w:t>
      </w:r>
      <w:proofErr w:type="spellStart"/>
      <w:r w:rsidR="0044136E" w:rsidRPr="00102219">
        <w:rPr>
          <w:rFonts w:ascii="Times New Roman" w:hAnsi="Times New Roman" w:cs="Times New Roman"/>
          <w:sz w:val="24"/>
          <w:szCs w:val="24"/>
        </w:rPr>
        <w:t>Agotre</w:t>
      </w:r>
      <w:proofErr w:type="spellEnd"/>
      <w:r w:rsidR="0044136E" w:rsidRPr="00102219">
        <w:rPr>
          <w:rFonts w:ascii="Times New Roman" w:hAnsi="Times New Roman" w:cs="Times New Roman"/>
          <w:sz w:val="24"/>
          <w:szCs w:val="24"/>
        </w:rPr>
        <w:t xml:space="preserve"> Charles became the registered proprietors. </w:t>
      </w:r>
      <w:r w:rsidRPr="00102219">
        <w:rPr>
          <w:rFonts w:ascii="Times New Roman" w:hAnsi="Times New Roman" w:cs="Times New Roman"/>
          <w:sz w:val="24"/>
          <w:szCs w:val="24"/>
        </w:rPr>
        <w:t xml:space="preserve">During the trial, the plaintiff however did not adduce any evidence of any extension of that term that has </w:t>
      </w:r>
      <w:r w:rsidR="003112B6" w:rsidRPr="00102219">
        <w:rPr>
          <w:rFonts w:ascii="Times New Roman" w:hAnsi="Times New Roman" w:cs="Times New Roman"/>
          <w:sz w:val="24"/>
          <w:szCs w:val="24"/>
        </w:rPr>
        <w:t xml:space="preserve">ever </w:t>
      </w:r>
      <w:r w:rsidRPr="00102219">
        <w:rPr>
          <w:rFonts w:ascii="Times New Roman" w:hAnsi="Times New Roman" w:cs="Times New Roman"/>
          <w:sz w:val="24"/>
          <w:szCs w:val="24"/>
        </w:rPr>
        <w:t>been made since</w:t>
      </w:r>
      <w:r w:rsidR="003112B6" w:rsidRPr="00102219">
        <w:rPr>
          <w:rFonts w:ascii="Times New Roman" w:hAnsi="Times New Roman" w:cs="Times New Roman"/>
          <w:sz w:val="24"/>
          <w:szCs w:val="24"/>
        </w:rPr>
        <w:t xml:space="preserve"> t</w:t>
      </w:r>
      <w:r w:rsidRPr="00102219">
        <w:rPr>
          <w:rFonts w:ascii="Times New Roman" w:hAnsi="Times New Roman" w:cs="Times New Roman"/>
          <w:sz w:val="24"/>
          <w:szCs w:val="24"/>
        </w:rPr>
        <w:t xml:space="preserve">hen. </w:t>
      </w:r>
      <w:r w:rsidR="0044136E" w:rsidRPr="00102219">
        <w:rPr>
          <w:rFonts w:ascii="Times New Roman" w:hAnsi="Times New Roman" w:cs="Times New Roman"/>
          <w:sz w:val="24"/>
          <w:szCs w:val="24"/>
        </w:rPr>
        <w:t>On the face of the</w:t>
      </w:r>
      <w:r w:rsidRPr="00102219">
        <w:rPr>
          <w:rFonts w:ascii="Times New Roman" w:hAnsi="Times New Roman" w:cs="Times New Roman"/>
          <w:sz w:val="24"/>
          <w:szCs w:val="24"/>
        </w:rPr>
        <w:t>se</w:t>
      </w:r>
      <w:r w:rsidR="0044136E" w:rsidRPr="00102219">
        <w:rPr>
          <w:rFonts w:ascii="Times New Roman" w:hAnsi="Times New Roman" w:cs="Times New Roman"/>
          <w:sz w:val="24"/>
          <w:szCs w:val="24"/>
        </w:rPr>
        <w:t xml:space="preserve"> facts</w:t>
      </w:r>
      <w:r w:rsidR="003112B6" w:rsidRPr="00102219">
        <w:rPr>
          <w:rFonts w:ascii="Times New Roman" w:hAnsi="Times New Roman" w:cs="Times New Roman"/>
          <w:sz w:val="24"/>
          <w:szCs w:val="24"/>
        </w:rPr>
        <w:t>,</w:t>
      </w:r>
      <w:r w:rsidR="0044136E" w:rsidRPr="00102219">
        <w:rPr>
          <w:rFonts w:ascii="Times New Roman" w:hAnsi="Times New Roman" w:cs="Times New Roman"/>
          <w:sz w:val="24"/>
          <w:szCs w:val="24"/>
        </w:rPr>
        <w:t xml:space="preserve"> the plaintiff </w:t>
      </w:r>
      <w:r w:rsidRPr="00102219">
        <w:rPr>
          <w:rFonts w:ascii="Times New Roman" w:hAnsi="Times New Roman" w:cs="Times New Roman"/>
          <w:sz w:val="24"/>
          <w:szCs w:val="24"/>
        </w:rPr>
        <w:t>commenced th</w:t>
      </w:r>
      <w:r w:rsidR="003112B6" w:rsidRPr="00102219">
        <w:rPr>
          <w:rFonts w:ascii="Times New Roman" w:hAnsi="Times New Roman" w:cs="Times New Roman"/>
          <w:sz w:val="24"/>
          <w:szCs w:val="24"/>
        </w:rPr>
        <w:t>e</w:t>
      </w:r>
      <w:r w:rsidRPr="00102219">
        <w:rPr>
          <w:rFonts w:ascii="Times New Roman" w:hAnsi="Times New Roman" w:cs="Times New Roman"/>
          <w:sz w:val="24"/>
          <w:szCs w:val="24"/>
        </w:rPr>
        <w:t xml:space="preserve"> suit </w:t>
      </w:r>
      <w:r w:rsidR="0044136E" w:rsidRPr="00102219">
        <w:rPr>
          <w:rFonts w:ascii="Times New Roman" w:hAnsi="Times New Roman" w:cs="Times New Roman"/>
          <w:sz w:val="24"/>
          <w:szCs w:val="24"/>
        </w:rPr>
        <w:t>under a misapprehension that the leasehold subsisted whereas not</w:t>
      </w:r>
      <w:r w:rsidRPr="00102219">
        <w:rPr>
          <w:rFonts w:ascii="Times New Roman" w:hAnsi="Times New Roman" w:cs="Times New Roman"/>
          <w:sz w:val="24"/>
          <w:szCs w:val="24"/>
        </w:rPr>
        <w:t>. I</w:t>
      </w:r>
      <w:r w:rsidR="0044136E" w:rsidRPr="00102219">
        <w:rPr>
          <w:rFonts w:ascii="Times New Roman" w:hAnsi="Times New Roman" w:cs="Times New Roman"/>
          <w:sz w:val="24"/>
          <w:szCs w:val="24"/>
        </w:rPr>
        <w:t xml:space="preserve"> have no basis </w:t>
      </w:r>
      <w:r w:rsidRPr="00102219">
        <w:rPr>
          <w:rFonts w:ascii="Times New Roman" w:hAnsi="Times New Roman" w:cs="Times New Roman"/>
          <w:sz w:val="24"/>
          <w:szCs w:val="24"/>
        </w:rPr>
        <w:t>upon which to</w:t>
      </w:r>
      <w:r w:rsidR="0044136E" w:rsidRPr="00102219">
        <w:rPr>
          <w:rFonts w:ascii="Times New Roman" w:hAnsi="Times New Roman" w:cs="Times New Roman"/>
          <w:sz w:val="24"/>
          <w:szCs w:val="24"/>
        </w:rPr>
        <w:t xml:space="preserve"> inf</w:t>
      </w:r>
      <w:r w:rsidRPr="00102219">
        <w:rPr>
          <w:rFonts w:ascii="Times New Roman" w:hAnsi="Times New Roman" w:cs="Times New Roman"/>
          <w:sz w:val="24"/>
          <w:szCs w:val="24"/>
        </w:rPr>
        <w:t>er</w:t>
      </w:r>
      <w:r w:rsidR="0044136E" w:rsidRPr="00102219">
        <w:rPr>
          <w:rFonts w:ascii="Times New Roman" w:hAnsi="Times New Roman" w:cs="Times New Roman"/>
          <w:sz w:val="24"/>
          <w:szCs w:val="24"/>
        </w:rPr>
        <w:t xml:space="preserve"> that the expired leasehold was revived or extended. </w:t>
      </w:r>
      <w:r w:rsidRPr="00102219">
        <w:rPr>
          <w:rFonts w:ascii="Times New Roman" w:hAnsi="Times New Roman" w:cs="Times New Roman"/>
          <w:sz w:val="24"/>
          <w:szCs w:val="24"/>
        </w:rPr>
        <w:t>W</w:t>
      </w:r>
      <w:r w:rsidR="0044136E" w:rsidRPr="00102219">
        <w:rPr>
          <w:rFonts w:ascii="Times New Roman" w:hAnsi="Times New Roman" w:cs="Times New Roman"/>
          <w:sz w:val="24"/>
          <w:szCs w:val="24"/>
        </w:rPr>
        <w:t xml:space="preserve">hen a lease expires, </w:t>
      </w:r>
      <w:r w:rsidRPr="00102219">
        <w:rPr>
          <w:rFonts w:ascii="Times New Roman" w:hAnsi="Times New Roman" w:cs="Times New Roman"/>
          <w:sz w:val="24"/>
          <w:szCs w:val="24"/>
        </w:rPr>
        <w:t xml:space="preserve">the land </w:t>
      </w:r>
      <w:r w:rsidR="0044136E" w:rsidRPr="00102219">
        <w:rPr>
          <w:rFonts w:ascii="Times New Roman" w:hAnsi="Times New Roman" w:cs="Times New Roman"/>
          <w:sz w:val="24"/>
          <w:szCs w:val="24"/>
        </w:rPr>
        <w:t xml:space="preserve">automatically reverts to the owner (see </w:t>
      </w:r>
      <w:proofErr w:type="spellStart"/>
      <w:r w:rsidR="0044136E" w:rsidRPr="00102219">
        <w:rPr>
          <w:rFonts w:ascii="Times New Roman" w:hAnsi="Times New Roman" w:cs="Times New Roman"/>
          <w:i/>
          <w:sz w:val="24"/>
          <w:szCs w:val="24"/>
        </w:rPr>
        <w:t>Dr.</w:t>
      </w:r>
      <w:proofErr w:type="spellEnd"/>
      <w:r w:rsidR="0044136E" w:rsidRPr="00102219">
        <w:rPr>
          <w:rFonts w:ascii="Times New Roman" w:hAnsi="Times New Roman" w:cs="Times New Roman"/>
          <w:i/>
          <w:sz w:val="24"/>
          <w:szCs w:val="24"/>
        </w:rPr>
        <w:t xml:space="preserve"> </w:t>
      </w:r>
      <w:proofErr w:type="spellStart"/>
      <w:r w:rsidR="0044136E" w:rsidRPr="00102219">
        <w:rPr>
          <w:rFonts w:ascii="Times New Roman" w:hAnsi="Times New Roman" w:cs="Times New Roman"/>
          <w:i/>
          <w:sz w:val="24"/>
          <w:szCs w:val="24"/>
        </w:rPr>
        <w:t>Adeodanta</w:t>
      </w:r>
      <w:proofErr w:type="spellEnd"/>
      <w:r w:rsidR="0044136E" w:rsidRPr="00102219">
        <w:rPr>
          <w:rFonts w:ascii="Times New Roman" w:hAnsi="Times New Roman" w:cs="Times New Roman"/>
          <w:i/>
          <w:sz w:val="24"/>
          <w:szCs w:val="24"/>
        </w:rPr>
        <w:t xml:space="preserve"> </w:t>
      </w:r>
      <w:proofErr w:type="spellStart"/>
      <w:r w:rsidR="0044136E" w:rsidRPr="00102219">
        <w:rPr>
          <w:rFonts w:ascii="Times New Roman" w:hAnsi="Times New Roman" w:cs="Times New Roman"/>
          <w:i/>
          <w:sz w:val="24"/>
          <w:szCs w:val="24"/>
        </w:rPr>
        <w:t>Kekitiinwa</w:t>
      </w:r>
      <w:proofErr w:type="spellEnd"/>
      <w:r w:rsidR="0044136E" w:rsidRPr="00102219">
        <w:rPr>
          <w:rFonts w:ascii="Times New Roman" w:hAnsi="Times New Roman" w:cs="Times New Roman"/>
          <w:i/>
          <w:sz w:val="24"/>
          <w:szCs w:val="24"/>
        </w:rPr>
        <w:t xml:space="preserve"> and three others v Edward </w:t>
      </w:r>
      <w:proofErr w:type="spellStart"/>
      <w:r w:rsidR="0044136E" w:rsidRPr="00102219">
        <w:rPr>
          <w:rFonts w:ascii="Times New Roman" w:hAnsi="Times New Roman" w:cs="Times New Roman"/>
          <w:i/>
          <w:sz w:val="24"/>
          <w:szCs w:val="24"/>
        </w:rPr>
        <w:t>Maudo</w:t>
      </w:r>
      <w:proofErr w:type="spellEnd"/>
      <w:r w:rsidR="0044136E" w:rsidRPr="00102219">
        <w:rPr>
          <w:rFonts w:ascii="Times New Roman" w:hAnsi="Times New Roman" w:cs="Times New Roman"/>
          <w:i/>
          <w:sz w:val="24"/>
          <w:szCs w:val="24"/>
        </w:rPr>
        <w:t xml:space="preserve"> </w:t>
      </w:r>
      <w:proofErr w:type="spellStart"/>
      <w:r w:rsidR="0044136E" w:rsidRPr="00102219">
        <w:rPr>
          <w:rFonts w:ascii="Times New Roman" w:hAnsi="Times New Roman" w:cs="Times New Roman"/>
          <w:i/>
          <w:sz w:val="24"/>
          <w:szCs w:val="24"/>
        </w:rPr>
        <w:t>Wakida</w:t>
      </w:r>
      <w:proofErr w:type="spellEnd"/>
      <w:r w:rsidR="0044136E" w:rsidRPr="00102219">
        <w:rPr>
          <w:rFonts w:ascii="Times New Roman" w:hAnsi="Times New Roman" w:cs="Times New Roman"/>
          <w:i/>
          <w:sz w:val="24"/>
          <w:szCs w:val="24"/>
        </w:rPr>
        <w:t>, C.A. Civil Appeal No 3 of 2007</w:t>
      </w:r>
      <w:r w:rsidR="0044136E" w:rsidRPr="00102219">
        <w:rPr>
          <w:rFonts w:ascii="Times New Roman" w:hAnsi="Times New Roman" w:cs="Times New Roman"/>
          <w:sz w:val="24"/>
          <w:szCs w:val="24"/>
        </w:rPr>
        <w:t>)</w:t>
      </w:r>
      <w:r w:rsidRPr="00102219">
        <w:rPr>
          <w:rFonts w:ascii="Times New Roman" w:hAnsi="Times New Roman" w:cs="Times New Roman"/>
          <w:sz w:val="24"/>
          <w:szCs w:val="24"/>
        </w:rPr>
        <w:t xml:space="preserve"> and this would deprive the plaintiff of </w:t>
      </w:r>
      <w:r w:rsidRPr="00102219">
        <w:rPr>
          <w:rFonts w:ascii="Times New Roman" w:hAnsi="Times New Roman" w:cs="Times New Roman"/>
          <w:i/>
          <w:sz w:val="24"/>
          <w:szCs w:val="24"/>
        </w:rPr>
        <w:t xml:space="preserve">locus </w:t>
      </w:r>
      <w:proofErr w:type="spellStart"/>
      <w:r w:rsidRPr="00102219">
        <w:rPr>
          <w:rFonts w:ascii="Times New Roman" w:hAnsi="Times New Roman" w:cs="Times New Roman"/>
          <w:i/>
          <w:sz w:val="24"/>
          <w:szCs w:val="24"/>
        </w:rPr>
        <w:t>standi</w:t>
      </w:r>
      <w:proofErr w:type="spellEnd"/>
      <w:r w:rsidRPr="00102219">
        <w:rPr>
          <w:rFonts w:ascii="Times New Roman" w:hAnsi="Times New Roman" w:cs="Times New Roman"/>
          <w:sz w:val="24"/>
          <w:szCs w:val="24"/>
        </w:rPr>
        <w:t xml:space="preserve"> to commence </w:t>
      </w:r>
      <w:r w:rsidR="003112B6" w:rsidRPr="00102219">
        <w:rPr>
          <w:rFonts w:ascii="Times New Roman" w:hAnsi="Times New Roman" w:cs="Times New Roman"/>
          <w:sz w:val="24"/>
          <w:szCs w:val="24"/>
        </w:rPr>
        <w:t>this</w:t>
      </w:r>
      <w:r w:rsidRPr="00102219">
        <w:rPr>
          <w:rFonts w:ascii="Times New Roman" w:hAnsi="Times New Roman" w:cs="Times New Roman"/>
          <w:sz w:val="24"/>
          <w:szCs w:val="24"/>
        </w:rPr>
        <w:t xml:space="preserve"> suit as owner of the property.</w:t>
      </w:r>
    </w:p>
    <w:p w:rsidR="003112B6" w:rsidRPr="00102219" w:rsidRDefault="003112B6" w:rsidP="00102219">
      <w:pPr>
        <w:autoSpaceDE w:val="0"/>
        <w:autoSpaceDN w:val="0"/>
        <w:adjustRightInd w:val="0"/>
        <w:spacing w:after="0" w:line="360" w:lineRule="auto"/>
        <w:jc w:val="both"/>
        <w:rPr>
          <w:rFonts w:ascii="Times New Roman" w:hAnsi="Times New Roman" w:cs="Times New Roman"/>
          <w:sz w:val="24"/>
          <w:szCs w:val="24"/>
        </w:rPr>
      </w:pPr>
    </w:p>
    <w:p w:rsidR="003112B6" w:rsidRPr="00102219" w:rsidRDefault="0082517B" w:rsidP="00102219">
      <w:pPr>
        <w:autoSpaceDE w:val="0"/>
        <w:autoSpaceDN w:val="0"/>
        <w:adjustRightInd w:val="0"/>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lastRenderedPageBreak/>
        <w:t xml:space="preserve">The </w:t>
      </w:r>
      <w:r w:rsidR="00CB2304" w:rsidRPr="00102219">
        <w:rPr>
          <w:rFonts w:ascii="Times New Roman" w:hAnsi="Times New Roman" w:cs="Times New Roman"/>
          <w:sz w:val="24"/>
          <w:szCs w:val="24"/>
        </w:rPr>
        <w:t xml:space="preserve">contested </w:t>
      </w:r>
      <w:r w:rsidRPr="00102219">
        <w:rPr>
          <w:rFonts w:ascii="Times New Roman" w:hAnsi="Times New Roman" w:cs="Times New Roman"/>
          <w:sz w:val="24"/>
          <w:szCs w:val="24"/>
        </w:rPr>
        <w:t xml:space="preserve">land in </w:t>
      </w:r>
      <w:r w:rsidR="00CB2304" w:rsidRPr="00102219">
        <w:rPr>
          <w:rFonts w:ascii="Times New Roman" w:hAnsi="Times New Roman" w:cs="Times New Roman"/>
          <w:sz w:val="24"/>
          <w:szCs w:val="24"/>
        </w:rPr>
        <w:t>this suit</w:t>
      </w:r>
      <w:r w:rsidRPr="00102219">
        <w:rPr>
          <w:rFonts w:ascii="Times New Roman" w:hAnsi="Times New Roman" w:cs="Times New Roman"/>
          <w:sz w:val="24"/>
          <w:szCs w:val="24"/>
        </w:rPr>
        <w:t xml:space="preserve"> comprised </w:t>
      </w:r>
      <w:proofErr w:type="gramStart"/>
      <w:r w:rsidRPr="00102219">
        <w:rPr>
          <w:rFonts w:ascii="Times New Roman" w:hAnsi="Times New Roman" w:cs="Times New Roman"/>
          <w:sz w:val="24"/>
          <w:szCs w:val="24"/>
        </w:rPr>
        <w:t>a leasehold</w:t>
      </w:r>
      <w:proofErr w:type="gramEnd"/>
      <w:r w:rsidRPr="00102219">
        <w:rPr>
          <w:rFonts w:ascii="Times New Roman" w:hAnsi="Times New Roman" w:cs="Times New Roman"/>
          <w:sz w:val="24"/>
          <w:szCs w:val="24"/>
        </w:rPr>
        <w:t xml:space="preserve"> on former Crown Land which by virtue of </w:t>
      </w:r>
      <w:r w:rsidRPr="00102219">
        <w:rPr>
          <w:rFonts w:ascii="Times New Roman" w:hAnsi="Times New Roman" w:cs="Times New Roman"/>
          <w:i/>
          <w:sz w:val="24"/>
          <w:szCs w:val="24"/>
        </w:rPr>
        <w:t>The Public Lands Act, 1969</w:t>
      </w:r>
      <w:r w:rsidRPr="00102219">
        <w:rPr>
          <w:rFonts w:ascii="Times New Roman" w:hAnsi="Times New Roman" w:cs="Times New Roman"/>
          <w:sz w:val="24"/>
          <w:szCs w:val="24"/>
        </w:rPr>
        <w:t xml:space="preserve"> became public land</w:t>
      </w:r>
      <w:r w:rsidR="00CB2304" w:rsidRPr="00102219">
        <w:rPr>
          <w:rFonts w:ascii="Times New Roman" w:hAnsi="Times New Roman" w:cs="Times New Roman"/>
          <w:sz w:val="24"/>
          <w:szCs w:val="24"/>
        </w:rPr>
        <w:t xml:space="preserve">, managed either by The Uganda Land Commission or </w:t>
      </w:r>
      <w:r w:rsidR="008871EA" w:rsidRPr="00102219">
        <w:rPr>
          <w:rFonts w:ascii="Times New Roman" w:hAnsi="Times New Roman" w:cs="Times New Roman"/>
          <w:sz w:val="24"/>
          <w:szCs w:val="24"/>
        </w:rPr>
        <w:t>the</w:t>
      </w:r>
      <w:r w:rsidR="00CB2304" w:rsidRPr="00102219">
        <w:rPr>
          <w:rFonts w:ascii="Times New Roman" w:hAnsi="Times New Roman" w:cs="Times New Roman"/>
          <w:sz w:val="24"/>
          <w:szCs w:val="24"/>
        </w:rPr>
        <w:t xml:space="preserve"> urban authority</w:t>
      </w:r>
      <w:r w:rsidR="008871EA" w:rsidRPr="00102219">
        <w:rPr>
          <w:rFonts w:ascii="Times New Roman" w:hAnsi="Times New Roman" w:cs="Times New Roman"/>
          <w:sz w:val="24"/>
          <w:szCs w:val="24"/>
        </w:rPr>
        <w:t xml:space="preserve"> in </w:t>
      </w:r>
      <w:proofErr w:type="spellStart"/>
      <w:r w:rsidR="008871EA" w:rsidRPr="00102219">
        <w:rPr>
          <w:rFonts w:ascii="Times New Roman" w:hAnsi="Times New Roman" w:cs="Times New Roman"/>
          <w:sz w:val="24"/>
          <w:szCs w:val="24"/>
        </w:rPr>
        <w:t>Arua</w:t>
      </w:r>
      <w:proofErr w:type="spellEnd"/>
      <w:r w:rsidR="008871EA" w:rsidRPr="00102219">
        <w:rPr>
          <w:rFonts w:ascii="Times New Roman" w:hAnsi="Times New Roman" w:cs="Times New Roman"/>
          <w:sz w:val="24"/>
          <w:szCs w:val="24"/>
        </w:rPr>
        <w:t>, as the designated controlling authorities under the Act</w:t>
      </w:r>
      <w:r w:rsidRPr="00102219">
        <w:rPr>
          <w:rFonts w:ascii="Times New Roman" w:hAnsi="Times New Roman" w:cs="Times New Roman"/>
          <w:sz w:val="24"/>
          <w:szCs w:val="24"/>
        </w:rPr>
        <w:t xml:space="preserve">. </w:t>
      </w:r>
      <w:r w:rsidR="00CB2304" w:rsidRPr="00102219">
        <w:rPr>
          <w:rFonts w:ascii="Times New Roman" w:hAnsi="Times New Roman" w:cs="Times New Roman"/>
          <w:sz w:val="24"/>
          <w:szCs w:val="24"/>
        </w:rPr>
        <w:t xml:space="preserve">Either way, considering that </w:t>
      </w:r>
      <w:r w:rsidR="003112B6" w:rsidRPr="00102219">
        <w:rPr>
          <w:rFonts w:ascii="Times New Roman" w:hAnsi="Times New Roman" w:cs="Times New Roman"/>
          <w:sz w:val="24"/>
          <w:szCs w:val="24"/>
        </w:rPr>
        <w:t xml:space="preserve">Article </w:t>
      </w:r>
      <w:r w:rsidRPr="00102219">
        <w:rPr>
          <w:rFonts w:ascii="Times New Roman" w:hAnsi="Times New Roman" w:cs="Times New Roman"/>
          <w:sz w:val="24"/>
          <w:szCs w:val="24"/>
        </w:rPr>
        <w:t xml:space="preserve">286 of </w:t>
      </w:r>
      <w:r w:rsidRPr="00102219">
        <w:rPr>
          <w:rFonts w:ascii="Times New Roman" w:hAnsi="Times New Roman" w:cs="Times New Roman"/>
          <w:i/>
          <w:sz w:val="24"/>
          <w:szCs w:val="24"/>
        </w:rPr>
        <w:t>The Constitution of the Republic of Uganda, 1995</w:t>
      </w:r>
      <w:r w:rsidRPr="00102219">
        <w:rPr>
          <w:rFonts w:ascii="Times New Roman" w:hAnsi="Times New Roman" w:cs="Times New Roman"/>
          <w:sz w:val="24"/>
          <w:szCs w:val="24"/>
        </w:rPr>
        <w:t xml:space="preserve"> abolished statutory leases</w:t>
      </w:r>
      <w:r w:rsidR="002D681E" w:rsidRPr="00102219">
        <w:rPr>
          <w:rFonts w:ascii="Times New Roman" w:hAnsi="Times New Roman" w:cs="Times New Roman"/>
          <w:sz w:val="24"/>
          <w:szCs w:val="24"/>
        </w:rPr>
        <w:t xml:space="preserve"> to urban authorities</w:t>
      </w:r>
      <w:r w:rsidR="00CB2304" w:rsidRPr="00102219">
        <w:rPr>
          <w:rFonts w:ascii="Times New Roman" w:hAnsi="Times New Roman" w:cs="Times New Roman"/>
          <w:sz w:val="24"/>
          <w:szCs w:val="24"/>
        </w:rPr>
        <w:t>,</w:t>
      </w:r>
      <w:r w:rsidRPr="00102219">
        <w:rPr>
          <w:rFonts w:ascii="Times New Roman" w:hAnsi="Times New Roman" w:cs="Times New Roman"/>
          <w:sz w:val="24"/>
          <w:szCs w:val="24"/>
        </w:rPr>
        <w:t xml:space="preserve"> </w:t>
      </w:r>
      <w:r w:rsidR="008871EA" w:rsidRPr="00102219">
        <w:rPr>
          <w:rFonts w:ascii="Times New Roman" w:hAnsi="Times New Roman" w:cs="Times New Roman"/>
          <w:sz w:val="24"/>
          <w:szCs w:val="24"/>
        </w:rPr>
        <w:t xml:space="preserve">and that </w:t>
      </w:r>
      <w:r w:rsidR="002D681E" w:rsidRPr="00102219">
        <w:rPr>
          <w:rFonts w:ascii="Times New Roman" w:hAnsi="Times New Roman" w:cs="Times New Roman"/>
          <w:sz w:val="24"/>
          <w:szCs w:val="24"/>
        </w:rPr>
        <w:t xml:space="preserve">section </w:t>
      </w:r>
      <w:r w:rsidR="00CB2304" w:rsidRPr="00102219">
        <w:rPr>
          <w:rFonts w:ascii="Times New Roman" w:hAnsi="Times New Roman" w:cs="Times New Roman"/>
          <w:sz w:val="24"/>
          <w:szCs w:val="24"/>
        </w:rPr>
        <w:t xml:space="preserve">59 (8) of </w:t>
      </w:r>
      <w:r w:rsidR="00CB2304" w:rsidRPr="00102219">
        <w:rPr>
          <w:rFonts w:ascii="Times New Roman" w:hAnsi="Times New Roman" w:cs="Times New Roman"/>
          <w:i/>
          <w:sz w:val="24"/>
          <w:szCs w:val="24"/>
        </w:rPr>
        <w:t>The Land Act, Cap 227</w:t>
      </w:r>
      <w:r w:rsidR="00CB2304" w:rsidRPr="00102219">
        <w:rPr>
          <w:rFonts w:ascii="Times New Roman" w:hAnsi="Times New Roman" w:cs="Times New Roman"/>
          <w:sz w:val="24"/>
          <w:szCs w:val="24"/>
        </w:rPr>
        <w:t xml:space="preserve"> authorised the District Land Board to hold in trust for the citizens</w:t>
      </w:r>
      <w:r w:rsidR="008871EA" w:rsidRPr="00102219">
        <w:rPr>
          <w:rFonts w:ascii="Times New Roman" w:hAnsi="Times New Roman" w:cs="Times New Roman"/>
          <w:sz w:val="24"/>
          <w:szCs w:val="24"/>
        </w:rPr>
        <w:t>,</w:t>
      </w:r>
      <w:r w:rsidR="00CB2304" w:rsidRPr="00102219">
        <w:rPr>
          <w:rFonts w:ascii="Times New Roman" w:hAnsi="Times New Roman" w:cs="Times New Roman"/>
          <w:sz w:val="24"/>
          <w:szCs w:val="24"/>
        </w:rPr>
        <w:t xml:space="preserve"> the reversion on any lease to which subsection (1) (c) relates and to exercise in relation to the lease and the reversion the powers of a controlling authority under the </w:t>
      </w:r>
      <w:r w:rsidR="00CB2304" w:rsidRPr="00102219">
        <w:rPr>
          <w:rFonts w:ascii="Times New Roman" w:hAnsi="Times New Roman" w:cs="Times New Roman"/>
          <w:i/>
          <w:sz w:val="24"/>
          <w:szCs w:val="24"/>
        </w:rPr>
        <w:t>Public Lands Act, 1969</w:t>
      </w:r>
      <w:r w:rsidR="00CB2304" w:rsidRPr="00102219">
        <w:rPr>
          <w:rFonts w:ascii="Times New Roman" w:hAnsi="Times New Roman" w:cs="Times New Roman"/>
          <w:sz w:val="24"/>
          <w:szCs w:val="24"/>
        </w:rPr>
        <w:t>, as if that Act has not been repealed</w:t>
      </w:r>
      <w:r w:rsidR="008871EA" w:rsidRPr="00102219">
        <w:rPr>
          <w:rFonts w:ascii="Times New Roman" w:hAnsi="Times New Roman" w:cs="Times New Roman"/>
          <w:sz w:val="24"/>
          <w:szCs w:val="24"/>
        </w:rPr>
        <w:t xml:space="preserve">, the reversion in respect of this land is vested in the </w:t>
      </w:r>
      <w:proofErr w:type="spellStart"/>
      <w:r w:rsidR="008871EA" w:rsidRPr="00102219">
        <w:rPr>
          <w:rFonts w:ascii="Times New Roman" w:hAnsi="Times New Roman" w:cs="Times New Roman"/>
          <w:sz w:val="24"/>
          <w:szCs w:val="24"/>
        </w:rPr>
        <w:t>Arua</w:t>
      </w:r>
      <w:proofErr w:type="spellEnd"/>
      <w:r w:rsidR="008871EA" w:rsidRPr="00102219">
        <w:rPr>
          <w:rFonts w:ascii="Times New Roman" w:hAnsi="Times New Roman" w:cs="Times New Roman"/>
          <w:sz w:val="24"/>
          <w:szCs w:val="24"/>
        </w:rPr>
        <w:t xml:space="preserve"> District Land Board</w:t>
      </w:r>
      <w:r w:rsidR="00CB2304" w:rsidRPr="00102219">
        <w:rPr>
          <w:rFonts w:ascii="Times New Roman" w:hAnsi="Times New Roman" w:cs="Times New Roman"/>
          <w:sz w:val="24"/>
          <w:szCs w:val="24"/>
        </w:rPr>
        <w:t xml:space="preserve">. Section </w:t>
      </w:r>
      <w:r w:rsidR="002D681E" w:rsidRPr="00102219">
        <w:rPr>
          <w:rFonts w:ascii="Times New Roman" w:hAnsi="Times New Roman" w:cs="Times New Roman"/>
          <w:sz w:val="24"/>
          <w:szCs w:val="24"/>
        </w:rPr>
        <w:t xml:space="preserve">59 (1) (c) of </w:t>
      </w:r>
      <w:r w:rsidR="002D681E" w:rsidRPr="00102219">
        <w:rPr>
          <w:rFonts w:ascii="Times New Roman" w:hAnsi="Times New Roman" w:cs="Times New Roman"/>
          <w:i/>
          <w:sz w:val="24"/>
          <w:szCs w:val="24"/>
        </w:rPr>
        <w:t>The Land Act, Cap 227</w:t>
      </w:r>
      <w:r w:rsidR="002D681E" w:rsidRPr="00102219">
        <w:rPr>
          <w:rFonts w:ascii="Times New Roman" w:hAnsi="Times New Roman" w:cs="Times New Roman"/>
          <w:sz w:val="24"/>
          <w:szCs w:val="24"/>
        </w:rPr>
        <w:t xml:space="preserve">, </w:t>
      </w:r>
      <w:r w:rsidR="00CB2304" w:rsidRPr="00102219">
        <w:rPr>
          <w:rFonts w:ascii="Times New Roman" w:hAnsi="Times New Roman" w:cs="Times New Roman"/>
          <w:sz w:val="24"/>
          <w:szCs w:val="24"/>
        </w:rPr>
        <w:t xml:space="preserve">authorised the District Land Board to “take over the role and exercise the powers of the lessor in the case of a lease granted by a former controlling authority,” where section 1 (m) of the same Act, </w:t>
      </w:r>
      <w:r w:rsidR="008871EA" w:rsidRPr="00102219">
        <w:rPr>
          <w:rFonts w:ascii="Times New Roman" w:hAnsi="Times New Roman" w:cs="Times New Roman"/>
          <w:sz w:val="24"/>
          <w:szCs w:val="24"/>
        </w:rPr>
        <w:t xml:space="preserve">defines a </w:t>
      </w:r>
      <w:r w:rsidR="00CB2304" w:rsidRPr="00102219">
        <w:rPr>
          <w:rFonts w:ascii="Times New Roman" w:hAnsi="Times New Roman" w:cs="Times New Roman"/>
          <w:sz w:val="24"/>
          <w:szCs w:val="24"/>
        </w:rPr>
        <w:t xml:space="preserve">“former controlling authority” </w:t>
      </w:r>
      <w:r w:rsidR="008871EA" w:rsidRPr="00102219">
        <w:rPr>
          <w:rFonts w:ascii="Times New Roman" w:hAnsi="Times New Roman" w:cs="Times New Roman"/>
          <w:sz w:val="24"/>
          <w:szCs w:val="24"/>
        </w:rPr>
        <w:t xml:space="preserve">to </w:t>
      </w:r>
      <w:r w:rsidR="00CB2304" w:rsidRPr="00102219">
        <w:rPr>
          <w:rFonts w:ascii="Times New Roman" w:hAnsi="Times New Roman" w:cs="Times New Roman"/>
          <w:sz w:val="24"/>
          <w:szCs w:val="24"/>
        </w:rPr>
        <w:t>mean the Uganda Land Commission or a designated authority in existence before the coming into force of the Constitution. For all intents and purposes</w:t>
      </w:r>
      <w:r w:rsidR="008871EA" w:rsidRPr="00102219">
        <w:rPr>
          <w:rFonts w:ascii="Times New Roman" w:hAnsi="Times New Roman" w:cs="Times New Roman"/>
          <w:sz w:val="24"/>
          <w:szCs w:val="24"/>
        </w:rPr>
        <w:t xml:space="preserve"> therefore</w:t>
      </w:r>
      <w:r w:rsidR="00CB2304" w:rsidRPr="00102219">
        <w:rPr>
          <w:rFonts w:ascii="Times New Roman" w:hAnsi="Times New Roman" w:cs="Times New Roman"/>
          <w:sz w:val="24"/>
          <w:szCs w:val="24"/>
        </w:rPr>
        <w:t>, when the</w:t>
      </w:r>
      <w:r w:rsidR="008871EA" w:rsidRPr="00102219">
        <w:rPr>
          <w:rFonts w:ascii="Times New Roman" w:hAnsi="Times New Roman" w:cs="Times New Roman"/>
          <w:sz w:val="24"/>
          <w:szCs w:val="24"/>
        </w:rPr>
        <w:t xml:space="preserve"> extended term of the lease expired on 3</w:t>
      </w:r>
      <w:r w:rsidR="008871EA" w:rsidRPr="00102219">
        <w:rPr>
          <w:rFonts w:ascii="Times New Roman" w:hAnsi="Times New Roman" w:cs="Times New Roman"/>
          <w:sz w:val="24"/>
          <w:szCs w:val="24"/>
          <w:vertAlign w:val="superscript"/>
        </w:rPr>
        <w:t>rd</w:t>
      </w:r>
      <w:r w:rsidR="008871EA" w:rsidRPr="00102219">
        <w:rPr>
          <w:rFonts w:ascii="Times New Roman" w:hAnsi="Times New Roman" w:cs="Times New Roman"/>
          <w:sz w:val="24"/>
          <w:szCs w:val="24"/>
        </w:rPr>
        <w:t xml:space="preserve"> July 1999, the reversion vested in the </w:t>
      </w:r>
      <w:proofErr w:type="spellStart"/>
      <w:r w:rsidR="008871EA" w:rsidRPr="00102219">
        <w:rPr>
          <w:rFonts w:ascii="Times New Roman" w:hAnsi="Times New Roman" w:cs="Times New Roman"/>
          <w:sz w:val="24"/>
          <w:szCs w:val="24"/>
        </w:rPr>
        <w:t>Arua</w:t>
      </w:r>
      <w:proofErr w:type="spellEnd"/>
      <w:r w:rsidR="008871EA" w:rsidRPr="00102219">
        <w:rPr>
          <w:rFonts w:ascii="Times New Roman" w:hAnsi="Times New Roman" w:cs="Times New Roman"/>
          <w:sz w:val="24"/>
          <w:szCs w:val="24"/>
        </w:rPr>
        <w:t xml:space="preserve"> District Land Board and the plaintiff ceased to have any legal interest in the land.</w:t>
      </w:r>
    </w:p>
    <w:p w:rsidR="0044136E" w:rsidRPr="00102219" w:rsidRDefault="0044136E" w:rsidP="00102219">
      <w:pPr>
        <w:autoSpaceDE w:val="0"/>
        <w:autoSpaceDN w:val="0"/>
        <w:adjustRightInd w:val="0"/>
        <w:spacing w:after="0" w:line="360" w:lineRule="auto"/>
        <w:jc w:val="both"/>
        <w:rPr>
          <w:rFonts w:ascii="Times New Roman" w:hAnsi="Times New Roman" w:cs="Times New Roman"/>
          <w:sz w:val="24"/>
          <w:szCs w:val="24"/>
        </w:rPr>
      </w:pPr>
    </w:p>
    <w:p w:rsidR="0060186E" w:rsidRPr="00102219" w:rsidRDefault="003112B6" w:rsidP="00102219">
      <w:pPr>
        <w:autoSpaceDE w:val="0"/>
        <w:autoSpaceDN w:val="0"/>
        <w:adjustRightInd w:val="0"/>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t>That aside, the circumstances surrounding the plaintiff’s acquisition of the property</w:t>
      </w:r>
      <w:r w:rsidR="008871EA" w:rsidRPr="00102219">
        <w:rPr>
          <w:rFonts w:ascii="Times New Roman" w:hAnsi="Times New Roman" w:cs="Times New Roman"/>
          <w:sz w:val="24"/>
          <w:szCs w:val="24"/>
        </w:rPr>
        <w:t xml:space="preserve"> were tainted by fraud which on </w:t>
      </w:r>
      <w:r w:rsidR="007537F9" w:rsidRPr="00102219">
        <w:rPr>
          <w:rFonts w:ascii="Times New Roman" w:hAnsi="Times New Roman" w:cs="Times New Roman"/>
          <w:sz w:val="24"/>
          <w:szCs w:val="24"/>
        </w:rPr>
        <w:t>its</w:t>
      </w:r>
      <w:r w:rsidR="008871EA" w:rsidRPr="00102219">
        <w:rPr>
          <w:rFonts w:ascii="Times New Roman" w:hAnsi="Times New Roman" w:cs="Times New Roman"/>
          <w:sz w:val="24"/>
          <w:szCs w:val="24"/>
        </w:rPr>
        <w:t xml:space="preserve"> own would justify the cancellation of this title</w:t>
      </w:r>
      <w:r w:rsidR="007537F9" w:rsidRPr="00102219">
        <w:rPr>
          <w:rFonts w:ascii="Times New Roman" w:hAnsi="Times New Roman" w:cs="Times New Roman"/>
          <w:sz w:val="24"/>
          <w:szCs w:val="24"/>
        </w:rPr>
        <w:t>,</w:t>
      </w:r>
      <w:r w:rsidR="008871EA" w:rsidRPr="00102219">
        <w:rPr>
          <w:rFonts w:ascii="Times New Roman" w:hAnsi="Times New Roman" w:cs="Times New Roman"/>
          <w:sz w:val="24"/>
          <w:szCs w:val="24"/>
        </w:rPr>
        <w:t xml:space="preserve"> had </w:t>
      </w:r>
      <w:r w:rsidR="007537F9" w:rsidRPr="00102219">
        <w:rPr>
          <w:rFonts w:ascii="Times New Roman" w:hAnsi="Times New Roman" w:cs="Times New Roman"/>
          <w:sz w:val="24"/>
          <w:szCs w:val="24"/>
        </w:rPr>
        <w:t>the lease been still running</w:t>
      </w:r>
      <w:r w:rsidR="008871EA" w:rsidRPr="00102219">
        <w:rPr>
          <w:rFonts w:ascii="Times New Roman" w:hAnsi="Times New Roman" w:cs="Times New Roman"/>
          <w:sz w:val="24"/>
          <w:szCs w:val="24"/>
        </w:rPr>
        <w:t xml:space="preserve">. </w:t>
      </w:r>
      <w:r w:rsidRPr="00102219">
        <w:rPr>
          <w:rFonts w:ascii="Times New Roman" w:hAnsi="Times New Roman" w:cs="Times New Roman"/>
          <w:sz w:val="24"/>
          <w:szCs w:val="24"/>
        </w:rPr>
        <w:t xml:space="preserve"> </w:t>
      </w:r>
      <w:r w:rsidR="008871EA" w:rsidRPr="00102219">
        <w:rPr>
          <w:rFonts w:ascii="Times New Roman" w:hAnsi="Times New Roman" w:cs="Times New Roman"/>
          <w:sz w:val="24"/>
          <w:szCs w:val="24"/>
        </w:rPr>
        <w:t xml:space="preserve">Although none of the parties pleaded fraud, it is trite law that </w:t>
      </w:r>
      <w:r w:rsidR="007537F9" w:rsidRPr="00102219">
        <w:rPr>
          <w:rFonts w:ascii="Times New Roman" w:hAnsi="Times New Roman" w:cs="Times New Roman"/>
          <w:sz w:val="24"/>
          <w:szCs w:val="24"/>
        </w:rPr>
        <w:t xml:space="preserve">“a court of law cannot sanction what is illegal and illegality once brought to the attention of the Court, overrides all questions of pleadings including admissions made thereon,” (see </w:t>
      </w:r>
      <w:proofErr w:type="spellStart"/>
      <w:r w:rsidR="0060186E" w:rsidRPr="00102219">
        <w:rPr>
          <w:rStyle w:val="Strong"/>
          <w:rFonts w:ascii="Times New Roman" w:hAnsi="Times New Roman" w:cs="Times New Roman"/>
          <w:b w:val="0"/>
          <w:i/>
          <w:sz w:val="24"/>
          <w:szCs w:val="24"/>
        </w:rPr>
        <w:t>Makula</w:t>
      </w:r>
      <w:proofErr w:type="spellEnd"/>
      <w:r w:rsidR="0060186E" w:rsidRPr="00102219">
        <w:rPr>
          <w:rStyle w:val="Strong"/>
          <w:rFonts w:ascii="Times New Roman" w:hAnsi="Times New Roman" w:cs="Times New Roman"/>
          <w:b w:val="0"/>
          <w:i/>
          <w:sz w:val="24"/>
          <w:szCs w:val="24"/>
        </w:rPr>
        <w:t xml:space="preserve"> International Ltd </w:t>
      </w:r>
      <w:r w:rsidR="007537F9" w:rsidRPr="00102219">
        <w:rPr>
          <w:rStyle w:val="Strong"/>
          <w:rFonts w:ascii="Times New Roman" w:hAnsi="Times New Roman" w:cs="Times New Roman"/>
          <w:b w:val="0"/>
          <w:i/>
          <w:sz w:val="24"/>
          <w:szCs w:val="24"/>
        </w:rPr>
        <w:t>v</w:t>
      </w:r>
      <w:r w:rsidR="0060186E" w:rsidRPr="00102219">
        <w:rPr>
          <w:rStyle w:val="Strong"/>
          <w:rFonts w:ascii="Times New Roman" w:hAnsi="Times New Roman" w:cs="Times New Roman"/>
          <w:b w:val="0"/>
          <w:i/>
          <w:sz w:val="24"/>
          <w:szCs w:val="24"/>
        </w:rPr>
        <w:t xml:space="preserve"> His Eminence Cardinal </w:t>
      </w:r>
      <w:proofErr w:type="spellStart"/>
      <w:r w:rsidR="0060186E" w:rsidRPr="00102219">
        <w:rPr>
          <w:rStyle w:val="Strong"/>
          <w:rFonts w:ascii="Times New Roman" w:hAnsi="Times New Roman" w:cs="Times New Roman"/>
          <w:b w:val="0"/>
          <w:i/>
          <w:sz w:val="24"/>
          <w:szCs w:val="24"/>
        </w:rPr>
        <w:t>Nsubuga</w:t>
      </w:r>
      <w:proofErr w:type="spellEnd"/>
      <w:r w:rsidR="0060186E" w:rsidRPr="00102219">
        <w:rPr>
          <w:rStyle w:val="Strong"/>
          <w:rFonts w:ascii="Times New Roman" w:hAnsi="Times New Roman" w:cs="Times New Roman"/>
          <w:b w:val="0"/>
          <w:i/>
          <w:sz w:val="24"/>
          <w:szCs w:val="24"/>
        </w:rPr>
        <w:t xml:space="preserve"> and Another</w:t>
      </w:r>
      <w:r w:rsidR="0060186E" w:rsidRPr="00102219">
        <w:rPr>
          <w:rStyle w:val="Strong"/>
          <w:rFonts w:ascii="Times New Roman" w:hAnsi="Times New Roman" w:cs="Times New Roman"/>
          <w:i/>
          <w:sz w:val="24"/>
          <w:szCs w:val="24"/>
        </w:rPr>
        <w:t xml:space="preserve"> </w:t>
      </w:r>
      <w:r w:rsidR="0060186E" w:rsidRPr="00102219">
        <w:rPr>
          <w:rFonts w:ascii="Times New Roman" w:hAnsi="Times New Roman" w:cs="Times New Roman"/>
          <w:i/>
          <w:sz w:val="24"/>
          <w:szCs w:val="24"/>
        </w:rPr>
        <w:t xml:space="preserve">[1982] HCB </w:t>
      </w:r>
      <w:r w:rsidR="007537F9" w:rsidRPr="00102219">
        <w:rPr>
          <w:rFonts w:ascii="Times New Roman" w:hAnsi="Times New Roman" w:cs="Times New Roman"/>
          <w:i/>
          <w:sz w:val="24"/>
          <w:szCs w:val="24"/>
        </w:rPr>
        <w:t>11</w:t>
      </w:r>
      <w:r w:rsidR="007537F9" w:rsidRPr="00102219">
        <w:rPr>
          <w:rFonts w:ascii="Times New Roman" w:hAnsi="Times New Roman" w:cs="Times New Roman"/>
          <w:sz w:val="24"/>
          <w:szCs w:val="24"/>
        </w:rPr>
        <w:t>).</w:t>
      </w:r>
    </w:p>
    <w:p w:rsidR="007537F9" w:rsidRPr="00102219" w:rsidRDefault="007537F9" w:rsidP="00102219">
      <w:pPr>
        <w:autoSpaceDE w:val="0"/>
        <w:autoSpaceDN w:val="0"/>
        <w:adjustRightInd w:val="0"/>
        <w:spacing w:after="0" w:line="360" w:lineRule="auto"/>
        <w:jc w:val="both"/>
        <w:rPr>
          <w:rFonts w:ascii="Times New Roman" w:hAnsi="Times New Roman" w:cs="Times New Roman"/>
          <w:sz w:val="24"/>
          <w:szCs w:val="24"/>
        </w:rPr>
      </w:pPr>
    </w:p>
    <w:p w:rsidR="007537F9" w:rsidRPr="00102219" w:rsidRDefault="00124214" w:rsidP="00102219">
      <w:pPr>
        <w:autoSpaceDE w:val="0"/>
        <w:autoSpaceDN w:val="0"/>
        <w:adjustRightInd w:val="0"/>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t xml:space="preserve">According to section 77 of </w:t>
      </w:r>
      <w:r w:rsidRPr="00102219">
        <w:rPr>
          <w:rFonts w:ascii="Times New Roman" w:hAnsi="Times New Roman" w:cs="Times New Roman"/>
          <w:i/>
          <w:sz w:val="24"/>
          <w:szCs w:val="24"/>
        </w:rPr>
        <w:t>The Registration of Titles Act</w:t>
      </w:r>
      <w:r w:rsidRPr="00102219">
        <w:rPr>
          <w:rFonts w:ascii="Times New Roman" w:hAnsi="Times New Roman" w:cs="Times New Roman"/>
          <w:sz w:val="24"/>
          <w:szCs w:val="24"/>
        </w:rPr>
        <w:t xml:space="preserve">, any certificate of title, entry, removal of encumbrance, or cancellation, in the Register Book, procured or made by fraud, is void as against all parties or privies to the fraud. Similarly, section 176 (b) of </w:t>
      </w:r>
      <w:r w:rsidRPr="00102219">
        <w:rPr>
          <w:rFonts w:ascii="Times New Roman" w:hAnsi="Times New Roman" w:cs="Times New Roman"/>
          <w:i/>
          <w:sz w:val="24"/>
          <w:szCs w:val="24"/>
        </w:rPr>
        <w:t>The Registration of Titles Act</w:t>
      </w:r>
      <w:r w:rsidRPr="00102219">
        <w:rPr>
          <w:rFonts w:ascii="Times New Roman" w:hAnsi="Times New Roman" w:cs="Times New Roman"/>
          <w:sz w:val="24"/>
          <w:szCs w:val="24"/>
        </w:rPr>
        <w:t xml:space="preserve"> allows actions for recovery of land against the person registered as proprietor under the Act where that person was registered as proprietor of that land through fraud. For that reason, any person who fraudulently procures, assists in fraudulently procuring or is privy to the fraudulent procurement of any certificate of title or instrument or of any entry in the Register Book, or </w:t>
      </w:r>
      <w:r w:rsidRPr="00102219">
        <w:rPr>
          <w:rFonts w:ascii="Times New Roman" w:hAnsi="Times New Roman" w:cs="Times New Roman"/>
          <w:sz w:val="24"/>
          <w:szCs w:val="24"/>
        </w:rPr>
        <w:lastRenderedPageBreak/>
        <w:t xml:space="preserve">knowingly misleads or deceives any person authorised to require explanation or information in respect to any land or the title to any land under the operation of the Act in respect to which any dealing is proposed to be registered, that person commits an offence by virtue of section 190 (1) of </w:t>
      </w:r>
      <w:r w:rsidRPr="00102219">
        <w:rPr>
          <w:rFonts w:ascii="Times New Roman" w:hAnsi="Times New Roman" w:cs="Times New Roman"/>
          <w:i/>
          <w:sz w:val="24"/>
          <w:szCs w:val="24"/>
        </w:rPr>
        <w:t>The Registration of Titles</w:t>
      </w:r>
      <w:r w:rsidRPr="00102219">
        <w:rPr>
          <w:rFonts w:ascii="Times New Roman" w:hAnsi="Times New Roman" w:cs="Times New Roman"/>
          <w:sz w:val="24"/>
          <w:szCs w:val="24"/>
        </w:rPr>
        <w:t>. The combined effect of all these provisions is that fraud in the transaction will vitiate a title.</w:t>
      </w:r>
    </w:p>
    <w:p w:rsidR="0074754C" w:rsidRPr="00102219" w:rsidRDefault="0074754C" w:rsidP="00102219">
      <w:pPr>
        <w:autoSpaceDE w:val="0"/>
        <w:autoSpaceDN w:val="0"/>
        <w:adjustRightInd w:val="0"/>
        <w:spacing w:after="0" w:line="360" w:lineRule="auto"/>
        <w:jc w:val="both"/>
        <w:rPr>
          <w:rFonts w:ascii="Times New Roman" w:hAnsi="Times New Roman" w:cs="Times New Roman"/>
          <w:sz w:val="24"/>
          <w:szCs w:val="24"/>
        </w:rPr>
      </w:pPr>
    </w:p>
    <w:p w:rsidR="0074754C" w:rsidRPr="00102219" w:rsidRDefault="0074754C" w:rsidP="00102219">
      <w:pPr>
        <w:autoSpaceDE w:val="0"/>
        <w:autoSpaceDN w:val="0"/>
        <w:adjustRightInd w:val="0"/>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t xml:space="preserve">For fraud to form the basis of impeaching a title, it must meet the requirement stated in </w:t>
      </w:r>
      <w:r w:rsidRPr="00102219">
        <w:rPr>
          <w:rFonts w:ascii="Times New Roman" w:hAnsi="Times New Roman" w:cs="Times New Roman"/>
          <w:i/>
          <w:sz w:val="24"/>
          <w:szCs w:val="24"/>
        </w:rPr>
        <w:t xml:space="preserve">Kampala Bottlers Limited v </w:t>
      </w:r>
      <w:proofErr w:type="spellStart"/>
      <w:r w:rsidRPr="00102219">
        <w:rPr>
          <w:rFonts w:ascii="Times New Roman" w:hAnsi="Times New Roman" w:cs="Times New Roman"/>
          <w:i/>
          <w:sz w:val="24"/>
          <w:szCs w:val="24"/>
        </w:rPr>
        <w:t>Damanico</w:t>
      </w:r>
      <w:proofErr w:type="spellEnd"/>
      <w:r w:rsidRPr="00102219">
        <w:rPr>
          <w:rFonts w:ascii="Times New Roman" w:hAnsi="Times New Roman" w:cs="Times New Roman"/>
          <w:i/>
          <w:sz w:val="24"/>
          <w:szCs w:val="24"/>
        </w:rPr>
        <w:t xml:space="preserve"> (U) Limited, S.C. Civ. Appeal No. 22 of 1992</w:t>
      </w:r>
      <w:r w:rsidRPr="00102219">
        <w:rPr>
          <w:rFonts w:ascii="Times New Roman" w:hAnsi="Times New Roman" w:cs="Times New Roman"/>
          <w:sz w:val="24"/>
          <w:szCs w:val="24"/>
        </w:rPr>
        <w:t>, where it was held that such fraud must be:</w:t>
      </w:r>
    </w:p>
    <w:p w:rsidR="0074754C" w:rsidRPr="00102219" w:rsidRDefault="0074754C" w:rsidP="00102219">
      <w:pPr>
        <w:autoSpaceDE w:val="0"/>
        <w:autoSpaceDN w:val="0"/>
        <w:adjustRightInd w:val="0"/>
        <w:spacing w:after="0" w:line="360" w:lineRule="auto"/>
        <w:ind w:left="576" w:right="576"/>
        <w:jc w:val="both"/>
        <w:rPr>
          <w:rFonts w:ascii="Times New Roman" w:hAnsi="Times New Roman" w:cs="Times New Roman"/>
          <w:sz w:val="24"/>
          <w:szCs w:val="24"/>
        </w:rPr>
      </w:pPr>
      <w:proofErr w:type="gramStart"/>
      <w:r w:rsidRPr="00102219">
        <w:rPr>
          <w:rFonts w:ascii="Times New Roman" w:hAnsi="Times New Roman" w:cs="Times New Roman"/>
          <w:sz w:val="24"/>
          <w:szCs w:val="24"/>
        </w:rPr>
        <w:t>attributable</w:t>
      </w:r>
      <w:proofErr w:type="gramEnd"/>
      <w:r w:rsidRPr="00102219">
        <w:rPr>
          <w:rFonts w:ascii="Times New Roman" w:hAnsi="Times New Roman" w:cs="Times New Roman"/>
          <w:sz w:val="24"/>
          <w:szCs w:val="24"/>
        </w:rPr>
        <w:t xml:space="preserve"> to the transferee. I must add here that it must be attributable either directly or by necessary implication. By this I mean the transferee must be guilty of some fraudulent act or must have known of such act by somebody else and taken advantage of such act. ... Further, I think it is generally accepted that fraud must be proved strictly, the burden being heavier than on a balance of probabilities generally applied in civil matters.</w:t>
      </w:r>
    </w:p>
    <w:p w:rsidR="008871EA" w:rsidRPr="00102219" w:rsidRDefault="008871EA" w:rsidP="00102219">
      <w:pPr>
        <w:autoSpaceDE w:val="0"/>
        <w:autoSpaceDN w:val="0"/>
        <w:adjustRightInd w:val="0"/>
        <w:spacing w:after="0" w:line="360" w:lineRule="auto"/>
        <w:jc w:val="both"/>
        <w:rPr>
          <w:rFonts w:ascii="Times New Roman" w:hAnsi="Times New Roman" w:cs="Times New Roman"/>
          <w:sz w:val="24"/>
          <w:szCs w:val="24"/>
        </w:rPr>
      </w:pPr>
    </w:p>
    <w:p w:rsidR="00D51281" w:rsidRPr="00102219" w:rsidRDefault="00646ECC" w:rsidP="00102219">
      <w:pPr>
        <w:autoSpaceDE w:val="0"/>
        <w:autoSpaceDN w:val="0"/>
        <w:adjustRightInd w:val="0"/>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t xml:space="preserve">Fraud in land transactions has been variously defined as; “fraud implies some act of dishonesty,” (see </w:t>
      </w:r>
      <w:proofErr w:type="spellStart"/>
      <w:r w:rsidRPr="00102219">
        <w:rPr>
          <w:rFonts w:ascii="Times New Roman" w:hAnsi="Times New Roman" w:cs="Times New Roman"/>
          <w:i/>
          <w:sz w:val="24"/>
          <w:szCs w:val="24"/>
        </w:rPr>
        <w:t>Waimiha</w:t>
      </w:r>
      <w:proofErr w:type="spellEnd"/>
      <w:r w:rsidRPr="00102219">
        <w:rPr>
          <w:rFonts w:ascii="Times New Roman" w:hAnsi="Times New Roman" w:cs="Times New Roman"/>
          <w:i/>
          <w:sz w:val="24"/>
          <w:szCs w:val="24"/>
        </w:rPr>
        <w:t xml:space="preserve"> Saw Milling Co. Ltd. v </w:t>
      </w:r>
      <w:proofErr w:type="spellStart"/>
      <w:r w:rsidRPr="00102219">
        <w:rPr>
          <w:rFonts w:ascii="Times New Roman" w:hAnsi="Times New Roman" w:cs="Times New Roman"/>
          <w:i/>
          <w:sz w:val="24"/>
          <w:szCs w:val="24"/>
        </w:rPr>
        <w:t>Waione</w:t>
      </w:r>
      <w:proofErr w:type="spellEnd"/>
      <w:r w:rsidRPr="00102219">
        <w:rPr>
          <w:rFonts w:ascii="Times New Roman" w:hAnsi="Times New Roman" w:cs="Times New Roman"/>
          <w:i/>
          <w:sz w:val="24"/>
          <w:szCs w:val="24"/>
        </w:rPr>
        <w:t xml:space="preserve"> Timber Co. Ltd. [1926] AC 101 at p. 106</w:t>
      </w:r>
      <w:r w:rsidRPr="00102219">
        <w:rPr>
          <w:rFonts w:ascii="Times New Roman" w:hAnsi="Times New Roman" w:cs="Times New Roman"/>
          <w:sz w:val="24"/>
          <w:szCs w:val="24"/>
        </w:rPr>
        <w:t xml:space="preserve">), </w:t>
      </w:r>
      <w:r w:rsidR="0015115D" w:rsidRPr="00102219">
        <w:rPr>
          <w:rFonts w:ascii="Times New Roman" w:hAnsi="Times New Roman" w:cs="Times New Roman"/>
          <w:sz w:val="24"/>
          <w:szCs w:val="24"/>
        </w:rPr>
        <w:t>“a generic term embracing all multifarious means which human ingenuity can devise, and which are resorted to by one individual to get advantage over another by false suggestions or suppression of the truth and includes all surprise, trick, cunning, dissembling and any unfair way by which another is cheated,</w:t>
      </w:r>
      <w:r w:rsidR="008D04C9" w:rsidRPr="00102219">
        <w:rPr>
          <w:rFonts w:ascii="Times New Roman" w:hAnsi="Times New Roman" w:cs="Times New Roman"/>
          <w:sz w:val="24"/>
          <w:szCs w:val="24"/>
        </w:rPr>
        <w:t>”</w:t>
      </w:r>
      <w:r w:rsidR="0015115D" w:rsidRPr="00102219">
        <w:rPr>
          <w:rFonts w:ascii="Times New Roman" w:hAnsi="Times New Roman" w:cs="Times New Roman"/>
          <w:sz w:val="24"/>
          <w:szCs w:val="24"/>
        </w:rPr>
        <w:t xml:space="preserve"> (see </w:t>
      </w:r>
      <w:r w:rsidR="0015115D" w:rsidRPr="00102219">
        <w:rPr>
          <w:rFonts w:ascii="Times New Roman" w:hAnsi="Times New Roman" w:cs="Times New Roman"/>
          <w:i/>
          <w:sz w:val="24"/>
          <w:szCs w:val="24"/>
        </w:rPr>
        <w:t xml:space="preserve">Frederick </w:t>
      </w:r>
      <w:proofErr w:type="spellStart"/>
      <w:r w:rsidR="0015115D" w:rsidRPr="00102219">
        <w:rPr>
          <w:rFonts w:ascii="Times New Roman" w:hAnsi="Times New Roman" w:cs="Times New Roman"/>
          <w:i/>
          <w:sz w:val="24"/>
          <w:szCs w:val="24"/>
        </w:rPr>
        <w:t>Zaabwe</w:t>
      </w:r>
      <w:proofErr w:type="spellEnd"/>
      <w:r w:rsidR="0015115D" w:rsidRPr="00102219">
        <w:rPr>
          <w:rFonts w:ascii="Times New Roman" w:hAnsi="Times New Roman" w:cs="Times New Roman"/>
          <w:i/>
          <w:sz w:val="24"/>
          <w:szCs w:val="24"/>
        </w:rPr>
        <w:t xml:space="preserve"> v Orient Bank and five others, S.C. Civil Appeal No. 4 of 2006</w:t>
      </w:r>
      <w:r w:rsidR="00D51281" w:rsidRPr="00102219">
        <w:rPr>
          <w:rFonts w:ascii="Times New Roman" w:hAnsi="Times New Roman" w:cs="Times New Roman"/>
          <w:sz w:val="24"/>
          <w:szCs w:val="24"/>
        </w:rPr>
        <w:t xml:space="preserve">), </w:t>
      </w:r>
      <w:r w:rsidR="00B35578" w:rsidRPr="00102219">
        <w:rPr>
          <w:rFonts w:ascii="Times New Roman" w:hAnsi="Times New Roman" w:cs="Times New Roman"/>
          <w:sz w:val="24"/>
          <w:szCs w:val="24"/>
        </w:rPr>
        <w:t xml:space="preserve">“dishonest dealing in land or sharp practice intended to deprive a person of interest in land, including unregistered interest,” (see </w:t>
      </w:r>
      <w:r w:rsidR="00B35578" w:rsidRPr="00102219">
        <w:rPr>
          <w:rFonts w:ascii="Times New Roman" w:hAnsi="Times New Roman" w:cs="Times New Roman"/>
          <w:i/>
          <w:sz w:val="24"/>
          <w:szCs w:val="24"/>
        </w:rPr>
        <w:t xml:space="preserve">Kampala District Land Board and another v </w:t>
      </w:r>
      <w:proofErr w:type="spellStart"/>
      <w:r w:rsidR="00B35578" w:rsidRPr="00102219">
        <w:rPr>
          <w:rFonts w:ascii="Times New Roman" w:hAnsi="Times New Roman" w:cs="Times New Roman"/>
          <w:i/>
          <w:sz w:val="24"/>
          <w:szCs w:val="24"/>
        </w:rPr>
        <w:t>Venansio</w:t>
      </w:r>
      <w:proofErr w:type="spellEnd"/>
      <w:r w:rsidR="00B35578" w:rsidRPr="00102219">
        <w:rPr>
          <w:rFonts w:ascii="Times New Roman" w:hAnsi="Times New Roman" w:cs="Times New Roman"/>
          <w:i/>
          <w:sz w:val="24"/>
          <w:szCs w:val="24"/>
        </w:rPr>
        <w:t xml:space="preserve"> </w:t>
      </w:r>
      <w:proofErr w:type="spellStart"/>
      <w:r w:rsidR="00B35578" w:rsidRPr="00102219">
        <w:rPr>
          <w:rFonts w:ascii="Times New Roman" w:hAnsi="Times New Roman" w:cs="Times New Roman"/>
          <w:i/>
          <w:sz w:val="24"/>
          <w:szCs w:val="24"/>
        </w:rPr>
        <w:t>Babweyaka</w:t>
      </w:r>
      <w:proofErr w:type="spellEnd"/>
      <w:r w:rsidR="00B35578" w:rsidRPr="00102219">
        <w:rPr>
          <w:rFonts w:ascii="Times New Roman" w:hAnsi="Times New Roman" w:cs="Times New Roman"/>
          <w:i/>
          <w:sz w:val="24"/>
          <w:szCs w:val="24"/>
        </w:rPr>
        <w:t xml:space="preserve"> and others, S.C. Civil Appeal No.2 of 2007</w:t>
      </w:r>
      <w:r w:rsidR="00B35578" w:rsidRPr="00102219">
        <w:rPr>
          <w:rFonts w:ascii="Times New Roman" w:hAnsi="Times New Roman" w:cs="Times New Roman"/>
          <w:sz w:val="24"/>
          <w:szCs w:val="24"/>
        </w:rPr>
        <w:t>)</w:t>
      </w:r>
      <w:r w:rsidR="00D51281" w:rsidRPr="00102219">
        <w:rPr>
          <w:rFonts w:ascii="Times New Roman" w:hAnsi="Times New Roman" w:cs="Times New Roman"/>
          <w:sz w:val="24"/>
          <w:szCs w:val="24"/>
        </w:rPr>
        <w:t xml:space="preserve"> and “fraud is defined as an act or conduct of obtaining a material advantage by unfair or wrongful means. It involves moral obliquity... Fraud is proved when it is shown that a false representation has been made (a) knowingly or (b) without belief in its truth or (c) recklessly, careless whether it </w:t>
      </w:r>
      <w:proofErr w:type="gramStart"/>
      <w:r w:rsidR="00D51281" w:rsidRPr="00102219">
        <w:rPr>
          <w:rFonts w:ascii="Times New Roman" w:hAnsi="Times New Roman" w:cs="Times New Roman"/>
          <w:sz w:val="24"/>
          <w:szCs w:val="24"/>
        </w:rPr>
        <w:t>be</w:t>
      </w:r>
      <w:proofErr w:type="gramEnd"/>
      <w:r w:rsidR="00D51281" w:rsidRPr="00102219">
        <w:rPr>
          <w:rFonts w:ascii="Times New Roman" w:hAnsi="Times New Roman" w:cs="Times New Roman"/>
          <w:sz w:val="24"/>
          <w:szCs w:val="24"/>
        </w:rPr>
        <w:t xml:space="preserve"> true or false,” (See </w:t>
      </w:r>
      <w:r w:rsidR="00D51281" w:rsidRPr="00102219">
        <w:rPr>
          <w:rFonts w:ascii="Times New Roman" w:hAnsi="Times New Roman" w:cs="Times New Roman"/>
          <w:i/>
          <w:sz w:val="24"/>
          <w:szCs w:val="24"/>
        </w:rPr>
        <w:t xml:space="preserve">Imelda </w:t>
      </w:r>
      <w:proofErr w:type="spellStart"/>
      <w:r w:rsidR="00D51281" w:rsidRPr="00102219">
        <w:rPr>
          <w:rFonts w:ascii="Times New Roman" w:hAnsi="Times New Roman" w:cs="Times New Roman"/>
          <w:i/>
          <w:sz w:val="24"/>
          <w:szCs w:val="24"/>
        </w:rPr>
        <w:t>Ndiwalungi</w:t>
      </w:r>
      <w:proofErr w:type="spellEnd"/>
      <w:r w:rsidR="00D51281" w:rsidRPr="00102219">
        <w:rPr>
          <w:rFonts w:ascii="Times New Roman" w:hAnsi="Times New Roman" w:cs="Times New Roman"/>
          <w:i/>
          <w:sz w:val="24"/>
          <w:szCs w:val="24"/>
        </w:rPr>
        <w:t xml:space="preserve"> </w:t>
      </w:r>
      <w:proofErr w:type="spellStart"/>
      <w:r w:rsidR="00D51281" w:rsidRPr="00102219">
        <w:rPr>
          <w:rFonts w:ascii="Times New Roman" w:hAnsi="Times New Roman" w:cs="Times New Roman"/>
          <w:i/>
          <w:sz w:val="24"/>
          <w:szCs w:val="24"/>
        </w:rPr>
        <w:t>Nakedde</w:t>
      </w:r>
      <w:proofErr w:type="spellEnd"/>
      <w:r w:rsidR="00D51281" w:rsidRPr="00102219">
        <w:rPr>
          <w:rFonts w:ascii="Times New Roman" w:hAnsi="Times New Roman" w:cs="Times New Roman"/>
          <w:i/>
          <w:sz w:val="24"/>
          <w:szCs w:val="24"/>
        </w:rPr>
        <w:t xml:space="preserve"> v Roy </w:t>
      </w:r>
      <w:proofErr w:type="spellStart"/>
      <w:r w:rsidR="00D51281" w:rsidRPr="00102219">
        <w:rPr>
          <w:rFonts w:ascii="Times New Roman" w:hAnsi="Times New Roman" w:cs="Times New Roman"/>
          <w:i/>
          <w:sz w:val="24"/>
          <w:szCs w:val="24"/>
        </w:rPr>
        <w:t>Busulwa</w:t>
      </w:r>
      <w:proofErr w:type="spellEnd"/>
      <w:r w:rsidR="00D51281" w:rsidRPr="00102219">
        <w:rPr>
          <w:rFonts w:ascii="Times New Roman" w:hAnsi="Times New Roman" w:cs="Times New Roman"/>
          <w:i/>
          <w:sz w:val="24"/>
          <w:szCs w:val="24"/>
        </w:rPr>
        <w:t xml:space="preserve"> </w:t>
      </w:r>
      <w:proofErr w:type="spellStart"/>
      <w:r w:rsidR="00D51281" w:rsidRPr="00102219">
        <w:rPr>
          <w:rFonts w:ascii="Times New Roman" w:hAnsi="Times New Roman" w:cs="Times New Roman"/>
          <w:i/>
          <w:sz w:val="24"/>
          <w:szCs w:val="24"/>
        </w:rPr>
        <w:t>Nsereko</w:t>
      </w:r>
      <w:proofErr w:type="spellEnd"/>
      <w:r w:rsidR="00D51281" w:rsidRPr="00102219">
        <w:rPr>
          <w:rFonts w:ascii="Times New Roman" w:hAnsi="Times New Roman" w:cs="Times New Roman"/>
          <w:i/>
          <w:sz w:val="24"/>
          <w:szCs w:val="24"/>
        </w:rPr>
        <w:t xml:space="preserve"> and another, [1997] HCB 73</w:t>
      </w:r>
      <w:r w:rsidR="00D51281" w:rsidRPr="00102219">
        <w:rPr>
          <w:rFonts w:ascii="Times New Roman" w:hAnsi="Times New Roman" w:cs="Times New Roman"/>
          <w:sz w:val="24"/>
          <w:szCs w:val="24"/>
        </w:rPr>
        <w:t>). The list goes on but the essence is that material dishonesty will constitute fraud.</w:t>
      </w:r>
    </w:p>
    <w:p w:rsidR="00D51281" w:rsidRPr="00102219" w:rsidRDefault="00D51281" w:rsidP="00102219">
      <w:pPr>
        <w:autoSpaceDE w:val="0"/>
        <w:autoSpaceDN w:val="0"/>
        <w:adjustRightInd w:val="0"/>
        <w:spacing w:after="0" w:line="360" w:lineRule="auto"/>
        <w:jc w:val="both"/>
        <w:rPr>
          <w:rFonts w:ascii="Times New Roman" w:hAnsi="Times New Roman" w:cs="Times New Roman"/>
          <w:sz w:val="24"/>
          <w:szCs w:val="24"/>
        </w:rPr>
      </w:pPr>
    </w:p>
    <w:p w:rsidR="00646ECC" w:rsidRPr="00102219" w:rsidRDefault="00D51281" w:rsidP="00102219">
      <w:pPr>
        <w:autoSpaceDE w:val="0"/>
        <w:autoSpaceDN w:val="0"/>
        <w:adjustRightInd w:val="0"/>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lastRenderedPageBreak/>
        <w:t xml:space="preserve">In the instant case, </w:t>
      </w:r>
      <w:r w:rsidR="004E1796" w:rsidRPr="00102219">
        <w:rPr>
          <w:rFonts w:ascii="Times New Roman" w:hAnsi="Times New Roman" w:cs="Times New Roman"/>
          <w:sz w:val="24"/>
          <w:szCs w:val="24"/>
        </w:rPr>
        <w:t>whereas</w:t>
      </w:r>
      <w:r w:rsidR="00A278D5" w:rsidRPr="00102219">
        <w:rPr>
          <w:rFonts w:ascii="Times New Roman" w:hAnsi="Times New Roman" w:cs="Times New Roman"/>
          <w:sz w:val="24"/>
          <w:szCs w:val="24"/>
        </w:rPr>
        <w:t xml:space="preserve"> the plaintiff had by the agreement dated 10</w:t>
      </w:r>
      <w:r w:rsidR="00A278D5" w:rsidRPr="00102219">
        <w:rPr>
          <w:rFonts w:ascii="Times New Roman" w:hAnsi="Times New Roman" w:cs="Times New Roman"/>
          <w:sz w:val="24"/>
          <w:szCs w:val="24"/>
          <w:vertAlign w:val="superscript"/>
        </w:rPr>
        <w:t>th</w:t>
      </w:r>
      <w:r w:rsidR="00A278D5" w:rsidRPr="00102219">
        <w:rPr>
          <w:rFonts w:ascii="Times New Roman" w:hAnsi="Times New Roman" w:cs="Times New Roman"/>
          <w:sz w:val="24"/>
          <w:szCs w:val="24"/>
        </w:rPr>
        <w:t xml:space="preserve"> March 1995 (Exhibit P.E. 1) arranged with </w:t>
      </w:r>
      <w:proofErr w:type="spellStart"/>
      <w:r w:rsidR="00A278D5" w:rsidRPr="00102219">
        <w:rPr>
          <w:rFonts w:ascii="Times New Roman" w:hAnsi="Times New Roman" w:cs="Times New Roman"/>
          <w:sz w:val="24"/>
          <w:szCs w:val="24"/>
        </w:rPr>
        <w:t>Wadria</w:t>
      </w:r>
      <w:proofErr w:type="spellEnd"/>
      <w:r w:rsidR="00A278D5" w:rsidRPr="00102219">
        <w:rPr>
          <w:rFonts w:ascii="Times New Roman" w:hAnsi="Times New Roman" w:cs="Times New Roman"/>
          <w:sz w:val="24"/>
          <w:szCs w:val="24"/>
        </w:rPr>
        <w:t xml:space="preserve"> </w:t>
      </w:r>
      <w:proofErr w:type="spellStart"/>
      <w:r w:rsidR="00A278D5" w:rsidRPr="00102219">
        <w:rPr>
          <w:rFonts w:ascii="Times New Roman" w:hAnsi="Times New Roman" w:cs="Times New Roman"/>
          <w:sz w:val="24"/>
          <w:szCs w:val="24"/>
        </w:rPr>
        <w:t>Yoana</w:t>
      </w:r>
      <w:proofErr w:type="spellEnd"/>
      <w:r w:rsidR="00A278D5" w:rsidRPr="00102219">
        <w:rPr>
          <w:rFonts w:ascii="Times New Roman" w:hAnsi="Times New Roman" w:cs="Times New Roman"/>
          <w:sz w:val="24"/>
          <w:szCs w:val="24"/>
        </w:rPr>
        <w:t xml:space="preserve"> to jointly purchase the property</w:t>
      </w:r>
      <w:r w:rsidR="004E1796" w:rsidRPr="00102219">
        <w:rPr>
          <w:rFonts w:ascii="Times New Roman" w:hAnsi="Times New Roman" w:cs="Times New Roman"/>
          <w:sz w:val="24"/>
          <w:szCs w:val="24"/>
        </w:rPr>
        <w:t>,</w:t>
      </w:r>
      <w:r w:rsidR="00A278D5" w:rsidRPr="00102219">
        <w:rPr>
          <w:rFonts w:ascii="Times New Roman" w:hAnsi="Times New Roman" w:cs="Times New Roman"/>
          <w:sz w:val="24"/>
          <w:szCs w:val="24"/>
        </w:rPr>
        <w:t xml:space="preserve"> </w:t>
      </w:r>
      <w:r w:rsidRPr="00102219">
        <w:rPr>
          <w:rFonts w:ascii="Times New Roman" w:hAnsi="Times New Roman" w:cs="Times New Roman"/>
          <w:sz w:val="24"/>
          <w:szCs w:val="24"/>
        </w:rPr>
        <w:t xml:space="preserve">the plaintiff </w:t>
      </w:r>
      <w:r w:rsidR="004E1796" w:rsidRPr="00102219">
        <w:rPr>
          <w:rFonts w:ascii="Times New Roman" w:hAnsi="Times New Roman" w:cs="Times New Roman"/>
          <w:sz w:val="24"/>
          <w:szCs w:val="24"/>
        </w:rPr>
        <w:t xml:space="preserve">instead chose from that point forward to name a one </w:t>
      </w:r>
      <w:proofErr w:type="spellStart"/>
      <w:r w:rsidR="004E1796" w:rsidRPr="00102219">
        <w:rPr>
          <w:rFonts w:ascii="Times New Roman" w:hAnsi="Times New Roman" w:cs="Times New Roman"/>
          <w:sz w:val="24"/>
          <w:szCs w:val="24"/>
        </w:rPr>
        <w:t>Agotre</w:t>
      </w:r>
      <w:proofErr w:type="spellEnd"/>
      <w:r w:rsidR="004E1796" w:rsidRPr="00102219">
        <w:rPr>
          <w:rFonts w:ascii="Times New Roman" w:hAnsi="Times New Roman" w:cs="Times New Roman"/>
          <w:sz w:val="24"/>
          <w:szCs w:val="24"/>
        </w:rPr>
        <w:t xml:space="preserve"> Charles as its co-purchaser yet it </w:t>
      </w:r>
      <w:r w:rsidRPr="00102219">
        <w:rPr>
          <w:rFonts w:ascii="Times New Roman" w:hAnsi="Times New Roman" w:cs="Times New Roman"/>
          <w:sz w:val="24"/>
          <w:szCs w:val="24"/>
        </w:rPr>
        <w:t xml:space="preserve">was aware at all material time that </w:t>
      </w:r>
      <w:proofErr w:type="spellStart"/>
      <w:r w:rsidRPr="00102219">
        <w:rPr>
          <w:rFonts w:ascii="Times New Roman" w:hAnsi="Times New Roman" w:cs="Times New Roman"/>
          <w:sz w:val="24"/>
          <w:szCs w:val="24"/>
        </w:rPr>
        <w:t>Agotre</w:t>
      </w:r>
      <w:proofErr w:type="spellEnd"/>
      <w:r w:rsidRPr="00102219">
        <w:rPr>
          <w:rFonts w:ascii="Times New Roman" w:hAnsi="Times New Roman" w:cs="Times New Roman"/>
          <w:sz w:val="24"/>
          <w:szCs w:val="24"/>
        </w:rPr>
        <w:t xml:space="preserve"> Charles had died </w:t>
      </w:r>
      <w:r w:rsidR="004E1796" w:rsidRPr="00102219">
        <w:rPr>
          <w:rFonts w:ascii="Times New Roman" w:hAnsi="Times New Roman" w:cs="Times New Roman"/>
          <w:sz w:val="24"/>
          <w:szCs w:val="24"/>
        </w:rPr>
        <w:t xml:space="preserve">six years earlier, </w:t>
      </w:r>
      <w:r w:rsidRPr="00102219">
        <w:rPr>
          <w:rFonts w:ascii="Times New Roman" w:hAnsi="Times New Roman" w:cs="Times New Roman"/>
          <w:sz w:val="24"/>
          <w:szCs w:val="24"/>
        </w:rPr>
        <w:t>on 6</w:t>
      </w:r>
      <w:r w:rsidRPr="00102219">
        <w:rPr>
          <w:rFonts w:ascii="Times New Roman" w:hAnsi="Times New Roman" w:cs="Times New Roman"/>
          <w:sz w:val="24"/>
          <w:szCs w:val="24"/>
          <w:vertAlign w:val="superscript"/>
        </w:rPr>
        <w:t>th</w:t>
      </w:r>
      <w:r w:rsidRPr="00102219">
        <w:rPr>
          <w:rFonts w:ascii="Times New Roman" w:hAnsi="Times New Roman" w:cs="Times New Roman"/>
          <w:sz w:val="24"/>
          <w:szCs w:val="24"/>
        </w:rPr>
        <w:t xml:space="preserve"> April 1989</w:t>
      </w:r>
      <w:r w:rsidR="001477D6" w:rsidRPr="00102219">
        <w:rPr>
          <w:rFonts w:ascii="Times New Roman" w:hAnsi="Times New Roman" w:cs="Times New Roman"/>
          <w:sz w:val="24"/>
          <w:szCs w:val="24"/>
        </w:rPr>
        <w:t>.</w:t>
      </w:r>
      <w:r w:rsidRPr="00102219">
        <w:rPr>
          <w:rFonts w:ascii="Times New Roman" w:hAnsi="Times New Roman" w:cs="Times New Roman"/>
          <w:sz w:val="24"/>
          <w:szCs w:val="24"/>
        </w:rPr>
        <w:t xml:space="preserve"> </w:t>
      </w:r>
      <w:r w:rsidR="001477D6" w:rsidRPr="00102219">
        <w:rPr>
          <w:rFonts w:ascii="Times New Roman" w:hAnsi="Times New Roman" w:cs="Times New Roman"/>
          <w:sz w:val="24"/>
          <w:szCs w:val="24"/>
        </w:rPr>
        <w:t xml:space="preserve">The </w:t>
      </w:r>
      <w:r w:rsidR="00A35D4E" w:rsidRPr="00102219">
        <w:rPr>
          <w:rFonts w:ascii="Times New Roman" w:hAnsi="Times New Roman" w:cs="Times New Roman"/>
          <w:sz w:val="24"/>
          <w:szCs w:val="24"/>
        </w:rPr>
        <w:t>plaintiff</w:t>
      </w:r>
      <w:r w:rsidRPr="00102219">
        <w:rPr>
          <w:rFonts w:ascii="Times New Roman" w:hAnsi="Times New Roman" w:cs="Times New Roman"/>
          <w:sz w:val="24"/>
          <w:szCs w:val="24"/>
        </w:rPr>
        <w:t xml:space="preserve"> </w:t>
      </w:r>
      <w:r w:rsidR="004E1796" w:rsidRPr="00102219">
        <w:rPr>
          <w:rFonts w:ascii="Times New Roman" w:hAnsi="Times New Roman" w:cs="Times New Roman"/>
          <w:sz w:val="24"/>
          <w:szCs w:val="24"/>
        </w:rPr>
        <w:t xml:space="preserve">nevertheless </w:t>
      </w:r>
      <w:r w:rsidRPr="00102219">
        <w:rPr>
          <w:rFonts w:ascii="Times New Roman" w:hAnsi="Times New Roman" w:cs="Times New Roman"/>
          <w:sz w:val="24"/>
          <w:szCs w:val="24"/>
        </w:rPr>
        <w:t xml:space="preserve">went ahead to make a joint bid with “him” (see the testimony of P.W.1 – P.W.4), </w:t>
      </w:r>
      <w:r w:rsidR="00A278D5" w:rsidRPr="00102219">
        <w:rPr>
          <w:rFonts w:ascii="Times New Roman" w:hAnsi="Times New Roman" w:cs="Times New Roman"/>
          <w:sz w:val="24"/>
          <w:szCs w:val="24"/>
        </w:rPr>
        <w:t xml:space="preserve">paid for the bid documents with “him” (Exhibit P.E. 17), executed the sale agreement with “him” named as a party (Exhibit P.E. 2), made a refund of the purchase price to “him” through </w:t>
      </w:r>
      <w:proofErr w:type="spellStart"/>
      <w:r w:rsidR="00A278D5" w:rsidRPr="00102219">
        <w:rPr>
          <w:rFonts w:ascii="Times New Roman" w:hAnsi="Times New Roman" w:cs="Times New Roman"/>
          <w:sz w:val="24"/>
          <w:szCs w:val="24"/>
        </w:rPr>
        <w:t>Wadria</w:t>
      </w:r>
      <w:proofErr w:type="spellEnd"/>
      <w:r w:rsidR="00A278D5" w:rsidRPr="00102219">
        <w:rPr>
          <w:rFonts w:ascii="Times New Roman" w:hAnsi="Times New Roman" w:cs="Times New Roman"/>
          <w:sz w:val="24"/>
          <w:szCs w:val="24"/>
        </w:rPr>
        <w:t xml:space="preserve"> </w:t>
      </w:r>
      <w:proofErr w:type="spellStart"/>
      <w:r w:rsidR="00A278D5" w:rsidRPr="00102219">
        <w:rPr>
          <w:rFonts w:ascii="Times New Roman" w:hAnsi="Times New Roman" w:cs="Times New Roman"/>
          <w:sz w:val="24"/>
          <w:szCs w:val="24"/>
        </w:rPr>
        <w:t>Yoana</w:t>
      </w:r>
      <w:proofErr w:type="spellEnd"/>
      <w:r w:rsidR="00A278D5" w:rsidRPr="00102219">
        <w:rPr>
          <w:rFonts w:ascii="Times New Roman" w:hAnsi="Times New Roman" w:cs="Times New Roman"/>
          <w:sz w:val="24"/>
          <w:szCs w:val="24"/>
        </w:rPr>
        <w:t xml:space="preserve"> (exhibit P.E. 13), and this culminated in the issuance of a certificate of purchase (</w:t>
      </w:r>
      <w:proofErr w:type="spellStart"/>
      <w:r w:rsidR="00A278D5" w:rsidRPr="00102219">
        <w:rPr>
          <w:rFonts w:ascii="Times New Roman" w:hAnsi="Times New Roman" w:cs="Times New Roman"/>
          <w:sz w:val="24"/>
          <w:szCs w:val="24"/>
        </w:rPr>
        <w:t>Exhbit</w:t>
      </w:r>
      <w:proofErr w:type="spellEnd"/>
      <w:r w:rsidR="00A278D5" w:rsidRPr="00102219">
        <w:rPr>
          <w:rFonts w:ascii="Times New Roman" w:hAnsi="Times New Roman" w:cs="Times New Roman"/>
          <w:sz w:val="24"/>
          <w:szCs w:val="24"/>
        </w:rPr>
        <w:t xml:space="preserve"> P.E. 12) where the deceased was named as co-purchaser of the property and finally a title deed (Exhibit D.E. 1)</w:t>
      </w:r>
      <w:r w:rsidR="004E1796" w:rsidRPr="00102219">
        <w:rPr>
          <w:rFonts w:ascii="Times New Roman" w:hAnsi="Times New Roman" w:cs="Times New Roman"/>
          <w:sz w:val="24"/>
          <w:szCs w:val="24"/>
        </w:rPr>
        <w:t xml:space="preserve"> issued in the joint names of the plaintiff and the deceased, </w:t>
      </w:r>
      <w:proofErr w:type="spellStart"/>
      <w:r w:rsidR="004E1796" w:rsidRPr="00102219">
        <w:rPr>
          <w:rFonts w:ascii="Times New Roman" w:hAnsi="Times New Roman" w:cs="Times New Roman"/>
          <w:sz w:val="24"/>
          <w:szCs w:val="24"/>
        </w:rPr>
        <w:t>Agotre</w:t>
      </w:r>
      <w:proofErr w:type="spellEnd"/>
      <w:r w:rsidR="004E1796" w:rsidRPr="00102219">
        <w:rPr>
          <w:rFonts w:ascii="Times New Roman" w:hAnsi="Times New Roman" w:cs="Times New Roman"/>
          <w:sz w:val="24"/>
          <w:szCs w:val="24"/>
        </w:rPr>
        <w:t xml:space="preserve"> Charles</w:t>
      </w:r>
      <w:r w:rsidR="001477D6" w:rsidRPr="00102219">
        <w:rPr>
          <w:rFonts w:ascii="Times New Roman" w:hAnsi="Times New Roman" w:cs="Times New Roman"/>
          <w:sz w:val="24"/>
          <w:szCs w:val="24"/>
        </w:rPr>
        <w:t xml:space="preserve"> as tenants in common in equal shares</w:t>
      </w:r>
      <w:r w:rsidR="00A278D5" w:rsidRPr="00102219">
        <w:rPr>
          <w:rFonts w:ascii="Times New Roman" w:hAnsi="Times New Roman" w:cs="Times New Roman"/>
          <w:sz w:val="24"/>
          <w:szCs w:val="24"/>
        </w:rPr>
        <w:t xml:space="preserve">. </w:t>
      </w:r>
      <w:r w:rsidR="004E1796" w:rsidRPr="00102219">
        <w:rPr>
          <w:rFonts w:ascii="Times New Roman" w:hAnsi="Times New Roman" w:cs="Times New Roman"/>
          <w:sz w:val="24"/>
          <w:szCs w:val="24"/>
        </w:rPr>
        <w:t xml:space="preserve">All this was done </w:t>
      </w:r>
      <w:r w:rsidR="008D04C9" w:rsidRPr="00102219">
        <w:rPr>
          <w:rFonts w:ascii="Times New Roman" w:hAnsi="Times New Roman" w:cs="Times New Roman"/>
          <w:sz w:val="24"/>
          <w:szCs w:val="24"/>
        </w:rPr>
        <w:t xml:space="preserve">initially </w:t>
      </w:r>
      <w:r w:rsidR="004E1796" w:rsidRPr="00102219">
        <w:rPr>
          <w:rFonts w:ascii="Times New Roman" w:hAnsi="Times New Roman" w:cs="Times New Roman"/>
          <w:sz w:val="24"/>
          <w:szCs w:val="24"/>
        </w:rPr>
        <w:t xml:space="preserve">to enable the plaintiff </w:t>
      </w:r>
      <w:r w:rsidR="008D04C9" w:rsidRPr="00102219">
        <w:rPr>
          <w:rFonts w:ascii="Times New Roman" w:hAnsi="Times New Roman" w:cs="Times New Roman"/>
          <w:sz w:val="24"/>
          <w:szCs w:val="24"/>
        </w:rPr>
        <w:t xml:space="preserve">to get advantage over other potential bidders </w:t>
      </w:r>
      <w:r w:rsidR="001477D6" w:rsidRPr="00102219">
        <w:rPr>
          <w:rFonts w:ascii="Times New Roman" w:hAnsi="Times New Roman" w:cs="Times New Roman"/>
          <w:sz w:val="24"/>
          <w:szCs w:val="24"/>
        </w:rPr>
        <w:t xml:space="preserve">as a sitting tenant, </w:t>
      </w:r>
      <w:r w:rsidR="008D04C9" w:rsidRPr="00102219">
        <w:rPr>
          <w:rFonts w:ascii="Times New Roman" w:hAnsi="Times New Roman" w:cs="Times New Roman"/>
          <w:sz w:val="24"/>
          <w:szCs w:val="24"/>
        </w:rPr>
        <w:t xml:space="preserve">to </w:t>
      </w:r>
      <w:r w:rsidR="004E1796" w:rsidRPr="00102219">
        <w:rPr>
          <w:rFonts w:ascii="Times New Roman" w:hAnsi="Times New Roman" w:cs="Times New Roman"/>
          <w:sz w:val="24"/>
          <w:szCs w:val="24"/>
        </w:rPr>
        <w:t>secure registration as proprietor of the property</w:t>
      </w:r>
      <w:r w:rsidR="008D04C9" w:rsidRPr="00102219">
        <w:rPr>
          <w:rFonts w:ascii="Times New Roman" w:hAnsi="Times New Roman" w:cs="Times New Roman"/>
          <w:sz w:val="24"/>
          <w:szCs w:val="24"/>
        </w:rPr>
        <w:t xml:space="preserve"> and eventually to defeat the claim by the defendant as the administrator of the estate of the late </w:t>
      </w:r>
      <w:proofErr w:type="spellStart"/>
      <w:r w:rsidR="008D04C9" w:rsidRPr="00102219">
        <w:rPr>
          <w:rFonts w:ascii="Times New Roman" w:hAnsi="Times New Roman" w:cs="Times New Roman"/>
          <w:sz w:val="24"/>
          <w:szCs w:val="24"/>
        </w:rPr>
        <w:t>Agotre</w:t>
      </w:r>
      <w:proofErr w:type="spellEnd"/>
      <w:r w:rsidR="008D04C9" w:rsidRPr="00102219">
        <w:rPr>
          <w:rFonts w:ascii="Times New Roman" w:hAnsi="Times New Roman" w:cs="Times New Roman"/>
          <w:sz w:val="24"/>
          <w:szCs w:val="24"/>
        </w:rPr>
        <w:t xml:space="preserve"> Charles</w:t>
      </w:r>
      <w:r w:rsidR="004E1796" w:rsidRPr="00102219">
        <w:rPr>
          <w:rFonts w:ascii="Times New Roman" w:hAnsi="Times New Roman" w:cs="Times New Roman"/>
          <w:sz w:val="24"/>
          <w:szCs w:val="24"/>
        </w:rPr>
        <w:t xml:space="preserve">. </w:t>
      </w:r>
      <w:r w:rsidR="003858F9" w:rsidRPr="00102219">
        <w:rPr>
          <w:rFonts w:ascii="Times New Roman" w:hAnsi="Times New Roman" w:cs="Times New Roman"/>
          <w:sz w:val="24"/>
          <w:szCs w:val="24"/>
        </w:rPr>
        <w:t xml:space="preserve">Presenting a deceased person as a party to the transaction not only involved a suppression of the truth but also a misrepresentation of a material fact by which an entry in the Register Book was practically procured or made by fraud. </w:t>
      </w:r>
      <w:r w:rsidR="004E1796" w:rsidRPr="00102219">
        <w:rPr>
          <w:rFonts w:ascii="Times New Roman" w:hAnsi="Times New Roman" w:cs="Times New Roman"/>
          <w:sz w:val="24"/>
          <w:szCs w:val="24"/>
        </w:rPr>
        <w:t>That this conduct was based on advice of the DAPCB or its officials does not absolve the plaintiff from complicity in having knowingly made that false representation throughout the transaction.</w:t>
      </w:r>
      <w:r w:rsidR="003858F9" w:rsidRPr="00102219">
        <w:rPr>
          <w:rFonts w:ascii="Times New Roman" w:hAnsi="Times New Roman" w:cs="Times New Roman"/>
          <w:sz w:val="24"/>
          <w:szCs w:val="24"/>
        </w:rPr>
        <w:t xml:space="preserve"> </w:t>
      </w:r>
      <w:r w:rsidR="001477D6" w:rsidRPr="00102219">
        <w:rPr>
          <w:rFonts w:ascii="Times New Roman" w:hAnsi="Times New Roman" w:cs="Times New Roman"/>
          <w:sz w:val="24"/>
          <w:szCs w:val="24"/>
        </w:rPr>
        <w:t>The plaintiff not only knew of the fraud but actively perpetrated it and took advantage of it. The fraud has been proved to the standard required and it is directly attributable to the plaintiff. This would justify cancellation of the plaintiff’s title.</w:t>
      </w:r>
    </w:p>
    <w:p w:rsidR="001477D6" w:rsidRPr="00102219" w:rsidRDefault="001477D6" w:rsidP="00102219">
      <w:pPr>
        <w:autoSpaceDE w:val="0"/>
        <w:autoSpaceDN w:val="0"/>
        <w:adjustRightInd w:val="0"/>
        <w:spacing w:after="0" w:line="360" w:lineRule="auto"/>
        <w:jc w:val="both"/>
        <w:rPr>
          <w:rFonts w:ascii="Times New Roman" w:hAnsi="Times New Roman" w:cs="Times New Roman"/>
          <w:sz w:val="24"/>
          <w:szCs w:val="24"/>
        </w:rPr>
      </w:pPr>
    </w:p>
    <w:p w:rsidR="009D5401" w:rsidRPr="00102219" w:rsidRDefault="001477D6" w:rsidP="00102219">
      <w:pPr>
        <w:autoSpaceDE w:val="0"/>
        <w:autoSpaceDN w:val="0"/>
        <w:adjustRightInd w:val="0"/>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t>On the other hand a de</w:t>
      </w:r>
      <w:r w:rsidR="009D5401" w:rsidRPr="00102219">
        <w:rPr>
          <w:rFonts w:ascii="Times New Roman" w:hAnsi="Times New Roman" w:cs="Times New Roman"/>
          <w:sz w:val="24"/>
          <w:szCs w:val="24"/>
        </w:rPr>
        <w:t>ceased</w:t>
      </w:r>
      <w:r w:rsidRPr="00102219">
        <w:rPr>
          <w:rFonts w:ascii="Times New Roman" w:hAnsi="Times New Roman" w:cs="Times New Roman"/>
          <w:sz w:val="24"/>
          <w:szCs w:val="24"/>
        </w:rPr>
        <w:t xml:space="preserve"> person </w:t>
      </w:r>
      <w:r w:rsidR="009D5401" w:rsidRPr="00102219">
        <w:rPr>
          <w:rFonts w:ascii="Times New Roman" w:hAnsi="Times New Roman" w:cs="Times New Roman"/>
          <w:sz w:val="24"/>
          <w:szCs w:val="24"/>
        </w:rPr>
        <w:t>lacks</w:t>
      </w:r>
      <w:r w:rsidRPr="00102219">
        <w:rPr>
          <w:rFonts w:ascii="Times New Roman" w:hAnsi="Times New Roman" w:cs="Times New Roman"/>
          <w:sz w:val="24"/>
          <w:szCs w:val="24"/>
        </w:rPr>
        <w:t xml:space="preserve"> </w:t>
      </w:r>
      <w:r w:rsidR="009D5401" w:rsidRPr="00102219">
        <w:rPr>
          <w:rFonts w:ascii="Times New Roman" w:hAnsi="Times New Roman" w:cs="Times New Roman"/>
          <w:sz w:val="24"/>
          <w:szCs w:val="24"/>
        </w:rPr>
        <w:t>contractual</w:t>
      </w:r>
      <w:r w:rsidRPr="00102219">
        <w:rPr>
          <w:rFonts w:ascii="Times New Roman" w:hAnsi="Times New Roman" w:cs="Times New Roman"/>
          <w:sz w:val="24"/>
          <w:szCs w:val="24"/>
        </w:rPr>
        <w:t xml:space="preserve"> capacity</w:t>
      </w:r>
      <w:r w:rsidR="009D5401" w:rsidRPr="00102219">
        <w:rPr>
          <w:rFonts w:ascii="Times New Roman" w:hAnsi="Times New Roman" w:cs="Times New Roman"/>
          <w:sz w:val="24"/>
          <w:szCs w:val="24"/>
        </w:rPr>
        <w:t xml:space="preserve"> and a contract made in the name of a deceased person will be void</w:t>
      </w:r>
      <w:r w:rsidRPr="00102219">
        <w:rPr>
          <w:rFonts w:ascii="Times New Roman" w:hAnsi="Times New Roman" w:cs="Times New Roman"/>
          <w:sz w:val="24"/>
          <w:szCs w:val="24"/>
        </w:rPr>
        <w:t xml:space="preserve">. It was therefore erroneous to involve </w:t>
      </w:r>
      <w:proofErr w:type="spellStart"/>
      <w:r w:rsidR="00E81606" w:rsidRPr="00102219">
        <w:rPr>
          <w:rFonts w:ascii="Times New Roman" w:hAnsi="Times New Roman" w:cs="Times New Roman"/>
          <w:sz w:val="24"/>
          <w:szCs w:val="24"/>
        </w:rPr>
        <w:t>Agotre</w:t>
      </w:r>
      <w:proofErr w:type="spellEnd"/>
      <w:r w:rsidR="00E81606" w:rsidRPr="00102219">
        <w:rPr>
          <w:rFonts w:ascii="Times New Roman" w:hAnsi="Times New Roman" w:cs="Times New Roman"/>
          <w:sz w:val="24"/>
          <w:szCs w:val="24"/>
        </w:rPr>
        <w:t xml:space="preserve"> Charles in the transaction leading to the acquisition of the title. </w:t>
      </w:r>
      <w:proofErr w:type="spellStart"/>
      <w:r w:rsidR="0074600D" w:rsidRPr="00102219">
        <w:rPr>
          <w:rFonts w:ascii="Times New Roman" w:hAnsi="Times New Roman" w:cs="Times New Roman"/>
          <w:sz w:val="24"/>
          <w:szCs w:val="24"/>
        </w:rPr>
        <w:t>Conveyancing</w:t>
      </w:r>
      <w:proofErr w:type="spellEnd"/>
      <w:r w:rsidR="0074600D" w:rsidRPr="00102219">
        <w:rPr>
          <w:rFonts w:ascii="Times New Roman" w:hAnsi="Times New Roman" w:cs="Times New Roman"/>
          <w:sz w:val="24"/>
          <w:szCs w:val="24"/>
        </w:rPr>
        <w:t xml:space="preserve"> registered land for the benefit of an estate of an intestate deceased person can only be done by a holder a grant letters of administration. There is no evidence that </w:t>
      </w:r>
      <w:proofErr w:type="spellStart"/>
      <w:r w:rsidR="0074600D" w:rsidRPr="00102219">
        <w:rPr>
          <w:rFonts w:ascii="Times New Roman" w:hAnsi="Times New Roman" w:cs="Times New Roman"/>
          <w:sz w:val="24"/>
          <w:szCs w:val="24"/>
        </w:rPr>
        <w:t>Wadria</w:t>
      </w:r>
      <w:proofErr w:type="spellEnd"/>
      <w:r w:rsidR="0074600D" w:rsidRPr="00102219">
        <w:rPr>
          <w:rFonts w:ascii="Times New Roman" w:hAnsi="Times New Roman" w:cs="Times New Roman"/>
          <w:sz w:val="24"/>
          <w:szCs w:val="24"/>
        </w:rPr>
        <w:t xml:space="preserve"> </w:t>
      </w:r>
      <w:proofErr w:type="spellStart"/>
      <w:r w:rsidR="0074600D" w:rsidRPr="00102219">
        <w:rPr>
          <w:rFonts w:ascii="Times New Roman" w:hAnsi="Times New Roman" w:cs="Times New Roman"/>
          <w:sz w:val="24"/>
          <w:szCs w:val="24"/>
        </w:rPr>
        <w:t>Yoana</w:t>
      </w:r>
      <w:proofErr w:type="spellEnd"/>
      <w:r w:rsidR="0074600D" w:rsidRPr="00102219">
        <w:rPr>
          <w:rFonts w:ascii="Times New Roman" w:hAnsi="Times New Roman" w:cs="Times New Roman"/>
          <w:sz w:val="24"/>
          <w:szCs w:val="24"/>
        </w:rPr>
        <w:t xml:space="preserve"> was the holder of such grant when he executed documents in the name of, for and on behalf of the deceased </w:t>
      </w:r>
      <w:proofErr w:type="spellStart"/>
      <w:r w:rsidR="0074600D" w:rsidRPr="00102219">
        <w:rPr>
          <w:rFonts w:ascii="Times New Roman" w:hAnsi="Times New Roman" w:cs="Times New Roman"/>
          <w:sz w:val="24"/>
          <w:szCs w:val="24"/>
        </w:rPr>
        <w:t>Agotre</w:t>
      </w:r>
      <w:proofErr w:type="spellEnd"/>
      <w:r w:rsidR="0074600D" w:rsidRPr="00102219">
        <w:rPr>
          <w:rFonts w:ascii="Times New Roman" w:hAnsi="Times New Roman" w:cs="Times New Roman"/>
          <w:sz w:val="24"/>
          <w:szCs w:val="24"/>
        </w:rPr>
        <w:t xml:space="preserve"> Charles.</w:t>
      </w:r>
      <w:r w:rsidR="009D5401" w:rsidRPr="00102219">
        <w:rPr>
          <w:rFonts w:ascii="Times New Roman" w:hAnsi="Times New Roman" w:cs="Times New Roman"/>
          <w:sz w:val="24"/>
          <w:szCs w:val="24"/>
        </w:rPr>
        <w:t xml:space="preserve"> The grant in respect of his estate was made to the defendant on 28</w:t>
      </w:r>
      <w:r w:rsidR="009D5401" w:rsidRPr="00102219">
        <w:rPr>
          <w:rFonts w:ascii="Times New Roman" w:hAnsi="Times New Roman" w:cs="Times New Roman"/>
          <w:sz w:val="24"/>
          <w:szCs w:val="24"/>
          <w:vertAlign w:val="superscript"/>
        </w:rPr>
        <w:t>th</w:t>
      </w:r>
      <w:r w:rsidR="009D5401" w:rsidRPr="00102219">
        <w:rPr>
          <w:rFonts w:ascii="Times New Roman" w:hAnsi="Times New Roman" w:cs="Times New Roman"/>
          <w:sz w:val="24"/>
          <w:szCs w:val="24"/>
        </w:rPr>
        <w:t xml:space="preserve"> June 2000 (Exhibit D.E.1). </w:t>
      </w:r>
    </w:p>
    <w:p w:rsidR="009D5401" w:rsidRPr="00102219" w:rsidRDefault="009D5401" w:rsidP="00102219">
      <w:pPr>
        <w:autoSpaceDE w:val="0"/>
        <w:autoSpaceDN w:val="0"/>
        <w:adjustRightInd w:val="0"/>
        <w:spacing w:after="0" w:line="360" w:lineRule="auto"/>
        <w:jc w:val="both"/>
        <w:rPr>
          <w:rFonts w:ascii="Times New Roman" w:hAnsi="Times New Roman" w:cs="Times New Roman"/>
          <w:sz w:val="24"/>
          <w:szCs w:val="24"/>
        </w:rPr>
      </w:pPr>
    </w:p>
    <w:p w:rsidR="008A1F3E" w:rsidRPr="00102219" w:rsidRDefault="009D5401" w:rsidP="00102219">
      <w:pPr>
        <w:autoSpaceDE w:val="0"/>
        <w:autoSpaceDN w:val="0"/>
        <w:adjustRightInd w:val="0"/>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lastRenderedPageBreak/>
        <w:t>Even then, a</w:t>
      </w:r>
      <w:r w:rsidR="005375A7" w:rsidRPr="00102219">
        <w:rPr>
          <w:rFonts w:ascii="Times New Roman" w:hAnsi="Times New Roman" w:cs="Times New Roman"/>
          <w:sz w:val="24"/>
          <w:szCs w:val="24"/>
        </w:rPr>
        <w:t xml:space="preserve">ssuming </w:t>
      </w:r>
      <w:r w:rsidR="008A1F3E" w:rsidRPr="00102219">
        <w:rPr>
          <w:rFonts w:ascii="Times New Roman" w:hAnsi="Times New Roman" w:cs="Times New Roman"/>
          <w:sz w:val="24"/>
          <w:szCs w:val="24"/>
        </w:rPr>
        <w:t xml:space="preserve">for the sake of argument </w:t>
      </w:r>
      <w:r w:rsidR="005375A7" w:rsidRPr="00102219">
        <w:rPr>
          <w:rFonts w:ascii="Times New Roman" w:hAnsi="Times New Roman" w:cs="Times New Roman"/>
          <w:sz w:val="24"/>
          <w:szCs w:val="24"/>
        </w:rPr>
        <w:t xml:space="preserve">that the title was not vitiated by fraud, the plaintiff </w:t>
      </w:r>
      <w:r w:rsidR="008A1F3E" w:rsidRPr="00102219">
        <w:rPr>
          <w:rFonts w:ascii="Times New Roman" w:hAnsi="Times New Roman" w:cs="Times New Roman"/>
          <w:sz w:val="24"/>
          <w:szCs w:val="24"/>
        </w:rPr>
        <w:t xml:space="preserve">still </w:t>
      </w:r>
      <w:r w:rsidR="005375A7" w:rsidRPr="00102219">
        <w:rPr>
          <w:rFonts w:ascii="Times New Roman" w:hAnsi="Times New Roman" w:cs="Times New Roman"/>
          <w:sz w:val="24"/>
          <w:szCs w:val="24"/>
        </w:rPr>
        <w:t xml:space="preserve">owned it as a tenant in common with </w:t>
      </w:r>
      <w:proofErr w:type="spellStart"/>
      <w:r w:rsidR="005375A7" w:rsidRPr="00102219">
        <w:rPr>
          <w:rFonts w:ascii="Times New Roman" w:hAnsi="Times New Roman" w:cs="Times New Roman"/>
          <w:sz w:val="24"/>
          <w:szCs w:val="24"/>
        </w:rPr>
        <w:t>Agotre</w:t>
      </w:r>
      <w:proofErr w:type="spellEnd"/>
      <w:r w:rsidR="005375A7" w:rsidRPr="00102219">
        <w:rPr>
          <w:rFonts w:ascii="Times New Roman" w:hAnsi="Times New Roman" w:cs="Times New Roman"/>
          <w:sz w:val="24"/>
          <w:szCs w:val="24"/>
        </w:rPr>
        <w:t xml:space="preserve"> Charles</w:t>
      </w:r>
      <w:r w:rsidR="008A1F3E" w:rsidRPr="00102219">
        <w:rPr>
          <w:rFonts w:ascii="Times New Roman" w:hAnsi="Times New Roman" w:cs="Times New Roman"/>
          <w:sz w:val="24"/>
          <w:szCs w:val="24"/>
        </w:rPr>
        <w:t xml:space="preserve"> and not solely</w:t>
      </w:r>
      <w:r w:rsidR="005375A7" w:rsidRPr="00102219">
        <w:rPr>
          <w:rFonts w:ascii="Times New Roman" w:hAnsi="Times New Roman" w:cs="Times New Roman"/>
          <w:sz w:val="24"/>
          <w:szCs w:val="24"/>
        </w:rPr>
        <w:t>. Tenants in common who survive the death of any other tenant do not have a claim to the deceased tenant's share simply because they are surviving joint owners.  When a tenant in common dies, that tenant's share of the property becomes an asset of the deceased owner's estate and is transferred to the heirs designated in the deceased owner's will or under the intestate law.</w:t>
      </w:r>
      <w:r w:rsidR="00E81606" w:rsidRPr="00102219">
        <w:rPr>
          <w:rFonts w:ascii="Times New Roman" w:hAnsi="Times New Roman" w:cs="Times New Roman"/>
          <w:sz w:val="24"/>
          <w:szCs w:val="24"/>
        </w:rPr>
        <w:t xml:space="preserve"> </w:t>
      </w:r>
      <w:r w:rsidRPr="00102219">
        <w:rPr>
          <w:rFonts w:ascii="Times New Roman" w:hAnsi="Times New Roman" w:cs="Times New Roman"/>
          <w:sz w:val="24"/>
          <w:szCs w:val="24"/>
        </w:rPr>
        <w:t>In this case it was the intention of the plaintiff</w:t>
      </w:r>
      <w:r w:rsidR="008A1F3E" w:rsidRPr="00102219">
        <w:rPr>
          <w:rFonts w:ascii="Times New Roman" w:hAnsi="Times New Roman" w:cs="Times New Roman"/>
          <w:sz w:val="24"/>
          <w:szCs w:val="24"/>
        </w:rPr>
        <w:t xml:space="preserve">, through its collaboration with </w:t>
      </w:r>
      <w:proofErr w:type="spellStart"/>
      <w:r w:rsidR="008A1F3E" w:rsidRPr="00102219">
        <w:rPr>
          <w:rFonts w:ascii="Times New Roman" w:hAnsi="Times New Roman" w:cs="Times New Roman"/>
          <w:sz w:val="24"/>
          <w:szCs w:val="24"/>
        </w:rPr>
        <w:t>Wadria</w:t>
      </w:r>
      <w:proofErr w:type="spellEnd"/>
      <w:r w:rsidR="008A1F3E" w:rsidRPr="00102219">
        <w:rPr>
          <w:rFonts w:ascii="Times New Roman" w:hAnsi="Times New Roman" w:cs="Times New Roman"/>
          <w:sz w:val="24"/>
          <w:szCs w:val="24"/>
        </w:rPr>
        <w:t xml:space="preserve"> </w:t>
      </w:r>
      <w:proofErr w:type="spellStart"/>
      <w:r w:rsidR="008A1F3E" w:rsidRPr="00102219">
        <w:rPr>
          <w:rFonts w:ascii="Times New Roman" w:hAnsi="Times New Roman" w:cs="Times New Roman"/>
          <w:sz w:val="24"/>
          <w:szCs w:val="24"/>
        </w:rPr>
        <w:t>Yoana</w:t>
      </w:r>
      <w:proofErr w:type="spellEnd"/>
      <w:r w:rsidR="008A1F3E" w:rsidRPr="00102219">
        <w:rPr>
          <w:rFonts w:ascii="Times New Roman" w:hAnsi="Times New Roman" w:cs="Times New Roman"/>
          <w:sz w:val="24"/>
          <w:szCs w:val="24"/>
        </w:rPr>
        <w:t xml:space="preserve">, </w:t>
      </w:r>
      <w:r w:rsidRPr="00102219">
        <w:rPr>
          <w:rFonts w:ascii="Times New Roman" w:hAnsi="Times New Roman" w:cs="Times New Roman"/>
          <w:sz w:val="24"/>
          <w:szCs w:val="24"/>
        </w:rPr>
        <w:t xml:space="preserve">to </w:t>
      </w:r>
      <w:r w:rsidR="008A1F3E" w:rsidRPr="00102219">
        <w:rPr>
          <w:rFonts w:ascii="Times New Roman" w:hAnsi="Times New Roman" w:cs="Times New Roman"/>
          <w:sz w:val="24"/>
          <w:szCs w:val="24"/>
        </w:rPr>
        <w:t xml:space="preserve">revive and </w:t>
      </w:r>
      <w:r w:rsidRPr="00102219">
        <w:rPr>
          <w:rFonts w:ascii="Times New Roman" w:hAnsi="Times New Roman" w:cs="Times New Roman"/>
          <w:sz w:val="24"/>
          <w:szCs w:val="24"/>
        </w:rPr>
        <w:t xml:space="preserve">convert what had hitherto been </w:t>
      </w:r>
      <w:proofErr w:type="spellStart"/>
      <w:r w:rsidRPr="00102219">
        <w:rPr>
          <w:rFonts w:ascii="Times New Roman" w:hAnsi="Times New Roman" w:cs="Times New Roman"/>
          <w:sz w:val="24"/>
          <w:szCs w:val="24"/>
        </w:rPr>
        <w:t>Agotre</w:t>
      </w:r>
      <w:proofErr w:type="spellEnd"/>
      <w:r w:rsidRPr="00102219">
        <w:rPr>
          <w:rFonts w:ascii="Times New Roman" w:hAnsi="Times New Roman" w:cs="Times New Roman"/>
          <w:sz w:val="24"/>
          <w:szCs w:val="24"/>
        </w:rPr>
        <w:t xml:space="preserve"> Charles’ right </w:t>
      </w:r>
      <w:r w:rsidRPr="00102219">
        <w:rPr>
          <w:rFonts w:ascii="Times New Roman" w:hAnsi="Times New Roman" w:cs="Times New Roman"/>
          <w:i/>
          <w:sz w:val="24"/>
          <w:szCs w:val="24"/>
        </w:rPr>
        <w:t xml:space="preserve">in </w:t>
      </w:r>
      <w:proofErr w:type="spellStart"/>
      <w:r w:rsidRPr="00102219">
        <w:rPr>
          <w:rFonts w:ascii="Times New Roman" w:hAnsi="Times New Roman" w:cs="Times New Roman"/>
          <w:i/>
          <w:sz w:val="24"/>
          <w:szCs w:val="24"/>
        </w:rPr>
        <w:t>personam</w:t>
      </w:r>
      <w:proofErr w:type="spellEnd"/>
      <w:r w:rsidRPr="00102219">
        <w:rPr>
          <w:rFonts w:ascii="Times New Roman" w:hAnsi="Times New Roman" w:cs="Times New Roman"/>
          <w:sz w:val="24"/>
          <w:szCs w:val="24"/>
        </w:rPr>
        <w:t xml:space="preserve"> as tenant to the DAPCB</w:t>
      </w:r>
      <w:r w:rsidR="008A1F3E" w:rsidRPr="00102219">
        <w:rPr>
          <w:rFonts w:ascii="Times New Roman" w:hAnsi="Times New Roman" w:cs="Times New Roman"/>
          <w:sz w:val="24"/>
          <w:szCs w:val="24"/>
        </w:rPr>
        <w:t xml:space="preserve"> that terminated upon his death</w:t>
      </w:r>
      <w:r w:rsidRPr="00102219">
        <w:rPr>
          <w:rFonts w:ascii="Times New Roman" w:hAnsi="Times New Roman" w:cs="Times New Roman"/>
          <w:sz w:val="24"/>
          <w:szCs w:val="24"/>
        </w:rPr>
        <w:t xml:space="preserve">, into a </w:t>
      </w:r>
      <w:proofErr w:type="spellStart"/>
      <w:r w:rsidRPr="00102219">
        <w:rPr>
          <w:rFonts w:ascii="Times New Roman" w:hAnsi="Times New Roman" w:cs="Times New Roman"/>
          <w:sz w:val="24"/>
          <w:szCs w:val="24"/>
        </w:rPr>
        <w:t>registerable</w:t>
      </w:r>
      <w:proofErr w:type="spellEnd"/>
      <w:r w:rsidRPr="00102219">
        <w:rPr>
          <w:rFonts w:ascii="Times New Roman" w:hAnsi="Times New Roman" w:cs="Times New Roman"/>
          <w:sz w:val="24"/>
          <w:szCs w:val="24"/>
        </w:rPr>
        <w:t xml:space="preserve"> interest in the land as a tenant in common. </w:t>
      </w:r>
      <w:r w:rsidR="008A1F3E" w:rsidRPr="00102219">
        <w:rPr>
          <w:rFonts w:ascii="Times New Roman" w:hAnsi="Times New Roman" w:cs="Times New Roman"/>
          <w:sz w:val="24"/>
          <w:szCs w:val="24"/>
        </w:rPr>
        <w:t xml:space="preserve">The consideration paid by </w:t>
      </w:r>
      <w:proofErr w:type="spellStart"/>
      <w:r w:rsidR="008A1F3E" w:rsidRPr="00102219">
        <w:rPr>
          <w:rFonts w:ascii="Times New Roman" w:hAnsi="Times New Roman" w:cs="Times New Roman"/>
          <w:sz w:val="24"/>
          <w:szCs w:val="24"/>
        </w:rPr>
        <w:t>Wadria</w:t>
      </w:r>
      <w:proofErr w:type="spellEnd"/>
      <w:r w:rsidR="008A1F3E" w:rsidRPr="00102219">
        <w:rPr>
          <w:rFonts w:ascii="Times New Roman" w:hAnsi="Times New Roman" w:cs="Times New Roman"/>
          <w:sz w:val="24"/>
          <w:szCs w:val="24"/>
        </w:rPr>
        <w:t xml:space="preserve"> </w:t>
      </w:r>
      <w:proofErr w:type="spellStart"/>
      <w:r w:rsidR="008A1F3E" w:rsidRPr="00102219">
        <w:rPr>
          <w:rFonts w:ascii="Times New Roman" w:hAnsi="Times New Roman" w:cs="Times New Roman"/>
          <w:sz w:val="24"/>
          <w:szCs w:val="24"/>
        </w:rPr>
        <w:t>Yoana</w:t>
      </w:r>
      <w:proofErr w:type="spellEnd"/>
      <w:r w:rsidR="008A1F3E" w:rsidRPr="00102219">
        <w:rPr>
          <w:rFonts w:ascii="Times New Roman" w:hAnsi="Times New Roman" w:cs="Times New Roman"/>
          <w:sz w:val="24"/>
          <w:szCs w:val="24"/>
        </w:rPr>
        <w:t xml:space="preserve"> was on behalf of and in the name of </w:t>
      </w:r>
      <w:proofErr w:type="spellStart"/>
      <w:r w:rsidR="008A1F3E" w:rsidRPr="00102219">
        <w:rPr>
          <w:rFonts w:ascii="Times New Roman" w:hAnsi="Times New Roman" w:cs="Times New Roman"/>
          <w:sz w:val="24"/>
          <w:szCs w:val="24"/>
        </w:rPr>
        <w:t>Agotre</w:t>
      </w:r>
      <w:proofErr w:type="spellEnd"/>
      <w:r w:rsidR="008A1F3E" w:rsidRPr="00102219">
        <w:rPr>
          <w:rFonts w:ascii="Times New Roman" w:hAnsi="Times New Roman" w:cs="Times New Roman"/>
          <w:sz w:val="24"/>
          <w:szCs w:val="24"/>
        </w:rPr>
        <w:t xml:space="preserve"> Charles, doubtful as it may be that such a feat could be achieved lawfully.</w:t>
      </w:r>
    </w:p>
    <w:p w:rsidR="008A1F3E" w:rsidRPr="00102219" w:rsidRDefault="008A1F3E" w:rsidP="00102219">
      <w:pPr>
        <w:autoSpaceDE w:val="0"/>
        <w:autoSpaceDN w:val="0"/>
        <w:adjustRightInd w:val="0"/>
        <w:spacing w:after="0" w:line="360" w:lineRule="auto"/>
        <w:jc w:val="both"/>
        <w:rPr>
          <w:rFonts w:ascii="Times New Roman" w:hAnsi="Times New Roman" w:cs="Times New Roman"/>
          <w:sz w:val="24"/>
          <w:szCs w:val="24"/>
        </w:rPr>
      </w:pPr>
    </w:p>
    <w:p w:rsidR="005375A7" w:rsidRPr="00102219" w:rsidRDefault="008A1F3E" w:rsidP="00102219">
      <w:pPr>
        <w:autoSpaceDE w:val="0"/>
        <w:autoSpaceDN w:val="0"/>
        <w:adjustRightInd w:val="0"/>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t>Nevertheless, w</w:t>
      </w:r>
      <w:r w:rsidR="00CB3EAA" w:rsidRPr="00102219">
        <w:rPr>
          <w:rFonts w:ascii="Times New Roman" w:hAnsi="Times New Roman" w:cs="Times New Roman"/>
          <w:sz w:val="24"/>
          <w:szCs w:val="24"/>
        </w:rPr>
        <w:t>hen th</w:t>
      </w:r>
      <w:r w:rsidRPr="00102219">
        <w:rPr>
          <w:rFonts w:ascii="Times New Roman" w:hAnsi="Times New Roman" w:cs="Times New Roman"/>
          <w:sz w:val="24"/>
          <w:szCs w:val="24"/>
        </w:rPr>
        <w:t>e plaintiff’s purpose</w:t>
      </w:r>
      <w:r w:rsidR="00CB3EAA" w:rsidRPr="00102219">
        <w:rPr>
          <w:rFonts w:ascii="Times New Roman" w:hAnsi="Times New Roman" w:cs="Times New Roman"/>
          <w:sz w:val="24"/>
          <w:szCs w:val="24"/>
        </w:rPr>
        <w:t xml:space="preserve"> was achieved, </w:t>
      </w:r>
      <w:proofErr w:type="spellStart"/>
      <w:r w:rsidRPr="00102219">
        <w:rPr>
          <w:rFonts w:ascii="Times New Roman" w:hAnsi="Times New Roman" w:cs="Times New Roman"/>
          <w:sz w:val="24"/>
          <w:szCs w:val="24"/>
        </w:rPr>
        <w:t>Agotre</w:t>
      </w:r>
      <w:proofErr w:type="spellEnd"/>
      <w:r w:rsidRPr="00102219">
        <w:rPr>
          <w:rFonts w:ascii="Times New Roman" w:hAnsi="Times New Roman" w:cs="Times New Roman"/>
          <w:sz w:val="24"/>
          <w:szCs w:val="24"/>
        </w:rPr>
        <w:t xml:space="preserve"> Charles’ interest as a tenant in common devolve</w:t>
      </w:r>
      <w:r w:rsidR="006A2DD0" w:rsidRPr="00102219">
        <w:rPr>
          <w:rFonts w:ascii="Times New Roman" w:hAnsi="Times New Roman" w:cs="Times New Roman"/>
          <w:sz w:val="24"/>
          <w:szCs w:val="24"/>
        </w:rPr>
        <w:t>d</w:t>
      </w:r>
      <w:r w:rsidRPr="00102219">
        <w:rPr>
          <w:rFonts w:ascii="Times New Roman" w:hAnsi="Times New Roman" w:cs="Times New Roman"/>
          <w:sz w:val="24"/>
          <w:szCs w:val="24"/>
        </w:rPr>
        <w:t xml:space="preserve"> onto his legal representative and not </w:t>
      </w:r>
      <w:proofErr w:type="spellStart"/>
      <w:r w:rsidRPr="00102219">
        <w:rPr>
          <w:rFonts w:ascii="Times New Roman" w:hAnsi="Times New Roman" w:cs="Times New Roman"/>
          <w:sz w:val="24"/>
          <w:szCs w:val="24"/>
        </w:rPr>
        <w:t>Wadria</w:t>
      </w:r>
      <w:proofErr w:type="spellEnd"/>
      <w:r w:rsidRPr="00102219">
        <w:rPr>
          <w:rFonts w:ascii="Times New Roman" w:hAnsi="Times New Roman" w:cs="Times New Roman"/>
          <w:sz w:val="24"/>
          <w:szCs w:val="24"/>
        </w:rPr>
        <w:t xml:space="preserve"> </w:t>
      </w:r>
      <w:proofErr w:type="spellStart"/>
      <w:r w:rsidRPr="00102219">
        <w:rPr>
          <w:rFonts w:ascii="Times New Roman" w:hAnsi="Times New Roman" w:cs="Times New Roman"/>
          <w:sz w:val="24"/>
          <w:szCs w:val="24"/>
        </w:rPr>
        <w:t>Yoana</w:t>
      </w:r>
      <w:proofErr w:type="spellEnd"/>
      <w:r w:rsidRPr="00102219">
        <w:rPr>
          <w:rFonts w:ascii="Times New Roman" w:hAnsi="Times New Roman" w:cs="Times New Roman"/>
          <w:sz w:val="24"/>
          <w:szCs w:val="24"/>
        </w:rPr>
        <w:t>. A</w:t>
      </w:r>
      <w:r w:rsidR="00E81606" w:rsidRPr="00102219">
        <w:rPr>
          <w:rFonts w:ascii="Times New Roman" w:hAnsi="Times New Roman" w:cs="Times New Roman"/>
          <w:sz w:val="24"/>
          <w:szCs w:val="24"/>
        </w:rPr>
        <w:t xml:space="preserve">ccording to section 192 of </w:t>
      </w:r>
      <w:r w:rsidR="00E81606" w:rsidRPr="00102219">
        <w:rPr>
          <w:rFonts w:ascii="Times New Roman" w:hAnsi="Times New Roman" w:cs="Times New Roman"/>
          <w:i/>
          <w:sz w:val="24"/>
          <w:szCs w:val="24"/>
        </w:rPr>
        <w:t>The Succession Act</w:t>
      </w:r>
      <w:r w:rsidR="00E81606" w:rsidRPr="00102219">
        <w:rPr>
          <w:rFonts w:ascii="Times New Roman" w:hAnsi="Times New Roman" w:cs="Times New Roman"/>
          <w:sz w:val="24"/>
          <w:szCs w:val="24"/>
        </w:rPr>
        <w:t xml:space="preserve">, </w:t>
      </w:r>
      <w:r w:rsidR="004D6403" w:rsidRPr="00102219">
        <w:rPr>
          <w:rFonts w:ascii="Times New Roman" w:hAnsi="Times New Roman" w:cs="Times New Roman"/>
          <w:sz w:val="24"/>
          <w:szCs w:val="24"/>
        </w:rPr>
        <w:t>l</w:t>
      </w:r>
      <w:r w:rsidR="00E81606" w:rsidRPr="00102219">
        <w:rPr>
          <w:rFonts w:ascii="Times New Roman" w:hAnsi="Times New Roman" w:cs="Times New Roman"/>
          <w:sz w:val="24"/>
          <w:szCs w:val="24"/>
        </w:rPr>
        <w:t>etters of administration entitle the administrator to all rights belonging to</w:t>
      </w:r>
      <w:r w:rsidR="004D6403" w:rsidRPr="00102219">
        <w:rPr>
          <w:rFonts w:ascii="Times New Roman" w:hAnsi="Times New Roman" w:cs="Times New Roman"/>
          <w:sz w:val="24"/>
          <w:szCs w:val="24"/>
        </w:rPr>
        <w:t xml:space="preserve"> </w:t>
      </w:r>
      <w:r w:rsidR="00E81606" w:rsidRPr="00102219">
        <w:rPr>
          <w:rFonts w:ascii="Times New Roman" w:hAnsi="Times New Roman" w:cs="Times New Roman"/>
          <w:sz w:val="24"/>
          <w:szCs w:val="24"/>
        </w:rPr>
        <w:t>the intestate as effectually as if the administration has been granted at the</w:t>
      </w:r>
      <w:r w:rsidR="004D6403" w:rsidRPr="00102219">
        <w:rPr>
          <w:rFonts w:ascii="Times New Roman" w:hAnsi="Times New Roman" w:cs="Times New Roman"/>
          <w:sz w:val="24"/>
          <w:szCs w:val="24"/>
        </w:rPr>
        <w:t xml:space="preserve"> </w:t>
      </w:r>
      <w:r w:rsidR="00E81606" w:rsidRPr="00102219">
        <w:rPr>
          <w:rFonts w:ascii="Times New Roman" w:hAnsi="Times New Roman" w:cs="Times New Roman"/>
          <w:sz w:val="24"/>
          <w:szCs w:val="24"/>
        </w:rPr>
        <w:t>moment after his or her death</w:t>
      </w:r>
      <w:r w:rsidR="004D6403" w:rsidRPr="00102219">
        <w:rPr>
          <w:rFonts w:ascii="Times New Roman" w:hAnsi="Times New Roman" w:cs="Times New Roman"/>
          <w:sz w:val="24"/>
          <w:szCs w:val="24"/>
        </w:rPr>
        <w:t xml:space="preserve">. </w:t>
      </w:r>
      <w:r w:rsidR="009D5401" w:rsidRPr="00102219">
        <w:rPr>
          <w:rFonts w:ascii="Times New Roman" w:hAnsi="Times New Roman" w:cs="Times New Roman"/>
          <w:sz w:val="24"/>
          <w:szCs w:val="24"/>
        </w:rPr>
        <w:t xml:space="preserve">The defendant therefore would have been entitled to claim as the legal representative of the deceased </w:t>
      </w:r>
      <w:proofErr w:type="spellStart"/>
      <w:r w:rsidR="009D5401" w:rsidRPr="00102219">
        <w:rPr>
          <w:rFonts w:ascii="Times New Roman" w:hAnsi="Times New Roman" w:cs="Times New Roman"/>
          <w:sz w:val="24"/>
          <w:szCs w:val="24"/>
        </w:rPr>
        <w:t>Agotre</w:t>
      </w:r>
      <w:proofErr w:type="spellEnd"/>
      <w:r w:rsidR="009D5401" w:rsidRPr="00102219">
        <w:rPr>
          <w:rFonts w:ascii="Times New Roman" w:hAnsi="Times New Roman" w:cs="Times New Roman"/>
          <w:sz w:val="24"/>
          <w:szCs w:val="24"/>
        </w:rPr>
        <w:t xml:space="preserve"> Charles and the purported refund to </w:t>
      </w:r>
      <w:proofErr w:type="spellStart"/>
      <w:r w:rsidR="009D5401" w:rsidRPr="00102219">
        <w:rPr>
          <w:rFonts w:ascii="Times New Roman" w:hAnsi="Times New Roman" w:cs="Times New Roman"/>
          <w:sz w:val="24"/>
          <w:szCs w:val="24"/>
        </w:rPr>
        <w:t>Wadria</w:t>
      </w:r>
      <w:proofErr w:type="spellEnd"/>
      <w:r w:rsidR="009D5401" w:rsidRPr="00102219">
        <w:rPr>
          <w:rFonts w:ascii="Times New Roman" w:hAnsi="Times New Roman" w:cs="Times New Roman"/>
          <w:sz w:val="24"/>
          <w:szCs w:val="24"/>
        </w:rPr>
        <w:t xml:space="preserve"> </w:t>
      </w:r>
      <w:proofErr w:type="spellStart"/>
      <w:r w:rsidR="009D5401" w:rsidRPr="00102219">
        <w:rPr>
          <w:rFonts w:ascii="Times New Roman" w:hAnsi="Times New Roman" w:cs="Times New Roman"/>
          <w:sz w:val="24"/>
          <w:szCs w:val="24"/>
        </w:rPr>
        <w:t>Yoana</w:t>
      </w:r>
      <w:proofErr w:type="spellEnd"/>
      <w:r w:rsidR="009D5401" w:rsidRPr="00102219">
        <w:rPr>
          <w:rFonts w:ascii="Times New Roman" w:hAnsi="Times New Roman" w:cs="Times New Roman"/>
          <w:sz w:val="24"/>
          <w:szCs w:val="24"/>
        </w:rPr>
        <w:t xml:space="preserve"> would be of no legal consequence</w:t>
      </w:r>
      <w:r w:rsidR="00CB3EAA" w:rsidRPr="00102219">
        <w:rPr>
          <w:rFonts w:ascii="Times New Roman" w:hAnsi="Times New Roman" w:cs="Times New Roman"/>
          <w:sz w:val="24"/>
          <w:szCs w:val="24"/>
        </w:rPr>
        <w:t xml:space="preserve"> since </w:t>
      </w:r>
      <w:proofErr w:type="spellStart"/>
      <w:r w:rsidR="00CB3EAA" w:rsidRPr="00102219">
        <w:rPr>
          <w:rFonts w:ascii="Times New Roman" w:hAnsi="Times New Roman" w:cs="Times New Roman"/>
          <w:sz w:val="24"/>
          <w:szCs w:val="24"/>
        </w:rPr>
        <w:t>Agotre</w:t>
      </w:r>
      <w:proofErr w:type="spellEnd"/>
      <w:r w:rsidR="00CB3EAA" w:rsidRPr="00102219">
        <w:rPr>
          <w:rFonts w:ascii="Times New Roman" w:hAnsi="Times New Roman" w:cs="Times New Roman"/>
          <w:sz w:val="24"/>
          <w:szCs w:val="24"/>
        </w:rPr>
        <w:t xml:space="preserve"> Charles’ registration as proprietor would then only be vitiated by fraud or illegality attributable to him</w:t>
      </w:r>
      <w:r w:rsidR="009D5401" w:rsidRPr="00102219">
        <w:rPr>
          <w:rFonts w:ascii="Times New Roman" w:hAnsi="Times New Roman" w:cs="Times New Roman"/>
          <w:sz w:val="24"/>
          <w:szCs w:val="24"/>
        </w:rPr>
        <w:t xml:space="preserve">. </w:t>
      </w:r>
      <w:r w:rsidRPr="00102219">
        <w:rPr>
          <w:rFonts w:ascii="Times New Roman" w:hAnsi="Times New Roman" w:cs="Times New Roman"/>
          <w:sz w:val="24"/>
          <w:szCs w:val="24"/>
        </w:rPr>
        <w:t xml:space="preserve">In that case, the </w:t>
      </w:r>
      <w:r w:rsidR="006A2DD0" w:rsidRPr="00102219">
        <w:rPr>
          <w:rFonts w:ascii="Times New Roman" w:hAnsi="Times New Roman" w:cs="Times New Roman"/>
          <w:sz w:val="24"/>
          <w:szCs w:val="24"/>
        </w:rPr>
        <w:t>plaintiff’s</w:t>
      </w:r>
      <w:r w:rsidRPr="00102219">
        <w:rPr>
          <w:rFonts w:ascii="Times New Roman" w:hAnsi="Times New Roman" w:cs="Times New Roman"/>
          <w:sz w:val="24"/>
          <w:szCs w:val="24"/>
        </w:rPr>
        <w:t xml:space="preserve"> claim against the defendant would be for the balance due from the estate of </w:t>
      </w:r>
      <w:proofErr w:type="spellStart"/>
      <w:r w:rsidRPr="00102219">
        <w:rPr>
          <w:rFonts w:ascii="Times New Roman" w:hAnsi="Times New Roman" w:cs="Times New Roman"/>
          <w:sz w:val="24"/>
          <w:szCs w:val="24"/>
        </w:rPr>
        <w:t>Agotre</w:t>
      </w:r>
      <w:proofErr w:type="spellEnd"/>
      <w:r w:rsidRPr="00102219">
        <w:rPr>
          <w:rFonts w:ascii="Times New Roman" w:hAnsi="Times New Roman" w:cs="Times New Roman"/>
          <w:sz w:val="24"/>
          <w:szCs w:val="24"/>
        </w:rPr>
        <w:t xml:space="preserve"> Charles towards the purchase price rather than an action </w:t>
      </w:r>
      <w:r w:rsidR="006A2DD0" w:rsidRPr="00102219">
        <w:rPr>
          <w:rFonts w:ascii="Times New Roman" w:hAnsi="Times New Roman" w:cs="Times New Roman"/>
          <w:sz w:val="24"/>
          <w:szCs w:val="24"/>
        </w:rPr>
        <w:t>for</w:t>
      </w:r>
      <w:r w:rsidRPr="00102219">
        <w:rPr>
          <w:rFonts w:ascii="Times New Roman" w:hAnsi="Times New Roman" w:cs="Times New Roman"/>
          <w:sz w:val="24"/>
          <w:szCs w:val="24"/>
        </w:rPr>
        <w:t xml:space="preserve"> recovery of the land</w:t>
      </w:r>
      <w:r w:rsidR="006A2DD0" w:rsidRPr="00102219">
        <w:rPr>
          <w:rFonts w:ascii="Times New Roman" w:hAnsi="Times New Roman" w:cs="Times New Roman"/>
          <w:sz w:val="24"/>
          <w:szCs w:val="24"/>
        </w:rPr>
        <w:t xml:space="preserve">. </w:t>
      </w:r>
      <w:r w:rsidR="009D5401" w:rsidRPr="00102219">
        <w:rPr>
          <w:rFonts w:ascii="Times New Roman" w:hAnsi="Times New Roman" w:cs="Times New Roman"/>
          <w:sz w:val="24"/>
          <w:szCs w:val="24"/>
        </w:rPr>
        <w:t xml:space="preserve">But as </w:t>
      </w:r>
      <w:r w:rsidR="00092625" w:rsidRPr="00102219">
        <w:rPr>
          <w:rFonts w:ascii="Times New Roman" w:hAnsi="Times New Roman" w:cs="Times New Roman"/>
          <w:sz w:val="24"/>
          <w:szCs w:val="24"/>
        </w:rPr>
        <w:t>matters</w:t>
      </w:r>
      <w:r w:rsidR="009D5401" w:rsidRPr="00102219">
        <w:rPr>
          <w:rFonts w:ascii="Times New Roman" w:hAnsi="Times New Roman" w:cs="Times New Roman"/>
          <w:sz w:val="24"/>
          <w:szCs w:val="24"/>
        </w:rPr>
        <w:t xml:space="preserve"> stand, all this </w:t>
      </w:r>
      <w:r w:rsidR="00CB3EAA" w:rsidRPr="00102219">
        <w:rPr>
          <w:rFonts w:ascii="Times New Roman" w:hAnsi="Times New Roman" w:cs="Times New Roman"/>
          <w:sz w:val="24"/>
          <w:szCs w:val="24"/>
        </w:rPr>
        <w:t xml:space="preserve">now </w:t>
      </w:r>
      <w:r w:rsidR="009D5401" w:rsidRPr="00102219">
        <w:rPr>
          <w:rFonts w:ascii="Times New Roman" w:hAnsi="Times New Roman" w:cs="Times New Roman"/>
          <w:sz w:val="24"/>
          <w:szCs w:val="24"/>
        </w:rPr>
        <w:t>is moot.</w:t>
      </w:r>
    </w:p>
    <w:p w:rsidR="009D5401" w:rsidRPr="00102219" w:rsidRDefault="009D5401" w:rsidP="00102219">
      <w:pPr>
        <w:autoSpaceDE w:val="0"/>
        <w:autoSpaceDN w:val="0"/>
        <w:adjustRightInd w:val="0"/>
        <w:spacing w:after="0" w:line="360" w:lineRule="auto"/>
        <w:jc w:val="both"/>
        <w:rPr>
          <w:rFonts w:ascii="Times New Roman" w:hAnsi="Times New Roman" w:cs="Times New Roman"/>
          <w:sz w:val="24"/>
          <w:szCs w:val="24"/>
        </w:rPr>
      </w:pPr>
    </w:p>
    <w:p w:rsidR="00FB021A" w:rsidRPr="00102219" w:rsidRDefault="009D5401" w:rsidP="00102219">
      <w:pPr>
        <w:autoSpaceDE w:val="0"/>
        <w:autoSpaceDN w:val="0"/>
        <w:adjustRightInd w:val="0"/>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t xml:space="preserve">The reality is that there is no </w:t>
      </w:r>
      <w:r w:rsidR="00092625" w:rsidRPr="00102219">
        <w:rPr>
          <w:rFonts w:ascii="Times New Roman" w:hAnsi="Times New Roman" w:cs="Times New Roman"/>
          <w:sz w:val="24"/>
          <w:szCs w:val="24"/>
        </w:rPr>
        <w:t xml:space="preserve">valid leasehold </w:t>
      </w:r>
      <w:r w:rsidRPr="00102219">
        <w:rPr>
          <w:rFonts w:ascii="Times New Roman" w:hAnsi="Times New Roman" w:cs="Times New Roman"/>
          <w:sz w:val="24"/>
          <w:szCs w:val="24"/>
        </w:rPr>
        <w:t xml:space="preserve">title to </w:t>
      </w:r>
      <w:r w:rsidR="00092625" w:rsidRPr="00102219">
        <w:rPr>
          <w:rFonts w:ascii="Times New Roman" w:hAnsi="Times New Roman" w:cs="Times New Roman"/>
          <w:sz w:val="24"/>
          <w:szCs w:val="24"/>
        </w:rPr>
        <w:t xml:space="preserve">the contested land as a result of which the first issue must be answered in the negative. </w:t>
      </w:r>
      <w:r w:rsidR="00FB021A" w:rsidRPr="00102219">
        <w:rPr>
          <w:rFonts w:ascii="Times New Roman" w:hAnsi="Times New Roman" w:cs="Times New Roman"/>
          <w:sz w:val="24"/>
          <w:szCs w:val="24"/>
        </w:rPr>
        <w:t xml:space="preserve">This being an action for trespass to land and recovery of land hinged on proof </w:t>
      </w:r>
      <w:r w:rsidR="00E07C81" w:rsidRPr="00102219">
        <w:rPr>
          <w:rFonts w:ascii="Times New Roman" w:hAnsi="Times New Roman" w:cs="Times New Roman"/>
          <w:sz w:val="24"/>
          <w:szCs w:val="24"/>
        </w:rPr>
        <w:t>of title</w:t>
      </w:r>
      <w:r w:rsidR="00FB021A" w:rsidRPr="00102219">
        <w:rPr>
          <w:rFonts w:ascii="Times New Roman" w:hAnsi="Times New Roman" w:cs="Times New Roman"/>
          <w:sz w:val="24"/>
          <w:szCs w:val="24"/>
        </w:rPr>
        <w:t xml:space="preserve">, rather than the tort of trespass as a wrongful entry onto the land in possession of the plaintiff, failure by the plaintiff to prove </w:t>
      </w:r>
      <w:r w:rsidR="00E07C81" w:rsidRPr="00102219">
        <w:rPr>
          <w:rFonts w:ascii="Times New Roman" w:hAnsi="Times New Roman" w:cs="Times New Roman"/>
          <w:sz w:val="24"/>
          <w:szCs w:val="24"/>
        </w:rPr>
        <w:t>title</w:t>
      </w:r>
      <w:r w:rsidR="00FB021A" w:rsidRPr="00102219">
        <w:rPr>
          <w:rFonts w:ascii="Times New Roman" w:hAnsi="Times New Roman" w:cs="Times New Roman"/>
          <w:sz w:val="24"/>
          <w:szCs w:val="24"/>
        </w:rPr>
        <w:t xml:space="preserve"> is </w:t>
      </w:r>
      <w:r w:rsidR="0021099D" w:rsidRPr="00102219">
        <w:rPr>
          <w:rFonts w:ascii="Times New Roman" w:hAnsi="Times New Roman" w:cs="Times New Roman"/>
          <w:sz w:val="24"/>
          <w:szCs w:val="24"/>
        </w:rPr>
        <w:t xml:space="preserve">consequentially </w:t>
      </w:r>
      <w:r w:rsidR="00FB021A" w:rsidRPr="00102219">
        <w:rPr>
          <w:rFonts w:ascii="Times New Roman" w:hAnsi="Times New Roman" w:cs="Times New Roman"/>
          <w:sz w:val="24"/>
          <w:szCs w:val="24"/>
        </w:rPr>
        <w:t xml:space="preserve">a failure to prove trespass. </w:t>
      </w:r>
      <w:r w:rsidR="00E07C81" w:rsidRPr="00102219">
        <w:rPr>
          <w:rFonts w:ascii="Times New Roman" w:hAnsi="Times New Roman" w:cs="Times New Roman"/>
          <w:sz w:val="24"/>
          <w:szCs w:val="24"/>
        </w:rPr>
        <w:t>The second and third issues are consequently decided in the negative. The plaintiff has not proved trespass by the defendant and is therefore not entitled to any of the reliefs sought.</w:t>
      </w:r>
      <w:r w:rsidR="006A2DD0" w:rsidRPr="00102219">
        <w:rPr>
          <w:rFonts w:ascii="Times New Roman" w:hAnsi="Times New Roman" w:cs="Times New Roman"/>
          <w:sz w:val="24"/>
          <w:szCs w:val="24"/>
        </w:rPr>
        <w:t xml:space="preserve"> </w:t>
      </w:r>
      <w:r w:rsidR="00CB3EAA" w:rsidRPr="00102219">
        <w:rPr>
          <w:rFonts w:ascii="Times New Roman" w:hAnsi="Times New Roman" w:cs="Times New Roman"/>
          <w:sz w:val="24"/>
          <w:szCs w:val="24"/>
        </w:rPr>
        <w:t>In the suit and counterclaim, b</w:t>
      </w:r>
      <w:r w:rsidR="00FB021A" w:rsidRPr="00102219">
        <w:rPr>
          <w:rFonts w:ascii="Times New Roman" w:hAnsi="Times New Roman" w:cs="Times New Roman"/>
          <w:sz w:val="24"/>
          <w:szCs w:val="24"/>
        </w:rPr>
        <w:t xml:space="preserve">oth parties set out to seek the aid of court to assert </w:t>
      </w:r>
      <w:r w:rsidR="00E07C81" w:rsidRPr="00102219">
        <w:rPr>
          <w:rFonts w:ascii="Times New Roman" w:hAnsi="Times New Roman" w:cs="Times New Roman"/>
          <w:sz w:val="24"/>
          <w:szCs w:val="24"/>
        </w:rPr>
        <w:t>claims founded on a fraudulent transaction in respect of property whose title has long expired</w:t>
      </w:r>
      <w:r w:rsidR="00FB021A" w:rsidRPr="00102219">
        <w:rPr>
          <w:rFonts w:ascii="Times New Roman" w:hAnsi="Times New Roman" w:cs="Times New Roman"/>
          <w:sz w:val="24"/>
          <w:szCs w:val="24"/>
        </w:rPr>
        <w:t xml:space="preserve">. </w:t>
      </w:r>
      <w:r w:rsidR="00FB021A" w:rsidRPr="00102219">
        <w:rPr>
          <w:rFonts w:ascii="Times New Roman" w:hAnsi="Times New Roman" w:cs="Times New Roman"/>
          <w:sz w:val="24"/>
          <w:szCs w:val="24"/>
        </w:rPr>
        <w:lastRenderedPageBreak/>
        <w:t xml:space="preserve">The process of court cannot be used to perpetuate an illegality or fraud.  </w:t>
      </w:r>
      <w:r w:rsidR="00E07C81" w:rsidRPr="00102219">
        <w:rPr>
          <w:rFonts w:ascii="Times New Roman" w:hAnsi="Times New Roman" w:cs="Times New Roman"/>
          <w:sz w:val="24"/>
          <w:szCs w:val="24"/>
        </w:rPr>
        <w:t xml:space="preserve">By operation of the law, the contested land vests in the </w:t>
      </w:r>
      <w:proofErr w:type="spellStart"/>
      <w:r w:rsidR="00E07C81" w:rsidRPr="00102219">
        <w:rPr>
          <w:rFonts w:ascii="Times New Roman" w:hAnsi="Times New Roman" w:cs="Times New Roman"/>
          <w:sz w:val="24"/>
          <w:szCs w:val="24"/>
        </w:rPr>
        <w:t>Arua</w:t>
      </w:r>
      <w:proofErr w:type="spellEnd"/>
      <w:r w:rsidR="00E07C81" w:rsidRPr="00102219">
        <w:rPr>
          <w:rFonts w:ascii="Times New Roman" w:hAnsi="Times New Roman" w:cs="Times New Roman"/>
          <w:sz w:val="24"/>
          <w:szCs w:val="24"/>
        </w:rPr>
        <w:t xml:space="preserve"> District Land Board </w:t>
      </w:r>
      <w:r w:rsidR="00CB3EAA" w:rsidRPr="00102219">
        <w:rPr>
          <w:rFonts w:ascii="Times New Roman" w:hAnsi="Times New Roman" w:cs="Times New Roman"/>
          <w:sz w:val="24"/>
          <w:szCs w:val="24"/>
        </w:rPr>
        <w:t xml:space="preserve">in trust for the citizens </w:t>
      </w:r>
      <w:r w:rsidR="00E07C81" w:rsidRPr="00102219">
        <w:rPr>
          <w:rFonts w:ascii="Times New Roman" w:hAnsi="Times New Roman" w:cs="Times New Roman"/>
          <w:sz w:val="24"/>
          <w:szCs w:val="24"/>
        </w:rPr>
        <w:t xml:space="preserve">and it is that Board that has power to deal with the land. </w:t>
      </w:r>
      <w:r w:rsidR="00CB3EAA" w:rsidRPr="00102219">
        <w:rPr>
          <w:rFonts w:ascii="Times New Roman" w:hAnsi="Times New Roman" w:cs="Times New Roman"/>
          <w:sz w:val="24"/>
          <w:szCs w:val="24"/>
        </w:rPr>
        <w:t>None of the parties has established lawful claim to it.</w:t>
      </w:r>
      <w:r w:rsidR="006A2DD0" w:rsidRPr="00102219">
        <w:rPr>
          <w:rFonts w:ascii="Times New Roman" w:hAnsi="Times New Roman" w:cs="Times New Roman"/>
          <w:sz w:val="24"/>
          <w:szCs w:val="24"/>
        </w:rPr>
        <w:t xml:space="preserve"> </w:t>
      </w:r>
      <w:r w:rsidR="00E07C81" w:rsidRPr="00102219">
        <w:rPr>
          <w:rFonts w:ascii="Times New Roman" w:hAnsi="Times New Roman" w:cs="Times New Roman"/>
          <w:sz w:val="24"/>
          <w:szCs w:val="24"/>
        </w:rPr>
        <w:t>For th</w:t>
      </w:r>
      <w:r w:rsidR="00CB3EAA" w:rsidRPr="00102219">
        <w:rPr>
          <w:rFonts w:ascii="Times New Roman" w:hAnsi="Times New Roman" w:cs="Times New Roman"/>
          <w:sz w:val="24"/>
          <w:szCs w:val="24"/>
        </w:rPr>
        <w:t>e</w:t>
      </w:r>
      <w:r w:rsidR="00E07C81" w:rsidRPr="00102219">
        <w:rPr>
          <w:rFonts w:ascii="Times New Roman" w:hAnsi="Times New Roman" w:cs="Times New Roman"/>
          <w:sz w:val="24"/>
          <w:szCs w:val="24"/>
        </w:rPr>
        <w:t xml:space="preserve"> </w:t>
      </w:r>
      <w:r w:rsidR="00CB3EAA" w:rsidRPr="00102219">
        <w:rPr>
          <w:rFonts w:ascii="Times New Roman" w:hAnsi="Times New Roman" w:cs="Times New Roman"/>
          <w:sz w:val="24"/>
          <w:szCs w:val="24"/>
        </w:rPr>
        <w:t xml:space="preserve">foregoing </w:t>
      </w:r>
      <w:r w:rsidR="00E07C81" w:rsidRPr="00102219">
        <w:rPr>
          <w:rFonts w:ascii="Times New Roman" w:hAnsi="Times New Roman" w:cs="Times New Roman"/>
          <w:sz w:val="24"/>
          <w:szCs w:val="24"/>
        </w:rPr>
        <w:t>reason</w:t>
      </w:r>
      <w:r w:rsidR="00CB3EAA" w:rsidRPr="00102219">
        <w:rPr>
          <w:rFonts w:ascii="Times New Roman" w:hAnsi="Times New Roman" w:cs="Times New Roman"/>
          <w:sz w:val="24"/>
          <w:szCs w:val="24"/>
        </w:rPr>
        <w:t>s</w:t>
      </w:r>
      <w:r w:rsidR="00E07C81" w:rsidRPr="00102219">
        <w:rPr>
          <w:rFonts w:ascii="Times New Roman" w:hAnsi="Times New Roman" w:cs="Times New Roman"/>
          <w:sz w:val="24"/>
          <w:szCs w:val="24"/>
        </w:rPr>
        <w:t>, both the suit and the counterclaim are hereby dismissed. Since both parties’ hands are soiled, each party is to bear its costs.</w:t>
      </w:r>
    </w:p>
    <w:p w:rsidR="0021099D" w:rsidRPr="00102219" w:rsidRDefault="0021099D" w:rsidP="00102219">
      <w:pPr>
        <w:spacing w:after="0" w:line="360" w:lineRule="auto"/>
        <w:jc w:val="both"/>
        <w:rPr>
          <w:rFonts w:ascii="Times New Roman" w:hAnsi="Times New Roman" w:cs="Times New Roman"/>
          <w:sz w:val="24"/>
          <w:szCs w:val="24"/>
        </w:rPr>
      </w:pPr>
    </w:p>
    <w:p w:rsidR="00284815" w:rsidRPr="00102219" w:rsidRDefault="003035CF" w:rsidP="00102219">
      <w:pPr>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t xml:space="preserve">Dated at </w:t>
      </w:r>
      <w:proofErr w:type="spellStart"/>
      <w:r w:rsidRPr="00102219">
        <w:rPr>
          <w:rFonts w:ascii="Times New Roman" w:hAnsi="Times New Roman" w:cs="Times New Roman"/>
          <w:sz w:val="24"/>
          <w:szCs w:val="24"/>
        </w:rPr>
        <w:t>Arua</w:t>
      </w:r>
      <w:proofErr w:type="spellEnd"/>
      <w:r w:rsidRPr="00102219">
        <w:rPr>
          <w:rFonts w:ascii="Times New Roman" w:hAnsi="Times New Roman" w:cs="Times New Roman"/>
          <w:sz w:val="24"/>
          <w:szCs w:val="24"/>
        </w:rPr>
        <w:t xml:space="preserve"> this </w:t>
      </w:r>
      <w:r w:rsidR="006451D7" w:rsidRPr="00102219">
        <w:rPr>
          <w:rFonts w:ascii="Times New Roman" w:hAnsi="Times New Roman" w:cs="Times New Roman"/>
          <w:sz w:val="24"/>
          <w:szCs w:val="24"/>
        </w:rPr>
        <w:t>3</w:t>
      </w:r>
      <w:r w:rsidR="006451D7" w:rsidRPr="00102219">
        <w:rPr>
          <w:rFonts w:ascii="Times New Roman" w:hAnsi="Times New Roman" w:cs="Times New Roman"/>
          <w:sz w:val="24"/>
          <w:szCs w:val="24"/>
          <w:vertAlign w:val="superscript"/>
        </w:rPr>
        <w:t>rd</w:t>
      </w:r>
      <w:r w:rsidRPr="00102219">
        <w:rPr>
          <w:rFonts w:ascii="Times New Roman" w:hAnsi="Times New Roman" w:cs="Times New Roman"/>
          <w:sz w:val="24"/>
          <w:szCs w:val="24"/>
        </w:rPr>
        <w:t xml:space="preserve"> day of </w:t>
      </w:r>
      <w:r w:rsidR="006451D7" w:rsidRPr="00102219">
        <w:rPr>
          <w:rFonts w:ascii="Times New Roman" w:hAnsi="Times New Roman" w:cs="Times New Roman"/>
          <w:sz w:val="24"/>
          <w:szCs w:val="24"/>
        </w:rPr>
        <w:t>November</w:t>
      </w:r>
      <w:r w:rsidRPr="00102219">
        <w:rPr>
          <w:rFonts w:ascii="Times New Roman" w:hAnsi="Times New Roman" w:cs="Times New Roman"/>
          <w:sz w:val="24"/>
          <w:szCs w:val="24"/>
        </w:rPr>
        <w:t xml:space="preserve"> 2016.</w:t>
      </w:r>
      <w:r w:rsidR="00284815" w:rsidRPr="00102219">
        <w:rPr>
          <w:rFonts w:ascii="Times New Roman" w:hAnsi="Times New Roman" w:cs="Times New Roman"/>
          <w:sz w:val="24"/>
          <w:szCs w:val="24"/>
        </w:rPr>
        <w:tab/>
      </w:r>
      <w:r w:rsidR="00284815" w:rsidRPr="00102219">
        <w:rPr>
          <w:rFonts w:ascii="Times New Roman" w:hAnsi="Times New Roman" w:cs="Times New Roman"/>
          <w:sz w:val="24"/>
          <w:szCs w:val="24"/>
        </w:rPr>
        <w:tab/>
        <w:t>………………………………</w:t>
      </w:r>
    </w:p>
    <w:p w:rsidR="003035CF" w:rsidRPr="00102219" w:rsidRDefault="003035CF" w:rsidP="00102219">
      <w:pPr>
        <w:spacing w:after="0" w:line="360" w:lineRule="auto"/>
        <w:ind w:left="5040" w:firstLine="720"/>
        <w:jc w:val="both"/>
        <w:rPr>
          <w:rFonts w:ascii="Times New Roman" w:hAnsi="Times New Roman" w:cs="Times New Roman"/>
          <w:sz w:val="24"/>
          <w:szCs w:val="24"/>
        </w:rPr>
      </w:pPr>
      <w:r w:rsidRPr="00102219">
        <w:rPr>
          <w:rFonts w:ascii="Times New Roman" w:hAnsi="Times New Roman" w:cs="Times New Roman"/>
          <w:sz w:val="24"/>
          <w:szCs w:val="24"/>
        </w:rPr>
        <w:t xml:space="preserve">Stephen </w:t>
      </w:r>
      <w:proofErr w:type="spellStart"/>
      <w:r w:rsidRPr="00102219">
        <w:rPr>
          <w:rFonts w:ascii="Times New Roman" w:hAnsi="Times New Roman" w:cs="Times New Roman"/>
          <w:sz w:val="24"/>
          <w:szCs w:val="24"/>
        </w:rPr>
        <w:t>Mubiru</w:t>
      </w:r>
      <w:proofErr w:type="spellEnd"/>
    </w:p>
    <w:p w:rsidR="003035CF" w:rsidRPr="00102219" w:rsidRDefault="00284815" w:rsidP="00102219">
      <w:pPr>
        <w:spacing w:after="0" w:line="360" w:lineRule="auto"/>
        <w:jc w:val="both"/>
        <w:rPr>
          <w:rFonts w:ascii="Times New Roman" w:hAnsi="Times New Roman" w:cs="Times New Roman"/>
          <w:sz w:val="24"/>
          <w:szCs w:val="24"/>
        </w:rPr>
      </w:pPr>
      <w:r w:rsidRPr="00102219">
        <w:rPr>
          <w:rFonts w:ascii="Times New Roman" w:hAnsi="Times New Roman" w:cs="Times New Roman"/>
          <w:sz w:val="24"/>
          <w:szCs w:val="24"/>
        </w:rPr>
        <w:tab/>
      </w:r>
      <w:r w:rsidRPr="00102219">
        <w:rPr>
          <w:rFonts w:ascii="Times New Roman" w:hAnsi="Times New Roman" w:cs="Times New Roman"/>
          <w:sz w:val="24"/>
          <w:szCs w:val="24"/>
        </w:rPr>
        <w:tab/>
      </w:r>
      <w:r w:rsidRPr="00102219">
        <w:rPr>
          <w:rFonts w:ascii="Times New Roman" w:hAnsi="Times New Roman" w:cs="Times New Roman"/>
          <w:sz w:val="24"/>
          <w:szCs w:val="24"/>
        </w:rPr>
        <w:tab/>
      </w:r>
      <w:r w:rsidRPr="00102219">
        <w:rPr>
          <w:rFonts w:ascii="Times New Roman" w:hAnsi="Times New Roman" w:cs="Times New Roman"/>
          <w:sz w:val="24"/>
          <w:szCs w:val="24"/>
        </w:rPr>
        <w:tab/>
      </w:r>
      <w:r w:rsidRPr="00102219">
        <w:rPr>
          <w:rFonts w:ascii="Times New Roman" w:hAnsi="Times New Roman" w:cs="Times New Roman"/>
          <w:sz w:val="24"/>
          <w:szCs w:val="24"/>
        </w:rPr>
        <w:tab/>
      </w:r>
      <w:r w:rsidRPr="00102219">
        <w:rPr>
          <w:rFonts w:ascii="Times New Roman" w:hAnsi="Times New Roman" w:cs="Times New Roman"/>
          <w:sz w:val="24"/>
          <w:szCs w:val="24"/>
        </w:rPr>
        <w:tab/>
      </w:r>
      <w:r w:rsidRPr="00102219">
        <w:rPr>
          <w:rFonts w:ascii="Times New Roman" w:hAnsi="Times New Roman" w:cs="Times New Roman"/>
          <w:sz w:val="24"/>
          <w:szCs w:val="24"/>
        </w:rPr>
        <w:tab/>
      </w:r>
      <w:r w:rsidRPr="00102219">
        <w:rPr>
          <w:rFonts w:ascii="Times New Roman" w:hAnsi="Times New Roman" w:cs="Times New Roman"/>
          <w:sz w:val="24"/>
          <w:szCs w:val="24"/>
        </w:rPr>
        <w:tab/>
      </w:r>
      <w:r w:rsidR="003035CF" w:rsidRPr="00102219">
        <w:rPr>
          <w:rFonts w:ascii="Times New Roman" w:hAnsi="Times New Roman" w:cs="Times New Roman"/>
          <w:sz w:val="24"/>
          <w:szCs w:val="24"/>
        </w:rPr>
        <w:t>Judge</w:t>
      </w:r>
    </w:p>
    <w:sectPr w:rsidR="003035CF" w:rsidRPr="00102219"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590" w:rsidRDefault="006A5590" w:rsidP="00975B47">
      <w:pPr>
        <w:spacing w:after="0" w:line="240" w:lineRule="auto"/>
      </w:pPr>
      <w:r>
        <w:separator/>
      </w:r>
    </w:p>
  </w:endnote>
  <w:endnote w:type="continuationSeparator" w:id="0">
    <w:p w:rsidR="006A5590" w:rsidRDefault="006A5590"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1A" w:rsidRDefault="00FB0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FB021A" w:rsidRDefault="006A5590">
        <w:pPr>
          <w:pStyle w:val="Footer"/>
          <w:jc w:val="center"/>
        </w:pPr>
        <w:r>
          <w:fldChar w:fldCharType="begin"/>
        </w:r>
        <w:r>
          <w:instrText xml:space="preserve"> PAGE   \* MERGEFORMAT </w:instrText>
        </w:r>
        <w:r>
          <w:fldChar w:fldCharType="separate"/>
        </w:r>
        <w:r w:rsidR="00102219">
          <w:rPr>
            <w:noProof/>
          </w:rPr>
          <w:t>1</w:t>
        </w:r>
        <w:r>
          <w:rPr>
            <w:noProof/>
          </w:rPr>
          <w:fldChar w:fldCharType="end"/>
        </w:r>
      </w:p>
    </w:sdtContent>
  </w:sdt>
  <w:p w:rsidR="00FB021A" w:rsidRDefault="00FB02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1A" w:rsidRDefault="00FB0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590" w:rsidRDefault="006A5590" w:rsidP="00975B47">
      <w:pPr>
        <w:spacing w:after="0" w:line="240" w:lineRule="auto"/>
      </w:pPr>
      <w:r>
        <w:separator/>
      </w:r>
    </w:p>
  </w:footnote>
  <w:footnote w:type="continuationSeparator" w:id="0">
    <w:p w:rsidR="006A5590" w:rsidRDefault="006A5590"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1A" w:rsidRDefault="00FB0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1A" w:rsidRDefault="00FB021A"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1A" w:rsidRDefault="00FB0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523514BE"/>
    <w:multiLevelType w:val="hybridMultilevel"/>
    <w:tmpl w:val="966AF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7BEA"/>
    <w:rsid w:val="00013FD1"/>
    <w:rsid w:val="00022CF8"/>
    <w:rsid w:val="00025547"/>
    <w:rsid w:val="0003269C"/>
    <w:rsid w:val="000363B7"/>
    <w:rsid w:val="00051190"/>
    <w:rsid w:val="00060B39"/>
    <w:rsid w:val="00062B50"/>
    <w:rsid w:val="00074F4A"/>
    <w:rsid w:val="00076217"/>
    <w:rsid w:val="00087D63"/>
    <w:rsid w:val="00092625"/>
    <w:rsid w:val="000937BF"/>
    <w:rsid w:val="000968E1"/>
    <w:rsid w:val="00097ACE"/>
    <w:rsid w:val="000A12F9"/>
    <w:rsid w:val="000A21BE"/>
    <w:rsid w:val="000A2FC5"/>
    <w:rsid w:val="000A4498"/>
    <w:rsid w:val="000B0AC4"/>
    <w:rsid w:val="000B3074"/>
    <w:rsid w:val="000C6E6B"/>
    <w:rsid w:val="000D2883"/>
    <w:rsid w:val="000D2B25"/>
    <w:rsid w:val="000E037C"/>
    <w:rsid w:val="000E0D0D"/>
    <w:rsid w:val="000E3056"/>
    <w:rsid w:val="000E65FD"/>
    <w:rsid w:val="000E7D8F"/>
    <w:rsid w:val="00100C69"/>
    <w:rsid w:val="00101076"/>
    <w:rsid w:val="00102219"/>
    <w:rsid w:val="00106C1A"/>
    <w:rsid w:val="001120DB"/>
    <w:rsid w:val="00113B35"/>
    <w:rsid w:val="00114984"/>
    <w:rsid w:val="00124214"/>
    <w:rsid w:val="0014136F"/>
    <w:rsid w:val="00142BB3"/>
    <w:rsid w:val="0014455E"/>
    <w:rsid w:val="001461E4"/>
    <w:rsid w:val="0014717F"/>
    <w:rsid w:val="001477D6"/>
    <w:rsid w:val="00150B95"/>
    <w:rsid w:val="0015115D"/>
    <w:rsid w:val="0015280F"/>
    <w:rsid w:val="00153B34"/>
    <w:rsid w:val="001553AF"/>
    <w:rsid w:val="001559A3"/>
    <w:rsid w:val="001563F3"/>
    <w:rsid w:val="00157DAF"/>
    <w:rsid w:val="001753A8"/>
    <w:rsid w:val="00175AC9"/>
    <w:rsid w:val="001837E4"/>
    <w:rsid w:val="001840F4"/>
    <w:rsid w:val="001938BF"/>
    <w:rsid w:val="0019470D"/>
    <w:rsid w:val="00196993"/>
    <w:rsid w:val="001A0E86"/>
    <w:rsid w:val="001A28A8"/>
    <w:rsid w:val="001A4F49"/>
    <w:rsid w:val="001A5FDC"/>
    <w:rsid w:val="001A7CD2"/>
    <w:rsid w:val="001B63A3"/>
    <w:rsid w:val="001C62A8"/>
    <w:rsid w:val="001C6F29"/>
    <w:rsid w:val="001D0C83"/>
    <w:rsid w:val="001E1014"/>
    <w:rsid w:val="002008D2"/>
    <w:rsid w:val="002020BA"/>
    <w:rsid w:val="0020390B"/>
    <w:rsid w:val="0020668C"/>
    <w:rsid w:val="0021099D"/>
    <w:rsid w:val="00211EEF"/>
    <w:rsid w:val="00213458"/>
    <w:rsid w:val="002200F4"/>
    <w:rsid w:val="00220A34"/>
    <w:rsid w:val="002228A3"/>
    <w:rsid w:val="00226185"/>
    <w:rsid w:val="00226B6E"/>
    <w:rsid w:val="0023220F"/>
    <w:rsid w:val="00233C6B"/>
    <w:rsid w:val="0024165B"/>
    <w:rsid w:val="0026018F"/>
    <w:rsid w:val="002724E3"/>
    <w:rsid w:val="00276DDE"/>
    <w:rsid w:val="0027729D"/>
    <w:rsid w:val="0028219D"/>
    <w:rsid w:val="00284815"/>
    <w:rsid w:val="002A45AE"/>
    <w:rsid w:val="002A66DA"/>
    <w:rsid w:val="002A7EB7"/>
    <w:rsid w:val="002B0C48"/>
    <w:rsid w:val="002B1EDE"/>
    <w:rsid w:val="002B33A5"/>
    <w:rsid w:val="002C387B"/>
    <w:rsid w:val="002C3903"/>
    <w:rsid w:val="002D03FE"/>
    <w:rsid w:val="002D25A2"/>
    <w:rsid w:val="002D4E23"/>
    <w:rsid w:val="002D5843"/>
    <w:rsid w:val="002D5903"/>
    <w:rsid w:val="002D681E"/>
    <w:rsid w:val="002D712D"/>
    <w:rsid w:val="002E21DF"/>
    <w:rsid w:val="002E4B86"/>
    <w:rsid w:val="002E678B"/>
    <w:rsid w:val="002E72BD"/>
    <w:rsid w:val="002F55A2"/>
    <w:rsid w:val="002F6C18"/>
    <w:rsid w:val="002F786C"/>
    <w:rsid w:val="003035CF"/>
    <w:rsid w:val="00305BD6"/>
    <w:rsid w:val="003112B6"/>
    <w:rsid w:val="0031463C"/>
    <w:rsid w:val="00322623"/>
    <w:rsid w:val="00335439"/>
    <w:rsid w:val="00344A47"/>
    <w:rsid w:val="00354280"/>
    <w:rsid w:val="00355844"/>
    <w:rsid w:val="00357CAE"/>
    <w:rsid w:val="00361A81"/>
    <w:rsid w:val="00362E7B"/>
    <w:rsid w:val="00370F58"/>
    <w:rsid w:val="00371AD9"/>
    <w:rsid w:val="003858F9"/>
    <w:rsid w:val="00386A6F"/>
    <w:rsid w:val="0039141D"/>
    <w:rsid w:val="0039212D"/>
    <w:rsid w:val="003935E4"/>
    <w:rsid w:val="00397006"/>
    <w:rsid w:val="003973F7"/>
    <w:rsid w:val="003A02A5"/>
    <w:rsid w:val="003A07A9"/>
    <w:rsid w:val="003A6876"/>
    <w:rsid w:val="003C2A8B"/>
    <w:rsid w:val="003C6E8F"/>
    <w:rsid w:val="003D0432"/>
    <w:rsid w:val="003D1F34"/>
    <w:rsid w:val="003D76AA"/>
    <w:rsid w:val="003E16A1"/>
    <w:rsid w:val="003E2256"/>
    <w:rsid w:val="003E29CC"/>
    <w:rsid w:val="003E4252"/>
    <w:rsid w:val="003F4309"/>
    <w:rsid w:val="003F4C09"/>
    <w:rsid w:val="004056CE"/>
    <w:rsid w:val="00407461"/>
    <w:rsid w:val="00427718"/>
    <w:rsid w:val="004302FE"/>
    <w:rsid w:val="00431441"/>
    <w:rsid w:val="00435ADD"/>
    <w:rsid w:val="004360F9"/>
    <w:rsid w:val="0044136E"/>
    <w:rsid w:val="00442C30"/>
    <w:rsid w:val="00442C5B"/>
    <w:rsid w:val="004457E3"/>
    <w:rsid w:val="0044584E"/>
    <w:rsid w:val="00446000"/>
    <w:rsid w:val="004468B0"/>
    <w:rsid w:val="00446CA3"/>
    <w:rsid w:val="004505FE"/>
    <w:rsid w:val="00450A56"/>
    <w:rsid w:val="00450CAC"/>
    <w:rsid w:val="00453E53"/>
    <w:rsid w:val="0046237D"/>
    <w:rsid w:val="004638F6"/>
    <w:rsid w:val="00466250"/>
    <w:rsid w:val="00467BB7"/>
    <w:rsid w:val="00467EBE"/>
    <w:rsid w:val="0047110A"/>
    <w:rsid w:val="00475301"/>
    <w:rsid w:val="004801EA"/>
    <w:rsid w:val="00485201"/>
    <w:rsid w:val="004852DF"/>
    <w:rsid w:val="00491292"/>
    <w:rsid w:val="004A575C"/>
    <w:rsid w:val="004A60C1"/>
    <w:rsid w:val="004A713F"/>
    <w:rsid w:val="004B4EDF"/>
    <w:rsid w:val="004C5709"/>
    <w:rsid w:val="004D0075"/>
    <w:rsid w:val="004D102C"/>
    <w:rsid w:val="004D1A16"/>
    <w:rsid w:val="004D6403"/>
    <w:rsid w:val="004E1796"/>
    <w:rsid w:val="004E2621"/>
    <w:rsid w:val="004F3D01"/>
    <w:rsid w:val="004F5141"/>
    <w:rsid w:val="004F6064"/>
    <w:rsid w:val="004F77D2"/>
    <w:rsid w:val="00501397"/>
    <w:rsid w:val="00510A6A"/>
    <w:rsid w:val="0051138B"/>
    <w:rsid w:val="00522122"/>
    <w:rsid w:val="0052329E"/>
    <w:rsid w:val="00531CE9"/>
    <w:rsid w:val="005375A7"/>
    <w:rsid w:val="00543961"/>
    <w:rsid w:val="00544CF3"/>
    <w:rsid w:val="00546E2E"/>
    <w:rsid w:val="0055062E"/>
    <w:rsid w:val="00550D51"/>
    <w:rsid w:val="005524EF"/>
    <w:rsid w:val="005544D3"/>
    <w:rsid w:val="005608BB"/>
    <w:rsid w:val="0056383D"/>
    <w:rsid w:val="0057018C"/>
    <w:rsid w:val="0057250C"/>
    <w:rsid w:val="00577139"/>
    <w:rsid w:val="0058284D"/>
    <w:rsid w:val="00582BF9"/>
    <w:rsid w:val="00585E7E"/>
    <w:rsid w:val="005A23B6"/>
    <w:rsid w:val="005A2C27"/>
    <w:rsid w:val="005A4833"/>
    <w:rsid w:val="005B2835"/>
    <w:rsid w:val="005B4791"/>
    <w:rsid w:val="005C2E9D"/>
    <w:rsid w:val="005C543F"/>
    <w:rsid w:val="005C7D39"/>
    <w:rsid w:val="005D6B7E"/>
    <w:rsid w:val="005E4F74"/>
    <w:rsid w:val="005F1690"/>
    <w:rsid w:val="005F1780"/>
    <w:rsid w:val="005F18C4"/>
    <w:rsid w:val="005F2D4C"/>
    <w:rsid w:val="005F3BC2"/>
    <w:rsid w:val="005F46D3"/>
    <w:rsid w:val="0060186E"/>
    <w:rsid w:val="00601B1A"/>
    <w:rsid w:val="00602C05"/>
    <w:rsid w:val="00613875"/>
    <w:rsid w:val="00613C2E"/>
    <w:rsid w:val="006142A2"/>
    <w:rsid w:val="0061592F"/>
    <w:rsid w:val="0062123B"/>
    <w:rsid w:val="00623723"/>
    <w:rsid w:val="00627B22"/>
    <w:rsid w:val="0063368B"/>
    <w:rsid w:val="00635B46"/>
    <w:rsid w:val="00637719"/>
    <w:rsid w:val="00641645"/>
    <w:rsid w:val="00641715"/>
    <w:rsid w:val="006451D7"/>
    <w:rsid w:val="00646ECC"/>
    <w:rsid w:val="00651B36"/>
    <w:rsid w:val="006600F6"/>
    <w:rsid w:val="0066710E"/>
    <w:rsid w:val="00671591"/>
    <w:rsid w:val="00674953"/>
    <w:rsid w:val="00677A5D"/>
    <w:rsid w:val="00681130"/>
    <w:rsid w:val="00686739"/>
    <w:rsid w:val="00687C88"/>
    <w:rsid w:val="00693648"/>
    <w:rsid w:val="006941E4"/>
    <w:rsid w:val="00696A4F"/>
    <w:rsid w:val="006977DD"/>
    <w:rsid w:val="006A0022"/>
    <w:rsid w:val="006A0B31"/>
    <w:rsid w:val="006A19D5"/>
    <w:rsid w:val="006A2DD0"/>
    <w:rsid w:val="006A3F0C"/>
    <w:rsid w:val="006A5590"/>
    <w:rsid w:val="006B00AF"/>
    <w:rsid w:val="006B1133"/>
    <w:rsid w:val="006B6036"/>
    <w:rsid w:val="006C053B"/>
    <w:rsid w:val="006C5644"/>
    <w:rsid w:val="006C64D1"/>
    <w:rsid w:val="006C68EF"/>
    <w:rsid w:val="006D094F"/>
    <w:rsid w:val="006D4BAB"/>
    <w:rsid w:val="006D6A45"/>
    <w:rsid w:val="006E3877"/>
    <w:rsid w:val="006E3C43"/>
    <w:rsid w:val="006E54DE"/>
    <w:rsid w:val="00701ABE"/>
    <w:rsid w:val="00703CA3"/>
    <w:rsid w:val="00717EC8"/>
    <w:rsid w:val="007214FD"/>
    <w:rsid w:val="00722A6B"/>
    <w:rsid w:val="00730968"/>
    <w:rsid w:val="00744609"/>
    <w:rsid w:val="0074600D"/>
    <w:rsid w:val="0074754C"/>
    <w:rsid w:val="0075083D"/>
    <w:rsid w:val="00750FA5"/>
    <w:rsid w:val="00753073"/>
    <w:rsid w:val="007537F9"/>
    <w:rsid w:val="00754DFA"/>
    <w:rsid w:val="00756E9D"/>
    <w:rsid w:val="00772564"/>
    <w:rsid w:val="00774854"/>
    <w:rsid w:val="007755AA"/>
    <w:rsid w:val="007A4808"/>
    <w:rsid w:val="007A6817"/>
    <w:rsid w:val="007B0881"/>
    <w:rsid w:val="007B124F"/>
    <w:rsid w:val="007B1952"/>
    <w:rsid w:val="007B1964"/>
    <w:rsid w:val="007B5B25"/>
    <w:rsid w:val="007C2973"/>
    <w:rsid w:val="007D012C"/>
    <w:rsid w:val="007D1523"/>
    <w:rsid w:val="007D2939"/>
    <w:rsid w:val="007D2B48"/>
    <w:rsid w:val="007E0D62"/>
    <w:rsid w:val="007E2335"/>
    <w:rsid w:val="007E7CE0"/>
    <w:rsid w:val="007F0200"/>
    <w:rsid w:val="007F6400"/>
    <w:rsid w:val="00801603"/>
    <w:rsid w:val="00812462"/>
    <w:rsid w:val="00813E70"/>
    <w:rsid w:val="00814FB2"/>
    <w:rsid w:val="00816CA0"/>
    <w:rsid w:val="0082517B"/>
    <w:rsid w:val="0082768F"/>
    <w:rsid w:val="00836E9E"/>
    <w:rsid w:val="00840698"/>
    <w:rsid w:val="008507EF"/>
    <w:rsid w:val="00852BB7"/>
    <w:rsid w:val="00854B55"/>
    <w:rsid w:val="00854B64"/>
    <w:rsid w:val="00856A0D"/>
    <w:rsid w:val="008578D4"/>
    <w:rsid w:val="008641B0"/>
    <w:rsid w:val="0086460B"/>
    <w:rsid w:val="00866E42"/>
    <w:rsid w:val="008672AD"/>
    <w:rsid w:val="0087245D"/>
    <w:rsid w:val="008834BB"/>
    <w:rsid w:val="00884824"/>
    <w:rsid w:val="00886052"/>
    <w:rsid w:val="008871EA"/>
    <w:rsid w:val="008915D1"/>
    <w:rsid w:val="00896D86"/>
    <w:rsid w:val="0089706A"/>
    <w:rsid w:val="008A1F3E"/>
    <w:rsid w:val="008A2A5B"/>
    <w:rsid w:val="008A43F3"/>
    <w:rsid w:val="008A477B"/>
    <w:rsid w:val="008C0252"/>
    <w:rsid w:val="008D0437"/>
    <w:rsid w:val="008D04C9"/>
    <w:rsid w:val="008D2A81"/>
    <w:rsid w:val="008D55BE"/>
    <w:rsid w:val="008D7203"/>
    <w:rsid w:val="008E1991"/>
    <w:rsid w:val="008E74D4"/>
    <w:rsid w:val="008F38BE"/>
    <w:rsid w:val="008F43B6"/>
    <w:rsid w:val="008F5709"/>
    <w:rsid w:val="00900295"/>
    <w:rsid w:val="00901040"/>
    <w:rsid w:val="00912098"/>
    <w:rsid w:val="009141D8"/>
    <w:rsid w:val="00917800"/>
    <w:rsid w:val="00925859"/>
    <w:rsid w:val="00926E9F"/>
    <w:rsid w:val="00932580"/>
    <w:rsid w:val="00932DBC"/>
    <w:rsid w:val="00935A53"/>
    <w:rsid w:val="009364F6"/>
    <w:rsid w:val="00946B02"/>
    <w:rsid w:val="00952D8C"/>
    <w:rsid w:val="0095785A"/>
    <w:rsid w:val="00957927"/>
    <w:rsid w:val="0097097C"/>
    <w:rsid w:val="00975B47"/>
    <w:rsid w:val="009836F5"/>
    <w:rsid w:val="009843F9"/>
    <w:rsid w:val="0099147A"/>
    <w:rsid w:val="00994F43"/>
    <w:rsid w:val="009A1246"/>
    <w:rsid w:val="009A2A9D"/>
    <w:rsid w:val="009A4AD7"/>
    <w:rsid w:val="009A587E"/>
    <w:rsid w:val="009B0049"/>
    <w:rsid w:val="009B0C1D"/>
    <w:rsid w:val="009B1232"/>
    <w:rsid w:val="009C08E3"/>
    <w:rsid w:val="009C1705"/>
    <w:rsid w:val="009C27A9"/>
    <w:rsid w:val="009C2F44"/>
    <w:rsid w:val="009C6027"/>
    <w:rsid w:val="009C7EFA"/>
    <w:rsid w:val="009D5401"/>
    <w:rsid w:val="009E0497"/>
    <w:rsid w:val="009F24E9"/>
    <w:rsid w:val="00A0404F"/>
    <w:rsid w:val="00A049F2"/>
    <w:rsid w:val="00A10904"/>
    <w:rsid w:val="00A10A9A"/>
    <w:rsid w:val="00A1198B"/>
    <w:rsid w:val="00A13273"/>
    <w:rsid w:val="00A14102"/>
    <w:rsid w:val="00A15764"/>
    <w:rsid w:val="00A22733"/>
    <w:rsid w:val="00A23504"/>
    <w:rsid w:val="00A260D1"/>
    <w:rsid w:val="00A278D5"/>
    <w:rsid w:val="00A3090C"/>
    <w:rsid w:val="00A30D6D"/>
    <w:rsid w:val="00A334BE"/>
    <w:rsid w:val="00A35D4E"/>
    <w:rsid w:val="00A41646"/>
    <w:rsid w:val="00A43D35"/>
    <w:rsid w:val="00A548CA"/>
    <w:rsid w:val="00A65BA5"/>
    <w:rsid w:val="00A7097F"/>
    <w:rsid w:val="00A779ED"/>
    <w:rsid w:val="00A82699"/>
    <w:rsid w:val="00A82AEB"/>
    <w:rsid w:val="00A83A53"/>
    <w:rsid w:val="00A8594F"/>
    <w:rsid w:val="00A864B9"/>
    <w:rsid w:val="00A90A47"/>
    <w:rsid w:val="00AA4A93"/>
    <w:rsid w:val="00AA58BC"/>
    <w:rsid w:val="00AC2A64"/>
    <w:rsid w:val="00AC2C6F"/>
    <w:rsid w:val="00AC60D4"/>
    <w:rsid w:val="00AC7D65"/>
    <w:rsid w:val="00AD080F"/>
    <w:rsid w:val="00AD46A1"/>
    <w:rsid w:val="00AD4E9E"/>
    <w:rsid w:val="00AD7DFA"/>
    <w:rsid w:val="00AE55A4"/>
    <w:rsid w:val="00AF00C8"/>
    <w:rsid w:val="00B103E9"/>
    <w:rsid w:val="00B10FC1"/>
    <w:rsid w:val="00B133AF"/>
    <w:rsid w:val="00B1693E"/>
    <w:rsid w:val="00B33524"/>
    <w:rsid w:val="00B35078"/>
    <w:rsid w:val="00B35578"/>
    <w:rsid w:val="00B42990"/>
    <w:rsid w:val="00B45E61"/>
    <w:rsid w:val="00B57DEE"/>
    <w:rsid w:val="00B665BF"/>
    <w:rsid w:val="00B739D5"/>
    <w:rsid w:val="00B757F8"/>
    <w:rsid w:val="00B77056"/>
    <w:rsid w:val="00B83199"/>
    <w:rsid w:val="00B93102"/>
    <w:rsid w:val="00B93734"/>
    <w:rsid w:val="00B94ED0"/>
    <w:rsid w:val="00BA49FB"/>
    <w:rsid w:val="00BA627D"/>
    <w:rsid w:val="00BB1C6D"/>
    <w:rsid w:val="00BC023B"/>
    <w:rsid w:val="00BC16D1"/>
    <w:rsid w:val="00BC1F3C"/>
    <w:rsid w:val="00BC5C59"/>
    <w:rsid w:val="00BC67A5"/>
    <w:rsid w:val="00BC731A"/>
    <w:rsid w:val="00BC776F"/>
    <w:rsid w:val="00BD51A5"/>
    <w:rsid w:val="00BE2416"/>
    <w:rsid w:val="00BE3E04"/>
    <w:rsid w:val="00BE4031"/>
    <w:rsid w:val="00BE5F42"/>
    <w:rsid w:val="00BE6018"/>
    <w:rsid w:val="00BE630C"/>
    <w:rsid w:val="00BE7D5B"/>
    <w:rsid w:val="00BF3B34"/>
    <w:rsid w:val="00BF3BD1"/>
    <w:rsid w:val="00BF4464"/>
    <w:rsid w:val="00BF49A9"/>
    <w:rsid w:val="00BF541F"/>
    <w:rsid w:val="00BF6E06"/>
    <w:rsid w:val="00C000BD"/>
    <w:rsid w:val="00C00F41"/>
    <w:rsid w:val="00C02E67"/>
    <w:rsid w:val="00C06029"/>
    <w:rsid w:val="00C1023A"/>
    <w:rsid w:val="00C13EFA"/>
    <w:rsid w:val="00C20728"/>
    <w:rsid w:val="00C31AF7"/>
    <w:rsid w:val="00C329D7"/>
    <w:rsid w:val="00C33F0A"/>
    <w:rsid w:val="00C36F16"/>
    <w:rsid w:val="00C40079"/>
    <w:rsid w:val="00C42CA7"/>
    <w:rsid w:val="00C46CAA"/>
    <w:rsid w:val="00C47D7F"/>
    <w:rsid w:val="00C50B38"/>
    <w:rsid w:val="00C53984"/>
    <w:rsid w:val="00C542BF"/>
    <w:rsid w:val="00C676D8"/>
    <w:rsid w:val="00C74B34"/>
    <w:rsid w:val="00C7775D"/>
    <w:rsid w:val="00C842D1"/>
    <w:rsid w:val="00C87E55"/>
    <w:rsid w:val="00C92808"/>
    <w:rsid w:val="00C96AA7"/>
    <w:rsid w:val="00CA59BC"/>
    <w:rsid w:val="00CA61BA"/>
    <w:rsid w:val="00CB1265"/>
    <w:rsid w:val="00CB2304"/>
    <w:rsid w:val="00CB3EAA"/>
    <w:rsid w:val="00CC29AF"/>
    <w:rsid w:val="00CC2AF7"/>
    <w:rsid w:val="00CC6E0C"/>
    <w:rsid w:val="00CC7310"/>
    <w:rsid w:val="00CD3CA0"/>
    <w:rsid w:val="00CD47F3"/>
    <w:rsid w:val="00CD4886"/>
    <w:rsid w:val="00CE6F4C"/>
    <w:rsid w:val="00CF695C"/>
    <w:rsid w:val="00D01544"/>
    <w:rsid w:val="00D01780"/>
    <w:rsid w:val="00D15F64"/>
    <w:rsid w:val="00D2108B"/>
    <w:rsid w:val="00D22BBF"/>
    <w:rsid w:val="00D2465C"/>
    <w:rsid w:val="00D26805"/>
    <w:rsid w:val="00D3059A"/>
    <w:rsid w:val="00D32DD2"/>
    <w:rsid w:val="00D51281"/>
    <w:rsid w:val="00D52539"/>
    <w:rsid w:val="00D5263E"/>
    <w:rsid w:val="00D607EE"/>
    <w:rsid w:val="00D739ED"/>
    <w:rsid w:val="00D80214"/>
    <w:rsid w:val="00D842A3"/>
    <w:rsid w:val="00D902E4"/>
    <w:rsid w:val="00DA7938"/>
    <w:rsid w:val="00DC61B5"/>
    <w:rsid w:val="00DD2958"/>
    <w:rsid w:val="00DD6118"/>
    <w:rsid w:val="00DE3EE4"/>
    <w:rsid w:val="00DE4F53"/>
    <w:rsid w:val="00DF1FC3"/>
    <w:rsid w:val="00DF469B"/>
    <w:rsid w:val="00E07443"/>
    <w:rsid w:val="00E07C81"/>
    <w:rsid w:val="00E13F7A"/>
    <w:rsid w:val="00E14050"/>
    <w:rsid w:val="00E14EB6"/>
    <w:rsid w:val="00E3310D"/>
    <w:rsid w:val="00E33F93"/>
    <w:rsid w:val="00E44219"/>
    <w:rsid w:val="00E44CA1"/>
    <w:rsid w:val="00E57DF8"/>
    <w:rsid w:val="00E751E3"/>
    <w:rsid w:val="00E81606"/>
    <w:rsid w:val="00E8321C"/>
    <w:rsid w:val="00E93676"/>
    <w:rsid w:val="00E93B7F"/>
    <w:rsid w:val="00EA00BC"/>
    <w:rsid w:val="00EA01F9"/>
    <w:rsid w:val="00EA22D6"/>
    <w:rsid w:val="00EA39BE"/>
    <w:rsid w:val="00EA4E67"/>
    <w:rsid w:val="00EA55AD"/>
    <w:rsid w:val="00EB1E30"/>
    <w:rsid w:val="00EB3C78"/>
    <w:rsid w:val="00EC3B13"/>
    <w:rsid w:val="00ED3B14"/>
    <w:rsid w:val="00ED53C1"/>
    <w:rsid w:val="00ED663D"/>
    <w:rsid w:val="00ED69D0"/>
    <w:rsid w:val="00ED7F2C"/>
    <w:rsid w:val="00EE6D8F"/>
    <w:rsid w:val="00F074E6"/>
    <w:rsid w:val="00F078B9"/>
    <w:rsid w:val="00F13ABB"/>
    <w:rsid w:val="00F241A6"/>
    <w:rsid w:val="00F245D6"/>
    <w:rsid w:val="00F30981"/>
    <w:rsid w:val="00F31120"/>
    <w:rsid w:val="00F336DD"/>
    <w:rsid w:val="00F52571"/>
    <w:rsid w:val="00F532D2"/>
    <w:rsid w:val="00F55362"/>
    <w:rsid w:val="00F63A63"/>
    <w:rsid w:val="00F71811"/>
    <w:rsid w:val="00F73998"/>
    <w:rsid w:val="00F81173"/>
    <w:rsid w:val="00F85F39"/>
    <w:rsid w:val="00F86574"/>
    <w:rsid w:val="00F952B6"/>
    <w:rsid w:val="00F97D45"/>
    <w:rsid w:val="00FA0FE0"/>
    <w:rsid w:val="00FB021A"/>
    <w:rsid w:val="00FB71B0"/>
    <w:rsid w:val="00FC2B3F"/>
    <w:rsid w:val="00FD2AEB"/>
    <w:rsid w:val="00FD4368"/>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8191">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46F9F-2702-47A8-A78C-ABBEAD41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4118</Words>
  <Characters>23476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2016-11-02T11:33:00Z</cp:lastPrinted>
  <dcterms:created xsi:type="dcterms:W3CDTF">2016-12-07T14:06:00Z</dcterms:created>
  <dcterms:modified xsi:type="dcterms:W3CDTF">2016-12-07T14:06:00Z</dcterms:modified>
</cp:coreProperties>
</file>