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A9016A" w:rsidRDefault="00CA59BC" w:rsidP="001A7CD2">
      <w:pPr>
        <w:spacing w:after="0" w:line="360" w:lineRule="auto"/>
        <w:jc w:val="center"/>
        <w:rPr>
          <w:rFonts w:ascii="Times New Roman" w:hAnsi="Times New Roman" w:cs="Times New Roman"/>
          <w:b/>
          <w:sz w:val="24"/>
          <w:szCs w:val="24"/>
        </w:rPr>
      </w:pPr>
      <w:bookmarkStart w:id="0" w:name="_GoBack"/>
      <w:bookmarkEnd w:id="0"/>
      <w:r w:rsidRPr="00A9016A">
        <w:rPr>
          <w:rFonts w:ascii="Times New Roman" w:hAnsi="Times New Roman" w:cs="Times New Roman"/>
          <w:b/>
          <w:sz w:val="24"/>
          <w:szCs w:val="24"/>
        </w:rPr>
        <w:t>THE REPUBLIC OF UGANDA</w:t>
      </w:r>
    </w:p>
    <w:p w:rsidR="00CA59BC" w:rsidRPr="00A9016A" w:rsidRDefault="00CA59BC" w:rsidP="001A7CD2">
      <w:pPr>
        <w:spacing w:after="0" w:line="360" w:lineRule="auto"/>
        <w:jc w:val="center"/>
        <w:rPr>
          <w:rFonts w:ascii="Times New Roman" w:hAnsi="Times New Roman" w:cs="Times New Roman"/>
          <w:b/>
          <w:sz w:val="24"/>
          <w:szCs w:val="24"/>
        </w:rPr>
      </w:pPr>
      <w:r w:rsidRPr="00A9016A">
        <w:rPr>
          <w:rFonts w:ascii="Times New Roman" w:hAnsi="Times New Roman" w:cs="Times New Roman"/>
          <w:b/>
          <w:sz w:val="24"/>
          <w:szCs w:val="24"/>
        </w:rPr>
        <w:t>IN THE HIGH COURT OF UGANDA SITTING AT ARUA</w:t>
      </w:r>
    </w:p>
    <w:p w:rsidR="00CA59BC" w:rsidRPr="00A9016A" w:rsidRDefault="00CA59BC" w:rsidP="001A7CD2">
      <w:pPr>
        <w:spacing w:after="0" w:line="360" w:lineRule="auto"/>
        <w:jc w:val="center"/>
        <w:rPr>
          <w:rFonts w:ascii="Times New Roman" w:hAnsi="Times New Roman" w:cs="Times New Roman"/>
          <w:b/>
          <w:sz w:val="24"/>
          <w:szCs w:val="24"/>
        </w:rPr>
      </w:pPr>
      <w:r w:rsidRPr="00A9016A">
        <w:rPr>
          <w:rFonts w:ascii="Times New Roman" w:hAnsi="Times New Roman" w:cs="Times New Roman"/>
          <w:b/>
          <w:sz w:val="24"/>
          <w:szCs w:val="24"/>
        </w:rPr>
        <w:t>CIVIL APPEAL No. 00</w:t>
      </w:r>
      <w:r w:rsidR="00453970" w:rsidRPr="00A9016A">
        <w:rPr>
          <w:rFonts w:ascii="Times New Roman" w:hAnsi="Times New Roman" w:cs="Times New Roman"/>
          <w:b/>
          <w:sz w:val="24"/>
          <w:szCs w:val="24"/>
        </w:rPr>
        <w:t>09</w:t>
      </w:r>
      <w:r w:rsidRPr="00A9016A">
        <w:rPr>
          <w:rFonts w:ascii="Times New Roman" w:hAnsi="Times New Roman" w:cs="Times New Roman"/>
          <w:b/>
          <w:sz w:val="24"/>
          <w:szCs w:val="24"/>
        </w:rPr>
        <w:t xml:space="preserve"> OF 201</w:t>
      </w:r>
      <w:r w:rsidR="001A7CD2" w:rsidRPr="00A9016A">
        <w:rPr>
          <w:rFonts w:ascii="Times New Roman" w:hAnsi="Times New Roman" w:cs="Times New Roman"/>
          <w:b/>
          <w:sz w:val="24"/>
          <w:szCs w:val="24"/>
        </w:rPr>
        <w:t>3</w:t>
      </w:r>
    </w:p>
    <w:p w:rsidR="00CA59BC" w:rsidRPr="00A9016A" w:rsidRDefault="00CA59BC" w:rsidP="00C40079">
      <w:pPr>
        <w:spacing w:after="0"/>
        <w:ind w:left="576" w:right="576"/>
        <w:jc w:val="center"/>
        <w:rPr>
          <w:rFonts w:ascii="Times New Roman" w:hAnsi="Times New Roman" w:cs="Times New Roman"/>
          <w:b/>
          <w:sz w:val="24"/>
          <w:szCs w:val="24"/>
        </w:rPr>
      </w:pPr>
      <w:r w:rsidRPr="00A9016A">
        <w:rPr>
          <w:rFonts w:ascii="Times New Roman" w:hAnsi="Times New Roman" w:cs="Times New Roman"/>
          <w:b/>
          <w:sz w:val="24"/>
          <w:szCs w:val="24"/>
        </w:rPr>
        <w:t xml:space="preserve">(Appeal from the judgment and decree of </w:t>
      </w:r>
      <w:r w:rsidR="00453970" w:rsidRPr="00A9016A">
        <w:rPr>
          <w:rFonts w:ascii="Times New Roman" w:hAnsi="Times New Roman" w:cs="Times New Roman"/>
          <w:b/>
          <w:sz w:val="24"/>
          <w:szCs w:val="24"/>
        </w:rPr>
        <w:t xml:space="preserve">the </w:t>
      </w:r>
      <w:r w:rsidR="001A7CD2" w:rsidRPr="00A9016A">
        <w:rPr>
          <w:rFonts w:ascii="Times New Roman" w:hAnsi="Times New Roman" w:cs="Times New Roman"/>
          <w:b/>
          <w:sz w:val="24"/>
          <w:szCs w:val="24"/>
        </w:rPr>
        <w:t xml:space="preserve">Chief </w:t>
      </w:r>
      <w:r w:rsidRPr="00A9016A">
        <w:rPr>
          <w:rFonts w:ascii="Times New Roman" w:hAnsi="Times New Roman" w:cs="Times New Roman"/>
          <w:b/>
          <w:sz w:val="24"/>
          <w:szCs w:val="24"/>
        </w:rPr>
        <w:t>Magistrate</w:t>
      </w:r>
      <w:r w:rsidR="001A7CD2" w:rsidRPr="00A9016A">
        <w:rPr>
          <w:rFonts w:ascii="Times New Roman" w:hAnsi="Times New Roman" w:cs="Times New Roman"/>
          <w:b/>
          <w:sz w:val="24"/>
          <w:szCs w:val="24"/>
        </w:rPr>
        <w:t>s</w:t>
      </w:r>
      <w:r w:rsidRPr="00A9016A">
        <w:rPr>
          <w:rFonts w:ascii="Times New Roman" w:hAnsi="Times New Roman" w:cs="Times New Roman"/>
          <w:b/>
          <w:sz w:val="24"/>
          <w:szCs w:val="24"/>
        </w:rPr>
        <w:t xml:space="preserve"> Court </w:t>
      </w:r>
      <w:r w:rsidR="00453970" w:rsidRPr="00A9016A">
        <w:rPr>
          <w:rFonts w:ascii="Times New Roman" w:hAnsi="Times New Roman" w:cs="Times New Roman"/>
          <w:b/>
          <w:sz w:val="24"/>
          <w:szCs w:val="24"/>
        </w:rPr>
        <w:t xml:space="preserve">of </w:t>
      </w:r>
      <w:proofErr w:type="spellStart"/>
      <w:r w:rsidR="00453970" w:rsidRPr="00A9016A">
        <w:rPr>
          <w:rFonts w:ascii="Times New Roman" w:hAnsi="Times New Roman" w:cs="Times New Roman"/>
          <w:b/>
          <w:sz w:val="24"/>
          <w:szCs w:val="24"/>
        </w:rPr>
        <w:t>Moyo</w:t>
      </w:r>
      <w:proofErr w:type="spellEnd"/>
      <w:r w:rsidR="00453970" w:rsidRPr="00A9016A">
        <w:rPr>
          <w:rFonts w:ascii="Times New Roman" w:hAnsi="Times New Roman" w:cs="Times New Roman"/>
          <w:b/>
          <w:sz w:val="24"/>
          <w:szCs w:val="24"/>
        </w:rPr>
        <w:t xml:space="preserve"> at </w:t>
      </w:r>
      <w:proofErr w:type="spellStart"/>
      <w:r w:rsidR="00453970" w:rsidRPr="00A9016A">
        <w:rPr>
          <w:rFonts w:ascii="Times New Roman" w:hAnsi="Times New Roman" w:cs="Times New Roman"/>
          <w:b/>
          <w:sz w:val="24"/>
          <w:szCs w:val="24"/>
        </w:rPr>
        <w:t>Adjumani</w:t>
      </w:r>
      <w:proofErr w:type="spellEnd"/>
      <w:r w:rsidR="00453970" w:rsidRPr="00A9016A">
        <w:rPr>
          <w:rFonts w:ascii="Times New Roman" w:hAnsi="Times New Roman" w:cs="Times New Roman"/>
          <w:b/>
          <w:sz w:val="24"/>
          <w:szCs w:val="24"/>
        </w:rPr>
        <w:t xml:space="preserve"> </w:t>
      </w:r>
      <w:r w:rsidRPr="00A9016A">
        <w:rPr>
          <w:rFonts w:ascii="Times New Roman" w:hAnsi="Times New Roman" w:cs="Times New Roman"/>
          <w:b/>
          <w:sz w:val="24"/>
          <w:szCs w:val="24"/>
        </w:rPr>
        <w:t>in Civil Suit No. 00</w:t>
      </w:r>
      <w:r w:rsidR="00453970" w:rsidRPr="00A9016A">
        <w:rPr>
          <w:rFonts w:ascii="Times New Roman" w:hAnsi="Times New Roman" w:cs="Times New Roman"/>
          <w:b/>
          <w:sz w:val="24"/>
          <w:szCs w:val="24"/>
        </w:rPr>
        <w:t>08</w:t>
      </w:r>
      <w:r w:rsidRPr="00A9016A">
        <w:rPr>
          <w:rFonts w:ascii="Times New Roman" w:hAnsi="Times New Roman" w:cs="Times New Roman"/>
          <w:b/>
          <w:sz w:val="24"/>
          <w:szCs w:val="24"/>
        </w:rPr>
        <w:t xml:space="preserve"> of 20</w:t>
      </w:r>
      <w:r w:rsidR="00453970" w:rsidRPr="00A9016A">
        <w:rPr>
          <w:rFonts w:ascii="Times New Roman" w:hAnsi="Times New Roman" w:cs="Times New Roman"/>
          <w:b/>
          <w:sz w:val="24"/>
          <w:szCs w:val="24"/>
        </w:rPr>
        <w:t>12</w:t>
      </w:r>
      <w:r w:rsidRPr="00A9016A">
        <w:rPr>
          <w:rFonts w:ascii="Times New Roman" w:hAnsi="Times New Roman" w:cs="Times New Roman"/>
          <w:b/>
          <w:sz w:val="24"/>
          <w:szCs w:val="24"/>
        </w:rPr>
        <w:t>)</w:t>
      </w:r>
    </w:p>
    <w:p w:rsidR="001A7CD2" w:rsidRPr="00A9016A" w:rsidRDefault="001A7CD2" w:rsidP="00C40079">
      <w:pPr>
        <w:spacing w:after="0"/>
        <w:ind w:left="576" w:right="576"/>
        <w:jc w:val="center"/>
        <w:rPr>
          <w:rFonts w:ascii="Times New Roman" w:hAnsi="Times New Roman" w:cs="Times New Roman"/>
          <w:b/>
          <w:sz w:val="24"/>
          <w:szCs w:val="24"/>
        </w:rPr>
      </w:pPr>
    </w:p>
    <w:p w:rsidR="00453970" w:rsidRPr="00A9016A" w:rsidRDefault="00453970" w:rsidP="00453970">
      <w:pPr>
        <w:pStyle w:val="ListParagraph"/>
        <w:numPr>
          <w:ilvl w:val="0"/>
          <w:numId w:val="5"/>
        </w:numPr>
        <w:spacing w:after="0"/>
        <w:jc w:val="both"/>
        <w:rPr>
          <w:rFonts w:ascii="Times New Roman" w:hAnsi="Times New Roman" w:cs="Times New Roman"/>
          <w:b/>
          <w:sz w:val="24"/>
          <w:szCs w:val="24"/>
        </w:rPr>
      </w:pPr>
      <w:r w:rsidRPr="00A9016A">
        <w:rPr>
          <w:rFonts w:ascii="Times New Roman" w:hAnsi="Times New Roman" w:cs="Times New Roman"/>
          <w:b/>
          <w:sz w:val="24"/>
          <w:szCs w:val="24"/>
        </w:rPr>
        <w:t>NYANDA CHARLES</w:t>
      </w:r>
      <w:r w:rsidRPr="00A9016A">
        <w:rPr>
          <w:rFonts w:ascii="Times New Roman" w:hAnsi="Times New Roman" w:cs="Times New Roman"/>
          <w:b/>
          <w:sz w:val="24"/>
          <w:szCs w:val="24"/>
        </w:rPr>
        <w:tab/>
        <w:t>}</w:t>
      </w:r>
    </w:p>
    <w:p w:rsidR="00CA59BC" w:rsidRPr="00A9016A" w:rsidRDefault="00453970" w:rsidP="00453970">
      <w:pPr>
        <w:pStyle w:val="ListParagraph"/>
        <w:numPr>
          <w:ilvl w:val="0"/>
          <w:numId w:val="5"/>
        </w:numPr>
        <w:spacing w:after="0"/>
        <w:jc w:val="both"/>
        <w:rPr>
          <w:rFonts w:ascii="Times New Roman" w:hAnsi="Times New Roman" w:cs="Times New Roman"/>
          <w:b/>
          <w:sz w:val="24"/>
          <w:szCs w:val="24"/>
        </w:rPr>
      </w:pPr>
      <w:r w:rsidRPr="00A9016A">
        <w:rPr>
          <w:rFonts w:ascii="Times New Roman" w:hAnsi="Times New Roman" w:cs="Times New Roman"/>
          <w:b/>
          <w:sz w:val="24"/>
          <w:szCs w:val="24"/>
        </w:rPr>
        <w:t>NGOLI PETER</w:t>
      </w:r>
      <w:r w:rsidR="001A7CD2" w:rsidRPr="00A9016A">
        <w:rPr>
          <w:rFonts w:ascii="Times New Roman" w:hAnsi="Times New Roman" w:cs="Times New Roman"/>
          <w:b/>
          <w:sz w:val="24"/>
          <w:szCs w:val="24"/>
        </w:rPr>
        <w:tab/>
      </w:r>
      <w:r w:rsidRPr="00A9016A">
        <w:rPr>
          <w:rFonts w:ascii="Times New Roman" w:hAnsi="Times New Roman" w:cs="Times New Roman"/>
          <w:b/>
          <w:sz w:val="24"/>
          <w:szCs w:val="24"/>
        </w:rPr>
        <w:tab/>
        <w:t>}</w:t>
      </w:r>
      <w:r w:rsidRPr="00A9016A">
        <w:rPr>
          <w:rFonts w:ascii="Times New Roman" w:hAnsi="Times New Roman" w:cs="Times New Roman"/>
          <w:b/>
          <w:sz w:val="24"/>
          <w:szCs w:val="24"/>
        </w:rPr>
        <w:tab/>
      </w:r>
      <w:r w:rsidR="00CA59BC" w:rsidRPr="00A9016A">
        <w:rPr>
          <w:rFonts w:ascii="Times New Roman" w:hAnsi="Times New Roman" w:cs="Times New Roman"/>
          <w:b/>
          <w:sz w:val="24"/>
          <w:szCs w:val="24"/>
        </w:rPr>
        <w:t>………</w:t>
      </w:r>
      <w:r w:rsidRPr="00A9016A">
        <w:rPr>
          <w:rFonts w:ascii="Times New Roman" w:hAnsi="Times New Roman" w:cs="Times New Roman"/>
          <w:b/>
          <w:sz w:val="24"/>
          <w:szCs w:val="24"/>
        </w:rPr>
        <w:t>……………………...</w:t>
      </w:r>
      <w:r w:rsidR="00CA59BC" w:rsidRPr="00A9016A">
        <w:rPr>
          <w:rFonts w:ascii="Times New Roman" w:hAnsi="Times New Roman" w:cs="Times New Roman"/>
          <w:b/>
          <w:sz w:val="24"/>
          <w:szCs w:val="24"/>
        </w:rPr>
        <w:t>……</w:t>
      </w:r>
      <w:r w:rsidR="00CA59BC" w:rsidRPr="00A9016A">
        <w:rPr>
          <w:rFonts w:ascii="Times New Roman" w:hAnsi="Times New Roman" w:cs="Times New Roman"/>
          <w:b/>
          <w:sz w:val="24"/>
          <w:szCs w:val="24"/>
        </w:rPr>
        <w:tab/>
        <w:t>APPELLANT</w:t>
      </w:r>
      <w:r w:rsidRPr="00A9016A">
        <w:rPr>
          <w:rFonts w:ascii="Times New Roman" w:hAnsi="Times New Roman" w:cs="Times New Roman"/>
          <w:b/>
          <w:sz w:val="24"/>
          <w:szCs w:val="24"/>
        </w:rPr>
        <w:t>S</w:t>
      </w:r>
    </w:p>
    <w:p w:rsidR="001A7CD2" w:rsidRPr="00A9016A" w:rsidRDefault="001A7CD2" w:rsidP="001A7CD2">
      <w:pPr>
        <w:spacing w:after="0"/>
        <w:jc w:val="both"/>
        <w:rPr>
          <w:rFonts w:ascii="Times New Roman" w:hAnsi="Times New Roman" w:cs="Times New Roman"/>
          <w:b/>
          <w:sz w:val="24"/>
          <w:szCs w:val="24"/>
        </w:rPr>
      </w:pPr>
    </w:p>
    <w:p w:rsidR="00CA59BC" w:rsidRPr="00A9016A" w:rsidRDefault="00CA59BC" w:rsidP="001A7CD2">
      <w:pPr>
        <w:pStyle w:val="ListParagraph"/>
        <w:spacing w:after="0"/>
        <w:jc w:val="center"/>
        <w:rPr>
          <w:rFonts w:ascii="Times New Roman" w:hAnsi="Times New Roman" w:cs="Times New Roman"/>
          <w:b/>
          <w:sz w:val="24"/>
          <w:szCs w:val="24"/>
        </w:rPr>
      </w:pPr>
      <w:r w:rsidRPr="00A9016A">
        <w:rPr>
          <w:rFonts w:ascii="Times New Roman" w:hAnsi="Times New Roman" w:cs="Times New Roman"/>
          <w:b/>
          <w:sz w:val="24"/>
          <w:szCs w:val="24"/>
        </w:rPr>
        <w:t>VERSUS</w:t>
      </w:r>
    </w:p>
    <w:p w:rsidR="001A7CD2" w:rsidRPr="00A9016A" w:rsidRDefault="001A7CD2" w:rsidP="001A7CD2">
      <w:pPr>
        <w:pStyle w:val="ListParagraph"/>
        <w:spacing w:after="0"/>
        <w:jc w:val="both"/>
        <w:rPr>
          <w:rFonts w:ascii="Times New Roman" w:hAnsi="Times New Roman" w:cs="Times New Roman"/>
          <w:b/>
          <w:sz w:val="24"/>
          <w:szCs w:val="24"/>
        </w:rPr>
      </w:pPr>
    </w:p>
    <w:p w:rsidR="00CA59BC" w:rsidRPr="00A9016A" w:rsidRDefault="00453970" w:rsidP="001A7CD2">
      <w:pPr>
        <w:spacing w:after="0"/>
        <w:jc w:val="both"/>
        <w:rPr>
          <w:rFonts w:ascii="Times New Roman" w:hAnsi="Times New Roman" w:cs="Times New Roman"/>
          <w:b/>
          <w:sz w:val="24"/>
          <w:szCs w:val="24"/>
        </w:rPr>
      </w:pPr>
      <w:r w:rsidRPr="00A9016A">
        <w:rPr>
          <w:rFonts w:ascii="Times New Roman" w:hAnsi="Times New Roman" w:cs="Times New Roman"/>
          <w:b/>
          <w:sz w:val="24"/>
          <w:szCs w:val="24"/>
        </w:rPr>
        <w:t>IZAMA BOSCO</w:t>
      </w:r>
      <w:r w:rsidR="00CA59BC" w:rsidRPr="00A9016A">
        <w:rPr>
          <w:rFonts w:ascii="Times New Roman" w:hAnsi="Times New Roman" w:cs="Times New Roman"/>
          <w:b/>
          <w:sz w:val="24"/>
          <w:szCs w:val="24"/>
        </w:rPr>
        <w:tab/>
        <w:t>……………………</w:t>
      </w:r>
      <w:r w:rsidRPr="00A9016A">
        <w:rPr>
          <w:rFonts w:ascii="Times New Roman" w:hAnsi="Times New Roman" w:cs="Times New Roman"/>
          <w:b/>
          <w:sz w:val="24"/>
          <w:szCs w:val="24"/>
        </w:rPr>
        <w:t>………………</w:t>
      </w:r>
      <w:r w:rsidR="00CA59BC" w:rsidRPr="00A9016A">
        <w:rPr>
          <w:rFonts w:ascii="Times New Roman" w:hAnsi="Times New Roman" w:cs="Times New Roman"/>
          <w:b/>
          <w:sz w:val="24"/>
          <w:szCs w:val="24"/>
        </w:rPr>
        <w:t>…</w:t>
      </w:r>
      <w:r w:rsidR="001A7CD2" w:rsidRPr="00A9016A">
        <w:rPr>
          <w:rFonts w:ascii="Times New Roman" w:hAnsi="Times New Roman" w:cs="Times New Roman"/>
          <w:b/>
          <w:sz w:val="24"/>
          <w:szCs w:val="24"/>
        </w:rPr>
        <w:t>…….</w:t>
      </w:r>
      <w:r w:rsidR="00CA59BC" w:rsidRPr="00A9016A">
        <w:rPr>
          <w:rFonts w:ascii="Times New Roman" w:hAnsi="Times New Roman" w:cs="Times New Roman"/>
          <w:b/>
          <w:sz w:val="24"/>
          <w:szCs w:val="24"/>
        </w:rPr>
        <w:t>………</w:t>
      </w:r>
      <w:r w:rsidR="00CA59BC" w:rsidRPr="00A9016A">
        <w:rPr>
          <w:rFonts w:ascii="Times New Roman" w:hAnsi="Times New Roman" w:cs="Times New Roman"/>
          <w:b/>
          <w:sz w:val="24"/>
          <w:szCs w:val="24"/>
        </w:rPr>
        <w:tab/>
        <w:t>RESPONDENT</w:t>
      </w:r>
    </w:p>
    <w:p w:rsidR="00A10A9A" w:rsidRPr="00A9016A" w:rsidRDefault="00A10A9A" w:rsidP="00C40079">
      <w:pPr>
        <w:spacing w:after="0"/>
        <w:jc w:val="center"/>
        <w:rPr>
          <w:rFonts w:ascii="Times New Roman" w:hAnsi="Times New Roman" w:cs="Times New Roman"/>
          <w:b/>
          <w:sz w:val="24"/>
          <w:szCs w:val="24"/>
          <w:u w:val="single"/>
        </w:rPr>
      </w:pPr>
    </w:p>
    <w:p w:rsidR="00A10A9A" w:rsidRPr="00A9016A" w:rsidRDefault="00A10A9A" w:rsidP="00A10A9A">
      <w:pPr>
        <w:rPr>
          <w:rFonts w:ascii="Times New Roman" w:hAnsi="Times New Roman" w:cs="Times New Roman"/>
          <w:b/>
          <w:sz w:val="24"/>
          <w:szCs w:val="24"/>
        </w:rPr>
      </w:pPr>
      <w:r w:rsidRPr="00A9016A">
        <w:rPr>
          <w:rFonts w:ascii="Times New Roman" w:hAnsi="Times New Roman" w:cs="Times New Roman"/>
          <w:b/>
          <w:sz w:val="24"/>
          <w:szCs w:val="24"/>
        </w:rPr>
        <w:t xml:space="preserve">Before: Hon Justice Stephen </w:t>
      </w:r>
      <w:proofErr w:type="spellStart"/>
      <w:r w:rsidRPr="00A9016A">
        <w:rPr>
          <w:rFonts w:ascii="Times New Roman" w:hAnsi="Times New Roman" w:cs="Times New Roman"/>
          <w:b/>
          <w:sz w:val="24"/>
          <w:szCs w:val="24"/>
        </w:rPr>
        <w:t>Mubiru</w:t>
      </w:r>
      <w:proofErr w:type="spellEnd"/>
      <w:r w:rsidRPr="00A9016A">
        <w:rPr>
          <w:rFonts w:ascii="Times New Roman" w:hAnsi="Times New Roman" w:cs="Times New Roman"/>
          <w:b/>
          <w:sz w:val="24"/>
          <w:szCs w:val="24"/>
        </w:rPr>
        <w:t>.</w:t>
      </w:r>
    </w:p>
    <w:p w:rsidR="00A10A9A" w:rsidRPr="00A9016A" w:rsidRDefault="00A10A9A" w:rsidP="00A10A9A">
      <w:pPr>
        <w:spacing w:after="0"/>
        <w:rPr>
          <w:rFonts w:ascii="Times New Roman" w:hAnsi="Times New Roman" w:cs="Times New Roman"/>
          <w:b/>
          <w:sz w:val="24"/>
          <w:szCs w:val="24"/>
          <w:u w:val="single"/>
        </w:rPr>
      </w:pPr>
    </w:p>
    <w:p w:rsidR="00CA59BC" w:rsidRPr="00A9016A" w:rsidRDefault="00CA59BC" w:rsidP="00C40079">
      <w:pPr>
        <w:spacing w:after="0"/>
        <w:jc w:val="center"/>
        <w:rPr>
          <w:rFonts w:ascii="Times New Roman" w:hAnsi="Times New Roman" w:cs="Times New Roman"/>
          <w:b/>
          <w:sz w:val="24"/>
          <w:szCs w:val="24"/>
          <w:u w:val="single"/>
        </w:rPr>
      </w:pPr>
      <w:r w:rsidRPr="00A9016A">
        <w:rPr>
          <w:rFonts w:ascii="Times New Roman" w:hAnsi="Times New Roman" w:cs="Times New Roman"/>
          <w:b/>
          <w:sz w:val="24"/>
          <w:szCs w:val="24"/>
          <w:u w:val="single"/>
        </w:rPr>
        <w:t>JUDGMENT</w:t>
      </w:r>
    </w:p>
    <w:p w:rsidR="00C40079" w:rsidRPr="00A9016A" w:rsidRDefault="00C40079" w:rsidP="00C40079">
      <w:pPr>
        <w:spacing w:after="0"/>
        <w:jc w:val="center"/>
        <w:rPr>
          <w:rFonts w:ascii="Times New Roman" w:hAnsi="Times New Roman" w:cs="Times New Roman"/>
          <w:sz w:val="24"/>
          <w:szCs w:val="24"/>
          <w:u w:val="single"/>
        </w:rPr>
      </w:pPr>
    </w:p>
    <w:p w:rsidR="00CA59BC" w:rsidRPr="00A9016A" w:rsidRDefault="00CA59BC" w:rsidP="00C40079">
      <w:p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 xml:space="preserve">This is an appeal from the decision of </w:t>
      </w:r>
      <w:r w:rsidR="00A22733" w:rsidRPr="00A9016A">
        <w:rPr>
          <w:rFonts w:ascii="Times New Roman" w:hAnsi="Times New Roman" w:cs="Times New Roman"/>
          <w:sz w:val="24"/>
          <w:szCs w:val="24"/>
        </w:rPr>
        <w:t xml:space="preserve">a </w:t>
      </w:r>
      <w:r w:rsidR="00453970" w:rsidRPr="00A9016A">
        <w:rPr>
          <w:rFonts w:ascii="Times New Roman" w:hAnsi="Times New Roman" w:cs="Times New Roman"/>
          <w:sz w:val="24"/>
          <w:szCs w:val="24"/>
        </w:rPr>
        <w:t>Grade One Magistrate</w:t>
      </w:r>
      <w:r w:rsidR="00A22733" w:rsidRPr="00A9016A">
        <w:rPr>
          <w:rFonts w:ascii="Times New Roman" w:hAnsi="Times New Roman" w:cs="Times New Roman"/>
          <w:sz w:val="24"/>
          <w:szCs w:val="24"/>
        </w:rPr>
        <w:t xml:space="preserve"> </w:t>
      </w:r>
      <w:r w:rsidR="00453970" w:rsidRPr="00A9016A">
        <w:rPr>
          <w:rFonts w:ascii="Times New Roman" w:hAnsi="Times New Roman" w:cs="Times New Roman"/>
          <w:sz w:val="24"/>
          <w:szCs w:val="24"/>
        </w:rPr>
        <w:t>Court sitting at</w:t>
      </w:r>
      <w:r w:rsidR="00A22733" w:rsidRPr="00A9016A">
        <w:rPr>
          <w:rFonts w:ascii="Times New Roman" w:hAnsi="Times New Roman" w:cs="Times New Roman"/>
          <w:sz w:val="24"/>
          <w:szCs w:val="24"/>
        </w:rPr>
        <w:t xml:space="preserve"> </w:t>
      </w:r>
      <w:proofErr w:type="spellStart"/>
      <w:r w:rsidR="00453970" w:rsidRPr="00A9016A">
        <w:rPr>
          <w:rFonts w:ascii="Times New Roman" w:hAnsi="Times New Roman" w:cs="Times New Roman"/>
          <w:sz w:val="24"/>
          <w:szCs w:val="24"/>
        </w:rPr>
        <w:t>Adjumani</w:t>
      </w:r>
      <w:proofErr w:type="spellEnd"/>
      <w:r w:rsidR="008915D1" w:rsidRPr="00A9016A">
        <w:rPr>
          <w:rFonts w:ascii="Times New Roman" w:hAnsi="Times New Roman" w:cs="Times New Roman"/>
          <w:sz w:val="24"/>
          <w:szCs w:val="24"/>
        </w:rPr>
        <w:t xml:space="preserve">, in Civil Suit No. </w:t>
      </w:r>
      <w:r w:rsidR="00453970" w:rsidRPr="00A9016A">
        <w:rPr>
          <w:rFonts w:ascii="Times New Roman" w:hAnsi="Times New Roman" w:cs="Times New Roman"/>
          <w:sz w:val="24"/>
          <w:szCs w:val="24"/>
        </w:rPr>
        <w:t>08</w:t>
      </w:r>
      <w:r w:rsidR="008915D1" w:rsidRPr="00A9016A">
        <w:rPr>
          <w:rFonts w:ascii="Times New Roman" w:hAnsi="Times New Roman" w:cs="Times New Roman"/>
          <w:sz w:val="24"/>
          <w:szCs w:val="24"/>
        </w:rPr>
        <w:t xml:space="preserve"> of 20</w:t>
      </w:r>
      <w:r w:rsidR="00453970" w:rsidRPr="00A9016A">
        <w:rPr>
          <w:rFonts w:ascii="Times New Roman" w:hAnsi="Times New Roman" w:cs="Times New Roman"/>
          <w:sz w:val="24"/>
          <w:szCs w:val="24"/>
        </w:rPr>
        <w:t>12</w:t>
      </w:r>
      <w:r w:rsidR="008915D1" w:rsidRPr="00A9016A">
        <w:rPr>
          <w:rFonts w:ascii="Times New Roman" w:hAnsi="Times New Roman" w:cs="Times New Roman"/>
          <w:sz w:val="24"/>
          <w:szCs w:val="24"/>
        </w:rPr>
        <w:t xml:space="preserve"> given on </w:t>
      </w:r>
      <w:r w:rsidR="00453970" w:rsidRPr="00A9016A">
        <w:rPr>
          <w:rFonts w:ascii="Times New Roman" w:hAnsi="Times New Roman" w:cs="Times New Roman"/>
          <w:sz w:val="24"/>
          <w:szCs w:val="24"/>
        </w:rPr>
        <w:t>12</w:t>
      </w:r>
      <w:r w:rsidR="00453970" w:rsidRPr="00A9016A">
        <w:rPr>
          <w:rFonts w:ascii="Times New Roman" w:hAnsi="Times New Roman" w:cs="Times New Roman"/>
          <w:sz w:val="24"/>
          <w:szCs w:val="24"/>
          <w:vertAlign w:val="superscript"/>
        </w:rPr>
        <w:t>th</w:t>
      </w:r>
      <w:r w:rsidR="008915D1" w:rsidRPr="00A9016A">
        <w:rPr>
          <w:rFonts w:ascii="Times New Roman" w:hAnsi="Times New Roman" w:cs="Times New Roman"/>
          <w:sz w:val="24"/>
          <w:szCs w:val="24"/>
        </w:rPr>
        <w:t xml:space="preserve"> </w:t>
      </w:r>
      <w:r w:rsidR="00453970" w:rsidRPr="00A9016A">
        <w:rPr>
          <w:rFonts w:ascii="Times New Roman" w:hAnsi="Times New Roman" w:cs="Times New Roman"/>
          <w:sz w:val="24"/>
          <w:szCs w:val="24"/>
        </w:rPr>
        <w:t>April</w:t>
      </w:r>
      <w:r w:rsidR="008915D1" w:rsidRPr="00A9016A">
        <w:rPr>
          <w:rFonts w:ascii="Times New Roman" w:hAnsi="Times New Roman" w:cs="Times New Roman"/>
          <w:sz w:val="24"/>
          <w:szCs w:val="24"/>
        </w:rPr>
        <w:t xml:space="preserve"> 201</w:t>
      </w:r>
      <w:r w:rsidR="00A22733" w:rsidRPr="00A9016A">
        <w:rPr>
          <w:rFonts w:ascii="Times New Roman" w:hAnsi="Times New Roman" w:cs="Times New Roman"/>
          <w:sz w:val="24"/>
          <w:szCs w:val="24"/>
        </w:rPr>
        <w:t>3</w:t>
      </w:r>
      <w:r w:rsidR="008915D1" w:rsidRPr="00A9016A">
        <w:rPr>
          <w:rFonts w:ascii="Times New Roman" w:hAnsi="Times New Roman" w:cs="Times New Roman"/>
          <w:sz w:val="24"/>
          <w:szCs w:val="24"/>
        </w:rPr>
        <w:t xml:space="preserve">, by which </w:t>
      </w:r>
      <w:r w:rsidR="00453970" w:rsidRPr="00A9016A">
        <w:rPr>
          <w:rFonts w:ascii="Times New Roman" w:hAnsi="Times New Roman" w:cs="Times New Roman"/>
          <w:sz w:val="24"/>
          <w:szCs w:val="24"/>
        </w:rPr>
        <w:t>the suit was dismissed with c</w:t>
      </w:r>
      <w:r w:rsidR="008915D1" w:rsidRPr="00A9016A">
        <w:rPr>
          <w:rFonts w:ascii="Times New Roman" w:hAnsi="Times New Roman" w:cs="Times New Roman"/>
          <w:sz w:val="24"/>
          <w:szCs w:val="24"/>
        </w:rPr>
        <w:t xml:space="preserve">osts </w:t>
      </w:r>
      <w:r w:rsidR="00453970" w:rsidRPr="00A9016A">
        <w:rPr>
          <w:rFonts w:ascii="Times New Roman" w:hAnsi="Times New Roman" w:cs="Times New Roman"/>
          <w:sz w:val="24"/>
          <w:szCs w:val="24"/>
        </w:rPr>
        <w:t>to the respondent</w:t>
      </w:r>
      <w:r w:rsidR="008915D1" w:rsidRPr="00A9016A">
        <w:rPr>
          <w:rFonts w:ascii="Times New Roman" w:hAnsi="Times New Roman" w:cs="Times New Roman"/>
          <w:sz w:val="24"/>
          <w:szCs w:val="24"/>
        </w:rPr>
        <w:t>.</w:t>
      </w:r>
    </w:p>
    <w:p w:rsidR="00C40079" w:rsidRPr="00A9016A" w:rsidRDefault="00C40079" w:rsidP="00C40079">
      <w:pPr>
        <w:spacing w:after="0" w:line="360" w:lineRule="auto"/>
        <w:jc w:val="both"/>
        <w:rPr>
          <w:rFonts w:ascii="Times New Roman" w:hAnsi="Times New Roman" w:cs="Times New Roman"/>
          <w:sz w:val="24"/>
          <w:szCs w:val="24"/>
        </w:rPr>
      </w:pPr>
    </w:p>
    <w:p w:rsidR="0063368B" w:rsidRPr="00A9016A" w:rsidRDefault="00453970" w:rsidP="00C40079">
      <w:p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By a plaint dated 18</w:t>
      </w:r>
      <w:r w:rsidRPr="00A9016A">
        <w:rPr>
          <w:rFonts w:ascii="Times New Roman" w:hAnsi="Times New Roman" w:cs="Times New Roman"/>
          <w:sz w:val="24"/>
          <w:szCs w:val="24"/>
          <w:vertAlign w:val="superscript"/>
        </w:rPr>
        <w:t>th</w:t>
      </w:r>
      <w:r w:rsidRPr="00A9016A">
        <w:rPr>
          <w:rFonts w:ascii="Times New Roman" w:hAnsi="Times New Roman" w:cs="Times New Roman"/>
          <w:sz w:val="24"/>
          <w:szCs w:val="24"/>
        </w:rPr>
        <w:t xml:space="preserve"> April 2012 and filed in court on 19</w:t>
      </w:r>
      <w:r w:rsidRPr="00A9016A">
        <w:rPr>
          <w:rFonts w:ascii="Times New Roman" w:hAnsi="Times New Roman" w:cs="Times New Roman"/>
          <w:sz w:val="24"/>
          <w:szCs w:val="24"/>
          <w:vertAlign w:val="superscript"/>
        </w:rPr>
        <w:t>th</w:t>
      </w:r>
      <w:r w:rsidRPr="00A9016A">
        <w:rPr>
          <w:rFonts w:ascii="Times New Roman" w:hAnsi="Times New Roman" w:cs="Times New Roman"/>
          <w:sz w:val="24"/>
          <w:szCs w:val="24"/>
        </w:rPr>
        <w:t xml:space="preserve"> April 2012, the appellants had sued the respondent seeking a permanent injunction against trespass to land, </w:t>
      </w:r>
      <w:r w:rsidR="00A9016A" w:rsidRPr="00A9016A">
        <w:rPr>
          <w:rFonts w:ascii="Times New Roman" w:hAnsi="Times New Roman" w:cs="Times New Roman"/>
          <w:sz w:val="24"/>
          <w:szCs w:val="24"/>
        </w:rPr>
        <w:t>a declaration that the appellants are the customary owners of the land in dispute, general damages for trespass to land, interest and costs</w:t>
      </w:r>
      <w:r w:rsidR="00BC731A" w:rsidRPr="00A9016A">
        <w:rPr>
          <w:rFonts w:ascii="Times New Roman" w:hAnsi="Times New Roman" w:cs="Times New Roman"/>
          <w:sz w:val="24"/>
          <w:szCs w:val="24"/>
        </w:rPr>
        <w:t>.</w:t>
      </w:r>
      <w:r w:rsidR="00A9016A" w:rsidRPr="00A9016A">
        <w:rPr>
          <w:rFonts w:ascii="Times New Roman" w:hAnsi="Times New Roman" w:cs="Times New Roman"/>
          <w:sz w:val="24"/>
          <w:szCs w:val="24"/>
        </w:rPr>
        <w:t xml:space="preserve"> The material facts pleaded were that the second appellant is the customary owner of land situate at </w:t>
      </w:r>
      <w:proofErr w:type="spellStart"/>
      <w:r w:rsidR="00A9016A" w:rsidRPr="00A9016A">
        <w:rPr>
          <w:rFonts w:ascii="Times New Roman" w:hAnsi="Times New Roman" w:cs="Times New Roman"/>
          <w:sz w:val="24"/>
          <w:szCs w:val="24"/>
        </w:rPr>
        <w:t>Tianyu</w:t>
      </w:r>
      <w:proofErr w:type="spellEnd"/>
      <w:r w:rsidR="00A9016A" w:rsidRPr="00A9016A">
        <w:rPr>
          <w:rFonts w:ascii="Times New Roman" w:hAnsi="Times New Roman" w:cs="Times New Roman"/>
          <w:sz w:val="24"/>
          <w:szCs w:val="24"/>
        </w:rPr>
        <w:t xml:space="preserve"> Central village, </w:t>
      </w:r>
      <w:proofErr w:type="spellStart"/>
      <w:r w:rsidR="00A9016A" w:rsidRPr="00A9016A">
        <w:rPr>
          <w:rFonts w:ascii="Times New Roman" w:hAnsi="Times New Roman" w:cs="Times New Roman"/>
          <w:sz w:val="24"/>
          <w:szCs w:val="24"/>
        </w:rPr>
        <w:t>Tianyu</w:t>
      </w:r>
      <w:proofErr w:type="spellEnd"/>
      <w:r w:rsidR="00A9016A" w:rsidRPr="00A9016A">
        <w:rPr>
          <w:rFonts w:ascii="Times New Roman" w:hAnsi="Times New Roman" w:cs="Times New Roman"/>
          <w:sz w:val="24"/>
          <w:szCs w:val="24"/>
        </w:rPr>
        <w:t xml:space="preserve"> Parish in </w:t>
      </w:r>
      <w:proofErr w:type="spellStart"/>
      <w:r w:rsidR="00A9016A" w:rsidRPr="00A9016A">
        <w:rPr>
          <w:rFonts w:ascii="Times New Roman" w:hAnsi="Times New Roman" w:cs="Times New Roman"/>
          <w:sz w:val="24"/>
          <w:szCs w:val="24"/>
        </w:rPr>
        <w:t>Ofua</w:t>
      </w:r>
      <w:proofErr w:type="spellEnd"/>
      <w:r w:rsidR="00A9016A" w:rsidRPr="00A9016A">
        <w:rPr>
          <w:rFonts w:ascii="Times New Roman" w:hAnsi="Times New Roman" w:cs="Times New Roman"/>
          <w:sz w:val="24"/>
          <w:szCs w:val="24"/>
        </w:rPr>
        <w:t xml:space="preserve"> Sub-county, on which he had lived since his birth in 1940. The land originally belonged to his late brother, </w:t>
      </w:r>
      <w:proofErr w:type="spellStart"/>
      <w:r w:rsidR="00A9016A" w:rsidRPr="00A9016A">
        <w:rPr>
          <w:rFonts w:ascii="Times New Roman" w:hAnsi="Times New Roman" w:cs="Times New Roman"/>
          <w:sz w:val="24"/>
          <w:szCs w:val="24"/>
        </w:rPr>
        <w:t>Omera</w:t>
      </w:r>
      <w:proofErr w:type="spellEnd"/>
      <w:r w:rsidR="00A9016A" w:rsidRPr="00A9016A">
        <w:rPr>
          <w:rFonts w:ascii="Times New Roman" w:hAnsi="Times New Roman" w:cs="Times New Roman"/>
          <w:sz w:val="24"/>
          <w:szCs w:val="24"/>
        </w:rPr>
        <w:t xml:space="preserve"> </w:t>
      </w:r>
      <w:proofErr w:type="spellStart"/>
      <w:r w:rsidR="00A9016A" w:rsidRPr="00A9016A">
        <w:rPr>
          <w:rFonts w:ascii="Times New Roman" w:hAnsi="Times New Roman" w:cs="Times New Roman"/>
          <w:sz w:val="24"/>
          <w:szCs w:val="24"/>
        </w:rPr>
        <w:t>Justino</w:t>
      </w:r>
      <w:proofErr w:type="spellEnd"/>
      <w:r w:rsidR="00A9016A" w:rsidRPr="00A9016A">
        <w:rPr>
          <w:rFonts w:ascii="Times New Roman" w:hAnsi="Times New Roman" w:cs="Times New Roman"/>
          <w:sz w:val="24"/>
          <w:szCs w:val="24"/>
        </w:rPr>
        <w:t>, and upon his death in 1973, the second appellant inherited it. He enjoyed quiet possession of the land until the year 2011 when the defendant without any claim of right stopped him and his family from cultivating the land and ordered him to vacate it. He thereafter during April 2012 stopped the first appellant as well from using the land, hence the suit.</w:t>
      </w:r>
    </w:p>
    <w:p w:rsidR="00BC731A" w:rsidRPr="00A9016A" w:rsidRDefault="00BC731A" w:rsidP="00C40079">
      <w:pPr>
        <w:spacing w:after="0" w:line="360" w:lineRule="auto"/>
        <w:jc w:val="both"/>
        <w:rPr>
          <w:rFonts w:ascii="Times New Roman" w:hAnsi="Times New Roman" w:cs="Times New Roman"/>
          <w:sz w:val="24"/>
          <w:szCs w:val="24"/>
        </w:rPr>
      </w:pPr>
    </w:p>
    <w:p w:rsidR="00A2459D" w:rsidRDefault="00BC731A" w:rsidP="00C40079">
      <w:p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 xml:space="preserve">In </w:t>
      </w:r>
      <w:r w:rsidR="00A9016A" w:rsidRPr="00A9016A">
        <w:rPr>
          <w:rFonts w:ascii="Times New Roman" w:hAnsi="Times New Roman" w:cs="Times New Roman"/>
          <w:sz w:val="24"/>
          <w:szCs w:val="24"/>
        </w:rPr>
        <w:t>his written statement of defence dated 30</w:t>
      </w:r>
      <w:r w:rsidR="00A9016A" w:rsidRPr="00A9016A">
        <w:rPr>
          <w:rFonts w:ascii="Times New Roman" w:hAnsi="Times New Roman" w:cs="Times New Roman"/>
          <w:sz w:val="24"/>
          <w:szCs w:val="24"/>
          <w:vertAlign w:val="superscript"/>
        </w:rPr>
        <w:t>th</w:t>
      </w:r>
      <w:r w:rsidR="00A9016A" w:rsidRPr="00A9016A">
        <w:rPr>
          <w:rFonts w:ascii="Times New Roman" w:hAnsi="Times New Roman" w:cs="Times New Roman"/>
          <w:sz w:val="24"/>
          <w:szCs w:val="24"/>
        </w:rPr>
        <w:t xml:space="preserve"> April </w:t>
      </w:r>
      <w:r w:rsidR="00A9016A">
        <w:rPr>
          <w:rFonts w:ascii="Times New Roman" w:hAnsi="Times New Roman" w:cs="Times New Roman"/>
          <w:sz w:val="24"/>
          <w:szCs w:val="24"/>
        </w:rPr>
        <w:t xml:space="preserve">2012 and filed in court on the same day, the respondent denied being a trespasser on the land and instead claimed that the land in dispute </w:t>
      </w:r>
      <w:r w:rsidR="00A9016A">
        <w:rPr>
          <w:rFonts w:ascii="Times New Roman" w:hAnsi="Times New Roman" w:cs="Times New Roman"/>
          <w:sz w:val="24"/>
          <w:szCs w:val="24"/>
        </w:rPr>
        <w:lastRenderedPageBreak/>
        <w:t>belonged to his deceased parents and he was the duly appointed administrator of the estate with authority to use the land</w:t>
      </w:r>
      <w:r w:rsidRPr="00A9016A">
        <w:rPr>
          <w:rFonts w:ascii="Times New Roman" w:hAnsi="Times New Roman" w:cs="Times New Roman"/>
          <w:sz w:val="24"/>
          <w:szCs w:val="24"/>
        </w:rPr>
        <w:t>.</w:t>
      </w:r>
      <w:r w:rsidR="00AF0F70">
        <w:rPr>
          <w:rFonts w:ascii="Times New Roman" w:hAnsi="Times New Roman" w:cs="Times New Roman"/>
          <w:sz w:val="24"/>
          <w:szCs w:val="24"/>
        </w:rPr>
        <w:t xml:space="preserve"> In his counterclaim, he stated that the appellants had on several occasions trespassed on the land which is owned by his family customarily. The land had originally belonged to his great grandfather as way back as 1929. The second appellant had come to live on the land as a herdsman of the defendant’s great paternal uncle and it is upon the death of the respondent’s father that the appellants had started trespassing on the land. This counterclaim was abandoned at the commencement of hearing of the suit.</w:t>
      </w:r>
      <w:r w:rsidR="00A2459D">
        <w:rPr>
          <w:rFonts w:ascii="Times New Roman" w:hAnsi="Times New Roman" w:cs="Times New Roman"/>
          <w:sz w:val="24"/>
          <w:szCs w:val="24"/>
        </w:rPr>
        <w:t xml:space="preserve"> </w:t>
      </w:r>
    </w:p>
    <w:p w:rsidR="00A2459D" w:rsidRDefault="00A2459D" w:rsidP="00C40079">
      <w:pPr>
        <w:spacing w:after="0" w:line="360" w:lineRule="auto"/>
        <w:jc w:val="both"/>
        <w:rPr>
          <w:rFonts w:ascii="Times New Roman" w:hAnsi="Times New Roman" w:cs="Times New Roman"/>
          <w:sz w:val="24"/>
          <w:szCs w:val="24"/>
        </w:rPr>
      </w:pPr>
    </w:p>
    <w:p w:rsidR="00A2459D" w:rsidRDefault="00AF0F70" w:rsidP="00A245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trial the appellants testified and called </w:t>
      </w:r>
      <w:r w:rsidR="00E27A5B">
        <w:rPr>
          <w:rFonts w:ascii="Times New Roman" w:hAnsi="Times New Roman" w:cs="Times New Roman"/>
          <w:sz w:val="24"/>
          <w:szCs w:val="24"/>
        </w:rPr>
        <w:t xml:space="preserve">three </w:t>
      </w:r>
      <w:r>
        <w:rPr>
          <w:rFonts w:ascii="Times New Roman" w:hAnsi="Times New Roman" w:cs="Times New Roman"/>
          <w:sz w:val="24"/>
          <w:szCs w:val="24"/>
        </w:rPr>
        <w:t xml:space="preserve">witnesses to support their case. P.W.1 </w:t>
      </w:r>
      <w:proofErr w:type="spellStart"/>
      <w:r>
        <w:rPr>
          <w:rFonts w:ascii="Times New Roman" w:hAnsi="Times New Roman" w:cs="Times New Roman"/>
          <w:sz w:val="24"/>
          <w:szCs w:val="24"/>
        </w:rPr>
        <w:t>Nganda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Charles</w:t>
      </w:r>
      <w:r w:rsidR="00A2459D">
        <w:rPr>
          <w:rFonts w:ascii="Times New Roman" w:hAnsi="Times New Roman" w:cs="Times New Roman"/>
          <w:sz w:val="24"/>
          <w:szCs w:val="24"/>
        </w:rPr>
        <w:t>,</w:t>
      </w:r>
      <w:proofErr w:type="gramEnd"/>
      <w:r>
        <w:rPr>
          <w:rFonts w:ascii="Times New Roman" w:hAnsi="Times New Roman" w:cs="Times New Roman"/>
          <w:sz w:val="24"/>
          <w:szCs w:val="24"/>
        </w:rPr>
        <w:t xml:space="preserve"> testified that </w:t>
      </w:r>
      <w:r w:rsidR="006A5A21">
        <w:rPr>
          <w:rFonts w:ascii="Times New Roman" w:hAnsi="Times New Roman" w:cs="Times New Roman"/>
          <w:sz w:val="24"/>
          <w:szCs w:val="24"/>
        </w:rPr>
        <w:t xml:space="preserve">he is the son of the second appellant and that the respondent is his nephew who had at one time during his childhood lived in their home. He said he had grown up on this land together with his other nine siblings and had throughout that time seen his father, the second appellant, cultivate the land but was surprised to be served with a notice of intention to sue by the respondent. The total acreage of their land is about 100 acres but the dispute is in respect of an area estimated at 10 acres. He was allowed by the second appellant to cultivate part of the land by growing crops such as rice. He had ploughed the land ready for planting when the respondent stealthily entered onto the land and planted maize instead. </w:t>
      </w:r>
      <w:proofErr w:type="spellStart"/>
      <w:r w:rsidR="00A2459D" w:rsidRPr="00A9016A">
        <w:rPr>
          <w:rFonts w:ascii="Times New Roman" w:hAnsi="Times New Roman" w:cs="Times New Roman"/>
          <w:sz w:val="24"/>
          <w:szCs w:val="24"/>
        </w:rPr>
        <w:t>Omera</w:t>
      </w:r>
      <w:proofErr w:type="spellEnd"/>
      <w:r w:rsidR="00A2459D" w:rsidRPr="00A9016A">
        <w:rPr>
          <w:rFonts w:ascii="Times New Roman" w:hAnsi="Times New Roman" w:cs="Times New Roman"/>
          <w:sz w:val="24"/>
          <w:szCs w:val="24"/>
        </w:rPr>
        <w:t xml:space="preserve"> </w:t>
      </w:r>
      <w:proofErr w:type="spellStart"/>
      <w:r w:rsidR="00A2459D" w:rsidRPr="00A9016A">
        <w:rPr>
          <w:rFonts w:ascii="Times New Roman" w:hAnsi="Times New Roman" w:cs="Times New Roman"/>
          <w:sz w:val="24"/>
          <w:szCs w:val="24"/>
        </w:rPr>
        <w:t>Justino</w:t>
      </w:r>
      <w:r w:rsidR="00A2459D">
        <w:rPr>
          <w:rFonts w:ascii="Times New Roman" w:hAnsi="Times New Roman" w:cs="Times New Roman"/>
          <w:sz w:val="24"/>
          <w:szCs w:val="24"/>
        </w:rPr>
        <w:t>’s</w:t>
      </w:r>
      <w:proofErr w:type="spellEnd"/>
      <w:r w:rsidR="00A2459D">
        <w:rPr>
          <w:rFonts w:ascii="Times New Roman" w:hAnsi="Times New Roman" w:cs="Times New Roman"/>
          <w:sz w:val="24"/>
          <w:szCs w:val="24"/>
        </w:rPr>
        <w:t xml:space="preserve"> grave is in the compound of the second appellant and so is the grave of </w:t>
      </w:r>
      <w:proofErr w:type="spellStart"/>
      <w:r w:rsidR="00132237">
        <w:rPr>
          <w:rFonts w:ascii="Times New Roman" w:hAnsi="Times New Roman" w:cs="Times New Roman"/>
          <w:sz w:val="24"/>
          <w:szCs w:val="24"/>
        </w:rPr>
        <w:t>Lazaro</w:t>
      </w:r>
      <w:proofErr w:type="spellEnd"/>
      <w:r w:rsidR="00132237">
        <w:rPr>
          <w:rFonts w:ascii="Times New Roman" w:hAnsi="Times New Roman" w:cs="Times New Roman"/>
          <w:sz w:val="24"/>
          <w:szCs w:val="24"/>
        </w:rPr>
        <w:t xml:space="preserve"> </w:t>
      </w:r>
      <w:proofErr w:type="spellStart"/>
      <w:r w:rsidR="00A2459D">
        <w:rPr>
          <w:rFonts w:ascii="Times New Roman" w:hAnsi="Times New Roman" w:cs="Times New Roman"/>
          <w:sz w:val="24"/>
          <w:szCs w:val="24"/>
        </w:rPr>
        <w:t>selle</w:t>
      </w:r>
      <w:proofErr w:type="spellEnd"/>
      <w:r w:rsidR="00A2459D">
        <w:rPr>
          <w:rFonts w:ascii="Times New Roman" w:hAnsi="Times New Roman" w:cs="Times New Roman"/>
          <w:sz w:val="24"/>
          <w:szCs w:val="24"/>
        </w:rPr>
        <w:t xml:space="preserve">, </w:t>
      </w:r>
      <w:proofErr w:type="spellStart"/>
      <w:r w:rsidR="00F94A53">
        <w:rPr>
          <w:rFonts w:ascii="Times New Roman" w:hAnsi="Times New Roman" w:cs="Times New Roman"/>
          <w:sz w:val="24"/>
          <w:szCs w:val="24"/>
        </w:rPr>
        <w:t>O</w:t>
      </w:r>
      <w:r w:rsidR="00A2459D">
        <w:rPr>
          <w:rFonts w:ascii="Times New Roman" w:hAnsi="Times New Roman" w:cs="Times New Roman"/>
          <w:sz w:val="24"/>
          <w:szCs w:val="24"/>
        </w:rPr>
        <w:t>mera’s</w:t>
      </w:r>
      <w:proofErr w:type="spellEnd"/>
      <w:r w:rsidR="00A2459D">
        <w:rPr>
          <w:rFonts w:ascii="Times New Roman" w:hAnsi="Times New Roman" w:cs="Times New Roman"/>
          <w:sz w:val="24"/>
          <w:szCs w:val="24"/>
        </w:rPr>
        <w:t xml:space="preserve"> son. Before his death, he had handed over all the land to the second appellant. The respondent has no dwelling on the disputed land but his mother’s home is about 50 metres away from it.</w:t>
      </w:r>
    </w:p>
    <w:p w:rsidR="00AF0F70" w:rsidRDefault="00AF0F70" w:rsidP="00C40079">
      <w:pPr>
        <w:spacing w:after="0" w:line="360" w:lineRule="auto"/>
        <w:jc w:val="both"/>
        <w:rPr>
          <w:rFonts w:ascii="Times New Roman" w:hAnsi="Times New Roman" w:cs="Times New Roman"/>
          <w:sz w:val="24"/>
          <w:szCs w:val="24"/>
        </w:rPr>
      </w:pPr>
    </w:p>
    <w:p w:rsidR="00A2459D" w:rsidRDefault="00A2459D"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Pr>
          <w:rFonts w:ascii="Times New Roman" w:hAnsi="Times New Roman" w:cs="Times New Roman"/>
          <w:sz w:val="24"/>
          <w:szCs w:val="24"/>
        </w:rPr>
        <w:t>Ngoli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Peter,</w:t>
      </w:r>
      <w:proofErr w:type="gramEnd"/>
      <w:r>
        <w:rPr>
          <w:rFonts w:ascii="Times New Roman" w:hAnsi="Times New Roman" w:cs="Times New Roman"/>
          <w:sz w:val="24"/>
          <w:szCs w:val="24"/>
        </w:rPr>
        <w:t xml:space="preserve"> testified that the disputed land originally belonged to </w:t>
      </w:r>
      <w:proofErr w:type="spellStart"/>
      <w:r>
        <w:rPr>
          <w:rFonts w:ascii="Times New Roman" w:hAnsi="Times New Roman" w:cs="Times New Roman"/>
          <w:sz w:val="24"/>
          <w:szCs w:val="24"/>
        </w:rPr>
        <w:t>Gwenye</w:t>
      </w:r>
      <w:proofErr w:type="spellEnd"/>
      <w:r>
        <w:rPr>
          <w:rFonts w:ascii="Times New Roman" w:hAnsi="Times New Roman" w:cs="Times New Roman"/>
          <w:sz w:val="24"/>
          <w:szCs w:val="24"/>
        </w:rPr>
        <w:t xml:space="preserve"> who later gave it to the second appellant’s father, </w:t>
      </w:r>
      <w:proofErr w:type="spellStart"/>
      <w:r>
        <w:rPr>
          <w:rFonts w:ascii="Times New Roman" w:hAnsi="Times New Roman" w:cs="Times New Roman"/>
          <w:sz w:val="24"/>
          <w:szCs w:val="24"/>
        </w:rPr>
        <w:t>Zururu</w:t>
      </w:r>
      <w:proofErr w:type="spellEnd"/>
      <w:r>
        <w:rPr>
          <w:rFonts w:ascii="Times New Roman" w:hAnsi="Times New Roman" w:cs="Times New Roman"/>
          <w:sz w:val="24"/>
          <w:szCs w:val="24"/>
        </w:rPr>
        <w:t xml:space="preserve"> during the 1940s. In 1973, </w:t>
      </w:r>
      <w:proofErr w:type="spellStart"/>
      <w:r>
        <w:rPr>
          <w:rFonts w:ascii="Times New Roman" w:hAnsi="Times New Roman" w:cs="Times New Roman"/>
          <w:sz w:val="24"/>
          <w:szCs w:val="24"/>
        </w:rPr>
        <w:t>Zururu</w:t>
      </w:r>
      <w:proofErr w:type="spellEnd"/>
      <w:r>
        <w:rPr>
          <w:rFonts w:ascii="Times New Roman" w:hAnsi="Times New Roman" w:cs="Times New Roman"/>
          <w:sz w:val="24"/>
          <w:szCs w:val="24"/>
        </w:rPr>
        <w:t xml:space="preserve"> temporarily left it to the second appellant\s cousin </w:t>
      </w:r>
      <w:proofErr w:type="spellStart"/>
      <w:r w:rsidRPr="00A9016A">
        <w:rPr>
          <w:rFonts w:ascii="Times New Roman" w:hAnsi="Times New Roman" w:cs="Times New Roman"/>
          <w:sz w:val="24"/>
          <w:szCs w:val="24"/>
        </w:rPr>
        <w:t>Omera</w:t>
      </w:r>
      <w:proofErr w:type="spellEnd"/>
      <w:r w:rsidRPr="00A9016A">
        <w:rPr>
          <w:rFonts w:ascii="Times New Roman" w:hAnsi="Times New Roman" w:cs="Times New Roman"/>
          <w:sz w:val="24"/>
          <w:szCs w:val="24"/>
        </w:rPr>
        <w:t xml:space="preserve"> </w:t>
      </w:r>
      <w:proofErr w:type="spellStart"/>
      <w:r w:rsidRPr="00A9016A">
        <w:rPr>
          <w:rFonts w:ascii="Times New Roman" w:hAnsi="Times New Roman" w:cs="Times New Roman"/>
          <w:sz w:val="24"/>
          <w:szCs w:val="24"/>
        </w:rPr>
        <w:t>Justino</w:t>
      </w:r>
      <w:proofErr w:type="spellEnd"/>
      <w:r>
        <w:rPr>
          <w:rFonts w:ascii="Times New Roman" w:hAnsi="Times New Roman" w:cs="Times New Roman"/>
          <w:sz w:val="24"/>
          <w:szCs w:val="24"/>
        </w:rPr>
        <w:t xml:space="preserve">. </w:t>
      </w:r>
      <w:r w:rsidR="00132237">
        <w:rPr>
          <w:rFonts w:ascii="Times New Roman" w:hAnsi="Times New Roman" w:cs="Times New Roman"/>
          <w:sz w:val="24"/>
          <w:szCs w:val="24"/>
        </w:rPr>
        <w:t xml:space="preserve">It is </w:t>
      </w:r>
      <w:proofErr w:type="spellStart"/>
      <w:r w:rsidR="00132237" w:rsidRPr="00A9016A">
        <w:rPr>
          <w:rFonts w:ascii="Times New Roman" w:hAnsi="Times New Roman" w:cs="Times New Roman"/>
          <w:sz w:val="24"/>
          <w:szCs w:val="24"/>
        </w:rPr>
        <w:t>Omera</w:t>
      </w:r>
      <w:proofErr w:type="spellEnd"/>
      <w:r w:rsidR="00132237" w:rsidRPr="00A9016A">
        <w:rPr>
          <w:rFonts w:ascii="Times New Roman" w:hAnsi="Times New Roman" w:cs="Times New Roman"/>
          <w:sz w:val="24"/>
          <w:szCs w:val="24"/>
        </w:rPr>
        <w:t xml:space="preserve"> </w:t>
      </w:r>
      <w:proofErr w:type="spellStart"/>
      <w:r w:rsidR="00132237" w:rsidRPr="00A9016A">
        <w:rPr>
          <w:rFonts w:ascii="Times New Roman" w:hAnsi="Times New Roman" w:cs="Times New Roman"/>
          <w:sz w:val="24"/>
          <w:szCs w:val="24"/>
        </w:rPr>
        <w:t>Justino</w:t>
      </w:r>
      <w:proofErr w:type="spellEnd"/>
      <w:r w:rsidR="00132237">
        <w:rPr>
          <w:rFonts w:ascii="Times New Roman" w:hAnsi="Times New Roman" w:cs="Times New Roman"/>
          <w:sz w:val="24"/>
          <w:szCs w:val="24"/>
        </w:rPr>
        <w:t xml:space="preserve"> who brought up the second appellant following the death of </w:t>
      </w:r>
      <w:proofErr w:type="spellStart"/>
      <w:r w:rsidR="00132237">
        <w:rPr>
          <w:rFonts w:ascii="Times New Roman" w:hAnsi="Times New Roman" w:cs="Times New Roman"/>
          <w:sz w:val="24"/>
          <w:szCs w:val="24"/>
        </w:rPr>
        <w:t>Zururu</w:t>
      </w:r>
      <w:proofErr w:type="spellEnd"/>
      <w:r w:rsidR="00132237">
        <w:rPr>
          <w:rFonts w:ascii="Times New Roman" w:hAnsi="Times New Roman" w:cs="Times New Roman"/>
          <w:sz w:val="24"/>
          <w:szCs w:val="24"/>
        </w:rPr>
        <w:t xml:space="preserve">. The graves of both </w:t>
      </w:r>
      <w:proofErr w:type="spellStart"/>
      <w:r w:rsidR="00132237" w:rsidRPr="00A9016A">
        <w:rPr>
          <w:rFonts w:ascii="Times New Roman" w:hAnsi="Times New Roman" w:cs="Times New Roman"/>
          <w:sz w:val="24"/>
          <w:szCs w:val="24"/>
        </w:rPr>
        <w:t>Omera</w:t>
      </w:r>
      <w:proofErr w:type="spellEnd"/>
      <w:r w:rsidR="00132237" w:rsidRPr="00A9016A">
        <w:rPr>
          <w:rFonts w:ascii="Times New Roman" w:hAnsi="Times New Roman" w:cs="Times New Roman"/>
          <w:sz w:val="24"/>
          <w:szCs w:val="24"/>
        </w:rPr>
        <w:t xml:space="preserve"> </w:t>
      </w:r>
      <w:proofErr w:type="spellStart"/>
      <w:r w:rsidR="00132237" w:rsidRPr="00A9016A">
        <w:rPr>
          <w:rFonts w:ascii="Times New Roman" w:hAnsi="Times New Roman" w:cs="Times New Roman"/>
          <w:sz w:val="24"/>
          <w:szCs w:val="24"/>
        </w:rPr>
        <w:t>Justino</w:t>
      </w:r>
      <w:proofErr w:type="spellEnd"/>
      <w:r w:rsidR="00132237">
        <w:rPr>
          <w:rFonts w:ascii="Times New Roman" w:hAnsi="Times New Roman" w:cs="Times New Roman"/>
          <w:sz w:val="24"/>
          <w:szCs w:val="24"/>
        </w:rPr>
        <w:t xml:space="preserve"> and his son </w:t>
      </w:r>
      <w:proofErr w:type="spellStart"/>
      <w:r w:rsidR="00132237">
        <w:rPr>
          <w:rFonts w:ascii="Times New Roman" w:hAnsi="Times New Roman" w:cs="Times New Roman"/>
          <w:sz w:val="24"/>
          <w:szCs w:val="24"/>
        </w:rPr>
        <w:t>Lazaro</w:t>
      </w:r>
      <w:proofErr w:type="spellEnd"/>
      <w:r w:rsidR="00132237">
        <w:rPr>
          <w:rFonts w:ascii="Times New Roman" w:hAnsi="Times New Roman" w:cs="Times New Roman"/>
          <w:sz w:val="24"/>
          <w:szCs w:val="24"/>
        </w:rPr>
        <w:t xml:space="preserve"> </w:t>
      </w:r>
      <w:proofErr w:type="spellStart"/>
      <w:r w:rsidR="00132237">
        <w:rPr>
          <w:rFonts w:ascii="Times New Roman" w:hAnsi="Times New Roman" w:cs="Times New Roman"/>
          <w:sz w:val="24"/>
          <w:szCs w:val="24"/>
        </w:rPr>
        <w:t>Selle</w:t>
      </w:r>
      <w:proofErr w:type="spellEnd"/>
      <w:r w:rsidR="00132237">
        <w:rPr>
          <w:rFonts w:ascii="Times New Roman" w:hAnsi="Times New Roman" w:cs="Times New Roman"/>
          <w:sz w:val="24"/>
          <w:szCs w:val="24"/>
        </w:rPr>
        <w:t xml:space="preserve"> are in the second appellant’s compound. Following </w:t>
      </w:r>
      <w:proofErr w:type="spellStart"/>
      <w:r w:rsidR="00132237">
        <w:rPr>
          <w:rFonts w:ascii="Times New Roman" w:hAnsi="Times New Roman" w:cs="Times New Roman"/>
          <w:sz w:val="24"/>
          <w:szCs w:val="24"/>
        </w:rPr>
        <w:t>Lazaro</w:t>
      </w:r>
      <w:proofErr w:type="spellEnd"/>
      <w:r w:rsidR="00132237">
        <w:rPr>
          <w:rFonts w:ascii="Times New Roman" w:hAnsi="Times New Roman" w:cs="Times New Roman"/>
          <w:sz w:val="24"/>
          <w:szCs w:val="24"/>
        </w:rPr>
        <w:t xml:space="preserve"> </w:t>
      </w:r>
      <w:proofErr w:type="spellStart"/>
      <w:r w:rsidR="00132237">
        <w:rPr>
          <w:rFonts w:ascii="Times New Roman" w:hAnsi="Times New Roman" w:cs="Times New Roman"/>
          <w:sz w:val="24"/>
          <w:szCs w:val="24"/>
        </w:rPr>
        <w:t>Selle’s</w:t>
      </w:r>
      <w:proofErr w:type="spellEnd"/>
      <w:r w:rsidR="00132237">
        <w:rPr>
          <w:rFonts w:ascii="Times New Roman" w:hAnsi="Times New Roman" w:cs="Times New Roman"/>
          <w:sz w:val="24"/>
          <w:szCs w:val="24"/>
        </w:rPr>
        <w:t xml:space="preserve"> death, the elders gave the second appellant the customary ornamentals to look after the land. He and the first appellant utilised the land peacefully until February 2012 when the dispute with the respondent arose. The second appellant used to grow crops like cotton on the land to raise school fees for his children and all his ten children were born on this land. The respondent forcefully planted crops on land the appellants had ploughed. He denied having been employed by </w:t>
      </w:r>
      <w:proofErr w:type="spellStart"/>
      <w:r w:rsidR="009B54C2" w:rsidRPr="00A9016A">
        <w:rPr>
          <w:rFonts w:ascii="Times New Roman" w:hAnsi="Times New Roman" w:cs="Times New Roman"/>
          <w:sz w:val="24"/>
          <w:szCs w:val="24"/>
        </w:rPr>
        <w:t>Omera</w:t>
      </w:r>
      <w:proofErr w:type="spellEnd"/>
      <w:r w:rsidR="009B54C2" w:rsidRPr="00A9016A">
        <w:rPr>
          <w:rFonts w:ascii="Times New Roman" w:hAnsi="Times New Roman" w:cs="Times New Roman"/>
          <w:sz w:val="24"/>
          <w:szCs w:val="24"/>
        </w:rPr>
        <w:t xml:space="preserve"> </w:t>
      </w:r>
      <w:proofErr w:type="spellStart"/>
      <w:r w:rsidR="009B54C2" w:rsidRPr="00A9016A">
        <w:rPr>
          <w:rFonts w:ascii="Times New Roman" w:hAnsi="Times New Roman" w:cs="Times New Roman"/>
          <w:sz w:val="24"/>
          <w:szCs w:val="24"/>
        </w:rPr>
        <w:t>Justino</w:t>
      </w:r>
      <w:proofErr w:type="spellEnd"/>
      <w:r w:rsidR="009B54C2">
        <w:rPr>
          <w:rFonts w:ascii="Times New Roman" w:hAnsi="Times New Roman" w:cs="Times New Roman"/>
          <w:sz w:val="24"/>
          <w:szCs w:val="24"/>
        </w:rPr>
        <w:t xml:space="preserve"> as a herdsman.</w:t>
      </w:r>
    </w:p>
    <w:p w:rsidR="009B54C2" w:rsidRPr="00A9016A" w:rsidRDefault="009B54C2"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P.W.3 </w:t>
      </w:r>
      <w:proofErr w:type="spellStart"/>
      <w:r>
        <w:rPr>
          <w:rFonts w:ascii="Times New Roman" w:hAnsi="Times New Roman" w:cs="Times New Roman"/>
          <w:sz w:val="24"/>
          <w:szCs w:val="24"/>
        </w:rPr>
        <w:t>Arikangelo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Kumu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testified that he was the uncle of the late </w:t>
      </w:r>
      <w:proofErr w:type="spellStart"/>
      <w:r>
        <w:rPr>
          <w:rFonts w:ascii="Times New Roman" w:hAnsi="Times New Roman" w:cs="Times New Roman"/>
          <w:sz w:val="24"/>
          <w:szCs w:val="24"/>
        </w:rPr>
        <w:t>Gwenyi</w:t>
      </w:r>
      <w:proofErr w:type="spellEnd"/>
      <w:r>
        <w:rPr>
          <w:rFonts w:ascii="Times New Roman" w:hAnsi="Times New Roman" w:cs="Times New Roman"/>
          <w:sz w:val="24"/>
          <w:szCs w:val="24"/>
        </w:rPr>
        <w:t xml:space="preserve"> who died before he was born. The second appellant’s father </w:t>
      </w:r>
      <w:proofErr w:type="spellStart"/>
      <w:r>
        <w:rPr>
          <w:rFonts w:ascii="Times New Roman" w:hAnsi="Times New Roman" w:cs="Times New Roman"/>
          <w:sz w:val="24"/>
          <w:szCs w:val="24"/>
        </w:rPr>
        <w:t>Zururu</w:t>
      </w:r>
      <w:proofErr w:type="spellEnd"/>
      <w:r>
        <w:rPr>
          <w:rFonts w:ascii="Times New Roman" w:hAnsi="Times New Roman" w:cs="Times New Roman"/>
          <w:sz w:val="24"/>
          <w:szCs w:val="24"/>
        </w:rPr>
        <w:t xml:space="preserve"> too had died before this witness was born. He came to know the second appellant since 1962 and he has been living on the disputed land since then. He had all his children while living on that land. The respondent’s father </w:t>
      </w:r>
      <w:proofErr w:type="spellStart"/>
      <w:r>
        <w:rPr>
          <w:rFonts w:ascii="Times New Roman" w:hAnsi="Times New Roman" w:cs="Times New Roman"/>
          <w:sz w:val="24"/>
          <w:szCs w:val="24"/>
        </w:rPr>
        <w:t>Drakadarua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Sarafino</w:t>
      </w:r>
      <w:proofErr w:type="spellEnd"/>
      <w:r>
        <w:rPr>
          <w:rFonts w:ascii="Times New Roman" w:hAnsi="Times New Roman" w:cs="Times New Roman"/>
          <w:sz w:val="24"/>
          <w:szCs w:val="24"/>
        </w:rPr>
        <w:t xml:space="preserve"> too used to live on the same land but the disputed area was formerly occupied by the late </w:t>
      </w:r>
      <w:proofErr w:type="spellStart"/>
      <w:r w:rsidRPr="00A9016A">
        <w:rPr>
          <w:rFonts w:ascii="Times New Roman" w:hAnsi="Times New Roman" w:cs="Times New Roman"/>
          <w:sz w:val="24"/>
          <w:szCs w:val="24"/>
        </w:rPr>
        <w:t>Omera</w:t>
      </w:r>
      <w:proofErr w:type="spellEnd"/>
      <w:r w:rsidRPr="00A9016A">
        <w:rPr>
          <w:rFonts w:ascii="Times New Roman" w:hAnsi="Times New Roman" w:cs="Times New Roman"/>
          <w:sz w:val="24"/>
          <w:szCs w:val="24"/>
        </w:rPr>
        <w:t xml:space="preserve"> </w:t>
      </w:r>
      <w:proofErr w:type="spellStart"/>
      <w:r w:rsidRPr="00A9016A">
        <w:rPr>
          <w:rFonts w:ascii="Times New Roman" w:hAnsi="Times New Roman" w:cs="Times New Roman"/>
          <w:sz w:val="24"/>
          <w:szCs w:val="24"/>
        </w:rPr>
        <w:t>Justino</w:t>
      </w:r>
      <w:proofErr w:type="spellEnd"/>
      <w:r>
        <w:rPr>
          <w:rFonts w:ascii="Times New Roman" w:hAnsi="Times New Roman" w:cs="Times New Roman"/>
          <w:sz w:val="24"/>
          <w:szCs w:val="24"/>
        </w:rPr>
        <w:t xml:space="preserve">, a brother to the second respondent, who before his death had left it to the second appellant. </w:t>
      </w:r>
      <w:r w:rsidR="009D3A52">
        <w:rPr>
          <w:rFonts w:ascii="Times New Roman" w:hAnsi="Times New Roman" w:cs="Times New Roman"/>
          <w:sz w:val="24"/>
          <w:szCs w:val="24"/>
        </w:rPr>
        <w:t>The appellants had been cultivating the disputed area for the previous four years until the respondent forcefully entered onto it and hence the dispute.</w:t>
      </w:r>
    </w:p>
    <w:p w:rsidR="00C40079" w:rsidRDefault="00C40079" w:rsidP="00C40079">
      <w:pPr>
        <w:spacing w:after="0" w:line="360" w:lineRule="auto"/>
        <w:jc w:val="both"/>
        <w:rPr>
          <w:rFonts w:ascii="Times New Roman" w:hAnsi="Times New Roman" w:cs="Times New Roman"/>
          <w:sz w:val="24"/>
          <w:szCs w:val="24"/>
        </w:rPr>
      </w:pPr>
    </w:p>
    <w:p w:rsidR="009D3A52" w:rsidRDefault="009D3A52"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P.W.4 </w:t>
      </w:r>
      <w:proofErr w:type="spellStart"/>
      <w:r>
        <w:rPr>
          <w:rFonts w:ascii="Times New Roman" w:hAnsi="Times New Roman" w:cs="Times New Roman"/>
          <w:sz w:val="24"/>
          <w:szCs w:val="24"/>
        </w:rPr>
        <w:t>Dominika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Eiyo</w:t>
      </w:r>
      <w:proofErr w:type="spellEnd"/>
      <w:r>
        <w:rPr>
          <w:rFonts w:ascii="Times New Roman" w:hAnsi="Times New Roman" w:cs="Times New Roman"/>
          <w:sz w:val="24"/>
          <w:szCs w:val="24"/>
        </w:rPr>
        <w:t xml:space="preserve"> son of the late Lazio </w:t>
      </w:r>
      <w:proofErr w:type="spellStart"/>
      <w:r>
        <w:rPr>
          <w:rFonts w:ascii="Times New Roman" w:hAnsi="Times New Roman" w:cs="Times New Roman"/>
          <w:sz w:val="24"/>
          <w:szCs w:val="24"/>
        </w:rPr>
        <w:t>Selle</w:t>
      </w:r>
      <w:proofErr w:type="spellEnd"/>
      <w:r>
        <w:rPr>
          <w:rFonts w:ascii="Times New Roman" w:hAnsi="Times New Roman" w:cs="Times New Roman"/>
          <w:sz w:val="24"/>
          <w:szCs w:val="24"/>
        </w:rPr>
        <w:t xml:space="preserve">, testified that he is the grandson of </w:t>
      </w:r>
      <w:proofErr w:type="spellStart"/>
      <w:r w:rsidRPr="00A9016A">
        <w:rPr>
          <w:rFonts w:ascii="Times New Roman" w:hAnsi="Times New Roman" w:cs="Times New Roman"/>
          <w:sz w:val="24"/>
          <w:szCs w:val="24"/>
        </w:rPr>
        <w:t>Omera</w:t>
      </w:r>
      <w:proofErr w:type="spellEnd"/>
      <w:r w:rsidRPr="00A9016A">
        <w:rPr>
          <w:rFonts w:ascii="Times New Roman" w:hAnsi="Times New Roman" w:cs="Times New Roman"/>
          <w:sz w:val="24"/>
          <w:szCs w:val="24"/>
        </w:rPr>
        <w:t xml:space="preserve"> </w:t>
      </w:r>
      <w:proofErr w:type="spellStart"/>
      <w:r w:rsidRPr="00A9016A">
        <w:rPr>
          <w:rFonts w:ascii="Times New Roman" w:hAnsi="Times New Roman" w:cs="Times New Roman"/>
          <w:sz w:val="24"/>
          <w:szCs w:val="24"/>
        </w:rPr>
        <w:t>Justino</w:t>
      </w:r>
      <w:proofErr w:type="spellEnd"/>
      <w:r>
        <w:rPr>
          <w:rFonts w:ascii="Times New Roman" w:hAnsi="Times New Roman" w:cs="Times New Roman"/>
          <w:sz w:val="24"/>
          <w:szCs w:val="24"/>
        </w:rPr>
        <w:t xml:space="preserve"> who was a brother to the second appellant. The disputed land originally belonged to </w:t>
      </w:r>
      <w:proofErr w:type="spellStart"/>
      <w:r w:rsidRPr="00A9016A">
        <w:rPr>
          <w:rFonts w:ascii="Times New Roman" w:hAnsi="Times New Roman" w:cs="Times New Roman"/>
          <w:sz w:val="24"/>
          <w:szCs w:val="24"/>
        </w:rPr>
        <w:t>Omera</w:t>
      </w:r>
      <w:proofErr w:type="spellEnd"/>
      <w:r w:rsidRPr="00A9016A">
        <w:rPr>
          <w:rFonts w:ascii="Times New Roman" w:hAnsi="Times New Roman" w:cs="Times New Roman"/>
          <w:sz w:val="24"/>
          <w:szCs w:val="24"/>
        </w:rPr>
        <w:t xml:space="preserve"> </w:t>
      </w:r>
      <w:proofErr w:type="spellStart"/>
      <w:r w:rsidRPr="00A9016A">
        <w:rPr>
          <w:rFonts w:ascii="Times New Roman" w:hAnsi="Times New Roman" w:cs="Times New Roman"/>
          <w:sz w:val="24"/>
          <w:szCs w:val="24"/>
        </w:rPr>
        <w:t>Justino</w:t>
      </w:r>
      <w:proofErr w:type="spellEnd"/>
      <w:r>
        <w:rPr>
          <w:rFonts w:ascii="Times New Roman" w:hAnsi="Times New Roman" w:cs="Times New Roman"/>
          <w:sz w:val="24"/>
          <w:szCs w:val="24"/>
        </w:rPr>
        <w:t xml:space="preserve"> and upon his death Lazio </w:t>
      </w:r>
      <w:proofErr w:type="spellStart"/>
      <w:r>
        <w:rPr>
          <w:rFonts w:ascii="Times New Roman" w:hAnsi="Times New Roman" w:cs="Times New Roman"/>
          <w:sz w:val="24"/>
          <w:szCs w:val="24"/>
        </w:rPr>
        <w:t>Selle</w:t>
      </w:r>
      <w:proofErr w:type="spellEnd"/>
      <w:r>
        <w:rPr>
          <w:rFonts w:ascii="Times New Roman" w:hAnsi="Times New Roman" w:cs="Times New Roman"/>
          <w:sz w:val="24"/>
          <w:szCs w:val="24"/>
        </w:rPr>
        <w:t xml:space="preserve"> took charge of the land. When he died, the second appellant took over the land and had been in possession for the previous fifteen years. Although the respondent grew up on the same land, he never used to cultivate on it but elsewhere. The dispute had arisen only during the previous year when the respondent forcefully planted crops on the land after it had been ploughed by the appellants. </w:t>
      </w:r>
    </w:p>
    <w:p w:rsidR="009D3A52" w:rsidRDefault="009D3A52" w:rsidP="00C40079">
      <w:pPr>
        <w:spacing w:after="0" w:line="360" w:lineRule="auto"/>
        <w:jc w:val="both"/>
        <w:rPr>
          <w:rFonts w:ascii="Times New Roman" w:hAnsi="Times New Roman" w:cs="Times New Roman"/>
          <w:sz w:val="24"/>
          <w:szCs w:val="24"/>
        </w:rPr>
      </w:pPr>
    </w:p>
    <w:p w:rsidR="00E27A5B" w:rsidRDefault="00E27A5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P.W.4 </w:t>
      </w:r>
      <w:proofErr w:type="spellStart"/>
      <w:r>
        <w:rPr>
          <w:rFonts w:ascii="Times New Roman" w:hAnsi="Times New Roman" w:cs="Times New Roman"/>
          <w:sz w:val="24"/>
          <w:szCs w:val="24"/>
        </w:rPr>
        <w:t>Suru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Simon,</w:t>
      </w:r>
      <w:proofErr w:type="gramEnd"/>
      <w:r>
        <w:rPr>
          <w:rFonts w:ascii="Times New Roman" w:hAnsi="Times New Roman" w:cs="Times New Roman"/>
          <w:sz w:val="24"/>
          <w:szCs w:val="24"/>
        </w:rPr>
        <w:t xml:space="preserve"> testified that he was the Chief of the </w:t>
      </w:r>
      <w:proofErr w:type="spellStart"/>
      <w:r>
        <w:rPr>
          <w:rFonts w:ascii="Times New Roman" w:hAnsi="Times New Roman" w:cs="Times New Roman"/>
          <w:sz w:val="24"/>
          <w:szCs w:val="24"/>
        </w:rPr>
        <w:t>Pakele</w:t>
      </w:r>
      <w:proofErr w:type="spellEnd"/>
      <w:r>
        <w:rPr>
          <w:rFonts w:ascii="Times New Roman" w:hAnsi="Times New Roman" w:cs="Times New Roman"/>
          <w:sz w:val="24"/>
          <w:szCs w:val="24"/>
        </w:rPr>
        <w:t xml:space="preserve"> Clan. In 1982-83 in his capacity as the then sub-county chief, he had been asked by the Grade II magistrate to participate in demarcating the boundary of land between the second respondent and a one </w:t>
      </w:r>
      <w:proofErr w:type="spellStart"/>
      <w:r>
        <w:rPr>
          <w:rFonts w:ascii="Times New Roman" w:hAnsi="Times New Roman" w:cs="Times New Roman"/>
          <w:sz w:val="24"/>
          <w:szCs w:val="24"/>
        </w:rPr>
        <w:t>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Geihga</w:t>
      </w:r>
      <w:proofErr w:type="spellEnd"/>
      <w:r>
        <w:rPr>
          <w:rFonts w:ascii="Times New Roman" w:hAnsi="Times New Roman" w:cs="Times New Roman"/>
          <w:sz w:val="24"/>
          <w:szCs w:val="24"/>
        </w:rPr>
        <w:t xml:space="preserve"> who then had a dispute over the land and he would be able to show court at the </w:t>
      </w:r>
      <w:r w:rsidRPr="00E27A5B">
        <w:rPr>
          <w:rFonts w:ascii="Times New Roman" w:hAnsi="Times New Roman" w:cs="Times New Roman"/>
          <w:i/>
          <w:sz w:val="24"/>
          <w:szCs w:val="24"/>
        </w:rPr>
        <w:t>locus in quo</w:t>
      </w:r>
      <w:r>
        <w:rPr>
          <w:rFonts w:ascii="Times New Roman" w:hAnsi="Times New Roman" w:cs="Times New Roman"/>
          <w:sz w:val="24"/>
          <w:szCs w:val="24"/>
        </w:rPr>
        <w:t xml:space="preserve">, the demarcations that were made. </w:t>
      </w:r>
    </w:p>
    <w:p w:rsidR="00E27A5B" w:rsidRDefault="00E27A5B" w:rsidP="00C40079">
      <w:pPr>
        <w:spacing w:after="0" w:line="360" w:lineRule="auto"/>
        <w:jc w:val="both"/>
        <w:rPr>
          <w:rFonts w:ascii="Times New Roman" w:hAnsi="Times New Roman" w:cs="Times New Roman"/>
          <w:sz w:val="24"/>
          <w:szCs w:val="24"/>
        </w:rPr>
      </w:pPr>
    </w:p>
    <w:p w:rsidR="00E27A5B" w:rsidRDefault="00E27A5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too testified and called </w:t>
      </w:r>
      <w:r w:rsidR="00653CE1">
        <w:rPr>
          <w:rFonts w:ascii="Times New Roman" w:hAnsi="Times New Roman" w:cs="Times New Roman"/>
          <w:sz w:val="24"/>
          <w:szCs w:val="24"/>
        </w:rPr>
        <w:t xml:space="preserve">three </w:t>
      </w:r>
      <w:r>
        <w:rPr>
          <w:rFonts w:ascii="Times New Roman" w:hAnsi="Times New Roman" w:cs="Times New Roman"/>
          <w:sz w:val="24"/>
          <w:szCs w:val="24"/>
        </w:rPr>
        <w:t xml:space="preserve">witnesses. </w:t>
      </w:r>
      <w:r w:rsidR="00653CE1">
        <w:rPr>
          <w:rFonts w:ascii="Times New Roman" w:hAnsi="Times New Roman" w:cs="Times New Roman"/>
          <w:sz w:val="24"/>
          <w:szCs w:val="24"/>
        </w:rPr>
        <w:t>He</w:t>
      </w:r>
      <w:r>
        <w:rPr>
          <w:rFonts w:ascii="Times New Roman" w:hAnsi="Times New Roman" w:cs="Times New Roman"/>
          <w:sz w:val="24"/>
          <w:szCs w:val="24"/>
        </w:rPr>
        <w:t xml:space="preserve"> testified that the disputed area of about ten acres comprised part of his entire land estimated at about eighteen acres. </w:t>
      </w:r>
      <w:r w:rsidR="00CD1870">
        <w:rPr>
          <w:rFonts w:ascii="Times New Roman" w:hAnsi="Times New Roman" w:cs="Times New Roman"/>
          <w:sz w:val="24"/>
          <w:szCs w:val="24"/>
        </w:rPr>
        <w:t xml:space="preserve">He inherited the land from his late father </w:t>
      </w:r>
      <w:proofErr w:type="spellStart"/>
      <w:r w:rsidR="00CD1870">
        <w:rPr>
          <w:rFonts w:ascii="Times New Roman" w:hAnsi="Times New Roman" w:cs="Times New Roman"/>
          <w:sz w:val="24"/>
          <w:szCs w:val="24"/>
        </w:rPr>
        <w:t>Drakadarua</w:t>
      </w:r>
      <w:proofErr w:type="spellEnd"/>
      <w:r w:rsidR="00CD1870">
        <w:rPr>
          <w:rFonts w:ascii="Times New Roman" w:hAnsi="Times New Roman" w:cs="Times New Roman"/>
          <w:sz w:val="24"/>
          <w:szCs w:val="24"/>
        </w:rPr>
        <w:t xml:space="preserve"> </w:t>
      </w:r>
      <w:proofErr w:type="spellStart"/>
      <w:r w:rsidR="00CD1870">
        <w:rPr>
          <w:rFonts w:ascii="Times New Roman" w:hAnsi="Times New Roman" w:cs="Times New Roman"/>
          <w:sz w:val="24"/>
          <w:szCs w:val="24"/>
        </w:rPr>
        <w:t>Sarafino</w:t>
      </w:r>
      <w:proofErr w:type="spellEnd"/>
      <w:r w:rsidR="00CD1870">
        <w:rPr>
          <w:rFonts w:ascii="Times New Roman" w:hAnsi="Times New Roman" w:cs="Times New Roman"/>
          <w:sz w:val="24"/>
          <w:szCs w:val="24"/>
        </w:rPr>
        <w:t xml:space="preserve">, who in turn inherited it from </w:t>
      </w:r>
      <w:proofErr w:type="spellStart"/>
      <w:r w:rsidR="00CD1870">
        <w:rPr>
          <w:rFonts w:ascii="Times New Roman" w:hAnsi="Times New Roman" w:cs="Times New Roman"/>
          <w:sz w:val="24"/>
          <w:szCs w:val="24"/>
        </w:rPr>
        <w:t>Afundi</w:t>
      </w:r>
      <w:proofErr w:type="spellEnd"/>
      <w:r w:rsidR="00CD1870">
        <w:rPr>
          <w:rFonts w:ascii="Times New Roman" w:hAnsi="Times New Roman" w:cs="Times New Roman"/>
          <w:sz w:val="24"/>
          <w:szCs w:val="24"/>
        </w:rPr>
        <w:t xml:space="preserve"> Daniel who in turn inherited it from Ovule, who in turn inherited it from </w:t>
      </w:r>
      <w:proofErr w:type="spellStart"/>
      <w:r w:rsidR="00CD1870">
        <w:rPr>
          <w:rFonts w:ascii="Times New Roman" w:hAnsi="Times New Roman" w:cs="Times New Roman"/>
          <w:sz w:val="24"/>
          <w:szCs w:val="24"/>
        </w:rPr>
        <w:t>Chinga</w:t>
      </w:r>
      <w:proofErr w:type="spellEnd"/>
      <w:r w:rsidR="00CD1870">
        <w:rPr>
          <w:rFonts w:ascii="Times New Roman" w:hAnsi="Times New Roman" w:cs="Times New Roman"/>
          <w:sz w:val="24"/>
          <w:szCs w:val="24"/>
        </w:rPr>
        <w:t xml:space="preserve">. The respondent had been using the land until the dispute in March 2012. The second appellant had come onto the land </w:t>
      </w:r>
      <w:r w:rsidR="00835740">
        <w:rPr>
          <w:rFonts w:ascii="Times New Roman" w:hAnsi="Times New Roman" w:cs="Times New Roman"/>
          <w:sz w:val="24"/>
          <w:szCs w:val="24"/>
        </w:rPr>
        <w:t>in 1967</w:t>
      </w:r>
      <w:r w:rsidR="00CD1870">
        <w:rPr>
          <w:rFonts w:ascii="Times New Roman" w:hAnsi="Times New Roman" w:cs="Times New Roman"/>
          <w:sz w:val="24"/>
          <w:szCs w:val="24"/>
        </w:rPr>
        <w:t xml:space="preserve"> as a herdsman of the late </w:t>
      </w:r>
      <w:proofErr w:type="spellStart"/>
      <w:r w:rsidR="00CD1870" w:rsidRPr="00A9016A">
        <w:rPr>
          <w:rFonts w:ascii="Times New Roman" w:hAnsi="Times New Roman" w:cs="Times New Roman"/>
          <w:sz w:val="24"/>
          <w:szCs w:val="24"/>
        </w:rPr>
        <w:t>Omera</w:t>
      </w:r>
      <w:proofErr w:type="spellEnd"/>
      <w:r w:rsidR="00CD1870" w:rsidRPr="00A9016A">
        <w:rPr>
          <w:rFonts w:ascii="Times New Roman" w:hAnsi="Times New Roman" w:cs="Times New Roman"/>
          <w:sz w:val="24"/>
          <w:szCs w:val="24"/>
        </w:rPr>
        <w:t xml:space="preserve"> </w:t>
      </w:r>
      <w:proofErr w:type="spellStart"/>
      <w:r w:rsidR="00CD1870" w:rsidRPr="00A9016A">
        <w:rPr>
          <w:rFonts w:ascii="Times New Roman" w:hAnsi="Times New Roman" w:cs="Times New Roman"/>
          <w:sz w:val="24"/>
          <w:szCs w:val="24"/>
        </w:rPr>
        <w:t>Justino</w:t>
      </w:r>
      <w:proofErr w:type="spellEnd"/>
      <w:r w:rsidR="00CD1870">
        <w:rPr>
          <w:rFonts w:ascii="Times New Roman" w:hAnsi="Times New Roman" w:cs="Times New Roman"/>
          <w:sz w:val="24"/>
          <w:szCs w:val="24"/>
        </w:rPr>
        <w:t xml:space="preserve">, the respondent’s paternal uncle. He had been given a hut to live in on the land by </w:t>
      </w:r>
      <w:proofErr w:type="spellStart"/>
      <w:r w:rsidR="00CD1870">
        <w:rPr>
          <w:rFonts w:ascii="Times New Roman" w:hAnsi="Times New Roman" w:cs="Times New Roman"/>
          <w:sz w:val="24"/>
          <w:szCs w:val="24"/>
        </w:rPr>
        <w:t>Drakadarua</w:t>
      </w:r>
      <w:proofErr w:type="spellEnd"/>
      <w:r w:rsidR="00CD1870">
        <w:rPr>
          <w:rFonts w:ascii="Times New Roman" w:hAnsi="Times New Roman" w:cs="Times New Roman"/>
          <w:sz w:val="24"/>
          <w:szCs w:val="24"/>
        </w:rPr>
        <w:t xml:space="preserve"> </w:t>
      </w:r>
      <w:proofErr w:type="spellStart"/>
      <w:r w:rsidR="00CD1870">
        <w:rPr>
          <w:rFonts w:ascii="Times New Roman" w:hAnsi="Times New Roman" w:cs="Times New Roman"/>
          <w:sz w:val="24"/>
          <w:szCs w:val="24"/>
        </w:rPr>
        <w:t>Sarafino</w:t>
      </w:r>
      <w:proofErr w:type="spellEnd"/>
      <w:r w:rsidR="00CD1870">
        <w:rPr>
          <w:rFonts w:ascii="Times New Roman" w:hAnsi="Times New Roman" w:cs="Times New Roman"/>
          <w:sz w:val="24"/>
          <w:szCs w:val="24"/>
        </w:rPr>
        <w:t xml:space="preserve"> at the request of </w:t>
      </w:r>
      <w:proofErr w:type="spellStart"/>
      <w:r w:rsidR="00CD1870" w:rsidRPr="00A9016A">
        <w:rPr>
          <w:rFonts w:ascii="Times New Roman" w:hAnsi="Times New Roman" w:cs="Times New Roman"/>
          <w:sz w:val="24"/>
          <w:szCs w:val="24"/>
        </w:rPr>
        <w:t>Omera</w:t>
      </w:r>
      <w:proofErr w:type="spellEnd"/>
      <w:r w:rsidR="00CD1870" w:rsidRPr="00A9016A">
        <w:rPr>
          <w:rFonts w:ascii="Times New Roman" w:hAnsi="Times New Roman" w:cs="Times New Roman"/>
          <w:sz w:val="24"/>
          <w:szCs w:val="24"/>
        </w:rPr>
        <w:t xml:space="preserve"> </w:t>
      </w:r>
      <w:proofErr w:type="spellStart"/>
      <w:r w:rsidR="00CD1870" w:rsidRPr="00A9016A">
        <w:rPr>
          <w:rFonts w:ascii="Times New Roman" w:hAnsi="Times New Roman" w:cs="Times New Roman"/>
          <w:sz w:val="24"/>
          <w:szCs w:val="24"/>
        </w:rPr>
        <w:t>Justino</w:t>
      </w:r>
      <w:proofErr w:type="spellEnd"/>
      <w:r w:rsidR="00CD1870">
        <w:rPr>
          <w:rFonts w:ascii="Times New Roman" w:hAnsi="Times New Roman" w:cs="Times New Roman"/>
          <w:sz w:val="24"/>
          <w:szCs w:val="24"/>
        </w:rPr>
        <w:t xml:space="preserve">. When </w:t>
      </w:r>
      <w:proofErr w:type="spellStart"/>
      <w:r w:rsidR="00CD1870" w:rsidRPr="00A9016A">
        <w:rPr>
          <w:rFonts w:ascii="Times New Roman" w:hAnsi="Times New Roman" w:cs="Times New Roman"/>
          <w:sz w:val="24"/>
          <w:szCs w:val="24"/>
        </w:rPr>
        <w:t>Omera</w:t>
      </w:r>
      <w:proofErr w:type="spellEnd"/>
      <w:r w:rsidR="00CD1870" w:rsidRPr="00A9016A">
        <w:rPr>
          <w:rFonts w:ascii="Times New Roman" w:hAnsi="Times New Roman" w:cs="Times New Roman"/>
          <w:sz w:val="24"/>
          <w:szCs w:val="24"/>
        </w:rPr>
        <w:t xml:space="preserve"> </w:t>
      </w:r>
      <w:proofErr w:type="spellStart"/>
      <w:r w:rsidR="00CD1870" w:rsidRPr="00A9016A">
        <w:rPr>
          <w:rFonts w:ascii="Times New Roman" w:hAnsi="Times New Roman" w:cs="Times New Roman"/>
          <w:sz w:val="24"/>
          <w:szCs w:val="24"/>
        </w:rPr>
        <w:t>Justino</w:t>
      </w:r>
      <w:proofErr w:type="spellEnd"/>
      <w:r w:rsidR="00CD1870">
        <w:rPr>
          <w:rFonts w:ascii="Times New Roman" w:hAnsi="Times New Roman" w:cs="Times New Roman"/>
          <w:sz w:val="24"/>
          <w:szCs w:val="24"/>
        </w:rPr>
        <w:t xml:space="preserve"> died, the second appellant was asked to leave the land and he did so, </w:t>
      </w:r>
      <w:r w:rsidR="00CD1870">
        <w:rPr>
          <w:rFonts w:ascii="Times New Roman" w:hAnsi="Times New Roman" w:cs="Times New Roman"/>
          <w:sz w:val="24"/>
          <w:szCs w:val="24"/>
        </w:rPr>
        <w:lastRenderedPageBreak/>
        <w:t>settling about 500 meters away from the disputed land</w:t>
      </w:r>
      <w:r w:rsidR="00835740">
        <w:rPr>
          <w:rFonts w:ascii="Times New Roman" w:hAnsi="Times New Roman" w:cs="Times New Roman"/>
          <w:sz w:val="24"/>
          <w:szCs w:val="24"/>
        </w:rPr>
        <w:t>. When he discovered that they had ploughed the seven acres without his consent, he quickly planted maize in the garden before they could plant any crops. In 2009, the second respondent had encroached on a small portion of the disputed land and the respondent had reported a case to the L.C.1. The appellants were summoned to attend but they never responded. The respondent initiated the convening of a clan meeting on 7</w:t>
      </w:r>
      <w:r w:rsidR="00835740" w:rsidRPr="00835740">
        <w:rPr>
          <w:rFonts w:ascii="Times New Roman" w:hAnsi="Times New Roman" w:cs="Times New Roman"/>
          <w:sz w:val="24"/>
          <w:szCs w:val="24"/>
          <w:vertAlign w:val="superscript"/>
        </w:rPr>
        <w:t>th</w:t>
      </w:r>
      <w:r w:rsidR="00835740">
        <w:rPr>
          <w:rFonts w:ascii="Times New Roman" w:hAnsi="Times New Roman" w:cs="Times New Roman"/>
          <w:sz w:val="24"/>
          <w:szCs w:val="24"/>
        </w:rPr>
        <w:t xml:space="preserve"> September 2011, at which it was resolved that he was the rightful owner of the land. The appellants had never cultivated the disputed land save for the two attempts.</w:t>
      </w:r>
    </w:p>
    <w:p w:rsidR="00835740" w:rsidRDefault="00835740" w:rsidP="00C40079">
      <w:pPr>
        <w:spacing w:after="0" w:line="360" w:lineRule="auto"/>
        <w:jc w:val="both"/>
        <w:rPr>
          <w:rFonts w:ascii="Times New Roman" w:hAnsi="Times New Roman" w:cs="Times New Roman"/>
          <w:sz w:val="24"/>
          <w:szCs w:val="24"/>
        </w:rPr>
      </w:pPr>
    </w:p>
    <w:p w:rsidR="00835740" w:rsidRDefault="00835740"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w:t>
      </w:r>
      <w:proofErr w:type="spellStart"/>
      <w:r>
        <w:rPr>
          <w:rFonts w:ascii="Times New Roman" w:hAnsi="Times New Roman" w:cs="Times New Roman"/>
          <w:sz w:val="24"/>
          <w:szCs w:val="24"/>
        </w:rPr>
        <w:t>Terensio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Angua</w:t>
      </w:r>
      <w:proofErr w:type="spellEnd"/>
      <w:r>
        <w:rPr>
          <w:rFonts w:ascii="Times New Roman" w:hAnsi="Times New Roman" w:cs="Times New Roman"/>
          <w:sz w:val="24"/>
          <w:szCs w:val="24"/>
        </w:rPr>
        <w:t xml:space="preserve"> testified that</w:t>
      </w:r>
      <w:r w:rsidR="00B97511">
        <w:rPr>
          <w:rFonts w:ascii="Times New Roman" w:hAnsi="Times New Roman" w:cs="Times New Roman"/>
          <w:sz w:val="24"/>
          <w:szCs w:val="24"/>
        </w:rPr>
        <w:t xml:space="preserve"> the disputed land was previously vacant and used to serve as a grazing area. It originally belonged to the respondent’s grandfather </w:t>
      </w:r>
      <w:proofErr w:type="spellStart"/>
      <w:r w:rsidR="00B97511">
        <w:rPr>
          <w:rFonts w:ascii="Times New Roman" w:hAnsi="Times New Roman" w:cs="Times New Roman"/>
          <w:sz w:val="24"/>
          <w:szCs w:val="24"/>
        </w:rPr>
        <w:t>Afundi</w:t>
      </w:r>
      <w:proofErr w:type="spellEnd"/>
      <w:r w:rsidR="00B97511">
        <w:rPr>
          <w:rFonts w:ascii="Times New Roman" w:hAnsi="Times New Roman" w:cs="Times New Roman"/>
          <w:sz w:val="24"/>
          <w:szCs w:val="24"/>
        </w:rPr>
        <w:t xml:space="preserve"> Daniel who had given a small portion of it to this witness to cultivate. It was then inherited by the respondent’s father </w:t>
      </w:r>
      <w:proofErr w:type="spellStart"/>
      <w:r w:rsidR="00B97511">
        <w:rPr>
          <w:rFonts w:ascii="Times New Roman" w:hAnsi="Times New Roman" w:cs="Times New Roman"/>
          <w:sz w:val="24"/>
          <w:szCs w:val="24"/>
        </w:rPr>
        <w:t>Drakadarua</w:t>
      </w:r>
      <w:proofErr w:type="spellEnd"/>
      <w:r w:rsidR="00B97511">
        <w:rPr>
          <w:rFonts w:ascii="Times New Roman" w:hAnsi="Times New Roman" w:cs="Times New Roman"/>
          <w:sz w:val="24"/>
          <w:szCs w:val="24"/>
        </w:rPr>
        <w:t xml:space="preserve"> </w:t>
      </w:r>
      <w:proofErr w:type="spellStart"/>
      <w:r w:rsidR="00B97511">
        <w:rPr>
          <w:rFonts w:ascii="Times New Roman" w:hAnsi="Times New Roman" w:cs="Times New Roman"/>
          <w:sz w:val="24"/>
          <w:szCs w:val="24"/>
        </w:rPr>
        <w:t>Sarafino</w:t>
      </w:r>
      <w:proofErr w:type="spellEnd"/>
      <w:r w:rsidR="00B97511">
        <w:rPr>
          <w:rFonts w:ascii="Times New Roman" w:hAnsi="Times New Roman" w:cs="Times New Roman"/>
          <w:sz w:val="24"/>
          <w:szCs w:val="24"/>
        </w:rPr>
        <w:t xml:space="preserve"> and later by the respondent. Early 2012, the appellants had hired a tractor which ploughed the land against the protests of this witness. The second appellant had been brought to the land in 1967 as a herdsman and following the death of his employer </w:t>
      </w:r>
      <w:proofErr w:type="spellStart"/>
      <w:r w:rsidR="00B97511" w:rsidRPr="00A9016A">
        <w:rPr>
          <w:rFonts w:ascii="Times New Roman" w:hAnsi="Times New Roman" w:cs="Times New Roman"/>
          <w:sz w:val="24"/>
          <w:szCs w:val="24"/>
        </w:rPr>
        <w:t>Omera</w:t>
      </w:r>
      <w:proofErr w:type="spellEnd"/>
      <w:r w:rsidR="00B97511" w:rsidRPr="00A9016A">
        <w:rPr>
          <w:rFonts w:ascii="Times New Roman" w:hAnsi="Times New Roman" w:cs="Times New Roman"/>
          <w:sz w:val="24"/>
          <w:szCs w:val="24"/>
        </w:rPr>
        <w:t xml:space="preserve"> </w:t>
      </w:r>
      <w:proofErr w:type="spellStart"/>
      <w:r w:rsidR="00B97511" w:rsidRPr="00A9016A">
        <w:rPr>
          <w:rFonts w:ascii="Times New Roman" w:hAnsi="Times New Roman" w:cs="Times New Roman"/>
          <w:sz w:val="24"/>
          <w:szCs w:val="24"/>
        </w:rPr>
        <w:t>Justino</w:t>
      </w:r>
      <w:proofErr w:type="spellEnd"/>
      <w:r w:rsidR="00B97511">
        <w:rPr>
          <w:rFonts w:ascii="Times New Roman" w:hAnsi="Times New Roman" w:cs="Times New Roman"/>
          <w:sz w:val="24"/>
          <w:szCs w:val="24"/>
        </w:rPr>
        <w:t xml:space="preserve">, he was asked to leave the land and indeed he left and settled on </w:t>
      </w:r>
      <w:proofErr w:type="spellStart"/>
      <w:r w:rsidR="00B97511">
        <w:rPr>
          <w:rFonts w:ascii="Times New Roman" w:hAnsi="Times New Roman" w:cs="Times New Roman"/>
          <w:sz w:val="24"/>
          <w:szCs w:val="24"/>
        </w:rPr>
        <w:t>Baru’s</w:t>
      </w:r>
      <w:proofErr w:type="spellEnd"/>
      <w:r w:rsidR="00B97511">
        <w:rPr>
          <w:rFonts w:ascii="Times New Roman" w:hAnsi="Times New Roman" w:cs="Times New Roman"/>
          <w:sz w:val="24"/>
          <w:szCs w:val="24"/>
        </w:rPr>
        <w:t xml:space="preserve"> land and that is where he lives with his family. He had never before cultivated any art of the disputed land. </w:t>
      </w:r>
    </w:p>
    <w:p w:rsidR="009D3A52" w:rsidRDefault="009D3A52" w:rsidP="00C40079">
      <w:pPr>
        <w:spacing w:after="0" w:line="360" w:lineRule="auto"/>
        <w:jc w:val="both"/>
        <w:rPr>
          <w:rFonts w:ascii="Times New Roman" w:hAnsi="Times New Roman" w:cs="Times New Roman"/>
          <w:sz w:val="24"/>
          <w:szCs w:val="24"/>
        </w:rPr>
      </w:pPr>
    </w:p>
    <w:p w:rsidR="00B06CCC" w:rsidRDefault="00B06CC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D.W.3 </w:t>
      </w:r>
      <w:proofErr w:type="spellStart"/>
      <w:r>
        <w:rPr>
          <w:rFonts w:ascii="Times New Roman" w:hAnsi="Times New Roman" w:cs="Times New Roman"/>
          <w:sz w:val="24"/>
          <w:szCs w:val="24"/>
        </w:rPr>
        <w:t>Aserua</w:t>
      </w:r>
      <w:proofErr w:type="spellEnd"/>
      <w:r>
        <w:rPr>
          <w:rFonts w:ascii="Times New Roman" w:hAnsi="Times New Roman" w:cs="Times New Roman"/>
          <w:sz w:val="24"/>
          <w:szCs w:val="24"/>
        </w:rPr>
        <w:t xml:space="preserve"> Francisca, widow of the late </w:t>
      </w:r>
      <w:proofErr w:type="spellStart"/>
      <w:r>
        <w:rPr>
          <w:rFonts w:ascii="Times New Roman" w:hAnsi="Times New Roman" w:cs="Times New Roman"/>
          <w:sz w:val="24"/>
          <w:szCs w:val="24"/>
        </w:rPr>
        <w:t>Drakadarua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Sarafino</w:t>
      </w:r>
      <w:proofErr w:type="spellEnd"/>
      <w:r>
        <w:rPr>
          <w:rFonts w:ascii="Times New Roman" w:hAnsi="Times New Roman" w:cs="Times New Roman"/>
          <w:sz w:val="24"/>
          <w:szCs w:val="24"/>
        </w:rPr>
        <w:t xml:space="preserve"> and step-mother of the respondent testified that the respondent inherited the disputed land from his late father </w:t>
      </w:r>
      <w:proofErr w:type="spellStart"/>
      <w:r>
        <w:rPr>
          <w:rFonts w:ascii="Times New Roman" w:hAnsi="Times New Roman" w:cs="Times New Roman"/>
          <w:sz w:val="24"/>
          <w:szCs w:val="24"/>
        </w:rPr>
        <w:t>Drakadarua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Sarafino</w:t>
      </w:r>
      <w:proofErr w:type="spellEnd"/>
      <w:r>
        <w:rPr>
          <w:rFonts w:ascii="Times New Roman" w:hAnsi="Times New Roman" w:cs="Times New Roman"/>
          <w:sz w:val="24"/>
          <w:szCs w:val="24"/>
        </w:rPr>
        <w:t xml:space="preserve">. She was married to the late </w:t>
      </w:r>
      <w:proofErr w:type="spellStart"/>
      <w:r>
        <w:rPr>
          <w:rFonts w:ascii="Times New Roman" w:hAnsi="Times New Roman" w:cs="Times New Roman"/>
          <w:sz w:val="24"/>
          <w:szCs w:val="24"/>
        </w:rPr>
        <w:t>Drakadarua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Sarafino</w:t>
      </w:r>
      <w:proofErr w:type="spellEnd"/>
      <w:r>
        <w:rPr>
          <w:rFonts w:ascii="Times New Roman" w:hAnsi="Times New Roman" w:cs="Times New Roman"/>
          <w:sz w:val="24"/>
          <w:szCs w:val="24"/>
        </w:rPr>
        <w:t xml:space="preserve"> in 1967 and the land had been utilised as pasture for grazing their cattle until early 2012 when the appellants brought a tractor and started ploughing it. Three years before the appellants had attempted to cultivate the same piece of land but the respondent had stopped them. </w:t>
      </w:r>
    </w:p>
    <w:p w:rsidR="00B06CCC" w:rsidRDefault="00B06CCC" w:rsidP="00C40079">
      <w:pPr>
        <w:spacing w:after="0" w:line="360" w:lineRule="auto"/>
        <w:jc w:val="both"/>
        <w:rPr>
          <w:rFonts w:ascii="Times New Roman" w:hAnsi="Times New Roman" w:cs="Times New Roman"/>
          <w:sz w:val="24"/>
          <w:szCs w:val="24"/>
        </w:rPr>
      </w:pPr>
    </w:p>
    <w:p w:rsidR="00B06CCC" w:rsidRDefault="00653CE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D.W.4 </w:t>
      </w:r>
      <w:proofErr w:type="spellStart"/>
      <w:r>
        <w:rPr>
          <w:rFonts w:ascii="Times New Roman" w:hAnsi="Times New Roman" w:cs="Times New Roman"/>
          <w:sz w:val="24"/>
          <w:szCs w:val="24"/>
        </w:rPr>
        <w:t>Ajika</w:t>
      </w:r>
      <w:proofErr w:type="spellEnd"/>
      <w:r>
        <w:rPr>
          <w:rFonts w:ascii="Times New Roman" w:hAnsi="Times New Roman" w:cs="Times New Roman"/>
          <w:sz w:val="24"/>
          <w:szCs w:val="24"/>
        </w:rPr>
        <w:t xml:space="preserve"> Robert </w:t>
      </w:r>
      <w:proofErr w:type="spellStart"/>
      <w:r>
        <w:rPr>
          <w:rFonts w:ascii="Times New Roman" w:hAnsi="Times New Roman" w:cs="Times New Roman"/>
          <w:sz w:val="24"/>
          <w:szCs w:val="24"/>
        </w:rPr>
        <w:t>Afundi</w:t>
      </w:r>
      <w:proofErr w:type="spellEnd"/>
      <w:r>
        <w:rPr>
          <w:rFonts w:ascii="Times New Roman" w:hAnsi="Times New Roman" w:cs="Times New Roman"/>
          <w:sz w:val="24"/>
          <w:szCs w:val="24"/>
        </w:rPr>
        <w:t xml:space="preserve"> testified that the respondent inherited the disputed land from his late father </w:t>
      </w:r>
      <w:proofErr w:type="spellStart"/>
      <w:r>
        <w:rPr>
          <w:rFonts w:ascii="Times New Roman" w:hAnsi="Times New Roman" w:cs="Times New Roman"/>
          <w:sz w:val="24"/>
          <w:szCs w:val="24"/>
        </w:rPr>
        <w:t>Drakadarua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Sarafino</w:t>
      </w:r>
      <w:proofErr w:type="spellEnd"/>
      <w:r>
        <w:rPr>
          <w:rFonts w:ascii="Times New Roman" w:hAnsi="Times New Roman" w:cs="Times New Roman"/>
          <w:sz w:val="24"/>
          <w:szCs w:val="24"/>
        </w:rPr>
        <w:t xml:space="preserve">. The land had been utilised partly as pasture for grazing cattle and partly for cultivation. The appellants don’t live on the land but rather at </w:t>
      </w:r>
      <w:proofErr w:type="spellStart"/>
      <w:r>
        <w:rPr>
          <w:rFonts w:ascii="Times New Roman" w:hAnsi="Times New Roman" w:cs="Times New Roman"/>
          <w:sz w:val="24"/>
          <w:szCs w:val="24"/>
        </w:rPr>
        <w:t>Baru’s</w:t>
      </w:r>
      <w:proofErr w:type="spellEnd"/>
      <w:r>
        <w:rPr>
          <w:rFonts w:ascii="Times New Roman" w:hAnsi="Times New Roman" w:cs="Times New Roman"/>
          <w:sz w:val="24"/>
          <w:szCs w:val="24"/>
        </w:rPr>
        <w:t xml:space="preserve"> estate. The appellants started laying claim to the land following the death of the respondent’s father. </w:t>
      </w:r>
    </w:p>
    <w:p w:rsidR="00653CE1" w:rsidRDefault="00653CE1" w:rsidP="00C40079">
      <w:pPr>
        <w:spacing w:after="0" w:line="360" w:lineRule="auto"/>
        <w:jc w:val="both"/>
        <w:rPr>
          <w:rFonts w:ascii="Times New Roman" w:hAnsi="Times New Roman" w:cs="Times New Roman"/>
          <w:sz w:val="24"/>
          <w:szCs w:val="24"/>
        </w:rPr>
      </w:pPr>
    </w:p>
    <w:p w:rsidR="00653CE1" w:rsidRDefault="00653CE1"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visited the </w:t>
      </w:r>
      <w:r w:rsidRPr="00B12098">
        <w:rPr>
          <w:rFonts w:ascii="Times New Roman" w:hAnsi="Times New Roman" w:cs="Times New Roman"/>
          <w:i/>
          <w:sz w:val="24"/>
          <w:szCs w:val="24"/>
        </w:rPr>
        <w:t>locus in quo</w:t>
      </w:r>
      <w:r>
        <w:rPr>
          <w:rFonts w:ascii="Times New Roman" w:hAnsi="Times New Roman" w:cs="Times New Roman"/>
          <w:sz w:val="24"/>
          <w:szCs w:val="24"/>
        </w:rPr>
        <w:t xml:space="preserve">, inspected the land, and then drew a sketch map of the disputed area and its surroundings. </w:t>
      </w:r>
      <w:r w:rsidR="00B12098">
        <w:rPr>
          <w:rFonts w:ascii="Times New Roman" w:hAnsi="Times New Roman" w:cs="Times New Roman"/>
          <w:sz w:val="24"/>
          <w:szCs w:val="24"/>
        </w:rPr>
        <w:t xml:space="preserve">At the locus the court observed that the land is dispute was </w:t>
      </w:r>
      <w:proofErr w:type="spellStart"/>
      <w:r w:rsidR="00B12098">
        <w:rPr>
          <w:rFonts w:ascii="Times New Roman" w:hAnsi="Times New Roman" w:cs="Times New Roman"/>
          <w:sz w:val="24"/>
          <w:szCs w:val="24"/>
        </w:rPr>
        <w:lastRenderedPageBreak/>
        <w:t>bare with</w:t>
      </w:r>
      <w:proofErr w:type="spellEnd"/>
      <w:r w:rsidR="00B12098">
        <w:rPr>
          <w:rFonts w:ascii="Times New Roman" w:hAnsi="Times New Roman" w:cs="Times New Roman"/>
          <w:sz w:val="24"/>
          <w:szCs w:val="24"/>
        </w:rPr>
        <w:t xml:space="preserve"> remnants of harvested maize. There was no </w:t>
      </w:r>
      <w:r w:rsidR="00060C42">
        <w:rPr>
          <w:rFonts w:ascii="Times New Roman" w:hAnsi="Times New Roman" w:cs="Times New Roman"/>
          <w:sz w:val="24"/>
          <w:szCs w:val="24"/>
        </w:rPr>
        <w:t>d</w:t>
      </w:r>
      <w:r w:rsidR="00B12098">
        <w:rPr>
          <w:rFonts w:ascii="Times New Roman" w:hAnsi="Times New Roman" w:cs="Times New Roman"/>
          <w:sz w:val="24"/>
          <w:szCs w:val="24"/>
        </w:rPr>
        <w:t xml:space="preserve">welling on the land. </w:t>
      </w:r>
      <w:proofErr w:type="spellStart"/>
      <w:r w:rsidR="00B12098" w:rsidRPr="00A9016A">
        <w:rPr>
          <w:rFonts w:ascii="Times New Roman" w:hAnsi="Times New Roman" w:cs="Times New Roman"/>
          <w:sz w:val="24"/>
          <w:szCs w:val="24"/>
        </w:rPr>
        <w:t>Omera</w:t>
      </w:r>
      <w:proofErr w:type="spellEnd"/>
      <w:r w:rsidR="00B12098" w:rsidRPr="00A9016A">
        <w:rPr>
          <w:rFonts w:ascii="Times New Roman" w:hAnsi="Times New Roman" w:cs="Times New Roman"/>
          <w:sz w:val="24"/>
          <w:szCs w:val="24"/>
        </w:rPr>
        <w:t xml:space="preserve"> </w:t>
      </w:r>
      <w:proofErr w:type="spellStart"/>
      <w:r w:rsidR="00B12098" w:rsidRPr="00A9016A">
        <w:rPr>
          <w:rFonts w:ascii="Times New Roman" w:hAnsi="Times New Roman" w:cs="Times New Roman"/>
          <w:sz w:val="24"/>
          <w:szCs w:val="24"/>
        </w:rPr>
        <w:t>Justino</w:t>
      </w:r>
      <w:r w:rsidR="00B12098">
        <w:rPr>
          <w:rFonts w:ascii="Times New Roman" w:hAnsi="Times New Roman" w:cs="Times New Roman"/>
          <w:sz w:val="24"/>
          <w:szCs w:val="24"/>
        </w:rPr>
        <w:t>’s</w:t>
      </w:r>
      <w:proofErr w:type="spellEnd"/>
      <w:r w:rsidR="00B12098">
        <w:rPr>
          <w:rFonts w:ascii="Times New Roman" w:hAnsi="Times New Roman" w:cs="Times New Roman"/>
          <w:sz w:val="24"/>
          <w:szCs w:val="24"/>
        </w:rPr>
        <w:t xml:space="preserve"> grave lay on land across the road and the appellant’s homestead was about 300 meters away from the disputed land while that of the respondent was about 100 meters away from it. </w:t>
      </w:r>
      <w:r>
        <w:rPr>
          <w:rFonts w:ascii="Times New Roman" w:hAnsi="Times New Roman" w:cs="Times New Roman"/>
          <w:sz w:val="24"/>
          <w:szCs w:val="24"/>
        </w:rPr>
        <w:t xml:space="preserve">Counsel for </w:t>
      </w:r>
      <w:r w:rsidR="00B12098">
        <w:rPr>
          <w:rFonts w:ascii="Times New Roman" w:hAnsi="Times New Roman" w:cs="Times New Roman"/>
          <w:sz w:val="24"/>
          <w:szCs w:val="24"/>
        </w:rPr>
        <w:t>both parties</w:t>
      </w:r>
      <w:r>
        <w:rPr>
          <w:rFonts w:ascii="Times New Roman" w:hAnsi="Times New Roman" w:cs="Times New Roman"/>
          <w:sz w:val="24"/>
          <w:szCs w:val="24"/>
        </w:rPr>
        <w:t xml:space="preserve"> thereafter filed written submissions</w:t>
      </w:r>
      <w:r w:rsidR="00B12098">
        <w:rPr>
          <w:rFonts w:ascii="Times New Roman" w:hAnsi="Times New Roman" w:cs="Times New Roman"/>
          <w:sz w:val="24"/>
          <w:szCs w:val="24"/>
        </w:rPr>
        <w:t xml:space="preserve"> and the court delivered its judgment</w:t>
      </w:r>
      <w:r>
        <w:rPr>
          <w:rFonts w:ascii="Times New Roman" w:hAnsi="Times New Roman" w:cs="Times New Roman"/>
          <w:sz w:val="24"/>
          <w:szCs w:val="24"/>
        </w:rPr>
        <w:t xml:space="preserve">.  </w:t>
      </w:r>
    </w:p>
    <w:p w:rsidR="00B12098" w:rsidRDefault="00B12098" w:rsidP="00C40079">
      <w:pPr>
        <w:spacing w:after="0" w:line="360" w:lineRule="auto"/>
        <w:jc w:val="both"/>
        <w:rPr>
          <w:rFonts w:ascii="Times New Roman" w:hAnsi="Times New Roman" w:cs="Times New Roman"/>
          <w:sz w:val="24"/>
          <w:szCs w:val="24"/>
        </w:rPr>
      </w:pPr>
    </w:p>
    <w:p w:rsidR="00B12098" w:rsidRDefault="00B1209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judgment, the trial court found that the testimony of the appellants and their witnesses was inconsistent with the observations it made at the </w:t>
      </w:r>
      <w:r w:rsidRPr="00B12098">
        <w:rPr>
          <w:rFonts w:ascii="Times New Roman" w:hAnsi="Times New Roman" w:cs="Times New Roman"/>
          <w:i/>
          <w:sz w:val="24"/>
          <w:szCs w:val="24"/>
        </w:rPr>
        <w:t>locus in quo</w:t>
      </w:r>
      <w:r>
        <w:rPr>
          <w:rFonts w:ascii="Times New Roman" w:hAnsi="Times New Roman" w:cs="Times New Roman"/>
          <w:sz w:val="24"/>
          <w:szCs w:val="24"/>
        </w:rPr>
        <w:t xml:space="preserve">. The court found unexplained contradictions in the appellant’s version of the facts and disbelieved it. </w:t>
      </w:r>
      <w:r w:rsidR="005760C1">
        <w:rPr>
          <w:rFonts w:ascii="Times New Roman" w:hAnsi="Times New Roman" w:cs="Times New Roman"/>
          <w:sz w:val="24"/>
          <w:szCs w:val="24"/>
        </w:rPr>
        <w:t xml:space="preserve">It found that the appellants were migrants to the area and had not adduced evidence to prove that they had acquired the disputed land in accordance with the local customs. The court found that the evidence from both parties converged in the acknowledgement that the land in dispute originally belonged to </w:t>
      </w:r>
      <w:proofErr w:type="spellStart"/>
      <w:r w:rsidR="005760C1" w:rsidRPr="00A9016A">
        <w:rPr>
          <w:rFonts w:ascii="Times New Roman" w:hAnsi="Times New Roman" w:cs="Times New Roman"/>
          <w:sz w:val="24"/>
          <w:szCs w:val="24"/>
        </w:rPr>
        <w:t>Omera</w:t>
      </w:r>
      <w:proofErr w:type="spellEnd"/>
      <w:r w:rsidR="005760C1" w:rsidRPr="00A9016A">
        <w:rPr>
          <w:rFonts w:ascii="Times New Roman" w:hAnsi="Times New Roman" w:cs="Times New Roman"/>
          <w:sz w:val="24"/>
          <w:szCs w:val="24"/>
        </w:rPr>
        <w:t xml:space="preserve"> </w:t>
      </w:r>
      <w:proofErr w:type="spellStart"/>
      <w:r w:rsidR="005760C1" w:rsidRPr="00A9016A">
        <w:rPr>
          <w:rFonts w:ascii="Times New Roman" w:hAnsi="Times New Roman" w:cs="Times New Roman"/>
          <w:sz w:val="24"/>
          <w:szCs w:val="24"/>
        </w:rPr>
        <w:t>Justino</w:t>
      </w:r>
      <w:proofErr w:type="spellEnd"/>
      <w:r w:rsidR="005760C1">
        <w:rPr>
          <w:rFonts w:ascii="Times New Roman" w:hAnsi="Times New Roman" w:cs="Times New Roman"/>
          <w:sz w:val="24"/>
          <w:szCs w:val="24"/>
        </w:rPr>
        <w:t xml:space="preserve"> but the appellants were unable to establish their genealogy with him compared to the respondent who was able to establish that the late </w:t>
      </w:r>
      <w:proofErr w:type="spellStart"/>
      <w:r w:rsidR="005760C1" w:rsidRPr="00A9016A">
        <w:rPr>
          <w:rFonts w:ascii="Times New Roman" w:hAnsi="Times New Roman" w:cs="Times New Roman"/>
          <w:sz w:val="24"/>
          <w:szCs w:val="24"/>
        </w:rPr>
        <w:t>Omera</w:t>
      </w:r>
      <w:proofErr w:type="spellEnd"/>
      <w:r w:rsidR="005760C1" w:rsidRPr="00A9016A">
        <w:rPr>
          <w:rFonts w:ascii="Times New Roman" w:hAnsi="Times New Roman" w:cs="Times New Roman"/>
          <w:sz w:val="24"/>
          <w:szCs w:val="24"/>
        </w:rPr>
        <w:t xml:space="preserve"> </w:t>
      </w:r>
      <w:proofErr w:type="spellStart"/>
      <w:r w:rsidR="005760C1" w:rsidRPr="00A9016A">
        <w:rPr>
          <w:rFonts w:ascii="Times New Roman" w:hAnsi="Times New Roman" w:cs="Times New Roman"/>
          <w:sz w:val="24"/>
          <w:szCs w:val="24"/>
        </w:rPr>
        <w:t>Justino</w:t>
      </w:r>
      <w:proofErr w:type="spellEnd"/>
      <w:r w:rsidR="005760C1">
        <w:rPr>
          <w:rFonts w:ascii="Times New Roman" w:hAnsi="Times New Roman" w:cs="Times New Roman"/>
          <w:sz w:val="24"/>
          <w:szCs w:val="24"/>
        </w:rPr>
        <w:t xml:space="preserve"> and his father </w:t>
      </w:r>
      <w:proofErr w:type="spellStart"/>
      <w:r w:rsidR="005760C1">
        <w:rPr>
          <w:rFonts w:ascii="Times New Roman" w:hAnsi="Times New Roman" w:cs="Times New Roman"/>
          <w:sz w:val="24"/>
          <w:szCs w:val="24"/>
        </w:rPr>
        <w:t>Drakadarua</w:t>
      </w:r>
      <w:proofErr w:type="spellEnd"/>
      <w:r w:rsidR="005760C1">
        <w:rPr>
          <w:rFonts w:ascii="Times New Roman" w:hAnsi="Times New Roman" w:cs="Times New Roman"/>
          <w:sz w:val="24"/>
          <w:szCs w:val="24"/>
        </w:rPr>
        <w:t xml:space="preserve"> </w:t>
      </w:r>
      <w:proofErr w:type="spellStart"/>
      <w:r w:rsidR="005760C1">
        <w:rPr>
          <w:rFonts w:ascii="Times New Roman" w:hAnsi="Times New Roman" w:cs="Times New Roman"/>
          <w:sz w:val="24"/>
          <w:szCs w:val="24"/>
        </w:rPr>
        <w:t>Sarafi</w:t>
      </w:r>
      <w:r w:rsidR="00463DAC">
        <w:rPr>
          <w:rFonts w:ascii="Times New Roman" w:hAnsi="Times New Roman" w:cs="Times New Roman"/>
          <w:sz w:val="24"/>
          <w:szCs w:val="24"/>
        </w:rPr>
        <w:t>no</w:t>
      </w:r>
      <w:proofErr w:type="spellEnd"/>
      <w:r w:rsidR="00463DAC">
        <w:rPr>
          <w:rFonts w:ascii="Times New Roman" w:hAnsi="Times New Roman" w:cs="Times New Roman"/>
          <w:sz w:val="24"/>
          <w:szCs w:val="24"/>
        </w:rPr>
        <w:t xml:space="preserve"> were brothers. The appellant</w:t>
      </w:r>
      <w:r w:rsidR="005760C1">
        <w:rPr>
          <w:rFonts w:ascii="Times New Roman" w:hAnsi="Times New Roman" w:cs="Times New Roman"/>
          <w:sz w:val="24"/>
          <w:szCs w:val="24"/>
        </w:rPr>
        <w:t>s having failed to prove their case to the required standard, the court dismissed it with costs.</w:t>
      </w:r>
    </w:p>
    <w:p w:rsidR="00B06CCC" w:rsidRPr="00A9016A" w:rsidRDefault="00B06CCC" w:rsidP="00C40079">
      <w:pPr>
        <w:spacing w:after="0" w:line="360" w:lineRule="auto"/>
        <w:jc w:val="both"/>
        <w:rPr>
          <w:rFonts w:ascii="Times New Roman" w:hAnsi="Times New Roman" w:cs="Times New Roman"/>
          <w:sz w:val="24"/>
          <w:szCs w:val="24"/>
        </w:rPr>
      </w:pPr>
    </w:p>
    <w:p w:rsidR="00DD6118" w:rsidRPr="00A9016A" w:rsidRDefault="00DD6118" w:rsidP="00C40079">
      <w:p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Being dissatisfied with that decision, the appellants appealed on the following grounds, namely; -</w:t>
      </w:r>
    </w:p>
    <w:p w:rsidR="00DD6118" w:rsidRPr="00A9016A" w:rsidRDefault="00DD6118" w:rsidP="00C40079">
      <w:pPr>
        <w:pStyle w:val="ListParagraph"/>
        <w:numPr>
          <w:ilvl w:val="0"/>
          <w:numId w:val="2"/>
        </w:num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 xml:space="preserve">The learned trial magistrate erred </w:t>
      </w:r>
      <w:r w:rsidR="005760C1">
        <w:rPr>
          <w:rFonts w:ascii="Times New Roman" w:hAnsi="Times New Roman" w:cs="Times New Roman"/>
          <w:sz w:val="24"/>
          <w:szCs w:val="24"/>
        </w:rPr>
        <w:t xml:space="preserve">both </w:t>
      </w:r>
      <w:r w:rsidRPr="00A9016A">
        <w:rPr>
          <w:rFonts w:ascii="Times New Roman" w:hAnsi="Times New Roman" w:cs="Times New Roman"/>
          <w:sz w:val="24"/>
          <w:szCs w:val="24"/>
        </w:rPr>
        <w:t xml:space="preserve">in law and fact </w:t>
      </w:r>
      <w:r w:rsidR="00467BB7" w:rsidRPr="00A9016A">
        <w:rPr>
          <w:rFonts w:ascii="Times New Roman" w:hAnsi="Times New Roman" w:cs="Times New Roman"/>
          <w:sz w:val="24"/>
          <w:szCs w:val="24"/>
        </w:rPr>
        <w:t xml:space="preserve">in finding that the </w:t>
      </w:r>
      <w:r w:rsidR="005760C1">
        <w:rPr>
          <w:rFonts w:ascii="Times New Roman" w:hAnsi="Times New Roman" w:cs="Times New Roman"/>
          <w:sz w:val="24"/>
          <w:szCs w:val="24"/>
        </w:rPr>
        <w:t xml:space="preserve">appellants did not have </w:t>
      </w:r>
      <w:r w:rsidR="00467BB7" w:rsidRPr="00A9016A">
        <w:rPr>
          <w:rFonts w:ascii="Times New Roman" w:hAnsi="Times New Roman" w:cs="Times New Roman"/>
          <w:sz w:val="24"/>
          <w:szCs w:val="24"/>
        </w:rPr>
        <w:t>customary owner</w:t>
      </w:r>
      <w:r w:rsidR="005760C1">
        <w:rPr>
          <w:rFonts w:ascii="Times New Roman" w:hAnsi="Times New Roman" w:cs="Times New Roman"/>
          <w:sz w:val="24"/>
          <w:szCs w:val="24"/>
        </w:rPr>
        <w:t>ship</w:t>
      </w:r>
      <w:r w:rsidR="00467BB7" w:rsidRPr="00A9016A">
        <w:rPr>
          <w:rFonts w:ascii="Times New Roman" w:hAnsi="Times New Roman" w:cs="Times New Roman"/>
          <w:sz w:val="24"/>
          <w:szCs w:val="24"/>
        </w:rPr>
        <w:t xml:space="preserve"> of </w:t>
      </w:r>
      <w:r w:rsidR="005760C1">
        <w:rPr>
          <w:rFonts w:ascii="Times New Roman" w:hAnsi="Times New Roman" w:cs="Times New Roman"/>
          <w:sz w:val="24"/>
          <w:szCs w:val="24"/>
        </w:rPr>
        <w:t xml:space="preserve">the suit </w:t>
      </w:r>
      <w:r w:rsidR="00467BB7" w:rsidRPr="00A9016A">
        <w:rPr>
          <w:rFonts w:ascii="Times New Roman" w:hAnsi="Times New Roman" w:cs="Times New Roman"/>
          <w:sz w:val="24"/>
          <w:szCs w:val="24"/>
        </w:rPr>
        <w:t>land</w:t>
      </w:r>
      <w:r w:rsidRPr="00A9016A">
        <w:rPr>
          <w:rFonts w:ascii="Times New Roman" w:hAnsi="Times New Roman" w:cs="Times New Roman"/>
          <w:sz w:val="24"/>
          <w:szCs w:val="24"/>
        </w:rPr>
        <w:t>.</w:t>
      </w:r>
    </w:p>
    <w:p w:rsidR="00DD6118" w:rsidRPr="00A9016A" w:rsidRDefault="00DD6118" w:rsidP="00C40079">
      <w:pPr>
        <w:pStyle w:val="ListParagraph"/>
        <w:numPr>
          <w:ilvl w:val="0"/>
          <w:numId w:val="2"/>
        </w:num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 xml:space="preserve">The learned trial magistrate erred </w:t>
      </w:r>
      <w:r w:rsidR="00964479">
        <w:rPr>
          <w:rFonts w:ascii="Times New Roman" w:hAnsi="Times New Roman" w:cs="Times New Roman"/>
          <w:sz w:val="24"/>
          <w:szCs w:val="24"/>
        </w:rPr>
        <w:t xml:space="preserve">both </w:t>
      </w:r>
      <w:r w:rsidRPr="00A9016A">
        <w:rPr>
          <w:rFonts w:ascii="Times New Roman" w:hAnsi="Times New Roman" w:cs="Times New Roman"/>
          <w:sz w:val="24"/>
          <w:szCs w:val="24"/>
        </w:rPr>
        <w:t xml:space="preserve">in law and fact </w:t>
      </w:r>
      <w:r w:rsidR="00964479">
        <w:rPr>
          <w:rFonts w:ascii="Times New Roman" w:hAnsi="Times New Roman" w:cs="Times New Roman"/>
          <w:sz w:val="24"/>
          <w:szCs w:val="24"/>
        </w:rPr>
        <w:t>in finding that the defendant was the right owner of the land</w:t>
      </w:r>
      <w:r w:rsidRPr="00A9016A">
        <w:rPr>
          <w:rFonts w:ascii="Times New Roman" w:hAnsi="Times New Roman" w:cs="Times New Roman"/>
          <w:sz w:val="24"/>
          <w:szCs w:val="24"/>
        </w:rPr>
        <w:t>.</w:t>
      </w:r>
    </w:p>
    <w:p w:rsidR="002228A3" w:rsidRPr="00A9016A" w:rsidRDefault="002228A3" w:rsidP="00C40079">
      <w:pPr>
        <w:pStyle w:val="ListParagraph"/>
        <w:numPr>
          <w:ilvl w:val="0"/>
          <w:numId w:val="2"/>
        </w:num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 xml:space="preserve">The learned trial magistrate </w:t>
      </w:r>
      <w:r w:rsidR="00964479">
        <w:rPr>
          <w:rFonts w:ascii="Times New Roman" w:hAnsi="Times New Roman" w:cs="Times New Roman"/>
          <w:sz w:val="24"/>
          <w:szCs w:val="24"/>
        </w:rPr>
        <w:t>failed to properly evaluate the evidence on record and as a result he arrived at a wrong decision by concluding that the suit land belonged to the defendant</w:t>
      </w:r>
      <w:r w:rsidRPr="00A9016A">
        <w:rPr>
          <w:rFonts w:ascii="Times New Roman" w:hAnsi="Times New Roman" w:cs="Times New Roman"/>
          <w:sz w:val="24"/>
          <w:szCs w:val="24"/>
        </w:rPr>
        <w:t>.</w:t>
      </w:r>
    </w:p>
    <w:p w:rsidR="001938BF" w:rsidRPr="00A9016A" w:rsidRDefault="001938BF" w:rsidP="001938BF">
      <w:pPr>
        <w:pStyle w:val="ListParagraph"/>
        <w:spacing w:after="0" w:line="360" w:lineRule="auto"/>
        <w:jc w:val="both"/>
        <w:rPr>
          <w:rFonts w:ascii="Times New Roman" w:hAnsi="Times New Roman" w:cs="Times New Roman"/>
          <w:sz w:val="24"/>
          <w:szCs w:val="24"/>
        </w:rPr>
      </w:pPr>
    </w:p>
    <w:p w:rsidR="002228A3" w:rsidRDefault="00964479"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Submitting in support of those grounds of appeal</w:t>
      </w:r>
      <w:r w:rsidR="002228A3" w:rsidRPr="00A9016A">
        <w:rPr>
          <w:rFonts w:ascii="Times New Roman" w:hAnsi="Times New Roman" w:cs="Times New Roman"/>
          <w:sz w:val="24"/>
          <w:szCs w:val="24"/>
        </w:rPr>
        <w:t xml:space="preserve">, </w:t>
      </w:r>
      <w:r>
        <w:rPr>
          <w:rFonts w:ascii="Times New Roman" w:hAnsi="Times New Roman" w:cs="Times New Roman"/>
          <w:sz w:val="24"/>
          <w:szCs w:val="24"/>
        </w:rPr>
        <w:t xml:space="preserve">Counsel for the appellants,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Ben </w:t>
      </w:r>
      <w:proofErr w:type="spellStart"/>
      <w:r>
        <w:rPr>
          <w:rFonts w:ascii="Times New Roman" w:hAnsi="Times New Roman" w:cs="Times New Roman"/>
          <w:sz w:val="24"/>
          <w:szCs w:val="24"/>
        </w:rPr>
        <w:t>Ikilai</w:t>
      </w:r>
      <w:proofErr w:type="spellEnd"/>
      <w:r>
        <w:rPr>
          <w:rFonts w:ascii="Times New Roman" w:hAnsi="Times New Roman" w:cs="Times New Roman"/>
          <w:sz w:val="24"/>
          <w:szCs w:val="24"/>
        </w:rPr>
        <w:t xml:space="preserve"> argued that the trial magistrate ignored evidence to the effect that the second appellant was a cousin to the late </w:t>
      </w:r>
      <w:proofErr w:type="spellStart"/>
      <w:r w:rsidRPr="00A9016A">
        <w:rPr>
          <w:rFonts w:ascii="Times New Roman" w:hAnsi="Times New Roman" w:cs="Times New Roman"/>
          <w:sz w:val="24"/>
          <w:szCs w:val="24"/>
        </w:rPr>
        <w:t>Omera</w:t>
      </w:r>
      <w:proofErr w:type="spellEnd"/>
      <w:r w:rsidRPr="00A9016A">
        <w:rPr>
          <w:rFonts w:ascii="Times New Roman" w:hAnsi="Times New Roman" w:cs="Times New Roman"/>
          <w:sz w:val="24"/>
          <w:szCs w:val="24"/>
        </w:rPr>
        <w:t xml:space="preserve"> </w:t>
      </w:r>
      <w:proofErr w:type="spellStart"/>
      <w:r w:rsidRPr="00A9016A">
        <w:rPr>
          <w:rFonts w:ascii="Times New Roman" w:hAnsi="Times New Roman" w:cs="Times New Roman"/>
          <w:sz w:val="24"/>
          <w:szCs w:val="24"/>
        </w:rPr>
        <w:t>Justino</w:t>
      </w:r>
      <w:proofErr w:type="spellEnd"/>
      <w:r>
        <w:rPr>
          <w:rFonts w:ascii="Times New Roman" w:hAnsi="Times New Roman" w:cs="Times New Roman"/>
          <w:sz w:val="24"/>
          <w:szCs w:val="24"/>
        </w:rPr>
        <w:t xml:space="preserve">, who brought him up following the death of his father, </w:t>
      </w:r>
      <w:proofErr w:type="spellStart"/>
      <w:r>
        <w:rPr>
          <w:rFonts w:ascii="Times New Roman" w:hAnsi="Times New Roman" w:cs="Times New Roman"/>
          <w:sz w:val="24"/>
          <w:szCs w:val="24"/>
        </w:rPr>
        <w:t>Zururu</w:t>
      </w:r>
      <w:proofErr w:type="spellEnd"/>
      <w:r w:rsidR="00AD4E9E" w:rsidRPr="00A9016A">
        <w:rPr>
          <w:rFonts w:ascii="Times New Roman" w:hAnsi="Times New Roman" w:cs="Times New Roman"/>
          <w:sz w:val="24"/>
          <w:szCs w:val="24"/>
        </w:rPr>
        <w:t>.</w:t>
      </w:r>
      <w:r>
        <w:rPr>
          <w:rFonts w:ascii="Times New Roman" w:hAnsi="Times New Roman" w:cs="Times New Roman"/>
          <w:sz w:val="24"/>
          <w:szCs w:val="24"/>
        </w:rPr>
        <w:t xml:space="preserve"> There was also evidence that the appellants had been cultivating the land </w:t>
      </w:r>
      <w:r w:rsidR="008F7EEC">
        <w:rPr>
          <w:rFonts w:ascii="Times New Roman" w:hAnsi="Times New Roman" w:cs="Times New Roman"/>
          <w:sz w:val="24"/>
          <w:szCs w:val="24"/>
        </w:rPr>
        <w:t xml:space="preserve">and the second appellant </w:t>
      </w:r>
      <w:r w:rsidR="00AE1CF2">
        <w:rPr>
          <w:rFonts w:ascii="Times New Roman" w:hAnsi="Times New Roman" w:cs="Times New Roman"/>
          <w:sz w:val="24"/>
          <w:szCs w:val="24"/>
        </w:rPr>
        <w:t>had</w:t>
      </w:r>
      <w:r w:rsidR="008F7EEC">
        <w:rPr>
          <w:rFonts w:ascii="Times New Roman" w:hAnsi="Times New Roman" w:cs="Times New Roman"/>
          <w:sz w:val="24"/>
          <w:szCs w:val="24"/>
        </w:rPr>
        <w:t xml:space="preserve"> been in quiet possession for over forty years </w:t>
      </w:r>
      <w:r>
        <w:rPr>
          <w:rFonts w:ascii="Times New Roman" w:hAnsi="Times New Roman" w:cs="Times New Roman"/>
          <w:sz w:val="24"/>
          <w:szCs w:val="24"/>
        </w:rPr>
        <w:t xml:space="preserve">before the intrusion of the respondent. </w:t>
      </w:r>
      <w:r>
        <w:rPr>
          <w:rFonts w:ascii="Times New Roman" w:hAnsi="Times New Roman" w:cs="Times New Roman"/>
          <w:sz w:val="24"/>
          <w:szCs w:val="24"/>
        </w:rPr>
        <w:lastRenderedPageBreak/>
        <w:t xml:space="preserve">The trial magistrate instead relied on observations he made at the </w:t>
      </w:r>
      <w:r w:rsidRPr="008F7EEC">
        <w:rPr>
          <w:rFonts w:ascii="Times New Roman" w:hAnsi="Times New Roman" w:cs="Times New Roman"/>
          <w:i/>
          <w:sz w:val="24"/>
          <w:szCs w:val="24"/>
        </w:rPr>
        <w:t xml:space="preserve">locus </w:t>
      </w:r>
      <w:r w:rsidR="008F7EEC" w:rsidRPr="008F7EEC">
        <w:rPr>
          <w:rFonts w:ascii="Times New Roman" w:hAnsi="Times New Roman" w:cs="Times New Roman"/>
          <w:i/>
          <w:sz w:val="24"/>
          <w:szCs w:val="24"/>
        </w:rPr>
        <w:t>in quo</w:t>
      </w:r>
      <w:r w:rsidR="008F7EEC">
        <w:rPr>
          <w:rFonts w:ascii="Times New Roman" w:hAnsi="Times New Roman" w:cs="Times New Roman"/>
          <w:sz w:val="24"/>
          <w:szCs w:val="24"/>
        </w:rPr>
        <w:t xml:space="preserve"> </w:t>
      </w:r>
      <w:r>
        <w:rPr>
          <w:rFonts w:ascii="Times New Roman" w:hAnsi="Times New Roman" w:cs="Times New Roman"/>
          <w:sz w:val="24"/>
          <w:szCs w:val="24"/>
        </w:rPr>
        <w:t>which were not recorded</w:t>
      </w:r>
      <w:r w:rsidR="008F7EEC">
        <w:rPr>
          <w:rFonts w:ascii="Times New Roman" w:hAnsi="Times New Roman" w:cs="Times New Roman"/>
          <w:sz w:val="24"/>
          <w:szCs w:val="24"/>
        </w:rPr>
        <w:t xml:space="preserve">. </w:t>
      </w:r>
    </w:p>
    <w:p w:rsidR="008F7EEC" w:rsidRDefault="008F7EEC" w:rsidP="00C40079">
      <w:pPr>
        <w:spacing w:after="0" w:line="360" w:lineRule="auto"/>
        <w:jc w:val="both"/>
        <w:rPr>
          <w:rFonts w:ascii="Times New Roman" w:hAnsi="Times New Roman" w:cs="Times New Roman"/>
          <w:sz w:val="24"/>
          <w:szCs w:val="24"/>
        </w:rPr>
      </w:pPr>
    </w:p>
    <w:p w:rsidR="008F7EEC" w:rsidRPr="00A9016A" w:rsidRDefault="008F7EE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counsel for the respondents argued that the trial magistrate had properly evaluated the evidence on record and arrived at the correct decision. Citing</w:t>
      </w:r>
      <w:r w:rsidR="004A23C1">
        <w:rPr>
          <w:rFonts w:ascii="Times New Roman" w:hAnsi="Times New Roman" w:cs="Times New Roman"/>
          <w:sz w:val="24"/>
          <w:szCs w:val="24"/>
        </w:rPr>
        <w:t xml:space="preserve"> authority</w:t>
      </w:r>
      <w:r>
        <w:rPr>
          <w:rFonts w:ascii="Times New Roman" w:hAnsi="Times New Roman" w:cs="Times New Roman"/>
          <w:sz w:val="24"/>
          <w:szCs w:val="24"/>
        </w:rPr>
        <w:t xml:space="preserve">, counsel argued that the appellants had failed to prove customary ownership of the disputed land. They instead adduced contradictory evidence which did not prove the second appellant’s claimed inheritance of the land. </w:t>
      </w:r>
    </w:p>
    <w:p w:rsidR="00C40079" w:rsidRPr="00A9016A" w:rsidRDefault="00C40079" w:rsidP="00C40079">
      <w:pPr>
        <w:spacing w:after="0" w:line="360" w:lineRule="auto"/>
        <w:jc w:val="both"/>
        <w:rPr>
          <w:rFonts w:ascii="Times New Roman" w:hAnsi="Times New Roman" w:cs="Times New Roman"/>
          <w:sz w:val="24"/>
          <w:szCs w:val="24"/>
        </w:rPr>
      </w:pPr>
    </w:p>
    <w:p w:rsidR="007E0D62" w:rsidRPr="00A9016A" w:rsidRDefault="007E0D62" w:rsidP="00C40079">
      <w:p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 xml:space="preserve">This being a first appeal, </w:t>
      </w:r>
      <w:r w:rsidR="00EA01F9" w:rsidRPr="00A9016A">
        <w:rPr>
          <w:rFonts w:ascii="Times New Roman" w:hAnsi="Times New Roman" w:cs="Times New Roman"/>
          <w:sz w:val="24"/>
          <w:szCs w:val="24"/>
        </w:rPr>
        <w:t xml:space="preserve">this court is under </w:t>
      </w:r>
      <w:r w:rsidR="00686739" w:rsidRPr="00A9016A">
        <w:rPr>
          <w:rFonts w:ascii="Times New Roman" w:hAnsi="Times New Roman" w:cs="Times New Roman"/>
          <w:sz w:val="24"/>
          <w:szCs w:val="24"/>
        </w:rPr>
        <w:t>an</w:t>
      </w:r>
      <w:r w:rsidRPr="00A9016A">
        <w:rPr>
          <w:rFonts w:ascii="Times New Roman" w:hAnsi="Times New Roman" w:cs="Times New Roman"/>
          <w:sz w:val="24"/>
          <w:szCs w:val="24"/>
        </w:rPr>
        <w:t xml:space="preserve"> obligation to </w:t>
      </w:r>
      <w:r w:rsidR="00686739" w:rsidRPr="00A9016A">
        <w:rPr>
          <w:rFonts w:ascii="Times New Roman" w:hAnsi="Times New Roman" w:cs="Times New Roman"/>
          <w:sz w:val="24"/>
          <w:szCs w:val="24"/>
        </w:rPr>
        <w:t xml:space="preserve">re-hear the case by subjecting the </w:t>
      </w:r>
      <w:r w:rsidRPr="00A9016A">
        <w:rPr>
          <w:rFonts w:ascii="Times New Roman" w:hAnsi="Times New Roman" w:cs="Times New Roman"/>
          <w:sz w:val="24"/>
          <w:szCs w:val="24"/>
        </w:rPr>
        <w:t>evidence</w:t>
      </w:r>
      <w:r w:rsidR="00EA01F9" w:rsidRPr="00A9016A">
        <w:rPr>
          <w:rFonts w:ascii="Times New Roman" w:hAnsi="Times New Roman" w:cs="Times New Roman"/>
          <w:sz w:val="24"/>
          <w:szCs w:val="24"/>
        </w:rPr>
        <w:t xml:space="preserve"> </w:t>
      </w:r>
      <w:r w:rsidR="00686739" w:rsidRPr="00A9016A">
        <w:rPr>
          <w:rFonts w:ascii="Times New Roman" w:hAnsi="Times New Roman" w:cs="Times New Roman"/>
          <w:sz w:val="24"/>
          <w:szCs w:val="24"/>
        </w:rPr>
        <w:t xml:space="preserve">presented to the court below to a fresh scrutiny and re-appraisal before coming </w:t>
      </w:r>
      <w:r w:rsidR="00EA01F9" w:rsidRPr="00A9016A">
        <w:rPr>
          <w:rFonts w:ascii="Times New Roman" w:hAnsi="Times New Roman" w:cs="Times New Roman"/>
          <w:sz w:val="24"/>
          <w:szCs w:val="24"/>
        </w:rPr>
        <w:t xml:space="preserve">to its own conclusion. </w:t>
      </w:r>
      <w:r w:rsidRPr="00A9016A">
        <w:rPr>
          <w:rFonts w:ascii="Times New Roman" w:hAnsi="Times New Roman" w:cs="Times New Roman"/>
          <w:sz w:val="24"/>
          <w:szCs w:val="24"/>
        </w:rPr>
        <w:t xml:space="preserve"> </w:t>
      </w:r>
      <w:r w:rsidR="00EA01F9" w:rsidRPr="00A9016A">
        <w:rPr>
          <w:rFonts w:ascii="Times New Roman" w:hAnsi="Times New Roman" w:cs="Times New Roman"/>
          <w:sz w:val="24"/>
          <w:szCs w:val="24"/>
        </w:rPr>
        <w:t xml:space="preserve">This duty is well explained in </w:t>
      </w:r>
      <w:r w:rsidR="00EA01F9" w:rsidRPr="00A9016A">
        <w:rPr>
          <w:rFonts w:ascii="Times New Roman" w:hAnsi="Times New Roman" w:cs="Times New Roman"/>
          <w:i/>
          <w:sz w:val="24"/>
          <w:szCs w:val="24"/>
        </w:rPr>
        <w:t xml:space="preserve">Father </w:t>
      </w:r>
      <w:proofErr w:type="spellStart"/>
      <w:r w:rsidR="00EA01F9" w:rsidRPr="00A9016A">
        <w:rPr>
          <w:rFonts w:ascii="Times New Roman" w:hAnsi="Times New Roman" w:cs="Times New Roman"/>
          <w:i/>
          <w:sz w:val="24"/>
          <w:szCs w:val="24"/>
        </w:rPr>
        <w:t>Nanensio</w:t>
      </w:r>
      <w:proofErr w:type="spellEnd"/>
      <w:r w:rsidR="00EA01F9" w:rsidRPr="00A9016A">
        <w:rPr>
          <w:rFonts w:ascii="Times New Roman" w:hAnsi="Times New Roman" w:cs="Times New Roman"/>
          <w:i/>
          <w:sz w:val="24"/>
          <w:szCs w:val="24"/>
        </w:rPr>
        <w:t xml:space="preserve"> </w:t>
      </w:r>
      <w:proofErr w:type="spellStart"/>
      <w:r w:rsidR="00EA01F9" w:rsidRPr="00A9016A">
        <w:rPr>
          <w:rFonts w:ascii="Times New Roman" w:hAnsi="Times New Roman" w:cs="Times New Roman"/>
          <w:i/>
          <w:sz w:val="24"/>
          <w:szCs w:val="24"/>
        </w:rPr>
        <w:t>Begumisa</w:t>
      </w:r>
      <w:proofErr w:type="spellEnd"/>
      <w:r w:rsidR="00EA01F9" w:rsidRPr="00A9016A">
        <w:rPr>
          <w:rFonts w:ascii="Times New Roman" w:hAnsi="Times New Roman" w:cs="Times New Roman"/>
          <w:i/>
          <w:sz w:val="24"/>
          <w:szCs w:val="24"/>
        </w:rPr>
        <w:t xml:space="preserve"> and three </w:t>
      </w:r>
      <w:r w:rsidR="002A72F0" w:rsidRPr="00A9016A">
        <w:rPr>
          <w:rFonts w:ascii="Times New Roman" w:hAnsi="Times New Roman" w:cs="Times New Roman"/>
          <w:i/>
          <w:sz w:val="24"/>
          <w:szCs w:val="24"/>
        </w:rPr>
        <w:t>others</w:t>
      </w:r>
      <w:r w:rsidR="00EA01F9" w:rsidRPr="00A9016A">
        <w:rPr>
          <w:rFonts w:ascii="Times New Roman" w:hAnsi="Times New Roman" w:cs="Times New Roman"/>
          <w:i/>
          <w:sz w:val="24"/>
          <w:szCs w:val="24"/>
        </w:rPr>
        <w:t xml:space="preserve"> v Eric </w:t>
      </w:r>
      <w:proofErr w:type="spellStart"/>
      <w:r w:rsidR="00EA01F9" w:rsidRPr="00A9016A">
        <w:rPr>
          <w:rFonts w:ascii="Times New Roman" w:hAnsi="Times New Roman" w:cs="Times New Roman"/>
          <w:i/>
          <w:sz w:val="24"/>
          <w:szCs w:val="24"/>
        </w:rPr>
        <w:t>Tiberaga</w:t>
      </w:r>
      <w:proofErr w:type="spellEnd"/>
      <w:r w:rsidR="00EA01F9" w:rsidRPr="00A9016A">
        <w:rPr>
          <w:rFonts w:ascii="Times New Roman" w:hAnsi="Times New Roman" w:cs="Times New Roman"/>
          <w:i/>
          <w:sz w:val="24"/>
          <w:szCs w:val="24"/>
        </w:rPr>
        <w:t xml:space="preserve"> SCCA 17of 2000</w:t>
      </w:r>
      <w:r w:rsidR="00EA01F9" w:rsidRPr="00A9016A">
        <w:rPr>
          <w:rFonts w:ascii="Times New Roman" w:hAnsi="Times New Roman" w:cs="Times New Roman"/>
          <w:sz w:val="24"/>
          <w:szCs w:val="24"/>
        </w:rPr>
        <w:t xml:space="preserve">; </w:t>
      </w:r>
      <w:r w:rsidR="00EA01F9" w:rsidRPr="002A72F0">
        <w:rPr>
          <w:rFonts w:ascii="Times New Roman" w:hAnsi="Times New Roman" w:cs="Times New Roman"/>
          <w:i/>
          <w:sz w:val="24"/>
          <w:szCs w:val="24"/>
        </w:rPr>
        <w:t>[2004] KALR 236</w:t>
      </w:r>
      <w:r w:rsidR="00EA01F9" w:rsidRPr="00A9016A">
        <w:rPr>
          <w:rFonts w:ascii="Times New Roman" w:hAnsi="Times New Roman" w:cs="Times New Roman"/>
          <w:sz w:val="24"/>
          <w:szCs w:val="24"/>
        </w:rPr>
        <w:t xml:space="preserve"> thus;</w:t>
      </w:r>
    </w:p>
    <w:p w:rsidR="007E0D62" w:rsidRPr="00A9016A" w:rsidRDefault="007E0D62" w:rsidP="00354280">
      <w:pPr>
        <w:spacing w:after="0"/>
        <w:ind w:left="576" w:right="576"/>
        <w:jc w:val="both"/>
        <w:rPr>
          <w:rFonts w:ascii="Times New Roman" w:hAnsi="Times New Roman" w:cs="Times New Roman"/>
          <w:sz w:val="24"/>
          <w:szCs w:val="24"/>
        </w:rPr>
      </w:pPr>
      <w:r w:rsidRPr="00A9016A">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sidR="00EA01F9" w:rsidRPr="00A9016A">
        <w:rPr>
          <w:rFonts w:ascii="Times New Roman" w:hAnsi="Times New Roman" w:cs="Times New Roman"/>
          <w:sz w:val="24"/>
          <w:szCs w:val="24"/>
        </w:rPr>
        <w:t xml:space="preserve"> own inference and conclusions.</w:t>
      </w:r>
    </w:p>
    <w:p w:rsidR="00C40079" w:rsidRPr="00A9016A" w:rsidRDefault="00C40079" w:rsidP="000E0D0D">
      <w:pPr>
        <w:spacing w:after="0" w:line="360" w:lineRule="auto"/>
        <w:ind w:right="576"/>
        <w:jc w:val="both"/>
        <w:rPr>
          <w:rFonts w:ascii="Times New Roman" w:hAnsi="Times New Roman" w:cs="Times New Roman"/>
          <w:sz w:val="24"/>
          <w:szCs w:val="24"/>
        </w:rPr>
      </w:pPr>
    </w:p>
    <w:p w:rsidR="002A72F0" w:rsidRDefault="008F7EEC" w:rsidP="008F7E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 virtue of</w:t>
      </w:r>
      <w:r w:rsidR="00E14050" w:rsidRPr="00A9016A">
        <w:rPr>
          <w:rFonts w:ascii="Times New Roman" w:hAnsi="Times New Roman" w:cs="Times New Roman"/>
          <w:sz w:val="24"/>
          <w:szCs w:val="24"/>
        </w:rPr>
        <w:t xml:space="preserve"> Article 237 (3) (a) of </w:t>
      </w:r>
      <w:r w:rsidR="00E14050" w:rsidRPr="00A9016A">
        <w:rPr>
          <w:rFonts w:ascii="Times New Roman" w:hAnsi="Times New Roman" w:cs="Times New Roman"/>
          <w:i/>
          <w:sz w:val="24"/>
          <w:szCs w:val="24"/>
        </w:rPr>
        <w:t xml:space="preserve">The Constitution of </w:t>
      </w:r>
      <w:r w:rsidR="004638F6" w:rsidRPr="00A9016A">
        <w:rPr>
          <w:rFonts w:ascii="Times New Roman" w:hAnsi="Times New Roman" w:cs="Times New Roman"/>
          <w:i/>
          <w:sz w:val="24"/>
          <w:szCs w:val="24"/>
        </w:rPr>
        <w:t>the</w:t>
      </w:r>
      <w:r w:rsidR="00E14050" w:rsidRPr="00A9016A">
        <w:rPr>
          <w:rFonts w:ascii="Times New Roman" w:hAnsi="Times New Roman" w:cs="Times New Roman"/>
          <w:i/>
          <w:sz w:val="24"/>
          <w:szCs w:val="24"/>
        </w:rPr>
        <w:t xml:space="preserve"> Republic of Uganda 1995</w:t>
      </w:r>
      <w:r w:rsidR="007F6400" w:rsidRPr="00A9016A">
        <w:rPr>
          <w:rFonts w:ascii="Times New Roman" w:hAnsi="Times New Roman" w:cs="Times New Roman"/>
          <w:sz w:val="24"/>
          <w:szCs w:val="24"/>
        </w:rPr>
        <w:t xml:space="preserve">, and </w:t>
      </w:r>
      <w:r w:rsidR="002B1EDE" w:rsidRPr="00A9016A">
        <w:rPr>
          <w:rFonts w:ascii="Times New Roman" w:hAnsi="Times New Roman" w:cs="Times New Roman"/>
          <w:sz w:val="24"/>
          <w:szCs w:val="24"/>
        </w:rPr>
        <w:t xml:space="preserve">s. 2 of the </w:t>
      </w:r>
      <w:r w:rsidR="002B1EDE" w:rsidRPr="00A9016A">
        <w:rPr>
          <w:rFonts w:ascii="Times New Roman" w:hAnsi="Times New Roman" w:cs="Times New Roman"/>
          <w:i/>
          <w:sz w:val="24"/>
          <w:szCs w:val="24"/>
        </w:rPr>
        <w:t>Land Act</w:t>
      </w:r>
      <w:r w:rsidR="002B1EDE" w:rsidRPr="00A9016A">
        <w:rPr>
          <w:rFonts w:ascii="Times New Roman" w:hAnsi="Times New Roman" w:cs="Times New Roman"/>
          <w:sz w:val="24"/>
          <w:szCs w:val="24"/>
        </w:rPr>
        <w:t>, Cap 227</w:t>
      </w:r>
      <w:r>
        <w:rPr>
          <w:rFonts w:ascii="Times New Roman" w:hAnsi="Times New Roman" w:cs="Times New Roman"/>
          <w:sz w:val="24"/>
          <w:szCs w:val="24"/>
        </w:rPr>
        <w:t>,</w:t>
      </w:r>
      <w:r w:rsidR="000E7D8F" w:rsidRPr="00A9016A">
        <w:rPr>
          <w:rFonts w:ascii="Times New Roman" w:hAnsi="Times New Roman" w:cs="Times New Roman"/>
          <w:sz w:val="24"/>
          <w:szCs w:val="24"/>
        </w:rPr>
        <w:t xml:space="preserve"> </w:t>
      </w:r>
      <w:r>
        <w:rPr>
          <w:rFonts w:ascii="Times New Roman" w:hAnsi="Times New Roman" w:cs="Times New Roman"/>
          <w:sz w:val="24"/>
          <w:szCs w:val="24"/>
        </w:rPr>
        <w:t>c</w:t>
      </w:r>
      <w:r w:rsidR="00674953" w:rsidRPr="00A9016A">
        <w:rPr>
          <w:rFonts w:ascii="Times New Roman" w:hAnsi="Times New Roman" w:cs="Times New Roman"/>
          <w:sz w:val="24"/>
          <w:szCs w:val="24"/>
        </w:rPr>
        <w:t xml:space="preserve">ustomary </w:t>
      </w:r>
      <w:r w:rsidR="008F5709" w:rsidRPr="00A9016A">
        <w:rPr>
          <w:rFonts w:ascii="Times New Roman" w:hAnsi="Times New Roman" w:cs="Times New Roman"/>
          <w:sz w:val="24"/>
          <w:szCs w:val="24"/>
        </w:rPr>
        <w:t>tenure</w:t>
      </w:r>
      <w:r w:rsidR="00674953" w:rsidRPr="00A9016A">
        <w:rPr>
          <w:rFonts w:ascii="Times New Roman" w:hAnsi="Times New Roman" w:cs="Times New Roman"/>
          <w:sz w:val="24"/>
          <w:szCs w:val="24"/>
        </w:rPr>
        <w:t xml:space="preserve"> is characterised by local customary </w:t>
      </w:r>
      <w:r w:rsidR="00901040" w:rsidRPr="00A9016A">
        <w:rPr>
          <w:rFonts w:ascii="Times New Roman" w:hAnsi="Times New Roman" w:cs="Times New Roman"/>
          <w:sz w:val="24"/>
          <w:szCs w:val="24"/>
        </w:rPr>
        <w:t xml:space="preserve">rules </w:t>
      </w:r>
      <w:r w:rsidR="00674953" w:rsidRPr="00A9016A">
        <w:rPr>
          <w:rFonts w:ascii="Times New Roman" w:hAnsi="Times New Roman" w:cs="Times New Roman"/>
          <w:sz w:val="24"/>
          <w:szCs w:val="24"/>
        </w:rPr>
        <w:t>regulati</w:t>
      </w:r>
      <w:r w:rsidR="00901040" w:rsidRPr="00A9016A">
        <w:rPr>
          <w:rFonts w:ascii="Times New Roman" w:hAnsi="Times New Roman" w:cs="Times New Roman"/>
          <w:sz w:val="24"/>
          <w:szCs w:val="24"/>
        </w:rPr>
        <w:t>ng</w:t>
      </w:r>
      <w:r w:rsidR="00674953" w:rsidRPr="00A9016A">
        <w:rPr>
          <w:rFonts w:ascii="Times New Roman" w:hAnsi="Times New Roman" w:cs="Times New Roman"/>
          <w:sz w:val="24"/>
          <w:szCs w:val="24"/>
        </w:rPr>
        <w:t xml:space="preserve"> </w:t>
      </w:r>
      <w:r w:rsidR="00A10904" w:rsidRPr="00A9016A">
        <w:rPr>
          <w:rFonts w:ascii="Times New Roman" w:hAnsi="Times New Roman" w:cs="Times New Roman"/>
          <w:sz w:val="24"/>
          <w:szCs w:val="24"/>
        </w:rPr>
        <w:t xml:space="preserve">transactions in land, </w:t>
      </w:r>
      <w:r w:rsidR="008F5709" w:rsidRPr="00A9016A">
        <w:rPr>
          <w:rFonts w:ascii="Times New Roman" w:hAnsi="Times New Roman" w:cs="Times New Roman"/>
          <w:sz w:val="24"/>
          <w:szCs w:val="24"/>
        </w:rPr>
        <w:t>individual, household</w:t>
      </w:r>
      <w:r w:rsidR="00901040" w:rsidRPr="00A9016A">
        <w:rPr>
          <w:rFonts w:ascii="Times New Roman" w:hAnsi="Times New Roman" w:cs="Times New Roman"/>
          <w:sz w:val="24"/>
          <w:szCs w:val="24"/>
        </w:rPr>
        <w:t>, communal</w:t>
      </w:r>
      <w:r w:rsidR="008F5709" w:rsidRPr="00A9016A">
        <w:rPr>
          <w:rFonts w:ascii="Times New Roman" w:hAnsi="Times New Roman" w:cs="Times New Roman"/>
          <w:sz w:val="24"/>
          <w:szCs w:val="24"/>
        </w:rPr>
        <w:t xml:space="preserve"> and </w:t>
      </w:r>
      <w:r w:rsidR="00901040" w:rsidRPr="00A9016A">
        <w:rPr>
          <w:rFonts w:ascii="Times New Roman" w:hAnsi="Times New Roman" w:cs="Times New Roman"/>
          <w:sz w:val="24"/>
          <w:szCs w:val="24"/>
        </w:rPr>
        <w:t>traditional institutional</w:t>
      </w:r>
      <w:r w:rsidR="008F5709" w:rsidRPr="00A9016A">
        <w:rPr>
          <w:rFonts w:ascii="Times New Roman" w:hAnsi="Times New Roman" w:cs="Times New Roman"/>
          <w:sz w:val="24"/>
          <w:szCs w:val="24"/>
        </w:rPr>
        <w:t xml:space="preserve"> ownership</w:t>
      </w:r>
      <w:r w:rsidR="00AA58BC" w:rsidRPr="00A9016A">
        <w:rPr>
          <w:rFonts w:ascii="Times New Roman" w:hAnsi="Times New Roman" w:cs="Times New Roman"/>
          <w:sz w:val="24"/>
          <w:szCs w:val="24"/>
        </w:rPr>
        <w:t xml:space="preserve">, </w:t>
      </w:r>
      <w:r w:rsidR="008F5709" w:rsidRPr="00A9016A">
        <w:rPr>
          <w:rFonts w:ascii="Times New Roman" w:hAnsi="Times New Roman" w:cs="Times New Roman"/>
          <w:sz w:val="24"/>
          <w:szCs w:val="24"/>
        </w:rPr>
        <w:t>use</w:t>
      </w:r>
      <w:r w:rsidR="00A10904" w:rsidRPr="00A9016A">
        <w:rPr>
          <w:rFonts w:ascii="Times New Roman" w:hAnsi="Times New Roman" w:cs="Times New Roman"/>
          <w:sz w:val="24"/>
          <w:szCs w:val="24"/>
        </w:rPr>
        <w:t>, management</w:t>
      </w:r>
      <w:r w:rsidR="008F5709" w:rsidRPr="00A9016A">
        <w:rPr>
          <w:rFonts w:ascii="Times New Roman" w:hAnsi="Times New Roman" w:cs="Times New Roman"/>
          <w:sz w:val="24"/>
          <w:szCs w:val="24"/>
        </w:rPr>
        <w:t xml:space="preserve"> and occupation of land, which </w:t>
      </w:r>
      <w:r w:rsidR="00901040" w:rsidRPr="00A9016A">
        <w:rPr>
          <w:rFonts w:ascii="Times New Roman" w:hAnsi="Times New Roman" w:cs="Times New Roman"/>
          <w:sz w:val="24"/>
          <w:szCs w:val="24"/>
        </w:rPr>
        <w:t>rules are limited in their operation</w:t>
      </w:r>
      <w:r w:rsidR="008F5709" w:rsidRPr="00A9016A">
        <w:rPr>
          <w:rFonts w:ascii="Times New Roman" w:hAnsi="Times New Roman" w:cs="Times New Roman"/>
          <w:sz w:val="24"/>
          <w:szCs w:val="24"/>
        </w:rPr>
        <w:t xml:space="preserve"> to a specific area of land and a specific description or class of persons, but are </w:t>
      </w:r>
      <w:r w:rsidR="00674953" w:rsidRPr="00A9016A">
        <w:rPr>
          <w:rFonts w:ascii="Times New Roman" w:hAnsi="Times New Roman" w:cs="Times New Roman"/>
          <w:sz w:val="24"/>
          <w:szCs w:val="24"/>
        </w:rPr>
        <w:t>generally accepted as binding and authoritative by th</w:t>
      </w:r>
      <w:r w:rsidR="008F5709" w:rsidRPr="00A9016A">
        <w:rPr>
          <w:rFonts w:ascii="Times New Roman" w:hAnsi="Times New Roman" w:cs="Times New Roman"/>
          <w:sz w:val="24"/>
          <w:szCs w:val="24"/>
        </w:rPr>
        <w:t>at</w:t>
      </w:r>
      <w:r w:rsidR="00674953" w:rsidRPr="00A9016A">
        <w:rPr>
          <w:rFonts w:ascii="Times New Roman" w:hAnsi="Times New Roman" w:cs="Times New Roman"/>
          <w:sz w:val="24"/>
          <w:szCs w:val="24"/>
        </w:rPr>
        <w:t xml:space="preserve"> class of persons</w:t>
      </w:r>
      <w:r w:rsidR="008F5709" w:rsidRPr="00A9016A">
        <w:rPr>
          <w:rFonts w:ascii="Times New Roman" w:hAnsi="Times New Roman" w:cs="Times New Roman"/>
          <w:sz w:val="24"/>
          <w:szCs w:val="24"/>
        </w:rPr>
        <w:t xml:space="preserve"> </w:t>
      </w:r>
      <w:r w:rsidR="00674953" w:rsidRPr="00A9016A">
        <w:rPr>
          <w:rFonts w:ascii="Times New Roman" w:hAnsi="Times New Roman" w:cs="Times New Roman"/>
          <w:sz w:val="24"/>
          <w:szCs w:val="24"/>
        </w:rPr>
        <w:t xml:space="preserve">or </w:t>
      </w:r>
      <w:r w:rsidR="00901040" w:rsidRPr="00A9016A">
        <w:rPr>
          <w:rFonts w:ascii="Times New Roman" w:hAnsi="Times New Roman" w:cs="Times New Roman"/>
          <w:sz w:val="24"/>
          <w:szCs w:val="24"/>
        </w:rPr>
        <w:t>upon</w:t>
      </w:r>
      <w:r w:rsidR="00674953" w:rsidRPr="00A9016A">
        <w:rPr>
          <w:rFonts w:ascii="Times New Roman" w:hAnsi="Times New Roman" w:cs="Times New Roman"/>
          <w:sz w:val="24"/>
          <w:szCs w:val="24"/>
        </w:rPr>
        <w:t xml:space="preserve"> any persons acquiring </w:t>
      </w:r>
      <w:r w:rsidR="00946B02" w:rsidRPr="00A9016A">
        <w:rPr>
          <w:rFonts w:ascii="Times New Roman" w:hAnsi="Times New Roman" w:cs="Times New Roman"/>
          <w:sz w:val="24"/>
          <w:szCs w:val="24"/>
        </w:rPr>
        <w:t xml:space="preserve">any part of that specific </w:t>
      </w:r>
      <w:r w:rsidR="00674953" w:rsidRPr="00A9016A">
        <w:rPr>
          <w:rFonts w:ascii="Times New Roman" w:hAnsi="Times New Roman" w:cs="Times New Roman"/>
          <w:sz w:val="24"/>
          <w:szCs w:val="24"/>
        </w:rPr>
        <w:t xml:space="preserve">land in </w:t>
      </w:r>
      <w:r w:rsidR="008F5709" w:rsidRPr="00A9016A">
        <w:rPr>
          <w:rFonts w:ascii="Times New Roman" w:hAnsi="Times New Roman" w:cs="Times New Roman"/>
          <w:sz w:val="24"/>
          <w:szCs w:val="24"/>
        </w:rPr>
        <w:t xml:space="preserve">accordance with those rules. </w:t>
      </w:r>
    </w:p>
    <w:p w:rsidR="002A72F0" w:rsidRDefault="002A72F0" w:rsidP="008F7EEC">
      <w:pPr>
        <w:spacing w:after="0" w:line="360" w:lineRule="auto"/>
        <w:jc w:val="both"/>
        <w:rPr>
          <w:rFonts w:ascii="Times New Roman" w:hAnsi="Times New Roman" w:cs="Times New Roman"/>
          <w:sz w:val="24"/>
          <w:szCs w:val="24"/>
        </w:rPr>
      </w:pPr>
    </w:p>
    <w:p w:rsidR="002B1EDE" w:rsidRPr="00A9016A" w:rsidRDefault="008F5709" w:rsidP="008F7EEC">
      <w:p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 xml:space="preserve">Therefore, a person seeking to establish customary ownership of land has the onus of proving that he or she belongs to a </w:t>
      </w:r>
      <w:r w:rsidR="00901040" w:rsidRPr="00A9016A">
        <w:rPr>
          <w:rFonts w:ascii="Times New Roman" w:hAnsi="Times New Roman" w:cs="Times New Roman"/>
          <w:sz w:val="24"/>
          <w:szCs w:val="24"/>
        </w:rPr>
        <w:t xml:space="preserve">specific description or </w:t>
      </w:r>
      <w:r w:rsidRPr="00A9016A">
        <w:rPr>
          <w:rFonts w:ascii="Times New Roman" w:hAnsi="Times New Roman" w:cs="Times New Roman"/>
          <w:sz w:val="24"/>
          <w:szCs w:val="24"/>
        </w:rPr>
        <w:t xml:space="preserve">class of persons to whom </w:t>
      </w:r>
      <w:r w:rsidR="00901040" w:rsidRPr="00A9016A">
        <w:rPr>
          <w:rFonts w:ascii="Times New Roman" w:hAnsi="Times New Roman" w:cs="Times New Roman"/>
          <w:sz w:val="24"/>
          <w:szCs w:val="24"/>
        </w:rPr>
        <w:t xml:space="preserve">customary rules limited in their operation, regulating </w:t>
      </w:r>
      <w:r w:rsidR="00A10904" w:rsidRPr="00A9016A">
        <w:rPr>
          <w:rFonts w:ascii="Times New Roman" w:hAnsi="Times New Roman" w:cs="Times New Roman"/>
          <w:sz w:val="24"/>
          <w:szCs w:val="24"/>
        </w:rPr>
        <w:t>ownership, use, management and occupation of land</w:t>
      </w:r>
      <w:r w:rsidR="00946B02" w:rsidRPr="00A9016A">
        <w:rPr>
          <w:rFonts w:ascii="Times New Roman" w:hAnsi="Times New Roman" w:cs="Times New Roman"/>
          <w:sz w:val="24"/>
          <w:szCs w:val="24"/>
        </w:rPr>
        <w:t>,</w:t>
      </w:r>
      <w:r w:rsidR="00A10904" w:rsidRPr="00A9016A">
        <w:rPr>
          <w:rFonts w:ascii="Times New Roman" w:hAnsi="Times New Roman" w:cs="Times New Roman"/>
          <w:sz w:val="24"/>
          <w:szCs w:val="24"/>
        </w:rPr>
        <w:t xml:space="preserve"> </w:t>
      </w:r>
      <w:r w:rsidR="00901040" w:rsidRPr="00A9016A">
        <w:rPr>
          <w:rFonts w:ascii="Times New Roman" w:hAnsi="Times New Roman" w:cs="Times New Roman"/>
          <w:sz w:val="24"/>
          <w:szCs w:val="24"/>
        </w:rPr>
        <w:t xml:space="preserve">apply </w:t>
      </w:r>
      <w:r w:rsidR="000E7D8F" w:rsidRPr="00A9016A">
        <w:rPr>
          <w:rFonts w:ascii="Times New Roman" w:hAnsi="Times New Roman" w:cs="Times New Roman"/>
          <w:sz w:val="24"/>
          <w:szCs w:val="24"/>
        </w:rPr>
        <w:t xml:space="preserve">in respect of a specific area of land </w:t>
      </w:r>
      <w:r w:rsidR="00901040" w:rsidRPr="00A9016A">
        <w:rPr>
          <w:rFonts w:ascii="Times New Roman" w:hAnsi="Times New Roman" w:cs="Times New Roman"/>
          <w:sz w:val="24"/>
          <w:szCs w:val="24"/>
        </w:rPr>
        <w:t xml:space="preserve">or that he or she is a person who acquired a </w:t>
      </w:r>
      <w:r w:rsidR="00946B02" w:rsidRPr="00A9016A">
        <w:rPr>
          <w:rFonts w:ascii="Times New Roman" w:hAnsi="Times New Roman" w:cs="Times New Roman"/>
          <w:sz w:val="24"/>
          <w:szCs w:val="24"/>
        </w:rPr>
        <w:t xml:space="preserve">part of that </w:t>
      </w:r>
      <w:r w:rsidR="00901040" w:rsidRPr="00A9016A">
        <w:rPr>
          <w:rFonts w:ascii="Times New Roman" w:hAnsi="Times New Roman" w:cs="Times New Roman"/>
          <w:sz w:val="24"/>
          <w:szCs w:val="24"/>
        </w:rPr>
        <w:t xml:space="preserve">specific land to which such rules apply and that he or she acquired the land in accordance with </w:t>
      </w:r>
      <w:r w:rsidR="00901040" w:rsidRPr="00A9016A">
        <w:rPr>
          <w:rFonts w:ascii="Times New Roman" w:hAnsi="Times New Roman" w:cs="Times New Roman"/>
          <w:sz w:val="24"/>
          <w:szCs w:val="24"/>
        </w:rPr>
        <w:lastRenderedPageBreak/>
        <w:t>those rules.</w:t>
      </w:r>
      <w:r w:rsidR="00A10904" w:rsidRPr="00A9016A">
        <w:rPr>
          <w:rFonts w:ascii="Times New Roman" w:hAnsi="Times New Roman" w:cs="Times New Roman"/>
          <w:sz w:val="24"/>
          <w:szCs w:val="24"/>
        </w:rPr>
        <w:t xml:space="preserve"> </w:t>
      </w:r>
      <w:r w:rsidR="00C7775D" w:rsidRPr="00A9016A">
        <w:rPr>
          <w:rFonts w:ascii="Times New Roman" w:hAnsi="Times New Roman" w:cs="Times New Roman"/>
          <w:sz w:val="24"/>
          <w:szCs w:val="24"/>
        </w:rPr>
        <w:t>The onus of proving customary ownership begins with establishing the nature and scope of the applicable customary rules and their binding and authoritative character and thereafter evidence of acquisition in accordance with those rules, of a part of that specific land to which such rules apply.</w:t>
      </w:r>
    </w:p>
    <w:p w:rsidR="00E13F7A" w:rsidRDefault="00C4606A" w:rsidP="001938BF">
      <w:pPr>
        <w:pStyle w:val="NormalWeb"/>
        <w:spacing w:line="360" w:lineRule="auto"/>
        <w:jc w:val="both"/>
      </w:pPr>
      <w:r>
        <w:t>S</w:t>
      </w:r>
      <w:r w:rsidR="00DA7938" w:rsidRPr="00A9016A">
        <w:t xml:space="preserve">ection 56 (3) of the </w:t>
      </w:r>
      <w:r w:rsidR="00DA7938" w:rsidRPr="00A9016A">
        <w:rPr>
          <w:i/>
        </w:rPr>
        <w:t>Evidence Act</w:t>
      </w:r>
      <w:r>
        <w:t xml:space="preserve"> permits</w:t>
      </w:r>
      <w:r w:rsidR="00AE55A4" w:rsidRPr="00A9016A">
        <w:t xml:space="preserve"> a</w:t>
      </w:r>
      <w:r w:rsidR="00DA7938" w:rsidRPr="00A9016A">
        <w:t xml:space="preserve"> court </w:t>
      </w:r>
      <w:r>
        <w:t>to</w:t>
      </w:r>
      <w:r w:rsidR="00DA7938" w:rsidRPr="00A9016A">
        <w:t xml:space="preserve"> </w:t>
      </w:r>
      <w:r w:rsidR="00BC1F3C" w:rsidRPr="00A9016A">
        <w:t xml:space="preserve">take </w:t>
      </w:r>
      <w:r w:rsidR="00DA7938" w:rsidRPr="00A9016A">
        <w:t>judicial notice as a fact</w:t>
      </w:r>
      <w:r w:rsidR="00BC1F3C" w:rsidRPr="00A9016A">
        <w:t>,</w:t>
      </w:r>
      <w:r w:rsidR="00DA7938" w:rsidRPr="00A9016A">
        <w:t xml:space="preserve"> the existence of practices which are not subject to reasonable dispute because they are generally known within the trial court’s territorial jurisdiction. </w:t>
      </w:r>
      <w:r w:rsidR="00AE55A4" w:rsidRPr="00A9016A">
        <w:t xml:space="preserve">Such judicial notice </w:t>
      </w:r>
      <w:r w:rsidR="00AE1CF2">
        <w:t>can</w:t>
      </w:r>
      <w:r w:rsidR="00AE55A4" w:rsidRPr="00A9016A">
        <w:t xml:space="preserve"> be taken </w:t>
      </w:r>
      <w:r w:rsidR="004E381A">
        <w:t xml:space="preserve">within the context of this appeal </w:t>
      </w:r>
      <w:r w:rsidR="00AE1CF2">
        <w:t xml:space="preserve">to the extent that land held under customary tenure may be acquired by </w:t>
      </w:r>
      <w:r w:rsidR="00932017">
        <w:t>inheritance</w:t>
      </w:r>
      <w:r w:rsidR="00AE1CF2">
        <w:t>, usually by close relatives of the deceased owner of such land</w:t>
      </w:r>
      <w:r w:rsidR="00AE55A4" w:rsidRPr="00A9016A">
        <w:t>.</w:t>
      </w:r>
      <w:r w:rsidR="00BC1F3C" w:rsidRPr="00A9016A">
        <w:t xml:space="preserve"> </w:t>
      </w:r>
      <w:r w:rsidR="00AE1CF2">
        <w:t xml:space="preserve">That is as far as judicial notice may go. Considering that the </w:t>
      </w:r>
      <w:r w:rsidR="0027658B">
        <w:t xml:space="preserve">customary </w:t>
      </w:r>
      <w:r w:rsidR="00AE1CF2">
        <w:t xml:space="preserve">rules, formalities and rituals involved in general inheritance of property and specific inheritance of land may vary from community to community, </w:t>
      </w:r>
      <w:r w:rsidR="0027658B">
        <w:t>a person asserting to have</w:t>
      </w:r>
      <w:r w:rsidR="00AE1CF2">
        <w:t xml:space="preserve"> inherited </w:t>
      </w:r>
      <w:r w:rsidR="0027658B">
        <w:t xml:space="preserve">land </w:t>
      </w:r>
      <w:r w:rsidR="00AE1CF2">
        <w:t xml:space="preserve">in accordance with the applicable customary rules </w:t>
      </w:r>
      <w:r w:rsidR="0027658B">
        <w:t>must prove it as a fact</w:t>
      </w:r>
      <w:r w:rsidR="00AE1CF2">
        <w:t xml:space="preserve"> by evidence in the event that such rules are not documented.</w:t>
      </w:r>
      <w:r w:rsidR="004E381A">
        <w:t xml:space="preserve"> In this case, the customary rules are not documented.</w:t>
      </w:r>
    </w:p>
    <w:p w:rsidR="00AE1CF2" w:rsidRDefault="0027658B" w:rsidP="001938BF">
      <w:pPr>
        <w:pStyle w:val="NormalWeb"/>
        <w:spacing w:line="360" w:lineRule="auto"/>
        <w:jc w:val="both"/>
      </w:pPr>
      <w:r>
        <w:t xml:space="preserve">In the instant case, all that the appellants did was to assert that the second appellant inherited the land from the late </w:t>
      </w:r>
      <w:proofErr w:type="spellStart"/>
      <w:r w:rsidRPr="00A9016A">
        <w:t>Omera</w:t>
      </w:r>
      <w:proofErr w:type="spellEnd"/>
      <w:r w:rsidRPr="00A9016A">
        <w:t xml:space="preserve"> </w:t>
      </w:r>
      <w:proofErr w:type="spellStart"/>
      <w:r w:rsidRPr="00A9016A">
        <w:t>Justino</w:t>
      </w:r>
      <w:proofErr w:type="spellEnd"/>
      <w:r>
        <w:t xml:space="preserve">. In the attempt to prove the formalities and rituals involved in legitimising </w:t>
      </w:r>
      <w:r w:rsidR="00E14B6E">
        <w:t xml:space="preserve">that inheritance, the second </w:t>
      </w:r>
      <w:r w:rsidR="006A5A58">
        <w:t>appellant</w:t>
      </w:r>
      <w:r w:rsidR="00E14B6E">
        <w:t xml:space="preserve"> produced ornaments in the form of a metallic bell and a warthog tooth (Exhibit P.E.X 2 and 3) as the cultural symbols of his inheritance. He also stated that a </w:t>
      </w:r>
      <w:proofErr w:type="spellStart"/>
      <w:r w:rsidR="00E14B6E">
        <w:t>Tumi</w:t>
      </w:r>
      <w:proofErr w:type="spellEnd"/>
      <w:r w:rsidR="00E14B6E">
        <w:t xml:space="preserve"> Tree with stones around it was the additional symbol of his inheritance. However, under cross-examination, he stated that the ornaments were used for “cleansing in</w:t>
      </w:r>
      <w:r w:rsidR="006A5A58">
        <w:t xml:space="preserve"> time of spells or threat of famine or strange sickness and above all they are instruments of power for </w:t>
      </w:r>
      <w:proofErr w:type="spellStart"/>
      <w:r w:rsidR="006A5A58">
        <w:t>Lalopi</w:t>
      </w:r>
      <w:proofErr w:type="spellEnd"/>
      <w:r w:rsidR="006A5A58">
        <w:t xml:space="preserve"> clan.” In light of the contradictory explanation of the significance of these ornaments, it was necessary to adduce evidence regarding the entire scope of the customary rules symbolised by those ornaments. The second appellant not only failed to adduce such evidence as would satisfy the standard of proof in civil suits that those ornaments symbolised his inheritance of the </w:t>
      </w:r>
      <w:r w:rsidR="00830CD5">
        <w:t>disputed</w:t>
      </w:r>
      <w:r w:rsidR="006A5A58">
        <w:t xml:space="preserve"> land but also he did not show court the “</w:t>
      </w:r>
      <w:proofErr w:type="spellStart"/>
      <w:r w:rsidR="006A5A58">
        <w:t>Tumi</w:t>
      </w:r>
      <w:proofErr w:type="spellEnd"/>
      <w:r w:rsidR="006A5A58">
        <w:t xml:space="preserve"> Tree with stones around it” when the court visited the </w:t>
      </w:r>
      <w:r w:rsidR="006A5A58" w:rsidRPr="006A5A58">
        <w:rPr>
          <w:i/>
        </w:rPr>
        <w:t>locus in quo</w:t>
      </w:r>
      <w:r w:rsidR="006A5A58">
        <w:t>. The trial court therefore was justified in finding that his mere assertion of having inherited the land was not sufficient proof of his claim.</w:t>
      </w:r>
    </w:p>
    <w:p w:rsidR="009C08E3" w:rsidRDefault="006A5A58" w:rsidP="00F94A53">
      <w:pPr>
        <w:pStyle w:val="NormalWeb"/>
        <w:spacing w:line="360" w:lineRule="auto"/>
        <w:jc w:val="both"/>
      </w:pPr>
      <w:r>
        <w:lastRenderedPageBreak/>
        <w:t>Furthermore, considering that there was no dwelling on the land in dispute, the trial court’s determination of who was the rightful owner largely depended on the credibility of the witnesses and the evidence adduced by both parties. The trial court made correct observations about the contradictions in the appellants’ evidence</w:t>
      </w:r>
      <w:r w:rsidR="00F94A53">
        <w:t xml:space="preserve">, including the assertions that the graves of </w:t>
      </w:r>
      <w:proofErr w:type="spellStart"/>
      <w:r w:rsidR="00F94A53" w:rsidRPr="00A9016A">
        <w:t>Omera</w:t>
      </w:r>
      <w:proofErr w:type="spellEnd"/>
      <w:r w:rsidR="00F94A53" w:rsidRPr="00A9016A">
        <w:t xml:space="preserve"> </w:t>
      </w:r>
      <w:proofErr w:type="spellStart"/>
      <w:r w:rsidR="00F94A53" w:rsidRPr="00A9016A">
        <w:t>Justino</w:t>
      </w:r>
      <w:proofErr w:type="spellEnd"/>
      <w:r w:rsidR="00F94A53">
        <w:t xml:space="preserve"> and that of his son </w:t>
      </w:r>
      <w:proofErr w:type="spellStart"/>
      <w:r w:rsidR="00F94A53">
        <w:t>Lazaro</w:t>
      </w:r>
      <w:proofErr w:type="spellEnd"/>
      <w:r w:rsidR="00F94A53">
        <w:t xml:space="preserve"> </w:t>
      </w:r>
      <w:proofErr w:type="spellStart"/>
      <w:r w:rsidR="00F94A53">
        <w:t>selle</w:t>
      </w:r>
      <w:proofErr w:type="spellEnd"/>
      <w:r w:rsidR="00F94A53">
        <w:t xml:space="preserve"> were in the second appellant’s compound and that the first appellant had a banana plantation on the land. These averments were found to be false. It is settled law that </w:t>
      </w:r>
      <w:r w:rsidR="00F94A53" w:rsidRPr="00F94A53">
        <w:t>grave inconsistenc</w:t>
      </w:r>
      <w:r w:rsidR="00F94A53">
        <w:t>ies</w:t>
      </w:r>
      <w:r w:rsidR="00F94A53" w:rsidRPr="00F94A53">
        <w:t xml:space="preserve"> unless satisfactorily explained, </w:t>
      </w:r>
      <w:r w:rsidR="00F94A53">
        <w:t>will usually</w:t>
      </w:r>
      <w:r w:rsidR="00F94A53" w:rsidRPr="00F94A53">
        <w:t xml:space="preserve"> but not necessarily result in the evidence of a witness being rejected</w:t>
      </w:r>
      <w:r w:rsidR="00F94A53">
        <w:t xml:space="preserve"> (see </w:t>
      </w:r>
      <w:proofErr w:type="spellStart"/>
      <w:r w:rsidR="00F94A53" w:rsidRPr="00F94A53">
        <w:rPr>
          <w:i/>
        </w:rPr>
        <w:t>Serapio</w:t>
      </w:r>
      <w:proofErr w:type="spellEnd"/>
      <w:r w:rsidR="00F94A53" w:rsidRPr="00F94A53">
        <w:rPr>
          <w:i/>
        </w:rPr>
        <w:t xml:space="preserve"> </w:t>
      </w:r>
      <w:proofErr w:type="spellStart"/>
      <w:r w:rsidR="00F94A53" w:rsidRPr="00F94A53">
        <w:rPr>
          <w:i/>
        </w:rPr>
        <w:t>Tinkamalirwe</w:t>
      </w:r>
      <w:proofErr w:type="spellEnd"/>
      <w:r w:rsidR="00F94A53" w:rsidRPr="00F94A53">
        <w:rPr>
          <w:i/>
        </w:rPr>
        <w:t xml:space="preserve"> v Uganda, S.C. Criminal Appeal No. 27 of 1989</w:t>
      </w:r>
      <w:r w:rsidR="00F94A53">
        <w:t xml:space="preserve"> and </w:t>
      </w:r>
      <w:proofErr w:type="spellStart"/>
      <w:r w:rsidR="00F94A53" w:rsidRPr="00B23CE5">
        <w:rPr>
          <w:i/>
        </w:rPr>
        <w:t>Constantino</w:t>
      </w:r>
      <w:proofErr w:type="spellEnd"/>
      <w:r w:rsidR="00F94A53" w:rsidRPr="00F94A53">
        <w:t xml:space="preserve"> </w:t>
      </w:r>
      <w:proofErr w:type="spellStart"/>
      <w:r w:rsidR="00F94A53" w:rsidRPr="00F94A53">
        <w:rPr>
          <w:i/>
        </w:rPr>
        <w:t>Okwel</w:t>
      </w:r>
      <w:proofErr w:type="spellEnd"/>
      <w:r w:rsidR="00F94A53" w:rsidRPr="00F94A53">
        <w:rPr>
          <w:i/>
        </w:rPr>
        <w:t xml:space="preserve"> alias </w:t>
      </w:r>
      <w:proofErr w:type="spellStart"/>
      <w:r w:rsidR="00F94A53" w:rsidRPr="00F94A53">
        <w:rPr>
          <w:i/>
        </w:rPr>
        <w:t>Magendo</w:t>
      </w:r>
      <w:proofErr w:type="spellEnd"/>
      <w:r w:rsidR="00F94A53" w:rsidRPr="00F94A53">
        <w:rPr>
          <w:i/>
        </w:rPr>
        <w:t xml:space="preserve"> v Uganda, S.C. Criminal Appeal No. 12 of 1990</w:t>
      </w:r>
      <w:r w:rsidR="00F94A53" w:rsidRPr="00F94A53">
        <w:t>)</w:t>
      </w:r>
      <w:r w:rsidR="00F94A53">
        <w:t xml:space="preserve">. In the instant case, the contradiction between the appellants’ testimony in court regarding the features which existed on the disputed </w:t>
      </w:r>
      <w:r w:rsidR="00B23CE5">
        <w:t>land</w:t>
      </w:r>
      <w:r w:rsidR="00F94A53">
        <w:t xml:space="preserve"> and what the court actually found on the land upon its visit to the </w:t>
      </w:r>
      <w:r w:rsidR="00F94A53" w:rsidRPr="00B23CE5">
        <w:rPr>
          <w:i/>
        </w:rPr>
        <w:t>locus in quo</w:t>
      </w:r>
      <w:r w:rsidR="00F94A53">
        <w:t xml:space="preserve"> was not minor. </w:t>
      </w:r>
      <w:r w:rsidR="00B23CE5">
        <w:t>It cast serious doubt on the veracity of the two appellants and the court was justified on that account to disbelieve their version of the history of ownership and user of this land.</w:t>
      </w:r>
    </w:p>
    <w:p w:rsidR="00052723" w:rsidRDefault="00052723" w:rsidP="00F94A53">
      <w:pPr>
        <w:pStyle w:val="NormalWeb"/>
        <w:spacing w:line="360" w:lineRule="auto"/>
        <w:jc w:val="both"/>
      </w:pPr>
      <w:r>
        <w:t xml:space="preserve">In court, the second appellant had claimed to have settled on the disputed land for over 40 years on which he had lived with the late </w:t>
      </w:r>
      <w:proofErr w:type="spellStart"/>
      <w:r w:rsidRPr="00A9016A">
        <w:t>Omera</w:t>
      </w:r>
      <w:proofErr w:type="spellEnd"/>
      <w:r w:rsidRPr="00A9016A">
        <w:t xml:space="preserve"> </w:t>
      </w:r>
      <w:proofErr w:type="spellStart"/>
      <w:r w:rsidRPr="00A9016A">
        <w:t>Justino</w:t>
      </w:r>
      <w:proofErr w:type="spellEnd"/>
      <w:r>
        <w:t xml:space="preserve"> in the same homestead before his death. The sketch map drawn at the </w:t>
      </w:r>
      <w:r w:rsidRPr="004807A2">
        <w:rPr>
          <w:i/>
        </w:rPr>
        <w:t>locus in quo</w:t>
      </w:r>
      <w:r>
        <w:t xml:space="preserve"> indicates that the second appellant’s home was at a distance of approximately 300 meters from that of </w:t>
      </w:r>
      <w:proofErr w:type="spellStart"/>
      <w:r w:rsidRPr="00A9016A">
        <w:t>Omera</w:t>
      </w:r>
      <w:proofErr w:type="spellEnd"/>
      <w:r w:rsidRPr="00A9016A">
        <w:t xml:space="preserve"> </w:t>
      </w:r>
      <w:proofErr w:type="spellStart"/>
      <w:r w:rsidRPr="00A9016A">
        <w:t>Justino</w:t>
      </w:r>
      <w:proofErr w:type="spellEnd"/>
      <w:r>
        <w:t xml:space="preserve">. He did not offer any explanation for this discrepancy yet the respondent had explained that the second appellant was forced to leave </w:t>
      </w:r>
      <w:proofErr w:type="spellStart"/>
      <w:r w:rsidRPr="00A9016A">
        <w:t>Omera</w:t>
      </w:r>
      <w:proofErr w:type="spellEnd"/>
      <w:r w:rsidRPr="00A9016A">
        <w:t xml:space="preserve"> </w:t>
      </w:r>
      <w:proofErr w:type="spellStart"/>
      <w:r w:rsidRPr="00A9016A">
        <w:t>Justino</w:t>
      </w:r>
      <w:r>
        <w:t>’s</w:t>
      </w:r>
      <w:proofErr w:type="spellEnd"/>
      <w:r>
        <w:t xml:space="preserve"> home upon his death. The respondent’s explanation was not discredited by any evidence and </w:t>
      </w:r>
      <w:r w:rsidR="004807A2">
        <w:t>once</w:t>
      </w:r>
      <w:r>
        <w:t xml:space="preserve"> believed, is inconsistent with the second appellant’s claim of having inherited the land from </w:t>
      </w:r>
      <w:proofErr w:type="spellStart"/>
      <w:r w:rsidR="004807A2">
        <w:t>Lazaro</w:t>
      </w:r>
      <w:proofErr w:type="spellEnd"/>
      <w:r w:rsidR="004807A2">
        <w:t xml:space="preserve"> </w:t>
      </w:r>
      <w:proofErr w:type="spellStart"/>
      <w:r w:rsidR="004807A2">
        <w:t>selle</w:t>
      </w:r>
      <w:proofErr w:type="spellEnd"/>
      <w:r w:rsidR="004807A2">
        <w:t xml:space="preserve">, </w:t>
      </w:r>
      <w:proofErr w:type="spellStart"/>
      <w:r w:rsidR="004807A2" w:rsidRPr="00A9016A">
        <w:t>Omera</w:t>
      </w:r>
      <w:proofErr w:type="spellEnd"/>
      <w:r w:rsidR="004807A2" w:rsidRPr="00A9016A">
        <w:t xml:space="preserve"> </w:t>
      </w:r>
      <w:proofErr w:type="spellStart"/>
      <w:r w:rsidR="004807A2" w:rsidRPr="00A9016A">
        <w:t>Justino</w:t>
      </w:r>
      <w:r w:rsidR="004807A2">
        <w:t>’s</w:t>
      </w:r>
      <w:proofErr w:type="spellEnd"/>
      <w:r w:rsidR="004807A2">
        <w:t xml:space="preserve"> son. It is not clear to me how a rightful heir to the property would be forced to leave the land by a stranger without him taking any action to restore his status. His inaction speaks volumes about the veracity of his claim.</w:t>
      </w:r>
    </w:p>
    <w:p w:rsidR="00B23CE5" w:rsidRPr="00A9016A" w:rsidRDefault="00B23CE5" w:rsidP="00F94A53">
      <w:pPr>
        <w:pStyle w:val="NormalWeb"/>
        <w:spacing w:line="360" w:lineRule="auto"/>
        <w:jc w:val="both"/>
      </w:pPr>
      <w:r>
        <w:t xml:space="preserve">Furthermore, although the court did not take detailed notes of proceedings at the locus in quo, the trial court record indicates that the magistrate </w:t>
      </w:r>
      <w:r w:rsidR="009B110B">
        <w:t xml:space="preserve">prepared a list of all people in attendance, </w:t>
      </w:r>
      <w:r>
        <w:t xml:space="preserve">inspected the land in dispute, drew up a sketch map for the disputed land, and made abridged notes on it such as “land originally belonged to </w:t>
      </w:r>
      <w:proofErr w:type="spellStart"/>
      <w:r>
        <w:t>Omera</w:t>
      </w:r>
      <w:proofErr w:type="spellEnd"/>
      <w:r>
        <w:t>. Both parties agree,” “</w:t>
      </w:r>
      <w:proofErr w:type="spellStart"/>
      <w:r>
        <w:t>Omera</w:t>
      </w:r>
      <w:proofErr w:type="spellEnd"/>
      <w:r>
        <w:t xml:space="preserve"> was a brother to </w:t>
      </w:r>
      <w:proofErr w:type="spellStart"/>
      <w:r>
        <w:t>Ovuluku</w:t>
      </w:r>
      <w:proofErr w:type="spellEnd"/>
      <w:r>
        <w:t>,” “</w:t>
      </w:r>
      <w:proofErr w:type="spellStart"/>
      <w:r>
        <w:t>Omera’s</w:t>
      </w:r>
      <w:proofErr w:type="spellEnd"/>
      <w:r>
        <w:t xml:space="preserve"> land according to the first plaintiff. </w:t>
      </w:r>
      <w:r w:rsidR="009B110B">
        <w:t>Defendant</w:t>
      </w:r>
      <w:r>
        <w:t xml:space="preserve"> says it </w:t>
      </w:r>
      <w:r w:rsidR="009B110B">
        <w:t xml:space="preserve">belonged to his father </w:t>
      </w:r>
      <w:proofErr w:type="spellStart"/>
      <w:proofErr w:type="gramStart"/>
      <w:r w:rsidR="009B110B">
        <w:t>Sarafino</w:t>
      </w:r>
      <w:proofErr w:type="spellEnd"/>
      <w:r w:rsidR="009B110B">
        <w:t>,”</w:t>
      </w:r>
      <w:proofErr w:type="gramEnd"/>
      <w:r w:rsidR="009B110B">
        <w:t xml:space="preserve"> and so on. Although a more detailed narrative of proceedings and </w:t>
      </w:r>
      <w:r w:rsidR="009B110B">
        <w:lastRenderedPageBreak/>
        <w:t xml:space="preserve">observations made at the </w:t>
      </w:r>
      <w:r w:rsidR="009B110B" w:rsidRPr="009B110B">
        <w:rPr>
          <w:i/>
        </w:rPr>
        <w:t>locus in quo</w:t>
      </w:r>
      <w:r w:rsidR="009B110B">
        <w:t xml:space="preserve"> would have been more desirable, I am unable to find that the manner in which the trial magistrate went about these proceedings involved a fundamental defect that would justify annulling them. His reference to observations he made at the </w:t>
      </w:r>
      <w:r w:rsidR="009B110B" w:rsidRPr="009B110B">
        <w:rPr>
          <w:i/>
        </w:rPr>
        <w:t>locus in quo</w:t>
      </w:r>
      <w:r w:rsidR="009B110B">
        <w:t xml:space="preserve"> but which are not reflected on the record of proceedings was a misdirection which in my view did not occasion a miscarriage of justice considering the entire body of evidence before him. Even if these comments were to be disregarded, what is left of the evidence supports his finding that the land was vacant</w:t>
      </w:r>
      <w:r w:rsidR="0090528B">
        <w:t>,</w:t>
      </w:r>
      <w:r w:rsidR="009B110B">
        <w:t xml:space="preserve"> contrary the appellants’ testimony in court.</w:t>
      </w:r>
    </w:p>
    <w:p w:rsidR="00431441" w:rsidRDefault="0004547E"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of the trial court is further criticised for the finding that the land belongs to the respondent. </w:t>
      </w:r>
      <w:r w:rsidR="0090528B">
        <w:rPr>
          <w:rFonts w:ascii="Times New Roman" w:hAnsi="Times New Roman" w:cs="Times New Roman"/>
          <w:sz w:val="24"/>
          <w:szCs w:val="24"/>
        </w:rPr>
        <w:t xml:space="preserve">I have perused the judgment and have not found a declaration to that effect. The trial magistrate </w:t>
      </w:r>
      <w:r w:rsidR="0090528B" w:rsidRPr="0090528B">
        <w:rPr>
          <w:rFonts w:ascii="Times New Roman" w:hAnsi="Times New Roman" w:cs="Times New Roman"/>
          <w:sz w:val="24"/>
          <w:szCs w:val="24"/>
        </w:rPr>
        <w:t xml:space="preserve">only commented that compared to the appellants who had failed to establish their blood relation to </w:t>
      </w:r>
      <w:proofErr w:type="spellStart"/>
      <w:r w:rsidR="0090528B" w:rsidRPr="0090528B">
        <w:rPr>
          <w:rFonts w:ascii="Times New Roman" w:hAnsi="Times New Roman" w:cs="Times New Roman"/>
          <w:sz w:val="24"/>
          <w:szCs w:val="24"/>
        </w:rPr>
        <w:t>Omera</w:t>
      </w:r>
      <w:proofErr w:type="spellEnd"/>
      <w:r w:rsidR="0090528B" w:rsidRPr="0090528B">
        <w:rPr>
          <w:rFonts w:ascii="Times New Roman" w:hAnsi="Times New Roman" w:cs="Times New Roman"/>
          <w:sz w:val="24"/>
          <w:szCs w:val="24"/>
        </w:rPr>
        <w:t xml:space="preserve"> </w:t>
      </w:r>
      <w:proofErr w:type="spellStart"/>
      <w:r w:rsidR="0090528B" w:rsidRPr="0090528B">
        <w:rPr>
          <w:rFonts w:ascii="Times New Roman" w:hAnsi="Times New Roman" w:cs="Times New Roman"/>
          <w:sz w:val="24"/>
          <w:szCs w:val="24"/>
        </w:rPr>
        <w:t>Justino</w:t>
      </w:r>
      <w:proofErr w:type="spellEnd"/>
      <w:r w:rsidR="0090528B">
        <w:rPr>
          <w:rFonts w:ascii="Times New Roman" w:hAnsi="Times New Roman" w:cs="Times New Roman"/>
          <w:sz w:val="24"/>
          <w:szCs w:val="24"/>
        </w:rPr>
        <w:t xml:space="preserve"> to his satisfaction, the respondent had done so.  The trial magistrate gave reasons for that conclusion and I have not found any reason to come to a different conclusion. The burden in this case lay on the appellants to prove their case against the respondent to the required standard and not vice versa. The trial court found that the appellants had failed to discharge that burden.</w:t>
      </w:r>
    </w:p>
    <w:p w:rsidR="0090528B" w:rsidRDefault="0090528B" w:rsidP="00A90A47">
      <w:pPr>
        <w:autoSpaceDE w:val="0"/>
        <w:autoSpaceDN w:val="0"/>
        <w:adjustRightInd w:val="0"/>
        <w:spacing w:after="0" w:line="360" w:lineRule="auto"/>
        <w:jc w:val="both"/>
        <w:rPr>
          <w:rFonts w:ascii="Times New Roman" w:hAnsi="Times New Roman" w:cs="Times New Roman"/>
          <w:sz w:val="24"/>
          <w:szCs w:val="24"/>
        </w:rPr>
      </w:pPr>
    </w:p>
    <w:p w:rsidR="0090528B" w:rsidRPr="00332516" w:rsidRDefault="0090528B" w:rsidP="009052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standard was explained by </w:t>
      </w:r>
      <w:r w:rsidRPr="00332516">
        <w:rPr>
          <w:rFonts w:ascii="Times New Roman" w:hAnsi="Times New Roman" w:cs="Times New Roman"/>
          <w:sz w:val="24"/>
          <w:szCs w:val="24"/>
        </w:rPr>
        <w:t xml:space="preserve">Lord Birkenhead L.C. in </w:t>
      </w:r>
      <w:r w:rsidRPr="00332516">
        <w:rPr>
          <w:rFonts w:ascii="Times New Roman" w:hAnsi="Times New Roman" w:cs="Times New Roman"/>
          <w:i/>
          <w:sz w:val="24"/>
          <w:szCs w:val="24"/>
        </w:rPr>
        <w:t>Lancaster v Blackwell Colliery Co. Ltd 1918 WC Rep 345</w:t>
      </w:r>
      <w:r>
        <w:rPr>
          <w:rFonts w:ascii="Times New Roman" w:hAnsi="Times New Roman" w:cs="Times New Roman"/>
          <w:sz w:val="24"/>
          <w:szCs w:val="24"/>
        </w:rPr>
        <w:t>,</w:t>
      </w:r>
      <w:r w:rsidRPr="00332516">
        <w:rPr>
          <w:rFonts w:ascii="Times New Roman" w:hAnsi="Times New Roman" w:cs="Times New Roman"/>
          <w:sz w:val="24"/>
          <w:szCs w:val="24"/>
        </w:rPr>
        <w:t xml:space="preserve"> </w:t>
      </w:r>
      <w:r>
        <w:rPr>
          <w:rFonts w:ascii="Times New Roman" w:hAnsi="Times New Roman" w:cs="Times New Roman"/>
          <w:sz w:val="24"/>
          <w:szCs w:val="24"/>
        </w:rPr>
        <w:t>thus</w:t>
      </w:r>
      <w:r w:rsidRPr="00332516">
        <w:rPr>
          <w:rFonts w:ascii="Times New Roman" w:hAnsi="Times New Roman" w:cs="Times New Roman"/>
          <w:sz w:val="24"/>
          <w:szCs w:val="24"/>
        </w:rPr>
        <w:t>:</w:t>
      </w:r>
    </w:p>
    <w:p w:rsidR="0090528B" w:rsidRDefault="0090528B" w:rsidP="0090528B">
      <w:pPr>
        <w:spacing w:after="0"/>
        <w:ind w:left="576" w:right="576"/>
        <w:jc w:val="both"/>
        <w:rPr>
          <w:rFonts w:ascii="Times New Roman" w:hAnsi="Times New Roman" w:cs="Times New Roman"/>
          <w:sz w:val="24"/>
          <w:szCs w:val="24"/>
        </w:rPr>
      </w:pPr>
      <w:r w:rsidRPr="00332516">
        <w:rPr>
          <w:rFonts w:ascii="Times New Roman" w:hAnsi="Times New Roman" w:cs="Times New Roman"/>
          <w:sz w:val="24"/>
          <w:szCs w:val="24"/>
        </w:rPr>
        <w:t>If the facts which are proved give rise to conflicting inferences of equal degrees of probability so that the choice between them is a mere matter of conjecture, then, of course, the applicant fails to prove his case because it is plain that the onus in these matters is upon the applicant. But where the known facts ar</w:t>
      </w:r>
      <w:r>
        <w:rPr>
          <w:rFonts w:ascii="Times New Roman" w:hAnsi="Times New Roman" w:cs="Times New Roman"/>
          <w:sz w:val="24"/>
          <w:szCs w:val="24"/>
        </w:rPr>
        <w:t xml:space="preserve">e not equally consistent, where </w:t>
      </w:r>
      <w:r w:rsidRPr="00332516">
        <w:rPr>
          <w:rFonts w:ascii="Times New Roman" w:hAnsi="Times New Roman" w:cs="Times New Roman"/>
          <w:sz w:val="24"/>
          <w:szCs w:val="24"/>
        </w:rPr>
        <w:t>there is ground for comparing and balancing probabilities as to their respective value, and where a reasonable man might hold that the more probable conclusion is that for which the applicant contends, then the Arbitrator is justified in draw</w:t>
      </w:r>
      <w:r>
        <w:rPr>
          <w:rFonts w:ascii="Times New Roman" w:hAnsi="Times New Roman" w:cs="Times New Roman"/>
          <w:sz w:val="24"/>
          <w:szCs w:val="24"/>
        </w:rPr>
        <w:t>ing an inference in his favour.</w:t>
      </w:r>
    </w:p>
    <w:p w:rsidR="0090528B" w:rsidRPr="0090528B" w:rsidRDefault="0090528B" w:rsidP="00A90A47">
      <w:pPr>
        <w:autoSpaceDE w:val="0"/>
        <w:autoSpaceDN w:val="0"/>
        <w:adjustRightInd w:val="0"/>
        <w:spacing w:after="0" w:line="360" w:lineRule="auto"/>
        <w:jc w:val="both"/>
        <w:rPr>
          <w:rFonts w:ascii="Times New Roman" w:hAnsi="Times New Roman" w:cs="Times New Roman"/>
          <w:sz w:val="24"/>
          <w:szCs w:val="24"/>
        </w:rPr>
      </w:pPr>
    </w:p>
    <w:p w:rsidR="005A3603" w:rsidRDefault="0090528B"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court in its evaluation of the evidence balanced the two versions and found that of the respondent more believable. I have re-evaluated the evidence and I have come to the same conclusion. The decision in this case hinged on the credibility of the appellants’ </w:t>
      </w:r>
      <w:r w:rsidR="009F08A5">
        <w:rPr>
          <w:rFonts w:ascii="Times New Roman" w:hAnsi="Times New Roman" w:cs="Times New Roman"/>
          <w:sz w:val="24"/>
          <w:szCs w:val="24"/>
        </w:rPr>
        <w:t xml:space="preserve">and their witnesses’ </w:t>
      </w:r>
      <w:r>
        <w:rPr>
          <w:rFonts w:ascii="Times New Roman" w:hAnsi="Times New Roman" w:cs="Times New Roman"/>
          <w:sz w:val="24"/>
          <w:szCs w:val="24"/>
        </w:rPr>
        <w:t xml:space="preserve">testimony and because of the grave contradictions contained </w:t>
      </w:r>
      <w:r w:rsidR="009F08A5">
        <w:rPr>
          <w:rFonts w:ascii="Times New Roman" w:hAnsi="Times New Roman" w:cs="Times New Roman"/>
          <w:sz w:val="24"/>
          <w:szCs w:val="24"/>
        </w:rPr>
        <w:t xml:space="preserve">therein </w:t>
      </w:r>
      <w:r>
        <w:rPr>
          <w:rFonts w:ascii="Times New Roman" w:hAnsi="Times New Roman" w:cs="Times New Roman"/>
          <w:sz w:val="24"/>
          <w:szCs w:val="24"/>
        </w:rPr>
        <w:t xml:space="preserve">and </w:t>
      </w:r>
      <w:r w:rsidR="009F08A5">
        <w:rPr>
          <w:rFonts w:ascii="Times New Roman" w:hAnsi="Times New Roman" w:cs="Times New Roman"/>
          <w:sz w:val="24"/>
          <w:szCs w:val="24"/>
        </w:rPr>
        <w:t xml:space="preserve">their inability to prove the rules of customary inheritance through which the second appellant acquired the </w:t>
      </w:r>
      <w:r w:rsidR="009F08A5">
        <w:rPr>
          <w:rFonts w:ascii="Times New Roman" w:hAnsi="Times New Roman" w:cs="Times New Roman"/>
          <w:sz w:val="24"/>
          <w:szCs w:val="24"/>
        </w:rPr>
        <w:lastRenderedPageBreak/>
        <w:t xml:space="preserve">land, I find that the trial magistrate came to the correct conclusion. </w:t>
      </w:r>
      <w:r w:rsidR="005A3603">
        <w:rPr>
          <w:rFonts w:ascii="Times New Roman" w:hAnsi="Times New Roman" w:cs="Times New Roman"/>
          <w:sz w:val="24"/>
          <w:szCs w:val="24"/>
        </w:rPr>
        <w:t xml:space="preserve">Balancing the value of the two versions, </w:t>
      </w:r>
      <w:r w:rsidR="005A3603" w:rsidRPr="00332516">
        <w:rPr>
          <w:rFonts w:ascii="Times New Roman" w:hAnsi="Times New Roman" w:cs="Times New Roman"/>
          <w:sz w:val="24"/>
          <w:szCs w:val="24"/>
        </w:rPr>
        <w:t xml:space="preserve">a reasonable man might hold that the more probable conclusion is that for which the </w:t>
      </w:r>
      <w:r w:rsidR="005A3603">
        <w:rPr>
          <w:rFonts w:ascii="Times New Roman" w:hAnsi="Times New Roman" w:cs="Times New Roman"/>
          <w:sz w:val="24"/>
          <w:szCs w:val="24"/>
        </w:rPr>
        <w:t>respondent</w:t>
      </w:r>
      <w:r w:rsidR="005A3603" w:rsidRPr="00332516">
        <w:rPr>
          <w:rFonts w:ascii="Times New Roman" w:hAnsi="Times New Roman" w:cs="Times New Roman"/>
          <w:sz w:val="24"/>
          <w:szCs w:val="24"/>
        </w:rPr>
        <w:t xml:space="preserve"> contend</w:t>
      </w:r>
      <w:r w:rsidR="005A3603">
        <w:rPr>
          <w:rFonts w:ascii="Times New Roman" w:hAnsi="Times New Roman" w:cs="Times New Roman"/>
          <w:sz w:val="24"/>
          <w:szCs w:val="24"/>
        </w:rPr>
        <w:t>ed and f</w:t>
      </w:r>
      <w:r w:rsidR="009F08A5">
        <w:rPr>
          <w:rFonts w:ascii="Times New Roman" w:hAnsi="Times New Roman" w:cs="Times New Roman"/>
          <w:sz w:val="24"/>
          <w:szCs w:val="24"/>
        </w:rPr>
        <w:t>or those reasons</w:t>
      </w:r>
      <w:r w:rsidR="005A3603">
        <w:rPr>
          <w:rFonts w:ascii="Times New Roman" w:hAnsi="Times New Roman" w:cs="Times New Roman"/>
          <w:sz w:val="24"/>
          <w:szCs w:val="24"/>
        </w:rPr>
        <w:t>, the appellants have not succeeded on any of the grounds of appeal.</w:t>
      </w:r>
    </w:p>
    <w:p w:rsidR="005A3603" w:rsidRDefault="005A3603" w:rsidP="00A90A47">
      <w:pPr>
        <w:autoSpaceDE w:val="0"/>
        <w:autoSpaceDN w:val="0"/>
        <w:adjustRightInd w:val="0"/>
        <w:spacing w:after="0" w:line="360" w:lineRule="auto"/>
        <w:jc w:val="both"/>
        <w:rPr>
          <w:rFonts w:ascii="Times New Roman" w:hAnsi="Times New Roman" w:cs="Times New Roman"/>
          <w:sz w:val="24"/>
          <w:szCs w:val="24"/>
        </w:rPr>
      </w:pPr>
    </w:p>
    <w:p w:rsidR="001563F3" w:rsidRPr="00A9016A" w:rsidRDefault="005A360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w:t>
      </w:r>
      <w:r w:rsidR="009F08A5">
        <w:rPr>
          <w:rFonts w:ascii="Times New Roman" w:hAnsi="Times New Roman" w:cs="Times New Roman"/>
          <w:sz w:val="24"/>
          <w:szCs w:val="24"/>
        </w:rPr>
        <w:t xml:space="preserve"> the appeal is dismissed with costs to the respondent.</w:t>
      </w:r>
    </w:p>
    <w:p w:rsidR="00B739D5" w:rsidRPr="00A9016A" w:rsidRDefault="00B739D5" w:rsidP="00B739D5">
      <w:pPr>
        <w:autoSpaceDE w:val="0"/>
        <w:autoSpaceDN w:val="0"/>
        <w:adjustRightInd w:val="0"/>
        <w:spacing w:after="0" w:line="240" w:lineRule="auto"/>
        <w:rPr>
          <w:rFonts w:ascii="Times New Roman" w:hAnsi="Times New Roman" w:cs="Times New Roman"/>
          <w:sz w:val="24"/>
          <w:szCs w:val="24"/>
        </w:rPr>
      </w:pPr>
    </w:p>
    <w:p w:rsidR="0028219D" w:rsidRPr="00A9016A" w:rsidRDefault="0028219D" w:rsidP="00B739D5">
      <w:pPr>
        <w:autoSpaceDE w:val="0"/>
        <w:autoSpaceDN w:val="0"/>
        <w:adjustRightInd w:val="0"/>
        <w:spacing w:after="0" w:line="240" w:lineRule="auto"/>
        <w:rPr>
          <w:rFonts w:ascii="Times New Roman" w:hAnsi="Times New Roman" w:cs="Times New Roman"/>
          <w:sz w:val="24"/>
          <w:szCs w:val="24"/>
        </w:rPr>
      </w:pPr>
    </w:p>
    <w:p w:rsidR="00284815" w:rsidRPr="00A9016A" w:rsidRDefault="003035CF" w:rsidP="00C00F41">
      <w:p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 xml:space="preserve">Dated at </w:t>
      </w:r>
      <w:proofErr w:type="spellStart"/>
      <w:r w:rsidRPr="00A9016A">
        <w:rPr>
          <w:rFonts w:ascii="Times New Roman" w:hAnsi="Times New Roman" w:cs="Times New Roman"/>
          <w:sz w:val="24"/>
          <w:szCs w:val="24"/>
        </w:rPr>
        <w:t>Arua</w:t>
      </w:r>
      <w:proofErr w:type="spellEnd"/>
      <w:r w:rsidRPr="00A9016A">
        <w:rPr>
          <w:rFonts w:ascii="Times New Roman" w:hAnsi="Times New Roman" w:cs="Times New Roman"/>
          <w:sz w:val="24"/>
          <w:szCs w:val="24"/>
        </w:rPr>
        <w:t xml:space="preserve"> this </w:t>
      </w:r>
      <w:r w:rsidR="002A72F0">
        <w:rPr>
          <w:rFonts w:ascii="Times New Roman" w:hAnsi="Times New Roman" w:cs="Times New Roman"/>
          <w:sz w:val="24"/>
          <w:szCs w:val="24"/>
        </w:rPr>
        <w:t>3</w:t>
      </w:r>
      <w:r w:rsidR="002A72F0">
        <w:rPr>
          <w:rFonts w:ascii="Times New Roman" w:hAnsi="Times New Roman" w:cs="Times New Roman"/>
          <w:sz w:val="24"/>
          <w:szCs w:val="24"/>
          <w:vertAlign w:val="superscript"/>
        </w:rPr>
        <w:t>rd</w:t>
      </w:r>
      <w:r w:rsidRPr="00A9016A">
        <w:rPr>
          <w:rFonts w:ascii="Times New Roman" w:hAnsi="Times New Roman" w:cs="Times New Roman"/>
          <w:sz w:val="24"/>
          <w:szCs w:val="24"/>
        </w:rPr>
        <w:t xml:space="preserve"> day of </w:t>
      </w:r>
      <w:r w:rsidR="002A72F0">
        <w:rPr>
          <w:rFonts w:ascii="Times New Roman" w:hAnsi="Times New Roman" w:cs="Times New Roman"/>
          <w:sz w:val="24"/>
          <w:szCs w:val="24"/>
        </w:rPr>
        <w:t>November</w:t>
      </w:r>
      <w:r w:rsidRPr="00A9016A">
        <w:rPr>
          <w:rFonts w:ascii="Times New Roman" w:hAnsi="Times New Roman" w:cs="Times New Roman"/>
          <w:sz w:val="24"/>
          <w:szCs w:val="24"/>
        </w:rPr>
        <w:t xml:space="preserve"> 2016.</w:t>
      </w:r>
      <w:r w:rsidR="00284815" w:rsidRPr="00A9016A">
        <w:rPr>
          <w:rFonts w:ascii="Times New Roman" w:hAnsi="Times New Roman" w:cs="Times New Roman"/>
          <w:sz w:val="24"/>
          <w:szCs w:val="24"/>
        </w:rPr>
        <w:tab/>
      </w:r>
      <w:r w:rsidR="00284815" w:rsidRPr="00A9016A">
        <w:rPr>
          <w:rFonts w:ascii="Times New Roman" w:hAnsi="Times New Roman" w:cs="Times New Roman"/>
          <w:sz w:val="24"/>
          <w:szCs w:val="24"/>
        </w:rPr>
        <w:tab/>
        <w:t>………………………………</w:t>
      </w:r>
    </w:p>
    <w:p w:rsidR="003035CF" w:rsidRPr="00A9016A" w:rsidRDefault="003035CF" w:rsidP="00284815">
      <w:pPr>
        <w:spacing w:after="0" w:line="360" w:lineRule="auto"/>
        <w:ind w:left="5040" w:firstLine="720"/>
        <w:jc w:val="both"/>
        <w:rPr>
          <w:rFonts w:ascii="Times New Roman" w:hAnsi="Times New Roman" w:cs="Times New Roman"/>
          <w:sz w:val="24"/>
          <w:szCs w:val="24"/>
        </w:rPr>
      </w:pPr>
      <w:r w:rsidRPr="00A9016A">
        <w:rPr>
          <w:rFonts w:ascii="Times New Roman" w:hAnsi="Times New Roman" w:cs="Times New Roman"/>
          <w:sz w:val="24"/>
          <w:szCs w:val="24"/>
        </w:rPr>
        <w:t xml:space="preserve">Stephen </w:t>
      </w:r>
      <w:proofErr w:type="spellStart"/>
      <w:r w:rsidRPr="00A9016A">
        <w:rPr>
          <w:rFonts w:ascii="Times New Roman" w:hAnsi="Times New Roman" w:cs="Times New Roman"/>
          <w:sz w:val="24"/>
          <w:szCs w:val="24"/>
        </w:rPr>
        <w:t>Mubiru</w:t>
      </w:r>
      <w:proofErr w:type="spellEnd"/>
    </w:p>
    <w:p w:rsidR="003035CF" w:rsidRPr="00A9016A" w:rsidRDefault="00284815" w:rsidP="00C00F41">
      <w:pPr>
        <w:spacing w:after="0" w:line="360" w:lineRule="auto"/>
        <w:jc w:val="both"/>
        <w:rPr>
          <w:rFonts w:ascii="Times New Roman" w:hAnsi="Times New Roman" w:cs="Times New Roman"/>
          <w:sz w:val="24"/>
          <w:szCs w:val="24"/>
        </w:rPr>
      </w:pPr>
      <w:r w:rsidRPr="00A9016A">
        <w:rPr>
          <w:rFonts w:ascii="Times New Roman" w:hAnsi="Times New Roman" w:cs="Times New Roman"/>
          <w:sz w:val="24"/>
          <w:szCs w:val="24"/>
        </w:rPr>
        <w:tab/>
      </w:r>
      <w:r w:rsidRPr="00A9016A">
        <w:rPr>
          <w:rFonts w:ascii="Times New Roman" w:hAnsi="Times New Roman" w:cs="Times New Roman"/>
          <w:sz w:val="24"/>
          <w:szCs w:val="24"/>
        </w:rPr>
        <w:tab/>
      </w:r>
      <w:r w:rsidRPr="00A9016A">
        <w:rPr>
          <w:rFonts w:ascii="Times New Roman" w:hAnsi="Times New Roman" w:cs="Times New Roman"/>
          <w:sz w:val="24"/>
          <w:szCs w:val="24"/>
        </w:rPr>
        <w:tab/>
      </w:r>
      <w:r w:rsidRPr="00A9016A">
        <w:rPr>
          <w:rFonts w:ascii="Times New Roman" w:hAnsi="Times New Roman" w:cs="Times New Roman"/>
          <w:sz w:val="24"/>
          <w:szCs w:val="24"/>
        </w:rPr>
        <w:tab/>
      </w:r>
      <w:r w:rsidRPr="00A9016A">
        <w:rPr>
          <w:rFonts w:ascii="Times New Roman" w:hAnsi="Times New Roman" w:cs="Times New Roman"/>
          <w:sz w:val="24"/>
          <w:szCs w:val="24"/>
        </w:rPr>
        <w:tab/>
      </w:r>
      <w:r w:rsidRPr="00A9016A">
        <w:rPr>
          <w:rFonts w:ascii="Times New Roman" w:hAnsi="Times New Roman" w:cs="Times New Roman"/>
          <w:sz w:val="24"/>
          <w:szCs w:val="24"/>
        </w:rPr>
        <w:tab/>
      </w:r>
      <w:r w:rsidRPr="00A9016A">
        <w:rPr>
          <w:rFonts w:ascii="Times New Roman" w:hAnsi="Times New Roman" w:cs="Times New Roman"/>
          <w:sz w:val="24"/>
          <w:szCs w:val="24"/>
        </w:rPr>
        <w:tab/>
      </w:r>
      <w:r w:rsidRPr="00A9016A">
        <w:rPr>
          <w:rFonts w:ascii="Times New Roman" w:hAnsi="Times New Roman" w:cs="Times New Roman"/>
          <w:sz w:val="24"/>
          <w:szCs w:val="24"/>
        </w:rPr>
        <w:tab/>
      </w:r>
      <w:r w:rsidR="003035CF" w:rsidRPr="00A9016A">
        <w:rPr>
          <w:rFonts w:ascii="Times New Roman" w:hAnsi="Times New Roman" w:cs="Times New Roman"/>
          <w:sz w:val="24"/>
          <w:szCs w:val="24"/>
        </w:rPr>
        <w:t>Judge</w:t>
      </w:r>
    </w:p>
    <w:sectPr w:rsidR="003035CF" w:rsidRPr="00A9016A"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52" w:rsidRDefault="002C2A52" w:rsidP="00975B47">
      <w:pPr>
        <w:spacing w:after="0" w:line="240" w:lineRule="auto"/>
      </w:pPr>
      <w:r>
        <w:separator/>
      </w:r>
    </w:p>
  </w:endnote>
  <w:endnote w:type="continuationSeparator" w:id="0">
    <w:p w:rsidR="002C2A52" w:rsidRDefault="002C2A52"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90528B" w:rsidRDefault="002C2A52">
        <w:pPr>
          <w:pStyle w:val="Footer"/>
          <w:jc w:val="center"/>
        </w:pPr>
        <w:r>
          <w:fldChar w:fldCharType="begin"/>
        </w:r>
        <w:r>
          <w:instrText xml:space="preserve"> PAGE   \* MERGEFORMAT </w:instrText>
        </w:r>
        <w:r>
          <w:fldChar w:fldCharType="separate"/>
        </w:r>
        <w:r w:rsidR="0067077F">
          <w:rPr>
            <w:noProof/>
          </w:rPr>
          <w:t>1</w:t>
        </w:r>
        <w:r>
          <w:rPr>
            <w:noProof/>
          </w:rPr>
          <w:fldChar w:fldCharType="end"/>
        </w:r>
      </w:p>
    </w:sdtContent>
  </w:sdt>
  <w:p w:rsidR="0090528B" w:rsidRDefault="009052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52" w:rsidRDefault="002C2A52" w:rsidP="00975B47">
      <w:pPr>
        <w:spacing w:after="0" w:line="240" w:lineRule="auto"/>
      </w:pPr>
      <w:r>
        <w:separator/>
      </w:r>
    </w:p>
  </w:footnote>
  <w:footnote w:type="continuationSeparator" w:id="0">
    <w:p w:rsidR="002C2A52" w:rsidRDefault="002C2A52"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8B" w:rsidRDefault="00905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5EF3418"/>
    <w:multiLevelType w:val="hybridMultilevel"/>
    <w:tmpl w:val="A5FC2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7BEA"/>
    <w:rsid w:val="00013FD1"/>
    <w:rsid w:val="00022CF8"/>
    <w:rsid w:val="00025547"/>
    <w:rsid w:val="0003269C"/>
    <w:rsid w:val="000363B7"/>
    <w:rsid w:val="0004547E"/>
    <w:rsid w:val="00051190"/>
    <w:rsid w:val="00052723"/>
    <w:rsid w:val="00060B39"/>
    <w:rsid w:val="00060C42"/>
    <w:rsid w:val="00062B50"/>
    <w:rsid w:val="00076217"/>
    <w:rsid w:val="00087D63"/>
    <w:rsid w:val="000937BF"/>
    <w:rsid w:val="000968E1"/>
    <w:rsid w:val="00097ACE"/>
    <w:rsid w:val="000A12F9"/>
    <w:rsid w:val="000A21BE"/>
    <w:rsid w:val="000A2FC5"/>
    <w:rsid w:val="000A4498"/>
    <w:rsid w:val="000B0AC4"/>
    <w:rsid w:val="000B3074"/>
    <w:rsid w:val="000C6E6B"/>
    <w:rsid w:val="000D2883"/>
    <w:rsid w:val="000D2B25"/>
    <w:rsid w:val="000E037C"/>
    <w:rsid w:val="000E0D0D"/>
    <w:rsid w:val="000E65FD"/>
    <w:rsid w:val="000E7D8F"/>
    <w:rsid w:val="00100C69"/>
    <w:rsid w:val="00101076"/>
    <w:rsid w:val="00106C1A"/>
    <w:rsid w:val="001120DB"/>
    <w:rsid w:val="00113B35"/>
    <w:rsid w:val="00114984"/>
    <w:rsid w:val="00132237"/>
    <w:rsid w:val="0014136F"/>
    <w:rsid w:val="00142BB3"/>
    <w:rsid w:val="0014455E"/>
    <w:rsid w:val="0014717F"/>
    <w:rsid w:val="00150B95"/>
    <w:rsid w:val="0015280F"/>
    <w:rsid w:val="00153B34"/>
    <w:rsid w:val="001553AF"/>
    <w:rsid w:val="001563F3"/>
    <w:rsid w:val="00157DAF"/>
    <w:rsid w:val="001753A8"/>
    <w:rsid w:val="00175AC9"/>
    <w:rsid w:val="001837E4"/>
    <w:rsid w:val="001840F4"/>
    <w:rsid w:val="001938BF"/>
    <w:rsid w:val="00196993"/>
    <w:rsid w:val="001A0E86"/>
    <w:rsid w:val="001A28A8"/>
    <w:rsid w:val="001A4F49"/>
    <w:rsid w:val="001A5FDC"/>
    <w:rsid w:val="001A7CD2"/>
    <w:rsid w:val="001C62A8"/>
    <w:rsid w:val="001C6F29"/>
    <w:rsid w:val="001D0C83"/>
    <w:rsid w:val="001E123C"/>
    <w:rsid w:val="002008D2"/>
    <w:rsid w:val="002020BA"/>
    <w:rsid w:val="0020390B"/>
    <w:rsid w:val="0020668C"/>
    <w:rsid w:val="00211EEF"/>
    <w:rsid w:val="00213458"/>
    <w:rsid w:val="002200F4"/>
    <w:rsid w:val="00220A34"/>
    <w:rsid w:val="002228A3"/>
    <w:rsid w:val="00226185"/>
    <w:rsid w:val="00226B6E"/>
    <w:rsid w:val="0023220F"/>
    <w:rsid w:val="00233C6B"/>
    <w:rsid w:val="0024165B"/>
    <w:rsid w:val="0026018F"/>
    <w:rsid w:val="0027658B"/>
    <w:rsid w:val="00276DDE"/>
    <w:rsid w:val="0027729D"/>
    <w:rsid w:val="0028219D"/>
    <w:rsid w:val="0028405B"/>
    <w:rsid w:val="00284815"/>
    <w:rsid w:val="002A45AE"/>
    <w:rsid w:val="002A66DA"/>
    <w:rsid w:val="002A72F0"/>
    <w:rsid w:val="002A7EB7"/>
    <w:rsid w:val="002B0C48"/>
    <w:rsid w:val="002B1EDE"/>
    <w:rsid w:val="002B33A5"/>
    <w:rsid w:val="002B6DC7"/>
    <w:rsid w:val="002C2A52"/>
    <w:rsid w:val="002C387B"/>
    <w:rsid w:val="002C3903"/>
    <w:rsid w:val="002D03FE"/>
    <w:rsid w:val="002D25A2"/>
    <w:rsid w:val="002D4E23"/>
    <w:rsid w:val="002D5843"/>
    <w:rsid w:val="002D5903"/>
    <w:rsid w:val="002D712D"/>
    <w:rsid w:val="002E21DF"/>
    <w:rsid w:val="002E4B86"/>
    <w:rsid w:val="002E678B"/>
    <w:rsid w:val="002E72BD"/>
    <w:rsid w:val="002F55A2"/>
    <w:rsid w:val="002F786C"/>
    <w:rsid w:val="003035CF"/>
    <w:rsid w:val="00305BD6"/>
    <w:rsid w:val="0031463C"/>
    <w:rsid w:val="00322623"/>
    <w:rsid w:val="00335439"/>
    <w:rsid w:val="00344A47"/>
    <w:rsid w:val="00354280"/>
    <w:rsid w:val="00355844"/>
    <w:rsid w:val="00357CAE"/>
    <w:rsid w:val="00361A81"/>
    <w:rsid w:val="00362E7B"/>
    <w:rsid w:val="00370F58"/>
    <w:rsid w:val="00371AD9"/>
    <w:rsid w:val="0039141D"/>
    <w:rsid w:val="003935E4"/>
    <w:rsid w:val="00397006"/>
    <w:rsid w:val="003973F7"/>
    <w:rsid w:val="003A02A5"/>
    <w:rsid w:val="003A07A9"/>
    <w:rsid w:val="003A6876"/>
    <w:rsid w:val="003C05E0"/>
    <w:rsid w:val="003C2A8B"/>
    <w:rsid w:val="003C6E8F"/>
    <w:rsid w:val="003D0432"/>
    <w:rsid w:val="003D1F34"/>
    <w:rsid w:val="003D76AA"/>
    <w:rsid w:val="003E16A1"/>
    <w:rsid w:val="003E2256"/>
    <w:rsid w:val="003E29CC"/>
    <w:rsid w:val="003F4309"/>
    <w:rsid w:val="003F4C09"/>
    <w:rsid w:val="004056CE"/>
    <w:rsid w:val="00427718"/>
    <w:rsid w:val="004302FE"/>
    <w:rsid w:val="00431441"/>
    <w:rsid w:val="00435ADD"/>
    <w:rsid w:val="004360F9"/>
    <w:rsid w:val="00442C30"/>
    <w:rsid w:val="00442C5B"/>
    <w:rsid w:val="004457E3"/>
    <w:rsid w:val="0044584E"/>
    <w:rsid w:val="00446000"/>
    <w:rsid w:val="004468B0"/>
    <w:rsid w:val="00446CA3"/>
    <w:rsid w:val="004505FE"/>
    <w:rsid w:val="00450A56"/>
    <w:rsid w:val="00450CAC"/>
    <w:rsid w:val="00453970"/>
    <w:rsid w:val="00453E53"/>
    <w:rsid w:val="0046237D"/>
    <w:rsid w:val="004638F6"/>
    <w:rsid w:val="00463DAC"/>
    <w:rsid w:val="00466250"/>
    <w:rsid w:val="00467BB7"/>
    <w:rsid w:val="0047110A"/>
    <w:rsid w:val="00472AC6"/>
    <w:rsid w:val="00475301"/>
    <w:rsid w:val="004807A2"/>
    <w:rsid w:val="004852DF"/>
    <w:rsid w:val="00491292"/>
    <w:rsid w:val="004A23C1"/>
    <w:rsid w:val="004A575C"/>
    <w:rsid w:val="004A60C1"/>
    <w:rsid w:val="004A713F"/>
    <w:rsid w:val="004B4EDF"/>
    <w:rsid w:val="004C5709"/>
    <w:rsid w:val="004D0075"/>
    <w:rsid w:val="004D102C"/>
    <w:rsid w:val="004D1A16"/>
    <w:rsid w:val="004E2621"/>
    <w:rsid w:val="004E381A"/>
    <w:rsid w:val="004F3D01"/>
    <w:rsid w:val="004F5141"/>
    <w:rsid w:val="004F6064"/>
    <w:rsid w:val="004F77D2"/>
    <w:rsid w:val="00501397"/>
    <w:rsid w:val="00510A6A"/>
    <w:rsid w:val="0051138B"/>
    <w:rsid w:val="0052329E"/>
    <w:rsid w:val="00525BCB"/>
    <w:rsid w:val="00531CE9"/>
    <w:rsid w:val="00543961"/>
    <w:rsid w:val="00544CF3"/>
    <w:rsid w:val="00546E2E"/>
    <w:rsid w:val="0055062E"/>
    <w:rsid w:val="00550D51"/>
    <w:rsid w:val="00551D54"/>
    <w:rsid w:val="005524EF"/>
    <w:rsid w:val="005544D3"/>
    <w:rsid w:val="005608BB"/>
    <w:rsid w:val="0056383D"/>
    <w:rsid w:val="0057018C"/>
    <w:rsid w:val="0057250C"/>
    <w:rsid w:val="005760C1"/>
    <w:rsid w:val="00577139"/>
    <w:rsid w:val="0058284D"/>
    <w:rsid w:val="00582BF9"/>
    <w:rsid w:val="00585E7E"/>
    <w:rsid w:val="005A23B6"/>
    <w:rsid w:val="005A2C27"/>
    <w:rsid w:val="005A3603"/>
    <w:rsid w:val="005A4833"/>
    <w:rsid w:val="005B2835"/>
    <w:rsid w:val="005B4791"/>
    <w:rsid w:val="005C2E9D"/>
    <w:rsid w:val="005C543F"/>
    <w:rsid w:val="005C7D39"/>
    <w:rsid w:val="005D6B7E"/>
    <w:rsid w:val="005E4F74"/>
    <w:rsid w:val="005F1690"/>
    <w:rsid w:val="005F1780"/>
    <w:rsid w:val="005F18C4"/>
    <w:rsid w:val="005F2D4C"/>
    <w:rsid w:val="005F3BC2"/>
    <w:rsid w:val="00601B1A"/>
    <w:rsid w:val="00602C05"/>
    <w:rsid w:val="00613875"/>
    <w:rsid w:val="00613C2E"/>
    <w:rsid w:val="006142A2"/>
    <w:rsid w:val="0061592F"/>
    <w:rsid w:val="0062123B"/>
    <w:rsid w:val="0063368B"/>
    <w:rsid w:val="00635B46"/>
    <w:rsid w:val="00637719"/>
    <w:rsid w:val="00641645"/>
    <w:rsid w:val="00641715"/>
    <w:rsid w:val="00651B36"/>
    <w:rsid w:val="00653CE1"/>
    <w:rsid w:val="006600F6"/>
    <w:rsid w:val="0067077F"/>
    <w:rsid w:val="00671591"/>
    <w:rsid w:val="00674953"/>
    <w:rsid w:val="00677A5D"/>
    <w:rsid w:val="00681130"/>
    <w:rsid w:val="00686739"/>
    <w:rsid w:val="00687C88"/>
    <w:rsid w:val="00693648"/>
    <w:rsid w:val="006941E4"/>
    <w:rsid w:val="00696A4F"/>
    <w:rsid w:val="006977DD"/>
    <w:rsid w:val="006A0022"/>
    <w:rsid w:val="006A0B31"/>
    <w:rsid w:val="006A19D5"/>
    <w:rsid w:val="006A3F0C"/>
    <w:rsid w:val="006A5A21"/>
    <w:rsid w:val="006A5A58"/>
    <w:rsid w:val="006B00AF"/>
    <w:rsid w:val="006B1133"/>
    <w:rsid w:val="006B6036"/>
    <w:rsid w:val="006C053B"/>
    <w:rsid w:val="006C5644"/>
    <w:rsid w:val="006D094F"/>
    <w:rsid w:val="006D4BAB"/>
    <w:rsid w:val="006E3877"/>
    <w:rsid w:val="006E3C43"/>
    <w:rsid w:val="00701ABE"/>
    <w:rsid w:val="00703CA3"/>
    <w:rsid w:val="00717EC8"/>
    <w:rsid w:val="007214FD"/>
    <w:rsid w:val="00722A6B"/>
    <w:rsid w:val="00730968"/>
    <w:rsid w:val="00744609"/>
    <w:rsid w:val="0075083D"/>
    <w:rsid w:val="00750FA5"/>
    <w:rsid w:val="00753073"/>
    <w:rsid w:val="00754DFA"/>
    <w:rsid w:val="00756E9D"/>
    <w:rsid w:val="00772564"/>
    <w:rsid w:val="00774854"/>
    <w:rsid w:val="007755AA"/>
    <w:rsid w:val="007A4808"/>
    <w:rsid w:val="007A6817"/>
    <w:rsid w:val="007B0881"/>
    <w:rsid w:val="007B124F"/>
    <w:rsid w:val="007B1952"/>
    <w:rsid w:val="007B1964"/>
    <w:rsid w:val="007B5B25"/>
    <w:rsid w:val="007C2973"/>
    <w:rsid w:val="007D012C"/>
    <w:rsid w:val="007D0F3C"/>
    <w:rsid w:val="007D1523"/>
    <w:rsid w:val="007D2939"/>
    <w:rsid w:val="007D2B48"/>
    <w:rsid w:val="007E0D62"/>
    <w:rsid w:val="007E2335"/>
    <w:rsid w:val="007F0200"/>
    <w:rsid w:val="007F6400"/>
    <w:rsid w:val="00801603"/>
    <w:rsid w:val="00812462"/>
    <w:rsid w:val="00813E70"/>
    <w:rsid w:val="00814FB2"/>
    <w:rsid w:val="00816CA0"/>
    <w:rsid w:val="008272FA"/>
    <w:rsid w:val="0082768F"/>
    <w:rsid w:val="00830CD5"/>
    <w:rsid w:val="00835740"/>
    <w:rsid w:val="00836E9E"/>
    <w:rsid w:val="00840698"/>
    <w:rsid w:val="008507EF"/>
    <w:rsid w:val="00852BB7"/>
    <w:rsid w:val="00854B55"/>
    <w:rsid w:val="008578D4"/>
    <w:rsid w:val="008641B0"/>
    <w:rsid w:val="0086460B"/>
    <w:rsid w:val="00866E42"/>
    <w:rsid w:val="0087245D"/>
    <w:rsid w:val="008834BB"/>
    <w:rsid w:val="00884824"/>
    <w:rsid w:val="00886052"/>
    <w:rsid w:val="008915D1"/>
    <w:rsid w:val="00896D86"/>
    <w:rsid w:val="008A2A5B"/>
    <w:rsid w:val="008A43F3"/>
    <w:rsid w:val="008A477B"/>
    <w:rsid w:val="008C0252"/>
    <w:rsid w:val="008D0437"/>
    <w:rsid w:val="008D2A81"/>
    <w:rsid w:val="008D55BE"/>
    <w:rsid w:val="008D7203"/>
    <w:rsid w:val="008E1991"/>
    <w:rsid w:val="008F38BE"/>
    <w:rsid w:val="008F43B6"/>
    <w:rsid w:val="008F5709"/>
    <w:rsid w:val="008F7EEC"/>
    <w:rsid w:val="00900295"/>
    <w:rsid w:val="00901040"/>
    <w:rsid w:val="009010B1"/>
    <w:rsid w:val="0090528B"/>
    <w:rsid w:val="009141D8"/>
    <w:rsid w:val="00917800"/>
    <w:rsid w:val="00926E9F"/>
    <w:rsid w:val="00932017"/>
    <w:rsid w:val="00932DBC"/>
    <w:rsid w:val="00935A53"/>
    <w:rsid w:val="00946B02"/>
    <w:rsid w:val="00952D8C"/>
    <w:rsid w:val="0095785A"/>
    <w:rsid w:val="00957927"/>
    <w:rsid w:val="00964479"/>
    <w:rsid w:val="0097097C"/>
    <w:rsid w:val="00975B47"/>
    <w:rsid w:val="009836F5"/>
    <w:rsid w:val="009843F9"/>
    <w:rsid w:val="0099147A"/>
    <w:rsid w:val="00994F43"/>
    <w:rsid w:val="009A1246"/>
    <w:rsid w:val="009A2A9D"/>
    <w:rsid w:val="009A4AD7"/>
    <w:rsid w:val="009A587E"/>
    <w:rsid w:val="009B0049"/>
    <w:rsid w:val="009B0C1D"/>
    <w:rsid w:val="009B110B"/>
    <w:rsid w:val="009B1232"/>
    <w:rsid w:val="009B54C2"/>
    <w:rsid w:val="009C08E3"/>
    <w:rsid w:val="009C1705"/>
    <w:rsid w:val="009C27A9"/>
    <w:rsid w:val="009C2F44"/>
    <w:rsid w:val="009C6027"/>
    <w:rsid w:val="009C71A7"/>
    <w:rsid w:val="009C7EFA"/>
    <w:rsid w:val="009D3A52"/>
    <w:rsid w:val="009E0497"/>
    <w:rsid w:val="009F08A5"/>
    <w:rsid w:val="00A0404F"/>
    <w:rsid w:val="00A049F2"/>
    <w:rsid w:val="00A10904"/>
    <w:rsid w:val="00A10A9A"/>
    <w:rsid w:val="00A1198B"/>
    <w:rsid w:val="00A13273"/>
    <w:rsid w:val="00A14102"/>
    <w:rsid w:val="00A15764"/>
    <w:rsid w:val="00A22733"/>
    <w:rsid w:val="00A23504"/>
    <w:rsid w:val="00A2459D"/>
    <w:rsid w:val="00A260D1"/>
    <w:rsid w:val="00A3090C"/>
    <w:rsid w:val="00A334BE"/>
    <w:rsid w:val="00A41646"/>
    <w:rsid w:val="00A43D35"/>
    <w:rsid w:val="00A548CA"/>
    <w:rsid w:val="00A65BA5"/>
    <w:rsid w:val="00A7097F"/>
    <w:rsid w:val="00A779ED"/>
    <w:rsid w:val="00A82699"/>
    <w:rsid w:val="00A82AEB"/>
    <w:rsid w:val="00A83A53"/>
    <w:rsid w:val="00A8594F"/>
    <w:rsid w:val="00A864B9"/>
    <w:rsid w:val="00A9016A"/>
    <w:rsid w:val="00A90A47"/>
    <w:rsid w:val="00AA4A93"/>
    <w:rsid w:val="00AA58BC"/>
    <w:rsid w:val="00AC2A64"/>
    <w:rsid w:val="00AC2C6F"/>
    <w:rsid w:val="00AC60D4"/>
    <w:rsid w:val="00AC7D65"/>
    <w:rsid w:val="00AD080F"/>
    <w:rsid w:val="00AD46A1"/>
    <w:rsid w:val="00AD4E9E"/>
    <w:rsid w:val="00AD7DFA"/>
    <w:rsid w:val="00AE1CF2"/>
    <w:rsid w:val="00AE55A4"/>
    <w:rsid w:val="00AF00C8"/>
    <w:rsid w:val="00AF0F70"/>
    <w:rsid w:val="00B06CCC"/>
    <w:rsid w:val="00B103E9"/>
    <w:rsid w:val="00B10FC1"/>
    <w:rsid w:val="00B12098"/>
    <w:rsid w:val="00B133AF"/>
    <w:rsid w:val="00B1693E"/>
    <w:rsid w:val="00B23CE5"/>
    <w:rsid w:val="00B33524"/>
    <w:rsid w:val="00B35078"/>
    <w:rsid w:val="00B42990"/>
    <w:rsid w:val="00B45E61"/>
    <w:rsid w:val="00B57DEE"/>
    <w:rsid w:val="00B665BF"/>
    <w:rsid w:val="00B739D5"/>
    <w:rsid w:val="00B757F8"/>
    <w:rsid w:val="00B77056"/>
    <w:rsid w:val="00B93102"/>
    <w:rsid w:val="00B94ED0"/>
    <w:rsid w:val="00B97511"/>
    <w:rsid w:val="00BA49FB"/>
    <w:rsid w:val="00BA627D"/>
    <w:rsid w:val="00BB1C6D"/>
    <w:rsid w:val="00BC023B"/>
    <w:rsid w:val="00BC16D1"/>
    <w:rsid w:val="00BC1F3C"/>
    <w:rsid w:val="00BC5C59"/>
    <w:rsid w:val="00BC731A"/>
    <w:rsid w:val="00BC776F"/>
    <w:rsid w:val="00BD51A5"/>
    <w:rsid w:val="00BE2416"/>
    <w:rsid w:val="00BE4031"/>
    <w:rsid w:val="00BE5F42"/>
    <w:rsid w:val="00BE630C"/>
    <w:rsid w:val="00BE7D5B"/>
    <w:rsid w:val="00BF3B34"/>
    <w:rsid w:val="00BF3BD1"/>
    <w:rsid w:val="00BF4464"/>
    <w:rsid w:val="00BF49A9"/>
    <w:rsid w:val="00BF541F"/>
    <w:rsid w:val="00C000BD"/>
    <w:rsid w:val="00C00F41"/>
    <w:rsid w:val="00C02E67"/>
    <w:rsid w:val="00C06029"/>
    <w:rsid w:val="00C1023A"/>
    <w:rsid w:val="00C13EFA"/>
    <w:rsid w:val="00C20728"/>
    <w:rsid w:val="00C31AF7"/>
    <w:rsid w:val="00C329D7"/>
    <w:rsid w:val="00C33F0A"/>
    <w:rsid w:val="00C36F16"/>
    <w:rsid w:val="00C40079"/>
    <w:rsid w:val="00C42CA7"/>
    <w:rsid w:val="00C4606A"/>
    <w:rsid w:val="00C47D7F"/>
    <w:rsid w:val="00C50B38"/>
    <w:rsid w:val="00C53984"/>
    <w:rsid w:val="00C542BF"/>
    <w:rsid w:val="00C676D8"/>
    <w:rsid w:val="00C74B34"/>
    <w:rsid w:val="00C7775D"/>
    <w:rsid w:val="00C842D1"/>
    <w:rsid w:val="00C87E55"/>
    <w:rsid w:val="00C90B34"/>
    <w:rsid w:val="00C92808"/>
    <w:rsid w:val="00CA59BC"/>
    <w:rsid w:val="00CA61BA"/>
    <w:rsid w:val="00CB1265"/>
    <w:rsid w:val="00CC29AF"/>
    <w:rsid w:val="00CC2AF7"/>
    <w:rsid w:val="00CC6E0C"/>
    <w:rsid w:val="00CC7310"/>
    <w:rsid w:val="00CD1870"/>
    <w:rsid w:val="00CD3CA0"/>
    <w:rsid w:val="00CD47F3"/>
    <w:rsid w:val="00CD4886"/>
    <w:rsid w:val="00CE6F4C"/>
    <w:rsid w:val="00CF695C"/>
    <w:rsid w:val="00D01544"/>
    <w:rsid w:val="00D2108B"/>
    <w:rsid w:val="00D22BBF"/>
    <w:rsid w:val="00D2465C"/>
    <w:rsid w:val="00D3059A"/>
    <w:rsid w:val="00D52539"/>
    <w:rsid w:val="00D5263E"/>
    <w:rsid w:val="00D739ED"/>
    <w:rsid w:val="00D80214"/>
    <w:rsid w:val="00D842A3"/>
    <w:rsid w:val="00D902E4"/>
    <w:rsid w:val="00DA7938"/>
    <w:rsid w:val="00DB7CB3"/>
    <w:rsid w:val="00DD2958"/>
    <w:rsid w:val="00DD6118"/>
    <w:rsid w:val="00DE3EE4"/>
    <w:rsid w:val="00DE4F53"/>
    <w:rsid w:val="00DF1FC3"/>
    <w:rsid w:val="00DF469B"/>
    <w:rsid w:val="00E07443"/>
    <w:rsid w:val="00E13F7A"/>
    <w:rsid w:val="00E14050"/>
    <w:rsid w:val="00E14B6E"/>
    <w:rsid w:val="00E14EB6"/>
    <w:rsid w:val="00E27A5B"/>
    <w:rsid w:val="00E33F93"/>
    <w:rsid w:val="00E44219"/>
    <w:rsid w:val="00E57DF8"/>
    <w:rsid w:val="00E751E3"/>
    <w:rsid w:val="00E80AE8"/>
    <w:rsid w:val="00E8321C"/>
    <w:rsid w:val="00E93676"/>
    <w:rsid w:val="00EA00BC"/>
    <w:rsid w:val="00EA01F9"/>
    <w:rsid w:val="00EA22D6"/>
    <w:rsid w:val="00EA39BE"/>
    <w:rsid w:val="00EA4E67"/>
    <w:rsid w:val="00EA55AD"/>
    <w:rsid w:val="00EB1E30"/>
    <w:rsid w:val="00EB3C78"/>
    <w:rsid w:val="00EC3B13"/>
    <w:rsid w:val="00ED3B14"/>
    <w:rsid w:val="00ED53C1"/>
    <w:rsid w:val="00ED663D"/>
    <w:rsid w:val="00ED69D0"/>
    <w:rsid w:val="00ED7F2C"/>
    <w:rsid w:val="00EE6D8F"/>
    <w:rsid w:val="00F074E6"/>
    <w:rsid w:val="00F13ABB"/>
    <w:rsid w:val="00F241A6"/>
    <w:rsid w:val="00F245D6"/>
    <w:rsid w:val="00F30981"/>
    <w:rsid w:val="00F31120"/>
    <w:rsid w:val="00F336DD"/>
    <w:rsid w:val="00F532D2"/>
    <w:rsid w:val="00F55362"/>
    <w:rsid w:val="00F63A63"/>
    <w:rsid w:val="00F73998"/>
    <w:rsid w:val="00F81173"/>
    <w:rsid w:val="00F85F39"/>
    <w:rsid w:val="00F86574"/>
    <w:rsid w:val="00F94A53"/>
    <w:rsid w:val="00F952B6"/>
    <w:rsid w:val="00F97D45"/>
    <w:rsid w:val="00FA0FE0"/>
    <w:rsid w:val="00FB71B0"/>
    <w:rsid w:val="00FC2B3F"/>
    <w:rsid w:val="00FD2AEB"/>
    <w:rsid w:val="00FD4368"/>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9035-3BC4-4A4F-8FED-CB0D5AC5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2016-12-07T14:03:00Z</dcterms:created>
  <dcterms:modified xsi:type="dcterms:W3CDTF">2016-12-07T14:03:00Z</dcterms:modified>
</cp:coreProperties>
</file>