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69" w:rsidRPr="009D2A4C" w:rsidRDefault="002051A7" w:rsidP="00BB1344">
      <w:pPr>
        <w:spacing w:line="360" w:lineRule="auto"/>
        <w:jc w:val="center"/>
        <w:rPr>
          <w:rFonts w:ascii="Times New Roman" w:hAnsi="Times New Roman" w:cs="Times New Roman"/>
          <w:b/>
          <w:sz w:val="24"/>
          <w:szCs w:val="24"/>
        </w:rPr>
      </w:pPr>
      <w:r w:rsidRPr="009D2A4C">
        <w:rPr>
          <w:rFonts w:ascii="Times New Roman" w:hAnsi="Times New Roman" w:cs="Times New Roman"/>
          <w:b/>
          <w:sz w:val="24"/>
          <w:szCs w:val="24"/>
        </w:rPr>
        <w:t>THE REPUBLIC OF UGANDA</w:t>
      </w:r>
    </w:p>
    <w:p w:rsidR="006876B0" w:rsidRPr="009D2A4C" w:rsidRDefault="002051A7" w:rsidP="00BB1344">
      <w:pPr>
        <w:spacing w:line="360" w:lineRule="auto"/>
        <w:jc w:val="center"/>
        <w:rPr>
          <w:rFonts w:ascii="Times New Roman" w:hAnsi="Times New Roman" w:cs="Times New Roman"/>
          <w:b/>
          <w:sz w:val="24"/>
          <w:szCs w:val="24"/>
        </w:rPr>
      </w:pPr>
      <w:r w:rsidRPr="009D2A4C">
        <w:rPr>
          <w:rFonts w:ascii="Times New Roman" w:hAnsi="Times New Roman" w:cs="Times New Roman"/>
          <w:b/>
          <w:sz w:val="24"/>
          <w:szCs w:val="24"/>
        </w:rPr>
        <w:t>IN THE HIGH COURT OF UGANDA KAMPALA LAND DIVISION</w:t>
      </w:r>
    </w:p>
    <w:p w:rsidR="006876B0" w:rsidRPr="009D2A4C" w:rsidRDefault="002051A7" w:rsidP="00BB1344">
      <w:pPr>
        <w:spacing w:line="360" w:lineRule="auto"/>
        <w:jc w:val="center"/>
        <w:rPr>
          <w:rFonts w:ascii="Times New Roman" w:hAnsi="Times New Roman" w:cs="Times New Roman"/>
          <w:b/>
          <w:sz w:val="24"/>
          <w:szCs w:val="24"/>
        </w:rPr>
      </w:pPr>
      <w:proofErr w:type="gramStart"/>
      <w:r w:rsidRPr="009D2A4C">
        <w:rPr>
          <w:rFonts w:ascii="Times New Roman" w:hAnsi="Times New Roman" w:cs="Times New Roman"/>
          <w:b/>
          <w:sz w:val="24"/>
          <w:szCs w:val="24"/>
        </w:rPr>
        <w:t>MISCELLEANOUS APPLICATION NO.</w:t>
      </w:r>
      <w:proofErr w:type="gramEnd"/>
      <w:r w:rsidRPr="009D2A4C">
        <w:rPr>
          <w:rFonts w:ascii="Times New Roman" w:hAnsi="Times New Roman" w:cs="Times New Roman"/>
          <w:b/>
          <w:sz w:val="24"/>
          <w:szCs w:val="24"/>
        </w:rPr>
        <w:t xml:space="preserve"> 279 OF 2015</w:t>
      </w:r>
    </w:p>
    <w:p w:rsidR="006876B0" w:rsidRPr="009D2A4C" w:rsidRDefault="002051A7" w:rsidP="00BB1344">
      <w:pPr>
        <w:spacing w:line="360" w:lineRule="auto"/>
        <w:jc w:val="center"/>
        <w:rPr>
          <w:rFonts w:ascii="Times New Roman" w:hAnsi="Times New Roman" w:cs="Times New Roman"/>
          <w:b/>
          <w:sz w:val="24"/>
          <w:szCs w:val="24"/>
        </w:rPr>
      </w:pPr>
      <w:r w:rsidRPr="009D2A4C">
        <w:rPr>
          <w:rFonts w:ascii="Times New Roman" w:hAnsi="Times New Roman" w:cs="Times New Roman"/>
          <w:b/>
          <w:sz w:val="24"/>
          <w:szCs w:val="24"/>
        </w:rPr>
        <w:t xml:space="preserve">(ARISING OUT OF H.C </w:t>
      </w:r>
      <w:r w:rsidR="004F7CC6" w:rsidRPr="009D2A4C">
        <w:rPr>
          <w:rFonts w:ascii="Times New Roman" w:hAnsi="Times New Roman" w:cs="Times New Roman"/>
          <w:b/>
          <w:sz w:val="24"/>
          <w:szCs w:val="24"/>
        </w:rPr>
        <w:t xml:space="preserve">MISC. </w:t>
      </w:r>
      <w:r w:rsidRPr="009D2A4C">
        <w:rPr>
          <w:rFonts w:ascii="Times New Roman" w:hAnsi="Times New Roman" w:cs="Times New Roman"/>
          <w:b/>
          <w:sz w:val="24"/>
          <w:szCs w:val="24"/>
        </w:rPr>
        <w:t>CAUSE NO.07 OF 2011)</w:t>
      </w:r>
    </w:p>
    <w:p w:rsidR="006876B0" w:rsidRPr="009D2A4C" w:rsidRDefault="006876B0" w:rsidP="00BB1344">
      <w:pPr>
        <w:spacing w:line="360" w:lineRule="auto"/>
        <w:rPr>
          <w:rFonts w:ascii="Times New Roman" w:hAnsi="Times New Roman" w:cs="Times New Roman"/>
          <w:b/>
          <w:sz w:val="24"/>
          <w:szCs w:val="24"/>
        </w:rPr>
      </w:pPr>
      <w:r w:rsidRPr="009D2A4C">
        <w:rPr>
          <w:rFonts w:ascii="Times New Roman" w:hAnsi="Times New Roman" w:cs="Times New Roman"/>
          <w:b/>
          <w:sz w:val="24"/>
          <w:szCs w:val="24"/>
        </w:rPr>
        <w:t xml:space="preserve">DR. TWINOBUHUNGIRO </w:t>
      </w:r>
      <w:r w:rsidR="00DB132A" w:rsidRPr="009D2A4C">
        <w:rPr>
          <w:rFonts w:ascii="Times New Roman" w:hAnsi="Times New Roman" w:cs="Times New Roman"/>
          <w:b/>
          <w:sz w:val="24"/>
          <w:szCs w:val="24"/>
        </w:rPr>
        <w:t>A</w:t>
      </w:r>
      <w:r w:rsidRPr="009D2A4C">
        <w:rPr>
          <w:rFonts w:ascii="Times New Roman" w:hAnsi="Times New Roman" w:cs="Times New Roman"/>
          <w:b/>
          <w:sz w:val="24"/>
          <w:szCs w:val="24"/>
        </w:rPr>
        <w:t>SKA</w:t>
      </w:r>
      <w:proofErr w:type="gramStart"/>
      <w:r w:rsidR="002051A7" w:rsidRPr="009D2A4C">
        <w:rPr>
          <w:rFonts w:ascii="Times New Roman" w:hAnsi="Times New Roman" w:cs="Times New Roman"/>
          <w:b/>
          <w:sz w:val="24"/>
          <w:szCs w:val="24"/>
        </w:rPr>
        <w:t>::::::::::::::::::::::::::::::::</w:t>
      </w:r>
      <w:proofErr w:type="gramEnd"/>
      <w:r w:rsidRPr="009D2A4C">
        <w:rPr>
          <w:rFonts w:ascii="Times New Roman" w:hAnsi="Times New Roman" w:cs="Times New Roman"/>
          <w:b/>
          <w:sz w:val="24"/>
          <w:szCs w:val="24"/>
        </w:rPr>
        <w:t xml:space="preserve"> APPLICANT</w:t>
      </w:r>
    </w:p>
    <w:p w:rsidR="006876B0" w:rsidRPr="009D2A4C" w:rsidRDefault="006876B0" w:rsidP="00BB1344">
      <w:pPr>
        <w:spacing w:line="360" w:lineRule="auto"/>
        <w:jc w:val="center"/>
        <w:rPr>
          <w:rFonts w:ascii="Times New Roman" w:hAnsi="Times New Roman" w:cs="Times New Roman"/>
          <w:b/>
          <w:i/>
          <w:sz w:val="24"/>
          <w:szCs w:val="24"/>
        </w:rPr>
      </w:pPr>
      <w:r w:rsidRPr="009D2A4C">
        <w:rPr>
          <w:rFonts w:ascii="Times New Roman" w:hAnsi="Times New Roman" w:cs="Times New Roman"/>
          <w:b/>
          <w:i/>
          <w:sz w:val="24"/>
          <w:szCs w:val="24"/>
        </w:rPr>
        <w:t>VERSUS</w:t>
      </w:r>
    </w:p>
    <w:p w:rsidR="006876B0" w:rsidRPr="009D2A4C" w:rsidRDefault="006876B0" w:rsidP="00BB1344">
      <w:pPr>
        <w:spacing w:line="360" w:lineRule="auto"/>
        <w:rPr>
          <w:rFonts w:ascii="Times New Roman" w:hAnsi="Times New Roman" w:cs="Times New Roman"/>
          <w:b/>
          <w:sz w:val="24"/>
          <w:szCs w:val="24"/>
        </w:rPr>
      </w:pPr>
      <w:r w:rsidRPr="009D2A4C">
        <w:rPr>
          <w:rFonts w:ascii="Times New Roman" w:hAnsi="Times New Roman" w:cs="Times New Roman"/>
          <w:b/>
          <w:sz w:val="24"/>
          <w:szCs w:val="24"/>
        </w:rPr>
        <w:t>THE ADMINISTRATOR OF THE ESTATE OF</w:t>
      </w:r>
    </w:p>
    <w:p w:rsidR="006876B0" w:rsidRPr="009D2A4C" w:rsidRDefault="006876B0" w:rsidP="00BB1344">
      <w:pPr>
        <w:spacing w:line="360" w:lineRule="auto"/>
        <w:rPr>
          <w:rFonts w:ascii="Times New Roman" w:hAnsi="Times New Roman" w:cs="Times New Roman"/>
          <w:b/>
          <w:sz w:val="24"/>
          <w:szCs w:val="24"/>
        </w:rPr>
      </w:pPr>
      <w:r w:rsidRPr="009D2A4C">
        <w:rPr>
          <w:rFonts w:ascii="Times New Roman" w:hAnsi="Times New Roman" w:cs="Times New Roman"/>
          <w:b/>
          <w:sz w:val="24"/>
          <w:szCs w:val="24"/>
        </w:rPr>
        <w:t xml:space="preserve"> THE LATE GEORGE WILLIAM KABUGO</w:t>
      </w:r>
      <w:proofErr w:type="gramStart"/>
      <w:r w:rsidR="002051A7" w:rsidRPr="009D2A4C">
        <w:rPr>
          <w:rFonts w:ascii="Times New Roman" w:hAnsi="Times New Roman" w:cs="Times New Roman"/>
          <w:b/>
          <w:sz w:val="24"/>
          <w:szCs w:val="24"/>
        </w:rPr>
        <w:t>::::::::::::::</w:t>
      </w:r>
      <w:proofErr w:type="gramEnd"/>
      <w:r w:rsidRPr="009D2A4C">
        <w:rPr>
          <w:rFonts w:ascii="Times New Roman" w:hAnsi="Times New Roman" w:cs="Times New Roman"/>
          <w:b/>
          <w:sz w:val="24"/>
          <w:szCs w:val="24"/>
        </w:rPr>
        <w:t xml:space="preserve"> RESPONDNET</w:t>
      </w:r>
    </w:p>
    <w:p w:rsidR="006876B0" w:rsidRPr="009D2A4C" w:rsidRDefault="006876B0" w:rsidP="0084450C">
      <w:pPr>
        <w:spacing w:line="480" w:lineRule="auto"/>
        <w:jc w:val="center"/>
        <w:rPr>
          <w:rFonts w:ascii="Times New Roman" w:hAnsi="Times New Roman" w:cs="Times New Roman"/>
          <w:b/>
          <w:sz w:val="24"/>
          <w:szCs w:val="24"/>
        </w:rPr>
      </w:pPr>
      <w:r w:rsidRPr="009D2A4C">
        <w:rPr>
          <w:rFonts w:ascii="Times New Roman" w:hAnsi="Times New Roman" w:cs="Times New Roman"/>
          <w:b/>
          <w:sz w:val="24"/>
          <w:szCs w:val="24"/>
        </w:rPr>
        <w:t>CONSOLIDATED WITH</w:t>
      </w:r>
    </w:p>
    <w:p w:rsidR="006876B0" w:rsidRPr="009D2A4C" w:rsidRDefault="006876B0" w:rsidP="0084450C">
      <w:pPr>
        <w:spacing w:line="480" w:lineRule="auto"/>
        <w:jc w:val="center"/>
        <w:rPr>
          <w:rFonts w:ascii="Times New Roman" w:hAnsi="Times New Roman" w:cs="Times New Roman"/>
          <w:b/>
          <w:sz w:val="24"/>
          <w:szCs w:val="24"/>
        </w:rPr>
      </w:pPr>
      <w:r w:rsidRPr="009D2A4C">
        <w:rPr>
          <w:rFonts w:ascii="Times New Roman" w:hAnsi="Times New Roman" w:cs="Times New Roman"/>
          <w:b/>
          <w:sz w:val="24"/>
          <w:szCs w:val="24"/>
        </w:rPr>
        <w:t xml:space="preserve">CIVIL APPLICATION NO 809 OF </w:t>
      </w:r>
      <w:bookmarkStart w:id="0" w:name="_GoBack"/>
      <w:bookmarkEnd w:id="0"/>
      <w:r w:rsidRPr="009D2A4C">
        <w:rPr>
          <w:rFonts w:ascii="Times New Roman" w:hAnsi="Times New Roman" w:cs="Times New Roman"/>
          <w:b/>
          <w:sz w:val="24"/>
          <w:szCs w:val="24"/>
        </w:rPr>
        <w:t>2012</w:t>
      </w:r>
    </w:p>
    <w:p w:rsidR="006876B0" w:rsidRPr="009D2A4C" w:rsidRDefault="006876B0" w:rsidP="0084450C">
      <w:pPr>
        <w:spacing w:line="480" w:lineRule="auto"/>
        <w:jc w:val="center"/>
        <w:rPr>
          <w:rFonts w:ascii="Times New Roman" w:hAnsi="Times New Roman" w:cs="Times New Roman"/>
          <w:b/>
          <w:sz w:val="24"/>
          <w:szCs w:val="24"/>
        </w:rPr>
      </w:pPr>
      <w:r w:rsidRPr="009D2A4C">
        <w:rPr>
          <w:rFonts w:ascii="Times New Roman" w:hAnsi="Times New Roman" w:cs="Times New Roman"/>
          <w:b/>
          <w:sz w:val="24"/>
          <w:szCs w:val="24"/>
        </w:rPr>
        <w:t>(ARISING OUT OF HCMC NO 07 2011)</w:t>
      </w:r>
    </w:p>
    <w:p w:rsidR="006876B0" w:rsidRPr="009D2A4C" w:rsidRDefault="006876B0" w:rsidP="0084450C">
      <w:pPr>
        <w:pStyle w:val="ListParagraph"/>
        <w:numPr>
          <w:ilvl w:val="0"/>
          <w:numId w:val="2"/>
        </w:numPr>
        <w:spacing w:line="480" w:lineRule="auto"/>
        <w:rPr>
          <w:rFonts w:ascii="Times New Roman" w:hAnsi="Times New Roman" w:cs="Times New Roman"/>
          <w:b/>
          <w:sz w:val="24"/>
          <w:szCs w:val="24"/>
        </w:rPr>
      </w:pPr>
      <w:r w:rsidRPr="009D2A4C">
        <w:rPr>
          <w:rFonts w:ascii="Times New Roman" w:hAnsi="Times New Roman" w:cs="Times New Roman"/>
          <w:b/>
          <w:sz w:val="24"/>
          <w:szCs w:val="24"/>
        </w:rPr>
        <w:t>CHRISTOPHER KYANKU</w:t>
      </w:r>
    </w:p>
    <w:p w:rsidR="006876B0" w:rsidRPr="009D2A4C" w:rsidRDefault="006876B0" w:rsidP="0084450C">
      <w:pPr>
        <w:pStyle w:val="ListParagraph"/>
        <w:numPr>
          <w:ilvl w:val="0"/>
          <w:numId w:val="2"/>
        </w:numPr>
        <w:spacing w:line="480" w:lineRule="auto"/>
        <w:rPr>
          <w:rFonts w:ascii="Times New Roman" w:hAnsi="Times New Roman" w:cs="Times New Roman"/>
          <w:b/>
          <w:sz w:val="24"/>
          <w:szCs w:val="24"/>
        </w:rPr>
      </w:pPr>
      <w:r w:rsidRPr="009D2A4C">
        <w:rPr>
          <w:rFonts w:ascii="Times New Roman" w:hAnsi="Times New Roman" w:cs="Times New Roman"/>
          <w:b/>
          <w:sz w:val="24"/>
          <w:szCs w:val="24"/>
        </w:rPr>
        <w:t>JANE KYANKU :::::::::::::</w:t>
      </w:r>
      <w:r w:rsidR="002051A7" w:rsidRPr="009D2A4C">
        <w:rPr>
          <w:rFonts w:ascii="Times New Roman" w:hAnsi="Times New Roman" w:cs="Times New Roman"/>
          <w:b/>
          <w:sz w:val="24"/>
          <w:szCs w:val="24"/>
        </w:rPr>
        <w:t>::::::::::::::::::::::::::::::::</w:t>
      </w:r>
      <w:r w:rsidRPr="009D2A4C">
        <w:rPr>
          <w:rFonts w:ascii="Times New Roman" w:hAnsi="Times New Roman" w:cs="Times New Roman"/>
          <w:b/>
          <w:sz w:val="24"/>
          <w:szCs w:val="24"/>
        </w:rPr>
        <w:t xml:space="preserve"> APPLICANT</w:t>
      </w:r>
      <w:r w:rsidR="00961FB7" w:rsidRPr="009D2A4C">
        <w:rPr>
          <w:rFonts w:ascii="Times New Roman" w:hAnsi="Times New Roman" w:cs="Times New Roman"/>
          <w:b/>
          <w:sz w:val="24"/>
          <w:szCs w:val="24"/>
        </w:rPr>
        <w:t>S</w:t>
      </w:r>
    </w:p>
    <w:p w:rsidR="006876B0" w:rsidRPr="009D2A4C" w:rsidRDefault="002051A7" w:rsidP="0084450C">
      <w:pPr>
        <w:spacing w:line="480" w:lineRule="auto"/>
        <w:jc w:val="center"/>
        <w:rPr>
          <w:rFonts w:ascii="Times New Roman" w:hAnsi="Times New Roman" w:cs="Times New Roman"/>
          <w:b/>
          <w:i/>
          <w:sz w:val="24"/>
          <w:szCs w:val="24"/>
        </w:rPr>
      </w:pPr>
      <w:r w:rsidRPr="009D2A4C">
        <w:rPr>
          <w:rFonts w:ascii="Times New Roman" w:hAnsi="Times New Roman" w:cs="Times New Roman"/>
          <w:b/>
          <w:i/>
          <w:sz w:val="24"/>
          <w:szCs w:val="24"/>
        </w:rPr>
        <w:t>VERSUS</w:t>
      </w:r>
    </w:p>
    <w:p w:rsidR="002051A7" w:rsidRPr="009D2A4C" w:rsidRDefault="002051A7" w:rsidP="0084450C">
      <w:pPr>
        <w:spacing w:line="480" w:lineRule="auto"/>
        <w:rPr>
          <w:rFonts w:ascii="Times New Roman" w:hAnsi="Times New Roman" w:cs="Times New Roman"/>
          <w:b/>
          <w:sz w:val="24"/>
          <w:szCs w:val="24"/>
        </w:rPr>
      </w:pPr>
      <w:r w:rsidRPr="009D2A4C">
        <w:rPr>
          <w:rFonts w:ascii="Times New Roman" w:hAnsi="Times New Roman" w:cs="Times New Roman"/>
          <w:b/>
          <w:sz w:val="24"/>
          <w:szCs w:val="24"/>
        </w:rPr>
        <w:t>THE ADMISTRATOR OF THE ESTATE OF</w:t>
      </w:r>
    </w:p>
    <w:p w:rsidR="002051A7" w:rsidRPr="009D2A4C" w:rsidRDefault="002051A7" w:rsidP="0084450C">
      <w:pPr>
        <w:spacing w:line="480" w:lineRule="auto"/>
        <w:rPr>
          <w:rFonts w:ascii="Times New Roman" w:hAnsi="Times New Roman" w:cs="Times New Roman"/>
          <w:b/>
          <w:sz w:val="24"/>
          <w:szCs w:val="24"/>
        </w:rPr>
      </w:pPr>
      <w:r w:rsidRPr="009D2A4C">
        <w:rPr>
          <w:rFonts w:ascii="Times New Roman" w:hAnsi="Times New Roman" w:cs="Times New Roman"/>
          <w:b/>
          <w:sz w:val="24"/>
          <w:szCs w:val="24"/>
        </w:rPr>
        <w:t>THE LATE GEORGE WILLIAM KABUGO</w:t>
      </w:r>
      <w:proofErr w:type="gramStart"/>
      <w:r w:rsidRPr="009D2A4C">
        <w:rPr>
          <w:rFonts w:ascii="Times New Roman" w:hAnsi="Times New Roman" w:cs="Times New Roman"/>
          <w:b/>
          <w:sz w:val="24"/>
          <w:szCs w:val="24"/>
        </w:rPr>
        <w:t>::::::::::::::::</w:t>
      </w:r>
      <w:proofErr w:type="gramEnd"/>
      <w:r w:rsidRPr="009D2A4C">
        <w:rPr>
          <w:rFonts w:ascii="Times New Roman" w:hAnsi="Times New Roman" w:cs="Times New Roman"/>
          <w:b/>
          <w:sz w:val="24"/>
          <w:szCs w:val="24"/>
        </w:rPr>
        <w:t xml:space="preserve"> RESPONDENT</w:t>
      </w:r>
    </w:p>
    <w:p w:rsidR="00DB132A" w:rsidRPr="009D2A4C" w:rsidRDefault="00581475" w:rsidP="0084450C">
      <w:pPr>
        <w:spacing w:line="480" w:lineRule="auto"/>
        <w:jc w:val="center"/>
        <w:rPr>
          <w:rFonts w:ascii="Times New Roman" w:hAnsi="Times New Roman" w:cs="Times New Roman"/>
          <w:b/>
          <w:i/>
          <w:sz w:val="24"/>
          <w:szCs w:val="24"/>
          <w:u w:val="single"/>
        </w:rPr>
      </w:pPr>
      <w:r w:rsidRPr="009D2A4C">
        <w:rPr>
          <w:rFonts w:ascii="Times New Roman" w:hAnsi="Times New Roman" w:cs="Times New Roman"/>
          <w:b/>
          <w:i/>
          <w:sz w:val="24"/>
          <w:szCs w:val="24"/>
        </w:rPr>
        <w:t>BEFORE:</w:t>
      </w:r>
      <w:r w:rsidRPr="009D2A4C">
        <w:rPr>
          <w:rFonts w:ascii="Times New Roman" w:hAnsi="Times New Roman" w:cs="Times New Roman"/>
          <w:b/>
          <w:i/>
          <w:sz w:val="24"/>
          <w:szCs w:val="24"/>
          <w:u w:val="single"/>
        </w:rPr>
        <w:t xml:space="preserve"> HON</w:t>
      </w:r>
      <w:r w:rsidR="00D55074" w:rsidRPr="009D2A4C">
        <w:rPr>
          <w:rFonts w:ascii="Times New Roman" w:hAnsi="Times New Roman" w:cs="Times New Roman"/>
          <w:b/>
          <w:i/>
          <w:sz w:val="24"/>
          <w:szCs w:val="24"/>
          <w:u w:val="single"/>
        </w:rPr>
        <w:t>.</w:t>
      </w:r>
      <w:r w:rsidRPr="009D2A4C">
        <w:rPr>
          <w:rFonts w:ascii="Times New Roman" w:hAnsi="Times New Roman" w:cs="Times New Roman"/>
          <w:b/>
          <w:i/>
          <w:sz w:val="24"/>
          <w:szCs w:val="24"/>
          <w:u w:val="single"/>
        </w:rPr>
        <w:t xml:space="preserve"> MR. JUSTICE BASHAIJA K. ANDREW</w:t>
      </w:r>
    </w:p>
    <w:p w:rsidR="00581475" w:rsidRPr="009D2A4C" w:rsidRDefault="00581475" w:rsidP="00BB1344">
      <w:pPr>
        <w:spacing w:line="360" w:lineRule="auto"/>
        <w:jc w:val="center"/>
        <w:rPr>
          <w:rFonts w:ascii="Times New Roman" w:hAnsi="Times New Roman" w:cs="Times New Roman"/>
          <w:b/>
          <w:sz w:val="24"/>
          <w:szCs w:val="24"/>
        </w:rPr>
      </w:pPr>
      <w:r w:rsidRPr="009D2A4C">
        <w:rPr>
          <w:rFonts w:ascii="Times New Roman" w:hAnsi="Times New Roman" w:cs="Times New Roman"/>
          <w:b/>
          <w:i/>
          <w:sz w:val="24"/>
          <w:szCs w:val="24"/>
          <w:u w:val="single"/>
        </w:rPr>
        <w:t>RULING</w:t>
      </w:r>
    </w:p>
    <w:p w:rsidR="008A5DBA" w:rsidRPr="009D2A4C" w:rsidRDefault="00961FB7" w:rsidP="008A5DBA">
      <w:pPr>
        <w:pStyle w:val="ListParagraph"/>
        <w:spacing w:line="480" w:lineRule="auto"/>
        <w:ind w:left="0"/>
        <w:jc w:val="both"/>
        <w:rPr>
          <w:rFonts w:ascii="Times New Roman" w:hAnsi="Times New Roman" w:cs="Times New Roman"/>
          <w:sz w:val="24"/>
          <w:szCs w:val="24"/>
        </w:rPr>
      </w:pPr>
      <w:r w:rsidRPr="009D2A4C">
        <w:rPr>
          <w:rFonts w:ascii="Times New Roman" w:hAnsi="Times New Roman" w:cs="Times New Roman"/>
          <w:sz w:val="24"/>
          <w:szCs w:val="24"/>
        </w:rPr>
        <w:t xml:space="preserve">The Applicants </w:t>
      </w:r>
      <w:r w:rsidR="00A605DC" w:rsidRPr="009D2A4C">
        <w:rPr>
          <w:rFonts w:ascii="Times New Roman" w:hAnsi="Times New Roman" w:cs="Times New Roman"/>
          <w:sz w:val="24"/>
          <w:szCs w:val="24"/>
        </w:rPr>
        <w:t xml:space="preserve">herein </w:t>
      </w:r>
      <w:r w:rsidRPr="009D2A4C">
        <w:rPr>
          <w:rFonts w:ascii="Times New Roman" w:hAnsi="Times New Roman" w:cs="Times New Roman"/>
          <w:sz w:val="24"/>
          <w:szCs w:val="24"/>
        </w:rPr>
        <w:t xml:space="preserve">filed this </w:t>
      </w:r>
      <w:r w:rsidR="002051A7" w:rsidRPr="009D2A4C">
        <w:rPr>
          <w:rFonts w:ascii="Times New Roman" w:hAnsi="Times New Roman" w:cs="Times New Roman"/>
          <w:sz w:val="24"/>
          <w:szCs w:val="24"/>
        </w:rPr>
        <w:t>application</w:t>
      </w:r>
      <w:r w:rsidR="00A605DC" w:rsidRPr="009D2A4C">
        <w:rPr>
          <w:rFonts w:ascii="Times New Roman" w:hAnsi="Times New Roman" w:cs="Times New Roman"/>
          <w:sz w:val="24"/>
          <w:szCs w:val="24"/>
        </w:rPr>
        <w:t xml:space="preserve"> under</w:t>
      </w:r>
      <w:r w:rsidR="002051A7" w:rsidRPr="009D2A4C">
        <w:rPr>
          <w:rFonts w:ascii="Times New Roman" w:hAnsi="Times New Roman" w:cs="Times New Roman"/>
          <w:sz w:val="24"/>
          <w:szCs w:val="24"/>
        </w:rPr>
        <w:t xml:space="preserve"> </w:t>
      </w:r>
      <w:r w:rsidR="00D55074" w:rsidRPr="009D2A4C">
        <w:rPr>
          <w:rFonts w:ascii="Times New Roman" w:hAnsi="Times New Roman" w:cs="Times New Roman"/>
          <w:b/>
          <w:i/>
          <w:sz w:val="24"/>
          <w:szCs w:val="24"/>
        </w:rPr>
        <w:t>S</w:t>
      </w:r>
      <w:r w:rsidR="002051A7" w:rsidRPr="009D2A4C">
        <w:rPr>
          <w:rFonts w:ascii="Times New Roman" w:hAnsi="Times New Roman" w:cs="Times New Roman"/>
          <w:b/>
          <w:i/>
          <w:sz w:val="24"/>
          <w:szCs w:val="24"/>
        </w:rPr>
        <w:t xml:space="preserve">ection 82 of the Civil Procedure Act </w:t>
      </w:r>
      <w:r w:rsidRPr="009D2A4C">
        <w:rPr>
          <w:rFonts w:ascii="Times New Roman" w:hAnsi="Times New Roman" w:cs="Times New Roman"/>
          <w:b/>
          <w:i/>
          <w:sz w:val="24"/>
          <w:szCs w:val="24"/>
        </w:rPr>
        <w:t>(Cap 71</w:t>
      </w:r>
      <w:proofErr w:type="gramStart"/>
      <w:r w:rsidRPr="009D2A4C">
        <w:rPr>
          <w:rFonts w:ascii="Times New Roman" w:hAnsi="Times New Roman" w:cs="Times New Roman"/>
          <w:b/>
          <w:i/>
          <w:sz w:val="24"/>
          <w:szCs w:val="24"/>
        </w:rPr>
        <w:t>)</w:t>
      </w:r>
      <w:r w:rsidR="006F0EC1" w:rsidRPr="009D2A4C">
        <w:rPr>
          <w:rFonts w:ascii="Times New Roman" w:hAnsi="Times New Roman" w:cs="Times New Roman"/>
          <w:b/>
          <w:i/>
          <w:sz w:val="24"/>
          <w:szCs w:val="24"/>
        </w:rPr>
        <w:t>(</w:t>
      </w:r>
      <w:proofErr w:type="gramEnd"/>
      <w:r w:rsidR="006F0EC1" w:rsidRPr="009D2A4C">
        <w:rPr>
          <w:rFonts w:ascii="Times New Roman" w:hAnsi="Times New Roman" w:cs="Times New Roman"/>
          <w:b/>
          <w:i/>
          <w:sz w:val="24"/>
          <w:szCs w:val="24"/>
        </w:rPr>
        <w:t>CPA)</w:t>
      </w:r>
      <w:r w:rsidRPr="009D2A4C">
        <w:rPr>
          <w:rFonts w:ascii="Times New Roman" w:hAnsi="Times New Roman" w:cs="Times New Roman"/>
          <w:b/>
          <w:i/>
          <w:sz w:val="24"/>
          <w:szCs w:val="24"/>
        </w:rPr>
        <w:t xml:space="preserve"> </w:t>
      </w:r>
      <w:r w:rsidR="002051A7" w:rsidRPr="009D2A4C">
        <w:rPr>
          <w:rFonts w:ascii="Times New Roman" w:hAnsi="Times New Roman" w:cs="Times New Roman"/>
          <w:sz w:val="24"/>
          <w:szCs w:val="24"/>
        </w:rPr>
        <w:t>and</w:t>
      </w:r>
      <w:r w:rsidR="002051A7" w:rsidRPr="009D2A4C">
        <w:rPr>
          <w:rFonts w:ascii="Times New Roman" w:hAnsi="Times New Roman" w:cs="Times New Roman"/>
          <w:b/>
          <w:i/>
          <w:sz w:val="24"/>
          <w:szCs w:val="24"/>
        </w:rPr>
        <w:t xml:space="preserve"> Order 46 </w:t>
      </w:r>
      <w:r w:rsidR="002051A7" w:rsidRPr="009D2A4C">
        <w:rPr>
          <w:rFonts w:ascii="Times New Roman" w:hAnsi="Times New Roman" w:cs="Times New Roman"/>
          <w:sz w:val="24"/>
          <w:szCs w:val="24"/>
        </w:rPr>
        <w:t>of the</w:t>
      </w:r>
      <w:r w:rsidR="002051A7" w:rsidRPr="009D2A4C">
        <w:rPr>
          <w:rFonts w:ascii="Times New Roman" w:hAnsi="Times New Roman" w:cs="Times New Roman"/>
          <w:b/>
          <w:i/>
          <w:sz w:val="24"/>
          <w:szCs w:val="24"/>
        </w:rPr>
        <w:t xml:space="preserve"> Civil Procedure Rules</w:t>
      </w:r>
      <w:r w:rsidRPr="009D2A4C">
        <w:rPr>
          <w:rFonts w:ascii="Times New Roman" w:hAnsi="Times New Roman" w:cs="Times New Roman"/>
          <w:b/>
          <w:i/>
          <w:sz w:val="24"/>
          <w:szCs w:val="24"/>
        </w:rPr>
        <w:t xml:space="preserve"> (SI 71 -1)</w:t>
      </w:r>
      <w:r w:rsidR="000D7B7F" w:rsidRPr="009D2A4C">
        <w:rPr>
          <w:rFonts w:ascii="Times New Roman" w:hAnsi="Times New Roman" w:cs="Times New Roman"/>
          <w:b/>
          <w:i/>
          <w:sz w:val="24"/>
          <w:szCs w:val="24"/>
        </w:rPr>
        <w:t xml:space="preserve"> (CPR)</w:t>
      </w:r>
      <w:r w:rsidRPr="009D2A4C">
        <w:rPr>
          <w:rFonts w:ascii="Times New Roman" w:hAnsi="Times New Roman" w:cs="Times New Roman"/>
          <w:b/>
          <w:i/>
          <w:sz w:val="24"/>
          <w:szCs w:val="24"/>
        </w:rPr>
        <w:t xml:space="preserve"> </w:t>
      </w:r>
      <w:r w:rsidRPr="009D2A4C">
        <w:rPr>
          <w:rFonts w:ascii="Times New Roman" w:hAnsi="Times New Roman" w:cs="Times New Roman"/>
          <w:sz w:val="24"/>
          <w:szCs w:val="24"/>
        </w:rPr>
        <w:t>seeking</w:t>
      </w:r>
      <w:r w:rsidR="000D7B7F" w:rsidRPr="009D2A4C">
        <w:rPr>
          <w:rFonts w:ascii="Times New Roman" w:hAnsi="Times New Roman" w:cs="Times New Roman"/>
          <w:sz w:val="24"/>
          <w:szCs w:val="24"/>
        </w:rPr>
        <w:t xml:space="preserve"> for</w:t>
      </w:r>
      <w:r w:rsidRPr="009D2A4C">
        <w:rPr>
          <w:rFonts w:ascii="Times New Roman" w:hAnsi="Times New Roman" w:cs="Times New Roman"/>
          <w:sz w:val="24"/>
          <w:szCs w:val="24"/>
        </w:rPr>
        <w:t xml:space="preserve"> </w:t>
      </w:r>
      <w:r w:rsidR="006F0EC1" w:rsidRPr="009D2A4C">
        <w:rPr>
          <w:rFonts w:ascii="Times New Roman" w:hAnsi="Times New Roman" w:cs="Times New Roman"/>
          <w:sz w:val="24"/>
          <w:szCs w:val="24"/>
        </w:rPr>
        <w:t xml:space="preserve">orders </w:t>
      </w:r>
      <w:r w:rsidRPr="009D2A4C">
        <w:rPr>
          <w:rFonts w:ascii="Times New Roman" w:hAnsi="Times New Roman" w:cs="Times New Roman"/>
          <w:sz w:val="24"/>
          <w:szCs w:val="24"/>
        </w:rPr>
        <w:t xml:space="preserve">that </w:t>
      </w:r>
      <w:r w:rsidR="00D55074" w:rsidRPr="009D2A4C">
        <w:rPr>
          <w:rFonts w:ascii="Times New Roman" w:hAnsi="Times New Roman" w:cs="Times New Roman"/>
          <w:sz w:val="24"/>
          <w:szCs w:val="24"/>
        </w:rPr>
        <w:lastRenderedPageBreak/>
        <w:t xml:space="preserve">the </w:t>
      </w:r>
      <w:r w:rsidR="006F0EC1" w:rsidRPr="009D2A4C">
        <w:rPr>
          <w:rFonts w:ascii="Times New Roman" w:hAnsi="Times New Roman" w:cs="Times New Roman"/>
          <w:sz w:val="24"/>
          <w:szCs w:val="24"/>
        </w:rPr>
        <w:t xml:space="preserve">vesting </w:t>
      </w:r>
      <w:r w:rsidRPr="009D2A4C">
        <w:rPr>
          <w:rFonts w:ascii="Times New Roman" w:hAnsi="Times New Roman" w:cs="Times New Roman"/>
          <w:sz w:val="24"/>
          <w:szCs w:val="24"/>
        </w:rPr>
        <w:t xml:space="preserve">order </w:t>
      </w:r>
      <w:r w:rsidR="006F0EC1" w:rsidRPr="009D2A4C">
        <w:rPr>
          <w:rFonts w:ascii="Times New Roman" w:hAnsi="Times New Roman" w:cs="Times New Roman"/>
          <w:sz w:val="24"/>
          <w:szCs w:val="24"/>
        </w:rPr>
        <w:t xml:space="preserve">dated 27.06.2011 issued </w:t>
      </w:r>
      <w:r w:rsidRPr="009D2A4C">
        <w:rPr>
          <w:rFonts w:ascii="Times New Roman" w:hAnsi="Times New Roman" w:cs="Times New Roman"/>
          <w:sz w:val="24"/>
          <w:szCs w:val="24"/>
        </w:rPr>
        <w:t xml:space="preserve">in </w:t>
      </w:r>
      <w:r w:rsidRPr="009D2A4C">
        <w:rPr>
          <w:rFonts w:ascii="Times New Roman" w:hAnsi="Times New Roman" w:cs="Times New Roman"/>
          <w:b/>
          <w:i/>
          <w:sz w:val="24"/>
          <w:szCs w:val="24"/>
        </w:rPr>
        <w:t>HCM</w:t>
      </w:r>
      <w:r w:rsidR="00A605DC" w:rsidRPr="009D2A4C">
        <w:rPr>
          <w:rFonts w:ascii="Times New Roman" w:hAnsi="Times New Roman" w:cs="Times New Roman"/>
          <w:b/>
          <w:i/>
          <w:sz w:val="24"/>
          <w:szCs w:val="24"/>
        </w:rPr>
        <w:t>C</w:t>
      </w:r>
      <w:r w:rsidRPr="009D2A4C">
        <w:rPr>
          <w:rFonts w:ascii="Times New Roman" w:hAnsi="Times New Roman" w:cs="Times New Roman"/>
          <w:b/>
          <w:i/>
          <w:sz w:val="24"/>
          <w:szCs w:val="24"/>
        </w:rPr>
        <w:t xml:space="preserve"> No.07 of 2011</w:t>
      </w:r>
      <w:r w:rsidRPr="009D2A4C">
        <w:rPr>
          <w:rFonts w:ascii="Times New Roman" w:hAnsi="Times New Roman" w:cs="Times New Roman"/>
          <w:sz w:val="24"/>
          <w:szCs w:val="24"/>
        </w:rPr>
        <w:t xml:space="preserve"> be reviewed </w:t>
      </w:r>
      <w:r w:rsidR="006F0EC1" w:rsidRPr="009D2A4C">
        <w:rPr>
          <w:rFonts w:ascii="Times New Roman" w:hAnsi="Times New Roman" w:cs="Times New Roman"/>
          <w:sz w:val="24"/>
          <w:szCs w:val="24"/>
        </w:rPr>
        <w:t>and</w:t>
      </w:r>
      <w:r w:rsidRPr="009D2A4C">
        <w:rPr>
          <w:rFonts w:ascii="Times New Roman" w:hAnsi="Times New Roman" w:cs="Times New Roman"/>
          <w:sz w:val="24"/>
          <w:szCs w:val="24"/>
        </w:rPr>
        <w:t xml:space="preserve"> varied,</w:t>
      </w:r>
      <w:r w:rsidR="000D7B7F" w:rsidRPr="009D2A4C">
        <w:rPr>
          <w:rFonts w:ascii="Times New Roman" w:hAnsi="Times New Roman" w:cs="Times New Roman"/>
          <w:sz w:val="24"/>
          <w:szCs w:val="24"/>
        </w:rPr>
        <w:t xml:space="preserve"> that</w:t>
      </w:r>
      <w:r w:rsidRPr="009D2A4C">
        <w:rPr>
          <w:rFonts w:ascii="Times New Roman" w:hAnsi="Times New Roman" w:cs="Times New Roman"/>
          <w:sz w:val="24"/>
          <w:szCs w:val="24"/>
        </w:rPr>
        <w:t xml:space="preserve"> t</w:t>
      </w:r>
      <w:r w:rsidR="00183B8A" w:rsidRPr="009D2A4C">
        <w:rPr>
          <w:rFonts w:ascii="Times New Roman" w:hAnsi="Times New Roman" w:cs="Times New Roman"/>
          <w:sz w:val="24"/>
          <w:szCs w:val="24"/>
        </w:rPr>
        <w:t xml:space="preserve">he registration of the </w:t>
      </w:r>
      <w:r w:rsidR="006F0EC1" w:rsidRPr="009D2A4C">
        <w:rPr>
          <w:rFonts w:ascii="Times New Roman" w:hAnsi="Times New Roman" w:cs="Times New Roman"/>
          <w:sz w:val="24"/>
          <w:szCs w:val="24"/>
        </w:rPr>
        <w:t xml:space="preserve">said </w:t>
      </w:r>
      <w:r w:rsidRPr="009D2A4C">
        <w:rPr>
          <w:rFonts w:ascii="Times New Roman" w:hAnsi="Times New Roman" w:cs="Times New Roman"/>
          <w:sz w:val="24"/>
          <w:szCs w:val="24"/>
        </w:rPr>
        <w:t xml:space="preserve">vesting order vide </w:t>
      </w:r>
      <w:r w:rsidRPr="009D2A4C">
        <w:rPr>
          <w:rFonts w:ascii="Times New Roman" w:hAnsi="Times New Roman" w:cs="Times New Roman"/>
          <w:i/>
          <w:sz w:val="24"/>
          <w:szCs w:val="24"/>
        </w:rPr>
        <w:t>Instrument No KLA 549957</w:t>
      </w:r>
      <w:r w:rsidRPr="009D2A4C">
        <w:rPr>
          <w:rFonts w:ascii="Times New Roman" w:hAnsi="Times New Roman" w:cs="Times New Roman"/>
          <w:sz w:val="24"/>
          <w:szCs w:val="24"/>
        </w:rPr>
        <w:t xml:space="preserve"> be cancelled, and costs of this application be provided for.</w:t>
      </w:r>
      <w:r w:rsidR="006F0EC1" w:rsidRPr="009D2A4C">
        <w:rPr>
          <w:rFonts w:ascii="Times New Roman" w:hAnsi="Times New Roman" w:cs="Times New Roman"/>
          <w:sz w:val="24"/>
          <w:szCs w:val="24"/>
        </w:rPr>
        <w:t xml:space="preserve"> </w:t>
      </w:r>
      <w:r w:rsidR="008A5DBA" w:rsidRPr="009D2A4C">
        <w:rPr>
          <w:rFonts w:ascii="Times New Roman" w:hAnsi="Times New Roman" w:cs="Times New Roman"/>
          <w:sz w:val="24"/>
          <w:szCs w:val="24"/>
        </w:rPr>
        <w:t xml:space="preserve">The grounds for the application </w:t>
      </w:r>
      <w:r w:rsidR="00C02733" w:rsidRPr="009D2A4C">
        <w:rPr>
          <w:rFonts w:ascii="Times New Roman" w:hAnsi="Times New Roman" w:cs="Times New Roman"/>
          <w:sz w:val="24"/>
          <w:szCs w:val="24"/>
        </w:rPr>
        <w:t xml:space="preserve">are </w:t>
      </w:r>
      <w:r w:rsidR="006F0EC1" w:rsidRPr="009D2A4C">
        <w:rPr>
          <w:rFonts w:ascii="Times New Roman" w:hAnsi="Times New Roman" w:cs="Times New Roman"/>
          <w:sz w:val="24"/>
          <w:szCs w:val="24"/>
        </w:rPr>
        <w:t xml:space="preserve">set out in the motion but are </w:t>
      </w:r>
      <w:r w:rsidR="00D55074" w:rsidRPr="009D2A4C">
        <w:rPr>
          <w:rFonts w:ascii="Times New Roman" w:hAnsi="Times New Roman" w:cs="Times New Roman"/>
          <w:sz w:val="24"/>
          <w:szCs w:val="24"/>
        </w:rPr>
        <w:t xml:space="preserve">briefly </w:t>
      </w:r>
      <w:r w:rsidR="008A5DBA" w:rsidRPr="009D2A4C">
        <w:rPr>
          <w:rFonts w:ascii="Times New Roman" w:hAnsi="Times New Roman" w:cs="Times New Roman"/>
          <w:sz w:val="24"/>
          <w:szCs w:val="24"/>
        </w:rPr>
        <w:t>that;</w:t>
      </w:r>
    </w:p>
    <w:p w:rsidR="008A5DBA" w:rsidRPr="009D2A4C" w:rsidRDefault="008A5DBA"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That the Applicant acquired part of land situate at Buddo Block 351 Plot 604 by way of exchange with Betty Byamugisha who had acquired the same from her father Mukiibi Emmanuel Nsalabwa before the Respondent acquired an interest on the subject land.</w:t>
      </w:r>
    </w:p>
    <w:p w:rsidR="008A5DBA" w:rsidRPr="009D2A4C" w:rsidRDefault="008A5DBA"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That the vesting orders in Miscellaneous Cause No. 07 of 2011 was abused and misused to lay claim on the Applicant’s land.</w:t>
      </w:r>
    </w:p>
    <w:p w:rsidR="008A5DBA" w:rsidRPr="009D2A4C" w:rsidRDefault="008A5DBA"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That the Respondent did not disclose to court all the interests on Block 351 Plot 604 before the vesting order was granted</w:t>
      </w:r>
    </w:p>
    <w:p w:rsidR="008A5DBA" w:rsidRPr="009D2A4C" w:rsidRDefault="008A5DBA"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That the Respondent deliberately applied for a vesting order on Block 351 Plot 604 which plot was curved out of Block 351 Plot 36 which is completely differently from Block 351 Plot 14 that her late husband bought.</w:t>
      </w:r>
    </w:p>
    <w:p w:rsidR="008A5DBA" w:rsidRPr="009D2A4C" w:rsidRDefault="008A5DBA"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That the Respondent did not disclose to the Honourable Court that the land that her deceased husband bought was near the gate of Buddo whereas the land that she purported to apply for vesting order is quite far from Buddo gate and fully occupied by other people namely the Applicant, Mr. Mujima, Peter Mugwanya, Mrs. Jane Kyanku and Emmanuel Mukiibi Nsalabwa, and as such could not be subject of a vesting order.</w:t>
      </w:r>
    </w:p>
    <w:p w:rsidR="00C02733" w:rsidRPr="009D2A4C" w:rsidRDefault="00C02733" w:rsidP="008A5DBA">
      <w:pPr>
        <w:pStyle w:val="ListParagraph"/>
        <w:numPr>
          <w:ilvl w:val="0"/>
          <w:numId w:val="4"/>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It is just and equitable that the a</w:t>
      </w:r>
      <w:r w:rsidR="008A5DBA" w:rsidRPr="009D2A4C">
        <w:rPr>
          <w:rFonts w:ascii="Times New Roman" w:hAnsi="Times New Roman" w:cs="Times New Roman"/>
          <w:b/>
          <w:i/>
          <w:sz w:val="24"/>
          <w:szCs w:val="24"/>
        </w:rPr>
        <w:t>pplica</w:t>
      </w:r>
      <w:r w:rsidRPr="009D2A4C">
        <w:rPr>
          <w:rFonts w:ascii="Times New Roman" w:hAnsi="Times New Roman" w:cs="Times New Roman"/>
          <w:b/>
          <w:i/>
          <w:sz w:val="24"/>
          <w:szCs w:val="24"/>
        </w:rPr>
        <w:t>tion be granted as prayed.</w:t>
      </w:r>
    </w:p>
    <w:p w:rsidR="002051A7" w:rsidRPr="009D2A4C" w:rsidRDefault="00961FB7"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Initially </w:t>
      </w:r>
      <w:r w:rsidR="00C65DD0" w:rsidRPr="009D2A4C">
        <w:rPr>
          <w:rFonts w:ascii="Times New Roman" w:hAnsi="Times New Roman" w:cs="Times New Roman"/>
          <w:sz w:val="24"/>
          <w:szCs w:val="24"/>
        </w:rPr>
        <w:t>only</w:t>
      </w:r>
      <w:r w:rsidR="002051A7" w:rsidRPr="009D2A4C">
        <w:rPr>
          <w:rFonts w:ascii="Times New Roman" w:hAnsi="Times New Roman" w:cs="Times New Roman"/>
          <w:sz w:val="24"/>
          <w:szCs w:val="24"/>
        </w:rPr>
        <w:t xml:space="preserve"> </w:t>
      </w:r>
      <w:r w:rsidR="00C65DD0" w:rsidRPr="009D2A4C">
        <w:rPr>
          <w:rFonts w:ascii="Times New Roman" w:hAnsi="Times New Roman" w:cs="Times New Roman"/>
          <w:b/>
          <w:i/>
          <w:sz w:val="24"/>
          <w:szCs w:val="24"/>
        </w:rPr>
        <w:t>HCMA</w:t>
      </w:r>
      <w:r w:rsidR="002051A7" w:rsidRPr="009D2A4C">
        <w:rPr>
          <w:rFonts w:ascii="Times New Roman" w:hAnsi="Times New Roman" w:cs="Times New Roman"/>
          <w:b/>
          <w:i/>
          <w:sz w:val="24"/>
          <w:szCs w:val="24"/>
        </w:rPr>
        <w:t xml:space="preserve"> NO 279 of 2015</w:t>
      </w:r>
      <w:r w:rsidR="002051A7" w:rsidRPr="009D2A4C">
        <w:rPr>
          <w:rFonts w:ascii="Times New Roman" w:hAnsi="Times New Roman" w:cs="Times New Roman"/>
          <w:sz w:val="24"/>
          <w:szCs w:val="24"/>
        </w:rPr>
        <w:t xml:space="preserve"> </w:t>
      </w:r>
      <w:r w:rsidR="00D55074" w:rsidRPr="009D2A4C">
        <w:rPr>
          <w:rFonts w:ascii="Times New Roman" w:hAnsi="Times New Roman" w:cs="Times New Roman"/>
          <w:sz w:val="24"/>
          <w:szCs w:val="24"/>
        </w:rPr>
        <w:t xml:space="preserve">was fixed for </w:t>
      </w:r>
      <w:r w:rsidR="00183B8A" w:rsidRPr="009D2A4C">
        <w:rPr>
          <w:rFonts w:ascii="Times New Roman" w:hAnsi="Times New Roman" w:cs="Times New Roman"/>
          <w:sz w:val="24"/>
          <w:szCs w:val="24"/>
        </w:rPr>
        <w:t>hearing</w:t>
      </w:r>
      <w:r w:rsidR="00D55074" w:rsidRPr="009D2A4C">
        <w:rPr>
          <w:rFonts w:ascii="Times New Roman" w:hAnsi="Times New Roman" w:cs="Times New Roman"/>
          <w:sz w:val="24"/>
          <w:szCs w:val="24"/>
        </w:rPr>
        <w:t>. However,</w:t>
      </w:r>
      <w:r w:rsidR="002051A7" w:rsidRPr="009D2A4C">
        <w:rPr>
          <w:rFonts w:ascii="Times New Roman" w:hAnsi="Times New Roman" w:cs="Times New Roman"/>
          <w:sz w:val="24"/>
          <w:szCs w:val="24"/>
        </w:rPr>
        <w:t xml:space="preserve"> </w:t>
      </w:r>
      <w:r w:rsidR="00207921" w:rsidRPr="009D2A4C">
        <w:rPr>
          <w:rFonts w:ascii="Times New Roman" w:hAnsi="Times New Roman" w:cs="Times New Roman"/>
          <w:sz w:val="24"/>
          <w:szCs w:val="24"/>
        </w:rPr>
        <w:t>it</w:t>
      </w:r>
      <w:r w:rsidR="002051A7" w:rsidRPr="009D2A4C">
        <w:rPr>
          <w:rFonts w:ascii="Times New Roman" w:hAnsi="Times New Roman" w:cs="Times New Roman"/>
          <w:sz w:val="24"/>
          <w:szCs w:val="24"/>
        </w:rPr>
        <w:t xml:space="preserve"> was later consolidated </w:t>
      </w:r>
      <w:r w:rsidR="00D55074" w:rsidRPr="009D2A4C">
        <w:rPr>
          <w:rFonts w:ascii="Times New Roman" w:hAnsi="Times New Roman" w:cs="Times New Roman"/>
          <w:sz w:val="24"/>
          <w:szCs w:val="24"/>
        </w:rPr>
        <w:t xml:space="preserve">and heard together </w:t>
      </w:r>
      <w:r w:rsidR="002051A7" w:rsidRPr="009D2A4C">
        <w:rPr>
          <w:rFonts w:ascii="Times New Roman" w:hAnsi="Times New Roman" w:cs="Times New Roman"/>
          <w:sz w:val="24"/>
          <w:szCs w:val="24"/>
        </w:rPr>
        <w:t xml:space="preserve">with </w:t>
      </w:r>
      <w:r w:rsidR="00C65DD0" w:rsidRPr="009D2A4C">
        <w:rPr>
          <w:rFonts w:ascii="Times New Roman" w:hAnsi="Times New Roman" w:cs="Times New Roman"/>
          <w:b/>
          <w:i/>
          <w:sz w:val="24"/>
          <w:szCs w:val="24"/>
        </w:rPr>
        <w:t>HCMA</w:t>
      </w:r>
      <w:r w:rsidR="002051A7" w:rsidRPr="009D2A4C">
        <w:rPr>
          <w:rFonts w:ascii="Times New Roman" w:hAnsi="Times New Roman" w:cs="Times New Roman"/>
          <w:b/>
          <w:i/>
          <w:sz w:val="24"/>
          <w:szCs w:val="24"/>
        </w:rPr>
        <w:t xml:space="preserve"> No 809 of 2012 </w:t>
      </w:r>
      <w:r w:rsidR="00C65DD0" w:rsidRPr="009D2A4C">
        <w:rPr>
          <w:rFonts w:ascii="Times New Roman" w:hAnsi="Times New Roman" w:cs="Times New Roman"/>
          <w:sz w:val="24"/>
          <w:szCs w:val="24"/>
        </w:rPr>
        <w:t>which was</w:t>
      </w:r>
      <w:r w:rsidR="00C02733" w:rsidRPr="009D2A4C">
        <w:rPr>
          <w:rFonts w:ascii="Times New Roman" w:hAnsi="Times New Roman" w:cs="Times New Roman"/>
          <w:sz w:val="24"/>
          <w:szCs w:val="24"/>
        </w:rPr>
        <w:t xml:space="preserve"> </w:t>
      </w:r>
      <w:r w:rsidR="00183B8A" w:rsidRPr="009D2A4C">
        <w:rPr>
          <w:rFonts w:ascii="Times New Roman" w:hAnsi="Times New Roman" w:cs="Times New Roman"/>
          <w:sz w:val="24"/>
          <w:szCs w:val="24"/>
        </w:rPr>
        <w:t xml:space="preserve">filed </w:t>
      </w:r>
      <w:r w:rsidR="00C02733" w:rsidRPr="009D2A4C">
        <w:rPr>
          <w:rFonts w:ascii="Times New Roman" w:hAnsi="Times New Roman" w:cs="Times New Roman"/>
          <w:sz w:val="24"/>
          <w:szCs w:val="24"/>
        </w:rPr>
        <w:t>earlier</w:t>
      </w:r>
      <w:r w:rsidR="00C65DD0" w:rsidRPr="009D2A4C">
        <w:rPr>
          <w:rFonts w:ascii="Times New Roman" w:hAnsi="Times New Roman" w:cs="Times New Roman"/>
          <w:sz w:val="24"/>
          <w:szCs w:val="24"/>
        </w:rPr>
        <w:t xml:space="preserve"> </w:t>
      </w:r>
      <w:r w:rsidR="00183B8A" w:rsidRPr="009D2A4C">
        <w:rPr>
          <w:rFonts w:ascii="Times New Roman" w:hAnsi="Times New Roman" w:cs="Times New Roman"/>
          <w:sz w:val="24"/>
          <w:szCs w:val="24"/>
        </w:rPr>
        <w:t>in time</w:t>
      </w:r>
      <w:r w:rsidR="00C65DD0" w:rsidRPr="009D2A4C">
        <w:rPr>
          <w:rFonts w:ascii="Times New Roman" w:hAnsi="Times New Roman" w:cs="Times New Roman"/>
          <w:sz w:val="24"/>
          <w:szCs w:val="24"/>
        </w:rPr>
        <w:t xml:space="preserve"> </w:t>
      </w:r>
      <w:r w:rsidR="006F0EC1" w:rsidRPr="009D2A4C">
        <w:rPr>
          <w:rFonts w:ascii="Times New Roman" w:hAnsi="Times New Roman" w:cs="Times New Roman"/>
          <w:sz w:val="24"/>
          <w:szCs w:val="24"/>
        </w:rPr>
        <w:t xml:space="preserve">after it emerged </w:t>
      </w:r>
      <w:r w:rsidR="006F0EC1" w:rsidRPr="009D2A4C">
        <w:rPr>
          <w:rFonts w:ascii="Times New Roman" w:hAnsi="Times New Roman" w:cs="Times New Roman"/>
          <w:sz w:val="24"/>
          <w:szCs w:val="24"/>
        </w:rPr>
        <w:lastRenderedPageBreak/>
        <w:t>that</w:t>
      </w:r>
      <w:r w:rsidR="00F15448" w:rsidRPr="009D2A4C">
        <w:rPr>
          <w:rFonts w:ascii="Times New Roman" w:hAnsi="Times New Roman" w:cs="Times New Roman"/>
          <w:sz w:val="24"/>
          <w:szCs w:val="24"/>
        </w:rPr>
        <w:t xml:space="preserve"> </w:t>
      </w:r>
      <w:r w:rsidR="00C02733" w:rsidRPr="009D2A4C">
        <w:rPr>
          <w:rFonts w:ascii="Times New Roman" w:hAnsi="Times New Roman" w:cs="Times New Roman"/>
          <w:sz w:val="24"/>
          <w:szCs w:val="24"/>
        </w:rPr>
        <w:t xml:space="preserve">both </w:t>
      </w:r>
      <w:r w:rsidR="00C65DD0" w:rsidRPr="009D2A4C">
        <w:rPr>
          <w:rFonts w:ascii="Times New Roman" w:hAnsi="Times New Roman" w:cs="Times New Roman"/>
          <w:sz w:val="24"/>
          <w:szCs w:val="24"/>
        </w:rPr>
        <w:t>applications</w:t>
      </w:r>
      <w:r w:rsidR="00F15448" w:rsidRPr="009D2A4C">
        <w:rPr>
          <w:rFonts w:ascii="Times New Roman" w:hAnsi="Times New Roman" w:cs="Times New Roman"/>
          <w:sz w:val="24"/>
          <w:szCs w:val="24"/>
        </w:rPr>
        <w:t xml:space="preserve"> have </w:t>
      </w:r>
      <w:r w:rsidR="006F0EC1" w:rsidRPr="009D2A4C">
        <w:rPr>
          <w:rFonts w:ascii="Times New Roman" w:hAnsi="Times New Roman" w:cs="Times New Roman"/>
          <w:sz w:val="24"/>
          <w:szCs w:val="24"/>
        </w:rPr>
        <w:t xml:space="preserve">a common </w:t>
      </w:r>
      <w:r w:rsidR="007A50B1" w:rsidRPr="009D2A4C">
        <w:rPr>
          <w:rFonts w:ascii="Times New Roman" w:hAnsi="Times New Roman" w:cs="Times New Roman"/>
          <w:sz w:val="24"/>
          <w:szCs w:val="24"/>
        </w:rPr>
        <w:t>R</w:t>
      </w:r>
      <w:r w:rsidR="002051A7" w:rsidRPr="009D2A4C">
        <w:rPr>
          <w:rFonts w:ascii="Times New Roman" w:hAnsi="Times New Roman" w:cs="Times New Roman"/>
          <w:sz w:val="24"/>
          <w:szCs w:val="24"/>
        </w:rPr>
        <w:t xml:space="preserve">espondent </w:t>
      </w:r>
      <w:r w:rsidR="00C65DD0" w:rsidRPr="009D2A4C">
        <w:rPr>
          <w:rFonts w:ascii="Times New Roman" w:hAnsi="Times New Roman" w:cs="Times New Roman"/>
          <w:sz w:val="24"/>
          <w:szCs w:val="24"/>
        </w:rPr>
        <w:t>as a party</w:t>
      </w:r>
      <w:r w:rsidR="006F0EC1" w:rsidRPr="009D2A4C">
        <w:rPr>
          <w:rFonts w:ascii="Times New Roman" w:hAnsi="Times New Roman" w:cs="Times New Roman"/>
          <w:sz w:val="24"/>
          <w:szCs w:val="24"/>
        </w:rPr>
        <w:t>,</w:t>
      </w:r>
      <w:r w:rsidR="00C65DD0" w:rsidRPr="009D2A4C">
        <w:rPr>
          <w:rFonts w:ascii="Times New Roman" w:hAnsi="Times New Roman" w:cs="Times New Roman"/>
          <w:sz w:val="24"/>
          <w:szCs w:val="24"/>
        </w:rPr>
        <w:t xml:space="preserve"> </w:t>
      </w:r>
      <w:r w:rsidR="002051A7" w:rsidRPr="009D2A4C">
        <w:rPr>
          <w:rFonts w:ascii="Times New Roman" w:hAnsi="Times New Roman" w:cs="Times New Roman"/>
          <w:sz w:val="24"/>
          <w:szCs w:val="24"/>
        </w:rPr>
        <w:t>the subject matter</w:t>
      </w:r>
      <w:r w:rsidR="00D55074" w:rsidRPr="009D2A4C">
        <w:rPr>
          <w:rFonts w:ascii="Times New Roman" w:hAnsi="Times New Roman" w:cs="Times New Roman"/>
          <w:sz w:val="24"/>
          <w:szCs w:val="24"/>
        </w:rPr>
        <w:t>, issues of law and fact, and the reliefs sought in both applications are</w:t>
      </w:r>
      <w:r w:rsidR="00C65DD0" w:rsidRPr="009D2A4C">
        <w:rPr>
          <w:rFonts w:ascii="Times New Roman" w:hAnsi="Times New Roman" w:cs="Times New Roman"/>
          <w:sz w:val="24"/>
          <w:szCs w:val="24"/>
        </w:rPr>
        <w:t xml:space="preserve"> the same</w:t>
      </w:r>
      <w:r w:rsidR="002051A7" w:rsidRPr="009D2A4C">
        <w:rPr>
          <w:rFonts w:ascii="Times New Roman" w:hAnsi="Times New Roman" w:cs="Times New Roman"/>
          <w:sz w:val="24"/>
          <w:szCs w:val="24"/>
        </w:rPr>
        <w:t>.</w:t>
      </w:r>
    </w:p>
    <w:p w:rsidR="00357E5B" w:rsidRPr="009D2A4C" w:rsidRDefault="00357E5B"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The applications are supported by the respective affidavits in support</w:t>
      </w:r>
      <w:r w:rsidR="006F0EC1" w:rsidRPr="009D2A4C">
        <w:rPr>
          <w:rFonts w:ascii="Times New Roman" w:hAnsi="Times New Roman" w:cs="Times New Roman"/>
          <w:sz w:val="24"/>
          <w:szCs w:val="24"/>
        </w:rPr>
        <w:t xml:space="preserve"> sworn by</w:t>
      </w:r>
      <w:r w:rsidRPr="009D2A4C">
        <w:rPr>
          <w:rFonts w:ascii="Times New Roman" w:hAnsi="Times New Roman" w:cs="Times New Roman"/>
          <w:sz w:val="24"/>
          <w:szCs w:val="24"/>
        </w:rPr>
        <w:t xml:space="preserve"> Dr. Twinobuhungiro and Jane Kyanku the Applicants</w:t>
      </w:r>
      <w:r w:rsidR="001D3BE1" w:rsidRPr="009D2A4C">
        <w:rPr>
          <w:rFonts w:ascii="Times New Roman" w:hAnsi="Times New Roman" w:cs="Times New Roman"/>
          <w:sz w:val="24"/>
          <w:szCs w:val="24"/>
        </w:rPr>
        <w:t>, which</w:t>
      </w:r>
      <w:r w:rsidRPr="009D2A4C">
        <w:rPr>
          <w:rFonts w:ascii="Times New Roman" w:hAnsi="Times New Roman" w:cs="Times New Roman"/>
          <w:sz w:val="24"/>
          <w:szCs w:val="24"/>
        </w:rPr>
        <w:t xml:space="preserve"> mainly amplify the grounds of the application </w:t>
      </w:r>
      <w:r w:rsidR="001D3BE1" w:rsidRPr="009D2A4C">
        <w:rPr>
          <w:rFonts w:ascii="Times New Roman" w:hAnsi="Times New Roman" w:cs="Times New Roman"/>
          <w:sz w:val="24"/>
          <w:szCs w:val="24"/>
        </w:rPr>
        <w:t xml:space="preserve">stated </w:t>
      </w:r>
      <w:r w:rsidRPr="009D2A4C">
        <w:rPr>
          <w:rFonts w:ascii="Times New Roman" w:hAnsi="Times New Roman" w:cs="Times New Roman"/>
          <w:sz w:val="24"/>
          <w:szCs w:val="24"/>
        </w:rPr>
        <w:t>above</w:t>
      </w:r>
      <w:r w:rsidR="006F0EC1" w:rsidRPr="009D2A4C">
        <w:rPr>
          <w:rFonts w:ascii="Times New Roman" w:hAnsi="Times New Roman" w:cs="Times New Roman"/>
          <w:sz w:val="24"/>
          <w:szCs w:val="24"/>
        </w:rPr>
        <w:t xml:space="preserve">. I will therefore not reproduce the affidavits in detail in this ruling. </w:t>
      </w:r>
    </w:p>
    <w:p w:rsidR="00180980" w:rsidRPr="009D2A4C" w:rsidRDefault="00180980" w:rsidP="00C65DD0">
      <w:p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Background:</w:t>
      </w:r>
    </w:p>
    <w:p w:rsidR="0089094C" w:rsidRPr="009D2A4C" w:rsidRDefault="00361E0E" w:rsidP="00C65DD0">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The </w:t>
      </w:r>
      <w:r w:rsidR="00173BFC" w:rsidRPr="009D2A4C">
        <w:rPr>
          <w:rFonts w:ascii="Times New Roman" w:hAnsi="Times New Roman" w:cs="Times New Roman"/>
          <w:sz w:val="24"/>
          <w:szCs w:val="24"/>
        </w:rPr>
        <w:t>Respondent</w:t>
      </w:r>
      <w:r w:rsidR="009149E9" w:rsidRPr="009D2A4C">
        <w:rPr>
          <w:rFonts w:ascii="Times New Roman" w:hAnsi="Times New Roman" w:cs="Times New Roman"/>
          <w:sz w:val="24"/>
          <w:szCs w:val="24"/>
        </w:rPr>
        <w:t xml:space="preserve">, </w:t>
      </w:r>
      <w:r w:rsidR="00EA0D68" w:rsidRPr="009D2A4C">
        <w:rPr>
          <w:rFonts w:ascii="Times New Roman" w:hAnsi="Times New Roman" w:cs="Times New Roman"/>
          <w:sz w:val="24"/>
          <w:szCs w:val="24"/>
        </w:rPr>
        <w:t xml:space="preserve">as </w:t>
      </w:r>
      <w:r w:rsidR="0089094C" w:rsidRPr="009D2A4C">
        <w:rPr>
          <w:rFonts w:ascii="Times New Roman" w:hAnsi="Times New Roman" w:cs="Times New Roman"/>
          <w:sz w:val="24"/>
          <w:szCs w:val="24"/>
        </w:rPr>
        <w:t xml:space="preserve">the Administratrix of estate the late George William Kabugo </w:t>
      </w:r>
      <w:r w:rsidR="00180980" w:rsidRPr="009D2A4C">
        <w:rPr>
          <w:rFonts w:ascii="Times New Roman" w:hAnsi="Times New Roman" w:cs="Times New Roman"/>
          <w:sz w:val="24"/>
          <w:szCs w:val="24"/>
        </w:rPr>
        <w:t xml:space="preserve">her deceased </w:t>
      </w:r>
      <w:r w:rsidR="001D3BE1" w:rsidRPr="009D2A4C">
        <w:rPr>
          <w:rFonts w:ascii="Times New Roman" w:hAnsi="Times New Roman" w:cs="Times New Roman"/>
          <w:sz w:val="24"/>
          <w:szCs w:val="24"/>
        </w:rPr>
        <w:t xml:space="preserve">husband, </w:t>
      </w:r>
      <w:r w:rsidR="00180980" w:rsidRPr="009D2A4C">
        <w:rPr>
          <w:rFonts w:ascii="Times New Roman" w:hAnsi="Times New Roman" w:cs="Times New Roman"/>
          <w:sz w:val="24"/>
          <w:szCs w:val="24"/>
        </w:rPr>
        <w:t>in 2</w:t>
      </w:r>
      <w:r w:rsidR="00C65DD0" w:rsidRPr="009D2A4C">
        <w:rPr>
          <w:rFonts w:ascii="Times New Roman" w:hAnsi="Times New Roman" w:cs="Times New Roman"/>
          <w:sz w:val="24"/>
          <w:szCs w:val="24"/>
        </w:rPr>
        <w:t xml:space="preserve">011 applied </w:t>
      </w:r>
      <w:r w:rsidR="00762F84" w:rsidRPr="009D2A4C">
        <w:rPr>
          <w:rFonts w:ascii="Times New Roman" w:hAnsi="Times New Roman" w:cs="Times New Roman"/>
          <w:sz w:val="24"/>
          <w:szCs w:val="24"/>
        </w:rPr>
        <w:t xml:space="preserve">vide </w:t>
      </w:r>
      <w:r w:rsidR="00762F84" w:rsidRPr="009D2A4C">
        <w:rPr>
          <w:rFonts w:ascii="Times New Roman" w:hAnsi="Times New Roman" w:cs="Times New Roman"/>
          <w:b/>
          <w:i/>
          <w:sz w:val="24"/>
          <w:szCs w:val="24"/>
        </w:rPr>
        <w:t>HCMC No. 07 of 2011</w:t>
      </w:r>
      <w:r w:rsidR="00762F84" w:rsidRPr="009D2A4C">
        <w:rPr>
          <w:rFonts w:ascii="Times New Roman" w:hAnsi="Times New Roman" w:cs="Times New Roman"/>
          <w:sz w:val="24"/>
          <w:szCs w:val="24"/>
        </w:rPr>
        <w:t xml:space="preserve"> </w:t>
      </w:r>
      <w:r w:rsidR="00C65DD0" w:rsidRPr="009D2A4C">
        <w:rPr>
          <w:rFonts w:ascii="Times New Roman" w:hAnsi="Times New Roman" w:cs="Times New Roman"/>
          <w:sz w:val="24"/>
          <w:szCs w:val="24"/>
        </w:rPr>
        <w:t xml:space="preserve">for </w:t>
      </w:r>
      <w:r w:rsidR="00180980" w:rsidRPr="009D2A4C">
        <w:rPr>
          <w:rFonts w:ascii="Times New Roman" w:hAnsi="Times New Roman" w:cs="Times New Roman"/>
          <w:sz w:val="24"/>
          <w:szCs w:val="24"/>
        </w:rPr>
        <w:t xml:space="preserve">a </w:t>
      </w:r>
      <w:r w:rsidRPr="009D2A4C">
        <w:rPr>
          <w:rFonts w:ascii="Times New Roman" w:hAnsi="Times New Roman" w:cs="Times New Roman"/>
          <w:sz w:val="24"/>
          <w:szCs w:val="24"/>
        </w:rPr>
        <w:t xml:space="preserve">vesting </w:t>
      </w:r>
      <w:r w:rsidR="007A50B1" w:rsidRPr="009D2A4C">
        <w:rPr>
          <w:rFonts w:ascii="Times New Roman" w:hAnsi="Times New Roman" w:cs="Times New Roman"/>
          <w:sz w:val="24"/>
          <w:szCs w:val="24"/>
        </w:rPr>
        <w:t>o</w:t>
      </w:r>
      <w:r w:rsidRPr="009D2A4C">
        <w:rPr>
          <w:rFonts w:ascii="Times New Roman" w:hAnsi="Times New Roman" w:cs="Times New Roman"/>
          <w:sz w:val="24"/>
          <w:szCs w:val="24"/>
        </w:rPr>
        <w:t xml:space="preserve">rder </w:t>
      </w:r>
      <w:r w:rsidR="00762F84" w:rsidRPr="009D2A4C">
        <w:rPr>
          <w:rFonts w:ascii="Times New Roman" w:hAnsi="Times New Roman" w:cs="Times New Roman"/>
          <w:sz w:val="24"/>
          <w:szCs w:val="24"/>
        </w:rPr>
        <w:t xml:space="preserve">which was granted </w:t>
      </w:r>
      <w:r w:rsidR="007A50B1" w:rsidRPr="009D2A4C">
        <w:rPr>
          <w:rFonts w:ascii="Times New Roman" w:hAnsi="Times New Roman" w:cs="Times New Roman"/>
          <w:sz w:val="24"/>
          <w:szCs w:val="24"/>
        </w:rPr>
        <w:t xml:space="preserve">by </w:t>
      </w:r>
      <w:r w:rsidRPr="009D2A4C">
        <w:rPr>
          <w:rFonts w:ascii="Times New Roman" w:hAnsi="Times New Roman" w:cs="Times New Roman"/>
          <w:sz w:val="24"/>
          <w:szCs w:val="24"/>
        </w:rPr>
        <w:t>this court</w:t>
      </w:r>
      <w:r w:rsidR="00762F84" w:rsidRPr="009D2A4C">
        <w:rPr>
          <w:rFonts w:ascii="Times New Roman" w:hAnsi="Times New Roman" w:cs="Times New Roman"/>
          <w:sz w:val="24"/>
          <w:szCs w:val="24"/>
        </w:rPr>
        <w:t>. The order</w:t>
      </w:r>
      <w:r w:rsidR="0076613E" w:rsidRPr="009D2A4C">
        <w:rPr>
          <w:rFonts w:ascii="Times New Roman" w:hAnsi="Times New Roman" w:cs="Times New Roman"/>
          <w:sz w:val="24"/>
          <w:szCs w:val="24"/>
        </w:rPr>
        <w:t xml:space="preserve"> </w:t>
      </w:r>
      <w:r w:rsidR="007A50B1" w:rsidRPr="009D2A4C">
        <w:rPr>
          <w:rFonts w:ascii="Times New Roman" w:hAnsi="Times New Roman" w:cs="Times New Roman"/>
          <w:sz w:val="24"/>
          <w:szCs w:val="24"/>
        </w:rPr>
        <w:t>vest</w:t>
      </w:r>
      <w:r w:rsidR="00762F84" w:rsidRPr="009D2A4C">
        <w:rPr>
          <w:rFonts w:ascii="Times New Roman" w:hAnsi="Times New Roman" w:cs="Times New Roman"/>
          <w:sz w:val="24"/>
          <w:szCs w:val="24"/>
        </w:rPr>
        <w:t>ed</w:t>
      </w:r>
      <w:r w:rsidR="007A50B1" w:rsidRPr="009D2A4C">
        <w:rPr>
          <w:rFonts w:ascii="Times New Roman" w:hAnsi="Times New Roman" w:cs="Times New Roman"/>
          <w:sz w:val="24"/>
          <w:szCs w:val="24"/>
        </w:rPr>
        <w:t xml:space="preserve"> in her land comprised in </w:t>
      </w:r>
      <w:r w:rsidR="0076613E" w:rsidRPr="009D2A4C">
        <w:rPr>
          <w:rFonts w:ascii="Times New Roman" w:hAnsi="Times New Roman" w:cs="Times New Roman"/>
          <w:b/>
          <w:i/>
          <w:sz w:val="24"/>
          <w:szCs w:val="24"/>
        </w:rPr>
        <w:t xml:space="preserve">Block 351 Plot </w:t>
      </w:r>
      <w:r w:rsidR="00173BFC" w:rsidRPr="009D2A4C">
        <w:rPr>
          <w:rFonts w:ascii="Times New Roman" w:hAnsi="Times New Roman" w:cs="Times New Roman"/>
          <w:b/>
          <w:i/>
          <w:sz w:val="24"/>
          <w:szCs w:val="24"/>
        </w:rPr>
        <w:t>604</w:t>
      </w:r>
      <w:r w:rsidR="007A50B1" w:rsidRPr="009D2A4C">
        <w:rPr>
          <w:rFonts w:ascii="Times New Roman" w:hAnsi="Times New Roman" w:cs="Times New Roman"/>
          <w:b/>
          <w:i/>
          <w:sz w:val="24"/>
          <w:szCs w:val="24"/>
        </w:rPr>
        <w:t xml:space="preserve"> </w:t>
      </w:r>
      <w:r w:rsidR="007A50B1" w:rsidRPr="009D2A4C">
        <w:rPr>
          <w:rFonts w:ascii="Times New Roman" w:hAnsi="Times New Roman" w:cs="Times New Roman"/>
          <w:sz w:val="24"/>
          <w:szCs w:val="24"/>
        </w:rPr>
        <w:t>land at Buddo</w:t>
      </w:r>
      <w:r w:rsidR="00C65DD0" w:rsidRPr="009D2A4C">
        <w:rPr>
          <w:rFonts w:ascii="Times New Roman" w:hAnsi="Times New Roman" w:cs="Times New Roman"/>
          <w:sz w:val="24"/>
          <w:szCs w:val="24"/>
        </w:rPr>
        <w:t xml:space="preserve"> </w:t>
      </w:r>
      <w:r w:rsidR="00C65DD0" w:rsidRPr="009D2A4C">
        <w:rPr>
          <w:rFonts w:ascii="Times New Roman" w:hAnsi="Times New Roman" w:cs="Times New Roman"/>
          <w:i/>
          <w:sz w:val="24"/>
          <w:szCs w:val="24"/>
        </w:rPr>
        <w:t>(hereinafter referred to as the suit land).</w:t>
      </w:r>
      <w:r w:rsidR="00173BFC" w:rsidRPr="009D2A4C">
        <w:rPr>
          <w:rFonts w:ascii="Times New Roman" w:hAnsi="Times New Roman" w:cs="Times New Roman"/>
          <w:sz w:val="24"/>
          <w:szCs w:val="24"/>
        </w:rPr>
        <w:t xml:space="preserve"> </w:t>
      </w:r>
      <w:r w:rsidR="0089094C" w:rsidRPr="009D2A4C">
        <w:rPr>
          <w:rFonts w:ascii="Times New Roman" w:hAnsi="Times New Roman" w:cs="Times New Roman"/>
          <w:sz w:val="24"/>
          <w:szCs w:val="24"/>
        </w:rPr>
        <w:t>T</w:t>
      </w:r>
      <w:r w:rsidR="00AA4147" w:rsidRPr="009D2A4C">
        <w:rPr>
          <w:rFonts w:ascii="Times New Roman" w:hAnsi="Times New Roman" w:cs="Times New Roman"/>
          <w:sz w:val="24"/>
          <w:szCs w:val="24"/>
        </w:rPr>
        <w:t xml:space="preserve">he late George William </w:t>
      </w:r>
      <w:r w:rsidR="00173BFC" w:rsidRPr="009D2A4C">
        <w:rPr>
          <w:rFonts w:ascii="Times New Roman" w:hAnsi="Times New Roman" w:cs="Times New Roman"/>
          <w:sz w:val="24"/>
          <w:szCs w:val="24"/>
        </w:rPr>
        <w:t>Kabugo</w:t>
      </w:r>
      <w:r w:rsidR="00AA4147" w:rsidRPr="009D2A4C">
        <w:rPr>
          <w:rFonts w:ascii="Times New Roman" w:hAnsi="Times New Roman" w:cs="Times New Roman"/>
          <w:sz w:val="24"/>
          <w:szCs w:val="24"/>
        </w:rPr>
        <w:t xml:space="preserve"> </w:t>
      </w:r>
      <w:r w:rsidR="00180980" w:rsidRPr="009D2A4C">
        <w:rPr>
          <w:rFonts w:ascii="Times New Roman" w:hAnsi="Times New Roman" w:cs="Times New Roman"/>
          <w:sz w:val="24"/>
          <w:szCs w:val="24"/>
        </w:rPr>
        <w:t>i</w:t>
      </w:r>
      <w:r w:rsidR="0089094C" w:rsidRPr="009D2A4C">
        <w:rPr>
          <w:rFonts w:ascii="Times New Roman" w:hAnsi="Times New Roman" w:cs="Times New Roman"/>
          <w:sz w:val="24"/>
          <w:szCs w:val="24"/>
        </w:rPr>
        <w:t xml:space="preserve">n 1990 </w:t>
      </w:r>
      <w:r w:rsidR="007A50B1" w:rsidRPr="009D2A4C">
        <w:rPr>
          <w:rFonts w:ascii="Times New Roman" w:hAnsi="Times New Roman" w:cs="Times New Roman"/>
          <w:sz w:val="24"/>
          <w:szCs w:val="24"/>
        </w:rPr>
        <w:t>p</w:t>
      </w:r>
      <w:r w:rsidR="00AA4147" w:rsidRPr="009D2A4C">
        <w:rPr>
          <w:rFonts w:ascii="Times New Roman" w:hAnsi="Times New Roman" w:cs="Times New Roman"/>
          <w:sz w:val="24"/>
          <w:szCs w:val="24"/>
        </w:rPr>
        <w:t>urchased</w:t>
      </w:r>
      <w:r w:rsidR="00173BFC" w:rsidRPr="009D2A4C">
        <w:rPr>
          <w:rFonts w:ascii="Times New Roman" w:hAnsi="Times New Roman" w:cs="Times New Roman"/>
          <w:sz w:val="24"/>
          <w:szCs w:val="24"/>
        </w:rPr>
        <w:t xml:space="preserve"> </w:t>
      </w:r>
      <w:r w:rsidR="00180980" w:rsidRPr="009D2A4C">
        <w:rPr>
          <w:rFonts w:ascii="Times New Roman" w:hAnsi="Times New Roman" w:cs="Times New Roman"/>
          <w:sz w:val="24"/>
          <w:szCs w:val="24"/>
        </w:rPr>
        <w:t xml:space="preserve">3 </w:t>
      </w:r>
      <w:r w:rsidR="0089094C" w:rsidRPr="009D2A4C">
        <w:rPr>
          <w:rFonts w:ascii="Times New Roman" w:hAnsi="Times New Roman" w:cs="Times New Roman"/>
          <w:sz w:val="24"/>
          <w:szCs w:val="24"/>
        </w:rPr>
        <w:t xml:space="preserve">acres of </w:t>
      </w:r>
      <w:r w:rsidR="00173BFC" w:rsidRPr="009D2A4C">
        <w:rPr>
          <w:rFonts w:ascii="Times New Roman" w:hAnsi="Times New Roman" w:cs="Times New Roman"/>
          <w:sz w:val="24"/>
          <w:szCs w:val="24"/>
        </w:rPr>
        <w:t>land from</w:t>
      </w:r>
      <w:r w:rsidR="00AA4147" w:rsidRPr="009D2A4C">
        <w:rPr>
          <w:rFonts w:ascii="Times New Roman" w:hAnsi="Times New Roman" w:cs="Times New Roman"/>
          <w:sz w:val="24"/>
          <w:szCs w:val="24"/>
        </w:rPr>
        <w:t xml:space="preserve"> </w:t>
      </w:r>
      <w:r w:rsidR="00173BFC" w:rsidRPr="009D2A4C">
        <w:rPr>
          <w:rFonts w:ascii="Times New Roman" w:hAnsi="Times New Roman" w:cs="Times New Roman"/>
          <w:sz w:val="24"/>
          <w:szCs w:val="24"/>
        </w:rPr>
        <w:t>Emmanuel</w:t>
      </w:r>
      <w:r w:rsidR="00AA4147" w:rsidRPr="009D2A4C">
        <w:rPr>
          <w:rFonts w:ascii="Times New Roman" w:hAnsi="Times New Roman" w:cs="Times New Roman"/>
          <w:sz w:val="24"/>
          <w:szCs w:val="24"/>
        </w:rPr>
        <w:t xml:space="preserve"> Mukiibi Nsalabwa</w:t>
      </w:r>
      <w:r w:rsidR="0089094C" w:rsidRPr="009D2A4C">
        <w:rPr>
          <w:rFonts w:ascii="Times New Roman" w:hAnsi="Times New Roman" w:cs="Times New Roman"/>
          <w:sz w:val="24"/>
          <w:szCs w:val="24"/>
        </w:rPr>
        <w:t xml:space="preserve"> the administrator of the Estate of late </w:t>
      </w:r>
      <w:r w:rsidR="003D1CBB" w:rsidRPr="009D2A4C">
        <w:rPr>
          <w:rFonts w:ascii="Times New Roman" w:hAnsi="Times New Roman" w:cs="Times New Roman"/>
          <w:sz w:val="24"/>
          <w:szCs w:val="24"/>
        </w:rPr>
        <w:t>Gideon</w:t>
      </w:r>
      <w:r w:rsidR="0089094C" w:rsidRPr="009D2A4C">
        <w:rPr>
          <w:rFonts w:ascii="Times New Roman" w:hAnsi="Times New Roman" w:cs="Times New Roman"/>
          <w:sz w:val="24"/>
          <w:szCs w:val="24"/>
        </w:rPr>
        <w:t xml:space="preserve"> Mukiibi Nsalabwa. </w:t>
      </w:r>
      <w:r w:rsidR="009149E9" w:rsidRPr="009D2A4C">
        <w:rPr>
          <w:rFonts w:ascii="Times New Roman" w:hAnsi="Times New Roman" w:cs="Times New Roman"/>
          <w:sz w:val="24"/>
          <w:szCs w:val="24"/>
        </w:rPr>
        <w:t>T</w:t>
      </w:r>
      <w:r w:rsidR="00AA4147" w:rsidRPr="009D2A4C">
        <w:rPr>
          <w:rFonts w:ascii="Times New Roman" w:hAnsi="Times New Roman" w:cs="Times New Roman"/>
          <w:sz w:val="24"/>
          <w:szCs w:val="24"/>
        </w:rPr>
        <w:t xml:space="preserve">he late </w:t>
      </w:r>
      <w:r w:rsidR="0089094C" w:rsidRPr="009D2A4C">
        <w:rPr>
          <w:rFonts w:ascii="Times New Roman" w:hAnsi="Times New Roman" w:cs="Times New Roman"/>
          <w:sz w:val="24"/>
          <w:szCs w:val="24"/>
        </w:rPr>
        <w:t xml:space="preserve">George William Kabugo </w:t>
      </w:r>
      <w:r w:rsidR="009149E9" w:rsidRPr="009D2A4C">
        <w:rPr>
          <w:rFonts w:ascii="Times New Roman" w:hAnsi="Times New Roman" w:cs="Times New Roman"/>
          <w:sz w:val="24"/>
          <w:szCs w:val="24"/>
        </w:rPr>
        <w:t xml:space="preserve">several times before his death </w:t>
      </w:r>
      <w:r w:rsidR="007A50B1" w:rsidRPr="009D2A4C">
        <w:rPr>
          <w:rFonts w:ascii="Times New Roman" w:hAnsi="Times New Roman" w:cs="Times New Roman"/>
          <w:sz w:val="24"/>
          <w:szCs w:val="24"/>
        </w:rPr>
        <w:t xml:space="preserve">asked </w:t>
      </w:r>
      <w:r w:rsidR="00AA4147" w:rsidRPr="009D2A4C">
        <w:rPr>
          <w:rFonts w:ascii="Times New Roman" w:hAnsi="Times New Roman" w:cs="Times New Roman"/>
          <w:sz w:val="24"/>
          <w:szCs w:val="24"/>
        </w:rPr>
        <w:t xml:space="preserve">for a certificate </w:t>
      </w:r>
      <w:r w:rsidR="007A50B1" w:rsidRPr="009D2A4C">
        <w:rPr>
          <w:rFonts w:ascii="Times New Roman" w:hAnsi="Times New Roman" w:cs="Times New Roman"/>
          <w:sz w:val="24"/>
          <w:szCs w:val="24"/>
        </w:rPr>
        <w:t xml:space="preserve">of title </w:t>
      </w:r>
      <w:r w:rsidR="0089094C" w:rsidRPr="009D2A4C">
        <w:rPr>
          <w:rFonts w:ascii="Times New Roman" w:hAnsi="Times New Roman" w:cs="Times New Roman"/>
          <w:sz w:val="24"/>
          <w:szCs w:val="24"/>
        </w:rPr>
        <w:t xml:space="preserve">from Emmanuel Mukiibi Nsalabwa </w:t>
      </w:r>
      <w:r w:rsidR="00AA4147" w:rsidRPr="009D2A4C">
        <w:rPr>
          <w:rFonts w:ascii="Times New Roman" w:hAnsi="Times New Roman" w:cs="Times New Roman"/>
          <w:sz w:val="24"/>
          <w:szCs w:val="24"/>
        </w:rPr>
        <w:t xml:space="preserve">but all </w:t>
      </w:r>
      <w:r w:rsidR="009149E9" w:rsidRPr="009D2A4C">
        <w:rPr>
          <w:rFonts w:ascii="Times New Roman" w:hAnsi="Times New Roman" w:cs="Times New Roman"/>
          <w:sz w:val="24"/>
          <w:szCs w:val="24"/>
        </w:rPr>
        <w:t>to no avail</w:t>
      </w:r>
      <w:r w:rsidR="00AA4147" w:rsidRPr="009D2A4C">
        <w:rPr>
          <w:rFonts w:ascii="Times New Roman" w:hAnsi="Times New Roman" w:cs="Times New Roman"/>
          <w:sz w:val="24"/>
          <w:szCs w:val="24"/>
        </w:rPr>
        <w:t>.</w:t>
      </w:r>
    </w:p>
    <w:p w:rsidR="009D43C3" w:rsidRPr="009D2A4C" w:rsidRDefault="00BE2D0C" w:rsidP="00C65DD0">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After she became </w:t>
      </w:r>
      <w:r w:rsidR="007A50B1" w:rsidRPr="009D2A4C">
        <w:rPr>
          <w:rFonts w:ascii="Times New Roman" w:hAnsi="Times New Roman" w:cs="Times New Roman"/>
          <w:sz w:val="24"/>
          <w:szCs w:val="24"/>
        </w:rPr>
        <w:t>the Administrat</w:t>
      </w:r>
      <w:r w:rsidR="001D3BE1" w:rsidRPr="009D2A4C">
        <w:rPr>
          <w:rFonts w:ascii="Times New Roman" w:hAnsi="Times New Roman" w:cs="Times New Roman"/>
          <w:sz w:val="24"/>
          <w:szCs w:val="24"/>
        </w:rPr>
        <w:t>rix</w:t>
      </w:r>
      <w:r w:rsidR="007A50B1" w:rsidRPr="009D2A4C">
        <w:rPr>
          <w:rFonts w:ascii="Times New Roman" w:hAnsi="Times New Roman" w:cs="Times New Roman"/>
          <w:sz w:val="24"/>
          <w:szCs w:val="24"/>
        </w:rPr>
        <w:t xml:space="preserve"> of </w:t>
      </w:r>
      <w:r w:rsidR="001D3BE1" w:rsidRPr="009D2A4C">
        <w:rPr>
          <w:rFonts w:ascii="Times New Roman" w:hAnsi="Times New Roman" w:cs="Times New Roman"/>
          <w:sz w:val="24"/>
          <w:szCs w:val="24"/>
        </w:rPr>
        <w:t xml:space="preserve">her late husband’s </w:t>
      </w:r>
      <w:r w:rsidR="007A50B1" w:rsidRPr="009D2A4C">
        <w:rPr>
          <w:rFonts w:ascii="Times New Roman" w:hAnsi="Times New Roman" w:cs="Times New Roman"/>
          <w:sz w:val="24"/>
          <w:szCs w:val="24"/>
        </w:rPr>
        <w:t xml:space="preserve">Estate </w:t>
      </w:r>
      <w:r w:rsidR="0089094C" w:rsidRPr="009D2A4C">
        <w:rPr>
          <w:rFonts w:ascii="Times New Roman" w:hAnsi="Times New Roman" w:cs="Times New Roman"/>
          <w:sz w:val="24"/>
          <w:szCs w:val="24"/>
        </w:rPr>
        <w:t xml:space="preserve">on 04.10 2009, </w:t>
      </w:r>
      <w:r w:rsidRPr="009D2A4C">
        <w:rPr>
          <w:rFonts w:ascii="Times New Roman" w:hAnsi="Times New Roman" w:cs="Times New Roman"/>
          <w:sz w:val="24"/>
          <w:szCs w:val="24"/>
        </w:rPr>
        <w:t>the Respondent co</w:t>
      </w:r>
      <w:r w:rsidR="007A50B1" w:rsidRPr="009D2A4C">
        <w:rPr>
          <w:rFonts w:ascii="Times New Roman" w:hAnsi="Times New Roman" w:cs="Times New Roman"/>
          <w:sz w:val="24"/>
          <w:szCs w:val="24"/>
        </w:rPr>
        <w:t xml:space="preserve">mmenced </w:t>
      </w:r>
      <w:r w:rsidRPr="009D2A4C">
        <w:rPr>
          <w:rFonts w:ascii="Times New Roman" w:hAnsi="Times New Roman" w:cs="Times New Roman"/>
          <w:sz w:val="24"/>
          <w:szCs w:val="24"/>
        </w:rPr>
        <w:t>the</w:t>
      </w:r>
      <w:r w:rsidR="001D3BE1" w:rsidRPr="009D2A4C">
        <w:rPr>
          <w:rFonts w:ascii="Times New Roman" w:hAnsi="Times New Roman" w:cs="Times New Roman"/>
          <w:sz w:val="24"/>
          <w:szCs w:val="24"/>
        </w:rPr>
        <w:t xml:space="preserve"> process of </w:t>
      </w:r>
      <w:r w:rsidR="007A50B1" w:rsidRPr="009D2A4C">
        <w:rPr>
          <w:rFonts w:ascii="Times New Roman" w:hAnsi="Times New Roman" w:cs="Times New Roman"/>
          <w:sz w:val="24"/>
          <w:szCs w:val="24"/>
        </w:rPr>
        <w:t>search</w:t>
      </w:r>
      <w:r w:rsidR="001D3BE1" w:rsidRPr="009D2A4C">
        <w:rPr>
          <w:rFonts w:ascii="Times New Roman" w:hAnsi="Times New Roman" w:cs="Times New Roman"/>
          <w:sz w:val="24"/>
          <w:szCs w:val="24"/>
        </w:rPr>
        <w:t>ing</w:t>
      </w:r>
      <w:r w:rsidR="007A50B1" w:rsidRPr="009D2A4C">
        <w:rPr>
          <w:rFonts w:ascii="Times New Roman" w:hAnsi="Times New Roman" w:cs="Times New Roman"/>
          <w:sz w:val="24"/>
          <w:szCs w:val="24"/>
        </w:rPr>
        <w:t xml:space="preserve"> for</w:t>
      </w:r>
      <w:r w:rsidR="00AA4147" w:rsidRPr="009D2A4C">
        <w:rPr>
          <w:rFonts w:ascii="Times New Roman" w:hAnsi="Times New Roman" w:cs="Times New Roman"/>
          <w:sz w:val="24"/>
          <w:szCs w:val="24"/>
        </w:rPr>
        <w:t xml:space="preserve"> </w:t>
      </w:r>
      <w:r w:rsidR="0089094C" w:rsidRPr="009D2A4C">
        <w:rPr>
          <w:rFonts w:ascii="Times New Roman" w:hAnsi="Times New Roman" w:cs="Times New Roman"/>
          <w:sz w:val="24"/>
          <w:szCs w:val="24"/>
        </w:rPr>
        <w:t xml:space="preserve">the land her </w:t>
      </w:r>
      <w:r w:rsidR="001D3BE1" w:rsidRPr="009D2A4C">
        <w:rPr>
          <w:rFonts w:ascii="Times New Roman" w:hAnsi="Times New Roman" w:cs="Times New Roman"/>
          <w:sz w:val="24"/>
          <w:szCs w:val="24"/>
        </w:rPr>
        <w:t xml:space="preserve">late </w:t>
      </w:r>
      <w:r w:rsidR="0089094C" w:rsidRPr="009D2A4C">
        <w:rPr>
          <w:rFonts w:ascii="Times New Roman" w:hAnsi="Times New Roman" w:cs="Times New Roman"/>
          <w:sz w:val="24"/>
          <w:szCs w:val="24"/>
        </w:rPr>
        <w:t xml:space="preserve">husband had </w:t>
      </w:r>
      <w:r w:rsidR="00180980" w:rsidRPr="009D2A4C">
        <w:rPr>
          <w:rFonts w:ascii="Times New Roman" w:hAnsi="Times New Roman" w:cs="Times New Roman"/>
          <w:sz w:val="24"/>
          <w:szCs w:val="24"/>
        </w:rPr>
        <w:t>bought from Emmanuel Mukiibi Nsalabwa</w:t>
      </w:r>
      <w:r w:rsidR="001D3BE1" w:rsidRPr="009D2A4C">
        <w:rPr>
          <w:rFonts w:ascii="Times New Roman" w:hAnsi="Times New Roman" w:cs="Times New Roman"/>
          <w:sz w:val="24"/>
          <w:szCs w:val="24"/>
        </w:rPr>
        <w:t>,</w:t>
      </w:r>
      <w:r w:rsidR="00180980" w:rsidRPr="009D2A4C">
        <w:rPr>
          <w:rFonts w:ascii="Times New Roman" w:hAnsi="Times New Roman" w:cs="Times New Roman"/>
          <w:sz w:val="24"/>
          <w:szCs w:val="24"/>
        </w:rPr>
        <w:t xml:space="preserve"> </w:t>
      </w:r>
      <w:r w:rsidR="0089094C" w:rsidRPr="009D2A4C">
        <w:rPr>
          <w:rFonts w:ascii="Times New Roman" w:hAnsi="Times New Roman" w:cs="Times New Roman"/>
          <w:sz w:val="24"/>
          <w:szCs w:val="24"/>
        </w:rPr>
        <w:t xml:space="preserve">but all </w:t>
      </w:r>
      <w:r w:rsidR="0025407D" w:rsidRPr="009D2A4C">
        <w:rPr>
          <w:rFonts w:ascii="Times New Roman" w:hAnsi="Times New Roman" w:cs="Times New Roman"/>
          <w:sz w:val="24"/>
          <w:szCs w:val="24"/>
        </w:rPr>
        <w:t>her efforts proved futile</w:t>
      </w:r>
      <w:r w:rsidR="007A50B1" w:rsidRPr="009D2A4C">
        <w:rPr>
          <w:rFonts w:ascii="Times New Roman" w:hAnsi="Times New Roman" w:cs="Times New Roman"/>
          <w:sz w:val="24"/>
          <w:szCs w:val="24"/>
        </w:rPr>
        <w:t>. The Respondent, however,</w:t>
      </w:r>
      <w:r w:rsidR="00AA4147" w:rsidRPr="009D2A4C">
        <w:rPr>
          <w:rFonts w:ascii="Times New Roman" w:hAnsi="Times New Roman" w:cs="Times New Roman"/>
          <w:sz w:val="24"/>
          <w:szCs w:val="24"/>
        </w:rPr>
        <w:t xml:space="preserve"> found </w:t>
      </w:r>
      <w:r w:rsidR="0025407D" w:rsidRPr="009D2A4C">
        <w:rPr>
          <w:rFonts w:ascii="Times New Roman" w:hAnsi="Times New Roman" w:cs="Times New Roman"/>
          <w:sz w:val="24"/>
          <w:szCs w:val="24"/>
        </w:rPr>
        <w:t xml:space="preserve">out </w:t>
      </w:r>
      <w:r w:rsidR="007A50B1" w:rsidRPr="009D2A4C">
        <w:rPr>
          <w:rFonts w:ascii="Times New Roman" w:hAnsi="Times New Roman" w:cs="Times New Roman"/>
          <w:sz w:val="24"/>
          <w:szCs w:val="24"/>
        </w:rPr>
        <w:t xml:space="preserve">from the </w:t>
      </w:r>
      <w:r w:rsidR="00180980" w:rsidRPr="009D2A4C">
        <w:rPr>
          <w:rFonts w:ascii="Times New Roman" w:hAnsi="Times New Roman" w:cs="Times New Roman"/>
          <w:sz w:val="24"/>
          <w:szCs w:val="24"/>
        </w:rPr>
        <w:t xml:space="preserve">Land </w:t>
      </w:r>
      <w:r w:rsidR="007A50B1" w:rsidRPr="009D2A4C">
        <w:rPr>
          <w:rFonts w:ascii="Times New Roman" w:hAnsi="Times New Roman" w:cs="Times New Roman"/>
          <w:sz w:val="24"/>
          <w:szCs w:val="24"/>
        </w:rPr>
        <w:t xml:space="preserve">Registry that </w:t>
      </w:r>
      <w:r w:rsidR="0025407D" w:rsidRPr="009D2A4C">
        <w:rPr>
          <w:rFonts w:ascii="Times New Roman" w:hAnsi="Times New Roman" w:cs="Times New Roman"/>
          <w:sz w:val="24"/>
          <w:szCs w:val="24"/>
        </w:rPr>
        <w:t xml:space="preserve">there was </w:t>
      </w:r>
      <w:r w:rsidR="007A50B1" w:rsidRPr="009D2A4C">
        <w:rPr>
          <w:rFonts w:ascii="Times New Roman" w:hAnsi="Times New Roman" w:cs="Times New Roman"/>
          <w:sz w:val="24"/>
          <w:szCs w:val="24"/>
        </w:rPr>
        <w:t xml:space="preserve">land comprised in </w:t>
      </w:r>
      <w:r w:rsidR="00AA4147" w:rsidRPr="009D2A4C">
        <w:rPr>
          <w:rFonts w:ascii="Times New Roman" w:hAnsi="Times New Roman" w:cs="Times New Roman"/>
          <w:b/>
          <w:i/>
          <w:sz w:val="24"/>
          <w:szCs w:val="24"/>
        </w:rPr>
        <w:t xml:space="preserve">Block 351 </w:t>
      </w:r>
      <w:r w:rsidR="00DB5502" w:rsidRPr="009D2A4C">
        <w:rPr>
          <w:rFonts w:ascii="Times New Roman" w:hAnsi="Times New Roman" w:cs="Times New Roman"/>
          <w:b/>
          <w:i/>
          <w:sz w:val="24"/>
          <w:szCs w:val="24"/>
        </w:rPr>
        <w:t xml:space="preserve">Plot </w:t>
      </w:r>
      <w:r w:rsidR="00AA4147" w:rsidRPr="009D2A4C">
        <w:rPr>
          <w:rFonts w:ascii="Times New Roman" w:hAnsi="Times New Roman" w:cs="Times New Roman"/>
          <w:b/>
          <w:i/>
          <w:sz w:val="24"/>
          <w:szCs w:val="24"/>
        </w:rPr>
        <w:t>36</w:t>
      </w:r>
      <w:r w:rsidR="00AA4147" w:rsidRPr="009D2A4C">
        <w:rPr>
          <w:rFonts w:ascii="Times New Roman" w:hAnsi="Times New Roman" w:cs="Times New Roman"/>
          <w:sz w:val="24"/>
          <w:szCs w:val="24"/>
        </w:rPr>
        <w:t xml:space="preserve"> </w:t>
      </w:r>
      <w:r w:rsidR="0025407D" w:rsidRPr="009D2A4C">
        <w:rPr>
          <w:rFonts w:ascii="Times New Roman" w:hAnsi="Times New Roman" w:cs="Times New Roman"/>
          <w:sz w:val="24"/>
          <w:szCs w:val="24"/>
        </w:rPr>
        <w:t xml:space="preserve">which </w:t>
      </w:r>
      <w:r w:rsidR="007A50B1" w:rsidRPr="009D2A4C">
        <w:rPr>
          <w:rFonts w:ascii="Times New Roman" w:hAnsi="Times New Roman" w:cs="Times New Roman"/>
          <w:sz w:val="24"/>
          <w:szCs w:val="24"/>
        </w:rPr>
        <w:t xml:space="preserve">was </w:t>
      </w:r>
      <w:r w:rsidR="00173BFC" w:rsidRPr="009D2A4C">
        <w:rPr>
          <w:rFonts w:ascii="Times New Roman" w:hAnsi="Times New Roman" w:cs="Times New Roman"/>
          <w:sz w:val="24"/>
          <w:szCs w:val="24"/>
        </w:rPr>
        <w:t>registered</w:t>
      </w:r>
      <w:r w:rsidR="00AA4147" w:rsidRPr="009D2A4C">
        <w:rPr>
          <w:rFonts w:ascii="Times New Roman" w:hAnsi="Times New Roman" w:cs="Times New Roman"/>
          <w:sz w:val="24"/>
          <w:szCs w:val="24"/>
        </w:rPr>
        <w:t xml:space="preserve"> in the names </w:t>
      </w:r>
      <w:r w:rsidR="00173BFC" w:rsidRPr="009D2A4C">
        <w:rPr>
          <w:rFonts w:ascii="Times New Roman" w:hAnsi="Times New Roman" w:cs="Times New Roman"/>
          <w:sz w:val="24"/>
          <w:szCs w:val="24"/>
        </w:rPr>
        <w:t>of Emmanuel</w:t>
      </w:r>
      <w:r w:rsidR="00AA4147" w:rsidRPr="009D2A4C">
        <w:rPr>
          <w:rFonts w:ascii="Times New Roman" w:hAnsi="Times New Roman" w:cs="Times New Roman"/>
          <w:sz w:val="24"/>
          <w:szCs w:val="24"/>
        </w:rPr>
        <w:t xml:space="preserve"> Mukiibi Nsalabwa as the </w:t>
      </w:r>
      <w:r w:rsidR="007A50B1" w:rsidRPr="009D2A4C">
        <w:rPr>
          <w:rFonts w:ascii="Times New Roman" w:hAnsi="Times New Roman" w:cs="Times New Roman"/>
          <w:sz w:val="24"/>
          <w:szCs w:val="24"/>
        </w:rPr>
        <w:t>A</w:t>
      </w:r>
      <w:r w:rsidR="00AA4147" w:rsidRPr="009D2A4C">
        <w:rPr>
          <w:rFonts w:ascii="Times New Roman" w:hAnsi="Times New Roman" w:cs="Times New Roman"/>
          <w:sz w:val="24"/>
          <w:szCs w:val="24"/>
        </w:rPr>
        <w:t xml:space="preserve">dministrator of </w:t>
      </w:r>
      <w:r w:rsidR="007A50B1" w:rsidRPr="009D2A4C">
        <w:rPr>
          <w:rFonts w:ascii="Times New Roman" w:hAnsi="Times New Roman" w:cs="Times New Roman"/>
          <w:sz w:val="24"/>
          <w:szCs w:val="24"/>
        </w:rPr>
        <w:t xml:space="preserve">the Estate of late </w:t>
      </w:r>
      <w:r w:rsidR="00AA4147" w:rsidRPr="009D2A4C">
        <w:rPr>
          <w:rFonts w:ascii="Times New Roman" w:hAnsi="Times New Roman" w:cs="Times New Roman"/>
          <w:sz w:val="24"/>
          <w:szCs w:val="24"/>
        </w:rPr>
        <w:t xml:space="preserve">Gideon </w:t>
      </w:r>
      <w:r w:rsidR="00173BFC" w:rsidRPr="009D2A4C">
        <w:rPr>
          <w:rFonts w:ascii="Times New Roman" w:hAnsi="Times New Roman" w:cs="Times New Roman"/>
          <w:sz w:val="24"/>
          <w:szCs w:val="24"/>
        </w:rPr>
        <w:t>Mukiibi</w:t>
      </w:r>
      <w:r w:rsidR="00AA4147" w:rsidRPr="009D2A4C">
        <w:rPr>
          <w:rFonts w:ascii="Times New Roman" w:hAnsi="Times New Roman" w:cs="Times New Roman"/>
          <w:sz w:val="24"/>
          <w:szCs w:val="24"/>
        </w:rPr>
        <w:t xml:space="preserve"> Nsalabwa. </w:t>
      </w:r>
      <w:r w:rsidR="0025407D" w:rsidRPr="009D2A4C">
        <w:rPr>
          <w:rFonts w:ascii="Times New Roman" w:hAnsi="Times New Roman" w:cs="Times New Roman"/>
          <w:sz w:val="24"/>
          <w:szCs w:val="24"/>
        </w:rPr>
        <w:t>S</w:t>
      </w:r>
      <w:r w:rsidR="0089094C" w:rsidRPr="009D2A4C">
        <w:rPr>
          <w:rFonts w:ascii="Times New Roman" w:hAnsi="Times New Roman" w:cs="Times New Roman"/>
          <w:sz w:val="24"/>
          <w:szCs w:val="24"/>
        </w:rPr>
        <w:t>he</w:t>
      </w:r>
      <w:r w:rsidR="0025407D" w:rsidRPr="009D2A4C">
        <w:rPr>
          <w:rFonts w:ascii="Times New Roman" w:hAnsi="Times New Roman" w:cs="Times New Roman"/>
          <w:sz w:val="24"/>
          <w:szCs w:val="24"/>
        </w:rPr>
        <w:t xml:space="preserve"> also</w:t>
      </w:r>
      <w:r w:rsidR="0089094C" w:rsidRPr="009D2A4C">
        <w:rPr>
          <w:rFonts w:ascii="Times New Roman" w:hAnsi="Times New Roman" w:cs="Times New Roman"/>
          <w:sz w:val="24"/>
          <w:szCs w:val="24"/>
        </w:rPr>
        <w:t xml:space="preserve"> </w:t>
      </w:r>
      <w:r w:rsidR="007A50B1" w:rsidRPr="009D2A4C">
        <w:rPr>
          <w:rFonts w:ascii="Times New Roman" w:hAnsi="Times New Roman" w:cs="Times New Roman"/>
          <w:sz w:val="24"/>
          <w:szCs w:val="24"/>
        </w:rPr>
        <w:t xml:space="preserve">learnt </w:t>
      </w:r>
      <w:r w:rsidR="00AA4147" w:rsidRPr="009D2A4C">
        <w:rPr>
          <w:rFonts w:ascii="Times New Roman" w:hAnsi="Times New Roman" w:cs="Times New Roman"/>
          <w:sz w:val="24"/>
          <w:szCs w:val="24"/>
        </w:rPr>
        <w:t xml:space="preserve">that the land was being </w:t>
      </w:r>
      <w:r w:rsidR="007A50B1" w:rsidRPr="009D2A4C">
        <w:rPr>
          <w:rFonts w:ascii="Times New Roman" w:hAnsi="Times New Roman" w:cs="Times New Roman"/>
          <w:sz w:val="24"/>
          <w:szCs w:val="24"/>
        </w:rPr>
        <w:t xml:space="preserve">subdivided and </w:t>
      </w:r>
      <w:r w:rsidR="00180980" w:rsidRPr="009D2A4C">
        <w:rPr>
          <w:rFonts w:ascii="Times New Roman" w:hAnsi="Times New Roman" w:cs="Times New Roman"/>
          <w:sz w:val="24"/>
          <w:szCs w:val="24"/>
        </w:rPr>
        <w:t>t</w:t>
      </w:r>
      <w:r w:rsidR="00AA4147" w:rsidRPr="009D2A4C">
        <w:rPr>
          <w:rFonts w:ascii="Times New Roman" w:hAnsi="Times New Roman" w:cs="Times New Roman"/>
          <w:sz w:val="24"/>
          <w:szCs w:val="24"/>
        </w:rPr>
        <w:t xml:space="preserve">he </w:t>
      </w:r>
      <w:r w:rsidR="00173BFC" w:rsidRPr="009D2A4C">
        <w:rPr>
          <w:rFonts w:ascii="Times New Roman" w:hAnsi="Times New Roman" w:cs="Times New Roman"/>
          <w:sz w:val="24"/>
          <w:szCs w:val="24"/>
        </w:rPr>
        <w:t>residue</w:t>
      </w:r>
      <w:r w:rsidR="00AA4147" w:rsidRPr="009D2A4C">
        <w:rPr>
          <w:rFonts w:ascii="Times New Roman" w:hAnsi="Times New Roman" w:cs="Times New Roman"/>
          <w:sz w:val="24"/>
          <w:szCs w:val="24"/>
        </w:rPr>
        <w:t xml:space="preserve"> of the subdivi</w:t>
      </w:r>
      <w:r w:rsidR="00173BFC" w:rsidRPr="009D2A4C">
        <w:rPr>
          <w:rFonts w:ascii="Times New Roman" w:hAnsi="Times New Roman" w:cs="Times New Roman"/>
          <w:sz w:val="24"/>
          <w:szCs w:val="24"/>
        </w:rPr>
        <w:t>si</w:t>
      </w:r>
      <w:r w:rsidR="00AA4147" w:rsidRPr="009D2A4C">
        <w:rPr>
          <w:rFonts w:ascii="Times New Roman" w:hAnsi="Times New Roman" w:cs="Times New Roman"/>
          <w:sz w:val="24"/>
          <w:szCs w:val="24"/>
        </w:rPr>
        <w:t xml:space="preserve">on was </w:t>
      </w:r>
      <w:r w:rsidR="00AA4147" w:rsidRPr="009D2A4C">
        <w:rPr>
          <w:rFonts w:ascii="Times New Roman" w:hAnsi="Times New Roman" w:cs="Times New Roman"/>
          <w:b/>
          <w:i/>
          <w:sz w:val="24"/>
          <w:szCs w:val="24"/>
        </w:rPr>
        <w:t xml:space="preserve">Block 315 </w:t>
      </w:r>
      <w:r w:rsidR="00DB5502" w:rsidRPr="009D2A4C">
        <w:rPr>
          <w:rFonts w:ascii="Times New Roman" w:hAnsi="Times New Roman" w:cs="Times New Roman"/>
          <w:b/>
          <w:i/>
          <w:sz w:val="24"/>
          <w:szCs w:val="24"/>
        </w:rPr>
        <w:t>P</w:t>
      </w:r>
      <w:r w:rsidR="00AA4147" w:rsidRPr="009D2A4C">
        <w:rPr>
          <w:rFonts w:ascii="Times New Roman" w:hAnsi="Times New Roman" w:cs="Times New Roman"/>
          <w:b/>
          <w:i/>
          <w:sz w:val="24"/>
          <w:szCs w:val="24"/>
        </w:rPr>
        <w:t>lot 604</w:t>
      </w:r>
      <w:r w:rsidR="00762F84" w:rsidRPr="009D2A4C">
        <w:rPr>
          <w:rFonts w:ascii="Times New Roman" w:hAnsi="Times New Roman" w:cs="Times New Roman"/>
          <w:b/>
          <w:i/>
          <w:sz w:val="24"/>
          <w:szCs w:val="24"/>
        </w:rPr>
        <w:t>,</w:t>
      </w:r>
      <w:r w:rsidR="005A25D5" w:rsidRPr="009D2A4C">
        <w:rPr>
          <w:rFonts w:ascii="Times New Roman" w:hAnsi="Times New Roman" w:cs="Times New Roman"/>
          <w:sz w:val="24"/>
          <w:szCs w:val="24"/>
        </w:rPr>
        <w:t xml:space="preserve"> </w:t>
      </w:r>
      <w:r w:rsidR="001D3BE1" w:rsidRPr="009D2A4C">
        <w:rPr>
          <w:rFonts w:ascii="Times New Roman" w:hAnsi="Times New Roman" w:cs="Times New Roman"/>
          <w:sz w:val="24"/>
          <w:szCs w:val="24"/>
        </w:rPr>
        <w:t>upon</w:t>
      </w:r>
      <w:r w:rsidR="00B72A8A" w:rsidRPr="009D2A4C">
        <w:rPr>
          <w:rFonts w:ascii="Times New Roman" w:hAnsi="Times New Roman" w:cs="Times New Roman"/>
          <w:sz w:val="24"/>
          <w:szCs w:val="24"/>
        </w:rPr>
        <w:t xml:space="preserve"> which</w:t>
      </w:r>
      <w:r w:rsidR="007A50B1" w:rsidRPr="009D2A4C">
        <w:rPr>
          <w:rFonts w:ascii="Times New Roman" w:hAnsi="Times New Roman" w:cs="Times New Roman"/>
          <w:sz w:val="24"/>
          <w:szCs w:val="24"/>
        </w:rPr>
        <w:t xml:space="preserve"> s</w:t>
      </w:r>
      <w:r w:rsidR="005A25D5" w:rsidRPr="009D2A4C">
        <w:rPr>
          <w:rFonts w:ascii="Times New Roman" w:hAnsi="Times New Roman" w:cs="Times New Roman"/>
          <w:sz w:val="24"/>
          <w:szCs w:val="24"/>
        </w:rPr>
        <w:t xml:space="preserve">he </w:t>
      </w:r>
      <w:r w:rsidR="007A50B1" w:rsidRPr="009D2A4C">
        <w:rPr>
          <w:rFonts w:ascii="Times New Roman" w:hAnsi="Times New Roman" w:cs="Times New Roman"/>
          <w:sz w:val="24"/>
          <w:szCs w:val="24"/>
        </w:rPr>
        <w:t xml:space="preserve">lodged a </w:t>
      </w:r>
      <w:r w:rsidR="005A25D5" w:rsidRPr="009D2A4C">
        <w:rPr>
          <w:rFonts w:ascii="Times New Roman" w:hAnsi="Times New Roman" w:cs="Times New Roman"/>
          <w:sz w:val="24"/>
          <w:szCs w:val="24"/>
        </w:rPr>
        <w:t xml:space="preserve">caveat. </w:t>
      </w:r>
      <w:r w:rsidR="00B72A8A" w:rsidRPr="009D2A4C">
        <w:rPr>
          <w:rFonts w:ascii="Times New Roman" w:hAnsi="Times New Roman" w:cs="Times New Roman"/>
          <w:sz w:val="24"/>
          <w:szCs w:val="24"/>
        </w:rPr>
        <w:t>The</w:t>
      </w:r>
      <w:r w:rsidR="007A50B1" w:rsidRPr="009D2A4C">
        <w:rPr>
          <w:rFonts w:ascii="Times New Roman" w:hAnsi="Times New Roman" w:cs="Times New Roman"/>
          <w:sz w:val="24"/>
          <w:szCs w:val="24"/>
        </w:rPr>
        <w:t>reafter</w:t>
      </w:r>
      <w:r w:rsidR="0025407D" w:rsidRPr="009D2A4C">
        <w:rPr>
          <w:rFonts w:ascii="Times New Roman" w:hAnsi="Times New Roman" w:cs="Times New Roman"/>
          <w:sz w:val="24"/>
          <w:szCs w:val="24"/>
        </w:rPr>
        <w:t>,</w:t>
      </w:r>
      <w:r w:rsidR="007A50B1" w:rsidRPr="009D2A4C">
        <w:rPr>
          <w:rFonts w:ascii="Times New Roman" w:hAnsi="Times New Roman" w:cs="Times New Roman"/>
          <w:sz w:val="24"/>
          <w:szCs w:val="24"/>
        </w:rPr>
        <w:t xml:space="preserve"> the Respondent </w:t>
      </w:r>
      <w:r w:rsidR="00B72A8A" w:rsidRPr="009D2A4C">
        <w:rPr>
          <w:rFonts w:ascii="Times New Roman" w:hAnsi="Times New Roman" w:cs="Times New Roman"/>
          <w:sz w:val="24"/>
          <w:szCs w:val="24"/>
        </w:rPr>
        <w:t xml:space="preserve">filed </w:t>
      </w:r>
      <w:r w:rsidR="001D3BE1" w:rsidRPr="009D2A4C">
        <w:rPr>
          <w:rFonts w:ascii="Times New Roman" w:hAnsi="Times New Roman" w:cs="Times New Roman"/>
          <w:b/>
          <w:i/>
          <w:sz w:val="24"/>
          <w:szCs w:val="24"/>
        </w:rPr>
        <w:t>HCMC No.07 of 2011</w:t>
      </w:r>
      <w:r w:rsidR="001D3BE1" w:rsidRPr="009D2A4C">
        <w:rPr>
          <w:rFonts w:ascii="Times New Roman" w:hAnsi="Times New Roman" w:cs="Times New Roman"/>
          <w:sz w:val="24"/>
          <w:szCs w:val="24"/>
        </w:rPr>
        <w:t xml:space="preserve"> </w:t>
      </w:r>
      <w:r w:rsidR="005A25D5" w:rsidRPr="009D2A4C">
        <w:rPr>
          <w:rFonts w:ascii="Times New Roman" w:hAnsi="Times New Roman" w:cs="Times New Roman"/>
          <w:sz w:val="24"/>
          <w:szCs w:val="24"/>
        </w:rPr>
        <w:t xml:space="preserve">for </w:t>
      </w:r>
      <w:r w:rsidR="009D43C3" w:rsidRPr="009D2A4C">
        <w:rPr>
          <w:rFonts w:ascii="Times New Roman" w:hAnsi="Times New Roman" w:cs="Times New Roman"/>
          <w:sz w:val="24"/>
          <w:szCs w:val="24"/>
        </w:rPr>
        <w:t xml:space="preserve">a </w:t>
      </w:r>
      <w:r w:rsidR="005A25D5" w:rsidRPr="009D2A4C">
        <w:rPr>
          <w:rFonts w:ascii="Times New Roman" w:hAnsi="Times New Roman" w:cs="Times New Roman"/>
          <w:sz w:val="24"/>
          <w:szCs w:val="24"/>
        </w:rPr>
        <w:t xml:space="preserve">vesting order </w:t>
      </w:r>
      <w:r w:rsidR="009D43C3" w:rsidRPr="009D2A4C">
        <w:rPr>
          <w:rFonts w:ascii="Times New Roman" w:hAnsi="Times New Roman" w:cs="Times New Roman"/>
          <w:sz w:val="24"/>
          <w:szCs w:val="24"/>
        </w:rPr>
        <w:t xml:space="preserve">vesting the suit land into her names </w:t>
      </w:r>
      <w:r w:rsidR="009D43C3" w:rsidRPr="009D2A4C">
        <w:rPr>
          <w:rFonts w:ascii="Times New Roman" w:hAnsi="Times New Roman" w:cs="Times New Roman"/>
          <w:sz w:val="24"/>
          <w:szCs w:val="24"/>
        </w:rPr>
        <w:lastRenderedPageBreak/>
        <w:t>as the Administrat</w:t>
      </w:r>
      <w:r w:rsidR="001D3BE1" w:rsidRPr="009D2A4C">
        <w:rPr>
          <w:rFonts w:ascii="Times New Roman" w:hAnsi="Times New Roman" w:cs="Times New Roman"/>
          <w:sz w:val="24"/>
          <w:szCs w:val="24"/>
        </w:rPr>
        <w:t>rix</w:t>
      </w:r>
      <w:r w:rsidR="009D43C3" w:rsidRPr="009D2A4C">
        <w:rPr>
          <w:rFonts w:ascii="Times New Roman" w:hAnsi="Times New Roman" w:cs="Times New Roman"/>
          <w:sz w:val="24"/>
          <w:szCs w:val="24"/>
        </w:rPr>
        <w:t xml:space="preserve"> of the Estate of her late husband, which was granted </w:t>
      </w:r>
      <w:r w:rsidR="005A25D5" w:rsidRPr="009D2A4C">
        <w:rPr>
          <w:rFonts w:ascii="Times New Roman" w:hAnsi="Times New Roman" w:cs="Times New Roman"/>
          <w:sz w:val="24"/>
          <w:szCs w:val="24"/>
        </w:rPr>
        <w:t>and</w:t>
      </w:r>
      <w:r w:rsidR="009D43C3" w:rsidRPr="009D2A4C">
        <w:rPr>
          <w:rFonts w:ascii="Times New Roman" w:hAnsi="Times New Roman" w:cs="Times New Roman"/>
          <w:sz w:val="24"/>
          <w:szCs w:val="24"/>
        </w:rPr>
        <w:t xml:space="preserve"> is </w:t>
      </w:r>
      <w:r w:rsidR="0025407D" w:rsidRPr="009D2A4C">
        <w:rPr>
          <w:rFonts w:ascii="Times New Roman" w:hAnsi="Times New Roman" w:cs="Times New Roman"/>
          <w:sz w:val="24"/>
          <w:szCs w:val="24"/>
        </w:rPr>
        <w:t xml:space="preserve">now </w:t>
      </w:r>
      <w:r w:rsidR="009D43C3" w:rsidRPr="009D2A4C">
        <w:rPr>
          <w:rFonts w:ascii="Times New Roman" w:hAnsi="Times New Roman" w:cs="Times New Roman"/>
          <w:sz w:val="24"/>
          <w:szCs w:val="24"/>
        </w:rPr>
        <w:t>the subject of this application for review.</w:t>
      </w:r>
    </w:p>
    <w:p w:rsidR="00BE0D6D" w:rsidRPr="009D2A4C" w:rsidRDefault="009D43C3"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The A</w:t>
      </w:r>
      <w:r w:rsidR="002144C8" w:rsidRPr="009D2A4C">
        <w:rPr>
          <w:rFonts w:ascii="Times New Roman" w:hAnsi="Times New Roman" w:cs="Times New Roman"/>
          <w:sz w:val="24"/>
          <w:szCs w:val="24"/>
        </w:rPr>
        <w:t xml:space="preserve">pplicants </w:t>
      </w:r>
      <w:r w:rsidRPr="009D2A4C">
        <w:rPr>
          <w:rFonts w:ascii="Times New Roman" w:hAnsi="Times New Roman" w:cs="Times New Roman"/>
          <w:sz w:val="24"/>
          <w:szCs w:val="24"/>
        </w:rPr>
        <w:t>premise</w:t>
      </w:r>
      <w:r w:rsidR="00762F84" w:rsidRPr="009D2A4C">
        <w:rPr>
          <w:rFonts w:ascii="Times New Roman" w:hAnsi="Times New Roman" w:cs="Times New Roman"/>
          <w:sz w:val="24"/>
          <w:szCs w:val="24"/>
        </w:rPr>
        <w:t>d</w:t>
      </w:r>
      <w:r w:rsidRPr="009D2A4C">
        <w:rPr>
          <w:rFonts w:ascii="Times New Roman" w:hAnsi="Times New Roman" w:cs="Times New Roman"/>
          <w:sz w:val="24"/>
          <w:szCs w:val="24"/>
        </w:rPr>
        <w:t xml:space="preserve"> their application </w:t>
      </w:r>
      <w:r w:rsidR="00180980" w:rsidRPr="009D2A4C">
        <w:rPr>
          <w:rFonts w:ascii="Times New Roman" w:hAnsi="Times New Roman" w:cs="Times New Roman"/>
          <w:sz w:val="24"/>
          <w:szCs w:val="24"/>
        </w:rPr>
        <w:t xml:space="preserve">mainly </w:t>
      </w:r>
      <w:r w:rsidRPr="009D2A4C">
        <w:rPr>
          <w:rFonts w:ascii="Times New Roman" w:hAnsi="Times New Roman" w:cs="Times New Roman"/>
          <w:sz w:val="24"/>
          <w:szCs w:val="24"/>
        </w:rPr>
        <w:t>o</w:t>
      </w:r>
      <w:r w:rsidR="002144C8" w:rsidRPr="009D2A4C">
        <w:rPr>
          <w:rFonts w:ascii="Times New Roman" w:hAnsi="Times New Roman" w:cs="Times New Roman"/>
          <w:sz w:val="24"/>
          <w:szCs w:val="24"/>
        </w:rPr>
        <w:t xml:space="preserve">n </w:t>
      </w:r>
      <w:r w:rsidR="00BE0D6D" w:rsidRPr="009D2A4C">
        <w:rPr>
          <w:rFonts w:ascii="Times New Roman" w:hAnsi="Times New Roman" w:cs="Times New Roman"/>
          <w:sz w:val="24"/>
          <w:szCs w:val="24"/>
        </w:rPr>
        <w:t>three grounds. The first one is that</w:t>
      </w:r>
      <w:r w:rsidR="002144C8" w:rsidRPr="009D2A4C">
        <w:rPr>
          <w:rFonts w:ascii="Times New Roman" w:hAnsi="Times New Roman" w:cs="Times New Roman"/>
          <w:sz w:val="24"/>
          <w:szCs w:val="24"/>
        </w:rPr>
        <w:t xml:space="preserve"> the </w:t>
      </w:r>
      <w:r w:rsidR="00180980" w:rsidRPr="009D2A4C">
        <w:rPr>
          <w:rFonts w:ascii="Times New Roman" w:hAnsi="Times New Roman" w:cs="Times New Roman"/>
          <w:sz w:val="24"/>
          <w:szCs w:val="24"/>
        </w:rPr>
        <w:t xml:space="preserve">land the </w:t>
      </w:r>
      <w:r w:rsidR="002144C8" w:rsidRPr="009D2A4C">
        <w:rPr>
          <w:rFonts w:ascii="Times New Roman" w:hAnsi="Times New Roman" w:cs="Times New Roman"/>
          <w:sz w:val="24"/>
          <w:szCs w:val="24"/>
        </w:rPr>
        <w:t xml:space="preserve">subject </w:t>
      </w:r>
      <w:r w:rsidR="00180980" w:rsidRPr="009D2A4C">
        <w:rPr>
          <w:rFonts w:ascii="Times New Roman" w:hAnsi="Times New Roman" w:cs="Times New Roman"/>
          <w:sz w:val="24"/>
          <w:szCs w:val="24"/>
        </w:rPr>
        <w:t>of</w:t>
      </w:r>
      <w:r w:rsidR="002144C8" w:rsidRPr="009D2A4C">
        <w:rPr>
          <w:rFonts w:ascii="Times New Roman" w:hAnsi="Times New Roman" w:cs="Times New Roman"/>
          <w:sz w:val="24"/>
          <w:szCs w:val="24"/>
        </w:rPr>
        <w:t xml:space="preserve"> </w:t>
      </w:r>
      <w:r w:rsidR="00180980" w:rsidRPr="009D2A4C">
        <w:rPr>
          <w:rFonts w:ascii="Times New Roman" w:hAnsi="Times New Roman" w:cs="Times New Roman"/>
          <w:sz w:val="24"/>
          <w:szCs w:val="24"/>
        </w:rPr>
        <w:t xml:space="preserve">the </w:t>
      </w:r>
      <w:r w:rsidR="002144C8" w:rsidRPr="009D2A4C">
        <w:rPr>
          <w:rFonts w:ascii="Times New Roman" w:hAnsi="Times New Roman" w:cs="Times New Roman"/>
          <w:sz w:val="24"/>
          <w:szCs w:val="24"/>
        </w:rPr>
        <w:t xml:space="preserve">sale </w:t>
      </w:r>
      <w:r w:rsidRPr="009D2A4C">
        <w:rPr>
          <w:rFonts w:ascii="Times New Roman" w:hAnsi="Times New Roman" w:cs="Times New Roman"/>
          <w:sz w:val="24"/>
          <w:szCs w:val="24"/>
        </w:rPr>
        <w:t xml:space="preserve">between </w:t>
      </w:r>
      <w:r w:rsidR="009B5A4A" w:rsidRPr="009D2A4C">
        <w:rPr>
          <w:rFonts w:ascii="Times New Roman" w:hAnsi="Times New Roman" w:cs="Times New Roman"/>
          <w:sz w:val="24"/>
          <w:szCs w:val="24"/>
        </w:rPr>
        <w:t xml:space="preserve">late George William Kabugo and late Emmanuel Mukiibi Nsalabwa </w:t>
      </w:r>
      <w:r w:rsidR="002144C8" w:rsidRPr="009D2A4C">
        <w:rPr>
          <w:rFonts w:ascii="Times New Roman" w:hAnsi="Times New Roman" w:cs="Times New Roman"/>
          <w:sz w:val="24"/>
          <w:szCs w:val="24"/>
        </w:rPr>
        <w:t xml:space="preserve">was </w:t>
      </w:r>
      <w:r w:rsidR="00DB5502" w:rsidRPr="009D2A4C">
        <w:rPr>
          <w:rFonts w:ascii="Times New Roman" w:hAnsi="Times New Roman" w:cs="Times New Roman"/>
          <w:b/>
          <w:i/>
          <w:sz w:val="24"/>
          <w:szCs w:val="24"/>
        </w:rPr>
        <w:t>B</w:t>
      </w:r>
      <w:r w:rsidR="002144C8" w:rsidRPr="009D2A4C">
        <w:rPr>
          <w:rFonts w:ascii="Times New Roman" w:hAnsi="Times New Roman" w:cs="Times New Roman"/>
          <w:b/>
          <w:i/>
          <w:sz w:val="24"/>
          <w:szCs w:val="24"/>
        </w:rPr>
        <w:t xml:space="preserve">lock 351 </w:t>
      </w:r>
      <w:r w:rsidR="00DB5502" w:rsidRPr="009D2A4C">
        <w:rPr>
          <w:rFonts w:ascii="Times New Roman" w:hAnsi="Times New Roman" w:cs="Times New Roman"/>
          <w:b/>
          <w:i/>
          <w:sz w:val="24"/>
          <w:szCs w:val="24"/>
        </w:rPr>
        <w:t>P</w:t>
      </w:r>
      <w:r w:rsidR="002144C8" w:rsidRPr="009D2A4C">
        <w:rPr>
          <w:rFonts w:ascii="Times New Roman" w:hAnsi="Times New Roman" w:cs="Times New Roman"/>
          <w:b/>
          <w:i/>
          <w:sz w:val="24"/>
          <w:szCs w:val="24"/>
        </w:rPr>
        <w:t>lot 14</w:t>
      </w:r>
      <w:r w:rsidR="002144C8" w:rsidRPr="009D2A4C">
        <w:rPr>
          <w:rFonts w:ascii="Times New Roman" w:hAnsi="Times New Roman" w:cs="Times New Roman"/>
          <w:b/>
          <w:sz w:val="24"/>
          <w:szCs w:val="24"/>
        </w:rPr>
        <w:t xml:space="preserve"> </w:t>
      </w:r>
      <w:r w:rsidR="002144C8" w:rsidRPr="009D2A4C">
        <w:rPr>
          <w:rFonts w:ascii="Times New Roman" w:hAnsi="Times New Roman" w:cs="Times New Roman"/>
          <w:sz w:val="24"/>
          <w:szCs w:val="24"/>
        </w:rPr>
        <w:t>and not</w:t>
      </w:r>
      <w:r w:rsidR="002144C8" w:rsidRPr="009D2A4C">
        <w:rPr>
          <w:rFonts w:ascii="Times New Roman" w:hAnsi="Times New Roman" w:cs="Times New Roman"/>
          <w:b/>
          <w:sz w:val="24"/>
          <w:szCs w:val="24"/>
        </w:rPr>
        <w:t xml:space="preserve"> </w:t>
      </w:r>
      <w:r w:rsidR="00DB5502" w:rsidRPr="009D2A4C">
        <w:rPr>
          <w:rFonts w:ascii="Times New Roman" w:hAnsi="Times New Roman" w:cs="Times New Roman"/>
          <w:b/>
          <w:i/>
          <w:sz w:val="24"/>
          <w:szCs w:val="24"/>
        </w:rPr>
        <w:t>B</w:t>
      </w:r>
      <w:r w:rsidR="002144C8" w:rsidRPr="009D2A4C">
        <w:rPr>
          <w:rFonts w:ascii="Times New Roman" w:hAnsi="Times New Roman" w:cs="Times New Roman"/>
          <w:b/>
          <w:i/>
          <w:sz w:val="24"/>
          <w:szCs w:val="24"/>
        </w:rPr>
        <w:t xml:space="preserve">lock 351 </w:t>
      </w:r>
      <w:r w:rsidR="00DB5502" w:rsidRPr="009D2A4C">
        <w:rPr>
          <w:rFonts w:ascii="Times New Roman" w:hAnsi="Times New Roman" w:cs="Times New Roman"/>
          <w:b/>
          <w:i/>
          <w:sz w:val="24"/>
          <w:szCs w:val="24"/>
        </w:rPr>
        <w:t>P</w:t>
      </w:r>
      <w:r w:rsidR="002144C8" w:rsidRPr="009D2A4C">
        <w:rPr>
          <w:rFonts w:ascii="Times New Roman" w:hAnsi="Times New Roman" w:cs="Times New Roman"/>
          <w:b/>
          <w:i/>
          <w:sz w:val="24"/>
          <w:szCs w:val="24"/>
        </w:rPr>
        <w:t>lot 604</w:t>
      </w:r>
      <w:r w:rsidR="002144C8" w:rsidRPr="009D2A4C">
        <w:rPr>
          <w:rFonts w:ascii="Times New Roman" w:hAnsi="Times New Roman" w:cs="Times New Roman"/>
          <w:sz w:val="24"/>
          <w:szCs w:val="24"/>
        </w:rPr>
        <w:t xml:space="preserve"> </w:t>
      </w:r>
      <w:r w:rsidR="009B5A4A" w:rsidRPr="009D2A4C">
        <w:rPr>
          <w:rFonts w:ascii="Times New Roman" w:hAnsi="Times New Roman" w:cs="Times New Roman"/>
          <w:sz w:val="24"/>
          <w:szCs w:val="24"/>
        </w:rPr>
        <w:t xml:space="preserve">for which the Respondent </w:t>
      </w:r>
      <w:r w:rsidR="00BE0D6D" w:rsidRPr="009D2A4C">
        <w:rPr>
          <w:rFonts w:ascii="Times New Roman" w:hAnsi="Times New Roman" w:cs="Times New Roman"/>
          <w:sz w:val="24"/>
          <w:szCs w:val="24"/>
        </w:rPr>
        <w:t xml:space="preserve">was granted </w:t>
      </w:r>
      <w:r w:rsidR="009B5A4A" w:rsidRPr="009D2A4C">
        <w:rPr>
          <w:rFonts w:ascii="Times New Roman" w:hAnsi="Times New Roman" w:cs="Times New Roman"/>
          <w:sz w:val="24"/>
          <w:szCs w:val="24"/>
        </w:rPr>
        <w:t xml:space="preserve">a vesting order. </w:t>
      </w:r>
      <w:r w:rsidR="006B3BAD" w:rsidRPr="009D2A4C">
        <w:rPr>
          <w:rFonts w:ascii="Times New Roman" w:hAnsi="Times New Roman" w:cs="Times New Roman"/>
          <w:sz w:val="24"/>
          <w:szCs w:val="24"/>
        </w:rPr>
        <w:t>T</w:t>
      </w:r>
      <w:r w:rsidR="00BE0D6D" w:rsidRPr="009D2A4C">
        <w:rPr>
          <w:rFonts w:ascii="Times New Roman" w:hAnsi="Times New Roman" w:cs="Times New Roman"/>
          <w:sz w:val="24"/>
          <w:szCs w:val="24"/>
        </w:rPr>
        <w:t>he Applicants contend t</w:t>
      </w:r>
      <w:r w:rsidR="003100A7" w:rsidRPr="009D2A4C">
        <w:rPr>
          <w:rFonts w:ascii="Times New Roman" w:hAnsi="Times New Roman" w:cs="Times New Roman"/>
          <w:sz w:val="24"/>
          <w:szCs w:val="24"/>
        </w:rPr>
        <w:t xml:space="preserve">hat the land </w:t>
      </w:r>
      <w:r w:rsidR="0025407D" w:rsidRPr="009D2A4C">
        <w:rPr>
          <w:rFonts w:ascii="Times New Roman" w:hAnsi="Times New Roman" w:cs="Times New Roman"/>
          <w:sz w:val="24"/>
          <w:szCs w:val="24"/>
        </w:rPr>
        <w:t xml:space="preserve">which the Respondent’s late husband </w:t>
      </w:r>
      <w:r w:rsidR="003100A7" w:rsidRPr="009D2A4C">
        <w:rPr>
          <w:rFonts w:ascii="Times New Roman" w:hAnsi="Times New Roman" w:cs="Times New Roman"/>
          <w:sz w:val="24"/>
          <w:szCs w:val="24"/>
        </w:rPr>
        <w:t>purchased was specifically described as being located near the e</w:t>
      </w:r>
      <w:r w:rsidR="0025407D" w:rsidRPr="009D2A4C">
        <w:rPr>
          <w:rFonts w:ascii="Times New Roman" w:hAnsi="Times New Roman" w:cs="Times New Roman"/>
          <w:sz w:val="24"/>
          <w:szCs w:val="24"/>
        </w:rPr>
        <w:t>ntrance of King’s College Buddo,</w:t>
      </w:r>
      <w:r w:rsidR="003100A7" w:rsidRPr="009D2A4C">
        <w:rPr>
          <w:rFonts w:ascii="Times New Roman" w:hAnsi="Times New Roman" w:cs="Times New Roman"/>
          <w:sz w:val="24"/>
          <w:szCs w:val="24"/>
        </w:rPr>
        <w:t xml:space="preserve"> whereas </w:t>
      </w:r>
      <w:r w:rsidR="003100A7" w:rsidRPr="009D2A4C">
        <w:rPr>
          <w:rFonts w:ascii="Times New Roman" w:hAnsi="Times New Roman" w:cs="Times New Roman"/>
          <w:b/>
          <w:i/>
          <w:sz w:val="24"/>
          <w:szCs w:val="24"/>
        </w:rPr>
        <w:t>Plot</w:t>
      </w:r>
      <w:r w:rsidR="003B1CFB" w:rsidRPr="009D2A4C">
        <w:rPr>
          <w:rFonts w:ascii="Times New Roman" w:hAnsi="Times New Roman" w:cs="Times New Roman"/>
          <w:b/>
          <w:i/>
          <w:sz w:val="24"/>
          <w:szCs w:val="24"/>
        </w:rPr>
        <w:t xml:space="preserve"> 604</w:t>
      </w:r>
      <w:r w:rsidR="003B1CFB" w:rsidRPr="009D2A4C">
        <w:rPr>
          <w:rFonts w:ascii="Times New Roman" w:hAnsi="Times New Roman" w:cs="Times New Roman"/>
          <w:sz w:val="24"/>
          <w:szCs w:val="24"/>
        </w:rPr>
        <w:t xml:space="preserve"> is far from the s</w:t>
      </w:r>
      <w:r w:rsidR="0025407D" w:rsidRPr="009D2A4C">
        <w:rPr>
          <w:rFonts w:ascii="Times New Roman" w:hAnsi="Times New Roman" w:cs="Times New Roman"/>
          <w:sz w:val="24"/>
          <w:szCs w:val="24"/>
        </w:rPr>
        <w:t>aid entrance. To back up their contention</w:t>
      </w:r>
      <w:r w:rsidR="003B1CFB" w:rsidRPr="009D2A4C">
        <w:rPr>
          <w:rFonts w:ascii="Times New Roman" w:hAnsi="Times New Roman" w:cs="Times New Roman"/>
          <w:sz w:val="24"/>
          <w:szCs w:val="24"/>
        </w:rPr>
        <w:t xml:space="preserve">, </w:t>
      </w:r>
      <w:r w:rsidR="003100A7" w:rsidRPr="009D2A4C">
        <w:rPr>
          <w:rFonts w:ascii="Times New Roman" w:hAnsi="Times New Roman" w:cs="Times New Roman"/>
          <w:sz w:val="24"/>
          <w:szCs w:val="24"/>
        </w:rPr>
        <w:t xml:space="preserve">the Applicants </w:t>
      </w:r>
      <w:r w:rsidR="00A0404B" w:rsidRPr="009D2A4C">
        <w:rPr>
          <w:rFonts w:ascii="Times New Roman" w:hAnsi="Times New Roman" w:cs="Times New Roman"/>
          <w:sz w:val="24"/>
          <w:szCs w:val="24"/>
        </w:rPr>
        <w:t>adduced in evidence</w:t>
      </w:r>
      <w:r w:rsidR="003100A7" w:rsidRPr="009D2A4C">
        <w:rPr>
          <w:rFonts w:ascii="Times New Roman" w:hAnsi="Times New Roman" w:cs="Times New Roman"/>
          <w:sz w:val="24"/>
          <w:szCs w:val="24"/>
        </w:rPr>
        <w:t xml:space="preserve"> </w:t>
      </w:r>
      <w:r w:rsidR="003100A7" w:rsidRPr="009D2A4C">
        <w:rPr>
          <w:rFonts w:ascii="Times New Roman" w:hAnsi="Times New Roman" w:cs="Times New Roman"/>
          <w:i/>
          <w:sz w:val="24"/>
          <w:szCs w:val="24"/>
        </w:rPr>
        <w:t xml:space="preserve">Annexexture “C” </w:t>
      </w:r>
      <w:r w:rsidR="003100A7" w:rsidRPr="009D2A4C">
        <w:rPr>
          <w:rFonts w:ascii="Times New Roman" w:hAnsi="Times New Roman" w:cs="Times New Roman"/>
          <w:sz w:val="24"/>
          <w:szCs w:val="24"/>
        </w:rPr>
        <w:t xml:space="preserve">to the affidavit of Dr. Twinobuhungiro Aska, </w:t>
      </w:r>
      <w:r w:rsidR="0025407D" w:rsidRPr="009D2A4C">
        <w:rPr>
          <w:rFonts w:ascii="Times New Roman" w:hAnsi="Times New Roman" w:cs="Times New Roman"/>
          <w:sz w:val="24"/>
          <w:szCs w:val="24"/>
        </w:rPr>
        <w:t>which is a copy of</w:t>
      </w:r>
      <w:r w:rsidR="003B1CFB" w:rsidRPr="009D2A4C">
        <w:rPr>
          <w:rFonts w:ascii="Times New Roman" w:hAnsi="Times New Roman" w:cs="Times New Roman"/>
          <w:sz w:val="24"/>
          <w:szCs w:val="24"/>
        </w:rPr>
        <w:t xml:space="preserve"> a</w:t>
      </w:r>
      <w:r w:rsidR="003100A7" w:rsidRPr="009D2A4C">
        <w:rPr>
          <w:rFonts w:ascii="Times New Roman" w:hAnsi="Times New Roman" w:cs="Times New Roman"/>
          <w:sz w:val="24"/>
          <w:szCs w:val="24"/>
        </w:rPr>
        <w:t xml:space="preserve"> sale agreement dated 15.05.1992 between late George William Kabugo and late Emmanuel Mukiibi Nsalabwa, showing that the land in issue was </w:t>
      </w:r>
      <w:r w:rsidR="003100A7" w:rsidRPr="009D2A4C">
        <w:rPr>
          <w:rFonts w:ascii="Times New Roman" w:hAnsi="Times New Roman" w:cs="Times New Roman"/>
          <w:b/>
          <w:i/>
          <w:sz w:val="24"/>
          <w:szCs w:val="24"/>
        </w:rPr>
        <w:t>Plot 14</w:t>
      </w:r>
      <w:r w:rsidR="0025407D" w:rsidRPr="009D2A4C">
        <w:rPr>
          <w:rFonts w:ascii="Times New Roman" w:hAnsi="Times New Roman" w:cs="Times New Roman"/>
          <w:b/>
          <w:i/>
          <w:sz w:val="24"/>
          <w:szCs w:val="24"/>
        </w:rPr>
        <w:t>.</w:t>
      </w:r>
      <w:r w:rsidR="003B1CFB" w:rsidRPr="009D2A4C">
        <w:rPr>
          <w:rFonts w:ascii="Times New Roman" w:hAnsi="Times New Roman" w:cs="Times New Roman"/>
          <w:b/>
          <w:i/>
          <w:sz w:val="24"/>
          <w:szCs w:val="24"/>
        </w:rPr>
        <w:t xml:space="preserve"> </w:t>
      </w:r>
      <w:r w:rsidR="0025407D" w:rsidRPr="009D2A4C">
        <w:rPr>
          <w:rFonts w:ascii="Times New Roman" w:hAnsi="Times New Roman" w:cs="Times New Roman"/>
          <w:sz w:val="24"/>
          <w:szCs w:val="24"/>
        </w:rPr>
        <w:t xml:space="preserve">In addition, </w:t>
      </w:r>
      <w:r w:rsidR="00A0404B" w:rsidRPr="009D2A4C">
        <w:rPr>
          <w:rFonts w:ascii="Times New Roman" w:hAnsi="Times New Roman" w:cs="Times New Roman"/>
          <w:sz w:val="24"/>
          <w:szCs w:val="24"/>
        </w:rPr>
        <w:t>adduced in evidence</w:t>
      </w:r>
      <w:r w:rsidR="0025407D" w:rsidRPr="009D2A4C">
        <w:rPr>
          <w:rFonts w:ascii="Times New Roman" w:hAnsi="Times New Roman" w:cs="Times New Roman"/>
          <w:sz w:val="24"/>
          <w:szCs w:val="24"/>
        </w:rPr>
        <w:t xml:space="preserve"> </w:t>
      </w:r>
      <w:r w:rsidR="0025407D" w:rsidRPr="009D2A4C">
        <w:rPr>
          <w:rFonts w:ascii="Times New Roman" w:hAnsi="Times New Roman" w:cs="Times New Roman"/>
          <w:i/>
          <w:sz w:val="24"/>
          <w:szCs w:val="24"/>
        </w:rPr>
        <w:t>Annexexture “E</w:t>
      </w:r>
      <w:proofErr w:type="gramStart"/>
      <w:r w:rsidR="0025407D" w:rsidRPr="009D2A4C">
        <w:rPr>
          <w:rFonts w:ascii="Times New Roman" w:hAnsi="Times New Roman" w:cs="Times New Roman"/>
          <w:i/>
          <w:sz w:val="24"/>
          <w:szCs w:val="24"/>
        </w:rPr>
        <w:t>”,</w:t>
      </w:r>
      <w:proofErr w:type="gramEnd"/>
      <w:r w:rsidR="0025407D" w:rsidRPr="009D2A4C">
        <w:rPr>
          <w:rFonts w:ascii="Times New Roman" w:hAnsi="Times New Roman" w:cs="Times New Roman"/>
          <w:sz w:val="24"/>
          <w:szCs w:val="24"/>
        </w:rPr>
        <w:t xml:space="preserve"> </w:t>
      </w:r>
      <w:r w:rsidR="00A0404B" w:rsidRPr="009D2A4C">
        <w:rPr>
          <w:rFonts w:ascii="Times New Roman" w:hAnsi="Times New Roman" w:cs="Times New Roman"/>
          <w:sz w:val="24"/>
          <w:szCs w:val="24"/>
        </w:rPr>
        <w:t xml:space="preserve">dated 16.06.1998 </w:t>
      </w:r>
      <w:r w:rsidR="0025407D" w:rsidRPr="009D2A4C">
        <w:rPr>
          <w:rFonts w:ascii="Times New Roman" w:hAnsi="Times New Roman" w:cs="Times New Roman"/>
          <w:sz w:val="24"/>
          <w:szCs w:val="24"/>
        </w:rPr>
        <w:t xml:space="preserve">which is a copy of </w:t>
      </w:r>
      <w:r w:rsidR="003B1CFB" w:rsidRPr="009D2A4C">
        <w:rPr>
          <w:rFonts w:ascii="Times New Roman" w:hAnsi="Times New Roman" w:cs="Times New Roman"/>
          <w:sz w:val="24"/>
          <w:szCs w:val="24"/>
        </w:rPr>
        <w:t xml:space="preserve">an acknowledgement of the sale transaction </w:t>
      </w:r>
      <w:r w:rsidR="0025407D" w:rsidRPr="009D2A4C">
        <w:rPr>
          <w:rFonts w:ascii="Times New Roman" w:hAnsi="Times New Roman" w:cs="Times New Roman"/>
          <w:sz w:val="24"/>
          <w:szCs w:val="24"/>
        </w:rPr>
        <w:t xml:space="preserve">in respect to </w:t>
      </w:r>
      <w:r w:rsidR="0025407D" w:rsidRPr="009D2A4C">
        <w:rPr>
          <w:rFonts w:ascii="Times New Roman" w:hAnsi="Times New Roman" w:cs="Times New Roman"/>
          <w:b/>
          <w:i/>
          <w:sz w:val="24"/>
          <w:szCs w:val="24"/>
        </w:rPr>
        <w:t>Plot 14</w:t>
      </w:r>
      <w:r w:rsidR="0025407D" w:rsidRPr="009D2A4C">
        <w:rPr>
          <w:rFonts w:ascii="Times New Roman" w:hAnsi="Times New Roman" w:cs="Times New Roman"/>
          <w:sz w:val="24"/>
          <w:szCs w:val="24"/>
        </w:rPr>
        <w:t xml:space="preserve"> </w:t>
      </w:r>
      <w:r w:rsidR="003B1CFB" w:rsidRPr="009D2A4C">
        <w:rPr>
          <w:rFonts w:ascii="Times New Roman" w:hAnsi="Times New Roman" w:cs="Times New Roman"/>
          <w:sz w:val="24"/>
          <w:szCs w:val="24"/>
        </w:rPr>
        <w:t>by Emmanuel Mukiibi Nsalabwa</w:t>
      </w:r>
      <w:r w:rsidR="0025407D" w:rsidRPr="009D2A4C">
        <w:rPr>
          <w:rFonts w:ascii="Times New Roman" w:hAnsi="Times New Roman" w:cs="Times New Roman"/>
          <w:sz w:val="24"/>
          <w:szCs w:val="24"/>
        </w:rPr>
        <w:t>.</w:t>
      </w:r>
    </w:p>
    <w:p w:rsidR="003100A7" w:rsidRPr="009D2A4C" w:rsidRDefault="0025407D"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Furthermore, t</w:t>
      </w:r>
      <w:r w:rsidR="00BE0D6D" w:rsidRPr="009D2A4C">
        <w:rPr>
          <w:rFonts w:ascii="Times New Roman" w:hAnsi="Times New Roman" w:cs="Times New Roman"/>
          <w:sz w:val="24"/>
          <w:szCs w:val="24"/>
        </w:rPr>
        <w:t>he</w:t>
      </w:r>
      <w:r w:rsidR="006B3BAD" w:rsidRPr="009D2A4C">
        <w:rPr>
          <w:rFonts w:ascii="Times New Roman" w:hAnsi="Times New Roman" w:cs="Times New Roman"/>
          <w:sz w:val="24"/>
          <w:szCs w:val="24"/>
        </w:rPr>
        <w:t xml:space="preserve"> Applicants </w:t>
      </w:r>
      <w:r w:rsidR="00BE0D6D" w:rsidRPr="009D2A4C">
        <w:rPr>
          <w:rFonts w:ascii="Times New Roman" w:hAnsi="Times New Roman" w:cs="Times New Roman"/>
          <w:sz w:val="24"/>
          <w:szCs w:val="24"/>
        </w:rPr>
        <w:t xml:space="preserve">relied on </w:t>
      </w:r>
      <w:r w:rsidR="00BE0D6D" w:rsidRPr="009D2A4C">
        <w:rPr>
          <w:rFonts w:ascii="Times New Roman" w:hAnsi="Times New Roman" w:cs="Times New Roman"/>
          <w:i/>
          <w:sz w:val="24"/>
          <w:szCs w:val="24"/>
        </w:rPr>
        <w:t>Annexture “F”</w:t>
      </w:r>
      <w:r w:rsidRPr="009D2A4C">
        <w:rPr>
          <w:rFonts w:ascii="Times New Roman" w:hAnsi="Times New Roman" w:cs="Times New Roman"/>
          <w:i/>
          <w:sz w:val="24"/>
          <w:szCs w:val="24"/>
        </w:rPr>
        <w:t>,</w:t>
      </w:r>
      <w:r w:rsidR="00BE0D6D" w:rsidRPr="009D2A4C">
        <w:rPr>
          <w:rFonts w:ascii="Times New Roman" w:hAnsi="Times New Roman" w:cs="Times New Roman"/>
          <w:sz w:val="24"/>
          <w:szCs w:val="24"/>
        </w:rPr>
        <w:t xml:space="preserve"> </w:t>
      </w:r>
      <w:r w:rsidR="00E92D14" w:rsidRPr="009D2A4C">
        <w:rPr>
          <w:rFonts w:ascii="Times New Roman" w:hAnsi="Times New Roman" w:cs="Times New Roman"/>
          <w:sz w:val="24"/>
          <w:szCs w:val="24"/>
        </w:rPr>
        <w:t>which a</w:t>
      </w:r>
      <w:r w:rsidRPr="009D2A4C">
        <w:rPr>
          <w:rFonts w:ascii="Times New Roman" w:hAnsi="Times New Roman" w:cs="Times New Roman"/>
          <w:sz w:val="24"/>
          <w:szCs w:val="24"/>
        </w:rPr>
        <w:t xml:space="preserve"> copy of a</w:t>
      </w:r>
      <w:r w:rsidR="00BE0D6D" w:rsidRPr="009D2A4C">
        <w:rPr>
          <w:rFonts w:ascii="Times New Roman" w:hAnsi="Times New Roman" w:cs="Times New Roman"/>
          <w:sz w:val="24"/>
          <w:szCs w:val="24"/>
        </w:rPr>
        <w:t xml:space="preserve"> letter dated</w:t>
      </w:r>
      <w:r w:rsidR="00BE0D6D" w:rsidRPr="009D2A4C">
        <w:rPr>
          <w:rFonts w:ascii="Times New Roman" w:hAnsi="Times New Roman" w:cs="Times New Roman"/>
          <w:b/>
          <w:sz w:val="24"/>
          <w:szCs w:val="24"/>
        </w:rPr>
        <w:t xml:space="preserve"> </w:t>
      </w:r>
      <w:r w:rsidR="00BE0D6D" w:rsidRPr="009D2A4C">
        <w:rPr>
          <w:rFonts w:ascii="Times New Roman" w:hAnsi="Times New Roman" w:cs="Times New Roman"/>
          <w:sz w:val="24"/>
          <w:szCs w:val="24"/>
        </w:rPr>
        <w:t xml:space="preserve">09.05.2002 from the current lawyers of the Respondent to Nsalabwa Mukiibi in which </w:t>
      </w:r>
      <w:r w:rsidRPr="009D2A4C">
        <w:rPr>
          <w:rFonts w:ascii="Times New Roman" w:hAnsi="Times New Roman" w:cs="Times New Roman"/>
          <w:sz w:val="24"/>
          <w:szCs w:val="24"/>
        </w:rPr>
        <w:t xml:space="preserve">the said lawyers </w:t>
      </w:r>
      <w:r w:rsidR="00BE0D6D" w:rsidRPr="009D2A4C">
        <w:rPr>
          <w:rFonts w:ascii="Times New Roman" w:hAnsi="Times New Roman" w:cs="Times New Roman"/>
          <w:sz w:val="24"/>
          <w:szCs w:val="24"/>
        </w:rPr>
        <w:t>was indicated that the subject matter of the sale was cordoned off with a barbed wire fence and had eucalyptus trees planted on it</w:t>
      </w:r>
      <w:r w:rsidR="006B3BAD" w:rsidRPr="009D2A4C">
        <w:rPr>
          <w:rFonts w:ascii="Times New Roman" w:hAnsi="Times New Roman" w:cs="Times New Roman"/>
          <w:sz w:val="24"/>
          <w:szCs w:val="24"/>
        </w:rPr>
        <w:t>,</w:t>
      </w:r>
      <w:r w:rsidR="00BE0D6D" w:rsidRPr="009D2A4C">
        <w:rPr>
          <w:rFonts w:ascii="Times New Roman" w:hAnsi="Times New Roman" w:cs="Times New Roman"/>
          <w:sz w:val="24"/>
          <w:szCs w:val="24"/>
        </w:rPr>
        <w:t xml:space="preserve"> yet </w:t>
      </w:r>
      <w:r w:rsidR="00BE0D6D" w:rsidRPr="009D2A4C">
        <w:rPr>
          <w:rFonts w:ascii="Times New Roman" w:hAnsi="Times New Roman" w:cs="Times New Roman"/>
          <w:b/>
          <w:i/>
          <w:sz w:val="24"/>
          <w:szCs w:val="24"/>
        </w:rPr>
        <w:t>Plot 604</w:t>
      </w:r>
      <w:r w:rsidR="00BE0D6D" w:rsidRPr="009D2A4C">
        <w:rPr>
          <w:rFonts w:ascii="Times New Roman" w:hAnsi="Times New Roman" w:cs="Times New Roman"/>
          <w:sz w:val="24"/>
          <w:szCs w:val="24"/>
        </w:rPr>
        <w:t xml:space="preserve"> does not have the trees and is neither fenced</w:t>
      </w:r>
      <w:r w:rsidR="00E92D14" w:rsidRPr="009D2A4C">
        <w:rPr>
          <w:rFonts w:ascii="Times New Roman" w:hAnsi="Times New Roman" w:cs="Times New Roman"/>
          <w:sz w:val="24"/>
          <w:szCs w:val="24"/>
        </w:rPr>
        <w:t xml:space="preserve"> off.</w:t>
      </w:r>
    </w:p>
    <w:p w:rsidR="00907E88" w:rsidRPr="009D2A4C" w:rsidRDefault="0025407D" w:rsidP="00581475">
      <w:pPr>
        <w:spacing w:line="480" w:lineRule="auto"/>
        <w:jc w:val="both"/>
        <w:rPr>
          <w:rFonts w:ascii="Times New Roman" w:hAnsi="Times New Roman" w:cs="Times New Roman"/>
          <w:b/>
          <w:sz w:val="24"/>
          <w:szCs w:val="24"/>
        </w:rPr>
      </w:pPr>
      <w:r w:rsidRPr="009D2A4C">
        <w:rPr>
          <w:rFonts w:ascii="Times New Roman" w:hAnsi="Times New Roman" w:cs="Times New Roman"/>
          <w:sz w:val="24"/>
          <w:szCs w:val="24"/>
        </w:rPr>
        <w:t>Based on the above facts the</w:t>
      </w:r>
      <w:r w:rsidR="00907E88" w:rsidRPr="009D2A4C">
        <w:rPr>
          <w:rFonts w:ascii="Times New Roman" w:hAnsi="Times New Roman" w:cs="Times New Roman"/>
          <w:sz w:val="24"/>
          <w:szCs w:val="24"/>
        </w:rPr>
        <w:t xml:space="preserve"> Applicants conten</w:t>
      </w:r>
      <w:r w:rsidR="006B3BAD" w:rsidRPr="009D2A4C">
        <w:rPr>
          <w:rFonts w:ascii="Times New Roman" w:hAnsi="Times New Roman" w:cs="Times New Roman"/>
          <w:sz w:val="24"/>
          <w:szCs w:val="24"/>
        </w:rPr>
        <w:t>d</w:t>
      </w:r>
      <w:r w:rsidR="00907E88" w:rsidRPr="009D2A4C">
        <w:rPr>
          <w:rFonts w:ascii="Times New Roman" w:hAnsi="Times New Roman" w:cs="Times New Roman"/>
          <w:sz w:val="24"/>
          <w:szCs w:val="24"/>
        </w:rPr>
        <w:t xml:space="preserve"> that </w:t>
      </w:r>
      <w:r w:rsidRPr="009D2A4C">
        <w:rPr>
          <w:rFonts w:ascii="Times New Roman" w:hAnsi="Times New Roman" w:cs="Times New Roman"/>
          <w:sz w:val="24"/>
          <w:szCs w:val="24"/>
        </w:rPr>
        <w:t xml:space="preserve">that </w:t>
      </w:r>
      <w:r w:rsidR="00907E88" w:rsidRPr="009D2A4C">
        <w:rPr>
          <w:rFonts w:ascii="Times New Roman" w:hAnsi="Times New Roman" w:cs="Times New Roman"/>
          <w:sz w:val="24"/>
          <w:szCs w:val="24"/>
        </w:rPr>
        <w:t>there was an error apparent on face of the record because whereas the Respondent attached to her application</w:t>
      </w:r>
      <w:r w:rsidR="00A0404B" w:rsidRPr="009D2A4C">
        <w:rPr>
          <w:rFonts w:ascii="Times New Roman" w:hAnsi="Times New Roman" w:cs="Times New Roman"/>
          <w:sz w:val="24"/>
          <w:szCs w:val="24"/>
        </w:rPr>
        <w:t xml:space="preserve"> a</w:t>
      </w:r>
      <w:r w:rsidR="00907E88" w:rsidRPr="009D2A4C">
        <w:rPr>
          <w:rFonts w:ascii="Times New Roman" w:hAnsi="Times New Roman" w:cs="Times New Roman"/>
          <w:sz w:val="24"/>
          <w:szCs w:val="24"/>
        </w:rPr>
        <w:t xml:space="preserve"> cop</w:t>
      </w:r>
      <w:r w:rsidR="00A0404B" w:rsidRPr="009D2A4C">
        <w:rPr>
          <w:rFonts w:ascii="Times New Roman" w:hAnsi="Times New Roman" w:cs="Times New Roman"/>
          <w:sz w:val="24"/>
          <w:szCs w:val="24"/>
        </w:rPr>
        <w:t>y</w:t>
      </w:r>
      <w:r w:rsidR="00907E88" w:rsidRPr="009D2A4C">
        <w:rPr>
          <w:rFonts w:ascii="Times New Roman" w:hAnsi="Times New Roman" w:cs="Times New Roman"/>
          <w:sz w:val="24"/>
          <w:szCs w:val="24"/>
        </w:rPr>
        <w:t xml:space="preserve"> of </w:t>
      </w:r>
      <w:r w:rsidR="00A0404B" w:rsidRPr="009D2A4C">
        <w:rPr>
          <w:rFonts w:ascii="Times New Roman" w:hAnsi="Times New Roman" w:cs="Times New Roman"/>
          <w:sz w:val="24"/>
          <w:szCs w:val="24"/>
        </w:rPr>
        <w:t>a</w:t>
      </w:r>
      <w:r w:rsidR="00907E88" w:rsidRPr="009D2A4C">
        <w:rPr>
          <w:rFonts w:ascii="Times New Roman" w:hAnsi="Times New Roman" w:cs="Times New Roman"/>
          <w:sz w:val="24"/>
          <w:szCs w:val="24"/>
        </w:rPr>
        <w:t xml:space="preserve"> sale agreement between her late husband and late Emmanuel Mukiibi Nsalabwa</w:t>
      </w:r>
      <w:r w:rsidR="004E22A4" w:rsidRPr="009D2A4C">
        <w:rPr>
          <w:rFonts w:ascii="Times New Roman" w:hAnsi="Times New Roman" w:cs="Times New Roman"/>
          <w:sz w:val="24"/>
          <w:szCs w:val="24"/>
        </w:rPr>
        <w:t xml:space="preserve"> </w:t>
      </w:r>
      <w:r w:rsidR="00907E88" w:rsidRPr="009D2A4C">
        <w:rPr>
          <w:rFonts w:ascii="Times New Roman" w:hAnsi="Times New Roman" w:cs="Times New Roman"/>
          <w:sz w:val="24"/>
          <w:szCs w:val="24"/>
        </w:rPr>
        <w:t xml:space="preserve">in respect of </w:t>
      </w:r>
      <w:r w:rsidR="00907E88" w:rsidRPr="009D2A4C">
        <w:rPr>
          <w:rFonts w:ascii="Times New Roman" w:hAnsi="Times New Roman" w:cs="Times New Roman"/>
          <w:b/>
          <w:i/>
          <w:sz w:val="24"/>
          <w:szCs w:val="24"/>
        </w:rPr>
        <w:t>Plot 14,</w:t>
      </w:r>
      <w:r w:rsidR="00907E88" w:rsidRPr="009D2A4C">
        <w:rPr>
          <w:rFonts w:ascii="Times New Roman" w:hAnsi="Times New Roman" w:cs="Times New Roman"/>
          <w:sz w:val="24"/>
          <w:szCs w:val="24"/>
        </w:rPr>
        <w:t xml:space="preserve"> the vesting order was issued in respect of </w:t>
      </w:r>
      <w:r w:rsidR="00907E88" w:rsidRPr="009D2A4C">
        <w:rPr>
          <w:rFonts w:ascii="Times New Roman" w:hAnsi="Times New Roman" w:cs="Times New Roman"/>
          <w:b/>
          <w:i/>
          <w:sz w:val="24"/>
          <w:szCs w:val="24"/>
        </w:rPr>
        <w:t>Plot 604</w:t>
      </w:r>
      <w:r w:rsidR="00907E88" w:rsidRPr="009D2A4C">
        <w:rPr>
          <w:rFonts w:ascii="Times New Roman" w:hAnsi="Times New Roman" w:cs="Times New Roman"/>
          <w:sz w:val="24"/>
          <w:szCs w:val="24"/>
        </w:rPr>
        <w:t xml:space="preserve"> which is occup</w:t>
      </w:r>
      <w:r w:rsidR="006B3BAD" w:rsidRPr="009D2A4C">
        <w:rPr>
          <w:rFonts w:ascii="Times New Roman" w:hAnsi="Times New Roman" w:cs="Times New Roman"/>
          <w:sz w:val="24"/>
          <w:szCs w:val="24"/>
        </w:rPr>
        <w:t>ied</w:t>
      </w:r>
      <w:r w:rsidR="00907E88" w:rsidRPr="009D2A4C">
        <w:rPr>
          <w:rFonts w:ascii="Times New Roman" w:hAnsi="Times New Roman" w:cs="Times New Roman"/>
          <w:sz w:val="24"/>
          <w:szCs w:val="24"/>
        </w:rPr>
        <w:t xml:space="preserve"> by the Applicants without according them a hearing at all.</w:t>
      </w:r>
    </w:p>
    <w:p w:rsidR="00B3285F" w:rsidRPr="009D2A4C" w:rsidRDefault="004E22A4"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lastRenderedPageBreak/>
        <w:t>The other contention of the</w:t>
      </w:r>
      <w:r w:rsidR="009B5A4A" w:rsidRPr="009D2A4C">
        <w:rPr>
          <w:rFonts w:ascii="Times New Roman" w:hAnsi="Times New Roman" w:cs="Times New Roman"/>
          <w:sz w:val="24"/>
          <w:szCs w:val="24"/>
        </w:rPr>
        <w:t xml:space="preserve"> Applicants </w:t>
      </w:r>
      <w:r w:rsidRPr="009D2A4C">
        <w:rPr>
          <w:rFonts w:ascii="Times New Roman" w:hAnsi="Times New Roman" w:cs="Times New Roman"/>
          <w:sz w:val="24"/>
          <w:szCs w:val="24"/>
        </w:rPr>
        <w:t xml:space="preserve">is that </w:t>
      </w:r>
      <w:r w:rsidR="003100A7" w:rsidRPr="009D2A4C">
        <w:rPr>
          <w:rFonts w:ascii="Times New Roman" w:hAnsi="Times New Roman" w:cs="Times New Roman"/>
          <w:sz w:val="24"/>
          <w:szCs w:val="24"/>
        </w:rPr>
        <w:t xml:space="preserve">that </w:t>
      </w:r>
      <w:r w:rsidR="009B5A4A" w:rsidRPr="009D2A4C">
        <w:rPr>
          <w:rFonts w:ascii="Times New Roman" w:hAnsi="Times New Roman" w:cs="Times New Roman"/>
          <w:sz w:val="24"/>
          <w:szCs w:val="24"/>
        </w:rPr>
        <w:t xml:space="preserve">they have been in </w:t>
      </w:r>
      <w:r w:rsidR="003100A7" w:rsidRPr="009D2A4C">
        <w:rPr>
          <w:rFonts w:ascii="Times New Roman" w:hAnsi="Times New Roman" w:cs="Times New Roman"/>
          <w:sz w:val="24"/>
          <w:szCs w:val="24"/>
        </w:rPr>
        <w:t>possession</w:t>
      </w:r>
      <w:r w:rsidR="00A0404B" w:rsidRPr="009D2A4C">
        <w:rPr>
          <w:rFonts w:ascii="Times New Roman" w:hAnsi="Times New Roman" w:cs="Times New Roman"/>
          <w:sz w:val="24"/>
          <w:szCs w:val="24"/>
        </w:rPr>
        <w:t xml:space="preserve"> and occupation </w:t>
      </w:r>
      <w:r w:rsidR="003100A7" w:rsidRPr="009D2A4C">
        <w:rPr>
          <w:rFonts w:ascii="Times New Roman" w:hAnsi="Times New Roman" w:cs="Times New Roman"/>
          <w:sz w:val="24"/>
          <w:szCs w:val="24"/>
        </w:rPr>
        <w:t>of the suit land</w:t>
      </w:r>
      <w:r w:rsidR="00907E88" w:rsidRPr="009D2A4C">
        <w:rPr>
          <w:rFonts w:ascii="Times New Roman" w:hAnsi="Times New Roman" w:cs="Times New Roman"/>
          <w:sz w:val="24"/>
          <w:szCs w:val="24"/>
        </w:rPr>
        <w:t xml:space="preserve"> prior to the Respondent obtaining the vesting order</w:t>
      </w:r>
      <w:r w:rsidR="00A0404B" w:rsidRPr="009D2A4C">
        <w:rPr>
          <w:rFonts w:ascii="Times New Roman" w:hAnsi="Times New Roman" w:cs="Times New Roman"/>
          <w:sz w:val="24"/>
          <w:szCs w:val="24"/>
        </w:rPr>
        <w:t xml:space="preserve">, while </w:t>
      </w:r>
      <w:r w:rsidR="009B5A4A" w:rsidRPr="009D2A4C">
        <w:rPr>
          <w:rFonts w:ascii="Times New Roman" w:hAnsi="Times New Roman" w:cs="Times New Roman"/>
          <w:sz w:val="24"/>
          <w:szCs w:val="24"/>
        </w:rPr>
        <w:t>the Respondent has never been</w:t>
      </w:r>
      <w:r w:rsidR="00A0404B" w:rsidRPr="009D2A4C">
        <w:rPr>
          <w:rFonts w:ascii="Times New Roman" w:hAnsi="Times New Roman" w:cs="Times New Roman"/>
          <w:sz w:val="24"/>
          <w:szCs w:val="24"/>
        </w:rPr>
        <w:t>.</w:t>
      </w:r>
      <w:r w:rsidR="009B5A4A" w:rsidRPr="009D2A4C">
        <w:rPr>
          <w:rFonts w:ascii="Times New Roman" w:hAnsi="Times New Roman" w:cs="Times New Roman"/>
          <w:sz w:val="24"/>
          <w:szCs w:val="24"/>
        </w:rPr>
        <w:t xml:space="preserve"> </w:t>
      </w:r>
      <w:r w:rsidR="006B3BAD" w:rsidRPr="009D2A4C">
        <w:rPr>
          <w:rFonts w:ascii="Times New Roman" w:hAnsi="Times New Roman" w:cs="Times New Roman"/>
          <w:sz w:val="24"/>
          <w:szCs w:val="24"/>
        </w:rPr>
        <w:t>Th</w:t>
      </w:r>
      <w:r w:rsidRPr="009D2A4C">
        <w:rPr>
          <w:rFonts w:ascii="Times New Roman" w:hAnsi="Times New Roman" w:cs="Times New Roman"/>
          <w:sz w:val="24"/>
          <w:szCs w:val="24"/>
        </w:rPr>
        <w:t>e Applicants argue th</w:t>
      </w:r>
      <w:r w:rsidR="006B3BAD" w:rsidRPr="009D2A4C">
        <w:rPr>
          <w:rFonts w:ascii="Times New Roman" w:hAnsi="Times New Roman" w:cs="Times New Roman"/>
          <w:sz w:val="24"/>
          <w:szCs w:val="24"/>
        </w:rPr>
        <w:t>at these particular</w:t>
      </w:r>
      <w:r w:rsidR="003100A7" w:rsidRPr="009D2A4C">
        <w:rPr>
          <w:rFonts w:ascii="Times New Roman" w:hAnsi="Times New Roman" w:cs="Times New Roman"/>
          <w:sz w:val="24"/>
          <w:szCs w:val="24"/>
        </w:rPr>
        <w:t xml:space="preserve"> facts were n</w:t>
      </w:r>
      <w:r w:rsidRPr="009D2A4C">
        <w:rPr>
          <w:rFonts w:ascii="Times New Roman" w:hAnsi="Times New Roman" w:cs="Times New Roman"/>
          <w:sz w:val="24"/>
          <w:szCs w:val="24"/>
        </w:rPr>
        <w:t>ever</w:t>
      </w:r>
      <w:r w:rsidR="003100A7" w:rsidRPr="009D2A4C">
        <w:rPr>
          <w:rFonts w:ascii="Times New Roman" w:hAnsi="Times New Roman" w:cs="Times New Roman"/>
          <w:sz w:val="24"/>
          <w:szCs w:val="24"/>
        </w:rPr>
        <w:t xml:space="preserve"> brought to the attention of the court by the Respondent when she applied for a vesting order</w:t>
      </w:r>
      <w:r w:rsidR="006B3BAD" w:rsidRPr="009D2A4C">
        <w:rPr>
          <w:rFonts w:ascii="Times New Roman" w:hAnsi="Times New Roman" w:cs="Times New Roman"/>
          <w:sz w:val="24"/>
          <w:szCs w:val="24"/>
        </w:rPr>
        <w:t xml:space="preserve">, which if she had done so the court would not have granted the </w:t>
      </w:r>
      <w:r w:rsidRPr="009D2A4C">
        <w:rPr>
          <w:rFonts w:ascii="Times New Roman" w:hAnsi="Times New Roman" w:cs="Times New Roman"/>
          <w:sz w:val="24"/>
          <w:szCs w:val="24"/>
        </w:rPr>
        <w:t>vesting</w:t>
      </w:r>
      <w:r w:rsidR="006B3BAD" w:rsidRPr="009D2A4C">
        <w:rPr>
          <w:rFonts w:ascii="Times New Roman" w:hAnsi="Times New Roman" w:cs="Times New Roman"/>
          <w:sz w:val="24"/>
          <w:szCs w:val="24"/>
        </w:rPr>
        <w:t xml:space="preserve"> order. </w:t>
      </w:r>
    </w:p>
    <w:p w:rsidR="00B3285F" w:rsidRPr="009D2A4C" w:rsidRDefault="003D1CBB" w:rsidP="00B3285F">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Counsel for the Applicants based on the above facts and submitted that </w:t>
      </w:r>
      <w:r w:rsidRPr="009D2A4C">
        <w:rPr>
          <w:rFonts w:ascii="Times New Roman" w:hAnsi="Times New Roman" w:cs="Times New Roman"/>
          <w:b/>
          <w:i/>
          <w:sz w:val="24"/>
          <w:szCs w:val="24"/>
        </w:rPr>
        <w:t xml:space="preserve">Section 166 </w:t>
      </w:r>
      <w:r w:rsidR="000F0F93" w:rsidRPr="009D2A4C">
        <w:rPr>
          <w:rFonts w:ascii="Times New Roman" w:hAnsi="Times New Roman" w:cs="Times New Roman"/>
          <w:b/>
          <w:i/>
          <w:sz w:val="24"/>
          <w:szCs w:val="24"/>
        </w:rPr>
        <w:t>RTA</w:t>
      </w:r>
      <w:r w:rsidRPr="009D2A4C">
        <w:rPr>
          <w:rFonts w:ascii="Times New Roman" w:hAnsi="Times New Roman" w:cs="Times New Roman"/>
          <w:sz w:val="24"/>
          <w:szCs w:val="24"/>
        </w:rPr>
        <w:t xml:space="preserve"> requires that before a vesting order is granted, the party must have interest in the land, he/she must be in possession of the same land, and that the entry must have been </w:t>
      </w:r>
      <w:proofErr w:type="gramStart"/>
      <w:r w:rsidRPr="009D2A4C">
        <w:rPr>
          <w:rFonts w:ascii="Times New Roman" w:hAnsi="Times New Roman" w:cs="Times New Roman"/>
          <w:sz w:val="24"/>
          <w:szCs w:val="24"/>
        </w:rPr>
        <w:t>acquiesced</w:t>
      </w:r>
      <w:proofErr w:type="gramEnd"/>
      <w:r w:rsidRPr="009D2A4C">
        <w:rPr>
          <w:rFonts w:ascii="Times New Roman" w:hAnsi="Times New Roman" w:cs="Times New Roman"/>
          <w:sz w:val="24"/>
          <w:szCs w:val="24"/>
        </w:rPr>
        <w:t xml:space="preserve"> by the vendor of his representative. That in the instant application the Applicants had acquired their respective </w:t>
      </w:r>
      <w:proofErr w:type="gramStart"/>
      <w:r w:rsidRPr="009D2A4C">
        <w:rPr>
          <w:rFonts w:ascii="Times New Roman" w:hAnsi="Times New Roman" w:cs="Times New Roman"/>
          <w:sz w:val="24"/>
          <w:szCs w:val="24"/>
        </w:rPr>
        <w:t>interests</w:t>
      </w:r>
      <w:proofErr w:type="gramEnd"/>
      <w:r w:rsidRPr="009D2A4C">
        <w:rPr>
          <w:rFonts w:ascii="Times New Roman" w:hAnsi="Times New Roman" w:cs="Times New Roman"/>
          <w:sz w:val="24"/>
          <w:szCs w:val="24"/>
        </w:rPr>
        <w:t xml:space="preserve"> way back and they are in full possession of the suit land, and that the Respondent who has never been in occupation of the suit land did not qualify for a vesting order.</w:t>
      </w:r>
    </w:p>
    <w:p w:rsidR="00140345" w:rsidRPr="009D2A4C" w:rsidRDefault="00B94292"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The Res</w:t>
      </w:r>
      <w:r w:rsidR="00D5651C" w:rsidRPr="009D2A4C">
        <w:rPr>
          <w:rFonts w:ascii="Times New Roman" w:hAnsi="Times New Roman" w:cs="Times New Roman"/>
          <w:sz w:val="24"/>
          <w:szCs w:val="24"/>
        </w:rPr>
        <w:t>pondent opposed the application essentially</w:t>
      </w:r>
      <w:r w:rsidRPr="009D2A4C">
        <w:rPr>
          <w:rFonts w:ascii="Times New Roman" w:hAnsi="Times New Roman" w:cs="Times New Roman"/>
          <w:sz w:val="24"/>
          <w:szCs w:val="24"/>
        </w:rPr>
        <w:t xml:space="preserve"> stating that she is the widow of the late George William Kabugo and the </w:t>
      </w:r>
      <w:r w:rsidR="003D1CBB" w:rsidRPr="009D2A4C">
        <w:rPr>
          <w:rFonts w:ascii="Times New Roman" w:hAnsi="Times New Roman" w:cs="Times New Roman"/>
          <w:sz w:val="24"/>
          <w:szCs w:val="24"/>
        </w:rPr>
        <w:t>Administratrix</w:t>
      </w:r>
      <w:r w:rsidRPr="009D2A4C">
        <w:rPr>
          <w:rFonts w:ascii="Times New Roman" w:hAnsi="Times New Roman" w:cs="Times New Roman"/>
          <w:sz w:val="24"/>
          <w:szCs w:val="24"/>
        </w:rPr>
        <w:t xml:space="preserve"> of his estate. That by the order of the High Court, part of the suit land comprised in </w:t>
      </w:r>
      <w:r w:rsidRPr="009D2A4C">
        <w:rPr>
          <w:rFonts w:ascii="Times New Roman" w:hAnsi="Times New Roman" w:cs="Times New Roman"/>
          <w:b/>
          <w:i/>
          <w:sz w:val="24"/>
          <w:szCs w:val="24"/>
        </w:rPr>
        <w:t>Block 351 Plot 604</w:t>
      </w:r>
      <w:r w:rsidRPr="009D2A4C">
        <w:rPr>
          <w:rFonts w:ascii="Times New Roman" w:hAnsi="Times New Roman" w:cs="Times New Roman"/>
          <w:i/>
          <w:sz w:val="24"/>
          <w:szCs w:val="24"/>
        </w:rPr>
        <w:t>,</w:t>
      </w:r>
      <w:r w:rsidRPr="009D2A4C">
        <w:rPr>
          <w:rFonts w:ascii="Times New Roman" w:hAnsi="Times New Roman" w:cs="Times New Roman"/>
          <w:sz w:val="24"/>
          <w:szCs w:val="24"/>
        </w:rPr>
        <w:t xml:space="preserve"> was vested in her as </w:t>
      </w:r>
      <w:r w:rsidR="003D1CBB" w:rsidRPr="009D2A4C">
        <w:rPr>
          <w:rFonts w:ascii="Times New Roman" w:hAnsi="Times New Roman" w:cs="Times New Roman"/>
          <w:sz w:val="24"/>
          <w:szCs w:val="24"/>
        </w:rPr>
        <w:t>Administratrix</w:t>
      </w:r>
      <w:r w:rsidRPr="009D2A4C">
        <w:rPr>
          <w:rFonts w:ascii="Times New Roman" w:hAnsi="Times New Roman" w:cs="Times New Roman"/>
          <w:sz w:val="24"/>
          <w:szCs w:val="24"/>
        </w:rPr>
        <w:t xml:space="preserve"> of the </w:t>
      </w:r>
      <w:r w:rsidR="006B3BAD" w:rsidRPr="009D2A4C">
        <w:rPr>
          <w:rFonts w:ascii="Times New Roman" w:hAnsi="Times New Roman" w:cs="Times New Roman"/>
          <w:sz w:val="24"/>
          <w:szCs w:val="24"/>
        </w:rPr>
        <w:t xml:space="preserve">said </w:t>
      </w:r>
      <w:r w:rsidRPr="009D2A4C">
        <w:rPr>
          <w:rFonts w:ascii="Times New Roman" w:hAnsi="Times New Roman" w:cs="Times New Roman"/>
          <w:sz w:val="24"/>
          <w:szCs w:val="24"/>
        </w:rPr>
        <w:t>Estate.</w:t>
      </w:r>
    </w:p>
    <w:p w:rsidR="00140345" w:rsidRPr="009D2A4C" w:rsidRDefault="00B94292" w:rsidP="0014034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Further, </w:t>
      </w:r>
      <w:r w:rsidR="007E788E" w:rsidRPr="009D2A4C">
        <w:rPr>
          <w:rFonts w:ascii="Times New Roman" w:hAnsi="Times New Roman" w:cs="Times New Roman"/>
          <w:sz w:val="24"/>
          <w:szCs w:val="24"/>
        </w:rPr>
        <w:t xml:space="preserve">she contended </w:t>
      </w:r>
      <w:r w:rsidRPr="009D2A4C">
        <w:rPr>
          <w:rFonts w:ascii="Times New Roman" w:hAnsi="Times New Roman" w:cs="Times New Roman"/>
          <w:sz w:val="24"/>
          <w:szCs w:val="24"/>
        </w:rPr>
        <w:t>t</w:t>
      </w:r>
      <w:r w:rsidR="007E788E" w:rsidRPr="009D2A4C">
        <w:rPr>
          <w:rFonts w:ascii="Times New Roman" w:hAnsi="Times New Roman" w:cs="Times New Roman"/>
          <w:sz w:val="24"/>
          <w:szCs w:val="24"/>
        </w:rPr>
        <w:t>hat</w:t>
      </w:r>
      <w:r w:rsidRPr="009D2A4C">
        <w:rPr>
          <w:rFonts w:ascii="Times New Roman" w:hAnsi="Times New Roman" w:cs="Times New Roman"/>
          <w:sz w:val="24"/>
          <w:szCs w:val="24"/>
        </w:rPr>
        <w:t xml:space="preserve"> she made known her interest to the whole world by lodging a caveat on the suit land, and that any purported transactions made </w:t>
      </w:r>
      <w:r w:rsidR="007E788E" w:rsidRPr="009D2A4C">
        <w:rPr>
          <w:rFonts w:ascii="Times New Roman" w:hAnsi="Times New Roman" w:cs="Times New Roman"/>
          <w:sz w:val="24"/>
          <w:szCs w:val="24"/>
        </w:rPr>
        <w:t xml:space="preserve">by the Applicants </w:t>
      </w:r>
      <w:r w:rsidRPr="009D2A4C">
        <w:rPr>
          <w:rFonts w:ascii="Times New Roman" w:hAnsi="Times New Roman" w:cs="Times New Roman"/>
          <w:sz w:val="24"/>
          <w:szCs w:val="24"/>
        </w:rPr>
        <w:t>during the subsistence of the caveat are unlawful.</w:t>
      </w:r>
      <w:r w:rsidR="00140345" w:rsidRPr="009D2A4C">
        <w:rPr>
          <w:rFonts w:ascii="Times New Roman" w:hAnsi="Times New Roman" w:cs="Times New Roman"/>
          <w:sz w:val="24"/>
          <w:szCs w:val="24"/>
        </w:rPr>
        <w:t xml:space="preserve"> Based on these facts</w:t>
      </w:r>
      <w:r w:rsidR="007E788E" w:rsidRPr="009D2A4C">
        <w:rPr>
          <w:rFonts w:ascii="Times New Roman" w:hAnsi="Times New Roman" w:cs="Times New Roman"/>
          <w:sz w:val="24"/>
          <w:szCs w:val="24"/>
        </w:rPr>
        <w:t>, the</w:t>
      </w:r>
      <w:r w:rsidR="00140345" w:rsidRPr="009D2A4C">
        <w:rPr>
          <w:rFonts w:ascii="Times New Roman" w:hAnsi="Times New Roman" w:cs="Times New Roman"/>
          <w:sz w:val="24"/>
          <w:szCs w:val="24"/>
        </w:rPr>
        <w:t xml:space="preserve"> Respondent contended that the Applicants do not qualify as aggrieved parties </w:t>
      </w:r>
      <w:r w:rsidR="007E788E" w:rsidRPr="009D2A4C">
        <w:rPr>
          <w:rFonts w:ascii="Times New Roman" w:hAnsi="Times New Roman" w:cs="Times New Roman"/>
          <w:sz w:val="24"/>
          <w:szCs w:val="24"/>
        </w:rPr>
        <w:t xml:space="preserve">within the meaning of the law </w:t>
      </w:r>
      <w:r w:rsidR="00140345" w:rsidRPr="009D2A4C">
        <w:rPr>
          <w:rFonts w:ascii="Times New Roman" w:hAnsi="Times New Roman" w:cs="Times New Roman"/>
          <w:sz w:val="24"/>
          <w:szCs w:val="24"/>
        </w:rPr>
        <w:t>since they were aware of her interest</w:t>
      </w:r>
      <w:r w:rsidR="007E788E" w:rsidRPr="009D2A4C">
        <w:rPr>
          <w:rFonts w:ascii="Times New Roman" w:hAnsi="Times New Roman" w:cs="Times New Roman"/>
          <w:sz w:val="24"/>
          <w:szCs w:val="24"/>
        </w:rPr>
        <w:t xml:space="preserve"> at the time they purchased the</w:t>
      </w:r>
      <w:r w:rsidR="00140345" w:rsidRPr="009D2A4C">
        <w:rPr>
          <w:rFonts w:ascii="Times New Roman" w:hAnsi="Times New Roman" w:cs="Times New Roman"/>
          <w:sz w:val="24"/>
          <w:szCs w:val="24"/>
        </w:rPr>
        <w:t xml:space="preserve"> land, but went ahead and disregarded the law on caveats. </w:t>
      </w:r>
    </w:p>
    <w:p w:rsidR="00140345" w:rsidRPr="009D2A4C" w:rsidRDefault="006B3BAD"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lastRenderedPageBreak/>
        <w:t xml:space="preserve">The Respondent </w:t>
      </w:r>
      <w:r w:rsidR="00B94292" w:rsidRPr="009D2A4C">
        <w:rPr>
          <w:rFonts w:ascii="Times New Roman" w:hAnsi="Times New Roman" w:cs="Times New Roman"/>
          <w:sz w:val="24"/>
          <w:szCs w:val="24"/>
        </w:rPr>
        <w:t xml:space="preserve">also stated that she carried out surveys in the presence of so many people and </w:t>
      </w:r>
      <w:r w:rsidR="00001E81" w:rsidRPr="009D2A4C">
        <w:rPr>
          <w:rFonts w:ascii="Times New Roman" w:hAnsi="Times New Roman" w:cs="Times New Roman"/>
          <w:sz w:val="24"/>
          <w:szCs w:val="24"/>
        </w:rPr>
        <w:t xml:space="preserve">the </w:t>
      </w:r>
      <w:r w:rsidR="00B94292" w:rsidRPr="009D2A4C">
        <w:rPr>
          <w:rFonts w:ascii="Times New Roman" w:hAnsi="Times New Roman" w:cs="Times New Roman"/>
          <w:sz w:val="24"/>
          <w:szCs w:val="24"/>
        </w:rPr>
        <w:t xml:space="preserve">Police and sometimes the Applicants were present, and that the grant of the vesting order to her did not in any way affect their occupancy rights. </w:t>
      </w:r>
      <w:r w:rsidR="00001E81" w:rsidRPr="009D2A4C">
        <w:rPr>
          <w:rFonts w:ascii="Times New Roman" w:hAnsi="Times New Roman" w:cs="Times New Roman"/>
          <w:sz w:val="24"/>
          <w:szCs w:val="24"/>
        </w:rPr>
        <w:t xml:space="preserve">She further stated </w:t>
      </w:r>
      <w:r w:rsidR="00B94292" w:rsidRPr="009D2A4C">
        <w:rPr>
          <w:rFonts w:ascii="Times New Roman" w:hAnsi="Times New Roman" w:cs="Times New Roman"/>
          <w:sz w:val="24"/>
          <w:szCs w:val="24"/>
        </w:rPr>
        <w:t>that she has no problem with the Applicants freely negotiating with her to purchase a mailo interest</w:t>
      </w:r>
      <w:r w:rsidR="00001E81" w:rsidRPr="009D2A4C">
        <w:rPr>
          <w:rFonts w:ascii="Times New Roman" w:hAnsi="Times New Roman" w:cs="Times New Roman"/>
          <w:sz w:val="24"/>
          <w:szCs w:val="24"/>
        </w:rPr>
        <w:t xml:space="preserve"> from her</w:t>
      </w:r>
      <w:r w:rsidR="00B94292" w:rsidRPr="009D2A4C">
        <w:rPr>
          <w:rFonts w:ascii="Times New Roman" w:hAnsi="Times New Roman" w:cs="Times New Roman"/>
          <w:sz w:val="24"/>
          <w:szCs w:val="24"/>
        </w:rPr>
        <w:t>, and that they will not suffer any injustice if the relief requested is not granted.</w:t>
      </w:r>
      <w:r w:rsidR="00001E81" w:rsidRPr="009D2A4C">
        <w:rPr>
          <w:rFonts w:ascii="Times New Roman" w:hAnsi="Times New Roman" w:cs="Times New Roman"/>
          <w:sz w:val="24"/>
          <w:szCs w:val="24"/>
        </w:rPr>
        <w:t xml:space="preserve"> </w:t>
      </w:r>
    </w:p>
    <w:p w:rsidR="00CF09D0" w:rsidRPr="009D2A4C" w:rsidRDefault="00392A3E"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The Applicants were represented by </w:t>
      </w:r>
      <w:r w:rsidRPr="009D2A4C">
        <w:rPr>
          <w:rFonts w:ascii="Times New Roman" w:hAnsi="Times New Roman" w:cs="Times New Roman"/>
          <w:i/>
          <w:sz w:val="24"/>
          <w:szCs w:val="24"/>
        </w:rPr>
        <w:t xml:space="preserve">M/s. Asiimwe, Nawejje, &amp; Co Advocates </w:t>
      </w:r>
      <w:r w:rsidRPr="009D2A4C">
        <w:rPr>
          <w:rFonts w:ascii="Times New Roman" w:hAnsi="Times New Roman" w:cs="Times New Roman"/>
          <w:sz w:val="24"/>
          <w:szCs w:val="24"/>
        </w:rPr>
        <w:t xml:space="preserve">together with </w:t>
      </w:r>
      <w:r w:rsidRPr="009D2A4C">
        <w:rPr>
          <w:rFonts w:ascii="Times New Roman" w:hAnsi="Times New Roman" w:cs="Times New Roman"/>
          <w:i/>
          <w:sz w:val="24"/>
          <w:szCs w:val="24"/>
        </w:rPr>
        <w:t>M/s. Jambo &amp; Co. Advocates</w:t>
      </w:r>
      <w:r w:rsidRPr="009D2A4C">
        <w:rPr>
          <w:rFonts w:ascii="Times New Roman" w:hAnsi="Times New Roman" w:cs="Times New Roman"/>
          <w:sz w:val="24"/>
          <w:szCs w:val="24"/>
        </w:rPr>
        <w:t xml:space="preserve">, while the Respondent was represented by </w:t>
      </w:r>
      <w:r w:rsidRPr="009D2A4C">
        <w:rPr>
          <w:rFonts w:ascii="Times New Roman" w:hAnsi="Times New Roman" w:cs="Times New Roman"/>
          <w:i/>
          <w:sz w:val="24"/>
          <w:szCs w:val="24"/>
        </w:rPr>
        <w:t>M/s. Godfrey S. Lule Law Chambers</w:t>
      </w:r>
      <w:r w:rsidRPr="009D2A4C">
        <w:rPr>
          <w:rFonts w:ascii="Times New Roman" w:hAnsi="Times New Roman" w:cs="Times New Roman"/>
          <w:sz w:val="24"/>
          <w:szCs w:val="24"/>
        </w:rPr>
        <w:t>. Counsel filed written submissions and supplied copies of authorities on which they relied, and I am thankful to them for that.</w:t>
      </w:r>
      <w:r w:rsidR="00FE5E03" w:rsidRPr="009D2A4C">
        <w:rPr>
          <w:rFonts w:ascii="Times New Roman" w:hAnsi="Times New Roman" w:cs="Times New Roman"/>
          <w:sz w:val="24"/>
          <w:szCs w:val="24"/>
        </w:rPr>
        <w:t xml:space="preserve"> </w:t>
      </w:r>
      <w:r w:rsidR="00EC69CD" w:rsidRPr="009D2A4C">
        <w:rPr>
          <w:rFonts w:ascii="Times New Roman" w:hAnsi="Times New Roman" w:cs="Times New Roman"/>
          <w:sz w:val="24"/>
          <w:szCs w:val="24"/>
        </w:rPr>
        <w:t>The</w:t>
      </w:r>
      <w:r w:rsidR="00140345" w:rsidRPr="009D2A4C">
        <w:rPr>
          <w:rFonts w:ascii="Times New Roman" w:hAnsi="Times New Roman" w:cs="Times New Roman"/>
          <w:sz w:val="24"/>
          <w:szCs w:val="24"/>
        </w:rPr>
        <w:t xml:space="preserve"> following are the</w:t>
      </w:r>
      <w:r w:rsidR="00EC69CD" w:rsidRPr="009D2A4C">
        <w:rPr>
          <w:rFonts w:ascii="Times New Roman" w:hAnsi="Times New Roman" w:cs="Times New Roman"/>
          <w:sz w:val="24"/>
          <w:szCs w:val="24"/>
        </w:rPr>
        <w:t xml:space="preserve"> maj</w:t>
      </w:r>
      <w:r w:rsidR="00140345" w:rsidRPr="009D2A4C">
        <w:rPr>
          <w:rFonts w:ascii="Times New Roman" w:hAnsi="Times New Roman" w:cs="Times New Roman"/>
          <w:sz w:val="24"/>
          <w:szCs w:val="24"/>
        </w:rPr>
        <w:t>or issues for determination</w:t>
      </w:r>
      <w:r w:rsidR="00EC69CD" w:rsidRPr="009D2A4C">
        <w:rPr>
          <w:rFonts w:ascii="Times New Roman" w:hAnsi="Times New Roman" w:cs="Times New Roman"/>
          <w:sz w:val="24"/>
          <w:szCs w:val="24"/>
        </w:rPr>
        <w:t>;</w:t>
      </w:r>
    </w:p>
    <w:p w:rsidR="000C23A4" w:rsidRPr="009D2A4C" w:rsidRDefault="00EC69CD" w:rsidP="000C23A4">
      <w:pPr>
        <w:pStyle w:val="ListParagraph"/>
        <w:numPr>
          <w:ilvl w:val="0"/>
          <w:numId w:val="5"/>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Whether the</w:t>
      </w:r>
      <w:r w:rsidR="00532A0F" w:rsidRPr="009D2A4C">
        <w:rPr>
          <w:rFonts w:ascii="Times New Roman" w:hAnsi="Times New Roman" w:cs="Times New Roman"/>
          <w:b/>
          <w:i/>
          <w:sz w:val="24"/>
          <w:szCs w:val="24"/>
        </w:rPr>
        <w:t xml:space="preserve"> application discloses </w:t>
      </w:r>
      <w:r w:rsidRPr="009D2A4C">
        <w:rPr>
          <w:rFonts w:ascii="Times New Roman" w:hAnsi="Times New Roman" w:cs="Times New Roman"/>
          <w:b/>
          <w:i/>
          <w:sz w:val="24"/>
          <w:szCs w:val="24"/>
        </w:rPr>
        <w:t>grounds for review</w:t>
      </w:r>
      <w:r w:rsidR="000C23A4" w:rsidRPr="009D2A4C">
        <w:rPr>
          <w:rFonts w:ascii="Times New Roman" w:hAnsi="Times New Roman" w:cs="Times New Roman"/>
          <w:b/>
          <w:i/>
          <w:sz w:val="24"/>
          <w:szCs w:val="24"/>
        </w:rPr>
        <w:t xml:space="preserve"> of the court order in HCMC No. 07 of 2011.</w:t>
      </w:r>
    </w:p>
    <w:p w:rsidR="00EC69CD" w:rsidRPr="009D2A4C" w:rsidRDefault="00EC69CD" w:rsidP="00581475">
      <w:pPr>
        <w:pStyle w:val="ListParagraph"/>
        <w:numPr>
          <w:ilvl w:val="0"/>
          <w:numId w:val="5"/>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 xml:space="preserve">Whether the </w:t>
      </w:r>
      <w:r w:rsidR="00532A0F" w:rsidRPr="009D2A4C">
        <w:rPr>
          <w:rFonts w:ascii="Times New Roman" w:hAnsi="Times New Roman" w:cs="Times New Roman"/>
          <w:b/>
          <w:i/>
          <w:sz w:val="24"/>
          <w:szCs w:val="24"/>
        </w:rPr>
        <w:t>R</w:t>
      </w:r>
      <w:r w:rsidRPr="009D2A4C">
        <w:rPr>
          <w:rFonts w:ascii="Times New Roman" w:hAnsi="Times New Roman" w:cs="Times New Roman"/>
          <w:b/>
          <w:i/>
          <w:sz w:val="24"/>
          <w:szCs w:val="24"/>
        </w:rPr>
        <w:t xml:space="preserve">espondent will suffer </w:t>
      </w:r>
      <w:r w:rsidR="0018371E" w:rsidRPr="009D2A4C">
        <w:rPr>
          <w:rFonts w:ascii="Times New Roman" w:hAnsi="Times New Roman" w:cs="Times New Roman"/>
          <w:b/>
          <w:i/>
          <w:sz w:val="24"/>
          <w:szCs w:val="24"/>
        </w:rPr>
        <w:t>any injustice</w:t>
      </w:r>
      <w:r w:rsidRPr="009D2A4C">
        <w:rPr>
          <w:rFonts w:ascii="Times New Roman" w:hAnsi="Times New Roman" w:cs="Times New Roman"/>
          <w:b/>
          <w:i/>
          <w:sz w:val="24"/>
          <w:szCs w:val="24"/>
        </w:rPr>
        <w:t xml:space="preserve"> if </w:t>
      </w:r>
      <w:r w:rsidR="000C23A4" w:rsidRPr="009D2A4C">
        <w:rPr>
          <w:rFonts w:ascii="Times New Roman" w:hAnsi="Times New Roman" w:cs="Times New Roman"/>
          <w:b/>
          <w:i/>
          <w:sz w:val="24"/>
          <w:szCs w:val="24"/>
        </w:rPr>
        <w:t>the court order in HCMC</w:t>
      </w:r>
      <w:r w:rsidRPr="009D2A4C">
        <w:rPr>
          <w:rFonts w:ascii="Times New Roman" w:hAnsi="Times New Roman" w:cs="Times New Roman"/>
          <w:b/>
          <w:i/>
          <w:sz w:val="24"/>
          <w:szCs w:val="24"/>
        </w:rPr>
        <w:t xml:space="preserve"> No. 07 of 2011 is reviewed.</w:t>
      </w:r>
    </w:p>
    <w:p w:rsidR="000C23A4" w:rsidRPr="009D2A4C" w:rsidRDefault="000C23A4" w:rsidP="00581475">
      <w:pPr>
        <w:pStyle w:val="ListParagraph"/>
        <w:numPr>
          <w:ilvl w:val="0"/>
          <w:numId w:val="5"/>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What are the available remedies to the parties?</w:t>
      </w:r>
    </w:p>
    <w:p w:rsidR="007B13C3" w:rsidRPr="009D2A4C" w:rsidRDefault="007B13C3" w:rsidP="00581475">
      <w:p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 xml:space="preserve">Resolution of the </w:t>
      </w:r>
      <w:r w:rsidR="00FE5E03" w:rsidRPr="009D2A4C">
        <w:rPr>
          <w:rFonts w:ascii="Times New Roman" w:hAnsi="Times New Roman" w:cs="Times New Roman"/>
          <w:b/>
          <w:i/>
          <w:sz w:val="24"/>
          <w:szCs w:val="24"/>
        </w:rPr>
        <w:t>i</w:t>
      </w:r>
      <w:r w:rsidRPr="009D2A4C">
        <w:rPr>
          <w:rFonts w:ascii="Times New Roman" w:hAnsi="Times New Roman" w:cs="Times New Roman"/>
          <w:b/>
          <w:i/>
          <w:sz w:val="24"/>
          <w:szCs w:val="24"/>
        </w:rPr>
        <w:t>ssues:</w:t>
      </w:r>
    </w:p>
    <w:p w:rsidR="007B13C3" w:rsidRPr="009D2A4C" w:rsidRDefault="007B13C3" w:rsidP="007B13C3">
      <w:pPr>
        <w:pStyle w:val="ListParagraph"/>
        <w:spacing w:line="480" w:lineRule="auto"/>
        <w:ind w:left="0"/>
        <w:jc w:val="both"/>
        <w:rPr>
          <w:rFonts w:ascii="Times New Roman" w:hAnsi="Times New Roman" w:cs="Times New Roman"/>
          <w:b/>
          <w:i/>
          <w:sz w:val="24"/>
          <w:szCs w:val="24"/>
        </w:rPr>
      </w:pPr>
      <w:r w:rsidRPr="009D2A4C">
        <w:rPr>
          <w:rFonts w:ascii="Times New Roman" w:hAnsi="Times New Roman" w:cs="Times New Roman"/>
          <w:b/>
          <w:i/>
          <w:sz w:val="24"/>
          <w:szCs w:val="24"/>
        </w:rPr>
        <w:t>Issue No.1: Whether the application discloses grounds for review</w:t>
      </w:r>
      <w:r w:rsidR="000C23A4" w:rsidRPr="009D2A4C">
        <w:rPr>
          <w:rFonts w:ascii="Times New Roman" w:hAnsi="Times New Roman" w:cs="Times New Roman"/>
          <w:b/>
          <w:i/>
          <w:sz w:val="24"/>
          <w:szCs w:val="24"/>
        </w:rPr>
        <w:t xml:space="preserve"> of the court order in HCMC 07 No. of 2011</w:t>
      </w:r>
      <w:r w:rsidRPr="009D2A4C">
        <w:rPr>
          <w:rFonts w:ascii="Times New Roman" w:hAnsi="Times New Roman" w:cs="Times New Roman"/>
          <w:b/>
          <w:i/>
          <w:sz w:val="24"/>
          <w:szCs w:val="24"/>
        </w:rPr>
        <w:t>.</w:t>
      </w:r>
    </w:p>
    <w:p w:rsidR="006A529B" w:rsidRPr="009D2A4C" w:rsidRDefault="006A529B" w:rsidP="006A529B">
      <w:pPr>
        <w:spacing w:line="480" w:lineRule="auto"/>
        <w:jc w:val="both"/>
        <w:rPr>
          <w:rFonts w:ascii="Times New Roman" w:hAnsi="Times New Roman" w:cs="Times New Roman"/>
          <w:b/>
          <w:sz w:val="24"/>
          <w:szCs w:val="24"/>
        </w:rPr>
      </w:pPr>
      <w:r w:rsidRPr="009D2A4C">
        <w:rPr>
          <w:rFonts w:ascii="Times New Roman" w:hAnsi="Times New Roman" w:cs="Times New Roman"/>
          <w:b/>
          <w:i/>
          <w:sz w:val="24"/>
          <w:szCs w:val="24"/>
        </w:rPr>
        <w:t>Section 8</w:t>
      </w:r>
      <w:r w:rsidR="00C170DD" w:rsidRPr="009D2A4C">
        <w:rPr>
          <w:rFonts w:ascii="Times New Roman" w:hAnsi="Times New Roman" w:cs="Times New Roman"/>
          <w:b/>
          <w:i/>
          <w:sz w:val="24"/>
          <w:szCs w:val="24"/>
        </w:rPr>
        <w:t>3</w:t>
      </w:r>
      <w:r w:rsidRPr="009D2A4C">
        <w:rPr>
          <w:rFonts w:ascii="Times New Roman" w:hAnsi="Times New Roman" w:cs="Times New Roman"/>
          <w:b/>
          <w:i/>
          <w:sz w:val="24"/>
          <w:szCs w:val="24"/>
        </w:rPr>
        <w:t xml:space="preserve"> </w:t>
      </w:r>
      <w:r w:rsidR="00001E81" w:rsidRPr="009D2A4C">
        <w:rPr>
          <w:rFonts w:ascii="Times New Roman" w:hAnsi="Times New Roman" w:cs="Times New Roman"/>
          <w:b/>
          <w:i/>
          <w:sz w:val="24"/>
          <w:szCs w:val="24"/>
        </w:rPr>
        <w:t>CPA (supra)</w:t>
      </w:r>
      <w:r w:rsidRPr="009D2A4C">
        <w:rPr>
          <w:rFonts w:ascii="Times New Roman" w:hAnsi="Times New Roman" w:cs="Times New Roman"/>
          <w:b/>
          <w:sz w:val="24"/>
          <w:szCs w:val="24"/>
        </w:rPr>
        <w:t xml:space="preserve"> </w:t>
      </w:r>
      <w:r w:rsidRPr="009D2A4C">
        <w:rPr>
          <w:rFonts w:ascii="Times New Roman" w:hAnsi="Times New Roman" w:cs="Times New Roman"/>
          <w:sz w:val="24"/>
          <w:szCs w:val="24"/>
        </w:rPr>
        <w:t>which</w:t>
      </w:r>
      <w:r w:rsidRPr="009D2A4C">
        <w:rPr>
          <w:rFonts w:ascii="Times New Roman" w:hAnsi="Times New Roman" w:cs="Times New Roman"/>
          <w:b/>
          <w:sz w:val="24"/>
          <w:szCs w:val="24"/>
        </w:rPr>
        <w:t xml:space="preserve"> </w:t>
      </w:r>
      <w:r w:rsidRPr="009D2A4C">
        <w:rPr>
          <w:rFonts w:ascii="Times New Roman" w:hAnsi="Times New Roman" w:cs="Times New Roman"/>
          <w:sz w:val="24"/>
          <w:szCs w:val="24"/>
        </w:rPr>
        <w:t>provide</w:t>
      </w:r>
      <w:r w:rsidR="00001E81" w:rsidRPr="009D2A4C">
        <w:rPr>
          <w:rFonts w:ascii="Times New Roman" w:hAnsi="Times New Roman" w:cs="Times New Roman"/>
          <w:sz w:val="24"/>
          <w:szCs w:val="24"/>
        </w:rPr>
        <w:t>s</w:t>
      </w:r>
      <w:r w:rsidRPr="009D2A4C">
        <w:rPr>
          <w:rFonts w:ascii="Times New Roman" w:hAnsi="Times New Roman" w:cs="Times New Roman"/>
          <w:sz w:val="24"/>
          <w:szCs w:val="24"/>
        </w:rPr>
        <w:t xml:space="preserve"> for review of court</w:t>
      </w:r>
      <w:r w:rsidR="002A4125" w:rsidRPr="009D2A4C">
        <w:rPr>
          <w:rFonts w:ascii="Times New Roman" w:hAnsi="Times New Roman" w:cs="Times New Roman"/>
          <w:sz w:val="24"/>
          <w:szCs w:val="24"/>
        </w:rPr>
        <w:t xml:space="preserve"> decrees/</w:t>
      </w:r>
      <w:r w:rsidRPr="009D2A4C">
        <w:rPr>
          <w:rFonts w:ascii="Times New Roman" w:hAnsi="Times New Roman" w:cs="Times New Roman"/>
          <w:sz w:val="24"/>
          <w:szCs w:val="24"/>
        </w:rPr>
        <w:t xml:space="preserve"> orders states</w:t>
      </w:r>
      <w:r w:rsidRPr="009D2A4C">
        <w:rPr>
          <w:rFonts w:ascii="Times New Roman" w:hAnsi="Times New Roman" w:cs="Times New Roman"/>
          <w:b/>
          <w:sz w:val="24"/>
          <w:szCs w:val="24"/>
        </w:rPr>
        <w:t xml:space="preserve"> </w:t>
      </w:r>
      <w:r w:rsidRPr="009D2A4C">
        <w:rPr>
          <w:rFonts w:ascii="Times New Roman" w:hAnsi="Times New Roman" w:cs="Times New Roman"/>
          <w:sz w:val="24"/>
          <w:szCs w:val="24"/>
        </w:rPr>
        <w:t>as follows;</w:t>
      </w:r>
    </w:p>
    <w:p w:rsidR="006A529B" w:rsidRPr="009D2A4C" w:rsidRDefault="006A529B" w:rsidP="00EC383F">
      <w:pPr>
        <w:spacing w:line="360" w:lineRule="auto"/>
        <w:ind w:left="720" w:hanging="72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tab/>
        <w:t xml:space="preserve">“Any person considering </w:t>
      </w:r>
      <w:proofErr w:type="gramStart"/>
      <w:r w:rsidRPr="009D2A4C">
        <w:rPr>
          <w:rFonts w:ascii="Times New Roman" w:hAnsi="Times New Roman" w:cs="Times New Roman"/>
          <w:b/>
          <w:bCs/>
          <w:i/>
          <w:iCs/>
          <w:sz w:val="24"/>
          <w:szCs w:val="24"/>
        </w:rPr>
        <w:t>himself</w:t>
      </w:r>
      <w:proofErr w:type="gramEnd"/>
      <w:r w:rsidRPr="009D2A4C">
        <w:rPr>
          <w:rFonts w:ascii="Times New Roman" w:hAnsi="Times New Roman" w:cs="Times New Roman"/>
          <w:b/>
          <w:bCs/>
          <w:i/>
          <w:iCs/>
          <w:sz w:val="24"/>
          <w:szCs w:val="24"/>
        </w:rPr>
        <w:t xml:space="preserve"> or herself aggrieved – </w:t>
      </w:r>
    </w:p>
    <w:p w:rsidR="006A529B" w:rsidRPr="009D2A4C" w:rsidRDefault="006A529B" w:rsidP="00EC383F">
      <w:pPr>
        <w:tabs>
          <w:tab w:val="left" w:pos="8280"/>
        </w:tabs>
        <w:spacing w:line="360" w:lineRule="auto"/>
        <w:ind w:left="1260" w:right="36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t>(a</w:t>
      </w:r>
      <w:r w:rsidR="00001E81" w:rsidRPr="009D2A4C">
        <w:rPr>
          <w:rFonts w:ascii="Times New Roman" w:hAnsi="Times New Roman" w:cs="Times New Roman"/>
          <w:b/>
          <w:bCs/>
          <w:i/>
          <w:iCs/>
          <w:sz w:val="24"/>
          <w:szCs w:val="24"/>
        </w:rPr>
        <w:t xml:space="preserve">) </w:t>
      </w:r>
      <w:proofErr w:type="gramStart"/>
      <w:r w:rsidR="00001E81" w:rsidRPr="009D2A4C">
        <w:rPr>
          <w:rFonts w:ascii="Times New Roman" w:hAnsi="Times New Roman" w:cs="Times New Roman"/>
          <w:b/>
          <w:bCs/>
          <w:i/>
          <w:iCs/>
          <w:sz w:val="24"/>
          <w:szCs w:val="24"/>
        </w:rPr>
        <w:t>by</w:t>
      </w:r>
      <w:proofErr w:type="gramEnd"/>
      <w:r w:rsidRPr="009D2A4C">
        <w:rPr>
          <w:rFonts w:ascii="Times New Roman" w:hAnsi="Times New Roman" w:cs="Times New Roman"/>
          <w:b/>
          <w:bCs/>
          <w:i/>
          <w:iCs/>
          <w:sz w:val="24"/>
          <w:szCs w:val="24"/>
        </w:rPr>
        <w:t xml:space="preserve"> a decree or order from which an appeal is allowed by this Act</w:t>
      </w:r>
      <w:r w:rsidR="002A4125" w:rsidRPr="009D2A4C">
        <w:rPr>
          <w:rFonts w:ascii="Times New Roman" w:hAnsi="Times New Roman" w:cs="Times New Roman"/>
          <w:b/>
          <w:bCs/>
          <w:i/>
          <w:iCs/>
          <w:sz w:val="24"/>
          <w:szCs w:val="24"/>
        </w:rPr>
        <w:t>,</w:t>
      </w:r>
      <w:r w:rsidRPr="009D2A4C">
        <w:rPr>
          <w:rFonts w:ascii="Times New Roman" w:hAnsi="Times New Roman" w:cs="Times New Roman"/>
          <w:b/>
          <w:bCs/>
          <w:i/>
          <w:iCs/>
          <w:sz w:val="24"/>
          <w:szCs w:val="24"/>
        </w:rPr>
        <w:t xml:space="preserve"> but from which no appeal has been preferred; or</w:t>
      </w:r>
    </w:p>
    <w:p w:rsidR="002A4125" w:rsidRPr="009D2A4C" w:rsidRDefault="006A529B" w:rsidP="000F0F93">
      <w:pPr>
        <w:tabs>
          <w:tab w:val="left" w:pos="8280"/>
        </w:tabs>
        <w:spacing w:line="360" w:lineRule="auto"/>
        <w:ind w:left="1260" w:right="36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lastRenderedPageBreak/>
        <w:t xml:space="preserve">(b) </w:t>
      </w:r>
      <w:proofErr w:type="gramStart"/>
      <w:r w:rsidRPr="009D2A4C">
        <w:rPr>
          <w:rFonts w:ascii="Times New Roman" w:hAnsi="Times New Roman" w:cs="Times New Roman"/>
          <w:b/>
          <w:bCs/>
          <w:i/>
          <w:iCs/>
          <w:sz w:val="24"/>
          <w:szCs w:val="24"/>
        </w:rPr>
        <w:t>by</w:t>
      </w:r>
      <w:proofErr w:type="gramEnd"/>
      <w:r w:rsidRPr="009D2A4C">
        <w:rPr>
          <w:rFonts w:ascii="Times New Roman" w:hAnsi="Times New Roman" w:cs="Times New Roman"/>
          <w:b/>
          <w:bCs/>
          <w:i/>
          <w:iCs/>
          <w:sz w:val="24"/>
          <w:szCs w:val="24"/>
        </w:rPr>
        <w:t xml:space="preserve"> a decree or order from which no appeal is allowed</w:t>
      </w:r>
      <w:r w:rsidR="002A4125" w:rsidRPr="009D2A4C">
        <w:rPr>
          <w:rFonts w:ascii="Times New Roman" w:hAnsi="Times New Roman" w:cs="Times New Roman"/>
          <w:b/>
          <w:bCs/>
          <w:i/>
          <w:iCs/>
          <w:sz w:val="24"/>
          <w:szCs w:val="24"/>
        </w:rPr>
        <w:t xml:space="preserve">  by this Act,</w:t>
      </w:r>
    </w:p>
    <w:p w:rsidR="000F0F93" w:rsidRPr="009D2A4C" w:rsidRDefault="000F0F93" w:rsidP="00EC383F">
      <w:pPr>
        <w:tabs>
          <w:tab w:val="left" w:pos="8280"/>
        </w:tabs>
        <w:spacing w:line="360" w:lineRule="auto"/>
        <w:ind w:left="720" w:right="36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t xml:space="preserve">    </w:t>
      </w:r>
      <w:proofErr w:type="gramStart"/>
      <w:r w:rsidR="006A529B" w:rsidRPr="009D2A4C">
        <w:rPr>
          <w:rFonts w:ascii="Times New Roman" w:hAnsi="Times New Roman" w:cs="Times New Roman"/>
          <w:b/>
          <w:bCs/>
          <w:i/>
          <w:iCs/>
          <w:sz w:val="24"/>
          <w:szCs w:val="24"/>
        </w:rPr>
        <w:t>may</w:t>
      </w:r>
      <w:proofErr w:type="gramEnd"/>
      <w:r w:rsidR="006A529B" w:rsidRPr="009D2A4C">
        <w:rPr>
          <w:rFonts w:ascii="Times New Roman" w:hAnsi="Times New Roman" w:cs="Times New Roman"/>
          <w:b/>
          <w:bCs/>
          <w:i/>
          <w:iCs/>
          <w:sz w:val="24"/>
          <w:szCs w:val="24"/>
        </w:rPr>
        <w:t xml:space="preserve"> apply for a review of the judgment to the court </w:t>
      </w:r>
      <w:r w:rsidRPr="009D2A4C">
        <w:rPr>
          <w:rFonts w:ascii="Times New Roman" w:hAnsi="Times New Roman" w:cs="Times New Roman"/>
          <w:b/>
          <w:bCs/>
          <w:i/>
          <w:iCs/>
          <w:sz w:val="24"/>
          <w:szCs w:val="24"/>
        </w:rPr>
        <w:t xml:space="preserve">  </w:t>
      </w:r>
    </w:p>
    <w:p w:rsidR="006A529B" w:rsidRPr="009D2A4C" w:rsidRDefault="000F0F93" w:rsidP="000F0F93">
      <w:pPr>
        <w:tabs>
          <w:tab w:val="left" w:pos="8280"/>
        </w:tabs>
        <w:spacing w:line="360" w:lineRule="auto"/>
        <w:ind w:left="720" w:right="36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t xml:space="preserve">    </w:t>
      </w:r>
      <w:proofErr w:type="gramStart"/>
      <w:r w:rsidR="006A529B" w:rsidRPr="009D2A4C">
        <w:rPr>
          <w:rFonts w:ascii="Times New Roman" w:hAnsi="Times New Roman" w:cs="Times New Roman"/>
          <w:b/>
          <w:bCs/>
          <w:i/>
          <w:iCs/>
          <w:sz w:val="24"/>
          <w:szCs w:val="24"/>
        </w:rPr>
        <w:t>which</w:t>
      </w:r>
      <w:proofErr w:type="gramEnd"/>
      <w:r w:rsidR="006A529B" w:rsidRPr="009D2A4C">
        <w:rPr>
          <w:rFonts w:ascii="Times New Roman" w:hAnsi="Times New Roman" w:cs="Times New Roman"/>
          <w:b/>
          <w:bCs/>
          <w:i/>
          <w:iCs/>
          <w:sz w:val="24"/>
          <w:szCs w:val="24"/>
        </w:rPr>
        <w:t xml:space="preserve"> passed </w:t>
      </w:r>
      <w:r w:rsidR="002A4125" w:rsidRPr="009D2A4C">
        <w:rPr>
          <w:rFonts w:ascii="Times New Roman" w:hAnsi="Times New Roman" w:cs="Times New Roman"/>
          <w:b/>
          <w:bCs/>
          <w:i/>
          <w:iCs/>
          <w:sz w:val="24"/>
          <w:szCs w:val="24"/>
        </w:rPr>
        <w:t xml:space="preserve"> </w:t>
      </w:r>
      <w:r w:rsidR="006A529B" w:rsidRPr="009D2A4C">
        <w:rPr>
          <w:rFonts w:ascii="Times New Roman" w:hAnsi="Times New Roman" w:cs="Times New Roman"/>
          <w:b/>
          <w:bCs/>
          <w:i/>
          <w:iCs/>
          <w:sz w:val="24"/>
          <w:szCs w:val="24"/>
        </w:rPr>
        <w:t>the decree or made the order….”</w:t>
      </w:r>
      <w:r w:rsidRPr="009D2A4C">
        <w:rPr>
          <w:rFonts w:ascii="Times New Roman" w:hAnsi="Times New Roman" w:cs="Times New Roman"/>
          <w:b/>
          <w:bCs/>
          <w:i/>
          <w:iCs/>
          <w:sz w:val="24"/>
          <w:szCs w:val="24"/>
        </w:rPr>
        <w:t xml:space="preserve"> </w:t>
      </w:r>
      <w:r w:rsidRPr="009D2A4C">
        <w:rPr>
          <w:rFonts w:ascii="Times New Roman" w:hAnsi="Times New Roman" w:cs="Times New Roman"/>
          <w:bCs/>
          <w:iCs/>
          <w:sz w:val="24"/>
          <w:szCs w:val="24"/>
        </w:rPr>
        <w:t>(</w:t>
      </w:r>
      <w:proofErr w:type="gramStart"/>
      <w:r w:rsidRPr="009D2A4C">
        <w:rPr>
          <w:rFonts w:ascii="Times New Roman" w:hAnsi="Times New Roman" w:cs="Times New Roman"/>
          <w:bCs/>
          <w:iCs/>
          <w:sz w:val="24"/>
          <w:szCs w:val="24"/>
        </w:rPr>
        <w:t>emphasis</w:t>
      </w:r>
      <w:proofErr w:type="gramEnd"/>
      <w:r w:rsidRPr="009D2A4C">
        <w:rPr>
          <w:rFonts w:ascii="Times New Roman" w:hAnsi="Times New Roman" w:cs="Times New Roman"/>
          <w:bCs/>
          <w:iCs/>
          <w:sz w:val="24"/>
          <w:szCs w:val="24"/>
        </w:rPr>
        <w:t xml:space="preserve"> added)</w:t>
      </w:r>
      <w:r w:rsidRPr="009D2A4C">
        <w:rPr>
          <w:rFonts w:ascii="Times New Roman" w:hAnsi="Times New Roman" w:cs="Times New Roman"/>
          <w:b/>
          <w:bCs/>
          <w:i/>
          <w:iCs/>
          <w:sz w:val="24"/>
          <w:szCs w:val="24"/>
        </w:rPr>
        <w:t xml:space="preserve"> </w:t>
      </w:r>
    </w:p>
    <w:p w:rsidR="006A529B" w:rsidRPr="009D2A4C" w:rsidRDefault="006A529B" w:rsidP="006A529B">
      <w:pPr>
        <w:spacing w:line="480" w:lineRule="auto"/>
        <w:jc w:val="both"/>
        <w:rPr>
          <w:rFonts w:ascii="Times New Roman" w:hAnsi="Times New Roman" w:cs="Times New Roman"/>
          <w:sz w:val="24"/>
          <w:szCs w:val="24"/>
        </w:rPr>
      </w:pPr>
      <w:r w:rsidRPr="009D2A4C">
        <w:rPr>
          <w:rFonts w:ascii="Times New Roman" w:hAnsi="Times New Roman" w:cs="Times New Roman"/>
          <w:b/>
          <w:i/>
          <w:sz w:val="24"/>
          <w:szCs w:val="24"/>
        </w:rPr>
        <w:t xml:space="preserve">Order 46 </w:t>
      </w:r>
      <w:r w:rsidR="000D7B7F" w:rsidRPr="009D2A4C">
        <w:rPr>
          <w:rFonts w:ascii="Times New Roman" w:hAnsi="Times New Roman" w:cs="Times New Roman"/>
          <w:b/>
          <w:i/>
          <w:sz w:val="24"/>
          <w:szCs w:val="24"/>
        </w:rPr>
        <w:t>r.1 (</w:t>
      </w:r>
      <w:r w:rsidR="00E31EE7" w:rsidRPr="009D2A4C">
        <w:rPr>
          <w:rFonts w:ascii="Times New Roman" w:hAnsi="Times New Roman" w:cs="Times New Roman"/>
          <w:b/>
          <w:i/>
          <w:sz w:val="24"/>
          <w:szCs w:val="24"/>
        </w:rPr>
        <w:t>a)</w:t>
      </w:r>
      <w:r w:rsidR="000D7B7F" w:rsidRPr="009D2A4C">
        <w:rPr>
          <w:rFonts w:ascii="Times New Roman" w:hAnsi="Times New Roman" w:cs="Times New Roman"/>
          <w:b/>
          <w:i/>
          <w:sz w:val="24"/>
          <w:szCs w:val="24"/>
        </w:rPr>
        <w:t xml:space="preserve"> and </w:t>
      </w:r>
      <w:r w:rsidR="00E31EE7" w:rsidRPr="009D2A4C">
        <w:rPr>
          <w:rFonts w:ascii="Times New Roman" w:hAnsi="Times New Roman" w:cs="Times New Roman"/>
          <w:b/>
          <w:i/>
          <w:sz w:val="24"/>
          <w:szCs w:val="24"/>
        </w:rPr>
        <w:t>(</w:t>
      </w:r>
      <w:r w:rsidR="000D7B7F" w:rsidRPr="009D2A4C">
        <w:rPr>
          <w:rFonts w:ascii="Times New Roman" w:hAnsi="Times New Roman" w:cs="Times New Roman"/>
          <w:b/>
          <w:i/>
          <w:sz w:val="24"/>
          <w:szCs w:val="24"/>
        </w:rPr>
        <w:t>b</w:t>
      </w:r>
      <w:r w:rsidR="00E31EE7" w:rsidRPr="009D2A4C">
        <w:rPr>
          <w:rFonts w:ascii="Times New Roman" w:hAnsi="Times New Roman" w:cs="Times New Roman"/>
          <w:b/>
          <w:i/>
          <w:sz w:val="24"/>
          <w:szCs w:val="24"/>
        </w:rPr>
        <w:t>)</w:t>
      </w:r>
      <w:r w:rsidRPr="009D2A4C">
        <w:rPr>
          <w:rFonts w:ascii="Times New Roman" w:hAnsi="Times New Roman" w:cs="Times New Roman"/>
          <w:b/>
          <w:i/>
          <w:sz w:val="24"/>
          <w:szCs w:val="24"/>
        </w:rPr>
        <w:t xml:space="preserve"> CPR</w:t>
      </w:r>
      <w:r w:rsidRPr="009D2A4C">
        <w:rPr>
          <w:rFonts w:ascii="Times New Roman" w:hAnsi="Times New Roman" w:cs="Times New Roman"/>
          <w:sz w:val="24"/>
          <w:szCs w:val="24"/>
        </w:rPr>
        <w:t xml:space="preserve"> </w:t>
      </w:r>
      <w:r w:rsidR="00EC383F" w:rsidRPr="009D2A4C">
        <w:rPr>
          <w:rFonts w:ascii="Times New Roman" w:hAnsi="Times New Roman" w:cs="Times New Roman"/>
          <w:sz w:val="24"/>
          <w:szCs w:val="24"/>
        </w:rPr>
        <w:t xml:space="preserve">more or less </w:t>
      </w:r>
      <w:r w:rsidRPr="009D2A4C">
        <w:rPr>
          <w:rFonts w:ascii="Times New Roman" w:hAnsi="Times New Roman" w:cs="Times New Roman"/>
          <w:sz w:val="24"/>
          <w:szCs w:val="24"/>
        </w:rPr>
        <w:t xml:space="preserve">restate the provisions </w:t>
      </w:r>
      <w:r w:rsidR="00EC383F" w:rsidRPr="009D2A4C">
        <w:rPr>
          <w:rFonts w:ascii="Times New Roman" w:hAnsi="Times New Roman" w:cs="Times New Roman"/>
          <w:sz w:val="24"/>
          <w:szCs w:val="24"/>
        </w:rPr>
        <w:t>in similar terms</w:t>
      </w:r>
      <w:r w:rsidR="00E31EE7" w:rsidRPr="009D2A4C">
        <w:rPr>
          <w:rFonts w:ascii="Times New Roman" w:hAnsi="Times New Roman" w:cs="Times New Roman"/>
          <w:sz w:val="24"/>
          <w:szCs w:val="24"/>
        </w:rPr>
        <w:t>,</w:t>
      </w:r>
      <w:r w:rsidR="00EC383F" w:rsidRPr="009D2A4C">
        <w:rPr>
          <w:rFonts w:ascii="Times New Roman" w:hAnsi="Times New Roman" w:cs="Times New Roman"/>
          <w:sz w:val="24"/>
          <w:szCs w:val="24"/>
        </w:rPr>
        <w:t xml:space="preserve"> but </w:t>
      </w:r>
      <w:r w:rsidR="000D7B7F" w:rsidRPr="009D2A4C">
        <w:rPr>
          <w:rFonts w:ascii="Times New Roman" w:hAnsi="Times New Roman" w:cs="Times New Roman"/>
          <w:sz w:val="24"/>
          <w:szCs w:val="24"/>
        </w:rPr>
        <w:t xml:space="preserve">make </w:t>
      </w:r>
      <w:r w:rsidR="00EC383F" w:rsidRPr="009D2A4C">
        <w:rPr>
          <w:rFonts w:ascii="Times New Roman" w:hAnsi="Times New Roman" w:cs="Times New Roman"/>
          <w:sz w:val="24"/>
          <w:szCs w:val="24"/>
        </w:rPr>
        <w:t>add</w:t>
      </w:r>
      <w:r w:rsidR="000D7B7F" w:rsidRPr="009D2A4C">
        <w:rPr>
          <w:rFonts w:ascii="Times New Roman" w:hAnsi="Times New Roman" w:cs="Times New Roman"/>
          <w:sz w:val="24"/>
          <w:szCs w:val="24"/>
        </w:rPr>
        <w:t>ed</w:t>
      </w:r>
      <w:r w:rsidR="00EC383F" w:rsidRPr="009D2A4C">
        <w:rPr>
          <w:rFonts w:ascii="Times New Roman" w:hAnsi="Times New Roman" w:cs="Times New Roman"/>
          <w:sz w:val="24"/>
          <w:szCs w:val="24"/>
        </w:rPr>
        <w:t xml:space="preserve"> </w:t>
      </w:r>
      <w:r w:rsidRPr="009D2A4C">
        <w:rPr>
          <w:rFonts w:ascii="Times New Roman" w:hAnsi="Times New Roman" w:cs="Times New Roman"/>
          <w:sz w:val="24"/>
          <w:szCs w:val="24"/>
        </w:rPr>
        <w:t>condition</w:t>
      </w:r>
      <w:r w:rsidR="00EC383F" w:rsidRPr="009D2A4C">
        <w:rPr>
          <w:rFonts w:ascii="Times New Roman" w:hAnsi="Times New Roman" w:cs="Times New Roman"/>
          <w:sz w:val="24"/>
          <w:szCs w:val="24"/>
        </w:rPr>
        <w:t>s</w:t>
      </w:r>
      <w:r w:rsidRPr="009D2A4C">
        <w:rPr>
          <w:rFonts w:ascii="Times New Roman" w:hAnsi="Times New Roman" w:cs="Times New Roman"/>
          <w:sz w:val="24"/>
          <w:szCs w:val="24"/>
        </w:rPr>
        <w:t xml:space="preserve"> </w:t>
      </w:r>
      <w:r w:rsidR="000D7B7F" w:rsidRPr="009D2A4C">
        <w:rPr>
          <w:rFonts w:ascii="Times New Roman" w:hAnsi="Times New Roman" w:cs="Times New Roman"/>
          <w:sz w:val="24"/>
          <w:szCs w:val="24"/>
        </w:rPr>
        <w:t xml:space="preserve">to the effect </w:t>
      </w:r>
      <w:r w:rsidR="00EC383F" w:rsidRPr="009D2A4C">
        <w:rPr>
          <w:rFonts w:ascii="Times New Roman" w:hAnsi="Times New Roman" w:cs="Times New Roman"/>
          <w:sz w:val="24"/>
          <w:szCs w:val="24"/>
        </w:rPr>
        <w:t xml:space="preserve">that; </w:t>
      </w:r>
    </w:p>
    <w:p w:rsidR="006D1071" w:rsidRPr="009D2A4C" w:rsidRDefault="006A529B" w:rsidP="006D1071">
      <w:pPr>
        <w:spacing w:line="480" w:lineRule="auto"/>
        <w:ind w:left="720" w:right="360"/>
        <w:jc w:val="both"/>
        <w:rPr>
          <w:rFonts w:ascii="Times New Roman" w:hAnsi="Times New Roman" w:cs="Times New Roman"/>
          <w:b/>
          <w:bCs/>
          <w:i/>
          <w:iCs/>
          <w:sz w:val="24"/>
          <w:szCs w:val="24"/>
        </w:rPr>
      </w:pPr>
      <w:r w:rsidRPr="009D2A4C">
        <w:rPr>
          <w:rFonts w:ascii="Times New Roman" w:hAnsi="Times New Roman" w:cs="Times New Roman"/>
          <w:b/>
          <w:bCs/>
          <w:i/>
          <w:iCs/>
          <w:sz w:val="24"/>
          <w:szCs w:val="24"/>
        </w:rPr>
        <w:t>“….</w:t>
      </w:r>
      <w:r w:rsidR="00EC383F" w:rsidRPr="009D2A4C">
        <w:rPr>
          <w:rFonts w:ascii="Times New Roman" w:hAnsi="Times New Roman" w:cs="Times New Roman"/>
          <w:b/>
          <w:bCs/>
          <w:i/>
          <w:iCs/>
          <w:sz w:val="24"/>
          <w:szCs w:val="24"/>
        </w:rPr>
        <w:t xml:space="preserve">and from the </w:t>
      </w:r>
      <w:r w:rsidRPr="009D2A4C">
        <w:rPr>
          <w:rFonts w:ascii="Times New Roman" w:hAnsi="Times New Roman" w:cs="Times New Roman"/>
          <w:b/>
          <w:bCs/>
          <w:i/>
          <w:iCs/>
          <w:sz w:val="24"/>
          <w:szCs w:val="24"/>
        </w:rPr>
        <w:t>discovery of new and important matter or evidence, which after the exercise of due diligence, was not within his or her knowledge or could not be produced….at the time when the decree was passed or the order made, or on account of some mistake or error apparent on the face of the record or for any</w:t>
      </w:r>
      <w:r w:rsidR="00EC383F" w:rsidRPr="009D2A4C">
        <w:rPr>
          <w:rFonts w:ascii="Times New Roman" w:hAnsi="Times New Roman" w:cs="Times New Roman"/>
          <w:b/>
          <w:bCs/>
          <w:i/>
          <w:iCs/>
          <w:sz w:val="24"/>
          <w:szCs w:val="24"/>
        </w:rPr>
        <w:t xml:space="preserve"> sufficient cause.”</w:t>
      </w:r>
      <w:r w:rsidRPr="009D2A4C">
        <w:rPr>
          <w:rFonts w:ascii="Times New Roman" w:hAnsi="Times New Roman" w:cs="Times New Roman"/>
          <w:b/>
          <w:bCs/>
          <w:i/>
          <w:iCs/>
          <w:sz w:val="24"/>
          <w:szCs w:val="24"/>
        </w:rPr>
        <w:t xml:space="preserve"> </w:t>
      </w:r>
    </w:p>
    <w:p w:rsidR="00504441" w:rsidRPr="009D2A4C" w:rsidRDefault="006D1071" w:rsidP="00504441">
      <w:pPr>
        <w:pStyle w:val="NormalWeb"/>
        <w:shd w:val="clear" w:color="auto" w:fill="FFF9F1"/>
        <w:spacing w:before="240" w:beforeAutospacing="0" w:after="240" w:afterAutospacing="0" w:line="480" w:lineRule="auto"/>
        <w:jc w:val="both"/>
        <w:rPr>
          <w:color w:val="000000"/>
        </w:rPr>
      </w:pPr>
      <w:r w:rsidRPr="009D2A4C">
        <w:t xml:space="preserve">It is </w:t>
      </w:r>
      <w:r w:rsidR="00001E81" w:rsidRPr="009D2A4C">
        <w:t xml:space="preserve">quite </w:t>
      </w:r>
      <w:r w:rsidR="000D7B7F" w:rsidRPr="009D2A4C">
        <w:t>apparent</w:t>
      </w:r>
      <w:r w:rsidRPr="009D2A4C">
        <w:t xml:space="preserve"> that for a person to </w:t>
      </w:r>
      <w:r w:rsidR="00F11ADF" w:rsidRPr="009D2A4C">
        <w:t xml:space="preserve">competently </w:t>
      </w:r>
      <w:r w:rsidR="00E31EE7" w:rsidRPr="009D2A4C">
        <w:t>bring an application</w:t>
      </w:r>
      <w:r w:rsidRPr="009D2A4C">
        <w:t xml:space="preserve"> for review, </w:t>
      </w:r>
      <w:r w:rsidR="00001E81" w:rsidRPr="009D2A4C">
        <w:t xml:space="preserve">he or she </w:t>
      </w:r>
      <w:r w:rsidRPr="009D2A4C">
        <w:t xml:space="preserve">must </w:t>
      </w:r>
      <w:r w:rsidR="00D540E1" w:rsidRPr="009D2A4C">
        <w:t xml:space="preserve">first </w:t>
      </w:r>
      <w:r w:rsidRPr="009D2A4C">
        <w:t>show that he or she is aggrieved and / or affected by the</w:t>
      </w:r>
      <w:r w:rsidR="00C170DD" w:rsidRPr="009D2A4C">
        <w:t xml:space="preserve"> decree or</w:t>
      </w:r>
      <w:r w:rsidRPr="009D2A4C">
        <w:t xml:space="preserve"> order of court sought to be reviewed.</w:t>
      </w:r>
      <w:r w:rsidR="00E31EE7" w:rsidRPr="009D2A4C">
        <w:t xml:space="preserve"> </w:t>
      </w:r>
      <w:r w:rsidR="00001E81" w:rsidRPr="009D2A4C">
        <w:rPr>
          <w:color w:val="000000"/>
        </w:rPr>
        <w:t xml:space="preserve">The </w:t>
      </w:r>
      <w:r w:rsidR="000D7B7F" w:rsidRPr="009D2A4C">
        <w:rPr>
          <w:color w:val="000000"/>
        </w:rPr>
        <w:t>phrase</w:t>
      </w:r>
      <w:r w:rsidR="00001E81" w:rsidRPr="009D2A4C">
        <w:rPr>
          <w:color w:val="000000"/>
        </w:rPr>
        <w:t xml:space="preserve"> “any person considering himself aggrieved” was held i</w:t>
      </w:r>
      <w:r w:rsidR="00504441" w:rsidRPr="009D2A4C">
        <w:rPr>
          <w:color w:val="000000"/>
        </w:rPr>
        <w:t xml:space="preserve">n </w:t>
      </w:r>
      <w:r w:rsidR="00504441" w:rsidRPr="009D2A4C">
        <w:rPr>
          <w:b/>
          <w:i/>
          <w:color w:val="000000"/>
        </w:rPr>
        <w:t>Re:</w:t>
      </w:r>
      <w:r w:rsidR="00504441" w:rsidRPr="009D2A4C">
        <w:rPr>
          <w:rStyle w:val="apple-converted-space"/>
          <w:i/>
          <w:color w:val="000000"/>
        </w:rPr>
        <w:t> </w:t>
      </w:r>
      <w:r w:rsidR="00504441" w:rsidRPr="009D2A4C">
        <w:rPr>
          <w:rStyle w:val="Strong"/>
          <w:i/>
          <w:color w:val="000000"/>
        </w:rPr>
        <w:t>Nakivubo Chemists [1979] HCB 12</w:t>
      </w:r>
      <w:r w:rsidR="00E31EE7" w:rsidRPr="009D2A4C">
        <w:rPr>
          <w:rStyle w:val="Strong"/>
          <w:i/>
          <w:color w:val="000000"/>
        </w:rPr>
        <w:t>,</w:t>
      </w:r>
      <w:r w:rsidR="00E31EE7" w:rsidRPr="009D2A4C">
        <w:rPr>
          <w:rStyle w:val="apple-converted-space"/>
          <w:color w:val="000000"/>
        </w:rPr>
        <w:t> </w:t>
      </w:r>
      <w:r w:rsidR="00E31EE7" w:rsidRPr="009D2A4C">
        <w:rPr>
          <w:color w:val="000000"/>
        </w:rPr>
        <w:t>to</w:t>
      </w:r>
      <w:r w:rsidR="00504441" w:rsidRPr="009D2A4C">
        <w:rPr>
          <w:color w:val="000000"/>
        </w:rPr>
        <w:t xml:space="preserve"> mean a person who has suffered a “legal grievance”. “</w:t>
      </w:r>
      <w:r w:rsidR="000D7B7F" w:rsidRPr="009D2A4C">
        <w:rPr>
          <w:color w:val="000000"/>
        </w:rPr>
        <w:t>L</w:t>
      </w:r>
      <w:r w:rsidR="00504441" w:rsidRPr="009D2A4C">
        <w:rPr>
          <w:color w:val="000000"/>
        </w:rPr>
        <w:t xml:space="preserve">egal grievance” was defined in </w:t>
      </w:r>
      <w:r w:rsidR="00504441" w:rsidRPr="009D2A4C">
        <w:rPr>
          <w:rStyle w:val="Strong"/>
          <w:i/>
          <w:color w:val="000000"/>
        </w:rPr>
        <w:t xml:space="preserve">Ex parte </w:t>
      </w:r>
      <w:r w:rsidR="00001E81" w:rsidRPr="009D2A4C">
        <w:rPr>
          <w:rStyle w:val="Strong"/>
          <w:i/>
          <w:color w:val="000000"/>
        </w:rPr>
        <w:t xml:space="preserve">Side </w:t>
      </w:r>
      <w:r w:rsidR="00504441" w:rsidRPr="009D2A4C">
        <w:rPr>
          <w:rStyle w:val="Strong"/>
          <w:i/>
          <w:color w:val="000000"/>
        </w:rPr>
        <w:t xml:space="preserve">Botham in </w:t>
      </w:r>
      <w:r w:rsidR="00001E81" w:rsidRPr="009D2A4C">
        <w:rPr>
          <w:rStyle w:val="Strong"/>
          <w:i/>
          <w:color w:val="000000"/>
        </w:rPr>
        <w:t>Re</w:t>
      </w:r>
      <w:r w:rsidR="00504441" w:rsidRPr="009D2A4C">
        <w:rPr>
          <w:rStyle w:val="Strong"/>
          <w:i/>
          <w:color w:val="000000"/>
        </w:rPr>
        <w:t xml:space="preserve"> Side Botham (1880) 14 Ch. D 458 at 465</w:t>
      </w:r>
      <w:r w:rsidR="00504441" w:rsidRPr="009D2A4C">
        <w:rPr>
          <w:rStyle w:val="Strong"/>
          <w:color w:val="000000"/>
        </w:rPr>
        <w:t xml:space="preserve"> </w:t>
      </w:r>
      <w:r w:rsidR="00504441" w:rsidRPr="009D2A4C">
        <w:rPr>
          <w:rStyle w:val="Strong"/>
          <w:b w:val="0"/>
          <w:color w:val="000000"/>
        </w:rPr>
        <w:t>per James L.J</w:t>
      </w:r>
      <w:r w:rsidR="00504441" w:rsidRPr="009D2A4C">
        <w:rPr>
          <w:rStyle w:val="apple-converted-space"/>
          <w:color w:val="000000"/>
        </w:rPr>
        <w:t> </w:t>
      </w:r>
      <w:r w:rsidR="00504441" w:rsidRPr="009D2A4C">
        <w:rPr>
          <w:color w:val="000000"/>
        </w:rPr>
        <w:t>as follows</w:t>
      </w:r>
      <w:r w:rsidR="00F11ADF" w:rsidRPr="009D2A4C">
        <w:rPr>
          <w:color w:val="000000"/>
        </w:rPr>
        <w:t>;</w:t>
      </w:r>
    </w:p>
    <w:p w:rsidR="00504441" w:rsidRPr="009D2A4C" w:rsidRDefault="00504441" w:rsidP="00504441">
      <w:pPr>
        <w:pStyle w:val="NormalWeb"/>
        <w:shd w:val="clear" w:color="auto" w:fill="FFF9F1"/>
        <w:spacing w:before="240" w:beforeAutospacing="0" w:after="240" w:afterAutospacing="0" w:line="480" w:lineRule="auto"/>
        <w:ind w:left="720"/>
        <w:jc w:val="both"/>
        <w:rPr>
          <w:b/>
          <w:i/>
          <w:color w:val="000000"/>
        </w:rPr>
      </w:pPr>
      <w:r w:rsidRPr="009D2A4C">
        <w:rPr>
          <w:b/>
          <w:i/>
          <w:color w:val="000000"/>
        </w:rPr>
        <w:t xml:space="preserve">“But the words </w:t>
      </w:r>
      <w:r w:rsidRPr="009D2A4C">
        <w:rPr>
          <w:b/>
          <w:color w:val="000000"/>
        </w:rPr>
        <w:t>“</w:t>
      </w:r>
      <w:r w:rsidRPr="009D2A4C">
        <w:rPr>
          <w:rStyle w:val="Emphasis"/>
          <w:b/>
          <w:color w:val="000000"/>
        </w:rPr>
        <w:t>person aggrieved</w:t>
      </w:r>
      <w:r w:rsidRPr="009D2A4C">
        <w:rPr>
          <w:b/>
          <w:i/>
          <w:color w:val="000000"/>
        </w:rPr>
        <w:t xml:space="preserve">” do not really mean a man who is disappointed by a benefit which he must have received if no other order had been made: A person aggrieved must be a man who has suffered a </w:t>
      </w:r>
      <w:r w:rsidR="00F11ADF" w:rsidRPr="009D2A4C">
        <w:rPr>
          <w:b/>
          <w:i/>
          <w:color w:val="000000"/>
        </w:rPr>
        <w:t>l</w:t>
      </w:r>
      <w:r w:rsidRPr="009D2A4C">
        <w:rPr>
          <w:b/>
          <w:i/>
          <w:color w:val="000000"/>
        </w:rPr>
        <w:t>egal grievance, a man against whom a decision has been pronounced which has wrongfully deprived him of something, or wrongfully affected his title.”</w:t>
      </w:r>
    </w:p>
    <w:p w:rsidR="00504441" w:rsidRPr="009D2A4C" w:rsidRDefault="000D7B7F" w:rsidP="00504441">
      <w:pPr>
        <w:pStyle w:val="NormalWeb"/>
        <w:shd w:val="clear" w:color="auto" w:fill="FFF9F1"/>
        <w:spacing w:before="240" w:beforeAutospacing="0" w:after="240" w:afterAutospacing="0" w:line="480" w:lineRule="auto"/>
        <w:jc w:val="both"/>
        <w:rPr>
          <w:color w:val="000000"/>
        </w:rPr>
      </w:pPr>
      <w:r w:rsidRPr="009D2A4C">
        <w:rPr>
          <w:color w:val="000000"/>
        </w:rPr>
        <w:lastRenderedPageBreak/>
        <w:t>From the above authorities</w:t>
      </w:r>
      <w:r w:rsidR="00F11ADF" w:rsidRPr="009D2A4C">
        <w:rPr>
          <w:color w:val="000000"/>
        </w:rPr>
        <w:t xml:space="preserve"> it is </w:t>
      </w:r>
      <w:r w:rsidRPr="009D2A4C">
        <w:rPr>
          <w:color w:val="000000"/>
        </w:rPr>
        <w:t>obvious</w:t>
      </w:r>
      <w:r w:rsidR="00F11ADF" w:rsidRPr="009D2A4C">
        <w:rPr>
          <w:color w:val="000000"/>
        </w:rPr>
        <w:t xml:space="preserve"> that that</w:t>
      </w:r>
      <w:r w:rsidR="00504441" w:rsidRPr="009D2A4C">
        <w:rPr>
          <w:color w:val="000000"/>
        </w:rPr>
        <w:t xml:space="preserve"> </w:t>
      </w:r>
      <w:r w:rsidR="00E31EE7" w:rsidRPr="009D2A4C">
        <w:rPr>
          <w:color w:val="000000"/>
        </w:rPr>
        <w:t xml:space="preserve">the </w:t>
      </w:r>
      <w:r w:rsidR="00504441" w:rsidRPr="009D2A4C">
        <w:rPr>
          <w:color w:val="000000"/>
        </w:rPr>
        <w:t xml:space="preserve">phrase </w:t>
      </w:r>
      <w:r w:rsidR="00504441" w:rsidRPr="009D2A4C">
        <w:rPr>
          <w:i/>
          <w:color w:val="000000"/>
        </w:rPr>
        <w:t>“</w:t>
      </w:r>
      <w:r w:rsidR="00504441" w:rsidRPr="009D2A4C">
        <w:rPr>
          <w:rStyle w:val="Emphasis"/>
          <w:i w:val="0"/>
          <w:color w:val="000000"/>
        </w:rPr>
        <w:t>person aggrieved”</w:t>
      </w:r>
      <w:r w:rsidR="00504441" w:rsidRPr="009D2A4C">
        <w:rPr>
          <w:rStyle w:val="apple-converted-space"/>
          <w:i/>
          <w:color w:val="000000"/>
        </w:rPr>
        <w:t> </w:t>
      </w:r>
      <w:r w:rsidR="00B816BF" w:rsidRPr="009D2A4C">
        <w:rPr>
          <w:color w:val="000000"/>
        </w:rPr>
        <w:t>is of</w:t>
      </w:r>
      <w:r w:rsidR="00504441" w:rsidRPr="009D2A4C">
        <w:rPr>
          <w:color w:val="000000"/>
        </w:rPr>
        <w:t xml:space="preserve"> </w:t>
      </w:r>
      <w:r w:rsidR="00F11ADF" w:rsidRPr="009D2A4C">
        <w:rPr>
          <w:color w:val="000000"/>
        </w:rPr>
        <w:t xml:space="preserve">a </w:t>
      </w:r>
      <w:r w:rsidR="00504441" w:rsidRPr="009D2A4C">
        <w:rPr>
          <w:color w:val="000000"/>
        </w:rPr>
        <w:t>wide import</w:t>
      </w:r>
      <w:r w:rsidR="00F11ADF" w:rsidRPr="009D2A4C">
        <w:rPr>
          <w:color w:val="000000"/>
        </w:rPr>
        <w:t>. In</w:t>
      </w:r>
      <w:r w:rsidR="00504441" w:rsidRPr="009D2A4C">
        <w:rPr>
          <w:rStyle w:val="apple-converted-space"/>
          <w:color w:val="000000"/>
        </w:rPr>
        <w:t> </w:t>
      </w:r>
      <w:r w:rsidR="00504441" w:rsidRPr="009D2A4C">
        <w:rPr>
          <w:rStyle w:val="Strong"/>
          <w:i/>
          <w:color w:val="000000"/>
        </w:rPr>
        <w:t>Attorney General of Gambia vs. N’jie [1961] AC p 617 at page 634</w:t>
      </w:r>
      <w:r w:rsidR="00F11ADF" w:rsidRPr="009D2A4C">
        <w:rPr>
          <w:rStyle w:val="Strong"/>
          <w:i/>
          <w:color w:val="000000"/>
        </w:rPr>
        <w:t>,</w:t>
      </w:r>
      <w:r w:rsidR="00001E81" w:rsidRPr="009D2A4C">
        <w:rPr>
          <w:rStyle w:val="Strong"/>
          <w:i/>
          <w:color w:val="000000"/>
        </w:rPr>
        <w:t xml:space="preserve"> </w:t>
      </w:r>
      <w:r w:rsidR="00001E81" w:rsidRPr="009D2A4C">
        <w:rPr>
          <w:color w:val="000000"/>
        </w:rPr>
        <w:t xml:space="preserve">Lord Denning </w:t>
      </w:r>
      <w:r w:rsidR="00B816BF" w:rsidRPr="009D2A4C">
        <w:rPr>
          <w:color w:val="000000"/>
        </w:rPr>
        <w:t>aptly elucidated that;</w:t>
      </w:r>
    </w:p>
    <w:p w:rsidR="00504441" w:rsidRPr="009D2A4C" w:rsidRDefault="00504441" w:rsidP="00504441">
      <w:pPr>
        <w:pStyle w:val="NormalWeb"/>
        <w:shd w:val="clear" w:color="auto" w:fill="FFF9F1"/>
        <w:spacing w:before="240" w:beforeAutospacing="0" w:after="240" w:afterAutospacing="0" w:line="480" w:lineRule="auto"/>
        <w:ind w:left="720"/>
        <w:jc w:val="both"/>
        <w:rPr>
          <w:b/>
          <w:i/>
          <w:color w:val="000000"/>
        </w:rPr>
      </w:pPr>
      <w:r w:rsidRPr="009D2A4C">
        <w:rPr>
          <w:b/>
          <w:color w:val="000000"/>
        </w:rPr>
        <w:t>“</w:t>
      </w:r>
      <w:r w:rsidRPr="009D2A4C">
        <w:rPr>
          <w:b/>
          <w:i/>
          <w:color w:val="000000"/>
        </w:rPr>
        <w:t xml:space="preserve">The definition of James L.J. is not to be regarded as exhaustive. Lord Esher M.R. pointed out in ex parte….. Official Receiver in Re Reed Bowen &amp; Company that the words </w:t>
      </w:r>
      <w:r w:rsidRPr="009D2A4C">
        <w:rPr>
          <w:b/>
          <w:color w:val="000000"/>
        </w:rPr>
        <w:t>“</w:t>
      </w:r>
      <w:r w:rsidRPr="009D2A4C">
        <w:rPr>
          <w:rStyle w:val="Emphasis"/>
          <w:b/>
          <w:color w:val="000000"/>
        </w:rPr>
        <w:t>person aggrieved</w:t>
      </w:r>
      <w:r w:rsidRPr="009D2A4C">
        <w:rPr>
          <w:b/>
          <w:color w:val="000000"/>
        </w:rPr>
        <w:t xml:space="preserve">” </w:t>
      </w:r>
      <w:r w:rsidRPr="009D2A4C">
        <w:rPr>
          <w:b/>
          <w:i/>
          <w:color w:val="000000"/>
        </w:rPr>
        <w:t xml:space="preserve">are of wide import and not subject to a restrictive interpretation. They do not include of course a mere busy body </w:t>
      </w:r>
      <w:proofErr w:type="gramStart"/>
      <w:r w:rsidRPr="009D2A4C">
        <w:rPr>
          <w:b/>
          <w:i/>
          <w:color w:val="000000"/>
        </w:rPr>
        <w:t>who</w:t>
      </w:r>
      <w:proofErr w:type="gramEnd"/>
      <w:r w:rsidRPr="009D2A4C">
        <w:rPr>
          <w:b/>
          <w:i/>
          <w:color w:val="000000"/>
        </w:rPr>
        <w:t xml:space="preserve"> is interfering in things, which do not concern him, but they do include a person who has a genuine grievance because an order has been made which prejudicially affects his interests.”</w:t>
      </w:r>
    </w:p>
    <w:p w:rsidR="00B816BF" w:rsidRPr="009D2A4C" w:rsidRDefault="00001E81" w:rsidP="00504441">
      <w:pPr>
        <w:pStyle w:val="NormalWeb"/>
        <w:shd w:val="clear" w:color="auto" w:fill="FFF9F1"/>
        <w:spacing w:before="240" w:beforeAutospacing="0" w:after="240" w:afterAutospacing="0" w:line="480" w:lineRule="auto"/>
        <w:jc w:val="both"/>
        <w:rPr>
          <w:color w:val="000000"/>
        </w:rPr>
      </w:pPr>
      <w:r w:rsidRPr="009D2A4C">
        <w:rPr>
          <w:color w:val="000000"/>
        </w:rPr>
        <w:t xml:space="preserve">Applying the principles in the </w:t>
      </w:r>
      <w:r w:rsidR="00F11ADF" w:rsidRPr="009D2A4C">
        <w:rPr>
          <w:color w:val="000000"/>
        </w:rPr>
        <w:t xml:space="preserve">cases </w:t>
      </w:r>
      <w:r w:rsidRPr="009D2A4C">
        <w:rPr>
          <w:color w:val="000000"/>
        </w:rPr>
        <w:t xml:space="preserve">cited </w:t>
      </w:r>
      <w:r w:rsidR="00F11ADF" w:rsidRPr="009D2A4C">
        <w:rPr>
          <w:color w:val="000000"/>
        </w:rPr>
        <w:t xml:space="preserve">above </w:t>
      </w:r>
      <w:r w:rsidRPr="009D2A4C">
        <w:rPr>
          <w:color w:val="000000"/>
        </w:rPr>
        <w:t>to facts of the instant application</w:t>
      </w:r>
      <w:r w:rsidR="00D540E1" w:rsidRPr="009D2A4C">
        <w:rPr>
          <w:color w:val="000000"/>
        </w:rPr>
        <w:t xml:space="preserve">, </w:t>
      </w:r>
      <w:r w:rsidR="00B816BF" w:rsidRPr="009D2A4C">
        <w:rPr>
          <w:color w:val="000000"/>
        </w:rPr>
        <w:t xml:space="preserve">it is in no doubt that </w:t>
      </w:r>
      <w:r w:rsidR="00D540E1" w:rsidRPr="009D2A4C">
        <w:rPr>
          <w:color w:val="000000"/>
        </w:rPr>
        <w:t>the</w:t>
      </w:r>
      <w:r w:rsidR="00504441" w:rsidRPr="009D2A4C">
        <w:rPr>
          <w:color w:val="000000"/>
        </w:rPr>
        <w:t xml:space="preserve"> Applicants have</w:t>
      </w:r>
      <w:r w:rsidR="00E31EE7" w:rsidRPr="009D2A4C">
        <w:rPr>
          <w:color w:val="000000"/>
        </w:rPr>
        <w:t xml:space="preserve"> uncontrovertibly demonstrated that they are</w:t>
      </w:r>
      <w:r w:rsidR="00B816BF" w:rsidRPr="009D2A4C">
        <w:rPr>
          <w:color w:val="000000"/>
        </w:rPr>
        <w:t>;</w:t>
      </w:r>
      <w:r w:rsidR="00E31EE7" w:rsidRPr="009D2A4C">
        <w:rPr>
          <w:color w:val="000000"/>
        </w:rPr>
        <w:t xml:space="preserve"> and have</w:t>
      </w:r>
      <w:r w:rsidR="00504441" w:rsidRPr="009D2A4C">
        <w:rPr>
          <w:color w:val="000000"/>
        </w:rPr>
        <w:t xml:space="preserve"> been in occupation of </w:t>
      </w:r>
      <w:r w:rsidR="00504441" w:rsidRPr="009D2A4C">
        <w:rPr>
          <w:b/>
          <w:i/>
          <w:color w:val="000000"/>
        </w:rPr>
        <w:t>Plot 604</w:t>
      </w:r>
      <w:r w:rsidR="00F11ADF" w:rsidRPr="009D2A4C">
        <w:rPr>
          <w:b/>
          <w:i/>
          <w:color w:val="000000"/>
        </w:rPr>
        <w:t>,</w:t>
      </w:r>
      <w:r w:rsidR="00504441" w:rsidRPr="009D2A4C">
        <w:rPr>
          <w:color w:val="000000"/>
        </w:rPr>
        <w:t xml:space="preserve"> and were in the process of </w:t>
      </w:r>
      <w:r w:rsidRPr="009D2A4C">
        <w:rPr>
          <w:color w:val="000000"/>
        </w:rPr>
        <w:t>obtaining</w:t>
      </w:r>
      <w:r w:rsidR="00504441" w:rsidRPr="009D2A4C">
        <w:rPr>
          <w:color w:val="000000"/>
        </w:rPr>
        <w:t xml:space="preserve"> their certificates of title when the Respondent served them with a court order vesting the same land into her names.</w:t>
      </w:r>
    </w:p>
    <w:p w:rsidR="0084450C" w:rsidRPr="009D2A4C" w:rsidRDefault="00CB2A20" w:rsidP="00504441">
      <w:pPr>
        <w:pStyle w:val="NormalWeb"/>
        <w:shd w:val="clear" w:color="auto" w:fill="FFF9F1"/>
        <w:spacing w:before="240" w:beforeAutospacing="0" w:after="240" w:afterAutospacing="0" w:line="480" w:lineRule="auto"/>
        <w:jc w:val="both"/>
        <w:rPr>
          <w:i/>
          <w:color w:val="000000"/>
        </w:rPr>
      </w:pPr>
      <w:r w:rsidRPr="009D2A4C">
        <w:rPr>
          <w:color w:val="000000"/>
        </w:rPr>
        <w:t xml:space="preserve">It is </w:t>
      </w:r>
      <w:r w:rsidR="00261CBF" w:rsidRPr="009D2A4C">
        <w:rPr>
          <w:color w:val="000000"/>
        </w:rPr>
        <w:t xml:space="preserve">also </w:t>
      </w:r>
      <w:r w:rsidRPr="009D2A4C">
        <w:rPr>
          <w:color w:val="000000"/>
        </w:rPr>
        <w:t xml:space="preserve">evident </w:t>
      </w:r>
      <w:r w:rsidR="00B816BF" w:rsidRPr="009D2A4C">
        <w:rPr>
          <w:color w:val="000000"/>
        </w:rPr>
        <w:t xml:space="preserve">from the unrebutted facts </w:t>
      </w:r>
      <w:r w:rsidR="00261CBF" w:rsidRPr="009D2A4C">
        <w:rPr>
          <w:color w:val="000000"/>
        </w:rPr>
        <w:t xml:space="preserve">that </w:t>
      </w:r>
      <w:r w:rsidRPr="009D2A4C">
        <w:rPr>
          <w:color w:val="000000"/>
        </w:rPr>
        <w:t xml:space="preserve">the Applicants were never heard in the application </w:t>
      </w:r>
      <w:r w:rsidR="00B816BF" w:rsidRPr="009D2A4C">
        <w:rPr>
          <w:color w:val="000000"/>
        </w:rPr>
        <w:t xml:space="preserve">that culminated into the order that </w:t>
      </w:r>
      <w:r w:rsidRPr="009D2A4C">
        <w:rPr>
          <w:color w:val="000000"/>
        </w:rPr>
        <w:t>vest</w:t>
      </w:r>
      <w:r w:rsidR="00B816BF" w:rsidRPr="009D2A4C">
        <w:rPr>
          <w:color w:val="000000"/>
        </w:rPr>
        <w:t>ed</w:t>
      </w:r>
      <w:r w:rsidRPr="009D2A4C">
        <w:rPr>
          <w:color w:val="000000"/>
        </w:rPr>
        <w:t xml:space="preserve"> the land they occupied into the Respondent’s names</w:t>
      </w:r>
      <w:r w:rsidR="00B816BF" w:rsidRPr="009D2A4C">
        <w:rPr>
          <w:color w:val="000000"/>
        </w:rPr>
        <w:t>. The Applicants</w:t>
      </w:r>
      <w:r w:rsidR="00261CBF" w:rsidRPr="009D2A4C">
        <w:rPr>
          <w:color w:val="000000"/>
        </w:rPr>
        <w:t xml:space="preserve"> were never made parties</w:t>
      </w:r>
      <w:r w:rsidR="00B816BF" w:rsidRPr="009D2A4C">
        <w:rPr>
          <w:color w:val="000000"/>
        </w:rPr>
        <w:t xml:space="preserve"> to that application</w:t>
      </w:r>
      <w:r w:rsidRPr="009D2A4C">
        <w:rPr>
          <w:color w:val="000000"/>
        </w:rPr>
        <w:t xml:space="preserve">. </w:t>
      </w:r>
      <w:r w:rsidR="00174042" w:rsidRPr="009D2A4C">
        <w:rPr>
          <w:color w:val="000000"/>
        </w:rPr>
        <w:t xml:space="preserve">Clearly, </w:t>
      </w:r>
      <w:r w:rsidR="00261CBF" w:rsidRPr="009D2A4C">
        <w:rPr>
          <w:color w:val="000000"/>
        </w:rPr>
        <w:t xml:space="preserve">the </w:t>
      </w:r>
      <w:r w:rsidR="00174042" w:rsidRPr="009D2A4C">
        <w:rPr>
          <w:color w:val="000000"/>
        </w:rPr>
        <w:t xml:space="preserve">decision to issue the </w:t>
      </w:r>
      <w:r w:rsidR="00261CBF" w:rsidRPr="009D2A4C">
        <w:rPr>
          <w:color w:val="000000"/>
        </w:rPr>
        <w:t xml:space="preserve">vesting order was </w:t>
      </w:r>
      <w:r w:rsidR="00174042" w:rsidRPr="009D2A4C">
        <w:rPr>
          <w:color w:val="000000"/>
        </w:rPr>
        <w:t>arrived at contrary to</w:t>
      </w:r>
      <w:r w:rsidR="00261CBF" w:rsidRPr="009D2A4C">
        <w:rPr>
          <w:color w:val="000000"/>
        </w:rPr>
        <w:t xml:space="preserve"> t</w:t>
      </w:r>
      <w:r w:rsidRPr="009D2A4C">
        <w:rPr>
          <w:color w:val="000000"/>
        </w:rPr>
        <w:t>he p</w:t>
      </w:r>
      <w:r w:rsidR="00B468C9" w:rsidRPr="009D2A4C">
        <w:rPr>
          <w:color w:val="000000"/>
        </w:rPr>
        <w:t>rinciples of natural justice</w:t>
      </w:r>
      <w:r w:rsidR="00174042" w:rsidRPr="009D2A4C">
        <w:rPr>
          <w:color w:val="000000"/>
        </w:rPr>
        <w:t xml:space="preserve">. It </w:t>
      </w:r>
      <w:r w:rsidR="007219E3" w:rsidRPr="009D2A4C">
        <w:rPr>
          <w:color w:val="000000"/>
        </w:rPr>
        <w:t>would ordinarily</w:t>
      </w:r>
      <w:r w:rsidR="00174042" w:rsidRPr="009D2A4C">
        <w:rPr>
          <w:color w:val="000000"/>
        </w:rPr>
        <w:t xml:space="preserve"> </w:t>
      </w:r>
      <w:r w:rsidR="007219E3" w:rsidRPr="009D2A4C">
        <w:rPr>
          <w:color w:val="000000"/>
        </w:rPr>
        <w:t>require</w:t>
      </w:r>
      <w:r w:rsidR="00B468C9" w:rsidRPr="009D2A4C">
        <w:rPr>
          <w:color w:val="000000"/>
        </w:rPr>
        <w:t xml:space="preserve"> that </w:t>
      </w:r>
      <w:r w:rsidR="00261CBF" w:rsidRPr="009D2A4C">
        <w:rPr>
          <w:color w:val="000000"/>
        </w:rPr>
        <w:t xml:space="preserve">the </w:t>
      </w:r>
      <w:r w:rsidR="00B468C9" w:rsidRPr="009D2A4C">
        <w:rPr>
          <w:color w:val="000000"/>
        </w:rPr>
        <w:t xml:space="preserve">Applicants </w:t>
      </w:r>
      <w:r w:rsidRPr="009D2A4C">
        <w:rPr>
          <w:color w:val="000000"/>
        </w:rPr>
        <w:t xml:space="preserve">as </w:t>
      </w:r>
      <w:r w:rsidR="00174042" w:rsidRPr="009D2A4C">
        <w:rPr>
          <w:color w:val="000000"/>
        </w:rPr>
        <w:t>persons to be</w:t>
      </w:r>
      <w:r w:rsidRPr="009D2A4C">
        <w:rPr>
          <w:color w:val="000000"/>
        </w:rPr>
        <w:t xml:space="preserve"> affected</w:t>
      </w:r>
      <w:r w:rsidR="00174042" w:rsidRPr="009D2A4C">
        <w:rPr>
          <w:color w:val="000000"/>
        </w:rPr>
        <w:t xml:space="preserve"> by the order </w:t>
      </w:r>
      <w:r w:rsidR="007219E3" w:rsidRPr="009D2A4C">
        <w:rPr>
          <w:color w:val="000000"/>
        </w:rPr>
        <w:t>be</w:t>
      </w:r>
      <w:r w:rsidR="00B468C9" w:rsidRPr="009D2A4C">
        <w:rPr>
          <w:color w:val="000000"/>
        </w:rPr>
        <w:t xml:space="preserve"> given opportunity to be heard</w:t>
      </w:r>
      <w:r w:rsidRPr="009D2A4C">
        <w:rPr>
          <w:color w:val="000000"/>
        </w:rPr>
        <w:t>.</w:t>
      </w:r>
      <w:r w:rsidR="00B468C9" w:rsidRPr="009D2A4C">
        <w:rPr>
          <w:color w:val="000000"/>
        </w:rPr>
        <w:t xml:space="preserve"> </w:t>
      </w:r>
      <w:r w:rsidR="00261CBF" w:rsidRPr="009D2A4C">
        <w:rPr>
          <w:color w:val="000000"/>
        </w:rPr>
        <w:t>That</w:t>
      </w:r>
      <w:r w:rsidRPr="009D2A4C">
        <w:rPr>
          <w:color w:val="000000"/>
        </w:rPr>
        <w:t xml:space="preserve"> was not</w:t>
      </w:r>
      <w:r w:rsidR="00B468C9" w:rsidRPr="009D2A4C">
        <w:rPr>
          <w:color w:val="000000"/>
        </w:rPr>
        <w:t xml:space="preserve"> done</w:t>
      </w:r>
      <w:r w:rsidRPr="009D2A4C">
        <w:rPr>
          <w:color w:val="000000"/>
        </w:rPr>
        <w:t xml:space="preserve"> </w:t>
      </w:r>
      <w:r w:rsidR="00261CBF" w:rsidRPr="009D2A4C">
        <w:rPr>
          <w:color w:val="000000"/>
        </w:rPr>
        <w:t xml:space="preserve">despite </w:t>
      </w:r>
      <w:r w:rsidRPr="009D2A4C">
        <w:rPr>
          <w:color w:val="000000"/>
        </w:rPr>
        <w:t xml:space="preserve">the Respondent </w:t>
      </w:r>
      <w:r w:rsidR="00261CBF" w:rsidRPr="009D2A4C">
        <w:rPr>
          <w:color w:val="000000"/>
        </w:rPr>
        <w:t>being aware t</w:t>
      </w:r>
      <w:r w:rsidRPr="009D2A4C">
        <w:rPr>
          <w:color w:val="000000"/>
        </w:rPr>
        <w:t>hat the Applicants were in occupation of the suit land</w:t>
      </w:r>
      <w:r w:rsidR="00261CBF" w:rsidRPr="009D2A4C">
        <w:rPr>
          <w:color w:val="000000"/>
        </w:rPr>
        <w:t xml:space="preserve">. </w:t>
      </w:r>
      <w:r w:rsidR="007219E3" w:rsidRPr="009D2A4C">
        <w:rPr>
          <w:color w:val="000000"/>
        </w:rPr>
        <w:t>The Applicants were condemned unheard.</w:t>
      </w:r>
      <w:r w:rsidR="0084450C" w:rsidRPr="009D2A4C">
        <w:rPr>
          <w:color w:val="000000"/>
        </w:rPr>
        <w:t xml:space="preserve"> It is now settled that a decision of a court or tribunal exercising judicial or quasi judicial power which is arrived at contrary to the principles of natural justice cannot be left to stand. </w:t>
      </w:r>
      <w:r w:rsidR="0084450C" w:rsidRPr="009D2A4C">
        <w:rPr>
          <w:i/>
          <w:color w:val="000000"/>
        </w:rPr>
        <w:t xml:space="preserve">See: </w:t>
      </w:r>
      <w:r w:rsidR="0084450C" w:rsidRPr="009D2A4C">
        <w:rPr>
          <w:b/>
          <w:i/>
          <w:color w:val="000000"/>
        </w:rPr>
        <w:t xml:space="preserve">Musinguzi </w:t>
      </w:r>
      <w:r w:rsidR="0084450C" w:rsidRPr="009D2A4C">
        <w:rPr>
          <w:b/>
          <w:i/>
          <w:color w:val="000000"/>
        </w:rPr>
        <w:lastRenderedPageBreak/>
        <w:t xml:space="preserve">Geoffrey </w:t>
      </w:r>
      <w:r w:rsidR="00385CBE" w:rsidRPr="009D2A4C">
        <w:rPr>
          <w:b/>
          <w:i/>
          <w:color w:val="000000"/>
        </w:rPr>
        <w:t>vs.</w:t>
      </w:r>
      <w:r w:rsidR="0084450C" w:rsidRPr="009D2A4C">
        <w:rPr>
          <w:b/>
          <w:i/>
          <w:color w:val="000000"/>
        </w:rPr>
        <w:t xml:space="preserve"> Kiruhura District Local Administratio, HCMA No.</w:t>
      </w:r>
      <w:r w:rsidR="0084450C" w:rsidRPr="009D2A4C">
        <w:rPr>
          <w:b/>
          <w:i/>
        </w:rPr>
        <w:t xml:space="preserve"> 193 of 2011; Re: Interdiction of Bukeni Fred, HCMA No.139 of 1991 per Musoke – Kibuuka; </w:t>
      </w:r>
      <w:r w:rsidR="00385CBE" w:rsidRPr="009D2A4C">
        <w:rPr>
          <w:b/>
          <w:i/>
        </w:rPr>
        <w:t>Kasoro William &amp; 5 O’rs vs.</w:t>
      </w:r>
      <w:r w:rsidR="0080126F" w:rsidRPr="009D2A4C">
        <w:rPr>
          <w:b/>
          <w:i/>
        </w:rPr>
        <w:t xml:space="preserve"> </w:t>
      </w:r>
      <w:r w:rsidR="0084450C" w:rsidRPr="009D2A4C">
        <w:rPr>
          <w:b/>
          <w:i/>
        </w:rPr>
        <w:t xml:space="preserve">Bundibugyo District Local </w:t>
      </w:r>
      <w:r w:rsidR="00385CBE" w:rsidRPr="009D2A4C">
        <w:rPr>
          <w:b/>
          <w:i/>
        </w:rPr>
        <w:t>Administration</w:t>
      </w:r>
      <w:r w:rsidR="0084450C" w:rsidRPr="009D2A4C">
        <w:rPr>
          <w:b/>
          <w:i/>
        </w:rPr>
        <w:t xml:space="preserve">, HCMA </w:t>
      </w:r>
      <w:r w:rsidR="0080126F" w:rsidRPr="009D2A4C">
        <w:rPr>
          <w:b/>
          <w:i/>
        </w:rPr>
        <w:t>N</w:t>
      </w:r>
      <w:r w:rsidR="0084450C" w:rsidRPr="009D2A4C">
        <w:rPr>
          <w:b/>
          <w:i/>
        </w:rPr>
        <w:t>o.98 of 2007.</w:t>
      </w:r>
    </w:p>
    <w:p w:rsidR="00813D89" w:rsidRPr="009D2A4C" w:rsidRDefault="00261CBF" w:rsidP="00504441">
      <w:pPr>
        <w:pStyle w:val="NormalWeb"/>
        <w:shd w:val="clear" w:color="auto" w:fill="FFF9F1"/>
        <w:spacing w:before="240" w:beforeAutospacing="0" w:after="240" w:afterAutospacing="0" w:line="480" w:lineRule="auto"/>
        <w:jc w:val="both"/>
        <w:rPr>
          <w:color w:val="000000"/>
        </w:rPr>
      </w:pPr>
      <w:r w:rsidRPr="009D2A4C">
        <w:rPr>
          <w:color w:val="000000"/>
        </w:rPr>
        <w:t>At any rate</w:t>
      </w:r>
      <w:r w:rsidR="007219E3" w:rsidRPr="009D2A4C">
        <w:rPr>
          <w:color w:val="000000"/>
        </w:rPr>
        <w:t>,</w:t>
      </w:r>
      <w:r w:rsidRPr="009D2A4C">
        <w:rPr>
          <w:color w:val="000000"/>
        </w:rPr>
        <w:t xml:space="preserve"> </w:t>
      </w:r>
      <w:r w:rsidR="00CB2A20" w:rsidRPr="009D2A4C">
        <w:rPr>
          <w:color w:val="000000"/>
        </w:rPr>
        <w:t>t</w:t>
      </w:r>
      <w:r w:rsidR="00504441" w:rsidRPr="009D2A4C">
        <w:rPr>
          <w:color w:val="000000"/>
        </w:rPr>
        <w:t xml:space="preserve">he </w:t>
      </w:r>
      <w:r w:rsidR="00001E81" w:rsidRPr="009D2A4C">
        <w:rPr>
          <w:color w:val="000000"/>
        </w:rPr>
        <w:t xml:space="preserve">fact of the </w:t>
      </w:r>
      <w:r w:rsidR="00B468C9" w:rsidRPr="009D2A4C">
        <w:rPr>
          <w:color w:val="000000"/>
        </w:rPr>
        <w:t>Applicants</w:t>
      </w:r>
      <w:r w:rsidR="00001E81" w:rsidRPr="009D2A4C">
        <w:rPr>
          <w:color w:val="000000"/>
        </w:rPr>
        <w:t>’</w:t>
      </w:r>
      <w:r w:rsidR="00B468C9" w:rsidRPr="009D2A4C">
        <w:rPr>
          <w:color w:val="000000"/>
        </w:rPr>
        <w:t xml:space="preserve"> </w:t>
      </w:r>
      <w:r w:rsidR="00504441" w:rsidRPr="009D2A4C">
        <w:rPr>
          <w:color w:val="000000"/>
        </w:rPr>
        <w:t xml:space="preserve">occupation </w:t>
      </w:r>
      <w:r w:rsidR="00B468C9" w:rsidRPr="009D2A4C">
        <w:rPr>
          <w:color w:val="000000"/>
        </w:rPr>
        <w:t xml:space="preserve">of the suit land </w:t>
      </w:r>
      <w:r w:rsidR="00CB2A20" w:rsidRPr="009D2A4C">
        <w:rPr>
          <w:color w:val="000000"/>
        </w:rPr>
        <w:t xml:space="preserve">has </w:t>
      </w:r>
      <w:r w:rsidR="007219E3" w:rsidRPr="009D2A4C">
        <w:rPr>
          <w:color w:val="000000"/>
        </w:rPr>
        <w:t xml:space="preserve">never </w:t>
      </w:r>
      <w:r w:rsidR="00CB2A20" w:rsidRPr="009D2A4C">
        <w:rPr>
          <w:color w:val="000000"/>
        </w:rPr>
        <w:t>been</w:t>
      </w:r>
      <w:r w:rsidR="00504441" w:rsidRPr="009D2A4C">
        <w:rPr>
          <w:color w:val="000000"/>
        </w:rPr>
        <w:t xml:space="preserve"> disputed </w:t>
      </w:r>
      <w:r w:rsidRPr="009D2A4C">
        <w:rPr>
          <w:color w:val="000000"/>
        </w:rPr>
        <w:t>by the Respondent</w:t>
      </w:r>
      <w:r w:rsidR="007219E3" w:rsidRPr="009D2A4C">
        <w:rPr>
          <w:color w:val="000000"/>
        </w:rPr>
        <w:t>;</w:t>
      </w:r>
      <w:r w:rsidRPr="009D2A4C">
        <w:rPr>
          <w:color w:val="000000"/>
        </w:rPr>
        <w:t xml:space="preserve"> even </w:t>
      </w:r>
      <w:r w:rsidR="00CB2A20" w:rsidRPr="009D2A4C">
        <w:rPr>
          <w:color w:val="000000"/>
        </w:rPr>
        <w:t xml:space="preserve">in the instant application. </w:t>
      </w:r>
      <w:r w:rsidR="007219E3" w:rsidRPr="009D2A4C">
        <w:rPr>
          <w:color w:val="000000"/>
        </w:rPr>
        <w:t xml:space="preserve">It is premised on these </w:t>
      </w:r>
      <w:r w:rsidR="00CB2A20" w:rsidRPr="009D2A4C">
        <w:rPr>
          <w:color w:val="000000"/>
        </w:rPr>
        <w:t>facts</w:t>
      </w:r>
      <w:r w:rsidR="007219E3" w:rsidRPr="009D2A4C">
        <w:rPr>
          <w:color w:val="000000"/>
        </w:rPr>
        <w:t xml:space="preserve"> that</w:t>
      </w:r>
      <w:r w:rsidR="00CB2A20" w:rsidRPr="009D2A4C">
        <w:rPr>
          <w:color w:val="000000"/>
        </w:rPr>
        <w:t xml:space="preserve"> </w:t>
      </w:r>
      <w:r w:rsidR="007219E3" w:rsidRPr="009D2A4C">
        <w:rPr>
          <w:color w:val="000000"/>
        </w:rPr>
        <w:t>this court</w:t>
      </w:r>
      <w:r w:rsidR="00CB2A20" w:rsidRPr="009D2A4C">
        <w:rPr>
          <w:color w:val="000000"/>
        </w:rPr>
        <w:t xml:space="preserve"> find</w:t>
      </w:r>
      <w:r w:rsidR="007219E3" w:rsidRPr="009D2A4C">
        <w:rPr>
          <w:color w:val="000000"/>
        </w:rPr>
        <w:t>s</w:t>
      </w:r>
      <w:r w:rsidR="00CB2A20" w:rsidRPr="009D2A4C">
        <w:rPr>
          <w:color w:val="000000"/>
        </w:rPr>
        <w:t xml:space="preserve"> </w:t>
      </w:r>
      <w:r w:rsidR="007219E3" w:rsidRPr="009D2A4C">
        <w:rPr>
          <w:color w:val="000000"/>
        </w:rPr>
        <w:t xml:space="preserve">that </w:t>
      </w:r>
      <w:r w:rsidR="00CB2A20" w:rsidRPr="009D2A4C">
        <w:rPr>
          <w:color w:val="000000"/>
        </w:rPr>
        <w:t>t</w:t>
      </w:r>
      <w:r w:rsidR="00504441" w:rsidRPr="009D2A4C">
        <w:rPr>
          <w:color w:val="000000"/>
        </w:rPr>
        <w:t>he</w:t>
      </w:r>
      <w:r w:rsidR="00B468C9" w:rsidRPr="009D2A4C">
        <w:rPr>
          <w:color w:val="000000"/>
        </w:rPr>
        <w:t xml:space="preserve"> Applicants have</w:t>
      </w:r>
      <w:r w:rsidR="00D540E1" w:rsidRPr="009D2A4C">
        <w:rPr>
          <w:color w:val="000000"/>
        </w:rPr>
        <w:t xml:space="preserve"> </w:t>
      </w:r>
      <w:r w:rsidR="00B468C9" w:rsidRPr="009D2A4C">
        <w:rPr>
          <w:color w:val="000000"/>
        </w:rPr>
        <w:t>amply demonstrated that they are</w:t>
      </w:r>
      <w:r w:rsidR="00504441" w:rsidRPr="009D2A4C">
        <w:rPr>
          <w:color w:val="000000"/>
        </w:rPr>
        <w:t xml:space="preserve"> “aggrieved persons” within the meaning of the law. </w:t>
      </w:r>
    </w:p>
    <w:p w:rsidR="00813D89" w:rsidRPr="009D2A4C" w:rsidRDefault="003D1CBB" w:rsidP="00813D89">
      <w:pPr>
        <w:pStyle w:val="NormalWeb"/>
        <w:shd w:val="clear" w:color="auto" w:fill="FFF9F1"/>
        <w:spacing w:before="240" w:beforeAutospacing="0" w:after="240" w:afterAutospacing="0" w:line="480" w:lineRule="auto"/>
        <w:ind w:left="20"/>
        <w:jc w:val="both"/>
        <w:rPr>
          <w:color w:val="000000"/>
        </w:rPr>
      </w:pPr>
      <w:r w:rsidRPr="009D2A4C">
        <w:rPr>
          <w:color w:val="000000"/>
        </w:rPr>
        <w:t>Other criteria</w:t>
      </w:r>
      <w:r w:rsidR="00CB2A20" w:rsidRPr="009D2A4C">
        <w:rPr>
          <w:color w:val="000000"/>
        </w:rPr>
        <w:t xml:space="preserve"> </w:t>
      </w:r>
      <w:r w:rsidR="007219E3" w:rsidRPr="009D2A4C">
        <w:rPr>
          <w:color w:val="000000"/>
        </w:rPr>
        <w:t xml:space="preserve">under </w:t>
      </w:r>
      <w:r w:rsidR="007219E3" w:rsidRPr="009D2A4C">
        <w:rPr>
          <w:b/>
          <w:i/>
          <w:color w:val="000000"/>
        </w:rPr>
        <w:t>Order 46 CPR (supra)</w:t>
      </w:r>
      <w:r w:rsidR="007219E3" w:rsidRPr="009D2A4C">
        <w:rPr>
          <w:color w:val="000000"/>
        </w:rPr>
        <w:t xml:space="preserve"> that</w:t>
      </w:r>
      <w:r w:rsidR="00D540E1" w:rsidRPr="009D2A4C">
        <w:rPr>
          <w:color w:val="000000"/>
        </w:rPr>
        <w:t xml:space="preserve"> </w:t>
      </w:r>
      <w:r w:rsidR="007219E3" w:rsidRPr="009D2A4C">
        <w:rPr>
          <w:color w:val="000000"/>
        </w:rPr>
        <w:t>the Applicants are required to demonstrate</w:t>
      </w:r>
      <w:r w:rsidR="00261CBF" w:rsidRPr="009D2A4C">
        <w:rPr>
          <w:color w:val="000000"/>
        </w:rPr>
        <w:t xml:space="preserve"> </w:t>
      </w:r>
      <w:r w:rsidR="00D540E1" w:rsidRPr="009D2A4C">
        <w:rPr>
          <w:color w:val="000000"/>
        </w:rPr>
        <w:t xml:space="preserve">for </w:t>
      </w:r>
      <w:r w:rsidR="007219E3" w:rsidRPr="009D2A4C">
        <w:rPr>
          <w:color w:val="000000"/>
        </w:rPr>
        <w:t xml:space="preserve">a </w:t>
      </w:r>
      <w:r w:rsidR="00D540E1" w:rsidRPr="009D2A4C">
        <w:rPr>
          <w:color w:val="000000"/>
        </w:rPr>
        <w:t>decree or order of court to be reviewed is that</w:t>
      </w:r>
      <w:r w:rsidR="007219E3" w:rsidRPr="009D2A4C">
        <w:rPr>
          <w:color w:val="000000"/>
        </w:rPr>
        <w:t xml:space="preserve"> there has </w:t>
      </w:r>
      <w:r w:rsidR="0084450C" w:rsidRPr="009D2A4C">
        <w:rPr>
          <w:color w:val="000000"/>
        </w:rPr>
        <w:t>been</w:t>
      </w:r>
      <w:r w:rsidR="007219E3" w:rsidRPr="009D2A4C">
        <w:rPr>
          <w:color w:val="000000"/>
        </w:rPr>
        <w:t>;</w:t>
      </w:r>
      <w:r w:rsidR="00D540E1" w:rsidRPr="009D2A4C">
        <w:rPr>
          <w:color w:val="000000"/>
        </w:rPr>
        <w:t xml:space="preserve"> </w:t>
      </w:r>
    </w:p>
    <w:p w:rsidR="00813D89" w:rsidRPr="009D2A4C" w:rsidRDefault="00813D89" w:rsidP="00813D89">
      <w:pPr>
        <w:pStyle w:val="NormalWeb"/>
        <w:shd w:val="clear" w:color="auto" w:fill="FFF9F1"/>
        <w:spacing w:before="240" w:beforeAutospacing="0" w:after="240" w:afterAutospacing="0" w:line="480" w:lineRule="auto"/>
        <w:ind w:left="720"/>
        <w:jc w:val="both"/>
        <w:rPr>
          <w:b/>
          <w:i/>
          <w:color w:val="000000"/>
        </w:rPr>
      </w:pPr>
      <w:r w:rsidRPr="009D2A4C">
        <w:rPr>
          <w:color w:val="000000"/>
        </w:rPr>
        <w:t>“…</w:t>
      </w:r>
      <w:r w:rsidRPr="009D2A4C">
        <w:rPr>
          <w:b/>
          <w:i/>
          <w:color w:val="000000"/>
        </w:rPr>
        <w:t xml:space="preserve">discovery of new important matter or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w:t>
      </w:r>
    </w:p>
    <w:p w:rsidR="001425BF" w:rsidRPr="009D2A4C" w:rsidRDefault="00932810" w:rsidP="001425BF">
      <w:pPr>
        <w:pStyle w:val="NormalWeb"/>
        <w:shd w:val="clear" w:color="auto" w:fill="FFF9F1"/>
        <w:spacing w:before="240" w:beforeAutospacing="0" w:after="240" w:afterAutospacing="0" w:line="480" w:lineRule="auto"/>
        <w:ind w:left="20"/>
        <w:jc w:val="both"/>
        <w:rPr>
          <w:i/>
          <w:color w:val="000000"/>
        </w:rPr>
      </w:pPr>
      <w:r w:rsidRPr="009D2A4C">
        <w:rPr>
          <w:color w:val="000000"/>
        </w:rPr>
        <w:t xml:space="preserve">I will </w:t>
      </w:r>
      <w:r w:rsidR="007219E3" w:rsidRPr="009D2A4C">
        <w:rPr>
          <w:color w:val="000000"/>
        </w:rPr>
        <w:t>begin</w:t>
      </w:r>
      <w:r w:rsidRPr="009D2A4C">
        <w:rPr>
          <w:color w:val="000000"/>
        </w:rPr>
        <w:t xml:space="preserve"> with t</w:t>
      </w:r>
      <w:r w:rsidR="001425BF" w:rsidRPr="009D2A4C">
        <w:rPr>
          <w:color w:val="000000"/>
        </w:rPr>
        <w:t>he phrase “error apparent on the face of the record</w:t>
      </w:r>
      <w:r w:rsidR="001425BF" w:rsidRPr="009D2A4C">
        <w:rPr>
          <w:i/>
          <w:color w:val="000000"/>
        </w:rPr>
        <w:t>”</w:t>
      </w:r>
      <w:r w:rsidR="004C3CEA" w:rsidRPr="009D2A4C">
        <w:rPr>
          <w:i/>
          <w:color w:val="000000"/>
        </w:rPr>
        <w:t>.</w:t>
      </w:r>
      <w:r w:rsidR="00261CBF" w:rsidRPr="009D2A4C">
        <w:rPr>
          <w:i/>
          <w:color w:val="000000"/>
        </w:rPr>
        <w:t xml:space="preserve"> </w:t>
      </w:r>
      <w:r w:rsidR="004C3CEA" w:rsidRPr="009D2A4C">
        <w:rPr>
          <w:color w:val="000000"/>
        </w:rPr>
        <w:t>I</w:t>
      </w:r>
      <w:r w:rsidR="001425BF" w:rsidRPr="009D2A4C">
        <w:rPr>
          <w:color w:val="000000"/>
        </w:rPr>
        <w:t xml:space="preserve">n </w:t>
      </w:r>
      <w:r w:rsidR="001425BF" w:rsidRPr="009D2A4C">
        <w:rPr>
          <w:b/>
          <w:i/>
          <w:color w:val="000000"/>
        </w:rPr>
        <w:t>Kanyabwera vs. Tumwebaze [2005] 2 E.A. 87</w:t>
      </w:r>
      <w:r w:rsidR="004C3CEA" w:rsidRPr="009D2A4C">
        <w:rPr>
          <w:b/>
          <w:i/>
          <w:color w:val="000000"/>
        </w:rPr>
        <w:t>,</w:t>
      </w:r>
      <w:r w:rsidR="001425BF" w:rsidRPr="009D2A4C">
        <w:rPr>
          <w:color w:val="000000"/>
        </w:rPr>
        <w:t xml:space="preserve"> the court rel</w:t>
      </w:r>
      <w:r w:rsidR="007219E3" w:rsidRPr="009D2A4C">
        <w:rPr>
          <w:color w:val="000000"/>
        </w:rPr>
        <w:t>ied</w:t>
      </w:r>
      <w:r w:rsidR="001425BF" w:rsidRPr="009D2A4C">
        <w:rPr>
          <w:color w:val="000000"/>
        </w:rPr>
        <w:t xml:space="preserve"> on the </w:t>
      </w:r>
      <w:r w:rsidR="001425BF" w:rsidRPr="009D2A4C">
        <w:rPr>
          <w:b/>
          <w:i/>
          <w:color w:val="000000"/>
        </w:rPr>
        <w:t>AIR Commentaries: The Code of Civil Procedure by Mohar and Chitaley Vol. 5, (1998)</w:t>
      </w:r>
      <w:r w:rsidR="001425BF" w:rsidRPr="009D2A4C">
        <w:rPr>
          <w:color w:val="000000"/>
        </w:rPr>
        <w:t xml:space="preserve"> </w:t>
      </w:r>
      <w:r w:rsidR="007219E3" w:rsidRPr="009D2A4C">
        <w:rPr>
          <w:color w:val="000000"/>
        </w:rPr>
        <w:t xml:space="preserve">and </w:t>
      </w:r>
      <w:r w:rsidR="00261CBF" w:rsidRPr="009D2A4C">
        <w:rPr>
          <w:color w:val="000000"/>
        </w:rPr>
        <w:t>held</w:t>
      </w:r>
      <w:r w:rsidR="001425BF" w:rsidRPr="009D2A4C">
        <w:rPr>
          <w:color w:val="000000"/>
        </w:rPr>
        <w:t xml:space="preserve"> as follows;</w:t>
      </w:r>
    </w:p>
    <w:p w:rsidR="001425BF" w:rsidRPr="009D2A4C" w:rsidRDefault="001425BF" w:rsidP="001425BF">
      <w:pPr>
        <w:pStyle w:val="NormalWeb"/>
        <w:shd w:val="clear" w:color="auto" w:fill="FFF9F1"/>
        <w:spacing w:before="240" w:beforeAutospacing="0" w:after="240" w:afterAutospacing="0" w:line="480" w:lineRule="auto"/>
        <w:ind w:left="720"/>
        <w:jc w:val="both"/>
        <w:rPr>
          <w:b/>
          <w:i/>
          <w:color w:val="000000"/>
        </w:rPr>
      </w:pPr>
      <w:r w:rsidRPr="009D2A4C">
        <w:rPr>
          <w:b/>
          <w:color w:val="000000"/>
        </w:rPr>
        <w:t>“</w:t>
      </w:r>
      <w:r w:rsidRPr="009D2A4C">
        <w:rPr>
          <w:b/>
          <w:i/>
          <w:color w:val="000000"/>
        </w:rPr>
        <w:t>In order that error may be a ground for review, it must be one apparent on the face of the record, i.e. an evident error which does not require any extraneous matter to show its incorrectness. It must be an error so manifest and clear that no court would permit such an error to remain on record. The error may be one of fact, but it is not limited to matters of fact and includes error of law.”</w:t>
      </w:r>
    </w:p>
    <w:p w:rsidR="005B050D" w:rsidRPr="009D2A4C" w:rsidRDefault="001425BF" w:rsidP="00813D89">
      <w:pPr>
        <w:pStyle w:val="NormalWeb"/>
        <w:shd w:val="clear" w:color="auto" w:fill="FFF9F1"/>
        <w:spacing w:before="240" w:beforeAutospacing="0" w:after="240" w:afterAutospacing="0" w:line="480" w:lineRule="auto"/>
        <w:jc w:val="both"/>
        <w:rPr>
          <w:color w:val="000000"/>
        </w:rPr>
      </w:pPr>
      <w:r w:rsidRPr="009D2A4C">
        <w:rPr>
          <w:color w:val="000000"/>
        </w:rPr>
        <w:lastRenderedPageBreak/>
        <w:t xml:space="preserve">In the instant </w:t>
      </w:r>
      <w:r w:rsidR="00261CBF" w:rsidRPr="009D2A4C">
        <w:rPr>
          <w:color w:val="000000"/>
        </w:rPr>
        <w:t>application</w:t>
      </w:r>
      <w:r w:rsidRPr="009D2A4C">
        <w:rPr>
          <w:color w:val="000000"/>
        </w:rPr>
        <w:t xml:space="preserve">, the </w:t>
      </w:r>
      <w:r w:rsidR="00813D89" w:rsidRPr="009D2A4C">
        <w:rPr>
          <w:color w:val="000000"/>
        </w:rPr>
        <w:t>A</w:t>
      </w:r>
      <w:r w:rsidR="004C3CEA" w:rsidRPr="009D2A4C">
        <w:rPr>
          <w:color w:val="000000"/>
        </w:rPr>
        <w:t xml:space="preserve">pplicants adduced evidence showing that </w:t>
      </w:r>
      <w:r w:rsidR="00261CBF" w:rsidRPr="009D2A4C">
        <w:rPr>
          <w:color w:val="000000"/>
        </w:rPr>
        <w:t xml:space="preserve">that </w:t>
      </w:r>
      <w:r w:rsidRPr="009D2A4C">
        <w:rPr>
          <w:color w:val="000000"/>
        </w:rPr>
        <w:t xml:space="preserve">land the </w:t>
      </w:r>
      <w:r w:rsidR="00813D89" w:rsidRPr="009D2A4C">
        <w:rPr>
          <w:color w:val="000000"/>
        </w:rPr>
        <w:t xml:space="preserve">subject </w:t>
      </w:r>
      <w:r w:rsidRPr="009D2A4C">
        <w:rPr>
          <w:color w:val="000000"/>
        </w:rPr>
        <w:t>of the</w:t>
      </w:r>
      <w:r w:rsidR="00813D89" w:rsidRPr="009D2A4C">
        <w:rPr>
          <w:color w:val="000000"/>
        </w:rPr>
        <w:t xml:space="preserve"> sale</w:t>
      </w:r>
      <w:r w:rsidRPr="009D2A4C">
        <w:rPr>
          <w:color w:val="000000"/>
        </w:rPr>
        <w:t xml:space="preserve"> between late </w:t>
      </w:r>
      <w:r w:rsidR="005B050D" w:rsidRPr="009D2A4C">
        <w:t xml:space="preserve">George William Kabugo and Emmanuel Mukiibi Nsalabwa </w:t>
      </w:r>
      <w:r w:rsidR="00261CBF" w:rsidRPr="009D2A4C">
        <w:rPr>
          <w:color w:val="000000"/>
        </w:rPr>
        <w:t>i</w:t>
      </w:r>
      <w:r w:rsidR="00813D89" w:rsidRPr="009D2A4C">
        <w:rPr>
          <w:color w:val="000000"/>
        </w:rPr>
        <w:t xml:space="preserve">s </w:t>
      </w:r>
      <w:r w:rsidR="00813D89" w:rsidRPr="009D2A4C">
        <w:rPr>
          <w:b/>
          <w:i/>
          <w:color w:val="000000"/>
        </w:rPr>
        <w:t>Plot 14</w:t>
      </w:r>
      <w:r w:rsidR="00813D89" w:rsidRPr="009D2A4C">
        <w:rPr>
          <w:b/>
          <w:color w:val="000000"/>
        </w:rPr>
        <w:t xml:space="preserve"> </w:t>
      </w:r>
      <w:r w:rsidR="00813D89" w:rsidRPr="009D2A4C">
        <w:rPr>
          <w:color w:val="000000"/>
        </w:rPr>
        <w:t>and not</w:t>
      </w:r>
      <w:r w:rsidR="00813D89" w:rsidRPr="009D2A4C">
        <w:rPr>
          <w:b/>
          <w:color w:val="000000"/>
        </w:rPr>
        <w:t xml:space="preserve"> </w:t>
      </w:r>
      <w:r w:rsidR="00813D89" w:rsidRPr="009D2A4C">
        <w:rPr>
          <w:b/>
          <w:i/>
          <w:color w:val="000000"/>
        </w:rPr>
        <w:t>Plot 604</w:t>
      </w:r>
      <w:r w:rsidR="007219E3" w:rsidRPr="009D2A4C">
        <w:rPr>
          <w:b/>
          <w:i/>
          <w:color w:val="000000"/>
        </w:rPr>
        <w:t>;</w:t>
      </w:r>
      <w:r w:rsidR="005B050D" w:rsidRPr="009D2A4C">
        <w:rPr>
          <w:b/>
          <w:i/>
          <w:color w:val="000000"/>
        </w:rPr>
        <w:t xml:space="preserve"> </w:t>
      </w:r>
      <w:r w:rsidR="007219E3" w:rsidRPr="009D2A4C">
        <w:rPr>
          <w:color w:val="000000"/>
        </w:rPr>
        <w:t>the latter of</w:t>
      </w:r>
      <w:r w:rsidR="005B050D" w:rsidRPr="009D2A4C">
        <w:rPr>
          <w:color w:val="000000"/>
        </w:rPr>
        <w:t xml:space="preserve"> which the </w:t>
      </w:r>
      <w:r w:rsidR="00813D89" w:rsidRPr="009D2A4C">
        <w:rPr>
          <w:color w:val="000000"/>
        </w:rPr>
        <w:t>Respondent</w:t>
      </w:r>
      <w:r w:rsidR="00D540E1" w:rsidRPr="009D2A4C">
        <w:rPr>
          <w:color w:val="000000"/>
        </w:rPr>
        <w:t xml:space="preserve"> obtained the </w:t>
      </w:r>
      <w:r w:rsidR="007219E3" w:rsidRPr="009D2A4C">
        <w:rPr>
          <w:color w:val="000000"/>
        </w:rPr>
        <w:t xml:space="preserve">impugned </w:t>
      </w:r>
      <w:r w:rsidR="00D540E1" w:rsidRPr="009D2A4C">
        <w:rPr>
          <w:color w:val="000000"/>
        </w:rPr>
        <w:t xml:space="preserve">vesting order. </w:t>
      </w:r>
      <w:r w:rsidR="005B050D" w:rsidRPr="009D2A4C">
        <w:rPr>
          <w:color w:val="000000"/>
        </w:rPr>
        <w:t>Indeed</w:t>
      </w:r>
      <w:r w:rsidR="000F7BC5" w:rsidRPr="009D2A4C">
        <w:rPr>
          <w:color w:val="000000"/>
        </w:rPr>
        <w:t>,</w:t>
      </w:r>
      <w:r w:rsidR="005B050D" w:rsidRPr="009D2A4C">
        <w:rPr>
          <w:color w:val="000000"/>
        </w:rPr>
        <w:t xml:space="preserve"> </w:t>
      </w:r>
      <w:r w:rsidR="00813D89" w:rsidRPr="009D2A4C">
        <w:rPr>
          <w:color w:val="000000"/>
        </w:rPr>
        <w:t xml:space="preserve">Counsel </w:t>
      </w:r>
      <w:r w:rsidR="005B050D" w:rsidRPr="009D2A4C">
        <w:rPr>
          <w:color w:val="000000"/>
        </w:rPr>
        <w:t xml:space="preserve">for the Respondent </w:t>
      </w:r>
      <w:r w:rsidR="004C3CEA" w:rsidRPr="009D2A4C">
        <w:rPr>
          <w:color w:val="000000"/>
        </w:rPr>
        <w:t xml:space="preserve">acknowledged that much </w:t>
      </w:r>
      <w:r w:rsidR="00813D89" w:rsidRPr="009D2A4C">
        <w:rPr>
          <w:color w:val="000000"/>
        </w:rPr>
        <w:t xml:space="preserve">in the </w:t>
      </w:r>
      <w:r w:rsidR="00261CBF" w:rsidRPr="009D2A4C">
        <w:rPr>
          <w:color w:val="000000"/>
        </w:rPr>
        <w:t>submissions that</w:t>
      </w:r>
      <w:r w:rsidR="00813D89" w:rsidRPr="009D2A4C">
        <w:rPr>
          <w:color w:val="000000"/>
        </w:rPr>
        <w:t xml:space="preserve"> the Respondent knew </w:t>
      </w:r>
      <w:r w:rsidR="00D540E1" w:rsidRPr="009D2A4C">
        <w:rPr>
          <w:color w:val="000000"/>
        </w:rPr>
        <w:t xml:space="preserve">that </w:t>
      </w:r>
      <w:r w:rsidR="00813D89" w:rsidRPr="009D2A4C">
        <w:rPr>
          <w:color w:val="000000"/>
        </w:rPr>
        <w:t xml:space="preserve">the land </w:t>
      </w:r>
      <w:r w:rsidR="005B050D" w:rsidRPr="009D2A4C">
        <w:rPr>
          <w:color w:val="000000"/>
        </w:rPr>
        <w:t xml:space="preserve">that her late husband </w:t>
      </w:r>
      <w:r w:rsidR="004C3CEA" w:rsidRPr="009D2A4C">
        <w:rPr>
          <w:color w:val="000000"/>
        </w:rPr>
        <w:t xml:space="preserve">bought </w:t>
      </w:r>
      <w:r w:rsidR="00813D89" w:rsidRPr="009D2A4C">
        <w:rPr>
          <w:color w:val="000000"/>
        </w:rPr>
        <w:t xml:space="preserve">was </w:t>
      </w:r>
      <w:r w:rsidR="00813D89" w:rsidRPr="009D2A4C">
        <w:rPr>
          <w:b/>
          <w:i/>
          <w:color w:val="000000"/>
        </w:rPr>
        <w:t>Plot 14</w:t>
      </w:r>
      <w:r w:rsidR="007219E3" w:rsidRPr="009D2A4C">
        <w:rPr>
          <w:b/>
          <w:i/>
          <w:color w:val="000000"/>
        </w:rPr>
        <w:t xml:space="preserve">. </w:t>
      </w:r>
      <w:r w:rsidR="007219E3" w:rsidRPr="009D2A4C">
        <w:rPr>
          <w:color w:val="000000"/>
        </w:rPr>
        <w:t>T</w:t>
      </w:r>
      <w:r w:rsidR="004C3CEA" w:rsidRPr="009D2A4C">
        <w:rPr>
          <w:color w:val="000000"/>
        </w:rPr>
        <w:t>hat</w:t>
      </w:r>
      <w:r w:rsidR="000F7BC5" w:rsidRPr="009D2A4C">
        <w:rPr>
          <w:color w:val="000000"/>
        </w:rPr>
        <w:t xml:space="preserve"> she </w:t>
      </w:r>
      <w:r w:rsidR="00813D89" w:rsidRPr="009D2A4C">
        <w:rPr>
          <w:color w:val="000000"/>
        </w:rPr>
        <w:t>search</w:t>
      </w:r>
      <w:r w:rsidR="005B050D" w:rsidRPr="009D2A4C">
        <w:rPr>
          <w:color w:val="000000"/>
        </w:rPr>
        <w:t xml:space="preserve">ed </w:t>
      </w:r>
      <w:r w:rsidR="000F7BC5" w:rsidRPr="009D2A4C">
        <w:rPr>
          <w:color w:val="000000"/>
        </w:rPr>
        <w:t xml:space="preserve">for it </w:t>
      </w:r>
      <w:r w:rsidR="005B050D" w:rsidRPr="009D2A4C">
        <w:rPr>
          <w:color w:val="000000"/>
        </w:rPr>
        <w:t>only to</w:t>
      </w:r>
      <w:r w:rsidR="00813D89" w:rsidRPr="009D2A4C">
        <w:rPr>
          <w:color w:val="000000"/>
        </w:rPr>
        <w:t xml:space="preserve"> find out that it was not there.</w:t>
      </w:r>
      <w:r w:rsidR="00261CBF" w:rsidRPr="009D2A4C">
        <w:rPr>
          <w:color w:val="000000"/>
        </w:rPr>
        <w:t xml:space="preserve"> Therefore, the vesting</w:t>
      </w:r>
      <w:r w:rsidR="0080126F" w:rsidRPr="009D2A4C">
        <w:rPr>
          <w:color w:val="000000"/>
        </w:rPr>
        <w:t xml:space="preserve"> into the Respondent’s names</w:t>
      </w:r>
      <w:r w:rsidR="00261CBF" w:rsidRPr="009D2A4C">
        <w:rPr>
          <w:color w:val="000000"/>
        </w:rPr>
        <w:t xml:space="preserve"> </w:t>
      </w:r>
      <w:r w:rsidR="0080126F" w:rsidRPr="009D2A4C">
        <w:rPr>
          <w:color w:val="000000"/>
        </w:rPr>
        <w:t>o</w:t>
      </w:r>
      <w:r w:rsidR="008015C1" w:rsidRPr="009D2A4C">
        <w:rPr>
          <w:color w:val="000000"/>
        </w:rPr>
        <w:t>f land in</w:t>
      </w:r>
      <w:r w:rsidR="00261CBF" w:rsidRPr="009D2A4C">
        <w:rPr>
          <w:color w:val="000000"/>
        </w:rPr>
        <w:t xml:space="preserve"> </w:t>
      </w:r>
      <w:r w:rsidR="007219E3" w:rsidRPr="009D2A4C">
        <w:rPr>
          <w:b/>
          <w:i/>
          <w:color w:val="000000"/>
        </w:rPr>
        <w:t>Plot 604</w:t>
      </w:r>
      <w:r w:rsidR="00261CBF" w:rsidRPr="009D2A4C">
        <w:rPr>
          <w:color w:val="000000"/>
        </w:rPr>
        <w:t xml:space="preserve"> </w:t>
      </w:r>
      <w:r w:rsidR="008015C1" w:rsidRPr="009D2A4C">
        <w:rPr>
          <w:color w:val="000000"/>
        </w:rPr>
        <w:t xml:space="preserve">which is </w:t>
      </w:r>
      <w:r w:rsidR="00261CBF" w:rsidRPr="009D2A4C">
        <w:rPr>
          <w:color w:val="000000"/>
        </w:rPr>
        <w:t>different from that described in the sale agreement</w:t>
      </w:r>
      <w:r w:rsidR="008015C1" w:rsidRPr="009D2A4C">
        <w:rPr>
          <w:color w:val="000000"/>
        </w:rPr>
        <w:t>,</w:t>
      </w:r>
      <w:r w:rsidR="00261CBF" w:rsidRPr="009D2A4C">
        <w:rPr>
          <w:color w:val="000000"/>
        </w:rPr>
        <w:t xml:space="preserve"> </w:t>
      </w:r>
      <w:r w:rsidR="0080126F" w:rsidRPr="009D2A4C">
        <w:rPr>
          <w:color w:val="000000"/>
        </w:rPr>
        <w:t xml:space="preserve">a copy of </w:t>
      </w:r>
      <w:r w:rsidR="00261CBF" w:rsidRPr="009D2A4C">
        <w:rPr>
          <w:color w:val="000000"/>
        </w:rPr>
        <w:t xml:space="preserve">which </w:t>
      </w:r>
      <w:r w:rsidR="0080126F" w:rsidRPr="009D2A4C">
        <w:rPr>
          <w:color w:val="000000"/>
        </w:rPr>
        <w:t>was</w:t>
      </w:r>
      <w:r w:rsidR="008015C1" w:rsidRPr="009D2A4C">
        <w:rPr>
          <w:color w:val="000000"/>
        </w:rPr>
        <w:t xml:space="preserve"> </w:t>
      </w:r>
      <w:r w:rsidR="00261CBF" w:rsidRPr="009D2A4C">
        <w:rPr>
          <w:color w:val="000000"/>
        </w:rPr>
        <w:t>attached to her application</w:t>
      </w:r>
      <w:r w:rsidR="008015C1" w:rsidRPr="009D2A4C">
        <w:rPr>
          <w:color w:val="000000"/>
        </w:rPr>
        <w:t>,</w:t>
      </w:r>
      <w:r w:rsidR="00261CBF" w:rsidRPr="009D2A4C">
        <w:rPr>
          <w:color w:val="000000"/>
        </w:rPr>
        <w:t xml:space="preserve"> </w:t>
      </w:r>
      <w:r w:rsidR="00D01BFD" w:rsidRPr="009D2A4C">
        <w:rPr>
          <w:color w:val="000000"/>
        </w:rPr>
        <w:t xml:space="preserve">amounts to error apparent on face of the record and </w:t>
      </w:r>
      <w:r w:rsidR="008015C1" w:rsidRPr="009D2A4C">
        <w:rPr>
          <w:color w:val="000000"/>
        </w:rPr>
        <w:t xml:space="preserve">it </w:t>
      </w:r>
      <w:r w:rsidR="00D01BFD" w:rsidRPr="009D2A4C">
        <w:rPr>
          <w:color w:val="000000"/>
        </w:rPr>
        <w:t xml:space="preserve">calls for a review of the </w:t>
      </w:r>
      <w:r w:rsidR="008015C1" w:rsidRPr="009D2A4C">
        <w:rPr>
          <w:color w:val="000000"/>
        </w:rPr>
        <w:t>said order</w:t>
      </w:r>
      <w:r w:rsidR="00D01BFD" w:rsidRPr="009D2A4C">
        <w:rPr>
          <w:color w:val="000000"/>
        </w:rPr>
        <w:t>.</w:t>
      </w:r>
      <w:r w:rsidR="00261CBF" w:rsidRPr="009D2A4C">
        <w:rPr>
          <w:color w:val="000000"/>
        </w:rPr>
        <w:t xml:space="preserve"> </w:t>
      </w:r>
    </w:p>
    <w:p w:rsidR="00927F39" w:rsidRPr="009D2A4C" w:rsidRDefault="004C3CEA" w:rsidP="00927F39">
      <w:pPr>
        <w:spacing w:line="480" w:lineRule="auto"/>
        <w:jc w:val="both"/>
        <w:rPr>
          <w:rFonts w:ascii="Times New Roman" w:hAnsi="Times New Roman" w:cs="Times New Roman"/>
          <w:sz w:val="24"/>
          <w:szCs w:val="24"/>
        </w:rPr>
      </w:pPr>
      <w:r w:rsidRPr="009D2A4C">
        <w:rPr>
          <w:rFonts w:ascii="Times New Roman" w:hAnsi="Times New Roman" w:cs="Times New Roman"/>
          <w:color w:val="000000"/>
          <w:sz w:val="24"/>
          <w:szCs w:val="24"/>
        </w:rPr>
        <w:t>Most importantly, the f</w:t>
      </w:r>
      <w:r w:rsidR="005B050D" w:rsidRPr="009D2A4C">
        <w:rPr>
          <w:rFonts w:ascii="Times New Roman" w:hAnsi="Times New Roman" w:cs="Times New Roman"/>
          <w:color w:val="000000"/>
          <w:sz w:val="24"/>
          <w:szCs w:val="24"/>
        </w:rPr>
        <w:t xml:space="preserve">act </w:t>
      </w:r>
      <w:r w:rsidRPr="009D2A4C">
        <w:rPr>
          <w:rFonts w:ascii="Times New Roman" w:hAnsi="Times New Roman" w:cs="Times New Roman"/>
          <w:color w:val="000000"/>
          <w:sz w:val="24"/>
          <w:szCs w:val="24"/>
        </w:rPr>
        <w:t xml:space="preserve">that the land that the Respondent’s late husband bought was </w:t>
      </w:r>
      <w:r w:rsidRPr="009D2A4C">
        <w:rPr>
          <w:rFonts w:ascii="Times New Roman" w:hAnsi="Times New Roman" w:cs="Times New Roman"/>
          <w:b/>
          <w:i/>
          <w:color w:val="000000"/>
          <w:sz w:val="24"/>
          <w:szCs w:val="24"/>
        </w:rPr>
        <w:t>Plot 14</w:t>
      </w:r>
      <w:r w:rsidRPr="009D2A4C">
        <w:rPr>
          <w:rFonts w:ascii="Times New Roman" w:hAnsi="Times New Roman" w:cs="Times New Roman"/>
          <w:color w:val="000000"/>
          <w:sz w:val="24"/>
          <w:szCs w:val="24"/>
        </w:rPr>
        <w:t xml:space="preserve"> </w:t>
      </w:r>
      <w:r w:rsidR="00993539" w:rsidRPr="009D2A4C">
        <w:rPr>
          <w:rFonts w:ascii="Times New Roman" w:hAnsi="Times New Roman" w:cs="Times New Roman"/>
          <w:color w:val="000000"/>
          <w:sz w:val="24"/>
          <w:szCs w:val="24"/>
        </w:rPr>
        <w:t xml:space="preserve">and not </w:t>
      </w:r>
      <w:r w:rsidR="00993539" w:rsidRPr="009D2A4C">
        <w:rPr>
          <w:rFonts w:ascii="Times New Roman" w:hAnsi="Times New Roman" w:cs="Times New Roman"/>
          <w:b/>
          <w:i/>
          <w:color w:val="000000"/>
          <w:sz w:val="24"/>
          <w:szCs w:val="24"/>
        </w:rPr>
        <w:t>Plot 604</w:t>
      </w:r>
      <w:r w:rsidR="00993539" w:rsidRPr="009D2A4C">
        <w:rPr>
          <w:rFonts w:ascii="Times New Roman" w:hAnsi="Times New Roman" w:cs="Times New Roman"/>
          <w:color w:val="000000"/>
          <w:sz w:val="24"/>
          <w:szCs w:val="24"/>
        </w:rPr>
        <w:t xml:space="preserve"> </w:t>
      </w:r>
      <w:r w:rsidR="00813D89" w:rsidRPr="009D2A4C">
        <w:rPr>
          <w:rFonts w:ascii="Times New Roman" w:hAnsi="Times New Roman" w:cs="Times New Roman"/>
          <w:color w:val="000000"/>
          <w:sz w:val="24"/>
          <w:szCs w:val="24"/>
        </w:rPr>
        <w:t>was n</w:t>
      </w:r>
      <w:r w:rsidR="00993539" w:rsidRPr="009D2A4C">
        <w:rPr>
          <w:rFonts w:ascii="Times New Roman" w:hAnsi="Times New Roman" w:cs="Times New Roman"/>
          <w:color w:val="000000"/>
          <w:sz w:val="24"/>
          <w:szCs w:val="24"/>
        </w:rPr>
        <w:t>ever</w:t>
      </w:r>
      <w:r w:rsidR="00813D89" w:rsidRPr="009D2A4C">
        <w:rPr>
          <w:rFonts w:ascii="Times New Roman" w:hAnsi="Times New Roman" w:cs="Times New Roman"/>
          <w:color w:val="000000"/>
          <w:sz w:val="24"/>
          <w:szCs w:val="24"/>
        </w:rPr>
        <w:t xml:space="preserve"> brought </w:t>
      </w:r>
      <w:r w:rsidR="008015C1" w:rsidRPr="009D2A4C">
        <w:rPr>
          <w:rFonts w:ascii="Times New Roman" w:hAnsi="Times New Roman" w:cs="Times New Roman"/>
          <w:color w:val="000000"/>
          <w:sz w:val="24"/>
          <w:szCs w:val="24"/>
        </w:rPr>
        <w:t xml:space="preserve">home </w:t>
      </w:r>
      <w:r w:rsidR="00813D89" w:rsidRPr="009D2A4C">
        <w:rPr>
          <w:rFonts w:ascii="Times New Roman" w:hAnsi="Times New Roman" w:cs="Times New Roman"/>
          <w:color w:val="000000"/>
          <w:sz w:val="24"/>
          <w:szCs w:val="24"/>
        </w:rPr>
        <w:t xml:space="preserve">to court </w:t>
      </w:r>
      <w:r w:rsidR="00993539" w:rsidRPr="009D2A4C">
        <w:rPr>
          <w:rFonts w:ascii="Times New Roman" w:hAnsi="Times New Roman" w:cs="Times New Roman"/>
          <w:color w:val="000000"/>
          <w:sz w:val="24"/>
          <w:szCs w:val="24"/>
        </w:rPr>
        <w:t xml:space="preserve">by the Respondent </w:t>
      </w:r>
      <w:r w:rsidR="00813D89" w:rsidRPr="009D2A4C">
        <w:rPr>
          <w:rFonts w:ascii="Times New Roman" w:hAnsi="Times New Roman" w:cs="Times New Roman"/>
          <w:color w:val="000000"/>
          <w:sz w:val="24"/>
          <w:szCs w:val="24"/>
        </w:rPr>
        <w:t xml:space="preserve">when the </w:t>
      </w:r>
      <w:r w:rsidR="005B050D" w:rsidRPr="009D2A4C">
        <w:rPr>
          <w:rFonts w:ascii="Times New Roman" w:hAnsi="Times New Roman" w:cs="Times New Roman"/>
          <w:color w:val="000000"/>
          <w:sz w:val="24"/>
          <w:szCs w:val="24"/>
        </w:rPr>
        <w:t xml:space="preserve">application </w:t>
      </w:r>
      <w:r w:rsidR="00813D89" w:rsidRPr="009D2A4C">
        <w:rPr>
          <w:rFonts w:ascii="Times New Roman" w:hAnsi="Times New Roman" w:cs="Times New Roman"/>
          <w:color w:val="000000"/>
          <w:sz w:val="24"/>
          <w:szCs w:val="24"/>
        </w:rPr>
        <w:t xml:space="preserve">a vesting order was </w:t>
      </w:r>
      <w:r w:rsidR="005B050D" w:rsidRPr="009D2A4C">
        <w:rPr>
          <w:rFonts w:ascii="Times New Roman" w:hAnsi="Times New Roman" w:cs="Times New Roman"/>
          <w:color w:val="000000"/>
          <w:sz w:val="24"/>
          <w:szCs w:val="24"/>
        </w:rPr>
        <w:t xml:space="preserve">being </w:t>
      </w:r>
      <w:r w:rsidR="000F7BC5" w:rsidRPr="009D2A4C">
        <w:rPr>
          <w:rFonts w:ascii="Times New Roman" w:hAnsi="Times New Roman" w:cs="Times New Roman"/>
          <w:color w:val="000000"/>
          <w:sz w:val="24"/>
          <w:szCs w:val="24"/>
        </w:rPr>
        <w:t>considered</w:t>
      </w:r>
      <w:r w:rsidR="00813D89" w:rsidRPr="009D2A4C">
        <w:rPr>
          <w:rFonts w:ascii="Times New Roman" w:hAnsi="Times New Roman" w:cs="Times New Roman"/>
          <w:color w:val="000000"/>
          <w:sz w:val="24"/>
          <w:szCs w:val="24"/>
        </w:rPr>
        <w:t>. Under normal circumstances the</w:t>
      </w:r>
      <w:r w:rsidR="005B050D" w:rsidRPr="009D2A4C">
        <w:rPr>
          <w:rFonts w:ascii="Times New Roman" w:hAnsi="Times New Roman" w:cs="Times New Roman"/>
          <w:color w:val="000000"/>
          <w:sz w:val="24"/>
          <w:szCs w:val="24"/>
        </w:rPr>
        <w:t xml:space="preserve"> </w:t>
      </w:r>
      <w:r w:rsidR="00813D89" w:rsidRPr="009D2A4C">
        <w:rPr>
          <w:rFonts w:ascii="Times New Roman" w:hAnsi="Times New Roman" w:cs="Times New Roman"/>
          <w:color w:val="000000"/>
          <w:sz w:val="24"/>
          <w:szCs w:val="24"/>
        </w:rPr>
        <w:t xml:space="preserve">court </w:t>
      </w:r>
      <w:r w:rsidR="00993539" w:rsidRPr="009D2A4C">
        <w:rPr>
          <w:rFonts w:ascii="Times New Roman" w:hAnsi="Times New Roman" w:cs="Times New Roman"/>
          <w:color w:val="000000"/>
          <w:sz w:val="24"/>
          <w:szCs w:val="24"/>
        </w:rPr>
        <w:t>would</w:t>
      </w:r>
      <w:r w:rsidR="00813D89" w:rsidRPr="009D2A4C">
        <w:rPr>
          <w:rFonts w:ascii="Times New Roman" w:hAnsi="Times New Roman" w:cs="Times New Roman"/>
          <w:color w:val="000000"/>
          <w:sz w:val="24"/>
          <w:szCs w:val="24"/>
        </w:rPr>
        <w:t xml:space="preserve"> </w:t>
      </w:r>
      <w:r w:rsidR="005B050D" w:rsidRPr="009D2A4C">
        <w:rPr>
          <w:rFonts w:ascii="Times New Roman" w:hAnsi="Times New Roman" w:cs="Times New Roman"/>
          <w:color w:val="000000"/>
          <w:sz w:val="24"/>
          <w:szCs w:val="24"/>
        </w:rPr>
        <w:t xml:space="preserve">not </w:t>
      </w:r>
      <w:r w:rsidR="00813D89" w:rsidRPr="009D2A4C">
        <w:rPr>
          <w:rFonts w:ascii="Times New Roman" w:hAnsi="Times New Roman" w:cs="Times New Roman"/>
          <w:color w:val="000000"/>
          <w:sz w:val="24"/>
          <w:szCs w:val="24"/>
        </w:rPr>
        <w:t xml:space="preserve">have </w:t>
      </w:r>
      <w:r w:rsidR="008015C1" w:rsidRPr="009D2A4C">
        <w:rPr>
          <w:rFonts w:ascii="Times New Roman" w:hAnsi="Times New Roman" w:cs="Times New Roman"/>
          <w:color w:val="000000"/>
          <w:sz w:val="24"/>
          <w:szCs w:val="24"/>
        </w:rPr>
        <w:t>proceeded to issue</w:t>
      </w:r>
      <w:r w:rsidR="00813D89" w:rsidRPr="009D2A4C">
        <w:rPr>
          <w:rFonts w:ascii="Times New Roman" w:hAnsi="Times New Roman" w:cs="Times New Roman"/>
          <w:color w:val="000000"/>
          <w:sz w:val="24"/>
          <w:szCs w:val="24"/>
        </w:rPr>
        <w:t xml:space="preserve"> </w:t>
      </w:r>
      <w:r w:rsidR="00993539" w:rsidRPr="009D2A4C">
        <w:rPr>
          <w:rFonts w:ascii="Times New Roman" w:hAnsi="Times New Roman" w:cs="Times New Roman"/>
          <w:color w:val="000000"/>
          <w:sz w:val="24"/>
          <w:szCs w:val="24"/>
        </w:rPr>
        <w:t xml:space="preserve">the order </w:t>
      </w:r>
      <w:r w:rsidR="00813D89" w:rsidRPr="009D2A4C">
        <w:rPr>
          <w:rFonts w:ascii="Times New Roman" w:hAnsi="Times New Roman" w:cs="Times New Roman"/>
          <w:color w:val="000000"/>
          <w:sz w:val="24"/>
          <w:szCs w:val="24"/>
        </w:rPr>
        <w:t>vesting</w:t>
      </w:r>
      <w:r w:rsidR="008015C1" w:rsidRPr="009D2A4C">
        <w:rPr>
          <w:rFonts w:ascii="Times New Roman" w:hAnsi="Times New Roman" w:cs="Times New Roman"/>
          <w:color w:val="000000"/>
          <w:sz w:val="24"/>
          <w:szCs w:val="24"/>
        </w:rPr>
        <w:t xml:space="preserve"> land in</w:t>
      </w:r>
      <w:r w:rsidR="00813D89" w:rsidRPr="009D2A4C">
        <w:rPr>
          <w:rFonts w:ascii="Times New Roman" w:hAnsi="Times New Roman" w:cs="Times New Roman"/>
          <w:color w:val="000000"/>
          <w:sz w:val="24"/>
          <w:szCs w:val="24"/>
        </w:rPr>
        <w:t xml:space="preserve"> </w:t>
      </w:r>
      <w:r w:rsidRPr="009D2A4C">
        <w:rPr>
          <w:rFonts w:ascii="Times New Roman" w:hAnsi="Times New Roman" w:cs="Times New Roman"/>
          <w:b/>
          <w:i/>
          <w:color w:val="000000"/>
          <w:sz w:val="24"/>
          <w:szCs w:val="24"/>
        </w:rPr>
        <w:t>Plot 604</w:t>
      </w:r>
      <w:r w:rsidRPr="009D2A4C">
        <w:rPr>
          <w:rFonts w:ascii="Times New Roman" w:hAnsi="Times New Roman" w:cs="Times New Roman"/>
          <w:color w:val="000000"/>
          <w:sz w:val="24"/>
          <w:szCs w:val="24"/>
        </w:rPr>
        <w:t xml:space="preserve"> </w:t>
      </w:r>
      <w:r w:rsidR="00993539" w:rsidRPr="009D2A4C">
        <w:rPr>
          <w:rFonts w:ascii="Times New Roman" w:hAnsi="Times New Roman" w:cs="Times New Roman"/>
          <w:color w:val="000000"/>
          <w:sz w:val="24"/>
          <w:szCs w:val="24"/>
        </w:rPr>
        <w:t xml:space="preserve">to the Respondent. </w:t>
      </w:r>
      <w:r w:rsidRPr="009D2A4C">
        <w:rPr>
          <w:rFonts w:ascii="Times New Roman" w:hAnsi="Times New Roman" w:cs="Times New Roman"/>
          <w:color w:val="000000"/>
          <w:sz w:val="24"/>
          <w:szCs w:val="24"/>
        </w:rPr>
        <w:t xml:space="preserve">My </w:t>
      </w:r>
      <w:r w:rsidR="005B050D" w:rsidRPr="009D2A4C">
        <w:rPr>
          <w:rFonts w:ascii="Times New Roman" w:hAnsi="Times New Roman" w:cs="Times New Roman"/>
          <w:color w:val="000000"/>
          <w:sz w:val="24"/>
          <w:szCs w:val="24"/>
        </w:rPr>
        <w:t xml:space="preserve">finding </w:t>
      </w:r>
      <w:r w:rsidR="00993539" w:rsidRPr="009D2A4C">
        <w:rPr>
          <w:rFonts w:ascii="Times New Roman" w:hAnsi="Times New Roman" w:cs="Times New Roman"/>
          <w:color w:val="000000"/>
          <w:sz w:val="24"/>
          <w:szCs w:val="24"/>
        </w:rPr>
        <w:t xml:space="preserve">in this regard is </w:t>
      </w:r>
      <w:r w:rsidR="008015C1" w:rsidRPr="009D2A4C">
        <w:rPr>
          <w:rFonts w:ascii="Times New Roman" w:hAnsi="Times New Roman" w:cs="Times New Roman"/>
          <w:color w:val="000000"/>
          <w:sz w:val="24"/>
          <w:szCs w:val="24"/>
        </w:rPr>
        <w:t xml:space="preserve">further </w:t>
      </w:r>
      <w:r w:rsidR="00993539" w:rsidRPr="009D2A4C">
        <w:rPr>
          <w:rFonts w:ascii="Times New Roman" w:hAnsi="Times New Roman" w:cs="Times New Roman"/>
          <w:color w:val="000000"/>
          <w:sz w:val="24"/>
          <w:szCs w:val="24"/>
        </w:rPr>
        <w:t xml:space="preserve">fortified </w:t>
      </w:r>
      <w:r w:rsidR="000F7BC5" w:rsidRPr="009D2A4C">
        <w:rPr>
          <w:rFonts w:ascii="Times New Roman" w:hAnsi="Times New Roman" w:cs="Times New Roman"/>
          <w:color w:val="000000"/>
          <w:sz w:val="24"/>
          <w:szCs w:val="24"/>
        </w:rPr>
        <w:t xml:space="preserve">by the fact that </w:t>
      </w:r>
      <w:r w:rsidR="005B050D" w:rsidRPr="009D2A4C">
        <w:rPr>
          <w:rFonts w:ascii="Times New Roman" w:hAnsi="Times New Roman" w:cs="Times New Roman"/>
          <w:color w:val="000000"/>
          <w:sz w:val="24"/>
          <w:szCs w:val="24"/>
        </w:rPr>
        <w:t>i</w:t>
      </w:r>
      <w:r w:rsidR="00813D89" w:rsidRPr="009D2A4C">
        <w:rPr>
          <w:rFonts w:ascii="Times New Roman" w:hAnsi="Times New Roman" w:cs="Times New Roman"/>
          <w:color w:val="000000"/>
          <w:sz w:val="24"/>
          <w:szCs w:val="24"/>
        </w:rPr>
        <w:t>n matters concerning registered land</w:t>
      </w:r>
      <w:r w:rsidR="00993539" w:rsidRPr="009D2A4C">
        <w:rPr>
          <w:rFonts w:ascii="Times New Roman" w:hAnsi="Times New Roman" w:cs="Times New Roman"/>
          <w:color w:val="000000"/>
          <w:sz w:val="24"/>
          <w:szCs w:val="24"/>
        </w:rPr>
        <w:t>,</w:t>
      </w:r>
      <w:r w:rsidR="00813D89" w:rsidRPr="009D2A4C">
        <w:rPr>
          <w:rFonts w:ascii="Times New Roman" w:hAnsi="Times New Roman" w:cs="Times New Roman"/>
          <w:color w:val="000000"/>
          <w:sz w:val="24"/>
          <w:szCs w:val="24"/>
        </w:rPr>
        <w:t xml:space="preserve"> court</w:t>
      </w:r>
      <w:r w:rsidRPr="009D2A4C">
        <w:rPr>
          <w:rFonts w:ascii="Times New Roman" w:hAnsi="Times New Roman" w:cs="Times New Roman"/>
          <w:color w:val="000000"/>
          <w:sz w:val="24"/>
          <w:szCs w:val="24"/>
        </w:rPr>
        <w:t>s</w:t>
      </w:r>
      <w:r w:rsidR="00813D89" w:rsidRPr="009D2A4C">
        <w:rPr>
          <w:rFonts w:ascii="Times New Roman" w:hAnsi="Times New Roman" w:cs="Times New Roman"/>
          <w:color w:val="000000"/>
          <w:sz w:val="24"/>
          <w:szCs w:val="24"/>
        </w:rPr>
        <w:t xml:space="preserve"> </w:t>
      </w:r>
      <w:r w:rsidRPr="009D2A4C">
        <w:rPr>
          <w:rFonts w:ascii="Times New Roman" w:hAnsi="Times New Roman" w:cs="Times New Roman"/>
          <w:color w:val="000000"/>
          <w:sz w:val="24"/>
          <w:szCs w:val="24"/>
        </w:rPr>
        <w:t>are usually</w:t>
      </w:r>
      <w:r w:rsidR="00813D89" w:rsidRPr="009D2A4C">
        <w:rPr>
          <w:rFonts w:ascii="Times New Roman" w:hAnsi="Times New Roman" w:cs="Times New Roman"/>
          <w:color w:val="000000"/>
          <w:sz w:val="24"/>
          <w:szCs w:val="24"/>
        </w:rPr>
        <w:t xml:space="preserve"> highly guided by the description of the land. </w:t>
      </w:r>
      <w:r w:rsidR="005B050D" w:rsidRPr="009D2A4C">
        <w:rPr>
          <w:rFonts w:ascii="Times New Roman" w:hAnsi="Times New Roman" w:cs="Times New Roman"/>
          <w:color w:val="000000"/>
          <w:sz w:val="24"/>
          <w:szCs w:val="24"/>
        </w:rPr>
        <w:t xml:space="preserve">In </w:t>
      </w:r>
      <w:r w:rsidR="000F7BC5" w:rsidRPr="009D2A4C">
        <w:rPr>
          <w:rFonts w:ascii="Times New Roman" w:hAnsi="Times New Roman" w:cs="Times New Roman"/>
          <w:color w:val="000000"/>
          <w:sz w:val="24"/>
          <w:szCs w:val="24"/>
        </w:rPr>
        <w:t>the</w:t>
      </w:r>
      <w:r w:rsidR="005B050D" w:rsidRPr="009D2A4C">
        <w:rPr>
          <w:rFonts w:ascii="Times New Roman" w:hAnsi="Times New Roman" w:cs="Times New Roman"/>
          <w:color w:val="000000"/>
          <w:sz w:val="24"/>
          <w:szCs w:val="24"/>
        </w:rPr>
        <w:t xml:space="preserve"> application </w:t>
      </w:r>
      <w:r w:rsidR="008015C1" w:rsidRPr="009D2A4C">
        <w:rPr>
          <w:rFonts w:ascii="Times New Roman" w:hAnsi="Times New Roman" w:cs="Times New Roman"/>
          <w:color w:val="000000"/>
          <w:sz w:val="24"/>
          <w:szCs w:val="24"/>
        </w:rPr>
        <w:t xml:space="preserve">the evidence </w:t>
      </w:r>
      <w:r w:rsidR="00993539" w:rsidRPr="009D2A4C">
        <w:rPr>
          <w:rFonts w:ascii="Times New Roman" w:hAnsi="Times New Roman" w:cs="Times New Roman"/>
          <w:color w:val="000000"/>
          <w:sz w:val="24"/>
          <w:szCs w:val="24"/>
        </w:rPr>
        <w:t xml:space="preserve">attached </w:t>
      </w:r>
      <w:r w:rsidR="008015C1" w:rsidRPr="009D2A4C">
        <w:rPr>
          <w:rFonts w:ascii="Times New Roman" w:hAnsi="Times New Roman" w:cs="Times New Roman"/>
          <w:color w:val="000000"/>
          <w:sz w:val="24"/>
          <w:szCs w:val="24"/>
        </w:rPr>
        <w:t xml:space="preserve">of </w:t>
      </w:r>
      <w:r w:rsidR="005B050D" w:rsidRPr="009D2A4C">
        <w:rPr>
          <w:rFonts w:ascii="Times New Roman" w:hAnsi="Times New Roman" w:cs="Times New Roman"/>
          <w:color w:val="000000"/>
          <w:sz w:val="24"/>
          <w:szCs w:val="24"/>
        </w:rPr>
        <w:t xml:space="preserve">sale </w:t>
      </w:r>
      <w:r w:rsidR="00813D89" w:rsidRPr="009D2A4C">
        <w:rPr>
          <w:rFonts w:ascii="Times New Roman" w:hAnsi="Times New Roman" w:cs="Times New Roman"/>
          <w:color w:val="000000"/>
          <w:sz w:val="24"/>
          <w:szCs w:val="24"/>
        </w:rPr>
        <w:t xml:space="preserve">agreement </w:t>
      </w:r>
      <w:r w:rsidR="000F7BC5" w:rsidRPr="009D2A4C">
        <w:rPr>
          <w:rFonts w:ascii="Times New Roman" w:hAnsi="Times New Roman" w:cs="Times New Roman"/>
          <w:color w:val="000000"/>
          <w:sz w:val="24"/>
          <w:szCs w:val="24"/>
        </w:rPr>
        <w:t>clearly</w:t>
      </w:r>
      <w:r w:rsidR="005B050D" w:rsidRPr="009D2A4C">
        <w:rPr>
          <w:rFonts w:ascii="Times New Roman" w:hAnsi="Times New Roman" w:cs="Times New Roman"/>
          <w:color w:val="000000"/>
          <w:sz w:val="24"/>
          <w:szCs w:val="24"/>
        </w:rPr>
        <w:t xml:space="preserve"> </w:t>
      </w:r>
      <w:r w:rsidR="008015C1" w:rsidRPr="009D2A4C">
        <w:rPr>
          <w:rFonts w:ascii="Times New Roman" w:hAnsi="Times New Roman" w:cs="Times New Roman"/>
          <w:color w:val="000000"/>
          <w:sz w:val="24"/>
          <w:szCs w:val="24"/>
        </w:rPr>
        <w:t xml:space="preserve">related to and </w:t>
      </w:r>
      <w:r w:rsidR="00993539" w:rsidRPr="009D2A4C">
        <w:rPr>
          <w:rFonts w:ascii="Times New Roman" w:hAnsi="Times New Roman" w:cs="Times New Roman"/>
          <w:color w:val="000000"/>
          <w:sz w:val="24"/>
          <w:szCs w:val="24"/>
        </w:rPr>
        <w:t>described</w:t>
      </w:r>
      <w:r w:rsidR="00813D89" w:rsidRPr="009D2A4C">
        <w:rPr>
          <w:rFonts w:ascii="Times New Roman" w:hAnsi="Times New Roman" w:cs="Times New Roman"/>
          <w:color w:val="000000"/>
          <w:sz w:val="24"/>
          <w:szCs w:val="24"/>
        </w:rPr>
        <w:t xml:space="preserve"> </w:t>
      </w:r>
      <w:r w:rsidR="008015C1" w:rsidRPr="009D2A4C">
        <w:rPr>
          <w:rFonts w:ascii="Times New Roman" w:hAnsi="Times New Roman" w:cs="Times New Roman"/>
          <w:color w:val="000000"/>
          <w:sz w:val="24"/>
          <w:szCs w:val="24"/>
        </w:rPr>
        <w:t xml:space="preserve">the land </w:t>
      </w:r>
      <w:r w:rsidR="005B050D" w:rsidRPr="009D2A4C">
        <w:rPr>
          <w:rFonts w:ascii="Times New Roman" w:hAnsi="Times New Roman" w:cs="Times New Roman"/>
          <w:color w:val="000000"/>
          <w:sz w:val="24"/>
          <w:szCs w:val="24"/>
        </w:rPr>
        <w:t xml:space="preserve">as </w:t>
      </w:r>
      <w:r w:rsidR="00813D89" w:rsidRPr="009D2A4C">
        <w:rPr>
          <w:rFonts w:ascii="Times New Roman" w:hAnsi="Times New Roman" w:cs="Times New Roman"/>
          <w:b/>
          <w:i/>
          <w:color w:val="000000"/>
          <w:sz w:val="24"/>
          <w:szCs w:val="24"/>
        </w:rPr>
        <w:t>Plot</w:t>
      </w:r>
      <w:r w:rsidR="00927F39" w:rsidRPr="009D2A4C">
        <w:rPr>
          <w:rFonts w:ascii="Times New Roman" w:hAnsi="Times New Roman" w:cs="Times New Roman"/>
          <w:b/>
          <w:i/>
          <w:color w:val="000000"/>
          <w:sz w:val="24"/>
          <w:szCs w:val="24"/>
        </w:rPr>
        <w:t xml:space="preserve"> </w:t>
      </w:r>
      <w:r w:rsidR="00813D89" w:rsidRPr="009D2A4C">
        <w:rPr>
          <w:rFonts w:ascii="Times New Roman" w:hAnsi="Times New Roman" w:cs="Times New Roman"/>
          <w:b/>
          <w:i/>
          <w:color w:val="000000"/>
          <w:sz w:val="24"/>
          <w:szCs w:val="24"/>
        </w:rPr>
        <w:t>14</w:t>
      </w:r>
      <w:r w:rsidR="008015C1" w:rsidRPr="009D2A4C">
        <w:rPr>
          <w:rFonts w:ascii="Times New Roman" w:hAnsi="Times New Roman" w:cs="Times New Roman"/>
          <w:b/>
          <w:i/>
          <w:color w:val="000000"/>
          <w:sz w:val="24"/>
          <w:szCs w:val="24"/>
        </w:rPr>
        <w:t>.</w:t>
      </w:r>
      <w:r w:rsidR="00813D89" w:rsidRPr="009D2A4C">
        <w:rPr>
          <w:rFonts w:ascii="Times New Roman" w:hAnsi="Times New Roman" w:cs="Times New Roman"/>
          <w:color w:val="000000"/>
          <w:sz w:val="24"/>
          <w:szCs w:val="24"/>
        </w:rPr>
        <w:t xml:space="preserve"> </w:t>
      </w:r>
      <w:r w:rsidR="008015C1" w:rsidRPr="009D2A4C">
        <w:rPr>
          <w:rFonts w:ascii="Times New Roman" w:hAnsi="Times New Roman" w:cs="Times New Roman"/>
          <w:color w:val="000000"/>
          <w:sz w:val="24"/>
          <w:szCs w:val="24"/>
        </w:rPr>
        <w:t>T</w:t>
      </w:r>
      <w:r w:rsidR="00813D89" w:rsidRPr="009D2A4C">
        <w:rPr>
          <w:rFonts w:ascii="Times New Roman" w:hAnsi="Times New Roman" w:cs="Times New Roman"/>
          <w:color w:val="000000"/>
          <w:sz w:val="24"/>
          <w:szCs w:val="24"/>
        </w:rPr>
        <w:t xml:space="preserve">hat </w:t>
      </w:r>
      <w:r w:rsidR="008015C1" w:rsidRPr="009D2A4C">
        <w:rPr>
          <w:rFonts w:ascii="Times New Roman" w:hAnsi="Times New Roman" w:cs="Times New Roman"/>
          <w:color w:val="000000"/>
          <w:sz w:val="24"/>
          <w:szCs w:val="24"/>
        </w:rPr>
        <w:t xml:space="preserve">ought to have </w:t>
      </w:r>
      <w:r w:rsidR="005B050D" w:rsidRPr="009D2A4C">
        <w:rPr>
          <w:rFonts w:ascii="Times New Roman" w:hAnsi="Times New Roman" w:cs="Times New Roman"/>
          <w:color w:val="000000"/>
          <w:sz w:val="24"/>
          <w:szCs w:val="24"/>
        </w:rPr>
        <w:t>be</w:t>
      </w:r>
      <w:r w:rsidRPr="009D2A4C">
        <w:rPr>
          <w:rFonts w:ascii="Times New Roman" w:hAnsi="Times New Roman" w:cs="Times New Roman"/>
          <w:color w:val="000000"/>
          <w:sz w:val="24"/>
          <w:szCs w:val="24"/>
        </w:rPr>
        <w:t>en</w:t>
      </w:r>
      <w:r w:rsidR="005B050D" w:rsidRPr="009D2A4C">
        <w:rPr>
          <w:rFonts w:ascii="Times New Roman" w:hAnsi="Times New Roman" w:cs="Times New Roman"/>
          <w:color w:val="000000"/>
          <w:sz w:val="24"/>
          <w:szCs w:val="24"/>
        </w:rPr>
        <w:t xml:space="preserve"> </w:t>
      </w:r>
      <w:r w:rsidR="008015C1" w:rsidRPr="009D2A4C">
        <w:rPr>
          <w:rFonts w:ascii="Times New Roman" w:hAnsi="Times New Roman" w:cs="Times New Roman"/>
          <w:color w:val="000000"/>
          <w:sz w:val="24"/>
          <w:szCs w:val="24"/>
        </w:rPr>
        <w:t xml:space="preserve">properly </w:t>
      </w:r>
      <w:r w:rsidR="00813D89" w:rsidRPr="009D2A4C">
        <w:rPr>
          <w:rFonts w:ascii="Times New Roman" w:hAnsi="Times New Roman" w:cs="Times New Roman"/>
          <w:color w:val="000000"/>
          <w:sz w:val="24"/>
          <w:szCs w:val="24"/>
        </w:rPr>
        <w:t>cons</w:t>
      </w:r>
      <w:r w:rsidR="00993539" w:rsidRPr="009D2A4C">
        <w:rPr>
          <w:rFonts w:ascii="Times New Roman" w:hAnsi="Times New Roman" w:cs="Times New Roman"/>
          <w:color w:val="000000"/>
          <w:sz w:val="24"/>
          <w:szCs w:val="24"/>
        </w:rPr>
        <w:t>trued as</w:t>
      </w:r>
      <w:r w:rsidR="00813D89" w:rsidRPr="009D2A4C">
        <w:rPr>
          <w:rFonts w:ascii="Times New Roman" w:hAnsi="Times New Roman" w:cs="Times New Roman"/>
          <w:color w:val="000000"/>
          <w:sz w:val="24"/>
          <w:szCs w:val="24"/>
        </w:rPr>
        <w:t xml:space="preserve"> the intention of the vendor</w:t>
      </w:r>
      <w:r w:rsidRPr="009D2A4C">
        <w:rPr>
          <w:rFonts w:ascii="Times New Roman" w:hAnsi="Times New Roman" w:cs="Times New Roman"/>
          <w:color w:val="000000"/>
          <w:sz w:val="24"/>
          <w:szCs w:val="24"/>
        </w:rPr>
        <w:t xml:space="preserve"> and purchase</w:t>
      </w:r>
      <w:r w:rsidR="00993539" w:rsidRPr="009D2A4C">
        <w:rPr>
          <w:rFonts w:ascii="Times New Roman" w:hAnsi="Times New Roman" w:cs="Times New Roman"/>
          <w:color w:val="000000"/>
          <w:sz w:val="24"/>
          <w:szCs w:val="24"/>
        </w:rPr>
        <w:t>r</w:t>
      </w:r>
      <w:r w:rsidR="008015C1" w:rsidRPr="009D2A4C">
        <w:rPr>
          <w:rFonts w:ascii="Times New Roman" w:hAnsi="Times New Roman" w:cs="Times New Roman"/>
          <w:color w:val="000000"/>
          <w:sz w:val="24"/>
          <w:szCs w:val="24"/>
        </w:rPr>
        <w:t xml:space="preserve"> in the absence of evidence to</w:t>
      </w:r>
      <w:r w:rsidR="00813D89" w:rsidRPr="009D2A4C">
        <w:rPr>
          <w:rFonts w:ascii="Times New Roman" w:hAnsi="Times New Roman" w:cs="Times New Roman"/>
          <w:color w:val="000000"/>
          <w:sz w:val="24"/>
          <w:szCs w:val="24"/>
        </w:rPr>
        <w:t xml:space="preserve"> </w:t>
      </w:r>
      <w:r w:rsidR="005B050D" w:rsidRPr="009D2A4C">
        <w:rPr>
          <w:rFonts w:ascii="Times New Roman" w:hAnsi="Times New Roman" w:cs="Times New Roman"/>
          <w:color w:val="000000"/>
          <w:sz w:val="24"/>
          <w:szCs w:val="24"/>
        </w:rPr>
        <w:t xml:space="preserve">contrary </w:t>
      </w:r>
      <w:r w:rsidR="00813D89" w:rsidRPr="009D2A4C">
        <w:rPr>
          <w:rFonts w:ascii="Times New Roman" w:hAnsi="Times New Roman" w:cs="Times New Roman"/>
          <w:color w:val="000000"/>
          <w:sz w:val="24"/>
          <w:szCs w:val="24"/>
        </w:rPr>
        <w:t>evidence show</w:t>
      </w:r>
      <w:r w:rsidR="005B050D" w:rsidRPr="009D2A4C">
        <w:rPr>
          <w:rFonts w:ascii="Times New Roman" w:hAnsi="Times New Roman" w:cs="Times New Roman"/>
          <w:color w:val="000000"/>
          <w:sz w:val="24"/>
          <w:szCs w:val="24"/>
        </w:rPr>
        <w:t>ing</w:t>
      </w:r>
      <w:r w:rsidR="00813D89" w:rsidRPr="009D2A4C">
        <w:rPr>
          <w:rFonts w:ascii="Times New Roman" w:hAnsi="Times New Roman" w:cs="Times New Roman"/>
          <w:color w:val="000000"/>
          <w:sz w:val="24"/>
          <w:szCs w:val="24"/>
        </w:rPr>
        <w:t xml:space="preserve"> that the p</w:t>
      </w:r>
      <w:r w:rsidR="005B050D" w:rsidRPr="009D2A4C">
        <w:rPr>
          <w:rFonts w:ascii="Times New Roman" w:hAnsi="Times New Roman" w:cs="Times New Roman"/>
          <w:color w:val="000000"/>
          <w:sz w:val="24"/>
          <w:szCs w:val="24"/>
        </w:rPr>
        <w:t>arties’ intention was different</w:t>
      </w:r>
      <w:r w:rsidR="008015C1" w:rsidRPr="009D2A4C">
        <w:rPr>
          <w:rFonts w:ascii="Times New Roman" w:hAnsi="Times New Roman" w:cs="Times New Roman"/>
          <w:color w:val="000000"/>
          <w:sz w:val="24"/>
          <w:szCs w:val="24"/>
        </w:rPr>
        <w:t>.</w:t>
      </w:r>
      <w:r w:rsidR="005B050D" w:rsidRPr="009D2A4C">
        <w:rPr>
          <w:rFonts w:ascii="Times New Roman" w:hAnsi="Times New Roman" w:cs="Times New Roman"/>
          <w:color w:val="000000"/>
          <w:sz w:val="24"/>
          <w:szCs w:val="24"/>
        </w:rPr>
        <w:t xml:space="preserve"> </w:t>
      </w:r>
      <w:r w:rsidR="00927F39" w:rsidRPr="009D2A4C">
        <w:rPr>
          <w:rFonts w:ascii="Times New Roman" w:hAnsi="Times New Roman" w:cs="Times New Roman"/>
          <w:sz w:val="24"/>
          <w:szCs w:val="24"/>
        </w:rPr>
        <w:t xml:space="preserve">The description of the subject matter </w:t>
      </w:r>
      <w:r w:rsidR="008015C1" w:rsidRPr="009D2A4C">
        <w:rPr>
          <w:rFonts w:ascii="Times New Roman" w:hAnsi="Times New Roman" w:cs="Times New Roman"/>
          <w:sz w:val="24"/>
          <w:szCs w:val="24"/>
        </w:rPr>
        <w:t>of the sale in th</w:t>
      </w:r>
      <w:r w:rsidR="00993539" w:rsidRPr="009D2A4C">
        <w:rPr>
          <w:rFonts w:ascii="Times New Roman" w:hAnsi="Times New Roman" w:cs="Times New Roman"/>
          <w:sz w:val="24"/>
          <w:szCs w:val="24"/>
        </w:rPr>
        <w:t>e agreement (</w:t>
      </w:r>
      <w:r w:rsidR="00927F39" w:rsidRPr="009D2A4C">
        <w:rPr>
          <w:rFonts w:ascii="Times New Roman" w:hAnsi="Times New Roman" w:cs="Times New Roman"/>
          <w:i/>
          <w:sz w:val="24"/>
          <w:szCs w:val="24"/>
        </w:rPr>
        <w:t>Annextures “A”</w:t>
      </w:r>
      <w:r w:rsidR="008015C1" w:rsidRPr="009D2A4C">
        <w:rPr>
          <w:rFonts w:ascii="Times New Roman" w:hAnsi="Times New Roman" w:cs="Times New Roman"/>
          <w:i/>
          <w:sz w:val="24"/>
          <w:szCs w:val="24"/>
        </w:rPr>
        <w:t>)</w:t>
      </w:r>
      <w:r w:rsidR="008015C1" w:rsidRPr="009D2A4C">
        <w:rPr>
          <w:rFonts w:ascii="Times New Roman" w:hAnsi="Times New Roman" w:cs="Times New Roman"/>
          <w:sz w:val="24"/>
          <w:szCs w:val="24"/>
        </w:rPr>
        <w:t xml:space="preserve"> as</w:t>
      </w:r>
      <w:r w:rsidR="00927F39" w:rsidRPr="009D2A4C">
        <w:rPr>
          <w:rFonts w:ascii="Times New Roman" w:hAnsi="Times New Roman" w:cs="Times New Roman"/>
          <w:sz w:val="24"/>
          <w:szCs w:val="24"/>
        </w:rPr>
        <w:t xml:space="preserve"> </w:t>
      </w:r>
      <w:r w:rsidR="00927F39" w:rsidRPr="009D2A4C">
        <w:rPr>
          <w:rFonts w:ascii="Times New Roman" w:hAnsi="Times New Roman" w:cs="Times New Roman"/>
          <w:b/>
          <w:i/>
          <w:sz w:val="24"/>
          <w:szCs w:val="24"/>
        </w:rPr>
        <w:t>Plot 14</w:t>
      </w:r>
      <w:r w:rsidR="008015C1" w:rsidRPr="009D2A4C">
        <w:rPr>
          <w:rFonts w:ascii="Times New Roman" w:hAnsi="Times New Roman" w:cs="Times New Roman"/>
          <w:b/>
          <w:i/>
          <w:sz w:val="24"/>
          <w:szCs w:val="24"/>
        </w:rPr>
        <w:t>,</w:t>
      </w:r>
      <w:r w:rsidR="00927F39" w:rsidRPr="009D2A4C">
        <w:rPr>
          <w:rFonts w:ascii="Times New Roman" w:hAnsi="Times New Roman" w:cs="Times New Roman"/>
          <w:b/>
          <w:sz w:val="24"/>
          <w:szCs w:val="24"/>
        </w:rPr>
        <w:t xml:space="preserve"> </w:t>
      </w:r>
      <w:r w:rsidR="00927F39" w:rsidRPr="009D2A4C">
        <w:rPr>
          <w:rFonts w:ascii="Times New Roman" w:hAnsi="Times New Roman" w:cs="Times New Roman"/>
          <w:sz w:val="24"/>
          <w:szCs w:val="24"/>
        </w:rPr>
        <w:t>and not</w:t>
      </w:r>
      <w:r w:rsidR="00927F39" w:rsidRPr="009D2A4C">
        <w:rPr>
          <w:rFonts w:ascii="Times New Roman" w:hAnsi="Times New Roman" w:cs="Times New Roman"/>
          <w:b/>
          <w:sz w:val="24"/>
          <w:szCs w:val="24"/>
        </w:rPr>
        <w:t xml:space="preserve"> </w:t>
      </w:r>
      <w:r w:rsidR="00927F39" w:rsidRPr="009D2A4C">
        <w:rPr>
          <w:rFonts w:ascii="Times New Roman" w:hAnsi="Times New Roman" w:cs="Times New Roman"/>
          <w:b/>
          <w:i/>
          <w:sz w:val="24"/>
          <w:szCs w:val="24"/>
        </w:rPr>
        <w:t>Plot 604</w:t>
      </w:r>
      <w:r w:rsidR="008015C1" w:rsidRPr="009D2A4C">
        <w:rPr>
          <w:rFonts w:ascii="Times New Roman" w:hAnsi="Times New Roman" w:cs="Times New Roman"/>
          <w:b/>
          <w:i/>
          <w:sz w:val="24"/>
          <w:szCs w:val="24"/>
        </w:rPr>
        <w:t>,</w:t>
      </w:r>
      <w:r w:rsidR="00927F39" w:rsidRPr="009D2A4C">
        <w:rPr>
          <w:rFonts w:ascii="Times New Roman" w:hAnsi="Times New Roman" w:cs="Times New Roman"/>
          <w:sz w:val="24"/>
          <w:szCs w:val="24"/>
        </w:rPr>
        <w:t xml:space="preserve"> </w:t>
      </w:r>
      <w:r w:rsidR="00103B6C" w:rsidRPr="009D2A4C">
        <w:rPr>
          <w:rFonts w:ascii="Times New Roman" w:hAnsi="Times New Roman" w:cs="Times New Roman"/>
          <w:sz w:val="24"/>
          <w:szCs w:val="24"/>
        </w:rPr>
        <w:t>is</w:t>
      </w:r>
      <w:r w:rsidR="00927F39" w:rsidRPr="009D2A4C">
        <w:rPr>
          <w:rFonts w:ascii="Times New Roman" w:hAnsi="Times New Roman" w:cs="Times New Roman"/>
          <w:sz w:val="24"/>
          <w:szCs w:val="24"/>
        </w:rPr>
        <w:t xml:space="preserve"> </w:t>
      </w:r>
      <w:r w:rsidR="008015C1" w:rsidRPr="009D2A4C">
        <w:rPr>
          <w:rFonts w:ascii="Times New Roman" w:hAnsi="Times New Roman" w:cs="Times New Roman"/>
          <w:sz w:val="24"/>
          <w:szCs w:val="24"/>
        </w:rPr>
        <w:t xml:space="preserve">a clear pointer </w:t>
      </w:r>
      <w:r w:rsidR="00103B6C" w:rsidRPr="009D2A4C">
        <w:rPr>
          <w:rFonts w:ascii="Times New Roman" w:hAnsi="Times New Roman" w:cs="Times New Roman"/>
          <w:sz w:val="24"/>
          <w:szCs w:val="24"/>
        </w:rPr>
        <w:t>to</w:t>
      </w:r>
      <w:r w:rsidR="00927F39" w:rsidRPr="009D2A4C">
        <w:rPr>
          <w:rFonts w:ascii="Times New Roman" w:hAnsi="Times New Roman" w:cs="Times New Roman"/>
          <w:sz w:val="24"/>
          <w:szCs w:val="24"/>
        </w:rPr>
        <w:t xml:space="preserve"> an error apparent on the face of the record. It is </w:t>
      </w:r>
      <w:r w:rsidR="008015C1" w:rsidRPr="009D2A4C">
        <w:rPr>
          <w:rFonts w:ascii="Times New Roman" w:hAnsi="Times New Roman" w:cs="Times New Roman"/>
          <w:sz w:val="24"/>
          <w:szCs w:val="24"/>
        </w:rPr>
        <w:t xml:space="preserve">also a clear pointer to </w:t>
      </w:r>
      <w:r w:rsidR="00927F39" w:rsidRPr="009D2A4C">
        <w:rPr>
          <w:rFonts w:ascii="Times New Roman" w:hAnsi="Times New Roman" w:cs="Times New Roman"/>
          <w:sz w:val="24"/>
          <w:szCs w:val="24"/>
        </w:rPr>
        <w:t>the parties</w:t>
      </w:r>
      <w:r w:rsidR="008015C1" w:rsidRPr="009D2A4C">
        <w:rPr>
          <w:rFonts w:ascii="Times New Roman" w:hAnsi="Times New Roman" w:cs="Times New Roman"/>
          <w:sz w:val="24"/>
          <w:szCs w:val="24"/>
        </w:rPr>
        <w:t xml:space="preserve">’ intention </w:t>
      </w:r>
      <w:r w:rsidR="0063411D" w:rsidRPr="009D2A4C">
        <w:rPr>
          <w:rFonts w:ascii="Times New Roman" w:hAnsi="Times New Roman" w:cs="Times New Roman"/>
          <w:sz w:val="24"/>
          <w:szCs w:val="24"/>
        </w:rPr>
        <w:t xml:space="preserve">of having transacted in </w:t>
      </w:r>
      <w:r w:rsidR="00927F39" w:rsidRPr="009D2A4C">
        <w:rPr>
          <w:rFonts w:ascii="Times New Roman" w:hAnsi="Times New Roman" w:cs="Times New Roman"/>
          <w:b/>
          <w:i/>
          <w:sz w:val="24"/>
          <w:szCs w:val="24"/>
        </w:rPr>
        <w:t>Plot 14</w:t>
      </w:r>
      <w:r w:rsidR="00927F39" w:rsidRPr="009D2A4C">
        <w:rPr>
          <w:rFonts w:ascii="Times New Roman" w:hAnsi="Times New Roman" w:cs="Times New Roman"/>
          <w:sz w:val="24"/>
          <w:szCs w:val="24"/>
        </w:rPr>
        <w:t xml:space="preserve"> and not </w:t>
      </w:r>
      <w:r w:rsidR="00927F39" w:rsidRPr="009D2A4C">
        <w:rPr>
          <w:rFonts w:ascii="Times New Roman" w:hAnsi="Times New Roman" w:cs="Times New Roman"/>
          <w:b/>
          <w:i/>
          <w:sz w:val="24"/>
          <w:szCs w:val="24"/>
        </w:rPr>
        <w:t>Plot 604</w:t>
      </w:r>
      <w:r w:rsidR="000F7BC5" w:rsidRPr="009D2A4C">
        <w:rPr>
          <w:rFonts w:ascii="Times New Roman" w:hAnsi="Times New Roman" w:cs="Times New Roman"/>
          <w:b/>
          <w:i/>
          <w:sz w:val="24"/>
          <w:szCs w:val="24"/>
        </w:rPr>
        <w:t>.</w:t>
      </w:r>
      <w:r w:rsidR="00927F39" w:rsidRPr="009D2A4C">
        <w:rPr>
          <w:rFonts w:ascii="Times New Roman" w:hAnsi="Times New Roman" w:cs="Times New Roman"/>
          <w:b/>
          <w:i/>
          <w:sz w:val="24"/>
          <w:szCs w:val="24"/>
        </w:rPr>
        <w:t xml:space="preserve"> </w:t>
      </w:r>
      <w:r w:rsidR="00103B6C" w:rsidRPr="009D2A4C">
        <w:rPr>
          <w:rFonts w:ascii="Times New Roman" w:hAnsi="Times New Roman" w:cs="Times New Roman"/>
          <w:sz w:val="24"/>
          <w:szCs w:val="24"/>
        </w:rPr>
        <w:t xml:space="preserve">This </w:t>
      </w:r>
      <w:r w:rsidR="0063411D" w:rsidRPr="009D2A4C">
        <w:rPr>
          <w:rFonts w:ascii="Times New Roman" w:hAnsi="Times New Roman" w:cs="Times New Roman"/>
          <w:sz w:val="24"/>
          <w:szCs w:val="24"/>
        </w:rPr>
        <w:t>affords s</w:t>
      </w:r>
      <w:r w:rsidR="00103B6C" w:rsidRPr="009D2A4C">
        <w:rPr>
          <w:rFonts w:ascii="Times New Roman" w:hAnsi="Times New Roman" w:cs="Times New Roman"/>
          <w:sz w:val="24"/>
          <w:szCs w:val="24"/>
        </w:rPr>
        <w:t xml:space="preserve">ufficient ground for a review of the </w:t>
      </w:r>
      <w:r w:rsidR="0063411D" w:rsidRPr="009D2A4C">
        <w:rPr>
          <w:rFonts w:ascii="Times New Roman" w:hAnsi="Times New Roman" w:cs="Times New Roman"/>
          <w:sz w:val="24"/>
          <w:szCs w:val="24"/>
        </w:rPr>
        <w:t xml:space="preserve">impugned </w:t>
      </w:r>
      <w:r w:rsidR="00103B6C" w:rsidRPr="009D2A4C">
        <w:rPr>
          <w:rFonts w:ascii="Times New Roman" w:hAnsi="Times New Roman" w:cs="Times New Roman"/>
          <w:sz w:val="24"/>
          <w:szCs w:val="24"/>
        </w:rPr>
        <w:t xml:space="preserve">order. </w:t>
      </w:r>
      <w:r w:rsidR="000F7BC5" w:rsidRPr="009D2A4C">
        <w:rPr>
          <w:rFonts w:ascii="Times New Roman" w:hAnsi="Times New Roman" w:cs="Times New Roman"/>
          <w:sz w:val="24"/>
          <w:szCs w:val="24"/>
        </w:rPr>
        <w:t xml:space="preserve"> </w:t>
      </w:r>
    </w:p>
    <w:p w:rsidR="00DB6FBE" w:rsidRPr="009D2A4C" w:rsidRDefault="00993539" w:rsidP="008941E0">
      <w:pPr>
        <w:pStyle w:val="NormalWeb"/>
        <w:shd w:val="clear" w:color="auto" w:fill="FFF9F1"/>
        <w:spacing w:before="240" w:beforeAutospacing="0" w:after="240" w:afterAutospacing="0" w:line="480" w:lineRule="auto"/>
        <w:jc w:val="both"/>
      </w:pPr>
      <w:r w:rsidRPr="009D2A4C">
        <w:rPr>
          <w:color w:val="000000"/>
        </w:rPr>
        <w:lastRenderedPageBreak/>
        <w:t>O</w:t>
      </w:r>
      <w:r w:rsidR="00DB6FBE" w:rsidRPr="009D2A4C">
        <w:rPr>
          <w:color w:val="000000"/>
        </w:rPr>
        <w:t xml:space="preserve">n </w:t>
      </w:r>
      <w:r w:rsidR="00873111" w:rsidRPr="009D2A4C">
        <w:rPr>
          <w:color w:val="000000"/>
        </w:rPr>
        <w:t xml:space="preserve">basis of </w:t>
      </w:r>
      <w:r w:rsidR="00DB6FBE" w:rsidRPr="009D2A4C">
        <w:rPr>
          <w:color w:val="000000"/>
        </w:rPr>
        <w:t xml:space="preserve">the same </w:t>
      </w:r>
      <w:r w:rsidRPr="009D2A4C">
        <w:rPr>
          <w:color w:val="000000"/>
        </w:rPr>
        <w:t>facts</w:t>
      </w:r>
      <w:r w:rsidR="0063411D" w:rsidRPr="009D2A4C">
        <w:rPr>
          <w:color w:val="000000"/>
        </w:rPr>
        <w:t>,</w:t>
      </w:r>
      <w:r w:rsidR="00DB6FBE" w:rsidRPr="009D2A4C">
        <w:rPr>
          <w:color w:val="000000"/>
        </w:rPr>
        <w:t xml:space="preserve"> I find that there is new</w:t>
      </w:r>
      <w:r w:rsidR="00DB6FBE" w:rsidRPr="009D2A4C">
        <w:rPr>
          <w:b/>
          <w:bCs/>
          <w:i/>
          <w:iCs/>
        </w:rPr>
        <w:t xml:space="preserve"> </w:t>
      </w:r>
      <w:r w:rsidRPr="009D2A4C">
        <w:rPr>
          <w:bCs/>
          <w:iCs/>
        </w:rPr>
        <w:t>and important evidence,</w:t>
      </w:r>
      <w:r w:rsidR="00DB6FBE" w:rsidRPr="009D2A4C">
        <w:rPr>
          <w:bCs/>
          <w:iCs/>
        </w:rPr>
        <w:t xml:space="preserve"> which after the exercise of due diligence, was not within the knowledge of court</w:t>
      </w:r>
      <w:r w:rsidR="008941E0" w:rsidRPr="009D2A4C">
        <w:rPr>
          <w:bCs/>
          <w:iCs/>
        </w:rPr>
        <w:t>,</w:t>
      </w:r>
      <w:r w:rsidR="00DB6FBE" w:rsidRPr="009D2A4C">
        <w:rPr>
          <w:bCs/>
          <w:iCs/>
        </w:rPr>
        <w:t xml:space="preserve"> </w:t>
      </w:r>
      <w:r w:rsidR="008941E0" w:rsidRPr="009D2A4C">
        <w:rPr>
          <w:bCs/>
          <w:iCs/>
        </w:rPr>
        <w:t>which</w:t>
      </w:r>
      <w:r w:rsidR="00DB6FBE" w:rsidRPr="009D2A4C">
        <w:rPr>
          <w:bCs/>
          <w:iCs/>
        </w:rPr>
        <w:t xml:space="preserve"> could not be produced at the time when the vesting order was </w:t>
      </w:r>
      <w:r w:rsidR="0063411D" w:rsidRPr="009D2A4C">
        <w:rPr>
          <w:bCs/>
          <w:iCs/>
        </w:rPr>
        <w:t>issued</w:t>
      </w:r>
      <w:r w:rsidR="00DB6FBE" w:rsidRPr="009D2A4C">
        <w:rPr>
          <w:bCs/>
          <w:iCs/>
        </w:rPr>
        <w:t xml:space="preserve">. This </w:t>
      </w:r>
      <w:r w:rsidR="0063411D" w:rsidRPr="009D2A4C">
        <w:rPr>
          <w:bCs/>
          <w:iCs/>
        </w:rPr>
        <w:t xml:space="preserve">in some way </w:t>
      </w:r>
      <w:r w:rsidR="00DB6FBE" w:rsidRPr="009D2A4C">
        <w:rPr>
          <w:bCs/>
          <w:iCs/>
        </w:rPr>
        <w:t xml:space="preserve">is </w:t>
      </w:r>
      <w:r w:rsidR="00E11AFE" w:rsidRPr="009D2A4C">
        <w:rPr>
          <w:bCs/>
          <w:iCs/>
        </w:rPr>
        <w:t>another</w:t>
      </w:r>
      <w:r w:rsidR="0063411D" w:rsidRPr="009D2A4C">
        <w:rPr>
          <w:bCs/>
          <w:iCs/>
        </w:rPr>
        <w:t xml:space="preserve"> aspect of and a</w:t>
      </w:r>
      <w:r w:rsidR="00DB6FBE" w:rsidRPr="009D2A4C">
        <w:rPr>
          <w:bCs/>
          <w:iCs/>
        </w:rPr>
        <w:t xml:space="preserve"> consequence on account of some mistake or error apparent on the face of the record</w:t>
      </w:r>
      <w:r w:rsidRPr="009D2A4C">
        <w:rPr>
          <w:bCs/>
          <w:iCs/>
        </w:rPr>
        <w:t xml:space="preserve"> </w:t>
      </w:r>
      <w:r w:rsidR="0063411D" w:rsidRPr="009D2A4C">
        <w:rPr>
          <w:bCs/>
          <w:iCs/>
        </w:rPr>
        <w:t xml:space="preserve">as </w:t>
      </w:r>
      <w:r w:rsidRPr="009D2A4C">
        <w:rPr>
          <w:bCs/>
          <w:iCs/>
        </w:rPr>
        <w:t xml:space="preserve">already </w:t>
      </w:r>
      <w:r w:rsidR="0063411D" w:rsidRPr="009D2A4C">
        <w:rPr>
          <w:bCs/>
          <w:iCs/>
        </w:rPr>
        <w:t>found</w:t>
      </w:r>
      <w:r w:rsidRPr="009D2A4C">
        <w:rPr>
          <w:bCs/>
          <w:iCs/>
        </w:rPr>
        <w:t xml:space="preserve"> above</w:t>
      </w:r>
      <w:r w:rsidR="00DB6FBE" w:rsidRPr="009D2A4C">
        <w:rPr>
          <w:bCs/>
          <w:iCs/>
        </w:rPr>
        <w:t xml:space="preserve">. </w:t>
      </w:r>
    </w:p>
    <w:p w:rsidR="008941E0" w:rsidRPr="009D2A4C" w:rsidRDefault="008941E0" w:rsidP="008941E0">
      <w:pPr>
        <w:pStyle w:val="NormalWeb"/>
        <w:shd w:val="clear" w:color="auto" w:fill="FFF9F1"/>
        <w:spacing w:before="240" w:beforeAutospacing="0" w:after="240" w:afterAutospacing="0" w:line="480" w:lineRule="auto"/>
        <w:jc w:val="both"/>
        <w:rPr>
          <w:color w:val="000000"/>
        </w:rPr>
      </w:pPr>
      <w:r w:rsidRPr="009D2A4C">
        <w:rPr>
          <w:color w:val="000000"/>
        </w:rPr>
        <w:t>T</w:t>
      </w:r>
      <w:r w:rsidR="00813D89" w:rsidRPr="009D2A4C">
        <w:rPr>
          <w:color w:val="000000"/>
        </w:rPr>
        <w:t>he Applicants were not part</w:t>
      </w:r>
      <w:r w:rsidR="005B050D" w:rsidRPr="009D2A4C">
        <w:rPr>
          <w:color w:val="000000"/>
        </w:rPr>
        <w:t>ies</w:t>
      </w:r>
      <w:r w:rsidR="00813D89" w:rsidRPr="009D2A4C">
        <w:rPr>
          <w:color w:val="000000"/>
        </w:rPr>
        <w:t xml:space="preserve"> to </w:t>
      </w:r>
      <w:r w:rsidR="005B050D" w:rsidRPr="009D2A4C">
        <w:rPr>
          <w:b/>
          <w:i/>
          <w:color w:val="000000"/>
        </w:rPr>
        <w:t>HCMC No.</w:t>
      </w:r>
      <w:r w:rsidR="00813D89" w:rsidRPr="009D2A4C">
        <w:rPr>
          <w:b/>
          <w:i/>
          <w:color w:val="000000"/>
        </w:rPr>
        <w:t xml:space="preserve"> 07 of 2011</w:t>
      </w:r>
      <w:r w:rsidR="00813D89" w:rsidRPr="009D2A4C">
        <w:rPr>
          <w:color w:val="000000"/>
        </w:rPr>
        <w:t xml:space="preserve">, </w:t>
      </w:r>
      <w:r w:rsidR="00FD5ADE" w:rsidRPr="009D2A4C">
        <w:rPr>
          <w:color w:val="000000"/>
        </w:rPr>
        <w:t xml:space="preserve">and </w:t>
      </w:r>
      <w:r w:rsidR="00993539" w:rsidRPr="009D2A4C">
        <w:rPr>
          <w:color w:val="000000"/>
        </w:rPr>
        <w:t xml:space="preserve">hence </w:t>
      </w:r>
      <w:r w:rsidR="00813D89" w:rsidRPr="009D2A4C">
        <w:rPr>
          <w:color w:val="000000"/>
        </w:rPr>
        <w:t xml:space="preserve">could not bring </w:t>
      </w:r>
      <w:r w:rsidR="0063411D" w:rsidRPr="009D2A4C">
        <w:rPr>
          <w:color w:val="000000"/>
        </w:rPr>
        <w:t xml:space="preserve">out </w:t>
      </w:r>
      <w:r w:rsidR="00813D89" w:rsidRPr="009D2A4C">
        <w:rPr>
          <w:color w:val="000000"/>
        </w:rPr>
        <w:t>the</w:t>
      </w:r>
      <w:r w:rsidR="0063411D" w:rsidRPr="009D2A4C">
        <w:rPr>
          <w:color w:val="000000"/>
        </w:rPr>
        <w:t xml:space="preserve"> particular </w:t>
      </w:r>
      <w:r w:rsidR="00813D89" w:rsidRPr="009D2A4C">
        <w:rPr>
          <w:color w:val="000000"/>
        </w:rPr>
        <w:t xml:space="preserve">facts </w:t>
      </w:r>
      <w:r w:rsidR="0063411D" w:rsidRPr="009D2A4C">
        <w:rPr>
          <w:color w:val="000000"/>
        </w:rPr>
        <w:t xml:space="preserve">as they relate to their occupation and interest </w:t>
      </w:r>
      <w:r w:rsidR="00813D89" w:rsidRPr="009D2A4C">
        <w:rPr>
          <w:color w:val="000000"/>
        </w:rPr>
        <w:t xml:space="preserve">before court. </w:t>
      </w:r>
      <w:r w:rsidR="00993539" w:rsidRPr="009D2A4C">
        <w:rPr>
          <w:color w:val="000000"/>
        </w:rPr>
        <w:t xml:space="preserve">The Respondent who was the Applicant in the </w:t>
      </w:r>
      <w:r w:rsidR="0063411D" w:rsidRPr="009D2A4C">
        <w:rPr>
          <w:color w:val="000000"/>
        </w:rPr>
        <w:t>earlier</w:t>
      </w:r>
      <w:r w:rsidR="00993539" w:rsidRPr="009D2A4C">
        <w:rPr>
          <w:color w:val="000000"/>
        </w:rPr>
        <w:t xml:space="preserve"> application </w:t>
      </w:r>
      <w:r w:rsidR="0063411D" w:rsidRPr="009D2A4C">
        <w:rPr>
          <w:color w:val="000000"/>
        </w:rPr>
        <w:t xml:space="preserve">also </w:t>
      </w:r>
      <w:r w:rsidR="00FD5ADE" w:rsidRPr="009D2A4C">
        <w:rPr>
          <w:color w:val="000000"/>
        </w:rPr>
        <w:t>never</w:t>
      </w:r>
      <w:r w:rsidR="00993539" w:rsidRPr="009D2A4C">
        <w:rPr>
          <w:color w:val="000000"/>
        </w:rPr>
        <w:t xml:space="preserve"> br</w:t>
      </w:r>
      <w:r w:rsidR="00FD5ADE" w:rsidRPr="009D2A4C">
        <w:rPr>
          <w:color w:val="000000"/>
        </w:rPr>
        <w:t>ought</w:t>
      </w:r>
      <w:r w:rsidR="00993539" w:rsidRPr="009D2A4C">
        <w:rPr>
          <w:color w:val="000000"/>
        </w:rPr>
        <w:t xml:space="preserve"> th</w:t>
      </w:r>
      <w:r w:rsidR="0063411D" w:rsidRPr="009D2A4C">
        <w:rPr>
          <w:color w:val="000000"/>
        </w:rPr>
        <w:t xml:space="preserve">ese </w:t>
      </w:r>
      <w:r w:rsidR="00F71AF3" w:rsidRPr="009D2A4C">
        <w:rPr>
          <w:color w:val="000000"/>
        </w:rPr>
        <w:t>fact</w:t>
      </w:r>
      <w:r w:rsidR="0063411D" w:rsidRPr="009D2A4C">
        <w:rPr>
          <w:color w:val="000000"/>
        </w:rPr>
        <w:t>s</w:t>
      </w:r>
      <w:r w:rsidR="00993539" w:rsidRPr="009D2A4C">
        <w:rPr>
          <w:color w:val="000000"/>
        </w:rPr>
        <w:t xml:space="preserve"> to the attention of the court. </w:t>
      </w:r>
      <w:r w:rsidR="0063411D" w:rsidRPr="009D2A4C">
        <w:rPr>
          <w:color w:val="000000"/>
        </w:rPr>
        <w:t xml:space="preserve">These crucial </w:t>
      </w:r>
      <w:r w:rsidR="00813D89" w:rsidRPr="009D2A4C">
        <w:rPr>
          <w:color w:val="000000"/>
        </w:rPr>
        <w:t>fact</w:t>
      </w:r>
      <w:r w:rsidR="0063411D" w:rsidRPr="009D2A4C">
        <w:rPr>
          <w:color w:val="000000"/>
        </w:rPr>
        <w:t>s</w:t>
      </w:r>
      <w:r w:rsidR="00813D89" w:rsidRPr="009D2A4C">
        <w:rPr>
          <w:color w:val="000000"/>
        </w:rPr>
        <w:t xml:space="preserve"> </w:t>
      </w:r>
      <w:r w:rsidR="0063411D" w:rsidRPr="009D2A4C">
        <w:rPr>
          <w:color w:val="000000"/>
        </w:rPr>
        <w:t xml:space="preserve">would inevitably have </w:t>
      </w:r>
      <w:r w:rsidR="00813D89" w:rsidRPr="009D2A4C">
        <w:rPr>
          <w:color w:val="000000"/>
        </w:rPr>
        <w:t>affect</w:t>
      </w:r>
      <w:r w:rsidR="0063411D" w:rsidRPr="009D2A4C">
        <w:rPr>
          <w:color w:val="000000"/>
        </w:rPr>
        <w:t>ed</w:t>
      </w:r>
      <w:r w:rsidR="00813D89" w:rsidRPr="009D2A4C">
        <w:rPr>
          <w:color w:val="000000"/>
        </w:rPr>
        <w:t xml:space="preserve"> the outcome of the </w:t>
      </w:r>
      <w:r w:rsidR="00FD5ADE" w:rsidRPr="009D2A4C">
        <w:rPr>
          <w:color w:val="000000"/>
        </w:rPr>
        <w:t>orders sought</w:t>
      </w:r>
      <w:r w:rsidR="0063411D" w:rsidRPr="009D2A4C">
        <w:rPr>
          <w:color w:val="000000"/>
        </w:rPr>
        <w:t xml:space="preserve"> if they had been availed to the court at the time.</w:t>
      </w:r>
      <w:r w:rsidR="00FD5ADE" w:rsidRPr="009D2A4C">
        <w:rPr>
          <w:color w:val="000000"/>
        </w:rPr>
        <w:t xml:space="preserve"> </w:t>
      </w:r>
      <w:r w:rsidR="00233C16" w:rsidRPr="009D2A4C">
        <w:rPr>
          <w:color w:val="000000"/>
        </w:rPr>
        <w:t>Without doubt such facts constitute</w:t>
      </w:r>
      <w:r w:rsidR="00813D89" w:rsidRPr="009D2A4C">
        <w:rPr>
          <w:color w:val="000000"/>
        </w:rPr>
        <w:t xml:space="preserve"> new discovery before </w:t>
      </w:r>
      <w:r w:rsidR="00233C16" w:rsidRPr="009D2A4C">
        <w:rPr>
          <w:color w:val="000000"/>
        </w:rPr>
        <w:t xml:space="preserve">the </w:t>
      </w:r>
      <w:r w:rsidR="00813D89" w:rsidRPr="009D2A4C">
        <w:rPr>
          <w:color w:val="000000"/>
        </w:rPr>
        <w:t>court</w:t>
      </w:r>
      <w:r w:rsidR="00BB1344" w:rsidRPr="009D2A4C">
        <w:rPr>
          <w:color w:val="000000"/>
        </w:rPr>
        <w:t xml:space="preserve"> </w:t>
      </w:r>
      <w:r w:rsidR="00233C16" w:rsidRPr="009D2A4C">
        <w:rPr>
          <w:color w:val="000000"/>
        </w:rPr>
        <w:t>which r</w:t>
      </w:r>
      <w:r w:rsidRPr="009D2A4C">
        <w:rPr>
          <w:bCs/>
          <w:iCs/>
        </w:rPr>
        <w:t>ender</w:t>
      </w:r>
      <w:r w:rsidR="00233C16" w:rsidRPr="009D2A4C">
        <w:rPr>
          <w:bCs/>
          <w:iCs/>
        </w:rPr>
        <w:t>s</w:t>
      </w:r>
      <w:r w:rsidRPr="009D2A4C">
        <w:rPr>
          <w:bCs/>
          <w:iCs/>
        </w:rPr>
        <w:t xml:space="preserve"> the </w:t>
      </w:r>
      <w:r w:rsidR="00233C16" w:rsidRPr="009D2A4C">
        <w:rPr>
          <w:bCs/>
          <w:iCs/>
        </w:rPr>
        <w:t xml:space="preserve">impugned </w:t>
      </w:r>
      <w:r w:rsidRPr="009D2A4C">
        <w:rPr>
          <w:bCs/>
          <w:iCs/>
        </w:rPr>
        <w:t xml:space="preserve">order </w:t>
      </w:r>
      <w:r w:rsidR="00FD5ADE" w:rsidRPr="009D2A4C">
        <w:rPr>
          <w:bCs/>
          <w:iCs/>
        </w:rPr>
        <w:t xml:space="preserve">a subject of </w:t>
      </w:r>
      <w:r w:rsidR="00233C16" w:rsidRPr="009D2A4C">
        <w:rPr>
          <w:bCs/>
          <w:iCs/>
        </w:rPr>
        <w:t>a</w:t>
      </w:r>
      <w:r w:rsidR="00FD5ADE" w:rsidRPr="009D2A4C">
        <w:rPr>
          <w:bCs/>
          <w:iCs/>
        </w:rPr>
        <w:t xml:space="preserve"> </w:t>
      </w:r>
      <w:r w:rsidRPr="009D2A4C">
        <w:rPr>
          <w:bCs/>
          <w:iCs/>
        </w:rPr>
        <w:t>review</w:t>
      </w:r>
      <w:r w:rsidR="00FD5ADE" w:rsidRPr="009D2A4C">
        <w:rPr>
          <w:bCs/>
          <w:iCs/>
        </w:rPr>
        <w:t>.</w:t>
      </w:r>
    </w:p>
    <w:p w:rsidR="00FD5ADE" w:rsidRPr="009D2A4C" w:rsidRDefault="00032691" w:rsidP="00581475">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Before taking leave of this </w:t>
      </w:r>
      <w:r w:rsidR="00502911" w:rsidRPr="009D2A4C">
        <w:rPr>
          <w:rFonts w:ascii="Times New Roman" w:hAnsi="Times New Roman" w:cs="Times New Roman"/>
          <w:sz w:val="24"/>
          <w:szCs w:val="24"/>
        </w:rPr>
        <w:t xml:space="preserve">particular </w:t>
      </w:r>
      <w:r w:rsidR="00BB1344" w:rsidRPr="009D2A4C">
        <w:rPr>
          <w:rFonts w:ascii="Times New Roman" w:hAnsi="Times New Roman" w:cs="Times New Roman"/>
          <w:sz w:val="24"/>
          <w:szCs w:val="24"/>
        </w:rPr>
        <w:t xml:space="preserve">point, </w:t>
      </w:r>
      <w:r w:rsidR="00502911" w:rsidRPr="009D2A4C">
        <w:rPr>
          <w:rFonts w:ascii="Times New Roman" w:hAnsi="Times New Roman" w:cs="Times New Roman"/>
          <w:sz w:val="24"/>
          <w:szCs w:val="24"/>
        </w:rPr>
        <w:t xml:space="preserve">it is called for </w:t>
      </w:r>
      <w:r w:rsidR="00FD5ADE" w:rsidRPr="009D2A4C">
        <w:rPr>
          <w:rFonts w:ascii="Times New Roman" w:hAnsi="Times New Roman" w:cs="Times New Roman"/>
          <w:sz w:val="24"/>
          <w:szCs w:val="24"/>
        </w:rPr>
        <w:t xml:space="preserve">to comment on </w:t>
      </w:r>
      <w:r w:rsidR="000A014D" w:rsidRPr="009D2A4C">
        <w:rPr>
          <w:rFonts w:ascii="Times New Roman" w:hAnsi="Times New Roman" w:cs="Times New Roman"/>
          <w:b/>
          <w:i/>
          <w:sz w:val="24"/>
          <w:szCs w:val="24"/>
        </w:rPr>
        <w:t>Section 16</w:t>
      </w:r>
      <w:r w:rsidRPr="009D2A4C">
        <w:rPr>
          <w:rFonts w:ascii="Times New Roman" w:hAnsi="Times New Roman" w:cs="Times New Roman"/>
          <w:b/>
          <w:i/>
          <w:sz w:val="24"/>
          <w:szCs w:val="24"/>
        </w:rPr>
        <w:t>7</w:t>
      </w:r>
      <w:r w:rsidR="000A014D" w:rsidRPr="009D2A4C">
        <w:rPr>
          <w:rFonts w:ascii="Times New Roman" w:hAnsi="Times New Roman" w:cs="Times New Roman"/>
          <w:b/>
          <w:i/>
          <w:sz w:val="24"/>
          <w:szCs w:val="24"/>
        </w:rPr>
        <w:t xml:space="preserve"> </w:t>
      </w:r>
      <w:r w:rsidR="00ED5148" w:rsidRPr="009D2A4C">
        <w:rPr>
          <w:rFonts w:ascii="Times New Roman" w:hAnsi="Times New Roman" w:cs="Times New Roman"/>
          <w:b/>
          <w:i/>
          <w:sz w:val="24"/>
          <w:szCs w:val="24"/>
        </w:rPr>
        <w:t>RTA (</w:t>
      </w:r>
      <w:r w:rsidR="00502911" w:rsidRPr="009D2A4C">
        <w:rPr>
          <w:rFonts w:ascii="Times New Roman" w:hAnsi="Times New Roman" w:cs="Times New Roman"/>
          <w:b/>
          <w:i/>
          <w:sz w:val="24"/>
          <w:szCs w:val="24"/>
        </w:rPr>
        <w:t>s</w:t>
      </w:r>
      <w:r w:rsidR="00BB1344" w:rsidRPr="009D2A4C">
        <w:rPr>
          <w:rFonts w:ascii="Times New Roman" w:hAnsi="Times New Roman" w:cs="Times New Roman"/>
          <w:b/>
          <w:i/>
          <w:sz w:val="24"/>
          <w:szCs w:val="24"/>
        </w:rPr>
        <w:t>u</w:t>
      </w:r>
      <w:r w:rsidR="00ED5148" w:rsidRPr="009D2A4C">
        <w:rPr>
          <w:rFonts w:ascii="Times New Roman" w:hAnsi="Times New Roman" w:cs="Times New Roman"/>
          <w:b/>
          <w:i/>
          <w:sz w:val="24"/>
          <w:szCs w:val="24"/>
        </w:rPr>
        <w:t>pra)</w:t>
      </w:r>
      <w:r w:rsidR="000A014D" w:rsidRPr="009D2A4C">
        <w:rPr>
          <w:rFonts w:ascii="Times New Roman" w:hAnsi="Times New Roman" w:cs="Times New Roman"/>
          <w:sz w:val="24"/>
          <w:szCs w:val="24"/>
        </w:rPr>
        <w:t xml:space="preserve"> </w:t>
      </w:r>
      <w:r w:rsidR="00FD5ADE" w:rsidRPr="009D2A4C">
        <w:rPr>
          <w:rFonts w:ascii="Times New Roman" w:hAnsi="Times New Roman" w:cs="Times New Roman"/>
          <w:sz w:val="24"/>
          <w:szCs w:val="24"/>
        </w:rPr>
        <w:t xml:space="preserve">which was cited by Counsel for the Applicants </w:t>
      </w:r>
      <w:r w:rsidRPr="009D2A4C">
        <w:rPr>
          <w:rFonts w:ascii="Times New Roman" w:hAnsi="Times New Roman" w:cs="Times New Roman"/>
          <w:sz w:val="24"/>
          <w:szCs w:val="24"/>
        </w:rPr>
        <w:t>under which application</w:t>
      </w:r>
      <w:r w:rsidR="00FD5ADE" w:rsidRPr="009D2A4C">
        <w:rPr>
          <w:rFonts w:ascii="Times New Roman" w:hAnsi="Times New Roman" w:cs="Times New Roman"/>
          <w:sz w:val="24"/>
          <w:szCs w:val="24"/>
        </w:rPr>
        <w:t>s</w:t>
      </w:r>
      <w:r w:rsidRPr="009D2A4C">
        <w:rPr>
          <w:rFonts w:ascii="Times New Roman" w:hAnsi="Times New Roman" w:cs="Times New Roman"/>
          <w:sz w:val="24"/>
          <w:szCs w:val="24"/>
        </w:rPr>
        <w:t xml:space="preserve"> for vesting orders are</w:t>
      </w:r>
      <w:r w:rsidR="00FD5ADE" w:rsidRPr="009D2A4C">
        <w:rPr>
          <w:rFonts w:ascii="Times New Roman" w:hAnsi="Times New Roman" w:cs="Times New Roman"/>
          <w:sz w:val="24"/>
          <w:szCs w:val="24"/>
        </w:rPr>
        <w:t xml:space="preserve"> usually</w:t>
      </w:r>
      <w:r w:rsidRPr="009D2A4C">
        <w:rPr>
          <w:rFonts w:ascii="Times New Roman" w:hAnsi="Times New Roman" w:cs="Times New Roman"/>
          <w:sz w:val="24"/>
          <w:szCs w:val="24"/>
        </w:rPr>
        <w:t xml:space="preserve"> </w:t>
      </w:r>
      <w:r w:rsidR="00502911" w:rsidRPr="009D2A4C">
        <w:rPr>
          <w:rFonts w:ascii="Times New Roman" w:hAnsi="Times New Roman" w:cs="Times New Roman"/>
          <w:sz w:val="24"/>
          <w:szCs w:val="24"/>
        </w:rPr>
        <w:t>brought</w:t>
      </w:r>
      <w:r w:rsidR="00FD5ADE" w:rsidRPr="009D2A4C">
        <w:rPr>
          <w:rFonts w:ascii="Times New Roman" w:hAnsi="Times New Roman" w:cs="Times New Roman"/>
          <w:sz w:val="24"/>
          <w:szCs w:val="24"/>
        </w:rPr>
        <w:t>.</w:t>
      </w:r>
      <w:r w:rsidRPr="009D2A4C">
        <w:rPr>
          <w:rFonts w:ascii="Times New Roman" w:hAnsi="Times New Roman" w:cs="Times New Roman"/>
          <w:sz w:val="24"/>
          <w:szCs w:val="24"/>
        </w:rPr>
        <w:t xml:space="preserve"> </w:t>
      </w:r>
      <w:r w:rsidR="00FD5ADE" w:rsidRPr="009D2A4C">
        <w:rPr>
          <w:rFonts w:ascii="Times New Roman" w:hAnsi="Times New Roman" w:cs="Times New Roman"/>
          <w:sz w:val="24"/>
          <w:szCs w:val="24"/>
        </w:rPr>
        <w:t xml:space="preserve">Counsel argued that </w:t>
      </w:r>
      <w:r w:rsidR="00502911" w:rsidRPr="009D2A4C">
        <w:rPr>
          <w:rFonts w:ascii="Times New Roman" w:hAnsi="Times New Roman" w:cs="Times New Roman"/>
          <w:sz w:val="24"/>
          <w:szCs w:val="24"/>
        </w:rPr>
        <w:t>an</w:t>
      </w:r>
      <w:r w:rsidRPr="009D2A4C">
        <w:rPr>
          <w:rFonts w:ascii="Times New Roman" w:hAnsi="Times New Roman" w:cs="Times New Roman"/>
          <w:sz w:val="24"/>
          <w:szCs w:val="24"/>
        </w:rPr>
        <w:t xml:space="preserve"> applicant must meet certain criteria</w:t>
      </w:r>
      <w:r w:rsidR="00FD5ADE" w:rsidRPr="009D2A4C">
        <w:rPr>
          <w:rFonts w:ascii="Times New Roman" w:hAnsi="Times New Roman" w:cs="Times New Roman"/>
          <w:sz w:val="24"/>
          <w:szCs w:val="24"/>
        </w:rPr>
        <w:t xml:space="preserve"> under the provisions, and that </w:t>
      </w:r>
      <w:r w:rsidR="00502911" w:rsidRPr="009D2A4C">
        <w:rPr>
          <w:rFonts w:ascii="Times New Roman" w:hAnsi="Times New Roman" w:cs="Times New Roman"/>
          <w:sz w:val="24"/>
          <w:szCs w:val="24"/>
        </w:rPr>
        <w:t xml:space="preserve">the Applicant </w:t>
      </w:r>
      <w:r w:rsidRPr="009D2A4C">
        <w:rPr>
          <w:rFonts w:ascii="Times New Roman" w:hAnsi="Times New Roman" w:cs="Times New Roman"/>
          <w:sz w:val="24"/>
          <w:szCs w:val="24"/>
        </w:rPr>
        <w:t xml:space="preserve">in </w:t>
      </w:r>
      <w:r w:rsidRPr="009D2A4C">
        <w:rPr>
          <w:rFonts w:ascii="Times New Roman" w:hAnsi="Times New Roman" w:cs="Times New Roman"/>
          <w:b/>
          <w:i/>
          <w:color w:val="000000"/>
          <w:sz w:val="24"/>
          <w:szCs w:val="24"/>
        </w:rPr>
        <w:t xml:space="preserve">HCMC No. 07 of 2011 </w:t>
      </w:r>
      <w:r w:rsidRPr="009D2A4C">
        <w:rPr>
          <w:rFonts w:ascii="Times New Roman" w:hAnsi="Times New Roman" w:cs="Times New Roman"/>
          <w:sz w:val="24"/>
          <w:szCs w:val="24"/>
        </w:rPr>
        <w:t xml:space="preserve">(now the Respondent) did not meet the </w:t>
      </w:r>
      <w:r w:rsidR="00502911" w:rsidRPr="009D2A4C">
        <w:rPr>
          <w:rFonts w:ascii="Times New Roman" w:hAnsi="Times New Roman" w:cs="Times New Roman"/>
          <w:sz w:val="24"/>
          <w:szCs w:val="24"/>
        </w:rPr>
        <w:t xml:space="preserve">set </w:t>
      </w:r>
      <w:r w:rsidRPr="009D2A4C">
        <w:rPr>
          <w:rFonts w:ascii="Times New Roman" w:hAnsi="Times New Roman" w:cs="Times New Roman"/>
          <w:sz w:val="24"/>
          <w:szCs w:val="24"/>
        </w:rPr>
        <w:t xml:space="preserve">criteria since she has never occupied the suit land. </w:t>
      </w:r>
    </w:p>
    <w:p w:rsidR="00574236" w:rsidRPr="009D2A4C" w:rsidRDefault="00FD5ADE" w:rsidP="00FD5ADE">
      <w:pPr>
        <w:spacing w:line="480" w:lineRule="auto"/>
        <w:jc w:val="both"/>
        <w:rPr>
          <w:rFonts w:ascii="Times New Roman" w:hAnsi="Times New Roman" w:cs="Times New Roman"/>
          <w:color w:val="000000"/>
          <w:sz w:val="24"/>
          <w:szCs w:val="24"/>
        </w:rPr>
      </w:pPr>
      <w:r w:rsidRPr="009D2A4C">
        <w:rPr>
          <w:rFonts w:ascii="Times New Roman" w:hAnsi="Times New Roman" w:cs="Times New Roman"/>
          <w:sz w:val="24"/>
          <w:szCs w:val="24"/>
        </w:rPr>
        <w:t xml:space="preserve">With great respect to Counsel, the submissions on that point raise substantive issues which are not within the domain of </w:t>
      </w:r>
      <w:r w:rsidR="00032691" w:rsidRPr="009D2A4C">
        <w:rPr>
          <w:rFonts w:ascii="Times New Roman" w:hAnsi="Times New Roman" w:cs="Times New Roman"/>
          <w:sz w:val="24"/>
          <w:szCs w:val="24"/>
        </w:rPr>
        <w:t>the instant application.</w:t>
      </w:r>
      <w:r w:rsidRPr="009D2A4C">
        <w:rPr>
          <w:rFonts w:ascii="Times New Roman" w:hAnsi="Times New Roman" w:cs="Times New Roman"/>
          <w:sz w:val="24"/>
          <w:szCs w:val="24"/>
        </w:rPr>
        <w:t xml:space="preserve"> </w:t>
      </w:r>
      <w:r w:rsidR="00502911" w:rsidRPr="009D2A4C">
        <w:rPr>
          <w:rFonts w:ascii="Times New Roman" w:hAnsi="Times New Roman" w:cs="Times New Roman"/>
          <w:sz w:val="24"/>
          <w:szCs w:val="24"/>
        </w:rPr>
        <w:t>I must emphasise that t</w:t>
      </w:r>
      <w:r w:rsidR="009922C7" w:rsidRPr="009D2A4C">
        <w:rPr>
          <w:rStyle w:val="apple-converted-space"/>
          <w:rFonts w:ascii="Times New Roman" w:hAnsi="Times New Roman" w:cs="Times New Roman"/>
          <w:color w:val="000000"/>
          <w:sz w:val="24"/>
          <w:szCs w:val="24"/>
        </w:rPr>
        <w:t>he</w:t>
      </w:r>
      <w:r w:rsidR="002F3049" w:rsidRPr="009D2A4C">
        <w:rPr>
          <w:rStyle w:val="Emphasis"/>
          <w:rFonts w:ascii="Times New Roman" w:hAnsi="Times New Roman" w:cs="Times New Roman"/>
          <w:i w:val="0"/>
          <w:color w:val="000000"/>
          <w:sz w:val="24"/>
          <w:szCs w:val="24"/>
        </w:rPr>
        <w:t xml:space="preserve"> purpose of </w:t>
      </w:r>
      <w:r w:rsidR="00502911" w:rsidRPr="009D2A4C">
        <w:rPr>
          <w:rStyle w:val="Emphasis"/>
          <w:rFonts w:ascii="Times New Roman" w:hAnsi="Times New Roman" w:cs="Times New Roman"/>
          <w:i w:val="0"/>
          <w:color w:val="000000"/>
          <w:sz w:val="24"/>
          <w:szCs w:val="24"/>
        </w:rPr>
        <w:t xml:space="preserve">a </w:t>
      </w:r>
      <w:r w:rsidR="002F3049" w:rsidRPr="009D2A4C">
        <w:rPr>
          <w:rStyle w:val="Emphasis"/>
          <w:rFonts w:ascii="Times New Roman" w:hAnsi="Times New Roman" w:cs="Times New Roman"/>
          <w:i w:val="0"/>
          <w:color w:val="000000"/>
          <w:sz w:val="24"/>
          <w:szCs w:val="24"/>
        </w:rPr>
        <w:t>review is to guard against injustice and abuse of court process because the court did not have the correct evidence before at the time of the hearing due to no culpable fault of an aggrieved person</w:t>
      </w:r>
      <w:r w:rsidR="002F3049" w:rsidRPr="009D2A4C">
        <w:rPr>
          <w:rFonts w:ascii="Times New Roman" w:hAnsi="Times New Roman" w:cs="Times New Roman"/>
          <w:i/>
          <w:color w:val="000000"/>
          <w:sz w:val="24"/>
          <w:szCs w:val="24"/>
        </w:rPr>
        <w:t>.</w:t>
      </w:r>
      <w:r w:rsidR="00816B18" w:rsidRPr="009D2A4C">
        <w:rPr>
          <w:rFonts w:ascii="Times New Roman" w:hAnsi="Times New Roman" w:cs="Times New Roman"/>
          <w:color w:val="000000"/>
          <w:sz w:val="24"/>
          <w:szCs w:val="24"/>
        </w:rPr>
        <w:t xml:space="preserve"> </w:t>
      </w:r>
      <w:r w:rsidR="00076C4D" w:rsidRPr="009D2A4C">
        <w:rPr>
          <w:rFonts w:ascii="Times New Roman" w:hAnsi="Times New Roman" w:cs="Times New Roman"/>
          <w:color w:val="000000"/>
          <w:sz w:val="24"/>
          <w:szCs w:val="24"/>
        </w:rPr>
        <w:t>A</w:t>
      </w:r>
      <w:r w:rsidR="00574236" w:rsidRPr="009D2A4C">
        <w:rPr>
          <w:rFonts w:ascii="Times New Roman" w:hAnsi="Times New Roman" w:cs="Times New Roman"/>
          <w:color w:val="000000"/>
          <w:sz w:val="24"/>
          <w:szCs w:val="24"/>
        </w:rPr>
        <w:t>n application for</w:t>
      </w:r>
      <w:r w:rsidR="00502911" w:rsidRPr="009D2A4C">
        <w:rPr>
          <w:rFonts w:ascii="Times New Roman" w:hAnsi="Times New Roman" w:cs="Times New Roman"/>
          <w:color w:val="000000"/>
          <w:sz w:val="24"/>
          <w:szCs w:val="24"/>
        </w:rPr>
        <w:t xml:space="preserve"> a</w:t>
      </w:r>
      <w:r w:rsidR="00574236" w:rsidRPr="009D2A4C">
        <w:rPr>
          <w:rFonts w:ascii="Times New Roman" w:hAnsi="Times New Roman" w:cs="Times New Roman"/>
          <w:color w:val="000000"/>
          <w:sz w:val="24"/>
          <w:szCs w:val="24"/>
        </w:rPr>
        <w:t xml:space="preserve"> review does not of necessity by mere fact of its being filed re-open questions decided by the order or decision sought to be reviewed. Those matters are only re-opened after </w:t>
      </w:r>
      <w:r w:rsidR="00574236" w:rsidRPr="009D2A4C">
        <w:rPr>
          <w:rFonts w:ascii="Times New Roman" w:hAnsi="Times New Roman" w:cs="Times New Roman"/>
          <w:color w:val="000000"/>
          <w:sz w:val="24"/>
          <w:szCs w:val="24"/>
        </w:rPr>
        <w:lastRenderedPageBreak/>
        <w:t xml:space="preserve">the application for review is accepted. The question whether a review </w:t>
      </w:r>
      <w:r w:rsidR="00076C4D" w:rsidRPr="009D2A4C">
        <w:rPr>
          <w:rFonts w:ascii="Times New Roman" w:hAnsi="Times New Roman" w:cs="Times New Roman"/>
          <w:color w:val="000000"/>
          <w:sz w:val="24"/>
          <w:szCs w:val="24"/>
        </w:rPr>
        <w:t xml:space="preserve">application </w:t>
      </w:r>
      <w:r w:rsidR="00574236" w:rsidRPr="009D2A4C">
        <w:rPr>
          <w:rFonts w:ascii="Times New Roman" w:hAnsi="Times New Roman" w:cs="Times New Roman"/>
          <w:color w:val="000000"/>
          <w:sz w:val="24"/>
          <w:szCs w:val="24"/>
        </w:rPr>
        <w:t>should be accepted or rejected has to be decided with reference to the grounds on which review is permissible, and not on the merits of the claim</w:t>
      </w:r>
      <w:r w:rsidR="00076C4D" w:rsidRPr="009D2A4C">
        <w:rPr>
          <w:rFonts w:ascii="Times New Roman" w:hAnsi="Times New Roman" w:cs="Times New Roman"/>
          <w:color w:val="000000"/>
          <w:sz w:val="24"/>
          <w:szCs w:val="24"/>
        </w:rPr>
        <w:t>. The</w:t>
      </w:r>
      <w:r w:rsidR="00574236" w:rsidRPr="009D2A4C">
        <w:rPr>
          <w:rFonts w:ascii="Times New Roman" w:hAnsi="Times New Roman" w:cs="Times New Roman"/>
          <w:color w:val="000000"/>
          <w:sz w:val="24"/>
          <w:szCs w:val="24"/>
        </w:rPr>
        <w:t xml:space="preserve"> effect of the review is </w:t>
      </w:r>
      <w:r w:rsidR="00076C4D" w:rsidRPr="009D2A4C">
        <w:rPr>
          <w:rFonts w:ascii="Times New Roman" w:hAnsi="Times New Roman" w:cs="Times New Roman"/>
          <w:color w:val="000000"/>
          <w:sz w:val="24"/>
          <w:szCs w:val="24"/>
        </w:rPr>
        <w:t xml:space="preserve">only </w:t>
      </w:r>
      <w:r w:rsidR="00574236" w:rsidRPr="009D2A4C">
        <w:rPr>
          <w:rFonts w:ascii="Times New Roman" w:hAnsi="Times New Roman" w:cs="Times New Roman"/>
          <w:color w:val="000000"/>
          <w:sz w:val="24"/>
          <w:szCs w:val="24"/>
        </w:rPr>
        <w:t>to vacate, reverse</w:t>
      </w:r>
      <w:r w:rsidR="00076C4D" w:rsidRPr="009D2A4C">
        <w:rPr>
          <w:rFonts w:ascii="Times New Roman" w:hAnsi="Times New Roman" w:cs="Times New Roman"/>
          <w:color w:val="000000"/>
          <w:sz w:val="24"/>
          <w:szCs w:val="24"/>
        </w:rPr>
        <w:t>,</w:t>
      </w:r>
      <w:r w:rsidR="00574236" w:rsidRPr="009D2A4C">
        <w:rPr>
          <w:rFonts w:ascii="Times New Roman" w:hAnsi="Times New Roman" w:cs="Times New Roman"/>
          <w:color w:val="000000"/>
          <w:sz w:val="24"/>
          <w:szCs w:val="24"/>
        </w:rPr>
        <w:t xml:space="preserve"> or vary the </w:t>
      </w:r>
      <w:r w:rsidR="00502911" w:rsidRPr="009D2A4C">
        <w:rPr>
          <w:rFonts w:ascii="Times New Roman" w:hAnsi="Times New Roman" w:cs="Times New Roman"/>
          <w:color w:val="000000"/>
          <w:sz w:val="24"/>
          <w:szCs w:val="24"/>
        </w:rPr>
        <w:t xml:space="preserve">impugned </w:t>
      </w:r>
      <w:r w:rsidR="00574236" w:rsidRPr="009D2A4C">
        <w:rPr>
          <w:rFonts w:ascii="Times New Roman" w:hAnsi="Times New Roman" w:cs="Times New Roman"/>
          <w:color w:val="000000"/>
          <w:sz w:val="24"/>
          <w:szCs w:val="24"/>
        </w:rPr>
        <w:t>decree or order.</w:t>
      </w:r>
      <w:r w:rsidR="006311C4" w:rsidRPr="009D2A4C">
        <w:rPr>
          <w:rFonts w:ascii="Times New Roman" w:hAnsi="Times New Roman" w:cs="Times New Roman"/>
          <w:color w:val="000000"/>
          <w:sz w:val="24"/>
          <w:szCs w:val="24"/>
        </w:rPr>
        <w:t xml:space="preserve"> As </w:t>
      </w:r>
      <w:r w:rsidR="00076C4D" w:rsidRPr="009D2A4C">
        <w:rPr>
          <w:rFonts w:ascii="Times New Roman" w:hAnsi="Times New Roman" w:cs="Times New Roman"/>
          <w:color w:val="000000"/>
          <w:sz w:val="24"/>
          <w:szCs w:val="24"/>
        </w:rPr>
        <w:t>I have</w:t>
      </w:r>
      <w:r w:rsidR="00BC0BDE" w:rsidRPr="009D2A4C">
        <w:rPr>
          <w:rFonts w:ascii="Times New Roman" w:hAnsi="Times New Roman" w:cs="Times New Roman"/>
          <w:color w:val="000000"/>
          <w:sz w:val="24"/>
          <w:szCs w:val="24"/>
        </w:rPr>
        <w:t xml:space="preserve"> </w:t>
      </w:r>
      <w:r w:rsidR="00502911" w:rsidRPr="009D2A4C">
        <w:rPr>
          <w:rFonts w:ascii="Times New Roman" w:hAnsi="Times New Roman" w:cs="Times New Roman"/>
          <w:color w:val="000000"/>
          <w:sz w:val="24"/>
          <w:szCs w:val="24"/>
        </w:rPr>
        <w:t xml:space="preserve">already </w:t>
      </w:r>
      <w:r w:rsidR="00BC0BDE" w:rsidRPr="009D2A4C">
        <w:rPr>
          <w:rFonts w:ascii="Times New Roman" w:hAnsi="Times New Roman" w:cs="Times New Roman"/>
          <w:color w:val="000000"/>
          <w:sz w:val="24"/>
          <w:szCs w:val="24"/>
        </w:rPr>
        <w:t xml:space="preserve">stated </w:t>
      </w:r>
      <w:r w:rsidR="006311C4" w:rsidRPr="009D2A4C">
        <w:rPr>
          <w:rFonts w:ascii="Times New Roman" w:hAnsi="Times New Roman" w:cs="Times New Roman"/>
          <w:color w:val="000000"/>
          <w:sz w:val="24"/>
          <w:szCs w:val="24"/>
        </w:rPr>
        <w:t xml:space="preserve">above the purpose </w:t>
      </w:r>
      <w:r w:rsidR="00BC0BDE" w:rsidRPr="009D2A4C">
        <w:rPr>
          <w:rFonts w:ascii="Times New Roman" w:hAnsi="Times New Roman" w:cs="Times New Roman"/>
          <w:color w:val="000000"/>
          <w:sz w:val="24"/>
          <w:szCs w:val="24"/>
        </w:rPr>
        <w:t xml:space="preserve">for </w:t>
      </w:r>
      <w:r w:rsidR="00816B18" w:rsidRPr="009D2A4C">
        <w:rPr>
          <w:rFonts w:ascii="Times New Roman" w:hAnsi="Times New Roman" w:cs="Times New Roman"/>
          <w:color w:val="000000"/>
          <w:sz w:val="24"/>
          <w:szCs w:val="24"/>
        </w:rPr>
        <w:t>r</w:t>
      </w:r>
      <w:r w:rsidR="00BC0BDE" w:rsidRPr="009D2A4C">
        <w:rPr>
          <w:rFonts w:ascii="Times New Roman" w:hAnsi="Times New Roman" w:cs="Times New Roman"/>
          <w:color w:val="000000"/>
          <w:sz w:val="24"/>
          <w:szCs w:val="24"/>
        </w:rPr>
        <w:t>eview</w:t>
      </w:r>
      <w:r w:rsidR="006311C4" w:rsidRPr="009D2A4C">
        <w:rPr>
          <w:rFonts w:ascii="Times New Roman" w:hAnsi="Times New Roman" w:cs="Times New Roman"/>
          <w:color w:val="000000"/>
          <w:sz w:val="24"/>
          <w:szCs w:val="24"/>
        </w:rPr>
        <w:t xml:space="preserve"> is </w:t>
      </w:r>
      <w:r w:rsidR="00E358B1" w:rsidRPr="009D2A4C">
        <w:rPr>
          <w:rFonts w:ascii="Times New Roman" w:hAnsi="Times New Roman" w:cs="Times New Roman"/>
          <w:color w:val="000000"/>
          <w:sz w:val="24"/>
          <w:szCs w:val="24"/>
        </w:rPr>
        <w:t>to</w:t>
      </w:r>
      <w:r w:rsidR="006311C4" w:rsidRPr="009D2A4C">
        <w:rPr>
          <w:rFonts w:ascii="Times New Roman" w:hAnsi="Times New Roman" w:cs="Times New Roman"/>
          <w:color w:val="000000"/>
          <w:sz w:val="24"/>
          <w:szCs w:val="24"/>
        </w:rPr>
        <w:t xml:space="preserve"> guard against </w:t>
      </w:r>
      <w:r w:rsidR="00E358B1" w:rsidRPr="009D2A4C">
        <w:rPr>
          <w:rFonts w:ascii="Times New Roman" w:hAnsi="Times New Roman" w:cs="Times New Roman"/>
          <w:color w:val="000000"/>
          <w:sz w:val="24"/>
          <w:szCs w:val="24"/>
        </w:rPr>
        <w:t>injustice and abuse of court process</w:t>
      </w:r>
      <w:r w:rsidR="00076C4D" w:rsidRPr="009D2A4C">
        <w:rPr>
          <w:rFonts w:ascii="Times New Roman" w:hAnsi="Times New Roman" w:cs="Times New Roman"/>
          <w:color w:val="000000"/>
          <w:sz w:val="24"/>
          <w:szCs w:val="24"/>
        </w:rPr>
        <w:t>,</w:t>
      </w:r>
      <w:r w:rsidR="00E358B1" w:rsidRPr="009D2A4C">
        <w:rPr>
          <w:rFonts w:ascii="Times New Roman" w:hAnsi="Times New Roman" w:cs="Times New Roman"/>
          <w:color w:val="000000"/>
          <w:sz w:val="24"/>
          <w:szCs w:val="24"/>
        </w:rPr>
        <w:t xml:space="preserve"> and not </w:t>
      </w:r>
      <w:r w:rsidR="00BC0BDE" w:rsidRPr="009D2A4C">
        <w:rPr>
          <w:rFonts w:ascii="Times New Roman" w:hAnsi="Times New Roman" w:cs="Times New Roman"/>
          <w:color w:val="000000"/>
          <w:sz w:val="24"/>
          <w:szCs w:val="24"/>
        </w:rPr>
        <w:t xml:space="preserve">to </w:t>
      </w:r>
      <w:r w:rsidR="00A12C33" w:rsidRPr="009D2A4C">
        <w:rPr>
          <w:rFonts w:ascii="Times New Roman" w:hAnsi="Times New Roman" w:cs="Times New Roman"/>
          <w:color w:val="000000"/>
          <w:sz w:val="24"/>
          <w:szCs w:val="24"/>
        </w:rPr>
        <w:t>review the</w:t>
      </w:r>
      <w:r w:rsidR="00E358B1" w:rsidRPr="009D2A4C">
        <w:rPr>
          <w:rFonts w:ascii="Times New Roman" w:hAnsi="Times New Roman" w:cs="Times New Roman"/>
          <w:color w:val="000000"/>
          <w:sz w:val="24"/>
          <w:szCs w:val="24"/>
        </w:rPr>
        <w:t xml:space="preserve"> merits of the case</w:t>
      </w:r>
    </w:p>
    <w:p w:rsidR="00FB2AFF" w:rsidRPr="009D2A4C" w:rsidRDefault="00FB2AFF" w:rsidP="00FB2AFF">
      <w:pPr>
        <w:pStyle w:val="ListParagraph"/>
        <w:spacing w:line="480" w:lineRule="auto"/>
        <w:ind w:left="0"/>
        <w:jc w:val="both"/>
        <w:rPr>
          <w:rFonts w:ascii="Times New Roman" w:hAnsi="Times New Roman" w:cs="Times New Roman"/>
          <w:b/>
          <w:i/>
          <w:sz w:val="24"/>
          <w:szCs w:val="24"/>
        </w:rPr>
      </w:pPr>
      <w:r w:rsidRPr="009D2A4C">
        <w:rPr>
          <w:rFonts w:ascii="Times New Roman" w:hAnsi="Times New Roman" w:cs="Times New Roman"/>
          <w:b/>
          <w:i/>
          <w:sz w:val="24"/>
          <w:szCs w:val="24"/>
        </w:rPr>
        <w:t>Issue No.2: Whether the Respondent will suffer any injustice if the court order in HCMC No. 07 of 2011 is reviewed.</w:t>
      </w:r>
    </w:p>
    <w:p w:rsidR="00501219" w:rsidRPr="009D2A4C" w:rsidRDefault="00D52105" w:rsidP="00E004A9">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 xml:space="preserve">The </w:t>
      </w:r>
      <w:r w:rsidR="00FB2AFF" w:rsidRPr="009D2A4C">
        <w:rPr>
          <w:rFonts w:ascii="Times New Roman" w:hAnsi="Times New Roman" w:cs="Times New Roman"/>
          <w:sz w:val="24"/>
          <w:szCs w:val="24"/>
        </w:rPr>
        <w:t>other</w:t>
      </w:r>
      <w:r w:rsidRPr="009D2A4C">
        <w:rPr>
          <w:rFonts w:ascii="Times New Roman" w:hAnsi="Times New Roman" w:cs="Times New Roman"/>
          <w:sz w:val="24"/>
          <w:szCs w:val="24"/>
        </w:rPr>
        <w:t xml:space="preserve"> </w:t>
      </w:r>
      <w:r w:rsidR="00FD5ADE" w:rsidRPr="009D2A4C">
        <w:rPr>
          <w:rFonts w:ascii="Times New Roman" w:hAnsi="Times New Roman" w:cs="Times New Roman"/>
          <w:sz w:val="24"/>
          <w:szCs w:val="24"/>
        </w:rPr>
        <w:t xml:space="preserve">criterion </w:t>
      </w:r>
      <w:r w:rsidR="00502911" w:rsidRPr="009D2A4C">
        <w:rPr>
          <w:rFonts w:ascii="Times New Roman" w:hAnsi="Times New Roman" w:cs="Times New Roman"/>
          <w:sz w:val="24"/>
          <w:szCs w:val="24"/>
        </w:rPr>
        <w:t xml:space="preserve">in the application for review </w:t>
      </w:r>
      <w:r w:rsidR="00FD5ADE" w:rsidRPr="009D2A4C">
        <w:rPr>
          <w:rFonts w:ascii="Times New Roman" w:hAnsi="Times New Roman" w:cs="Times New Roman"/>
          <w:sz w:val="24"/>
          <w:szCs w:val="24"/>
        </w:rPr>
        <w:t>is</w:t>
      </w:r>
      <w:r w:rsidR="00076C4D" w:rsidRPr="009D2A4C">
        <w:rPr>
          <w:rFonts w:ascii="Times New Roman" w:hAnsi="Times New Roman" w:cs="Times New Roman"/>
          <w:sz w:val="24"/>
          <w:szCs w:val="24"/>
        </w:rPr>
        <w:t xml:space="preserve"> </w:t>
      </w:r>
      <w:r w:rsidRPr="009D2A4C">
        <w:rPr>
          <w:rFonts w:ascii="Times New Roman" w:hAnsi="Times New Roman" w:cs="Times New Roman"/>
          <w:sz w:val="24"/>
          <w:szCs w:val="24"/>
        </w:rPr>
        <w:t xml:space="preserve">whether the </w:t>
      </w:r>
      <w:r w:rsidR="00C004CC" w:rsidRPr="009D2A4C">
        <w:rPr>
          <w:rFonts w:ascii="Times New Roman" w:hAnsi="Times New Roman" w:cs="Times New Roman"/>
          <w:sz w:val="24"/>
          <w:szCs w:val="24"/>
        </w:rPr>
        <w:t>A</w:t>
      </w:r>
      <w:r w:rsidRPr="009D2A4C">
        <w:rPr>
          <w:rFonts w:ascii="Times New Roman" w:hAnsi="Times New Roman" w:cs="Times New Roman"/>
          <w:sz w:val="24"/>
          <w:szCs w:val="24"/>
        </w:rPr>
        <w:t xml:space="preserve">pplicants would suffer any injustice if the order is not reviewed. </w:t>
      </w:r>
      <w:r w:rsidR="00502911" w:rsidRPr="009D2A4C">
        <w:rPr>
          <w:rFonts w:ascii="Times New Roman" w:hAnsi="Times New Roman" w:cs="Times New Roman"/>
          <w:sz w:val="24"/>
          <w:szCs w:val="24"/>
        </w:rPr>
        <w:t>The</w:t>
      </w:r>
      <w:r w:rsidRPr="009D2A4C">
        <w:rPr>
          <w:rFonts w:ascii="Times New Roman" w:hAnsi="Times New Roman" w:cs="Times New Roman"/>
          <w:sz w:val="24"/>
          <w:szCs w:val="24"/>
        </w:rPr>
        <w:t xml:space="preserve"> </w:t>
      </w:r>
      <w:r w:rsidR="00C004CC" w:rsidRPr="009D2A4C">
        <w:rPr>
          <w:rFonts w:ascii="Times New Roman" w:hAnsi="Times New Roman" w:cs="Times New Roman"/>
          <w:sz w:val="24"/>
          <w:szCs w:val="24"/>
        </w:rPr>
        <w:t xml:space="preserve">answer </w:t>
      </w:r>
      <w:r w:rsidR="00502911" w:rsidRPr="009D2A4C">
        <w:rPr>
          <w:rFonts w:ascii="Times New Roman" w:hAnsi="Times New Roman" w:cs="Times New Roman"/>
          <w:sz w:val="24"/>
          <w:szCs w:val="24"/>
        </w:rPr>
        <w:t xml:space="preserve">would be </w:t>
      </w:r>
      <w:r w:rsidR="00C004CC" w:rsidRPr="009D2A4C">
        <w:rPr>
          <w:rFonts w:ascii="Times New Roman" w:hAnsi="Times New Roman" w:cs="Times New Roman"/>
          <w:sz w:val="24"/>
          <w:szCs w:val="24"/>
        </w:rPr>
        <w:t>in the affirmative</w:t>
      </w:r>
      <w:r w:rsidR="00502911" w:rsidRPr="009D2A4C">
        <w:rPr>
          <w:rFonts w:ascii="Times New Roman" w:hAnsi="Times New Roman" w:cs="Times New Roman"/>
          <w:sz w:val="24"/>
          <w:szCs w:val="24"/>
        </w:rPr>
        <w:t xml:space="preserve"> given the findings I have already made above</w:t>
      </w:r>
      <w:r w:rsidR="00076C4D" w:rsidRPr="009D2A4C">
        <w:rPr>
          <w:rFonts w:ascii="Times New Roman" w:hAnsi="Times New Roman" w:cs="Times New Roman"/>
          <w:sz w:val="24"/>
          <w:szCs w:val="24"/>
        </w:rPr>
        <w:t>. The Applicants</w:t>
      </w:r>
      <w:r w:rsidRPr="009D2A4C">
        <w:rPr>
          <w:rFonts w:ascii="Times New Roman" w:hAnsi="Times New Roman" w:cs="Times New Roman"/>
          <w:sz w:val="24"/>
          <w:szCs w:val="24"/>
        </w:rPr>
        <w:t xml:space="preserve"> were not </w:t>
      </w:r>
      <w:r w:rsidR="00502911" w:rsidRPr="009D2A4C">
        <w:rPr>
          <w:rFonts w:ascii="Times New Roman" w:hAnsi="Times New Roman" w:cs="Times New Roman"/>
          <w:sz w:val="24"/>
          <w:szCs w:val="24"/>
        </w:rPr>
        <w:t>accorded</w:t>
      </w:r>
      <w:r w:rsidRPr="009D2A4C">
        <w:rPr>
          <w:rFonts w:ascii="Times New Roman" w:hAnsi="Times New Roman" w:cs="Times New Roman"/>
          <w:sz w:val="24"/>
          <w:szCs w:val="24"/>
        </w:rPr>
        <w:t xml:space="preserve"> opportunity to be heard as regards to their </w:t>
      </w:r>
      <w:r w:rsidR="00502911" w:rsidRPr="009D2A4C">
        <w:rPr>
          <w:rFonts w:ascii="Times New Roman" w:hAnsi="Times New Roman" w:cs="Times New Roman"/>
          <w:sz w:val="24"/>
          <w:szCs w:val="24"/>
        </w:rPr>
        <w:t xml:space="preserve">interest and or </w:t>
      </w:r>
      <w:r w:rsidRPr="009D2A4C">
        <w:rPr>
          <w:rFonts w:ascii="Times New Roman" w:hAnsi="Times New Roman" w:cs="Times New Roman"/>
          <w:sz w:val="24"/>
          <w:szCs w:val="24"/>
        </w:rPr>
        <w:t>rights</w:t>
      </w:r>
      <w:r w:rsidR="00076C4D" w:rsidRPr="009D2A4C">
        <w:rPr>
          <w:rFonts w:ascii="Times New Roman" w:hAnsi="Times New Roman" w:cs="Times New Roman"/>
          <w:sz w:val="24"/>
          <w:szCs w:val="24"/>
        </w:rPr>
        <w:t xml:space="preserve"> to the suit land</w:t>
      </w:r>
      <w:r w:rsidR="00501219" w:rsidRPr="009D2A4C">
        <w:rPr>
          <w:rFonts w:ascii="Times New Roman" w:hAnsi="Times New Roman" w:cs="Times New Roman"/>
          <w:sz w:val="24"/>
          <w:szCs w:val="24"/>
        </w:rPr>
        <w:t>, yet t</w:t>
      </w:r>
      <w:r w:rsidRPr="009D2A4C">
        <w:rPr>
          <w:rFonts w:ascii="Times New Roman" w:hAnsi="Times New Roman" w:cs="Times New Roman"/>
          <w:sz w:val="24"/>
          <w:szCs w:val="24"/>
        </w:rPr>
        <w:t xml:space="preserve">hey </w:t>
      </w:r>
      <w:r w:rsidR="00502911" w:rsidRPr="009D2A4C">
        <w:rPr>
          <w:rFonts w:ascii="Times New Roman" w:hAnsi="Times New Roman" w:cs="Times New Roman"/>
          <w:sz w:val="24"/>
          <w:szCs w:val="24"/>
        </w:rPr>
        <w:t>were</w:t>
      </w:r>
      <w:r w:rsidR="00501219" w:rsidRPr="009D2A4C">
        <w:rPr>
          <w:rFonts w:ascii="Times New Roman" w:hAnsi="Times New Roman" w:cs="Times New Roman"/>
          <w:sz w:val="24"/>
          <w:szCs w:val="24"/>
        </w:rPr>
        <w:t>,</w:t>
      </w:r>
      <w:r w:rsidR="00502911" w:rsidRPr="009D2A4C">
        <w:rPr>
          <w:rFonts w:ascii="Times New Roman" w:hAnsi="Times New Roman" w:cs="Times New Roman"/>
          <w:sz w:val="24"/>
          <w:szCs w:val="24"/>
        </w:rPr>
        <w:t xml:space="preserve"> and still are</w:t>
      </w:r>
      <w:r w:rsidR="00501219" w:rsidRPr="009D2A4C">
        <w:rPr>
          <w:rFonts w:ascii="Times New Roman" w:hAnsi="Times New Roman" w:cs="Times New Roman"/>
          <w:sz w:val="24"/>
          <w:szCs w:val="24"/>
        </w:rPr>
        <w:t>,</w:t>
      </w:r>
      <w:r w:rsidRPr="009D2A4C">
        <w:rPr>
          <w:rFonts w:ascii="Times New Roman" w:hAnsi="Times New Roman" w:cs="Times New Roman"/>
          <w:sz w:val="24"/>
          <w:szCs w:val="24"/>
        </w:rPr>
        <w:t xml:space="preserve"> in </w:t>
      </w:r>
      <w:r w:rsidR="00C004CC" w:rsidRPr="009D2A4C">
        <w:rPr>
          <w:rFonts w:ascii="Times New Roman" w:hAnsi="Times New Roman" w:cs="Times New Roman"/>
          <w:sz w:val="24"/>
          <w:szCs w:val="24"/>
        </w:rPr>
        <w:t xml:space="preserve">physical occupation and </w:t>
      </w:r>
      <w:r w:rsidR="00685F6E" w:rsidRPr="009D2A4C">
        <w:rPr>
          <w:rFonts w:ascii="Times New Roman" w:hAnsi="Times New Roman" w:cs="Times New Roman"/>
          <w:sz w:val="24"/>
          <w:szCs w:val="24"/>
        </w:rPr>
        <w:t>possession</w:t>
      </w:r>
      <w:r w:rsidR="00C004CC" w:rsidRPr="009D2A4C">
        <w:rPr>
          <w:rFonts w:ascii="Times New Roman" w:hAnsi="Times New Roman" w:cs="Times New Roman"/>
          <w:sz w:val="24"/>
          <w:szCs w:val="24"/>
        </w:rPr>
        <w:t>.</w:t>
      </w:r>
      <w:r w:rsidR="00076C4D" w:rsidRPr="009D2A4C">
        <w:rPr>
          <w:rFonts w:ascii="Times New Roman" w:hAnsi="Times New Roman" w:cs="Times New Roman"/>
          <w:sz w:val="24"/>
          <w:szCs w:val="24"/>
        </w:rPr>
        <w:t xml:space="preserve"> I</w:t>
      </w:r>
      <w:r w:rsidRPr="009D2A4C">
        <w:rPr>
          <w:rFonts w:ascii="Times New Roman" w:hAnsi="Times New Roman" w:cs="Times New Roman"/>
          <w:sz w:val="24"/>
          <w:szCs w:val="24"/>
        </w:rPr>
        <w:t xml:space="preserve">t </w:t>
      </w:r>
      <w:r w:rsidR="00685F6E" w:rsidRPr="009D2A4C">
        <w:rPr>
          <w:rFonts w:ascii="Times New Roman" w:hAnsi="Times New Roman" w:cs="Times New Roman"/>
          <w:sz w:val="24"/>
          <w:szCs w:val="24"/>
        </w:rPr>
        <w:t xml:space="preserve">is my considered view that it </w:t>
      </w:r>
      <w:r w:rsidRPr="009D2A4C">
        <w:rPr>
          <w:rFonts w:ascii="Times New Roman" w:hAnsi="Times New Roman" w:cs="Times New Roman"/>
          <w:sz w:val="24"/>
          <w:szCs w:val="24"/>
        </w:rPr>
        <w:t xml:space="preserve">would </w:t>
      </w:r>
      <w:r w:rsidR="00C004CC" w:rsidRPr="009D2A4C">
        <w:rPr>
          <w:rFonts w:ascii="Times New Roman" w:hAnsi="Times New Roman" w:cs="Times New Roman"/>
          <w:sz w:val="24"/>
          <w:szCs w:val="24"/>
        </w:rPr>
        <w:t xml:space="preserve">occasion </w:t>
      </w:r>
      <w:r w:rsidR="00685F6E" w:rsidRPr="009D2A4C">
        <w:rPr>
          <w:rFonts w:ascii="Times New Roman" w:hAnsi="Times New Roman" w:cs="Times New Roman"/>
          <w:sz w:val="24"/>
          <w:szCs w:val="24"/>
        </w:rPr>
        <w:t xml:space="preserve">an </w:t>
      </w:r>
      <w:r w:rsidR="00C004CC" w:rsidRPr="009D2A4C">
        <w:rPr>
          <w:rFonts w:ascii="Times New Roman" w:hAnsi="Times New Roman" w:cs="Times New Roman"/>
          <w:sz w:val="24"/>
          <w:szCs w:val="24"/>
        </w:rPr>
        <w:t>in</w:t>
      </w:r>
      <w:r w:rsidRPr="009D2A4C">
        <w:rPr>
          <w:rFonts w:ascii="Times New Roman" w:hAnsi="Times New Roman" w:cs="Times New Roman"/>
          <w:sz w:val="24"/>
          <w:szCs w:val="24"/>
        </w:rPr>
        <w:t>just</w:t>
      </w:r>
      <w:r w:rsidR="00C004CC" w:rsidRPr="009D2A4C">
        <w:rPr>
          <w:rFonts w:ascii="Times New Roman" w:hAnsi="Times New Roman" w:cs="Times New Roman"/>
          <w:sz w:val="24"/>
          <w:szCs w:val="24"/>
        </w:rPr>
        <w:t>ice</w:t>
      </w:r>
      <w:r w:rsidRPr="009D2A4C">
        <w:rPr>
          <w:rFonts w:ascii="Times New Roman" w:hAnsi="Times New Roman" w:cs="Times New Roman"/>
          <w:sz w:val="24"/>
          <w:szCs w:val="24"/>
        </w:rPr>
        <w:t xml:space="preserve"> </w:t>
      </w:r>
      <w:r w:rsidR="00685F6E" w:rsidRPr="009D2A4C">
        <w:rPr>
          <w:rFonts w:ascii="Times New Roman" w:hAnsi="Times New Roman" w:cs="Times New Roman"/>
          <w:sz w:val="24"/>
          <w:szCs w:val="24"/>
        </w:rPr>
        <w:t xml:space="preserve">to the Applicants </w:t>
      </w:r>
      <w:r w:rsidRPr="009D2A4C">
        <w:rPr>
          <w:rFonts w:ascii="Times New Roman" w:hAnsi="Times New Roman" w:cs="Times New Roman"/>
          <w:sz w:val="24"/>
          <w:szCs w:val="24"/>
        </w:rPr>
        <w:t>if the vesting order is not vacated.</w:t>
      </w:r>
    </w:p>
    <w:p w:rsidR="00501219" w:rsidRPr="009D2A4C" w:rsidRDefault="00501219" w:rsidP="00501219">
      <w:pPr>
        <w:pStyle w:val="ListParagraph"/>
        <w:spacing w:line="480" w:lineRule="auto"/>
        <w:ind w:left="0"/>
        <w:jc w:val="both"/>
        <w:rPr>
          <w:rFonts w:ascii="Times New Roman" w:hAnsi="Times New Roman" w:cs="Times New Roman"/>
          <w:b/>
          <w:i/>
          <w:sz w:val="24"/>
          <w:szCs w:val="24"/>
        </w:rPr>
      </w:pPr>
      <w:r w:rsidRPr="009D2A4C">
        <w:rPr>
          <w:rFonts w:ascii="Times New Roman" w:hAnsi="Times New Roman" w:cs="Times New Roman"/>
          <w:b/>
          <w:i/>
          <w:sz w:val="24"/>
          <w:szCs w:val="24"/>
        </w:rPr>
        <w:t>Issue No 3:</w:t>
      </w:r>
      <w:r w:rsidRPr="009D2A4C">
        <w:rPr>
          <w:rFonts w:ascii="Times New Roman" w:hAnsi="Times New Roman" w:cs="Times New Roman"/>
          <w:sz w:val="24"/>
          <w:szCs w:val="24"/>
        </w:rPr>
        <w:t xml:space="preserve"> </w:t>
      </w:r>
      <w:r w:rsidRPr="009D2A4C">
        <w:rPr>
          <w:rFonts w:ascii="Times New Roman" w:hAnsi="Times New Roman" w:cs="Times New Roman"/>
          <w:b/>
          <w:i/>
          <w:sz w:val="24"/>
          <w:szCs w:val="24"/>
        </w:rPr>
        <w:t>What are the available remedies to the parties?</w:t>
      </w:r>
    </w:p>
    <w:p w:rsidR="00E004A9" w:rsidRPr="009D2A4C" w:rsidRDefault="00501219" w:rsidP="00E004A9">
      <w:pPr>
        <w:spacing w:line="480" w:lineRule="auto"/>
        <w:jc w:val="both"/>
        <w:rPr>
          <w:rFonts w:ascii="Times New Roman" w:hAnsi="Times New Roman" w:cs="Times New Roman"/>
          <w:sz w:val="24"/>
          <w:szCs w:val="24"/>
        </w:rPr>
      </w:pPr>
      <w:r w:rsidRPr="009D2A4C">
        <w:rPr>
          <w:rFonts w:ascii="Times New Roman" w:hAnsi="Times New Roman" w:cs="Times New Roman"/>
          <w:sz w:val="24"/>
          <w:szCs w:val="24"/>
        </w:rPr>
        <w:t>Having found as above the following are the remedies</w:t>
      </w:r>
      <w:r w:rsidR="00A96DAB" w:rsidRPr="009D2A4C">
        <w:rPr>
          <w:rFonts w:ascii="Times New Roman" w:hAnsi="Times New Roman" w:cs="Times New Roman"/>
          <w:sz w:val="24"/>
          <w:szCs w:val="24"/>
        </w:rPr>
        <w:t xml:space="preserve"> available to the parties</w:t>
      </w:r>
      <w:r w:rsidR="00E004A9" w:rsidRPr="009D2A4C">
        <w:rPr>
          <w:rFonts w:ascii="Times New Roman" w:hAnsi="Times New Roman" w:cs="Times New Roman"/>
          <w:sz w:val="24"/>
          <w:szCs w:val="24"/>
        </w:rPr>
        <w:t>;</w:t>
      </w:r>
    </w:p>
    <w:p w:rsidR="00E004A9" w:rsidRPr="009D2A4C" w:rsidRDefault="00E004A9" w:rsidP="00E004A9">
      <w:pPr>
        <w:numPr>
          <w:ilvl w:val="0"/>
          <w:numId w:val="8"/>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 xml:space="preserve">The vesting order dated the 27.06.2011 issued in HCMC No.07 of 2011 </w:t>
      </w:r>
      <w:r w:rsidR="00BB1344" w:rsidRPr="009D2A4C">
        <w:rPr>
          <w:rFonts w:ascii="Times New Roman" w:hAnsi="Times New Roman" w:cs="Times New Roman"/>
          <w:b/>
          <w:i/>
          <w:sz w:val="24"/>
          <w:szCs w:val="24"/>
        </w:rPr>
        <w:t>is hereby reviewed and set aside.</w:t>
      </w:r>
    </w:p>
    <w:p w:rsidR="00E004A9" w:rsidRPr="009D2A4C" w:rsidRDefault="00E004A9" w:rsidP="00E004A9">
      <w:pPr>
        <w:numPr>
          <w:ilvl w:val="0"/>
          <w:numId w:val="8"/>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The registration of the vesting order vide Instrument No KLA 549957 is hereby cancelled.</w:t>
      </w:r>
    </w:p>
    <w:p w:rsidR="00E004A9" w:rsidRPr="009D2A4C" w:rsidRDefault="00E004A9" w:rsidP="00E004A9">
      <w:pPr>
        <w:numPr>
          <w:ilvl w:val="0"/>
          <w:numId w:val="8"/>
        </w:numPr>
        <w:spacing w:line="480" w:lineRule="auto"/>
        <w:jc w:val="both"/>
        <w:rPr>
          <w:rFonts w:ascii="Times New Roman" w:hAnsi="Times New Roman" w:cs="Times New Roman"/>
          <w:b/>
          <w:i/>
          <w:sz w:val="24"/>
          <w:szCs w:val="24"/>
        </w:rPr>
      </w:pPr>
      <w:r w:rsidRPr="009D2A4C">
        <w:rPr>
          <w:rFonts w:ascii="Times New Roman" w:hAnsi="Times New Roman" w:cs="Times New Roman"/>
          <w:b/>
          <w:i/>
          <w:sz w:val="24"/>
          <w:szCs w:val="24"/>
        </w:rPr>
        <w:t>The Applicants a</w:t>
      </w:r>
      <w:r w:rsidR="00FD5ADE" w:rsidRPr="009D2A4C">
        <w:rPr>
          <w:rFonts w:ascii="Times New Roman" w:hAnsi="Times New Roman" w:cs="Times New Roman"/>
          <w:b/>
          <w:i/>
          <w:sz w:val="24"/>
          <w:szCs w:val="24"/>
        </w:rPr>
        <w:t>r</w:t>
      </w:r>
      <w:r w:rsidRPr="009D2A4C">
        <w:rPr>
          <w:rFonts w:ascii="Times New Roman" w:hAnsi="Times New Roman" w:cs="Times New Roman"/>
          <w:b/>
          <w:i/>
          <w:sz w:val="24"/>
          <w:szCs w:val="24"/>
        </w:rPr>
        <w:t>e awarded costs of this application.</w:t>
      </w:r>
    </w:p>
    <w:p w:rsidR="0080126F" w:rsidRPr="009D2A4C" w:rsidRDefault="00110D5B" w:rsidP="00873111">
      <w:pPr>
        <w:spacing w:after="0" w:line="240" w:lineRule="auto"/>
        <w:jc w:val="center"/>
        <w:rPr>
          <w:rFonts w:ascii="Times New Roman" w:hAnsi="Times New Roman" w:cs="Times New Roman"/>
          <w:b/>
          <w:i/>
          <w:sz w:val="24"/>
          <w:szCs w:val="24"/>
        </w:rPr>
      </w:pPr>
      <w:r w:rsidRPr="009D2A4C">
        <w:rPr>
          <w:rFonts w:ascii="Times New Roman" w:hAnsi="Times New Roman" w:cs="Times New Roman"/>
          <w:b/>
          <w:i/>
          <w:noProof/>
          <w:sz w:val="24"/>
          <w:szCs w:val="24"/>
        </w:rPr>
        <w:lastRenderedPageBreak/>
        <w:drawing>
          <wp:inline distT="0" distB="0" distL="0" distR="0" wp14:anchorId="3A030073" wp14:editId="20350BF4">
            <wp:extent cx="1876425" cy="1153160"/>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9"/>
                    <a:srcRect/>
                    <a:stretch>
                      <a:fillRect/>
                    </a:stretch>
                  </pic:blipFill>
                  <pic:spPr bwMode="auto">
                    <a:xfrm>
                      <a:off x="0" y="0"/>
                      <a:ext cx="1876425" cy="1153160"/>
                    </a:xfrm>
                    <a:prstGeom prst="rect">
                      <a:avLst/>
                    </a:prstGeom>
                    <a:noFill/>
                    <a:ln w="9525">
                      <a:noFill/>
                      <a:miter lim="800000"/>
                      <a:headEnd/>
                      <a:tailEnd/>
                    </a:ln>
                  </pic:spPr>
                </pic:pic>
              </a:graphicData>
            </a:graphic>
          </wp:inline>
        </w:drawing>
      </w:r>
    </w:p>
    <w:p w:rsidR="00261064" w:rsidRPr="009D2A4C" w:rsidRDefault="00261064" w:rsidP="00873111">
      <w:pPr>
        <w:spacing w:after="0" w:line="240" w:lineRule="auto"/>
        <w:jc w:val="center"/>
        <w:rPr>
          <w:rFonts w:ascii="Times New Roman" w:hAnsi="Times New Roman" w:cs="Times New Roman"/>
          <w:b/>
          <w:i/>
          <w:sz w:val="24"/>
          <w:szCs w:val="24"/>
        </w:rPr>
      </w:pPr>
      <w:r w:rsidRPr="009D2A4C">
        <w:rPr>
          <w:rFonts w:ascii="Times New Roman" w:hAnsi="Times New Roman" w:cs="Times New Roman"/>
          <w:b/>
          <w:i/>
          <w:sz w:val="24"/>
          <w:szCs w:val="24"/>
        </w:rPr>
        <w:t>BASHAIJA K. ANDREW</w:t>
      </w:r>
    </w:p>
    <w:p w:rsidR="00261064" w:rsidRPr="009D2A4C" w:rsidRDefault="00261064" w:rsidP="00873111">
      <w:pPr>
        <w:spacing w:after="0" w:line="240" w:lineRule="auto"/>
        <w:jc w:val="center"/>
        <w:rPr>
          <w:rFonts w:ascii="Times New Roman" w:hAnsi="Times New Roman" w:cs="Times New Roman"/>
          <w:b/>
          <w:i/>
          <w:sz w:val="24"/>
          <w:szCs w:val="24"/>
        </w:rPr>
      </w:pPr>
      <w:r w:rsidRPr="009D2A4C">
        <w:rPr>
          <w:rFonts w:ascii="Times New Roman" w:hAnsi="Times New Roman" w:cs="Times New Roman"/>
          <w:b/>
          <w:i/>
          <w:sz w:val="24"/>
          <w:szCs w:val="24"/>
        </w:rPr>
        <w:t>JUDGE</w:t>
      </w:r>
    </w:p>
    <w:p w:rsidR="00261064" w:rsidRPr="009D2A4C" w:rsidRDefault="00BB1344" w:rsidP="00117047">
      <w:pPr>
        <w:spacing w:after="0" w:line="240" w:lineRule="auto"/>
        <w:jc w:val="center"/>
        <w:rPr>
          <w:rFonts w:ascii="Times New Roman" w:hAnsi="Times New Roman" w:cs="Times New Roman"/>
          <w:sz w:val="24"/>
          <w:szCs w:val="24"/>
        </w:rPr>
      </w:pPr>
      <w:r w:rsidRPr="009D2A4C">
        <w:rPr>
          <w:rFonts w:ascii="Times New Roman" w:hAnsi="Times New Roman" w:cs="Times New Roman"/>
          <w:b/>
          <w:i/>
          <w:sz w:val="24"/>
          <w:szCs w:val="24"/>
        </w:rPr>
        <w:t>30/11/2015</w:t>
      </w:r>
    </w:p>
    <w:sectPr w:rsidR="00261064" w:rsidRPr="009D2A4C" w:rsidSect="004F63DE">
      <w:footerReference w:type="default" r:id="rId10"/>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4F" w:rsidRDefault="00374D4F" w:rsidP="007F7A4C">
      <w:pPr>
        <w:spacing w:after="0" w:line="240" w:lineRule="auto"/>
      </w:pPr>
      <w:r>
        <w:separator/>
      </w:r>
    </w:p>
  </w:endnote>
  <w:endnote w:type="continuationSeparator" w:id="0">
    <w:p w:rsidR="00374D4F" w:rsidRDefault="00374D4F" w:rsidP="007F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6915"/>
      <w:docPartObj>
        <w:docPartGallery w:val="Page Numbers (Bottom of Page)"/>
        <w:docPartUnique/>
      </w:docPartObj>
    </w:sdtPr>
    <w:sdtEndPr/>
    <w:sdtContent>
      <w:p w:rsidR="000F0F93" w:rsidRDefault="00374D4F">
        <w:pPr>
          <w:pStyle w:val="Footer"/>
          <w:jc w:val="center"/>
        </w:pPr>
        <w:r>
          <w:fldChar w:fldCharType="begin"/>
        </w:r>
        <w:r>
          <w:instrText xml:space="preserve"> PAGE  </w:instrText>
        </w:r>
        <w:r>
          <w:instrText xml:space="preserve"> \* MERGEFORMAT </w:instrText>
        </w:r>
        <w:r>
          <w:fldChar w:fldCharType="separate"/>
        </w:r>
        <w:r w:rsidR="009D2A4C">
          <w:rPr>
            <w:noProof/>
          </w:rPr>
          <w:t>1</w:t>
        </w:r>
        <w:r>
          <w:rPr>
            <w:noProof/>
          </w:rPr>
          <w:fldChar w:fldCharType="end"/>
        </w:r>
      </w:p>
    </w:sdtContent>
  </w:sdt>
  <w:p w:rsidR="000F0F93" w:rsidRDefault="000F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4F" w:rsidRDefault="00374D4F" w:rsidP="007F7A4C">
      <w:pPr>
        <w:spacing w:after="0" w:line="240" w:lineRule="auto"/>
      </w:pPr>
      <w:r>
        <w:separator/>
      </w:r>
    </w:p>
  </w:footnote>
  <w:footnote w:type="continuationSeparator" w:id="0">
    <w:p w:rsidR="00374D4F" w:rsidRDefault="00374D4F" w:rsidP="007F7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5BB"/>
    <w:multiLevelType w:val="hybridMultilevel"/>
    <w:tmpl w:val="C6D8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91574"/>
    <w:multiLevelType w:val="hybridMultilevel"/>
    <w:tmpl w:val="518A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66D7B"/>
    <w:multiLevelType w:val="hybridMultilevel"/>
    <w:tmpl w:val="CCA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47A81"/>
    <w:multiLevelType w:val="hybridMultilevel"/>
    <w:tmpl w:val="CCA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85ED5"/>
    <w:multiLevelType w:val="hybridMultilevel"/>
    <w:tmpl w:val="CCA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208A4"/>
    <w:multiLevelType w:val="hybridMultilevel"/>
    <w:tmpl w:val="AE7EB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C585A"/>
    <w:multiLevelType w:val="hybridMultilevel"/>
    <w:tmpl w:val="8CEE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583202"/>
    <w:multiLevelType w:val="hybridMultilevel"/>
    <w:tmpl w:val="8690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2064B"/>
    <w:multiLevelType w:val="hybridMultilevel"/>
    <w:tmpl w:val="CCA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43E9F"/>
    <w:multiLevelType w:val="hybridMultilevel"/>
    <w:tmpl w:val="33BC3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2"/>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B0"/>
    <w:rsid w:val="00001E81"/>
    <w:rsid w:val="0001447B"/>
    <w:rsid w:val="000253A4"/>
    <w:rsid w:val="00032691"/>
    <w:rsid w:val="00063C7C"/>
    <w:rsid w:val="00076C4D"/>
    <w:rsid w:val="000A014D"/>
    <w:rsid w:val="000C23A4"/>
    <w:rsid w:val="000D7B7F"/>
    <w:rsid w:val="000E6293"/>
    <w:rsid w:val="000F0F93"/>
    <w:rsid w:val="000F7BC5"/>
    <w:rsid w:val="00103B6C"/>
    <w:rsid w:val="00110D5B"/>
    <w:rsid w:val="001131F4"/>
    <w:rsid w:val="00117047"/>
    <w:rsid w:val="001200F4"/>
    <w:rsid w:val="00140345"/>
    <w:rsid w:val="001425BF"/>
    <w:rsid w:val="00152AF4"/>
    <w:rsid w:val="00173BFC"/>
    <w:rsid w:val="00174042"/>
    <w:rsid w:val="00180980"/>
    <w:rsid w:val="0018371E"/>
    <w:rsid w:val="00183B8A"/>
    <w:rsid w:val="001D0F0D"/>
    <w:rsid w:val="001D3BE1"/>
    <w:rsid w:val="001E5041"/>
    <w:rsid w:val="002051A7"/>
    <w:rsid w:val="00207921"/>
    <w:rsid w:val="002144C8"/>
    <w:rsid w:val="00233C16"/>
    <w:rsid w:val="0025407D"/>
    <w:rsid w:val="00261064"/>
    <w:rsid w:val="00261CBF"/>
    <w:rsid w:val="002A08BA"/>
    <w:rsid w:val="002A4125"/>
    <w:rsid w:val="002E5FA1"/>
    <w:rsid w:val="002F3049"/>
    <w:rsid w:val="003100A7"/>
    <w:rsid w:val="00314051"/>
    <w:rsid w:val="003311B9"/>
    <w:rsid w:val="00357E5B"/>
    <w:rsid w:val="00361E0E"/>
    <w:rsid w:val="00374D4F"/>
    <w:rsid w:val="00385CBE"/>
    <w:rsid w:val="00392A3E"/>
    <w:rsid w:val="003B1CFB"/>
    <w:rsid w:val="003B5FFA"/>
    <w:rsid w:val="003C641E"/>
    <w:rsid w:val="003D1CBB"/>
    <w:rsid w:val="00410C3F"/>
    <w:rsid w:val="00433D71"/>
    <w:rsid w:val="00437870"/>
    <w:rsid w:val="004C3CEA"/>
    <w:rsid w:val="004E22A4"/>
    <w:rsid w:val="004F63DE"/>
    <w:rsid w:val="004F7CC6"/>
    <w:rsid w:val="00501219"/>
    <w:rsid w:val="00502911"/>
    <w:rsid w:val="00504441"/>
    <w:rsid w:val="00510769"/>
    <w:rsid w:val="0051340A"/>
    <w:rsid w:val="00532A0F"/>
    <w:rsid w:val="005331D8"/>
    <w:rsid w:val="00574236"/>
    <w:rsid w:val="00581475"/>
    <w:rsid w:val="005907AB"/>
    <w:rsid w:val="005A25D5"/>
    <w:rsid w:val="005B050D"/>
    <w:rsid w:val="005D3D91"/>
    <w:rsid w:val="005E1048"/>
    <w:rsid w:val="00626F19"/>
    <w:rsid w:val="006311C4"/>
    <w:rsid w:val="0063411D"/>
    <w:rsid w:val="00643972"/>
    <w:rsid w:val="00652AB6"/>
    <w:rsid w:val="00682929"/>
    <w:rsid w:val="00685F6E"/>
    <w:rsid w:val="006876B0"/>
    <w:rsid w:val="00690BFE"/>
    <w:rsid w:val="00693D68"/>
    <w:rsid w:val="006A529B"/>
    <w:rsid w:val="006B3BAD"/>
    <w:rsid w:val="006D1071"/>
    <w:rsid w:val="006F0EC1"/>
    <w:rsid w:val="00712893"/>
    <w:rsid w:val="007219E3"/>
    <w:rsid w:val="00731500"/>
    <w:rsid w:val="00744168"/>
    <w:rsid w:val="00745707"/>
    <w:rsid w:val="00762F84"/>
    <w:rsid w:val="007631E3"/>
    <w:rsid w:val="0076613E"/>
    <w:rsid w:val="00783C3A"/>
    <w:rsid w:val="007A50B1"/>
    <w:rsid w:val="007B13C3"/>
    <w:rsid w:val="007C7539"/>
    <w:rsid w:val="007E788E"/>
    <w:rsid w:val="007F7A4C"/>
    <w:rsid w:val="0080126F"/>
    <w:rsid w:val="008015C1"/>
    <w:rsid w:val="00802783"/>
    <w:rsid w:val="00813D89"/>
    <w:rsid w:val="00816B18"/>
    <w:rsid w:val="008235FE"/>
    <w:rsid w:val="0084450C"/>
    <w:rsid w:val="008540A5"/>
    <w:rsid w:val="00873111"/>
    <w:rsid w:val="00886B8F"/>
    <w:rsid w:val="0089094C"/>
    <w:rsid w:val="008941E0"/>
    <w:rsid w:val="008A5DBA"/>
    <w:rsid w:val="008B5518"/>
    <w:rsid w:val="008F110D"/>
    <w:rsid w:val="008F4102"/>
    <w:rsid w:val="008F6195"/>
    <w:rsid w:val="00907E88"/>
    <w:rsid w:val="009149E9"/>
    <w:rsid w:val="00927F39"/>
    <w:rsid w:val="00932810"/>
    <w:rsid w:val="00953FB7"/>
    <w:rsid w:val="00961FB7"/>
    <w:rsid w:val="00964D8D"/>
    <w:rsid w:val="009922C7"/>
    <w:rsid w:val="00993539"/>
    <w:rsid w:val="009B5A4A"/>
    <w:rsid w:val="009D2A4C"/>
    <w:rsid w:val="009D43C3"/>
    <w:rsid w:val="00A00BB2"/>
    <w:rsid w:val="00A0404B"/>
    <w:rsid w:val="00A06D20"/>
    <w:rsid w:val="00A12C33"/>
    <w:rsid w:val="00A2240B"/>
    <w:rsid w:val="00A31061"/>
    <w:rsid w:val="00A517AD"/>
    <w:rsid w:val="00A51B08"/>
    <w:rsid w:val="00A55292"/>
    <w:rsid w:val="00A605DC"/>
    <w:rsid w:val="00A70C26"/>
    <w:rsid w:val="00A96DAB"/>
    <w:rsid w:val="00AA4147"/>
    <w:rsid w:val="00B3285F"/>
    <w:rsid w:val="00B468C9"/>
    <w:rsid w:val="00B6484A"/>
    <w:rsid w:val="00B66890"/>
    <w:rsid w:val="00B72211"/>
    <w:rsid w:val="00B72A8A"/>
    <w:rsid w:val="00B816BF"/>
    <w:rsid w:val="00B94292"/>
    <w:rsid w:val="00BA6113"/>
    <w:rsid w:val="00BB1344"/>
    <w:rsid w:val="00BC0BDE"/>
    <w:rsid w:val="00BC40C2"/>
    <w:rsid w:val="00BC6AF8"/>
    <w:rsid w:val="00BE0D6D"/>
    <w:rsid w:val="00BE2D0C"/>
    <w:rsid w:val="00BF633C"/>
    <w:rsid w:val="00C004CC"/>
    <w:rsid w:val="00C02733"/>
    <w:rsid w:val="00C170DD"/>
    <w:rsid w:val="00C32EEA"/>
    <w:rsid w:val="00C46951"/>
    <w:rsid w:val="00C65DD0"/>
    <w:rsid w:val="00CB1A59"/>
    <w:rsid w:val="00CB1C6D"/>
    <w:rsid w:val="00CB2A20"/>
    <w:rsid w:val="00CC30C9"/>
    <w:rsid w:val="00CF09D0"/>
    <w:rsid w:val="00D01BFD"/>
    <w:rsid w:val="00D04C55"/>
    <w:rsid w:val="00D0566C"/>
    <w:rsid w:val="00D46786"/>
    <w:rsid w:val="00D50300"/>
    <w:rsid w:val="00D52105"/>
    <w:rsid w:val="00D540E1"/>
    <w:rsid w:val="00D55074"/>
    <w:rsid w:val="00D5508C"/>
    <w:rsid w:val="00D5651C"/>
    <w:rsid w:val="00D603FD"/>
    <w:rsid w:val="00D6486C"/>
    <w:rsid w:val="00DB132A"/>
    <w:rsid w:val="00DB5502"/>
    <w:rsid w:val="00DB6FBE"/>
    <w:rsid w:val="00E004A9"/>
    <w:rsid w:val="00E06B3B"/>
    <w:rsid w:val="00E11AFE"/>
    <w:rsid w:val="00E203FC"/>
    <w:rsid w:val="00E2171E"/>
    <w:rsid w:val="00E31EE7"/>
    <w:rsid w:val="00E358B1"/>
    <w:rsid w:val="00E565C2"/>
    <w:rsid w:val="00E842D4"/>
    <w:rsid w:val="00E860C0"/>
    <w:rsid w:val="00E92D14"/>
    <w:rsid w:val="00E94A51"/>
    <w:rsid w:val="00EA0D68"/>
    <w:rsid w:val="00EA1294"/>
    <w:rsid w:val="00EC383F"/>
    <w:rsid w:val="00EC69CD"/>
    <w:rsid w:val="00ED5148"/>
    <w:rsid w:val="00EF62C6"/>
    <w:rsid w:val="00F00B41"/>
    <w:rsid w:val="00F11ADF"/>
    <w:rsid w:val="00F15448"/>
    <w:rsid w:val="00F15697"/>
    <w:rsid w:val="00F71AF3"/>
    <w:rsid w:val="00F71F8C"/>
    <w:rsid w:val="00F76B1E"/>
    <w:rsid w:val="00FB2AFF"/>
    <w:rsid w:val="00FD5ADE"/>
    <w:rsid w:val="00FE1793"/>
    <w:rsid w:val="00F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B0"/>
    <w:pPr>
      <w:ind w:left="720"/>
      <w:contextualSpacing/>
    </w:pPr>
  </w:style>
  <w:style w:type="paragraph" w:styleId="NormalWeb">
    <w:name w:val="Normal (Web)"/>
    <w:basedOn w:val="Normal"/>
    <w:uiPriority w:val="99"/>
    <w:unhideWhenUsed/>
    <w:rsid w:val="0057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929"/>
  </w:style>
  <w:style w:type="character" w:styleId="Strong">
    <w:name w:val="Strong"/>
    <w:basedOn w:val="DefaultParagraphFont"/>
    <w:uiPriority w:val="22"/>
    <w:qFormat/>
    <w:rsid w:val="00682929"/>
    <w:rPr>
      <w:b/>
      <w:bCs/>
    </w:rPr>
  </w:style>
  <w:style w:type="character" w:styleId="Emphasis">
    <w:name w:val="Emphasis"/>
    <w:basedOn w:val="DefaultParagraphFont"/>
    <w:uiPriority w:val="20"/>
    <w:qFormat/>
    <w:rsid w:val="00A2240B"/>
    <w:rPr>
      <w:i/>
      <w:iCs/>
    </w:rPr>
  </w:style>
  <w:style w:type="paragraph" w:styleId="Header">
    <w:name w:val="header"/>
    <w:basedOn w:val="Normal"/>
    <w:link w:val="HeaderChar"/>
    <w:uiPriority w:val="99"/>
    <w:semiHidden/>
    <w:unhideWhenUsed/>
    <w:rsid w:val="007F7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A4C"/>
  </w:style>
  <w:style w:type="paragraph" w:styleId="Footer">
    <w:name w:val="footer"/>
    <w:basedOn w:val="Normal"/>
    <w:link w:val="FooterChar"/>
    <w:uiPriority w:val="99"/>
    <w:unhideWhenUsed/>
    <w:rsid w:val="007F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4C"/>
  </w:style>
  <w:style w:type="character" w:styleId="LineNumber">
    <w:name w:val="line number"/>
    <w:basedOn w:val="DefaultParagraphFont"/>
    <w:uiPriority w:val="99"/>
    <w:semiHidden/>
    <w:unhideWhenUsed/>
    <w:rsid w:val="004F63DE"/>
  </w:style>
  <w:style w:type="paragraph" w:styleId="BalloonText">
    <w:name w:val="Balloon Text"/>
    <w:basedOn w:val="Normal"/>
    <w:link w:val="BalloonTextChar"/>
    <w:uiPriority w:val="99"/>
    <w:semiHidden/>
    <w:unhideWhenUsed/>
    <w:rsid w:val="0011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B0"/>
    <w:pPr>
      <w:ind w:left="720"/>
      <w:contextualSpacing/>
    </w:pPr>
  </w:style>
  <w:style w:type="paragraph" w:styleId="NormalWeb">
    <w:name w:val="Normal (Web)"/>
    <w:basedOn w:val="Normal"/>
    <w:uiPriority w:val="99"/>
    <w:unhideWhenUsed/>
    <w:rsid w:val="00574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929"/>
  </w:style>
  <w:style w:type="character" w:styleId="Strong">
    <w:name w:val="Strong"/>
    <w:basedOn w:val="DefaultParagraphFont"/>
    <w:uiPriority w:val="22"/>
    <w:qFormat/>
    <w:rsid w:val="00682929"/>
    <w:rPr>
      <w:b/>
      <w:bCs/>
    </w:rPr>
  </w:style>
  <w:style w:type="character" w:styleId="Emphasis">
    <w:name w:val="Emphasis"/>
    <w:basedOn w:val="DefaultParagraphFont"/>
    <w:uiPriority w:val="20"/>
    <w:qFormat/>
    <w:rsid w:val="00A2240B"/>
    <w:rPr>
      <w:i/>
      <w:iCs/>
    </w:rPr>
  </w:style>
  <w:style w:type="paragraph" w:styleId="Header">
    <w:name w:val="header"/>
    <w:basedOn w:val="Normal"/>
    <w:link w:val="HeaderChar"/>
    <w:uiPriority w:val="99"/>
    <w:semiHidden/>
    <w:unhideWhenUsed/>
    <w:rsid w:val="007F7A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A4C"/>
  </w:style>
  <w:style w:type="paragraph" w:styleId="Footer">
    <w:name w:val="footer"/>
    <w:basedOn w:val="Normal"/>
    <w:link w:val="FooterChar"/>
    <w:uiPriority w:val="99"/>
    <w:unhideWhenUsed/>
    <w:rsid w:val="007F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4C"/>
  </w:style>
  <w:style w:type="character" w:styleId="LineNumber">
    <w:name w:val="line number"/>
    <w:basedOn w:val="DefaultParagraphFont"/>
    <w:uiPriority w:val="99"/>
    <w:semiHidden/>
    <w:unhideWhenUsed/>
    <w:rsid w:val="004F63DE"/>
  </w:style>
  <w:style w:type="paragraph" w:styleId="BalloonText">
    <w:name w:val="Balloon Text"/>
    <w:basedOn w:val="Normal"/>
    <w:link w:val="BalloonTextChar"/>
    <w:uiPriority w:val="99"/>
    <w:semiHidden/>
    <w:unhideWhenUsed/>
    <w:rsid w:val="0011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76">
      <w:bodyDiv w:val="1"/>
      <w:marLeft w:val="0"/>
      <w:marRight w:val="0"/>
      <w:marTop w:val="0"/>
      <w:marBottom w:val="0"/>
      <w:divBdr>
        <w:top w:val="none" w:sz="0" w:space="0" w:color="auto"/>
        <w:left w:val="none" w:sz="0" w:space="0" w:color="auto"/>
        <w:bottom w:val="none" w:sz="0" w:space="0" w:color="auto"/>
        <w:right w:val="none" w:sz="0" w:space="0" w:color="auto"/>
      </w:divBdr>
    </w:div>
    <w:div w:id="141431264">
      <w:bodyDiv w:val="1"/>
      <w:marLeft w:val="0"/>
      <w:marRight w:val="0"/>
      <w:marTop w:val="0"/>
      <w:marBottom w:val="0"/>
      <w:divBdr>
        <w:top w:val="none" w:sz="0" w:space="0" w:color="auto"/>
        <w:left w:val="none" w:sz="0" w:space="0" w:color="auto"/>
        <w:bottom w:val="none" w:sz="0" w:space="0" w:color="auto"/>
        <w:right w:val="none" w:sz="0" w:space="0" w:color="auto"/>
      </w:divBdr>
    </w:div>
    <w:div w:id="981882565">
      <w:bodyDiv w:val="1"/>
      <w:marLeft w:val="0"/>
      <w:marRight w:val="0"/>
      <w:marTop w:val="0"/>
      <w:marBottom w:val="0"/>
      <w:divBdr>
        <w:top w:val="none" w:sz="0" w:space="0" w:color="auto"/>
        <w:left w:val="none" w:sz="0" w:space="0" w:color="auto"/>
        <w:bottom w:val="none" w:sz="0" w:space="0" w:color="auto"/>
        <w:right w:val="none" w:sz="0" w:space="0" w:color="auto"/>
      </w:divBdr>
    </w:div>
    <w:div w:id="1535191937">
      <w:bodyDiv w:val="1"/>
      <w:marLeft w:val="0"/>
      <w:marRight w:val="0"/>
      <w:marTop w:val="0"/>
      <w:marBottom w:val="0"/>
      <w:divBdr>
        <w:top w:val="none" w:sz="0" w:space="0" w:color="auto"/>
        <w:left w:val="none" w:sz="0" w:space="0" w:color="auto"/>
        <w:bottom w:val="none" w:sz="0" w:space="0" w:color="auto"/>
        <w:right w:val="none" w:sz="0" w:space="0" w:color="auto"/>
      </w:divBdr>
    </w:div>
    <w:div w:id="1914928434">
      <w:bodyDiv w:val="1"/>
      <w:marLeft w:val="0"/>
      <w:marRight w:val="0"/>
      <w:marTop w:val="0"/>
      <w:marBottom w:val="0"/>
      <w:divBdr>
        <w:top w:val="none" w:sz="0" w:space="0" w:color="auto"/>
        <w:left w:val="none" w:sz="0" w:space="0" w:color="auto"/>
        <w:bottom w:val="none" w:sz="0" w:space="0" w:color="auto"/>
        <w:right w:val="none" w:sz="0" w:space="0" w:color="auto"/>
      </w:divBdr>
    </w:div>
    <w:div w:id="20840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E7C4-B0EB-4430-8C13-5DBCFE71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High Court</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ptwinomugisha</dc:creator>
  <cp:lastModifiedBy>User</cp:lastModifiedBy>
  <cp:revision>2</cp:revision>
  <cp:lastPrinted>2015-11-23T05:26:00Z</cp:lastPrinted>
  <dcterms:created xsi:type="dcterms:W3CDTF">2015-12-18T13:59:00Z</dcterms:created>
  <dcterms:modified xsi:type="dcterms:W3CDTF">2015-12-18T13:59:00Z</dcterms:modified>
</cp:coreProperties>
</file>