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48" w:rsidRPr="00E62EC0" w:rsidRDefault="002B00B1" w:rsidP="008F150F">
      <w:pPr>
        <w:spacing w:after="0" w:line="480" w:lineRule="auto"/>
        <w:jc w:val="center"/>
        <w:rPr>
          <w:rFonts w:ascii="Times New Roman" w:hAnsi="Times New Roman" w:cs="Times New Roman"/>
          <w:b/>
          <w:sz w:val="24"/>
          <w:szCs w:val="24"/>
        </w:rPr>
      </w:pPr>
      <w:r w:rsidRPr="00E62EC0">
        <w:rPr>
          <w:rFonts w:ascii="Times New Roman" w:hAnsi="Times New Roman" w:cs="Times New Roman"/>
          <w:b/>
          <w:sz w:val="24"/>
          <w:szCs w:val="24"/>
        </w:rPr>
        <w:t>THE REPUBLIC OF UGANDA</w:t>
      </w:r>
    </w:p>
    <w:p w:rsidR="002B00B1" w:rsidRPr="00E62EC0" w:rsidRDefault="002B00B1" w:rsidP="008F150F">
      <w:pPr>
        <w:spacing w:after="0" w:line="480" w:lineRule="auto"/>
        <w:jc w:val="center"/>
        <w:rPr>
          <w:rFonts w:ascii="Times New Roman" w:hAnsi="Times New Roman" w:cs="Times New Roman"/>
          <w:b/>
          <w:sz w:val="24"/>
          <w:szCs w:val="24"/>
        </w:rPr>
      </w:pPr>
      <w:r w:rsidRPr="00E62EC0">
        <w:rPr>
          <w:rFonts w:ascii="Times New Roman" w:hAnsi="Times New Roman" w:cs="Times New Roman"/>
          <w:b/>
          <w:sz w:val="24"/>
          <w:szCs w:val="24"/>
        </w:rPr>
        <w:t>IN THE HIGH COURT OF UGANDA AT KAMPALA</w:t>
      </w:r>
    </w:p>
    <w:p w:rsidR="002B00B1" w:rsidRPr="00E62EC0" w:rsidRDefault="002B00B1" w:rsidP="008F150F">
      <w:pPr>
        <w:spacing w:after="0" w:line="480" w:lineRule="auto"/>
        <w:jc w:val="center"/>
        <w:rPr>
          <w:rFonts w:ascii="Times New Roman" w:hAnsi="Times New Roman" w:cs="Times New Roman"/>
          <w:b/>
          <w:sz w:val="24"/>
          <w:szCs w:val="24"/>
        </w:rPr>
      </w:pPr>
      <w:r w:rsidRPr="00E62EC0">
        <w:rPr>
          <w:rFonts w:ascii="Times New Roman" w:hAnsi="Times New Roman" w:cs="Times New Roman"/>
          <w:b/>
          <w:sz w:val="24"/>
          <w:szCs w:val="24"/>
        </w:rPr>
        <w:t>(LAND DIVISION)</w:t>
      </w:r>
    </w:p>
    <w:p w:rsidR="002B00B1" w:rsidRPr="00E62EC0" w:rsidRDefault="002B00B1" w:rsidP="008F150F">
      <w:pPr>
        <w:spacing w:after="0" w:line="480" w:lineRule="auto"/>
        <w:jc w:val="center"/>
        <w:rPr>
          <w:rFonts w:ascii="Times New Roman" w:hAnsi="Times New Roman" w:cs="Times New Roman"/>
          <w:b/>
          <w:sz w:val="24"/>
          <w:szCs w:val="24"/>
        </w:rPr>
      </w:pPr>
      <w:proofErr w:type="gramStart"/>
      <w:r w:rsidRPr="00E62EC0">
        <w:rPr>
          <w:rFonts w:ascii="Times New Roman" w:hAnsi="Times New Roman" w:cs="Times New Roman"/>
          <w:b/>
          <w:sz w:val="24"/>
          <w:szCs w:val="24"/>
        </w:rPr>
        <w:t>MISCELLANEOUS APPLICATION NO.</w:t>
      </w:r>
      <w:proofErr w:type="gramEnd"/>
      <w:r w:rsidRPr="00E62EC0">
        <w:rPr>
          <w:rFonts w:ascii="Times New Roman" w:hAnsi="Times New Roman" w:cs="Times New Roman"/>
          <w:b/>
          <w:sz w:val="24"/>
          <w:szCs w:val="24"/>
        </w:rPr>
        <w:t xml:space="preserve"> 863 OF 2015</w:t>
      </w:r>
    </w:p>
    <w:p w:rsidR="002B00B1" w:rsidRPr="00E62EC0" w:rsidRDefault="002B00B1" w:rsidP="008F150F">
      <w:pPr>
        <w:spacing w:after="0" w:line="480" w:lineRule="auto"/>
        <w:jc w:val="center"/>
        <w:rPr>
          <w:rFonts w:ascii="Times New Roman" w:hAnsi="Times New Roman" w:cs="Times New Roman"/>
          <w:b/>
          <w:i/>
          <w:sz w:val="24"/>
          <w:szCs w:val="24"/>
        </w:rPr>
      </w:pPr>
      <w:r w:rsidRPr="00E62EC0">
        <w:rPr>
          <w:rFonts w:ascii="Times New Roman" w:hAnsi="Times New Roman" w:cs="Times New Roman"/>
          <w:b/>
          <w:i/>
          <w:sz w:val="24"/>
          <w:szCs w:val="24"/>
        </w:rPr>
        <w:t xml:space="preserve">(Arising From Miscellaneous Application No. 198 </w:t>
      </w:r>
      <w:r w:rsidR="004F1DA2" w:rsidRPr="00E62EC0">
        <w:rPr>
          <w:rFonts w:ascii="Times New Roman" w:hAnsi="Times New Roman" w:cs="Times New Roman"/>
          <w:b/>
          <w:i/>
          <w:sz w:val="24"/>
          <w:szCs w:val="24"/>
        </w:rPr>
        <w:t>of</w:t>
      </w:r>
      <w:r w:rsidRPr="00E62EC0">
        <w:rPr>
          <w:rFonts w:ascii="Times New Roman" w:hAnsi="Times New Roman" w:cs="Times New Roman"/>
          <w:b/>
          <w:i/>
          <w:sz w:val="24"/>
          <w:szCs w:val="24"/>
        </w:rPr>
        <w:t xml:space="preserve"> 2013</w:t>
      </w:r>
    </w:p>
    <w:p w:rsidR="002B00B1" w:rsidRPr="00E62EC0" w:rsidRDefault="002B00B1" w:rsidP="008F150F">
      <w:pPr>
        <w:spacing w:after="0" w:line="480" w:lineRule="auto"/>
        <w:jc w:val="center"/>
        <w:rPr>
          <w:rFonts w:ascii="Times New Roman" w:hAnsi="Times New Roman" w:cs="Times New Roman"/>
          <w:b/>
          <w:sz w:val="24"/>
          <w:szCs w:val="24"/>
        </w:rPr>
      </w:pPr>
      <w:r w:rsidRPr="00E62EC0">
        <w:rPr>
          <w:rFonts w:ascii="Times New Roman" w:hAnsi="Times New Roman" w:cs="Times New Roman"/>
          <w:b/>
          <w:i/>
          <w:sz w:val="24"/>
          <w:szCs w:val="24"/>
        </w:rPr>
        <w:t xml:space="preserve">(Arising </w:t>
      </w:r>
      <w:r w:rsidR="00E8514D" w:rsidRPr="00E62EC0">
        <w:rPr>
          <w:rFonts w:ascii="Times New Roman" w:hAnsi="Times New Roman" w:cs="Times New Roman"/>
          <w:b/>
          <w:i/>
          <w:sz w:val="24"/>
          <w:szCs w:val="24"/>
        </w:rPr>
        <w:t>f</w:t>
      </w:r>
      <w:r w:rsidRPr="00E62EC0">
        <w:rPr>
          <w:rFonts w:ascii="Times New Roman" w:hAnsi="Times New Roman" w:cs="Times New Roman"/>
          <w:b/>
          <w:i/>
          <w:sz w:val="24"/>
          <w:szCs w:val="24"/>
        </w:rPr>
        <w:t xml:space="preserve">rom Civil Suit No. 103 </w:t>
      </w:r>
      <w:r w:rsidR="004F1DA2" w:rsidRPr="00E62EC0">
        <w:rPr>
          <w:rFonts w:ascii="Times New Roman" w:hAnsi="Times New Roman" w:cs="Times New Roman"/>
          <w:b/>
          <w:i/>
          <w:sz w:val="24"/>
          <w:szCs w:val="24"/>
        </w:rPr>
        <w:t>of</w:t>
      </w:r>
      <w:r w:rsidRPr="00E62EC0">
        <w:rPr>
          <w:rFonts w:ascii="Times New Roman" w:hAnsi="Times New Roman" w:cs="Times New Roman"/>
          <w:b/>
          <w:i/>
          <w:sz w:val="24"/>
          <w:szCs w:val="24"/>
        </w:rPr>
        <w:t xml:space="preserve"> 2013)</w:t>
      </w:r>
    </w:p>
    <w:p w:rsidR="002B00B1" w:rsidRPr="00E62EC0" w:rsidRDefault="002B00B1" w:rsidP="008F150F">
      <w:pPr>
        <w:pStyle w:val="ListParagraph"/>
        <w:numPr>
          <w:ilvl w:val="0"/>
          <w:numId w:val="1"/>
        </w:numPr>
        <w:spacing w:after="0" w:line="480" w:lineRule="auto"/>
        <w:ind w:left="450"/>
        <w:rPr>
          <w:rFonts w:ascii="Times New Roman" w:hAnsi="Times New Roman" w:cs="Times New Roman"/>
          <w:b/>
          <w:sz w:val="24"/>
          <w:szCs w:val="24"/>
        </w:rPr>
      </w:pPr>
      <w:r w:rsidRPr="00E62EC0">
        <w:rPr>
          <w:rFonts w:ascii="Times New Roman" w:hAnsi="Times New Roman" w:cs="Times New Roman"/>
          <w:b/>
          <w:sz w:val="24"/>
          <w:szCs w:val="24"/>
        </w:rPr>
        <w:t xml:space="preserve">NAKANJAKO LETICIA </w:t>
      </w:r>
    </w:p>
    <w:p w:rsidR="002B00B1" w:rsidRPr="00E62EC0" w:rsidRDefault="002B00B1" w:rsidP="008F150F">
      <w:pPr>
        <w:pStyle w:val="ListParagraph"/>
        <w:numPr>
          <w:ilvl w:val="0"/>
          <w:numId w:val="1"/>
        </w:numPr>
        <w:spacing w:after="0" w:line="480" w:lineRule="auto"/>
        <w:ind w:left="450"/>
        <w:rPr>
          <w:rFonts w:ascii="Times New Roman" w:hAnsi="Times New Roman" w:cs="Times New Roman"/>
          <w:b/>
          <w:sz w:val="24"/>
          <w:szCs w:val="24"/>
        </w:rPr>
      </w:pPr>
      <w:r w:rsidRPr="00E62EC0">
        <w:rPr>
          <w:rFonts w:ascii="Times New Roman" w:hAnsi="Times New Roman" w:cs="Times New Roman"/>
          <w:b/>
          <w:sz w:val="24"/>
          <w:szCs w:val="24"/>
        </w:rPr>
        <w:t>NANSUBUGA PEACE   :::::::::::::::::::::::::::::: APPLICANTS</w:t>
      </w:r>
    </w:p>
    <w:p w:rsidR="002B00B1" w:rsidRPr="00E62EC0" w:rsidRDefault="002B00B1" w:rsidP="008F150F">
      <w:pPr>
        <w:pStyle w:val="ListParagraph"/>
        <w:numPr>
          <w:ilvl w:val="0"/>
          <w:numId w:val="1"/>
        </w:numPr>
        <w:spacing w:after="0" w:line="480" w:lineRule="auto"/>
        <w:ind w:left="450"/>
        <w:rPr>
          <w:rFonts w:ascii="Times New Roman" w:hAnsi="Times New Roman" w:cs="Times New Roman"/>
          <w:b/>
          <w:sz w:val="24"/>
          <w:szCs w:val="24"/>
        </w:rPr>
      </w:pPr>
      <w:r w:rsidRPr="00E62EC0">
        <w:rPr>
          <w:rFonts w:ascii="Times New Roman" w:hAnsi="Times New Roman" w:cs="Times New Roman"/>
          <w:b/>
          <w:sz w:val="24"/>
          <w:szCs w:val="24"/>
        </w:rPr>
        <w:t xml:space="preserve">KIZITO ELIJAH </w:t>
      </w:r>
    </w:p>
    <w:p w:rsidR="002B00B1" w:rsidRPr="00E62EC0" w:rsidRDefault="002B00B1" w:rsidP="008F150F">
      <w:pPr>
        <w:pStyle w:val="ListParagraph"/>
        <w:spacing w:after="0" w:line="480" w:lineRule="auto"/>
        <w:jc w:val="center"/>
        <w:rPr>
          <w:rFonts w:ascii="Times New Roman" w:hAnsi="Times New Roman" w:cs="Times New Roman"/>
          <w:b/>
          <w:i/>
          <w:sz w:val="24"/>
          <w:szCs w:val="24"/>
        </w:rPr>
      </w:pPr>
      <w:r w:rsidRPr="00E62EC0">
        <w:rPr>
          <w:rFonts w:ascii="Times New Roman" w:hAnsi="Times New Roman" w:cs="Times New Roman"/>
          <w:b/>
          <w:i/>
          <w:sz w:val="24"/>
          <w:szCs w:val="24"/>
        </w:rPr>
        <w:t>VERSUS</w:t>
      </w:r>
    </w:p>
    <w:p w:rsidR="002B00B1" w:rsidRPr="00E62EC0" w:rsidRDefault="002B00B1" w:rsidP="008F150F">
      <w:pPr>
        <w:pStyle w:val="ListParagraph"/>
        <w:numPr>
          <w:ilvl w:val="0"/>
          <w:numId w:val="2"/>
        </w:numPr>
        <w:spacing w:after="0" w:line="480" w:lineRule="auto"/>
        <w:ind w:left="450"/>
        <w:rPr>
          <w:rFonts w:ascii="Times New Roman" w:hAnsi="Times New Roman" w:cs="Times New Roman"/>
          <w:b/>
          <w:sz w:val="24"/>
          <w:szCs w:val="24"/>
        </w:rPr>
      </w:pPr>
      <w:r w:rsidRPr="00E62EC0">
        <w:rPr>
          <w:rFonts w:ascii="Times New Roman" w:hAnsi="Times New Roman" w:cs="Times New Roman"/>
          <w:b/>
          <w:sz w:val="24"/>
          <w:szCs w:val="24"/>
        </w:rPr>
        <w:t>DERRICK SEGALUMA</w:t>
      </w:r>
    </w:p>
    <w:p w:rsidR="002B00B1" w:rsidRPr="00E62EC0" w:rsidRDefault="002B00B1" w:rsidP="008F150F">
      <w:pPr>
        <w:pStyle w:val="ListParagraph"/>
        <w:numPr>
          <w:ilvl w:val="0"/>
          <w:numId w:val="2"/>
        </w:numPr>
        <w:spacing w:after="0" w:line="480" w:lineRule="auto"/>
        <w:ind w:left="450"/>
        <w:rPr>
          <w:rFonts w:ascii="Times New Roman" w:hAnsi="Times New Roman" w:cs="Times New Roman"/>
          <w:b/>
          <w:sz w:val="24"/>
          <w:szCs w:val="24"/>
        </w:rPr>
      </w:pPr>
      <w:r w:rsidRPr="00E62EC0">
        <w:rPr>
          <w:rFonts w:ascii="Times New Roman" w:hAnsi="Times New Roman" w:cs="Times New Roman"/>
          <w:b/>
          <w:sz w:val="24"/>
          <w:szCs w:val="24"/>
        </w:rPr>
        <w:t xml:space="preserve">ROSCOE NSUBUGA      :::::::::::::::::::::::::: RESPONDENTS </w:t>
      </w:r>
    </w:p>
    <w:p w:rsidR="002B00B1" w:rsidRPr="00E62EC0" w:rsidRDefault="002B00B1" w:rsidP="008F150F">
      <w:pPr>
        <w:pStyle w:val="ListParagraph"/>
        <w:numPr>
          <w:ilvl w:val="0"/>
          <w:numId w:val="2"/>
        </w:numPr>
        <w:spacing w:after="0" w:line="480" w:lineRule="auto"/>
        <w:ind w:left="450"/>
        <w:rPr>
          <w:rFonts w:ascii="Times New Roman" w:hAnsi="Times New Roman" w:cs="Times New Roman"/>
          <w:b/>
          <w:sz w:val="24"/>
          <w:szCs w:val="24"/>
        </w:rPr>
      </w:pPr>
      <w:r w:rsidRPr="00E62EC0">
        <w:rPr>
          <w:rFonts w:ascii="Times New Roman" w:hAnsi="Times New Roman" w:cs="Times New Roman"/>
          <w:b/>
          <w:sz w:val="24"/>
          <w:szCs w:val="24"/>
        </w:rPr>
        <w:t xml:space="preserve">COMMISSIONER LAND REGISTRATION </w:t>
      </w:r>
    </w:p>
    <w:p w:rsidR="002B00B1" w:rsidRPr="00E62EC0" w:rsidRDefault="002B00B1" w:rsidP="008F150F">
      <w:pPr>
        <w:pStyle w:val="ListParagraph"/>
        <w:spacing w:after="0" w:line="480" w:lineRule="auto"/>
        <w:ind w:left="450"/>
        <w:rPr>
          <w:rFonts w:ascii="Times New Roman" w:hAnsi="Times New Roman" w:cs="Times New Roman"/>
          <w:b/>
          <w:sz w:val="24"/>
          <w:szCs w:val="24"/>
        </w:rPr>
      </w:pPr>
      <w:bookmarkStart w:id="0" w:name="_GoBack"/>
      <w:bookmarkEnd w:id="0"/>
    </w:p>
    <w:p w:rsidR="001E6120" w:rsidRPr="00E62EC0" w:rsidRDefault="002B00B1" w:rsidP="008F150F">
      <w:pPr>
        <w:spacing w:after="0" w:line="480" w:lineRule="auto"/>
        <w:jc w:val="both"/>
        <w:rPr>
          <w:rFonts w:ascii="Times New Roman" w:hAnsi="Times New Roman" w:cs="Times New Roman"/>
          <w:b/>
          <w:i/>
          <w:sz w:val="24"/>
          <w:szCs w:val="24"/>
        </w:rPr>
      </w:pPr>
      <w:r w:rsidRPr="00E62EC0">
        <w:rPr>
          <w:rFonts w:ascii="Times New Roman" w:hAnsi="Times New Roman" w:cs="Times New Roman"/>
          <w:b/>
          <w:i/>
          <w:sz w:val="24"/>
          <w:szCs w:val="24"/>
        </w:rPr>
        <w:t>(Under Articles 128(2), (3), 50(2), 28(12), 23(1)(a) of the Constitution of Uganda 1995 Section 98 of the CP</w:t>
      </w:r>
      <w:r w:rsidR="008F150F" w:rsidRPr="00E62EC0">
        <w:rPr>
          <w:rFonts w:ascii="Times New Roman" w:hAnsi="Times New Roman" w:cs="Times New Roman"/>
          <w:b/>
          <w:i/>
          <w:sz w:val="24"/>
          <w:szCs w:val="24"/>
        </w:rPr>
        <w:t>A; Sections 117 and 107 (1)(i),</w:t>
      </w:r>
      <w:r w:rsidRPr="00E62EC0">
        <w:rPr>
          <w:rFonts w:ascii="Times New Roman" w:hAnsi="Times New Roman" w:cs="Times New Roman"/>
          <w:b/>
          <w:i/>
          <w:sz w:val="24"/>
          <w:szCs w:val="24"/>
        </w:rPr>
        <w:t>(2) and (3) of the Penal Code Act;</w:t>
      </w:r>
      <w:r w:rsidR="008F150F" w:rsidRPr="00E62EC0">
        <w:rPr>
          <w:rFonts w:ascii="Times New Roman" w:hAnsi="Times New Roman" w:cs="Times New Roman"/>
          <w:b/>
          <w:i/>
          <w:sz w:val="24"/>
          <w:szCs w:val="24"/>
        </w:rPr>
        <w:t xml:space="preserve"> </w:t>
      </w:r>
      <w:r w:rsidRPr="00E62EC0">
        <w:rPr>
          <w:rFonts w:ascii="Times New Roman" w:hAnsi="Times New Roman" w:cs="Times New Roman"/>
          <w:b/>
          <w:i/>
          <w:sz w:val="24"/>
          <w:szCs w:val="24"/>
        </w:rPr>
        <w:t>O.41 rr.2 (3), rr.5 and rr.9 of the CPR &amp; Rule 3,4,6,7 &amp; 8 of the Judicature</w:t>
      </w:r>
      <w:r w:rsidR="008F150F" w:rsidRPr="00E62EC0">
        <w:rPr>
          <w:rFonts w:ascii="Times New Roman" w:hAnsi="Times New Roman" w:cs="Times New Roman"/>
          <w:b/>
          <w:i/>
          <w:sz w:val="24"/>
          <w:szCs w:val="24"/>
        </w:rPr>
        <w:t xml:space="preserve"> </w:t>
      </w:r>
      <w:r w:rsidR="001E6120" w:rsidRPr="00E62EC0">
        <w:rPr>
          <w:rFonts w:ascii="Times New Roman" w:hAnsi="Times New Roman" w:cs="Times New Roman"/>
          <w:b/>
          <w:i/>
          <w:sz w:val="24"/>
          <w:szCs w:val="24"/>
        </w:rPr>
        <w:t>(Judicial Review) Rules, 2009 and all other Relevant laws)</w:t>
      </w:r>
      <w:r w:rsidR="008F150F" w:rsidRPr="00E62EC0">
        <w:rPr>
          <w:rFonts w:ascii="Times New Roman" w:hAnsi="Times New Roman" w:cs="Times New Roman"/>
          <w:b/>
          <w:i/>
          <w:sz w:val="24"/>
          <w:szCs w:val="24"/>
        </w:rPr>
        <w:t>.</w:t>
      </w:r>
    </w:p>
    <w:p w:rsidR="001E6120" w:rsidRPr="00E62EC0" w:rsidRDefault="001E6120" w:rsidP="008F150F">
      <w:pPr>
        <w:spacing w:after="0" w:line="480" w:lineRule="auto"/>
        <w:jc w:val="center"/>
        <w:rPr>
          <w:rFonts w:ascii="Times New Roman" w:hAnsi="Times New Roman" w:cs="Times New Roman"/>
          <w:i/>
          <w:sz w:val="24"/>
          <w:szCs w:val="24"/>
        </w:rPr>
      </w:pPr>
    </w:p>
    <w:p w:rsidR="001E6120" w:rsidRPr="00E62EC0" w:rsidRDefault="001E6120" w:rsidP="008F150F">
      <w:pPr>
        <w:spacing w:after="0" w:line="480" w:lineRule="auto"/>
        <w:jc w:val="center"/>
        <w:rPr>
          <w:rFonts w:ascii="Times New Roman" w:hAnsi="Times New Roman" w:cs="Times New Roman"/>
          <w:b/>
          <w:i/>
          <w:sz w:val="24"/>
          <w:szCs w:val="24"/>
          <w:u w:val="single"/>
        </w:rPr>
      </w:pPr>
      <w:r w:rsidRPr="00E62EC0">
        <w:rPr>
          <w:rFonts w:ascii="Times New Roman" w:hAnsi="Times New Roman" w:cs="Times New Roman"/>
          <w:b/>
          <w:i/>
          <w:sz w:val="24"/>
          <w:szCs w:val="24"/>
        </w:rPr>
        <w:t>BEFORE:</w:t>
      </w:r>
      <w:r w:rsidRPr="00E62EC0">
        <w:rPr>
          <w:rFonts w:ascii="Times New Roman" w:hAnsi="Times New Roman" w:cs="Times New Roman"/>
          <w:b/>
          <w:i/>
          <w:sz w:val="24"/>
          <w:szCs w:val="24"/>
          <w:u w:val="single"/>
        </w:rPr>
        <w:t xml:space="preserve"> HON. MR. JUSTICE BASHAIJA K. ANDREW</w:t>
      </w:r>
    </w:p>
    <w:p w:rsidR="001E6120" w:rsidRPr="00E62EC0" w:rsidRDefault="001E6120" w:rsidP="008F150F">
      <w:pPr>
        <w:spacing w:after="0" w:line="480" w:lineRule="auto"/>
        <w:jc w:val="center"/>
        <w:rPr>
          <w:rFonts w:ascii="Times New Roman" w:hAnsi="Times New Roman" w:cs="Times New Roman"/>
          <w:b/>
          <w:sz w:val="24"/>
          <w:szCs w:val="24"/>
          <w:u w:val="single"/>
        </w:rPr>
      </w:pPr>
      <w:r w:rsidRPr="00E62EC0">
        <w:rPr>
          <w:rFonts w:ascii="Times New Roman" w:hAnsi="Times New Roman" w:cs="Times New Roman"/>
          <w:b/>
          <w:sz w:val="24"/>
          <w:szCs w:val="24"/>
          <w:u w:val="single"/>
        </w:rPr>
        <w:t>R U L I N G:</w:t>
      </w:r>
    </w:p>
    <w:p w:rsidR="00E8514D" w:rsidRPr="00E62EC0" w:rsidRDefault="001E6120"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The Applicants herein brou</w:t>
      </w:r>
      <w:r w:rsidR="008F150F" w:rsidRPr="00E62EC0">
        <w:rPr>
          <w:rFonts w:ascii="Times New Roman" w:hAnsi="Times New Roman" w:cs="Times New Roman"/>
          <w:sz w:val="24"/>
          <w:szCs w:val="24"/>
        </w:rPr>
        <w:t xml:space="preserve">ght this application purportedly under the cited provisions of the </w:t>
      </w:r>
      <w:r w:rsidRPr="00E62EC0">
        <w:rPr>
          <w:rFonts w:ascii="Times New Roman" w:hAnsi="Times New Roman" w:cs="Times New Roman"/>
          <w:sz w:val="24"/>
          <w:szCs w:val="24"/>
        </w:rPr>
        <w:t>law seeking orders that the Respondents be committed to civ</w:t>
      </w:r>
      <w:r w:rsidR="008F150F" w:rsidRPr="00E62EC0">
        <w:rPr>
          <w:rFonts w:ascii="Times New Roman" w:hAnsi="Times New Roman" w:cs="Times New Roman"/>
          <w:sz w:val="24"/>
          <w:szCs w:val="24"/>
        </w:rPr>
        <w:t xml:space="preserve">il prison for contempt of </w:t>
      </w:r>
      <w:r w:rsidR="008F150F" w:rsidRPr="00E62EC0">
        <w:rPr>
          <w:rFonts w:ascii="Times New Roman" w:hAnsi="Times New Roman" w:cs="Times New Roman"/>
          <w:sz w:val="24"/>
          <w:szCs w:val="24"/>
        </w:rPr>
        <w:lastRenderedPageBreak/>
        <w:t>court. Further, that</w:t>
      </w:r>
      <w:r w:rsidRPr="00E62EC0">
        <w:rPr>
          <w:rFonts w:ascii="Times New Roman" w:hAnsi="Times New Roman" w:cs="Times New Roman"/>
          <w:sz w:val="24"/>
          <w:szCs w:val="24"/>
        </w:rPr>
        <w:t xml:space="preserve"> the Respondents pay the Applicants damages and </w:t>
      </w:r>
      <w:r w:rsidR="00B41D95" w:rsidRPr="00E62EC0">
        <w:rPr>
          <w:rFonts w:ascii="Times New Roman" w:hAnsi="Times New Roman" w:cs="Times New Roman"/>
          <w:sz w:val="24"/>
          <w:szCs w:val="24"/>
        </w:rPr>
        <w:t>compensation of Shs.100 million</w:t>
      </w:r>
      <w:r w:rsidRPr="00E62EC0">
        <w:rPr>
          <w:rFonts w:ascii="Times New Roman" w:hAnsi="Times New Roman" w:cs="Times New Roman"/>
          <w:sz w:val="24"/>
          <w:szCs w:val="24"/>
        </w:rPr>
        <w:t xml:space="preserve"> for the losses </w:t>
      </w:r>
      <w:r w:rsidR="008F150F" w:rsidRPr="00E62EC0">
        <w:rPr>
          <w:rFonts w:ascii="Times New Roman" w:hAnsi="Times New Roman" w:cs="Times New Roman"/>
          <w:sz w:val="24"/>
          <w:szCs w:val="24"/>
        </w:rPr>
        <w:t>incurred,</w:t>
      </w:r>
      <w:r w:rsidRPr="00E62EC0">
        <w:rPr>
          <w:rFonts w:ascii="Times New Roman" w:hAnsi="Times New Roman" w:cs="Times New Roman"/>
          <w:sz w:val="24"/>
          <w:szCs w:val="24"/>
        </w:rPr>
        <w:t xml:space="preserve"> for </w:t>
      </w:r>
      <w:r w:rsidR="008F150F" w:rsidRPr="00E62EC0">
        <w:rPr>
          <w:rFonts w:ascii="Times New Roman" w:hAnsi="Times New Roman" w:cs="Times New Roman"/>
          <w:sz w:val="24"/>
          <w:szCs w:val="24"/>
        </w:rPr>
        <w:t xml:space="preserve">the </w:t>
      </w:r>
      <w:r w:rsidRPr="00E62EC0">
        <w:rPr>
          <w:rFonts w:ascii="Times New Roman" w:hAnsi="Times New Roman" w:cs="Times New Roman"/>
          <w:sz w:val="24"/>
          <w:szCs w:val="24"/>
        </w:rPr>
        <w:t xml:space="preserve">continuous harassment, threats and trespass </w:t>
      </w:r>
      <w:r w:rsidR="008F150F" w:rsidRPr="00E62EC0">
        <w:rPr>
          <w:rFonts w:ascii="Times New Roman" w:hAnsi="Times New Roman" w:cs="Times New Roman"/>
          <w:sz w:val="24"/>
          <w:szCs w:val="24"/>
        </w:rPr>
        <w:t>to</w:t>
      </w:r>
      <w:r w:rsidRPr="00E62EC0">
        <w:rPr>
          <w:rFonts w:ascii="Times New Roman" w:hAnsi="Times New Roman" w:cs="Times New Roman"/>
          <w:sz w:val="24"/>
          <w:szCs w:val="24"/>
        </w:rPr>
        <w:t xml:space="preserve"> the Applicant’s land</w:t>
      </w:r>
      <w:r w:rsidR="00B41D95" w:rsidRPr="00E62EC0">
        <w:rPr>
          <w:rFonts w:ascii="Times New Roman" w:hAnsi="Times New Roman" w:cs="Times New Roman"/>
          <w:sz w:val="24"/>
          <w:szCs w:val="24"/>
        </w:rPr>
        <w:t>/</w:t>
      </w:r>
      <w:r w:rsidRPr="00E62EC0">
        <w:rPr>
          <w:rFonts w:ascii="Times New Roman" w:hAnsi="Times New Roman" w:cs="Times New Roman"/>
          <w:sz w:val="24"/>
          <w:szCs w:val="24"/>
        </w:rPr>
        <w:t>premises in</w:t>
      </w:r>
      <w:r w:rsidR="008F150F" w:rsidRPr="00E62EC0">
        <w:rPr>
          <w:rFonts w:ascii="Times New Roman" w:hAnsi="Times New Roman" w:cs="Times New Roman"/>
          <w:sz w:val="24"/>
          <w:szCs w:val="24"/>
        </w:rPr>
        <w:t xml:space="preserve"> </w:t>
      </w:r>
      <w:r w:rsidRPr="00E62EC0">
        <w:rPr>
          <w:rFonts w:ascii="Times New Roman" w:hAnsi="Times New Roman" w:cs="Times New Roman"/>
          <w:sz w:val="24"/>
          <w:szCs w:val="24"/>
        </w:rPr>
        <w:t>order to purge the contempt</w:t>
      </w:r>
      <w:r w:rsidR="008F150F" w:rsidRPr="00E62EC0">
        <w:rPr>
          <w:rFonts w:ascii="Times New Roman" w:hAnsi="Times New Roman" w:cs="Times New Roman"/>
          <w:sz w:val="24"/>
          <w:szCs w:val="24"/>
        </w:rPr>
        <w:t>. Also</w:t>
      </w:r>
      <w:r w:rsidR="00EE3C84" w:rsidRPr="00E62EC0">
        <w:rPr>
          <w:rFonts w:ascii="Times New Roman" w:hAnsi="Times New Roman" w:cs="Times New Roman"/>
          <w:sz w:val="24"/>
          <w:szCs w:val="24"/>
        </w:rPr>
        <w:t>,</w:t>
      </w:r>
      <w:r w:rsidR="008F150F" w:rsidRPr="00E62EC0">
        <w:rPr>
          <w:rFonts w:ascii="Times New Roman" w:hAnsi="Times New Roman" w:cs="Times New Roman"/>
          <w:sz w:val="24"/>
          <w:szCs w:val="24"/>
        </w:rPr>
        <w:t xml:space="preserve"> that</w:t>
      </w:r>
      <w:r w:rsidRPr="00E62EC0">
        <w:rPr>
          <w:rFonts w:ascii="Times New Roman" w:hAnsi="Times New Roman" w:cs="Times New Roman"/>
          <w:sz w:val="24"/>
          <w:szCs w:val="24"/>
        </w:rPr>
        <w:t xml:space="preserve"> the Respondents pay a fine of Shs.50 million for cont</w:t>
      </w:r>
      <w:r w:rsidR="008F150F" w:rsidRPr="00E62EC0">
        <w:rPr>
          <w:rFonts w:ascii="Times New Roman" w:hAnsi="Times New Roman" w:cs="Times New Roman"/>
          <w:sz w:val="24"/>
          <w:szCs w:val="24"/>
        </w:rPr>
        <w:t>umacious</w:t>
      </w:r>
      <w:r w:rsidRPr="00E62EC0">
        <w:rPr>
          <w:rFonts w:ascii="Times New Roman" w:hAnsi="Times New Roman" w:cs="Times New Roman"/>
          <w:sz w:val="24"/>
          <w:szCs w:val="24"/>
        </w:rPr>
        <w:t xml:space="preserve"> conduct and in order to purge the </w:t>
      </w:r>
      <w:r w:rsidR="00E8514D" w:rsidRPr="00E62EC0">
        <w:rPr>
          <w:rFonts w:ascii="Times New Roman" w:hAnsi="Times New Roman" w:cs="Times New Roman"/>
          <w:sz w:val="24"/>
          <w:szCs w:val="24"/>
        </w:rPr>
        <w:t>contempt,</w:t>
      </w:r>
      <w:r w:rsidRPr="00E62EC0">
        <w:rPr>
          <w:rFonts w:ascii="Times New Roman" w:hAnsi="Times New Roman" w:cs="Times New Roman"/>
          <w:sz w:val="24"/>
          <w:szCs w:val="24"/>
        </w:rPr>
        <w:t xml:space="preserve"> and</w:t>
      </w:r>
      <w:r w:rsidR="00E8514D" w:rsidRPr="00E62EC0">
        <w:rPr>
          <w:rFonts w:ascii="Times New Roman" w:hAnsi="Times New Roman" w:cs="Times New Roman"/>
          <w:sz w:val="24"/>
          <w:szCs w:val="24"/>
        </w:rPr>
        <w:t xml:space="preserve"> that</w:t>
      </w:r>
      <w:r w:rsidRPr="00E62EC0">
        <w:rPr>
          <w:rFonts w:ascii="Times New Roman" w:hAnsi="Times New Roman" w:cs="Times New Roman"/>
          <w:sz w:val="24"/>
          <w:szCs w:val="24"/>
        </w:rPr>
        <w:t xml:space="preserve"> the Respondent pays costs of this application. </w:t>
      </w:r>
      <w:r w:rsidR="00E8514D" w:rsidRPr="00E62EC0">
        <w:rPr>
          <w:rFonts w:ascii="Times New Roman" w:hAnsi="Times New Roman" w:cs="Times New Roman"/>
          <w:sz w:val="24"/>
          <w:szCs w:val="24"/>
        </w:rPr>
        <w:t xml:space="preserve">I say “purportedly” because the cited provisions are not relevant to this application. </w:t>
      </w:r>
      <w:r w:rsidR="00B41D95" w:rsidRPr="00E62EC0">
        <w:rPr>
          <w:rFonts w:ascii="Times New Roman" w:hAnsi="Times New Roman" w:cs="Times New Roman"/>
          <w:sz w:val="24"/>
          <w:szCs w:val="24"/>
        </w:rPr>
        <w:t>It</w:t>
      </w:r>
      <w:r w:rsidR="00E8514D" w:rsidRPr="00E62EC0">
        <w:rPr>
          <w:rFonts w:ascii="Times New Roman" w:hAnsi="Times New Roman" w:cs="Times New Roman"/>
          <w:sz w:val="24"/>
          <w:szCs w:val="24"/>
        </w:rPr>
        <w:t xml:space="preserve"> is</w:t>
      </w:r>
      <w:r w:rsidR="00EE3C84" w:rsidRPr="00E62EC0">
        <w:rPr>
          <w:rFonts w:ascii="Times New Roman" w:hAnsi="Times New Roman" w:cs="Times New Roman"/>
          <w:sz w:val="24"/>
          <w:szCs w:val="24"/>
        </w:rPr>
        <w:t>,</w:t>
      </w:r>
      <w:r w:rsidR="00E8514D" w:rsidRPr="00E62EC0">
        <w:rPr>
          <w:rFonts w:ascii="Times New Roman" w:hAnsi="Times New Roman" w:cs="Times New Roman"/>
          <w:sz w:val="24"/>
          <w:szCs w:val="24"/>
        </w:rPr>
        <w:t xml:space="preserve"> however</w:t>
      </w:r>
      <w:r w:rsidR="00EE3C84" w:rsidRPr="00E62EC0">
        <w:rPr>
          <w:rFonts w:ascii="Times New Roman" w:hAnsi="Times New Roman" w:cs="Times New Roman"/>
          <w:sz w:val="24"/>
          <w:szCs w:val="24"/>
        </w:rPr>
        <w:t xml:space="preserve">, settled that </w:t>
      </w:r>
      <w:r w:rsidR="00E8514D" w:rsidRPr="00E62EC0">
        <w:rPr>
          <w:rFonts w:ascii="Times New Roman" w:hAnsi="Times New Roman" w:cs="Times New Roman"/>
          <w:sz w:val="24"/>
          <w:szCs w:val="24"/>
        </w:rPr>
        <w:t xml:space="preserve">citing a wrong law under which a suit is brought </w:t>
      </w:r>
      <w:r w:rsidR="00EE3C84" w:rsidRPr="00E62EC0">
        <w:rPr>
          <w:rFonts w:ascii="Times New Roman" w:hAnsi="Times New Roman" w:cs="Times New Roman"/>
          <w:sz w:val="24"/>
          <w:szCs w:val="24"/>
        </w:rPr>
        <w:t xml:space="preserve">is not fatal as it </w:t>
      </w:r>
      <w:r w:rsidR="00E8514D" w:rsidRPr="00E62EC0">
        <w:rPr>
          <w:rFonts w:ascii="Times New Roman" w:hAnsi="Times New Roman" w:cs="Times New Roman"/>
          <w:sz w:val="24"/>
          <w:szCs w:val="24"/>
        </w:rPr>
        <w:t xml:space="preserve">does not render the suit incompetent. </w:t>
      </w:r>
    </w:p>
    <w:p w:rsidR="00DF1B64" w:rsidRPr="00E62EC0" w:rsidRDefault="00DF1B64"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The grounds of the application are that;</w:t>
      </w:r>
    </w:p>
    <w:p w:rsidR="00DF1B64" w:rsidRPr="00E62EC0" w:rsidRDefault="00DF1B64" w:rsidP="008F150F">
      <w:pPr>
        <w:pStyle w:val="ListParagraph"/>
        <w:numPr>
          <w:ilvl w:val="0"/>
          <w:numId w:val="3"/>
        </w:numPr>
        <w:spacing w:after="0" w:line="480" w:lineRule="auto"/>
        <w:ind w:left="540"/>
        <w:jc w:val="both"/>
        <w:rPr>
          <w:rFonts w:ascii="Times New Roman" w:hAnsi="Times New Roman" w:cs="Times New Roman"/>
          <w:b/>
          <w:i/>
          <w:sz w:val="24"/>
          <w:szCs w:val="24"/>
        </w:rPr>
      </w:pPr>
      <w:r w:rsidRPr="00E62EC0">
        <w:rPr>
          <w:rFonts w:ascii="Times New Roman" w:hAnsi="Times New Roman" w:cs="Times New Roman"/>
          <w:b/>
          <w:i/>
          <w:sz w:val="24"/>
          <w:szCs w:val="24"/>
        </w:rPr>
        <w:t xml:space="preserve">The Applicant on </w:t>
      </w:r>
      <w:r w:rsidR="00EE3C84" w:rsidRPr="00E62EC0">
        <w:rPr>
          <w:rFonts w:ascii="Times New Roman" w:hAnsi="Times New Roman" w:cs="Times New Roman"/>
          <w:b/>
          <w:i/>
          <w:sz w:val="24"/>
          <w:szCs w:val="24"/>
        </w:rPr>
        <w:t>0</w:t>
      </w:r>
      <w:r w:rsidRPr="00E62EC0">
        <w:rPr>
          <w:rFonts w:ascii="Times New Roman" w:hAnsi="Times New Roman" w:cs="Times New Roman"/>
          <w:b/>
          <w:i/>
          <w:sz w:val="24"/>
          <w:szCs w:val="24"/>
        </w:rPr>
        <w:t xml:space="preserve">6/6/2013 obtained from this Honourable Court a </w:t>
      </w:r>
      <w:r w:rsidR="00EE3C84" w:rsidRPr="00E62EC0">
        <w:rPr>
          <w:rFonts w:ascii="Times New Roman" w:hAnsi="Times New Roman" w:cs="Times New Roman"/>
          <w:b/>
          <w:i/>
          <w:sz w:val="24"/>
          <w:szCs w:val="24"/>
        </w:rPr>
        <w:t>temporary i</w:t>
      </w:r>
      <w:r w:rsidRPr="00E62EC0">
        <w:rPr>
          <w:rFonts w:ascii="Times New Roman" w:hAnsi="Times New Roman" w:cs="Times New Roman"/>
          <w:b/>
          <w:i/>
          <w:sz w:val="24"/>
          <w:szCs w:val="24"/>
        </w:rPr>
        <w:t>njunction restraining the Respondents, their servants, workmen, representatives and/or agents from evicting the Applicants/Plaintiffs and/or otherwise interfering with the Applicants/Plaintiff’s possession of the suit property and/or otherwise alienating property comprised in Plot No. 2461, Block 223 Kyadondo land at Namugongo pending the disposal of the suit until any further orders of this Honour</w:t>
      </w:r>
      <w:r w:rsidR="007F4A74" w:rsidRPr="00E62EC0">
        <w:rPr>
          <w:rFonts w:ascii="Times New Roman" w:hAnsi="Times New Roman" w:cs="Times New Roman"/>
          <w:b/>
          <w:i/>
          <w:sz w:val="24"/>
          <w:szCs w:val="24"/>
        </w:rPr>
        <w:t>a</w:t>
      </w:r>
      <w:r w:rsidRPr="00E62EC0">
        <w:rPr>
          <w:rFonts w:ascii="Times New Roman" w:hAnsi="Times New Roman" w:cs="Times New Roman"/>
          <w:b/>
          <w:i/>
          <w:sz w:val="24"/>
          <w:szCs w:val="24"/>
        </w:rPr>
        <w:t xml:space="preserve">ble Court. </w:t>
      </w:r>
    </w:p>
    <w:p w:rsidR="00DF1B64" w:rsidRPr="00E62EC0" w:rsidRDefault="00DF1B64" w:rsidP="008F150F">
      <w:pPr>
        <w:pStyle w:val="ListParagraph"/>
        <w:numPr>
          <w:ilvl w:val="0"/>
          <w:numId w:val="3"/>
        </w:numPr>
        <w:spacing w:after="0" w:line="480" w:lineRule="auto"/>
        <w:ind w:left="540"/>
        <w:jc w:val="both"/>
        <w:rPr>
          <w:rFonts w:ascii="Times New Roman" w:hAnsi="Times New Roman" w:cs="Times New Roman"/>
          <w:b/>
          <w:i/>
          <w:sz w:val="24"/>
          <w:szCs w:val="24"/>
        </w:rPr>
      </w:pPr>
      <w:r w:rsidRPr="00E62EC0">
        <w:rPr>
          <w:rFonts w:ascii="Times New Roman" w:hAnsi="Times New Roman" w:cs="Times New Roman"/>
          <w:b/>
          <w:i/>
          <w:sz w:val="24"/>
          <w:szCs w:val="24"/>
        </w:rPr>
        <w:t xml:space="preserve">These orders were issues in Court in the presence of the Respondents and </w:t>
      </w:r>
      <w:r w:rsidR="00A32FEB" w:rsidRPr="00E62EC0">
        <w:rPr>
          <w:rFonts w:ascii="Times New Roman" w:hAnsi="Times New Roman" w:cs="Times New Roman"/>
          <w:b/>
          <w:i/>
          <w:sz w:val="24"/>
          <w:szCs w:val="24"/>
        </w:rPr>
        <w:t>their Counsel of M/</w:t>
      </w:r>
      <w:r w:rsidR="00B41D95" w:rsidRPr="00E62EC0">
        <w:rPr>
          <w:rFonts w:ascii="Times New Roman" w:hAnsi="Times New Roman" w:cs="Times New Roman"/>
          <w:b/>
          <w:i/>
          <w:sz w:val="24"/>
          <w:szCs w:val="24"/>
        </w:rPr>
        <w:t>s</w:t>
      </w:r>
      <w:r w:rsidR="00A32FEB" w:rsidRPr="00E62EC0">
        <w:rPr>
          <w:rFonts w:ascii="Times New Roman" w:hAnsi="Times New Roman" w:cs="Times New Roman"/>
          <w:b/>
          <w:i/>
          <w:sz w:val="24"/>
          <w:szCs w:val="24"/>
        </w:rPr>
        <w:t xml:space="preserve"> Nanteza Muganwa &amp; Co. Advocates.</w:t>
      </w:r>
    </w:p>
    <w:p w:rsidR="00A32FEB" w:rsidRPr="00E62EC0" w:rsidRDefault="00A32FEB" w:rsidP="008F150F">
      <w:pPr>
        <w:pStyle w:val="ListParagraph"/>
        <w:numPr>
          <w:ilvl w:val="0"/>
          <w:numId w:val="3"/>
        </w:numPr>
        <w:spacing w:after="0" w:line="480" w:lineRule="auto"/>
        <w:ind w:left="540"/>
        <w:jc w:val="both"/>
        <w:rPr>
          <w:rFonts w:ascii="Times New Roman" w:hAnsi="Times New Roman" w:cs="Times New Roman"/>
          <w:b/>
          <w:i/>
          <w:sz w:val="24"/>
          <w:szCs w:val="24"/>
        </w:rPr>
      </w:pPr>
      <w:r w:rsidRPr="00E62EC0">
        <w:rPr>
          <w:rFonts w:ascii="Times New Roman" w:hAnsi="Times New Roman" w:cs="Times New Roman"/>
          <w:b/>
          <w:i/>
          <w:sz w:val="24"/>
          <w:szCs w:val="24"/>
        </w:rPr>
        <w:t>The Respondents have disobeyed the Court Order and have on several occasions arbitrarily disconnected Applicants</w:t>
      </w:r>
      <w:r w:rsidR="000D6C21" w:rsidRPr="00E62EC0">
        <w:rPr>
          <w:rFonts w:ascii="Times New Roman" w:hAnsi="Times New Roman" w:cs="Times New Roman"/>
          <w:b/>
          <w:i/>
          <w:sz w:val="24"/>
          <w:szCs w:val="24"/>
        </w:rPr>
        <w:t>’</w:t>
      </w:r>
      <w:r w:rsidRPr="00E62EC0">
        <w:rPr>
          <w:rFonts w:ascii="Times New Roman" w:hAnsi="Times New Roman" w:cs="Times New Roman"/>
          <w:b/>
          <w:i/>
          <w:sz w:val="24"/>
          <w:szCs w:val="24"/>
        </w:rPr>
        <w:t xml:space="preserve"> water supply.</w:t>
      </w:r>
    </w:p>
    <w:p w:rsidR="00A32FEB" w:rsidRPr="00E62EC0" w:rsidRDefault="00A32FEB" w:rsidP="008F150F">
      <w:pPr>
        <w:pStyle w:val="ListParagraph"/>
        <w:numPr>
          <w:ilvl w:val="0"/>
          <w:numId w:val="3"/>
        </w:numPr>
        <w:spacing w:after="0" w:line="480" w:lineRule="auto"/>
        <w:ind w:left="540"/>
        <w:jc w:val="both"/>
        <w:rPr>
          <w:rFonts w:ascii="Times New Roman" w:hAnsi="Times New Roman" w:cs="Times New Roman"/>
          <w:b/>
          <w:i/>
          <w:sz w:val="24"/>
          <w:szCs w:val="24"/>
        </w:rPr>
      </w:pPr>
      <w:r w:rsidRPr="00E62EC0">
        <w:rPr>
          <w:rFonts w:ascii="Times New Roman" w:hAnsi="Times New Roman" w:cs="Times New Roman"/>
          <w:b/>
          <w:i/>
          <w:sz w:val="24"/>
          <w:szCs w:val="24"/>
        </w:rPr>
        <w:t>The Respondents have defied the order by continuously harassing, threatening and trespassing on Applicants</w:t>
      </w:r>
      <w:r w:rsidR="000D6C21" w:rsidRPr="00E62EC0">
        <w:rPr>
          <w:rFonts w:ascii="Times New Roman" w:hAnsi="Times New Roman" w:cs="Times New Roman"/>
          <w:b/>
          <w:i/>
          <w:sz w:val="24"/>
          <w:szCs w:val="24"/>
        </w:rPr>
        <w:t>’</w:t>
      </w:r>
      <w:r w:rsidRPr="00E62EC0">
        <w:rPr>
          <w:rFonts w:ascii="Times New Roman" w:hAnsi="Times New Roman" w:cs="Times New Roman"/>
          <w:b/>
          <w:i/>
          <w:sz w:val="24"/>
          <w:szCs w:val="24"/>
        </w:rPr>
        <w:t xml:space="preserve"> property to defeat the course of justice to Applicants</w:t>
      </w:r>
      <w:r w:rsidR="000D6C21" w:rsidRPr="00E62EC0">
        <w:rPr>
          <w:rFonts w:ascii="Times New Roman" w:hAnsi="Times New Roman" w:cs="Times New Roman"/>
          <w:b/>
          <w:i/>
          <w:sz w:val="24"/>
          <w:szCs w:val="24"/>
        </w:rPr>
        <w:t>’</w:t>
      </w:r>
      <w:r w:rsidRPr="00E62EC0">
        <w:rPr>
          <w:rFonts w:ascii="Times New Roman" w:hAnsi="Times New Roman" w:cs="Times New Roman"/>
          <w:b/>
          <w:i/>
          <w:sz w:val="24"/>
          <w:szCs w:val="24"/>
        </w:rPr>
        <w:t xml:space="preserve"> prejudice.</w:t>
      </w:r>
    </w:p>
    <w:p w:rsidR="00A32FEB" w:rsidRPr="00E62EC0" w:rsidRDefault="00A32FEB" w:rsidP="008F150F">
      <w:pPr>
        <w:pStyle w:val="ListParagraph"/>
        <w:numPr>
          <w:ilvl w:val="0"/>
          <w:numId w:val="3"/>
        </w:numPr>
        <w:spacing w:after="0" w:line="480" w:lineRule="auto"/>
        <w:ind w:left="540"/>
        <w:jc w:val="both"/>
        <w:rPr>
          <w:rFonts w:ascii="Times New Roman" w:hAnsi="Times New Roman" w:cs="Times New Roman"/>
          <w:b/>
          <w:i/>
          <w:sz w:val="24"/>
          <w:szCs w:val="24"/>
        </w:rPr>
      </w:pPr>
      <w:r w:rsidRPr="00E62EC0">
        <w:rPr>
          <w:rFonts w:ascii="Times New Roman" w:hAnsi="Times New Roman" w:cs="Times New Roman"/>
          <w:b/>
          <w:i/>
          <w:sz w:val="24"/>
          <w:szCs w:val="24"/>
        </w:rPr>
        <w:lastRenderedPageBreak/>
        <w:t xml:space="preserve">The Respondents continue to threaten the Applicants to cede their interests </w:t>
      </w:r>
      <w:r w:rsidR="0090535C" w:rsidRPr="00E62EC0">
        <w:rPr>
          <w:rFonts w:ascii="Times New Roman" w:hAnsi="Times New Roman" w:cs="Times New Roman"/>
          <w:b/>
          <w:i/>
          <w:sz w:val="24"/>
          <w:szCs w:val="24"/>
        </w:rPr>
        <w:t xml:space="preserve">in their property and let the Respondents to sell, alienate and dispose of it despite the order of court. </w:t>
      </w:r>
    </w:p>
    <w:p w:rsidR="0090535C" w:rsidRPr="00E62EC0" w:rsidRDefault="0090535C" w:rsidP="008F150F">
      <w:pPr>
        <w:pStyle w:val="ListParagraph"/>
        <w:numPr>
          <w:ilvl w:val="0"/>
          <w:numId w:val="3"/>
        </w:numPr>
        <w:spacing w:after="0" w:line="480" w:lineRule="auto"/>
        <w:ind w:left="540"/>
        <w:jc w:val="both"/>
        <w:rPr>
          <w:rFonts w:ascii="Times New Roman" w:hAnsi="Times New Roman" w:cs="Times New Roman"/>
          <w:b/>
          <w:i/>
          <w:sz w:val="24"/>
          <w:szCs w:val="24"/>
        </w:rPr>
      </w:pPr>
      <w:r w:rsidRPr="00E62EC0">
        <w:rPr>
          <w:rFonts w:ascii="Times New Roman" w:hAnsi="Times New Roman" w:cs="Times New Roman"/>
          <w:b/>
          <w:i/>
          <w:sz w:val="24"/>
          <w:szCs w:val="24"/>
        </w:rPr>
        <w:t>The Respondents continuously trespass on Applicants</w:t>
      </w:r>
      <w:r w:rsidR="000D6C21" w:rsidRPr="00E62EC0">
        <w:rPr>
          <w:rFonts w:ascii="Times New Roman" w:hAnsi="Times New Roman" w:cs="Times New Roman"/>
          <w:b/>
          <w:i/>
          <w:sz w:val="24"/>
          <w:szCs w:val="24"/>
        </w:rPr>
        <w:t>’</w:t>
      </w:r>
      <w:r w:rsidRPr="00E62EC0">
        <w:rPr>
          <w:rFonts w:ascii="Times New Roman" w:hAnsi="Times New Roman" w:cs="Times New Roman"/>
          <w:b/>
          <w:i/>
          <w:sz w:val="24"/>
          <w:szCs w:val="24"/>
        </w:rPr>
        <w:t xml:space="preserve"> premises during the night and day at will both person and using Armed Goons to threaten the Applicants and their life.</w:t>
      </w:r>
    </w:p>
    <w:p w:rsidR="0090535C" w:rsidRPr="00E62EC0" w:rsidRDefault="0090535C" w:rsidP="008F150F">
      <w:pPr>
        <w:pStyle w:val="ListParagraph"/>
        <w:numPr>
          <w:ilvl w:val="0"/>
          <w:numId w:val="3"/>
        </w:numPr>
        <w:spacing w:after="0" w:line="480" w:lineRule="auto"/>
        <w:ind w:left="540"/>
        <w:jc w:val="both"/>
        <w:rPr>
          <w:rFonts w:ascii="Times New Roman" w:hAnsi="Times New Roman" w:cs="Times New Roman"/>
          <w:b/>
          <w:i/>
          <w:sz w:val="24"/>
          <w:szCs w:val="24"/>
        </w:rPr>
      </w:pPr>
      <w:r w:rsidRPr="00E62EC0">
        <w:rPr>
          <w:rFonts w:ascii="Times New Roman" w:hAnsi="Times New Roman" w:cs="Times New Roman"/>
          <w:b/>
          <w:i/>
          <w:sz w:val="24"/>
          <w:szCs w:val="24"/>
        </w:rPr>
        <w:t xml:space="preserve">The orders are necessary for purposes of ensuring the Applicant Court protection and justice through a fair, free and uninterrupted trial. </w:t>
      </w:r>
    </w:p>
    <w:p w:rsidR="0090535C" w:rsidRPr="00E62EC0" w:rsidRDefault="0090535C" w:rsidP="008F150F">
      <w:pPr>
        <w:pStyle w:val="ListParagraph"/>
        <w:numPr>
          <w:ilvl w:val="0"/>
          <w:numId w:val="3"/>
        </w:numPr>
        <w:spacing w:after="0" w:line="480" w:lineRule="auto"/>
        <w:ind w:left="540"/>
        <w:jc w:val="both"/>
        <w:rPr>
          <w:rFonts w:ascii="Times New Roman" w:hAnsi="Times New Roman" w:cs="Times New Roman"/>
          <w:b/>
          <w:i/>
          <w:sz w:val="24"/>
          <w:szCs w:val="24"/>
        </w:rPr>
      </w:pPr>
      <w:r w:rsidRPr="00E62EC0">
        <w:rPr>
          <w:rFonts w:ascii="Times New Roman" w:hAnsi="Times New Roman" w:cs="Times New Roman"/>
          <w:b/>
          <w:i/>
          <w:sz w:val="24"/>
          <w:szCs w:val="24"/>
        </w:rPr>
        <w:t xml:space="preserve">The </w:t>
      </w:r>
      <w:r w:rsidR="000D6C21" w:rsidRPr="00E62EC0">
        <w:rPr>
          <w:rFonts w:ascii="Times New Roman" w:hAnsi="Times New Roman" w:cs="Times New Roman"/>
          <w:b/>
          <w:i/>
          <w:sz w:val="24"/>
          <w:szCs w:val="24"/>
        </w:rPr>
        <w:t>orders</w:t>
      </w:r>
      <w:r w:rsidRPr="00E62EC0">
        <w:rPr>
          <w:rFonts w:ascii="Times New Roman" w:hAnsi="Times New Roman" w:cs="Times New Roman"/>
          <w:b/>
          <w:i/>
          <w:sz w:val="24"/>
          <w:szCs w:val="24"/>
        </w:rPr>
        <w:t xml:space="preserve"> are necessary of its orde</w:t>
      </w:r>
      <w:r w:rsidR="000D6C21" w:rsidRPr="00E62EC0">
        <w:rPr>
          <w:rFonts w:ascii="Times New Roman" w:hAnsi="Times New Roman" w:cs="Times New Roman"/>
          <w:b/>
          <w:i/>
          <w:sz w:val="24"/>
          <w:szCs w:val="24"/>
        </w:rPr>
        <w:t>r</w:t>
      </w:r>
      <w:r w:rsidRPr="00E62EC0">
        <w:rPr>
          <w:rFonts w:ascii="Times New Roman" w:hAnsi="Times New Roman" w:cs="Times New Roman"/>
          <w:b/>
          <w:i/>
          <w:sz w:val="24"/>
          <w:szCs w:val="24"/>
        </w:rPr>
        <w:t xml:space="preserve">s in achieving a fair and just </w:t>
      </w:r>
      <w:r w:rsidR="000D6C21" w:rsidRPr="00E62EC0">
        <w:rPr>
          <w:rFonts w:ascii="Times New Roman" w:hAnsi="Times New Roman" w:cs="Times New Roman"/>
          <w:b/>
          <w:i/>
          <w:sz w:val="24"/>
          <w:szCs w:val="24"/>
        </w:rPr>
        <w:t>disposal</w:t>
      </w:r>
      <w:r w:rsidRPr="00E62EC0">
        <w:rPr>
          <w:rFonts w:ascii="Times New Roman" w:hAnsi="Times New Roman" w:cs="Times New Roman"/>
          <w:b/>
          <w:i/>
          <w:sz w:val="24"/>
          <w:szCs w:val="24"/>
        </w:rPr>
        <w:t xml:space="preserve"> of the </w:t>
      </w:r>
      <w:r w:rsidR="000D6C21" w:rsidRPr="00E62EC0">
        <w:rPr>
          <w:rFonts w:ascii="Times New Roman" w:hAnsi="Times New Roman" w:cs="Times New Roman"/>
          <w:b/>
          <w:i/>
          <w:sz w:val="24"/>
          <w:szCs w:val="24"/>
        </w:rPr>
        <w:t>Applicants’</w:t>
      </w:r>
      <w:r w:rsidRPr="00E62EC0">
        <w:rPr>
          <w:rFonts w:ascii="Times New Roman" w:hAnsi="Times New Roman" w:cs="Times New Roman"/>
          <w:b/>
          <w:i/>
          <w:sz w:val="24"/>
          <w:szCs w:val="24"/>
        </w:rPr>
        <w:t>’ grievance.</w:t>
      </w:r>
    </w:p>
    <w:p w:rsidR="000D6C21" w:rsidRPr="00E62EC0" w:rsidRDefault="000D6C21"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 xml:space="preserve">The grounds </w:t>
      </w:r>
      <w:r w:rsidR="00EE3C84" w:rsidRPr="00E62EC0">
        <w:rPr>
          <w:rFonts w:ascii="Times New Roman" w:hAnsi="Times New Roman" w:cs="Times New Roman"/>
          <w:sz w:val="24"/>
          <w:szCs w:val="24"/>
        </w:rPr>
        <w:t xml:space="preserve">of the application </w:t>
      </w:r>
      <w:r w:rsidRPr="00E62EC0">
        <w:rPr>
          <w:rFonts w:ascii="Times New Roman" w:hAnsi="Times New Roman" w:cs="Times New Roman"/>
          <w:sz w:val="24"/>
          <w:szCs w:val="24"/>
        </w:rPr>
        <w:t>are amplified by the affidavit of Leticia Nakanjako the 1</w:t>
      </w:r>
      <w:r w:rsidRPr="00E62EC0">
        <w:rPr>
          <w:rFonts w:ascii="Times New Roman" w:hAnsi="Times New Roman" w:cs="Times New Roman"/>
          <w:sz w:val="24"/>
          <w:szCs w:val="24"/>
          <w:vertAlign w:val="superscript"/>
        </w:rPr>
        <w:t>st</w:t>
      </w:r>
      <w:r w:rsidRPr="00E62EC0">
        <w:rPr>
          <w:rFonts w:ascii="Times New Roman" w:hAnsi="Times New Roman" w:cs="Times New Roman"/>
          <w:sz w:val="24"/>
          <w:szCs w:val="24"/>
        </w:rPr>
        <w:t xml:space="preserve"> Applicant</w:t>
      </w:r>
      <w:r w:rsidR="00292AEE" w:rsidRPr="00E62EC0">
        <w:rPr>
          <w:rFonts w:ascii="Times New Roman" w:hAnsi="Times New Roman" w:cs="Times New Roman"/>
          <w:sz w:val="24"/>
          <w:szCs w:val="24"/>
        </w:rPr>
        <w:t>,</w:t>
      </w:r>
      <w:r w:rsidRPr="00E62EC0">
        <w:rPr>
          <w:rFonts w:ascii="Times New Roman" w:hAnsi="Times New Roman" w:cs="Times New Roman"/>
          <w:sz w:val="24"/>
          <w:szCs w:val="24"/>
        </w:rPr>
        <w:t xml:space="preserve"> and opposed </w:t>
      </w:r>
      <w:r w:rsidR="00292AEE" w:rsidRPr="00E62EC0">
        <w:rPr>
          <w:rFonts w:ascii="Times New Roman" w:hAnsi="Times New Roman" w:cs="Times New Roman"/>
          <w:sz w:val="24"/>
          <w:szCs w:val="24"/>
        </w:rPr>
        <w:t xml:space="preserve">in the affidavit sworn </w:t>
      </w:r>
      <w:r w:rsidRPr="00E62EC0">
        <w:rPr>
          <w:rFonts w:ascii="Times New Roman" w:hAnsi="Times New Roman" w:cs="Times New Roman"/>
          <w:sz w:val="24"/>
          <w:szCs w:val="24"/>
        </w:rPr>
        <w:t>by Derrick Segaluma the 1</w:t>
      </w:r>
      <w:r w:rsidRPr="00E62EC0">
        <w:rPr>
          <w:rFonts w:ascii="Times New Roman" w:hAnsi="Times New Roman" w:cs="Times New Roman"/>
          <w:sz w:val="24"/>
          <w:szCs w:val="24"/>
          <w:vertAlign w:val="superscript"/>
        </w:rPr>
        <w:t>st</w:t>
      </w:r>
      <w:r w:rsidRPr="00E62EC0">
        <w:rPr>
          <w:rFonts w:ascii="Times New Roman" w:hAnsi="Times New Roman" w:cs="Times New Roman"/>
          <w:sz w:val="24"/>
          <w:szCs w:val="24"/>
        </w:rPr>
        <w:t xml:space="preserve"> Respondent. I will not reproduce the </w:t>
      </w:r>
      <w:r w:rsidR="00292AEE" w:rsidRPr="00E62EC0">
        <w:rPr>
          <w:rFonts w:ascii="Times New Roman" w:hAnsi="Times New Roman" w:cs="Times New Roman"/>
          <w:sz w:val="24"/>
          <w:szCs w:val="24"/>
        </w:rPr>
        <w:t xml:space="preserve">respective </w:t>
      </w:r>
      <w:r w:rsidRPr="00E62EC0">
        <w:rPr>
          <w:rFonts w:ascii="Times New Roman" w:hAnsi="Times New Roman" w:cs="Times New Roman"/>
          <w:sz w:val="24"/>
          <w:szCs w:val="24"/>
        </w:rPr>
        <w:t xml:space="preserve">depositions in </w:t>
      </w:r>
      <w:r w:rsidR="00990460" w:rsidRPr="00E62EC0">
        <w:rPr>
          <w:rFonts w:ascii="Times New Roman" w:hAnsi="Times New Roman" w:cs="Times New Roman"/>
          <w:sz w:val="24"/>
          <w:szCs w:val="24"/>
        </w:rPr>
        <w:t xml:space="preserve">the affidavits in </w:t>
      </w:r>
      <w:r w:rsidRPr="00E62EC0">
        <w:rPr>
          <w:rFonts w:ascii="Times New Roman" w:hAnsi="Times New Roman" w:cs="Times New Roman"/>
          <w:sz w:val="24"/>
          <w:szCs w:val="24"/>
        </w:rPr>
        <w:t>the detail</w:t>
      </w:r>
      <w:r w:rsidR="00292AEE" w:rsidRPr="00E62EC0">
        <w:rPr>
          <w:rFonts w:ascii="Times New Roman" w:hAnsi="Times New Roman" w:cs="Times New Roman"/>
          <w:sz w:val="24"/>
          <w:szCs w:val="24"/>
        </w:rPr>
        <w:t xml:space="preserve"> in this ruling</w:t>
      </w:r>
      <w:r w:rsidR="00990460" w:rsidRPr="00E62EC0">
        <w:rPr>
          <w:rFonts w:ascii="Times New Roman" w:hAnsi="Times New Roman" w:cs="Times New Roman"/>
          <w:sz w:val="24"/>
          <w:szCs w:val="24"/>
        </w:rPr>
        <w:t>,</w:t>
      </w:r>
      <w:r w:rsidRPr="00E62EC0">
        <w:rPr>
          <w:rFonts w:ascii="Times New Roman" w:hAnsi="Times New Roman" w:cs="Times New Roman"/>
          <w:sz w:val="24"/>
          <w:szCs w:val="24"/>
        </w:rPr>
        <w:t xml:space="preserve"> but </w:t>
      </w:r>
      <w:r w:rsidR="00292AEE" w:rsidRPr="00E62EC0">
        <w:rPr>
          <w:rFonts w:ascii="Times New Roman" w:hAnsi="Times New Roman" w:cs="Times New Roman"/>
          <w:sz w:val="24"/>
          <w:szCs w:val="24"/>
        </w:rPr>
        <w:t xml:space="preserve">I </w:t>
      </w:r>
      <w:r w:rsidRPr="00E62EC0">
        <w:rPr>
          <w:rFonts w:ascii="Times New Roman" w:hAnsi="Times New Roman" w:cs="Times New Roman"/>
          <w:sz w:val="24"/>
          <w:szCs w:val="24"/>
        </w:rPr>
        <w:t xml:space="preserve">will </w:t>
      </w:r>
      <w:r w:rsidR="00292AEE" w:rsidRPr="00E62EC0">
        <w:rPr>
          <w:rFonts w:ascii="Times New Roman" w:hAnsi="Times New Roman" w:cs="Times New Roman"/>
          <w:sz w:val="24"/>
          <w:szCs w:val="24"/>
        </w:rPr>
        <w:t xml:space="preserve">summarily </w:t>
      </w:r>
      <w:r w:rsidRPr="00E62EC0">
        <w:rPr>
          <w:rFonts w:ascii="Times New Roman" w:hAnsi="Times New Roman" w:cs="Times New Roman"/>
          <w:sz w:val="24"/>
          <w:szCs w:val="24"/>
        </w:rPr>
        <w:t xml:space="preserve">capture them in the </w:t>
      </w:r>
      <w:r w:rsidR="00292AEE" w:rsidRPr="00E62EC0">
        <w:rPr>
          <w:rFonts w:ascii="Times New Roman" w:hAnsi="Times New Roman" w:cs="Times New Roman"/>
          <w:sz w:val="24"/>
          <w:szCs w:val="24"/>
        </w:rPr>
        <w:t>background below.</w:t>
      </w:r>
    </w:p>
    <w:p w:rsidR="00255687" w:rsidRPr="00E62EC0" w:rsidRDefault="00255687" w:rsidP="008F150F">
      <w:pPr>
        <w:spacing w:after="0" w:line="480" w:lineRule="auto"/>
        <w:jc w:val="both"/>
        <w:rPr>
          <w:rFonts w:ascii="Times New Roman" w:hAnsi="Times New Roman" w:cs="Times New Roman"/>
          <w:b/>
          <w:i/>
          <w:sz w:val="24"/>
          <w:szCs w:val="24"/>
        </w:rPr>
      </w:pPr>
      <w:r w:rsidRPr="00E62EC0">
        <w:rPr>
          <w:rFonts w:ascii="Times New Roman" w:hAnsi="Times New Roman" w:cs="Times New Roman"/>
          <w:b/>
          <w:i/>
          <w:sz w:val="24"/>
          <w:szCs w:val="24"/>
        </w:rPr>
        <w:t>Background:</w:t>
      </w:r>
    </w:p>
    <w:p w:rsidR="00255687" w:rsidRPr="00E62EC0" w:rsidRDefault="00255687"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 xml:space="preserve">The subject </w:t>
      </w:r>
      <w:r w:rsidR="000B442C" w:rsidRPr="00E62EC0">
        <w:rPr>
          <w:rFonts w:ascii="Times New Roman" w:hAnsi="Times New Roman" w:cs="Times New Roman"/>
          <w:sz w:val="24"/>
          <w:szCs w:val="24"/>
        </w:rPr>
        <w:t xml:space="preserve">of this application is an order of a temporary injunction issued in </w:t>
      </w:r>
      <w:r w:rsidR="000B442C" w:rsidRPr="00E62EC0">
        <w:rPr>
          <w:rFonts w:ascii="Times New Roman" w:hAnsi="Times New Roman" w:cs="Times New Roman"/>
          <w:b/>
          <w:i/>
          <w:sz w:val="24"/>
          <w:szCs w:val="24"/>
        </w:rPr>
        <w:t>HCMA No. 198 of 2013</w:t>
      </w:r>
      <w:r w:rsidR="000B442C" w:rsidRPr="00E62EC0">
        <w:rPr>
          <w:rFonts w:ascii="Times New Roman" w:hAnsi="Times New Roman" w:cs="Times New Roman"/>
          <w:sz w:val="24"/>
          <w:szCs w:val="24"/>
        </w:rPr>
        <w:t xml:space="preserve">. The Applicants in that application, </w:t>
      </w:r>
      <w:r w:rsidR="00990460" w:rsidRPr="00E62EC0">
        <w:rPr>
          <w:rFonts w:ascii="Times New Roman" w:hAnsi="Times New Roman" w:cs="Times New Roman"/>
          <w:sz w:val="24"/>
          <w:szCs w:val="24"/>
        </w:rPr>
        <w:t xml:space="preserve">who are </w:t>
      </w:r>
      <w:r w:rsidR="000B442C" w:rsidRPr="00E62EC0">
        <w:rPr>
          <w:rFonts w:ascii="Times New Roman" w:hAnsi="Times New Roman" w:cs="Times New Roman"/>
          <w:sz w:val="24"/>
          <w:szCs w:val="24"/>
        </w:rPr>
        <w:t>the same as herein, obtained an order restraining the Respondents from evicting or otherwise i</w:t>
      </w:r>
      <w:r w:rsidR="00292AEE" w:rsidRPr="00E62EC0">
        <w:rPr>
          <w:rFonts w:ascii="Times New Roman" w:hAnsi="Times New Roman" w:cs="Times New Roman"/>
          <w:sz w:val="24"/>
          <w:szCs w:val="24"/>
        </w:rPr>
        <w:t>nterfering with the Applicants’</w:t>
      </w:r>
      <w:r w:rsidR="000B442C" w:rsidRPr="00E62EC0">
        <w:rPr>
          <w:rFonts w:ascii="Times New Roman" w:hAnsi="Times New Roman" w:cs="Times New Roman"/>
          <w:sz w:val="24"/>
          <w:szCs w:val="24"/>
        </w:rPr>
        <w:t xml:space="preserve"> possession of property in Plot 2461 Block 223, Kyadondo,</w:t>
      </w:r>
      <w:r w:rsidR="00990460" w:rsidRPr="00E62EC0">
        <w:rPr>
          <w:rFonts w:ascii="Times New Roman" w:hAnsi="Times New Roman" w:cs="Times New Roman"/>
          <w:sz w:val="24"/>
          <w:szCs w:val="24"/>
        </w:rPr>
        <w:t xml:space="preserve"> (suit land)</w:t>
      </w:r>
      <w:r w:rsidR="000B442C" w:rsidRPr="00E62EC0">
        <w:rPr>
          <w:rFonts w:ascii="Times New Roman" w:hAnsi="Times New Roman" w:cs="Times New Roman"/>
          <w:sz w:val="24"/>
          <w:szCs w:val="24"/>
        </w:rPr>
        <w:t xml:space="preserve"> or alienating it till the disposal of the suit or further orders of court. </w:t>
      </w:r>
    </w:p>
    <w:p w:rsidR="000B442C" w:rsidRPr="00E62EC0" w:rsidRDefault="000B442C"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The Applicants allege that the Respondents have</w:t>
      </w:r>
      <w:r w:rsidR="00292AEE" w:rsidRPr="00E62EC0">
        <w:rPr>
          <w:rFonts w:ascii="Times New Roman" w:hAnsi="Times New Roman" w:cs="Times New Roman"/>
          <w:sz w:val="24"/>
          <w:szCs w:val="24"/>
        </w:rPr>
        <w:t xml:space="preserve"> since</w:t>
      </w:r>
      <w:r w:rsidRPr="00E62EC0">
        <w:rPr>
          <w:rFonts w:ascii="Times New Roman" w:hAnsi="Times New Roman" w:cs="Times New Roman"/>
          <w:sz w:val="24"/>
          <w:szCs w:val="24"/>
        </w:rPr>
        <w:t xml:space="preserve"> defied the court orders by continuously harassing, threatening and trespassing on </w:t>
      </w:r>
      <w:r w:rsidR="00485CEA" w:rsidRPr="00E62EC0">
        <w:rPr>
          <w:rFonts w:ascii="Times New Roman" w:hAnsi="Times New Roman" w:cs="Times New Roman"/>
          <w:sz w:val="24"/>
          <w:szCs w:val="24"/>
        </w:rPr>
        <w:t xml:space="preserve">the suit land.  The Applicants </w:t>
      </w:r>
      <w:r w:rsidR="00B41D95" w:rsidRPr="00E62EC0">
        <w:rPr>
          <w:rFonts w:ascii="Times New Roman" w:hAnsi="Times New Roman" w:cs="Times New Roman"/>
          <w:sz w:val="24"/>
          <w:szCs w:val="24"/>
        </w:rPr>
        <w:t xml:space="preserve">further </w:t>
      </w:r>
      <w:r w:rsidR="00485CEA" w:rsidRPr="00E62EC0">
        <w:rPr>
          <w:rFonts w:ascii="Times New Roman" w:hAnsi="Times New Roman" w:cs="Times New Roman"/>
          <w:sz w:val="24"/>
          <w:szCs w:val="24"/>
        </w:rPr>
        <w:t>allege</w:t>
      </w:r>
      <w:r w:rsidRPr="00E62EC0">
        <w:rPr>
          <w:rFonts w:ascii="Times New Roman" w:hAnsi="Times New Roman" w:cs="Times New Roman"/>
          <w:sz w:val="24"/>
          <w:szCs w:val="24"/>
        </w:rPr>
        <w:t xml:space="preserve"> that they are threatened to cede their interest in the suit property and let the </w:t>
      </w:r>
      <w:r w:rsidRPr="00E62EC0">
        <w:rPr>
          <w:rFonts w:ascii="Times New Roman" w:hAnsi="Times New Roman" w:cs="Times New Roman"/>
          <w:sz w:val="24"/>
          <w:szCs w:val="24"/>
        </w:rPr>
        <w:lastRenderedPageBreak/>
        <w:t xml:space="preserve">Respondent to sell, alienate and dispose of it. The Applicants </w:t>
      </w:r>
      <w:r w:rsidR="00B41D95" w:rsidRPr="00E62EC0">
        <w:rPr>
          <w:rFonts w:ascii="Times New Roman" w:hAnsi="Times New Roman" w:cs="Times New Roman"/>
          <w:sz w:val="24"/>
          <w:szCs w:val="24"/>
        </w:rPr>
        <w:t>also</w:t>
      </w:r>
      <w:r w:rsidRPr="00E62EC0">
        <w:rPr>
          <w:rFonts w:ascii="Times New Roman" w:hAnsi="Times New Roman" w:cs="Times New Roman"/>
          <w:sz w:val="24"/>
          <w:szCs w:val="24"/>
        </w:rPr>
        <w:t xml:space="preserve"> allege that </w:t>
      </w:r>
      <w:r w:rsidR="00C84833" w:rsidRPr="00E62EC0">
        <w:rPr>
          <w:rFonts w:ascii="Times New Roman" w:hAnsi="Times New Roman" w:cs="Times New Roman"/>
          <w:sz w:val="24"/>
          <w:szCs w:val="24"/>
        </w:rPr>
        <w:t xml:space="preserve">during the night the </w:t>
      </w:r>
      <w:r w:rsidR="001F6032" w:rsidRPr="00E62EC0">
        <w:rPr>
          <w:rFonts w:ascii="Times New Roman" w:hAnsi="Times New Roman" w:cs="Times New Roman"/>
          <w:sz w:val="24"/>
          <w:szCs w:val="24"/>
        </w:rPr>
        <w:t>Respondents</w:t>
      </w:r>
      <w:r w:rsidR="00C84833" w:rsidRPr="00E62EC0">
        <w:rPr>
          <w:rFonts w:ascii="Times New Roman" w:hAnsi="Times New Roman" w:cs="Times New Roman"/>
          <w:sz w:val="24"/>
          <w:szCs w:val="24"/>
        </w:rPr>
        <w:t xml:space="preserve"> continuously trespass on the suit premises using armed goons to threaten the Applicants’ lives</w:t>
      </w:r>
      <w:r w:rsidR="00297D7A" w:rsidRPr="00E62EC0">
        <w:rPr>
          <w:rFonts w:ascii="Times New Roman" w:hAnsi="Times New Roman" w:cs="Times New Roman"/>
          <w:sz w:val="24"/>
          <w:szCs w:val="24"/>
        </w:rPr>
        <w:t xml:space="preserve">.  The Applicants contend that the orders sought herein are necessary to ensure respect of court orders and to achieve </w:t>
      </w:r>
      <w:r w:rsidR="00485CEA" w:rsidRPr="00E62EC0">
        <w:rPr>
          <w:rFonts w:ascii="Times New Roman" w:hAnsi="Times New Roman" w:cs="Times New Roman"/>
          <w:sz w:val="24"/>
          <w:szCs w:val="24"/>
        </w:rPr>
        <w:t xml:space="preserve">a </w:t>
      </w:r>
      <w:r w:rsidR="00297D7A" w:rsidRPr="00E62EC0">
        <w:rPr>
          <w:rFonts w:ascii="Times New Roman" w:hAnsi="Times New Roman" w:cs="Times New Roman"/>
          <w:sz w:val="24"/>
          <w:szCs w:val="24"/>
        </w:rPr>
        <w:t xml:space="preserve">fair and just disposal of the main suit. </w:t>
      </w:r>
    </w:p>
    <w:p w:rsidR="00715148" w:rsidRPr="00E62EC0" w:rsidRDefault="00715148"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The Respondents deny contravening the court order in any way.</w:t>
      </w:r>
      <w:r w:rsidR="00485CEA" w:rsidRPr="00E62EC0">
        <w:rPr>
          <w:rFonts w:ascii="Times New Roman" w:hAnsi="Times New Roman" w:cs="Times New Roman"/>
          <w:sz w:val="24"/>
          <w:szCs w:val="24"/>
        </w:rPr>
        <w:t xml:space="preserve"> They also deny </w:t>
      </w:r>
      <w:r w:rsidRPr="00E62EC0">
        <w:rPr>
          <w:rFonts w:ascii="Times New Roman" w:hAnsi="Times New Roman" w:cs="Times New Roman"/>
          <w:sz w:val="24"/>
          <w:szCs w:val="24"/>
        </w:rPr>
        <w:t>the allegations that they have arbitrari</w:t>
      </w:r>
      <w:r w:rsidR="00485CEA" w:rsidRPr="00E62EC0">
        <w:rPr>
          <w:rFonts w:ascii="Times New Roman" w:hAnsi="Times New Roman" w:cs="Times New Roman"/>
          <w:sz w:val="24"/>
          <w:szCs w:val="24"/>
        </w:rPr>
        <w:t>ly disconnected the Applicants’</w:t>
      </w:r>
      <w:r w:rsidRPr="00E62EC0">
        <w:rPr>
          <w:rFonts w:ascii="Times New Roman" w:hAnsi="Times New Roman" w:cs="Times New Roman"/>
          <w:sz w:val="24"/>
          <w:szCs w:val="24"/>
        </w:rPr>
        <w:t xml:space="preserve"> water supply</w:t>
      </w:r>
      <w:r w:rsidR="00485CEA" w:rsidRPr="00E62EC0">
        <w:rPr>
          <w:rFonts w:ascii="Times New Roman" w:hAnsi="Times New Roman" w:cs="Times New Roman"/>
          <w:sz w:val="24"/>
          <w:szCs w:val="24"/>
        </w:rPr>
        <w:t xml:space="preserve"> </w:t>
      </w:r>
      <w:r w:rsidR="00990460" w:rsidRPr="00E62EC0">
        <w:rPr>
          <w:rFonts w:ascii="Times New Roman" w:hAnsi="Times New Roman" w:cs="Times New Roman"/>
          <w:sz w:val="24"/>
          <w:szCs w:val="24"/>
        </w:rPr>
        <w:t>and contend</w:t>
      </w:r>
      <w:r w:rsidR="00485CEA" w:rsidRPr="00E62EC0">
        <w:rPr>
          <w:rFonts w:ascii="Times New Roman" w:hAnsi="Times New Roman" w:cs="Times New Roman"/>
          <w:sz w:val="24"/>
          <w:szCs w:val="24"/>
        </w:rPr>
        <w:t xml:space="preserve"> that </w:t>
      </w:r>
      <w:r w:rsidRPr="00E62EC0">
        <w:rPr>
          <w:rFonts w:ascii="Times New Roman" w:hAnsi="Times New Roman" w:cs="Times New Roman"/>
          <w:sz w:val="24"/>
          <w:szCs w:val="24"/>
        </w:rPr>
        <w:t xml:space="preserve">they are not responsible for </w:t>
      </w:r>
      <w:r w:rsidR="00485CEA" w:rsidRPr="00E62EC0">
        <w:rPr>
          <w:rFonts w:ascii="Times New Roman" w:hAnsi="Times New Roman" w:cs="Times New Roman"/>
          <w:sz w:val="24"/>
          <w:szCs w:val="24"/>
        </w:rPr>
        <w:t xml:space="preserve">the </w:t>
      </w:r>
      <w:r w:rsidRPr="00E62EC0">
        <w:rPr>
          <w:rFonts w:ascii="Times New Roman" w:hAnsi="Times New Roman" w:cs="Times New Roman"/>
          <w:sz w:val="24"/>
          <w:szCs w:val="24"/>
        </w:rPr>
        <w:t>provision and supply of water to the Applicants and have never on any occasion disconnected the supply.</w:t>
      </w:r>
    </w:p>
    <w:p w:rsidR="00715148" w:rsidRPr="00E62EC0" w:rsidRDefault="00715148"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The Respondents also contend that the order of temporary injunctio</w:t>
      </w:r>
      <w:r w:rsidR="00945F00" w:rsidRPr="00E62EC0">
        <w:rPr>
          <w:rFonts w:ascii="Times New Roman" w:hAnsi="Times New Roman" w:cs="Times New Roman"/>
          <w:sz w:val="24"/>
          <w:szCs w:val="24"/>
        </w:rPr>
        <w:t>n did not bar parties from exploring an out of court settlement to the dispute</w:t>
      </w:r>
      <w:r w:rsidR="00485CEA" w:rsidRPr="00E62EC0">
        <w:rPr>
          <w:rFonts w:ascii="Times New Roman" w:hAnsi="Times New Roman" w:cs="Times New Roman"/>
          <w:sz w:val="24"/>
          <w:szCs w:val="24"/>
        </w:rPr>
        <w:t>. T</w:t>
      </w:r>
      <w:r w:rsidR="00945F00" w:rsidRPr="00E62EC0">
        <w:rPr>
          <w:rFonts w:ascii="Times New Roman" w:hAnsi="Times New Roman" w:cs="Times New Roman"/>
          <w:sz w:val="24"/>
          <w:szCs w:val="24"/>
        </w:rPr>
        <w:t>hat</w:t>
      </w:r>
      <w:r w:rsidR="00485CEA" w:rsidRPr="00E62EC0">
        <w:rPr>
          <w:rFonts w:ascii="Times New Roman" w:hAnsi="Times New Roman" w:cs="Times New Roman"/>
          <w:sz w:val="24"/>
          <w:szCs w:val="24"/>
        </w:rPr>
        <w:t xml:space="preserve"> it was in that spirit that through</w:t>
      </w:r>
      <w:r w:rsidR="00945F00" w:rsidRPr="00E62EC0">
        <w:rPr>
          <w:rFonts w:ascii="Times New Roman" w:hAnsi="Times New Roman" w:cs="Times New Roman"/>
          <w:sz w:val="24"/>
          <w:szCs w:val="24"/>
        </w:rPr>
        <w:t xml:space="preserve"> their agent</w:t>
      </w:r>
      <w:r w:rsidR="00485CEA" w:rsidRPr="00E62EC0">
        <w:rPr>
          <w:rFonts w:ascii="Times New Roman" w:hAnsi="Times New Roman" w:cs="Times New Roman"/>
          <w:sz w:val="24"/>
          <w:szCs w:val="24"/>
        </w:rPr>
        <w:t>,</w:t>
      </w:r>
      <w:r w:rsidR="00945F00" w:rsidRPr="00E62EC0">
        <w:rPr>
          <w:rFonts w:ascii="Times New Roman" w:hAnsi="Times New Roman" w:cs="Times New Roman"/>
          <w:sz w:val="24"/>
          <w:szCs w:val="24"/>
        </w:rPr>
        <w:t xml:space="preserve"> one Kiyengo Richard</w:t>
      </w:r>
      <w:r w:rsidR="00485CEA" w:rsidRPr="00E62EC0">
        <w:rPr>
          <w:rFonts w:ascii="Times New Roman" w:hAnsi="Times New Roman" w:cs="Times New Roman"/>
          <w:sz w:val="24"/>
          <w:szCs w:val="24"/>
        </w:rPr>
        <w:t>, who knew the Applicants</w:t>
      </w:r>
      <w:r w:rsidR="00945F00" w:rsidRPr="00E62EC0">
        <w:rPr>
          <w:rFonts w:ascii="Times New Roman" w:hAnsi="Times New Roman" w:cs="Times New Roman"/>
          <w:sz w:val="24"/>
          <w:szCs w:val="24"/>
        </w:rPr>
        <w:t xml:space="preserve"> proposed a meeting. That the Applicants were agreeable to the discussion only if the suit land could be sold jointly and proceeds of sale shared to the parties after deducting brokerage fees.  That the terms were agreeable and Respondents asked their lawyers to reduce them in a consent judgment in writing, which was done, and it was taken to the Applicants for execution. </w:t>
      </w:r>
    </w:p>
    <w:p w:rsidR="00D96A79" w:rsidRPr="00E62EC0" w:rsidRDefault="00945F00"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Further, that the Applicants first sought to consult their lawyers before executing the consent</w:t>
      </w:r>
      <w:r w:rsidR="00485CEA" w:rsidRPr="00E62EC0">
        <w:rPr>
          <w:rFonts w:ascii="Times New Roman" w:hAnsi="Times New Roman" w:cs="Times New Roman"/>
          <w:sz w:val="24"/>
          <w:szCs w:val="24"/>
        </w:rPr>
        <w:t>,</w:t>
      </w:r>
      <w:r w:rsidRPr="00E62EC0">
        <w:rPr>
          <w:rFonts w:ascii="Times New Roman" w:hAnsi="Times New Roman" w:cs="Times New Roman"/>
          <w:sz w:val="24"/>
          <w:szCs w:val="24"/>
        </w:rPr>
        <w:t xml:space="preserve"> but that the</w:t>
      </w:r>
      <w:r w:rsidR="00485CEA" w:rsidRPr="00E62EC0">
        <w:rPr>
          <w:rFonts w:ascii="Times New Roman" w:hAnsi="Times New Roman" w:cs="Times New Roman"/>
          <w:sz w:val="24"/>
          <w:szCs w:val="24"/>
        </w:rPr>
        <w:t xml:space="preserve"> Respondents</w:t>
      </w:r>
      <w:r w:rsidRPr="00E62EC0">
        <w:rPr>
          <w:rFonts w:ascii="Times New Roman" w:hAnsi="Times New Roman" w:cs="Times New Roman"/>
          <w:sz w:val="24"/>
          <w:szCs w:val="24"/>
        </w:rPr>
        <w:t xml:space="preserve"> late</w:t>
      </w:r>
      <w:r w:rsidR="00485CEA" w:rsidRPr="00E62EC0">
        <w:rPr>
          <w:rFonts w:ascii="Times New Roman" w:hAnsi="Times New Roman" w:cs="Times New Roman"/>
          <w:sz w:val="24"/>
          <w:szCs w:val="24"/>
        </w:rPr>
        <w:t>r came to</w:t>
      </w:r>
      <w:r w:rsidRPr="00E62EC0">
        <w:rPr>
          <w:rFonts w:ascii="Times New Roman" w:hAnsi="Times New Roman" w:cs="Times New Roman"/>
          <w:sz w:val="24"/>
          <w:szCs w:val="24"/>
        </w:rPr>
        <w:t xml:space="preserve"> learn the lawyer was opposed to the settlement.  The Respondents contend that </w:t>
      </w:r>
      <w:r w:rsidR="00485CEA" w:rsidRPr="00E62EC0">
        <w:rPr>
          <w:rFonts w:ascii="Times New Roman" w:hAnsi="Times New Roman" w:cs="Times New Roman"/>
          <w:sz w:val="24"/>
          <w:szCs w:val="24"/>
        </w:rPr>
        <w:t>the</w:t>
      </w:r>
      <w:r w:rsidRPr="00E62EC0">
        <w:rPr>
          <w:rFonts w:ascii="Times New Roman" w:hAnsi="Times New Roman" w:cs="Times New Roman"/>
          <w:sz w:val="24"/>
          <w:szCs w:val="24"/>
        </w:rPr>
        <w:t xml:space="preserve"> orders sought by this application are unjustified and would prejudice them if granted.  They </w:t>
      </w:r>
      <w:r w:rsidR="00485CEA" w:rsidRPr="00E62EC0">
        <w:rPr>
          <w:rFonts w:ascii="Times New Roman" w:hAnsi="Times New Roman" w:cs="Times New Roman"/>
          <w:sz w:val="24"/>
          <w:szCs w:val="24"/>
        </w:rPr>
        <w:t>prayed for the</w:t>
      </w:r>
      <w:r w:rsidRPr="00E62EC0">
        <w:rPr>
          <w:rFonts w:ascii="Times New Roman" w:hAnsi="Times New Roman" w:cs="Times New Roman"/>
          <w:sz w:val="24"/>
          <w:szCs w:val="24"/>
        </w:rPr>
        <w:t xml:space="preserve"> dismissal of the application with costs. </w:t>
      </w:r>
    </w:p>
    <w:p w:rsidR="00945F00" w:rsidRPr="00E62EC0" w:rsidRDefault="00D96A79"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 xml:space="preserve">The Applicants were represented by Dr. James Akampumuza of </w:t>
      </w:r>
      <w:r w:rsidRPr="00E62EC0">
        <w:rPr>
          <w:rFonts w:ascii="Times New Roman" w:hAnsi="Times New Roman" w:cs="Times New Roman"/>
          <w:i/>
          <w:sz w:val="24"/>
          <w:szCs w:val="24"/>
        </w:rPr>
        <w:t xml:space="preserve">M/S Akampumuza &amp; Co. </w:t>
      </w:r>
      <w:r w:rsidR="00485CEA" w:rsidRPr="00E62EC0">
        <w:rPr>
          <w:rFonts w:ascii="Times New Roman" w:hAnsi="Times New Roman" w:cs="Times New Roman"/>
          <w:i/>
          <w:sz w:val="24"/>
          <w:szCs w:val="24"/>
        </w:rPr>
        <w:t>Advocates</w:t>
      </w:r>
      <w:r w:rsidR="00485CEA" w:rsidRPr="00E62EC0">
        <w:rPr>
          <w:rFonts w:ascii="Times New Roman" w:hAnsi="Times New Roman" w:cs="Times New Roman"/>
          <w:sz w:val="24"/>
          <w:szCs w:val="24"/>
        </w:rPr>
        <w:t>,</w:t>
      </w:r>
      <w:r w:rsidRPr="00E62EC0">
        <w:rPr>
          <w:rFonts w:ascii="Times New Roman" w:hAnsi="Times New Roman" w:cs="Times New Roman"/>
          <w:sz w:val="24"/>
          <w:szCs w:val="24"/>
        </w:rPr>
        <w:t xml:space="preserve"> while Mr. Kimala </w:t>
      </w:r>
      <w:r w:rsidR="004F1DA2" w:rsidRPr="00E62EC0">
        <w:rPr>
          <w:rFonts w:ascii="Times New Roman" w:hAnsi="Times New Roman" w:cs="Times New Roman"/>
          <w:sz w:val="24"/>
          <w:szCs w:val="24"/>
        </w:rPr>
        <w:t>Arnold</w:t>
      </w:r>
      <w:r w:rsidRPr="00E62EC0">
        <w:rPr>
          <w:rFonts w:ascii="Times New Roman" w:hAnsi="Times New Roman" w:cs="Times New Roman"/>
          <w:sz w:val="24"/>
          <w:szCs w:val="24"/>
        </w:rPr>
        <w:t xml:space="preserve"> of </w:t>
      </w:r>
      <w:r w:rsidRPr="00E62EC0">
        <w:rPr>
          <w:rFonts w:ascii="Times New Roman" w:hAnsi="Times New Roman" w:cs="Times New Roman"/>
          <w:i/>
          <w:sz w:val="24"/>
          <w:szCs w:val="24"/>
        </w:rPr>
        <w:t>M/</w:t>
      </w:r>
      <w:r w:rsidR="00485CEA" w:rsidRPr="00E62EC0">
        <w:rPr>
          <w:rFonts w:ascii="Times New Roman" w:hAnsi="Times New Roman" w:cs="Times New Roman"/>
          <w:i/>
          <w:sz w:val="24"/>
          <w:szCs w:val="24"/>
        </w:rPr>
        <w:t>s.</w:t>
      </w:r>
      <w:r w:rsidRPr="00E62EC0">
        <w:rPr>
          <w:rFonts w:ascii="Times New Roman" w:hAnsi="Times New Roman" w:cs="Times New Roman"/>
          <w:i/>
          <w:sz w:val="24"/>
          <w:szCs w:val="24"/>
        </w:rPr>
        <w:t xml:space="preserve"> Muganwa Nanteza &amp; Co. Advocates</w:t>
      </w:r>
      <w:r w:rsidRPr="00E62EC0">
        <w:rPr>
          <w:rFonts w:ascii="Times New Roman" w:hAnsi="Times New Roman" w:cs="Times New Roman"/>
          <w:sz w:val="24"/>
          <w:szCs w:val="24"/>
        </w:rPr>
        <w:t xml:space="preserve"> </w:t>
      </w:r>
      <w:r w:rsidRPr="00E62EC0">
        <w:rPr>
          <w:rFonts w:ascii="Times New Roman" w:hAnsi="Times New Roman" w:cs="Times New Roman"/>
          <w:sz w:val="24"/>
          <w:szCs w:val="24"/>
        </w:rPr>
        <w:lastRenderedPageBreak/>
        <w:t>represented the Respondents. Both Counsel made oral submissions and supplied authorities</w:t>
      </w:r>
      <w:r w:rsidR="00485CEA" w:rsidRPr="00E62EC0">
        <w:rPr>
          <w:rFonts w:ascii="Times New Roman" w:hAnsi="Times New Roman" w:cs="Times New Roman"/>
          <w:sz w:val="24"/>
          <w:szCs w:val="24"/>
        </w:rPr>
        <w:t>;</w:t>
      </w:r>
      <w:r w:rsidRPr="00E62EC0">
        <w:rPr>
          <w:rFonts w:ascii="Times New Roman" w:hAnsi="Times New Roman" w:cs="Times New Roman"/>
          <w:sz w:val="24"/>
          <w:szCs w:val="24"/>
        </w:rPr>
        <w:t xml:space="preserve"> for which I am thankful to </w:t>
      </w:r>
      <w:r w:rsidR="00485CEA" w:rsidRPr="00E62EC0">
        <w:rPr>
          <w:rFonts w:ascii="Times New Roman" w:hAnsi="Times New Roman" w:cs="Times New Roman"/>
          <w:sz w:val="24"/>
          <w:szCs w:val="24"/>
        </w:rPr>
        <w:t>them.</w:t>
      </w:r>
      <w:r w:rsidRPr="00E62EC0">
        <w:rPr>
          <w:rFonts w:ascii="Times New Roman" w:hAnsi="Times New Roman" w:cs="Times New Roman"/>
          <w:sz w:val="24"/>
          <w:szCs w:val="24"/>
        </w:rPr>
        <w:t xml:space="preserve"> </w:t>
      </w:r>
    </w:p>
    <w:p w:rsidR="00D96A79" w:rsidRPr="00E62EC0" w:rsidRDefault="00D96A79"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 xml:space="preserve">The following </w:t>
      </w:r>
      <w:r w:rsidR="00017D21" w:rsidRPr="00E62EC0">
        <w:rPr>
          <w:rFonts w:ascii="Times New Roman" w:hAnsi="Times New Roman" w:cs="Times New Roman"/>
          <w:sz w:val="24"/>
          <w:szCs w:val="24"/>
        </w:rPr>
        <w:t>are the issues of determination</w:t>
      </w:r>
      <w:r w:rsidR="00485CEA" w:rsidRPr="00E62EC0">
        <w:rPr>
          <w:rFonts w:ascii="Times New Roman" w:hAnsi="Times New Roman" w:cs="Times New Roman"/>
          <w:sz w:val="24"/>
          <w:szCs w:val="24"/>
        </w:rPr>
        <w:t>;</w:t>
      </w:r>
    </w:p>
    <w:p w:rsidR="00017D21" w:rsidRPr="00E62EC0" w:rsidRDefault="00017D21" w:rsidP="008F150F">
      <w:pPr>
        <w:pStyle w:val="ListParagraph"/>
        <w:numPr>
          <w:ilvl w:val="0"/>
          <w:numId w:val="4"/>
        </w:numPr>
        <w:spacing w:after="0" w:line="480" w:lineRule="auto"/>
        <w:ind w:hanging="540"/>
        <w:jc w:val="both"/>
        <w:rPr>
          <w:rFonts w:ascii="Times New Roman" w:hAnsi="Times New Roman" w:cs="Times New Roman"/>
          <w:b/>
          <w:i/>
          <w:sz w:val="24"/>
          <w:szCs w:val="24"/>
        </w:rPr>
      </w:pPr>
      <w:r w:rsidRPr="00E62EC0">
        <w:rPr>
          <w:rFonts w:ascii="Times New Roman" w:hAnsi="Times New Roman" w:cs="Times New Roman"/>
          <w:b/>
          <w:i/>
          <w:sz w:val="24"/>
          <w:szCs w:val="24"/>
        </w:rPr>
        <w:t xml:space="preserve">Whether the </w:t>
      </w:r>
      <w:r w:rsidR="009C5714" w:rsidRPr="00E62EC0">
        <w:rPr>
          <w:rFonts w:ascii="Times New Roman" w:hAnsi="Times New Roman" w:cs="Times New Roman"/>
          <w:b/>
          <w:i/>
          <w:sz w:val="24"/>
          <w:szCs w:val="24"/>
        </w:rPr>
        <w:t>Respondents have acted</w:t>
      </w:r>
      <w:r w:rsidR="00485CEA" w:rsidRPr="00E62EC0">
        <w:rPr>
          <w:rFonts w:ascii="Times New Roman" w:hAnsi="Times New Roman" w:cs="Times New Roman"/>
          <w:b/>
          <w:i/>
          <w:sz w:val="24"/>
          <w:szCs w:val="24"/>
        </w:rPr>
        <w:t xml:space="preserve"> and or behaved</w:t>
      </w:r>
      <w:r w:rsidR="009C5714" w:rsidRPr="00E62EC0">
        <w:rPr>
          <w:rFonts w:ascii="Times New Roman" w:hAnsi="Times New Roman" w:cs="Times New Roman"/>
          <w:b/>
          <w:i/>
          <w:sz w:val="24"/>
          <w:szCs w:val="24"/>
        </w:rPr>
        <w:t xml:space="preserve"> in contempt of the court order.</w:t>
      </w:r>
    </w:p>
    <w:p w:rsidR="009C5714" w:rsidRPr="00E62EC0" w:rsidRDefault="009C5714" w:rsidP="008F150F">
      <w:pPr>
        <w:pStyle w:val="ListParagraph"/>
        <w:numPr>
          <w:ilvl w:val="0"/>
          <w:numId w:val="4"/>
        </w:numPr>
        <w:spacing w:after="0" w:line="480" w:lineRule="auto"/>
        <w:ind w:hanging="540"/>
        <w:jc w:val="both"/>
        <w:rPr>
          <w:rFonts w:ascii="Times New Roman" w:hAnsi="Times New Roman" w:cs="Times New Roman"/>
          <w:b/>
          <w:i/>
          <w:sz w:val="24"/>
          <w:szCs w:val="24"/>
        </w:rPr>
      </w:pPr>
      <w:r w:rsidRPr="00E62EC0">
        <w:rPr>
          <w:rFonts w:ascii="Times New Roman" w:hAnsi="Times New Roman" w:cs="Times New Roman"/>
          <w:b/>
          <w:i/>
          <w:sz w:val="24"/>
          <w:szCs w:val="24"/>
        </w:rPr>
        <w:t xml:space="preserve">What are the remedies available to the parties </w:t>
      </w:r>
    </w:p>
    <w:p w:rsidR="009C5714" w:rsidRPr="00E62EC0" w:rsidRDefault="009C5714" w:rsidP="008F150F">
      <w:pPr>
        <w:spacing w:after="0" w:line="480" w:lineRule="auto"/>
        <w:jc w:val="both"/>
        <w:rPr>
          <w:rFonts w:ascii="Times New Roman" w:hAnsi="Times New Roman" w:cs="Times New Roman"/>
          <w:b/>
          <w:i/>
          <w:sz w:val="24"/>
          <w:szCs w:val="24"/>
        </w:rPr>
      </w:pPr>
      <w:r w:rsidRPr="00E62EC0">
        <w:rPr>
          <w:rFonts w:ascii="Times New Roman" w:hAnsi="Times New Roman" w:cs="Times New Roman"/>
          <w:b/>
          <w:i/>
          <w:sz w:val="24"/>
          <w:szCs w:val="24"/>
        </w:rPr>
        <w:t>Resolution of the issues</w:t>
      </w:r>
      <w:r w:rsidR="00AD7E81" w:rsidRPr="00E62EC0">
        <w:rPr>
          <w:rFonts w:ascii="Times New Roman" w:hAnsi="Times New Roman" w:cs="Times New Roman"/>
          <w:b/>
          <w:i/>
          <w:sz w:val="24"/>
          <w:szCs w:val="24"/>
        </w:rPr>
        <w:t>:</w:t>
      </w:r>
    </w:p>
    <w:p w:rsidR="00485CEA" w:rsidRPr="00E62EC0" w:rsidRDefault="00AD7E81" w:rsidP="00485CEA">
      <w:pPr>
        <w:pStyle w:val="ListParagraph"/>
        <w:spacing w:after="0" w:line="480" w:lineRule="auto"/>
        <w:ind w:left="0"/>
        <w:jc w:val="both"/>
        <w:rPr>
          <w:rFonts w:ascii="Times New Roman" w:hAnsi="Times New Roman" w:cs="Times New Roman"/>
          <w:b/>
          <w:i/>
          <w:sz w:val="24"/>
          <w:szCs w:val="24"/>
        </w:rPr>
      </w:pPr>
      <w:r w:rsidRPr="00E62EC0">
        <w:rPr>
          <w:rFonts w:ascii="Times New Roman" w:hAnsi="Times New Roman" w:cs="Times New Roman"/>
          <w:b/>
          <w:i/>
          <w:sz w:val="24"/>
          <w:szCs w:val="24"/>
        </w:rPr>
        <w:t>Issue No.1</w:t>
      </w:r>
      <w:r w:rsidR="00485CEA" w:rsidRPr="00E62EC0">
        <w:rPr>
          <w:rFonts w:ascii="Times New Roman" w:hAnsi="Times New Roman" w:cs="Times New Roman"/>
          <w:b/>
          <w:i/>
          <w:sz w:val="24"/>
          <w:szCs w:val="24"/>
        </w:rPr>
        <w:t>: Whether the Respondents have acted and or behaved in contempt of the court order.</w:t>
      </w:r>
    </w:p>
    <w:p w:rsidR="00E074B9" w:rsidRPr="00E62EC0" w:rsidRDefault="00E074B9"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The</w:t>
      </w:r>
      <w:r w:rsidR="00485CEA" w:rsidRPr="00E62EC0">
        <w:rPr>
          <w:rFonts w:ascii="Times New Roman" w:hAnsi="Times New Roman" w:cs="Times New Roman"/>
          <w:sz w:val="24"/>
          <w:szCs w:val="24"/>
        </w:rPr>
        <w:t xml:space="preserve">re is hardly any statutory definition of the </w:t>
      </w:r>
      <w:r w:rsidRPr="00E62EC0">
        <w:rPr>
          <w:rFonts w:ascii="Times New Roman" w:hAnsi="Times New Roman" w:cs="Times New Roman"/>
          <w:sz w:val="24"/>
          <w:szCs w:val="24"/>
        </w:rPr>
        <w:t xml:space="preserve">term “contempt of court” </w:t>
      </w:r>
      <w:r w:rsidR="00485CEA" w:rsidRPr="00E62EC0">
        <w:rPr>
          <w:rFonts w:ascii="Times New Roman" w:hAnsi="Times New Roman" w:cs="Times New Roman"/>
          <w:sz w:val="24"/>
          <w:szCs w:val="24"/>
        </w:rPr>
        <w:t xml:space="preserve">in Uganda even in those </w:t>
      </w:r>
      <w:r w:rsidR="00990460" w:rsidRPr="00E62EC0">
        <w:rPr>
          <w:rFonts w:ascii="Times New Roman" w:hAnsi="Times New Roman" w:cs="Times New Roman"/>
          <w:sz w:val="24"/>
          <w:szCs w:val="24"/>
        </w:rPr>
        <w:t xml:space="preserve">particular </w:t>
      </w:r>
      <w:r w:rsidR="00485CEA" w:rsidRPr="00E62EC0">
        <w:rPr>
          <w:rFonts w:ascii="Times New Roman" w:hAnsi="Times New Roman" w:cs="Times New Roman"/>
          <w:sz w:val="24"/>
          <w:szCs w:val="24"/>
        </w:rPr>
        <w:t xml:space="preserve">legislations that use the term. </w:t>
      </w:r>
      <w:r w:rsidRPr="00E62EC0">
        <w:rPr>
          <w:rFonts w:ascii="Times New Roman" w:hAnsi="Times New Roman" w:cs="Times New Roman"/>
          <w:sz w:val="24"/>
          <w:szCs w:val="24"/>
        </w:rPr>
        <w:t>However</w:t>
      </w:r>
      <w:r w:rsidR="00485CEA" w:rsidRPr="00E62EC0">
        <w:rPr>
          <w:rFonts w:ascii="Times New Roman" w:hAnsi="Times New Roman" w:cs="Times New Roman"/>
          <w:sz w:val="24"/>
          <w:szCs w:val="24"/>
        </w:rPr>
        <w:t>,</w:t>
      </w:r>
      <w:r w:rsidRPr="00E62EC0">
        <w:rPr>
          <w:rFonts w:ascii="Times New Roman" w:hAnsi="Times New Roman" w:cs="Times New Roman"/>
          <w:sz w:val="24"/>
          <w:szCs w:val="24"/>
        </w:rPr>
        <w:t xml:space="preserve"> several court decisions have given the meaning </w:t>
      </w:r>
      <w:r w:rsidR="00485CEA" w:rsidRPr="00E62EC0">
        <w:rPr>
          <w:rFonts w:ascii="Times New Roman" w:hAnsi="Times New Roman" w:cs="Times New Roman"/>
          <w:sz w:val="24"/>
          <w:szCs w:val="24"/>
        </w:rPr>
        <w:t xml:space="preserve">to the term by </w:t>
      </w:r>
      <w:r w:rsidRPr="00E62EC0">
        <w:rPr>
          <w:rFonts w:ascii="Times New Roman" w:hAnsi="Times New Roman" w:cs="Times New Roman"/>
          <w:sz w:val="24"/>
          <w:szCs w:val="24"/>
        </w:rPr>
        <w:t xml:space="preserve">relying </w:t>
      </w:r>
      <w:r w:rsidR="00485CEA" w:rsidRPr="00E62EC0">
        <w:rPr>
          <w:rFonts w:ascii="Times New Roman" w:hAnsi="Times New Roman" w:cs="Times New Roman"/>
          <w:sz w:val="24"/>
          <w:szCs w:val="24"/>
        </w:rPr>
        <w:t xml:space="preserve">and </w:t>
      </w:r>
      <w:r w:rsidRPr="00E62EC0">
        <w:rPr>
          <w:rFonts w:ascii="Times New Roman" w:hAnsi="Times New Roman" w:cs="Times New Roman"/>
          <w:sz w:val="24"/>
          <w:szCs w:val="24"/>
        </w:rPr>
        <w:t xml:space="preserve">or adopting other authoritative material on the subject.  In the case of </w:t>
      </w:r>
      <w:r w:rsidRPr="00E62EC0">
        <w:rPr>
          <w:rFonts w:ascii="Times New Roman" w:hAnsi="Times New Roman" w:cs="Times New Roman"/>
          <w:b/>
          <w:i/>
          <w:sz w:val="24"/>
          <w:szCs w:val="24"/>
        </w:rPr>
        <w:t>Stanbic Bank (U) Ltd &amp; Another vs</w:t>
      </w:r>
      <w:r w:rsidR="00485CEA" w:rsidRPr="00E62EC0">
        <w:rPr>
          <w:rFonts w:ascii="Times New Roman" w:hAnsi="Times New Roman" w:cs="Times New Roman"/>
          <w:b/>
          <w:i/>
          <w:sz w:val="24"/>
          <w:szCs w:val="24"/>
        </w:rPr>
        <w:t>.</w:t>
      </w:r>
      <w:r w:rsidRPr="00E62EC0">
        <w:rPr>
          <w:rFonts w:ascii="Times New Roman" w:hAnsi="Times New Roman" w:cs="Times New Roman"/>
          <w:b/>
          <w:i/>
          <w:sz w:val="24"/>
          <w:szCs w:val="24"/>
        </w:rPr>
        <w:t xml:space="preserve"> The Commissioner General Uganda Revenue Authority, HCMA No. 0042 of 2010</w:t>
      </w:r>
      <w:r w:rsidR="00E239E7" w:rsidRPr="00E62EC0">
        <w:rPr>
          <w:rFonts w:ascii="Times New Roman" w:hAnsi="Times New Roman" w:cs="Times New Roman"/>
          <w:b/>
          <w:i/>
          <w:sz w:val="24"/>
          <w:szCs w:val="24"/>
        </w:rPr>
        <w:t>,</w:t>
      </w:r>
      <w:r w:rsidRPr="00E62EC0">
        <w:rPr>
          <w:rFonts w:ascii="Times New Roman" w:hAnsi="Times New Roman" w:cs="Times New Roman"/>
          <w:b/>
          <w:sz w:val="24"/>
          <w:szCs w:val="24"/>
        </w:rPr>
        <w:t xml:space="preserve"> </w:t>
      </w:r>
      <w:r w:rsidRPr="00E62EC0">
        <w:rPr>
          <w:rFonts w:ascii="Times New Roman" w:hAnsi="Times New Roman" w:cs="Times New Roman"/>
          <w:sz w:val="24"/>
          <w:szCs w:val="24"/>
        </w:rPr>
        <w:t>Mulyagonja J</w:t>
      </w:r>
      <w:r w:rsidR="00E239E7" w:rsidRPr="00E62EC0">
        <w:rPr>
          <w:rFonts w:ascii="Times New Roman" w:hAnsi="Times New Roman" w:cs="Times New Roman"/>
          <w:sz w:val="24"/>
          <w:szCs w:val="24"/>
        </w:rPr>
        <w:t>,</w:t>
      </w:r>
      <w:r w:rsidRPr="00E62EC0">
        <w:rPr>
          <w:rFonts w:ascii="Times New Roman" w:hAnsi="Times New Roman" w:cs="Times New Roman"/>
          <w:sz w:val="24"/>
          <w:szCs w:val="24"/>
        </w:rPr>
        <w:t xml:space="preserve"> at page 21, cited the case of </w:t>
      </w:r>
      <w:r w:rsidR="004F1DA2" w:rsidRPr="00E62EC0">
        <w:rPr>
          <w:rFonts w:ascii="Times New Roman" w:hAnsi="Times New Roman" w:cs="Times New Roman"/>
          <w:b/>
          <w:i/>
          <w:sz w:val="24"/>
          <w:szCs w:val="24"/>
        </w:rPr>
        <w:t>Jenison</w:t>
      </w:r>
      <w:r w:rsidRPr="00E62EC0">
        <w:rPr>
          <w:rFonts w:ascii="Times New Roman" w:hAnsi="Times New Roman" w:cs="Times New Roman"/>
          <w:b/>
          <w:i/>
          <w:sz w:val="24"/>
          <w:szCs w:val="24"/>
        </w:rPr>
        <w:t xml:space="preserve"> </w:t>
      </w:r>
      <w:r w:rsidR="004F1DA2" w:rsidRPr="00E62EC0">
        <w:rPr>
          <w:rFonts w:ascii="Times New Roman" w:hAnsi="Times New Roman" w:cs="Times New Roman"/>
          <w:b/>
          <w:i/>
          <w:sz w:val="24"/>
          <w:szCs w:val="24"/>
        </w:rPr>
        <w:t>vs.</w:t>
      </w:r>
      <w:r w:rsidRPr="00E62EC0">
        <w:rPr>
          <w:rFonts w:ascii="Times New Roman" w:hAnsi="Times New Roman" w:cs="Times New Roman"/>
          <w:b/>
          <w:i/>
          <w:sz w:val="24"/>
          <w:szCs w:val="24"/>
        </w:rPr>
        <w:t xml:space="preserve"> Baker [1972] 1 All ER 997 at pages 1001-1002</w:t>
      </w:r>
      <w:r w:rsidRPr="00E62EC0">
        <w:rPr>
          <w:rFonts w:ascii="Times New Roman" w:hAnsi="Times New Roman" w:cs="Times New Roman"/>
          <w:i/>
          <w:sz w:val="24"/>
          <w:szCs w:val="24"/>
        </w:rPr>
        <w:t xml:space="preserve"> </w:t>
      </w:r>
      <w:r w:rsidRPr="00E62EC0">
        <w:rPr>
          <w:rFonts w:ascii="Times New Roman" w:hAnsi="Times New Roman" w:cs="Times New Roman"/>
          <w:sz w:val="24"/>
          <w:szCs w:val="24"/>
        </w:rPr>
        <w:t xml:space="preserve">where it was </w:t>
      </w:r>
      <w:r w:rsidR="00E239E7" w:rsidRPr="00E62EC0">
        <w:rPr>
          <w:rFonts w:ascii="Times New Roman" w:hAnsi="Times New Roman" w:cs="Times New Roman"/>
          <w:sz w:val="24"/>
          <w:szCs w:val="24"/>
        </w:rPr>
        <w:t>held</w:t>
      </w:r>
      <w:r w:rsidRPr="00E62EC0">
        <w:rPr>
          <w:rFonts w:ascii="Times New Roman" w:hAnsi="Times New Roman" w:cs="Times New Roman"/>
          <w:sz w:val="24"/>
          <w:szCs w:val="24"/>
        </w:rPr>
        <w:t xml:space="preserve"> that</w:t>
      </w:r>
      <w:r w:rsidR="00E239E7" w:rsidRPr="00E62EC0">
        <w:rPr>
          <w:rFonts w:ascii="Times New Roman" w:hAnsi="Times New Roman" w:cs="Times New Roman"/>
          <w:sz w:val="24"/>
          <w:szCs w:val="24"/>
        </w:rPr>
        <w:t>;</w:t>
      </w:r>
    </w:p>
    <w:p w:rsidR="00E074B9" w:rsidRPr="00E62EC0" w:rsidRDefault="00E074B9" w:rsidP="008F150F">
      <w:pPr>
        <w:spacing w:after="0" w:line="480" w:lineRule="auto"/>
        <w:ind w:left="720"/>
        <w:jc w:val="both"/>
        <w:rPr>
          <w:rFonts w:ascii="Times New Roman" w:hAnsi="Times New Roman" w:cs="Times New Roman"/>
          <w:b/>
          <w:i/>
          <w:sz w:val="24"/>
          <w:szCs w:val="24"/>
        </w:rPr>
      </w:pPr>
      <w:r w:rsidRPr="00E62EC0">
        <w:rPr>
          <w:rFonts w:ascii="Times New Roman" w:hAnsi="Times New Roman" w:cs="Times New Roman"/>
          <w:b/>
          <w:i/>
          <w:sz w:val="24"/>
          <w:szCs w:val="24"/>
        </w:rPr>
        <w:t>“Contempt of court” is an unfortunate and misleading phrase. It suggests that it exists to protect and dignify of the judges. Nothing could be further from the truth.  The power exists to ensure that justice shall</w:t>
      </w:r>
      <w:r w:rsidR="000E3887" w:rsidRPr="00E62EC0">
        <w:rPr>
          <w:rFonts w:ascii="Times New Roman" w:hAnsi="Times New Roman" w:cs="Times New Roman"/>
          <w:b/>
          <w:i/>
          <w:sz w:val="24"/>
          <w:szCs w:val="24"/>
        </w:rPr>
        <w:t xml:space="preserve"> be done. And sole</w:t>
      </w:r>
      <w:r w:rsidR="003D35E9" w:rsidRPr="00E62EC0">
        <w:rPr>
          <w:rFonts w:ascii="Times New Roman" w:hAnsi="Times New Roman" w:cs="Times New Roman"/>
          <w:b/>
          <w:i/>
          <w:sz w:val="24"/>
          <w:szCs w:val="24"/>
        </w:rPr>
        <w:t>ly to this and it prohibits acts and</w:t>
      </w:r>
      <w:r w:rsidR="00AA2658" w:rsidRPr="00E62EC0">
        <w:rPr>
          <w:rFonts w:ascii="Times New Roman" w:hAnsi="Times New Roman" w:cs="Times New Roman"/>
          <w:b/>
          <w:i/>
          <w:sz w:val="24"/>
          <w:szCs w:val="24"/>
        </w:rPr>
        <w:t xml:space="preserve"> words tending to obstruct the administration of justice.  T</w:t>
      </w:r>
      <w:r w:rsidR="00CB484F" w:rsidRPr="00E62EC0">
        <w:rPr>
          <w:rFonts w:ascii="Times New Roman" w:hAnsi="Times New Roman" w:cs="Times New Roman"/>
          <w:b/>
          <w:i/>
          <w:sz w:val="24"/>
          <w:szCs w:val="24"/>
        </w:rPr>
        <w:t>he public at large, no less than</w:t>
      </w:r>
      <w:r w:rsidR="00AA2658" w:rsidRPr="00E62EC0">
        <w:rPr>
          <w:rFonts w:ascii="Times New Roman" w:hAnsi="Times New Roman" w:cs="Times New Roman"/>
          <w:b/>
          <w:i/>
          <w:sz w:val="24"/>
          <w:szCs w:val="24"/>
        </w:rPr>
        <w:t xml:space="preserve"> the individual litigant, have an interest, and a very real interest, in justice</w:t>
      </w:r>
      <w:r w:rsidR="00992D37" w:rsidRPr="00E62EC0">
        <w:rPr>
          <w:rFonts w:ascii="Times New Roman" w:hAnsi="Times New Roman" w:cs="Times New Roman"/>
          <w:b/>
          <w:i/>
          <w:sz w:val="24"/>
          <w:szCs w:val="24"/>
        </w:rPr>
        <w:t xml:space="preserve"> </w:t>
      </w:r>
      <w:r w:rsidR="00B21715" w:rsidRPr="00E62EC0">
        <w:rPr>
          <w:rFonts w:ascii="Times New Roman" w:hAnsi="Times New Roman" w:cs="Times New Roman"/>
          <w:b/>
          <w:i/>
          <w:sz w:val="24"/>
          <w:szCs w:val="24"/>
        </w:rPr>
        <w:t xml:space="preserve">being effectively administered.  Unless it is so administered, the rights, and indeed the liberty, of the individual will perish. </w:t>
      </w:r>
      <w:r w:rsidR="00B21715" w:rsidRPr="00E62EC0">
        <w:rPr>
          <w:rFonts w:ascii="Times New Roman" w:hAnsi="Times New Roman" w:cs="Times New Roman"/>
          <w:b/>
          <w:i/>
          <w:sz w:val="24"/>
          <w:szCs w:val="24"/>
        </w:rPr>
        <w:lastRenderedPageBreak/>
        <w:t xml:space="preserve">Contempt of court may take many forms.  It may consist of what is somewhat archaically called contempt in the face of the court, e.g. by disrupting </w:t>
      </w:r>
      <w:r w:rsidR="00FD60F5" w:rsidRPr="00E62EC0">
        <w:rPr>
          <w:rFonts w:ascii="Times New Roman" w:hAnsi="Times New Roman" w:cs="Times New Roman"/>
          <w:b/>
          <w:i/>
          <w:sz w:val="24"/>
          <w:szCs w:val="24"/>
        </w:rPr>
        <w:t>the proceedings of a court in session or by improperly refusing to answer questions when giving evidence.  It may, in a criminal case, consist of prejudicing a fair trial by publishing material likely to influence a jury.  It may, as in the present case, consist of refusing</w:t>
      </w:r>
      <w:r w:rsidR="00C047BE" w:rsidRPr="00E62EC0">
        <w:rPr>
          <w:rFonts w:ascii="Times New Roman" w:hAnsi="Times New Roman" w:cs="Times New Roman"/>
          <w:b/>
          <w:i/>
          <w:sz w:val="24"/>
          <w:szCs w:val="24"/>
        </w:rPr>
        <w:t xml:space="preserve"> to obey an order of the court.  These are only a few of the many examples that could be given of contempt.</w:t>
      </w:r>
      <w:r w:rsidR="00E239E7" w:rsidRPr="00E62EC0">
        <w:rPr>
          <w:rFonts w:ascii="Times New Roman" w:hAnsi="Times New Roman" w:cs="Times New Roman"/>
          <w:b/>
          <w:i/>
          <w:sz w:val="24"/>
          <w:szCs w:val="24"/>
        </w:rPr>
        <w:t xml:space="preserve"> </w:t>
      </w:r>
      <w:r w:rsidR="00C047BE" w:rsidRPr="00E62EC0">
        <w:rPr>
          <w:rFonts w:ascii="Times New Roman" w:hAnsi="Times New Roman" w:cs="Times New Roman"/>
          <w:b/>
          <w:i/>
          <w:sz w:val="24"/>
          <w:szCs w:val="24"/>
        </w:rPr>
        <w:t xml:space="preserve">Contempts have sometimes been classified as criminal and civil contempts. I think that at any rate this is an unhelpful and almost meaningless classification.” </w:t>
      </w:r>
      <w:r w:rsidR="00FD60F5" w:rsidRPr="00E62EC0">
        <w:rPr>
          <w:rFonts w:ascii="Times New Roman" w:hAnsi="Times New Roman" w:cs="Times New Roman"/>
          <w:b/>
          <w:i/>
          <w:sz w:val="24"/>
          <w:szCs w:val="24"/>
        </w:rPr>
        <w:t xml:space="preserve"> </w:t>
      </w:r>
    </w:p>
    <w:p w:rsidR="00E065A3" w:rsidRPr="00E62EC0" w:rsidRDefault="00E065A3"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The court in the same judgment (at page 34) went on to hold that;</w:t>
      </w:r>
    </w:p>
    <w:p w:rsidR="00E065A3" w:rsidRPr="00E62EC0" w:rsidRDefault="00E065A3" w:rsidP="008F150F">
      <w:pPr>
        <w:spacing w:after="0" w:line="480" w:lineRule="auto"/>
        <w:ind w:left="720"/>
        <w:jc w:val="both"/>
        <w:rPr>
          <w:rFonts w:ascii="Times New Roman" w:hAnsi="Times New Roman" w:cs="Times New Roman"/>
          <w:b/>
          <w:i/>
          <w:sz w:val="24"/>
          <w:szCs w:val="24"/>
        </w:rPr>
      </w:pPr>
      <w:r w:rsidRPr="00E62EC0">
        <w:rPr>
          <w:rFonts w:ascii="Times New Roman" w:hAnsi="Times New Roman" w:cs="Times New Roman"/>
          <w:b/>
          <w:i/>
          <w:sz w:val="24"/>
          <w:szCs w:val="24"/>
        </w:rPr>
        <w:t>“Contempt of court can be classified as e</w:t>
      </w:r>
      <w:r w:rsidR="00E239E7" w:rsidRPr="00E62EC0">
        <w:rPr>
          <w:rFonts w:ascii="Times New Roman" w:hAnsi="Times New Roman" w:cs="Times New Roman"/>
          <w:b/>
          <w:i/>
          <w:sz w:val="24"/>
          <w:szCs w:val="24"/>
        </w:rPr>
        <w:t>ither</w:t>
      </w:r>
      <w:r w:rsidRPr="00E62EC0">
        <w:rPr>
          <w:rFonts w:ascii="Times New Roman" w:hAnsi="Times New Roman" w:cs="Times New Roman"/>
          <w:b/>
          <w:i/>
          <w:sz w:val="24"/>
          <w:szCs w:val="24"/>
        </w:rPr>
        <w:t xml:space="preserve"> (1) criminal contempt, consisting of words or acts which impede or interfere with the administration of justice or which create a substantial risk that the court of justice will be seriously impeded or prejudiced; o</w:t>
      </w:r>
      <w:r w:rsidR="001323B0" w:rsidRPr="00E62EC0">
        <w:rPr>
          <w:rFonts w:ascii="Times New Roman" w:hAnsi="Times New Roman" w:cs="Times New Roman"/>
          <w:b/>
          <w:i/>
          <w:sz w:val="24"/>
          <w:szCs w:val="24"/>
        </w:rPr>
        <w:t>r</w:t>
      </w:r>
      <w:r w:rsidRPr="00E62EC0">
        <w:rPr>
          <w:rFonts w:ascii="Times New Roman" w:hAnsi="Times New Roman" w:cs="Times New Roman"/>
          <w:b/>
          <w:i/>
          <w:sz w:val="24"/>
          <w:szCs w:val="24"/>
        </w:rPr>
        <w:t xml:space="preserve"> (2) contempt of disobedience of judgments, orders or other process of court, and involving private injury.”</w:t>
      </w:r>
    </w:p>
    <w:p w:rsidR="001323B0" w:rsidRPr="00E62EC0" w:rsidRDefault="001323B0"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 xml:space="preserve">In </w:t>
      </w:r>
      <w:r w:rsidRPr="00E62EC0">
        <w:rPr>
          <w:rFonts w:ascii="Times New Roman" w:hAnsi="Times New Roman" w:cs="Times New Roman"/>
          <w:b/>
          <w:i/>
          <w:sz w:val="24"/>
          <w:szCs w:val="24"/>
        </w:rPr>
        <w:t xml:space="preserve">Muriisa Nicholas </w:t>
      </w:r>
      <w:r w:rsidR="004F1DA2" w:rsidRPr="00E62EC0">
        <w:rPr>
          <w:rFonts w:ascii="Times New Roman" w:hAnsi="Times New Roman" w:cs="Times New Roman"/>
          <w:b/>
          <w:i/>
          <w:sz w:val="24"/>
          <w:szCs w:val="24"/>
        </w:rPr>
        <w:t>vs.</w:t>
      </w:r>
      <w:r w:rsidRPr="00E62EC0">
        <w:rPr>
          <w:rFonts w:ascii="Times New Roman" w:hAnsi="Times New Roman" w:cs="Times New Roman"/>
          <w:b/>
          <w:i/>
          <w:sz w:val="24"/>
          <w:szCs w:val="24"/>
        </w:rPr>
        <w:t xml:space="preserve"> Attorney </w:t>
      </w:r>
      <w:r w:rsidR="006D30D2" w:rsidRPr="00E62EC0">
        <w:rPr>
          <w:rFonts w:ascii="Times New Roman" w:hAnsi="Times New Roman" w:cs="Times New Roman"/>
          <w:b/>
          <w:i/>
          <w:sz w:val="24"/>
          <w:szCs w:val="24"/>
        </w:rPr>
        <w:t>General</w:t>
      </w:r>
      <w:r w:rsidRPr="00E62EC0">
        <w:rPr>
          <w:rFonts w:ascii="Times New Roman" w:hAnsi="Times New Roman" w:cs="Times New Roman"/>
          <w:b/>
          <w:i/>
          <w:sz w:val="24"/>
          <w:szCs w:val="24"/>
        </w:rPr>
        <w:t xml:space="preserve"> &amp; 3 others HCMA No. 035 of 2012</w:t>
      </w:r>
      <w:r w:rsidR="00E239E7" w:rsidRPr="00E62EC0">
        <w:rPr>
          <w:rFonts w:ascii="Times New Roman" w:hAnsi="Times New Roman" w:cs="Times New Roman"/>
          <w:b/>
          <w:i/>
          <w:sz w:val="24"/>
          <w:szCs w:val="24"/>
        </w:rPr>
        <w:t>,</w:t>
      </w:r>
      <w:r w:rsidR="00E239E7" w:rsidRPr="00E62EC0">
        <w:rPr>
          <w:rFonts w:ascii="Times New Roman" w:hAnsi="Times New Roman" w:cs="Times New Roman"/>
          <w:sz w:val="24"/>
          <w:szCs w:val="24"/>
        </w:rPr>
        <w:t xml:space="preserve"> t</w:t>
      </w:r>
      <w:r w:rsidRPr="00E62EC0">
        <w:rPr>
          <w:rFonts w:ascii="Times New Roman" w:hAnsi="Times New Roman" w:cs="Times New Roman"/>
          <w:sz w:val="24"/>
          <w:szCs w:val="24"/>
        </w:rPr>
        <w:t xml:space="preserve">his court relied on the definition of </w:t>
      </w:r>
      <w:r w:rsidR="006D30D2" w:rsidRPr="00E62EC0">
        <w:rPr>
          <w:rFonts w:ascii="Times New Roman" w:hAnsi="Times New Roman" w:cs="Times New Roman"/>
          <w:sz w:val="24"/>
          <w:szCs w:val="24"/>
        </w:rPr>
        <w:t>“</w:t>
      </w:r>
      <w:r w:rsidRPr="00E62EC0">
        <w:rPr>
          <w:rFonts w:ascii="Times New Roman" w:hAnsi="Times New Roman" w:cs="Times New Roman"/>
          <w:sz w:val="24"/>
          <w:szCs w:val="24"/>
        </w:rPr>
        <w:t>contempt”</w:t>
      </w:r>
      <w:r w:rsidR="006D30D2" w:rsidRPr="00E62EC0">
        <w:rPr>
          <w:rFonts w:ascii="Times New Roman" w:hAnsi="Times New Roman" w:cs="Times New Roman"/>
          <w:sz w:val="24"/>
          <w:szCs w:val="24"/>
        </w:rPr>
        <w:t xml:space="preserve"> as given in </w:t>
      </w:r>
      <w:r w:rsidR="004F1DA2" w:rsidRPr="00E62EC0">
        <w:rPr>
          <w:rFonts w:ascii="Times New Roman" w:hAnsi="Times New Roman" w:cs="Times New Roman"/>
          <w:b/>
          <w:i/>
          <w:sz w:val="24"/>
          <w:szCs w:val="24"/>
        </w:rPr>
        <w:t>Black’s</w:t>
      </w:r>
      <w:r w:rsidR="006D30D2" w:rsidRPr="00E62EC0">
        <w:rPr>
          <w:rFonts w:ascii="Times New Roman" w:hAnsi="Times New Roman" w:cs="Times New Roman"/>
          <w:b/>
          <w:i/>
          <w:sz w:val="24"/>
          <w:szCs w:val="24"/>
        </w:rPr>
        <w:t xml:space="preserve"> Law Dictionary</w:t>
      </w:r>
      <w:r w:rsidR="00990460" w:rsidRPr="00E62EC0">
        <w:rPr>
          <w:rFonts w:ascii="Times New Roman" w:hAnsi="Times New Roman" w:cs="Times New Roman"/>
          <w:b/>
          <w:i/>
          <w:sz w:val="24"/>
          <w:szCs w:val="24"/>
        </w:rPr>
        <w:t>,</w:t>
      </w:r>
      <w:r w:rsidR="006D30D2" w:rsidRPr="00E62EC0">
        <w:rPr>
          <w:rFonts w:ascii="Times New Roman" w:hAnsi="Times New Roman" w:cs="Times New Roman"/>
          <w:b/>
          <w:i/>
          <w:sz w:val="24"/>
          <w:szCs w:val="24"/>
        </w:rPr>
        <w:t xml:space="preserve"> 7</w:t>
      </w:r>
      <w:r w:rsidR="006D30D2" w:rsidRPr="00E62EC0">
        <w:rPr>
          <w:rFonts w:ascii="Times New Roman" w:hAnsi="Times New Roman" w:cs="Times New Roman"/>
          <w:b/>
          <w:i/>
          <w:sz w:val="24"/>
          <w:szCs w:val="24"/>
          <w:vertAlign w:val="superscript"/>
        </w:rPr>
        <w:t>th</w:t>
      </w:r>
      <w:r w:rsidR="006D30D2" w:rsidRPr="00E62EC0">
        <w:rPr>
          <w:rFonts w:ascii="Times New Roman" w:hAnsi="Times New Roman" w:cs="Times New Roman"/>
          <w:b/>
          <w:i/>
          <w:sz w:val="24"/>
          <w:szCs w:val="24"/>
        </w:rPr>
        <w:t xml:space="preserve"> Edition</w:t>
      </w:r>
      <w:r w:rsidR="00990460" w:rsidRPr="00E62EC0">
        <w:rPr>
          <w:rFonts w:ascii="Times New Roman" w:hAnsi="Times New Roman" w:cs="Times New Roman"/>
          <w:b/>
          <w:i/>
          <w:sz w:val="24"/>
          <w:szCs w:val="24"/>
        </w:rPr>
        <w:t>,</w:t>
      </w:r>
      <w:r w:rsidR="006D30D2" w:rsidRPr="00E62EC0">
        <w:rPr>
          <w:rFonts w:ascii="Times New Roman" w:hAnsi="Times New Roman" w:cs="Times New Roman"/>
          <w:b/>
          <w:i/>
          <w:sz w:val="24"/>
          <w:szCs w:val="24"/>
        </w:rPr>
        <w:t xml:space="preserve"> at page </w:t>
      </w:r>
      <w:r w:rsidR="00443F09" w:rsidRPr="00E62EC0">
        <w:rPr>
          <w:rFonts w:ascii="Times New Roman" w:hAnsi="Times New Roman" w:cs="Times New Roman"/>
          <w:b/>
          <w:i/>
          <w:sz w:val="24"/>
          <w:szCs w:val="24"/>
        </w:rPr>
        <w:t xml:space="preserve">8-9 </w:t>
      </w:r>
      <w:r w:rsidR="00443F09" w:rsidRPr="00E62EC0">
        <w:rPr>
          <w:rFonts w:ascii="Times New Roman" w:hAnsi="Times New Roman" w:cs="Times New Roman"/>
          <w:sz w:val="24"/>
          <w:szCs w:val="24"/>
        </w:rPr>
        <w:t>that;</w:t>
      </w:r>
    </w:p>
    <w:p w:rsidR="00735315" w:rsidRPr="00E62EC0" w:rsidRDefault="00735315" w:rsidP="00735315">
      <w:pPr>
        <w:spacing w:line="480" w:lineRule="auto"/>
        <w:ind w:left="720"/>
        <w:jc w:val="both"/>
        <w:rPr>
          <w:rFonts w:ascii="Times New Roman" w:hAnsi="Times New Roman" w:cs="Times New Roman"/>
          <w:b/>
          <w:i/>
          <w:sz w:val="24"/>
          <w:szCs w:val="24"/>
        </w:rPr>
      </w:pPr>
      <w:r w:rsidRPr="00E62EC0">
        <w:rPr>
          <w:rFonts w:ascii="Times New Roman" w:hAnsi="Times New Roman" w:cs="Times New Roman"/>
          <w:b/>
          <w:i/>
          <w:sz w:val="24"/>
          <w:szCs w:val="24"/>
        </w:rPr>
        <w:t>“…a disregard of, or disobedience to, the rules or orders of a legislative or judicial body, or an interruption of its proceedings by disorderly behaviour or insolent language, in its presence or so near thereto as to disturb the proceedings or to impair respect due to such a body.”</w:t>
      </w:r>
    </w:p>
    <w:p w:rsidR="00735315" w:rsidRPr="00E62EC0" w:rsidRDefault="00735315" w:rsidP="00735315">
      <w:pPr>
        <w:spacing w:line="480" w:lineRule="auto"/>
        <w:jc w:val="both"/>
        <w:rPr>
          <w:rFonts w:ascii="Times New Roman" w:hAnsi="Times New Roman" w:cs="Times New Roman"/>
          <w:sz w:val="24"/>
          <w:szCs w:val="24"/>
        </w:rPr>
      </w:pPr>
      <w:r w:rsidRPr="00E62EC0">
        <w:rPr>
          <w:rFonts w:ascii="Times New Roman" w:hAnsi="Times New Roman" w:cs="Times New Roman"/>
          <w:sz w:val="24"/>
          <w:szCs w:val="24"/>
        </w:rPr>
        <w:lastRenderedPageBreak/>
        <w:t xml:space="preserve">Similar stance was </w:t>
      </w:r>
      <w:r w:rsidR="00A815C1" w:rsidRPr="00E62EC0">
        <w:rPr>
          <w:rFonts w:ascii="Times New Roman" w:hAnsi="Times New Roman" w:cs="Times New Roman"/>
          <w:sz w:val="24"/>
          <w:szCs w:val="24"/>
        </w:rPr>
        <w:t xml:space="preserve">taken in </w:t>
      </w:r>
      <w:r w:rsidRPr="00E62EC0">
        <w:rPr>
          <w:rFonts w:ascii="Times New Roman" w:hAnsi="Times New Roman" w:cs="Times New Roman"/>
          <w:b/>
          <w:i/>
          <w:sz w:val="24"/>
          <w:szCs w:val="24"/>
        </w:rPr>
        <w:t>The</w:t>
      </w:r>
      <w:r w:rsidRPr="00E62EC0">
        <w:rPr>
          <w:rFonts w:ascii="Times New Roman" w:hAnsi="Times New Roman" w:cs="Times New Roman"/>
          <w:i/>
          <w:sz w:val="24"/>
          <w:szCs w:val="24"/>
        </w:rPr>
        <w:t xml:space="preserve"> </w:t>
      </w:r>
      <w:r w:rsidRPr="00E62EC0">
        <w:rPr>
          <w:rFonts w:ascii="Times New Roman" w:hAnsi="Times New Roman" w:cs="Times New Roman"/>
          <w:b/>
          <w:i/>
          <w:sz w:val="24"/>
          <w:szCs w:val="24"/>
        </w:rPr>
        <w:t xml:space="preserve">Proctor &amp; Gamble Co. vs. Kyole James Mutisho &amp; 2 </w:t>
      </w:r>
      <w:r w:rsidR="004F1DA2" w:rsidRPr="00E62EC0">
        <w:rPr>
          <w:rFonts w:ascii="Times New Roman" w:hAnsi="Times New Roman" w:cs="Times New Roman"/>
          <w:b/>
          <w:i/>
          <w:sz w:val="24"/>
          <w:szCs w:val="24"/>
        </w:rPr>
        <w:t>Or’s</w:t>
      </w:r>
      <w:r w:rsidRPr="00E62EC0">
        <w:rPr>
          <w:rFonts w:ascii="Times New Roman" w:hAnsi="Times New Roman" w:cs="Times New Roman"/>
          <w:b/>
          <w:i/>
          <w:sz w:val="24"/>
          <w:szCs w:val="24"/>
        </w:rPr>
        <w:t xml:space="preserve">, HCMA No. 135 of 2012, </w:t>
      </w:r>
      <w:r w:rsidRPr="00E62EC0">
        <w:rPr>
          <w:rFonts w:ascii="Times New Roman" w:hAnsi="Times New Roman" w:cs="Times New Roman"/>
          <w:sz w:val="24"/>
          <w:szCs w:val="24"/>
        </w:rPr>
        <w:t xml:space="preserve">in which Kiryabwire J, (as he then was) quoted with approval the case of </w:t>
      </w:r>
      <w:r w:rsidR="004F1DA2" w:rsidRPr="00E62EC0">
        <w:rPr>
          <w:rFonts w:ascii="Times New Roman" w:hAnsi="Times New Roman" w:cs="Times New Roman"/>
          <w:b/>
          <w:i/>
          <w:sz w:val="24"/>
          <w:szCs w:val="24"/>
        </w:rPr>
        <w:t>Jenison</w:t>
      </w:r>
      <w:r w:rsidRPr="00E62EC0">
        <w:rPr>
          <w:rFonts w:ascii="Times New Roman" w:hAnsi="Times New Roman" w:cs="Times New Roman"/>
          <w:b/>
          <w:i/>
          <w:sz w:val="24"/>
          <w:szCs w:val="24"/>
        </w:rPr>
        <w:t xml:space="preserve"> vs. Baker (1972)1 ALL ER 997 </w:t>
      </w:r>
      <w:r w:rsidRPr="00E62EC0">
        <w:rPr>
          <w:rFonts w:ascii="Times New Roman" w:hAnsi="Times New Roman" w:cs="Times New Roman"/>
          <w:sz w:val="24"/>
          <w:szCs w:val="24"/>
        </w:rPr>
        <w:t xml:space="preserve">(at pages 1001 -1002) where the forms </w:t>
      </w:r>
      <w:r w:rsidR="00A815C1" w:rsidRPr="00E62EC0">
        <w:rPr>
          <w:rFonts w:ascii="Times New Roman" w:hAnsi="Times New Roman" w:cs="Times New Roman"/>
          <w:sz w:val="24"/>
          <w:szCs w:val="24"/>
        </w:rPr>
        <w:t>of contempt were elucidated by</w:t>
      </w:r>
      <w:r w:rsidRPr="00E62EC0">
        <w:rPr>
          <w:rFonts w:ascii="Times New Roman" w:hAnsi="Times New Roman" w:cs="Times New Roman"/>
          <w:sz w:val="24"/>
          <w:szCs w:val="24"/>
        </w:rPr>
        <w:t xml:space="preserve"> Salmon LJ that there are many forms of contempt but which may be broadly classified as criminal or civil contempt. Further, in </w:t>
      </w:r>
      <w:r w:rsidRPr="00E62EC0">
        <w:rPr>
          <w:rFonts w:ascii="Times New Roman" w:hAnsi="Times New Roman" w:cs="Times New Roman"/>
          <w:b/>
          <w:i/>
          <w:sz w:val="24"/>
          <w:szCs w:val="24"/>
        </w:rPr>
        <w:t xml:space="preserve">Stanbic Bank (U) Ltd, &amp; Jacobsen Power Plant Ltd vs. Uganda Revenue Authority, HCMA No. 42 of 2010, </w:t>
      </w:r>
      <w:r w:rsidRPr="00E62EC0">
        <w:rPr>
          <w:rFonts w:ascii="Times New Roman" w:hAnsi="Times New Roman" w:cs="Times New Roman"/>
          <w:sz w:val="24"/>
          <w:szCs w:val="24"/>
        </w:rPr>
        <w:t>Mulyagonja J</w:t>
      </w:r>
      <w:r w:rsidRPr="00E62EC0">
        <w:rPr>
          <w:rFonts w:ascii="Times New Roman" w:hAnsi="Times New Roman" w:cs="Times New Roman"/>
          <w:b/>
          <w:sz w:val="24"/>
          <w:szCs w:val="24"/>
        </w:rPr>
        <w:t>,</w:t>
      </w:r>
      <w:r w:rsidRPr="00E62EC0">
        <w:rPr>
          <w:rFonts w:ascii="Times New Roman" w:hAnsi="Times New Roman" w:cs="Times New Roman"/>
          <w:sz w:val="24"/>
          <w:szCs w:val="24"/>
        </w:rPr>
        <w:t xml:space="preserve"> held that criminal contempt is where </w:t>
      </w:r>
      <w:r w:rsidRPr="00E62EC0">
        <w:rPr>
          <w:rFonts w:ascii="Times New Roman" w:hAnsi="Times New Roman" w:cs="Times New Roman"/>
          <w:b/>
          <w:i/>
          <w:sz w:val="24"/>
          <w:szCs w:val="24"/>
        </w:rPr>
        <w:t>Section 107</w:t>
      </w:r>
      <w:r w:rsidRPr="00E62EC0">
        <w:rPr>
          <w:rFonts w:ascii="Times New Roman" w:hAnsi="Times New Roman" w:cs="Times New Roman"/>
          <w:sz w:val="24"/>
          <w:szCs w:val="24"/>
        </w:rPr>
        <w:t xml:space="preserve"> of the</w:t>
      </w:r>
      <w:r w:rsidRPr="00E62EC0">
        <w:rPr>
          <w:rFonts w:ascii="Times New Roman" w:hAnsi="Times New Roman" w:cs="Times New Roman"/>
          <w:b/>
          <w:i/>
          <w:sz w:val="24"/>
          <w:szCs w:val="24"/>
        </w:rPr>
        <w:t xml:space="preserve"> Penal Code Act</w:t>
      </w:r>
      <w:r w:rsidRPr="00E62EC0">
        <w:rPr>
          <w:rFonts w:ascii="Times New Roman" w:hAnsi="Times New Roman" w:cs="Times New Roman"/>
          <w:sz w:val="24"/>
          <w:szCs w:val="24"/>
        </w:rPr>
        <w:t xml:space="preserve"> is involved, while civil contempt is a common law misdemeanor to be applied by virtue of </w:t>
      </w:r>
      <w:r w:rsidRPr="00E62EC0">
        <w:rPr>
          <w:rFonts w:ascii="Times New Roman" w:hAnsi="Times New Roman" w:cs="Times New Roman"/>
          <w:b/>
          <w:i/>
          <w:sz w:val="24"/>
          <w:szCs w:val="24"/>
        </w:rPr>
        <w:t xml:space="preserve">Section 14 (2) (b) and (c) </w:t>
      </w:r>
      <w:r w:rsidRPr="00E62EC0">
        <w:rPr>
          <w:rFonts w:ascii="Times New Roman" w:hAnsi="Times New Roman" w:cs="Times New Roman"/>
          <w:sz w:val="24"/>
          <w:szCs w:val="24"/>
        </w:rPr>
        <w:t xml:space="preserve">of the </w:t>
      </w:r>
      <w:r w:rsidRPr="00E62EC0">
        <w:rPr>
          <w:rFonts w:ascii="Times New Roman" w:hAnsi="Times New Roman" w:cs="Times New Roman"/>
          <w:b/>
          <w:i/>
          <w:sz w:val="24"/>
          <w:szCs w:val="24"/>
        </w:rPr>
        <w:t>Judicature Act (Cap 13)</w:t>
      </w:r>
      <w:r w:rsidRPr="00E62EC0">
        <w:rPr>
          <w:rFonts w:ascii="Times New Roman" w:hAnsi="Times New Roman" w:cs="Times New Roman"/>
          <w:sz w:val="24"/>
          <w:szCs w:val="24"/>
        </w:rPr>
        <w:t>.</w:t>
      </w:r>
    </w:p>
    <w:p w:rsidR="00443F09" w:rsidRPr="00E62EC0" w:rsidRDefault="00443F09"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 xml:space="preserve">In the instant application, the order the subject of contention </w:t>
      </w:r>
      <w:r w:rsidR="00A815C1" w:rsidRPr="00E62EC0">
        <w:rPr>
          <w:rFonts w:ascii="Times New Roman" w:hAnsi="Times New Roman" w:cs="Times New Roman"/>
          <w:sz w:val="24"/>
          <w:szCs w:val="24"/>
        </w:rPr>
        <w:t xml:space="preserve">essentially </w:t>
      </w:r>
      <w:r w:rsidR="00735315" w:rsidRPr="00E62EC0">
        <w:rPr>
          <w:rFonts w:ascii="Times New Roman" w:hAnsi="Times New Roman" w:cs="Times New Roman"/>
          <w:sz w:val="24"/>
          <w:szCs w:val="24"/>
        </w:rPr>
        <w:t>restrained the Respondents from evicting or otherwise interfering with the Applicants’ possession of property in Plot 2461 Block 223, Kyadondo, or alienating it till the disposal of the suit or further orders of court.</w:t>
      </w:r>
    </w:p>
    <w:p w:rsidR="003860D2" w:rsidRPr="00E62EC0" w:rsidRDefault="00443F09"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Counsel for the Applicant submitted at length</w:t>
      </w:r>
      <w:r w:rsidR="00735315" w:rsidRPr="00E62EC0">
        <w:rPr>
          <w:rFonts w:ascii="Times New Roman" w:hAnsi="Times New Roman" w:cs="Times New Roman"/>
          <w:sz w:val="24"/>
          <w:szCs w:val="24"/>
        </w:rPr>
        <w:t>,</w:t>
      </w:r>
      <w:r w:rsidRPr="00E62EC0">
        <w:rPr>
          <w:rFonts w:ascii="Times New Roman" w:hAnsi="Times New Roman" w:cs="Times New Roman"/>
          <w:sz w:val="24"/>
          <w:szCs w:val="24"/>
        </w:rPr>
        <w:t xml:space="preserve"> but mainly that the Respondent continues to threaten the Applicants to cede their interest in the suit property and let Respondents sell, alienate and dispose of it despite the court order.</w:t>
      </w:r>
      <w:r w:rsidR="00735315" w:rsidRPr="00E62EC0">
        <w:rPr>
          <w:rFonts w:ascii="Times New Roman" w:hAnsi="Times New Roman" w:cs="Times New Roman"/>
          <w:sz w:val="24"/>
          <w:szCs w:val="24"/>
        </w:rPr>
        <w:t xml:space="preserve"> </w:t>
      </w:r>
      <w:r w:rsidR="003860D2" w:rsidRPr="00E62EC0">
        <w:rPr>
          <w:rFonts w:ascii="Times New Roman" w:hAnsi="Times New Roman" w:cs="Times New Roman"/>
          <w:sz w:val="24"/>
          <w:szCs w:val="24"/>
        </w:rPr>
        <w:t>To back this</w:t>
      </w:r>
      <w:r w:rsidR="00735315" w:rsidRPr="00E62EC0">
        <w:rPr>
          <w:rFonts w:ascii="Times New Roman" w:hAnsi="Times New Roman" w:cs="Times New Roman"/>
          <w:sz w:val="24"/>
          <w:szCs w:val="24"/>
        </w:rPr>
        <w:t>,</w:t>
      </w:r>
      <w:r w:rsidR="003860D2" w:rsidRPr="00E62EC0">
        <w:rPr>
          <w:rFonts w:ascii="Times New Roman" w:hAnsi="Times New Roman" w:cs="Times New Roman"/>
          <w:sz w:val="24"/>
          <w:szCs w:val="24"/>
        </w:rPr>
        <w:t xml:space="preserve"> Counsel relied on </w:t>
      </w:r>
      <w:r w:rsidR="003860D2" w:rsidRPr="00E62EC0">
        <w:rPr>
          <w:rFonts w:ascii="Times New Roman" w:hAnsi="Times New Roman" w:cs="Times New Roman"/>
          <w:i/>
          <w:sz w:val="24"/>
          <w:szCs w:val="24"/>
        </w:rPr>
        <w:t>Annexture “B”</w:t>
      </w:r>
      <w:r w:rsidR="003860D2" w:rsidRPr="00E62EC0">
        <w:rPr>
          <w:rFonts w:ascii="Times New Roman" w:hAnsi="Times New Roman" w:cs="Times New Roman"/>
          <w:sz w:val="24"/>
          <w:szCs w:val="24"/>
        </w:rPr>
        <w:t xml:space="preserve"> to the affidavit of the 1</w:t>
      </w:r>
      <w:r w:rsidR="003860D2" w:rsidRPr="00E62EC0">
        <w:rPr>
          <w:rFonts w:ascii="Times New Roman" w:hAnsi="Times New Roman" w:cs="Times New Roman"/>
          <w:sz w:val="24"/>
          <w:szCs w:val="24"/>
          <w:vertAlign w:val="superscript"/>
        </w:rPr>
        <w:t>st</w:t>
      </w:r>
      <w:r w:rsidR="003860D2" w:rsidRPr="00E62EC0">
        <w:rPr>
          <w:rFonts w:ascii="Times New Roman" w:hAnsi="Times New Roman" w:cs="Times New Roman"/>
          <w:sz w:val="24"/>
          <w:szCs w:val="24"/>
        </w:rPr>
        <w:t xml:space="preserve"> Applicant</w:t>
      </w:r>
      <w:r w:rsidR="00152A04" w:rsidRPr="00E62EC0">
        <w:rPr>
          <w:rFonts w:ascii="Times New Roman" w:hAnsi="Times New Roman" w:cs="Times New Roman"/>
          <w:sz w:val="24"/>
          <w:szCs w:val="24"/>
        </w:rPr>
        <w:t xml:space="preserve">. This is a draft </w:t>
      </w:r>
      <w:r w:rsidR="00735315" w:rsidRPr="00E62EC0">
        <w:rPr>
          <w:rFonts w:ascii="Times New Roman" w:hAnsi="Times New Roman" w:cs="Times New Roman"/>
          <w:sz w:val="24"/>
          <w:szCs w:val="24"/>
        </w:rPr>
        <w:t>“</w:t>
      </w:r>
      <w:r w:rsidR="00152A04" w:rsidRPr="00E62EC0">
        <w:rPr>
          <w:rFonts w:ascii="Times New Roman" w:hAnsi="Times New Roman" w:cs="Times New Roman"/>
          <w:i/>
          <w:sz w:val="24"/>
          <w:szCs w:val="24"/>
        </w:rPr>
        <w:t>consent judgment</w:t>
      </w:r>
      <w:r w:rsidR="00735315" w:rsidRPr="00E62EC0">
        <w:rPr>
          <w:rFonts w:ascii="Times New Roman" w:hAnsi="Times New Roman" w:cs="Times New Roman"/>
          <w:i/>
          <w:sz w:val="24"/>
          <w:szCs w:val="24"/>
        </w:rPr>
        <w:t>”</w:t>
      </w:r>
      <w:r w:rsidR="00152A04" w:rsidRPr="00E62EC0">
        <w:rPr>
          <w:rFonts w:ascii="Times New Roman" w:hAnsi="Times New Roman" w:cs="Times New Roman"/>
          <w:i/>
          <w:sz w:val="24"/>
          <w:szCs w:val="24"/>
        </w:rPr>
        <w:t>’</w:t>
      </w:r>
      <w:r w:rsidR="00152A04" w:rsidRPr="00E62EC0">
        <w:rPr>
          <w:rFonts w:ascii="Times New Roman" w:hAnsi="Times New Roman" w:cs="Times New Roman"/>
          <w:sz w:val="24"/>
          <w:szCs w:val="24"/>
        </w:rPr>
        <w:t xml:space="preserve"> drawn by the Respondents’ lawyer</w:t>
      </w:r>
      <w:r w:rsidR="00B21058" w:rsidRPr="00E62EC0">
        <w:rPr>
          <w:rFonts w:ascii="Times New Roman" w:hAnsi="Times New Roman" w:cs="Times New Roman"/>
          <w:sz w:val="24"/>
          <w:szCs w:val="24"/>
        </w:rPr>
        <w:t>s</w:t>
      </w:r>
      <w:r w:rsidR="00A815C1" w:rsidRPr="00E62EC0">
        <w:rPr>
          <w:rFonts w:ascii="Times New Roman" w:hAnsi="Times New Roman" w:cs="Times New Roman"/>
          <w:sz w:val="24"/>
          <w:szCs w:val="24"/>
        </w:rPr>
        <w:t xml:space="preserve"> in which</w:t>
      </w:r>
      <w:r w:rsidR="00B21058" w:rsidRPr="00E62EC0">
        <w:rPr>
          <w:rFonts w:ascii="Times New Roman" w:hAnsi="Times New Roman" w:cs="Times New Roman"/>
          <w:sz w:val="24"/>
          <w:szCs w:val="24"/>
        </w:rPr>
        <w:t xml:space="preserve"> certain terms </w:t>
      </w:r>
      <w:r w:rsidR="00A815C1" w:rsidRPr="00E62EC0">
        <w:rPr>
          <w:rFonts w:ascii="Times New Roman" w:hAnsi="Times New Roman" w:cs="Times New Roman"/>
          <w:sz w:val="24"/>
          <w:szCs w:val="24"/>
        </w:rPr>
        <w:t xml:space="preserve">were proposed </w:t>
      </w:r>
      <w:r w:rsidR="00B21058" w:rsidRPr="00E62EC0">
        <w:rPr>
          <w:rFonts w:ascii="Times New Roman" w:hAnsi="Times New Roman" w:cs="Times New Roman"/>
          <w:sz w:val="24"/>
          <w:szCs w:val="24"/>
        </w:rPr>
        <w:t xml:space="preserve">which </w:t>
      </w:r>
      <w:r w:rsidR="00735315" w:rsidRPr="00E62EC0">
        <w:rPr>
          <w:rFonts w:ascii="Times New Roman" w:hAnsi="Times New Roman" w:cs="Times New Roman"/>
          <w:sz w:val="24"/>
          <w:szCs w:val="24"/>
        </w:rPr>
        <w:t>C</w:t>
      </w:r>
      <w:r w:rsidR="00B21058" w:rsidRPr="00E62EC0">
        <w:rPr>
          <w:rFonts w:ascii="Times New Roman" w:hAnsi="Times New Roman" w:cs="Times New Roman"/>
          <w:sz w:val="24"/>
          <w:szCs w:val="24"/>
        </w:rPr>
        <w:t xml:space="preserve">ounsel </w:t>
      </w:r>
      <w:r w:rsidR="00F87EE6" w:rsidRPr="00E62EC0">
        <w:rPr>
          <w:rFonts w:ascii="Times New Roman" w:hAnsi="Times New Roman" w:cs="Times New Roman"/>
          <w:sz w:val="24"/>
          <w:szCs w:val="24"/>
        </w:rPr>
        <w:t>f</w:t>
      </w:r>
      <w:r w:rsidR="00B21058" w:rsidRPr="00E62EC0">
        <w:rPr>
          <w:rFonts w:ascii="Times New Roman" w:hAnsi="Times New Roman" w:cs="Times New Roman"/>
          <w:sz w:val="24"/>
          <w:szCs w:val="24"/>
        </w:rPr>
        <w:t xml:space="preserve">or the Applicants </w:t>
      </w:r>
      <w:r w:rsidR="00A815C1" w:rsidRPr="00E62EC0">
        <w:rPr>
          <w:rFonts w:ascii="Times New Roman" w:hAnsi="Times New Roman" w:cs="Times New Roman"/>
          <w:sz w:val="24"/>
          <w:szCs w:val="24"/>
        </w:rPr>
        <w:t>contends</w:t>
      </w:r>
      <w:r w:rsidR="00B21058" w:rsidRPr="00E62EC0">
        <w:rPr>
          <w:rFonts w:ascii="Times New Roman" w:hAnsi="Times New Roman" w:cs="Times New Roman"/>
          <w:sz w:val="24"/>
          <w:szCs w:val="24"/>
        </w:rPr>
        <w:t xml:space="preserve"> were not negotiated between the parties</w:t>
      </w:r>
      <w:r w:rsidR="00735315" w:rsidRPr="00E62EC0">
        <w:rPr>
          <w:rFonts w:ascii="Times New Roman" w:hAnsi="Times New Roman" w:cs="Times New Roman"/>
          <w:sz w:val="24"/>
          <w:szCs w:val="24"/>
        </w:rPr>
        <w:t>,</w:t>
      </w:r>
      <w:r w:rsidR="00B21058" w:rsidRPr="00E62EC0">
        <w:rPr>
          <w:rFonts w:ascii="Times New Roman" w:hAnsi="Times New Roman" w:cs="Times New Roman"/>
          <w:sz w:val="24"/>
          <w:szCs w:val="24"/>
        </w:rPr>
        <w:t xml:space="preserve"> and that by the said document the Respondent</w:t>
      </w:r>
      <w:r w:rsidR="00735315" w:rsidRPr="00E62EC0">
        <w:rPr>
          <w:rFonts w:ascii="Times New Roman" w:hAnsi="Times New Roman" w:cs="Times New Roman"/>
          <w:sz w:val="24"/>
          <w:szCs w:val="24"/>
        </w:rPr>
        <w:t>s</w:t>
      </w:r>
      <w:r w:rsidR="00B21058" w:rsidRPr="00E62EC0">
        <w:rPr>
          <w:rFonts w:ascii="Times New Roman" w:hAnsi="Times New Roman" w:cs="Times New Roman"/>
          <w:sz w:val="24"/>
          <w:szCs w:val="24"/>
        </w:rPr>
        <w:t xml:space="preserve"> want to bring themselves into joint owners</w:t>
      </w:r>
      <w:r w:rsidR="00735315" w:rsidRPr="00E62EC0">
        <w:rPr>
          <w:rFonts w:ascii="Times New Roman" w:hAnsi="Times New Roman" w:cs="Times New Roman"/>
          <w:sz w:val="24"/>
          <w:szCs w:val="24"/>
        </w:rPr>
        <w:t>hip of the land. Counsel argued</w:t>
      </w:r>
      <w:r w:rsidR="00B21058" w:rsidRPr="00E62EC0">
        <w:rPr>
          <w:rFonts w:ascii="Times New Roman" w:hAnsi="Times New Roman" w:cs="Times New Roman"/>
          <w:sz w:val="24"/>
          <w:szCs w:val="24"/>
        </w:rPr>
        <w:t xml:space="preserve"> that if the sale goes on it would have the effect of evicting the Applicants.</w:t>
      </w:r>
    </w:p>
    <w:p w:rsidR="009919C2" w:rsidRPr="00E62EC0" w:rsidRDefault="00B21058"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lastRenderedPageBreak/>
        <w:t>Counsel for the Respondents replied</w:t>
      </w:r>
      <w:r w:rsidR="00735315" w:rsidRPr="00E62EC0">
        <w:rPr>
          <w:rFonts w:ascii="Times New Roman" w:hAnsi="Times New Roman" w:cs="Times New Roman"/>
          <w:sz w:val="24"/>
          <w:szCs w:val="24"/>
        </w:rPr>
        <w:t>,</w:t>
      </w:r>
      <w:r w:rsidRPr="00E62EC0">
        <w:rPr>
          <w:rFonts w:ascii="Times New Roman" w:hAnsi="Times New Roman" w:cs="Times New Roman"/>
          <w:sz w:val="24"/>
          <w:szCs w:val="24"/>
        </w:rPr>
        <w:t xml:space="preserve"> and rightly so in my view</w:t>
      </w:r>
      <w:r w:rsidR="00735315" w:rsidRPr="00E62EC0">
        <w:rPr>
          <w:rFonts w:ascii="Times New Roman" w:hAnsi="Times New Roman" w:cs="Times New Roman"/>
          <w:sz w:val="24"/>
          <w:szCs w:val="24"/>
        </w:rPr>
        <w:t>,</w:t>
      </w:r>
      <w:r w:rsidRPr="00E62EC0">
        <w:rPr>
          <w:rFonts w:ascii="Times New Roman" w:hAnsi="Times New Roman" w:cs="Times New Roman"/>
          <w:sz w:val="24"/>
          <w:szCs w:val="24"/>
        </w:rPr>
        <w:t xml:space="preserve"> that </w:t>
      </w:r>
      <w:r w:rsidR="00B41D95" w:rsidRPr="00E62EC0">
        <w:rPr>
          <w:rFonts w:ascii="Times New Roman" w:hAnsi="Times New Roman" w:cs="Times New Roman"/>
          <w:i/>
          <w:sz w:val="24"/>
          <w:szCs w:val="24"/>
        </w:rPr>
        <w:t>Annexture “B”</w:t>
      </w:r>
      <w:r w:rsidR="00B41D95" w:rsidRPr="00E62EC0">
        <w:rPr>
          <w:rFonts w:ascii="Times New Roman" w:hAnsi="Times New Roman" w:cs="Times New Roman"/>
          <w:sz w:val="24"/>
          <w:szCs w:val="24"/>
        </w:rPr>
        <w:t xml:space="preserve"> t</w:t>
      </w:r>
      <w:r w:rsidRPr="00E62EC0">
        <w:rPr>
          <w:rFonts w:ascii="Times New Roman" w:hAnsi="Times New Roman" w:cs="Times New Roman"/>
          <w:sz w:val="24"/>
          <w:szCs w:val="24"/>
        </w:rPr>
        <w:t xml:space="preserve">hat the Applicants’ Counsel </w:t>
      </w:r>
      <w:r w:rsidR="00B41D95" w:rsidRPr="00E62EC0">
        <w:rPr>
          <w:rFonts w:ascii="Times New Roman" w:hAnsi="Times New Roman" w:cs="Times New Roman"/>
          <w:sz w:val="24"/>
          <w:szCs w:val="24"/>
        </w:rPr>
        <w:t>w</w:t>
      </w:r>
      <w:r w:rsidRPr="00E62EC0">
        <w:rPr>
          <w:rFonts w:ascii="Times New Roman" w:hAnsi="Times New Roman" w:cs="Times New Roman"/>
          <w:sz w:val="24"/>
          <w:szCs w:val="24"/>
        </w:rPr>
        <w:t>as submitt</w:t>
      </w:r>
      <w:r w:rsidR="00B41D95" w:rsidRPr="00E62EC0">
        <w:rPr>
          <w:rFonts w:ascii="Times New Roman" w:hAnsi="Times New Roman" w:cs="Times New Roman"/>
          <w:sz w:val="24"/>
          <w:szCs w:val="24"/>
        </w:rPr>
        <w:t>ing</w:t>
      </w:r>
      <w:r w:rsidRPr="00E62EC0">
        <w:rPr>
          <w:rFonts w:ascii="Times New Roman" w:hAnsi="Times New Roman" w:cs="Times New Roman"/>
          <w:sz w:val="24"/>
          <w:szCs w:val="24"/>
        </w:rPr>
        <w:t xml:space="preserve"> upon </w:t>
      </w:r>
      <w:r w:rsidR="00735315" w:rsidRPr="00E62EC0">
        <w:rPr>
          <w:rFonts w:ascii="Times New Roman" w:hAnsi="Times New Roman" w:cs="Times New Roman"/>
          <w:sz w:val="24"/>
          <w:szCs w:val="24"/>
        </w:rPr>
        <w:t>is</w:t>
      </w:r>
      <w:r w:rsidRPr="00E62EC0">
        <w:rPr>
          <w:rFonts w:ascii="Times New Roman" w:hAnsi="Times New Roman" w:cs="Times New Roman"/>
          <w:sz w:val="24"/>
          <w:szCs w:val="24"/>
        </w:rPr>
        <w:t xml:space="preserve"> largely a suggestion that was made by Counsel representing the 1</w:t>
      </w:r>
      <w:r w:rsidRPr="00E62EC0">
        <w:rPr>
          <w:rFonts w:ascii="Times New Roman" w:hAnsi="Times New Roman" w:cs="Times New Roman"/>
          <w:sz w:val="24"/>
          <w:szCs w:val="24"/>
          <w:vertAlign w:val="superscript"/>
        </w:rPr>
        <w:t>st</w:t>
      </w:r>
      <w:r w:rsidRPr="00E62EC0">
        <w:rPr>
          <w:rFonts w:ascii="Times New Roman" w:hAnsi="Times New Roman" w:cs="Times New Roman"/>
          <w:sz w:val="24"/>
          <w:szCs w:val="24"/>
        </w:rPr>
        <w:t xml:space="preserve"> Respondent and that the </w:t>
      </w:r>
      <w:r w:rsidR="00B41D95" w:rsidRPr="00E62EC0">
        <w:rPr>
          <w:rFonts w:ascii="Times New Roman" w:hAnsi="Times New Roman" w:cs="Times New Roman"/>
          <w:sz w:val="24"/>
          <w:szCs w:val="24"/>
        </w:rPr>
        <w:t xml:space="preserve">it </w:t>
      </w:r>
      <w:r w:rsidRPr="00E62EC0">
        <w:rPr>
          <w:rFonts w:ascii="Times New Roman" w:hAnsi="Times New Roman" w:cs="Times New Roman"/>
          <w:sz w:val="24"/>
          <w:szCs w:val="24"/>
        </w:rPr>
        <w:t xml:space="preserve">does not </w:t>
      </w:r>
      <w:r w:rsidR="00B41D95" w:rsidRPr="00E62EC0">
        <w:rPr>
          <w:rFonts w:ascii="Times New Roman" w:hAnsi="Times New Roman" w:cs="Times New Roman"/>
          <w:sz w:val="24"/>
          <w:szCs w:val="24"/>
        </w:rPr>
        <w:t xml:space="preserve">in any way </w:t>
      </w:r>
      <w:r w:rsidRPr="00E62EC0">
        <w:rPr>
          <w:rFonts w:ascii="Times New Roman" w:hAnsi="Times New Roman" w:cs="Times New Roman"/>
          <w:sz w:val="24"/>
          <w:szCs w:val="24"/>
        </w:rPr>
        <w:t>amount to contempt or dis</w:t>
      </w:r>
      <w:r w:rsidR="00735315" w:rsidRPr="00E62EC0">
        <w:rPr>
          <w:rFonts w:ascii="Times New Roman" w:hAnsi="Times New Roman" w:cs="Times New Roman"/>
          <w:sz w:val="24"/>
          <w:szCs w:val="24"/>
        </w:rPr>
        <w:t>obedience of an order of court.</w:t>
      </w:r>
    </w:p>
    <w:p w:rsidR="00B21058" w:rsidRPr="00E62EC0" w:rsidRDefault="00B21058"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I entirely agree with Counsel for the 2</w:t>
      </w:r>
      <w:r w:rsidRPr="00E62EC0">
        <w:rPr>
          <w:rFonts w:ascii="Times New Roman" w:hAnsi="Times New Roman" w:cs="Times New Roman"/>
          <w:sz w:val="24"/>
          <w:szCs w:val="24"/>
          <w:vertAlign w:val="superscript"/>
        </w:rPr>
        <w:t>nd</w:t>
      </w:r>
      <w:r w:rsidRPr="00E62EC0">
        <w:rPr>
          <w:rFonts w:ascii="Times New Roman" w:hAnsi="Times New Roman" w:cs="Times New Roman"/>
          <w:sz w:val="24"/>
          <w:szCs w:val="24"/>
        </w:rPr>
        <w:t xml:space="preserve"> Respondent that </w:t>
      </w:r>
      <w:r w:rsidRPr="00E62EC0">
        <w:rPr>
          <w:rFonts w:ascii="Times New Roman" w:hAnsi="Times New Roman" w:cs="Times New Roman"/>
          <w:i/>
          <w:sz w:val="24"/>
          <w:szCs w:val="24"/>
        </w:rPr>
        <w:t xml:space="preserve">Annexture </w:t>
      </w:r>
      <w:r w:rsidR="00735315" w:rsidRPr="00E62EC0">
        <w:rPr>
          <w:rFonts w:ascii="Times New Roman" w:hAnsi="Times New Roman" w:cs="Times New Roman"/>
          <w:i/>
          <w:sz w:val="24"/>
          <w:szCs w:val="24"/>
        </w:rPr>
        <w:t>“</w:t>
      </w:r>
      <w:r w:rsidRPr="00E62EC0">
        <w:rPr>
          <w:rFonts w:ascii="Times New Roman" w:hAnsi="Times New Roman" w:cs="Times New Roman"/>
          <w:i/>
          <w:sz w:val="24"/>
          <w:szCs w:val="24"/>
        </w:rPr>
        <w:t>B</w:t>
      </w:r>
      <w:r w:rsidR="00735315" w:rsidRPr="00E62EC0">
        <w:rPr>
          <w:rFonts w:ascii="Times New Roman" w:hAnsi="Times New Roman" w:cs="Times New Roman"/>
          <w:i/>
          <w:sz w:val="24"/>
          <w:szCs w:val="24"/>
        </w:rPr>
        <w:t>”</w:t>
      </w:r>
      <w:r w:rsidRPr="00E62EC0">
        <w:rPr>
          <w:rFonts w:ascii="Times New Roman" w:hAnsi="Times New Roman" w:cs="Times New Roman"/>
          <w:sz w:val="24"/>
          <w:szCs w:val="24"/>
        </w:rPr>
        <w:t xml:space="preserve"> referred to does not fall within the realm of contempt of orders of court. It </w:t>
      </w:r>
      <w:r w:rsidR="009919C2" w:rsidRPr="00E62EC0">
        <w:rPr>
          <w:rFonts w:ascii="Times New Roman" w:hAnsi="Times New Roman" w:cs="Times New Roman"/>
          <w:sz w:val="24"/>
          <w:szCs w:val="24"/>
        </w:rPr>
        <w:t>merely constitutes a</w:t>
      </w:r>
      <w:r w:rsidRPr="00E62EC0">
        <w:rPr>
          <w:rFonts w:ascii="Times New Roman" w:hAnsi="Times New Roman" w:cs="Times New Roman"/>
          <w:sz w:val="24"/>
          <w:szCs w:val="24"/>
        </w:rPr>
        <w:t xml:space="preserve"> proposal by the Respondents o</w:t>
      </w:r>
      <w:r w:rsidR="00B41D95" w:rsidRPr="00E62EC0">
        <w:rPr>
          <w:rFonts w:ascii="Times New Roman" w:hAnsi="Times New Roman" w:cs="Times New Roman"/>
          <w:sz w:val="24"/>
          <w:szCs w:val="24"/>
        </w:rPr>
        <w:t>f</w:t>
      </w:r>
      <w:r w:rsidRPr="00E62EC0">
        <w:rPr>
          <w:rFonts w:ascii="Times New Roman" w:hAnsi="Times New Roman" w:cs="Times New Roman"/>
          <w:sz w:val="24"/>
          <w:szCs w:val="24"/>
        </w:rPr>
        <w:t xml:space="preserve"> a </w:t>
      </w:r>
      <w:r w:rsidR="00146C0D" w:rsidRPr="00E62EC0">
        <w:rPr>
          <w:rFonts w:ascii="Times New Roman" w:hAnsi="Times New Roman" w:cs="Times New Roman"/>
          <w:sz w:val="24"/>
          <w:szCs w:val="24"/>
        </w:rPr>
        <w:t>settlement</w:t>
      </w:r>
      <w:r w:rsidRPr="00E62EC0">
        <w:rPr>
          <w:rFonts w:ascii="Times New Roman" w:hAnsi="Times New Roman" w:cs="Times New Roman"/>
          <w:sz w:val="24"/>
          <w:szCs w:val="24"/>
        </w:rPr>
        <w:t xml:space="preserve"> of the dispute out of court with the </w:t>
      </w:r>
      <w:r w:rsidR="00146C0D" w:rsidRPr="00E62EC0">
        <w:rPr>
          <w:rFonts w:ascii="Times New Roman" w:hAnsi="Times New Roman" w:cs="Times New Roman"/>
          <w:sz w:val="24"/>
          <w:szCs w:val="24"/>
        </w:rPr>
        <w:t>Applicants</w:t>
      </w:r>
      <w:r w:rsidRPr="00E62EC0">
        <w:rPr>
          <w:rFonts w:ascii="Times New Roman" w:hAnsi="Times New Roman" w:cs="Times New Roman"/>
          <w:sz w:val="24"/>
          <w:szCs w:val="24"/>
        </w:rPr>
        <w:t xml:space="preserve">. It was never signed by any </w:t>
      </w:r>
      <w:r w:rsidR="009919C2" w:rsidRPr="00E62EC0">
        <w:rPr>
          <w:rFonts w:ascii="Times New Roman" w:hAnsi="Times New Roman" w:cs="Times New Roman"/>
          <w:sz w:val="24"/>
          <w:szCs w:val="24"/>
        </w:rPr>
        <w:t xml:space="preserve">of the </w:t>
      </w:r>
      <w:r w:rsidRPr="00E62EC0">
        <w:rPr>
          <w:rFonts w:ascii="Times New Roman" w:hAnsi="Times New Roman" w:cs="Times New Roman"/>
          <w:sz w:val="24"/>
          <w:szCs w:val="24"/>
        </w:rPr>
        <w:t>part</w:t>
      </w:r>
      <w:r w:rsidR="009919C2" w:rsidRPr="00E62EC0">
        <w:rPr>
          <w:rFonts w:ascii="Times New Roman" w:hAnsi="Times New Roman" w:cs="Times New Roman"/>
          <w:sz w:val="24"/>
          <w:szCs w:val="24"/>
        </w:rPr>
        <w:t xml:space="preserve">ies </w:t>
      </w:r>
      <w:r w:rsidRPr="00E62EC0">
        <w:rPr>
          <w:rFonts w:ascii="Times New Roman" w:hAnsi="Times New Roman" w:cs="Times New Roman"/>
          <w:sz w:val="24"/>
          <w:szCs w:val="24"/>
        </w:rPr>
        <w:t>and</w:t>
      </w:r>
      <w:r w:rsidR="00B41D95" w:rsidRPr="00E62EC0">
        <w:rPr>
          <w:rFonts w:ascii="Times New Roman" w:hAnsi="Times New Roman" w:cs="Times New Roman"/>
          <w:sz w:val="24"/>
          <w:szCs w:val="24"/>
        </w:rPr>
        <w:t xml:space="preserve"> as such of </w:t>
      </w:r>
      <w:r w:rsidRPr="00E62EC0">
        <w:rPr>
          <w:rFonts w:ascii="Times New Roman" w:hAnsi="Times New Roman" w:cs="Times New Roman"/>
          <w:sz w:val="24"/>
          <w:szCs w:val="24"/>
        </w:rPr>
        <w:t xml:space="preserve">no effect at all for as long as the </w:t>
      </w:r>
      <w:r w:rsidR="001C38B5" w:rsidRPr="00E62EC0">
        <w:rPr>
          <w:rFonts w:ascii="Times New Roman" w:hAnsi="Times New Roman" w:cs="Times New Roman"/>
          <w:sz w:val="24"/>
          <w:szCs w:val="24"/>
        </w:rPr>
        <w:t>Applicants</w:t>
      </w:r>
      <w:r w:rsidRPr="00E62EC0">
        <w:rPr>
          <w:rFonts w:ascii="Times New Roman" w:hAnsi="Times New Roman" w:cs="Times New Roman"/>
          <w:sz w:val="24"/>
          <w:szCs w:val="24"/>
        </w:rPr>
        <w:t xml:space="preserve"> never endorsed or agre</w:t>
      </w:r>
      <w:r w:rsidR="001C38B5" w:rsidRPr="00E62EC0">
        <w:rPr>
          <w:rFonts w:ascii="Times New Roman" w:hAnsi="Times New Roman" w:cs="Times New Roman"/>
          <w:sz w:val="24"/>
          <w:szCs w:val="24"/>
        </w:rPr>
        <w:t>e</w:t>
      </w:r>
      <w:r w:rsidRPr="00E62EC0">
        <w:rPr>
          <w:rFonts w:ascii="Times New Roman" w:hAnsi="Times New Roman" w:cs="Times New Roman"/>
          <w:sz w:val="24"/>
          <w:szCs w:val="24"/>
        </w:rPr>
        <w:t>d to it.</w:t>
      </w:r>
    </w:p>
    <w:p w:rsidR="001C38B5" w:rsidRPr="00E62EC0" w:rsidRDefault="001C38B5"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 xml:space="preserve">Similarly I do not see how a draft document merely proposing a settlement of a dispute </w:t>
      </w:r>
      <w:r w:rsidR="009919C2" w:rsidRPr="00E62EC0">
        <w:rPr>
          <w:rFonts w:ascii="Times New Roman" w:hAnsi="Times New Roman" w:cs="Times New Roman"/>
          <w:sz w:val="24"/>
          <w:szCs w:val="24"/>
        </w:rPr>
        <w:t xml:space="preserve">out </w:t>
      </w:r>
      <w:r w:rsidRPr="00E62EC0">
        <w:rPr>
          <w:rFonts w:ascii="Times New Roman" w:hAnsi="Times New Roman" w:cs="Times New Roman"/>
          <w:sz w:val="24"/>
          <w:szCs w:val="24"/>
        </w:rPr>
        <w:t xml:space="preserve">of court by </w:t>
      </w:r>
      <w:r w:rsidR="00B41D95" w:rsidRPr="00E62EC0">
        <w:rPr>
          <w:rFonts w:ascii="Times New Roman" w:hAnsi="Times New Roman" w:cs="Times New Roman"/>
          <w:sz w:val="24"/>
          <w:szCs w:val="24"/>
        </w:rPr>
        <w:t>one</w:t>
      </w:r>
      <w:r w:rsidR="009919C2" w:rsidRPr="00E62EC0">
        <w:rPr>
          <w:rFonts w:ascii="Times New Roman" w:hAnsi="Times New Roman" w:cs="Times New Roman"/>
          <w:sz w:val="24"/>
          <w:szCs w:val="24"/>
        </w:rPr>
        <w:t xml:space="preserve"> of the </w:t>
      </w:r>
      <w:r w:rsidRPr="00E62EC0">
        <w:rPr>
          <w:rFonts w:ascii="Times New Roman" w:hAnsi="Times New Roman" w:cs="Times New Roman"/>
          <w:sz w:val="24"/>
          <w:szCs w:val="24"/>
        </w:rPr>
        <w:t>parties c</w:t>
      </w:r>
      <w:r w:rsidR="009919C2" w:rsidRPr="00E62EC0">
        <w:rPr>
          <w:rFonts w:ascii="Times New Roman" w:hAnsi="Times New Roman" w:cs="Times New Roman"/>
          <w:sz w:val="24"/>
          <w:szCs w:val="24"/>
        </w:rPr>
        <w:t>ould</w:t>
      </w:r>
      <w:r w:rsidRPr="00E62EC0">
        <w:rPr>
          <w:rFonts w:ascii="Times New Roman" w:hAnsi="Times New Roman" w:cs="Times New Roman"/>
          <w:sz w:val="24"/>
          <w:szCs w:val="24"/>
        </w:rPr>
        <w:t xml:space="preserve"> amount to contempt of the court order. The order in issue did not prohibit parties from exploring other avenues of settlement of the dispute out of which the order emanated.  In fact</w:t>
      </w:r>
      <w:r w:rsidR="009919C2" w:rsidRPr="00E62EC0">
        <w:rPr>
          <w:rFonts w:ascii="Times New Roman" w:hAnsi="Times New Roman" w:cs="Times New Roman"/>
          <w:sz w:val="24"/>
          <w:szCs w:val="24"/>
        </w:rPr>
        <w:t xml:space="preserve"> the attempted settlement</w:t>
      </w:r>
      <w:r w:rsidRPr="00E62EC0">
        <w:rPr>
          <w:rFonts w:ascii="Times New Roman" w:hAnsi="Times New Roman" w:cs="Times New Roman"/>
          <w:sz w:val="24"/>
          <w:szCs w:val="24"/>
        </w:rPr>
        <w:t xml:space="preserve"> fits well within the policy and practice of court to encourage </w:t>
      </w:r>
      <w:r w:rsidR="009919C2" w:rsidRPr="00E62EC0">
        <w:rPr>
          <w:rFonts w:ascii="Times New Roman" w:hAnsi="Times New Roman" w:cs="Times New Roman"/>
          <w:sz w:val="24"/>
          <w:szCs w:val="24"/>
        </w:rPr>
        <w:t xml:space="preserve">parties to undertake </w:t>
      </w:r>
      <w:r w:rsidRPr="00E62EC0">
        <w:rPr>
          <w:rFonts w:ascii="Times New Roman" w:hAnsi="Times New Roman" w:cs="Times New Roman"/>
          <w:sz w:val="24"/>
          <w:szCs w:val="24"/>
        </w:rPr>
        <w:t>out of court settlement</w:t>
      </w:r>
      <w:r w:rsidR="009919C2" w:rsidRPr="00E62EC0">
        <w:rPr>
          <w:rFonts w:ascii="Times New Roman" w:hAnsi="Times New Roman" w:cs="Times New Roman"/>
          <w:sz w:val="24"/>
          <w:szCs w:val="24"/>
        </w:rPr>
        <w:t>s</w:t>
      </w:r>
      <w:r w:rsidRPr="00E62EC0">
        <w:rPr>
          <w:rFonts w:ascii="Times New Roman" w:hAnsi="Times New Roman" w:cs="Times New Roman"/>
          <w:sz w:val="24"/>
          <w:szCs w:val="24"/>
        </w:rPr>
        <w:t xml:space="preserve"> of disputes to avoid litigation with its obvious attendant disadvantages of costs, time, to mention</w:t>
      </w:r>
      <w:r w:rsidR="009919C2" w:rsidRPr="00E62EC0">
        <w:rPr>
          <w:rFonts w:ascii="Times New Roman" w:hAnsi="Times New Roman" w:cs="Times New Roman"/>
          <w:sz w:val="24"/>
          <w:szCs w:val="24"/>
        </w:rPr>
        <w:t xml:space="preserve"> but</w:t>
      </w:r>
      <w:r w:rsidRPr="00E62EC0">
        <w:rPr>
          <w:rFonts w:ascii="Times New Roman" w:hAnsi="Times New Roman" w:cs="Times New Roman"/>
          <w:sz w:val="24"/>
          <w:szCs w:val="24"/>
        </w:rPr>
        <w:t xml:space="preserve"> a few</w:t>
      </w:r>
      <w:r w:rsidR="007D037F" w:rsidRPr="00E62EC0">
        <w:rPr>
          <w:rFonts w:ascii="Times New Roman" w:hAnsi="Times New Roman" w:cs="Times New Roman"/>
          <w:sz w:val="24"/>
          <w:szCs w:val="24"/>
        </w:rPr>
        <w:t>.</w:t>
      </w:r>
    </w:p>
    <w:p w:rsidR="00EE0F5C" w:rsidRPr="00E62EC0" w:rsidRDefault="00B41D95"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 xml:space="preserve">At the same time, I find that </w:t>
      </w:r>
      <w:r w:rsidR="00EE0F5C" w:rsidRPr="00E62EC0">
        <w:rPr>
          <w:rFonts w:ascii="Times New Roman" w:hAnsi="Times New Roman" w:cs="Times New Roman"/>
          <w:sz w:val="24"/>
          <w:szCs w:val="24"/>
        </w:rPr>
        <w:t xml:space="preserve">there is no threat </w:t>
      </w:r>
      <w:r w:rsidR="009919C2" w:rsidRPr="00E62EC0">
        <w:rPr>
          <w:rFonts w:ascii="Times New Roman" w:hAnsi="Times New Roman" w:cs="Times New Roman"/>
          <w:sz w:val="24"/>
          <w:szCs w:val="24"/>
        </w:rPr>
        <w:t xml:space="preserve">of any kind </w:t>
      </w:r>
      <w:r w:rsidRPr="00E62EC0">
        <w:rPr>
          <w:rFonts w:ascii="Times New Roman" w:hAnsi="Times New Roman" w:cs="Times New Roman"/>
          <w:sz w:val="24"/>
          <w:szCs w:val="24"/>
        </w:rPr>
        <w:t xml:space="preserve">posed to the Applicants </w:t>
      </w:r>
      <w:r w:rsidR="00EE0F5C" w:rsidRPr="00E62EC0">
        <w:rPr>
          <w:rFonts w:ascii="Times New Roman" w:hAnsi="Times New Roman" w:cs="Times New Roman"/>
          <w:sz w:val="24"/>
          <w:szCs w:val="24"/>
        </w:rPr>
        <w:t xml:space="preserve">by Respondents that can be read into </w:t>
      </w:r>
      <w:r w:rsidRPr="00E62EC0">
        <w:rPr>
          <w:rFonts w:ascii="Times New Roman" w:hAnsi="Times New Roman" w:cs="Times New Roman"/>
          <w:sz w:val="24"/>
          <w:szCs w:val="24"/>
        </w:rPr>
        <w:t xml:space="preserve">the content of </w:t>
      </w:r>
      <w:r w:rsidR="00EE0F5C" w:rsidRPr="00E62EC0">
        <w:rPr>
          <w:rFonts w:ascii="Times New Roman" w:hAnsi="Times New Roman" w:cs="Times New Roman"/>
          <w:i/>
          <w:sz w:val="24"/>
          <w:szCs w:val="24"/>
        </w:rPr>
        <w:t>Annexture “B”.</w:t>
      </w:r>
      <w:r w:rsidR="00EE0F5C" w:rsidRPr="00E62EC0">
        <w:rPr>
          <w:rFonts w:ascii="Times New Roman" w:hAnsi="Times New Roman" w:cs="Times New Roman"/>
          <w:sz w:val="24"/>
          <w:szCs w:val="24"/>
        </w:rPr>
        <w:t xml:space="preserve"> </w:t>
      </w:r>
      <w:r w:rsidR="00AB439E" w:rsidRPr="00E62EC0">
        <w:rPr>
          <w:rFonts w:ascii="Times New Roman" w:hAnsi="Times New Roman" w:cs="Times New Roman"/>
          <w:sz w:val="24"/>
          <w:szCs w:val="24"/>
        </w:rPr>
        <w:t>The</w:t>
      </w:r>
      <w:r w:rsidR="00EE0F5C" w:rsidRPr="00E62EC0">
        <w:rPr>
          <w:rFonts w:ascii="Times New Roman" w:hAnsi="Times New Roman" w:cs="Times New Roman"/>
          <w:sz w:val="24"/>
          <w:szCs w:val="24"/>
        </w:rPr>
        <w:t xml:space="preserve"> order </w:t>
      </w:r>
      <w:r w:rsidR="009919C2" w:rsidRPr="00E62EC0">
        <w:rPr>
          <w:rFonts w:ascii="Times New Roman" w:hAnsi="Times New Roman" w:cs="Times New Roman"/>
          <w:sz w:val="24"/>
          <w:szCs w:val="24"/>
        </w:rPr>
        <w:t xml:space="preserve">of temporary injunction </w:t>
      </w:r>
      <w:r w:rsidR="00EE0F5C" w:rsidRPr="00E62EC0">
        <w:rPr>
          <w:rFonts w:ascii="Times New Roman" w:hAnsi="Times New Roman" w:cs="Times New Roman"/>
          <w:sz w:val="24"/>
          <w:szCs w:val="24"/>
        </w:rPr>
        <w:t>is</w:t>
      </w:r>
      <w:r w:rsidR="009919C2" w:rsidRPr="00E62EC0">
        <w:rPr>
          <w:rFonts w:ascii="Times New Roman" w:hAnsi="Times New Roman" w:cs="Times New Roman"/>
          <w:sz w:val="24"/>
          <w:szCs w:val="24"/>
        </w:rPr>
        <w:t xml:space="preserve"> quite</w:t>
      </w:r>
      <w:r w:rsidR="00EE0F5C" w:rsidRPr="00E62EC0">
        <w:rPr>
          <w:rFonts w:ascii="Times New Roman" w:hAnsi="Times New Roman" w:cs="Times New Roman"/>
          <w:sz w:val="24"/>
          <w:szCs w:val="24"/>
        </w:rPr>
        <w:t xml:space="preserve"> categorical on what it required to be </w:t>
      </w:r>
      <w:r w:rsidRPr="00E62EC0">
        <w:rPr>
          <w:rFonts w:ascii="Times New Roman" w:hAnsi="Times New Roman" w:cs="Times New Roman"/>
          <w:sz w:val="24"/>
          <w:szCs w:val="24"/>
        </w:rPr>
        <w:t xml:space="preserve">or not to be </w:t>
      </w:r>
      <w:r w:rsidR="00EE0F5C" w:rsidRPr="00E62EC0">
        <w:rPr>
          <w:rFonts w:ascii="Times New Roman" w:hAnsi="Times New Roman" w:cs="Times New Roman"/>
          <w:sz w:val="24"/>
          <w:szCs w:val="24"/>
        </w:rPr>
        <w:t xml:space="preserve">done </w:t>
      </w:r>
      <w:r w:rsidR="00AB439E" w:rsidRPr="00E62EC0">
        <w:rPr>
          <w:rFonts w:ascii="Times New Roman" w:hAnsi="Times New Roman" w:cs="Times New Roman"/>
          <w:sz w:val="24"/>
          <w:szCs w:val="24"/>
        </w:rPr>
        <w:t xml:space="preserve">by the parties. Even </w:t>
      </w:r>
      <w:r w:rsidRPr="00E62EC0">
        <w:rPr>
          <w:rFonts w:ascii="Times New Roman" w:hAnsi="Times New Roman" w:cs="Times New Roman"/>
          <w:sz w:val="24"/>
          <w:szCs w:val="24"/>
        </w:rPr>
        <w:t xml:space="preserve">stretching </w:t>
      </w:r>
      <w:r w:rsidR="009919C2" w:rsidRPr="00E62EC0">
        <w:rPr>
          <w:rFonts w:ascii="Times New Roman" w:hAnsi="Times New Roman" w:cs="Times New Roman"/>
          <w:sz w:val="24"/>
          <w:szCs w:val="24"/>
        </w:rPr>
        <w:t xml:space="preserve">the terms of the order of temporary </w:t>
      </w:r>
      <w:r w:rsidR="004026F1" w:rsidRPr="00E62EC0">
        <w:rPr>
          <w:rFonts w:ascii="Times New Roman" w:hAnsi="Times New Roman" w:cs="Times New Roman"/>
          <w:sz w:val="24"/>
          <w:szCs w:val="24"/>
        </w:rPr>
        <w:t>by fa</w:t>
      </w:r>
      <w:r w:rsidR="00D74A82" w:rsidRPr="00E62EC0">
        <w:rPr>
          <w:rFonts w:ascii="Times New Roman" w:hAnsi="Times New Roman" w:cs="Times New Roman"/>
          <w:sz w:val="24"/>
          <w:szCs w:val="24"/>
        </w:rPr>
        <w:t xml:space="preserve">r, “threatening” the Applicants </w:t>
      </w:r>
      <w:r w:rsidRPr="00E62EC0">
        <w:rPr>
          <w:rFonts w:ascii="Times New Roman" w:hAnsi="Times New Roman" w:cs="Times New Roman"/>
          <w:sz w:val="24"/>
          <w:szCs w:val="24"/>
        </w:rPr>
        <w:t>would not be</w:t>
      </w:r>
      <w:r w:rsidR="00D74A82" w:rsidRPr="00E62EC0">
        <w:rPr>
          <w:rFonts w:ascii="Times New Roman" w:hAnsi="Times New Roman" w:cs="Times New Roman"/>
          <w:sz w:val="24"/>
          <w:szCs w:val="24"/>
        </w:rPr>
        <w:t xml:space="preserve"> one of them.</w:t>
      </w:r>
      <w:r w:rsidR="009919C2" w:rsidRPr="00E62EC0">
        <w:rPr>
          <w:rFonts w:ascii="Times New Roman" w:hAnsi="Times New Roman" w:cs="Times New Roman"/>
          <w:sz w:val="24"/>
          <w:szCs w:val="24"/>
        </w:rPr>
        <w:t xml:space="preserve"> </w:t>
      </w:r>
      <w:r w:rsidRPr="00E62EC0">
        <w:rPr>
          <w:rFonts w:ascii="Times New Roman" w:hAnsi="Times New Roman" w:cs="Times New Roman"/>
          <w:sz w:val="24"/>
          <w:szCs w:val="24"/>
        </w:rPr>
        <w:t>If i</w:t>
      </w:r>
      <w:r w:rsidR="009919C2" w:rsidRPr="00E62EC0">
        <w:rPr>
          <w:rFonts w:ascii="Times New Roman" w:hAnsi="Times New Roman" w:cs="Times New Roman"/>
          <w:sz w:val="24"/>
          <w:szCs w:val="24"/>
        </w:rPr>
        <w:t xml:space="preserve">n any case, </w:t>
      </w:r>
      <w:r w:rsidRPr="00E62EC0">
        <w:rPr>
          <w:rFonts w:ascii="Times New Roman" w:hAnsi="Times New Roman" w:cs="Times New Roman"/>
          <w:sz w:val="24"/>
          <w:szCs w:val="24"/>
        </w:rPr>
        <w:t>th</w:t>
      </w:r>
      <w:r w:rsidR="00D74A82" w:rsidRPr="00E62EC0">
        <w:rPr>
          <w:rFonts w:ascii="Times New Roman" w:hAnsi="Times New Roman" w:cs="Times New Roman"/>
          <w:sz w:val="24"/>
          <w:szCs w:val="24"/>
        </w:rPr>
        <w:t xml:space="preserve">ere was any such threat or harassment of Applicants </w:t>
      </w:r>
      <w:r w:rsidRPr="00E62EC0">
        <w:rPr>
          <w:rFonts w:ascii="Times New Roman" w:hAnsi="Times New Roman" w:cs="Times New Roman"/>
          <w:sz w:val="24"/>
          <w:szCs w:val="24"/>
        </w:rPr>
        <w:t xml:space="preserve">by </w:t>
      </w:r>
      <w:r w:rsidR="00D74A82" w:rsidRPr="00E62EC0">
        <w:rPr>
          <w:rFonts w:ascii="Times New Roman" w:hAnsi="Times New Roman" w:cs="Times New Roman"/>
          <w:sz w:val="24"/>
          <w:szCs w:val="24"/>
        </w:rPr>
        <w:t xml:space="preserve">“goons” </w:t>
      </w:r>
      <w:r w:rsidRPr="00E62EC0">
        <w:rPr>
          <w:rFonts w:ascii="Times New Roman" w:hAnsi="Times New Roman" w:cs="Times New Roman"/>
          <w:sz w:val="24"/>
          <w:szCs w:val="24"/>
        </w:rPr>
        <w:t>of the</w:t>
      </w:r>
      <w:r w:rsidR="00D74A82" w:rsidRPr="00E62EC0">
        <w:rPr>
          <w:rFonts w:ascii="Times New Roman" w:hAnsi="Times New Roman" w:cs="Times New Roman"/>
          <w:sz w:val="24"/>
          <w:szCs w:val="24"/>
        </w:rPr>
        <w:t xml:space="preserve"> Respondents, these </w:t>
      </w:r>
      <w:r w:rsidRPr="00E62EC0">
        <w:rPr>
          <w:rFonts w:ascii="Times New Roman" w:hAnsi="Times New Roman" w:cs="Times New Roman"/>
          <w:sz w:val="24"/>
          <w:szCs w:val="24"/>
        </w:rPr>
        <w:t xml:space="preserve">would ordinarily </w:t>
      </w:r>
      <w:r w:rsidR="00D74A82" w:rsidRPr="00E62EC0">
        <w:rPr>
          <w:rFonts w:ascii="Times New Roman" w:hAnsi="Times New Roman" w:cs="Times New Roman"/>
          <w:sz w:val="24"/>
          <w:szCs w:val="24"/>
        </w:rPr>
        <w:t>fall outside the</w:t>
      </w:r>
      <w:r w:rsidR="009919C2" w:rsidRPr="00E62EC0">
        <w:rPr>
          <w:rFonts w:ascii="Times New Roman" w:hAnsi="Times New Roman" w:cs="Times New Roman"/>
          <w:sz w:val="24"/>
          <w:szCs w:val="24"/>
        </w:rPr>
        <w:t xml:space="preserve"> terms </w:t>
      </w:r>
      <w:r w:rsidR="009919C2" w:rsidRPr="00E62EC0">
        <w:rPr>
          <w:rFonts w:ascii="Times New Roman" w:hAnsi="Times New Roman" w:cs="Times New Roman"/>
          <w:sz w:val="24"/>
          <w:szCs w:val="24"/>
        </w:rPr>
        <w:lastRenderedPageBreak/>
        <w:t>of the</w:t>
      </w:r>
      <w:r w:rsidR="00D74A82" w:rsidRPr="00E62EC0">
        <w:rPr>
          <w:rFonts w:ascii="Times New Roman" w:hAnsi="Times New Roman" w:cs="Times New Roman"/>
          <w:sz w:val="24"/>
          <w:szCs w:val="24"/>
        </w:rPr>
        <w:t xml:space="preserve"> order of temporary injunction and could be dealt with in the </w:t>
      </w:r>
      <w:r w:rsidRPr="00E62EC0">
        <w:rPr>
          <w:rFonts w:ascii="Times New Roman" w:hAnsi="Times New Roman" w:cs="Times New Roman"/>
          <w:sz w:val="24"/>
          <w:szCs w:val="24"/>
        </w:rPr>
        <w:t>usual</w:t>
      </w:r>
      <w:r w:rsidR="00D74A82" w:rsidRPr="00E62EC0">
        <w:rPr>
          <w:rFonts w:ascii="Times New Roman" w:hAnsi="Times New Roman" w:cs="Times New Roman"/>
          <w:sz w:val="24"/>
          <w:szCs w:val="24"/>
        </w:rPr>
        <w:t xml:space="preserve"> manner by reporting such threats/harassment to police. </w:t>
      </w:r>
    </w:p>
    <w:p w:rsidR="00B2615F" w:rsidRPr="00E62EC0" w:rsidRDefault="00D74A82"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 xml:space="preserve">The Applicants also raised the issue </w:t>
      </w:r>
      <w:r w:rsidR="00B2615F" w:rsidRPr="00E62EC0">
        <w:rPr>
          <w:rFonts w:ascii="Times New Roman" w:hAnsi="Times New Roman" w:cs="Times New Roman"/>
          <w:sz w:val="24"/>
          <w:szCs w:val="24"/>
        </w:rPr>
        <w:t>that the Respondents harass them</w:t>
      </w:r>
      <w:r w:rsidR="009919C2" w:rsidRPr="00E62EC0">
        <w:rPr>
          <w:rFonts w:ascii="Times New Roman" w:hAnsi="Times New Roman" w:cs="Times New Roman"/>
          <w:sz w:val="24"/>
          <w:szCs w:val="24"/>
        </w:rPr>
        <w:t>,</w:t>
      </w:r>
      <w:r w:rsidR="00B2615F" w:rsidRPr="00E62EC0">
        <w:rPr>
          <w:rFonts w:ascii="Times New Roman" w:hAnsi="Times New Roman" w:cs="Times New Roman"/>
          <w:sz w:val="24"/>
          <w:szCs w:val="24"/>
        </w:rPr>
        <w:t xml:space="preserve"> and </w:t>
      </w:r>
      <w:r w:rsidR="00635B93" w:rsidRPr="00E62EC0">
        <w:rPr>
          <w:rFonts w:ascii="Times New Roman" w:hAnsi="Times New Roman" w:cs="Times New Roman"/>
          <w:sz w:val="24"/>
          <w:szCs w:val="24"/>
        </w:rPr>
        <w:t xml:space="preserve">gave one such instance in </w:t>
      </w:r>
      <w:r w:rsidR="00B2615F" w:rsidRPr="00E62EC0">
        <w:rPr>
          <w:rFonts w:ascii="Times New Roman" w:hAnsi="Times New Roman" w:cs="Times New Roman"/>
          <w:sz w:val="24"/>
          <w:szCs w:val="24"/>
        </w:rPr>
        <w:t xml:space="preserve">which they allege disconnection of water supply </w:t>
      </w:r>
      <w:r w:rsidR="009919C2" w:rsidRPr="00E62EC0">
        <w:rPr>
          <w:rFonts w:ascii="Times New Roman" w:hAnsi="Times New Roman" w:cs="Times New Roman"/>
          <w:sz w:val="24"/>
          <w:szCs w:val="24"/>
        </w:rPr>
        <w:t xml:space="preserve">to them </w:t>
      </w:r>
      <w:r w:rsidR="00B2615F" w:rsidRPr="00E62EC0">
        <w:rPr>
          <w:rFonts w:ascii="Times New Roman" w:hAnsi="Times New Roman" w:cs="Times New Roman"/>
          <w:sz w:val="24"/>
          <w:szCs w:val="24"/>
        </w:rPr>
        <w:t>by Respondents.  The Respondents in reply deny</w:t>
      </w:r>
      <w:r w:rsidR="00635B93" w:rsidRPr="00E62EC0">
        <w:rPr>
          <w:rFonts w:ascii="Times New Roman" w:hAnsi="Times New Roman" w:cs="Times New Roman"/>
          <w:sz w:val="24"/>
          <w:szCs w:val="24"/>
        </w:rPr>
        <w:t xml:space="preserve"> this</w:t>
      </w:r>
      <w:r w:rsidR="00B2615F" w:rsidRPr="00E62EC0">
        <w:rPr>
          <w:rFonts w:ascii="Times New Roman" w:hAnsi="Times New Roman" w:cs="Times New Roman"/>
          <w:sz w:val="24"/>
          <w:szCs w:val="24"/>
        </w:rPr>
        <w:t>, and rightly so</w:t>
      </w:r>
      <w:r w:rsidR="009919C2" w:rsidRPr="00E62EC0">
        <w:rPr>
          <w:rFonts w:ascii="Times New Roman" w:hAnsi="Times New Roman" w:cs="Times New Roman"/>
          <w:sz w:val="24"/>
          <w:szCs w:val="24"/>
        </w:rPr>
        <w:t xml:space="preserve"> in my view</w:t>
      </w:r>
      <w:r w:rsidR="00B2615F" w:rsidRPr="00E62EC0">
        <w:rPr>
          <w:rFonts w:ascii="Times New Roman" w:hAnsi="Times New Roman" w:cs="Times New Roman"/>
          <w:sz w:val="24"/>
          <w:szCs w:val="24"/>
        </w:rPr>
        <w:t xml:space="preserve">, </w:t>
      </w:r>
      <w:r w:rsidR="009919C2" w:rsidRPr="00E62EC0">
        <w:rPr>
          <w:rFonts w:ascii="Times New Roman" w:hAnsi="Times New Roman" w:cs="Times New Roman"/>
          <w:sz w:val="24"/>
          <w:szCs w:val="24"/>
        </w:rPr>
        <w:t xml:space="preserve">stating that </w:t>
      </w:r>
      <w:r w:rsidR="00B2615F" w:rsidRPr="00E62EC0">
        <w:rPr>
          <w:rFonts w:ascii="Times New Roman" w:hAnsi="Times New Roman" w:cs="Times New Roman"/>
          <w:sz w:val="24"/>
          <w:szCs w:val="24"/>
        </w:rPr>
        <w:t xml:space="preserve">they are </w:t>
      </w:r>
      <w:r w:rsidR="009919C2" w:rsidRPr="00E62EC0">
        <w:rPr>
          <w:rFonts w:ascii="Times New Roman" w:hAnsi="Times New Roman" w:cs="Times New Roman"/>
          <w:sz w:val="24"/>
          <w:szCs w:val="24"/>
        </w:rPr>
        <w:t xml:space="preserve">not </w:t>
      </w:r>
      <w:r w:rsidR="00B2615F" w:rsidRPr="00E62EC0">
        <w:rPr>
          <w:rFonts w:ascii="Times New Roman" w:hAnsi="Times New Roman" w:cs="Times New Roman"/>
          <w:sz w:val="24"/>
          <w:szCs w:val="24"/>
        </w:rPr>
        <w:t xml:space="preserve">responsible for water supply to the suit premises or how they disconnect it. </w:t>
      </w:r>
    </w:p>
    <w:p w:rsidR="0067728A" w:rsidRPr="00E62EC0" w:rsidRDefault="0067728A"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T</w:t>
      </w:r>
      <w:r w:rsidR="009919C2" w:rsidRPr="00E62EC0">
        <w:rPr>
          <w:rFonts w:ascii="Times New Roman" w:hAnsi="Times New Roman" w:cs="Times New Roman"/>
          <w:sz w:val="24"/>
          <w:szCs w:val="24"/>
        </w:rPr>
        <w:t xml:space="preserve">here is no evidence </w:t>
      </w:r>
      <w:r w:rsidRPr="00E62EC0">
        <w:rPr>
          <w:rFonts w:ascii="Times New Roman" w:hAnsi="Times New Roman" w:cs="Times New Roman"/>
          <w:sz w:val="24"/>
          <w:szCs w:val="24"/>
        </w:rPr>
        <w:t xml:space="preserve">that was adduced by the Applicant </w:t>
      </w:r>
      <w:r w:rsidR="009919C2" w:rsidRPr="00E62EC0">
        <w:rPr>
          <w:rFonts w:ascii="Times New Roman" w:hAnsi="Times New Roman" w:cs="Times New Roman"/>
          <w:sz w:val="24"/>
          <w:szCs w:val="24"/>
        </w:rPr>
        <w:t>showing that the</w:t>
      </w:r>
      <w:r w:rsidRPr="00E62EC0">
        <w:rPr>
          <w:rFonts w:ascii="Times New Roman" w:hAnsi="Times New Roman" w:cs="Times New Roman"/>
          <w:sz w:val="24"/>
          <w:szCs w:val="24"/>
        </w:rPr>
        <w:t xml:space="preserve"> Respondents</w:t>
      </w:r>
      <w:r w:rsidR="009919C2" w:rsidRPr="00E62EC0">
        <w:rPr>
          <w:rFonts w:ascii="Times New Roman" w:hAnsi="Times New Roman" w:cs="Times New Roman"/>
          <w:sz w:val="24"/>
          <w:szCs w:val="24"/>
        </w:rPr>
        <w:t xml:space="preserve"> are responsible for the supp</w:t>
      </w:r>
      <w:r w:rsidRPr="00E62EC0">
        <w:rPr>
          <w:rFonts w:ascii="Times New Roman" w:hAnsi="Times New Roman" w:cs="Times New Roman"/>
          <w:sz w:val="24"/>
          <w:szCs w:val="24"/>
        </w:rPr>
        <w:t>ly of water to the Applicants. Providing water supply</w:t>
      </w:r>
      <w:r w:rsidR="009919C2" w:rsidRPr="00E62EC0">
        <w:rPr>
          <w:rFonts w:ascii="Times New Roman" w:hAnsi="Times New Roman" w:cs="Times New Roman"/>
          <w:sz w:val="24"/>
          <w:szCs w:val="24"/>
        </w:rPr>
        <w:t xml:space="preserve"> is </w:t>
      </w:r>
      <w:r w:rsidR="00B2615F" w:rsidRPr="00E62EC0">
        <w:rPr>
          <w:rFonts w:ascii="Times New Roman" w:hAnsi="Times New Roman" w:cs="Times New Roman"/>
          <w:sz w:val="24"/>
          <w:szCs w:val="24"/>
        </w:rPr>
        <w:t xml:space="preserve">the responsibility of the water service provider. If however, the Respondents </w:t>
      </w:r>
      <w:r w:rsidR="009919C2" w:rsidRPr="00E62EC0">
        <w:rPr>
          <w:rFonts w:ascii="Times New Roman" w:hAnsi="Times New Roman" w:cs="Times New Roman"/>
          <w:sz w:val="24"/>
          <w:szCs w:val="24"/>
        </w:rPr>
        <w:t>simply cut off the water supply</w:t>
      </w:r>
      <w:r w:rsidR="00B2615F" w:rsidRPr="00E62EC0">
        <w:rPr>
          <w:rFonts w:ascii="Times New Roman" w:hAnsi="Times New Roman" w:cs="Times New Roman"/>
          <w:sz w:val="24"/>
          <w:szCs w:val="24"/>
        </w:rPr>
        <w:t xml:space="preserve"> which Applicants enjoy and pay for, that would be a case to be reported to police and the water service provider. </w:t>
      </w:r>
      <w:r w:rsidRPr="00E62EC0">
        <w:rPr>
          <w:rFonts w:ascii="Times New Roman" w:hAnsi="Times New Roman" w:cs="Times New Roman"/>
          <w:sz w:val="24"/>
          <w:szCs w:val="24"/>
        </w:rPr>
        <w:t>Otherwise i</w:t>
      </w:r>
      <w:r w:rsidR="00B2615F" w:rsidRPr="00E62EC0">
        <w:rPr>
          <w:rFonts w:ascii="Times New Roman" w:hAnsi="Times New Roman" w:cs="Times New Roman"/>
          <w:sz w:val="24"/>
          <w:szCs w:val="24"/>
        </w:rPr>
        <w:t>t does not in any</w:t>
      </w:r>
      <w:r w:rsidR="009919C2" w:rsidRPr="00E62EC0">
        <w:rPr>
          <w:rFonts w:ascii="Times New Roman" w:hAnsi="Times New Roman" w:cs="Times New Roman"/>
          <w:sz w:val="24"/>
          <w:szCs w:val="24"/>
        </w:rPr>
        <w:t xml:space="preserve"> </w:t>
      </w:r>
      <w:r w:rsidR="00B2615F" w:rsidRPr="00E62EC0">
        <w:rPr>
          <w:rFonts w:ascii="Times New Roman" w:hAnsi="Times New Roman" w:cs="Times New Roman"/>
          <w:sz w:val="24"/>
          <w:szCs w:val="24"/>
        </w:rPr>
        <w:t xml:space="preserve">way whatsoever amount to an act in contempt of </w:t>
      </w:r>
      <w:r w:rsidR="009919C2" w:rsidRPr="00E62EC0">
        <w:rPr>
          <w:rFonts w:ascii="Times New Roman" w:hAnsi="Times New Roman" w:cs="Times New Roman"/>
          <w:sz w:val="24"/>
          <w:szCs w:val="24"/>
        </w:rPr>
        <w:t xml:space="preserve">the </w:t>
      </w:r>
      <w:r w:rsidR="00B2615F" w:rsidRPr="00E62EC0">
        <w:rPr>
          <w:rFonts w:ascii="Times New Roman" w:hAnsi="Times New Roman" w:cs="Times New Roman"/>
          <w:sz w:val="24"/>
          <w:szCs w:val="24"/>
        </w:rPr>
        <w:t>court</w:t>
      </w:r>
      <w:r w:rsidR="009919C2" w:rsidRPr="00E62EC0">
        <w:rPr>
          <w:rFonts w:ascii="Times New Roman" w:hAnsi="Times New Roman" w:cs="Times New Roman"/>
          <w:sz w:val="24"/>
          <w:szCs w:val="24"/>
        </w:rPr>
        <w:t xml:space="preserve"> order</w:t>
      </w:r>
      <w:r w:rsidRPr="00E62EC0">
        <w:rPr>
          <w:rFonts w:ascii="Times New Roman" w:hAnsi="Times New Roman" w:cs="Times New Roman"/>
          <w:sz w:val="24"/>
          <w:szCs w:val="24"/>
        </w:rPr>
        <w:t>.</w:t>
      </w:r>
    </w:p>
    <w:p w:rsidR="00866B45" w:rsidRPr="00E62EC0" w:rsidRDefault="00866B45" w:rsidP="008F150F">
      <w:pPr>
        <w:spacing w:after="0" w:line="480" w:lineRule="auto"/>
        <w:jc w:val="both"/>
        <w:rPr>
          <w:rFonts w:ascii="Times New Roman" w:hAnsi="Times New Roman" w:cs="Times New Roman"/>
          <w:sz w:val="24"/>
          <w:szCs w:val="24"/>
        </w:rPr>
      </w:pPr>
      <w:r w:rsidRPr="00E62EC0">
        <w:rPr>
          <w:rFonts w:ascii="Times New Roman" w:hAnsi="Times New Roman" w:cs="Times New Roman"/>
          <w:sz w:val="24"/>
          <w:szCs w:val="24"/>
        </w:rPr>
        <w:t>On the whole</w:t>
      </w:r>
      <w:r w:rsidR="009919C2" w:rsidRPr="00E62EC0">
        <w:rPr>
          <w:rFonts w:ascii="Times New Roman" w:hAnsi="Times New Roman" w:cs="Times New Roman"/>
          <w:sz w:val="24"/>
          <w:szCs w:val="24"/>
        </w:rPr>
        <w:t>,</w:t>
      </w:r>
      <w:r w:rsidRPr="00E62EC0">
        <w:rPr>
          <w:rFonts w:ascii="Times New Roman" w:hAnsi="Times New Roman" w:cs="Times New Roman"/>
          <w:sz w:val="24"/>
          <w:szCs w:val="24"/>
        </w:rPr>
        <w:t xml:space="preserve"> I find </w:t>
      </w:r>
      <w:r w:rsidR="00B813C8" w:rsidRPr="00E62EC0">
        <w:rPr>
          <w:rFonts w:ascii="Times New Roman" w:hAnsi="Times New Roman" w:cs="Times New Roman"/>
          <w:sz w:val="24"/>
          <w:szCs w:val="24"/>
        </w:rPr>
        <w:t xml:space="preserve">that </w:t>
      </w:r>
      <w:r w:rsidRPr="00E62EC0">
        <w:rPr>
          <w:rFonts w:ascii="Times New Roman" w:hAnsi="Times New Roman" w:cs="Times New Roman"/>
          <w:sz w:val="24"/>
          <w:szCs w:val="24"/>
        </w:rPr>
        <w:t>this application lack</w:t>
      </w:r>
      <w:r w:rsidR="00B813C8" w:rsidRPr="00E62EC0">
        <w:rPr>
          <w:rFonts w:ascii="Times New Roman" w:hAnsi="Times New Roman" w:cs="Times New Roman"/>
          <w:sz w:val="24"/>
          <w:szCs w:val="24"/>
        </w:rPr>
        <w:t>s</w:t>
      </w:r>
      <w:r w:rsidRPr="00E62EC0">
        <w:rPr>
          <w:rFonts w:ascii="Times New Roman" w:hAnsi="Times New Roman" w:cs="Times New Roman"/>
          <w:sz w:val="24"/>
          <w:szCs w:val="24"/>
        </w:rPr>
        <w:t xml:space="preserve"> merit. </w:t>
      </w:r>
      <w:r w:rsidR="009919C2" w:rsidRPr="00E62EC0">
        <w:rPr>
          <w:rFonts w:ascii="Times New Roman" w:hAnsi="Times New Roman" w:cs="Times New Roman"/>
          <w:sz w:val="24"/>
          <w:szCs w:val="24"/>
        </w:rPr>
        <w:t>T</w:t>
      </w:r>
      <w:r w:rsidRPr="00E62EC0">
        <w:rPr>
          <w:rFonts w:ascii="Times New Roman" w:hAnsi="Times New Roman" w:cs="Times New Roman"/>
          <w:sz w:val="24"/>
          <w:szCs w:val="24"/>
        </w:rPr>
        <w:t xml:space="preserve">he Applicants </w:t>
      </w:r>
      <w:r w:rsidR="0067728A" w:rsidRPr="00E62EC0">
        <w:rPr>
          <w:rFonts w:ascii="Times New Roman" w:hAnsi="Times New Roman" w:cs="Times New Roman"/>
          <w:sz w:val="24"/>
          <w:szCs w:val="24"/>
        </w:rPr>
        <w:t>seem to be</w:t>
      </w:r>
      <w:r w:rsidR="009919C2" w:rsidRPr="00E62EC0">
        <w:rPr>
          <w:rFonts w:ascii="Times New Roman" w:hAnsi="Times New Roman" w:cs="Times New Roman"/>
          <w:sz w:val="24"/>
          <w:szCs w:val="24"/>
        </w:rPr>
        <w:t xml:space="preserve"> </w:t>
      </w:r>
      <w:r w:rsidRPr="00E62EC0">
        <w:rPr>
          <w:rFonts w:ascii="Times New Roman" w:hAnsi="Times New Roman" w:cs="Times New Roman"/>
          <w:sz w:val="24"/>
          <w:szCs w:val="24"/>
        </w:rPr>
        <w:t xml:space="preserve">merely busy bodies </w:t>
      </w:r>
      <w:r w:rsidR="0067728A" w:rsidRPr="00E62EC0">
        <w:rPr>
          <w:rFonts w:ascii="Times New Roman" w:hAnsi="Times New Roman" w:cs="Times New Roman"/>
          <w:sz w:val="24"/>
          <w:szCs w:val="24"/>
        </w:rPr>
        <w:t>attempting hard</w:t>
      </w:r>
      <w:r w:rsidRPr="00E62EC0">
        <w:rPr>
          <w:rFonts w:ascii="Times New Roman" w:hAnsi="Times New Roman" w:cs="Times New Roman"/>
          <w:sz w:val="24"/>
          <w:szCs w:val="24"/>
        </w:rPr>
        <w:t xml:space="preserve"> to find fault over which to litigate with the Respondents </w:t>
      </w:r>
      <w:r w:rsidR="0067728A" w:rsidRPr="00E62EC0">
        <w:rPr>
          <w:rFonts w:ascii="Times New Roman" w:hAnsi="Times New Roman" w:cs="Times New Roman"/>
          <w:sz w:val="24"/>
          <w:szCs w:val="24"/>
        </w:rPr>
        <w:t xml:space="preserve">over </w:t>
      </w:r>
      <w:r w:rsidR="00131F59" w:rsidRPr="00E62EC0">
        <w:rPr>
          <w:rFonts w:ascii="Times New Roman" w:hAnsi="Times New Roman" w:cs="Times New Roman"/>
          <w:sz w:val="24"/>
          <w:szCs w:val="24"/>
        </w:rPr>
        <w:t>the</w:t>
      </w:r>
      <w:r w:rsidRPr="00E62EC0">
        <w:rPr>
          <w:rFonts w:ascii="Times New Roman" w:hAnsi="Times New Roman" w:cs="Times New Roman"/>
          <w:sz w:val="24"/>
          <w:szCs w:val="24"/>
        </w:rPr>
        <w:t xml:space="preserve"> court order</w:t>
      </w:r>
      <w:r w:rsidR="00131F59" w:rsidRPr="00E62EC0">
        <w:rPr>
          <w:rFonts w:ascii="Times New Roman" w:hAnsi="Times New Roman" w:cs="Times New Roman"/>
          <w:sz w:val="24"/>
          <w:szCs w:val="24"/>
        </w:rPr>
        <w:t xml:space="preserve"> issue</w:t>
      </w:r>
      <w:r w:rsidRPr="00E62EC0">
        <w:rPr>
          <w:rFonts w:ascii="Times New Roman" w:hAnsi="Times New Roman" w:cs="Times New Roman"/>
          <w:sz w:val="24"/>
          <w:szCs w:val="24"/>
        </w:rPr>
        <w:t xml:space="preserve">. No act </w:t>
      </w:r>
      <w:r w:rsidR="00131F59" w:rsidRPr="00E62EC0">
        <w:rPr>
          <w:rFonts w:ascii="Times New Roman" w:hAnsi="Times New Roman" w:cs="Times New Roman"/>
          <w:sz w:val="24"/>
          <w:szCs w:val="24"/>
        </w:rPr>
        <w:t>or conduct or behavior</w:t>
      </w:r>
      <w:r w:rsidR="0067728A" w:rsidRPr="00E62EC0">
        <w:rPr>
          <w:rFonts w:ascii="Times New Roman" w:hAnsi="Times New Roman" w:cs="Times New Roman"/>
          <w:sz w:val="24"/>
          <w:szCs w:val="24"/>
        </w:rPr>
        <w:t xml:space="preserve"> or otherwise; </w:t>
      </w:r>
      <w:r w:rsidR="00131F59" w:rsidRPr="00E62EC0">
        <w:rPr>
          <w:rFonts w:ascii="Times New Roman" w:hAnsi="Times New Roman" w:cs="Times New Roman"/>
          <w:sz w:val="24"/>
          <w:szCs w:val="24"/>
        </w:rPr>
        <w:t>of the Respondent</w:t>
      </w:r>
      <w:r w:rsidR="0067728A" w:rsidRPr="00E62EC0">
        <w:rPr>
          <w:rFonts w:ascii="Times New Roman" w:hAnsi="Times New Roman" w:cs="Times New Roman"/>
          <w:sz w:val="24"/>
          <w:szCs w:val="24"/>
        </w:rPr>
        <w:t>s</w:t>
      </w:r>
      <w:r w:rsidR="00131F59" w:rsidRPr="00E62EC0">
        <w:rPr>
          <w:rFonts w:ascii="Times New Roman" w:hAnsi="Times New Roman" w:cs="Times New Roman"/>
          <w:sz w:val="24"/>
          <w:szCs w:val="24"/>
        </w:rPr>
        <w:t xml:space="preserve"> </w:t>
      </w:r>
      <w:r w:rsidR="0067728A" w:rsidRPr="00E62EC0">
        <w:rPr>
          <w:rFonts w:ascii="Times New Roman" w:hAnsi="Times New Roman" w:cs="Times New Roman"/>
          <w:sz w:val="24"/>
          <w:szCs w:val="24"/>
        </w:rPr>
        <w:t xml:space="preserve">being </w:t>
      </w:r>
      <w:r w:rsidR="00131F59" w:rsidRPr="00E62EC0">
        <w:rPr>
          <w:rFonts w:ascii="Times New Roman" w:hAnsi="Times New Roman" w:cs="Times New Roman"/>
          <w:sz w:val="24"/>
          <w:szCs w:val="24"/>
        </w:rPr>
        <w:t>in contempt of court order</w:t>
      </w:r>
      <w:r w:rsidRPr="00E62EC0">
        <w:rPr>
          <w:rFonts w:ascii="Times New Roman" w:hAnsi="Times New Roman" w:cs="Times New Roman"/>
          <w:sz w:val="24"/>
          <w:szCs w:val="24"/>
        </w:rPr>
        <w:t xml:space="preserve"> has</w:t>
      </w:r>
      <w:r w:rsidR="00131F59" w:rsidRPr="00E62EC0">
        <w:rPr>
          <w:rFonts w:ascii="Times New Roman" w:hAnsi="Times New Roman" w:cs="Times New Roman"/>
          <w:sz w:val="24"/>
          <w:szCs w:val="24"/>
        </w:rPr>
        <w:t xml:space="preserve"> been demonstrated </w:t>
      </w:r>
      <w:r w:rsidR="0067728A" w:rsidRPr="00E62EC0">
        <w:rPr>
          <w:rFonts w:ascii="Times New Roman" w:hAnsi="Times New Roman" w:cs="Times New Roman"/>
          <w:sz w:val="24"/>
          <w:szCs w:val="24"/>
        </w:rPr>
        <w:t>by the Applicants</w:t>
      </w:r>
      <w:r w:rsidR="00131F59" w:rsidRPr="00E62EC0">
        <w:rPr>
          <w:rFonts w:ascii="Times New Roman" w:hAnsi="Times New Roman" w:cs="Times New Roman"/>
          <w:sz w:val="24"/>
          <w:szCs w:val="24"/>
        </w:rPr>
        <w:t>.</w:t>
      </w:r>
      <w:r w:rsidRPr="00E62EC0">
        <w:rPr>
          <w:rFonts w:ascii="Times New Roman" w:hAnsi="Times New Roman" w:cs="Times New Roman"/>
          <w:sz w:val="24"/>
          <w:szCs w:val="24"/>
        </w:rPr>
        <w:t xml:space="preserve">  The application is </w:t>
      </w:r>
      <w:r w:rsidR="00131F59" w:rsidRPr="00E62EC0">
        <w:rPr>
          <w:rFonts w:ascii="Times New Roman" w:hAnsi="Times New Roman" w:cs="Times New Roman"/>
          <w:sz w:val="24"/>
          <w:szCs w:val="24"/>
        </w:rPr>
        <w:t xml:space="preserve">therefore </w:t>
      </w:r>
      <w:r w:rsidRPr="00E62EC0">
        <w:rPr>
          <w:rFonts w:ascii="Times New Roman" w:hAnsi="Times New Roman" w:cs="Times New Roman"/>
          <w:sz w:val="24"/>
          <w:szCs w:val="24"/>
        </w:rPr>
        <w:t xml:space="preserve">dismissed with costs. </w:t>
      </w:r>
    </w:p>
    <w:p w:rsidR="00543797" w:rsidRPr="00E62EC0" w:rsidRDefault="00543797" w:rsidP="008F150F">
      <w:pPr>
        <w:spacing w:after="0" w:line="480" w:lineRule="auto"/>
        <w:jc w:val="both"/>
        <w:rPr>
          <w:rFonts w:ascii="Times New Roman" w:hAnsi="Times New Roman" w:cs="Times New Roman"/>
          <w:sz w:val="24"/>
          <w:szCs w:val="24"/>
        </w:rPr>
      </w:pPr>
    </w:p>
    <w:p w:rsidR="00543797" w:rsidRPr="00E62EC0" w:rsidRDefault="00543797" w:rsidP="00131F59">
      <w:pPr>
        <w:spacing w:after="0" w:line="240" w:lineRule="auto"/>
        <w:jc w:val="center"/>
        <w:rPr>
          <w:rFonts w:ascii="Times New Roman" w:hAnsi="Times New Roman" w:cs="Times New Roman"/>
          <w:b/>
          <w:i/>
          <w:sz w:val="24"/>
          <w:szCs w:val="24"/>
        </w:rPr>
      </w:pPr>
      <w:r w:rsidRPr="00E62EC0">
        <w:rPr>
          <w:rFonts w:ascii="Times New Roman" w:hAnsi="Times New Roman" w:cs="Times New Roman"/>
          <w:b/>
          <w:i/>
          <w:sz w:val="24"/>
          <w:szCs w:val="24"/>
        </w:rPr>
        <w:t>BASHAIJA K. ANDREW</w:t>
      </w:r>
    </w:p>
    <w:p w:rsidR="00543797" w:rsidRPr="00E62EC0" w:rsidRDefault="00543797" w:rsidP="00131F59">
      <w:pPr>
        <w:spacing w:after="0" w:line="240" w:lineRule="auto"/>
        <w:jc w:val="center"/>
        <w:rPr>
          <w:rFonts w:ascii="Times New Roman" w:hAnsi="Times New Roman" w:cs="Times New Roman"/>
          <w:b/>
          <w:i/>
          <w:sz w:val="24"/>
          <w:szCs w:val="24"/>
        </w:rPr>
      </w:pPr>
      <w:r w:rsidRPr="00E62EC0">
        <w:rPr>
          <w:rFonts w:ascii="Times New Roman" w:hAnsi="Times New Roman" w:cs="Times New Roman"/>
          <w:b/>
          <w:i/>
          <w:sz w:val="24"/>
          <w:szCs w:val="24"/>
        </w:rPr>
        <w:t>JUDGE</w:t>
      </w:r>
    </w:p>
    <w:p w:rsidR="00131F59" w:rsidRPr="00E62EC0" w:rsidRDefault="00131F59" w:rsidP="00131F59">
      <w:pPr>
        <w:spacing w:after="0" w:line="240" w:lineRule="auto"/>
        <w:jc w:val="center"/>
        <w:rPr>
          <w:rFonts w:ascii="Times New Roman" w:hAnsi="Times New Roman" w:cs="Times New Roman"/>
          <w:b/>
          <w:i/>
          <w:sz w:val="24"/>
          <w:szCs w:val="24"/>
        </w:rPr>
      </w:pPr>
      <w:r w:rsidRPr="00E62EC0">
        <w:rPr>
          <w:rFonts w:ascii="Times New Roman" w:hAnsi="Times New Roman" w:cs="Times New Roman"/>
          <w:b/>
          <w:i/>
          <w:sz w:val="24"/>
          <w:szCs w:val="24"/>
        </w:rPr>
        <w:t>0</w:t>
      </w:r>
      <w:r w:rsidR="00F87EE6" w:rsidRPr="00E62EC0">
        <w:rPr>
          <w:rFonts w:ascii="Times New Roman" w:hAnsi="Times New Roman" w:cs="Times New Roman"/>
          <w:b/>
          <w:i/>
          <w:sz w:val="24"/>
          <w:szCs w:val="24"/>
        </w:rPr>
        <w:t>4</w:t>
      </w:r>
      <w:r w:rsidRPr="00E62EC0">
        <w:rPr>
          <w:rFonts w:ascii="Times New Roman" w:hAnsi="Times New Roman" w:cs="Times New Roman"/>
          <w:b/>
          <w:i/>
          <w:sz w:val="24"/>
          <w:szCs w:val="24"/>
        </w:rPr>
        <w:t>/12/2015</w:t>
      </w:r>
    </w:p>
    <w:p w:rsidR="00543797" w:rsidRPr="00E62EC0" w:rsidRDefault="00543797" w:rsidP="00131F59">
      <w:pPr>
        <w:spacing w:after="0" w:line="240" w:lineRule="auto"/>
        <w:jc w:val="both"/>
        <w:rPr>
          <w:rFonts w:ascii="Times New Roman" w:hAnsi="Times New Roman" w:cs="Times New Roman"/>
          <w:i/>
          <w:sz w:val="24"/>
          <w:szCs w:val="24"/>
        </w:rPr>
      </w:pPr>
    </w:p>
    <w:p w:rsidR="00467062" w:rsidRPr="00E62EC0" w:rsidRDefault="00467062" w:rsidP="008F150F">
      <w:pPr>
        <w:spacing w:after="0" w:line="480" w:lineRule="auto"/>
        <w:jc w:val="both"/>
        <w:rPr>
          <w:rFonts w:ascii="Times New Roman" w:hAnsi="Times New Roman" w:cs="Times New Roman"/>
          <w:sz w:val="24"/>
          <w:szCs w:val="24"/>
        </w:rPr>
      </w:pPr>
    </w:p>
    <w:p w:rsidR="00467062" w:rsidRPr="00E62EC0" w:rsidRDefault="00467062" w:rsidP="008F150F">
      <w:pPr>
        <w:spacing w:after="0" w:line="480" w:lineRule="auto"/>
        <w:jc w:val="both"/>
        <w:rPr>
          <w:rFonts w:ascii="Times New Roman" w:hAnsi="Times New Roman" w:cs="Times New Roman"/>
          <w:sz w:val="24"/>
          <w:szCs w:val="24"/>
        </w:rPr>
      </w:pPr>
    </w:p>
    <w:p w:rsidR="00467062" w:rsidRPr="00E62EC0" w:rsidRDefault="00467062" w:rsidP="008F150F">
      <w:pPr>
        <w:spacing w:after="0" w:line="480" w:lineRule="auto"/>
        <w:jc w:val="both"/>
        <w:rPr>
          <w:rFonts w:ascii="Times New Roman" w:hAnsi="Times New Roman" w:cs="Times New Roman"/>
          <w:sz w:val="24"/>
          <w:szCs w:val="24"/>
        </w:rPr>
      </w:pPr>
    </w:p>
    <w:sectPr w:rsidR="00467062" w:rsidRPr="00E62EC0" w:rsidSect="003860D2">
      <w:footerReference w:type="default" r:id="rId9"/>
      <w:pgSz w:w="12240" w:h="15840"/>
      <w:pgMar w:top="1440" w:right="1800" w:bottom="1440" w:left="180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13" w:rsidRDefault="00203013" w:rsidP="00A32FEB">
      <w:pPr>
        <w:spacing w:after="0" w:line="240" w:lineRule="auto"/>
      </w:pPr>
      <w:r>
        <w:separator/>
      </w:r>
    </w:p>
  </w:endnote>
  <w:endnote w:type="continuationSeparator" w:id="0">
    <w:p w:rsidR="00203013" w:rsidRDefault="00203013" w:rsidP="00A3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2803"/>
      <w:docPartObj>
        <w:docPartGallery w:val="Page Numbers (Bottom of Page)"/>
        <w:docPartUnique/>
      </w:docPartObj>
    </w:sdtPr>
    <w:sdtEndPr/>
    <w:sdtContent>
      <w:p w:rsidR="009919C2" w:rsidRDefault="00203013">
        <w:pPr>
          <w:pStyle w:val="Footer"/>
          <w:jc w:val="center"/>
        </w:pPr>
        <w:r>
          <w:fldChar w:fldCharType="begin"/>
        </w:r>
        <w:r>
          <w:instrText xml:space="preserve"> PAGE   \* MERGEFORMAT </w:instrText>
        </w:r>
        <w:r>
          <w:fldChar w:fldCharType="separate"/>
        </w:r>
        <w:r w:rsidR="00E62EC0">
          <w:rPr>
            <w:noProof/>
          </w:rPr>
          <w:t>1</w:t>
        </w:r>
        <w:r>
          <w:rPr>
            <w:noProof/>
          </w:rPr>
          <w:fldChar w:fldCharType="end"/>
        </w:r>
      </w:p>
    </w:sdtContent>
  </w:sdt>
  <w:p w:rsidR="009919C2" w:rsidRDefault="0099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13" w:rsidRDefault="00203013" w:rsidP="00A32FEB">
      <w:pPr>
        <w:spacing w:after="0" w:line="240" w:lineRule="auto"/>
      </w:pPr>
      <w:r>
        <w:separator/>
      </w:r>
    </w:p>
  </w:footnote>
  <w:footnote w:type="continuationSeparator" w:id="0">
    <w:p w:rsidR="00203013" w:rsidRDefault="00203013" w:rsidP="00A32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BF8"/>
    <w:multiLevelType w:val="hybridMultilevel"/>
    <w:tmpl w:val="ED82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45A7E"/>
    <w:multiLevelType w:val="hybridMultilevel"/>
    <w:tmpl w:val="F792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33377"/>
    <w:multiLevelType w:val="hybridMultilevel"/>
    <w:tmpl w:val="9B2A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9686A"/>
    <w:multiLevelType w:val="hybridMultilevel"/>
    <w:tmpl w:val="A7BE8CA4"/>
    <w:lvl w:ilvl="0" w:tplc="3F982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C1269"/>
    <w:multiLevelType w:val="hybridMultilevel"/>
    <w:tmpl w:val="A7BE8CA4"/>
    <w:lvl w:ilvl="0" w:tplc="3F982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62"/>
    <w:rsid w:val="00017D21"/>
    <w:rsid w:val="00026C3F"/>
    <w:rsid w:val="000524EB"/>
    <w:rsid w:val="000B442C"/>
    <w:rsid w:val="000D6C21"/>
    <w:rsid w:val="000E3887"/>
    <w:rsid w:val="00131F59"/>
    <w:rsid w:val="001323B0"/>
    <w:rsid w:val="00133498"/>
    <w:rsid w:val="00146C0D"/>
    <w:rsid w:val="00152A04"/>
    <w:rsid w:val="001C38B5"/>
    <w:rsid w:val="001E6120"/>
    <w:rsid w:val="001F6032"/>
    <w:rsid w:val="00203013"/>
    <w:rsid w:val="00255687"/>
    <w:rsid w:val="0026082C"/>
    <w:rsid w:val="00292AEE"/>
    <w:rsid w:val="00297D7A"/>
    <w:rsid w:val="002B00B1"/>
    <w:rsid w:val="002B31DF"/>
    <w:rsid w:val="003731F3"/>
    <w:rsid w:val="0037407E"/>
    <w:rsid w:val="003860D2"/>
    <w:rsid w:val="003D35E9"/>
    <w:rsid w:val="004026F1"/>
    <w:rsid w:val="00423A58"/>
    <w:rsid w:val="00443F09"/>
    <w:rsid w:val="00467062"/>
    <w:rsid w:val="00485CEA"/>
    <w:rsid w:val="004922C8"/>
    <w:rsid w:val="004C2A9A"/>
    <w:rsid w:val="004F1DA2"/>
    <w:rsid w:val="00534682"/>
    <w:rsid w:val="00543797"/>
    <w:rsid w:val="005E5D3F"/>
    <w:rsid w:val="00635B93"/>
    <w:rsid w:val="0064352A"/>
    <w:rsid w:val="0067728A"/>
    <w:rsid w:val="006D30D2"/>
    <w:rsid w:val="00715148"/>
    <w:rsid w:val="00735315"/>
    <w:rsid w:val="007536E0"/>
    <w:rsid w:val="007906B7"/>
    <w:rsid w:val="007D037F"/>
    <w:rsid w:val="007F4A74"/>
    <w:rsid w:val="00866B45"/>
    <w:rsid w:val="008D1D4F"/>
    <w:rsid w:val="008F150F"/>
    <w:rsid w:val="0090535C"/>
    <w:rsid w:val="00945F00"/>
    <w:rsid w:val="00990460"/>
    <w:rsid w:val="009919C2"/>
    <w:rsid w:val="00992D37"/>
    <w:rsid w:val="009C5714"/>
    <w:rsid w:val="009D188D"/>
    <w:rsid w:val="00A32FEB"/>
    <w:rsid w:val="00A815C1"/>
    <w:rsid w:val="00AA2658"/>
    <w:rsid w:val="00AB439E"/>
    <w:rsid w:val="00AB4E1D"/>
    <w:rsid w:val="00AD1012"/>
    <w:rsid w:val="00AD7E81"/>
    <w:rsid w:val="00B21058"/>
    <w:rsid w:val="00B21715"/>
    <w:rsid w:val="00B2615F"/>
    <w:rsid w:val="00B41D95"/>
    <w:rsid w:val="00B813C8"/>
    <w:rsid w:val="00B973D9"/>
    <w:rsid w:val="00BA2DCA"/>
    <w:rsid w:val="00BF2430"/>
    <w:rsid w:val="00C047BE"/>
    <w:rsid w:val="00C26832"/>
    <w:rsid w:val="00C84833"/>
    <w:rsid w:val="00CB484F"/>
    <w:rsid w:val="00D74A82"/>
    <w:rsid w:val="00D96A79"/>
    <w:rsid w:val="00DD38AE"/>
    <w:rsid w:val="00DF1B64"/>
    <w:rsid w:val="00E065A3"/>
    <w:rsid w:val="00E074B9"/>
    <w:rsid w:val="00E239E7"/>
    <w:rsid w:val="00E62EC0"/>
    <w:rsid w:val="00E8514D"/>
    <w:rsid w:val="00EE0F5C"/>
    <w:rsid w:val="00EE3C84"/>
    <w:rsid w:val="00F26CBE"/>
    <w:rsid w:val="00F75A04"/>
    <w:rsid w:val="00F87EE6"/>
    <w:rsid w:val="00FD3F91"/>
    <w:rsid w:val="00FD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73D9"/>
  </w:style>
  <w:style w:type="paragraph" w:styleId="ListParagraph">
    <w:name w:val="List Paragraph"/>
    <w:basedOn w:val="Normal"/>
    <w:uiPriority w:val="34"/>
    <w:qFormat/>
    <w:rsid w:val="002B00B1"/>
    <w:pPr>
      <w:ind w:left="720"/>
      <w:contextualSpacing/>
    </w:pPr>
  </w:style>
  <w:style w:type="paragraph" w:styleId="Header">
    <w:name w:val="header"/>
    <w:basedOn w:val="Normal"/>
    <w:link w:val="HeaderChar"/>
    <w:uiPriority w:val="99"/>
    <w:semiHidden/>
    <w:unhideWhenUsed/>
    <w:rsid w:val="00A32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FEB"/>
  </w:style>
  <w:style w:type="paragraph" w:styleId="Footer">
    <w:name w:val="footer"/>
    <w:basedOn w:val="Normal"/>
    <w:link w:val="FooterChar"/>
    <w:uiPriority w:val="99"/>
    <w:unhideWhenUsed/>
    <w:rsid w:val="00A3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73D9"/>
  </w:style>
  <w:style w:type="paragraph" w:styleId="ListParagraph">
    <w:name w:val="List Paragraph"/>
    <w:basedOn w:val="Normal"/>
    <w:uiPriority w:val="34"/>
    <w:qFormat/>
    <w:rsid w:val="002B00B1"/>
    <w:pPr>
      <w:ind w:left="720"/>
      <w:contextualSpacing/>
    </w:pPr>
  </w:style>
  <w:style w:type="paragraph" w:styleId="Header">
    <w:name w:val="header"/>
    <w:basedOn w:val="Normal"/>
    <w:link w:val="HeaderChar"/>
    <w:uiPriority w:val="99"/>
    <w:semiHidden/>
    <w:unhideWhenUsed/>
    <w:rsid w:val="00A32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FEB"/>
  </w:style>
  <w:style w:type="paragraph" w:styleId="Footer">
    <w:name w:val="footer"/>
    <w:basedOn w:val="Normal"/>
    <w:link w:val="FooterChar"/>
    <w:uiPriority w:val="99"/>
    <w:unhideWhenUsed/>
    <w:rsid w:val="00A3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4267-A72A-4619-946C-F654498C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2015-12-18T13:46:00Z</dcterms:created>
  <dcterms:modified xsi:type="dcterms:W3CDTF">2015-12-18T13:46:00Z</dcterms:modified>
</cp:coreProperties>
</file>