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FC" w:rsidRPr="0014680D" w:rsidRDefault="00F314FC" w:rsidP="00B34040">
      <w:pPr>
        <w:spacing w:line="360" w:lineRule="auto"/>
        <w:ind w:left="720" w:firstLine="720"/>
        <w:jc w:val="center"/>
        <w:rPr>
          <w:rFonts w:ascii="Times New Roman" w:hAnsi="Times New Roman" w:cs="Times New Roman"/>
          <w:b/>
          <w:bCs/>
          <w:sz w:val="24"/>
          <w:szCs w:val="24"/>
        </w:rPr>
      </w:pPr>
      <w:r w:rsidRPr="0014680D">
        <w:rPr>
          <w:rFonts w:ascii="Times New Roman" w:hAnsi="Times New Roman" w:cs="Times New Roman"/>
          <w:b/>
          <w:bCs/>
          <w:sz w:val="24"/>
          <w:szCs w:val="24"/>
        </w:rPr>
        <w:t>THE REPUBLIC OF UGANDA</w:t>
      </w:r>
    </w:p>
    <w:p w:rsidR="00F314FC" w:rsidRPr="0014680D" w:rsidRDefault="00F314FC" w:rsidP="00B34040">
      <w:pPr>
        <w:spacing w:line="360" w:lineRule="auto"/>
        <w:ind w:left="720"/>
        <w:jc w:val="center"/>
        <w:rPr>
          <w:rFonts w:ascii="Times New Roman" w:hAnsi="Times New Roman" w:cs="Times New Roman"/>
          <w:b/>
          <w:bCs/>
          <w:sz w:val="24"/>
          <w:szCs w:val="24"/>
        </w:rPr>
      </w:pPr>
      <w:r w:rsidRPr="0014680D">
        <w:rPr>
          <w:rFonts w:ascii="Times New Roman" w:hAnsi="Times New Roman" w:cs="Times New Roman"/>
          <w:b/>
          <w:bCs/>
          <w:sz w:val="24"/>
          <w:szCs w:val="24"/>
        </w:rPr>
        <w:t>IN THE HIGH COURT OF UGANDA AT KAMPALA</w:t>
      </w:r>
    </w:p>
    <w:p w:rsidR="00F314FC" w:rsidRPr="0014680D" w:rsidRDefault="00F314FC" w:rsidP="00B34040">
      <w:pPr>
        <w:spacing w:line="360" w:lineRule="auto"/>
        <w:ind w:left="720"/>
        <w:jc w:val="center"/>
        <w:rPr>
          <w:rFonts w:ascii="Times New Roman" w:hAnsi="Times New Roman" w:cs="Times New Roman"/>
          <w:b/>
          <w:bCs/>
          <w:sz w:val="24"/>
          <w:szCs w:val="24"/>
        </w:rPr>
      </w:pPr>
      <w:r w:rsidRPr="0014680D">
        <w:rPr>
          <w:rFonts w:ascii="Times New Roman" w:hAnsi="Times New Roman" w:cs="Times New Roman"/>
          <w:b/>
          <w:bCs/>
          <w:sz w:val="24"/>
          <w:szCs w:val="24"/>
        </w:rPr>
        <w:t>(LAND DIVISION)</w:t>
      </w:r>
    </w:p>
    <w:p w:rsidR="00F314FC" w:rsidRPr="0014680D" w:rsidRDefault="00F314FC" w:rsidP="00B34040">
      <w:pPr>
        <w:spacing w:line="360" w:lineRule="auto"/>
        <w:ind w:left="720"/>
        <w:jc w:val="center"/>
        <w:rPr>
          <w:rFonts w:ascii="Times New Roman" w:hAnsi="Times New Roman" w:cs="Times New Roman"/>
          <w:b/>
          <w:bCs/>
          <w:sz w:val="24"/>
          <w:szCs w:val="24"/>
        </w:rPr>
      </w:pPr>
      <w:proofErr w:type="gramStart"/>
      <w:r w:rsidRPr="0014680D">
        <w:rPr>
          <w:rFonts w:ascii="Times New Roman" w:hAnsi="Times New Roman" w:cs="Times New Roman"/>
          <w:b/>
          <w:bCs/>
          <w:sz w:val="24"/>
          <w:szCs w:val="24"/>
        </w:rPr>
        <w:t>MISCELLANEOUS APPLICATION NO.</w:t>
      </w:r>
      <w:proofErr w:type="gramEnd"/>
      <w:r w:rsidRPr="0014680D">
        <w:rPr>
          <w:rFonts w:ascii="Times New Roman" w:hAnsi="Times New Roman" w:cs="Times New Roman"/>
          <w:b/>
          <w:bCs/>
          <w:sz w:val="24"/>
          <w:szCs w:val="24"/>
        </w:rPr>
        <w:t xml:space="preserve"> 0796 OF 2015</w:t>
      </w:r>
    </w:p>
    <w:p w:rsidR="00F314FC" w:rsidRPr="0014680D" w:rsidRDefault="00D87ACF" w:rsidP="00B34040">
      <w:pPr>
        <w:spacing w:line="360" w:lineRule="auto"/>
        <w:ind w:left="720"/>
        <w:jc w:val="center"/>
        <w:rPr>
          <w:rFonts w:ascii="Times New Roman" w:hAnsi="Times New Roman" w:cs="Times New Roman"/>
          <w:b/>
          <w:bCs/>
          <w:sz w:val="24"/>
          <w:szCs w:val="24"/>
        </w:rPr>
      </w:pPr>
      <w:r w:rsidRPr="0014680D">
        <w:rPr>
          <w:rFonts w:ascii="Times New Roman" w:hAnsi="Times New Roman" w:cs="Times New Roman"/>
          <w:b/>
          <w:bCs/>
          <w:sz w:val="24"/>
          <w:szCs w:val="24"/>
        </w:rPr>
        <w:t>(</w:t>
      </w:r>
      <w:r w:rsidR="00F314FC" w:rsidRPr="0014680D">
        <w:rPr>
          <w:rFonts w:ascii="Times New Roman" w:hAnsi="Times New Roman" w:cs="Times New Roman"/>
          <w:b/>
          <w:bCs/>
          <w:sz w:val="24"/>
          <w:szCs w:val="24"/>
        </w:rPr>
        <w:t>ARISING OUT OF CIVIL SUIT NO. 0409 OF 2013</w:t>
      </w:r>
      <w:r w:rsidRPr="0014680D">
        <w:rPr>
          <w:rFonts w:ascii="Times New Roman" w:hAnsi="Times New Roman" w:cs="Times New Roman"/>
          <w:b/>
          <w:bCs/>
          <w:sz w:val="24"/>
          <w:szCs w:val="24"/>
        </w:rPr>
        <w:t>)</w:t>
      </w:r>
    </w:p>
    <w:p w:rsidR="00F314FC" w:rsidRPr="0014680D" w:rsidRDefault="00F314FC" w:rsidP="00B34040">
      <w:pPr>
        <w:spacing w:line="360" w:lineRule="auto"/>
        <w:ind w:firstLine="720"/>
        <w:jc w:val="both"/>
        <w:rPr>
          <w:rFonts w:ascii="Times New Roman" w:hAnsi="Times New Roman" w:cs="Times New Roman"/>
          <w:b/>
          <w:bCs/>
          <w:sz w:val="24"/>
          <w:szCs w:val="24"/>
        </w:rPr>
      </w:pPr>
      <w:r w:rsidRPr="0014680D">
        <w:rPr>
          <w:rFonts w:ascii="Times New Roman" w:hAnsi="Times New Roman" w:cs="Times New Roman"/>
          <w:b/>
          <w:bCs/>
          <w:sz w:val="24"/>
          <w:szCs w:val="24"/>
        </w:rPr>
        <w:t>M &amp; D TIMBER MERCHANTS &amp;</w:t>
      </w:r>
    </w:p>
    <w:p w:rsidR="00F314FC" w:rsidRPr="0014680D" w:rsidRDefault="00F314FC" w:rsidP="00B34040">
      <w:pPr>
        <w:spacing w:line="360" w:lineRule="auto"/>
        <w:ind w:firstLine="720"/>
        <w:jc w:val="both"/>
        <w:rPr>
          <w:rFonts w:ascii="Times New Roman" w:hAnsi="Times New Roman" w:cs="Times New Roman"/>
          <w:b/>
          <w:bCs/>
          <w:sz w:val="24"/>
          <w:szCs w:val="24"/>
        </w:rPr>
      </w:pPr>
      <w:r w:rsidRPr="0014680D">
        <w:rPr>
          <w:rFonts w:ascii="Times New Roman" w:hAnsi="Times New Roman" w:cs="Times New Roman"/>
          <w:b/>
          <w:bCs/>
          <w:sz w:val="24"/>
          <w:szCs w:val="24"/>
        </w:rPr>
        <w:t>TRANSPORTERS LTD:::::::::::::::::::::::::::::::::::::::</w:t>
      </w:r>
      <w:proofErr w:type="gramStart"/>
      <w:r w:rsidRPr="0014680D">
        <w:rPr>
          <w:rFonts w:ascii="Times New Roman" w:hAnsi="Times New Roman" w:cs="Times New Roman"/>
          <w:b/>
          <w:bCs/>
          <w:sz w:val="24"/>
          <w:szCs w:val="24"/>
        </w:rPr>
        <w:t>:APPLICANT</w:t>
      </w:r>
      <w:proofErr w:type="gramEnd"/>
    </w:p>
    <w:p w:rsidR="00F314FC" w:rsidRPr="0014680D" w:rsidRDefault="00F314FC" w:rsidP="00B34040">
      <w:pPr>
        <w:spacing w:line="360" w:lineRule="auto"/>
        <w:ind w:left="720"/>
        <w:jc w:val="center"/>
        <w:rPr>
          <w:rFonts w:ascii="Times New Roman" w:hAnsi="Times New Roman" w:cs="Times New Roman"/>
          <w:b/>
          <w:bCs/>
          <w:sz w:val="24"/>
          <w:szCs w:val="24"/>
        </w:rPr>
      </w:pPr>
      <w:r w:rsidRPr="0014680D">
        <w:rPr>
          <w:rFonts w:ascii="Times New Roman" w:hAnsi="Times New Roman" w:cs="Times New Roman"/>
          <w:b/>
          <w:bCs/>
          <w:sz w:val="24"/>
          <w:szCs w:val="24"/>
        </w:rPr>
        <w:t>VERSUS</w:t>
      </w:r>
    </w:p>
    <w:p w:rsidR="00F314FC" w:rsidRPr="0014680D" w:rsidRDefault="00F314FC" w:rsidP="00B34040">
      <w:pPr>
        <w:spacing w:line="360" w:lineRule="auto"/>
        <w:ind w:firstLine="720"/>
        <w:rPr>
          <w:rFonts w:ascii="Times New Roman" w:hAnsi="Times New Roman" w:cs="Times New Roman"/>
          <w:b/>
          <w:bCs/>
          <w:sz w:val="24"/>
          <w:szCs w:val="24"/>
        </w:rPr>
      </w:pPr>
      <w:r w:rsidRPr="0014680D">
        <w:rPr>
          <w:rFonts w:ascii="Times New Roman" w:hAnsi="Times New Roman" w:cs="Times New Roman"/>
          <w:b/>
          <w:bCs/>
          <w:sz w:val="24"/>
          <w:szCs w:val="24"/>
        </w:rPr>
        <w:t>HWAN SUNG LIMITED::::::::::::::::::::::::::::::::::</w:t>
      </w:r>
      <w:proofErr w:type="gramStart"/>
      <w:r w:rsidRPr="0014680D">
        <w:rPr>
          <w:rFonts w:ascii="Times New Roman" w:hAnsi="Times New Roman" w:cs="Times New Roman"/>
          <w:b/>
          <w:bCs/>
          <w:sz w:val="24"/>
          <w:szCs w:val="24"/>
        </w:rPr>
        <w:t>:RESPONDENT</w:t>
      </w:r>
      <w:proofErr w:type="gramEnd"/>
    </w:p>
    <w:p w:rsidR="00F314FC" w:rsidRPr="0014680D" w:rsidRDefault="00F314FC" w:rsidP="00B34040">
      <w:pPr>
        <w:spacing w:line="360" w:lineRule="auto"/>
        <w:ind w:firstLine="720"/>
        <w:jc w:val="both"/>
        <w:rPr>
          <w:rFonts w:ascii="Times New Roman" w:hAnsi="Times New Roman" w:cs="Times New Roman"/>
          <w:b/>
          <w:bCs/>
          <w:i/>
          <w:sz w:val="24"/>
          <w:szCs w:val="24"/>
          <w:u w:val="single"/>
        </w:rPr>
      </w:pPr>
      <w:r w:rsidRPr="0014680D">
        <w:rPr>
          <w:rFonts w:ascii="Times New Roman" w:hAnsi="Times New Roman" w:cs="Times New Roman"/>
          <w:b/>
          <w:bCs/>
          <w:i/>
          <w:sz w:val="24"/>
          <w:szCs w:val="24"/>
        </w:rPr>
        <w:t>BEFORE:</w:t>
      </w:r>
      <w:r w:rsidRPr="0014680D">
        <w:rPr>
          <w:rFonts w:ascii="Times New Roman" w:hAnsi="Times New Roman" w:cs="Times New Roman"/>
          <w:i/>
          <w:sz w:val="24"/>
          <w:szCs w:val="24"/>
        </w:rPr>
        <w:t xml:space="preserve">  </w:t>
      </w:r>
      <w:r w:rsidRPr="0014680D">
        <w:rPr>
          <w:rFonts w:ascii="Times New Roman" w:hAnsi="Times New Roman" w:cs="Times New Roman"/>
          <w:b/>
          <w:bCs/>
          <w:i/>
          <w:sz w:val="24"/>
          <w:szCs w:val="24"/>
          <w:u w:val="single"/>
        </w:rPr>
        <w:t xml:space="preserve">HON. </w:t>
      </w:r>
      <w:r w:rsidR="00032C47" w:rsidRPr="0014680D">
        <w:rPr>
          <w:rFonts w:ascii="Times New Roman" w:hAnsi="Times New Roman" w:cs="Times New Roman"/>
          <w:b/>
          <w:bCs/>
          <w:i/>
          <w:sz w:val="24"/>
          <w:szCs w:val="24"/>
          <w:u w:val="single"/>
        </w:rPr>
        <w:t>MR.</w:t>
      </w:r>
      <w:r w:rsidRPr="0014680D">
        <w:rPr>
          <w:rFonts w:ascii="Times New Roman" w:hAnsi="Times New Roman" w:cs="Times New Roman"/>
          <w:b/>
          <w:bCs/>
          <w:i/>
          <w:sz w:val="24"/>
          <w:szCs w:val="24"/>
          <w:u w:val="single"/>
        </w:rPr>
        <w:t>JUSTICE BA</w:t>
      </w:r>
      <w:bookmarkStart w:id="0" w:name="_GoBack"/>
      <w:bookmarkEnd w:id="0"/>
      <w:r w:rsidRPr="0014680D">
        <w:rPr>
          <w:rFonts w:ascii="Times New Roman" w:hAnsi="Times New Roman" w:cs="Times New Roman"/>
          <w:b/>
          <w:bCs/>
          <w:i/>
          <w:sz w:val="24"/>
          <w:szCs w:val="24"/>
          <w:u w:val="single"/>
        </w:rPr>
        <w:t>SHAIJA K. ANDREW</w:t>
      </w:r>
    </w:p>
    <w:p w:rsidR="00032C47" w:rsidRPr="0014680D" w:rsidRDefault="00032C47" w:rsidP="00B34040">
      <w:pPr>
        <w:spacing w:line="360" w:lineRule="auto"/>
        <w:ind w:firstLine="720"/>
        <w:jc w:val="center"/>
        <w:rPr>
          <w:rFonts w:ascii="Times New Roman" w:hAnsi="Times New Roman" w:cs="Times New Roman"/>
          <w:b/>
          <w:bCs/>
          <w:i/>
          <w:sz w:val="24"/>
          <w:szCs w:val="24"/>
        </w:rPr>
      </w:pPr>
      <w:r w:rsidRPr="0014680D">
        <w:rPr>
          <w:rFonts w:ascii="Times New Roman" w:hAnsi="Times New Roman" w:cs="Times New Roman"/>
          <w:b/>
          <w:bCs/>
          <w:i/>
          <w:sz w:val="24"/>
          <w:szCs w:val="24"/>
          <w:u w:val="single"/>
        </w:rPr>
        <w:t>RULING</w:t>
      </w:r>
    </w:p>
    <w:p w:rsidR="00032C47" w:rsidRPr="0014680D" w:rsidRDefault="00D05B86" w:rsidP="00CF08EB">
      <w:pPr>
        <w:spacing w:line="480" w:lineRule="auto"/>
        <w:ind w:left="720"/>
        <w:jc w:val="both"/>
        <w:rPr>
          <w:rFonts w:ascii="Times New Roman" w:hAnsi="Times New Roman" w:cs="Times New Roman"/>
          <w:sz w:val="24"/>
          <w:szCs w:val="24"/>
        </w:rPr>
      </w:pPr>
      <w:r w:rsidRPr="0014680D">
        <w:rPr>
          <w:rFonts w:ascii="Times New Roman" w:hAnsi="Times New Roman" w:cs="Times New Roman"/>
          <w:bCs/>
          <w:i/>
          <w:sz w:val="24"/>
          <w:szCs w:val="24"/>
        </w:rPr>
        <w:t>M&amp;D TIMBER MERCHANTS &amp; TRANSPORTERS LTD</w:t>
      </w:r>
      <w:r w:rsidR="00CF08EB" w:rsidRPr="0014680D">
        <w:rPr>
          <w:rFonts w:ascii="Times New Roman" w:hAnsi="Times New Roman" w:cs="Times New Roman"/>
          <w:bCs/>
          <w:i/>
          <w:sz w:val="24"/>
          <w:szCs w:val="24"/>
        </w:rPr>
        <w:t xml:space="preserve"> (hereinafter referred to as the “Applicant”) </w:t>
      </w:r>
      <w:r w:rsidRPr="0014680D">
        <w:rPr>
          <w:rFonts w:ascii="Times New Roman" w:hAnsi="Times New Roman" w:cs="Times New Roman"/>
          <w:sz w:val="24"/>
          <w:szCs w:val="24"/>
        </w:rPr>
        <w:t>brough</w:t>
      </w:r>
      <w:r w:rsidR="00CF08EB" w:rsidRPr="0014680D">
        <w:rPr>
          <w:rFonts w:ascii="Times New Roman" w:hAnsi="Times New Roman" w:cs="Times New Roman"/>
          <w:sz w:val="24"/>
          <w:szCs w:val="24"/>
        </w:rPr>
        <w:t>t</w:t>
      </w:r>
      <w:r w:rsidRPr="0014680D">
        <w:rPr>
          <w:rFonts w:ascii="Times New Roman" w:hAnsi="Times New Roman" w:cs="Times New Roman"/>
          <w:sz w:val="24"/>
          <w:szCs w:val="24"/>
        </w:rPr>
        <w:t xml:space="preserve"> t</w:t>
      </w:r>
      <w:r w:rsidR="00573E25" w:rsidRPr="0014680D">
        <w:rPr>
          <w:rFonts w:ascii="Times New Roman" w:hAnsi="Times New Roman" w:cs="Times New Roman"/>
          <w:sz w:val="24"/>
          <w:szCs w:val="24"/>
        </w:rPr>
        <w:t xml:space="preserve">his application under </w:t>
      </w:r>
      <w:r w:rsidRPr="0014680D">
        <w:rPr>
          <w:rFonts w:ascii="Times New Roman" w:hAnsi="Times New Roman" w:cs="Times New Roman"/>
          <w:b/>
          <w:i/>
          <w:sz w:val="24"/>
          <w:szCs w:val="24"/>
        </w:rPr>
        <w:t>S</w:t>
      </w:r>
      <w:r w:rsidR="00573E25" w:rsidRPr="0014680D">
        <w:rPr>
          <w:rFonts w:ascii="Times New Roman" w:hAnsi="Times New Roman" w:cs="Times New Roman"/>
          <w:b/>
          <w:i/>
          <w:sz w:val="24"/>
          <w:szCs w:val="24"/>
        </w:rPr>
        <w:t>ection 5</w:t>
      </w:r>
      <w:r w:rsidR="00573E25" w:rsidRPr="0014680D">
        <w:rPr>
          <w:rFonts w:ascii="Times New Roman" w:hAnsi="Times New Roman" w:cs="Times New Roman"/>
          <w:i/>
          <w:sz w:val="24"/>
          <w:szCs w:val="24"/>
        </w:rPr>
        <w:t xml:space="preserve"> of the</w:t>
      </w:r>
      <w:r w:rsidR="00573E25" w:rsidRPr="0014680D">
        <w:rPr>
          <w:rFonts w:ascii="Times New Roman" w:hAnsi="Times New Roman" w:cs="Times New Roman"/>
          <w:sz w:val="24"/>
          <w:szCs w:val="24"/>
        </w:rPr>
        <w:t xml:space="preserve"> </w:t>
      </w:r>
      <w:r w:rsidR="00573E25" w:rsidRPr="0014680D">
        <w:rPr>
          <w:rFonts w:ascii="Times New Roman" w:hAnsi="Times New Roman" w:cs="Times New Roman"/>
          <w:b/>
          <w:i/>
          <w:sz w:val="24"/>
          <w:szCs w:val="24"/>
        </w:rPr>
        <w:t>Limitation Act</w:t>
      </w:r>
      <w:r w:rsidR="006D51BB" w:rsidRPr="0014680D">
        <w:rPr>
          <w:rFonts w:ascii="Times New Roman" w:hAnsi="Times New Roman" w:cs="Times New Roman"/>
          <w:b/>
          <w:i/>
          <w:sz w:val="24"/>
          <w:szCs w:val="24"/>
        </w:rPr>
        <w:t xml:space="preserve"> (Cap.80)</w:t>
      </w:r>
      <w:r w:rsidR="00CF08EB" w:rsidRPr="0014680D">
        <w:rPr>
          <w:rFonts w:ascii="Times New Roman" w:hAnsi="Times New Roman" w:cs="Times New Roman"/>
          <w:b/>
          <w:i/>
          <w:sz w:val="24"/>
          <w:szCs w:val="24"/>
        </w:rPr>
        <w:t>; S</w:t>
      </w:r>
      <w:r w:rsidR="00573E25" w:rsidRPr="0014680D">
        <w:rPr>
          <w:rFonts w:ascii="Times New Roman" w:hAnsi="Times New Roman" w:cs="Times New Roman"/>
          <w:b/>
          <w:i/>
          <w:sz w:val="24"/>
          <w:szCs w:val="24"/>
        </w:rPr>
        <w:t>ection 98</w:t>
      </w:r>
      <w:r w:rsidR="00573E25" w:rsidRPr="0014680D">
        <w:rPr>
          <w:rFonts w:ascii="Times New Roman" w:hAnsi="Times New Roman" w:cs="Times New Roman"/>
          <w:sz w:val="24"/>
          <w:szCs w:val="24"/>
        </w:rPr>
        <w:t xml:space="preserve"> of </w:t>
      </w:r>
      <w:r w:rsidR="00032C47" w:rsidRPr="0014680D">
        <w:rPr>
          <w:rFonts w:ascii="Times New Roman" w:hAnsi="Times New Roman" w:cs="Times New Roman"/>
          <w:sz w:val="24"/>
          <w:szCs w:val="24"/>
        </w:rPr>
        <w:t xml:space="preserve">the </w:t>
      </w:r>
      <w:r w:rsidR="00032C47" w:rsidRPr="0014680D">
        <w:rPr>
          <w:rFonts w:ascii="Times New Roman" w:hAnsi="Times New Roman" w:cs="Times New Roman"/>
          <w:b/>
          <w:i/>
          <w:sz w:val="24"/>
          <w:szCs w:val="24"/>
        </w:rPr>
        <w:t>Civil Procedure Act (Cap 71) (CPA)</w:t>
      </w:r>
      <w:r w:rsidR="00032C47" w:rsidRPr="0014680D">
        <w:rPr>
          <w:rFonts w:ascii="Times New Roman" w:hAnsi="Times New Roman" w:cs="Times New Roman"/>
          <w:sz w:val="24"/>
          <w:szCs w:val="24"/>
        </w:rPr>
        <w:t xml:space="preserve">; </w:t>
      </w:r>
      <w:r w:rsidR="00573E25" w:rsidRPr="0014680D">
        <w:rPr>
          <w:rFonts w:ascii="Times New Roman" w:hAnsi="Times New Roman" w:cs="Times New Roman"/>
          <w:b/>
          <w:sz w:val="24"/>
          <w:szCs w:val="24"/>
        </w:rPr>
        <w:t>O</w:t>
      </w:r>
      <w:r w:rsidR="00032C47" w:rsidRPr="0014680D">
        <w:rPr>
          <w:rFonts w:ascii="Times New Roman" w:hAnsi="Times New Roman" w:cs="Times New Roman"/>
          <w:b/>
          <w:sz w:val="24"/>
          <w:szCs w:val="24"/>
        </w:rPr>
        <w:t xml:space="preserve">rder </w:t>
      </w:r>
      <w:r w:rsidR="00573E25" w:rsidRPr="0014680D">
        <w:rPr>
          <w:rFonts w:ascii="Times New Roman" w:hAnsi="Times New Roman" w:cs="Times New Roman"/>
          <w:b/>
          <w:sz w:val="24"/>
          <w:szCs w:val="24"/>
        </w:rPr>
        <w:t>7, r11 (e)</w:t>
      </w:r>
      <w:r w:rsidR="00573E25" w:rsidRPr="0014680D">
        <w:rPr>
          <w:rFonts w:ascii="Times New Roman" w:hAnsi="Times New Roman" w:cs="Times New Roman"/>
          <w:sz w:val="24"/>
          <w:szCs w:val="24"/>
        </w:rPr>
        <w:t xml:space="preserve"> and </w:t>
      </w:r>
      <w:r w:rsidR="00573E25" w:rsidRPr="0014680D">
        <w:rPr>
          <w:rFonts w:ascii="Times New Roman" w:hAnsi="Times New Roman" w:cs="Times New Roman"/>
          <w:b/>
          <w:i/>
          <w:sz w:val="24"/>
          <w:szCs w:val="24"/>
        </w:rPr>
        <w:t>O</w:t>
      </w:r>
      <w:r w:rsidR="00032C47" w:rsidRPr="0014680D">
        <w:rPr>
          <w:rFonts w:ascii="Times New Roman" w:hAnsi="Times New Roman" w:cs="Times New Roman"/>
          <w:b/>
          <w:i/>
          <w:sz w:val="24"/>
          <w:szCs w:val="24"/>
        </w:rPr>
        <w:t xml:space="preserve">rder </w:t>
      </w:r>
      <w:r w:rsidR="00573E25" w:rsidRPr="0014680D">
        <w:rPr>
          <w:rFonts w:ascii="Times New Roman" w:hAnsi="Times New Roman" w:cs="Times New Roman"/>
          <w:b/>
          <w:i/>
          <w:sz w:val="24"/>
          <w:szCs w:val="24"/>
        </w:rPr>
        <w:t>6, r</w:t>
      </w:r>
      <w:r w:rsidR="00032C47" w:rsidRPr="0014680D">
        <w:rPr>
          <w:rFonts w:ascii="Times New Roman" w:hAnsi="Times New Roman" w:cs="Times New Roman"/>
          <w:b/>
          <w:i/>
          <w:sz w:val="24"/>
          <w:szCs w:val="24"/>
        </w:rPr>
        <w:t>.</w:t>
      </w:r>
      <w:r w:rsidR="00573E25" w:rsidRPr="0014680D">
        <w:rPr>
          <w:rFonts w:ascii="Times New Roman" w:hAnsi="Times New Roman" w:cs="Times New Roman"/>
          <w:b/>
          <w:i/>
          <w:sz w:val="24"/>
          <w:szCs w:val="24"/>
        </w:rPr>
        <w:t>29</w:t>
      </w:r>
      <w:r w:rsidR="00032C47" w:rsidRPr="0014680D">
        <w:rPr>
          <w:rFonts w:ascii="Times New Roman" w:hAnsi="Times New Roman" w:cs="Times New Roman"/>
          <w:b/>
          <w:i/>
          <w:sz w:val="24"/>
          <w:szCs w:val="24"/>
        </w:rPr>
        <w:t xml:space="preserve"> of the Civil Procedure Rules</w:t>
      </w:r>
      <w:r w:rsidR="006D51BB" w:rsidRPr="0014680D">
        <w:rPr>
          <w:rFonts w:ascii="Times New Roman" w:hAnsi="Times New Roman" w:cs="Times New Roman"/>
          <w:b/>
          <w:i/>
          <w:sz w:val="24"/>
          <w:szCs w:val="24"/>
        </w:rPr>
        <w:t>,</w:t>
      </w:r>
      <w:r w:rsidR="00032C47" w:rsidRPr="0014680D">
        <w:rPr>
          <w:rFonts w:ascii="Times New Roman" w:hAnsi="Times New Roman" w:cs="Times New Roman"/>
          <w:b/>
          <w:i/>
          <w:sz w:val="24"/>
          <w:szCs w:val="24"/>
        </w:rPr>
        <w:t xml:space="preserve"> SI 71 -1 (CPR)</w:t>
      </w:r>
      <w:r w:rsidR="00573E25" w:rsidRPr="0014680D">
        <w:rPr>
          <w:rFonts w:ascii="Times New Roman" w:hAnsi="Times New Roman" w:cs="Times New Roman"/>
          <w:sz w:val="24"/>
          <w:szCs w:val="24"/>
        </w:rPr>
        <w:t xml:space="preserve"> seek</w:t>
      </w:r>
      <w:r w:rsidR="00CF08EB" w:rsidRPr="0014680D">
        <w:rPr>
          <w:rFonts w:ascii="Times New Roman" w:hAnsi="Times New Roman" w:cs="Times New Roman"/>
          <w:sz w:val="24"/>
          <w:szCs w:val="24"/>
        </w:rPr>
        <w:t>ing</w:t>
      </w:r>
      <w:r w:rsidR="00573E25" w:rsidRPr="0014680D">
        <w:rPr>
          <w:rFonts w:ascii="Times New Roman" w:hAnsi="Times New Roman" w:cs="Times New Roman"/>
          <w:sz w:val="24"/>
          <w:szCs w:val="24"/>
        </w:rPr>
        <w:t xml:space="preserve"> for orders that </w:t>
      </w:r>
      <w:r w:rsidR="00573E25" w:rsidRPr="0014680D">
        <w:rPr>
          <w:rFonts w:ascii="Times New Roman" w:hAnsi="Times New Roman" w:cs="Times New Roman"/>
          <w:b/>
          <w:i/>
          <w:sz w:val="24"/>
          <w:szCs w:val="24"/>
        </w:rPr>
        <w:t>HCT-CS-409-2013</w:t>
      </w:r>
      <w:r w:rsidR="00573E25" w:rsidRPr="0014680D">
        <w:rPr>
          <w:rFonts w:ascii="Times New Roman" w:hAnsi="Times New Roman" w:cs="Times New Roman"/>
          <w:sz w:val="24"/>
          <w:szCs w:val="24"/>
        </w:rPr>
        <w:t xml:space="preserve"> be struck out a</w:t>
      </w:r>
      <w:r w:rsidR="00BA7D10" w:rsidRPr="0014680D">
        <w:rPr>
          <w:rFonts w:ascii="Times New Roman" w:hAnsi="Times New Roman" w:cs="Times New Roman"/>
          <w:sz w:val="24"/>
          <w:szCs w:val="24"/>
        </w:rPr>
        <w:t xml:space="preserve">nd or dismissed </w:t>
      </w:r>
      <w:r w:rsidR="00032C47" w:rsidRPr="0014680D">
        <w:rPr>
          <w:rFonts w:ascii="Times New Roman" w:hAnsi="Times New Roman" w:cs="Times New Roman"/>
          <w:sz w:val="24"/>
          <w:szCs w:val="24"/>
        </w:rPr>
        <w:t xml:space="preserve">with costs </w:t>
      </w:r>
      <w:r w:rsidR="00BA7D10" w:rsidRPr="0014680D">
        <w:rPr>
          <w:rFonts w:ascii="Times New Roman" w:hAnsi="Times New Roman" w:cs="Times New Roman"/>
          <w:sz w:val="24"/>
          <w:szCs w:val="24"/>
        </w:rPr>
        <w:t xml:space="preserve">for being </w:t>
      </w:r>
      <w:r w:rsidR="00FB133E" w:rsidRPr="0014680D">
        <w:rPr>
          <w:rFonts w:ascii="Times New Roman" w:hAnsi="Times New Roman" w:cs="Times New Roman"/>
          <w:sz w:val="24"/>
          <w:szCs w:val="24"/>
        </w:rPr>
        <w:t xml:space="preserve">time </w:t>
      </w:r>
      <w:r w:rsidR="00BA7D10" w:rsidRPr="0014680D">
        <w:rPr>
          <w:rFonts w:ascii="Times New Roman" w:hAnsi="Times New Roman" w:cs="Times New Roman"/>
          <w:sz w:val="24"/>
          <w:szCs w:val="24"/>
        </w:rPr>
        <w:t>b</w:t>
      </w:r>
      <w:r w:rsidR="00032C47" w:rsidRPr="0014680D">
        <w:rPr>
          <w:rFonts w:ascii="Times New Roman" w:hAnsi="Times New Roman" w:cs="Times New Roman"/>
          <w:sz w:val="24"/>
          <w:szCs w:val="24"/>
        </w:rPr>
        <w:t>arred</w:t>
      </w:r>
      <w:r w:rsidR="00573E25" w:rsidRPr="0014680D">
        <w:rPr>
          <w:rFonts w:ascii="Times New Roman" w:hAnsi="Times New Roman" w:cs="Times New Roman"/>
          <w:sz w:val="24"/>
          <w:szCs w:val="24"/>
        </w:rPr>
        <w:t xml:space="preserve"> by statute.</w:t>
      </w:r>
    </w:p>
    <w:p w:rsidR="00573E25" w:rsidRPr="0014680D" w:rsidRDefault="00573E25"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b/>
          <w:i/>
          <w:sz w:val="24"/>
          <w:szCs w:val="24"/>
        </w:rPr>
        <w:t>HCT-CS-409-2013</w:t>
      </w:r>
      <w:r w:rsidRPr="0014680D">
        <w:rPr>
          <w:rFonts w:ascii="Times New Roman" w:hAnsi="Times New Roman" w:cs="Times New Roman"/>
          <w:sz w:val="24"/>
          <w:szCs w:val="24"/>
        </w:rPr>
        <w:t xml:space="preserve"> was filed </w:t>
      </w:r>
      <w:r w:rsidR="00FB133E" w:rsidRPr="0014680D">
        <w:rPr>
          <w:rFonts w:ascii="Times New Roman" w:hAnsi="Times New Roman" w:cs="Times New Roman"/>
          <w:sz w:val="24"/>
          <w:szCs w:val="24"/>
        </w:rPr>
        <w:t xml:space="preserve">in 2013 </w:t>
      </w:r>
      <w:r w:rsidRPr="0014680D">
        <w:rPr>
          <w:rFonts w:ascii="Times New Roman" w:hAnsi="Times New Roman" w:cs="Times New Roman"/>
          <w:sz w:val="24"/>
          <w:szCs w:val="24"/>
        </w:rPr>
        <w:t xml:space="preserve">by </w:t>
      </w:r>
      <w:r w:rsidR="00CF08EB" w:rsidRPr="0014680D">
        <w:rPr>
          <w:rFonts w:ascii="Times New Roman" w:hAnsi="Times New Roman" w:cs="Times New Roman"/>
          <w:bCs/>
          <w:i/>
          <w:sz w:val="24"/>
          <w:szCs w:val="24"/>
        </w:rPr>
        <w:t>HWAN SUNG L</w:t>
      </w:r>
      <w:r w:rsidR="00FB133E" w:rsidRPr="0014680D">
        <w:rPr>
          <w:rFonts w:ascii="Times New Roman" w:hAnsi="Times New Roman" w:cs="Times New Roman"/>
          <w:bCs/>
          <w:i/>
          <w:sz w:val="24"/>
          <w:szCs w:val="24"/>
        </w:rPr>
        <w:t>TD</w:t>
      </w:r>
      <w:r w:rsidR="00CF08EB" w:rsidRPr="0014680D">
        <w:rPr>
          <w:rFonts w:ascii="Times New Roman" w:hAnsi="Times New Roman" w:cs="Times New Roman"/>
          <w:sz w:val="24"/>
          <w:szCs w:val="24"/>
        </w:rPr>
        <w:t xml:space="preserve"> </w:t>
      </w:r>
      <w:r w:rsidR="00CF08EB" w:rsidRPr="0014680D">
        <w:rPr>
          <w:rFonts w:ascii="Times New Roman" w:hAnsi="Times New Roman" w:cs="Times New Roman"/>
          <w:bCs/>
          <w:i/>
          <w:sz w:val="24"/>
          <w:szCs w:val="24"/>
        </w:rPr>
        <w:t>(hereinafter referred to as the “R</w:t>
      </w:r>
      <w:r w:rsidRPr="0014680D">
        <w:rPr>
          <w:rFonts w:ascii="Times New Roman" w:hAnsi="Times New Roman" w:cs="Times New Roman"/>
          <w:i/>
          <w:sz w:val="24"/>
          <w:szCs w:val="24"/>
        </w:rPr>
        <w:t>espondent</w:t>
      </w:r>
      <w:r w:rsidR="00CF08EB" w:rsidRPr="0014680D">
        <w:rPr>
          <w:rFonts w:ascii="Times New Roman" w:hAnsi="Times New Roman" w:cs="Times New Roman"/>
          <w:i/>
          <w:sz w:val="24"/>
          <w:szCs w:val="24"/>
        </w:rPr>
        <w:t>”)</w:t>
      </w:r>
      <w:r w:rsidRPr="0014680D">
        <w:rPr>
          <w:rFonts w:ascii="Times New Roman" w:hAnsi="Times New Roman" w:cs="Times New Roman"/>
          <w:sz w:val="24"/>
          <w:szCs w:val="24"/>
        </w:rPr>
        <w:t xml:space="preserve"> against the </w:t>
      </w:r>
      <w:r w:rsidR="00032C47" w:rsidRPr="0014680D">
        <w:rPr>
          <w:rFonts w:ascii="Times New Roman" w:hAnsi="Times New Roman" w:cs="Times New Roman"/>
          <w:sz w:val="24"/>
          <w:szCs w:val="24"/>
        </w:rPr>
        <w:t>A</w:t>
      </w:r>
      <w:r w:rsidRPr="0014680D">
        <w:rPr>
          <w:rFonts w:ascii="Times New Roman" w:hAnsi="Times New Roman" w:cs="Times New Roman"/>
          <w:sz w:val="24"/>
          <w:szCs w:val="24"/>
        </w:rPr>
        <w:t xml:space="preserve">pplicant for recovery of land comprised in Plot 30 Mukabya </w:t>
      </w:r>
      <w:r w:rsidR="006D51BB" w:rsidRPr="0014680D">
        <w:rPr>
          <w:rFonts w:ascii="Times New Roman" w:hAnsi="Times New Roman" w:cs="Times New Roman"/>
          <w:sz w:val="24"/>
          <w:szCs w:val="24"/>
        </w:rPr>
        <w:t>Road</w:t>
      </w:r>
      <w:r w:rsidR="006D51BB" w:rsidRPr="0014680D">
        <w:rPr>
          <w:rFonts w:ascii="Times New Roman" w:hAnsi="Times New Roman" w:cs="Times New Roman"/>
          <w:bCs/>
          <w:i/>
          <w:sz w:val="24"/>
          <w:szCs w:val="24"/>
        </w:rPr>
        <w:t xml:space="preserve"> (</w:t>
      </w:r>
      <w:r w:rsidR="00CF08EB" w:rsidRPr="0014680D">
        <w:rPr>
          <w:rFonts w:ascii="Times New Roman" w:hAnsi="Times New Roman" w:cs="Times New Roman"/>
          <w:bCs/>
          <w:i/>
          <w:sz w:val="24"/>
          <w:szCs w:val="24"/>
        </w:rPr>
        <w:t>hereinafter referred to as the “suit land</w:t>
      </w:r>
      <w:r w:rsidR="006D51BB" w:rsidRPr="0014680D">
        <w:rPr>
          <w:rFonts w:ascii="Times New Roman" w:hAnsi="Times New Roman" w:cs="Times New Roman"/>
          <w:bCs/>
          <w:i/>
          <w:sz w:val="24"/>
          <w:szCs w:val="24"/>
        </w:rPr>
        <w:t>”</w:t>
      </w:r>
      <w:r w:rsidR="00CF08EB" w:rsidRPr="0014680D">
        <w:rPr>
          <w:rFonts w:ascii="Times New Roman" w:hAnsi="Times New Roman" w:cs="Times New Roman"/>
          <w:bCs/>
          <w:i/>
          <w:sz w:val="24"/>
          <w:szCs w:val="24"/>
        </w:rPr>
        <w:t>)</w:t>
      </w:r>
      <w:r w:rsidRPr="0014680D">
        <w:rPr>
          <w:rFonts w:ascii="Times New Roman" w:hAnsi="Times New Roman" w:cs="Times New Roman"/>
          <w:sz w:val="24"/>
          <w:szCs w:val="24"/>
        </w:rPr>
        <w:t>.</w:t>
      </w:r>
      <w:r w:rsidR="00130FFA" w:rsidRPr="0014680D">
        <w:rPr>
          <w:rFonts w:ascii="Times New Roman" w:hAnsi="Times New Roman" w:cs="Times New Roman"/>
          <w:sz w:val="24"/>
          <w:szCs w:val="24"/>
        </w:rPr>
        <w:t xml:space="preserve">The Respondent </w:t>
      </w:r>
      <w:r w:rsidR="00FB133E" w:rsidRPr="0014680D">
        <w:rPr>
          <w:rFonts w:ascii="Times New Roman" w:hAnsi="Times New Roman" w:cs="Times New Roman"/>
          <w:sz w:val="24"/>
          <w:szCs w:val="24"/>
        </w:rPr>
        <w:t>seeks</w:t>
      </w:r>
      <w:r w:rsidRPr="0014680D">
        <w:rPr>
          <w:rFonts w:ascii="Times New Roman" w:hAnsi="Times New Roman" w:cs="Times New Roman"/>
          <w:sz w:val="24"/>
          <w:szCs w:val="24"/>
        </w:rPr>
        <w:t xml:space="preserve"> for </w:t>
      </w:r>
      <w:r w:rsidR="00130FFA" w:rsidRPr="0014680D">
        <w:rPr>
          <w:rFonts w:ascii="Times New Roman" w:hAnsi="Times New Roman" w:cs="Times New Roman"/>
          <w:sz w:val="24"/>
          <w:szCs w:val="24"/>
        </w:rPr>
        <w:t xml:space="preserve">a </w:t>
      </w:r>
      <w:r w:rsidRPr="0014680D">
        <w:rPr>
          <w:rFonts w:ascii="Times New Roman" w:hAnsi="Times New Roman" w:cs="Times New Roman"/>
          <w:sz w:val="24"/>
          <w:szCs w:val="24"/>
        </w:rPr>
        <w:t xml:space="preserve">declaration that </w:t>
      </w:r>
      <w:r w:rsidR="00130FFA" w:rsidRPr="0014680D">
        <w:rPr>
          <w:rFonts w:ascii="Times New Roman" w:hAnsi="Times New Roman" w:cs="Times New Roman"/>
          <w:sz w:val="24"/>
          <w:szCs w:val="24"/>
        </w:rPr>
        <w:t xml:space="preserve">it </w:t>
      </w:r>
      <w:r w:rsidRPr="0014680D">
        <w:rPr>
          <w:rFonts w:ascii="Times New Roman" w:hAnsi="Times New Roman" w:cs="Times New Roman"/>
          <w:sz w:val="24"/>
          <w:szCs w:val="24"/>
        </w:rPr>
        <w:t xml:space="preserve">is </w:t>
      </w:r>
      <w:r w:rsidR="00130FFA" w:rsidRPr="0014680D">
        <w:rPr>
          <w:rFonts w:ascii="Times New Roman" w:hAnsi="Times New Roman" w:cs="Times New Roman"/>
          <w:sz w:val="24"/>
          <w:szCs w:val="24"/>
        </w:rPr>
        <w:t>the</w:t>
      </w:r>
      <w:r w:rsidRPr="0014680D">
        <w:rPr>
          <w:rFonts w:ascii="Times New Roman" w:hAnsi="Times New Roman" w:cs="Times New Roman"/>
          <w:sz w:val="24"/>
          <w:szCs w:val="24"/>
        </w:rPr>
        <w:t xml:space="preserve"> lawful owner of the suit land</w:t>
      </w:r>
      <w:r w:rsidR="006D51BB" w:rsidRPr="0014680D">
        <w:rPr>
          <w:rFonts w:ascii="Times New Roman" w:hAnsi="Times New Roman" w:cs="Times New Roman"/>
          <w:sz w:val="24"/>
          <w:szCs w:val="24"/>
        </w:rPr>
        <w:t>,</w:t>
      </w:r>
      <w:r w:rsidRPr="0014680D">
        <w:rPr>
          <w:rFonts w:ascii="Times New Roman" w:hAnsi="Times New Roman" w:cs="Times New Roman"/>
          <w:sz w:val="24"/>
          <w:szCs w:val="24"/>
        </w:rPr>
        <w:t xml:space="preserve"> and that the </w:t>
      </w:r>
      <w:r w:rsidR="00032C47" w:rsidRPr="0014680D">
        <w:rPr>
          <w:rFonts w:ascii="Times New Roman" w:hAnsi="Times New Roman" w:cs="Times New Roman"/>
          <w:sz w:val="24"/>
          <w:szCs w:val="24"/>
        </w:rPr>
        <w:t>A</w:t>
      </w:r>
      <w:r w:rsidRPr="0014680D">
        <w:rPr>
          <w:rFonts w:ascii="Times New Roman" w:hAnsi="Times New Roman" w:cs="Times New Roman"/>
          <w:sz w:val="24"/>
          <w:szCs w:val="24"/>
        </w:rPr>
        <w:t xml:space="preserve">pplicant is a trespasser </w:t>
      </w:r>
      <w:r w:rsidR="006D51BB" w:rsidRPr="0014680D">
        <w:rPr>
          <w:rFonts w:ascii="Times New Roman" w:hAnsi="Times New Roman" w:cs="Times New Roman"/>
          <w:sz w:val="24"/>
          <w:szCs w:val="24"/>
        </w:rPr>
        <w:t>thereon,</w:t>
      </w:r>
      <w:r w:rsidRPr="0014680D">
        <w:rPr>
          <w:rFonts w:ascii="Times New Roman" w:hAnsi="Times New Roman" w:cs="Times New Roman"/>
          <w:sz w:val="24"/>
          <w:szCs w:val="24"/>
        </w:rPr>
        <w:t xml:space="preserve"> me</w:t>
      </w:r>
      <w:r w:rsidR="00D87ACF" w:rsidRPr="0014680D">
        <w:rPr>
          <w:rFonts w:ascii="Times New Roman" w:hAnsi="Times New Roman" w:cs="Times New Roman"/>
          <w:sz w:val="24"/>
          <w:szCs w:val="24"/>
        </w:rPr>
        <w:t>s</w:t>
      </w:r>
      <w:r w:rsidRPr="0014680D">
        <w:rPr>
          <w:rFonts w:ascii="Times New Roman" w:hAnsi="Times New Roman" w:cs="Times New Roman"/>
          <w:sz w:val="24"/>
          <w:szCs w:val="24"/>
        </w:rPr>
        <w:t xml:space="preserve">ne profits from September 1996, </w:t>
      </w:r>
      <w:r w:rsidR="006D51BB" w:rsidRPr="0014680D">
        <w:rPr>
          <w:rFonts w:ascii="Times New Roman" w:hAnsi="Times New Roman" w:cs="Times New Roman"/>
          <w:sz w:val="24"/>
          <w:szCs w:val="24"/>
        </w:rPr>
        <w:t xml:space="preserve">general </w:t>
      </w:r>
      <w:r w:rsidRPr="0014680D">
        <w:rPr>
          <w:rFonts w:ascii="Times New Roman" w:hAnsi="Times New Roman" w:cs="Times New Roman"/>
          <w:sz w:val="24"/>
          <w:szCs w:val="24"/>
        </w:rPr>
        <w:t>damages, vacant possession</w:t>
      </w:r>
      <w:r w:rsidR="00130FFA" w:rsidRPr="0014680D">
        <w:rPr>
          <w:rFonts w:ascii="Times New Roman" w:hAnsi="Times New Roman" w:cs="Times New Roman"/>
          <w:sz w:val="24"/>
          <w:szCs w:val="24"/>
        </w:rPr>
        <w:t>,</w:t>
      </w:r>
      <w:r w:rsidRPr="0014680D">
        <w:rPr>
          <w:rFonts w:ascii="Times New Roman" w:hAnsi="Times New Roman" w:cs="Times New Roman"/>
          <w:sz w:val="24"/>
          <w:szCs w:val="24"/>
        </w:rPr>
        <w:t xml:space="preserve"> and costs</w:t>
      </w:r>
      <w:r w:rsidR="00FB133E" w:rsidRPr="0014680D">
        <w:rPr>
          <w:rFonts w:ascii="Times New Roman" w:hAnsi="Times New Roman" w:cs="Times New Roman"/>
          <w:sz w:val="24"/>
          <w:szCs w:val="24"/>
        </w:rPr>
        <w:t xml:space="preserve"> of the suit</w:t>
      </w:r>
      <w:r w:rsidRPr="0014680D">
        <w:rPr>
          <w:rFonts w:ascii="Times New Roman" w:hAnsi="Times New Roman" w:cs="Times New Roman"/>
          <w:sz w:val="24"/>
          <w:szCs w:val="24"/>
        </w:rPr>
        <w:t xml:space="preserve">. </w:t>
      </w:r>
    </w:p>
    <w:p w:rsidR="00887711" w:rsidRPr="0014680D" w:rsidRDefault="00887711"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lastRenderedPageBreak/>
        <w:t xml:space="preserve">The </w:t>
      </w:r>
      <w:r w:rsidR="00032C47" w:rsidRPr="0014680D">
        <w:rPr>
          <w:rFonts w:ascii="Times New Roman" w:hAnsi="Times New Roman" w:cs="Times New Roman"/>
          <w:sz w:val="24"/>
          <w:szCs w:val="24"/>
        </w:rPr>
        <w:t>A</w:t>
      </w:r>
      <w:r w:rsidR="00573E25" w:rsidRPr="0014680D">
        <w:rPr>
          <w:rFonts w:ascii="Times New Roman" w:hAnsi="Times New Roman" w:cs="Times New Roman"/>
          <w:sz w:val="24"/>
          <w:szCs w:val="24"/>
        </w:rPr>
        <w:t>pplicant</w:t>
      </w:r>
      <w:r w:rsidRPr="0014680D">
        <w:rPr>
          <w:rFonts w:ascii="Times New Roman" w:hAnsi="Times New Roman" w:cs="Times New Roman"/>
          <w:sz w:val="24"/>
          <w:szCs w:val="24"/>
        </w:rPr>
        <w:t xml:space="preserve"> filed an affidavit in support of the application</w:t>
      </w:r>
      <w:r w:rsidR="006D51BB" w:rsidRPr="0014680D">
        <w:rPr>
          <w:rFonts w:ascii="Times New Roman" w:hAnsi="Times New Roman" w:cs="Times New Roman"/>
          <w:sz w:val="24"/>
          <w:szCs w:val="24"/>
        </w:rPr>
        <w:t xml:space="preserve"> sworn by</w:t>
      </w:r>
      <w:r w:rsidR="00FE3191" w:rsidRPr="0014680D">
        <w:rPr>
          <w:rFonts w:ascii="Times New Roman" w:hAnsi="Times New Roman" w:cs="Times New Roman"/>
          <w:sz w:val="24"/>
          <w:szCs w:val="24"/>
        </w:rPr>
        <w:t xml:space="preserve"> Mr. Ivan Dungu the Director of the Applicant</w:t>
      </w:r>
      <w:r w:rsidR="00021161" w:rsidRPr="0014680D">
        <w:rPr>
          <w:rFonts w:ascii="Times New Roman" w:hAnsi="Times New Roman" w:cs="Times New Roman"/>
          <w:sz w:val="24"/>
          <w:szCs w:val="24"/>
        </w:rPr>
        <w:t xml:space="preserve"> Company</w:t>
      </w:r>
      <w:r w:rsidR="00FE3191" w:rsidRPr="0014680D">
        <w:rPr>
          <w:rFonts w:ascii="Times New Roman" w:hAnsi="Times New Roman" w:cs="Times New Roman"/>
          <w:sz w:val="24"/>
          <w:szCs w:val="24"/>
        </w:rPr>
        <w:t>.</w:t>
      </w:r>
      <w:r w:rsidRPr="0014680D">
        <w:rPr>
          <w:rFonts w:ascii="Times New Roman" w:hAnsi="Times New Roman" w:cs="Times New Roman"/>
          <w:sz w:val="24"/>
          <w:szCs w:val="24"/>
        </w:rPr>
        <w:t xml:space="preserve"> The Respondent also filed an affi</w:t>
      </w:r>
      <w:r w:rsidR="00FE3191" w:rsidRPr="0014680D">
        <w:rPr>
          <w:rFonts w:ascii="Times New Roman" w:hAnsi="Times New Roman" w:cs="Times New Roman"/>
          <w:sz w:val="24"/>
          <w:szCs w:val="24"/>
        </w:rPr>
        <w:t>rmation</w:t>
      </w:r>
      <w:r w:rsidRPr="0014680D">
        <w:rPr>
          <w:rFonts w:ascii="Times New Roman" w:hAnsi="Times New Roman" w:cs="Times New Roman"/>
          <w:sz w:val="24"/>
          <w:szCs w:val="24"/>
        </w:rPr>
        <w:t xml:space="preserve"> in reply </w:t>
      </w:r>
      <w:r w:rsidR="00FE3191" w:rsidRPr="0014680D">
        <w:rPr>
          <w:rFonts w:ascii="Times New Roman" w:hAnsi="Times New Roman" w:cs="Times New Roman"/>
          <w:sz w:val="24"/>
          <w:szCs w:val="24"/>
        </w:rPr>
        <w:t>affirmed</w:t>
      </w:r>
      <w:r w:rsidRPr="0014680D">
        <w:rPr>
          <w:rFonts w:ascii="Times New Roman" w:hAnsi="Times New Roman" w:cs="Times New Roman"/>
          <w:sz w:val="24"/>
          <w:szCs w:val="24"/>
        </w:rPr>
        <w:t xml:space="preserve"> by </w:t>
      </w:r>
      <w:r w:rsidR="00FE3191" w:rsidRPr="0014680D">
        <w:rPr>
          <w:rFonts w:ascii="Times New Roman" w:hAnsi="Times New Roman" w:cs="Times New Roman"/>
          <w:sz w:val="24"/>
          <w:szCs w:val="24"/>
        </w:rPr>
        <w:t>Mr. Mohammed Meraj t</w:t>
      </w:r>
      <w:r w:rsidRPr="0014680D">
        <w:rPr>
          <w:rFonts w:ascii="Times New Roman" w:hAnsi="Times New Roman" w:cs="Times New Roman"/>
          <w:sz w:val="24"/>
          <w:szCs w:val="24"/>
        </w:rPr>
        <w:t xml:space="preserve">he </w:t>
      </w:r>
      <w:r w:rsidR="006D51BB" w:rsidRPr="0014680D">
        <w:rPr>
          <w:rFonts w:ascii="Times New Roman" w:hAnsi="Times New Roman" w:cs="Times New Roman"/>
          <w:sz w:val="24"/>
          <w:szCs w:val="24"/>
        </w:rPr>
        <w:t xml:space="preserve">Respondent’s </w:t>
      </w:r>
      <w:r w:rsidRPr="0014680D">
        <w:rPr>
          <w:rFonts w:ascii="Times New Roman" w:hAnsi="Times New Roman" w:cs="Times New Roman"/>
          <w:sz w:val="24"/>
          <w:szCs w:val="24"/>
        </w:rPr>
        <w:t>M</w:t>
      </w:r>
      <w:r w:rsidR="00FE3191" w:rsidRPr="0014680D">
        <w:rPr>
          <w:rFonts w:ascii="Times New Roman" w:hAnsi="Times New Roman" w:cs="Times New Roman"/>
          <w:sz w:val="24"/>
          <w:szCs w:val="24"/>
        </w:rPr>
        <w:t>anager</w:t>
      </w:r>
      <w:r w:rsidR="003E47D0" w:rsidRPr="0014680D">
        <w:rPr>
          <w:rFonts w:ascii="Times New Roman" w:hAnsi="Times New Roman" w:cs="Times New Roman"/>
          <w:sz w:val="24"/>
          <w:szCs w:val="24"/>
        </w:rPr>
        <w:t>,</w:t>
      </w:r>
      <w:r w:rsidR="00FE3191" w:rsidRPr="0014680D">
        <w:rPr>
          <w:rFonts w:ascii="Times New Roman" w:hAnsi="Times New Roman" w:cs="Times New Roman"/>
          <w:sz w:val="24"/>
          <w:szCs w:val="24"/>
        </w:rPr>
        <w:t xml:space="preserve"> which was supplemented by </w:t>
      </w:r>
      <w:r w:rsidR="003E47D0" w:rsidRPr="0014680D">
        <w:rPr>
          <w:rFonts w:ascii="Times New Roman" w:hAnsi="Times New Roman" w:cs="Times New Roman"/>
          <w:sz w:val="24"/>
          <w:szCs w:val="24"/>
        </w:rPr>
        <w:t>the affidavit of Mr. Okis Richard a Law Clerk with M/s. GP Advocates one of the Law firms representing the Respondent in the main suit and this application</w:t>
      </w:r>
      <w:r w:rsidR="006D51BB" w:rsidRPr="0014680D">
        <w:rPr>
          <w:rFonts w:ascii="Times New Roman" w:hAnsi="Times New Roman" w:cs="Times New Roman"/>
          <w:sz w:val="24"/>
          <w:szCs w:val="24"/>
        </w:rPr>
        <w:t>.</w:t>
      </w:r>
      <w:r w:rsidRPr="0014680D">
        <w:rPr>
          <w:rFonts w:ascii="Times New Roman" w:hAnsi="Times New Roman" w:cs="Times New Roman"/>
          <w:sz w:val="24"/>
          <w:szCs w:val="24"/>
        </w:rPr>
        <w:t xml:space="preserve"> The </w:t>
      </w:r>
      <w:r w:rsidR="006D51BB" w:rsidRPr="0014680D">
        <w:rPr>
          <w:rFonts w:ascii="Times New Roman" w:hAnsi="Times New Roman" w:cs="Times New Roman"/>
          <w:sz w:val="24"/>
          <w:szCs w:val="24"/>
        </w:rPr>
        <w:t xml:space="preserve">content and </w:t>
      </w:r>
      <w:r w:rsidRPr="0014680D">
        <w:rPr>
          <w:rFonts w:ascii="Times New Roman" w:hAnsi="Times New Roman" w:cs="Times New Roman"/>
          <w:sz w:val="24"/>
          <w:szCs w:val="24"/>
        </w:rPr>
        <w:t xml:space="preserve">substance of the </w:t>
      </w:r>
      <w:r w:rsidR="003E47D0" w:rsidRPr="0014680D">
        <w:rPr>
          <w:rFonts w:ascii="Times New Roman" w:hAnsi="Times New Roman" w:cs="Times New Roman"/>
          <w:sz w:val="24"/>
          <w:szCs w:val="24"/>
        </w:rPr>
        <w:t xml:space="preserve">respective </w:t>
      </w:r>
      <w:r w:rsidRPr="0014680D">
        <w:rPr>
          <w:rFonts w:ascii="Times New Roman" w:hAnsi="Times New Roman" w:cs="Times New Roman"/>
          <w:sz w:val="24"/>
          <w:szCs w:val="24"/>
        </w:rPr>
        <w:t>affidavits</w:t>
      </w:r>
      <w:r w:rsidR="003E47D0" w:rsidRPr="0014680D">
        <w:rPr>
          <w:rFonts w:ascii="Times New Roman" w:hAnsi="Times New Roman" w:cs="Times New Roman"/>
          <w:sz w:val="24"/>
          <w:szCs w:val="24"/>
        </w:rPr>
        <w:t xml:space="preserve"> and affirmation</w:t>
      </w:r>
      <w:r w:rsidRPr="0014680D">
        <w:rPr>
          <w:rFonts w:ascii="Times New Roman" w:hAnsi="Times New Roman" w:cs="Times New Roman"/>
          <w:sz w:val="24"/>
          <w:szCs w:val="24"/>
        </w:rPr>
        <w:t xml:space="preserve"> is basically premised on </w:t>
      </w:r>
      <w:r w:rsidR="003E47D0" w:rsidRPr="0014680D">
        <w:rPr>
          <w:rFonts w:ascii="Times New Roman" w:hAnsi="Times New Roman" w:cs="Times New Roman"/>
          <w:sz w:val="24"/>
          <w:szCs w:val="24"/>
        </w:rPr>
        <w:t xml:space="preserve">and captured in a nut shell in </w:t>
      </w:r>
      <w:r w:rsidRPr="0014680D">
        <w:rPr>
          <w:rFonts w:ascii="Times New Roman" w:hAnsi="Times New Roman" w:cs="Times New Roman"/>
          <w:sz w:val="24"/>
          <w:szCs w:val="24"/>
        </w:rPr>
        <w:t xml:space="preserve">the summary of </w:t>
      </w:r>
      <w:r w:rsidR="003E47D0" w:rsidRPr="0014680D">
        <w:rPr>
          <w:rFonts w:ascii="Times New Roman" w:hAnsi="Times New Roman" w:cs="Times New Roman"/>
          <w:sz w:val="24"/>
          <w:szCs w:val="24"/>
        </w:rPr>
        <w:t xml:space="preserve">the facts stated </w:t>
      </w:r>
      <w:r w:rsidR="006D51BB" w:rsidRPr="0014680D">
        <w:rPr>
          <w:rFonts w:ascii="Times New Roman" w:hAnsi="Times New Roman" w:cs="Times New Roman"/>
          <w:sz w:val="24"/>
          <w:szCs w:val="24"/>
        </w:rPr>
        <w:t>below</w:t>
      </w:r>
      <w:r w:rsidRPr="0014680D">
        <w:rPr>
          <w:rFonts w:ascii="Times New Roman" w:hAnsi="Times New Roman" w:cs="Times New Roman"/>
          <w:sz w:val="24"/>
          <w:szCs w:val="24"/>
        </w:rPr>
        <w:t>.</w:t>
      </w:r>
    </w:p>
    <w:p w:rsidR="00887711" w:rsidRPr="0014680D" w:rsidRDefault="00887711" w:rsidP="00F314FC">
      <w:pPr>
        <w:spacing w:line="480" w:lineRule="auto"/>
        <w:ind w:left="720"/>
        <w:jc w:val="both"/>
        <w:rPr>
          <w:rFonts w:ascii="Times New Roman" w:hAnsi="Times New Roman" w:cs="Times New Roman"/>
          <w:b/>
          <w:i/>
          <w:sz w:val="24"/>
          <w:szCs w:val="24"/>
        </w:rPr>
      </w:pPr>
      <w:r w:rsidRPr="0014680D">
        <w:rPr>
          <w:rFonts w:ascii="Times New Roman" w:hAnsi="Times New Roman" w:cs="Times New Roman"/>
          <w:b/>
          <w:i/>
          <w:sz w:val="24"/>
          <w:szCs w:val="24"/>
        </w:rPr>
        <w:t>Background:</w:t>
      </w:r>
    </w:p>
    <w:p w:rsidR="002A7854" w:rsidRPr="0014680D" w:rsidRDefault="009E54A2"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On 07.01.</w:t>
      </w:r>
      <w:r w:rsidR="00887711" w:rsidRPr="0014680D">
        <w:rPr>
          <w:rFonts w:ascii="Times New Roman" w:hAnsi="Times New Roman" w:cs="Times New Roman"/>
          <w:sz w:val="24"/>
          <w:szCs w:val="24"/>
        </w:rPr>
        <w:t xml:space="preserve">1987 the </w:t>
      </w:r>
      <w:r w:rsidRPr="0014680D">
        <w:rPr>
          <w:rFonts w:ascii="Times New Roman" w:hAnsi="Times New Roman" w:cs="Times New Roman"/>
          <w:sz w:val="24"/>
          <w:szCs w:val="24"/>
        </w:rPr>
        <w:t xml:space="preserve">suit property was registered in the names of </w:t>
      </w:r>
      <w:r w:rsidR="00887711" w:rsidRPr="0014680D">
        <w:rPr>
          <w:rFonts w:ascii="Times New Roman" w:hAnsi="Times New Roman" w:cs="Times New Roman"/>
          <w:sz w:val="24"/>
          <w:szCs w:val="24"/>
        </w:rPr>
        <w:t xml:space="preserve">one </w:t>
      </w:r>
      <w:r w:rsidR="00CE28C8" w:rsidRPr="0014680D">
        <w:rPr>
          <w:rFonts w:ascii="Times New Roman" w:hAnsi="Times New Roman" w:cs="Times New Roman"/>
          <w:sz w:val="24"/>
          <w:szCs w:val="24"/>
        </w:rPr>
        <w:t>Hussein Abdi</w:t>
      </w:r>
      <w:r w:rsidRPr="0014680D">
        <w:rPr>
          <w:rFonts w:ascii="Times New Roman" w:hAnsi="Times New Roman" w:cs="Times New Roman"/>
          <w:sz w:val="24"/>
          <w:szCs w:val="24"/>
        </w:rPr>
        <w:t xml:space="preserve"> who</w:t>
      </w:r>
      <w:r w:rsidR="00C86100" w:rsidRPr="0014680D">
        <w:rPr>
          <w:rFonts w:ascii="Times New Roman" w:hAnsi="Times New Roman" w:cs="Times New Roman"/>
          <w:sz w:val="24"/>
          <w:szCs w:val="24"/>
        </w:rPr>
        <w:t>,</w:t>
      </w:r>
      <w:r w:rsidRPr="0014680D">
        <w:rPr>
          <w:rFonts w:ascii="Times New Roman" w:hAnsi="Times New Roman" w:cs="Times New Roman"/>
          <w:sz w:val="24"/>
          <w:szCs w:val="24"/>
        </w:rPr>
        <w:t xml:space="preserve"> on becoming Director in the Respondent </w:t>
      </w:r>
      <w:r w:rsidR="00A31004" w:rsidRPr="0014680D">
        <w:rPr>
          <w:rFonts w:ascii="Times New Roman" w:hAnsi="Times New Roman" w:cs="Times New Roman"/>
          <w:sz w:val="24"/>
          <w:szCs w:val="24"/>
        </w:rPr>
        <w:t>Company</w:t>
      </w:r>
      <w:r w:rsidRPr="0014680D">
        <w:rPr>
          <w:rFonts w:ascii="Times New Roman" w:hAnsi="Times New Roman" w:cs="Times New Roman"/>
          <w:sz w:val="24"/>
          <w:szCs w:val="24"/>
        </w:rPr>
        <w:t xml:space="preserve"> on 14.03.1989</w:t>
      </w:r>
      <w:r w:rsidR="00C86100" w:rsidRPr="0014680D">
        <w:rPr>
          <w:rFonts w:ascii="Times New Roman" w:hAnsi="Times New Roman" w:cs="Times New Roman"/>
          <w:sz w:val="24"/>
          <w:szCs w:val="24"/>
        </w:rPr>
        <w:t>,</w:t>
      </w:r>
      <w:r w:rsidRPr="0014680D">
        <w:rPr>
          <w:rFonts w:ascii="Times New Roman" w:hAnsi="Times New Roman" w:cs="Times New Roman"/>
          <w:sz w:val="24"/>
          <w:szCs w:val="24"/>
        </w:rPr>
        <w:t xml:space="preserve"> </w:t>
      </w:r>
      <w:r w:rsidR="00A31004" w:rsidRPr="0014680D">
        <w:rPr>
          <w:rFonts w:ascii="Times New Roman" w:hAnsi="Times New Roman" w:cs="Times New Roman"/>
          <w:sz w:val="24"/>
          <w:szCs w:val="24"/>
        </w:rPr>
        <w:t xml:space="preserve">sought to </w:t>
      </w:r>
      <w:r w:rsidRPr="0014680D">
        <w:rPr>
          <w:rFonts w:ascii="Times New Roman" w:hAnsi="Times New Roman" w:cs="Times New Roman"/>
          <w:sz w:val="24"/>
          <w:szCs w:val="24"/>
        </w:rPr>
        <w:t>assign the suit land to the Respondent</w:t>
      </w:r>
      <w:r w:rsidR="00A31004" w:rsidRPr="0014680D">
        <w:rPr>
          <w:rFonts w:ascii="Times New Roman" w:hAnsi="Times New Roman" w:cs="Times New Roman"/>
          <w:sz w:val="24"/>
          <w:szCs w:val="24"/>
        </w:rPr>
        <w:t>. H</w:t>
      </w:r>
      <w:r w:rsidR="00CE28C8" w:rsidRPr="0014680D">
        <w:rPr>
          <w:rFonts w:ascii="Times New Roman" w:hAnsi="Times New Roman" w:cs="Times New Roman"/>
          <w:sz w:val="24"/>
          <w:szCs w:val="24"/>
        </w:rPr>
        <w:t>e</w:t>
      </w:r>
      <w:r w:rsidR="00A31004" w:rsidRPr="0014680D">
        <w:rPr>
          <w:rFonts w:ascii="Times New Roman" w:hAnsi="Times New Roman" w:cs="Times New Roman"/>
          <w:sz w:val="24"/>
          <w:szCs w:val="24"/>
        </w:rPr>
        <w:t xml:space="preserve"> applied to </w:t>
      </w:r>
      <w:r w:rsidR="008A72FA" w:rsidRPr="0014680D">
        <w:rPr>
          <w:rFonts w:ascii="Times New Roman" w:hAnsi="Times New Roman" w:cs="Times New Roman"/>
          <w:sz w:val="24"/>
          <w:szCs w:val="24"/>
        </w:rPr>
        <w:t xml:space="preserve">the </w:t>
      </w:r>
      <w:r w:rsidR="00A31004" w:rsidRPr="0014680D">
        <w:rPr>
          <w:rFonts w:ascii="Times New Roman" w:hAnsi="Times New Roman" w:cs="Times New Roman"/>
          <w:sz w:val="24"/>
          <w:szCs w:val="24"/>
        </w:rPr>
        <w:t>controlling authority</w:t>
      </w:r>
      <w:r w:rsidR="008A72FA" w:rsidRPr="0014680D">
        <w:rPr>
          <w:rFonts w:ascii="Times New Roman" w:hAnsi="Times New Roman" w:cs="Times New Roman"/>
          <w:sz w:val="24"/>
          <w:szCs w:val="24"/>
        </w:rPr>
        <w:t>,</w:t>
      </w:r>
      <w:r w:rsidR="00A31004" w:rsidRPr="0014680D">
        <w:rPr>
          <w:rFonts w:ascii="Times New Roman" w:hAnsi="Times New Roman" w:cs="Times New Roman"/>
          <w:sz w:val="24"/>
          <w:szCs w:val="24"/>
        </w:rPr>
        <w:t xml:space="preserve"> </w:t>
      </w:r>
      <w:r w:rsidR="00C86100" w:rsidRPr="0014680D">
        <w:rPr>
          <w:rFonts w:ascii="Times New Roman" w:hAnsi="Times New Roman" w:cs="Times New Roman"/>
          <w:sz w:val="24"/>
          <w:szCs w:val="24"/>
        </w:rPr>
        <w:t xml:space="preserve">the </w:t>
      </w:r>
      <w:r w:rsidR="00887711" w:rsidRPr="0014680D">
        <w:rPr>
          <w:rFonts w:ascii="Times New Roman" w:hAnsi="Times New Roman" w:cs="Times New Roman"/>
          <w:sz w:val="24"/>
          <w:szCs w:val="24"/>
        </w:rPr>
        <w:t>K</w:t>
      </w:r>
      <w:r w:rsidR="006D51BB" w:rsidRPr="0014680D">
        <w:rPr>
          <w:rFonts w:ascii="Times New Roman" w:hAnsi="Times New Roman" w:cs="Times New Roman"/>
          <w:sz w:val="24"/>
          <w:szCs w:val="24"/>
        </w:rPr>
        <w:t xml:space="preserve">ampala </w:t>
      </w:r>
      <w:r w:rsidR="00887711" w:rsidRPr="0014680D">
        <w:rPr>
          <w:rFonts w:ascii="Times New Roman" w:hAnsi="Times New Roman" w:cs="Times New Roman"/>
          <w:sz w:val="24"/>
          <w:szCs w:val="24"/>
        </w:rPr>
        <w:t>C</w:t>
      </w:r>
      <w:r w:rsidR="006D51BB" w:rsidRPr="0014680D">
        <w:rPr>
          <w:rFonts w:ascii="Times New Roman" w:hAnsi="Times New Roman" w:cs="Times New Roman"/>
          <w:sz w:val="24"/>
          <w:szCs w:val="24"/>
        </w:rPr>
        <w:t xml:space="preserve">ity </w:t>
      </w:r>
      <w:r w:rsidR="00887711" w:rsidRPr="0014680D">
        <w:rPr>
          <w:rFonts w:ascii="Times New Roman" w:hAnsi="Times New Roman" w:cs="Times New Roman"/>
          <w:sz w:val="24"/>
          <w:szCs w:val="24"/>
        </w:rPr>
        <w:t>C</w:t>
      </w:r>
      <w:r w:rsidR="008A72FA" w:rsidRPr="0014680D">
        <w:rPr>
          <w:rFonts w:ascii="Times New Roman" w:hAnsi="Times New Roman" w:cs="Times New Roman"/>
          <w:sz w:val="24"/>
          <w:szCs w:val="24"/>
        </w:rPr>
        <w:t>ouncil (KCC)</w:t>
      </w:r>
      <w:r w:rsidR="00887711" w:rsidRPr="0014680D">
        <w:rPr>
          <w:rFonts w:ascii="Times New Roman" w:hAnsi="Times New Roman" w:cs="Times New Roman"/>
          <w:sz w:val="24"/>
          <w:szCs w:val="24"/>
        </w:rPr>
        <w:t xml:space="preserve"> </w:t>
      </w:r>
      <w:r w:rsidR="006D51BB" w:rsidRPr="0014680D">
        <w:rPr>
          <w:rFonts w:ascii="Times New Roman" w:hAnsi="Times New Roman" w:cs="Times New Roman"/>
          <w:sz w:val="24"/>
          <w:szCs w:val="24"/>
        </w:rPr>
        <w:t xml:space="preserve">as it was </w:t>
      </w:r>
      <w:r w:rsidR="00887711" w:rsidRPr="0014680D">
        <w:rPr>
          <w:rFonts w:ascii="Times New Roman" w:hAnsi="Times New Roman" w:cs="Times New Roman"/>
          <w:sz w:val="24"/>
          <w:szCs w:val="24"/>
        </w:rPr>
        <w:t>then</w:t>
      </w:r>
      <w:r w:rsidR="006D51BB" w:rsidRPr="0014680D">
        <w:rPr>
          <w:rFonts w:ascii="Times New Roman" w:hAnsi="Times New Roman" w:cs="Times New Roman"/>
          <w:sz w:val="24"/>
          <w:szCs w:val="24"/>
        </w:rPr>
        <w:t xml:space="preserve"> called,</w:t>
      </w:r>
      <w:r w:rsidR="00887711" w:rsidRPr="0014680D">
        <w:rPr>
          <w:rFonts w:ascii="Times New Roman" w:hAnsi="Times New Roman" w:cs="Times New Roman"/>
          <w:sz w:val="24"/>
          <w:szCs w:val="24"/>
        </w:rPr>
        <w:t xml:space="preserve"> </w:t>
      </w:r>
      <w:r w:rsidR="00A31004" w:rsidRPr="0014680D">
        <w:rPr>
          <w:rFonts w:ascii="Times New Roman" w:hAnsi="Times New Roman" w:cs="Times New Roman"/>
          <w:sz w:val="24"/>
          <w:szCs w:val="24"/>
        </w:rPr>
        <w:t xml:space="preserve">before the initial five – year term of the lease </w:t>
      </w:r>
      <w:r w:rsidR="00C86100" w:rsidRPr="0014680D">
        <w:rPr>
          <w:rFonts w:ascii="Times New Roman" w:hAnsi="Times New Roman" w:cs="Times New Roman"/>
          <w:sz w:val="24"/>
          <w:szCs w:val="24"/>
        </w:rPr>
        <w:t>could</w:t>
      </w:r>
      <w:r w:rsidR="008A72FA" w:rsidRPr="0014680D">
        <w:rPr>
          <w:rFonts w:ascii="Times New Roman" w:hAnsi="Times New Roman" w:cs="Times New Roman"/>
          <w:sz w:val="24"/>
          <w:szCs w:val="24"/>
        </w:rPr>
        <w:t xml:space="preserve"> expire </w:t>
      </w:r>
      <w:r w:rsidR="00A31004" w:rsidRPr="0014680D">
        <w:rPr>
          <w:rFonts w:ascii="Times New Roman" w:hAnsi="Times New Roman" w:cs="Times New Roman"/>
          <w:sz w:val="24"/>
          <w:szCs w:val="24"/>
        </w:rPr>
        <w:t xml:space="preserve">in November, 1990. KCC had no objection but made the transfer </w:t>
      </w:r>
      <w:r w:rsidR="00887711" w:rsidRPr="0014680D">
        <w:rPr>
          <w:rFonts w:ascii="Times New Roman" w:hAnsi="Times New Roman" w:cs="Times New Roman"/>
          <w:sz w:val="24"/>
          <w:szCs w:val="24"/>
        </w:rPr>
        <w:t>subject</w:t>
      </w:r>
      <w:r w:rsidR="00A35F69" w:rsidRPr="0014680D">
        <w:rPr>
          <w:rFonts w:ascii="Times New Roman" w:hAnsi="Times New Roman" w:cs="Times New Roman"/>
          <w:sz w:val="24"/>
          <w:szCs w:val="24"/>
        </w:rPr>
        <w:t xml:space="preserve"> to </w:t>
      </w:r>
      <w:r w:rsidR="00C86100" w:rsidRPr="0014680D">
        <w:rPr>
          <w:rFonts w:ascii="Times New Roman" w:hAnsi="Times New Roman" w:cs="Times New Roman"/>
          <w:sz w:val="24"/>
          <w:szCs w:val="24"/>
        </w:rPr>
        <w:t xml:space="preserve">the </w:t>
      </w:r>
      <w:r w:rsidR="00887711" w:rsidRPr="0014680D">
        <w:rPr>
          <w:rFonts w:ascii="Times New Roman" w:hAnsi="Times New Roman" w:cs="Times New Roman"/>
          <w:sz w:val="24"/>
          <w:szCs w:val="24"/>
        </w:rPr>
        <w:t>condition</w:t>
      </w:r>
      <w:r w:rsidR="00CE28C8" w:rsidRPr="0014680D">
        <w:rPr>
          <w:rFonts w:ascii="Times New Roman" w:hAnsi="Times New Roman" w:cs="Times New Roman"/>
          <w:sz w:val="24"/>
          <w:szCs w:val="24"/>
        </w:rPr>
        <w:t>s</w:t>
      </w:r>
      <w:r w:rsidR="00A35F69" w:rsidRPr="0014680D">
        <w:rPr>
          <w:rFonts w:ascii="Times New Roman" w:hAnsi="Times New Roman" w:cs="Times New Roman"/>
          <w:sz w:val="24"/>
          <w:szCs w:val="24"/>
        </w:rPr>
        <w:t xml:space="preserve"> that the Respondent pays transfer fees within 30 days of the offer plus fresh premium and ground rent</w:t>
      </w:r>
      <w:r w:rsidR="00887711" w:rsidRPr="0014680D">
        <w:rPr>
          <w:rFonts w:ascii="Times New Roman" w:hAnsi="Times New Roman" w:cs="Times New Roman"/>
          <w:sz w:val="24"/>
          <w:szCs w:val="24"/>
        </w:rPr>
        <w:t xml:space="preserve">. </w:t>
      </w:r>
      <w:r w:rsidR="00A35F69" w:rsidRPr="0014680D">
        <w:rPr>
          <w:rFonts w:ascii="Times New Roman" w:hAnsi="Times New Roman" w:cs="Times New Roman"/>
          <w:sz w:val="24"/>
          <w:szCs w:val="24"/>
        </w:rPr>
        <w:t>According to</w:t>
      </w:r>
      <w:r w:rsidR="00887711" w:rsidRPr="0014680D">
        <w:rPr>
          <w:rFonts w:ascii="Times New Roman" w:hAnsi="Times New Roman" w:cs="Times New Roman"/>
          <w:sz w:val="24"/>
          <w:szCs w:val="24"/>
        </w:rPr>
        <w:t xml:space="preserve"> the correspondence on court record by the Town Clerk of the KCC </w:t>
      </w:r>
      <w:r w:rsidR="00A31004" w:rsidRPr="0014680D">
        <w:rPr>
          <w:rFonts w:ascii="Times New Roman" w:hAnsi="Times New Roman" w:cs="Times New Roman"/>
          <w:sz w:val="24"/>
          <w:szCs w:val="24"/>
        </w:rPr>
        <w:t>dated 31.01.2000</w:t>
      </w:r>
      <w:r w:rsidR="00F87790" w:rsidRPr="0014680D">
        <w:rPr>
          <w:rFonts w:ascii="Times New Roman" w:hAnsi="Times New Roman" w:cs="Times New Roman"/>
          <w:sz w:val="24"/>
          <w:szCs w:val="24"/>
        </w:rPr>
        <w:t xml:space="preserve">, </w:t>
      </w:r>
      <w:r w:rsidR="00887711" w:rsidRPr="0014680D">
        <w:rPr>
          <w:rFonts w:ascii="Times New Roman" w:hAnsi="Times New Roman" w:cs="Times New Roman"/>
          <w:sz w:val="24"/>
          <w:szCs w:val="24"/>
        </w:rPr>
        <w:t xml:space="preserve">it is stated that the Respondent </w:t>
      </w:r>
      <w:r w:rsidR="00A35F69" w:rsidRPr="0014680D">
        <w:rPr>
          <w:rFonts w:ascii="Times New Roman" w:hAnsi="Times New Roman" w:cs="Times New Roman"/>
          <w:sz w:val="24"/>
          <w:szCs w:val="24"/>
        </w:rPr>
        <w:t>failed to</w:t>
      </w:r>
      <w:r w:rsidR="00887711" w:rsidRPr="0014680D">
        <w:rPr>
          <w:rFonts w:ascii="Times New Roman" w:hAnsi="Times New Roman" w:cs="Times New Roman"/>
          <w:sz w:val="24"/>
          <w:szCs w:val="24"/>
        </w:rPr>
        <w:t xml:space="preserve"> </w:t>
      </w:r>
      <w:r w:rsidR="00A35F69" w:rsidRPr="0014680D">
        <w:rPr>
          <w:rFonts w:ascii="Times New Roman" w:hAnsi="Times New Roman" w:cs="Times New Roman"/>
          <w:sz w:val="24"/>
          <w:szCs w:val="24"/>
        </w:rPr>
        <w:t xml:space="preserve">fulfill the </w:t>
      </w:r>
      <w:r w:rsidR="006D51BB" w:rsidRPr="0014680D">
        <w:rPr>
          <w:rFonts w:ascii="Times New Roman" w:hAnsi="Times New Roman" w:cs="Times New Roman"/>
          <w:sz w:val="24"/>
          <w:szCs w:val="24"/>
        </w:rPr>
        <w:t>conditions</w:t>
      </w:r>
      <w:r w:rsidR="00A35F69" w:rsidRPr="0014680D">
        <w:rPr>
          <w:rFonts w:ascii="Times New Roman" w:hAnsi="Times New Roman" w:cs="Times New Roman"/>
          <w:sz w:val="24"/>
          <w:szCs w:val="24"/>
        </w:rPr>
        <w:t xml:space="preserve"> and the offer lapsed</w:t>
      </w:r>
      <w:r w:rsidR="006D51BB" w:rsidRPr="0014680D">
        <w:rPr>
          <w:rFonts w:ascii="Times New Roman" w:hAnsi="Times New Roman" w:cs="Times New Roman"/>
          <w:sz w:val="24"/>
          <w:szCs w:val="24"/>
        </w:rPr>
        <w:t>.</w:t>
      </w:r>
    </w:p>
    <w:p w:rsidR="00F87790" w:rsidRPr="0014680D" w:rsidRDefault="00A35F69"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In 199</w:t>
      </w:r>
      <w:r w:rsidR="002A7854" w:rsidRPr="0014680D">
        <w:rPr>
          <w:rFonts w:ascii="Times New Roman" w:hAnsi="Times New Roman" w:cs="Times New Roman"/>
          <w:sz w:val="24"/>
          <w:szCs w:val="24"/>
        </w:rPr>
        <w:t>6</w:t>
      </w:r>
      <w:r w:rsidRPr="0014680D">
        <w:rPr>
          <w:rFonts w:ascii="Times New Roman" w:hAnsi="Times New Roman" w:cs="Times New Roman"/>
          <w:sz w:val="24"/>
          <w:szCs w:val="24"/>
        </w:rPr>
        <w:t xml:space="preserve"> KCC re- allocated the suit land </w:t>
      </w:r>
      <w:r w:rsidR="00887711" w:rsidRPr="0014680D">
        <w:rPr>
          <w:rFonts w:ascii="Times New Roman" w:hAnsi="Times New Roman" w:cs="Times New Roman"/>
          <w:sz w:val="24"/>
          <w:szCs w:val="24"/>
        </w:rPr>
        <w:t xml:space="preserve">to the </w:t>
      </w:r>
      <w:r w:rsidRPr="0014680D">
        <w:rPr>
          <w:rFonts w:ascii="Times New Roman" w:hAnsi="Times New Roman" w:cs="Times New Roman"/>
          <w:sz w:val="24"/>
          <w:szCs w:val="24"/>
        </w:rPr>
        <w:t>Respondent</w:t>
      </w:r>
      <w:r w:rsidR="00887711" w:rsidRPr="0014680D">
        <w:rPr>
          <w:rFonts w:ascii="Times New Roman" w:hAnsi="Times New Roman" w:cs="Times New Roman"/>
          <w:sz w:val="24"/>
          <w:szCs w:val="24"/>
        </w:rPr>
        <w:t xml:space="preserve"> </w:t>
      </w:r>
      <w:r w:rsidR="00CE28C8" w:rsidRPr="0014680D">
        <w:rPr>
          <w:rFonts w:ascii="Times New Roman" w:hAnsi="Times New Roman" w:cs="Times New Roman"/>
          <w:sz w:val="24"/>
          <w:szCs w:val="24"/>
        </w:rPr>
        <w:t>which obtained</w:t>
      </w:r>
      <w:r w:rsidRPr="0014680D">
        <w:rPr>
          <w:rFonts w:ascii="Times New Roman" w:hAnsi="Times New Roman" w:cs="Times New Roman"/>
          <w:sz w:val="24"/>
          <w:szCs w:val="24"/>
        </w:rPr>
        <w:t xml:space="preserve"> a certificate of title for</w:t>
      </w:r>
      <w:r w:rsidR="00F87790" w:rsidRPr="0014680D">
        <w:rPr>
          <w:rFonts w:ascii="Times New Roman" w:hAnsi="Times New Roman" w:cs="Times New Roman"/>
          <w:sz w:val="24"/>
          <w:szCs w:val="24"/>
        </w:rPr>
        <w:t xml:space="preserve"> the suit</w:t>
      </w:r>
      <w:r w:rsidR="002A7854" w:rsidRPr="0014680D">
        <w:rPr>
          <w:rFonts w:ascii="Times New Roman" w:hAnsi="Times New Roman" w:cs="Times New Roman"/>
          <w:sz w:val="24"/>
          <w:szCs w:val="24"/>
        </w:rPr>
        <w:t xml:space="preserve"> for </w:t>
      </w:r>
      <w:r w:rsidR="008A72FA" w:rsidRPr="0014680D">
        <w:rPr>
          <w:rFonts w:ascii="Times New Roman" w:hAnsi="Times New Roman" w:cs="Times New Roman"/>
          <w:sz w:val="24"/>
          <w:szCs w:val="24"/>
        </w:rPr>
        <w:t>the</w:t>
      </w:r>
      <w:r w:rsidR="002A7854" w:rsidRPr="0014680D">
        <w:rPr>
          <w:rFonts w:ascii="Times New Roman" w:hAnsi="Times New Roman" w:cs="Times New Roman"/>
          <w:sz w:val="24"/>
          <w:szCs w:val="24"/>
        </w:rPr>
        <w:t xml:space="preserve"> initial term of five years from 01.0</w:t>
      </w:r>
      <w:r w:rsidR="008A72FA" w:rsidRPr="0014680D">
        <w:rPr>
          <w:rFonts w:ascii="Times New Roman" w:hAnsi="Times New Roman" w:cs="Times New Roman"/>
          <w:sz w:val="24"/>
          <w:szCs w:val="24"/>
        </w:rPr>
        <w:t>8</w:t>
      </w:r>
      <w:r w:rsidR="002A7854" w:rsidRPr="0014680D">
        <w:rPr>
          <w:rFonts w:ascii="Times New Roman" w:hAnsi="Times New Roman" w:cs="Times New Roman"/>
          <w:sz w:val="24"/>
          <w:szCs w:val="24"/>
        </w:rPr>
        <w:t>.1996.</w:t>
      </w:r>
      <w:r w:rsidR="00CE28C8" w:rsidRPr="0014680D">
        <w:rPr>
          <w:rFonts w:ascii="Times New Roman" w:hAnsi="Times New Roman" w:cs="Times New Roman"/>
          <w:sz w:val="24"/>
          <w:szCs w:val="24"/>
        </w:rPr>
        <w:t xml:space="preserve"> </w:t>
      </w:r>
      <w:r w:rsidR="00F87790" w:rsidRPr="0014680D">
        <w:rPr>
          <w:rFonts w:ascii="Times New Roman" w:hAnsi="Times New Roman" w:cs="Times New Roman"/>
          <w:sz w:val="24"/>
          <w:szCs w:val="24"/>
        </w:rPr>
        <w:t xml:space="preserve">The </w:t>
      </w:r>
      <w:r w:rsidR="0009559E" w:rsidRPr="0014680D">
        <w:rPr>
          <w:rFonts w:ascii="Times New Roman" w:hAnsi="Times New Roman" w:cs="Times New Roman"/>
          <w:sz w:val="24"/>
          <w:szCs w:val="24"/>
        </w:rPr>
        <w:t>Respondent then</w:t>
      </w:r>
      <w:r w:rsidR="00F87790" w:rsidRPr="0014680D">
        <w:rPr>
          <w:rFonts w:ascii="Times New Roman" w:hAnsi="Times New Roman" w:cs="Times New Roman"/>
          <w:sz w:val="24"/>
          <w:szCs w:val="24"/>
        </w:rPr>
        <w:t xml:space="preserve"> </w:t>
      </w:r>
      <w:r w:rsidR="008A72FA" w:rsidRPr="0014680D">
        <w:rPr>
          <w:rFonts w:ascii="Times New Roman" w:hAnsi="Times New Roman" w:cs="Times New Roman"/>
          <w:sz w:val="24"/>
          <w:szCs w:val="24"/>
        </w:rPr>
        <w:t>demanded</w:t>
      </w:r>
      <w:r w:rsidR="00F87790" w:rsidRPr="0014680D">
        <w:rPr>
          <w:rFonts w:ascii="Times New Roman" w:hAnsi="Times New Roman" w:cs="Times New Roman"/>
          <w:sz w:val="24"/>
          <w:szCs w:val="24"/>
        </w:rPr>
        <w:t xml:space="preserve"> vacant possession from the </w:t>
      </w:r>
      <w:r w:rsidR="0009559E" w:rsidRPr="0014680D">
        <w:rPr>
          <w:rFonts w:ascii="Times New Roman" w:hAnsi="Times New Roman" w:cs="Times New Roman"/>
          <w:sz w:val="24"/>
          <w:szCs w:val="24"/>
        </w:rPr>
        <w:t>Applicant</w:t>
      </w:r>
      <w:r w:rsidR="00F87790" w:rsidRPr="0014680D">
        <w:rPr>
          <w:rFonts w:ascii="Times New Roman" w:hAnsi="Times New Roman" w:cs="Times New Roman"/>
          <w:sz w:val="24"/>
          <w:szCs w:val="24"/>
        </w:rPr>
        <w:t xml:space="preserve"> which was in occupation of the suit land</w:t>
      </w:r>
      <w:r w:rsidR="00BD54FB" w:rsidRPr="0014680D">
        <w:rPr>
          <w:rFonts w:ascii="Times New Roman" w:hAnsi="Times New Roman" w:cs="Times New Roman"/>
          <w:sz w:val="24"/>
          <w:szCs w:val="24"/>
        </w:rPr>
        <w:t>,</w:t>
      </w:r>
      <w:r w:rsidR="00F87790" w:rsidRPr="0014680D">
        <w:rPr>
          <w:rFonts w:ascii="Times New Roman" w:hAnsi="Times New Roman" w:cs="Times New Roman"/>
          <w:sz w:val="24"/>
          <w:szCs w:val="24"/>
        </w:rPr>
        <w:t xml:space="preserve"> but the </w:t>
      </w:r>
      <w:r w:rsidR="0009559E" w:rsidRPr="0014680D">
        <w:rPr>
          <w:rFonts w:ascii="Times New Roman" w:hAnsi="Times New Roman" w:cs="Times New Roman"/>
          <w:sz w:val="24"/>
          <w:szCs w:val="24"/>
        </w:rPr>
        <w:t>Applicant</w:t>
      </w:r>
      <w:r w:rsidR="00F87790" w:rsidRPr="0014680D">
        <w:rPr>
          <w:rFonts w:ascii="Times New Roman" w:hAnsi="Times New Roman" w:cs="Times New Roman"/>
          <w:sz w:val="24"/>
          <w:szCs w:val="24"/>
        </w:rPr>
        <w:t xml:space="preserve"> refused and </w:t>
      </w:r>
      <w:r w:rsidR="0009559E" w:rsidRPr="0014680D">
        <w:rPr>
          <w:rFonts w:ascii="Times New Roman" w:hAnsi="Times New Roman" w:cs="Times New Roman"/>
          <w:sz w:val="24"/>
          <w:szCs w:val="24"/>
        </w:rPr>
        <w:t xml:space="preserve">instead </w:t>
      </w:r>
      <w:r w:rsidR="00F87790" w:rsidRPr="0014680D">
        <w:rPr>
          <w:rFonts w:ascii="Times New Roman" w:hAnsi="Times New Roman" w:cs="Times New Roman"/>
          <w:sz w:val="24"/>
          <w:szCs w:val="24"/>
        </w:rPr>
        <w:t xml:space="preserve">sued the </w:t>
      </w:r>
      <w:r w:rsidR="0009559E" w:rsidRPr="0014680D">
        <w:rPr>
          <w:rFonts w:ascii="Times New Roman" w:hAnsi="Times New Roman" w:cs="Times New Roman"/>
          <w:sz w:val="24"/>
          <w:szCs w:val="24"/>
        </w:rPr>
        <w:t>Respondent</w:t>
      </w:r>
      <w:r w:rsidR="00F87790" w:rsidRPr="0014680D">
        <w:rPr>
          <w:rFonts w:ascii="Times New Roman" w:hAnsi="Times New Roman" w:cs="Times New Roman"/>
          <w:sz w:val="24"/>
          <w:szCs w:val="24"/>
        </w:rPr>
        <w:t xml:space="preserve"> and KCC under </w:t>
      </w:r>
      <w:r w:rsidR="00490C1C" w:rsidRPr="0014680D">
        <w:rPr>
          <w:rFonts w:ascii="Times New Roman" w:hAnsi="Times New Roman" w:cs="Times New Roman"/>
          <w:b/>
          <w:i/>
          <w:sz w:val="24"/>
          <w:szCs w:val="24"/>
        </w:rPr>
        <w:t>HC</w:t>
      </w:r>
      <w:r w:rsidR="00433857" w:rsidRPr="0014680D">
        <w:rPr>
          <w:rFonts w:ascii="Times New Roman" w:hAnsi="Times New Roman" w:cs="Times New Roman"/>
          <w:b/>
          <w:i/>
          <w:sz w:val="24"/>
          <w:szCs w:val="24"/>
        </w:rPr>
        <w:t xml:space="preserve">CS No. </w:t>
      </w:r>
      <w:r w:rsidR="00490C1C" w:rsidRPr="0014680D">
        <w:rPr>
          <w:rFonts w:ascii="Times New Roman" w:hAnsi="Times New Roman" w:cs="Times New Roman"/>
          <w:b/>
          <w:i/>
          <w:sz w:val="24"/>
          <w:szCs w:val="24"/>
        </w:rPr>
        <w:t>82</w:t>
      </w:r>
      <w:r w:rsidR="00433857" w:rsidRPr="0014680D">
        <w:rPr>
          <w:rFonts w:ascii="Times New Roman" w:hAnsi="Times New Roman" w:cs="Times New Roman"/>
          <w:b/>
          <w:i/>
          <w:sz w:val="24"/>
          <w:szCs w:val="24"/>
        </w:rPr>
        <w:t xml:space="preserve"> of </w:t>
      </w:r>
      <w:r w:rsidR="00490C1C" w:rsidRPr="0014680D">
        <w:rPr>
          <w:rFonts w:ascii="Times New Roman" w:hAnsi="Times New Roman" w:cs="Times New Roman"/>
          <w:b/>
          <w:i/>
          <w:sz w:val="24"/>
          <w:szCs w:val="24"/>
        </w:rPr>
        <w:t>2000</w:t>
      </w:r>
      <w:r w:rsidR="00433857" w:rsidRPr="0014680D">
        <w:rPr>
          <w:rFonts w:ascii="Times New Roman" w:hAnsi="Times New Roman" w:cs="Times New Roman"/>
          <w:b/>
          <w:i/>
          <w:sz w:val="24"/>
          <w:szCs w:val="24"/>
        </w:rPr>
        <w:t xml:space="preserve">; </w:t>
      </w:r>
      <w:r w:rsidR="00433857" w:rsidRPr="0014680D">
        <w:rPr>
          <w:rFonts w:ascii="Times New Roman" w:hAnsi="Times New Roman" w:cs="Times New Roman"/>
          <w:sz w:val="24"/>
          <w:szCs w:val="24"/>
        </w:rPr>
        <w:t>and</w:t>
      </w:r>
      <w:r w:rsidR="00433857" w:rsidRPr="0014680D">
        <w:rPr>
          <w:rFonts w:ascii="Times New Roman" w:hAnsi="Times New Roman" w:cs="Times New Roman"/>
          <w:b/>
          <w:i/>
          <w:sz w:val="24"/>
          <w:szCs w:val="24"/>
        </w:rPr>
        <w:t xml:space="preserve"> HCCS No.467 of 2003 </w:t>
      </w:r>
      <w:r w:rsidR="00433857" w:rsidRPr="0014680D">
        <w:rPr>
          <w:rFonts w:ascii="Times New Roman" w:hAnsi="Times New Roman" w:cs="Times New Roman"/>
          <w:sz w:val="24"/>
          <w:szCs w:val="24"/>
        </w:rPr>
        <w:t>respectively.</w:t>
      </w:r>
      <w:r w:rsidR="002A7854" w:rsidRPr="0014680D">
        <w:rPr>
          <w:rFonts w:ascii="Times New Roman" w:hAnsi="Times New Roman" w:cs="Times New Roman"/>
          <w:sz w:val="24"/>
          <w:szCs w:val="24"/>
        </w:rPr>
        <w:t xml:space="preserve"> </w:t>
      </w:r>
      <w:r w:rsidR="00CE28C8" w:rsidRPr="0014680D">
        <w:rPr>
          <w:rFonts w:ascii="Times New Roman" w:hAnsi="Times New Roman" w:cs="Times New Roman"/>
          <w:sz w:val="24"/>
          <w:szCs w:val="24"/>
        </w:rPr>
        <w:t>In the suits, t</w:t>
      </w:r>
      <w:r w:rsidR="00433857" w:rsidRPr="0014680D">
        <w:rPr>
          <w:rFonts w:ascii="Times New Roman" w:hAnsi="Times New Roman" w:cs="Times New Roman"/>
          <w:sz w:val="24"/>
          <w:szCs w:val="24"/>
        </w:rPr>
        <w:t xml:space="preserve">he Applicant alleged, inter </w:t>
      </w:r>
      <w:r w:rsidR="00433857" w:rsidRPr="0014680D">
        <w:rPr>
          <w:rFonts w:ascii="Times New Roman" w:hAnsi="Times New Roman" w:cs="Times New Roman"/>
          <w:sz w:val="24"/>
          <w:szCs w:val="24"/>
        </w:rPr>
        <w:lastRenderedPageBreak/>
        <w:t xml:space="preserve">alia, </w:t>
      </w:r>
      <w:r w:rsidR="00F87790" w:rsidRPr="0014680D">
        <w:rPr>
          <w:rFonts w:ascii="Times New Roman" w:hAnsi="Times New Roman" w:cs="Times New Roman"/>
          <w:sz w:val="24"/>
          <w:szCs w:val="24"/>
        </w:rPr>
        <w:t>collusion between the Applicant and KCC</w:t>
      </w:r>
      <w:r w:rsidR="00CE28C8" w:rsidRPr="0014680D">
        <w:rPr>
          <w:rFonts w:ascii="Times New Roman" w:hAnsi="Times New Roman" w:cs="Times New Roman"/>
          <w:sz w:val="24"/>
          <w:szCs w:val="24"/>
        </w:rPr>
        <w:t xml:space="preserve"> and</w:t>
      </w:r>
      <w:r w:rsidR="00F87790" w:rsidRPr="0014680D">
        <w:rPr>
          <w:rFonts w:ascii="Times New Roman" w:hAnsi="Times New Roman" w:cs="Times New Roman"/>
          <w:sz w:val="24"/>
          <w:szCs w:val="24"/>
        </w:rPr>
        <w:t xml:space="preserve"> sought orders of</w:t>
      </w:r>
      <w:r w:rsidR="00CE28C8" w:rsidRPr="0014680D">
        <w:rPr>
          <w:rFonts w:ascii="Times New Roman" w:hAnsi="Times New Roman" w:cs="Times New Roman"/>
          <w:sz w:val="24"/>
          <w:szCs w:val="24"/>
        </w:rPr>
        <w:t xml:space="preserve"> </w:t>
      </w:r>
      <w:r w:rsidR="00F87790" w:rsidRPr="0014680D">
        <w:rPr>
          <w:rFonts w:ascii="Times New Roman" w:hAnsi="Times New Roman" w:cs="Times New Roman"/>
          <w:sz w:val="24"/>
          <w:szCs w:val="24"/>
        </w:rPr>
        <w:t>quiet enjoyment and cancellation of the title of the Respondent</w:t>
      </w:r>
      <w:r w:rsidR="00CE28C8" w:rsidRPr="0014680D">
        <w:rPr>
          <w:rFonts w:ascii="Times New Roman" w:hAnsi="Times New Roman" w:cs="Times New Roman"/>
          <w:sz w:val="24"/>
          <w:szCs w:val="24"/>
        </w:rPr>
        <w:t>, among others</w:t>
      </w:r>
      <w:r w:rsidR="00F87790" w:rsidRPr="0014680D">
        <w:rPr>
          <w:rFonts w:ascii="Times New Roman" w:hAnsi="Times New Roman" w:cs="Times New Roman"/>
          <w:sz w:val="24"/>
          <w:szCs w:val="24"/>
        </w:rPr>
        <w:t xml:space="preserve">. Both suits were </w:t>
      </w:r>
      <w:r w:rsidR="008A72FA" w:rsidRPr="0014680D">
        <w:rPr>
          <w:rFonts w:ascii="Times New Roman" w:hAnsi="Times New Roman" w:cs="Times New Roman"/>
          <w:sz w:val="24"/>
          <w:szCs w:val="24"/>
        </w:rPr>
        <w:t xml:space="preserve">subsequently </w:t>
      </w:r>
      <w:r w:rsidR="00F87790" w:rsidRPr="0014680D">
        <w:rPr>
          <w:rFonts w:ascii="Times New Roman" w:hAnsi="Times New Roman" w:cs="Times New Roman"/>
          <w:sz w:val="24"/>
          <w:szCs w:val="24"/>
        </w:rPr>
        <w:t xml:space="preserve">consolidated </w:t>
      </w:r>
      <w:r w:rsidR="008A72FA" w:rsidRPr="0014680D">
        <w:rPr>
          <w:rFonts w:ascii="Times New Roman" w:hAnsi="Times New Roman" w:cs="Times New Roman"/>
          <w:sz w:val="24"/>
          <w:szCs w:val="24"/>
        </w:rPr>
        <w:t xml:space="preserve">and </w:t>
      </w:r>
      <w:r w:rsidR="00F87790" w:rsidRPr="0014680D">
        <w:rPr>
          <w:rFonts w:ascii="Times New Roman" w:hAnsi="Times New Roman" w:cs="Times New Roman"/>
          <w:sz w:val="24"/>
          <w:szCs w:val="24"/>
        </w:rPr>
        <w:t>set down for hearing.</w:t>
      </w:r>
    </w:p>
    <w:p w:rsidR="002A7854" w:rsidRPr="0014680D" w:rsidRDefault="008A72FA"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Prior to the </w:t>
      </w:r>
      <w:r w:rsidR="00775F30" w:rsidRPr="0014680D">
        <w:rPr>
          <w:rFonts w:ascii="Times New Roman" w:hAnsi="Times New Roman" w:cs="Times New Roman"/>
          <w:sz w:val="24"/>
          <w:szCs w:val="24"/>
        </w:rPr>
        <w:t>filing</w:t>
      </w:r>
      <w:r w:rsidRPr="0014680D">
        <w:rPr>
          <w:rFonts w:ascii="Times New Roman" w:hAnsi="Times New Roman" w:cs="Times New Roman"/>
          <w:sz w:val="24"/>
          <w:szCs w:val="24"/>
        </w:rPr>
        <w:t xml:space="preserve"> of</w:t>
      </w:r>
      <w:r w:rsidR="00775F30" w:rsidRPr="0014680D">
        <w:rPr>
          <w:rFonts w:ascii="Times New Roman" w:hAnsi="Times New Roman" w:cs="Times New Roman"/>
          <w:sz w:val="24"/>
          <w:szCs w:val="24"/>
        </w:rPr>
        <w:t xml:space="preserve"> </w:t>
      </w:r>
      <w:r w:rsidR="00775F30" w:rsidRPr="0014680D">
        <w:rPr>
          <w:rFonts w:ascii="Times New Roman" w:hAnsi="Times New Roman" w:cs="Times New Roman"/>
          <w:b/>
          <w:i/>
          <w:sz w:val="24"/>
          <w:szCs w:val="24"/>
        </w:rPr>
        <w:t>HCCS No.467 of 2003</w:t>
      </w:r>
      <w:r w:rsidRPr="0014680D">
        <w:rPr>
          <w:rFonts w:ascii="Times New Roman" w:hAnsi="Times New Roman" w:cs="Times New Roman"/>
          <w:b/>
          <w:i/>
          <w:sz w:val="24"/>
          <w:szCs w:val="24"/>
        </w:rPr>
        <w:t>,</w:t>
      </w:r>
      <w:r w:rsidR="00775F30" w:rsidRPr="0014680D">
        <w:rPr>
          <w:rFonts w:ascii="Times New Roman" w:hAnsi="Times New Roman" w:cs="Times New Roman"/>
          <w:b/>
          <w:i/>
          <w:sz w:val="24"/>
          <w:szCs w:val="24"/>
        </w:rPr>
        <w:t xml:space="preserve"> </w:t>
      </w:r>
      <w:r w:rsidR="00775F30" w:rsidRPr="0014680D">
        <w:rPr>
          <w:rFonts w:ascii="Times New Roman" w:hAnsi="Times New Roman" w:cs="Times New Roman"/>
          <w:sz w:val="24"/>
          <w:szCs w:val="24"/>
        </w:rPr>
        <w:t xml:space="preserve">the Applicant had </w:t>
      </w:r>
      <w:r w:rsidRPr="0014680D">
        <w:rPr>
          <w:rFonts w:ascii="Times New Roman" w:hAnsi="Times New Roman" w:cs="Times New Roman"/>
          <w:sz w:val="24"/>
          <w:szCs w:val="24"/>
        </w:rPr>
        <w:t>on 10.02.2000</w:t>
      </w:r>
      <w:r w:rsidR="00F87790" w:rsidRPr="0014680D">
        <w:rPr>
          <w:rFonts w:ascii="Times New Roman" w:hAnsi="Times New Roman" w:cs="Times New Roman"/>
          <w:sz w:val="24"/>
          <w:szCs w:val="24"/>
        </w:rPr>
        <w:t xml:space="preserve"> filed </w:t>
      </w:r>
      <w:r w:rsidR="00F87790" w:rsidRPr="0014680D">
        <w:rPr>
          <w:rFonts w:ascii="Times New Roman" w:hAnsi="Times New Roman" w:cs="Times New Roman"/>
          <w:b/>
          <w:i/>
          <w:sz w:val="24"/>
          <w:szCs w:val="24"/>
        </w:rPr>
        <w:t>HCMA No</w:t>
      </w:r>
      <w:r w:rsidRPr="0014680D">
        <w:rPr>
          <w:rFonts w:ascii="Times New Roman" w:hAnsi="Times New Roman" w:cs="Times New Roman"/>
          <w:b/>
          <w:i/>
          <w:sz w:val="24"/>
          <w:szCs w:val="24"/>
        </w:rPr>
        <w:t>.</w:t>
      </w:r>
      <w:r w:rsidR="00775F30" w:rsidRPr="0014680D">
        <w:rPr>
          <w:rFonts w:ascii="Times New Roman" w:hAnsi="Times New Roman" w:cs="Times New Roman"/>
          <w:b/>
          <w:i/>
          <w:sz w:val="24"/>
          <w:szCs w:val="24"/>
        </w:rPr>
        <w:t xml:space="preserve"> 101 of 2000</w:t>
      </w:r>
      <w:r w:rsidR="00D17E09" w:rsidRPr="0014680D">
        <w:rPr>
          <w:rFonts w:ascii="Times New Roman" w:hAnsi="Times New Roman" w:cs="Times New Roman"/>
          <w:sz w:val="24"/>
          <w:szCs w:val="24"/>
        </w:rPr>
        <w:t xml:space="preserve"> </w:t>
      </w:r>
      <w:r w:rsidR="00775F30" w:rsidRPr="0014680D">
        <w:rPr>
          <w:rFonts w:ascii="Times New Roman" w:hAnsi="Times New Roman" w:cs="Times New Roman"/>
          <w:sz w:val="24"/>
          <w:szCs w:val="24"/>
        </w:rPr>
        <w:t xml:space="preserve">and </w:t>
      </w:r>
      <w:r w:rsidR="00D17E09" w:rsidRPr="0014680D">
        <w:rPr>
          <w:rFonts w:ascii="Times New Roman" w:hAnsi="Times New Roman" w:cs="Times New Roman"/>
          <w:sz w:val="24"/>
          <w:szCs w:val="24"/>
        </w:rPr>
        <w:t>ob</w:t>
      </w:r>
      <w:r w:rsidR="00F87790" w:rsidRPr="0014680D">
        <w:rPr>
          <w:rFonts w:ascii="Times New Roman" w:hAnsi="Times New Roman" w:cs="Times New Roman"/>
          <w:sz w:val="24"/>
          <w:szCs w:val="24"/>
        </w:rPr>
        <w:t>tained a</w:t>
      </w:r>
      <w:r w:rsidR="00CE28C8" w:rsidRPr="0014680D">
        <w:rPr>
          <w:rFonts w:ascii="Times New Roman" w:hAnsi="Times New Roman" w:cs="Times New Roman"/>
          <w:sz w:val="24"/>
          <w:szCs w:val="24"/>
        </w:rPr>
        <w:t xml:space="preserve"> temporary</w:t>
      </w:r>
      <w:r w:rsidR="00F87790" w:rsidRPr="0014680D">
        <w:rPr>
          <w:rFonts w:ascii="Times New Roman" w:hAnsi="Times New Roman" w:cs="Times New Roman"/>
          <w:sz w:val="24"/>
          <w:szCs w:val="24"/>
        </w:rPr>
        <w:t xml:space="preserve"> inju</w:t>
      </w:r>
      <w:r w:rsidR="00D17E09" w:rsidRPr="0014680D">
        <w:rPr>
          <w:rFonts w:ascii="Times New Roman" w:hAnsi="Times New Roman" w:cs="Times New Roman"/>
          <w:sz w:val="24"/>
          <w:szCs w:val="24"/>
        </w:rPr>
        <w:t>n</w:t>
      </w:r>
      <w:r w:rsidR="00F87790" w:rsidRPr="0014680D">
        <w:rPr>
          <w:rFonts w:ascii="Times New Roman" w:hAnsi="Times New Roman" w:cs="Times New Roman"/>
          <w:sz w:val="24"/>
          <w:szCs w:val="24"/>
        </w:rPr>
        <w:t xml:space="preserve">ction order </w:t>
      </w:r>
      <w:r w:rsidR="00D17E09" w:rsidRPr="0014680D">
        <w:rPr>
          <w:rFonts w:ascii="Times New Roman" w:hAnsi="Times New Roman" w:cs="Times New Roman"/>
          <w:sz w:val="24"/>
          <w:szCs w:val="24"/>
        </w:rPr>
        <w:t>restrain</w:t>
      </w:r>
      <w:r w:rsidR="00775F30" w:rsidRPr="0014680D">
        <w:rPr>
          <w:rFonts w:ascii="Times New Roman" w:hAnsi="Times New Roman" w:cs="Times New Roman"/>
          <w:sz w:val="24"/>
          <w:szCs w:val="24"/>
        </w:rPr>
        <w:t>ing</w:t>
      </w:r>
      <w:r w:rsidR="00D17E09" w:rsidRPr="0014680D">
        <w:rPr>
          <w:rFonts w:ascii="Times New Roman" w:hAnsi="Times New Roman" w:cs="Times New Roman"/>
          <w:sz w:val="24"/>
          <w:szCs w:val="24"/>
        </w:rPr>
        <w:t xml:space="preserve"> </w:t>
      </w:r>
      <w:r w:rsidR="00CE28C8" w:rsidRPr="0014680D">
        <w:rPr>
          <w:rFonts w:ascii="Times New Roman" w:hAnsi="Times New Roman" w:cs="Times New Roman"/>
          <w:sz w:val="24"/>
          <w:szCs w:val="24"/>
        </w:rPr>
        <w:t xml:space="preserve">the Respondent </w:t>
      </w:r>
      <w:r w:rsidR="00D17E09" w:rsidRPr="0014680D">
        <w:rPr>
          <w:rFonts w:ascii="Times New Roman" w:hAnsi="Times New Roman" w:cs="Times New Roman"/>
          <w:sz w:val="24"/>
          <w:szCs w:val="24"/>
        </w:rPr>
        <w:t xml:space="preserve">from </w:t>
      </w:r>
      <w:r w:rsidRPr="0014680D">
        <w:rPr>
          <w:rFonts w:ascii="Times New Roman" w:hAnsi="Times New Roman" w:cs="Times New Roman"/>
          <w:sz w:val="24"/>
          <w:szCs w:val="24"/>
        </w:rPr>
        <w:t xml:space="preserve">evicting </w:t>
      </w:r>
      <w:r w:rsidR="00C86100" w:rsidRPr="0014680D">
        <w:rPr>
          <w:rFonts w:ascii="Times New Roman" w:hAnsi="Times New Roman" w:cs="Times New Roman"/>
          <w:sz w:val="24"/>
          <w:szCs w:val="24"/>
        </w:rPr>
        <w:t xml:space="preserve">and </w:t>
      </w:r>
      <w:r w:rsidRPr="0014680D">
        <w:rPr>
          <w:rFonts w:ascii="Times New Roman" w:hAnsi="Times New Roman" w:cs="Times New Roman"/>
          <w:sz w:val="24"/>
          <w:szCs w:val="24"/>
        </w:rPr>
        <w:t xml:space="preserve">or </w:t>
      </w:r>
      <w:r w:rsidR="00D17E09" w:rsidRPr="0014680D">
        <w:rPr>
          <w:rFonts w:ascii="Times New Roman" w:hAnsi="Times New Roman" w:cs="Times New Roman"/>
          <w:sz w:val="24"/>
          <w:szCs w:val="24"/>
        </w:rPr>
        <w:t>interfering with</w:t>
      </w:r>
      <w:r w:rsidR="00C86100" w:rsidRPr="0014680D">
        <w:rPr>
          <w:rFonts w:ascii="Times New Roman" w:hAnsi="Times New Roman" w:cs="Times New Roman"/>
          <w:sz w:val="24"/>
          <w:szCs w:val="24"/>
        </w:rPr>
        <w:t xml:space="preserve"> and</w:t>
      </w:r>
      <w:r w:rsidR="00D17E09" w:rsidRPr="0014680D">
        <w:rPr>
          <w:rFonts w:ascii="Times New Roman" w:hAnsi="Times New Roman" w:cs="Times New Roman"/>
          <w:sz w:val="24"/>
          <w:szCs w:val="24"/>
        </w:rPr>
        <w:t xml:space="preserve"> </w:t>
      </w:r>
      <w:r w:rsidR="002A7854" w:rsidRPr="0014680D">
        <w:rPr>
          <w:rFonts w:ascii="Times New Roman" w:hAnsi="Times New Roman" w:cs="Times New Roman"/>
          <w:sz w:val="24"/>
          <w:szCs w:val="24"/>
        </w:rPr>
        <w:t xml:space="preserve">or disturbing the Applicant’s ownership and quiet possession of </w:t>
      </w:r>
      <w:r w:rsidR="00D17E09" w:rsidRPr="0014680D">
        <w:rPr>
          <w:rFonts w:ascii="Times New Roman" w:hAnsi="Times New Roman" w:cs="Times New Roman"/>
          <w:sz w:val="24"/>
          <w:szCs w:val="24"/>
        </w:rPr>
        <w:t>the suit land</w:t>
      </w:r>
      <w:r w:rsidR="002A7854" w:rsidRPr="0014680D">
        <w:rPr>
          <w:rFonts w:ascii="Times New Roman" w:hAnsi="Times New Roman" w:cs="Times New Roman"/>
          <w:sz w:val="24"/>
          <w:szCs w:val="24"/>
        </w:rPr>
        <w:t>.</w:t>
      </w:r>
      <w:r w:rsidR="00CE28C8" w:rsidRPr="0014680D">
        <w:rPr>
          <w:rFonts w:ascii="Times New Roman" w:hAnsi="Times New Roman" w:cs="Times New Roman"/>
          <w:sz w:val="24"/>
          <w:szCs w:val="24"/>
        </w:rPr>
        <w:t xml:space="preserve"> </w:t>
      </w:r>
      <w:r w:rsidR="002A7854" w:rsidRPr="0014680D">
        <w:rPr>
          <w:rFonts w:ascii="Times New Roman" w:hAnsi="Times New Roman" w:cs="Times New Roman"/>
          <w:sz w:val="24"/>
          <w:szCs w:val="24"/>
        </w:rPr>
        <w:t>M</w:t>
      </w:r>
      <w:r w:rsidR="00F87790" w:rsidRPr="0014680D">
        <w:rPr>
          <w:rFonts w:ascii="Times New Roman" w:hAnsi="Times New Roman" w:cs="Times New Roman"/>
          <w:sz w:val="24"/>
          <w:szCs w:val="24"/>
        </w:rPr>
        <w:t xml:space="preserve">eanwhile the </w:t>
      </w:r>
      <w:r w:rsidR="002A7854" w:rsidRPr="0014680D">
        <w:rPr>
          <w:rFonts w:ascii="Times New Roman" w:hAnsi="Times New Roman" w:cs="Times New Roman"/>
          <w:sz w:val="24"/>
          <w:szCs w:val="24"/>
        </w:rPr>
        <w:t>initial five</w:t>
      </w:r>
      <w:r w:rsidRPr="0014680D">
        <w:rPr>
          <w:rFonts w:ascii="Times New Roman" w:hAnsi="Times New Roman" w:cs="Times New Roman"/>
          <w:sz w:val="24"/>
          <w:szCs w:val="24"/>
        </w:rPr>
        <w:t xml:space="preserve"> -</w:t>
      </w:r>
      <w:r w:rsidR="002A7854" w:rsidRPr="0014680D">
        <w:rPr>
          <w:rFonts w:ascii="Times New Roman" w:hAnsi="Times New Roman" w:cs="Times New Roman"/>
          <w:sz w:val="24"/>
          <w:szCs w:val="24"/>
        </w:rPr>
        <w:t xml:space="preserve"> year </w:t>
      </w:r>
      <w:r w:rsidR="00F87790" w:rsidRPr="0014680D">
        <w:rPr>
          <w:rFonts w:ascii="Times New Roman" w:hAnsi="Times New Roman" w:cs="Times New Roman"/>
          <w:sz w:val="24"/>
          <w:szCs w:val="24"/>
        </w:rPr>
        <w:t xml:space="preserve">lease </w:t>
      </w:r>
      <w:r w:rsidR="002A7854" w:rsidRPr="0014680D">
        <w:rPr>
          <w:rFonts w:ascii="Times New Roman" w:hAnsi="Times New Roman" w:cs="Times New Roman"/>
          <w:sz w:val="24"/>
          <w:szCs w:val="24"/>
        </w:rPr>
        <w:t>for</w:t>
      </w:r>
      <w:r w:rsidR="00F87790" w:rsidRPr="0014680D">
        <w:rPr>
          <w:rFonts w:ascii="Times New Roman" w:hAnsi="Times New Roman" w:cs="Times New Roman"/>
          <w:sz w:val="24"/>
          <w:szCs w:val="24"/>
        </w:rPr>
        <w:t xml:space="preserve"> the </w:t>
      </w:r>
      <w:r w:rsidRPr="0014680D">
        <w:rPr>
          <w:rFonts w:ascii="Times New Roman" w:hAnsi="Times New Roman" w:cs="Times New Roman"/>
          <w:sz w:val="24"/>
          <w:szCs w:val="24"/>
        </w:rPr>
        <w:t>Respondent</w:t>
      </w:r>
      <w:r w:rsidR="00F87790" w:rsidRPr="0014680D">
        <w:rPr>
          <w:rFonts w:ascii="Times New Roman" w:hAnsi="Times New Roman" w:cs="Times New Roman"/>
          <w:sz w:val="24"/>
          <w:szCs w:val="24"/>
        </w:rPr>
        <w:t xml:space="preserve"> was due to expire </w:t>
      </w:r>
      <w:r w:rsidR="002A7854" w:rsidRPr="0014680D">
        <w:rPr>
          <w:rFonts w:ascii="Times New Roman" w:hAnsi="Times New Roman" w:cs="Times New Roman"/>
          <w:sz w:val="24"/>
          <w:szCs w:val="24"/>
        </w:rPr>
        <w:t>in August</w:t>
      </w:r>
      <w:r w:rsidR="00C86100" w:rsidRPr="0014680D">
        <w:rPr>
          <w:rFonts w:ascii="Times New Roman" w:hAnsi="Times New Roman" w:cs="Times New Roman"/>
          <w:sz w:val="24"/>
          <w:szCs w:val="24"/>
        </w:rPr>
        <w:t>, 2001</w:t>
      </w:r>
      <w:r w:rsidR="002A7854" w:rsidRPr="0014680D">
        <w:rPr>
          <w:rFonts w:ascii="Times New Roman" w:hAnsi="Times New Roman" w:cs="Times New Roman"/>
          <w:sz w:val="24"/>
          <w:szCs w:val="24"/>
        </w:rPr>
        <w:t>.</w:t>
      </w:r>
      <w:r w:rsidR="00C86100" w:rsidRPr="0014680D">
        <w:rPr>
          <w:rFonts w:ascii="Times New Roman" w:hAnsi="Times New Roman" w:cs="Times New Roman"/>
          <w:sz w:val="24"/>
          <w:szCs w:val="24"/>
        </w:rPr>
        <w:t xml:space="preserve"> </w:t>
      </w:r>
      <w:r w:rsidR="002A588C" w:rsidRPr="0014680D">
        <w:rPr>
          <w:rFonts w:ascii="Times New Roman" w:hAnsi="Times New Roman" w:cs="Times New Roman"/>
          <w:sz w:val="24"/>
          <w:szCs w:val="24"/>
        </w:rPr>
        <w:t>Th</w:t>
      </w:r>
      <w:r w:rsidR="00F87790" w:rsidRPr="0014680D">
        <w:rPr>
          <w:rFonts w:ascii="Times New Roman" w:hAnsi="Times New Roman" w:cs="Times New Roman"/>
          <w:sz w:val="24"/>
          <w:szCs w:val="24"/>
        </w:rPr>
        <w:t xml:space="preserve">e Respondent sought to have it </w:t>
      </w:r>
      <w:r w:rsidR="002A7854" w:rsidRPr="0014680D">
        <w:rPr>
          <w:rFonts w:ascii="Times New Roman" w:hAnsi="Times New Roman" w:cs="Times New Roman"/>
          <w:sz w:val="24"/>
          <w:szCs w:val="24"/>
        </w:rPr>
        <w:t>extended</w:t>
      </w:r>
      <w:r w:rsidR="002A588C" w:rsidRPr="0014680D">
        <w:rPr>
          <w:rFonts w:ascii="Times New Roman" w:hAnsi="Times New Roman" w:cs="Times New Roman"/>
          <w:sz w:val="24"/>
          <w:szCs w:val="24"/>
        </w:rPr>
        <w:t xml:space="preserve"> but </w:t>
      </w:r>
      <w:r w:rsidR="00F87790" w:rsidRPr="0014680D">
        <w:rPr>
          <w:rFonts w:ascii="Times New Roman" w:hAnsi="Times New Roman" w:cs="Times New Roman"/>
          <w:sz w:val="24"/>
          <w:szCs w:val="24"/>
        </w:rPr>
        <w:t>the contro</w:t>
      </w:r>
      <w:r w:rsidR="00D17E09" w:rsidRPr="0014680D">
        <w:rPr>
          <w:rFonts w:ascii="Times New Roman" w:hAnsi="Times New Roman" w:cs="Times New Roman"/>
          <w:sz w:val="24"/>
          <w:szCs w:val="24"/>
        </w:rPr>
        <w:t xml:space="preserve">lling authority </w:t>
      </w:r>
      <w:r w:rsidR="002A7854" w:rsidRPr="0014680D">
        <w:rPr>
          <w:rFonts w:ascii="Times New Roman" w:hAnsi="Times New Roman" w:cs="Times New Roman"/>
          <w:sz w:val="24"/>
          <w:szCs w:val="24"/>
        </w:rPr>
        <w:t>deferred</w:t>
      </w:r>
      <w:r w:rsidR="00D17E09" w:rsidRPr="0014680D">
        <w:rPr>
          <w:rFonts w:ascii="Times New Roman" w:hAnsi="Times New Roman" w:cs="Times New Roman"/>
          <w:sz w:val="24"/>
          <w:szCs w:val="24"/>
        </w:rPr>
        <w:t xml:space="preserve"> the application </w:t>
      </w:r>
      <w:r w:rsidR="002A7854" w:rsidRPr="0014680D">
        <w:rPr>
          <w:rFonts w:ascii="Times New Roman" w:hAnsi="Times New Roman" w:cs="Times New Roman"/>
          <w:sz w:val="24"/>
          <w:szCs w:val="24"/>
        </w:rPr>
        <w:t xml:space="preserve">until </w:t>
      </w:r>
      <w:r w:rsidR="00D17E09" w:rsidRPr="0014680D">
        <w:rPr>
          <w:rFonts w:ascii="Times New Roman" w:hAnsi="Times New Roman" w:cs="Times New Roman"/>
          <w:sz w:val="24"/>
          <w:szCs w:val="24"/>
        </w:rPr>
        <w:t xml:space="preserve">the court </w:t>
      </w:r>
      <w:r w:rsidR="002A7854" w:rsidRPr="0014680D">
        <w:rPr>
          <w:rFonts w:ascii="Times New Roman" w:hAnsi="Times New Roman" w:cs="Times New Roman"/>
          <w:sz w:val="24"/>
          <w:szCs w:val="24"/>
        </w:rPr>
        <w:t>pronounce</w:t>
      </w:r>
      <w:r w:rsidRPr="0014680D">
        <w:rPr>
          <w:rFonts w:ascii="Times New Roman" w:hAnsi="Times New Roman" w:cs="Times New Roman"/>
          <w:sz w:val="24"/>
          <w:szCs w:val="24"/>
        </w:rPr>
        <w:t>d</w:t>
      </w:r>
      <w:r w:rsidR="002A7854" w:rsidRPr="0014680D">
        <w:rPr>
          <w:rFonts w:ascii="Times New Roman" w:hAnsi="Times New Roman" w:cs="Times New Roman"/>
          <w:sz w:val="24"/>
          <w:szCs w:val="24"/>
        </w:rPr>
        <w:t xml:space="preserve"> itself in the pending suit</w:t>
      </w:r>
      <w:r w:rsidR="00C86100" w:rsidRPr="0014680D">
        <w:rPr>
          <w:rFonts w:ascii="Times New Roman" w:hAnsi="Times New Roman" w:cs="Times New Roman"/>
          <w:sz w:val="24"/>
          <w:szCs w:val="24"/>
        </w:rPr>
        <w:t>s</w:t>
      </w:r>
      <w:r w:rsidR="002A7854" w:rsidRPr="0014680D">
        <w:rPr>
          <w:rFonts w:ascii="Times New Roman" w:hAnsi="Times New Roman" w:cs="Times New Roman"/>
          <w:sz w:val="24"/>
          <w:szCs w:val="24"/>
        </w:rPr>
        <w:t>.</w:t>
      </w:r>
      <w:r w:rsidR="002A588C" w:rsidRPr="0014680D">
        <w:rPr>
          <w:rFonts w:ascii="Times New Roman" w:hAnsi="Times New Roman" w:cs="Times New Roman"/>
          <w:sz w:val="24"/>
          <w:szCs w:val="24"/>
        </w:rPr>
        <w:t xml:space="preserve"> </w:t>
      </w:r>
    </w:p>
    <w:p w:rsidR="00476B9A" w:rsidRPr="0014680D" w:rsidRDefault="002853E7"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The Respondent </w:t>
      </w:r>
      <w:r w:rsidR="00CE28C8" w:rsidRPr="0014680D">
        <w:rPr>
          <w:rFonts w:ascii="Times New Roman" w:hAnsi="Times New Roman" w:cs="Times New Roman"/>
          <w:sz w:val="24"/>
          <w:szCs w:val="24"/>
        </w:rPr>
        <w:t xml:space="preserve">also in 2005 </w:t>
      </w:r>
      <w:r w:rsidRPr="0014680D">
        <w:rPr>
          <w:rFonts w:ascii="Times New Roman" w:hAnsi="Times New Roman" w:cs="Times New Roman"/>
          <w:sz w:val="24"/>
          <w:szCs w:val="24"/>
        </w:rPr>
        <w:t xml:space="preserve">filed </w:t>
      </w:r>
      <w:r w:rsidR="00476B9A" w:rsidRPr="0014680D">
        <w:rPr>
          <w:rFonts w:ascii="Times New Roman" w:hAnsi="Times New Roman" w:cs="Times New Roman"/>
          <w:b/>
          <w:i/>
          <w:sz w:val="24"/>
          <w:szCs w:val="24"/>
        </w:rPr>
        <w:t>HCMA No</w:t>
      </w:r>
      <w:r w:rsidRPr="0014680D">
        <w:rPr>
          <w:rFonts w:ascii="Times New Roman" w:hAnsi="Times New Roman" w:cs="Times New Roman"/>
          <w:b/>
          <w:i/>
          <w:sz w:val="24"/>
          <w:szCs w:val="24"/>
        </w:rPr>
        <w:t>.</w:t>
      </w:r>
      <w:r w:rsidR="00476B9A" w:rsidRPr="0014680D">
        <w:rPr>
          <w:rFonts w:ascii="Times New Roman" w:hAnsi="Times New Roman" w:cs="Times New Roman"/>
          <w:b/>
          <w:i/>
          <w:sz w:val="24"/>
          <w:szCs w:val="24"/>
        </w:rPr>
        <w:t xml:space="preserve"> 478 of 2005 </w:t>
      </w:r>
      <w:r w:rsidRPr="0014680D">
        <w:rPr>
          <w:rFonts w:ascii="Times New Roman" w:hAnsi="Times New Roman" w:cs="Times New Roman"/>
          <w:sz w:val="24"/>
          <w:szCs w:val="24"/>
        </w:rPr>
        <w:t xml:space="preserve">on </w:t>
      </w:r>
      <w:r w:rsidR="00476B9A" w:rsidRPr="0014680D">
        <w:rPr>
          <w:rFonts w:ascii="Times New Roman" w:hAnsi="Times New Roman" w:cs="Times New Roman"/>
          <w:sz w:val="24"/>
          <w:szCs w:val="24"/>
        </w:rPr>
        <w:t>0</w:t>
      </w:r>
      <w:r w:rsidRPr="0014680D">
        <w:rPr>
          <w:rFonts w:ascii="Times New Roman" w:hAnsi="Times New Roman" w:cs="Times New Roman"/>
          <w:sz w:val="24"/>
          <w:szCs w:val="24"/>
        </w:rPr>
        <w:t>2</w:t>
      </w:r>
      <w:r w:rsidR="00476B9A" w:rsidRPr="0014680D">
        <w:rPr>
          <w:rFonts w:ascii="Times New Roman" w:hAnsi="Times New Roman" w:cs="Times New Roman"/>
          <w:sz w:val="24"/>
          <w:szCs w:val="24"/>
        </w:rPr>
        <w:t>.01.</w:t>
      </w:r>
      <w:r w:rsidR="00CE28C8" w:rsidRPr="0014680D">
        <w:rPr>
          <w:rFonts w:ascii="Times New Roman" w:hAnsi="Times New Roman" w:cs="Times New Roman"/>
          <w:sz w:val="24"/>
          <w:szCs w:val="24"/>
        </w:rPr>
        <w:t>2006.B</w:t>
      </w:r>
      <w:r w:rsidR="00476B9A" w:rsidRPr="0014680D">
        <w:rPr>
          <w:rFonts w:ascii="Times New Roman" w:hAnsi="Times New Roman" w:cs="Times New Roman"/>
          <w:sz w:val="24"/>
          <w:szCs w:val="24"/>
        </w:rPr>
        <w:t>y</w:t>
      </w:r>
      <w:r w:rsidRPr="0014680D">
        <w:rPr>
          <w:rFonts w:ascii="Times New Roman" w:hAnsi="Times New Roman" w:cs="Times New Roman"/>
          <w:sz w:val="24"/>
          <w:szCs w:val="24"/>
        </w:rPr>
        <w:t xml:space="preserve"> consent </w:t>
      </w:r>
      <w:r w:rsidR="00476B9A" w:rsidRPr="0014680D">
        <w:rPr>
          <w:rFonts w:ascii="Times New Roman" w:hAnsi="Times New Roman" w:cs="Times New Roman"/>
          <w:sz w:val="24"/>
          <w:szCs w:val="24"/>
        </w:rPr>
        <w:t xml:space="preserve">of </w:t>
      </w:r>
      <w:r w:rsidR="00C86100" w:rsidRPr="0014680D">
        <w:rPr>
          <w:rFonts w:ascii="Times New Roman" w:hAnsi="Times New Roman" w:cs="Times New Roman"/>
          <w:sz w:val="24"/>
          <w:szCs w:val="24"/>
        </w:rPr>
        <w:t xml:space="preserve">the </w:t>
      </w:r>
      <w:r w:rsidRPr="0014680D">
        <w:rPr>
          <w:rFonts w:ascii="Times New Roman" w:hAnsi="Times New Roman" w:cs="Times New Roman"/>
          <w:sz w:val="24"/>
          <w:szCs w:val="24"/>
        </w:rPr>
        <w:t>parties</w:t>
      </w:r>
      <w:r w:rsidR="00476B9A" w:rsidRPr="0014680D">
        <w:rPr>
          <w:rFonts w:ascii="Times New Roman" w:hAnsi="Times New Roman" w:cs="Times New Roman"/>
          <w:sz w:val="24"/>
          <w:szCs w:val="24"/>
        </w:rPr>
        <w:t xml:space="preserve"> another order of a temporary injunction </w:t>
      </w:r>
      <w:r w:rsidRPr="0014680D">
        <w:rPr>
          <w:rFonts w:ascii="Times New Roman" w:hAnsi="Times New Roman" w:cs="Times New Roman"/>
          <w:sz w:val="24"/>
          <w:szCs w:val="24"/>
        </w:rPr>
        <w:t xml:space="preserve">was </w:t>
      </w:r>
      <w:r w:rsidR="00476B9A" w:rsidRPr="0014680D">
        <w:rPr>
          <w:rFonts w:ascii="Times New Roman" w:hAnsi="Times New Roman" w:cs="Times New Roman"/>
          <w:sz w:val="24"/>
          <w:szCs w:val="24"/>
        </w:rPr>
        <w:t xml:space="preserve">issued </w:t>
      </w:r>
      <w:r w:rsidR="00C86100" w:rsidRPr="0014680D">
        <w:rPr>
          <w:rFonts w:ascii="Times New Roman" w:hAnsi="Times New Roman" w:cs="Times New Roman"/>
          <w:sz w:val="24"/>
          <w:szCs w:val="24"/>
        </w:rPr>
        <w:t xml:space="preserve">but </w:t>
      </w:r>
      <w:r w:rsidR="00CE28C8" w:rsidRPr="0014680D">
        <w:rPr>
          <w:rFonts w:ascii="Times New Roman" w:hAnsi="Times New Roman" w:cs="Times New Roman"/>
          <w:sz w:val="24"/>
          <w:szCs w:val="24"/>
        </w:rPr>
        <w:t xml:space="preserve">this time </w:t>
      </w:r>
      <w:r w:rsidR="00476B9A" w:rsidRPr="0014680D">
        <w:rPr>
          <w:rFonts w:ascii="Times New Roman" w:hAnsi="Times New Roman" w:cs="Times New Roman"/>
          <w:sz w:val="24"/>
          <w:szCs w:val="24"/>
        </w:rPr>
        <w:t xml:space="preserve">restraining the Applicant herein from </w:t>
      </w:r>
      <w:r w:rsidRPr="0014680D">
        <w:rPr>
          <w:rFonts w:ascii="Times New Roman" w:hAnsi="Times New Roman" w:cs="Times New Roman"/>
          <w:sz w:val="24"/>
          <w:szCs w:val="24"/>
        </w:rPr>
        <w:t>carry</w:t>
      </w:r>
      <w:r w:rsidR="00476B9A" w:rsidRPr="0014680D">
        <w:rPr>
          <w:rFonts w:ascii="Times New Roman" w:hAnsi="Times New Roman" w:cs="Times New Roman"/>
          <w:sz w:val="24"/>
          <w:szCs w:val="24"/>
        </w:rPr>
        <w:t>ing</w:t>
      </w:r>
      <w:r w:rsidRPr="0014680D">
        <w:rPr>
          <w:rFonts w:ascii="Times New Roman" w:hAnsi="Times New Roman" w:cs="Times New Roman"/>
          <w:sz w:val="24"/>
          <w:szCs w:val="24"/>
        </w:rPr>
        <w:t xml:space="preserve"> out </w:t>
      </w:r>
      <w:proofErr w:type="gramStart"/>
      <w:r w:rsidR="00476B9A" w:rsidRPr="0014680D">
        <w:rPr>
          <w:rFonts w:ascii="Times New Roman" w:hAnsi="Times New Roman" w:cs="Times New Roman"/>
          <w:sz w:val="24"/>
          <w:szCs w:val="24"/>
        </w:rPr>
        <w:t xml:space="preserve">any </w:t>
      </w:r>
      <w:r w:rsidRPr="0014680D">
        <w:rPr>
          <w:rFonts w:ascii="Times New Roman" w:hAnsi="Times New Roman" w:cs="Times New Roman"/>
          <w:sz w:val="24"/>
          <w:szCs w:val="24"/>
        </w:rPr>
        <w:t xml:space="preserve"> developments</w:t>
      </w:r>
      <w:proofErr w:type="gramEnd"/>
      <w:r w:rsidR="005B2FB0" w:rsidRPr="0014680D">
        <w:rPr>
          <w:rFonts w:ascii="Times New Roman" w:hAnsi="Times New Roman" w:cs="Times New Roman"/>
          <w:sz w:val="24"/>
          <w:szCs w:val="24"/>
        </w:rPr>
        <w:t xml:space="preserve"> on suit land until the final determination of the </w:t>
      </w:r>
      <w:r w:rsidR="00476B9A" w:rsidRPr="0014680D">
        <w:rPr>
          <w:rFonts w:ascii="Times New Roman" w:hAnsi="Times New Roman" w:cs="Times New Roman"/>
          <w:sz w:val="24"/>
          <w:szCs w:val="24"/>
        </w:rPr>
        <w:t xml:space="preserve">consolidated </w:t>
      </w:r>
      <w:r w:rsidR="005B2FB0" w:rsidRPr="0014680D">
        <w:rPr>
          <w:rFonts w:ascii="Times New Roman" w:hAnsi="Times New Roman" w:cs="Times New Roman"/>
          <w:sz w:val="24"/>
          <w:szCs w:val="24"/>
        </w:rPr>
        <w:t>suit</w:t>
      </w:r>
      <w:r w:rsidR="00476B9A" w:rsidRPr="0014680D">
        <w:rPr>
          <w:rFonts w:ascii="Times New Roman" w:hAnsi="Times New Roman" w:cs="Times New Roman"/>
          <w:sz w:val="24"/>
          <w:szCs w:val="24"/>
        </w:rPr>
        <w:t>s.</w:t>
      </w:r>
      <w:r w:rsidR="005B2FB0" w:rsidRPr="0014680D">
        <w:rPr>
          <w:rFonts w:ascii="Times New Roman" w:hAnsi="Times New Roman" w:cs="Times New Roman"/>
          <w:sz w:val="24"/>
          <w:szCs w:val="24"/>
        </w:rPr>
        <w:t xml:space="preserve"> </w:t>
      </w:r>
    </w:p>
    <w:p w:rsidR="00C160EE" w:rsidRPr="0014680D" w:rsidRDefault="00D87ACF"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In 2012, t</w:t>
      </w:r>
      <w:r w:rsidR="00476B9A" w:rsidRPr="0014680D">
        <w:rPr>
          <w:rFonts w:ascii="Times New Roman" w:hAnsi="Times New Roman" w:cs="Times New Roman"/>
          <w:sz w:val="24"/>
          <w:szCs w:val="24"/>
        </w:rPr>
        <w:t>he</w:t>
      </w:r>
      <w:r w:rsidR="00C160EE" w:rsidRPr="0014680D">
        <w:rPr>
          <w:rFonts w:ascii="Times New Roman" w:hAnsi="Times New Roman" w:cs="Times New Roman"/>
          <w:sz w:val="24"/>
          <w:szCs w:val="24"/>
        </w:rPr>
        <w:t xml:space="preserve"> </w:t>
      </w:r>
      <w:r w:rsidR="00476B9A" w:rsidRPr="0014680D">
        <w:rPr>
          <w:rFonts w:ascii="Times New Roman" w:hAnsi="Times New Roman" w:cs="Times New Roman"/>
          <w:sz w:val="24"/>
          <w:szCs w:val="24"/>
        </w:rPr>
        <w:t xml:space="preserve">Respondent filed </w:t>
      </w:r>
      <w:r w:rsidR="00476B9A" w:rsidRPr="0014680D">
        <w:rPr>
          <w:rFonts w:ascii="Times New Roman" w:hAnsi="Times New Roman" w:cs="Times New Roman"/>
          <w:b/>
          <w:i/>
          <w:sz w:val="24"/>
          <w:szCs w:val="24"/>
        </w:rPr>
        <w:t xml:space="preserve">HCMA No.605 of </w:t>
      </w:r>
      <w:r w:rsidR="009A741A" w:rsidRPr="0014680D">
        <w:rPr>
          <w:rFonts w:ascii="Times New Roman" w:hAnsi="Times New Roman" w:cs="Times New Roman"/>
          <w:b/>
          <w:i/>
          <w:sz w:val="24"/>
          <w:szCs w:val="24"/>
        </w:rPr>
        <w:t>2012</w:t>
      </w:r>
      <w:r w:rsidR="009A741A" w:rsidRPr="0014680D">
        <w:rPr>
          <w:rFonts w:ascii="Times New Roman" w:hAnsi="Times New Roman" w:cs="Times New Roman"/>
          <w:sz w:val="24"/>
          <w:szCs w:val="24"/>
        </w:rPr>
        <w:t xml:space="preserve"> seeking</w:t>
      </w:r>
      <w:r w:rsidR="00476B9A" w:rsidRPr="0014680D">
        <w:rPr>
          <w:rFonts w:ascii="Times New Roman" w:hAnsi="Times New Roman" w:cs="Times New Roman"/>
          <w:sz w:val="24"/>
          <w:szCs w:val="24"/>
        </w:rPr>
        <w:t xml:space="preserve"> to amend </w:t>
      </w:r>
      <w:r w:rsidR="009A741A" w:rsidRPr="0014680D">
        <w:rPr>
          <w:rFonts w:ascii="Times New Roman" w:hAnsi="Times New Roman" w:cs="Times New Roman"/>
          <w:sz w:val="24"/>
          <w:szCs w:val="24"/>
        </w:rPr>
        <w:t>its</w:t>
      </w:r>
      <w:r w:rsidR="00476B9A" w:rsidRPr="0014680D">
        <w:rPr>
          <w:rFonts w:ascii="Times New Roman" w:hAnsi="Times New Roman" w:cs="Times New Roman"/>
          <w:sz w:val="24"/>
          <w:szCs w:val="24"/>
        </w:rPr>
        <w:t xml:space="preserve"> defence</w:t>
      </w:r>
      <w:r w:rsidR="009A741A" w:rsidRPr="0014680D">
        <w:rPr>
          <w:rFonts w:ascii="Times New Roman" w:hAnsi="Times New Roman" w:cs="Times New Roman"/>
          <w:sz w:val="24"/>
          <w:szCs w:val="24"/>
        </w:rPr>
        <w:t xml:space="preserve"> with the view to introduce a counterclaim</w:t>
      </w:r>
      <w:r w:rsidR="00476B9A" w:rsidRPr="0014680D">
        <w:rPr>
          <w:rFonts w:ascii="Times New Roman" w:hAnsi="Times New Roman" w:cs="Times New Roman"/>
          <w:sz w:val="24"/>
          <w:szCs w:val="24"/>
        </w:rPr>
        <w:t xml:space="preserve">. </w:t>
      </w:r>
      <w:r w:rsidR="009A741A" w:rsidRPr="0014680D">
        <w:rPr>
          <w:rFonts w:ascii="Times New Roman" w:hAnsi="Times New Roman" w:cs="Times New Roman"/>
          <w:sz w:val="24"/>
          <w:szCs w:val="24"/>
        </w:rPr>
        <w:t xml:space="preserve">The </w:t>
      </w:r>
      <w:r w:rsidR="00A62C81" w:rsidRPr="0014680D">
        <w:rPr>
          <w:rFonts w:ascii="Times New Roman" w:hAnsi="Times New Roman" w:cs="Times New Roman"/>
          <w:sz w:val="24"/>
          <w:szCs w:val="24"/>
        </w:rPr>
        <w:t>A</w:t>
      </w:r>
      <w:r w:rsidR="009A741A" w:rsidRPr="0014680D">
        <w:rPr>
          <w:rFonts w:ascii="Times New Roman" w:hAnsi="Times New Roman" w:cs="Times New Roman"/>
          <w:sz w:val="24"/>
          <w:szCs w:val="24"/>
        </w:rPr>
        <w:t xml:space="preserve">pplicant herein also filed </w:t>
      </w:r>
      <w:r w:rsidR="009A741A" w:rsidRPr="0014680D">
        <w:rPr>
          <w:rFonts w:ascii="Times New Roman" w:hAnsi="Times New Roman" w:cs="Times New Roman"/>
          <w:b/>
          <w:i/>
          <w:sz w:val="24"/>
          <w:szCs w:val="24"/>
        </w:rPr>
        <w:t>HCMA No 431 of 2013</w:t>
      </w:r>
      <w:r w:rsidR="009A741A" w:rsidRPr="0014680D">
        <w:rPr>
          <w:rFonts w:ascii="Times New Roman" w:hAnsi="Times New Roman" w:cs="Times New Roman"/>
          <w:sz w:val="24"/>
          <w:szCs w:val="24"/>
        </w:rPr>
        <w:t xml:space="preserve"> seeking to withdraw </w:t>
      </w:r>
      <w:r w:rsidR="00CE28C8" w:rsidRPr="0014680D">
        <w:rPr>
          <w:rFonts w:ascii="Times New Roman" w:hAnsi="Times New Roman" w:cs="Times New Roman"/>
          <w:sz w:val="24"/>
          <w:szCs w:val="24"/>
        </w:rPr>
        <w:t>the</w:t>
      </w:r>
      <w:r w:rsidR="009A741A" w:rsidRPr="0014680D">
        <w:rPr>
          <w:rFonts w:ascii="Times New Roman" w:hAnsi="Times New Roman" w:cs="Times New Roman"/>
          <w:sz w:val="24"/>
          <w:szCs w:val="24"/>
        </w:rPr>
        <w:t xml:space="preserve"> entire </w:t>
      </w:r>
      <w:r w:rsidR="00C86100" w:rsidRPr="0014680D">
        <w:rPr>
          <w:rFonts w:ascii="Times New Roman" w:hAnsi="Times New Roman" w:cs="Times New Roman"/>
          <w:sz w:val="24"/>
          <w:szCs w:val="24"/>
        </w:rPr>
        <w:t xml:space="preserve">consolidated </w:t>
      </w:r>
      <w:r w:rsidR="009A741A" w:rsidRPr="0014680D">
        <w:rPr>
          <w:rFonts w:ascii="Times New Roman" w:hAnsi="Times New Roman" w:cs="Times New Roman"/>
          <w:sz w:val="24"/>
          <w:szCs w:val="24"/>
        </w:rPr>
        <w:t xml:space="preserve">suit in </w:t>
      </w:r>
      <w:r w:rsidR="009A741A" w:rsidRPr="0014680D">
        <w:rPr>
          <w:rFonts w:ascii="Times New Roman" w:hAnsi="Times New Roman" w:cs="Times New Roman"/>
          <w:b/>
          <w:i/>
          <w:sz w:val="24"/>
          <w:szCs w:val="24"/>
        </w:rPr>
        <w:t xml:space="preserve">HCCS No. 82 of 2000 </w:t>
      </w:r>
      <w:r w:rsidR="009A741A" w:rsidRPr="0014680D">
        <w:rPr>
          <w:rFonts w:ascii="Times New Roman" w:hAnsi="Times New Roman" w:cs="Times New Roman"/>
          <w:sz w:val="24"/>
          <w:szCs w:val="24"/>
        </w:rPr>
        <w:t xml:space="preserve">and </w:t>
      </w:r>
      <w:r w:rsidR="009A741A" w:rsidRPr="0014680D">
        <w:rPr>
          <w:rFonts w:ascii="Times New Roman" w:hAnsi="Times New Roman" w:cs="Times New Roman"/>
          <w:b/>
          <w:i/>
          <w:sz w:val="24"/>
          <w:szCs w:val="24"/>
        </w:rPr>
        <w:t>HCCS NO 467 of 2003.</w:t>
      </w:r>
      <w:r w:rsidR="00A62C81" w:rsidRPr="0014680D">
        <w:rPr>
          <w:rFonts w:ascii="Times New Roman" w:hAnsi="Times New Roman" w:cs="Times New Roman"/>
          <w:b/>
          <w:i/>
          <w:sz w:val="24"/>
          <w:szCs w:val="24"/>
        </w:rPr>
        <w:t xml:space="preserve"> </w:t>
      </w:r>
      <w:r w:rsidR="009A741A" w:rsidRPr="0014680D">
        <w:rPr>
          <w:rFonts w:ascii="Times New Roman" w:hAnsi="Times New Roman" w:cs="Times New Roman"/>
          <w:sz w:val="24"/>
          <w:szCs w:val="24"/>
        </w:rPr>
        <w:t xml:space="preserve">The court </w:t>
      </w:r>
      <w:r w:rsidR="00A62C81" w:rsidRPr="0014680D">
        <w:rPr>
          <w:rFonts w:ascii="Times New Roman" w:hAnsi="Times New Roman" w:cs="Times New Roman"/>
          <w:sz w:val="24"/>
          <w:szCs w:val="24"/>
        </w:rPr>
        <w:t xml:space="preserve">granted </w:t>
      </w:r>
      <w:r w:rsidR="009A741A" w:rsidRPr="0014680D">
        <w:rPr>
          <w:rFonts w:ascii="Times New Roman" w:hAnsi="Times New Roman" w:cs="Times New Roman"/>
          <w:sz w:val="24"/>
          <w:szCs w:val="24"/>
        </w:rPr>
        <w:t xml:space="preserve">the application to </w:t>
      </w:r>
      <w:r w:rsidR="00C160EE" w:rsidRPr="0014680D">
        <w:rPr>
          <w:rFonts w:ascii="Times New Roman" w:hAnsi="Times New Roman" w:cs="Times New Roman"/>
          <w:sz w:val="24"/>
          <w:szCs w:val="24"/>
        </w:rPr>
        <w:t>withdr</w:t>
      </w:r>
      <w:r w:rsidR="009A741A" w:rsidRPr="0014680D">
        <w:rPr>
          <w:rFonts w:ascii="Times New Roman" w:hAnsi="Times New Roman" w:cs="Times New Roman"/>
          <w:sz w:val="24"/>
          <w:szCs w:val="24"/>
        </w:rPr>
        <w:t>a</w:t>
      </w:r>
      <w:r w:rsidR="00C160EE" w:rsidRPr="0014680D">
        <w:rPr>
          <w:rFonts w:ascii="Times New Roman" w:hAnsi="Times New Roman" w:cs="Times New Roman"/>
          <w:sz w:val="24"/>
          <w:szCs w:val="24"/>
        </w:rPr>
        <w:t xml:space="preserve">w the </w:t>
      </w:r>
      <w:r w:rsidRPr="0014680D">
        <w:rPr>
          <w:rFonts w:ascii="Times New Roman" w:hAnsi="Times New Roman" w:cs="Times New Roman"/>
          <w:sz w:val="24"/>
          <w:szCs w:val="24"/>
        </w:rPr>
        <w:t>consolidated</w:t>
      </w:r>
      <w:r w:rsidR="00F7023F" w:rsidRPr="0014680D">
        <w:rPr>
          <w:rFonts w:ascii="Times New Roman" w:hAnsi="Times New Roman" w:cs="Times New Roman"/>
          <w:sz w:val="24"/>
          <w:szCs w:val="24"/>
        </w:rPr>
        <w:t xml:space="preserve"> </w:t>
      </w:r>
      <w:r w:rsidR="00C160EE" w:rsidRPr="0014680D">
        <w:rPr>
          <w:rFonts w:ascii="Times New Roman" w:hAnsi="Times New Roman" w:cs="Times New Roman"/>
          <w:sz w:val="24"/>
          <w:szCs w:val="24"/>
        </w:rPr>
        <w:t>suits against the Respondent</w:t>
      </w:r>
      <w:r w:rsidR="009A741A" w:rsidRPr="0014680D">
        <w:rPr>
          <w:rFonts w:ascii="Times New Roman" w:hAnsi="Times New Roman" w:cs="Times New Roman"/>
          <w:sz w:val="24"/>
          <w:szCs w:val="24"/>
        </w:rPr>
        <w:t>s</w:t>
      </w:r>
      <w:r w:rsidR="00A62C81" w:rsidRPr="0014680D">
        <w:rPr>
          <w:rFonts w:ascii="Times New Roman" w:hAnsi="Times New Roman" w:cs="Times New Roman"/>
          <w:sz w:val="24"/>
          <w:szCs w:val="24"/>
        </w:rPr>
        <w:t xml:space="preserve"> but declined to</w:t>
      </w:r>
      <w:r w:rsidRPr="0014680D">
        <w:rPr>
          <w:rFonts w:ascii="Times New Roman" w:hAnsi="Times New Roman" w:cs="Times New Roman"/>
          <w:sz w:val="24"/>
          <w:szCs w:val="24"/>
        </w:rPr>
        <w:t xml:space="preserve"> allow the application for </w:t>
      </w:r>
      <w:r w:rsidR="009A741A" w:rsidRPr="0014680D">
        <w:rPr>
          <w:rFonts w:ascii="Times New Roman" w:hAnsi="Times New Roman" w:cs="Times New Roman"/>
          <w:sz w:val="24"/>
          <w:szCs w:val="24"/>
        </w:rPr>
        <w:t>amendment of the defence to introduce a</w:t>
      </w:r>
      <w:r w:rsidR="00C160EE" w:rsidRPr="0014680D">
        <w:rPr>
          <w:rFonts w:ascii="Times New Roman" w:hAnsi="Times New Roman" w:cs="Times New Roman"/>
          <w:sz w:val="24"/>
          <w:szCs w:val="24"/>
        </w:rPr>
        <w:t xml:space="preserve"> counterclaim </w:t>
      </w:r>
      <w:r w:rsidR="00A62C81" w:rsidRPr="0014680D">
        <w:rPr>
          <w:rFonts w:ascii="Times New Roman" w:hAnsi="Times New Roman" w:cs="Times New Roman"/>
          <w:sz w:val="24"/>
          <w:szCs w:val="24"/>
        </w:rPr>
        <w:t xml:space="preserve">on </w:t>
      </w:r>
      <w:r w:rsidR="00C86100" w:rsidRPr="0014680D">
        <w:rPr>
          <w:rFonts w:ascii="Times New Roman" w:hAnsi="Times New Roman" w:cs="Times New Roman"/>
          <w:sz w:val="24"/>
          <w:szCs w:val="24"/>
        </w:rPr>
        <w:t xml:space="preserve">the </w:t>
      </w:r>
      <w:r w:rsidR="00A62C81" w:rsidRPr="0014680D">
        <w:rPr>
          <w:rFonts w:ascii="Times New Roman" w:hAnsi="Times New Roman" w:cs="Times New Roman"/>
          <w:sz w:val="24"/>
          <w:szCs w:val="24"/>
        </w:rPr>
        <w:t>ground that</w:t>
      </w:r>
      <w:r w:rsidR="00C160EE" w:rsidRPr="0014680D">
        <w:rPr>
          <w:rFonts w:ascii="Times New Roman" w:hAnsi="Times New Roman" w:cs="Times New Roman"/>
          <w:sz w:val="24"/>
          <w:szCs w:val="24"/>
        </w:rPr>
        <w:t xml:space="preserve"> </w:t>
      </w:r>
      <w:r w:rsidR="009A741A" w:rsidRPr="0014680D">
        <w:rPr>
          <w:rFonts w:ascii="Times New Roman" w:hAnsi="Times New Roman" w:cs="Times New Roman"/>
          <w:sz w:val="24"/>
          <w:szCs w:val="24"/>
        </w:rPr>
        <w:t>the</w:t>
      </w:r>
      <w:r w:rsidR="00C160EE" w:rsidRPr="0014680D">
        <w:rPr>
          <w:rFonts w:ascii="Times New Roman" w:hAnsi="Times New Roman" w:cs="Times New Roman"/>
          <w:sz w:val="24"/>
          <w:szCs w:val="24"/>
        </w:rPr>
        <w:t xml:space="preserve"> </w:t>
      </w:r>
      <w:r w:rsidR="00A62C81" w:rsidRPr="0014680D">
        <w:rPr>
          <w:rFonts w:ascii="Times New Roman" w:hAnsi="Times New Roman" w:cs="Times New Roman"/>
          <w:sz w:val="24"/>
          <w:szCs w:val="24"/>
        </w:rPr>
        <w:t>head</w:t>
      </w:r>
      <w:r w:rsidR="009A741A" w:rsidRPr="0014680D">
        <w:rPr>
          <w:rFonts w:ascii="Times New Roman" w:hAnsi="Times New Roman" w:cs="Times New Roman"/>
          <w:sz w:val="24"/>
          <w:szCs w:val="24"/>
        </w:rPr>
        <w:t xml:space="preserve"> </w:t>
      </w:r>
      <w:r w:rsidR="00C160EE" w:rsidRPr="0014680D">
        <w:rPr>
          <w:rFonts w:ascii="Times New Roman" w:hAnsi="Times New Roman" w:cs="Times New Roman"/>
          <w:sz w:val="24"/>
          <w:szCs w:val="24"/>
        </w:rPr>
        <w:t xml:space="preserve">suit </w:t>
      </w:r>
      <w:r w:rsidR="009A741A" w:rsidRPr="0014680D">
        <w:rPr>
          <w:rFonts w:ascii="Times New Roman" w:hAnsi="Times New Roman" w:cs="Times New Roman"/>
          <w:sz w:val="24"/>
          <w:szCs w:val="24"/>
        </w:rPr>
        <w:t>had been</w:t>
      </w:r>
      <w:r w:rsidR="00C160EE" w:rsidRPr="0014680D">
        <w:rPr>
          <w:rFonts w:ascii="Times New Roman" w:hAnsi="Times New Roman" w:cs="Times New Roman"/>
          <w:sz w:val="24"/>
          <w:szCs w:val="24"/>
        </w:rPr>
        <w:t xml:space="preserve"> withdrawn</w:t>
      </w:r>
      <w:r w:rsidR="00F7023F" w:rsidRPr="0014680D">
        <w:rPr>
          <w:rFonts w:ascii="Times New Roman" w:hAnsi="Times New Roman" w:cs="Times New Roman"/>
          <w:sz w:val="24"/>
          <w:szCs w:val="24"/>
        </w:rPr>
        <w:t xml:space="preserve">. </w:t>
      </w:r>
      <w:r w:rsidRPr="0014680D">
        <w:rPr>
          <w:rFonts w:ascii="Times New Roman" w:hAnsi="Times New Roman" w:cs="Times New Roman"/>
          <w:sz w:val="24"/>
          <w:szCs w:val="24"/>
        </w:rPr>
        <w:t>However, t</w:t>
      </w:r>
      <w:r w:rsidR="00F7023F" w:rsidRPr="0014680D">
        <w:rPr>
          <w:rFonts w:ascii="Times New Roman" w:hAnsi="Times New Roman" w:cs="Times New Roman"/>
          <w:sz w:val="24"/>
          <w:szCs w:val="24"/>
        </w:rPr>
        <w:t xml:space="preserve">he court </w:t>
      </w:r>
      <w:r w:rsidR="00A62C81" w:rsidRPr="0014680D">
        <w:rPr>
          <w:rFonts w:ascii="Times New Roman" w:hAnsi="Times New Roman" w:cs="Times New Roman"/>
          <w:sz w:val="24"/>
          <w:szCs w:val="24"/>
        </w:rPr>
        <w:t xml:space="preserve">observed </w:t>
      </w:r>
      <w:r w:rsidR="00C160EE" w:rsidRPr="0014680D">
        <w:rPr>
          <w:rFonts w:ascii="Times New Roman" w:hAnsi="Times New Roman" w:cs="Times New Roman"/>
          <w:sz w:val="24"/>
          <w:szCs w:val="24"/>
        </w:rPr>
        <w:t>that the Respondent was free to file its own separate suit against the Applicant.</w:t>
      </w:r>
      <w:r w:rsidR="00A81E38" w:rsidRPr="0014680D">
        <w:rPr>
          <w:rFonts w:ascii="Times New Roman" w:hAnsi="Times New Roman" w:cs="Times New Roman"/>
          <w:sz w:val="24"/>
          <w:szCs w:val="24"/>
        </w:rPr>
        <w:t xml:space="preserve"> </w:t>
      </w:r>
    </w:p>
    <w:p w:rsidR="00A81E38" w:rsidRPr="0014680D" w:rsidRDefault="00A81E38"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lastRenderedPageBreak/>
        <w:t>After the withdraw</w:t>
      </w:r>
      <w:r w:rsidR="00C86100" w:rsidRPr="0014680D">
        <w:rPr>
          <w:rFonts w:ascii="Times New Roman" w:hAnsi="Times New Roman" w:cs="Times New Roman"/>
          <w:sz w:val="24"/>
          <w:szCs w:val="24"/>
        </w:rPr>
        <w:t>al</w:t>
      </w:r>
      <w:r w:rsidRPr="0014680D">
        <w:rPr>
          <w:rFonts w:ascii="Times New Roman" w:hAnsi="Times New Roman" w:cs="Times New Roman"/>
          <w:sz w:val="24"/>
          <w:szCs w:val="24"/>
        </w:rPr>
        <w:t xml:space="preserve"> of the </w:t>
      </w:r>
      <w:r w:rsidR="00C86100" w:rsidRPr="0014680D">
        <w:rPr>
          <w:rFonts w:ascii="Times New Roman" w:hAnsi="Times New Roman" w:cs="Times New Roman"/>
          <w:sz w:val="24"/>
          <w:szCs w:val="24"/>
        </w:rPr>
        <w:t xml:space="preserve">consolidated </w:t>
      </w:r>
      <w:r w:rsidRPr="0014680D">
        <w:rPr>
          <w:rFonts w:ascii="Times New Roman" w:hAnsi="Times New Roman" w:cs="Times New Roman"/>
          <w:sz w:val="24"/>
          <w:szCs w:val="24"/>
        </w:rPr>
        <w:t>suit</w:t>
      </w:r>
      <w:r w:rsidR="00C86100" w:rsidRPr="0014680D">
        <w:rPr>
          <w:rFonts w:ascii="Times New Roman" w:hAnsi="Times New Roman" w:cs="Times New Roman"/>
          <w:sz w:val="24"/>
          <w:szCs w:val="24"/>
        </w:rPr>
        <w:t>,</w:t>
      </w:r>
      <w:r w:rsidRPr="0014680D">
        <w:rPr>
          <w:rFonts w:ascii="Times New Roman" w:hAnsi="Times New Roman" w:cs="Times New Roman"/>
          <w:sz w:val="24"/>
          <w:szCs w:val="24"/>
        </w:rPr>
        <w:t xml:space="preserve"> the Respondents brought </w:t>
      </w:r>
      <w:r w:rsidR="00C86100" w:rsidRPr="0014680D">
        <w:rPr>
          <w:rFonts w:ascii="Times New Roman" w:hAnsi="Times New Roman" w:cs="Times New Roman"/>
          <w:sz w:val="24"/>
          <w:szCs w:val="24"/>
        </w:rPr>
        <w:t>it t</w:t>
      </w:r>
      <w:r w:rsidRPr="0014680D">
        <w:rPr>
          <w:rFonts w:ascii="Times New Roman" w:hAnsi="Times New Roman" w:cs="Times New Roman"/>
          <w:sz w:val="24"/>
          <w:szCs w:val="24"/>
        </w:rPr>
        <w:t xml:space="preserve">he </w:t>
      </w:r>
      <w:r w:rsidR="00C86100" w:rsidRPr="0014680D">
        <w:rPr>
          <w:rFonts w:ascii="Times New Roman" w:hAnsi="Times New Roman" w:cs="Times New Roman"/>
          <w:sz w:val="24"/>
          <w:szCs w:val="24"/>
        </w:rPr>
        <w:t xml:space="preserve">attention of the </w:t>
      </w:r>
      <w:r w:rsidRPr="0014680D">
        <w:rPr>
          <w:rFonts w:ascii="Times New Roman" w:hAnsi="Times New Roman" w:cs="Times New Roman"/>
          <w:sz w:val="24"/>
          <w:szCs w:val="24"/>
        </w:rPr>
        <w:t>Board which had previously deferred the application, and the Board granted the lease for 20 years with effect from 01.08.2006.</w:t>
      </w:r>
    </w:p>
    <w:p w:rsidR="00C160EE" w:rsidRPr="0014680D" w:rsidRDefault="00A81E38"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T</w:t>
      </w:r>
      <w:r w:rsidR="00C160EE" w:rsidRPr="0014680D">
        <w:rPr>
          <w:rFonts w:ascii="Times New Roman" w:hAnsi="Times New Roman" w:cs="Times New Roman"/>
          <w:sz w:val="24"/>
          <w:szCs w:val="24"/>
        </w:rPr>
        <w:t xml:space="preserve">he Respondent </w:t>
      </w:r>
      <w:r w:rsidR="00D87ACF" w:rsidRPr="0014680D">
        <w:rPr>
          <w:rFonts w:ascii="Times New Roman" w:hAnsi="Times New Roman" w:cs="Times New Roman"/>
          <w:sz w:val="24"/>
          <w:szCs w:val="24"/>
        </w:rPr>
        <w:t>in 2013 filed</w:t>
      </w:r>
      <w:r w:rsidR="00C160EE" w:rsidRPr="0014680D">
        <w:rPr>
          <w:rFonts w:ascii="Times New Roman" w:hAnsi="Times New Roman" w:cs="Times New Roman"/>
          <w:sz w:val="24"/>
          <w:szCs w:val="24"/>
        </w:rPr>
        <w:t xml:space="preserve"> </w:t>
      </w:r>
      <w:r w:rsidR="00C160EE" w:rsidRPr="0014680D">
        <w:rPr>
          <w:rFonts w:ascii="Times New Roman" w:hAnsi="Times New Roman" w:cs="Times New Roman"/>
          <w:b/>
          <w:i/>
          <w:sz w:val="24"/>
          <w:szCs w:val="24"/>
        </w:rPr>
        <w:t>HCT-CS-409-</w:t>
      </w:r>
      <w:r w:rsidR="00F7023F" w:rsidRPr="0014680D">
        <w:rPr>
          <w:rFonts w:ascii="Times New Roman" w:hAnsi="Times New Roman" w:cs="Times New Roman"/>
          <w:b/>
          <w:i/>
          <w:sz w:val="24"/>
          <w:szCs w:val="24"/>
        </w:rPr>
        <w:t xml:space="preserve">2013 </w:t>
      </w:r>
      <w:r w:rsidR="00F7023F" w:rsidRPr="0014680D">
        <w:rPr>
          <w:rFonts w:ascii="Times New Roman" w:hAnsi="Times New Roman" w:cs="Times New Roman"/>
          <w:sz w:val="24"/>
          <w:szCs w:val="24"/>
        </w:rPr>
        <w:t>seeking</w:t>
      </w:r>
      <w:r w:rsidR="00AE4656" w:rsidRPr="0014680D">
        <w:rPr>
          <w:rFonts w:ascii="Times New Roman" w:hAnsi="Times New Roman" w:cs="Times New Roman"/>
          <w:sz w:val="24"/>
          <w:szCs w:val="24"/>
        </w:rPr>
        <w:t xml:space="preserve"> </w:t>
      </w:r>
      <w:r w:rsidR="00F7023F" w:rsidRPr="0014680D">
        <w:rPr>
          <w:rFonts w:ascii="Times New Roman" w:hAnsi="Times New Roman" w:cs="Times New Roman"/>
          <w:sz w:val="24"/>
          <w:szCs w:val="24"/>
        </w:rPr>
        <w:t xml:space="preserve">for </w:t>
      </w:r>
      <w:r w:rsidR="00AE4656" w:rsidRPr="0014680D">
        <w:rPr>
          <w:rFonts w:ascii="Times New Roman" w:hAnsi="Times New Roman" w:cs="Times New Roman"/>
          <w:sz w:val="24"/>
          <w:szCs w:val="24"/>
        </w:rPr>
        <w:t xml:space="preserve">orders </w:t>
      </w:r>
      <w:r w:rsidR="00A62C81" w:rsidRPr="0014680D">
        <w:rPr>
          <w:rFonts w:ascii="Times New Roman" w:hAnsi="Times New Roman" w:cs="Times New Roman"/>
          <w:sz w:val="24"/>
          <w:szCs w:val="24"/>
        </w:rPr>
        <w:t>earlier stated</w:t>
      </w:r>
      <w:r w:rsidR="00AE4656" w:rsidRPr="0014680D">
        <w:rPr>
          <w:rFonts w:ascii="Times New Roman" w:hAnsi="Times New Roman" w:cs="Times New Roman"/>
          <w:sz w:val="24"/>
          <w:szCs w:val="24"/>
        </w:rPr>
        <w:t>. It is</w:t>
      </w:r>
      <w:r w:rsidR="00AE4656" w:rsidRPr="0014680D">
        <w:rPr>
          <w:rFonts w:ascii="Times New Roman" w:hAnsi="Times New Roman" w:cs="Times New Roman"/>
          <w:i/>
          <w:sz w:val="24"/>
          <w:szCs w:val="24"/>
        </w:rPr>
        <w:t xml:space="preserve"> </w:t>
      </w:r>
      <w:r w:rsidR="00C160EE" w:rsidRPr="0014680D">
        <w:rPr>
          <w:rFonts w:ascii="Times New Roman" w:hAnsi="Times New Roman" w:cs="Times New Roman"/>
          <w:sz w:val="24"/>
          <w:szCs w:val="24"/>
        </w:rPr>
        <w:t xml:space="preserve">out of </w:t>
      </w:r>
      <w:r w:rsidR="00AE4656" w:rsidRPr="0014680D">
        <w:rPr>
          <w:rFonts w:ascii="Times New Roman" w:hAnsi="Times New Roman" w:cs="Times New Roman"/>
          <w:sz w:val="24"/>
          <w:szCs w:val="24"/>
        </w:rPr>
        <w:t>th</w:t>
      </w:r>
      <w:r w:rsidR="00D87ACF" w:rsidRPr="0014680D">
        <w:rPr>
          <w:rFonts w:ascii="Times New Roman" w:hAnsi="Times New Roman" w:cs="Times New Roman"/>
          <w:sz w:val="24"/>
          <w:szCs w:val="24"/>
        </w:rPr>
        <w:t>at</w:t>
      </w:r>
      <w:r w:rsidR="00AE4656" w:rsidRPr="0014680D">
        <w:rPr>
          <w:rFonts w:ascii="Times New Roman" w:hAnsi="Times New Roman" w:cs="Times New Roman"/>
          <w:sz w:val="24"/>
          <w:szCs w:val="24"/>
        </w:rPr>
        <w:t xml:space="preserve"> suit that </w:t>
      </w:r>
      <w:r w:rsidR="00C160EE" w:rsidRPr="0014680D">
        <w:rPr>
          <w:rFonts w:ascii="Times New Roman" w:hAnsi="Times New Roman" w:cs="Times New Roman"/>
          <w:sz w:val="24"/>
          <w:szCs w:val="24"/>
        </w:rPr>
        <w:t>the instant application arises</w:t>
      </w:r>
      <w:r w:rsidR="00AE4656" w:rsidRPr="0014680D">
        <w:rPr>
          <w:rFonts w:ascii="Times New Roman" w:hAnsi="Times New Roman" w:cs="Times New Roman"/>
          <w:sz w:val="24"/>
          <w:szCs w:val="24"/>
        </w:rPr>
        <w:t xml:space="preserve"> seeking for dismissal of the </w:t>
      </w:r>
      <w:r w:rsidR="00F7023F" w:rsidRPr="0014680D">
        <w:rPr>
          <w:rFonts w:ascii="Times New Roman" w:hAnsi="Times New Roman" w:cs="Times New Roman"/>
          <w:sz w:val="24"/>
          <w:szCs w:val="24"/>
        </w:rPr>
        <w:t>head</w:t>
      </w:r>
      <w:r w:rsidR="00AE4656" w:rsidRPr="0014680D">
        <w:rPr>
          <w:rFonts w:ascii="Times New Roman" w:hAnsi="Times New Roman" w:cs="Times New Roman"/>
          <w:sz w:val="24"/>
          <w:szCs w:val="24"/>
        </w:rPr>
        <w:t xml:space="preserve"> suit for being statute barred.</w:t>
      </w:r>
      <w:r w:rsidR="00C160EE" w:rsidRPr="0014680D">
        <w:rPr>
          <w:rFonts w:ascii="Times New Roman" w:hAnsi="Times New Roman" w:cs="Times New Roman"/>
          <w:sz w:val="24"/>
          <w:szCs w:val="24"/>
        </w:rPr>
        <w:t xml:space="preserve"> </w:t>
      </w:r>
    </w:p>
    <w:p w:rsidR="00FC118B" w:rsidRPr="0014680D" w:rsidRDefault="00FC118B" w:rsidP="00F314FC">
      <w:pPr>
        <w:spacing w:line="480" w:lineRule="auto"/>
        <w:ind w:left="720"/>
        <w:jc w:val="both"/>
        <w:rPr>
          <w:rFonts w:ascii="Times New Roman" w:hAnsi="Times New Roman" w:cs="Times New Roman"/>
          <w:b/>
          <w:i/>
          <w:sz w:val="24"/>
          <w:szCs w:val="24"/>
        </w:rPr>
      </w:pPr>
      <w:r w:rsidRPr="0014680D">
        <w:rPr>
          <w:rFonts w:ascii="Times New Roman" w:hAnsi="Times New Roman" w:cs="Times New Roman"/>
          <w:b/>
          <w:i/>
          <w:sz w:val="24"/>
          <w:szCs w:val="24"/>
        </w:rPr>
        <w:t>Submissions:</w:t>
      </w:r>
    </w:p>
    <w:p w:rsidR="00FC118B" w:rsidRPr="0014680D" w:rsidRDefault="00FC118B"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The Applicant was represented by Mr. </w:t>
      </w:r>
      <w:r w:rsidR="00507E2F" w:rsidRPr="0014680D">
        <w:rPr>
          <w:rFonts w:ascii="Times New Roman" w:hAnsi="Times New Roman" w:cs="Times New Roman"/>
          <w:sz w:val="24"/>
          <w:szCs w:val="24"/>
        </w:rPr>
        <w:t>K</w:t>
      </w:r>
      <w:r w:rsidRPr="0014680D">
        <w:rPr>
          <w:rFonts w:ascii="Times New Roman" w:hAnsi="Times New Roman" w:cs="Times New Roman"/>
          <w:sz w:val="24"/>
          <w:szCs w:val="24"/>
        </w:rPr>
        <w:t>avuma</w:t>
      </w:r>
      <w:r w:rsidR="00507E2F" w:rsidRPr="0014680D">
        <w:rPr>
          <w:rFonts w:ascii="Times New Roman" w:hAnsi="Times New Roman" w:cs="Times New Roman"/>
          <w:sz w:val="24"/>
          <w:szCs w:val="24"/>
        </w:rPr>
        <w:t>-</w:t>
      </w:r>
      <w:r w:rsidRPr="0014680D">
        <w:rPr>
          <w:rFonts w:ascii="Times New Roman" w:hAnsi="Times New Roman" w:cs="Times New Roman"/>
          <w:sz w:val="24"/>
          <w:szCs w:val="24"/>
        </w:rPr>
        <w:t xml:space="preserve">Kabenge </w:t>
      </w:r>
      <w:r w:rsidR="004601FC" w:rsidRPr="0014680D">
        <w:rPr>
          <w:rFonts w:ascii="Times New Roman" w:hAnsi="Times New Roman" w:cs="Times New Roman"/>
          <w:sz w:val="24"/>
          <w:szCs w:val="24"/>
        </w:rPr>
        <w:t>together with Mr.</w:t>
      </w:r>
      <w:r w:rsidRPr="0014680D">
        <w:rPr>
          <w:rFonts w:ascii="Times New Roman" w:hAnsi="Times New Roman" w:cs="Times New Roman"/>
          <w:sz w:val="24"/>
          <w:szCs w:val="24"/>
        </w:rPr>
        <w:t xml:space="preserve"> Golooba Muham</w:t>
      </w:r>
      <w:r w:rsidR="004601FC" w:rsidRPr="0014680D">
        <w:rPr>
          <w:rFonts w:ascii="Times New Roman" w:hAnsi="Times New Roman" w:cs="Times New Roman"/>
          <w:sz w:val="24"/>
          <w:szCs w:val="24"/>
        </w:rPr>
        <w:t>m</w:t>
      </w:r>
      <w:r w:rsidRPr="0014680D">
        <w:rPr>
          <w:rFonts w:ascii="Times New Roman" w:hAnsi="Times New Roman" w:cs="Times New Roman"/>
          <w:sz w:val="24"/>
          <w:szCs w:val="24"/>
        </w:rPr>
        <w:t>ed,</w:t>
      </w:r>
      <w:r w:rsidR="0066252A" w:rsidRPr="0014680D">
        <w:rPr>
          <w:rFonts w:ascii="Times New Roman" w:hAnsi="Times New Roman" w:cs="Times New Roman"/>
          <w:sz w:val="24"/>
          <w:szCs w:val="24"/>
        </w:rPr>
        <w:t xml:space="preserve"> and</w:t>
      </w:r>
      <w:r w:rsidRPr="0014680D">
        <w:rPr>
          <w:rFonts w:ascii="Times New Roman" w:hAnsi="Times New Roman" w:cs="Times New Roman"/>
          <w:sz w:val="24"/>
          <w:szCs w:val="24"/>
        </w:rPr>
        <w:t xml:space="preserve"> the Respondent jointly by Dr. J.B Byamugisha and Mr. </w:t>
      </w:r>
      <w:r w:rsidR="0066252A" w:rsidRPr="0014680D">
        <w:rPr>
          <w:rFonts w:ascii="Times New Roman" w:hAnsi="Times New Roman" w:cs="Times New Roman"/>
          <w:sz w:val="24"/>
          <w:szCs w:val="24"/>
        </w:rPr>
        <w:t xml:space="preserve">George </w:t>
      </w:r>
      <w:r w:rsidRPr="0014680D">
        <w:rPr>
          <w:rFonts w:ascii="Times New Roman" w:hAnsi="Times New Roman" w:cs="Times New Roman"/>
          <w:sz w:val="24"/>
          <w:szCs w:val="24"/>
        </w:rPr>
        <w:t xml:space="preserve">Omunyokol. </w:t>
      </w:r>
      <w:r w:rsidR="00C814AB" w:rsidRPr="0014680D">
        <w:rPr>
          <w:rFonts w:ascii="Times New Roman" w:hAnsi="Times New Roman" w:cs="Times New Roman"/>
          <w:sz w:val="24"/>
          <w:szCs w:val="24"/>
        </w:rPr>
        <w:t>The respective</w:t>
      </w:r>
      <w:r w:rsidRPr="0014680D">
        <w:rPr>
          <w:rFonts w:ascii="Times New Roman" w:hAnsi="Times New Roman" w:cs="Times New Roman"/>
          <w:sz w:val="24"/>
          <w:szCs w:val="24"/>
        </w:rPr>
        <w:t xml:space="preserve"> submissions are on court </w:t>
      </w:r>
      <w:r w:rsidR="0066252A" w:rsidRPr="0014680D">
        <w:rPr>
          <w:rFonts w:ascii="Times New Roman" w:hAnsi="Times New Roman" w:cs="Times New Roman"/>
          <w:sz w:val="24"/>
          <w:szCs w:val="24"/>
        </w:rPr>
        <w:t>record</w:t>
      </w:r>
      <w:r w:rsidR="00C814AB" w:rsidRPr="0014680D">
        <w:rPr>
          <w:rFonts w:ascii="Times New Roman" w:hAnsi="Times New Roman" w:cs="Times New Roman"/>
          <w:sz w:val="24"/>
          <w:szCs w:val="24"/>
        </w:rPr>
        <w:t>, and</w:t>
      </w:r>
      <w:r w:rsidR="0066252A" w:rsidRPr="0014680D">
        <w:rPr>
          <w:rFonts w:ascii="Times New Roman" w:hAnsi="Times New Roman" w:cs="Times New Roman"/>
          <w:sz w:val="24"/>
          <w:szCs w:val="24"/>
        </w:rPr>
        <w:t xml:space="preserve"> I </w:t>
      </w:r>
      <w:r w:rsidR="00C814AB" w:rsidRPr="0014680D">
        <w:rPr>
          <w:rFonts w:ascii="Times New Roman" w:hAnsi="Times New Roman" w:cs="Times New Roman"/>
          <w:sz w:val="24"/>
          <w:szCs w:val="24"/>
        </w:rPr>
        <w:t xml:space="preserve">will </w:t>
      </w:r>
      <w:r w:rsidR="0066252A" w:rsidRPr="0014680D">
        <w:rPr>
          <w:rFonts w:ascii="Times New Roman" w:hAnsi="Times New Roman" w:cs="Times New Roman"/>
          <w:sz w:val="24"/>
          <w:szCs w:val="24"/>
        </w:rPr>
        <w:t>only</w:t>
      </w:r>
      <w:r w:rsidRPr="0014680D">
        <w:rPr>
          <w:rFonts w:ascii="Times New Roman" w:hAnsi="Times New Roman" w:cs="Times New Roman"/>
          <w:sz w:val="24"/>
          <w:szCs w:val="24"/>
        </w:rPr>
        <w:t xml:space="preserve"> highlight the salient features.</w:t>
      </w:r>
    </w:p>
    <w:p w:rsidR="00032C47" w:rsidRPr="0014680D" w:rsidRDefault="00C814AB"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Mr. Kavuma Kabenge </w:t>
      </w:r>
      <w:r w:rsidR="00FC118B" w:rsidRPr="0014680D">
        <w:rPr>
          <w:rFonts w:ascii="Times New Roman" w:hAnsi="Times New Roman" w:cs="Times New Roman"/>
          <w:sz w:val="24"/>
          <w:szCs w:val="24"/>
        </w:rPr>
        <w:t>c</w:t>
      </w:r>
      <w:r w:rsidR="00573E25" w:rsidRPr="0014680D">
        <w:rPr>
          <w:rFonts w:ascii="Times New Roman" w:hAnsi="Times New Roman" w:cs="Times New Roman"/>
          <w:sz w:val="24"/>
          <w:szCs w:val="24"/>
        </w:rPr>
        <w:t>ontend</w:t>
      </w:r>
      <w:r w:rsidR="00FC118B" w:rsidRPr="0014680D">
        <w:rPr>
          <w:rFonts w:ascii="Times New Roman" w:hAnsi="Times New Roman" w:cs="Times New Roman"/>
          <w:sz w:val="24"/>
          <w:szCs w:val="24"/>
        </w:rPr>
        <w:t>ed th</w:t>
      </w:r>
      <w:r w:rsidRPr="0014680D">
        <w:rPr>
          <w:rFonts w:ascii="Times New Roman" w:hAnsi="Times New Roman" w:cs="Times New Roman"/>
          <w:sz w:val="24"/>
          <w:szCs w:val="24"/>
        </w:rPr>
        <w:t>at th</w:t>
      </w:r>
      <w:r w:rsidR="00FC118B" w:rsidRPr="0014680D">
        <w:rPr>
          <w:rFonts w:ascii="Times New Roman" w:hAnsi="Times New Roman" w:cs="Times New Roman"/>
          <w:sz w:val="24"/>
          <w:szCs w:val="24"/>
        </w:rPr>
        <w:t xml:space="preserve">e Respondent’s suit is </w:t>
      </w:r>
      <w:r w:rsidR="00FE036B" w:rsidRPr="0014680D">
        <w:rPr>
          <w:rFonts w:ascii="Times New Roman" w:hAnsi="Times New Roman" w:cs="Times New Roman"/>
          <w:sz w:val="24"/>
          <w:szCs w:val="24"/>
        </w:rPr>
        <w:t xml:space="preserve">statute </w:t>
      </w:r>
      <w:r w:rsidR="00FC118B" w:rsidRPr="0014680D">
        <w:rPr>
          <w:rFonts w:ascii="Times New Roman" w:hAnsi="Times New Roman" w:cs="Times New Roman"/>
          <w:sz w:val="24"/>
          <w:szCs w:val="24"/>
        </w:rPr>
        <w:t xml:space="preserve">barred. </w:t>
      </w:r>
      <w:r w:rsidR="0066252A" w:rsidRPr="0014680D">
        <w:rPr>
          <w:rFonts w:ascii="Times New Roman" w:hAnsi="Times New Roman" w:cs="Times New Roman"/>
          <w:sz w:val="24"/>
          <w:szCs w:val="24"/>
        </w:rPr>
        <w:t xml:space="preserve">He premised </w:t>
      </w:r>
      <w:r w:rsidR="009B6CCE" w:rsidRPr="0014680D">
        <w:rPr>
          <w:rFonts w:ascii="Times New Roman" w:hAnsi="Times New Roman" w:cs="Times New Roman"/>
          <w:sz w:val="24"/>
          <w:szCs w:val="24"/>
        </w:rPr>
        <w:t>his contention</w:t>
      </w:r>
      <w:r w:rsidR="0066252A" w:rsidRPr="0014680D">
        <w:rPr>
          <w:rFonts w:ascii="Times New Roman" w:hAnsi="Times New Roman" w:cs="Times New Roman"/>
          <w:sz w:val="24"/>
          <w:szCs w:val="24"/>
        </w:rPr>
        <w:t xml:space="preserve"> on the Respondent’s claim in the suit that </w:t>
      </w:r>
      <w:r w:rsidR="00EB4BB8" w:rsidRPr="0014680D">
        <w:rPr>
          <w:rFonts w:ascii="Times New Roman" w:hAnsi="Times New Roman" w:cs="Times New Roman"/>
          <w:sz w:val="24"/>
          <w:szCs w:val="24"/>
        </w:rPr>
        <w:t>the Respondent</w:t>
      </w:r>
      <w:r w:rsidR="004601FC" w:rsidRPr="0014680D">
        <w:rPr>
          <w:rFonts w:ascii="Times New Roman" w:hAnsi="Times New Roman" w:cs="Times New Roman"/>
          <w:sz w:val="24"/>
          <w:szCs w:val="24"/>
        </w:rPr>
        <w:t xml:space="preserve"> has </w:t>
      </w:r>
      <w:r w:rsidR="00573E25" w:rsidRPr="0014680D">
        <w:rPr>
          <w:rFonts w:ascii="Times New Roman" w:hAnsi="Times New Roman" w:cs="Times New Roman"/>
          <w:sz w:val="24"/>
          <w:szCs w:val="24"/>
        </w:rPr>
        <w:t xml:space="preserve">at all material times been the registered proprietor of suit land and seeks for </w:t>
      </w:r>
      <w:r w:rsidR="004601FC" w:rsidRPr="0014680D">
        <w:rPr>
          <w:rFonts w:ascii="Times New Roman" w:hAnsi="Times New Roman" w:cs="Times New Roman"/>
          <w:sz w:val="24"/>
          <w:szCs w:val="24"/>
        </w:rPr>
        <w:t xml:space="preserve">a </w:t>
      </w:r>
      <w:r w:rsidR="00573E25" w:rsidRPr="0014680D">
        <w:rPr>
          <w:rFonts w:ascii="Times New Roman" w:hAnsi="Times New Roman" w:cs="Times New Roman"/>
          <w:sz w:val="24"/>
          <w:szCs w:val="24"/>
        </w:rPr>
        <w:t xml:space="preserve">declaration that it is a lawful owner of the suit land. </w:t>
      </w:r>
      <w:r w:rsidRPr="0014680D">
        <w:rPr>
          <w:rFonts w:ascii="Times New Roman" w:hAnsi="Times New Roman" w:cs="Times New Roman"/>
          <w:sz w:val="24"/>
          <w:szCs w:val="24"/>
        </w:rPr>
        <w:t>Counsel</w:t>
      </w:r>
      <w:r w:rsidR="0066252A" w:rsidRPr="0014680D">
        <w:rPr>
          <w:rFonts w:ascii="Times New Roman" w:hAnsi="Times New Roman" w:cs="Times New Roman"/>
          <w:sz w:val="24"/>
          <w:szCs w:val="24"/>
        </w:rPr>
        <w:t xml:space="preserve"> </w:t>
      </w:r>
      <w:r w:rsidRPr="0014680D">
        <w:rPr>
          <w:rFonts w:ascii="Times New Roman" w:hAnsi="Times New Roman" w:cs="Times New Roman"/>
          <w:sz w:val="24"/>
          <w:szCs w:val="24"/>
        </w:rPr>
        <w:t>noted</w:t>
      </w:r>
      <w:r w:rsidR="0066252A" w:rsidRPr="0014680D">
        <w:rPr>
          <w:rFonts w:ascii="Times New Roman" w:hAnsi="Times New Roman" w:cs="Times New Roman"/>
          <w:sz w:val="24"/>
          <w:szCs w:val="24"/>
        </w:rPr>
        <w:t xml:space="preserve"> that t</w:t>
      </w:r>
      <w:r w:rsidR="00FC118B" w:rsidRPr="0014680D">
        <w:rPr>
          <w:rFonts w:ascii="Times New Roman" w:hAnsi="Times New Roman" w:cs="Times New Roman"/>
          <w:sz w:val="24"/>
          <w:szCs w:val="24"/>
        </w:rPr>
        <w:t xml:space="preserve">he </w:t>
      </w:r>
      <w:r w:rsidR="00032C47" w:rsidRPr="0014680D">
        <w:rPr>
          <w:rFonts w:ascii="Times New Roman" w:hAnsi="Times New Roman" w:cs="Times New Roman"/>
          <w:sz w:val="24"/>
          <w:szCs w:val="24"/>
        </w:rPr>
        <w:t>A</w:t>
      </w:r>
      <w:r w:rsidR="00573E25" w:rsidRPr="0014680D">
        <w:rPr>
          <w:rFonts w:ascii="Times New Roman" w:hAnsi="Times New Roman" w:cs="Times New Roman"/>
          <w:sz w:val="24"/>
          <w:szCs w:val="24"/>
        </w:rPr>
        <w:t xml:space="preserve">pplicant in </w:t>
      </w:r>
      <w:r w:rsidR="004601FC" w:rsidRPr="0014680D">
        <w:rPr>
          <w:rFonts w:ascii="Times New Roman" w:hAnsi="Times New Roman" w:cs="Times New Roman"/>
          <w:sz w:val="24"/>
          <w:szCs w:val="24"/>
        </w:rPr>
        <w:t>its</w:t>
      </w:r>
      <w:r w:rsidR="00573E25" w:rsidRPr="0014680D">
        <w:rPr>
          <w:rFonts w:ascii="Times New Roman" w:hAnsi="Times New Roman" w:cs="Times New Roman"/>
          <w:sz w:val="24"/>
          <w:szCs w:val="24"/>
        </w:rPr>
        <w:t xml:space="preserve"> defence and counterclaim </w:t>
      </w:r>
      <w:r w:rsidR="0066252A" w:rsidRPr="0014680D">
        <w:rPr>
          <w:rFonts w:ascii="Times New Roman" w:hAnsi="Times New Roman" w:cs="Times New Roman"/>
          <w:sz w:val="24"/>
          <w:szCs w:val="24"/>
        </w:rPr>
        <w:t xml:space="preserve">also </w:t>
      </w:r>
      <w:r w:rsidR="00976092" w:rsidRPr="0014680D">
        <w:rPr>
          <w:rFonts w:ascii="Times New Roman" w:hAnsi="Times New Roman" w:cs="Times New Roman"/>
          <w:sz w:val="24"/>
          <w:szCs w:val="24"/>
        </w:rPr>
        <w:t xml:space="preserve">claims to be </w:t>
      </w:r>
      <w:r w:rsidRPr="0014680D">
        <w:rPr>
          <w:rFonts w:ascii="Times New Roman" w:hAnsi="Times New Roman" w:cs="Times New Roman"/>
          <w:sz w:val="24"/>
          <w:szCs w:val="24"/>
        </w:rPr>
        <w:t xml:space="preserve">the </w:t>
      </w:r>
      <w:r w:rsidR="00976092" w:rsidRPr="0014680D">
        <w:rPr>
          <w:rFonts w:ascii="Times New Roman" w:hAnsi="Times New Roman" w:cs="Times New Roman"/>
          <w:sz w:val="24"/>
          <w:szCs w:val="24"/>
        </w:rPr>
        <w:t>lawful owner of the suit land having acquired it on the 30</w:t>
      </w:r>
      <w:r w:rsidR="004601FC" w:rsidRPr="0014680D">
        <w:rPr>
          <w:rFonts w:ascii="Times New Roman" w:hAnsi="Times New Roman" w:cs="Times New Roman"/>
          <w:sz w:val="24"/>
          <w:szCs w:val="24"/>
        </w:rPr>
        <w:t>.03.</w:t>
      </w:r>
      <w:r w:rsidR="00976092" w:rsidRPr="0014680D">
        <w:rPr>
          <w:rFonts w:ascii="Times New Roman" w:hAnsi="Times New Roman" w:cs="Times New Roman"/>
          <w:sz w:val="24"/>
          <w:szCs w:val="24"/>
        </w:rPr>
        <w:t>1987 and been in exclusive possession</w:t>
      </w:r>
      <w:r w:rsidRPr="0014680D">
        <w:rPr>
          <w:rFonts w:ascii="Times New Roman" w:hAnsi="Times New Roman" w:cs="Times New Roman"/>
          <w:sz w:val="24"/>
          <w:szCs w:val="24"/>
        </w:rPr>
        <w:t xml:space="preserve"> since then</w:t>
      </w:r>
      <w:r w:rsidR="00976092" w:rsidRPr="0014680D">
        <w:rPr>
          <w:rFonts w:ascii="Times New Roman" w:hAnsi="Times New Roman" w:cs="Times New Roman"/>
          <w:sz w:val="24"/>
          <w:szCs w:val="24"/>
        </w:rPr>
        <w:t>.</w:t>
      </w:r>
      <w:r w:rsidR="0066252A" w:rsidRPr="0014680D">
        <w:rPr>
          <w:rFonts w:ascii="Times New Roman" w:hAnsi="Times New Roman" w:cs="Times New Roman"/>
          <w:sz w:val="24"/>
          <w:szCs w:val="24"/>
        </w:rPr>
        <w:t xml:space="preserve"> Mr. Kabenge </w:t>
      </w:r>
      <w:r w:rsidRPr="0014680D">
        <w:rPr>
          <w:rFonts w:ascii="Times New Roman" w:hAnsi="Times New Roman" w:cs="Times New Roman"/>
          <w:sz w:val="24"/>
          <w:szCs w:val="24"/>
        </w:rPr>
        <w:t>observed</w:t>
      </w:r>
      <w:r w:rsidR="0066252A" w:rsidRPr="0014680D">
        <w:rPr>
          <w:rFonts w:ascii="Times New Roman" w:hAnsi="Times New Roman" w:cs="Times New Roman"/>
          <w:sz w:val="24"/>
          <w:szCs w:val="24"/>
        </w:rPr>
        <w:t xml:space="preserve"> that </w:t>
      </w:r>
      <w:r w:rsidR="00FC118B" w:rsidRPr="0014680D">
        <w:rPr>
          <w:rFonts w:ascii="Times New Roman" w:hAnsi="Times New Roman" w:cs="Times New Roman"/>
          <w:sz w:val="24"/>
          <w:szCs w:val="24"/>
        </w:rPr>
        <w:t>the m</w:t>
      </w:r>
      <w:r w:rsidR="00976092" w:rsidRPr="0014680D">
        <w:rPr>
          <w:rFonts w:ascii="Times New Roman" w:hAnsi="Times New Roman" w:cs="Times New Roman"/>
          <w:sz w:val="24"/>
          <w:szCs w:val="24"/>
        </w:rPr>
        <w:t xml:space="preserve">ajor issue </w:t>
      </w:r>
      <w:r w:rsidR="00805175" w:rsidRPr="0014680D">
        <w:rPr>
          <w:rFonts w:ascii="Times New Roman" w:hAnsi="Times New Roman" w:cs="Times New Roman"/>
          <w:sz w:val="24"/>
          <w:szCs w:val="24"/>
        </w:rPr>
        <w:t>for d</w:t>
      </w:r>
      <w:r w:rsidR="004601FC" w:rsidRPr="0014680D">
        <w:rPr>
          <w:rFonts w:ascii="Times New Roman" w:hAnsi="Times New Roman" w:cs="Times New Roman"/>
          <w:sz w:val="24"/>
          <w:szCs w:val="24"/>
        </w:rPr>
        <w:t>etermin</w:t>
      </w:r>
      <w:r w:rsidR="00805175" w:rsidRPr="0014680D">
        <w:rPr>
          <w:rFonts w:ascii="Times New Roman" w:hAnsi="Times New Roman" w:cs="Times New Roman"/>
          <w:sz w:val="24"/>
          <w:szCs w:val="24"/>
        </w:rPr>
        <w:t>ation</w:t>
      </w:r>
      <w:r w:rsidR="004601FC" w:rsidRPr="0014680D">
        <w:rPr>
          <w:rFonts w:ascii="Times New Roman" w:hAnsi="Times New Roman" w:cs="Times New Roman"/>
          <w:sz w:val="24"/>
          <w:szCs w:val="24"/>
        </w:rPr>
        <w:t xml:space="preserve"> </w:t>
      </w:r>
      <w:r w:rsidR="005847DC" w:rsidRPr="0014680D">
        <w:rPr>
          <w:rFonts w:ascii="Times New Roman" w:hAnsi="Times New Roman" w:cs="Times New Roman"/>
          <w:sz w:val="24"/>
          <w:szCs w:val="24"/>
        </w:rPr>
        <w:t>is</w:t>
      </w:r>
      <w:r w:rsidR="004601FC" w:rsidRPr="0014680D">
        <w:rPr>
          <w:rFonts w:ascii="Times New Roman" w:hAnsi="Times New Roman" w:cs="Times New Roman"/>
          <w:sz w:val="24"/>
          <w:szCs w:val="24"/>
        </w:rPr>
        <w:t>;</w:t>
      </w:r>
      <w:r w:rsidR="005847DC" w:rsidRPr="0014680D">
        <w:rPr>
          <w:rFonts w:ascii="Times New Roman" w:hAnsi="Times New Roman" w:cs="Times New Roman"/>
          <w:sz w:val="24"/>
          <w:szCs w:val="24"/>
        </w:rPr>
        <w:t xml:space="preserve"> </w:t>
      </w:r>
      <w:r w:rsidR="004601FC" w:rsidRPr="0014680D">
        <w:rPr>
          <w:rFonts w:ascii="Times New Roman" w:hAnsi="Times New Roman" w:cs="Times New Roman"/>
          <w:i/>
          <w:sz w:val="24"/>
          <w:szCs w:val="24"/>
        </w:rPr>
        <w:t>“W</w:t>
      </w:r>
      <w:r w:rsidR="00FC118B" w:rsidRPr="0014680D">
        <w:rPr>
          <w:rFonts w:ascii="Times New Roman" w:hAnsi="Times New Roman" w:cs="Times New Roman"/>
          <w:i/>
          <w:sz w:val="24"/>
          <w:szCs w:val="24"/>
        </w:rPr>
        <w:t>ho</w:t>
      </w:r>
      <w:r w:rsidR="005847DC" w:rsidRPr="0014680D">
        <w:rPr>
          <w:rFonts w:ascii="Times New Roman" w:hAnsi="Times New Roman" w:cs="Times New Roman"/>
          <w:i/>
          <w:sz w:val="24"/>
          <w:szCs w:val="24"/>
        </w:rPr>
        <w:t xml:space="preserve"> between the plaintiff and the defendant is the owner of the suit land?</w:t>
      </w:r>
      <w:r w:rsidR="004601FC" w:rsidRPr="0014680D">
        <w:rPr>
          <w:rFonts w:ascii="Times New Roman" w:hAnsi="Times New Roman" w:cs="Times New Roman"/>
          <w:i/>
          <w:sz w:val="24"/>
          <w:szCs w:val="24"/>
        </w:rPr>
        <w:t>”</w:t>
      </w:r>
    </w:p>
    <w:p w:rsidR="00976092" w:rsidRPr="0014680D" w:rsidRDefault="00B82229"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Mr. Kabenge</w:t>
      </w:r>
      <w:r w:rsidR="00FC118B" w:rsidRPr="0014680D">
        <w:rPr>
          <w:rFonts w:ascii="Times New Roman" w:hAnsi="Times New Roman" w:cs="Times New Roman"/>
          <w:sz w:val="24"/>
          <w:szCs w:val="24"/>
        </w:rPr>
        <w:t xml:space="preserve"> </w:t>
      </w:r>
      <w:r w:rsidR="009B6CCE" w:rsidRPr="0014680D">
        <w:rPr>
          <w:rFonts w:ascii="Times New Roman" w:hAnsi="Times New Roman" w:cs="Times New Roman"/>
          <w:sz w:val="24"/>
          <w:szCs w:val="24"/>
        </w:rPr>
        <w:t>also</w:t>
      </w:r>
      <w:r w:rsidR="00C814AB" w:rsidRPr="0014680D">
        <w:rPr>
          <w:rFonts w:ascii="Times New Roman" w:hAnsi="Times New Roman" w:cs="Times New Roman"/>
          <w:sz w:val="24"/>
          <w:szCs w:val="24"/>
        </w:rPr>
        <w:t xml:space="preserve"> </w:t>
      </w:r>
      <w:r w:rsidR="004601FC" w:rsidRPr="0014680D">
        <w:rPr>
          <w:rFonts w:ascii="Times New Roman" w:hAnsi="Times New Roman" w:cs="Times New Roman"/>
          <w:sz w:val="24"/>
          <w:szCs w:val="24"/>
        </w:rPr>
        <w:t xml:space="preserve">submitted </w:t>
      </w:r>
      <w:r w:rsidR="00871FBB" w:rsidRPr="0014680D">
        <w:rPr>
          <w:rFonts w:ascii="Times New Roman" w:hAnsi="Times New Roman" w:cs="Times New Roman"/>
          <w:sz w:val="24"/>
          <w:szCs w:val="24"/>
        </w:rPr>
        <w:t xml:space="preserve">that </w:t>
      </w:r>
      <w:r w:rsidR="00941272" w:rsidRPr="0014680D">
        <w:rPr>
          <w:rFonts w:ascii="Times New Roman" w:hAnsi="Times New Roman" w:cs="Times New Roman"/>
          <w:sz w:val="24"/>
          <w:szCs w:val="24"/>
        </w:rPr>
        <w:t xml:space="preserve">the </w:t>
      </w:r>
      <w:r w:rsidR="00032C47" w:rsidRPr="0014680D">
        <w:rPr>
          <w:rFonts w:ascii="Times New Roman" w:hAnsi="Times New Roman" w:cs="Times New Roman"/>
          <w:sz w:val="24"/>
          <w:szCs w:val="24"/>
        </w:rPr>
        <w:t>R</w:t>
      </w:r>
      <w:r w:rsidR="005847DC" w:rsidRPr="0014680D">
        <w:rPr>
          <w:rFonts w:ascii="Times New Roman" w:hAnsi="Times New Roman" w:cs="Times New Roman"/>
          <w:sz w:val="24"/>
          <w:szCs w:val="24"/>
        </w:rPr>
        <w:t>espondent</w:t>
      </w:r>
      <w:r w:rsidR="00941272" w:rsidRPr="0014680D">
        <w:rPr>
          <w:rFonts w:ascii="Times New Roman" w:hAnsi="Times New Roman" w:cs="Times New Roman"/>
          <w:sz w:val="24"/>
          <w:szCs w:val="24"/>
        </w:rPr>
        <w:t>’s case</w:t>
      </w:r>
      <w:r w:rsidR="00871FBB" w:rsidRPr="0014680D">
        <w:rPr>
          <w:rFonts w:ascii="Times New Roman" w:hAnsi="Times New Roman" w:cs="Times New Roman"/>
          <w:sz w:val="24"/>
          <w:szCs w:val="24"/>
        </w:rPr>
        <w:t xml:space="preserve"> </w:t>
      </w:r>
      <w:r w:rsidR="004601FC" w:rsidRPr="0014680D">
        <w:rPr>
          <w:rFonts w:ascii="Times New Roman" w:hAnsi="Times New Roman" w:cs="Times New Roman"/>
          <w:sz w:val="24"/>
          <w:szCs w:val="24"/>
        </w:rPr>
        <w:t>is</w:t>
      </w:r>
      <w:r w:rsidR="009B6CCE" w:rsidRPr="0014680D">
        <w:rPr>
          <w:rFonts w:ascii="Times New Roman" w:hAnsi="Times New Roman" w:cs="Times New Roman"/>
          <w:sz w:val="24"/>
          <w:szCs w:val="24"/>
        </w:rPr>
        <w:t xml:space="preserve"> that in 1996 and 1997</w:t>
      </w:r>
      <w:r w:rsidR="005847DC" w:rsidRPr="0014680D">
        <w:rPr>
          <w:rFonts w:ascii="Times New Roman" w:hAnsi="Times New Roman" w:cs="Times New Roman"/>
          <w:sz w:val="24"/>
          <w:szCs w:val="24"/>
        </w:rPr>
        <w:t xml:space="preserve"> </w:t>
      </w:r>
      <w:r w:rsidR="00941272" w:rsidRPr="0014680D">
        <w:rPr>
          <w:rFonts w:ascii="Times New Roman" w:hAnsi="Times New Roman" w:cs="Times New Roman"/>
          <w:sz w:val="24"/>
          <w:szCs w:val="24"/>
        </w:rPr>
        <w:t>it</w:t>
      </w:r>
      <w:r w:rsidR="00871FBB" w:rsidRPr="0014680D">
        <w:rPr>
          <w:rFonts w:ascii="Times New Roman" w:hAnsi="Times New Roman" w:cs="Times New Roman"/>
          <w:sz w:val="24"/>
          <w:szCs w:val="24"/>
        </w:rPr>
        <w:t xml:space="preserve"> </w:t>
      </w:r>
      <w:r w:rsidR="005847DC" w:rsidRPr="0014680D">
        <w:rPr>
          <w:rFonts w:ascii="Times New Roman" w:hAnsi="Times New Roman" w:cs="Times New Roman"/>
          <w:sz w:val="24"/>
          <w:szCs w:val="24"/>
        </w:rPr>
        <w:t xml:space="preserve">demanded in writing that the </w:t>
      </w:r>
      <w:r w:rsidR="00871FBB" w:rsidRPr="0014680D">
        <w:rPr>
          <w:rFonts w:ascii="Times New Roman" w:hAnsi="Times New Roman" w:cs="Times New Roman"/>
          <w:sz w:val="24"/>
          <w:szCs w:val="24"/>
        </w:rPr>
        <w:t>Applicant</w:t>
      </w:r>
      <w:r w:rsidR="005847DC" w:rsidRPr="0014680D">
        <w:rPr>
          <w:rFonts w:ascii="Times New Roman" w:hAnsi="Times New Roman" w:cs="Times New Roman"/>
          <w:sz w:val="24"/>
          <w:szCs w:val="24"/>
        </w:rPr>
        <w:t xml:space="preserve"> vacates the suit </w:t>
      </w:r>
      <w:r w:rsidR="004601FC" w:rsidRPr="0014680D">
        <w:rPr>
          <w:rFonts w:ascii="Times New Roman" w:hAnsi="Times New Roman" w:cs="Times New Roman"/>
          <w:sz w:val="24"/>
          <w:szCs w:val="24"/>
        </w:rPr>
        <w:t>land</w:t>
      </w:r>
      <w:r w:rsidR="005847DC" w:rsidRPr="0014680D">
        <w:rPr>
          <w:rFonts w:ascii="Times New Roman" w:hAnsi="Times New Roman" w:cs="Times New Roman"/>
          <w:sz w:val="24"/>
          <w:szCs w:val="24"/>
        </w:rPr>
        <w:t xml:space="preserve"> because the same had been allocated to </w:t>
      </w:r>
      <w:r w:rsidR="00C814AB" w:rsidRPr="0014680D">
        <w:rPr>
          <w:rFonts w:ascii="Times New Roman" w:hAnsi="Times New Roman" w:cs="Times New Roman"/>
          <w:sz w:val="24"/>
          <w:szCs w:val="24"/>
        </w:rPr>
        <w:t>it</w:t>
      </w:r>
      <w:r w:rsidR="004601FC" w:rsidRPr="0014680D">
        <w:rPr>
          <w:rFonts w:ascii="Times New Roman" w:hAnsi="Times New Roman" w:cs="Times New Roman"/>
          <w:sz w:val="24"/>
          <w:szCs w:val="24"/>
        </w:rPr>
        <w:t xml:space="preserve"> </w:t>
      </w:r>
      <w:r w:rsidR="005847DC" w:rsidRPr="0014680D">
        <w:rPr>
          <w:rFonts w:ascii="Times New Roman" w:hAnsi="Times New Roman" w:cs="Times New Roman"/>
          <w:sz w:val="24"/>
          <w:szCs w:val="24"/>
        </w:rPr>
        <w:t>by K</w:t>
      </w:r>
      <w:r w:rsidR="004601FC" w:rsidRPr="0014680D">
        <w:rPr>
          <w:rFonts w:ascii="Times New Roman" w:hAnsi="Times New Roman" w:cs="Times New Roman"/>
          <w:sz w:val="24"/>
          <w:szCs w:val="24"/>
        </w:rPr>
        <w:t>CC,</w:t>
      </w:r>
      <w:r w:rsidR="005847DC" w:rsidRPr="0014680D">
        <w:rPr>
          <w:rFonts w:ascii="Times New Roman" w:hAnsi="Times New Roman" w:cs="Times New Roman"/>
          <w:sz w:val="24"/>
          <w:szCs w:val="24"/>
        </w:rPr>
        <w:t xml:space="preserve"> </w:t>
      </w:r>
      <w:r w:rsidR="004D3D97" w:rsidRPr="0014680D">
        <w:rPr>
          <w:rFonts w:ascii="Times New Roman" w:hAnsi="Times New Roman" w:cs="Times New Roman"/>
          <w:sz w:val="24"/>
          <w:szCs w:val="24"/>
        </w:rPr>
        <w:t xml:space="preserve">and </w:t>
      </w:r>
      <w:r w:rsidR="004601FC" w:rsidRPr="0014680D">
        <w:rPr>
          <w:rFonts w:ascii="Times New Roman" w:hAnsi="Times New Roman" w:cs="Times New Roman"/>
          <w:sz w:val="24"/>
          <w:szCs w:val="24"/>
        </w:rPr>
        <w:t xml:space="preserve">that </w:t>
      </w:r>
      <w:r w:rsidR="00941272" w:rsidRPr="0014680D">
        <w:rPr>
          <w:rFonts w:ascii="Times New Roman" w:hAnsi="Times New Roman" w:cs="Times New Roman"/>
          <w:sz w:val="24"/>
          <w:szCs w:val="24"/>
        </w:rPr>
        <w:t>it</w:t>
      </w:r>
      <w:r w:rsidR="004D3D97" w:rsidRPr="0014680D">
        <w:rPr>
          <w:rFonts w:ascii="Times New Roman" w:hAnsi="Times New Roman" w:cs="Times New Roman"/>
          <w:sz w:val="24"/>
          <w:szCs w:val="24"/>
        </w:rPr>
        <w:t xml:space="preserve"> had obtained registration an</w:t>
      </w:r>
      <w:r w:rsidR="00BA7D10" w:rsidRPr="0014680D">
        <w:rPr>
          <w:rFonts w:ascii="Times New Roman" w:hAnsi="Times New Roman" w:cs="Times New Roman"/>
          <w:sz w:val="24"/>
          <w:szCs w:val="24"/>
        </w:rPr>
        <w:t xml:space="preserve">d title </w:t>
      </w:r>
      <w:r w:rsidR="004601FC" w:rsidRPr="0014680D">
        <w:rPr>
          <w:rFonts w:ascii="Times New Roman" w:hAnsi="Times New Roman" w:cs="Times New Roman"/>
          <w:sz w:val="24"/>
          <w:szCs w:val="24"/>
        </w:rPr>
        <w:t>for the suit land</w:t>
      </w:r>
      <w:r w:rsidR="00BA7D10" w:rsidRPr="0014680D">
        <w:rPr>
          <w:rFonts w:ascii="Times New Roman" w:hAnsi="Times New Roman" w:cs="Times New Roman"/>
          <w:sz w:val="24"/>
          <w:szCs w:val="24"/>
        </w:rPr>
        <w:t xml:space="preserve">. </w:t>
      </w:r>
      <w:r w:rsidR="004601FC" w:rsidRPr="0014680D">
        <w:rPr>
          <w:rFonts w:ascii="Times New Roman" w:hAnsi="Times New Roman" w:cs="Times New Roman"/>
          <w:sz w:val="24"/>
          <w:szCs w:val="24"/>
        </w:rPr>
        <w:lastRenderedPageBreak/>
        <w:t xml:space="preserve">Counsel argued that </w:t>
      </w:r>
      <w:r w:rsidR="00871FBB" w:rsidRPr="0014680D">
        <w:rPr>
          <w:rFonts w:ascii="Times New Roman" w:hAnsi="Times New Roman" w:cs="Times New Roman"/>
          <w:sz w:val="24"/>
          <w:szCs w:val="24"/>
        </w:rPr>
        <w:t>b</w:t>
      </w:r>
      <w:r w:rsidR="004D3D97" w:rsidRPr="0014680D">
        <w:rPr>
          <w:rFonts w:ascii="Times New Roman" w:hAnsi="Times New Roman" w:cs="Times New Roman"/>
          <w:sz w:val="24"/>
          <w:szCs w:val="24"/>
        </w:rPr>
        <w:t xml:space="preserve">y the </w:t>
      </w:r>
      <w:r w:rsidR="00620C1F" w:rsidRPr="0014680D">
        <w:rPr>
          <w:rFonts w:ascii="Times New Roman" w:hAnsi="Times New Roman" w:cs="Times New Roman"/>
          <w:sz w:val="24"/>
          <w:szCs w:val="24"/>
        </w:rPr>
        <w:t>A</w:t>
      </w:r>
      <w:r w:rsidR="004D3D97" w:rsidRPr="0014680D">
        <w:rPr>
          <w:rFonts w:ascii="Times New Roman" w:hAnsi="Times New Roman" w:cs="Times New Roman"/>
          <w:sz w:val="24"/>
          <w:szCs w:val="24"/>
        </w:rPr>
        <w:t>pplicant refu</w:t>
      </w:r>
      <w:r w:rsidR="00620C1F" w:rsidRPr="0014680D">
        <w:rPr>
          <w:rFonts w:ascii="Times New Roman" w:hAnsi="Times New Roman" w:cs="Times New Roman"/>
          <w:sz w:val="24"/>
          <w:szCs w:val="24"/>
        </w:rPr>
        <w:t xml:space="preserve">sing to </w:t>
      </w:r>
      <w:r w:rsidR="004601FC" w:rsidRPr="0014680D">
        <w:rPr>
          <w:rFonts w:ascii="Times New Roman" w:hAnsi="Times New Roman" w:cs="Times New Roman"/>
          <w:sz w:val="24"/>
          <w:szCs w:val="24"/>
        </w:rPr>
        <w:t>vacate</w:t>
      </w:r>
      <w:r w:rsidR="00620C1F" w:rsidRPr="0014680D">
        <w:rPr>
          <w:rFonts w:ascii="Times New Roman" w:hAnsi="Times New Roman" w:cs="Times New Roman"/>
          <w:sz w:val="24"/>
          <w:szCs w:val="24"/>
        </w:rPr>
        <w:t>, the R</w:t>
      </w:r>
      <w:r w:rsidR="004D3D97" w:rsidRPr="0014680D">
        <w:rPr>
          <w:rFonts w:ascii="Times New Roman" w:hAnsi="Times New Roman" w:cs="Times New Roman"/>
          <w:sz w:val="24"/>
          <w:szCs w:val="24"/>
        </w:rPr>
        <w:t>espondent has never obtained vacant possession of the suit land.</w:t>
      </w:r>
    </w:p>
    <w:p w:rsidR="004D3D97" w:rsidRPr="0014680D" w:rsidRDefault="001C5E3D"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Mr. Kabenge</w:t>
      </w:r>
      <w:r w:rsidR="00871FBB" w:rsidRPr="0014680D">
        <w:rPr>
          <w:rFonts w:ascii="Times New Roman" w:hAnsi="Times New Roman" w:cs="Times New Roman"/>
          <w:sz w:val="24"/>
          <w:szCs w:val="24"/>
        </w:rPr>
        <w:t xml:space="preserve"> </w:t>
      </w:r>
      <w:r w:rsidR="009B6CCE" w:rsidRPr="0014680D">
        <w:rPr>
          <w:rFonts w:ascii="Times New Roman" w:hAnsi="Times New Roman" w:cs="Times New Roman"/>
          <w:sz w:val="24"/>
          <w:szCs w:val="24"/>
        </w:rPr>
        <w:t>further noted</w:t>
      </w:r>
      <w:r w:rsidRPr="0014680D">
        <w:rPr>
          <w:rFonts w:ascii="Times New Roman" w:hAnsi="Times New Roman" w:cs="Times New Roman"/>
          <w:sz w:val="24"/>
          <w:szCs w:val="24"/>
        </w:rPr>
        <w:t xml:space="preserve"> that </w:t>
      </w:r>
      <w:r w:rsidRPr="0014680D">
        <w:rPr>
          <w:rFonts w:ascii="Times New Roman" w:hAnsi="Times New Roman" w:cs="Times New Roman"/>
          <w:b/>
          <w:i/>
          <w:sz w:val="24"/>
          <w:szCs w:val="24"/>
        </w:rPr>
        <w:t xml:space="preserve">HCT-CS-409-2013 </w:t>
      </w:r>
      <w:r w:rsidR="009B6CCE" w:rsidRPr="0014680D">
        <w:rPr>
          <w:rFonts w:ascii="Times New Roman" w:hAnsi="Times New Roman" w:cs="Times New Roman"/>
          <w:sz w:val="24"/>
          <w:szCs w:val="24"/>
        </w:rPr>
        <w:t xml:space="preserve">which was </w:t>
      </w:r>
      <w:r w:rsidRPr="0014680D">
        <w:rPr>
          <w:rFonts w:ascii="Times New Roman" w:hAnsi="Times New Roman" w:cs="Times New Roman"/>
          <w:sz w:val="24"/>
          <w:szCs w:val="24"/>
        </w:rPr>
        <w:t xml:space="preserve">filed </w:t>
      </w:r>
      <w:r w:rsidR="004D3D97" w:rsidRPr="0014680D">
        <w:rPr>
          <w:rFonts w:ascii="Times New Roman" w:hAnsi="Times New Roman" w:cs="Times New Roman"/>
          <w:sz w:val="24"/>
          <w:szCs w:val="24"/>
        </w:rPr>
        <w:t xml:space="preserve">on </w:t>
      </w:r>
      <w:r w:rsidR="004601FC" w:rsidRPr="0014680D">
        <w:rPr>
          <w:rFonts w:ascii="Times New Roman" w:hAnsi="Times New Roman" w:cs="Times New Roman"/>
          <w:sz w:val="24"/>
          <w:szCs w:val="24"/>
        </w:rPr>
        <w:t>0</w:t>
      </w:r>
      <w:r w:rsidR="004D3D97" w:rsidRPr="0014680D">
        <w:rPr>
          <w:rFonts w:ascii="Times New Roman" w:hAnsi="Times New Roman" w:cs="Times New Roman"/>
          <w:sz w:val="24"/>
          <w:szCs w:val="24"/>
        </w:rPr>
        <w:t>9</w:t>
      </w:r>
      <w:r w:rsidR="004601FC" w:rsidRPr="0014680D">
        <w:rPr>
          <w:rFonts w:ascii="Times New Roman" w:hAnsi="Times New Roman" w:cs="Times New Roman"/>
          <w:sz w:val="24"/>
          <w:szCs w:val="24"/>
        </w:rPr>
        <w:t>.09.</w:t>
      </w:r>
      <w:r w:rsidR="004D3D97" w:rsidRPr="0014680D">
        <w:rPr>
          <w:rFonts w:ascii="Times New Roman" w:hAnsi="Times New Roman" w:cs="Times New Roman"/>
          <w:sz w:val="24"/>
          <w:szCs w:val="24"/>
        </w:rPr>
        <w:t>2013</w:t>
      </w:r>
      <w:r w:rsidR="004601FC" w:rsidRPr="0014680D">
        <w:rPr>
          <w:rFonts w:ascii="Times New Roman" w:hAnsi="Times New Roman" w:cs="Times New Roman"/>
          <w:sz w:val="24"/>
          <w:szCs w:val="24"/>
        </w:rPr>
        <w:t xml:space="preserve"> </w:t>
      </w:r>
      <w:r w:rsidRPr="0014680D">
        <w:rPr>
          <w:rFonts w:ascii="Times New Roman" w:hAnsi="Times New Roman" w:cs="Times New Roman"/>
          <w:sz w:val="24"/>
          <w:szCs w:val="24"/>
        </w:rPr>
        <w:t>was filed</w:t>
      </w:r>
      <w:r w:rsidR="00620C1F" w:rsidRPr="0014680D">
        <w:rPr>
          <w:rFonts w:ascii="Times New Roman" w:hAnsi="Times New Roman" w:cs="Times New Roman"/>
          <w:sz w:val="24"/>
          <w:szCs w:val="24"/>
        </w:rPr>
        <w:t xml:space="preserve"> seventeen</w:t>
      </w:r>
      <w:r w:rsidR="004D3D97" w:rsidRPr="0014680D">
        <w:rPr>
          <w:rFonts w:ascii="Times New Roman" w:hAnsi="Times New Roman" w:cs="Times New Roman"/>
          <w:sz w:val="24"/>
          <w:szCs w:val="24"/>
        </w:rPr>
        <w:t xml:space="preserve"> years after </w:t>
      </w:r>
      <w:r w:rsidR="004601FC" w:rsidRPr="0014680D">
        <w:rPr>
          <w:rFonts w:ascii="Times New Roman" w:hAnsi="Times New Roman" w:cs="Times New Roman"/>
          <w:sz w:val="24"/>
          <w:szCs w:val="24"/>
        </w:rPr>
        <w:t>the Respondent c</w:t>
      </w:r>
      <w:r w:rsidR="004D3D97" w:rsidRPr="0014680D">
        <w:rPr>
          <w:rFonts w:ascii="Times New Roman" w:hAnsi="Times New Roman" w:cs="Times New Roman"/>
          <w:sz w:val="24"/>
          <w:szCs w:val="24"/>
        </w:rPr>
        <w:t xml:space="preserve">laims to have been allocated the suit land and obtained registration as </w:t>
      </w:r>
      <w:r w:rsidR="00BA7D10" w:rsidRPr="0014680D">
        <w:rPr>
          <w:rFonts w:ascii="Times New Roman" w:hAnsi="Times New Roman" w:cs="Times New Roman"/>
          <w:sz w:val="24"/>
          <w:szCs w:val="24"/>
        </w:rPr>
        <w:t xml:space="preserve">a </w:t>
      </w:r>
      <w:r w:rsidR="004D3D97" w:rsidRPr="0014680D">
        <w:rPr>
          <w:rFonts w:ascii="Times New Roman" w:hAnsi="Times New Roman" w:cs="Times New Roman"/>
          <w:sz w:val="24"/>
          <w:szCs w:val="24"/>
        </w:rPr>
        <w:t>proprietor</w:t>
      </w:r>
      <w:r w:rsidR="00064A1F" w:rsidRPr="0014680D">
        <w:rPr>
          <w:rFonts w:ascii="Times New Roman" w:hAnsi="Times New Roman" w:cs="Times New Roman"/>
          <w:sz w:val="24"/>
          <w:szCs w:val="24"/>
        </w:rPr>
        <w:t xml:space="preserve">, yet </w:t>
      </w:r>
      <w:r w:rsidR="00871FBB" w:rsidRPr="0014680D">
        <w:rPr>
          <w:rFonts w:ascii="Times New Roman" w:hAnsi="Times New Roman" w:cs="Times New Roman"/>
          <w:sz w:val="24"/>
          <w:szCs w:val="24"/>
        </w:rPr>
        <w:t>the</w:t>
      </w:r>
      <w:r w:rsidR="004D3D97" w:rsidRPr="0014680D">
        <w:rPr>
          <w:rFonts w:ascii="Times New Roman" w:hAnsi="Times New Roman" w:cs="Times New Roman"/>
          <w:sz w:val="24"/>
          <w:szCs w:val="24"/>
        </w:rPr>
        <w:t xml:space="preserve"> </w:t>
      </w:r>
      <w:r w:rsidR="00620C1F" w:rsidRPr="0014680D">
        <w:rPr>
          <w:rFonts w:ascii="Times New Roman" w:hAnsi="Times New Roman" w:cs="Times New Roman"/>
          <w:sz w:val="24"/>
          <w:szCs w:val="24"/>
        </w:rPr>
        <w:t>A</w:t>
      </w:r>
      <w:r w:rsidR="004D3D97" w:rsidRPr="0014680D">
        <w:rPr>
          <w:rFonts w:ascii="Times New Roman" w:hAnsi="Times New Roman" w:cs="Times New Roman"/>
          <w:sz w:val="24"/>
          <w:szCs w:val="24"/>
        </w:rPr>
        <w:t>pplicant has been in possession of the suit land since 1987.</w:t>
      </w:r>
      <w:r w:rsidR="00B57DA4"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That </w:t>
      </w:r>
      <w:r w:rsidR="00871FBB" w:rsidRPr="0014680D">
        <w:rPr>
          <w:rFonts w:ascii="Times New Roman" w:hAnsi="Times New Roman" w:cs="Times New Roman"/>
          <w:sz w:val="24"/>
          <w:szCs w:val="24"/>
        </w:rPr>
        <w:t>w</w:t>
      </w:r>
      <w:r w:rsidR="00B57DA4" w:rsidRPr="0014680D">
        <w:rPr>
          <w:rFonts w:ascii="Times New Roman" w:hAnsi="Times New Roman" w:cs="Times New Roman"/>
          <w:sz w:val="24"/>
          <w:szCs w:val="24"/>
        </w:rPr>
        <w:t xml:space="preserve">ithin the terms of </w:t>
      </w:r>
      <w:r w:rsidR="00871FBB" w:rsidRPr="0014680D">
        <w:rPr>
          <w:rFonts w:ascii="Times New Roman" w:hAnsi="Times New Roman" w:cs="Times New Roman"/>
          <w:b/>
          <w:i/>
          <w:sz w:val="24"/>
          <w:szCs w:val="24"/>
        </w:rPr>
        <w:t>S</w:t>
      </w:r>
      <w:r w:rsidR="00B57DA4" w:rsidRPr="0014680D">
        <w:rPr>
          <w:rFonts w:ascii="Times New Roman" w:hAnsi="Times New Roman" w:cs="Times New Roman"/>
          <w:b/>
          <w:i/>
          <w:sz w:val="24"/>
          <w:szCs w:val="24"/>
        </w:rPr>
        <w:t>ection 5 of the Limitation Act</w:t>
      </w:r>
      <w:r w:rsidR="00620C1F" w:rsidRPr="0014680D">
        <w:rPr>
          <w:rFonts w:ascii="Times New Roman" w:hAnsi="Times New Roman" w:cs="Times New Roman"/>
          <w:b/>
          <w:i/>
          <w:sz w:val="24"/>
          <w:szCs w:val="24"/>
        </w:rPr>
        <w:t xml:space="preserve"> (s</w:t>
      </w:r>
      <w:r w:rsidR="00871FBB" w:rsidRPr="0014680D">
        <w:rPr>
          <w:rFonts w:ascii="Times New Roman" w:hAnsi="Times New Roman" w:cs="Times New Roman"/>
          <w:b/>
          <w:i/>
          <w:sz w:val="24"/>
          <w:szCs w:val="24"/>
        </w:rPr>
        <w:t>u</w:t>
      </w:r>
      <w:r w:rsidR="00620C1F" w:rsidRPr="0014680D">
        <w:rPr>
          <w:rFonts w:ascii="Times New Roman" w:hAnsi="Times New Roman" w:cs="Times New Roman"/>
          <w:b/>
          <w:i/>
          <w:sz w:val="24"/>
          <w:szCs w:val="24"/>
        </w:rPr>
        <w:t>pra)</w:t>
      </w:r>
      <w:r w:rsidR="00B57DA4" w:rsidRPr="0014680D">
        <w:rPr>
          <w:rFonts w:ascii="Times New Roman" w:hAnsi="Times New Roman" w:cs="Times New Roman"/>
          <w:sz w:val="24"/>
          <w:szCs w:val="24"/>
        </w:rPr>
        <w:t xml:space="preserve">, the </w:t>
      </w:r>
      <w:r w:rsidR="0029164C" w:rsidRPr="0014680D">
        <w:rPr>
          <w:rFonts w:ascii="Times New Roman" w:hAnsi="Times New Roman" w:cs="Times New Roman"/>
          <w:sz w:val="24"/>
          <w:szCs w:val="24"/>
        </w:rPr>
        <w:t xml:space="preserve">Respondent’s </w:t>
      </w:r>
      <w:r w:rsidR="00B57DA4" w:rsidRPr="0014680D">
        <w:rPr>
          <w:rFonts w:ascii="Times New Roman" w:hAnsi="Times New Roman" w:cs="Times New Roman"/>
          <w:sz w:val="24"/>
          <w:szCs w:val="24"/>
        </w:rPr>
        <w:t xml:space="preserve">suit </w:t>
      </w:r>
      <w:r w:rsidR="00871FBB" w:rsidRPr="0014680D">
        <w:rPr>
          <w:rFonts w:ascii="Times New Roman" w:hAnsi="Times New Roman" w:cs="Times New Roman"/>
          <w:sz w:val="24"/>
          <w:szCs w:val="24"/>
        </w:rPr>
        <w:t xml:space="preserve">is statute </w:t>
      </w:r>
      <w:r w:rsidR="00BA7D10" w:rsidRPr="0014680D">
        <w:rPr>
          <w:rFonts w:ascii="Times New Roman" w:hAnsi="Times New Roman" w:cs="Times New Roman"/>
          <w:sz w:val="24"/>
          <w:szCs w:val="24"/>
        </w:rPr>
        <w:t>b</w:t>
      </w:r>
      <w:r w:rsidR="00064A1F" w:rsidRPr="0014680D">
        <w:rPr>
          <w:rFonts w:ascii="Times New Roman" w:hAnsi="Times New Roman" w:cs="Times New Roman"/>
          <w:sz w:val="24"/>
          <w:szCs w:val="24"/>
        </w:rPr>
        <w:t>arred,</w:t>
      </w:r>
      <w:r w:rsidR="00B57DA4" w:rsidRPr="0014680D">
        <w:rPr>
          <w:rFonts w:ascii="Times New Roman" w:hAnsi="Times New Roman" w:cs="Times New Roman"/>
          <w:sz w:val="24"/>
          <w:szCs w:val="24"/>
        </w:rPr>
        <w:t xml:space="preserve"> and </w:t>
      </w:r>
      <w:r w:rsidR="00871FBB" w:rsidRPr="0014680D">
        <w:rPr>
          <w:rFonts w:ascii="Times New Roman" w:hAnsi="Times New Roman" w:cs="Times New Roman"/>
          <w:sz w:val="24"/>
          <w:szCs w:val="24"/>
        </w:rPr>
        <w:t xml:space="preserve">that </w:t>
      </w:r>
      <w:r w:rsidR="00483512" w:rsidRPr="0014680D">
        <w:rPr>
          <w:rFonts w:ascii="Times New Roman" w:hAnsi="Times New Roman" w:cs="Times New Roman"/>
          <w:sz w:val="24"/>
          <w:szCs w:val="24"/>
        </w:rPr>
        <w:t>is</w:t>
      </w:r>
      <w:r w:rsidR="00B57DA4" w:rsidRPr="0014680D">
        <w:rPr>
          <w:rFonts w:ascii="Times New Roman" w:hAnsi="Times New Roman" w:cs="Times New Roman"/>
          <w:sz w:val="24"/>
          <w:szCs w:val="24"/>
        </w:rPr>
        <w:t xml:space="preserve"> no exemption </w:t>
      </w:r>
      <w:r w:rsidR="0029164C" w:rsidRPr="0014680D">
        <w:rPr>
          <w:rFonts w:ascii="Times New Roman" w:hAnsi="Times New Roman" w:cs="Times New Roman"/>
          <w:sz w:val="24"/>
          <w:szCs w:val="24"/>
        </w:rPr>
        <w:t>from the law of</w:t>
      </w:r>
      <w:r w:rsidR="00B57DA4" w:rsidRPr="0014680D">
        <w:rPr>
          <w:rFonts w:ascii="Times New Roman" w:hAnsi="Times New Roman" w:cs="Times New Roman"/>
          <w:sz w:val="24"/>
          <w:szCs w:val="24"/>
        </w:rPr>
        <w:t xml:space="preserve"> limitation </w:t>
      </w:r>
      <w:r w:rsidR="00483512" w:rsidRPr="0014680D">
        <w:rPr>
          <w:rFonts w:ascii="Times New Roman" w:hAnsi="Times New Roman" w:cs="Times New Roman"/>
          <w:sz w:val="24"/>
          <w:szCs w:val="24"/>
        </w:rPr>
        <w:t xml:space="preserve">that was </w:t>
      </w:r>
      <w:r w:rsidR="00B57DA4" w:rsidRPr="0014680D">
        <w:rPr>
          <w:rFonts w:ascii="Times New Roman" w:hAnsi="Times New Roman" w:cs="Times New Roman"/>
          <w:sz w:val="24"/>
          <w:szCs w:val="24"/>
        </w:rPr>
        <w:t xml:space="preserve">put forward by the </w:t>
      </w:r>
      <w:r w:rsidR="00620C1F" w:rsidRPr="0014680D">
        <w:rPr>
          <w:rFonts w:ascii="Times New Roman" w:hAnsi="Times New Roman" w:cs="Times New Roman"/>
          <w:sz w:val="24"/>
          <w:szCs w:val="24"/>
        </w:rPr>
        <w:t>R</w:t>
      </w:r>
      <w:r w:rsidR="00B57DA4" w:rsidRPr="0014680D">
        <w:rPr>
          <w:rFonts w:ascii="Times New Roman" w:hAnsi="Times New Roman" w:cs="Times New Roman"/>
          <w:sz w:val="24"/>
          <w:szCs w:val="24"/>
        </w:rPr>
        <w:t>espondent</w:t>
      </w:r>
      <w:r w:rsidR="00871FBB" w:rsidRPr="0014680D">
        <w:rPr>
          <w:rFonts w:ascii="Times New Roman" w:hAnsi="Times New Roman" w:cs="Times New Roman"/>
          <w:sz w:val="24"/>
          <w:szCs w:val="24"/>
        </w:rPr>
        <w:t xml:space="preserve"> in its pleadings</w:t>
      </w:r>
      <w:r w:rsidR="00B57DA4" w:rsidRPr="0014680D">
        <w:rPr>
          <w:rFonts w:ascii="Times New Roman" w:hAnsi="Times New Roman" w:cs="Times New Roman"/>
          <w:sz w:val="24"/>
          <w:szCs w:val="24"/>
        </w:rPr>
        <w:t>.</w:t>
      </w:r>
    </w:p>
    <w:p w:rsidR="00064A1F" w:rsidRPr="0014680D" w:rsidRDefault="001C5E3D"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Mr. Kabenge </w:t>
      </w:r>
      <w:r w:rsidR="00946FA2" w:rsidRPr="0014680D">
        <w:rPr>
          <w:rFonts w:ascii="Times New Roman" w:hAnsi="Times New Roman" w:cs="Times New Roman"/>
          <w:sz w:val="24"/>
          <w:szCs w:val="24"/>
        </w:rPr>
        <w:t>relied on</w:t>
      </w:r>
      <w:r w:rsidR="00871FBB" w:rsidRPr="0014680D">
        <w:rPr>
          <w:rFonts w:ascii="Times New Roman" w:hAnsi="Times New Roman" w:cs="Times New Roman"/>
          <w:sz w:val="24"/>
          <w:szCs w:val="24"/>
        </w:rPr>
        <w:t xml:space="preserve"> the case</w:t>
      </w:r>
      <w:r w:rsidR="00064A1F" w:rsidRPr="0014680D">
        <w:rPr>
          <w:rFonts w:ascii="Times New Roman" w:hAnsi="Times New Roman" w:cs="Times New Roman"/>
          <w:sz w:val="24"/>
          <w:szCs w:val="24"/>
        </w:rPr>
        <w:t>s</w:t>
      </w:r>
      <w:r w:rsidR="00871FBB" w:rsidRPr="0014680D">
        <w:rPr>
          <w:rFonts w:ascii="Times New Roman" w:hAnsi="Times New Roman" w:cs="Times New Roman"/>
          <w:sz w:val="24"/>
          <w:szCs w:val="24"/>
        </w:rPr>
        <w:t xml:space="preserve"> of </w:t>
      </w:r>
      <w:r w:rsidR="00871FBB" w:rsidRPr="0014680D">
        <w:rPr>
          <w:rFonts w:ascii="Times New Roman" w:hAnsi="Times New Roman" w:cs="Times New Roman"/>
          <w:b/>
          <w:i/>
          <w:sz w:val="24"/>
          <w:szCs w:val="24"/>
        </w:rPr>
        <w:t>Re Mustapha Ramathan, CACA No. 25 of 1996</w:t>
      </w:r>
      <w:r w:rsidR="00CB0A6D" w:rsidRPr="0014680D">
        <w:rPr>
          <w:rFonts w:ascii="Times New Roman" w:hAnsi="Times New Roman" w:cs="Times New Roman"/>
          <w:b/>
          <w:i/>
          <w:sz w:val="24"/>
          <w:szCs w:val="24"/>
        </w:rPr>
        <w:t>;</w:t>
      </w:r>
      <w:r w:rsidR="00871FBB" w:rsidRPr="0014680D">
        <w:rPr>
          <w:rFonts w:ascii="Times New Roman" w:hAnsi="Times New Roman" w:cs="Times New Roman"/>
          <w:b/>
          <w:i/>
          <w:sz w:val="24"/>
          <w:szCs w:val="24"/>
        </w:rPr>
        <w:t xml:space="preserve"> </w:t>
      </w:r>
      <w:r w:rsidR="00CB0A6D" w:rsidRPr="0014680D">
        <w:rPr>
          <w:rFonts w:ascii="Times New Roman" w:hAnsi="Times New Roman" w:cs="Times New Roman"/>
          <w:b/>
          <w:i/>
          <w:sz w:val="24"/>
          <w:szCs w:val="24"/>
        </w:rPr>
        <w:t>Muhammad B. Kasasa vs. Jasper Buyonga &amp; Silas Bwogi</w:t>
      </w:r>
      <w:r w:rsidR="00CB0A6D" w:rsidRPr="0014680D">
        <w:rPr>
          <w:rFonts w:ascii="Times New Roman" w:hAnsi="Times New Roman" w:cs="Times New Roman"/>
          <w:sz w:val="24"/>
          <w:szCs w:val="24"/>
        </w:rPr>
        <w:t xml:space="preserve">, </w:t>
      </w:r>
      <w:r w:rsidR="00CB0A6D" w:rsidRPr="0014680D">
        <w:rPr>
          <w:rFonts w:ascii="Times New Roman" w:hAnsi="Times New Roman" w:cs="Times New Roman"/>
          <w:b/>
          <w:i/>
          <w:sz w:val="24"/>
          <w:szCs w:val="24"/>
        </w:rPr>
        <w:t xml:space="preserve">CACA No. 42 of 2006; </w:t>
      </w:r>
      <w:r w:rsidR="00CB0A6D" w:rsidRPr="0014680D">
        <w:rPr>
          <w:rFonts w:ascii="Times New Roman" w:hAnsi="Times New Roman" w:cs="Times New Roman"/>
          <w:sz w:val="24"/>
          <w:szCs w:val="24"/>
        </w:rPr>
        <w:t>and</w:t>
      </w:r>
      <w:r w:rsidR="00CB0A6D" w:rsidRPr="0014680D">
        <w:rPr>
          <w:rFonts w:ascii="Times New Roman" w:hAnsi="Times New Roman" w:cs="Times New Roman"/>
          <w:b/>
          <w:i/>
          <w:sz w:val="24"/>
          <w:szCs w:val="24"/>
        </w:rPr>
        <w:t xml:space="preserve"> Kikonyogo Jackson vs. Joseph Lwanga HCT-CS-239-2012 </w:t>
      </w:r>
      <w:r w:rsidR="003D6BCA" w:rsidRPr="0014680D">
        <w:rPr>
          <w:rFonts w:ascii="Times New Roman" w:hAnsi="Times New Roman" w:cs="Times New Roman"/>
          <w:sz w:val="24"/>
          <w:szCs w:val="24"/>
        </w:rPr>
        <w:t>in which</w:t>
      </w:r>
      <w:r w:rsidR="00871FBB" w:rsidRPr="0014680D">
        <w:rPr>
          <w:rFonts w:ascii="Times New Roman" w:hAnsi="Times New Roman" w:cs="Times New Roman"/>
          <w:sz w:val="24"/>
          <w:szCs w:val="24"/>
        </w:rPr>
        <w:t xml:space="preserve"> </w:t>
      </w:r>
      <w:r w:rsidR="00CB0A6D" w:rsidRPr="0014680D">
        <w:rPr>
          <w:rFonts w:ascii="Times New Roman" w:hAnsi="Times New Roman" w:cs="Times New Roman"/>
          <w:sz w:val="24"/>
          <w:szCs w:val="24"/>
        </w:rPr>
        <w:t xml:space="preserve">provisions of </w:t>
      </w:r>
      <w:r w:rsidR="00CB0A6D" w:rsidRPr="0014680D">
        <w:rPr>
          <w:rFonts w:ascii="Times New Roman" w:hAnsi="Times New Roman" w:cs="Times New Roman"/>
          <w:b/>
          <w:i/>
          <w:sz w:val="24"/>
          <w:szCs w:val="24"/>
        </w:rPr>
        <w:t>Section 5(supra)</w:t>
      </w:r>
      <w:r w:rsidR="00CB0A6D" w:rsidRPr="0014680D">
        <w:rPr>
          <w:rFonts w:ascii="Times New Roman" w:hAnsi="Times New Roman" w:cs="Times New Roman"/>
          <w:sz w:val="24"/>
          <w:szCs w:val="24"/>
        </w:rPr>
        <w:t xml:space="preserve"> were considered and </w:t>
      </w:r>
      <w:r w:rsidR="00871FBB" w:rsidRPr="0014680D">
        <w:rPr>
          <w:rFonts w:ascii="Times New Roman" w:hAnsi="Times New Roman" w:cs="Times New Roman"/>
          <w:sz w:val="24"/>
          <w:szCs w:val="24"/>
        </w:rPr>
        <w:t>it was held that statutes of limitation are not concerned with merits</w:t>
      </w:r>
      <w:r w:rsidR="00064A1F" w:rsidRPr="0014680D">
        <w:rPr>
          <w:rFonts w:ascii="Times New Roman" w:hAnsi="Times New Roman" w:cs="Times New Roman"/>
          <w:sz w:val="24"/>
          <w:szCs w:val="24"/>
        </w:rPr>
        <w:t xml:space="preserve"> but stifling litigation after</w:t>
      </w:r>
      <w:r w:rsidR="00871FBB" w:rsidRPr="0014680D">
        <w:rPr>
          <w:rFonts w:ascii="Times New Roman" w:hAnsi="Times New Roman" w:cs="Times New Roman"/>
          <w:sz w:val="24"/>
          <w:szCs w:val="24"/>
        </w:rPr>
        <w:t xml:space="preserve"> a fixed </w:t>
      </w:r>
      <w:r w:rsidR="00946FA2" w:rsidRPr="0014680D">
        <w:rPr>
          <w:rFonts w:ascii="Times New Roman" w:hAnsi="Times New Roman" w:cs="Times New Roman"/>
          <w:sz w:val="24"/>
          <w:szCs w:val="24"/>
        </w:rPr>
        <w:t>period</w:t>
      </w:r>
      <w:r w:rsidR="00871FBB" w:rsidRPr="0014680D">
        <w:rPr>
          <w:rFonts w:ascii="Times New Roman" w:hAnsi="Times New Roman" w:cs="Times New Roman"/>
          <w:sz w:val="24"/>
          <w:szCs w:val="24"/>
        </w:rPr>
        <w:t xml:space="preserve"> of time</w:t>
      </w:r>
      <w:r w:rsidR="00064A1F" w:rsidRPr="0014680D">
        <w:rPr>
          <w:rFonts w:ascii="Times New Roman" w:hAnsi="Times New Roman" w:cs="Times New Roman"/>
          <w:sz w:val="24"/>
          <w:szCs w:val="24"/>
        </w:rPr>
        <w:t>.</w:t>
      </w:r>
      <w:r w:rsidR="00871FBB" w:rsidRPr="0014680D">
        <w:rPr>
          <w:rFonts w:ascii="Times New Roman" w:hAnsi="Times New Roman" w:cs="Times New Roman"/>
          <w:sz w:val="24"/>
          <w:szCs w:val="24"/>
        </w:rPr>
        <w:t xml:space="preserve"> </w:t>
      </w:r>
    </w:p>
    <w:p w:rsidR="00620C1F" w:rsidRPr="0014680D" w:rsidRDefault="00871FBB" w:rsidP="00F314F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Mr</w:t>
      </w:r>
      <w:r w:rsidR="001C5E3D" w:rsidRPr="0014680D">
        <w:rPr>
          <w:rFonts w:ascii="Times New Roman" w:hAnsi="Times New Roman" w:cs="Times New Roman"/>
          <w:sz w:val="24"/>
          <w:szCs w:val="24"/>
        </w:rPr>
        <w:t>.</w:t>
      </w:r>
      <w:r w:rsidRPr="0014680D">
        <w:rPr>
          <w:rFonts w:ascii="Times New Roman" w:hAnsi="Times New Roman" w:cs="Times New Roman"/>
          <w:sz w:val="24"/>
          <w:szCs w:val="24"/>
        </w:rPr>
        <w:t xml:space="preserve">Kabenge </w:t>
      </w:r>
      <w:r w:rsidR="00CB0A6D" w:rsidRPr="0014680D">
        <w:rPr>
          <w:rFonts w:ascii="Times New Roman" w:hAnsi="Times New Roman" w:cs="Times New Roman"/>
          <w:sz w:val="24"/>
          <w:szCs w:val="24"/>
        </w:rPr>
        <w:t xml:space="preserve">also </w:t>
      </w:r>
      <w:r w:rsidR="001C5E3D" w:rsidRPr="0014680D">
        <w:rPr>
          <w:rFonts w:ascii="Times New Roman" w:hAnsi="Times New Roman" w:cs="Times New Roman"/>
          <w:sz w:val="24"/>
          <w:szCs w:val="24"/>
        </w:rPr>
        <w:t xml:space="preserve">attacked </w:t>
      </w:r>
      <w:r w:rsidR="00B57DA4" w:rsidRPr="0014680D">
        <w:rPr>
          <w:rFonts w:ascii="Times New Roman" w:hAnsi="Times New Roman" w:cs="Times New Roman"/>
          <w:sz w:val="24"/>
          <w:szCs w:val="24"/>
        </w:rPr>
        <w:t>the affi</w:t>
      </w:r>
      <w:r w:rsidR="003D6BCA" w:rsidRPr="0014680D">
        <w:rPr>
          <w:rFonts w:ascii="Times New Roman" w:hAnsi="Times New Roman" w:cs="Times New Roman"/>
          <w:sz w:val="24"/>
          <w:szCs w:val="24"/>
        </w:rPr>
        <w:t>rmation in</w:t>
      </w:r>
      <w:r w:rsidR="00B57DA4" w:rsidRPr="0014680D">
        <w:rPr>
          <w:rFonts w:ascii="Times New Roman" w:hAnsi="Times New Roman" w:cs="Times New Roman"/>
          <w:sz w:val="24"/>
          <w:szCs w:val="24"/>
        </w:rPr>
        <w:t xml:space="preserve"> reply affirmed by M</w:t>
      </w:r>
      <w:r w:rsidR="001C5E3D" w:rsidRPr="0014680D">
        <w:rPr>
          <w:rFonts w:ascii="Times New Roman" w:hAnsi="Times New Roman" w:cs="Times New Roman"/>
          <w:sz w:val="24"/>
          <w:szCs w:val="24"/>
        </w:rPr>
        <w:t>o</w:t>
      </w:r>
      <w:r w:rsidR="00B57DA4" w:rsidRPr="0014680D">
        <w:rPr>
          <w:rFonts w:ascii="Times New Roman" w:hAnsi="Times New Roman" w:cs="Times New Roman"/>
          <w:sz w:val="24"/>
          <w:szCs w:val="24"/>
        </w:rPr>
        <w:t>hamm</w:t>
      </w:r>
      <w:r w:rsidR="001C5E3D" w:rsidRPr="0014680D">
        <w:rPr>
          <w:rFonts w:ascii="Times New Roman" w:hAnsi="Times New Roman" w:cs="Times New Roman"/>
          <w:sz w:val="24"/>
          <w:szCs w:val="24"/>
        </w:rPr>
        <w:t>e</w:t>
      </w:r>
      <w:r w:rsidR="00B57DA4" w:rsidRPr="0014680D">
        <w:rPr>
          <w:rFonts w:ascii="Times New Roman" w:hAnsi="Times New Roman" w:cs="Times New Roman"/>
          <w:sz w:val="24"/>
          <w:szCs w:val="24"/>
        </w:rPr>
        <w:t>d Mer</w:t>
      </w:r>
      <w:r w:rsidR="001C5E3D" w:rsidRPr="0014680D">
        <w:rPr>
          <w:rFonts w:ascii="Times New Roman" w:hAnsi="Times New Roman" w:cs="Times New Roman"/>
          <w:sz w:val="24"/>
          <w:szCs w:val="24"/>
        </w:rPr>
        <w:t>aj</w:t>
      </w:r>
      <w:r w:rsidR="00B57DA4" w:rsidRPr="0014680D">
        <w:rPr>
          <w:rFonts w:ascii="Times New Roman" w:hAnsi="Times New Roman" w:cs="Times New Roman"/>
          <w:sz w:val="24"/>
          <w:szCs w:val="24"/>
        </w:rPr>
        <w:t xml:space="preserve"> on 25</w:t>
      </w:r>
      <w:r w:rsidR="00064A1F" w:rsidRPr="0014680D">
        <w:rPr>
          <w:rFonts w:ascii="Times New Roman" w:hAnsi="Times New Roman" w:cs="Times New Roman"/>
          <w:sz w:val="24"/>
          <w:szCs w:val="24"/>
        </w:rPr>
        <w:t>.11.</w:t>
      </w:r>
      <w:r w:rsidR="001C5E3D" w:rsidRPr="0014680D">
        <w:rPr>
          <w:rFonts w:ascii="Times New Roman" w:hAnsi="Times New Roman" w:cs="Times New Roman"/>
          <w:sz w:val="24"/>
          <w:szCs w:val="24"/>
        </w:rPr>
        <w:t>2015</w:t>
      </w:r>
      <w:r w:rsidR="00BE745B" w:rsidRPr="0014680D">
        <w:rPr>
          <w:rFonts w:ascii="Times New Roman" w:hAnsi="Times New Roman" w:cs="Times New Roman"/>
          <w:sz w:val="24"/>
          <w:szCs w:val="24"/>
        </w:rPr>
        <w:t>, and</w:t>
      </w:r>
      <w:r w:rsidR="001C5E3D" w:rsidRPr="0014680D">
        <w:rPr>
          <w:rFonts w:ascii="Times New Roman" w:hAnsi="Times New Roman" w:cs="Times New Roman"/>
          <w:sz w:val="24"/>
          <w:szCs w:val="24"/>
        </w:rPr>
        <w:t xml:space="preserve"> </w:t>
      </w:r>
      <w:r w:rsidR="00946FA2" w:rsidRPr="0014680D">
        <w:rPr>
          <w:rFonts w:ascii="Times New Roman" w:hAnsi="Times New Roman" w:cs="Times New Roman"/>
          <w:sz w:val="24"/>
          <w:szCs w:val="24"/>
        </w:rPr>
        <w:t xml:space="preserve">argued </w:t>
      </w:r>
      <w:r w:rsidR="001C5E3D" w:rsidRPr="0014680D">
        <w:rPr>
          <w:rFonts w:ascii="Times New Roman" w:hAnsi="Times New Roman" w:cs="Times New Roman"/>
          <w:sz w:val="24"/>
          <w:szCs w:val="24"/>
        </w:rPr>
        <w:t>that it</w:t>
      </w:r>
      <w:r w:rsidR="00B57DA4" w:rsidRPr="0014680D">
        <w:rPr>
          <w:rFonts w:ascii="Times New Roman" w:hAnsi="Times New Roman" w:cs="Times New Roman"/>
          <w:sz w:val="24"/>
          <w:szCs w:val="24"/>
        </w:rPr>
        <w:t xml:space="preserve"> being </w:t>
      </w:r>
      <w:r w:rsidR="001C5E3D" w:rsidRPr="0014680D">
        <w:rPr>
          <w:rFonts w:ascii="Times New Roman" w:hAnsi="Times New Roman" w:cs="Times New Roman"/>
          <w:sz w:val="24"/>
          <w:szCs w:val="24"/>
        </w:rPr>
        <w:t>an</w:t>
      </w:r>
      <w:r w:rsidR="00B57DA4" w:rsidRPr="0014680D">
        <w:rPr>
          <w:rFonts w:ascii="Times New Roman" w:hAnsi="Times New Roman" w:cs="Times New Roman"/>
          <w:sz w:val="24"/>
          <w:szCs w:val="24"/>
        </w:rPr>
        <w:t xml:space="preserve"> </w:t>
      </w:r>
      <w:r w:rsidR="003D6BCA" w:rsidRPr="0014680D">
        <w:rPr>
          <w:rFonts w:ascii="Times New Roman" w:hAnsi="Times New Roman" w:cs="Times New Roman"/>
          <w:sz w:val="24"/>
          <w:szCs w:val="24"/>
        </w:rPr>
        <w:t>affirmation</w:t>
      </w:r>
      <w:r w:rsidR="00B57DA4" w:rsidRPr="0014680D">
        <w:rPr>
          <w:rFonts w:ascii="Times New Roman" w:hAnsi="Times New Roman" w:cs="Times New Roman"/>
          <w:sz w:val="24"/>
          <w:szCs w:val="24"/>
        </w:rPr>
        <w:t xml:space="preserve"> in opposition</w:t>
      </w:r>
      <w:r w:rsidRPr="0014680D">
        <w:rPr>
          <w:rFonts w:ascii="Times New Roman" w:hAnsi="Times New Roman" w:cs="Times New Roman"/>
          <w:sz w:val="24"/>
          <w:szCs w:val="24"/>
        </w:rPr>
        <w:t xml:space="preserve">, </w:t>
      </w:r>
      <w:r w:rsidR="001C5E3D" w:rsidRPr="0014680D">
        <w:rPr>
          <w:rFonts w:ascii="Times New Roman" w:hAnsi="Times New Roman" w:cs="Times New Roman"/>
          <w:sz w:val="24"/>
          <w:szCs w:val="24"/>
        </w:rPr>
        <w:t xml:space="preserve">it </w:t>
      </w:r>
      <w:r w:rsidR="00946FA2" w:rsidRPr="0014680D">
        <w:rPr>
          <w:rFonts w:ascii="Times New Roman" w:hAnsi="Times New Roman" w:cs="Times New Roman"/>
          <w:sz w:val="24"/>
          <w:szCs w:val="24"/>
        </w:rPr>
        <w:t xml:space="preserve">needed to </w:t>
      </w:r>
      <w:r w:rsidR="00620C1F" w:rsidRPr="0014680D">
        <w:rPr>
          <w:rFonts w:ascii="Times New Roman" w:hAnsi="Times New Roman" w:cs="Times New Roman"/>
          <w:sz w:val="24"/>
          <w:szCs w:val="24"/>
        </w:rPr>
        <w:t>rebut</w:t>
      </w:r>
      <w:r w:rsidR="00B57DA4" w:rsidRPr="0014680D">
        <w:rPr>
          <w:rFonts w:ascii="Times New Roman" w:hAnsi="Times New Roman" w:cs="Times New Roman"/>
          <w:sz w:val="24"/>
          <w:szCs w:val="24"/>
        </w:rPr>
        <w:t xml:space="preserve"> the fact</w:t>
      </w:r>
      <w:r w:rsidR="00620C1F" w:rsidRPr="0014680D">
        <w:rPr>
          <w:rFonts w:ascii="Times New Roman" w:hAnsi="Times New Roman" w:cs="Times New Roman"/>
          <w:sz w:val="24"/>
          <w:szCs w:val="24"/>
        </w:rPr>
        <w:t xml:space="preserve">s set out </w:t>
      </w:r>
      <w:r w:rsidR="00C16F86" w:rsidRPr="0014680D">
        <w:rPr>
          <w:rFonts w:ascii="Times New Roman" w:hAnsi="Times New Roman" w:cs="Times New Roman"/>
          <w:sz w:val="24"/>
          <w:szCs w:val="24"/>
        </w:rPr>
        <w:t xml:space="preserve">in the affidavit in support </w:t>
      </w:r>
      <w:r w:rsidR="003D6BCA" w:rsidRPr="0014680D">
        <w:rPr>
          <w:rFonts w:ascii="Times New Roman" w:hAnsi="Times New Roman" w:cs="Times New Roman"/>
          <w:sz w:val="24"/>
          <w:szCs w:val="24"/>
        </w:rPr>
        <w:t xml:space="preserve">sworn </w:t>
      </w:r>
      <w:r w:rsidR="00620C1F" w:rsidRPr="0014680D">
        <w:rPr>
          <w:rFonts w:ascii="Times New Roman" w:hAnsi="Times New Roman" w:cs="Times New Roman"/>
          <w:sz w:val="24"/>
          <w:szCs w:val="24"/>
        </w:rPr>
        <w:t>by the A</w:t>
      </w:r>
      <w:r w:rsidR="00B57DA4" w:rsidRPr="0014680D">
        <w:rPr>
          <w:rFonts w:ascii="Times New Roman" w:hAnsi="Times New Roman" w:cs="Times New Roman"/>
          <w:sz w:val="24"/>
          <w:szCs w:val="24"/>
        </w:rPr>
        <w:t>pplicant</w:t>
      </w:r>
      <w:r w:rsidR="00BE745B" w:rsidRPr="0014680D">
        <w:rPr>
          <w:rFonts w:ascii="Times New Roman" w:hAnsi="Times New Roman" w:cs="Times New Roman"/>
          <w:sz w:val="24"/>
          <w:szCs w:val="24"/>
        </w:rPr>
        <w:t>,</w:t>
      </w:r>
      <w:r w:rsidR="00946FA2" w:rsidRPr="0014680D">
        <w:rPr>
          <w:rFonts w:ascii="Times New Roman" w:hAnsi="Times New Roman" w:cs="Times New Roman"/>
          <w:sz w:val="24"/>
          <w:szCs w:val="24"/>
        </w:rPr>
        <w:t xml:space="preserve"> but that it did not</w:t>
      </w:r>
      <w:r w:rsidR="00064A1F"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Counsel </w:t>
      </w:r>
      <w:r w:rsidR="00F57D0A" w:rsidRPr="0014680D">
        <w:rPr>
          <w:rFonts w:ascii="Times New Roman" w:hAnsi="Times New Roman" w:cs="Times New Roman"/>
          <w:sz w:val="24"/>
          <w:szCs w:val="24"/>
        </w:rPr>
        <w:t>cited</w:t>
      </w:r>
      <w:r w:rsidRPr="0014680D">
        <w:rPr>
          <w:rFonts w:ascii="Times New Roman" w:hAnsi="Times New Roman" w:cs="Times New Roman"/>
          <w:sz w:val="24"/>
          <w:szCs w:val="24"/>
        </w:rPr>
        <w:t xml:space="preserve"> the case of </w:t>
      </w:r>
      <w:r w:rsidR="00620C1F" w:rsidRPr="0014680D">
        <w:rPr>
          <w:rFonts w:ascii="Times New Roman" w:hAnsi="Times New Roman" w:cs="Times New Roman"/>
          <w:b/>
          <w:i/>
          <w:sz w:val="24"/>
          <w:szCs w:val="24"/>
        </w:rPr>
        <w:t>Sam Massa v</w:t>
      </w:r>
      <w:r w:rsidR="00B57DA4" w:rsidRPr="0014680D">
        <w:rPr>
          <w:rFonts w:ascii="Times New Roman" w:hAnsi="Times New Roman" w:cs="Times New Roman"/>
          <w:b/>
          <w:i/>
          <w:sz w:val="24"/>
          <w:szCs w:val="24"/>
        </w:rPr>
        <w:t>s</w:t>
      </w:r>
      <w:r w:rsidR="00620C1F" w:rsidRPr="0014680D">
        <w:rPr>
          <w:rFonts w:ascii="Times New Roman" w:hAnsi="Times New Roman" w:cs="Times New Roman"/>
          <w:b/>
          <w:i/>
          <w:sz w:val="24"/>
          <w:szCs w:val="24"/>
        </w:rPr>
        <w:t>.</w:t>
      </w:r>
      <w:r w:rsidR="00B57DA4" w:rsidRPr="0014680D">
        <w:rPr>
          <w:rFonts w:ascii="Times New Roman" w:hAnsi="Times New Roman" w:cs="Times New Roman"/>
          <w:b/>
          <w:i/>
          <w:sz w:val="24"/>
          <w:szCs w:val="24"/>
        </w:rPr>
        <w:t xml:space="preserve"> Rose Achen, </w:t>
      </w:r>
      <w:r w:rsidR="00620C1F" w:rsidRPr="0014680D">
        <w:rPr>
          <w:rFonts w:ascii="Times New Roman" w:hAnsi="Times New Roman" w:cs="Times New Roman"/>
          <w:b/>
          <w:i/>
          <w:sz w:val="24"/>
          <w:szCs w:val="24"/>
        </w:rPr>
        <w:t>[</w:t>
      </w:r>
      <w:r w:rsidR="00B57DA4" w:rsidRPr="0014680D">
        <w:rPr>
          <w:rFonts w:ascii="Times New Roman" w:hAnsi="Times New Roman" w:cs="Times New Roman"/>
          <w:b/>
          <w:i/>
          <w:sz w:val="24"/>
          <w:szCs w:val="24"/>
        </w:rPr>
        <w:t>1978</w:t>
      </w:r>
      <w:r w:rsidR="00620C1F" w:rsidRPr="0014680D">
        <w:rPr>
          <w:rFonts w:ascii="Times New Roman" w:hAnsi="Times New Roman" w:cs="Times New Roman"/>
          <w:b/>
          <w:i/>
          <w:sz w:val="24"/>
          <w:szCs w:val="24"/>
        </w:rPr>
        <w:t>]</w:t>
      </w:r>
      <w:r w:rsidR="00B57DA4" w:rsidRPr="0014680D">
        <w:rPr>
          <w:rFonts w:ascii="Times New Roman" w:hAnsi="Times New Roman" w:cs="Times New Roman"/>
          <w:b/>
          <w:i/>
          <w:sz w:val="24"/>
          <w:szCs w:val="24"/>
        </w:rPr>
        <w:t xml:space="preserve"> HCB 29,</w:t>
      </w:r>
      <w:r w:rsidR="00620C1F" w:rsidRPr="0014680D">
        <w:rPr>
          <w:rFonts w:ascii="Times New Roman" w:hAnsi="Times New Roman" w:cs="Times New Roman"/>
          <w:sz w:val="24"/>
          <w:szCs w:val="24"/>
        </w:rPr>
        <w:t xml:space="preserve"> where </w:t>
      </w:r>
      <w:r w:rsidRPr="0014680D">
        <w:rPr>
          <w:rFonts w:ascii="Times New Roman" w:hAnsi="Times New Roman" w:cs="Times New Roman"/>
          <w:sz w:val="24"/>
          <w:szCs w:val="24"/>
        </w:rPr>
        <w:t>it was held</w:t>
      </w:r>
      <w:r w:rsidR="00620C1F" w:rsidRPr="0014680D">
        <w:rPr>
          <w:rFonts w:ascii="Times New Roman" w:hAnsi="Times New Roman" w:cs="Times New Roman"/>
          <w:sz w:val="24"/>
          <w:szCs w:val="24"/>
        </w:rPr>
        <w:t xml:space="preserve"> that w</w:t>
      </w:r>
      <w:r w:rsidR="00B57DA4" w:rsidRPr="0014680D">
        <w:rPr>
          <w:rFonts w:ascii="Times New Roman" w:hAnsi="Times New Roman" w:cs="Times New Roman"/>
          <w:sz w:val="24"/>
          <w:szCs w:val="24"/>
        </w:rPr>
        <w:t>here certain facts are sworn in the affidavit, the burden to deny them is on the other party and if he does not, they are presumed to have been accepted and a deponent need</w:t>
      </w:r>
      <w:r w:rsidR="00064A1F" w:rsidRPr="0014680D">
        <w:rPr>
          <w:rFonts w:ascii="Times New Roman" w:hAnsi="Times New Roman" w:cs="Times New Roman"/>
          <w:sz w:val="24"/>
          <w:szCs w:val="24"/>
        </w:rPr>
        <w:t>s</w:t>
      </w:r>
      <w:r w:rsidR="00B57DA4" w:rsidRPr="0014680D">
        <w:rPr>
          <w:rFonts w:ascii="Times New Roman" w:hAnsi="Times New Roman" w:cs="Times New Roman"/>
          <w:sz w:val="24"/>
          <w:szCs w:val="24"/>
        </w:rPr>
        <w:t xml:space="preserve"> not to raise them again.</w:t>
      </w:r>
      <w:r w:rsidR="00793D30" w:rsidRPr="0014680D">
        <w:rPr>
          <w:rFonts w:ascii="Times New Roman" w:hAnsi="Times New Roman" w:cs="Times New Roman"/>
          <w:sz w:val="24"/>
          <w:szCs w:val="24"/>
        </w:rPr>
        <w:t xml:space="preserve"> </w:t>
      </w:r>
      <w:r w:rsidR="00064A1F" w:rsidRPr="0014680D">
        <w:rPr>
          <w:rFonts w:ascii="Times New Roman" w:hAnsi="Times New Roman" w:cs="Times New Roman"/>
          <w:sz w:val="24"/>
          <w:szCs w:val="24"/>
        </w:rPr>
        <w:t>Mr. Ka</w:t>
      </w:r>
      <w:r w:rsidR="00F57D0A" w:rsidRPr="0014680D">
        <w:rPr>
          <w:rFonts w:ascii="Times New Roman" w:hAnsi="Times New Roman" w:cs="Times New Roman"/>
          <w:sz w:val="24"/>
          <w:szCs w:val="24"/>
        </w:rPr>
        <w:t>benge maintained</w:t>
      </w:r>
      <w:r w:rsidR="00064A1F" w:rsidRPr="0014680D">
        <w:rPr>
          <w:rFonts w:ascii="Times New Roman" w:hAnsi="Times New Roman" w:cs="Times New Roman"/>
          <w:sz w:val="24"/>
          <w:szCs w:val="24"/>
        </w:rPr>
        <w:t xml:space="preserve"> </w:t>
      </w:r>
      <w:r w:rsidRPr="0014680D">
        <w:rPr>
          <w:rFonts w:ascii="Times New Roman" w:hAnsi="Times New Roman" w:cs="Times New Roman"/>
          <w:sz w:val="24"/>
          <w:szCs w:val="24"/>
        </w:rPr>
        <w:t>that t</w:t>
      </w:r>
      <w:r w:rsidR="00BA7D10" w:rsidRPr="0014680D">
        <w:rPr>
          <w:rFonts w:ascii="Times New Roman" w:hAnsi="Times New Roman" w:cs="Times New Roman"/>
          <w:sz w:val="24"/>
          <w:szCs w:val="24"/>
        </w:rPr>
        <w:t xml:space="preserve">he facts </w:t>
      </w:r>
      <w:r w:rsidRPr="0014680D">
        <w:rPr>
          <w:rFonts w:ascii="Times New Roman" w:hAnsi="Times New Roman" w:cs="Times New Roman"/>
          <w:sz w:val="24"/>
          <w:szCs w:val="24"/>
        </w:rPr>
        <w:t xml:space="preserve">sworn by the Applicant </w:t>
      </w:r>
      <w:r w:rsidR="00BA7D10" w:rsidRPr="0014680D">
        <w:rPr>
          <w:rFonts w:ascii="Times New Roman" w:hAnsi="Times New Roman" w:cs="Times New Roman"/>
          <w:sz w:val="24"/>
          <w:szCs w:val="24"/>
        </w:rPr>
        <w:t>are not reb</w:t>
      </w:r>
      <w:r w:rsidR="00620C1F" w:rsidRPr="0014680D">
        <w:rPr>
          <w:rFonts w:ascii="Times New Roman" w:hAnsi="Times New Roman" w:cs="Times New Roman"/>
          <w:sz w:val="24"/>
          <w:szCs w:val="24"/>
        </w:rPr>
        <w:t>utted</w:t>
      </w:r>
      <w:r w:rsidR="00BA7D10"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and that instead the Respondent stated its own set of facts and that </w:t>
      </w:r>
      <w:r w:rsidR="00064A1F" w:rsidRPr="0014680D">
        <w:rPr>
          <w:rFonts w:ascii="Times New Roman" w:hAnsi="Times New Roman" w:cs="Times New Roman"/>
          <w:sz w:val="24"/>
          <w:szCs w:val="24"/>
        </w:rPr>
        <w:t xml:space="preserve">this </w:t>
      </w:r>
      <w:r w:rsidR="00620C1F" w:rsidRPr="0014680D">
        <w:rPr>
          <w:rFonts w:ascii="Times New Roman" w:hAnsi="Times New Roman" w:cs="Times New Roman"/>
          <w:sz w:val="24"/>
          <w:szCs w:val="24"/>
        </w:rPr>
        <w:t>court should</w:t>
      </w:r>
      <w:r w:rsidR="0063015C" w:rsidRPr="0014680D">
        <w:rPr>
          <w:rFonts w:ascii="Times New Roman" w:hAnsi="Times New Roman" w:cs="Times New Roman"/>
          <w:sz w:val="24"/>
          <w:szCs w:val="24"/>
        </w:rPr>
        <w:t xml:space="preserve"> find that the</w:t>
      </w:r>
      <w:r w:rsidRPr="0014680D">
        <w:rPr>
          <w:rFonts w:ascii="Times New Roman" w:hAnsi="Times New Roman" w:cs="Times New Roman"/>
          <w:sz w:val="24"/>
          <w:szCs w:val="24"/>
        </w:rPr>
        <w:t xml:space="preserve"> </w:t>
      </w:r>
      <w:r w:rsidR="00CB0A6D" w:rsidRPr="0014680D">
        <w:rPr>
          <w:rFonts w:ascii="Times New Roman" w:hAnsi="Times New Roman" w:cs="Times New Roman"/>
          <w:sz w:val="24"/>
          <w:szCs w:val="24"/>
        </w:rPr>
        <w:t>Applicant’s</w:t>
      </w:r>
      <w:r w:rsidRPr="0014680D">
        <w:rPr>
          <w:rFonts w:ascii="Times New Roman" w:hAnsi="Times New Roman" w:cs="Times New Roman"/>
          <w:sz w:val="24"/>
          <w:szCs w:val="24"/>
        </w:rPr>
        <w:t xml:space="preserve"> facts </w:t>
      </w:r>
      <w:r w:rsidR="0063015C" w:rsidRPr="0014680D">
        <w:rPr>
          <w:rFonts w:ascii="Times New Roman" w:hAnsi="Times New Roman" w:cs="Times New Roman"/>
          <w:sz w:val="24"/>
          <w:szCs w:val="24"/>
        </w:rPr>
        <w:t>are true.</w:t>
      </w:r>
    </w:p>
    <w:p w:rsidR="00BC6C78" w:rsidRPr="0014680D" w:rsidRDefault="00CB0A6D" w:rsidP="00BC6C78">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lastRenderedPageBreak/>
        <w:t xml:space="preserve">Mr. Kabenge </w:t>
      </w:r>
      <w:r w:rsidR="00F57D0A" w:rsidRPr="0014680D">
        <w:rPr>
          <w:rFonts w:ascii="Times New Roman" w:hAnsi="Times New Roman" w:cs="Times New Roman"/>
          <w:sz w:val="24"/>
          <w:szCs w:val="24"/>
        </w:rPr>
        <w:t xml:space="preserve">further </w:t>
      </w:r>
      <w:r w:rsidR="00C16F86" w:rsidRPr="0014680D">
        <w:rPr>
          <w:rFonts w:ascii="Times New Roman" w:hAnsi="Times New Roman" w:cs="Times New Roman"/>
          <w:sz w:val="24"/>
          <w:szCs w:val="24"/>
        </w:rPr>
        <w:t xml:space="preserve">faulted </w:t>
      </w:r>
      <w:r w:rsidR="00BC6C78" w:rsidRPr="0014680D">
        <w:rPr>
          <w:rFonts w:ascii="Times New Roman" w:hAnsi="Times New Roman" w:cs="Times New Roman"/>
          <w:sz w:val="24"/>
          <w:szCs w:val="24"/>
        </w:rPr>
        <w:t>the</w:t>
      </w:r>
      <w:r w:rsidRPr="0014680D">
        <w:rPr>
          <w:rFonts w:ascii="Times New Roman" w:hAnsi="Times New Roman" w:cs="Times New Roman"/>
          <w:sz w:val="24"/>
          <w:szCs w:val="24"/>
        </w:rPr>
        <w:t xml:space="preserve"> </w:t>
      </w:r>
      <w:r w:rsidR="001505EB" w:rsidRPr="0014680D">
        <w:rPr>
          <w:rFonts w:ascii="Times New Roman" w:hAnsi="Times New Roman" w:cs="Times New Roman"/>
          <w:sz w:val="24"/>
          <w:szCs w:val="24"/>
        </w:rPr>
        <w:t>R</w:t>
      </w:r>
      <w:r w:rsidR="00BC6C78" w:rsidRPr="0014680D">
        <w:rPr>
          <w:rFonts w:ascii="Times New Roman" w:hAnsi="Times New Roman" w:cs="Times New Roman"/>
          <w:sz w:val="24"/>
          <w:szCs w:val="24"/>
        </w:rPr>
        <w:t>espondent</w:t>
      </w:r>
      <w:r w:rsidRPr="0014680D">
        <w:rPr>
          <w:rFonts w:ascii="Times New Roman" w:hAnsi="Times New Roman" w:cs="Times New Roman"/>
          <w:sz w:val="24"/>
          <w:szCs w:val="24"/>
        </w:rPr>
        <w:t xml:space="preserve">’s </w:t>
      </w:r>
      <w:r w:rsidR="00BC6C78" w:rsidRPr="0014680D">
        <w:rPr>
          <w:rFonts w:ascii="Times New Roman" w:hAnsi="Times New Roman" w:cs="Times New Roman"/>
          <w:sz w:val="24"/>
          <w:szCs w:val="24"/>
        </w:rPr>
        <w:t>conten</w:t>
      </w:r>
      <w:r w:rsidRPr="0014680D">
        <w:rPr>
          <w:rFonts w:ascii="Times New Roman" w:hAnsi="Times New Roman" w:cs="Times New Roman"/>
          <w:sz w:val="24"/>
          <w:szCs w:val="24"/>
        </w:rPr>
        <w:t>tion</w:t>
      </w:r>
      <w:r w:rsidR="00321E6C" w:rsidRPr="0014680D">
        <w:rPr>
          <w:rFonts w:ascii="Times New Roman" w:hAnsi="Times New Roman" w:cs="Times New Roman"/>
          <w:sz w:val="24"/>
          <w:szCs w:val="24"/>
        </w:rPr>
        <w:t xml:space="preserve"> </w:t>
      </w:r>
      <w:r w:rsidR="00356C13" w:rsidRPr="0014680D">
        <w:rPr>
          <w:rFonts w:ascii="Times New Roman" w:hAnsi="Times New Roman" w:cs="Times New Roman"/>
          <w:sz w:val="24"/>
          <w:szCs w:val="24"/>
        </w:rPr>
        <w:t xml:space="preserve">that its claim is </w:t>
      </w:r>
      <w:r w:rsidR="00793D30" w:rsidRPr="0014680D">
        <w:rPr>
          <w:rFonts w:ascii="Times New Roman" w:hAnsi="Times New Roman" w:cs="Times New Roman"/>
          <w:sz w:val="24"/>
          <w:szCs w:val="24"/>
        </w:rPr>
        <w:t>in</w:t>
      </w:r>
      <w:r w:rsidR="00356C13" w:rsidRPr="0014680D">
        <w:rPr>
          <w:rFonts w:ascii="Times New Roman" w:hAnsi="Times New Roman" w:cs="Times New Roman"/>
          <w:sz w:val="24"/>
          <w:szCs w:val="24"/>
        </w:rPr>
        <w:t xml:space="preserve"> trespass which is continuing to </w:t>
      </w:r>
      <w:r w:rsidR="005F240C" w:rsidRPr="0014680D">
        <w:rPr>
          <w:rFonts w:ascii="Times New Roman" w:hAnsi="Times New Roman" w:cs="Times New Roman"/>
          <w:sz w:val="24"/>
          <w:szCs w:val="24"/>
        </w:rPr>
        <w:t>tort</w:t>
      </w:r>
      <w:r w:rsidR="00F57D0A" w:rsidRPr="0014680D">
        <w:rPr>
          <w:rFonts w:ascii="Times New Roman" w:hAnsi="Times New Roman" w:cs="Times New Roman"/>
          <w:sz w:val="24"/>
          <w:szCs w:val="24"/>
        </w:rPr>
        <w:t>,</w:t>
      </w:r>
      <w:r w:rsidR="00C16F86" w:rsidRPr="0014680D">
        <w:rPr>
          <w:rFonts w:ascii="Times New Roman" w:hAnsi="Times New Roman" w:cs="Times New Roman"/>
          <w:sz w:val="24"/>
          <w:szCs w:val="24"/>
        </w:rPr>
        <w:t xml:space="preserve"> </w:t>
      </w:r>
      <w:r w:rsidRPr="0014680D">
        <w:rPr>
          <w:rFonts w:ascii="Times New Roman" w:hAnsi="Times New Roman" w:cs="Times New Roman"/>
          <w:sz w:val="24"/>
          <w:szCs w:val="24"/>
        </w:rPr>
        <w:t>argu</w:t>
      </w:r>
      <w:r w:rsidR="00F57D0A" w:rsidRPr="0014680D">
        <w:rPr>
          <w:rFonts w:ascii="Times New Roman" w:hAnsi="Times New Roman" w:cs="Times New Roman"/>
          <w:sz w:val="24"/>
          <w:szCs w:val="24"/>
        </w:rPr>
        <w:t>ing that</w:t>
      </w:r>
      <w:r w:rsidRPr="0014680D">
        <w:rPr>
          <w:rFonts w:ascii="Times New Roman" w:hAnsi="Times New Roman" w:cs="Times New Roman"/>
          <w:sz w:val="24"/>
          <w:szCs w:val="24"/>
        </w:rPr>
        <w:t xml:space="preserve"> such does</w:t>
      </w:r>
      <w:r w:rsidR="00356C13" w:rsidRPr="0014680D">
        <w:rPr>
          <w:rFonts w:ascii="Times New Roman" w:hAnsi="Times New Roman" w:cs="Times New Roman"/>
          <w:sz w:val="24"/>
          <w:szCs w:val="24"/>
        </w:rPr>
        <w:t xml:space="preserve"> not revive the case</w:t>
      </w:r>
      <w:r w:rsidR="005F240C" w:rsidRPr="0014680D">
        <w:rPr>
          <w:rFonts w:ascii="Times New Roman" w:hAnsi="Times New Roman" w:cs="Times New Roman"/>
          <w:sz w:val="24"/>
          <w:szCs w:val="24"/>
        </w:rPr>
        <w:t xml:space="preserve">. </w:t>
      </w:r>
      <w:r w:rsidR="00793D30" w:rsidRPr="0014680D">
        <w:rPr>
          <w:rFonts w:ascii="Times New Roman" w:hAnsi="Times New Roman" w:cs="Times New Roman"/>
          <w:sz w:val="24"/>
          <w:szCs w:val="24"/>
        </w:rPr>
        <w:t>Counsel submitted that</w:t>
      </w:r>
      <w:r w:rsidRPr="0014680D">
        <w:rPr>
          <w:rFonts w:ascii="Times New Roman" w:hAnsi="Times New Roman" w:cs="Times New Roman"/>
          <w:sz w:val="24"/>
          <w:szCs w:val="24"/>
        </w:rPr>
        <w:t xml:space="preserve"> th</w:t>
      </w:r>
      <w:r w:rsidR="00356C13" w:rsidRPr="0014680D">
        <w:rPr>
          <w:rFonts w:ascii="Times New Roman" w:hAnsi="Times New Roman" w:cs="Times New Roman"/>
          <w:sz w:val="24"/>
          <w:szCs w:val="24"/>
        </w:rPr>
        <w:t>e court has to look at the claim as a whole</w:t>
      </w:r>
      <w:r w:rsidRPr="0014680D">
        <w:rPr>
          <w:rFonts w:ascii="Times New Roman" w:hAnsi="Times New Roman" w:cs="Times New Roman"/>
          <w:sz w:val="24"/>
          <w:szCs w:val="24"/>
        </w:rPr>
        <w:t xml:space="preserve"> and that the</w:t>
      </w:r>
      <w:r w:rsidR="00356C13" w:rsidRPr="0014680D">
        <w:rPr>
          <w:rFonts w:ascii="Times New Roman" w:hAnsi="Times New Roman" w:cs="Times New Roman"/>
          <w:sz w:val="24"/>
          <w:szCs w:val="24"/>
        </w:rPr>
        <w:t xml:space="preserve"> </w:t>
      </w:r>
      <w:r w:rsidR="005F240C" w:rsidRPr="0014680D">
        <w:rPr>
          <w:rFonts w:ascii="Times New Roman" w:hAnsi="Times New Roman" w:cs="Times New Roman"/>
          <w:sz w:val="24"/>
          <w:szCs w:val="24"/>
        </w:rPr>
        <w:t>R</w:t>
      </w:r>
      <w:r w:rsidR="00356C13" w:rsidRPr="0014680D">
        <w:rPr>
          <w:rFonts w:ascii="Times New Roman" w:hAnsi="Times New Roman" w:cs="Times New Roman"/>
          <w:sz w:val="24"/>
          <w:szCs w:val="24"/>
        </w:rPr>
        <w:t>espondent</w:t>
      </w:r>
      <w:r w:rsidR="00C16F86" w:rsidRPr="0014680D">
        <w:rPr>
          <w:rFonts w:ascii="Times New Roman" w:hAnsi="Times New Roman" w:cs="Times New Roman"/>
          <w:sz w:val="24"/>
          <w:szCs w:val="24"/>
        </w:rPr>
        <w:t xml:space="preserve">’s claim is for </w:t>
      </w:r>
      <w:r w:rsidR="00356C13" w:rsidRPr="0014680D">
        <w:rPr>
          <w:rFonts w:ascii="Times New Roman" w:hAnsi="Times New Roman" w:cs="Times New Roman"/>
          <w:sz w:val="24"/>
          <w:szCs w:val="24"/>
        </w:rPr>
        <w:t>recover</w:t>
      </w:r>
      <w:r w:rsidR="00C16F86" w:rsidRPr="0014680D">
        <w:rPr>
          <w:rFonts w:ascii="Times New Roman" w:hAnsi="Times New Roman" w:cs="Times New Roman"/>
          <w:sz w:val="24"/>
          <w:szCs w:val="24"/>
        </w:rPr>
        <w:t>y of</w:t>
      </w:r>
      <w:r w:rsidR="00356C13" w:rsidRPr="0014680D">
        <w:rPr>
          <w:rFonts w:ascii="Times New Roman" w:hAnsi="Times New Roman" w:cs="Times New Roman"/>
          <w:sz w:val="24"/>
          <w:szCs w:val="24"/>
        </w:rPr>
        <w:t xml:space="preserve"> land </w:t>
      </w:r>
      <w:r w:rsidR="008F77D6" w:rsidRPr="0014680D">
        <w:rPr>
          <w:rFonts w:ascii="Times New Roman" w:hAnsi="Times New Roman" w:cs="Times New Roman"/>
          <w:sz w:val="24"/>
          <w:szCs w:val="24"/>
        </w:rPr>
        <w:t xml:space="preserve">where </w:t>
      </w:r>
      <w:r w:rsidR="00C16F86" w:rsidRPr="0014680D">
        <w:rPr>
          <w:rFonts w:ascii="Times New Roman" w:hAnsi="Times New Roman" w:cs="Times New Roman"/>
          <w:sz w:val="24"/>
          <w:szCs w:val="24"/>
        </w:rPr>
        <w:t>the Respondent</w:t>
      </w:r>
      <w:r w:rsidR="00F57D0A" w:rsidRPr="0014680D">
        <w:rPr>
          <w:rFonts w:ascii="Times New Roman" w:hAnsi="Times New Roman" w:cs="Times New Roman"/>
          <w:sz w:val="24"/>
          <w:szCs w:val="24"/>
        </w:rPr>
        <w:t xml:space="preserve"> has never been in </w:t>
      </w:r>
      <w:r w:rsidR="00BE745B" w:rsidRPr="0014680D">
        <w:rPr>
          <w:rFonts w:ascii="Times New Roman" w:hAnsi="Times New Roman" w:cs="Times New Roman"/>
          <w:sz w:val="24"/>
          <w:szCs w:val="24"/>
        </w:rPr>
        <w:t xml:space="preserve">physical </w:t>
      </w:r>
      <w:r w:rsidR="00F57D0A" w:rsidRPr="0014680D">
        <w:rPr>
          <w:rFonts w:ascii="Times New Roman" w:hAnsi="Times New Roman" w:cs="Times New Roman"/>
          <w:sz w:val="24"/>
          <w:szCs w:val="24"/>
        </w:rPr>
        <w:t>possession</w:t>
      </w:r>
      <w:r w:rsidR="008F77D6" w:rsidRPr="0014680D">
        <w:rPr>
          <w:rFonts w:ascii="Times New Roman" w:hAnsi="Times New Roman" w:cs="Times New Roman"/>
          <w:sz w:val="24"/>
          <w:szCs w:val="24"/>
        </w:rPr>
        <w:t xml:space="preserve"> </w:t>
      </w:r>
      <w:r w:rsidR="00356C13" w:rsidRPr="0014680D">
        <w:rPr>
          <w:rFonts w:ascii="Times New Roman" w:hAnsi="Times New Roman" w:cs="Times New Roman"/>
          <w:sz w:val="24"/>
          <w:szCs w:val="24"/>
        </w:rPr>
        <w:t xml:space="preserve">and the major issue </w:t>
      </w:r>
      <w:r w:rsidR="00B4325B" w:rsidRPr="0014680D">
        <w:rPr>
          <w:rFonts w:ascii="Times New Roman" w:hAnsi="Times New Roman" w:cs="Times New Roman"/>
          <w:sz w:val="24"/>
          <w:szCs w:val="24"/>
        </w:rPr>
        <w:t xml:space="preserve">is ownership of </w:t>
      </w:r>
      <w:r w:rsidR="00C16F86" w:rsidRPr="0014680D">
        <w:rPr>
          <w:rFonts w:ascii="Times New Roman" w:hAnsi="Times New Roman" w:cs="Times New Roman"/>
          <w:sz w:val="24"/>
          <w:szCs w:val="24"/>
        </w:rPr>
        <w:t xml:space="preserve">the suit </w:t>
      </w:r>
      <w:r w:rsidR="00B4325B" w:rsidRPr="0014680D">
        <w:rPr>
          <w:rFonts w:ascii="Times New Roman" w:hAnsi="Times New Roman" w:cs="Times New Roman"/>
          <w:sz w:val="24"/>
          <w:szCs w:val="24"/>
        </w:rPr>
        <w:t>land</w:t>
      </w:r>
      <w:r w:rsidRPr="0014680D">
        <w:rPr>
          <w:rFonts w:ascii="Times New Roman" w:hAnsi="Times New Roman" w:cs="Times New Roman"/>
          <w:sz w:val="24"/>
          <w:szCs w:val="24"/>
        </w:rPr>
        <w:t xml:space="preserve">. </w:t>
      </w:r>
      <w:r w:rsidR="00BE745B" w:rsidRPr="0014680D">
        <w:rPr>
          <w:rFonts w:ascii="Times New Roman" w:hAnsi="Times New Roman" w:cs="Times New Roman"/>
          <w:sz w:val="24"/>
          <w:szCs w:val="24"/>
        </w:rPr>
        <w:t xml:space="preserve">Counsel </w:t>
      </w:r>
      <w:r w:rsidR="00793D30" w:rsidRPr="0014680D">
        <w:rPr>
          <w:rFonts w:ascii="Times New Roman" w:hAnsi="Times New Roman" w:cs="Times New Roman"/>
          <w:sz w:val="24"/>
          <w:szCs w:val="24"/>
        </w:rPr>
        <w:t>maintained</w:t>
      </w:r>
      <w:r w:rsidR="00C16F86" w:rsidRPr="0014680D">
        <w:rPr>
          <w:rFonts w:ascii="Times New Roman" w:hAnsi="Times New Roman" w:cs="Times New Roman"/>
          <w:sz w:val="24"/>
          <w:szCs w:val="24"/>
        </w:rPr>
        <w:t xml:space="preserve"> that </w:t>
      </w:r>
      <w:r w:rsidR="00B4325B" w:rsidRPr="0014680D">
        <w:rPr>
          <w:rFonts w:ascii="Times New Roman" w:hAnsi="Times New Roman" w:cs="Times New Roman"/>
          <w:sz w:val="24"/>
          <w:szCs w:val="24"/>
        </w:rPr>
        <w:t xml:space="preserve">it will be </w:t>
      </w:r>
      <w:r w:rsidR="00C16F86" w:rsidRPr="0014680D">
        <w:rPr>
          <w:rFonts w:ascii="Times New Roman" w:hAnsi="Times New Roman" w:cs="Times New Roman"/>
          <w:sz w:val="24"/>
          <w:szCs w:val="24"/>
        </w:rPr>
        <w:t xml:space="preserve">only </w:t>
      </w:r>
      <w:r w:rsidR="005F240C" w:rsidRPr="0014680D">
        <w:rPr>
          <w:rFonts w:ascii="Times New Roman" w:hAnsi="Times New Roman" w:cs="Times New Roman"/>
          <w:sz w:val="24"/>
          <w:szCs w:val="24"/>
        </w:rPr>
        <w:t xml:space="preserve">when </w:t>
      </w:r>
      <w:r w:rsidRPr="0014680D">
        <w:rPr>
          <w:rFonts w:ascii="Times New Roman" w:hAnsi="Times New Roman" w:cs="Times New Roman"/>
          <w:sz w:val="24"/>
          <w:szCs w:val="24"/>
        </w:rPr>
        <w:t xml:space="preserve">the issue of </w:t>
      </w:r>
      <w:r w:rsidR="00B4325B" w:rsidRPr="0014680D">
        <w:rPr>
          <w:rFonts w:ascii="Times New Roman" w:hAnsi="Times New Roman" w:cs="Times New Roman"/>
          <w:sz w:val="24"/>
          <w:szCs w:val="24"/>
        </w:rPr>
        <w:t xml:space="preserve">ownership is determined and answered in the favour of the </w:t>
      </w:r>
      <w:r w:rsidR="00C16F86" w:rsidRPr="0014680D">
        <w:rPr>
          <w:rFonts w:ascii="Times New Roman" w:hAnsi="Times New Roman" w:cs="Times New Roman"/>
          <w:sz w:val="24"/>
          <w:szCs w:val="24"/>
        </w:rPr>
        <w:t>Respondent in the main suit</w:t>
      </w:r>
      <w:r w:rsidR="00B4325B" w:rsidRPr="0014680D">
        <w:rPr>
          <w:rFonts w:ascii="Times New Roman" w:hAnsi="Times New Roman" w:cs="Times New Roman"/>
          <w:sz w:val="24"/>
          <w:szCs w:val="24"/>
        </w:rPr>
        <w:t xml:space="preserve"> that the court can consider the issue of trespass</w:t>
      </w:r>
      <w:r w:rsidR="00C16F86" w:rsidRPr="0014680D">
        <w:rPr>
          <w:rFonts w:ascii="Times New Roman" w:hAnsi="Times New Roman" w:cs="Times New Roman"/>
          <w:sz w:val="24"/>
          <w:szCs w:val="24"/>
        </w:rPr>
        <w:t xml:space="preserve">. </w:t>
      </w:r>
    </w:p>
    <w:p w:rsidR="00321E6C" w:rsidRPr="0014680D" w:rsidRDefault="00321E6C" w:rsidP="00321E6C">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Mr. Kabenge also submitted the Respondent cannot rely on the existence </w:t>
      </w:r>
      <w:r w:rsidR="00F57D0A" w:rsidRPr="0014680D">
        <w:rPr>
          <w:rFonts w:ascii="Times New Roman" w:hAnsi="Times New Roman" w:cs="Times New Roman"/>
          <w:sz w:val="24"/>
          <w:szCs w:val="24"/>
        </w:rPr>
        <w:t xml:space="preserve">of </w:t>
      </w:r>
      <w:r w:rsidR="00793D30" w:rsidRPr="0014680D">
        <w:rPr>
          <w:rFonts w:ascii="Times New Roman" w:hAnsi="Times New Roman" w:cs="Times New Roman"/>
          <w:sz w:val="24"/>
          <w:szCs w:val="24"/>
        </w:rPr>
        <w:t>the</w:t>
      </w:r>
      <w:r w:rsidRPr="0014680D">
        <w:rPr>
          <w:rFonts w:ascii="Times New Roman" w:hAnsi="Times New Roman" w:cs="Times New Roman"/>
          <w:sz w:val="24"/>
          <w:szCs w:val="24"/>
        </w:rPr>
        <w:t xml:space="preserve"> suit </w:t>
      </w:r>
      <w:r w:rsidR="00166EC7" w:rsidRPr="0014680D">
        <w:rPr>
          <w:rFonts w:ascii="Times New Roman" w:hAnsi="Times New Roman" w:cs="Times New Roman"/>
          <w:sz w:val="24"/>
          <w:szCs w:val="24"/>
        </w:rPr>
        <w:t xml:space="preserve">by the Applicant </w:t>
      </w:r>
      <w:r w:rsidRPr="0014680D">
        <w:rPr>
          <w:rFonts w:ascii="Times New Roman" w:hAnsi="Times New Roman" w:cs="Times New Roman"/>
          <w:sz w:val="24"/>
          <w:szCs w:val="24"/>
        </w:rPr>
        <w:t xml:space="preserve">in between </w:t>
      </w:r>
      <w:r w:rsidR="00BE745B" w:rsidRPr="0014680D">
        <w:rPr>
          <w:rFonts w:ascii="Times New Roman" w:hAnsi="Times New Roman" w:cs="Times New Roman"/>
          <w:sz w:val="24"/>
          <w:szCs w:val="24"/>
        </w:rPr>
        <w:t xml:space="preserve">the period </w:t>
      </w:r>
      <w:r w:rsidRPr="0014680D">
        <w:rPr>
          <w:rFonts w:ascii="Times New Roman" w:hAnsi="Times New Roman" w:cs="Times New Roman"/>
          <w:sz w:val="24"/>
          <w:szCs w:val="24"/>
        </w:rPr>
        <w:t xml:space="preserve">because the Applicant’s suit is not the Respondent’s suit. </w:t>
      </w:r>
      <w:r w:rsidR="00793D30" w:rsidRPr="0014680D">
        <w:rPr>
          <w:rFonts w:ascii="Times New Roman" w:hAnsi="Times New Roman" w:cs="Times New Roman"/>
          <w:sz w:val="24"/>
          <w:szCs w:val="24"/>
        </w:rPr>
        <w:t xml:space="preserve">Counsel argued that </w:t>
      </w:r>
      <w:r w:rsidRPr="0014680D">
        <w:rPr>
          <w:rFonts w:ascii="Times New Roman" w:hAnsi="Times New Roman" w:cs="Times New Roman"/>
          <w:sz w:val="24"/>
          <w:szCs w:val="24"/>
        </w:rPr>
        <w:t xml:space="preserve">the Applicant had its own rights to sue and to withdraw the suit where it felt convenient. That since the Respondent did not counterclaim in that suit and chose to file its own suit outside the </w:t>
      </w:r>
      <w:r w:rsidR="00F57D0A" w:rsidRPr="0014680D">
        <w:rPr>
          <w:rFonts w:ascii="Times New Roman" w:hAnsi="Times New Roman" w:cs="Times New Roman"/>
          <w:sz w:val="24"/>
          <w:szCs w:val="24"/>
        </w:rPr>
        <w:t>limitation period;</w:t>
      </w:r>
      <w:r w:rsidRPr="0014680D">
        <w:rPr>
          <w:rFonts w:ascii="Times New Roman" w:hAnsi="Times New Roman" w:cs="Times New Roman"/>
          <w:sz w:val="24"/>
          <w:szCs w:val="24"/>
        </w:rPr>
        <w:t xml:space="preserve"> the Respondent cannot </w:t>
      </w:r>
      <w:r w:rsidR="00C16F86" w:rsidRPr="0014680D">
        <w:rPr>
          <w:rFonts w:ascii="Times New Roman" w:hAnsi="Times New Roman" w:cs="Times New Roman"/>
          <w:sz w:val="24"/>
          <w:szCs w:val="24"/>
        </w:rPr>
        <w:t xml:space="preserve">obtain </w:t>
      </w:r>
      <w:r w:rsidRPr="0014680D">
        <w:rPr>
          <w:rFonts w:ascii="Times New Roman" w:hAnsi="Times New Roman" w:cs="Times New Roman"/>
          <w:sz w:val="24"/>
          <w:szCs w:val="24"/>
        </w:rPr>
        <w:t xml:space="preserve">any relief </w:t>
      </w:r>
      <w:r w:rsidR="00C16F86" w:rsidRPr="0014680D">
        <w:rPr>
          <w:rFonts w:ascii="Times New Roman" w:hAnsi="Times New Roman" w:cs="Times New Roman"/>
          <w:sz w:val="24"/>
          <w:szCs w:val="24"/>
        </w:rPr>
        <w:t>against the</w:t>
      </w:r>
      <w:r w:rsidRPr="0014680D">
        <w:rPr>
          <w:rFonts w:ascii="Times New Roman" w:hAnsi="Times New Roman" w:cs="Times New Roman"/>
          <w:sz w:val="24"/>
          <w:szCs w:val="24"/>
        </w:rPr>
        <w:t xml:space="preserve"> Applicant. </w:t>
      </w:r>
      <w:r w:rsidR="00793D30" w:rsidRPr="0014680D">
        <w:rPr>
          <w:rFonts w:ascii="Times New Roman" w:hAnsi="Times New Roman" w:cs="Times New Roman"/>
          <w:sz w:val="24"/>
          <w:szCs w:val="24"/>
        </w:rPr>
        <w:t>Counsel prayed</w:t>
      </w:r>
      <w:r w:rsidRPr="0014680D">
        <w:rPr>
          <w:rFonts w:ascii="Times New Roman" w:hAnsi="Times New Roman" w:cs="Times New Roman"/>
          <w:sz w:val="24"/>
          <w:szCs w:val="24"/>
        </w:rPr>
        <w:t xml:space="preserve"> that court dismiss</w:t>
      </w:r>
      <w:r w:rsidR="00F57D0A" w:rsidRPr="0014680D">
        <w:rPr>
          <w:rFonts w:ascii="Times New Roman" w:hAnsi="Times New Roman" w:cs="Times New Roman"/>
          <w:sz w:val="24"/>
          <w:szCs w:val="24"/>
        </w:rPr>
        <w:t>es</w:t>
      </w:r>
      <w:r w:rsidRPr="0014680D">
        <w:rPr>
          <w:rFonts w:ascii="Times New Roman" w:hAnsi="Times New Roman" w:cs="Times New Roman"/>
          <w:sz w:val="24"/>
          <w:szCs w:val="24"/>
        </w:rPr>
        <w:t xml:space="preserve"> the suit with costs to the Applicant.</w:t>
      </w:r>
    </w:p>
    <w:p w:rsidR="00A557B2" w:rsidRPr="0014680D" w:rsidRDefault="006B65E5" w:rsidP="00535C57">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In reply Dr. J</w:t>
      </w:r>
      <w:r w:rsidR="00535C57" w:rsidRPr="0014680D">
        <w:rPr>
          <w:rFonts w:ascii="Times New Roman" w:hAnsi="Times New Roman" w:cs="Times New Roman"/>
          <w:sz w:val="24"/>
          <w:szCs w:val="24"/>
        </w:rPr>
        <w:t>.</w:t>
      </w:r>
      <w:r w:rsidRPr="0014680D">
        <w:rPr>
          <w:rFonts w:ascii="Times New Roman" w:hAnsi="Times New Roman" w:cs="Times New Roman"/>
          <w:sz w:val="24"/>
          <w:szCs w:val="24"/>
        </w:rPr>
        <w:t xml:space="preserve">B Byamugisha submitted that </w:t>
      </w:r>
      <w:r w:rsidR="00DC4A16" w:rsidRPr="0014680D">
        <w:rPr>
          <w:rFonts w:ascii="Times New Roman" w:hAnsi="Times New Roman" w:cs="Times New Roman"/>
          <w:sz w:val="24"/>
          <w:szCs w:val="24"/>
        </w:rPr>
        <w:t>if there was adverse possession</w:t>
      </w:r>
      <w:r w:rsidR="00535C57" w:rsidRPr="0014680D">
        <w:rPr>
          <w:rFonts w:ascii="Times New Roman" w:hAnsi="Times New Roman" w:cs="Times New Roman"/>
          <w:sz w:val="24"/>
          <w:szCs w:val="24"/>
        </w:rPr>
        <w:t xml:space="preserve"> by the </w:t>
      </w:r>
      <w:r w:rsidR="008A6BE9" w:rsidRPr="0014680D">
        <w:rPr>
          <w:rFonts w:ascii="Times New Roman" w:hAnsi="Times New Roman" w:cs="Times New Roman"/>
          <w:sz w:val="24"/>
          <w:szCs w:val="24"/>
        </w:rPr>
        <w:t>A</w:t>
      </w:r>
      <w:r w:rsidR="00535C57" w:rsidRPr="0014680D">
        <w:rPr>
          <w:rFonts w:ascii="Times New Roman" w:hAnsi="Times New Roman" w:cs="Times New Roman"/>
          <w:sz w:val="24"/>
          <w:szCs w:val="24"/>
        </w:rPr>
        <w:t>pplicant</w:t>
      </w:r>
      <w:r w:rsidR="00E35A6D" w:rsidRPr="0014680D">
        <w:rPr>
          <w:rFonts w:ascii="Times New Roman" w:hAnsi="Times New Roman" w:cs="Times New Roman"/>
          <w:sz w:val="24"/>
          <w:szCs w:val="24"/>
        </w:rPr>
        <w:t>, the applicable provision would be</w:t>
      </w:r>
      <w:r w:rsidR="00DC4A16" w:rsidRPr="0014680D">
        <w:rPr>
          <w:rFonts w:ascii="Times New Roman" w:hAnsi="Times New Roman" w:cs="Times New Roman"/>
          <w:sz w:val="24"/>
          <w:szCs w:val="24"/>
        </w:rPr>
        <w:t xml:space="preserve"> </w:t>
      </w:r>
      <w:r w:rsidR="00E35A6D" w:rsidRPr="0014680D">
        <w:rPr>
          <w:rFonts w:ascii="Times New Roman" w:hAnsi="Times New Roman" w:cs="Times New Roman"/>
          <w:b/>
          <w:i/>
          <w:sz w:val="24"/>
          <w:szCs w:val="24"/>
        </w:rPr>
        <w:t>Section 11</w:t>
      </w:r>
      <w:r w:rsidR="00E35A6D" w:rsidRPr="0014680D">
        <w:rPr>
          <w:rFonts w:ascii="Times New Roman" w:hAnsi="Times New Roman" w:cs="Times New Roman"/>
          <w:sz w:val="24"/>
          <w:szCs w:val="24"/>
        </w:rPr>
        <w:t xml:space="preserve"> of the </w:t>
      </w:r>
      <w:r w:rsidR="00DC4A16" w:rsidRPr="0014680D">
        <w:rPr>
          <w:rFonts w:ascii="Times New Roman" w:hAnsi="Times New Roman" w:cs="Times New Roman"/>
          <w:b/>
          <w:i/>
          <w:sz w:val="24"/>
          <w:szCs w:val="24"/>
        </w:rPr>
        <w:t>Limitation Act</w:t>
      </w:r>
      <w:r w:rsidRPr="0014680D">
        <w:rPr>
          <w:rFonts w:ascii="Times New Roman" w:hAnsi="Times New Roman" w:cs="Times New Roman"/>
          <w:b/>
          <w:i/>
          <w:sz w:val="24"/>
          <w:szCs w:val="24"/>
        </w:rPr>
        <w:t xml:space="preserve"> (supra)</w:t>
      </w:r>
      <w:r w:rsidR="00DC4A16" w:rsidRPr="0014680D">
        <w:rPr>
          <w:rFonts w:ascii="Times New Roman" w:hAnsi="Times New Roman" w:cs="Times New Roman"/>
          <w:sz w:val="24"/>
          <w:szCs w:val="24"/>
        </w:rPr>
        <w:t xml:space="preserve"> </w:t>
      </w:r>
      <w:r w:rsidR="00FF19ED" w:rsidRPr="0014680D">
        <w:rPr>
          <w:rFonts w:ascii="Times New Roman" w:hAnsi="Times New Roman" w:cs="Times New Roman"/>
          <w:sz w:val="24"/>
          <w:szCs w:val="24"/>
        </w:rPr>
        <w:t>which provides that</w:t>
      </w:r>
      <w:r w:rsidR="00535C57" w:rsidRPr="0014680D">
        <w:rPr>
          <w:rFonts w:ascii="Times New Roman" w:hAnsi="Times New Roman" w:cs="Times New Roman"/>
          <w:sz w:val="24"/>
          <w:szCs w:val="24"/>
        </w:rPr>
        <w:t xml:space="preserve"> n</w:t>
      </w:r>
      <w:r w:rsidR="00FF19ED" w:rsidRPr="0014680D">
        <w:rPr>
          <w:rFonts w:ascii="Times New Roman" w:hAnsi="Times New Roman" w:cs="Times New Roman"/>
          <w:sz w:val="24"/>
          <w:szCs w:val="24"/>
        </w:rPr>
        <w:t>o right of action to recover land shall be deemed to accrue unless the land is in the possession of some person in whose favour the period of limitation can run</w:t>
      </w:r>
      <w:r w:rsidR="00E216DA" w:rsidRPr="0014680D">
        <w:rPr>
          <w:rFonts w:ascii="Times New Roman" w:hAnsi="Times New Roman" w:cs="Times New Roman"/>
          <w:sz w:val="24"/>
          <w:szCs w:val="24"/>
        </w:rPr>
        <w:t>,</w:t>
      </w:r>
      <w:r w:rsidR="0068135D" w:rsidRPr="0014680D">
        <w:rPr>
          <w:rFonts w:ascii="Times New Roman" w:hAnsi="Times New Roman" w:cs="Times New Roman"/>
          <w:sz w:val="24"/>
          <w:szCs w:val="24"/>
        </w:rPr>
        <w:t xml:space="preserve"> referred to as adverse possession.</w:t>
      </w:r>
      <w:r w:rsidR="0068135D" w:rsidRPr="0014680D">
        <w:rPr>
          <w:rFonts w:ascii="Times New Roman" w:hAnsi="Times New Roman" w:cs="Times New Roman"/>
          <w:i/>
          <w:sz w:val="24"/>
          <w:szCs w:val="24"/>
        </w:rPr>
        <w:t xml:space="preserve"> </w:t>
      </w:r>
      <w:r w:rsidR="00535C57" w:rsidRPr="0014680D">
        <w:rPr>
          <w:rFonts w:ascii="Times New Roman" w:hAnsi="Times New Roman" w:cs="Times New Roman"/>
          <w:sz w:val="24"/>
          <w:szCs w:val="24"/>
        </w:rPr>
        <w:t>Further, that</w:t>
      </w:r>
      <w:r w:rsidR="00535C57" w:rsidRPr="0014680D">
        <w:rPr>
          <w:rFonts w:ascii="Times New Roman" w:hAnsi="Times New Roman" w:cs="Times New Roman"/>
          <w:b/>
          <w:sz w:val="24"/>
          <w:szCs w:val="24"/>
        </w:rPr>
        <w:t xml:space="preserve"> </w:t>
      </w:r>
      <w:r w:rsidRPr="0014680D">
        <w:rPr>
          <w:rFonts w:ascii="Times New Roman" w:hAnsi="Times New Roman" w:cs="Times New Roman"/>
          <w:b/>
          <w:i/>
          <w:sz w:val="24"/>
          <w:szCs w:val="24"/>
        </w:rPr>
        <w:t>S</w:t>
      </w:r>
      <w:r w:rsidR="00A557B2" w:rsidRPr="0014680D">
        <w:rPr>
          <w:rFonts w:ascii="Times New Roman" w:hAnsi="Times New Roman" w:cs="Times New Roman"/>
          <w:b/>
          <w:i/>
          <w:sz w:val="24"/>
          <w:szCs w:val="24"/>
        </w:rPr>
        <w:t>ub-section 2</w:t>
      </w:r>
      <w:r w:rsidR="00A557B2" w:rsidRPr="0014680D">
        <w:rPr>
          <w:rFonts w:ascii="Times New Roman" w:hAnsi="Times New Roman" w:cs="Times New Roman"/>
          <w:sz w:val="24"/>
          <w:szCs w:val="24"/>
        </w:rPr>
        <w:t xml:space="preserve"> </w:t>
      </w:r>
      <w:r w:rsidRPr="0014680D">
        <w:rPr>
          <w:rFonts w:ascii="Times New Roman" w:hAnsi="Times New Roman" w:cs="Times New Roman"/>
          <w:sz w:val="24"/>
          <w:szCs w:val="24"/>
        </w:rPr>
        <w:t>thereof provides that</w:t>
      </w:r>
      <w:r w:rsidR="00535C57" w:rsidRPr="0014680D">
        <w:rPr>
          <w:rFonts w:ascii="Times New Roman" w:hAnsi="Times New Roman" w:cs="Times New Roman"/>
          <w:sz w:val="24"/>
          <w:szCs w:val="24"/>
        </w:rPr>
        <w:t xml:space="preserve"> w</w:t>
      </w:r>
      <w:r w:rsidR="00A557B2" w:rsidRPr="0014680D">
        <w:rPr>
          <w:rFonts w:ascii="Times New Roman" w:hAnsi="Times New Roman" w:cs="Times New Roman"/>
          <w:sz w:val="24"/>
          <w:szCs w:val="24"/>
        </w:rPr>
        <w:t>here a right of action to recover land has accrued and thereafter before the right is barred, the land ceases to be in adverse possession</w:t>
      </w:r>
      <w:r w:rsidR="00E216DA" w:rsidRPr="0014680D">
        <w:rPr>
          <w:rFonts w:ascii="Times New Roman" w:hAnsi="Times New Roman" w:cs="Times New Roman"/>
          <w:sz w:val="24"/>
          <w:szCs w:val="24"/>
        </w:rPr>
        <w:t>,</w:t>
      </w:r>
      <w:r w:rsidR="00A557B2" w:rsidRPr="0014680D">
        <w:rPr>
          <w:rFonts w:ascii="Times New Roman" w:hAnsi="Times New Roman" w:cs="Times New Roman"/>
          <w:sz w:val="24"/>
          <w:szCs w:val="24"/>
        </w:rPr>
        <w:t xml:space="preserve"> the right of action shall no longer be deemed to have accrued and no fresh right of action shall be deemed to have accrued until the land is again taken into adverse possession</w:t>
      </w:r>
      <w:r w:rsidRPr="0014680D">
        <w:rPr>
          <w:rFonts w:ascii="Times New Roman" w:hAnsi="Times New Roman" w:cs="Times New Roman"/>
          <w:sz w:val="24"/>
          <w:szCs w:val="24"/>
        </w:rPr>
        <w:t>.</w:t>
      </w:r>
    </w:p>
    <w:p w:rsidR="008C4CBA" w:rsidRPr="0014680D" w:rsidRDefault="00E35A6D" w:rsidP="00B4325B">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lastRenderedPageBreak/>
        <w:t xml:space="preserve">Dr. Byamugisha submitted that </w:t>
      </w:r>
      <w:r w:rsidR="00804375" w:rsidRPr="0014680D">
        <w:rPr>
          <w:rFonts w:ascii="Times New Roman" w:hAnsi="Times New Roman" w:cs="Times New Roman"/>
          <w:sz w:val="24"/>
          <w:szCs w:val="24"/>
        </w:rPr>
        <w:t xml:space="preserve">in </w:t>
      </w:r>
      <w:r w:rsidR="00476C4D" w:rsidRPr="0014680D">
        <w:rPr>
          <w:rFonts w:ascii="Times New Roman" w:hAnsi="Times New Roman" w:cs="Times New Roman"/>
          <w:sz w:val="24"/>
          <w:szCs w:val="24"/>
        </w:rPr>
        <w:t>its</w:t>
      </w:r>
      <w:r w:rsidR="00A557B2" w:rsidRPr="0014680D">
        <w:rPr>
          <w:rFonts w:ascii="Times New Roman" w:hAnsi="Times New Roman" w:cs="Times New Roman"/>
          <w:sz w:val="24"/>
          <w:szCs w:val="24"/>
        </w:rPr>
        <w:t xml:space="preserve"> </w:t>
      </w:r>
      <w:r w:rsidR="008C4CBA" w:rsidRPr="0014680D">
        <w:rPr>
          <w:rFonts w:ascii="Times New Roman" w:hAnsi="Times New Roman" w:cs="Times New Roman"/>
          <w:sz w:val="24"/>
          <w:szCs w:val="24"/>
        </w:rPr>
        <w:t>amended plaint</w:t>
      </w:r>
      <w:r w:rsidR="006B65E5" w:rsidRPr="0014680D">
        <w:rPr>
          <w:rFonts w:ascii="Times New Roman" w:hAnsi="Times New Roman" w:cs="Times New Roman"/>
          <w:sz w:val="24"/>
          <w:szCs w:val="24"/>
        </w:rPr>
        <w:t xml:space="preserve"> the Respondent </w:t>
      </w:r>
      <w:r w:rsidRPr="0014680D">
        <w:rPr>
          <w:rFonts w:ascii="Times New Roman" w:hAnsi="Times New Roman" w:cs="Times New Roman"/>
          <w:sz w:val="24"/>
          <w:szCs w:val="24"/>
        </w:rPr>
        <w:t>avers</w:t>
      </w:r>
      <w:r w:rsidR="006B65E5" w:rsidRPr="0014680D">
        <w:rPr>
          <w:rFonts w:ascii="Times New Roman" w:hAnsi="Times New Roman" w:cs="Times New Roman"/>
          <w:sz w:val="24"/>
          <w:szCs w:val="24"/>
        </w:rPr>
        <w:t xml:space="preserve"> that</w:t>
      </w:r>
      <w:r w:rsidR="008C4CBA" w:rsidRPr="0014680D">
        <w:rPr>
          <w:rFonts w:ascii="Times New Roman" w:hAnsi="Times New Roman" w:cs="Times New Roman"/>
          <w:sz w:val="24"/>
          <w:szCs w:val="24"/>
        </w:rPr>
        <w:t xml:space="preserve"> the </w:t>
      </w:r>
      <w:r w:rsidR="00550A50" w:rsidRPr="0014680D">
        <w:rPr>
          <w:rFonts w:ascii="Times New Roman" w:hAnsi="Times New Roman" w:cs="Times New Roman"/>
          <w:sz w:val="24"/>
          <w:szCs w:val="24"/>
        </w:rPr>
        <w:t xml:space="preserve">Applicant </w:t>
      </w:r>
      <w:r w:rsidR="008C4CBA" w:rsidRPr="0014680D">
        <w:rPr>
          <w:rFonts w:ascii="Times New Roman" w:hAnsi="Times New Roman" w:cs="Times New Roman"/>
          <w:sz w:val="24"/>
          <w:szCs w:val="24"/>
        </w:rPr>
        <w:t>obtained a</w:t>
      </w:r>
      <w:r w:rsidR="00476C4D" w:rsidRPr="0014680D">
        <w:rPr>
          <w:rFonts w:ascii="Times New Roman" w:hAnsi="Times New Roman" w:cs="Times New Roman"/>
          <w:sz w:val="24"/>
          <w:szCs w:val="24"/>
        </w:rPr>
        <w:t>n order of a</w:t>
      </w:r>
      <w:r w:rsidR="008C4CBA" w:rsidRPr="0014680D">
        <w:rPr>
          <w:rFonts w:ascii="Times New Roman" w:hAnsi="Times New Roman" w:cs="Times New Roman"/>
          <w:sz w:val="24"/>
          <w:szCs w:val="24"/>
        </w:rPr>
        <w:t xml:space="preserve"> temporary injunction </w:t>
      </w:r>
      <w:r w:rsidR="00804375" w:rsidRPr="0014680D">
        <w:rPr>
          <w:rFonts w:ascii="Times New Roman" w:hAnsi="Times New Roman" w:cs="Times New Roman"/>
          <w:sz w:val="24"/>
          <w:szCs w:val="24"/>
        </w:rPr>
        <w:t xml:space="preserve">in </w:t>
      </w:r>
      <w:r w:rsidR="006B65E5" w:rsidRPr="0014680D">
        <w:rPr>
          <w:rFonts w:ascii="Times New Roman" w:hAnsi="Times New Roman" w:cs="Times New Roman"/>
          <w:sz w:val="24"/>
          <w:szCs w:val="24"/>
        </w:rPr>
        <w:t xml:space="preserve">which </w:t>
      </w:r>
      <w:r w:rsidR="00804375" w:rsidRPr="0014680D">
        <w:rPr>
          <w:rFonts w:ascii="Times New Roman" w:hAnsi="Times New Roman" w:cs="Times New Roman"/>
          <w:sz w:val="24"/>
          <w:szCs w:val="24"/>
        </w:rPr>
        <w:t xml:space="preserve">the Respondent was restrained </w:t>
      </w:r>
      <w:r w:rsidR="007C68FD" w:rsidRPr="0014680D">
        <w:rPr>
          <w:rFonts w:ascii="Times New Roman" w:hAnsi="Times New Roman" w:cs="Times New Roman"/>
          <w:sz w:val="24"/>
          <w:szCs w:val="24"/>
        </w:rPr>
        <w:t>from evicting</w:t>
      </w:r>
      <w:r w:rsidR="008A6BE9" w:rsidRPr="0014680D">
        <w:rPr>
          <w:rFonts w:ascii="Times New Roman" w:hAnsi="Times New Roman" w:cs="Times New Roman"/>
          <w:sz w:val="24"/>
          <w:szCs w:val="24"/>
        </w:rPr>
        <w:t xml:space="preserve"> or </w:t>
      </w:r>
      <w:r w:rsidR="008C4CBA" w:rsidRPr="0014680D">
        <w:rPr>
          <w:rFonts w:ascii="Times New Roman" w:hAnsi="Times New Roman" w:cs="Times New Roman"/>
          <w:sz w:val="24"/>
          <w:szCs w:val="24"/>
        </w:rPr>
        <w:t xml:space="preserve">interfering with or disturbing the </w:t>
      </w:r>
      <w:r w:rsidR="008A6BE9" w:rsidRPr="0014680D">
        <w:rPr>
          <w:rFonts w:ascii="Times New Roman" w:hAnsi="Times New Roman" w:cs="Times New Roman"/>
          <w:sz w:val="24"/>
          <w:szCs w:val="24"/>
        </w:rPr>
        <w:t>A</w:t>
      </w:r>
      <w:r w:rsidR="008C4CBA" w:rsidRPr="0014680D">
        <w:rPr>
          <w:rFonts w:ascii="Times New Roman" w:hAnsi="Times New Roman" w:cs="Times New Roman"/>
          <w:sz w:val="24"/>
          <w:szCs w:val="24"/>
        </w:rPr>
        <w:t>pplicant’s ownership and quiet enjoyment of the</w:t>
      </w:r>
      <w:r w:rsidR="008C4CBA" w:rsidRPr="0014680D">
        <w:rPr>
          <w:rFonts w:ascii="Times New Roman" w:hAnsi="Times New Roman" w:cs="Times New Roman"/>
          <w:b/>
          <w:i/>
          <w:sz w:val="24"/>
          <w:szCs w:val="24"/>
        </w:rPr>
        <w:t xml:space="preserve"> </w:t>
      </w:r>
      <w:r w:rsidR="00804375" w:rsidRPr="0014680D">
        <w:rPr>
          <w:rFonts w:ascii="Times New Roman" w:hAnsi="Times New Roman" w:cs="Times New Roman"/>
          <w:sz w:val="24"/>
          <w:szCs w:val="24"/>
        </w:rPr>
        <w:t>suit land</w:t>
      </w:r>
      <w:r w:rsidR="00804375" w:rsidRPr="0014680D">
        <w:rPr>
          <w:rFonts w:ascii="Times New Roman" w:hAnsi="Times New Roman" w:cs="Times New Roman"/>
          <w:b/>
          <w:i/>
          <w:sz w:val="24"/>
          <w:szCs w:val="24"/>
        </w:rPr>
        <w:t xml:space="preserve"> </w:t>
      </w:r>
      <w:r w:rsidR="00476C4D" w:rsidRPr="0014680D">
        <w:rPr>
          <w:rFonts w:ascii="Times New Roman" w:hAnsi="Times New Roman" w:cs="Times New Roman"/>
          <w:sz w:val="24"/>
          <w:szCs w:val="24"/>
        </w:rPr>
        <w:t xml:space="preserve">pending </w:t>
      </w:r>
      <w:r w:rsidR="008C4CBA" w:rsidRPr="0014680D">
        <w:rPr>
          <w:rFonts w:ascii="Times New Roman" w:hAnsi="Times New Roman" w:cs="Times New Roman"/>
          <w:sz w:val="24"/>
          <w:szCs w:val="24"/>
        </w:rPr>
        <w:t>final disposal of th</w:t>
      </w:r>
      <w:r w:rsidR="00804375" w:rsidRPr="0014680D">
        <w:rPr>
          <w:rFonts w:ascii="Times New Roman" w:hAnsi="Times New Roman" w:cs="Times New Roman"/>
          <w:sz w:val="24"/>
          <w:szCs w:val="24"/>
        </w:rPr>
        <w:t>e main</w:t>
      </w:r>
      <w:r w:rsidR="008C4CBA" w:rsidRPr="0014680D">
        <w:rPr>
          <w:rFonts w:ascii="Times New Roman" w:hAnsi="Times New Roman" w:cs="Times New Roman"/>
          <w:sz w:val="24"/>
          <w:szCs w:val="24"/>
        </w:rPr>
        <w:t xml:space="preserve"> suit</w:t>
      </w:r>
      <w:r w:rsidR="00476C4D" w:rsidRPr="0014680D">
        <w:rPr>
          <w:rFonts w:ascii="Times New Roman" w:hAnsi="Times New Roman" w:cs="Times New Roman"/>
          <w:sz w:val="24"/>
          <w:szCs w:val="24"/>
        </w:rPr>
        <w:t>.</w:t>
      </w:r>
      <w:r w:rsidR="008C4CBA" w:rsidRPr="0014680D">
        <w:rPr>
          <w:rFonts w:ascii="Times New Roman" w:hAnsi="Times New Roman" w:cs="Times New Roman"/>
          <w:sz w:val="24"/>
          <w:szCs w:val="24"/>
        </w:rPr>
        <w:t xml:space="preserve"> </w:t>
      </w:r>
      <w:proofErr w:type="gramStart"/>
      <w:r w:rsidR="00E216DA" w:rsidRPr="0014680D">
        <w:rPr>
          <w:rFonts w:ascii="Times New Roman" w:hAnsi="Times New Roman" w:cs="Times New Roman"/>
          <w:sz w:val="24"/>
          <w:szCs w:val="24"/>
        </w:rPr>
        <w:t>T</w:t>
      </w:r>
      <w:r w:rsidRPr="0014680D">
        <w:rPr>
          <w:rFonts w:ascii="Times New Roman" w:hAnsi="Times New Roman" w:cs="Times New Roman"/>
          <w:sz w:val="24"/>
          <w:szCs w:val="24"/>
        </w:rPr>
        <w:t>hat w</w:t>
      </w:r>
      <w:r w:rsidR="008C4CBA" w:rsidRPr="0014680D">
        <w:rPr>
          <w:rFonts w:ascii="Times New Roman" w:hAnsi="Times New Roman" w:cs="Times New Roman"/>
          <w:sz w:val="24"/>
          <w:szCs w:val="24"/>
        </w:rPr>
        <w:t>hen th</w:t>
      </w:r>
      <w:r w:rsidRPr="0014680D">
        <w:rPr>
          <w:rFonts w:ascii="Times New Roman" w:hAnsi="Times New Roman" w:cs="Times New Roman"/>
          <w:sz w:val="24"/>
          <w:szCs w:val="24"/>
        </w:rPr>
        <w:t>is</w:t>
      </w:r>
      <w:r w:rsidR="008C4CBA" w:rsidRPr="0014680D">
        <w:rPr>
          <w:rFonts w:ascii="Times New Roman" w:hAnsi="Times New Roman" w:cs="Times New Roman"/>
          <w:sz w:val="24"/>
          <w:szCs w:val="24"/>
        </w:rPr>
        <w:t xml:space="preserve"> order was issued, the </w:t>
      </w:r>
      <w:r w:rsidR="006B65E5" w:rsidRPr="0014680D">
        <w:rPr>
          <w:rFonts w:ascii="Times New Roman" w:hAnsi="Times New Roman" w:cs="Times New Roman"/>
          <w:sz w:val="24"/>
          <w:szCs w:val="24"/>
        </w:rPr>
        <w:t>A</w:t>
      </w:r>
      <w:r w:rsidR="008C4CBA" w:rsidRPr="0014680D">
        <w:rPr>
          <w:rFonts w:ascii="Times New Roman" w:hAnsi="Times New Roman" w:cs="Times New Roman"/>
          <w:sz w:val="24"/>
          <w:szCs w:val="24"/>
        </w:rPr>
        <w:t>pplicant ceased to be in adverse possession</w:t>
      </w:r>
      <w:r w:rsidR="00550A50" w:rsidRPr="0014680D">
        <w:rPr>
          <w:rFonts w:ascii="Times New Roman" w:hAnsi="Times New Roman" w:cs="Times New Roman"/>
          <w:sz w:val="24"/>
          <w:szCs w:val="24"/>
        </w:rPr>
        <w:t xml:space="preserve"> because t</w:t>
      </w:r>
      <w:r w:rsidR="00DE00D2" w:rsidRPr="0014680D">
        <w:rPr>
          <w:rFonts w:ascii="Times New Roman" w:hAnsi="Times New Roman" w:cs="Times New Roman"/>
          <w:sz w:val="24"/>
          <w:szCs w:val="24"/>
        </w:rPr>
        <w:t xml:space="preserve">he </w:t>
      </w:r>
      <w:r w:rsidR="006B65E5" w:rsidRPr="0014680D">
        <w:rPr>
          <w:rFonts w:ascii="Times New Roman" w:hAnsi="Times New Roman" w:cs="Times New Roman"/>
          <w:sz w:val="24"/>
          <w:szCs w:val="24"/>
        </w:rPr>
        <w:t>A</w:t>
      </w:r>
      <w:r w:rsidR="00DE00D2" w:rsidRPr="0014680D">
        <w:rPr>
          <w:rFonts w:ascii="Times New Roman" w:hAnsi="Times New Roman" w:cs="Times New Roman"/>
          <w:sz w:val="24"/>
          <w:szCs w:val="24"/>
        </w:rPr>
        <w:t>pplicant remained on the land under the protection of the court.</w:t>
      </w:r>
      <w:proofErr w:type="gramEnd"/>
      <w:r w:rsidR="00DE00D2" w:rsidRPr="0014680D">
        <w:rPr>
          <w:rFonts w:ascii="Times New Roman" w:hAnsi="Times New Roman" w:cs="Times New Roman"/>
          <w:sz w:val="24"/>
          <w:szCs w:val="24"/>
        </w:rPr>
        <w:t xml:space="preserve"> </w:t>
      </w:r>
      <w:r w:rsidR="00E216DA" w:rsidRPr="0014680D">
        <w:rPr>
          <w:rFonts w:ascii="Times New Roman" w:hAnsi="Times New Roman" w:cs="Times New Roman"/>
          <w:sz w:val="24"/>
          <w:szCs w:val="24"/>
        </w:rPr>
        <w:t>R</w:t>
      </w:r>
      <w:r w:rsidR="00DE00D2" w:rsidRPr="0014680D">
        <w:rPr>
          <w:rFonts w:ascii="Times New Roman" w:hAnsi="Times New Roman" w:cs="Times New Roman"/>
          <w:sz w:val="24"/>
          <w:szCs w:val="24"/>
        </w:rPr>
        <w:t>efer</w:t>
      </w:r>
      <w:r w:rsidRPr="0014680D">
        <w:rPr>
          <w:rFonts w:ascii="Times New Roman" w:hAnsi="Times New Roman" w:cs="Times New Roman"/>
          <w:sz w:val="24"/>
          <w:szCs w:val="24"/>
        </w:rPr>
        <w:t>r</w:t>
      </w:r>
      <w:r w:rsidR="00E216DA" w:rsidRPr="0014680D">
        <w:rPr>
          <w:rFonts w:ascii="Times New Roman" w:hAnsi="Times New Roman" w:cs="Times New Roman"/>
          <w:sz w:val="24"/>
          <w:szCs w:val="24"/>
        </w:rPr>
        <w:t>ing</w:t>
      </w:r>
      <w:r w:rsidR="00DE00D2" w:rsidRPr="0014680D">
        <w:rPr>
          <w:rFonts w:ascii="Times New Roman" w:hAnsi="Times New Roman" w:cs="Times New Roman"/>
          <w:sz w:val="24"/>
          <w:szCs w:val="24"/>
        </w:rPr>
        <w:t xml:space="preserve"> to </w:t>
      </w:r>
      <w:r w:rsidR="00550A50" w:rsidRPr="0014680D">
        <w:rPr>
          <w:rFonts w:ascii="Times New Roman" w:hAnsi="Times New Roman" w:cs="Times New Roman"/>
          <w:sz w:val="24"/>
          <w:szCs w:val="24"/>
        </w:rPr>
        <w:t xml:space="preserve">copy of </w:t>
      </w:r>
      <w:r w:rsidR="00AF73B3" w:rsidRPr="0014680D">
        <w:rPr>
          <w:rFonts w:ascii="Times New Roman" w:hAnsi="Times New Roman" w:cs="Times New Roman"/>
          <w:sz w:val="24"/>
          <w:szCs w:val="24"/>
        </w:rPr>
        <w:t>a ruling</w:t>
      </w:r>
      <w:r w:rsidR="00550A50" w:rsidRPr="0014680D">
        <w:rPr>
          <w:rFonts w:ascii="Times New Roman" w:hAnsi="Times New Roman" w:cs="Times New Roman"/>
          <w:sz w:val="24"/>
          <w:szCs w:val="24"/>
        </w:rPr>
        <w:t xml:space="preserve"> by</w:t>
      </w:r>
      <w:r w:rsidR="00AF73B3" w:rsidRPr="0014680D">
        <w:rPr>
          <w:rFonts w:ascii="Times New Roman" w:hAnsi="Times New Roman" w:cs="Times New Roman"/>
          <w:sz w:val="24"/>
          <w:szCs w:val="24"/>
        </w:rPr>
        <w:t xml:space="preserve"> Justice </w:t>
      </w:r>
      <w:r w:rsidRPr="0014680D">
        <w:rPr>
          <w:rFonts w:ascii="Times New Roman" w:hAnsi="Times New Roman" w:cs="Times New Roman"/>
          <w:sz w:val="24"/>
          <w:szCs w:val="24"/>
        </w:rPr>
        <w:t>J.W</w:t>
      </w:r>
      <w:r w:rsidR="00550A50" w:rsidRPr="0014680D">
        <w:rPr>
          <w:rFonts w:ascii="Times New Roman" w:hAnsi="Times New Roman" w:cs="Times New Roman"/>
          <w:sz w:val="24"/>
          <w:szCs w:val="24"/>
        </w:rPr>
        <w:t xml:space="preserve"> </w:t>
      </w:r>
      <w:r w:rsidR="00AF73B3" w:rsidRPr="0014680D">
        <w:rPr>
          <w:rFonts w:ascii="Times New Roman" w:hAnsi="Times New Roman" w:cs="Times New Roman"/>
          <w:sz w:val="24"/>
          <w:szCs w:val="24"/>
        </w:rPr>
        <w:t>Kwesiga</w:t>
      </w:r>
      <w:r w:rsidRPr="0014680D">
        <w:rPr>
          <w:rFonts w:ascii="Times New Roman" w:hAnsi="Times New Roman" w:cs="Times New Roman"/>
          <w:sz w:val="24"/>
          <w:szCs w:val="24"/>
        </w:rPr>
        <w:t xml:space="preserve"> </w:t>
      </w:r>
      <w:r w:rsidR="00A207EC" w:rsidRPr="0014680D">
        <w:rPr>
          <w:rFonts w:ascii="Times New Roman" w:hAnsi="Times New Roman" w:cs="Times New Roman"/>
          <w:sz w:val="24"/>
          <w:szCs w:val="24"/>
        </w:rPr>
        <w:t xml:space="preserve">dated </w:t>
      </w:r>
      <w:r w:rsidR="00550A50" w:rsidRPr="0014680D">
        <w:rPr>
          <w:rFonts w:ascii="Times New Roman" w:hAnsi="Times New Roman" w:cs="Times New Roman"/>
          <w:sz w:val="24"/>
          <w:szCs w:val="24"/>
        </w:rPr>
        <w:t>0</w:t>
      </w:r>
      <w:r w:rsidR="00A207EC" w:rsidRPr="0014680D">
        <w:rPr>
          <w:rFonts w:ascii="Times New Roman" w:hAnsi="Times New Roman" w:cs="Times New Roman"/>
          <w:sz w:val="24"/>
          <w:szCs w:val="24"/>
        </w:rPr>
        <w:t>2</w:t>
      </w:r>
      <w:r w:rsidR="00550A50" w:rsidRPr="0014680D">
        <w:rPr>
          <w:rFonts w:ascii="Times New Roman" w:hAnsi="Times New Roman" w:cs="Times New Roman"/>
          <w:sz w:val="24"/>
          <w:szCs w:val="24"/>
        </w:rPr>
        <w:t>.09.</w:t>
      </w:r>
      <w:r w:rsidR="00A207EC" w:rsidRPr="0014680D">
        <w:rPr>
          <w:rFonts w:ascii="Times New Roman" w:hAnsi="Times New Roman" w:cs="Times New Roman"/>
          <w:sz w:val="24"/>
          <w:szCs w:val="24"/>
        </w:rPr>
        <w:t>2013</w:t>
      </w:r>
      <w:r w:rsidRPr="0014680D">
        <w:rPr>
          <w:rFonts w:ascii="Times New Roman" w:hAnsi="Times New Roman" w:cs="Times New Roman"/>
          <w:sz w:val="24"/>
          <w:szCs w:val="24"/>
        </w:rPr>
        <w:t xml:space="preserve">, </w:t>
      </w:r>
      <w:r w:rsidR="009770A4" w:rsidRPr="0014680D">
        <w:rPr>
          <w:rFonts w:ascii="Times New Roman" w:hAnsi="Times New Roman" w:cs="Times New Roman"/>
          <w:sz w:val="24"/>
          <w:szCs w:val="24"/>
        </w:rPr>
        <w:t>when the Applicant withdrew that respective</w:t>
      </w:r>
      <w:r w:rsidR="00550A50" w:rsidRPr="0014680D">
        <w:rPr>
          <w:rFonts w:ascii="Times New Roman" w:hAnsi="Times New Roman" w:cs="Times New Roman"/>
          <w:sz w:val="24"/>
          <w:szCs w:val="24"/>
        </w:rPr>
        <w:t xml:space="preserve"> suits</w:t>
      </w:r>
      <w:r w:rsidR="009A7B8F" w:rsidRPr="0014680D">
        <w:rPr>
          <w:rFonts w:ascii="Times New Roman" w:hAnsi="Times New Roman" w:cs="Times New Roman"/>
          <w:sz w:val="24"/>
          <w:szCs w:val="24"/>
        </w:rPr>
        <w:t>,</w:t>
      </w:r>
      <w:r w:rsidR="00550A50" w:rsidRPr="0014680D">
        <w:rPr>
          <w:rFonts w:ascii="Times New Roman" w:hAnsi="Times New Roman" w:cs="Times New Roman"/>
          <w:sz w:val="24"/>
          <w:szCs w:val="24"/>
        </w:rPr>
        <w:t xml:space="preserve"> </w:t>
      </w:r>
      <w:r w:rsidR="00E216DA" w:rsidRPr="0014680D">
        <w:rPr>
          <w:rFonts w:ascii="Times New Roman" w:hAnsi="Times New Roman" w:cs="Times New Roman"/>
          <w:sz w:val="24"/>
          <w:szCs w:val="24"/>
        </w:rPr>
        <w:t>Dr</w:t>
      </w:r>
      <w:r w:rsidR="00166EC7" w:rsidRPr="0014680D">
        <w:rPr>
          <w:rFonts w:ascii="Times New Roman" w:hAnsi="Times New Roman" w:cs="Times New Roman"/>
          <w:sz w:val="24"/>
          <w:szCs w:val="24"/>
        </w:rPr>
        <w:t>.</w:t>
      </w:r>
      <w:r w:rsidR="00E216DA" w:rsidRPr="0014680D">
        <w:rPr>
          <w:rFonts w:ascii="Times New Roman" w:hAnsi="Times New Roman" w:cs="Times New Roman"/>
          <w:sz w:val="24"/>
          <w:szCs w:val="24"/>
        </w:rPr>
        <w:t xml:space="preserve"> Byamugisha </w:t>
      </w:r>
      <w:r w:rsidR="00550A50" w:rsidRPr="0014680D">
        <w:rPr>
          <w:rFonts w:ascii="Times New Roman" w:hAnsi="Times New Roman" w:cs="Times New Roman"/>
          <w:sz w:val="24"/>
          <w:szCs w:val="24"/>
        </w:rPr>
        <w:t xml:space="preserve">submitted that it is on that date </w:t>
      </w:r>
      <w:r w:rsidR="009A7B8F" w:rsidRPr="0014680D">
        <w:rPr>
          <w:rFonts w:ascii="Times New Roman" w:hAnsi="Times New Roman" w:cs="Times New Roman"/>
          <w:sz w:val="24"/>
          <w:szCs w:val="24"/>
        </w:rPr>
        <w:t>that</w:t>
      </w:r>
      <w:r w:rsidR="00375672" w:rsidRPr="0014680D">
        <w:rPr>
          <w:rFonts w:ascii="Times New Roman" w:hAnsi="Times New Roman" w:cs="Times New Roman"/>
          <w:sz w:val="24"/>
          <w:szCs w:val="24"/>
        </w:rPr>
        <w:t xml:space="preserve"> adverse possession </w:t>
      </w:r>
      <w:r w:rsidRPr="0014680D">
        <w:rPr>
          <w:rFonts w:ascii="Times New Roman" w:hAnsi="Times New Roman" w:cs="Times New Roman"/>
          <w:sz w:val="24"/>
          <w:szCs w:val="24"/>
        </w:rPr>
        <w:t xml:space="preserve">by the Applicant </w:t>
      </w:r>
      <w:r w:rsidR="00375672" w:rsidRPr="0014680D">
        <w:rPr>
          <w:rFonts w:ascii="Times New Roman" w:hAnsi="Times New Roman" w:cs="Times New Roman"/>
          <w:sz w:val="24"/>
          <w:szCs w:val="24"/>
        </w:rPr>
        <w:t xml:space="preserve">commenced </w:t>
      </w:r>
      <w:r w:rsidR="008A6BE9" w:rsidRPr="0014680D">
        <w:rPr>
          <w:rFonts w:ascii="Times New Roman" w:hAnsi="Times New Roman" w:cs="Times New Roman"/>
          <w:sz w:val="24"/>
          <w:szCs w:val="24"/>
        </w:rPr>
        <w:t xml:space="preserve">again </w:t>
      </w:r>
      <w:r w:rsidR="00375672" w:rsidRPr="0014680D">
        <w:rPr>
          <w:rFonts w:ascii="Times New Roman" w:hAnsi="Times New Roman" w:cs="Times New Roman"/>
          <w:sz w:val="24"/>
          <w:szCs w:val="24"/>
        </w:rPr>
        <w:t xml:space="preserve">for </w:t>
      </w:r>
      <w:r w:rsidR="006B65E5" w:rsidRPr="0014680D">
        <w:rPr>
          <w:rFonts w:ascii="Times New Roman" w:hAnsi="Times New Roman" w:cs="Times New Roman"/>
          <w:sz w:val="24"/>
          <w:szCs w:val="24"/>
        </w:rPr>
        <w:t xml:space="preserve">purposes of </w:t>
      </w:r>
      <w:r w:rsidR="00E711F4" w:rsidRPr="0014680D">
        <w:rPr>
          <w:rFonts w:ascii="Times New Roman" w:hAnsi="Times New Roman" w:cs="Times New Roman"/>
          <w:b/>
          <w:i/>
          <w:sz w:val="24"/>
          <w:szCs w:val="24"/>
        </w:rPr>
        <w:t>S</w:t>
      </w:r>
      <w:r w:rsidR="00375672" w:rsidRPr="0014680D">
        <w:rPr>
          <w:rFonts w:ascii="Times New Roman" w:hAnsi="Times New Roman" w:cs="Times New Roman"/>
          <w:b/>
          <w:i/>
          <w:sz w:val="24"/>
          <w:szCs w:val="24"/>
        </w:rPr>
        <w:t>ection 11</w:t>
      </w:r>
      <w:r w:rsidR="008A6BE9" w:rsidRPr="0014680D">
        <w:rPr>
          <w:rFonts w:ascii="Times New Roman" w:hAnsi="Times New Roman" w:cs="Times New Roman"/>
          <w:b/>
          <w:i/>
          <w:sz w:val="24"/>
          <w:szCs w:val="24"/>
        </w:rPr>
        <w:t>(2)</w:t>
      </w:r>
      <w:r w:rsidR="007B1239" w:rsidRPr="0014680D">
        <w:rPr>
          <w:rFonts w:ascii="Times New Roman" w:hAnsi="Times New Roman" w:cs="Times New Roman"/>
          <w:b/>
          <w:i/>
          <w:sz w:val="24"/>
          <w:szCs w:val="24"/>
        </w:rPr>
        <w:t xml:space="preserve"> (supra)</w:t>
      </w:r>
      <w:r w:rsidR="00375672" w:rsidRPr="0014680D">
        <w:rPr>
          <w:rFonts w:ascii="Times New Roman" w:hAnsi="Times New Roman" w:cs="Times New Roman"/>
          <w:sz w:val="24"/>
          <w:szCs w:val="24"/>
        </w:rPr>
        <w:t>.</w:t>
      </w:r>
    </w:p>
    <w:p w:rsidR="00E35A6D" w:rsidRPr="0014680D" w:rsidRDefault="00E216DA" w:rsidP="00B4325B">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Counsel</w:t>
      </w:r>
      <w:r w:rsidR="00571165" w:rsidRPr="0014680D">
        <w:rPr>
          <w:rFonts w:ascii="Times New Roman" w:hAnsi="Times New Roman" w:cs="Times New Roman"/>
          <w:sz w:val="24"/>
          <w:szCs w:val="24"/>
        </w:rPr>
        <w:t xml:space="preserve"> f</w:t>
      </w:r>
      <w:r w:rsidR="00E35A6D" w:rsidRPr="0014680D">
        <w:rPr>
          <w:rFonts w:ascii="Times New Roman" w:hAnsi="Times New Roman" w:cs="Times New Roman"/>
          <w:sz w:val="24"/>
          <w:szCs w:val="24"/>
        </w:rPr>
        <w:t>urther</w:t>
      </w:r>
      <w:r w:rsidR="00571165" w:rsidRPr="0014680D">
        <w:rPr>
          <w:rFonts w:ascii="Times New Roman" w:hAnsi="Times New Roman" w:cs="Times New Roman"/>
          <w:sz w:val="24"/>
          <w:szCs w:val="24"/>
        </w:rPr>
        <w:t xml:space="preserve"> submitted </w:t>
      </w:r>
      <w:r w:rsidR="00E35A6D" w:rsidRPr="0014680D">
        <w:rPr>
          <w:rFonts w:ascii="Times New Roman" w:hAnsi="Times New Roman" w:cs="Times New Roman"/>
          <w:sz w:val="24"/>
          <w:szCs w:val="24"/>
        </w:rPr>
        <w:t>that the</w:t>
      </w:r>
      <w:r w:rsidR="00375672" w:rsidRPr="0014680D">
        <w:rPr>
          <w:rFonts w:ascii="Times New Roman" w:hAnsi="Times New Roman" w:cs="Times New Roman"/>
          <w:sz w:val="24"/>
          <w:szCs w:val="24"/>
        </w:rPr>
        <w:t xml:space="preserve"> </w:t>
      </w:r>
      <w:r w:rsidR="007B1239" w:rsidRPr="0014680D">
        <w:rPr>
          <w:rFonts w:ascii="Times New Roman" w:hAnsi="Times New Roman" w:cs="Times New Roman"/>
          <w:sz w:val="24"/>
          <w:szCs w:val="24"/>
        </w:rPr>
        <w:t xml:space="preserve">said </w:t>
      </w:r>
      <w:r w:rsidR="00375672" w:rsidRPr="0014680D">
        <w:rPr>
          <w:rFonts w:ascii="Times New Roman" w:hAnsi="Times New Roman" w:cs="Times New Roman"/>
          <w:sz w:val="24"/>
          <w:szCs w:val="24"/>
        </w:rPr>
        <w:t>order for temporary injunction</w:t>
      </w:r>
      <w:r w:rsidR="00571165" w:rsidRPr="0014680D">
        <w:rPr>
          <w:rFonts w:ascii="Times New Roman" w:hAnsi="Times New Roman" w:cs="Times New Roman"/>
          <w:sz w:val="24"/>
          <w:szCs w:val="24"/>
        </w:rPr>
        <w:t xml:space="preserve"> </w:t>
      </w:r>
      <w:r w:rsidR="00E35A6D" w:rsidRPr="0014680D">
        <w:rPr>
          <w:rFonts w:ascii="Times New Roman" w:hAnsi="Times New Roman" w:cs="Times New Roman"/>
          <w:sz w:val="24"/>
          <w:szCs w:val="24"/>
        </w:rPr>
        <w:t>wa</w:t>
      </w:r>
      <w:r w:rsidR="004025E3" w:rsidRPr="0014680D">
        <w:rPr>
          <w:rFonts w:ascii="Times New Roman" w:hAnsi="Times New Roman" w:cs="Times New Roman"/>
          <w:sz w:val="24"/>
          <w:szCs w:val="24"/>
        </w:rPr>
        <w:t xml:space="preserve">s on the application </w:t>
      </w:r>
      <w:r w:rsidR="00E35A6D" w:rsidRPr="0014680D">
        <w:rPr>
          <w:rFonts w:ascii="Times New Roman" w:hAnsi="Times New Roman" w:cs="Times New Roman"/>
          <w:sz w:val="24"/>
          <w:szCs w:val="24"/>
        </w:rPr>
        <w:t xml:space="preserve">ex-parte </w:t>
      </w:r>
      <w:r w:rsidR="00571165" w:rsidRPr="0014680D">
        <w:rPr>
          <w:rFonts w:ascii="Times New Roman" w:hAnsi="Times New Roman" w:cs="Times New Roman"/>
          <w:sz w:val="24"/>
          <w:szCs w:val="24"/>
        </w:rPr>
        <w:t xml:space="preserve">by </w:t>
      </w:r>
      <w:r w:rsidR="004025E3" w:rsidRPr="0014680D">
        <w:rPr>
          <w:rFonts w:ascii="Times New Roman" w:hAnsi="Times New Roman" w:cs="Times New Roman"/>
          <w:sz w:val="24"/>
          <w:szCs w:val="24"/>
        </w:rPr>
        <w:t xml:space="preserve"> Mwesigwa</w:t>
      </w:r>
      <w:r w:rsidR="00E35A6D" w:rsidRPr="0014680D">
        <w:rPr>
          <w:rFonts w:ascii="Times New Roman" w:hAnsi="Times New Roman" w:cs="Times New Roman"/>
          <w:sz w:val="24"/>
          <w:szCs w:val="24"/>
        </w:rPr>
        <w:t xml:space="preserve"> -</w:t>
      </w:r>
      <w:r w:rsidR="004025E3" w:rsidRPr="0014680D">
        <w:rPr>
          <w:rFonts w:ascii="Times New Roman" w:hAnsi="Times New Roman" w:cs="Times New Roman"/>
          <w:sz w:val="24"/>
          <w:szCs w:val="24"/>
        </w:rPr>
        <w:t xml:space="preserve"> Rukuntana</w:t>
      </w:r>
      <w:r w:rsidR="00E711F4" w:rsidRPr="0014680D">
        <w:rPr>
          <w:rFonts w:ascii="Times New Roman" w:hAnsi="Times New Roman" w:cs="Times New Roman"/>
          <w:sz w:val="24"/>
          <w:szCs w:val="24"/>
        </w:rPr>
        <w:t>, C</w:t>
      </w:r>
      <w:r w:rsidR="004025E3" w:rsidRPr="0014680D">
        <w:rPr>
          <w:rFonts w:ascii="Times New Roman" w:hAnsi="Times New Roman" w:cs="Times New Roman"/>
          <w:sz w:val="24"/>
          <w:szCs w:val="24"/>
        </w:rPr>
        <w:t xml:space="preserve">ounsel for the </w:t>
      </w:r>
      <w:r w:rsidR="00E711F4" w:rsidRPr="0014680D">
        <w:rPr>
          <w:rFonts w:ascii="Times New Roman" w:hAnsi="Times New Roman" w:cs="Times New Roman"/>
          <w:sz w:val="24"/>
          <w:szCs w:val="24"/>
        </w:rPr>
        <w:t>A</w:t>
      </w:r>
      <w:r w:rsidR="004025E3" w:rsidRPr="0014680D">
        <w:rPr>
          <w:rFonts w:ascii="Times New Roman" w:hAnsi="Times New Roman" w:cs="Times New Roman"/>
          <w:sz w:val="24"/>
          <w:szCs w:val="24"/>
        </w:rPr>
        <w:t>pplicant</w:t>
      </w:r>
      <w:r w:rsidRPr="0014680D">
        <w:rPr>
          <w:rFonts w:ascii="Times New Roman" w:hAnsi="Times New Roman" w:cs="Times New Roman"/>
          <w:sz w:val="24"/>
          <w:szCs w:val="24"/>
        </w:rPr>
        <w:t>,</w:t>
      </w:r>
      <w:r w:rsidR="004025E3" w:rsidRPr="0014680D">
        <w:rPr>
          <w:rFonts w:ascii="Times New Roman" w:hAnsi="Times New Roman" w:cs="Times New Roman"/>
          <w:sz w:val="24"/>
          <w:szCs w:val="24"/>
        </w:rPr>
        <w:t xml:space="preserve"> seeking the protection of the court for the </w:t>
      </w:r>
      <w:r w:rsidR="00E35A6D" w:rsidRPr="0014680D">
        <w:rPr>
          <w:rFonts w:ascii="Times New Roman" w:hAnsi="Times New Roman" w:cs="Times New Roman"/>
          <w:sz w:val="24"/>
          <w:szCs w:val="24"/>
        </w:rPr>
        <w:t>Applicant</w:t>
      </w:r>
      <w:r w:rsidR="004025E3" w:rsidRPr="0014680D">
        <w:rPr>
          <w:rFonts w:ascii="Times New Roman" w:hAnsi="Times New Roman" w:cs="Times New Roman"/>
          <w:sz w:val="24"/>
          <w:szCs w:val="24"/>
        </w:rPr>
        <w:t xml:space="preserve"> to stay in possession, </w:t>
      </w:r>
      <w:r w:rsidR="00E711F4" w:rsidRPr="0014680D">
        <w:rPr>
          <w:rFonts w:ascii="Times New Roman" w:hAnsi="Times New Roman" w:cs="Times New Roman"/>
          <w:sz w:val="24"/>
          <w:szCs w:val="24"/>
        </w:rPr>
        <w:t xml:space="preserve">and that </w:t>
      </w:r>
      <w:r w:rsidR="00E35A6D" w:rsidRPr="0014680D">
        <w:rPr>
          <w:rFonts w:ascii="Times New Roman" w:hAnsi="Times New Roman" w:cs="Times New Roman"/>
          <w:sz w:val="24"/>
          <w:szCs w:val="24"/>
        </w:rPr>
        <w:t xml:space="preserve">it </w:t>
      </w:r>
      <w:r w:rsidR="004025E3" w:rsidRPr="0014680D">
        <w:rPr>
          <w:rFonts w:ascii="Times New Roman" w:hAnsi="Times New Roman" w:cs="Times New Roman"/>
          <w:sz w:val="24"/>
          <w:szCs w:val="24"/>
        </w:rPr>
        <w:t>is why adverse possession ceased and time ceased to run.</w:t>
      </w:r>
    </w:p>
    <w:p w:rsidR="008A6BE9" w:rsidRPr="0014680D" w:rsidRDefault="00E35A6D" w:rsidP="00B4325B">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Dr. Byamugisha </w:t>
      </w:r>
      <w:r w:rsidR="00571165" w:rsidRPr="0014680D">
        <w:rPr>
          <w:rFonts w:ascii="Times New Roman" w:hAnsi="Times New Roman" w:cs="Times New Roman"/>
          <w:sz w:val="24"/>
          <w:szCs w:val="24"/>
        </w:rPr>
        <w:t>also r</w:t>
      </w:r>
      <w:r w:rsidRPr="0014680D">
        <w:rPr>
          <w:rFonts w:ascii="Times New Roman" w:hAnsi="Times New Roman" w:cs="Times New Roman"/>
          <w:sz w:val="24"/>
          <w:szCs w:val="24"/>
        </w:rPr>
        <w:t>eferred to</w:t>
      </w:r>
      <w:r w:rsidR="004025E3" w:rsidRPr="0014680D">
        <w:rPr>
          <w:rFonts w:ascii="Times New Roman" w:hAnsi="Times New Roman" w:cs="Times New Roman"/>
          <w:sz w:val="24"/>
          <w:szCs w:val="24"/>
        </w:rPr>
        <w:t xml:space="preserve"> </w:t>
      </w:r>
      <w:r w:rsidR="00415173" w:rsidRPr="0014680D">
        <w:rPr>
          <w:rFonts w:ascii="Times New Roman" w:hAnsi="Times New Roman" w:cs="Times New Roman"/>
          <w:sz w:val="24"/>
          <w:szCs w:val="24"/>
        </w:rPr>
        <w:t>a</w:t>
      </w:r>
      <w:r w:rsidR="007B1239" w:rsidRPr="0014680D">
        <w:rPr>
          <w:rFonts w:ascii="Times New Roman" w:hAnsi="Times New Roman" w:cs="Times New Roman"/>
          <w:sz w:val="24"/>
          <w:szCs w:val="24"/>
        </w:rPr>
        <w:t xml:space="preserve">nother </w:t>
      </w:r>
      <w:r w:rsidR="00415173" w:rsidRPr="0014680D">
        <w:rPr>
          <w:rFonts w:ascii="Times New Roman" w:hAnsi="Times New Roman" w:cs="Times New Roman"/>
          <w:sz w:val="24"/>
          <w:szCs w:val="24"/>
        </w:rPr>
        <w:t>order</w:t>
      </w:r>
      <w:r w:rsidR="007B1239" w:rsidRPr="0014680D">
        <w:rPr>
          <w:rFonts w:ascii="Times New Roman" w:hAnsi="Times New Roman" w:cs="Times New Roman"/>
          <w:sz w:val="24"/>
          <w:szCs w:val="24"/>
        </w:rPr>
        <w:t xml:space="preserve"> of temporary injunction</w:t>
      </w:r>
      <w:r w:rsidR="00415173"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dated </w:t>
      </w:r>
      <w:r w:rsidR="00571165" w:rsidRPr="0014680D">
        <w:rPr>
          <w:rFonts w:ascii="Times New Roman" w:hAnsi="Times New Roman" w:cs="Times New Roman"/>
          <w:sz w:val="24"/>
          <w:szCs w:val="24"/>
        </w:rPr>
        <w:t>0</w:t>
      </w:r>
      <w:r w:rsidRPr="0014680D">
        <w:rPr>
          <w:rFonts w:ascii="Times New Roman" w:hAnsi="Times New Roman" w:cs="Times New Roman"/>
          <w:sz w:val="24"/>
          <w:szCs w:val="24"/>
        </w:rPr>
        <w:t>2</w:t>
      </w:r>
      <w:r w:rsidR="00571165" w:rsidRPr="0014680D">
        <w:rPr>
          <w:rFonts w:ascii="Times New Roman" w:hAnsi="Times New Roman" w:cs="Times New Roman"/>
          <w:sz w:val="24"/>
          <w:szCs w:val="24"/>
        </w:rPr>
        <w:t>.01.</w:t>
      </w:r>
      <w:r w:rsidRPr="0014680D">
        <w:rPr>
          <w:rFonts w:ascii="Times New Roman" w:hAnsi="Times New Roman" w:cs="Times New Roman"/>
          <w:sz w:val="24"/>
          <w:szCs w:val="24"/>
        </w:rPr>
        <w:t xml:space="preserve"> 2006</w:t>
      </w:r>
      <w:r w:rsidR="00E216DA" w:rsidRPr="0014680D">
        <w:rPr>
          <w:rFonts w:ascii="Times New Roman" w:hAnsi="Times New Roman" w:cs="Times New Roman"/>
          <w:sz w:val="24"/>
          <w:szCs w:val="24"/>
        </w:rPr>
        <w:t>,</w:t>
      </w:r>
      <w:r w:rsidRPr="0014680D">
        <w:rPr>
          <w:rFonts w:ascii="Times New Roman" w:hAnsi="Times New Roman" w:cs="Times New Roman"/>
          <w:sz w:val="24"/>
          <w:szCs w:val="24"/>
        </w:rPr>
        <w:t xml:space="preserve"> </w:t>
      </w:r>
      <w:r w:rsidR="00571165" w:rsidRPr="0014680D">
        <w:rPr>
          <w:rFonts w:ascii="Times New Roman" w:hAnsi="Times New Roman" w:cs="Times New Roman"/>
          <w:sz w:val="24"/>
          <w:szCs w:val="24"/>
        </w:rPr>
        <w:t xml:space="preserve">which </w:t>
      </w:r>
      <w:r w:rsidR="00E216DA" w:rsidRPr="0014680D">
        <w:rPr>
          <w:rFonts w:ascii="Times New Roman" w:hAnsi="Times New Roman" w:cs="Times New Roman"/>
          <w:sz w:val="24"/>
          <w:szCs w:val="24"/>
        </w:rPr>
        <w:t>was by</w:t>
      </w:r>
      <w:r w:rsidR="007B1239" w:rsidRPr="0014680D">
        <w:rPr>
          <w:rFonts w:ascii="Times New Roman" w:hAnsi="Times New Roman" w:cs="Times New Roman"/>
          <w:sz w:val="24"/>
          <w:szCs w:val="24"/>
        </w:rPr>
        <w:t xml:space="preserve"> consent </w:t>
      </w:r>
      <w:r w:rsidR="00E216DA" w:rsidRPr="0014680D">
        <w:rPr>
          <w:rFonts w:ascii="Times New Roman" w:hAnsi="Times New Roman" w:cs="Times New Roman"/>
          <w:sz w:val="24"/>
          <w:szCs w:val="24"/>
        </w:rPr>
        <w:t>of</w:t>
      </w:r>
      <w:r w:rsidRPr="0014680D">
        <w:rPr>
          <w:rFonts w:ascii="Times New Roman" w:hAnsi="Times New Roman" w:cs="Times New Roman"/>
          <w:sz w:val="24"/>
          <w:szCs w:val="24"/>
        </w:rPr>
        <w:t xml:space="preserve"> both Counsel, in which it was </w:t>
      </w:r>
      <w:r w:rsidR="00415173" w:rsidRPr="0014680D">
        <w:rPr>
          <w:rFonts w:ascii="Times New Roman" w:hAnsi="Times New Roman" w:cs="Times New Roman"/>
          <w:sz w:val="24"/>
          <w:szCs w:val="24"/>
        </w:rPr>
        <w:t>agree</w:t>
      </w:r>
      <w:r w:rsidRPr="0014680D">
        <w:rPr>
          <w:rFonts w:ascii="Times New Roman" w:hAnsi="Times New Roman" w:cs="Times New Roman"/>
          <w:sz w:val="24"/>
          <w:szCs w:val="24"/>
        </w:rPr>
        <w:t>d</w:t>
      </w:r>
      <w:r w:rsidR="00415173" w:rsidRPr="0014680D">
        <w:rPr>
          <w:rFonts w:ascii="Times New Roman" w:hAnsi="Times New Roman" w:cs="Times New Roman"/>
          <w:sz w:val="24"/>
          <w:szCs w:val="24"/>
        </w:rPr>
        <w:t xml:space="preserve"> that the </w:t>
      </w:r>
      <w:r w:rsidR="00E711F4" w:rsidRPr="0014680D">
        <w:rPr>
          <w:rFonts w:ascii="Times New Roman" w:hAnsi="Times New Roman" w:cs="Times New Roman"/>
          <w:sz w:val="24"/>
          <w:szCs w:val="24"/>
        </w:rPr>
        <w:t>A</w:t>
      </w:r>
      <w:r w:rsidR="00415173" w:rsidRPr="0014680D">
        <w:rPr>
          <w:rFonts w:ascii="Times New Roman" w:hAnsi="Times New Roman" w:cs="Times New Roman"/>
          <w:sz w:val="24"/>
          <w:szCs w:val="24"/>
        </w:rPr>
        <w:t xml:space="preserve">pplicant ceases to </w:t>
      </w:r>
      <w:r w:rsidR="007C68FD" w:rsidRPr="0014680D">
        <w:rPr>
          <w:rFonts w:ascii="Times New Roman" w:hAnsi="Times New Roman" w:cs="Times New Roman"/>
          <w:sz w:val="24"/>
          <w:szCs w:val="24"/>
        </w:rPr>
        <w:t>carry out</w:t>
      </w:r>
      <w:r w:rsidR="00415173" w:rsidRPr="0014680D">
        <w:rPr>
          <w:rFonts w:ascii="Times New Roman" w:hAnsi="Times New Roman" w:cs="Times New Roman"/>
          <w:sz w:val="24"/>
          <w:szCs w:val="24"/>
        </w:rPr>
        <w:t xml:space="preserve"> further development</w:t>
      </w:r>
      <w:r w:rsidR="006537B9" w:rsidRPr="0014680D">
        <w:rPr>
          <w:rFonts w:ascii="Times New Roman" w:hAnsi="Times New Roman" w:cs="Times New Roman"/>
          <w:sz w:val="24"/>
          <w:szCs w:val="24"/>
        </w:rPr>
        <w:t>s</w:t>
      </w:r>
      <w:r w:rsidR="00571165" w:rsidRPr="0014680D">
        <w:rPr>
          <w:rFonts w:ascii="Times New Roman" w:hAnsi="Times New Roman" w:cs="Times New Roman"/>
          <w:sz w:val="24"/>
          <w:szCs w:val="24"/>
        </w:rPr>
        <w:t xml:space="preserve"> on the suit land. Counsel </w:t>
      </w:r>
      <w:r w:rsidR="008A6BE9" w:rsidRPr="0014680D">
        <w:rPr>
          <w:rFonts w:ascii="Times New Roman" w:hAnsi="Times New Roman" w:cs="Times New Roman"/>
          <w:sz w:val="24"/>
          <w:szCs w:val="24"/>
        </w:rPr>
        <w:t>submitted that</w:t>
      </w:r>
      <w:r w:rsidR="00571165" w:rsidRPr="0014680D">
        <w:rPr>
          <w:rFonts w:ascii="Times New Roman" w:hAnsi="Times New Roman" w:cs="Times New Roman"/>
          <w:sz w:val="24"/>
          <w:szCs w:val="24"/>
        </w:rPr>
        <w:t xml:space="preserve"> it was at that point that </w:t>
      </w:r>
      <w:r w:rsidR="006537B9" w:rsidRPr="0014680D">
        <w:rPr>
          <w:rFonts w:ascii="Times New Roman" w:hAnsi="Times New Roman" w:cs="Times New Roman"/>
          <w:sz w:val="24"/>
          <w:szCs w:val="24"/>
        </w:rPr>
        <w:t xml:space="preserve">the Applicant exercised control over the </w:t>
      </w:r>
      <w:r w:rsidR="00571165" w:rsidRPr="0014680D">
        <w:rPr>
          <w:rFonts w:ascii="Times New Roman" w:hAnsi="Times New Roman" w:cs="Times New Roman"/>
          <w:sz w:val="24"/>
          <w:szCs w:val="24"/>
        </w:rPr>
        <w:t xml:space="preserve">suit </w:t>
      </w:r>
      <w:r w:rsidR="006537B9" w:rsidRPr="0014680D">
        <w:rPr>
          <w:rFonts w:ascii="Times New Roman" w:hAnsi="Times New Roman" w:cs="Times New Roman"/>
          <w:sz w:val="24"/>
          <w:szCs w:val="24"/>
        </w:rPr>
        <w:t xml:space="preserve">land together with the Respondent under the authority of the court. To that end </w:t>
      </w:r>
      <w:r w:rsidR="008A6BE9" w:rsidRPr="0014680D">
        <w:rPr>
          <w:rFonts w:ascii="Times New Roman" w:hAnsi="Times New Roman" w:cs="Times New Roman"/>
          <w:sz w:val="24"/>
          <w:szCs w:val="24"/>
        </w:rPr>
        <w:t>Counsel</w:t>
      </w:r>
      <w:r w:rsidR="006537B9" w:rsidRPr="0014680D">
        <w:rPr>
          <w:rFonts w:ascii="Times New Roman" w:hAnsi="Times New Roman" w:cs="Times New Roman"/>
          <w:sz w:val="24"/>
          <w:szCs w:val="24"/>
        </w:rPr>
        <w:t xml:space="preserve"> </w:t>
      </w:r>
      <w:r w:rsidR="00D57555" w:rsidRPr="0014680D">
        <w:rPr>
          <w:rFonts w:ascii="Times New Roman" w:hAnsi="Times New Roman" w:cs="Times New Roman"/>
          <w:sz w:val="24"/>
          <w:szCs w:val="24"/>
        </w:rPr>
        <w:t>submitted</w:t>
      </w:r>
      <w:r w:rsidR="006537B9" w:rsidRPr="0014680D">
        <w:rPr>
          <w:rFonts w:ascii="Times New Roman" w:hAnsi="Times New Roman" w:cs="Times New Roman"/>
          <w:sz w:val="24"/>
          <w:szCs w:val="24"/>
        </w:rPr>
        <w:t xml:space="preserve"> that the Applicant cannot claim that time run at all during that period against the </w:t>
      </w:r>
      <w:r w:rsidR="008A6BE9" w:rsidRPr="0014680D">
        <w:rPr>
          <w:rFonts w:ascii="Times New Roman" w:hAnsi="Times New Roman" w:cs="Times New Roman"/>
          <w:sz w:val="24"/>
          <w:szCs w:val="24"/>
        </w:rPr>
        <w:t>Respondent.</w:t>
      </w:r>
      <w:r w:rsidR="006537B9" w:rsidRPr="0014680D">
        <w:rPr>
          <w:rFonts w:ascii="Times New Roman" w:hAnsi="Times New Roman" w:cs="Times New Roman"/>
          <w:sz w:val="24"/>
          <w:szCs w:val="24"/>
        </w:rPr>
        <w:t xml:space="preserve"> </w:t>
      </w:r>
    </w:p>
    <w:p w:rsidR="00571165" w:rsidRPr="0014680D" w:rsidRDefault="00571165" w:rsidP="00B4325B">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On the point that </w:t>
      </w:r>
      <w:r w:rsidR="006537B9" w:rsidRPr="0014680D">
        <w:rPr>
          <w:rFonts w:ascii="Times New Roman" w:hAnsi="Times New Roman" w:cs="Times New Roman"/>
          <w:sz w:val="24"/>
          <w:szCs w:val="24"/>
        </w:rPr>
        <w:t xml:space="preserve">the </w:t>
      </w:r>
      <w:r w:rsidRPr="0014680D">
        <w:rPr>
          <w:rFonts w:ascii="Times New Roman" w:hAnsi="Times New Roman" w:cs="Times New Roman"/>
          <w:sz w:val="24"/>
          <w:szCs w:val="24"/>
        </w:rPr>
        <w:t xml:space="preserve">facts sworn by </w:t>
      </w:r>
      <w:r w:rsidR="006537B9" w:rsidRPr="0014680D">
        <w:rPr>
          <w:rFonts w:ascii="Times New Roman" w:hAnsi="Times New Roman" w:cs="Times New Roman"/>
          <w:sz w:val="24"/>
          <w:szCs w:val="24"/>
        </w:rPr>
        <w:t>Applicant</w:t>
      </w:r>
      <w:r w:rsidRPr="0014680D">
        <w:rPr>
          <w:rFonts w:ascii="Times New Roman" w:hAnsi="Times New Roman" w:cs="Times New Roman"/>
          <w:sz w:val="24"/>
          <w:szCs w:val="24"/>
        </w:rPr>
        <w:t xml:space="preserve"> in the</w:t>
      </w:r>
      <w:r w:rsidR="006537B9" w:rsidRPr="0014680D">
        <w:rPr>
          <w:rFonts w:ascii="Times New Roman" w:hAnsi="Times New Roman" w:cs="Times New Roman"/>
          <w:sz w:val="24"/>
          <w:szCs w:val="24"/>
        </w:rPr>
        <w:t xml:space="preserve"> affidavit </w:t>
      </w:r>
      <w:r w:rsidRPr="0014680D">
        <w:rPr>
          <w:rFonts w:ascii="Times New Roman" w:hAnsi="Times New Roman" w:cs="Times New Roman"/>
          <w:sz w:val="24"/>
          <w:szCs w:val="24"/>
        </w:rPr>
        <w:t>in support are not</w:t>
      </w:r>
      <w:r w:rsidR="006537B9" w:rsidRPr="0014680D">
        <w:rPr>
          <w:rFonts w:ascii="Times New Roman" w:hAnsi="Times New Roman" w:cs="Times New Roman"/>
          <w:sz w:val="24"/>
          <w:szCs w:val="24"/>
        </w:rPr>
        <w:t xml:space="preserve"> rebut</w:t>
      </w:r>
      <w:r w:rsidRPr="0014680D">
        <w:rPr>
          <w:rFonts w:ascii="Times New Roman" w:hAnsi="Times New Roman" w:cs="Times New Roman"/>
          <w:sz w:val="24"/>
          <w:szCs w:val="24"/>
        </w:rPr>
        <w:t>te</w:t>
      </w:r>
      <w:r w:rsidR="006537B9" w:rsidRPr="0014680D">
        <w:rPr>
          <w:rFonts w:ascii="Times New Roman" w:hAnsi="Times New Roman" w:cs="Times New Roman"/>
          <w:sz w:val="24"/>
          <w:szCs w:val="24"/>
        </w:rPr>
        <w:t xml:space="preserve">d, </w:t>
      </w:r>
      <w:r w:rsidR="0026325D" w:rsidRPr="0014680D">
        <w:rPr>
          <w:rFonts w:ascii="Times New Roman" w:hAnsi="Times New Roman" w:cs="Times New Roman"/>
          <w:sz w:val="24"/>
          <w:szCs w:val="24"/>
        </w:rPr>
        <w:t>Mr.</w:t>
      </w:r>
      <w:r w:rsidR="007B1239" w:rsidRPr="0014680D">
        <w:rPr>
          <w:rFonts w:ascii="Times New Roman" w:hAnsi="Times New Roman" w:cs="Times New Roman"/>
          <w:sz w:val="24"/>
          <w:szCs w:val="24"/>
        </w:rPr>
        <w:t xml:space="preserve"> Gorge </w:t>
      </w:r>
      <w:r w:rsidR="004E1BEF" w:rsidRPr="0014680D">
        <w:rPr>
          <w:rFonts w:ascii="Times New Roman" w:hAnsi="Times New Roman" w:cs="Times New Roman"/>
          <w:sz w:val="24"/>
          <w:szCs w:val="24"/>
        </w:rPr>
        <w:t>Omunyokol</w:t>
      </w:r>
      <w:r w:rsidR="006537B9" w:rsidRPr="0014680D">
        <w:rPr>
          <w:rFonts w:ascii="Times New Roman" w:hAnsi="Times New Roman" w:cs="Times New Roman"/>
          <w:sz w:val="24"/>
          <w:szCs w:val="24"/>
        </w:rPr>
        <w:t xml:space="preserve"> submitted</w:t>
      </w:r>
      <w:r w:rsidRPr="0014680D">
        <w:rPr>
          <w:rFonts w:ascii="Times New Roman" w:hAnsi="Times New Roman" w:cs="Times New Roman"/>
          <w:sz w:val="24"/>
          <w:szCs w:val="24"/>
        </w:rPr>
        <w:t xml:space="preserve"> </w:t>
      </w:r>
      <w:r w:rsidR="006537B9" w:rsidRPr="0014680D">
        <w:rPr>
          <w:rFonts w:ascii="Times New Roman" w:hAnsi="Times New Roman" w:cs="Times New Roman"/>
          <w:sz w:val="24"/>
          <w:szCs w:val="24"/>
        </w:rPr>
        <w:t xml:space="preserve">that the </w:t>
      </w:r>
      <w:r w:rsidR="004E1BEF" w:rsidRPr="0014680D">
        <w:rPr>
          <w:rFonts w:ascii="Times New Roman" w:hAnsi="Times New Roman" w:cs="Times New Roman"/>
          <w:sz w:val="24"/>
          <w:szCs w:val="24"/>
        </w:rPr>
        <w:t xml:space="preserve">entire </w:t>
      </w:r>
      <w:r w:rsidR="00D57555" w:rsidRPr="0014680D">
        <w:rPr>
          <w:rFonts w:ascii="Times New Roman" w:hAnsi="Times New Roman" w:cs="Times New Roman"/>
          <w:sz w:val="24"/>
          <w:szCs w:val="24"/>
        </w:rPr>
        <w:t>affirmation in</w:t>
      </w:r>
      <w:r w:rsidR="004E1BEF" w:rsidRPr="0014680D">
        <w:rPr>
          <w:rFonts w:ascii="Times New Roman" w:hAnsi="Times New Roman" w:cs="Times New Roman"/>
          <w:sz w:val="24"/>
          <w:szCs w:val="24"/>
        </w:rPr>
        <w:t xml:space="preserve"> r</w:t>
      </w:r>
      <w:r w:rsidR="0026325D" w:rsidRPr="0014680D">
        <w:rPr>
          <w:rFonts w:ascii="Times New Roman" w:hAnsi="Times New Roman" w:cs="Times New Roman"/>
          <w:sz w:val="24"/>
          <w:szCs w:val="24"/>
        </w:rPr>
        <w:t xml:space="preserve">eply </w:t>
      </w:r>
      <w:r w:rsidR="004E1BEF" w:rsidRPr="0014680D">
        <w:rPr>
          <w:rFonts w:ascii="Times New Roman" w:hAnsi="Times New Roman" w:cs="Times New Roman"/>
          <w:sz w:val="24"/>
          <w:szCs w:val="24"/>
        </w:rPr>
        <w:t>direct</w:t>
      </w:r>
      <w:r w:rsidR="007B1239" w:rsidRPr="0014680D">
        <w:rPr>
          <w:rFonts w:ascii="Times New Roman" w:hAnsi="Times New Roman" w:cs="Times New Roman"/>
          <w:sz w:val="24"/>
          <w:szCs w:val="24"/>
        </w:rPr>
        <w:t>ly</w:t>
      </w:r>
      <w:r w:rsidR="004E1BEF" w:rsidRPr="0014680D">
        <w:rPr>
          <w:rFonts w:ascii="Times New Roman" w:hAnsi="Times New Roman" w:cs="Times New Roman"/>
          <w:sz w:val="24"/>
          <w:szCs w:val="24"/>
        </w:rPr>
        <w:t xml:space="preserve"> repl</w:t>
      </w:r>
      <w:r w:rsidR="007B1239" w:rsidRPr="0014680D">
        <w:rPr>
          <w:rFonts w:ascii="Times New Roman" w:hAnsi="Times New Roman" w:cs="Times New Roman"/>
          <w:sz w:val="24"/>
          <w:szCs w:val="24"/>
        </w:rPr>
        <w:t>ies</w:t>
      </w:r>
      <w:r w:rsidR="004E1BEF" w:rsidRPr="0014680D">
        <w:rPr>
          <w:rFonts w:ascii="Times New Roman" w:hAnsi="Times New Roman" w:cs="Times New Roman"/>
          <w:sz w:val="24"/>
          <w:szCs w:val="24"/>
        </w:rPr>
        <w:t xml:space="preserve"> to the </w:t>
      </w:r>
      <w:r w:rsidR="004E1BEF" w:rsidRPr="0014680D">
        <w:rPr>
          <w:rFonts w:ascii="Times New Roman" w:hAnsi="Times New Roman" w:cs="Times New Roman"/>
          <w:sz w:val="24"/>
          <w:szCs w:val="24"/>
        </w:rPr>
        <w:lastRenderedPageBreak/>
        <w:t xml:space="preserve">application and the </w:t>
      </w:r>
      <w:r w:rsidRPr="0014680D">
        <w:rPr>
          <w:rFonts w:ascii="Times New Roman" w:hAnsi="Times New Roman" w:cs="Times New Roman"/>
          <w:sz w:val="24"/>
          <w:szCs w:val="24"/>
        </w:rPr>
        <w:t xml:space="preserve">Applicant’s </w:t>
      </w:r>
      <w:r w:rsidR="004E1BEF" w:rsidRPr="0014680D">
        <w:rPr>
          <w:rFonts w:ascii="Times New Roman" w:hAnsi="Times New Roman" w:cs="Times New Roman"/>
          <w:sz w:val="24"/>
          <w:szCs w:val="24"/>
        </w:rPr>
        <w:t xml:space="preserve">affidavit. </w:t>
      </w:r>
      <w:r w:rsidR="006537B9" w:rsidRPr="0014680D">
        <w:rPr>
          <w:rFonts w:ascii="Times New Roman" w:hAnsi="Times New Roman" w:cs="Times New Roman"/>
          <w:sz w:val="24"/>
          <w:szCs w:val="24"/>
        </w:rPr>
        <w:t xml:space="preserve">That </w:t>
      </w:r>
      <w:r w:rsidR="000728F2" w:rsidRPr="0014680D">
        <w:rPr>
          <w:rFonts w:ascii="Times New Roman" w:hAnsi="Times New Roman" w:cs="Times New Roman"/>
          <w:sz w:val="24"/>
          <w:szCs w:val="24"/>
        </w:rPr>
        <w:t xml:space="preserve">in </w:t>
      </w:r>
      <w:r w:rsidR="00E92E50" w:rsidRPr="0014680D">
        <w:rPr>
          <w:rFonts w:ascii="Times New Roman" w:hAnsi="Times New Roman" w:cs="Times New Roman"/>
          <w:sz w:val="24"/>
          <w:szCs w:val="24"/>
        </w:rPr>
        <w:t xml:space="preserve">its </w:t>
      </w:r>
      <w:r w:rsidR="000728F2" w:rsidRPr="0014680D">
        <w:rPr>
          <w:rFonts w:ascii="Times New Roman" w:hAnsi="Times New Roman" w:cs="Times New Roman"/>
          <w:sz w:val="24"/>
          <w:szCs w:val="24"/>
        </w:rPr>
        <w:t xml:space="preserve">entirety </w:t>
      </w:r>
      <w:r w:rsidR="007B1239" w:rsidRPr="0014680D">
        <w:rPr>
          <w:rFonts w:ascii="Times New Roman" w:hAnsi="Times New Roman" w:cs="Times New Roman"/>
          <w:sz w:val="24"/>
          <w:szCs w:val="24"/>
        </w:rPr>
        <w:t xml:space="preserve">it </w:t>
      </w:r>
      <w:r w:rsidR="000728F2" w:rsidRPr="0014680D">
        <w:rPr>
          <w:rFonts w:ascii="Times New Roman" w:hAnsi="Times New Roman" w:cs="Times New Roman"/>
          <w:sz w:val="24"/>
          <w:szCs w:val="24"/>
        </w:rPr>
        <w:t xml:space="preserve">sets </w:t>
      </w:r>
      <w:r w:rsidR="006537B9" w:rsidRPr="0014680D">
        <w:rPr>
          <w:rFonts w:ascii="Times New Roman" w:hAnsi="Times New Roman" w:cs="Times New Roman"/>
          <w:sz w:val="24"/>
          <w:szCs w:val="24"/>
        </w:rPr>
        <w:t>out</w:t>
      </w:r>
      <w:r w:rsidR="000728F2" w:rsidRPr="0014680D">
        <w:rPr>
          <w:rFonts w:ascii="Times New Roman" w:hAnsi="Times New Roman" w:cs="Times New Roman"/>
          <w:sz w:val="24"/>
          <w:szCs w:val="24"/>
        </w:rPr>
        <w:t xml:space="preserve"> the correct version of the facts leading to the suit which was fil</w:t>
      </w:r>
      <w:r w:rsidR="003110E7" w:rsidRPr="0014680D">
        <w:rPr>
          <w:rFonts w:ascii="Times New Roman" w:hAnsi="Times New Roman" w:cs="Times New Roman"/>
          <w:sz w:val="24"/>
          <w:szCs w:val="24"/>
        </w:rPr>
        <w:t>ed</w:t>
      </w:r>
      <w:r w:rsidRPr="0014680D">
        <w:rPr>
          <w:rFonts w:ascii="Times New Roman" w:hAnsi="Times New Roman" w:cs="Times New Roman"/>
          <w:sz w:val="24"/>
          <w:szCs w:val="24"/>
        </w:rPr>
        <w:t>.</w:t>
      </w:r>
      <w:r w:rsidR="003110E7" w:rsidRPr="0014680D">
        <w:rPr>
          <w:rFonts w:ascii="Times New Roman" w:hAnsi="Times New Roman" w:cs="Times New Roman"/>
          <w:sz w:val="24"/>
          <w:szCs w:val="24"/>
        </w:rPr>
        <w:t xml:space="preserve"> </w:t>
      </w:r>
    </w:p>
    <w:p w:rsidR="003110E7" w:rsidRPr="0014680D" w:rsidRDefault="00571165" w:rsidP="00B4325B">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Mr. Omunyokol also submitted that </w:t>
      </w:r>
      <w:r w:rsidR="006537B9" w:rsidRPr="0014680D">
        <w:rPr>
          <w:rFonts w:ascii="Times New Roman" w:hAnsi="Times New Roman" w:cs="Times New Roman"/>
          <w:b/>
          <w:i/>
          <w:sz w:val="24"/>
          <w:szCs w:val="24"/>
        </w:rPr>
        <w:t>S</w:t>
      </w:r>
      <w:r w:rsidR="003110E7" w:rsidRPr="0014680D">
        <w:rPr>
          <w:rFonts w:ascii="Times New Roman" w:hAnsi="Times New Roman" w:cs="Times New Roman"/>
          <w:b/>
          <w:i/>
          <w:sz w:val="24"/>
          <w:szCs w:val="24"/>
        </w:rPr>
        <w:t>ection 11</w:t>
      </w:r>
      <w:r w:rsidR="00EC1043" w:rsidRPr="0014680D">
        <w:rPr>
          <w:rFonts w:ascii="Times New Roman" w:hAnsi="Times New Roman" w:cs="Times New Roman"/>
          <w:b/>
          <w:i/>
          <w:sz w:val="24"/>
          <w:szCs w:val="24"/>
        </w:rPr>
        <w:t>(supra)</w:t>
      </w:r>
      <w:r w:rsidR="003110E7" w:rsidRPr="0014680D">
        <w:rPr>
          <w:rFonts w:ascii="Times New Roman" w:hAnsi="Times New Roman" w:cs="Times New Roman"/>
          <w:sz w:val="24"/>
          <w:szCs w:val="24"/>
        </w:rPr>
        <w:t xml:space="preserve"> override</w:t>
      </w:r>
      <w:r w:rsidR="00EC1043" w:rsidRPr="0014680D">
        <w:rPr>
          <w:rFonts w:ascii="Times New Roman" w:hAnsi="Times New Roman" w:cs="Times New Roman"/>
          <w:sz w:val="24"/>
          <w:szCs w:val="24"/>
        </w:rPr>
        <w:t>s</w:t>
      </w:r>
      <w:r w:rsidR="003110E7" w:rsidRPr="0014680D">
        <w:rPr>
          <w:rFonts w:ascii="Times New Roman" w:hAnsi="Times New Roman" w:cs="Times New Roman"/>
          <w:sz w:val="24"/>
          <w:szCs w:val="24"/>
        </w:rPr>
        <w:t xml:space="preserve"> th</w:t>
      </w:r>
      <w:r w:rsidRPr="0014680D">
        <w:rPr>
          <w:rFonts w:ascii="Times New Roman" w:hAnsi="Times New Roman" w:cs="Times New Roman"/>
          <w:sz w:val="24"/>
          <w:szCs w:val="24"/>
        </w:rPr>
        <w:t>e</w:t>
      </w:r>
      <w:r w:rsidR="003110E7" w:rsidRPr="0014680D">
        <w:rPr>
          <w:rFonts w:ascii="Times New Roman" w:hAnsi="Times New Roman" w:cs="Times New Roman"/>
          <w:sz w:val="24"/>
          <w:szCs w:val="24"/>
        </w:rPr>
        <w:t xml:space="preserve"> </w:t>
      </w:r>
      <w:r w:rsidR="006537B9" w:rsidRPr="0014680D">
        <w:rPr>
          <w:rFonts w:ascii="Times New Roman" w:hAnsi="Times New Roman" w:cs="Times New Roman"/>
          <w:sz w:val="24"/>
          <w:szCs w:val="24"/>
        </w:rPr>
        <w:t>authorities</w:t>
      </w:r>
      <w:r w:rsidRPr="0014680D">
        <w:rPr>
          <w:rFonts w:ascii="Times New Roman" w:hAnsi="Times New Roman" w:cs="Times New Roman"/>
          <w:sz w:val="24"/>
          <w:szCs w:val="24"/>
        </w:rPr>
        <w:t xml:space="preserve"> cited by Counsel for the Applicant on limitation of actions for the recovery of land. Counsel submitted </w:t>
      </w:r>
      <w:r w:rsidR="006537B9" w:rsidRPr="0014680D">
        <w:rPr>
          <w:rFonts w:ascii="Times New Roman" w:hAnsi="Times New Roman" w:cs="Times New Roman"/>
          <w:sz w:val="24"/>
          <w:szCs w:val="24"/>
        </w:rPr>
        <w:t>that t</w:t>
      </w:r>
      <w:r w:rsidR="00EC1043" w:rsidRPr="0014680D">
        <w:rPr>
          <w:rFonts w:ascii="Times New Roman" w:hAnsi="Times New Roman" w:cs="Times New Roman"/>
          <w:sz w:val="24"/>
          <w:szCs w:val="24"/>
        </w:rPr>
        <w:t>he</w:t>
      </w:r>
      <w:r w:rsidR="003110E7" w:rsidRPr="0014680D">
        <w:rPr>
          <w:rFonts w:ascii="Times New Roman" w:hAnsi="Times New Roman" w:cs="Times New Roman"/>
          <w:sz w:val="24"/>
          <w:szCs w:val="24"/>
        </w:rPr>
        <w:t xml:space="preserve"> objection</w:t>
      </w:r>
      <w:r w:rsidR="006537B9" w:rsidRPr="0014680D">
        <w:rPr>
          <w:rFonts w:ascii="Times New Roman" w:hAnsi="Times New Roman" w:cs="Times New Roman"/>
          <w:sz w:val="24"/>
          <w:szCs w:val="24"/>
        </w:rPr>
        <w:t xml:space="preserve"> should</w:t>
      </w:r>
      <w:r w:rsidR="003110E7" w:rsidRPr="0014680D">
        <w:rPr>
          <w:rFonts w:ascii="Times New Roman" w:hAnsi="Times New Roman" w:cs="Times New Roman"/>
          <w:sz w:val="24"/>
          <w:szCs w:val="24"/>
        </w:rPr>
        <w:t xml:space="preserve"> be overruled </w:t>
      </w:r>
      <w:r w:rsidR="006537B9" w:rsidRPr="0014680D">
        <w:rPr>
          <w:rFonts w:ascii="Times New Roman" w:hAnsi="Times New Roman" w:cs="Times New Roman"/>
          <w:sz w:val="24"/>
          <w:szCs w:val="24"/>
        </w:rPr>
        <w:t>and dismissed with costs</w:t>
      </w:r>
      <w:r w:rsidR="001C22C3" w:rsidRPr="0014680D">
        <w:rPr>
          <w:rFonts w:ascii="Times New Roman" w:hAnsi="Times New Roman" w:cs="Times New Roman"/>
          <w:sz w:val="24"/>
          <w:szCs w:val="24"/>
        </w:rPr>
        <w:t>,</w:t>
      </w:r>
      <w:r w:rsidR="006537B9" w:rsidRPr="0014680D">
        <w:rPr>
          <w:rFonts w:ascii="Times New Roman" w:hAnsi="Times New Roman" w:cs="Times New Roman"/>
          <w:sz w:val="24"/>
          <w:szCs w:val="24"/>
        </w:rPr>
        <w:t xml:space="preserve"> </w:t>
      </w:r>
      <w:r w:rsidR="003110E7" w:rsidRPr="0014680D">
        <w:rPr>
          <w:rFonts w:ascii="Times New Roman" w:hAnsi="Times New Roman" w:cs="Times New Roman"/>
          <w:sz w:val="24"/>
          <w:szCs w:val="24"/>
        </w:rPr>
        <w:t>and the suit proceed</w:t>
      </w:r>
      <w:r w:rsidR="006537B9" w:rsidRPr="0014680D">
        <w:rPr>
          <w:rFonts w:ascii="Times New Roman" w:hAnsi="Times New Roman" w:cs="Times New Roman"/>
          <w:sz w:val="24"/>
          <w:szCs w:val="24"/>
        </w:rPr>
        <w:t>s</w:t>
      </w:r>
      <w:r w:rsidR="003110E7" w:rsidRPr="0014680D">
        <w:rPr>
          <w:rFonts w:ascii="Times New Roman" w:hAnsi="Times New Roman" w:cs="Times New Roman"/>
          <w:sz w:val="24"/>
          <w:szCs w:val="24"/>
        </w:rPr>
        <w:t>.</w:t>
      </w:r>
    </w:p>
    <w:p w:rsidR="003110E7" w:rsidRPr="0014680D" w:rsidRDefault="00571165" w:rsidP="00B4325B">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Counsel for the Applicant </w:t>
      </w:r>
      <w:r w:rsidR="0088247B" w:rsidRPr="0014680D">
        <w:rPr>
          <w:rFonts w:ascii="Times New Roman" w:hAnsi="Times New Roman" w:cs="Times New Roman"/>
          <w:sz w:val="24"/>
          <w:szCs w:val="24"/>
        </w:rPr>
        <w:t>made submissions in rejoinder which essentially reiterat</w:t>
      </w:r>
      <w:r w:rsidR="007312CA" w:rsidRPr="0014680D">
        <w:rPr>
          <w:rFonts w:ascii="Times New Roman" w:hAnsi="Times New Roman" w:cs="Times New Roman"/>
          <w:sz w:val="24"/>
          <w:szCs w:val="24"/>
        </w:rPr>
        <w:t>e</w:t>
      </w:r>
      <w:r w:rsidR="0088247B" w:rsidRPr="0014680D">
        <w:rPr>
          <w:rFonts w:ascii="Times New Roman" w:hAnsi="Times New Roman" w:cs="Times New Roman"/>
          <w:sz w:val="24"/>
          <w:szCs w:val="24"/>
        </w:rPr>
        <w:t xml:space="preserve"> their earlier submissions and I </w:t>
      </w:r>
      <w:r w:rsidR="007312CA" w:rsidRPr="0014680D">
        <w:rPr>
          <w:rFonts w:ascii="Times New Roman" w:hAnsi="Times New Roman" w:cs="Times New Roman"/>
          <w:sz w:val="24"/>
          <w:szCs w:val="24"/>
        </w:rPr>
        <w:t>need</w:t>
      </w:r>
      <w:r w:rsidR="0088247B" w:rsidRPr="0014680D">
        <w:rPr>
          <w:rFonts w:ascii="Times New Roman" w:hAnsi="Times New Roman" w:cs="Times New Roman"/>
          <w:sz w:val="24"/>
          <w:szCs w:val="24"/>
        </w:rPr>
        <w:t xml:space="preserve"> not </w:t>
      </w:r>
      <w:r w:rsidR="007312CA" w:rsidRPr="0014680D">
        <w:rPr>
          <w:rFonts w:ascii="Times New Roman" w:hAnsi="Times New Roman" w:cs="Times New Roman"/>
          <w:sz w:val="24"/>
          <w:szCs w:val="24"/>
        </w:rPr>
        <w:t xml:space="preserve">to </w:t>
      </w:r>
      <w:r w:rsidR="0088247B" w:rsidRPr="0014680D">
        <w:rPr>
          <w:rFonts w:ascii="Times New Roman" w:hAnsi="Times New Roman" w:cs="Times New Roman"/>
          <w:sz w:val="24"/>
          <w:szCs w:val="24"/>
        </w:rPr>
        <w:t>repeat them.</w:t>
      </w:r>
    </w:p>
    <w:p w:rsidR="0088247B" w:rsidRPr="0014680D" w:rsidRDefault="0088247B" w:rsidP="00B34040">
      <w:pPr>
        <w:spacing w:line="360" w:lineRule="auto"/>
        <w:ind w:left="720"/>
        <w:jc w:val="both"/>
        <w:rPr>
          <w:rFonts w:ascii="Times New Roman" w:hAnsi="Times New Roman" w:cs="Times New Roman"/>
          <w:b/>
          <w:i/>
          <w:sz w:val="24"/>
          <w:szCs w:val="24"/>
        </w:rPr>
      </w:pPr>
      <w:r w:rsidRPr="0014680D">
        <w:rPr>
          <w:rFonts w:ascii="Times New Roman" w:hAnsi="Times New Roman" w:cs="Times New Roman"/>
          <w:b/>
          <w:i/>
          <w:sz w:val="24"/>
          <w:szCs w:val="24"/>
        </w:rPr>
        <w:t>Issues:</w:t>
      </w:r>
    </w:p>
    <w:p w:rsidR="0088247B" w:rsidRPr="0014680D" w:rsidRDefault="0088247B" w:rsidP="00B34040">
      <w:pPr>
        <w:numPr>
          <w:ilvl w:val="0"/>
          <w:numId w:val="1"/>
        </w:numPr>
        <w:spacing w:line="360" w:lineRule="auto"/>
        <w:jc w:val="both"/>
        <w:rPr>
          <w:rFonts w:ascii="Times New Roman" w:hAnsi="Times New Roman" w:cs="Times New Roman"/>
          <w:b/>
          <w:i/>
          <w:sz w:val="24"/>
          <w:szCs w:val="24"/>
        </w:rPr>
      </w:pPr>
      <w:r w:rsidRPr="0014680D">
        <w:rPr>
          <w:rFonts w:ascii="Times New Roman" w:hAnsi="Times New Roman" w:cs="Times New Roman"/>
          <w:b/>
          <w:i/>
          <w:sz w:val="24"/>
          <w:szCs w:val="24"/>
        </w:rPr>
        <w:t>Whether the HCT-CS-409-2013 is time barred by statute.</w:t>
      </w:r>
    </w:p>
    <w:p w:rsidR="0088247B" w:rsidRPr="0014680D" w:rsidRDefault="0088247B" w:rsidP="00B34040">
      <w:pPr>
        <w:numPr>
          <w:ilvl w:val="0"/>
          <w:numId w:val="1"/>
        </w:numPr>
        <w:spacing w:line="360" w:lineRule="auto"/>
        <w:jc w:val="both"/>
        <w:rPr>
          <w:rFonts w:ascii="Times New Roman" w:hAnsi="Times New Roman" w:cs="Times New Roman"/>
          <w:b/>
          <w:i/>
          <w:sz w:val="24"/>
          <w:szCs w:val="24"/>
        </w:rPr>
      </w:pPr>
      <w:r w:rsidRPr="0014680D">
        <w:rPr>
          <w:rFonts w:ascii="Times New Roman" w:hAnsi="Times New Roman" w:cs="Times New Roman"/>
          <w:b/>
          <w:i/>
          <w:sz w:val="24"/>
          <w:szCs w:val="24"/>
        </w:rPr>
        <w:t>What remedies if any, are available to the parties?</w:t>
      </w:r>
      <w:r w:rsidRPr="0014680D">
        <w:rPr>
          <w:rFonts w:ascii="Times New Roman" w:hAnsi="Times New Roman" w:cs="Times New Roman"/>
          <w:sz w:val="24"/>
          <w:szCs w:val="24"/>
        </w:rPr>
        <w:t xml:space="preserve"> </w:t>
      </w:r>
    </w:p>
    <w:p w:rsidR="003D6EBC" w:rsidRPr="0014680D" w:rsidRDefault="003D6EBC" w:rsidP="00A00CBC">
      <w:pPr>
        <w:spacing w:line="360" w:lineRule="auto"/>
        <w:ind w:firstLine="720"/>
        <w:jc w:val="both"/>
        <w:rPr>
          <w:rFonts w:ascii="Times New Roman" w:hAnsi="Times New Roman" w:cs="Times New Roman"/>
          <w:b/>
          <w:i/>
          <w:sz w:val="24"/>
          <w:szCs w:val="24"/>
        </w:rPr>
      </w:pPr>
      <w:r w:rsidRPr="0014680D">
        <w:rPr>
          <w:rFonts w:ascii="Times New Roman" w:hAnsi="Times New Roman" w:cs="Times New Roman"/>
          <w:b/>
          <w:i/>
          <w:sz w:val="24"/>
          <w:szCs w:val="24"/>
        </w:rPr>
        <w:t>Resolution of the issues:</w:t>
      </w:r>
    </w:p>
    <w:p w:rsidR="00A80498" w:rsidRPr="0014680D" w:rsidRDefault="00B34040" w:rsidP="00B34040">
      <w:pPr>
        <w:spacing w:line="480" w:lineRule="auto"/>
        <w:ind w:left="720"/>
        <w:jc w:val="both"/>
        <w:rPr>
          <w:rFonts w:ascii="Times New Roman" w:hAnsi="Times New Roman" w:cs="Times New Roman"/>
          <w:b/>
          <w:i/>
          <w:sz w:val="24"/>
          <w:szCs w:val="24"/>
        </w:rPr>
      </w:pPr>
      <w:r w:rsidRPr="0014680D">
        <w:rPr>
          <w:rFonts w:ascii="Times New Roman" w:hAnsi="Times New Roman" w:cs="Times New Roman"/>
          <w:b/>
          <w:i/>
          <w:sz w:val="24"/>
          <w:szCs w:val="24"/>
        </w:rPr>
        <w:t xml:space="preserve">Issue No 1: </w:t>
      </w:r>
      <w:r w:rsidR="00A80498" w:rsidRPr="0014680D">
        <w:rPr>
          <w:rFonts w:ascii="Times New Roman" w:hAnsi="Times New Roman" w:cs="Times New Roman"/>
          <w:b/>
          <w:i/>
          <w:sz w:val="24"/>
          <w:szCs w:val="24"/>
        </w:rPr>
        <w:t>Whether the HCT-CS-409-2013 is time barred by statute.</w:t>
      </w:r>
    </w:p>
    <w:p w:rsidR="0084060E" w:rsidRPr="0014680D" w:rsidRDefault="003D6EBC" w:rsidP="0084060E">
      <w:pPr>
        <w:spacing w:after="0"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The issue </w:t>
      </w:r>
      <w:r w:rsidR="00A80498" w:rsidRPr="0014680D">
        <w:rPr>
          <w:rFonts w:ascii="Times New Roman" w:hAnsi="Times New Roman" w:cs="Times New Roman"/>
          <w:sz w:val="24"/>
          <w:szCs w:val="24"/>
        </w:rPr>
        <w:t xml:space="preserve">specifically and directly </w:t>
      </w:r>
      <w:r w:rsidRPr="0014680D">
        <w:rPr>
          <w:rFonts w:ascii="Times New Roman" w:hAnsi="Times New Roman" w:cs="Times New Roman"/>
          <w:sz w:val="24"/>
          <w:szCs w:val="24"/>
        </w:rPr>
        <w:t xml:space="preserve">relates to </w:t>
      </w:r>
      <w:r w:rsidR="00EE3DE4" w:rsidRPr="0014680D">
        <w:rPr>
          <w:rFonts w:ascii="Times New Roman" w:hAnsi="Times New Roman" w:cs="Times New Roman"/>
          <w:sz w:val="24"/>
          <w:szCs w:val="24"/>
        </w:rPr>
        <w:t xml:space="preserve">the time </w:t>
      </w:r>
      <w:r w:rsidRPr="0014680D">
        <w:rPr>
          <w:rFonts w:ascii="Times New Roman" w:hAnsi="Times New Roman" w:cs="Times New Roman"/>
          <w:sz w:val="24"/>
          <w:szCs w:val="24"/>
        </w:rPr>
        <w:t>when the cause of action</w:t>
      </w:r>
      <w:r w:rsidR="00A80498" w:rsidRPr="0014680D">
        <w:rPr>
          <w:rFonts w:ascii="Times New Roman" w:hAnsi="Times New Roman" w:cs="Times New Roman"/>
          <w:sz w:val="24"/>
          <w:szCs w:val="24"/>
        </w:rPr>
        <w:t xml:space="preserve"> in</w:t>
      </w:r>
      <w:r w:rsidRPr="0014680D">
        <w:rPr>
          <w:rFonts w:ascii="Times New Roman" w:hAnsi="Times New Roman" w:cs="Times New Roman"/>
          <w:sz w:val="24"/>
          <w:szCs w:val="24"/>
        </w:rPr>
        <w:t xml:space="preserve"> </w:t>
      </w:r>
      <w:r w:rsidRPr="0014680D">
        <w:rPr>
          <w:rFonts w:ascii="Times New Roman" w:hAnsi="Times New Roman" w:cs="Times New Roman"/>
          <w:b/>
          <w:i/>
          <w:sz w:val="24"/>
          <w:szCs w:val="24"/>
        </w:rPr>
        <w:t xml:space="preserve">HCT-CS-409-2013 </w:t>
      </w:r>
      <w:r w:rsidRPr="0014680D">
        <w:rPr>
          <w:rFonts w:ascii="Times New Roman" w:hAnsi="Times New Roman" w:cs="Times New Roman"/>
          <w:sz w:val="24"/>
          <w:szCs w:val="24"/>
        </w:rPr>
        <w:t xml:space="preserve">arose. </w:t>
      </w:r>
      <w:r w:rsidR="008B6F39" w:rsidRPr="0014680D">
        <w:rPr>
          <w:rFonts w:ascii="Times New Roman" w:hAnsi="Times New Roman" w:cs="Times New Roman"/>
          <w:sz w:val="24"/>
          <w:szCs w:val="24"/>
        </w:rPr>
        <w:t>Th</w:t>
      </w:r>
      <w:r w:rsidR="00EE3DE4" w:rsidRPr="0014680D">
        <w:rPr>
          <w:rFonts w:ascii="Times New Roman" w:hAnsi="Times New Roman" w:cs="Times New Roman"/>
          <w:sz w:val="24"/>
          <w:szCs w:val="24"/>
        </w:rPr>
        <w:t xml:space="preserve">is </w:t>
      </w:r>
      <w:r w:rsidR="00A00CBC" w:rsidRPr="0014680D">
        <w:rPr>
          <w:rFonts w:ascii="Times New Roman" w:hAnsi="Times New Roman" w:cs="Times New Roman"/>
          <w:sz w:val="24"/>
          <w:szCs w:val="24"/>
        </w:rPr>
        <w:t xml:space="preserve">position </w:t>
      </w:r>
      <w:r w:rsidR="00EE3DE4" w:rsidRPr="0014680D">
        <w:rPr>
          <w:rFonts w:ascii="Times New Roman" w:hAnsi="Times New Roman" w:cs="Times New Roman"/>
          <w:sz w:val="24"/>
          <w:szCs w:val="24"/>
        </w:rPr>
        <w:t>is</w:t>
      </w:r>
      <w:r w:rsidR="00ED0BE1" w:rsidRPr="0014680D">
        <w:rPr>
          <w:rFonts w:ascii="Times New Roman" w:hAnsi="Times New Roman" w:cs="Times New Roman"/>
          <w:sz w:val="24"/>
          <w:szCs w:val="24"/>
        </w:rPr>
        <w:t xml:space="preserve"> premised on the principle </w:t>
      </w:r>
      <w:r w:rsidR="00A00CBC" w:rsidRPr="0014680D">
        <w:rPr>
          <w:rFonts w:ascii="Times New Roman" w:hAnsi="Times New Roman" w:cs="Times New Roman"/>
          <w:sz w:val="24"/>
          <w:szCs w:val="24"/>
        </w:rPr>
        <w:t xml:space="preserve">which was </w:t>
      </w:r>
      <w:r w:rsidR="00F306C2" w:rsidRPr="0014680D">
        <w:rPr>
          <w:rFonts w:ascii="Times New Roman" w:hAnsi="Times New Roman" w:cs="Times New Roman"/>
          <w:sz w:val="24"/>
          <w:szCs w:val="24"/>
        </w:rPr>
        <w:t>enunciated</w:t>
      </w:r>
      <w:r w:rsidR="00ED0BE1" w:rsidRPr="0014680D">
        <w:rPr>
          <w:rFonts w:ascii="Times New Roman" w:hAnsi="Times New Roman" w:cs="Times New Roman"/>
          <w:sz w:val="24"/>
          <w:szCs w:val="24"/>
        </w:rPr>
        <w:t xml:space="preserve"> </w:t>
      </w:r>
      <w:r w:rsidR="008B6F39" w:rsidRPr="0014680D">
        <w:rPr>
          <w:rFonts w:ascii="Times New Roman" w:hAnsi="Times New Roman" w:cs="Times New Roman"/>
          <w:sz w:val="24"/>
          <w:szCs w:val="24"/>
        </w:rPr>
        <w:t xml:space="preserve">in </w:t>
      </w:r>
      <w:r w:rsidR="008B6F39" w:rsidRPr="0014680D">
        <w:rPr>
          <w:rFonts w:ascii="Times New Roman" w:hAnsi="Times New Roman" w:cs="Times New Roman"/>
          <w:b/>
          <w:i/>
          <w:sz w:val="24"/>
          <w:szCs w:val="24"/>
        </w:rPr>
        <w:t xml:space="preserve">F.X Miramago vs. Attorney General [1979] HCB 24 </w:t>
      </w:r>
      <w:r w:rsidR="008B6F39" w:rsidRPr="0014680D">
        <w:rPr>
          <w:rFonts w:ascii="Times New Roman" w:hAnsi="Times New Roman" w:cs="Times New Roman"/>
          <w:sz w:val="24"/>
          <w:szCs w:val="24"/>
        </w:rPr>
        <w:t>that the period of limitation begins to run as against a plaintiff from the time the cause of action accrued until when the suit is actually filed. Once a cause of action has accrued, for as long as there is capacity to sue</w:t>
      </w:r>
      <w:r w:rsidR="00A80498" w:rsidRPr="0014680D">
        <w:rPr>
          <w:rFonts w:ascii="Times New Roman" w:hAnsi="Times New Roman" w:cs="Times New Roman"/>
          <w:sz w:val="24"/>
          <w:szCs w:val="24"/>
        </w:rPr>
        <w:t>,</w:t>
      </w:r>
      <w:r w:rsidR="008B6F39" w:rsidRPr="0014680D">
        <w:rPr>
          <w:rFonts w:ascii="Times New Roman" w:hAnsi="Times New Roman" w:cs="Times New Roman"/>
          <w:sz w:val="24"/>
          <w:szCs w:val="24"/>
        </w:rPr>
        <w:t xml:space="preserve"> time begins to run as against the plaintiff.</w:t>
      </w:r>
      <w:r w:rsidR="0084060E" w:rsidRPr="0014680D">
        <w:rPr>
          <w:rFonts w:ascii="Times New Roman" w:hAnsi="Times New Roman" w:cs="Times New Roman"/>
          <w:sz w:val="24"/>
          <w:szCs w:val="24"/>
        </w:rPr>
        <w:t xml:space="preserve"> </w:t>
      </w:r>
      <w:r w:rsidR="00A00CBC" w:rsidRPr="0014680D">
        <w:rPr>
          <w:rFonts w:ascii="Times New Roman" w:hAnsi="Times New Roman" w:cs="Times New Roman"/>
          <w:sz w:val="24"/>
          <w:szCs w:val="24"/>
        </w:rPr>
        <w:t xml:space="preserve">Furthermore, </w:t>
      </w:r>
      <w:r w:rsidR="0084060E" w:rsidRPr="0014680D">
        <w:rPr>
          <w:rFonts w:ascii="Times New Roman" w:hAnsi="Times New Roman" w:cs="Times New Roman"/>
          <w:b/>
          <w:i/>
          <w:sz w:val="24"/>
          <w:szCs w:val="24"/>
        </w:rPr>
        <w:t>Order 7 r.6 CPR</w:t>
      </w:r>
      <w:r w:rsidR="0084060E" w:rsidRPr="0014680D">
        <w:rPr>
          <w:rFonts w:ascii="Times New Roman" w:hAnsi="Times New Roman" w:cs="Times New Roman"/>
          <w:sz w:val="24"/>
          <w:szCs w:val="24"/>
        </w:rPr>
        <w:t xml:space="preserve"> </w:t>
      </w:r>
      <w:r w:rsidR="00EE3DE4" w:rsidRPr="0014680D">
        <w:rPr>
          <w:rFonts w:ascii="Times New Roman" w:hAnsi="Times New Roman" w:cs="Times New Roman"/>
          <w:sz w:val="24"/>
          <w:szCs w:val="24"/>
        </w:rPr>
        <w:t>also requires</w:t>
      </w:r>
      <w:r w:rsidR="0084060E" w:rsidRPr="0014680D">
        <w:rPr>
          <w:rFonts w:ascii="Times New Roman" w:hAnsi="Times New Roman" w:cs="Times New Roman"/>
          <w:sz w:val="24"/>
          <w:szCs w:val="24"/>
        </w:rPr>
        <w:t xml:space="preserve"> that; </w:t>
      </w:r>
    </w:p>
    <w:p w:rsidR="0084060E" w:rsidRPr="0014680D" w:rsidRDefault="0084060E" w:rsidP="0084060E">
      <w:pPr>
        <w:spacing w:line="480" w:lineRule="auto"/>
        <w:ind w:left="1440"/>
        <w:jc w:val="both"/>
        <w:rPr>
          <w:rFonts w:ascii="Times New Roman" w:hAnsi="Times New Roman" w:cs="Times New Roman"/>
          <w:b/>
          <w:i/>
          <w:sz w:val="24"/>
          <w:szCs w:val="24"/>
        </w:rPr>
      </w:pPr>
      <w:r w:rsidRPr="0014680D">
        <w:rPr>
          <w:rFonts w:ascii="Times New Roman" w:hAnsi="Times New Roman" w:cs="Times New Roman"/>
          <w:b/>
          <w:i/>
          <w:sz w:val="24"/>
          <w:szCs w:val="24"/>
        </w:rPr>
        <w:lastRenderedPageBreak/>
        <w:t>“Where a suit is instituted after the expiration</w:t>
      </w:r>
      <w:r w:rsidR="008A6BE9" w:rsidRPr="0014680D">
        <w:rPr>
          <w:rFonts w:ascii="Times New Roman" w:hAnsi="Times New Roman" w:cs="Times New Roman"/>
          <w:b/>
          <w:i/>
          <w:sz w:val="24"/>
          <w:szCs w:val="24"/>
        </w:rPr>
        <w:t xml:space="preserve"> of the period</w:t>
      </w:r>
      <w:r w:rsidRPr="0014680D">
        <w:rPr>
          <w:rFonts w:ascii="Times New Roman" w:hAnsi="Times New Roman" w:cs="Times New Roman"/>
          <w:b/>
          <w:i/>
          <w:sz w:val="24"/>
          <w:szCs w:val="24"/>
        </w:rPr>
        <w:t xml:space="preserve"> prescribed by </w:t>
      </w:r>
      <w:r w:rsidR="008A6BE9" w:rsidRPr="0014680D">
        <w:rPr>
          <w:rFonts w:ascii="Times New Roman" w:hAnsi="Times New Roman" w:cs="Times New Roman"/>
          <w:b/>
          <w:i/>
          <w:sz w:val="24"/>
          <w:szCs w:val="24"/>
        </w:rPr>
        <w:t xml:space="preserve">the </w:t>
      </w:r>
      <w:r w:rsidRPr="0014680D">
        <w:rPr>
          <w:rFonts w:ascii="Times New Roman" w:hAnsi="Times New Roman" w:cs="Times New Roman"/>
          <w:b/>
          <w:i/>
          <w:sz w:val="24"/>
          <w:szCs w:val="24"/>
        </w:rPr>
        <w:t xml:space="preserve">law of limitation, the plaint shall show the grounds upon which the exemption from that law is </w:t>
      </w:r>
      <w:r w:rsidR="00A00CBC" w:rsidRPr="0014680D">
        <w:rPr>
          <w:rFonts w:ascii="Times New Roman" w:hAnsi="Times New Roman" w:cs="Times New Roman"/>
          <w:b/>
          <w:i/>
          <w:sz w:val="24"/>
          <w:szCs w:val="24"/>
        </w:rPr>
        <w:t>claimed</w:t>
      </w:r>
      <w:r w:rsidRPr="0014680D">
        <w:rPr>
          <w:rFonts w:ascii="Times New Roman" w:hAnsi="Times New Roman" w:cs="Times New Roman"/>
          <w:b/>
          <w:i/>
          <w:sz w:val="24"/>
          <w:szCs w:val="24"/>
        </w:rPr>
        <w:t>.”</w:t>
      </w:r>
    </w:p>
    <w:p w:rsidR="00042E0C" w:rsidRPr="0014680D" w:rsidRDefault="00042E0C" w:rsidP="008B6F39">
      <w:pPr>
        <w:spacing w:after="0"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The above provisions were considered by the Court of Appeal in </w:t>
      </w:r>
      <w:r w:rsidRPr="0014680D">
        <w:rPr>
          <w:rFonts w:ascii="Times New Roman" w:hAnsi="Times New Roman" w:cs="Times New Roman"/>
          <w:b/>
          <w:i/>
          <w:sz w:val="24"/>
          <w:szCs w:val="24"/>
        </w:rPr>
        <w:t>Uganda Railways Corporation v</w:t>
      </w:r>
      <w:r w:rsidR="00B07D63" w:rsidRPr="0014680D">
        <w:rPr>
          <w:rFonts w:ascii="Times New Roman" w:hAnsi="Times New Roman" w:cs="Times New Roman"/>
          <w:b/>
          <w:i/>
          <w:sz w:val="24"/>
          <w:szCs w:val="24"/>
        </w:rPr>
        <w:t>s</w:t>
      </w:r>
      <w:r w:rsidRPr="0014680D">
        <w:rPr>
          <w:rFonts w:ascii="Times New Roman" w:hAnsi="Times New Roman" w:cs="Times New Roman"/>
          <w:b/>
          <w:i/>
          <w:sz w:val="24"/>
          <w:szCs w:val="24"/>
        </w:rPr>
        <w:t xml:space="preserve">. Ekwaru D.O &amp; 5104 O’rs CACA </w:t>
      </w:r>
      <w:r w:rsidR="00B07D63" w:rsidRPr="0014680D">
        <w:rPr>
          <w:rFonts w:ascii="Times New Roman" w:hAnsi="Times New Roman" w:cs="Times New Roman"/>
          <w:b/>
          <w:i/>
          <w:sz w:val="24"/>
          <w:szCs w:val="24"/>
        </w:rPr>
        <w:t>No.</w:t>
      </w:r>
      <w:r w:rsidRPr="0014680D">
        <w:rPr>
          <w:rFonts w:ascii="Times New Roman" w:hAnsi="Times New Roman" w:cs="Times New Roman"/>
          <w:b/>
          <w:i/>
          <w:sz w:val="24"/>
          <w:szCs w:val="24"/>
        </w:rPr>
        <w:t>185 of 2007 [2008] HCB 61,</w:t>
      </w:r>
      <w:r w:rsidR="00EE3DE4" w:rsidRPr="0014680D">
        <w:rPr>
          <w:rFonts w:ascii="Times New Roman" w:hAnsi="Times New Roman" w:cs="Times New Roman"/>
          <w:b/>
          <w:i/>
          <w:sz w:val="24"/>
          <w:szCs w:val="24"/>
        </w:rPr>
        <w:t xml:space="preserve"> </w:t>
      </w:r>
      <w:r w:rsidR="008A6BE9" w:rsidRPr="0014680D">
        <w:rPr>
          <w:rFonts w:ascii="Times New Roman" w:hAnsi="Times New Roman" w:cs="Times New Roman"/>
          <w:sz w:val="24"/>
          <w:szCs w:val="24"/>
        </w:rPr>
        <w:t xml:space="preserve">in </w:t>
      </w:r>
      <w:r w:rsidR="00EE3DE4" w:rsidRPr="0014680D">
        <w:rPr>
          <w:rFonts w:ascii="Times New Roman" w:hAnsi="Times New Roman" w:cs="Times New Roman"/>
          <w:sz w:val="24"/>
          <w:szCs w:val="24"/>
        </w:rPr>
        <w:t>which</w:t>
      </w:r>
      <w:r w:rsidR="008A6BE9" w:rsidRPr="0014680D">
        <w:rPr>
          <w:rFonts w:ascii="Times New Roman" w:hAnsi="Times New Roman" w:cs="Times New Roman"/>
          <w:sz w:val="24"/>
          <w:szCs w:val="24"/>
        </w:rPr>
        <w:t xml:space="preserve"> it was</w:t>
      </w:r>
      <w:r w:rsidR="00EE3DE4" w:rsidRPr="0014680D">
        <w:rPr>
          <w:rFonts w:ascii="Times New Roman" w:hAnsi="Times New Roman" w:cs="Times New Roman"/>
          <w:sz w:val="24"/>
          <w:szCs w:val="24"/>
        </w:rPr>
        <w:t xml:space="preserve"> held that if a suit is brought after the expiration of the period of limitation, and no grounds of exemption are shown in the plaint, the plaint must be rejected.</w:t>
      </w:r>
    </w:p>
    <w:p w:rsidR="00831C73" w:rsidRPr="0014680D" w:rsidRDefault="00831C73" w:rsidP="00831C73">
      <w:pPr>
        <w:spacing w:after="0"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The rationale of the law of limitation was aptly stated in </w:t>
      </w:r>
      <w:r w:rsidRPr="0014680D">
        <w:rPr>
          <w:rFonts w:ascii="Times New Roman" w:hAnsi="Times New Roman" w:cs="Times New Roman"/>
          <w:b/>
          <w:i/>
          <w:sz w:val="24"/>
          <w:szCs w:val="24"/>
        </w:rPr>
        <w:t xml:space="preserve">Caltex Oil (U) Ltd vs. Attorney General, HCCS No. 350 of 2005 </w:t>
      </w:r>
      <w:r w:rsidRPr="0014680D">
        <w:rPr>
          <w:rFonts w:ascii="Times New Roman" w:hAnsi="Times New Roman" w:cs="Times New Roman"/>
          <w:sz w:val="24"/>
          <w:szCs w:val="24"/>
        </w:rPr>
        <w:t>that the intention for the enactment of statutory periods of limitation was to serve several aims among which is protecting the defendant from being vexed by s</w:t>
      </w:r>
      <w:r w:rsidR="00605FA8" w:rsidRPr="0014680D">
        <w:rPr>
          <w:rFonts w:ascii="Times New Roman" w:hAnsi="Times New Roman" w:cs="Times New Roman"/>
          <w:sz w:val="24"/>
          <w:szCs w:val="24"/>
        </w:rPr>
        <w:t>t</w:t>
      </w:r>
      <w:r w:rsidRPr="0014680D">
        <w:rPr>
          <w:rFonts w:ascii="Times New Roman" w:hAnsi="Times New Roman" w:cs="Times New Roman"/>
          <w:sz w:val="24"/>
          <w:szCs w:val="24"/>
        </w:rPr>
        <w:t>ale claims</w:t>
      </w:r>
      <w:r w:rsidR="00605FA8" w:rsidRPr="0014680D">
        <w:rPr>
          <w:rFonts w:ascii="Times New Roman" w:hAnsi="Times New Roman" w:cs="Times New Roman"/>
          <w:sz w:val="24"/>
          <w:szCs w:val="24"/>
        </w:rPr>
        <w:t xml:space="preserve">, and </w:t>
      </w:r>
      <w:r w:rsidRPr="0014680D">
        <w:rPr>
          <w:rFonts w:ascii="Times New Roman" w:hAnsi="Times New Roman" w:cs="Times New Roman"/>
          <w:sz w:val="24"/>
          <w:szCs w:val="24"/>
        </w:rPr>
        <w:t>that it designed to encourage litigants to initiate proceedings within reasonable time.</w:t>
      </w:r>
    </w:p>
    <w:p w:rsidR="00831C73" w:rsidRPr="0014680D" w:rsidRDefault="00831C73" w:rsidP="00831C73">
      <w:pPr>
        <w:spacing w:after="0"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I</w:t>
      </w:r>
      <w:r w:rsidR="00A40958" w:rsidRPr="0014680D">
        <w:rPr>
          <w:rFonts w:ascii="Times New Roman" w:hAnsi="Times New Roman" w:cs="Times New Roman"/>
          <w:sz w:val="24"/>
          <w:szCs w:val="24"/>
        </w:rPr>
        <w:t xml:space="preserve"> must also add that </w:t>
      </w:r>
      <w:r w:rsidRPr="0014680D">
        <w:rPr>
          <w:rFonts w:ascii="Times New Roman" w:hAnsi="Times New Roman" w:cs="Times New Roman"/>
          <w:sz w:val="24"/>
          <w:szCs w:val="24"/>
        </w:rPr>
        <w:t xml:space="preserve">for a plaintiff to benefit from the exemption from the law of limitation, he or she must plead grounds showing his or her </w:t>
      </w:r>
      <w:r w:rsidR="00DC2FD2" w:rsidRPr="0014680D">
        <w:rPr>
          <w:rFonts w:ascii="Times New Roman" w:hAnsi="Times New Roman" w:cs="Times New Roman"/>
          <w:sz w:val="24"/>
          <w:szCs w:val="24"/>
        </w:rPr>
        <w:t xml:space="preserve">disability </w:t>
      </w:r>
      <w:r w:rsidRPr="0014680D">
        <w:rPr>
          <w:rFonts w:ascii="Times New Roman" w:hAnsi="Times New Roman" w:cs="Times New Roman"/>
          <w:sz w:val="24"/>
          <w:szCs w:val="24"/>
        </w:rPr>
        <w:t xml:space="preserve">to file the suit within the time prescribed by the law. </w:t>
      </w:r>
      <w:r w:rsidR="00BE0B23" w:rsidRPr="0014680D">
        <w:rPr>
          <w:rFonts w:ascii="Times New Roman" w:hAnsi="Times New Roman" w:cs="Times New Roman"/>
          <w:sz w:val="24"/>
          <w:szCs w:val="24"/>
        </w:rPr>
        <w:t>The</w:t>
      </w:r>
      <w:r w:rsidRPr="0014680D">
        <w:rPr>
          <w:rFonts w:ascii="Times New Roman" w:hAnsi="Times New Roman" w:cs="Times New Roman"/>
          <w:sz w:val="24"/>
          <w:szCs w:val="24"/>
        </w:rPr>
        <w:t xml:space="preserve"> disability </w:t>
      </w:r>
      <w:r w:rsidR="00BE0B23" w:rsidRPr="0014680D">
        <w:rPr>
          <w:rFonts w:ascii="Times New Roman" w:hAnsi="Times New Roman" w:cs="Times New Roman"/>
          <w:sz w:val="24"/>
          <w:szCs w:val="24"/>
        </w:rPr>
        <w:t xml:space="preserve">must be </w:t>
      </w:r>
      <w:r w:rsidRPr="0014680D">
        <w:rPr>
          <w:rFonts w:ascii="Times New Roman" w:hAnsi="Times New Roman" w:cs="Times New Roman"/>
          <w:sz w:val="24"/>
          <w:szCs w:val="24"/>
        </w:rPr>
        <w:t xml:space="preserve">a legal </w:t>
      </w:r>
      <w:r w:rsidR="00BE0B23" w:rsidRPr="0014680D">
        <w:rPr>
          <w:rFonts w:ascii="Times New Roman" w:hAnsi="Times New Roman" w:cs="Times New Roman"/>
          <w:sz w:val="24"/>
          <w:szCs w:val="24"/>
        </w:rPr>
        <w:t xml:space="preserve">disability in a </w:t>
      </w:r>
      <w:r w:rsidRPr="0014680D">
        <w:rPr>
          <w:rFonts w:ascii="Times New Roman" w:hAnsi="Times New Roman" w:cs="Times New Roman"/>
          <w:sz w:val="24"/>
          <w:szCs w:val="24"/>
        </w:rPr>
        <w:t>sense</w:t>
      </w:r>
      <w:r w:rsidR="00BE0B23" w:rsidRPr="0014680D">
        <w:rPr>
          <w:rFonts w:ascii="Times New Roman" w:hAnsi="Times New Roman" w:cs="Times New Roman"/>
          <w:sz w:val="24"/>
          <w:szCs w:val="24"/>
        </w:rPr>
        <w:t xml:space="preserve"> that</w:t>
      </w:r>
      <w:r w:rsidRPr="0014680D">
        <w:rPr>
          <w:rFonts w:ascii="Times New Roman" w:hAnsi="Times New Roman" w:cs="Times New Roman"/>
          <w:sz w:val="24"/>
          <w:szCs w:val="24"/>
        </w:rPr>
        <w:t xml:space="preserve"> </w:t>
      </w:r>
      <w:r w:rsidR="00BE0B23" w:rsidRPr="0014680D">
        <w:rPr>
          <w:rFonts w:ascii="Times New Roman" w:hAnsi="Times New Roman" w:cs="Times New Roman"/>
          <w:b/>
          <w:i/>
          <w:sz w:val="24"/>
          <w:szCs w:val="24"/>
        </w:rPr>
        <w:t>Section</w:t>
      </w:r>
      <w:r w:rsidR="0046391C" w:rsidRPr="0014680D">
        <w:rPr>
          <w:rFonts w:ascii="Times New Roman" w:hAnsi="Times New Roman" w:cs="Times New Roman"/>
          <w:b/>
          <w:i/>
          <w:sz w:val="24"/>
          <w:szCs w:val="24"/>
        </w:rPr>
        <w:t xml:space="preserve"> 1(3) of the Limitation Act</w:t>
      </w:r>
      <w:r w:rsidR="0046391C" w:rsidRPr="0014680D">
        <w:rPr>
          <w:rFonts w:ascii="Times New Roman" w:hAnsi="Times New Roman" w:cs="Times New Roman"/>
          <w:sz w:val="24"/>
          <w:szCs w:val="24"/>
        </w:rPr>
        <w:t xml:space="preserve"> provides that a person shall be deemed to be under a disability while he or she is an infant or of unsound mind</w:t>
      </w:r>
      <w:r w:rsidR="00BE0B23" w:rsidRPr="0014680D">
        <w:rPr>
          <w:rFonts w:ascii="Times New Roman" w:hAnsi="Times New Roman" w:cs="Times New Roman"/>
          <w:sz w:val="24"/>
          <w:szCs w:val="24"/>
        </w:rPr>
        <w:t xml:space="preserve">. </w:t>
      </w:r>
      <w:r w:rsidR="00DC2FD2" w:rsidRPr="0014680D">
        <w:rPr>
          <w:rFonts w:ascii="Times New Roman" w:hAnsi="Times New Roman" w:cs="Times New Roman"/>
          <w:sz w:val="24"/>
          <w:szCs w:val="24"/>
        </w:rPr>
        <w:t>In my view, s</w:t>
      </w:r>
      <w:r w:rsidR="00BE0B23" w:rsidRPr="0014680D">
        <w:rPr>
          <w:rFonts w:ascii="Times New Roman" w:hAnsi="Times New Roman" w:cs="Times New Roman"/>
          <w:sz w:val="24"/>
          <w:szCs w:val="24"/>
        </w:rPr>
        <w:t>ince the provision is very clear and specific, no other basis of disability calls for recognition under the law.</w:t>
      </w:r>
    </w:p>
    <w:p w:rsidR="00430787" w:rsidRPr="0014680D" w:rsidRDefault="00A80498" w:rsidP="00507E2F">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Applying th</w:t>
      </w:r>
      <w:r w:rsidR="00DC2FD2" w:rsidRPr="0014680D">
        <w:rPr>
          <w:rFonts w:ascii="Times New Roman" w:hAnsi="Times New Roman" w:cs="Times New Roman"/>
          <w:sz w:val="24"/>
          <w:szCs w:val="24"/>
        </w:rPr>
        <w:t>e</w:t>
      </w:r>
      <w:r w:rsidRPr="0014680D">
        <w:rPr>
          <w:rFonts w:ascii="Times New Roman" w:hAnsi="Times New Roman" w:cs="Times New Roman"/>
          <w:sz w:val="24"/>
          <w:szCs w:val="24"/>
        </w:rPr>
        <w:t xml:space="preserve"> principle</w:t>
      </w:r>
      <w:r w:rsidR="00DC2FD2" w:rsidRPr="0014680D">
        <w:rPr>
          <w:rFonts w:ascii="Times New Roman" w:hAnsi="Times New Roman" w:cs="Times New Roman"/>
          <w:sz w:val="24"/>
          <w:szCs w:val="24"/>
        </w:rPr>
        <w:t>s</w:t>
      </w:r>
      <w:r w:rsidRPr="0014680D">
        <w:rPr>
          <w:rFonts w:ascii="Times New Roman" w:hAnsi="Times New Roman" w:cs="Times New Roman"/>
          <w:sz w:val="24"/>
          <w:szCs w:val="24"/>
        </w:rPr>
        <w:t xml:space="preserve"> to </w:t>
      </w:r>
      <w:r w:rsidR="003D6EBC" w:rsidRPr="0014680D">
        <w:rPr>
          <w:rFonts w:ascii="Times New Roman" w:hAnsi="Times New Roman" w:cs="Times New Roman"/>
          <w:sz w:val="24"/>
          <w:szCs w:val="24"/>
        </w:rPr>
        <w:t>facts a</w:t>
      </w:r>
      <w:r w:rsidR="00507E2F" w:rsidRPr="0014680D">
        <w:rPr>
          <w:rFonts w:ascii="Times New Roman" w:hAnsi="Times New Roman" w:cs="Times New Roman"/>
          <w:sz w:val="24"/>
          <w:szCs w:val="24"/>
        </w:rPr>
        <w:t xml:space="preserve">verred in the pleadings </w:t>
      </w:r>
      <w:r w:rsidRPr="0014680D">
        <w:rPr>
          <w:rFonts w:ascii="Times New Roman" w:hAnsi="Times New Roman" w:cs="Times New Roman"/>
          <w:sz w:val="24"/>
          <w:szCs w:val="24"/>
        </w:rPr>
        <w:t xml:space="preserve">of the </w:t>
      </w:r>
      <w:r w:rsidR="006D6B77" w:rsidRPr="0014680D">
        <w:rPr>
          <w:rFonts w:ascii="Times New Roman" w:hAnsi="Times New Roman" w:cs="Times New Roman"/>
          <w:sz w:val="24"/>
          <w:szCs w:val="24"/>
        </w:rPr>
        <w:t xml:space="preserve">Respondent </w:t>
      </w:r>
      <w:r w:rsidR="00507E2F" w:rsidRPr="0014680D">
        <w:rPr>
          <w:rFonts w:ascii="Times New Roman" w:hAnsi="Times New Roman" w:cs="Times New Roman"/>
          <w:sz w:val="24"/>
          <w:szCs w:val="24"/>
        </w:rPr>
        <w:t xml:space="preserve">in </w:t>
      </w:r>
      <w:r w:rsidR="00507E2F" w:rsidRPr="0014680D">
        <w:rPr>
          <w:rFonts w:ascii="Times New Roman" w:hAnsi="Times New Roman" w:cs="Times New Roman"/>
          <w:b/>
          <w:i/>
          <w:sz w:val="24"/>
          <w:szCs w:val="24"/>
        </w:rPr>
        <w:t>HCT-CS-409-2013</w:t>
      </w:r>
      <w:r w:rsidR="00507E2F"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it is clear </w:t>
      </w:r>
      <w:r w:rsidR="00EA4AE3" w:rsidRPr="0014680D">
        <w:rPr>
          <w:rFonts w:ascii="Times New Roman" w:hAnsi="Times New Roman" w:cs="Times New Roman"/>
          <w:sz w:val="24"/>
          <w:szCs w:val="24"/>
        </w:rPr>
        <w:t xml:space="preserve">enough </w:t>
      </w:r>
      <w:r w:rsidRPr="0014680D">
        <w:rPr>
          <w:rFonts w:ascii="Times New Roman" w:hAnsi="Times New Roman" w:cs="Times New Roman"/>
          <w:sz w:val="24"/>
          <w:szCs w:val="24"/>
        </w:rPr>
        <w:t xml:space="preserve">that </w:t>
      </w:r>
      <w:r w:rsidR="00507E2F" w:rsidRPr="0014680D">
        <w:rPr>
          <w:rFonts w:ascii="Times New Roman" w:hAnsi="Times New Roman" w:cs="Times New Roman"/>
          <w:sz w:val="24"/>
          <w:szCs w:val="24"/>
        </w:rPr>
        <w:t>t</w:t>
      </w:r>
      <w:r w:rsidR="001D4A85" w:rsidRPr="0014680D">
        <w:rPr>
          <w:rFonts w:ascii="Times New Roman" w:hAnsi="Times New Roman" w:cs="Times New Roman"/>
          <w:sz w:val="24"/>
          <w:szCs w:val="24"/>
        </w:rPr>
        <w:t xml:space="preserve">he </w:t>
      </w:r>
      <w:r w:rsidR="00507E2F" w:rsidRPr="0014680D">
        <w:rPr>
          <w:rFonts w:ascii="Times New Roman" w:hAnsi="Times New Roman" w:cs="Times New Roman"/>
          <w:sz w:val="24"/>
          <w:szCs w:val="24"/>
        </w:rPr>
        <w:t xml:space="preserve">Respondent </w:t>
      </w:r>
      <w:r w:rsidR="00030A9D" w:rsidRPr="0014680D">
        <w:rPr>
          <w:rFonts w:ascii="Times New Roman" w:hAnsi="Times New Roman" w:cs="Times New Roman"/>
          <w:sz w:val="24"/>
          <w:szCs w:val="24"/>
        </w:rPr>
        <w:t xml:space="preserve">became </w:t>
      </w:r>
      <w:r w:rsidR="008A6BE9" w:rsidRPr="0014680D">
        <w:rPr>
          <w:rFonts w:ascii="Times New Roman" w:hAnsi="Times New Roman" w:cs="Times New Roman"/>
          <w:sz w:val="24"/>
          <w:szCs w:val="24"/>
        </w:rPr>
        <w:t xml:space="preserve">the </w:t>
      </w:r>
      <w:r w:rsidR="00030A9D" w:rsidRPr="0014680D">
        <w:rPr>
          <w:rFonts w:ascii="Times New Roman" w:hAnsi="Times New Roman" w:cs="Times New Roman"/>
          <w:sz w:val="24"/>
          <w:szCs w:val="24"/>
        </w:rPr>
        <w:t>registered owner of the suit</w:t>
      </w:r>
      <w:r w:rsidR="00507E2F" w:rsidRPr="0014680D">
        <w:rPr>
          <w:rFonts w:ascii="Times New Roman" w:hAnsi="Times New Roman" w:cs="Times New Roman"/>
          <w:sz w:val="24"/>
          <w:szCs w:val="24"/>
        </w:rPr>
        <w:t xml:space="preserve"> land in 199</w:t>
      </w:r>
      <w:r w:rsidR="00030A9D" w:rsidRPr="0014680D">
        <w:rPr>
          <w:rFonts w:ascii="Times New Roman" w:hAnsi="Times New Roman" w:cs="Times New Roman"/>
          <w:sz w:val="24"/>
          <w:szCs w:val="24"/>
        </w:rPr>
        <w:t>6</w:t>
      </w:r>
      <w:r w:rsidRPr="0014680D">
        <w:rPr>
          <w:rFonts w:ascii="Times New Roman" w:hAnsi="Times New Roman" w:cs="Times New Roman"/>
          <w:sz w:val="24"/>
          <w:szCs w:val="24"/>
        </w:rPr>
        <w:t xml:space="preserve">. It is </w:t>
      </w:r>
      <w:r w:rsidR="006D6B77" w:rsidRPr="0014680D">
        <w:rPr>
          <w:rFonts w:ascii="Times New Roman" w:hAnsi="Times New Roman" w:cs="Times New Roman"/>
          <w:sz w:val="24"/>
          <w:szCs w:val="24"/>
        </w:rPr>
        <w:t>also</w:t>
      </w:r>
      <w:r w:rsidRPr="0014680D">
        <w:rPr>
          <w:rFonts w:ascii="Times New Roman" w:hAnsi="Times New Roman" w:cs="Times New Roman"/>
          <w:sz w:val="24"/>
          <w:szCs w:val="24"/>
        </w:rPr>
        <w:t xml:space="preserve"> </w:t>
      </w:r>
      <w:r w:rsidR="00030A9D" w:rsidRPr="0014680D">
        <w:rPr>
          <w:rFonts w:ascii="Times New Roman" w:hAnsi="Times New Roman" w:cs="Times New Roman"/>
          <w:sz w:val="24"/>
          <w:szCs w:val="24"/>
        </w:rPr>
        <w:t>evident</w:t>
      </w:r>
      <w:r w:rsidRPr="0014680D">
        <w:rPr>
          <w:rFonts w:ascii="Times New Roman" w:hAnsi="Times New Roman" w:cs="Times New Roman"/>
          <w:sz w:val="24"/>
          <w:szCs w:val="24"/>
        </w:rPr>
        <w:t xml:space="preserve"> that</w:t>
      </w:r>
      <w:r w:rsidR="001D4A85" w:rsidRPr="0014680D">
        <w:rPr>
          <w:rFonts w:ascii="Times New Roman" w:hAnsi="Times New Roman" w:cs="Times New Roman"/>
          <w:sz w:val="24"/>
          <w:szCs w:val="24"/>
        </w:rPr>
        <w:t xml:space="preserve"> the Applicant has been in </w:t>
      </w:r>
      <w:r w:rsidR="00492609" w:rsidRPr="0014680D">
        <w:rPr>
          <w:rFonts w:ascii="Times New Roman" w:hAnsi="Times New Roman" w:cs="Times New Roman"/>
          <w:sz w:val="24"/>
          <w:szCs w:val="24"/>
        </w:rPr>
        <w:t xml:space="preserve">exclusive </w:t>
      </w:r>
      <w:r w:rsidR="006D6B77" w:rsidRPr="0014680D">
        <w:rPr>
          <w:rFonts w:ascii="Times New Roman" w:hAnsi="Times New Roman" w:cs="Times New Roman"/>
          <w:sz w:val="24"/>
          <w:szCs w:val="24"/>
        </w:rPr>
        <w:t xml:space="preserve">possession </w:t>
      </w:r>
      <w:r w:rsidR="001D4A85" w:rsidRPr="0014680D">
        <w:rPr>
          <w:rFonts w:ascii="Times New Roman" w:hAnsi="Times New Roman" w:cs="Times New Roman"/>
          <w:sz w:val="24"/>
          <w:szCs w:val="24"/>
        </w:rPr>
        <w:t xml:space="preserve">of the suit land </w:t>
      </w:r>
      <w:r w:rsidR="00BA2EEE" w:rsidRPr="0014680D">
        <w:rPr>
          <w:rFonts w:ascii="Times New Roman" w:hAnsi="Times New Roman" w:cs="Times New Roman"/>
          <w:sz w:val="24"/>
          <w:szCs w:val="24"/>
        </w:rPr>
        <w:t>since 1987</w:t>
      </w:r>
      <w:r w:rsidR="00030A9D" w:rsidRPr="0014680D">
        <w:rPr>
          <w:rFonts w:ascii="Times New Roman" w:hAnsi="Times New Roman" w:cs="Times New Roman"/>
          <w:sz w:val="24"/>
          <w:szCs w:val="24"/>
        </w:rPr>
        <w:t>,</w:t>
      </w:r>
      <w:r w:rsidR="00BA2EEE" w:rsidRPr="0014680D">
        <w:rPr>
          <w:rFonts w:ascii="Times New Roman" w:hAnsi="Times New Roman" w:cs="Times New Roman"/>
          <w:sz w:val="24"/>
          <w:szCs w:val="24"/>
        </w:rPr>
        <w:t xml:space="preserve"> before</w:t>
      </w:r>
      <w:r w:rsidR="001D4A85" w:rsidRPr="0014680D">
        <w:rPr>
          <w:rFonts w:ascii="Times New Roman" w:hAnsi="Times New Roman" w:cs="Times New Roman"/>
          <w:sz w:val="24"/>
          <w:szCs w:val="24"/>
        </w:rPr>
        <w:t xml:space="preserve"> 1995</w:t>
      </w:r>
      <w:r w:rsidR="00030A9D" w:rsidRPr="0014680D">
        <w:rPr>
          <w:rFonts w:ascii="Times New Roman" w:hAnsi="Times New Roman" w:cs="Times New Roman"/>
          <w:sz w:val="24"/>
          <w:szCs w:val="24"/>
        </w:rPr>
        <w:t xml:space="preserve"> when the Respondent first applied,</w:t>
      </w:r>
      <w:r w:rsidR="001D4A85" w:rsidRPr="0014680D">
        <w:rPr>
          <w:rFonts w:ascii="Times New Roman" w:hAnsi="Times New Roman" w:cs="Times New Roman"/>
          <w:sz w:val="24"/>
          <w:szCs w:val="24"/>
        </w:rPr>
        <w:t xml:space="preserve"> to date. </w:t>
      </w:r>
      <w:r w:rsidR="00030A9D" w:rsidRPr="0014680D">
        <w:rPr>
          <w:rFonts w:ascii="Times New Roman" w:hAnsi="Times New Roman" w:cs="Times New Roman"/>
          <w:sz w:val="24"/>
          <w:szCs w:val="24"/>
        </w:rPr>
        <w:t xml:space="preserve">It is further </w:t>
      </w:r>
      <w:r w:rsidR="00030A9D" w:rsidRPr="0014680D">
        <w:rPr>
          <w:rFonts w:ascii="Times New Roman" w:hAnsi="Times New Roman" w:cs="Times New Roman"/>
          <w:sz w:val="24"/>
          <w:szCs w:val="24"/>
        </w:rPr>
        <w:lastRenderedPageBreak/>
        <w:t>in the</w:t>
      </w:r>
      <w:r w:rsidR="001D4A85" w:rsidRPr="0014680D">
        <w:rPr>
          <w:rFonts w:ascii="Times New Roman" w:hAnsi="Times New Roman" w:cs="Times New Roman"/>
          <w:sz w:val="24"/>
          <w:szCs w:val="24"/>
        </w:rPr>
        <w:t xml:space="preserve"> evidence of </w:t>
      </w:r>
      <w:r w:rsidR="00492609" w:rsidRPr="0014680D">
        <w:rPr>
          <w:rFonts w:ascii="Times New Roman" w:hAnsi="Times New Roman" w:cs="Times New Roman"/>
          <w:sz w:val="24"/>
          <w:szCs w:val="24"/>
        </w:rPr>
        <w:t xml:space="preserve">PW1 J.B Ahn the Managing Director of the Respondent </w:t>
      </w:r>
      <w:r w:rsidR="001D4A85" w:rsidRPr="0014680D">
        <w:rPr>
          <w:rFonts w:ascii="Times New Roman" w:hAnsi="Times New Roman" w:cs="Times New Roman"/>
          <w:sz w:val="24"/>
          <w:szCs w:val="24"/>
        </w:rPr>
        <w:t>that the</w:t>
      </w:r>
      <w:r w:rsidR="00507E2F" w:rsidRPr="0014680D">
        <w:rPr>
          <w:rFonts w:ascii="Times New Roman" w:hAnsi="Times New Roman" w:cs="Times New Roman"/>
          <w:sz w:val="24"/>
          <w:szCs w:val="24"/>
        </w:rPr>
        <w:t xml:space="preserve"> Respondent in 1996 and 1997 demanded in writing that the Applicant vacates the suit </w:t>
      </w:r>
      <w:r w:rsidR="00BA2EEE" w:rsidRPr="0014680D">
        <w:rPr>
          <w:rFonts w:ascii="Times New Roman" w:hAnsi="Times New Roman" w:cs="Times New Roman"/>
          <w:sz w:val="24"/>
          <w:szCs w:val="24"/>
        </w:rPr>
        <w:t>lan</w:t>
      </w:r>
      <w:r w:rsidR="006D6B77" w:rsidRPr="0014680D">
        <w:rPr>
          <w:rFonts w:ascii="Times New Roman" w:hAnsi="Times New Roman" w:cs="Times New Roman"/>
          <w:sz w:val="24"/>
          <w:szCs w:val="24"/>
        </w:rPr>
        <w:t>d</w:t>
      </w:r>
      <w:r w:rsidR="00507E2F" w:rsidRPr="0014680D">
        <w:rPr>
          <w:rFonts w:ascii="Times New Roman" w:hAnsi="Times New Roman" w:cs="Times New Roman"/>
          <w:sz w:val="24"/>
          <w:szCs w:val="24"/>
        </w:rPr>
        <w:t xml:space="preserve"> because the same had been allocated to the </w:t>
      </w:r>
      <w:r w:rsidR="00E008F3" w:rsidRPr="0014680D">
        <w:rPr>
          <w:rFonts w:ascii="Times New Roman" w:hAnsi="Times New Roman" w:cs="Times New Roman"/>
          <w:sz w:val="24"/>
          <w:szCs w:val="24"/>
        </w:rPr>
        <w:t>Respondent</w:t>
      </w:r>
      <w:r w:rsidR="00507E2F" w:rsidRPr="0014680D">
        <w:rPr>
          <w:rFonts w:ascii="Times New Roman" w:hAnsi="Times New Roman" w:cs="Times New Roman"/>
          <w:sz w:val="24"/>
          <w:szCs w:val="24"/>
        </w:rPr>
        <w:t xml:space="preserve"> by K</w:t>
      </w:r>
      <w:r w:rsidR="00E008F3" w:rsidRPr="0014680D">
        <w:rPr>
          <w:rFonts w:ascii="Times New Roman" w:hAnsi="Times New Roman" w:cs="Times New Roman"/>
          <w:sz w:val="24"/>
          <w:szCs w:val="24"/>
        </w:rPr>
        <w:t>CC</w:t>
      </w:r>
      <w:r w:rsidR="00507E2F" w:rsidRPr="0014680D">
        <w:rPr>
          <w:rFonts w:ascii="Times New Roman" w:hAnsi="Times New Roman" w:cs="Times New Roman"/>
          <w:sz w:val="24"/>
          <w:szCs w:val="24"/>
        </w:rPr>
        <w:t xml:space="preserve"> and </w:t>
      </w:r>
      <w:r w:rsidR="00E008F3" w:rsidRPr="0014680D">
        <w:rPr>
          <w:rFonts w:ascii="Times New Roman" w:hAnsi="Times New Roman" w:cs="Times New Roman"/>
          <w:sz w:val="24"/>
          <w:szCs w:val="24"/>
        </w:rPr>
        <w:t xml:space="preserve">the Respondent </w:t>
      </w:r>
      <w:r w:rsidR="00507E2F" w:rsidRPr="0014680D">
        <w:rPr>
          <w:rFonts w:ascii="Times New Roman" w:hAnsi="Times New Roman" w:cs="Times New Roman"/>
          <w:sz w:val="24"/>
          <w:szCs w:val="24"/>
        </w:rPr>
        <w:t>had obtained registration an</w:t>
      </w:r>
      <w:r w:rsidR="00BA2EEE" w:rsidRPr="0014680D">
        <w:rPr>
          <w:rFonts w:ascii="Times New Roman" w:hAnsi="Times New Roman" w:cs="Times New Roman"/>
          <w:sz w:val="24"/>
          <w:szCs w:val="24"/>
        </w:rPr>
        <w:t>d had a title in its possession</w:t>
      </w:r>
      <w:r w:rsidR="00166EC7" w:rsidRPr="0014680D">
        <w:rPr>
          <w:rFonts w:ascii="Times New Roman" w:hAnsi="Times New Roman" w:cs="Times New Roman"/>
          <w:sz w:val="24"/>
          <w:szCs w:val="24"/>
        </w:rPr>
        <w:t>, but the Applicant refused</w:t>
      </w:r>
      <w:r w:rsidR="00430787" w:rsidRPr="0014680D">
        <w:rPr>
          <w:rFonts w:ascii="Times New Roman" w:hAnsi="Times New Roman" w:cs="Times New Roman"/>
          <w:sz w:val="24"/>
          <w:szCs w:val="24"/>
        </w:rPr>
        <w:t>.</w:t>
      </w:r>
    </w:p>
    <w:p w:rsidR="00BA2EEE" w:rsidRPr="0014680D" w:rsidRDefault="00030A9D" w:rsidP="00507E2F">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Given </w:t>
      </w:r>
      <w:r w:rsidR="00E008F3" w:rsidRPr="0014680D">
        <w:rPr>
          <w:rFonts w:ascii="Times New Roman" w:hAnsi="Times New Roman" w:cs="Times New Roman"/>
          <w:sz w:val="24"/>
          <w:szCs w:val="24"/>
        </w:rPr>
        <w:t>the</w:t>
      </w:r>
      <w:r w:rsidR="00492609" w:rsidRPr="0014680D">
        <w:rPr>
          <w:rFonts w:ascii="Times New Roman" w:hAnsi="Times New Roman" w:cs="Times New Roman"/>
          <w:sz w:val="24"/>
          <w:szCs w:val="24"/>
        </w:rPr>
        <w:t>se</w:t>
      </w:r>
      <w:r w:rsidR="00E008F3" w:rsidRPr="0014680D">
        <w:rPr>
          <w:rFonts w:ascii="Times New Roman" w:hAnsi="Times New Roman" w:cs="Times New Roman"/>
          <w:sz w:val="24"/>
          <w:szCs w:val="24"/>
        </w:rPr>
        <w:t xml:space="preserve"> </w:t>
      </w:r>
      <w:r w:rsidR="008A6BE9" w:rsidRPr="0014680D">
        <w:rPr>
          <w:rFonts w:ascii="Times New Roman" w:hAnsi="Times New Roman" w:cs="Times New Roman"/>
          <w:sz w:val="24"/>
          <w:szCs w:val="24"/>
        </w:rPr>
        <w:t>facts</w:t>
      </w:r>
      <w:r w:rsidR="00492609" w:rsidRPr="0014680D">
        <w:rPr>
          <w:rFonts w:ascii="Times New Roman" w:hAnsi="Times New Roman" w:cs="Times New Roman"/>
          <w:sz w:val="24"/>
          <w:szCs w:val="24"/>
        </w:rPr>
        <w:t>,</w:t>
      </w:r>
      <w:r w:rsidR="008A6BE9"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it is in no doubt that </w:t>
      </w:r>
      <w:r w:rsidR="00E008F3" w:rsidRPr="0014680D">
        <w:rPr>
          <w:rFonts w:ascii="Times New Roman" w:hAnsi="Times New Roman" w:cs="Times New Roman"/>
          <w:sz w:val="24"/>
          <w:szCs w:val="24"/>
        </w:rPr>
        <w:t xml:space="preserve">the Applicant </w:t>
      </w:r>
      <w:r w:rsidR="001D4A85" w:rsidRPr="0014680D">
        <w:rPr>
          <w:rFonts w:ascii="Times New Roman" w:hAnsi="Times New Roman" w:cs="Times New Roman"/>
          <w:sz w:val="24"/>
          <w:szCs w:val="24"/>
        </w:rPr>
        <w:t>has since</w:t>
      </w:r>
      <w:r w:rsidR="00BA2EEE" w:rsidRPr="0014680D">
        <w:rPr>
          <w:rFonts w:ascii="Times New Roman" w:hAnsi="Times New Roman" w:cs="Times New Roman"/>
          <w:sz w:val="24"/>
          <w:szCs w:val="24"/>
        </w:rPr>
        <w:t xml:space="preserve"> </w:t>
      </w:r>
      <w:r w:rsidR="008A6BE9" w:rsidRPr="0014680D">
        <w:rPr>
          <w:rFonts w:ascii="Times New Roman" w:hAnsi="Times New Roman" w:cs="Times New Roman"/>
          <w:sz w:val="24"/>
          <w:szCs w:val="24"/>
        </w:rPr>
        <w:t xml:space="preserve">before </w:t>
      </w:r>
      <w:r w:rsidR="00BA2EEE" w:rsidRPr="0014680D">
        <w:rPr>
          <w:rFonts w:ascii="Times New Roman" w:hAnsi="Times New Roman" w:cs="Times New Roman"/>
          <w:sz w:val="24"/>
          <w:szCs w:val="24"/>
        </w:rPr>
        <w:t>1995</w:t>
      </w:r>
      <w:r w:rsidR="001D4A85" w:rsidRPr="0014680D">
        <w:rPr>
          <w:rFonts w:ascii="Times New Roman" w:hAnsi="Times New Roman" w:cs="Times New Roman"/>
          <w:sz w:val="24"/>
          <w:szCs w:val="24"/>
        </w:rPr>
        <w:t xml:space="preserve"> been </w:t>
      </w:r>
      <w:r w:rsidR="00E008F3" w:rsidRPr="0014680D">
        <w:rPr>
          <w:rFonts w:ascii="Times New Roman" w:hAnsi="Times New Roman" w:cs="Times New Roman"/>
          <w:sz w:val="24"/>
          <w:szCs w:val="24"/>
        </w:rPr>
        <w:t xml:space="preserve">in </w:t>
      </w:r>
      <w:r w:rsidR="00492609" w:rsidRPr="0014680D">
        <w:rPr>
          <w:rFonts w:ascii="Times New Roman" w:hAnsi="Times New Roman" w:cs="Times New Roman"/>
          <w:sz w:val="24"/>
          <w:szCs w:val="24"/>
        </w:rPr>
        <w:t xml:space="preserve">exclusive </w:t>
      </w:r>
      <w:r w:rsidR="00E008F3" w:rsidRPr="0014680D">
        <w:rPr>
          <w:rFonts w:ascii="Times New Roman" w:hAnsi="Times New Roman" w:cs="Times New Roman"/>
          <w:sz w:val="24"/>
          <w:szCs w:val="24"/>
        </w:rPr>
        <w:t xml:space="preserve">possession of the suit land. </w:t>
      </w:r>
      <w:r w:rsidR="001D4A85" w:rsidRPr="0014680D">
        <w:rPr>
          <w:rFonts w:ascii="Times New Roman" w:hAnsi="Times New Roman" w:cs="Times New Roman"/>
          <w:sz w:val="24"/>
          <w:szCs w:val="24"/>
        </w:rPr>
        <w:t>It also means</w:t>
      </w:r>
      <w:r w:rsidR="00E008F3" w:rsidRPr="0014680D">
        <w:rPr>
          <w:rFonts w:ascii="Times New Roman" w:hAnsi="Times New Roman" w:cs="Times New Roman"/>
          <w:sz w:val="24"/>
          <w:szCs w:val="24"/>
        </w:rPr>
        <w:t xml:space="preserve"> that </w:t>
      </w:r>
      <w:r w:rsidR="006D6B77" w:rsidRPr="0014680D">
        <w:rPr>
          <w:rFonts w:ascii="Times New Roman" w:hAnsi="Times New Roman" w:cs="Times New Roman"/>
          <w:sz w:val="24"/>
          <w:szCs w:val="24"/>
        </w:rPr>
        <w:t xml:space="preserve">by </w:t>
      </w:r>
      <w:r w:rsidR="00507E2F" w:rsidRPr="0014680D">
        <w:rPr>
          <w:rFonts w:ascii="Times New Roman" w:hAnsi="Times New Roman" w:cs="Times New Roman"/>
          <w:sz w:val="24"/>
          <w:szCs w:val="24"/>
        </w:rPr>
        <w:t>the Applicant</w:t>
      </w:r>
      <w:r w:rsidR="006D6B77" w:rsidRPr="0014680D">
        <w:rPr>
          <w:rFonts w:ascii="Times New Roman" w:hAnsi="Times New Roman" w:cs="Times New Roman"/>
          <w:sz w:val="24"/>
          <w:szCs w:val="24"/>
        </w:rPr>
        <w:t xml:space="preserve"> </w:t>
      </w:r>
      <w:r w:rsidR="00507E2F" w:rsidRPr="0014680D">
        <w:rPr>
          <w:rFonts w:ascii="Times New Roman" w:hAnsi="Times New Roman" w:cs="Times New Roman"/>
          <w:sz w:val="24"/>
          <w:szCs w:val="24"/>
        </w:rPr>
        <w:t xml:space="preserve">refusing to </w:t>
      </w:r>
      <w:r w:rsidR="00E008F3" w:rsidRPr="0014680D">
        <w:rPr>
          <w:rFonts w:ascii="Times New Roman" w:hAnsi="Times New Roman" w:cs="Times New Roman"/>
          <w:sz w:val="24"/>
          <w:szCs w:val="24"/>
        </w:rPr>
        <w:t>vacate</w:t>
      </w:r>
      <w:r w:rsidR="00507E2F" w:rsidRPr="0014680D">
        <w:rPr>
          <w:rFonts w:ascii="Times New Roman" w:hAnsi="Times New Roman" w:cs="Times New Roman"/>
          <w:sz w:val="24"/>
          <w:szCs w:val="24"/>
        </w:rPr>
        <w:t xml:space="preserve">, the Respondent has never obtained vacant possession </w:t>
      </w:r>
      <w:r w:rsidR="00486559" w:rsidRPr="0014680D">
        <w:rPr>
          <w:rFonts w:ascii="Times New Roman" w:hAnsi="Times New Roman" w:cs="Times New Roman"/>
          <w:sz w:val="24"/>
          <w:szCs w:val="24"/>
        </w:rPr>
        <w:t xml:space="preserve">since it got </w:t>
      </w:r>
      <w:r w:rsidR="006D6B77" w:rsidRPr="0014680D">
        <w:rPr>
          <w:rFonts w:ascii="Times New Roman" w:hAnsi="Times New Roman" w:cs="Times New Roman"/>
          <w:sz w:val="24"/>
          <w:szCs w:val="24"/>
        </w:rPr>
        <w:t xml:space="preserve">registered as owner of </w:t>
      </w:r>
      <w:r w:rsidR="00BA2EEE" w:rsidRPr="0014680D">
        <w:rPr>
          <w:rFonts w:ascii="Times New Roman" w:hAnsi="Times New Roman" w:cs="Times New Roman"/>
          <w:sz w:val="24"/>
          <w:szCs w:val="24"/>
        </w:rPr>
        <w:t>the suit land</w:t>
      </w:r>
      <w:r w:rsidR="00507E2F" w:rsidRPr="0014680D">
        <w:rPr>
          <w:rFonts w:ascii="Times New Roman" w:hAnsi="Times New Roman" w:cs="Times New Roman"/>
          <w:sz w:val="24"/>
          <w:szCs w:val="24"/>
        </w:rPr>
        <w:t>.</w:t>
      </w:r>
      <w:r w:rsidR="00E008F3" w:rsidRPr="0014680D">
        <w:rPr>
          <w:rFonts w:ascii="Times New Roman" w:hAnsi="Times New Roman" w:cs="Times New Roman"/>
          <w:sz w:val="24"/>
          <w:szCs w:val="24"/>
        </w:rPr>
        <w:t xml:space="preserve"> </w:t>
      </w:r>
      <w:r w:rsidR="006D6B77" w:rsidRPr="0014680D">
        <w:rPr>
          <w:rFonts w:ascii="Times New Roman" w:hAnsi="Times New Roman" w:cs="Times New Roman"/>
          <w:sz w:val="24"/>
          <w:szCs w:val="24"/>
        </w:rPr>
        <w:t>More</w:t>
      </w:r>
      <w:r w:rsidR="00492609" w:rsidRPr="0014680D">
        <w:rPr>
          <w:rFonts w:ascii="Times New Roman" w:hAnsi="Times New Roman" w:cs="Times New Roman"/>
          <w:sz w:val="24"/>
          <w:szCs w:val="24"/>
        </w:rPr>
        <w:t xml:space="preserve"> so</w:t>
      </w:r>
      <w:r w:rsidR="00486559" w:rsidRPr="0014680D">
        <w:rPr>
          <w:rFonts w:ascii="Times New Roman" w:hAnsi="Times New Roman" w:cs="Times New Roman"/>
          <w:sz w:val="24"/>
          <w:szCs w:val="24"/>
        </w:rPr>
        <w:t xml:space="preserve"> importantly</w:t>
      </w:r>
      <w:r w:rsidR="006D6B77" w:rsidRPr="0014680D">
        <w:rPr>
          <w:rFonts w:ascii="Times New Roman" w:hAnsi="Times New Roman" w:cs="Times New Roman"/>
          <w:sz w:val="24"/>
          <w:szCs w:val="24"/>
        </w:rPr>
        <w:t xml:space="preserve"> for this application</w:t>
      </w:r>
      <w:r w:rsidR="00486559" w:rsidRPr="0014680D">
        <w:rPr>
          <w:rFonts w:ascii="Times New Roman" w:hAnsi="Times New Roman" w:cs="Times New Roman"/>
          <w:sz w:val="24"/>
          <w:szCs w:val="24"/>
        </w:rPr>
        <w:t>, it mean</w:t>
      </w:r>
      <w:r w:rsidR="008A6BE9" w:rsidRPr="0014680D">
        <w:rPr>
          <w:rFonts w:ascii="Times New Roman" w:hAnsi="Times New Roman" w:cs="Times New Roman"/>
          <w:sz w:val="24"/>
          <w:szCs w:val="24"/>
        </w:rPr>
        <w:t>s</w:t>
      </w:r>
      <w:r w:rsidR="00486559" w:rsidRPr="0014680D">
        <w:rPr>
          <w:rFonts w:ascii="Times New Roman" w:hAnsi="Times New Roman" w:cs="Times New Roman"/>
          <w:sz w:val="24"/>
          <w:szCs w:val="24"/>
        </w:rPr>
        <w:t xml:space="preserve"> that </w:t>
      </w:r>
      <w:r w:rsidR="00E008F3" w:rsidRPr="0014680D">
        <w:rPr>
          <w:rFonts w:ascii="Times New Roman" w:hAnsi="Times New Roman" w:cs="Times New Roman"/>
          <w:sz w:val="24"/>
          <w:szCs w:val="24"/>
        </w:rPr>
        <w:t xml:space="preserve">the right of action accrued to the Respondent </w:t>
      </w:r>
      <w:r w:rsidR="006D6B77" w:rsidRPr="0014680D">
        <w:rPr>
          <w:rFonts w:ascii="Times New Roman" w:hAnsi="Times New Roman" w:cs="Times New Roman"/>
          <w:sz w:val="24"/>
          <w:szCs w:val="24"/>
        </w:rPr>
        <w:t xml:space="preserve">as against the Applicant </w:t>
      </w:r>
      <w:r w:rsidR="002B5B60" w:rsidRPr="0014680D">
        <w:rPr>
          <w:rFonts w:ascii="Times New Roman" w:hAnsi="Times New Roman" w:cs="Times New Roman"/>
          <w:sz w:val="24"/>
          <w:szCs w:val="24"/>
        </w:rPr>
        <w:t>on 26.09.1996</w:t>
      </w:r>
      <w:r w:rsidR="00BA2EEE" w:rsidRPr="0014680D">
        <w:rPr>
          <w:rFonts w:ascii="Times New Roman" w:hAnsi="Times New Roman" w:cs="Times New Roman"/>
          <w:sz w:val="24"/>
          <w:szCs w:val="24"/>
        </w:rPr>
        <w:t xml:space="preserve"> when the Respondent </w:t>
      </w:r>
      <w:r w:rsidR="002B5B60" w:rsidRPr="0014680D">
        <w:rPr>
          <w:rFonts w:ascii="Times New Roman" w:hAnsi="Times New Roman" w:cs="Times New Roman"/>
          <w:sz w:val="24"/>
          <w:szCs w:val="24"/>
        </w:rPr>
        <w:t xml:space="preserve">became the </w:t>
      </w:r>
      <w:r w:rsidR="00BA2EEE" w:rsidRPr="0014680D">
        <w:rPr>
          <w:rFonts w:ascii="Times New Roman" w:hAnsi="Times New Roman" w:cs="Times New Roman"/>
          <w:sz w:val="24"/>
          <w:szCs w:val="24"/>
        </w:rPr>
        <w:t>registered owner of the suit land</w:t>
      </w:r>
      <w:r w:rsidR="00E008F3" w:rsidRPr="0014680D">
        <w:rPr>
          <w:rFonts w:ascii="Times New Roman" w:hAnsi="Times New Roman" w:cs="Times New Roman"/>
          <w:sz w:val="24"/>
          <w:szCs w:val="24"/>
        </w:rPr>
        <w:t>.</w:t>
      </w:r>
    </w:p>
    <w:p w:rsidR="001378C5" w:rsidRPr="0014680D" w:rsidRDefault="00B944C9" w:rsidP="00BA2EEE">
      <w:pPr>
        <w:spacing w:line="480" w:lineRule="auto"/>
        <w:ind w:left="720"/>
        <w:jc w:val="both"/>
        <w:rPr>
          <w:rFonts w:ascii="Times New Roman" w:hAnsi="Times New Roman" w:cs="Times New Roman"/>
          <w:b/>
          <w:bCs/>
          <w:sz w:val="24"/>
          <w:szCs w:val="24"/>
        </w:rPr>
      </w:pPr>
      <w:r w:rsidRPr="0014680D">
        <w:rPr>
          <w:rFonts w:ascii="Times New Roman" w:hAnsi="Times New Roman" w:cs="Times New Roman"/>
          <w:sz w:val="24"/>
          <w:szCs w:val="24"/>
        </w:rPr>
        <w:t>The</w:t>
      </w:r>
      <w:r w:rsidR="006D6B77" w:rsidRPr="0014680D">
        <w:rPr>
          <w:rFonts w:ascii="Times New Roman" w:hAnsi="Times New Roman" w:cs="Times New Roman"/>
          <w:sz w:val="24"/>
          <w:szCs w:val="24"/>
        </w:rPr>
        <w:t xml:space="preserve"> </w:t>
      </w:r>
      <w:r w:rsidR="00BA2EEE" w:rsidRPr="0014680D">
        <w:rPr>
          <w:rFonts w:ascii="Times New Roman" w:hAnsi="Times New Roman" w:cs="Times New Roman"/>
          <w:sz w:val="24"/>
          <w:szCs w:val="24"/>
        </w:rPr>
        <w:t>Respondent</w:t>
      </w:r>
      <w:r w:rsidRPr="0014680D">
        <w:rPr>
          <w:rFonts w:ascii="Times New Roman" w:hAnsi="Times New Roman" w:cs="Times New Roman"/>
          <w:sz w:val="24"/>
          <w:szCs w:val="24"/>
        </w:rPr>
        <w:t xml:space="preserve"> </w:t>
      </w:r>
      <w:proofErr w:type="gramStart"/>
      <w:r w:rsidR="00D63EFB" w:rsidRPr="0014680D">
        <w:rPr>
          <w:rFonts w:ascii="Times New Roman" w:hAnsi="Times New Roman" w:cs="Times New Roman"/>
          <w:sz w:val="24"/>
          <w:szCs w:val="24"/>
        </w:rPr>
        <w:t>opted</w:t>
      </w:r>
      <w:proofErr w:type="gramEnd"/>
      <w:r w:rsidR="008A6BE9" w:rsidRPr="0014680D">
        <w:rPr>
          <w:rFonts w:ascii="Times New Roman" w:hAnsi="Times New Roman" w:cs="Times New Roman"/>
          <w:sz w:val="24"/>
          <w:szCs w:val="24"/>
        </w:rPr>
        <w:t xml:space="preserve"> </w:t>
      </w:r>
      <w:r w:rsidR="00776632" w:rsidRPr="0014680D">
        <w:rPr>
          <w:rFonts w:ascii="Times New Roman" w:hAnsi="Times New Roman" w:cs="Times New Roman"/>
          <w:sz w:val="24"/>
          <w:szCs w:val="24"/>
        </w:rPr>
        <w:t xml:space="preserve">not exercise its right </w:t>
      </w:r>
      <w:r w:rsidR="00D63EFB" w:rsidRPr="0014680D">
        <w:rPr>
          <w:rFonts w:ascii="Times New Roman" w:hAnsi="Times New Roman" w:cs="Times New Roman"/>
          <w:sz w:val="24"/>
          <w:szCs w:val="24"/>
        </w:rPr>
        <w:t xml:space="preserve">of </w:t>
      </w:r>
      <w:r w:rsidRPr="0014680D">
        <w:rPr>
          <w:rFonts w:ascii="Times New Roman" w:hAnsi="Times New Roman" w:cs="Times New Roman"/>
          <w:sz w:val="24"/>
          <w:szCs w:val="24"/>
        </w:rPr>
        <w:t>fil</w:t>
      </w:r>
      <w:r w:rsidR="00D63EFB" w:rsidRPr="0014680D">
        <w:rPr>
          <w:rFonts w:ascii="Times New Roman" w:hAnsi="Times New Roman" w:cs="Times New Roman"/>
          <w:sz w:val="24"/>
          <w:szCs w:val="24"/>
        </w:rPr>
        <w:t>ing</w:t>
      </w:r>
      <w:r w:rsidRPr="0014680D">
        <w:rPr>
          <w:rFonts w:ascii="Times New Roman" w:hAnsi="Times New Roman" w:cs="Times New Roman"/>
          <w:sz w:val="24"/>
          <w:szCs w:val="24"/>
        </w:rPr>
        <w:t xml:space="preserve"> </w:t>
      </w:r>
      <w:r w:rsidR="00D63EFB" w:rsidRPr="0014680D">
        <w:rPr>
          <w:rFonts w:ascii="Times New Roman" w:hAnsi="Times New Roman" w:cs="Times New Roman"/>
          <w:sz w:val="24"/>
          <w:szCs w:val="24"/>
        </w:rPr>
        <w:t xml:space="preserve">an </w:t>
      </w:r>
      <w:r w:rsidRPr="0014680D">
        <w:rPr>
          <w:rFonts w:ascii="Times New Roman" w:hAnsi="Times New Roman" w:cs="Times New Roman"/>
          <w:sz w:val="24"/>
          <w:szCs w:val="24"/>
        </w:rPr>
        <w:t xml:space="preserve">action for recovery of the suit land </w:t>
      </w:r>
      <w:r w:rsidR="00D63EFB" w:rsidRPr="0014680D">
        <w:rPr>
          <w:rFonts w:ascii="Times New Roman" w:hAnsi="Times New Roman" w:cs="Times New Roman"/>
          <w:sz w:val="24"/>
          <w:szCs w:val="24"/>
        </w:rPr>
        <w:t>from the time the right accrued to it. T</w:t>
      </w:r>
      <w:r w:rsidR="006E179E" w:rsidRPr="0014680D">
        <w:rPr>
          <w:rFonts w:ascii="Times New Roman" w:hAnsi="Times New Roman" w:cs="Times New Roman"/>
          <w:sz w:val="24"/>
          <w:szCs w:val="24"/>
        </w:rPr>
        <w:t>ime</w:t>
      </w:r>
      <w:r w:rsidR="00810344" w:rsidRPr="0014680D">
        <w:rPr>
          <w:rFonts w:ascii="Times New Roman" w:hAnsi="Times New Roman" w:cs="Times New Roman"/>
          <w:sz w:val="24"/>
          <w:szCs w:val="24"/>
        </w:rPr>
        <w:t xml:space="preserve"> continued </w:t>
      </w:r>
      <w:r w:rsidRPr="0014680D">
        <w:rPr>
          <w:rFonts w:ascii="Times New Roman" w:hAnsi="Times New Roman" w:cs="Times New Roman"/>
          <w:sz w:val="24"/>
          <w:szCs w:val="24"/>
        </w:rPr>
        <w:t xml:space="preserve">to run </w:t>
      </w:r>
      <w:r w:rsidR="00D63EFB" w:rsidRPr="0014680D">
        <w:rPr>
          <w:rFonts w:ascii="Times New Roman" w:hAnsi="Times New Roman" w:cs="Times New Roman"/>
          <w:sz w:val="24"/>
          <w:szCs w:val="24"/>
        </w:rPr>
        <w:t xml:space="preserve">from then </w:t>
      </w:r>
      <w:r w:rsidR="00BA2EEE" w:rsidRPr="0014680D">
        <w:rPr>
          <w:rFonts w:ascii="Times New Roman" w:hAnsi="Times New Roman" w:cs="Times New Roman"/>
          <w:sz w:val="24"/>
          <w:szCs w:val="24"/>
        </w:rPr>
        <w:t xml:space="preserve">until 2013 when the Respondent </w:t>
      </w:r>
      <w:r w:rsidRPr="0014680D">
        <w:rPr>
          <w:rFonts w:ascii="Times New Roman" w:hAnsi="Times New Roman" w:cs="Times New Roman"/>
          <w:sz w:val="24"/>
          <w:szCs w:val="24"/>
        </w:rPr>
        <w:t xml:space="preserve">filed </w:t>
      </w:r>
      <w:r w:rsidRPr="0014680D">
        <w:rPr>
          <w:rFonts w:ascii="Times New Roman" w:hAnsi="Times New Roman" w:cs="Times New Roman"/>
          <w:b/>
          <w:i/>
          <w:sz w:val="24"/>
          <w:szCs w:val="24"/>
        </w:rPr>
        <w:t>HCT-CS-409-2013</w:t>
      </w:r>
      <w:r w:rsidR="00D63EFB" w:rsidRPr="0014680D">
        <w:rPr>
          <w:rFonts w:ascii="Times New Roman" w:hAnsi="Times New Roman" w:cs="Times New Roman"/>
          <w:sz w:val="24"/>
          <w:szCs w:val="24"/>
        </w:rPr>
        <w:t>. That is a period of</w:t>
      </w:r>
      <w:r w:rsidR="00776632" w:rsidRPr="0014680D">
        <w:rPr>
          <w:rFonts w:ascii="Times New Roman" w:hAnsi="Times New Roman" w:cs="Times New Roman"/>
          <w:sz w:val="24"/>
          <w:szCs w:val="24"/>
        </w:rPr>
        <w:t xml:space="preserve"> about </w:t>
      </w:r>
      <w:r w:rsidR="00BA2EEE" w:rsidRPr="0014680D">
        <w:rPr>
          <w:rFonts w:ascii="Times New Roman" w:hAnsi="Times New Roman" w:cs="Times New Roman"/>
          <w:sz w:val="24"/>
          <w:szCs w:val="24"/>
        </w:rPr>
        <w:t>seventeen</w:t>
      </w:r>
      <w:r w:rsidRPr="0014680D">
        <w:rPr>
          <w:rFonts w:ascii="Times New Roman" w:hAnsi="Times New Roman" w:cs="Times New Roman"/>
          <w:sz w:val="24"/>
          <w:szCs w:val="24"/>
        </w:rPr>
        <w:t xml:space="preserve"> years from the time the cause of action arose</w:t>
      </w:r>
      <w:r w:rsidR="00810344" w:rsidRPr="0014680D">
        <w:rPr>
          <w:rFonts w:ascii="Times New Roman" w:hAnsi="Times New Roman" w:cs="Times New Roman"/>
          <w:sz w:val="24"/>
          <w:szCs w:val="24"/>
        </w:rPr>
        <w:t>.</w:t>
      </w:r>
      <w:r w:rsidR="00ED35B3" w:rsidRPr="0014680D">
        <w:rPr>
          <w:rFonts w:ascii="Times New Roman" w:hAnsi="Times New Roman" w:cs="Times New Roman"/>
          <w:sz w:val="24"/>
          <w:szCs w:val="24"/>
        </w:rPr>
        <w:t xml:space="preserve"> </w:t>
      </w:r>
      <w:r w:rsidR="00DD0319" w:rsidRPr="0014680D">
        <w:rPr>
          <w:rFonts w:ascii="Times New Roman" w:hAnsi="Times New Roman" w:cs="Times New Roman"/>
          <w:b/>
          <w:bCs/>
          <w:i/>
          <w:sz w:val="24"/>
          <w:szCs w:val="24"/>
        </w:rPr>
        <w:t xml:space="preserve">Section </w:t>
      </w:r>
      <w:r w:rsidR="001378C5" w:rsidRPr="0014680D">
        <w:rPr>
          <w:rFonts w:ascii="Times New Roman" w:hAnsi="Times New Roman" w:cs="Times New Roman"/>
          <w:b/>
          <w:bCs/>
          <w:i/>
          <w:sz w:val="24"/>
          <w:szCs w:val="24"/>
        </w:rPr>
        <w:t>5</w:t>
      </w:r>
      <w:r w:rsidR="00DD0319" w:rsidRPr="0014680D">
        <w:rPr>
          <w:rFonts w:ascii="Times New Roman" w:hAnsi="Times New Roman" w:cs="Times New Roman"/>
          <w:b/>
          <w:bCs/>
          <w:i/>
          <w:sz w:val="24"/>
          <w:szCs w:val="24"/>
        </w:rPr>
        <w:t xml:space="preserve"> of the Limitation </w:t>
      </w:r>
      <w:r w:rsidR="00BA4AEE" w:rsidRPr="0014680D">
        <w:rPr>
          <w:rFonts w:ascii="Times New Roman" w:hAnsi="Times New Roman" w:cs="Times New Roman"/>
          <w:b/>
          <w:bCs/>
          <w:i/>
          <w:sz w:val="24"/>
          <w:szCs w:val="24"/>
        </w:rPr>
        <w:t>Act (</w:t>
      </w:r>
      <w:r w:rsidR="00DD0319" w:rsidRPr="0014680D">
        <w:rPr>
          <w:rFonts w:ascii="Times New Roman" w:hAnsi="Times New Roman" w:cs="Times New Roman"/>
          <w:b/>
          <w:bCs/>
          <w:i/>
          <w:sz w:val="24"/>
          <w:szCs w:val="24"/>
        </w:rPr>
        <w:t>Supra)</w:t>
      </w:r>
      <w:r w:rsidR="00DD0319" w:rsidRPr="0014680D">
        <w:rPr>
          <w:rFonts w:ascii="Times New Roman" w:hAnsi="Times New Roman" w:cs="Times New Roman"/>
          <w:b/>
          <w:bCs/>
          <w:sz w:val="24"/>
          <w:szCs w:val="24"/>
        </w:rPr>
        <w:t xml:space="preserve"> </w:t>
      </w:r>
      <w:r w:rsidR="006E179E" w:rsidRPr="0014680D">
        <w:rPr>
          <w:rFonts w:ascii="Times New Roman" w:hAnsi="Times New Roman" w:cs="Times New Roman"/>
          <w:bCs/>
          <w:sz w:val="24"/>
          <w:szCs w:val="24"/>
        </w:rPr>
        <w:t>which provides for</w:t>
      </w:r>
      <w:r w:rsidR="00DD0319" w:rsidRPr="0014680D">
        <w:rPr>
          <w:rFonts w:ascii="Times New Roman" w:hAnsi="Times New Roman" w:cs="Times New Roman"/>
          <w:bCs/>
          <w:sz w:val="24"/>
          <w:szCs w:val="24"/>
        </w:rPr>
        <w:t xml:space="preserve"> limitation </w:t>
      </w:r>
      <w:r w:rsidR="00163F72" w:rsidRPr="0014680D">
        <w:rPr>
          <w:rFonts w:ascii="Times New Roman" w:hAnsi="Times New Roman" w:cs="Times New Roman"/>
          <w:bCs/>
          <w:sz w:val="24"/>
          <w:szCs w:val="24"/>
        </w:rPr>
        <w:t>of actions</w:t>
      </w:r>
      <w:r w:rsidR="00DD0319" w:rsidRPr="0014680D">
        <w:rPr>
          <w:rFonts w:ascii="Times New Roman" w:hAnsi="Times New Roman" w:cs="Times New Roman"/>
          <w:bCs/>
          <w:sz w:val="24"/>
          <w:szCs w:val="24"/>
        </w:rPr>
        <w:t xml:space="preserve"> to recover land </w:t>
      </w:r>
      <w:r w:rsidR="006E179E" w:rsidRPr="0014680D">
        <w:rPr>
          <w:rFonts w:ascii="Times New Roman" w:hAnsi="Times New Roman" w:cs="Times New Roman"/>
          <w:bCs/>
          <w:sz w:val="24"/>
          <w:szCs w:val="24"/>
        </w:rPr>
        <w:t>states</w:t>
      </w:r>
      <w:r w:rsidR="00DD0319" w:rsidRPr="0014680D">
        <w:rPr>
          <w:rFonts w:ascii="Times New Roman" w:hAnsi="Times New Roman" w:cs="Times New Roman"/>
          <w:bCs/>
          <w:sz w:val="24"/>
          <w:szCs w:val="24"/>
        </w:rPr>
        <w:t xml:space="preserve"> as follows;</w:t>
      </w:r>
      <w:r w:rsidR="001378C5" w:rsidRPr="0014680D">
        <w:rPr>
          <w:rFonts w:ascii="Times New Roman" w:hAnsi="Times New Roman" w:cs="Times New Roman"/>
          <w:b/>
          <w:bCs/>
          <w:sz w:val="24"/>
          <w:szCs w:val="24"/>
        </w:rPr>
        <w:t xml:space="preserve"> </w:t>
      </w:r>
    </w:p>
    <w:p w:rsidR="00D217F6" w:rsidRPr="0014680D" w:rsidRDefault="00DD0319" w:rsidP="00DD0319">
      <w:pPr>
        <w:autoSpaceDE w:val="0"/>
        <w:autoSpaceDN w:val="0"/>
        <w:adjustRightInd w:val="0"/>
        <w:spacing w:after="0" w:line="480" w:lineRule="auto"/>
        <w:ind w:left="1440"/>
        <w:jc w:val="both"/>
        <w:rPr>
          <w:rFonts w:ascii="Times New Roman" w:hAnsi="Times New Roman" w:cs="Times New Roman"/>
          <w:b/>
          <w:i/>
          <w:sz w:val="24"/>
          <w:szCs w:val="24"/>
        </w:rPr>
      </w:pPr>
      <w:r w:rsidRPr="0014680D">
        <w:rPr>
          <w:rFonts w:ascii="Times New Roman" w:hAnsi="Times New Roman" w:cs="Times New Roman"/>
          <w:b/>
          <w:i/>
          <w:sz w:val="24"/>
          <w:szCs w:val="24"/>
        </w:rPr>
        <w:t>“</w:t>
      </w:r>
      <w:r w:rsidR="001378C5" w:rsidRPr="0014680D">
        <w:rPr>
          <w:rFonts w:ascii="Times New Roman" w:hAnsi="Times New Roman" w:cs="Times New Roman"/>
          <w:b/>
          <w:i/>
          <w:sz w:val="24"/>
          <w:szCs w:val="24"/>
        </w:rPr>
        <w:t>No action shall be brought by any person to recover any land after the</w:t>
      </w:r>
      <w:r w:rsidRPr="0014680D">
        <w:rPr>
          <w:rFonts w:ascii="Times New Roman" w:hAnsi="Times New Roman" w:cs="Times New Roman"/>
          <w:b/>
          <w:i/>
          <w:sz w:val="24"/>
          <w:szCs w:val="24"/>
        </w:rPr>
        <w:t xml:space="preserve"> </w:t>
      </w:r>
      <w:r w:rsidR="001378C5" w:rsidRPr="0014680D">
        <w:rPr>
          <w:rFonts w:ascii="Times New Roman" w:hAnsi="Times New Roman" w:cs="Times New Roman"/>
          <w:b/>
          <w:i/>
          <w:sz w:val="24"/>
          <w:szCs w:val="24"/>
        </w:rPr>
        <w:t>expiration of twelve years from the date on which the right of action accrued</w:t>
      </w:r>
      <w:r w:rsidRPr="0014680D">
        <w:rPr>
          <w:rFonts w:ascii="Times New Roman" w:hAnsi="Times New Roman" w:cs="Times New Roman"/>
          <w:b/>
          <w:i/>
          <w:sz w:val="24"/>
          <w:szCs w:val="24"/>
        </w:rPr>
        <w:t xml:space="preserve"> </w:t>
      </w:r>
      <w:r w:rsidR="001378C5" w:rsidRPr="0014680D">
        <w:rPr>
          <w:rFonts w:ascii="Times New Roman" w:hAnsi="Times New Roman" w:cs="Times New Roman"/>
          <w:b/>
          <w:i/>
          <w:sz w:val="24"/>
          <w:szCs w:val="24"/>
        </w:rPr>
        <w:t>to him or her or, if it first accrued to some person through whom he or she</w:t>
      </w:r>
      <w:r w:rsidRPr="0014680D">
        <w:rPr>
          <w:rFonts w:ascii="Times New Roman" w:hAnsi="Times New Roman" w:cs="Times New Roman"/>
          <w:b/>
          <w:i/>
          <w:sz w:val="24"/>
          <w:szCs w:val="24"/>
        </w:rPr>
        <w:t xml:space="preserve"> </w:t>
      </w:r>
      <w:r w:rsidR="001378C5" w:rsidRPr="0014680D">
        <w:rPr>
          <w:rFonts w:ascii="Times New Roman" w:hAnsi="Times New Roman" w:cs="Times New Roman"/>
          <w:b/>
          <w:i/>
          <w:sz w:val="24"/>
          <w:szCs w:val="24"/>
        </w:rPr>
        <w:t>claims, to that person.</w:t>
      </w:r>
      <w:r w:rsidRPr="0014680D">
        <w:rPr>
          <w:rFonts w:ascii="Times New Roman" w:hAnsi="Times New Roman" w:cs="Times New Roman"/>
          <w:b/>
          <w:i/>
          <w:sz w:val="24"/>
          <w:szCs w:val="24"/>
        </w:rPr>
        <w:t>”</w:t>
      </w:r>
    </w:p>
    <w:p w:rsidR="00BA2EEE" w:rsidRPr="0014680D" w:rsidRDefault="00BA2EEE" w:rsidP="00BA4AEE">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On the facts of this case, the Respondent’s suit for the recovery of land from the Applicant is evidently time barred by statute</w:t>
      </w:r>
      <w:r w:rsidR="00AE7F4F" w:rsidRPr="0014680D">
        <w:rPr>
          <w:rFonts w:ascii="Times New Roman" w:hAnsi="Times New Roman" w:cs="Times New Roman"/>
          <w:sz w:val="24"/>
          <w:szCs w:val="24"/>
        </w:rPr>
        <w:t>, and I find so</w:t>
      </w:r>
      <w:r w:rsidRPr="0014680D">
        <w:rPr>
          <w:rFonts w:ascii="Times New Roman" w:hAnsi="Times New Roman" w:cs="Times New Roman"/>
          <w:sz w:val="24"/>
          <w:szCs w:val="24"/>
        </w:rPr>
        <w:t xml:space="preserve">. </w:t>
      </w:r>
    </w:p>
    <w:p w:rsidR="001E4D75" w:rsidRPr="0014680D" w:rsidRDefault="00331EAB" w:rsidP="00404F34">
      <w:pPr>
        <w:spacing w:after="0"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lastRenderedPageBreak/>
        <w:t>There wa</w:t>
      </w:r>
      <w:r w:rsidR="001B5729" w:rsidRPr="0014680D">
        <w:rPr>
          <w:rFonts w:ascii="Times New Roman" w:hAnsi="Times New Roman" w:cs="Times New Roman"/>
          <w:sz w:val="24"/>
          <w:szCs w:val="24"/>
        </w:rPr>
        <w:t>s also no any exemption</w:t>
      </w:r>
      <w:r w:rsidR="00AE7F4F" w:rsidRPr="0014680D">
        <w:rPr>
          <w:rFonts w:ascii="Times New Roman" w:hAnsi="Times New Roman" w:cs="Times New Roman"/>
          <w:sz w:val="24"/>
          <w:szCs w:val="24"/>
        </w:rPr>
        <w:t xml:space="preserve"> from limitation p</w:t>
      </w:r>
      <w:r w:rsidRPr="0014680D">
        <w:rPr>
          <w:rFonts w:ascii="Times New Roman" w:hAnsi="Times New Roman" w:cs="Times New Roman"/>
          <w:sz w:val="24"/>
          <w:szCs w:val="24"/>
        </w:rPr>
        <w:t>leaded</w:t>
      </w:r>
      <w:r w:rsidR="00AE7F4F" w:rsidRPr="0014680D">
        <w:rPr>
          <w:rFonts w:ascii="Times New Roman" w:hAnsi="Times New Roman" w:cs="Times New Roman"/>
          <w:sz w:val="24"/>
          <w:szCs w:val="24"/>
        </w:rPr>
        <w:t xml:space="preserve"> </w:t>
      </w:r>
      <w:r w:rsidR="001B5729" w:rsidRPr="0014680D">
        <w:rPr>
          <w:rFonts w:ascii="Times New Roman" w:hAnsi="Times New Roman" w:cs="Times New Roman"/>
          <w:sz w:val="24"/>
          <w:szCs w:val="24"/>
        </w:rPr>
        <w:t xml:space="preserve">by the Respondent </w:t>
      </w:r>
      <w:r w:rsidR="00AE7F4F" w:rsidRPr="0014680D">
        <w:rPr>
          <w:rFonts w:ascii="Times New Roman" w:hAnsi="Times New Roman" w:cs="Times New Roman"/>
          <w:sz w:val="24"/>
          <w:szCs w:val="24"/>
        </w:rPr>
        <w:t xml:space="preserve">in </w:t>
      </w:r>
      <w:r w:rsidR="001B5729" w:rsidRPr="0014680D">
        <w:rPr>
          <w:rFonts w:ascii="Times New Roman" w:hAnsi="Times New Roman" w:cs="Times New Roman"/>
          <w:sz w:val="24"/>
          <w:szCs w:val="24"/>
        </w:rPr>
        <w:t xml:space="preserve">its </w:t>
      </w:r>
      <w:r w:rsidR="00AE7F4F" w:rsidRPr="0014680D">
        <w:rPr>
          <w:rFonts w:ascii="Times New Roman" w:hAnsi="Times New Roman" w:cs="Times New Roman"/>
          <w:sz w:val="24"/>
          <w:szCs w:val="24"/>
        </w:rPr>
        <w:t>plaint</w:t>
      </w:r>
      <w:r w:rsidR="001E4D75" w:rsidRPr="0014680D">
        <w:rPr>
          <w:rFonts w:ascii="Times New Roman" w:hAnsi="Times New Roman" w:cs="Times New Roman"/>
          <w:sz w:val="24"/>
          <w:szCs w:val="24"/>
        </w:rPr>
        <w:t xml:space="preserve"> in</w:t>
      </w:r>
      <w:r w:rsidR="001E4D75" w:rsidRPr="0014680D">
        <w:rPr>
          <w:rFonts w:ascii="Times New Roman" w:hAnsi="Times New Roman" w:cs="Times New Roman"/>
          <w:b/>
          <w:i/>
          <w:sz w:val="24"/>
          <w:szCs w:val="24"/>
        </w:rPr>
        <w:t xml:space="preserve"> HCT-CS-409-2013</w:t>
      </w:r>
      <w:r w:rsidR="00AE7F4F" w:rsidRPr="0014680D">
        <w:rPr>
          <w:rFonts w:ascii="Times New Roman" w:hAnsi="Times New Roman" w:cs="Times New Roman"/>
          <w:sz w:val="24"/>
          <w:szCs w:val="24"/>
        </w:rPr>
        <w:t xml:space="preserve">. </w:t>
      </w:r>
      <w:r w:rsidR="001B5729" w:rsidRPr="0014680D">
        <w:rPr>
          <w:rFonts w:ascii="Times New Roman" w:hAnsi="Times New Roman" w:cs="Times New Roman"/>
          <w:sz w:val="24"/>
          <w:szCs w:val="24"/>
        </w:rPr>
        <w:t xml:space="preserve">This compounds the problem. </w:t>
      </w:r>
      <w:r w:rsidR="003E5B11" w:rsidRPr="0014680D">
        <w:rPr>
          <w:rFonts w:ascii="Times New Roman" w:hAnsi="Times New Roman" w:cs="Times New Roman"/>
          <w:sz w:val="24"/>
          <w:szCs w:val="24"/>
        </w:rPr>
        <w:t xml:space="preserve">In </w:t>
      </w:r>
      <w:r w:rsidR="00404F34" w:rsidRPr="0014680D">
        <w:rPr>
          <w:rFonts w:ascii="Times New Roman" w:hAnsi="Times New Roman" w:cs="Times New Roman"/>
          <w:b/>
          <w:i/>
          <w:sz w:val="24"/>
          <w:szCs w:val="24"/>
        </w:rPr>
        <w:t>Okweng Washington vs. AG &amp; Mike Okello HCCS No. 16 of 2004</w:t>
      </w:r>
      <w:r w:rsidR="00404F34" w:rsidRPr="0014680D">
        <w:rPr>
          <w:rFonts w:ascii="Times New Roman" w:hAnsi="Times New Roman" w:cs="Times New Roman"/>
          <w:i/>
          <w:sz w:val="24"/>
          <w:szCs w:val="24"/>
        </w:rPr>
        <w:t>,</w:t>
      </w:r>
      <w:r w:rsidR="00404F34" w:rsidRPr="0014680D">
        <w:rPr>
          <w:rFonts w:ascii="Times New Roman" w:hAnsi="Times New Roman" w:cs="Times New Roman"/>
          <w:sz w:val="24"/>
          <w:szCs w:val="24"/>
        </w:rPr>
        <w:t xml:space="preserve"> in which court relied on </w:t>
      </w:r>
      <w:r w:rsidR="00404F34" w:rsidRPr="0014680D">
        <w:rPr>
          <w:rFonts w:ascii="Times New Roman" w:hAnsi="Times New Roman" w:cs="Times New Roman"/>
          <w:b/>
          <w:i/>
          <w:sz w:val="24"/>
          <w:szCs w:val="24"/>
          <w:u w:val="single"/>
        </w:rPr>
        <w:t>Onesifolo Bawayira &amp; 2 O’rs vs. Attorney General (1973) HCB 87</w:t>
      </w:r>
      <w:r w:rsidR="00404F34" w:rsidRPr="0014680D">
        <w:rPr>
          <w:rFonts w:ascii="Times New Roman" w:hAnsi="Times New Roman" w:cs="Times New Roman"/>
          <w:sz w:val="24"/>
          <w:szCs w:val="24"/>
        </w:rPr>
        <w:t>,</w:t>
      </w:r>
      <w:r w:rsidR="001E4D75" w:rsidRPr="0014680D">
        <w:rPr>
          <w:rFonts w:ascii="Times New Roman" w:hAnsi="Times New Roman" w:cs="Times New Roman"/>
          <w:sz w:val="24"/>
          <w:szCs w:val="24"/>
        </w:rPr>
        <w:t xml:space="preserve"> </w:t>
      </w:r>
      <w:r w:rsidR="00404F34" w:rsidRPr="0014680D">
        <w:rPr>
          <w:rFonts w:ascii="Times New Roman" w:hAnsi="Times New Roman" w:cs="Times New Roman"/>
          <w:sz w:val="24"/>
          <w:szCs w:val="24"/>
        </w:rPr>
        <w:t>it was held that</w:t>
      </w:r>
      <w:r w:rsidR="001E4D75" w:rsidRPr="0014680D">
        <w:rPr>
          <w:rFonts w:ascii="Times New Roman" w:hAnsi="Times New Roman" w:cs="Times New Roman"/>
          <w:sz w:val="24"/>
          <w:szCs w:val="24"/>
        </w:rPr>
        <w:t>;</w:t>
      </w:r>
    </w:p>
    <w:p w:rsidR="001E4D75" w:rsidRPr="0014680D" w:rsidRDefault="001E4D75" w:rsidP="001E4D75">
      <w:pPr>
        <w:spacing w:after="0" w:line="480" w:lineRule="auto"/>
        <w:ind w:left="1440"/>
        <w:jc w:val="both"/>
        <w:rPr>
          <w:rFonts w:ascii="Times New Roman" w:hAnsi="Times New Roman" w:cs="Times New Roman"/>
          <w:sz w:val="24"/>
          <w:szCs w:val="24"/>
        </w:rPr>
      </w:pPr>
      <w:r w:rsidRPr="0014680D">
        <w:rPr>
          <w:rFonts w:ascii="Times New Roman" w:hAnsi="Times New Roman" w:cs="Times New Roman"/>
          <w:b/>
          <w:i/>
          <w:sz w:val="24"/>
          <w:szCs w:val="24"/>
        </w:rPr>
        <w:t>“In considering whether or not a plaint is time barred or discloses no cause of action, the court must look only at the plaint and nothing else.</w:t>
      </w:r>
      <w:r w:rsidRPr="0014680D">
        <w:rPr>
          <w:rFonts w:ascii="Times New Roman" w:hAnsi="Times New Roman" w:cs="Times New Roman"/>
          <w:sz w:val="24"/>
          <w:szCs w:val="24"/>
        </w:rPr>
        <w:t xml:space="preserve">” </w:t>
      </w:r>
    </w:p>
    <w:p w:rsidR="001E4D75" w:rsidRPr="0014680D" w:rsidRDefault="001E4D75" w:rsidP="001E4D75">
      <w:pPr>
        <w:spacing w:after="0" w:line="480" w:lineRule="auto"/>
        <w:ind w:firstLine="720"/>
        <w:jc w:val="both"/>
        <w:rPr>
          <w:rFonts w:ascii="Times New Roman" w:hAnsi="Times New Roman" w:cs="Times New Roman"/>
          <w:sz w:val="24"/>
          <w:szCs w:val="24"/>
        </w:rPr>
      </w:pPr>
      <w:r w:rsidRPr="0014680D">
        <w:rPr>
          <w:rFonts w:ascii="Times New Roman" w:hAnsi="Times New Roman" w:cs="Times New Roman"/>
          <w:sz w:val="24"/>
          <w:szCs w:val="24"/>
        </w:rPr>
        <w:t>The court went on to hold that;</w:t>
      </w:r>
    </w:p>
    <w:p w:rsidR="001E4D75" w:rsidRPr="0014680D" w:rsidRDefault="001E4D75" w:rsidP="001E4D75">
      <w:pPr>
        <w:spacing w:after="0" w:line="480" w:lineRule="auto"/>
        <w:ind w:left="1440"/>
        <w:jc w:val="both"/>
        <w:rPr>
          <w:rFonts w:ascii="Times New Roman" w:hAnsi="Times New Roman" w:cs="Times New Roman"/>
          <w:sz w:val="24"/>
          <w:szCs w:val="24"/>
        </w:rPr>
      </w:pPr>
      <w:r w:rsidRPr="0014680D">
        <w:rPr>
          <w:rFonts w:ascii="Times New Roman" w:hAnsi="Times New Roman" w:cs="Times New Roman"/>
          <w:b/>
          <w:i/>
          <w:sz w:val="24"/>
          <w:szCs w:val="24"/>
        </w:rPr>
        <w:t>“A plaint that is deficient in that it shows that the action is time barred or discloses no cause of action must be rejected. See: Pearl Motors Limited vs. Uganda Commercial Bank (1998) III KARL 1. It is a prerequisite of a party who seeks to have substantial justice done to him or her that that party substantially complies with the law, more so where that law is written law</w:t>
      </w:r>
      <w:r w:rsidRPr="0014680D">
        <w:rPr>
          <w:rFonts w:ascii="Times New Roman" w:hAnsi="Times New Roman" w:cs="Times New Roman"/>
          <w:sz w:val="24"/>
          <w:szCs w:val="24"/>
        </w:rPr>
        <w:t>.”</w:t>
      </w:r>
    </w:p>
    <w:p w:rsidR="00F46F3F" w:rsidRPr="0014680D" w:rsidRDefault="00F46F3F" w:rsidP="00073AEC">
      <w:pPr>
        <w:spacing w:after="0"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Further</w:t>
      </w:r>
      <w:r w:rsidR="0032152C" w:rsidRPr="0014680D">
        <w:rPr>
          <w:rFonts w:ascii="Times New Roman" w:hAnsi="Times New Roman" w:cs="Times New Roman"/>
          <w:sz w:val="24"/>
          <w:szCs w:val="24"/>
        </w:rPr>
        <w:t>more,</w:t>
      </w:r>
      <w:r w:rsidRPr="0014680D">
        <w:rPr>
          <w:rFonts w:ascii="Times New Roman" w:hAnsi="Times New Roman" w:cs="Times New Roman"/>
          <w:sz w:val="24"/>
          <w:szCs w:val="24"/>
        </w:rPr>
        <w:t xml:space="preserve"> in </w:t>
      </w:r>
      <w:r w:rsidRPr="0014680D">
        <w:rPr>
          <w:rFonts w:ascii="Times New Roman" w:hAnsi="Times New Roman" w:cs="Times New Roman"/>
          <w:b/>
          <w:i/>
          <w:sz w:val="24"/>
          <w:szCs w:val="24"/>
        </w:rPr>
        <w:t>James Semusambwa vs. Rebecca Mulira, HCCS No.417 of 1992,</w:t>
      </w:r>
      <w:r w:rsidRPr="0014680D">
        <w:rPr>
          <w:rFonts w:ascii="Times New Roman" w:hAnsi="Times New Roman" w:cs="Times New Roman"/>
          <w:sz w:val="24"/>
          <w:szCs w:val="24"/>
        </w:rPr>
        <w:t xml:space="preserve"> it was held that in considering whether a suit is barred by law, court looks at the pleadings only and no evidence is required. </w:t>
      </w:r>
    </w:p>
    <w:p w:rsidR="00430787" w:rsidRPr="0014680D" w:rsidRDefault="00B15335" w:rsidP="00BA4AEE">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I have carefully read and properly appreciated the pleadings in the Respondent’s plaint</w:t>
      </w:r>
      <w:r w:rsidR="006E179E" w:rsidRPr="0014680D">
        <w:rPr>
          <w:rFonts w:ascii="Times New Roman" w:hAnsi="Times New Roman" w:cs="Times New Roman"/>
          <w:sz w:val="24"/>
          <w:szCs w:val="24"/>
        </w:rPr>
        <w:t xml:space="preserve"> in</w:t>
      </w:r>
      <w:r w:rsidR="006E179E" w:rsidRPr="0014680D">
        <w:rPr>
          <w:rFonts w:ascii="Times New Roman" w:hAnsi="Times New Roman" w:cs="Times New Roman"/>
          <w:b/>
          <w:i/>
          <w:sz w:val="24"/>
          <w:szCs w:val="24"/>
        </w:rPr>
        <w:t xml:space="preserve"> HCT-CS-409-2013</w:t>
      </w:r>
      <w:r w:rsidRPr="0014680D">
        <w:rPr>
          <w:rFonts w:ascii="Times New Roman" w:hAnsi="Times New Roman" w:cs="Times New Roman"/>
          <w:sz w:val="24"/>
          <w:szCs w:val="24"/>
        </w:rPr>
        <w:t>, but</w:t>
      </w:r>
      <w:r w:rsidR="001F1DBC" w:rsidRPr="0014680D">
        <w:rPr>
          <w:rFonts w:ascii="Times New Roman" w:hAnsi="Times New Roman" w:cs="Times New Roman"/>
          <w:sz w:val="24"/>
          <w:szCs w:val="24"/>
        </w:rPr>
        <w:t xml:space="preserve"> I</w:t>
      </w:r>
      <w:r w:rsidRPr="0014680D">
        <w:rPr>
          <w:rFonts w:ascii="Times New Roman" w:hAnsi="Times New Roman" w:cs="Times New Roman"/>
          <w:sz w:val="24"/>
          <w:szCs w:val="24"/>
        </w:rPr>
        <w:t xml:space="preserve"> </w:t>
      </w:r>
      <w:r w:rsidR="006E179E" w:rsidRPr="0014680D">
        <w:rPr>
          <w:rFonts w:ascii="Times New Roman" w:hAnsi="Times New Roman" w:cs="Times New Roman"/>
          <w:sz w:val="24"/>
          <w:szCs w:val="24"/>
        </w:rPr>
        <w:t>have not come across any</w:t>
      </w:r>
      <w:r w:rsidR="001F1DBC" w:rsidRPr="0014680D">
        <w:rPr>
          <w:rFonts w:ascii="Times New Roman" w:hAnsi="Times New Roman" w:cs="Times New Roman"/>
          <w:sz w:val="24"/>
          <w:szCs w:val="24"/>
        </w:rPr>
        <w:t xml:space="preserve"> facts</w:t>
      </w:r>
      <w:r w:rsidR="006E179E" w:rsidRPr="0014680D">
        <w:rPr>
          <w:rFonts w:ascii="Times New Roman" w:hAnsi="Times New Roman" w:cs="Times New Roman"/>
          <w:sz w:val="24"/>
          <w:szCs w:val="24"/>
        </w:rPr>
        <w:t xml:space="preserve"> </w:t>
      </w:r>
      <w:r w:rsidRPr="0014680D">
        <w:rPr>
          <w:rFonts w:ascii="Times New Roman" w:hAnsi="Times New Roman" w:cs="Times New Roman"/>
          <w:sz w:val="24"/>
          <w:szCs w:val="24"/>
        </w:rPr>
        <w:t>suggest</w:t>
      </w:r>
      <w:r w:rsidR="001F1DBC" w:rsidRPr="0014680D">
        <w:rPr>
          <w:rFonts w:ascii="Times New Roman" w:hAnsi="Times New Roman" w:cs="Times New Roman"/>
          <w:sz w:val="24"/>
          <w:szCs w:val="24"/>
        </w:rPr>
        <w:t>ing</w:t>
      </w:r>
      <w:r w:rsidRPr="0014680D">
        <w:rPr>
          <w:rFonts w:ascii="Times New Roman" w:hAnsi="Times New Roman" w:cs="Times New Roman"/>
          <w:sz w:val="24"/>
          <w:szCs w:val="24"/>
        </w:rPr>
        <w:t xml:space="preserve"> or from which court can draw </w:t>
      </w:r>
      <w:r w:rsidR="00601F07" w:rsidRPr="0014680D">
        <w:rPr>
          <w:rFonts w:ascii="Times New Roman" w:hAnsi="Times New Roman" w:cs="Times New Roman"/>
          <w:sz w:val="24"/>
          <w:szCs w:val="24"/>
        </w:rPr>
        <w:t>reasonable</w:t>
      </w:r>
      <w:r w:rsidRPr="0014680D">
        <w:rPr>
          <w:rFonts w:ascii="Times New Roman" w:hAnsi="Times New Roman" w:cs="Times New Roman"/>
          <w:sz w:val="24"/>
          <w:szCs w:val="24"/>
        </w:rPr>
        <w:t xml:space="preserve"> inference that the plaint is not time barred by statute. </w:t>
      </w:r>
      <w:r w:rsidR="00BC14B5" w:rsidRPr="0014680D">
        <w:rPr>
          <w:rFonts w:ascii="Times New Roman" w:hAnsi="Times New Roman" w:cs="Times New Roman"/>
          <w:sz w:val="24"/>
          <w:szCs w:val="24"/>
        </w:rPr>
        <w:t xml:space="preserve">It is plainly obvious that </w:t>
      </w:r>
      <w:r w:rsidR="0032152C" w:rsidRPr="0014680D">
        <w:rPr>
          <w:rFonts w:ascii="Times New Roman" w:hAnsi="Times New Roman" w:cs="Times New Roman"/>
          <w:sz w:val="24"/>
          <w:szCs w:val="24"/>
        </w:rPr>
        <w:t>the plaint</w:t>
      </w:r>
      <w:r w:rsidR="00BC14B5" w:rsidRPr="0014680D">
        <w:rPr>
          <w:rFonts w:ascii="Times New Roman" w:hAnsi="Times New Roman" w:cs="Times New Roman"/>
          <w:sz w:val="24"/>
          <w:szCs w:val="24"/>
        </w:rPr>
        <w:t xml:space="preserve"> was filed out of time and no exemption from </w:t>
      </w:r>
      <w:r w:rsidR="00331EAB" w:rsidRPr="0014680D">
        <w:rPr>
          <w:rFonts w:ascii="Times New Roman" w:hAnsi="Times New Roman" w:cs="Times New Roman"/>
          <w:sz w:val="24"/>
          <w:szCs w:val="24"/>
        </w:rPr>
        <w:t xml:space="preserve">the law of </w:t>
      </w:r>
      <w:r w:rsidR="00BC14B5" w:rsidRPr="0014680D">
        <w:rPr>
          <w:rFonts w:ascii="Times New Roman" w:hAnsi="Times New Roman" w:cs="Times New Roman"/>
          <w:sz w:val="24"/>
          <w:szCs w:val="24"/>
        </w:rPr>
        <w:t>limitation was pleaded</w:t>
      </w:r>
      <w:r w:rsidR="00331EAB" w:rsidRPr="0014680D">
        <w:rPr>
          <w:rFonts w:ascii="Times New Roman" w:hAnsi="Times New Roman" w:cs="Times New Roman"/>
          <w:sz w:val="24"/>
          <w:szCs w:val="24"/>
        </w:rPr>
        <w:t xml:space="preserve"> at all</w:t>
      </w:r>
      <w:r w:rsidR="00430787" w:rsidRPr="0014680D">
        <w:rPr>
          <w:rFonts w:ascii="Times New Roman" w:hAnsi="Times New Roman" w:cs="Times New Roman"/>
          <w:sz w:val="24"/>
          <w:szCs w:val="24"/>
        </w:rPr>
        <w:t>.</w:t>
      </w:r>
      <w:r w:rsidR="001F1DBC" w:rsidRPr="0014680D">
        <w:rPr>
          <w:rFonts w:ascii="Times New Roman" w:hAnsi="Times New Roman" w:cs="Times New Roman"/>
          <w:sz w:val="24"/>
          <w:szCs w:val="24"/>
        </w:rPr>
        <w:t xml:space="preserve"> </w:t>
      </w:r>
    </w:p>
    <w:p w:rsidR="00BA4AEE" w:rsidRPr="0014680D" w:rsidRDefault="00BA4AEE" w:rsidP="00BA4AEE">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An argument was advanced </w:t>
      </w:r>
      <w:r w:rsidR="00331EAB" w:rsidRPr="0014680D">
        <w:rPr>
          <w:rFonts w:ascii="Times New Roman" w:hAnsi="Times New Roman" w:cs="Times New Roman"/>
          <w:sz w:val="24"/>
          <w:szCs w:val="24"/>
        </w:rPr>
        <w:t xml:space="preserve">by Counsel for the Respondent </w:t>
      </w:r>
      <w:r w:rsidRPr="0014680D">
        <w:rPr>
          <w:rFonts w:ascii="Times New Roman" w:hAnsi="Times New Roman" w:cs="Times New Roman"/>
          <w:sz w:val="24"/>
          <w:szCs w:val="24"/>
        </w:rPr>
        <w:t xml:space="preserve">that if there was adverse possession, </w:t>
      </w:r>
      <w:r w:rsidRPr="0014680D">
        <w:rPr>
          <w:rFonts w:ascii="Times New Roman" w:hAnsi="Times New Roman" w:cs="Times New Roman"/>
          <w:b/>
          <w:i/>
          <w:sz w:val="24"/>
          <w:szCs w:val="24"/>
        </w:rPr>
        <w:t>Section 11</w:t>
      </w:r>
      <w:r w:rsidRPr="0014680D">
        <w:rPr>
          <w:rFonts w:ascii="Times New Roman" w:hAnsi="Times New Roman" w:cs="Times New Roman"/>
          <w:sz w:val="24"/>
          <w:szCs w:val="24"/>
        </w:rPr>
        <w:t xml:space="preserve"> of the </w:t>
      </w:r>
      <w:r w:rsidRPr="0014680D">
        <w:rPr>
          <w:rFonts w:ascii="Times New Roman" w:hAnsi="Times New Roman" w:cs="Times New Roman"/>
          <w:b/>
          <w:i/>
          <w:sz w:val="24"/>
          <w:szCs w:val="24"/>
        </w:rPr>
        <w:t>Limitation Act (supra)</w:t>
      </w:r>
      <w:r w:rsidRPr="0014680D">
        <w:rPr>
          <w:rFonts w:ascii="Times New Roman" w:hAnsi="Times New Roman" w:cs="Times New Roman"/>
          <w:sz w:val="24"/>
          <w:szCs w:val="24"/>
        </w:rPr>
        <w:t xml:space="preserve"> would be the applicable provision. Counsel argued that when th</w:t>
      </w:r>
      <w:r w:rsidR="00210418" w:rsidRPr="0014680D">
        <w:rPr>
          <w:rFonts w:ascii="Times New Roman" w:hAnsi="Times New Roman" w:cs="Times New Roman"/>
          <w:sz w:val="24"/>
          <w:szCs w:val="24"/>
        </w:rPr>
        <w:t>e</w:t>
      </w:r>
      <w:r w:rsidR="00F2176C" w:rsidRPr="0014680D">
        <w:rPr>
          <w:rFonts w:ascii="Times New Roman" w:hAnsi="Times New Roman" w:cs="Times New Roman"/>
          <w:sz w:val="24"/>
          <w:szCs w:val="24"/>
        </w:rPr>
        <w:t xml:space="preserve"> first</w:t>
      </w:r>
      <w:r w:rsidRPr="0014680D">
        <w:rPr>
          <w:rFonts w:ascii="Times New Roman" w:hAnsi="Times New Roman" w:cs="Times New Roman"/>
          <w:sz w:val="24"/>
          <w:szCs w:val="24"/>
        </w:rPr>
        <w:t xml:space="preserve"> order </w:t>
      </w:r>
      <w:r w:rsidR="00F2176C" w:rsidRPr="0014680D">
        <w:rPr>
          <w:rFonts w:ascii="Times New Roman" w:hAnsi="Times New Roman" w:cs="Times New Roman"/>
          <w:sz w:val="24"/>
          <w:szCs w:val="24"/>
        </w:rPr>
        <w:t>of a</w:t>
      </w:r>
      <w:r w:rsidR="00210418" w:rsidRPr="0014680D">
        <w:rPr>
          <w:rFonts w:ascii="Times New Roman" w:hAnsi="Times New Roman" w:cs="Times New Roman"/>
          <w:sz w:val="24"/>
          <w:szCs w:val="24"/>
        </w:rPr>
        <w:t xml:space="preserve"> temporary injunction </w:t>
      </w:r>
      <w:r w:rsidRPr="0014680D">
        <w:rPr>
          <w:rFonts w:ascii="Times New Roman" w:hAnsi="Times New Roman" w:cs="Times New Roman"/>
          <w:sz w:val="24"/>
          <w:szCs w:val="24"/>
        </w:rPr>
        <w:t>was issued</w:t>
      </w:r>
      <w:r w:rsidR="00210418"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the </w:t>
      </w:r>
      <w:r w:rsidRPr="0014680D">
        <w:rPr>
          <w:rFonts w:ascii="Times New Roman" w:hAnsi="Times New Roman" w:cs="Times New Roman"/>
          <w:sz w:val="24"/>
          <w:szCs w:val="24"/>
        </w:rPr>
        <w:lastRenderedPageBreak/>
        <w:t>Applicant ce</w:t>
      </w:r>
      <w:r w:rsidR="00210418" w:rsidRPr="0014680D">
        <w:rPr>
          <w:rFonts w:ascii="Times New Roman" w:hAnsi="Times New Roman" w:cs="Times New Roman"/>
          <w:sz w:val="24"/>
          <w:szCs w:val="24"/>
        </w:rPr>
        <w:t xml:space="preserve">ased to be in adverse possession and </w:t>
      </w:r>
      <w:r w:rsidRPr="0014680D">
        <w:rPr>
          <w:rFonts w:ascii="Times New Roman" w:hAnsi="Times New Roman" w:cs="Times New Roman"/>
          <w:sz w:val="24"/>
          <w:szCs w:val="24"/>
        </w:rPr>
        <w:t>remained on the</w:t>
      </w:r>
      <w:r w:rsidR="00C247CE" w:rsidRPr="0014680D">
        <w:rPr>
          <w:rFonts w:ascii="Times New Roman" w:hAnsi="Times New Roman" w:cs="Times New Roman"/>
          <w:sz w:val="24"/>
          <w:szCs w:val="24"/>
        </w:rPr>
        <w:t xml:space="preserve"> suit</w:t>
      </w:r>
      <w:r w:rsidRPr="0014680D">
        <w:rPr>
          <w:rFonts w:ascii="Times New Roman" w:hAnsi="Times New Roman" w:cs="Times New Roman"/>
          <w:sz w:val="24"/>
          <w:szCs w:val="24"/>
        </w:rPr>
        <w:t xml:space="preserve"> land under the protection of the court. </w:t>
      </w:r>
      <w:r w:rsidR="00210418" w:rsidRPr="0014680D">
        <w:rPr>
          <w:rFonts w:ascii="Times New Roman" w:hAnsi="Times New Roman" w:cs="Times New Roman"/>
          <w:sz w:val="24"/>
          <w:szCs w:val="24"/>
        </w:rPr>
        <w:t xml:space="preserve">Further, that on </w:t>
      </w:r>
      <w:r w:rsidR="002D663B" w:rsidRPr="0014680D">
        <w:rPr>
          <w:rFonts w:ascii="Times New Roman" w:hAnsi="Times New Roman" w:cs="Times New Roman"/>
          <w:sz w:val="24"/>
          <w:szCs w:val="24"/>
        </w:rPr>
        <w:t>0</w:t>
      </w:r>
      <w:r w:rsidRPr="0014680D">
        <w:rPr>
          <w:rFonts w:ascii="Times New Roman" w:hAnsi="Times New Roman" w:cs="Times New Roman"/>
          <w:sz w:val="24"/>
          <w:szCs w:val="24"/>
        </w:rPr>
        <w:t>2</w:t>
      </w:r>
      <w:r w:rsidR="002D663B" w:rsidRPr="0014680D">
        <w:rPr>
          <w:rFonts w:ascii="Times New Roman" w:hAnsi="Times New Roman" w:cs="Times New Roman"/>
          <w:sz w:val="24"/>
          <w:szCs w:val="24"/>
        </w:rPr>
        <w:t>.09.</w:t>
      </w:r>
      <w:r w:rsidRPr="0014680D">
        <w:rPr>
          <w:rFonts w:ascii="Times New Roman" w:hAnsi="Times New Roman" w:cs="Times New Roman"/>
          <w:sz w:val="24"/>
          <w:szCs w:val="24"/>
        </w:rPr>
        <w:t xml:space="preserve">2013, when the </w:t>
      </w:r>
      <w:r w:rsidR="002D663B" w:rsidRPr="0014680D">
        <w:rPr>
          <w:rFonts w:ascii="Times New Roman" w:hAnsi="Times New Roman" w:cs="Times New Roman"/>
          <w:sz w:val="24"/>
          <w:szCs w:val="24"/>
        </w:rPr>
        <w:t xml:space="preserve">respective </w:t>
      </w:r>
      <w:r w:rsidRPr="0014680D">
        <w:rPr>
          <w:rFonts w:ascii="Times New Roman" w:hAnsi="Times New Roman" w:cs="Times New Roman"/>
          <w:sz w:val="24"/>
          <w:szCs w:val="24"/>
        </w:rPr>
        <w:t>suits were withdrawn</w:t>
      </w:r>
      <w:r w:rsidR="00210418" w:rsidRPr="0014680D">
        <w:rPr>
          <w:rFonts w:ascii="Times New Roman" w:hAnsi="Times New Roman" w:cs="Times New Roman"/>
          <w:sz w:val="24"/>
          <w:szCs w:val="24"/>
        </w:rPr>
        <w:t>,</w:t>
      </w:r>
      <w:r w:rsidRPr="0014680D">
        <w:rPr>
          <w:rFonts w:ascii="Times New Roman" w:hAnsi="Times New Roman" w:cs="Times New Roman"/>
          <w:sz w:val="24"/>
          <w:szCs w:val="24"/>
        </w:rPr>
        <w:t xml:space="preserve"> it is when adverse possession by the Applicant commenced </w:t>
      </w:r>
      <w:r w:rsidR="00492609" w:rsidRPr="0014680D">
        <w:rPr>
          <w:rFonts w:ascii="Times New Roman" w:hAnsi="Times New Roman" w:cs="Times New Roman"/>
          <w:sz w:val="24"/>
          <w:szCs w:val="24"/>
        </w:rPr>
        <w:t xml:space="preserve">again </w:t>
      </w:r>
      <w:r w:rsidRPr="0014680D">
        <w:rPr>
          <w:rFonts w:ascii="Times New Roman" w:hAnsi="Times New Roman" w:cs="Times New Roman"/>
          <w:sz w:val="24"/>
          <w:szCs w:val="24"/>
        </w:rPr>
        <w:t xml:space="preserve">for purposes of </w:t>
      </w:r>
      <w:r w:rsidRPr="0014680D">
        <w:rPr>
          <w:rFonts w:ascii="Times New Roman" w:hAnsi="Times New Roman" w:cs="Times New Roman"/>
          <w:b/>
          <w:i/>
          <w:sz w:val="24"/>
          <w:szCs w:val="24"/>
        </w:rPr>
        <w:t>sub-section 2</w:t>
      </w:r>
      <w:r w:rsidRPr="0014680D">
        <w:rPr>
          <w:rFonts w:ascii="Times New Roman" w:hAnsi="Times New Roman" w:cs="Times New Roman"/>
          <w:sz w:val="24"/>
          <w:szCs w:val="24"/>
        </w:rPr>
        <w:t xml:space="preserve"> </w:t>
      </w:r>
      <w:r w:rsidRPr="0014680D">
        <w:rPr>
          <w:rFonts w:ascii="Times New Roman" w:hAnsi="Times New Roman" w:cs="Times New Roman"/>
          <w:i/>
          <w:sz w:val="24"/>
          <w:szCs w:val="24"/>
        </w:rPr>
        <w:t xml:space="preserve">of </w:t>
      </w:r>
      <w:r w:rsidRPr="0014680D">
        <w:rPr>
          <w:rFonts w:ascii="Times New Roman" w:hAnsi="Times New Roman" w:cs="Times New Roman"/>
          <w:b/>
          <w:i/>
          <w:sz w:val="24"/>
          <w:szCs w:val="24"/>
        </w:rPr>
        <w:t>Section 11</w:t>
      </w:r>
      <w:r w:rsidR="00C247CE" w:rsidRPr="0014680D">
        <w:rPr>
          <w:rFonts w:ascii="Times New Roman" w:hAnsi="Times New Roman" w:cs="Times New Roman"/>
          <w:b/>
          <w:i/>
          <w:sz w:val="24"/>
          <w:szCs w:val="24"/>
        </w:rPr>
        <w:t>(supra)</w:t>
      </w:r>
      <w:r w:rsidRPr="0014680D">
        <w:rPr>
          <w:rFonts w:ascii="Times New Roman" w:hAnsi="Times New Roman" w:cs="Times New Roman"/>
          <w:sz w:val="24"/>
          <w:szCs w:val="24"/>
        </w:rPr>
        <w:t>.</w:t>
      </w:r>
    </w:p>
    <w:p w:rsidR="00F2176C" w:rsidRPr="0014680D" w:rsidRDefault="00210418" w:rsidP="000C059D">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With </w:t>
      </w:r>
      <w:r w:rsidR="000C059D" w:rsidRPr="0014680D">
        <w:rPr>
          <w:rFonts w:ascii="Times New Roman" w:hAnsi="Times New Roman" w:cs="Times New Roman"/>
          <w:sz w:val="24"/>
          <w:szCs w:val="24"/>
        </w:rPr>
        <w:t>due</w:t>
      </w:r>
      <w:r w:rsidRPr="0014680D">
        <w:rPr>
          <w:rFonts w:ascii="Times New Roman" w:hAnsi="Times New Roman" w:cs="Times New Roman"/>
          <w:sz w:val="24"/>
          <w:szCs w:val="24"/>
        </w:rPr>
        <w:t xml:space="preserve"> re</w:t>
      </w:r>
      <w:r w:rsidR="000C059D" w:rsidRPr="0014680D">
        <w:rPr>
          <w:rFonts w:ascii="Times New Roman" w:hAnsi="Times New Roman" w:cs="Times New Roman"/>
          <w:sz w:val="24"/>
          <w:szCs w:val="24"/>
        </w:rPr>
        <w:t>s</w:t>
      </w:r>
      <w:r w:rsidRPr="0014680D">
        <w:rPr>
          <w:rFonts w:ascii="Times New Roman" w:hAnsi="Times New Roman" w:cs="Times New Roman"/>
          <w:sz w:val="24"/>
          <w:szCs w:val="24"/>
        </w:rPr>
        <w:t>pect</w:t>
      </w:r>
      <w:r w:rsidR="000C059D" w:rsidRPr="0014680D">
        <w:rPr>
          <w:rFonts w:ascii="Times New Roman" w:hAnsi="Times New Roman" w:cs="Times New Roman"/>
          <w:sz w:val="24"/>
          <w:szCs w:val="24"/>
        </w:rPr>
        <w:t>,</w:t>
      </w:r>
      <w:r w:rsidRPr="0014680D">
        <w:rPr>
          <w:rFonts w:ascii="Times New Roman" w:hAnsi="Times New Roman" w:cs="Times New Roman"/>
          <w:sz w:val="24"/>
          <w:szCs w:val="24"/>
        </w:rPr>
        <w:t xml:space="preserve"> th</w:t>
      </w:r>
      <w:r w:rsidR="00180656" w:rsidRPr="0014680D">
        <w:rPr>
          <w:rFonts w:ascii="Times New Roman" w:hAnsi="Times New Roman" w:cs="Times New Roman"/>
          <w:sz w:val="24"/>
          <w:szCs w:val="24"/>
        </w:rPr>
        <w:t>is</w:t>
      </w:r>
      <w:r w:rsidR="002D663B" w:rsidRPr="0014680D">
        <w:rPr>
          <w:rFonts w:ascii="Times New Roman" w:hAnsi="Times New Roman" w:cs="Times New Roman"/>
          <w:sz w:val="24"/>
          <w:szCs w:val="24"/>
        </w:rPr>
        <w:t xml:space="preserve"> </w:t>
      </w:r>
      <w:r w:rsidR="000C059D" w:rsidRPr="0014680D">
        <w:rPr>
          <w:rFonts w:ascii="Times New Roman" w:hAnsi="Times New Roman" w:cs="Times New Roman"/>
          <w:sz w:val="24"/>
          <w:szCs w:val="24"/>
        </w:rPr>
        <w:t>argument</w:t>
      </w:r>
      <w:r w:rsidR="00180656" w:rsidRPr="0014680D">
        <w:rPr>
          <w:rFonts w:ascii="Times New Roman" w:hAnsi="Times New Roman" w:cs="Times New Roman"/>
          <w:sz w:val="24"/>
          <w:szCs w:val="24"/>
        </w:rPr>
        <w:t xml:space="preserve"> is</w:t>
      </w:r>
      <w:r w:rsidR="00EC6973" w:rsidRPr="0014680D">
        <w:rPr>
          <w:rFonts w:ascii="Times New Roman" w:hAnsi="Times New Roman" w:cs="Times New Roman"/>
          <w:sz w:val="24"/>
          <w:szCs w:val="24"/>
        </w:rPr>
        <w:t xml:space="preserve"> </w:t>
      </w:r>
      <w:r w:rsidR="00F2176C" w:rsidRPr="0014680D">
        <w:rPr>
          <w:rFonts w:ascii="Times New Roman" w:hAnsi="Times New Roman" w:cs="Times New Roman"/>
          <w:sz w:val="24"/>
          <w:szCs w:val="24"/>
        </w:rPr>
        <w:t>not based on the correct reading of the law, and it is erroneous</w:t>
      </w:r>
      <w:r w:rsidR="00EC6973" w:rsidRPr="0014680D">
        <w:rPr>
          <w:rFonts w:ascii="Times New Roman" w:hAnsi="Times New Roman" w:cs="Times New Roman"/>
          <w:sz w:val="24"/>
          <w:szCs w:val="24"/>
        </w:rPr>
        <w:t xml:space="preserve"> </w:t>
      </w:r>
      <w:r w:rsidR="000C059D" w:rsidRPr="0014680D">
        <w:rPr>
          <w:rFonts w:ascii="Times New Roman" w:hAnsi="Times New Roman" w:cs="Times New Roman"/>
          <w:sz w:val="24"/>
          <w:szCs w:val="24"/>
        </w:rPr>
        <w:t>for a number of reasons</w:t>
      </w:r>
      <w:r w:rsidRPr="0014680D">
        <w:rPr>
          <w:rFonts w:ascii="Times New Roman" w:hAnsi="Times New Roman" w:cs="Times New Roman"/>
          <w:sz w:val="24"/>
          <w:szCs w:val="24"/>
        </w:rPr>
        <w:t xml:space="preserve">. </w:t>
      </w:r>
      <w:r w:rsidR="00EC6973" w:rsidRPr="0014680D">
        <w:rPr>
          <w:rFonts w:ascii="Times New Roman" w:hAnsi="Times New Roman" w:cs="Times New Roman"/>
          <w:sz w:val="24"/>
          <w:szCs w:val="24"/>
        </w:rPr>
        <w:t>Firstly, t</w:t>
      </w:r>
      <w:r w:rsidR="000C059D" w:rsidRPr="0014680D">
        <w:rPr>
          <w:rFonts w:ascii="Times New Roman" w:hAnsi="Times New Roman" w:cs="Times New Roman"/>
          <w:sz w:val="24"/>
          <w:szCs w:val="24"/>
        </w:rPr>
        <w:t>he party suing in this case is the Respondent which has never been in possession of the suit land</w:t>
      </w:r>
      <w:r w:rsidR="00331EAB" w:rsidRPr="0014680D">
        <w:rPr>
          <w:rFonts w:ascii="Times New Roman" w:hAnsi="Times New Roman" w:cs="Times New Roman"/>
          <w:sz w:val="24"/>
          <w:szCs w:val="24"/>
        </w:rPr>
        <w:t xml:space="preserve"> other than having possession of title</w:t>
      </w:r>
      <w:r w:rsidR="00C247CE" w:rsidRPr="0014680D">
        <w:rPr>
          <w:rFonts w:ascii="Times New Roman" w:hAnsi="Times New Roman" w:cs="Times New Roman"/>
          <w:sz w:val="24"/>
          <w:szCs w:val="24"/>
        </w:rPr>
        <w:t xml:space="preserve">. </w:t>
      </w:r>
      <w:r w:rsidR="000C059D" w:rsidRPr="0014680D">
        <w:rPr>
          <w:rFonts w:ascii="Times New Roman" w:hAnsi="Times New Roman" w:cs="Times New Roman"/>
          <w:b/>
          <w:i/>
          <w:sz w:val="24"/>
          <w:szCs w:val="24"/>
        </w:rPr>
        <w:t>Section 11(supra)</w:t>
      </w:r>
      <w:r w:rsidR="002D663B" w:rsidRPr="0014680D">
        <w:rPr>
          <w:rFonts w:ascii="Times New Roman" w:hAnsi="Times New Roman" w:cs="Times New Roman"/>
          <w:b/>
          <w:i/>
          <w:sz w:val="24"/>
          <w:szCs w:val="24"/>
        </w:rPr>
        <w:t xml:space="preserve"> </w:t>
      </w:r>
      <w:r w:rsidR="000C059D" w:rsidRPr="0014680D">
        <w:rPr>
          <w:rFonts w:ascii="Times New Roman" w:hAnsi="Times New Roman" w:cs="Times New Roman"/>
          <w:sz w:val="24"/>
          <w:szCs w:val="24"/>
        </w:rPr>
        <w:t xml:space="preserve">presupposes the party </w:t>
      </w:r>
      <w:r w:rsidR="002D663B" w:rsidRPr="0014680D">
        <w:rPr>
          <w:rFonts w:ascii="Times New Roman" w:hAnsi="Times New Roman" w:cs="Times New Roman"/>
          <w:sz w:val="24"/>
          <w:szCs w:val="24"/>
        </w:rPr>
        <w:t>suing to be the one i</w:t>
      </w:r>
      <w:r w:rsidR="00325957" w:rsidRPr="0014680D">
        <w:rPr>
          <w:rFonts w:ascii="Times New Roman" w:hAnsi="Times New Roman" w:cs="Times New Roman"/>
          <w:sz w:val="24"/>
          <w:szCs w:val="24"/>
        </w:rPr>
        <w:t xml:space="preserve">n </w:t>
      </w:r>
      <w:r w:rsidR="000C059D" w:rsidRPr="0014680D">
        <w:rPr>
          <w:rFonts w:ascii="Times New Roman" w:hAnsi="Times New Roman" w:cs="Times New Roman"/>
          <w:sz w:val="24"/>
          <w:szCs w:val="24"/>
        </w:rPr>
        <w:t>adverse possession</w:t>
      </w:r>
      <w:r w:rsidR="00C247CE" w:rsidRPr="0014680D">
        <w:rPr>
          <w:rFonts w:ascii="Times New Roman" w:hAnsi="Times New Roman" w:cs="Times New Roman"/>
          <w:sz w:val="24"/>
          <w:szCs w:val="24"/>
        </w:rPr>
        <w:t xml:space="preserve"> of the land</w:t>
      </w:r>
      <w:r w:rsidR="00EC6973" w:rsidRPr="0014680D">
        <w:rPr>
          <w:rFonts w:ascii="Times New Roman" w:hAnsi="Times New Roman" w:cs="Times New Roman"/>
          <w:b/>
          <w:i/>
          <w:sz w:val="24"/>
          <w:szCs w:val="24"/>
        </w:rPr>
        <w:t xml:space="preserve"> </w:t>
      </w:r>
      <w:r w:rsidR="00EC6973" w:rsidRPr="0014680D">
        <w:rPr>
          <w:rFonts w:ascii="Times New Roman" w:hAnsi="Times New Roman" w:cs="Times New Roman"/>
          <w:sz w:val="24"/>
          <w:szCs w:val="24"/>
        </w:rPr>
        <w:t xml:space="preserve">in whose favour the period of limitation can </w:t>
      </w:r>
      <w:r w:rsidR="00D04B22" w:rsidRPr="0014680D">
        <w:rPr>
          <w:rFonts w:ascii="Times New Roman" w:hAnsi="Times New Roman" w:cs="Times New Roman"/>
          <w:sz w:val="24"/>
          <w:szCs w:val="24"/>
        </w:rPr>
        <w:t>run. This</w:t>
      </w:r>
      <w:r w:rsidR="00EC6973" w:rsidRPr="0014680D">
        <w:rPr>
          <w:rFonts w:ascii="Times New Roman" w:hAnsi="Times New Roman" w:cs="Times New Roman"/>
          <w:sz w:val="24"/>
          <w:szCs w:val="24"/>
        </w:rPr>
        <w:t xml:space="preserve"> </w:t>
      </w:r>
      <w:r w:rsidR="00D04B22" w:rsidRPr="0014680D">
        <w:rPr>
          <w:rFonts w:ascii="Times New Roman" w:hAnsi="Times New Roman" w:cs="Times New Roman"/>
          <w:sz w:val="24"/>
          <w:szCs w:val="24"/>
        </w:rPr>
        <w:t>inevitably</w:t>
      </w:r>
      <w:r w:rsidR="00C247CE" w:rsidRPr="0014680D">
        <w:rPr>
          <w:rFonts w:ascii="Times New Roman" w:hAnsi="Times New Roman" w:cs="Times New Roman"/>
          <w:sz w:val="24"/>
          <w:szCs w:val="24"/>
        </w:rPr>
        <w:t xml:space="preserve"> </w:t>
      </w:r>
      <w:r w:rsidR="00EC6973" w:rsidRPr="0014680D">
        <w:rPr>
          <w:rFonts w:ascii="Times New Roman" w:hAnsi="Times New Roman" w:cs="Times New Roman"/>
          <w:sz w:val="24"/>
          <w:szCs w:val="24"/>
        </w:rPr>
        <w:t>renders</w:t>
      </w:r>
      <w:r w:rsidR="00325957" w:rsidRPr="0014680D">
        <w:rPr>
          <w:rFonts w:ascii="Times New Roman" w:hAnsi="Times New Roman" w:cs="Times New Roman"/>
          <w:sz w:val="24"/>
          <w:szCs w:val="24"/>
        </w:rPr>
        <w:t xml:space="preserve"> the </w:t>
      </w:r>
      <w:r w:rsidR="00C206A4" w:rsidRPr="0014680D">
        <w:rPr>
          <w:rFonts w:ascii="Times New Roman" w:hAnsi="Times New Roman" w:cs="Times New Roman"/>
          <w:sz w:val="24"/>
          <w:szCs w:val="24"/>
        </w:rPr>
        <w:t xml:space="preserve">cited </w:t>
      </w:r>
      <w:r w:rsidR="00325957" w:rsidRPr="0014680D">
        <w:rPr>
          <w:rFonts w:ascii="Times New Roman" w:hAnsi="Times New Roman" w:cs="Times New Roman"/>
          <w:sz w:val="24"/>
          <w:szCs w:val="24"/>
        </w:rPr>
        <w:t>provision</w:t>
      </w:r>
      <w:r w:rsidR="00D04B22" w:rsidRPr="0014680D">
        <w:rPr>
          <w:rFonts w:ascii="Times New Roman" w:hAnsi="Times New Roman" w:cs="Times New Roman"/>
          <w:sz w:val="24"/>
          <w:szCs w:val="24"/>
        </w:rPr>
        <w:t xml:space="preserve"> of the law</w:t>
      </w:r>
      <w:r w:rsidR="00325957" w:rsidRPr="0014680D">
        <w:rPr>
          <w:rFonts w:ascii="Times New Roman" w:hAnsi="Times New Roman" w:cs="Times New Roman"/>
          <w:sz w:val="24"/>
          <w:szCs w:val="24"/>
        </w:rPr>
        <w:t xml:space="preserve"> in</w:t>
      </w:r>
      <w:r w:rsidR="000C059D" w:rsidRPr="0014680D">
        <w:rPr>
          <w:rFonts w:ascii="Times New Roman" w:hAnsi="Times New Roman" w:cs="Times New Roman"/>
          <w:sz w:val="24"/>
          <w:szCs w:val="24"/>
        </w:rPr>
        <w:t xml:space="preserve">applicable to the Respondent </w:t>
      </w:r>
      <w:r w:rsidR="00EC6973" w:rsidRPr="0014680D">
        <w:rPr>
          <w:rFonts w:ascii="Times New Roman" w:hAnsi="Times New Roman" w:cs="Times New Roman"/>
          <w:sz w:val="24"/>
          <w:szCs w:val="24"/>
        </w:rPr>
        <w:t>on the facts of th</w:t>
      </w:r>
      <w:r w:rsidR="00ED35B3" w:rsidRPr="0014680D">
        <w:rPr>
          <w:rFonts w:ascii="Times New Roman" w:hAnsi="Times New Roman" w:cs="Times New Roman"/>
          <w:sz w:val="24"/>
          <w:szCs w:val="24"/>
        </w:rPr>
        <w:t>is</w:t>
      </w:r>
      <w:r w:rsidR="00C247CE" w:rsidRPr="0014680D">
        <w:rPr>
          <w:rFonts w:ascii="Times New Roman" w:hAnsi="Times New Roman" w:cs="Times New Roman"/>
          <w:sz w:val="24"/>
          <w:szCs w:val="24"/>
        </w:rPr>
        <w:t xml:space="preserve"> case. </w:t>
      </w:r>
    </w:p>
    <w:p w:rsidR="00F2176C" w:rsidRPr="0014680D" w:rsidRDefault="00C247CE" w:rsidP="000C059D">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The s</w:t>
      </w:r>
      <w:r w:rsidR="00325957" w:rsidRPr="0014680D">
        <w:rPr>
          <w:rFonts w:ascii="Times New Roman" w:hAnsi="Times New Roman" w:cs="Times New Roman"/>
          <w:sz w:val="24"/>
          <w:szCs w:val="24"/>
        </w:rPr>
        <w:t>econd</w:t>
      </w:r>
      <w:r w:rsidRPr="0014680D">
        <w:rPr>
          <w:rFonts w:ascii="Times New Roman" w:hAnsi="Times New Roman" w:cs="Times New Roman"/>
          <w:sz w:val="24"/>
          <w:szCs w:val="24"/>
        </w:rPr>
        <w:t xml:space="preserve"> reason is </w:t>
      </w:r>
      <w:r w:rsidR="00EC6973" w:rsidRPr="0014680D">
        <w:rPr>
          <w:rFonts w:ascii="Times New Roman" w:hAnsi="Times New Roman" w:cs="Times New Roman"/>
          <w:sz w:val="24"/>
          <w:szCs w:val="24"/>
        </w:rPr>
        <w:t xml:space="preserve">that </w:t>
      </w:r>
      <w:r w:rsidR="00325957" w:rsidRPr="0014680D">
        <w:rPr>
          <w:rFonts w:ascii="Times New Roman" w:hAnsi="Times New Roman" w:cs="Times New Roman"/>
          <w:sz w:val="24"/>
          <w:szCs w:val="24"/>
        </w:rPr>
        <w:t xml:space="preserve">the </w:t>
      </w:r>
      <w:r w:rsidR="00F2176C" w:rsidRPr="0014680D">
        <w:rPr>
          <w:rFonts w:ascii="Times New Roman" w:hAnsi="Times New Roman" w:cs="Times New Roman"/>
          <w:sz w:val="24"/>
          <w:szCs w:val="24"/>
        </w:rPr>
        <w:t xml:space="preserve">first </w:t>
      </w:r>
      <w:r w:rsidR="00325957" w:rsidRPr="0014680D">
        <w:rPr>
          <w:rFonts w:ascii="Times New Roman" w:hAnsi="Times New Roman" w:cs="Times New Roman"/>
          <w:sz w:val="24"/>
          <w:szCs w:val="24"/>
        </w:rPr>
        <w:t xml:space="preserve">order of </w:t>
      </w:r>
      <w:r w:rsidR="000C059D" w:rsidRPr="0014680D">
        <w:rPr>
          <w:rFonts w:ascii="Times New Roman" w:hAnsi="Times New Roman" w:cs="Times New Roman"/>
          <w:sz w:val="24"/>
          <w:szCs w:val="24"/>
        </w:rPr>
        <w:t xml:space="preserve">a temporary injunction </w:t>
      </w:r>
      <w:r w:rsidRPr="0014680D">
        <w:rPr>
          <w:rFonts w:ascii="Times New Roman" w:hAnsi="Times New Roman" w:cs="Times New Roman"/>
          <w:sz w:val="24"/>
          <w:szCs w:val="24"/>
        </w:rPr>
        <w:t xml:space="preserve">obtained </w:t>
      </w:r>
      <w:r w:rsidR="00325957" w:rsidRPr="0014680D">
        <w:rPr>
          <w:rFonts w:ascii="Times New Roman" w:hAnsi="Times New Roman" w:cs="Times New Roman"/>
          <w:sz w:val="24"/>
          <w:szCs w:val="24"/>
        </w:rPr>
        <w:t xml:space="preserve">in 2000 </w:t>
      </w:r>
      <w:r w:rsidR="000C059D" w:rsidRPr="0014680D">
        <w:rPr>
          <w:rFonts w:ascii="Times New Roman" w:hAnsi="Times New Roman" w:cs="Times New Roman"/>
          <w:sz w:val="24"/>
          <w:szCs w:val="24"/>
        </w:rPr>
        <w:t xml:space="preserve">was in favour of the </w:t>
      </w:r>
      <w:r w:rsidR="00325957" w:rsidRPr="0014680D">
        <w:rPr>
          <w:rFonts w:ascii="Times New Roman" w:hAnsi="Times New Roman" w:cs="Times New Roman"/>
          <w:sz w:val="24"/>
          <w:szCs w:val="24"/>
        </w:rPr>
        <w:t>A</w:t>
      </w:r>
      <w:r w:rsidR="000C059D" w:rsidRPr="0014680D">
        <w:rPr>
          <w:rFonts w:ascii="Times New Roman" w:hAnsi="Times New Roman" w:cs="Times New Roman"/>
          <w:sz w:val="24"/>
          <w:szCs w:val="24"/>
        </w:rPr>
        <w:t>pplicant at a time</w:t>
      </w:r>
      <w:r w:rsidR="00EC6973" w:rsidRPr="0014680D">
        <w:rPr>
          <w:rFonts w:ascii="Times New Roman" w:hAnsi="Times New Roman" w:cs="Times New Roman"/>
          <w:sz w:val="24"/>
          <w:szCs w:val="24"/>
        </w:rPr>
        <w:t xml:space="preserve">. It restrained </w:t>
      </w:r>
      <w:r w:rsidR="000C059D" w:rsidRPr="0014680D">
        <w:rPr>
          <w:rFonts w:ascii="Times New Roman" w:hAnsi="Times New Roman" w:cs="Times New Roman"/>
          <w:sz w:val="24"/>
          <w:szCs w:val="24"/>
        </w:rPr>
        <w:t xml:space="preserve">the </w:t>
      </w:r>
      <w:r w:rsidR="00325957" w:rsidRPr="0014680D">
        <w:rPr>
          <w:rFonts w:ascii="Times New Roman" w:hAnsi="Times New Roman" w:cs="Times New Roman"/>
          <w:sz w:val="24"/>
          <w:szCs w:val="24"/>
        </w:rPr>
        <w:t>R</w:t>
      </w:r>
      <w:r w:rsidR="000C059D" w:rsidRPr="0014680D">
        <w:rPr>
          <w:rFonts w:ascii="Times New Roman" w:hAnsi="Times New Roman" w:cs="Times New Roman"/>
          <w:sz w:val="24"/>
          <w:szCs w:val="24"/>
        </w:rPr>
        <w:t xml:space="preserve">espondent </w:t>
      </w:r>
      <w:r w:rsidR="00F2176C" w:rsidRPr="0014680D">
        <w:rPr>
          <w:rFonts w:ascii="Times New Roman" w:hAnsi="Times New Roman" w:cs="Times New Roman"/>
          <w:sz w:val="24"/>
          <w:szCs w:val="24"/>
        </w:rPr>
        <w:t>from ev</w:t>
      </w:r>
      <w:r w:rsidR="00E134F8" w:rsidRPr="0014680D">
        <w:rPr>
          <w:rFonts w:ascii="Times New Roman" w:hAnsi="Times New Roman" w:cs="Times New Roman"/>
          <w:sz w:val="24"/>
          <w:szCs w:val="24"/>
        </w:rPr>
        <w:t>ict</w:t>
      </w:r>
      <w:r w:rsidR="00F2176C" w:rsidRPr="0014680D">
        <w:rPr>
          <w:rFonts w:ascii="Times New Roman" w:hAnsi="Times New Roman" w:cs="Times New Roman"/>
          <w:sz w:val="24"/>
          <w:szCs w:val="24"/>
        </w:rPr>
        <w:t>ing</w:t>
      </w:r>
      <w:r w:rsidR="00E134F8" w:rsidRPr="0014680D">
        <w:rPr>
          <w:rFonts w:ascii="Times New Roman" w:hAnsi="Times New Roman" w:cs="Times New Roman"/>
          <w:sz w:val="24"/>
          <w:szCs w:val="24"/>
        </w:rPr>
        <w:t xml:space="preserve"> or in any way </w:t>
      </w:r>
      <w:r w:rsidR="000C059D" w:rsidRPr="0014680D">
        <w:rPr>
          <w:rFonts w:ascii="Times New Roman" w:hAnsi="Times New Roman" w:cs="Times New Roman"/>
          <w:sz w:val="24"/>
          <w:szCs w:val="24"/>
        </w:rPr>
        <w:t>disturb</w:t>
      </w:r>
      <w:r w:rsidR="00F2176C" w:rsidRPr="0014680D">
        <w:rPr>
          <w:rFonts w:ascii="Times New Roman" w:hAnsi="Times New Roman" w:cs="Times New Roman"/>
          <w:sz w:val="24"/>
          <w:szCs w:val="24"/>
        </w:rPr>
        <w:t>ing</w:t>
      </w:r>
      <w:r w:rsidR="000C059D" w:rsidRPr="0014680D">
        <w:rPr>
          <w:rFonts w:ascii="Times New Roman" w:hAnsi="Times New Roman" w:cs="Times New Roman"/>
          <w:sz w:val="24"/>
          <w:szCs w:val="24"/>
        </w:rPr>
        <w:t xml:space="preserve"> </w:t>
      </w:r>
      <w:r w:rsidR="00325957" w:rsidRPr="0014680D">
        <w:rPr>
          <w:rFonts w:ascii="Times New Roman" w:hAnsi="Times New Roman" w:cs="Times New Roman"/>
          <w:sz w:val="24"/>
          <w:szCs w:val="24"/>
        </w:rPr>
        <w:t>the Applicant’s</w:t>
      </w:r>
      <w:r w:rsidR="000C059D"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quiet </w:t>
      </w:r>
      <w:r w:rsidR="000C059D" w:rsidRPr="0014680D">
        <w:rPr>
          <w:rFonts w:ascii="Times New Roman" w:hAnsi="Times New Roman" w:cs="Times New Roman"/>
          <w:sz w:val="24"/>
          <w:szCs w:val="24"/>
        </w:rPr>
        <w:t>possession</w:t>
      </w:r>
      <w:r w:rsidRPr="0014680D">
        <w:rPr>
          <w:rFonts w:ascii="Times New Roman" w:hAnsi="Times New Roman" w:cs="Times New Roman"/>
          <w:sz w:val="24"/>
          <w:szCs w:val="24"/>
        </w:rPr>
        <w:t xml:space="preserve"> of the suit land</w:t>
      </w:r>
      <w:r w:rsidR="000C059D" w:rsidRPr="0014680D">
        <w:rPr>
          <w:rFonts w:ascii="Times New Roman" w:hAnsi="Times New Roman" w:cs="Times New Roman"/>
          <w:sz w:val="24"/>
          <w:szCs w:val="24"/>
        </w:rPr>
        <w:t xml:space="preserve">. </w:t>
      </w:r>
      <w:r w:rsidR="00325957" w:rsidRPr="0014680D">
        <w:rPr>
          <w:rFonts w:ascii="Times New Roman" w:hAnsi="Times New Roman" w:cs="Times New Roman"/>
          <w:sz w:val="24"/>
          <w:szCs w:val="24"/>
        </w:rPr>
        <w:t xml:space="preserve">The order </w:t>
      </w:r>
      <w:r w:rsidR="000C059D" w:rsidRPr="0014680D">
        <w:rPr>
          <w:rFonts w:ascii="Times New Roman" w:hAnsi="Times New Roman" w:cs="Times New Roman"/>
          <w:sz w:val="24"/>
          <w:szCs w:val="24"/>
        </w:rPr>
        <w:t>did</w:t>
      </w:r>
      <w:r w:rsidR="00325957" w:rsidRPr="0014680D">
        <w:rPr>
          <w:rFonts w:ascii="Times New Roman" w:hAnsi="Times New Roman" w:cs="Times New Roman"/>
          <w:sz w:val="24"/>
          <w:szCs w:val="24"/>
        </w:rPr>
        <w:t xml:space="preserve"> not </w:t>
      </w:r>
      <w:r w:rsidR="00A36421" w:rsidRPr="0014680D">
        <w:rPr>
          <w:rFonts w:ascii="Times New Roman" w:hAnsi="Times New Roman" w:cs="Times New Roman"/>
          <w:sz w:val="24"/>
          <w:szCs w:val="24"/>
        </w:rPr>
        <w:t>in</w:t>
      </w:r>
      <w:r w:rsidR="00325957" w:rsidRPr="0014680D">
        <w:rPr>
          <w:rFonts w:ascii="Times New Roman" w:hAnsi="Times New Roman" w:cs="Times New Roman"/>
          <w:sz w:val="24"/>
          <w:szCs w:val="24"/>
        </w:rPr>
        <w:t xml:space="preserve"> any </w:t>
      </w:r>
      <w:r w:rsidR="00A36421" w:rsidRPr="0014680D">
        <w:rPr>
          <w:rFonts w:ascii="Times New Roman" w:hAnsi="Times New Roman" w:cs="Times New Roman"/>
          <w:sz w:val="24"/>
          <w:szCs w:val="24"/>
        </w:rPr>
        <w:t>way</w:t>
      </w:r>
      <w:r w:rsidR="00325957" w:rsidRPr="0014680D">
        <w:rPr>
          <w:rFonts w:ascii="Times New Roman" w:hAnsi="Times New Roman" w:cs="Times New Roman"/>
          <w:sz w:val="24"/>
          <w:szCs w:val="24"/>
        </w:rPr>
        <w:t xml:space="preserve"> take</w:t>
      </w:r>
      <w:r w:rsidR="000C059D" w:rsidRPr="0014680D">
        <w:rPr>
          <w:rFonts w:ascii="Times New Roman" w:hAnsi="Times New Roman" w:cs="Times New Roman"/>
          <w:sz w:val="24"/>
          <w:szCs w:val="24"/>
        </w:rPr>
        <w:t xml:space="preserve"> away possession</w:t>
      </w:r>
      <w:r w:rsidR="00F2176C" w:rsidRPr="0014680D">
        <w:rPr>
          <w:rFonts w:ascii="Times New Roman" w:hAnsi="Times New Roman" w:cs="Times New Roman"/>
          <w:sz w:val="24"/>
          <w:szCs w:val="24"/>
        </w:rPr>
        <w:t xml:space="preserve"> by the Applicant</w:t>
      </w:r>
      <w:r w:rsidR="000C059D" w:rsidRPr="0014680D">
        <w:rPr>
          <w:rFonts w:ascii="Times New Roman" w:hAnsi="Times New Roman" w:cs="Times New Roman"/>
          <w:sz w:val="24"/>
          <w:szCs w:val="24"/>
        </w:rPr>
        <w:t xml:space="preserve"> of the </w:t>
      </w:r>
      <w:r w:rsidR="00E134F8" w:rsidRPr="0014680D">
        <w:rPr>
          <w:rFonts w:ascii="Times New Roman" w:hAnsi="Times New Roman" w:cs="Times New Roman"/>
          <w:sz w:val="24"/>
          <w:szCs w:val="24"/>
        </w:rPr>
        <w:t>suit land</w:t>
      </w:r>
      <w:r w:rsidR="000C059D" w:rsidRPr="0014680D">
        <w:rPr>
          <w:rFonts w:ascii="Times New Roman" w:hAnsi="Times New Roman" w:cs="Times New Roman"/>
          <w:sz w:val="24"/>
          <w:szCs w:val="24"/>
        </w:rPr>
        <w:t>.</w:t>
      </w:r>
      <w:r w:rsidR="00325957" w:rsidRPr="0014680D">
        <w:rPr>
          <w:rFonts w:ascii="Times New Roman" w:hAnsi="Times New Roman" w:cs="Times New Roman"/>
          <w:sz w:val="24"/>
          <w:szCs w:val="24"/>
        </w:rPr>
        <w:t xml:space="preserve"> If anything, </w:t>
      </w:r>
      <w:r w:rsidR="00F2176C" w:rsidRPr="0014680D">
        <w:rPr>
          <w:rFonts w:ascii="Times New Roman" w:hAnsi="Times New Roman" w:cs="Times New Roman"/>
          <w:sz w:val="24"/>
          <w:szCs w:val="24"/>
        </w:rPr>
        <w:t xml:space="preserve">it </w:t>
      </w:r>
      <w:r w:rsidR="00325957" w:rsidRPr="0014680D">
        <w:rPr>
          <w:rFonts w:ascii="Times New Roman" w:hAnsi="Times New Roman" w:cs="Times New Roman"/>
          <w:sz w:val="24"/>
          <w:szCs w:val="24"/>
        </w:rPr>
        <w:t>confirmed</w:t>
      </w:r>
      <w:r w:rsidR="00F2176C" w:rsidRPr="0014680D">
        <w:rPr>
          <w:rFonts w:ascii="Times New Roman" w:hAnsi="Times New Roman" w:cs="Times New Roman"/>
          <w:sz w:val="24"/>
          <w:szCs w:val="24"/>
        </w:rPr>
        <w:t>, and maintained,</w:t>
      </w:r>
      <w:r w:rsidR="00325957" w:rsidRPr="0014680D">
        <w:rPr>
          <w:rFonts w:ascii="Times New Roman" w:hAnsi="Times New Roman" w:cs="Times New Roman"/>
          <w:sz w:val="24"/>
          <w:szCs w:val="24"/>
        </w:rPr>
        <w:t xml:space="preserve"> and protected that </w:t>
      </w:r>
      <w:r w:rsidR="00F2176C" w:rsidRPr="0014680D">
        <w:rPr>
          <w:rFonts w:ascii="Times New Roman" w:hAnsi="Times New Roman" w:cs="Times New Roman"/>
          <w:sz w:val="24"/>
          <w:szCs w:val="24"/>
        </w:rPr>
        <w:t xml:space="preserve">particular </w:t>
      </w:r>
      <w:r w:rsidR="00325957" w:rsidRPr="0014680D">
        <w:rPr>
          <w:rFonts w:ascii="Times New Roman" w:hAnsi="Times New Roman" w:cs="Times New Roman"/>
          <w:sz w:val="24"/>
          <w:szCs w:val="24"/>
        </w:rPr>
        <w:t xml:space="preserve">status quo </w:t>
      </w:r>
      <w:r w:rsidR="00F2176C" w:rsidRPr="0014680D">
        <w:rPr>
          <w:rFonts w:ascii="Times New Roman" w:hAnsi="Times New Roman" w:cs="Times New Roman"/>
          <w:sz w:val="24"/>
          <w:szCs w:val="24"/>
        </w:rPr>
        <w:t xml:space="preserve">existing </w:t>
      </w:r>
      <w:r w:rsidRPr="0014680D">
        <w:rPr>
          <w:rFonts w:ascii="Times New Roman" w:hAnsi="Times New Roman" w:cs="Times New Roman"/>
          <w:sz w:val="24"/>
          <w:szCs w:val="24"/>
        </w:rPr>
        <w:t>on</w:t>
      </w:r>
      <w:r w:rsidR="00325957" w:rsidRPr="0014680D">
        <w:rPr>
          <w:rFonts w:ascii="Times New Roman" w:hAnsi="Times New Roman" w:cs="Times New Roman"/>
          <w:sz w:val="24"/>
          <w:szCs w:val="24"/>
        </w:rPr>
        <w:t xml:space="preserve"> the suit land and </w:t>
      </w:r>
      <w:r w:rsidR="00E134F8" w:rsidRPr="0014680D">
        <w:rPr>
          <w:rFonts w:ascii="Times New Roman" w:hAnsi="Times New Roman" w:cs="Times New Roman"/>
          <w:sz w:val="24"/>
          <w:szCs w:val="24"/>
        </w:rPr>
        <w:t>reinforced</w:t>
      </w:r>
      <w:r w:rsidRPr="0014680D">
        <w:rPr>
          <w:rFonts w:ascii="Times New Roman" w:hAnsi="Times New Roman" w:cs="Times New Roman"/>
          <w:sz w:val="24"/>
          <w:szCs w:val="24"/>
        </w:rPr>
        <w:t xml:space="preserve"> </w:t>
      </w:r>
      <w:r w:rsidR="00325957" w:rsidRPr="0014680D">
        <w:rPr>
          <w:rFonts w:ascii="Times New Roman" w:hAnsi="Times New Roman" w:cs="Times New Roman"/>
          <w:sz w:val="24"/>
          <w:szCs w:val="24"/>
        </w:rPr>
        <w:t>the Applicant</w:t>
      </w:r>
      <w:r w:rsidR="00E134F8" w:rsidRPr="0014680D">
        <w:rPr>
          <w:rFonts w:ascii="Times New Roman" w:hAnsi="Times New Roman" w:cs="Times New Roman"/>
          <w:sz w:val="24"/>
          <w:szCs w:val="24"/>
        </w:rPr>
        <w:t>’s</w:t>
      </w:r>
      <w:r w:rsidR="00325957" w:rsidRPr="0014680D">
        <w:rPr>
          <w:rFonts w:ascii="Times New Roman" w:hAnsi="Times New Roman" w:cs="Times New Roman"/>
          <w:sz w:val="24"/>
          <w:szCs w:val="24"/>
        </w:rPr>
        <w:t xml:space="preserve"> </w:t>
      </w:r>
      <w:r w:rsidRPr="0014680D">
        <w:rPr>
          <w:rFonts w:ascii="Times New Roman" w:hAnsi="Times New Roman" w:cs="Times New Roman"/>
          <w:sz w:val="24"/>
          <w:szCs w:val="24"/>
        </w:rPr>
        <w:t>continue</w:t>
      </w:r>
      <w:r w:rsidR="00E134F8" w:rsidRPr="0014680D">
        <w:rPr>
          <w:rFonts w:ascii="Times New Roman" w:hAnsi="Times New Roman" w:cs="Times New Roman"/>
          <w:sz w:val="24"/>
          <w:szCs w:val="24"/>
        </w:rPr>
        <w:t>d</w:t>
      </w:r>
      <w:r w:rsidRPr="0014680D">
        <w:rPr>
          <w:rFonts w:ascii="Times New Roman" w:hAnsi="Times New Roman" w:cs="Times New Roman"/>
          <w:sz w:val="24"/>
          <w:szCs w:val="24"/>
        </w:rPr>
        <w:t xml:space="preserve"> </w:t>
      </w:r>
      <w:r w:rsidR="00325957" w:rsidRPr="0014680D">
        <w:rPr>
          <w:rFonts w:ascii="Times New Roman" w:hAnsi="Times New Roman" w:cs="Times New Roman"/>
          <w:sz w:val="24"/>
          <w:szCs w:val="24"/>
        </w:rPr>
        <w:t>possession</w:t>
      </w:r>
      <w:r w:rsidR="00F2176C" w:rsidRPr="0014680D">
        <w:rPr>
          <w:rFonts w:ascii="Times New Roman" w:hAnsi="Times New Roman" w:cs="Times New Roman"/>
          <w:sz w:val="24"/>
          <w:szCs w:val="24"/>
        </w:rPr>
        <w:t xml:space="preserve"> uninterrupted</w:t>
      </w:r>
      <w:r w:rsidR="00325957" w:rsidRPr="0014680D">
        <w:rPr>
          <w:rFonts w:ascii="Times New Roman" w:hAnsi="Times New Roman" w:cs="Times New Roman"/>
          <w:sz w:val="24"/>
          <w:szCs w:val="24"/>
        </w:rPr>
        <w:t>.</w:t>
      </w:r>
    </w:p>
    <w:p w:rsidR="00325957" w:rsidRPr="0014680D" w:rsidRDefault="00ED35B3" w:rsidP="000C059D">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I</w:t>
      </w:r>
      <w:r w:rsidR="00325957" w:rsidRPr="0014680D">
        <w:rPr>
          <w:rFonts w:ascii="Times New Roman" w:hAnsi="Times New Roman" w:cs="Times New Roman"/>
          <w:sz w:val="24"/>
          <w:szCs w:val="24"/>
        </w:rPr>
        <w:t xml:space="preserve">t is </w:t>
      </w:r>
      <w:r w:rsidRPr="0014680D">
        <w:rPr>
          <w:rFonts w:ascii="Times New Roman" w:hAnsi="Times New Roman" w:cs="Times New Roman"/>
          <w:sz w:val="24"/>
          <w:szCs w:val="24"/>
        </w:rPr>
        <w:t xml:space="preserve">therefore, </w:t>
      </w:r>
      <w:r w:rsidR="00325957" w:rsidRPr="0014680D">
        <w:rPr>
          <w:rFonts w:ascii="Times New Roman" w:hAnsi="Times New Roman" w:cs="Times New Roman"/>
          <w:sz w:val="24"/>
          <w:szCs w:val="24"/>
        </w:rPr>
        <w:t xml:space="preserve">not true that the Applicant remained in possession </w:t>
      </w:r>
      <w:r w:rsidRPr="0014680D">
        <w:rPr>
          <w:rFonts w:ascii="Times New Roman" w:hAnsi="Times New Roman" w:cs="Times New Roman"/>
          <w:sz w:val="24"/>
          <w:szCs w:val="24"/>
        </w:rPr>
        <w:t>“under the protection</w:t>
      </w:r>
      <w:r w:rsidR="00325957" w:rsidRPr="0014680D">
        <w:rPr>
          <w:rFonts w:ascii="Times New Roman" w:hAnsi="Times New Roman" w:cs="Times New Roman"/>
          <w:sz w:val="24"/>
          <w:szCs w:val="24"/>
        </w:rPr>
        <w:t xml:space="preserve"> of court</w:t>
      </w:r>
      <w:r w:rsidRPr="0014680D">
        <w:rPr>
          <w:rFonts w:ascii="Times New Roman" w:hAnsi="Times New Roman" w:cs="Times New Roman"/>
          <w:sz w:val="24"/>
          <w:szCs w:val="24"/>
        </w:rPr>
        <w:t>”</w:t>
      </w:r>
      <w:r w:rsidR="00A36421" w:rsidRPr="0014680D">
        <w:rPr>
          <w:rFonts w:ascii="Times New Roman" w:hAnsi="Times New Roman" w:cs="Times New Roman"/>
          <w:sz w:val="24"/>
          <w:szCs w:val="24"/>
        </w:rPr>
        <w:t>. The A</w:t>
      </w:r>
      <w:r w:rsidR="00492609" w:rsidRPr="0014680D">
        <w:rPr>
          <w:rFonts w:ascii="Times New Roman" w:hAnsi="Times New Roman" w:cs="Times New Roman"/>
          <w:sz w:val="24"/>
          <w:szCs w:val="24"/>
        </w:rPr>
        <w:t>pplicant</w:t>
      </w:r>
      <w:r w:rsidRPr="0014680D">
        <w:rPr>
          <w:rFonts w:ascii="Times New Roman" w:hAnsi="Times New Roman" w:cs="Times New Roman"/>
          <w:sz w:val="24"/>
          <w:szCs w:val="24"/>
        </w:rPr>
        <w:t xml:space="preserve"> </w:t>
      </w:r>
      <w:r w:rsidR="00F2176C" w:rsidRPr="0014680D">
        <w:rPr>
          <w:rFonts w:ascii="Times New Roman" w:hAnsi="Times New Roman" w:cs="Times New Roman"/>
          <w:sz w:val="24"/>
          <w:szCs w:val="24"/>
        </w:rPr>
        <w:t>was</w:t>
      </w:r>
      <w:r w:rsidR="00325957" w:rsidRPr="0014680D">
        <w:rPr>
          <w:rFonts w:ascii="Times New Roman" w:hAnsi="Times New Roman" w:cs="Times New Roman"/>
          <w:sz w:val="24"/>
          <w:szCs w:val="24"/>
        </w:rPr>
        <w:t xml:space="preserve"> all along in possession</w:t>
      </w:r>
      <w:r w:rsidR="00E134F8" w:rsidRPr="0014680D">
        <w:rPr>
          <w:rFonts w:ascii="Times New Roman" w:hAnsi="Times New Roman" w:cs="Times New Roman"/>
          <w:sz w:val="24"/>
          <w:szCs w:val="24"/>
        </w:rPr>
        <w:t xml:space="preserve"> of the suit land</w:t>
      </w:r>
      <w:r w:rsidR="00A36421" w:rsidRPr="0014680D">
        <w:rPr>
          <w:rFonts w:ascii="Times New Roman" w:hAnsi="Times New Roman" w:cs="Times New Roman"/>
          <w:sz w:val="24"/>
          <w:szCs w:val="24"/>
        </w:rPr>
        <w:t>, and i</w:t>
      </w:r>
      <w:r w:rsidR="00C247CE" w:rsidRPr="0014680D">
        <w:rPr>
          <w:rFonts w:ascii="Times New Roman" w:hAnsi="Times New Roman" w:cs="Times New Roman"/>
          <w:sz w:val="24"/>
          <w:szCs w:val="24"/>
        </w:rPr>
        <w:t>t cannot be said that t</w:t>
      </w:r>
      <w:r w:rsidR="00325957" w:rsidRPr="0014680D">
        <w:rPr>
          <w:rFonts w:ascii="Times New Roman" w:hAnsi="Times New Roman" w:cs="Times New Roman"/>
          <w:sz w:val="24"/>
          <w:szCs w:val="24"/>
        </w:rPr>
        <w:t>he order bestow</w:t>
      </w:r>
      <w:r w:rsidR="00C247CE" w:rsidRPr="0014680D">
        <w:rPr>
          <w:rFonts w:ascii="Times New Roman" w:hAnsi="Times New Roman" w:cs="Times New Roman"/>
          <w:sz w:val="24"/>
          <w:szCs w:val="24"/>
        </w:rPr>
        <w:t>ed</w:t>
      </w:r>
      <w:r w:rsidR="00325957" w:rsidRPr="0014680D">
        <w:rPr>
          <w:rFonts w:ascii="Times New Roman" w:hAnsi="Times New Roman" w:cs="Times New Roman"/>
          <w:sz w:val="24"/>
          <w:szCs w:val="24"/>
        </w:rPr>
        <w:t xml:space="preserve"> any</w:t>
      </w:r>
      <w:r w:rsidRPr="0014680D">
        <w:rPr>
          <w:rFonts w:ascii="Times New Roman" w:hAnsi="Times New Roman" w:cs="Times New Roman"/>
          <w:sz w:val="24"/>
          <w:szCs w:val="24"/>
        </w:rPr>
        <w:t xml:space="preserve"> </w:t>
      </w:r>
      <w:r w:rsidR="00325957" w:rsidRPr="0014680D">
        <w:rPr>
          <w:rFonts w:ascii="Times New Roman" w:hAnsi="Times New Roman" w:cs="Times New Roman"/>
          <w:sz w:val="24"/>
          <w:szCs w:val="24"/>
        </w:rPr>
        <w:t>possessory right on the Applicant wh</w:t>
      </w:r>
      <w:r w:rsidR="008E739F" w:rsidRPr="0014680D">
        <w:rPr>
          <w:rFonts w:ascii="Times New Roman" w:hAnsi="Times New Roman" w:cs="Times New Roman"/>
          <w:sz w:val="24"/>
          <w:szCs w:val="24"/>
        </w:rPr>
        <w:t xml:space="preserve">ich </w:t>
      </w:r>
      <w:r w:rsidR="00492609" w:rsidRPr="0014680D">
        <w:rPr>
          <w:rFonts w:ascii="Times New Roman" w:hAnsi="Times New Roman" w:cs="Times New Roman"/>
          <w:sz w:val="24"/>
          <w:szCs w:val="24"/>
        </w:rPr>
        <w:t xml:space="preserve">the </w:t>
      </w:r>
      <w:r w:rsidR="00A36421" w:rsidRPr="0014680D">
        <w:rPr>
          <w:rFonts w:ascii="Times New Roman" w:hAnsi="Times New Roman" w:cs="Times New Roman"/>
          <w:sz w:val="24"/>
          <w:szCs w:val="24"/>
        </w:rPr>
        <w:t>A</w:t>
      </w:r>
      <w:r w:rsidR="00492609" w:rsidRPr="0014680D">
        <w:rPr>
          <w:rFonts w:ascii="Times New Roman" w:hAnsi="Times New Roman" w:cs="Times New Roman"/>
          <w:sz w:val="24"/>
          <w:szCs w:val="24"/>
        </w:rPr>
        <w:t>pplicant</w:t>
      </w:r>
      <w:r w:rsidRPr="0014680D">
        <w:rPr>
          <w:rFonts w:ascii="Times New Roman" w:hAnsi="Times New Roman" w:cs="Times New Roman"/>
          <w:sz w:val="24"/>
          <w:szCs w:val="24"/>
        </w:rPr>
        <w:t xml:space="preserve"> never </w:t>
      </w:r>
      <w:r w:rsidR="00E134F8" w:rsidRPr="0014680D">
        <w:rPr>
          <w:rFonts w:ascii="Times New Roman" w:hAnsi="Times New Roman" w:cs="Times New Roman"/>
          <w:sz w:val="24"/>
          <w:szCs w:val="24"/>
        </w:rPr>
        <w:t xml:space="preserve">enjoyed </w:t>
      </w:r>
      <w:r w:rsidR="00325957" w:rsidRPr="0014680D">
        <w:rPr>
          <w:rFonts w:ascii="Times New Roman" w:hAnsi="Times New Roman" w:cs="Times New Roman"/>
          <w:sz w:val="24"/>
          <w:szCs w:val="24"/>
        </w:rPr>
        <w:t xml:space="preserve">before the order was issued. </w:t>
      </w:r>
    </w:p>
    <w:p w:rsidR="000C059D" w:rsidRPr="0014680D" w:rsidRDefault="00213D6D" w:rsidP="000C059D">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I hasten to add</w:t>
      </w:r>
      <w:r w:rsidR="00E316BC" w:rsidRPr="0014680D">
        <w:rPr>
          <w:rFonts w:ascii="Times New Roman" w:hAnsi="Times New Roman" w:cs="Times New Roman"/>
          <w:sz w:val="24"/>
          <w:szCs w:val="24"/>
        </w:rPr>
        <w:t xml:space="preserve"> t</w:t>
      </w:r>
      <w:r w:rsidR="00813226" w:rsidRPr="0014680D">
        <w:rPr>
          <w:rFonts w:ascii="Times New Roman" w:hAnsi="Times New Roman" w:cs="Times New Roman"/>
          <w:sz w:val="24"/>
          <w:szCs w:val="24"/>
        </w:rPr>
        <w:t>h</w:t>
      </w:r>
      <w:r w:rsidRPr="0014680D">
        <w:rPr>
          <w:rFonts w:ascii="Times New Roman" w:hAnsi="Times New Roman" w:cs="Times New Roman"/>
          <w:sz w:val="24"/>
          <w:szCs w:val="24"/>
        </w:rPr>
        <w:t xml:space="preserve">at at the same time </w:t>
      </w:r>
      <w:r w:rsidR="00813226" w:rsidRPr="0014680D">
        <w:rPr>
          <w:rFonts w:ascii="Times New Roman" w:hAnsi="Times New Roman" w:cs="Times New Roman"/>
          <w:sz w:val="24"/>
          <w:szCs w:val="24"/>
        </w:rPr>
        <w:t xml:space="preserve">the order of </w:t>
      </w:r>
      <w:r w:rsidR="000C059D" w:rsidRPr="0014680D">
        <w:rPr>
          <w:rFonts w:ascii="Times New Roman" w:hAnsi="Times New Roman" w:cs="Times New Roman"/>
          <w:sz w:val="24"/>
          <w:szCs w:val="24"/>
        </w:rPr>
        <w:t>temporary injunction did</w:t>
      </w:r>
      <w:r w:rsidR="00813226" w:rsidRPr="0014680D">
        <w:rPr>
          <w:rFonts w:ascii="Times New Roman" w:hAnsi="Times New Roman" w:cs="Times New Roman"/>
          <w:sz w:val="24"/>
          <w:szCs w:val="24"/>
        </w:rPr>
        <w:t xml:space="preserve"> not</w:t>
      </w:r>
      <w:r w:rsidR="000C059D" w:rsidRPr="0014680D">
        <w:rPr>
          <w:rFonts w:ascii="Times New Roman" w:hAnsi="Times New Roman" w:cs="Times New Roman"/>
          <w:sz w:val="24"/>
          <w:szCs w:val="24"/>
        </w:rPr>
        <w:t xml:space="preserve"> stop the </w:t>
      </w:r>
      <w:r w:rsidR="00813226" w:rsidRPr="0014680D">
        <w:rPr>
          <w:rFonts w:ascii="Times New Roman" w:hAnsi="Times New Roman" w:cs="Times New Roman"/>
          <w:sz w:val="24"/>
          <w:szCs w:val="24"/>
        </w:rPr>
        <w:t>R</w:t>
      </w:r>
      <w:r w:rsidR="000C059D" w:rsidRPr="0014680D">
        <w:rPr>
          <w:rFonts w:ascii="Times New Roman" w:hAnsi="Times New Roman" w:cs="Times New Roman"/>
          <w:sz w:val="24"/>
          <w:szCs w:val="24"/>
        </w:rPr>
        <w:t xml:space="preserve">espondent from filing </w:t>
      </w:r>
      <w:r w:rsidR="00813226" w:rsidRPr="0014680D">
        <w:rPr>
          <w:rFonts w:ascii="Times New Roman" w:hAnsi="Times New Roman" w:cs="Times New Roman"/>
          <w:sz w:val="24"/>
          <w:szCs w:val="24"/>
        </w:rPr>
        <w:t>its own</w:t>
      </w:r>
      <w:r w:rsidR="000C059D" w:rsidRPr="0014680D">
        <w:rPr>
          <w:rFonts w:ascii="Times New Roman" w:hAnsi="Times New Roman" w:cs="Times New Roman"/>
          <w:sz w:val="24"/>
          <w:szCs w:val="24"/>
        </w:rPr>
        <w:t xml:space="preserve"> suit </w:t>
      </w:r>
      <w:r w:rsidR="00813226" w:rsidRPr="0014680D">
        <w:rPr>
          <w:rFonts w:ascii="Times New Roman" w:hAnsi="Times New Roman" w:cs="Times New Roman"/>
          <w:sz w:val="24"/>
          <w:szCs w:val="24"/>
        </w:rPr>
        <w:t xml:space="preserve">either through </w:t>
      </w:r>
      <w:r w:rsidR="000C059D" w:rsidRPr="0014680D">
        <w:rPr>
          <w:rFonts w:ascii="Times New Roman" w:hAnsi="Times New Roman" w:cs="Times New Roman"/>
          <w:sz w:val="24"/>
          <w:szCs w:val="24"/>
        </w:rPr>
        <w:t xml:space="preserve">counterclaim or </w:t>
      </w:r>
      <w:r w:rsidR="00E316BC" w:rsidRPr="0014680D">
        <w:rPr>
          <w:rFonts w:ascii="Times New Roman" w:hAnsi="Times New Roman" w:cs="Times New Roman"/>
          <w:sz w:val="24"/>
          <w:szCs w:val="24"/>
        </w:rPr>
        <w:t xml:space="preserve">by </w:t>
      </w:r>
      <w:r w:rsidR="000C059D" w:rsidRPr="0014680D">
        <w:rPr>
          <w:rFonts w:ascii="Times New Roman" w:hAnsi="Times New Roman" w:cs="Times New Roman"/>
          <w:sz w:val="24"/>
          <w:szCs w:val="24"/>
        </w:rPr>
        <w:t>an original suit.</w:t>
      </w:r>
      <w:r w:rsidR="00B736D7" w:rsidRPr="0014680D">
        <w:rPr>
          <w:rFonts w:ascii="Times New Roman" w:hAnsi="Times New Roman" w:cs="Times New Roman"/>
          <w:sz w:val="24"/>
          <w:szCs w:val="24"/>
        </w:rPr>
        <w:t xml:space="preserve"> </w:t>
      </w:r>
      <w:r w:rsidR="00E316BC" w:rsidRPr="0014680D">
        <w:rPr>
          <w:rFonts w:ascii="Times New Roman" w:hAnsi="Times New Roman" w:cs="Times New Roman"/>
          <w:sz w:val="24"/>
          <w:szCs w:val="24"/>
        </w:rPr>
        <w:lastRenderedPageBreak/>
        <w:t xml:space="preserve">The order </w:t>
      </w:r>
      <w:r w:rsidR="00B736D7" w:rsidRPr="0014680D">
        <w:rPr>
          <w:rFonts w:ascii="Times New Roman" w:hAnsi="Times New Roman" w:cs="Times New Roman"/>
          <w:sz w:val="24"/>
          <w:szCs w:val="24"/>
        </w:rPr>
        <w:t xml:space="preserve">was not an injunction </w:t>
      </w:r>
      <w:r w:rsidR="007A7233" w:rsidRPr="0014680D">
        <w:rPr>
          <w:rFonts w:ascii="Times New Roman" w:hAnsi="Times New Roman" w:cs="Times New Roman"/>
          <w:sz w:val="24"/>
          <w:szCs w:val="24"/>
        </w:rPr>
        <w:t>on</w:t>
      </w:r>
      <w:r w:rsidR="00B736D7" w:rsidRPr="0014680D">
        <w:rPr>
          <w:rFonts w:ascii="Times New Roman" w:hAnsi="Times New Roman" w:cs="Times New Roman"/>
          <w:sz w:val="24"/>
          <w:szCs w:val="24"/>
        </w:rPr>
        <w:t xml:space="preserve"> the </w:t>
      </w:r>
      <w:r w:rsidR="00813226" w:rsidRPr="0014680D">
        <w:rPr>
          <w:rFonts w:ascii="Times New Roman" w:hAnsi="Times New Roman" w:cs="Times New Roman"/>
          <w:sz w:val="24"/>
          <w:szCs w:val="24"/>
        </w:rPr>
        <w:t>Respondent’s right to sue</w:t>
      </w:r>
      <w:r w:rsidR="00B736D7" w:rsidRPr="0014680D">
        <w:rPr>
          <w:rFonts w:ascii="Times New Roman" w:hAnsi="Times New Roman" w:cs="Times New Roman"/>
          <w:sz w:val="24"/>
          <w:szCs w:val="24"/>
        </w:rPr>
        <w:t xml:space="preserve">, </w:t>
      </w:r>
      <w:r w:rsidR="008E739F" w:rsidRPr="0014680D">
        <w:rPr>
          <w:rFonts w:ascii="Times New Roman" w:hAnsi="Times New Roman" w:cs="Times New Roman"/>
          <w:sz w:val="24"/>
          <w:szCs w:val="24"/>
        </w:rPr>
        <w:t>wh</w:t>
      </w:r>
      <w:r w:rsidRPr="0014680D">
        <w:rPr>
          <w:rFonts w:ascii="Times New Roman" w:hAnsi="Times New Roman" w:cs="Times New Roman"/>
          <w:sz w:val="24"/>
          <w:szCs w:val="24"/>
        </w:rPr>
        <w:t>en such right</w:t>
      </w:r>
      <w:r w:rsidR="008E739F" w:rsidRPr="0014680D">
        <w:rPr>
          <w:rFonts w:ascii="Times New Roman" w:hAnsi="Times New Roman" w:cs="Times New Roman"/>
          <w:sz w:val="24"/>
          <w:szCs w:val="24"/>
        </w:rPr>
        <w:t xml:space="preserve"> </w:t>
      </w:r>
      <w:r w:rsidR="00813226" w:rsidRPr="0014680D">
        <w:rPr>
          <w:rFonts w:ascii="Times New Roman" w:hAnsi="Times New Roman" w:cs="Times New Roman"/>
          <w:sz w:val="24"/>
          <w:szCs w:val="24"/>
        </w:rPr>
        <w:t xml:space="preserve">existed and accrued on the date </w:t>
      </w:r>
      <w:r w:rsidR="00B736D7" w:rsidRPr="0014680D">
        <w:rPr>
          <w:rFonts w:ascii="Times New Roman" w:hAnsi="Times New Roman" w:cs="Times New Roman"/>
          <w:sz w:val="24"/>
          <w:szCs w:val="24"/>
        </w:rPr>
        <w:t>the Respondent</w:t>
      </w:r>
      <w:r w:rsidR="00813226" w:rsidRPr="0014680D">
        <w:rPr>
          <w:rFonts w:ascii="Times New Roman" w:hAnsi="Times New Roman" w:cs="Times New Roman"/>
          <w:sz w:val="24"/>
          <w:szCs w:val="24"/>
        </w:rPr>
        <w:t xml:space="preserve"> </w:t>
      </w:r>
      <w:r w:rsidR="00B0323A" w:rsidRPr="0014680D">
        <w:rPr>
          <w:rFonts w:ascii="Times New Roman" w:hAnsi="Times New Roman" w:cs="Times New Roman"/>
          <w:sz w:val="24"/>
          <w:szCs w:val="24"/>
        </w:rPr>
        <w:t>was</w:t>
      </w:r>
      <w:r w:rsidR="00B736D7" w:rsidRPr="0014680D">
        <w:rPr>
          <w:rFonts w:ascii="Times New Roman" w:hAnsi="Times New Roman" w:cs="Times New Roman"/>
          <w:sz w:val="24"/>
          <w:szCs w:val="24"/>
        </w:rPr>
        <w:t xml:space="preserve"> </w:t>
      </w:r>
      <w:r w:rsidR="00813226" w:rsidRPr="0014680D">
        <w:rPr>
          <w:rFonts w:ascii="Times New Roman" w:hAnsi="Times New Roman" w:cs="Times New Roman"/>
          <w:sz w:val="24"/>
          <w:szCs w:val="24"/>
        </w:rPr>
        <w:t xml:space="preserve">registered </w:t>
      </w:r>
      <w:r w:rsidR="00E251E8" w:rsidRPr="0014680D">
        <w:rPr>
          <w:rFonts w:ascii="Times New Roman" w:hAnsi="Times New Roman" w:cs="Times New Roman"/>
          <w:sz w:val="24"/>
          <w:szCs w:val="24"/>
        </w:rPr>
        <w:t>as owner</w:t>
      </w:r>
      <w:r w:rsidR="00B736D7" w:rsidRPr="0014680D">
        <w:rPr>
          <w:rFonts w:ascii="Times New Roman" w:hAnsi="Times New Roman" w:cs="Times New Roman"/>
          <w:sz w:val="24"/>
          <w:szCs w:val="24"/>
        </w:rPr>
        <w:t xml:space="preserve"> of the suit land</w:t>
      </w:r>
      <w:r w:rsidR="00813226" w:rsidRPr="0014680D">
        <w:rPr>
          <w:rFonts w:ascii="Times New Roman" w:hAnsi="Times New Roman" w:cs="Times New Roman"/>
          <w:sz w:val="24"/>
          <w:szCs w:val="24"/>
        </w:rPr>
        <w:t xml:space="preserve">. </w:t>
      </w:r>
      <w:r w:rsidR="00430787" w:rsidRPr="0014680D">
        <w:rPr>
          <w:rFonts w:ascii="Times New Roman" w:hAnsi="Times New Roman" w:cs="Times New Roman"/>
          <w:sz w:val="24"/>
          <w:szCs w:val="24"/>
        </w:rPr>
        <w:t>Similarly</w:t>
      </w:r>
      <w:r w:rsidRPr="0014680D">
        <w:rPr>
          <w:rFonts w:ascii="Times New Roman" w:hAnsi="Times New Roman" w:cs="Times New Roman"/>
          <w:sz w:val="24"/>
          <w:szCs w:val="24"/>
        </w:rPr>
        <w:t>,</w:t>
      </w:r>
      <w:r w:rsidR="00B736D7" w:rsidRPr="0014680D">
        <w:rPr>
          <w:rFonts w:ascii="Times New Roman" w:hAnsi="Times New Roman" w:cs="Times New Roman"/>
          <w:sz w:val="24"/>
          <w:szCs w:val="24"/>
        </w:rPr>
        <w:t xml:space="preserve"> t</w:t>
      </w:r>
      <w:r w:rsidR="007E7EEF" w:rsidRPr="0014680D">
        <w:rPr>
          <w:rFonts w:ascii="Times New Roman" w:hAnsi="Times New Roman" w:cs="Times New Roman"/>
          <w:sz w:val="24"/>
          <w:szCs w:val="24"/>
        </w:rPr>
        <w:t xml:space="preserve">he order did not have the effect of </w:t>
      </w:r>
      <w:r w:rsidR="000C059D" w:rsidRPr="0014680D">
        <w:rPr>
          <w:rFonts w:ascii="Times New Roman" w:hAnsi="Times New Roman" w:cs="Times New Roman"/>
          <w:sz w:val="24"/>
          <w:szCs w:val="24"/>
        </w:rPr>
        <w:t>stop</w:t>
      </w:r>
      <w:r w:rsidR="007E7EEF" w:rsidRPr="0014680D">
        <w:rPr>
          <w:rFonts w:ascii="Times New Roman" w:hAnsi="Times New Roman" w:cs="Times New Roman"/>
          <w:sz w:val="24"/>
          <w:szCs w:val="24"/>
        </w:rPr>
        <w:t>ping</w:t>
      </w:r>
      <w:r w:rsidR="000C059D" w:rsidRPr="0014680D">
        <w:rPr>
          <w:rFonts w:ascii="Times New Roman" w:hAnsi="Times New Roman" w:cs="Times New Roman"/>
          <w:sz w:val="24"/>
          <w:szCs w:val="24"/>
        </w:rPr>
        <w:t xml:space="preserve"> time</w:t>
      </w:r>
      <w:r w:rsidR="007E7EEF" w:rsidRPr="0014680D">
        <w:rPr>
          <w:rFonts w:ascii="Times New Roman" w:hAnsi="Times New Roman" w:cs="Times New Roman"/>
          <w:sz w:val="24"/>
          <w:szCs w:val="24"/>
        </w:rPr>
        <w:t xml:space="preserve"> from </w:t>
      </w:r>
      <w:r w:rsidR="000C059D" w:rsidRPr="0014680D">
        <w:rPr>
          <w:rFonts w:ascii="Times New Roman" w:hAnsi="Times New Roman" w:cs="Times New Roman"/>
          <w:sz w:val="24"/>
          <w:szCs w:val="24"/>
        </w:rPr>
        <w:t>r</w:t>
      </w:r>
      <w:r w:rsidR="007E7EEF" w:rsidRPr="0014680D">
        <w:rPr>
          <w:rFonts w:ascii="Times New Roman" w:hAnsi="Times New Roman" w:cs="Times New Roman"/>
          <w:sz w:val="24"/>
          <w:szCs w:val="24"/>
        </w:rPr>
        <w:t>unning as against the Respondent from</w:t>
      </w:r>
      <w:r w:rsidR="000C059D" w:rsidRPr="0014680D">
        <w:rPr>
          <w:rFonts w:ascii="Times New Roman" w:hAnsi="Times New Roman" w:cs="Times New Roman"/>
          <w:sz w:val="24"/>
          <w:szCs w:val="24"/>
        </w:rPr>
        <w:t xml:space="preserve"> </w:t>
      </w:r>
      <w:r w:rsidR="008E739F" w:rsidRPr="0014680D">
        <w:rPr>
          <w:rFonts w:ascii="Times New Roman" w:hAnsi="Times New Roman" w:cs="Times New Roman"/>
          <w:sz w:val="24"/>
          <w:szCs w:val="24"/>
        </w:rPr>
        <w:t xml:space="preserve">the date it became the registered owner of the suit land in </w:t>
      </w:r>
      <w:r w:rsidR="000C059D" w:rsidRPr="0014680D">
        <w:rPr>
          <w:rFonts w:ascii="Times New Roman" w:hAnsi="Times New Roman" w:cs="Times New Roman"/>
          <w:sz w:val="24"/>
          <w:szCs w:val="24"/>
        </w:rPr>
        <w:t>199</w:t>
      </w:r>
      <w:r w:rsidR="008E739F" w:rsidRPr="0014680D">
        <w:rPr>
          <w:rFonts w:ascii="Times New Roman" w:hAnsi="Times New Roman" w:cs="Times New Roman"/>
          <w:sz w:val="24"/>
          <w:szCs w:val="24"/>
        </w:rPr>
        <w:t>6</w:t>
      </w:r>
      <w:r w:rsidR="000C059D" w:rsidRPr="0014680D">
        <w:rPr>
          <w:rFonts w:ascii="Times New Roman" w:hAnsi="Times New Roman" w:cs="Times New Roman"/>
          <w:sz w:val="24"/>
          <w:szCs w:val="24"/>
        </w:rPr>
        <w:t>.</w:t>
      </w:r>
      <w:r w:rsidRPr="0014680D">
        <w:rPr>
          <w:rFonts w:ascii="Times New Roman" w:hAnsi="Times New Roman" w:cs="Times New Roman"/>
          <w:sz w:val="24"/>
          <w:szCs w:val="24"/>
        </w:rPr>
        <w:t xml:space="preserve"> The </w:t>
      </w:r>
      <w:r w:rsidR="00444864" w:rsidRPr="0014680D">
        <w:rPr>
          <w:rFonts w:ascii="Times New Roman" w:hAnsi="Times New Roman" w:cs="Times New Roman"/>
          <w:sz w:val="24"/>
          <w:szCs w:val="24"/>
        </w:rPr>
        <w:t>R</w:t>
      </w:r>
      <w:r w:rsidRPr="0014680D">
        <w:rPr>
          <w:rFonts w:ascii="Times New Roman" w:hAnsi="Times New Roman" w:cs="Times New Roman"/>
          <w:sz w:val="24"/>
          <w:szCs w:val="24"/>
        </w:rPr>
        <w:t xml:space="preserve">espondent had all that time to bring a suit for recovery of </w:t>
      </w:r>
      <w:r w:rsidR="00444864" w:rsidRPr="0014680D">
        <w:rPr>
          <w:rFonts w:ascii="Times New Roman" w:hAnsi="Times New Roman" w:cs="Times New Roman"/>
          <w:sz w:val="24"/>
          <w:szCs w:val="24"/>
        </w:rPr>
        <w:t>the suit</w:t>
      </w:r>
      <w:r w:rsidRPr="0014680D">
        <w:rPr>
          <w:rFonts w:ascii="Times New Roman" w:hAnsi="Times New Roman" w:cs="Times New Roman"/>
          <w:sz w:val="24"/>
          <w:szCs w:val="24"/>
        </w:rPr>
        <w:t xml:space="preserve"> land, but </w:t>
      </w:r>
      <w:r w:rsidR="00444864" w:rsidRPr="0014680D">
        <w:rPr>
          <w:rFonts w:ascii="Times New Roman" w:hAnsi="Times New Roman" w:cs="Times New Roman"/>
          <w:sz w:val="24"/>
          <w:szCs w:val="24"/>
        </w:rPr>
        <w:t xml:space="preserve">simply </w:t>
      </w:r>
      <w:r w:rsidRPr="0014680D">
        <w:rPr>
          <w:rFonts w:ascii="Times New Roman" w:hAnsi="Times New Roman" w:cs="Times New Roman"/>
          <w:sz w:val="24"/>
          <w:szCs w:val="24"/>
        </w:rPr>
        <w:t>did not.</w:t>
      </w:r>
    </w:p>
    <w:p w:rsidR="0076684B" w:rsidRPr="0014680D" w:rsidRDefault="00901988" w:rsidP="0076684B">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C</w:t>
      </w:r>
      <w:r w:rsidR="008E739F" w:rsidRPr="0014680D">
        <w:rPr>
          <w:rFonts w:ascii="Times New Roman" w:hAnsi="Times New Roman" w:cs="Times New Roman"/>
          <w:sz w:val="24"/>
          <w:szCs w:val="24"/>
        </w:rPr>
        <w:t>ourt was</w:t>
      </w:r>
      <w:r w:rsidRPr="0014680D">
        <w:rPr>
          <w:rFonts w:ascii="Times New Roman" w:hAnsi="Times New Roman" w:cs="Times New Roman"/>
          <w:sz w:val="24"/>
          <w:szCs w:val="24"/>
        </w:rPr>
        <w:t xml:space="preserve"> also referred to a copy of another order </w:t>
      </w:r>
      <w:r w:rsidR="00EE498E" w:rsidRPr="0014680D">
        <w:rPr>
          <w:rFonts w:ascii="Times New Roman" w:hAnsi="Times New Roman" w:cs="Times New Roman"/>
          <w:sz w:val="24"/>
          <w:szCs w:val="24"/>
        </w:rPr>
        <w:t xml:space="preserve">of </w:t>
      </w:r>
      <w:r w:rsidR="007A7233" w:rsidRPr="0014680D">
        <w:rPr>
          <w:rFonts w:ascii="Times New Roman" w:hAnsi="Times New Roman" w:cs="Times New Roman"/>
          <w:sz w:val="24"/>
          <w:szCs w:val="24"/>
        </w:rPr>
        <w:t xml:space="preserve">a </w:t>
      </w:r>
      <w:r w:rsidRPr="0014680D">
        <w:rPr>
          <w:rFonts w:ascii="Times New Roman" w:hAnsi="Times New Roman" w:cs="Times New Roman"/>
          <w:sz w:val="24"/>
          <w:szCs w:val="24"/>
        </w:rPr>
        <w:t xml:space="preserve">temporary injunction </w:t>
      </w:r>
      <w:r w:rsidR="0076684B" w:rsidRPr="0014680D">
        <w:rPr>
          <w:rFonts w:ascii="Times New Roman" w:hAnsi="Times New Roman" w:cs="Times New Roman"/>
          <w:sz w:val="24"/>
          <w:szCs w:val="24"/>
        </w:rPr>
        <w:t xml:space="preserve">dated </w:t>
      </w:r>
      <w:r w:rsidR="008E739F" w:rsidRPr="0014680D">
        <w:rPr>
          <w:rFonts w:ascii="Times New Roman" w:hAnsi="Times New Roman" w:cs="Times New Roman"/>
          <w:sz w:val="24"/>
          <w:szCs w:val="24"/>
        </w:rPr>
        <w:t>0</w:t>
      </w:r>
      <w:r w:rsidR="0076684B" w:rsidRPr="0014680D">
        <w:rPr>
          <w:rFonts w:ascii="Times New Roman" w:hAnsi="Times New Roman" w:cs="Times New Roman"/>
          <w:sz w:val="24"/>
          <w:szCs w:val="24"/>
        </w:rPr>
        <w:t>2</w:t>
      </w:r>
      <w:r w:rsidR="008E739F" w:rsidRPr="0014680D">
        <w:rPr>
          <w:rFonts w:ascii="Times New Roman" w:hAnsi="Times New Roman" w:cs="Times New Roman"/>
          <w:sz w:val="24"/>
          <w:szCs w:val="24"/>
        </w:rPr>
        <w:t>.01.</w:t>
      </w:r>
      <w:r w:rsidR="0076684B" w:rsidRPr="0014680D">
        <w:rPr>
          <w:rFonts w:ascii="Times New Roman" w:hAnsi="Times New Roman" w:cs="Times New Roman"/>
          <w:sz w:val="24"/>
          <w:szCs w:val="24"/>
        </w:rPr>
        <w:t>2006</w:t>
      </w:r>
      <w:r w:rsidR="00EE498E" w:rsidRPr="0014680D">
        <w:rPr>
          <w:rFonts w:ascii="Times New Roman" w:hAnsi="Times New Roman" w:cs="Times New Roman"/>
          <w:sz w:val="24"/>
          <w:szCs w:val="24"/>
        </w:rPr>
        <w:t xml:space="preserve">. </w:t>
      </w:r>
      <w:r w:rsidR="0076684B" w:rsidRPr="0014680D">
        <w:rPr>
          <w:rFonts w:ascii="Times New Roman" w:hAnsi="Times New Roman" w:cs="Times New Roman"/>
          <w:sz w:val="24"/>
          <w:szCs w:val="24"/>
        </w:rPr>
        <w:t xml:space="preserve">It </w:t>
      </w:r>
      <w:r w:rsidR="00EE498E" w:rsidRPr="0014680D">
        <w:rPr>
          <w:rFonts w:ascii="Times New Roman" w:hAnsi="Times New Roman" w:cs="Times New Roman"/>
          <w:sz w:val="24"/>
          <w:szCs w:val="24"/>
        </w:rPr>
        <w:t>is</w:t>
      </w:r>
      <w:r w:rsidR="0076684B" w:rsidRPr="0014680D">
        <w:rPr>
          <w:rFonts w:ascii="Times New Roman" w:hAnsi="Times New Roman" w:cs="Times New Roman"/>
          <w:sz w:val="24"/>
          <w:szCs w:val="24"/>
        </w:rPr>
        <w:t xml:space="preserve"> actually a consent </w:t>
      </w:r>
      <w:r w:rsidR="00EE498E" w:rsidRPr="0014680D">
        <w:rPr>
          <w:rFonts w:ascii="Times New Roman" w:hAnsi="Times New Roman" w:cs="Times New Roman"/>
          <w:sz w:val="24"/>
          <w:szCs w:val="24"/>
        </w:rPr>
        <w:t>signed by Counsel</w:t>
      </w:r>
      <w:r w:rsidR="008E739F" w:rsidRPr="0014680D">
        <w:rPr>
          <w:rFonts w:ascii="Times New Roman" w:hAnsi="Times New Roman" w:cs="Times New Roman"/>
          <w:sz w:val="24"/>
          <w:szCs w:val="24"/>
        </w:rPr>
        <w:t xml:space="preserve"> for the parties</w:t>
      </w:r>
      <w:r w:rsidR="00EE498E" w:rsidRPr="0014680D">
        <w:rPr>
          <w:rFonts w:ascii="Times New Roman" w:hAnsi="Times New Roman" w:cs="Times New Roman"/>
          <w:sz w:val="24"/>
          <w:szCs w:val="24"/>
        </w:rPr>
        <w:t xml:space="preserve"> </w:t>
      </w:r>
      <w:r w:rsidR="0076684B" w:rsidRPr="0014680D">
        <w:rPr>
          <w:rFonts w:ascii="Times New Roman" w:hAnsi="Times New Roman" w:cs="Times New Roman"/>
          <w:sz w:val="24"/>
          <w:szCs w:val="24"/>
        </w:rPr>
        <w:t xml:space="preserve">in which it was agreed that the Applicant </w:t>
      </w:r>
      <w:r w:rsidR="008E739F" w:rsidRPr="0014680D">
        <w:rPr>
          <w:rFonts w:ascii="Times New Roman" w:hAnsi="Times New Roman" w:cs="Times New Roman"/>
          <w:sz w:val="24"/>
          <w:szCs w:val="24"/>
        </w:rPr>
        <w:t xml:space="preserve">herein ceases to carry out </w:t>
      </w:r>
      <w:r w:rsidR="0076684B" w:rsidRPr="0014680D">
        <w:rPr>
          <w:rFonts w:ascii="Times New Roman" w:hAnsi="Times New Roman" w:cs="Times New Roman"/>
          <w:sz w:val="24"/>
          <w:szCs w:val="24"/>
        </w:rPr>
        <w:t xml:space="preserve">developments on the suit land pending the final disposal of the </w:t>
      </w:r>
      <w:r w:rsidR="008E739F" w:rsidRPr="0014680D">
        <w:rPr>
          <w:rFonts w:ascii="Times New Roman" w:hAnsi="Times New Roman" w:cs="Times New Roman"/>
          <w:sz w:val="24"/>
          <w:szCs w:val="24"/>
        </w:rPr>
        <w:t>consolidated head</w:t>
      </w:r>
      <w:r w:rsidR="0076684B" w:rsidRPr="0014680D">
        <w:rPr>
          <w:rFonts w:ascii="Times New Roman" w:hAnsi="Times New Roman" w:cs="Times New Roman"/>
          <w:sz w:val="24"/>
          <w:szCs w:val="24"/>
        </w:rPr>
        <w:t xml:space="preserve"> suit</w:t>
      </w:r>
      <w:r w:rsidR="008E739F" w:rsidRPr="0014680D">
        <w:rPr>
          <w:rFonts w:ascii="Times New Roman" w:hAnsi="Times New Roman" w:cs="Times New Roman"/>
          <w:sz w:val="24"/>
          <w:szCs w:val="24"/>
        </w:rPr>
        <w:t>s</w:t>
      </w:r>
      <w:r w:rsidR="0076684B" w:rsidRPr="0014680D">
        <w:rPr>
          <w:rFonts w:ascii="Times New Roman" w:hAnsi="Times New Roman" w:cs="Times New Roman"/>
          <w:sz w:val="24"/>
          <w:szCs w:val="24"/>
        </w:rPr>
        <w:t xml:space="preserve">. </w:t>
      </w:r>
    </w:p>
    <w:p w:rsidR="0076684B" w:rsidRPr="0014680D" w:rsidRDefault="0076684B" w:rsidP="0076684B">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The </w:t>
      </w:r>
      <w:r w:rsidR="001F0A60" w:rsidRPr="0014680D">
        <w:rPr>
          <w:rFonts w:ascii="Times New Roman" w:hAnsi="Times New Roman" w:cs="Times New Roman"/>
          <w:sz w:val="24"/>
          <w:szCs w:val="24"/>
        </w:rPr>
        <w:t xml:space="preserve">proper </w:t>
      </w:r>
      <w:r w:rsidRPr="0014680D">
        <w:rPr>
          <w:rFonts w:ascii="Times New Roman" w:hAnsi="Times New Roman" w:cs="Times New Roman"/>
          <w:sz w:val="24"/>
          <w:szCs w:val="24"/>
        </w:rPr>
        <w:t xml:space="preserve">reading of the order does not </w:t>
      </w:r>
      <w:r w:rsidR="008E739F" w:rsidRPr="0014680D">
        <w:rPr>
          <w:rFonts w:ascii="Times New Roman" w:hAnsi="Times New Roman" w:cs="Times New Roman"/>
          <w:sz w:val="24"/>
          <w:szCs w:val="24"/>
        </w:rPr>
        <w:t xml:space="preserve">show that it </w:t>
      </w:r>
      <w:r w:rsidR="001F0A60" w:rsidRPr="0014680D">
        <w:rPr>
          <w:rFonts w:ascii="Times New Roman" w:hAnsi="Times New Roman" w:cs="Times New Roman"/>
          <w:sz w:val="24"/>
          <w:szCs w:val="24"/>
        </w:rPr>
        <w:t xml:space="preserve">expressly </w:t>
      </w:r>
      <w:r w:rsidR="00A85420" w:rsidRPr="0014680D">
        <w:rPr>
          <w:rFonts w:ascii="Times New Roman" w:hAnsi="Times New Roman" w:cs="Times New Roman"/>
          <w:sz w:val="24"/>
          <w:szCs w:val="24"/>
        </w:rPr>
        <w:t>state</w:t>
      </w:r>
      <w:r w:rsidR="008E739F" w:rsidRPr="0014680D">
        <w:rPr>
          <w:rFonts w:ascii="Times New Roman" w:hAnsi="Times New Roman" w:cs="Times New Roman"/>
          <w:sz w:val="24"/>
          <w:szCs w:val="24"/>
        </w:rPr>
        <w:t>s,</w:t>
      </w:r>
      <w:r w:rsidR="00A85420" w:rsidRPr="0014680D">
        <w:rPr>
          <w:rFonts w:ascii="Times New Roman" w:hAnsi="Times New Roman" w:cs="Times New Roman"/>
          <w:sz w:val="24"/>
          <w:szCs w:val="24"/>
        </w:rPr>
        <w:t xml:space="preserve"> or even by necessary implication</w:t>
      </w:r>
      <w:r w:rsidRPr="0014680D">
        <w:rPr>
          <w:rFonts w:ascii="Times New Roman" w:hAnsi="Times New Roman" w:cs="Times New Roman"/>
          <w:sz w:val="24"/>
          <w:szCs w:val="24"/>
        </w:rPr>
        <w:t xml:space="preserve"> </w:t>
      </w:r>
      <w:r w:rsidR="00EE498E" w:rsidRPr="0014680D">
        <w:rPr>
          <w:rFonts w:ascii="Times New Roman" w:hAnsi="Times New Roman" w:cs="Times New Roman"/>
          <w:sz w:val="24"/>
          <w:szCs w:val="24"/>
        </w:rPr>
        <w:t>suggest</w:t>
      </w:r>
      <w:r w:rsidR="008E739F" w:rsidRPr="0014680D">
        <w:rPr>
          <w:rFonts w:ascii="Times New Roman" w:hAnsi="Times New Roman" w:cs="Times New Roman"/>
          <w:sz w:val="24"/>
          <w:szCs w:val="24"/>
        </w:rPr>
        <w:t>s,</w:t>
      </w:r>
      <w:r w:rsidR="00EE498E" w:rsidRPr="0014680D">
        <w:rPr>
          <w:rFonts w:ascii="Times New Roman" w:hAnsi="Times New Roman" w:cs="Times New Roman"/>
          <w:sz w:val="24"/>
          <w:szCs w:val="24"/>
        </w:rPr>
        <w:t xml:space="preserve"> </w:t>
      </w:r>
      <w:r w:rsidR="00A85420" w:rsidRPr="0014680D">
        <w:rPr>
          <w:rFonts w:ascii="Times New Roman" w:hAnsi="Times New Roman" w:cs="Times New Roman"/>
          <w:sz w:val="24"/>
          <w:szCs w:val="24"/>
        </w:rPr>
        <w:t xml:space="preserve">that </w:t>
      </w:r>
      <w:r w:rsidRPr="0014680D">
        <w:rPr>
          <w:rFonts w:ascii="Times New Roman" w:hAnsi="Times New Roman" w:cs="Times New Roman"/>
          <w:sz w:val="24"/>
          <w:szCs w:val="24"/>
        </w:rPr>
        <w:t xml:space="preserve">the Applicant </w:t>
      </w:r>
      <w:r w:rsidR="00A85420" w:rsidRPr="0014680D">
        <w:rPr>
          <w:rFonts w:ascii="Times New Roman" w:hAnsi="Times New Roman" w:cs="Times New Roman"/>
          <w:sz w:val="24"/>
          <w:szCs w:val="24"/>
        </w:rPr>
        <w:t xml:space="preserve">would </w:t>
      </w:r>
      <w:r w:rsidRPr="0014680D">
        <w:rPr>
          <w:rFonts w:ascii="Times New Roman" w:hAnsi="Times New Roman" w:cs="Times New Roman"/>
          <w:sz w:val="24"/>
          <w:szCs w:val="24"/>
        </w:rPr>
        <w:t xml:space="preserve">exercise control over the </w:t>
      </w:r>
      <w:r w:rsidR="00A85420" w:rsidRPr="0014680D">
        <w:rPr>
          <w:rFonts w:ascii="Times New Roman" w:hAnsi="Times New Roman" w:cs="Times New Roman"/>
          <w:sz w:val="24"/>
          <w:szCs w:val="24"/>
        </w:rPr>
        <w:t xml:space="preserve">suit </w:t>
      </w:r>
      <w:r w:rsidRPr="0014680D">
        <w:rPr>
          <w:rFonts w:ascii="Times New Roman" w:hAnsi="Times New Roman" w:cs="Times New Roman"/>
          <w:sz w:val="24"/>
          <w:szCs w:val="24"/>
        </w:rPr>
        <w:t>land together with the Respondent under the authority of the court</w:t>
      </w:r>
      <w:r w:rsidR="001A0376" w:rsidRPr="0014680D">
        <w:rPr>
          <w:rFonts w:ascii="Times New Roman" w:hAnsi="Times New Roman" w:cs="Times New Roman"/>
          <w:sz w:val="24"/>
          <w:szCs w:val="24"/>
        </w:rPr>
        <w:t xml:space="preserve"> as submitted by Counsel for the Respondent</w:t>
      </w:r>
      <w:r w:rsidR="00A85420" w:rsidRPr="0014680D">
        <w:rPr>
          <w:rFonts w:ascii="Times New Roman" w:hAnsi="Times New Roman" w:cs="Times New Roman"/>
          <w:sz w:val="24"/>
          <w:szCs w:val="24"/>
        </w:rPr>
        <w:t xml:space="preserve">. </w:t>
      </w:r>
      <w:r w:rsidR="00142A17" w:rsidRPr="0014680D">
        <w:rPr>
          <w:rFonts w:ascii="Times New Roman" w:hAnsi="Times New Roman" w:cs="Times New Roman"/>
          <w:sz w:val="24"/>
          <w:szCs w:val="24"/>
        </w:rPr>
        <w:t xml:space="preserve">The terms of the order are quite clear and </w:t>
      </w:r>
      <w:r w:rsidR="008F5B7C" w:rsidRPr="0014680D">
        <w:rPr>
          <w:rFonts w:ascii="Times New Roman" w:hAnsi="Times New Roman" w:cs="Times New Roman"/>
          <w:sz w:val="24"/>
          <w:szCs w:val="24"/>
        </w:rPr>
        <w:t>do not suggest that. I</w:t>
      </w:r>
      <w:r w:rsidR="00A85420" w:rsidRPr="0014680D">
        <w:rPr>
          <w:rFonts w:ascii="Times New Roman" w:hAnsi="Times New Roman" w:cs="Times New Roman"/>
          <w:sz w:val="24"/>
          <w:szCs w:val="24"/>
        </w:rPr>
        <w:t xml:space="preserve">t </w:t>
      </w:r>
      <w:r w:rsidR="00142A17" w:rsidRPr="0014680D">
        <w:rPr>
          <w:rFonts w:ascii="Times New Roman" w:hAnsi="Times New Roman" w:cs="Times New Roman"/>
          <w:sz w:val="24"/>
          <w:szCs w:val="24"/>
        </w:rPr>
        <w:t xml:space="preserve">would </w:t>
      </w:r>
      <w:r w:rsidR="008F5B7C" w:rsidRPr="0014680D">
        <w:rPr>
          <w:rFonts w:ascii="Times New Roman" w:hAnsi="Times New Roman" w:cs="Times New Roman"/>
          <w:sz w:val="24"/>
          <w:szCs w:val="24"/>
        </w:rPr>
        <w:t xml:space="preserve">also </w:t>
      </w:r>
      <w:r w:rsidR="00142A17" w:rsidRPr="0014680D">
        <w:rPr>
          <w:rFonts w:ascii="Times New Roman" w:hAnsi="Times New Roman" w:cs="Times New Roman"/>
          <w:sz w:val="24"/>
          <w:szCs w:val="24"/>
        </w:rPr>
        <w:t>be</w:t>
      </w:r>
      <w:r w:rsidR="00A85420" w:rsidRPr="0014680D">
        <w:rPr>
          <w:rFonts w:ascii="Times New Roman" w:hAnsi="Times New Roman" w:cs="Times New Roman"/>
          <w:sz w:val="24"/>
          <w:szCs w:val="24"/>
        </w:rPr>
        <w:t xml:space="preserve"> erroneous to suggest that the time did not run at all during that period </w:t>
      </w:r>
      <w:r w:rsidR="00EE498E" w:rsidRPr="0014680D">
        <w:rPr>
          <w:rFonts w:ascii="Times New Roman" w:hAnsi="Times New Roman" w:cs="Times New Roman"/>
          <w:sz w:val="24"/>
          <w:szCs w:val="24"/>
        </w:rPr>
        <w:t xml:space="preserve">as </w:t>
      </w:r>
      <w:r w:rsidR="00A85420" w:rsidRPr="0014680D">
        <w:rPr>
          <w:rFonts w:ascii="Times New Roman" w:hAnsi="Times New Roman" w:cs="Times New Roman"/>
          <w:sz w:val="24"/>
          <w:szCs w:val="24"/>
        </w:rPr>
        <w:t xml:space="preserve">against the </w:t>
      </w:r>
      <w:r w:rsidR="007A7233" w:rsidRPr="0014680D">
        <w:rPr>
          <w:rFonts w:ascii="Times New Roman" w:hAnsi="Times New Roman" w:cs="Times New Roman"/>
          <w:sz w:val="24"/>
          <w:szCs w:val="24"/>
        </w:rPr>
        <w:t xml:space="preserve">Respondent </w:t>
      </w:r>
      <w:r w:rsidR="00A85420" w:rsidRPr="0014680D">
        <w:rPr>
          <w:rFonts w:ascii="Times New Roman" w:hAnsi="Times New Roman" w:cs="Times New Roman"/>
          <w:sz w:val="24"/>
          <w:szCs w:val="24"/>
        </w:rPr>
        <w:t>as</w:t>
      </w:r>
      <w:r w:rsidR="00376E33" w:rsidRPr="0014680D">
        <w:rPr>
          <w:rFonts w:ascii="Times New Roman" w:hAnsi="Times New Roman" w:cs="Times New Roman"/>
          <w:sz w:val="24"/>
          <w:szCs w:val="24"/>
        </w:rPr>
        <w:t xml:space="preserve"> submitted</w:t>
      </w:r>
      <w:r w:rsidR="007A7233" w:rsidRPr="0014680D">
        <w:rPr>
          <w:rFonts w:ascii="Times New Roman" w:hAnsi="Times New Roman" w:cs="Times New Roman"/>
          <w:sz w:val="24"/>
          <w:szCs w:val="24"/>
        </w:rPr>
        <w:t>.</w:t>
      </w:r>
      <w:r w:rsidR="00A85420" w:rsidRPr="0014680D">
        <w:rPr>
          <w:rFonts w:ascii="Times New Roman" w:hAnsi="Times New Roman" w:cs="Times New Roman"/>
          <w:sz w:val="24"/>
          <w:szCs w:val="24"/>
        </w:rPr>
        <w:t xml:space="preserve"> </w:t>
      </w:r>
    </w:p>
    <w:p w:rsidR="00EE498E" w:rsidRPr="0014680D" w:rsidRDefault="00EE498E" w:rsidP="00901988">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Apart from the above, the consented position in the</w:t>
      </w:r>
      <w:r w:rsidR="00D0037C"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order referred to </w:t>
      </w:r>
      <w:r w:rsidR="00376E33" w:rsidRPr="0014680D">
        <w:rPr>
          <w:rFonts w:ascii="Times New Roman" w:hAnsi="Times New Roman" w:cs="Times New Roman"/>
          <w:sz w:val="24"/>
          <w:szCs w:val="24"/>
        </w:rPr>
        <w:t xml:space="preserve">was only in respect </w:t>
      </w:r>
      <w:r w:rsidR="007A7233" w:rsidRPr="0014680D">
        <w:rPr>
          <w:rFonts w:ascii="Times New Roman" w:hAnsi="Times New Roman" w:cs="Times New Roman"/>
          <w:sz w:val="24"/>
          <w:szCs w:val="24"/>
        </w:rPr>
        <w:t>of</w:t>
      </w:r>
      <w:r w:rsidRPr="0014680D">
        <w:rPr>
          <w:rFonts w:ascii="Times New Roman" w:hAnsi="Times New Roman" w:cs="Times New Roman"/>
          <w:sz w:val="24"/>
          <w:szCs w:val="24"/>
        </w:rPr>
        <w:t xml:space="preserve"> </w:t>
      </w:r>
      <w:r w:rsidR="00901988" w:rsidRPr="0014680D">
        <w:rPr>
          <w:rFonts w:ascii="Times New Roman" w:hAnsi="Times New Roman" w:cs="Times New Roman"/>
          <w:sz w:val="24"/>
          <w:szCs w:val="24"/>
        </w:rPr>
        <w:t>developments</w:t>
      </w:r>
      <w:r w:rsidRPr="0014680D">
        <w:rPr>
          <w:rFonts w:ascii="Times New Roman" w:hAnsi="Times New Roman" w:cs="Times New Roman"/>
          <w:sz w:val="24"/>
          <w:szCs w:val="24"/>
        </w:rPr>
        <w:t xml:space="preserve"> on the suit land.</w:t>
      </w:r>
      <w:r w:rsidR="00142A17" w:rsidRPr="0014680D">
        <w:rPr>
          <w:rFonts w:ascii="Times New Roman" w:hAnsi="Times New Roman" w:cs="Times New Roman"/>
          <w:sz w:val="24"/>
          <w:szCs w:val="24"/>
        </w:rPr>
        <w:t xml:space="preserve"> It did not bestow on or take away any right of any party to the suit in the suit land. To that end</w:t>
      </w:r>
      <w:r w:rsidR="00596D06" w:rsidRPr="0014680D">
        <w:rPr>
          <w:rFonts w:ascii="Times New Roman" w:hAnsi="Times New Roman" w:cs="Times New Roman"/>
          <w:sz w:val="24"/>
          <w:szCs w:val="24"/>
        </w:rPr>
        <w:t>,</w:t>
      </w:r>
      <w:r w:rsidR="00376E33" w:rsidRPr="0014680D">
        <w:rPr>
          <w:rFonts w:ascii="Times New Roman" w:hAnsi="Times New Roman" w:cs="Times New Roman"/>
          <w:sz w:val="24"/>
          <w:szCs w:val="24"/>
        </w:rPr>
        <w:t xml:space="preserve"> I</w:t>
      </w:r>
      <w:r w:rsidRPr="0014680D">
        <w:rPr>
          <w:rFonts w:ascii="Times New Roman" w:hAnsi="Times New Roman" w:cs="Times New Roman"/>
          <w:sz w:val="24"/>
          <w:szCs w:val="24"/>
        </w:rPr>
        <w:t xml:space="preserve"> agree with Counsel for the Applicant that d</w:t>
      </w:r>
      <w:r w:rsidR="00901988" w:rsidRPr="0014680D">
        <w:rPr>
          <w:rFonts w:ascii="Times New Roman" w:hAnsi="Times New Roman" w:cs="Times New Roman"/>
          <w:sz w:val="24"/>
          <w:szCs w:val="24"/>
        </w:rPr>
        <w:t>evelopment</w:t>
      </w:r>
      <w:r w:rsidRPr="0014680D">
        <w:rPr>
          <w:rFonts w:ascii="Times New Roman" w:hAnsi="Times New Roman" w:cs="Times New Roman"/>
          <w:sz w:val="24"/>
          <w:szCs w:val="24"/>
        </w:rPr>
        <w:t>s</w:t>
      </w:r>
      <w:r w:rsidR="00901988"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on the land </w:t>
      </w:r>
      <w:r w:rsidR="00901988" w:rsidRPr="0014680D">
        <w:rPr>
          <w:rFonts w:ascii="Times New Roman" w:hAnsi="Times New Roman" w:cs="Times New Roman"/>
          <w:sz w:val="24"/>
          <w:szCs w:val="24"/>
        </w:rPr>
        <w:t xml:space="preserve">and possession are </w:t>
      </w:r>
      <w:r w:rsidRPr="0014680D">
        <w:rPr>
          <w:rFonts w:ascii="Times New Roman" w:hAnsi="Times New Roman" w:cs="Times New Roman"/>
          <w:sz w:val="24"/>
          <w:szCs w:val="24"/>
        </w:rPr>
        <w:t>two</w:t>
      </w:r>
      <w:r w:rsidR="00901988" w:rsidRPr="0014680D">
        <w:rPr>
          <w:rFonts w:ascii="Times New Roman" w:hAnsi="Times New Roman" w:cs="Times New Roman"/>
          <w:sz w:val="24"/>
          <w:szCs w:val="24"/>
        </w:rPr>
        <w:t xml:space="preserve"> different things. The </w:t>
      </w:r>
      <w:r w:rsidRPr="0014680D">
        <w:rPr>
          <w:rFonts w:ascii="Times New Roman" w:hAnsi="Times New Roman" w:cs="Times New Roman"/>
          <w:sz w:val="24"/>
          <w:szCs w:val="24"/>
        </w:rPr>
        <w:t>A</w:t>
      </w:r>
      <w:r w:rsidR="00901988" w:rsidRPr="0014680D">
        <w:rPr>
          <w:rFonts w:ascii="Times New Roman" w:hAnsi="Times New Roman" w:cs="Times New Roman"/>
          <w:sz w:val="24"/>
          <w:szCs w:val="24"/>
        </w:rPr>
        <w:t xml:space="preserve">pplicant was always in </w:t>
      </w:r>
      <w:r w:rsidR="003611EC" w:rsidRPr="0014680D">
        <w:rPr>
          <w:rFonts w:ascii="Times New Roman" w:hAnsi="Times New Roman" w:cs="Times New Roman"/>
          <w:sz w:val="24"/>
          <w:szCs w:val="24"/>
        </w:rPr>
        <w:t xml:space="preserve">exclusive </w:t>
      </w:r>
      <w:r w:rsidR="00901988" w:rsidRPr="0014680D">
        <w:rPr>
          <w:rFonts w:ascii="Times New Roman" w:hAnsi="Times New Roman" w:cs="Times New Roman"/>
          <w:sz w:val="24"/>
          <w:szCs w:val="24"/>
        </w:rPr>
        <w:t>possession and th</w:t>
      </w:r>
      <w:r w:rsidRPr="0014680D">
        <w:rPr>
          <w:rFonts w:ascii="Times New Roman" w:hAnsi="Times New Roman" w:cs="Times New Roman"/>
          <w:sz w:val="24"/>
          <w:szCs w:val="24"/>
        </w:rPr>
        <w:t>e</w:t>
      </w:r>
      <w:r w:rsidR="00901988"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consent </w:t>
      </w:r>
      <w:r w:rsidR="00376E33" w:rsidRPr="0014680D">
        <w:rPr>
          <w:rFonts w:ascii="Times New Roman" w:hAnsi="Times New Roman" w:cs="Times New Roman"/>
          <w:sz w:val="24"/>
          <w:szCs w:val="24"/>
        </w:rPr>
        <w:t xml:space="preserve">order </w:t>
      </w:r>
      <w:r w:rsidR="00901988" w:rsidRPr="0014680D">
        <w:rPr>
          <w:rFonts w:ascii="Times New Roman" w:hAnsi="Times New Roman" w:cs="Times New Roman"/>
          <w:sz w:val="24"/>
          <w:szCs w:val="24"/>
        </w:rPr>
        <w:t>did</w:t>
      </w:r>
      <w:r w:rsidRPr="0014680D">
        <w:rPr>
          <w:rFonts w:ascii="Times New Roman" w:hAnsi="Times New Roman" w:cs="Times New Roman"/>
          <w:sz w:val="24"/>
          <w:szCs w:val="24"/>
        </w:rPr>
        <w:t xml:space="preserve"> not</w:t>
      </w:r>
      <w:r w:rsidR="00901988" w:rsidRPr="0014680D">
        <w:rPr>
          <w:rFonts w:ascii="Times New Roman" w:hAnsi="Times New Roman" w:cs="Times New Roman"/>
          <w:sz w:val="24"/>
          <w:szCs w:val="24"/>
        </w:rPr>
        <w:t xml:space="preserve"> give the </w:t>
      </w:r>
      <w:r w:rsidRPr="0014680D">
        <w:rPr>
          <w:rFonts w:ascii="Times New Roman" w:hAnsi="Times New Roman" w:cs="Times New Roman"/>
          <w:sz w:val="24"/>
          <w:szCs w:val="24"/>
        </w:rPr>
        <w:t>R</w:t>
      </w:r>
      <w:r w:rsidR="00901988" w:rsidRPr="0014680D">
        <w:rPr>
          <w:rFonts w:ascii="Times New Roman" w:hAnsi="Times New Roman" w:cs="Times New Roman"/>
          <w:sz w:val="24"/>
          <w:szCs w:val="24"/>
        </w:rPr>
        <w:t>espondent possession.</w:t>
      </w:r>
    </w:p>
    <w:p w:rsidR="00E251E8" w:rsidRPr="0014680D" w:rsidRDefault="00D0037C" w:rsidP="00DD6DF8">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lastRenderedPageBreak/>
        <w:t xml:space="preserve">On the point that the Respondent’s suit is premised on the trespass and therefore a continuing tort, I </w:t>
      </w:r>
      <w:r w:rsidR="00DD6DF8" w:rsidRPr="0014680D">
        <w:rPr>
          <w:rFonts w:ascii="Times New Roman" w:hAnsi="Times New Roman" w:cs="Times New Roman"/>
          <w:sz w:val="24"/>
          <w:szCs w:val="24"/>
        </w:rPr>
        <w:t xml:space="preserve">find that </w:t>
      </w:r>
      <w:r w:rsidR="00126338" w:rsidRPr="0014680D">
        <w:rPr>
          <w:rFonts w:ascii="Times New Roman" w:hAnsi="Times New Roman" w:cs="Times New Roman"/>
          <w:sz w:val="24"/>
          <w:szCs w:val="24"/>
        </w:rPr>
        <w:t xml:space="preserve">not </w:t>
      </w:r>
      <w:r w:rsidR="00DD6DF8" w:rsidRPr="0014680D">
        <w:rPr>
          <w:rFonts w:ascii="Times New Roman" w:hAnsi="Times New Roman" w:cs="Times New Roman"/>
          <w:sz w:val="24"/>
          <w:szCs w:val="24"/>
        </w:rPr>
        <w:t>to be the correct position. The issue for determination</w:t>
      </w:r>
      <w:r w:rsidR="006B6888" w:rsidRPr="0014680D">
        <w:rPr>
          <w:rFonts w:ascii="Times New Roman" w:hAnsi="Times New Roman" w:cs="Times New Roman"/>
          <w:sz w:val="24"/>
          <w:szCs w:val="24"/>
        </w:rPr>
        <w:t xml:space="preserve"> by court</w:t>
      </w:r>
      <w:r w:rsidR="00DD6DF8" w:rsidRPr="0014680D">
        <w:rPr>
          <w:rFonts w:ascii="Times New Roman" w:hAnsi="Times New Roman" w:cs="Times New Roman"/>
          <w:sz w:val="24"/>
          <w:szCs w:val="24"/>
        </w:rPr>
        <w:t>, even as agreed in the joint scheduling memorandum, is ownership of the suit land. T</w:t>
      </w:r>
      <w:r w:rsidR="003D6D45" w:rsidRPr="0014680D">
        <w:rPr>
          <w:rFonts w:ascii="Times New Roman" w:hAnsi="Times New Roman" w:cs="Times New Roman"/>
          <w:sz w:val="24"/>
          <w:szCs w:val="24"/>
        </w:rPr>
        <w:t>respass</w:t>
      </w:r>
      <w:r w:rsidR="00596D06" w:rsidRPr="0014680D">
        <w:rPr>
          <w:rFonts w:ascii="Times New Roman" w:hAnsi="Times New Roman" w:cs="Times New Roman"/>
          <w:sz w:val="24"/>
          <w:szCs w:val="24"/>
        </w:rPr>
        <w:t xml:space="preserve"> </w:t>
      </w:r>
      <w:r w:rsidR="00DD6DF8" w:rsidRPr="0014680D">
        <w:rPr>
          <w:rFonts w:ascii="Times New Roman" w:hAnsi="Times New Roman" w:cs="Times New Roman"/>
          <w:sz w:val="24"/>
          <w:szCs w:val="24"/>
        </w:rPr>
        <w:t>to</w:t>
      </w:r>
      <w:r w:rsidR="00596D06" w:rsidRPr="0014680D">
        <w:rPr>
          <w:rFonts w:ascii="Times New Roman" w:hAnsi="Times New Roman" w:cs="Times New Roman"/>
          <w:sz w:val="24"/>
          <w:szCs w:val="24"/>
        </w:rPr>
        <w:t xml:space="preserve"> land</w:t>
      </w:r>
      <w:r w:rsidR="003D6D45" w:rsidRPr="0014680D">
        <w:rPr>
          <w:rFonts w:ascii="Times New Roman" w:hAnsi="Times New Roman" w:cs="Times New Roman"/>
          <w:sz w:val="24"/>
          <w:szCs w:val="24"/>
        </w:rPr>
        <w:t xml:space="preserve"> </w:t>
      </w:r>
      <w:r w:rsidR="00DD6DF8" w:rsidRPr="0014680D">
        <w:rPr>
          <w:rFonts w:ascii="Times New Roman" w:hAnsi="Times New Roman" w:cs="Times New Roman"/>
          <w:sz w:val="24"/>
          <w:szCs w:val="24"/>
        </w:rPr>
        <w:t xml:space="preserve">if any, </w:t>
      </w:r>
      <w:r w:rsidR="003D6D45" w:rsidRPr="0014680D">
        <w:rPr>
          <w:rFonts w:ascii="Times New Roman" w:hAnsi="Times New Roman" w:cs="Times New Roman"/>
          <w:sz w:val="24"/>
          <w:szCs w:val="24"/>
        </w:rPr>
        <w:t xml:space="preserve">can only be determined in the main suit after </w:t>
      </w:r>
      <w:r w:rsidR="006B6888" w:rsidRPr="0014680D">
        <w:rPr>
          <w:rFonts w:ascii="Times New Roman" w:hAnsi="Times New Roman" w:cs="Times New Roman"/>
          <w:sz w:val="24"/>
          <w:szCs w:val="24"/>
        </w:rPr>
        <w:t>canvassing</w:t>
      </w:r>
      <w:r w:rsidR="003D6D45" w:rsidRPr="0014680D">
        <w:rPr>
          <w:rFonts w:ascii="Times New Roman" w:hAnsi="Times New Roman" w:cs="Times New Roman"/>
          <w:sz w:val="24"/>
          <w:szCs w:val="24"/>
        </w:rPr>
        <w:t xml:space="preserve"> </w:t>
      </w:r>
      <w:r w:rsidR="00596D06" w:rsidRPr="0014680D">
        <w:rPr>
          <w:rFonts w:ascii="Times New Roman" w:hAnsi="Times New Roman" w:cs="Times New Roman"/>
          <w:sz w:val="24"/>
          <w:szCs w:val="24"/>
        </w:rPr>
        <w:t xml:space="preserve">all the </w:t>
      </w:r>
      <w:r w:rsidR="003D6D45" w:rsidRPr="0014680D">
        <w:rPr>
          <w:rFonts w:ascii="Times New Roman" w:hAnsi="Times New Roman" w:cs="Times New Roman"/>
          <w:sz w:val="24"/>
          <w:szCs w:val="24"/>
        </w:rPr>
        <w:t>evidence</w:t>
      </w:r>
      <w:r w:rsidR="00DD6DF8" w:rsidRPr="0014680D">
        <w:rPr>
          <w:rFonts w:ascii="Times New Roman" w:hAnsi="Times New Roman" w:cs="Times New Roman"/>
          <w:sz w:val="24"/>
          <w:szCs w:val="24"/>
        </w:rPr>
        <w:t>, but o</w:t>
      </w:r>
      <w:r w:rsidR="003D6D45" w:rsidRPr="0014680D">
        <w:rPr>
          <w:rFonts w:ascii="Times New Roman" w:hAnsi="Times New Roman" w:cs="Times New Roman"/>
          <w:sz w:val="24"/>
          <w:szCs w:val="24"/>
        </w:rPr>
        <w:t xml:space="preserve">wnership issues </w:t>
      </w:r>
      <w:r w:rsidR="006B6888" w:rsidRPr="0014680D">
        <w:rPr>
          <w:rFonts w:ascii="Times New Roman" w:hAnsi="Times New Roman" w:cs="Times New Roman"/>
          <w:sz w:val="24"/>
          <w:szCs w:val="24"/>
        </w:rPr>
        <w:t>must b</w:t>
      </w:r>
      <w:r w:rsidR="003D6D45" w:rsidRPr="0014680D">
        <w:rPr>
          <w:rFonts w:ascii="Times New Roman" w:hAnsi="Times New Roman" w:cs="Times New Roman"/>
          <w:sz w:val="24"/>
          <w:szCs w:val="24"/>
        </w:rPr>
        <w:t>e resolved first</w:t>
      </w:r>
      <w:r w:rsidR="00DD6DF8" w:rsidRPr="0014680D">
        <w:rPr>
          <w:rFonts w:ascii="Times New Roman" w:hAnsi="Times New Roman" w:cs="Times New Roman"/>
          <w:sz w:val="24"/>
          <w:szCs w:val="24"/>
        </w:rPr>
        <w:t xml:space="preserve"> </w:t>
      </w:r>
      <w:r w:rsidR="006B6888" w:rsidRPr="0014680D">
        <w:rPr>
          <w:rFonts w:ascii="Times New Roman" w:hAnsi="Times New Roman" w:cs="Times New Roman"/>
          <w:sz w:val="24"/>
          <w:szCs w:val="24"/>
        </w:rPr>
        <w:t xml:space="preserve">and that </w:t>
      </w:r>
      <w:r w:rsidR="00596D06" w:rsidRPr="0014680D">
        <w:rPr>
          <w:rFonts w:ascii="Times New Roman" w:hAnsi="Times New Roman" w:cs="Times New Roman"/>
          <w:sz w:val="24"/>
          <w:szCs w:val="24"/>
        </w:rPr>
        <w:t>would entail</w:t>
      </w:r>
      <w:r w:rsidR="003D6D45" w:rsidRPr="0014680D">
        <w:rPr>
          <w:rFonts w:ascii="Times New Roman" w:hAnsi="Times New Roman" w:cs="Times New Roman"/>
          <w:sz w:val="24"/>
          <w:szCs w:val="24"/>
        </w:rPr>
        <w:t xml:space="preserve"> </w:t>
      </w:r>
      <w:r w:rsidR="00DD6DF8" w:rsidRPr="0014680D">
        <w:rPr>
          <w:rFonts w:ascii="Times New Roman" w:hAnsi="Times New Roman" w:cs="Times New Roman"/>
          <w:sz w:val="24"/>
          <w:szCs w:val="24"/>
        </w:rPr>
        <w:t>considering</w:t>
      </w:r>
      <w:r w:rsidR="003D6D45" w:rsidRPr="0014680D">
        <w:rPr>
          <w:rFonts w:ascii="Times New Roman" w:hAnsi="Times New Roman" w:cs="Times New Roman"/>
          <w:sz w:val="24"/>
          <w:szCs w:val="24"/>
        </w:rPr>
        <w:t xml:space="preserve"> the merits of the case</w:t>
      </w:r>
      <w:r w:rsidR="006B6888" w:rsidRPr="0014680D">
        <w:rPr>
          <w:rFonts w:ascii="Times New Roman" w:hAnsi="Times New Roman" w:cs="Times New Roman"/>
          <w:sz w:val="24"/>
          <w:szCs w:val="24"/>
        </w:rPr>
        <w:t>;</w:t>
      </w:r>
      <w:r w:rsidR="00E251E8" w:rsidRPr="0014680D">
        <w:rPr>
          <w:rFonts w:ascii="Times New Roman" w:hAnsi="Times New Roman" w:cs="Times New Roman"/>
          <w:sz w:val="24"/>
          <w:szCs w:val="24"/>
        </w:rPr>
        <w:t xml:space="preserve"> which the law on</w:t>
      </w:r>
      <w:r w:rsidR="009153A4" w:rsidRPr="0014680D">
        <w:rPr>
          <w:rFonts w:ascii="Times New Roman" w:hAnsi="Times New Roman" w:cs="Times New Roman"/>
          <w:sz w:val="24"/>
          <w:szCs w:val="24"/>
        </w:rPr>
        <w:t xml:space="preserve"> limitation of actions is not concerned with</w:t>
      </w:r>
      <w:r w:rsidR="00E251E8" w:rsidRPr="0014680D">
        <w:rPr>
          <w:rFonts w:ascii="Times New Roman" w:hAnsi="Times New Roman" w:cs="Times New Roman"/>
          <w:sz w:val="24"/>
          <w:szCs w:val="24"/>
        </w:rPr>
        <w:t>.</w:t>
      </w:r>
    </w:p>
    <w:p w:rsidR="003D6D45" w:rsidRPr="0014680D" w:rsidRDefault="003D6D45" w:rsidP="003D6D45">
      <w:pPr>
        <w:spacing w:after="0"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In </w:t>
      </w:r>
      <w:r w:rsidRPr="0014680D">
        <w:rPr>
          <w:rFonts w:ascii="Times New Roman" w:hAnsi="Times New Roman" w:cs="Times New Roman"/>
          <w:b/>
          <w:i/>
          <w:sz w:val="24"/>
          <w:szCs w:val="24"/>
        </w:rPr>
        <w:t>Re</w:t>
      </w:r>
      <w:r w:rsidR="009153A4" w:rsidRPr="0014680D">
        <w:rPr>
          <w:rFonts w:ascii="Times New Roman" w:hAnsi="Times New Roman" w:cs="Times New Roman"/>
          <w:b/>
          <w:i/>
          <w:sz w:val="24"/>
          <w:szCs w:val="24"/>
        </w:rPr>
        <w:t xml:space="preserve">: </w:t>
      </w:r>
      <w:r w:rsidRPr="0014680D">
        <w:rPr>
          <w:rFonts w:ascii="Times New Roman" w:hAnsi="Times New Roman" w:cs="Times New Roman"/>
          <w:b/>
          <w:i/>
          <w:sz w:val="24"/>
          <w:szCs w:val="24"/>
        </w:rPr>
        <w:t>Mustapha Ramathan</w:t>
      </w:r>
      <w:r w:rsidR="009153A4" w:rsidRPr="0014680D">
        <w:rPr>
          <w:rFonts w:ascii="Times New Roman" w:hAnsi="Times New Roman" w:cs="Times New Roman"/>
          <w:b/>
          <w:i/>
          <w:sz w:val="24"/>
          <w:szCs w:val="24"/>
        </w:rPr>
        <w:t xml:space="preserve"> </w:t>
      </w:r>
      <w:r w:rsidRPr="0014680D">
        <w:rPr>
          <w:rFonts w:ascii="Times New Roman" w:hAnsi="Times New Roman" w:cs="Times New Roman"/>
          <w:b/>
          <w:i/>
          <w:sz w:val="24"/>
          <w:szCs w:val="24"/>
        </w:rPr>
        <w:t xml:space="preserve">(supra); </w:t>
      </w:r>
      <w:r w:rsidR="009153A4" w:rsidRPr="0014680D">
        <w:rPr>
          <w:rFonts w:ascii="Times New Roman" w:hAnsi="Times New Roman" w:cs="Times New Roman"/>
          <w:sz w:val="24"/>
          <w:szCs w:val="24"/>
        </w:rPr>
        <w:t>and in</w:t>
      </w:r>
      <w:r w:rsidR="009153A4" w:rsidRPr="0014680D">
        <w:rPr>
          <w:rFonts w:ascii="Times New Roman" w:hAnsi="Times New Roman" w:cs="Times New Roman"/>
          <w:b/>
          <w:i/>
          <w:sz w:val="24"/>
          <w:szCs w:val="24"/>
        </w:rPr>
        <w:t xml:space="preserve"> </w:t>
      </w:r>
      <w:r w:rsidRPr="0014680D">
        <w:rPr>
          <w:rFonts w:ascii="Times New Roman" w:hAnsi="Times New Roman" w:cs="Times New Roman"/>
          <w:b/>
          <w:i/>
          <w:sz w:val="24"/>
          <w:szCs w:val="24"/>
        </w:rPr>
        <w:t>Muhammad B. Kasasa vs. Jasper Buyonga &amp; Silas Bwogi</w:t>
      </w:r>
      <w:r w:rsidR="00596D06" w:rsidRPr="0014680D">
        <w:rPr>
          <w:rFonts w:ascii="Times New Roman" w:hAnsi="Times New Roman" w:cs="Times New Roman"/>
          <w:b/>
          <w:i/>
          <w:sz w:val="24"/>
          <w:szCs w:val="24"/>
        </w:rPr>
        <w:t xml:space="preserve"> </w:t>
      </w:r>
      <w:r w:rsidRPr="0014680D">
        <w:rPr>
          <w:rFonts w:ascii="Times New Roman" w:hAnsi="Times New Roman" w:cs="Times New Roman"/>
          <w:b/>
          <w:i/>
          <w:sz w:val="24"/>
          <w:szCs w:val="24"/>
        </w:rPr>
        <w:t>(supra)</w:t>
      </w:r>
      <w:r w:rsidRPr="0014680D">
        <w:rPr>
          <w:rFonts w:ascii="Times New Roman" w:hAnsi="Times New Roman" w:cs="Times New Roman"/>
          <w:sz w:val="24"/>
          <w:szCs w:val="24"/>
        </w:rPr>
        <w:t xml:space="preserve">, the Court of Appeal held that statutes of limitations are not concerned with merits. They are by their nature strict and inflexible enactments. Their overriding purpose is interest </w:t>
      </w:r>
      <w:r w:rsidRPr="0014680D">
        <w:rPr>
          <w:rFonts w:ascii="Times New Roman" w:hAnsi="Times New Roman" w:cs="Times New Roman"/>
          <w:i/>
          <w:sz w:val="24"/>
          <w:szCs w:val="24"/>
        </w:rPr>
        <w:t>republicae ut fins litum,</w:t>
      </w:r>
      <w:r w:rsidRPr="0014680D">
        <w:rPr>
          <w:rFonts w:ascii="Times New Roman" w:hAnsi="Times New Roman" w:cs="Times New Roman"/>
          <w:sz w:val="24"/>
          <w:szCs w:val="24"/>
        </w:rPr>
        <w:t xml:space="preserve"> meaning that litigation shall automatically be stifled after a fixed length of time, irrespective of the merits of a particular case. Once the axe falls, it falls, and a defendant who is fortunate enough to have acquired the benefit of the statute of limitation is entitled, of course, to insist on his strict rights.  </w:t>
      </w:r>
    </w:p>
    <w:p w:rsidR="00126338" w:rsidRPr="0014680D" w:rsidRDefault="00126338" w:rsidP="00126338">
      <w:pPr>
        <w:spacing w:after="0" w:line="480" w:lineRule="auto"/>
        <w:ind w:left="720"/>
        <w:jc w:val="both"/>
        <w:rPr>
          <w:rFonts w:ascii="Times New Roman" w:hAnsi="Times New Roman" w:cs="Times New Roman"/>
          <w:b/>
          <w:i/>
          <w:sz w:val="24"/>
          <w:szCs w:val="24"/>
        </w:rPr>
      </w:pPr>
      <w:r w:rsidRPr="0014680D">
        <w:rPr>
          <w:rFonts w:ascii="Times New Roman" w:hAnsi="Times New Roman" w:cs="Times New Roman"/>
          <w:sz w:val="24"/>
          <w:szCs w:val="24"/>
        </w:rPr>
        <w:t xml:space="preserve">Even assuming that the cause of action is in </w:t>
      </w:r>
      <w:r w:rsidR="00043462" w:rsidRPr="0014680D">
        <w:rPr>
          <w:rFonts w:ascii="Times New Roman" w:hAnsi="Times New Roman" w:cs="Times New Roman"/>
          <w:sz w:val="24"/>
          <w:szCs w:val="24"/>
        </w:rPr>
        <w:t xml:space="preserve">a </w:t>
      </w:r>
      <w:r w:rsidRPr="0014680D">
        <w:rPr>
          <w:rFonts w:ascii="Times New Roman" w:hAnsi="Times New Roman" w:cs="Times New Roman"/>
          <w:sz w:val="24"/>
          <w:szCs w:val="24"/>
        </w:rPr>
        <w:t>tort of trespass, which it is not, still the date when the cause of action arose is particularly important in determining if the suit was instituted in time.</w:t>
      </w:r>
      <w:r w:rsidR="003A6AF8"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See: </w:t>
      </w:r>
      <w:r w:rsidRPr="0014680D">
        <w:rPr>
          <w:rFonts w:ascii="Times New Roman" w:hAnsi="Times New Roman" w:cs="Times New Roman"/>
          <w:b/>
          <w:i/>
          <w:sz w:val="24"/>
          <w:szCs w:val="24"/>
        </w:rPr>
        <w:t xml:space="preserve">Justine E.M Lutaya vs. Stirling Civil Engineering Co Ltd., SCCA No 11 of </w:t>
      </w:r>
      <w:r w:rsidR="00C03F2F" w:rsidRPr="0014680D">
        <w:rPr>
          <w:rFonts w:ascii="Times New Roman" w:hAnsi="Times New Roman" w:cs="Times New Roman"/>
          <w:b/>
          <w:i/>
          <w:sz w:val="24"/>
          <w:szCs w:val="24"/>
        </w:rPr>
        <w:t>2002</w:t>
      </w:r>
      <w:r w:rsidR="00C03F2F" w:rsidRPr="0014680D">
        <w:rPr>
          <w:rFonts w:ascii="Times New Roman" w:hAnsi="Times New Roman" w:cs="Times New Roman"/>
          <w:sz w:val="24"/>
          <w:szCs w:val="24"/>
        </w:rPr>
        <w:t>.</w:t>
      </w:r>
    </w:p>
    <w:p w:rsidR="00660DB9" w:rsidRPr="0014680D" w:rsidRDefault="009153A4" w:rsidP="00901988">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Regarding</w:t>
      </w:r>
      <w:r w:rsidR="00376E33" w:rsidRPr="0014680D">
        <w:rPr>
          <w:rFonts w:ascii="Times New Roman" w:hAnsi="Times New Roman" w:cs="Times New Roman"/>
          <w:sz w:val="24"/>
          <w:szCs w:val="24"/>
        </w:rPr>
        <w:t xml:space="preserve"> the </w:t>
      </w:r>
      <w:r w:rsidRPr="0014680D">
        <w:rPr>
          <w:rFonts w:ascii="Times New Roman" w:hAnsi="Times New Roman" w:cs="Times New Roman"/>
          <w:sz w:val="24"/>
          <w:szCs w:val="24"/>
        </w:rPr>
        <w:t xml:space="preserve">point that </w:t>
      </w:r>
      <w:r w:rsidR="00376E33" w:rsidRPr="0014680D">
        <w:rPr>
          <w:rFonts w:ascii="Times New Roman" w:hAnsi="Times New Roman" w:cs="Times New Roman"/>
          <w:sz w:val="24"/>
          <w:szCs w:val="24"/>
        </w:rPr>
        <w:t xml:space="preserve">facts </w:t>
      </w:r>
      <w:r w:rsidRPr="0014680D">
        <w:rPr>
          <w:rFonts w:ascii="Times New Roman" w:hAnsi="Times New Roman" w:cs="Times New Roman"/>
          <w:sz w:val="24"/>
          <w:szCs w:val="24"/>
        </w:rPr>
        <w:t xml:space="preserve">sworn </w:t>
      </w:r>
      <w:r w:rsidR="00376E33" w:rsidRPr="0014680D">
        <w:rPr>
          <w:rFonts w:ascii="Times New Roman" w:hAnsi="Times New Roman" w:cs="Times New Roman"/>
          <w:sz w:val="24"/>
          <w:szCs w:val="24"/>
        </w:rPr>
        <w:t xml:space="preserve">in the affidavit in support of this application </w:t>
      </w:r>
      <w:r w:rsidR="00043462" w:rsidRPr="0014680D">
        <w:rPr>
          <w:rFonts w:ascii="Times New Roman" w:hAnsi="Times New Roman" w:cs="Times New Roman"/>
          <w:sz w:val="24"/>
          <w:szCs w:val="24"/>
        </w:rPr>
        <w:t>we</w:t>
      </w:r>
      <w:r w:rsidR="00376E33" w:rsidRPr="0014680D">
        <w:rPr>
          <w:rFonts w:ascii="Times New Roman" w:hAnsi="Times New Roman" w:cs="Times New Roman"/>
          <w:sz w:val="24"/>
          <w:szCs w:val="24"/>
        </w:rPr>
        <w:t xml:space="preserve">re </w:t>
      </w:r>
      <w:r w:rsidR="00660DB9" w:rsidRPr="0014680D">
        <w:rPr>
          <w:rFonts w:ascii="Times New Roman" w:hAnsi="Times New Roman" w:cs="Times New Roman"/>
          <w:sz w:val="24"/>
          <w:szCs w:val="24"/>
        </w:rPr>
        <w:t>not</w:t>
      </w:r>
      <w:r w:rsidR="00376E33" w:rsidRPr="0014680D">
        <w:rPr>
          <w:rFonts w:ascii="Times New Roman" w:hAnsi="Times New Roman" w:cs="Times New Roman"/>
          <w:sz w:val="24"/>
          <w:szCs w:val="24"/>
        </w:rPr>
        <w:t xml:space="preserve"> rebutted, </w:t>
      </w:r>
      <w:r w:rsidR="00660DB9" w:rsidRPr="0014680D">
        <w:rPr>
          <w:rFonts w:ascii="Times New Roman" w:hAnsi="Times New Roman" w:cs="Times New Roman"/>
          <w:sz w:val="24"/>
          <w:szCs w:val="24"/>
        </w:rPr>
        <w:t xml:space="preserve">once </w:t>
      </w:r>
      <w:r w:rsidR="00376E33" w:rsidRPr="0014680D">
        <w:rPr>
          <w:rFonts w:ascii="Times New Roman" w:hAnsi="Times New Roman" w:cs="Times New Roman"/>
          <w:sz w:val="24"/>
          <w:szCs w:val="24"/>
        </w:rPr>
        <w:t xml:space="preserve">again I agree </w:t>
      </w:r>
      <w:r w:rsidRPr="0014680D">
        <w:rPr>
          <w:rFonts w:ascii="Times New Roman" w:hAnsi="Times New Roman" w:cs="Times New Roman"/>
          <w:sz w:val="24"/>
          <w:szCs w:val="24"/>
        </w:rPr>
        <w:t xml:space="preserve">with Counsel for the Applicant. </w:t>
      </w:r>
      <w:r w:rsidR="00660DB9" w:rsidRPr="0014680D">
        <w:rPr>
          <w:rFonts w:ascii="Times New Roman" w:hAnsi="Times New Roman" w:cs="Times New Roman"/>
          <w:sz w:val="24"/>
          <w:szCs w:val="24"/>
        </w:rPr>
        <w:t>Rather than specifically rebut the depositions in the affidavit in support of the application, th</w:t>
      </w:r>
      <w:r w:rsidR="00901988" w:rsidRPr="0014680D">
        <w:rPr>
          <w:rFonts w:ascii="Times New Roman" w:hAnsi="Times New Roman" w:cs="Times New Roman"/>
          <w:sz w:val="24"/>
          <w:szCs w:val="24"/>
        </w:rPr>
        <w:t xml:space="preserve">e </w:t>
      </w:r>
      <w:r w:rsidRPr="0014680D">
        <w:rPr>
          <w:rFonts w:ascii="Times New Roman" w:hAnsi="Times New Roman" w:cs="Times New Roman"/>
          <w:sz w:val="24"/>
          <w:szCs w:val="24"/>
        </w:rPr>
        <w:t xml:space="preserve">Respondent in the </w:t>
      </w:r>
      <w:r w:rsidR="00901988" w:rsidRPr="0014680D">
        <w:rPr>
          <w:rFonts w:ascii="Times New Roman" w:hAnsi="Times New Roman" w:cs="Times New Roman"/>
          <w:sz w:val="24"/>
          <w:szCs w:val="24"/>
        </w:rPr>
        <w:t>affi</w:t>
      </w:r>
      <w:r w:rsidR="00043462" w:rsidRPr="0014680D">
        <w:rPr>
          <w:rFonts w:ascii="Times New Roman" w:hAnsi="Times New Roman" w:cs="Times New Roman"/>
          <w:sz w:val="24"/>
          <w:szCs w:val="24"/>
        </w:rPr>
        <w:t>rmation</w:t>
      </w:r>
      <w:r w:rsidR="00901988" w:rsidRPr="0014680D">
        <w:rPr>
          <w:rFonts w:ascii="Times New Roman" w:hAnsi="Times New Roman" w:cs="Times New Roman"/>
          <w:sz w:val="24"/>
          <w:szCs w:val="24"/>
        </w:rPr>
        <w:t xml:space="preserve"> </w:t>
      </w:r>
      <w:r w:rsidRPr="0014680D">
        <w:rPr>
          <w:rFonts w:ascii="Times New Roman" w:hAnsi="Times New Roman" w:cs="Times New Roman"/>
          <w:sz w:val="24"/>
          <w:szCs w:val="24"/>
        </w:rPr>
        <w:t xml:space="preserve">in reply </w:t>
      </w:r>
      <w:r w:rsidR="00043462" w:rsidRPr="0014680D">
        <w:rPr>
          <w:rFonts w:ascii="Times New Roman" w:hAnsi="Times New Roman" w:cs="Times New Roman"/>
          <w:sz w:val="24"/>
          <w:szCs w:val="24"/>
        </w:rPr>
        <w:t>affirmed</w:t>
      </w:r>
      <w:r w:rsidRPr="0014680D">
        <w:rPr>
          <w:rFonts w:ascii="Times New Roman" w:hAnsi="Times New Roman" w:cs="Times New Roman"/>
          <w:sz w:val="24"/>
          <w:szCs w:val="24"/>
        </w:rPr>
        <w:t xml:space="preserve"> by Meraj</w:t>
      </w:r>
      <w:r w:rsidR="00B7620A" w:rsidRPr="0014680D">
        <w:rPr>
          <w:rFonts w:ascii="Times New Roman" w:hAnsi="Times New Roman" w:cs="Times New Roman"/>
          <w:sz w:val="24"/>
          <w:szCs w:val="24"/>
        </w:rPr>
        <w:t xml:space="preserve"> </w:t>
      </w:r>
      <w:r w:rsidR="00660DB9" w:rsidRPr="0014680D">
        <w:rPr>
          <w:rFonts w:ascii="Times New Roman" w:hAnsi="Times New Roman" w:cs="Times New Roman"/>
          <w:sz w:val="24"/>
          <w:szCs w:val="24"/>
        </w:rPr>
        <w:t xml:space="preserve">instead </w:t>
      </w:r>
      <w:r w:rsidR="00B7620A" w:rsidRPr="0014680D">
        <w:rPr>
          <w:rFonts w:ascii="Times New Roman" w:hAnsi="Times New Roman" w:cs="Times New Roman"/>
          <w:sz w:val="24"/>
          <w:szCs w:val="24"/>
        </w:rPr>
        <w:t>simply state</w:t>
      </w:r>
      <w:r w:rsidR="00043462" w:rsidRPr="0014680D">
        <w:rPr>
          <w:rFonts w:ascii="Times New Roman" w:hAnsi="Times New Roman" w:cs="Times New Roman"/>
          <w:sz w:val="24"/>
          <w:szCs w:val="24"/>
        </w:rPr>
        <w:t>d</w:t>
      </w:r>
      <w:r w:rsidR="00B7620A" w:rsidRPr="0014680D">
        <w:rPr>
          <w:rFonts w:ascii="Times New Roman" w:hAnsi="Times New Roman" w:cs="Times New Roman"/>
          <w:sz w:val="24"/>
          <w:szCs w:val="24"/>
        </w:rPr>
        <w:t xml:space="preserve"> its own version of facts.</w:t>
      </w:r>
    </w:p>
    <w:p w:rsidR="001F00AC" w:rsidRPr="0014680D" w:rsidRDefault="00B7620A" w:rsidP="00901988">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lastRenderedPageBreak/>
        <w:t xml:space="preserve">Mr. Omunyokol </w:t>
      </w:r>
      <w:r w:rsidR="009153A4" w:rsidRPr="0014680D">
        <w:rPr>
          <w:rFonts w:ascii="Times New Roman" w:hAnsi="Times New Roman" w:cs="Times New Roman"/>
          <w:sz w:val="24"/>
          <w:szCs w:val="24"/>
        </w:rPr>
        <w:t xml:space="preserve">strenuously tried to persuade this court </w:t>
      </w:r>
      <w:r w:rsidRPr="0014680D">
        <w:rPr>
          <w:rFonts w:ascii="Times New Roman" w:hAnsi="Times New Roman" w:cs="Times New Roman"/>
          <w:sz w:val="24"/>
          <w:szCs w:val="24"/>
        </w:rPr>
        <w:t>that the affi</w:t>
      </w:r>
      <w:r w:rsidR="00E251E8" w:rsidRPr="0014680D">
        <w:rPr>
          <w:rFonts w:ascii="Times New Roman" w:hAnsi="Times New Roman" w:cs="Times New Roman"/>
          <w:sz w:val="24"/>
          <w:szCs w:val="24"/>
        </w:rPr>
        <w:t xml:space="preserve">rmation </w:t>
      </w:r>
      <w:r w:rsidRPr="0014680D">
        <w:rPr>
          <w:rFonts w:ascii="Times New Roman" w:hAnsi="Times New Roman" w:cs="Times New Roman"/>
          <w:sz w:val="24"/>
          <w:szCs w:val="24"/>
        </w:rPr>
        <w:t xml:space="preserve">in reply in its entirety is a reply </w:t>
      </w:r>
      <w:r w:rsidR="0096773E" w:rsidRPr="0014680D">
        <w:rPr>
          <w:rFonts w:ascii="Times New Roman" w:hAnsi="Times New Roman" w:cs="Times New Roman"/>
          <w:sz w:val="24"/>
          <w:szCs w:val="24"/>
        </w:rPr>
        <w:t xml:space="preserve">to </w:t>
      </w:r>
      <w:r w:rsidR="009153A4" w:rsidRPr="0014680D">
        <w:rPr>
          <w:rFonts w:ascii="Times New Roman" w:hAnsi="Times New Roman" w:cs="Times New Roman"/>
          <w:sz w:val="24"/>
          <w:szCs w:val="24"/>
        </w:rPr>
        <w:t xml:space="preserve">the </w:t>
      </w:r>
      <w:r w:rsidR="00E251E8" w:rsidRPr="0014680D">
        <w:rPr>
          <w:rFonts w:ascii="Times New Roman" w:hAnsi="Times New Roman" w:cs="Times New Roman"/>
          <w:sz w:val="24"/>
          <w:szCs w:val="24"/>
        </w:rPr>
        <w:t xml:space="preserve">affidavit </w:t>
      </w:r>
      <w:r w:rsidRPr="0014680D">
        <w:rPr>
          <w:rFonts w:ascii="Times New Roman" w:hAnsi="Times New Roman" w:cs="Times New Roman"/>
          <w:sz w:val="24"/>
          <w:szCs w:val="24"/>
        </w:rPr>
        <w:t>in</w:t>
      </w:r>
      <w:r w:rsidR="0096773E" w:rsidRPr="0014680D">
        <w:rPr>
          <w:rFonts w:ascii="Times New Roman" w:hAnsi="Times New Roman" w:cs="Times New Roman"/>
          <w:sz w:val="24"/>
          <w:szCs w:val="24"/>
        </w:rPr>
        <w:t xml:space="preserve"> support of the application.</w:t>
      </w:r>
      <w:r w:rsidR="000D3A03" w:rsidRPr="0014680D">
        <w:rPr>
          <w:rFonts w:ascii="Times New Roman" w:hAnsi="Times New Roman" w:cs="Times New Roman"/>
          <w:sz w:val="24"/>
          <w:szCs w:val="24"/>
        </w:rPr>
        <w:t xml:space="preserve"> I </w:t>
      </w:r>
      <w:r w:rsidR="00660DB9" w:rsidRPr="0014680D">
        <w:rPr>
          <w:rFonts w:ascii="Times New Roman" w:hAnsi="Times New Roman" w:cs="Times New Roman"/>
          <w:sz w:val="24"/>
          <w:szCs w:val="24"/>
        </w:rPr>
        <w:t xml:space="preserve">would </w:t>
      </w:r>
      <w:r w:rsidR="000D3A03" w:rsidRPr="0014680D">
        <w:rPr>
          <w:rFonts w:ascii="Times New Roman" w:hAnsi="Times New Roman" w:cs="Times New Roman"/>
          <w:sz w:val="24"/>
          <w:szCs w:val="24"/>
        </w:rPr>
        <w:t xml:space="preserve">agree </w:t>
      </w:r>
      <w:r w:rsidR="00E251E8" w:rsidRPr="0014680D">
        <w:rPr>
          <w:rFonts w:ascii="Times New Roman" w:hAnsi="Times New Roman" w:cs="Times New Roman"/>
          <w:sz w:val="24"/>
          <w:szCs w:val="24"/>
        </w:rPr>
        <w:t xml:space="preserve">only </w:t>
      </w:r>
      <w:r w:rsidR="000D3A03" w:rsidRPr="0014680D">
        <w:rPr>
          <w:rFonts w:ascii="Times New Roman" w:hAnsi="Times New Roman" w:cs="Times New Roman"/>
          <w:sz w:val="24"/>
          <w:szCs w:val="24"/>
        </w:rPr>
        <w:t xml:space="preserve">to the extent that it is titled </w:t>
      </w:r>
      <w:r w:rsidR="00660DB9" w:rsidRPr="0014680D">
        <w:rPr>
          <w:rFonts w:ascii="Times New Roman" w:hAnsi="Times New Roman" w:cs="Times New Roman"/>
          <w:i/>
          <w:sz w:val="24"/>
          <w:szCs w:val="24"/>
        </w:rPr>
        <w:t>“</w:t>
      </w:r>
      <w:r w:rsidR="009153A4" w:rsidRPr="0014680D">
        <w:rPr>
          <w:rFonts w:ascii="Times New Roman" w:hAnsi="Times New Roman" w:cs="Times New Roman"/>
          <w:i/>
          <w:sz w:val="24"/>
          <w:szCs w:val="24"/>
        </w:rPr>
        <w:t>Affirmation in</w:t>
      </w:r>
      <w:r w:rsidR="000D3A03" w:rsidRPr="0014680D">
        <w:rPr>
          <w:rFonts w:ascii="Times New Roman" w:hAnsi="Times New Roman" w:cs="Times New Roman"/>
          <w:i/>
          <w:sz w:val="24"/>
          <w:szCs w:val="24"/>
        </w:rPr>
        <w:t xml:space="preserve"> reply</w:t>
      </w:r>
      <w:r w:rsidR="009153A4" w:rsidRPr="0014680D">
        <w:rPr>
          <w:rFonts w:ascii="Times New Roman" w:hAnsi="Times New Roman" w:cs="Times New Roman"/>
          <w:i/>
          <w:sz w:val="24"/>
          <w:szCs w:val="24"/>
        </w:rPr>
        <w:t>..</w:t>
      </w:r>
      <w:r w:rsidR="000D3A03" w:rsidRPr="0014680D">
        <w:rPr>
          <w:rFonts w:ascii="Times New Roman" w:hAnsi="Times New Roman" w:cs="Times New Roman"/>
          <w:i/>
          <w:sz w:val="24"/>
          <w:szCs w:val="24"/>
        </w:rPr>
        <w:t>.”</w:t>
      </w:r>
      <w:r w:rsidR="000D3A03" w:rsidRPr="0014680D">
        <w:rPr>
          <w:rFonts w:ascii="Times New Roman" w:hAnsi="Times New Roman" w:cs="Times New Roman"/>
          <w:sz w:val="24"/>
          <w:szCs w:val="24"/>
        </w:rPr>
        <w:t xml:space="preserve"> Beyond that, it does not specifically rebut the facts sworn to in the affidavit in support of the application. </w:t>
      </w:r>
      <w:r w:rsidR="00660DB9" w:rsidRPr="0014680D">
        <w:rPr>
          <w:rFonts w:ascii="Times New Roman" w:hAnsi="Times New Roman" w:cs="Times New Roman"/>
          <w:sz w:val="24"/>
          <w:szCs w:val="24"/>
        </w:rPr>
        <w:t>T</w:t>
      </w:r>
      <w:r w:rsidR="009153A4" w:rsidRPr="0014680D">
        <w:rPr>
          <w:rFonts w:ascii="Times New Roman" w:hAnsi="Times New Roman" w:cs="Times New Roman"/>
          <w:sz w:val="24"/>
          <w:szCs w:val="24"/>
        </w:rPr>
        <w:t>he Respondent</w:t>
      </w:r>
      <w:r w:rsidR="001F00AC" w:rsidRPr="0014680D">
        <w:rPr>
          <w:rFonts w:ascii="Times New Roman" w:hAnsi="Times New Roman" w:cs="Times New Roman"/>
          <w:sz w:val="24"/>
          <w:szCs w:val="24"/>
        </w:rPr>
        <w:t xml:space="preserve"> </w:t>
      </w:r>
      <w:r w:rsidR="00660DB9" w:rsidRPr="0014680D">
        <w:rPr>
          <w:rFonts w:ascii="Times New Roman" w:hAnsi="Times New Roman" w:cs="Times New Roman"/>
          <w:sz w:val="24"/>
          <w:szCs w:val="24"/>
        </w:rPr>
        <w:t xml:space="preserve">merely </w:t>
      </w:r>
      <w:r w:rsidR="001F00AC" w:rsidRPr="0014680D">
        <w:rPr>
          <w:rFonts w:ascii="Times New Roman" w:hAnsi="Times New Roman" w:cs="Times New Roman"/>
          <w:sz w:val="24"/>
          <w:szCs w:val="24"/>
        </w:rPr>
        <w:t xml:space="preserve">stated what </w:t>
      </w:r>
      <w:r w:rsidR="00660DB9" w:rsidRPr="0014680D">
        <w:rPr>
          <w:rFonts w:ascii="Times New Roman" w:hAnsi="Times New Roman" w:cs="Times New Roman"/>
          <w:sz w:val="24"/>
          <w:szCs w:val="24"/>
        </w:rPr>
        <w:t xml:space="preserve">it </w:t>
      </w:r>
      <w:r w:rsidR="001F00AC" w:rsidRPr="0014680D">
        <w:rPr>
          <w:rFonts w:ascii="Times New Roman" w:hAnsi="Times New Roman" w:cs="Times New Roman"/>
          <w:sz w:val="24"/>
          <w:szCs w:val="24"/>
        </w:rPr>
        <w:t>c</w:t>
      </w:r>
      <w:r w:rsidR="00E251E8" w:rsidRPr="0014680D">
        <w:rPr>
          <w:rFonts w:ascii="Times New Roman" w:hAnsi="Times New Roman" w:cs="Times New Roman"/>
          <w:sz w:val="24"/>
          <w:szCs w:val="24"/>
        </w:rPr>
        <w:t xml:space="preserve">onsidered </w:t>
      </w:r>
      <w:r w:rsidR="001F00AC" w:rsidRPr="0014680D">
        <w:rPr>
          <w:rFonts w:ascii="Times New Roman" w:hAnsi="Times New Roman" w:cs="Times New Roman"/>
          <w:sz w:val="24"/>
          <w:szCs w:val="24"/>
        </w:rPr>
        <w:t>to be the “correct version of facts”,</w:t>
      </w:r>
      <w:r w:rsidR="009153A4" w:rsidRPr="0014680D">
        <w:rPr>
          <w:rFonts w:ascii="Times New Roman" w:hAnsi="Times New Roman" w:cs="Times New Roman"/>
          <w:sz w:val="24"/>
          <w:szCs w:val="24"/>
        </w:rPr>
        <w:t xml:space="preserve"> which </w:t>
      </w:r>
      <w:r w:rsidR="00E251E8" w:rsidRPr="0014680D">
        <w:rPr>
          <w:rFonts w:ascii="Times New Roman" w:hAnsi="Times New Roman" w:cs="Times New Roman"/>
          <w:sz w:val="24"/>
          <w:szCs w:val="24"/>
        </w:rPr>
        <w:t>was</w:t>
      </w:r>
      <w:r w:rsidR="009153A4" w:rsidRPr="0014680D">
        <w:rPr>
          <w:rFonts w:ascii="Times New Roman" w:hAnsi="Times New Roman" w:cs="Times New Roman"/>
          <w:sz w:val="24"/>
          <w:szCs w:val="24"/>
        </w:rPr>
        <w:t xml:space="preserve"> not solicited by </w:t>
      </w:r>
      <w:r w:rsidR="001F042E" w:rsidRPr="0014680D">
        <w:rPr>
          <w:rFonts w:ascii="Times New Roman" w:hAnsi="Times New Roman" w:cs="Times New Roman"/>
          <w:sz w:val="24"/>
          <w:szCs w:val="24"/>
        </w:rPr>
        <w:t xml:space="preserve">any of the </w:t>
      </w:r>
      <w:r w:rsidR="009153A4" w:rsidRPr="0014680D">
        <w:rPr>
          <w:rFonts w:ascii="Times New Roman" w:hAnsi="Times New Roman" w:cs="Times New Roman"/>
          <w:sz w:val="24"/>
          <w:szCs w:val="24"/>
        </w:rPr>
        <w:t>depositions it purported to reply to. The</w:t>
      </w:r>
      <w:r w:rsidR="001F00AC" w:rsidRPr="0014680D">
        <w:rPr>
          <w:rFonts w:ascii="Times New Roman" w:hAnsi="Times New Roman" w:cs="Times New Roman"/>
          <w:sz w:val="24"/>
          <w:szCs w:val="24"/>
        </w:rPr>
        <w:t xml:space="preserve"> primary duty of the </w:t>
      </w:r>
      <w:r w:rsidR="00E251E8" w:rsidRPr="0014680D">
        <w:rPr>
          <w:rFonts w:ascii="Times New Roman" w:hAnsi="Times New Roman" w:cs="Times New Roman"/>
          <w:sz w:val="24"/>
          <w:szCs w:val="24"/>
        </w:rPr>
        <w:t>affirmant</w:t>
      </w:r>
      <w:r w:rsidR="001F00AC" w:rsidRPr="0014680D">
        <w:rPr>
          <w:rFonts w:ascii="Times New Roman" w:hAnsi="Times New Roman" w:cs="Times New Roman"/>
          <w:sz w:val="24"/>
          <w:szCs w:val="24"/>
        </w:rPr>
        <w:t xml:space="preserve"> was to deny or rebut those facts sworn </w:t>
      </w:r>
      <w:r w:rsidR="00660DB9" w:rsidRPr="0014680D">
        <w:rPr>
          <w:rFonts w:ascii="Times New Roman" w:hAnsi="Times New Roman" w:cs="Times New Roman"/>
          <w:sz w:val="24"/>
          <w:szCs w:val="24"/>
        </w:rPr>
        <w:t xml:space="preserve">to </w:t>
      </w:r>
      <w:r w:rsidR="001F00AC" w:rsidRPr="0014680D">
        <w:rPr>
          <w:rFonts w:ascii="Times New Roman" w:hAnsi="Times New Roman" w:cs="Times New Roman"/>
          <w:sz w:val="24"/>
          <w:szCs w:val="24"/>
        </w:rPr>
        <w:t xml:space="preserve">in the affidavit in support of the application. By attempting to give its own version of facts, </w:t>
      </w:r>
      <w:r w:rsidR="00E251E8" w:rsidRPr="0014680D">
        <w:rPr>
          <w:rFonts w:ascii="Times New Roman" w:hAnsi="Times New Roman" w:cs="Times New Roman"/>
          <w:sz w:val="24"/>
          <w:szCs w:val="24"/>
        </w:rPr>
        <w:t xml:space="preserve">the Respondent </w:t>
      </w:r>
      <w:r w:rsidR="001F00AC" w:rsidRPr="0014680D">
        <w:rPr>
          <w:rFonts w:ascii="Times New Roman" w:hAnsi="Times New Roman" w:cs="Times New Roman"/>
          <w:sz w:val="24"/>
          <w:szCs w:val="24"/>
        </w:rPr>
        <w:t>left those facts sworn to by the Applicant</w:t>
      </w:r>
      <w:r w:rsidR="001F042E" w:rsidRPr="0014680D">
        <w:rPr>
          <w:rFonts w:ascii="Times New Roman" w:hAnsi="Times New Roman" w:cs="Times New Roman"/>
          <w:sz w:val="24"/>
          <w:szCs w:val="24"/>
        </w:rPr>
        <w:t xml:space="preserve"> unrebutted and undenied</w:t>
      </w:r>
      <w:r w:rsidR="001F00AC" w:rsidRPr="0014680D">
        <w:rPr>
          <w:rFonts w:ascii="Times New Roman" w:hAnsi="Times New Roman" w:cs="Times New Roman"/>
          <w:sz w:val="24"/>
          <w:szCs w:val="24"/>
        </w:rPr>
        <w:t>.</w:t>
      </w:r>
      <w:r w:rsidR="00BA30FA" w:rsidRPr="0014680D">
        <w:rPr>
          <w:rFonts w:ascii="Times New Roman" w:hAnsi="Times New Roman" w:cs="Times New Roman"/>
          <w:sz w:val="24"/>
          <w:szCs w:val="24"/>
        </w:rPr>
        <w:t xml:space="preserve"> </w:t>
      </w:r>
    </w:p>
    <w:p w:rsidR="00BA30FA" w:rsidRPr="0014680D" w:rsidRDefault="00BA30FA" w:rsidP="00901988">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In such a case the position of the law was aptly stated in </w:t>
      </w:r>
      <w:r w:rsidR="00CE70B3" w:rsidRPr="0014680D">
        <w:rPr>
          <w:rFonts w:ascii="Times New Roman" w:hAnsi="Times New Roman" w:cs="Times New Roman"/>
          <w:b/>
          <w:i/>
          <w:sz w:val="24"/>
          <w:szCs w:val="24"/>
        </w:rPr>
        <w:t xml:space="preserve">Sam Massa vs. Rose Achen </w:t>
      </w:r>
      <w:r w:rsidR="001F042E" w:rsidRPr="0014680D">
        <w:rPr>
          <w:rFonts w:ascii="Times New Roman" w:hAnsi="Times New Roman" w:cs="Times New Roman"/>
          <w:b/>
          <w:i/>
          <w:sz w:val="24"/>
          <w:szCs w:val="24"/>
        </w:rPr>
        <w:t>(supra)</w:t>
      </w:r>
      <w:r w:rsidR="00CE70B3" w:rsidRPr="0014680D">
        <w:rPr>
          <w:rFonts w:ascii="Times New Roman" w:hAnsi="Times New Roman" w:cs="Times New Roman"/>
          <w:sz w:val="24"/>
          <w:szCs w:val="24"/>
        </w:rPr>
        <w:t xml:space="preserve"> which was cited by Counsel for the Applicant. Where certain facts are sworn to in an affidavit, and these are not denied or rebutted, the presumption is that </w:t>
      </w:r>
      <w:r w:rsidR="001F042E" w:rsidRPr="0014680D">
        <w:rPr>
          <w:rFonts w:ascii="Times New Roman" w:hAnsi="Times New Roman" w:cs="Times New Roman"/>
          <w:sz w:val="24"/>
          <w:szCs w:val="24"/>
        </w:rPr>
        <w:t>such facts are accepted</w:t>
      </w:r>
      <w:r w:rsidR="00CE70B3" w:rsidRPr="0014680D">
        <w:rPr>
          <w:rFonts w:ascii="Times New Roman" w:hAnsi="Times New Roman" w:cs="Times New Roman"/>
          <w:sz w:val="24"/>
          <w:szCs w:val="24"/>
        </w:rPr>
        <w:t xml:space="preserve">. </w:t>
      </w:r>
      <w:r w:rsidR="00C66BD0" w:rsidRPr="0014680D">
        <w:rPr>
          <w:rFonts w:ascii="Times New Roman" w:hAnsi="Times New Roman" w:cs="Times New Roman"/>
          <w:sz w:val="24"/>
          <w:szCs w:val="24"/>
        </w:rPr>
        <w:t xml:space="preserve">Based on the facts sworn to and the position of the law </w:t>
      </w:r>
      <w:r w:rsidR="00E251E8" w:rsidRPr="0014680D">
        <w:rPr>
          <w:rFonts w:ascii="Times New Roman" w:hAnsi="Times New Roman" w:cs="Times New Roman"/>
          <w:sz w:val="24"/>
          <w:szCs w:val="24"/>
        </w:rPr>
        <w:t>articulated</w:t>
      </w:r>
      <w:r w:rsidR="00C66BD0" w:rsidRPr="0014680D">
        <w:rPr>
          <w:rFonts w:ascii="Times New Roman" w:hAnsi="Times New Roman" w:cs="Times New Roman"/>
          <w:sz w:val="24"/>
          <w:szCs w:val="24"/>
        </w:rPr>
        <w:t xml:space="preserve"> above, I find that the suit is time barred by statute.</w:t>
      </w:r>
    </w:p>
    <w:p w:rsidR="005E481C" w:rsidRPr="0014680D" w:rsidRDefault="00C66BD0" w:rsidP="005E481C">
      <w:pPr>
        <w:spacing w:line="480" w:lineRule="auto"/>
        <w:ind w:left="720"/>
        <w:jc w:val="both"/>
        <w:rPr>
          <w:rFonts w:ascii="Times New Roman" w:hAnsi="Times New Roman" w:cs="Times New Roman"/>
          <w:b/>
          <w:i/>
          <w:sz w:val="24"/>
          <w:szCs w:val="24"/>
        </w:rPr>
      </w:pPr>
      <w:r w:rsidRPr="0014680D">
        <w:rPr>
          <w:rFonts w:ascii="Times New Roman" w:hAnsi="Times New Roman" w:cs="Times New Roman"/>
          <w:b/>
          <w:i/>
          <w:sz w:val="24"/>
          <w:szCs w:val="24"/>
        </w:rPr>
        <w:t xml:space="preserve">Issue No.2: </w:t>
      </w:r>
      <w:r w:rsidR="005E481C" w:rsidRPr="0014680D">
        <w:rPr>
          <w:rFonts w:ascii="Times New Roman" w:hAnsi="Times New Roman" w:cs="Times New Roman"/>
          <w:b/>
          <w:i/>
          <w:sz w:val="24"/>
          <w:szCs w:val="24"/>
        </w:rPr>
        <w:t>What remedies if any, are available to the parties?</w:t>
      </w:r>
      <w:r w:rsidR="005E481C" w:rsidRPr="0014680D">
        <w:rPr>
          <w:rFonts w:ascii="Times New Roman" w:hAnsi="Times New Roman" w:cs="Times New Roman"/>
          <w:sz w:val="24"/>
          <w:szCs w:val="24"/>
        </w:rPr>
        <w:t xml:space="preserve"> </w:t>
      </w:r>
    </w:p>
    <w:p w:rsidR="001F042E" w:rsidRPr="0014680D" w:rsidRDefault="00E251E8" w:rsidP="0092679E">
      <w:pPr>
        <w:spacing w:line="480" w:lineRule="auto"/>
        <w:ind w:left="720"/>
        <w:jc w:val="both"/>
        <w:rPr>
          <w:rFonts w:ascii="Times New Roman" w:hAnsi="Times New Roman" w:cs="Times New Roman"/>
          <w:sz w:val="24"/>
          <w:szCs w:val="24"/>
        </w:rPr>
      </w:pPr>
      <w:r w:rsidRPr="0014680D">
        <w:rPr>
          <w:rFonts w:ascii="Times New Roman" w:hAnsi="Times New Roman" w:cs="Times New Roman"/>
          <w:b/>
          <w:i/>
          <w:sz w:val="24"/>
          <w:szCs w:val="24"/>
        </w:rPr>
        <w:t>Order 7 r.11 (d) CPR</w:t>
      </w:r>
      <w:r w:rsidRPr="0014680D">
        <w:rPr>
          <w:rFonts w:ascii="Times New Roman" w:hAnsi="Times New Roman" w:cs="Times New Roman"/>
          <w:sz w:val="24"/>
          <w:szCs w:val="24"/>
        </w:rPr>
        <w:t xml:space="preserve"> provides that where a suit appears from the statement in the plaint to </w:t>
      </w:r>
      <w:proofErr w:type="gramStart"/>
      <w:r w:rsidRPr="0014680D">
        <w:rPr>
          <w:rFonts w:ascii="Times New Roman" w:hAnsi="Times New Roman" w:cs="Times New Roman"/>
          <w:sz w:val="24"/>
          <w:szCs w:val="24"/>
        </w:rPr>
        <w:t>barred</w:t>
      </w:r>
      <w:proofErr w:type="gramEnd"/>
      <w:r w:rsidRPr="0014680D">
        <w:rPr>
          <w:rFonts w:ascii="Times New Roman" w:hAnsi="Times New Roman" w:cs="Times New Roman"/>
          <w:sz w:val="24"/>
          <w:szCs w:val="24"/>
        </w:rPr>
        <w:t xml:space="preserve"> by any law, it shall be rejected. It has also been held that a</w:t>
      </w:r>
      <w:r w:rsidR="005E481C" w:rsidRPr="0014680D">
        <w:rPr>
          <w:rFonts w:ascii="Times New Roman" w:hAnsi="Times New Roman" w:cs="Times New Roman"/>
          <w:sz w:val="24"/>
          <w:szCs w:val="24"/>
        </w:rPr>
        <w:t xml:space="preserve"> suit which is time barred by law must be rejected because in such a suit the court is barred from granting a relief or remedy. See: </w:t>
      </w:r>
      <w:r w:rsidR="005E481C" w:rsidRPr="0014680D">
        <w:rPr>
          <w:rFonts w:ascii="Times New Roman" w:hAnsi="Times New Roman" w:cs="Times New Roman"/>
          <w:b/>
          <w:i/>
          <w:sz w:val="24"/>
          <w:szCs w:val="24"/>
        </w:rPr>
        <w:t xml:space="preserve">Vincent Rule Opio vs. Attorney General, [1990-1991] KALR 68; Onesiforo Bamuwayira &amp; 2 </w:t>
      </w:r>
      <w:proofErr w:type="gramStart"/>
      <w:r w:rsidR="005E481C" w:rsidRPr="0014680D">
        <w:rPr>
          <w:rFonts w:ascii="Times New Roman" w:hAnsi="Times New Roman" w:cs="Times New Roman"/>
          <w:b/>
          <w:i/>
          <w:sz w:val="24"/>
          <w:szCs w:val="24"/>
        </w:rPr>
        <w:t>Or’s</w:t>
      </w:r>
      <w:proofErr w:type="gramEnd"/>
      <w:r w:rsidR="005E481C" w:rsidRPr="0014680D">
        <w:rPr>
          <w:rFonts w:ascii="Times New Roman" w:hAnsi="Times New Roman" w:cs="Times New Roman"/>
          <w:b/>
          <w:i/>
          <w:sz w:val="24"/>
          <w:szCs w:val="24"/>
        </w:rPr>
        <w:t xml:space="preserve"> vs. Attorney General (</w:t>
      </w:r>
      <w:r w:rsidRPr="0014680D">
        <w:rPr>
          <w:rFonts w:ascii="Times New Roman" w:hAnsi="Times New Roman" w:cs="Times New Roman"/>
          <w:b/>
          <w:i/>
          <w:sz w:val="24"/>
          <w:szCs w:val="24"/>
        </w:rPr>
        <w:t>supra</w:t>
      </w:r>
      <w:r w:rsidR="005E481C" w:rsidRPr="0014680D">
        <w:rPr>
          <w:rFonts w:ascii="Times New Roman" w:hAnsi="Times New Roman" w:cs="Times New Roman"/>
          <w:b/>
          <w:i/>
          <w:sz w:val="24"/>
          <w:szCs w:val="24"/>
        </w:rPr>
        <w:t>)</w:t>
      </w:r>
      <w:r w:rsidR="005E481C" w:rsidRPr="0014680D">
        <w:rPr>
          <w:rFonts w:ascii="Times New Roman" w:hAnsi="Times New Roman" w:cs="Times New Roman"/>
          <w:sz w:val="24"/>
          <w:szCs w:val="24"/>
        </w:rPr>
        <w:t xml:space="preserve">. </w:t>
      </w:r>
    </w:p>
    <w:p w:rsidR="005E481C" w:rsidRPr="0014680D" w:rsidRDefault="005E481C" w:rsidP="0092679E">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lastRenderedPageBreak/>
        <w:t xml:space="preserve">For the foregone reasons, </w:t>
      </w:r>
      <w:r w:rsidR="0092679E" w:rsidRPr="0014680D">
        <w:rPr>
          <w:rFonts w:ascii="Times New Roman" w:hAnsi="Times New Roman" w:cs="Times New Roman"/>
          <w:sz w:val="24"/>
          <w:szCs w:val="24"/>
        </w:rPr>
        <w:t>the Respondent’s suit is</w:t>
      </w:r>
      <w:r w:rsidRPr="0014680D">
        <w:rPr>
          <w:rFonts w:ascii="Times New Roman" w:hAnsi="Times New Roman" w:cs="Times New Roman"/>
          <w:sz w:val="24"/>
          <w:szCs w:val="24"/>
        </w:rPr>
        <w:t xml:space="preserve"> time barred </w:t>
      </w:r>
      <w:r w:rsidR="0087428E" w:rsidRPr="0014680D">
        <w:rPr>
          <w:rFonts w:ascii="Times New Roman" w:hAnsi="Times New Roman" w:cs="Times New Roman"/>
          <w:sz w:val="24"/>
          <w:szCs w:val="24"/>
        </w:rPr>
        <w:t xml:space="preserve">by statute </w:t>
      </w:r>
      <w:r w:rsidRPr="0014680D">
        <w:rPr>
          <w:rFonts w:ascii="Times New Roman" w:hAnsi="Times New Roman" w:cs="Times New Roman"/>
          <w:sz w:val="24"/>
          <w:szCs w:val="24"/>
        </w:rPr>
        <w:t xml:space="preserve">and the </w:t>
      </w:r>
      <w:r w:rsidR="0087428E" w:rsidRPr="0014680D">
        <w:rPr>
          <w:rFonts w:ascii="Times New Roman" w:hAnsi="Times New Roman" w:cs="Times New Roman"/>
          <w:sz w:val="24"/>
          <w:szCs w:val="24"/>
        </w:rPr>
        <w:t>Respondent</w:t>
      </w:r>
      <w:r w:rsidRPr="0014680D">
        <w:rPr>
          <w:rFonts w:ascii="Times New Roman" w:hAnsi="Times New Roman" w:cs="Times New Roman"/>
          <w:sz w:val="24"/>
          <w:szCs w:val="24"/>
        </w:rPr>
        <w:t xml:space="preserve"> cannot obtain </w:t>
      </w:r>
      <w:r w:rsidR="000A38AA" w:rsidRPr="0014680D">
        <w:rPr>
          <w:rFonts w:ascii="Times New Roman" w:hAnsi="Times New Roman" w:cs="Times New Roman"/>
          <w:sz w:val="24"/>
          <w:szCs w:val="24"/>
        </w:rPr>
        <w:t>the</w:t>
      </w:r>
      <w:r w:rsidRPr="0014680D">
        <w:rPr>
          <w:rFonts w:ascii="Times New Roman" w:hAnsi="Times New Roman" w:cs="Times New Roman"/>
          <w:sz w:val="24"/>
          <w:szCs w:val="24"/>
        </w:rPr>
        <w:t xml:space="preserve"> relief</w:t>
      </w:r>
      <w:r w:rsidR="000A38AA" w:rsidRPr="0014680D">
        <w:rPr>
          <w:rFonts w:ascii="Times New Roman" w:hAnsi="Times New Roman" w:cs="Times New Roman"/>
          <w:sz w:val="24"/>
          <w:szCs w:val="24"/>
        </w:rPr>
        <w:t>s sought</w:t>
      </w:r>
      <w:r w:rsidRPr="0014680D">
        <w:rPr>
          <w:rFonts w:ascii="Times New Roman" w:hAnsi="Times New Roman" w:cs="Times New Roman"/>
          <w:sz w:val="24"/>
          <w:szCs w:val="24"/>
        </w:rPr>
        <w:t xml:space="preserve"> against the </w:t>
      </w:r>
      <w:r w:rsidR="0087428E" w:rsidRPr="0014680D">
        <w:rPr>
          <w:rFonts w:ascii="Times New Roman" w:hAnsi="Times New Roman" w:cs="Times New Roman"/>
          <w:sz w:val="24"/>
          <w:szCs w:val="24"/>
        </w:rPr>
        <w:t>Applicant</w:t>
      </w:r>
      <w:r w:rsidRPr="0014680D">
        <w:rPr>
          <w:rFonts w:ascii="Times New Roman" w:hAnsi="Times New Roman" w:cs="Times New Roman"/>
          <w:sz w:val="24"/>
          <w:szCs w:val="24"/>
        </w:rPr>
        <w:t xml:space="preserve">. </w:t>
      </w:r>
      <w:r w:rsidR="000A38AA" w:rsidRPr="0014680D">
        <w:rPr>
          <w:rFonts w:ascii="Times New Roman" w:hAnsi="Times New Roman" w:cs="Times New Roman"/>
          <w:sz w:val="24"/>
          <w:szCs w:val="24"/>
        </w:rPr>
        <w:t>Accordingly, t</w:t>
      </w:r>
      <w:r w:rsidR="0087428E" w:rsidRPr="0014680D">
        <w:rPr>
          <w:rFonts w:ascii="Times New Roman" w:hAnsi="Times New Roman" w:cs="Times New Roman"/>
          <w:sz w:val="24"/>
          <w:szCs w:val="24"/>
        </w:rPr>
        <w:t xml:space="preserve">his application is allowed and </w:t>
      </w:r>
      <w:r w:rsidR="0092679E" w:rsidRPr="0014680D">
        <w:rPr>
          <w:rFonts w:ascii="Times New Roman" w:hAnsi="Times New Roman" w:cs="Times New Roman"/>
          <w:b/>
          <w:i/>
          <w:sz w:val="24"/>
          <w:szCs w:val="24"/>
        </w:rPr>
        <w:t>HCT-CS-409-</w:t>
      </w:r>
      <w:r w:rsidR="00316788" w:rsidRPr="0014680D">
        <w:rPr>
          <w:rFonts w:ascii="Times New Roman" w:hAnsi="Times New Roman" w:cs="Times New Roman"/>
          <w:b/>
          <w:i/>
          <w:sz w:val="24"/>
          <w:szCs w:val="24"/>
        </w:rPr>
        <w:t>2013</w:t>
      </w:r>
      <w:r w:rsidR="0092679E" w:rsidRPr="0014680D">
        <w:rPr>
          <w:rFonts w:ascii="Times New Roman" w:hAnsi="Times New Roman" w:cs="Times New Roman"/>
          <w:sz w:val="24"/>
          <w:szCs w:val="24"/>
        </w:rPr>
        <w:t xml:space="preserve"> </w:t>
      </w:r>
      <w:r w:rsidR="0087428E" w:rsidRPr="0014680D">
        <w:rPr>
          <w:rFonts w:ascii="Times New Roman" w:hAnsi="Times New Roman" w:cs="Times New Roman"/>
          <w:sz w:val="24"/>
          <w:szCs w:val="24"/>
        </w:rPr>
        <w:t>is</w:t>
      </w:r>
      <w:r w:rsidRPr="0014680D">
        <w:rPr>
          <w:rFonts w:ascii="Times New Roman" w:hAnsi="Times New Roman" w:cs="Times New Roman"/>
          <w:sz w:val="24"/>
          <w:szCs w:val="24"/>
        </w:rPr>
        <w:t xml:space="preserve"> dismissed with costs. </w:t>
      </w:r>
    </w:p>
    <w:p w:rsidR="001F042E" w:rsidRPr="0014680D" w:rsidRDefault="001F042E" w:rsidP="00316788">
      <w:pPr>
        <w:spacing w:line="240" w:lineRule="auto"/>
        <w:ind w:left="720"/>
        <w:jc w:val="center"/>
        <w:rPr>
          <w:rFonts w:ascii="Times New Roman" w:hAnsi="Times New Roman" w:cs="Times New Roman"/>
          <w:b/>
          <w:i/>
          <w:sz w:val="24"/>
          <w:szCs w:val="24"/>
        </w:rPr>
      </w:pPr>
    </w:p>
    <w:p w:rsidR="00316788" w:rsidRPr="0014680D" w:rsidRDefault="00316788" w:rsidP="00316788">
      <w:pPr>
        <w:spacing w:line="240" w:lineRule="auto"/>
        <w:ind w:left="720"/>
        <w:jc w:val="center"/>
        <w:rPr>
          <w:rFonts w:ascii="Times New Roman" w:hAnsi="Times New Roman" w:cs="Times New Roman"/>
          <w:b/>
          <w:i/>
          <w:sz w:val="24"/>
          <w:szCs w:val="24"/>
        </w:rPr>
      </w:pPr>
      <w:r w:rsidRPr="0014680D">
        <w:rPr>
          <w:rFonts w:ascii="Times New Roman" w:hAnsi="Times New Roman" w:cs="Times New Roman"/>
          <w:b/>
          <w:i/>
          <w:sz w:val="24"/>
          <w:szCs w:val="24"/>
        </w:rPr>
        <w:t>BASHAIJA K. ANDREW</w:t>
      </w:r>
    </w:p>
    <w:p w:rsidR="00316788" w:rsidRPr="0014680D" w:rsidRDefault="00316788" w:rsidP="00316788">
      <w:pPr>
        <w:spacing w:line="240" w:lineRule="auto"/>
        <w:ind w:left="720"/>
        <w:jc w:val="center"/>
        <w:rPr>
          <w:rFonts w:ascii="Times New Roman" w:hAnsi="Times New Roman" w:cs="Times New Roman"/>
          <w:b/>
          <w:i/>
          <w:sz w:val="24"/>
          <w:szCs w:val="24"/>
        </w:rPr>
      </w:pPr>
      <w:r w:rsidRPr="0014680D">
        <w:rPr>
          <w:rFonts w:ascii="Times New Roman" w:hAnsi="Times New Roman" w:cs="Times New Roman"/>
          <w:b/>
          <w:i/>
          <w:sz w:val="24"/>
          <w:szCs w:val="24"/>
        </w:rPr>
        <w:t>JUDGE</w:t>
      </w:r>
    </w:p>
    <w:p w:rsidR="00C66BD0" w:rsidRPr="0014680D" w:rsidRDefault="00316788" w:rsidP="00043462">
      <w:pPr>
        <w:spacing w:line="240" w:lineRule="auto"/>
        <w:ind w:left="720"/>
        <w:jc w:val="center"/>
        <w:rPr>
          <w:rFonts w:ascii="Times New Roman" w:hAnsi="Times New Roman" w:cs="Times New Roman"/>
          <w:sz w:val="24"/>
          <w:szCs w:val="24"/>
        </w:rPr>
      </w:pPr>
      <w:r w:rsidRPr="0014680D">
        <w:rPr>
          <w:rFonts w:ascii="Times New Roman" w:hAnsi="Times New Roman" w:cs="Times New Roman"/>
          <w:b/>
          <w:i/>
          <w:sz w:val="24"/>
          <w:szCs w:val="24"/>
        </w:rPr>
        <w:t>15/12/2015</w:t>
      </w:r>
      <w:r w:rsidR="00043462" w:rsidRPr="0014680D">
        <w:rPr>
          <w:rFonts w:ascii="Times New Roman" w:hAnsi="Times New Roman" w:cs="Times New Roman"/>
          <w:b/>
          <w:i/>
          <w:sz w:val="24"/>
          <w:szCs w:val="24"/>
        </w:rPr>
        <w:t>.</w:t>
      </w:r>
    </w:p>
    <w:p w:rsidR="00B7620A" w:rsidRPr="0014680D" w:rsidRDefault="001F00AC" w:rsidP="00901988">
      <w:pPr>
        <w:spacing w:line="480" w:lineRule="auto"/>
        <w:ind w:left="720"/>
        <w:jc w:val="both"/>
        <w:rPr>
          <w:rFonts w:ascii="Times New Roman" w:hAnsi="Times New Roman" w:cs="Times New Roman"/>
          <w:sz w:val="24"/>
          <w:szCs w:val="24"/>
        </w:rPr>
      </w:pPr>
      <w:r w:rsidRPr="0014680D">
        <w:rPr>
          <w:rFonts w:ascii="Times New Roman" w:hAnsi="Times New Roman" w:cs="Times New Roman"/>
          <w:sz w:val="24"/>
          <w:szCs w:val="24"/>
        </w:rPr>
        <w:t xml:space="preserve"> </w:t>
      </w:r>
    </w:p>
    <w:sectPr w:rsidR="00B7620A" w:rsidRPr="0014680D" w:rsidSect="00E92E50">
      <w:footerReference w:type="default" r:id="rId9"/>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E7" w:rsidRDefault="008F13E7" w:rsidP="00E92E50">
      <w:pPr>
        <w:spacing w:after="0" w:line="240" w:lineRule="auto"/>
      </w:pPr>
      <w:r>
        <w:separator/>
      </w:r>
    </w:p>
  </w:endnote>
  <w:endnote w:type="continuationSeparator" w:id="0">
    <w:p w:rsidR="008F13E7" w:rsidRDefault="008F13E7" w:rsidP="00E9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3483"/>
      <w:docPartObj>
        <w:docPartGallery w:val="Page Numbers (Bottom of Page)"/>
        <w:docPartUnique/>
      </w:docPartObj>
    </w:sdtPr>
    <w:sdtEndPr/>
    <w:sdtContent>
      <w:p w:rsidR="00B0323A" w:rsidRDefault="008F13E7">
        <w:pPr>
          <w:pStyle w:val="Footer"/>
          <w:jc w:val="center"/>
        </w:pPr>
        <w:r>
          <w:fldChar w:fldCharType="begin"/>
        </w:r>
        <w:r>
          <w:instrText xml:space="preserve"> PAGE   \* MERGEFORMAT </w:instrText>
        </w:r>
        <w:r>
          <w:fldChar w:fldCharType="separate"/>
        </w:r>
        <w:r w:rsidR="0014680D">
          <w:rPr>
            <w:noProof/>
          </w:rPr>
          <w:t>1</w:t>
        </w:r>
        <w:r>
          <w:rPr>
            <w:noProof/>
          </w:rPr>
          <w:fldChar w:fldCharType="end"/>
        </w:r>
      </w:p>
    </w:sdtContent>
  </w:sdt>
  <w:p w:rsidR="00B0323A" w:rsidRDefault="00B03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E7" w:rsidRDefault="008F13E7" w:rsidP="00E92E50">
      <w:pPr>
        <w:spacing w:after="0" w:line="240" w:lineRule="auto"/>
      </w:pPr>
      <w:r>
        <w:separator/>
      </w:r>
    </w:p>
  </w:footnote>
  <w:footnote w:type="continuationSeparator" w:id="0">
    <w:p w:rsidR="008F13E7" w:rsidRDefault="008F13E7" w:rsidP="00E92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11283"/>
    <w:multiLevelType w:val="hybridMultilevel"/>
    <w:tmpl w:val="74147F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D8615D"/>
    <w:multiLevelType w:val="hybridMultilevel"/>
    <w:tmpl w:val="17F8DA90"/>
    <w:lvl w:ilvl="0" w:tplc="7CBA5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FC"/>
    <w:rsid w:val="00010BDA"/>
    <w:rsid w:val="00021161"/>
    <w:rsid w:val="00030A9D"/>
    <w:rsid w:val="00032C47"/>
    <w:rsid w:val="00042E0C"/>
    <w:rsid w:val="00043462"/>
    <w:rsid w:val="00064A1F"/>
    <w:rsid w:val="00066F87"/>
    <w:rsid w:val="000728F2"/>
    <w:rsid w:val="00073AEC"/>
    <w:rsid w:val="00095386"/>
    <w:rsid w:val="0009559E"/>
    <w:rsid w:val="000A38AA"/>
    <w:rsid w:val="000C059D"/>
    <w:rsid w:val="000D3A03"/>
    <w:rsid w:val="00126338"/>
    <w:rsid w:val="001278FC"/>
    <w:rsid w:val="00130FFA"/>
    <w:rsid w:val="001378C5"/>
    <w:rsid w:val="00142A17"/>
    <w:rsid w:val="0014680D"/>
    <w:rsid w:val="001505EB"/>
    <w:rsid w:val="00151C4A"/>
    <w:rsid w:val="00163F72"/>
    <w:rsid w:val="00166EC7"/>
    <w:rsid w:val="00180656"/>
    <w:rsid w:val="001A0376"/>
    <w:rsid w:val="001B5729"/>
    <w:rsid w:val="001C22C3"/>
    <w:rsid w:val="001C5E3D"/>
    <w:rsid w:val="001D4A85"/>
    <w:rsid w:val="001E4D75"/>
    <w:rsid w:val="001F00AC"/>
    <w:rsid w:val="001F042E"/>
    <w:rsid w:val="001F0A60"/>
    <w:rsid w:val="001F1DBC"/>
    <w:rsid w:val="00210418"/>
    <w:rsid w:val="00213D6D"/>
    <w:rsid w:val="00222EFE"/>
    <w:rsid w:val="0026325D"/>
    <w:rsid w:val="002853E7"/>
    <w:rsid w:val="0029164C"/>
    <w:rsid w:val="002A17D4"/>
    <w:rsid w:val="002A588C"/>
    <w:rsid w:val="002A7854"/>
    <w:rsid w:val="002B5B60"/>
    <w:rsid w:val="002D663B"/>
    <w:rsid w:val="003110E7"/>
    <w:rsid w:val="00316788"/>
    <w:rsid w:val="0032152C"/>
    <w:rsid w:val="00321E6C"/>
    <w:rsid w:val="00325957"/>
    <w:rsid w:val="003312D8"/>
    <w:rsid w:val="00331EAB"/>
    <w:rsid w:val="00345D78"/>
    <w:rsid w:val="00354D30"/>
    <w:rsid w:val="00356C13"/>
    <w:rsid w:val="003611EC"/>
    <w:rsid w:val="00375672"/>
    <w:rsid w:val="00376E33"/>
    <w:rsid w:val="003857EF"/>
    <w:rsid w:val="003A47CD"/>
    <w:rsid w:val="003A6AF8"/>
    <w:rsid w:val="003D0D04"/>
    <w:rsid w:val="003D6BCA"/>
    <w:rsid w:val="003D6D45"/>
    <w:rsid w:val="003D6EBC"/>
    <w:rsid w:val="003E47D0"/>
    <w:rsid w:val="003E5B11"/>
    <w:rsid w:val="004025E3"/>
    <w:rsid w:val="00404F34"/>
    <w:rsid w:val="00415173"/>
    <w:rsid w:val="00430787"/>
    <w:rsid w:val="00433857"/>
    <w:rsid w:val="00444864"/>
    <w:rsid w:val="004601FC"/>
    <w:rsid w:val="0046391C"/>
    <w:rsid w:val="00476B9A"/>
    <w:rsid w:val="00476C4D"/>
    <w:rsid w:val="00483512"/>
    <w:rsid w:val="00486559"/>
    <w:rsid w:val="00490C1C"/>
    <w:rsid w:val="00492609"/>
    <w:rsid w:val="004D3D97"/>
    <w:rsid w:val="004E1BEF"/>
    <w:rsid w:val="00507E2F"/>
    <w:rsid w:val="00535C57"/>
    <w:rsid w:val="00550A50"/>
    <w:rsid w:val="00554219"/>
    <w:rsid w:val="00571165"/>
    <w:rsid w:val="00573E25"/>
    <w:rsid w:val="005847DC"/>
    <w:rsid w:val="00596D06"/>
    <w:rsid w:val="005A16D4"/>
    <w:rsid w:val="005B2FB0"/>
    <w:rsid w:val="005E481C"/>
    <w:rsid w:val="005F240C"/>
    <w:rsid w:val="00601F07"/>
    <w:rsid w:val="00605FA8"/>
    <w:rsid w:val="00613F57"/>
    <w:rsid w:val="00620C1F"/>
    <w:rsid w:val="0063015C"/>
    <w:rsid w:val="006537B9"/>
    <w:rsid w:val="00660DB9"/>
    <w:rsid w:val="0066252A"/>
    <w:rsid w:val="0068135D"/>
    <w:rsid w:val="006A2EB0"/>
    <w:rsid w:val="006B65E5"/>
    <w:rsid w:val="006B6888"/>
    <w:rsid w:val="006D51BB"/>
    <w:rsid w:val="006D6B77"/>
    <w:rsid w:val="006E179E"/>
    <w:rsid w:val="007312CA"/>
    <w:rsid w:val="00735822"/>
    <w:rsid w:val="00743B46"/>
    <w:rsid w:val="0076684B"/>
    <w:rsid w:val="00775F30"/>
    <w:rsid w:val="00776632"/>
    <w:rsid w:val="00793D30"/>
    <w:rsid w:val="007A7233"/>
    <w:rsid w:val="007B1239"/>
    <w:rsid w:val="007C68FD"/>
    <w:rsid w:val="007E7EEF"/>
    <w:rsid w:val="007F1297"/>
    <w:rsid w:val="00804375"/>
    <w:rsid w:val="00805175"/>
    <w:rsid w:val="00810344"/>
    <w:rsid w:val="00813226"/>
    <w:rsid w:val="00831C73"/>
    <w:rsid w:val="0084060E"/>
    <w:rsid w:val="00871FBB"/>
    <w:rsid w:val="0087428E"/>
    <w:rsid w:val="0088247B"/>
    <w:rsid w:val="00887711"/>
    <w:rsid w:val="008903EB"/>
    <w:rsid w:val="008A6BE9"/>
    <w:rsid w:val="008A72FA"/>
    <w:rsid w:val="008A78B6"/>
    <w:rsid w:val="008B357B"/>
    <w:rsid w:val="008B6F39"/>
    <w:rsid w:val="008C4CBA"/>
    <w:rsid w:val="008E739F"/>
    <w:rsid w:val="008F13E7"/>
    <w:rsid w:val="008F5B7C"/>
    <w:rsid w:val="008F77D6"/>
    <w:rsid w:val="00901988"/>
    <w:rsid w:val="009153A4"/>
    <w:rsid w:val="009242A2"/>
    <w:rsid w:val="0092679E"/>
    <w:rsid w:val="00941272"/>
    <w:rsid w:val="00946FA2"/>
    <w:rsid w:val="0096773E"/>
    <w:rsid w:val="00976092"/>
    <w:rsid w:val="009770A4"/>
    <w:rsid w:val="009A741A"/>
    <w:rsid w:val="009A7B8F"/>
    <w:rsid w:val="009B6CCE"/>
    <w:rsid w:val="009E54A2"/>
    <w:rsid w:val="00A00CBC"/>
    <w:rsid w:val="00A207EC"/>
    <w:rsid w:val="00A22005"/>
    <w:rsid w:val="00A31004"/>
    <w:rsid w:val="00A35F69"/>
    <w:rsid w:val="00A36421"/>
    <w:rsid w:val="00A40958"/>
    <w:rsid w:val="00A557B2"/>
    <w:rsid w:val="00A62C81"/>
    <w:rsid w:val="00A80498"/>
    <w:rsid w:val="00A81E38"/>
    <w:rsid w:val="00A85420"/>
    <w:rsid w:val="00AE351F"/>
    <w:rsid w:val="00AE4656"/>
    <w:rsid w:val="00AE7F4F"/>
    <w:rsid w:val="00AF73B3"/>
    <w:rsid w:val="00B0323A"/>
    <w:rsid w:val="00B07D63"/>
    <w:rsid w:val="00B15335"/>
    <w:rsid w:val="00B15740"/>
    <w:rsid w:val="00B21E19"/>
    <w:rsid w:val="00B34040"/>
    <w:rsid w:val="00B4325B"/>
    <w:rsid w:val="00B57DA4"/>
    <w:rsid w:val="00B736D7"/>
    <w:rsid w:val="00B7620A"/>
    <w:rsid w:val="00B82229"/>
    <w:rsid w:val="00B944C9"/>
    <w:rsid w:val="00BA2EEE"/>
    <w:rsid w:val="00BA30FA"/>
    <w:rsid w:val="00BA4AEE"/>
    <w:rsid w:val="00BA536D"/>
    <w:rsid w:val="00BA7D10"/>
    <w:rsid w:val="00BC14B5"/>
    <w:rsid w:val="00BC6C78"/>
    <w:rsid w:val="00BD54FB"/>
    <w:rsid w:val="00BE0B23"/>
    <w:rsid w:val="00BE745B"/>
    <w:rsid w:val="00BF3A76"/>
    <w:rsid w:val="00C03F2F"/>
    <w:rsid w:val="00C112C9"/>
    <w:rsid w:val="00C13833"/>
    <w:rsid w:val="00C160EE"/>
    <w:rsid w:val="00C16F86"/>
    <w:rsid w:val="00C206A4"/>
    <w:rsid w:val="00C247CE"/>
    <w:rsid w:val="00C43B0F"/>
    <w:rsid w:val="00C66BD0"/>
    <w:rsid w:val="00C814AB"/>
    <w:rsid w:val="00C833B2"/>
    <w:rsid w:val="00C85815"/>
    <w:rsid w:val="00C86100"/>
    <w:rsid w:val="00CA69A5"/>
    <w:rsid w:val="00CB0A6D"/>
    <w:rsid w:val="00CE0983"/>
    <w:rsid w:val="00CE28C8"/>
    <w:rsid w:val="00CE70B3"/>
    <w:rsid w:val="00CF08EB"/>
    <w:rsid w:val="00D0037C"/>
    <w:rsid w:val="00D04B22"/>
    <w:rsid w:val="00D05B86"/>
    <w:rsid w:val="00D17E09"/>
    <w:rsid w:val="00D217F6"/>
    <w:rsid w:val="00D34A2B"/>
    <w:rsid w:val="00D57555"/>
    <w:rsid w:val="00D5795D"/>
    <w:rsid w:val="00D63EFB"/>
    <w:rsid w:val="00D860C8"/>
    <w:rsid w:val="00D87ACF"/>
    <w:rsid w:val="00DA3089"/>
    <w:rsid w:val="00DC2FD2"/>
    <w:rsid w:val="00DC4A16"/>
    <w:rsid w:val="00DC5C3C"/>
    <w:rsid w:val="00DD0319"/>
    <w:rsid w:val="00DD6DF8"/>
    <w:rsid w:val="00DE00D2"/>
    <w:rsid w:val="00E008F3"/>
    <w:rsid w:val="00E134F8"/>
    <w:rsid w:val="00E216DA"/>
    <w:rsid w:val="00E251E8"/>
    <w:rsid w:val="00E316BC"/>
    <w:rsid w:val="00E35A6D"/>
    <w:rsid w:val="00E711F4"/>
    <w:rsid w:val="00E92E50"/>
    <w:rsid w:val="00EA4AE3"/>
    <w:rsid w:val="00EB4BB8"/>
    <w:rsid w:val="00EC1043"/>
    <w:rsid w:val="00EC6973"/>
    <w:rsid w:val="00ED0BE1"/>
    <w:rsid w:val="00ED35B3"/>
    <w:rsid w:val="00EE3DE4"/>
    <w:rsid w:val="00EE498E"/>
    <w:rsid w:val="00EF5EA1"/>
    <w:rsid w:val="00F000E1"/>
    <w:rsid w:val="00F053DD"/>
    <w:rsid w:val="00F2176C"/>
    <w:rsid w:val="00F306C2"/>
    <w:rsid w:val="00F314FC"/>
    <w:rsid w:val="00F343B6"/>
    <w:rsid w:val="00F3533A"/>
    <w:rsid w:val="00F46BCD"/>
    <w:rsid w:val="00F46F3F"/>
    <w:rsid w:val="00F57D0A"/>
    <w:rsid w:val="00F7023F"/>
    <w:rsid w:val="00F87790"/>
    <w:rsid w:val="00FB133E"/>
    <w:rsid w:val="00FC118B"/>
    <w:rsid w:val="00FE036B"/>
    <w:rsid w:val="00FE3191"/>
    <w:rsid w:val="00FF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2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E50"/>
  </w:style>
  <w:style w:type="paragraph" w:styleId="Footer">
    <w:name w:val="footer"/>
    <w:basedOn w:val="Normal"/>
    <w:link w:val="FooterChar"/>
    <w:uiPriority w:val="99"/>
    <w:unhideWhenUsed/>
    <w:rsid w:val="00E92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E50"/>
  </w:style>
  <w:style w:type="character" w:styleId="LineNumber">
    <w:name w:val="line number"/>
    <w:basedOn w:val="DefaultParagraphFont"/>
    <w:uiPriority w:val="99"/>
    <w:semiHidden/>
    <w:unhideWhenUsed/>
    <w:rsid w:val="00E92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2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E50"/>
  </w:style>
  <w:style w:type="paragraph" w:styleId="Footer">
    <w:name w:val="footer"/>
    <w:basedOn w:val="Normal"/>
    <w:link w:val="FooterChar"/>
    <w:uiPriority w:val="99"/>
    <w:unhideWhenUsed/>
    <w:rsid w:val="00E92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E50"/>
  </w:style>
  <w:style w:type="character" w:styleId="LineNumber">
    <w:name w:val="line number"/>
    <w:basedOn w:val="DefaultParagraphFont"/>
    <w:uiPriority w:val="99"/>
    <w:semiHidden/>
    <w:unhideWhenUsed/>
    <w:rsid w:val="00E9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47B0-2F44-4C53-80C6-28801B96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snakibirango</dc:creator>
  <cp:lastModifiedBy>User</cp:lastModifiedBy>
  <cp:revision>2</cp:revision>
  <dcterms:created xsi:type="dcterms:W3CDTF">2015-12-18T13:34:00Z</dcterms:created>
  <dcterms:modified xsi:type="dcterms:W3CDTF">2015-12-18T13:34:00Z</dcterms:modified>
</cp:coreProperties>
</file>