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B" w:rsidRPr="00DA5223" w:rsidRDefault="00B10C5B" w:rsidP="00247ED4">
      <w:pPr>
        <w:spacing w:line="360" w:lineRule="auto"/>
        <w:jc w:val="center"/>
        <w:rPr>
          <w:rFonts w:ascii="Times New Roman" w:hAnsi="Times New Roman" w:cs="Times New Roman"/>
          <w:b/>
          <w:sz w:val="28"/>
          <w:szCs w:val="28"/>
        </w:rPr>
      </w:pPr>
      <w:r w:rsidRPr="00DA5223">
        <w:rPr>
          <w:rFonts w:ascii="Times New Roman" w:hAnsi="Times New Roman" w:cs="Times New Roman"/>
          <w:b/>
          <w:sz w:val="28"/>
          <w:szCs w:val="28"/>
        </w:rPr>
        <w:t>THE REPUBLIC OF UGANDA</w:t>
      </w:r>
    </w:p>
    <w:p w:rsidR="00B10C5B" w:rsidRPr="00DA5223" w:rsidRDefault="00B10C5B" w:rsidP="00247ED4">
      <w:pPr>
        <w:spacing w:after="0" w:line="360" w:lineRule="auto"/>
        <w:jc w:val="center"/>
        <w:rPr>
          <w:rFonts w:ascii="Times New Roman" w:hAnsi="Times New Roman" w:cs="Times New Roman"/>
          <w:b/>
          <w:sz w:val="28"/>
          <w:szCs w:val="28"/>
        </w:rPr>
      </w:pPr>
      <w:r w:rsidRPr="00DA5223">
        <w:rPr>
          <w:rFonts w:ascii="Times New Roman" w:hAnsi="Times New Roman" w:cs="Times New Roman"/>
          <w:b/>
          <w:sz w:val="28"/>
          <w:szCs w:val="28"/>
        </w:rPr>
        <w:t>IN THE HIGH COURT OF UGANDA AT KAMPALA</w:t>
      </w:r>
    </w:p>
    <w:p w:rsidR="00B10C5B" w:rsidRPr="00DA5223" w:rsidRDefault="00B10C5B" w:rsidP="00247ED4">
      <w:pPr>
        <w:spacing w:line="360" w:lineRule="auto"/>
        <w:jc w:val="center"/>
        <w:rPr>
          <w:rFonts w:ascii="Times New Roman" w:hAnsi="Times New Roman" w:cs="Times New Roman"/>
          <w:b/>
          <w:sz w:val="28"/>
          <w:szCs w:val="28"/>
        </w:rPr>
      </w:pPr>
      <w:r w:rsidRPr="00DA5223">
        <w:rPr>
          <w:rFonts w:ascii="Times New Roman" w:hAnsi="Times New Roman" w:cs="Times New Roman"/>
          <w:b/>
          <w:sz w:val="28"/>
          <w:szCs w:val="28"/>
        </w:rPr>
        <w:t>(LAND DIVISION)</w:t>
      </w:r>
    </w:p>
    <w:p w:rsidR="00B10C5B" w:rsidRPr="00DA5223" w:rsidRDefault="00B10C5B" w:rsidP="00247ED4">
      <w:pPr>
        <w:spacing w:line="360" w:lineRule="auto"/>
        <w:jc w:val="center"/>
        <w:rPr>
          <w:rFonts w:ascii="Times New Roman" w:hAnsi="Times New Roman" w:cs="Times New Roman"/>
          <w:b/>
          <w:sz w:val="28"/>
          <w:szCs w:val="28"/>
        </w:rPr>
      </w:pPr>
      <w:r w:rsidRPr="00DA5223">
        <w:rPr>
          <w:rFonts w:ascii="Times New Roman" w:hAnsi="Times New Roman" w:cs="Times New Roman"/>
          <w:b/>
          <w:sz w:val="28"/>
          <w:szCs w:val="28"/>
        </w:rPr>
        <w:t>CIVIL APPEAL NO. 76 OF 2014</w:t>
      </w:r>
    </w:p>
    <w:p w:rsidR="00B10C5B" w:rsidRPr="00DA5223" w:rsidRDefault="00A4695F" w:rsidP="00247ED4">
      <w:pPr>
        <w:spacing w:line="36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w:t>
      </w:r>
      <w:r w:rsidR="004A5275" w:rsidRPr="00DA5223">
        <w:rPr>
          <w:rFonts w:ascii="Times New Roman" w:hAnsi="Times New Roman" w:cs="Times New Roman"/>
          <w:b/>
          <w:i/>
          <w:sz w:val="28"/>
          <w:szCs w:val="28"/>
        </w:rPr>
        <w:t>F</w:t>
      </w:r>
      <w:r w:rsidRPr="00DA5223">
        <w:rPr>
          <w:rFonts w:ascii="Times New Roman" w:hAnsi="Times New Roman" w:cs="Times New Roman"/>
          <w:b/>
          <w:i/>
          <w:sz w:val="28"/>
          <w:szCs w:val="28"/>
        </w:rPr>
        <w:t xml:space="preserve">rom </w:t>
      </w:r>
      <w:r w:rsidR="00DF5131" w:rsidRPr="00DA5223">
        <w:rPr>
          <w:rFonts w:ascii="Times New Roman" w:hAnsi="Times New Roman" w:cs="Times New Roman"/>
          <w:b/>
          <w:i/>
          <w:sz w:val="28"/>
          <w:szCs w:val="28"/>
        </w:rPr>
        <w:t>Civil Suit No. 146 of 2012</w:t>
      </w:r>
      <w:r w:rsidR="00733132" w:rsidRPr="00DA5223">
        <w:rPr>
          <w:rFonts w:ascii="Times New Roman" w:hAnsi="Times New Roman" w:cs="Times New Roman"/>
          <w:b/>
          <w:i/>
          <w:sz w:val="28"/>
          <w:szCs w:val="28"/>
        </w:rPr>
        <w:t>, Wakiso G</w:t>
      </w:r>
      <w:r w:rsidR="00886D52" w:rsidRPr="00DA5223">
        <w:rPr>
          <w:rFonts w:ascii="Times New Roman" w:hAnsi="Times New Roman" w:cs="Times New Roman"/>
          <w:b/>
          <w:i/>
          <w:sz w:val="28"/>
          <w:szCs w:val="28"/>
        </w:rPr>
        <w:t>ra</w:t>
      </w:r>
      <w:r w:rsidR="004A5275" w:rsidRPr="00DA5223">
        <w:rPr>
          <w:rFonts w:ascii="Times New Roman" w:hAnsi="Times New Roman" w:cs="Times New Roman"/>
          <w:b/>
          <w:i/>
          <w:sz w:val="28"/>
          <w:szCs w:val="28"/>
        </w:rPr>
        <w:t>de</w:t>
      </w:r>
      <w:r w:rsidR="00886D52" w:rsidRPr="00DA5223">
        <w:rPr>
          <w:rFonts w:ascii="Times New Roman" w:hAnsi="Times New Roman" w:cs="Times New Roman"/>
          <w:b/>
          <w:i/>
          <w:sz w:val="28"/>
          <w:szCs w:val="28"/>
        </w:rPr>
        <w:t xml:space="preserve"> </w:t>
      </w:r>
      <w:r w:rsidR="00733132" w:rsidRPr="00DA5223">
        <w:rPr>
          <w:rFonts w:ascii="Times New Roman" w:hAnsi="Times New Roman" w:cs="Times New Roman"/>
          <w:b/>
          <w:i/>
          <w:sz w:val="28"/>
          <w:szCs w:val="28"/>
        </w:rPr>
        <w:t>1 Magistrate’s Court</w:t>
      </w:r>
      <w:r w:rsidR="00DF5131" w:rsidRPr="00DA5223">
        <w:rPr>
          <w:rFonts w:ascii="Times New Roman" w:hAnsi="Times New Roman" w:cs="Times New Roman"/>
          <w:b/>
          <w:i/>
          <w:sz w:val="28"/>
          <w:szCs w:val="28"/>
        </w:rPr>
        <w:t>)</w:t>
      </w:r>
    </w:p>
    <w:p w:rsidR="00B10C5B" w:rsidRPr="00DA5223" w:rsidRDefault="00B10C5B" w:rsidP="00247ED4">
      <w:pPr>
        <w:pStyle w:val="ListParagraph"/>
        <w:numPr>
          <w:ilvl w:val="0"/>
          <w:numId w:val="1"/>
        </w:numPr>
        <w:spacing w:after="0" w:line="360" w:lineRule="auto"/>
        <w:ind w:left="360"/>
        <w:rPr>
          <w:rFonts w:ascii="Times New Roman" w:hAnsi="Times New Roman" w:cs="Times New Roman"/>
          <w:b/>
          <w:sz w:val="28"/>
          <w:szCs w:val="28"/>
        </w:rPr>
      </w:pPr>
      <w:r w:rsidRPr="00DA5223">
        <w:rPr>
          <w:rFonts w:ascii="Times New Roman" w:hAnsi="Times New Roman" w:cs="Times New Roman"/>
          <w:b/>
          <w:sz w:val="28"/>
          <w:szCs w:val="28"/>
        </w:rPr>
        <w:t xml:space="preserve">KABONGE JANE </w:t>
      </w:r>
    </w:p>
    <w:p w:rsidR="00B10C5B" w:rsidRPr="00DA5223" w:rsidRDefault="00B10C5B" w:rsidP="00247ED4">
      <w:pPr>
        <w:pStyle w:val="ListParagraph"/>
        <w:numPr>
          <w:ilvl w:val="0"/>
          <w:numId w:val="1"/>
        </w:numPr>
        <w:spacing w:line="360" w:lineRule="auto"/>
        <w:ind w:left="360"/>
        <w:rPr>
          <w:rFonts w:ascii="Times New Roman" w:hAnsi="Times New Roman" w:cs="Times New Roman"/>
          <w:b/>
          <w:sz w:val="28"/>
          <w:szCs w:val="28"/>
        </w:rPr>
      </w:pPr>
      <w:r w:rsidRPr="00DA5223">
        <w:rPr>
          <w:rFonts w:ascii="Times New Roman" w:hAnsi="Times New Roman" w:cs="Times New Roman"/>
          <w:b/>
          <w:sz w:val="28"/>
          <w:szCs w:val="28"/>
        </w:rPr>
        <w:t xml:space="preserve">NANSANA TOWN COUNCIL :::::::::::::::::::::::::::::::::: APPELLANTS </w:t>
      </w:r>
    </w:p>
    <w:p w:rsidR="00B10C5B" w:rsidRPr="00DA5223" w:rsidRDefault="00B10C5B" w:rsidP="00247ED4">
      <w:pPr>
        <w:spacing w:line="36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VERSUS</w:t>
      </w:r>
    </w:p>
    <w:p w:rsidR="00B10C5B" w:rsidRPr="00DA5223" w:rsidRDefault="00B10C5B" w:rsidP="00247ED4">
      <w:pPr>
        <w:spacing w:line="360" w:lineRule="auto"/>
        <w:rPr>
          <w:rFonts w:ascii="Times New Roman" w:hAnsi="Times New Roman" w:cs="Times New Roman"/>
          <w:b/>
          <w:sz w:val="28"/>
          <w:szCs w:val="28"/>
        </w:rPr>
      </w:pPr>
      <w:r w:rsidRPr="00DA5223">
        <w:rPr>
          <w:rFonts w:ascii="Times New Roman" w:hAnsi="Times New Roman" w:cs="Times New Roman"/>
          <w:b/>
          <w:sz w:val="28"/>
          <w:szCs w:val="28"/>
        </w:rPr>
        <w:t xml:space="preserve">SSEMANDA PAUL :::::::::::::::::::::::::::::::::::::::::::::::: RESPONDENTS </w:t>
      </w:r>
    </w:p>
    <w:p w:rsidR="00B10C5B" w:rsidRPr="00DA5223" w:rsidRDefault="00B10C5B" w:rsidP="00247ED4">
      <w:pPr>
        <w:spacing w:after="0" w:line="360" w:lineRule="auto"/>
        <w:jc w:val="center"/>
        <w:rPr>
          <w:rFonts w:ascii="Times New Roman" w:hAnsi="Times New Roman" w:cs="Times New Roman"/>
          <w:i/>
          <w:sz w:val="28"/>
          <w:szCs w:val="28"/>
          <w:u w:val="single"/>
        </w:rPr>
      </w:pPr>
      <w:r w:rsidRPr="00DA5223">
        <w:rPr>
          <w:rFonts w:ascii="Times New Roman" w:hAnsi="Times New Roman" w:cs="Times New Roman"/>
          <w:i/>
          <w:sz w:val="28"/>
          <w:szCs w:val="28"/>
        </w:rPr>
        <w:t>BEFORE:</w:t>
      </w:r>
      <w:r w:rsidRPr="00DA5223">
        <w:rPr>
          <w:rFonts w:ascii="Times New Roman" w:hAnsi="Times New Roman" w:cs="Times New Roman"/>
          <w:i/>
          <w:sz w:val="28"/>
          <w:szCs w:val="28"/>
          <w:u w:val="single"/>
        </w:rPr>
        <w:t xml:space="preserve"> HON. MR. JUSTICE BASHAIJA K. ANDREW</w:t>
      </w:r>
    </w:p>
    <w:p w:rsidR="00B10C5B" w:rsidRPr="00DA5223" w:rsidRDefault="00B10C5B" w:rsidP="00247ED4">
      <w:pPr>
        <w:spacing w:after="0" w:line="360" w:lineRule="auto"/>
        <w:jc w:val="center"/>
        <w:rPr>
          <w:rFonts w:ascii="Times New Roman" w:hAnsi="Times New Roman" w:cs="Times New Roman"/>
          <w:i/>
          <w:sz w:val="28"/>
          <w:szCs w:val="28"/>
          <w:u w:val="single"/>
        </w:rPr>
      </w:pPr>
      <w:r w:rsidRPr="00DA5223">
        <w:rPr>
          <w:rFonts w:ascii="Times New Roman" w:hAnsi="Times New Roman" w:cs="Times New Roman"/>
          <w:i/>
          <w:sz w:val="28"/>
          <w:szCs w:val="28"/>
          <w:u w:val="single"/>
        </w:rPr>
        <w:t>J U D G ME N T:</w:t>
      </w:r>
    </w:p>
    <w:p w:rsidR="00B10C5B" w:rsidRPr="00DA5223" w:rsidRDefault="00B10C5B" w:rsidP="004A5275">
      <w:pPr>
        <w:spacing w:after="0" w:line="480" w:lineRule="auto"/>
        <w:ind w:left="360"/>
        <w:jc w:val="both"/>
        <w:rPr>
          <w:rFonts w:ascii="Times New Roman" w:hAnsi="Times New Roman" w:cs="Times New Roman"/>
          <w:sz w:val="28"/>
          <w:szCs w:val="28"/>
        </w:rPr>
      </w:pPr>
      <w:r w:rsidRPr="00DA5223">
        <w:rPr>
          <w:rFonts w:ascii="Times New Roman" w:hAnsi="Times New Roman" w:cs="Times New Roman"/>
          <w:sz w:val="28"/>
          <w:szCs w:val="28"/>
        </w:rPr>
        <w:t xml:space="preserve">This is an appeal against the judgment and orders of Her </w:t>
      </w:r>
      <w:r w:rsidR="00733132" w:rsidRPr="00DA5223">
        <w:rPr>
          <w:rFonts w:ascii="Times New Roman" w:hAnsi="Times New Roman" w:cs="Times New Roman"/>
          <w:sz w:val="28"/>
          <w:szCs w:val="28"/>
        </w:rPr>
        <w:t>Worship</w:t>
      </w:r>
      <w:r w:rsidRPr="00DA5223">
        <w:rPr>
          <w:rFonts w:ascii="Times New Roman" w:hAnsi="Times New Roman" w:cs="Times New Roman"/>
          <w:sz w:val="28"/>
          <w:szCs w:val="28"/>
        </w:rPr>
        <w:t xml:space="preserve"> Nansambu Esther</w:t>
      </w:r>
      <w:r w:rsidR="00733132" w:rsidRPr="00DA5223">
        <w:rPr>
          <w:rFonts w:ascii="Times New Roman" w:hAnsi="Times New Roman" w:cs="Times New Roman"/>
          <w:sz w:val="28"/>
          <w:szCs w:val="28"/>
        </w:rPr>
        <w:t>,</w:t>
      </w:r>
      <w:r w:rsidRPr="00DA5223">
        <w:rPr>
          <w:rFonts w:ascii="Times New Roman" w:hAnsi="Times New Roman" w:cs="Times New Roman"/>
          <w:sz w:val="28"/>
          <w:szCs w:val="28"/>
        </w:rPr>
        <w:t xml:space="preserve"> Magistrate Grade 1,</w:t>
      </w:r>
      <w:r w:rsidR="004A5275" w:rsidRPr="00DA5223">
        <w:rPr>
          <w:rFonts w:ascii="Times New Roman" w:hAnsi="Times New Roman" w:cs="Times New Roman"/>
          <w:sz w:val="28"/>
          <w:szCs w:val="28"/>
        </w:rPr>
        <w:t xml:space="preserve"> Wakiso Magistrate’s Court </w:t>
      </w:r>
      <w:r w:rsidR="004A5275" w:rsidRPr="00DA5223">
        <w:rPr>
          <w:rFonts w:ascii="Times New Roman" w:hAnsi="Times New Roman" w:cs="Times New Roman"/>
          <w:i/>
          <w:sz w:val="28"/>
          <w:szCs w:val="28"/>
        </w:rPr>
        <w:t>(hereinafter referred to as the “trial court”)</w:t>
      </w:r>
      <w:r w:rsidRPr="00DA5223">
        <w:rPr>
          <w:rFonts w:ascii="Times New Roman" w:hAnsi="Times New Roman" w:cs="Times New Roman"/>
          <w:sz w:val="28"/>
          <w:szCs w:val="28"/>
        </w:rPr>
        <w:t xml:space="preserve"> delivered on 26</w:t>
      </w:r>
      <w:r w:rsidR="00DF5131" w:rsidRPr="00DA5223">
        <w:rPr>
          <w:rFonts w:ascii="Times New Roman" w:hAnsi="Times New Roman" w:cs="Times New Roman"/>
          <w:sz w:val="28"/>
          <w:szCs w:val="28"/>
        </w:rPr>
        <w:t>.</w:t>
      </w:r>
      <w:r w:rsidRPr="00DA5223">
        <w:rPr>
          <w:rFonts w:ascii="Times New Roman" w:hAnsi="Times New Roman" w:cs="Times New Roman"/>
          <w:sz w:val="28"/>
          <w:szCs w:val="28"/>
        </w:rPr>
        <w:t>11</w:t>
      </w:r>
      <w:r w:rsidR="00DF5131" w:rsidRPr="00DA5223">
        <w:rPr>
          <w:rFonts w:ascii="Times New Roman" w:hAnsi="Times New Roman" w:cs="Times New Roman"/>
          <w:sz w:val="28"/>
          <w:szCs w:val="28"/>
        </w:rPr>
        <w:t>.</w:t>
      </w:r>
      <w:r w:rsidRPr="00DA5223">
        <w:rPr>
          <w:rFonts w:ascii="Times New Roman" w:hAnsi="Times New Roman" w:cs="Times New Roman"/>
          <w:sz w:val="28"/>
          <w:szCs w:val="28"/>
        </w:rPr>
        <w:t>2014. Semanda Paul (</w:t>
      </w:r>
      <w:r w:rsidR="00DF5131" w:rsidRPr="00DA5223">
        <w:rPr>
          <w:rFonts w:ascii="Times New Roman" w:hAnsi="Times New Roman" w:cs="Times New Roman"/>
          <w:i/>
          <w:sz w:val="28"/>
          <w:szCs w:val="28"/>
        </w:rPr>
        <w:t xml:space="preserve">hereinafter referred to as </w:t>
      </w:r>
      <w:r w:rsidRPr="00DA5223">
        <w:rPr>
          <w:rFonts w:ascii="Times New Roman" w:hAnsi="Times New Roman" w:cs="Times New Roman"/>
          <w:i/>
          <w:sz w:val="28"/>
          <w:szCs w:val="28"/>
        </w:rPr>
        <w:t>the “</w:t>
      </w:r>
      <w:r w:rsidR="00DF5131" w:rsidRPr="00DA5223">
        <w:rPr>
          <w:rFonts w:ascii="Times New Roman" w:hAnsi="Times New Roman" w:cs="Times New Roman"/>
          <w:i/>
          <w:sz w:val="28"/>
          <w:szCs w:val="28"/>
        </w:rPr>
        <w:t>r</w:t>
      </w:r>
      <w:r w:rsidRPr="00DA5223">
        <w:rPr>
          <w:rFonts w:ascii="Times New Roman" w:hAnsi="Times New Roman" w:cs="Times New Roman"/>
          <w:i/>
          <w:sz w:val="28"/>
          <w:szCs w:val="28"/>
        </w:rPr>
        <w:t>espondent”)</w:t>
      </w:r>
      <w:r w:rsidRPr="00DA5223">
        <w:rPr>
          <w:rFonts w:ascii="Times New Roman" w:hAnsi="Times New Roman" w:cs="Times New Roman"/>
          <w:sz w:val="28"/>
          <w:szCs w:val="28"/>
        </w:rPr>
        <w:t xml:space="preserve"> sued Kabonge Jane and Nansana Town Council </w:t>
      </w:r>
      <w:r w:rsidR="00DF5131" w:rsidRPr="00DA5223">
        <w:rPr>
          <w:rFonts w:ascii="Times New Roman" w:hAnsi="Times New Roman" w:cs="Times New Roman"/>
          <w:i/>
          <w:sz w:val="28"/>
          <w:szCs w:val="28"/>
        </w:rPr>
        <w:t>(hereinafter referred to as the 1</w:t>
      </w:r>
      <w:r w:rsidR="00DF5131" w:rsidRPr="00DA5223">
        <w:rPr>
          <w:rFonts w:ascii="Times New Roman" w:hAnsi="Times New Roman" w:cs="Times New Roman"/>
          <w:i/>
          <w:sz w:val="28"/>
          <w:szCs w:val="28"/>
          <w:vertAlign w:val="superscript"/>
        </w:rPr>
        <w:t>st</w:t>
      </w:r>
      <w:r w:rsidR="00DF5131" w:rsidRPr="00DA5223">
        <w:rPr>
          <w:rFonts w:ascii="Times New Roman" w:hAnsi="Times New Roman" w:cs="Times New Roman"/>
          <w:i/>
          <w:sz w:val="28"/>
          <w:szCs w:val="28"/>
        </w:rPr>
        <w:t xml:space="preserve"> and 2</w:t>
      </w:r>
      <w:r w:rsidR="00DF5131" w:rsidRPr="00DA5223">
        <w:rPr>
          <w:rFonts w:ascii="Times New Roman" w:hAnsi="Times New Roman" w:cs="Times New Roman"/>
          <w:i/>
          <w:sz w:val="28"/>
          <w:szCs w:val="28"/>
          <w:vertAlign w:val="superscript"/>
        </w:rPr>
        <w:t>nd</w:t>
      </w:r>
      <w:r w:rsidR="00733132" w:rsidRPr="00DA5223">
        <w:rPr>
          <w:rFonts w:ascii="Times New Roman" w:hAnsi="Times New Roman" w:cs="Times New Roman"/>
          <w:i/>
          <w:sz w:val="28"/>
          <w:szCs w:val="28"/>
        </w:rPr>
        <w:t xml:space="preserve"> “appellants” respectively)</w:t>
      </w:r>
      <w:r w:rsidR="00DF5131" w:rsidRPr="00DA5223">
        <w:rPr>
          <w:rFonts w:ascii="Times New Roman" w:hAnsi="Times New Roman" w:cs="Times New Roman"/>
          <w:i/>
          <w:sz w:val="28"/>
          <w:szCs w:val="28"/>
        </w:rPr>
        <w:t xml:space="preserve"> </w:t>
      </w:r>
      <w:r w:rsidR="00DF5131" w:rsidRPr="00DA5223">
        <w:rPr>
          <w:rFonts w:ascii="Times New Roman" w:hAnsi="Times New Roman" w:cs="Times New Roman"/>
          <w:sz w:val="28"/>
          <w:szCs w:val="28"/>
        </w:rPr>
        <w:t>f</w:t>
      </w:r>
      <w:r w:rsidRPr="00DA5223">
        <w:rPr>
          <w:rFonts w:ascii="Times New Roman" w:hAnsi="Times New Roman" w:cs="Times New Roman"/>
          <w:sz w:val="28"/>
          <w:szCs w:val="28"/>
        </w:rPr>
        <w:t xml:space="preserve">or a declaration that the </w:t>
      </w:r>
      <w:r w:rsidR="00DF5131" w:rsidRPr="00DA5223">
        <w:rPr>
          <w:rFonts w:ascii="Times New Roman" w:hAnsi="Times New Roman" w:cs="Times New Roman"/>
          <w:sz w:val="28"/>
          <w:szCs w:val="28"/>
        </w:rPr>
        <w:t>d</w:t>
      </w:r>
      <w:r w:rsidRPr="00DA5223">
        <w:rPr>
          <w:rFonts w:ascii="Times New Roman" w:hAnsi="Times New Roman" w:cs="Times New Roman"/>
          <w:sz w:val="28"/>
          <w:szCs w:val="28"/>
        </w:rPr>
        <w:t xml:space="preserve">efendants were trespassers on the </w:t>
      </w:r>
      <w:r w:rsidR="00DF5131" w:rsidRPr="00DA5223">
        <w:rPr>
          <w:rFonts w:ascii="Times New Roman" w:hAnsi="Times New Roman" w:cs="Times New Roman"/>
          <w:sz w:val="28"/>
          <w:szCs w:val="28"/>
        </w:rPr>
        <w:t>r</w:t>
      </w:r>
      <w:r w:rsidRPr="00DA5223">
        <w:rPr>
          <w:rFonts w:ascii="Times New Roman" w:hAnsi="Times New Roman" w:cs="Times New Roman"/>
          <w:sz w:val="28"/>
          <w:szCs w:val="28"/>
        </w:rPr>
        <w:t xml:space="preserve">espondent’s land situate </w:t>
      </w:r>
      <w:r w:rsidR="0097762B" w:rsidRPr="00DA5223">
        <w:rPr>
          <w:rFonts w:ascii="Times New Roman" w:hAnsi="Times New Roman" w:cs="Times New Roman"/>
          <w:sz w:val="28"/>
          <w:szCs w:val="28"/>
        </w:rPr>
        <w:t>at West 11 Zone</w:t>
      </w:r>
      <w:r w:rsidR="005374F0" w:rsidRPr="00DA5223">
        <w:rPr>
          <w:rFonts w:ascii="Times New Roman" w:hAnsi="Times New Roman" w:cs="Times New Roman"/>
          <w:sz w:val="28"/>
          <w:szCs w:val="28"/>
        </w:rPr>
        <w:t>, Nansana in the</w:t>
      </w:r>
      <w:r w:rsidR="0097762B" w:rsidRPr="00DA5223">
        <w:rPr>
          <w:rFonts w:ascii="Times New Roman" w:hAnsi="Times New Roman" w:cs="Times New Roman"/>
          <w:sz w:val="28"/>
          <w:szCs w:val="28"/>
        </w:rPr>
        <w:t xml:space="preserve"> Wakiso</w:t>
      </w:r>
      <w:r w:rsidRPr="00DA5223">
        <w:rPr>
          <w:rFonts w:ascii="Times New Roman" w:hAnsi="Times New Roman" w:cs="Times New Roman"/>
          <w:sz w:val="28"/>
          <w:szCs w:val="28"/>
        </w:rPr>
        <w:t xml:space="preserve"> District </w:t>
      </w:r>
      <w:r w:rsidRPr="00DA5223">
        <w:rPr>
          <w:rFonts w:ascii="Times New Roman" w:hAnsi="Times New Roman" w:cs="Times New Roman"/>
          <w:i/>
          <w:sz w:val="28"/>
          <w:szCs w:val="28"/>
        </w:rPr>
        <w:t>(here</w:t>
      </w:r>
      <w:r w:rsidR="00DF5131" w:rsidRPr="00DA5223">
        <w:rPr>
          <w:rFonts w:ascii="Times New Roman" w:hAnsi="Times New Roman" w:cs="Times New Roman"/>
          <w:i/>
          <w:sz w:val="28"/>
          <w:szCs w:val="28"/>
        </w:rPr>
        <w:t xml:space="preserve">inafter referred to as </w:t>
      </w:r>
      <w:r w:rsidRPr="00DA5223">
        <w:rPr>
          <w:rFonts w:ascii="Times New Roman" w:hAnsi="Times New Roman" w:cs="Times New Roman"/>
          <w:i/>
          <w:sz w:val="28"/>
          <w:szCs w:val="28"/>
        </w:rPr>
        <w:t>the “suit land</w:t>
      </w:r>
      <w:r w:rsidR="00DF5131" w:rsidRPr="00DA5223">
        <w:rPr>
          <w:rFonts w:ascii="Times New Roman" w:hAnsi="Times New Roman" w:cs="Times New Roman"/>
          <w:i/>
          <w:sz w:val="28"/>
          <w:szCs w:val="28"/>
        </w:rPr>
        <w:t>”</w:t>
      </w:r>
      <w:r w:rsidRPr="00DA5223">
        <w:rPr>
          <w:rFonts w:ascii="Times New Roman" w:hAnsi="Times New Roman" w:cs="Times New Roman"/>
          <w:i/>
          <w:sz w:val="28"/>
          <w:szCs w:val="28"/>
        </w:rPr>
        <w:t>),</w:t>
      </w:r>
      <w:r w:rsidRPr="00DA5223">
        <w:rPr>
          <w:rFonts w:ascii="Times New Roman" w:hAnsi="Times New Roman" w:cs="Times New Roman"/>
          <w:sz w:val="28"/>
          <w:szCs w:val="28"/>
        </w:rPr>
        <w:t xml:space="preserve"> an order for demolition of </w:t>
      </w:r>
      <w:r w:rsidR="00733132" w:rsidRPr="00DA5223">
        <w:rPr>
          <w:rFonts w:ascii="Times New Roman" w:hAnsi="Times New Roman" w:cs="Times New Roman"/>
          <w:sz w:val="28"/>
          <w:szCs w:val="28"/>
        </w:rPr>
        <w:t xml:space="preserve">the </w:t>
      </w:r>
      <w:r w:rsidRPr="00DA5223">
        <w:rPr>
          <w:rFonts w:ascii="Times New Roman" w:hAnsi="Times New Roman" w:cs="Times New Roman"/>
          <w:sz w:val="28"/>
          <w:szCs w:val="28"/>
        </w:rPr>
        <w:t>illegal structures constructed on the suit land by the 1</w:t>
      </w:r>
      <w:r w:rsidRPr="00DA5223">
        <w:rPr>
          <w:rFonts w:ascii="Times New Roman" w:hAnsi="Times New Roman" w:cs="Times New Roman"/>
          <w:sz w:val="28"/>
          <w:szCs w:val="28"/>
          <w:vertAlign w:val="superscript"/>
        </w:rPr>
        <w:t>st</w:t>
      </w:r>
      <w:r w:rsidRPr="00DA5223">
        <w:rPr>
          <w:rFonts w:ascii="Times New Roman" w:hAnsi="Times New Roman" w:cs="Times New Roman"/>
          <w:sz w:val="28"/>
          <w:szCs w:val="28"/>
        </w:rPr>
        <w:t xml:space="preserve"> </w:t>
      </w:r>
      <w:r w:rsidR="00DF5131"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general damages, and costs of the suit. The trial court </w:t>
      </w:r>
      <w:r w:rsidR="00DF5131" w:rsidRPr="00DA5223">
        <w:rPr>
          <w:rFonts w:ascii="Times New Roman" w:hAnsi="Times New Roman" w:cs="Times New Roman"/>
          <w:sz w:val="28"/>
          <w:szCs w:val="28"/>
        </w:rPr>
        <w:t>ruled</w:t>
      </w:r>
      <w:r w:rsidRPr="00DA5223">
        <w:rPr>
          <w:rFonts w:ascii="Times New Roman" w:hAnsi="Times New Roman" w:cs="Times New Roman"/>
          <w:sz w:val="28"/>
          <w:szCs w:val="28"/>
        </w:rPr>
        <w:t xml:space="preserve"> in favour of the </w:t>
      </w:r>
      <w:r w:rsidR="00DF5131" w:rsidRPr="00DA5223">
        <w:rPr>
          <w:rFonts w:ascii="Times New Roman" w:hAnsi="Times New Roman" w:cs="Times New Roman"/>
          <w:sz w:val="28"/>
          <w:szCs w:val="28"/>
        </w:rPr>
        <w:t>r</w:t>
      </w:r>
      <w:r w:rsidRPr="00DA5223">
        <w:rPr>
          <w:rFonts w:ascii="Times New Roman" w:hAnsi="Times New Roman" w:cs="Times New Roman"/>
          <w:sz w:val="28"/>
          <w:szCs w:val="28"/>
        </w:rPr>
        <w:t>espondent. The 1</w:t>
      </w:r>
      <w:r w:rsidRPr="00DA5223">
        <w:rPr>
          <w:rFonts w:ascii="Times New Roman" w:hAnsi="Times New Roman" w:cs="Times New Roman"/>
          <w:sz w:val="28"/>
          <w:szCs w:val="28"/>
          <w:vertAlign w:val="superscript"/>
        </w:rPr>
        <w:t>st</w:t>
      </w:r>
      <w:r w:rsidRPr="00DA5223">
        <w:rPr>
          <w:rFonts w:ascii="Times New Roman" w:hAnsi="Times New Roman" w:cs="Times New Roman"/>
          <w:sz w:val="28"/>
          <w:szCs w:val="28"/>
        </w:rPr>
        <w:t xml:space="preserve"> </w:t>
      </w:r>
      <w:r w:rsidR="00DF5131"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w:t>
      </w:r>
      <w:r w:rsidR="004A5275" w:rsidRPr="00DA5223">
        <w:rPr>
          <w:rFonts w:ascii="Times New Roman" w:hAnsi="Times New Roman" w:cs="Times New Roman"/>
          <w:sz w:val="28"/>
          <w:szCs w:val="28"/>
        </w:rPr>
        <w:t>being</w:t>
      </w:r>
      <w:r w:rsidRPr="00DA5223">
        <w:rPr>
          <w:rFonts w:ascii="Times New Roman" w:hAnsi="Times New Roman" w:cs="Times New Roman"/>
          <w:sz w:val="28"/>
          <w:szCs w:val="28"/>
        </w:rPr>
        <w:t xml:space="preserve"> dissatisfied </w:t>
      </w:r>
      <w:r w:rsidR="00733132" w:rsidRPr="00DA5223">
        <w:rPr>
          <w:rFonts w:ascii="Times New Roman" w:hAnsi="Times New Roman" w:cs="Times New Roman"/>
          <w:sz w:val="28"/>
          <w:szCs w:val="28"/>
        </w:rPr>
        <w:lastRenderedPageBreak/>
        <w:t xml:space="preserve">with </w:t>
      </w:r>
      <w:r w:rsidR="005374F0" w:rsidRPr="00DA5223">
        <w:rPr>
          <w:rFonts w:ascii="Times New Roman" w:hAnsi="Times New Roman" w:cs="Times New Roman"/>
          <w:sz w:val="28"/>
          <w:szCs w:val="28"/>
        </w:rPr>
        <w:t xml:space="preserve">judgment and orders of the trial court </w:t>
      </w:r>
      <w:r w:rsidRPr="00DA5223">
        <w:rPr>
          <w:rFonts w:ascii="Times New Roman" w:hAnsi="Times New Roman" w:cs="Times New Roman"/>
          <w:sz w:val="28"/>
          <w:szCs w:val="28"/>
        </w:rPr>
        <w:t xml:space="preserve">filed this appeal </w:t>
      </w:r>
      <w:r w:rsidR="005374F0" w:rsidRPr="00DA5223">
        <w:rPr>
          <w:rFonts w:ascii="Times New Roman" w:hAnsi="Times New Roman" w:cs="Times New Roman"/>
          <w:sz w:val="28"/>
          <w:szCs w:val="28"/>
        </w:rPr>
        <w:t xml:space="preserve">and </w:t>
      </w:r>
      <w:r w:rsidRPr="00DA5223">
        <w:rPr>
          <w:rFonts w:ascii="Times New Roman" w:hAnsi="Times New Roman" w:cs="Times New Roman"/>
          <w:sz w:val="28"/>
          <w:szCs w:val="28"/>
        </w:rPr>
        <w:t>advanc</w:t>
      </w:r>
      <w:r w:rsidR="005374F0" w:rsidRPr="00DA5223">
        <w:rPr>
          <w:rFonts w:ascii="Times New Roman" w:hAnsi="Times New Roman" w:cs="Times New Roman"/>
          <w:sz w:val="28"/>
          <w:szCs w:val="28"/>
        </w:rPr>
        <w:t>ed</w:t>
      </w:r>
      <w:r w:rsidRPr="00DA5223">
        <w:rPr>
          <w:rFonts w:ascii="Times New Roman" w:hAnsi="Times New Roman" w:cs="Times New Roman"/>
          <w:sz w:val="28"/>
          <w:szCs w:val="28"/>
        </w:rPr>
        <w:t xml:space="preserve"> seven grounds</w:t>
      </w:r>
      <w:r w:rsidR="00733132" w:rsidRPr="00DA5223">
        <w:rPr>
          <w:rFonts w:ascii="Times New Roman" w:hAnsi="Times New Roman" w:cs="Times New Roman"/>
          <w:sz w:val="28"/>
          <w:szCs w:val="28"/>
        </w:rPr>
        <w:t xml:space="preserve"> as follows;</w:t>
      </w:r>
    </w:p>
    <w:p w:rsidR="00545610" w:rsidRPr="00DA5223" w:rsidRDefault="009B1B1D" w:rsidP="00DF5131">
      <w:pPr>
        <w:pStyle w:val="ListParagraph"/>
        <w:numPr>
          <w:ilvl w:val="0"/>
          <w:numId w:val="3"/>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 xml:space="preserve">The learned trial </w:t>
      </w:r>
      <w:r w:rsidR="00733132" w:rsidRPr="00DA5223">
        <w:rPr>
          <w:rFonts w:ascii="Times New Roman" w:hAnsi="Times New Roman" w:cs="Times New Roman"/>
          <w:b/>
          <w:i/>
          <w:sz w:val="28"/>
          <w:szCs w:val="28"/>
        </w:rPr>
        <w:t>m</w:t>
      </w:r>
      <w:r w:rsidRPr="00DA5223">
        <w:rPr>
          <w:rFonts w:ascii="Times New Roman" w:hAnsi="Times New Roman" w:cs="Times New Roman"/>
          <w:b/>
          <w:i/>
          <w:sz w:val="28"/>
          <w:szCs w:val="28"/>
        </w:rPr>
        <w:t xml:space="preserve">agistrate erred in law and </w:t>
      </w:r>
      <w:r w:rsidR="00077B58" w:rsidRPr="00DA5223">
        <w:rPr>
          <w:rFonts w:ascii="Times New Roman" w:hAnsi="Times New Roman" w:cs="Times New Roman"/>
          <w:b/>
          <w:i/>
          <w:sz w:val="28"/>
          <w:szCs w:val="28"/>
        </w:rPr>
        <w:t>fact</w:t>
      </w:r>
      <w:r w:rsidRPr="00DA5223">
        <w:rPr>
          <w:rFonts w:ascii="Times New Roman" w:hAnsi="Times New Roman" w:cs="Times New Roman"/>
          <w:b/>
          <w:i/>
          <w:sz w:val="28"/>
          <w:szCs w:val="28"/>
        </w:rPr>
        <w:t xml:space="preserve"> when she held that the </w:t>
      </w:r>
      <w:r w:rsidR="00733132" w:rsidRPr="00DA5223">
        <w:rPr>
          <w:rFonts w:ascii="Times New Roman" w:hAnsi="Times New Roman" w:cs="Times New Roman"/>
          <w:b/>
          <w:i/>
          <w:sz w:val="28"/>
          <w:szCs w:val="28"/>
        </w:rPr>
        <w:t>a</w:t>
      </w:r>
      <w:r w:rsidRPr="00DA5223">
        <w:rPr>
          <w:rFonts w:ascii="Times New Roman" w:hAnsi="Times New Roman" w:cs="Times New Roman"/>
          <w:b/>
          <w:i/>
          <w:sz w:val="28"/>
          <w:szCs w:val="28"/>
        </w:rPr>
        <w:t xml:space="preserve">ppellants had trespassed on the </w:t>
      </w:r>
      <w:r w:rsidR="00733132" w:rsidRPr="00DA5223">
        <w:rPr>
          <w:rFonts w:ascii="Times New Roman" w:hAnsi="Times New Roman" w:cs="Times New Roman"/>
          <w:b/>
          <w:i/>
          <w:sz w:val="28"/>
          <w:szCs w:val="28"/>
        </w:rPr>
        <w:t>r</w:t>
      </w:r>
      <w:r w:rsidRPr="00DA5223">
        <w:rPr>
          <w:rFonts w:ascii="Times New Roman" w:hAnsi="Times New Roman" w:cs="Times New Roman"/>
          <w:b/>
          <w:i/>
          <w:sz w:val="28"/>
          <w:szCs w:val="28"/>
        </w:rPr>
        <w:t xml:space="preserve">espondent’s land when the </w:t>
      </w:r>
      <w:r w:rsidR="00733132" w:rsidRPr="00DA5223">
        <w:rPr>
          <w:rFonts w:ascii="Times New Roman" w:hAnsi="Times New Roman" w:cs="Times New Roman"/>
          <w:b/>
          <w:i/>
          <w:sz w:val="28"/>
          <w:szCs w:val="28"/>
        </w:rPr>
        <w:t>r</w:t>
      </w:r>
      <w:r w:rsidR="004374CD" w:rsidRPr="00DA5223">
        <w:rPr>
          <w:rFonts w:ascii="Times New Roman" w:hAnsi="Times New Roman" w:cs="Times New Roman"/>
          <w:b/>
          <w:i/>
          <w:sz w:val="28"/>
          <w:szCs w:val="28"/>
        </w:rPr>
        <w:t>espondent</w:t>
      </w:r>
      <w:r w:rsidRPr="00DA5223">
        <w:rPr>
          <w:rFonts w:ascii="Times New Roman" w:hAnsi="Times New Roman" w:cs="Times New Roman"/>
          <w:b/>
          <w:i/>
          <w:sz w:val="28"/>
          <w:szCs w:val="28"/>
        </w:rPr>
        <w:t xml:space="preserve"> had no land adjacent to the </w:t>
      </w:r>
      <w:r w:rsidR="00733132" w:rsidRPr="00DA5223">
        <w:rPr>
          <w:rFonts w:ascii="Times New Roman" w:hAnsi="Times New Roman" w:cs="Times New Roman"/>
          <w:b/>
          <w:i/>
          <w:sz w:val="28"/>
          <w:szCs w:val="28"/>
        </w:rPr>
        <w:t>a</w:t>
      </w:r>
      <w:r w:rsidRPr="00DA5223">
        <w:rPr>
          <w:rFonts w:ascii="Times New Roman" w:hAnsi="Times New Roman" w:cs="Times New Roman"/>
          <w:b/>
          <w:i/>
          <w:sz w:val="28"/>
          <w:szCs w:val="28"/>
        </w:rPr>
        <w:t>ppellant’s land.</w:t>
      </w:r>
    </w:p>
    <w:p w:rsidR="009B1B1D" w:rsidRPr="00DA5223" w:rsidRDefault="00B30C71" w:rsidP="00DF5131">
      <w:pPr>
        <w:pStyle w:val="ListParagraph"/>
        <w:numPr>
          <w:ilvl w:val="0"/>
          <w:numId w:val="3"/>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The learned tr</w:t>
      </w:r>
      <w:r w:rsidR="00733132" w:rsidRPr="00DA5223">
        <w:rPr>
          <w:rFonts w:ascii="Times New Roman" w:hAnsi="Times New Roman" w:cs="Times New Roman"/>
          <w:b/>
          <w:i/>
          <w:sz w:val="28"/>
          <w:szCs w:val="28"/>
        </w:rPr>
        <w:t>ial m</w:t>
      </w:r>
      <w:r w:rsidRPr="00DA5223">
        <w:rPr>
          <w:rFonts w:ascii="Times New Roman" w:hAnsi="Times New Roman" w:cs="Times New Roman"/>
          <w:b/>
          <w:i/>
          <w:sz w:val="28"/>
          <w:szCs w:val="28"/>
        </w:rPr>
        <w:t xml:space="preserve">agistrate erred </w:t>
      </w:r>
      <w:r w:rsidR="004A5275" w:rsidRPr="00DA5223">
        <w:rPr>
          <w:rFonts w:ascii="Times New Roman" w:hAnsi="Times New Roman" w:cs="Times New Roman"/>
          <w:b/>
          <w:i/>
          <w:sz w:val="28"/>
          <w:szCs w:val="28"/>
        </w:rPr>
        <w:t xml:space="preserve">in </w:t>
      </w:r>
      <w:r w:rsidRPr="00DA5223">
        <w:rPr>
          <w:rFonts w:ascii="Times New Roman" w:hAnsi="Times New Roman" w:cs="Times New Roman"/>
          <w:b/>
          <w:i/>
          <w:sz w:val="28"/>
          <w:szCs w:val="28"/>
        </w:rPr>
        <w:t>law and fact when she held that the 1</w:t>
      </w:r>
      <w:r w:rsidRPr="00DA5223">
        <w:rPr>
          <w:rFonts w:ascii="Times New Roman" w:hAnsi="Times New Roman" w:cs="Times New Roman"/>
          <w:b/>
          <w:i/>
          <w:sz w:val="28"/>
          <w:szCs w:val="28"/>
          <w:vertAlign w:val="superscript"/>
        </w:rPr>
        <w:t>st</w:t>
      </w:r>
      <w:r w:rsidRPr="00DA5223">
        <w:rPr>
          <w:rFonts w:ascii="Times New Roman" w:hAnsi="Times New Roman" w:cs="Times New Roman"/>
          <w:b/>
          <w:i/>
          <w:sz w:val="28"/>
          <w:szCs w:val="28"/>
        </w:rPr>
        <w:t xml:space="preserve"> </w:t>
      </w:r>
      <w:r w:rsidR="00733132" w:rsidRPr="00DA5223">
        <w:rPr>
          <w:rFonts w:ascii="Times New Roman" w:hAnsi="Times New Roman" w:cs="Times New Roman"/>
          <w:b/>
          <w:i/>
          <w:sz w:val="28"/>
          <w:szCs w:val="28"/>
        </w:rPr>
        <w:t>a</w:t>
      </w:r>
      <w:r w:rsidRPr="00DA5223">
        <w:rPr>
          <w:rFonts w:ascii="Times New Roman" w:hAnsi="Times New Roman" w:cs="Times New Roman"/>
          <w:b/>
          <w:i/>
          <w:sz w:val="28"/>
          <w:szCs w:val="28"/>
        </w:rPr>
        <w:t xml:space="preserve">ppellant trespassed on the </w:t>
      </w:r>
      <w:r w:rsidR="00733132" w:rsidRPr="00DA5223">
        <w:rPr>
          <w:rFonts w:ascii="Times New Roman" w:hAnsi="Times New Roman" w:cs="Times New Roman"/>
          <w:b/>
          <w:i/>
          <w:sz w:val="28"/>
          <w:szCs w:val="28"/>
        </w:rPr>
        <w:t>r</w:t>
      </w:r>
      <w:r w:rsidRPr="00DA5223">
        <w:rPr>
          <w:rFonts w:ascii="Times New Roman" w:hAnsi="Times New Roman" w:cs="Times New Roman"/>
          <w:b/>
          <w:i/>
          <w:sz w:val="28"/>
          <w:szCs w:val="28"/>
        </w:rPr>
        <w:t>espondent’s land by 4ft.</w:t>
      </w:r>
    </w:p>
    <w:p w:rsidR="00B30C71" w:rsidRPr="00DA5223" w:rsidRDefault="00B30C71" w:rsidP="00DF5131">
      <w:pPr>
        <w:pStyle w:val="ListParagraph"/>
        <w:numPr>
          <w:ilvl w:val="0"/>
          <w:numId w:val="3"/>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w:t>
      </w:r>
      <w:r w:rsidR="004374CD" w:rsidRPr="00DA5223">
        <w:rPr>
          <w:rFonts w:ascii="Times New Roman" w:hAnsi="Times New Roman" w:cs="Times New Roman"/>
          <w:b/>
          <w:i/>
          <w:sz w:val="28"/>
          <w:szCs w:val="28"/>
        </w:rPr>
        <w:t>h</w:t>
      </w:r>
      <w:r w:rsidRPr="00DA5223">
        <w:rPr>
          <w:rFonts w:ascii="Times New Roman" w:hAnsi="Times New Roman" w:cs="Times New Roman"/>
          <w:b/>
          <w:i/>
          <w:sz w:val="28"/>
          <w:szCs w:val="28"/>
        </w:rPr>
        <w:t xml:space="preserve">e learned trial </w:t>
      </w:r>
      <w:r w:rsidR="00733132" w:rsidRPr="00DA5223">
        <w:rPr>
          <w:rFonts w:ascii="Times New Roman" w:hAnsi="Times New Roman" w:cs="Times New Roman"/>
          <w:b/>
          <w:i/>
          <w:sz w:val="28"/>
          <w:szCs w:val="28"/>
        </w:rPr>
        <w:t>m</w:t>
      </w:r>
      <w:r w:rsidRPr="00DA5223">
        <w:rPr>
          <w:rFonts w:ascii="Times New Roman" w:hAnsi="Times New Roman" w:cs="Times New Roman"/>
          <w:b/>
          <w:i/>
          <w:sz w:val="28"/>
          <w:szCs w:val="28"/>
        </w:rPr>
        <w:t xml:space="preserve">agistrate erred in law and fact </w:t>
      </w:r>
      <w:r w:rsidR="008C5968" w:rsidRPr="00DA5223">
        <w:rPr>
          <w:rFonts w:ascii="Times New Roman" w:hAnsi="Times New Roman" w:cs="Times New Roman"/>
          <w:b/>
          <w:i/>
          <w:sz w:val="28"/>
          <w:szCs w:val="28"/>
        </w:rPr>
        <w:t xml:space="preserve">when she failed </w:t>
      </w:r>
      <w:r w:rsidRPr="00DA5223">
        <w:rPr>
          <w:rFonts w:ascii="Times New Roman" w:hAnsi="Times New Roman" w:cs="Times New Roman"/>
          <w:b/>
          <w:i/>
          <w:sz w:val="28"/>
          <w:szCs w:val="28"/>
        </w:rPr>
        <w:t>to evaluate the evidence in the case and hence came to wrong conclusion.</w:t>
      </w:r>
    </w:p>
    <w:p w:rsidR="00B30C71" w:rsidRPr="00DA5223" w:rsidRDefault="00B30C71" w:rsidP="00DF5131">
      <w:pPr>
        <w:pStyle w:val="ListParagraph"/>
        <w:numPr>
          <w:ilvl w:val="0"/>
          <w:numId w:val="3"/>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Th</w:t>
      </w:r>
      <w:r w:rsidR="004A5275" w:rsidRPr="00DA5223">
        <w:rPr>
          <w:rFonts w:ascii="Times New Roman" w:hAnsi="Times New Roman" w:cs="Times New Roman"/>
          <w:b/>
          <w:i/>
          <w:sz w:val="28"/>
          <w:szCs w:val="28"/>
        </w:rPr>
        <w:t>e</w:t>
      </w:r>
      <w:r w:rsidRPr="00DA5223">
        <w:rPr>
          <w:rFonts w:ascii="Times New Roman" w:hAnsi="Times New Roman" w:cs="Times New Roman"/>
          <w:b/>
          <w:i/>
          <w:sz w:val="28"/>
          <w:szCs w:val="28"/>
        </w:rPr>
        <w:t xml:space="preserve"> learned trial </w:t>
      </w:r>
      <w:r w:rsidR="00733132" w:rsidRPr="00DA5223">
        <w:rPr>
          <w:rFonts w:ascii="Times New Roman" w:hAnsi="Times New Roman" w:cs="Times New Roman"/>
          <w:b/>
          <w:i/>
          <w:sz w:val="28"/>
          <w:szCs w:val="28"/>
        </w:rPr>
        <w:t>m</w:t>
      </w:r>
      <w:r w:rsidRPr="00DA5223">
        <w:rPr>
          <w:rFonts w:ascii="Times New Roman" w:hAnsi="Times New Roman" w:cs="Times New Roman"/>
          <w:b/>
          <w:i/>
          <w:sz w:val="28"/>
          <w:szCs w:val="28"/>
        </w:rPr>
        <w:t>agistrate erred in law and fact when she awarded general damages of Shs.5M/=</w:t>
      </w:r>
      <w:r w:rsidR="008C5968" w:rsidRPr="00DA5223">
        <w:rPr>
          <w:rFonts w:ascii="Times New Roman" w:hAnsi="Times New Roman" w:cs="Times New Roman"/>
          <w:b/>
          <w:i/>
          <w:sz w:val="28"/>
          <w:szCs w:val="28"/>
        </w:rPr>
        <w:t xml:space="preserve"> </w:t>
      </w:r>
      <w:r w:rsidRPr="00DA5223">
        <w:rPr>
          <w:rFonts w:ascii="Times New Roman" w:hAnsi="Times New Roman" w:cs="Times New Roman"/>
          <w:b/>
          <w:i/>
          <w:sz w:val="28"/>
          <w:szCs w:val="28"/>
        </w:rPr>
        <w:t xml:space="preserve">when no damage was proved. </w:t>
      </w:r>
    </w:p>
    <w:p w:rsidR="00B30C71" w:rsidRPr="00DA5223" w:rsidRDefault="00B30C71" w:rsidP="00DF5131">
      <w:pPr>
        <w:pStyle w:val="ListParagraph"/>
        <w:numPr>
          <w:ilvl w:val="0"/>
          <w:numId w:val="3"/>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 xml:space="preserve">The learned trial </w:t>
      </w:r>
      <w:r w:rsidR="00733132" w:rsidRPr="00DA5223">
        <w:rPr>
          <w:rFonts w:ascii="Times New Roman" w:hAnsi="Times New Roman" w:cs="Times New Roman"/>
          <w:b/>
          <w:i/>
          <w:sz w:val="28"/>
          <w:szCs w:val="28"/>
        </w:rPr>
        <w:t>m</w:t>
      </w:r>
      <w:r w:rsidRPr="00DA5223">
        <w:rPr>
          <w:rFonts w:ascii="Times New Roman" w:hAnsi="Times New Roman" w:cs="Times New Roman"/>
          <w:b/>
          <w:i/>
          <w:sz w:val="28"/>
          <w:szCs w:val="28"/>
        </w:rPr>
        <w:t xml:space="preserve">agistrate erred in law and fact when, having found as a </w:t>
      </w:r>
      <w:r w:rsidR="004374CD" w:rsidRPr="00DA5223">
        <w:rPr>
          <w:rFonts w:ascii="Times New Roman" w:hAnsi="Times New Roman" w:cs="Times New Roman"/>
          <w:b/>
          <w:i/>
          <w:sz w:val="28"/>
          <w:szCs w:val="28"/>
        </w:rPr>
        <w:t>fact during the locus visit</w:t>
      </w:r>
      <w:r w:rsidR="001E5A44" w:rsidRPr="00DA5223">
        <w:rPr>
          <w:rFonts w:ascii="Times New Roman" w:hAnsi="Times New Roman" w:cs="Times New Roman"/>
          <w:b/>
          <w:i/>
          <w:sz w:val="28"/>
          <w:szCs w:val="28"/>
        </w:rPr>
        <w:t xml:space="preserve"> that there was a trespass by the </w:t>
      </w:r>
      <w:r w:rsidR="00733132" w:rsidRPr="00DA5223">
        <w:rPr>
          <w:rFonts w:ascii="Times New Roman" w:hAnsi="Times New Roman" w:cs="Times New Roman"/>
          <w:b/>
          <w:i/>
          <w:sz w:val="28"/>
          <w:szCs w:val="28"/>
        </w:rPr>
        <w:t>r</w:t>
      </w:r>
      <w:r w:rsidR="001E5A44" w:rsidRPr="00DA5223">
        <w:rPr>
          <w:rFonts w:ascii="Times New Roman" w:hAnsi="Times New Roman" w:cs="Times New Roman"/>
          <w:b/>
          <w:i/>
          <w:sz w:val="28"/>
          <w:szCs w:val="28"/>
        </w:rPr>
        <w:t>espondent on the 1</w:t>
      </w:r>
      <w:r w:rsidR="001E5A44" w:rsidRPr="00DA5223">
        <w:rPr>
          <w:rFonts w:ascii="Times New Roman" w:hAnsi="Times New Roman" w:cs="Times New Roman"/>
          <w:b/>
          <w:i/>
          <w:sz w:val="28"/>
          <w:szCs w:val="28"/>
          <w:vertAlign w:val="superscript"/>
        </w:rPr>
        <w:t>st</w:t>
      </w:r>
      <w:r w:rsidR="001E5A44" w:rsidRPr="00DA5223">
        <w:rPr>
          <w:rFonts w:ascii="Times New Roman" w:hAnsi="Times New Roman" w:cs="Times New Roman"/>
          <w:b/>
          <w:i/>
          <w:sz w:val="28"/>
          <w:szCs w:val="28"/>
        </w:rPr>
        <w:t xml:space="preserve"> </w:t>
      </w:r>
      <w:r w:rsidR="00733132" w:rsidRPr="00DA5223">
        <w:rPr>
          <w:rFonts w:ascii="Times New Roman" w:hAnsi="Times New Roman" w:cs="Times New Roman"/>
          <w:b/>
          <w:i/>
          <w:sz w:val="28"/>
          <w:szCs w:val="28"/>
        </w:rPr>
        <w:t>a</w:t>
      </w:r>
      <w:r w:rsidR="001E5A44" w:rsidRPr="00DA5223">
        <w:rPr>
          <w:rFonts w:ascii="Times New Roman" w:hAnsi="Times New Roman" w:cs="Times New Roman"/>
          <w:b/>
          <w:i/>
          <w:sz w:val="28"/>
          <w:szCs w:val="28"/>
        </w:rPr>
        <w:t xml:space="preserve">ppellant’s land, and having ordered the breaking of the structures of the market that were trespassing, she turned around and held that there was no trespass by the </w:t>
      </w:r>
      <w:r w:rsidR="00733132" w:rsidRPr="00DA5223">
        <w:rPr>
          <w:rFonts w:ascii="Times New Roman" w:hAnsi="Times New Roman" w:cs="Times New Roman"/>
          <w:b/>
          <w:i/>
          <w:sz w:val="28"/>
          <w:szCs w:val="28"/>
        </w:rPr>
        <w:t>r</w:t>
      </w:r>
      <w:r w:rsidR="001E5A44" w:rsidRPr="00DA5223">
        <w:rPr>
          <w:rFonts w:ascii="Times New Roman" w:hAnsi="Times New Roman" w:cs="Times New Roman"/>
          <w:b/>
          <w:i/>
          <w:sz w:val="28"/>
          <w:szCs w:val="28"/>
        </w:rPr>
        <w:t xml:space="preserve">espondent. </w:t>
      </w:r>
    </w:p>
    <w:p w:rsidR="001E5A44" w:rsidRPr="00DA5223" w:rsidRDefault="001E5A44" w:rsidP="00DF5131">
      <w:pPr>
        <w:pStyle w:val="ListParagraph"/>
        <w:numPr>
          <w:ilvl w:val="0"/>
          <w:numId w:val="3"/>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 xml:space="preserve">The learned trial </w:t>
      </w:r>
      <w:r w:rsidR="00733132" w:rsidRPr="00DA5223">
        <w:rPr>
          <w:rFonts w:ascii="Times New Roman" w:hAnsi="Times New Roman" w:cs="Times New Roman"/>
          <w:b/>
          <w:i/>
          <w:sz w:val="28"/>
          <w:szCs w:val="28"/>
        </w:rPr>
        <w:t>m</w:t>
      </w:r>
      <w:r w:rsidRPr="00DA5223">
        <w:rPr>
          <w:rFonts w:ascii="Times New Roman" w:hAnsi="Times New Roman" w:cs="Times New Roman"/>
          <w:b/>
          <w:i/>
          <w:sz w:val="28"/>
          <w:szCs w:val="28"/>
        </w:rPr>
        <w:t>agistrate decided the c</w:t>
      </w:r>
      <w:r w:rsidR="008C5968" w:rsidRPr="00DA5223">
        <w:rPr>
          <w:rFonts w:ascii="Times New Roman" w:hAnsi="Times New Roman" w:cs="Times New Roman"/>
          <w:b/>
          <w:i/>
          <w:sz w:val="28"/>
          <w:szCs w:val="28"/>
        </w:rPr>
        <w:t>a</w:t>
      </w:r>
      <w:r w:rsidRPr="00DA5223">
        <w:rPr>
          <w:rFonts w:ascii="Times New Roman" w:hAnsi="Times New Roman" w:cs="Times New Roman"/>
          <w:b/>
          <w:i/>
          <w:sz w:val="28"/>
          <w:szCs w:val="28"/>
        </w:rPr>
        <w:t>se against the 2</w:t>
      </w:r>
      <w:r w:rsidRPr="00DA5223">
        <w:rPr>
          <w:rFonts w:ascii="Times New Roman" w:hAnsi="Times New Roman" w:cs="Times New Roman"/>
          <w:b/>
          <w:i/>
          <w:sz w:val="28"/>
          <w:szCs w:val="28"/>
          <w:vertAlign w:val="superscript"/>
        </w:rPr>
        <w:t>nd</w:t>
      </w:r>
      <w:r w:rsidRPr="00DA5223">
        <w:rPr>
          <w:rFonts w:ascii="Times New Roman" w:hAnsi="Times New Roman" w:cs="Times New Roman"/>
          <w:b/>
          <w:i/>
          <w:sz w:val="28"/>
          <w:szCs w:val="28"/>
        </w:rPr>
        <w:t xml:space="preserve"> </w:t>
      </w:r>
      <w:r w:rsidR="004374CD" w:rsidRPr="00DA5223">
        <w:rPr>
          <w:rFonts w:ascii="Times New Roman" w:hAnsi="Times New Roman" w:cs="Times New Roman"/>
          <w:b/>
          <w:i/>
          <w:sz w:val="28"/>
          <w:szCs w:val="28"/>
        </w:rPr>
        <w:t>a</w:t>
      </w:r>
      <w:r w:rsidRPr="00DA5223">
        <w:rPr>
          <w:rFonts w:ascii="Times New Roman" w:hAnsi="Times New Roman" w:cs="Times New Roman"/>
          <w:b/>
          <w:i/>
          <w:sz w:val="28"/>
          <w:szCs w:val="28"/>
        </w:rPr>
        <w:t>ppellant exparte without satisfying herself that the 2</w:t>
      </w:r>
      <w:r w:rsidRPr="00DA5223">
        <w:rPr>
          <w:rFonts w:ascii="Times New Roman" w:hAnsi="Times New Roman" w:cs="Times New Roman"/>
          <w:b/>
          <w:i/>
          <w:sz w:val="28"/>
          <w:szCs w:val="28"/>
          <w:vertAlign w:val="superscript"/>
        </w:rPr>
        <w:t>nd</w:t>
      </w:r>
      <w:r w:rsidRPr="00DA5223">
        <w:rPr>
          <w:rFonts w:ascii="Times New Roman" w:hAnsi="Times New Roman" w:cs="Times New Roman"/>
          <w:b/>
          <w:i/>
          <w:sz w:val="28"/>
          <w:szCs w:val="28"/>
        </w:rPr>
        <w:t xml:space="preserve"> </w:t>
      </w:r>
      <w:r w:rsidR="004374CD" w:rsidRPr="00DA5223">
        <w:rPr>
          <w:rFonts w:ascii="Times New Roman" w:hAnsi="Times New Roman" w:cs="Times New Roman"/>
          <w:b/>
          <w:i/>
          <w:sz w:val="28"/>
          <w:szCs w:val="28"/>
        </w:rPr>
        <w:t>a</w:t>
      </w:r>
      <w:r w:rsidRPr="00DA5223">
        <w:rPr>
          <w:rFonts w:ascii="Times New Roman" w:hAnsi="Times New Roman" w:cs="Times New Roman"/>
          <w:b/>
          <w:i/>
          <w:sz w:val="28"/>
          <w:szCs w:val="28"/>
        </w:rPr>
        <w:t>ppellant was properly served with summons.</w:t>
      </w:r>
    </w:p>
    <w:p w:rsidR="001E5A44" w:rsidRPr="00DA5223" w:rsidRDefault="001E5A44" w:rsidP="00DF5131">
      <w:pPr>
        <w:pStyle w:val="ListParagraph"/>
        <w:numPr>
          <w:ilvl w:val="0"/>
          <w:numId w:val="3"/>
        </w:numPr>
        <w:spacing w:after="0" w:line="480" w:lineRule="auto"/>
        <w:jc w:val="both"/>
        <w:rPr>
          <w:rFonts w:ascii="Times New Roman" w:hAnsi="Times New Roman" w:cs="Times New Roman"/>
          <w:sz w:val="28"/>
          <w:szCs w:val="28"/>
        </w:rPr>
      </w:pPr>
      <w:r w:rsidRPr="00DA5223">
        <w:rPr>
          <w:rFonts w:ascii="Times New Roman" w:hAnsi="Times New Roman" w:cs="Times New Roman"/>
          <w:b/>
          <w:i/>
          <w:sz w:val="28"/>
          <w:szCs w:val="28"/>
        </w:rPr>
        <w:lastRenderedPageBreak/>
        <w:t xml:space="preserve">The learned trial </w:t>
      </w:r>
      <w:r w:rsidR="00733132" w:rsidRPr="00DA5223">
        <w:rPr>
          <w:rFonts w:ascii="Times New Roman" w:hAnsi="Times New Roman" w:cs="Times New Roman"/>
          <w:b/>
          <w:i/>
          <w:sz w:val="28"/>
          <w:szCs w:val="28"/>
        </w:rPr>
        <w:t>m</w:t>
      </w:r>
      <w:r w:rsidRPr="00DA5223">
        <w:rPr>
          <w:rFonts w:ascii="Times New Roman" w:hAnsi="Times New Roman" w:cs="Times New Roman"/>
          <w:b/>
          <w:i/>
          <w:sz w:val="28"/>
          <w:szCs w:val="28"/>
        </w:rPr>
        <w:t>agistrate erred in law and fact when she opted to ignore the 1</w:t>
      </w:r>
      <w:r w:rsidRPr="00DA5223">
        <w:rPr>
          <w:rFonts w:ascii="Times New Roman" w:hAnsi="Times New Roman" w:cs="Times New Roman"/>
          <w:b/>
          <w:i/>
          <w:sz w:val="28"/>
          <w:szCs w:val="28"/>
          <w:vertAlign w:val="superscript"/>
        </w:rPr>
        <w:t>st</w:t>
      </w:r>
      <w:r w:rsidRPr="00DA5223">
        <w:rPr>
          <w:rFonts w:ascii="Times New Roman" w:hAnsi="Times New Roman" w:cs="Times New Roman"/>
          <w:b/>
          <w:i/>
          <w:sz w:val="28"/>
          <w:szCs w:val="28"/>
        </w:rPr>
        <w:t xml:space="preserve"> </w:t>
      </w:r>
      <w:r w:rsidR="00733132" w:rsidRPr="00DA5223">
        <w:rPr>
          <w:rFonts w:ascii="Times New Roman" w:hAnsi="Times New Roman" w:cs="Times New Roman"/>
          <w:b/>
          <w:i/>
          <w:sz w:val="28"/>
          <w:szCs w:val="28"/>
        </w:rPr>
        <w:t>a</w:t>
      </w:r>
      <w:r w:rsidRPr="00DA5223">
        <w:rPr>
          <w:rFonts w:ascii="Times New Roman" w:hAnsi="Times New Roman" w:cs="Times New Roman"/>
          <w:b/>
          <w:i/>
          <w:sz w:val="28"/>
          <w:szCs w:val="28"/>
        </w:rPr>
        <w:t>ppellant’s counterclaim</w:t>
      </w:r>
      <w:r w:rsidRPr="00DA5223">
        <w:rPr>
          <w:rFonts w:ascii="Times New Roman" w:hAnsi="Times New Roman" w:cs="Times New Roman"/>
          <w:sz w:val="28"/>
          <w:szCs w:val="28"/>
        </w:rPr>
        <w:t>.</w:t>
      </w:r>
    </w:p>
    <w:p w:rsidR="00545610" w:rsidRPr="00DA5223" w:rsidRDefault="00545610"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The </w:t>
      </w:r>
      <w:r w:rsidR="004374CD" w:rsidRPr="00DA5223">
        <w:rPr>
          <w:rFonts w:ascii="Times New Roman" w:hAnsi="Times New Roman" w:cs="Times New Roman"/>
          <w:sz w:val="28"/>
          <w:szCs w:val="28"/>
        </w:rPr>
        <w:t>1</w:t>
      </w:r>
      <w:r w:rsidR="004374CD" w:rsidRPr="00DA5223">
        <w:rPr>
          <w:rFonts w:ascii="Times New Roman" w:hAnsi="Times New Roman" w:cs="Times New Roman"/>
          <w:sz w:val="28"/>
          <w:szCs w:val="28"/>
          <w:vertAlign w:val="superscript"/>
        </w:rPr>
        <w:t>st</w:t>
      </w:r>
      <w:r w:rsidR="004374CD" w:rsidRPr="00DA5223">
        <w:rPr>
          <w:rFonts w:ascii="Times New Roman" w:hAnsi="Times New Roman" w:cs="Times New Roman"/>
          <w:sz w:val="28"/>
          <w:szCs w:val="28"/>
        </w:rPr>
        <w:t xml:space="preserve"> </w:t>
      </w:r>
      <w:r w:rsidR="00733132"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w:t>
      </w:r>
      <w:r w:rsidR="004A5275" w:rsidRPr="00DA5223">
        <w:rPr>
          <w:rFonts w:ascii="Times New Roman" w:hAnsi="Times New Roman" w:cs="Times New Roman"/>
          <w:sz w:val="28"/>
          <w:szCs w:val="28"/>
        </w:rPr>
        <w:t xml:space="preserve">sought </w:t>
      </w:r>
      <w:r w:rsidR="00733132" w:rsidRPr="00DA5223">
        <w:rPr>
          <w:rFonts w:ascii="Times New Roman" w:hAnsi="Times New Roman" w:cs="Times New Roman"/>
          <w:sz w:val="28"/>
          <w:szCs w:val="28"/>
        </w:rPr>
        <w:t>the following re</w:t>
      </w:r>
      <w:r w:rsidR="004A5275" w:rsidRPr="00DA5223">
        <w:rPr>
          <w:rFonts w:ascii="Times New Roman" w:hAnsi="Times New Roman" w:cs="Times New Roman"/>
          <w:sz w:val="28"/>
          <w:szCs w:val="28"/>
        </w:rPr>
        <w:t>liefs</w:t>
      </w:r>
      <w:r w:rsidRPr="00DA5223">
        <w:rPr>
          <w:rFonts w:ascii="Times New Roman" w:hAnsi="Times New Roman" w:cs="Times New Roman"/>
          <w:sz w:val="28"/>
          <w:szCs w:val="28"/>
        </w:rPr>
        <w:t xml:space="preserve">; </w:t>
      </w:r>
    </w:p>
    <w:p w:rsidR="00545610" w:rsidRPr="00DA5223" w:rsidRDefault="004374CD" w:rsidP="00DF5131">
      <w:pPr>
        <w:pStyle w:val="ListParagraph"/>
        <w:numPr>
          <w:ilvl w:val="0"/>
          <w:numId w:val="4"/>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w:t>
      </w:r>
      <w:r w:rsidR="00470C36" w:rsidRPr="00DA5223">
        <w:rPr>
          <w:rFonts w:ascii="Times New Roman" w:hAnsi="Times New Roman" w:cs="Times New Roman"/>
          <w:b/>
          <w:i/>
          <w:sz w:val="28"/>
          <w:szCs w:val="28"/>
        </w:rPr>
        <w:t>h</w:t>
      </w:r>
      <w:r w:rsidR="004A5275" w:rsidRPr="00DA5223">
        <w:rPr>
          <w:rFonts w:ascii="Times New Roman" w:hAnsi="Times New Roman" w:cs="Times New Roman"/>
          <w:b/>
          <w:i/>
          <w:sz w:val="28"/>
          <w:szCs w:val="28"/>
        </w:rPr>
        <w:t>at the</w:t>
      </w:r>
      <w:r w:rsidR="00470C36" w:rsidRPr="00DA5223">
        <w:rPr>
          <w:rFonts w:ascii="Times New Roman" w:hAnsi="Times New Roman" w:cs="Times New Roman"/>
          <w:b/>
          <w:i/>
          <w:sz w:val="28"/>
          <w:szCs w:val="28"/>
        </w:rPr>
        <w:t xml:space="preserve"> </w:t>
      </w:r>
      <w:r w:rsidR="00733132" w:rsidRPr="00DA5223">
        <w:rPr>
          <w:rFonts w:ascii="Times New Roman" w:hAnsi="Times New Roman" w:cs="Times New Roman"/>
          <w:b/>
          <w:i/>
          <w:sz w:val="28"/>
          <w:szCs w:val="28"/>
        </w:rPr>
        <w:t>a</w:t>
      </w:r>
      <w:r w:rsidR="00470C36" w:rsidRPr="00DA5223">
        <w:rPr>
          <w:rFonts w:ascii="Times New Roman" w:hAnsi="Times New Roman" w:cs="Times New Roman"/>
          <w:b/>
          <w:i/>
          <w:sz w:val="28"/>
          <w:szCs w:val="28"/>
        </w:rPr>
        <w:t>ppeal</w:t>
      </w:r>
      <w:r w:rsidRPr="00DA5223">
        <w:rPr>
          <w:rFonts w:ascii="Times New Roman" w:hAnsi="Times New Roman" w:cs="Times New Roman"/>
          <w:b/>
          <w:i/>
          <w:sz w:val="28"/>
          <w:szCs w:val="28"/>
        </w:rPr>
        <w:t xml:space="preserve"> be allowed</w:t>
      </w:r>
      <w:r w:rsidR="00A4695F" w:rsidRPr="00DA5223">
        <w:rPr>
          <w:rFonts w:ascii="Times New Roman" w:hAnsi="Times New Roman" w:cs="Times New Roman"/>
          <w:b/>
          <w:i/>
          <w:sz w:val="28"/>
          <w:szCs w:val="28"/>
        </w:rPr>
        <w:t>.</w:t>
      </w:r>
      <w:r w:rsidR="00470C36" w:rsidRPr="00DA5223">
        <w:rPr>
          <w:rFonts w:ascii="Times New Roman" w:hAnsi="Times New Roman" w:cs="Times New Roman"/>
          <w:b/>
          <w:i/>
          <w:sz w:val="28"/>
          <w:szCs w:val="28"/>
        </w:rPr>
        <w:t xml:space="preserve"> </w:t>
      </w:r>
    </w:p>
    <w:p w:rsidR="00470C36" w:rsidRPr="00DA5223" w:rsidRDefault="004374CD" w:rsidP="00DF5131">
      <w:pPr>
        <w:pStyle w:val="ListParagraph"/>
        <w:numPr>
          <w:ilvl w:val="0"/>
          <w:numId w:val="4"/>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Th</w:t>
      </w:r>
      <w:r w:rsidR="004A5275" w:rsidRPr="00DA5223">
        <w:rPr>
          <w:rFonts w:ascii="Times New Roman" w:hAnsi="Times New Roman" w:cs="Times New Roman"/>
          <w:b/>
          <w:i/>
          <w:sz w:val="28"/>
          <w:szCs w:val="28"/>
        </w:rPr>
        <w:t>at</w:t>
      </w:r>
      <w:r w:rsidRPr="00DA5223">
        <w:rPr>
          <w:rFonts w:ascii="Times New Roman" w:hAnsi="Times New Roman" w:cs="Times New Roman"/>
          <w:b/>
          <w:i/>
          <w:sz w:val="28"/>
          <w:szCs w:val="28"/>
        </w:rPr>
        <w:t xml:space="preserve"> j</w:t>
      </w:r>
      <w:r w:rsidR="00470C36" w:rsidRPr="00DA5223">
        <w:rPr>
          <w:rFonts w:ascii="Times New Roman" w:hAnsi="Times New Roman" w:cs="Times New Roman"/>
          <w:b/>
          <w:i/>
          <w:sz w:val="28"/>
          <w:szCs w:val="28"/>
        </w:rPr>
        <w:t>udgment and orders of the trial court</w:t>
      </w:r>
      <w:r w:rsidRPr="00DA5223">
        <w:rPr>
          <w:rFonts w:ascii="Times New Roman" w:hAnsi="Times New Roman" w:cs="Times New Roman"/>
          <w:b/>
          <w:i/>
          <w:sz w:val="28"/>
          <w:szCs w:val="28"/>
        </w:rPr>
        <w:t xml:space="preserve"> be set aside</w:t>
      </w:r>
      <w:r w:rsidR="00A4695F" w:rsidRPr="00DA5223">
        <w:rPr>
          <w:rFonts w:ascii="Times New Roman" w:hAnsi="Times New Roman" w:cs="Times New Roman"/>
          <w:b/>
          <w:i/>
          <w:sz w:val="28"/>
          <w:szCs w:val="28"/>
        </w:rPr>
        <w:t>.</w:t>
      </w:r>
    </w:p>
    <w:p w:rsidR="00470C36" w:rsidRPr="00DA5223" w:rsidRDefault="004A5275" w:rsidP="00DF5131">
      <w:pPr>
        <w:pStyle w:val="ListParagraph"/>
        <w:numPr>
          <w:ilvl w:val="0"/>
          <w:numId w:val="4"/>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That j</w:t>
      </w:r>
      <w:r w:rsidR="00470C36" w:rsidRPr="00DA5223">
        <w:rPr>
          <w:rFonts w:ascii="Times New Roman" w:hAnsi="Times New Roman" w:cs="Times New Roman"/>
          <w:b/>
          <w:i/>
          <w:sz w:val="28"/>
          <w:szCs w:val="28"/>
        </w:rPr>
        <w:t xml:space="preserve">udgment </w:t>
      </w:r>
      <w:r w:rsidR="004374CD" w:rsidRPr="00DA5223">
        <w:rPr>
          <w:rFonts w:ascii="Times New Roman" w:hAnsi="Times New Roman" w:cs="Times New Roman"/>
          <w:b/>
          <w:i/>
          <w:sz w:val="28"/>
          <w:szCs w:val="28"/>
        </w:rPr>
        <w:t xml:space="preserve">be given </w:t>
      </w:r>
      <w:r w:rsidR="00470C36" w:rsidRPr="00DA5223">
        <w:rPr>
          <w:rFonts w:ascii="Times New Roman" w:hAnsi="Times New Roman" w:cs="Times New Roman"/>
          <w:b/>
          <w:i/>
          <w:sz w:val="28"/>
          <w:szCs w:val="28"/>
        </w:rPr>
        <w:t xml:space="preserve">for the </w:t>
      </w:r>
      <w:r w:rsidR="00733132" w:rsidRPr="00DA5223">
        <w:rPr>
          <w:rFonts w:ascii="Times New Roman" w:hAnsi="Times New Roman" w:cs="Times New Roman"/>
          <w:b/>
          <w:i/>
          <w:sz w:val="28"/>
          <w:szCs w:val="28"/>
        </w:rPr>
        <w:t>a</w:t>
      </w:r>
      <w:r w:rsidR="00470C36" w:rsidRPr="00DA5223">
        <w:rPr>
          <w:rFonts w:ascii="Times New Roman" w:hAnsi="Times New Roman" w:cs="Times New Roman"/>
          <w:b/>
          <w:i/>
          <w:sz w:val="28"/>
          <w:szCs w:val="28"/>
        </w:rPr>
        <w:t>ppellant</w:t>
      </w:r>
      <w:r w:rsidR="00A4695F" w:rsidRPr="00DA5223">
        <w:rPr>
          <w:rFonts w:ascii="Times New Roman" w:hAnsi="Times New Roman" w:cs="Times New Roman"/>
          <w:b/>
          <w:i/>
          <w:sz w:val="28"/>
          <w:szCs w:val="28"/>
        </w:rPr>
        <w:t>.</w:t>
      </w:r>
      <w:r w:rsidR="00470C36" w:rsidRPr="00DA5223">
        <w:rPr>
          <w:rFonts w:ascii="Times New Roman" w:hAnsi="Times New Roman" w:cs="Times New Roman"/>
          <w:b/>
          <w:i/>
          <w:sz w:val="28"/>
          <w:szCs w:val="28"/>
        </w:rPr>
        <w:t xml:space="preserve"> </w:t>
      </w:r>
    </w:p>
    <w:p w:rsidR="00470C36" w:rsidRPr="00DA5223" w:rsidRDefault="004374CD" w:rsidP="00DF5131">
      <w:pPr>
        <w:pStyle w:val="ListParagraph"/>
        <w:numPr>
          <w:ilvl w:val="0"/>
          <w:numId w:val="4"/>
        </w:num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Th</w:t>
      </w:r>
      <w:r w:rsidR="004A5275" w:rsidRPr="00DA5223">
        <w:rPr>
          <w:rFonts w:ascii="Times New Roman" w:hAnsi="Times New Roman" w:cs="Times New Roman"/>
          <w:b/>
          <w:i/>
          <w:sz w:val="28"/>
          <w:szCs w:val="28"/>
        </w:rPr>
        <w:t>at th</w:t>
      </w:r>
      <w:r w:rsidRPr="00DA5223">
        <w:rPr>
          <w:rFonts w:ascii="Times New Roman" w:hAnsi="Times New Roman" w:cs="Times New Roman"/>
          <w:b/>
          <w:i/>
          <w:sz w:val="28"/>
          <w:szCs w:val="28"/>
        </w:rPr>
        <w:t xml:space="preserve">e appellant be awarded </w:t>
      </w:r>
      <w:r w:rsidR="00470C36" w:rsidRPr="00DA5223">
        <w:rPr>
          <w:rFonts w:ascii="Times New Roman" w:hAnsi="Times New Roman" w:cs="Times New Roman"/>
          <w:b/>
          <w:i/>
          <w:sz w:val="28"/>
          <w:szCs w:val="28"/>
        </w:rPr>
        <w:t xml:space="preserve">costs </w:t>
      </w:r>
      <w:r w:rsidRPr="00DA5223">
        <w:rPr>
          <w:rFonts w:ascii="Times New Roman" w:hAnsi="Times New Roman" w:cs="Times New Roman"/>
          <w:b/>
          <w:i/>
          <w:sz w:val="28"/>
          <w:szCs w:val="28"/>
        </w:rPr>
        <w:t>on appeal and</w:t>
      </w:r>
      <w:r w:rsidR="00470C36" w:rsidRPr="00DA5223">
        <w:rPr>
          <w:rFonts w:ascii="Times New Roman" w:hAnsi="Times New Roman" w:cs="Times New Roman"/>
          <w:b/>
          <w:i/>
          <w:sz w:val="28"/>
          <w:szCs w:val="28"/>
        </w:rPr>
        <w:t xml:space="preserve"> in the court below</w:t>
      </w:r>
      <w:r w:rsidR="00A4695F" w:rsidRPr="00DA5223">
        <w:rPr>
          <w:rFonts w:ascii="Times New Roman" w:hAnsi="Times New Roman" w:cs="Times New Roman"/>
          <w:b/>
          <w:i/>
          <w:sz w:val="28"/>
          <w:szCs w:val="28"/>
        </w:rPr>
        <w:t>.</w:t>
      </w:r>
    </w:p>
    <w:p w:rsidR="00545610" w:rsidRPr="00DA5223" w:rsidRDefault="00545610"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The 1</w:t>
      </w:r>
      <w:r w:rsidRPr="00DA5223">
        <w:rPr>
          <w:rFonts w:ascii="Times New Roman" w:hAnsi="Times New Roman" w:cs="Times New Roman"/>
          <w:sz w:val="28"/>
          <w:szCs w:val="28"/>
          <w:vertAlign w:val="superscript"/>
        </w:rPr>
        <w:t>st</w:t>
      </w:r>
      <w:r w:rsidRPr="00DA5223">
        <w:rPr>
          <w:rFonts w:ascii="Times New Roman" w:hAnsi="Times New Roman" w:cs="Times New Roman"/>
          <w:sz w:val="28"/>
          <w:szCs w:val="28"/>
        </w:rPr>
        <w:t xml:space="preserve"> </w:t>
      </w:r>
      <w:r w:rsidR="00DF5131" w:rsidRPr="00DA5223">
        <w:rPr>
          <w:rFonts w:ascii="Times New Roman" w:hAnsi="Times New Roman" w:cs="Times New Roman"/>
          <w:sz w:val="28"/>
          <w:szCs w:val="28"/>
        </w:rPr>
        <w:t>a</w:t>
      </w:r>
      <w:r w:rsidRPr="00DA5223">
        <w:rPr>
          <w:rFonts w:ascii="Times New Roman" w:hAnsi="Times New Roman" w:cs="Times New Roman"/>
          <w:sz w:val="28"/>
          <w:szCs w:val="28"/>
        </w:rPr>
        <w:t>ppellant was represented by</w:t>
      </w:r>
      <w:r w:rsidR="00591C13" w:rsidRPr="00DA5223">
        <w:rPr>
          <w:rFonts w:ascii="Times New Roman" w:hAnsi="Times New Roman" w:cs="Times New Roman"/>
          <w:sz w:val="28"/>
          <w:szCs w:val="28"/>
        </w:rPr>
        <w:t xml:space="preserve"> Mr. </w:t>
      </w:r>
      <w:r w:rsidR="00892E6B" w:rsidRPr="00DA5223">
        <w:rPr>
          <w:rFonts w:ascii="Times New Roman" w:hAnsi="Times New Roman" w:cs="Times New Roman"/>
          <w:sz w:val="28"/>
          <w:szCs w:val="28"/>
        </w:rPr>
        <w:t>Gabriel</w:t>
      </w:r>
      <w:r w:rsidR="00591C13" w:rsidRPr="00DA5223">
        <w:rPr>
          <w:rFonts w:ascii="Times New Roman" w:hAnsi="Times New Roman" w:cs="Times New Roman"/>
          <w:sz w:val="28"/>
          <w:szCs w:val="28"/>
        </w:rPr>
        <w:t xml:space="preserve"> Byamugisha of </w:t>
      </w:r>
      <w:r w:rsidRPr="00DA5223">
        <w:rPr>
          <w:rFonts w:ascii="Times New Roman" w:hAnsi="Times New Roman" w:cs="Times New Roman"/>
          <w:i/>
          <w:sz w:val="28"/>
          <w:szCs w:val="28"/>
        </w:rPr>
        <w:t>M/s Byamugisha Gabriel &amp; Co. Advocates</w:t>
      </w:r>
      <w:r w:rsidRPr="00DA5223">
        <w:rPr>
          <w:rFonts w:ascii="Times New Roman" w:hAnsi="Times New Roman" w:cs="Times New Roman"/>
          <w:sz w:val="28"/>
          <w:szCs w:val="28"/>
        </w:rPr>
        <w:t xml:space="preserve"> while the </w:t>
      </w:r>
      <w:r w:rsidR="00DF5131" w:rsidRPr="00DA5223">
        <w:rPr>
          <w:rFonts w:ascii="Times New Roman" w:hAnsi="Times New Roman" w:cs="Times New Roman"/>
          <w:sz w:val="28"/>
          <w:szCs w:val="28"/>
        </w:rPr>
        <w:t>r</w:t>
      </w:r>
      <w:r w:rsidRPr="00DA5223">
        <w:rPr>
          <w:rFonts w:ascii="Times New Roman" w:hAnsi="Times New Roman" w:cs="Times New Roman"/>
          <w:sz w:val="28"/>
          <w:szCs w:val="28"/>
        </w:rPr>
        <w:t>espondent was represented by</w:t>
      </w:r>
      <w:r w:rsidR="00591C13" w:rsidRPr="00DA5223">
        <w:rPr>
          <w:rFonts w:ascii="Times New Roman" w:hAnsi="Times New Roman" w:cs="Times New Roman"/>
          <w:sz w:val="28"/>
          <w:szCs w:val="28"/>
        </w:rPr>
        <w:t xml:space="preserve"> Mr. </w:t>
      </w:r>
      <w:r w:rsidR="00892E6B" w:rsidRPr="00DA5223">
        <w:rPr>
          <w:rFonts w:ascii="Times New Roman" w:hAnsi="Times New Roman" w:cs="Times New Roman"/>
          <w:sz w:val="28"/>
          <w:szCs w:val="28"/>
        </w:rPr>
        <w:t>Geoffrey</w:t>
      </w:r>
      <w:r w:rsidR="00591C13" w:rsidRPr="00DA5223">
        <w:rPr>
          <w:rFonts w:ascii="Times New Roman" w:hAnsi="Times New Roman" w:cs="Times New Roman"/>
          <w:sz w:val="28"/>
          <w:szCs w:val="28"/>
        </w:rPr>
        <w:t xml:space="preserve"> Lukwago of </w:t>
      </w:r>
      <w:r w:rsidR="00591C13" w:rsidRPr="00DA5223">
        <w:rPr>
          <w:rFonts w:ascii="Times New Roman" w:hAnsi="Times New Roman" w:cs="Times New Roman"/>
          <w:i/>
          <w:sz w:val="28"/>
          <w:szCs w:val="28"/>
        </w:rPr>
        <w:t>M</w:t>
      </w:r>
      <w:r w:rsidRPr="00DA5223">
        <w:rPr>
          <w:rFonts w:ascii="Times New Roman" w:hAnsi="Times New Roman" w:cs="Times New Roman"/>
          <w:i/>
          <w:sz w:val="28"/>
          <w:szCs w:val="28"/>
        </w:rPr>
        <w:t>/s Iragaba, Lukwago &amp; Advocates.</w:t>
      </w:r>
      <w:r w:rsidRPr="00DA5223">
        <w:rPr>
          <w:rFonts w:ascii="Times New Roman" w:hAnsi="Times New Roman" w:cs="Times New Roman"/>
          <w:sz w:val="28"/>
          <w:szCs w:val="28"/>
        </w:rPr>
        <w:t xml:space="preserve"> Counsel for </w:t>
      </w:r>
      <w:r w:rsidR="00DF5131" w:rsidRPr="00DA5223">
        <w:rPr>
          <w:rFonts w:ascii="Times New Roman" w:hAnsi="Times New Roman" w:cs="Times New Roman"/>
          <w:sz w:val="28"/>
          <w:szCs w:val="28"/>
        </w:rPr>
        <w:t>the</w:t>
      </w:r>
      <w:r w:rsidRPr="00DA5223">
        <w:rPr>
          <w:rFonts w:ascii="Times New Roman" w:hAnsi="Times New Roman" w:cs="Times New Roman"/>
          <w:sz w:val="28"/>
          <w:szCs w:val="28"/>
        </w:rPr>
        <w:t xml:space="preserve"> parties argued the appeal by </w:t>
      </w:r>
      <w:r w:rsidR="00DF5131" w:rsidRPr="00DA5223">
        <w:rPr>
          <w:rFonts w:ascii="Times New Roman" w:hAnsi="Times New Roman" w:cs="Times New Roman"/>
          <w:sz w:val="28"/>
          <w:szCs w:val="28"/>
        </w:rPr>
        <w:t>filing</w:t>
      </w:r>
      <w:r w:rsidRPr="00DA5223">
        <w:rPr>
          <w:rFonts w:ascii="Times New Roman" w:hAnsi="Times New Roman" w:cs="Times New Roman"/>
          <w:sz w:val="28"/>
          <w:szCs w:val="28"/>
        </w:rPr>
        <w:t xml:space="preserve"> written submissions which are on court record</w:t>
      </w:r>
      <w:r w:rsidR="00DF5131" w:rsidRPr="00DA5223">
        <w:rPr>
          <w:rFonts w:ascii="Times New Roman" w:hAnsi="Times New Roman" w:cs="Times New Roman"/>
          <w:sz w:val="28"/>
          <w:szCs w:val="28"/>
        </w:rPr>
        <w:t>,</w:t>
      </w:r>
      <w:r w:rsidRPr="00DA5223">
        <w:rPr>
          <w:rFonts w:ascii="Times New Roman" w:hAnsi="Times New Roman" w:cs="Times New Roman"/>
          <w:sz w:val="28"/>
          <w:szCs w:val="28"/>
        </w:rPr>
        <w:t xml:space="preserve"> and I have taken them into account in </w:t>
      </w:r>
      <w:r w:rsidR="00DF5131" w:rsidRPr="00DA5223">
        <w:rPr>
          <w:rFonts w:ascii="Times New Roman" w:hAnsi="Times New Roman" w:cs="Times New Roman"/>
          <w:sz w:val="28"/>
          <w:szCs w:val="28"/>
        </w:rPr>
        <w:t>arriving</w:t>
      </w:r>
      <w:r w:rsidRPr="00DA5223">
        <w:rPr>
          <w:rFonts w:ascii="Times New Roman" w:hAnsi="Times New Roman" w:cs="Times New Roman"/>
          <w:sz w:val="28"/>
          <w:szCs w:val="28"/>
        </w:rPr>
        <w:t xml:space="preserve"> at the decision in this appeal.</w:t>
      </w:r>
    </w:p>
    <w:p w:rsidR="00545610" w:rsidRPr="00DA5223" w:rsidRDefault="00545610"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It is worth pointing out at the outset that though the title</w:t>
      </w:r>
      <w:r w:rsidR="004A5275" w:rsidRPr="00DA5223">
        <w:rPr>
          <w:rFonts w:ascii="Times New Roman" w:hAnsi="Times New Roman" w:cs="Times New Roman"/>
          <w:sz w:val="28"/>
          <w:szCs w:val="28"/>
        </w:rPr>
        <w:t xml:space="preserve"> - </w:t>
      </w:r>
      <w:r w:rsidRPr="00DA5223">
        <w:rPr>
          <w:rFonts w:ascii="Times New Roman" w:hAnsi="Times New Roman" w:cs="Times New Roman"/>
          <w:sz w:val="28"/>
          <w:szCs w:val="28"/>
        </w:rPr>
        <w:t>head of th</w:t>
      </w:r>
      <w:r w:rsidR="00DF5131" w:rsidRPr="00DA5223">
        <w:rPr>
          <w:rFonts w:ascii="Times New Roman" w:hAnsi="Times New Roman" w:cs="Times New Roman"/>
          <w:sz w:val="28"/>
          <w:szCs w:val="28"/>
        </w:rPr>
        <w:t>e</w:t>
      </w:r>
      <w:r w:rsidRPr="00DA5223">
        <w:rPr>
          <w:rFonts w:ascii="Times New Roman" w:hAnsi="Times New Roman" w:cs="Times New Roman"/>
          <w:sz w:val="28"/>
          <w:szCs w:val="28"/>
        </w:rPr>
        <w:t xml:space="preserve"> appeal </w:t>
      </w:r>
      <w:r w:rsidR="004A5275" w:rsidRPr="00DA5223">
        <w:rPr>
          <w:rFonts w:ascii="Times New Roman" w:hAnsi="Times New Roman" w:cs="Times New Roman"/>
          <w:sz w:val="28"/>
          <w:szCs w:val="28"/>
        </w:rPr>
        <w:t>shows</w:t>
      </w:r>
      <w:r w:rsidR="004374CD"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two </w:t>
      </w:r>
      <w:r w:rsidR="00DF5131"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ppellants with </w:t>
      </w:r>
      <w:r w:rsidR="00DF5131" w:rsidRPr="00DA5223">
        <w:rPr>
          <w:rFonts w:ascii="Times New Roman" w:hAnsi="Times New Roman" w:cs="Times New Roman"/>
          <w:sz w:val="28"/>
          <w:szCs w:val="28"/>
        </w:rPr>
        <w:t>“</w:t>
      </w:r>
      <w:r w:rsidRPr="00DA5223">
        <w:rPr>
          <w:rFonts w:ascii="Times New Roman" w:hAnsi="Times New Roman" w:cs="Times New Roman"/>
          <w:sz w:val="28"/>
          <w:szCs w:val="28"/>
        </w:rPr>
        <w:t xml:space="preserve">Nansana Town </w:t>
      </w:r>
      <w:r w:rsidR="00077B58" w:rsidRPr="00DA5223">
        <w:rPr>
          <w:rFonts w:ascii="Times New Roman" w:hAnsi="Times New Roman" w:cs="Times New Roman"/>
          <w:sz w:val="28"/>
          <w:szCs w:val="28"/>
        </w:rPr>
        <w:t>Council</w:t>
      </w:r>
      <w:r w:rsidR="00DF5131" w:rsidRPr="00DA5223">
        <w:rPr>
          <w:rFonts w:ascii="Times New Roman" w:hAnsi="Times New Roman" w:cs="Times New Roman"/>
          <w:sz w:val="28"/>
          <w:szCs w:val="28"/>
        </w:rPr>
        <w:t>”</w:t>
      </w:r>
      <w:r w:rsidRPr="00DA5223">
        <w:rPr>
          <w:rFonts w:ascii="Times New Roman" w:hAnsi="Times New Roman" w:cs="Times New Roman"/>
          <w:sz w:val="28"/>
          <w:szCs w:val="28"/>
        </w:rPr>
        <w:t xml:space="preserve"> </w:t>
      </w:r>
      <w:r w:rsidR="004374CD" w:rsidRPr="00DA5223">
        <w:rPr>
          <w:rFonts w:ascii="Times New Roman" w:hAnsi="Times New Roman" w:cs="Times New Roman"/>
          <w:sz w:val="28"/>
          <w:szCs w:val="28"/>
        </w:rPr>
        <w:t>being</w:t>
      </w:r>
      <w:r w:rsidRPr="00DA5223">
        <w:rPr>
          <w:rFonts w:ascii="Times New Roman" w:hAnsi="Times New Roman" w:cs="Times New Roman"/>
          <w:sz w:val="28"/>
          <w:szCs w:val="28"/>
        </w:rPr>
        <w:t xml:space="preserve"> the 2</w:t>
      </w:r>
      <w:r w:rsidRPr="00DA5223">
        <w:rPr>
          <w:rFonts w:ascii="Times New Roman" w:hAnsi="Times New Roman" w:cs="Times New Roman"/>
          <w:sz w:val="28"/>
          <w:szCs w:val="28"/>
          <w:vertAlign w:val="superscript"/>
        </w:rPr>
        <w:t>nd</w:t>
      </w:r>
      <w:r w:rsidRPr="00DA5223">
        <w:rPr>
          <w:rFonts w:ascii="Times New Roman" w:hAnsi="Times New Roman" w:cs="Times New Roman"/>
          <w:sz w:val="28"/>
          <w:szCs w:val="28"/>
        </w:rPr>
        <w:t xml:space="preserve"> </w:t>
      </w:r>
      <w:r w:rsidR="00DF5131"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there appears to be no </w:t>
      </w:r>
      <w:r w:rsidR="004374CD" w:rsidRPr="00DA5223">
        <w:rPr>
          <w:rFonts w:ascii="Times New Roman" w:hAnsi="Times New Roman" w:cs="Times New Roman"/>
          <w:sz w:val="28"/>
          <w:szCs w:val="28"/>
        </w:rPr>
        <w:t xml:space="preserve">connection between Nansana Town Council and the respondent’s case. </w:t>
      </w:r>
      <w:r w:rsidRPr="00DA5223">
        <w:rPr>
          <w:rFonts w:ascii="Times New Roman" w:hAnsi="Times New Roman" w:cs="Times New Roman"/>
          <w:sz w:val="28"/>
          <w:szCs w:val="28"/>
        </w:rPr>
        <w:t xml:space="preserve">At the trial, the </w:t>
      </w:r>
      <w:r w:rsidR="00DF5131" w:rsidRPr="00DA5223">
        <w:rPr>
          <w:rFonts w:ascii="Times New Roman" w:hAnsi="Times New Roman" w:cs="Times New Roman"/>
          <w:sz w:val="28"/>
          <w:szCs w:val="28"/>
        </w:rPr>
        <w:t>r</w:t>
      </w:r>
      <w:r w:rsidRPr="00DA5223">
        <w:rPr>
          <w:rFonts w:ascii="Times New Roman" w:hAnsi="Times New Roman" w:cs="Times New Roman"/>
          <w:sz w:val="28"/>
          <w:szCs w:val="28"/>
        </w:rPr>
        <w:t>espondent denied eve</w:t>
      </w:r>
      <w:r w:rsidR="00D0435E" w:rsidRPr="00DA5223">
        <w:rPr>
          <w:rFonts w:ascii="Times New Roman" w:hAnsi="Times New Roman" w:cs="Times New Roman"/>
          <w:sz w:val="28"/>
          <w:szCs w:val="28"/>
        </w:rPr>
        <w:t>r</w:t>
      </w:r>
      <w:r w:rsidRPr="00DA5223">
        <w:rPr>
          <w:rFonts w:ascii="Times New Roman" w:hAnsi="Times New Roman" w:cs="Times New Roman"/>
          <w:sz w:val="28"/>
          <w:szCs w:val="28"/>
        </w:rPr>
        <w:t xml:space="preserve"> </w:t>
      </w:r>
      <w:r w:rsidR="004374CD" w:rsidRPr="00DA5223">
        <w:rPr>
          <w:rFonts w:ascii="Times New Roman" w:hAnsi="Times New Roman" w:cs="Times New Roman"/>
          <w:sz w:val="28"/>
          <w:szCs w:val="28"/>
        </w:rPr>
        <w:t>having sued</w:t>
      </w:r>
      <w:r w:rsidRPr="00DA5223">
        <w:rPr>
          <w:rFonts w:ascii="Times New Roman" w:hAnsi="Times New Roman" w:cs="Times New Roman"/>
          <w:sz w:val="28"/>
          <w:szCs w:val="28"/>
        </w:rPr>
        <w:t xml:space="preserve"> </w:t>
      </w:r>
      <w:r w:rsidR="004374CD" w:rsidRPr="00DA5223">
        <w:rPr>
          <w:rFonts w:ascii="Times New Roman" w:hAnsi="Times New Roman" w:cs="Times New Roman"/>
          <w:sz w:val="28"/>
          <w:szCs w:val="28"/>
        </w:rPr>
        <w:t xml:space="preserve">Nansana Town </w:t>
      </w:r>
      <w:r w:rsidR="00E81B50" w:rsidRPr="00DA5223">
        <w:rPr>
          <w:rFonts w:ascii="Times New Roman" w:hAnsi="Times New Roman" w:cs="Times New Roman"/>
          <w:sz w:val="28"/>
          <w:szCs w:val="28"/>
        </w:rPr>
        <w:t>Council. He</w:t>
      </w:r>
      <w:r w:rsidRPr="00DA5223">
        <w:rPr>
          <w:rFonts w:ascii="Times New Roman" w:hAnsi="Times New Roman" w:cs="Times New Roman"/>
          <w:sz w:val="28"/>
          <w:szCs w:val="28"/>
        </w:rPr>
        <w:t xml:space="preserve"> maintained </w:t>
      </w:r>
      <w:r w:rsidR="00E81B50" w:rsidRPr="00DA5223">
        <w:rPr>
          <w:rFonts w:ascii="Times New Roman" w:hAnsi="Times New Roman" w:cs="Times New Roman"/>
          <w:sz w:val="28"/>
          <w:szCs w:val="28"/>
        </w:rPr>
        <w:t xml:space="preserve">all throughout his evidence </w:t>
      </w:r>
      <w:r w:rsidRPr="00DA5223">
        <w:rPr>
          <w:rFonts w:ascii="Times New Roman" w:hAnsi="Times New Roman" w:cs="Times New Roman"/>
          <w:sz w:val="28"/>
          <w:szCs w:val="28"/>
        </w:rPr>
        <w:t xml:space="preserve">that he had </w:t>
      </w:r>
      <w:r w:rsidR="00035C6F" w:rsidRPr="00DA5223">
        <w:rPr>
          <w:rFonts w:ascii="Times New Roman" w:hAnsi="Times New Roman" w:cs="Times New Roman"/>
          <w:sz w:val="28"/>
          <w:szCs w:val="28"/>
        </w:rPr>
        <w:t xml:space="preserve">never instituted a </w:t>
      </w:r>
      <w:r w:rsidRPr="00DA5223">
        <w:rPr>
          <w:rFonts w:ascii="Times New Roman" w:hAnsi="Times New Roman" w:cs="Times New Roman"/>
          <w:sz w:val="28"/>
          <w:szCs w:val="28"/>
        </w:rPr>
        <w:t xml:space="preserve">case against </w:t>
      </w:r>
      <w:r w:rsidR="00E81B50" w:rsidRPr="00DA5223">
        <w:rPr>
          <w:rFonts w:ascii="Times New Roman" w:hAnsi="Times New Roman" w:cs="Times New Roman"/>
          <w:sz w:val="28"/>
          <w:szCs w:val="28"/>
        </w:rPr>
        <w:t>Nansana Town Council.</w:t>
      </w:r>
      <w:r w:rsidR="00DF5131"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It is trite law that a </w:t>
      </w:r>
      <w:r w:rsidR="00DF5131" w:rsidRPr="00DA5223">
        <w:rPr>
          <w:rFonts w:ascii="Times New Roman" w:hAnsi="Times New Roman" w:cs="Times New Roman"/>
          <w:sz w:val="28"/>
          <w:szCs w:val="28"/>
        </w:rPr>
        <w:t>p</w:t>
      </w:r>
      <w:r w:rsidRPr="00DA5223">
        <w:rPr>
          <w:rFonts w:ascii="Times New Roman" w:hAnsi="Times New Roman" w:cs="Times New Roman"/>
          <w:sz w:val="28"/>
          <w:szCs w:val="28"/>
        </w:rPr>
        <w:t xml:space="preserve">laintiff is </w:t>
      </w:r>
      <w:r w:rsidR="00D0435E" w:rsidRPr="00DA5223">
        <w:rPr>
          <w:rFonts w:ascii="Times New Roman" w:hAnsi="Times New Roman" w:cs="Times New Roman"/>
          <w:i/>
          <w:sz w:val="28"/>
          <w:szCs w:val="28"/>
        </w:rPr>
        <w:t>dominus lit</w:t>
      </w:r>
      <w:r w:rsidR="00A4695F" w:rsidRPr="00DA5223">
        <w:rPr>
          <w:rFonts w:ascii="Times New Roman" w:hAnsi="Times New Roman" w:cs="Times New Roman"/>
          <w:i/>
          <w:sz w:val="28"/>
          <w:szCs w:val="28"/>
        </w:rPr>
        <w:t>i</w:t>
      </w:r>
      <w:r w:rsidR="00D0435E" w:rsidRPr="00DA5223">
        <w:rPr>
          <w:rFonts w:ascii="Times New Roman" w:hAnsi="Times New Roman" w:cs="Times New Roman"/>
          <w:i/>
          <w:sz w:val="28"/>
          <w:szCs w:val="28"/>
        </w:rPr>
        <w:t>s</w:t>
      </w:r>
      <w:r w:rsidR="00D0435E"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and can sue anyone he </w:t>
      </w:r>
      <w:r w:rsidR="00D0435E" w:rsidRPr="00DA5223">
        <w:rPr>
          <w:rFonts w:ascii="Times New Roman" w:hAnsi="Times New Roman" w:cs="Times New Roman"/>
          <w:sz w:val="28"/>
          <w:szCs w:val="28"/>
        </w:rPr>
        <w:t xml:space="preserve">thinks he </w:t>
      </w:r>
      <w:r w:rsidR="00FE03BF" w:rsidRPr="00DA5223">
        <w:rPr>
          <w:rFonts w:ascii="Times New Roman" w:hAnsi="Times New Roman" w:cs="Times New Roman"/>
          <w:sz w:val="28"/>
          <w:szCs w:val="28"/>
        </w:rPr>
        <w:t xml:space="preserve">or she </w:t>
      </w:r>
      <w:r w:rsidRPr="00DA5223">
        <w:rPr>
          <w:rFonts w:ascii="Times New Roman" w:hAnsi="Times New Roman" w:cs="Times New Roman"/>
          <w:sz w:val="28"/>
          <w:szCs w:val="28"/>
        </w:rPr>
        <w:t xml:space="preserve">has a claim against.  </w:t>
      </w:r>
      <w:r w:rsidR="00910D1D" w:rsidRPr="00DA5223">
        <w:rPr>
          <w:rFonts w:ascii="Times New Roman" w:hAnsi="Times New Roman" w:cs="Times New Roman"/>
          <w:sz w:val="28"/>
          <w:szCs w:val="28"/>
        </w:rPr>
        <w:t xml:space="preserve">See: </w:t>
      </w:r>
      <w:r w:rsidR="00910D1D" w:rsidRPr="00DA5223">
        <w:rPr>
          <w:rFonts w:ascii="Times New Roman" w:hAnsi="Times New Roman" w:cs="Times New Roman"/>
          <w:b/>
          <w:i/>
          <w:sz w:val="28"/>
          <w:szCs w:val="28"/>
        </w:rPr>
        <w:t xml:space="preserve">Maj. Roland Kakooza Mutale vs. Attorney General, HCMA No. 665 of 2003; Gakou &amp; Brothers </w:t>
      </w:r>
      <w:r w:rsidR="00910D1D" w:rsidRPr="00DA5223">
        <w:rPr>
          <w:rFonts w:ascii="Times New Roman" w:hAnsi="Times New Roman" w:cs="Times New Roman"/>
          <w:b/>
          <w:i/>
          <w:sz w:val="28"/>
          <w:szCs w:val="28"/>
        </w:rPr>
        <w:lastRenderedPageBreak/>
        <w:t xml:space="preserve">Enterprises Ltd. vs. SGS Uganda Ltd., HCMA No. 04631of 2005; The Inspectorate General of Government vs. Blessed Construction Ltd &amp; </w:t>
      </w:r>
      <w:r w:rsidR="00077B58" w:rsidRPr="00DA5223">
        <w:rPr>
          <w:rFonts w:ascii="Times New Roman" w:hAnsi="Times New Roman" w:cs="Times New Roman"/>
          <w:b/>
          <w:i/>
          <w:sz w:val="28"/>
          <w:szCs w:val="28"/>
        </w:rPr>
        <w:t>A’ nor</w:t>
      </w:r>
      <w:r w:rsidR="00910D1D" w:rsidRPr="00DA5223">
        <w:rPr>
          <w:rFonts w:ascii="Times New Roman" w:hAnsi="Times New Roman" w:cs="Times New Roman"/>
          <w:b/>
          <w:i/>
          <w:sz w:val="28"/>
          <w:szCs w:val="28"/>
        </w:rPr>
        <w:t>. HCMA No. 73 of 2007</w:t>
      </w:r>
      <w:r w:rsidR="00910D1D" w:rsidRPr="00DA5223">
        <w:rPr>
          <w:rFonts w:ascii="Times New Roman" w:hAnsi="Times New Roman" w:cs="Times New Roman"/>
          <w:sz w:val="28"/>
          <w:szCs w:val="28"/>
        </w:rPr>
        <w:t xml:space="preserve">.  </w:t>
      </w:r>
      <w:r w:rsidRPr="00DA5223">
        <w:rPr>
          <w:rFonts w:ascii="Times New Roman" w:hAnsi="Times New Roman" w:cs="Times New Roman"/>
          <w:sz w:val="28"/>
          <w:szCs w:val="28"/>
        </w:rPr>
        <w:t>Similarly</w:t>
      </w:r>
      <w:r w:rsidR="00515D22" w:rsidRPr="00DA5223">
        <w:rPr>
          <w:rFonts w:ascii="Times New Roman" w:hAnsi="Times New Roman" w:cs="Times New Roman"/>
          <w:sz w:val="28"/>
          <w:szCs w:val="28"/>
        </w:rPr>
        <w:t>,</w:t>
      </w:r>
      <w:r w:rsidRPr="00DA5223">
        <w:rPr>
          <w:rFonts w:ascii="Times New Roman" w:hAnsi="Times New Roman" w:cs="Times New Roman"/>
          <w:sz w:val="28"/>
          <w:szCs w:val="28"/>
        </w:rPr>
        <w:t xml:space="preserve"> a </w:t>
      </w:r>
      <w:r w:rsidR="00D0435E" w:rsidRPr="00DA5223">
        <w:rPr>
          <w:rFonts w:ascii="Times New Roman" w:hAnsi="Times New Roman" w:cs="Times New Roman"/>
          <w:sz w:val="28"/>
          <w:szCs w:val="28"/>
        </w:rPr>
        <w:t>p</w:t>
      </w:r>
      <w:r w:rsidRPr="00DA5223">
        <w:rPr>
          <w:rFonts w:ascii="Times New Roman" w:hAnsi="Times New Roman" w:cs="Times New Roman"/>
          <w:sz w:val="28"/>
          <w:szCs w:val="28"/>
        </w:rPr>
        <w:t>laintiff cannot be forced to sue anyone because in the e</w:t>
      </w:r>
      <w:r w:rsidR="00D0435E" w:rsidRPr="00DA5223">
        <w:rPr>
          <w:rFonts w:ascii="Times New Roman" w:hAnsi="Times New Roman" w:cs="Times New Roman"/>
          <w:sz w:val="28"/>
          <w:szCs w:val="28"/>
        </w:rPr>
        <w:t>vent that he</w:t>
      </w:r>
      <w:r w:rsidRPr="00DA5223">
        <w:rPr>
          <w:rFonts w:ascii="Times New Roman" w:hAnsi="Times New Roman" w:cs="Times New Roman"/>
          <w:sz w:val="28"/>
          <w:szCs w:val="28"/>
        </w:rPr>
        <w:t xml:space="preserve"> </w:t>
      </w:r>
      <w:r w:rsidR="00515D22" w:rsidRPr="00DA5223">
        <w:rPr>
          <w:rFonts w:ascii="Times New Roman" w:hAnsi="Times New Roman" w:cs="Times New Roman"/>
          <w:sz w:val="28"/>
          <w:szCs w:val="28"/>
        </w:rPr>
        <w:t xml:space="preserve">or she </w:t>
      </w:r>
      <w:r w:rsidRPr="00DA5223">
        <w:rPr>
          <w:rFonts w:ascii="Times New Roman" w:hAnsi="Times New Roman" w:cs="Times New Roman"/>
          <w:sz w:val="28"/>
          <w:szCs w:val="28"/>
        </w:rPr>
        <w:t xml:space="preserve">loses </w:t>
      </w:r>
      <w:r w:rsidR="00D0435E" w:rsidRPr="00DA5223">
        <w:rPr>
          <w:rFonts w:ascii="Times New Roman" w:hAnsi="Times New Roman" w:cs="Times New Roman"/>
          <w:sz w:val="28"/>
          <w:szCs w:val="28"/>
        </w:rPr>
        <w:t xml:space="preserve">the case against the opposite party he </w:t>
      </w:r>
      <w:r w:rsidR="00515D22" w:rsidRPr="00DA5223">
        <w:rPr>
          <w:rFonts w:ascii="Times New Roman" w:hAnsi="Times New Roman" w:cs="Times New Roman"/>
          <w:sz w:val="28"/>
          <w:szCs w:val="28"/>
        </w:rPr>
        <w:t xml:space="preserve">or she </w:t>
      </w:r>
      <w:r w:rsidR="004A5275" w:rsidRPr="00DA5223">
        <w:rPr>
          <w:rFonts w:ascii="Times New Roman" w:hAnsi="Times New Roman" w:cs="Times New Roman"/>
          <w:sz w:val="28"/>
          <w:szCs w:val="28"/>
        </w:rPr>
        <w:t>could</w:t>
      </w:r>
      <w:r w:rsidR="00515D22" w:rsidRPr="00DA5223">
        <w:rPr>
          <w:rFonts w:ascii="Times New Roman" w:hAnsi="Times New Roman" w:cs="Times New Roman"/>
          <w:sz w:val="28"/>
          <w:szCs w:val="28"/>
        </w:rPr>
        <w:t xml:space="preserve"> be</w:t>
      </w:r>
      <w:r w:rsidRPr="00DA5223">
        <w:rPr>
          <w:rFonts w:ascii="Times New Roman" w:hAnsi="Times New Roman" w:cs="Times New Roman"/>
          <w:sz w:val="28"/>
          <w:szCs w:val="28"/>
        </w:rPr>
        <w:t xml:space="preserve"> condemned to costs. </w:t>
      </w:r>
      <w:r w:rsidR="00515D22" w:rsidRPr="00DA5223">
        <w:rPr>
          <w:rFonts w:ascii="Times New Roman" w:hAnsi="Times New Roman" w:cs="Times New Roman"/>
          <w:sz w:val="28"/>
          <w:szCs w:val="28"/>
        </w:rPr>
        <w:t xml:space="preserve">See: </w:t>
      </w:r>
      <w:r w:rsidR="00515D22" w:rsidRPr="00DA5223">
        <w:rPr>
          <w:rFonts w:ascii="Times New Roman" w:hAnsi="Times New Roman" w:cs="Times New Roman"/>
          <w:b/>
          <w:i/>
          <w:sz w:val="28"/>
          <w:szCs w:val="28"/>
        </w:rPr>
        <w:t>Santana Fernandes vs. Kaala Arjan &amp; Sons&amp;2 Or’s [1961] EA 693</w:t>
      </w:r>
    </w:p>
    <w:p w:rsidR="00FE03BF" w:rsidRPr="00DA5223" w:rsidRDefault="00977188"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In the instant appeal, the </w:t>
      </w:r>
      <w:r w:rsidR="00FE03BF" w:rsidRPr="00DA5223">
        <w:rPr>
          <w:rFonts w:ascii="Times New Roman" w:hAnsi="Times New Roman" w:cs="Times New Roman"/>
          <w:sz w:val="28"/>
          <w:szCs w:val="28"/>
        </w:rPr>
        <w:t>amended plaint</w:t>
      </w:r>
      <w:r w:rsidRPr="00DA5223">
        <w:rPr>
          <w:rFonts w:ascii="Times New Roman" w:hAnsi="Times New Roman" w:cs="Times New Roman"/>
          <w:sz w:val="28"/>
          <w:szCs w:val="28"/>
        </w:rPr>
        <w:t xml:space="preserve"> filed in the trial court on 20</w:t>
      </w:r>
      <w:r w:rsidR="001F67D4" w:rsidRPr="00DA5223">
        <w:rPr>
          <w:rFonts w:ascii="Times New Roman" w:hAnsi="Times New Roman" w:cs="Times New Roman"/>
          <w:sz w:val="28"/>
          <w:szCs w:val="28"/>
        </w:rPr>
        <w:t>.</w:t>
      </w:r>
      <w:r w:rsidRPr="00DA5223">
        <w:rPr>
          <w:rFonts w:ascii="Times New Roman" w:hAnsi="Times New Roman" w:cs="Times New Roman"/>
          <w:sz w:val="28"/>
          <w:szCs w:val="28"/>
        </w:rPr>
        <w:t>12</w:t>
      </w:r>
      <w:r w:rsidR="001F67D4" w:rsidRPr="00DA5223">
        <w:rPr>
          <w:rFonts w:ascii="Times New Roman" w:hAnsi="Times New Roman" w:cs="Times New Roman"/>
          <w:sz w:val="28"/>
          <w:szCs w:val="28"/>
        </w:rPr>
        <w:t>.</w:t>
      </w:r>
      <w:r w:rsidRPr="00DA5223">
        <w:rPr>
          <w:rFonts w:ascii="Times New Roman" w:hAnsi="Times New Roman" w:cs="Times New Roman"/>
          <w:sz w:val="28"/>
          <w:szCs w:val="28"/>
        </w:rPr>
        <w:t xml:space="preserve">2012 bears the name </w:t>
      </w:r>
      <w:r w:rsidR="004A5275" w:rsidRPr="00DA5223">
        <w:rPr>
          <w:rFonts w:ascii="Times New Roman" w:hAnsi="Times New Roman" w:cs="Times New Roman"/>
          <w:sz w:val="28"/>
          <w:szCs w:val="28"/>
        </w:rPr>
        <w:t>“</w:t>
      </w:r>
      <w:r w:rsidR="00FE03BF" w:rsidRPr="00DA5223">
        <w:rPr>
          <w:rFonts w:ascii="Times New Roman" w:hAnsi="Times New Roman" w:cs="Times New Roman"/>
          <w:sz w:val="28"/>
          <w:szCs w:val="28"/>
        </w:rPr>
        <w:t>Nansana Town Council</w:t>
      </w:r>
      <w:r w:rsidR="004A5275" w:rsidRPr="00DA5223">
        <w:rPr>
          <w:rFonts w:ascii="Times New Roman" w:hAnsi="Times New Roman" w:cs="Times New Roman"/>
          <w:sz w:val="28"/>
          <w:szCs w:val="28"/>
        </w:rPr>
        <w:t>”</w:t>
      </w:r>
      <w:r w:rsidR="00FE03BF" w:rsidRPr="00DA5223">
        <w:rPr>
          <w:rFonts w:ascii="Times New Roman" w:hAnsi="Times New Roman" w:cs="Times New Roman"/>
          <w:sz w:val="28"/>
          <w:szCs w:val="28"/>
        </w:rPr>
        <w:t xml:space="preserve"> as </w:t>
      </w:r>
      <w:r w:rsidRPr="00DA5223">
        <w:rPr>
          <w:rFonts w:ascii="Times New Roman" w:hAnsi="Times New Roman" w:cs="Times New Roman"/>
          <w:sz w:val="28"/>
          <w:szCs w:val="28"/>
        </w:rPr>
        <w:t>the 2</w:t>
      </w:r>
      <w:r w:rsidRPr="00DA5223">
        <w:rPr>
          <w:rFonts w:ascii="Times New Roman" w:hAnsi="Times New Roman" w:cs="Times New Roman"/>
          <w:sz w:val="28"/>
          <w:szCs w:val="28"/>
          <w:vertAlign w:val="superscript"/>
        </w:rPr>
        <w:t>nd</w:t>
      </w:r>
      <w:r w:rsidR="001F67D4" w:rsidRPr="00DA5223">
        <w:rPr>
          <w:rFonts w:ascii="Times New Roman" w:hAnsi="Times New Roman" w:cs="Times New Roman"/>
          <w:sz w:val="28"/>
          <w:szCs w:val="28"/>
        </w:rPr>
        <w:t xml:space="preserve"> a</w:t>
      </w:r>
      <w:r w:rsidRPr="00DA5223">
        <w:rPr>
          <w:rFonts w:ascii="Times New Roman" w:hAnsi="Times New Roman" w:cs="Times New Roman"/>
          <w:sz w:val="28"/>
          <w:szCs w:val="28"/>
        </w:rPr>
        <w:t xml:space="preserve">ppellant. The </w:t>
      </w:r>
      <w:r w:rsidR="004A5275" w:rsidRPr="00DA5223">
        <w:rPr>
          <w:rFonts w:ascii="Times New Roman" w:hAnsi="Times New Roman" w:cs="Times New Roman"/>
          <w:sz w:val="28"/>
          <w:szCs w:val="28"/>
        </w:rPr>
        <w:t xml:space="preserve">title – head to the </w:t>
      </w:r>
      <w:r w:rsidRPr="00DA5223">
        <w:rPr>
          <w:rFonts w:ascii="Times New Roman" w:hAnsi="Times New Roman" w:cs="Times New Roman"/>
          <w:sz w:val="28"/>
          <w:szCs w:val="28"/>
        </w:rPr>
        <w:t xml:space="preserve">defence also shows that it was filed jointly by </w:t>
      </w:r>
      <w:r w:rsidR="00FE03BF" w:rsidRPr="00DA5223">
        <w:rPr>
          <w:rFonts w:ascii="Times New Roman" w:hAnsi="Times New Roman" w:cs="Times New Roman"/>
          <w:sz w:val="28"/>
          <w:szCs w:val="28"/>
        </w:rPr>
        <w:t>two appellants with Nansana Town Council as the</w:t>
      </w:r>
      <w:r w:rsidR="001F67D4" w:rsidRPr="00DA5223">
        <w:rPr>
          <w:rFonts w:ascii="Times New Roman" w:hAnsi="Times New Roman" w:cs="Times New Roman"/>
          <w:sz w:val="28"/>
          <w:szCs w:val="28"/>
        </w:rPr>
        <w:t xml:space="preserve"> </w:t>
      </w:r>
      <w:r w:rsidRPr="00DA5223">
        <w:rPr>
          <w:rFonts w:ascii="Times New Roman" w:hAnsi="Times New Roman" w:cs="Times New Roman"/>
          <w:sz w:val="28"/>
          <w:szCs w:val="28"/>
        </w:rPr>
        <w:t>2</w:t>
      </w:r>
      <w:r w:rsidRPr="00DA5223">
        <w:rPr>
          <w:rFonts w:ascii="Times New Roman" w:hAnsi="Times New Roman" w:cs="Times New Roman"/>
          <w:sz w:val="28"/>
          <w:szCs w:val="28"/>
          <w:vertAlign w:val="superscript"/>
        </w:rPr>
        <w:t>nd</w:t>
      </w:r>
      <w:r w:rsidRPr="00DA5223">
        <w:rPr>
          <w:rFonts w:ascii="Times New Roman" w:hAnsi="Times New Roman" w:cs="Times New Roman"/>
          <w:sz w:val="28"/>
          <w:szCs w:val="28"/>
        </w:rPr>
        <w:t xml:space="preserve"> </w:t>
      </w:r>
      <w:r w:rsidR="001F67D4"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w:t>
      </w:r>
      <w:r w:rsidR="001F67D4" w:rsidRPr="00DA5223">
        <w:rPr>
          <w:rFonts w:ascii="Times New Roman" w:hAnsi="Times New Roman" w:cs="Times New Roman"/>
          <w:sz w:val="28"/>
          <w:szCs w:val="28"/>
        </w:rPr>
        <w:t>A</w:t>
      </w:r>
      <w:r w:rsidR="004A5275" w:rsidRPr="00DA5223">
        <w:rPr>
          <w:rFonts w:ascii="Times New Roman" w:hAnsi="Times New Roman" w:cs="Times New Roman"/>
          <w:sz w:val="28"/>
          <w:szCs w:val="28"/>
        </w:rPr>
        <w:t xml:space="preserve">s stated above </w:t>
      </w:r>
      <w:r w:rsidRPr="00DA5223">
        <w:rPr>
          <w:rFonts w:ascii="Times New Roman" w:hAnsi="Times New Roman" w:cs="Times New Roman"/>
          <w:sz w:val="28"/>
          <w:szCs w:val="28"/>
        </w:rPr>
        <w:t xml:space="preserve">the </w:t>
      </w:r>
      <w:r w:rsidR="001F67D4" w:rsidRPr="00DA5223">
        <w:rPr>
          <w:rFonts w:ascii="Times New Roman" w:hAnsi="Times New Roman" w:cs="Times New Roman"/>
          <w:sz w:val="28"/>
          <w:szCs w:val="28"/>
        </w:rPr>
        <w:t>r</w:t>
      </w:r>
      <w:r w:rsidRPr="00DA5223">
        <w:rPr>
          <w:rFonts w:ascii="Times New Roman" w:hAnsi="Times New Roman" w:cs="Times New Roman"/>
          <w:sz w:val="28"/>
          <w:szCs w:val="28"/>
        </w:rPr>
        <w:t xml:space="preserve">espondent </w:t>
      </w:r>
      <w:r w:rsidR="00DC262B" w:rsidRPr="00DA5223">
        <w:rPr>
          <w:rFonts w:ascii="Times New Roman" w:hAnsi="Times New Roman" w:cs="Times New Roman"/>
          <w:sz w:val="28"/>
          <w:szCs w:val="28"/>
        </w:rPr>
        <w:t>throughout h</w:t>
      </w:r>
      <w:r w:rsidRPr="00DA5223">
        <w:rPr>
          <w:rFonts w:ascii="Times New Roman" w:hAnsi="Times New Roman" w:cs="Times New Roman"/>
          <w:sz w:val="28"/>
          <w:szCs w:val="28"/>
        </w:rPr>
        <w:t xml:space="preserve">is testimony </w:t>
      </w:r>
      <w:r w:rsidR="00DC262B" w:rsidRPr="00DA5223">
        <w:rPr>
          <w:rFonts w:ascii="Times New Roman" w:hAnsi="Times New Roman" w:cs="Times New Roman"/>
          <w:sz w:val="28"/>
          <w:szCs w:val="28"/>
        </w:rPr>
        <w:t xml:space="preserve">at the trial </w:t>
      </w:r>
      <w:r w:rsidR="001F67D4" w:rsidRPr="00DA5223">
        <w:rPr>
          <w:rFonts w:ascii="Times New Roman" w:hAnsi="Times New Roman" w:cs="Times New Roman"/>
          <w:sz w:val="28"/>
          <w:szCs w:val="28"/>
        </w:rPr>
        <w:t xml:space="preserve">vehemently </w:t>
      </w:r>
      <w:r w:rsidRPr="00DA5223">
        <w:rPr>
          <w:rFonts w:ascii="Times New Roman" w:hAnsi="Times New Roman" w:cs="Times New Roman"/>
          <w:sz w:val="28"/>
          <w:szCs w:val="28"/>
        </w:rPr>
        <w:t>distance</w:t>
      </w:r>
      <w:r w:rsidR="001F67D4" w:rsidRPr="00DA5223">
        <w:rPr>
          <w:rFonts w:ascii="Times New Roman" w:hAnsi="Times New Roman" w:cs="Times New Roman"/>
          <w:sz w:val="28"/>
          <w:szCs w:val="28"/>
        </w:rPr>
        <w:t>d</w:t>
      </w:r>
      <w:r w:rsidRPr="00DA5223">
        <w:rPr>
          <w:rFonts w:ascii="Times New Roman" w:hAnsi="Times New Roman" w:cs="Times New Roman"/>
          <w:sz w:val="28"/>
          <w:szCs w:val="28"/>
        </w:rPr>
        <w:t xml:space="preserve"> himself from </w:t>
      </w:r>
      <w:r w:rsidR="00FE03BF" w:rsidRPr="00DA5223">
        <w:rPr>
          <w:rFonts w:ascii="Times New Roman" w:hAnsi="Times New Roman" w:cs="Times New Roman"/>
          <w:sz w:val="28"/>
          <w:szCs w:val="28"/>
        </w:rPr>
        <w:t xml:space="preserve">ever </w:t>
      </w:r>
      <w:r w:rsidRPr="00DA5223">
        <w:rPr>
          <w:rFonts w:ascii="Times New Roman" w:hAnsi="Times New Roman" w:cs="Times New Roman"/>
          <w:sz w:val="28"/>
          <w:szCs w:val="28"/>
        </w:rPr>
        <w:t xml:space="preserve">having sued </w:t>
      </w:r>
      <w:r w:rsidR="00FE03BF" w:rsidRPr="00DA5223">
        <w:rPr>
          <w:rFonts w:ascii="Times New Roman" w:hAnsi="Times New Roman" w:cs="Times New Roman"/>
          <w:sz w:val="28"/>
          <w:szCs w:val="28"/>
        </w:rPr>
        <w:t>Nansana Town Council</w:t>
      </w:r>
      <w:r w:rsidRPr="00DA5223">
        <w:rPr>
          <w:rFonts w:ascii="Times New Roman" w:hAnsi="Times New Roman" w:cs="Times New Roman"/>
          <w:sz w:val="28"/>
          <w:szCs w:val="28"/>
        </w:rPr>
        <w:t>.</w:t>
      </w:r>
    </w:p>
    <w:p w:rsidR="00DC262B" w:rsidRPr="00DA5223" w:rsidRDefault="00DC262B"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I find that two options were available at that stage. </w:t>
      </w:r>
      <w:r w:rsidR="00EC2FF0" w:rsidRPr="00DA5223">
        <w:rPr>
          <w:rFonts w:ascii="Times New Roman" w:hAnsi="Times New Roman" w:cs="Times New Roman"/>
          <w:sz w:val="28"/>
          <w:szCs w:val="28"/>
        </w:rPr>
        <w:t xml:space="preserve">One was for </w:t>
      </w:r>
      <w:r w:rsidR="00977188" w:rsidRPr="00DA5223">
        <w:rPr>
          <w:rFonts w:ascii="Times New Roman" w:hAnsi="Times New Roman" w:cs="Times New Roman"/>
          <w:sz w:val="28"/>
          <w:szCs w:val="28"/>
        </w:rPr>
        <w:t xml:space="preserve">the </w:t>
      </w:r>
      <w:r w:rsidR="001F67D4" w:rsidRPr="00DA5223">
        <w:rPr>
          <w:rFonts w:ascii="Times New Roman" w:hAnsi="Times New Roman" w:cs="Times New Roman"/>
          <w:sz w:val="28"/>
          <w:szCs w:val="28"/>
        </w:rPr>
        <w:t>r</w:t>
      </w:r>
      <w:r w:rsidR="00977188" w:rsidRPr="00DA5223">
        <w:rPr>
          <w:rFonts w:ascii="Times New Roman" w:hAnsi="Times New Roman" w:cs="Times New Roman"/>
          <w:sz w:val="28"/>
          <w:szCs w:val="28"/>
        </w:rPr>
        <w:t xml:space="preserve">espondent </w:t>
      </w:r>
      <w:r w:rsidR="00EC2FF0" w:rsidRPr="00DA5223">
        <w:rPr>
          <w:rFonts w:ascii="Times New Roman" w:hAnsi="Times New Roman" w:cs="Times New Roman"/>
          <w:sz w:val="28"/>
          <w:szCs w:val="28"/>
        </w:rPr>
        <w:t xml:space="preserve">to move court </w:t>
      </w:r>
      <w:r w:rsidRPr="00DA5223">
        <w:rPr>
          <w:rFonts w:ascii="Times New Roman" w:hAnsi="Times New Roman" w:cs="Times New Roman"/>
          <w:sz w:val="28"/>
          <w:szCs w:val="28"/>
        </w:rPr>
        <w:t xml:space="preserve">either </w:t>
      </w:r>
      <w:r w:rsidR="00EC2FF0" w:rsidRPr="00DA5223">
        <w:rPr>
          <w:rFonts w:ascii="Times New Roman" w:hAnsi="Times New Roman" w:cs="Times New Roman"/>
          <w:sz w:val="28"/>
          <w:szCs w:val="28"/>
        </w:rPr>
        <w:t xml:space="preserve">to </w:t>
      </w:r>
      <w:r w:rsidRPr="00DA5223">
        <w:rPr>
          <w:rFonts w:ascii="Times New Roman" w:hAnsi="Times New Roman" w:cs="Times New Roman"/>
          <w:sz w:val="28"/>
          <w:szCs w:val="28"/>
        </w:rPr>
        <w:t xml:space="preserve">strike out or </w:t>
      </w:r>
      <w:r w:rsidR="00EC2FF0" w:rsidRPr="00DA5223">
        <w:rPr>
          <w:rFonts w:ascii="Times New Roman" w:hAnsi="Times New Roman" w:cs="Times New Roman"/>
          <w:sz w:val="28"/>
          <w:szCs w:val="28"/>
        </w:rPr>
        <w:t xml:space="preserve">to </w:t>
      </w:r>
      <w:r w:rsidR="00977188" w:rsidRPr="00DA5223">
        <w:rPr>
          <w:rFonts w:ascii="Times New Roman" w:hAnsi="Times New Roman" w:cs="Times New Roman"/>
          <w:sz w:val="28"/>
          <w:szCs w:val="28"/>
        </w:rPr>
        <w:t xml:space="preserve">withdraw </w:t>
      </w:r>
      <w:r w:rsidRPr="00DA5223">
        <w:rPr>
          <w:rFonts w:ascii="Times New Roman" w:hAnsi="Times New Roman" w:cs="Times New Roman"/>
          <w:sz w:val="28"/>
          <w:szCs w:val="28"/>
        </w:rPr>
        <w:t xml:space="preserve">the suit </w:t>
      </w:r>
      <w:r w:rsidR="00977188" w:rsidRPr="00DA5223">
        <w:rPr>
          <w:rFonts w:ascii="Times New Roman" w:hAnsi="Times New Roman" w:cs="Times New Roman"/>
          <w:sz w:val="28"/>
          <w:szCs w:val="28"/>
        </w:rPr>
        <w:t>against the 2</w:t>
      </w:r>
      <w:r w:rsidR="00977188" w:rsidRPr="00DA5223">
        <w:rPr>
          <w:rFonts w:ascii="Times New Roman" w:hAnsi="Times New Roman" w:cs="Times New Roman"/>
          <w:sz w:val="28"/>
          <w:szCs w:val="28"/>
          <w:vertAlign w:val="superscript"/>
        </w:rPr>
        <w:t>nd</w:t>
      </w:r>
      <w:r w:rsidR="00977188" w:rsidRPr="00DA5223">
        <w:rPr>
          <w:rFonts w:ascii="Times New Roman" w:hAnsi="Times New Roman" w:cs="Times New Roman"/>
          <w:sz w:val="28"/>
          <w:szCs w:val="28"/>
        </w:rPr>
        <w:t xml:space="preserve"> </w:t>
      </w:r>
      <w:r w:rsidR="001F67D4" w:rsidRPr="00DA5223">
        <w:rPr>
          <w:rFonts w:ascii="Times New Roman" w:hAnsi="Times New Roman" w:cs="Times New Roman"/>
          <w:sz w:val="28"/>
          <w:szCs w:val="28"/>
        </w:rPr>
        <w:t>a</w:t>
      </w:r>
      <w:r w:rsidR="00977188" w:rsidRPr="00DA5223">
        <w:rPr>
          <w:rFonts w:ascii="Times New Roman" w:hAnsi="Times New Roman" w:cs="Times New Roman"/>
          <w:sz w:val="28"/>
          <w:szCs w:val="28"/>
        </w:rPr>
        <w:t xml:space="preserve">ppellant under </w:t>
      </w:r>
      <w:r w:rsidR="00977188" w:rsidRPr="00DA5223">
        <w:rPr>
          <w:rFonts w:ascii="Times New Roman" w:hAnsi="Times New Roman" w:cs="Times New Roman"/>
          <w:b/>
          <w:i/>
          <w:sz w:val="28"/>
          <w:szCs w:val="28"/>
        </w:rPr>
        <w:t>Order 25 r.2 CPR</w:t>
      </w:r>
      <w:r w:rsidR="00977188" w:rsidRPr="00DA5223">
        <w:rPr>
          <w:rFonts w:ascii="Times New Roman" w:hAnsi="Times New Roman" w:cs="Times New Roman"/>
          <w:sz w:val="28"/>
          <w:szCs w:val="28"/>
        </w:rPr>
        <w:t xml:space="preserve">.  See: </w:t>
      </w:r>
      <w:r w:rsidR="00977188" w:rsidRPr="00DA5223">
        <w:rPr>
          <w:rFonts w:ascii="Times New Roman" w:hAnsi="Times New Roman" w:cs="Times New Roman"/>
          <w:b/>
          <w:i/>
          <w:sz w:val="28"/>
          <w:szCs w:val="28"/>
        </w:rPr>
        <w:t>Smith Wessels [1927 – 1928] IIKLR 51</w:t>
      </w:r>
      <w:r w:rsidR="00977188" w:rsidRPr="00DA5223">
        <w:rPr>
          <w:rFonts w:ascii="Times New Roman" w:hAnsi="Times New Roman" w:cs="Times New Roman"/>
          <w:sz w:val="28"/>
          <w:szCs w:val="28"/>
        </w:rPr>
        <w:t>.</w:t>
      </w:r>
      <w:r w:rsidR="00FE03BF"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This </w:t>
      </w:r>
      <w:r w:rsidR="00EC2FF0" w:rsidRPr="00DA5223">
        <w:rPr>
          <w:rFonts w:ascii="Times New Roman" w:hAnsi="Times New Roman" w:cs="Times New Roman"/>
          <w:sz w:val="28"/>
          <w:szCs w:val="28"/>
        </w:rPr>
        <w:t>i</w:t>
      </w:r>
      <w:r w:rsidRPr="00DA5223">
        <w:rPr>
          <w:rFonts w:ascii="Times New Roman" w:hAnsi="Times New Roman" w:cs="Times New Roman"/>
          <w:sz w:val="28"/>
          <w:szCs w:val="28"/>
        </w:rPr>
        <w:t xml:space="preserve">s </w:t>
      </w:r>
      <w:r w:rsidR="00EC2FF0" w:rsidRPr="00DA5223">
        <w:rPr>
          <w:rFonts w:ascii="Times New Roman" w:hAnsi="Times New Roman" w:cs="Times New Roman"/>
          <w:sz w:val="28"/>
          <w:szCs w:val="28"/>
        </w:rPr>
        <w:t xml:space="preserve">essentially </w:t>
      </w:r>
      <w:r w:rsidRPr="00DA5223">
        <w:rPr>
          <w:rFonts w:ascii="Times New Roman" w:hAnsi="Times New Roman" w:cs="Times New Roman"/>
          <w:sz w:val="28"/>
          <w:szCs w:val="28"/>
        </w:rPr>
        <w:t xml:space="preserve">because </w:t>
      </w:r>
      <w:r w:rsidR="00EC2FF0" w:rsidRPr="00DA5223">
        <w:rPr>
          <w:rFonts w:ascii="Times New Roman" w:hAnsi="Times New Roman" w:cs="Times New Roman"/>
          <w:sz w:val="28"/>
          <w:szCs w:val="28"/>
        </w:rPr>
        <w:t xml:space="preserve">on the face of </w:t>
      </w:r>
      <w:r w:rsidRPr="00DA5223">
        <w:rPr>
          <w:rFonts w:ascii="Times New Roman" w:hAnsi="Times New Roman" w:cs="Times New Roman"/>
          <w:sz w:val="28"/>
          <w:szCs w:val="28"/>
        </w:rPr>
        <w:t xml:space="preserve">pleadings </w:t>
      </w:r>
      <w:r w:rsidR="00EC2FF0" w:rsidRPr="00DA5223">
        <w:rPr>
          <w:rFonts w:ascii="Times New Roman" w:hAnsi="Times New Roman" w:cs="Times New Roman"/>
          <w:sz w:val="28"/>
          <w:szCs w:val="28"/>
        </w:rPr>
        <w:t xml:space="preserve">he is the one </w:t>
      </w:r>
      <w:r w:rsidRPr="00DA5223">
        <w:rPr>
          <w:rFonts w:ascii="Times New Roman" w:hAnsi="Times New Roman" w:cs="Times New Roman"/>
          <w:sz w:val="28"/>
          <w:szCs w:val="28"/>
        </w:rPr>
        <w:t xml:space="preserve">that introduced Nansana Town Council as party. </w:t>
      </w:r>
    </w:p>
    <w:p w:rsidR="00FE03BF" w:rsidRPr="00DA5223" w:rsidRDefault="00EC2FF0" w:rsidP="00DF5131">
      <w:pPr>
        <w:spacing w:after="0" w:line="480" w:lineRule="auto"/>
        <w:jc w:val="both"/>
        <w:rPr>
          <w:rFonts w:ascii="Times New Roman" w:hAnsi="Times New Roman" w:cs="Times New Roman"/>
          <w:b/>
          <w:i/>
          <w:sz w:val="28"/>
          <w:szCs w:val="28"/>
        </w:rPr>
      </w:pPr>
      <w:r w:rsidRPr="00DA5223">
        <w:rPr>
          <w:rFonts w:ascii="Times New Roman" w:hAnsi="Times New Roman" w:cs="Times New Roman"/>
          <w:sz w:val="28"/>
          <w:szCs w:val="28"/>
        </w:rPr>
        <w:t xml:space="preserve">Another </w:t>
      </w:r>
      <w:r w:rsidR="00DC262B" w:rsidRPr="00DA5223">
        <w:rPr>
          <w:rFonts w:ascii="Times New Roman" w:hAnsi="Times New Roman" w:cs="Times New Roman"/>
          <w:sz w:val="28"/>
          <w:szCs w:val="28"/>
        </w:rPr>
        <w:t xml:space="preserve">option was </w:t>
      </w:r>
      <w:r w:rsidRPr="00DA5223">
        <w:rPr>
          <w:rFonts w:ascii="Times New Roman" w:hAnsi="Times New Roman" w:cs="Times New Roman"/>
          <w:sz w:val="28"/>
          <w:szCs w:val="28"/>
        </w:rPr>
        <w:t xml:space="preserve">that </w:t>
      </w:r>
      <w:r w:rsidR="00FE03BF" w:rsidRPr="00DA5223">
        <w:rPr>
          <w:rFonts w:ascii="Times New Roman" w:hAnsi="Times New Roman" w:cs="Times New Roman"/>
          <w:sz w:val="28"/>
          <w:szCs w:val="28"/>
        </w:rPr>
        <w:t xml:space="preserve">having heard </w:t>
      </w:r>
      <w:r w:rsidR="00977188" w:rsidRPr="00DA5223">
        <w:rPr>
          <w:rFonts w:ascii="Times New Roman" w:hAnsi="Times New Roman" w:cs="Times New Roman"/>
          <w:sz w:val="28"/>
          <w:szCs w:val="28"/>
        </w:rPr>
        <w:t xml:space="preserve">from the </w:t>
      </w:r>
      <w:r w:rsidR="001F67D4" w:rsidRPr="00DA5223">
        <w:rPr>
          <w:rFonts w:ascii="Times New Roman" w:hAnsi="Times New Roman" w:cs="Times New Roman"/>
          <w:sz w:val="28"/>
          <w:szCs w:val="28"/>
        </w:rPr>
        <w:t>r</w:t>
      </w:r>
      <w:r w:rsidR="00977188" w:rsidRPr="00DA5223">
        <w:rPr>
          <w:rFonts w:ascii="Times New Roman" w:hAnsi="Times New Roman" w:cs="Times New Roman"/>
          <w:sz w:val="28"/>
          <w:szCs w:val="28"/>
        </w:rPr>
        <w:t xml:space="preserve">espondent that he </w:t>
      </w:r>
      <w:r w:rsidR="00DC262B" w:rsidRPr="00DA5223">
        <w:rPr>
          <w:rFonts w:ascii="Times New Roman" w:hAnsi="Times New Roman" w:cs="Times New Roman"/>
          <w:sz w:val="28"/>
          <w:szCs w:val="28"/>
        </w:rPr>
        <w:t>never</w:t>
      </w:r>
      <w:r w:rsidR="00FE03BF" w:rsidRPr="00DA5223">
        <w:rPr>
          <w:rFonts w:ascii="Times New Roman" w:hAnsi="Times New Roman" w:cs="Times New Roman"/>
          <w:sz w:val="28"/>
          <w:szCs w:val="28"/>
        </w:rPr>
        <w:t xml:space="preserve"> sued or had any claim </w:t>
      </w:r>
      <w:r w:rsidR="00977188" w:rsidRPr="00DA5223">
        <w:rPr>
          <w:rFonts w:ascii="Times New Roman" w:hAnsi="Times New Roman" w:cs="Times New Roman"/>
          <w:sz w:val="28"/>
          <w:szCs w:val="28"/>
        </w:rPr>
        <w:t>against the 2</w:t>
      </w:r>
      <w:r w:rsidR="00977188" w:rsidRPr="00DA5223">
        <w:rPr>
          <w:rFonts w:ascii="Times New Roman" w:hAnsi="Times New Roman" w:cs="Times New Roman"/>
          <w:sz w:val="28"/>
          <w:szCs w:val="28"/>
          <w:vertAlign w:val="superscript"/>
        </w:rPr>
        <w:t>nd</w:t>
      </w:r>
      <w:r w:rsidR="00977188" w:rsidRPr="00DA5223">
        <w:rPr>
          <w:rFonts w:ascii="Times New Roman" w:hAnsi="Times New Roman" w:cs="Times New Roman"/>
          <w:sz w:val="28"/>
          <w:szCs w:val="28"/>
        </w:rPr>
        <w:t xml:space="preserve"> </w:t>
      </w:r>
      <w:r w:rsidR="001F67D4" w:rsidRPr="00DA5223">
        <w:rPr>
          <w:rFonts w:ascii="Times New Roman" w:hAnsi="Times New Roman" w:cs="Times New Roman"/>
          <w:sz w:val="28"/>
          <w:szCs w:val="28"/>
        </w:rPr>
        <w:t>a</w:t>
      </w:r>
      <w:r w:rsidR="00977188" w:rsidRPr="00DA5223">
        <w:rPr>
          <w:rFonts w:ascii="Times New Roman" w:hAnsi="Times New Roman" w:cs="Times New Roman"/>
          <w:sz w:val="28"/>
          <w:szCs w:val="28"/>
        </w:rPr>
        <w:t xml:space="preserve">ppellant, </w:t>
      </w:r>
      <w:r w:rsidRPr="00DA5223">
        <w:rPr>
          <w:rFonts w:ascii="Times New Roman" w:hAnsi="Times New Roman" w:cs="Times New Roman"/>
          <w:sz w:val="28"/>
          <w:szCs w:val="28"/>
        </w:rPr>
        <w:t xml:space="preserve">the trial court should have </w:t>
      </w:r>
      <w:r w:rsidR="00FE03BF" w:rsidRPr="00DA5223">
        <w:rPr>
          <w:rFonts w:ascii="Times New Roman" w:hAnsi="Times New Roman" w:cs="Times New Roman"/>
          <w:sz w:val="28"/>
          <w:szCs w:val="28"/>
        </w:rPr>
        <w:t xml:space="preserve">invoked its </w:t>
      </w:r>
      <w:r w:rsidR="00DC262B" w:rsidRPr="00DA5223">
        <w:rPr>
          <w:rFonts w:ascii="Times New Roman" w:hAnsi="Times New Roman" w:cs="Times New Roman"/>
          <w:sz w:val="28"/>
          <w:szCs w:val="28"/>
        </w:rPr>
        <w:t xml:space="preserve">wide discretion </w:t>
      </w:r>
      <w:r w:rsidR="00FE03BF" w:rsidRPr="00DA5223">
        <w:rPr>
          <w:rFonts w:ascii="Times New Roman" w:hAnsi="Times New Roman" w:cs="Times New Roman"/>
          <w:sz w:val="28"/>
          <w:szCs w:val="28"/>
        </w:rPr>
        <w:t xml:space="preserve">under provisions of </w:t>
      </w:r>
      <w:r w:rsidR="00FE03BF" w:rsidRPr="00DA5223">
        <w:rPr>
          <w:rFonts w:ascii="Times New Roman" w:hAnsi="Times New Roman" w:cs="Times New Roman"/>
          <w:b/>
          <w:i/>
          <w:sz w:val="28"/>
          <w:szCs w:val="28"/>
        </w:rPr>
        <w:t>Order 1 r.10(2) CPR</w:t>
      </w:r>
      <w:r w:rsidR="00FE03BF" w:rsidRPr="00DA5223">
        <w:rPr>
          <w:rFonts w:ascii="Times New Roman" w:hAnsi="Times New Roman" w:cs="Times New Roman"/>
          <w:sz w:val="28"/>
          <w:szCs w:val="28"/>
        </w:rPr>
        <w:t xml:space="preserve"> </w:t>
      </w:r>
      <w:r w:rsidR="00DC262B" w:rsidRPr="00DA5223">
        <w:rPr>
          <w:rFonts w:ascii="Times New Roman" w:hAnsi="Times New Roman" w:cs="Times New Roman"/>
          <w:sz w:val="28"/>
          <w:szCs w:val="28"/>
        </w:rPr>
        <w:t xml:space="preserve">and </w:t>
      </w:r>
      <w:r w:rsidR="00977188" w:rsidRPr="00DA5223">
        <w:rPr>
          <w:rFonts w:ascii="Times New Roman" w:hAnsi="Times New Roman" w:cs="Times New Roman"/>
          <w:sz w:val="28"/>
          <w:szCs w:val="28"/>
        </w:rPr>
        <w:t xml:space="preserve">ordered the striking out of </w:t>
      </w:r>
      <w:r w:rsidR="00977188" w:rsidRPr="00DA5223">
        <w:rPr>
          <w:rFonts w:ascii="Times New Roman" w:hAnsi="Times New Roman" w:cs="Times New Roman"/>
          <w:sz w:val="28"/>
          <w:szCs w:val="28"/>
        </w:rPr>
        <w:lastRenderedPageBreak/>
        <w:t>the 2</w:t>
      </w:r>
      <w:r w:rsidR="00977188" w:rsidRPr="00DA5223">
        <w:rPr>
          <w:rFonts w:ascii="Times New Roman" w:hAnsi="Times New Roman" w:cs="Times New Roman"/>
          <w:sz w:val="28"/>
          <w:szCs w:val="28"/>
          <w:vertAlign w:val="superscript"/>
        </w:rPr>
        <w:t>nd</w:t>
      </w:r>
      <w:r w:rsidR="00977188" w:rsidRPr="00DA5223">
        <w:rPr>
          <w:rFonts w:ascii="Times New Roman" w:hAnsi="Times New Roman" w:cs="Times New Roman"/>
          <w:sz w:val="28"/>
          <w:szCs w:val="28"/>
        </w:rPr>
        <w:t xml:space="preserve"> Appellant’s name</w:t>
      </w:r>
      <w:r w:rsidR="00FE03BF" w:rsidRPr="00DA5223">
        <w:rPr>
          <w:rFonts w:ascii="Times New Roman" w:hAnsi="Times New Roman" w:cs="Times New Roman"/>
          <w:sz w:val="28"/>
          <w:szCs w:val="28"/>
        </w:rPr>
        <w:t xml:space="preserve"> from the pleadings</w:t>
      </w:r>
      <w:r w:rsidR="00977188" w:rsidRPr="00DA5223">
        <w:rPr>
          <w:rFonts w:ascii="Times New Roman" w:hAnsi="Times New Roman" w:cs="Times New Roman"/>
          <w:b/>
          <w:i/>
          <w:sz w:val="28"/>
          <w:szCs w:val="28"/>
        </w:rPr>
        <w:t>.</w:t>
      </w:r>
      <w:r w:rsidR="00977188" w:rsidRPr="00DA5223">
        <w:rPr>
          <w:rFonts w:ascii="Times New Roman" w:hAnsi="Times New Roman" w:cs="Times New Roman"/>
          <w:sz w:val="28"/>
          <w:szCs w:val="28"/>
        </w:rPr>
        <w:t xml:space="preserve"> </w:t>
      </w:r>
      <w:r w:rsidR="00DC262B" w:rsidRPr="00DA5223">
        <w:rPr>
          <w:rFonts w:ascii="Times New Roman" w:hAnsi="Times New Roman" w:cs="Times New Roman"/>
          <w:sz w:val="28"/>
          <w:szCs w:val="28"/>
        </w:rPr>
        <w:t xml:space="preserve">This would </w:t>
      </w:r>
      <w:r w:rsidRPr="00DA5223">
        <w:rPr>
          <w:rFonts w:ascii="Times New Roman" w:hAnsi="Times New Roman" w:cs="Times New Roman"/>
          <w:sz w:val="28"/>
          <w:szCs w:val="28"/>
        </w:rPr>
        <w:t xml:space="preserve">still </w:t>
      </w:r>
      <w:r w:rsidR="00DC262B" w:rsidRPr="00DA5223">
        <w:rPr>
          <w:rFonts w:ascii="Times New Roman" w:hAnsi="Times New Roman" w:cs="Times New Roman"/>
          <w:sz w:val="28"/>
          <w:szCs w:val="28"/>
        </w:rPr>
        <w:t xml:space="preserve">leave the </w:t>
      </w:r>
      <w:r w:rsidRPr="00DA5223">
        <w:rPr>
          <w:rFonts w:ascii="Times New Roman" w:hAnsi="Times New Roman" w:cs="Times New Roman"/>
          <w:sz w:val="28"/>
          <w:szCs w:val="28"/>
        </w:rPr>
        <w:t xml:space="preserve">plaintiff’s </w:t>
      </w:r>
      <w:r w:rsidR="00DC262B" w:rsidRPr="00DA5223">
        <w:rPr>
          <w:rFonts w:ascii="Times New Roman" w:hAnsi="Times New Roman" w:cs="Times New Roman"/>
          <w:sz w:val="28"/>
          <w:szCs w:val="28"/>
        </w:rPr>
        <w:t xml:space="preserve">suit intact and enable </w:t>
      </w:r>
      <w:r w:rsidRPr="00DA5223">
        <w:rPr>
          <w:rFonts w:ascii="Times New Roman" w:hAnsi="Times New Roman" w:cs="Times New Roman"/>
          <w:sz w:val="28"/>
          <w:szCs w:val="28"/>
        </w:rPr>
        <w:t xml:space="preserve">the trial </w:t>
      </w:r>
      <w:r w:rsidR="00DC262B" w:rsidRPr="00DA5223">
        <w:rPr>
          <w:rFonts w:ascii="Times New Roman" w:hAnsi="Times New Roman" w:cs="Times New Roman"/>
          <w:sz w:val="28"/>
          <w:szCs w:val="28"/>
        </w:rPr>
        <w:t xml:space="preserve">court to determine the dispute as </w:t>
      </w:r>
      <w:r w:rsidRPr="00DA5223">
        <w:rPr>
          <w:rFonts w:ascii="Times New Roman" w:hAnsi="Times New Roman" w:cs="Times New Roman"/>
          <w:sz w:val="28"/>
          <w:szCs w:val="28"/>
        </w:rPr>
        <w:t>regards</w:t>
      </w:r>
      <w:r w:rsidR="00DC262B" w:rsidRPr="00DA5223">
        <w:rPr>
          <w:rFonts w:ascii="Times New Roman" w:hAnsi="Times New Roman" w:cs="Times New Roman"/>
          <w:sz w:val="28"/>
          <w:szCs w:val="28"/>
        </w:rPr>
        <w:t xml:space="preserve"> only the proper parties. See: </w:t>
      </w:r>
      <w:r w:rsidRPr="00DA5223">
        <w:rPr>
          <w:rFonts w:ascii="Times New Roman" w:hAnsi="Times New Roman" w:cs="Times New Roman"/>
          <w:b/>
          <w:i/>
          <w:sz w:val="28"/>
          <w:szCs w:val="28"/>
        </w:rPr>
        <w:t>Lombard Banking (K) Ltd. vs. Bhaichand Bhagwanyi [1960] EA 969; Pathak vs. Mrekwe [1964] EA 24.</w:t>
      </w:r>
    </w:p>
    <w:p w:rsidR="00977188" w:rsidRPr="00DA5223" w:rsidRDefault="00FE03BF"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It is </w:t>
      </w:r>
      <w:r w:rsidR="00EC2FF0" w:rsidRPr="00DA5223">
        <w:rPr>
          <w:rFonts w:ascii="Times New Roman" w:hAnsi="Times New Roman" w:cs="Times New Roman"/>
          <w:sz w:val="28"/>
          <w:szCs w:val="28"/>
        </w:rPr>
        <w:t xml:space="preserve">quite clear </w:t>
      </w:r>
      <w:r w:rsidRPr="00DA5223">
        <w:rPr>
          <w:rFonts w:ascii="Times New Roman" w:hAnsi="Times New Roman" w:cs="Times New Roman"/>
          <w:sz w:val="28"/>
          <w:szCs w:val="28"/>
        </w:rPr>
        <w:t>that rather than</w:t>
      </w:r>
      <w:r w:rsidR="00977188" w:rsidRPr="00DA5223">
        <w:rPr>
          <w:rFonts w:ascii="Times New Roman" w:hAnsi="Times New Roman" w:cs="Times New Roman"/>
          <w:sz w:val="28"/>
          <w:szCs w:val="28"/>
        </w:rPr>
        <w:t xml:space="preserve"> exercise </w:t>
      </w:r>
      <w:r w:rsidRPr="00DA5223">
        <w:rPr>
          <w:rFonts w:ascii="Times New Roman" w:hAnsi="Times New Roman" w:cs="Times New Roman"/>
          <w:sz w:val="28"/>
          <w:szCs w:val="28"/>
        </w:rPr>
        <w:t>its</w:t>
      </w:r>
      <w:r w:rsidR="00977188" w:rsidRPr="00DA5223">
        <w:rPr>
          <w:rFonts w:ascii="Times New Roman" w:hAnsi="Times New Roman" w:cs="Times New Roman"/>
          <w:sz w:val="28"/>
          <w:szCs w:val="28"/>
        </w:rPr>
        <w:t xml:space="preserve"> wide discretion to ensure that only </w:t>
      </w:r>
      <w:r w:rsidR="00EC2FF0" w:rsidRPr="00DA5223">
        <w:rPr>
          <w:rFonts w:ascii="Times New Roman" w:hAnsi="Times New Roman" w:cs="Times New Roman"/>
          <w:sz w:val="28"/>
          <w:szCs w:val="28"/>
        </w:rPr>
        <w:t xml:space="preserve">proper </w:t>
      </w:r>
      <w:r w:rsidR="00977188" w:rsidRPr="00DA5223">
        <w:rPr>
          <w:rFonts w:ascii="Times New Roman" w:hAnsi="Times New Roman" w:cs="Times New Roman"/>
          <w:sz w:val="28"/>
          <w:szCs w:val="28"/>
        </w:rPr>
        <w:t xml:space="preserve">parties </w:t>
      </w:r>
      <w:r w:rsidRPr="00DA5223">
        <w:rPr>
          <w:rFonts w:ascii="Times New Roman" w:hAnsi="Times New Roman" w:cs="Times New Roman"/>
          <w:sz w:val="28"/>
          <w:szCs w:val="28"/>
        </w:rPr>
        <w:t xml:space="preserve">to the suit </w:t>
      </w:r>
      <w:r w:rsidR="00977188" w:rsidRPr="00DA5223">
        <w:rPr>
          <w:rFonts w:ascii="Times New Roman" w:hAnsi="Times New Roman" w:cs="Times New Roman"/>
          <w:sz w:val="28"/>
          <w:szCs w:val="28"/>
        </w:rPr>
        <w:t>are before it</w:t>
      </w:r>
      <w:r w:rsidR="001F67D4" w:rsidRPr="00DA5223">
        <w:rPr>
          <w:rFonts w:ascii="Times New Roman" w:hAnsi="Times New Roman" w:cs="Times New Roman"/>
          <w:sz w:val="28"/>
          <w:szCs w:val="28"/>
        </w:rPr>
        <w:t>,</w:t>
      </w:r>
      <w:r w:rsidR="00977188" w:rsidRPr="00DA5223">
        <w:rPr>
          <w:rFonts w:ascii="Times New Roman" w:hAnsi="Times New Roman" w:cs="Times New Roman"/>
          <w:sz w:val="28"/>
          <w:szCs w:val="28"/>
        </w:rPr>
        <w:t xml:space="preserve"> the trail court proceeded </w:t>
      </w:r>
      <w:r w:rsidRPr="00DA5223">
        <w:rPr>
          <w:rFonts w:ascii="Times New Roman" w:hAnsi="Times New Roman" w:cs="Times New Roman"/>
          <w:sz w:val="28"/>
          <w:szCs w:val="28"/>
        </w:rPr>
        <w:t xml:space="preserve">to hear the case as if Nansana Town Council was party </w:t>
      </w:r>
      <w:r w:rsidR="00977188" w:rsidRPr="00DA5223">
        <w:rPr>
          <w:rFonts w:ascii="Times New Roman" w:hAnsi="Times New Roman" w:cs="Times New Roman"/>
          <w:sz w:val="28"/>
          <w:szCs w:val="28"/>
        </w:rPr>
        <w:t xml:space="preserve">and </w:t>
      </w:r>
      <w:r w:rsidR="00EC2FF0" w:rsidRPr="00DA5223">
        <w:rPr>
          <w:rFonts w:ascii="Times New Roman" w:hAnsi="Times New Roman" w:cs="Times New Roman"/>
          <w:sz w:val="28"/>
          <w:szCs w:val="28"/>
        </w:rPr>
        <w:t xml:space="preserve">even </w:t>
      </w:r>
      <w:r w:rsidR="00977188" w:rsidRPr="00DA5223">
        <w:rPr>
          <w:rFonts w:ascii="Times New Roman" w:hAnsi="Times New Roman" w:cs="Times New Roman"/>
          <w:sz w:val="28"/>
          <w:szCs w:val="28"/>
        </w:rPr>
        <w:t xml:space="preserve">made orders in its judgment against </w:t>
      </w:r>
      <w:r w:rsidR="000D483C" w:rsidRPr="00DA5223">
        <w:rPr>
          <w:rFonts w:ascii="Times New Roman" w:hAnsi="Times New Roman" w:cs="Times New Roman"/>
          <w:sz w:val="28"/>
          <w:szCs w:val="28"/>
        </w:rPr>
        <w:t xml:space="preserve">it </w:t>
      </w:r>
      <w:r w:rsidR="00EC2FF0" w:rsidRPr="00DA5223">
        <w:rPr>
          <w:rFonts w:ascii="Times New Roman" w:hAnsi="Times New Roman" w:cs="Times New Roman"/>
          <w:sz w:val="28"/>
          <w:szCs w:val="28"/>
        </w:rPr>
        <w:t xml:space="preserve">(at page 3-4) </w:t>
      </w:r>
      <w:r w:rsidR="000D483C" w:rsidRPr="00DA5223">
        <w:rPr>
          <w:rFonts w:ascii="Times New Roman" w:hAnsi="Times New Roman" w:cs="Times New Roman"/>
          <w:sz w:val="28"/>
          <w:szCs w:val="28"/>
        </w:rPr>
        <w:t xml:space="preserve">when it was obvious that Nansana Town Council </w:t>
      </w:r>
      <w:r w:rsidR="00EC2FF0" w:rsidRPr="00DA5223">
        <w:rPr>
          <w:rFonts w:ascii="Times New Roman" w:hAnsi="Times New Roman" w:cs="Times New Roman"/>
          <w:sz w:val="28"/>
          <w:szCs w:val="28"/>
        </w:rPr>
        <w:t xml:space="preserve">was </w:t>
      </w:r>
      <w:r w:rsidR="00977188" w:rsidRPr="00DA5223">
        <w:rPr>
          <w:rFonts w:ascii="Times New Roman" w:hAnsi="Times New Roman" w:cs="Times New Roman"/>
          <w:sz w:val="28"/>
          <w:szCs w:val="28"/>
        </w:rPr>
        <w:t xml:space="preserve">not </w:t>
      </w:r>
      <w:r w:rsidR="001F67D4" w:rsidRPr="00DA5223">
        <w:rPr>
          <w:rFonts w:ascii="Times New Roman" w:hAnsi="Times New Roman" w:cs="Times New Roman"/>
          <w:sz w:val="28"/>
          <w:szCs w:val="28"/>
        </w:rPr>
        <w:t>p</w:t>
      </w:r>
      <w:r w:rsidR="00977188" w:rsidRPr="00DA5223">
        <w:rPr>
          <w:rFonts w:ascii="Times New Roman" w:hAnsi="Times New Roman" w:cs="Times New Roman"/>
          <w:sz w:val="28"/>
          <w:szCs w:val="28"/>
        </w:rPr>
        <w:t>art</w:t>
      </w:r>
      <w:r w:rsidR="00995FE7" w:rsidRPr="00DA5223">
        <w:rPr>
          <w:rFonts w:ascii="Times New Roman" w:hAnsi="Times New Roman" w:cs="Times New Roman"/>
          <w:sz w:val="28"/>
          <w:szCs w:val="28"/>
        </w:rPr>
        <w:t xml:space="preserve">y to </w:t>
      </w:r>
      <w:r w:rsidR="00977188" w:rsidRPr="00DA5223">
        <w:rPr>
          <w:rFonts w:ascii="Times New Roman" w:hAnsi="Times New Roman" w:cs="Times New Roman"/>
          <w:sz w:val="28"/>
          <w:szCs w:val="28"/>
        </w:rPr>
        <w:t xml:space="preserve">the claim </w:t>
      </w:r>
      <w:r w:rsidR="00995FE7" w:rsidRPr="00DA5223">
        <w:rPr>
          <w:rFonts w:ascii="Times New Roman" w:hAnsi="Times New Roman" w:cs="Times New Roman"/>
          <w:sz w:val="28"/>
          <w:szCs w:val="28"/>
        </w:rPr>
        <w:t>of</w:t>
      </w:r>
      <w:r w:rsidR="00977188" w:rsidRPr="00DA5223">
        <w:rPr>
          <w:rFonts w:ascii="Times New Roman" w:hAnsi="Times New Roman" w:cs="Times New Roman"/>
          <w:sz w:val="28"/>
          <w:szCs w:val="28"/>
        </w:rPr>
        <w:t xml:space="preserve"> the </w:t>
      </w:r>
      <w:r w:rsidR="001F67D4" w:rsidRPr="00DA5223">
        <w:rPr>
          <w:rFonts w:ascii="Times New Roman" w:hAnsi="Times New Roman" w:cs="Times New Roman"/>
          <w:sz w:val="28"/>
          <w:szCs w:val="28"/>
        </w:rPr>
        <w:t>r</w:t>
      </w:r>
      <w:r w:rsidR="00977188" w:rsidRPr="00DA5223">
        <w:rPr>
          <w:rFonts w:ascii="Times New Roman" w:hAnsi="Times New Roman" w:cs="Times New Roman"/>
          <w:sz w:val="28"/>
          <w:szCs w:val="28"/>
        </w:rPr>
        <w:t xml:space="preserve">espondent.  In either </w:t>
      </w:r>
      <w:r w:rsidR="00273CDF" w:rsidRPr="00DA5223">
        <w:rPr>
          <w:rFonts w:ascii="Times New Roman" w:hAnsi="Times New Roman" w:cs="Times New Roman"/>
          <w:sz w:val="28"/>
          <w:szCs w:val="28"/>
        </w:rPr>
        <w:t xml:space="preserve">of the </w:t>
      </w:r>
      <w:r w:rsidR="00EC2FF0" w:rsidRPr="00DA5223">
        <w:rPr>
          <w:rFonts w:ascii="Times New Roman" w:hAnsi="Times New Roman" w:cs="Times New Roman"/>
          <w:sz w:val="28"/>
          <w:szCs w:val="28"/>
        </w:rPr>
        <w:t xml:space="preserve">options above, </w:t>
      </w:r>
      <w:r w:rsidR="00977188" w:rsidRPr="00DA5223">
        <w:rPr>
          <w:rFonts w:ascii="Times New Roman" w:hAnsi="Times New Roman" w:cs="Times New Roman"/>
          <w:sz w:val="28"/>
          <w:szCs w:val="28"/>
        </w:rPr>
        <w:t xml:space="preserve">the findings of </w:t>
      </w:r>
      <w:r w:rsidR="00995FE7" w:rsidRPr="00DA5223">
        <w:rPr>
          <w:rFonts w:ascii="Times New Roman" w:hAnsi="Times New Roman" w:cs="Times New Roman"/>
          <w:sz w:val="28"/>
          <w:szCs w:val="28"/>
        </w:rPr>
        <w:t xml:space="preserve">the trial </w:t>
      </w:r>
      <w:r w:rsidR="00977188" w:rsidRPr="00DA5223">
        <w:rPr>
          <w:rFonts w:ascii="Times New Roman" w:hAnsi="Times New Roman" w:cs="Times New Roman"/>
          <w:sz w:val="28"/>
          <w:szCs w:val="28"/>
        </w:rPr>
        <w:t>court as against the 2</w:t>
      </w:r>
      <w:r w:rsidR="00977188" w:rsidRPr="00DA5223">
        <w:rPr>
          <w:rFonts w:ascii="Times New Roman" w:hAnsi="Times New Roman" w:cs="Times New Roman"/>
          <w:sz w:val="28"/>
          <w:szCs w:val="28"/>
          <w:vertAlign w:val="superscript"/>
        </w:rPr>
        <w:t>nd</w:t>
      </w:r>
      <w:r w:rsidR="00977188" w:rsidRPr="00DA5223">
        <w:rPr>
          <w:rFonts w:ascii="Times New Roman" w:hAnsi="Times New Roman" w:cs="Times New Roman"/>
          <w:sz w:val="28"/>
          <w:szCs w:val="28"/>
        </w:rPr>
        <w:t xml:space="preserve"> </w:t>
      </w:r>
      <w:r w:rsidR="001F67D4" w:rsidRPr="00DA5223">
        <w:rPr>
          <w:rFonts w:ascii="Times New Roman" w:hAnsi="Times New Roman" w:cs="Times New Roman"/>
          <w:sz w:val="28"/>
          <w:szCs w:val="28"/>
        </w:rPr>
        <w:t>a</w:t>
      </w:r>
      <w:r w:rsidR="00977188" w:rsidRPr="00DA5223">
        <w:rPr>
          <w:rFonts w:ascii="Times New Roman" w:hAnsi="Times New Roman" w:cs="Times New Roman"/>
          <w:sz w:val="28"/>
          <w:szCs w:val="28"/>
        </w:rPr>
        <w:t xml:space="preserve">ppellant lack any basis and are </w:t>
      </w:r>
      <w:r w:rsidR="000D483C" w:rsidRPr="00DA5223">
        <w:rPr>
          <w:rFonts w:ascii="Times New Roman" w:hAnsi="Times New Roman" w:cs="Times New Roman"/>
          <w:sz w:val="28"/>
          <w:szCs w:val="28"/>
        </w:rPr>
        <w:t xml:space="preserve">therefore </w:t>
      </w:r>
      <w:r w:rsidR="00977188" w:rsidRPr="00DA5223">
        <w:rPr>
          <w:rFonts w:ascii="Times New Roman" w:hAnsi="Times New Roman" w:cs="Times New Roman"/>
          <w:sz w:val="28"/>
          <w:szCs w:val="28"/>
        </w:rPr>
        <w:t xml:space="preserve">null and void.  Ground 6 of the </w:t>
      </w:r>
      <w:r w:rsidR="001F67D4" w:rsidRPr="00DA5223">
        <w:rPr>
          <w:rFonts w:ascii="Times New Roman" w:hAnsi="Times New Roman" w:cs="Times New Roman"/>
          <w:sz w:val="28"/>
          <w:szCs w:val="28"/>
        </w:rPr>
        <w:t>a</w:t>
      </w:r>
      <w:r w:rsidR="00977188" w:rsidRPr="00DA5223">
        <w:rPr>
          <w:rFonts w:ascii="Times New Roman" w:hAnsi="Times New Roman" w:cs="Times New Roman"/>
          <w:sz w:val="28"/>
          <w:szCs w:val="28"/>
        </w:rPr>
        <w:t xml:space="preserve">ppeal has merits and it succeeds. </w:t>
      </w:r>
    </w:p>
    <w:p w:rsidR="00995FE7" w:rsidRPr="00DA5223" w:rsidRDefault="003A6ECC" w:rsidP="00995FE7">
      <w:p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Ground 2</w:t>
      </w:r>
      <w:r w:rsidR="00067DFC" w:rsidRPr="00DA5223">
        <w:rPr>
          <w:rFonts w:ascii="Times New Roman" w:hAnsi="Times New Roman" w:cs="Times New Roman"/>
          <w:b/>
          <w:i/>
          <w:sz w:val="28"/>
          <w:szCs w:val="28"/>
        </w:rPr>
        <w:t>: Th</w:t>
      </w:r>
      <w:r w:rsidR="000D483C" w:rsidRPr="00DA5223">
        <w:rPr>
          <w:rFonts w:ascii="Times New Roman" w:hAnsi="Times New Roman" w:cs="Times New Roman"/>
          <w:b/>
          <w:i/>
          <w:sz w:val="28"/>
          <w:szCs w:val="28"/>
        </w:rPr>
        <w:t xml:space="preserve">e </w:t>
      </w:r>
      <w:r w:rsidR="00995FE7" w:rsidRPr="00DA5223">
        <w:rPr>
          <w:rFonts w:ascii="Times New Roman" w:hAnsi="Times New Roman" w:cs="Times New Roman"/>
          <w:b/>
          <w:i/>
          <w:sz w:val="28"/>
          <w:szCs w:val="28"/>
        </w:rPr>
        <w:t xml:space="preserve">learned trial magistrate erred </w:t>
      </w:r>
      <w:r w:rsidR="00591C13" w:rsidRPr="00DA5223">
        <w:rPr>
          <w:rFonts w:ascii="Times New Roman" w:hAnsi="Times New Roman" w:cs="Times New Roman"/>
          <w:b/>
          <w:i/>
          <w:sz w:val="28"/>
          <w:szCs w:val="28"/>
        </w:rPr>
        <w:t>in</w:t>
      </w:r>
      <w:r w:rsidR="00995FE7" w:rsidRPr="00DA5223">
        <w:rPr>
          <w:rFonts w:ascii="Times New Roman" w:hAnsi="Times New Roman" w:cs="Times New Roman"/>
          <w:b/>
          <w:i/>
          <w:sz w:val="28"/>
          <w:szCs w:val="28"/>
        </w:rPr>
        <w:t xml:space="preserve"> law and fact when she held that the 1</w:t>
      </w:r>
      <w:r w:rsidR="00995FE7" w:rsidRPr="00DA5223">
        <w:rPr>
          <w:rFonts w:ascii="Times New Roman" w:hAnsi="Times New Roman" w:cs="Times New Roman"/>
          <w:b/>
          <w:i/>
          <w:sz w:val="28"/>
          <w:szCs w:val="28"/>
          <w:vertAlign w:val="superscript"/>
        </w:rPr>
        <w:t>st</w:t>
      </w:r>
      <w:r w:rsidR="00995FE7" w:rsidRPr="00DA5223">
        <w:rPr>
          <w:rFonts w:ascii="Times New Roman" w:hAnsi="Times New Roman" w:cs="Times New Roman"/>
          <w:b/>
          <w:i/>
          <w:sz w:val="28"/>
          <w:szCs w:val="28"/>
        </w:rPr>
        <w:t xml:space="preserve"> appellant trespassed on the respondent’s land by 4ft.</w:t>
      </w:r>
    </w:p>
    <w:p w:rsidR="00995FE7" w:rsidRPr="00DA5223" w:rsidRDefault="00995FE7" w:rsidP="00995FE7">
      <w:p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t>Ground 3</w:t>
      </w:r>
      <w:r w:rsidR="00067DFC" w:rsidRPr="00DA5223">
        <w:rPr>
          <w:rFonts w:ascii="Times New Roman" w:hAnsi="Times New Roman" w:cs="Times New Roman"/>
          <w:b/>
          <w:i/>
          <w:sz w:val="28"/>
          <w:szCs w:val="28"/>
        </w:rPr>
        <w:t>: Th</w:t>
      </w:r>
      <w:r w:rsidRPr="00DA5223">
        <w:rPr>
          <w:rFonts w:ascii="Times New Roman" w:hAnsi="Times New Roman" w:cs="Times New Roman"/>
          <w:b/>
          <w:i/>
          <w:sz w:val="28"/>
          <w:szCs w:val="28"/>
        </w:rPr>
        <w:t>e learned trial magistrate erred in law and fact when she failed to evaluate the evidence in the case and hence came to wrong conclusion.</w:t>
      </w:r>
    </w:p>
    <w:p w:rsidR="003A6ECC" w:rsidRPr="00DA5223" w:rsidRDefault="003A6ECC"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The major complaint in </w:t>
      </w:r>
      <w:r w:rsidR="00995FE7" w:rsidRPr="00DA5223">
        <w:rPr>
          <w:rFonts w:ascii="Times New Roman" w:hAnsi="Times New Roman" w:cs="Times New Roman"/>
          <w:sz w:val="28"/>
          <w:szCs w:val="28"/>
        </w:rPr>
        <w:t xml:space="preserve">both </w:t>
      </w:r>
      <w:r w:rsidRPr="00DA5223">
        <w:rPr>
          <w:rFonts w:ascii="Times New Roman" w:hAnsi="Times New Roman" w:cs="Times New Roman"/>
          <w:sz w:val="28"/>
          <w:szCs w:val="28"/>
        </w:rPr>
        <w:t xml:space="preserve">grounds concerns the improper evaluation of </w:t>
      </w:r>
      <w:r w:rsidR="000D483C" w:rsidRPr="00DA5223">
        <w:rPr>
          <w:rFonts w:ascii="Times New Roman" w:hAnsi="Times New Roman" w:cs="Times New Roman"/>
          <w:sz w:val="28"/>
          <w:szCs w:val="28"/>
        </w:rPr>
        <w:t xml:space="preserve">the </w:t>
      </w:r>
      <w:r w:rsidRPr="00DA5223">
        <w:rPr>
          <w:rFonts w:ascii="Times New Roman" w:hAnsi="Times New Roman" w:cs="Times New Roman"/>
          <w:sz w:val="28"/>
          <w:szCs w:val="28"/>
        </w:rPr>
        <w:t>evidence by the trial court leading to wrong conclusions. The tr</w:t>
      </w:r>
      <w:r w:rsidR="001F67D4" w:rsidRPr="00DA5223">
        <w:rPr>
          <w:rFonts w:ascii="Times New Roman" w:hAnsi="Times New Roman" w:cs="Times New Roman"/>
          <w:sz w:val="28"/>
          <w:szCs w:val="28"/>
        </w:rPr>
        <w:t>ial</w:t>
      </w:r>
      <w:r w:rsidRPr="00DA5223">
        <w:rPr>
          <w:rFonts w:ascii="Times New Roman" w:hAnsi="Times New Roman" w:cs="Times New Roman"/>
          <w:sz w:val="28"/>
          <w:szCs w:val="28"/>
        </w:rPr>
        <w:t xml:space="preserve"> court held that the </w:t>
      </w:r>
      <w:r w:rsidR="001F67D4"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ppellants had trespassed on the </w:t>
      </w:r>
      <w:r w:rsidR="001F67D4" w:rsidRPr="00DA5223">
        <w:rPr>
          <w:rFonts w:ascii="Times New Roman" w:hAnsi="Times New Roman" w:cs="Times New Roman"/>
          <w:sz w:val="28"/>
          <w:szCs w:val="28"/>
        </w:rPr>
        <w:t>r</w:t>
      </w:r>
      <w:r w:rsidRPr="00DA5223">
        <w:rPr>
          <w:rFonts w:ascii="Times New Roman" w:hAnsi="Times New Roman" w:cs="Times New Roman"/>
          <w:sz w:val="28"/>
          <w:szCs w:val="28"/>
        </w:rPr>
        <w:t xml:space="preserve">espondent’s land.  Counsel for the </w:t>
      </w:r>
      <w:r w:rsidR="001F67D4"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argued that there could be no trespass when the </w:t>
      </w:r>
      <w:r w:rsidR="001F67D4" w:rsidRPr="00DA5223">
        <w:rPr>
          <w:rFonts w:ascii="Times New Roman" w:hAnsi="Times New Roman" w:cs="Times New Roman"/>
          <w:sz w:val="28"/>
          <w:szCs w:val="28"/>
        </w:rPr>
        <w:t>r</w:t>
      </w:r>
      <w:r w:rsidRPr="00DA5223">
        <w:rPr>
          <w:rFonts w:ascii="Times New Roman" w:hAnsi="Times New Roman" w:cs="Times New Roman"/>
          <w:sz w:val="28"/>
          <w:szCs w:val="28"/>
        </w:rPr>
        <w:t xml:space="preserve">espondent has no land adjacent to the </w:t>
      </w:r>
      <w:r w:rsidR="001F67D4" w:rsidRPr="00DA5223">
        <w:rPr>
          <w:rFonts w:ascii="Times New Roman" w:hAnsi="Times New Roman" w:cs="Times New Roman"/>
          <w:sz w:val="28"/>
          <w:szCs w:val="28"/>
        </w:rPr>
        <w:t>1</w:t>
      </w:r>
      <w:r w:rsidR="001F67D4" w:rsidRPr="00DA5223">
        <w:rPr>
          <w:rFonts w:ascii="Times New Roman" w:hAnsi="Times New Roman" w:cs="Times New Roman"/>
          <w:sz w:val="28"/>
          <w:szCs w:val="28"/>
          <w:vertAlign w:val="superscript"/>
        </w:rPr>
        <w:t>st</w:t>
      </w:r>
      <w:r w:rsidR="001F67D4" w:rsidRPr="00DA5223">
        <w:rPr>
          <w:rFonts w:ascii="Times New Roman" w:hAnsi="Times New Roman" w:cs="Times New Roman"/>
          <w:sz w:val="28"/>
          <w:szCs w:val="28"/>
        </w:rPr>
        <w:t xml:space="preserve"> a</w:t>
      </w:r>
      <w:r w:rsidRPr="00DA5223">
        <w:rPr>
          <w:rFonts w:ascii="Times New Roman" w:hAnsi="Times New Roman" w:cs="Times New Roman"/>
          <w:sz w:val="28"/>
          <w:szCs w:val="28"/>
        </w:rPr>
        <w:t>ppellant’s land.</w:t>
      </w:r>
      <w:r w:rsidR="00995FE7"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Counsel </w:t>
      </w:r>
      <w:r w:rsidR="00995FE7" w:rsidRPr="00DA5223">
        <w:rPr>
          <w:rFonts w:ascii="Times New Roman" w:hAnsi="Times New Roman" w:cs="Times New Roman"/>
          <w:sz w:val="28"/>
          <w:szCs w:val="28"/>
        </w:rPr>
        <w:t xml:space="preserve">for the respondent, </w:t>
      </w:r>
      <w:r w:rsidR="001F67D4" w:rsidRPr="00DA5223">
        <w:rPr>
          <w:rFonts w:ascii="Times New Roman" w:hAnsi="Times New Roman" w:cs="Times New Roman"/>
          <w:sz w:val="28"/>
          <w:szCs w:val="28"/>
        </w:rPr>
        <w:t>on the other hand</w:t>
      </w:r>
      <w:r w:rsidR="00995FE7" w:rsidRPr="00DA5223">
        <w:rPr>
          <w:rFonts w:ascii="Times New Roman" w:hAnsi="Times New Roman" w:cs="Times New Roman"/>
          <w:sz w:val="28"/>
          <w:szCs w:val="28"/>
        </w:rPr>
        <w:t>,</w:t>
      </w:r>
      <w:r w:rsidR="001F67D4" w:rsidRPr="00DA5223">
        <w:rPr>
          <w:rFonts w:ascii="Times New Roman" w:hAnsi="Times New Roman" w:cs="Times New Roman"/>
          <w:sz w:val="28"/>
          <w:szCs w:val="28"/>
        </w:rPr>
        <w:t xml:space="preserve"> </w:t>
      </w:r>
      <w:r w:rsidR="00273CDF" w:rsidRPr="00DA5223">
        <w:rPr>
          <w:rFonts w:ascii="Times New Roman" w:hAnsi="Times New Roman" w:cs="Times New Roman"/>
          <w:sz w:val="28"/>
          <w:szCs w:val="28"/>
        </w:rPr>
        <w:t>submitted</w:t>
      </w:r>
      <w:r w:rsidR="000A39BC" w:rsidRPr="00DA5223">
        <w:rPr>
          <w:rFonts w:ascii="Times New Roman" w:hAnsi="Times New Roman" w:cs="Times New Roman"/>
          <w:sz w:val="28"/>
          <w:szCs w:val="28"/>
        </w:rPr>
        <w:t xml:space="preserve"> </w:t>
      </w:r>
      <w:r w:rsidR="000A39BC" w:rsidRPr="00DA5223">
        <w:rPr>
          <w:rFonts w:ascii="Times New Roman" w:hAnsi="Times New Roman" w:cs="Times New Roman"/>
          <w:sz w:val="28"/>
          <w:szCs w:val="28"/>
        </w:rPr>
        <w:lastRenderedPageBreak/>
        <w:t>that th</w:t>
      </w:r>
      <w:r w:rsidR="000729C8" w:rsidRPr="00DA5223">
        <w:rPr>
          <w:rFonts w:ascii="Times New Roman" w:hAnsi="Times New Roman" w:cs="Times New Roman"/>
          <w:sz w:val="28"/>
          <w:szCs w:val="28"/>
        </w:rPr>
        <w:t xml:space="preserve">e </w:t>
      </w:r>
      <w:r w:rsidR="00273CDF" w:rsidRPr="00DA5223">
        <w:rPr>
          <w:rFonts w:ascii="Times New Roman" w:hAnsi="Times New Roman" w:cs="Times New Roman"/>
          <w:sz w:val="28"/>
          <w:szCs w:val="28"/>
        </w:rPr>
        <w:t>1</w:t>
      </w:r>
      <w:r w:rsidR="00273CDF" w:rsidRPr="00DA5223">
        <w:rPr>
          <w:rFonts w:ascii="Times New Roman" w:hAnsi="Times New Roman" w:cs="Times New Roman"/>
          <w:sz w:val="28"/>
          <w:szCs w:val="28"/>
          <w:vertAlign w:val="superscript"/>
        </w:rPr>
        <w:t>st</w:t>
      </w:r>
      <w:r w:rsidR="00273CDF" w:rsidRPr="00DA5223">
        <w:rPr>
          <w:rFonts w:ascii="Times New Roman" w:hAnsi="Times New Roman" w:cs="Times New Roman"/>
          <w:sz w:val="28"/>
          <w:szCs w:val="28"/>
        </w:rPr>
        <w:t xml:space="preserve"> a</w:t>
      </w:r>
      <w:r w:rsidR="000729C8" w:rsidRPr="00DA5223">
        <w:rPr>
          <w:rFonts w:ascii="Times New Roman" w:hAnsi="Times New Roman" w:cs="Times New Roman"/>
          <w:sz w:val="28"/>
          <w:szCs w:val="28"/>
        </w:rPr>
        <w:t>ppellant</w:t>
      </w:r>
      <w:r w:rsidR="00273CDF" w:rsidRPr="00DA5223">
        <w:rPr>
          <w:rFonts w:ascii="Times New Roman" w:hAnsi="Times New Roman" w:cs="Times New Roman"/>
          <w:sz w:val="28"/>
          <w:szCs w:val="28"/>
        </w:rPr>
        <w:t>’</w:t>
      </w:r>
      <w:r w:rsidR="000729C8" w:rsidRPr="00DA5223">
        <w:rPr>
          <w:rFonts w:ascii="Times New Roman" w:hAnsi="Times New Roman" w:cs="Times New Roman"/>
          <w:sz w:val="28"/>
          <w:szCs w:val="28"/>
        </w:rPr>
        <w:t xml:space="preserve">s </w:t>
      </w:r>
      <w:r w:rsidR="00273CDF" w:rsidRPr="00DA5223">
        <w:rPr>
          <w:rFonts w:ascii="Times New Roman" w:hAnsi="Times New Roman" w:cs="Times New Roman"/>
          <w:sz w:val="28"/>
          <w:szCs w:val="28"/>
        </w:rPr>
        <w:t xml:space="preserve">argument </w:t>
      </w:r>
      <w:r w:rsidR="000729C8" w:rsidRPr="00DA5223">
        <w:rPr>
          <w:rFonts w:ascii="Times New Roman" w:hAnsi="Times New Roman" w:cs="Times New Roman"/>
          <w:sz w:val="28"/>
          <w:szCs w:val="28"/>
        </w:rPr>
        <w:t>w</w:t>
      </w:r>
      <w:r w:rsidR="000A39BC" w:rsidRPr="00DA5223">
        <w:rPr>
          <w:rFonts w:ascii="Times New Roman" w:hAnsi="Times New Roman" w:cs="Times New Roman"/>
          <w:sz w:val="28"/>
          <w:szCs w:val="28"/>
        </w:rPr>
        <w:t>as misleading because the sketch map (taken at the loc</w:t>
      </w:r>
      <w:r w:rsidR="00273CDF" w:rsidRPr="00DA5223">
        <w:rPr>
          <w:rFonts w:ascii="Times New Roman" w:hAnsi="Times New Roman" w:cs="Times New Roman"/>
          <w:sz w:val="28"/>
          <w:szCs w:val="28"/>
        </w:rPr>
        <w:t>us in quo) shows four neighbors, to wit;</w:t>
      </w:r>
      <w:r w:rsidR="000A39BC" w:rsidRPr="00DA5223">
        <w:rPr>
          <w:rFonts w:ascii="Times New Roman" w:hAnsi="Times New Roman" w:cs="Times New Roman"/>
          <w:sz w:val="28"/>
          <w:szCs w:val="28"/>
        </w:rPr>
        <w:t xml:space="preserve"> Kivumbi, Kisule, the market</w:t>
      </w:r>
      <w:r w:rsidR="000D483C" w:rsidRPr="00DA5223">
        <w:rPr>
          <w:rFonts w:ascii="Times New Roman" w:hAnsi="Times New Roman" w:cs="Times New Roman"/>
          <w:sz w:val="28"/>
          <w:szCs w:val="28"/>
        </w:rPr>
        <w:t>,</w:t>
      </w:r>
      <w:r w:rsidR="000A39BC" w:rsidRPr="00DA5223">
        <w:rPr>
          <w:rFonts w:ascii="Times New Roman" w:hAnsi="Times New Roman" w:cs="Times New Roman"/>
          <w:sz w:val="28"/>
          <w:szCs w:val="28"/>
        </w:rPr>
        <w:t xml:space="preserve"> </w:t>
      </w:r>
      <w:r w:rsidR="001F67D4" w:rsidRPr="00DA5223">
        <w:rPr>
          <w:rFonts w:ascii="Times New Roman" w:hAnsi="Times New Roman" w:cs="Times New Roman"/>
          <w:sz w:val="28"/>
          <w:szCs w:val="28"/>
        </w:rPr>
        <w:t>and the access passage t</w:t>
      </w:r>
      <w:r w:rsidR="000A39BC" w:rsidRPr="00DA5223">
        <w:rPr>
          <w:rFonts w:ascii="Times New Roman" w:hAnsi="Times New Roman" w:cs="Times New Roman"/>
          <w:sz w:val="28"/>
          <w:szCs w:val="28"/>
        </w:rPr>
        <w:t>o Nakule village</w:t>
      </w:r>
      <w:r w:rsidR="000729C8" w:rsidRPr="00DA5223">
        <w:rPr>
          <w:rFonts w:ascii="Times New Roman" w:hAnsi="Times New Roman" w:cs="Times New Roman"/>
          <w:sz w:val="28"/>
          <w:szCs w:val="28"/>
        </w:rPr>
        <w:t>,</w:t>
      </w:r>
      <w:r w:rsidR="000A39BC" w:rsidRPr="00DA5223">
        <w:rPr>
          <w:rFonts w:ascii="Times New Roman" w:hAnsi="Times New Roman" w:cs="Times New Roman"/>
          <w:sz w:val="28"/>
          <w:szCs w:val="28"/>
        </w:rPr>
        <w:t xml:space="preserve"> and</w:t>
      </w:r>
      <w:r w:rsidR="001F67D4" w:rsidRPr="00DA5223">
        <w:rPr>
          <w:rFonts w:ascii="Times New Roman" w:hAnsi="Times New Roman" w:cs="Times New Roman"/>
          <w:sz w:val="28"/>
          <w:szCs w:val="28"/>
        </w:rPr>
        <w:t xml:space="preserve"> that</w:t>
      </w:r>
      <w:r w:rsidR="000A39BC" w:rsidRPr="00DA5223">
        <w:rPr>
          <w:rFonts w:ascii="Times New Roman" w:hAnsi="Times New Roman" w:cs="Times New Roman"/>
          <w:sz w:val="28"/>
          <w:szCs w:val="28"/>
        </w:rPr>
        <w:t xml:space="preserve"> the 1</w:t>
      </w:r>
      <w:r w:rsidR="000A39BC" w:rsidRPr="00DA5223">
        <w:rPr>
          <w:rFonts w:ascii="Times New Roman" w:hAnsi="Times New Roman" w:cs="Times New Roman"/>
          <w:sz w:val="28"/>
          <w:szCs w:val="28"/>
          <w:vertAlign w:val="superscript"/>
        </w:rPr>
        <w:t>st</w:t>
      </w:r>
      <w:r w:rsidR="000A39BC" w:rsidRPr="00DA5223">
        <w:rPr>
          <w:rFonts w:ascii="Times New Roman" w:hAnsi="Times New Roman" w:cs="Times New Roman"/>
          <w:sz w:val="28"/>
          <w:szCs w:val="28"/>
        </w:rPr>
        <w:t xml:space="preserve"> </w:t>
      </w:r>
      <w:r w:rsidR="000729C8" w:rsidRPr="00DA5223">
        <w:rPr>
          <w:rFonts w:ascii="Times New Roman" w:hAnsi="Times New Roman" w:cs="Times New Roman"/>
          <w:sz w:val="28"/>
          <w:szCs w:val="28"/>
        </w:rPr>
        <w:t>a</w:t>
      </w:r>
      <w:r w:rsidR="000A39BC" w:rsidRPr="00DA5223">
        <w:rPr>
          <w:rFonts w:ascii="Times New Roman" w:hAnsi="Times New Roman" w:cs="Times New Roman"/>
          <w:sz w:val="28"/>
          <w:szCs w:val="28"/>
        </w:rPr>
        <w:t>ppellant owns land occupied by the market</w:t>
      </w:r>
      <w:r w:rsidR="000D483C" w:rsidRPr="00DA5223">
        <w:rPr>
          <w:rFonts w:ascii="Times New Roman" w:hAnsi="Times New Roman" w:cs="Times New Roman"/>
          <w:sz w:val="28"/>
          <w:szCs w:val="28"/>
        </w:rPr>
        <w:t xml:space="preserve"> and therefore is neighbor to the 1</w:t>
      </w:r>
      <w:r w:rsidR="000D483C" w:rsidRPr="00DA5223">
        <w:rPr>
          <w:rFonts w:ascii="Times New Roman" w:hAnsi="Times New Roman" w:cs="Times New Roman"/>
          <w:sz w:val="28"/>
          <w:szCs w:val="28"/>
          <w:vertAlign w:val="superscript"/>
        </w:rPr>
        <w:t>st</w:t>
      </w:r>
      <w:r w:rsidR="000D483C" w:rsidRPr="00DA5223">
        <w:rPr>
          <w:rFonts w:ascii="Times New Roman" w:hAnsi="Times New Roman" w:cs="Times New Roman"/>
          <w:sz w:val="28"/>
          <w:szCs w:val="28"/>
        </w:rPr>
        <w:t xml:space="preserve"> appellant.</w:t>
      </w:r>
    </w:p>
    <w:p w:rsidR="000A39BC" w:rsidRPr="00DA5223" w:rsidRDefault="000D483C"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A cursory </w:t>
      </w:r>
      <w:r w:rsidR="000A39BC" w:rsidRPr="00DA5223">
        <w:rPr>
          <w:rFonts w:ascii="Times New Roman" w:hAnsi="Times New Roman" w:cs="Times New Roman"/>
          <w:sz w:val="28"/>
          <w:szCs w:val="28"/>
        </w:rPr>
        <w:t xml:space="preserve">look at the sketch map drawn by the trial court at the locus in quo visit (flip – side of page (1) of proceeding of locus visit) </w:t>
      </w:r>
      <w:r w:rsidR="00265333" w:rsidRPr="00DA5223">
        <w:rPr>
          <w:rFonts w:ascii="Times New Roman" w:hAnsi="Times New Roman" w:cs="Times New Roman"/>
          <w:sz w:val="28"/>
          <w:szCs w:val="28"/>
        </w:rPr>
        <w:t xml:space="preserve">shows </w:t>
      </w:r>
      <w:r w:rsidRPr="00DA5223">
        <w:rPr>
          <w:rFonts w:ascii="Times New Roman" w:hAnsi="Times New Roman" w:cs="Times New Roman"/>
          <w:sz w:val="28"/>
          <w:szCs w:val="28"/>
        </w:rPr>
        <w:t xml:space="preserve">that </w:t>
      </w:r>
      <w:r w:rsidR="00265333" w:rsidRPr="00DA5223">
        <w:rPr>
          <w:rFonts w:ascii="Times New Roman" w:hAnsi="Times New Roman" w:cs="Times New Roman"/>
          <w:sz w:val="28"/>
          <w:szCs w:val="28"/>
        </w:rPr>
        <w:t xml:space="preserve">Kivumbi, Nassiwa, Kisule, Kalanda and </w:t>
      </w:r>
      <w:r w:rsidRPr="00DA5223">
        <w:rPr>
          <w:rFonts w:ascii="Times New Roman" w:hAnsi="Times New Roman" w:cs="Times New Roman"/>
          <w:sz w:val="28"/>
          <w:szCs w:val="28"/>
        </w:rPr>
        <w:t xml:space="preserve">the </w:t>
      </w:r>
      <w:r w:rsidR="00265333" w:rsidRPr="00DA5223">
        <w:rPr>
          <w:rFonts w:ascii="Times New Roman" w:hAnsi="Times New Roman" w:cs="Times New Roman"/>
          <w:sz w:val="28"/>
          <w:szCs w:val="28"/>
        </w:rPr>
        <w:t xml:space="preserve">market </w:t>
      </w:r>
      <w:r w:rsidR="00273CDF" w:rsidRPr="00DA5223">
        <w:rPr>
          <w:rFonts w:ascii="Times New Roman" w:hAnsi="Times New Roman" w:cs="Times New Roman"/>
          <w:sz w:val="28"/>
          <w:szCs w:val="28"/>
        </w:rPr>
        <w:t xml:space="preserve">are immediate </w:t>
      </w:r>
      <w:r w:rsidR="00265333" w:rsidRPr="00DA5223">
        <w:rPr>
          <w:rFonts w:ascii="Times New Roman" w:hAnsi="Times New Roman" w:cs="Times New Roman"/>
          <w:sz w:val="28"/>
          <w:szCs w:val="28"/>
        </w:rPr>
        <w:t>neighbour</w:t>
      </w:r>
      <w:r w:rsidR="00273CDF" w:rsidRPr="00DA5223">
        <w:rPr>
          <w:rFonts w:ascii="Times New Roman" w:hAnsi="Times New Roman" w:cs="Times New Roman"/>
          <w:sz w:val="28"/>
          <w:szCs w:val="28"/>
        </w:rPr>
        <w:t>s to</w:t>
      </w:r>
      <w:r w:rsidR="00265333" w:rsidRPr="00DA5223">
        <w:rPr>
          <w:rFonts w:ascii="Times New Roman" w:hAnsi="Times New Roman" w:cs="Times New Roman"/>
          <w:sz w:val="28"/>
          <w:szCs w:val="28"/>
        </w:rPr>
        <w:t xml:space="preserve"> the suit land. </w:t>
      </w:r>
      <w:r w:rsidR="00DB3578" w:rsidRPr="00DA5223">
        <w:rPr>
          <w:rFonts w:ascii="Times New Roman" w:hAnsi="Times New Roman" w:cs="Times New Roman"/>
          <w:sz w:val="28"/>
          <w:szCs w:val="28"/>
        </w:rPr>
        <w:t>T</w:t>
      </w:r>
      <w:r w:rsidR="00265333" w:rsidRPr="00DA5223">
        <w:rPr>
          <w:rFonts w:ascii="Times New Roman" w:hAnsi="Times New Roman" w:cs="Times New Roman"/>
          <w:sz w:val="28"/>
          <w:szCs w:val="28"/>
        </w:rPr>
        <w:t xml:space="preserve">herefore </w:t>
      </w:r>
      <w:r w:rsidR="00DB3578" w:rsidRPr="00DA5223">
        <w:rPr>
          <w:rFonts w:ascii="Times New Roman" w:hAnsi="Times New Roman" w:cs="Times New Roman"/>
          <w:sz w:val="28"/>
          <w:szCs w:val="28"/>
        </w:rPr>
        <w:t xml:space="preserve">the arguments of </w:t>
      </w:r>
      <w:r w:rsidR="00265333" w:rsidRPr="00DA5223">
        <w:rPr>
          <w:rFonts w:ascii="Times New Roman" w:hAnsi="Times New Roman" w:cs="Times New Roman"/>
          <w:sz w:val="28"/>
          <w:szCs w:val="28"/>
        </w:rPr>
        <w:t xml:space="preserve">Counsel </w:t>
      </w:r>
      <w:r w:rsidR="000729C8" w:rsidRPr="00DA5223">
        <w:rPr>
          <w:rFonts w:ascii="Times New Roman" w:hAnsi="Times New Roman" w:cs="Times New Roman"/>
          <w:sz w:val="28"/>
          <w:szCs w:val="28"/>
        </w:rPr>
        <w:t>for the</w:t>
      </w:r>
      <w:r w:rsidR="00265333" w:rsidRPr="00DA5223">
        <w:rPr>
          <w:rFonts w:ascii="Times New Roman" w:hAnsi="Times New Roman" w:cs="Times New Roman"/>
          <w:sz w:val="28"/>
          <w:szCs w:val="28"/>
        </w:rPr>
        <w:t xml:space="preserve"> </w:t>
      </w:r>
      <w:r w:rsidRPr="00DA5223">
        <w:rPr>
          <w:rFonts w:ascii="Times New Roman" w:hAnsi="Times New Roman" w:cs="Times New Roman"/>
          <w:sz w:val="28"/>
          <w:szCs w:val="28"/>
        </w:rPr>
        <w:t>1</w:t>
      </w:r>
      <w:r w:rsidRPr="00DA5223">
        <w:rPr>
          <w:rFonts w:ascii="Times New Roman" w:hAnsi="Times New Roman" w:cs="Times New Roman"/>
          <w:sz w:val="28"/>
          <w:szCs w:val="28"/>
          <w:vertAlign w:val="superscript"/>
        </w:rPr>
        <w:t>st</w:t>
      </w:r>
      <w:r w:rsidRPr="00DA5223">
        <w:rPr>
          <w:rFonts w:ascii="Times New Roman" w:hAnsi="Times New Roman" w:cs="Times New Roman"/>
          <w:sz w:val="28"/>
          <w:szCs w:val="28"/>
        </w:rPr>
        <w:t xml:space="preserve"> </w:t>
      </w:r>
      <w:r w:rsidR="001F67D4" w:rsidRPr="00DA5223">
        <w:rPr>
          <w:rFonts w:ascii="Times New Roman" w:hAnsi="Times New Roman" w:cs="Times New Roman"/>
          <w:sz w:val="28"/>
          <w:szCs w:val="28"/>
        </w:rPr>
        <w:t>a</w:t>
      </w:r>
      <w:r w:rsidR="00265333" w:rsidRPr="00DA5223">
        <w:rPr>
          <w:rFonts w:ascii="Times New Roman" w:hAnsi="Times New Roman" w:cs="Times New Roman"/>
          <w:sz w:val="28"/>
          <w:szCs w:val="28"/>
        </w:rPr>
        <w:t xml:space="preserve">ppellant </w:t>
      </w:r>
      <w:r w:rsidR="00DB3578" w:rsidRPr="00DA5223">
        <w:rPr>
          <w:rFonts w:ascii="Times New Roman" w:hAnsi="Times New Roman" w:cs="Times New Roman"/>
          <w:sz w:val="28"/>
          <w:szCs w:val="28"/>
        </w:rPr>
        <w:t>in that regard are not supported by facts in evidence.</w:t>
      </w:r>
    </w:p>
    <w:p w:rsidR="00E24B38" w:rsidRPr="00DA5223" w:rsidRDefault="00DB3578"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Apart from the above</w:t>
      </w:r>
      <w:r w:rsidR="00E24B38" w:rsidRPr="00DA5223">
        <w:rPr>
          <w:rFonts w:ascii="Times New Roman" w:hAnsi="Times New Roman" w:cs="Times New Roman"/>
          <w:sz w:val="28"/>
          <w:szCs w:val="28"/>
        </w:rPr>
        <w:t xml:space="preserve">, for trespass to </w:t>
      </w:r>
      <w:r w:rsidR="0052575A" w:rsidRPr="00DA5223">
        <w:rPr>
          <w:rFonts w:ascii="Times New Roman" w:hAnsi="Times New Roman" w:cs="Times New Roman"/>
          <w:sz w:val="28"/>
          <w:szCs w:val="28"/>
        </w:rPr>
        <w:t xml:space="preserve">occur, </w:t>
      </w:r>
      <w:r w:rsidRPr="00DA5223">
        <w:rPr>
          <w:rFonts w:ascii="Times New Roman" w:hAnsi="Times New Roman" w:cs="Times New Roman"/>
          <w:sz w:val="28"/>
          <w:szCs w:val="28"/>
        </w:rPr>
        <w:t xml:space="preserve">a person </w:t>
      </w:r>
      <w:r w:rsidR="0052575A" w:rsidRPr="00DA5223">
        <w:rPr>
          <w:rFonts w:ascii="Times New Roman" w:hAnsi="Times New Roman" w:cs="Times New Roman"/>
          <w:sz w:val="28"/>
          <w:szCs w:val="28"/>
        </w:rPr>
        <w:t xml:space="preserve">needs not to </w:t>
      </w:r>
      <w:r w:rsidR="000729C8" w:rsidRPr="00DA5223">
        <w:rPr>
          <w:rFonts w:ascii="Times New Roman" w:hAnsi="Times New Roman" w:cs="Times New Roman"/>
          <w:sz w:val="28"/>
          <w:szCs w:val="28"/>
        </w:rPr>
        <w:t xml:space="preserve">be </w:t>
      </w:r>
      <w:r w:rsidR="000D483C" w:rsidRPr="00DA5223">
        <w:rPr>
          <w:rFonts w:ascii="Times New Roman" w:hAnsi="Times New Roman" w:cs="Times New Roman"/>
          <w:sz w:val="28"/>
          <w:szCs w:val="28"/>
        </w:rPr>
        <w:t xml:space="preserve">immediate </w:t>
      </w:r>
      <w:r w:rsidR="0052575A" w:rsidRPr="00DA5223">
        <w:rPr>
          <w:rFonts w:ascii="Times New Roman" w:hAnsi="Times New Roman" w:cs="Times New Roman"/>
          <w:sz w:val="28"/>
          <w:szCs w:val="28"/>
        </w:rPr>
        <w:t xml:space="preserve">neighbour </w:t>
      </w:r>
      <w:r w:rsidR="000729C8" w:rsidRPr="00DA5223">
        <w:rPr>
          <w:rFonts w:ascii="Times New Roman" w:hAnsi="Times New Roman" w:cs="Times New Roman"/>
          <w:sz w:val="28"/>
          <w:szCs w:val="28"/>
        </w:rPr>
        <w:t xml:space="preserve">to </w:t>
      </w:r>
      <w:r w:rsidR="0052575A" w:rsidRPr="00DA5223">
        <w:rPr>
          <w:rFonts w:ascii="Times New Roman" w:hAnsi="Times New Roman" w:cs="Times New Roman"/>
          <w:sz w:val="28"/>
          <w:szCs w:val="28"/>
        </w:rPr>
        <w:t xml:space="preserve">the land in </w:t>
      </w:r>
      <w:r w:rsidR="008A1FA1" w:rsidRPr="00DA5223">
        <w:rPr>
          <w:rFonts w:ascii="Times New Roman" w:hAnsi="Times New Roman" w:cs="Times New Roman"/>
          <w:sz w:val="28"/>
          <w:szCs w:val="28"/>
        </w:rPr>
        <w:t>question</w:t>
      </w:r>
      <w:r w:rsidR="0052575A" w:rsidRPr="00DA5223">
        <w:rPr>
          <w:rFonts w:ascii="Times New Roman" w:hAnsi="Times New Roman" w:cs="Times New Roman"/>
          <w:sz w:val="28"/>
          <w:szCs w:val="28"/>
        </w:rPr>
        <w:t xml:space="preserve">. </w:t>
      </w:r>
      <w:r w:rsidR="00992AD8" w:rsidRPr="00DA5223">
        <w:rPr>
          <w:rFonts w:ascii="Times New Roman" w:hAnsi="Times New Roman" w:cs="Times New Roman"/>
          <w:sz w:val="28"/>
          <w:szCs w:val="28"/>
        </w:rPr>
        <w:t xml:space="preserve">Trespass to land occurs when a person makes an unauthorized entry upon another’s land and thereby interfering with another person’s lawful possession of the land. </w:t>
      </w:r>
      <w:r w:rsidR="00077B58" w:rsidRPr="00DA5223">
        <w:rPr>
          <w:rFonts w:ascii="Times New Roman" w:hAnsi="Times New Roman" w:cs="Times New Roman"/>
          <w:sz w:val="28"/>
          <w:szCs w:val="28"/>
        </w:rPr>
        <w:t xml:space="preserve">See: </w:t>
      </w:r>
      <w:r w:rsidR="00077B58" w:rsidRPr="00DA5223">
        <w:rPr>
          <w:rFonts w:ascii="Times New Roman" w:hAnsi="Times New Roman" w:cs="Times New Roman"/>
          <w:b/>
          <w:i/>
          <w:sz w:val="28"/>
          <w:szCs w:val="28"/>
        </w:rPr>
        <w:t>Justine E.M.N Lu</w:t>
      </w:r>
      <w:r w:rsidR="00591C13" w:rsidRPr="00DA5223">
        <w:rPr>
          <w:rFonts w:ascii="Times New Roman" w:hAnsi="Times New Roman" w:cs="Times New Roman"/>
          <w:b/>
          <w:i/>
          <w:sz w:val="28"/>
          <w:szCs w:val="28"/>
        </w:rPr>
        <w:t>taaya</w:t>
      </w:r>
      <w:r w:rsidR="00077B58" w:rsidRPr="00DA5223">
        <w:rPr>
          <w:rFonts w:ascii="Times New Roman" w:hAnsi="Times New Roman" w:cs="Times New Roman"/>
          <w:b/>
          <w:i/>
          <w:sz w:val="28"/>
          <w:szCs w:val="28"/>
        </w:rPr>
        <w:t xml:space="preserve"> vs. Stirling Civil Eng</w:t>
      </w:r>
      <w:r w:rsidR="00591C13" w:rsidRPr="00DA5223">
        <w:rPr>
          <w:rFonts w:ascii="Times New Roman" w:hAnsi="Times New Roman" w:cs="Times New Roman"/>
          <w:b/>
          <w:i/>
          <w:sz w:val="28"/>
          <w:szCs w:val="28"/>
        </w:rPr>
        <w:t>ineering Co</w:t>
      </w:r>
      <w:r w:rsidR="00077B58" w:rsidRPr="00DA5223">
        <w:rPr>
          <w:rFonts w:ascii="Times New Roman" w:hAnsi="Times New Roman" w:cs="Times New Roman"/>
          <w:b/>
          <w:i/>
          <w:sz w:val="28"/>
          <w:szCs w:val="28"/>
        </w:rPr>
        <w:t xml:space="preserve">. Civ.Appeal No. 11 of 2002 </w:t>
      </w:r>
      <w:r w:rsidR="00077B58" w:rsidRPr="00DA5223">
        <w:rPr>
          <w:rFonts w:ascii="Times New Roman" w:hAnsi="Times New Roman" w:cs="Times New Roman"/>
          <w:i/>
          <w:sz w:val="28"/>
          <w:szCs w:val="28"/>
        </w:rPr>
        <w:t xml:space="preserve"> </w:t>
      </w:r>
      <w:r w:rsidR="00077B58" w:rsidRPr="00DA5223">
        <w:rPr>
          <w:rFonts w:ascii="Times New Roman" w:hAnsi="Times New Roman" w:cs="Times New Roman"/>
          <w:sz w:val="28"/>
          <w:szCs w:val="28"/>
        </w:rPr>
        <w:t xml:space="preserve">in which the Supreme Court cited with approval </w:t>
      </w:r>
      <w:r w:rsidR="00077B58" w:rsidRPr="00DA5223">
        <w:rPr>
          <w:rFonts w:ascii="Times New Roman" w:hAnsi="Times New Roman" w:cs="Times New Roman"/>
          <w:b/>
          <w:i/>
          <w:sz w:val="28"/>
          <w:szCs w:val="28"/>
          <w:u w:val="single"/>
        </w:rPr>
        <w:t>Moya Drift Farm Ltd. v</w:t>
      </w:r>
      <w:r w:rsidR="00591C13" w:rsidRPr="00DA5223">
        <w:rPr>
          <w:rFonts w:ascii="Times New Roman" w:hAnsi="Times New Roman" w:cs="Times New Roman"/>
          <w:b/>
          <w:i/>
          <w:sz w:val="28"/>
          <w:szCs w:val="28"/>
          <w:u w:val="single"/>
        </w:rPr>
        <w:t>s</w:t>
      </w:r>
      <w:r w:rsidR="00077B58" w:rsidRPr="00DA5223">
        <w:rPr>
          <w:rFonts w:ascii="Times New Roman" w:hAnsi="Times New Roman" w:cs="Times New Roman"/>
          <w:b/>
          <w:i/>
          <w:sz w:val="28"/>
          <w:szCs w:val="28"/>
          <w:u w:val="single"/>
        </w:rPr>
        <w:t>. Theuri (1973) E.A 114 Spry V.P at page.115.</w:t>
      </w:r>
      <w:r w:rsidR="00077B58" w:rsidRPr="00DA5223">
        <w:rPr>
          <w:rFonts w:ascii="Times New Roman" w:hAnsi="Times New Roman" w:cs="Times New Roman"/>
          <w:sz w:val="28"/>
          <w:szCs w:val="28"/>
        </w:rPr>
        <w:t xml:space="preserve">   </w:t>
      </w:r>
    </w:p>
    <w:p w:rsidR="001E7874" w:rsidRPr="00DA5223" w:rsidRDefault="0052575A"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Having </w:t>
      </w:r>
      <w:r w:rsidR="008A1FA1" w:rsidRPr="00DA5223">
        <w:rPr>
          <w:rFonts w:ascii="Times New Roman" w:hAnsi="Times New Roman" w:cs="Times New Roman"/>
          <w:sz w:val="28"/>
          <w:szCs w:val="28"/>
        </w:rPr>
        <w:t xml:space="preserve">clarified </w:t>
      </w:r>
      <w:r w:rsidRPr="00DA5223">
        <w:rPr>
          <w:rFonts w:ascii="Times New Roman" w:hAnsi="Times New Roman" w:cs="Times New Roman"/>
          <w:sz w:val="28"/>
          <w:szCs w:val="28"/>
        </w:rPr>
        <w:t>as above</w:t>
      </w:r>
      <w:r w:rsidR="00992AD8" w:rsidRPr="00DA5223">
        <w:rPr>
          <w:rFonts w:ascii="Times New Roman" w:hAnsi="Times New Roman" w:cs="Times New Roman"/>
          <w:sz w:val="28"/>
          <w:szCs w:val="28"/>
        </w:rPr>
        <w:t>,</w:t>
      </w:r>
      <w:r w:rsidR="000D483C" w:rsidRPr="00DA5223">
        <w:rPr>
          <w:rFonts w:ascii="Times New Roman" w:hAnsi="Times New Roman" w:cs="Times New Roman"/>
          <w:sz w:val="28"/>
          <w:szCs w:val="28"/>
        </w:rPr>
        <w:t xml:space="preserve"> however, I find that the</w:t>
      </w:r>
      <w:r w:rsidRPr="00DA5223">
        <w:rPr>
          <w:rFonts w:ascii="Times New Roman" w:hAnsi="Times New Roman" w:cs="Times New Roman"/>
          <w:sz w:val="28"/>
          <w:szCs w:val="28"/>
        </w:rPr>
        <w:t xml:space="preserve"> locus visit was </w:t>
      </w:r>
      <w:r w:rsidR="000D483C" w:rsidRPr="00DA5223">
        <w:rPr>
          <w:rFonts w:ascii="Times New Roman" w:hAnsi="Times New Roman" w:cs="Times New Roman"/>
          <w:sz w:val="28"/>
          <w:szCs w:val="28"/>
        </w:rPr>
        <w:t xml:space="preserve">conducted in </w:t>
      </w:r>
      <w:r w:rsidR="00992AD8" w:rsidRPr="00DA5223">
        <w:rPr>
          <w:rFonts w:ascii="Times New Roman" w:hAnsi="Times New Roman" w:cs="Times New Roman"/>
          <w:sz w:val="28"/>
          <w:szCs w:val="28"/>
        </w:rPr>
        <w:t xml:space="preserve">highly </w:t>
      </w:r>
      <w:r w:rsidR="004A0438" w:rsidRPr="00DA5223">
        <w:rPr>
          <w:rFonts w:ascii="Times New Roman" w:hAnsi="Times New Roman" w:cs="Times New Roman"/>
          <w:sz w:val="28"/>
          <w:szCs w:val="28"/>
        </w:rPr>
        <w:t>irregular</w:t>
      </w:r>
      <w:r w:rsidR="00992AD8" w:rsidRPr="00DA5223">
        <w:rPr>
          <w:rFonts w:ascii="Times New Roman" w:hAnsi="Times New Roman" w:cs="Times New Roman"/>
          <w:sz w:val="28"/>
          <w:szCs w:val="28"/>
        </w:rPr>
        <w:t xml:space="preserve"> </w:t>
      </w:r>
      <w:r w:rsidR="000D483C" w:rsidRPr="00DA5223">
        <w:rPr>
          <w:rFonts w:ascii="Times New Roman" w:hAnsi="Times New Roman" w:cs="Times New Roman"/>
          <w:sz w:val="28"/>
          <w:szCs w:val="28"/>
        </w:rPr>
        <w:t xml:space="preserve">manner </w:t>
      </w:r>
      <w:r w:rsidRPr="00DA5223">
        <w:rPr>
          <w:rFonts w:ascii="Times New Roman" w:hAnsi="Times New Roman" w:cs="Times New Roman"/>
          <w:sz w:val="28"/>
          <w:szCs w:val="28"/>
        </w:rPr>
        <w:t xml:space="preserve">contrary to the </w:t>
      </w:r>
      <w:r w:rsidR="00992AD8" w:rsidRPr="00DA5223">
        <w:rPr>
          <w:rFonts w:ascii="Times New Roman" w:hAnsi="Times New Roman" w:cs="Times New Roman"/>
          <w:sz w:val="28"/>
          <w:szCs w:val="28"/>
        </w:rPr>
        <w:t>principle</w:t>
      </w:r>
      <w:r w:rsidR="001E7874" w:rsidRPr="00DA5223">
        <w:rPr>
          <w:rFonts w:ascii="Times New Roman" w:hAnsi="Times New Roman" w:cs="Times New Roman"/>
          <w:sz w:val="28"/>
          <w:szCs w:val="28"/>
        </w:rPr>
        <w:t>s</w:t>
      </w:r>
      <w:r w:rsidR="00992AD8" w:rsidRPr="00DA5223">
        <w:rPr>
          <w:rFonts w:ascii="Times New Roman" w:hAnsi="Times New Roman" w:cs="Times New Roman"/>
          <w:sz w:val="28"/>
          <w:szCs w:val="28"/>
        </w:rPr>
        <w:t xml:space="preserve"> of the </w:t>
      </w:r>
      <w:r w:rsidRPr="00DA5223">
        <w:rPr>
          <w:rFonts w:ascii="Times New Roman" w:hAnsi="Times New Roman" w:cs="Times New Roman"/>
          <w:sz w:val="28"/>
          <w:szCs w:val="28"/>
        </w:rPr>
        <w:t>law</w:t>
      </w:r>
      <w:r w:rsidR="001E7874" w:rsidRPr="00DA5223">
        <w:rPr>
          <w:rFonts w:ascii="Times New Roman" w:hAnsi="Times New Roman" w:cs="Times New Roman"/>
          <w:sz w:val="28"/>
          <w:szCs w:val="28"/>
        </w:rPr>
        <w:t xml:space="preserve"> regulating such visits. </w:t>
      </w:r>
      <w:r w:rsidR="00077B58" w:rsidRPr="00DA5223">
        <w:rPr>
          <w:rFonts w:ascii="Times New Roman" w:hAnsi="Times New Roman" w:cs="Times New Roman"/>
          <w:sz w:val="28"/>
          <w:szCs w:val="28"/>
        </w:rPr>
        <w:t xml:space="preserve">In </w:t>
      </w:r>
      <w:r w:rsidR="00077B58" w:rsidRPr="00DA5223">
        <w:rPr>
          <w:rFonts w:ascii="Times New Roman" w:hAnsi="Times New Roman" w:cs="Times New Roman"/>
          <w:b/>
          <w:i/>
          <w:sz w:val="28"/>
          <w:szCs w:val="28"/>
        </w:rPr>
        <w:t>Mukasa  vs. Uganda [1964] EA 698 at 700,</w:t>
      </w:r>
      <w:r w:rsidR="00077B58" w:rsidRPr="00DA5223">
        <w:rPr>
          <w:rFonts w:ascii="Times New Roman" w:hAnsi="Times New Roman" w:cs="Times New Roman"/>
          <w:sz w:val="28"/>
          <w:szCs w:val="28"/>
        </w:rPr>
        <w:t xml:space="preserve"> Sir Udo Udoma CJ</w:t>
      </w:r>
      <w:r w:rsidR="000D483C" w:rsidRPr="00DA5223">
        <w:rPr>
          <w:rFonts w:ascii="Times New Roman" w:hAnsi="Times New Roman" w:cs="Times New Roman"/>
          <w:sz w:val="28"/>
          <w:szCs w:val="28"/>
        </w:rPr>
        <w:t>,</w:t>
      </w:r>
      <w:r w:rsidR="00077B58" w:rsidRPr="00DA5223">
        <w:rPr>
          <w:rFonts w:ascii="Times New Roman" w:hAnsi="Times New Roman" w:cs="Times New Roman"/>
          <w:sz w:val="28"/>
          <w:szCs w:val="28"/>
        </w:rPr>
        <w:t xml:space="preserve"> as he then was</w:t>
      </w:r>
      <w:r w:rsidR="000D483C" w:rsidRPr="00DA5223">
        <w:rPr>
          <w:rFonts w:ascii="Times New Roman" w:hAnsi="Times New Roman" w:cs="Times New Roman"/>
          <w:sz w:val="28"/>
          <w:szCs w:val="28"/>
        </w:rPr>
        <w:t>,</w:t>
      </w:r>
      <w:r w:rsidR="00077B58" w:rsidRPr="00DA5223">
        <w:rPr>
          <w:rFonts w:ascii="Times New Roman" w:hAnsi="Times New Roman" w:cs="Times New Roman"/>
          <w:sz w:val="28"/>
          <w:szCs w:val="28"/>
        </w:rPr>
        <w:t xml:space="preserve"> held as follows;</w:t>
      </w:r>
    </w:p>
    <w:p w:rsidR="001E7874" w:rsidRPr="00DA5223" w:rsidRDefault="001E7874" w:rsidP="001E7874">
      <w:pPr>
        <w:spacing w:after="0" w:line="480" w:lineRule="auto"/>
        <w:ind w:left="720"/>
        <w:jc w:val="both"/>
        <w:rPr>
          <w:rFonts w:ascii="Times New Roman" w:hAnsi="Times New Roman" w:cs="Times New Roman"/>
          <w:b/>
          <w:i/>
          <w:sz w:val="28"/>
          <w:szCs w:val="28"/>
        </w:rPr>
      </w:pPr>
      <w:r w:rsidRPr="00DA5223">
        <w:rPr>
          <w:rFonts w:ascii="Times New Roman" w:hAnsi="Times New Roman" w:cs="Times New Roman"/>
          <w:b/>
          <w:i/>
          <w:sz w:val="28"/>
          <w:szCs w:val="28"/>
        </w:rPr>
        <w:lastRenderedPageBreak/>
        <w:t>“</w:t>
      </w:r>
      <w:r w:rsidR="00DC2994" w:rsidRPr="00DA5223">
        <w:rPr>
          <w:rFonts w:ascii="Times New Roman" w:hAnsi="Times New Roman" w:cs="Times New Roman"/>
          <w:b/>
          <w:i/>
          <w:sz w:val="28"/>
          <w:szCs w:val="28"/>
        </w:rPr>
        <w:t>A view of a locus in – quo ought to be, I think</w:t>
      </w:r>
      <w:r w:rsidR="000D483C" w:rsidRPr="00DA5223">
        <w:rPr>
          <w:rFonts w:ascii="Times New Roman" w:hAnsi="Times New Roman" w:cs="Times New Roman"/>
          <w:b/>
          <w:i/>
          <w:sz w:val="28"/>
          <w:szCs w:val="28"/>
        </w:rPr>
        <w:t>,</w:t>
      </w:r>
      <w:r w:rsidR="00DC2994" w:rsidRPr="00DA5223">
        <w:rPr>
          <w:rFonts w:ascii="Times New Roman" w:hAnsi="Times New Roman" w:cs="Times New Roman"/>
          <w:b/>
          <w:i/>
          <w:sz w:val="28"/>
          <w:szCs w:val="28"/>
        </w:rPr>
        <w:t xml:space="preserve"> to check on the evidence already given and where necessary, and possible, to have such evidence ocu</w:t>
      </w:r>
      <w:r w:rsidRPr="00DA5223">
        <w:rPr>
          <w:rFonts w:ascii="Times New Roman" w:hAnsi="Times New Roman" w:cs="Times New Roman"/>
          <w:b/>
          <w:i/>
          <w:sz w:val="28"/>
          <w:szCs w:val="28"/>
        </w:rPr>
        <w:t>larly demonstrated in the same way a court examines a plan or map or some fixed object already exhibited or spoken of in the proceedings. It is essential that after a view a judge or magistrate should exercise great  care not to constitute himself a witness in the case. Neither a view nor personal observation should be a substitute for evidence.”</w:t>
      </w:r>
    </w:p>
    <w:p w:rsidR="00CF44C8" w:rsidRPr="00DA5223" w:rsidRDefault="00CF44C8" w:rsidP="001E7874">
      <w:pPr>
        <w:spacing w:after="0" w:line="480" w:lineRule="auto"/>
        <w:jc w:val="both"/>
        <w:rPr>
          <w:rFonts w:ascii="Times New Roman" w:hAnsi="Times New Roman" w:cs="Times New Roman"/>
          <w:b/>
          <w:i/>
          <w:sz w:val="28"/>
          <w:szCs w:val="28"/>
        </w:rPr>
      </w:pPr>
      <w:r w:rsidRPr="00DA5223">
        <w:rPr>
          <w:rFonts w:ascii="Times New Roman" w:hAnsi="Times New Roman" w:cs="Times New Roman"/>
          <w:sz w:val="28"/>
          <w:szCs w:val="28"/>
        </w:rPr>
        <w:t>S</w:t>
      </w:r>
      <w:r w:rsidR="00233BCE" w:rsidRPr="00DA5223">
        <w:rPr>
          <w:rFonts w:ascii="Times New Roman" w:hAnsi="Times New Roman" w:cs="Times New Roman"/>
          <w:sz w:val="28"/>
          <w:szCs w:val="28"/>
        </w:rPr>
        <w:t>imilar position was taken in</w:t>
      </w:r>
      <w:r w:rsidRPr="00DA5223">
        <w:rPr>
          <w:rFonts w:ascii="Times New Roman" w:hAnsi="Times New Roman" w:cs="Times New Roman"/>
          <w:sz w:val="28"/>
          <w:szCs w:val="28"/>
        </w:rPr>
        <w:t xml:space="preserve"> </w:t>
      </w:r>
      <w:r w:rsidR="00DC2994" w:rsidRPr="00DA5223">
        <w:rPr>
          <w:rFonts w:ascii="Times New Roman" w:hAnsi="Times New Roman" w:cs="Times New Roman"/>
          <w:b/>
          <w:i/>
          <w:sz w:val="28"/>
          <w:szCs w:val="28"/>
        </w:rPr>
        <w:t>Yeseri Waibi vs. Elisa Lusi Byandala (1982) HCB 28 at p 29, per Manyindo J (</w:t>
      </w:r>
      <w:r w:rsidR="008A1FA1" w:rsidRPr="00DA5223">
        <w:rPr>
          <w:rFonts w:ascii="Times New Roman" w:hAnsi="Times New Roman" w:cs="Times New Roman"/>
          <w:sz w:val="28"/>
          <w:szCs w:val="28"/>
        </w:rPr>
        <w:t>as he then was).</w:t>
      </w:r>
      <w:r w:rsidRPr="00DA5223">
        <w:rPr>
          <w:rFonts w:ascii="Times New Roman" w:hAnsi="Times New Roman" w:cs="Times New Roman"/>
          <w:b/>
          <w:i/>
          <w:sz w:val="28"/>
          <w:szCs w:val="28"/>
        </w:rPr>
        <w:t>Practice Direction No 1 of 2007</w:t>
      </w:r>
      <w:r w:rsidR="006C0ECC" w:rsidRPr="00DA5223">
        <w:rPr>
          <w:rFonts w:ascii="Times New Roman" w:hAnsi="Times New Roman" w:cs="Times New Roman"/>
          <w:b/>
          <w:i/>
          <w:sz w:val="28"/>
          <w:szCs w:val="28"/>
        </w:rPr>
        <w:t>,</w:t>
      </w:r>
      <w:r w:rsidR="00247ED4" w:rsidRPr="00DA5223">
        <w:rPr>
          <w:rFonts w:ascii="Times New Roman" w:hAnsi="Times New Roman" w:cs="Times New Roman"/>
          <w:b/>
          <w:i/>
          <w:sz w:val="28"/>
          <w:szCs w:val="28"/>
        </w:rPr>
        <w:t xml:space="preserve"> </w:t>
      </w:r>
      <w:r w:rsidR="008A1FA1" w:rsidRPr="00DA5223">
        <w:rPr>
          <w:rFonts w:ascii="Times New Roman" w:hAnsi="Times New Roman" w:cs="Times New Roman"/>
          <w:sz w:val="28"/>
          <w:szCs w:val="28"/>
        </w:rPr>
        <w:t>is also instructive on the</w:t>
      </w:r>
      <w:r w:rsidR="00233BCE" w:rsidRPr="00DA5223">
        <w:rPr>
          <w:rFonts w:ascii="Times New Roman" w:hAnsi="Times New Roman" w:cs="Times New Roman"/>
          <w:sz w:val="28"/>
          <w:szCs w:val="28"/>
        </w:rPr>
        <w:t xml:space="preserve"> clear </w:t>
      </w:r>
      <w:r w:rsidR="008A1FA1" w:rsidRPr="00DA5223">
        <w:rPr>
          <w:rFonts w:ascii="Times New Roman" w:hAnsi="Times New Roman" w:cs="Times New Roman"/>
          <w:sz w:val="28"/>
          <w:szCs w:val="28"/>
        </w:rPr>
        <w:t xml:space="preserve">steps that must be observed when court </w:t>
      </w:r>
      <w:r w:rsidR="00591C13" w:rsidRPr="00DA5223">
        <w:rPr>
          <w:rFonts w:ascii="Times New Roman" w:hAnsi="Times New Roman" w:cs="Times New Roman"/>
          <w:sz w:val="28"/>
          <w:szCs w:val="28"/>
        </w:rPr>
        <w:t xml:space="preserve">is </w:t>
      </w:r>
      <w:r w:rsidR="008A1FA1" w:rsidRPr="00DA5223">
        <w:rPr>
          <w:rFonts w:ascii="Times New Roman" w:hAnsi="Times New Roman" w:cs="Times New Roman"/>
          <w:sz w:val="28"/>
          <w:szCs w:val="28"/>
        </w:rPr>
        <w:t>visit</w:t>
      </w:r>
      <w:r w:rsidR="00591C13" w:rsidRPr="00DA5223">
        <w:rPr>
          <w:rFonts w:ascii="Times New Roman" w:hAnsi="Times New Roman" w:cs="Times New Roman"/>
          <w:sz w:val="28"/>
          <w:szCs w:val="28"/>
        </w:rPr>
        <w:t xml:space="preserve">ing a </w:t>
      </w:r>
      <w:r w:rsidR="00233BCE" w:rsidRPr="00DA5223">
        <w:rPr>
          <w:rFonts w:ascii="Times New Roman" w:hAnsi="Times New Roman" w:cs="Times New Roman"/>
          <w:sz w:val="28"/>
          <w:szCs w:val="28"/>
        </w:rPr>
        <w:t xml:space="preserve">locus </w:t>
      </w:r>
      <w:r w:rsidR="008A1FA1" w:rsidRPr="00DA5223">
        <w:rPr>
          <w:rFonts w:ascii="Times New Roman" w:hAnsi="Times New Roman" w:cs="Times New Roman"/>
          <w:sz w:val="28"/>
          <w:szCs w:val="28"/>
        </w:rPr>
        <w:t>in quo</w:t>
      </w:r>
      <w:r w:rsidR="00591C13" w:rsidRPr="00DA5223">
        <w:rPr>
          <w:rFonts w:ascii="Times New Roman" w:hAnsi="Times New Roman" w:cs="Times New Roman"/>
          <w:sz w:val="28"/>
          <w:szCs w:val="28"/>
        </w:rPr>
        <w:t xml:space="preserve"> and they are similar to those in the </w:t>
      </w:r>
      <w:r w:rsidR="00591C13" w:rsidRPr="00DA5223">
        <w:rPr>
          <w:rFonts w:ascii="Times New Roman" w:hAnsi="Times New Roman" w:cs="Times New Roman"/>
          <w:b/>
          <w:i/>
          <w:sz w:val="28"/>
          <w:szCs w:val="28"/>
        </w:rPr>
        <w:t>Mukasa vs. Uganda case (Supra).</w:t>
      </w:r>
    </w:p>
    <w:p w:rsidR="004320E8" w:rsidRPr="00DA5223" w:rsidRDefault="00233BCE"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In the instant case</w:t>
      </w:r>
      <w:r w:rsidR="00CF44C8" w:rsidRPr="00DA5223">
        <w:rPr>
          <w:rFonts w:ascii="Times New Roman" w:hAnsi="Times New Roman" w:cs="Times New Roman"/>
          <w:sz w:val="28"/>
          <w:szCs w:val="28"/>
        </w:rPr>
        <w:t>, t</w:t>
      </w:r>
      <w:r w:rsidR="004A0438" w:rsidRPr="00DA5223">
        <w:rPr>
          <w:rFonts w:ascii="Times New Roman" w:hAnsi="Times New Roman" w:cs="Times New Roman"/>
          <w:sz w:val="28"/>
          <w:szCs w:val="28"/>
        </w:rPr>
        <w:t xml:space="preserve">he trial court </w:t>
      </w:r>
      <w:r w:rsidR="00CF44C8" w:rsidRPr="00DA5223">
        <w:rPr>
          <w:rFonts w:ascii="Times New Roman" w:hAnsi="Times New Roman" w:cs="Times New Roman"/>
          <w:sz w:val="28"/>
          <w:szCs w:val="28"/>
        </w:rPr>
        <w:t xml:space="preserve">assumed the role of </w:t>
      </w:r>
      <w:r w:rsidR="004A0438" w:rsidRPr="00DA5223">
        <w:rPr>
          <w:rFonts w:ascii="Times New Roman" w:hAnsi="Times New Roman" w:cs="Times New Roman"/>
          <w:sz w:val="28"/>
          <w:szCs w:val="28"/>
        </w:rPr>
        <w:t xml:space="preserve">“investigator” </w:t>
      </w:r>
      <w:r w:rsidR="00CF44C8" w:rsidRPr="00DA5223">
        <w:rPr>
          <w:rFonts w:ascii="Times New Roman" w:hAnsi="Times New Roman" w:cs="Times New Roman"/>
          <w:sz w:val="28"/>
          <w:szCs w:val="28"/>
        </w:rPr>
        <w:t xml:space="preserve">and </w:t>
      </w:r>
      <w:r w:rsidRPr="00DA5223">
        <w:rPr>
          <w:rFonts w:ascii="Times New Roman" w:hAnsi="Times New Roman" w:cs="Times New Roman"/>
          <w:sz w:val="28"/>
          <w:szCs w:val="28"/>
        </w:rPr>
        <w:t xml:space="preserve">gathered </w:t>
      </w:r>
      <w:r w:rsidR="004A0438" w:rsidRPr="00DA5223">
        <w:rPr>
          <w:rFonts w:ascii="Times New Roman" w:hAnsi="Times New Roman" w:cs="Times New Roman"/>
          <w:sz w:val="28"/>
          <w:szCs w:val="28"/>
        </w:rPr>
        <w:t xml:space="preserve">fresh evidence </w:t>
      </w:r>
      <w:r w:rsidR="006C0ECC" w:rsidRPr="00DA5223">
        <w:rPr>
          <w:rFonts w:ascii="Times New Roman" w:hAnsi="Times New Roman" w:cs="Times New Roman"/>
          <w:sz w:val="28"/>
          <w:szCs w:val="28"/>
        </w:rPr>
        <w:t xml:space="preserve">at the locus. </w:t>
      </w:r>
      <w:r w:rsidR="00182C9A" w:rsidRPr="00DA5223">
        <w:rPr>
          <w:rFonts w:ascii="Times New Roman" w:hAnsi="Times New Roman" w:cs="Times New Roman"/>
          <w:sz w:val="28"/>
          <w:szCs w:val="28"/>
        </w:rPr>
        <w:t>T</w:t>
      </w:r>
      <w:r w:rsidR="004A0438" w:rsidRPr="00DA5223">
        <w:rPr>
          <w:rFonts w:ascii="Times New Roman" w:hAnsi="Times New Roman" w:cs="Times New Roman"/>
          <w:sz w:val="28"/>
          <w:szCs w:val="28"/>
        </w:rPr>
        <w:t xml:space="preserve">he trial court went on a fishing expedition and </w:t>
      </w:r>
      <w:r w:rsidR="00182C9A" w:rsidRPr="00DA5223">
        <w:rPr>
          <w:rFonts w:ascii="Times New Roman" w:hAnsi="Times New Roman" w:cs="Times New Roman"/>
          <w:sz w:val="28"/>
          <w:szCs w:val="28"/>
        </w:rPr>
        <w:t xml:space="preserve">even </w:t>
      </w:r>
      <w:r w:rsidR="004A0438" w:rsidRPr="00DA5223">
        <w:rPr>
          <w:rFonts w:ascii="Times New Roman" w:hAnsi="Times New Roman" w:cs="Times New Roman"/>
          <w:sz w:val="28"/>
          <w:szCs w:val="28"/>
        </w:rPr>
        <w:t xml:space="preserve">allowed persons who </w:t>
      </w:r>
      <w:r w:rsidRPr="00DA5223">
        <w:rPr>
          <w:rFonts w:ascii="Times New Roman" w:hAnsi="Times New Roman" w:cs="Times New Roman"/>
          <w:sz w:val="28"/>
          <w:szCs w:val="28"/>
        </w:rPr>
        <w:t xml:space="preserve">were not witnesses and </w:t>
      </w:r>
      <w:r w:rsidR="004A0438" w:rsidRPr="00DA5223">
        <w:rPr>
          <w:rFonts w:ascii="Times New Roman" w:hAnsi="Times New Roman" w:cs="Times New Roman"/>
          <w:sz w:val="28"/>
          <w:szCs w:val="28"/>
        </w:rPr>
        <w:t>had not testified in court</w:t>
      </w:r>
      <w:r w:rsidR="00AA302A" w:rsidRPr="00DA5223">
        <w:rPr>
          <w:rFonts w:ascii="Times New Roman" w:hAnsi="Times New Roman" w:cs="Times New Roman"/>
          <w:sz w:val="28"/>
          <w:szCs w:val="28"/>
        </w:rPr>
        <w:t xml:space="preserve"> to give evidence</w:t>
      </w:r>
      <w:r w:rsidR="006C0ECC" w:rsidRPr="00DA5223">
        <w:rPr>
          <w:rFonts w:ascii="Times New Roman" w:hAnsi="Times New Roman" w:cs="Times New Roman"/>
          <w:sz w:val="28"/>
          <w:szCs w:val="28"/>
        </w:rPr>
        <w:t xml:space="preserve"> at the locus</w:t>
      </w:r>
      <w:r w:rsidR="00AA302A" w:rsidRPr="00DA5223">
        <w:rPr>
          <w:rFonts w:ascii="Times New Roman" w:hAnsi="Times New Roman" w:cs="Times New Roman"/>
          <w:sz w:val="28"/>
          <w:szCs w:val="28"/>
        </w:rPr>
        <w:t>. The</w:t>
      </w:r>
      <w:r w:rsidR="006C0ECC" w:rsidRPr="00DA5223">
        <w:rPr>
          <w:rFonts w:ascii="Times New Roman" w:hAnsi="Times New Roman" w:cs="Times New Roman"/>
          <w:sz w:val="28"/>
          <w:szCs w:val="28"/>
        </w:rPr>
        <w:t xml:space="preserve"> particulars of such persons appear </w:t>
      </w:r>
      <w:r w:rsidR="00AA302A" w:rsidRPr="00DA5223">
        <w:rPr>
          <w:rFonts w:ascii="Times New Roman" w:hAnsi="Times New Roman" w:cs="Times New Roman"/>
          <w:sz w:val="28"/>
          <w:szCs w:val="28"/>
        </w:rPr>
        <w:t>i</w:t>
      </w:r>
      <w:r w:rsidR="004A0438" w:rsidRPr="00DA5223">
        <w:rPr>
          <w:rFonts w:ascii="Times New Roman" w:hAnsi="Times New Roman" w:cs="Times New Roman"/>
          <w:sz w:val="28"/>
          <w:szCs w:val="28"/>
        </w:rPr>
        <w:t>n the hand-written proceeding</w:t>
      </w:r>
      <w:r w:rsidR="00AA302A" w:rsidRPr="00DA5223">
        <w:rPr>
          <w:rFonts w:ascii="Times New Roman" w:hAnsi="Times New Roman" w:cs="Times New Roman"/>
          <w:sz w:val="28"/>
          <w:szCs w:val="28"/>
        </w:rPr>
        <w:t>s</w:t>
      </w:r>
      <w:r w:rsidR="004A0438" w:rsidRPr="00DA5223">
        <w:rPr>
          <w:rFonts w:ascii="Times New Roman" w:hAnsi="Times New Roman" w:cs="Times New Roman"/>
          <w:sz w:val="28"/>
          <w:szCs w:val="28"/>
        </w:rPr>
        <w:t xml:space="preserve"> of the trial court</w:t>
      </w:r>
      <w:r w:rsidR="00182C9A" w:rsidRPr="00DA5223">
        <w:rPr>
          <w:rFonts w:ascii="Times New Roman" w:hAnsi="Times New Roman" w:cs="Times New Roman"/>
          <w:sz w:val="28"/>
          <w:szCs w:val="28"/>
        </w:rPr>
        <w:t>,</w:t>
      </w:r>
      <w:r w:rsidR="004A0438" w:rsidRPr="00DA5223">
        <w:rPr>
          <w:rFonts w:ascii="Times New Roman" w:hAnsi="Times New Roman" w:cs="Times New Roman"/>
          <w:sz w:val="28"/>
          <w:szCs w:val="28"/>
        </w:rPr>
        <w:t xml:space="preserve"> </w:t>
      </w:r>
      <w:r w:rsidR="00182C9A" w:rsidRPr="00DA5223">
        <w:rPr>
          <w:rFonts w:ascii="Times New Roman" w:hAnsi="Times New Roman" w:cs="Times New Roman"/>
          <w:sz w:val="28"/>
          <w:szCs w:val="28"/>
        </w:rPr>
        <w:t xml:space="preserve">at </w:t>
      </w:r>
      <w:r w:rsidR="004A0438" w:rsidRPr="00DA5223">
        <w:rPr>
          <w:rFonts w:ascii="Times New Roman" w:hAnsi="Times New Roman" w:cs="Times New Roman"/>
          <w:sz w:val="28"/>
          <w:szCs w:val="28"/>
        </w:rPr>
        <w:t xml:space="preserve">page 1 to 6.  </w:t>
      </w:r>
      <w:r w:rsidR="006C0ECC" w:rsidRPr="00DA5223">
        <w:rPr>
          <w:rFonts w:ascii="Times New Roman" w:hAnsi="Times New Roman" w:cs="Times New Roman"/>
          <w:sz w:val="28"/>
          <w:szCs w:val="28"/>
        </w:rPr>
        <w:t>I find that this</w:t>
      </w:r>
      <w:r w:rsidR="004A0438" w:rsidRPr="00DA5223">
        <w:rPr>
          <w:rFonts w:ascii="Times New Roman" w:hAnsi="Times New Roman" w:cs="Times New Roman"/>
          <w:sz w:val="28"/>
          <w:szCs w:val="28"/>
        </w:rPr>
        <w:t xml:space="preserve"> </w:t>
      </w:r>
      <w:r w:rsidR="00182C9A" w:rsidRPr="00DA5223">
        <w:rPr>
          <w:rFonts w:ascii="Times New Roman" w:hAnsi="Times New Roman" w:cs="Times New Roman"/>
          <w:sz w:val="28"/>
          <w:szCs w:val="28"/>
        </w:rPr>
        <w:t>wa</w:t>
      </w:r>
      <w:r w:rsidRPr="00DA5223">
        <w:rPr>
          <w:rFonts w:ascii="Times New Roman" w:hAnsi="Times New Roman" w:cs="Times New Roman"/>
          <w:sz w:val="28"/>
          <w:szCs w:val="28"/>
        </w:rPr>
        <w:t xml:space="preserve">s </w:t>
      </w:r>
      <w:r w:rsidR="006C0ECC" w:rsidRPr="00DA5223">
        <w:rPr>
          <w:rFonts w:ascii="Times New Roman" w:hAnsi="Times New Roman" w:cs="Times New Roman"/>
          <w:sz w:val="28"/>
          <w:szCs w:val="28"/>
        </w:rPr>
        <w:t xml:space="preserve">very </w:t>
      </w:r>
      <w:r w:rsidR="004A0438" w:rsidRPr="00DA5223">
        <w:rPr>
          <w:rFonts w:ascii="Times New Roman" w:hAnsi="Times New Roman" w:cs="Times New Roman"/>
          <w:sz w:val="28"/>
          <w:szCs w:val="28"/>
        </w:rPr>
        <w:t>irregular</w:t>
      </w:r>
      <w:r w:rsidR="00182C9A" w:rsidRPr="00DA5223">
        <w:rPr>
          <w:rFonts w:ascii="Times New Roman" w:hAnsi="Times New Roman" w:cs="Times New Roman"/>
          <w:sz w:val="28"/>
          <w:szCs w:val="28"/>
        </w:rPr>
        <w:t xml:space="preserve"> and vitiates </w:t>
      </w:r>
      <w:r w:rsidR="004A0438" w:rsidRPr="00DA5223">
        <w:rPr>
          <w:rFonts w:ascii="Times New Roman" w:hAnsi="Times New Roman" w:cs="Times New Roman"/>
          <w:sz w:val="28"/>
          <w:szCs w:val="28"/>
        </w:rPr>
        <w:t xml:space="preserve">the entire </w:t>
      </w:r>
      <w:r w:rsidRPr="00DA5223">
        <w:rPr>
          <w:rFonts w:ascii="Times New Roman" w:hAnsi="Times New Roman" w:cs="Times New Roman"/>
          <w:sz w:val="28"/>
          <w:szCs w:val="28"/>
        </w:rPr>
        <w:t xml:space="preserve">proceedings </w:t>
      </w:r>
      <w:r w:rsidR="004A0438" w:rsidRPr="00DA5223">
        <w:rPr>
          <w:rFonts w:ascii="Times New Roman" w:hAnsi="Times New Roman" w:cs="Times New Roman"/>
          <w:sz w:val="28"/>
          <w:szCs w:val="28"/>
        </w:rPr>
        <w:t xml:space="preserve">at the </w:t>
      </w:r>
      <w:r w:rsidR="004320E8" w:rsidRPr="00DA5223">
        <w:rPr>
          <w:rFonts w:ascii="Times New Roman" w:hAnsi="Times New Roman" w:cs="Times New Roman"/>
          <w:sz w:val="28"/>
          <w:szCs w:val="28"/>
        </w:rPr>
        <w:t>locus in quo</w:t>
      </w:r>
      <w:r w:rsidR="00182C9A" w:rsidRPr="00DA5223">
        <w:rPr>
          <w:rFonts w:ascii="Times New Roman" w:hAnsi="Times New Roman" w:cs="Times New Roman"/>
          <w:sz w:val="28"/>
          <w:szCs w:val="28"/>
        </w:rPr>
        <w:t xml:space="preserve">, </w:t>
      </w:r>
      <w:r w:rsidR="006C0ECC" w:rsidRPr="00DA5223">
        <w:rPr>
          <w:rFonts w:ascii="Times New Roman" w:hAnsi="Times New Roman" w:cs="Times New Roman"/>
          <w:sz w:val="28"/>
          <w:szCs w:val="28"/>
        </w:rPr>
        <w:t>which</w:t>
      </w:r>
      <w:r w:rsidR="00182C9A" w:rsidRPr="00DA5223">
        <w:rPr>
          <w:rFonts w:ascii="Times New Roman" w:hAnsi="Times New Roman" w:cs="Times New Roman"/>
          <w:sz w:val="28"/>
          <w:szCs w:val="28"/>
        </w:rPr>
        <w:t xml:space="preserve"> </w:t>
      </w:r>
      <w:r w:rsidR="004320E8" w:rsidRPr="00DA5223">
        <w:rPr>
          <w:rFonts w:ascii="Times New Roman" w:hAnsi="Times New Roman" w:cs="Times New Roman"/>
          <w:sz w:val="28"/>
          <w:szCs w:val="28"/>
        </w:rPr>
        <w:t xml:space="preserve">cannot be </w:t>
      </w:r>
      <w:r w:rsidR="0029625D" w:rsidRPr="00DA5223">
        <w:rPr>
          <w:rFonts w:ascii="Times New Roman" w:hAnsi="Times New Roman" w:cs="Times New Roman"/>
          <w:sz w:val="28"/>
          <w:szCs w:val="28"/>
        </w:rPr>
        <w:t xml:space="preserve">left </w:t>
      </w:r>
      <w:r w:rsidR="004320E8" w:rsidRPr="00DA5223">
        <w:rPr>
          <w:rFonts w:ascii="Times New Roman" w:hAnsi="Times New Roman" w:cs="Times New Roman"/>
          <w:sz w:val="28"/>
          <w:szCs w:val="28"/>
        </w:rPr>
        <w:t>to stand. The</w:t>
      </w:r>
      <w:r w:rsidR="00182C9A" w:rsidRPr="00DA5223">
        <w:rPr>
          <w:rFonts w:ascii="Times New Roman" w:hAnsi="Times New Roman" w:cs="Times New Roman"/>
          <w:sz w:val="28"/>
          <w:szCs w:val="28"/>
        </w:rPr>
        <w:t xml:space="preserve"> proceedings at the locus in quo and any findings of the trial court based upon them </w:t>
      </w:r>
      <w:r w:rsidR="004320E8" w:rsidRPr="00DA5223">
        <w:rPr>
          <w:rFonts w:ascii="Times New Roman" w:hAnsi="Times New Roman" w:cs="Times New Roman"/>
          <w:sz w:val="28"/>
          <w:szCs w:val="28"/>
        </w:rPr>
        <w:t xml:space="preserve">are </w:t>
      </w:r>
      <w:r w:rsidR="00AA302A" w:rsidRPr="00DA5223">
        <w:rPr>
          <w:rFonts w:ascii="Times New Roman" w:hAnsi="Times New Roman" w:cs="Times New Roman"/>
          <w:sz w:val="28"/>
          <w:szCs w:val="28"/>
        </w:rPr>
        <w:t xml:space="preserve">accordingly </w:t>
      </w:r>
      <w:r w:rsidR="004320E8" w:rsidRPr="00DA5223">
        <w:rPr>
          <w:rFonts w:ascii="Times New Roman" w:hAnsi="Times New Roman" w:cs="Times New Roman"/>
          <w:sz w:val="28"/>
          <w:szCs w:val="28"/>
        </w:rPr>
        <w:t>set aside</w:t>
      </w:r>
      <w:r w:rsidR="00182C9A" w:rsidRPr="00DA5223">
        <w:rPr>
          <w:rFonts w:ascii="Times New Roman" w:hAnsi="Times New Roman" w:cs="Times New Roman"/>
          <w:sz w:val="28"/>
          <w:szCs w:val="28"/>
        </w:rPr>
        <w:t xml:space="preserve">. </w:t>
      </w:r>
      <w:r w:rsidR="00323A7E" w:rsidRPr="00DA5223">
        <w:rPr>
          <w:rFonts w:ascii="Times New Roman" w:hAnsi="Times New Roman" w:cs="Times New Roman"/>
          <w:sz w:val="28"/>
          <w:szCs w:val="28"/>
        </w:rPr>
        <w:t>This disposes of ground No.5 of the appeal which succeeds.</w:t>
      </w:r>
    </w:p>
    <w:p w:rsidR="00067DFC" w:rsidRPr="00DA5223" w:rsidRDefault="00352162" w:rsidP="00067DFC">
      <w:pPr>
        <w:spacing w:after="0" w:line="480" w:lineRule="auto"/>
        <w:jc w:val="both"/>
        <w:rPr>
          <w:rFonts w:ascii="Times New Roman" w:hAnsi="Times New Roman" w:cs="Times New Roman"/>
          <w:b/>
          <w:i/>
          <w:sz w:val="28"/>
          <w:szCs w:val="28"/>
        </w:rPr>
      </w:pPr>
      <w:r w:rsidRPr="00DA5223">
        <w:rPr>
          <w:rFonts w:ascii="Times New Roman" w:hAnsi="Times New Roman" w:cs="Times New Roman"/>
          <w:b/>
          <w:i/>
          <w:sz w:val="28"/>
          <w:szCs w:val="28"/>
        </w:rPr>
        <w:lastRenderedPageBreak/>
        <w:t>Ground 4:</w:t>
      </w:r>
      <w:r w:rsidR="00067DFC" w:rsidRPr="00DA5223">
        <w:rPr>
          <w:rFonts w:ascii="Times New Roman" w:hAnsi="Times New Roman" w:cs="Times New Roman"/>
          <w:b/>
          <w:i/>
          <w:sz w:val="28"/>
          <w:szCs w:val="28"/>
        </w:rPr>
        <w:t xml:space="preserve"> The learned trial magistrate erred in law and fact when she awarded general damages of Shs.5M/= when no damage was proved. </w:t>
      </w:r>
    </w:p>
    <w:p w:rsidR="00182C9A" w:rsidRPr="00DA5223" w:rsidRDefault="00352162" w:rsidP="00067DFC">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The </w:t>
      </w:r>
      <w:r w:rsidR="00182C9A" w:rsidRPr="00DA5223">
        <w:rPr>
          <w:rFonts w:ascii="Times New Roman" w:hAnsi="Times New Roman" w:cs="Times New Roman"/>
          <w:sz w:val="28"/>
          <w:szCs w:val="28"/>
        </w:rPr>
        <w:t>1</w:t>
      </w:r>
      <w:r w:rsidR="00182C9A" w:rsidRPr="00DA5223">
        <w:rPr>
          <w:rFonts w:ascii="Times New Roman" w:hAnsi="Times New Roman" w:cs="Times New Roman"/>
          <w:sz w:val="28"/>
          <w:szCs w:val="28"/>
          <w:vertAlign w:val="superscript"/>
        </w:rPr>
        <w:t>st</w:t>
      </w:r>
      <w:r w:rsidR="00182C9A" w:rsidRPr="00DA5223">
        <w:rPr>
          <w:rFonts w:ascii="Times New Roman" w:hAnsi="Times New Roman" w:cs="Times New Roman"/>
          <w:sz w:val="28"/>
          <w:szCs w:val="28"/>
        </w:rPr>
        <w:t xml:space="preserve"> </w:t>
      </w:r>
      <w:r w:rsidR="00AA302A" w:rsidRPr="00DA5223">
        <w:rPr>
          <w:rFonts w:ascii="Times New Roman" w:hAnsi="Times New Roman" w:cs="Times New Roman"/>
          <w:sz w:val="28"/>
          <w:szCs w:val="28"/>
        </w:rPr>
        <w:t>a</w:t>
      </w:r>
      <w:r w:rsidRPr="00DA5223">
        <w:rPr>
          <w:rFonts w:ascii="Times New Roman" w:hAnsi="Times New Roman" w:cs="Times New Roman"/>
          <w:sz w:val="28"/>
          <w:szCs w:val="28"/>
        </w:rPr>
        <w:t>ppellant</w:t>
      </w:r>
      <w:r w:rsidR="00067DFC" w:rsidRPr="00DA5223">
        <w:rPr>
          <w:rFonts w:ascii="Times New Roman" w:hAnsi="Times New Roman" w:cs="Times New Roman"/>
          <w:sz w:val="28"/>
          <w:szCs w:val="28"/>
        </w:rPr>
        <w:t>’</w:t>
      </w:r>
      <w:r w:rsidRPr="00DA5223">
        <w:rPr>
          <w:rFonts w:ascii="Times New Roman" w:hAnsi="Times New Roman" w:cs="Times New Roman"/>
          <w:sz w:val="28"/>
          <w:szCs w:val="28"/>
        </w:rPr>
        <w:t>s</w:t>
      </w:r>
      <w:r w:rsidR="00067DFC" w:rsidRPr="00DA5223">
        <w:rPr>
          <w:rFonts w:ascii="Times New Roman" w:hAnsi="Times New Roman" w:cs="Times New Roman"/>
          <w:sz w:val="28"/>
          <w:szCs w:val="28"/>
        </w:rPr>
        <w:t xml:space="preserve"> Counsel</w:t>
      </w:r>
      <w:r w:rsidRPr="00DA5223">
        <w:rPr>
          <w:rFonts w:ascii="Times New Roman" w:hAnsi="Times New Roman" w:cs="Times New Roman"/>
          <w:sz w:val="28"/>
          <w:szCs w:val="28"/>
        </w:rPr>
        <w:t xml:space="preserve"> fault</w:t>
      </w:r>
      <w:r w:rsidR="00067DFC" w:rsidRPr="00DA5223">
        <w:rPr>
          <w:rFonts w:ascii="Times New Roman" w:hAnsi="Times New Roman" w:cs="Times New Roman"/>
          <w:sz w:val="28"/>
          <w:szCs w:val="28"/>
        </w:rPr>
        <w:t>ed</w:t>
      </w:r>
      <w:r w:rsidRPr="00DA5223">
        <w:rPr>
          <w:rFonts w:ascii="Times New Roman" w:hAnsi="Times New Roman" w:cs="Times New Roman"/>
          <w:sz w:val="28"/>
          <w:szCs w:val="28"/>
        </w:rPr>
        <w:t xml:space="preserve"> the trial court for award</w:t>
      </w:r>
      <w:r w:rsidR="00182C9A" w:rsidRPr="00DA5223">
        <w:rPr>
          <w:rFonts w:ascii="Times New Roman" w:hAnsi="Times New Roman" w:cs="Times New Roman"/>
          <w:sz w:val="28"/>
          <w:szCs w:val="28"/>
        </w:rPr>
        <w:t>ing</w:t>
      </w:r>
      <w:r w:rsidRPr="00DA5223">
        <w:rPr>
          <w:rFonts w:ascii="Times New Roman" w:hAnsi="Times New Roman" w:cs="Times New Roman"/>
          <w:sz w:val="28"/>
          <w:szCs w:val="28"/>
        </w:rPr>
        <w:t xml:space="preserve"> general damages of Shs.5M/= when no </w:t>
      </w:r>
      <w:r w:rsidR="00067DFC" w:rsidRPr="00DA5223">
        <w:rPr>
          <w:rFonts w:ascii="Times New Roman" w:hAnsi="Times New Roman" w:cs="Times New Roman"/>
          <w:sz w:val="28"/>
          <w:szCs w:val="28"/>
        </w:rPr>
        <w:t>evidence proving the same was adduced</w:t>
      </w:r>
      <w:r w:rsidRPr="00DA5223">
        <w:rPr>
          <w:rFonts w:ascii="Times New Roman" w:hAnsi="Times New Roman" w:cs="Times New Roman"/>
          <w:sz w:val="28"/>
          <w:szCs w:val="28"/>
        </w:rPr>
        <w:t xml:space="preserve">. Counsel for the </w:t>
      </w:r>
      <w:r w:rsidR="00AA302A"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ppellants submitted that the </w:t>
      </w:r>
      <w:r w:rsidR="00AA302A" w:rsidRPr="00DA5223">
        <w:rPr>
          <w:rFonts w:ascii="Times New Roman" w:hAnsi="Times New Roman" w:cs="Times New Roman"/>
          <w:sz w:val="28"/>
          <w:szCs w:val="28"/>
        </w:rPr>
        <w:t>r</w:t>
      </w:r>
      <w:r w:rsidRPr="00DA5223">
        <w:rPr>
          <w:rFonts w:ascii="Times New Roman" w:hAnsi="Times New Roman" w:cs="Times New Roman"/>
          <w:sz w:val="28"/>
          <w:szCs w:val="28"/>
        </w:rPr>
        <w:t xml:space="preserve">espondent did not prove any damage at the trial and that the trial court should not have awarded the same. In response Counsel for the </w:t>
      </w:r>
      <w:r w:rsidR="00AA302A" w:rsidRPr="00DA5223">
        <w:rPr>
          <w:rFonts w:ascii="Times New Roman" w:hAnsi="Times New Roman" w:cs="Times New Roman"/>
          <w:sz w:val="28"/>
          <w:szCs w:val="28"/>
        </w:rPr>
        <w:t>r</w:t>
      </w:r>
      <w:r w:rsidRPr="00DA5223">
        <w:rPr>
          <w:rFonts w:ascii="Times New Roman" w:hAnsi="Times New Roman" w:cs="Times New Roman"/>
          <w:sz w:val="28"/>
          <w:szCs w:val="28"/>
        </w:rPr>
        <w:t xml:space="preserve">espondent submitted that the </w:t>
      </w:r>
      <w:r w:rsidR="00182C9A" w:rsidRPr="00DA5223">
        <w:rPr>
          <w:rFonts w:ascii="Times New Roman" w:hAnsi="Times New Roman" w:cs="Times New Roman"/>
          <w:sz w:val="28"/>
          <w:szCs w:val="28"/>
        </w:rPr>
        <w:t>1</w:t>
      </w:r>
      <w:r w:rsidR="00182C9A" w:rsidRPr="00DA5223">
        <w:rPr>
          <w:rFonts w:ascii="Times New Roman" w:hAnsi="Times New Roman" w:cs="Times New Roman"/>
          <w:sz w:val="28"/>
          <w:szCs w:val="28"/>
          <w:vertAlign w:val="superscript"/>
        </w:rPr>
        <w:t>st</w:t>
      </w:r>
      <w:r w:rsidR="00182C9A" w:rsidRPr="00DA5223">
        <w:rPr>
          <w:rFonts w:ascii="Times New Roman" w:hAnsi="Times New Roman" w:cs="Times New Roman"/>
          <w:sz w:val="28"/>
          <w:szCs w:val="28"/>
        </w:rPr>
        <w:t xml:space="preserve"> </w:t>
      </w:r>
      <w:r w:rsidR="00AA302A" w:rsidRPr="00DA5223">
        <w:rPr>
          <w:rFonts w:ascii="Times New Roman" w:hAnsi="Times New Roman" w:cs="Times New Roman"/>
          <w:sz w:val="28"/>
          <w:szCs w:val="28"/>
        </w:rPr>
        <w:t>a</w:t>
      </w:r>
      <w:r w:rsidRPr="00DA5223">
        <w:rPr>
          <w:rFonts w:ascii="Times New Roman" w:hAnsi="Times New Roman" w:cs="Times New Roman"/>
          <w:sz w:val="28"/>
          <w:szCs w:val="28"/>
        </w:rPr>
        <w:t>ppellant erected structures beyond her plot and for years</w:t>
      </w:r>
      <w:r w:rsidR="00182C9A" w:rsidRPr="00DA5223">
        <w:rPr>
          <w:rFonts w:ascii="Times New Roman" w:hAnsi="Times New Roman" w:cs="Times New Roman"/>
          <w:sz w:val="28"/>
          <w:szCs w:val="28"/>
        </w:rPr>
        <w:t xml:space="preserve"> benefited</w:t>
      </w:r>
      <w:r w:rsidRPr="00DA5223">
        <w:rPr>
          <w:rFonts w:ascii="Times New Roman" w:hAnsi="Times New Roman" w:cs="Times New Roman"/>
          <w:sz w:val="28"/>
          <w:szCs w:val="28"/>
        </w:rPr>
        <w:t xml:space="preserve"> because she collects rent from the</w:t>
      </w:r>
      <w:r w:rsidR="00182C9A" w:rsidRPr="00DA5223">
        <w:rPr>
          <w:rFonts w:ascii="Times New Roman" w:hAnsi="Times New Roman" w:cs="Times New Roman"/>
          <w:sz w:val="28"/>
          <w:szCs w:val="28"/>
        </w:rPr>
        <w:t>m, and that this shows that the trespass of the 1</w:t>
      </w:r>
      <w:r w:rsidR="00182C9A" w:rsidRPr="00DA5223">
        <w:rPr>
          <w:rFonts w:ascii="Times New Roman" w:hAnsi="Times New Roman" w:cs="Times New Roman"/>
          <w:sz w:val="28"/>
          <w:szCs w:val="28"/>
          <w:vertAlign w:val="superscript"/>
        </w:rPr>
        <w:t>st</w:t>
      </w:r>
      <w:r w:rsidR="00182C9A" w:rsidRPr="00DA5223">
        <w:rPr>
          <w:rFonts w:ascii="Times New Roman" w:hAnsi="Times New Roman" w:cs="Times New Roman"/>
          <w:sz w:val="28"/>
          <w:szCs w:val="28"/>
        </w:rPr>
        <w:t xml:space="preserve"> appellant occasioned damage to the respondent</w:t>
      </w:r>
      <w:r w:rsidRPr="00DA5223">
        <w:rPr>
          <w:rFonts w:ascii="Times New Roman" w:hAnsi="Times New Roman" w:cs="Times New Roman"/>
          <w:sz w:val="28"/>
          <w:szCs w:val="28"/>
        </w:rPr>
        <w:t>.</w:t>
      </w:r>
    </w:p>
    <w:p w:rsidR="00642328" w:rsidRPr="00DA5223" w:rsidRDefault="0019332B" w:rsidP="00642328">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Both Counsel c</w:t>
      </w:r>
      <w:r w:rsidR="00AA302A" w:rsidRPr="00DA5223">
        <w:rPr>
          <w:rFonts w:ascii="Times New Roman" w:hAnsi="Times New Roman" w:cs="Times New Roman"/>
          <w:sz w:val="28"/>
          <w:szCs w:val="28"/>
        </w:rPr>
        <w:t>o</w:t>
      </w:r>
      <w:r w:rsidRPr="00DA5223">
        <w:rPr>
          <w:rFonts w:ascii="Times New Roman" w:hAnsi="Times New Roman" w:cs="Times New Roman"/>
          <w:sz w:val="28"/>
          <w:szCs w:val="28"/>
        </w:rPr>
        <w:t>rre</w:t>
      </w:r>
      <w:r w:rsidR="00AA302A" w:rsidRPr="00DA5223">
        <w:rPr>
          <w:rFonts w:ascii="Times New Roman" w:hAnsi="Times New Roman" w:cs="Times New Roman"/>
          <w:sz w:val="28"/>
          <w:szCs w:val="28"/>
        </w:rPr>
        <w:t>c</w:t>
      </w:r>
      <w:r w:rsidRPr="00DA5223">
        <w:rPr>
          <w:rFonts w:ascii="Times New Roman" w:hAnsi="Times New Roman" w:cs="Times New Roman"/>
          <w:sz w:val="28"/>
          <w:szCs w:val="28"/>
        </w:rPr>
        <w:t>tly state</w:t>
      </w:r>
      <w:r w:rsidR="00AA302A" w:rsidRPr="00DA5223">
        <w:rPr>
          <w:rFonts w:ascii="Times New Roman" w:hAnsi="Times New Roman" w:cs="Times New Roman"/>
          <w:sz w:val="28"/>
          <w:szCs w:val="28"/>
        </w:rPr>
        <w:t>d</w:t>
      </w:r>
      <w:r w:rsidRPr="00DA5223">
        <w:rPr>
          <w:rFonts w:ascii="Times New Roman" w:hAnsi="Times New Roman" w:cs="Times New Roman"/>
          <w:sz w:val="28"/>
          <w:szCs w:val="28"/>
        </w:rPr>
        <w:t xml:space="preserve"> </w:t>
      </w:r>
      <w:r w:rsidR="00FD5FF1" w:rsidRPr="00DA5223">
        <w:rPr>
          <w:rFonts w:ascii="Times New Roman" w:hAnsi="Times New Roman" w:cs="Times New Roman"/>
          <w:sz w:val="28"/>
          <w:szCs w:val="28"/>
        </w:rPr>
        <w:t xml:space="preserve">to court in their respective submissions </w:t>
      </w:r>
      <w:r w:rsidRPr="00DA5223">
        <w:rPr>
          <w:rFonts w:ascii="Times New Roman" w:hAnsi="Times New Roman" w:cs="Times New Roman"/>
          <w:sz w:val="28"/>
          <w:szCs w:val="28"/>
        </w:rPr>
        <w:t xml:space="preserve">the law </w:t>
      </w:r>
      <w:r w:rsidR="00FD5FF1" w:rsidRPr="00DA5223">
        <w:rPr>
          <w:rFonts w:ascii="Times New Roman" w:hAnsi="Times New Roman" w:cs="Times New Roman"/>
          <w:sz w:val="28"/>
          <w:szCs w:val="28"/>
        </w:rPr>
        <w:t xml:space="preserve">on </w:t>
      </w:r>
      <w:r w:rsidRPr="00DA5223">
        <w:rPr>
          <w:rFonts w:ascii="Times New Roman" w:hAnsi="Times New Roman" w:cs="Times New Roman"/>
          <w:sz w:val="28"/>
          <w:szCs w:val="28"/>
        </w:rPr>
        <w:t>general damages generally and the purpose.</w:t>
      </w:r>
      <w:r w:rsidR="0018174D" w:rsidRPr="00DA5223">
        <w:rPr>
          <w:rFonts w:ascii="Times New Roman" w:hAnsi="Times New Roman" w:cs="Times New Roman"/>
          <w:sz w:val="28"/>
          <w:szCs w:val="28"/>
        </w:rPr>
        <w:t xml:space="preserve"> </w:t>
      </w:r>
      <w:r w:rsidR="00642328" w:rsidRPr="00DA5223">
        <w:rPr>
          <w:rFonts w:ascii="Times New Roman" w:hAnsi="Times New Roman" w:cs="Times New Roman"/>
          <w:sz w:val="28"/>
          <w:szCs w:val="28"/>
        </w:rPr>
        <w:t>The award of general damages is in the discretion of court and always as the law presumes to be the natural and probable consequence of the defendant’s act or omission.</w:t>
      </w:r>
      <w:r w:rsidR="00642328" w:rsidRPr="00DA5223">
        <w:rPr>
          <w:rFonts w:ascii="Times New Roman" w:hAnsi="Times New Roman" w:cs="Times New Roman"/>
          <w:i/>
          <w:sz w:val="28"/>
          <w:szCs w:val="28"/>
        </w:rPr>
        <w:t xml:space="preserve"> See: </w:t>
      </w:r>
      <w:r w:rsidR="00642328" w:rsidRPr="00DA5223">
        <w:rPr>
          <w:rFonts w:ascii="Times New Roman" w:hAnsi="Times New Roman" w:cs="Times New Roman"/>
          <w:b/>
          <w:i/>
          <w:sz w:val="28"/>
          <w:szCs w:val="28"/>
        </w:rPr>
        <w:t xml:space="preserve">James Fredrick Nsubuga vs. Attorney General, H.C.C.S No. 13 of 1993’ Erukan Kuwe vs. Isaac Patrick Matovu &amp; A’nor H.C.C.S No. 177 of 2003 per Tuhaise J. </w:t>
      </w:r>
    </w:p>
    <w:p w:rsidR="003F46AE" w:rsidRPr="00DA5223" w:rsidRDefault="0018174D" w:rsidP="00067DFC">
      <w:pPr>
        <w:spacing w:after="0" w:line="480" w:lineRule="auto"/>
        <w:jc w:val="both"/>
        <w:rPr>
          <w:rFonts w:ascii="Times New Roman" w:eastAsia="Calibri" w:hAnsi="Times New Roman" w:cs="Times New Roman"/>
          <w:sz w:val="28"/>
          <w:szCs w:val="28"/>
        </w:rPr>
      </w:pPr>
      <w:r w:rsidRPr="00DA5223">
        <w:rPr>
          <w:rFonts w:ascii="Times New Roman" w:hAnsi="Times New Roman" w:cs="Times New Roman"/>
          <w:sz w:val="28"/>
          <w:szCs w:val="28"/>
        </w:rPr>
        <w:t>Further,</w:t>
      </w:r>
      <w:r w:rsidR="0019332B" w:rsidRPr="00DA5223">
        <w:rPr>
          <w:rFonts w:ascii="Times New Roman" w:hAnsi="Times New Roman" w:cs="Times New Roman"/>
          <w:sz w:val="28"/>
          <w:szCs w:val="28"/>
        </w:rPr>
        <w:t xml:space="preserve"> </w:t>
      </w:r>
      <w:r w:rsidR="00642328" w:rsidRPr="00DA5223">
        <w:rPr>
          <w:rFonts w:ascii="Times New Roman" w:hAnsi="Times New Roman" w:cs="Times New Roman"/>
          <w:sz w:val="28"/>
          <w:szCs w:val="28"/>
        </w:rPr>
        <w:t>i</w:t>
      </w:r>
      <w:r w:rsidR="00492E81" w:rsidRPr="00DA5223">
        <w:rPr>
          <w:rFonts w:ascii="Times New Roman" w:hAnsi="Times New Roman" w:cs="Times New Roman"/>
          <w:sz w:val="28"/>
          <w:szCs w:val="28"/>
        </w:rPr>
        <w:t xml:space="preserve">n the case of </w:t>
      </w:r>
      <w:r w:rsidR="003F46AE" w:rsidRPr="00DA5223">
        <w:rPr>
          <w:rFonts w:ascii="Times New Roman" w:eastAsia="Calibri" w:hAnsi="Times New Roman" w:cs="Times New Roman"/>
          <w:b/>
          <w:i/>
          <w:sz w:val="28"/>
          <w:szCs w:val="28"/>
        </w:rPr>
        <w:t>Takiya Kashwahiri &amp; A’ nor vs. Kajungu Denis, CACA No. 85 of 2011,</w:t>
      </w:r>
      <w:r w:rsidR="003F46AE" w:rsidRPr="00DA5223">
        <w:rPr>
          <w:rFonts w:ascii="Times New Roman" w:eastAsia="Calibri" w:hAnsi="Times New Roman" w:cs="Times New Roman"/>
          <w:sz w:val="28"/>
          <w:szCs w:val="28"/>
        </w:rPr>
        <w:t xml:space="preserve"> the Court of Appeal held that general damages should be compensatory in nature in that they should restore some satisfaction, as far as money can do it, to the injured plaintiff.  </w:t>
      </w:r>
      <w:r w:rsidR="00FD5FF1" w:rsidRPr="00DA5223">
        <w:rPr>
          <w:rFonts w:ascii="Times New Roman" w:eastAsia="Calibri" w:hAnsi="Times New Roman" w:cs="Times New Roman"/>
          <w:sz w:val="28"/>
          <w:szCs w:val="28"/>
        </w:rPr>
        <w:t xml:space="preserve">The Court of Appeal went on to hold that </w:t>
      </w:r>
      <w:r w:rsidR="00FD5FF1" w:rsidRPr="00DA5223">
        <w:rPr>
          <w:rFonts w:ascii="Times New Roman" w:eastAsia="Calibri" w:hAnsi="Times New Roman" w:cs="Times New Roman"/>
          <w:sz w:val="28"/>
          <w:szCs w:val="28"/>
        </w:rPr>
        <w:lastRenderedPageBreak/>
        <w:t>where no evidence had</w:t>
      </w:r>
      <w:r w:rsidR="003F46AE" w:rsidRPr="00DA5223">
        <w:rPr>
          <w:rFonts w:ascii="Times New Roman" w:eastAsia="Calibri" w:hAnsi="Times New Roman" w:cs="Times New Roman"/>
          <w:sz w:val="28"/>
          <w:szCs w:val="28"/>
        </w:rPr>
        <w:t xml:space="preserve"> been furnished to justify what damage or injury a party has </w:t>
      </w:r>
      <w:r w:rsidR="002736E4" w:rsidRPr="00DA5223">
        <w:rPr>
          <w:rFonts w:ascii="Times New Roman" w:eastAsia="Calibri" w:hAnsi="Times New Roman" w:cs="Times New Roman"/>
          <w:sz w:val="28"/>
          <w:szCs w:val="28"/>
        </w:rPr>
        <w:t>suffered;</w:t>
      </w:r>
      <w:r w:rsidR="003F46AE" w:rsidRPr="00DA5223">
        <w:rPr>
          <w:rFonts w:ascii="Times New Roman" w:eastAsia="Calibri" w:hAnsi="Times New Roman" w:cs="Times New Roman"/>
          <w:sz w:val="28"/>
          <w:szCs w:val="28"/>
        </w:rPr>
        <w:t xml:space="preserve"> there </w:t>
      </w:r>
      <w:r w:rsidR="00FD5FF1" w:rsidRPr="00DA5223">
        <w:rPr>
          <w:rFonts w:ascii="Times New Roman" w:eastAsia="Calibri" w:hAnsi="Times New Roman" w:cs="Times New Roman"/>
          <w:sz w:val="28"/>
          <w:szCs w:val="28"/>
        </w:rPr>
        <w:t>wa</w:t>
      </w:r>
      <w:r w:rsidR="002736E4" w:rsidRPr="00DA5223">
        <w:rPr>
          <w:rFonts w:ascii="Times New Roman" w:eastAsia="Calibri" w:hAnsi="Times New Roman" w:cs="Times New Roman"/>
          <w:sz w:val="28"/>
          <w:szCs w:val="28"/>
        </w:rPr>
        <w:t>s</w:t>
      </w:r>
      <w:r w:rsidR="003F46AE" w:rsidRPr="00DA5223">
        <w:rPr>
          <w:rFonts w:ascii="Times New Roman" w:eastAsia="Calibri" w:hAnsi="Times New Roman" w:cs="Times New Roman"/>
          <w:sz w:val="28"/>
          <w:szCs w:val="28"/>
        </w:rPr>
        <w:t xml:space="preserve"> no basis for awarding the same. </w:t>
      </w:r>
    </w:p>
    <w:p w:rsidR="00FD5FF1" w:rsidRPr="00DA5223" w:rsidRDefault="00492E81"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I am acutely a</w:t>
      </w:r>
      <w:r w:rsidR="0018174D" w:rsidRPr="00DA5223">
        <w:rPr>
          <w:rFonts w:ascii="Times New Roman" w:hAnsi="Times New Roman" w:cs="Times New Roman"/>
          <w:sz w:val="28"/>
          <w:szCs w:val="28"/>
        </w:rPr>
        <w:t>ware</w:t>
      </w:r>
      <w:r w:rsidRPr="00DA5223">
        <w:rPr>
          <w:rFonts w:ascii="Times New Roman" w:hAnsi="Times New Roman" w:cs="Times New Roman"/>
          <w:sz w:val="28"/>
          <w:szCs w:val="28"/>
        </w:rPr>
        <w:t xml:space="preserve"> that in the instant case </w:t>
      </w:r>
      <w:r w:rsidR="00642328" w:rsidRPr="00DA5223">
        <w:rPr>
          <w:rFonts w:ascii="Times New Roman" w:hAnsi="Times New Roman" w:cs="Times New Roman"/>
          <w:sz w:val="28"/>
          <w:szCs w:val="28"/>
        </w:rPr>
        <w:t xml:space="preserve">the cause of action </w:t>
      </w:r>
      <w:r w:rsidR="0018174D" w:rsidRPr="00DA5223">
        <w:rPr>
          <w:rFonts w:ascii="Times New Roman" w:hAnsi="Times New Roman" w:cs="Times New Roman"/>
          <w:sz w:val="28"/>
          <w:szCs w:val="28"/>
        </w:rPr>
        <w:t xml:space="preserve">is founded </w:t>
      </w:r>
      <w:r w:rsidRPr="00DA5223">
        <w:rPr>
          <w:rFonts w:ascii="Times New Roman" w:hAnsi="Times New Roman" w:cs="Times New Roman"/>
          <w:sz w:val="28"/>
          <w:szCs w:val="28"/>
        </w:rPr>
        <w:t xml:space="preserve">on a tort of trespass. The position of the law </w:t>
      </w:r>
      <w:r w:rsidR="00112029" w:rsidRPr="00DA5223">
        <w:rPr>
          <w:rFonts w:ascii="Times New Roman" w:hAnsi="Times New Roman" w:cs="Times New Roman"/>
          <w:sz w:val="28"/>
          <w:szCs w:val="28"/>
        </w:rPr>
        <w:t xml:space="preserve">as stated in </w:t>
      </w:r>
      <w:r w:rsidR="00112029" w:rsidRPr="00DA5223">
        <w:rPr>
          <w:rFonts w:ascii="Times New Roman" w:hAnsi="Times New Roman" w:cs="Times New Roman"/>
          <w:b/>
          <w:i/>
          <w:sz w:val="28"/>
          <w:szCs w:val="28"/>
        </w:rPr>
        <w:t>Halsbury’s Law of England 3</w:t>
      </w:r>
      <w:r w:rsidR="00112029" w:rsidRPr="00DA5223">
        <w:rPr>
          <w:rFonts w:ascii="Times New Roman" w:hAnsi="Times New Roman" w:cs="Times New Roman"/>
          <w:b/>
          <w:i/>
          <w:sz w:val="28"/>
          <w:szCs w:val="28"/>
          <w:vertAlign w:val="superscript"/>
        </w:rPr>
        <w:t>rd</w:t>
      </w:r>
      <w:r w:rsidR="00112029" w:rsidRPr="00DA5223">
        <w:rPr>
          <w:rFonts w:ascii="Times New Roman" w:hAnsi="Times New Roman" w:cs="Times New Roman"/>
          <w:b/>
          <w:i/>
          <w:sz w:val="28"/>
          <w:szCs w:val="28"/>
        </w:rPr>
        <w:t xml:space="preserve"> Edition Vol. 38 paragraph 1222</w:t>
      </w:r>
      <w:r w:rsidR="00112029" w:rsidRPr="00DA5223">
        <w:rPr>
          <w:rFonts w:ascii="Times New Roman" w:hAnsi="Times New Roman" w:cs="Times New Roman"/>
          <w:sz w:val="28"/>
          <w:szCs w:val="28"/>
        </w:rPr>
        <w:t xml:space="preserve"> which was cited and relied upon in </w:t>
      </w:r>
      <w:r w:rsidR="00112029" w:rsidRPr="00DA5223">
        <w:rPr>
          <w:rFonts w:ascii="Times New Roman" w:hAnsi="Times New Roman" w:cs="Times New Roman"/>
          <w:b/>
          <w:i/>
          <w:sz w:val="28"/>
          <w:szCs w:val="28"/>
        </w:rPr>
        <w:t>Placid Weli v</w:t>
      </w:r>
      <w:r w:rsidR="00642328" w:rsidRPr="00DA5223">
        <w:rPr>
          <w:rFonts w:ascii="Times New Roman" w:hAnsi="Times New Roman" w:cs="Times New Roman"/>
          <w:b/>
          <w:i/>
          <w:sz w:val="28"/>
          <w:szCs w:val="28"/>
        </w:rPr>
        <w:t>s</w:t>
      </w:r>
      <w:r w:rsidR="00591C13" w:rsidRPr="00DA5223">
        <w:rPr>
          <w:rFonts w:ascii="Times New Roman" w:hAnsi="Times New Roman" w:cs="Times New Roman"/>
          <w:b/>
          <w:i/>
          <w:sz w:val="28"/>
          <w:szCs w:val="28"/>
        </w:rPr>
        <w:t>. Hippo Tours &amp; 2 Others H</w:t>
      </w:r>
      <w:r w:rsidR="00112029" w:rsidRPr="00DA5223">
        <w:rPr>
          <w:rFonts w:ascii="Times New Roman" w:hAnsi="Times New Roman" w:cs="Times New Roman"/>
          <w:b/>
          <w:i/>
          <w:sz w:val="28"/>
          <w:szCs w:val="28"/>
        </w:rPr>
        <w:t>CCS No. 939 of 1996</w:t>
      </w:r>
      <w:r w:rsidR="00112029" w:rsidRPr="00DA5223">
        <w:rPr>
          <w:rFonts w:ascii="Times New Roman" w:hAnsi="Times New Roman" w:cs="Times New Roman"/>
          <w:sz w:val="28"/>
          <w:szCs w:val="28"/>
        </w:rPr>
        <w:t xml:space="preserve"> </w:t>
      </w:r>
      <w:r w:rsidR="00B679CF" w:rsidRPr="00DA5223">
        <w:rPr>
          <w:rFonts w:ascii="Times New Roman" w:hAnsi="Times New Roman" w:cs="Times New Roman"/>
          <w:sz w:val="28"/>
          <w:szCs w:val="28"/>
        </w:rPr>
        <w:t xml:space="preserve">is that </w:t>
      </w:r>
      <w:r w:rsidR="00112029" w:rsidRPr="00DA5223">
        <w:rPr>
          <w:rFonts w:ascii="Times New Roman" w:hAnsi="Times New Roman" w:cs="Times New Roman"/>
          <w:sz w:val="28"/>
          <w:szCs w:val="28"/>
        </w:rPr>
        <w:t>trespass is actionable parse even if no damage was done to land</w:t>
      </w:r>
      <w:r w:rsidR="00B679CF" w:rsidRPr="00DA5223">
        <w:rPr>
          <w:rFonts w:ascii="Times New Roman" w:hAnsi="Times New Roman" w:cs="Times New Roman"/>
          <w:sz w:val="28"/>
          <w:szCs w:val="28"/>
        </w:rPr>
        <w:t>.</w:t>
      </w:r>
    </w:p>
    <w:p w:rsidR="00492E81" w:rsidRPr="00DA5223" w:rsidRDefault="0018174D"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Th</w:t>
      </w:r>
      <w:r w:rsidR="00FD5FF1" w:rsidRPr="00DA5223">
        <w:rPr>
          <w:rFonts w:ascii="Times New Roman" w:hAnsi="Times New Roman" w:cs="Times New Roman"/>
          <w:sz w:val="28"/>
          <w:szCs w:val="28"/>
        </w:rPr>
        <w:t>e above</w:t>
      </w:r>
      <w:r w:rsidR="00492E81" w:rsidRPr="00DA5223">
        <w:rPr>
          <w:rFonts w:ascii="Times New Roman" w:hAnsi="Times New Roman" w:cs="Times New Roman"/>
          <w:sz w:val="28"/>
          <w:szCs w:val="28"/>
        </w:rPr>
        <w:t xml:space="preserve"> position</w:t>
      </w:r>
      <w:r w:rsidRPr="00DA5223">
        <w:rPr>
          <w:rFonts w:ascii="Times New Roman" w:hAnsi="Times New Roman" w:cs="Times New Roman"/>
          <w:sz w:val="28"/>
          <w:szCs w:val="28"/>
        </w:rPr>
        <w:t>,</w:t>
      </w:r>
      <w:r w:rsidR="00492E81"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however, </w:t>
      </w:r>
      <w:r w:rsidR="00492E81" w:rsidRPr="00DA5223">
        <w:rPr>
          <w:rFonts w:ascii="Times New Roman" w:hAnsi="Times New Roman" w:cs="Times New Roman"/>
          <w:sz w:val="28"/>
          <w:szCs w:val="28"/>
        </w:rPr>
        <w:t xml:space="preserve">does not lessen the need </w:t>
      </w:r>
      <w:r w:rsidR="00B679CF" w:rsidRPr="00DA5223">
        <w:rPr>
          <w:rFonts w:ascii="Times New Roman" w:hAnsi="Times New Roman" w:cs="Times New Roman"/>
          <w:sz w:val="28"/>
          <w:szCs w:val="28"/>
        </w:rPr>
        <w:t xml:space="preserve">by the plaintiff </w:t>
      </w:r>
      <w:r w:rsidR="00492E81" w:rsidRPr="00DA5223">
        <w:rPr>
          <w:rFonts w:ascii="Times New Roman" w:hAnsi="Times New Roman" w:cs="Times New Roman"/>
          <w:sz w:val="28"/>
          <w:szCs w:val="28"/>
        </w:rPr>
        <w:t xml:space="preserve">to adduce evidence </w:t>
      </w:r>
      <w:r w:rsidR="00FD5FF1" w:rsidRPr="00DA5223">
        <w:rPr>
          <w:rFonts w:ascii="Times New Roman" w:hAnsi="Times New Roman" w:cs="Times New Roman"/>
          <w:sz w:val="28"/>
          <w:szCs w:val="28"/>
        </w:rPr>
        <w:t xml:space="preserve">to show what </w:t>
      </w:r>
      <w:r w:rsidR="00492E81" w:rsidRPr="00DA5223">
        <w:rPr>
          <w:rFonts w:ascii="Times New Roman" w:hAnsi="Times New Roman" w:cs="Times New Roman"/>
          <w:sz w:val="28"/>
          <w:szCs w:val="28"/>
        </w:rPr>
        <w:t>damage he or she has suffered</w:t>
      </w:r>
      <w:r w:rsidR="00B679CF" w:rsidRPr="00DA5223">
        <w:rPr>
          <w:rFonts w:ascii="Times New Roman" w:hAnsi="Times New Roman" w:cs="Times New Roman"/>
          <w:sz w:val="28"/>
          <w:szCs w:val="28"/>
        </w:rPr>
        <w:t xml:space="preserve">. </w:t>
      </w:r>
      <w:r w:rsidR="00492E81" w:rsidRPr="00DA5223">
        <w:rPr>
          <w:rFonts w:ascii="Times New Roman" w:hAnsi="Times New Roman" w:cs="Times New Roman"/>
          <w:sz w:val="28"/>
          <w:szCs w:val="28"/>
        </w:rPr>
        <w:t xml:space="preserve">There must be an indication of what damage ought to be awarded if court </w:t>
      </w:r>
      <w:r w:rsidR="00B679CF" w:rsidRPr="00DA5223">
        <w:rPr>
          <w:rFonts w:ascii="Times New Roman" w:hAnsi="Times New Roman" w:cs="Times New Roman"/>
          <w:sz w:val="28"/>
          <w:szCs w:val="28"/>
        </w:rPr>
        <w:t xml:space="preserve">so </w:t>
      </w:r>
      <w:r w:rsidR="00492E81" w:rsidRPr="00DA5223">
        <w:rPr>
          <w:rFonts w:ascii="Times New Roman" w:hAnsi="Times New Roman" w:cs="Times New Roman"/>
          <w:sz w:val="28"/>
          <w:szCs w:val="28"/>
        </w:rPr>
        <w:t>finds that indeed damage</w:t>
      </w:r>
      <w:r w:rsidR="00642328" w:rsidRPr="00DA5223">
        <w:rPr>
          <w:rFonts w:ascii="Times New Roman" w:hAnsi="Times New Roman" w:cs="Times New Roman"/>
          <w:sz w:val="28"/>
          <w:szCs w:val="28"/>
        </w:rPr>
        <w:t xml:space="preserve"> or injury</w:t>
      </w:r>
      <w:r w:rsidR="00492E81" w:rsidRPr="00DA5223">
        <w:rPr>
          <w:rFonts w:ascii="Times New Roman" w:hAnsi="Times New Roman" w:cs="Times New Roman"/>
          <w:sz w:val="28"/>
          <w:szCs w:val="28"/>
        </w:rPr>
        <w:t xml:space="preserve"> was occasioned by the </w:t>
      </w:r>
      <w:r w:rsidR="00B679CF" w:rsidRPr="00DA5223">
        <w:rPr>
          <w:rFonts w:ascii="Times New Roman" w:hAnsi="Times New Roman" w:cs="Times New Roman"/>
          <w:sz w:val="28"/>
          <w:szCs w:val="28"/>
        </w:rPr>
        <w:t>d</w:t>
      </w:r>
      <w:r w:rsidR="00492E81" w:rsidRPr="00DA5223">
        <w:rPr>
          <w:rFonts w:ascii="Times New Roman" w:hAnsi="Times New Roman" w:cs="Times New Roman"/>
          <w:sz w:val="28"/>
          <w:szCs w:val="28"/>
        </w:rPr>
        <w:t xml:space="preserve">efendant. Court’s discretion cannot be exercised in a vacuum. </w:t>
      </w:r>
      <w:r w:rsidR="00FD5FF1" w:rsidRPr="00DA5223">
        <w:rPr>
          <w:rFonts w:ascii="Times New Roman" w:hAnsi="Times New Roman" w:cs="Times New Roman"/>
          <w:sz w:val="28"/>
          <w:szCs w:val="28"/>
        </w:rPr>
        <w:t xml:space="preserve">In the instant case, no evidence of damage was adduced by the plaintiff, and </w:t>
      </w:r>
      <w:r w:rsidR="00B679CF" w:rsidRPr="00DA5223">
        <w:rPr>
          <w:rFonts w:ascii="Times New Roman" w:hAnsi="Times New Roman" w:cs="Times New Roman"/>
          <w:sz w:val="28"/>
          <w:szCs w:val="28"/>
        </w:rPr>
        <w:t>I find that there was</w:t>
      </w:r>
      <w:r w:rsidR="00492E81" w:rsidRPr="00DA5223">
        <w:rPr>
          <w:rFonts w:ascii="Times New Roman" w:hAnsi="Times New Roman" w:cs="Times New Roman"/>
          <w:sz w:val="28"/>
          <w:szCs w:val="28"/>
        </w:rPr>
        <w:t xml:space="preserve"> no basis </w:t>
      </w:r>
      <w:r w:rsidR="00642328" w:rsidRPr="00DA5223">
        <w:rPr>
          <w:rFonts w:ascii="Times New Roman" w:hAnsi="Times New Roman" w:cs="Times New Roman"/>
          <w:sz w:val="28"/>
          <w:szCs w:val="28"/>
        </w:rPr>
        <w:t xml:space="preserve">for the trial court </w:t>
      </w:r>
      <w:r w:rsidR="00492E81" w:rsidRPr="00DA5223">
        <w:rPr>
          <w:rFonts w:ascii="Times New Roman" w:hAnsi="Times New Roman" w:cs="Times New Roman"/>
          <w:sz w:val="28"/>
          <w:szCs w:val="28"/>
        </w:rPr>
        <w:t>to</w:t>
      </w:r>
      <w:r w:rsidR="00642328" w:rsidRPr="00DA5223">
        <w:rPr>
          <w:rFonts w:ascii="Times New Roman" w:hAnsi="Times New Roman" w:cs="Times New Roman"/>
          <w:sz w:val="28"/>
          <w:szCs w:val="28"/>
        </w:rPr>
        <w:t xml:space="preserve"> have</w:t>
      </w:r>
      <w:r w:rsidR="00492E81" w:rsidRPr="00DA5223">
        <w:rPr>
          <w:rFonts w:ascii="Times New Roman" w:hAnsi="Times New Roman" w:cs="Times New Roman"/>
          <w:sz w:val="28"/>
          <w:szCs w:val="28"/>
        </w:rPr>
        <w:t xml:space="preserve"> award</w:t>
      </w:r>
      <w:r w:rsidR="00642328" w:rsidRPr="00DA5223">
        <w:rPr>
          <w:rFonts w:ascii="Times New Roman" w:hAnsi="Times New Roman" w:cs="Times New Roman"/>
          <w:sz w:val="28"/>
          <w:szCs w:val="28"/>
        </w:rPr>
        <w:t>ed</w:t>
      </w:r>
      <w:r w:rsidR="00492E81" w:rsidRPr="00DA5223">
        <w:rPr>
          <w:rFonts w:ascii="Times New Roman" w:hAnsi="Times New Roman" w:cs="Times New Roman"/>
          <w:sz w:val="28"/>
          <w:szCs w:val="28"/>
        </w:rPr>
        <w:t xml:space="preserve"> general damages of Shs.5M/= and it is set aside. </w:t>
      </w:r>
      <w:r w:rsidR="00642328" w:rsidRPr="00DA5223">
        <w:rPr>
          <w:rFonts w:ascii="Times New Roman" w:hAnsi="Times New Roman" w:cs="Times New Roman"/>
          <w:sz w:val="28"/>
          <w:szCs w:val="28"/>
        </w:rPr>
        <w:t>Ground 4 of the appeal succeeds and it is allowed.</w:t>
      </w:r>
    </w:p>
    <w:p w:rsidR="008B4AAB" w:rsidRPr="00DA5223" w:rsidRDefault="00492E81" w:rsidP="008B4AAB">
      <w:pPr>
        <w:spacing w:after="0" w:line="480" w:lineRule="auto"/>
        <w:jc w:val="both"/>
        <w:rPr>
          <w:rFonts w:ascii="Times New Roman" w:hAnsi="Times New Roman" w:cs="Times New Roman"/>
          <w:sz w:val="28"/>
          <w:szCs w:val="28"/>
        </w:rPr>
      </w:pPr>
      <w:r w:rsidRPr="00DA5223">
        <w:rPr>
          <w:rFonts w:ascii="Times New Roman" w:hAnsi="Times New Roman" w:cs="Times New Roman"/>
          <w:b/>
          <w:i/>
          <w:sz w:val="28"/>
          <w:szCs w:val="28"/>
        </w:rPr>
        <w:t>Ground 7:</w:t>
      </w:r>
      <w:r w:rsidR="008B4AAB" w:rsidRPr="00DA5223">
        <w:rPr>
          <w:rFonts w:ascii="Times New Roman" w:hAnsi="Times New Roman" w:cs="Times New Roman"/>
          <w:b/>
          <w:i/>
          <w:sz w:val="28"/>
          <w:szCs w:val="28"/>
        </w:rPr>
        <w:t xml:space="preserve"> The learned trial magistrate erred in law and fact when she opted to ignore the 1</w:t>
      </w:r>
      <w:r w:rsidR="008B4AAB" w:rsidRPr="00DA5223">
        <w:rPr>
          <w:rFonts w:ascii="Times New Roman" w:hAnsi="Times New Roman" w:cs="Times New Roman"/>
          <w:b/>
          <w:i/>
          <w:sz w:val="28"/>
          <w:szCs w:val="28"/>
          <w:vertAlign w:val="superscript"/>
        </w:rPr>
        <w:t>st</w:t>
      </w:r>
      <w:r w:rsidR="008B4AAB" w:rsidRPr="00DA5223">
        <w:rPr>
          <w:rFonts w:ascii="Times New Roman" w:hAnsi="Times New Roman" w:cs="Times New Roman"/>
          <w:b/>
          <w:i/>
          <w:sz w:val="28"/>
          <w:szCs w:val="28"/>
        </w:rPr>
        <w:t xml:space="preserve"> appellant’s counterclaim</w:t>
      </w:r>
      <w:r w:rsidR="008B4AAB" w:rsidRPr="00DA5223">
        <w:rPr>
          <w:rFonts w:ascii="Times New Roman" w:hAnsi="Times New Roman" w:cs="Times New Roman"/>
          <w:sz w:val="28"/>
          <w:szCs w:val="28"/>
        </w:rPr>
        <w:t>.</w:t>
      </w:r>
    </w:p>
    <w:p w:rsidR="00B679CF" w:rsidRPr="00DA5223" w:rsidRDefault="00492E81"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 xml:space="preserve">The </w:t>
      </w:r>
      <w:r w:rsidR="0018174D" w:rsidRPr="00DA5223">
        <w:rPr>
          <w:rFonts w:ascii="Times New Roman" w:hAnsi="Times New Roman" w:cs="Times New Roman"/>
          <w:sz w:val="28"/>
          <w:szCs w:val="28"/>
        </w:rPr>
        <w:t>1</w:t>
      </w:r>
      <w:r w:rsidR="0018174D" w:rsidRPr="00DA5223">
        <w:rPr>
          <w:rFonts w:ascii="Times New Roman" w:hAnsi="Times New Roman" w:cs="Times New Roman"/>
          <w:sz w:val="28"/>
          <w:szCs w:val="28"/>
          <w:vertAlign w:val="superscript"/>
        </w:rPr>
        <w:t>st</w:t>
      </w:r>
      <w:r w:rsidR="0018174D" w:rsidRPr="00DA5223">
        <w:rPr>
          <w:rFonts w:ascii="Times New Roman" w:hAnsi="Times New Roman" w:cs="Times New Roman"/>
          <w:sz w:val="28"/>
          <w:szCs w:val="28"/>
        </w:rPr>
        <w:t xml:space="preserve"> </w:t>
      </w:r>
      <w:r w:rsidR="00B679CF" w:rsidRPr="00DA5223">
        <w:rPr>
          <w:rFonts w:ascii="Times New Roman" w:hAnsi="Times New Roman" w:cs="Times New Roman"/>
          <w:sz w:val="28"/>
          <w:szCs w:val="28"/>
        </w:rPr>
        <w:t>a</w:t>
      </w:r>
      <w:r w:rsidRPr="00DA5223">
        <w:rPr>
          <w:rFonts w:ascii="Times New Roman" w:hAnsi="Times New Roman" w:cs="Times New Roman"/>
          <w:sz w:val="28"/>
          <w:szCs w:val="28"/>
        </w:rPr>
        <w:t>ppellant</w:t>
      </w:r>
      <w:r w:rsidR="008B4AAB" w:rsidRPr="00DA5223">
        <w:rPr>
          <w:rFonts w:ascii="Times New Roman" w:hAnsi="Times New Roman" w:cs="Times New Roman"/>
          <w:sz w:val="28"/>
          <w:szCs w:val="28"/>
        </w:rPr>
        <w:t>’</w:t>
      </w:r>
      <w:r w:rsidR="00B679CF" w:rsidRPr="00DA5223">
        <w:rPr>
          <w:rFonts w:ascii="Times New Roman" w:hAnsi="Times New Roman" w:cs="Times New Roman"/>
          <w:sz w:val="28"/>
          <w:szCs w:val="28"/>
        </w:rPr>
        <w:t>s</w:t>
      </w:r>
      <w:r w:rsidR="008B4AAB" w:rsidRPr="00DA5223">
        <w:rPr>
          <w:rFonts w:ascii="Times New Roman" w:hAnsi="Times New Roman" w:cs="Times New Roman"/>
          <w:sz w:val="28"/>
          <w:szCs w:val="28"/>
        </w:rPr>
        <w:t xml:space="preserve"> Counsel</w:t>
      </w:r>
      <w:r w:rsidR="00B679CF" w:rsidRPr="00DA5223">
        <w:rPr>
          <w:rFonts w:ascii="Times New Roman" w:hAnsi="Times New Roman" w:cs="Times New Roman"/>
          <w:sz w:val="28"/>
          <w:szCs w:val="28"/>
        </w:rPr>
        <w:t xml:space="preserve"> fault</w:t>
      </w:r>
      <w:r w:rsidR="00FD5FF1" w:rsidRPr="00DA5223">
        <w:rPr>
          <w:rFonts w:ascii="Times New Roman" w:hAnsi="Times New Roman" w:cs="Times New Roman"/>
          <w:sz w:val="28"/>
          <w:szCs w:val="28"/>
        </w:rPr>
        <w:t>s</w:t>
      </w:r>
      <w:r w:rsidRPr="00DA5223">
        <w:rPr>
          <w:rFonts w:ascii="Times New Roman" w:hAnsi="Times New Roman" w:cs="Times New Roman"/>
          <w:sz w:val="28"/>
          <w:szCs w:val="28"/>
        </w:rPr>
        <w:t xml:space="preserve"> the trial court for ignoring the counterclaim and making no findings on it. Counsel for the </w:t>
      </w:r>
      <w:r w:rsidR="00FD5FF1" w:rsidRPr="00DA5223">
        <w:rPr>
          <w:rFonts w:ascii="Times New Roman" w:hAnsi="Times New Roman" w:cs="Times New Roman"/>
          <w:sz w:val="28"/>
          <w:szCs w:val="28"/>
        </w:rPr>
        <w:t>1</w:t>
      </w:r>
      <w:r w:rsidR="00FD5FF1" w:rsidRPr="00DA5223">
        <w:rPr>
          <w:rFonts w:ascii="Times New Roman" w:hAnsi="Times New Roman" w:cs="Times New Roman"/>
          <w:sz w:val="28"/>
          <w:szCs w:val="28"/>
          <w:vertAlign w:val="superscript"/>
        </w:rPr>
        <w:t>st</w:t>
      </w:r>
      <w:r w:rsidR="00FD5FF1" w:rsidRPr="00DA5223">
        <w:rPr>
          <w:rFonts w:ascii="Times New Roman" w:hAnsi="Times New Roman" w:cs="Times New Roman"/>
          <w:sz w:val="28"/>
          <w:szCs w:val="28"/>
        </w:rPr>
        <w:t xml:space="preserve"> </w:t>
      </w:r>
      <w:r w:rsidR="00B679CF" w:rsidRPr="00DA5223">
        <w:rPr>
          <w:rFonts w:ascii="Times New Roman" w:hAnsi="Times New Roman" w:cs="Times New Roman"/>
          <w:sz w:val="28"/>
          <w:szCs w:val="28"/>
        </w:rPr>
        <w:t>a</w:t>
      </w:r>
      <w:r w:rsidRPr="00DA5223">
        <w:rPr>
          <w:rFonts w:ascii="Times New Roman" w:hAnsi="Times New Roman" w:cs="Times New Roman"/>
          <w:sz w:val="28"/>
          <w:szCs w:val="28"/>
        </w:rPr>
        <w:t xml:space="preserve">ppellant </w:t>
      </w:r>
      <w:r w:rsidR="008B4AAB" w:rsidRPr="00DA5223">
        <w:rPr>
          <w:rFonts w:ascii="Times New Roman" w:hAnsi="Times New Roman" w:cs="Times New Roman"/>
          <w:sz w:val="28"/>
          <w:szCs w:val="28"/>
        </w:rPr>
        <w:t xml:space="preserve">premised his arguments </w:t>
      </w:r>
      <w:r w:rsidR="008B4AAB" w:rsidRPr="00DA5223">
        <w:rPr>
          <w:rFonts w:ascii="Times New Roman" w:hAnsi="Times New Roman" w:cs="Times New Roman"/>
          <w:sz w:val="28"/>
          <w:szCs w:val="28"/>
        </w:rPr>
        <w:lastRenderedPageBreak/>
        <w:t xml:space="preserve">largely on </w:t>
      </w:r>
      <w:r w:rsidRPr="00DA5223">
        <w:rPr>
          <w:rFonts w:ascii="Times New Roman" w:hAnsi="Times New Roman" w:cs="Times New Roman"/>
          <w:sz w:val="28"/>
          <w:szCs w:val="28"/>
        </w:rPr>
        <w:t>findings of the trial court at the locus</w:t>
      </w:r>
      <w:r w:rsidR="00B679CF" w:rsidRPr="00DA5223">
        <w:rPr>
          <w:rFonts w:ascii="Times New Roman" w:hAnsi="Times New Roman" w:cs="Times New Roman"/>
          <w:sz w:val="28"/>
          <w:szCs w:val="28"/>
        </w:rPr>
        <w:t xml:space="preserve"> in quo</w:t>
      </w:r>
      <w:r w:rsidR="0018174D" w:rsidRPr="00DA5223">
        <w:rPr>
          <w:rFonts w:ascii="Times New Roman" w:hAnsi="Times New Roman" w:cs="Times New Roman"/>
          <w:sz w:val="28"/>
          <w:szCs w:val="28"/>
        </w:rPr>
        <w:t xml:space="preserve">, which </w:t>
      </w:r>
      <w:r w:rsidR="008B4AAB" w:rsidRPr="00DA5223">
        <w:rPr>
          <w:rFonts w:ascii="Times New Roman" w:hAnsi="Times New Roman" w:cs="Times New Roman"/>
          <w:sz w:val="28"/>
          <w:szCs w:val="28"/>
        </w:rPr>
        <w:t>as earlier found,</w:t>
      </w:r>
      <w:r w:rsidRPr="00DA5223">
        <w:rPr>
          <w:rFonts w:ascii="Times New Roman" w:hAnsi="Times New Roman" w:cs="Times New Roman"/>
          <w:sz w:val="28"/>
          <w:szCs w:val="28"/>
        </w:rPr>
        <w:t xml:space="preserve"> </w:t>
      </w:r>
      <w:r w:rsidR="0075383F" w:rsidRPr="00DA5223">
        <w:rPr>
          <w:rFonts w:ascii="Times New Roman" w:hAnsi="Times New Roman" w:cs="Times New Roman"/>
          <w:sz w:val="28"/>
          <w:szCs w:val="28"/>
        </w:rPr>
        <w:t xml:space="preserve">were irregularly </w:t>
      </w:r>
      <w:r w:rsidR="00591C13" w:rsidRPr="00DA5223">
        <w:rPr>
          <w:rFonts w:ascii="Times New Roman" w:hAnsi="Times New Roman" w:cs="Times New Roman"/>
          <w:sz w:val="28"/>
          <w:szCs w:val="28"/>
        </w:rPr>
        <w:t xml:space="preserve">arrived at </w:t>
      </w:r>
      <w:r w:rsidR="0075383F" w:rsidRPr="00DA5223">
        <w:rPr>
          <w:rFonts w:ascii="Times New Roman" w:hAnsi="Times New Roman" w:cs="Times New Roman"/>
          <w:sz w:val="28"/>
          <w:szCs w:val="28"/>
        </w:rPr>
        <w:t>hence canno</w:t>
      </w:r>
      <w:r w:rsidR="00B679CF" w:rsidRPr="00DA5223">
        <w:rPr>
          <w:rFonts w:ascii="Times New Roman" w:hAnsi="Times New Roman" w:cs="Times New Roman"/>
          <w:sz w:val="28"/>
          <w:szCs w:val="28"/>
        </w:rPr>
        <w:t>t be relied upon.</w:t>
      </w:r>
    </w:p>
    <w:p w:rsidR="00B679CF" w:rsidRPr="00DA5223" w:rsidRDefault="00B679CF"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Having stated</w:t>
      </w:r>
      <w:r w:rsidR="0075383F" w:rsidRPr="00DA5223">
        <w:rPr>
          <w:rFonts w:ascii="Times New Roman" w:hAnsi="Times New Roman" w:cs="Times New Roman"/>
          <w:sz w:val="28"/>
          <w:szCs w:val="28"/>
        </w:rPr>
        <w:t xml:space="preserve"> as above, however, I had </w:t>
      </w:r>
      <w:r w:rsidR="0018174D" w:rsidRPr="00DA5223">
        <w:rPr>
          <w:rFonts w:ascii="Times New Roman" w:hAnsi="Times New Roman" w:cs="Times New Roman"/>
          <w:sz w:val="28"/>
          <w:szCs w:val="28"/>
        </w:rPr>
        <w:t>occasion to</w:t>
      </w:r>
      <w:r w:rsidR="00391233" w:rsidRPr="00DA5223">
        <w:rPr>
          <w:rFonts w:ascii="Times New Roman" w:hAnsi="Times New Roman" w:cs="Times New Roman"/>
          <w:sz w:val="28"/>
          <w:szCs w:val="28"/>
        </w:rPr>
        <w:t xml:space="preserve"> look at the pleadings</w:t>
      </w:r>
      <w:r w:rsidR="008B4AAB" w:rsidRPr="00DA5223">
        <w:rPr>
          <w:rFonts w:ascii="Times New Roman" w:hAnsi="Times New Roman" w:cs="Times New Roman"/>
          <w:sz w:val="28"/>
          <w:szCs w:val="28"/>
        </w:rPr>
        <w:t xml:space="preserve"> in the</w:t>
      </w:r>
      <w:r w:rsidR="00391233" w:rsidRPr="00DA5223">
        <w:rPr>
          <w:rFonts w:ascii="Times New Roman" w:hAnsi="Times New Roman" w:cs="Times New Roman"/>
          <w:sz w:val="28"/>
          <w:szCs w:val="28"/>
        </w:rPr>
        <w:t xml:space="preserve"> counterclaim filed by the </w:t>
      </w:r>
      <w:r w:rsidRPr="00DA5223">
        <w:rPr>
          <w:rFonts w:ascii="Times New Roman" w:hAnsi="Times New Roman" w:cs="Times New Roman"/>
          <w:sz w:val="28"/>
          <w:szCs w:val="28"/>
        </w:rPr>
        <w:t>a</w:t>
      </w:r>
      <w:r w:rsidR="00391233" w:rsidRPr="00DA5223">
        <w:rPr>
          <w:rFonts w:ascii="Times New Roman" w:hAnsi="Times New Roman" w:cs="Times New Roman"/>
          <w:sz w:val="28"/>
          <w:szCs w:val="28"/>
        </w:rPr>
        <w:t>ppellant</w:t>
      </w:r>
      <w:r w:rsidRPr="00DA5223">
        <w:rPr>
          <w:rFonts w:ascii="Times New Roman" w:hAnsi="Times New Roman" w:cs="Times New Roman"/>
          <w:sz w:val="28"/>
          <w:szCs w:val="28"/>
        </w:rPr>
        <w:t>s</w:t>
      </w:r>
      <w:r w:rsidR="0018174D" w:rsidRPr="00DA5223">
        <w:rPr>
          <w:rFonts w:ascii="Times New Roman" w:hAnsi="Times New Roman" w:cs="Times New Roman"/>
          <w:sz w:val="28"/>
          <w:szCs w:val="28"/>
        </w:rPr>
        <w:t xml:space="preserve"> and the findings of the trial court</w:t>
      </w:r>
      <w:r w:rsidR="00391233" w:rsidRPr="00DA5223">
        <w:rPr>
          <w:rFonts w:ascii="Times New Roman" w:hAnsi="Times New Roman" w:cs="Times New Roman"/>
          <w:sz w:val="28"/>
          <w:szCs w:val="28"/>
        </w:rPr>
        <w:t xml:space="preserve">. </w:t>
      </w:r>
      <w:r w:rsidR="0018174D" w:rsidRPr="00DA5223">
        <w:rPr>
          <w:rFonts w:ascii="Times New Roman" w:hAnsi="Times New Roman" w:cs="Times New Roman"/>
          <w:sz w:val="28"/>
          <w:szCs w:val="28"/>
        </w:rPr>
        <w:t xml:space="preserve">I </w:t>
      </w:r>
      <w:r w:rsidR="00FD5FF1" w:rsidRPr="00DA5223">
        <w:rPr>
          <w:rFonts w:ascii="Times New Roman" w:hAnsi="Times New Roman" w:cs="Times New Roman"/>
          <w:sz w:val="28"/>
          <w:szCs w:val="28"/>
        </w:rPr>
        <w:t>did</w:t>
      </w:r>
      <w:r w:rsidR="0018174D" w:rsidRPr="00DA5223">
        <w:rPr>
          <w:rFonts w:ascii="Times New Roman" w:hAnsi="Times New Roman" w:cs="Times New Roman"/>
          <w:sz w:val="28"/>
          <w:szCs w:val="28"/>
        </w:rPr>
        <w:t xml:space="preserve"> not come across any </w:t>
      </w:r>
      <w:r w:rsidR="00391233" w:rsidRPr="00DA5223">
        <w:rPr>
          <w:rFonts w:ascii="Times New Roman" w:hAnsi="Times New Roman" w:cs="Times New Roman"/>
          <w:sz w:val="28"/>
          <w:szCs w:val="28"/>
        </w:rPr>
        <w:t>finding</w:t>
      </w:r>
      <w:r w:rsidR="008B4AAB" w:rsidRPr="00DA5223">
        <w:rPr>
          <w:rFonts w:ascii="Times New Roman" w:hAnsi="Times New Roman" w:cs="Times New Roman"/>
          <w:sz w:val="28"/>
          <w:szCs w:val="28"/>
        </w:rPr>
        <w:t xml:space="preserve">s by the trial court </w:t>
      </w:r>
      <w:r w:rsidR="0018174D" w:rsidRPr="00DA5223">
        <w:rPr>
          <w:rFonts w:ascii="Times New Roman" w:hAnsi="Times New Roman" w:cs="Times New Roman"/>
          <w:sz w:val="28"/>
          <w:szCs w:val="28"/>
        </w:rPr>
        <w:t xml:space="preserve">on the counterclaim </w:t>
      </w:r>
      <w:r w:rsidRPr="00DA5223">
        <w:rPr>
          <w:rFonts w:ascii="Times New Roman" w:hAnsi="Times New Roman" w:cs="Times New Roman"/>
          <w:sz w:val="28"/>
          <w:szCs w:val="28"/>
        </w:rPr>
        <w:t>despite the fact that</w:t>
      </w:r>
      <w:r w:rsidR="00B72B52" w:rsidRPr="00DA5223">
        <w:rPr>
          <w:rFonts w:ascii="Times New Roman" w:hAnsi="Times New Roman" w:cs="Times New Roman"/>
          <w:sz w:val="28"/>
          <w:szCs w:val="28"/>
        </w:rPr>
        <w:t xml:space="preserve"> evidence </w:t>
      </w:r>
      <w:r w:rsidR="0018174D" w:rsidRPr="00DA5223">
        <w:rPr>
          <w:rFonts w:ascii="Times New Roman" w:hAnsi="Times New Roman" w:cs="Times New Roman"/>
          <w:sz w:val="28"/>
          <w:szCs w:val="28"/>
        </w:rPr>
        <w:t xml:space="preserve">was </w:t>
      </w:r>
      <w:r w:rsidR="00B72B52" w:rsidRPr="00DA5223">
        <w:rPr>
          <w:rFonts w:ascii="Times New Roman" w:hAnsi="Times New Roman" w:cs="Times New Roman"/>
          <w:sz w:val="28"/>
          <w:szCs w:val="28"/>
        </w:rPr>
        <w:t>adduced by the 1</w:t>
      </w:r>
      <w:r w:rsidR="00B72B52" w:rsidRPr="00DA5223">
        <w:rPr>
          <w:rFonts w:ascii="Times New Roman" w:hAnsi="Times New Roman" w:cs="Times New Roman"/>
          <w:sz w:val="28"/>
          <w:szCs w:val="28"/>
          <w:vertAlign w:val="superscript"/>
        </w:rPr>
        <w:t>st</w:t>
      </w:r>
      <w:r w:rsidR="00B72B52" w:rsidRPr="00DA5223">
        <w:rPr>
          <w:rFonts w:ascii="Times New Roman" w:hAnsi="Times New Roman" w:cs="Times New Roman"/>
          <w:sz w:val="28"/>
          <w:szCs w:val="28"/>
        </w:rPr>
        <w:t xml:space="preserve"> </w:t>
      </w:r>
      <w:r w:rsidRPr="00DA5223">
        <w:rPr>
          <w:rFonts w:ascii="Times New Roman" w:hAnsi="Times New Roman" w:cs="Times New Roman"/>
          <w:sz w:val="28"/>
          <w:szCs w:val="28"/>
        </w:rPr>
        <w:t>a</w:t>
      </w:r>
      <w:r w:rsidR="00B72B52" w:rsidRPr="00DA5223">
        <w:rPr>
          <w:rFonts w:ascii="Times New Roman" w:hAnsi="Times New Roman" w:cs="Times New Roman"/>
          <w:sz w:val="28"/>
          <w:szCs w:val="28"/>
        </w:rPr>
        <w:t xml:space="preserve">ppellant </w:t>
      </w:r>
      <w:r w:rsidR="008B4AAB" w:rsidRPr="00DA5223">
        <w:rPr>
          <w:rFonts w:ascii="Times New Roman" w:hAnsi="Times New Roman" w:cs="Times New Roman"/>
          <w:sz w:val="28"/>
          <w:szCs w:val="28"/>
        </w:rPr>
        <w:t xml:space="preserve">canvassing </w:t>
      </w:r>
      <w:r w:rsidRPr="00DA5223">
        <w:rPr>
          <w:rFonts w:ascii="Times New Roman" w:hAnsi="Times New Roman" w:cs="Times New Roman"/>
          <w:sz w:val="28"/>
          <w:szCs w:val="28"/>
        </w:rPr>
        <w:t xml:space="preserve">the claim in </w:t>
      </w:r>
      <w:r w:rsidR="0018174D" w:rsidRPr="00DA5223">
        <w:rPr>
          <w:rFonts w:ascii="Times New Roman" w:hAnsi="Times New Roman" w:cs="Times New Roman"/>
          <w:sz w:val="28"/>
          <w:szCs w:val="28"/>
        </w:rPr>
        <w:t xml:space="preserve">his </w:t>
      </w:r>
      <w:r w:rsidRPr="00DA5223">
        <w:rPr>
          <w:rFonts w:ascii="Times New Roman" w:hAnsi="Times New Roman" w:cs="Times New Roman"/>
          <w:sz w:val="28"/>
          <w:szCs w:val="28"/>
        </w:rPr>
        <w:t xml:space="preserve">counterclaim. </w:t>
      </w:r>
      <w:r w:rsidR="00FD5FF1" w:rsidRPr="00DA5223">
        <w:rPr>
          <w:rFonts w:ascii="Times New Roman" w:hAnsi="Times New Roman" w:cs="Times New Roman"/>
          <w:sz w:val="28"/>
          <w:szCs w:val="28"/>
        </w:rPr>
        <w:t>It is apparent that t</w:t>
      </w:r>
      <w:r w:rsidR="00B72B52" w:rsidRPr="00DA5223">
        <w:rPr>
          <w:rFonts w:ascii="Times New Roman" w:hAnsi="Times New Roman" w:cs="Times New Roman"/>
          <w:sz w:val="28"/>
          <w:szCs w:val="28"/>
        </w:rPr>
        <w:t xml:space="preserve">he </w:t>
      </w:r>
      <w:r w:rsidR="00FD5FF1" w:rsidRPr="00DA5223">
        <w:rPr>
          <w:rFonts w:ascii="Times New Roman" w:hAnsi="Times New Roman" w:cs="Times New Roman"/>
          <w:sz w:val="28"/>
          <w:szCs w:val="28"/>
        </w:rPr>
        <w:t xml:space="preserve">trial court </w:t>
      </w:r>
      <w:r w:rsidRPr="00DA5223">
        <w:rPr>
          <w:rFonts w:ascii="Times New Roman" w:hAnsi="Times New Roman" w:cs="Times New Roman"/>
          <w:sz w:val="28"/>
          <w:szCs w:val="28"/>
        </w:rPr>
        <w:t xml:space="preserve"> </w:t>
      </w:r>
      <w:r w:rsidR="00B72B52" w:rsidRPr="00DA5223">
        <w:rPr>
          <w:rFonts w:ascii="Times New Roman" w:hAnsi="Times New Roman" w:cs="Times New Roman"/>
          <w:sz w:val="28"/>
          <w:szCs w:val="28"/>
        </w:rPr>
        <w:t xml:space="preserve">only focused on the </w:t>
      </w:r>
      <w:r w:rsidRPr="00DA5223">
        <w:rPr>
          <w:rFonts w:ascii="Times New Roman" w:hAnsi="Times New Roman" w:cs="Times New Roman"/>
          <w:sz w:val="28"/>
          <w:szCs w:val="28"/>
        </w:rPr>
        <w:t>r</w:t>
      </w:r>
      <w:r w:rsidR="00B72B52" w:rsidRPr="00DA5223">
        <w:rPr>
          <w:rFonts w:ascii="Times New Roman" w:hAnsi="Times New Roman" w:cs="Times New Roman"/>
          <w:sz w:val="28"/>
          <w:szCs w:val="28"/>
        </w:rPr>
        <w:t xml:space="preserve">espondents’ </w:t>
      </w:r>
      <w:r w:rsidRPr="00DA5223">
        <w:rPr>
          <w:rFonts w:ascii="Times New Roman" w:hAnsi="Times New Roman" w:cs="Times New Roman"/>
          <w:sz w:val="28"/>
          <w:szCs w:val="28"/>
        </w:rPr>
        <w:t xml:space="preserve">claim in the </w:t>
      </w:r>
      <w:r w:rsidR="00B72B52" w:rsidRPr="00DA5223">
        <w:rPr>
          <w:rFonts w:ascii="Times New Roman" w:hAnsi="Times New Roman" w:cs="Times New Roman"/>
          <w:sz w:val="28"/>
          <w:szCs w:val="28"/>
        </w:rPr>
        <w:t>plaint</w:t>
      </w:r>
      <w:r w:rsidRPr="00DA5223">
        <w:rPr>
          <w:rFonts w:ascii="Times New Roman" w:hAnsi="Times New Roman" w:cs="Times New Roman"/>
          <w:sz w:val="28"/>
          <w:szCs w:val="28"/>
        </w:rPr>
        <w:t xml:space="preserve"> and disregarded the </w:t>
      </w:r>
      <w:r w:rsidR="00FD5FF1" w:rsidRPr="00DA5223">
        <w:rPr>
          <w:rFonts w:ascii="Times New Roman" w:hAnsi="Times New Roman" w:cs="Times New Roman"/>
          <w:sz w:val="28"/>
          <w:szCs w:val="28"/>
        </w:rPr>
        <w:t>1</w:t>
      </w:r>
      <w:r w:rsidR="00FD5FF1" w:rsidRPr="00DA5223">
        <w:rPr>
          <w:rFonts w:ascii="Times New Roman" w:hAnsi="Times New Roman" w:cs="Times New Roman"/>
          <w:sz w:val="28"/>
          <w:szCs w:val="28"/>
          <w:vertAlign w:val="superscript"/>
        </w:rPr>
        <w:t>st</w:t>
      </w:r>
      <w:r w:rsidR="00FD5FF1" w:rsidRPr="00DA5223">
        <w:rPr>
          <w:rFonts w:ascii="Times New Roman" w:hAnsi="Times New Roman" w:cs="Times New Roman"/>
          <w:sz w:val="28"/>
          <w:szCs w:val="28"/>
        </w:rPr>
        <w:t xml:space="preserve"> appellant’s claim in the </w:t>
      </w:r>
      <w:r w:rsidRPr="00DA5223">
        <w:rPr>
          <w:rFonts w:ascii="Times New Roman" w:hAnsi="Times New Roman" w:cs="Times New Roman"/>
          <w:sz w:val="28"/>
          <w:szCs w:val="28"/>
        </w:rPr>
        <w:t>counterclaim</w:t>
      </w:r>
      <w:r w:rsidR="00B72B52" w:rsidRPr="00DA5223">
        <w:rPr>
          <w:rFonts w:ascii="Times New Roman" w:hAnsi="Times New Roman" w:cs="Times New Roman"/>
          <w:sz w:val="28"/>
          <w:szCs w:val="28"/>
        </w:rPr>
        <w:t>.</w:t>
      </w:r>
    </w:p>
    <w:p w:rsidR="00B72B52" w:rsidRPr="00DA5223" w:rsidRDefault="0018174D"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U</w:t>
      </w:r>
      <w:r w:rsidR="00B679CF" w:rsidRPr="00DA5223">
        <w:rPr>
          <w:rFonts w:ascii="Times New Roman" w:hAnsi="Times New Roman" w:cs="Times New Roman"/>
          <w:sz w:val="28"/>
          <w:szCs w:val="28"/>
        </w:rPr>
        <w:t xml:space="preserve">nder </w:t>
      </w:r>
      <w:r w:rsidR="00B679CF" w:rsidRPr="00DA5223">
        <w:rPr>
          <w:rFonts w:ascii="Times New Roman" w:hAnsi="Times New Roman" w:cs="Times New Roman"/>
          <w:b/>
          <w:i/>
          <w:sz w:val="28"/>
          <w:szCs w:val="28"/>
        </w:rPr>
        <w:t>Order 8 rr.2</w:t>
      </w:r>
      <w:r w:rsidRPr="00DA5223">
        <w:rPr>
          <w:rFonts w:ascii="Times New Roman" w:hAnsi="Times New Roman" w:cs="Times New Roman"/>
          <w:b/>
          <w:i/>
          <w:sz w:val="28"/>
          <w:szCs w:val="28"/>
        </w:rPr>
        <w:t>, 7</w:t>
      </w:r>
      <w:r w:rsidR="00B679CF" w:rsidRPr="00DA5223">
        <w:rPr>
          <w:rFonts w:ascii="Times New Roman" w:hAnsi="Times New Roman" w:cs="Times New Roman"/>
          <w:b/>
          <w:i/>
          <w:sz w:val="28"/>
          <w:szCs w:val="28"/>
        </w:rPr>
        <w:t xml:space="preserve"> and 8 CPR</w:t>
      </w:r>
      <w:r w:rsidRPr="00DA5223">
        <w:rPr>
          <w:rFonts w:ascii="Times New Roman" w:hAnsi="Times New Roman" w:cs="Times New Roman"/>
          <w:b/>
          <w:i/>
          <w:sz w:val="28"/>
          <w:szCs w:val="28"/>
        </w:rPr>
        <w:t>,</w:t>
      </w:r>
      <w:r w:rsidR="00B679CF" w:rsidRPr="00DA5223">
        <w:rPr>
          <w:rFonts w:ascii="Times New Roman" w:hAnsi="Times New Roman" w:cs="Times New Roman"/>
          <w:sz w:val="28"/>
          <w:szCs w:val="28"/>
        </w:rPr>
        <w:t xml:space="preserve"> </w:t>
      </w:r>
      <w:r w:rsidRPr="00DA5223">
        <w:rPr>
          <w:rFonts w:ascii="Times New Roman" w:hAnsi="Times New Roman" w:cs="Times New Roman"/>
          <w:sz w:val="28"/>
          <w:szCs w:val="28"/>
        </w:rPr>
        <w:t xml:space="preserve">it is provided that </w:t>
      </w:r>
      <w:r w:rsidR="00B679CF" w:rsidRPr="00DA5223">
        <w:rPr>
          <w:rFonts w:ascii="Times New Roman" w:hAnsi="Times New Roman" w:cs="Times New Roman"/>
          <w:sz w:val="28"/>
          <w:szCs w:val="28"/>
        </w:rPr>
        <w:t>a</w:t>
      </w:r>
      <w:r w:rsidR="00B72B52" w:rsidRPr="00DA5223">
        <w:rPr>
          <w:rFonts w:ascii="Times New Roman" w:hAnsi="Times New Roman" w:cs="Times New Roman"/>
          <w:sz w:val="28"/>
          <w:szCs w:val="28"/>
        </w:rPr>
        <w:t xml:space="preserve"> counterclaim is substantially a cross-action and not merely a defence to the </w:t>
      </w:r>
      <w:r w:rsidR="00B679CF" w:rsidRPr="00DA5223">
        <w:rPr>
          <w:rFonts w:ascii="Times New Roman" w:hAnsi="Times New Roman" w:cs="Times New Roman"/>
          <w:sz w:val="28"/>
          <w:szCs w:val="28"/>
        </w:rPr>
        <w:t>p</w:t>
      </w:r>
      <w:r w:rsidR="00B72B52" w:rsidRPr="00DA5223">
        <w:rPr>
          <w:rFonts w:ascii="Times New Roman" w:hAnsi="Times New Roman" w:cs="Times New Roman"/>
          <w:sz w:val="28"/>
          <w:szCs w:val="28"/>
        </w:rPr>
        <w:t xml:space="preserve">laintiff’s claim.  It is an independent action against the </w:t>
      </w:r>
      <w:r w:rsidR="00B679CF" w:rsidRPr="00DA5223">
        <w:rPr>
          <w:rFonts w:ascii="Times New Roman" w:hAnsi="Times New Roman" w:cs="Times New Roman"/>
          <w:sz w:val="28"/>
          <w:szCs w:val="28"/>
        </w:rPr>
        <w:t>p</w:t>
      </w:r>
      <w:r w:rsidR="00B72B52" w:rsidRPr="00DA5223">
        <w:rPr>
          <w:rFonts w:ascii="Times New Roman" w:hAnsi="Times New Roman" w:cs="Times New Roman"/>
          <w:sz w:val="28"/>
          <w:szCs w:val="28"/>
        </w:rPr>
        <w:t>laintiff. See.</w:t>
      </w:r>
      <w:r w:rsidR="00B679CF" w:rsidRPr="00DA5223">
        <w:rPr>
          <w:rFonts w:ascii="Times New Roman" w:hAnsi="Times New Roman" w:cs="Times New Roman"/>
          <w:sz w:val="28"/>
          <w:szCs w:val="28"/>
        </w:rPr>
        <w:t xml:space="preserve"> </w:t>
      </w:r>
      <w:r w:rsidR="00B679CF" w:rsidRPr="00DA5223">
        <w:rPr>
          <w:rFonts w:ascii="Times New Roman" w:hAnsi="Times New Roman" w:cs="Times New Roman"/>
          <w:b/>
          <w:i/>
          <w:sz w:val="28"/>
          <w:szCs w:val="28"/>
        </w:rPr>
        <w:t>General Trading CO Ltd vs. Patel [1958] EA 702</w:t>
      </w:r>
      <w:r w:rsidR="002F12DF" w:rsidRPr="00DA5223">
        <w:rPr>
          <w:rFonts w:ascii="Times New Roman" w:hAnsi="Times New Roman" w:cs="Times New Roman"/>
          <w:b/>
          <w:i/>
          <w:sz w:val="28"/>
          <w:szCs w:val="28"/>
        </w:rPr>
        <w:t>.</w:t>
      </w:r>
      <w:r w:rsidR="00B72B52" w:rsidRPr="00DA5223">
        <w:rPr>
          <w:rFonts w:ascii="Times New Roman" w:hAnsi="Times New Roman" w:cs="Times New Roman"/>
          <w:b/>
          <w:i/>
          <w:sz w:val="28"/>
          <w:szCs w:val="28"/>
        </w:rPr>
        <w:t xml:space="preserve"> </w:t>
      </w:r>
      <w:r w:rsidR="00B72B52" w:rsidRPr="00DA5223">
        <w:rPr>
          <w:rFonts w:ascii="Times New Roman" w:hAnsi="Times New Roman" w:cs="Times New Roman"/>
          <w:sz w:val="28"/>
          <w:szCs w:val="28"/>
        </w:rPr>
        <w:t>Therefore</w:t>
      </w:r>
      <w:r w:rsidR="002F12DF" w:rsidRPr="00DA5223">
        <w:rPr>
          <w:rFonts w:ascii="Times New Roman" w:hAnsi="Times New Roman" w:cs="Times New Roman"/>
          <w:sz w:val="28"/>
          <w:szCs w:val="28"/>
        </w:rPr>
        <w:t>,</w:t>
      </w:r>
      <w:r w:rsidR="00B72B52" w:rsidRPr="00DA5223">
        <w:rPr>
          <w:rFonts w:ascii="Times New Roman" w:hAnsi="Times New Roman" w:cs="Times New Roman"/>
          <w:sz w:val="28"/>
          <w:szCs w:val="28"/>
        </w:rPr>
        <w:t xml:space="preserve"> the trial court </w:t>
      </w:r>
      <w:r w:rsidR="008B4AAB" w:rsidRPr="00DA5223">
        <w:rPr>
          <w:rFonts w:ascii="Times New Roman" w:hAnsi="Times New Roman" w:cs="Times New Roman"/>
          <w:sz w:val="28"/>
          <w:szCs w:val="28"/>
        </w:rPr>
        <w:t xml:space="preserve">should </w:t>
      </w:r>
      <w:r w:rsidR="00B72B52" w:rsidRPr="00DA5223">
        <w:rPr>
          <w:rFonts w:ascii="Times New Roman" w:hAnsi="Times New Roman" w:cs="Times New Roman"/>
          <w:sz w:val="28"/>
          <w:szCs w:val="28"/>
        </w:rPr>
        <w:t xml:space="preserve">have considered the counterclaim and made </w:t>
      </w:r>
      <w:r w:rsidR="002F12DF" w:rsidRPr="00DA5223">
        <w:rPr>
          <w:rFonts w:ascii="Times New Roman" w:hAnsi="Times New Roman" w:cs="Times New Roman"/>
          <w:sz w:val="28"/>
          <w:szCs w:val="28"/>
        </w:rPr>
        <w:t xml:space="preserve">specific findings </w:t>
      </w:r>
      <w:r w:rsidR="008B4AAB" w:rsidRPr="00DA5223">
        <w:rPr>
          <w:rFonts w:ascii="Times New Roman" w:hAnsi="Times New Roman" w:cs="Times New Roman"/>
          <w:sz w:val="28"/>
          <w:szCs w:val="28"/>
        </w:rPr>
        <w:t xml:space="preserve">on </w:t>
      </w:r>
      <w:r w:rsidR="00B72B52" w:rsidRPr="00DA5223">
        <w:rPr>
          <w:rFonts w:ascii="Times New Roman" w:hAnsi="Times New Roman" w:cs="Times New Roman"/>
          <w:sz w:val="28"/>
          <w:szCs w:val="28"/>
        </w:rPr>
        <w:t>it</w:t>
      </w:r>
      <w:r w:rsidRPr="00DA5223">
        <w:rPr>
          <w:rFonts w:ascii="Times New Roman" w:hAnsi="Times New Roman" w:cs="Times New Roman"/>
          <w:sz w:val="28"/>
          <w:szCs w:val="28"/>
        </w:rPr>
        <w:t xml:space="preserve"> as a separate action within the same suit</w:t>
      </w:r>
      <w:r w:rsidR="00B72B52" w:rsidRPr="00DA5223">
        <w:rPr>
          <w:rFonts w:ascii="Times New Roman" w:hAnsi="Times New Roman" w:cs="Times New Roman"/>
          <w:sz w:val="28"/>
          <w:szCs w:val="28"/>
        </w:rPr>
        <w:t>.  The failure to do so, the trial court er</w:t>
      </w:r>
      <w:r w:rsidR="002F12DF" w:rsidRPr="00DA5223">
        <w:rPr>
          <w:rFonts w:ascii="Times New Roman" w:hAnsi="Times New Roman" w:cs="Times New Roman"/>
          <w:sz w:val="28"/>
          <w:szCs w:val="28"/>
        </w:rPr>
        <w:t>red</w:t>
      </w:r>
      <w:r w:rsidR="00B72B52" w:rsidRPr="00DA5223">
        <w:rPr>
          <w:rFonts w:ascii="Times New Roman" w:hAnsi="Times New Roman" w:cs="Times New Roman"/>
          <w:sz w:val="28"/>
          <w:szCs w:val="28"/>
        </w:rPr>
        <w:t xml:space="preserve"> in law.  Ground 7 </w:t>
      </w:r>
      <w:r w:rsidR="008B4AAB" w:rsidRPr="00DA5223">
        <w:rPr>
          <w:rFonts w:ascii="Times New Roman" w:hAnsi="Times New Roman" w:cs="Times New Roman"/>
          <w:sz w:val="28"/>
          <w:szCs w:val="28"/>
        </w:rPr>
        <w:t xml:space="preserve">of the appeal </w:t>
      </w:r>
      <w:r w:rsidR="00B72B52" w:rsidRPr="00DA5223">
        <w:rPr>
          <w:rFonts w:ascii="Times New Roman" w:hAnsi="Times New Roman" w:cs="Times New Roman"/>
          <w:sz w:val="28"/>
          <w:szCs w:val="28"/>
        </w:rPr>
        <w:t>succeeds.</w:t>
      </w:r>
    </w:p>
    <w:p w:rsidR="00343B1E" w:rsidRPr="00DA5223" w:rsidRDefault="0097762B"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Having found as above,</w:t>
      </w:r>
      <w:r w:rsidR="00B72B52" w:rsidRPr="00DA5223">
        <w:rPr>
          <w:rFonts w:ascii="Times New Roman" w:hAnsi="Times New Roman" w:cs="Times New Roman"/>
          <w:sz w:val="28"/>
          <w:szCs w:val="28"/>
        </w:rPr>
        <w:t xml:space="preserve"> </w:t>
      </w:r>
      <w:r w:rsidRPr="00DA5223">
        <w:rPr>
          <w:rFonts w:ascii="Times New Roman" w:hAnsi="Times New Roman" w:cs="Times New Roman"/>
          <w:sz w:val="28"/>
          <w:szCs w:val="28"/>
        </w:rPr>
        <w:t>i</w:t>
      </w:r>
      <w:r w:rsidR="00B72B52" w:rsidRPr="00DA5223">
        <w:rPr>
          <w:rFonts w:ascii="Times New Roman" w:hAnsi="Times New Roman" w:cs="Times New Roman"/>
          <w:sz w:val="28"/>
          <w:szCs w:val="28"/>
        </w:rPr>
        <w:t xml:space="preserve">t is </w:t>
      </w:r>
      <w:r w:rsidR="00FD5FF1" w:rsidRPr="00DA5223">
        <w:rPr>
          <w:rFonts w:ascii="Times New Roman" w:hAnsi="Times New Roman" w:cs="Times New Roman"/>
          <w:sz w:val="28"/>
          <w:szCs w:val="28"/>
        </w:rPr>
        <w:t>sufficiently clear t</w:t>
      </w:r>
      <w:r w:rsidR="00B72B52" w:rsidRPr="00DA5223">
        <w:rPr>
          <w:rFonts w:ascii="Times New Roman" w:hAnsi="Times New Roman" w:cs="Times New Roman"/>
          <w:sz w:val="28"/>
          <w:szCs w:val="28"/>
        </w:rPr>
        <w:t>hat the trial court never gave the parties the justice they deserved regarding the subject</w:t>
      </w:r>
      <w:r w:rsidR="00F27A3B" w:rsidRPr="00DA5223">
        <w:rPr>
          <w:rFonts w:ascii="Times New Roman" w:hAnsi="Times New Roman" w:cs="Times New Roman"/>
          <w:sz w:val="28"/>
          <w:szCs w:val="28"/>
        </w:rPr>
        <w:t xml:space="preserve"> matter</w:t>
      </w:r>
      <w:r w:rsidR="00B72B52" w:rsidRPr="00DA5223">
        <w:rPr>
          <w:rFonts w:ascii="Times New Roman" w:hAnsi="Times New Roman" w:cs="Times New Roman"/>
          <w:sz w:val="28"/>
          <w:szCs w:val="28"/>
        </w:rPr>
        <w:t xml:space="preserve"> of the </w:t>
      </w:r>
      <w:r w:rsidR="00FD5FF1" w:rsidRPr="00DA5223">
        <w:rPr>
          <w:rFonts w:ascii="Times New Roman" w:hAnsi="Times New Roman" w:cs="Times New Roman"/>
          <w:sz w:val="28"/>
          <w:szCs w:val="28"/>
        </w:rPr>
        <w:t>suit</w:t>
      </w:r>
      <w:r w:rsidR="00B72B52" w:rsidRPr="00DA5223">
        <w:rPr>
          <w:rFonts w:ascii="Times New Roman" w:hAnsi="Times New Roman" w:cs="Times New Roman"/>
          <w:sz w:val="28"/>
          <w:szCs w:val="28"/>
        </w:rPr>
        <w:t>. The issue of trespass</w:t>
      </w:r>
      <w:r w:rsidR="002F12DF" w:rsidRPr="00DA5223">
        <w:rPr>
          <w:rFonts w:ascii="Times New Roman" w:hAnsi="Times New Roman" w:cs="Times New Roman"/>
          <w:sz w:val="28"/>
          <w:szCs w:val="28"/>
        </w:rPr>
        <w:t xml:space="preserve">, </w:t>
      </w:r>
      <w:r w:rsidR="00F6658D" w:rsidRPr="00DA5223">
        <w:rPr>
          <w:rFonts w:ascii="Times New Roman" w:hAnsi="Times New Roman" w:cs="Times New Roman"/>
          <w:sz w:val="28"/>
          <w:szCs w:val="28"/>
        </w:rPr>
        <w:t>and by implication ownership of the dispute</w:t>
      </w:r>
      <w:r w:rsidR="002F12DF" w:rsidRPr="00DA5223">
        <w:rPr>
          <w:rFonts w:ascii="Times New Roman" w:hAnsi="Times New Roman" w:cs="Times New Roman"/>
          <w:sz w:val="28"/>
          <w:szCs w:val="28"/>
        </w:rPr>
        <w:t>d</w:t>
      </w:r>
      <w:r w:rsidR="00F6658D" w:rsidRPr="00DA5223">
        <w:rPr>
          <w:rFonts w:ascii="Times New Roman" w:hAnsi="Times New Roman" w:cs="Times New Roman"/>
          <w:sz w:val="28"/>
          <w:szCs w:val="28"/>
        </w:rPr>
        <w:t xml:space="preserve"> </w:t>
      </w:r>
      <w:r w:rsidR="002F12DF" w:rsidRPr="00DA5223">
        <w:rPr>
          <w:rFonts w:ascii="Times New Roman" w:hAnsi="Times New Roman" w:cs="Times New Roman"/>
          <w:sz w:val="28"/>
          <w:szCs w:val="28"/>
        </w:rPr>
        <w:t>portions</w:t>
      </w:r>
      <w:r w:rsidR="00F6658D" w:rsidRPr="00DA5223">
        <w:rPr>
          <w:rFonts w:ascii="Times New Roman" w:hAnsi="Times New Roman" w:cs="Times New Roman"/>
          <w:sz w:val="28"/>
          <w:szCs w:val="28"/>
        </w:rPr>
        <w:t xml:space="preserve"> </w:t>
      </w:r>
      <w:r w:rsidR="002F12DF" w:rsidRPr="00DA5223">
        <w:rPr>
          <w:rFonts w:ascii="Times New Roman" w:hAnsi="Times New Roman" w:cs="Times New Roman"/>
          <w:sz w:val="28"/>
          <w:szCs w:val="28"/>
        </w:rPr>
        <w:t xml:space="preserve">of land, </w:t>
      </w:r>
      <w:r w:rsidR="0018174D" w:rsidRPr="00DA5223">
        <w:rPr>
          <w:rFonts w:ascii="Times New Roman" w:hAnsi="Times New Roman" w:cs="Times New Roman"/>
          <w:sz w:val="28"/>
          <w:szCs w:val="28"/>
        </w:rPr>
        <w:t>was never resolved</w:t>
      </w:r>
      <w:r w:rsidR="00F6658D" w:rsidRPr="00DA5223">
        <w:rPr>
          <w:rFonts w:ascii="Times New Roman" w:hAnsi="Times New Roman" w:cs="Times New Roman"/>
          <w:sz w:val="28"/>
          <w:szCs w:val="28"/>
        </w:rPr>
        <w:t>. Th</w:t>
      </w:r>
      <w:r w:rsidR="00FD5FF1" w:rsidRPr="00DA5223">
        <w:rPr>
          <w:rFonts w:ascii="Times New Roman" w:hAnsi="Times New Roman" w:cs="Times New Roman"/>
          <w:sz w:val="28"/>
          <w:szCs w:val="28"/>
        </w:rPr>
        <w:t>is court in its role as a first appellate court would have evaluated the evidence on the record of the trial court and drawn its own inferences and conclusions. However, th</w:t>
      </w:r>
      <w:r w:rsidR="00F6658D" w:rsidRPr="00DA5223">
        <w:rPr>
          <w:rFonts w:ascii="Times New Roman" w:hAnsi="Times New Roman" w:cs="Times New Roman"/>
          <w:sz w:val="28"/>
          <w:szCs w:val="28"/>
        </w:rPr>
        <w:t>ere is scanty material for this court to go by</w:t>
      </w:r>
      <w:r w:rsidR="00F27A3B" w:rsidRPr="00DA5223">
        <w:rPr>
          <w:rFonts w:ascii="Times New Roman" w:hAnsi="Times New Roman" w:cs="Times New Roman"/>
          <w:sz w:val="28"/>
          <w:szCs w:val="28"/>
        </w:rPr>
        <w:t xml:space="preserve">. </w:t>
      </w:r>
      <w:r w:rsidR="00F6658D" w:rsidRPr="00DA5223">
        <w:rPr>
          <w:rFonts w:ascii="Times New Roman" w:hAnsi="Times New Roman" w:cs="Times New Roman"/>
          <w:sz w:val="28"/>
          <w:szCs w:val="28"/>
        </w:rPr>
        <w:t xml:space="preserve">The </w:t>
      </w:r>
      <w:r w:rsidR="00B60866" w:rsidRPr="00DA5223">
        <w:rPr>
          <w:rFonts w:ascii="Times New Roman" w:hAnsi="Times New Roman" w:cs="Times New Roman"/>
          <w:sz w:val="28"/>
          <w:szCs w:val="28"/>
        </w:rPr>
        <w:lastRenderedPageBreak/>
        <w:t xml:space="preserve">proceedings at </w:t>
      </w:r>
      <w:r w:rsidR="00F6658D" w:rsidRPr="00DA5223">
        <w:rPr>
          <w:rFonts w:ascii="Times New Roman" w:hAnsi="Times New Roman" w:cs="Times New Roman"/>
          <w:sz w:val="28"/>
          <w:szCs w:val="28"/>
        </w:rPr>
        <w:t xml:space="preserve">the locus </w:t>
      </w:r>
      <w:r w:rsidR="00F27A3B" w:rsidRPr="00DA5223">
        <w:rPr>
          <w:rFonts w:ascii="Times New Roman" w:hAnsi="Times New Roman" w:cs="Times New Roman"/>
          <w:sz w:val="28"/>
          <w:szCs w:val="28"/>
        </w:rPr>
        <w:t xml:space="preserve">in quo </w:t>
      </w:r>
      <w:r w:rsidR="00F6658D" w:rsidRPr="00DA5223">
        <w:rPr>
          <w:rFonts w:ascii="Times New Roman" w:hAnsi="Times New Roman" w:cs="Times New Roman"/>
          <w:sz w:val="28"/>
          <w:szCs w:val="28"/>
        </w:rPr>
        <w:t>visit w</w:t>
      </w:r>
      <w:r w:rsidR="00B60866" w:rsidRPr="00DA5223">
        <w:rPr>
          <w:rFonts w:ascii="Times New Roman" w:hAnsi="Times New Roman" w:cs="Times New Roman"/>
          <w:sz w:val="28"/>
          <w:szCs w:val="28"/>
        </w:rPr>
        <w:t>ere also</w:t>
      </w:r>
      <w:r w:rsidR="00F27A3B" w:rsidRPr="00DA5223">
        <w:rPr>
          <w:rFonts w:ascii="Times New Roman" w:hAnsi="Times New Roman" w:cs="Times New Roman"/>
          <w:sz w:val="28"/>
          <w:szCs w:val="28"/>
        </w:rPr>
        <w:t xml:space="preserve"> </w:t>
      </w:r>
      <w:r w:rsidR="0012670F" w:rsidRPr="00DA5223">
        <w:rPr>
          <w:rFonts w:ascii="Times New Roman" w:hAnsi="Times New Roman" w:cs="Times New Roman"/>
          <w:sz w:val="28"/>
          <w:szCs w:val="28"/>
        </w:rPr>
        <w:t xml:space="preserve">irregularly </w:t>
      </w:r>
      <w:r w:rsidR="00F6658D" w:rsidRPr="00DA5223">
        <w:rPr>
          <w:rFonts w:ascii="Times New Roman" w:hAnsi="Times New Roman" w:cs="Times New Roman"/>
          <w:sz w:val="28"/>
          <w:szCs w:val="28"/>
        </w:rPr>
        <w:t xml:space="preserve">obtained and or arrived at by the trial court </w:t>
      </w:r>
      <w:r w:rsidR="0012670F" w:rsidRPr="00DA5223">
        <w:rPr>
          <w:rFonts w:ascii="Times New Roman" w:hAnsi="Times New Roman" w:cs="Times New Roman"/>
          <w:sz w:val="28"/>
          <w:szCs w:val="28"/>
        </w:rPr>
        <w:t>can</w:t>
      </w:r>
      <w:r w:rsidR="00F6658D" w:rsidRPr="00DA5223">
        <w:rPr>
          <w:rFonts w:ascii="Times New Roman" w:hAnsi="Times New Roman" w:cs="Times New Roman"/>
          <w:sz w:val="28"/>
          <w:szCs w:val="28"/>
        </w:rPr>
        <w:t xml:space="preserve">not be the basis for this court to make a sound </w:t>
      </w:r>
      <w:r w:rsidR="009E3744" w:rsidRPr="00DA5223">
        <w:rPr>
          <w:rFonts w:ascii="Times New Roman" w:hAnsi="Times New Roman" w:cs="Times New Roman"/>
          <w:sz w:val="28"/>
          <w:szCs w:val="28"/>
        </w:rPr>
        <w:t>evaluation and draw its own inferences and conclusions from it.</w:t>
      </w:r>
      <w:r w:rsidR="00F27A3B" w:rsidRPr="00DA5223">
        <w:rPr>
          <w:rFonts w:ascii="Times New Roman" w:hAnsi="Times New Roman" w:cs="Times New Roman"/>
          <w:sz w:val="28"/>
          <w:szCs w:val="28"/>
        </w:rPr>
        <w:t xml:space="preserve"> </w:t>
      </w:r>
      <w:r w:rsidR="002F12DF" w:rsidRPr="00DA5223">
        <w:rPr>
          <w:rFonts w:ascii="Times New Roman" w:hAnsi="Times New Roman" w:cs="Times New Roman"/>
          <w:sz w:val="28"/>
          <w:szCs w:val="28"/>
        </w:rPr>
        <w:t xml:space="preserve">Accordingly, the appeal succeeds only in part and the </w:t>
      </w:r>
      <w:r w:rsidR="0012670F" w:rsidRPr="00DA5223">
        <w:rPr>
          <w:rFonts w:ascii="Times New Roman" w:hAnsi="Times New Roman" w:cs="Times New Roman"/>
          <w:sz w:val="28"/>
          <w:szCs w:val="28"/>
        </w:rPr>
        <w:t>1</w:t>
      </w:r>
      <w:r w:rsidR="0012670F" w:rsidRPr="00DA5223">
        <w:rPr>
          <w:rFonts w:ascii="Times New Roman" w:hAnsi="Times New Roman" w:cs="Times New Roman"/>
          <w:sz w:val="28"/>
          <w:szCs w:val="28"/>
          <w:vertAlign w:val="superscript"/>
        </w:rPr>
        <w:t>st</w:t>
      </w:r>
      <w:r w:rsidR="0012670F" w:rsidRPr="00DA5223">
        <w:rPr>
          <w:rFonts w:ascii="Times New Roman" w:hAnsi="Times New Roman" w:cs="Times New Roman"/>
          <w:sz w:val="28"/>
          <w:szCs w:val="28"/>
        </w:rPr>
        <w:t xml:space="preserve"> </w:t>
      </w:r>
      <w:r w:rsidR="002F12DF" w:rsidRPr="00DA5223">
        <w:rPr>
          <w:rFonts w:ascii="Times New Roman" w:hAnsi="Times New Roman" w:cs="Times New Roman"/>
          <w:sz w:val="28"/>
          <w:szCs w:val="28"/>
        </w:rPr>
        <w:t>appellant</w:t>
      </w:r>
      <w:r w:rsidR="0012670F" w:rsidRPr="00DA5223">
        <w:rPr>
          <w:rFonts w:ascii="Times New Roman" w:hAnsi="Times New Roman" w:cs="Times New Roman"/>
          <w:sz w:val="28"/>
          <w:szCs w:val="28"/>
        </w:rPr>
        <w:t xml:space="preserve"> is</w:t>
      </w:r>
      <w:r w:rsidR="002F12DF" w:rsidRPr="00DA5223">
        <w:rPr>
          <w:rFonts w:ascii="Times New Roman" w:hAnsi="Times New Roman" w:cs="Times New Roman"/>
          <w:sz w:val="28"/>
          <w:szCs w:val="28"/>
        </w:rPr>
        <w:t xml:space="preserve"> awarded half </w:t>
      </w:r>
      <w:r w:rsidR="0012670F" w:rsidRPr="00DA5223">
        <w:rPr>
          <w:rFonts w:ascii="Times New Roman" w:hAnsi="Times New Roman" w:cs="Times New Roman"/>
          <w:sz w:val="28"/>
          <w:szCs w:val="28"/>
        </w:rPr>
        <w:t>the</w:t>
      </w:r>
      <w:r w:rsidR="002F12DF" w:rsidRPr="00DA5223">
        <w:rPr>
          <w:rFonts w:ascii="Times New Roman" w:hAnsi="Times New Roman" w:cs="Times New Roman"/>
          <w:sz w:val="28"/>
          <w:szCs w:val="28"/>
        </w:rPr>
        <w:t xml:space="preserve"> taxed costs of this appeal. The </w:t>
      </w:r>
      <w:r w:rsidR="009E3744" w:rsidRPr="00DA5223">
        <w:rPr>
          <w:rFonts w:ascii="Times New Roman" w:hAnsi="Times New Roman" w:cs="Times New Roman"/>
          <w:sz w:val="28"/>
          <w:szCs w:val="28"/>
        </w:rPr>
        <w:t xml:space="preserve">case is remitted back for trial before a different trial magistrate; who will specifically try the </w:t>
      </w:r>
      <w:r w:rsidR="00B60866" w:rsidRPr="00DA5223">
        <w:rPr>
          <w:rFonts w:ascii="Times New Roman" w:hAnsi="Times New Roman" w:cs="Times New Roman"/>
          <w:sz w:val="28"/>
          <w:szCs w:val="28"/>
        </w:rPr>
        <w:t xml:space="preserve">issue of the </w:t>
      </w:r>
      <w:r w:rsidR="009E3744" w:rsidRPr="00DA5223">
        <w:rPr>
          <w:rFonts w:ascii="Times New Roman" w:hAnsi="Times New Roman" w:cs="Times New Roman"/>
          <w:sz w:val="28"/>
          <w:szCs w:val="28"/>
        </w:rPr>
        <w:t>claim of trespass</w:t>
      </w:r>
      <w:r w:rsidR="0012670F" w:rsidRPr="00DA5223">
        <w:rPr>
          <w:rFonts w:ascii="Times New Roman" w:hAnsi="Times New Roman" w:cs="Times New Roman"/>
          <w:sz w:val="28"/>
          <w:szCs w:val="28"/>
        </w:rPr>
        <w:t xml:space="preserve"> and ownership of the suit property</w:t>
      </w:r>
      <w:r w:rsidR="009E3744" w:rsidRPr="00DA5223">
        <w:rPr>
          <w:rFonts w:ascii="Times New Roman" w:hAnsi="Times New Roman" w:cs="Times New Roman"/>
          <w:sz w:val="28"/>
          <w:szCs w:val="28"/>
        </w:rPr>
        <w:t xml:space="preserve">. </w:t>
      </w:r>
      <w:r w:rsidR="002F12DF" w:rsidRPr="00DA5223">
        <w:rPr>
          <w:rFonts w:ascii="Times New Roman" w:hAnsi="Times New Roman" w:cs="Times New Roman"/>
          <w:sz w:val="28"/>
          <w:szCs w:val="28"/>
        </w:rPr>
        <w:t>The co</w:t>
      </w:r>
      <w:r w:rsidR="0012670F" w:rsidRPr="00DA5223">
        <w:rPr>
          <w:rFonts w:ascii="Times New Roman" w:hAnsi="Times New Roman" w:cs="Times New Roman"/>
          <w:sz w:val="28"/>
          <w:szCs w:val="28"/>
        </w:rPr>
        <w:t>s</w:t>
      </w:r>
      <w:r w:rsidR="002F12DF" w:rsidRPr="00DA5223">
        <w:rPr>
          <w:rFonts w:ascii="Times New Roman" w:hAnsi="Times New Roman" w:cs="Times New Roman"/>
          <w:sz w:val="28"/>
          <w:szCs w:val="28"/>
        </w:rPr>
        <w:t xml:space="preserve">ts of the suit out of which this appeal arises will abide the outcome of the fresh trial. </w:t>
      </w:r>
      <w:r w:rsidR="009E3744" w:rsidRPr="00DA5223">
        <w:rPr>
          <w:rFonts w:ascii="Times New Roman" w:hAnsi="Times New Roman" w:cs="Times New Roman"/>
          <w:sz w:val="28"/>
          <w:szCs w:val="28"/>
        </w:rPr>
        <w:t xml:space="preserve"> </w:t>
      </w:r>
    </w:p>
    <w:p w:rsidR="00F27A3B" w:rsidRPr="00DA5223" w:rsidRDefault="00F27A3B" w:rsidP="00F2001E">
      <w:pPr>
        <w:spacing w:after="0" w:line="240" w:lineRule="auto"/>
        <w:jc w:val="center"/>
        <w:rPr>
          <w:rFonts w:ascii="Times New Roman" w:hAnsi="Times New Roman" w:cs="Times New Roman"/>
          <w:b/>
          <w:i/>
          <w:sz w:val="28"/>
          <w:szCs w:val="28"/>
        </w:rPr>
      </w:pPr>
    </w:p>
    <w:p w:rsidR="0012670F" w:rsidRPr="00DA5223" w:rsidRDefault="0012670F" w:rsidP="00F2001E">
      <w:pPr>
        <w:spacing w:after="0" w:line="240" w:lineRule="auto"/>
        <w:jc w:val="center"/>
        <w:rPr>
          <w:rFonts w:ascii="Times New Roman" w:hAnsi="Times New Roman" w:cs="Times New Roman"/>
          <w:b/>
          <w:i/>
          <w:sz w:val="28"/>
          <w:szCs w:val="28"/>
        </w:rPr>
      </w:pPr>
    </w:p>
    <w:p w:rsidR="007A645E" w:rsidRPr="00DA5223" w:rsidRDefault="007A645E" w:rsidP="00F2001E">
      <w:pPr>
        <w:spacing w:after="0" w:line="24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BASHAIJA K. ANDREW</w:t>
      </w:r>
    </w:p>
    <w:p w:rsidR="007A645E" w:rsidRPr="00DA5223" w:rsidRDefault="007A645E" w:rsidP="00F2001E">
      <w:pPr>
        <w:spacing w:after="0" w:line="24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JUDGE</w:t>
      </w:r>
    </w:p>
    <w:p w:rsidR="007A645E" w:rsidRPr="00DA5223" w:rsidRDefault="00E56316" w:rsidP="00F2001E">
      <w:pPr>
        <w:spacing w:after="0" w:line="24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2</w:t>
      </w:r>
      <w:r w:rsidR="007A645E" w:rsidRPr="00DA5223">
        <w:rPr>
          <w:rFonts w:ascii="Times New Roman" w:hAnsi="Times New Roman" w:cs="Times New Roman"/>
          <w:b/>
          <w:i/>
          <w:sz w:val="28"/>
          <w:szCs w:val="28"/>
        </w:rPr>
        <w:t>8/08/2015</w:t>
      </w:r>
    </w:p>
    <w:p w:rsidR="00B72B52" w:rsidRPr="00DA5223" w:rsidRDefault="00B72B52" w:rsidP="00DF5131">
      <w:pPr>
        <w:spacing w:after="0" w:line="480" w:lineRule="auto"/>
        <w:jc w:val="both"/>
        <w:rPr>
          <w:rFonts w:ascii="Times New Roman" w:hAnsi="Times New Roman" w:cs="Times New Roman"/>
          <w:b/>
          <w:sz w:val="28"/>
          <w:szCs w:val="28"/>
        </w:rPr>
      </w:pPr>
    </w:p>
    <w:p w:rsidR="00B72B52"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Mr. Gabriel Byamugisha Counsel for the 1</w:t>
      </w:r>
      <w:r w:rsidRPr="00DA5223">
        <w:rPr>
          <w:rFonts w:ascii="Times New Roman" w:hAnsi="Times New Roman" w:cs="Times New Roman"/>
          <w:sz w:val="28"/>
          <w:szCs w:val="28"/>
          <w:vertAlign w:val="superscript"/>
        </w:rPr>
        <w:t>st</w:t>
      </w:r>
      <w:r w:rsidRPr="00DA5223">
        <w:rPr>
          <w:rFonts w:ascii="Times New Roman" w:hAnsi="Times New Roman" w:cs="Times New Roman"/>
          <w:sz w:val="28"/>
          <w:szCs w:val="28"/>
        </w:rPr>
        <w:t xml:space="preserve"> appellant present.</w:t>
      </w:r>
    </w:p>
    <w:p w:rsidR="00591C13"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Mr. Geoffrey Lukwago Counsel for the respondent present.</w:t>
      </w:r>
    </w:p>
    <w:p w:rsidR="00591C13"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1</w:t>
      </w:r>
      <w:r w:rsidRPr="00DA5223">
        <w:rPr>
          <w:rFonts w:ascii="Times New Roman" w:hAnsi="Times New Roman" w:cs="Times New Roman"/>
          <w:sz w:val="28"/>
          <w:szCs w:val="28"/>
          <w:vertAlign w:val="superscript"/>
        </w:rPr>
        <w:t>st</w:t>
      </w:r>
      <w:r w:rsidRPr="00DA5223">
        <w:rPr>
          <w:rFonts w:ascii="Times New Roman" w:hAnsi="Times New Roman" w:cs="Times New Roman"/>
          <w:sz w:val="28"/>
          <w:szCs w:val="28"/>
        </w:rPr>
        <w:t xml:space="preserve"> appellant present</w:t>
      </w:r>
    </w:p>
    <w:p w:rsidR="00591C13"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Respondent absent.</w:t>
      </w:r>
    </w:p>
    <w:p w:rsidR="00591C13"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Mr. Godfrey Tumwikirize Court Clerk present.</w:t>
      </w:r>
    </w:p>
    <w:p w:rsidR="00591C13"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Ms. Hasipher Nansera Transcriber present.</w:t>
      </w:r>
    </w:p>
    <w:p w:rsidR="00591C13" w:rsidRPr="00DA5223" w:rsidRDefault="00591C13" w:rsidP="00DF5131">
      <w:pPr>
        <w:spacing w:after="0" w:line="480" w:lineRule="auto"/>
        <w:jc w:val="both"/>
        <w:rPr>
          <w:rFonts w:ascii="Times New Roman" w:hAnsi="Times New Roman" w:cs="Times New Roman"/>
          <w:sz w:val="28"/>
          <w:szCs w:val="28"/>
        </w:rPr>
      </w:pPr>
      <w:r w:rsidRPr="00DA5223">
        <w:rPr>
          <w:rFonts w:ascii="Times New Roman" w:hAnsi="Times New Roman" w:cs="Times New Roman"/>
          <w:sz w:val="28"/>
          <w:szCs w:val="28"/>
        </w:rPr>
        <w:t>Court: Judgment read in open court.</w:t>
      </w:r>
    </w:p>
    <w:p w:rsidR="00B10C5B" w:rsidRPr="00DA5223" w:rsidRDefault="00B10C5B" w:rsidP="00591C13">
      <w:pPr>
        <w:spacing w:after="0" w:line="480" w:lineRule="auto"/>
        <w:jc w:val="center"/>
        <w:rPr>
          <w:rFonts w:ascii="Times New Roman" w:hAnsi="Times New Roman" w:cs="Times New Roman"/>
          <w:sz w:val="28"/>
          <w:szCs w:val="28"/>
          <w:u w:val="single"/>
        </w:rPr>
      </w:pPr>
    </w:p>
    <w:p w:rsidR="00591C13" w:rsidRPr="00DA5223" w:rsidRDefault="00591C13" w:rsidP="00591C13">
      <w:pPr>
        <w:spacing w:after="0" w:line="24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BASHAIJA K. ANDREW</w:t>
      </w:r>
    </w:p>
    <w:p w:rsidR="00591C13" w:rsidRPr="00DA5223" w:rsidRDefault="00591C13" w:rsidP="00591C13">
      <w:pPr>
        <w:spacing w:after="0" w:line="240" w:lineRule="auto"/>
        <w:jc w:val="center"/>
        <w:rPr>
          <w:rFonts w:ascii="Times New Roman" w:hAnsi="Times New Roman" w:cs="Times New Roman"/>
          <w:b/>
          <w:i/>
          <w:sz w:val="28"/>
          <w:szCs w:val="28"/>
        </w:rPr>
      </w:pPr>
      <w:r w:rsidRPr="00DA5223">
        <w:rPr>
          <w:rFonts w:ascii="Times New Roman" w:hAnsi="Times New Roman" w:cs="Times New Roman"/>
          <w:b/>
          <w:i/>
          <w:sz w:val="28"/>
          <w:szCs w:val="28"/>
        </w:rPr>
        <w:lastRenderedPageBreak/>
        <w:t>JUDGE</w:t>
      </w:r>
    </w:p>
    <w:p w:rsidR="00591C13" w:rsidRPr="00DA5223" w:rsidRDefault="00591C13" w:rsidP="00591C13">
      <w:pPr>
        <w:spacing w:after="0" w:line="240" w:lineRule="auto"/>
        <w:jc w:val="center"/>
        <w:rPr>
          <w:rFonts w:ascii="Times New Roman" w:hAnsi="Times New Roman" w:cs="Times New Roman"/>
          <w:b/>
          <w:i/>
          <w:sz w:val="28"/>
          <w:szCs w:val="28"/>
        </w:rPr>
      </w:pPr>
      <w:r w:rsidRPr="00DA5223">
        <w:rPr>
          <w:rFonts w:ascii="Times New Roman" w:hAnsi="Times New Roman" w:cs="Times New Roman"/>
          <w:b/>
          <w:i/>
          <w:sz w:val="28"/>
          <w:szCs w:val="28"/>
        </w:rPr>
        <w:t>28/08/2015</w:t>
      </w:r>
    </w:p>
    <w:p w:rsidR="00591C13" w:rsidRPr="00DA5223" w:rsidRDefault="00591C13" w:rsidP="00591C13">
      <w:pPr>
        <w:spacing w:after="0" w:line="480" w:lineRule="auto"/>
        <w:jc w:val="center"/>
        <w:rPr>
          <w:rFonts w:ascii="Times New Roman" w:hAnsi="Times New Roman" w:cs="Times New Roman"/>
          <w:sz w:val="28"/>
          <w:szCs w:val="28"/>
          <w:u w:val="single"/>
        </w:rPr>
      </w:pPr>
    </w:p>
    <w:p w:rsidR="00591C13" w:rsidRPr="00DA5223" w:rsidRDefault="00591C13" w:rsidP="00591C13">
      <w:pPr>
        <w:spacing w:after="0" w:line="480" w:lineRule="auto"/>
        <w:jc w:val="center"/>
        <w:rPr>
          <w:rFonts w:ascii="Times New Roman" w:hAnsi="Times New Roman" w:cs="Times New Roman"/>
          <w:sz w:val="28"/>
          <w:szCs w:val="28"/>
          <w:u w:val="single"/>
        </w:rPr>
      </w:pPr>
    </w:p>
    <w:sectPr w:rsidR="00591C13" w:rsidRPr="00DA5223" w:rsidSect="006304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4C" w:rsidRDefault="006C3B4C" w:rsidP="003A6ECC">
      <w:pPr>
        <w:spacing w:after="0" w:line="240" w:lineRule="auto"/>
      </w:pPr>
      <w:r>
        <w:separator/>
      </w:r>
    </w:p>
  </w:endnote>
  <w:endnote w:type="continuationSeparator" w:id="0">
    <w:p w:rsidR="006C3B4C" w:rsidRDefault="006C3B4C" w:rsidP="003A6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651"/>
      <w:docPartObj>
        <w:docPartGallery w:val="Page Numbers (Bottom of Page)"/>
        <w:docPartUnique/>
      </w:docPartObj>
    </w:sdtPr>
    <w:sdtContent>
      <w:p w:rsidR="00DB3578" w:rsidRDefault="008D0A4A">
        <w:pPr>
          <w:pStyle w:val="Footer"/>
          <w:jc w:val="center"/>
        </w:pPr>
        <w:fldSimple w:instr=" PAGE   \* MERGEFORMAT ">
          <w:r w:rsidR="00DA5223">
            <w:rPr>
              <w:noProof/>
            </w:rPr>
            <w:t>1</w:t>
          </w:r>
        </w:fldSimple>
      </w:p>
    </w:sdtContent>
  </w:sdt>
  <w:p w:rsidR="00DB3578" w:rsidRDefault="00DB3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4C" w:rsidRDefault="006C3B4C" w:rsidP="003A6ECC">
      <w:pPr>
        <w:spacing w:after="0" w:line="240" w:lineRule="auto"/>
      </w:pPr>
      <w:r>
        <w:separator/>
      </w:r>
    </w:p>
  </w:footnote>
  <w:footnote w:type="continuationSeparator" w:id="0">
    <w:p w:rsidR="006C3B4C" w:rsidRDefault="006C3B4C" w:rsidP="003A6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A7B"/>
    <w:multiLevelType w:val="hybridMultilevel"/>
    <w:tmpl w:val="44C2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12044"/>
    <w:multiLevelType w:val="hybridMultilevel"/>
    <w:tmpl w:val="584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60A75"/>
    <w:multiLevelType w:val="hybridMultilevel"/>
    <w:tmpl w:val="46B4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87A92"/>
    <w:multiLevelType w:val="hybridMultilevel"/>
    <w:tmpl w:val="584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42AC1"/>
    <w:multiLevelType w:val="hybridMultilevel"/>
    <w:tmpl w:val="743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A4507"/>
    <w:multiLevelType w:val="hybridMultilevel"/>
    <w:tmpl w:val="584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07734"/>
    <w:multiLevelType w:val="hybridMultilevel"/>
    <w:tmpl w:val="584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B10C5B"/>
    <w:rsid w:val="00012832"/>
    <w:rsid w:val="00035C6F"/>
    <w:rsid w:val="00067DFC"/>
    <w:rsid w:val="000729C8"/>
    <w:rsid w:val="00077B58"/>
    <w:rsid w:val="000A39BC"/>
    <w:rsid w:val="000D483C"/>
    <w:rsid w:val="00112029"/>
    <w:rsid w:val="0012670F"/>
    <w:rsid w:val="0018174D"/>
    <w:rsid w:val="00182C9A"/>
    <w:rsid w:val="0019332B"/>
    <w:rsid w:val="001E5A44"/>
    <w:rsid w:val="001E7874"/>
    <w:rsid w:val="001F67D4"/>
    <w:rsid w:val="00233BCE"/>
    <w:rsid w:val="00247ED4"/>
    <w:rsid w:val="00265333"/>
    <w:rsid w:val="002736E4"/>
    <w:rsid w:val="00273CDF"/>
    <w:rsid w:val="0029625D"/>
    <w:rsid w:val="002F12DF"/>
    <w:rsid w:val="00323A7E"/>
    <w:rsid w:val="00343B1E"/>
    <w:rsid w:val="00352162"/>
    <w:rsid w:val="00391233"/>
    <w:rsid w:val="003A6ECC"/>
    <w:rsid w:val="003F46AE"/>
    <w:rsid w:val="004320E8"/>
    <w:rsid w:val="004374CD"/>
    <w:rsid w:val="00470C36"/>
    <w:rsid w:val="00492E81"/>
    <w:rsid w:val="004A0438"/>
    <w:rsid w:val="004A5275"/>
    <w:rsid w:val="00515D22"/>
    <w:rsid w:val="0052575A"/>
    <w:rsid w:val="005374F0"/>
    <w:rsid w:val="00545610"/>
    <w:rsid w:val="00587367"/>
    <w:rsid w:val="00591C13"/>
    <w:rsid w:val="005F56CE"/>
    <w:rsid w:val="006304CB"/>
    <w:rsid w:val="006345A7"/>
    <w:rsid w:val="00642328"/>
    <w:rsid w:val="0066577C"/>
    <w:rsid w:val="006C0ECC"/>
    <w:rsid w:val="006C3B4C"/>
    <w:rsid w:val="00733132"/>
    <w:rsid w:val="0075383F"/>
    <w:rsid w:val="007A645E"/>
    <w:rsid w:val="007E6E66"/>
    <w:rsid w:val="008043CE"/>
    <w:rsid w:val="00886D52"/>
    <w:rsid w:val="00892E6B"/>
    <w:rsid w:val="008A1FA1"/>
    <w:rsid w:val="008B4AAB"/>
    <w:rsid w:val="008C5968"/>
    <w:rsid w:val="008D0A4A"/>
    <w:rsid w:val="00910D1D"/>
    <w:rsid w:val="00946866"/>
    <w:rsid w:val="00963CB1"/>
    <w:rsid w:val="00977188"/>
    <w:rsid w:val="0097762B"/>
    <w:rsid w:val="00982CF3"/>
    <w:rsid w:val="00992AD8"/>
    <w:rsid w:val="00995FE7"/>
    <w:rsid w:val="009B04B1"/>
    <w:rsid w:val="009B1B1D"/>
    <w:rsid w:val="009E3744"/>
    <w:rsid w:val="00A4695F"/>
    <w:rsid w:val="00AA302A"/>
    <w:rsid w:val="00B10C5B"/>
    <w:rsid w:val="00B30C71"/>
    <w:rsid w:val="00B60866"/>
    <w:rsid w:val="00B679CF"/>
    <w:rsid w:val="00B72B52"/>
    <w:rsid w:val="00C14C8A"/>
    <w:rsid w:val="00C366AD"/>
    <w:rsid w:val="00CF44C8"/>
    <w:rsid w:val="00D0435E"/>
    <w:rsid w:val="00D31A40"/>
    <w:rsid w:val="00DA5223"/>
    <w:rsid w:val="00DB3578"/>
    <w:rsid w:val="00DC262B"/>
    <w:rsid w:val="00DC2994"/>
    <w:rsid w:val="00DD55A1"/>
    <w:rsid w:val="00DF5131"/>
    <w:rsid w:val="00E24B38"/>
    <w:rsid w:val="00E4775E"/>
    <w:rsid w:val="00E53359"/>
    <w:rsid w:val="00E56316"/>
    <w:rsid w:val="00E81B50"/>
    <w:rsid w:val="00EC2FF0"/>
    <w:rsid w:val="00EE0CBB"/>
    <w:rsid w:val="00F2001E"/>
    <w:rsid w:val="00F27A3B"/>
    <w:rsid w:val="00F6658D"/>
    <w:rsid w:val="00F923C5"/>
    <w:rsid w:val="00FD5FF1"/>
    <w:rsid w:val="00FE0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5B"/>
    <w:pPr>
      <w:ind w:left="720"/>
      <w:contextualSpacing/>
    </w:pPr>
  </w:style>
  <w:style w:type="paragraph" w:styleId="Header">
    <w:name w:val="header"/>
    <w:basedOn w:val="Normal"/>
    <w:link w:val="HeaderChar"/>
    <w:uiPriority w:val="99"/>
    <w:semiHidden/>
    <w:unhideWhenUsed/>
    <w:rsid w:val="003A6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ECC"/>
  </w:style>
  <w:style w:type="paragraph" w:styleId="Footer">
    <w:name w:val="footer"/>
    <w:basedOn w:val="Normal"/>
    <w:link w:val="FooterChar"/>
    <w:uiPriority w:val="99"/>
    <w:unhideWhenUsed/>
    <w:rsid w:val="003A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8B5A-8EFE-423D-8D51-5D168B39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LRO_1</cp:lastModifiedBy>
  <cp:revision>2</cp:revision>
  <cp:lastPrinted>2015-08-28T05:59:00Z</cp:lastPrinted>
  <dcterms:created xsi:type="dcterms:W3CDTF">2015-09-01T12:32:00Z</dcterms:created>
  <dcterms:modified xsi:type="dcterms:W3CDTF">2015-09-01T12:32:00Z</dcterms:modified>
</cp:coreProperties>
</file>