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024" w:rsidRPr="009D6024" w:rsidRDefault="009D6024" w:rsidP="009D6024">
      <w:pPr>
        <w:spacing w:line="240" w:lineRule="auto"/>
        <w:jc w:val="center"/>
        <w:rPr>
          <w:rFonts w:ascii="Times New Roman" w:hAnsi="Times New Roman" w:cs="Times New Roman"/>
          <w:b/>
          <w:sz w:val="28"/>
          <w:szCs w:val="28"/>
        </w:rPr>
      </w:pPr>
      <w:r w:rsidRPr="009D6024">
        <w:rPr>
          <w:rFonts w:ascii="Times New Roman" w:hAnsi="Times New Roman" w:cs="Times New Roman"/>
          <w:b/>
          <w:sz w:val="28"/>
          <w:szCs w:val="28"/>
        </w:rPr>
        <w:t>THE REPUBLIC OF UGANDA</w:t>
      </w:r>
    </w:p>
    <w:p w:rsidR="009D6024" w:rsidRPr="009D6024" w:rsidRDefault="009D6024" w:rsidP="009D6024">
      <w:pPr>
        <w:spacing w:line="240" w:lineRule="auto"/>
        <w:jc w:val="center"/>
        <w:rPr>
          <w:rFonts w:ascii="Times New Roman" w:hAnsi="Times New Roman" w:cs="Times New Roman"/>
          <w:b/>
          <w:sz w:val="28"/>
          <w:szCs w:val="28"/>
        </w:rPr>
      </w:pPr>
      <w:r w:rsidRPr="009D6024">
        <w:rPr>
          <w:rFonts w:ascii="Times New Roman" w:hAnsi="Times New Roman" w:cs="Times New Roman"/>
          <w:b/>
          <w:sz w:val="28"/>
          <w:szCs w:val="28"/>
        </w:rPr>
        <w:t>IN THE HIGH COURT OF UGANDA AT KAMPALA</w:t>
      </w:r>
    </w:p>
    <w:p w:rsidR="009D6024" w:rsidRPr="009D6024" w:rsidRDefault="009D6024" w:rsidP="009D6024">
      <w:pPr>
        <w:spacing w:line="240" w:lineRule="auto"/>
        <w:jc w:val="center"/>
        <w:rPr>
          <w:rFonts w:ascii="Times New Roman" w:hAnsi="Times New Roman" w:cs="Times New Roman"/>
          <w:b/>
          <w:sz w:val="28"/>
          <w:szCs w:val="28"/>
        </w:rPr>
      </w:pPr>
      <w:r w:rsidRPr="009D6024">
        <w:rPr>
          <w:rFonts w:ascii="Times New Roman" w:hAnsi="Times New Roman" w:cs="Times New Roman"/>
          <w:b/>
          <w:sz w:val="28"/>
          <w:szCs w:val="28"/>
        </w:rPr>
        <w:t>(LAND DIVISION)</w:t>
      </w:r>
    </w:p>
    <w:p w:rsidR="009D6024" w:rsidRPr="009D6024" w:rsidRDefault="009D6024" w:rsidP="009D602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CIVIL SUIT</w:t>
      </w:r>
      <w:r w:rsidRPr="009D6024">
        <w:rPr>
          <w:rFonts w:ascii="Times New Roman" w:hAnsi="Times New Roman" w:cs="Times New Roman"/>
          <w:b/>
          <w:sz w:val="28"/>
          <w:szCs w:val="28"/>
        </w:rPr>
        <w:t xml:space="preserve"> NO. </w:t>
      </w:r>
      <w:r>
        <w:rPr>
          <w:rFonts w:ascii="Times New Roman" w:hAnsi="Times New Roman" w:cs="Times New Roman"/>
          <w:b/>
          <w:sz w:val="28"/>
          <w:szCs w:val="28"/>
        </w:rPr>
        <w:t>615 OF 2012</w:t>
      </w:r>
    </w:p>
    <w:p w:rsidR="009D6024" w:rsidRPr="009D6024" w:rsidRDefault="009D6024" w:rsidP="009D6024">
      <w:pPr>
        <w:spacing w:after="0" w:line="360" w:lineRule="auto"/>
        <w:rPr>
          <w:rFonts w:ascii="Times New Roman" w:hAnsi="Times New Roman" w:cs="Times New Roman"/>
          <w:b/>
          <w:sz w:val="28"/>
          <w:szCs w:val="28"/>
        </w:rPr>
      </w:pPr>
      <w:r>
        <w:rPr>
          <w:rFonts w:ascii="Times New Roman" w:hAnsi="Times New Roman" w:cs="Times New Roman"/>
          <w:b/>
          <w:sz w:val="28"/>
          <w:szCs w:val="28"/>
        </w:rPr>
        <w:t>MADHIVANI GROUP LIMITED</w:t>
      </w:r>
      <w:r w:rsidRPr="009D6024">
        <w:rPr>
          <w:rFonts w:ascii="Times New Roman" w:hAnsi="Times New Roman" w:cs="Times New Roman"/>
          <w:b/>
          <w:sz w:val="28"/>
          <w:szCs w:val="28"/>
        </w:rPr>
        <w:t xml:space="preserve"> ::::::::::::::::::::</w:t>
      </w:r>
      <w:r>
        <w:rPr>
          <w:rFonts w:ascii="Times New Roman" w:hAnsi="Times New Roman" w:cs="Times New Roman"/>
          <w:b/>
          <w:sz w:val="28"/>
          <w:szCs w:val="28"/>
        </w:rPr>
        <w:t>:::::::::::::</w:t>
      </w:r>
      <w:r w:rsidRPr="009D6024">
        <w:rPr>
          <w:rFonts w:ascii="Times New Roman" w:hAnsi="Times New Roman" w:cs="Times New Roman"/>
          <w:b/>
          <w:sz w:val="28"/>
          <w:szCs w:val="28"/>
        </w:rPr>
        <w:t>:::: PLAINTIFF</w:t>
      </w:r>
    </w:p>
    <w:p w:rsidR="00446DD3" w:rsidRDefault="00446DD3" w:rsidP="009D6024">
      <w:pPr>
        <w:spacing w:line="240" w:lineRule="auto"/>
        <w:jc w:val="center"/>
        <w:rPr>
          <w:rFonts w:ascii="Times New Roman" w:hAnsi="Times New Roman" w:cs="Times New Roman"/>
          <w:b/>
          <w:i/>
          <w:sz w:val="28"/>
          <w:szCs w:val="28"/>
        </w:rPr>
      </w:pPr>
    </w:p>
    <w:p w:rsidR="009D6024" w:rsidRDefault="009D6024" w:rsidP="009D6024">
      <w:pPr>
        <w:spacing w:line="240" w:lineRule="auto"/>
        <w:jc w:val="center"/>
        <w:rPr>
          <w:rFonts w:ascii="Times New Roman" w:hAnsi="Times New Roman" w:cs="Times New Roman"/>
          <w:b/>
          <w:i/>
          <w:sz w:val="28"/>
          <w:szCs w:val="28"/>
        </w:rPr>
      </w:pPr>
      <w:r w:rsidRPr="00217EFC">
        <w:rPr>
          <w:rFonts w:ascii="Times New Roman" w:hAnsi="Times New Roman" w:cs="Times New Roman"/>
          <w:b/>
          <w:i/>
          <w:sz w:val="28"/>
          <w:szCs w:val="28"/>
        </w:rPr>
        <w:t>VERSUS</w:t>
      </w:r>
    </w:p>
    <w:p w:rsidR="00446DD3" w:rsidRPr="00217EFC" w:rsidRDefault="00446DD3" w:rsidP="009D6024">
      <w:pPr>
        <w:spacing w:line="240" w:lineRule="auto"/>
        <w:jc w:val="center"/>
        <w:rPr>
          <w:rFonts w:ascii="Times New Roman" w:hAnsi="Times New Roman" w:cs="Times New Roman"/>
          <w:b/>
          <w:i/>
          <w:sz w:val="28"/>
          <w:szCs w:val="28"/>
        </w:rPr>
      </w:pPr>
    </w:p>
    <w:p w:rsidR="009D6024" w:rsidRPr="009D6024" w:rsidRDefault="00977B2B" w:rsidP="009D6024">
      <w:pPr>
        <w:pStyle w:val="ListParagraph"/>
        <w:numPr>
          <w:ilvl w:val="0"/>
          <w:numId w:val="1"/>
        </w:numPr>
        <w:spacing w:line="240" w:lineRule="auto"/>
        <w:ind w:left="360"/>
        <w:rPr>
          <w:rFonts w:ascii="Times New Roman" w:hAnsi="Times New Roman" w:cs="Times New Roman"/>
          <w:b/>
          <w:sz w:val="28"/>
          <w:szCs w:val="28"/>
        </w:rPr>
      </w:pPr>
      <w:r>
        <w:rPr>
          <w:rFonts w:ascii="Times New Roman" w:hAnsi="Times New Roman" w:cs="Times New Roman"/>
          <w:b/>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55.45pt;margin-top:.5pt;width:23.05pt;height:61.6pt;z-index:251658240"/>
        </w:pict>
      </w:r>
      <w:r w:rsidR="009D6024">
        <w:rPr>
          <w:rFonts w:ascii="Times New Roman" w:hAnsi="Times New Roman" w:cs="Times New Roman"/>
          <w:b/>
          <w:sz w:val="28"/>
          <w:szCs w:val="28"/>
        </w:rPr>
        <w:t>ALEXANDER DAVID SIMBWA</w:t>
      </w:r>
    </w:p>
    <w:p w:rsidR="009D6024" w:rsidRDefault="009D6024" w:rsidP="009D6024">
      <w:pPr>
        <w:pStyle w:val="ListParagraph"/>
        <w:numPr>
          <w:ilvl w:val="0"/>
          <w:numId w:val="1"/>
        </w:numPr>
        <w:spacing w:line="240" w:lineRule="auto"/>
        <w:ind w:left="360"/>
        <w:rPr>
          <w:rFonts w:ascii="Times New Roman" w:hAnsi="Times New Roman" w:cs="Times New Roman"/>
          <w:b/>
          <w:sz w:val="28"/>
          <w:szCs w:val="28"/>
        </w:rPr>
      </w:pPr>
      <w:r>
        <w:rPr>
          <w:rFonts w:ascii="Times New Roman" w:hAnsi="Times New Roman" w:cs="Times New Roman"/>
          <w:b/>
          <w:sz w:val="28"/>
          <w:szCs w:val="28"/>
        </w:rPr>
        <w:t>MOSES WALUGEMBE</w:t>
      </w:r>
      <w:r w:rsidRPr="009D6024">
        <w:rPr>
          <w:rFonts w:ascii="Times New Roman" w:hAnsi="Times New Roman" w:cs="Times New Roman"/>
          <w:b/>
          <w:sz w:val="28"/>
          <w:szCs w:val="28"/>
        </w:rPr>
        <w:t xml:space="preserve"> </w:t>
      </w:r>
    </w:p>
    <w:p w:rsidR="009D6024" w:rsidRDefault="009D6024" w:rsidP="009D6024">
      <w:pPr>
        <w:pStyle w:val="ListParagraph"/>
        <w:numPr>
          <w:ilvl w:val="0"/>
          <w:numId w:val="1"/>
        </w:numPr>
        <w:spacing w:line="240" w:lineRule="auto"/>
        <w:ind w:left="360"/>
        <w:rPr>
          <w:rFonts w:ascii="Times New Roman" w:hAnsi="Times New Roman" w:cs="Times New Roman"/>
          <w:b/>
          <w:sz w:val="28"/>
          <w:szCs w:val="28"/>
        </w:rPr>
      </w:pPr>
      <w:r>
        <w:rPr>
          <w:rFonts w:ascii="Times New Roman" w:hAnsi="Times New Roman" w:cs="Times New Roman"/>
          <w:b/>
          <w:sz w:val="28"/>
          <w:szCs w:val="28"/>
        </w:rPr>
        <w:t xml:space="preserve">HAJJI ABDU </w:t>
      </w:r>
      <w:r w:rsidR="0078596E">
        <w:rPr>
          <w:rFonts w:ascii="Times New Roman" w:hAnsi="Times New Roman" w:cs="Times New Roman"/>
          <w:b/>
          <w:sz w:val="28"/>
          <w:szCs w:val="28"/>
        </w:rPr>
        <w:t xml:space="preserve">KARIM </w:t>
      </w:r>
      <w:r>
        <w:rPr>
          <w:rFonts w:ascii="Times New Roman" w:hAnsi="Times New Roman" w:cs="Times New Roman"/>
          <w:b/>
          <w:sz w:val="28"/>
          <w:szCs w:val="28"/>
        </w:rPr>
        <w:t xml:space="preserve">NSANJA SAAVA          </w:t>
      </w:r>
      <w:r w:rsidRPr="009D6024">
        <w:rPr>
          <w:rFonts w:ascii="Times New Roman" w:hAnsi="Times New Roman" w:cs="Times New Roman"/>
          <w:b/>
          <w:sz w:val="28"/>
          <w:szCs w:val="28"/>
        </w:rPr>
        <w:t>:::::::::::::: DEFENDANTS</w:t>
      </w:r>
    </w:p>
    <w:p w:rsidR="009D6024" w:rsidRDefault="009D6024" w:rsidP="009D6024">
      <w:pPr>
        <w:pStyle w:val="ListParagraph"/>
        <w:numPr>
          <w:ilvl w:val="0"/>
          <w:numId w:val="1"/>
        </w:numPr>
        <w:spacing w:line="240" w:lineRule="auto"/>
        <w:ind w:left="360"/>
        <w:rPr>
          <w:rFonts w:ascii="Times New Roman" w:hAnsi="Times New Roman" w:cs="Times New Roman"/>
          <w:b/>
          <w:sz w:val="28"/>
          <w:szCs w:val="28"/>
        </w:rPr>
      </w:pPr>
      <w:r>
        <w:rPr>
          <w:rFonts w:ascii="Times New Roman" w:hAnsi="Times New Roman" w:cs="Times New Roman"/>
          <w:b/>
          <w:sz w:val="28"/>
          <w:szCs w:val="28"/>
        </w:rPr>
        <w:t>WALUGEMBE GODFREY &amp; 73</w:t>
      </w:r>
      <w:r w:rsidR="004474A5">
        <w:rPr>
          <w:rFonts w:ascii="Times New Roman" w:hAnsi="Times New Roman" w:cs="Times New Roman"/>
          <w:b/>
          <w:sz w:val="28"/>
          <w:szCs w:val="28"/>
        </w:rPr>
        <w:t xml:space="preserve"> </w:t>
      </w:r>
      <w:r>
        <w:rPr>
          <w:rFonts w:ascii="Times New Roman" w:hAnsi="Times New Roman" w:cs="Times New Roman"/>
          <w:b/>
          <w:sz w:val="28"/>
          <w:szCs w:val="28"/>
        </w:rPr>
        <w:t>O</w:t>
      </w:r>
      <w:r w:rsidR="004474A5">
        <w:rPr>
          <w:rFonts w:ascii="Times New Roman" w:hAnsi="Times New Roman" w:cs="Times New Roman"/>
          <w:b/>
          <w:sz w:val="28"/>
          <w:szCs w:val="28"/>
        </w:rPr>
        <w:t>’</w:t>
      </w:r>
      <w:r>
        <w:rPr>
          <w:rFonts w:ascii="Times New Roman" w:hAnsi="Times New Roman" w:cs="Times New Roman"/>
          <w:b/>
          <w:sz w:val="28"/>
          <w:szCs w:val="28"/>
        </w:rPr>
        <w:t xml:space="preserve">RS </w:t>
      </w:r>
    </w:p>
    <w:p w:rsidR="0078596E" w:rsidRDefault="0078596E" w:rsidP="0078596E">
      <w:pPr>
        <w:spacing w:line="240" w:lineRule="auto"/>
        <w:rPr>
          <w:rFonts w:ascii="Times New Roman" w:hAnsi="Times New Roman" w:cs="Times New Roman"/>
          <w:b/>
          <w:sz w:val="28"/>
          <w:szCs w:val="28"/>
        </w:rPr>
      </w:pPr>
    </w:p>
    <w:p w:rsidR="0078596E" w:rsidRDefault="0078596E" w:rsidP="0078596E">
      <w:pPr>
        <w:spacing w:line="240" w:lineRule="auto"/>
        <w:jc w:val="center"/>
        <w:rPr>
          <w:rFonts w:ascii="Times New Roman" w:hAnsi="Times New Roman" w:cs="Times New Roman"/>
          <w:b/>
          <w:i/>
          <w:sz w:val="28"/>
          <w:szCs w:val="28"/>
        </w:rPr>
      </w:pPr>
      <w:r w:rsidRPr="00217EFC">
        <w:rPr>
          <w:rFonts w:ascii="Times New Roman" w:hAnsi="Times New Roman" w:cs="Times New Roman"/>
          <w:b/>
          <w:i/>
          <w:sz w:val="28"/>
          <w:szCs w:val="28"/>
        </w:rPr>
        <w:t>BY COUNTERCLAIM</w:t>
      </w:r>
    </w:p>
    <w:p w:rsidR="0078596E" w:rsidRPr="0078596E" w:rsidRDefault="00977B2B" w:rsidP="0078596E">
      <w:pPr>
        <w:pStyle w:val="ListParagraph"/>
        <w:numPr>
          <w:ilvl w:val="0"/>
          <w:numId w:val="2"/>
        </w:numPr>
        <w:spacing w:line="240" w:lineRule="auto"/>
        <w:ind w:left="360"/>
        <w:rPr>
          <w:rFonts w:ascii="Times New Roman" w:hAnsi="Times New Roman" w:cs="Times New Roman"/>
          <w:b/>
          <w:sz w:val="28"/>
          <w:szCs w:val="28"/>
        </w:rPr>
      </w:pPr>
      <w:r w:rsidRPr="00977B2B">
        <w:rPr>
          <w:noProof/>
        </w:rPr>
        <w:pict>
          <v:shape id="_x0000_s1027" type="#_x0000_t88" style="position:absolute;left:0;text-align:left;margin-left:255.45pt;margin-top:.5pt;width:23.05pt;height:61.6pt;z-index:251660288"/>
        </w:pict>
      </w:r>
      <w:r w:rsidR="0078596E" w:rsidRPr="0078596E">
        <w:rPr>
          <w:rFonts w:ascii="Times New Roman" w:hAnsi="Times New Roman" w:cs="Times New Roman"/>
          <w:b/>
          <w:sz w:val="28"/>
          <w:szCs w:val="28"/>
        </w:rPr>
        <w:t>ALEXANDER DAVID SIMBWA</w:t>
      </w:r>
    </w:p>
    <w:p w:rsidR="0078596E" w:rsidRDefault="0078596E" w:rsidP="0078596E">
      <w:pPr>
        <w:pStyle w:val="ListParagraph"/>
        <w:numPr>
          <w:ilvl w:val="0"/>
          <w:numId w:val="2"/>
        </w:numPr>
        <w:spacing w:line="240" w:lineRule="auto"/>
        <w:ind w:left="360"/>
        <w:rPr>
          <w:rFonts w:ascii="Times New Roman" w:hAnsi="Times New Roman" w:cs="Times New Roman"/>
          <w:b/>
          <w:sz w:val="28"/>
          <w:szCs w:val="28"/>
        </w:rPr>
      </w:pPr>
      <w:r>
        <w:rPr>
          <w:rFonts w:ascii="Times New Roman" w:hAnsi="Times New Roman" w:cs="Times New Roman"/>
          <w:b/>
          <w:sz w:val="28"/>
          <w:szCs w:val="28"/>
        </w:rPr>
        <w:t>MOSES WALUGEMBE</w:t>
      </w:r>
      <w:r w:rsidRPr="009D6024">
        <w:rPr>
          <w:rFonts w:ascii="Times New Roman" w:hAnsi="Times New Roman" w:cs="Times New Roman"/>
          <w:b/>
          <w:sz w:val="28"/>
          <w:szCs w:val="28"/>
        </w:rPr>
        <w:t xml:space="preserve"> </w:t>
      </w:r>
    </w:p>
    <w:p w:rsidR="0078596E" w:rsidRDefault="0078596E" w:rsidP="0078596E">
      <w:pPr>
        <w:pStyle w:val="ListParagraph"/>
        <w:numPr>
          <w:ilvl w:val="0"/>
          <w:numId w:val="2"/>
        </w:numPr>
        <w:spacing w:line="240" w:lineRule="auto"/>
        <w:ind w:left="360"/>
        <w:rPr>
          <w:rFonts w:ascii="Times New Roman" w:hAnsi="Times New Roman" w:cs="Times New Roman"/>
          <w:b/>
          <w:sz w:val="28"/>
          <w:szCs w:val="28"/>
        </w:rPr>
      </w:pPr>
      <w:r>
        <w:rPr>
          <w:rFonts w:ascii="Times New Roman" w:hAnsi="Times New Roman" w:cs="Times New Roman"/>
          <w:b/>
          <w:sz w:val="28"/>
          <w:szCs w:val="28"/>
        </w:rPr>
        <w:t xml:space="preserve">HAJJI ABDU KARIM NSANJA SAAVA   </w:t>
      </w:r>
      <w:r w:rsidRPr="009D6024">
        <w:rPr>
          <w:rFonts w:ascii="Times New Roman" w:hAnsi="Times New Roman" w:cs="Times New Roman"/>
          <w:b/>
          <w:sz w:val="28"/>
          <w:szCs w:val="28"/>
        </w:rPr>
        <w:t>:::::::</w:t>
      </w:r>
      <w:r>
        <w:rPr>
          <w:rFonts w:ascii="Times New Roman" w:hAnsi="Times New Roman" w:cs="Times New Roman"/>
          <w:b/>
          <w:sz w:val="28"/>
          <w:szCs w:val="28"/>
        </w:rPr>
        <w:t xml:space="preserve"> COUNTERCLAIMANTS </w:t>
      </w:r>
    </w:p>
    <w:p w:rsidR="0078596E" w:rsidRDefault="0078596E" w:rsidP="0078596E">
      <w:pPr>
        <w:pStyle w:val="ListParagraph"/>
        <w:numPr>
          <w:ilvl w:val="0"/>
          <w:numId w:val="2"/>
        </w:numPr>
        <w:spacing w:line="240" w:lineRule="auto"/>
        <w:ind w:left="360"/>
        <w:rPr>
          <w:rFonts w:ascii="Times New Roman" w:hAnsi="Times New Roman" w:cs="Times New Roman"/>
          <w:b/>
          <w:sz w:val="28"/>
          <w:szCs w:val="28"/>
        </w:rPr>
      </w:pPr>
      <w:r>
        <w:rPr>
          <w:rFonts w:ascii="Times New Roman" w:hAnsi="Times New Roman" w:cs="Times New Roman"/>
          <w:b/>
          <w:sz w:val="28"/>
          <w:szCs w:val="28"/>
        </w:rPr>
        <w:t>WALU</w:t>
      </w:r>
      <w:r w:rsidR="00342113">
        <w:rPr>
          <w:rFonts w:ascii="Times New Roman" w:hAnsi="Times New Roman" w:cs="Times New Roman"/>
          <w:b/>
          <w:sz w:val="28"/>
          <w:szCs w:val="28"/>
        </w:rPr>
        <w:t xml:space="preserve">SIMBI </w:t>
      </w:r>
      <w:r>
        <w:rPr>
          <w:rFonts w:ascii="Times New Roman" w:hAnsi="Times New Roman" w:cs="Times New Roman"/>
          <w:b/>
          <w:sz w:val="28"/>
          <w:szCs w:val="28"/>
        </w:rPr>
        <w:t>GODFREY &amp; 73 O</w:t>
      </w:r>
      <w:r w:rsidR="004474A5">
        <w:rPr>
          <w:rFonts w:ascii="Times New Roman" w:hAnsi="Times New Roman" w:cs="Times New Roman"/>
          <w:b/>
          <w:sz w:val="28"/>
          <w:szCs w:val="28"/>
        </w:rPr>
        <w:t>’</w:t>
      </w:r>
      <w:r>
        <w:rPr>
          <w:rFonts w:ascii="Times New Roman" w:hAnsi="Times New Roman" w:cs="Times New Roman"/>
          <w:b/>
          <w:sz w:val="28"/>
          <w:szCs w:val="28"/>
        </w:rPr>
        <w:t xml:space="preserve">RS </w:t>
      </w:r>
    </w:p>
    <w:p w:rsidR="00E16558" w:rsidRDefault="00E16558" w:rsidP="0078596E">
      <w:pPr>
        <w:pStyle w:val="ListParagraph"/>
        <w:numPr>
          <w:ilvl w:val="0"/>
          <w:numId w:val="2"/>
        </w:numPr>
        <w:spacing w:line="240" w:lineRule="auto"/>
        <w:ind w:left="360"/>
        <w:rPr>
          <w:rFonts w:ascii="Times New Roman" w:hAnsi="Times New Roman" w:cs="Times New Roman"/>
          <w:b/>
          <w:sz w:val="28"/>
          <w:szCs w:val="28"/>
        </w:rPr>
      </w:pPr>
    </w:p>
    <w:p w:rsidR="0078596E" w:rsidRDefault="0078596E" w:rsidP="0078596E">
      <w:pPr>
        <w:spacing w:line="240" w:lineRule="auto"/>
        <w:jc w:val="center"/>
        <w:rPr>
          <w:rFonts w:ascii="Times New Roman" w:hAnsi="Times New Roman" w:cs="Times New Roman"/>
          <w:b/>
          <w:i/>
          <w:sz w:val="28"/>
          <w:szCs w:val="28"/>
        </w:rPr>
      </w:pPr>
      <w:r w:rsidRPr="00217EFC">
        <w:rPr>
          <w:rFonts w:ascii="Times New Roman" w:hAnsi="Times New Roman" w:cs="Times New Roman"/>
          <w:b/>
          <w:i/>
          <w:sz w:val="28"/>
          <w:szCs w:val="28"/>
        </w:rPr>
        <w:t>VERSUS</w:t>
      </w:r>
    </w:p>
    <w:p w:rsidR="0078596E" w:rsidRDefault="00977B2B" w:rsidP="0078596E">
      <w:pPr>
        <w:pStyle w:val="ListParagraph"/>
        <w:numPr>
          <w:ilvl w:val="0"/>
          <w:numId w:val="3"/>
        </w:numPr>
        <w:spacing w:line="240" w:lineRule="auto"/>
        <w:ind w:left="360"/>
        <w:rPr>
          <w:rFonts w:ascii="Times New Roman" w:hAnsi="Times New Roman" w:cs="Times New Roman"/>
          <w:b/>
          <w:sz w:val="28"/>
          <w:szCs w:val="28"/>
        </w:rPr>
      </w:pPr>
      <w:r>
        <w:rPr>
          <w:rFonts w:ascii="Times New Roman" w:hAnsi="Times New Roman" w:cs="Times New Roman"/>
          <w:b/>
          <w:noProof/>
          <w:sz w:val="28"/>
          <w:szCs w:val="28"/>
        </w:rPr>
        <w:pict>
          <v:shape id="_x0000_s1028" type="#_x0000_t88" style="position:absolute;left:0;text-align:left;margin-left:224.65pt;margin-top:6.6pt;width:13.65pt;height:51.85pt;z-index:251661312"/>
        </w:pict>
      </w:r>
      <w:r w:rsidR="0078596E">
        <w:rPr>
          <w:rFonts w:ascii="Times New Roman" w:hAnsi="Times New Roman" w:cs="Times New Roman"/>
          <w:b/>
          <w:sz w:val="28"/>
          <w:szCs w:val="28"/>
        </w:rPr>
        <w:t xml:space="preserve">MADHIVANI GROUP LIMITED </w:t>
      </w:r>
    </w:p>
    <w:p w:rsidR="0078596E" w:rsidRDefault="0078596E" w:rsidP="0078596E">
      <w:pPr>
        <w:pStyle w:val="ListParagraph"/>
        <w:numPr>
          <w:ilvl w:val="0"/>
          <w:numId w:val="3"/>
        </w:numPr>
        <w:spacing w:line="240" w:lineRule="auto"/>
        <w:ind w:left="360"/>
        <w:rPr>
          <w:rFonts w:ascii="Times New Roman" w:hAnsi="Times New Roman" w:cs="Times New Roman"/>
          <w:b/>
          <w:sz w:val="28"/>
          <w:szCs w:val="28"/>
        </w:rPr>
      </w:pPr>
      <w:r>
        <w:rPr>
          <w:rFonts w:ascii="Times New Roman" w:hAnsi="Times New Roman" w:cs="Times New Roman"/>
          <w:b/>
          <w:sz w:val="28"/>
          <w:szCs w:val="28"/>
        </w:rPr>
        <w:t xml:space="preserve">THE COMMISSIONER FOR </w:t>
      </w:r>
    </w:p>
    <w:p w:rsidR="0078596E" w:rsidRPr="0078596E" w:rsidRDefault="0078596E" w:rsidP="0078596E">
      <w:pPr>
        <w:pStyle w:val="ListParagraph"/>
        <w:spacing w:line="240" w:lineRule="auto"/>
        <w:ind w:left="360"/>
        <w:rPr>
          <w:rFonts w:ascii="Times New Roman" w:hAnsi="Times New Roman" w:cs="Times New Roman"/>
          <w:b/>
          <w:sz w:val="28"/>
          <w:szCs w:val="28"/>
        </w:rPr>
      </w:pPr>
      <w:r>
        <w:rPr>
          <w:rFonts w:ascii="Times New Roman" w:hAnsi="Times New Roman" w:cs="Times New Roman"/>
          <w:b/>
          <w:sz w:val="28"/>
          <w:szCs w:val="28"/>
        </w:rPr>
        <w:t>LAND REGISTRATI</w:t>
      </w:r>
      <w:r w:rsidR="004474A5">
        <w:rPr>
          <w:rFonts w:ascii="Times New Roman" w:hAnsi="Times New Roman" w:cs="Times New Roman"/>
          <w:b/>
          <w:sz w:val="28"/>
          <w:szCs w:val="28"/>
        </w:rPr>
        <w:t>ON                  ::</w:t>
      </w:r>
      <w:r>
        <w:rPr>
          <w:rFonts w:ascii="Times New Roman" w:hAnsi="Times New Roman" w:cs="Times New Roman"/>
          <w:b/>
          <w:sz w:val="28"/>
          <w:szCs w:val="28"/>
        </w:rPr>
        <w:t xml:space="preserve"> COUNTER</w:t>
      </w:r>
      <w:r w:rsidR="004474A5">
        <w:rPr>
          <w:rFonts w:ascii="Times New Roman" w:hAnsi="Times New Roman" w:cs="Times New Roman"/>
          <w:b/>
          <w:sz w:val="28"/>
          <w:szCs w:val="28"/>
        </w:rPr>
        <w:t xml:space="preserve">CLAIM </w:t>
      </w:r>
      <w:r>
        <w:rPr>
          <w:rFonts w:ascii="Times New Roman" w:hAnsi="Times New Roman" w:cs="Times New Roman"/>
          <w:b/>
          <w:sz w:val="28"/>
          <w:szCs w:val="28"/>
        </w:rPr>
        <w:t xml:space="preserve">DEFENDANTS  </w:t>
      </w:r>
    </w:p>
    <w:p w:rsidR="009D6024" w:rsidRPr="00217EFC" w:rsidRDefault="009D6024" w:rsidP="009D6024">
      <w:pPr>
        <w:spacing w:after="0" w:line="360" w:lineRule="auto"/>
        <w:jc w:val="center"/>
        <w:rPr>
          <w:rFonts w:ascii="Times New Roman" w:hAnsi="Times New Roman" w:cs="Times New Roman"/>
          <w:b/>
          <w:i/>
          <w:sz w:val="28"/>
          <w:szCs w:val="28"/>
          <w:u w:val="single"/>
        </w:rPr>
      </w:pPr>
      <w:r w:rsidRPr="00217EFC">
        <w:rPr>
          <w:rFonts w:ascii="Times New Roman" w:hAnsi="Times New Roman" w:cs="Times New Roman"/>
          <w:b/>
          <w:i/>
          <w:sz w:val="28"/>
          <w:szCs w:val="28"/>
          <w:u w:val="single"/>
        </w:rPr>
        <w:t>BEFORE:  HON. MR. JUSTICE BASHAIJA K. ANDREW</w:t>
      </w:r>
    </w:p>
    <w:p w:rsidR="00E16558" w:rsidRDefault="00E16558" w:rsidP="009D6024">
      <w:pPr>
        <w:spacing w:after="0" w:line="360" w:lineRule="auto"/>
        <w:jc w:val="center"/>
        <w:rPr>
          <w:rFonts w:ascii="Times New Roman" w:hAnsi="Times New Roman" w:cs="Times New Roman"/>
          <w:b/>
          <w:i/>
          <w:sz w:val="28"/>
          <w:szCs w:val="28"/>
          <w:u w:val="single"/>
        </w:rPr>
      </w:pPr>
    </w:p>
    <w:p w:rsidR="009D6024" w:rsidRDefault="0078596E" w:rsidP="009D6024">
      <w:pPr>
        <w:spacing w:after="0" w:line="360" w:lineRule="auto"/>
        <w:jc w:val="center"/>
        <w:rPr>
          <w:rFonts w:ascii="Times New Roman" w:hAnsi="Times New Roman" w:cs="Times New Roman"/>
          <w:b/>
          <w:i/>
          <w:sz w:val="28"/>
          <w:szCs w:val="28"/>
          <w:u w:val="single"/>
        </w:rPr>
      </w:pPr>
      <w:r w:rsidRPr="00217EFC">
        <w:rPr>
          <w:rFonts w:ascii="Times New Roman" w:hAnsi="Times New Roman" w:cs="Times New Roman"/>
          <w:b/>
          <w:i/>
          <w:sz w:val="28"/>
          <w:szCs w:val="28"/>
          <w:u w:val="single"/>
        </w:rPr>
        <w:t>J U D G M E N T</w:t>
      </w:r>
      <w:r w:rsidR="009D6024" w:rsidRPr="00217EFC">
        <w:rPr>
          <w:rFonts w:ascii="Times New Roman" w:hAnsi="Times New Roman" w:cs="Times New Roman"/>
          <w:b/>
          <w:i/>
          <w:sz w:val="28"/>
          <w:szCs w:val="28"/>
          <w:u w:val="single"/>
        </w:rPr>
        <w:t>:</w:t>
      </w:r>
    </w:p>
    <w:p w:rsidR="00A54159" w:rsidRDefault="00217EFC" w:rsidP="00342113">
      <w:pPr>
        <w:pStyle w:val="ListParagraph"/>
        <w:spacing w:line="360" w:lineRule="auto"/>
        <w:ind w:left="0"/>
        <w:jc w:val="both"/>
        <w:rPr>
          <w:rFonts w:ascii="Times New Roman" w:hAnsi="Times New Roman" w:cs="Times New Roman"/>
          <w:sz w:val="28"/>
          <w:szCs w:val="28"/>
        </w:rPr>
      </w:pPr>
      <w:r w:rsidRPr="00342113">
        <w:rPr>
          <w:rFonts w:ascii="Times New Roman" w:hAnsi="Times New Roman" w:cs="Times New Roman"/>
          <w:b/>
          <w:i/>
          <w:sz w:val="28"/>
          <w:szCs w:val="28"/>
        </w:rPr>
        <w:t>MADHIVANI GROUP L</w:t>
      </w:r>
      <w:r w:rsidR="00733E37">
        <w:rPr>
          <w:rFonts w:ascii="Times New Roman" w:hAnsi="Times New Roman" w:cs="Times New Roman"/>
          <w:b/>
          <w:i/>
          <w:sz w:val="28"/>
          <w:szCs w:val="28"/>
        </w:rPr>
        <w:t>IMI</w:t>
      </w:r>
      <w:r w:rsidR="00E56F8E">
        <w:rPr>
          <w:rFonts w:ascii="Times New Roman" w:hAnsi="Times New Roman" w:cs="Times New Roman"/>
          <w:b/>
          <w:i/>
          <w:sz w:val="28"/>
          <w:szCs w:val="28"/>
        </w:rPr>
        <w:t>T</w:t>
      </w:r>
      <w:r w:rsidR="00733E37">
        <w:rPr>
          <w:rFonts w:ascii="Times New Roman" w:hAnsi="Times New Roman" w:cs="Times New Roman"/>
          <w:b/>
          <w:i/>
          <w:sz w:val="28"/>
          <w:szCs w:val="28"/>
        </w:rPr>
        <w:t>E</w:t>
      </w:r>
      <w:r w:rsidR="00E56F8E">
        <w:rPr>
          <w:rFonts w:ascii="Times New Roman" w:hAnsi="Times New Roman" w:cs="Times New Roman"/>
          <w:b/>
          <w:i/>
          <w:sz w:val="28"/>
          <w:szCs w:val="28"/>
        </w:rPr>
        <w:t>D</w:t>
      </w:r>
      <w:r w:rsidR="003C2233" w:rsidRPr="00342113">
        <w:rPr>
          <w:rFonts w:ascii="Times New Roman" w:hAnsi="Times New Roman" w:cs="Times New Roman"/>
          <w:i/>
          <w:sz w:val="28"/>
          <w:szCs w:val="28"/>
        </w:rPr>
        <w:t xml:space="preserve"> (</w:t>
      </w:r>
      <w:r w:rsidRPr="00342113">
        <w:rPr>
          <w:rFonts w:ascii="Times New Roman" w:hAnsi="Times New Roman" w:cs="Times New Roman"/>
          <w:i/>
          <w:sz w:val="28"/>
          <w:szCs w:val="28"/>
        </w:rPr>
        <w:t>hereinafter referred to as the</w:t>
      </w:r>
      <w:r w:rsidRPr="00342113">
        <w:rPr>
          <w:rFonts w:ascii="Times New Roman" w:hAnsi="Times New Roman" w:cs="Times New Roman"/>
          <w:b/>
          <w:i/>
          <w:sz w:val="28"/>
          <w:szCs w:val="28"/>
        </w:rPr>
        <w:t xml:space="preserve"> “</w:t>
      </w:r>
      <w:r>
        <w:rPr>
          <w:rFonts w:ascii="Times New Roman" w:hAnsi="Times New Roman" w:cs="Times New Roman"/>
          <w:b/>
          <w:i/>
          <w:sz w:val="28"/>
          <w:szCs w:val="28"/>
        </w:rPr>
        <w:t>p</w:t>
      </w:r>
      <w:r w:rsidRPr="00342113">
        <w:rPr>
          <w:rFonts w:ascii="Times New Roman" w:hAnsi="Times New Roman" w:cs="Times New Roman"/>
          <w:i/>
          <w:sz w:val="28"/>
          <w:szCs w:val="28"/>
        </w:rPr>
        <w:t>laintiff”)</w:t>
      </w:r>
      <w:r>
        <w:rPr>
          <w:rFonts w:ascii="Times New Roman" w:hAnsi="Times New Roman" w:cs="Times New Roman"/>
          <w:sz w:val="28"/>
          <w:szCs w:val="28"/>
        </w:rPr>
        <w:t xml:space="preserve"> brought this suit against </w:t>
      </w:r>
      <w:r w:rsidRPr="00342113">
        <w:rPr>
          <w:rFonts w:ascii="Times New Roman" w:hAnsi="Times New Roman" w:cs="Times New Roman"/>
          <w:b/>
          <w:i/>
          <w:sz w:val="28"/>
          <w:szCs w:val="28"/>
        </w:rPr>
        <w:t>ALEXANDER DAVID SIMBWA</w:t>
      </w:r>
      <w:r>
        <w:rPr>
          <w:rFonts w:ascii="Times New Roman" w:hAnsi="Times New Roman" w:cs="Times New Roman"/>
          <w:b/>
          <w:i/>
          <w:sz w:val="28"/>
          <w:szCs w:val="28"/>
        </w:rPr>
        <w:t>,</w:t>
      </w:r>
      <w:r w:rsidRPr="00342113">
        <w:rPr>
          <w:rFonts w:ascii="Times New Roman" w:hAnsi="Times New Roman" w:cs="Times New Roman"/>
          <w:i/>
          <w:sz w:val="28"/>
          <w:szCs w:val="28"/>
        </w:rPr>
        <w:t xml:space="preserve"> </w:t>
      </w:r>
      <w:r w:rsidRPr="00342113">
        <w:rPr>
          <w:rFonts w:ascii="Times New Roman" w:hAnsi="Times New Roman" w:cs="Times New Roman"/>
          <w:b/>
          <w:i/>
          <w:sz w:val="28"/>
          <w:szCs w:val="28"/>
        </w:rPr>
        <w:t>MOSES</w:t>
      </w:r>
      <w:r>
        <w:rPr>
          <w:rFonts w:ascii="Times New Roman" w:hAnsi="Times New Roman" w:cs="Times New Roman"/>
          <w:b/>
          <w:i/>
          <w:sz w:val="28"/>
          <w:szCs w:val="28"/>
        </w:rPr>
        <w:t xml:space="preserve"> </w:t>
      </w:r>
      <w:r w:rsidRPr="00342113">
        <w:rPr>
          <w:rFonts w:ascii="Times New Roman" w:hAnsi="Times New Roman" w:cs="Times New Roman"/>
          <w:b/>
          <w:i/>
          <w:sz w:val="28"/>
          <w:szCs w:val="28"/>
        </w:rPr>
        <w:t>WALUGEMBE</w:t>
      </w:r>
      <w:r>
        <w:rPr>
          <w:rFonts w:ascii="Times New Roman" w:hAnsi="Times New Roman" w:cs="Times New Roman"/>
          <w:b/>
          <w:i/>
          <w:sz w:val="28"/>
          <w:szCs w:val="28"/>
        </w:rPr>
        <w:t>,</w:t>
      </w:r>
      <w:r w:rsidRPr="00342113">
        <w:rPr>
          <w:rFonts w:ascii="Times New Roman" w:hAnsi="Times New Roman" w:cs="Times New Roman"/>
          <w:b/>
          <w:i/>
          <w:sz w:val="28"/>
          <w:szCs w:val="28"/>
        </w:rPr>
        <w:t xml:space="preserve"> HAJJI ABDU KARIM NSANJA SAAVA</w:t>
      </w:r>
      <w:r>
        <w:rPr>
          <w:rFonts w:ascii="Times New Roman" w:hAnsi="Times New Roman" w:cs="Times New Roman"/>
          <w:b/>
          <w:i/>
          <w:sz w:val="28"/>
          <w:szCs w:val="28"/>
        </w:rPr>
        <w:t>,</w:t>
      </w:r>
      <w:r w:rsidRPr="00342113">
        <w:rPr>
          <w:rFonts w:ascii="Times New Roman" w:hAnsi="Times New Roman" w:cs="Times New Roman"/>
          <w:b/>
          <w:i/>
          <w:sz w:val="28"/>
          <w:szCs w:val="28"/>
        </w:rPr>
        <w:t xml:space="preserve"> WALUSIMBI GODFREY </w:t>
      </w:r>
      <w:r>
        <w:rPr>
          <w:rFonts w:ascii="Times New Roman" w:hAnsi="Times New Roman" w:cs="Times New Roman"/>
          <w:b/>
          <w:i/>
          <w:sz w:val="28"/>
          <w:szCs w:val="28"/>
        </w:rPr>
        <w:t>and</w:t>
      </w:r>
      <w:r w:rsidRPr="00342113">
        <w:rPr>
          <w:rFonts w:ascii="Times New Roman" w:hAnsi="Times New Roman" w:cs="Times New Roman"/>
          <w:b/>
          <w:i/>
          <w:sz w:val="28"/>
          <w:szCs w:val="28"/>
        </w:rPr>
        <w:t xml:space="preserve"> 73 O</w:t>
      </w:r>
      <w:r>
        <w:rPr>
          <w:rFonts w:ascii="Times New Roman" w:hAnsi="Times New Roman" w:cs="Times New Roman"/>
          <w:b/>
          <w:i/>
          <w:sz w:val="28"/>
          <w:szCs w:val="28"/>
        </w:rPr>
        <w:t>thers</w:t>
      </w:r>
      <w:r w:rsidRPr="00342113">
        <w:rPr>
          <w:rFonts w:ascii="Times New Roman" w:hAnsi="Times New Roman" w:cs="Times New Roman"/>
          <w:i/>
          <w:sz w:val="28"/>
          <w:szCs w:val="28"/>
        </w:rPr>
        <w:t xml:space="preserve"> (hereinafter referred to as the</w:t>
      </w:r>
      <w:r>
        <w:rPr>
          <w:rFonts w:ascii="Times New Roman" w:hAnsi="Times New Roman" w:cs="Times New Roman"/>
          <w:i/>
          <w:sz w:val="28"/>
          <w:szCs w:val="28"/>
        </w:rPr>
        <w:t xml:space="preserve"> “defendants”) </w:t>
      </w:r>
      <w:r>
        <w:rPr>
          <w:rFonts w:ascii="Times New Roman" w:hAnsi="Times New Roman" w:cs="Times New Roman"/>
          <w:sz w:val="28"/>
          <w:szCs w:val="28"/>
        </w:rPr>
        <w:t xml:space="preserve">jointly </w:t>
      </w:r>
      <w:r>
        <w:rPr>
          <w:rFonts w:ascii="Times New Roman" w:hAnsi="Times New Roman" w:cs="Times New Roman"/>
          <w:sz w:val="28"/>
          <w:szCs w:val="28"/>
        </w:rPr>
        <w:lastRenderedPageBreak/>
        <w:t xml:space="preserve">and or severally for trespass upon its land comprised in </w:t>
      </w:r>
      <w:r w:rsidRPr="00342113">
        <w:rPr>
          <w:rFonts w:ascii="Times New Roman" w:hAnsi="Times New Roman" w:cs="Times New Roman"/>
          <w:b/>
          <w:i/>
          <w:sz w:val="28"/>
          <w:szCs w:val="28"/>
        </w:rPr>
        <w:t xml:space="preserve">FRV 45 Folio </w:t>
      </w:r>
      <w:r>
        <w:rPr>
          <w:rFonts w:ascii="Times New Roman" w:hAnsi="Times New Roman" w:cs="Times New Roman"/>
          <w:b/>
          <w:i/>
          <w:sz w:val="28"/>
          <w:szCs w:val="28"/>
        </w:rPr>
        <w:t xml:space="preserve">2 </w:t>
      </w:r>
      <w:r w:rsidR="00515AB5">
        <w:rPr>
          <w:rFonts w:ascii="Times New Roman" w:hAnsi="Times New Roman" w:cs="Times New Roman"/>
          <w:b/>
          <w:i/>
          <w:sz w:val="28"/>
          <w:szCs w:val="28"/>
        </w:rPr>
        <w:t>L</w:t>
      </w:r>
      <w:r w:rsidRPr="00342113">
        <w:rPr>
          <w:rFonts w:ascii="Times New Roman" w:hAnsi="Times New Roman" w:cs="Times New Roman"/>
          <w:b/>
          <w:i/>
          <w:sz w:val="28"/>
          <w:szCs w:val="28"/>
        </w:rPr>
        <w:t>and at Nakigala</w:t>
      </w:r>
      <w:r>
        <w:rPr>
          <w:rFonts w:ascii="Times New Roman" w:hAnsi="Times New Roman" w:cs="Times New Roman"/>
          <w:b/>
          <w:i/>
          <w:sz w:val="28"/>
          <w:szCs w:val="28"/>
        </w:rPr>
        <w:t>la</w:t>
      </w:r>
      <w:r w:rsidRPr="00342113">
        <w:rPr>
          <w:rFonts w:ascii="Times New Roman" w:hAnsi="Times New Roman" w:cs="Times New Roman"/>
          <w:b/>
          <w:i/>
          <w:sz w:val="28"/>
          <w:szCs w:val="28"/>
        </w:rPr>
        <w:t xml:space="preserve"> and Kansiri Estates,</w:t>
      </w:r>
      <w:r w:rsidRPr="00342113">
        <w:rPr>
          <w:rFonts w:ascii="Times New Roman" w:hAnsi="Times New Roman" w:cs="Times New Roman"/>
          <w:i/>
          <w:sz w:val="28"/>
          <w:szCs w:val="28"/>
        </w:rPr>
        <w:t xml:space="preserve"> (hereinafter referred to as th</w:t>
      </w:r>
      <w:r>
        <w:rPr>
          <w:rFonts w:ascii="Times New Roman" w:hAnsi="Times New Roman" w:cs="Times New Roman"/>
          <w:i/>
          <w:sz w:val="28"/>
          <w:szCs w:val="28"/>
        </w:rPr>
        <w:t>e “suit land”)</w:t>
      </w:r>
      <w:r w:rsidR="00515AB5">
        <w:rPr>
          <w:rFonts w:ascii="Times New Roman" w:hAnsi="Times New Roman" w:cs="Times New Roman"/>
          <w:i/>
          <w:sz w:val="28"/>
          <w:szCs w:val="28"/>
        </w:rPr>
        <w:t>.</w:t>
      </w:r>
      <w:r>
        <w:rPr>
          <w:rFonts w:ascii="Times New Roman" w:hAnsi="Times New Roman" w:cs="Times New Roman"/>
          <w:sz w:val="28"/>
          <w:szCs w:val="28"/>
        </w:rPr>
        <w:t xml:space="preserve"> </w:t>
      </w:r>
      <w:r w:rsidR="00515AB5">
        <w:rPr>
          <w:rFonts w:ascii="Times New Roman" w:hAnsi="Times New Roman" w:cs="Times New Roman"/>
          <w:sz w:val="28"/>
          <w:szCs w:val="28"/>
        </w:rPr>
        <w:t>The plaintiff</w:t>
      </w:r>
      <w:r>
        <w:rPr>
          <w:rFonts w:ascii="Times New Roman" w:hAnsi="Times New Roman" w:cs="Times New Roman"/>
          <w:sz w:val="28"/>
          <w:szCs w:val="28"/>
        </w:rPr>
        <w:t xml:space="preserve"> sought the following reliefs;</w:t>
      </w:r>
    </w:p>
    <w:p w:rsidR="00A54159" w:rsidRPr="00A54159" w:rsidRDefault="00A54159" w:rsidP="00A54159">
      <w:pPr>
        <w:pStyle w:val="ListParagraph"/>
        <w:numPr>
          <w:ilvl w:val="0"/>
          <w:numId w:val="13"/>
        </w:numPr>
        <w:spacing w:line="360" w:lineRule="auto"/>
        <w:jc w:val="both"/>
        <w:rPr>
          <w:rFonts w:ascii="Times New Roman" w:hAnsi="Times New Roman" w:cs="Times New Roman"/>
          <w:b/>
          <w:i/>
          <w:sz w:val="28"/>
          <w:szCs w:val="28"/>
        </w:rPr>
      </w:pPr>
      <w:r w:rsidRPr="00A54159">
        <w:rPr>
          <w:rFonts w:ascii="Times New Roman" w:hAnsi="Times New Roman" w:cs="Times New Roman"/>
          <w:b/>
          <w:i/>
          <w:sz w:val="28"/>
          <w:szCs w:val="28"/>
        </w:rPr>
        <w:t xml:space="preserve">That </w:t>
      </w:r>
      <w:r w:rsidR="0078596E" w:rsidRPr="00A54159">
        <w:rPr>
          <w:rFonts w:ascii="Times New Roman" w:hAnsi="Times New Roman" w:cs="Times New Roman"/>
          <w:b/>
          <w:i/>
          <w:sz w:val="28"/>
          <w:szCs w:val="28"/>
        </w:rPr>
        <w:t xml:space="preserve">the </w:t>
      </w:r>
      <w:r w:rsidR="00804179">
        <w:rPr>
          <w:rFonts w:ascii="Times New Roman" w:hAnsi="Times New Roman" w:cs="Times New Roman"/>
          <w:b/>
          <w:i/>
          <w:sz w:val="28"/>
          <w:szCs w:val="28"/>
        </w:rPr>
        <w:t>d</w:t>
      </w:r>
      <w:r w:rsidR="0078596E" w:rsidRPr="00A54159">
        <w:rPr>
          <w:rFonts w:ascii="Times New Roman" w:hAnsi="Times New Roman" w:cs="Times New Roman"/>
          <w:b/>
          <w:i/>
          <w:sz w:val="28"/>
          <w:szCs w:val="28"/>
        </w:rPr>
        <w:t>efendants jointly and or severally be declared trespassers on the suit land</w:t>
      </w:r>
      <w:r w:rsidR="007C4008">
        <w:rPr>
          <w:rFonts w:ascii="Times New Roman" w:hAnsi="Times New Roman" w:cs="Times New Roman"/>
          <w:b/>
          <w:i/>
          <w:sz w:val="28"/>
          <w:szCs w:val="28"/>
        </w:rPr>
        <w:t>.</w:t>
      </w:r>
      <w:r w:rsidR="0078596E" w:rsidRPr="00A54159">
        <w:rPr>
          <w:rFonts w:ascii="Times New Roman" w:hAnsi="Times New Roman" w:cs="Times New Roman"/>
          <w:b/>
          <w:i/>
          <w:sz w:val="28"/>
          <w:szCs w:val="28"/>
        </w:rPr>
        <w:t xml:space="preserve"> </w:t>
      </w:r>
    </w:p>
    <w:p w:rsidR="00A54159" w:rsidRPr="00A54159" w:rsidRDefault="00A54159" w:rsidP="00A54159">
      <w:pPr>
        <w:pStyle w:val="ListParagraph"/>
        <w:numPr>
          <w:ilvl w:val="0"/>
          <w:numId w:val="13"/>
        </w:numPr>
        <w:spacing w:line="360" w:lineRule="auto"/>
        <w:jc w:val="both"/>
        <w:rPr>
          <w:rFonts w:ascii="Times New Roman" w:hAnsi="Times New Roman" w:cs="Times New Roman"/>
          <w:b/>
          <w:i/>
          <w:sz w:val="28"/>
          <w:szCs w:val="28"/>
        </w:rPr>
      </w:pPr>
      <w:r w:rsidRPr="00A54159">
        <w:rPr>
          <w:rFonts w:ascii="Times New Roman" w:hAnsi="Times New Roman" w:cs="Times New Roman"/>
          <w:b/>
          <w:i/>
          <w:sz w:val="28"/>
          <w:szCs w:val="28"/>
        </w:rPr>
        <w:t>A</w:t>
      </w:r>
      <w:r w:rsidR="0078596E" w:rsidRPr="00A54159">
        <w:rPr>
          <w:rFonts w:ascii="Times New Roman" w:hAnsi="Times New Roman" w:cs="Times New Roman"/>
          <w:b/>
          <w:i/>
          <w:sz w:val="28"/>
          <w:szCs w:val="28"/>
        </w:rPr>
        <w:t xml:space="preserve">n order of eviction </w:t>
      </w:r>
      <w:r w:rsidR="002E55AB" w:rsidRPr="00A54159">
        <w:rPr>
          <w:rFonts w:ascii="Times New Roman" w:hAnsi="Times New Roman" w:cs="Times New Roman"/>
          <w:b/>
          <w:i/>
          <w:sz w:val="28"/>
          <w:szCs w:val="28"/>
        </w:rPr>
        <w:t>against</w:t>
      </w:r>
      <w:r w:rsidR="0078596E" w:rsidRPr="00A54159">
        <w:rPr>
          <w:rFonts w:ascii="Times New Roman" w:hAnsi="Times New Roman" w:cs="Times New Roman"/>
          <w:b/>
          <w:i/>
          <w:sz w:val="28"/>
          <w:szCs w:val="28"/>
        </w:rPr>
        <w:t xml:space="preserve"> the </w:t>
      </w:r>
      <w:r w:rsidR="00804179">
        <w:rPr>
          <w:rFonts w:ascii="Times New Roman" w:hAnsi="Times New Roman" w:cs="Times New Roman"/>
          <w:b/>
          <w:i/>
          <w:sz w:val="28"/>
          <w:szCs w:val="28"/>
        </w:rPr>
        <w:t>d</w:t>
      </w:r>
      <w:r w:rsidR="0078596E" w:rsidRPr="00A54159">
        <w:rPr>
          <w:rFonts w:ascii="Times New Roman" w:hAnsi="Times New Roman" w:cs="Times New Roman"/>
          <w:b/>
          <w:i/>
          <w:sz w:val="28"/>
          <w:szCs w:val="28"/>
        </w:rPr>
        <w:t xml:space="preserve">efendants jointly and or severally together with </w:t>
      </w:r>
      <w:r w:rsidR="007C4008">
        <w:rPr>
          <w:rFonts w:ascii="Times New Roman" w:hAnsi="Times New Roman" w:cs="Times New Roman"/>
          <w:b/>
          <w:i/>
          <w:sz w:val="28"/>
          <w:szCs w:val="28"/>
        </w:rPr>
        <w:t xml:space="preserve">their </w:t>
      </w:r>
      <w:r w:rsidR="0078596E" w:rsidRPr="00A54159">
        <w:rPr>
          <w:rFonts w:ascii="Times New Roman" w:hAnsi="Times New Roman" w:cs="Times New Roman"/>
          <w:b/>
          <w:i/>
          <w:sz w:val="28"/>
          <w:szCs w:val="28"/>
        </w:rPr>
        <w:t>servants, a</w:t>
      </w:r>
      <w:r w:rsidR="002E55AB" w:rsidRPr="00A54159">
        <w:rPr>
          <w:rFonts w:ascii="Times New Roman" w:hAnsi="Times New Roman" w:cs="Times New Roman"/>
          <w:b/>
          <w:i/>
          <w:sz w:val="28"/>
          <w:szCs w:val="28"/>
        </w:rPr>
        <w:t>gents employees, assignees and/</w:t>
      </w:r>
      <w:r w:rsidR="0078596E" w:rsidRPr="00A54159">
        <w:rPr>
          <w:rFonts w:ascii="Times New Roman" w:hAnsi="Times New Roman" w:cs="Times New Roman"/>
          <w:b/>
          <w:i/>
          <w:sz w:val="28"/>
          <w:szCs w:val="28"/>
        </w:rPr>
        <w:t>or any other person deriving any purported title or interest on the suit land from them</w:t>
      </w:r>
      <w:r w:rsidRPr="00A54159">
        <w:rPr>
          <w:rFonts w:ascii="Times New Roman" w:hAnsi="Times New Roman" w:cs="Times New Roman"/>
          <w:b/>
          <w:i/>
          <w:sz w:val="28"/>
          <w:szCs w:val="28"/>
        </w:rPr>
        <w:t>.</w:t>
      </w:r>
    </w:p>
    <w:p w:rsidR="007C4008" w:rsidRDefault="00A54159" w:rsidP="00A54159">
      <w:pPr>
        <w:pStyle w:val="ListParagraph"/>
        <w:numPr>
          <w:ilvl w:val="0"/>
          <w:numId w:val="13"/>
        </w:numPr>
        <w:spacing w:line="360" w:lineRule="auto"/>
        <w:jc w:val="both"/>
        <w:rPr>
          <w:rFonts w:ascii="Times New Roman" w:hAnsi="Times New Roman" w:cs="Times New Roman"/>
          <w:b/>
          <w:i/>
          <w:sz w:val="28"/>
          <w:szCs w:val="28"/>
        </w:rPr>
      </w:pPr>
      <w:r w:rsidRPr="00A54159">
        <w:rPr>
          <w:rFonts w:ascii="Times New Roman" w:hAnsi="Times New Roman" w:cs="Times New Roman"/>
          <w:b/>
          <w:i/>
          <w:sz w:val="28"/>
          <w:szCs w:val="28"/>
        </w:rPr>
        <w:t>An order of</w:t>
      </w:r>
      <w:r w:rsidR="0078596E" w:rsidRPr="00A54159">
        <w:rPr>
          <w:rFonts w:ascii="Times New Roman" w:hAnsi="Times New Roman" w:cs="Times New Roman"/>
          <w:b/>
          <w:i/>
          <w:sz w:val="28"/>
          <w:szCs w:val="28"/>
        </w:rPr>
        <w:t xml:space="preserve"> a permanent injunction against the </w:t>
      </w:r>
      <w:r w:rsidR="00804179">
        <w:rPr>
          <w:rFonts w:ascii="Times New Roman" w:hAnsi="Times New Roman" w:cs="Times New Roman"/>
          <w:b/>
          <w:i/>
          <w:sz w:val="28"/>
          <w:szCs w:val="28"/>
        </w:rPr>
        <w:t>d</w:t>
      </w:r>
      <w:r w:rsidR="0078596E" w:rsidRPr="00A54159">
        <w:rPr>
          <w:rFonts w:ascii="Times New Roman" w:hAnsi="Times New Roman" w:cs="Times New Roman"/>
          <w:b/>
          <w:i/>
          <w:sz w:val="28"/>
          <w:szCs w:val="28"/>
        </w:rPr>
        <w:t>efendants jointly and/or severally together with their servants, or agents fro</w:t>
      </w:r>
      <w:r w:rsidR="002E55AB" w:rsidRPr="00A54159">
        <w:rPr>
          <w:rFonts w:ascii="Times New Roman" w:hAnsi="Times New Roman" w:cs="Times New Roman"/>
          <w:b/>
          <w:i/>
          <w:sz w:val="28"/>
          <w:szCs w:val="28"/>
        </w:rPr>
        <w:t>m</w:t>
      </w:r>
      <w:r w:rsidR="0078596E" w:rsidRPr="00A54159">
        <w:rPr>
          <w:rFonts w:ascii="Times New Roman" w:hAnsi="Times New Roman" w:cs="Times New Roman"/>
          <w:b/>
          <w:i/>
          <w:sz w:val="28"/>
          <w:szCs w:val="28"/>
        </w:rPr>
        <w:t xml:space="preserve"> further </w:t>
      </w:r>
      <w:r w:rsidR="002E55AB" w:rsidRPr="00A54159">
        <w:rPr>
          <w:rFonts w:ascii="Times New Roman" w:hAnsi="Times New Roman" w:cs="Times New Roman"/>
          <w:b/>
          <w:i/>
          <w:sz w:val="28"/>
          <w:szCs w:val="28"/>
        </w:rPr>
        <w:t>trespassing on the suit land</w:t>
      </w:r>
      <w:r w:rsidR="007C4008">
        <w:rPr>
          <w:rFonts w:ascii="Times New Roman" w:hAnsi="Times New Roman" w:cs="Times New Roman"/>
          <w:b/>
          <w:i/>
          <w:sz w:val="28"/>
          <w:szCs w:val="28"/>
        </w:rPr>
        <w:t>.</w:t>
      </w:r>
    </w:p>
    <w:p w:rsidR="00A54159" w:rsidRPr="00A54159" w:rsidRDefault="007C4008" w:rsidP="00A54159">
      <w:pPr>
        <w:pStyle w:val="ListParagraph"/>
        <w:numPr>
          <w:ilvl w:val="0"/>
          <w:numId w:val="13"/>
        </w:num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T</w:t>
      </w:r>
      <w:r w:rsidR="002E55AB" w:rsidRPr="00A54159">
        <w:rPr>
          <w:rFonts w:ascii="Times New Roman" w:hAnsi="Times New Roman" w:cs="Times New Roman"/>
          <w:b/>
          <w:i/>
          <w:sz w:val="28"/>
          <w:szCs w:val="28"/>
        </w:rPr>
        <w:t xml:space="preserve">hat the </w:t>
      </w:r>
      <w:r w:rsidR="00804179">
        <w:rPr>
          <w:rFonts w:ascii="Times New Roman" w:hAnsi="Times New Roman" w:cs="Times New Roman"/>
          <w:b/>
          <w:i/>
          <w:sz w:val="28"/>
          <w:szCs w:val="28"/>
        </w:rPr>
        <w:t>d</w:t>
      </w:r>
      <w:r w:rsidR="002E55AB" w:rsidRPr="00A54159">
        <w:rPr>
          <w:rFonts w:ascii="Times New Roman" w:hAnsi="Times New Roman" w:cs="Times New Roman"/>
          <w:b/>
          <w:i/>
          <w:sz w:val="28"/>
          <w:szCs w:val="28"/>
        </w:rPr>
        <w:t xml:space="preserve">efendants jointly and/or severally pay general damages to the </w:t>
      </w:r>
      <w:r w:rsidR="00804179">
        <w:rPr>
          <w:rFonts w:ascii="Times New Roman" w:hAnsi="Times New Roman" w:cs="Times New Roman"/>
          <w:b/>
          <w:i/>
          <w:sz w:val="28"/>
          <w:szCs w:val="28"/>
        </w:rPr>
        <w:t>p</w:t>
      </w:r>
      <w:r w:rsidR="002E55AB" w:rsidRPr="00A54159">
        <w:rPr>
          <w:rFonts w:ascii="Times New Roman" w:hAnsi="Times New Roman" w:cs="Times New Roman"/>
          <w:b/>
          <w:i/>
          <w:sz w:val="28"/>
          <w:szCs w:val="28"/>
        </w:rPr>
        <w:t>laintiff</w:t>
      </w:r>
    </w:p>
    <w:p w:rsidR="009D6024" w:rsidRPr="00A54159" w:rsidRDefault="00A54159" w:rsidP="00A54159">
      <w:pPr>
        <w:pStyle w:val="ListParagraph"/>
        <w:numPr>
          <w:ilvl w:val="0"/>
          <w:numId w:val="13"/>
        </w:numPr>
        <w:spacing w:line="360" w:lineRule="auto"/>
        <w:jc w:val="both"/>
        <w:rPr>
          <w:rFonts w:ascii="Times New Roman" w:hAnsi="Times New Roman" w:cs="Times New Roman"/>
          <w:b/>
          <w:i/>
          <w:sz w:val="28"/>
          <w:szCs w:val="28"/>
        </w:rPr>
      </w:pPr>
      <w:r w:rsidRPr="00A54159">
        <w:rPr>
          <w:rFonts w:ascii="Times New Roman" w:hAnsi="Times New Roman" w:cs="Times New Roman"/>
          <w:b/>
          <w:i/>
          <w:sz w:val="28"/>
          <w:szCs w:val="28"/>
        </w:rPr>
        <w:t>C</w:t>
      </w:r>
      <w:r w:rsidR="002E55AB" w:rsidRPr="00A54159">
        <w:rPr>
          <w:rFonts w:ascii="Times New Roman" w:hAnsi="Times New Roman" w:cs="Times New Roman"/>
          <w:b/>
          <w:i/>
          <w:sz w:val="28"/>
          <w:szCs w:val="28"/>
        </w:rPr>
        <w:t>osts of the suit.</w:t>
      </w:r>
    </w:p>
    <w:p w:rsidR="00342113" w:rsidRDefault="002E55AB" w:rsidP="009D60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4</w:t>
      </w:r>
      <w:r w:rsidRPr="002E55AB">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804179">
        <w:rPr>
          <w:rFonts w:ascii="Times New Roman" w:hAnsi="Times New Roman" w:cs="Times New Roman"/>
          <w:sz w:val="28"/>
          <w:szCs w:val="28"/>
        </w:rPr>
        <w:t>d</w:t>
      </w:r>
      <w:r>
        <w:rPr>
          <w:rFonts w:ascii="Times New Roman" w:hAnsi="Times New Roman" w:cs="Times New Roman"/>
          <w:sz w:val="28"/>
          <w:szCs w:val="28"/>
        </w:rPr>
        <w:t>efendant</w:t>
      </w:r>
      <w:r w:rsidR="00342113">
        <w:rPr>
          <w:rFonts w:ascii="Times New Roman" w:hAnsi="Times New Roman" w:cs="Times New Roman"/>
          <w:sz w:val="28"/>
          <w:szCs w:val="28"/>
        </w:rPr>
        <w:t>,</w:t>
      </w:r>
      <w:r>
        <w:rPr>
          <w:rFonts w:ascii="Times New Roman" w:hAnsi="Times New Roman" w:cs="Times New Roman"/>
          <w:sz w:val="28"/>
          <w:szCs w:val="28"/>
        </w:rPr>
        <w:t xml:space="preserve"> Walusimbi Godfrey and </w:t>
      </w:r>
      <w:r w:rsidR="00E56F8E">
        <w:rPr>
          <w:rFonts w:ascii="Times New Roman" w:hAnsi="Times New Roman" w:cs="Times New Roman"/>
          <w:sz w:val="28"/>
          <w:szCs w:val="28"/>
        </w:rPr>
        <w:t xml:space="preserve">the </w:t>
      </w:r>
      <w:r>
        <w:rPr>
          <w:rFonts w:ascii="Times New Roman" w:hAnsi="Times New Roman" w:cs="Times New Roman"/>
          <w:sz w:val="28"/>
          <w:szCs w:val="28"/>
        </w:rPr>
        <w:t xml:space="preserve">73 </w:t>
      </w:r>
      <w:r w:rsidR="007C4008">
        <w:rPr>
          <w:rFonts w:ascii="Times New Roman" w:hAnsi="Times New Roman" w:cs="Times New Roman"/>
          <w:sz w:val="28"/>
          <w:szCs w:val="28"/>
        </w:rPr>
        <w:t>other</w:t>
      </w:r>
      <w:r w:rsidR="00E56F8E">
        <w:rPr>
          <w:rFonts w:ascii="Times New Roman" w:hAnsi="Times New Roman" w:cs="Times New Roman"/>
          <w:sz w:val="28"/>
          <w:szCs w:val="28"/>
        </w:rPr>
        <w:t>s</w:t>
      </w:r>
      <w:r w:rsidR="007C4008">
        <w:rPr>
          <w:rFonts w:ascii="Times New Roman" w:hAnsi="Times New Roman" w:cs="Times New Roman"/>
          <w:sz w:val="28"/>
          <w:szCs w:val="28"/>
        </w:rPr>
        <w:t xml:space="preserve"> also claimed interest in the suit land through </w:t>
      </w:r>
      <w:r w:rsidR="00515AB5">
        <w:rPr>
          <w:rFonts w:ascii="Times New Roman" w:hAnsi="Times New Roman" w:cs="Times New Roman"/>
          <w:sz w:val="28"/>
          <w:szCs w:val="28"/>
        </w:rPr>
        <w:t xml:space="preserve">several </w:t>
      </w:r>
      <w:r w:rsidR="007C4008">
        <w:rPr>
          <w:rFonts w:ascii="Times New Roman" w:hAnsi="Times New Roman" w:cs="Times New Roman"/>
          <w:sz w:val="28"/>
          <w:szCs w:val="28"/>
        </w:rPr>
        <w:t>purchases from the 1</w:t>
      </w:r>
      <w:r w:rsidR="007C4008" w:rsidRPr="002E55AB">
        <w:rPr>
          <w:rFonts w:ascii="Times New Roman" w:hAnsi="Times New Roman" w:cs="Times New Roman"/>
          <w:sz w:val="28"/>
          <w:szCs w:val="28"/>
          <w:vertAlign w:val="superscript"/>
        </w:rPr>
        <w:t>st</w:t>
      </w:r>
      <w:r w:rsidR="007C4008">
        <w:rPr>
          <w:rFonts w:ascii="Times New Roman" w:hAnsi="Times New Roman" w:cs="Times New Roman"/>
          <w:sz w:val="28"/>
          <w:szCs w:val="28"/>
        </w:rPr>
        <w:t>, and 3</w:t>
      </w:r>
      <w:r w:rsidR="007C4008">
        <w:rPr>
          <w:rFonts w:ascii="Times New Roman" w:hAnsi="Times New Roman" w:cs="Times New Roman"/>
          <w:sz w:val="28"/>
          <w:szCs w:val="28"/>
          <w:vertAlign w:val="superscript"/>
        </w:rPr>
        <w:t>rd</w:t>
      </w:r>
      <w:r w:rsidR="007C4008">
        <w:rPr>
          <w:rFonts w:ascii="Times New Roman" w:hAnsi="Times New Roman" w:cs="Times New Roman"/>
          <w:sz w:val="28"/>
          <w:szCs w:val="28"/>
        </w:rPr>
        <w:t xml:space="preserve"> defendants. They applied </w:t>
      </w:r>
      <w:r w:rsidR="00515AB5">
        <w:rPr>
          <w:rFonts w:ascii="Times New Roman" w:hAnsi="Times New Roman" w:cs="Times New Roman"/>
          <w:sz w:val="28"/>
          <w:szCs w:val="28"/>
        </w:rPr>
        <w:t xml:space="preserve">in </w:t>
      </w:r>
      <w:r w:rsidR="007C4008" w:rsidRPr="007C4008">
        <w:rPr>
          <w:rFonts w:ascii="Times New Roman" w:hAnsi="Times New Roman" w:cs="Times New Roman"/>
          <w:b/>
          <w:i/>
          <w:sz w:val="28"/>
          <w:szCs w:val="28"/>
        </w:rPr>
        <w:t>High Court</w:t>
      </w:r>
      <w:r w:rsidR="007C4008">
        <w:rPr>
          <w:rFonts w:ascii="Times New Roman" w:hAnsi="Times New Roman" w:cs="Times New Roman"/>
          <w:sz w:val="28"/>
          <w:szCs w:val="28"/>
        </w:rPr>
        <w:t xml:space="preserve"> </w:t>
      </w:r>
      <w:r w:rsidR="007C4008" w:rsidRPr="00342113">
        <w:rPr>
          <w:rFonts w:ascii="Times New Roman" w:hAnsi="Times New Roman" w:cs="Times New Roman"/>
          <w:b/>
          <w:i/>
          <w:sz w:val="28"/>
          <w:szCs w:val="28"/>
        </w:rPr>
        <w:t>Misc</w:t>
      </w:r>
      <w:r w:rsidR="007C4008">
        <w:rPr>
          <w:rFonts w:ascii="Times New Roman" w:hAnsi="Times New Roman" w:cs="Times New Roman"/>
          <w:b/>
          <w:i/>
          <w:sz w:val="28"/>
          <w:szCs w:val="28"/>
        </w:rPr>
        <w:t xml:space="preserve">ellaneous </w:t>
      </w:r>
      <w:r w:rsidR="007C4008" w:rsidRPr="00342113">
        <w:rPr>
          <w:rFonts w:ascii="Times New Roman" w:hAnsi="Times New Roman" w:cs="Times New Roman"/>
          <w:b/>
          <w:i/>
          <w:sz w:val="28"/>
          <w:szCs w:val="28"/>
        </w:rPr>
        <w:t>Application No. 831of 2013</w:t>
      </w:r>
      <w:r w:rsidR="007C4008">
        <w:rPr>
          <w:rFonts w:ascii="Times New Roman" w:hAnsi="Times New Roman" w:cs="Times New Roman"/>
          <w:sz w:val="28"/>
          <w:szCs w:val="28"/>
        </w:rPr>
        <w:t xml:space="preserve"> </w:t>
      </w:r>
      <w:r w:rsidR="00515AB5">
        <w:rPr>
          <w:rFonts w:ascii="Times New Roman" w:hAnsi="Times New Roman" w:cs="Times New Roman"/>
          <w:sz w:val="28"/>
          <w:szCs w:val="28"/>
        </w:rPr>
        <w:t xml:space="preserve">and </w:t>
      </w:r>
      <w:r>
        <w:rPr>
          <w:rFonts w:ascii="Times New Roman" w:hAnsi="Times New Roman" w:cs="Times New Roman"/>
          <w:sz w:val="28"/>
          <w:szCs w:val="28"/>
        </w:rPr>
        <w:t>were joined a</w:t>
      </w:r>
      <w:r w:rsidR="00342113">
        <w:rPr>
          <w:rFonts w:ascii="Times New Roman" w:hAnsi="Times New Roman" w:cs="Times New Roman"/>
          <w:sz w:val="28"/>
          <w:szCs w:val="28"/>
        </w:rPr>
        <w:t>s</w:t>
      </w:r>
      <w:r>
        <w:rPr>
          <w:rFonts w:ascii="Times New Roman" w:hAnsi="Times New Roman" w:cs="Times New Roman"/>
          <w:sz w:val="28"/>
          <w:szCs w:val="28"/>
        </w:rPr>
        <w:t xml:space="preserve"> </w:t>
      </w:r>
      <w:r w:rsidR="007C4008">
        <w:rPr>
          <w:rFonts w:ascii="Times New Roman" w:hAnsi="Times New Roman" w:cs="Times New Roman"/>
          <w:sz w:val="28"/>
          <w:szCs w:val="28"/>
        </w:rPr>
        <w:t>defendants</w:t>
      </w:r>
      <w:r w:rsidR="00342113">
        <w:rPr>
          <w:rFonts w:ascii="Times New Roman" w:hAnsi="Times New Roman" w:cs="Times New Roman"/>
          <w:sz w:val="28"/>
          <w:szCs w:val="28"/>
        </w:rPr>
        <w:t xml:space="preserve"> </w:t>
      </w:r>
      <w:r w:rsidR="007C4008">
        <w:rPr>
          <w:rFonts w:ascii="Times New Roman" w:hAnsi="Times New Roman" w:cs="Times New Roman"/>
          <w:sz w:val="28"/>
          <w:szCs w:val="28"/>
        </w:rPr>
        <w:t xml:space="preserve">to </w:t>
      </w:r>
      <w:r w:rsidR="00342113">
        <w:rPr>
          <w:rFonts w:ascii="Times New Roman" w:hAnsi="Times New Roman" w:cs="Times New Roman"/>
          <w:sz w:val="28"/>
          <w:szCs w:val="28"/>
        </w:rPr>
        <w:t>th</w:t>
      </w:r>
      <w:r w:rsidR="007C4008">
        <w:rPr>
          <w:rFonts w:ascii="Times New Roman" w:hAnsi="Times New Roman" w:cs="Times New Roman"/>
          <w:sz w:val="28"/>
          <w:szCs w:val="28"/>
        </w:rPr>
        <w:t>e</w:t>
      </w:r>
      <w:r w:rsidR="00342113">
        <w:rPr>
          <w:rFonts w:ascii="Times New Roman" w:hAnsi="Times New Roman" w:cs="Times New Roman"/>
          <w:sz w:val="28"/>
          <w:szCs w:val="28"/>
        </w:rPr>
        <w:t xml:space="preserve"> suit</w:t>
      </w:r>
      <w:r w:rsidR="007C4008">
        <w:rPr>
          <w:rFonts w:ascii="Times New Roman" w:hAnsi="Times New Roman" w:cs="Times New Roman"/>
          <w:sz w:val="28"/>
          <w:szCs w:val="28"/>
        </w:rPr>
        <w:t xml:space="preserve">. </w:t>
      </w:r>
      <w:r w:rsidR="00EE07F6">
        <w:rPr>
          <w:rFonts w:ascii="Times New Roman" w:hAnsi="Times New Roman" w:cs="Times New Roman"/>
          <w:sz w:val="28"/>
          <w:szCs w:val="28"/>
        </w:rPr>
        <w:t>The</w:t>
      </w:r>
      <w:r w:rsidR="00855A7F">
        <w:rPr>
          <w:rFonts w:ascii="Times New Roman" w:hAnsi="Times New Roman" w:cs="Times New Roman"/>
          <w:sz w:val="28"/>
          <w:szCs w:val="28"/>
        </w:rPr>
        <w:t xml:space="preserve"> 73 others defendants ga</w:t>
      </w:r>
      <w:r w:rsidR="007C4008">
        <w:rPr>
          <w:rFonts w:ascii="Times New Roman" w:hAnsi="Times New Roman" w:cs="Times New Roman"/>
          <w:sz w:val="28"/>
          <w:szCs w:val="28"/>
        </w:rPr>
        <w:t>ve authority to</w:t>
      </w:r>
      <w:r w:rsidR="00EE07F6">
        <w:rPr>
          <w:rFonts w:ascii="Times New Roman" w:hAnsi="Times New Roman" w:cs="Times New Roman"/>
          <w:sz w:val="28"/>
          <w:szCs w:val="28"/>
        </w:rPr>
        <w:t xml:space="preserve"> 4</w:t>
      </w:r>
      <w:r w:rsidR="00EE07F6" w:rsidRPr="00EE07F6">
        <w:rPr>
          <w:rFonts w:ascii="Times New Roman" w:hAnsi="Times New Roman" w:cs="Times New Roman"/>
          <w:sz w:val="28"/>
          <w:szCs w:val="28"/>
          <w:vertAlign w:val="superscript"/>
        </w:rPr>
        <w:t>th</w:t>
      </w:r>
      <w:r w:rsidR="00EE07F6">
        <w:rPr>
          <w:rFonts w:ascii="Times New Roman" w:hAnsi="Times New Roman" w:cs="Times New Roman"/>
          <w:sz w:val="28"/>
          <w:szCs w:val="28"/>
        </w:rPr>
        <w:t xml:space="preserve"> </w:t>
      </w:r>
      <w:r w:rsidR="00804179">
        <w:rPr>
          <w:rFonts w:ascii="Times New Roman" w:hAnsi="Times New Roman" w:cs="Times New Roman"/>
          <w:sz w:val="28"/>
          <w:szCs w:val="28"/>
        </w:rPr>
        <w:t>d</w:t>
      </w:r>
      <w:r w:rsidR="00EE07F6">
        <w:rPr>
          <w:rFonts w:ascii="Times New Roman" w:hAnsi="Times New Roman" w:cs="Times New Roman"/>
          <w:sz w:val="28"/>
          <w:szCs w:val="28"/>
        </w:rPr>
        <w:t xml:space="preserve">efendant </w:t>
      </w:r>
      <w:r w:rsidR="00515AB5">
        <w:rPr>
          <w:rFonts w:ascii="Times New Roman" w:hAnsi="Times New Roman" w:cs="Times New Roman"/>
          <w:sz w:val="28"/>
          <w:szCs w:val="28"/>
        </w:rPr>
        <w:t>to</w:t>
      </w:r>
      <w:r w:rsidR="007C4008">
        <w:rPr>
          <w:rFonts w:ascii="Times New Roman" w:hAnsi="Times New Roman" w:cs="Times New Roman"/>
          <w:sz w:val="28"/>
          <w:szCs w:val="28"/>
        </w:rPr>
        <w:t xml:space="preserve"> </w:t>
      </w:r>
      <w:r w:rsidR="00EE07F6">
        <w:rPr>
          <w:rFonts w:ascii="Times New Roman" w:hAnsi="Times New Roman" w:cs="Times New Roman"/>
          <w:sz w:val="28"/>
          <w:szCs w:val="28"/>
        </w:rPr>
        <w:t xml:space="preserve">represent them </w:t>
      </w:r>
      <w:r w:rsidR="006169F9">
        <w:rPr>
          <w:rFonts w:ascii="Times New Roman" w:hAnsi="Times New Roman" w:cs="Times New Roman"/>
          <w:sz w:val="28"/>
          <w:szCs w:val="28"/>
        </w:rPr>
        <w:t xml:space="preserve">in </w:t>
      </w:r>
      <w:r w:rsidR="00EE07F6">
        <w:rPr>
          <w:rFonts w:ascii="Times New Roman" w:hAnsi="Times New Roman" w:cs="Times New Roman"/>
          <w:sz w:val="28"/>
          <w:szCs w:val="28"/>
        </w:rPr>
        <w:t>the suit</w:t>
      </w:r>
      <w:r w:rsidR="007C4008">
        <w:rPr>
          <w:rFonts w:ascii="Times New Roman" w:hAnsi="Times New Roman" w:cs="Times New Roman"/>
          <w:sz w:val="28"/>
          <w:szCs w:val="28"/>
        </w:rPr>
        <w:t>.</w:t>
      </w:r>
    </w:p>
    <w:p w:rsidR="002E55AB" w:rsidRDefault="008A7DE3" w:rsidP="009D60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the</w:t>
      </w:r>
      <w:r w:rsidR="00EE07F6">
        <w:rPr>
          <w:rFonts w:ascii="Times New Roman" w:hAnsi="Times New Roman" w:cs="Times New Roman"/>
          <w:sz w:val="28"/>
          <w:szCs w:val="28"/>
        </w:rPr>
        <w:t xml:space="preserve"> joint </w:t>
      </w:r>
      <w:r w:rsidR="00342113">
        <w:rPr>
          <w:rFonts w:ascii="Times New Roman" w:hAnsi="Times New Roman" w:cs="Times New Roman"/>
          <w:sz w:val="28"/>
          <w:szCs w:val="28"/>
        </w:rPr>
        <w:t>S</w:t>
      </w:r>
      <w:r w:rsidR="00EE07F6">
        <w:rPr>
          <w:rFonts w:ascii="Times New Roman" w:hAnsi="Times New Roman" w:cs="Times New Roman"/>
          <w:sz w:val="28"/>
          <w:szCs w:val="28"/>
        </w:rPr>
        <w:t xml:space="preserve">cheduling </w:t>
      </w:r>
      <w:r w:rsidR="00342113">
        <w:rPr>
          <w:rFonts w:ascii="Times New Roman" w:hAnsi="Times New Roman" w:cs="Times New Roman"/>
          <w:sz w:val="28"/>
          <w:szCs w:val="28"/>
        </w:rPr>
        <w:t>M</w:t>
      </w:r>
      <w:r w:rsidR="00EE07F6">
        <w:rPr>
          <w:rFonts w:ascii="Times New Roman" w:hAnsi="Times New Roman" w:cs="Times New Roman"/>
          <w:sz w:val="28"/>
          <w:szCs w:val="28"/>
        </w:rPr>
        <w:t>emorandum</w:t>
      </w:r>
      <w:r w:rsidR="00515AB5">
        <w:rPr>
          <w:rFonts w:ascii="Times New Roman" w:hAnsi="Times New Roman" w:cs="Times New Roman"/>
          <w:sz w:val="28"/>
          <w:szCs w:val="28"/>
        </w:rPr>
        <w:t>,</w:t>
      </w:r>
      <w:r>
        <w:rPr>
          <w:rFonts w:ascii="Times New Roman" w:hAnsi="Times New Roman" w:cs="Times New Roman"/>
          <w:sz w:val="28"/>
          <w:szCs w:val="28"/>
        </w:rPr>
        <w:t xml:space="preserve"> </w:t>
      </w:r>
      <w:r w:rsidR="00B536B3">
        <w:rPr>
          <w:rFonts w:ascii="Times New Roman" w:hAnsi="Times New Roman" w:cs="Times New Roman"/>
          <w:sz w:val="28"/>
          <w:szCs w:val="28"/>
        </w:rPr>
        <w:t xml:space="preserve">it is an </w:t>
      </w:r>
      <w:r w:rsidR="00EE07F6">
        <w:rPr>
          <w:rFonts w:ascii="Times New Roman" w:hAnsi="Times New Roman" w:cs="Times New Roman"/>
          <w:sz w:val="28"/>
          <w:szCs w:val="28"/>
        </w:rPr>
        <w:t xml:space="preserve">agreed </w:t>
      </w:r>
      <w:r w:rsidR="00217EFC">
        <w:rPr>
          <w:rFonts w:ascii="Times New Roman" w:hAnsi="Times New Roman" w:cs="Times New Roman"/>
          <w:sz w:val="28"/>
          <w:szCs w:val="28"/>
        </w:rPr>
        <w:t>fact</w:t>
      </w:r>
      <w:r>
        <w:rPr>
          <w:rFonts w:ascii="Times New Roman" w:hAnsi="Times New Roman" w:cs="Times New Roman"/>
          <w:sz w:val="28"/>
          <w:szCs w:val="28"/>
        </w:rPr>
        <w:t xml:space="preserve"> </w:t>
      </w:r>
      <w:r w:rsidR="00EE07F6">
        <w:rPr>
          <w:rFonts w:ascii="Times New Roman" w:hAnsi="Times New Roman" w:cs="Times New Roman"/>
          <w:sz w:val="28"/>
          <w:szCs w:val="28"/>
        </w:rPr>
        <w:t xml:space="preserve">that the </w:t>
      </w:r>
      <w:r w:rsidR="00804179">
        <w:rPr>
          <w:rFonts w:ascii="Times New Roman" w:hAnsi="Times New Roman" w:cs="Times New Roman"/>
          <w:sz w:val="28"/>
          <w:szCs w:val="28"/>
        </w:rPr>
        <w:t>p</w:t>
      </w:r>
      <w:r w:rsidR="00EE07F6">
        <w:rPr>
          <w:rFonts w:ascii="Times New Roman" w:hAnsi="Times New Roman" w:cs="Times New Roman"/>
          <w:sz w:val="28"/>
          <w:szCs w:val="28"/>
        </w:rPr>
        <w:t>laintiff</w:t>
      </w:r>
      <w:r w:rsidR="004C6F25">
        <w:rPr>
          <w:rFonts w:ascii="Times New Roman" w:hAnsi="Times New Roman" w:cs="Times New Roman"/>
          <w:sz w:val="28"/>
          <w:szCs w:val="28"/>
        </w:rPr>
        <w:t xml:space="preserve"> is the r</w:t>
      </w:r>
      <w:r w:rsidR="00EE07F6">
        <w:rPr>
          <w:rFonts w:ascii="Times New Roman" w:hAnsi="Times New Roman" w:cs="Times New Roman"/>
          <w:sz w:val="28"/>
          <w:szCs w:val="28"/>
        </w:rPr>
        <w:t>egis</w:t>
      </w:r>
      <w:r w:rsidR="00FA0F74">
        <w:rPr>
          <w:rFonts w:ascii="Times New Roman" w:hAnsi="Times New Roman" w:cs="Times New Roman"/>
          <w:sz w:val="28"/>
          <w:szCs w:val="28"/>
        </w:rPr>
        <w:t>tered proprietor of the suit land</w:t>
      </w:r>
      <w:r w:rsidR="00A54159">
        <w:rPr>
          <w:rFonts w:ascii="Times New Roman" w:hAnsi="Times New Roman" w:cs="Times New Roman"/>
          <w:sz w:val="28"/>
          <w:szCs w:val="28"/>
        </w:rPr>
        <w:t>,</w:t>
      </w:r>
      <w:r w:rsidR="00FA0F74">
        <w:rPr>
          <w:rFonts w:ascii="Times New Roman" w:hAnsi="Times New Roman" w:cs="Times New Roman"/>
          <w:sz w:val="28"/>
          <w:szCs w:val="28"/>
        </w:rPr>
        <w:t xml:space="preserve"> and holds a certificate of title for land known as </w:t>
      </w:r>
      <w:r w:rsidR="00FA0F74" w:rsidRPr="00850566">
        <w:rPr>
          <w:rFonts w:ascii="Times New Roman" w:hAnsi="Times New Roman" w:cs="Times New Roman"/>
          <w:b/>
          <w:i/>
          <w:sz w:val="28"/>
          <w:szCs w:val="28"/>
        </w:rPr>
        <w:t xml:space="preserve">FRV 45 Folio 2 </w:t>
      </w:r>
      <w:r w:rsidR="00850566">
        <w:rPr>
          <w:rFonts w:ascii="Times New Roman" w:hAnsi="Times New Roman" w:cs="Times New Roman"/>
          <w:b/>
          <w:i/>
          <w:sz w:val="28"/>
          <w:szCs w:val="28"/>
        </w:rPr>
        <w:t>L</w:t>
      </w:r>
      <w:r w:rsidR="00FA0F74" w:rsidRPr="00850566">
        <w:rPr>
          <w:rFonts w:ascii="Times New Roman" w:hAnsi="Times New Roman" w:cs="Times New Roman"/>
          <w:b/>
          <w:i/>
          <w:sz w:val="28"/>
          <w:szCs w:val="28"/>
        </w:rPr>
        <w:t xml:space="preserve">and at Nakigalala and </w:t>
      </w:r>
      <w:r w:rsidR="004C6F25" w:rsidRPr="00850566">
        <w:rPr>
          <w:rFonts w:ascii="Times New Roman" w:hAnsi="Times New Roman" w:cs="Times New Roman"/>
          <w:b/>
          <w:i/>
          <w:sz w:val="28"/>
          <w:szCs w:val="28"/>
        </w:rPr>
        <w:t>Kansiri Estates</w:t>
      </w:r>
      <w:r w:rsidR="00850566">
        <w:rPr>
          <w:rFonts w:ascii="Times New Roman" w:hAnsi="Times New Roman" w:cs="Times New Roman"/>
          <w:sz w:val="28"/>
          <w:szCs w:val="28"/>
        </w:rPr>
        <w:t xml:space="preserve">.  </w:t>
      </w:r>
      <w:r w:rsidR="00E56F8E">
        <w:rPr>
          <w:rFonts w:ascii="Times New Roman" w:hAnsi="Times New Roman" w:cs="Times New Roman"/>
          <w:sz w:val="28"/>
          <w:szCs w:val="28"/>
        </w:rPr>
        <w:t xml:space="preserve">It is also an </w:t>
      </w:r>
      <w:r>
        <w:rPr>
          <w:rFonts w:ascii="Times New Roman" w:hAnsi="Times New Roman" w:cs="Times New Roman"/>
          <w:sz w:val="28"/>
          <w:szCs w:val="28"/>
        </w:rPr>
        <w:t xml:space="preserve">greed fact </w:t>
      </w:r>
      <w:r w:rsidR="00776155">
        <w:rPr>
          <w:rFonts w:ascii="Times New Roman" w:hAnsi="Times New Roman" w:cs="Times New Roman"/>
          <w:sz w:val="28"/>
          <w:szCs w:val="28"/>
        </w:rPr>
        <w:t xml:space="preserve">that </w:t>
      </w:r>
      <w:r w:rsidR="004C6F25">
        <w:rPr>
          <w:rFonts w:ascii="Times New Roman" w:hAnsi="Times New Roman" w:cs="Times New Roman"/>
          <w:sz w:val="28"/>
          <w:szCs w:val="28"/>
        </w:rPr>
        <w:t xml:space="preserve">that </w:t>
      </w:r>
      <w:r w:rsidR="00776155">
        <w:rPr>
          <w:rFonts w:ascii="Times New Roman" w:hAnsi="Times New Roman" w:cs="Times New Roman"/>
          <w:sz w:val="28"/>
          <w:szCs w:val="28"/>
        </w:rPr>
        <w:t>the 3</w:t>
      </w:r>
      <w:r w:rsidR="00776155" w:rsidRPr="00776155">
        <w:rPr>
          <w:rFonts w:ascii="Times New Roman" w:hAnsi="Times New Roman" w:cs="Times New Roman"/>
          <w:sz w:val="28"/>
          <w:szCs w:val="28"/>
          <w:vertAlign w:val="superscript"/>
        </w:rPr>
        <w:t>rd</w:t>
      </w:r>
      <w:r w:rsidR="00804179">
        <w:rPr>
          <w:rFonts w:ascii="Times New Roman" w:hAnsi="Times New Roman" w:cs="Times New Roman"/>
          <w:sz w:val="28"/>
          <w:szCs w:val="28"/>
        </w:rPr>
        <w:t>d</w:t>
      </w:r>
      <w:r w:rsidR="00776155">
        <w:rPr>
          <w:rFonts w:ascii="Times New Roman" w:hAnsi="Times New Roman" w:cs="Times New Roman"/>
          <w:sz w:val="28"/>
          <w:szCs w:val="28"/>
        </w:rPr>
        <w:t>efendant claim</w:t>
      </w:r>
      <w:r w:rsidR="00B536B3">
        <w:rPr>
          <w:rFonts w:ascii="Times New Roman" w:hAnsi="Times New Roman" w:cs="Times New Roman"/>
          <w:sz w:val="28"/>
          <w:szCs w:val="28"/>
        </w:rPr>
        <w:t>s</w:t>
      </w:r>
      <w:r w:rsidR="00776155">
        <w:rPr>
          <w:rFonts w:ascii="Times New Roman" w:hAnsi="Times New Roman" w:cs="Times New Roman"/>
          <w:sz w:val="28"/>
          <w:szCs w:val="28"/>
        </w:rPr>
        <w:t xml:space="preserve"> to derive interest in the suit land from 1</w:t>
      </w:r>
      <w:r w:rsidR="00776155" w:rsidRPr="00776155">
        <w:rPr>
          <w:rFonts w:ascii="Times New Roman" w:hAnsi="Times New Roman" w:cs="Times New Roman"/>
          <w:sz w:val="28"/>
          <w:szCs w:val="28"/>
          <w:vertAlign w:val="superscript"/>
        </w:rPr>
        <w:t>st</w:t>
      </w:r>
      <w:r w:rsidR="00776155">
        <w:rPr>
          <w:rFonts w:ascii="Times New Roman" w:hAnsi="Times New Roman" w:cs="Times New Roman"/>
          <w:sz w:val="28"/>
          <w:szCs w:val="28"/>
        </w:rPr>
        <w:t xml:space="preserve"> </w:t>
      </w:r>
      <w:r w:rsidR="00804179">
        <w:rPr>
          <w:rFonts w:ascii="Times New Roman" w:hAnsi="Times New Roman" w:cs="Times New Roman"/>
          <w:sz w:val="28"/>
          <w:szCs w:val="28"/>
        </w:rPr>
        <w:t>d</w:t>
      </w:r>
      <w:r w:rsidR="00776155">
        <w:rPr>
          <w:rFonts w:ascii="Times New Roman" w:hAnsi="Times New Roman" w:cs="Times New Roman"/>
          <w:sz w:val="28"/>
          <w:szCs w:val="28"/>
        </w:rPr>
        <w:t>efendant</w:t>
      </w:r>
      <w:r w:rsidR="00B536B3">
        <w:rPr>
          <w:rFonts w:ascii="Times New Roman" w:hAnsi="Times New Roman" w:cs="Times New Roman"/>
          <w:sz w:val="28"/>
          <w:szCs w:val="28"/>
        </w:rPr>
        <w:t>, and the 4</w:t>
      </w:r>
      <w:r w:rsidR="00B536B3" w:rsidRPr="00B536B3">
        <w:rPr>
          <w:rFonts w:ascii="Times New Roman" w:hAnsi="Times New Roman" w:cs="Times New Roman"/>
          <w:sz w:val="28"/>
          <w:szCs w:val="28"/>
          <w:vertAlign w:val="superscript"/>
        </w:rPr>
        <w:t>th</w:t>
      </w:r>
      <w:r w:rsidR="00B536B3">
        <w:rPr>
          <w:rFonts w:ascii="Times New Roman" w:hAnsi="Times New Roman" w:cs="Times New Roman"/>
          <w:sz w:val="28"/>
          <w:szCs w:val="28"/>
        </w:rPr>
        <w:t xml:space="preserve"> and 73 other defendants claim</w:t>
      </w:r>
      <w:r w:rsidR="004C6F25">
        <w:rPr>
          <w:rFonts w:ascii="Times New Roman" w:hAnsi="Times New Roman" w:cs="Times New Roman"/>
          <w:sz w:val="28"/>
          <w:szCs w:val="28"/>
        </w:rPr>
        <w:t xml:space="preserve"> </w:t>
      </w:r>
      <w:r w:rsidR="00B536B3">
        <w:rPr>
          <w:rFonts w:ascii="Times New Roman" w:hAnsi="Times New Roman" w:cs="Times New Roman"/>
          <w:sz w:val="28"/>
          <w:szCs w:val="28"/>
        </w:rPr>
        <w:t>interest in</w:t>
      </w:r>
      <w:r w:rsidR="004C6F25">
        <w:rPr>
          <w:rFonts w:ascii="Times New Roman" w:hAnsi="Times New Roman" w:cs="Times New Roman"/>
          <w:sz w:val="28"/>
          <w:szCs w:val="28"/>
        </w:rPr>
        <w:t xml:space="preserve"> the suit land</w:t>
      </w:r>
      <w:r w:rsidR="00B536B3">
        <w:rPr>
          <w:rFonts w:ascii="Times New Roman" w:hAnsi="Times New Roman" w:cs="Times New Roman"/>
          <w:sz w:val="28"/>
          <w:szCs w:val="28"/>
        </w:rPr>
        <w:t xml:space="preserve"> through purchase from the </w:t>
      </w:r>
      <w:r w:rsidR="00E56F8E">
        <w:rPr>
          <w:rFonts w:ascii="Times New Roman" w:hAnsi="Times New Roman" w:cs="Times New Roman"/>
          <w:sz w:val="28"/>
          <w:szCs w:val="28"/>
        </w:rPr>
        <w:t>1</w:t>
      </w:r>
      <w:r w:rsidR="00E56F8E" w:rsidRPr="00E56F8E">
        <w:rPr>
          <w:rFonts w:ascii="Times New Roman" w:hAnsi="Times New Roman" w:cs="Times New Roman"/>
          <w:sz w:val="28"/>
          <w:szCs w:val="28"/>
          <w:vertAlign w:val="superscript"/>
        </w:rPr>
        <w:t>st</w:t>
      </w:r>
      <w:r w:rsidR="00E56F8E">
        <w:rPr>
          <w:rFonts w:ascii="Times New Roman" w:hAnsi="Times New Roman" w:cs="Times New Roman"/>
          <w:sz w:val="28"/>
          <w:szCs w:val="28"/>
        </w:rPr>
        <w:t xml:space="preserve"> and </w:t>
      </w:r>
      <w:r w:rsidR="00B536B3">
        <w:rPr>
          <w:rFonts w:ascii="Times New Roman" w:hAnsi="Times New Roman" w:cs="Times New Roman"/>
          <w:sz w:val="28"/>
          <w:szCs w:val="28"/>
        </w:rPr>
        <w:t>3</w:t>
      </w:r>
      <w:r w:rsidR="00B536B3" w:rsidRPr="00B536B3">
        <w:rPr>
          <w:rFonts w:ascii="Times New Roman" w:hAnsi="Times New Roman" w:cs="Times New Roman"/>
          <w:sz w:val="28"/>
          <w:szCs w:val="28"/>
          <w:vertAlign w:val="superscript"/>
        </w:rPr>
        <w:t>rd</w:t>
      </w:r>
      <w:r w:rsidR="00B536B3">
        <w:rPr>
          <w:rFonts w:ascii="Times New Roman" w:hAnsi="Times New Roman" w:cs="Times New Roman"/>
          <w:sz w:val="28"/>
          <w:szCs w:val="28"/>
        </w:rPr>
        <w:t xml:space="preserve"> defendant</w:t>
      </w:r>
      <w:r w:rsidR="00E56F8E">
        <w:rPr>
          <w:rFonts w:ascii="Times New Roman" w:hAnsi="Times New Roman" w:cs="Times New Roman"/>
          <w:sz w:val="28"/>
          <w:szCs w:val="28"/>
        </w:rPr>
        <w:t>s</w:t>
      </w:r>
      <w:r w:rsidR="004C6F25">
        <w:rPr>
          <w:rFonts w:ascii="Times New Roman" w:hAnsi="Times New Roman" w:cs="Times New Roman"/>
          <w:sz w:val="28"/>
          <w:szCs w:val="28"/>
        </w:rPr>
        <w:t xml:space="preserve">. </w:t>
      </w:r>
      <w:r w:rsidR="00E56F8E">
        <w:rPr>
          <w:rFonts w:ascii="Times New Roman" w:hAnsi="Times New Roman" w:cs="Times New Roman"/>
          <w:sz w:val="28"/>
          <w:szCs w:val="28"/>
        </w:rPr>
        <w:t>The parties agreed on the following</w:t>
      </w:r>
      <w:r w:rsidR="00B536B3">
        <w:rPr>
          <w:rFonts w:ascii="Times New Roman" w:hAnsi="Times New Roman" w:cs="Times New Roman"/>
          <w:sz w:val="28"/>
          <w:szCs w:val="28"/>
        </w:rPr>
        <w:t xml:space="preserve"> </w:t>
      </w:r>
      <w:r w:rsidR="00515AB5">
        <w:rPr>
          <w:rFonts w:ascii="Times New Roman" w:hAnsi="Times New Roman" w:cs="Times New Roman"/>
          <w:sz w:val="28"/>
          <w:szCs w:val="28"/>
        </w:rPr>
        <w:t>issues</w:t>
      </w:r>
      <w:r w:rsidR="00E56F8E">
        <w:rPr>
          <w:rFonts w:ascii="Times New Roman" w:hAnsi="Times New Roman" w:cs="Times New Roman"/>
          <w:sz w:val="28"/>
          <w:szCs w:val="28"/>
        </w:rPr>
        <w:t xml:space="preserve"> for determination</w:t>
      </w:r>
      <w:r w:rsidR="00776155">
        <w:rPr>
          <w:rFonts w:ascii="Times New Roman" w:hAnsi="Times New Roman" w:cs="Times New Roman"/>
          <w:sz w:val="28"/>
          <w:szCs w:val="28"/>
        </w:rPr>
        <w:t>;</w:t>
      </w:r>
    </w:p>
    <w:p w:rsidR="00776155" w:rsidRPr="00850566" w:rsidRDefault="007F75DC" w:rsidP="00121AD3">
      <w:pPr>
        <w:pStyle w:val="ListParagraph"/>
        <w:numPr>
          <w:ilvl w:val="0"/>
          <w:numId w:val="4"/>
        </w:numPr>
        <w:spacing w:after="0" w:line="360" w:lineRule="auto"/>
        <w:ind w:hanging="630"/>
        <w:jc w:val="both"/>
        <w:rPr>
          <w:rFonts w:ascii="Times New Roman" w:hAnsi="Times New Roman" w:cs="Times New Roman"/>
          <w:b/>
          <w:i/>
          <w:sz w:val="28"/>
          <w:szCs w:val="28"/>
        </w:rPr>
      </w:pPr>
      <w:r w:rsidRPr="00850566">
        <w:rPr>
          <w:rFonts w:ascii="Times New Roman" w:hAnsi="Times New Roman" w:cs="Times New Roman"/>
          <w:b/>
          <w:i/>
          <w:sz w:val="28"/>
          <w:szCs w:val="28"/>
        </w:rPr>
        <w:lastRenderedPageBreak/>
        <w:t xml:space="preserve">Whether the </w:t>
      </w:r>
      <w:r w:rsidR="00804179">
        <w:rPr>
          <w:rFonts w:ascii="Times New Roman" w:hAnsi="Times New Roman" w:cs="Times New Roman"/>
          <w:b/>
          <w:i/>
          <w:sz w:val="28"/>
          <w:szCs w:val="28"/>
        </w:rPr>
        <w:t>p</w:t>
      </w:r>
      <w:r w:rsidRPr="00850566">
        <w:rPr>
          <w:rFonts w:ascii="Times New Roman" w:hAnsi="Times New Roman" w:cs="Times New Roman"/>
          <w:b/>
          <w:i/>
          <w:sz w:val="28"/>
          <w:szCs w:val="28"/>
        </w:rPr>
        <w:t>laintiff owns the land?</w:t>
      </w:r>
    </w:p>
    <w:p w:rsidR="007F75DC" w:rsidRPr="00850566" w:rsidRDefault="007F75DC" w:rsidP="00121AD3">
      <w:pPr>
        <w:pStyle w:val="ListParagraph"/>
        <w:numPr>
          <w:ilvl w:val="0"/>
          <w:numId w:val="4"/>
        </w:numPr>
        <w:spacing w:after="0" w:line="360" w:lineRule="auto"/>
        <w:ind w:hanging="630"/>
        <w:jc w:val="both"/>
        <w:rPr>
          <w:rFonts w:ascii="Times New Roman" w:hAnsi="Times New Roman" w:cs="Times New Roman"/>
          <w:b/>
          <w:i/>
          <w:sz w:val="28"/>
          <w:szCs w:val="28"/>
        </w:rPr>
      </w:pPr>
      <w:r w:rsidRPr="00850566">
        <w:rPr>
          <w:rFonts w:ascii="Times New Roman" w:hAnsi="Times New Roman" w:cs="Times New Roman"/>
          <w:b/>
          <w:i/>
          <w:sz w:val="28"/>
          <w:szCs w:val="28"/>
        </w:rPr>
        <w:t xml:space="preserve">Whether or not the </w:t>
      </w:r>
      <w:r w:rsidR="00804179">
        <w:rPr>
          <w:rFonts w:ascii="Times New Roman" w:hAnsi="Times New Roman" w:cs="Times New Roman"/>
          <w:b/>
          <w:i/>
          <w:sz w:val="28"/>
          <w:szCs w:val="28"/>
        </w:rPr>
        <w:t>p</w:t>
      </w:r>
      <w:r w:rsidRPr="00850566">
        <w:rPr>
          <w:rFonts w:ascii="Times New Roman" w:hAnsi="Times New Roman" w:cs="Times New Roman"/>
          <w:b/>
          <w:i/>
          <w:sz w:val="28"/>
          <w:szCs w:val="28"/>
        </w:rPr>
        <w:t>laintiff fraudulently acquired the title to the suit land?</w:t>
      </w:r>
    </w:p>
    <w:p w:rsidR="007F75DC" w:rsidRPr="00850566" w:rsidRDefault="007F75DC" w:rsidP="00121AD3">
      <w:pPr>
        <w:pStyle w:val="ListParagraph"/>
        <w:numPr>
          <w:ilvl w:val="0"/>
          <w:numId w:val="4"/>
        </w:numPr>
        <w:spacing w:after="0" w:line="360" w:lineRule="auto"/>
        <w:ind w:hanging="630"/>
        <w:jc w:val="both"/>
        <w:rPr>
          <w:rFonts w:ascii="Times New Roman" w:hAnsi="Times New Roman" w:cs="Times New Roman"/>
          <w:b/>
          <w:i/>
          <w:sz w:val="28"/>
          <w:szCs w:val="28"/>
        </w:rPr>
      </w:pPr>
      <w:r w:rsidRPr="00850566">
        <w:rPr>
          <w:rFonts w:ascii="Times New Roman" w:hAnsi="Times New Roman" w:cs="Times New Roman"/>
          <w:b/>
          <w:i/>
          <w:sz w:val="28"/>
          <w:szCs w:val="28"/>
        </w:rPr>
        <w:t xml:space="preserve">Whether the </w:t>
      </w:r>
      <w:r w:rsidR="00804179">
        <w:rPr>
          <w:rFonts w:ascii="Times New Roman" w:hAnsi="Times New Roman" w:cs="Times New Roman"/>
          <w:b/>
          <w:i/>
          <w:sz w:val="28"/>
          <w:szCs w:val="28"/>
        </w:rPr>
        <w:t>d</w:t>
      </w:r>
      <w:r w:rsidRPr="00850566">
        <w:rPr>
          <w:rFonts w:ascii="Times New Roman" w:hAnsi="Times New Roman" w:cs="Times New Roman"/>
          <w:b/>
          <w:i/>
          <w:sz w:val="28"/>
          <w:szCs w:val="28"/>
        </w:rPr>
        <w:t>efendants jointly and or severally are trespassers on the suit land?</w:t>
      </w:r>
    </w:p>
    <w:p w:rsidR="007F75DC" w:rsidRPr="00850566" w:rsidRDefault="007F75DC" w:rsidP="00121AD3">
      <w:pPr>
        <w:pStyle w:val="ListParagraph"/>
        <w:numPr>
          <w:ilvl w:val="0"/>
          <w:numId w:val="4"/>
        </w:numPr>
        <w:spacing w:after="0" w:line="360" w:lineRule="auto"/>
        <w:ind w:hanging="630"/>
        <w:jc w:val="both"/>
        <w:rPr>
          <w:rFonts w:ascii="Times New Roman" w:hAnsi="Times New Roman" w:cs="Times New Roman"/>
          <w:b/>
          <w:i/>
          <w:sz w:val="28"/>
          <w:szCs w:val="28"/>
        </w:rPr>
      </w:pPr>
      <w:r w:rsidRPr="00850566">
        <w:rPr>
          <w:rFonts w:ascii="Times New Roman" w:hAnsi="Times New Roman" w:cs="Times New Roman"/>
          <w:b/>
          <w:i/>
          <w:sz w:val="28"/>
          <w:szCs w:val="28"/>
        </w:rPr>
        <w:t xml:space="preserve">Whether the </w:t>
      </w:r>
      <w:r w:rsidR="00804179">
        <w:rPr>
          <w:rFonts w:ascii="Times New Roman" w:hAnsi="Times New Roman" w:cs="Times New Roman"/>
          <w:b/>
          <w:i/>
          <w:sz w:val="28"/>
          <w:szCs w:val="28"/>
        </w:rPr>
        <w:t>d</w:t>
      </w:r>
      <w:r w:rsidRPr="00850566">
        <w:rPr>
          <w:rFonts w:ascii="Times New Roman" w:hAnsi="Times New Roman" w:cs="Times New Roman"/>
          <w:b/>
          <w:i/>
          <w:sz w:val="28"/>
          <w:szCs w:val="28"/>
        </w:rPr>
        <w:t xml:space="preserve">efendants jointly and or severally have the locus standi to bring the </w:t>
      </w:r>
      <w:r w:rsidR="00804179">
        <w:rPr>
          <w:rFonts w:ascii="Times New Roman" w:hAnsi="Times New Roman" w:cs="Times New Roman"/>
          <w:b/>
          <w:i/>
          <w:sz w:val="28"/>
          <w:szCs w:val="28"/>
        </w:rPr>
        <w:t>c</w:t>
      </w:r>
      <w:r w:rsidRPr="00850566">
        <w:rPr>
          <w:rFonts w:ascii="Times New Roman" w:hAnsi="Times New Roman" w:cs="Times New Roman"/>
          <w:b/>
          <w:i/>
          <w:sz w:val="28"/>
          <w:szCs w:val="28"/>
        </w:rPr>
        <w:t xml:space="preserve">ounterclaim against the </w:t>
      </w:r>
      <w:r w:rsidR="00804179">
        <w:rPr>
          <w:rFonts w:ascii="Times New Roman" w:hAnsi="Times New Roman" w:cs="Times New Roman"/>
          <w:b/>
          <w:i/>
          <w:sz w:val="28"/>
          <w:szCs w:val="28"/>
        </w:rPr>
        <w:t>p</w:t>
      </w:r>
      <w:r w:rsidRPr="00850566">
        <w:rPr>
          <w:rFonts w:ascii="Times New Roman" w:hAnsi="Times New Roman" w:cs="Times New Roman"/>
          <w:b/>
          <w:i/>
          <w:sz w:val="28"/>
          <w:szCs w:val="28"/>
        </w:rPr>
        <w:t>laintiff?</w:t>
      </w:r>
    </w:p>
    <w:p w:rsidR="007F75DC" w:rsidRPr="00850566" w:rsidRDefault="007F75DC" w:rsidP="00121AD3">
      <w:pPr>
        <w:pStyle w:val="ListParagraph"/>
        <w:numPr>
          <w:ilvl w:val="0"/>
          <w:numId w:val="4"/>
        </w:numPr>
        <w:spacing w:after="0" w:line="360" w:lineRule="auto"/>
        <w:ind w:hanging="630"/>
        <w:jc w:val="both"/>
        <w:rPr>
          <w:rFonts w:ascii="Times New Roman" w:hAnsi="Times New Roman" w:cs="Times New Roman"/>
          <w:b/>
          <w:i/>
          <w:sz w:val="28"/>
          <w:szCs w:val="28"/>
        </w:rPr>
      </w:pPr>
      <w:r w:rsidRPr="00850566">
        <w:rPr>
          <w:rFonts w:ascii="Times New Roman" w:hAnsi="Times New Roman" w:cs="Times New Roman"/>
          <w:b/>
          <w:i/>
          <w:sz w:val="28"/>
          <w:szCs w:val="28"/>
        </w:rPr>
        <w:t xml:space="preserve">Whether the </w:t>
      </w:r>
      <w:r w:rsidR="00804179">
        <w:rPr>
          <w:rFonts w:ascii="Times New Roman" w:hAnsi="Times New Roman" w:cs="Times New Roman"/>
          <w:b/>
          <w:i/>
          <w:sz w:val="28"/>
          <w:szCs w:val="28"/>
        </w:rPr>
        <w:t>c</w:t>
      </w:r>
      <w:r w:rsidRPr="00850566">
        <w:rPr>
          <w:rFonts w:ascii="Times New Roman" w:hAnsi="Times New Roman" w:cs="Times New Roman"/>
          <w:b/>
          <w:i/>
          <w:sz w:val="28"/>
          <w:szCs w:val="28"/>
        </w:rPr>
        <w:t>ounterclaim discloses a cause of action?</w:t>
      </w:r>
    </w:p>
    <w:p w:rsidR="007F75DC" w:rsidRPr="00850566" w:rsidRDefault="007F75DC" w:rsidP="00121AD3">
      <w:pPr>
        <w:pStyle w:val="ListParagraph"/>
        <w:numPr>
          <w:ilvl w:val="0"/>
          <w:numId w:val="4"/>
        </w:numPr>
        <w:spacing w:after="0" w:line="360" w:lineRule="auto"/>
        <w:ind w:hanging="630"/>
        <w:jc w:val="both"/>
        <w:rPr>
          <w:rFonts w:ascii="Times New Roman" w:hAnsi="Times New Roman" w:cs="Times New Roman"/>
          <w:b/>
          <w:i/>
          <w:sz w:val="28"/>
          <w:szCs w:val="28"/>
        </w:rPr>
      </w:pPr>
      <w:r w:rsidRPr="00850566">
        <w:rPr>
          <w:rFonts w:ascii="Times New Roman" w:hAnsi="Times New Roman" w:cs="Times New Roman"/>
          <w:b/>
          <w:i/>
          <w:sz w:val="28"/>
          <w:szCs w:val="28"/>
        </w:rPr>
        <w:t xml:space="preserve">Whether the </w:t>
      </w:r>
      <w:r w:rsidR="00804179">
        <w:rPr>
          <w:rFonts w:ascii="Times New Roman" w:hAnsi="Times New Roman" w:cs="Times New Roman"/>
          <w:b/>
          <w:i/>
          <w:sz w:val="28"/>
          <w:szCs w:val="28"/>
        </w:rPr>
        <w:t>c</w:t>
      </w:r>
      <w:r w:rsidRPr="00850566">
        <w:rPr>
          <w:rFonts w:ascii="Times New Roman" w:hAnsi="Times New Roman" w:cs="Times New Roman"/>
          <w:b/>
          <w:i/>
          <w:sz w:val="28"/>
          <w:szCs w:val="28"/>
        </w:rPr>
        <w:t>ounterclaim is barred by statute?</w:t>
      </w:r>
    </w:p>
    <w:p w:rsidR="00121AD3" w:rsidRPr="00850566" w:rsidRDefault="00121AD3" w:rsidP="00121AD3">
      <w:pPr>
        <w:pStyle w:val="ListParagraph"/>
        <w:numPr>
          <w:ilvl w:val="0"/>
          <w:numId w:val="4"/>
        </w:numPr>
        <w:spacing w:after="0" w:line="360" w:lineRule="auto"/>
        <w:ind w:hanging="630"/>
        <w:jc w:val="both"/>
        <w:rPr>
          <w:rFonts w:ascii="Times New Roman" w:hAnsi="Times New Roman" w:cs="Times New Roman"/>
          <w:b/>
          <w:sz w:val="28"/>
          <w:szCs w:val="28"/>
        </w:rPr>
      </w:pPr>
      <w:r w:rsidRPr="00850566">
        <w:rPr>
          <w:rFonts w:ascii="Times New Roman" w:hAnsi="Times New Roman" w:cs="Times New Roman"/>
          <w:b/>
          <w:i/>
          <w:sz w:val="28"/>
          <w:szCs w:val="28"/>
        </w:rPr>
        <w:t>Whether the</w:t>
      </w:r>
      <w:r w:rsidRPr="00850566">
        <w:rPr>
          <w:rFonts w:ascii="Times New Roman" w:hAnsi="Times New Roman" w:cs="Times New Roman"/>
          <w:b/>
          <w:sz w:val="28"/>
          <w:szCs w:val="28"/>
        </w:rPr>
        <w:t xml:space="preserve"> </w:t>
      </w:r>
      <w:r w:rsidRPr="00850566">
        <w:rPr>
          <w:rFonts w:ascii="Times New Roman" w:hAnsi="Times New Roman" w:cs="Times New Roman"/>
          <w:b/>
          <w:i/>
          <w:sz w:val="28"/>
          <w:szCs w:val="28"/>
        </w:rPr>
        <w:t>parties are entitled to the remedies sought?</w:t>
      </w:r>
    </w:p>
    <w:p w:rsidR="00776155" w:rsidRDefault="00776155" w:rsidP="009D60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804179">
        <w:rPr>
          <w:rFonts w:ascii="Times New Roman" w:hAnsi="Times New Roman" w:cs="Times New Roman"/>
          <w:sz w:val="28"/>
          <w:szCs w:val="28"/>
        </w:rPr>
        <w:t>p</w:t>
      </w:r>
      <w:r>
        <w:rPr>
          <w:rFonts w:ascii="Times New Roman" w:hAnsi="Times New Roman" w:cs="Times New Roman"/>
          <w:sz w:val="28"/>
          <w:szCs w:val="28"/>
        </w:rPr>
        <w:t xml:space="preserve">laintiff was represented by Mr. Paul Kuteesa of </w:t>
      </w:r>
      <w:r w:rsidR="00850566" w:rsidRPr="00850566">
        <w:rPr>
          <w:rFonts w:ascii="Times New Roman" w:hAnsi="Times New Roman" w:cs="Times New Roman"/>
          <w:i/>
          <w:sz w:val="28"/>
          <w:szCs w:val="28"/>
        </w:rPr>
        <w:t>M/</w:t>
      </w:r>
      <w:r w:rsidR="00217EFC" w:rsidRPr="00850566">
        <w:rPr>
          <w:rFonts w:ascii="Times New Roman" w:hAnsi="Times New Roman" w:cs="Times New Roman"/>
          <w:i/>
          <w:sz w:val="28"/>
          <w:szCs w:val="28"/>
        </w:rPr>
        <w:t>s.</w:t>
      </w:r>
      <w:r w:rsidR="00217EFC">
        <w:rPr>
          <w:rFonts w:ascii="Times New Roman" w:hAnsi="Times New Roman" w:cs="Times New Roman"/>
          <w:i/>
          <w:sz w:val="28"/>
          <w:szCs w:val="28"/>
        </w:rPr>
        <w:t xml:space="preserve"> </w:t>
      </w:r>
      <w:r w:rsidR="00217EFC" w:rsidRPr="00850566">
        <w:rPr>
          <w:rFonts w:ascii="Times New Roman" w:hAnsi="Times New Roman" w:cs="Times New Roman"/>
          <w:i/>
          <w:sz w:val="28"/>
          <w:szCs w:val="28"/>
        </w:rPr>
        <w:t>Kampala</w:t>
      </w:r>
      <w:r w:rsidR="00850566" w:rsidRPr="00850566">
        <w:rPr>
          <w:rFonts w:ascii="Times New Roman" w:hAnsi="Times New Roman" w:cs="Times New Roman"/>
          <w:i/>
          <w:sz w:val="28"/>
          <w:szCs w:val="28"/>
        </w:rPr>
        <w:t xml:space="preserve"> </w:t>
      </w:r>
      <w:r w:rsidRPr="00850566">
        <w:rPr>
          <w:rFonts w:ascii="Times New Roman" w:hAnsi="Times New Roman" w:cs="Times New Roman"/>
          <w:i/>
          <w:sz w:val="28"/>
          <w:szCs w:val="28"/>
        </w:rPr>
        <w:t>A</w:t>
      </w:r>
      <w:r w:rsidR="00850566" w:rsidRPr="00850566">
        <w:rPr>
          <w:rFonts w:ascii="Times New Roman" w:hAnsi="Times New Roman" w:cs="Times New Roman"/>
          <w:i/>
          <w:sz w:val="28"/>
          <w:szCs w:val="28"/>
        </w:rPr>
        <w:t xml:space="preserve">ssociated </w:t>
      </w:r>
      <w:r w:rsidRPr="00850566">
        <w:rPr>
          <w:rFonts w:ascii="Times New Roman" w:hAnsi="Times New Roman" w:cs="Times New Roman"/>
          <w:i/>
          <w:sz w:val="28"/>
          <w:szCs w:val="28"/>
        </w:rPr>
        <w:t>A</w:t>
      </w:r>
      <w:r w:rsidR="00850566" w:rsidRPr="00850566">
        <w:rPr>
          <w:rFonts w:ascii="Times New Roman" w:hAnsi="Times New Roman" w:cs="Times New Roman"/>
          <w:i/>
          <w:sz w:val="28"/>
          <w:szCs w:val="28"/>
        </w:rPr>
        <w:t>dvocates</w:t>
      </w:r>
      <w:r w:rsidRPr="00850566">
        <w:rPr>
          <w:rFonts w:ascii="Times New Roman" w:hAnsi="Times New Roman" w:cs="Times New Roman"/>
          <w:i/>
          <w:sz w:val="28"/>
          <w:szCs w:val="28"/>
        </w:rPr>
        <w:t>,</w:t>
      </w:r>
      <w:r>
        <w:rPr>
          <w:rFonts w:ascii="Times New Roman" w:hAnsi="Times New Roman" w:cs="Times New Roman"/>
          <w:sz w:val="28"/>
          <w:szCs w:val="28"/>
        </w:rPr>
        <w:t xml:space="preserve"> </w:t>
      </w:r>
      <w:r w:rsidR="00B536B3">
        <w:rPr>
          <w:rFonts w:ascii="Times New Roman" w:hAnsi="Times New Roman" w:cs="Times New Roman"/>
          <w:sz w:val="28"/>
          <w:szCs w:val="28"/>
        </w:rPr>
        <w:t xml:space="preserve">while </w:t>
      </w:r>
      <w:r>
        <w:rPr>
          <w:rFonts w:ascii="Times New Roman" w:hAnsi="Times New Roman" w:cs="Times New Roman"/>
          <w:sz w:val="28"/>
          <w:szCs w:val="28"/>
        </w:rPr>
        <w:t>the 1</w:t>
      </w:r>
      <w:r w:rsidRPr="00776155">
        <w:rPr>
          <w:rFonts w:ascii="Times New Roman" w:hAnsi="Times New Roman" w:cs="Times New Roman"/>
          <w:sz w:val="28"/>
          <w:szCs w:val="28"/>
          <w:vertAlign w:val="superscript"/>
        </w:rPr>
        <w:t>st</w:t>
      </w:r>
      <w:r>
        <w:rPr>
          <w:rFonts w:ascii="Times New Roman" w:hAnsi="Times New Roman" w:cs="Times New Roman"/>
          <w:sz w:val="28"/>
          <w:szCs w:val="28"/>
        </w:rPr>
        <w:t xml:space="preserve"> and 2</w:t>
      </w:r>
      <w:r w:rsidRPr="00776155">
        <w:rPr>
          <w:rFonts w:ascii="Times New Roman" w:hAnsi="Times New Roman" w:cs="Times New Roman"/>
          <w:sz w:val="28"/>
          <w:szCs w:val="28"/>
          <w:vertAlign w:val="superscript"/>
        </w:rPr>
        <w:t>nd</w:t>
      </w:r>
      <w:r>
        <w:rPr>
          <w:rFonts w:ascii="Times New Roman" w:hAnsi="Times New Roman" w:cs="Times New Roman"/>
          <w:sz w:val="28"/>
          <w:szCs w:val="28"/>
        </w:rPr>
        <w:t xml:space="preserve"> </w:t>
      </w:r>
      <w:r w:rsidR="00804179">
        <w:rPr>
          <w:rFonts w:ascii="Times New Roman" w:hAnsi="Times New Roman" w:cs="Times New Roman"/>
          <w:sz w:val="28"/>
          <w:szCs w:val="28"/>
        </w:rPr>
        <w:t>d</w:t>
      </w:r>
      <w:r>
        <w:rPr>
          <w:rFonts w:ascii="Times New Roman" w:hAnsi="Times New Roman" w:cs="Times New Roman"/>
          <w:sz w:val="28"/>
          <w:szCs w:val="28"/>
        </w:rPr>
        <w:t xml:space="preserve">efendants </w:t>
      </w:r>
      <w:r w:rsidR="00B536B3">
        <w:rPr>
          <w:rFonts w:ascii="Times New Roman" w:hAnsi="Times New Roman" w:cs="Times New Roman"/>
          <w:sz w:val="28"/>
          <w:szCs w:val="28"/>
        </w:rPr>
        <w:t xml:space="preserve">were represented </w:t>
      </w:r>
      <w:r>
        <w:rPr>
          <w:rFonts w:ascii="Times New Roman" w:hAnsi="Times New Roman" w:cs="Times New Roman"/>
          <w:sz w:val="28"/>
          <w:szCs w:val="28"/>
        </w:rPr>
        <w:t>by Mr. Mug</w:t>
      </w:r>
      <w:r w:rsidR="00850566">
        <w:rPr>
          <w:rFonts w:ascii="Times New Roman" w:hAnsi="Times New Roman" w:cs="Times New Roman"/>
          <w:sz w:val="28"/>
          <w:szCs w:val="28"/>
        </w:rPr>
        <w:t>erwa</w:t>
      </w:r>
      <w:r>
        <w:rPr>
          <w:rFonts w:ascii="Times New Roman" w:hAnsi="Times New Roman" w:cs="Times New Roman"/>
          <w:sz w:val="28"/>
          <w:szCs w:val="28"/>
        </w:rPr>
        <w:t xml:space="preserve"> R. of </w:t>
      </w:r>
      <w:r w:rsidRPr="00850566">
        <w:rPr>
          <w:rFonts w:ascii="Times New Roman" w:hAnsi="Times New Roman" w:cs="Times New Roman"/>
          <w:i/>
          <w:sz w:val="28"/>
          <w:szCs w:val="28"/>
        </w:rPr>
        <w:t>M/</w:t>
      </w:r>
      <w:r w:rsidR="00850566" w:rsidRPr="00850566">
        <w:rPr>
          <w:rFonts w:ascii="Times New Roman" w:hAnsi="Times New Roman" w:cs="Times New Roman"/>
          <w:i/>
          <w:sz w:val="28"/>
          <w:szCs w:val="28"/>
        </w:rPr>
        <w:t>s</w:t>
      </w:r>
      <w:r w:rsidRPr="00850566">
        <w:rPr>
          <w:rFonts w:ascii="Times New Roman" w:hAnsi="Times New Roman" w:cs="Times New Roman"/>
          <w:i/>
          <w:sz w:val="28"/>
          <w:szCs w:val="28"/>
        </w:rPr>
        <w:t xml:space="preserve"> Mugerwa Partners</w:t>
      </w:r>
      <w:r w:rsidR="00850566">
        <w:rPr>
          <w:rFonts w:ascii="Times New Roman" w:hAnsi="Times New Roman" w:cs="Times New Roman"/>
          <w:i/>
          <w:sz w:val="28"/>
          <w:szCs w:val="28"/>
        </w:rPr>
        <w:t>,</w:t>
      </w:r>
      <w:r w:rsidRPr="00850566">
        <w:rPr>
          <w:rFonts w:ascii="Times New Roman" w:hAnsi="Times New Roman" w:cs="Times New Roman"/>
          <w:i/>
          <w:sz w:val="28"/>
          <w:szCs w:val="28"/>
        </w:rPr>
        <w:t xml:space="preserve"> Advocates &amp; Solicitors</w:t>
      </w:r>
      <w:r w:rsidR="00B536B3">
        <w:rPr>
          <w:rFonts w:ascii="Times New Roman" w:hAnsi="Times New Roman" w:cs="Times New Roman"/>
          <w:i/>
          <w:sz w:val="28"/>
          <w:szCs w:val="28"/>
        </w:rPr>
        <w:t>.</w:t>
      </w:r>
      <w:r>
        <w:rPr>
          <w:rFonts w:ascii="Times New Roman" w:hAnsi="Times New Roman" w:cs="Times New Roman"/>
          <w:sz w:val="28"/>
          <w:szCs w:val="28"/>
        </w:rPr>
        <w:t xml:space="preserve"> </w:t>
      </w:r>
      <w:r w:rsidR="00B536B3">
        <w:rPr>
          <w:rFonts w:ascii="Times New Roman" w:hAnsi="Times New Roman" w:cs="Times New Roman"/>
          <w:sz w:val="28"/>
          <w:szCs w:val="28"/>
        </w:rPr>
        <w:t>T</w:t>
      </w:r>
      <w:r>
        <w:rPr>
          <w:rFonts w:ascii="Times New Roman" w:hAnsi="Times New Roman" w:cs="Times New Roman"/>
          <w:sz w:val="28"/>
          <w:szCs w:val="28"/>
        </w:rPr>
        <w:t>he 4</w:t>
      </w:r>
      <w:r w:rsidRPr="00776155">
        <w:rPr>
          <w:rFonts w:ascii="Times New Roman" w:hAnsi="Times New Roman" w:cs="Times New Roman"/>
          <w:sz w:val="28"/>
          <w:szCs w:val="28"/>
          <w:vertAlign w:val="superscript"/>
        </w:rPr>
        <w:t>th</w:t>
      </w:r>
      <w:r>
        <w:rPr>
          <w:rFonts w:ascii="Times New Roman" w:hAnsi="Times New Roman" w:cs="Times New Roman"/>
          <w:sz w:val="28"/>
          <w:szCs w:val="28"/>
        </w:rPr>
        <w:t xml:space="preserve"> and </w:t>
      </w:r>
      <w:r w:rsidR="00850566">
        <w:rPr>
          <w:rFonts w:ascii="Times New Roman" w:hAnsi="Times New Roman" w:cs="Times New Roman"/>
          <w:sz w:val="28"/>
          <w:szCs w:val="28"/>
        </w:rPr>
        <w:t xml:space="preserve">the </w:t>
      </w:r>
      <w:r>
        <w:rPr>
          <w:rFonts w:ascii="Times New Roman" w:hAnsi="Times New Roman" w:cs="Times New Roman"/>
          <w:sz w:val="28"/>
          <w:szCs w:val="28"/>
        </w:rPr>
        <w:t xml:space="preserve">73 other </w:t>
      </w:r>
      <w:r w:rsidR="00804179">
        <w:rPr>
          <w:rFonts w:ascii="Times New Roman" w:hAnsi="Times New Roman" w:cs="Times New Roman"/>
          <w:sz w:val="28"/>
          <w:szCs w:val="28"/>
        </w:rPr>
        <w:t>d</w:t>
      </w:r>
      <w:r>
        <w:rPr>
          <w:rFonts w:ascii="Times New Roman" w:hAnsi="Times New Roman" w:cs="Times New Roman"/>
          <w:sz w:val="28"/>
          <w:szCs w:val="28"/>
        </w:rPr>
        <w:t xml:space="preserve">efendants were represented by Mr. Edward </w:t>
      </w:r>
      <w:r w:rsidR="00217EFC">
        <w:rPr>
          <w:rFonts w:ascii="Times New Roman" w:hAnsi="Times New Roman" w:cs="Times New Roman"/>
          <w:sz w:val="28"/>
          <w:szCs w:val="28"/>
        </w:rPr>
        <w:t>Bamwite of</w:t>
      </w:r>
      <w:r>
        <w:rPr>
          <w:rFonts w:ascii="Times New Roman" w:hAnsi="Times New Roman" w:cs="Times New Roman"/>
          <w:sz w:val="28"/>
          <w:szCs w:val="28"/>
        </w:rPr>
        <w:t xml:space="preserve"> </w:t>
      </w:r>
      <w:r w:rsidRPr="00850566">
        <w:rPr>
          <w:rFonts w:ascii="Times New Roman" w:hAnsi="Times New Roman" w:cs="Times New Roman"/>
          <w:i/>
          <w:sz w:val="28"/>
          <w:szCs w:val="28"/>
        </w:rPr>
        <w:t>M/</w:t>
      </w:r>
      <w:r w:rsidR="00850566" w:rsidRPr="00850566">
        <w:rPr>
          <w:rFonts w:ascii="Times New Roman" w:hAnsi="Times New Roman" w:cs="Times New Roman"/>
          <w:i/>
          <w:sz w:val="28"/>
          <w:szCs w:val="28"/>
        </w:rPr>
        <w:t>s</w:t>
      </w:r>
      <w:r w:rsidRPr="00850566">
        <w:rPr>
          <w:rFonts w:ascii="Times New Roman" w:hAnsi="Times New Roman" w:cs="Times New Roman"/>
          <w:i/>
          <w:sz w:val="28"/>
          <w:szCs w:val="28"/>
        </w:rPr>
        <w:t xml:space="preserve"> Bamwite &amp; Co. Advocates</w:t>
      </w:r>
      <w:r w:rsidR="007F75DC">
        <w:rPr>
          <w:rFonts w:ascii="Times New Roman" w:hAnsi="Times New Roman" w:cs="Times New Roman"/>
          <w:sz w:val="28"/>
          <w:szCs w:val="28"/>
        </w:rPr>
        <w:t>. All the Counsel</w:t>
      </w:r>
      <w:r w:rsidR="00850566">
        <w:rPr>
          <w:rFonts w:ascii="Times New Roman" w:hAnsi="Times New Roman" w:cs="Times New Roman"/>
          <w:sz w:val="28"/>
          <w:szCs w:val="28"/>
        </w:rPr>
        <w:t>,</w:t>
      </w:r>
      <w:r w:rsidR="007F75DC">
        <w:rPr>
          <w:rFonts w:ascii="Times New Roman" w:hAnsi="Times New Roman" w:cs="Times New Roman"/>
          <w:sz w:val="28"/>
          <w:szCs w:val="28"/>
        </w:rPr>
        <w:t xml:space="preserve"> </w:t>
      </w:r>
      <w:r w:rsidR="00850566">
        <w:rPr>
          <w:rFonts w:ascii="Times New Roman" w:hAnsi="Times New Roman" w:cs="Times New Roman"/>
          <w:sz w:val="28"/>
          <w:szCs w:val="28"/>
        </w:rPr>
        <w:t>except</w:t>
      </w:r>
      <w:r w:rsidR="007F75DC">
        <w:rPr>
          <w:rFonts w:ascii="Times New Roman" w:hAnsi="Times New Roman" w:cs="Times New Roman"/>
          <w:sz w:val="28"/>
          <w:szCs w:val="28"/>
        </w:rPr>
        <w:t xml:space="preserve"> for the 4</w:t>
      </w:r>
      <w:r w:rsidR="007F75DC" w:rsidRPr="007F75DC">
        <w:rPr>
          <w:rFonts w:ascii="Times New Roman" w:hAnsi="Times New Roman" w:cs="Times New Roman"/>
          <w:sz w:val="28"/>
          <w:szCs w:val="28"/>
          <w:vertAlign w:val="superscript"/>
        </w:rPr>
        <w:t>th</w:t>
      </w:r>
      <w:r w:rsidR="00804179">
        <w:rPr>
          <w:rFonts w:ascii="Times New Roman" w:hAnsi="Times New Roman" w:cs="Times New Roman"/>
          <w:sz w:val="28"/>
          <w:szCs w:val="28"/>
        </w:rPr>
        <w:t xml:space="preserve"> and 73 other</w:t>
      </w:r>
      <w:r w:rsidR="00E56F8E">
        <w:rPr>
          <w:rFonts w:ascii="Times New Roman" w:hAnsi="Times New Roman" w:cs="Times New Roman"/>
          <w:sz w:val="28"/>
          <w:szCs w:val="28"/>
        </w:rPr>
        <w:t>s</w:t>
      </w:r>
      <w:r w:rsidR="007F75DC">
        <w:rPr>
          <w:rFonts w:ascii="Times New Roman" w:hAnsi="Times New Roman" w:cs="Times New Roman"/>
          <w:sz w:val="28"/>
          <w:szCs w:val="28"/>
        </w:rPr>
        <w:t>, filed written submissions to argue the case for their respective clients.</w:t>
      </w:r>
      <w:r w:rsidR="00850566">
        <w:rPr>
          <w:rFonts w:ascii="Times New Roman" w:hAnsi="Times New Roman" w:cs="Times New Roman"/>
          <w:sz w:val="28"/>
          <w:szCs w:val="28"/>
        </w:rPr>
        <w:t xml:space="preserve"> </w:t>
      </w:r>
      <w:r w:rsidR="00AB7D4E">
        <w:rPr>
          <w:rFonts w:ascii="Times New Roman" w:hAnsi="Times New Roman" w:cs="Times New Roman"/>
          <w:sz w:val="28"/>
          <w:szCs w:val="28"/>
        </w:rPr>
        <w:t xml:space="preserve">The submissions are on court record </w:t>
      </w:r>
      <w:r w:rsidR="00B536B3">
        <w:rPr>
          <w:rFonts w:ascii="Times New Roman" w:hAnsi="Times New Roman" w:cs="Times New Roman"/>
          <w:sz w:val="28"/>
          <w:szCs w:val="28"/>
        </w:rPr>
        <w:t xml:space="preserve">and </w:t>
      </w:r>
      <w:r w:rsidR="00AB7D4E">
        <w:rPr>
          <w:rFonts w:ascii="Times New Roman" w:hAnsi="Times New Roman" w:cs="Times New Roman"/>
          <w:sz w:val="28"/>
          <w:szCs w:val="28"/>
        </w:rPr>
        <w:t xml:space="preserve">I </w:t>
      </w:r>
      <w:r w:rsidR="00B536B3">
        <w:rPr>
          <w:rFonts w:ascii="Times New Roman" w:hAnsi="Times New Roman" w:cs="Times New Roman"/>
          <w:sz w:val="28"/>
          <w:szCs w:val="28"/>
        </w:rPr>
        <w:t>need not to</w:t>
      </w:r>
      <w:r w:rsidR="00AB7D4E">
        <w:rPr>
          <w:rFonts w:ascii="Times New Roman" w:hAnsi="Times New Roman" w:cs="Times New Roman"/>
          <w:sz w:val="28"/>
          <w:szCs w:val="28"/>
        </w:rPr>
        <w:t xml:space="preserve"> reproduce them in this judgment. I will</w:t>
      </w:r>
      <w:r w:rsidR="00E56F8E">
        <w:rPr>
          <w:rFonts w:ascii="Times New Roman" w:hAnsi="Times New Roman" w:cs="Times New Roman"/>
          <w:sz w:val="28"/>
          <w:szCs w:val="28"/>
        </w:rPr>
        <w:t>,</w:t>
      </w:r>
      <w:r w:rsidR="00AB7D4E">
        <w:rPr>
          <w:rFonts w:ascii="Times New Roman" w:hAnsi="Times New Roman" w:cs="Times New Roman"/>
          <w:sz w:val="28"/>
          <w:szCs w:val="28"/>
        </w:rPr>
        <w:t xml:space="preserve"> however</w:t>
      </w:r>
      <w:r w:rsidR="00E56F8E">
        <w:rPr>
          <w:rFonts w:ascii="Times New Roman" w:hAnsi="Times New Roman" w:cs="Times New Roman"/>
          <w:sz w:val="28"/>
          <w:szCs w:val="28"/>
        </w:rPr>
        <w:t xml:space="preserve">, </w:t>
      </w:r>
      <w:r w:rsidR="00AB7D4E">
        <w:rPr>
          <w:rFonts w:ascii="Times New Roman" w:hAnsi="Times New Roman" w:cs="Times New Roman"/>
          <w:sz w:val="28"/>
          <w:szCs w:val="28"/>
        </w:rPr>
        <w:t xml:space="preserve">make specific reference to them as and when </w:t>
      </w:r>
      <w:r w:rsidR="00855A7F">
        <w:rPr>
          <w:rFonts w:ascii="Times New Roman" w:hAnsi="Times New Roman" w:cs="Times New Roman"/>
          <w:sz w:val="28"/>
          <w:szCs w:val="28"/>
        </w:rPr>
        <w:t>need arises</w:t>
      </w:r>
      <w:r w:rsidR="00AB7D4E">
        <w:rPr>
          <w:rFonts w:ascii="Times New Roman" w:hAnsi="Times New Roman" w:cs="Times New Roman"/>
          <w:sz w:val="28"/>
          <w:szCs w:val="28"/>
        </w:rPr>
        <w:t xml:space="preserve">. </w:t>
      </w:r>
      <w:r w:rsidR="00B536B3">
        <w:rPr>
          <w:rFonts w:ascii="Times New Roman" w:hAnsi="Times New Roman" w:cs="Times New Roman"/>
          <w:sz w:val="28"/>
          <w:szCs w:val="28"/>
        </w:rPr>
        <w:t>I should also point out that t</w:t>
      </w:r>
      <w:r w:rsidR="00850566">
        <w:rPr>
          <w:rFonts w:ascii="Times New Roman" w:hAnsi="Times New Roman" w:cs="Times New Roman"/>
          <w:sz w:val="28"/>
          <w:szCs w:val="28"/>
        </w:rPr>
        <w:t>he</w:t>
      </w:r>
      <w:r w:rsidR="00804179">
        <w:rPr>
          <w:rFonts w:ascii="Times New Roman" w:hAnsi="Times New Roman" w:cs="Times New Roman"/>
          <w:sz w:val="28"/>
          <w:szCs w:val="28"/>
        </w:rPr>
        <w:t xml:space="preserve"> 3</w:t>
      </w:r>
      <w:r w:rsidR="00804179" w:rsidRPr="00804179">
        <w:rPr>
          <w:rFonts w:ascii="Times New Roman" w:hAnsi="Times New Roman" w:cs="Times New Roman"/>
          <w:sz w:val="28"/>
          <w:szCs w:val="28"/>
          <w:vertAlign w:val="superscript"/>
        </w:rPr>
        <w:t>rd</w:t>
      </w:r>
      <w:r w:rsidR="00804179">
        <w:rPr>
          <w:rFonts w:ascii="Times New Roman" w:hAnsi="Times New Roman" w:cs="Times New Roman"/>
          <w:sz w:val="28"/>
          <w:szCs w:val="28"/>
        </w:rPr>
        <w:t>,</w:t>
      </w:r>
      <w:r w:rsidR="00850566">
        <w:rPr>
          <w:rFonts w:ascii="Times New Roman" w:hAnsi="Times New Roman" w:cs="Times New Roman"/>
          <w:sz w:val="28"/>
          <w:szCs w:val="28"/>
        </w:rPr>
        <w:t xml:space="preserve"> 4</w:t>
      </w:r>
      <w:r w:rsidR="00850566" w:rsidRPr="00850566">
        <w:rPr>
          <w:rFonts w:ascii="Times New Roman" w:hAnsi="Times New Roman" w:cs="Times New Roman"/>
          <w:sz w:val="28"/>
          <w:szCs w:val="28"/>
          <w:vertAlign w:val="superscript"/>
        </w:rPr>
        <w:t>th</w:t>
      </w:r>
      <w:r w:rsidR="00850566">
        <w:rPr>
          <w:rFonts w:ascii="Times New Roman" w:hAnsi="Times New Roman" w:cs="Times New Roman"/>
          <w:sz w:val="28"/>
          <w:szCs w:val="28"/>
        </w:rPr>
        <w:t xml:space="preserve"> and 73 other </w:t>
      </w:r>
      <w:r w:rsidR="00804179">
        <w:rPr>
          <w:rFonts w:ascii="Times New Roman" w:hAnsi="Times New Roman" w:cs="Times New Roman"/>
          <w:sz w:val="28"/>
          <w:szCs w:val="28"/>
        </w:rPr>
        <w:t>d</w:t>
      </w:r>
      <w:r w:rsidR="00850566">
        <w:rPr>
          <w:rFonts w:ascii="Times New Roman" w:hAnsi="Times New Roman" w:cs="Times New Roman"/>
          <w:sz w:val="28"/>
          <w:szCs w:val="28"/>
        </w:rPr>
        <w:t xml:space="preserve">efendants opted not to </w:t>
      </w:r>
      <w:r w:rsidR="00855A7F">
        <w:rPr>
          <w:rFonts w:ascii="Times New Roman" w:hAnsi="Times New Roman" w:cs="Times New Roman"/>
          <w:sz w:val="28"/>
          <w:szCs w:val="28"/>
        </w:rPr>
        <w:t>give</w:t>
      </w:r>
      <w:r w:rsidR="00850566">
        <w:rPr>
          <w:rFonts w:ascii="Times New Roman" w:hAnsi="Times New Roman" w:cs="Times New Roman"/>
          <w:sz w:val="28"/>
          <w:szCs w:val="28"/>
        </w:rPr>
        <w:t xml:space="preserve"> evidence when the case was due for their defence.</w:t>
      </w:r>
      <w:r w:rsidR="00FD6690">
        <w:rPr>
          <w:rFonts w:ascii="Times New Roman" w:hAnsi="Times New Roman" w:cs="Times New Roman"/>
          <w:sz w:val="28"/>
          <w:szCs w:val="28"/>
        </w:rPr>
        <w:t xml:space="preserve"> </w:t>
      </w:r>
      <w:r w:rsidR="00804179">
        <w:rPr>
          <w:rFonts w:ascii="Times New Roman" w:hAnsi="Times New Roman" w:cs="Times New Roman"/>
          <w:sz w:val="28"/>
          <w:szCs w:val="28"/>
        </w:rPr>
        <w:t>The case proceeded on</w:t>
      </w:r>
      <w:r w:rsidR="006D5DE6">
        <w:rPr>
          <w:rFonts w:ascii="Times New Roman" w:hAnsi="Times New Roman" w:cs="Times New Roman"/>
          <w:sz w:val="28"/>
          <w:szCs w:val="28"/>
        </w:rPr>
        <w:t>ly on the</w:t>
      </w:r>
      <w:r w:rsidR="00804179">
        <w:rPr>
          <w:rFonts w:ascii="Times New Roman" w:hAnsi="Times New Roman" w:cs="Times New Roman"/>
          <w:sz w:val="28"/>
          <w:szCs w:val="28"/>
        </w:rPr>
        <w:t xml:space="preserve"> basis of evidence </w:t>
      </w:r>
      <w:r w:rsidR="00515AB5">
        <w:rPr>
          <w:rFonts w:ascii="Times New Roman" w:hAnsi="Times New Roman" w:cs="Times New Roman"/>
          <w:sz w:val="28"/>
          <w:szCs w:val="28"/>
        </w:rPr>
        <w:t>adduced by</w:t>
      </w:r>
      <w:r w:rsidR="006D5DE6">
        <w:rPr>
          <w:rFonts w:ascii="Times New Roman" w:hAnsi="Times New Roman" w:cs="Times New Roman"/>
          <w:sz w:val="28"/>
          <w:szCs w:val="28"/>
        </w:rPr>
        <w:t xml:space="preserve"> the plaintiff and the 1</w:t>
      </w:r>
      <w:r w:rsidR="006D5DE6" w:rsidRPr="006D5DE6">
        <w:rPr>
          <w:rFonts w:ascii="Times New Roman" w:hAnsi="Times New Roman" w:cs="Times New Roman"/>
          <w:sz w:val="28"/>
          <w:szCs w:val="28"/>
          <w:vertAlign w:val="superscript"/>
        </w:rPr>
        <w:t>st</w:t>
      </w:r>
      <w:r w:rsidR="006D5DE6">
        <w:rPr>
          <w:rFonts w:ascii="Times New Roman" w:hAnsi="Times New Roman" w:cs="Times New Roman"/>
          <w:sz w:val="28"/>
          <w:szCs w:val="28"/>
        </w:rPr>
        <w:t xml:space="preserve"> defendant represented by the 2</w:t>
      </w:r>
      <w:r w:rsidR="006D5DE6" w:rsidRPr="006D5DE6">
        <w:rPr>
          <w:rFonts w:ascii="Times New Roman" w:hAnsi="Times New Roman" w:cs="Times New Roman"/>
          <w:sz w:val="28"/>
          <w:szCs w:val="28"/>
          <w:vertAlign w:val="superscript"/>
        </w:rPr>
        <w:t>nd</w:t>
      </w:r>
      <w:r w:rsidR="006D5DE6">
        <w:rPr>
          <w:rFonts w:ascii="Times New Roman" w:hAnsi="Times New Roman" w:cs="Times New Roman"/>
          <w:sz w:val="28"/>
          <w:szCs w:val="28"/>
        </w:rPr>
        <w:t xml:space="preserve"> defendant.</w:t>
      </w:r>
    </w:p>
    <w:p w:rsidR="007F75DC" w:rsidRPr="00FD6690" w:rsidRDefault="007F75DC" w:rsidP="009D6024">
      <w:pPr>
        <w:spacing w:after="0" w:line="360" w:lineRule="auto"/>
        <w:jc w:val="both"/>
        <w:rPr>
          <w:rFonts w:ascii="Times New Roman" w:hAnsi="Times New Roman" w:cs="Times New Roman"/>
          <w:b/>
          <w:i/>
          <w:sz w:val="28"/>
          <w:szCs w:val="28"/>
        </w:rPr>
      </w:pPr>
      <w:r w:rsidRPr="00FD6690">
        <w:rPr>
          <w:rFonts w:ascii="Times New Roman" w:hAnsi="Times New Roman" w:cs="Times New Roman"/>
          <w:b/>
          <w:i/>
          <w:sz w:val="28"/>
          <w:szCs w:val="28"/>
        </w:rPr>
        <w:t>B</w:t>
      </w:r>
      <w:r w:rsidR="00505B5A">
        <w:rPr>
          <w:rFonts w:ascii="Times New Roman" w:hAnsi="Times New Roman" w:cs="Times New Roman"/>
          <w:b/>
          <w:i/>
          <w:sz w:val="28"/>
          <w:szCs w:val="28"/>
        </w:rPr>
        <w:t>ackground</w:t>
      </w:r>
      <w:r w:rsidRPr="00FD6690">
        <w:rPr>
          <w:rFonts w:ascii="Times New Roman" w:hAnsi="Times New Roman" w:cs="Times New Roman"/>
          <w:b/>
          <w:i/>
          <w:sz w:val="28"/>
          <w:szCs w:val="28"/>
        </w:rPr>
        <w:t>:</w:t>
      </w:r>
    </w:p>
    <w:p w:rsidR="00A54159" w:rsidRPr="002F74AB" w:rsidRDefault="00A54159" w:rsidP="00A54159">
      <w:pPr>
        <w:pStyle w:val="ListParagraph"/>
        <w:spacing w:after="0" w:line="360" w:lineRule="auto"/>
        <w:ind w:left="0"/>
        <w:jc w:val="both"/>
        <w:rPr>
          <w:rFonts w:ascii="Times New Roman" w:hAnsi="Times New Roman" w:cs="Times New Roman"/>
          <w:sz w:val="28"/>
          <w:szCs w:val="28"/>
        </w:rPr>
      </w:pPr>
      <w:r w:rsidRPr="002F74AB">
        <w:rPr>
          <w:rFonts w:ascii="Times New Roman" w:hAnsi="Times New Roman" w:cs="Times New Roman"/>
          <w:sz w:val="28"/>
          <w:szCs w:val="28"/>
        </w:rPr>
        <w:t>T</w:t>
      </w:r>
      <w:r w:rsidR="002A42DC" w:rsidRPr="002F74AB">
        <w:rPr>
          <w:rFonts w:ascii="Times New Roman" w:hAnsi="Times New Roman" w:cs="Times New Roman"/>
          <w:sz w:val="28"/>
          <w:szCs w:val="28"/>
        </w:rPr>
        <w:t xml:space="preserve">he </w:t>
      </w:r>
      <w:r w:rsidR="00804179">
        <w:rPr>
          <w:rFonts w:ascii="Times New Roman" w:hAnsi="Times New Roman" w:cs="Times New Roman"/>
          <w:sz w:val="28"/>
          <w:szCs w:val="28"/>
        </w:rPr>
        <w:t>p</w:t>
      </w:r>
      <w:r w:rsidR="002A42DC" w:rsidRPr="002F74AB">
        <w:rPr>
          <w:rFonts w:ascii="Times New Roman" w:hAnsi="Times New Roman" w:cs="Times New Roman"/>
          <w:sz w:val="28"/>
          <w:szCs w:val="28"/>
        </w:rPr>
        <w:t xml:space="preserve">laintiff is the registered proprietor of the suit land comprised in </w:t>
      </w:r>
      <w:r w:rsidR="002A42DC" w:rsidRPr="002F74AB">
        <w:rPr>
          <w:rFonts w:ascii="Times New Roman" w:hAnsi="Times New Roman" w:cs="Times New Roman"/>
          <w:b/>
          <w:i/>
          <w:sz w:val="28"/>
          <w:szCs w:val="28"/>
        </w:rPr>
        <w:t xml:space="preserve">Freehold Register Volume 45 Folio 2 Land at Nakigalala and Kansiri Estates </w:t>
      </w:r>
      <w:r w:rsidR="002A42DC" w:rsidRPr="002F74AB">
        <w:rPr>
          <w:rFonts w:ascii="Times New Roman" w:hAnsi="Times New Roman" w:cs="Times New Roman"/>
          <w:sz w:val="28"/>
          <w:szCs w:val="28"/>
        </w:rPr>
        <w:t>measuring 948.15 acres</w:t>
      </w:r>
      <w:r w:rsidRPr="002F74AB">
        <w:rPr>
          <w:rFonts w:ascii="Times New Roman" w:hAnsi="Times New Roman" w:cs="Times New Roman"/>
          <w:sz w:val="28"/>
          <w:szCs w:val="28"/>
        </w:rPr>
        <w:t>.</w:t>
      </w:r>
      <w:r w:rsidR="002A42DC" w:rsidRPr="002F74AB">
        <w:rPr>
          <w:rFonts w:ascii="Times New Roman" w:hAnsi="Times New Roman" w:cs="Times New Roman"/>
          <w:sz w:val="28"/>
          <w:szCs w:val="28"/>
        </w:rPr>
        <w:t xml:space="preserve"> The suit land was acquired on the </w:t>
      </w:r>
      <w:r w:rsidR="00DA226E">
        <w:rPr>
          <w:rFonts w:ascii="Times New Roman" w:hAnsi="Times New Roman" w:cs="Times New Roman"/>
          <w:sz w:val="28"/>
          <w:szCs w:val="28"/>
        </w:rPr>
        <w:t>0</w:t>
      </w:r>
      <w:r w:rsidR="002A42DC" w:rsidRPr="002F74AB">
        <w:rPr>
          <w:rFonts w:ascii="Times New Roman" w:hAnsi="Times New Roman" w:cs="Times New Roman"/>
          <w:sz w:val="28"/>
          <w:szCs w:val="28"/>
        </w:rPr>
        <w:t>8</w:t>
      </w:r>
      <w:r w:rsidR="00DA226E">
        <w:rPr>
          <w:rFonts w:ascii="Times New Roman" w:hAnsi="Times New Roman" w:cs="Times New Roman"/>
          <w:sz w:val="28"/>
          <w:szCs w:val="28"/>
        </w:rPr>
        <w:t>/06/</w:t>
      </w:r>
      <w:r w:rsidR="002A42DC" w:rsidRPr="002F74AB">
        <w:rPr>
          <w:rFonts w:ascii="Times New Roman" w:hAnsi="Times New Roman" w:cs="Times New Roman"/>
          <w:sz w:val="28"/>
          <w:szCs w:val="28"/>
        </w:rPr>
        <w:t xml:space="preserve">1960 </w:t>
      </w:r>
      <w:r w:rsidR="006D5DE6">
        <w:rPr>
          <w:rFonts w:ascii="Times New Roman" w:hAnsi="Times New Roman" w:cs="Times New Roman"/>
          <w:sz w:val="28"/>
          <w:szCs w:val="28"/>
        </w:rPr>
        <w:t>by M/s Madhvani Sugar Co</w:t>
      </w:r>
      <w:r w:rsidR="00AB22F3">
        <w:rPr>
          <w:rFonts w:ascii="Times New Roman" w:hAnsi="Times New Roman" w:cs="Times New Roman"/>
          <w:sz w:val="28"/>
          <w:szCs w:val="28"/>
        </w:rPr>
        <w:t>.</w:t>
      </w:r>
      <w:r w:rsidR="00855A7F">
        <w:rPr>
          <w:rFonts w:ascii="Times New Roman" w:hAnsi="Times New Roman" w:cs="Times New Roman"/>
          <w:sz w:val="28"/>
          <w:szCs w:val="28"/>
        </w:rPr>
        <w:t xml:space="preserve"> Works</w:t>
      </w:r>
      <w:r w:rsidR="009C2EDE">
        <w:rPr>
          <w:rFonts w:ascii="Times New Roman" w:hAnsi="Times New Roman" w:cs="Times New Roman"/>
          <w:sz w:val="28"/>
          <w:szCs w:val="28"/>
        </w:rPr>
        <w:t xml:space="preserve"> Ltd</w:t>
      </w:r>
      <w:r w:rsidR="006D5DE6">
        <w:rPr>
          <w:rFonts w:ascii="Times New Roman" w:hAnsi="Times New Roman" w:cs="Times New Roman"/>
          <w:sz w:val="28"/>
          <w:szCs w:val="28"/>
        </w:rPr>
        <w:t xml:space="preserve">, and has since been </w:t>
      </w:r>
      <w:r w:rsidR="002A42DC" w:rsidRPr="002F74AB">
        <w:rPr>
          <w:rFonts w:ascii="Times New Roman" w:hAnsi="Times New Roman" w:cs="Times New Roman"/>
          <w:sz w:val="28"/>
          <w:szCs w:val="28"/>
        </w:rPr>
        <w:t xml:space="preserve">owned at various times by </w:t>
      </w:r>
      <w:r w:rsidRPr="002F74AB">
        <w:rPr>
          <w:rFonts w:ascii="Times New Roman" w:hAnsi="Times New Roman" w:cs="Times New Roman"/>
          <w:sz w:val="28"/>
          <w:szCs w:val="28"/>
        </w:rPr>
        <w:t>c</w:t>
      </w:r>
      <w:r w:rsidR="002A42DC" w:rsidRPr="002F74AB">
        <w:rPr>
          <w:rFonts w:ascii="Times New Roman" w:hAnsi="Times New Roman" w:cs="Times New Roman"/>
          <w:sz w:val="28"/>
          <w:szCs w:val="28"/>
        </w:rPr>
        <w:t xml:space="preserve">ompanies related to and predecessors in title to the </w:t>
      </w:r>
      <w:r w:rsidR="00DA226E">
        <w:rPr>
          <w:rFonts w:ascii="Times New Roman" w:hAnsi="Times New Roman" w:cs="Times New Roman"/>
          <w:sz w:val="28"/>
          <w:szCs w:val="28"/>
        </w:rPr>
        <w:t>p</w:t>
      </w:r>
      <w:r w:rsidR="002A42DC" w:rsidRPr="002F74AB">
        <w:rPr>
          <w:rFonts w:ascii="Times New Roman" w:hAnsi="Times New Roman" w:cs="Times New Roman"/>
          <w:sz w:val="28"/>
          <w:szCs w:val="28"/>
        </w:rPr>
        <w:t>laintiff</w:t>
      </w:r>
      <w:r w:rsidR="00855A7F">
        <w:rPr>
          <w:rFonts w:ascii="Times New Roman" w:hAnsi="Times New Roman" w:cs="Times New Roman"/>
          <w:sz w:val="28"/>
          <w:szCs w:val="28"/>
        </w:rPr>
        <w:t xml:space="preserve"> company</w:t>
      </w:r>
      <w:r w:rsidR="00DA226E">
        <w:rPr>
          <w:rFonts w:ascii="Times New Roman" w:hAnsi="Times New Roman" w:cs="Times New Roman"/>
          <w:sz w:val="28"/>
          <w:szCs w:val="28"/>
        </w:rPr>
        <w:t>. Th</w:t>
      </w:r>
      <w:r w:rsidR="006D5DE6">
        <w:rPr>
          <w:rFonts w:ascii="Times New Roman" w:hAnsi="Times New Roman" w:cs="Times New Roman"/>
          <w:sz w:val="28"/>
          <w:szCs w:val="28"/>
        </w:rPr>
        <w:t>e said c</w:t>
      </w:r>
      <w:r w:rsidR="00DA226E">
        <w:rPr>
          <w:rFonts w:ascii="Times New Roman" w:hAnsi="Times New Roman" w:cs="Times New Roman"/>
          <w:sz w:val="28"/>
          <w:szCs w:val="28"/>
        </w:rPr>
        <w:t>ompanies</w:t>
      </w:r>
      <w:r w:rsidRPr="002F74AB">
        <w:rPr>
          <w:rFonts w:ascii="Times New Roman" w:hAnsi="Times New Roman" w:cs="Times New Roman"/>
          <w:sz w:val="28"/>
          <w:szCs w:val="28"/>
        </w:rPr>
        <w:t xml:space="preserve"> </w:t>
      </w:r>
      <w:r w:rsidR="002A42DC" w:rsidRPr="002F74AB">
        <w:rPr>
          <w:rFonts w:ascii="Times New Roman" w:hAnsi="Times New Roman" w:cs="Times New Roman"/>
          <w:sz w:val="28"/>
          <w:szCs w:val="28"/>
        </w:rPr>
        <w:lastRenderedPageBreak/>
        <w:t xml:space="preserve">have been in possession </w:t>
      </w:r>
      <w:r w:rsidR="00DA226E">
        <w:rPr>
          <w:rFonts w:ascii="Times New Roman" w:hAnsi="Times New Roman" w:cs="Times New Roman"/>
          <w:sz w:val="28"/>
          <w:szCs w:val="28"/>
        </w:rPr>
        <w:t xml:space="preserve">of the suit land </w:t>
      </w:r>
      <w:r w:rsidR="002A42DC" w:rsidRPr="002F74AB">
        <w:rPr>
          <w:rFonts w:ascii="Times New Roman" w:hAnsi="Times New Roman" w:cs="Times New Roman"/>
          <w:sz w:val="28"/>
          <w:szCs w:val="28"/>
        </w:rPr>
        <w:t>carrying on the business of tea estate</w:t>
      </w:r>
      <w:r w:rsidR="00DA226E">
        <w:rPr>
          <w:rFonts w:ascii="Times New Roman" w:hAnsi="Times New Roman" w:cs="Times New Roman"/>
          <w:sz w:val="28"/>
          <w:szCs w:val="28"/>
        </w:rPr>
        <w:t>,</w:t>
      </w:r>
      <w:r w:rsidR="002A42DC" w:rsidRPr="002F74AB">
        <w:rPr>
          <w:rFonts w:ascii="Times New Roman" w:hAnsi="Times New Roman" w:cs="Times New Roman"/>
          <w:sz w:val="28"/>
          <w:szCs w:val="28"/>
        </w:rPr>
        <w:t xml:space="preserve"> planting</w:t>
      </w:r>
      <w:r w:rsidR="00DA226E">
        <w:rPr>
          <w:rFonts w:ascii="Times New Roman" w:hAnsi="Times New Roman" w:cs="Times New Roman"/>
          <w:sz w:val="28"/>
          <w:szCs w:val="28"/>
        </w:rPr>
        <w:t>,</w:t>
      </w:r>
      <w:r w:rsidR="002A42DC" w:rsidRPr="002F74AB">
        <w:rPr>
          <w:rFonts w:ascii="Times New Roman" w:hAnsi="Times New Roman" w:cs="Times New Roman"/>
          <w:sz w:val="28"/>
          <w:szCs w:val="28"/>
        </w:rPr>
        <w:t xml:space="preserve"> processing</w:t>
      </w:r>
      <w:r w:rsidR="00E56F8E">
        <w:rPr>
          <w:rFonts w:ascii="Times New Roman" w:hAnsi="Times New Roman" w:cs="Times New Roman"/>
          <w:sz w:val="28"/>
          <w:szCs w:val="28"/>
        </w:rPr>
        <w:t>,</w:t>
      </w:r>
      <w:r w:rsidR="002A42DC" w:rsidRPr="002F74AB">
        <w:rPr>
          <w:rFonts w:ascii="Times New Roman" w:hAnsi="Times New Roman" w:cs="Times New Roman"/>
          <w:sz w:val="28"/>
          <w:szCs w:val="28"/>
        </w:rPr>
        <w:t xml:space="preserve"> and other </w:t>
      </w:r>
      <w:r w:rsidR="00DA226E">
        <w:rPr>
          <w:rFonts w:ascii="Times New Roman" w:hAnsi="Times New Roman" w:cs="Times New Roman"/>
          <w:sz w:val="28"/>
          <w:szCs w:val="28"/>
        </w:rPr>
        <w:t>associated</w:t>
      </w:r>
      <w:r w:rsidR="002A42DC" w:rsidRPr="002F74AB">
        <w:rPr>
          <w:rFonts w:ascii="Times New Roman" w:hAnsi="Times New Roman" w:cs="Times New Roman"/>
          <w:sz w:val="28"/>
          <w:szCs w:val="28"/>
        </w:rPr>
        <w:t xml:space="preserve"> </w:t>
      </w:r>
      <w:r w:rsidR="00AB22F3">
        <w:rPr>
          <w:rFonts w:ascii="Times New Roman" w:hAnsi="Times New Roman" w:cs="Times New Roman"/>
          <w:sz w:val="28"/>
          <w:szCs w:val="28"/>
        </w:rPr>
        <w:t>activities</w:t>
      </w:r>
      <w:r w:rsidRPr="002F74AB">
        <w:rPr>
          <w:rFonts w:ascii="Times New Roman" w:hAnsi="Times New Roman" w:cs="Times New Roman"/>
          <w:sz w:val="28"/>
          <w:szCs w:val="28"/>
        </w:rPr>
        <w:t xml:space="preserve">. </w:t>
      </w:r>
    </w:p>
    <w:p w:rsidR="00C55417" w:rsidRDefault="00A54159" w:rsidP="002F74AB">
      <w:pPr>
        <w:pStyle w:val="ListParagraph"/>
        <w:spacing w:after="0" w:line="360" w:lineRule="auto"/>
        <w:ind w:left="0"/>
        <w:jc w:val="both"/>
        <w:rPr>
          <w:rFonts w:ascii="Times New Roman" w:hAnsi="Times New Roman" w:cs="Times New Roman"/>
          <w:sz w:val="28"/>
          <w:szCs w:val="28"/>
        </w:rPr>
      </w:pPr>
      <w:r w:rsidRPr="002F74AB">
        <w:rPr>
          <w:rFonts w:ascii="Times New Roman" w:hAnsi="Times New Roman" w:cs="Times New Roman"/>
          <w:sz w:val="28"/>
          <w:szCs w:val="28"/>
        </w:rPr>
        <w:t>In</w:t>
      </w:r>
      <w:r w:rsidR="002A42DC" w:rsidRPr="002F74AB">
        <w:rPr>
          <w:rFonts w:ascii="Times New Roman" w:hAnsi="Times New Roman" w:cs="Times New Roman"/>
          <w:sz w:val="28"/>
          <w:szCs w:val="28"/>
        </w:rPr>
        <w:t xml:space="preserve"> 1972 </w:t>
      </w:r>
      <w:r w:rsidRPr="002F74AB">
        <w:rPr>
          <w:rFonts w:ascii="Times New Roman" w:hAnsi="Times New Roman" w:cs="Times New Roman"/>
          <w:sz w:val="28"/>
          <w:szCs w:val="28"/>
        </w:rPr>
        <w:t xml:space="preserve">during the advent of the </w:t>
      </w:r>
      <w:r w:rsidR="003F18AC" w:rsidRPr="002F74AB">
        <w:rPr>
          <w:rFonts w:ascii="Times New Roman" w:hAnsi="Times New Roman" w:cs="Times New Roman"/>
          <w:sz w:val="28"/>
          <w:szCs w:val="28"/>
        </w:rPr>
        <w:t>expulsion</w:t>
      </w:r>
      <w:r w:rsidRPr="002F74AB">
        <w:rPr>
          <w:rFonts w:ascii="Times New Roman" w:hAnsi="Times New Roman" w:cs="Times New Roman"/>
          <w:sz w:val="28"/>
          <w:szCs w:val="28"/>
        </w:rPr>
        <w:t xml:space="preserve"> of persons of Asian </w:t>
      </w:r>
      <w:r w:rsidR="00855A7F">
        <w:rPr>
          <w:rFonts w:ascii="Times New Roman" w:hAnsi="Times New Roman" w:cs="Times New Roman"/>
          <w:sz w:val="28"/>
          <w:szCs w:val="28"/>
        </w:rPr>
        <w:t>descent</w:t>
      </w:r>
      <w:r w:rsidRPr="002F74AB">
        <w:rPr>
          <w:rFonts w:ascii="Times New Roman" w:hAnsi="Times New Roman" w:cs="Times New Roman"/>
          <w:sz w:val="28"/>
          <w:szCs w:val="28"/>
        </w:rPr>
        <w:t xml:space="preserve">, </w:t>
      </w:r>
      <w:r w:rsidR="003F18AC" w:rsidRPr="002F74AB">
        <w:rPr>
          <w:rFonts w:ascii="Times New Roman" w:hAnsi="Times New Roman" w:cs="Times New Roman"/>
          <w:sz w:val="28"/>
          <w:szCs w:val="28"/>
        </w:rPr>
        <w:t xml:space="preserve">of which the </w:t>
      </w:r>
      <w:r w:rsidR="00DA226E">
        <w:rPr>
          <w:rFonts w:ascii="Times New Roman" w:hAnsi="Times New Roman" w:cs="Times New Roman"/>
          <w:sz w:val="28"/>
          <w:szCs w:val="28"/>
        </w:rPr>
        <w:t>p</w:t>
      </w:r>
      <w:r w:rsidR="003F18AC" w:rsidRPr="002F74AB">
        <w:rPr>
          <w:rFonts w:ascii="Times New Roman" w:hAnsi="Times New Roman" w:cs="Times New Roman"/>
          <w:sz w:val="28"/>
          <w:szCs w:val="28"/>
        </w:rPr>
        <w:t xml:space="preserve">laintiff’s predecessors in title were, </w:t>
      </w:r>
      <w:r w:rsidRPr="002F74AB">
        <w:rPr>
          <w:rFonts w:ascii="Times New Roman" w:hAnsi="Times New Roman" w:cs="Times New Roman"/>
          <w:sz w:val="28"/>
          <w:szCs w:val="28"/>
        </w:rPr>
        <w:t xml:space="preserve">the </w:t>
      </w:r>
      <w:r w:rsidR="002A42DC" w:rsidRPr="002F74AB">
        <w:rPr>
          <w:rFonts w:ascii="Times New Roman" w:hAnsi="Times New Roman" w:cs="Times New Roman"/>
          <w:sz w:val="28"/>
          <w:szCs w:val="28"/>
        </w:rPr>
        <w:t>suit land was expropriated and taken over by the Government of Uganda</w:t>
      </w:r>
      <w:r w:rsidR="003F18AC" w:rsidRPr="002F74AB">
        <w:rPr>
          <w:rFonts w:ascii="Times New Roman" w:hAnsi="Times New Roman" w:cs="Times New Roman"/>
          <w:sz w:val="28"/>
          <w:szCs w:val="28"/>
        </w:rPr>
        <w:t xml:space="preserve">. </w:t>
      </w:r>
      <w:r w:rsidR="00E56F8E">
        <w:rPr>
          <w:rFonts w:ascii="Times New Roman" w:hAnsi="Times New Roman" w:cs="Times New Roman"/>
          <w:sz w:val="28"/>
          <w:szCs w:val="28"/>
        </w:rPr>
        <w:t>T</w:t>
      </w:r>
      <w:r w:rsidR="002A42DC" w:rsidRPr="002F74AB">
        <w:rPr>
          <w:rFonts w:ascii="Times New Roman" w:hAnsi="Times New Roman" w:cs="Times New Roman"/>
          <w:sz w:val="28"/>
          <w:szCs w:val="28"/>
        </w:rPr>
        <w:t>he suit land was</w:t>
      </w:r>
      <w:r w:rsidR="00E56F8E">
        <w:rPr>
          <w:rFonts w:ascii="Times New Roman" w:hAnsi="Times New Roman" w:cs="Times New Roman"/>
          <w:sz w:val="28"/>
          <w:szCs w:val="28"/>
        </w:rPr>
        <w:t>,</w:t>
      </w:r>
      <w:r w:rsidR="002A42DC" w:rsidRPr="002F74AB">
        <w:rPr>
          <w:rFonts w:ascii="Times New Roman" w:hAnsi="Times New Roman" w:cs="Times New Roman"/>
          <w:sz w:val="28"/>
          <w:szCs w:val="28"/>
        </w:rPr>
        <w:t xml:space="preserve"> </w:t>
      </w:r>
      <w:r w:rsidR="00E56F8E" w:rsidRPr="002F74AB">
        <w:rPr>
          <w:rFonts w:ascii="Times New Roman" w:hAnsi="Times New Roman" w:cs="Times New Roman"/>
          <w:sz w:val="28"/>
          <w:szCs w:val="28"/>
        </w:rPr>
        <w:t xml:space="preserve">however, </w:t>
      </w:r>
      <w:r w:rsidR="002A42DC" w:rsidRPr="002F74AB">
        <w:rPr>
          <w:rFonts w:ascii="Times New Roman" w:hAnsi="Times New Roman" w:cs="Times New Roman"/>
          <w:sz w:val="28"/>
          <w:szCs w:val="28"/>
        </w:rPr>
        <w:t xml:space="preserve">repossessed </w:t>
      </w:r>
      <w:r w:rsidR="00E56F8E">
        <w:rPr>
          <w:rFonts w:ascii="Times New Roman" w:hAnsi="Times New Roman" w:cs="Times New Roman"/>
          <w:sz w:val="28"/>
          <w:szCs w:val="28"/>
        </w:rPr>
        <w:t>i</w:t>
      </w:r>
      <w:r w:rsidR="00E56F8E" w:rsidRPr="002F74AB">
        <w:rPr>
          <w:rFonts w:ascii="Times New Roman" w:hAnsi="Times New Roman" w:cs="Times New Roman"/>
          <w:sz w:val="28"/>
          <w:szCs w:val="28"/>
        </w:rPr>
        <w:t xml:space="preserve">n 1993 </w:t>
      </w:r>
      <w:r w:rsidR="002A42DC" w:rsidRPr="002F74AB">
        <w:rPr>
          <w:rFonts w:ascii="Times New Roman" w:hAnsi="Times New Roman" w:cs="Times New Roman"/>
          <w:sz w:val="28"/>
          <w:szCs w:val="28"/>
        </w:rPr>
        <w:t xml:space="preserve">by the </w:t>
      </w:r>
      <w:r w:rsidR="00DA226E">
        <w:rPr>
          <w:rFonts w:ascii="Times New Roman" w:hAnsi="Times New Roman" w:cs="Times New Roman"/>
          <w:sz w:val="28"/>
          <w:szCs w:val="28"/>
        </w:rPr>
        <w:t>p</w:t>
      </w:r>
      <w:r w:rsidR="002A42DC" w:rsidRPr="002F74AB">
        <w:rPr>
          <w:rFonts w:ascii="Times New Roman" w:hAnsi="Times New Roman" w:cs="Times New Roman"/>
          <w:sz w:val="28"/>
          <w:szCs w:val="28"/>
        </w:rPr>
        <w:t>laintiff’s successor in title</w:t>
      </w:r>
      <w:r w:rsidR="0094702A" w:rsidRPr="002F74AB">
        <w:rPr>
          <w:rFonts w:ascii="Times New Roman" w:hAnsi="Times New Roman" w:cs="Times New Roman"/>
          <w:sz w:val="28"/>
          <w:szCs w:val="28"/>
        </w:rPr>
        <w:t xml:space="preserve"> </w:t>
      </w:r>
      <w:r w:rsidR="00E56F8E">
        <w:rPr>
          <w:rFonts w:ascii="Times New Roman" w:hAnsi="Times New Roman" w:cs="Times New Roman"/>
          <w:sz w:val="28"/>
          <w:szCs w:val="28"/>
        </w:rPr>
        <w:t>and it was subsequently</w:t>
      </w:r>
      <w:r w:rsidR="0094702A" w:rsidRPr="002F74AB">
        <w:rPr>
          <w:rFonts w:ascii="Times New Roman" w:hAnsi="Times New Roman" w:cs="Times New Roman"/>
          <w:sz w:val="28"/>
          <w:szCs w:val="28"/>
        </w:rPr>
        <w:t xml:space="preserve"> transferred to the current </w:t>
      </w:r>
      <w:r w:rsidR="00DA226E">
        <w:rPr>
          <w:rFonts w:ascii="Times New Roman" w:hAnsi="Times New Roman" w:cs="Times New Roman"/>
          <w:sz w:val="28"/>
          <w:szCs w:val="28"/>
        </w:rPr>
        <w:t>p</w:t>
      </w:r>
      <w:r w:rsidR="0094702A" w:rsidRPr="002F74AB">
        <w:rPr>
          <w:rFonts w:ascii="Times New Roman" w:hAnsi="Times New Roman" w:cs="Times New Roman"/>
          <w:sz w:val="28"/>
          <w:szCs w:val="28"/>
        </w:rPr>
        <w:t>laintiff</w:t>
      </w:r>
      <w:r w:rsidR="00E56F8E">
        <w:rPr>
          <w:rFonts w:ascii="Times New Roman" w:hAnsi="Times New Roman" w:cs="Times New Roman"/>
          <w:sz w:val="28"/>
          <w:szCs w:val="28"/>
        </w:rPr>
        <w:t>,</w:t>
      </w:r>
      <w:r w:rsidR="0094702A" w:rsidRPr="002F74AB">
        <w:rPr>
          <w:rFonts w:ascii="Times New Roman" w:hAnsi="Times New Roman" w:cs="Times New Roman"/>
          <w:sz w:val="28"/>
          <w:szCs w:val="28"/>
        </w:rPr>
        <w:t xml:space="preserve"> </w:t>
      </w:r>
      <w:r w:rsidR="00C55417">
        <w:rPr>
          <w:rFonts w:ascii="Times New Roman" w:hAnsi="Times New Roman" w:cs="Times New Roman"/>
          <w:sz w:val="28"/>
          <w:szCs w:val="28"/>
        </w:rPr>
        <w:t>wh</w:t>
      </w:r>
      <w:r w:rsidR="00E56F8E">
        <w:rPr>
          <w:rFonts w:ascii="Times New Roman" w:hAnsi="Times New Roman" w:cs="Times New Roman"/>
          <w:sz w:val="28"/>
          <w:szCs w:val="28"/>
        </w:rPr>
        <w:t xml:space="preserve">ich </w:t>
      </w:r>
      <w:r w:rsidR="00C55417">
        <w:rPr>
          <w:rFonts w:ascii="Times New Roman" w:hAnsi="Times New Roman" w:cs="Times New Roman"/>
          <w:sz w:val="28"/>
          <w:szCs w:val="28"/>
        </w:rPr>
        <w:t xml:space="preserve">got registered </w:t>
      </w:r>
      <w:r w:rsidR="00AB22F3">
        <w:rPr>
          <w:rFonts w:ascii="Times New Roman" w:hAnsi="Times New Roman" w:cs="Times New Roman"/>
          <w:sz w:val="28"/>
          <w:szCs w:val="28"/>
        </w:rPr>
        <w:t xml:space="preserve">on the </w:t>
      </w:r>
      <w:r w:rsidR="00E56F8E">
        <w:rPr>
          <w:rFonts w:ascii="Times New Roman" w:hAnsi="Times New Roman" w:cs="Times New Roman"/>
          <w:sz w:val="28"/>
          <w:szCs w:val="28"/>
        </w:rPr>
        <w:t>title</w:t>
      </w:r>
      <w:r w:rsidR="00AB22F3">
        <w:rPr>
          <w:rFonts w:ascii="Times New Roman" w:hAnsi="Times New Roman" w:cs="Times New Roman"/>
          <w:sz w:val="28"/>
          <w:szCs w:val="28"/>
        </w:rPr>
        <w:t xml:space="preserve"> as proprietor </w:t>
      </w:r>
      <w:r w:rsidR="00C55417">
        <w:rPr>
          <w:rFonts w:ascii="Times New Roman" w:hAnsi="Times New Roman" w:cs="Times New Roman"/>
          <w:sz w:val="28"/>
          <w:szCs w:val="28"/>
        </w:rPr>
        <w:t>o</w:t>
      </w:r>
      <w:r w:rsidR="006D5DE6">
        <w:rPr>
          <w:rFonts w:ascii="Times New Roman" w:hAnsi="Times New Roman" w:cs="Times New Roman"/>
          <w:sz w:val="28"/>
          <w:szCs w:val="28"/>
        </w:rPr>
        <w:t>n</w:t>
      </w:r>
      <w:r w:rsidR="00C55417">
        <w:rPr>
          <w:rFonts w:ascii="Times New Roman" w:hAnsi="Times New Roman" w:cs="Times New Roman"/>
          <w:sz w:val="28"/>
          <w:szCs w:val="28"/>
        </w:rPr>
        <w:t xml:space="preserve"> 02/02/2012. </w:t>
      </w:r>
    </w:p>
    <w:p w:rsidR="006D5DE6" w:rsidRDefault="0094702A" w:rsidP="002F74AB">
      <w:pPr>
        <w:pStyle w:val="ListParagraph"/>
        <w:spacing w:after="0" w:line="360" w:lineRule="auto"/>
        <w:ind w:left="0"/>
        <w:jc w:val="both"/>
        <w:rPr>
          <w:rFonts w:ascii="Times New Roman" w:hAnsi="Times New Roman" w:cs="Times New Roman"/>
          <w:sz w:val="28"/>
          <w:szCs w:val="28"/>
        </w:rPr>
      </w:pPr>
      <w:r w:rsidRPr="002F74AB">
        <w:rPr>
          <w:rFonts w:ascii="Times New Roman" w:hAnsi="Times New Roman" w:cs="Times New Roman"/>
          <w:sz w:val="28"/>
          <w:szCs w:val="28"/>
        </w:rPr>
        <w:t xml:space="preserve">The </w:t>
      </w:r>
      <w:r w:rsidR="00DA226E">
        <w:rPr>
          <w:rFonts w:ascii="Times New Roman" w:hAnsi="Times New Roman" w:cs="Times New Roman"/>
          <w:sz w:val="28"/>
          <w:szCs w:val="28"/>
        </w:rPr>
        <w:t>p</w:t>
      </w:r>
      <w:r w:rsidRPr="002F74AB">
        <w:rPr>
          <w:rFonts w:ascii="Times New Roman" w:hAnsi="Times New Roman" w:cs="Times New Roman"/>
          <w:sz w:val="28"/>
          <w:szCs w:val="28"/>
        </w:rPr>
        <w:t xml:space="preserve">laintiff </w:t>
      </w:r>
      <w:r w:rsidR="00AB22F3">
        <w:rPr>
          <w:rFonts w:ascii="Times New Roman" w:hAnsi="Times New Roman" w:cs="Times New Roman"/>
          <w:sz w:val="28"/>
          <w:szCs w:val="28"/>
        </w:rPr>
        <w:t xml:space="preserve">brings this action in trespass  </w:t>
      </w:r>
      <w:r w:rsidR="00E56F8E">
        <w:rPr>
          <w:rFonts w:ascii="Times New Roman" w:hAnsi="Times New Roman" w:cs="Times New Roman"/>
          <w:sz w:val="28"/>
          <w:szCs w:val="28"/>
        </w:rPr>
        <w:t xml:space="preserve">against the defendants </w:t>
      </w:r>
      <w:r w:rsidR="00855A7F">
        <w:rPr>
          <w:rFonts w:ascii="Times New Roman" w:hAnsi="Times New Roman" w:cs="Times New Roman"/>
          <w:sz w:val="28"/>
          <w:szCs w:val="28"/>
        </w:rPr>
        <w:t xml:space="preserve">jointly and severally </w:t>
      </w:r>
      <w:r w:rsidR="00AB22F3">
        <w:rPr>
          <w:rFonts w:ascii="Times New Roman" w:hAnsi="Times New Roman" w:cs="Times New Roman"/>
          <w:sz w:val="28"/>
          <w:szCs w:val="28"/>
        </w:rPr>
        <w:t>in that</w:t>
      </w:r>
      <w:r w:rsidRPr="002F74AB">
        <w:rPr>
          <w:rFonts w:ascii="Times New Roman" w:hAnsi="Times New Roman" w:cs="Times New Roman"/>
          <w:sz w:val="28"/>
          <w:szCs w:val="28"/>
        </w:rPr>
        <w:t xml:space="preserve"> that around the</w:t>
      </w:r>
      <w:r w:rsidR="002A42DC" w:rsidRPr="002F74AB">
        <w:rPr>
          <w:rFonts w:ascii="Times New Roman" w:hAnsi="Times New Roman" w:cs="Times New Roman"/>
          <w:sz w:val="28"/>
          <w:szCs w:val="28"/>
        </w:rPr>
        <w:t xml:space="preserve"> 26</w:t>
      </w:r>
      <w:r w:rsidRPr="002F74AB">
        <w:rPr>
          <w:rFonts w:ascii="Times New Roman" w:hAnsi="Times New Roman" w:cs="Times New Roman"/>
          <w:sz w:val="28"/>
          <w:szCs w:val="28"/>
        </w:rPr>
        <w:t>/11/</w:t>
      </w:r>
      <w:r w:rsidR="002A42DC" w:rsidRPr="002F74AB">
        <w:rPr>
          <w:rFonts w:ascii="Times New Roman" w:hAnsi="Times New Roman" w:cs="Times New Roman"/>
          <w:sz w:val="28"/>
          <w:szCs w:val="28"/>
        </w:rPr>
        <w:t>2012</w:t>
      </w:r>
      <w:r w:rsidRPr="002F74AB">
        <w:rPr>
          <w:rFonts w:ascii="Times New Roman" w:hAnsi="Times New Roman" w:cs="Times New Roman"/>
          <w:sz w:val="28"/>
          <w:szCs w:val="28"/>
        </w:rPr>
        <w:t>,</w:t>
      </w:r>
      <w:r w:rsidR="002A42DC" w:rsidRPr="002F74AB">
        <w:rPr>
          <w:rFonts w:ascii="Times New Roman" w:hAnsi="Times New Roman" w:cs="Times New Roman"/>
          <w:sz w:val="28"/>
          <w:szCs w:val="28"/>
        </w:rPr>
        <w:t xml:space="preserve"> the</w:t>
      </w:r>
      <w:r w:rsidR="00855A7F">
        <w:rPr>
          <w:rFonts w:ascii="Times New Roman" w:hAnsi="Times New Roman" w:cs="Times New Roman"/>
          <w:sz w:val="28"/>
          <w:szCs w:val="28"/>
        </w:rPr>
        <w:t xml:space="preserve">y </w:t>
      </w:r>
      <w:r w:rsidR="006D5DE6">
        <w:rPr>
          <w:rFonts w:ascii="Times New Roman" w:hAnsi="Times New Roman" w:cs="Times New Roman"/>
          <w:sz w:val="28"/>
          <w:szCs w:val="28"/>
        </w:rPr>
        <w:t>entered on to</w:t>
      </w:r>
      <w:r w:rsidR="002A42DC" w:rsidRPr="002F74AB">
        <w:rPr>
          <w:rFonts w:ascii="Times New Roman" w:hAnsi="Times New Roman" w:cs="Times New Roman"/>
          <w:sz w:val="28"/>
          <w:szCs w:val="28"/>
        </w:rPr>
        <w:t xml:space="preserve"> the suit land, cleared vegetation, cut down trees,</w:t>
      </w:r>
      <w:r w:rsidR="006D5DE6">
        <w:rPr>
          <w:rFonts w:ascii="Times New Roman" w:hAnsi="Times New Roman" w:cs="Times New Roman"/>
          <w:sz w:val="28"/>
          <w:szCs w:val="28"/>
        </w:rPr>
        <w:t xml:space="preserve"> and</w:t>
      </w:r>
      <w:r w:rsidR="002A42DC" w:rsidRPr="002F74AB">
        <w:rPr>
          <w:rFonts w:ascii="Times New Roman" w:hAnsi="Times New Roman" w:cs="Times New Roman"/>
          <w:sz w:val="28"/>
          <w:szCs w:val="28"/>
        </w:rPr>
        <w:t xml:space="preserve"> started to demarcate it</w:t>
      </w:r>
      <w:r w:rsidR="006D5DE6">
        <w:rPr>
          <w:rFonts w:ascii="Times New Roman" w:hAnsi="Times New Roman" w:cs="Times New Roman"/>
          <w:sz w:val="28"/>
          <w:szCs w:val="28"/>
        </w:rPr>
        <w:t xml:space="preserve"> into various plots. They</w:t>
      </w:r>
      <w:r w:rsidR="002A42DC" w:rsidRPr="002F74AB">
        <w:rPr>
          <w:rFonts w:ascii="Times New Roman" w:hAnsi="Times New Roman" w:cs="Times New Roman"/>
          <w:sz w:val="28"/>
          <w:szCs w:val="28"/>
        </w:rPr>
        <w:t xml:space="preserve"> construct</w:t>
      </w:r>
      <w:r w:rsidRPr="002F74AB">
        <w:rPr>
          <w:rFonts w:ascii="Times New Roman" w:hAnsi="Times New Roman" w:cs="Times New Roman"/>
          <w:sz w:val="28"/>
          <w:szCs w:val="28"/>
        </w:rPr>
        <w:t>ed</w:t>
      </w:r>
      <w:r w:rsidR="002A42DC" w:rsidRPr="002F74AB">
        <w:rPr>
          <w:rFonts w:ascii="Times New Roman" w:hAnsi="Times New Roman" w:cs="Times New Roman"/>
          <w:sz w:val="28"/>
          <w:szCs w:val="28"/>
        </w:rPr>
        <w:t xml:space="preserve"> roads</w:t>
      </w:r>
      <w:r w:rsidR="006D5DE6">
        <w:rPr>
          <w:rFonts w:ascii="Times New Roman" w:hAnsi="Times New Roman" w:cs="Times New Roman"/>
          <w:sz w:val="28"/>
          <w:szCs w:val="28"/>
        </w:rPr>
        <w:t xml:space="preserve"> thereon</w:t>
      </w:r>
      <w:r w:rsidR="002A42DC" w:rsidRPr="002F74AB">
        <w:rPr>
          <w:rFonts w:ascii="Times New Roman" w:hAnsi="Times New Roman" w:cs="Times New Roman"/>
          <w:sz w:val="28"/>
          <w:szCs w:val="28"/>
        </w:rPr>
        <w:t xml:space="preserve">, </w:t>
      </w:r>
      <w:r w:rsidR="00DA226E" w:rsidRPr="002F74AB">
        <w:rPr>
          <w:rFonts w:ascii="Times New Roman" w:hAnsi="Times New Roman" w:cs="Times New Roman"/>
          <w:sz w:val="28"/>
          <w:szCs w:val="28"/>
        </w:rPr>
        <w:t>parceled</w:t>
      </w:r>
      <w:r w:rsidR="002A42DC" w:rsidRPr="002F74AB">
        <w:rPr>
          <w:rFonts w:ascii="Times New Roman" w:hAnsi="Times New Roman" w:cs="Times New Roman"/>
          <w:sz w:val="28"/>
          <w:szCs w:val="28"/>
        </w:rPr>
        <w:t xml:space="preserve"> it into small plots and carried out various </w:t>
      </w:r>
      <w:r w:rsidR="006D5DE6">
        <w:rPr>
          <w:rFonts w:ascii="Times New Roman" w:hAnsi="Times New Roman" w:cs="Times New Roman"/>
          <w:sz w:val="28"/>
          <w:szCs w:val="28"/>
        </w:rPr>
        <w:t xml:space="preserve"> </w:t>
      </w:r>
      <w:r w:rsidR="002A42DC" w:rsidRPr="002F74AB">
        <w:rPr>
          <w:rFonts w:ascii="Times New Roman" w:hAnsi="Times New Roman" w:cs="Times New Roman"/>
          <w:sz w:val="28"/>
          <w:szCs w:val="28"/>
        </w:rPr>
        <w:t>activities</w:t>
      </w:r>
      <w:r w:rsidR="00DA226E">
        <w:rPr>
          <w:rFonts w:ascii="Times New Roman" w:hAnsi="Times New Roman" w:cs="Times New Roman"/>
          <w:sz w:val="28"/>
          <w:szCs w:val="28"/>
        </w:rPr>
        <w:t>, including d</w:t>
      </w:r>
      <w:r w:rsidR="006D5DE6">
        <w:rPr>
          <w:rFonts w:ascii="Times New Roman" w:hAnsi="Times New Roman" w:cs="Times New Roman"/>
          <w:sz w:val="28"/>
          <w:szCs w:val="28"/>
        </w:rPr>
        <w:t>epositing</w:t>
      </w:r>
      <w:r w:rsidR="00DA226E">
        <w:rPr>
          <w:rFonts w:ascii="Times New Roman" w:hAnsi="Times New Roman" w:cs="Times New Roman"/>
          <w:sz w:val="28"/>
          <w:szCs w:val="28"/>
        </w:rPr>
        <w:t xml:space="preserve"> </w:t>
      </w:r>
      <w:r w:rsidR="002A42DC" w:rsidRPr="002F74AB">
        <w:rPr>
          <w:rFonts w:ascii="Times New Roman" w:hAnsi="Times New Roman" w:cs="Times New Roman"/>
          <w:sz w:val="28"/>
          <w:szCs w:val="28"/>
        </w:rPr>
        <w:t xml:space="preserve">building and construction materials such as sand and bricks on various parts of the suit land in addition </w:t>
      </w:r>
      <w:r w:rsidRPr="002F74AB">
        <w:rPr>
          <w:rFonts w:ascii="Times New Roman" w:hAnsi="Times New Roman" w:cs="Times New Roman"/>
          <w:sz w:val="28"/>
          <w:szCs w:val="28"/>
        </w:rPr>
        <w:t>to</w:t>
      </w:r>
      <w:r w:rsidR="002A42DC" w:rsidRPr="002F74AB">
        <w:rPr>
          <w:rFonts w:ascii="Times New Roman" w:hAnsi="Times New Roman" w:cs="Times New Roman"/>
          <w:sz w:val="28"/>
          <w:szCs w:val="28"/>
        </w:rPr>
        <w:t xml:space="preserve"> constructing buildings </w:t>
      </w:r>
      <w:r w:rsidRPr="002F74AB">
        <w:rPr>
          <w:rFonts w:ascii="Times New Roman" w:hAnsi="Times New Roman" w:cs="Times New Roman"/>
          <w:sz w:val="28"/>
          <w:szCs w:val="28"/>
        </w:rPr>
        <w:t>there</w:t>
      </w:r>
      <w:r w:rsidR="002A42DC" w:rsidRPr="002F74AB">
        <w:rPr>
          <w:rFonts w:ascii="Times New Roman" w:hAnsi="Times New Roman" w:cs="Times New Roman"/>
          <w:sz w:val="28"/>
          <w:szCs w:val="28"/>
        </w:rPr>
        <w:t>on</w:t>
      </w:r>
      <w:r w:rsidRPr="002F74AB">
        <w:rPr>
          <w:rFonts w:ascii="Times New Roman" w:hAnsi="Times New Roman" w:cs="Times New Roman"/>
          <w:sz w:val="28"/>
          <w:szCs w:val="28"/>
        </w:rPr>
        <w:t>.</w:t>
      </w:r>
    </w:p>
    <w:p w:rsidR="002F74AB" w:rsidRPr="002F74AB" w:rsidRDefault="00855A7F" w:rsidP="002F74AB">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F</w:t>
      </w:r>
      <w:r w:rsidR="00DA226E">
        <w:rPr>
          <w:rFonts w:ascii="Times New Roman" w:hAnsi="Times New Roman" w:cs="Times New Roman"/>
          <w:sz w:val="28"/>
          <w:szCs w:val="28"/>
        </w:rPr>
        <w:t>urther</w:t>
      </w:r>
      <w:r>
        <w:rPr>
          <w:rFonts w:ascii="Times New Roman" w:hAnsi="Times New Roman" w:cs="Times New Roman"/>
          <w:sz w:val="28"/>
          <w:szCs w:val="28"/>
        </w:rPr>
        <w:t>, that</w:t>
      </w:r>
      <w:r w:rsidR="0094702A" w:rsidRPr="002F74AB">
        <w:rPr>
          <w:rFonts w:ascii="Times New Roman" w:hAnsi="Times New Roman" w:cs="Times New Roman"/>
          <w:sz w:val="28"/>
          <w:szCs w:val="28"/>
        </w:rPr>
        <w:t xml:space="preserve"> o</w:t>
      </w:r>
      <w:r w:rsidR="002A42DC" w:rsidRPr="002F74AB">
        <w:rPr>
          <w:rFonts w:ascii="Times New Roman" w:hAnsi="Times New Roman" w:cs="Times New Roman"/>
          <w:sz w:val="28"/>
          <w:szCs w:val="28"/>
        </w:rPr>
        <w:t>n the 16</w:t>
      </w:r>
      <w:r w:rsidR="0094702A" w:rsidRPr="002F74AB">
        <w:rPr>
          <w:rFonts w:ascii="Times New Roman" w:hAnsi="Times New Roman" w:cs="Times New Roman"/>
          <w:sz w:val="28"/>
          <w:szCs w:val="28"/>
        </w:rPr>
        <w:t>/09/</w:t>
      </w:r>
      <w:r w:rsidR="002A42DC" w:rsidRPr="002F74AB">
        <w:rPr>
          <w:rFonts w:ascii="Times New Roman" w:hAnsi="Times New Roman" w:cs="Times New Roman"/>
          <w:sz w:val="28"/>
          <w:szCs w:val="28"/>
        </w:rPr>
        <w:t xml:space="preserve"> 2012 the 1</w:t>
      </w:r>
      <w:r w:rsidR="002A42DC" w:rsidRPr="002F74AB">
        <w:rPr>
          <w:rFonts w:ascii="Times New Roman" w:hAnsi="Times New Roman" w:cs="Times New Roman"/>
          <w:sz w:val="28"/>
          <w:szCs w:val="28"/>
          <w:vertAlign w:val="superscript"/>
        </w:rPr>
        <w:t>st</w:t>
      </w:r>
      <w:r w:rsidR="002A42DC" w:rsidRPr="002F74AB">
        <w:rPr>
          <w:rFonts w:ascii="Times New Roman" w:hAnsi="Times New Roman" w:cs="Times New Roman"/>
          <w:sz w:val="28"/>
          <w:szCs w:val="28"/>
        </w:rPr>
        <w:t xml:space="preserve"> </w:t>
      </w:r>
      <w:r w:rsidR="00DA226E">
        <w:rPr>
          <w:rFonts w:ascii="Times New Roman" w:hAnsi="Times New Roman" w:cs="Times New Roman"/>
          <w:sz w:val="28"/>
          <w:szCs w:val="28"/>
        </w:rPr>
        <w:t>defendant by deed gifted</w:t>
      </w:r>
      <w:r w:rsidR="002A42DC" w:rsidRPr="002F74AB">
        <w:rPr>
          <w:rFonts w:ascii="Times New Roman" w:hAnsi="Times New Roman" w:cs="Times New Roman"/>
          <w:sz w:val="28"/>
          <w:szCs w:val="28"/>
        </w:rPr>
        <w:t xml:space="preserve"> part of the suit land measuring 200 acres to the 3</w:t>
      </w:r>
      <w:r w:rsidR="002A42DC" w:rsidRPr="002F74AB">
        <w:rPr>
          <w:rFonts w:ascii="Times New Roman" w:hAnsi="Times New Roman" w:cs="Times New Roman"/>
          <w:sz w:val="28"/>
          <w:szCs w:val="28"/>
          <w:vertAlign w:val="superscript"/>
        </w:rPr>
        <w:t>rd</w:t>
      </w:r>
      <w:r w:rsidR="002A42DC" w:rsidRPr="002F74AB">
        <w:rPr>
          <w:rFonts w:ascii="Times New Roman" w:hAnsi="Times New Roman" w:cs="Times New Roman"/>
          <w:sz w:val="28"/>
          <w:szCs w:val="28"/>
        </w:rPr>
        <w:t xml:space="preserve"> </w:t>
      </w:r>
      <w:r w:rsidR="006D5DE6">
        <w:rPr>
          <w:rFonts w:ascii="Times New Roman" w:hAnsi="Times New Roman" w:cs="Times New Roman"/>
          <w:sz w:val="28"/>
          <w:szCs w:val="28"/>
        </w:rPr>
        <w:t>d</w:t>
      </w:r>
      <w:r w:rsidR="0094702A" w:rsidRPr="002F74AB">
        <w:rPr>
          <w:rFonts w:ascii="Times New Roman" w:hAnsi="Times New Roman" w:cs="Times New Roman"/>
          <w:sz w:val="28"/>
          <w:szCs w:val="28"/>
        </w:rPr>
        <w:t xml:space="preserve">efendant and </w:t>
      </w:r>
      <w:r w:rsidR="002A42DC" w:rsidRPr="002F74AB">
        <w:rPr>
          <w:rFonts w:ascii="Times New Roman" w:hAnsi="Times New Roman" w:cs="Times New Roman"/>
          <w:sz w:val="28"/>
          <w:szCs w:val="28"/>
        </w:rPr>
        <w:t>other</w:t>
      </w:r>
      <w:r w:rsidR="006D5DE6">
        <w:rPr>
          <w:rFonts w:ascii="Times New Roman" w:hAnsi="Times New Roman" w:cs="Times New Roman"/>
          <w:sz w:val="28"/>
          <w:szCs w:val="28"/>
        </w:rPr>
        <w:t>s</w:t>
      </w:r>
      <w:r w:rsidR="002A42DC" w:rsidRPr="002F74AB">
        <w:rPr>
          <w:rFonts w:ascii="Times New Roman" w:hAnsi="Times New Roman" w:cs="Times New Roman"/>
          <w:sz w:val="28"/>
          <w:szCs w:val="28"/>
        </w:rPr>
        <w:t xml:space="preserve"> </w:t>
      </w:r>
      <w:r w:rsidR="0094702A" w:rsidRPr="002F74AB">
        <w:rPr>
          <w:rFonts w:ascii="Times New Roman" w:hAnsi="Times New Roman" w:cs="Times New Roman"/>
          <w:sz w:val="28"/>
          <w:szCs w:val="28"/>
        </w:rPr>
        <w:t>who</w:t>
      </w:r>
      <w:r w:rsidR="002A42DC" w:rsidRPr="002F74AB">
        <w:rPr>
          <w:rFonts w:ascii="Times New Roman" w:hAnsi="Times New Roman" w:cs="Times New Roman"/>
          <w:sz w:val="28"/>
          <w:szCs w:val="28"/>
        </w:rPr>
        <w:t xml:space="preserve"> have </w:t>
      </w:r>
      <w:r w:rsidR="00DA226E">
        <w:rPr>
          <w:rFonts w:ascii="Times New Roman" w:hAnsi="Times New Roman" w:cs="Times New Roman"/>
          <w:sz w:val="28"/>
          <w:szCs w:val="28"/>
        </w:rPr>
        <w:t xml:space="preserve">since </w:t>
      </w:r>
      <w:r w:rsidR="0094702A" w:rsidRPr="002F74AB">
        <w:rPr>
          <w:rFonts w:ascii="Times New Roman" w:hAnsi="Times New Roman" w:cs="Times New Roman"/>
          <w:sz w:val="28"/>
          <w:szCs w:val="28"/>
        </w:rPr>
        <w:t>also</w:t>
      </w:r>
      <w:r w:rsidR="002A42DC" w:rsidRPr="002F74AB">
        <w:rPr>
          <w:rFonts w:ascii="Times New Roman" w:hAnsi="Times New Roman" w:cs="Times New Roman"/>
          <w:sz w:val="28"/>
          <w:szCs w:val="28"/>
        </w:rPr>
        <w:t xml:space="preserve"> trespassed upon </w:t>
      </w:r>
      <w:r w:rsidR="006D5DE6">
        <w:rPr>
          <w:rFonts w:ascii="Times New Roman" w:hAnsi="Times New Roman" w:cs="Times New Roman"/>
          <w:sz w:val="28"/>
          <w:szCs w:val="28"/>
        </w:rPr>
        <w:t xml:space="preserve">the suit land </w:t>
      </w:r>
      <w:r w:rsidR="002A42DC" w:rsidRPr="002F74AB">
        <w:rPr>
          <w:rFonts w:ascii="Times New Roman" w:hAnsi="Times New Roman" w:cs="Times New Roman"/>
          <w:sz w:val="28"/>
          <w:szCs w:val="28"/>
        </w:rPr>
        <w:t xml:space="preserve">and started carrying on activities </w:t>
      </w:r>
      <w:r w:rsidR="00DA226E" w:rsidRPr="002F74AB">
        <w:rPr>
          <w:rFonts w:ascii="Times New Roman" w:hAnsi="Times New Roman" w:cs="Times New Roman"/>
          <w:sz w:val="28"/>
          <w:szCs w:val="28"/>
        </w:rPr>
        <w:t>in</w:t>
      </w:r>
      <w:r w:rsidR="0094702A" w:rsidRPr="002F74AB">
        <w:rPr>
          <w:rFonts w:ascii="Times New Roman" w:hAnsi="Times New Roman" w:cs="Times New Roman"/>
          <w:sz w:val="28"/>
          <w:szCs w:val="28"/>
        </w:rPr>
        <w:t xml:space="preserve"> </w:t>
      </w:r>
      <w:r w:rsidR="00DA226E">
        <w:rPr>
          <w:rFonts w:ascii="Times New Roman" w:hAnsi="Times New Roman" w:cs="Times New Roman"/>
          <w:sz w:val="28"/>
          <w:szCs w:val="28"/>
        </w:rPr>
        <w:t xml:space="preserve">utter </w:t>
      </w:r>
      <w:r w:rsidR="0094702A" w:rsidRPr="002F74AB">
        <w:rPr>
          <w:rFonts w:ascii="Times New Roman" w:hAnsi="Times New Roman" w:cs="Times New Roman"/>
          <w:sz w:val="28"/>
          <w:szCs w:val="28"/>
        </w:rPr>
        <w:t xml:space="preserve">disregard of the </w:t>
      </w:r>
      <w:r w:rsidR="00DA226E">
        <w:rPr>
          <w:rFonts w:ascii="Times New Roman" w:hAnsi="Times New Roman" w:cs="Times New Roman"/>
          <w:sz w:val="28"/>
          <w:szCs w:val="28"/>
        </w:rPr>
        <w:t>p</w:t>
      </w:r>
      <w:r w:rsidR="0094702A" w:rsidRPr="002F74AB">
        <w:rPr>
          <w:rFonts w:ascii="Times New Roman" w:hAnsi="Times New Roman" w:cs="Times New Roman"/>
          <w:sz w:val="28"/>
          <w:szCs w:val="28"/>
        </w:rPr>
        <w:t xml:space="preserve">laintiff’s </w:t>
      </w:r>
      <w:r w:rsidR="002A42DC" w:rsidRPr="002F74AB">
        <w:rPr>
          <w:rFonts w:ascii="Times New Roman" w:hAnsi="Times New Roman" w:cs="Times New Roman"/>
          <w:sz w:val="28"/>
          <w:szCs w:val="28"/>
        </w:rPr>
        <w:t xml:space="preserve">ownership of the </w:t>
      </w:r>
      <w:r w:rsidR="0094702A" w:rsidRPr="002F74AB">
        <w:rPr>
          <w:rFonts w:ascii="Times New Roman" w:hAnsi="Times New Roman" w:cs="Times New Roman"/>
          <w:sz w:val="28"/>
          <w:szCs w:val="28"/>
        </w:rPr>
        <w:t>suit land.</w:t>
      </w:r>
      <w:r w:rsidR="006D5DE6">
        <w:rPr>
          <w:rFonts w:ascii="Times New Roman" w:hAnsi="Times New Roman" w:cs="Times New Roman"/>
          <w:sz w:val="28"/>
          <w:szCs w:val="28"/>
        </w:rPr>
        <w:t xml:space="preserve"> </w:t>
      </w:r>
      <w:r w:rsidR="0094702A" w:rsidRPr="002F74AB">
        <w:rPr>
          <w:rFonts w:ascii="Times New Roman" w:hAnsi="Times New Roman" w:cs="Times New Roman"/>
          <w:sz w:val="28"/>
          <w:szCs w:val="28"/>
        </w:rPr>
        <w:t>Further</w:t>
      </w:r>
      <w:r w:rsidR="00DA226E">
        <w:rPr>
          <w:rFonts w:ascii="Times New Roman" w:hAnsi="Times New Roman" w:cs="Times New Roman"/>
          <w:sz w:val="28"/>
          <w:szCs w:val="28"/>
        </w:rPr>
        <w:t>more, that</w:t>
      </w:r>
      <w:r w:rsidR="0094702A" w:rsidRPr="002F74AB">
        <w:rPr>
          <w:rFonts w:ascii="Times New Roman" w:hAnsi="Times New Roman" w:cs="Times New Roman"/>
          <w:sz w:val="28"/>
          <w:szCs w:val="28"/>
        </w:rPr>
        <w:t xml:space="preserve"> o</w:t>
      </w:r>
      <w:r w:rsidR="002A42DC" w:rsidRPr="002F74AB">
        <w:rPr>
          <w:rFonts w:ascii="Times New Roman" w:hAnsi="Times New Roman" w:cs="Times New Roman"/>
          <w:sz w:val="28"/>
          <w:szCs w:val="28"/>
        </w:rPr>
        <w:t>n the 13</w:t>
      </w:r>
      <w:r w:rsidR="0094702A" w:rsidRPr="002F74AB">
        <w:rPr>
          <w:rFonts w:ascii="Times New Roman" w:hAnsi="Times New Roman" w:cs="Times New Roman"/>
          <w:sz w:val="28"/>
          <w:szCs w:val="28"/>
        </w:rPr>
        <w:t>/08/</w:t>
      </w:r>
      <w:r w:rsidR="002A42DC" w:rsidRPr="002F74AB">
        <w:rPr>
          <w:rFonts w:ascii="Times New Roman" w:hAnsi="Times New Roman" w:cs="Times New Roman"/>
          <w:sz w:val="28"/>
          <w:szCs w:val="28"/>
        </w:rPr>
        <w:t>2012 and the 25</w:t>
      </w:r>
      <w:r w:rsidR="0094702A" w:rsidRPr="002F74AB">
        <w:rPr>
          <w:rFonts w:ascii="Times New Roman" w:hAnsi="Times New Roman" w:cs="Times New Roman"/>
          <w:sz w:val="28"/>
          <w:szCs w:val="28"/>
        </w:rPr>
        <w:t>/08/</w:t>
      </w:r>
      <w:r w:rsidR="002A42DC" w:rsidRPr="002F74AB">
        <w:rPr>
          <w:rFonts w:ascii="Times New Roman" w:hAnsi="Times New Roman" w:cs="Times New Roman"/>
          <w:sz w:val="28"/>
          <w:szCs w:val="28"/>
        </w:rPr>
        <w:t xml:space="preserve"> 2012 the 3</w:t>
      </w:r>
      <w:r w:rsidR="002A42DC" w:rsidRPr="002F74AB">
        <w:rPr>
          <w:rFonts w:ascii="Times New Roman" w:hAnsi="Times New Roman" w:cs="Times New Roman"/>
          <w:sz w:val="28"/>
          <w:szCs w:val="28"/>
          <w:vertAlign w:val="superscript"/>
        </w:rPr>
        <w:t>rd</w:t>
      </w:r>
      <w:r w:rsidR="002A42DC" w:rsidRPr="002F74AB">
        <w:rPr>
          <w:rFonts w:ascii="Times New Roman" w:hAnsi="Times New Roman" w:cs="Times New Roman"/>
          <w:sz w:val="28"/>
          <w:szCs w:val="28"/>
        </w:rPr>
        <w:t xml:space="preserve"> </w:t>
      </w:r>
      <w:r w:rsidR="00DA226E">
        <w:rPr>
          <w:rFonts w:ascii="Times New Roman" w:hAnsi="Times New Roman" w:cs="Times New Roman"/>
          <w:sz w:val="28"/>
          <w:szCs w:val="28"/>
        </w:rPr>
        <w:t>d</w:t>
      </w:r>
      <w:r w:rsidR="002A42DC" w:rsidRPr="002F74AB">
        <w:rPr>
          <w:rFonts w:ascii="Times New Roman" w:hAnsi="Times New Roman" w:cs="Times New Roman"/>
          <w:sz w:val="28"/>
          <w:szCs w:val="28"/>
        </w:rPr>
        <w:t xml:space="preserve">efendant </w:t>
      </w:r>
      <w:r w:rsidR="0094702A" w:rsidRPr="002F74AB">
        <w:rPr>
          <w:rFonts w:ascii="Times New Roman" w:hAnsi="Times New Roman" w:cs="Times New Roman"/>
          <w:sz w:val="28"/>
          <w:szCs w:val="28"/>
        </w:rPr>
        <w:t>sold</w:t>
      </w:r>
      <w:r w:rsidR="002A42DC" w:rsidRPr="002F74AB">
        <w:rPr>
          <w:rFonts w:ascii="Times New Roman" w:hAnsi="Times New Roman" w:cs="Times New Roman"/>
          <w:sz w:val="28"/>
          <w:szCs w:val="28"/>
        </w:rPr>
        <w:t xml:space="preserve"> part of the suit land measuring 15 acres to a one </w:t>
      </w:r>
      <w:r w:rsidR="00217EFC" w:rsidRPr="002F74AB">
        <w:rPr>
          <w:rFonts w:ascii="Times New Roman" w:hAnsi="Times New Roman" w:cs="Times New Roman"/>
          <w:sz w:val="28"/>
          <w:szCs w:val="28"/>
        </w:rPr>
        <w:t>Apollo</w:t>
      </w:r>
      <w:r w:rsidR="0094702A" w:rsidRPr="002F74AB">
        <w:rPr>
          <w:rFonts w:ascii="Times New Roman" w:hAnsi="Times New Roman" w:cs="Times New Roman"/>
          <w:sz w:val="28"/>
          <w:szCs w:val="28"/>
        </w:rPr>
        <w:t xml:space="preserve"> Luma</w:t>
      </w:r>
      <w:r w:rsidR="00D22769">
        <w:rPr>
          <w:rFonts w:ascii="Times New Roman" w:hAnsi="Times New Roman" w:cs="Times New Roman"/>
          <w:sz w:val="28"/>
          <w:szCs w:val="28"/>
        </w:rPr>
        <w:t>m</w:t>
      </w:r>
      <w:r w:rsidR="0094702A" w:rsidRPr="002F74AB">
        <w:rPr>
          <w:rFonts w:ascii="Times New Roman" w:hAnsi="Times New Roman" w:cs="Times New Roman"/>
          <w:sz w:val="28"/>
          <w:szCs w:val="28"/>
        </w:rPr>
        <w:t>a</w:t>
      </w:r>
      <w:r w:rsidR="006D5DE6">
        <w:rPr>
          <w:rFonts w:ascii="Times New Roman" w:hAnsi="Times New Roman" w:cs="Times New Roman"/>
          <w:sz w:val="28"/>
          <w:szCs w:val="28"/>
        </w:rPr>
        <w:t>,</w:t>
      </w:r>
      <w:r w:rsidR="0094702A" w:rsidRPr="002F74AB">
        <w:rPr>
          <w:rFonts w:ascii="Times New Roman" w:hAnsi="Times New Roman" w:cs="Times New Roman"/>
          <w:sz w:val="28"/>
          <w:szCs w:val="28"/>
        </w:rPr>
        <w:t xml:space="preserve"> and that i</w:t>
      </w:r>
      <w:r w:rsidR="002A42DC" w:rsidRPr="002F74AB">
        <w:rPr>
          <w:rFonts w:ascii="Times New Roman" w:hAnsi="Times New Roman" w:cs="Times New Roman"/>
          <w:sz w:val="28"/>
          <w:szCs w:val="28"/>
        </w:rPr>
        <w:t>n the course</w:t>
      </w:r>
      <w:r w:rsidR="00AB22F3">
        <w:rPr>
          <w:rFonts w:ascii="Times New Roman" w:hAnsi="Times New Roman" w:cs="Times New Roman"/>
          <w:sz w:val="28"/>
          <w:szCs w:val="28"/>
        </w:rPr>
        <w:t xml:space="preserve"> of doing that</w:t>
      </w:r>
      <w:r w:rsidR="002A42DC" w:rsidRPr="002F74AB">
        <w:rPr>
          <w:rFonts w:ascii="Times New Roman" w:hAnsi="Times New Roman" w:cs="Times New Roman"/>
          <w:sz w:val="28"/>
          <w:szCs w:val="28"/>
        </w:rPr>
        <w:t xml:space="preserve"> the 3</w:t>
      </w:r>
      <w:r w:rsidR="002A42DC" w:rsidRPr="002F74AB">
        <w:rPr>
          <w:rFonts w:ascii="Times New Roman" w:hAnsi="Times New Roman" w:cs="Times New Roman"/>
          <w:sz w:val="28"/>
          <w:szCs w:val="28"/>
          <w:vertAlign w:val="superscript"/>
        </w:rPr>
        <w:t>rd</w:t>
      </w:r>
      <w:r w:rsidR="002A42DC" w:rsidRPr="002F74AB">
        <w:rPr>
          <w:rFonts w:ascii="Times New Roman" w:hAnsi="Times New Roman" w:cs="Times New Roman"/>
          <w:sz w:val="28"/>
          <w:szCs w:val="28"/>
        </w:rPr>
        <w:t xml:space="preserve"> </w:t>
      </w:r>
      <w:r w:rsidR="00D22769">
        <w:rPr>
          <w:rFonts w:ascii="Times New Roman" w:hAnsi="Times New Roman" w:cs="Times New Roman"/>
          <w:sz w:val="28"/>
          <w:szCs w:val="28"/>
        </w:rPr>
        <w:t>d</w:t>
      </w:r>
      <w:r w:rsidR="002F74AB" w:rsidRPr="002F74AB">
        <w:rPr>
          <w:rFonts w:ascii="Times New Roman" w:hAnsi="Times New Roman" w:cs="Times New Roman"/>
          <w:sz w:val="28"/>
          <w:szCs w:val="28"/>
        </w:rPr>
        <w:t>e</w:t>
      </w:r>
      <w:r w:rsidR="002A42DC" w:rsidRPr="002F74AB">
        <w:rPr>
          <w:rFonts w:ascii="Times New Roman" w:hAnsi="Times New Roman" w:cs="Times New Roman"/>
          <w:sz w:val="28"/>
          <w:szCs w:val="28"/>
        </w:rPr>
        <w:t>f</w:t>
      </w:r>
      <w:r w:rsidR="002F74AB" w:rsidRPr="002F74AB">
        <w:rPr>
          <w:rFonts w:ascii="Times New Roman" w:hAnsi="Times New Roman" w:cs="Times New Roman"/>
          <w:sz w:val="28"/>
          <w:szCs w:val="28"/>
        </w:rPr>
        <w:t>e</w:t>
      </w:r>
      <w:r w:rsidR="002A42DC" w:rsidRPr="002F74AB">
        <w:rPr>
          <w:rFonts w:ascii="Times New Roman" w:hAnsi="Times New Roman" w:cs="Times New Roman"/>
          <w:sz w:val="28"/>
          <w:szCs w:val="28"/>
        </w:rPr>
        <w:t>ndan</w:t>
      </w:r>
      <w:r w:rsidR="002F74AB" w:rsidRPr="002F74AB">
        <w:rPr>
          <w:rFonts w:ascii="Times New Roman" w:hAnsi="Times New Roman" w:cs="Times New Roman"/>
          <w:sz w:val="28"/>
          <w:szCs w:val="28"/>
        </w:rPr>
        <w:t>t</w:t>
      </w:r>
      <w:r w:rsidR="002A42DC" w:rsidRPr="002F74AB">
        <w:rPr>
          <w:rFonts w:ascii="Times New Roman" w:hAnsi="Times New Roman" w:cs="Times New Roman"/>
          <w:sz w:val="28"/>
          <w:szCs w:val="28"/>
        </w:rPr>
        <w:t xml:space="preserve"> trespassed upon and surveyed and ma</w:t>
      </w:r>
      <w:r w:rsidR="002F74AB" w:rsidRPr="002F74AB">
        <w:rPr>
          <w:rFonts w:ascii="Times New Roman" w:hAnsi="Times New Roman" w:cs="Times New Roman"/>
          <w:sz w:val="28"/>
          <w:szCs w:val="28"/>
        </w:rPr>
        <w:t>d</w:t>
      </w:r>
      <w:r w:rsidR="002A42DC" w:rsidRPr="002F74AB">
        <w:rPr>
          <w:rFonts w:ascii="Times New Roman" w:hAnsi="Times New Roman" w:cs="Times New Roman"/>
          <w:sz w:val="28"/>
          <w:szCs w:val="28"/>
        </w:rPr>
        <w:t>e boundary marks on parts of the suit land</w:t>
      </w:r>
      <w:r w:rsidR="00D22769">
        <w:rPr>
          <w:rFonts w:ascii="Times New Roman" w:hAnsi="Times New Roman" w:cs="Times New Roman"/>
          <w:sz w:val="28"/>
          <w:szCs w:val="28"/>
        </w:rPr>
        <w:t xml:space="preserve">, and </w:t>
      </w:r>
      <w:r>
        <w:rPr>
          <w:rFonts w:ascii="Times New Roman" w:hAnsi="Times New Roman" w:cs="Times New Roman"/>
          <w:sz w:val="28"/>
          <w:szCs w:val="28"/>
        </w:rPr>
        <w:t xml:space="preserve">that </w:t>
      </w:r>
      <w:r w:rsidR="00D22769">
        <w:rPr>
          <w:rFonts w:ascii="Times New Roman" w:hAnsi="Times New Roman" w:cs="Times New Roman"/>
          <w:sz w:val="28"/>
          <w:szCs w:val="28"/>
        </w:rPr>
        <w:t>a</w:t>
      </w:r>
      <w:r w:rsidR="002F74AB" w:rsidRPr="002F74AB">
        <w:rPr>
          <w:rFonts w:ascii="Times New Roman" w:hAnsi="Times New Roman" w:cs="Times New Roman"/>
          <w:sz w:val="28"/>
          <w:szCs w:val="28"/>
        </w:rPr>
        <w:t xml:space="preserve">round </w:t>
      </w:r>
      <w:r w:rsidR="00AB22F3">
        <w:rPr>
          <w:rFonts w:ascii="Times New Roman" w:hAnsi="Times New Roman" w:cs="Times New Roman"/>
          <w:sz w:val="28"/>
          <w:szCs w:val="28"/>
        </w:rPr>
        <w:t>0</w:t>
      </w:r>
      <w:r w:rsidR="002A42DC" w:rsidRPr="002F74AB">
        <w:rPr>
          <w:rFonts w:ascii="Times New Roman" w:hAnsi="Times New Roman" w:cs="Times New Roman"/>
          <w:sz w:val="28"/>
          <w:szCs w:val="28"/>
        </w:rPr>
        <w:t>2</w:t>
      </w:r>
      <w:r w:rsidR="002F74AB" w:rsidRPr="002F74AB">
        <w:rPr>
          <w:rFonts w:ascii="Times New Roman" w:hAnsi="Times New Roman" w:cs="Times New Roman"/>
          <w:sz w:val="28"/>
          <w:szCs w:val="28"/>
        </w:rPr>
        <w:t>/12/</w:t>
      </w:r>
      <w:r w:rsidR="002A42DC" w:rsidRPr="002F74AB">
        <w:rPr>
          <w:rFonts w:ascii="Times New Roman" w:hAnsi="Times New Roman" w:cs="Times New Roman"/>
          <w:sz w:val="28"/>
          <w:szCs w:val="28"/>
        </w:rPr>
        <w:t>2012 the</w:t>
      </w:r>
      <w:r w:rsidR="00D22769">
        <w:rPr>
          <w:rFonts w:ascii="Times New Roman" w:hAnsi="Times New Roman" w:cs="Times New Roman"/>
          <w:sz w:val="28"/>
          <w:szCs w:val="28"/>
        </w:rPr>
        <w:t xml:space="preserve"> d</w:t>
      </w:r>
      <w:r w:rsidR="002A42DC" w:rsidRPr="002F74AB">
        <w:rPr>
          <w:rFonts w:ascii="Times New Roman" w:hAnsi="Times New Roman" w:cs="Times New Roman"/>
          <w:sz w:val="28"/>
          <w:szCs w:val="28"/>
        </w:rPr>
        <w:t>efendant</w:t>
      </w:r>
      <w:r w:rsidR="002F74AB" w:rsidRPr="002F74AB">
        <w:rPr>
          <w:rFonts w:ascii="Times New Roman" w:hAnsi="Times New Roman" w:cs="Times New Roman"/>
          <w:sz w:val="28"/>
          <w:szCs w:val="28"/>
        </w:rPr>
        <w:t>s</w:t>
      </w:r>
      <w:r w:rsidR="002A42DC" w:rsidRPr="002F74AB">
        <w:rPr>
          <w:rFonts w:ascii="Times New Roman" w:hAnsi="Times New Roman" w:cs="Times New Roman"/>
          <w:sz w:val="28"/>
          <w:szCs w:val="28"/>
        </w:rPr>
        <w:t xml:space="preserve"> commenced </w:t>
      </w:r>
      <w:r w:rsidR="002F74AB" w:rsidRPr="002F74AB">
        <w:rPr>
          <w:rFonts w:ascii="Times New Roman" w:hAnsi="Times New Roman" w:cs="Times New Roman"/>
          <w:sz w:val="28"/>
          <w:szCs w:val="28"/>
        </w:rPr>
        <w:t>the</w:t>
      </w:r>
      <w:r w:rsidR="002A42DC" w:rsidRPr="002F74AB">
        <w:rPr>
          <w:rFonts w:ascii="Times New Roman" w:hAnsi="Times New Roman" w:cs="Times New Roman"/>
          <w:sz w:val="28"/>
          <w:szCs w:val="28"/>
        </w:rPr>
        <w:t xml:space="preserve"> constructi</w:t>
      </w:r>
      <w:r w:rsidR="002F74AB" w:rsidRPr="002F74AB">
        <w:rPr>
          <w:rFonts w:ascii="Times New Roman" w:hAnsi="Times New Roman" w:cs="Times New Roman"/>
          <w:sz w:val="28"/>
          <w:szCs w:val="28"/>
        </w:rPr>
        <w:t>o</w:t>
      </w:r>
      <w:r w:rsidR="002A42DC" w:rsidRPr="002F74AB">
        <w:rPr>
          <w:rFonts w:ascii="Times New Roman" w:hAnsi="Times New Roman" w:cs="Times New Roman"/>
          <w:sz w:val="28"/>
          <w:szCs w:val="28"/>
        </w:rPr>
        <w:t>n</w:t>
      </w:r>
      <w:r w:rsidR="002F74AB" w:rsidRPr="002F74AB">
        <w:rPr>
          <w:rFonts w:ascii="Times New Roman" w:hAnsi="Times New Roman" w:cs="Times New Roman"/>
          <w:sz w:val="28"/>
          <w:szCs w:val="28"/>
        </w:rPr>
        <w:t xml:space="preserve"> of</w:t>
      </w:r>
      <w:r w:rsidR="002A42DC" w:rsidRPr="002F74AB">
        <w:rPr>
          <w:rFonts w:ascii="Times New Roman" w:hAnsi="Times New Roman" w:cs="Times New Roman"/>
          <w:sz w:val="28"/>
          <w:szCs w:val="28"/>
        </w:rPr>
        <w:t xml:space="preserve"> a building on the suit land</w:t>
      </w:r>
      <w:r w:rsidR="002F74AB" w:rsidRPr="002F74AB">
        <w:rPr>
          <w:rFonts w:ascii="Times New Roman" w:hAnsi="Times New Roman" w:cs="Times New Roman"/>
          <w:sz w:val="28"/>
          <w:szCs w:val="28"/>
        </w:rPr>
        <w:t>.</w:t>
      </w:r>
      <w:r w:rsidR="002A42DC" w:rsidRPr="002F74AB">
        <w:rPr>
          <w:rFonts w:ascii="Times New Roman" w:hAnsi="Times New Roman" w:cs="Times New Roman"/>
          <w:sz w:val="28"/>
          <w:szCs w:val="28"/>
        </w:rPr>
        <w:t xml:space="preserve"> </w:t>
      </w:r>
    </w:p>
    <w:p w:rsidR="008C37B9" w:rsidRDefault="002F74AB" w:rsidP="002F74AB">
      <w:pPr>
        <w:spacing w:after="0" w:line="360" w:lineRule="auto"/>
        <w:jc w:val="both"/>
        <w:rPr>
          <w:rFonts w:ascii="Times New Roman" w:hAnsi="Times New Roman" w:cs="Times New Roman"/>
          <w:sz w:val="28"/>
          <w:szCs w:val="28"/>
        </w:rPr>
      </w:pPr>
      <w:r w:rsidRPr="002F74AB">
        <w:rPr>
          <w:rFonts w:ascii="Times New Roman" w:hAnsi="Times New Roman" w:cs="Times New Roman"/>
          <w:sz w:val="28"/>
          <w:szCs w:val="28"/>
        </w:rPr>
        <w:t xml:space="preserve">The </w:t>
      </w:r>
      <w:r w:rsidR="00D22769">
        <w:rPr>
          <w:rFonts w:ascii="Times New Roman" w:hAnsi="Times New Roman" w:cs="Times New Roman"/>
          <w:sz w:val="28"/>
          <w:szCs w:val="28"/>
        </w:rPr>
        <w:t>d</w:t>
      </w:r>
      <w:r w:rsidRPr="002F74AB">
        <w:rPr>
          <w:rFonts w:ascii="Times New Roman" w:hAnsi="Times New Roman" w:cs="Times New Roman"/>
          <w:sz w:val="28"/>
          <w:szCs w:val="28"/>
        </w:rPr>
        <w:t>efendants, for their part, denied the allegations</w:t>
      </w:r>
      <w:r w:rsidR="00AF65BE">
        <w:rPr>
          <w:rFonts w:ascii="Times New Roman" w:hAnsi="Times New Roman" w:cs="Times New Roman"/>
          <w:sz w:val="28"/>
          <w:szCs w:val="28"/>
        </w:rPr>
        <w:t xml:space="preserve"> of trespass</w:t>
      </w:r>
      <w:r w:rsidR="00D22769">
        <w:rPr>
          <w:rFonts w:ascii="Times New Roman" w:hAnsi="Times New Roman" w:cs="Times New Roman"/>
          <w:sz w:val="28"/>
          <w:szCs w:val="28"/>
        </w:rPr>
        <w:t xml:space="preserve"> and </w:t>
      </w:r>
      <w:r w:rsidR="00AF65BE">
        <w:rPr>
          <w:rFonts w:ascii="Times New Roman" w:hAnsi="Times New Roman" w:cs="Times New Roman"/>
          <w:sz w:val="28"/>
          <w:szCs w:val="28"/>
        </w:rPr>
        <w:t xml:space="preserve">also </w:t>
      </w:r>
      <w:r w:rsidR="00855A7F">
        <w:rPr>
          <w:rFonts w:ascii="Times New Roman" w:hAnsi="Times New Roman" w:cs="Times New Roman"/>
          <w:sz w:val="28"/>
          <w:szCs w:val="28"/>
        </w:rPr>
        <w:t xml:space="preserve">set up a counterclaim in which they </w:t>
      </w:r>
      <w:r w:rsidR="0022502E">
        <w:rPr>
          <w:rFonts w:ascii="Times New Roman" w:hAnsi="Times New Roman" w:cs="Times New Roman"/>
          <w:sz w:val="28"/>
          <w:szCs w:val="28"/>
        </w:rPr>
        <w:t xml:space="preserve">laid claim to </w:t>
      </w:r>
      <w:r w:rsidR="00D22769">
        <w:rPr>
          <w:rFonts w:ascii="Times New Roman" w:hAnsi="Times New Roman" w:cs="Times New Roman"/>
          <w:sz w:val="28"/>
          <w:szCs w:val="28"/>
        </w:rPr>
        <w:t>ownership of the suit land</w:t>
      </w:r>
      <w:r w:rsidR="00D55F0D">
        <w:rPr>
          <w:rFonts w:ascii="Times New Roman" w:hAnsi="Times New Roman" w:cs="Times New Roman"/>
          <w:sz w:val="28"/>
          <w:szCs w:val="28"/>
        </w:rPr>
        <w:t>. T</w:t>
      </w:r>
      <w:r w:rsidR="00633368">
        <w:rPr>
          <w:rFonts w:ascii="Times New Roman" w:hAnsi="Times New Roman" w:cs="Times New Roman"/>
          <w:sz w:val="28"/>
          <w:szCs w:val="28"/>
        </w:rPr>
        <w:t xml:space="preserve">he </w:t>
      </w:r>
      <w:r w:rsidR="0022502E">
        <w:rPr>
          <w:rFonts w:ascii="Times New Roman" w:hAnsi="Times New Roman" w:cs="Times New Roman"/>
          <w:sz w:val="28"/>
          <w:szCs w:val="28"/>
        </w:rPr>
        <w:t>cause of action in the counterclaim is based</w:t>
      </w:r>
      <w:r w:rsidR="00AB22F3">
        <w:rPr>
          <w:rFonts w:ascii="Times New Roman" w:hAnsi="Times New Roman" w:cs="Times New Roman"/>
          <w:sz w:val="28"/>
          <w:szCs w:val="28"/>
        </w:rPr>
        <w:t xml:space="preserve"> </w:t>
      </w:r>
      <w:r w:rsidR="00633368">
        <w:rPr>
          <w:rFonts w:ascii="Times New Roman" w:hAnsi="Times New Roman" w:cs="Times New Roman"/>
          <w:sz w:val="28"/>
          <w:szCs w:val="28"/>
        </w:rPr>
        <w:t>on fraud</w:t>
      </w:r>
      <w:r w:rsidR="00AF65BE">
        <w:rPr>
          <w:rFonts w:ascii="Times New Roman" w:hAnsi="Times New Roman" w:cs="Times New Roman"/>
          <w:sz w:val="28"/>
          <w:szCs w:val="28"/>
        </w:rPr>
        <w:t xml:space="preserve"> committed </w:t>
      </w:r>
      <w:r w:rsidR="0022502E">
        <w:rPr>
          <w:rFonts w:ascii="Times New Roman" w:hAnsi="Times New Roman" w:cs="Times New Roman"/>
          <w:sz w:val="28"/>
          <w:szCs w:val="28"/>
        </w:rPr>
        <w:t>by the 1</w:t>
      </w:r>
      <w:r w:rsidR="0022502E" w:rsidRPr="0022502E">
        <w:rPr>
          <w:rFonts w:ascii="Times New Roman" w:hAnsi="Times New Roman" w:cs="Times New Roman"/>
          <w:sz w:val="28"/>
          <w:szCs w:val="28"/>
          <w:vertAlign w:val="superscript"/>
        </w:rPr>
        <w:t>st</w:t>
      </w:r>
      <w:r w:rsidR="0022502E">
        <w:rPr>
          <w:rFonts w:ascii="Times New Roman" w:hAnsi="Times New Roman" w:cs="Times New Roman"/>
          <w:sz w:val="28"/>
          <w:szCs w:val="28"/>
        </w:rPr>
        <w:t xml:space="preserve"> counterclaim defendant </w:t>
      </w:r>
      <w:r w:rsidR="009067EA">
        <w:rPr>
          <w:rFonts w:ascii="Times New Roman" w:hAnsi="Times New Roman" w:cs="Times New Roman"/>
          <w:sz w:val="28"/>
          <w:szCs w:val="28"/>
        </w:rPr>
        <w:t>in conjunction</w:t>
      </w:r>
      <w:r w:rsidR="00AF65BE">
        <w:rPr>
          <w:rFonts w:ascii="Times New Roman" w:hAnsi="Times New Roman" w:cs="Times New Roman"/>
          <w:sz w:val="28"/>
          <w:szCs w:val="28"/>
        </w:rPr>
        <w:t xml:space="preserve"> with the Commissioner for Land Registration </w:t>
      </w:r>
      <w:r w:rsidR="0022502E">
        <w:rPr>
          <w:rFonts w:ascii="Times New Roman" w:hAnsi="Times New Roman" w:cs="Times New Roman"/>
          <w:sz w:val="28"/>
          <w:szCs w:val="28"/>
        </w:rPr>
        <w:t xml:space="preserve">who was </w:t>
      </w:r>
      <w:r w:rsidR="0022502E">
        <w:rPr>
          <w:rFonts w:ascii="Times New Roman" w:hAnsi="Times New Roman" w:cs="Times New Roman"/>
          <w:sz w:val="28"/>
          <w:szCs w:val="28"/>
        </w:rPr>
        <w:lastRenderedPageBreak/>
        <w:t>sued as</w:t>
      </w:r>
      <w:r w:rsidR="00AF65BE">
        <w:rPr>
          <w:rFonts w:ascii="Times New Roman" w:hAnsi="Times New Roman" w:cs="Times New Roman"/>
          <w:sz w:val="28"/>
          <w:szCs w:val="28"/>
        </w:rPr>
        <w:t xml:space="preserve"> the 2</w:t>
      </w:r>
      <w:r w:rsidR="00AF65BE" w:rsidRPr="00AF65BE">
        <w:rPr>
          <w:rFonts w:ascii="Times New Roman" w:hAnsi="Times New Roman" w:cs="Times New Roman"/>
          <w:sz w:val="28"/>
          <w:szCs w:val="28"/>
          <w:vertAlign w:val="superscript"/>
        </w:rPr>
        <w:t>nd</w:t>
      </w:r>
      <w:r w:rsidR="00AF65BE">
        <w:rPr>
          <w:rFonts w:ascii="Times New Roman" w:hAnsi="Times New Roman" w:cs="Times New Roman"/>
          <w:sz w:val="28"/>
          <w:szCs w:val="28"/>
        </w:rPr>
        <w:t xml:space="preserve"> counterclaim defendant</w:t>
      </w:r>
      <w:r w:rsidR="008C37B9">
        <w:rPr>
          <w:rFonts w:ascii="Times New Roman" w:hAnsi="Times New Roman" w:cs="Times New Roman"/>
          <w:sz w:val="28"/>
          <w:szCs w:val="28"/>
        </w:rPr>
        <w:t>. The counterclaimants contend that both counterclaim defendants connived</w:t>
      </w:r>
      <w:r w:rsidR="00AF65BE">
        <w:rPr>
          <w:rFonts w:ascii="Times New Roman" w:hAnsi="Times New Roman" w:cs="Times New Roman"/>
          <w:sz w:val="28"/>
          <w:szCs w:val="28"/>
        </w:rPr>
        <w:t xml:space="preserve"> in </w:t>
      </w:r>
      <w:r w:rsidR="008C37B9" w:rsidRPr="008C37B9">
        <w:rPr>
          <w:rFonts w:ascii="Times New Roman" w:hAnsi="Times New Roman" w:cs="Times New Roman"/>
          <w:sz w:val="28"/>
          <w:szCs w:val="28"/>
        </w:rPr>
        <w:t xml:space="preserve">registering the suit land and superimposing </w:t>
      </w:r>
      <w:r w:rsidR="008C37B9" w:rsidRPr="008C37B9">
        <w:rPr>
          <w:rFonts w:ascii="Times New Roman" w:hAnsi="Times New Roman" w:cs="Times New Roman"/>
          <w:b/>
          <w:i/>
          <w:sz w:val="28"/>
          <w:szCs w:val="28"/>
        </w:rPr>
        <w:t>FRV 45, Folio 2</w:t>
      </w:r>
      <w:r w:rsidR="008C37B9" w:rsidRPr="008C37B9">
        <w:rPr>
          <w:rFonts w:ascii="Times New Roman" w:hAnsi="Times New Roman" w:cs="Times New Roman"/>
          <w:sz w:val="28"/>
          <w:szCs w:val="28"/>
        </w:rPr>
        <w:t xml:space="preserve"> on the mailo interest comprised in </w:t>
      </w:r>
      <w:r w:rsidR="008C37B9" w:rsidRPr="008C37B9">
        <w:rPr>
          <w:rFonts w:ascii="Times New Roman" w:hAnsi="Times New Roman" w:cs="Times New Roman"/>
          <w:b/>
          <w:i/>
          <w:sz w:val="28"/>
          <w:szCs w:val="28"/>
        </w:rPr>
        <w:t>Block 372 – 373, Plot 2</w:t>
      </w:r>
      <w:r w:rsidR="008C37B9" w:rsidRPr="008C37B9">
        <w:rPr>
          <w:rFonts w:ascii="Times New Roman" w:hAnsi="Times New Roman" w:cs="Times New Roman"/>
          <w:sz w:val="28"/>
          <w:szCs w:val="28"/>
        </w:rPr>
        <w:t xml:space="preserve"> </w:t>
      </w:r>
      <w:r w:rsidR="009067EA">
        <w:rPr>
          <w:rFonts w:ascii="Times New Roman" w:hAnsi="Times New Roman" w:cs="Times New Roman"/>
          <w:sz w:val="28"/>
          <w:szCs w:val="28"/>
        </w:rPr>
        <w:t xml:space="preserve">and </w:t>
      </w:r>
      <w:r w:rsidR="008C37B9" w:rsidRPr="008C37B9">
        <w:rPr>
          <w:rFonts w:ascii="Times New Roman" w:hAnsi="Times New Roman" w:cs="Times New Roman"/>
          <w:sz w:val="28"/>
          <w:szCs w:val="28"/>
        </w:rPr>
        <w:t xml:space="preserve">thus annexing more land to create 2948.15 acres well knowing that the </w:t>
      </w:r>
      <w:r w:rsidR="008C37B9" w:rsidRPr="008C37B9">
        <w:rPr>
          <w:rFonts w:ascii="Times New Roman" w:hAnsi="Times New Roman" w:cs="Times New Roman"/>
          <w:b/>
          <w:i/>
          <w:sz w:val="28"/>
          <w:szCs w:val="28"/>
        </w:rPr>
        <w:t>Block 372 – 373, Plot 2,</w:t>
      </w:r>
      <w:r w:rsidR="008C37B9">
        <w:rPr>
          <w:rFonts w:ascii="Times New Roman" w:hAnsi="Times New Roman" w:cs="Times New Roman"/>
          <w:b/>
          <w:i/>
          <w:sz w:val="28"/>
          <w:szCs w:val="28"/>
        </w:rPr>
        <w:t xml:space="preserve"> L</w:t>
      </w:r>
      <w:r w:rsidR="008C37B9" w:rsidRPr="008C37B9">
        <w:rPr>
          <w:rFonts w:ascii="Times New Roman" w:hAnsi="Times New Roman" w:cs="Times New Roman"/>
          <w:b/>
          <w:i/>
          <w:sz w:val="28"/>
          <w:szCs w:val="28"/>
        </w:rPr>
        <w:t>and at Nakigalala</w:t>
      </w:r>
      <w:r w:rsidR="008C37B9" w:rsidRPr="008C37B9">
        <w:rPr>
          <w:rFonts w:ascii="Times New Roman" w:hAnsi="Times New Roman" w:cs="Times New Roman"/>
          <w:sz w:val="28"/>
          <w:szCs w:val="28"/>
        </w:rPr>
        <w:t xml:space="preserve"> did not form or constitute part of the suit land.</w:t>
      </w:r>
      <w:r w:rsidR="008C37B9">
        <w:rPr>
          <w:rFonts w:ascii="Times New Roman" w:hAnsi="Times New Roman" w:cs="Times New Roman"/>
          <w:sz w:val="28"/>
          <w:szCs w:val="28"/>
        </w:rPr>
        <w:t xml:space="preserve"> Further, that the two </w:t>
      </w:r>
      <w:r w:rsidR="008C37B9" w:rsidRPr="009067EA">
        <w:rPr>
          <w:rFonts w:ascii="Times New Roman" w:hAnsi="Times New Roman" w:cs="Times New Roman"/>
          <w:sz w:val="28"/>
          <w:szCs w:val="28"/>
        </w:rPr>
        <w:t xml:space="preserve">illegally </w:t>
      </w:r>
      <w:r w:rsidR="008C37B9" w:rsidRPr="008C37B9">
        <w:rPr>
          <w:rFonts w:ascii="Times New Roman" w:hAnsi="Times New Roman" w:cs="Times New Roman"/>
          <w:sz w:val="28"/>
          <w:szCs w:val="28"/>
        </w:rPr>
        <w:t>amalgamated land comprised in</w:t>
      </w:r>
      <w:r w:rsidR="008C37B9" w:rsidRPr="00633368">
        <w:rPr>
          <w:rFonts w:ascii="Times New Roman" w:hAnsi="Times New Roman" w:cs="Times New Roman"/>
          <w:b/>
          <w:i/>
          <w:sz w:val="28"/>
          <w:szCs w:val="28"/>
        </w:rPr>
        <w:t xml:space="preserve"> FRV 45, Folio 2 </w:t>
      </w:r>
      <w:r w:rsidR="008C37B9" w:rsidRPr="008C37B9">
        <w:rPr>
          <w:rFonts w:ascii="Times New Roman" w:hAnsi="Times New Roman" w:cs="Times New Roman"/>
          <w:sz w:val="28"/>
          <w:szCs w:val="28"/>
        </w:rPr>
        <w:t>with land comprised in</w:t>
      </w:r>
      <w:r w:rsidR="008C37B9" w:rsidRPr="00633368">
        <w:rPr>
          <w:rFonts w:ascii="Times New Roman" w:hAnsi="Times New Roman" w:cs="Times New Roman"/>
          <w:b/>
          <w:i/>
          <w:sz w:val="28"/>
          <w:szCs w:val="28"/>
        </w:rPr>
        <w:t xml:space="preserve"> Block 372 – 373, Plot 2 </w:t>
      </w:r>
      <w:r w:rsidR="008C37B9" w:rsidRPr="008C37B9">
        <w:rPr>
          <w:rFonts w:ascii="Times New Roman" w:hAnsi="Times New Roman" w:cs="Times New Roman"/>
          <w:sz w:val="28"/>
          <w:szCs w:val="28"/>
        </w:rPr>
        <w:t>measuring 669.52 acres.</w:t>
      </w:r>
      <w:r w:rsidR="008C37B9">
        <w:rPr>
          <w:rFonts w:ascii="Times New Roman" w:hAnsi="Times New Roman" w:cs="Times New Roman"/>
          <w:sz w:val="28"/>
          <w:szCs w:val="28"/>
        </w:rPr>
        <w:t xml:space="preserve"> </w:t>
      </w:r>
    </w:p>
    <w:p w:rsidR="00633368" w:rsidRDefault="002F74AB" w:rsidP="002F74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1</w:t>
      </w:r>
      <w:r w:rsidRPr="007F75DC">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00D22769">
        <w:rPr>
          <w:rFonts w:ascii="Times New Roman" w:hAnsi="Times New Roman" w:cs="Times New Roman"/>
          <w:sz w:val="28"/>
          <w:szCs w:val="28"/>
        </w:rPr>
        <w:t>d</w:t>
      </w:r>
      <w:r w:rsidR="00EA663F">
        <w:rPr>
          <w:rFonts w:ascii="Times New Roman" w:hAnsi="Times New Roman" w:cs="Times New Roman"/>
          <w:sz w:val="28"/>
          <w:szCs w:val="28"/>
        </w:rPr>
        <w:t>efendant</w:t>
      </w:r>
      <w:r w:rsidR="008C37B9">
        <w:rPr>
          <w:rFonts w:ascii="Times New Roman" w:hAnsi="Times New Roman" w:cs="Times New Roman"/>
          <w:sz w:val="28"/>
          <w:szCs w:val="28"/>
        </w:rPr>
        <w:t>/counterclaimant</w:t>
      </w:r>
      <w:r>
        <w:rPr>
          <w:rFonts w:ascii="Times New Roman" w:hAnsi="Times New Roman" w:cs="Times New Roman"/>
          <w:sz w:val="28"/>
          <w:szCs w:val="28"/>
        </w:rPr>
        <w:t xml:space="preserve"> </w:t>
      </w:r>
      <w:r w:rsidR="0022502E">
        <w:rPr>
          <w:rFonts w:ascii="Times New Roman" w:hAnsi="Times New Roman" w:cs="Times New Roman"/>
          <w:sz w:val="28"/>
          <w:szCs w:val="28"/>
        </w:rPr>
        <w:t xml:space="preserve">in particular </w:t>
      </w:r>
      <w:r w:rsidR="009067EA">
        <w:rPr>
          <w:rFonts w:ascii="Times New Roman" w:hAnsi="Times New Roman" w:cs="Times New Roman"/>
          <w:sz w:val="28"/>
          <w:szCs w:val="28"/>
        </w:rPr>
        <w:t xml:space="preserve">laid </w:t>
      </w:r>
      <w:r>
        <w:rPr>
          <w:rFonts w:ascii="Times New Roman" w:hAnsi="Times New Roman" w:cs="Times New Roman"/>
          <w:sz w:val="28"/>
          <w:szCs w:val="28"/>
        </w:rPr>
        <w:t>claim</w:t>
      </w:r>
      <w:r w:rsidR="009067EA">
        <w:rPr>
          <w:rFonts w:ascii="Times New Roman" w:hAnsi="Times New Roman" w:cs="Times New Roman"/>
          <w:sz w:val="28"/>
          <w:szCs w:val="28"/>
        </w:rPr>
        <w:t xml:space="preserve"> as</w:t>
      </w:r>
      <w:r>
        <w:rPr>
          <w:rFonts w:ascii="Times New Roman" w:hAnsi="Times New Roman" w:cs="Times New Roman"/>
          <w:sz w:val="28"/>
          <w:szCs w:val="28"/>
        </w:rPr>
        <w:t xml:space="preserve"> </w:t>
      </w:r>
      <w:r w:rsidRPr="00FD6690">
        <w:rPr>
          <w:rFonts w:ascii="Times New Roman" w:hAnsi="Times New Roman" w:cs="Times New Roman"/>
          <w:i/>
          <w:sz w:val="28"/>
          <w:szCs w:val="28"/>
        </w:rPr>
        <w:t>bona</w:t>
      </w:r>
      <w:r w:rsidR="00633368">
        <w:rPr>
          <w:rFonts w:ascii="Times New Roman" w:hAnsi="Times New Roman" w:cs="Times New Roman"/>
          <w:i/>
          <w:sz w:val="28"/>
          <w:szCs w:val="28"/>
        </w:rPr>
        <w:t xml:space="preserve"> </w:t>
      </w:r>
      <w:r w:rsidRPr="00FD6690">
        <w:rPr>
          <w:rFonts w:ascii="Times New Roman" w:hAnsi="Times New Roman" w:cs="Times New Roman"/>
          <w:i/>
          <w:sz w:val="28"/>
          <w:szCs w:val="28"/>
        </w:rPr>
        <w:t>fide</w:t>
      </w:r>
      <w:r>
        <w:rPr>
          <w:rFonts w:ascii="Times New Roman" w:hAnsi="Times New Roman" w:cs="Times New Roman"/>
          <w:sz w:val="28"/>
          <w:szCs w:val="28"/>
        </w:rPr>
        <w:t xml:space="preserve"> owner of an un</w:t>
      </w:r>
      <w:r w:rsidR="00633368">
        <w:rPr>
          <w:rFonts w:ascii="Times New Roman" w:hAnsi="Times New Roman" w:cs="Times New Roman"/>
          <w:sz w:val="28"/>
          <w:szCs w:val="28"/>
        </w:rPr>
        <w:t>as</w:t>
      </w:r>
      <w:r>
        <w:rPr>
          <w:rFonts w:ascii="Times New Roman" w:hAnsi="Times New Roman" w:cs="Times New Roman"/>
          <w:sz w:val="28"/>
          <w:szCs w:val="28"/>
        </w:rPr>
        <w:t>certain</w:t>
      </w:r>
      <w:r w:rsidR="00633368">
        <w:rPr>
          <w:rFonts w:ascii="Times New Roman" w:hAnsi="Times New Roman" w:cs="Times New Roman"/>
          <w:sz w:val="28"/>
          <w:szCs w:val="28"/>
        </w:rPr>
        <w:t>ed</w:t>
      </w:r>
      <w:r>
        <w:rPr>
          <w:rFonts w:ascii="Times New Roman" w:hAnsi="Times New Roman" w:cs="Times New Roman"/>
          <w:sz w:val="28"/>
          <w:szCs w:val="28"/>
        </w:rPr>
        <w:t xml:space="preserve"> </w:t>
      </w:r>
      <w:r w:rsidR="00AF65BE">
        <w:rPr>
          <w:rFonts w:ascii="Times New Roman" w:hAnsi="Times New Roman" w:cs="Times New Roman"/>
          <w:sz w:val="28"/>
          <w:szCs w:val="28"/>
        </w:rPr>
        <w:t xml:space="preserve">huge chunk of </w:t>
      </w:r>
      <w:r>
        <w:rPr>
          <w:rFonts w:ascii="Times New Roman" w:hAnsi="Times New Roman" w:cs="Times New Roman"/>
          <w:sz w:val="28"/>
          <w:szCs w:val="28"/>
        </w:rPr>
        <w:t xml:space="preserve">land comprised in </w:t>
      </w:r>
      <w:r w:rsidRPr="00EA663F">
        <w:rPr>
          <w:rFonts w:ascii="Times New Roman" w:hAnsi="Times New Roman" w:cs="Times New Roman"/>
          <w:b/>
          <w:i/>
          <w:sz w:val="28"/>
          <w:szCs w:val="28"/>
        </w:rPr>
        <w:t xml:space="preserve">Busiro Block </w:t>
      </w:r>
      <w:r w:rsidR="00633368" w:rsidRPr="00633368">
        <w:rPr>
          <w:rFonts w:ascii="Times New Roman" w:hAnsi="Times New Roman" w:cs="Times New Roman"/>
          <w:b/>
          <w:i/>
          <w:sz w:val="28"/>
          <w:szCs w:val="28"/>
        </w:rPr>
        <w:t xml:space="preserve">372 – 373, Plot 2 </w:t>
      </w:r>
      <w:r w:rsidR="00D22769">
        <w:rPr>
          <w:rFonts w:ascii="Times New Roman" w:hAnsi="Times New Roman" w:cs="Times New Roman"/>
          <w:b/>
          <w:i/>
          <w:sz w:val="28"/>
          <w:szCs w:val="28"/>
        </w:rPr>
        <w:t>L</w:t>
      </w:r>
      <w:r w:rsidR="00633368" w:rsidRPr="00EA663F">
        <w:rPr>
          <w:rFonts w:ascii="Times New Roman" w:hAnsi="Times New Roman" w:cs="Times New Roman"/>
          <w:b/>
          <w:i/>
          <w:sz w:val="28"/>
          <w:szCs w:val="28"/>
        </w:rPr>
        <w:t>and at Waso</w:t>
      </w:r>
      <w:r w:rsidR="00633368">
        <w:rPr>
          <w:rFonts w:ascii="Times New Roman" w:hAnsi="Times New Roman" w:cs="Times New Roman"/>
          <w:b/>
          <w:i/>
          <w:sz w:val="28"/>
          <w:szCs w:val="28"/>
        </w:rPr>
        <w:t>zi</w:t>
      </w:r>
      <w:r w:rsidR="00633368" w:rsidRPr="00633368">
        <w:rPr>
          <w:rFonts w:ascii="Times New Roman" w:hAnsi="Times New Roman" w:cs="Times New Roman"/>
          <w:b/>
          <w:i/>
          <w:sz w:val="28"/>
          <w:szCs w:val="28"/>
        </w:rPr>
        <w:t xml:space="preserve"> </w:t>
      </w:r>
      <w:r w:rsidR="00633368" w:rsidRPr="00633368">
        <w:rPr>
          <w:rFonts w:ascii="Times New Roman" w:hAnsi="Times New Roman" w:cs="Times New Roman"/>
          <w:sz w:val="28"/>
          <w:szCs w:val="28"/>
        </w:rPr>
        <w:t>measuring 669.52 acres</w:t>
      </w:r>
      <w:r w:rsidR="00D22769">
        <w:rPr>
          <w:rFonts w:ascii="Times New Roman" w:hAnsi="Times New Roman" w:cs="Times New Roman"/>
          <w:b/>
          <w:i/>
          <w:sz w:val="28"/>
          <w:szCs w:val="28"/>
        </w:rPr>
        <w:t xml:space="preserve"> </w:t>
      </w:r>
      <w:r>
        <w:rPr>
          <w:rFonts w:ascii="Times New Roman" w:hAnsi="Times New Roman" w:cs="Times New Roman"/>
          <w:sz w:val="28"/>
          <w:szCs w:val="28"/>
        </w:rPr>
        <w:t xml:space="preserve">comprised </w:t>
      </w:r>
      <w:r w:rsidR="00D22769">
        <w:rPr>
          <w:rFonts w:ascii="Times New Roman" w:hAnsi="Times New Roman" w:cs="Times New Roman"/>
          <w:sz w:val="28"/>
          <w:szCs w:val="28"/>
        </w:rPr>
        <w:t>i</w:t>
      </w:r>
      <w:r>
        <w:rPr>
          <w:rFonts w:ascii="Times New Roman" w:hAnsi="Times New Roman" w:cs="Times New Roman"/>
          <w:sz w:val="28"/>
          <w:szCs w:val="28"/>
        </w:rPr>
        <w:t xml:space="preserve">n a </w:t>
      </w:r>
      <w:r w:rsidR="00EA663F" w:rsidRPr="00EA663F">
        <w:rPr>
          <w:rFonts w:ascii="Times New Roman" w:hAnsi="Times New Roman" w:cs="Times New Roman"/>
          <w:i/>
          <w:sz w:val="28"/>
          <w:szCs w:val="28"/>
        </w:rPr>
        <w:t>B</w:t>
      </w:r>
      <w:r w:rsidRPr="00EA663F">
        <w:rPr>
          <w:rFonts w:ascii="Times New Roman" w:hAnsi="Times New Roman" w:cs="Times New Roman"/>
          <w:i/>
          <w:sz w:val="28"/>
          <w:szCs w:val="28"/>
        </w:rPr>
        <w:t xml:space="preserve">lue </w:t>
      </w:r>
      <w:r w:rsidR="00EA663F" w:rsidRPr="00EA663F">
        <w:rPr>
          <w:rFonts w:ascii="Times New Roman" w:hAnsi="Times New Roman" w:cs="Times New Roman"/>
          <w:i/>
          <w:sz w:val="28"/>
          <w:szCs w:val="28"/>
        </w:rPr>
        <w:t>P</w:t>
      </w:r>
      <w:r w:rsidRPr="00EA663F">
        <w:rPr>
          <w:rFonts w:ascii="Times New Roman" w:hAnsi="Times New Roman" w:cs="Times New Roman"/>
          <w:i/>
          <w:sz w:val="28"/>
          <w:szCs w:val="28"/>
        </w:rPr>
        <w:t>age</w:t>
      </w:r>
      <w:r w:rsidR="00EA663F">
        <w:rPr>
          <w:rFonts w:ascii="Times New Roman" w:hAnsi="Times New Roman" w:cs="Times New Roman"/>
          <w:i/>
          <w:sz w:val="28"/>
          <w:szCs w:val="28"/>
        </w:rPr>
        <w:t>,</w:t>
      </w:r>
      <w:r>
        <w:rPr>
          <w:rFonts w:ascii="Times New Roman" w:hAnsi="Times New Roman" w:cs="Times New Roman"/>
          <w:sz w:val="28"/>
          <w:szCs w:val="28"/>
        </w:rPr>
        <w:t xml:space="preserve"> </w:t>
      </w:r>
      <w:r w:rsidR="00D22769">
        <w:rPr>
          <w:rFonts w:ascii="Times New Roman" w:hAnsi="Times New Roman" w:cs="Times New Roman"/>
          <w:sz w:val="28"/>
          <w:szCs w:val="28"/>
        </w:rPr>
        <w:t>but which</w:t>
      </w:r>
      <w:r>
        <w:rPr>
          <w:rFonts w:ascii="Times New Roman" w:hAnsi="Times New Roman" w:cs="Times New Roman"/>
          <w:sz w:val="28"/>
          <w:szCs w:val="28"/>
        </w:rPr>
        <w:t xml:space="preserve"> </w:t>
      </w:r>
      <w:r w:rsidR="00EA663F">
        <w:rPr>
          <w:rFonts w:ascii="Times New Roman" w:hAnsi="Times New Roman" w:cs="Times New Roman"/>
          <w:sz w:val="28"/>
          <w:szCs w:val="28"/>
        </w:rPr>
        <w:t xml:space="preserve">is </w:t>
      </w:r>
      <w:r>
        <w:rPr>
          <w:rFonts w:ascii="Times New Roman" w:hAnsi="Times New Roman" w:cs="Times New Roman"/>
          <w:sz w:val="28"/>
          <w:szCs w:val="28"/>
        </w:rPr>
        <w:t xml:space="preserve">not yet registered </w:t>
      </w:r>
      <w:r w:rsidR="00AF65BE">
        <w:rPr>
          <w:rFonts w:ascii="Times New Roman" w:hAnsi="Times New Roman" w:cs="Times New Roman"/>
          <w:sz w:val="28"/>
          <w:szCs w:val="28"/>
        </w:rPr>
        <w:t xml:space="preserve">in his names </w:t>
      </w:r>
      <w:r>
        <w:rPr>
          <w:rFonts w:ascii="Times New Roman" w:hAnsi="Times New Roman" w:cs="Times New Roman"/>
          <w:sz w:val="28"/>
          <w:szCs w:val="28"/>
        </w:rPr>
        <w:t xml:space="preserve">on the </w:t>
      </w:r>
      <w:r w:rsidR="00EA663F" w:rsidRPr="00633368">
        <w:rPr>
          <w:rFonts w:ascii="Times New Roman" w:hAnsi="Times New Roman" w:cs="Times New Roman"/>
          <w:i/>
          <w:sz w:val="28"/>
          <w:szCs w:val="28"/>
        </w:rPr>
        <w:t>W</w:t>
      </w:r>
      <w:r w:rsidRPr="00633368">
        <w:rPr>
          <w:rFonts w:ascii="Times New Roman" w:hAnsi="Times New Roman" w:cs="Times New Roman"/>
          <w:i/>
          <w:sz w:val="28"/>
          <w:szCs w:val="28"/>
        </w:rPr>
        <w:t xml:space="preserve">hite </w:t>
      </w:r>
      <w:r w:rsidR="00EA663F" w:rsidRPr="00633368">
        <w:rPr>
          <w:rFonts w:ascii="Times New Roman" w:hAnsi="Times New Roman" w:cs="Times New Roman"/>
          <w:i/>
          <w:sz w:val="28"/>
          <w:szCs w:val="28"/>
        </w:rPr>
        <w:t>P</w:t>
      </w:r>
      <w:r w:rsidRPr="00633368">
        <w:rPr>
          <w:rFonts w:ascii="Times New Roman" w:hAnsi="Times New Roman" w:cs="Times New Roman"/>
          <w:i/>
          <w:sz w:val="28"/>
          <w:szCs w:val="28"/>
        </w:rPr>
        <w:t>age</w:t>
      </w:r>
      <w:r w:rsidR="00D22769">
        <w:rPr>
          <w:rFonts w:ascii="Times New Roman" w:hAnsi="Times New Roman" w:cs="Times New Roman"/>
          <w:sz w:val="28"/>
          <w:szCs w:val="28"/>
        </w:rPr>
        <w:t xml:space="preserve">. </w:t>
      </w:r>
      <w:r w:rsidR="00581194">
        <w:rPr>
          <w:rFonts w:ascii="Times New Roman" w:hAnsi="Times New Roman" w:cs="Times New Roman"/>
          <w:sz w:val="28"/>
          <w:szCs w:val="28"/>
        </w:rPr>
        <w:t>T</w:t>
      </w:r>
      <w:r>
        <w:rPr>
          <w:rFonts w:ascii="Times New Roman" w:hAnsi="Times New Roman" w:cs="Times New Roman"/>
          <w:sz w:val="28"/>
          <w:szCs w:val="28"/>
        </w:rPr>
        <w:t>he 1</w:t>
      </w:r>
      <w:r w:rsidRPr="00121AD3">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00D22769">
        <w:rPr>
          <w:rFonts w:ascii="Times New Roman" w:hAnsi="Times New Roman" w:cs="Times New Roman"/>
          <w:sz w:val="28"/>
          <w:szCs w:val="28"/>
        </w:rPr>
        <w:t>d</w:t>
      </w:r>
      <w:r>
        <w:rPr>
          <w:rFonts w:ascii="Times New Roman" w:hAnsi="Times New Roman" w:cs="Times New Roman"/>
          <w:sz w:val="28"/>
          <w:szCs w:val="28"/>
        </w:rPr>
        <w:t>efendant</w:t>
      </w:r>
      <w:r w:rsidR="009067EA">
        <w:rPr>
          <w:rFonts w:ascii="Times New Roman" w:hAnsi="Times New Roman" w:cs="Times New Roman"/>
          <w:sz w:val="28"/>
          <w:szCs w:val="28"/>
        </w:rPr>
        <w:t xml:space="preserve">/ counterclaimant </w:t>
      </w:r>
      <w:r w:rsidR="00EA663F">
        <w:rPr>
          <w:rFonts w:ascii="Times New Roman" w:hAnsi="Times New Roman" w:cs="Times New Roman"/>
          <w:sz w:val="28"/>
          <w:szCs w:val="28"/>
        </w:rPr>
        <w:t>claim</w:t>
      </w:r>
      <w:r w:rsidR="00AF65BE">
        <w:rPr>
          <w:rFonts w:ascii="Times New Roman" w:hAnsi="Times New Roman" w:cs="Times New Roman"/>
          <w:sz w:val="28"/>
          <w:szCs w:val="28"/>
        </w:rPr>
        <w:t>ed</w:t>
      </w:r>
      <w:r w:rsidR="00EA663F">
        <w:rPr>
          <w:rFonts w:ascii="Times New Roman" w:hAnsi="Times New Roman" w:cs="Times New Roman"/>
          <w:sz w:val="28"/>
          <w:szCs w:val="28"/>
        </w:rPr>
        <w:t xml:space="preserve"> that </w:t>
      </w:r>
      <w:r>
        <w:rPr>
          <w:rFonts w:ascii="Times New Roman" w:hAnsi="Times New Roman" w:cs="Times New Roman"/>
          <w:sz w:val="28"/>
          <w:szCs w:val="28"/>
        </w:rPr>
        <w:t xml:space="preserve">that the </w:t>
      </w:r>
      <w:r w:rsidR="00D22769">
        <w:rPr>
          <w:rFonts w:ascii="Times New Roman" w:hAnsi="Times New Roman" w:cs="Times New Roman"/>
          <w:sz w:val="28"/>
          <w:szCs w:val="28"/>
        </w:rPr>
        <w:t>suit</w:t>
      </w:r>
      <w:r>
        <w:rPr>
          <w:rFonts w:ascii="Times New Roman" w:hAnsi="Times New Roman" w:cs="Times New Roman"/>
          <w:sz w:val="28"/>
          <w:szCs w:val="28"/>
        </w:rPr>
        <w:t xml:space="preserve"> land was bequeathed to him </w:t>
      </w:r>
      <w:r w:rsidR="00633368">
        <w:rPr>
          <w:rFonts w:ascii="Times New Roman" w:hAnsi="Times New Roman" w:cs="Times New Roman"/>
          <w:sz w:val="28"/>
          <w:szCs w:val="28"/>
        </w:rPr>
        <w:t xml:space="preserve">as </w:t>
      </w:r>
      <w:r>
        <w:rPr>
          <w:rFonts w:ascii="Times New Roman" w:hAnsi="Times New Roman" w:cs="Times New Roman"/>
          <w:sz w:val="28"/>
          <w:szCs w:val="28"/>
        </w:rPr>
        <w:t>a share in his father’s</w:t>
      </w:r>
      <w:r w:rsidR="00581194">
        <w:rPr>
          <w:rFonts w:ascii="Times New Roman" w:hAnsi="Times New Roman" w:cs="Times New Roman"/>
          <w:sz w:val="28"/>
          <w:szCs w:val="28"/>
        </w:rPr>
        <w:t xml:space="preserve"> Estate,</w:t>
      </w:r>
      <w:r>
        <w:rPr>
          <w:rFonts w:ascii="Times New Roman" w:hAnsi="Times New Roman" w:cs="Times New Roman"/>
          <w:sz w:val="28"/>
          <w:szCs w:val="28"/>
        </w:rPr>
        <w:t xml:space="preserve"> the late </w:t>
      </w:r>
      <w:r w:rsidR="00EA663F">
        <w:rPr>
          <w:rFonts w:ascii="Times New Roman" w:hAnsi="Times New Roman" w:cs="Times New Roman"/>
          <w:sz w:val="28"/>
          <w:szCs w:val="28"/>
        </w:rPr>
        <w:t xml:space="preserve">Sir </w:t>
      </w:r>
      <w:r>
        <w:rPr>
          <w:rFonts w:ascii="Times New Roman" w:hAnsi="Times New Roman" w:cs="Times New Roman"/>
          <w:sz w:val="28"/>
          <w:szCs w:val="28"/>
        </w:rPr>
        <w:t>Daudi Chwa</w:t>
      </w:r>
      <w:r w:rsidR="00581194">
        <w:rPr>
          <w:rFonts w:ascii="Times New Roman" w:hAnsi="Times New Roman" w:cs="Times New Roman"/>
          <w:sz w:val="28"/>
          <w:szCs w:val="28"/>
        </w:rPr>
        <w:t>,</w:t>
      </w:r>
      <w:r>
        <w:rPr>
          <w:rFonts w:ascii="Times New Roman" w:hAnsi="Times New Roman" w:cs="Times New Roman"/>
          <w:sz w:val="28"/>
          <w:szCs w:val="28"/>
        </w:rPr>
        <w:t xml:space="preserve"> </w:t>
      </w:r>
      <w:r w:rsidR="00D22769">
        <w:rPr>
          <w:rFonts w:ascii="Times New Roman" w:hAnsi="Times New Roman" w:cs="Times New Roman"/>
          <w:sz w:val="28"/>
          <w:szCs w:val="28"/>
        </w:rPr>
        <w:t>who</w:t>
      </w:r>
      <w:r w:rsidR="00581194">
        <w:rPr>
          <w:rFonts w:ascii="Times New Roman" w:hAnsi="Times New Roman" w:cs="Times New Roman"/>
          <w:sz w:val="28"/>
          <w:szCs w:val="28"/>
        </w:rPr>
        <w:t>se names were</w:t>
      </w:r>
      <w:r>
        <w:rPr>
          <w:rFonts w:ascii="Times New Roman" w:hAnsi="Times New Roman" w:cs="Times New Roman"/>
          <w:sz w:val="28"/>
          <w:szCs w:val="28"/>
        </w:rPr>
        <w:t xml:space="preserve"> entered on the </w:t>
      </w:r>
      <w:r w:rsidR="00EA663F" w:rsidRPr="00633368">
        <w:rPr>
          <w:rFonts w:ascii="Times New Roman" w:hAnsi="Times New Roman" w:cs="Times New Roman"/>
          <w:i/>
          <w:sz w:val="28"/>
          <w:szCs w:val="28"/>
        </w:rPr>
        <w:t>B</w:t>
      </w:r>
      <w:r w:rsidRPr="00633368">
        <w:rPr>
          <w:rFonts w:ascii="Times New Roman" w:hAnsi="Times New Roman" w:cs="Times New Roman"/>
          <w:i/>
          <w:sz w:val="28"/>
          <w:szCs w:val="28"/>
        </w:rPr>
        <w:t xml:space="preserve">lue </w:t>
      </w:r>
      <w:r w:rsidR="00EA663F" w:rsidRPr="00633368">
        <w:rPr>
          <w:rFonts w:ascii="Times New Roman" w:hAnsi="Times New Roman" w:cs="Times New Roman"/>
          <w:i/>
          <w:sz w:val="28"/>
          <w:szCs w:val="28"/>
        </w:rPr>
        <w:t>P</w:t>
      </w:r>
      <w:r w:rsidR="007C3380" w:rsidRPr="00633368">
        <w:rPr>
          <w:rFonts w:ascii="Times New Roman" w:hAnsi="Times New Roman" w:cs="Times New Roman"/>
          <w:i/>
          <w:sz w:val="28"/>
          <w:szCs w:val="28"/>
        </w:rPr>
        <w:t>age</w:t>
      </w:r>
      <w:r w:rsidR="007C3380">
        <w:rPr>
          <w:rFonts w:ascii="Times New Roman" w:hAnsi="Times New Roman" w:cs="Times New Roman"/>
          <w:sz w:val="28"/>
          <w:szCs w:val="28"/>
        </w:rPr>
        <w:t xml:space="preserve"> on 07/09/1955.</w:t>
      </w:r>
    </w:p>
    <w:p w:rsidR="00633368" w:rsidRDefault="009067EA" w:rsidP="002F74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He further stated</w:t>
      </w:r>
      <w:r w:rsidR="00217EFC">
        <w:rPr>
          <w:rFonts w:ascii="Times New Roman" w:hAnsi="Times New Roman" w:cs="Times New Roman"/>
          <w:sz w:val="28"/>
          <w:szCs w:val="28"/>
        </w:rPr>
        <w:t xml:space="preserve"> in 2013 when he attempted to commence the survey and subdivision of the suit land in order to bring it under the </w:t>
      </w:r>
      <w:r w:rsidR="00581194">
        <w:rPr>
          <w:rFonts w:ascii="Times New Roman" w:hAnsi="Times New Roman" w:cs="Times New Roman"/>
          <w:sz w:val="28"/>
          <w:szCs w:val="28"/>
        </w:rPr>
        <w:t xml:space="preserve">operation of the </w:t>
      </w:r>
      <w:r w:rsidR="00217EFC" w:rsidRPr="00EA663F">
        <w:rPr>
          <w:rFonts w:ascii="Times New Roman" w:hAnsi="Times New Roman" w:cs="Times New Roman"/>
          <w:b/>
          <w:i/>
          <w:sz w:val="28"/>
          <w:szCs w:val="28"/>
        </w:rPr>
        <w:t xml:space="preserve">Registration of Titles </w:t>
      </w:r>
      <w:r w:rsidR="00581194" w:rsidRPr="00EA663F">
        <w:rPr>
          <w:rFonts w:ascii="Times New Roman" w:hAnsi="Times New Roman" w:cs="Times New Roman"/>
          <w:b/>
          <w:i/>
          <w:sz w:val="28"/>
          <w:szCs w:val="28"/>
        </w:rPr>
        <w:t>Act</w:t>
      </w:r>
      <w:r w:rsidR="00581194">
        <w:rPr>
          <w:rFonts w:ascii="Times New Roman" w:hAnsi="Times New Roman" w:cs="Times New Roman"/>
          <w:b/>
          <w:i/>
          <w:sz w:val="28"/>
          <w:szCs w:val="28"/>
        </w:rPr>
        <w:t xml:space="preserve"> (Cap.230)</w:t>
      </w:r>
      <w:r w:rsidR="00217EFC">
        <w:rPr>
          <w:rFonts w:ascii="Times New Roman" w:hAnsi="Times New Roman" w:cs="Times New Roman"/>
          <w:sz w:val="28"/>
          <w:szCs w:val="28"/>
        </w:rPr>
        <w:t>, he discovered that the plaintiff</w:t>
      </w:r>
      <w:r>
        <w:rPr>
          <w:rFonts w:ascii="Times New Roman" w:hAnsi="Times New Roman" w:cs="Times New Roman"/>
          <w:sz w:val="28"/>
          <w:szCs w:val="28"/>
        </w:rPr>
        <w:t>/1</w:t>
      </w:r>
      <w:r w:rsidRPr="009067EA">
        <w:rPr>
          <w:rFonts w:ascii="Times New Roman" w:hAnsi="Times New Roman" w:cs="Times New Roman"/>
          <w:sz w:val="28"/>
          <w:szCs w:val="28"/>
          <w:vertAlign w:val="superscript"/>
        </w:rPr>
        <w:t>st</w:t>
      </w:r>
      <w:r>
        <w:rPr>
          <w:rFonts w:ascii="Times New Roman" w:hAnsi="Times New Roman" w:cs="Times New Roman"/>
          <w:sz w:val="28"/>
          <w:szCs w:val="28"/>
        </w:rPr>
        <w:t xml:space="preserve"> counterclaim defendant</w:t>
      </w:r>
      <w:r w:rsidR="00217EFC">
        <w:rPr>
          <w:rFonts w:ascii="Times New Roman" w:hAnsi="Times New Roman" w:cs="Times New Roman"/>
          <w:sz w:val="28"/>
          <w:szCs w:val="28"/>
        </w:rPr>
        <w:t xml:space="preserve"> also claimed ownership of the same land and was in possession a certificate of title known as </w:t>
      </w:r>
      <w:r w:rsidR="00217EFC" w:rsidRPr="00342113">
        <w:rPr>
          <w:rFonts w:ascii="Times New Roman" w:hAnsi="Times New Roman" w:cs="Times New Roman"/>
          <w:b/>
          <w:i/>
          <w:sz w:val="28"/>
          <w:szCs w:val="28"/>
        </w:rPr>
        <w:t>FRV 45 Folio</w:t>
      </w:r>
      <w:r w:rsidR="00217EFC">
        <w:rPr>
          <w:rFonts w:ascii="Times New Roman" w:hAnsi="Times New Roman" w:cs="Times New Roman"/>
          <w:b/>
          <w:i/>
          <w:sz w:val="28"/>
          <w:szCs w:val="28"/>
        </w:rPr>
        <w:t>2.</w:t>
      </w:r>
      <w:r w:rsidR="00217EFC">
        <w:rPr>
          <w:rFonts w:ascii="Times New Roman" w:hAnsi="Times New Roman" w:cs="Times New Roman"/>
          <w:b/>
          <w:sz w:val="28"/>
          <w:szCs w:val="28"/>
        </w:rPr>
        <w:t xml:space="preserve"> </w:t>
      </w:r>
      <w:r w:rsidR="00297F0C" w:rsidRPr="00297F0C">
        <w:rPr>
          <w:rFonts w:ascii="Times New Roman" w:hAnsi="Times New Roman" w:cs="Times New Roman"/>
          <w:sz w:val="28"/>
          <w:szCs w:val="28"/>
        </w:rPr>
        <w:t>The counterclaimants</w:t>
      </w:r>
      <w:r w:rsidR="00297F0C">
        <w:rPr>
          <w:rFonts w:ascii="Times New Roman" w:hAnsi="Times New Roman" w:cs="Times New Roman"/>
          <w:sz w:val="28"/>
          <w:szCs w:val="28"/>
        </w:rPr>
        <w:t xml:space="preserve"> aver</w:t>
      </w:r>
      <w:r w:rsidR="00BC3691" w:rsidRPr="002E3510">
        <w:rPr>
          <w:rFonts w:ascii="Times New Roman" w:hAnsi="Times New Roman" w:cs="Times New Roman"/>
          <w:sz w:val="28"/>
          <w:szCs w:val="28"/>
        </w:rPr>
        <w:t xml:space="preserve"> that the registration of the plaintiff/</w:t>
      </w:r>
      <w:r w:rsidR="009C1008">
        <w:rPr>
          <w:rFonts w:ascii="Times New Roman" w:hAnsi="Times New Roman" w:cs="Times New Roman"/>
          <w:sz w:val="28"/>
          <w:szCs w:val="28"/>
        </w:rPr>
        <w:t xml:space="preserve"> 1</w:t>
      </w:r>
      <w:r w:rsidR="009C1008" w:rsidRPr="009C1008">
        <w:rPr>
          <w:rFonts w:ascii="Times New Roman" w:hAnsi="Times New Roman" w:cs="Times New Roman"/>
          <w:sz w:val="28"/>
          <w:szCs w:val="28"/>
          <w:vertAlign w:val="superscript"/>
        </w:rPr>
        <w:t>st</w:t>
      </w:r>
      <w:r w:rsidR="009C1008">
        <w:rPr>
          <w:rFonts w:ascii="Times New Roman" w:hAnsi="Times New Roman" w:cs="Times New Roman"/>
          <w:sz w:val="28"/>
          <w:szCs w:val="28"/>
        </w:rPr>
        <w:t xml:space="preserve"> </w:t>
      </w:r>
      <w:r w:rsidR="00BC3691" w:rsidRPr="002E3510">
        <w:rPr>
          <w:rFonts w:ascii="Times New Roman" w:hAnsi="Times New Roman" w:cs="Times New Roman"/>
          <w:sz w:val="28"/>
          <w:szCs w:val="28"/>
        </w:rPr>
        <w:t xml:space="preserve">counterclaim </w:t>
      </w:r>
      <w:r w:rsidR="009C1008" w:rsidRPr="002E3510">
        <w:rPr>
          <w:rFonts w:ascii="Times New Roman" w:hAnsi="Times New Roman" w:cs="Times New Roman"/>
          <w:sz w:val="28"/>
          <w:szCs w:val="28"/>
        </w:rPr>
        <w:t>defendant</w:t>
      </w:r>
      <w:r w:rsidR="00BC3691" w:rsidRPr="002E3510">
        <w:rPr>
          <w:rFonts w:ascii="Times New Roman" w:hAnsi="Times New Roman" w:cs="Times New Roman"/>
          <w:sz w:val="28"/>
          <w:szCs w:val="28"/>
        </w:rPr>
        <w:t xml:space="preserve"> was procured through fraud in connivance with the 2</w:t>
      </w:r>
      <w:r w:rsidR="00BC3691" w:rsidRPr="002E3510">
        <w:rPr>
          <w:rFonts w:ascii="Times New Roman" w:hAnsi="Times New Roman" w:cs="Times New Roman"/>
          <w:sz w:val="28"/>
          <w:szCs w:val="28"/>
          <w:vertAlign w:val="superscript"/>
        </w:rPr>
        <w:t>nd</w:t>
      </w:r>
      <w:r w:rsidR="00BC3691" w:rsidRPr="002E3510">
        <w:rPr>
          <w:rFonts w:ascii="Times New Roman" w:hAnsi="Times New Roman" w:cs="Times New Roman"/>
          <w:sz w:val="28"/>
          <w:szCs w:val="28"/>
        </w:rPr>
        <w:t xml:space="preserve"> counterclaim defendant</w:t>
      </w:r>
      <w:r>
        <w:rPr>
          <w:rFonts w:ascii="Times New Roman" w:hAnsi="Times New Roman" w:cs="Times New Roman"/>
          <w:sz w:val="28"/>
          <w:szCs w:val="28"/>
        </w:rPr>
        <w:t>. T</w:t>
      </w:r>
      <w:r w:rsidR="00633368">
        <w:rPr>
          <w:rFonts w:ascii="Times New Roman" w:hAnsi="Times New Roman" w:cs="Times New Roman"/>
          <w:sz w:val="28"/>
          <w:szCs w:val="28"/>
        </w:rPr>
        <w:t xml:space="preserve">he particulars of fraud </w:t>
      </w:r>
      <w:r w:rsidR="00C65FB6">
        <w:rPr>
          <w:rFonts w:ascii="Times New Roman" w:hAnsi="Times New Roman" w:cs="Times New Roman"/>
          <w:sz w:val="28"/>
          <w:szCs w:val="28"/>
        </w:rPr>
        <w:t xml:space="preserve">against </w:t>
      </w:r>
      <w:r w:rsidR="002C6C6C">
        <w:rPr>
          <w:rFonts w:ascii="Times New Roman" w:hAnsi="Times New Roman" w:cs="Times New Roman"/>
          <w:sz w:val="28"/>
          <w:szCs w:val="28"/>
        </w:rPr>
        <w:t>both</w:t>
      </w:r>
      <w:r w:rsidR="00C65FB6">
        <w:rPr>
          <w:rFonts w:ascii="Times New Roman" w:hAnsi="Times New Roman" w:cs="Times New Roman"/>
          <w:sz w:val="28"/>
          <w:szCs w:val="28"/>
        </w:rPr>
        <w:t xml:space="preserve"> </w:t>
      </w:r>
      <w:r w:rsidR="002C6C6C">
        <w:rPr>
          <w:rFonts w:ascii="Times New Roman" w:hAnsi="Times New Roman" w:cs="Times New Roman"/>
          <w:sz w:val="28"/>
          <w:szCs w:val="28"/>
        </w:rPr>
        <w:t>c</w:t>
      </w:r>
      <w:r w:rsidR="00C65FB6">
        <w:rPr>
          <w:rFonts w:ascii="Times New Roman" w:hAnsi="Times New Roman" w:cs="Times New Roman"/>
          <w:sz w:val="28"/>
          <w:szCs w:val="28"/>
        </w:rPr>
        <w:t xml:space="preserve">ounterclaim </w:t>
      </w:r>
      <w:r w:rsidR="002C6C6C">
        <w:rPr>
          <w:rFonts w:ascii="Times New Roman" w:hAnsi="Times New Roman" w:cs="Times New Roman"/>
          <w:sz w:val="28"/>
          <w:szCs w:val="28"/>
        </w:rPr>
        <w:t>d</w:t>
      </w:r>
      <w:r w:rsidR="00C65FB6">
        <w:rPr>
          <w:rFonts w:ascii="Times New Roman" w:hAnsi="Times New Roman" w:cs="Times New Roman"/>
          <w:sz w:val="28"/>
          <w:szCs w:val="28"/>
        </w:rPr>
        <w:t xml:space="preserve">efendants </w:t>
      </w:r>
      <w:r>
        <w:rPr>
          <w:rFonts w:ascii="Times New Roman" w:hAnsi="Times New Roman" w:cs="Times New Roman"/>
          <w:sz w:val="28"/>
          <w:szCs w:val="28"/>
        </w:rPr>
        <w:t xml:space="preserve">are </w:t>
      </w:r>
      <w:r w:rsidR="00633368">
        <w:rPr>
          <w:rFonts w:ascii="Times New Roman" w:hAnsi="Times New Roman" w:cs="Times New Roman"/>
          <w:sz w:val="28"/>
          <w:szCs w:val="28"/>
        </w:rPr>
        <w:t>as follows;</w:t>
      </w:r>
    </w:p>
    <w:p w:rsidR="00633368" w:rsidRPr="00633368" w:rsidRDefault="00633368" w:rsidP="00633368">
      <w:pPr>
        <w:pStyle w:val="ListParagraph"/>
        <w:numPr>
          <w:ilvl w:val="0"/>
          <w:numId w:val="11"/>
        </w:numPr>
        <w:spacing w:after="0" w:line="360" w:lineRule="auto"/>
        <w:jc w:val="both"/>
        <w:rPr>
          <w:rFonts w:ascii="Times New Roman" w:hAnsi="Times New Roman" w:cs="Times New Roman"/>
          <w:b/>
          <w:i/>
          <w:sz w:val="28"/>
          <w:szCs w:val="28"/>
        </w:rPr>
      </w:pPr>
      <w:r w:rsidRPr="00633368">
        <w:rPr>
          <w:rFonts w:ascii="Times New Roman" w:hAnsi="Times New Roman" w:cs="Times New Roman"/>
          <w:b/>
          <w:i/>
          <w:sz w:val="28"/>
          <w:szCs w:val="28"/>
        </w:rPr>
        <w:t>The 2</w:t>
      </w:r>
      <w:r w:rsidRPr="00633368">
        <w:rPr>
          <w:rFonts w:ascii="Times New Roman" w:hAnsi="Times New Roman" w:cs="Times New Roman"/>
          <w:b/>
          <w:i/>
          <w:sz w:val="28"/>
          <w:szCs w:val="28"/>
          <w:vertAlign w:val="superscript"/>
        </w:rPr>
        <w:t>nd</w:t>
      </w:r>
      <w:r w:rsidRPr="00633368">
        <w:rPr>
          <w:rFonts w:ascii="Times New Roman" w:hAnsi="Times New Roman" w:cs="Times New Roman"/>
          <w:b/>
          <w:i/>
          <w:sz w:val="28"/>
          <w:szCs w:val="28"/>
        </w:rPr>
        <w:t xml:space="preserve"> </w:t>
      </w:r>
      <w:r w:rsidR="002C6C6C">
        <w:rPr>
          <w:rFonts w:ascii="Times New Roman" w:hAnsi="Times New Roman" w:cs="Times New Roman"/>
          <w:b/>
          <w:i/>
          <w:sz w:val="28"/>
          <w:szCs w:val="28"/>
        </w:rPr>
        <w:t>d</w:t>
      </w:r>
      <w:r w:rsidRPr="00633368">
        <w:rPr>
          <w:rFonts w:ascii="Times New Roman" w:hAnsi="Times New Roman" w:cs="Times New Roman"/>
          <w:b/>
          <w:i/>
          <w:sz w:val="28"/>
          <w:szCs w:val="28"/>
        </w:rPr>
        <w:t>efendant conniving with the 1</w:t>
      </w:r>
      <w:r w:rsidRPr="00633368">
        <w:rPr>
          <w:rFonts w:ascii="Times New Roman" w:hAnsi="Times New Roman" w:cs="Times New Roman"/>
          <w:b/>
          <w:i/>
          <w:sz w:val="28"/>
          <w:szCs w:val="28"/>
          <w:vertAlign w:val="superscript"/>
        </w:rPr>
        <w:t>st</w:t>
      </w:r>
      <w:r w:rsidRPr="00633368">
        <w:rPr>
          <w:rFonts w:ascii="Times New Roman" w:hAnsi="Times New Roman" w:cs="Times New Roman"/>
          <w:b/>
          <w:i/>
          <w:sz w:val="28"/>
          <w:szCs w:val="28"/>
        </w:rPr>
        <w:t xml:space="preserve"> </w:t>
      </w:r>
      <w:r w:rsidR="00AB7D4E">
        <w:rPr>
          <w:rFonts w:ascii="Times New Roman" w:hAnsi="Times New Roman" w:cs="Times New Roman"/>
          <w:b/>
          <w:i/>
          <w:sz w:val="28"/>
          <w:szCs w:val="28"/>
        </w:rPr>
        <w:t>d</w:t>
      </w:r>
      <w:r w:rsidRPr="00633368">
        <w:rPr>
          <w:rFonts w:ascii="Times New Roman" w:hAnsi="Times New Roman" w:cs="Times New Roman"/>
          <w:b/>
          <w:i/>
          <w:sz w:val="28"/>
          <w:szCs w:val="28"/>
        </w:rPr>
        <w:t xml:space="preserve">efendant and registering </w:t>
      </w:r>
      <w:r w:rsidR="00C65FB6">
        <w:rPr>
          <w:rFonts w:ascii="Times New Roman" w:hAnsi="Times New Roman" w:cs="Times New Roman"/>
          <w:b/>
          <w:i/>
          <w:sz w:val="28"/>
          <w:szCs w:val="28"/>
        </w:rPr>
        <w:t>the suit land</w:t>
      </w:r>
      <w:r w:rsidRPr="00633368">
        <w:rPr>
          <w:rFonts w:ascii="Times New Roman" w:hAnsi="Times New Roman" w:cs="Times New Roman"/>
          <w:b/>
          <w:i/>
          <w:sz w:val="28"/>
          <w:szCs w:val="28"/>
        </w:rPr>
        <w:t xml:space="preserve"> and superimposing FRV 45, Folio 2 on the mailo interest comprised in block 372 – 373, Plot 2 and thus annexing more land to creat</w:t>
      </w:r>
      <w:r>
        <w:rPr>
          <w:rFonts w:ascii="Times New Roman" w:hAnsi="Times New Roman" w:cs="Times New Roman"/>
          <w:b/>
          <w:i/>
          <w:sz w:val="28"/>
          <w:szCs w:val="28"/>
        </w:rPr>
        <w:t xml:space="preserve">e </w:t>
      </w:r>
      <w:r w:rsidRPr="00633368">
        <w:rPr>
          <w:rFonts w:ascii="Times New Roman" w:hAnsi="Times New Roman" w:cs="Times New Roman"/>
          <w:b/>
          <w:i/>
          <w:sz w:val="28"/>
          <w:szCs w:val="28"/>
        </w:rPr>
        <w:t>2948.15 acres well knowing that the Block 372 – 373, Plot 2, land at Nakigalala does not and did not form or constitute part of the suit land.</w:t>
      </w:r>
    </w:p>
    <w:p w:rsidR="00633368" w:rsidRPr="00633368" w:rsidRDefault="00633368" w:rsidP="00633368">
      <w:pPr>
        <w:pStyle w:val="ListParagraph"/>
        <w:numPr>
          <w:ilvl w:val="0"/>
          <w:numId w:val="11"/>
        </w:numPr>
        <w:spacing w:after="0" w:line="360" w:lineRule="auto"/>
        <w:jc w:val="both"/>
        <w:rPr>
          <w:rFonts w:ascii="Times New Roman" w:hAnsi="Times New Roman" w:cs="Times New Roman"/>
          <w:b/>
          <w:i/>
          <w:sz w:val="28"/>
          <w:szCs w:val="28"/>
        </w:rPr>
      </w:pPr>
      <w:r w:rsidRPr="00633368">
        <w:rPr>
          <w:rFonts w:ascii="Times New Roman" w:hAnsi="Times New Roman" w:cs="Times New Roman"/>
          <w:b/>
          <w:i/>
          <w:sz w:val="28"/>
          <w:szCs w:val="28"/>
        </w:rPr>
        <w:lastRenderedPageBreak/>
        <w:t>By the 2</w:t>
      </w:r>
      <w:r w:rsidRPr="00633368">
        <w:rPr>
          <w:rFonts w:ascii="Times New Roman" w:hAnsi="Times New Roman" w:cs="Times New Roman"/>
          <w:b/>
          <w:i/>
          <w:sz w:val="28"/>
          <w:szCs w:val="28"/>
          <w:vertAlign w:val="superscript"/>
        </w:rPr>
        <w:t>nd</w:t>
      </w:r>
      <w:r w:rsidRPr="00633368">
        <w:rPr>
          <w:rFonts w:ascii="Times New Roman" w:hAnsi="Times New Roman" w:cs="Times New Roman"/>
          <w:b/>
          <w:i/>
          <w:sz w:val="28"/>
          <w:szCs w:val="28"/>
        </w:rPr>
        <w:t xml:space="preserve"> </w:t>
      </w:r>
      <w:r w:rsidR="00AB7D4E">
        <w:rPr>
          <w:rFonts w:ascii="Times New Roman" w:hAnsi="Times New Roman" w:cs="Times New Roman"/>
          <w:b/>
          <w:i/>
          <w:sz w:val="28"/>
          <w:szCs w:val="28"/>
        </w:rPr>
        <w:t>d</w:t>
      </w:r>
      <w:r w:rsidRPr="00633368">
        <w:rPr>
          <w:rFonts w:ascii="Times New Roman" w:hAnsi="Times New Roman" w:cs="Times New Roman"/>
          <w:b/>
          <w:i/>
          <w:sz w:val="28"/>
          <w:szCs w:val="28"/>
        </w:rPr>
        <w:t>efendant conniving with the 1</w:t>
      </w:r>
      <w:r w:rsidRPr="00633368">
        <w:rPr>
          <w:rFonts w:ascii="Times New Roman" w:hAnsi="Times New Roman" w:cs="Times New Roman"/>
          <w:b/>
          <w:i/>
          <w:sz w:val="28"/>
          <w:szCs w:val="28"/>
          <w:vertAlign w:val="superscript"/>
        </w:rPr>
        <w:t>st</w:t>
      </w:r>
      <w:r w:rsidRPr="00633368">
        <w:rPr>
          <w:rFonts w:ascii="Times New Roman" w:hAnsi="Times New Roman" w:cs="Times New Roman"/>
          <w:b/>
          <w:i/>
          <w:sz w:val="28"/>
          <w:szCs w:val="28"/>
        </w:rPr>
        <w:t xml:space="preserve"> Defendant and illegally amalgamated land comprised in FRV 45, Folio 2 with land comprised in Block 372 – 373, Plot 2 measuring 669.52 acres.</w:t>
      </w:r>
    </w:p>
    <w:p w:rsidR="00C65FB6" w:rsidRPr="009C2EDE" w:rsidRDefault="00217EFC" w:rsidP="00633368">
      <w:pPr>
        <w:pStyle w:val="ListParagraph"/>
        <w:numPr>
          <w:ilvl w:val="0"/>
          <w:numId w:val="11"/>
        </w:numPr>
        <w:spacing w:after="0" w:line="360" w:lineRule="auto"/>
        <w:jc w:val="both"/>
        <w:rPr>
          <w:rFonts w:ascii="Times New Roman" w:hAnsi="Times New Roman" w:cs="Times New Roman"/>
          <w:b/>
          <w:i/>
          <w:sz w:val="28"/>
          <w:szCs w:val="28"/>
        </w:rPr>
      </w:pPr>
      <w:r w:rsidRPr="00C65FB6">
        <w:rPr>
          <w:rFonts w:ascii="Times New Roman" w:hAnsi="Times New Roman" w:cs="Times New Roman"/>
          <w:b/>
          <w:i/>
          <w:sz w:val="28"/>
          <w:szCs w:val="28"/>
        </w:rPr>
        <w:t>By the 1</w:t>
      </w:r>
      <w:r w:rsidRPr="00C65FB6">
        <w:rPr>
          <w:rFonts w:ascii="Times New Roman" w:hAnsi="Times New Roman" w:cs="Times New Roman"/>
          <w:b/>
          <w:i/>
          <w:sz w:val="28"/>
          <w:szCs w:val="28"/>
          <w:vertAlign w:val="superscript"/>
        </w:rPr>
        <w:t>st</w:t>
      </w:r>
      <w:r w:rsidRPr="00C65FB6">
        <w:rPr>
          <w:rFonts w:ascii="Times New Roman" w:hAnsi="Times New Roman" w:cs="Times New Roman"/>
          <w:b/>
          <w:i/>
          <w:sz w:val="28"/>
          <w:szCs w:val="28"/>
        </w:rPr>
        <w:t xml:space="preserve"> </w:t>
      </w:r>
      <w:r>
        <w:rPr>
          <w:rFonts w:ascii="Times New Roman" w:hAnsi="Times New Roman" w:cs="Times New Roman"/>
          <w:b/>
          <w:i/>
          <w:sz w:val="28"/>
          <w:szCs w:val="28"/>
        </w:rPr>
        <w:t>d</w:t>
      </w:r>
      <w:r w:rsidRPr="00C65FB6">
        <w:rPr>
          <w:rFonts w:ascii="Times New Roman" w:hAnsi="Times New Roman" w:cs="Times New Roman"/>
          <w:b/>
          <w:i/>
          <w:sz w:val="28"/>
          <w:szCs w:val="28"/>
        </w:rPr>
        <w:t>efendant illegally using repossession certificate in the names of Muljibhai Madhivani &amp; Co. Ltd on the 6</w:t>
      </w:r>
      <w:r w:rsidRPr="00C65FB6">
        <w:rPr>
          <w:rFonts w:ascii="Times New Roman" w:hAnsi="Times New Roman" w:cs="Times New Roman"/>
          <w:b/>
          <w:i/>
          <w:sz w:val="28"/>
          <w:szCs w:val="28"/>
          <w:vertAlign w:val="superscript"/>
        </w:rPr>
        <w:t>th</w:t>
      </w:r>
      <w:r w:rsidRPr="00C65FB6">
        <w:rPr>
          <w:rFonts w:ascii="Times New Roman" w:hAnsi="Times New Roman" w:cs="Times New Roman"/>
          <w:b/>
          <w:i/>
          <w:sz w:val="28"/>
          <w:szCs w:val="28"/>
        </w:rPr>
        <w:t xml:space="preserve"> day of March, 1991 (a different company) to repossess land that belonged to Madhvani Sugar </w:t>
      </w:r>
      <w:r w:rsidRPr="009C2EDE">
        <w:rPr>
          <w:rFonts w:ascii="Times New Roman" w:hAnsi="Times New Roman" w:cs="Times New Roman"/>
          <w:b/>
          <w:i/>
          <w:sz w:val="28"/>
          <w:szCs w:val="28"/>
        </w:rPr>
        <w:t>Works L</w:t>
      </w:r>
      <w:r>
        <w:rPr>
          <w:rFonts w:ascii="Times New Roman" w:hAnsi="Times New Roman" w:cs="Times New Roman"/>
          <w:b/>
          <w:i/>
          <w:sz w:val="28"/>
          <w:szCs w:val="28"/>
        </w:rPr>
        <w:t>td.</w:t>
      </w:r>
    </w:p>
    <w:p w:rsidR="00633368" w:rsidRPr="00C65FB6" w:rsidRDefault="00633368" w:rsidP="00633368">
      <w:pPr>
        <w:pStyle w:val="ListParagraph"/>
        <w:numPr>
          <w:ilvl w:val="0"/>
          <w:numId w:val="11"/>
        </w:numPr>
        <w:spacing w:after="0" w:line="360" w:lineRule="auto"/>
        <w:jc w:val="both"/>
        <w:rPr>
          <w:rFonts w:ascii="Times New Roman" w:hAnsi="Times New Roman" w:cs="Times New Roman"/>
          <w:b/>
          <w:i/>
          <w:sz w:val="28"/>
          <w:szCs w:val="28"/>
        </w:rPr>
      </w:pPr>
      <w:r w:rsidRPr="00C65FB6">
        <w:rPr>
          <w:rFonts w:ascii="Times New Roman" w:hAnsi="Times New Roman" w:cs="Times New Roman"/>
          <w:b/>
          <w:i/>
          <w:sz w:val="28"/>
          <w:szCs w:val="28"/>
        </w:rPr>
        <w:t>By the 2</w:t>
      </w:r>
      <w:r w:rsidRPr="00C65FB6">
        <w:rPr>
          <w:rFonts w:ascii="Times New Roman" w:hAnsi="Times New Roman" w:cs="Times New Roman"/>
          <w:b/>
          <w:i/>
          <w:sz w:val="28"/>
          <w:szCs w:val="28"/>
          <w:vertAlign w:val="superscript"/>
        </w:rPr>
        <w:t>nd</w:t>
      </w:r>
      <w:r w:rsidRPr="00C65FB6">
        <w:rPr>
          <w:rFonts w:ascii="Times New Roman" w:hAnsi="Times New Roman" w:cs="Times New Roman"/>
          <w:b/>
          <w:i/>
          <w:sz w:val="28"/>
          <w:szCs w:val="28"/>
        </w:rPr>
        <w:t xml:space="preserve"> </w:t>
      </w:r>
      <w:r w:rsidR="00AB7D4E">
        <w:rPr>
          <w:rFonts w:ascii="Times New Roman" w:hAnsi="Times New Roman" w:cs="Times New Roman"/>
          <w:b/>
          <w:i/>
          <w:sz w:val="28"/>
          <w:szCs w:val="28"/>
        </w:rPr>
        <w:t>d</w:t>
      </w:r>
      <w:r w:rsidRPr="00C65FB6">
        <w:rPr>
          <w:rFonts w:ascii="Times New Roman" w:hAnsi="Times New Roman" w:cs="Times New Roman"/>
          <w:b/>
          <w:i/>
          <w:sz w:val="28"/>
          <w:szCs w:val="28"/>
        </w:rPr>
        <w:t xml:space="preserve">efendant </w:t>
      </w:r>
      <w:r w:rsidR="00217EFC" w:rsidRPr="00C65FB6">
        <w:rPr>
          <w:rFonts w:ascii="Times New Roman" w:hAnsi="Times New Roman" w:cs="Times New Roman"/>
          <w:b/>
          <w:i/>
          <w:sz w:val="28"/>
          <w:szCs w:val="28"/>
        </w:rPr>
        <w:t>registering Madhivani</w:t>
      </w:r>
      <w:r w:rsidRPr="00C65FB6">
        <w:rPr>
          <w:rFonts w:ascii="Times New Roman" w:hAnsi="Times New Roman" w:cs="Times New Roman"/>
          <w:b/>
          <w:i/>
          <w:sz w:val="28"/>
          <w:szCs w:val="28"/>
        </w:rPr>
        <w:t xml:space="preserve"> Sugar Works L</w:t>
      </w:r>
      <w:r w:rsidR="009C2EDE">
        <w:rPr>
          <w:rFonts w:ascii="Times New Roman" w:hAnsi="Times New Roman" w:cs="Times New Roman"/>
          <w:b/>
          <w:i/>
          <w:sz w:val="28"/>
          <w:szCs w:val="28"/>
        </w:rPr>
        <w:t>td.</w:t>
      </w:r>
      <w:r w:rsidRPr="00C65FB6">
        <w:rPr>
          <w:rFonts w:ascii="Times New Roman" w:hAnsi="Times New Roman" w:cs="Times New Roman"/>
          <w:b/>
          <w:i/>
          <w:sz w:val="28"/>
          <w:szCs w:val="28"/>
        </w:rPr>
        <w:t xml:space="preserve">  as owner of the suit land under instrument No. 147051 with two different dates of registration ; one for the 8</w:t>
      </w:r>
      <w:r w:rsidRPr="00C65FB6">
        <w:rPr>
          <w:rFonts w:ascii="Times New Roman" w:hAnsi="Times New Roman" w:cs="Times New Roman"/>
          <w:b/>
          <w:i/>
          <w:sz w:val="28"/>
          <w:szCs w:val="28"/>
          <w:vertAlign w:val="superscript"/>
        </w:rPr>
        <w:t>th</w:t>
      </w:r>
      <w:r w:rsidRPr="00C65FB6">
        <w:rPr>
          <w:rFonts w:ascii="Times New Roman" w:hAnsi="Times New Roman" w:cs="Times New Roman"/>
          <w:b/>
          <w:i/>
          <w:sz w:val="28"/>
          <w:szCs w:val="28"/>
        </w:rPr>
        <w:t xml:space="preserve"> day of June, 1960 and 4</w:t>
      </w:r>
      <w:r w:rsidRPr="00C65FB6">
        <w:rPr>
          <w:rFonts w:ascii="Times New Roman" w:hAnsi="Times New Roman" w:cs="Times New Roman"/>
          <w:b/>
          <w:i/>
          <w:sz w:val="28"/>
          <w:szCs w:val="28"/>
          <w:vertAlign w:val="superscript"/>
        </w:rPr>
        <w:t>th</w:t>
      </w:r>
      <w:r w:rsidRPr="00C65FB6">
        <w:rPr>
          <w:rFonts w:ascii="Times New Roman" w:hAnsi="Times New Roman" w:cs="Times New Roman"/>
          <w:b/>
          <w:i/>
          <w:sz w:val="28"/>
          <w:szCs w:val="28"/>
        </w:rPr>
        <w:t xml:space="preserve"> day of March, 1960.</w:t>
      </w:r>
    </w:p>
    <w:p w:rsidR="00633368" w:rsidRPr="00633368" w:rsidRDefault="00633368" w:rsidP="00633368">
      <w:pPr>
        <w:pStyle w:val="ListParagraph"/>
        <w:numPr>
          <w:ilvl w:val="0"/>
          <w:numId w:val="11"/>
        </w:numPr>
        <w:spacing w:after="0" w:line="360" w:lineRule="auto"/>
        <w:jc w:val="both"/>
        <w:rPr>
          <w:rFonts w:ascii="Times New Roman" w:hAnsi="Times New Roman" w:cs="Times New Roman"/>
          <w:b/>
          <w:i/>
          <w:sz w:val="28"/>
          <w:szCs w:val="28"/>
        </w:rPr>
      </w:pPr>
      <w:r w:rsidRPr="00633368">
        <w:rPr>
          <w:rFonts w:ascii="Times New Roman" w:hAnsi="Times New Roman" w:cs="Times New Roman"/>
          <w:b/>
          <w:i/>
          <w:sz w:val="28"/>
          <w:szCs w:val="28"/>
        </w:rPr>
        <w:t>By the 2</w:t>
      </w:r>
      <w:r w:rsidRPr="00633368">
        <w:rPr>
          <w:rFonts w:ascii="Times New Roman" w:hAnsi="Times New Roman" w:cs="Times New Roman"/>
          <w:b/>
          <w:i/>
          <w:sz w:val="28"/>
          <w:szCs w:val="28"/>
          <w:vertAlign w:val="superscript"/>
        </w:rPr>
        <w:t>nd</w:t>
      </w:r>
      <w:r w:rsidRPr="00633368">
        <w:rPr>
          <w:rFonts w:ascii="Times New Roman" w:hAnsi="Times New Roman" w:cs="Times New Roman"/>
          <w:b/>
          <w:i/>
          <w:sz w:val="28"/>
          <w:szCs w:val="28"/>
        </w:rPr>
        <w:t xml:space="preserve"> </w:t>
      </w:r>
      <w:r w:rsidR="00AB7D4E">
        <w:rPr>
          <w:rFonts w:ascii="Times New Roman" w:hAnsi="Times New Roman" w:cs="Times New Roman"/>
          <w:b/>
          <w:i/>
          <w:sz w:val="28"/>
          <w:szCs w:val="28"/>
        </w:rPr>
        <w:t>d</w:t>
      </w:r>
      <w:r w:rsidRPr="00633368">
        <w:rPr>
          <w:rFonts w:ascii="Times New Roman" w:hAnsi="Times New Roman" w:cs="Times New Roman"/>
          <w:b/>
          <w:i/>
          <w:sz w:val="28"/>
          <w:szCs w:val="28"/>
        </w:rPr>
        <w:t>efendant conniving with the 1</w:t>
      </w:r>
      <w:r w:rsidRPr="00633368">
        <w:rPr>
          <w:rFonts w:ascii="Times New Roman" w:hAnsi="Times New Roman" w:cs="Times New Roman"/>
          <w:b/>
          <w:i/>
          <w:sz w:val="28"/>
          <w:szCs w:val="28"/>
          <w:vertAlign w:val="superscript"/>
        </w:rPr>
        <w:t>st</w:t>
      </w:r>
      <w:r w:rsidRPr="00633368">
        <w:rPr>
          <w:rFonts w:ascii="Times New Roman" w:hAnsi="Times New Roman" w:cs="Times New Roman"/>
          <w:b/>
          <w:i/>
          <w:sz w:val="28"/>
          <w:szCs w:val="28"/>
        </w:rPr>
        <w:t xml:space="preserve"> </w:t>
      </w:r>
      <w:r w:rsidR="00AB7D4E">
        <w:rPr>
          <w:rFonts w:ascii="Times New Roman" w:hAnsi="Times New Roman" w:cs="Times New Roman"/>
          <w:b/>
          <w:i/>
          <w:sz w:val="28"/>
          <w:szCs w:val="28"/>
        </w:rPr>
        <w:t>d</w:t>
      </w:r>
      <w:r w:rsidRPr="00633368">
        <w:rPr>
          <w:rFonts w:ascii="Times New Roman" w:hAnsi="Times New Roman" w:cs="Times New Roman"/>
          <w:b/>
          <w:i/>
          <w:sz w:val="28"/>
          <w:szCs w:val="28"/>
        </w:rPr>
        <w:t>efendant and registered the suit land on the 7</w:t>
      </w:r>
      <w:r w:rsidRPr="00633368">
        <w:rPr>
          <w:rFonts w:ascii="Times New Roman" w:hAnsi="Times New Roman" w:cs="Times New Roman"/>
          <w:b/>
          <w:i/>
          <w:sz w:val="28"/>
          <w:szCs w:val="28"/>
          <w:vertAlign w:val="superscript"/>
        </w:rPr>
        <w:t>th</w:t>
      </w:r>
      <w:r w:rsidRPr="00633368">
        <w:rPr>
          <w:rFonts w:ascii="Times New Roman" w:hAnsi="Times New Roman" w:cs="Times New Roman"/>
          <w:b/>
          <w:i/>
          <w:sz w:val="28"/>
          <w:szCs w:val="28"/>
        </w:rPr>
        <w:t xml:space="preserve"> day of October, 1993 in the names of </w:t>
      </w:r>
      <w:r w:rsidR="00C65FB6" w:rsidRPr="00633368">
        <w:rPr>
          <w:rFonts w:ascii="Times New Roman" w:hAnsi="Times New Roman" w:cs="Times New Roman"/>
          <w:b/>
          <w:i/>
          <w:sz w:val="28"/>
          <w:szCs w:val="28"/>
        </w:rPr>
        <w:t>Muljibhai Madhivani &amp; Co. Ltd</w:t>
      </w:r>
      <w:r w:rsidRPr="00633368">
        <w:rPr>
          <w:rFonts w:ascii="Times New Roman" w:hAnsi="Times New Roman" w:cs="Times New Roman"/>
          <w:b/>
          <w:i/>
          <w:sz w:val="28"/>
          <w:szCs w:val="28"/>
        </w:rPr>
        <w:t xml:space="preserve"> under </w:t>
      </w:r>
      <w:r w:rsidR="00AB7D4E">
        <w:rPr>
          <w:rFonts w:ascii="Times New Roman" w:hAnsi="Times New Roman" w:cs="Times New Roman"/>
          <w:b/>
          <w:i/>
          <w:sz w:val="28"/>
          <w:szCs w:val="28"/>
        </w:rPr>
        <w:t>I</w:t>
      </w:r>
      <w:r w:rsidRPr="00633368">
        <w:rPr>
          <w:rFonts w:ascii="Times New Roman" w:hAnsi="Times New Roman" w:cs="Times New Roman"/>
          <w:b/>
          <w:i/>
          <w:sz w:val="28"/>
          <w:szCs w:val="28"/>
        </w:rPr>
        <w:t>nstrument No. 259684 a non existing company; what existed i</w:t>
      </w:r>
      <w:r w:rsidR="008724C2">
        <w:rPr>
          <w:rFonts w:ascii="Times New Roman" w:hAnsi="Times New Roman" w:cs="Times New Roman"/>
          <w:b/>
          <w:i/>
          <w:sz w:val="28"/>
          <w:szCs w:val="28"/>
        </w:rPr>
        <w:t>s</w:t>
      </w:r>
      <w:r w:rsidRPr="00633368">
        <w:rPr>
          <w:rFonts w:ascii="Times New Roman" w:hAnsi="Times New Roman" w:cs="Times New Roman"/>
          <w:b/>
          <w:i/>
          <w:sz w:val="28"/>
          <w:szCs w:val="28"/>
        </w:rPr>
        <w:t xml:space="preserve"> </w:t>
      </w:r>
      <w:r w:rsidR="00C65FB6" w:rsidRPr="00633368">
        <w:rPr>
          <w:rFonts w:ascii="Times New Roman" w:hAnsi="Times New Roman" w:cs="Times New Roman"/>
          <w:b/>
          <w:i/>
          <w:sz w:val="28"/>
          <w:szCs w:val="28"/>
        </w:rPr>
        <w:t>Madhivani Company Ltd.</w:t>
      </w:r>
    </w:p>
    <w:p w:rsidR="00633368" w:rsidRPr="00633368" w:rsidRDefault="00633368" w:rsidP="00633368">
      <w:pPr>
        <w:pStyle w:val="ListParagraph"/>
        <w:numPr>
          <w:ilvl w:val="0"/>
          <w:numId w:val="11"/>
        </w:numPr>
        <w:spacing w:after="0" w:line="360" w:lineRule="auto"/>
        <w:jc w:val="both"/>
        <w:rPr>
          <w:rFonts w:ascii="Times New Roman" w:hAnsi="Times New Roman" w:cs="Times New Roman"/>
          <w:b/>
          <w:i/>
          <w:sz w:val="28"/>
          <w:szCs w:val="28"/>
        </w:rPr>
      </w:pPr>
      <w:r w:rsidRPr="00633368">
        <w:rPr>
          <w:rFonts w:ascii="Times New Roman" w:hAnsi="Times New Roman" w:cs="Times New Roman"/>
          <w:b/>
          <w:i/>
          <w:sz w:val="28"/>
          <w:szCs w:val="28"/>
        </w:rPr>
        <w:t>By the 1</w:t>
      </w:r>
      <w:r w:rsidRPr="00633368">
        <w:rPr>
          <w:rFonts w:ascii="Times New Roman" w:hAnsi="Times New Roman" w:cs="Times New Roman"/>
          <w:b/>
          <w:i/>
          <w:sz w:val="28"/>
          <w:szCs w:val="28"/>
          <w:vertAlign w:val="superscript"/>
        </w:rPr>
        <w:t>st</w:t>
      </w:r>
      <w:r w:rsidRPr="00633368">
        <w:rPr>
          <w:rFonts w:ascii="Times New Roman" w:hAnsi="Times New Roman" w:cs="Times New Roman"/>
          <w:b/>
          <w:i/>
          <w:sz w:val="28"/>
          <w:szCs w:val="28"/>
        </w:rPr>
        <w:t xml:space="preserve"> </w:t>
      </w:r>
      <w:r w:rsidR="00AB7D4E">
        <w:rPr>
          <w:rFonts w:ascii="Times New Roman" w:hAnsi="Times New Roman" w:cs="Times New Roman"/>
          <w:b/>
          <w:i/>
          <w:sz w:val="28"/>
          <w:szCs w:val="28"/>
        </w:rPr>
        <w:t>d</w:t>
      </w:r>
      <w:r w:rsidRPr="00633368">
        <w:rPr>
          <w:rFonts w:ascii="Times New Roman" w:hAnsi="Times New Roman" w:cs="Times New Roman"/>
          <w:b/>
          <w:i/>
          <w:sz w:val="28"/>
          <w:szCs w:val="28"/>
        </w:rPr>
        <w:t xml:space="preserve">efendant intentionally omitting to present to </w:t>
      </w:r>
      <w:r w:rsidR="00C65FB6">
        <w:rPr>
          <w:rFonts w:ascii="Times New Roman" w:hAnsi="Times New Roman" w:cs="Times New Roman"/>
          <w:b/>
          <w:i/>
          <w:sz w:val="28"/>
          <w:szCs w:val="28"/>
        </w:rPr>
        <w:t>c</w:t>
      </w:r>
      <w:r w:rsidRPr="00633368">
        <w:rPr>
          <w:rFonts w:ascii="Times New Roman" w:hAnsi="Times New Roman" w:cs="Times New Roman"/>
          <w:b/>
          <w:i/>
          <w:sz w:val="28"/>
          <w:szCs w:val="28"/>
        </w:rPr>
        <w:t xml:space="preserve">ourt the </w:t>
      </w:r>
      <w:r w:rsidR="009C2EDE">
        <w:rPr>
          <w:rFonts w:ascii="Times New Roman" w:hAnsi="Times New Roman" w:cs="Times New Roman"/>
          <w:b/>
          <w:i/>
          <w:sz w:val="28"/>
          <w:szCs w:val="28"/>
        </w:rPr>
        <w:t>d</w:t>
      </w:r>
      <w:r w:rsidRPr="00633368">
        <w:rPr>
          <w:rFonts w:ascii="Times New Roman" w:hAnsi="Times New Roman" w:cs="Times New Roman"/>
          <w:b/>
          <w:i/>
          <w:sz w:val="28"/>
          <w:szCs w:val="28"/>
        </w:rPr>
        <w:t xml:space="preserve">eed </w:t>
      </w:r>
      <w:r w:rsidR="009C2EDE">
        <w:rPr>
          <w:rFonts w:ascii="Times New Roman" w:hAnsi="Times New Roman" w:cs="Times New Roman"/>
          <w:b/>
          <w:i/>
          <w:sz w:val="28"/>
          <w:szCs w:val="28"/>
        </w:rPr>
        <w:t>p</w:t>
      </w:r>
      <w:r w:rsidRPr="00633368">
        <w:rPr>
          <w:rFonts w:ascii="Times New Roman" w:hAnsi="Times New Roman" w:cs="Times New Roman"/>
          <w:b/>
          <w:i/>
          <w:sz w:val="28"/>
          <w:szCs w:val="28"/>
        </w:rPr>
        <w:t xml:space="preserve">lan of its </w:t>
      </w:r>
      <w:r w:rsidR="009C2EDE">
        <w:rPr>
          <w:rFonts w:ascii="Times New Roman" w:hAnsi="Times New Roman" w:cs="Times New Roman"/>
          <w:b/>
          <w:i/>
          <w:sz w:val="28"/>
          <w:szCs w:val="28"/>
        </w:rPr>
        <w:t>t</w:t>
      </w:r>
      <w:r w:rsidRPr="00633368">
        <w:rPr>
          <w:rFonts w:ascii="Times New Roman" w:hAnsi="Times New Roman" w:cs="Times New Roman"/>
          <w:b/>
          <w:i/>
          <w:sz w:val="28"/>
          <w:szCs w:val="28"/>
        </w:rPr>
        <w:t xml:space="preserve">itle </w:t>
      </w:r>
      <w:r w:rsidR="00217EFC" w:rsidRPr="00633368">
        <w:rPr>
          <w:rFonts w:ascii="Times New Roman" w:hAnsi="Times New Roman" w:cs="Times New Roman"/>
          <w:b/>
          <w:i/>
          <w:sz w:val="28"/>
          <w:szCs w:val="28"/>
        </w:rPr>
        <w:t>which would have shown the exact acreage and location of the land?</w:t>
      </w:r>
    </w:p>
    <w:p w:rsidR="00633368" w:rsidRDefault="002F5C4E" w:rsidP="002F74A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AB7D4E">
        <w:rPr>
          <w:rFonts w:ascii="Times New Roman" w:hAnsi="Times New Roman" w:cs="Times New Roman"/>
          <w:sz w:val="28"/>
          <w:szCs w:val="28"/>
        </w:rPr>
        <w:t>c</w:t>
      </w:r>
      <w:r>
        <w:rPr>
          <w:rFonts w:ascii="Times New Roman" w:hAnsi="Times New Roman" w:cs="Times New Roman"/>
          <w:sz w:val="28"/>
          <w:szCs w:val="28"/>
        </w:rPr>
        <w:t>ounterclaimant</w:t>
      </w:r>
      <w:r w:rsidR="00D55F0D">
        <w:rPr>
          <w:rFonts w:ascii="Times New Roman" w:hAnsi="Times New Roman" w:cs="Times New Roman"/>
          <w:sz w:val="28"/>
          <w:szCs w:val="28"/>
        </w:rPr>
        <w:t>s</w:t>
      </w:r>
      <w:r>
        <w:rPr>
          <w:rFonts w:ascii="Times New Roman" w:hAnsi="Times New Roman" w:cs="Times New Roman"/>
          <w:sz w:val="28"/>
          <w:szCs w:val="28"/>
        </w:rPr>
        <w:t xml:space="preserve"> prayed for the following reliefs;</w:t>
      </w:r>
    </w:p>
    <w:p w:rsidR="002F5C4E" w:rsidRPr="002F5C4E" w:rsidRDefault="002F5C4E" w:rsidP="002F5C4E">
      <w:pPr>
        <w:pStyle w:val="ListParagraph"/>
        <w:numPr>
          <w:ilvl w:val="0"/>
          <w:numId w:val="12"/>
        </w:numPr>
        <w:tabs>
          <w:tab w:val="left" w:pos="360"/>
        </w:tabs>
        <w:spacing w:after="0" w:line="360" w:lineRule="auto"/>
        <w:jc w:val="both"/>
        <w:rPr>
          <w:rFonts w:ascii="Times New Roman" w:hAnsi="Times New Roman" w:cs="Times New Roman"/>
          <w:b/>
          <w:i/>
          <w:sz w:val="28"/>
          <w:szCs w:val="28"/>
        </w:rPr>
      </w:pPr>
      <w:r w:rsidRPr="002F5C4E">
        <w:rPr>
          <w:rFonts w:ascii="Times New Roman" w:hAnsi="Times New Roman" w:cs="Times New Roman"/>
          <w:b/>
          <w:i/>
          <w:sz w:val="28"/>
          <w:szCs w:val="28"/>
        </w:rPr>
        <w:t xml:space="preserve">A declaration that the </w:t>
      </w:r>
      <w:r w:rsidR="00AB7D4E">
        <w:rPr>
          <w:rFonts w:ascii="Times New Roman" w:hAnsi="Times New Roman" w:cs="Times New Roman"/>
          <w:b/>
          <w:i/>
          <w:sz w:val="28"/>
          <w:szCs w:val="28"/>
        </w:rPr>
        <w:t>c</w:t>
      </w:r>
      <w:r w:rsidR="00AB7D4E" w:rsidRPr="002F5C4E">
        <w:rPr>
          <w:rFonts w:ascii="Times New Roman" w:hAnsi="Times New Roman" w:cs="Times New Roman"/>
          <w:b/>
          <w:i/>
          <w:sz w:val="28"/>
          <w:szCs w:val="28"/>
        </w:rPr>
        <w:t>ounterclaimants</w:t>
      </w:r>
      <w:r w:rsidRPr="002F5C4E">
        <w:rPr>
          <w:rFonts w:ascii="Times New Roman" w:hAnsi="Times New Roman" w:cs="Times New Roman"/>
          <w:b/>
          <w:i/>
          <w:sz w:val="28"/>
          <w:szCs w:val="28"/>
        </w:rPr>
        <w:t xml:space="preserve"> are not occupying the</w:t>
      </w:r>
      <w:r w:rsidR="008724C2">
        <w:rPr>
          <w:rFonts w:ascii="Times New Roman" w:hAnsi="Times New Roman" w:cs="Times New Roman"/>
          <w:b/>
          <w:i/>
          <w:sz w:val="28"/>
          <w:szCs w:val="28"/>
        </w:rPr>
        <w:t>plaintiff’s/</w:t>
      </w:r>
      <w:r w:rsidRPr="002F5C4E">
        <w:rPr>
          <w:rFonts w:ascii="Times New Roman" w:hAnsi="Times New Roman" w:cs="Times New Roman"/>
          <w:b/>
          <w:i/>
          <w:sz w:val="28"/>
          <w:szCs w:val="28"/>
        </w:rPr>
        <w:t xml:space="preserve"> 1</w:t>
      </w:r>
      <w:r w:rsidRPr="002F5C4E">
        <w:rPr>
          <w:rFonts w:ascii="Times New Roman" w:hAnsi="Times New Roman" w:cs="Times New Roman"/>
          <w:b/>
          <w:i/>
          <w:sz w:val="28"/>
          <w:szCs w:val="28"/>
          <w:vertAlign w:val="superscript"/>
        </w:rPr>
        <w:t>st</w:t>
      </w:r>
      <w:r w:rsidRPr="002F5C4E">
        <w:rPr>
          <w:rFonts w:ascii="Times New Roman" w:hAnsi="Times New Roman" w:cs="Times New Roman"/>
          <w:b/>
          <w:i/>
          <w:sz w:val="28"/>
          <w:szCs w:val="28"/>
        </w:rPr>
        <w:t xml:space="preserve"> </w:t>
      </w:r>
      <w:r w:rsidR="008724C2">
        <w:rPr>
          <w:rFonts w:ascii="Times New Roman" w:hAnsi="Times New Roman" w:cs="Times New Roman"/>
          <w:b/>
          <w:i/>
          <w:sz w:val="28"/>
          <w:szCs w:val="28"/>
        </w:rPr>
        <w:t xml:space="preserve">counterclaim </w:t>
      </w:r>
      <w:r w:rsidR="00AB7D4E">
        <w:rPr>
          <w:rFonts w:ascii="Times New Roman" w:hAnsi="Times New Roman" w:cs="Times New Roman"/>
          <w:b/>
          <w:i/>
          <w:sz w:val="28"/>
          <w:szCs w:val="28"/>
        </w:rPr>
        <w:t>d</w:t>
      </w:r>
      <w:r w:rsidRPr="002F5C4E">
        <w:rPr>
          <w:rFonts w:ascii="Times New Roman" w:hAnsi="Times New Roman" w:cs="Times New Roman"/>
          <w:b/>
          <w:i/>
          <w:sz w:val="28"/>
          <w:szCs w:val="28"/>
        </w:rPr>
        <w:t>efendant’s land.</w:t>
      </w:r>
    </w:p>
    <w:p w:rsidR="002F5C4E" w:rsidRPr="002F5C4E" w:rsidRDefault="002F5C4E" w:rsidP="002F5C4E">
      <w:pPr>
        <w:pStyle w:val="ListParagraph"/>
        <w:numPr>
          <w:ilvl w:val="0"/>
          <w:numId w:val="12"/>
        </w:numPr>
        <w:tabs>
          <w:tab w:val="left" w:pos="360"/>
        </w:tabs>
        <w:spacing w:after="0" w:line="360" w:lineRule="auto"/>
        <w:jc w:val="both"/>
        <w:rPr>
          <w:rFonts w:ascii="Times New Roman" w:hAnsi="Times New Roman" w:cs="Times New Roman"/>
          <w:b/>
          <w:i/>
          <w:sz w:val="28"/>
          <w:szCs w:val="28"/>
        </w:rPr>
      </w:pPr>
      <w:r w:rsidRPr="002F5C4E">
        <w:rPr>
          <w:rFonts w:ascii="Times New Roman" w:hAnsi="Times New Roman" w:cs="Times New Roman"/>
          <w:b/>
          <w:i/>
          <w:sz w:val="28"/>
          <w:szCs w:val="28"/>
        </w:rPr>
        <w:t xml:space="preserve">A further declaration that the land occupied by the </w:t>
      </w:r>
      <w:r w:rsidR="00AB7D4E">
        <w:rPr>
          <w:rFonts w:ascii="Times New Roman" w:hAnsi="Times New Roman" w:cs="Times New Roman"/>
          <w:b/>
          <w:i/>
          <w:sz w:val="28"/>
          <w:szCs w:val="28"/>
        </w:rPr>
        <w:t>c</w:t>
      </w:r>
      <w:r w:rsidRPr="002F5C4E">
        <w:rPr>
          <w:rFonts w:ascii="Times New Roman" w:hAnsi="Times New Roman" w:cs="Times New Roman"/>
          <w:b/>
          <w:i/>
          <w:sz w:val="28"/>
          <w:szCs w:val="28"/>
        </w:rPr>
        <w:t>ounter</w:t>
      </w:r>
      <w:r w:rsidR="00AB7D4E">
        <w:rPr>
          <w:rFonts w:ascii="Times New Roman" w:hAnsi="Times New Roman" w:cs="Times New Roman"/>
          <w:b/>
          <w:i/>
          <w:sz w:val="28"/>
          <w:szCs w:val="28"/>
        </w:rPr>
        <w:t>c</w:t>
      </w:r>
      <w:r w:rsidRPr="002F5C4E">
        <w:rPr>
          <w:rFonts w:ascii="Times New Roman" w:hAnsi="Times New Roman" w:cs="Times New Roman"/>
          <w:b/>
          <w:i/>
          <w:sz w:val="28"/>
          <w:szCs w:val="28"/>
        </w:rPr>
        <w:t xml:space="preserve">laimants is Block 372 – 373, Plot 2 and not the </w:t>
      </w:r>
      <w:r w:rsidR="008724C2">
        <w:rPr>
          <w:rFonts w:ascii="Times New Roman" w:hAnsi="Times New Roman" w:cs="Times New Roman"/>
          <w:b/>
          <w:i/>
          <w:sz w:val="28"/>
          <w:szCs w:val="28"/>
        </w:rPr>
        <w:t>plaintiff’s/</w:t>
      </w:r>
      <w:r w:rsidRPr="002F5C4E">
        <w:rPr>
          <w:rFonts w:ascii="Times New Roman" w:hAnsi="Times New Roman" w:cs="Times New Roman"/>
          <w:b/>
          <w:i/>
          <w:sz w:val="28"/>
          <w:szCs w:val="28"/>
        </w:rPr>
        <w:t>1</w:t>
      </w:r>
      <w:r w:rsidRPr="002F5C4E">
        <w:rPr>
          <w:rFonts w:ascii="Times New Roman" w:hAnsi="Times New Roman" w:cs="Times New Roman"/>
          <w:b/>
          <w:i/>
          <w:sz w:val="28"/>
          <w:szCs w:val="28"/>
          <w:vertAlign w:val="superscript"/>
        </w:rPr>
        <w:t>st</w:t>
      </w:r>
      <w:r w:rsidRPr="002F5C4E">
        <w:rPr>
          <w:rFonts w:ascii="Times New Roman" w:hAnsi="Times New Roman" w:cs="Times New Roman"/>
          <w:b/>
          <w:i/>
          <w:sz w:val="28"/>
          <w:szCs w:val="28"/>
        </w:rPr>
        <w:t xml:space="preserve"> </w:t>
      </w:r>
      <w:r w:rsidR="008724C2">
        <w:rPr>
          <w:rFonts w:ascii="Times New Roman" w:hAnsi="Times New Roman" w:cs="Times New Roman"/>
          <w:b/>
          <w:i/>
          <w:sz w:val="28"/>
          <w:szCs w:val="28"/>
        </w:rPr>
        <w:t xml:space="preserve">counterclaim </w:t>
      </w:r>
      <w:r w:rsidR="00AB7D4E">
        <w:rPr>
          <w:rFonts w:ascii="Times New Roman" w:hAnsi="Times New Roman" w:cs="Times New Roman"/>
          <w:b/>
          <w:i/>
          <w:sz w:val="28"/>
          <w:szCs w:val="28"/>
        </w:rPr>
        <w:t>d</w:t>
      </w:r>
      <w:r w:rsidR="008724C2">
        <w:rPr>
          <w:rFonts w:ascii="Times New Roman" w:hAnsi="Times New Roman" w:cs="Times New Roman"/>
          <w:b/>
          <w:i/>
          <w:sz w:val="28"/>
          <w:szCs w:val="28"/>
        </w:rPr>
        <w:t>efendant’s</w:t>
      </w:r>
      <w:r w:rsidRPr="002F5C4E">
        <w:rPr>
          <w:rFonts w:ascii="Times New Roman" w:hAnsi="Times New Roman" w:cs="Times New Roman"/>
          <w:b/>
          <w:i/>
          <w:sz w:val="28"/>
          <w:szCs w:val="28"/>
        </w:rPr>
        <w:t xml:space="preserve"> land.  </w:t>
      </w:r>
    </w:p>
    <w:p w:rsidR="002F5C4E" w:rsidRPr="002F5C4E" w:rsidRDefault="002F5C4E" w:rsidP="002F5C4E">
      <w:pPr>
        <w:pStyle w:val="ListParagraph"/>
        <w:numPr>
          <w:ilvl w:val="0"/>
          <w:numId w:val="12"/>
        </w:numPr>
        <w:tabs>
          <w:tab w:val="left" w:pos="360"/>
        </w:tabs>
        <w:spacing w:after="0" w:line="360" w:lineRule="auto"/>
        <w:jc w:val="both"/>
        <w:rPr>
          <w:rFonts w:ascii="Times New Roman" w:hAnsi="Times New Roman" w:cs="Times New Roman"/>
          <w:b/>
          <w:i/>
          <w:sz w:val="28"/>
          <w:szCs w:val="28"/>
        </w:rPr>
      </w:pPr>
      <w:r w:rsidRPr="002F5C4E">
        <w:rPr>
          <w:rFonts w:ascii="Times New Roman" w:hAnsi="Times New Roman" w:cs="Times New Roman"/>
          <w:b/>
          <w:i/>
          <w:sz w:val="28"/>
          <w:szCs w:val="28"/>
        </w:rPr>
        <w:t>A declaration that the</w:t>
      </w:r>
      <w:r w:rsidR="008724C2">
        <w:rPr>
          <w:rFonts w:ascii="Times New Roman" w:hAnsi="Times New Roman" w:cs="Times New Roman"/>
          <w:b/>
          <w:i/>
          <w:sz w:val="28"/>
          <w:szCs w:val="28"/>
        </w:rPr>
        <w:t xml:space="preserve"> plaintiff/</w:t>
      </w:r>
      <w:r w:rsidRPr="002F5C4E">
        <w:rPr>
          <w:rFonts w:ascii="Times New Roman" w:hAnsi="Times New Roman" w:cs="Times New Roman"/>
          <w:b/>
          <w:i/>
          <w:sz w:val="28"/>
          <w:szCs w:val="28"/>
        </w:rPr>
        <w:t xml:space="preserve"> 1</w:t>
      </w:r>
      <w:r w:rsidRPr="002F5C4E">
        <w:rPr>
          <w:rFonts w:ascii="Times New Roman" w:hAnsi="Times New Roman" w:cs="Times New Roman"/>
          <w:b/>
          <w:i/>
          <w:sz w:val="28"/>
          <w:szCs w:val="28"/>
          <w:vertAlign w:val="superscript"/>
        </w:rPr>
        <w:t>st</w:t>
      </w:r>
      <w:r w:rsidRPr="002F5C4E">
        <w:rPr>
          <w:rFonts w:ascii="Times New Roman" w:hAnsi="Times New Roman" w:cs="Times New Roman"/>
          <w:b/>
          <w:i/>
          <w:sz w:val="28"/>
          <w:szCs w:val="28"/>
        </w:rPr>
        <w:t xml:space="preserve"> </w:t>
      </w:r>
      <w:r w:rsidR="008724C2">
        <w:rPr>
          <w:rFonts w:ascii="Times New Roman" w:hAnsi="Times New Roman" w:cs="Times New Roman"/>
          <w:b/>
          <w:i/>
          <w:sz w:val="28"/>
          <w:szCs w:val="28"/>
        </w:rPr>
        <w:t xml:space="preserve">counterclaim </w:t>
      </w:r>
      <w:r w:rsidR="00AB7D4E">
        <w:rPr>
          <w:rFonts w:ascii="Times New Roman" w:hAnsi="Times New Roman" w:cs="Times New Roman"/>
          <w:b/>
          <w:i/>
          <w:sz w:val="28"/>
          <w:szCs w:val="28"/>
        </w:rPr>
        <w:t>d</w:t>
      </w:r>
      <w:r w:rsidRPr="002F5C4E">
        <w:rPr>
          <w:rFonts w:ascii="Times New Roman" w:hAnsi="Times New Roman" w:cs="Times New Roman"/>
          <w:b/>
          <w:i/>
          <w:sz w:val="28"/>
          <w:szCs w:val="28"/>
        </w:rPr>
        <w:t>efendant’s land comprised in FRV 45, Folio 2 does not measure 948.15 acres.</w:t>
      </w:r>
    </w:p>
    <w:p w:rsidR="002F5C4E" w:rsidRPr="002F5C4E" w:rsidRDefault="002F5C4E" w:rsidP="002F5C4E">
      <w:pPr>
        <w:pStyle w:val="ListParagraph"/>
        <w:numPr>
          <w:ilvl w:val="0"/>
          <w:numId w:val="12"/>
        </w:numPr>
        <w:tabs>
          <w:tab w:val="left" w:pos="360"/>
        </w:tabs>
        <w:spacing w:after="0" w:line="360" w:lineRule="auto"/>
        <w:jc w:val="both"/>
        <w:rPr>
          <w:rFonts w:ascii="Times New Roman" w:hAnsi="Times New Roman" w:cs="Times New Roman"/>
          <w:b/>
          <w:i/>
          <w:sz w:val="28"/>
          <w:szCs w:val="28"/>
        </w:rPr>
      </w:pPr>
      <w:r w:rsidRPr="002F5C4E">
        <w:rPr>
          <w:rFonts w:ascii="Times New Roman" w:hAnsi="Times New Roman" w:cs="Times New Roman"/>
          <w:b/>
          <w:i/>
          <w:sz w:val="28"/>
          <w:szCs w:val="28"/>
        </w:rPr>
        <w:t>A de</w:t>
      </w:r>
      <w:r>
        <w:rPr>
          <w:rFonts w:ascii="Times New Roman" w:hAnsi="Times New Roman" w:cs="Times New Roman"/>
          <w:b/>
          <w:i/>
          <w:sz w:val="28"/>
          <w:szCs w:val="28"/>
        </w:rPr>
        <w:t>claration that the said title was</w:t>
      </w:r>
      <w:r w:rsidRPr="002F5C4E">
        <w:rPr>
          <w:rFonts w:ascii="Times New Roman" w:hAnsi="Times New Roman" w:cs="Times New Roman"/>
          <w:b/>
          <w:i/>
          <w:sz w:val="28"/>
          <w:szCs w:val="28"/>
        </w:rPr>
        <w:t xml:space="preserve"> fraudulently issued and obtained by the </w:t>
      </w:r>
      <w:r w:rsidR="008724C2">
        <w:rPr>
          <w:rFonts w:ascii="Times New Roman" w:hAnsi="Times New Roman" w:cs="Times New Roman"/>
          <w:b/>
          <w:i/>
          <w:sz w:val="28"/>
          <w:szCs w:val="28"/>
        </w:rPr>
        <w:t xml:space="preserve">plaintiff/ </w:t>
      </w:r>
      <w:r w:rsidRPr="002F5C4E">
        <w:rPr>
          <w:rFonts w:ascii="Times New Roman" w:hAnsi="Times New Roman" w:cs="Times New Roman"/>
          <w:b/>
          <w:i/>
          <w:sz w:val="28"/>
          <w:szCs w:val="28"/>
        </w:rPr>
        <w:t>1</w:t>
      </w:r>
      <w:r w:rsidRPr="002F5C4E">
        <w:rPr>
          <w:rFonts w:ascii="Times New Roman" w:hAnsi="Times New Roman" w:cs="Times New Roman"/>
          <w:b/>
          <w:i/>
          <w:sz w:val="28"/>
          <w:szCs w:val="28"/>
          <w:vertAlign w:val="superscript"/>
        </w:rPr>
        <w:t>st</w:t>
      </w:r>
      <w:r w:rsidRPr="002F5C4E">
        <w:rPr>
          <w:rFonts w:ascii="Times New Roman" w:hAnsi="Times New Roman" w:cs="Times New Roman"/>
          <w:b/>
          <w:i/>
          <w:sz w:val="28"/>
          <w:szCs w:val="28"/>
        </w:rPr>
        <w:t xml:space="preserve"> </w:t>
      </w:r>
      <w:r w:rsidR="008724C2">
        <w:rPr>
          <w:rFonts w:ascii="Times New Roman" w:hAnsi="Times New Roman" w:cs="Times New Roman"/>
          <w:b/>
          <w:i/>
          <w:sz w:val="28"/>
          <w:szCs w:val="28"/>
        </w:rPr>
        <w:t xml:space="preserve">counterclaim </w:t>
      </w:r>
      <w:r w:rsidR="00AB7D4E">
        <w:rPr>
          <w:rFonts w:ascii="Times New Roman" w:hAnsi="Times New Roman" w:cs="Times New Roman"/>
          <w:b/>
          <w:i/>
          <w:sz w:val="28"/>
          <w:szCs w:val="28"/>
        </w:rPr>
        <w:t>d</w:t>
      </w:r>
      <w:r w:rsidRPr="002F5C4E">
        <w:rPr>
          <w:rFonts w:ascii="Times New Roman" w:hAnsi="Times New Roman" w:cs="Times New Roman"/>
          <w:b/>
          <w:i/>
          <w:sz w:val="28"/>
          <w:szCs w:val="28"/>
        </w:rPr>
        <w:t>efendant.</w:t>
      </w:r>
    </w:p>
    <w:p w:rsidR="002F5C4E" w:rsidRPr="002F5C4E" w:rsidRDefault="002F5C4E" w:rsidP="002F5C4E">
      <w:pPr>
        <w:pStyle w:val="ListParagraph"/>
        <w:numPr>
          <w:ilvl w:val="0"/>
          <w:numId w:val="12"/>
        </w:numPr>
        <w:tabs>
          <w:tab w:val="left" w:pos="360"/>
        </w:tabs>
        <w:spacing w:after="0" w:line="360" w:lineRule="auto"/>
        <w:jc w:val="both"/>
        <w:rPr>
          <w:rFonts w:ascii="Times New Roman" w:hAnsi="Times New Roman" w:cs="Times New Roman"/>
          <w:b/>
          <w:i/>
          <w:sz w:val="28"/>
          <w:szCs w:val="28"/>
        </w:rPr>
      </w:pPr>
      <w:r w:rsidRPr="002F5C4E">
        <w:rPr>
          <w:rFonts w:ascii="Times New Roman" w:hAnsi="Times New Roman" w:cs="Times New Roman"/>
          <w:b/>
          <w:i/>
          <w:sz w:val="28"/>
          <w:szCs w:val="28"/>
        </w:rPr>
        <w:lastRenderedPageBreak/>
        <w:t>An order directing the 2</w:t>
      </w:r>
      <w:r w:rsidRPr="002F5C4E">
        <w:rPr>
          <w:rFonts w:ascii="Times New Roman" w:hAnsi="Times New Roman" w:cs="Times New Roman"/>
          <w:b/>
          <w:i/>
          <w:sz w:val="28"/>
          <w:szCs w:val="28"/>
          <w:vertAlign w:val="superscript"/>
        </w:rPr>
        <w:t>nd</w:t>
      </w:r>
      <w:r w:rsidR="008724C2">
        <w:rPr>
          <w:rFonts w:ascii="Times New Roman" w:hAnsi="Times New Roman" w:cs="Times New Roman"/>
          <w:b/>
          <w:i/>
          <w:sz w:val="28"/>
          <w:szCs w:val="28"/>
        </w:rPr>
        <w:t xml:space="preserve">counterclaim </w:t>
      </w:r>
      <w:r w:rsidR="00AB7D4E">
        <w:rPr>
          <w:rFonts w:ascii="Times New Roman" w:hAnsi="Times New Roman" w:cs="Times New Roman"/>
          <w:b/>
          <w:i/>
          <w:sz w:val="28"/>
          <w:szCs w:val="28"/>
        </w:rPr>
        <w:t>d</w:t>
      </w:r>
      <w:r w:rsidRPr="002F5C4E">
        <w:rPr>
          <w:rFonts w:ascii="Times New Roman" w:hAnsi="Times New Roman" w:cs="Times New Roman"/>
          <w:b/>
          <w:i/>
          <w:sz w:val="28"/>
          <w:szCs w:val="28"/>
        </w:rPr>
        <w:t xml:space="preserve">efendant to issue a </w:t>
      </w:r>
      <w:r w:rsidR="00AB7D4E">
        <w:rPr>
          <w:rFonts w:ascii="Times New Roman" w:hAnsi="Times New Roman" w:cs="Times New Roman"/>
          <w:b/>
          <w:i/>
          <w:sz w:val="28"/>
          <w:szCs w:val="28"/>
        </w:rPr>
        <w:t>c</w:t>
      </w:r>
      <w:r w:rsidRPr="002F5C4E">
        <w:rPr>
          <w:rFonts w:ascii="Times New Roman" w:hAnsi="Times New Roman" w:cs="Times New Roman"/>
          <w:b/>
          <w:i/>
          <w:sz w:val="28"/>
          <w:szCs w:val="28"/>
        </w:rPr>
        <w:t xml:space="preserve">ertificate of </w:t>
      </w:r>
      <w:r w:rsidR="00AB7D4E">
        <w:rPr>
          <w:rFonts w:ascii="Times New Roman" w:hAnsi="Times New Roman" w:cs="Times New Roman"/>
          <w:b/>
          <w:i/>
          <w:sz w:val="28"/>
          <w:szCs w:val="28"/>
        </w:rPr>
        <w:t>t</w:t>
      </w:r>
      <w:r w:rsidRPr="002F5C4E">
        <w:rPr>
          <w:rFonts w:ascii="Times New Roman" w:hAnsi="Times New Roman" w:cs="Times New Roman"/>
          <w:b/>
          <w:i/>
          <w:sz w:val="28"/>
          <w:szCs w:val="28"/>
        </w:rPr>
        <w:t>itle in respect of Block 372 – 373, Plot 2 to the 1</w:t>
      </w:r>
      <w:r w:rsidRPr="002F5C4E">
        <w:rPr>
          <w:rFonts w:ascii="Times New Roman" w:hAnsi="Times New Roman" w:cs="Times New Roman"/>
          <w:b/>
          <w:i/>
          <w:sz w:val="28"/>
          <w:szCs w:val="28"/>
          <w:vertAlign w:val="superscript"/>
        </w:rPr>
        <w:t>st</w:t>
      </w:r>
      <w:r w:rsidR="00AB7D4E">
        <w:rPr>
          <w:rFonts w:ascii="Times New Roman" w:hAnsi="Times New Roman" w:cs="Times New Roman"/>
          <w:b/>
          <w:i/>
          <w:sz w:val="28"/>
          <w:szCs w:val="28"/>
        </w:rPr>
        <w:t xml:space="preserve"> c</w:t>
      </w:r>
      <w:r w:rsidRPr="002F5C4E">
        <w:rPr>
          <w:rFonts w:ascii="Times New Roman" w:hAnsi="Times New Roman" w:cs="Times New Roman"/>
          <w:b/>
          <w:i/>
          <w:sz w:val="28"/>
          <w:szCs w:val="28"/>
        </w:rPr>
        <w:t>ounter</w:t>
      </w:r>
      <w:r w:rsidR="00AB7D4E">
        <w:rPr>
          <w:rFonts w:ascii="Times New Roman" w:hAnsi="Times New Roman" w:cs="Times New Roman"/>
          <w:b/>
          <w:i/>
          <w:sz w:val="28"/>
          <w:szCs w:val="28"/>
        </w:rPr>
        <w:t>c</w:t>
      </w:r>
      <w:r w:rsidRPr="002F5C4E">
        <w:rPr>
          <w:rFonts w:ascii="Times New Roman" w:hAnsi="Times New Roman" w:cs="Times New Roman"/>
          <w:b/>
          <w:i/>
          <w:sz w:val="28"/>
          <w:szCs w:val="28"/>
        </w:rPr>
        <w:t>laimant.</w:t>
      </w:r>
    </w:p>
    <w:p w:rsidR="002F5C4E" w:rsidRPr="002F5C4E" w:rsidRDefault="002F5C4E" w:rsidP="002F5C4E">
      <w:pPr>
        <w:pStyle w:val="ListParagraph"/>
        <w:numPr>
          <w:ilvl w:val="0"/>
          <w:numId w:val="12"/>
        </w:numPr>
        <w:tabs>
          <w:tab w:val="left" w:pos="360"/>
        </w:tabs>
        <w:spacing w:after="0" w:line="360" w:lineRule="auto"/>
        <w:jc w:val="both"/>
        <w:rPr>
          <w:rFonts w:ascii="Times New Roman" w:hAnsi="Times New Roman" w:cs="Times New Roman"/>
          <w:b/>
          <w:i/>
          <w:sz w:val="28"/>
          <w:szCs w:val="28"/>
        </w:rPr>
      </w:pPr>
      <w:r w:rsidRPr="002F5C4E">
        <w:rPr>
          <w:rFonts w:ascii="Times New Roman" w:hAnsi="Times New Roman" w:cs="Times New Roman"/>
          <w:b/>
          <w:i/>
          <w:sz w:val="28"/>
          <w:szCs w:val="28"/>
        </w:rPr>
        <w:t>General damages.</w:t>
      </w:r>
    </w:p>
    <w:p w:rsidR="002F5C4E" w:rsidRPr="002F5C4E" w:rsidRDefault="002F5C4E" w:rsidP="002F5C4E">
      <w:pPr>
        <w:pStyle w:val="ListParagraph"/>
        <w:numPr>
          <w:ilvl w:val="0"/>
          <w:numId w:val="12"/>
        </w:numPr>
        <w:tabs>
          <w:tab w:val="left" w:pos="360"/>
        </w:tabs>
        <w:spacing w:after="0" w:line="360" w:lineRule="auto"/>
        <w:jc w:val="both"/>
        <w:rPr>
          <w:rFonts w:ascii="Times New Roman" w:hAnsi="Times New Roman" w:cs="Times New Roman"/>
          <w:b/>
          <w:i/>
          <w:sz w:val="28"/>
          <w:szCs w:val="28"/>
        </w:rPr>
      </w:pPr>
      <w:r w:rsidRPr="002F5C4E">
        <w:rPr>
          <w:rFonts w:ascii="Times New Roman" w:hAnsi="Times New Roman" w:cs="Times New Roman"/>
          <w:b/>
          <w:i/>
          <w:sz w:val="28"/>
          <w:szCs w:val="28"/>
        </w:rPr>
        <w:t xml:space="preserve">Costs of the </w:t>
      </w:r>
      <w:r>
        <w:rPr>
          <w:rFonts w:ascii="Times New Roman" w:hAnsi="Times New Roman" w:cs="Times New Roman"/>
          <w:b/>
          <w:i/>
          <w:sz w:val="28"/>
          <w:szCs w:val="28"/>
        </w:rPr>
        <w:t>c</w:t>
      </w:r>
      <w:r w:rsidRPr="002F5C4E">
        <w:rPr>
          <w:rFonts w:ascii="Times New Roman" w:hAnsi="Times New Roman" w:cs="Times New Roman"/>
          <w:b/>
          <w:i/>
          <w:sz w:val="28"/>
          <w:szCs w:val="28"/>
        </w:rPr>
        <w:t>ounter</w:t>
      </w:r>
      <w:r>
        <w:rPr>
          <w:rFonts w:ascii="Times New Roman" w:hAnsi="Times New Roman" w:cs="Times New Roman"/>
          <w:b/>
          <w:i/>
          <w:sz w:val="28"/>
          <w:szCs w:val="28"/>
        </w:rPr>
        <w:t>c</w:t>
      </w:r>
      <w:r w:rsidRPr="002F5C4E">
        <w:rPr>
          <w:rFonts w:ascii="Times New Roman" w:hAnsi="Times New Roman" w:cs="Times New Roman"/>
          <w:b/>
          <w:i/>
          <w:sz w:val="28"/>
          <w:szCs w:val="28"/>
        </w:rPr>
        <w:t>laim be paid by the</w:t>
      </w:r>
      <w:r w:rsidR="008724C2">
        <w:rPr>
          <w:rFonts w:ascii="Times New Roman" w:hAnsi="Times New Roman" w:cs="Times New Roman"/>
          <w:b/>
          <w:i/>
          <w:sz w:val="28"/>
          <w:szCs w:val="28"/>
        </w:rPr>
        <w:t xml:space="preserve"> counterclaim</w:t>
      </w:r>
      <w:r w:rsidRPr="002F5C4E">
        <w:rPr>
          <w:rFonts w:ascii="Times New Roman" w:hAnsi="Times New Roman" w:cs="Times New Roman"/>
          <w:b/>
          <w:i/>
          <w:sz w:val="28"/>
          <w:szCs w:val="28"/>
        </w:rPr>
        <w:t xml:space="preserve"> </w:t>
      </w:r>
      <w:r w:rsidR="00AB7D4E">
        <w:rPr>
          <w:rFonts w:ascii="Times New Roman" w:hAnsi="Times New Roman" w:cs="Times New Roman"/>
          <w:b/>
          <w:i/>
          <w:sz w:val="28"/>
          <w:szCs w:val="28"/>
        </w:rPr>
        <w:t>d</w:t>
      </w:r>
      <w:r w:rsidRPr="002F5C4E">
        <w:rPr>
          <w:rFonts w:ascii="Times New Roman" w:hAnsi="Times New Roman" w:cs="Times New Roman"/>
          <w:b/>
          <w:i/>
          <w:sz w:val="28"/>
          <w:szCs w:val="28"/>
        </w:rPr>
        <w:t>efendants.</w:t>
      </w:r>
    </w:p>
    <w:p w:rsidR="00D560A6" w:rsidRPr="000B446E" w:rsidRDefault="00D560A6" w:rsidP="009D6024">
      <w:pPr>
        <w:spacing w:after="0" w:line="360" w:lineRule="auto"/>
        <w:jc w:val="both"/>
        <w:rPr>
          <w:rFonts w:ascii="Times New Roman" w:hAnsi="Times New Roman" w:cs="Times New Roman"/>
          <w:b/>
          <w:i/>
          <w:sz w:val="28"/>
          <w:szCs w:val="28"/>
        </w:rPr>
      </w:pPr>
      <w:r w:rsidRPr="000B446E">
        <w:rPr>
          <w:rFonts w:ascii="Times New Roman" w:hAnsi="Times New Roman" w:cs="Times New Roman"/>
          <w:b/>
          <w:i/>
          <w:sz w:val="28"/>
          <w:szCs w:val="28"/>
        </w:rPr>
        <w:t>Resolution of Issues:</w:t>
      </w:r>
    </w:p>
    <w:p w:rsidR="00D560A6" w:rsidRPr="000B446E" w:rsidRDefault="00D560A6" w:rsidP="009D6024">
      <w:pPr>
        <w:spacing w:after="0" w:line="360" w:lineRule="auto"/>
        <w:jc w:val="both"/>
        <w:rPr>
          <w:rFonts w:ascii="Times New Roman" w:hAnsi="Times New Roman" w:cs="Times New Roman"/>
          <w:b/>
          <w:i/>
          <w:sz w:val="28"/>
          <w:szCs w:val="28"/>
        </w:rPr>
      </w:pPr>
      <w:r w:rsidRPr="000B446E">
        <w:rPr>
          <w:rFonts w:ascii="Times New Roman" w:hAnsi="Times New Roman" w:cs="Times New Roman"/>
          <w:b/>
          <w:i/>
          <w:sz w:val="28"/>
          <w:szCs w:val="28"/>
        </w:rPr>
        <w:t xml:space="preserve">Issue No. 1 whether the </w:t>
      </w:r>
      <w:r w:rsidR="00AB7D4E">
        <w:rPr>
          <w:rFonts w:ascii="Times New Roman" w:hAnsi="Times New Roman" w:cs="Times New Roman"/>
          <w:b/>
          <w:i/>
          <w:sz w:val="28"/>
          <w:szCs w:val="28"/>
        </w:rPr>
        <w:t>p</w:t>
      </w:r>
      <w:r w:rsidRPr="000B446E">
        <w:rPr>
          <w:rFonts w:ascii="Times New Roman" w:hAnsi="Times New Roman" w:cs="Times New Roman"/>
          <w:b/>
          <w:i/>
          <w:sz w:val="28"/>
          <w:szCs w:val="28"/>
        </w:rPr>
        <w:t>laintiff owns the suit land</w:t>
      </w:r>
      <w:r w:rsidR="00297F0C">
        <w:rPr>
          <w:rFonts w:ascii="Times New Roman" w:hAnsi="Times New Roman" w:cs="Times New Roman"/>
          <w:b/>
          <w:i/>
          <w:sz w:val="28"/>
          <w:szCs w:val="28"/>
        </w:rPr>
        <w:t>.</w:t>
      </w:r>
    </w:p>
    <w:p w:rsidR="00D560A6" w:rsidRDefault="00EE78F1" w:rsidP="009D6024">
      <w:pPr>
        <w:spacing w:after="0" w:line="360" w:lineRule="auto"/>
        <w:jc w:val="both"/>
        <w:rPr>
          <w:rFonts w:ascii="Times New Roman" w:hAnsi="Times New Roman" w:cs="Times New Roman"/>
          <w:sz w:val="28"/>
          <w:szCs w:val="28"/>
        </w:rPr>
      </w:pPr>
      <w:r w:rsidRPr="000B446E">
        <w:rPr>
          <w:rFonts w:ascii="Times New Roman" w:hAnsi="Times New Roman" w:cs="Times New Roman"/>
          <w:b/>
          <w:i/>
          <w:sz w:val="28"/>
          <w:szCs w:val="28"/>
        </w:rPr>
        <w:t xml:space="preserve">Section 59 </w:t>
      </w:r>
      <w:r w:rsidR="000B446E">
        <w:rPr>
          <w:rFonts w:ascii="Times New Roman" w:hAnsi="Times New Roman" w:cs="Times New Roman"/>
          <w:b/>
          <w:i/>
          <w:sz w:val="28"/>
          <w:szCs w:val="28"/>
        </w:rPr>
        <w:t xml:space="preserve">of the </w:t>
      </w:r>
      <w:r w:rsidRPr="000B446E">
        <w:rPr>
          <w:rFonts w:ascii="Times New Roman" w:hAnsi="Times New Roman" w:cs="Times New Roman"/>
          <w:b/>
          <w:i/>
          <w:sz w:val="28"/>
          <w:szCs w:val="28"/>
        </w:rPr>
        <w:t>R</w:t>
      </w:r>
      <w:r w:rsidR="000B446E">
        <w:rPr>
          <w:rFonts w:ascii="Times New Roman" w:hAnsi="Times New Roman" w:cs="Times New Roman"/>
          <w:b/>
          <w:i/>
          <w:sz w:val="28"/>
          <w:szCs w:val="28"/>
        </w:rPr>
        <w:t xml:space="preserve">egistration of </w:t>
      </w:r>
      <w:r w:rsidRPr="000B446E">
        <w:rPr>
          <w:rFonts w:ascii="Times New Roman" w:hAnsi="Times New Roman" w:cs="Times New Roman"/>
          <w:b/>
          <w:i/>
          <w:sz w:val="28"/>
          <w:szCs w:val="28"/>
        </w:rPr>
        <w:t>T</w:t>
      </w:r>
      <w:r w:rsidR="000B446E">
        <w:rPr>
          <w:rFonts w:ascii="Times New Roman" w:hAnsi="Times New Roman" w:cs="Times New Roman"/>
          <w:b/>
          <w:i/>
          <w:sz w:val="28"/>
          <w:szCs w:val="28"/>
        </w:rPr>
        <w:t xml:space="preserve">itles </w:t>
      </w:r>
      <w:r w:rsidR="000B446E" w:rsidRPr="000B446E">
        <w:rPr>
          <w:rFonts w:ascii="Times New Roman" w:hAnsi="Times New Roman" w:cs="Times New Roman"/>
          <w:b/>
          <w:i/>
          <w:sz w:val="28"/>
          <w:szCs w:val="28"/>
        </w:rPr>
        <w:t>A</w:t>
      </w:r>
      <w:r w:rsidR="000B446E">
        <w:rPr>
          <w:rFonts w:ascii="Times New Roman" w:hAnsi="Times New Roman" w:cs="Times New Roman"/>
          <w:b/>
          <w:i/>
          <w:sz w:val="28"/>
          <w:szCs w:val="28"/>
        </w:rPr>
        <w:t>ct (</w:t>
      </w:r>
      <w:r w:rsidR="00297F0C">
        <w:rPr>
          <w:rFonts w:ascii="Times New Roman" w:hAnsi="Times New Roman" w:cs="Times New Roman"/>
          <w:b/>
          <w:i/>
          <w:sz w:val="28"/>
          <w:szCs w:val="28"/>
        </w:rPr>
        <w:t>supra)</w:t>
      </w:r>
      <w:r w:rsidR="009C2EDE">
        <w:rPr>
          <w:rFonts w:ascii="Times New Roman" w:hAnsi="Times New Roman" w:cs="Times New Roman"/>
          <w:b/>
          <w:i/>
          <w:sz w:val="28"/>
          <w:szCs w:val="28"/>
        </w:rPr>
        <w:t xml:space="preserve"> </w:t>
      </w:r>
      <w:r w:rsidR="009067EA">
        <w:rPr>
          <w:rFonts w:ascii="Times New Roman" w:hAnsi="Times New Roman" w:cs="Times New Roman"/>
          <w:sz w:val="28"/>
          <w:szCs w:val="28"/>
        </w:rPr>
        <w:t xml:space="preserve">which </w:t>
      </w:r>
      <w:r w:rsidR="0022502E">
        <w:rPr>
          <w:rFonts w:ascii="Times New Roman" w:hAnsi="Times New Roman" w:cs="Times New Roman"/>
          <w:sz w:val="28"/>
          <w:szCs w:val="28"/>
        </w:rPr>
        <w:t xml:space="preserve">governs </w:t>
      </w:r>
      <w:r w:rsidR="009067EA">
        <w:rPr>
          <w:rFonts w:ascii="Times New Roman" w:hAnsi="Times New Roman" w:cs="Times New Roman"/>
          <w:sz w:val="28"/>
          <w:szCs w:val="28"/>
        </w:rPr>
        <w:t xml:space="preserve">the </w:t>
      </w:r>
      <w:r w:rsidR="0022502E">
        <w:rPr>
          <w:rFonts w:ascii="Times New Roman" w:hAnsi="Times New Roman" w:cs="Times New Roman"/>
          <w:sz w:val="28"/>
          <w:szCs w:val="28"/>
        </w:rPr>
        <w:t xml:space="preserve">legal </w:t>
      </w:r>
      <w:r w:rsidR="009067EA">
        <w:rPr>
          <w:rFonts w:ascii="Times New Roman" w:hAnsi="Times New Roman" w:cs="Times New Roman"/>
          <w:sz w:val="28"/>
          <w:szCs w:val="28"/>
        </w:rPr>
        <w:t>ownership of land is</w:t>
      </w:r>
      <w:r w:rsidR="000B446E">
        <w:rPr>
          <w:rFonts w:ascii="Times New Roman" w:hAnsi="Times New Roman" w:cs="Times New Roman"/>
          <w:sz w:val="28"/>
          <w:szCs w:val="28"/>
        </w:rPr>
        <w:t xml:space="preserve"> </w:t>
      </w:r>
      <w:r>
        <w:rPr>
          <w:rFonts w:ascii="Times New Roman" w:hAnsi="Times New Roman" w:cs="Times New Roman"/>
          <w:sz w:val="28"/>
          <w:szCs w:val="28"/>
        </w:rPr>
        <w:t>to the effect that</w:t>
      </w:r>
      <w:r w:rsidR="00AB7D4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93943" w:rsidRDefault="00D93943" w:rsidP="00E612DA">
      <w:pPr>
        <w:autoSpaceDE w:val="0"/>
        <w:autoSpaceDN w:val="0"/>
        <w:adjustRightInd w:val="0"/>
        <w:spacing w:after="0" w:line="360" w:lineRule="auto"/>
        <w:ind w:left="720"/>
        <w:jc w:val="both"/>
        <w:rPr>
          <w:rFonts w:ascii="Times New Roman" w:hAnsi="Times New Roman" w:cs="Times New Roman"/>
          <w:sz w:val="28"/>
          <w:szCs w:val="28"/>
        </w:rPr>
      </w:pPr>
      <w:r w:rsidRPr="009E374F">
        <w:rPr>
          <w:rFonts w:ascii="Times New Roman" w:hAnsi="Times New Roman" w:cs="Times New Roman"/>
          <w:b/>
          <w:i/>
          <w:sz w:val="28"/>
          <w:szCs w:val="28"/>
        </w:rPr>
        <w:t>“</w:t>
      </w:r>
      <w:r w:rsidR="009E374F" w:rsidRPr="009E374F">
        <w:rPr>
          <w:rFonts w:ascii="Times New Roman" w:hAnsi="Times New Roman" w:cs="Times New Roman"/>
          <w:b/>
          <w:i/>
          <w:sz w:val="28"/>
          <w:szCs w:val="28"/>
        </w:rPr>
        <w:t>No certificate of title issued upon an application to bring land under this Act</w:t>
      </w:r>
      <w:r w:rsidR="009E374F">
        <w:rPr>
          <w:rFonts w:ascii="Times New Roman" w:hAnsi="Times New Roman" w:cs="Times New Roman"/>
          <w:b/>
          <w:i/>
          <w:sz w:val="28"/>
          <w:szCs w:val="28"/>
        </w:rPr>
        <w:t xml:space="preserve"> </w:t>
      </w:r>
      <w:r w:rsidR="009E374F" w:rsidRPr="009E374F">
        <w:rPr>
          <w:rFonts w:ascii="Times New Roman" w:hAnsi="Times New Roman" w:cs="Times New Roman"/>
          <w:b/>
          <w:i/>
          <w:sz w:val="28"/>
          <w:szCs w:val="28"/>
        </w:rPr>
        <w:t xml:space="preserve">shall be impeached or defeasible by reason or on account of any </w:t>
      </w:r>
      <w:r w:rsidR="00165E9A" w:rsidRPr="009E374F">
        <w:rPr>
          <w:rFonts w:ascii="Times New Roman" w:hAnsi="Times New Roman" w:cs="Times New Roman"/>
          <w:b/>
          <w:i/>
          <w:sz w:val="28"/>
          <w:szCs w:val="28"/>
        </w:rPr>
        <w:t>informality or</w:t>
      </w:r>
      <w:r w:rsidR="009E374F" w:rsidRPr="009E374F">
        <w:rPr>
          <w:rFonts w:ascii="Times New Roman" w:hAnsi="Times New Roman" w:cs="Times New Roman"/>
          <w:b/>
          <w:i/>
          <w:sz w:val="28"/>
          <w:szCs w:val="28"/>
        </w:rPr>
        <w:t xml:space="preserve"> irregularity in the application or in the proceedings previous to the</w:t>
      </w:r>
      <w:r w:rsidR="00E612DA">
        <w:rPr>
          <w:rFonts w:ascii="Times New Roman" w:hAnsi="Times New Roman" w:cs="Times New Roman"/>
          <w:b/>
          <w:i/>
          <w:sz w:val="28"/>
          <w:szCs w:val="28"/>
        </w:rPr>
        <w:t xml:space="preserve"> </w:t>
      </w:r>
      <w:r w:rsidR="009E374F" w:rsidRPr="009E374F">
        <w:rPr>
          <w:rFonts w:ascii="Times New Roman" w:hAnsi="Times New Roman" w:cs="Times New Roman"/>
          <w:b/>
          <w:i/>
          <w:sz w:val="28"/>
          <w:szCs w:val="28"/>
        </w:rPr>
        <w:t>registration of the certificate, and every certificate of title issued under this</w:t>
      </w:r>
      <w:r w:rsidR="00E612DA">
        <w:rPr>
          <w:rFonts w:ascii="Times New Roman" w:hAnsi="Times New Roman" w:cs="Times New Roman"/>
          <w:b/>
          <w:i/>
          <w:sz w:val="28"/>
          <w:szCs w:val="28"/>
        </w:rPr>
        <w:t xml:space="preserve"> </w:t>
      </w:r>
      <w:r w:rsidR="009E374F" w:rsidRPr="009E374F">
        <w:rPr>
          <w:rFonts w:ascii="Times New Roman" w:hAnsi="Times New Roman" w:cs="Times New Roman"/>
          <w:b/>
          <w:i/>
          <w:sz w:val="28"/>
          <w:szCs w:val="28"/>
        </w:rPr>
        <w:t>Act shall be received in all courts as evidence of the particulars set forth in</w:t>
      </w:r>
      <w:r w:rsidR="00E612DA">
        <w:rPr>
          <w:rFonts w:ascii="Times New Roman" w:hAnsi="Times New Roman" w:cs="Times New Roman"/>
          <w:b/>
          <w:i/>
          <w:sz w:val="28"/>
          <w:szCs w:val="28"/>
        </w:rPr>
        <w:t xml:space="preserve"> </w:t>
      </w:r>
      <w:r w:rsidR="009E374F" w:rsidRPr="009E374F">
        <w:rPr>
          <w:rFonts w:ascii="Times New Roman" w:hAnsi="Times New Roman" w:cs="Times New Roman"/>
          <w:b/>
          <w:i/>
          <w:sz w:val="28"/>
          <w:szCs w:val="28"/>
        </w:rPr>
        <w:t>the certificate and of the entry of the certificate in the Register Book, and</w:t>
      </w:r>
      <w:r w:rsidR="00E612DA">
        <w:rPr>
          <w:rFonts w:ascii="Times New Roman" w:hAnsi="Times New Roman" w:cs="Times New Roman"/>
          <w:b/>
          <w:i/>
          <w:sz w:val="28"/>
          <w:szCs w:val="28"/>
        </w:rPr>
        <w:t xml:space="preserve"> </w:t>
      </w:r>
      <w:r w:rsidR="009E374F" w:rsidRPr="009E374F">
        <w:rPr>
          <w:rFonts w:ascii="Times New Roman" w:hAnsi="Times New Roman" w:cs="Times New Roman"/>
          <w:b/>
          <w:i/>
          <w:sz w:val="28"/>
          <w:szCs w:val="28"/>
        </w:rPr>
        <w:t>shall be conclusive evidence that the person named in the certificate as the</w:t>
      </w:r>
      <w:r w:rsidR="00E612DA">
        <w:rPr>
          <w:rFonts w:ascii="Times New Roman" w:hAnsi="Times New Roman" w:cs="Times New Roman"/>
          <w:b/>
          <w:i/>
          <w:sz w:val="28"/>
          <w:szCs w:val="28"/>
        </w:rPr>
        <w:t xml:space="preserve"> </w:t>
      </w:r>
      <w:r w:rsidR="009E374F" w:rsidRPr="009E374F">
        <w:rPr>
          <w:rFonts w:ascii="Times New Roman" w:hAnsi="Times New Roman" w:cs="Times New Roman"/>
          <w:b/>
          <w:i/>
          <w:sz w:val="28"/>
          <w:szCs w:val="28"/>
        </w:rPr>
        <w:t>proprietor of or having any estate or interest in or power to appoint or dispose</w:t>
      </w:r>
      <w:r w:rsidR="00E612DA">
        <w:rPr>
          <w:rFonts w:ascii="Times New Roman" w:hAnsi="Times New Roman" w:cs="Times New Roman"/>
          <w:b/>
          <w:i/>
          <w:sz w:val="28"/>
          <w:szCs w:val="28"/>
        </w:rPr>
        <w:t xml:space="preserve"> </w:t>
      </w:r>
      <w:r w:rsidR="009E374F" w:rsidRPr="009E374F">
        <w:rPr>
          <w:rFonts w:ascii="Times New Roman" w:hAnsi="Times New Roman" w:cs="Times New Roman"/>
          <w:b/>
          <w:i/>
          <w:sz w:val="28"/>
          <w:szCs w:val="28"/>
        </w:rPr>
        <w:t>of the land described in the certificate is seized or possessed of that estate or</w:t>
      </w:r>
      <w:r w:rsidR="00E612DA">
        <w:rPr>
          <w:rFonts w:ascii="Times New Roman" w:hAnsi="Times New Roman" w:cs="Times New Roman"/>
          <w:b/>
          <w:i/>
          <w:sz w:val="28"/>
          <w:szCs w:val="28"/>
        </w:rPr>
        <w:t xml:space="preserve"> </w:t>
      </w:r>
      <w:r w:rsidR="009E374F" w:rsidRPr="009E374F">
        <w:rPr>
          <w:rFonts w:ascii="Times New Roman" w:hAnsi="Times New Roman" w:cs="Times New Roman"/>
          <w:b/>
          <w:i/>
          <w:sz w:val="28"/>
          <w:szCs w:val="28"/>
        </w:rPr>
        <w:t>interest or has that power.</w:t>
      </w:r>
      <w:r>
        <w:rPr>
          <w:rFonts w:ascii="Times New Roman" w:hAnsi="Times New Roman" w:cs="Times New Roman"/>
          <w:sz w:val="28"/>
          <w:szCs w:val="28"/>
        </w:rPr>
        <w:t>”</w:t>
      </w:r>
    </w:p>
    <w:p w:rsidR="004C67E1" w:rsidRDefault="00297F0C" w:rsidP="009D60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 </w:t>
      </w:r>
      <w:r w:rsidR="00171E30">
        <w:rPr>
          <w:rFonts w:ascii="Times New Roman" w:hAnsi="Times New Roman" w:cs="Times New Roman"/>
          <w:sz w:val="28"/>
          <w:szCs w:val="28"/>
        </w:rPr>
        <w:t>number of</w:t>
      </w:r>
      <w:r>
        <w:rPr>
          <w:rFonts w:ascii="Times New Roman" w:hAnsi="Times New Roman" w:cs="Times New Roman"/>
          <w:sz w:val="28"/>
          <w:szCs w:val="28"/>
        </w:rPr>
        <w:t xml:space="preserve"> decided cases have considered and applied the </w:t>
      </w:r>
      <w:r w:rsidR="00165E9A">
        <w:rPr>
          <w:rFonts w:ascii="Times New Roman" w:hAnsi="Times New Roman" w:cs="Times New Roman"/>
          <w:sz w:val="28"/>
          <w:szCs w:val="28"/>
        </w:rPr>
        <w:t xml:space="preserve">above </w:t>
      </w:r>
      <w:r w:rsidR="00FF2D1E">
        <w:rPr>
          <w:rFonts w:ascii="Times New Roman" w:hAnsi="Times New Roman" w:cs="Times New Roman"/>
          <w:sz w:val="28"/>
          <w:szCs w:val="28"/>
        </w:rPr>
        <w:t>provisions. In</w:t>
      </w:r>
      <w:r w:rsidR="00D93943">
        <w:rPr>
          <w:rFonts w:ascii="Times New Roman" w:hAnsi="Times New Roman" w:cs="Times New Roman"/>
          <w:sz w:val="28"/>
          <w:szCs w:val="28"/>
        </w:rPr>
        <w:t xml:space="preserve"> </w:t>
      </w:r>
      <w:r w:rsidR="00FF2D1E">
        <w:rPr>
          <w:rFonts w:ascii="Times New Roman" w:hAnsi="Times New Roman" w:cs="Times New Roman"/>
          <w:sz w:val="28"/>
          <w:szCs w:val="28"/>
        </w:rPr>
        <w:t xml:space="preserve">the case of </w:t>
      </w:r>
      <w:r w:rsidR="00D93943" w:rsidRPr="00E612DA">
        <w:rPr>
          <w:rFonts w:ascii="Times New Roman" w:hAnsi="Times New Roman" w:cs="Times New Roman"/>
          <w:b/>
          <w:i/>
          <w:sz w:val="28"/>
          <w:szCs w:val="28"/>
        </w:rPr>
        <w:t xml:space="preserve">John Katarikawe </w:t>
      </w:r>
      <w:r w:rsidR="00E612DA" w:rsidRPr="00E612DA">
        <w:rPr>
          <w:rFonts w:ascii="Times New Roman" w:hAnsi="Times New Roman" w:cs="Times New Roman"/>
          <w:b/>
          <w:i/>
          <w:sz w:val="28"/>
          <w:szCs w:val="28"/>
        </w:rPr>
        <w:t>v.</w:t>
      </w:r>
      <w:r w:rsidR="00D93943" w:rsidRPr="00E612DA">
        <w:rPr>
          <w:rFonts w:ascii="Times New Roman" w:hAnsi="Times New Roman" w:cs="Times New Roman"/>
          <w:b/>
          <w:i/>
          <w:sz w:val="28"/>
          <w:szCs w:val="28"/>
        </w:rPr>
        <w:t xml:space="preserve"> William Katwiremu &amp; </w:t>
      </w:r>
      <w:r w:rsidR="00217EFC" w:rsidRPr="00E612DA">
        <w:rPr>
          <w:rFonts w:ascii="Times New Roman" w:hAnsi="Times New Roman" w:cs="Times New Roman"/>
          <w:b/>
          <w:i/>
          <w:sz w:val="28"/>
          <w:szCs w:val="28"/>
        </w:rPr>
        <w:t>A</w:t>
      </w:r>
      <w:r w:rsidR="00217EFC">
        <w:rPr>
          <w:rFonts w:ascii="Times New Roman" w:hAnsi="Times New Roman" w:cs="Times New Roman"/>
          <w:b/>
          <w:i/>
          <w:sz w:val="28"/>
          <w:szCs w:val="28"/>
        </w:rPr>
        <w:t>’</w:t>
      </w:r>
      <w:r w:rsidR="00217EFC" w:rsidRPr="00E612DA">
        <w:rPr>
          <w:rFonts w:ascii="Times New Roman" w:hAnsi="Times New Roman" w:cs="Times New Roman"/>
          <w:b/>
          <w:i/>
          <w:sz w:val="28"/>
          <w:szCs w:val="28"/>
        </w:rPr>
        <w:t xml:space="preserve"> nor</w:t>
      </w:r>
      <w:r w:rsidR="00D93943" w:rsidRPr="00E612DA">
        <w:rPr>
          <w:rFonts w:ascii="Times New Roman" w:hAnsi="Times New Roman" w:cs="Times New Roman"/>
          <w:b/>
          <w:i/>
          <w:sz w:val="28"/>
          <w:szCs w:val="28"/>
        </w:rPr>
        <w:t xml:space="preserve"> [1977] HCB 187</w:t>
      </w:r>
      <w:r w:rsidR="00D93943" w:rsidRPr="00E612DA">
        <w:rPr>
          <w:rFonts w:ascii="Times New Roman" w:hAnsi="Times New Roman" w:cs="Times New Roman"/>
          <w:i/>
          <w:sz w:val="28"/>
          <w:szCs w:val="28"/>
        </w:rPr>
        <w:t xml:space="preserve">, </w:t>
      </w:r>
      <w:r w:rsidR="00D93943">
        <w:rPr>
          <w:rFonts w:ascii="Times New Roman" w:hAnsi="Times New Roman" w:cs="Times New Roman"/>
          <w:sz w:val="28"/>
          <w:szCs w:val="28"/>
        </w:rPr>
        <w:t xml:space="preserve">it was held, </w:t>
      </w:r>
      <w:r w:rsidR="00D93943" w:rsidRPr="00E612DA">
        <w:rPr>
          <w:rFonts w:ascii="Times New Roman" w:hAnsi="Times New Roman" w:cs="Times New Roman"/>
          <w:i/>
          <w:sz w:val="28"/>
          <w:szCs w:val="28"/>
        </w:rPr>
        <w:t>inter</w:t>
      </w:r>
      <w:r w:rsidR="00E612DA">
        <w:rPr>
          <w:rFonts w:ascii="Times New Roman" w:hAnsi="Times New Roman" w:cs="Times New Roman"/>
          <w:i/>
          <w:sz w:val="28"/>
          <w:szCs w:val="28"/>
        </w:rPr>
        <w:t xml:space="preserve"> </w:t>
      </w:r>
      <w:r w:rsidR="00D93943" w:rsidRPr="00E612DA">
        <w:rPr>
          <w:rFonts w:ascii="Times New Roman" w:hAnsi="Times New Roman" w:cs="Times New Roman"/>
          <w:i/>
          <w:sz w:val="28"/>
          <w:szCs w:val="28"/>
        </w:rPr>
        <w:t>alia,</w:t>
      </w:r>
      <w:r w:rsidR="00D93943">
        <w:rPr>
          <w:rFonts w:ascii="Times New Roman" w:hAnsi="Times New Roman" w:cs="Times New Roman"/>
          <w:sz w:val="28"/>
          <w:szCs w:val="28"/>
        </w:rPr>
        <w:t xml:space="preserve"> that provisions of </w:t>
      </w:r>
      <w:r w:rsidR="00D93943" w:rsidRPr="00E612DA">
        <w:rPr>
          <w:rFonts w:ascii="Times New Roman" w:hAnsi="Times New Roman" w:cs="Times New Roman"/>
          <w:b/>
          <w:i/>
          <w:sz w:val="28"/>
          <w:szCs w:val="28"/>
        </w:rPr>
        <w:t>Section 61 (now S.59) RTA</w:t>
      </w:r>
      <w:r w:rsidR="00D93943">
        <w:rPr>
          <w:rFonts w:ascii="Times New Roman" w:hAnsi="Times New Roman" w:cs="Times New Roman"/>
          <w:sz w:val="28"/>
          <w:szCs w:val="28"/>
        </w:rPr>
        <w:t xml:space="preserve"> are clear that once a person is registered as proprietor</w:t>
      </w:r>
      <w:r w:rsidR="004C67E1">
        <w:rPr>
          <w:rFonts w:ascii="Times New Roman" w:hAnsi="Times New Roman" w:cs="Times New Roman"/>
          <w:sz w:val="28"/>
          <w:szCs w:val="28"/>
        </w:rPr>
        <w:t xml:space="preserve"> of land, his title is indefeasible except for fraud. Similar position </w:t>
      </w:r>
      <w:r w:rsidR="00E612DA">
        <w:rPr>
          <w:rFonts w:ascii="Times New Roman" w:hAnsi="Times New Roman" w:cs="Times New Roman"/>
          <w:sz w:val="28"/>
          <w:szCs w:val="28"/>
        </w:rPr>
        <w:t>was</w:t>
      </w:r>
      <w:r w:rsidR="004C67E1">
        <w:rPr>
          <w:rFonts w:ascii="Times New Roman" w:hAnsi="Times New Roman" w:cs="Times New Roman"/>
          <w:sz w:val="28"/>
          <w:szCs w:val="28"/>
        </w:rPr>
        <w:t xml:space="preserve"> taken in </w:t>
      </w:r>
      <w:r w:rsidR="004C67E1" w:rsidRPr="00E612DA">
        <w:rPr>
          <w:rFonts w:ascii="Times New Roman" w:hAnsi="Times New Roman" w:cs="Times New Roman"/>
          <w:b/>
          <w:i/>
          <w:sz w:val="28"/>
          <w:szCs w:val="28"/>
        </w:rPr>
        <w:t>Olinda De Souza</w:t>
      </w:r>
      <w:r w:rsidR="00165E9A">
        <w:rPr>
          <w:rFonts w:ascii="Times New Roman" w:hAnsi="Times New Roman" w:cs="Times New Roman"/>
          <w:b/>
          <w:i/>
          <w:sz w:val="28"/>
          <w:szCs w:val="28"/>
        </w:rPr>
        <w:t xml:space="preserve"> v.</w:t>
      </w:r>
      <w:r w:rsidR="004C67E1" w:rsidRPr="00E612DA">
        <w:rPr>
          <w:rFonts w:ascii="Times New Roman" w:hAnsi="Times New Roman" w:cs="Times New Roman"/>
          <w:b/>
          <w:i/>
          <w:sz w:val="28"/>
          <w:szCs w:val="28"/>
        </w:rPr>
        <w:t xml:space="preserve"> Kasamali Manji [1962] EA </w:t>
      </w:r>
      <w:r w:rsidR="003C2233" w:rsidRPr="00E612DA">
        <w:rPr>
          <w:rFonts w:ascii="Times New Roman" w:hAnsi="Times New Roman" w:cs="Times New Roman"/>
          <w:b/>
          <w:i/>
          <w:sz w:val="28"/>
          <w:szCs w:val="28"/>
        </w:rPr>
        <w:t>756</w:t>
      </w:r>
      <w:r w:rsidR="003C2233">
        <w:rPr>
          <w:rFonts w:ascii="Times New Roman" w:hAnsi="Times New Roman" w:cs="Times New Roman"/>
          <w:b/>
          <w:i/>
          <w:sz w:val="28"/>
          <w:szCs w:val="28"/>
        </w:rPr>
        <w:t xml:space="preserve"> that in absence of fraud possession a certificate of title by a registered proprietor is conclusive evidence of ownership of the land</w:t>
      </w:r>
      <w:r w:rsidR="004C67E1">
        <w:rPr>
          <w:rFonts w:ascii="Times New Roman" w:hAnsi="Times New Roman" w:cs="Times New Roman"/>
          <w:sz w:val="28"/>
          <w:szCs w:val="28"/>
        </w:rPr>
        <w:t xml:space="preserve"> and the registered proprietor has indefeasible title against the whole world. </w:t>
      </w:r>
    </w:p>
    <w:p w:rsidR="005E23F4" w:rsidRDefault="00F747E2" w:rsidP="009D6024">
      <w:pPr>
        <w:spacing w:after="0" w:line="360" w:lineRule="auto"/>
        <w:jc w:val="both"/>
        <w:rPr>
          <w:rFonts w:ascii="Times New Roman" w:hAnsi="Times New Roman" w:cs="Times New Roman"/>
          <w:sz w:val="28"/>
          <w:szCs w:val="28"/>
        </w:rPr>
      </w:pPr>
      <w:r w:rsidRPr="00356214">
        <w:rPr>
          <w:rFonts w:ascii="Times New Roman" w:hAnsi="Times New Roman" w:cs="Times New Roman"/>
          <w:b/>
          <w:i/>
          <w:sz w:val="28"/>
          <w:szCs w:val="28"/>
        </w:rPr>
        <w:lastRenderedPageBreak/>
        <w:t>Section 176 (c) (supra)</w:t>
      </w:r>
      <w:r>
        <w:rPr>
          <w:rFonts w:ascii="Times New Roman" w:hAnsi="Times New Roman" w:cs="Times New Roman"/>
          <w:sz w:val="28"/>
          <w:szCs w:val="28"/>
        </w:rPr>
        <w:t xml:space="preserve"> </w:t>
      </w:r>
      <w:r w:rsidR="00297F0C">
        <w:rPr>
          <w:rFonts w:ascii="Times New Roman" w:hAnsi="Times New Roman" w:cs="Times New Roman"/>
          <w:sz w:val="28"/>
          <w:szCs w:val="28"/>
        </w:rPr>
        <w:t xml:space="preserve">protects </w:t>
      </w:r>
      <w:r>
        <w:rPr>
          <w:rFonts w:ascii="Times New Roman" w:hAnsi="Times New Roman" w:cs="Times New Roman"/>
          <w:sz w:val="28"/>
          <w:szCs w:val="28"/>
        </w:rPr>
        <w:t xml:space="preserve">a registered proprietor </w:t>
      </w:r>
      <w:r w:rsidR="00356214">
        <w:rPr>
          <w:rFonts w:ascii="Times New Roman" w:hAnsi="Times New Roman" w:cs="Times New Roman"/>
          <w:sz w:val="28"/>
          <w:szCs w:val="28"/>
        </w:rPr>
        <w:t xml:space="preserve">of land </w:t>
      </w:r>
      <w:r>
        <w:rPr>
          <w:rFonts w:ascii="Times New Roman" w:hAnsi="Times New Roman" w:cs="Times New Roman"/>
          <w:sz w:val="28"/>
          <w:szCs w:val="28"/>
        </w:rPr>
        <w:t xml:space="preserve">against ejectment </w:t>
      </w:r>
      <w:r w:rsidR="00356214">
        <w:rPr>
          <w:rFonts w:ascii="Times New Roman" w:hAnsi="Times New Roman" w:cs="Times New Roman"/>
          <w:sz w:val="28"/>
          <w:szCs w:val="28"/>
        </w:rPr>
        <w:t>except</w:t>
      </w:r>
      <w:r>
        <w:rPr>
          <w:rFonts w:ascii="Times New Roman" w:hAnsi="Times New Roman" w:cs="Times New Roman"/>
          <w:sz w:val="28"/>
          <w:szCs w:val="28"/>
        </w:rPr>
        <w:t xml:space="preserve"> on ground of fraud. </w:t>
      </w:r>
      <w:r w:rsidR="00102078">
        <w:rPr>
          <w:rFonts w:ascii="Times New Roman" w:hAnsi="Times New Roman" w:cs="Times New Roman"/>
          <w:sz w:val="28"/>
          <w:szCs w:val="28"/>
        </w:rPr>
        <w:t>The relevant part</w:t>
      </w:r>
      <w:r w:rsidR="00333FC5">
        <w:rPr>
          <w:rFonts w:ascii="Times New Roman" w:hAnsi="Times New Roman" w:cs="Times New Roman"/>
          <w:sz w:val="28"/>
          <w:szCs w:val="28"/>
        </w:rPr>
        <w:t xml:space="preserve"> </w:t>
      </w:r>
      <w:r w:rsidR="009C2EDE">
        <w:rPr>
          <w:rFonts w:ascii="Times New Roman" w:hAnsi="Times New Roman" w:cs="Times New Roman"/>
          <w:sz w:val="28"/>
          <w:szCs w:val="28"/>
        </w:rPr>
        <w:t>provides as follows;</w:t>
      </w:r>
    </w:p>
    <w:p w:rsidR="00F747E2" w:rsidRPr="00F747E2" w:rsidRDefault="00F747E2" w:rsidP="00F747E2">
      <w:pPr>
        <w:autoSpaceDE w:val="0"/>
        <w:autoSpaceDN w:val="0"/>
        <w:adjustRightInd w:val="0"/>
        <w:spacing w:after="0" w:line="360" w:lineRule="auto"/>
        <w:ind w:left="720" w:firstLine="60"/>
        <w:jc w:val="both"/>
        <w:rPr>
          <w:rFonts w:ascii="Times New Roman" w:hAnsi="Times New Roman" w:cs="Times New Roman"/>
          <w:b/>
          <w:i/>
          <w:sz w:val="28"/>
          <w:szCs w:val="28"/>
        </w:rPr>
      </w:pPr>
      <w:r>
        <w:rPr>
          <w:rFonts w:ascii="Times New Roman" w:hAnsi="Times New Roman" w:cs="Times New Roman"/>
          <w:b/>
          <w:i/>
          <w:sz w:val="28"/>
          <w:szCs w:val="28"/>
        </w:rPr>
        <w:t>“</w:t>
      </w:r>
      <w:r w:rsidRPr="00F747E2">
        <w:rPr>
          <w:rFonts w:ascii="Times New Roman" w:hAnsi="Times New Roman" w:cs="Times New Roman"/>
          <w:b/>
          <w:i/>
          <w:sz w:val="28"/>
          <w:szCs w:val="28"/>
        </w:rPr>
        <w:t>No action of ejectment or other action for the recovery of any land shall lie</w:t>
      </w:r>
      <w:r>
        <w:rPr>
          <w:rFonts w:ascii="Times New Roman" w:hAnsi="Times New Roman" w:cs="Times New Roman"/>
          <w:b/>
          <w:i/>
          <w:sz w:val="28"/>
          <w:szCs w:val="28"/>
        </w:rPr>
        <w:t xml:space="preserve"> </w:t>
      </w:r>
      <w:r w:rsidRPr="00F747E2">
        <w:rPr>
          <w:rFonts w:ascii="Times New Roman" w:hAnsi="Times New Roman" w:cs="Times New Roman"/>
          <w:b/>
          <w:i/>
          <w:sz w:val="28"/>
          <w:szCs w:val="28"/>
        </w:rPr>
        <w:t>or be sustained against the person registered as proprietor under this Act,</w:t>
      </w:r>
      <w:r>
        <w:rPr>
          <w:rFonts w:ascii="Times New Roman" w:hAnsi="Times New Roman" w:cs="Times New Roman"/>
          <w:b/>
          <w:i/>
          <w:sz w:val="28"/>
          <w:szCs w:val="28"/>
        </w:rPr>
        <w:t xml:space="preserve"> </w:t>
      </w:r>
      <w:r w:rsidRPr="00F747E2">
        <w:rPr>
          <w:rFonts w:ascii="Times New Roman" w:hAnsi="Times New Roman" w:cs="Times New Roman"/>
          <w:b/>
          <w:i/>
          <w:sz w:val="28"/>
          <w:szCs w:val="28"/>
        </w:rPr>
        <w:t>except in any of the following cases—</w:t>
      </w:r>
    </w:p>
    <w:p w:rsidR="00F747E2" w:rsidRPr="00F747E2" w:rsidRDefault="00E16558" w:rsidP="00F747E2">
      <w:pPr>
        <w:autoSpaceDE w:val="0"/>
        <w:autoSpaceDN w:val="0"/>
        <w:adjustRightInd w:val="0"/>
        <w:spacing w:after="0" w:line="360" w:lineRule="auto"/>
        <w:ind w:left="720" w:firstLine="720"/>
        <w:jc w:val="both"/>
        <w:rPr>
          <w:rFonts w:ascii="Times New Roman" w:hAnsi="Times New Roman" w:cs="Times New Roman"/>
          <w:b/>
          <w:i/>
          <w:sz w:val="28"/>
          <w:szCs w:val="28"/>
        </w:rPr>
      </w:pPr>
      <w:r w:rsidRPr="00F747E2">
        <w:rPr>
          <w:rFonts w:ascii="Times New Roman" w:hAnsi="Times New Roman" w:cs="Times New Roman"/>
          <w:b/>
          <w:i/>
          <w:sz w:val="28"/>
          <w:szCs w:val="28"/>
        </w:rPr>
        <w:t xml:space="preserve"> </w:t>
      </w:r>
      <w:r w:rsidR="00F747E2" w:rsidRPr="00F747E2">
        <w:rPr>
          <w:rFonts w:ascii="Times New Roman" w:hAnsi="Times New Roman" w:cs="Times New Roman"/>
          <w:b/>
          <w:i/>
          <w:sz w:val="28"/>
          <w:szCs w:val="28"/>
        </w:rPr>
        <w:t>(c) the case of a person deprived of any land by fraud as against the</w:t>
      </w:r>
    </w:p>
    <w:p w:rsidR="00F747E2" w:rsidRPr="00F747E2" w:rsidRDefault="00F747E2" w:rsidP="00F747E2">
      <w:pPr>
        <w:autoSpaceDE w:val="0"/>
        <w:autoSpaceDN w:val="0"/>
        <w:adjustRightInd w:val="0"/>
        <w:spacing w:after="0" w:line="360" w:lineRule="auto"/>
        <w:ind w:left="1440"/>
        <w:jc w:val="both"/>
        <w:rPr>
          <w:rFonts w:ascii="Times New Roman" w:hAnsi="Times New Roman" w:cs="Times New Roman"/>
          <w:b/>
          <w:i/>
          <w:sz w:val="28"/>
          <w:szCs w:val="28"/>
        </w:rPr>
      </w:pPr>
      <w:r w:rsidRPr="00F747E2">
        <w:rPr>
          <w:rFonts w:ascii="Times New Roman" w:hAnsi="Times New Roman" w:cs="Times New Roman"/>
          <w:b/>
          <w:i/>
          <w:sz w:val="28"/>
          <w:szCs w:val="28"/>
        </w:rPr>
        <w:t xml:space="preserve">person registered as proprietor of </w:t>
      </w:r>
      <w:r>
        <w:rPr>
          <w:rFonts w:ascii="Times New Roman" w:hAnsi="Times New Roman" w:cs="Times New Roman"/>
          <w:b/>
          <w:i/>
          <w:sz w:val="28"/>
          <w:szCs w:val="28"/>
        </w:rPr>
        <w:t xml:space="preserve">that land through fraud or as </w:t>
      </w:r>
      <w:r w:rsidRPr="00F747E2">
        <w:rPr>
          <w:rFonts w:ascii="Times New Roman" w:hAnsi="Times New Roman" w:cs="Times New Roman"/>
          <w:b/>
          <w:i/>
          <w:sz w:val="28"/>
          <w:szCs w:val="28"/>
        </w:rPr>
        <w:t>against a person deriving otherwise than as a transferee bona fide</w:t>
      </w:r>
    </w:p>
    <w:p w:rsidR="00F747E2" w:rsidRPr="00F747E2" w:rsidRDefault="00F747E2" w:rsidP="00F747E2">
      <w:pPr>
        <w:autoSpaceDE w:val="0"/>
        <w:autoSpaceDN w:val="0"/>
        <w:adjustRightInd w:val="0"/>
        <w:spacing w:after="0" w:line="360" w:lineRule="auto"/>
        <w:ind w:left="720" w:firstLine="720"/>
        <w:jc w:val="both"/>
        <w:rPr>
          <w:rFonts w:ascii="Times New Roman" w:hAnsi="Times New Roman" w:cs="Times New Roman"/>
          <w:b/>
          <w:i/>
          <w:sz w:val="28"/>
          <w:szCs w:val="28"/>
        </w:rPr>
      </w:pPr>
      <w:r w:rsidRPr="00F747E2">
        <w:rPr>
          <w:rFonts w:ascii="Times New Roman" w:hAnsi="Times New Roman" w:cs="Times New Roman"/>
          <w:b/>
          <w:i/>
          <w:sz w:val="28"/>
          <w:szCs w:val="28"/>
        </w:rPr>
        <w:t>for value from or through a person so registered through fraud;</w:t>
      </w:r>
      <w:r w:rsidR="00297F0C">
        <w:rPr>
          <w:rFonts w:ascii="Times New Roman" w:hAnsi="Times New Roman" w:cs="Times New Roman"/>
          <w:b/>
          <w:i/>
          <w:sz w:val="28"/>
          <w:szCs w:val="28"/>
        </w:rPr>
        <w:t>…</w:t>
      </w:r>
      <w:r>
        <w:rPr>
          <w:rFonts w:ascii="Times New Roman" w:hAnsi="Times New Roman" w:cs="Times New Roman"/>
          <w:b/>
          <w:i/>
          <w:sz w:val="28"/>
          <w:szCs w:val="28"/>
        </w:rPr>
        <w:t>”</w:t>
      </w:r>
    </w:p>
    <w:p w:rsidR="005E23F4" w:rsidRDefault="005E23F4" w:rsidP="009D60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the present case, PW1 K.P Eswar</w:t>
      </w:r>
      <w:r w:rsidR="00356214">
        <w:rPr>
          <w:rFonts w:ascii="Times New Roman" w:hAnsi="Times New Roman" w:cs="Times New Roman"/>
          <w:sz w:val="28"/>
          <w:szCs w:val="28"/>
        </w:rPr>
        <w:t>,</w:t>
      </w:r>
      <w:r>
        <w:rPr>
          <w:rFonts w:ascii="Times New Roman" w:hAnsi="Times New Roman" w:cs="Times New Roman"/>
          <w:sz w:val="28"/>
          <w:szCs w:val="28"/>
        </w:rPr>
        <w:t xml:space="preserve"> the Director </w:t>
      </w:r>
      <w:r w:rsidR="009C2EDE">
        <w:rPr>
          <w:rFonts w:ascii="Times New Roman" w:hAnsi="Times New Roman" w:cs="Times New Roman"/>
          <w:sz w:val="28"/>
          <w:szCs w:val="28"/>
        </w:rPr>
        <w:t xml:space="preserve">of Corporate Affairs in </w:t>
      </w:r>
      <w:r>
        <w:rPr>
          <w:rFonts w:ascii="Times New Roman" w:hAnsi="Times New Roman" w:cs="Times New Roman"/>
          <w:sz w:val="28"/>
          <w:szCs w:val="28"/>
        </w:rPr>
        <w:t xml:space="preserve">the </w:t>
      </w:r>
      <w:r w:rsidR="00AB7D4E">
        <w:rPr>
          <w:rFonts w:ascii="Times New Roman" w:hAnsi="Times New Roman" w:cs="Times New Roman"/>
          <w:sz w:val="28"/>
          <w:szCs w:val="28"/>
        </w:rPr>
        <w:t>p</w:t>
      </w:r>
      <w:r>
        <w:rPr>
          <w:rFonts w:ascii="Times New Roman" w:hAnsi="Times New Roman" w:cs="Times New Roman"/>
          <w:sz w:val="28"/>
          <w:szCs w:val="28"/>
        </w:rPr>
        <w:t xml:space="preserve">laintiff </w:t>
      </w:r>
      <w:r w:rsidR="00AB7D4E">
        <w:rPr>
          <w:rFonts w:ascii="Times New Roman" w:hAnsi="Times New Roman" w:cs="Times New Roman"/>
          <w:sz w:val="28"/>
          <w:szCs w:val="28"/>
        </w:rPr>
        <w:t>c</w:t>
      </w:r>
      <w:r w:rsidR="00297F0C">
        <w:rPr>
          <w:rFonts w:ascii="Times New Roman" w:hAnsi="Times New Roman" w:cs="Times New Roman"/>
          <w:sz w:val="28"/>
          <w:szCs w:val="28"/>
        </w:rPr>
        <w:t>ompany</w:t>
      </w:r>
      <w:r>
        <w:rPr>
          <w:rFonts w:ascii="Times New Roman" w:hAnsi="Times New Roman" w:cs="Times New Roman"/>
          <w:sz w:val="28"/>
          <w:szCs w:val="28"/>
        </w:rPr>
        <w:t xml:space="preserve"> adduced </w:t>
      </w:r>
      <w:r w:rsidR="00AB7D4E">
        <w:rPr>
          <w:rFonts w:ascii="Times New Roman" w:hAnsi="Times New Roman" w:cs="Times New Roman"/>
          <w:sz w:val="28"/>
          <w:szCs w:val="28"/>
        </w:rPr>
        <w:t xml:space="preserve">in </w:t>
      </w:r>
      <w:r>
        <w:rPr>
          <w:rFonts w:ascii="Times New Roman" w:hAnsi="Times New Roman" w:cs="Times New Roman"/>
          <w:sz w:val="28"/>
          <w:szCs w:val="28"/>
        </w:rPr>
        <w:t xml:space="preserve">evidence </w:t>
      </w:r>
      <w:r w:rsidR="00AB7D4E">
        <w:rPr>
          <w:rFonts w:ascii="Times New Roman" w:hAnsi="Times New Roman" w:cs="Times New Roman"/>
          <w:sz w:val="28"/>
          <w:szCs w:val="28"/>
        </w:rPr>
        <w:t xml:space="preserve">copy </w:t>
      </w:r>
      <w:r w:rsidR="00356214">
        <w:rPr>
          <w:rFonts w:ascii="Times New Roman" w:hAnsi="Times New Roman" w:cs="Times New Roman"/>
          <w:sz w:val="28"/>
          <w:szCs w:val="28"/>
        </w:rPr>
        <w:t>of</w:t>
      </w:r>
      <w:r>
        <w:rPr>
          <w:rFonts w:ascii="Times New Roman" w:hAnsi="Times New Roman" w:cs="Times New Roman"/>
          <w:sz w:val="28"/>
          <w:szCs w:val="28"/>
        </w:rPr>
        <w:t xml:space="preserve"> a certificate of title </w:t>
      </w:r>
      <w:r w:rsidR="009C2EDE">
        <w:rPr>
          <w:rFonts w:ascii="Times New Roman" w:hAnsi="Times New Roman" w:cs="Times New Roman"/>
          <w:sz w:val="28"/>
          <w:szCs w:val="28"/>
        </w:rPr>
        <w:t xml:space="preserve">for the suit land, </w:t>
      </w:r>
      <w:r w:rsidR="00AB7D4E">
        <w:rPr>
          <w:rFonts w:ascii="Times New Roman" w:hAnsi="Times New Roman" w:cs="Times New Roman"/>
          <w:sz w:val="28"/>
          <w:szCs w:val="28"/>
        </w:rPr>
        <w:t xml:space="preserve">which was admitted </w:t>
      </w:r>
      <w:r w:rsidR="00297F0C">
        <w:rPr>
          <w:rFonts w:ascii="Times New Roman" w:hAnsi="Times New Roman" w:cs="Times New Roman"/>
          <w:sz w:val="28"/>
          <w:szCs w:val="28"/>
        </w:rPr>
        <w:t>as</w:t>
      </w:r>
      <w:r w:rsidR="00AB7D4E">
        <w:rPr>
          <w:rFonts w:ascii="Times New Roman" w:hAnsi="Times New Roman" w:cs="Times New Roman"/>
          <w:sz w:val="28"/>
          <w:szCs w:val="28"/>
        </w:rPr>
        <w:t xml:space="preserve"> </w:t>
      </w:r>
      <w:r w:rsidR="00AB7D4E">
        <w:rPr>
          <w:rFonts w:ascii="Times New Roman" w:hAnsi="Times New Roman" w:cs="Times New Roman"/>
          <w:i/>
          <w:sz w:val="28"/>
          <w:szCs w:val="28"/>
        </w:rPr>
        <w:t>Exhibit P3</w:t>
      </w:r>
      <w:r>
        <w:rPr>
          <w:rFonts w:ascii="Times New Roman" w:hAnsi="Times New Roman" w:cs="Times New Roman"/>
          <w:sz w:val="28"/>
          <w:szCs w:val="28"/>
        </w:rPr>
        <w:t xml:space="preserve"> held by the </w:t>
      </w:r>
      <w:r w:rsidR="00AB7D4E">
        <w:rPr>
          <w:rFonts w:ascii="Times New Roman" w:hAnsi="Times New Roman" w:cs="Times New Roman"/>
          <w:sz w:val="28"/>
          <w:szCs w:val="28"/>
        </w:rPr>
        <w:t>p</w:t>
      </w:r>
      <w:r>
        <w:rPr>
          <w:rFonts w:ascii="Times New Roman" w:hAnsi="Times New Roman" w:cs="Times New Roman"/>
          <w:sz w:val="28"/>
          <w:szCs w:val="28"/>
        </w:rPr>
        <w:t xml:space="preserve">laintiff. </w:t>
      </w:r>
      <w:r w:rsidR="00653766">
        <w:rPr>
          <w:rFonts w:ascii="Times New Roman" w:hAnsi="Times New Roman" w:cs="Times New Roman"/>
          <w:sz w:val="28"/>
          <w:szCs w:val="28"/>
        </w:rPr>
        <w:t>According to</w:t>
      </w:r>
      <w:r w:rsidR="00297F0C">
        <w:rPr>
          <w:rFonts w:ascii="Times New Roman" w:hAnsi="Times New Roman" w:cs="Times New Roman"/>
          <w:sz w:val="28"/>
          <w:szCs w:val="28"/>
        </w:rPr>
        <w:t xml:space="preserve"> particulars o</w:t>
      </w:r>
      <w:r w:rsidR="00BD68CC">
        <w:rPr>
          <w:rFonts w:ascii="Times New Roman" w:hAnsi="Times New Roman" w:cs="Times New Roman"/>
          <w:sz w:val="28"/>
          <w:szCs w:val="28"/>
        </w:rPr>
        <w:t>n</w:t>
      </w:r>
      <w:r w:rsidR="00653766">
        <w:rPr>
          <w:rFonts w:ascii="Times New Roman" w:hAnsi="Times New Roman" w:cs="Times New Roman"/>
          <w:sz w:val="28"/>
          <w:szCs w:val="28"/>
        </w:rPr>
        <w:t xml:space="preserve"> </w:t>
      </w:r>
      <w:r w:rsidR="00653766" w:rsidRPr="00297F0C">
        <w:rPr>
          <w:rFonts w:ascii="Times New Roman" w:hAnsi="Times New Roman" w:cs="Times New Roman"/>
          <w:i/>
          <w:sz w:val="28"/>
          <w:szCs w:val="28"/>
        </w:rPr>
        <w:t>Exhibit P3</w:t>
      </w:r>
      <w:r w:rsidR="00BD68CC">
        <w:rPr>
          <w:rFonts w:ascii="Times New Roman" w:hAnsi="Times New Roman" w:cs="Times New Roman"/>
          <w:i/>
          <w:sz w:val="28"/>
          <w:szCs w:val="28"/>
        </w:rPr>
        <w:t>,</w:t>
      </w:r>
      <w:r w:rsidR="00356214">
        <w:rPr>
          <w:rFonts w:ascii="Times New Roman" w:hAnsi="Times New Roman" w:cs="Times New Roman"/>
          <w:sz w:val="28"/>
          <w:szCs w:val="28"/>
        </w:rPr>
        <w:t xml:space="preserve"> t</w:t>
      </w:r>
      <w:r>
        <w:rPr>
          <w:rFonts w:ascii="Times New Roman" w:hAnsi="Times New Roman" w:cs="Times New Roman"/>
          <w:sz w:val="28"/>
          <w:szCs w:val="28"/>
        </w:rPr>
        <w:t xml:space="preserve">he </w:t>
      </w:r>
      <w:r w:rsidR="00AB7D4E">
        <w:rPr>
          <w:rFonts w:ascii="Times New Roman" w:hAnsi="Times New Roman" w:cs="Times New Roman"/>
          <w:sz w:val="28"/>
          <w:szCs w:val="28"/>
        </w:rPr>
        <w:t>p</w:t>
      </w:r>
      <w:r w:rsidR="00356214">
        <w:rPr>
          <w:rFonts w:ascii="Times New Roman" w:hAnsi="Times New Roman" w:cs="Times New Roman"/>
          <w:sz w:val="28"/>
          <w:szCs w:val="28"/>
        </w:rPr>
        <w:t>laintiff got</w:t>
      </w:r>
      <w:r>
        <w:rPr>
          <w:rFonts w:ascii="Times New Roman" w:hAnsi="Times New Roman" w:cs="Times New Roman"/>
          <w:sz w:val="28"/>
          <w:szCs w:val="28"/>
        </w:rPr>
        <w:t xml:space="preserve"> registered </w:t>
      </w:r>
      <w:r w:rsidR="00297F0C">
        <w:rPr>
          <w:rFonts w:ascii="Times New Roman" w:hAnsi="Times New Roman" w:cs="Times New Roman"/>
          <w:sz w:val="28"/>
          <w:szCs w:val="28"/>
        </w:rPr>
        <w:t>on</w:t>
      </w:r>
      <w:r w:rsidR="00653766">
        <w:rPr>
          <w:rFonts w:ascii="Times New Roman" w:hAnsi="Times New Roman" w:cs="Times New Roman"/>
          <w:sz w:val="28"/>
          <w:szCs w:val="28"/>
        </w:rPr>
        <w:t xml:space="preserve"> the suit land o</w:t>
      </w:r>
      <w:r>
        <w:rPr>
          <w:rFonts w:ascii="Times New Roman" w:hAnsi="Times New Roman" w:cs="Times New Roman"/>
          <w:sz w:val="28"/>
          <w:szCs w:val="28"/>
        </w:rPr>
        <w:t xml:space="preserve">n </w:t>
      </w:r>
      <w:r w:rsidR="00171E30">
        <w:rPr>
          <w:rFonts w:ascii="Times New Roman" w:hAnsi="Times New Roman" w:cs="Times New Roman"/>
          <w:sz w:val="28"/>
          <w:szCs w:val="28"/>
        </w:rPr>
        <w:t xml:space="preserve">02/12/2012 </w:t>
      </w:r>
      <w:r w:rsidR="00356214">
        <w:rPr>
          <w:rFonts w:ascii="Times New Roman" w:hAnsi="Times New Roman" w:cs="Times New Roman"/>
          <w:sz w:val="28"/>
          <w:szCs w:val="28"/>
        </w:rPr>
        <w:t xml:space="preserve">under </w:t>
      </w:r>
      <w:r w:rsidR="00356214" w:rsidRPr="00AB7D4E">
        <w:rPr>
          <w:rFonts w:ascii="Times New Roman" w:hAnsi="Times New Roman" w:cs="Times New Roman"/>
          <w:i/>
          <w:sz w:val="28"/>
          <w:szCs w:val="28"/>
        </w:rPr>
        <w:t>Instrument No.</w:t>
      </w:r>
      <w:r w:rsidR="00171E30">
        <w:rPr>
          <w:rFonts w:ascii="Times New Roman" w:hAnsi="Times New Roman" w:cs="Times New Roman"/>
          <w:i/>
          <w:sz w:val="28"/>
          <w:szCs w:val="28"/>
        </w:rPr>
        <w:t xml:space="preserve">462012 </w:t>
      </w:r>
      <w:r w:rsidR="00356214">
        <w:rPr>
          <w:rFonts w:ascii="Times New Roman" w:hAnsi="Times New Roman" w:cs="Times New Roman"/>
          <w:sz w:val="28"/>
          <w:szCs w:val="28"/>
        </w:rPr>
        <w:t>h</w:t>
      </w:r>
      <w:r>
        <w:rPr>
          <w:rFonts w:ascii="Times New Roman" w:hAnsi="Times New Roman" w:cs="Times New Roman"/>
          <w:sz w:val="28"/>
          <w:szCs w:val="28"/>
        </w:rPr>
        <w:t xml:space="preserve">aving acquired the same from </w:t>
      </w:r>
      <w:r w:rsidR="00BD68CC">
        <w:rPr>
          <w:rFonts w:ascii="Times New Roman" w:hAnsi="Times New Roman" w:cs="Times New Roman"/>
          <w:sz w:val="28"/>
          <w:szCs w:val="28"/>
        </w:rPr>
        <w:t>the</w:t>
      </w:r>
      <w:r>
        <w:rPr>
          <w:rFonts w:ascii="Times New Roman" w:hAnsi="Times New Roman" w:cs="Times New Roman"/>
          <w:sz w:val="28"/>
          <w:szCs w:val="28"/>
        </w:rPr>
        <w:t xml:space="preserve"> </w:t>
      </w:r>
      <w:r w:rsidR="00171E30">
        <w:rPr>
          <w:rFonts w:ascii="Times New Roman" w:hAnsi="Times New Roman" w:cs="Times New Roman"/>
          <w:sz w:val="28"/>
          <w:szCs w:val="28"/>
        </w:rPr>
        <w:t xml:space="preserve">immediate </w:t>
      </w:r>
      <w:r>
        <w:rPr>
          <w:rFonts w:ascii="Times New Roman" w:hAnsi="Times New Roman" w:cs="Times New Roman"/>
          <w:sz w:val="28"/>
          <w:szCs w:val="28"/>
        </w:rPr>
        <w:t>predecessor in title</w:t>
      </w:r>
      <w:r w:rsidR="00171E30">
        <w:rPr>
          <w:rFonts w:ascii="Times New Roman" w:hAnsi="Times New Roman" w:cs="Times New Roman"/>
          <w:sz w:val="28"/>
          <w:szCs w:val="28"/>
        </w:rPr>
        <w:t xml:space="preserve"> M/s Kakira Sugar Works (1985) Ltd</w:t>
      </w:r>
      <w:r>
        <w:rPr>
          <w:rFonts w:ascii="Times New Roman" w:hAnsi="Times New Roman" w:cs="Times New Roman"/>
          <w:sz w:val="28"/>
          <w:szCs w:val="28"/>
        </w:rPr>
        <w:t xml:space="preserve">. </w:t>
      </w:r>
      <w:r w:rsidR="00FF2D1E">
        <w:rPr>
          <w:rFonts w:ascii="Times New Roman" w:hAnsi="Times New Roman" w:cs="Times New Roman"/>
          <w:sz w:val="28"/>
          <w:szCs w:val="28"/>
        </w:rPr>
        <w:t>E</w:t>
      </w:r>
      <w:r>
        <w:rPr>
          <w:rFonts w:ascii="Times New Roman" w:hAnsi="Times New Roman" w:cs="Times New Roman"/>
          <w:sz w:val="28"/>
          <w:szCs w:val="28"/>
        </w:rPr>
        <w:t xml:space="preserve">vidence of possession </w:t>
      </w:r>
      <w:r w:rsidR="00356214">
        <w:rPr>
          <w:rFonts w:ascii="Times New Roman" w:hAnsi="Times New Roman" w:cs="Times New Roman"/>
          <w:sz w:val="28"/>
          <w:szCs w:val="28"/>
        </w:rPr>
        <w:t>of the</w:t>
      </w:r>
      <w:r w:rsidR="00653766">
        <w:rPr>
          <w:rFonts w:ascii="Times New Roman" w:hAnsi="Times New Roman" w:cs="Times New Roman"/>
          <w:sz w:val="28"/>
          <w:szCs w:val="28"/>
        </w:rPr>
        <w:t xml:space="preserve"> certificate of</w:t>
      </w:r>
      <w:r w:rsidR="00356214">
        <w:rPr>
          <w:rFonts w:ascii="Times New Roman" w:hAnsi="Times New Roman" w:cs="Times New Roman"/>
          <w:sz w:val="28"/>
          <w:szCs w:val="28"/>
        </w:rPr>
        <w:t xml:space="preserve"> </w:t>
      </w:r>
      <w:r>
        <w:rPr>
          <w:rFonts w:ascii="Times New Roman" w:hAnsi="Times New Roman" w:cs="Times New Roman"/>
          <w:sz w:val="28"/>
          <w:szCs w:val="28"/>
        </w:rPr>
        <w:t xml:space="preserve">title </w:t>
      </w:r>
      <w:r w:rsidR="00653766">
        <w:rPr>
          <w:rFonts w:ascii="Times New Roman" w:hAnsi="Times New Roman" w:cs="Times New Roman"/>
          <w:sz w:val="28"/>
          <w:szCs w:val="28"/>
        </w:rPr>
        <w:t xml:space="preserve">by the plaintiff </w:t>
      </w:r>
      <w:r w:rsidR="00011E70">
        <w:rPr>
          <w:rFonts w:ascii="Times New Roman" w:hAnsi="Times New Roman" w:cs="Times New Roman"/>
          <w:sz w:val="28"/>
          <w:szCs w:val="28"/>
        </w:rPr>
        <w:t>was not rebutted</w:t>
      </w:r>
      <w:r w:rsidR="00356214">
        <w:rPr>
          <w:rFonts w:ascii="Times New Roman" w:hAnsi="Times New Roman" w:cs="Times New Roman"/>
          <w:sz w:val="28"/>
          <w:szCs w:val="28"/>
        </w:rPr>
        <w:t xml:space="preserve"> nor was it proved that t</w:t>
      </w:r>
      <w:r w:rsidR="00011E70">
        <w:rPr>
          <w:rFonts w:ascii="Times New Roman" w:hAnsi="Times New Roman" w:cs="Times New Roman"/>
          <w:sz w:val="28"/>
          <w:szCs w:val="28"/>
        </w:rPr>
        <w:t xml:space="preserve">he title </w:t>
      </w:r>
      <w:r w:rsidR="00356214">
        <w:rPr>
          <w:rFonts w:ascii="Times New Roman" w:hAnsi="Times New Roman" w:cs="Times New Roman"/>
          <w:sz w:val="28"/>
          <w:szCs w:val="28"/>
        </w:rPr>
        <w:t>is not</w:t>
      </w:r>
      <w:r w:rsidR="005E37D8">
        <w:rPr>
          <w:rFonts w:ascii="Times New Roman" w:hAnsi="Times New Roman" w:cs="Times New Roman"/>
          <w:sz w:val="28"/>
          <w:szCs w:val="28"/>
        </w:rPr>
        <w:t xml:space="preserve"> authentic </w:t>
      </w:r>
      <w:r w:rsidR="00356214">
        <w:rPr>
          <w:rFonts w:ascii="Times New Roman" w:hAnsi="Times New Roman" w:cs="Times New Roman"/>
          <w:sz w:val="28"/>
          <w:szCs w:val="28"/>
        </w:rPr>
        <w:t>or</w:t>
      </w:r>
      <w:r w:rsidR="005E37D8">
        <w:rPr>
          <w:rFonts w:ascii="Times New Roman" w:hAnsi="Times New Roman" w:cs="Times New Roman"/>
          <w:sz w:val="28"/>
          <w:szCs w:val="28"/>
        </w:rPr>
        <w:t xml:space="preserve"> genuine. </w:t>
      </w:r>
      <w:r w:rsidR="00FF2D1E">
        <w:rPr>
          <w:rFonts w:ascii="Times New Roman" w:hAnsi="Times New Roman" w:cs="Times New Roman"/>
          <w:sz w:val="28"/>
          <w:szCs w:val="28"/>
        </w:rPr>
        <w:t>It is also</w:t>
      </w:r>
      <w:r w:rsidR="00AB7D4E">
        <w:rPr>
          <w:rFonts w:ascii="Times New Roman" w:hAnsi="Times New Roman" w:cs="Times New Roman"/>
          <w:sz w:val="28"/>
          <w:szCs w:val="28"/>
        </w:rPr>
        <w:t xml:space="preserve"> </w:t>
      </w:r>
      <w:r w:rsidR="00297F0C">
        <w:rPr>
          <w:rFonts w:ascii="Times New Roman" w:hAnsi="Times New Roman" w:cs="Times New Roman"/>
          <w:sz w:val="28"/>
          <w:szCs w:val="28"/>
        </w:rPr>
        <w:t xml:space="preserve">an </w:t>
      </w:r>
      <w:r w:rsidR="00AB7D4E">
        <w:rPr>
          <w:rFonts w:ascii="Times New Roman" w:hAnsi="Times New Roman" w:cs="Times New Roman"/>
          <w:sz w:val="28"/>
          <w:szCs w:val="28"/>
        </w:rPr>
        <w:t xml:space="preserve">agreed fact </w:t>
      </w:r>
      <w:r w:rsidR="00653766">
        <w:rPr>
          <w:rFonts w:ascii="Times New Roman" w:hAnsi="Times New Roman" w:cs="Times New Roman"/>
          <w:sz w:val="28"/>
          <w:szCs w:val="28"/>
        </w:rPr>
        <w:t xml:space="preserve">in </w:t>
      </w:r>
      <w:r w:rsidR="00297F0C">
        <w:rPr>
          <w:rFonts w:ascii="Times New Roman" w:hAnsi="Times New Roman" w:cs="Times New Roman"/>
          <w:sz w:val="28"/>
          <w:szCs w:val="28"/>
        </w:rPr>
        <w:t>the</w:t>
      </w:r>
      <w:r w:rsidR="00AB7D4E">
        <w:rPr>
          <w:rFonts w:ascii="Times New Roman" w:hAnsi="Times New Roman" w:cs="Times New Roman"/>
          <w:sz w:val="28"/>
          <w:szCs w:val="28"/>
        </w:rPr>
        <w:t xml:space="preserve"> joint Scheduling Memorandum that the plaintiff is the registered proprietor of the suit land. Since </w:t>
      </w:r>
      <w:r w:rsidR="00BD68CC">
        <w:rPr>
          <w:rFonts w:ascii="Times New Roman" w:hAnsi="Times New Roman" w:cs="Times New Roman"/>
          <w:sz w:val="28"/>
          <w:szCs w:val="28"/>
        </w:rPr>
        <w:t xml:space="preserve">the position of </w:t>
      </w:r>
      <w:r w:rsidR="00297F0C">
        <w:rPr>
          <w:rFonts w:ascii="Times New Roman" w:hAnsi="Times New Roman" w:cs="Times New Roman"/>
          <w:sz w:val="28"/>
          <w:szCs w:val="28"/>
        </w:rPr>
        <w:t xml:space="preserve">the </w:t>
      </w:r>
      <w:r w:rsidR="002F6C91">
        <w:rPr>
          <w:rFonts w:ascii="Times New Roman" w:hAnsi="Times New Roman" w:cs="Times New Roman"/>
          <w:sz w:val="28"/>
          <w:szCs w:val="28"/>
        </w:rPr>
        <w:t xml:space="preserve">law </w:t>
      </w:r>
      <w:r w:rsidR="00BD68CC">
        <w:rPr>
          <w:rFonts w:ascii="Times New Roman" w:hAnsi="Times New Roman" w:cs="Times New Roman"/>
          <w:sz w:val="28"/>
          <w:szCs w:val="28"/>
        </w:rPr>
        <w:t xml:space="preserve">is that </w:t>
      </w:r>
      <w:r w:rsidR="002F6C91">
        <w:rPr>
          <w:rFonts w:ascii="Times New Roman" w:hAnsi="Times New Roman" w:cs="Times New Roman"/>
          <w:sz w:val="28"/>
          <w:szCs w:val="28"/>
        </w:rPr>
        <w:t>possession</w:t>
      </w:r>
      <w:r w:rsidR="00356214">
        <w:rPr>
          <w:rFonts w:ascii="Times New Roman" w:hAnsi="Times New Roman" w:cs="Times New Roman"/>
          <w:sz w:val="28"/>
          <w:szCs w:val="28"/>
        </w:rPr>
        <w:t xml:space="preserve"> of the certificate of title by </w:t>
      </w:r>
      <w:r w:rsidR="00AB7D4E">
        <w:rPr>
          <w:rFonts w:ascii="Times New Roman" w:hAnsi="Times New Roman" w:cs="Times New Roman"/>
          <w:sz w:val="28"/>
          <w:szCs w:val="28"/>
        </w:rPr>
        <w:t>a registered proprietor is</w:t>
      </w:r>
      <w:r w:rsidR="00653766">
        <w:rPr>
          <w:rFonts w:ascii="Times New Roman" w:hAnsi="Times New Roman" w:cs="Times New Roman"/>
          <w:sz w:val="28"/>
          <w:szCs w:val="28"/>
        </w:rPr>
        <w:t xml:space="preserve"> </w:t>
      </w:r>
      <w:r w:rsidR="005E37D8">
        <w:rPr>
          <w:rFonts w:ascii="Times New Roman" w:hAnsi="Times New Roman" w:cs="Times New Roman"/>
          <w:sz w:val="28"/>
          <w:szCs w:val="28"/>
        </w:rPr>
        <w:t xml:space="preserve">conclusive evidence of </w:t>
      </w:r>
      <w:r w:rsidR="00356214">
        <w:rPr>
          <w:rFonts w:ascii="Times New Roman" w:hAnsi="Times New Roman" w:cs="Times New Roman"/>
          <w:sz w:val="28"/>
          <w:szCs w:val="28"/>
        </w:rPr>
        <w:t>ownership of the land described therein</w:t>
      </w:r>
      <w:r w:rsidR="00653766">
        <w:rPr>
          <w:rFonts w:ascii="Times New Roman" w:hAnsi="Times New Roman" w:cs="Times New Roman"/>
          <w:sz w:val="28"/>
          <w:szCs w:val="28"/>
        </w:rPr>
        <w:t>,</w:t>
      </w:r>
      <w:r w:rsidR="00FF2D1E" w:rsidRPr="00FF2D1E">
        <w:rPr>
          <w:rFonts w:ascii="Times New Roman" w:hAnsi="Times New Roman" w:cs="Times New Roman"/>
          <w:sz w:val="28"/>
          <w:szCs w:val="28"/>
        </w:rPr>
        <w:t xml:space="preserve"> </w:t>
      </w:r>
      <w:r w:rsidR="00FF2D1E">
        <w:rPr>
          <w:rFonts w:ascii="Times New Roman" w:hAnsi="Times New Roman" w:cs="Times New Roman"/>
          <w:sz w:val="28"/>
          <w:szCs w:val="28"/>
        </w:rPr>
        <w:t xml:space="preserve">subject to fraud being proved, </w:t>
      </w:r>
      <w:r w:rsidR="00653766">
        <w:rPr>
          <w:rFonts w:ascii="Times New Roman" w:hAnsi="Times New Roman" w:cs="Times New Roman"/>
          <w:sz w:val="28"/>
          <w:szCs w:val="28"/>
        </w:rPr>
        <w:t xml:space="preserve">it </w:t>
      </w:r>
      <w:r w:rsidR="00BD68CC">
        <w:rPr>
          <w:rFonts w:ascii="Times New Roman" w:hAnsi="Times New Roman" w:cs="Times New Roman"/>
          <w:sz w:val="28"/>
          <w:szCs w:val="28"/>
        </w:rPr>
        <w:t xml:space="preserve">would </w:t>
      </w:r>
      <w:r w:rsidR="00653766">
        <w:rPr>
          <w:rFonts w:ascii="Times New Roman" w:hAnsi="Times New Roman" w:cs="Times New Roman"/>
          <w:sz w:val="28"/>
          <w:szCs w:val="28"/>
        </w:rPr>
        <w:t>follow that the plaintiff</w:t>
      </w:r>
      <w:r w:rsidR="00297F0C">
        <w:rPr>
          <w:rFonts w:ascii="Times New Roman" w:hAnsi="Times New Roman" w:cs="Times New Roman"/>
          <w:sz w:val="28"/>
          <w:szCs w:val="28"/>
        </w:rPr>
        <w:t xml:space="preserve"> company,</w:t>
      </w:r>
      <w:r w:rsidR="00653766">
        <w:rPr>
          <w:rFonts w:ascii="Times New Roman" w:hAnsi="Times New Roman" w:cs="Times New Roman"/>
          <w:sz w:val="28"/>
          <w:szCs w:val="28"/>
        </w:rPr>
        <w:t xml:space="preserve"> </w:t>
      </w:r>
      <w:r w:rsidR="00297F0C">
        <w:rPr>
          <w:rFonts w:ascii="Times New Roman" w:hAnsi="Times New Roman" w:cs="Times New Roman"/>
          <w:sz w:val="28"/>
          <w:szCs w:val="28"/>
        </w:rPr>
        <w:t xml:space="preserve">M/s. Madhivani Group Ltd, </w:t>
      </w:r>
      <w:r w:rsidR="00653766">
        <w:rPr>
          <w:rFonts w:ascii="Times New Roman" w:hAnsi="Times New Roman" w:cs="Times New Roman"/>
          <w:sz w:val="28"/>
          <w:szCs w:val="28"/>
        </w:rPr>
        <w:t>is the owner of the suit land</w:t>
      </w:r>
      <w:r w:rsidR="00297F0C">
        <w:rPr>
          <w:rFonts w:ascii="Times New Roman" w:hAnsi="Times New Roman" w:cs="Times New Roman"/>
          <w:sz w:val="28"/>
          <w:szCs w:val="28"/>
        </w:rPr>
        <w:t xml:space="preserve">. </w:t>
      </w:r>
      <w:r w:rsidR="005E37D8" w:rsidRPr="00356214">
        <w:rPr>
          <w:rFonts w:ascii="Times New Roman" w:hAnsi="Times New Roman" w:cs="Times New Roman"/>
          <w:i/>
          <w:sz w:val="28"/>
          <w:szCs w:val="28"/>
        </w:rPr>
        <w:t xml:space="preserve">Issue No.1 </w:t>
      </w:r>
      <w:r w:rsidR="005E37D8">
        <w:rPr>
          <w:rFonts w:ascii="Times New Roman" w:hAnsi="Times New Roman" w:cs="Times New Roman"/>
          <w:sz w:val="28"/>
          <w:szCs w:val="28"/>
        </w:rPr>
        <w:t xml:space="preserve">is answered in the affirmative. </w:t>
      </w:r>
    </w:p>
    <w:p w:rsidR="005E37D8" w:rsidRPr="00356214" w:rsidRDefault="005E37D8" w:rsidP="009D6024">
      <w:pPr>
        <w:spacing w:after="0" w:line="360" w:lineRule="auto"/>
        <w:jc w:val="both"/>
        <w:rPr>
          <w:rFonts w:ascii="Times New Roman" w:hAnsi="Times New Roman" w:cs="Times New Roman"/>
          <w:b/>
          <w:i/>
          <w:sz w:val="28"/>
          <w:szCs w:val="28"/>
        </w:rPr>
      </w:pPr>
      <w:r w:rsidRPr="00356214">
        <w:rPr>
          <w:rFonts w:ascii="Times New Roman" w:hAnsi="Times New Roman" w:cs="Times New Roman"/>
          <w:b/>
          <w:i/>
          <w:sz w:val="28"/>
          <w:szCs w:val="28"/>
        </w:rPr>
        <w:t xml:space="preserve">Issue No. 2:  Whether the </w:t>
      </w:r>
      <w:r w:rsidR="007047F3">
        <w:rPr>
          <w:rFonts w:ascii="Times New Roman" w:hAnsi="Times New Roman" w:cs="Times New Roman"/>
          <w:b/>
          <w:i/>
          <w:sz w:val="28"/>
          <w:szCs w:val="28"/>
        </w:rPr>
        <w:t>p</w:t>
      </w:r>
      <w:r w:rsidRPr="00356214">
        <w:rPr>
          <w:rFonts w:ascii="Times New Roman" w:hAnsi="Times New Roman" w:cs="Times New Roman"/>
          <w:b/>
          <w:i/>
          <w:sz w:val="28"/>
          <w:szCs w:val="28"/>
        </w:rPr>
        <w:t>laintiff fraudulently acqu</w:t>
      </w:r>
      <w:r w:rsidR="00356214">
        <w:rPr>
          <w:rFonts w:ascii="Times New Roman" w:hAnsi="Times New Roman" w:cs="Times New Roman"/>
          <w:b/>
          <w:i/>
          <w:sz w:val="28"/>
          <w:szCs w:val="28"/>
        </w:rPr>
        <w:t>ired the title to the suit land.</w:t>
      </w:r>
    </w:p>
    <w:p w:rsidR="001729FD" w:rsidRDefault="00217EFC" w:rsidP="007047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the case of </w:t>
      </w:r>
      <w:r w:rsidRPr="00B10968">
        <w:rPr>
          <w:rFonts w:ascii="Times New Roman" w:hAnsi="Times New Roman" w:cs="Times New Roman"/>
          <w:b/>
          <w:i/>
          <w:sz w:val="28"/>
          <w:szCs w:val="28"/>
        </w:rPr>
        <w:t>Fredrick J. K Zaabwe</w:t>
      </w:r>
      <w:r>
        <w:rPr>
          <w:rFonts w:ascii="Times New Roman" w:hAnsi="Times New Roman" w:cs="Times New Roman"/>
          <w:b/>
          <w:i/>
          <w:sz w:val="28"/>
          <w:szCs w:val="28"/>
        </w:rPr>
        <w:t xml:space="preserve"> </w:t>
      </w:r>
      <w:r w:rsidRPr="00B10968">
        <w:rPr>
          <w:rFonts w:ascii="Times New Roman" w:hAnsi="Times New Roman" w:cs="Times New Roman"/>
          <w:b/>
          <w:i/>
          <w:sz w:val="28"/>
          <w:szCs w:val="28"/>
        </w:rPr>
        <w:t>v</w:t>
      </w:r>
      <w:r>
        <w:rPr>
          <w:rFonts w:ascii="Times New Roman" w:hAnsi="Times New Roman" w:cs="Times New Roman"/>
          <w:b/>
          <w:i/>
          <w:sz w:val="28"/>
          <w:szCs w:val="28"/>
        </w:rPr>
        <w:t xml:space="preserve">. Orient Bank &amp; 5 O' rs, </w:t>
      </w:r>
      <w:r w:rsidRPr="00B10968">
        <w:rPr>
          <w:rFonts w:ascii="Times New Roman" w:hAnsi="Times New Roman" w:cs="Times New Roman"/>
          <w:b/>
          <w:i/>
          <w:sz w:val="28"/>
          <w:szCs w:val="28"/>
        </w:rPr>
        <w:t>S</w:t>
      </w:r>
      <w:r>
        <w:rPr>
          <w:rFonts w:ascii="Times New Roman" w:hAnsi="Times New Roman" w:cs="Times New Roman"/>
          <w:b/>
          <w:i/>
          <w:sz w:val="28"/>
          <w:szCs w:val="28"/>
        </w:rPr>
        <w:t>.C.</w:t>
      </w:r>
      <w:r w:rsidRPr="00B10968">
        <w:rPr>
          <w:rFonts w:ascii="Times New Roman" w:hAnsi="Times New Roman" w:cs="Times New Roman"/>
          <w:b/>
          <w:i/>
          <w:sz w:val="28"/>
          <w:szCs w:val="28"/>
        </w:rPr>
        <w:t>C</w:t>
      </w:r>
      <w:r>
        <w:rPr>
          <w:rFonts w:ascii="Times New Roman" w:hAnsi="Times New Roman" w:cs="Times New Roman"/>
          <w:b/>
          <w:i/>
          <w:sz w:val="28"/>
          <w:szCs w:val="28"/>
        </w:rPr>
        <w:t>.A.</w:t>
      </w:r>
      <w:r w:rsidRPr="00B10968">
        <w:rPr>
          <w:rFonts w:ascii="Times New Roman" w:hAnsi="Times New Roman" w:cs="Times New Roman"/>
          <w:b/>
          <w:i/>
          <w:sz w:val="28"/>
          <w:szCs w:val="28"/>
        </w:rPr>
        <w:t xml:space="preserve">No. </w:t>
      </w:r>
      <w:r w:rsidR="00A5092F" w:rsidRPr="00B10968">
        <w:rPr>
          <w:rFonts w:ascii="Times New Roman" w:hAnsi="Times New Roman" w:cs="Times New Roman"/>
          <w:b/>
          <w:i/>
          <w:sz w:val="28"/>
          <w:szCs w:val="28"/>
        </w:rPr>
        <w:t>4</w:t>
      </w:r>
      <w:r w:rsidR="00A5092F">
        <w:rPr>
          <w:rFonts w:ascii="Times New Roman" w:hAnsi="Times New Roman" w:cs="Times New Roman"/>
          <w:b/>
          <w:i/>
          <w:sz w:val="28"/>
          <w:szCs w:val="28"/>
        </w:rPr>
        <w:t xml:space="preserve"> of </w:t>
      </w:r>
      <w:r w:rsidR="00A5092F" w:rsidRPr="00B10968">
        <w:rPr>
          <w:rFonts w:ascii="Times New Roman" w:hAnsi="Times New Roman" w:cs="Times New Roman"/>
          <w:b/>
          <w:i/>
          <w:sz w:val="28"/>
          <w:szCs w:val="28"/>
        </w:rPr>
        <w:t>2006</w:t>
      </w:r>
      <w:r w:rsidR="00AC54A4">
        <w:rPr>
          <w:rFonts w:ascii="Times New Roman" w:hAnsi="Times New Roman" w:cs="Times New Roman"/>
          <w:sz w:val="28"/>
          <w:szCs w:val="28"/>
        </w:rPr>
        <w:t xml:space="preserve"> (</w:t>
      </w:r>
      <w:r w:rsidR="00A5092F">
        <w:rPr>
          <w:rFonts w:ascii="Times New Roman" w:hAnsi="Times New Roman" w:cs="Times New Roman"/>
          <w:sz w:val="28"/>
          <w:szCs w:val="28"/>
        </w:rPr>
        <w:t>a</w:t>
      </w:r>
      <w:r w:rsidR="00A5092F" w:rsidRPr="00C130C8">
        <w:rPr>
          <w:rFonts w:ascii="Times New Roman" w:hAnsi="Times New Roman" w:cs="Times New Roman"/>
          <w:sz w:val="28"/>
          <w:szCs w:val="28"/>
        </w:rPr>
        <w:t xml:space="preserve">t page 28 of the </w:t>
      </w:r>
      <w:r w:rsidR="00A5092F">
        <w:rPr>
          <w:rFonts w:ascii="Times New Roman" w:hAnsi="Times New Roman" w:cs="Times New Roman"/>
          <w:sz w:val="28"/>
          <w:szCs w:val="28"/>
        </w:rPr>
        <w:t>l</w:t>
      </w:r>
      <w:r w:rsidR="00A5092F" w:rsidRPr="00C130C8">
        <w:rPr>
          <w:rFonts w:ascii="Times New Roman" w:hAnsi="Times New Roman" w:cs="Times New Roman"/>
          <w:sz w:val="28"/>
          <w:szCs w:val="28"/>
        </w:rPr>
        <w:t xml:space="preserve">ead </w:t>
      </w:r>
      <w:r w:rsidR="00A5092F">
        <w:rPr>
          <w:rFonts w:ascii="Times New Roman" w:hAnsi="Times New Roman" w:cs="Times New Roman"/>
          <w:sz w:val="28"/>
          <w:szCs w:val="28"/>
        </w:rPr>
        <w:t>j</w:t>
      </w:r>
      <w:r w:rsidR="00A5092F" w:rsidRPr="00C130C8">
        <w:rPr>
          <w:rFonts w:ascii="Times New Roman" w:hAnsi="Times New Roman" w:cs="Times New Roman"/>
          <w:sz w:val="28"/>
          <w:szCs w:val="28"/>
        </w:rPr>
        <w:t>udgment</w:t>
      </w:r>
      <w:r w:rsidR="00A5092F">
        <w:rPr>
          <w:rFonts w:ascii="Times New Roman" w:hAnsi="Times New Roman" w:cs="Times New Roman"/>
          <w:sz w:val="28"/>
          <w:szCs w:val="28"/>
        </w:rPr>
        <w:t>)</w:t>
      </w:r>
      <w:r w:rsidR="00AC54A4">
        <w:rPr>
          <w:rFonts w:ascii="Times New Roman" w:hAnsi="Times New Roman" w:cs="Times New Roman"/>
          <w:sz w:val="28"/>
          <w:szCs w:val="28"/>
        </w:rPr>
        <w:t xml:space="preserve"> </w:t>
      </w:r>
      <w:r w:rsidR="00A5092F" w:rsidRPr="00B10968">
        <w:rPr>
          <w:rFonts w:ascii="Times New Roman" w:hAnsi="Times New Roman" w:cs="Times New Roman"/>
          <w:sz w:val="28"/>
          <w:szCs w:val="28"/>
        </w:rPr>
        <w:t>Justice Katureebe JSC</w:t>
      </w:r>
      <w:r w:rsidR="00A5092F" w:rsidRPr="00C130C8">
        <w:rPr>
          <w:rFonts w:ascii="Times New Roman" w:hAnsi="Times New Roman" w:cs="Times New Roman"/>
          <w:sz w:val="28"/>
          <w:szCs w:val="28"/>
        </w:rPr>
        <w:t xml:space="preserve">, relied on the </w:t>
      </w:r>
      <w:r w:rsidR="00A5092F" w:rsidRPr="00C130C8">
        <w:rPr>
          <w:rFonts w:ascii="Times New Roman" w:hAnsi="Times New Roman" w:cs="Times New Roman"/>
          <w:sz w:val="28"/>
          <w:szCs w:val="28"/>
        </w:rPr>
        <w:lastRenderedPageBreak/>
        <w:t xml:space="preserve">definition of fraud </w:t>
      </w:r>
      <w:r w:rsidR="00A5092F" w:rsidRPr="00B10968">
        <w:rPr>
          <w:rFonts w:ascii="Times New Roman" w:hAnsi="Times New Roman" w:cs="Times New Roman"/>
          <w:sz w:val="28"/>
          <w:szCs w:val="28"/>
        </w:rPr>
        <w:t>in</w:t>
      </w:r>
      <w:r w:rsidR="00AC54A4">
        <w:rPr>
          <w:rFonts w:ascii="Times New Roman" w:hAnsi="Times New Roman" w:cs="Times New Roman"/>
          <w:sz w:val="28"/>
          <w:szCs w:val="28"/>
        </w:rPr>
        <w:t xml:space="preserve"> </w:t>
      </w:r>
      <w:r w:rsidR="00A5092F" w:rsidRPr="00B10968">
        <w:rPr>
          <w:rFonts w:ascii="Times New Roman" w:hAnsi="Times New Roman" w:cs="Times New Roman"/>
          <w:b/>
          <w:i/>
          <w:sz w:val="28"/>
          <w:szCs w:val="28"/>
        </w:rPr>
        <w:t xml:space="preserve">Black’s Law Dictionary, </w:t>
      </w:r>
      <w:r w:rsidR="00A5092F">
        <w:rPr>
          <w:rFonts w:ascii="Times New Roman" w:hAnsi="Times New Roman" w:cs="Times New Roman"/>
          <w:b/>
          <w:i/>
          <w:sz w:val="28"/>
          <w:szCs w:val="28"/>
        </w:rPr>
        <w:t>(</w:t>
      </w:r>
      <w:r w:rsidR="00A5092F" w:rsidRPr="00B10968">
        <w:rPr>
          <w:rFonts w:ascii="Times New Roman" w:hAnsi="Times New Roman" w:cs="Times New Roman"/>
          <w:b/>
          <w:i/>
          <w:sz w:val="28"/>
          <w:szCs w:val="28"/>
        </w:rPr>
        <w:t>6</w:t>
      </w:r>
      <w:r w:rsidR="00A5092F" w:rsidRPr="00B10968">
        <w:rPr>
          <w:rFonts w:ascii="Times New Roman" w:hAnsi="Times New Roman" w:cs="Times New Roman"/>
          <w:b/>
          <w:i/>
          <w:sz w:val="28"/>
          <w:szCs w:val="28"/>
          <w:vertAlign w:val="superscript"/>
        </w:rPr>
        <w:t>th</w:t>
      </w:r>
      <w:r w:rsidR="00A5092F" w:rsidRPr="00B10968">
        <w:rPr>
          <w:rFonts w:ascii="Times New Roman" w:hAnsi="Times New Roman" w:cs="Times New Roman"/>
          <w:b/>
          <w:i/>
          <w:sz w:val="28"/>
          <w:szCs w:val="28"/>
        </w:rPr>
        <w:t xml:space="preserve"> Ed</w:t>
      </w:r>
      <w:r w:rsidR="00A5092F">
        <w:rPr>
          <w:rFonts w:ascii="Times New Roman" w:hAnsi="Times New Roman" w:cs="Times New Roman"/>
          <w:b/>
          <w:i/>
          <w:sz w:val="28"/>
          <w:szCs w:val="28"/>
        </w:rPr>
        <w:t>)</w:t>
      </w:r>
      <w:r w:rsidR="00A5092F" w:rsidRPr="00B10968">
        <w:rPr>
          <w:rFonts w:ascii="Times New Roman" w:hAnsi="Times New Roman" w:cs="Times New Roman"/>
          <w:b/>
          <w:i/>
          <w:sz w:val="28"/>
          <w:szCs w:val="28"/>
        </w:rPr>
        <w:t xml:space="preserve"> page 660</w:t>
      </w:r>
      <w:r w:rsidR="00A5092F">
        <w:rPr>
          <w:rFonts w:ascii="Times New Roman" w:hAnsi="Times New Roman" w:cs="Times New Roman"/>
          <w:sz w:val="28"/>
          <w:szCs w:val="28"/>
        </w:rPr>
        <w:t xml:space="preserve"> </w:t>
      </w:r>
      <w:r w:rsidR="008A51F5">
        <w:rPr>
          <w:rFonts w:ascii="Times New Roman" w:hAnsi="Times New Roman" w:cs="Times New Roman"/>
          <w:sz w:val="28"/>
          <w:szCs w:val="28"/>
        </w:rPr>
        <w:t xml:space="preserve">which states </w:t>
      </w:r>
      <w:r w:rsidR="00A5092F">
        <w:rPr>
          <w:rFonts w:ascii="Times New Roman" w:hAnsi="Times New Roman" w:cs="Times New Roman"/>
          <w:sz w:val="28"/>
          <w:szCs w:val="28"/>
        </w:rPr>
        <w:t>as follows</w:t>
      </w:r>
      <w:r w:rsidR="007047F3">
        <w:rPr>
          <w:rFonts w:ascii="Times New Roman" w:hAnsi="Times New Roman" w:cs="Times New Roman"/>
          <w:sz w:val="28"/>
          <w:szCs w:val="28"/>
        </w:rPr>
        <w:t xml:space="preserve">; </w:t>
      </w:r>
    </w:p>
    <w:p w:rsidR="00A5092F" w:rsidRPr="00C130C8" w:rsidRDefault="00A5092F" w:rsidP="008A51F5">
      <w:pPr>
        <w:spacing w:after="0" w:line="360" w:lineRule="auto"/>
        <w:ind w:left="720"/>
        <w:jc w:val="both"/>
        <w:rPr>
          <w:rFonts w:ascii="Times New Roman" w:hAnsi="Times New Roman" w:cs="Times New Roman"/>
          <w:b/>
          <w:i/>
          <w:sz w:val="28"/>
          <w:szCs w:val="28"/>
        </w:rPr>
      </w:pPr>
      <w:r w:rsidRPr="00C130C8">
        <w:rPr>
          <w:rFonts w:ascii="Times New Roman" w:hAnsi="Times New Roman" w:cs="Times New Roman"/>
          <w:sz w:val="28"/>
          <w:szCs w:val="28"/>
        </w:rPr>
        <w:t>“</w:t>
      </w:r>
      <w:r w:rsidRPr="00C130C8">
        <w:rPr>
          <w:rFonts w:ascii="Times New Roman" w:hAnsi="Times New Roman" w:cs="Times New Roman"/>
          <w:b/>
          <w:i/>
          <w:sz w:val="28"/>
          <w:szCs w:val="28"/>
        </w:rPr>
        <w:t xml:space="preserve">An </w:t>
      </w:r>
      <w:r>
        <w:rPr>
          <w:rFonts w:ascii="Times New Roman" w:hAnsi="Times New Roman" w:cs="Times New Roman"/>
          <w:b/>
          <w:i/>
          <w:sz w:val="28"/>
          <w:szCs w:val="28"/>
        </w:rPr>
        <w:t>i</w:t>
      </w:r>
      <w:r w:rsidRPr="00C130C8">
        <w:rPr>
          <w:rFonts w:ascii="Times New Roman" w:hAnsi="Times New Roman" w:cs="Times New Roman"/>
          <w:b/>
          <w:i/>
          <w:sz w:val="28"/>
          <w:szCs w:val="28"/>
        </w:rPr>
        <w:t>ntentional perversion of truth for purposes of in</w:t>
      </w:r>
      <w:r w:rsidR="00AC54A4">
        <w:rPr>
          <w:rFonts w:ascii="Times New Roman" w:hAnsi="Times New Roman" w:cs="Times New Roman"/>
          <w:b/>
          <w:i/>
          <w:sz w:val="28"/>
          <w:szCs w:val="28"/>
        </w:rPr>
        <w:t>ducing</w:t>
      </w:r>
      <w:r w:rsidRPr="00C130C8">
        <w:rPr>
          <w:rFonts w:ascii="Times New Roman" w:hAnsi="Times New Roman" w:cs="Times New Roman"/>
          <w:b/>
          <w:i/>
          <w:sz w:val="28"/>
          <w:szCs w:val="28"/>
        </w:rPr>
        <w:t xml:space="preserve"> another in reliance upon it to part with some valuable thing belonging to him or to surrender a legal right. A false representation of a matter of fact, whether by words or by conduct, by false or misleading allegations or by concealment of that which deceives and is intended to deceive another so that he shall act upon it to his legal injury. Anything calculated to deceive, whether by a single act or combination or by suppression of truth or suggestion of what is false, whether it is by direct falsehood or innuendo by speech or silence, word of mouth or look or gesture</w:t>
      </w:r>
      <w:r>
        <w:rPr>
          <w:rFonts w:ascii="Times New Roman" w:hAnsi="Times New Roman" w:cs="Times New Roman"/>
          <w:b/>
          <w:i/>
          <w:sz w:val="28"/>
          <w:szCs w:val="28"/>
        </w:rPr>
        <w:t xml:space="preserve">… </w:t>
      </w:r>
      <w:r w:rsidRPr="00C130C8">
        <w:rPr>
          <w:rFonts w:ascii="Times New Roman" w:hAnsi="Times New Roman" w:cs="Times New Roman"/>
          <w:b/>
          <w:i/>
          <w:sz w:val="28"/>
          <w:szCs w:val="28"/>
        </w:rPr>
        <w:t>A generic term embracing all multifarious means which human ingenuity can devise and which are resorted to by one individual to get advantage over another by false suggestion or by suppression of truth and includes all surprise, trick, cunning dissembling and any unfair way by which another is cheated. “Bad faith” and fraud are synonymous and also synonymous of dishonesty, infidelity, faithlessness, perfidy, unfairness etc.As distinguished from negligence, it is always positive intentional. It comprises all acts, omissions and concealments involving a breach of a legal or equitable duty and resulting in damage to another. And includes anything calculated to deceive whether it be a single act or combination of circumstances, whether the suppression of truth or the suggestion of what is false whether it be by direct falsehood or by innuendo by speech, or by silence by word of mouth or by look or gesture”.</w:t>
      </w:r>
    </w:p>
    <w:p w:rsidR="00733486" w:rsidRDefault="001729FD" w:rsidP="00733486">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Also i</w:t>
      </w:r>
      <w:r w:rsidR="00B15FE8">
        <w:rPr>
          <w:rFonts w:ascii="Times New Roman" w:hAnsi="Times New Roman" w:cs="Times New Roman"/>
          <w:sz w:val="28"/>
          <w:szCs w:val="28"/>
        </w:rPr>
        <w:t xml:space="preserve">n </w:t>
      </w:r>
      <w:r w:rsidR="00356214">
        <w:rPr>
          <w:rFonts w:ascii="Times New Roman" w:hAnsi="Times New Roman" w:cs="Times New Roman"/>
          <w:sz w:val="28"/>
          <w:szCs w:val="28"/>
        </w:rPr>
        <w:t xml:space="preserve">the case of </w:t>
      </w:r>
      <w:r w:rsidR="00B15FE8" w:rsidRPr="00356214">
        <w:rPr>
          <w:rFonts w:ascii="Times New Roman" w:hAnsi="Times New Roman" w:cs="Times New Roman"/>
          <w:b/>
          <w:i/>
          <w:sz w:val="28"/>
          <w:szCs w:val="28"/>
        </w:rPr>
        <w:t xml:space="preserve">Kampala Bottlers Ltd </w:t>
      </w:r>
      <w:r>
        <w:rPr>
          <w:rFonts w:ascii="Times New Roman" w:hAnsi="Times New Roman" w:cs="Times New Roman"/>
          <w:b/>
          <w:i/>
          <w:sz w:val="28"/>
          <w:szCs w:val="28"/>
        </w:rPr>
        <w:t>v.</w:t>
      </w:r>
      <w:r w:rsidR="00B15FE8" w:rsidRPr="00356214">
        <w:rPr>
          <w:rFonts w:ascii="Times New Roman" w:hAnsi="Times New Roman" w:cs="Times New Roman"/>
          <w:b/>
          <w:i/>
          <w:sz w:val="28"/>
          <w:szCs w:val="28"/>
        </w:rPr>
        <w:t xml:space="preserve"> Daminico L</w:t>
      </w:r>
      <w:r w:rsidR="00B43A7A">
        <w:rPr>
          <w:rFonts w:ascii="Times New Roman" w:hAnsi="Times New Roman" w:cs="Times New Roman"/>
          <w:b/>
          <w:i/>
          <w:sz w:val="28"/>
          <w:szCs w:val="28"/>
        </w:rPr>
        <w:t>t</w:t>
      </w:r>
      <w:r w:rsidR="00B15FE8" w:rsidRPr="00356214">
        <w:rPr>
          <w:rFonts w:ascii="Times New Roman" w:hAnsi="Times New Roman" w:cs="Times New Roman"/>
          <w:b/>
          <w:i/>
          <w:sz w:val="28"/>
          <w:szCs w:val="28"/>
        </w:rPr>
        <w:t>d, S.C.C.A No. 22 of 1992</w:t>
      </w:r>
      <w:r w:rsidR="00B15FE8">
        <w:rPr>
          <w:rFonts w:ascii="Times New Roman" w:hAnsi="Times New Roman" w:cs="Times New Roman"/>
          <w:sz w:val="28"/>
          <w:szCs w:val="28"/>
        </w:rPr>
        <w:t xml:space="preserve">, </w:t>
      </w:r>
      <w:r w:rsidR="00127167" w:rsidRPr="00007336">
        <w:rPr>
          <w:rFonts w:ascii="Times New Roman" w:hAnsi="Times New Roman" w:cs="Times New Roman"/>
          <w:sz w:val="28"/>
          <w:szCs w:val="28"/>
        </w:rPr>
        <w:t>Wambuzi,</w:t>
      </w:r>
      <w:r w:rsidR="00127167" w:rsidRPr="00B10968">
        <w:rPr>
          <w:rFonts w:ascii="Times New Roman" w:hAnsi="Times New Roman" w:cs="Times New Roman"/>
          <w:sz w:val="28"/>
          <w:szCs w:val="28"/>
        </w:rPr>
        <w:t xml:space="preserve"> CJ</w:t>
      </w:r>
      <w:r w:rsidR="00127167">
        <w:rPr>
          <w:rFonts w:ascii="Times New Roman" w:hAnsi="Times New Roman" w:cs="Times New Roman"/>
          <w:b/>
          <w:sz w:val="28"/>
          <w:szCs w:val="28"/>
        </w:rPr>
        <w:t xml:space="preserve"> (</w:t>
      </w:r>
      <w:r w:rsidR="00127167" w:rsidRPr="00C130C8">
        <w:rPr>
          <w:rFonts w:ascii="Times New Roman" w:hAnsi="Times New Roman" w:cs="Times New Roman"/>
          <w:sz w:val="28"/>
          <w:szCs w:val="28"/>
        </w:rPr>
        <w:t>at page 5 of his judgment</w:t>
      </w:r>
      <w:r w:rsidR="00127167">
        <w:rPr>
          <w:rFonts w:ascii="Times New Roman" w:hAnsi="Times New Roman" w:cs="Times New Roman"/>
          <w:sz w:val="28"/>
          <w:szCs w:val="28"/>
        </w:rPr>
        <w:t>)</w:t>
      </w:r>
      <w:r w:rsidR="00127167" w:rsidRPr="00C130C8">
        <w:rPr>
          <w:rFonts w:ascii="Times New Roman" w:hAnsi="Times New Roman" w:cs="Times New Roman"/>
          <w:sz w:val="28"/>
          <w:szCs w:val="28"/>
        </w:rPr>
        <w:t xml:space="preserve"> quot</w:t>
      </w:r>
      <w:r w:rsidR="00127167">
        <w:rPr>
          <w:rFonts w:ascii="Times New Roman" w:hAnsi="Times New Roman" w:cs="Times New Roman"/>
          <w:sz w:val="28"/>
          <w:szCs w:val="28"/>
        </w:rPr>
        <w:t>ing</w:t>
      </w:r>
      <w:r w:rsidR="00127167" w:rsidRPr="00C130C8">
        <w:rPr>
          <w:rFonts w:ascii="Times New Roman" w:hAnsi="Times New Roman" w:cs="Times New Roman"/>
          <w:sz w:val="28"/>
          <w:szCs w:val="28"/>
        </w:rPr>
        <w:t xml:space="preserve"> the </w:t>
      </w:r>
      <w:r w:rsidR="00127167">
        <w:rPr>
          <w:rFonts w:ascii="Times New Roman" w:hAnsi="Times New Roman" w:cs="Times New Roman"/>
          <w:sz w:val="28"/>
          <w:szCs w:val="28"/>
        </w:rPr>
        <w:t>t</w:t>
      </w:r>
      <w:r w:rsidR="00127167" w:rsidRPr="00C130C8">
        <w:rPr>
          <w:rFonts w:ascii="Times New Roman" w:hAnsi="Times New Roman" w:cs="Times New Roman"/>
          <w:sz w:val="28"/>
          <w:szCs w:val="28"/>
        </w:rPr>
        <w:t xml:space="preserve">rial </w:t>
      </w:r>
      <w:r w:rsidR="00127167">
        <w:rPr>
          <w:rFonts w:ascii="Times New Roman" w:hAnsi="Times New Roman" w:cs="Times New Roman"/>
          <w:sz w:val="28"/>
          <w:szCs w:val="28"/>
        </w:rPr>
        <w:t>j</w:t>
      </w:r>
      <w:r w:rsidR="00127167" w:rsidRPr="00C130C8">
        <w:rPr>
          <w:rFonts w:ascii="Times New Roman" w:hAnsi="Times New Roman" w:cs="Times New Roman"/>
          <w:sz w:val="28"/>
          <w:szCs w:val="28"/>
        </w:rPr>
        <w:t xml:space="preserve">udge on the definition of fraud </w:t>
      </w:r>
      <w:r w:rsidR="008A51F5">
        <w:rPr>
          <w:rFonts w:ascii="Times New Roman" w:hAnsi="Times New Roman" w:cs="Times New Roman"/>
          <w:sz w:val="28"/>
          <w:szCs w:val="28"/>
        </w:rPr>
        <w:t xml:space="preserve">stated that; </w:t>
      </w:r>
      <w:r w:rsidR="00127167" w:rsidRPr="00B10968">
        <w:rPr>
          <w:rFonts w:ascii="Times New Roman" w:hAnsi="Times New Roman" w:cs="Times New Roman"/>
          <w:b/>
          <w:i/>
          <w:sz w:val="28"/>
          <w:szCs w:val="28"/>
        </w:rPr>
        <w:t>“</w:t>
      </w:r>
      <w:r w:rsidR="00127167">
        <w:rPr>
          <w:rFonts w:ascii="Times New Roman" w:hAnsi="Times New Roman" w:cs="Times New Roman"/>
          <w:b/>
          <w:i/>
          <w:sz w:val="28"/>
          <w:szCs w:val="28"/>
        </w:rPr>
        <w:t>I</w:t>
      </w:r>
      <w:r w:rsidR="00127167" w:rsidRPr="00B10968">
        <w:rPr>
          <w:rFonts w:ascii="Times New Roman" w:hAnsi="Times New Roman" w:cs="Times New Roman"/>
          <w:b/>
          <w:i/>
          <w:sz w:val="28"/>
          <w:szCs w:val="28"/>
        </w:rPr>
        <w:t xml:space="preserve">t is well established that fraud means actual </w:t>
      </w:r>
      <w:r w:rsidR="00127167" w:rsidRPr="00B10968">
        <w:rPr>
          <w:rFonts w:ascii="Times New Roman" w:hAnsi="Times New Roman" w:cs="Times New Roman"/>
          <w:b/>
          <w:i/>
          <w:sz w:val="28"/>
          <w:szCs w:val="28"/>
        </w:rPr>
        <w:lastRenderedPageBreak/>
        <w:t>fraud or some act of dishonesty</w:t>
      </w:r>
      <w:r w:rsidR="00127167">
        <w:rPr>
          <w:rFonts w:ascii="Times New Roman" w:hAnsi="Times New Roman" w:cs="Times New Roman"/>
          <w:b/>
          <w:i/>
          <w:sz w:val="28"/>
          <w:szCs w:val="28"/>
        </w:rPr>
        <w:t>.</w:t>
      </w:r>
      <w:r w:rsidR="00127167" w:rsidRPr="00B10968">
        <w:rPr>
          <w:rFonts w:ascii="Times New Roman" w:hAnsi="Times New Roman" w:cs="Times New Roman"/>
          <w:b/>
          <w:i/>
          <w:sz w:val="28"/>
          <w:szCs w:val="28"/>
        </w:rPr>
        <w:t>”</w:t>
      </w:r>
      <w:r w:rsidR="008A51F5">
        <w:rPr>
          <w:rFonts w:ascii="Times New Roman" w:hAnsi="Times New Roman" w:cs="Times New Roman"/>
          <w:b/>
          <w:i/>
          <w:sz w:val="28"/>
          <w:szCs w:val="28"/>
        </w:rPr>
        <w:t xml:space="preserve"> </w:t>
      </w:r>
      <w:r w:rsidR="00127167">
        <w:rPr>
          <w:rFonts w:ascii="Times New Roman" w:hAnsi="Times New Roman" w:cs="Times New Roman"/>
          <w:sz w:val="28"/>
          <w:szCs w:val="28"/>
        </w:rPr>
        <w:t>The t</w:t>
      </w:r>
      <w:r w:rsidR="00127167" w:rsidRPr="00C130C8">
        <w:rPr>
          <w:rFonts w:ascii="Times New Roman" w:hAnsi="Times New Roman" w:cs="Times New Roman"/>
          <w:sz w:val="28"/>
          <w:szCs w:val="28"/>
        </w:rPr>
        <w:t xml:space="preserve">rial </w:t>
      </w:r>
      <w:r w:rsidR="00127167">
        <w:rPr>
          <w:rFonts w:ascii="Times New Roman" w:hAnsi="Times New Roman" w:cs="Times New Roman"/>
          <w:sz w:val="28"/>
          <w:szCs w:val="28"/>
        </w:rPr>
        <w:t>judge in that case had relied on</w:t>
      </w:r>
      <w:r w:rsidR="00127167" w:rsidRPr="00C130C8">
        <w:rPr>
          <w:rFonts w:ascii="Times New Roman" w:hAnsi="Times New Roman" w:cs="Times New Roman"/>
          <w:sz w:val="28"/>
          <w:szCs w:val="28"/>
        </w:rPr>
        <w:t xml:space="preserve"> the case of </w:t>
      </w:r>
      <w:r w:rsidR="00127167" w:rsidRPr="00B10968">
        <w:rPr>
          <w:rFonts w:ascii="Times New Roman" w:hAnsi="Times New Roman" w:cs="Times New Roman"/>
          <w:b/>
          <w:i/>
          <w:sz w:val="28"/>
          <w:szCs w:val="28"/>
        </w:rPr>
        <w:t>Waimiha Saw Milling Co. Ltd v</w:t>
      </w:r>
      <w:r w:rsidR="00127167">
        <w:rPr>
          <w:rFonts w:ascii="Times New Roman" w:hAnsi="Times New Roman" w:cs="Times New Roman"/>
          <w:b/>
          <w:i/>
          <w:sz w:val="28"/>
          <w:szCs w:val="28"/>
        </w:rPr>
        <w:t>.</w:t>
      </w:r>
      <w:r w:rsidR="00127167" w:rsidRPr="00B10968">
        <w:rPr>
          <w:rFonts w:ascii="Times New Roman" w:hAnsi="Times New Roman" w:cs="Times New Roman"/>
          <w:b/>
          <w:i/>
          <w:sz w:val="28"/>
          <w:szCs w:val="28"/>
        </w:rPr>
        <w:t xml:space="preserve"> Waione </w:t>
      </w:r>
      <w:r w:rsidR="00217EFC">
        <w:rPr>
          <w:rFonts w:ascii="Times New Roman" w:hAnsi="Times New Roman" w:cs="Times New Roman"/>
          <w:b/>
          <w:i/>
          <w:sz w:val="28"/>
          <w:szCs w:val="28"/>
        </w:rPr>
        <w:t>Timber</w:t>
      </w:r>
      <w:r w:rsidR="00127167" w:rsidRPr="00B10968">
        <w:rPr>
          <w:rFonts w:ascii="Times New Roman" w:hAnsi="Times New Roman" w:cs="Times New Roman"/>
          <w:b/>
          <w:i/>
          <w:sz w:val="28"/>
          <w:szCs w:val="28"/>
        </w:rPr>
        <w:t xml:space="preserve"> Co. Ltd (1926) A</w:t>
      </w:r>
      <w:r>
        <w:rPr>
          <w:rFonts w:ascii="Times New Roman" w:hAnsi="Times New Roman" w:cs="Times New Roman"/>
          <w:b/>
          <w:i/>
          <w:sz w:val="28"/>
          <w:szCs w:val="28"/>
        </w:rPr>
        <w:t>.</w:t>
      </w:r>
      <w:r w:rsidR="00127167" w:rsidRPr="00B10968">
        <w:rPr>
          <w:rFonts w:ascii="Times New Roman" w:hAnsi="Times New Roman" w:cs="Times New Roman"/>
          <w:b/>
          <w:i/>
          <w:sz w:val="28"/>
          <w:szCs w:val="28"/>
        </w:rPr>
        <w:t>C 101 at page 106,</w:t>
      </w:r>
      <w:r>
        <w:rPr>
          <w:rFonts w:ascii="Times New Roman" w:hAnsi="Times New Roman" w:cs="Times New Roman"/>
          <w:b/>
          <w:i/>
          <w:sz w:val="28"/>
          <w:szCs w:val="28"/>
        </w:rPr>
        <w:t xml:space="preserve"> </w:t>
      </w:r>
      <w:r w:rsidR="00127167" w:rsidRPr="00700A1E">
        <w:rPr>
          <w:rFonts w:ascii="Times New Roman" w:hAnsi="Times New Roman" w:cs="Times New Roman"/>
          <w:sz w:val="28"/>
          <w:szCs w:val="28"/>
        </w:rPr>
        <w:t>quoting</w:t>
      </w:r>
      <w:r w:rsidR="00127167">
        <w:rPr>
          <w:rFonts w:ascii="Times New Roman" w:hAnsi="Times New Roman" w:cs="Times New Roman"/>
          <w:sz w:val="28"/>
          <w:szCs w:val="28"/>
        </w:rPr>
        <w:t xml:space="preserve"> </w:t>
      </w:r>
      <w:r w:rsidR="00127167" w:rsidRPr="00B10968">
        <w:rPr>
          <w:rFonts w:ascii="Times New Roman" w:hAnsi="Times New Roman" w:cs="Times New Roman"/>
          <w:sz w:val="28"/>
          <w:szCs w:val="28"/>
        </w:rPr>
        <w:t xml:space="preserve">Lord Buchmaster </w:t>
      </w:r>
      <w:r w:rsidR="00127167">
        <w:rPr>
          <w:rFonts w:ascii="Times New Roman" w:hAnsi="Times New Roman" w:cs="Times New Roman"/>
          <w:sz w:val="28"/>
          <w:szCs w:val="28"/>
        </w:rPr>
        <w:t>that</w:t>
      </w:r>
      <w:r>
        <w:rPr>
          <w:rFonts w:ascii="Times New Roman" w:hAnsi="Times New Roman" w:cs="Times New Roman"/>
          <w:sz w:val="28"/>
          <w:szCs w:val="28"/>
        </w:rPr>
        <w:t>;</w:t>
      </w:r>
      <w:r w:rsidRPr="00700A1E">
        <w:rPr>
          <w:rFonts w:ascii="Times New Roman" w:hAnsi="Times New Roman" w:cs="Times New Roman"/>
          <w:b/>
          <w:i/>
          <w:sz w:val="28"/>
          <w:szCs w:val="28"/>
        </w:rPr>
        <w:t xml:space="preserve"> “</w:t>
      </w:r>
      <w:r w:rsidR="00127167" w:rsidRPr="00700A1E">
        <w:rPr>
          <w:rFonts w:ascii="Times New Roman" w:hAnsi="Times New Roman" w:cs="Times New Roman"/>
          <w:b/>
          <w:i/>
          <w:sz w:val="28"/>
          <w:szCs w:val="28"/>
        </w:rPr>
        <w:t xml:space="preserve">Now fraud </w:t>
      </w:r>
      <w:r w:rsidR="00127167">
        <w:rPr>
          <w:rFonts w:ascii="Times New Roman" w:hAnsi="Times New Roman" w:cs="Times New Roman"/>
          <w:b/>
          <w:i/>
          <w:sz w:val="28"/>
          <w:szCs w:val="28"/>
        </w:rPr>
        <w:t>i</w:t>
      </w:r>
      <w:r w:rsidR="00127167" w:rsidRPr="00700A1E">
        <w:rPr>
          <w:rFonts w:ascii="Times New Roman" w:hAnsi="Times New Roman" w:cs="Times New Roman"/>
          <w:b/>
          <w:i/>
          <w:sz w:val="28"/>
          <w:szCs w:val="28"/>
        </w:rPr>
        <w:t>mplies some act of dishonesty</w:t>
      </w:r>
      <w:r w:rsidR="00127167">
        <w:rPr>
          <w:rFonts w:ascii="Times New Roman" w:hAnsi="Times New Roman" w:cs="Times New Roman"/>
          <w:b/>
          <w:i/>
          <w:sz w:val="28"/>
          <w:szCs w:val="28"/>
        </w:rPr>
        <w:t>.</w:t>
      </w:r>
      <w:r w:rsidR="00127167" w:rsidRPr="00700A1E">
        <w:rPr>
          <w:rFonts w:ascii="Times New Roman" w:hAnsi="Times New Roman" w:cs="Times New Roman"/>
          <w:b/>
          <w:i/>
          <w:sz w:val="28"/>
          <w:szCs w:val="28"/>
        </w:rPr>
        <w:t>”</w:t>
      </w:r>
      <w:r w:rsidR="00FF2D1E">
        <w:rPr>
          <w:rFonts w:ascii="Times New Roman" w:hAnsi="Times New Roman" w:cs="Times New Roman"/>
          <w:b/>
          <w:i/>
          <w:sz w:val="28"/>
          <w:szCs w:val="28"/>
        </w:rPr>
        <w:t xml:space="preserve"> </w:t>
      </w:r>
      <w:r w:rsidR="00733486">
        <w:rPr>
          <w:rFonts w:ascii="Times New Roman" w:hAnsi="Times New Roman" w:cs="Times New Roman"/>
          <w:sz w:val="28"/>
          <w:szCs w:val="28"/>
        </w:rPr>
        <w:t>I believe the</w:t>
      </w:r>
      <w:r w:rsidR="00FF2D1E">
        <w:rPr>
          <w:rFonts w:ascii="Times New Roman" w:hAnsi="Times New Roman" w:cs="Times New Roman"/>
          <w:sz w:val="28"/>
          <w:szCs w:val="28"/>
        </w:rPr>
        <w:t>se</w:t>
      </w:r>
      <w:r w:rsidR="00733486">
        <w:rPr>
          <w:rFonts w:ascii="Times New Roman" w:hAnsi="Times New Roman" w:cs="Times New Roman"/>
          <w:sz w:val="28"/>
          <w:szCs w:val="28"/>
        </w:rPr>
        <w:t xml:space="preserve"> </w:t>
      </w:r>
      <w:r w:rsidR="00B65802">
        <w:rPr>
          <w:rFonts w:ascii="Times New Roman" w:hAnsi="Times New Roman" w:cs="Times New Roman"/>
          <w:sz w:val="28"/>
          <w:szCs w:val="28"/>
        </w:rPr>
        <w:t xml:space="preserve">authoritative </w:t>
      </w:r>
      <w:r w:rsidR="00733486">
        <w:rPr>
          <w:rFonts w:ascii="Times New Roman" w:hAnsi="Times New Roman" w:cs="Times New Roman"/>
          <w:sz w:val="28"/>
          <w:szCs w:val="28"/>
        </w:rPr>
        <w:t>definition</w:t>
      </w:r>
      <w:r w:rsidR="008A51F5">
        <w:rPr>
          <w:rFonts w:ascii="Times New Roman" w:hAnsi="Times New Roman" w:cs="Times New Roman"/>
          <w:sz w:val="28"/>
          <w:szCs w:val="28"/>
        </w:rPr>
        <w:t>s</w:t>
      </w:r>
      <w:r w:rsidR="00733486">
        <w:rPr>
          <w:rFonts w:ascii="Times New Roman" w:hAnsi="Times New Roman" w:cs="Times New Roman"/>
          <w:sz w:val="28"/>
          <w:szCs w:val="28"/>
        </w:rPr>
        <w:t xml:space="preserve"> </w:t>
      </w:r>
      <w:r w:rsidR="00607E4D">
        <w:rPr>
          <w:rFonts w:ascii="Times New Roman" w:hAnsi="Times New Roman" w:cs="Times New Roman"/>
          <w:sz w:val="28"/>
          <w:szCs w:val="28"/>
        </w:rPr>
        <w:t>exhaustively</w:t>
      </w:r>
      <w:r w:rsidR="00733486">
        <w:rPr>
          <w:rFonts w:ascii="Times New Roman" w:hAnsi="Times New Roman" w:cs="Times New Roman"/>
          <w:sz w:val="28"/>
          <w:szCs w:val="28"/>
        </w:rPr>
        <w:t xml:space="preserve"> encapsulate all aspects of what constitutes fraud.</w:t>
      </w:r>
    </w:p>
    <w:p w:rsidR="003D2DB1" w:rsidRDefault="00733486" w:rsidP="00607E4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Secondly, i</w:t>
      </w:r>
      <w:r w:rsidR="00127167">
        <w:rPr>
          <w:rFonts w:ascii="Times New Roman" w:hAnsi="Times New Roman" w:cs="Times New Roman"/>
          <w:sz w:val="28"/>
          <w:szCs w:val="28"/>
        </w:rPr>
        <w:t xml:space="preserve">t </w:t>
      </w:r>
      <w:r w:rsidR="00607E4D">
        <w:rPr>
          <w:rFonts w:ascii="Times New Roman" w:hAnsi="Times New Roman" w:cs="Times New Roman"/>
          <w:sz w:val="28"/>
          <w:szCs w:val="28"/>
        </w:rPr>
        <w:t>was held in</w:t>
      </w:r>
      <w:r w:rsidR="00607E4D">
        <w:rPr>
          <w:rFonts w:ascii="Times New Roman" w:hAnsi="Times New Roman" w:cs="Times New Roman"/>
          <w:b/>
          <w:i/>
          <w:color w:val="000000"/>
          <w:sz w:val="28"/>
          <w:szCs w:val="28"/>
        </w:rPr>
        <w:t xml:space="preserve"> </w:t>
      </w:r>
      <w:r w:rsidR="00607E4D" w:rsidRPr="000B0158">
        <w:rPr>
          <w:rFonts w:ascii="Times New Roman" w:hAnsi="Times New Roman" w:cs="Times New Roman"/>
          <w:b/>
          <w:i/>
          <w:color w:val="000000"/>
          <w:sz w:val="28"/>
          <w:szCs w:val="28"/>
        </w:rPr>
        <w:t>David Sejjaaka v</w:t>
      </w:r>
      <w:r w:rsidR="00607E4D" w:rsidRPr="000B0158">
        <w:rPr>
          <w:rFonts w:ascii="Times New Roman" w:hAnsi="Times New Roman" w:cs="Times New Roman"/>
          <w:b/>
          <w:i/>
          <w:iCs/>
          <w:color w:val="000000"/>
          <w:sz w:val="28"/>
          <w:szCs w:val="28"/>
        </w:rPr>
        <w:t xml:space="preserve">. </w:t>
      </w:r>
      <w:r w:rsidR="00607E4D" w:rsidRPr="000B0158">
        <w:rPr>
          <w:rFonts w:ascii="Times New Roman" w:hAnsi="Times New Roman" w:cs="Times New Roman"/>
          <w:b/>
          <w:i/>
          <w:color w:val="000000"/>
          <w:sz w:val="28"/>
          <w:szCs w:val="28"/>
        </w:rPr>
        <w:t>Rebecca Musoke, C</w:t>
      </w:r>
      <w:r w:rsidR="00607E4D">
        <w:rPr>
          <w:rFonts w:ascii="Times New Roman" w:hAnsi="Times New Roman" w:cs="Times New Roman"/>
          <w:b/>
          <w:i/>
          <w:color w:val="000000"/>
          <w:sz w:val="28"/>
          <w:szCs w:val="28"/>
        </w:rPr>
        <w:t xml:space="preserve">ivil </w:t>
      </w:r>
      <w:r w:rsidR="00607E4D" w:rsidRPr="000B0158">
        <w:rPr>
          <w:rFonts w:ascii="Times New Roman" w:hAnsi="Times New Roman" w:cs="Times New Roman"/>
          <w:b/>
          <w:i/>
          <w:color w:val="000000"/>
          <w:sz w:val="28"/>
          <w:szCs w:val="28"/>
        </w:rPr>
        <w:t>A</w:t>
      </w:r>
      <w:r w:rsidR="00607E4D">
        <w:rPr>
          <w:rFonts w:ascii="Times New Roman" w:hAnsi="Times New Roman" w:cs="Times New Roman"/>
          <w:b/>
          <w:i/>
          <w:color w:val="000000"/>
          <w:sz w:val="28"/>
          <w:szCs w:val="28"/>
        </w:rPr>
        <w:t>ppeal</w:t>
      </w:r>
      <w:r w:rsidR="00607E4D" w:rsidRPr="000B0158">
        <w:rPr>
          <w:rFonts w:ascii="Times New Roman" w:hAnsi="Times New Roman" w:cs="Times New Roman"/>
          <w:b/>
          <w:i/>
          <w:color w:val="000000"/>
          <w:sz w:val="28"/>
          <w:szCs w:val="28"/>
        </w:rPr>
        <w:t xml:space="preserve"> No. 12 of 1985</w:t>
      </w:r>
      <w:r w:rsidR="00127167">
        <w:rPr>
          <w:rFonts w:ascii="Times New Roman" w:hAnsi="Times New Roman" w:cs="Times New Roman"/>
          <w:sz w:val="28"/>
          <w:szCs w:val="28"/>
        </w:rPr>
        <w:t xml:space="preserve"> that f</w:t>
      </w:r>
      <w:r w:rsidR="00127167" w:rsidRPr="00187461">
        <w:rPr>
          <w:rFonts w:ascii="Times New Roman" w:hAnsi="Times New Roman" w:cs="Times New Roman"/>
          <w:sz w:val="28"/>
          <w:szCs w:val="28"/>
        </w:rPr>
        <w:t>raud</w:t>
      </w:r>
      <w:r w:rsidR="00127167" w:rsidRPr="00EC0A87">
        <w:rPr>
          <w:rFonts w:ascii="Times New Roman" w:hAnsi="Times New Roman" w:cs="Times New Roman"/>
          <w:sz w:val="28"/>
          <w:szCs w:val="28"/>
        </w:rPr>
        <w:t xml:space="preserve"> must be attribut</w:t>
      </w:r>
      <w:r w:rsidR="00607E4D">
        <w:rPr>
          <w:rFonts w:ascii="Times New Roman" w:hAnsi="Times New Roman" w:cs="Times New Roman"/>
          <w:sz w:val="28"/>
          <w:szCs w:val="28"/>
        </w:rPr>
        <w:t>able</w:t>
      </w:r>
      <w:r w:rsidR="00127167" w:rsidRPr="00EC0A87">
        <w:rPr>
          <w:rFonts w:ascii="Times New Roman" w:hAnsi="Times New Roman" w:cs="Times New Roman"/>
          <w:sz w:val="28"/>
          <w:szCs w:val="28"/>
        </w:rPr>
        <w:t xml:space="preserve"> to the transferee</w:t>
      </w:r>
      <w:r w:rsidR="00127167">
        <w:rPr>
          <w:rFonts w:ascii="Times New Roman" w:hAnsi="Times New Roman" w:cs="Times New Roman"/>
          <w:sz w:val="28"/>
          <w:szCs w:val="28"/>
        </w:rPr>
        <w:t xml:space="preserve">, </w:t>
      </w:r>
      <w:r w:rsidR="00127167" w:rsidRPr="00EC0A87">
        <w:rPr>
          <w:rFonts w:ascii="Times New Roman" w:hAnsi="Times New Roman" w:cs="Times New Roman"/>
          <w:sz w:val="28"/>
          <w:szCs w:val="28"/>
        </w:rPr>
        <w:t>either directly or by necessary implication. The transferee must be guilty of some fraudulent act or must have known of such act by somebody else and</w:t>
      </w:r>
      <w:r w:rsidR="008A51F5">
        <w:rPr>
          <w:rFonts w:ascii="Times New Roman" w:hAnsi="Times New Roman" w:cs="Times New Roman"/>
          <w:sz w:val="28"/>
          <w:szCs w:val="28"/>
        </w:rPr>
        <w:t xml:space="preserve"> participated in it or</w:t>
      </w:r>
      <w:r w:rsidR="00127167" w:rsidRPr="00EC0A87">
        <w:rPr>
          <w:rFonts w:ascii="Times New Roman" w:hAnsi="Times New Roman" w:cs="Times New Roman"/>
          <w:sz w:val="28"/>
          <w:szCs w:val="28"/>
        </w:rPr>
        <w:t xml:space="preserve"> taken advantage of </w:t>
      </w:r>
      <w:r w:rsidR="00127167">
        <w:rPr>
          <w:rFonts w:ascii="Times New Roman" w:hAnsi="Times New Roman" w:cs="Times New Roman"/>
          <w:sz w:val="28"/>
          <w:szCs w:val="28"/>
        </w:rPr>
        <w:t>it</w:t>
      </w:r>
      <w:r w:rsidR="00127167" w:rsidRPr="00EC0A87">
        <w:rPr>
          <w:rFonts w:ascii="Times New Roman" w:hAnsi="Times New Roman" w:cs="Times New Roman"/>
          <w:sz w:val="28"/>
          <w:szCs w:val="28"/>
        </w:rPr>
        <w:t>.</w:t>
      </w:r>
      <w:r>
        <w:rPr>
          <w:rFonts w:ascii="Times New Roman" w:hAnsi="Times New Roman" w:cs="Times New Roman"/>
          <w:sz w:val="28"/>
          <w:szCs w:val="28"/>
        </w:rPr>
        <w:t xml:space="preserve"> Thirdly,</w:t>
      </w:r>
      <w:r w:rsidR="00B15FE8">
        <w:rPr>
          <w:rFonts w:ascii="Times New Roman" w:hAnsi="Times New Roman" w:cs="Times New Roman"/>
          <w:sz w:val="28"/>
          <w:szCs w:val="28"/>
        </w:rPr>
        <w:t xml:space="preserve"> </w:t>
      </w:r>
      <w:r w:rsidR="00607E4D">
        <w:rPr>
          <w:rFonts w:ascii="Times New Roman" w:hAnsi="Times New Roman" w:cs="Times New Roman"/>
          <w:sz w:val="28"/>
          <w:szCs w:val="28"/>
        </w:rPr>
        <w:t xml:space="preserve">in the case of </w:t>
      </w:r>
      <w:r w:rsidR="00607E4D" w:rsidRPr="00733486">
        <w:rPr>
          <w:rFonts w:ascii="Times New Roman" w:hAnsi="Times New Roman" w:cs="Times New Roman"/>
          <w:b/>
          <w:i/>
          <w:sz w:val="28"/>
          <w:szCs w:val="28"/>
        </w:rPr>
        <w:t xml:space="preserve">J.W.R Kazzora </w:t>
      </w:r>
      <w:r w:rsidR="00607E4D">
        <w:rPr>
          <w:rFonts w:ascii="Times New Roman" w:hAnsi="Times New Roman" w:cs="Times New Roman"/>
          <w:b/>
          <w:i/>
          <w:sz w:val="28"/>
          <w:szCs w:val="28"/>
        </w:rPr>
        <w:t>v.</w:t>
      </w:r>
      <w:r w:rsidR="00607E4D" w:rsidRPr="00733486">
        <w:rPr>
          <w:rFonts w:ascii="Times New Roman" w:hAnsi="Times New Roman" w:cs="Times New Roman"/>
          <w:b/>
          <w:i/>
          <w:sz w:val="28"/>
          <w:szCs w:val="28"/>
        </w:rPr>
        <w:t xml:space="preserve"> M.L.S Rukuba, S.C.C.A No. 13 of 1992</w:t>
      </w:r>
      <w:r w:rsidR="00607E4D">
        <w:rPr>
          <w:rFonts w:ascii="Times New Roman" w:hAnsi="Times New Roman" w:cs="Times New Roman"/>
          <w:sz w:val="28"/>
          <w:szCs w:val="28"/>
        </w:rPr>
        <w:t xml:space="preserve"> it was held that </w:t>
      </w:r>
      <w:r w:rsidR="00B15FE8">
        <w:rPr>
          <w:rFonts w:ascii="Times New Roman" w:hAnsi="Times New Roman" w:cs="Times New Roman"/>
          <w:sz w:val="28"/>
          <w:szCs w:val="28"/>
        </w:rPr>
        <w:t xml:space="preserve">fraud must </w:t>
      </w:r>
      <w:r>
        <w:rPr>
          <w:rFonts w:ascii="Times New Roman" w:hAnsi="Times New Roman" w:cs="Times New Roman"/>
          <w:sz w:val="28"/>
          <w:szCs w:val="28"/>
        </w:rPr>
        <w:t xml:space="preserve">be specifically pleaded and strictly proved and cannot be left to be inferred from the facts.  </w:t>
      </w:r>
      <w:r w:rsidR="00B65802">
        <w:rPr>
          <w:rFonts w:ascii="Times New Roman" w:hAnsi="Times New Roman" w:cs="Times New Roman"/>
          <w:sz w:val="28"/>
          <w:szCs w:val="28"/>
        </w:rPr>
        <w:t xml:space="preserve">In  </w:t>
      </w:r>
      <w:r w:rsidR="00B65802" w:rsidRPr="00E025F3">
        <w:rPr>
          <w:rFonts w:ascii="Times New Roman" w:hAnsi="Times New Roman" w:cs="Times New Roman"/>
          <w:b/>
          <w:i/>
          <w:sz w:val="28"/>
          <w:szCs w:val="28"/>
        </w:rPr>
        <w:t>Ratilal Gordhanbhai Makanji [1957] EA 314</w:t>
      </w:r>
      <w:r w:rsidR="00B65802">
        <w:rPr>
          <w:rFonts w:ascii="Times New Roman" w:hAnsi="Times New Roman" w:cs="Times New Roman"/>
          <w:sz w:val="28"/>
          <w:szCs w:val="28"/>
        </w:rPr>
        <w:t xml:space="preserve"> it was held that t</w:t>
      </w:r>
      <w:r>
        <w:rPr>
          <w:rFonts w:ascii="Times New Roman" w:hAnsi="Times New Roman" w:cs="Times New Roman"/>
          <w:sz w:val="28"/>
          <w:szCs w:val="28"/>
        </w:rPr>
        <w:t>he</w:t>
      </w:r>
      <w:r w:rsidR="00B15FE8">
        <w:rPr>
          <w:rFonts w:ascii="Times New Roman" w:hAnsi="Times New Roman" w:cs="Times New Roman"/>
          <w:sz w:val="28"/>
          <w:szCs w:val="28"/>
        </w:rPr>
        <w:t xml:space="preserve"> standard </w:t>
      </w:r>
      <w:r>
        <w:rPr>
          <w:rFonts w:ascii="Times New Roman" w:hAnsi="Times New Roman" w:cs="Times New Roman"/>
          <w:sz w:val="28"/>
          <w:szCs w:val="28"/>
        </w:rPr>
        <w:t xml:space="preserve">of proof is </w:t>
      </w:r>
      <w:r w:rsidR="00B15FE8">
        <w:rPr>
          <w:rFonts w:ascii="Times New Roman" w:hAnsi="Times New Roman" w:cs="Times New Roman"/>
          <w:sz w:val="28"/>
          <w:szCs w:val="28"/>
        </w:rPr>
        <w:t xml:space="preserve">beyond </w:t>
      </w:r>
      <w:r>
        <w:rPr>
          <w:rFonts w:ascii="Times New Roman" w:hAnsi="Times New Roman" w:cs="Times New Roman"/>
          <w:sz w:val="28"/>
          <w:szCs w:val="28"/>
        </w:rPr>
        <w:t xml:space="preserve">mere </w:t>
      </w:r>
      <w:r w:rsidR="00B15FE8">
        <w:rPr>
          <w:rFonts w:ascii="Times New Roman" w:hAnsi="Times New Roman" w:cs="Times New Roman"/>
          <w:sz w:val="28"/>
          <w:szCs w:val="28"/>
        </w:rPr>
        <w:t>balance of probability required in ordinary civil case</w:t>
      </w:r>
      <w:r w:rsidR="00607E4D">
        <w:rPr>
          <w:rFonts w:ascii="Times New Roman" w:hAnsi="Times New Roman" w:cs="Times New Roman"/>
          <w:sz w:val="28"/>
          <w:szCs w:val="28"/>
        </w:rPr>
        <w:t>s</w:t>
      </w:r>
      <w:r w:rsidR="00B15FE8">
        <w:rPr>
          <w:rFonts w:ascii="Times New Roman" w:hAnsi="Times New Roman" w:cs="Times New Roman"/>
          <w:sz w:val="28"/>
          <w:szCs w:val="28"/>
        </w:rPr>
        <w:t xml:space="preserve"> though not beyond reasonable doubt as required in criminal cases. </w:t>
      </w:r>
      <w:r w:rsidR="00B65802">
        <w:rPr>
          <w:rFonts w:ascii="Times New Roman" w:hAnsi="Times New Roman" w:cs="Times New Roman"/>
          <w:sz w:val="28"/>
          <w:szCs w:val="28"/>
        </w:rPr>
        <w:t xml:space="preserve">Also as was held in </w:t>
      </w:r>
      <w:r w:rsidR="00B65802" w:rsidRPr="00A40548">
        <w:rPr>
          <w:rFonts w:ascii="Times New Roman" w:hAnsi="Times New Roman" w:cs="Times New Roman"/>
          <w:b/>
          <w:i/>
          <w:sz w:val="28"/>
          <w:szCs w:val="28"/>
        </w:rPr>
        <w:t xml:space="preserve">Sebuliba </w:t>
      </w:r>
      <w:r w:rsidR="00B65802">
        <w:rPr>
          <w:rFonts w:ascii="Times New Roman" w:hAnsi="Times New Roman" w:cs="Times New Roman"/>
          <w:b/>
          <w:i/>
          <w:sz w:val="28"/>
          <w:szCs w:val="28"/>
        </w:rPr>
        <w:t>v.</w:t>
      </w:r>
      <w:r w:rsidR="00B65802" w:rsidRPr="00A40548">
        <w:rPr>
          <w:rFonts w:ascii="Times New Roman" w:hAnsi="Times New Roman" w:cs="Times New Roman"/>
          <w:b/>
          <w:i/>
          <w:sz w:val="28"/>
          <w:szCs w:val="28"/>
        </w:rPr>
        <w:t xml:space="preserve"> Co-operative Bank Ltd [1987] HCB 130</w:t>
      </w:r>
      <w:r w:rsidR="00B65802">
        <w:rPr>
          <w:rFonts w:ascii="Times New Roman" w:hAnsi="Times New Roman" w:cs="Times New Roman"/>
          <w:b/>
          <w:i/>
          <w:sz w:val="28"/>
          <w:szCs w:val="28"/>
        </w:rPr>
        <w:t xml:space="preserve"> </w:t>
      </w:r>
      <w:r w:rsidR="00B65802">
        <w:rPr>
          <w:rFonts w:ascii="Times New Roman" w:hAnsi="Times New Roman" w:cs="Times New Roman"/>
          <w:sz w:val="28"/>
          <w:szCs w:val="28"/>
        </w:rPr>
        <w:t>and as i</w:t>
      </w:r>
      <w:r>
        <w:rPr>
          <w:rFonts w:ascii="Times New Roman" w:hAnsi="Times New Roman" w:cs="Times New Roman"/>
          <w:sz w:val="28"/>
          <w:szCs w:val="28"/>
        </w:rPr>
        <w:t>t</w:t>
      </w:r>
      <w:r w:rsidR="00607E4D">
        <w:rPr>
          <w:rFonts w:ascii="Times New Roman" w:hAnsi="Times New Roman" w:cs="Times New Roman"/>
          <w:sz w:val="28"/>
          <w:szCs w:val="28"/>
        </w:rPr>
        <w:t xml:space="preserve"> is</w:t>
      </w:r>
      <w:r>
        <w:rPr>
          <w:rFonts w:ascii="Times New Roman" w:hAnsi="Times New Roman" w:cs="Times New Roman"/>
          <w:sz w:val="28"/>
          <w:szCs w:val="28"/>
        </w:rPr>
        <w:t xml:space="preserve"> </w:t>
      </w:r>
      <w:r w:rsidR="008A51F5">
        <w:rPr>
          <w:rFonts w:ascii="Times New Roman" w:hAnsi="Times New Roman" w:cs="Times New Roman"/>
          <w:sz w:val="28"/>
          <w:szCs w:val="28"/>
        </w:rPr>
        <w:t>stipulated in</w:t>
      </w:r>
      <w:r>
        <w:rPr>
          <w:rFonts w:ascii="Times New Roman" w:hAnsi="Times New Roman" w:cs="Times New Roman"/>
          <w:sz w:val="28"/>
          <w:szCs w:val="28"/>
        </w:rPr>
        <w:t xml:space="preserve"> </w:t>
      </w:r>
      <w:r w:rsidR="00B15FE8" w:rsidRPr="00733486">
        <w:rPr>
          <w:rFonts w:ascii="Times New Roman" w:hAnsi="Times New Roman" w:cs="Times New Roman"/>
          <w:b/>
          <w:i/>
          <w:sz w:val="28"/>
          <w:szCs w:val="28"/>
        </w:rPr>
        <w:t>Section 101</w:t>
      </w:r>
      <w:r w:rsidR="00A40548">
        <w:rPr>
          <w:rFonts w:ascii="Times New Roman" w:hAnsi="Times New Roman" w:cs="Times New Roman"/>
          <w:b/>
          <w:i/>
          <w:sz w:val="28"/>
          <w:szCs w:val="28"/>
        </w:rPr>
        <w:t>, 102 and 103</w:t>
      </w:r>
      <w:r w:rsidR="00B15FE8" w:rsidRPr="00733486">
        <w:rPr>
          <w:rFonts w:ascii="Times New Roman" w:hAnsi="Times New Roman" w:cs="Times New Roman"/>
          <w:b/>
          <w:i/>
          <w:sz w:val="28"/>
          <w:szCs w:val="28"/>
        </w:rPr>
        <w:t xml:space="preserve"> Evidence Act</w:t>
      </w:r>
      <w:r w:rsidR="00A40548">
        <w:rPr>
          <w:rFonts w:ascii="Times New Roman" w:hAnsi="Times New Roman" w:cs="Times New Roman"/>
          <w:b/>
          <w:i/>
          <w:sz w:val="28"/>
          <w:szCs w:val="28"/>
        </w:rPr>
        <w:t xml:space="preserve"> (Cap.6)</w:t>
      </w:r>
      <w:r w:rsidR="00B65802">
        <w:rPr>
          <w:rFonts w:ascii="Times New Roman" w:hAnsi="Times New Roman" w:cs="Times New Roman"/>
          <w:sz w:val="28"/>
          <w:szCs w:val="28"/>
        </w:rPr>
        <w:t xml:space="preserve"> </w:t>
      </w:r>
      <w:r w:rsidR="00607E4D">
        <w:rPr>
          <w:rFonts w:ascii="Times New Roman" w:hAnsi="Times New Roman" w:cs="Times New Roman"/>
          <w:sz w:val="28"/>
          <w:szCs w:val="28"/>
        </w:rPr>
        <w:t>t</w:t>
      </w:r>
      <w:r w:rsidR="00B15FE8">
        <w:rPr>
          <w:rFonts w:ascii="Times New Roman" w:hAnsi="Times New Roman" w:cs="Times New Roman"/>
          <w:sz w:val="28"/>
          <w:szCs w:val="28"/>
        </w:rPr>
        <w:t xml:space="preserve">he burden of proof </w:t>
      </w:r>
      <w:r w:rsidR="008A51F5">
        <w:rPr>
          <w:rFonts w:ascii="Times New Roman" w:hAnsi="Times New Roman" w:cs="Times New Roman"/>
          <w:sz w:val="28"/>
          <w:szCs w:val="28"/>
        </w:rPr>
        <w:t xml:space="preserve">of </w:t>
      </w:r>
      <w:r w:rsidR="00B15FE8">
        <w:rPr>
          <w:rFonts w:ascii="Times New Roman" w:hAnsi="Times New Roman" w:cs="Times New Roman"/>
          <w:sz w:val="28"/>
          <w:szCs w:val="28"/>
        </w:rPr>
        <w:t>lies on the person</w:t>
      </w:r>
      <w:r w:rsidR="004B191E">
        <w:rPr>
          <w:rFonts w:ascii="Times New Roman" w:hAnsi="Times New Roman" w:cs="Times New Roman"/>
          <w:sz w:val="28"/>
          <w:szCs w:val="28"/>
        </w:rPr>
        <w:t xml:space="preserve"> who alleges the facts</w:t>
      </w:r>
      <w:r w:rsidR="00A40548">
        <w:rPr>
          <w:rFonts w:ascii="Times New Roman" w:hAnsi="Times New Roman" w:cs="Times New Roman"/>
          <w:sz w:val="28"/>
          <w:szCs w:val="28"/>
        </w:rPr>
        <w:t xml:space="preserve"> to exist</w:t>
      </w:r>
      <w:r w:rsidR="004B191E">
        <w:rPr>
          <w:rFonts w:ascii="Times New Roman" w:hAnsi="Times New Roman" w:cs="Times New Roman"/>
          <w:sz w:val="28"/>
          <w:szCs w:val="28"/>
        </w:rPr>
        <w:t xml:space="preserve">. </w:t>
      </w:r>
      <w:r w:rsidR="00A40548">
        <w:rPr>
          <w:rFonts w:ascii="Times New Roman" w:hAnsi="Times New Roman" w:cs="Times New Roman"/>
          <w:sz w:val="28"/>
          <w:szCs w:val="28"/>
        </w:rPr>
        <w:t>It follows that the</w:t>
      </w:r>
      <w:r w:rsidR="009B1D43">
        <w:rPr>
          <w:rFonts w:ascii="Times New Roman" w:hAnsi="Times New Roman" w:cs="Times New Roman"/>
          <w:sz w:val="28"/>
          <w:szCs w:val="28"/>
        </w:rPr>
        <w:t xml:space="preserve"> onus of proving the particulars of fraud</w:t>
      </w:r>
      <w:r w:rsidR="00A40548">
        <w:rPr>
          <w:rFonts w:ascii="Times New Roman" w:hAnsi="Times New Roman" w:cs="Times New Roman"/>
          <w:sz w:val="28"/>
          <w:szCs w:val="28"/>
        </w:rPr>
        <w:t xml:space="preserve"> </w:t>
      </w:r>
      <w:r w:rsidR="009B1D43">
        <w:rPr>
          <w:rFonts w:ascii="Times New Roman" w:hAnsi="Times New Roman" w:cs="Times New Roman"/>
          <w:sz w:val="28"/>
          <w:szCs w:val="28"/>
        </w:rPr>
        <w:t xml:space="preserve">in this case lies on the </w:t>
      </w:r>
      <w:r w:rsidR="00A40548">
        <w:rPr>
          <w:rFonts w:ascii="Times New Roman" w:hAnsi="Times New Roman" w:cs="Times New Roman"/>
          <w:sz w:val="28"/>
          <w:szCs w:val="28"/>
        </w:rPr>
        <w:t>defendants</w:t>
      </w:r>
      <w:r w:rsidR="00607E4D">
        <w:rPr>
          <w:rFonts w:ascii="Times New Roman" w:hAnsi="Times New Roman" w:cs="Times New Roman"/>
          <w:sz w:val="28"/>
          <w:szCs w:val="28"/>
        </w:rPr>
        <w:t>/counterclaimants</w:t>
      </w:r>
      <w:r w:rsidR="009B1D43">
        <w:rPr>
          <w:rFonts w:ascii="Times New Roman" w:hAnsi="Times New Roman" w:cs="Times New Roman"/>
          <w:sz w:val="28"/>
          <w:szCs w:val="28"/>
        </w:rPr>
        <w:t>.</w:t>
      </w:r>
      <w:r w:rsidR="00A40548">
        <w:rPr>
          <w:rFonts w:ascii="Times New Roman" w:hAnsi="Times New Roman" w:cs="Times New Roman"/>
          <w:sz w:val="28"/>
          <w:szCs w:val="28"/>
        </w:rPr>
        <w:t xml:space="preserve"> </w:t>
      </w:r>
    </w:p>
    <w:p w:rsidR="00AA3FE2" w:rsidRPr="00633368" w:rsidRDefault="00814519" w:rsidP="00AA3FE2">
      <w:pPr>
        <w:pStyle w:val="ListParagraph"/>
        <w:spacing w:after="0" w:line="360" w:lineRule="auto"/>
        <w:ind w:left="0"/>
        <w:jc w:val="both"/>
        <w:rPr>
          <w:rFonts w:ascii="Times New Roman" w:hAnsi="Times New Roman" w:cs="Times New Roman"/>
          <w:b/>
          <w:i/>
          <w:sz w:val="28"/>
          <w:szCs w:val="28"/>
        </w:rPr>
      </w:pPr>
      <w:r>
        <w:rPr>
          <w:rFonts w:ascii="Times New Roman" w:hAnsi="Times New Roman" w:cs="Times New Roman"/>
          <w:sz w:val="28"/>
          <w:szCs w:val="28"/>
        </w:rPr>
        <w:t>I will start with the allegation</w:t>
      </w:r>
      <w:r w:rsidR="00AA3FE2">
        <w:rPr>
          <w:rFonts w:ascii="Times New Roman" w:hAnsi="Times New Roman" w:cs="Times New Roman"/>
          <w:sz w:val="28"/>
          <w:szCs w:val="28"/>
        </w:rPr>
        <w:t>s</w:t>
      </w:r>
      <w:r>
        <w:rPr>
          <w:rFonts w:ascii="Times New Roman" w:hAnsi="Times New Roman" w:cs="Times New Roman"/>
          <w:sz w:val="28"/>
          <w:szCs w:val="28"/>
        </w:rPr>
        <w:t xml:space="preserve"> that </w:t>
      </w:r>
      <w:r w:rsidR="007416B5">
        <w:rPr>
          <w:rFonts w:ascii="Times New Roman" w:hAnsi="Times New Roman" w:cs="Times New Roman"/>
          <w:sz w:val="28"/>
          <w:szCs w:val="28"/>
        </w:rPr>
        <w:t xml:space="preserve">both </w:t>
      </w:r>
      <w:r w:rsidR="00607E4D">
        <w:rPr>
          <w:rFonts w:ascii="Times New Roman" w:hAnsi="Times New Roman" w:cs="Times New Roman"/>
          <w:sz w:val="28"/>
          <w:szCs w:val="28"/>
        </w:rPr>
        <w:t xml:space="preserve">counterclaim </w:t>
      </w:r>
      <w:r w:rsidRPr="00814519">
        <w:rPr>
          <w:rFonts w:ascii="Times New Roman" w:hAnsi="Times New Roman" w:cs="Times New Roman"/>
          <w:sz w:val="28"/>
          <w:szCs w:val="28"/>
        </w:rPr>
        <w:t>defendant</w:t>
      </w:r>
      <w:r w:rsidR="007416B5">
        <w:rPr>
          <w:rFonts w:ascii="Times New Roman" w:hAnsi="Times New Roman" w:cs="Times New Roman"/>
          <w:sz w:val="28"/>
          <w:szCs w:val="28"/>
        </w:rPr>
        <w:t>s</w:t>
      </w:r>
      <w:r w:rsidRPr="00814519">
        <w:rPr>
          <w:rFonts w:ascii="Times New Roman" w:hAnsi="Times New Roman" w:cs="Times New Roman"/>
          <w:sz w:val="28"/>
          <w:szCs w:val="28"/>
        </w:rPr>
        <w:t xml:space="preserve"> connived and registered the suit land and superimpos</w:t>
      </w:r>
      <w:r w:rsidR="001D34A5">
        <w:rPr>
          <w:rFonts w:ascii="Times New Roman" w:hAnsi="Times New Roman" w:cs="Times New Roman"/>
          <w:sz w:val="28"/>
          <w:szCs w:val="28"/>
        </w:rPr>
        <w:t>ed</w:t>
      </w:r>
      <w:r w:rsidRPr="00814519">
        <w:rPr>
          <w:rFonts w:ascii="Times New Roman" w:hAnsi="Times New Roman" w:cs="Times New Roman"/>
          <w:sz w:val="28"/>
          <w:szCs w:val="28"/>
        </w:rPr>
        <w:t xml:space="preserve"> </w:t>
      </w:r>
      <w:r w:rsidRPr="00A27142">
        <w:rPr>
          <w:rFonts w:ascii="Times New Roman" w:hAnsi="Times New Roman" w:cs="Times New Roman"/>
          <w:b/>
          <w:i/>
          <w:sz w:val="28"/>
          <w:szCs w:val="28"/>
        </w:rPr>
        <w:t>FRV 45, Folio 2</w:t>
      </w:r>
      <w:r w:rsidRPr="00814519">
        <w:rPr>
          <w:rFonts w:ascii="Times New Roman" w:hAnsi="Times New Roman" w:cs="Times New Roman"/>
          <w:sz w:val="28"/>
          <w:szCs w:val="28"/>
        </w:rPr>
        <w:t xml:space="preserve"> on the mailo interest comprised in </w:t>
      </w:r>
      <w:r w:rsidR="00A27142" w:rsidRPr="00A27142">
        <w:rPr>
          <w:rFonts w:ascii="Times New Roman" w:hAnsi="Times New Roman" w:cs="Times New Roman"/>
          <w:b/>
          <w:i/>
          <w:sz w:val="28"/>
          <w:szCs w:val="28"/>
        </w:rPr>
        <w:t>B</w:t>
      </w:r>
      <w:r w:rsidRPr="00A27142">
        <w:rPr>
          <w:rFonts w:ascii="Times New Roman" w:hAnsi="Times New Roman" w:cs="Times New Roman"/>
          <w:b/>
          <w:i/>
          <w:sz w:val="28"/>
          <w:szCs w:val="28"/>
        </w:rPr>
        <w:t>lock 372 – 373, Plot 2</w:t>
      </w:r>
      <w:r w:rsidR="007416B5">
        <w:rPr>
          <w:rFonts w:ascii="Times New Roman" w:hAnsi="Times New Roman" w:cs="Times New Roman"/>
          <w:b/>
          <w:i/>
          <w:sz w:val="28"/>
          <w:szCs w:val="28"/>
        </w:rPr>
        <w:t>,</w:t>
      </w:r>
      <w:r w:rsidRPr="00814519">
        <w:rPr>
          <w:rFonts w:ascii="Times New Roman" w:hAnsi="Times New Roman" w:cs="Times New Roman"/>
          <w:sz w:val="28"/>
          <w:szCs w:val="28"/>
        </w:rPr>
        <w:t xml:space="preserve"> and thus annexing more land to create 2948.15 acres well knowing that the </w:t>
      </w:r>
      <w:r w:rsidRPr="001D34A5">
        <w:rPr>
          <w:rFonts w:ascii="Times New Roman" w:hAnsi="Times New Roman" w:cs="Times New Roman"/>
          <w:b/>
          <w:i/>
          <w:sz w:val="28"/>
          <w:szCs w:val="28"/>
        </w:rPr>
        <w:t>Block 372 – 373, Plot 2,</w:t>
      </w:r>
      <w:r w:rsidRPr="00814519">
        <w:rPr>
          <w:rFonts w:ascii="Times New Roman" w:hAnsi="Times New Roman" w:cs="Times New Roman"/>
          <w:sz w:val="28"/>
          <w:szCs w:val="28"/>
        </w:rPr>
        <w:t xml:space="preserve"> land at Nakigalala did not form or c</w:t>
      </w:r>
      <w:r w:rsidR="001D34A5">
        <w:rPr>
          <w:rFonts w:ascii="Times New Roman" w:hAnsi="Times New Roman" w:cs="Times New Roman"/>
          <w:sz w:val="28"/>
          <w:szCs w:val="28"/>
        </w:rPr>
        <w:t>onstitute part of the suit land; and</w:t>
      </w:r>
      <w:r w:rsidR="00607E4D">
        <w:rPr>
          <w:rFonts w:ascii="Times New Roman" w:hAnsi="Times New Roman" w:cs="Times New Roman"/>
          <w:sz w:val="28"/>
          <w:szCs w:val="28"/>
        </w:rPr>
        <w:t xml:space="preserve"> that they</w:t>
      </w:r>
      <w:r w:rsidR="001D34A5">
        <w:rPr>
          <w:rFonts w:ascii="Times New Roman" w:hAnsi="Times New Roman" w:cs="Times New Roman"/>
          <w:sz w:val="28"/>
          <w:szCs w:val="28"/>
        </w:rPr>
        <w:t xml:space="preserve"> </w:t>
      </w:r>
      <w:r w:rsidR="00AA3FE2" w:rsidRPr="00633368">
        <w:rPr>
          <w:rFonts w:ascii="Times New Roman" w:hAnsi="Times New Roman" w:cs="Times New Roman"/>
          <w:b/>
          <w:i/>
          <w:sz w:val="28"/>
          <w:szCs w:val="28"/>
        </w:rPr>
        <w:t xml:space="preserve"> </w:t>
      </w:r>
      <w:r w:rsidR="00AA3FE2" w:rsidRPr="00AA3FE2">
        <w:rPr>
          <w:rFonts w:ascii="Times New Roman" w:hAnsi="Times New Roman" w:cs="Times New Roman"/>
          <w:sz w:val="28"/>
          <w:szCs w:val="28"/>
        </w:rPr>
        <w:t>illegally amalgamat</w:t>
      </w:r>
      <w:r w:rsidR="007416B5">
        <w:rPr>
          <w:rFonts w:ascii="Times New Roman" w:hAnsi="Times New Roman" w:cs="Times New Roman"/>
          <w:sz w:val="28"/>
          <w:szCs w:val="28"/>
        </w:rPr>
        <w:t>ed</w:t>
      </w:r>
      <w:r w:rsidR="00AA3FE2" w:rsidRPr="00AA3FE2">
        <w:rPr>
          <w:rFonts w:ascii="Times New Roman" w:hAnsi="Times New Roman" w:cs="Times New Roman"/>
          <w:sz w:val="28"/>
          <w:szCs w:val="28"/>
        </w:rPr>
        <w:t xml:space="preserve"> land comprised in </w:t>
      </w:r>
      <w:r w:rsidR="00AA3FE2" w:rsidRPr="00607E4D">
        <w:rPr>
          <w:rFonts w:ascii="Times New Roman" w:hAnsi="Times New Roman" w:cs="Times New Roman"/>
          <w:b/>
          <w:i/>
          <w:sz w:val="28"/>
          <w:szCs w:val="28"/>
        </w:rPr>
        <w:t>FRV 45, Folio 2</w:t>
      </w:r>
      <w:r w:rsidR="00AA3FE2" w:rsidRPr="00AA3FE2">
        <w:rPr>
          <w:rFonts w:ascii="Times New Roman" w:hAnsi="Times New Roman" w:cs="Times New Roman"/>
          <w:sz w:val="28"/>
          <w:szCs w:val="28"/>
        </w:rPr>
        <w:t xml:space="preserve"> with land comprised in </w:t>
      </w:r>
      <w:r w:rsidR="00AA3FE2" w:rsidRPr="003D2DB1">
        <w:rPr>
          <w:rFonts w:ascii="Times New Roman" w:hAnsi="Times New Roman" w:cs="Times New Roman"/>
          <w:b/>
          <w:i/>
          <w:sz w:val="28"/>
          <w:szCs w:val="28"/>
        </w:rPr>
        <w:t xml:space="preserve">Block 372 – 373, Plot 2 </w:t>
      </w:r>
      <w:r w:rsidR="00AA3FE2" w:rsidRPr="00AA3FE2">
        <w:rPr>
          <w:rFonts w:ascii="Times New Roman" w:hAnsi="Times New Roman" w:cs="Times New Roman"/>
          <w:sz w:val="28"/>
          <w:szCs w:val="28"/>
        </w:rPr>
        <w:t>measuring 669.52 acres.</w:t>
      </w:r>
    </w:p>
    <w:p w:rsidR="00A21C3F" w:rsidRDefault="00607E4D" w:rsidP="009D60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T</w:t>
      </w:r>
      <w:r w:rsidR="00814519">
        <w:rPr>
          <w:rFonts w:ascii="Times New Roman" w:hAnsi="Times New Roman" w:cs="Times New Roman"/>
          <w:sz w:val="28"/>
          <w:szCs w:val="28"/>
        </w:rPr>
        <w:t>o</w:t>
      </w:r>
      <w:r w:rsidR="008C794A">
        <w:rPr>
          <w:rFonts w:ascii="Times New Roman" w:hAnsi="Times New Roman" w:cs="Times New Roman"/>
          <w:sz w:val="28"/>
          <w:szCs w:val="28"/>
        </w:rPr>
        <w:t xml:space="preserve"> prove the</w:t>
      </w:r>
      <w:r w:rsidR="00F21EAE">
        <w:rPr>
          <w:rFonts w:ascii="Times New Roman" w:hAnsi="Times New Roman" w:cs="Times New Roman"/>
          <w:sz w:val="28"/>
          <w:szCs w:val="28"/>
        </w:rPr>
        <w:t>se</w:t>
      </w:r>
      <w:r w:rsidR="008C794A">
        <w:rPr>
          <w:rFonts w:ascii="Times New Roman" w:hAnsi="Times New Roman" w:cs="Times New Roman"/>
          <w:sz w:val="28"/>
          <w:szCs w:val="28"/>
        </w:rPr>
        <w:t xml:space="preserve"> </w:t>
      </w:r>
      <w:r w:rsidR="00814519">
        <w:rPr>
          <w:rFonts w:ascii="Times New Roman" w:hAnsi="Times New Roman" w:cs="Times New Roman"/>
          <w:sz w:val="28"/>
          <w:szCs w:val="28"/>
        </w:rPr>
        <w:t>allegation</w:t>
      </w:r>
      <w:r w:rsidR="00F21EAE">
        <w:rPr>
          <w:rFonts w:ascii="Times New Roman" w:hAnsi="Times New Roman" w:cs="Times New Roman"/>
          <w:sz w:val="28"/>
          <w:szCs w:val="28"/>
        </w:rPr>
        <w:t>s</w:t>
      </w:r>
      <w:r w:rsidR="008C794A">
        <w:rPr>
          <w:rFonts w:ascii="Times New Roman" w:hAnsi="Times New Roman" w:cs="Times New Roman"/>
          <w:sz w:val="28"/>
          <w:szCs w:val="28"/>
        </w:rPr>
        <w:t>, the 1</w:t>
      </w:r>
      <w:r w:rsidR="008C794A" w:rsidRPr="008C794A">
        <w:rPr>
          <w:rFonts w:ascii="Times New Roman" w:hAnsi="Times New Roman" w:cs="Times New Roman"/>
          <w:sz w:val="28"/>
          <w:szCs w:val="28"/>
          <w:vertAlign w:val="superscript"/>
        </w:rPr>
        <w:t>st</w:t>
      </w:r>
      <w:r w:rsidR="008C794A">
        <w:rPr>
          <w:rFonts w:ascii="Times New Roman" w:hAnsi="Times New Roman" w:cs="Times New Roman"/>
          <w:sz w:val="28"/>
          <w:szCs w:val="28"/>
        </w:rPr>
        <w:t xml:space="preserve"> </w:t>
      </w:r>
      <w:r>
        <w:rPr>
          <w:rFonts w:ascii="Times New Roman" w:hAnsi="Times New Roman" w:cs="Times New Roman"/>
          <w:sz w:val="28"/>
          <w:szCs w:val="28"/>
        </w:rPr>
        <w:t>defendant/</w:t>
      </w:r>
      <w:r w:rsidR="00954BE2">
        <w:rPr>
          <w:rFonts w:ascii="Times New Roman" w:hAnsi="Times New Roman" w:cs="Times New Roman"/>
          <w:sz w:val="28"/>
          <w:szCs w:val="28"/>
        </w:rPr>
        <w:t>counterclaimant</w:t>
      </w:r>
      <w:r w:rsidR="008C794A">
        <w:rPr>
          <w:rFonts w:ascii="Times New Roman" w:hAnsi="Times New Roman" w:cs="Times New Roman"/>
          <w:sz w:val="28"/>
          <w:szCs w:val="28"/>
        </w:rPr>
        <w:t xml:space="preserve"> adduced evidence </w:t>
      </w:r>
      <w:r w:rsidR="00F21EAE">
        <w:rPr>
          <w:rFonts w:ascii="Times New Roman" w:hAnsi="Times New Roman" w:cs="Times New Roman"/>
          <w:sz w:val="28"/>
          <w:szCs w:val="28"/>
        </w:rPr>
        <w:t>through DW1</w:t>
      </w:r>
      <w:r w:rsidR="007416B5">
        <w:rPr>
          <w:rFonts w:ascii="Times New Roman" w:hAnsi="Times New Roman" w:cs="Times New Roman"/>
          <w:sz w:val="28"/>
          <w:szCs w:val="28"/>
        </w:rPr>
        <w:t>,</w:t>
      </w:r>
      <w:r w:rsidR="00F21EAE">
        <w:rPr>
          <w:rFonts w:ascii="Times New Roman" w:hAnsi="Times New Roman" w:cs="Times New Roman"/>
          <w:sz w:val="28"/>
          <w:szCs w:val="28"/>
        </w:rPr>
        <w:t xml:space="preserve"> the 2</w:t>
      </w:r>
      <w:r w:rsidR="00F21EAE" w:rsidRPr="00F21EAE">
        <w:rPr>
          <w:rFonts w:ascii="Times New Roman" w:hAnsi="Times New Roman" w:cs="Times New Roman"/>
          <w:sz w:val="28"/>
          <w:szCs w:val="28"/>
          <w:vertAlign w:val="superscript"/>
        </w:rPr>
        <w:t>nd</w:t>
      </w:r>
      <w:r w:rsidR="00F21EAE">
        <w:rPr>
          <w:rFonts w:ascii="Times New Roman" w:hAnsi="Times New Roman" w:cs="Times New Roman"/>
          <w:sz w:val="28"/>
          <w:szCs w:val="28"/>
        </w:rPr>
        <w:t xml:space="preserve"> defendant</w:t>
      </w:r>
      <w:r w:rsidR="008C794A">
        <w:rPr>
          <w:rFonts w:ascii="Times New Roman" w:hAnsi="Times New Roman" w:cs="Times New Roman"/>
          <w:sz w:val="28"/>
          <w:szCs w:val="28"/>
        </w:rPr>
        <w:t xml:space="preserve"> Moses Walugembe and DW2 Oje</w:t>
      </w:r>
      <w:r w:rsidR="004211C7">
        <w:rPr>
          <w:rFonts w:ascii="Times New Roman" w:hAnsi="Times New Roman" w:cs="Times New Roman"/>
          <w:sz w:val="28"/>
          <w:szCs w:val="28"/>
        </w:rPr>
        <w:t>r</w:t>
      </w:r>
      <w:r w:rsidR="008C794A">
        <w:rPr>
          <w:rFonts w:ascii="Times New Roman" w:hAnsi="Times New Roman" w:cs="Times New Roman"/>
          <w:sz w:val="28"/>
          <w:szCs w:val="28"/>
        </w:rPr>
        <w:t xml:space="preserve">a </w:t>
      </w:r>
      <w:r w:rsidR="004211C7">
        <w:rPr>
          <w:rFonts w:ascii="Times New Roman" w:hAnsi="Times New Roman" w:cs="Times New Roman"/>
          <w:sz w:val="28"/>
          <w:szCs w:val="28"/>
        </w:rPr>
        <w:t>V</w:t>
      </w:r>
      <w:r w:rsidR="008C794A">
        <w:rPr>
          <w:rFonts w:ascii="Times New Roman" w:hAnsi="Times New Roman" w:cs="Times New Roman"/>
          <w:sz w:val="28"/>
          <w:szCs w:val="28"/>
        </w:rPr>
        <w:t>enancio. DW1 who is also the 2</w:t>
      </w:r>
      <w:r w:rsidR="008C794A" w:rsidRPr="008C794A">
        <w:rPr>
          <w:rFonts w:ascii="Times New Roman" w:hAnsi="Times New Roman" w:cs="Times New Roman"/>
          <w:sz w:val="28"/>
          <w:szCs w:val="28"/>
          <w:vertAlign w:val="superscript"/>
        </w:rPr>
        <w:t>nd</w:t>
      </w:r>
      <w:r w:rsidR="008C794A">
        <w:rPr>
          <w:rFonts w:ascii="Times New Roman" w:hAnsi="Times New Roman" w:cs="Times New Roman"/>
          <w:sz w:val="28"/>
          <w:szCs w:val="28"/>
        </w:rPr>
        <w:t xml:space="preserve"> </w:t>
      </w:r>
      <w:r w:rsidR="00814519">
        <w:rPr>
          <w:rFonts w:ascii="Times New Roman" w:hAnsi="Times New Roman" w:cs="Times New Roman"/>
          <w:sz w:val="28"/>
          <w:szCs w:val="28"/>
        </w:rPr>
        <w:t>d</w:t>
      </w:r>
      <w:r w:rsidR="008C794A">
        <w:rPr>
          <w:rFonts w:ascii="Times New Roman" w:hAnsi="Times New Roman" w:cs="Times New Roman"/>
          <w:sz w:val="28"/>
          <w:szCs w:val="28"/>
        </w:rPr>
        <w:t>efendant/</w:t>
      </w:r>
      <w:r w:rsidR="00814519">
        <w:rPr>
          <w:rFonts w:ascii="Times New Roman" w:hAnsi="Times New Roman" w:cs="Times New Roman"/>
          <w:sz w:val="28"/>
          <w:szCs w:val="28"/>
        </w:rPr>
        <w:t>c</w:t>
      </w:r>
      <w:r w:rsidR="008C794A">
        <w:rPr>
          <w:rFonts w:ascii="Times New Roman" w:hAnsi="Times New Roman" w:cs="Times New Roman"/>
          <w:sz w:val="28"/>
          <w:szCs w:val="28"/>
        </w:rPr>
        <w:t xml:space="preserve">ounterclaimant testified </w:t>
      </w:r>
      <w:r w:rsidR="0093518B">
        <w:rPr>
          <w:rFonts w:ascii="Times New Roman" w:hAnsi="Times New Roman" w:cs="Times New Roman"/>
          <w:sz w:val="28"/>
          <w:szCs w:val="28"/>
        </w:rPr>
        <w:t>in the capac</w:t>
      </w:r>
      <w:r w:rsidR="00F21EAE">
        <w:rPr>
          <w:rFonts w:ascii="Times New Roman" w:hAnsi="Times New Roman" w:cs="Times New Roman"/>
          <w:sz w:val="28"/>
          <w:szCs w:val="28"/>
        </w:rPr>
        <w:t>ity</w:t>
      </w:r>
      <w:r w:rsidR="0093518B">
        <w:rPr>
          <w:rFonts w:ascii="Times New Roman" w:hAnsi="Times New Roman" w:cs="Times New Roman"/>
          <w:sz w:val="28"/>
          <w:szCs w:val="28"/>
        </w:rPr>
        <w:t xml:space="preserve"> as</w:t>
      </w:r>
      <w:r w:rsidR="00F21EAE">
        <w:rPr>
          <w:rFonts w:ascii="Times New Roman" w:hAnsi="Times New Roman" w:cs="Times New Roman"/>
          <w:sz w:val="28"/>
          <w:szCs w:val="28"/>
        </w:rPr>
        <w:t xml:space="preserve"> the</w:t>
      </w:r>
      <w:r w:rsidR="0093518B">
        <w:rPr>
          <w:rFonts w:ascii="Times New Roman" w:hAnsi="Times New Roman" w:cs="Times New Roman"/>
          <w:sz w:val="28"/>
          <w:szCs w:val="28"/>
        </w:rPr>
        <w:t xml:space="preserve"> 2</w:t>
      </w:r>
      <w:r w:rsidR="0093518B" w:rsidRPr="0093518B">
        <w:rPr>
          <w:rFonts w:ascii="Times New Roman" w:hAnsi="Times New Roman" w:cs="Times New Roman"/>
          <w:sz w:val="28"/>
          <w:szCs w:val="28"/>
          <w:vertAlign w:val="superscript"/>
        </w:rPr>
        <w:t>nd</w:t>
      </w:r>
      <w:r w:rsidR="0093518B">
        <w:rPr>
          <w:rFonts w:ascii="Times New Roman" w:hAnsi="Times New Roman" w:cs="Times New Roman"/>
          <w:sz w:val="28"/>
          <w:szCs w:val="28"/>
        </w:rPr>
        <w:t xml:space="preserve"> </w:t>
      </w:r>
      <w:r w:rsidR="00814519">
        <w:rPr>
          <w:rFonts w:ascii="Times New Roman" w:hAnsi="Times New Roman" w:cs="Times New Roman"/>
          <w:sz w:val="28"/>
          <w:szCs w:val="28"/>
        </w:rPr>
        <w:t>d</w:t>
      </w:r>
      <w:r w:rsidR="0093518B">
        <w:rPr>
          <w:rFonts w:ascii="Times New Roman" w:hAnsi="Times New Roman" w:cs="Times New Roman"/>
          <w:sz w:val="28"/>
          <w:szCs w:val="28"/>
        </w:rPr>
        <w:t>efendant and holder of Power of Attorney from the 1</w:t>
      </w:r>
      <w:r w:rsidR="0093518B" w:rsidRPr="0093518B">
        <w:rPr>
          <w:rFonts w:ascii="Times New Roman" w:hAnsi="Times New Roman" w:cs="Times New Roman"/>
          <w:sz w:val="28"/>
          <w:szCs w:val="28"/>
          <w:vertAlign w:val="superscript"/>
        </w:rPr>
        <w:t>st</w:t>
      </w:r>
      <w:r w:rsidR="0093518B">
        <w:rPr>
          <w:rFonts w:ascii="Times New Roman" w:hAnsi="Times New Roman" w:cs="Times New Roman"/>
          <w:sz w:val="28"/>
          <w:szCs w:val="28"/>
        </w:rPr>
        <w:t xml:space="preserve"> </w:t>
      </w:r>
      <w:r w:rsidR="00814519">
        <w:rPr>
          <w:rFonts w:ascii="Times New Roman" w:hAnsi="Times New Roman" w:cs="Times New Roman"/>
          <w:sz w:val="28"/>
          <w:szCs w:val="28"/>
        </w:rPr>
        <w:t>d</w:t>
      </w:r>
      <w:r w:rsidR="0093518B">
        <w:rPr>
          <w:rFonts w:ascii="Times New Roman" w:hAnsi="Times New Roman" w:cs="Times New Roman"/>
          <w:sz w:val="28"/>
          <w:szCs w:val="28"/>
        </w:rPr>
        <w:t>efendant</w:t>
      </w:r>
      <w:r>
        <w:rPr>
          <w:rFonts w:ascii="Times New Roman" w:hAnsi="Times New Roman" w:cs="Times New Roman"/>
          <w:sz w:val="28"/>
          <w:szCs w:val="28"/>
        </w:rPr>
        <w:t xml:space="preserve"> his father</w:t>
      </w:r>
      <w:r w:rsidR="0093518B">
        <w:rPr>
          <w:rFonts w:ascii="Times New Roman" w:hAnsi="Times New Roman" w:cs="Times New Roman"/>
          <w:sz w:val="28"/>
          <w:szCs w:val="28"/>
        </w:rPr>
        <w:t xml:space="preserve">. The Power of Attorney </w:t>
      </w:r>
      <w:r w:rsidR="00E73086">
        <w:rPr>
          <w:rFonts w:ascii="Times New Roman" w:hAnsi="Times New Roman" w:cs="Times New Roman"/>
          <w:sz w:val="28"/>
          <w:szCs w:val="28"/>
        </w:rPr>
        <w:t xml:space="preserve">was exhibited as </w:t>
      </w:r>
      <w:r w:rsidR="00E73086" w:rsidRPr="00814519">
        <w:rPr>
          <w:rFonts w:ascii="Times New Roman" w:hAnsi="Times New Roman" w:cs="Times New Roman"/>
          <w:i/>
          <w:sz w:val="28"/>
          <w:szCs w:val="28"/>
        </w:rPr>
        <w:t>Exhibit D3</w:t>
      </w:r>
      <w:r w:rsidR="00A21C3F">
        <w:rPr>
          <w:rFonts w:ascii="Times New Roman" w:hAnsi="Times New Roman" w:cs="Times New Roman"/>
          <w:sz w:val="28"/>
          <w:szCs w:val="28"/>
        </w:rPr>
        <w:t xml:space="preserve"> and there is need to address it first as it </w:t>
      </w:r>
      <w:r w:rsidR="00613D69">
        <w:rPr>
          <w:rFonts w:ascii="Times New Roman" w:hAnsi="Times New Roman" w:cs="Times New Roman"/>
          <w:sz w:val="28"/>
          <w:szCs w:val="28"/>
        </w:rPr>
        <w:t>raises</w:t>
      </w:r>
      <w:r w:rsidR="00814519">
        <w:rPr>
          <w:rFonts w:ascii="Times New Roman" w:hAnsi="Times New Roman" w:cs="Times New Roman"/>
          <w:sz w:val="28"/>
          <w:szCs w:val="28"/>
        </w:rPr>
        <w:t xml:space="preserve"> particular issues of </w:t>
      </w:r>
      <w:r>
        <w:rPr>
          <w:rFonts w:ascii="Times New Roman" w:hAnsi="Times New Roman" w:cs="Times New Roman"/>
          <w:sz w:val="28"/>
          <w:szCs w:val="28"/>
        </w:rPr>
        <w:t>admissibility</w:t>
      </w:r>
      <w:r w:rsidR="00954BE2">
        <w:rPr>
          <w:rFonts w:ascii="Times New Roman" w:hAnsi="Times New Roman" w:cs="Times New Roman"/>
          <w:sz w:val="28"/>
          <w:szCs w:val="28"/>
        </w:rPr>
        <w:t>.</w:t>
      </w:r>
    </w:p>
    <w:p w:rsidR="00613D69" w:rsidRDefault="00A21C3F" w:rsidP="009D60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w:t>
      </w:r>
      <w:r w:rsidR="00954BE2">
        <w:rPr>
          <w:rFonts w:ascii="Times New Roman" w:hAnsi="Times New Roman" w:cs="Times New Roman"/>
          <w:sz w:val="28"/>
          <w:szCs w:val="28"/>
        </w:rPr>
        <w:t xml:space="preserve"> reading and </w:t>
      </w:r>
      <w:r w:rsidR="00613D69">
        <w:rPr>
          <w:rFonts w:ascii="Times New Roman" w:hAnsi="Times New Roman" w:cs="Times New Roman"/>
          <w:sz w:val="28"/>
          <w:szCs w:val="28"/>
        </w:rPr>
        <w:t xml:space="preserve">contextualizing </w:t>
      </w:r>
      <w:r>
        <w:rPr>
          <w:rFonts w:ascii="Times New Roman" w:hAnsi="Times New Roman" w:cs="Times New Roman"/>
          <w:sz w:val="28"/>
          <w:szCs w:val="28"/>
        </w:rPr>
        <w:t xml:space="preserve">of </w:t>
      </w:r>
      <w:r w:rsidRPr="00814519">
        <w:rPr>
          <w:rFonts w:ascii="Times New Roman" w:hAnsi="Times New Roman" w:cs="Times New Roman"/>
          <w:i/>
          <w:sz w:val="28"/>
          <w:szCs w:val="28"/>
        </w:rPr>
        <w:t>Exhibit D3</w:t>
      </w:r>
      <w:r>
        <w:rPr>
          <w:rFonts w:ascii="Times New Roman" w:hAnsi="Times New Roman" w:cs="Times New Roman"/>
          <w:sz w:val="28"/>
          <w:szCs w:val="28"/>
        </w:rPr>
        <w:t xml:space="preserve"> </w:t>
      </w:r>
      <w:r w:rsidR="00613D69">
        <w:rPr>
          <w:rFonts w:ascii="Times New Roman" w:hAnsi="Times New Roman" w:cs="Times New Roman"/>
          <w:sz w:val="28"/>
          <w:szCs w:val="28"/>
        </w:rPr>
        <w:t xml:space="preserve">brings </w:t>
      </w:r>
      <w:r>
        <w:rPr>
          <w:rFonts w:ascii="Times New Roman" w:hAnsi="Times New Roman" w:cs="Times New Roman"/>
          <w:sz w:val="28"/>
          <w:szCs w:val="28"/>
        </w:rPr>
        <w:t>to fore</w:t>
      </w:r>
      <w:r w:rsidR="00613D69">
        <w:rPr>
          <w:rFonts w:ascii="Times New Roman" w:hAnsi="Times New Roman" w:cs="Times New Roman"/>
          <w:sz w:val="28"/>
          <w:szCs w:val="28"/>
        </w:rPr>
        <w:t xml:space="preserve"> the </w:t>
      </w:r>
      <w:r>
        <w:rPr>
          <w:rFonts w:ascii="Times New Roman" w:hAnsi="Times New Roman" w:cs="Times New Roman"/>
          <w:sz w:val="28"/>
          <w:szCs w:val="28"/>
        </w:rPr>
        <w:t>inevitable conclusion</w:t>
      </w:r>
      <w:r w:rsidR="00954BE2">
        <w:rPr>
          <w:rFonts w:ascii="Times New Roman" w:hAnsi="Times New Roman" w:cs="Times New Roman"/>
          <w:sz w:val="28"/>
          <w:szCs w:val="28"/>
        </w:rPr>
        <w:t xml:space="preserve"> that the 2</w:t>
      </w:r>
      <w:r w:rsidR="00954BE2" w:rsidRPr="00954BE2">
        <w:rPr>
          <w:rFonts w:ascii="Times New Roman" w:hAnsi="Times New Roman" w:cs="Times New Roman"/>
          <w:sz w:val="28"/>
          <w:szCs w:val="28"/>
          <w:vertAlign w:val="superscript"/>
        </w:rPr>
        <w:t>nd</w:t>
      </w:r>
      <w:r w:rsidR="00954BE2">
        <w:rPr>
          <w:rFonts w:ascii="Times New Roman" w:hAnsi="Times New Roman" w:cs="Times New Roman"/>
          <w:sz w:val="28"/>
          <w:szCs w:val="28"/>
        </w:rPr>
        <w:t xml:space="preserve"> defendant was </w:t>
      </w:r>
      <w:r w:rsidR="00613D69">
        <w:rPr>
          <w:rFonts w:ascii="Times New Roman" w:hAnsi="Times New Roman" w:cs="Times New Roman"/>
          <w:sz w:val="28"/>
          <w:szCs w:val="28"/>
        </w:rPr>
        <w:t xml:space="preserve">in fact </w:t>
      </w:r>
      <w:r w:rsidR="00954BE2">
        <w:rPr>
          <w:rFonts w:ascii="Times New Roman" w:hAnsi="Times New Roman" w:cs="Times New Roman"/>
          <w:sz w:val="28"/>
          <w:szCs w:val="28"/>
        </w:rPr>
        <w:t xml:space="preserve">not </w:t>
      </w:r>
      <w:r w:rsidR="00A32DB5">
        <w:rPr>
          <w:rFonts w:ascii="Times New Roman" w:hAnsi="Times New Roman" w:cs="Times New Roman"/>
          <w:sz w:val="28"/>
          <w:szCs w:val="28"/>
        </w:rPr>
        <w:t xml:space="preserve">vested with the mandate and authority to </w:t>
      </w:r>
      <w:r w:rsidR="00954BE2">
        <w:rPr>
          <w:rFonts w:ascii="Times New Roman" w:hAnsi="Times New Roman" w:cs="Times New Roman"/>
          <w:sz w:val="28"/>
          <w:szCs w:val="28"/>
        </w:rPr>
        <w:t>represent the 1</w:t>
      </w:r>
      <w:r w:rsidR="00954BE2" w:rsidRPr="00954BE2">
        <w:rPr>
          <w:rFonts w:ascii="Times New Roman" w:hAnsi="Times New Roman" w:cs="Times New Roman"/>
          <w:sz w:val="28"/>
          <w:szCs w:val="28"/>
          <w:vertAlign w:val="superscript"/>
        </w:rPr>
        <w:t>st</w:t>
      </w:r>
      <w:r w:rsidR="00954BE2">
        <w:rPr>
          <w:rFonts w:ascii="Times New Roman" w:hAnsi="Times New Roman" w:cs="Times New Roman"/>
          <w:sz w:val="28"/>
          <w:szCs w:val="28"/>
        </w:rPr>
        <w:t xml:space="preserve"> defendant </w:t>
      </w:r>
      <w:r w:rsidR="00613D69">
        <w:rPr>
          <w:rFonts w:ascii="Times New Roman" w:hAnsi="Times New Roman" w:cs="Times New Roman"/>
          <w:sz w:val="28"/>
          <w:szCs w:val="28"/>
        </w:rPr>
        <w:t>and</w:t>
      </w:r>
      <w:r>
        <w:rPr>
          <w:rFonts w:ascii="Times New Roman" w:hAnsi="Times New Roman" w:cs="Times New Roman"/>
          <w:sz w:val="28"/>
          <w:szCs w:val="28"/>
        </w:rPr>
        <w:t xml:space="preserve"> to</w:t>
      </w:r>
      <w:r w:rsidR="00613D69">
        <w:rPr>
          <w:rFonts w:ascii="Times New Roman" w:hAnsi="Times New Roman" w:cs="Times New Roman"/>
          <w:sz w:val="28"/>
          <w:szCs w:val="28"/>
        </w:rPr>
        <w:t xml:space="preserve"> give evidence his behalf </w:t>
      </w:r>
      <w:r w:rsidR="00A32DB5">
        <w:rPr>
          <w:rFonts w:ascii="Times New Roman" w:hAnsi="Times New Roman" w:cs="Times New Roman"/>
          <w:sz w:val="28"/>
          <w:szCs w:val="28"/>
        </w:rPr>
        <w:t xml:space="preserve">in this case. </w:t>
      </w:r>
      <w:r w:rsidR="00613D69" w:rsidRPr="00613D69">
        <w:rPr>
          <w:rFonts w:ascii="Times New Roman" w:hAnsi="Times New Roman" w:cs="Times New Roman"/>
          <w:i/>
          <w:sz w:val="28"/>
          <w:szCs w:val="28"/>
        </w:rPr>
        <w:t>Exhibit D3</w:t>
      </w:r>
      <w:r w:rsidR="00613D69">
        <w:rPr>
          <w:rFonts w:ascii="Times New Roman" w:hAnsi="Times New Roman" w:cs="Times New Roman"/>
          <w:sz w:val="28"/>
          <w:szCs w:val="28"/>
        </w:rPr>
        <w:t xml:space="preserve"> </w:t>
      </w:r>
      <w:r w:rsidR="00A32DB5">
        <w:rPr>
          <w:rFonts w:ascii="Times New Roman" w:hAnsi="Times New Roman" w:cs="Times New Roman"/>
          <w:sz w:val="28"/>
          <w:szCs w:val="28"/>
        </w:rPr>
        <w:t>only confer</w:t>
      </w:r>
      <w:r>
        <w:rPr>
          <w:rFonts w:ascii="Times New Roman" w:hAnsi="Times New Roman" w:cs="Times New Roman"/>
          <w:sz w:val="28"/>
          <w:szCs w:val="28"/>
        </w:rPr>
        <w:t>s</w:t>
      </w:r>
      <w:r w:rsidR="00A32DB5">
        <w:rPr>
          <w:rFonts w:ascii="Times New Roman" w:hAnsi="Times New Roman" w:cs="Times New Roman"/>
          <w:sz w:val="28"/>
          <w:szCs w:val="28"/>
        </w:rPr>
        <w:t xml:space="preserve"> the power </w:t>
      </w:r>
      <w:r>
        <w:rPr>
          <w:rFonts w:ascii="Times New Roman" w:hAnsi="Times New Roman" w:cs="Times New Roman"/>
          <w:sz w:val="28"/>
          <w:szCs w:val="28"/>
        </w:rPr>
        <w:t xml:space="preserve">and authority </w:t>
      </w:r>
      <w:r w:rsidR="00A32DB5">
        <w:rPr>
          <w:rFonts w:ascii="Times New Roman" w:hAnsi="Times New Roman" w:cs="Times New Roman"/>
          <w:sz w:val="28"/>
          <w:szCs w:val="28"/>
        </w:rPr>
        <w:t>on the 2</w:t>
      </w:r>
      <w:r w:rsidR="00A32DB5" w:rsidRPr="00A32DB5">
        <w:rPr>
          <w:rFonts w:ascii="Times New Roman" w:hAnsi="Times New Roman" w:cs="Times New Roman"/>
          <w:sz w:val="28"/>
          <w:szCs w:val="28"/>
          <w:vertAlign w:val="superscript"/>
        </w:rPr>
        <w:t>nd</w:t>
      </w:r>
      <w:r w:rsidR="00A32DB5">
        <w:rPr>
          <w:rFonts w:ascii="Times New Roman" w:hAnsi="Times New Roman" w:cs="Times New Roman"/>
          <w:sz w:val="28"/>
          <w:szCs w:val="28"/>
        </w:rPr>
        <w:t xml:space="preserve"> defendant to pursue and follow up criminal and </w:t>
      </w:r>
      <w:r w:rsidR="00613D69">
        <w:rPr>
          <w:rFonts w:ascii="Times New Roman" w:hAnsi="Times New Roman" w:cs="Times New Roman"/>
          <w:sz w:val="28"/>
          <w:szCs w:val="28"/>
        </w:rPr>
        <w:t>civil cases</w:t>
      </w:r>
      <w:r w:rsidR="00A32DB5">
        <w:rPr>
          <w:rFonts w:ascii="Times New Roman" w:hAnsi="Times New Roman" w:cs="Times New Roman"/>
          <w:sz w:val="28"/>
          <w:szCs w:val="28"/>
        </w:rPr>
        <w:t xml:space="preserve"> against the 1</w:t>
      </w:r>
      <w:r w:rsidR="00A32DB5" w:rsidRPr="00A32DB5">
        <w:rPr>
          <w:rFonts w:ascii="Times New Roman" w:hAnsi="Times New Roman" w:cs="Times New Roman"/>
          <w:sz w:val="28"/>
          <w:szCs w:val="28"/>
          <w:vertAlign w:val="superscript"/>
        </w:rPr>
        <w:t>st</w:t>
      </w:r>
      <w:r w:rsidR="00A32DB5">
        <w:rPr>
          <w:rFonts w:ascii="Times New Roman" w:hAnsi="Times New Roman" w:cs="Times New Roman"/>
          <w:sz w:val="28"/>
          <w:szCs w:val="28"/>
        </w:rPr>
        <w:t xml:space="preserve"> defendant in respect of </w:t>
      </w:r>
      <w:r w:rsidR="00A32DB5" w:rsidRPr="00613D69">
        <w:rPr>
          <w:rFonts w:ascii="Times New Roman" w:hAnsi="Times New Roman" w:cs="Times New Roman"/>
          <w:b/>
          <w:i/>
          <w:sz w:val="28"/>
          <w:szCs w:val="28"/>
        </w:rPr>
        <w:t>Block 532 Plot 3</w:t>
      </w:r>
      <w:r>
        <w:rPr>
          <w:rFonts w:ascii="Times New Roman" w:hAnsi="Times New Roman" w:cs="Times New Roman"/>
          <w:sz w:val="28"/>
          <w:szCs w:val="28"/>
        </w:rPr>
        <w:t xml:space="preserve"> which is </w:t>
      </w:r>
      <w:r w:rsidR="00A32DB5">
        <w:rPr>
          <w:rFonts w:ascii="Times New Roman" w:hAnsi="Times New Roman" w:cs="Times New Roman"/>
          <w:sz w:val="28"/>
          <w:szCs w:val="28"/>
        </w:rPr>
        <w:t xml:space="preserve">a different piece of land from the </w:t>
      </w:r>
      <w:r w:rsidR="00613D69">
        <w:rPr>
          <w:rFonts w:ascii="Times New Roman" w:hAnsi="Times New Roman" w:cs="Times New Roman"/>
          <w:sz w:val="28"/>
          <w:szCs w:val="28"/>
        </w:rPr>
        <w:t>one in issue in this case.</w:t>
      </w:r>
      <w:r w:rsidR="00A32DB5">
        <w:rPr>
          <w:rFonts w:ascii="Times New Roman" w:hAnsi="Times New Roman" w:cs="Times New Roman"/>
          <w:sz w:val="28"/>
          <w:szCs w:val="28"/>
        </w:rPr>
        <w:t xml:space="preserve"> </w:t>
      </w:r>
    </w:p>
    <w:p w:rsidR="00954BE2" w:rsidRDefault="00954BE2" w:rsidP="009D6024">
      <w:pPr>
        <w:spacing w:after="0" w:line="360" w:lineRule="auto"/>
        <w:jc w:val="both"/>
        <w:rPr>
          <w:rFonts w:ascii="Times New Roman" w:hAnsi="Times New Roman" w:cs="Times New Roman"/>
          <w:sz w:val="28"/>
          <w:szCs w:val="28"/>
        </w:rPr>
      </w:pPr>
      <w:r w:rsidRPr="00954BE2">
        <w:rPr>
          <w:rFonts w:ascii="Times New Roman" w:hAnsi="Times New Roman" w:cs="Times New Roman"/>
          <w:i/>
          <w:sz w:val="28"/>
          <w:szCs w:val="28"/>
        </w:rPr>
        <w:t>Clause 2</w:t>
      </w:r>
      <w:r>
        <w:rPr>
          <w:rFonts w:ascii="Times New Roman" w:hAnsi="Times New Roman" w:cs="Times New Roman"/>
          <w:sz w:val="28"/>
          <w:szCs w:val="28"/>
        </w:rPr>
        <w:t xml:space="preserve"> thereof which </w:t>
      </w:r>
      <w:r w:rsidR="00A32DB5">
        <w:rPr>
          <w:rFonts w:ascii="Times New Roman" w:hAnsi="Times New Roman" w:cs="Times New Roman"/>
          <w:sz w:val="28"/>
          <w:szCs w:val="28"/>
        </w:rPr>
        <w:t>the 2</w:t>
      </w:r>
      <w:r w:rsidR="00A32DB5" w:rsidRPr="00A32DB5">
        <w:rPr>
          <w:rFonts w:ascii="Times New Roman" w:hAnsi="Times New Roman" w:cs="Times New Roman"/>
          <w:sz w:val="28"/>
          <w:szCs w:val="28"/>
          <w:vertAlign w:val="superscript"/>
        </w:rPr>
        <w:t>nd</w:t>
      </w:r>
      <w:r w:rsidR="00A32DB5">
        <w:rPr>
          <w:rFonts w:ascii="Times New Roman" w:hAnsi="Times New Roman" w:cs="Times New Roman"/>
          <w:sz w:val="28"/>
          <w:szCs w:val="28"/>
        </w:rPr>
        <w:t xml:space="preserve"> defendant</w:t>
      </w:r>
      <w:r w:rsidR="00A21C3F">
        <w:rPr>
          <w:rFonts w:ascii="Times New Roman" w:hAnsi="Times New Roman" w:cs="Times New Roman"/>
          <w:sz w:val="28"/>
          <w:szCs w:val="28"/>
        </w:rPr>
        <w:t>,</w:t>
      </w:r>
      <w:r w:rsidR="00A32DB5">
        <w:rPr>
          <w:rFonts w:ascii="Times New Roman" w:hAnsi="Times New Roman" w:cs="Times New Roman"/>
          <w:sz w:val="28"/>
          <w:szCs w:val="28"/>
        </w:rPr>
        <w:t xml:space="preserve"> </w:t>
      </w:r>
      <w:r w:rsidR="00613D69">
        <w:rPr>
          <w:rFonts w:ascii="Times New Roman" w:hAnsi="Times New Roman" w:cs="Times New Roman"/>
          <w:sz w:val="28"/>
          <w:szCs w:val="28"/>
        </w:rPr>
        <w:t xml:space="preserve">claimed </w:t>
      </w:r>
      <w:r w:rsidR="00A21C3F">
        <w:rPr>
          <w:rFonts w:ascii="Times New Roman" w:hAnsi="Times New Roman" w:cs="Times New Roman"/>
          <w:sz w:val="28"/>
          <w:szCs w:val="28"/>
        </w:rPr>
        <w:t>bestowed on</w:t>
      </w:r>
      <w:r w:rsidR="00613D69">
        <w:rPr>
          <w:rFonts w:ascii="Times New Roman" w:hAnsi="Times New Roman" w:cs="Times New Roman"/>
          <w:sz w:val="28"/>
          <w:szCs w:val="28"/>
        </w:rPr>
        <w:t xml:space="preserve"> him the</w:t>
      </w:r>
      <w:r w:rsidR="00A32DB5">
        <w:rPr>
          <w:rFonts w:ascii="Times New Roman" w:hAnsi="Times New Roman" w:cs="Times New Roman"/>
          <w:sz w:val="28"/>
          <w:szCs w:val="28"/>
        </w:rPr>
        <w:t xml:space="preserve"> authority </w:t>
      </w:r>
      <w:r w:rsidR="00613D69">
        <w:rPr>
          <w:rFonts w:ascii="Times New Roman" w:hAnsi="Times New Roman" w:cs="Times New Roman"/>
          <w:sz w:val="28"/>
          <w:szCs w:val="28"/>
        </w:rPr>
        <w:t>to pursue this case on behalf of the 1</w:t>
      </w:r>
      <w:r w:rsidR="00613D69" w:rsidRPr="00613D69">
        <w:rPr>
          <w:rFonts w:ascii="Times New Roman" w:hAnsi="Times New Roman" w:cs="Times New Roman"/>
          <w:sz w:val="28"/>
          <w:szCs w:val="28"/>
          <w:vertAlign w:val="superscript"/>
        </w:rPr>
        <w:t>st</w:t>
      </w:r>
      <w:r w:rsidR="00613D69">
        <w:rPr>
          <w:rFonts w:ascii="Times New Roman" w:hAnsi="Times New Roman" w:cs="Times New Roman"/>
          <w:sz w:val="28"/>
          <w:szCs w:val="28"/>
        </w:rPr>
        <w:t xml:space="preserve"> defendant s</w:t>
      </w:r>
      <w:r>
        <w:rPr>
          <w:rFonts w:ascii="Times New Roman" w:hAnsi="Times New Roman" w:cs="Times New Roman"/>
          <w:sz w:val="28"/>
          <w:szCs w:val="28"/>
        </w:rPr>
        <w:t xml:space="preserve">tates that; </w:t>
      </w:r>
      <w:r w:rsidRPr="00954BE2">
        <w:rPr>
          <w:rFonts w:ascii="Times New Roman" w:hAnsi="Times New Roman" w:cs="Times New Roman"/>
          <w:i/>
          <w:sz w:val="28"/>
          <w:szCs w:val="28"/>
        </w:rPr>
        <w:t>“To administer and manage all my estate.”</w:t>
      </w:r>
      <w:r w:rsidR="00A32DB5">
        <w:rPr>
          <w:rFonts w:ascii="Times New Roman" w:hAnsi="Times New Roman" w:cs="Times New Roman"/>
          <w:sz w:val="28"/>
          <w:szCs w:val="28"/>
        </w:rPr>
        <w:t xml:space="preserve"> This </w:t>
      </w:r>
      <w:r w:rsidR="00A21C3F">
        <w:rPr>
          <w:rFonts w:ascii="Times New Roman" w:hAnsi="Times New Roman" w:cs="Times New Roman"/>
          <w:sz w:val="28"/>
          <w:szCs w:val="28"/>
        </w:rPr>
        <w:t>clause must</w:t>
      </w:r>
      <w:r w:rsidR="00A32DB5">
        <w:rPr>
          <w:rFonts w:ascii="Times New Roman" w:hAnsi="Times New Roman" w:cs="Times New Roman"/>
          <w:sz w:val="28"/>
          <w:szCs w:val="28"/>
        </w:rPr>
        <w:t xml:space="preserve"> be read in </w:t>
      </w:r>
      <w:r w:rsidR="00613D69">
        <w:rPr>
          <w:rFonts w:ascii="Times New Roman" w:hAnsi="Times New Roman" w:cs="Times New Roman"/>
          <w:sz w:val="28"/>
          <w:szCs w:val="28"/>
        </w:rPr>
        <w:t xml:space="preserve">the context of the whole document and in particular </w:t>
      </w:r>
      <w:r w:rsidR="00A32DB5">
        <w:rPr>
          <w:rFonts w:ascii="Times New Roman" w:hAnsi="Times New Roman" w:cs="Times New Roman"/>
          <w:sz w:val="28"/>
          <w:szCs w:val="28"/>
        </w:rPr>
        <w:t xml:space="preserve">with </w:t>
      </w:r>
      <w:r w:rsidR="00A32DB5" w:rsidRPr="00613D69">
        <w:rPr>
          <w:rFonts w:ascii="Times New Roman" w:hAnsi="Times New Roman" w:cs="Times New Roman"/>
          <w:i/>
          <w:sz w:val="28"/>
          <w:szCs w:val="28"/>
        </w:rPr>
        <w:t>Clause 1</w:t>
      </w:r>
      <w:r w:rsidR="00613D69">
        <w:rPr>
          <w:rFonts w:ascii="Times New Roman" w:hAnsi="Times New Roman" w:cs="Times New Roman"/>
          <w:i/>
          <w:sz w:val="28"/>
          <w:szCs w:val="28"/>
        </w:rPr>
        <w:t xml:space="preserve"> </w:t>
      </w:r>
      <w:r w:rsidR="00A32DB5">
        <w:rPr>
          <w:rFonts w:ascii="Times New Roman" w:hAnsi="Times New Roman" w:cs="Times New Roman"/>
          <w:sz w:val="28"/>
          <w:szCs w:val="28"/>
        </w:rPr>
        <w:t>which confers general powers on the done</w:t>
      </w:r>
      <w:r w:rsidR="00613D69">
        <w:rPr>
          <w:rFonts w:ascii="Times New Roman" w:hAnsi="Times New Roman" w:cs="Times New Roman"/>
          <w:sz w:val="28"/>
          <w:szCs w:val="28"/>
        </w:rPr>
        <w:t>e. Clearly n</w:t>
      </w:r>
      <w:r w:rsidR="00A32DB5">
        <w:rPr>
          <w:rFonts w:ascii="Times New Roman" w:hAnsi="Times New Roman" w:cs="Times New Roman"/>
          <w:sz w:val="28"/>
          <w:szCs w:val="28"/>
        </w:rPr>
        <w:t>o such power is given to the 2</w:t>
      </w:r>
      <w:r w:rsidR="00A32DB5" w:rsidRPr="00A32DB5">
        <w:rPr>
          <w:rFonts w:ascii="Times New Roman" w:hAnsi="Times New Roman" w:cs="Times New Roman"/>
          <w:sz w:val="28"/>
          <w:szCs w:val="28"/>
          <w:vertAlign w:val="superscript"/>
        </w:rPr>
        <w:t>nd</w:t>
      </w:r>
      <w:r w:rsidR="00A32DB5">
        <w:rPr>
          <w:rFonts w:ascii="Times New Roman" w:hAnsi="Times New Roman" w:cs="Times New Roman"/>
          <w:sz w:val="28"/>
          <w:szCs w:val="28"/>
        </w:rPr>
        <w:t xml:space="preserve"> defendant as </w:t>
      </w:r>
      <w:r w:rsidR="00A21C3F">
        <w:rPr>
          <w:rFonts w:ascii="Times New Roman" w:hAnsi="Times New Roman" w:cs="Times New Roman"/>
          <w:sz w:val="28"/>
          <w:szCs w:val="28"/>
        </w:rPr>
        <w:t>concerns</w:t>
      </w:r>
      <w:r w:rsidR="00A32DB5">
        <w:rPr>
          <w:rFonts w:ascii="Times New Roman" w:hAnsi="Times New Roman" w:cs="Times New Roman"/>
          <w:sz w:val="28"/>
          <w:szCs w:val="28"/>
        </w:rPr>
        <w:t xml:space="preserve"> this case. </w:t>
      </w:r>
      <w:r w:rsidR="00613D69">
        <w:rPr>
          <w:rFonts w:ascii="Times New Roman" w:hAnsi="Times New Roman" w:cs="Times New Roman"/>
          <w:sz w:val="28"/>
          <w:szCs w:val="28"/>
        </w:rPr>
        <w:t>This finding is reinforced by the fact that</w:t>
      </w:r>
      <w:r w:rsidR="00A32DB5">
        <w:rPr>
          <w:rFonts w:ascii="Times New Roman" w:hAnsi="Times New Roman" w:cs="Times New Roman"/>
          <w:sz w:val="28"/>
          <w:szCs w:val="28"/>
        </w:rPr>
        <w:t xml:space="preserve"> </w:t>
      </w:r>
      <w:r w:rsidR="00A32DB5" w:rsidRPr="00613D69">
        <w:rPr>
          <w:rFonts w:ascii="Times New Roman" w:hAnsi="Times New Roman" w:cs="Times New Roman"/>
          <w:i/>
          <w:sz w:val="28"/>
          <w:szCs w:val="28"/>
        </w:rPr>
        <w:t>Exhibit D3</w:t>
      </w:r>
      <w:r w:rsidR="00A32DB5">
        <w:rPr>
          <w:rFonts w:ascii="Times New Roman" w:hAnsi="Times New Roman" w:cs="Times New Roman"/>
          <w:sz w:val="28"/>
          <w:szCs w:val="28"/>
        </w:rPr>
        <w:t xml:space="preserve"> was made on </w:t>
      </w:r>
      <w:r w:rsidR="00613D69">
        <w:rPr>
          <w:rFonts w:ascii="Times New Roman" w:hAnsi="Times New Roman" w:cs="Times New Roman"/>
          <w:sz w:val="28"/>
          <w:szCs w:val="28"/>
        </w:rPr>
        <w:t xml:space="preserve">18/02/2013, and there is nothing in it </w:t>
      </w:r>
      <w:r w:rsidR="0092081D">
        <w:rPr>
          <w:rFonts w:ascii="Times New Roman" w:hAnsi="Times New Roman" w:cs="Times New Roman"/>
          <w:sz w:val="28"/>
          <w:szCs w:val="28"/>
        </w:rPr>
        <w:t>that</w:t>
      </w:r>
      <w:r w:rsidR="00613D69">
        <w:rPr>
          <w:rFonts w:ascii="Times New Roman" w:hAnsi="Times New Roman" w:cs="Times New Roman"/>
          <w:sz w:val="28"/>
          <w:szCs w:val="28"/>
        </w:rPr>
        <w:t xml:space="preserve"> suggest</w:t>
      </w:r>
      <w:r w:rsidR="0092081D">
        <w:rPr>
          <w:rFonts w:ascii="Times New Roman" w:hAnsi="Times New Roman" w:cs="Times New Roman"/>
          <w:sz w:val="28"/>
          <w:szCs w:val="28"/>
        </w:rPr>
        <w:t>s</w:t>
      </w:r>
      <w:r w:rsidR="00613D69">
        <w:rPr>
          <w:rFonts w:ascii="Times New Roman" w:hAnsi="Times New Roman" w:cs="Times New Roman"/>
          <w:sz w:val="28"/>
          <w:szCs w:val="28"/>
        </w:rPr>
        <w:t xml:space="preserve"> that it </w:t>
      </w:r>
      <w:r w:rsidR="0092081D">
        <w:rPr>
          <w:rFonts w:ascii="Times New Roman" w:hAnsi="Times New Roman" w:cs="Times New Roman"/>
          <w:sz w:val="28"/>
          <w:szCs w:val="28"/>
        </w:rPr>
        <w:t xml:space="preserve">had </w:t>
      </w:r>
      <w:r w:rsidR="00A21C3F">
        <w:rPr>
          <w:rFonts w:ascii="Times New Roman" w:hAnsi="Times New Roman" w:cs="Times New Roman"/>
          <w:sz w:val="28"/>
          <w:szCs w:val="28"/>
        </w:rPr>
        <w:t xml:space="preserve">a </w:t>
      </w:r>
      <w:r w:rsidR="00613D69">
        <w:rPr>
          <w:rFonts w:ascii="Times New Roman" w:hAnsi="Times New Roman" w:cs="Times New Roman"/>
          <w:sz w:val="28"/>
          <w:szCs w:val="28"/>
        </w:rPr>
        <w:t>retrospective</w:t>
      </w:r>
      <w:r w:rsidR="0092081D">
        <w:rPr>
          <w:rFonts w:ascii="Times New Roman" w:hAnsi="Times New Roman" w:cs="Times New Roman"/>
          <w:sz w:val="28"/>
          <w:szCs w:val="28"/>
        </w:rPr>
        <w:t xml:space="preserve"> effect</w:t>
      </w:r>
      <w:r w:rsidR="008D0B71">
        <w:rPr>
          <w:rFonts w:ascii="Times New Roman" w:hAnsi="Times New Roman" w:cs="Times New Roman"/>
          <w:sz w:val="28"/>
          <w:szCs w:val="28"/>
        </w:rPr>
        <w:t xml:space="preserve"> to include this</w:t>
      </w:r>
      <w:r w:rsidR="00613D69">
        <w:rPr>
          <w:rFonts w:ascii="Times New Roman" w:hAnsi="Times New Roman" w:cs="Times New Roman"/>
          <w:sz w:val="28"/>
          <w:szCs w:val="28"/>
        </w:rPr>
        <w:t xml:space="preserve"> suit </w:t>
      </w:r>
      <w:r w:rsidR="008D0B71">
        <w:rPr>
          <w:rFonts w:ascii="Times New Roman" w:hAnsi="Times New Roman" w:cs="Times New Roman"/>
          <w:sz w:val="28"/>
          <w:szCs w:val="28"/>
        </w:rPr>
        <w:t xml:space="preserve">which </w:t>
      </w:r>
      <w:r w:rsidR="00613D69">
        <w:rPr>
          <w:rFonts w:ascii="Times New Roman" w:hAnsi="Times New Roman" w:cs="Times New Roman"/>
          <w:sz w:val="28"/>
          <w:szCs w:val="28"/>
        </w:rPr>
        <w:t xml:space="preserve">was instituted in 2012. </w:t>
      </w:r>
      <w:r w:rsidR="00613D69" w:rsidRPr="00613D69">
        <w:rPr>
          <w:rFonts w:ascii="Times New Roman" w:hAnsi="Times New Roman" w:cs="Times New Roman"/>
          <w:i/>
          <w:sz w:val="28"/>
          <w:szCs w:val="28"/>
        </w:rPr>
        <w:t xml:space="preserve">“To administer and manage all my estate” </w:t>
      </w:r>
      <w:r w:rsidR="00613D69">
        <w:rPr>
          <w:rFonts w:ascii="Times New Roman" w:hAnsi="Times New Roman" w:cs="Times New Roman"/>
          <w:sz w:val="28"/>
          <w:szCs w:val="28"/>
        </w:rPr>
        <w:t xml:space="preserve">in </w:t>
      </w:r>
      <w:r w:rsidR="00613D69" w:rsidRPr="00613D69">
        <w:rPr>
          <w:rFonts w:ascii="Times New Roman" w:hAnsi="Times New Roman" w:cs="Times New Roman"/>
          <w:i/>
          <w:sz w:val="28"/>
          <w:szCs w:val="28"/>
        </w:rPr>
        <w:t>Clause 2</w:t>
      </w:r>
      <w:r w:rsidR="00613D69">
        <w:rPr>
          <w:rFonts w:ascii="Times New Roman" w:hAnsi="Times New Roman" w:cs="Times New Roman"/>
          <w:sz w:val="28"/>
          <w:szCs w:val="28"/>
        </w:rPr>
        <w:t xml:space="preserve"> </w:t>
      </w:r>
      <w:r w:rsidR="008D0B71">
        <w:rPr>
          <w:rFonts w:ascii="Times New Roman" w:hAnsi="Times New Roman" w:cs="Times New Roman"/>
          <w:sz w:val="28"/>
          <w:szCs w:val="28"/>
        </w:rPr>
        <w:t>in a Power of Attorney made in 2013 could not include the</w:t>
      </w:r>
      <w:r w:rsidR="00613D69">
        <w:rPr>
          <w:rFonts w:ascii="Times New Roman" w:hAnsi="Times New Roman" w:cs="Times New Roman"/>
          <w:sz w:val="28"/>
          <w:szCs w:val="28"/>
        </w:rPr>
        <w:t xml:space="preserve"> filing </w:t>
      </w:r>
      <w:r w:rsidR="008D0B71">
        <w:rPr>
          <w:rFonts w:ascii="Times New Roman" w:hAnsi="Times New Roman" w:cs="Times New Roman"/>
          <w:sz w:val="28"/>
          <w:szCs w:val="28"/>
        </w:rPr>
        <w:t xml:space="preserve">of a  </w:t>
      </w:r>
      <w:r w:rsidR="00613D69">
        <w:rPr>
          <w:rFonts w:ascii="Times New Roman" w:hAnsi="Times New Roman" w:cs="Times New Roman"/>
          <w:sz w:val="28"/>
          <w:szCs w:val="28"/>
        </w:rPr>
        <w:t xml:space="preserve">defence </w:t>
      </w:r>
      <w:r w:rsidR="00A21C3F">
        <w:rPr>
          <w:rFonts w:ascii="Times New Roman" w:hAnsi="Times New Roman" w:cs="Times New Roman"/>
          <w:sz w:val="28"/>
          <w:szCs w:val="28"/>
        </w:rPr>
        <w:t>in</w:t>
      </w:r>
      <w:r w:rsidR="0092081D">
        <w:rPr>
          <w:rFonts w:ascii="Times New Roman" w:hAnsi="Times New Roman" w:cs="Times New Roman"/>
          <w:sz w:val="28"/>
          <w:szCs w:val="28"/>
        </w:rPr>
        <w:t xml:space="preserve"> the suit in 2012. </w:t>
      </w:r>
      <w:r w:rsidR="008D0B71">
        <w:rPr>
          <w:rFonts w:ascii="Times New Roman" w:hAnsi="Times New Roman" w:cs="Times New Roman"/>
          <w:sz w:val="28"/>
          <w:szCs w:val="28"/>
        </w:rPr>
        <w:t>It makes no logic at all.</w:t>
      </w:r>
    </w:p>
    <w:p w:rsidR="00D420A1" w:rsidRDefault="00D420A1" w:rsidP="009D60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As was held in the case of </w:t>
      </w:r>
      <w:r w:rsidRPr="0092081D">
        <w:rPr>
          <w:rFonts w:ascii="Times New Roman" w:hAnsi="Times New Roman" w:cs="Times New Roman"/>
          <w:b/>
          <w:i/>
          <w:sz w:val="28"/>
          <w:szCs w:val="28"/>
        </w:rPr>
        <w:t>F</w:t>
      </w:r>
      <w:r>
        <w:rPr>
          <w:rFonts w:ascii="Times New Roman" w:hAnsi="Times New Roman" w:cs="Times New Roman"/>
          <w:b/>
          <w:i/>
          <w:sz w:val="28"/>
          <w:szCs w:val="28"/>
        </w:rPr>
        <w:t>.J.K</w:t>
      </w:r>
      <w:r w:rsidRPr="0092081D">
        <w:rPr>
          <w:rFonts w:ascii="Times New Roman" w:hAnsi="Times New Roman" w:cs="Times New Roman"/>
          <w:b/>
          <w:i/>
          <w:sz w:val="28"/>
          <w:szCs w:val="28"/>
        </w:rPr>
        <w:t xml:space="preserve"> </w:t>
      </w:r>
      <w:r>
        <w:rPr>
          <w:rFonts w:ascii="Times New Roman" w:hAnsi="Times New Roman" w:cs="Times New Roman"/>
          <w:b/>
          <w:i/>
          <w:sz w:val="28"/>
          <w:szCs w:val="28"/>
        </w:rPr>
        <w:t>Z</w:t>
      </w:r>
      <w:r w:rsidRPr="0092081D">
        <w:rPr>
          <w:rFonts w:ascii="Times New Roman" w:hAnsi="Times New Roman" w:cs="Times New Roman"/>
          <w:b/>
          <w:i/>
          <w:sz w:val="28"/>
          <w:szCs w:val="28"/>
        </w:rPr>
        <w:t>aabwe v. Orient Bank Ltd. (supra)</w:t>
      </w:r>
      <w:r w:rsidR="0092081D">
        <w:rPr>
          <w:rFonts w:ascii="Times New Roman" w:hAnsi="Times New Roman" w:cs="Times New Roman"/>
          <w:sz w:val="28"/>
          <w:szCs w:val="28"/>
        </w:rPr>
        <w:t xml:space="preserve"> provisions of</w:t>
      </w:r>
      <w:r>
        <w:rPr>
          <w:rFonts w:ascii="Times New Roman" w:hAnsi="Times New Roman" w:cs="Times New Roman"/>
          <w:sz w:val="28"/>
          <w:szCs w:val="28"/>
        </w:rPr>
        <w:t xml:space="preserve"> a</w:t>
      </w:r>
      <w:r w:rsidR="0092081D">
        <w:rPr>
          <w:rFonts w:ascii="Times New Roman" w:hAnsi="Times New Roman" w:cs="Times New Roman"/>
          <w:sz w:val="28"/>
          <w:szCs w:val="28"/>
        </w:rPr>
        <w:t xml:space="preserve"> power of attorney </w:t>
      </w:r>
      <w:r>
        <w:rPr>
          <w:rFonts w:ascii="Times New Roman" w:hAnsi="Times New Roman" w:cs="Times New Roman"/>
          <w:sz w:val="28"/>
          <w:szCs w:val="28"/>
        </w:rPr>
        <w:t xml:space="preserve">must </w:t>
      </w:r>
      <w:r w:rsidR="0092081D">
        <w:rPr>
          <w:rFonts w:ascii="Times New Roman" w:hAnsi="Times New Roman" w:cs="Times New Roman"/>
          <w:sz w:val="28"/>
          <w:szCs w:val="28"/>
        </w:rPr>
        <w:t xml:space="preserve">be construes strictly. The authority and mandate conferred by a power of attorney is only that which falls within the four corners of the instrument, either in express terms or by necessary implication. Nothing should </w:t>
      </w:r>
      <w:r w:rsidR="0092081D">
        <w:rPr>
          <w:rFonts w:ascii="Times New Roman" w:hAnsi="Times New Roman" w:cs="Times New Roman"/>
          <w:sz w:val="28"/>
          <w:szCs w:val="28"/>
        </w:rPr>
        <w:lastRenderedPageBreak/>
        <w:t>be read into it that would render the purpose and effect of the instrument either to go beyon</w:t>
      </w:r>
      <w:r>
        <w:rPr>
          <w:rFonts w:ascii="Times New Roman" w:hAnsi="Times New Roman" w:cs="Times New Roman"/>
          <w:sz w:val="28"/>
          <w:szCs w:val="28"/>
        </w:rPr>
        <w:t>d or contrary to that intended.</w:t>
      </w:r>
    </w:p>
    <w:p w:rsidR="008C794A" w:rsidRDefault="00DA50F3" w:rsidP="009D60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Having stated as above</w:t>
      </w:r>
      <w:r w:rsidR="00954BE2">
        <w:rPr>
          <w:rFonts w:ascii="Times New Roman" w:hAnsi="Times New Roman" w:cs="Times New Roman"/>
          <w:sz w:val="28"/>
          <w:szCs w:val="28"/>
        </w:rPr>
        <w:t>,</w:t>
      </w:r>
      <w:r w:rsidR="00481D88">
        <w:rPr>
          <w:rFonts w:ascii="Times New Roman" w:hAnsi="Times New Roman" w:cs="Times New Roman"/>
          <w:sz w:val="28"/>
          <w:szCs w:val="28"/>
        </w:rPr>
        <w:t xml:space="preserve"> however,</w:t>
      </w:r>
      <w:r w:rsidR="00954BE2">
        <w:rPr>
          <w:rFonts w:ascii="Times New Roman" w:hAnsi="Times New Roman" w:cs="Times New Roman"/>
          <w:sz w:val="28"/>
          <w:szCs w:val="28"/>
        </w:rPr>
        <w:t xml:space="preserve"> </w:t>
      </w:r>
      <w:r w:rsidR="00D420A1">
        <w:rPr>
          <w:rFonts w:ascii="Times New Roman" w:hAnsi="Times New Roman" w:cs="Times New Roman"/>
          <w:sz w:val="28"/>
          <w:szCs w:val="28"/>
        </w:rPr>
        <w:t xml:space="preserve">this case being a land matter the dictates of justice make it imperative </w:t>
      </w:r>
      <w:r w:rsidR="005A77BE">
        <w:rPr>
          <w:rFonts w:ascii="Times New Roman" w:hAnsi="Times New Roman" w:cs="Times New Roman"/>
          <w:sz w:val="28"/>
          <w:szCs w:val="28"/>
        </w:rPr>
        <w:t xml:space="preserve">and incumbent </w:t>
      </w:r>
      <w:r w:rsidR="00D420A1">
        <w:rPr>
          <w:rFonts w:ascii="Times New Roman" w:hAnsi="Times New Roman" w:cs="Times New Roman"/>
          <w:sz w:val="28"/>
          <w:szCs w:val="28"/>
        </w:rPr>
        <w:t xml:space="preserve">upon this court </w:t>
      </w:r>
      <w:r w:rsidR="00481D88">
        <w:rPr>
          <w:rFonts w:ascii="Times New Roman" w:hAnsi="Times New Roman" w:cs="Times New Roman"/>
          <w:sz w:val="28"/>
          <w:szCs w:val="28"/>
        </w:rPr>
        <w:t xml:space="preserve">that </w:t>
      </w:r>
      <w:r w:rsidR="005A77BE">
        <w:rPr>
          <w:rFonts w:ascii="Times New Roman" w:hAnsi="Times New Roman" w:cs="Times New Roman"/>
          <w:sz w:val="28"/>
          <w:szCs w:val="28"/>
        </w:rPr>
        <w:t xml:space="preserve">it </w:t>
      </w:r>
      <w:r w:rsidR="00954BE2">
        <w:rPr>
          <w:rFonts w:ascii="Times New Roman" w:hAnsi="Times New Roman" w:cs="Times New Roman"/>
          <w:sz w:val="28"/>
          <w:szCs w:val="28"/>
        </w:rPr>
        <w:t>ought to be determined purely on merits</w:t>
      </w:r>
      <w:r w:rsidR="005A77BE">
        <w:rPr>
          <w:rFonts w:ascii="Times New Roman" w:hAnsi="Times New Roman" w:cs="Times New Roman"/>
          <w:sz w:val="28"/>
          <w:szCs w:val="28"/>
        </w:rPr>
        <w:t>. I will, therefore no belabor the effect of the power of attorney on the standing of the 2</w:t>
      </w:r>
      <w:r w:rsidR="005A77BE" w:rsidRPr="005A77BE">
        <w:rPr>
          <w:rFonts w:ascii="Times New Roman" w:hAnsi="Times New Roman" w:cs="Times New Roman"/>
          <w:sz w:val="28"/>
          <w:szCs w:val="28"/>
          <w:vertAlign w:val="superscript"/>
        </w:rPr>
        <w:t>nd</w:t>
      </w:r>
      <w:r w:rsidR="005A77BE">
        <w:rPr>
          <w:rFonts w:ascii="Times New Roman" w:hAnsi="Times New Roman" w:cs="Times New Roman"/>
          <w:sz w:val="28"/>
          <w:szCs w:val="28"/>
        </w:rPr>
        <w:t xml:space="preserve"> defendant in this case, beyond stating that it d</w:t>
      </w:r>
      <w:r w:rsidR="00481D88">
        <w:rPr>
          <w:rFonts w:ascii="Times New Roman" w:hAnsi="Times New Roman" w:cs="Times New Roman"/>
          <w:sz w:val="28"/>
          <w:szCs w:val="28"/>
        </w:rPr>
        <w:t>oes not vest the 2</w:t>
      </w:r>
      <w:r w:rsidR="00481D88" w:rsidRPr="00481D88">
        <w:rPr>
          <w:rFonts w:ascii="Times New Roman" w:hAnsi="Times New Roman" w:cs="Times New Roman"/>
          <w:sz w:val="28"/>
          <w:szCs w:val="28"/>
          <w:vertAlign w:val="superscript"/>
        </w:rPr>
        <w:t>nd</w:t>
      </w:r>
      <w:r w:rsidR="00481D88">
        <w:rPr>
          <w:rFonts w:ascii="Times New Roman" w:hAnsi="Times New Roman" w:cs="Times New Roman"/>
          <w:sz w:val="28"/>
          <w:szCs w:val="28"/>
        </w:rPr>
        <w:t xml:space="preserve"> defendant with power and the mandate to represent the 1</w:t>
      </w:r>
      <w:r w:rsidR="00481D88" w:rsidRPr="00481D88">
        <w:rPr>
          <w:rFonts w:ascii="Times New Roman" w:hAnsi="Times New Roman" w:cs="Times New Roman"/>
          <w:sz w:val="28"/>
          <w:szCs w:val="28"/>
          <w:vertAlign w:val="superscript"/>
        </w:rPr>
        <w:t>st</w:t>
      </w:r>
      <w:r w:rsidR="00481D88">
        <w:rPr>
          <w:rFonts w:ascii="Times New Roman" w:hAnsi="Times New Roman" w:cs="Times New Roman"/>
          <w:sz w:val="28"/>
          <w:szCs w:val="28"/>
        </w:rPr>
        <w:t xml:space="preserve"> defendant in this case</w:t>
      </w:r>
      <w:r w:rsidR="00814519">
        <w:rPr>
          <w:rFonts w:ascii="Times New Roman" w:hAnsi="Times New Roman" w:cs="Times New Roman"/>
          <w:sz w:val="28"/>
          <w:szCs w:val="28"/>
        </w:rPr>
        <w:t xml:space="preserve">. </w:t>
      </w:r>
      <w:r w:rsidR="00E73086">
        <w:rPr>
          <w:rFonts w:ascii="Times New Roman" w:hAnsi="Times New Roman" w:cs="Times New Roman"/>
          <w:sz w:val="28"/>
          <w:szCs w:val="28"/>
        </w:rPr>
        <w:t xml:space="preserve">I will </w:t>
      </w:r>
      <w:r w:rsidR="00814519">
        <w:rPr>
          <w:rFonts w:ascii="Times New Roman" w:hAnsi="Times New Roman" w:cs="Times New Roman"/>
          <w:sz w:val="28"/>
          <w:szCs w:val="28"/>
        </w:rPr>
        <w:t>now concentrate on</w:t>
      </w:r>
      <w:r w:rsidR="00607E4D">
        <w:rPr>
          <w:rFonts w:ascii="Times New Roman" w:hAnsi="Times New Roman" w:cs="Times New Roman"/>
          <w:sz w:val="28"/>
          <w:szCs w:val="28"/>
        </w:rPr>
        <w:t xml:space="preserve"> </w:t>
      </w:r>
      <w:r w:rsidR="005A77BE">
        <w:rPr>
          <w:rFonts w:ascii="Times New Roman" w:hAnsi="Times New Roman" w:cs="Times New Roman"/>
          <w:sz w:val="28"/>
          <w:szCs w:val="28"/>
        </w:rPr>
        <w:t xml:space="preserve">the merits </w:t>
      </w:r>
      <w:r w:rsidR="00607E4D">
        <w:rPr>
          <w:rFonts w:ascii="Times New Roman" w:hAnsi="Times New Roman" w:cs="Times New Roman"/>
          <w:sz w:val="28"/>
          <w:szCs w:val="28"/>
        </w:rPr>
        <w:t>of</w:t>
      </w:r>
      <w:r w:rsidR="00814519">
        <w:rPr>
          <w:rFonts w:ascii="Times New Roman" w:hAnsi="Times New Roman" w:cs="Times New Roman"/>
          <w:sz w:val="28"/>
          <w:szCs w:val="28"/>
        </w:rPr>
        <w:t xml:space="preserve"> </w:t>
      </w:r>
      <w:r w:rsidR="00E73086">
        <w:rPr>
          <w:rFonts w:ascii="Times New Roman" w:hAnsi="Times New Roman" w:cs="Times New Roman"/>
          <w:sz w:val="28"/>
          <w:szCs w:val="28"/>
        </w:rPr>
        <w:t xml:space="preserve">the evidence </w:t>
      </w:r>
      <w:r w:rsidR="00814519">
        <w:rPr>
          <w:rFonts w:ascii="Times New Roman" w:hAnsi="Times New Roman" w:cs="Times New Roman"/>
          <w:sz w:val="28"/>
          <w:szCs w:val="28"/>
        </w:rPr>
        <w:t xml:space="preserve">adduced </w:t>
      </w:r>
      <w:r w:rsidR="005A77BE">
        <w:rPr>
          <w:rFonts w:ascii="Times New Roman" w:hAnsi="Times New Roman" w:cs="Times New Roman"/>
          <w:sz w:val="28"/>
          <w:szCs w:val="28"/>
        </w:rPr>
        <w:t xml:space="preserve">in </w:t>
      </w:r>
      <w:r w:rsidR="00814519">
        <w:rPr>
          <w:rFonts w:ascii="Times New Roman" w:hAnsi="Times New Roman" w:cs="Times New Roman"/>
          <w:sz w:val="28"/>
          <w:szCs w:val="28"/>
        </w:rPr>
        <w:t>regard</w:t>
      </w:r>
      <w:r w:rsidR="005A77BE">
        <w:rPr>
          <w:rFonts w:ascii="Times New Roman" w:hAnsi="Times New Roman" w:cs="Times New Roman"/>
          <w:sz w:val="28"/>
          <w:szCs w:val="28"/>
        </w:rPr>
        <w:t xml:space="preserve"> to</w:t>
      </w:r>
      <w:r w:rsidR="00814519">
        <w:rPr>
          <w:rFonts w:ascii="Times New Roman" w:hAnsi="Times New Roman" w:cs="Times New Roman"/>
          <w:sz w:val="28"/>
          <w:szCs w:val="28"/>
        </w:rPr>
        <w:t xml:space="preserve"> </w:t>
      </w:r>
      <w:r w:rsidR="005A3F2C">
        <w:rPr>
          <w:rFonts w:ascii="Times New Roman" w:hAnsi="Times New Roman" w:cs="Times New Roman"/>
          <w:sz w:val="28"/>
          <w:szCs w:val="28"/>
        </w:rPr>
        <w:t xml:space="preserve">the allegations of </w:t>
      </w:r>
      <w:r w:rsidR="00814519">
        <w:rPr>
          <w:rFonts w:ascii="Times New Roman" w:hAnsi="Times New Roman" w:cs="Times New Roman"/>
          <w:sz w:val="28"/>
          <w:szCs w:val="28"/>
        </w:rPr>
        <w:t>fraud</w:t>
      </w:r>
      <w:r w:rsidR="005A3F2C">
        <w:rPr>
          <w:rFonts w:ascii="Times New Roman" w:hAnsi="Times New Roman" w:cs="Times New Roman"/>
          <w:sz w:val="28"/>
          <w:szCs w:val="28"/>
        </w:rPr>
        <w:t>.</w:t>
      </w:r>
    </w:p>
    <w:p w:rsidR="00AF6050" w:rsidRDefault="00707E5B" w:rsidP="00155A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DW1 testified that </w:t>
      </w:r>
      <w:r w:rsidR="002F6C91" w:rsidRPr="00814519">
        <w:rPr>
          <w:rFonts w:ascii="Times New Roman" w:hAnsi="Times New Roman" w:cs="Times New Roman"/>
          <w:sz w:val="28"/>
          <w:szCs w:val="28"/>
        </w:rPr>
        <w:t xml:space="preserve">the </w:t>
      </w:r>
      <w:r w:rsidR="002F6C91">
        <w:rPr>
          <w:rFonts w:ascii="Times New Roman" w:hAnsi="Times New Roman" w:cs="Times New Roman"/>
          <w:sz w:val="28"/>
          <w:szCs w:val="28"/>
        </w:rPr>
        <w:t xml:space="preserve">suit land is a </w:t>
      </w:r>
      <w:r w:rsidR="002F6C91" w:rsidRPr="00814519">
        <w:rPr>
          <w:rFonts w:ascii="Times New Roman" w:hAnsi="Times New Roman" w:cs="Times New Roman"/>
          <w:sz w:val="28"/>
          <w:szCs w:val="28"/>
        </w:rPr>
        <w:t xml:space="preserve">mailo interest comprised in </w:t>
      </w:r>
      <w:r w:rsidR="002F6C91" w:rsidRPr="00A27142">
        <w:rPr>
          <w:rFonts w:ascii="Times New Roman" w:hAnsi="Times New Roman" w:cs="Times New Roman"/>
          <w:b/>
          <w:i/>
          <w:sz w:val="28"/>
          <w:szCs w:val="28"/>
        </w:rPr>
        <w:t>Block 372 – 373, Plot 2</w:t>
      </w:r>
      <w:r w:rsidR="002F6C91" w:rsidRPr="00814519">
        <w:rPr>
          <w:rFonts w:ascii="Times New Roman" w:hAnsi="Times New Roman" w:cs="Times New Roman"/>
          <w:sz w:val="28"/>
          <w:szCs w:val="28"/>
        </w:rPr>
        <w:t xml:space="preserve"> </w:t>
      </w:r>
      <w:r w:rsidR="002F6C91" w:rsidRPr="002F74AB">
        <w:rPr>
          <w:rFonts w:ascii="Times New Roman" w:hAnsi="Times New Roman" w:cs="Times New Roman"/>
          <w:sz w:val="28"/>
          <w:szCs w:val="28"/>
        </w:rPr>
        <w:t>measuring 948.15 acres</w:t>
      </w:r>
      <w:r w:rsidR="002F6C91">
        <w:rPr>
          <w:rFonts w:ascii="Times New Roman" w:hAnsi="Times New Roman" w:cs="Times New Roman"/>
          <w:sz w:val="28"/>
          <w:szCs w:val="28"/>
        </w:rPr>
        <w:t>.</w:t>
      </w:r>
      <w:r w:rsidR="00817143">
        <w:rPr>
          <w:rFonts w:ascii="Times New Roman" w:hAnsi="Times New Roman" w:cs="Times New Roman"/>
          <w:sz w:val="28"/>
          <w:szCs w:val="28"/>
        </w:rPr>
        <w:t xml:space="preserve"> Further, that it belonged to the </w:t>
      </w:r>
      <w:r w:rsidR="005A3F2C">
        <w:rPr>
          <w:rFonts w:ascii="Times New Roman" w:hAnsi="Times New Roman" w:cs="Times New Roman"/>
          <w:sz w:val="28"/>
          <w:szCs w:val="28"/>
        </w:rPr>
        <w:t xml:space="preserve">Late </w:t>
      </w:r>
      <w:r w:rsidR="00817143">
        <w:rPr>
          <w:rFonts w:ascii="Times New Roman" w:hAnsi="Times New Roman" w:cs="Times New Roman"/>
          <w:sz w:val="28"/>
          <w:szCs w:val="28"/>
        </w:rPr>
        <w:t xml:space="preserve">Sir Daudi Chwa who </w:t>
      </w:r>
      <w:r w:rsidR="00F21EAE">
        <w:rPr>
          <w:rFonts w:ascii="Times New Roman" w:hAnsi="Times New Roman" w:cs="Times New Roman"/>
          <w:sz w:val="28"/>
          <w:szCs w:val="28"/>
        </w:rPr>
        <w:t>bequeathed it</w:t>
      </w:r>
      <w:r w:rsidR="00817143">
        <w:rPr>
          <w:rFonts w:ascii="Times New Roman" w:hAnsi="Times New Roman" w:cs="Times New Roman"/>
          <w:sz w:val="28"/>
          <w:szCs w:val="28"/>
        </w:rPr>
        <w:t xml:space="preserve"> to the 1</w:t>
      </w:r>
      <w:r w:rsidR="00817143" w:rsidRPr="002F2062">
        <w:rPr>
          <w:rFonts w:ascii="Times New Roman" w:hAnsi="Times New Roman" w:cs="Times New Roman"/>
          <w:sz w:val="28"/>
          <w:szCs w:val="28"/>
          <w:vertAlign w:val="superscript"/>
        </w:rPr>
        <w:t>st</w:t>
      </w:r>
      <w:r w:rsidR="00817143">
        <w:rPr>
          <w:rFonts w:ascii="Times New Roman" w:hAnsi="Times New Roman" w:cs="Times New Roman"/>
          <w:sz w:val="28"/>
          <w:szCs w:val="28"/>
        </w:rPr>
        <w:t xml:space="preserve"> </w:t>
      </w:r>
      <w:r w:rsidR="00AF6050">
        <w:rPr>
          <w:rFonts w:ascii="Times New Roman" w:hAnsi="Times New Roman" w:cs="Times New Roman"/>
          <w:sz w:val="28"/>
          <w:szCs w:val="28"/>
        </w:rPr>
        <w:t>d</w:t>
      </w:r>
      <w:r w:rsidR="005A3F2C">
        <w:rPr>
          <w:rFonts w:ascii="Times New Roman" w:hAnsi="Times New Roman" w:cs="Times New Roman"/>
          <w:sz w:val="28"/>
          <w:szCs w:val="28"/>
        </w:rPr>
        <w:t>efendant</w:t>
      </w:r>
      <w:r w:rsidR="00817143">
        <w:rPr>
          <w:rFonts w:ascii="Times New Roman" w:hAnsi="Times New Roman" w:cs="Times New Roman"/>
          <w:sz w:val="28"/>
          <w:szCs w:val="28"/>
        </w:rPr>
        <w:t>. DW1, however</w:t>
      </w:r>
      <w:r w:rsidR="00383C9C">
        <w:rPr>
          <w:rFonts w:ascii="Times New Roman" w:hAnsi="Times New Roman" w:cs="Times New Roman"/>
          <w:sz w:val="28"/>
          <w:szCs w:val="28"/>
        </w:rPr>
        <w:t>, conceded</w:t>
      </w:r>
      <w:r w:rsidR="00817143">
        <w:rPr>
          <w:rFonts w:ascii="Times New Roman" w:hAnsi="Times New Roman" w:cs="Times New Roman"/>
          <w:sz w:val="28"/>
          <w:szCs w:val="28"/>
        </w:rPr>
        <w:t xml:space="preserve"> that he </w:t>
      </w:r>
      <w:r w:rsidR="005A3F2C">
        <w:rPr>
          <w:rFonts w:ascii="Times New Roman" w:hAnsi="Times New Roman" w:cs="Times New Roman"/>
          <w:sz w:val="28"/>
          <w:szCs w:val="28"/>
        </w:rPr>
        <w:t>d</w:t>
      </w:r>
      <w:r w:rsidR="00B059DC">
        <w:rPr>
          <w:rFonts w:ascii="Times New Roman" w:hAnsi="Times New Roman" w:cs="Times New Roman"/>
          <w:sz w:val="28"/>
          <w:szCs w:val="28"/>
        </w:rPr>
        <w:t>oes</w:t>
      </w:r>
      <w:r w:rsidR="005A3F2C">
        <w:rPr>
          <w:rFonts w:ascii="Times New Roman" w:hAnsi="Times New Roman" w:cs="Times New Roman"/>
          <w:sz w:val="28"/>
          <w:szCs w:val="28"/>
        </w:rPr>
        <w:t xml:space="preserve"> not have any</w:t>
      </w:r>
      <w:r w:rsidR="00817143">
        <w:rPr>
          <w:rFonts w:ascii="Times New Roman" w:hAnsi="Times New Roman" w:cs="Times New Roman"/>
          <w:sz w:val="28"/>
          <w:szCs w:val="28"/>
        </w:rPr>
        <w:t xml:space="preserve"> </w:t>
      </w:r>
      <w:r w:rsidR="00383C9C">
        <w:rPr>
          <w:rFonts w:ascii="Times New Roman" w:hAnsi="Times New Roman" w:cs="Times New Roman"/>
          <w:sz w:val="28"/>
          <w:szCs w:val="28"/>
        </w:rPr>
        <w:t xml:space="preserve">proof or </w:t>
      </w:r>
      <w:r w:rsidR="00817143">
        <w:rPr>
          <w:rFonts w:ascii="Times New Roman" w:hAnsi="Times New Roman" w:cs="Times New Roman"/>
          <w:sz w:val="28"/>
          <w:szCs w:val="28"/>
        </w:rPr>
        <w:t>document showing that his father, the 1</w:t>
      </w:r>
      <w:r w:rsidR="00817143" w:rsidRPr="002F2062">
        <w:rPr>
          <w:rFonts w:ascii="Times New Roman" w:hAnsi="Times New Roman" w:cs="Times New Roman"/>
          <w:sz w:val="28"/>
          <w:szCs w:val="28"/>
          <w:vertAlign w:val="superscript"/>
        </w:rPr>
        <w:t>st</w:t>
      </w:r>
      <w:r w:rsidR="00817143">
        <w:rPr>
          <w:rFonts w:ascii="Times New Roman" w:hAnsi="Times New Roman" w:cs="Times New Roman"/>
          <w:sz w:val="28"/>
          <w:szCs w:val="28"/>
        </w:rPr>
        <w:t xml:space="preserve"> </w:t>
      </w:r>
      <w:r w:rsidR="00AF6050">
        <w:rPr>
          <w:rFonts w:ascii="Times New Roman" w:hAnsi="Times New Roman" w:cs="Times New Roman"/>
          <w:sz w:val="28"/>
          <w:szCs w:val="28"/>
        </w:rPr>
        <w:t>d</w:t>
      </w:r>
      <w:r w:rsidR="00817143">
        <w:rPr>
          <w:rFonts w:ascii="Times New Roman" w:hAnsi="Times New Roman" w:cs="Times New Roman"/>
          <w:sz w:val="28"/>
          <w:szCs w:val="28"/>
        </w:rPr>
        <w:t xml:space="preserve">efendant, was given the suit land by </w:t>
      </w:r>
      <w:r w:rsidR="00B059DC">
        <w:rPr>
          <w:rFonts w:ascii="Times New Roman" w:hAnsi="Times New Roman" w:cs="Times New Roman"/>
          <w:sz w:val="28"/>
          <w:szCs w:val="28"/>
        </w:rPr>
        <w:t>L</w:t>
      </w:r>
      <w:r w:rsidR="005A3F2C">
        <w:rPr>
          <w:rFonts w:ascii="Times New Roman" w:hAnsi="Times New Roman" w:cs="Times New Roman"/>
          <w:sz w:val="28"/>
          <w:szCs w:val="28"/>
        </w:rPr>
        <w:t xml:space="preserve">ate </w:t>
      </w:r>
      <w:r w:rsidR="00817143">
        <w:rPr>
          <w:rFonts w:ascii="Times New Roman" w:hAnsi="Times New Roman" w:cs="Times New Roman"/>
          <w:sz w:val="28"/>
          <w:szCs w:val="28"/>
        </w:rPr>
        <w:t>Sir Daudi Chwa</w:t>
      </w:r>
      <w:r w:rsidR="00383C9C">
        <w:rPr>
          <w:rFonts w:ascii="Times New Roman" w:hAnsi="Times New Roman" w:cs="Times New Roman"/>
          <w:sz w:val="28"/>
          <w:szCs w:val="28"/>
        </w:rPr>
        <w:t xml:space="preserve"> nor that </w:t>
      </w:r>
      <w:r w:rsidR="00817143">
        <w:rPr>
          <w:rFonts w:ascii="Times New Roman" w:hAnsi="Times New Roman" w:cs="Times New Roman"/>
          <w:sz w:val="28"/>
          <w:szCs w:val="28"/>
        </w:rPr>
        <w:t xml:space="preserve">the suit land was mailo land. </w:t>
      </w:r>
      <w:r w:rsidR="00383C9C">
        <w:rPr>
          <w:rFonts w:ascii="Times New Roman" w:hAnsi="Times New Roman" w:cs="Times New Roman"/>
          <w:sz w:val="28"/>
          <w:szCs w:val="28"/>
        </w:rPr>
        <w:t>W</w:t>
      </w:r>
      <w:r>
        <w:rPr>
          <w:rFonts w:ascii="Times New Roman" w:hAnsi="Times New Roman" w:cs="Times New Roman"/>
          <w:sz w:val="28"/>
          <w:szCs w:val="28"/>
        </w:rPr>
        <w:t xml:space="preserve">hen </w:t>
      </w:r>
      <w:r w:rsidR="002F6C91">
        <w:rPr>
          <w:rFonts w:ascii="Times New Roman" w:hAnsi="Times New Roman" w:cs="Times New Roman"/>
          <w:sz w:val="28"/>
          <w:szCs w:val="28"/>
        </w:rPr>
        <w:t xml:space="preserve">asked to avail the </w:t>
      </w:r>
      <w:r w:rsidR="00383C9C">
        <w:rPr>
          <w:rFonts w:ascii="Times New Roman" w:hAnsi="Times New Roman" w:cs="Times New Roman"/>
          <w:sz w:val="28"/>
          <w:szCs w:val="28"/>
        </w:rPr>
        <w:t xml:space="preserve">certificate of </w:t>
      </w:r>
      <w:r w:rsidR="002F6C91">
        <w:rPr>
          <w:rFonts w:ascii="Times New Roman" w:hAnsi="Times New Roman" w:cs="Times New Roman"/>
          <w:sz w:val="28"/>
          <w:szCs w:val="28"/>
        </w:rPr>
        <w:t>title from which he based his claim</w:t>
      </w:r>
      <w:r w:rsidR="005A3F2C">
        <w:rPr>
          <w:rFonts w:ascii="Times New Roman" w:hAnsi="Times New Roman" w:cs="Times New Roman"/>
          <w:sz w:val="28"/>
          <w:szCs w:val="28"/>
        </w:rPr>
        <w:t xml:space="preserve"> of ownership</w:t>
      </w:r>
      <w:r w:rsidR="00014D20">
        <w:rPr>
          <w:rFonts w:ascii="Times New Roman" w:hAnsi="Times New Roman" w:cs="Times New Roman"/>
          <w:sz w:val="28"/>
          <w:szCs w:val="28"/>
        </w:rPr>
        <w:t xml:space="preserve">, DW1 </w:t>
      </w:r>
      <w:r w:rsidR="00383C9C">
        <w:rPr>
          <w:rFonts w:ascii="Times New Roman" w:hAnsi="Times New Roman" w:cs="Times New Roman"/>
          <w:sz w:val="28"/>
          <w:szCs w:val="28"/>
        </w:rPr>
        <w:t>also</w:t>
      </w:r>
      <w:r w:rsidR="005A3F2C">
        <w:rPr>
          <w:rFonts w:ascii="Times New Roman" w:hAnsi="Times New Roman" w:cs="Times New Roman"/>
          <w:sz w:val="28"/>
          <w:szCs w:val="28"/>
        </w:rPr>
        <w:t xml:space="preserve"> conceded</w:t>
      </w:r>
      <w:r w:rsidR="00014D20">
        <w:rPr>
          <w:rFonts w:ascii="Times New Roman" w:hAnsi="Times New Roman" w:cs="Times New Roman"/>
          <w:sz w:val="28"/>
          <w:szCs w:val="28"/>
        </w:rPr>
        <w:t xml:space="preserve"> that he did not have</w:t>
      </w:r>
      <w:r w:rsidR="002F6C91">
        <w:rPr>
          <w:rFonts w:ascii="Times New Roman" w:hAnsi="Times New Roman" w:cs="Times New Roman"/>
          <w:sz w:val="28"/>
          <w:szCs w:val="28"/>
        </w:rPr>
        <w:t xml:space="preserve"> </w:t>
      </w:r>
      <w:r w:rsidR="00F21EAE">
        <w:rPr>
          <w:rFonts w:ascii="Times New Roman" w:hAnsi="Times New Roman" w:cs="Times New Roman"/>
          <w:sz w:val="28"/>
          <w:szCs w:val="28"/>
        </w:rPr>
        <w:t>it</w:t>
      </w:r>
      <w:r w:rsidR="005A3F2C">
        <w:rPr>
          <w:rFonts w:ascii="Times New Roman" w:hAnsi="Times New Roman" w:cs="Times New Roman"/>
          <w:sz w:val="28"/>
          <w:szCs w:val="28"/>
        </w:rPr>
        <w:t xml:space="preserve">. Apparently, he </w:t>
      </w:r>
      <w:r w:rsidR="00383C9C">
        <w:rPr>
          <w:rFonts w:ascii="Times New Roman" w:hAnsi="Times New Roman" w:cs="Times New Roman"/>
          <w:sz w:val="28"/>
          <w:szCs w:val="28"/>
        </w:rPr>
        <w:t>conceded to not having</w:t>
      </w:r>
      <w:r w:rsidR="002F6C91">
        <w:rPr>
          <w:rFonts w:ascii="Times New Roman" w:hAnsi="Times New Roman" w:cs="Times New Roman"/>
          <w:sz w:val="28"/>
          <w:szCs w:val="28"/>
        </w:rPr>
        <w:t xml:space="preserve"> </w:t>
      </w:r>
      <w:r w:rsidR="00014D20">
        <w:rPr>
          <w:rFonts w:ascii="Times New Roman" w:hAnsi="Times New Roman" w:cs="Times New Roman"/>
          <w:sz w:val="28"/>
          <w:szCs w:val="28"/>
        </w:rPr>
        <w:t xml:space="preserve">any personal knowledge </w:t>
      </w:r>
      <w:r w:rsidR="00383C9C">
        <w:rPr>
          <w:rFonts w:ascii="Times New Roman" w:hAnsi="Times New Roman" w:cs="Times New Roman"/>
          <w:sz w:val="28"/>
          <w:szCs w:val="28"/>
        </w:rPr>
        <w:t xml:space="preserve">of </w:t>
      </w:r>
      <w:r w:rsidR="00B059DC">
        <w:rPr>
          <w:rFonts w:ascii="Times New Roman" w:hAnsi="Times New Roman" w:cs="Times New Roman"/>
          <w:sz w:val="28"/>
          <w:szCs w:val="28"/>
        </w:rPr>
        <w:t xml:space="preserve">the </w:t>
      </w:r>
      <w:r w:rsidR="00383C9C">
        <w:rPr>
          <w:rFonts w:ascii="Times New Roman" w:hAnsi="Times New Roman" w:cs="Times New Roman"/>
          <w:sz w:val="28"/>
          <w:szCs w:val="28"/>
        </w:rPr>
        <w:t xml:space="preserve">material facts </w:t>
      </w:r>
      <w:r w:rsidR="00B059DC">
        <w:rPr>
          <w:rFonts w:ascii="Times New Roman" w:hAnsi="Times New Roman" w:cs="Times New Roman"/>
          <w:sz w:val="28"/>
          <w:szCs w:val="28"/>
        </w:rPr>
        <w:t xml:space="preserve">pertaining </w:t>
      </w:r>
      <w:r w:rsidR="005A3F2C">
        <w:rPr>
          <w:rFonts w:ascii="Times New Roman" w:hAnsi="Times New Roman" w:cs="Times New Roman"/>
          <w:sz w:val="28"/>
          <w:szCs w:val="28"/>
        </w:rPr>
        <w:t xml:space="preserve">to the suit land </w:t>
      </w:r>
      <w:r w:rsidR="00DC3124">
        <w:rPr>
          <w:rFonts w:ascii="Times New Roman" w:hAnsi="Times New Roman" w:cs="Times New Roman"/>
          <w:sz w:val="28"/>
          <w:szCs w:val="28"/>
        </w:rPr>
        <w:t xml:space="preserve">he </w:t>
      </w:r>
      <w:r w:rsidR="00383C9C">
        <w:rPr>
          <w:rFonts w:ascii="Times New Roman" w:hAnsi="Times New Roman" w:cs="Times New Roman"/>
          <w:sz w:val="28"/>
          <w:szCs w:val="28"/>
        </w:rPr>
        <w:t xml:space="preserve">was </w:t>
      </w:r>
      <w:r w:rsidR="00DC3124">
        <w:rPr>
          <w:rFonts w:ascii="Times New Roman" w:hAnsi="Times New Roman" w:cs="Times New Roman"/>
          <w:sz w:val="28"/>
          <w:szCs w:val="28"/>
        </w:rPr>
        <w:t>testif</w:t>
      </w:r>
      <w:r w:rsidR="00383C9C">
        <w:rPr>
          <w:rFonts w:ascii="Times New Roman" w:hAnsi="Times New Roman" w:cs="Times New Roman"/>
          <w:sz w:val="28"/>
          <w:szCs w:val="28"/>
        </w:rPr>
        <w:t>ying</w:t>
      </w:r>
      <w:r w:rsidR="00DC3124">
        <w:rPr>
          <w:rFonts w:ascii="Times New Roman" w:hAnsi="Times New Roman" w:cs="Times New Roman"/>
          <w:sz w:val="28"/>
          <w:szCs w:val="28"/>
        </w:rPr>
        <w:t xml:space="preserve"> upon</w:t>
      </w:r>
      <w:r w:rsidR="008B0DB1">
        <w:rPr>
          <w:rFonts w:ascii="Times New Roman" w:hAnsi="Times New Roman" w:cs="Times New Roman"/>
          <w:sz w:val="28"/>
          <w:szCs w:val="28"/>
        </w:rPr>
        <w:t>.</w:t>
      </w:r>
    </w:p>
    <w:p w:rsidR="004211C7" w:rsidRPr="00155AFB" w:rsidRDefault="00383C9C" w:rsidP="00155A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These </w:t>
      </w:r>
      <w:r w:rsidR="00442FAF">
        <w:rPr>
          <w:rFonts w:ascii="Times New Roman" w:hAnsi="Times New Roman" w:cs="Times New Roman"/>
          <w:sz w:val="28"/>
          <w:szCs w:val="28"/>
        </w:rPr>
        <w:t>concessions</w:t>
      </w:r>
      <w:r>
        <w:rPr>
          <w:rFonts w:ascii="Times New Roman" w:hAnsi="Times New Roman" w:cs="Times New Roman"/>
          <w:sz w:val="28"/>
          <w:szCs w:val="28"/>
        </w:rPr>
        <w:t xml:space="preserve"> by</w:t>
      </w:r>
      <w:r w:rsidR="00AF6050">
        <w:rPr>
          <w:rFonts w:ascii="Times New Roman" w:hAnsi="Times New Roman" w:cs="Times New Roman"/>
          <w:sz w:val="28"/>
          <w:szCs w:val="28"/>
        </w:rPr>
        <w:t xml:space="preserve"> DW1 </w:t>
      </w:r>
      <w:r>
        <w:rPr>
          <w:rFonts w:ascii="Times New Roman" w:hAnsi="Times New Roman" w:cs="Times New Roman"/>
          <w:sz w:val="28"/>
          <w:szCs w:val="28"/>
        </w:rPr>
        <w:t>are in no doubt</w:t>
      </w:r>
      <w:r w:rsidR="008B0DB1">
        <w:rPr>
          <w:rFonts w:ascii="Times New Roman" w:hAnsi="Times New Roman" w:cs="Times New Roman"/>
          <w:sz w:val="28"/>
          <w:szCs w:val="28"/>
        </w:rPr>
        <w:t xml:space="preserve"> </w:t>
      </w:r>
      <w:r w:rsidR="00442FAF">
        <w:rPr>
          <w:rFonts w:ascii="Times New Roman" w:hAnsi="Times New Roman" w:cs="Times New Roman"/>
          <w:sz w:val="28"/>
          <w:szCs w:val="28"/>
        </w:rPr>
        <w:t xml:space="preserve">quite </w:t>
      </w:r>
      <w:r w:rsidR="008B0DB1">
        <w:rPr>
          <w:rFonts w:ascii="Times New Roman" w:hAnsi="Times New Roman" w:cs="Times New Roman"/>
          <w:sz w:val="28"/>
          <w:szCs w:val="28"/>
        </w:rPr>
        <w:t>honest</w:t>
      </w:r>
      <w:r w:rsidR="00442FAF">
        <w:rPr>
          <w:rFonts w:ascii="Times New Roman" w:hAnsi="Times New Roman" w:cs="Times New Roman"/>
          <w:sz w:val="28"/>
          <w:szCs w:val="28"/>
        </w:rPr>
        <w:t xml:space="preserve"> and a</w:t>
      </w:r>
      <w:r w:rsidR="00B059DC">
        <w:rPr>
          <w:rFonts w:ascii="Times New Roman" w:hAnsi="Times New Roman" w:cs="Times New Roman"/>
          <w:sz w:val="28"/>
          <w:szCs w:val="28"/>
        </w:rPr>
        <w:t xml:space="preserve"> genuine </w:t>
      </w:r>
      <w:r w:rsidR="008B0DB1">
        <w:rPr>
          <w:rFonts w:ascii="Times New Roman" w:hAnsi="Times New Roman" w:cs="Times New Roman"/>
          <w:sz w:val="28"/>
          <w:szCs w:val="28"/>
        </w:rPr>
        <w:t>admission</w:t>
      </w:r>
      <w:r w:rsidR="005A3F2C">
        <w:rPr>
          <w:rFonts w:ascii="Times New Roman" w:hAnsi="Times New Roman" w:cs="Times New Roman"/>
          <w:sz w:val="28"/>
          <w:szCs w:val="28"/>
        </w:rPr>
        <w:t xml:space="preserve"> of </w:t>
      </w:r>
      <w:r w:rsidR="00B059DC">
        <w:rPr>
          <w:rFonts w:ascii="Times New Roman" w:hAnsi="Times New Roman" w:cs="Times New Roman"/>
          <w:sz w:val="28"/>
          <w:szCs w:val="28"/>
        </w:rPr>
        <w:t xml:space="preserve">his </w:t>
      </w:r>
      <w:r>
        <w:rPr>
          <w:rFonts w:ascii="Times New Roman" w:hAnsi="Times New Roman" w:cs="Times New Roman"/>
          <w:sz w:val="28"/>
          <w:szCs w:val="28"/>
        </w:rPr>
        <w:t>ignorance of</w:t>
      </w:r>
      <w:r w:rsidR="005A3F2C">
        <w:rPr>
          <w:rFonts w:ascii="Times New Roman" w:hAnsi="Times New Roman" w:cs="Times New Roman"/>
          <w:sz w:val="28"/>
          <w:szCs w:val="28"/>
        </w:rPr>
        <w:t xml:space="preserve"> material aspects pertaining to the suit</w:t>
      </w:r>
      <w:r w:rsidR="00442FAF">
        <w:rPr>
          <w:rFonts w:ascii="Times New Roman" w:hAnsi="Times New Roman" w:cs="Times New Roman"/>
          <w:sz w:val="28"/>
          <w:szCs w:val="28"/>
        </w:rPr>
        <w:t xml:space="preserve">. </w:t>
      </w:r>
      <w:r w:rsidR="005A3F2C">
        <w:rPr>
          <w:rFonts w:ascii="Times New Roman" w:hAnsi="Times New Roman" w:cs="Times New Roman"/>
          <w:sz w:val="28"/>
          <w:szCs w:val="28"/>
        </w:rPr>
        <w:t>His father</w:t>
      </w:r>
      <w:r w:rsidR="008B0DB1">
        <w:rPr>
          <w:rFonts w:ascii="Times New Roman" w:hAnsi="Times New Roman" w:cs="Times New Roman"/>
          <w:sz w:val="28"/>
          <w:szCs w:val="28"/>
        </w:rPr>
        <w:t xml:space="preserve"> the 1</w:t>
      </w:r>
      <w:r w:rsidR="008B0DB1" w:rsidRPr="008B0DB1">
        <w:rPr>
          <w:rFonts w:ascii="Times New Roman" w:hAnsi="Times New Roman" w:cs="Times New Roman"/>
          <w:sz w:val="28"/>
          <w:szCs w:val="28"/>
          <w:vertAlign w:val="superscript"/>
        </w:rPr>
        <w:t>st</w:t>
      </w:r>
      <w:r w:rsidR="008B0DB1">
        <w:rPr>
          <w:rFonts w:ascii="Times New Roman" w:hAnsi="Times New Roman" w:cs="Times New Roman"/>
          <w:sz w:val="28"/>
          <w:szCs w:val="28"/>
        </w:rPr>
        <w:t xml:space="preserve"> </w:t>
      </w:r>
      <w:r w:rsidR="002F6C91">
        <w:rPr>
          <w:rFonts w:ascii="Times New Roman" w:hAnsi="Times New Roman" w:cs="Times New Roman"/>
          <w:sz w:val="28"/>
          <w:szCs w:val="28"/>
        </w:rPr>
        <w:t>d</w:t>
      </w:r>
      <w:r w:rsidR="008B0DB1">
        <w:rPr>
          <w:rFonts w:ascii="Times New Roman" w:hAnsi="Times New Roman" w:cs="Times New Roman"/>
          <w:sz w:val="28"/>
          <w:szCs w:val="28"/>
        </w:rPr>
        <w:t>efendant</w:t>
      </w:r>
      <w:r w:rsidR="002F6C91">
        <w:rPr>
          <w:rFonts w:ascii="Times New Roman" w:hAnsi="Times New Roman" w:cs="Times New Roman"/>
          <w:sz w:val="28"/>
          <w:szCs w:val="28"/>
        </w:rPr>
        <w:t>,</w:t>
      </w:r>
      <w:r w:rsidR="008B0DB1">
        <w:rPr>
          <w:rFonts w:ascii="Times New Roman" w:hAnsi="Times New Roman" w:cs="Times New Roman"/>
          <w:sz w:val="28"/>
          <w:szCs w:val="28"/>
        </w:rPr>
        <w:t xml:space="preserve"> David Alexander </w:t>
      </w:r>
      <w:r w:rsidR="002F6C91">
        <w:rPr>
          <w:rFonts w:ascii="Times New Roman" w:hAnsi="Times New Roman" w:cs="Times New Roman"/>
          <w:sz w:val="28"/>
          <w:szCs w:val="28"/>
        </w:rPr>
        <w:t>Simbwa did</w:t>
      </w:r>
      <w:r w:rsidR="008B0DB1">
        <w:rPr>
          <w:rFonts w:ascii="Times New Roman" w:hAnsi="Times New Roman" w:cs="Times New Roman"/>
          <w:sz w:val="28"/>
          <w:szCs w:val="28"/>
        </w:rPr>
        <w:t xml:space="preserve"> not testify</w:t>
      </w:r>
      <w:r w:rsidR="002F6C91">
        <w:rPr>
          <w:rFonts w:ascii="Times New Roman" w:hAnsi="Times New Roman" w:cs="Times New Roman"/>
          <w:sz w:val="28"/>
          <w:szCs w:val="28"/>
        </w:rPr>
        <w:t xml:space="preserve"> in person </w:t>
      </w:r>
      <w:r w:rsidR="008B0DB1">
        <w:rPr>
          <w:rFonts w:ascii="Times New Roman" w:hAnsi="Times New Roman" w:cs="Times New Roman"/>
          <w:sz w:val="28"/>
          <w:szCs w:val="28"/>
        </w:rPr>
        <w:t>in the matter</w:t>
      </w:r>
      <w:r w:rsidR="005A3F2C">
        <w:rPr>
          <w:rFonts w:ascii="Times New Roman" w:hAnsi="Times New Roman" w:cs="Times New Roman"/>
          <w:sz w:val="28"/>
          <w:szCs w:val="28"/>
        </w:rPr>
        <w:t>.</w:t>
      </w:r>
      <w:r w:rsidR="008B0DB1">
        <w:rPr>
          <w:rFonts w:ascii="Times New Roman" w:hAnsi="Times New Roman" w:cs="Times New Roman"/>
          <w:sz w:val="28"/>
          <w:szCs w:val="28"/>
        </w:rPr>
        <w:t xml:space="preserve"> </w:t>
      </w:r>
      <w:r w:rsidR="002F6C91">
        <w:rPr>
          <w:rFonts w:ascii="Times New Roman" w:hAnsi="Times New Roman" w:cs="Times New Roman"/>
          <w:sz w:val="28"/>
          <w:szCs w:val="28"/>
        </w:rPr>
        <w:t xml:space="preserve">Indeed </w:t>
      </w:r>
      <w:r w:rsidR="00B059DC">
        <w:rPr>
          <w:rFonts w:ascii="Times New Roman" w:hAnsi="Times New Roman" w:cs="Times New Roman"/>
          <w:sz w:val="28"/>
          <w:szCs w:val="28"/>
        </w:rPr>
        <w:t>when questioned</w:t>
      </w:r>
      <w:r w:rsidR="00442FAF">
        <w:rPr>
          <w:rFonts w:ascii="Times New Roman" w:hAnsi="Times New Roman" w:cs="Times New Roman"/>
          <w:sz w:val="28"/>
          <w:szCs w:val="28"/>
        </w:rPr>
        <w:t xml:space="preserve"> </w:t>
      </w:r>
      <w:r w:rsidR="002F6C91">
        <w:rPr>
          <w:rFonts w:ascii="Times New Roman" w:hAnsi="Times New Roman" w:cs="Times New Roman"/>
          <w:sz w:val="28"/>
          <w:szCs w:val="28"/>
        </w:rPr>
        <w:t>on the issue</w:t>
      </w:r>
      <w:r w:rsidR="00B059DC">
        <w:rPr>
          <w:rFonts w:ascii="Times New Roman" w:hAnsi="Times New Roman" w:cs="Times New Roman"/>
          <w:sz w:val="28"/>
          <w:szCs w:val="28"/>
        </w:rPr>
        <w:t xml:space="preserve"> of ownership of the suit land,</w:t>
      </w:r>
      <w:r w:rsidR="00C8454C">
        <w:rPr>
          <w:rFonts w:ascii="Times New Roman" w:hAnsi="Times New Roman" w:cs="Times New Roman"/>
          <w:sz w:val="28"/>
          <w:szCs w:val="28"/>
        </w:rPr>
        <w:t xml:space="preserve"> DW1 exhibit</w:t>
      </w:r>
      <w:r w:rsidR="005A3F2C">
        <w:rPr>
          <w:rFonts w:ascii="Times New Roman" w:hAnsi="Times New Roman" w:cs="Times New Roman"/>
          <w:sz w:val="28"/>
          <w:szCs w:val="28"/>
        </w:rPr>
        <w:t>ed</w:t>
      </w:r>
      <w:r w:rsidR="00C8454C">
        <w:rPr>
          <w:rFonts w:ascii="Times New Roman" w:hAnsi="Times New Roman" w:cs="Times New Roman"/>
          <w:sz w:val="28"/>
          <w:szCs w:val="28"/>
        </w:rPr>
        <w:t xml:space="preserve"> </w:t>
      </w:r>
      <w:r w:rsidR="00B059DC">
        <w:rPr>
          <w:rFonts w:ascii="Times New Roman" w:hAnsi="Times New Roman" w:cs="Times New Roman"/>
          <w:sz w:val="28"/>
          <w:szCs w:val="28"/>
        </w:rPr>
        <w:t xml:space="preserve">a </w:t>
      </w:r>
      <w:r w:rsidR="00C8454C">
        <w:rPr>
          <w:rFonts w:ascii="Times New Roman" w:hAnsi="Times New Roman" w:cs="Times New Roman"/>
          <w:sz w:val="28"/>
          <w:szCs w:val="28"/>
        </w:rPr>
        <w:t xml:space="preserve">total lack of knowledge of facts </w:t>
      </w:r>
      <w:r w:rsidR="005A3F2C">
        <w:rPr>
          <w:rFonts w:ascii="Times New Roman" w:hAnsi="Times New Roman" w:cs="Times New Roman"/>
          <w:sz w:val="28"/>
          <w:szCs w:val="28"/>
        </w:rPr>
        <w:t>relating</w:t>
      </w:r>
      <w:r w:rsidR="00C8454C">
        <w:rPr>
          <w:rFonts w:ascii="Times New Roman" w:hAnsi="Times New Roman" w:cs="Times New Roman"/>
          <w:sz w:val="28"/>
          <w:szCs w:val="28"/>
        </w:rPr>
        <w:t xml:space="preserve"> to the same and could </w:t>
      </w:r>
      <w:r w:rsidR="00AF6050">
        <w:rPr>
          <w:rFonts w:ascii="Times New Roman" w:hAnsi="Times New Roman" w:cs="Times New Roman"/>
          <w:sz w:val="28"/>
          <w:szCs w:val="28"/>
        </w:rPr>
        <w:t xml:space="preserve">at most </w:t>
      </w:r>
      <w:r w:rsidR="00C8454C">
        <w:rPr>
          <w:rFonts w:ascii="Times New Roman" w:hAnsi="Times New Roman" w:cs="Times New Roman"/>
          <w:sz w:val="28"/>
          <w:szCs w:val="28"/>
        </w:rPr>
        <w:t xml:space="preserve">only hazard </w:t>
      </w:r>
      <w:r w:rsidR="00AF6050">
        <w:rPr>
          <w:rFonts w:ascii="Times New Roman" w:hAnsi="Times New Roman" w:cs="Times New Roman"/>
          <w:sz w:val="28"/>
          <w:szCs w:val="28"/>
        </w:rPr>
        <w:t xml:space="preserve">a </w:t>
      </w:r>
      <w:r w:rsidR="00F21EAE">
        <w:rPr>
          <w:rFonts w:ascii="Times New Roman" w:hAnsi="Times New Roman" w:cs="Times New Roman"/>
          <w:sz w:val="28"/>
          <w:szCs w:val="28"/>
        </w:rPr>
        <w:t>guess</w:t>
      </w:r>
      <w:r w:rsidR="00AF6050">
        <w:rPr>
          <w:rFonts w:ascii="Times New Roman" w:hAnsi="Times New Roman" w:cs="Times New Roman"/>
          <w:sz w:val="28"/>
          <w:szCs w:val="28"/>
        </w:rPr>
        <w:t xml:space="preserve"> and </w:t>
      </w:r>
      <w:r w:rsidR="002F6C91">
        <w:rPr>
          <w:rFonts w:ascii="Times New Roman" w:hAnsi="Times New Roman" w:cs="Times New Roman"/>
          <w:sz w:val="28"/>
          <w:szCs w:val="28"/>
        </w:rPr>
        <w:t>hearsay</w:t>
      </w:r>
      <w:r w:rsidR="00C8454C">
        <w:rPr>
          <w:rFonts w:ascii="Times New Roman" w:hAnsi="Times New Roman" w:cs="Times New Roman"/>
          <w:sz w:val="28"/>
          <w:szCs w:val="28"/>
        </w:rPr>
        <w:t xml:space="preserve"> evidence. </w:t>
      </w:r>
      <w:r w:rsidR="004211C7" w:rsidRPr="002F6C91">
        <w:rPr>
          <w:rFonts w:ascii="Times New Roman" w:hAnsi="Times New Roman" w:cs="Times New Roman"/>
          <w:b/>
          <w:i/>
          <w:sz w:val="28"/>
          <w:szCs w:val="28"/>
        </w:rPr>
        <w:t>S</w:t>
      </w:r>
      <w:r w:rsidR="00F21EAE">
        <w:rPr>
          <w:rFonts w:ascii="Times New Roman" w:hAnsi="Times New Roman" w:cs="Times New Roman"/>
          <w:b/>
          <w:i/>
          <w:sz w:val="28"/>
          <w:szCs w:val="28"/>
        </w:rPr>
        <w:t xml:space="preserve">ection </w:t>
      </w:r>
      <w:r w:rsidR="004211C7" w:rsidRPr="002F6C91">
        <w:rPr>
          <w:rFonts w:ascii="Times New Roman" w:hAnsi="Times New Roman" w:cs="Times New Roman"/>
          <w:b/>
          <w:i/>
          <w:sz w:val="28"/>
          <w:szCs w:val="28"/>
        </w:rPr>
        <w:t>59 of the Evidence Act</w:t>
      </w:r>
      <w:r w:rsidR="002F6C91">
        <w:rPr>
          <w:rFonts w:ascii="Times New Roman" w:hAnsi="Times New Roman" w:cs="Times New Roman"/>
          <w:b/>
          <w:i/>
          <w:sz w:val="28"/>
          <w:szCs w:val="28"/>
        </w:rPr>
        <w:t xml:space="preserve"> (supra)</w:t>
      </w:r>
      <w:r w:rsidR="004211C7">
        <w:rPr>
          <w:rFonts w:ascii="Times New Roman" w:hAnsi="Times New Roman" w:cs="Times New Roman"/>
          <w:sz w:val="28"/>
          <w:szCs w:val="28"/>
        </w:rPr>
        <w:t xml:space="preserve"> </w:t>
      </w:r>
      <w:r w:rsidR="00F21EAE">
        <w:rPr>
          <w:rFonts w:ascii="Times New Roman" w:hAnsi="Times New Roman" w:cs="Times New Roman"/>
          <w:sz w:val="28"/>
          <w:szCs w:val="28"/>
        </w:rPr>
        <w:t>make</w:t>
      </w:r>
      <w:r w:rsidR="005A3F2C">
        <w:rPr>
          <w:rFonts w:ascii="Times New Roman" w:hAnsi="Times New Roman" w:cs="Times New Roman"/>
          <w:sz w:val="28"/>
          <w:szCs w:val="28"/>
        </w:rPr>
        <w:t>s</w:t>
      </w:r>
      <w:r w:rsidR="004211C7">
        <w:rPr>
          <w:rFonts w:ascii="Times New Roman" w:hAnsi="Times New Roman" w:cs="Times New Roman"/>
          <w:sz w:val="28"/>
          <w:szCs w:val="28"/>
        </w:rPr>
        <w:t xml:space="preserve"> </w:t>
      </w:r>
      <w:r w:rsidR="00155AFB">
        <w:rPr>
          <w:rFonts w:ascii="Times New Roman" w:hAnsi="Times New Roman" w:cs="Times New Roman"/>
          <w:sz w:val="28"/>
          <w:szCs w:val="28"/>
        </w:rPr>
        <w:t>hearsay</w:t>
      </w:r>
      <w:r w:rsidR="004211C7">
        <w:rPr>
          <w:rFonts w:ascii="Times New Roman" w:hAnsi="Times New Roman" w:cs="Times New Roman"/>
          <w:sz w:val="28"/>
          <w:szCs w:val="28"/>
        </w:rPr>
        <w:t xml:space="preserve"> evidence generally inadmissible</w:t>
      </w:r>
      <w:r w:rsidR="00F21EAE">
        <w:rPr>
          <w:rFonts w:ascii="Times New Roman" w:hAnsi="Times New Roman" w:cs="Times New Roman"/>
          <w:sz w:val="28"/>
          <w:szCs w:val="28"/>
        </w:rPr>
        <w:t>, and require</w:t>
      </w:r>
      <w:r w:rsidR="005A3F2C">
        <w:rPr>
          <w:rFonts w:ascii="Times New Roman" w:hAnsi="Times New Roman" w:cs="Times New Roman"/>
          <w:sz w:val="28"/>
          <w:szCs w:val="28"/>
        </w:rPr>
        <w:t>s</w:t>
      </w:r>
      <w:r w:rsidR="00F21EAE">
        <w:rPr>
          <w:rFonts w:ascii="Times New Roman" w:hAnsi="Times New Roman" w:cs="Times New Roman"/>
          <w:sz w:val="28"/>
          <w:szCs w:val="28"/>
        </w:rPr>
        <w:t xml:space="preserve"> that</w:t>
      </w:r>
      <w:r w:rsidR="00155AFB" w:rsidRPr="00155AFB">
        <w:rPr>
          <w:rFonts w:ascii="Times New Roman" w:hAnsi="Times New Roman" w:cs="Times New Roman"/>
          <w:sz w:val="28"/>
          <w:szCs w:val="28"/>
        </w:rPr>
        <w:t xml:space="preserve"> oral evidence must, in all cases whatever, be direct</w:t>
      </w:r>
      <w:r w:rsidR="00155AFB">
        <w:rPr>
          <w:rFonts w:ascii="Times New Roman" w:hAnsi="Times New Roman" w:cs="Times New Roman"/>
          <w:sz w:val="28"/>
          <w:szCs w:val="28"/>
        </w:rPr>
        <w:t xml:space="preserve">. </w:t>
      </w:r>
      <w:r w:rsidR="00155AFB" w:rsidRPr="00155AFB">
        <w:rPr>
          <w:rFonts w:ascii="Times New Roman" w:hAnsi="Times New Roman" w:cs="Times New Roman"/>
          <w:sz w:val="28"/>
          <w:szCs w:val="28"/>
        </w:rPr>
        <w:t xml:space="preserve">Accordingly, DW1 was </w:t>
      </w:r>
      <w:r w:rsidR="00442FAF">
        <w:rPr>
          <w:rFonts w:ascii="Times New Roman" w:hAnsi="Times New Roman" w:cs="Times New Roman"/>
          <w:sz w:val="28"/>
          <w:szCs w:val="28"/>
        </w:rPr>
        <w:t xml:space="preserve">thus </w:t>
      </w:r>
      <w:r w:rsidR="00155AFB" w:rsidRPr="00155AFB">
        <w:rPr>
          <w:rFonts w:ascii="Times New Roman" w:hAnsi="Times New Roman" w:cs="Times New Roman"/>
          <w:sz w:val="28"/>
          <w:szCs w:val="28"/>
        </w:rPr>
        <w:t xml:space="preserve">not a helpful witness </w:t>
      </w:r>
      <w:r w:rsidR="005A3F2C">
        <w:rPr>
          <w:rFonts w:ascii="Times New Roman" w:hAnsi="Times New Roman" w:cs="Times New Roman"/>
          <w:sz w:val="28"/>
          <w:szCs w:val="28"/>
        </w:rPr>
        <w:t xml:space="preserve">to court </w:t>
      </w:r>
      <w:r w:rsidR="00155AFB" w:rsidRPr="00155AFB">
        <w:rPr>
          <w:rFonts w:ascii="Times New Roman" w:hAnsi="Times New Roman" w:cs="Times New Roman"/>
          <w:sz w:val="28"/>
          <w:szCs w:val="28"/>
        </w:rPr>
        <w:t xml:space="preserve">in proving the </w:t>
      </w:r>
      <w:r w:rsidR="00C3657F">
        <w:rPr>
          <w:rFonts w:ascii="Times New Roman" w:hAnsi="Times New Roman" w:cs="Times New Roman"/>
          <w:sz w:val="28"/>
          <w:szCs w:val="28"/>
        </w:rPr>
        <w:t>alleged particulars</w:t>
      </w:r>
      <w:r w:rsidR="00155AFB" w:rsidRPr="00155AFB">
        <w:rPr>
          <w:rFonts w:ascii="Times New Roman" w:hAnsi="Times New Roman" w:cs="Times New Roman"/>
          <w:sz w:val="28"/>
          <w:szCs w:val="28"/>
        </w:rPr>
        <w:t xml:space="preserve"> of fraud.</w:t>
      </w:r>
    </w:p>
    <w:p w:rsidR="00F3238C" w:rsidRDefault="00C3657F" w:rsidP="009D60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DW2 Ojera Venancio</w:t>
      </w:r>
      <w:r w:rsidR="005A7324">
        <w:rPr>
          <w:rFonts w:ascii="Times New Roman" w:hAnsi="Times New Roman" w:cs="Times New Roman"/>
          <w:sz w:val="28"/>
          <w:szCs w:val="28"/>
        </w:rPr>
        <w:t>,</w:t>
      </w:r>
      <w:r>
        <w:rPr>
          <w:rFonts w:ascii="Times New Roman" w:hAnsi="Times New Roman" w:cs="Times New Roman"/>
          <w:sz w:val="28"/>
          <w:szCs w:val="28"/>
        </w:rPr>
        <w:t xml:space="preserve"> </w:t>
      </w:r>
      <w:r w:rsidR="00F3238C">
        <w:rPr>
          <w:rFonts w:ascii="Times New Roman" w:hAnsi="Times New Roman" w:cs="Times New Roman"/>
          <w:sz w:val="28"/>
          <w:szCs w:val="28"/>
        </w:rPr>
        <w:t>a Senior Cartographer in Wakiso District</w:t>
      </w:r>
      <w:r w:rsidR="005A7324">
        <w:rPr>
          <w:rFonts w:ascii="Times New Roman" w:hAnsi="Times New Roman" w:cs="Times New Roman"/>
          <w:sz w:val="28"/>
          <w:szCs w:val="28"/>
        </w:rPr>
        <w:t>,</w:t>
      </w:r>
      <w:r w:rsidR="00F3238C">
        <w:rPr>
          <w:rFonts w:ascii="Times New Roman" w:hAnsi="Times New Roman" w:cs="Times New Roman"/>
          <w:sz w:val="28"/>
          <w:szCs w:val="28"/>
        </w:rPr>
        <w:t xml:space="preserve"> </w:t>
      </w:r>
      <w:r>
        <w:rPr>
          <w:rFonts w:ascii="Times New Roman" w:hAnsi="Times New Roman" w:cs="Times New Roman"/>
          <w:sz w:val="28"/>
          <w:szCs w:val="28"/>
        </w:rPr>
        <w:t xml:space="preserve">stated that </w:t>
      </w:r>
      <w:r w:rsidR="00F3238C">
        <w:rPr>
          <w:rFonts w:ascii="Times New Roman" w:hAnsi="Times New Roman" w:cs="Times New Roman"/>
          <w:sz w:val="28"/>
          <w:szCs w:val="28"/>
        </w:rPr>
        <w:t xml:space="preserve">his </w:t>
      </w:r>
      <w:r w:rsidR="005A7324">
        <w:rPr>
          <w:rFonts w:ascii="Times New Roman" w:hAnsi="Times New Roman" w:cs="Times New Roman"/>
          <w:sz w:val="28"/>
          <w:szCs w:val="28"/>
        </w:rPr>
        <w:t xml:space="preserve">schedule of </w:t>
      </w:r>
      <w:r w:rsidR="00F3238C">
        <w:rPr>
          <w:rFonts w:ascii="Times New Roman" w:hAnsi="Times New Roman" w:cs="Times New Roman"/>
          <w:sz w:val="28"/>
          <w:szCs w:val="28"/>
        </w:rPr>
        <w:t xml:space="preserve">duties </w:t>
      </w:r>
      <w:r w:rsidR="005A7324">
        <w:rPr>
          <w:rFonts w:ascii="Times New Roman" w:hAnsi="Times New Roman" w:cs="Times New Roman"/>
          <w:sz w:val="28"/>
          <w:szCs w:val="28"/>
        </w:rPr>
        <w:t>is</w:t>
      </w:r>
      <w:r w:rsidR="00F3238C">
        <w:rPr>
          <w:rFonts w:ascii="Times New Roman" w:hAnsi="Times New Roman" w:cs="Times New Roman"/>
          <w:sz w:val="28"/>
          <w:szCs w:val="28"/>
        </w:rPr>
        <w:t xml:space="preserve"> primarily </w:t>
      </w:r>
      <w:r>
        <w:rPr>
          <w:rFonts w:ascii="Times New Roman" w:hAnsi="Times New Roman" w:cs="Times New Roman"/>
          <w:sz w:val="28"/>
          <w:szCs w:val="28"/>
        </w:rPr>
        <w:t>t</w:t>
      </w:r>
      <w:r w:rsidR="005A7324">
        <w:rPr>
          <w:rFonts w:ascii="Times New Roman" w:hAnsi="Times New Roman" w:cs="Times New Roman"/>
          <w:sz w:val="28"/>
          <w:szCs w:val="28"/>
        </w:rPr>
        <w:t>o</w:t>
      </w:r>
      <w:r w:rsidR="00F3238C">
        <w:rPr>
          <w:rFonts w:ascii="Times New Roman" w:hAnsi="Times New Roman" w:cs="Times New Roman"/>
          <w:sz w:val="28"/>
          <w:szCs w:val="28"/>
        </w:rPr>
        <w:t xml:space="preserve"> carry out cadastral mapping and </w:t>
      </w:r>
      <w:r>
        <w:rPr>
          <w:rFonts w:ascii="Times New Roman" w:hAnsi="Times New Roman" w:cs="Times New Roman"/>
          <w:sz w:val="28"/>
          <w:szCs w:val="28"/>
        </w:rPr>
        <w:t>issuance</w:t>
      </w:r>
      <w:r w:rsidR="00F3238C">
        <w:rPr>
          <w:rFonts w:ascii="Times New Roman" w:hAnsi="Times New Roman" w:cs="Times New Roman"/>
          <w:sz w:val="28"/>
          <w:szCs w:val="28"/>
        </w:rPr>
        <w:t xml:space="preserve"> of plot number after subdivision of land. He further stated that he knows </w:t>
      </w:r>
      <w:r w:rsidR="00F3238C" w:rsidRPr="00F3238C">
        <w:rPr>
          <w:rFonts w:ascii="Times New Roman" w:hAnsi="Times New Roman" w:cs="Times New Roman"/>
          <w:b/>
          <w:i/>
          <w:sz w:val="28"/>
          <w:szCs w:val="28"/>
        </w:rPr>
        <w:t>Block 372-372 Plot 2</w:t>
      </w:r>
      <w:r w:rsidR="00F3238C">
        <w:rPr>
          <w:rFonts w:ascii="Times New Roman" w:hAnsi="Times New Roman" w:cs="Times New Roman"/>
          <w:sz w:val="28"/>
          <w:szCs w:val="28"/>
        </w:rPr>
        <w:t xml:space="preserve"> to be mailo land owned by the 1</w:t>
      </w:r>
      <w:r w:rsidR="00F3238C" w:rsidRPr="004332CC">
        <w:rPr>
          <w:rFonts w:ascii="Times New Roman" w:hAnsi="Times New Roman" w:cs="Times New Roman"/>
          <w:sz w:val="28"/>
          <w:szCs w:val="28"/>
          <w:vertAlign w:val="superscript"/>
        </w:rPr>
        <w:t>st</w:t>
      </w:r>
      <w:r w:rsidR="00F3238C">
        <w:rPr>
          <w:rFonts w:ascii="Times New Roman" w:hAnsi="Times New Roman" w:cs="Times New Roman"/>
          <w:sz w:val="28"/>
          <w:szCs w:val="28"/>
        </w:rPr>
        <w:t xml:space="preserve"> defendant</w:t>
      </w:r>
      <w:r w:rsidR="0092224B">
        <w:rPr>
          <w:rFonts w:ascii="Times New Roman" w:hAnsi="Times New Roman" w:cs="Times New Roman"/>
          <w:sz w:val="28"/>
          <w:szCs w:val="28"/>
        </w:rPr>
        <w:t>, and that h</w:t>
      </w:r>
      <w:r w:rsidR="00F3238C">
        <w:rPr>
          <w:rFonts w:ascii="Times New Roman" w:hAnsi="Times New Roman" w:cs="Times New Roman"/>
          <w:sz w:val="28"/>
          <w:szCs w:val="28"/>
        </w:rPr>
        <w:t xml:space="preserve">is source of information was the </w:t>
      </w:r>
      <w:r w:rsidR="00F3238C" w:rsidRPr="00F3238C">
        <w:rPr>
          <w:rFonts w:ascii="Times New Roman" w:hAnsi="Times New Roman" w:cs="Times New Roman"/>
          <w:i/>
          <w:sz w:val="28"/>
          <w:szCs w:val="28"/>
        </w:rPr>
        <w:t>Blue Page</w:t>
      </w:r>
      <w:r w:rsidR="00F3238C">
        <w:rPr>
          <w:rFonts w:ascii="Times New Roman" w:hAnsi="Times New Roman" w:cs="Times New Roman"/>
          <w:sz w:val="28"/>
          <w:szCs w:val="28"/>
        </w:rPr>
        <w:t xml:space="preserve"> which he </w:t>
      </w:r>
      <w:r w:rsidR="0092224B">
        <w:rPr>
          <w:rFonts w:ascii="Times New Roman" w:hAnsi="Times New Roman" w:cs="Times New Roman"/>
          <w:sz w:val="28"/>
          <w:szCs w:val="28"/>
        </w:rPr>
        <w:t>has seen</w:t>
      </w:r>
      <w:r w:rsidR="00F3238C">
        <w:rPr>
          <w:rFonts w:ascii="Times New Roman" w:hAnsi="Times New Roman" w:cs="Times New Roman"/>
          <w:sz w:val="28"/>
          <w:szCs w:val="28"/>
        </w:rPr>
        <w:t xml:space="preserve"> in the computer system at Wakiso District Land Office. When </w:t>
      </w:r>
      <w:r w:rsidR="00442FAF">
        <w:rPr>
          <w:rFonts w:ascii="Times New Roman" w:hAnsi="Times New Roman" w:cs="Times New Roman"/>
          <w:sz w:val="28"/>
          <w:szCs w:val="28"/>
        </w:rPr>
        <w:t>pressed</w:t>
      </w:r>
      <w:r w:rsidR="005A7324">
        <w:rPr>
          <w:rFonts w:ascii="Times New Roman" w:hAnsi="Times New Roman" w:cs="Times New Roman"/>
          <w:sz w:val="28"/>
          <w:szCs w:val="28"/>
        </w:rPr>
        <w:t xml:space="preserve"> </w:t>
      </w:r>
      <w:r w:rsidR="0092224B">
        <w:rPr>
          <w:rFonts w:ascii="Times New Roman" w:hAnsi="Times New Roman" w:cs="Times New Roman"/>
          <w:sz w:val="28"/>
          <w:szCs w:val="28"/>
        </w:rPr>
        <w:t xml:space="preserve">further </w:t>
      </w:r>
      <w:r w:rsidR="00F3238C">
        <w:rPr>
          <w:rFonts w:ascii="Times New Roman" w:hAnsi="Times New Roman" w:cs="Times New Roman"/>
          <w:sz w:val="28"/>
          <w:szCs w:val="28"/>
        </w:rPr>
        <w:t xml:space="preserve">to explain </w:t>
      </w:r>
      <w:r w:rsidR="0092224B">
        <w:rPr>
          <w:rFonts w:ascii="Times New Roman" w:hAnsi="Times New Roman" w:cs="Times New Roman"/>
          <w:sz w:val="28"/>
          <w:szCs w:val="28"/>
        </w:rPr>
        <w:t>as to whether</w:t>
      </w:r>
      <w:r w:rsidR="00F3238C">
        <w:rPr>
          <w:rFonts w:ascii="Times New Roman" w:hAnsi="Times New Roman" w:cs="Times New Roman"/>
          <w:sz w:val="28"/>
          <w:szCs w:val="28"/>
        </w:rPr>
        <w:t xml:space="preserve"> his job description involves authentication of ownership of land or nature of tenure, DW2 answered in the negative</w:t>
      </w:r>
      <w:r>
        <w:rPr>
          <w:rFonts w:ascii="Times New Roman" w:hAnsi="Times New Roman" w:cs="Times New Roman"/>
          <w:sz w:val="28"/>
          <w:szCs w:val="28"/>
        </w:rPr>
        <w:t>, and stated that it is</w:t>
      </w:r>
      <w:r w:rsidR="00F3238C">
        <w:rPr>
          <w:rFonts w:ascii="Times New Roman" w:hAnsi="Times New Roman" w:cs="Times New Roman"/>
          <w:sz w:val="28"/>
          <w:szCs w:val="28"/>
        </w:rPr>
        <w:t xml:space="preserve"> the duty of the Registrar of Titles.</w:t>
      </w:r>
    </w:p>
    <w:p w:rsidR="00C3657F" w:rsidRDefault="00F3238C" w:rsidP="009D60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DW2 </w:t>
      </w:r>
      <w:r w:rsidR="00C3657F">
        <w:rPr>
          <w:rFonts w:ascii="Times New Roman" w:hAnsi="Times New Roman" w:cs="Times New Roman"/>
          <w:sz w:val="28"/>
          <w:szCs w:val="28"/>
        </w:rPr>
        <w:t xml:space="preserve">further </w:t>
      </w:r>
      <w:r w:rsidR="00AD473B">
        <w:rPr>
          <w:rFonts w:ascii="Times New Roman" w:hAnsi="Times New Roman" w:cs="Times New Roman"/>
          <w:sz w:val="28"/>
          <w:szCs w:val="28"/>
        </w:rPr>
        <w:t>explained</w:t>
      </w:r>
      <w:r>
        <w:rPr>
          <w:rFonts w:ascii="Times New Roman" w:hAnsi="Times New Roman" w:cs="Times New Roman"/>
          <w:sz w:val="28"/>
          <w:szCs w:val="28"/>
        </w:rPr>
        <w:t xml:space="preserve"> that</w:t>
      </w:r>
      <w:r w:rsidR="00F248B9">
        <w:rPr>
          <w:rFonts w:ascii="Times New Roman" w:hAnsi="Times New Roman" w:cs="Times New Roman"/>
          <w:sz w:val="28"/>
          <w:szCs w:val="28"/>
        </w:rPr>
        <w:t xml:space="preserve"> for </w:t>
      </w:r>
      <w:r w:rsidR="0092224B">
        <w:rPr>
          <w:rFonts w:ascii="Times New Roman" w:hAnsi="Times New Roman" w:cs="Times New Roman"/>
          <w:sz w:val="28"/>
          <w:szCs w:val="28"/>
        </w:rPr>
        <w:t xml:space="preserve">the </w:t>
      </w:r>
      <w:r w:rsidR="00F248B9">
        <w:rPr>
          <w:rFonts w:ascii="Times New Roman" w:hAnsi="Times New Roman" w:cs="Times New Roman"/>
          <w:sz w:val="28"/>
          <w:szCs w:val="28"/>
        </w:rPr>
        <w:t xml:space="preserve">unascertained </w:t>
      </w:r>
      <w:r w:rsidR="004F2D33">
        <w:rPr>
          <w:rFonts w:ascii="Times New Roman" w:hAnsi="Times New Roman" w:cs="Times New Roman"/>
          <w:sz w:val="28"/>
          <w:szCs w:val="28"/>
        </w:rPr>
        <w:t>tracts of land</w:t>
      </w:r>
      <w:r w:rsidR="0092224B">
        <w:rPr>
          <w:rFonts w:ascii="Times New Roman" w:hAnsi="Times New Roman" w:cs="Times New Roman"/>
          <w:sz w:val="28"/>
          <w:szCs w:val="28"/>
        </w:rPr>
        <w:t>,</w:t>
      </w:r>
      <w:r w:rsidR="00442FAF">
        <w:rPr>
          <w:rFonts w:ascii="Times New Roman" w:hAnsi="Times New Roman" w:cs="Times New Roman"/>
          <w:sz w:val="28"/>
          <w:szCs w:val="28"/>
        </w:rPr>
        <w:t xml:space="preserve"> such as</w:t>
      </w:r>
      <w:r w:rsidR="0092224B">
        <w:rPr>
          <w:rFonts w:ascii="Times New Roman" w:hAnsi="Times New Roman" w:cs="Times New Roman"/>
          <w:sz w:val="28"/>
          <w:szCs w:val="28"/>
        </w:rPr>
        <w:t xml:space="preserve"> those that appear</w:t>
      </w:r>
      <w:r w:rsidR="00442FAF">
        <w:rPr>
          <w:rFonts w:ascii="Times New Roman" w:hAnsi="Times New Roman" w:cs="Times New Roman"/>
          <w:sz w:val="28"/>
          <w:szCs w:val="28"/>
        </w:rPr>
        <w:t xml:space="preserve"> on the </w:t>
      </w:r>
      <w:r w:rsidR="00442FAF" w:rsidRPr="00442FAF">
        <w:rPr>
          <w:rFonts w:ascii="Times New Roman" w:hAnsi="Times New Roman" w:cs="Times New Roman"/>
          <w:i/>
          <w:sz w:val="28"/>
          <w:szCs w:val="28"/>
        </w:rPr>
        <w:t>Blue Page</w:t>
      </w:r>
      <w:r w:rsidR="00F248B9">
        <w:rPr>
          <w:rFonts w:ascii="Times New Roman" w:hAnsi="Times New Roman" w:cs="Times New Roman"/>
          <w:sz w:val="28"/>
          <w:szCs w:val="28"/>
        </w:rPr>
        <w:t>,</w:t>
      </w:r>
      <w:r w:rsidR="004F2D33">
        <w:rPr>
          <w:rFonts w:ascii="Times New Roman" w:hAnsi="Times New Roman" w:cs="Times New Roman"/>
          <w:sz w:val="28"/>
          <w:szCs w:val="28"/>
        </w:rPr>
        <w:t xml:space="preserve"> </w:t>
      </w:r>
      <w:r w:rsidR="00442FAF">
        <w:rPr>
          <w:rFonts w:ascii="Times New Roman" w:hAnsi="Times New Roman" w:cs="Times New Roman"/>
          <w:sz w:val="28"/>
          <w:szCs w:val="28"/>
        </w:rPr>
        <w:t xml:space="preserve">the precise </w:t>
      </w:r>
      <w:r w:rsidR="00F248B9">
        <w:rPr>
          <w:rFonts w:ascii="Times New Roman" w:hAnsi="Times New Roman" w:cs="Times New Roman"/>
          <w:sz w:val="28"/>
          <w:szCs w:val="28"/>
        </w:rPr>
        <w:t xml:space="preserve">legal </w:t>
      </w:r>
      <w:r w:rsidR="004F2D33">
        <w:rPr>
          <w:rFonts w:ascii="Times New Roman" w:hAnsi="Times New Roman" w:cs="Times New Roman"/>
          <w:sz w:val="28"/>
          <w:szCs w:val="28"/>
        </w:rPr>
        <w:t>ownership is only</w:t>
      </w:r>
      <w:r w:rsidR="00442FAF">
        <w:rPr>
          <w:rFonts w:ascii="Times New Roman" w:hAnsi="Times New Roman" w:cs="Times New Roman"/>
          <w:sz w:val="28"/>
          <w:szCs w:val="28"/>
        </w:rPr>
        <w:t xml:space="preserve"> </w:t>
      </w:r>
      <w:r w:rsidR="004F2D33">
        <w:rPr>
          <w:rFonts w:ascii="Times New Roman" w:hAnsi="Times New Roman" w:cs="Times New Roman"/>
          <w:sz w:val="28"/>
          <w:szCs w:val="28"/>
        </w:rPr>
        <w:t xml:space="preserve">ascertained after </w:t>
      </w:r>
      <w:r w:rsidR="00155AFB">
        <w:rPr>
          <w:rFonts w:ascii="Times New Roman" w:hAnsi="Times New Roman" w:cs="Times New Roman"/>
          <w:sz w:val="28"/>
          <w:szCs w:val="28"/>
        </w:rPr>
        <w:t xml:space="preserve">a </w:t>
      </w:r>
      <w:r w:rsidR="004F2D33">
        <w:rPr>
          <w:rFonts w:ascii="Times New Roman" w:hAnsi="Times New Roman" w:cs="Times New Roman"/>
          <w:sz w:val="28"/>
          <w:szCs w:val="28"/>
        </w:rPr>
        <w:t xml:space="preserve">survey has been done and the land registered on the </w:t>
      </w:r>
      <w:r w:rsidR="00155AFB" w:rsidRPr="00155AFB">
        <w:rPr>
          <w:rFonts w:ascii="Times New Roman" w:hAnsi="Times New Roman" w:cs="Times New Roman"/>
          <w:i/>
          <w:sz w:val="28"/>
          <w:szCs w:val="28"/>
        </w:rPr>
        <w:t>W</w:t>
      </w:r>
      <w:r w:rsidR="004F2D33" w:rsidRPr="00155AFB">
        <w:rPr>
          <w:rFonts w:ascii="Times New Roman" w:hAnsi="Times New Roman" w:cs="Times New Roman"/>
          <w:i/>
          <w:sz w:val="28"/>
          <w:szCs w:val="28"/>
        </w:rPr>
        <w:t xml:space="preserve">hite </w:t>
      </w:r>
      <w:r w:rsidR="00155AFB" w:rsidRPr="00155AFB">
        <w:rPr>
          <w:rFonts w:ascii="Times New Roman" w:hAnsi="Times New Roman" w:cs="Times New Roman"/>
          <w:i/>
          <w:sz w:val="28"/>
          <w:szCs w:val="28"/>
        </w:rPr>
        <w:t>P</w:t>
      </w:r>
      <w:r w:rsidR="004F2D33" w:rsidRPr="00155AFB">
        <w:rPr>
          <w:rFonts w:ascii="Times New Roman" w:hAnsi="Times New Roman" w:cs="Times New Roman"/>
          <w:i/>
          <w:sz w:val="28"/>
          <w:szCs w:val="28"/>
        </w:rPr>
        <w:t>age</w:t>
      </w:r>
      <w:r>
        <w:rPr>
          <w:rFonts w:ascii="Times New Roman" w:hAnsi="Times New Roman" w:cs="Times New Roman"/>
          <w:sz w:val="28"/>
          <w:szCs w:val="28"/>
        </w:rPr>
        <w:t xml:space="preserve"> and a title made.</w:t>
      </w:r>
      <w:r w:rsidR="004F2D33">
        <w:rPr>
          <w:rFonts w:ascii="Times New Roman" w:hAnsi="Times New Roman" w:cs="Times New Roman"/>
          <w:sz w:val="28"/>
          <w:szCs w:val="28"/>
        </w:rPr>
        <w:t xml:space="preserve"> </w:t>
      </w:r>
      <w:r>
        <w:rPr>
          <w:rFonts w:ascii="Times New Roman" w:hAnsi="Times New Roman" w:cs="Times New Roman"/>
          <w:sz w:val="28"/>
          <w:szCs w:val="28"/>
        </w:rPr>
        <w:t xml:space="preserve">He </w:t>
      </w:r>
      <w:r w:rsidR="00F248B9">
        <w:rPr>
          <w:rFonts w:ascii="Times New Roman" w:hAnsi="Times New Roman" w:cs="Times New Roman"/>
          <w:sz w:val="28"/>
          <w:szCs w:val="28"/>
        </w:rPr>
        <w:t xml:space="preserve">further </w:t>
      </w:r>
      <w:r>
        <w:rPr>
          <w:rFonts w:ascii="Times New Roman" w:hAnsi="Times New Roman" w:cs="Times New Roman"/>
          <w:sz w:val="28"/>
          <w:szCs w:val="28"/>
        </w:rPr>
        <w:t xml:space="preserve">stated that he did not have any proof of such a title </w:t>
      </w:r>
      <w:r w:rsidR="00C3657F">
        <w:rPr>
          <w:rFonts w:ascii="Times New Roman" w:hAnsi="Times New Roman" w:cs="Times New Roman"/>
          <w:sz w:val="28"/>
          <w:szCs w:val="28"/>
        </w:rPr>
        <w:t>for the 1</w:t>
      </w:r>
      <w:r w:rsidR="00C3657F" w:rsidRPr="00C3657F">
        <w:rPr>
          <w:rFonts w:ascii="Times New Roman" w:hAnsi="Times New Roman" w:cs="Times New Roman"/>
          <w:sz w:val="28"/>
          <w:szCs w:val="28"/>
          <w:vertAlign w:val="superscript"/>
        </w:rPr>
        <w:t>st</w:t>
      </w:r>
      <w:r w:rsidR="00C3657F">
        <w:rPr>
          <w:rFonts w:ascii="Times New Roman" w:hAnsi="Times New Roman" w:cs="Times New Roman"/>
          <w:sz w:val="28"/>
          <w:szCs w:val="28"/>
        </w:rPr>
        <w:t xml:space="preserve"> defendant/ counterclaimant </w:t>
      </w:r>
      <w:r>
        <w:rPr>
          <w:rFonts w:ascii="Times New Roman" w:hAnsi="Times New Roman" w:cs="Times New Roman"/>
          <w:sz w:val="28"/>
          <w:szCs w:val="28"/>
        </w:rPr>
        <w:t xml:space="preserve">because </w:t>
      </w:r>
      <w:r w:rsidR="00E40E21">
        <w:rPr>
          <w:rFonts w:ascii="Times New Roman" w:hAnsi="Times New Roman" w:cs="Times New Roman"/>
          <w:sz w:val="28"/>
          <w:szCs w:val="28"/>
        </w:rPr>
        <w:t xml:space="preserve">when their office tried to carry out a survey </w:t>
      </w:r>
      <w:r w:rsidR="00C3657F">
        <w:rPr>
          <w:rFonts w:ascii="Times New Roman" w:hAnsi="Times New Roman" w:cs="Times New Roman"/>
          <w:sz w:val="28"/>
          <w:szCs w:val="28"/>
        </w:rPr>
        <w:t>and</w:t>
      </w:r>
      <w:r w:rsidR="00AF6050">
        <w:rPr>
          <w:rFonts w:ascii="Times New Roman" w:hAnsi="Times New Roman" w:cs="Times New Roman"/>
          <w:sz w:val="28"/>
          <w:szCs w:val="28"/>
        </w:rPr>
        <w:t xml:space="preserve"> subdivision</w:t>
      </w:r>
      <w:r w:rsidR="00C3657F">
        <w:rPr>
          <w:rFonts w:ascii="Times New Roman" w:hAnsi="Times New Roman" w:cs="Times New Roman"/>
          <w:sz w:val="28"/>
          <w:szCs w:val="28"/>
        </w:rPr>
        <w:t xml:space="preserve"> of the suit land</w:t>
      </w:r>
      <w:r w:rsidR="00E40E21">
        <w:rPr>
          <w:rFonts w:ascii="Times New Roman" w:hAnsi="Times New Roman" w:cs="Times New Roman"/>
          <w:sz w:val="28"/>
          <w:szCs w:val="28"/>
        </w:rPr>
        <w:t xml:space="preserve"> </w:t>
      </w:r>
      <w:r w:rsidR="00F248B9">
        <w:rPr>
          <w:rFonts w:ascii="Times New Roman" w:hAnsi="Times New Roman" w:cs="Times New Roman"/>
          <w:sz w:val="28"/>
          <w:szCs w:val="28"/>
        </w:rPr>
        <w:t xml:space="preserve">in order to get titles, </w:t>
      </w:r>
      <w:r w:rsidR="00E40E21">
        <w:rPr>
          <w:rFonts w:ascii="Times New Roman" w:hAnsi="Times New Roman" w:cs="Times New Roman"/>
          <w:sz w:val="28"/>
          <w:szCs w:val="28"/>
        </w:rPr>
        <w:t xml:space="preserve">they were stopped and directed by Commissioner for Land </w:t>
      </w:r>
      <w:r w:rsidR="00A5129F">
        <w:rPr>
          <w:rFonts w:ascii="Times New Roman" w:hAnsi="Times New Roman" w:cs="Times New Roman"/>
          <w:sz w:val="28"/>
          <w:szCs w:val="28"/>
        </w:rPr>
        <w:t xml:space="preserve">Registration, in </w:t>
      </w:r>
      <w:r w:rsidR="00A5129F" w:rsidRPr="0092224B">
        <w:rPr>
          <w:rFonts w:ascii="Times New Roman" w:hAnsi="Times New Roman" w:cs="Times New Roman"/>
          <w:sz w:val="28"/>
          <w:szCs w:val="28"/>
        </w:rPr>
        <w:t>letter</w:t>
      </w:r>
      <w:r w:rsidR="00A5129F" w:rsidRPr="00A5129F">
        <w:rPr>
          <w:rFonts w:ascii="Times New Roman" w:hAnsi="Times New Roman" w:cs="Times New Roman"/>
          <w:i/>
          <w:sz w:val="28"/>
          <w:szCs w:val="28"/>
        </w:rPr>
        <w:t xml:space="preserve"> Exhibit P9</w:t>
      </w:r>
      <w:r w:rsidR="00A5129F">
        <w:rPr>
          <w:rFonts w:ascii="Times New Roman" w:hAnsi="Times New Roman" w:cs="Times New Roman"/>
          <w:i/>
          <w:sz w:val="28"/>
          <w:szCs w:val="28"/>
        </w:rPr>
        <w:t>,</w:t>
      </w:r>
      <w:r w:rsidR="00A5129F">
        <w:rPr>
          <w:rFonts w:ascii="Times New Roman" w:hAnsi="Times New Roman" w:cs="Times New Roman"/>
          <w:sz w:val="28"/>
          <w:szCs w:val="28"/>
        </w:rPr>
        <w:t xml:space="preserve"> </w:t>
      </w:r>
      <w:r w:rsidR="00E40E21">
        <w:rPr>
          <w:rFonts w:ascii="Times New Roman" w:hAnsi="Times New Roman" w:cs="Times New Roman"/>
          <w:sz w:val="28"/>
          <w:szCs w:val="28"/>
        </w:rPr>
        <w:t xml:space="preserve">to cancel the </w:t>
      </w:r>
      <w:r w:rsidR="00AF6050">
        <w:rPr>
          <w:rFonts w:ascii="Times New Roman" w:hAnsi="Times New Roman" w:cs="Times New Roman"/>
          <w:sz w:val="28"/>
          <w:szCs w:val="28"/>
        </w:rPr>
        <w:t xml:space="preserve">subdivisions and </w:t>
      </w:r>
      <w:r w:rsidR="00E40E21">
        <w:rPr>
          <w:rFonts w:ascii="Times New Roman" w:hAnsi="Times New Roman" w:cs="Times New Roman"/>
          <w:sz w:val="28"/>
          <w:szCs w:val="28"/>
        </w:rPr>
        <w:t>survey</w:t>
      </w:r>
      <w:r w:rsidR="00AF6050">
        <w:rPr>
          <w:rFonts w:ascii="Times New Roman" w:hAnsi="Times New Roman" w:cs="Times New Roman"/>
          <w:sz w:val="28"/>
          <w:szCs w:val="28"/>
        </w:rPr>
        <w:t xml:space="preserve"> because the land already had a title claimed by the plaintiff</w:t>
      </w:r>
      <w:r w:rsidR="00C3657F">
        <w:rPr>
          <w:rFonts w:ascii="Times New Roman" w:hAnsi="Times New Roman" w:cs="Times New Roman"/>
          <w:sz w:val="28"/>
          <w:szCs w:val="28"/>
        </w:rPr>
        <w:t>/ 1</w:t>
      </w:r>
      <w:r w:rsidR="00C3657F" w:rsidRPr="00C3657F">
        <w:rPr>
          <w:rFonts w:ascii="Times New Roman" w:hAnsi="Times New Roman" w:cs="Times New Roman"/>
          <w:sz w:val="28"/>
          <w:szCs w:val="28"/>
          <w:vertAlign w:val="superscript"/>
        </w:rPr>
        <w:t>st</w:t>
      </w:r>
      <w:r w:rsidR="00C3657F">
        <w:rPr>
          <w:rFonts w:ascii="Times New Roman" w:hAnsi="Times New Roman" w:cs="Times New Roman"/>
          <w:sz w:val="28"/>
          <w:szCs w:val="28"/>
        </w:rPr>
        <w:t xml:space="preserve"> counterclaim defendant</w:t>
      </w:r>
      <w:r w:rsidR="00E40E21">
        <w:rPr>
          <w:rFonts w:ascii="Times New Roman" w:hAnsi="Times New Roman" w:cs="Times New Roman"/>
          <w:sz w:val="28"/>
          <w:szCs w:val="28"/>
        </w:rPr>
        <w:t>.</w:t>
      </w:r>
      <w:r w:rsidR="00A5129F">
        <w:rPr>
          <w:rFonts w:ascii="Times New Roman" w:hAnsi="Times New Roman" w:cs="Times New Roman"/>
          <w:sz w:val="28"/>
          <w:szCs w:val="28"/>
        </w:rPr>
        <w:t xml:space="preserve"> </w:t>
      </w:r>
      <w:r w:rsidR="00E40E21">
        <w:rPr>
          <w:rFonts w:ascii="Times New Roman" w:hAnsi="Times New Roman" w:cs="Times New Roman"/>
          <w:sz w:val="28"/>
          <w:szCs w:val="28"/>
        </w:rPr>
        <w:t xml:space="preserve">DW2 </w:t>
      </w:r>
      <w:r w:rsidR="00817143">
        <w:rPr>
          <w:rFonts w:ascii="Times New Roman" w:hAnsi="Times New Roman" w:cs="Times New Roman"/>
          <w:sz w:val="28"/>
          <w:szCs w:val="28"/>
        </w:rPr>
        <w:t xml:space="preserve">conceded that the Commissioner for Land Registration is the chief custodian of all titles </w:t>
      </w:r>
      <w:r w:rsidR="00C3657F">
        <w:rPr>
          <w:rFonts w:ascii="Times New Roman" w:hAnsi="Times New Roman" w:cs="Times New Roman"/>
          <w:sz w:val="28"/>
          <w:szCs w:val="28"/>
        </w:rPr>
        <w:t xml:space="preserve">in Uganda </w:t>
      </w:r>
      <w:r w:rsidR="00817143">
        <w:rPr>
          <w:rFonts w:ascii="Times New Roman" w:hAnsi="Times New Roman" w:cs="Times New Roman"/>
          <w:sz w:val="28"/>
          <w:szCs w:val="28"/>
        </w:rPr>
        <w:t xml:space="preserve">and best placed to </w:t>
      </w:r>
      <w:r>
        <w:rPr>
          <w:rFonts w:ascii="Times New Roman" w:hAnsi="Times New Roman" w:cs="Times New Roman"/>
          <w:sz w:val="28"/>
          <w:szCs w:val="28"/>
        </w:rPr>
        <w:t>confirm</w:t>
      </w:r>
      <w:r w:rsidR="00817143">
        <w:rPr>
          <w:rFonts w:ascii="Times New Roman" w:hAnsi="Times New Roman" w:cs="Times New Roman"/>
          <w:sz w:val="28"/>
          <w:szCs w:val="28"/>
        </w:rPr>
        <w:t xml:space="preserve"> ownership and tenure </w:t>
      </w:r>
      <w:r w:rsidR="00C3657F">
        <w:rPr>
          <w:rFonts w:ascii="Times New Roman" w:hAnsi="Times New Roman" w:cs="Times New Roman"/>
          <w:sz w:val="28"/>
          <w:szCs w:val="28"/>
        </w:rPr>
        <w:t>of any</w:t>
      </w:r>
      <w:r w:rsidR="00817143">
        <w:rPr>
          <w:rFonts w:ascii="Times New Roman" w:hAnsi="Times New Roman" w:cs="Times New Roman"/>
          <w:sz w:val="28"/>
          <w:szCs w:val="28"/>
        </w:rPr>
        <w:t xml:space="preserve"> given land.</w:t>
      </w:r>
    </w:p>
    <w:p w:rsidR="00A5129F" w:rsidRDefault="00AF6050" w:rsidP="00A512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It is worth </w:t>
      </w:r>
      <w:r w:rsidR="00F248B9">
        <w:rPr>
          <w:rFonts w:ascii="Times New Roman" w:hAnsi="Times New Roman" w:cs="Times New Roman"/>
          <w:sz w:val="28"/>
          <w:szCs w:val="28"/>
        </w:rPr>
        <w:t>revisiting</w:t>
      </w:r>
      <w:r>
        <w:rPr>
          <w:rFonts w:ascii="Times New Roman" w:hAnsi="Times New Roman" w:cs="Times New Roman"/>
          <w:sz w:val="28"/>
          <w:szCs w:val="28"/>
        </w:rPr>
        <w:t xml:space="preserve"> contents</w:t>
      </w:r>
      <w:r w:rsidR="00F248B9">
        <w:rPr>
          <w:rFonts w:ascii="Times New Roman" w:hAnsi="Times New Roman" w:cs="Times New Roman"/>
          <w:sz w:val="28"/>
          <w:szCs w:val="28"/>
        </w:rPr>
        <w:t xml:space="preserve"> of</w:t>
      </w:r>
      <w:r>
        <w:rPr>
          <w:rFonts w:ascii="Times New Roman" w:hAnsi="Times New Roman" w:cs="Times New Roman"/>
          <w:sz w:val="28"/>
          <w:szCs w:val="28"/>
        </w:rPr>
        <w:t xml:space="preserve">  </w:t>
      </w:r>
      <w:r w:rsidR="00817143" w:rsidRPr="00AF6050">
        <w:rPr>
          <w:rFonts w:ascii="Times New Roman" w:hAnsi="Times New Roman" w:cs="Times New Roman"/>
          <w:i/>
          <w:sz w:val="28"/>
          <w:szCs w:val="28"/>
        </w:rPr>
        <w:t>Exhibit P</w:t>
      </w:r>
      <w:r w:rsidR="00442FAF">
        <w:rPr>
          <w:rFonts w:ascii="Times New Roman" w:hAnsi="Times New Roman" w:cs="Times New Roman"/>
          <w:i/>
          <w:sz w:val="28"/>
          <w:szCs w:val="28"/>
        </w:rPr>
        <w:t>9</w:t>
      </w:r>
      <w:r>
        <w:rPr>
          <w:rFonts w:ascii="Times New Roman" w:hAnsi="Times New Roman" w:cs="Times New Roman"/>
          <w:sz w:val="28"/>
          <w:szCs w:val="28"/>
        </w:rPr>
        <w:t xml:space="preserve"> because they have a strong bearing on the </w:t>
      </w:r>
      <w:r w:rsidR="00F248B9">
        <w:rPr>
          <w:rFonts w:ascii="Times New Roman" w:hAnsi="Times New Roman" w:cs="Times New Roman"/>
          <w:sz w:val="28"/>
          <w:szCs w:val="28"/>
        </w:rPr>
        <w:t xml:space="preserve">issue of </w:t>
      </w:r>
      <w:r>
        <w:rPr>
          <w:rFonts w:ascii="Times New Roman" w:hAnsi="Times New Roman" w:cs="Times New Roman"/>
          <w:sz w:val="28"/>
          <w:szCs w:val="28"/>
        </w:rPr>
        <w:t xml:space="preserve">ownership and tenure of the suit land. </w:t>
      </w:r>
      <w:r w:rsidR="00A5129F" w:rsidRPr="00A5129F">
        <w:rPr>
          <w:rFonts w:ascii="Times New Roman" w:hAnsi="Times New Roman" w:cs="Times New Roman"/>
          <w:sz w:val="28"/>
          <w:szCs w:val="28"/>
        </w:rPr>
        <w:t>It is</w:t>
      </w:r>
      <w:r w:rsidR="00A5129F">
        <w:rPr>
          <w:rFonts w:ascii="Times New Roman" w:hAnsi="Times New Roman" w:cs="Times New Roman"/>
          <w:i/>
          <w:sz w:val="28"/>
          <w:szCs w:val="28"/>
        </w:rPr>
        <w:t xml:space="preserve"> </w:t>
      </w:r>
      <w:r w:rsidR="00A5129F">
        <w:rPr>
          <w:rFonts w:ascii="Times New Roman" w:hAnsi="Times New Roman" w:cs="Times New Roman"/>
          <w:sz w:val="28"/>
          <w:szCs w:val="28"/>
        </w:rPr>
        <w:t>dated 03/10/2013 and addressed to the 1</w:t>
      </w:r>
      <w:r w:rsidR="00A5129F" w:rsidRPr="004C7327">
        <w:rPr>
          <w:rFonts w:ascii="Times New Roman" w:hAnsi="Times New Roman" w:cs="Times New Roman"/>
          <w:sz w:val="28"/>
          <w:szCs w:val="28"/>
          <w:vertAlign w:val="superscript"/>
        </w:rPr>
        <w:t>st</w:t>
      </w:r>
      <w:r w:rsidR="00A5129F">
        <w:rPr>
          <w:rFonts w:ascii="Times New Roman" w:hAnsi="Times New Roman" w:cs="Times New Roman"/>
          <w:sz w:val="28"/>
          <w:szCs w:val="28"/>
        </w:rPr>
        <w:t xml:space="preserve"> defendant. It was also copied to </w:t>
      </w:r>
      <w:r w:rsidR="00A5129F" w:rsidRPr="00A5129F">
        <w:rPr>
          <w:rFonts w:ascii="Times New Roman" w:hAnsi="Times New Roman" w:cs="Times New Roman"/>
          <w:i/>
          <w:sz w:val="28"/>
          <w:szCs w:val="28"/>
        </w:rPr>
        <w:t>M/s. Kampala Associated Advocates</w:t>
      </w:r>
      <w:r w:rsidR="00A5129F">
        <w:rPr>
          <w:rFonts w:ascii="Times New Roman" w:hAnsi="Times New Roman" w:cs="Times New Roman"/>
          <w:i/>
          <w:sz w:val="28"/>
          <w:szCs w:val="28"/>
        </w:rPr>
        <w:t>,</w:t>
      </w:r>
      <w:r w:rsidR="00A5129F">
        <w:rPr>
          <w:rFonts w:ascii="Times New Roman" w:hAnsi="Times New Roman" w:cs="Times New Roman"/>
          <w:sz w:val="28"/>
          <w:szCs w:val="28"/>
        </w:rPr>
        <w:t xml:space="preserve"> the lawyers of the plaintiff among others, and it states as follows:</w:t>
      </w:r>
    </w:p>
    <w:p w:rsidR="00A5129F" w:rsidRPr="008F62CD" w:rsidRDefault="00A5129F" w:rsidP="00A5129F">
      <w:pPr>
        <w:spacing w:after="0" w:line="360" w:lineRule="auto"/>
        <w:ind w:firstLine="720"/>
        <w:jc w:val="both"/>
        <w:rPr>
          <w:rFonts w:ascii="Times New Roman" w:hAnsi="Times New Roman" w:cs="Times New Roman"/>
          <w:b/>
          <w:i/>
          <w:sz w:val="28"/>
          <w:szCs w:val="28"/>
        </w:rPr>
      </w:pPr>
      <w:r w:rsidRPr="008F62CD">
        <w:rPr>
          <w:rFonts w:ascii="Times New Roman" w:hAnsi="Times New Roman" w:cs="Times New Roman"/>
          <w:b/>
          <w:i/>
          <w:sz w:val="28"/>
          <w:szCs w:val="28"/>
        </w:rPr>
        <w:t>“RE:  BUSIRO BLOCK 372 PLOT 2 LAND AT WASOZI</w:t>
      </w:r>
    </w:p>
    <w:p w:rsidR="00A5129F" w:rsidRPr="008F62CD" w:rsidRDefault="00A5129F" w:rsidP="00A5129F">
      <w:pPr>
        <w:spacing w:after="0" w:line="360" w:lineRule="auto"/>
        <w:ind w:left="720"/>
        <w:jc w:val="both"/>
        <w:rPr>
          <w:rFonts w:ascii="Times New Roman" w:hAnsi="Times New Roman" w:cs="Times New Roman"/>
          <w:b/>
          <w:i/>
          <w:sz w:val="28"/>
          <w:szCs w:val="28"/>
        </w:rPr>
      </w:pPr>
      <w:r w:rsidRPr="008F62CD">
        <w:rPr>
          <w:rFonts w:ascii="Times New Roman" w:hAnsi="Times New Roman" w:cs="Times New Roman"/>
          <w:b/>
          <w:i/>
          <w:sz w:val="28"/>
          <w:szCs w:val="28"/>
        </w:rPr>
        <w:t>You claim to be a registered proprietor of the above land and in that respect you applied for a subdivision which subdivision was received by Wakiso to create plots 3 - 14.</w:t>
      </w:r>
    </w:p>
    <w:p w:rsidR="00A5129F" w:rsidRPr="008F62CD" w:rsidRDefault="00A5129F" w:rsidP="00A5129F">
      <w:pPr>
        <w:spacing w:after="0" w:line="360" w:lineRule="auto"/>
        <w:ind w:left="720"/>
        <w:jc w:val="both"/>
        <w:rPr>
          <w:rFonts w:ascii="Times New Roman" w:hAnsi="Times New Roman" w:cs="Times New Roman"/>
          <w:b/>
          <w:i/>
          <w:sz w:val="28"/>
          <w:szCs w:val="28"/>
        </w:rPr>
      </w:pPr>
      <w:r w:rsidRPr="008F62CD">
        <w:rPr>
          <w:rFonts w:ascii="Times New Roman" w:hAnsi="Times New Roman" w:cs="Times New Roman"/>
          <w:b/>
          <w:i/>
          <w:sz w:val="28"/>
          <w:szCs w:val="28"/>
        </w:rPr>
        <w:lastRenderedPageBreak/>
        <w:t>We have searched the register and found your claim to be erroneously.</w:t>
      </w:r>
      <w:r w:rsidR="00446DD3">
        <w:rPr>
          <w:rFonts w:ascii="Times New Roman" w:hAnsi="Times New Roman" w:cs="Times New Roman"/>
          <w:b/>
          <w:i/>
          <w:sz w:val="28"/>
          <w:szCs w:val="28"/>
        </w:rPr>
        <w:t>(sic)</w:t>
      </w:r>
      <w:r w:rsidRPr="008F62CD">
        <w:rPr>
          <w:rFonts w:ascii="Times New Roman" w:hAnsi="Times New Roman" w:cs="Times New Roman"/>
          <w:b/>
          <w:i/>
          <w:sz w:val="28"/>
          <w:szCs w:val="28"/>
        </w:rPr>
        <w:t xml:space="preserve">  Our records do not show any registry copy registered in your names instead the records show that this land is registered as a freehold under FRV 45 Folio 2.</w:t>
      </w:r>
    </w:p>
    <w:p w:rsidR="00A5129F" w:rsidRPr="008F62CD" w:rsidRDefault="00A5129F" w:rsidP="00A5129F">
      <w:pPr>
        <w:spacing w:after="0" w:line="360" w:lineRule="auto"/>
        <w:ind w:left="720"/>
        <w:jc w:val="both"/>
        <w:rPr>
          <w:rFonts w:ascii="Times New Roman" w:hAnsi="Times New Roman" w:cs="Times New Roman"/>
          <w:b/>
          <w:i/>
          <w:sz w:val="28"/>
          <w:szCs w:val="28"/>
        </w:rPr>
      </w:pPr>
      <w:r w:rsidRPr="008F62CD">
        <w:rPr>
          <w:rFonts w:ascii="Times New Roman" w:hAnsi="Times New Roman" w:cs="Times New Roman"/>
          <w:b/>
          <w:i/>
          <w:sz w:val="28"/>
          <w:szCs w:val="28"/>
        </w:rPr>
        <w:t>The request to survey was also erroneously passed and the officer who handled it has recommended for its cancellation.  Since you do not have titles to this land I am requesting the District Staff Surveys to cancel the Survey and reinstate it to Plot 2.</w:t>
      </w:r>
    </w:p>
    <w:p w:rsidR="00A5129F" w:rsidRPr="008F62CD" w:rsidRDefault="00A5129F" w:rsidP="00A5129F">
      <w:pPr>
        <w:spacing w:after="0" w:line="360" w:lineRule="auto"/>
        <w:ind w:left="720"/>
        <w:jc w:val="both"/>
        <w:rPr>
          <w:rFonts w:ascii="Times New Roman" w:hAnsi="Times New Roman" w:cs="Times New Roman"/>
          <w:b/>
          <w:i/>
          <w:sz w:val="28"/>
          <w:szCs w:val="28"/>
        </w:rPr>
      </w:pPr>
      <w:r w:rsidRPr="008F62CD">
        <w:rPr>
          <w:rFonts w:ascii="Times New Roman" w:hAnsi="Times New Roman" w:cs="Times New Roman"/>
          <w:b/>
          <w:i/>
          <w:sz w:val="28"/>
          <w:szCs w:val="28"/>
        </w:rPr>
        <w:t>I have been availed a photocopy of a document you claim to be your title.  From the fact of it this document is not authentic and was not issued by the office of titles.  You are therefore advised to stop laying any claim on this land based on this document.</w:t>
      </w:r>
    </w:p>
    <w:p w:rsidR="00A5129F" w:rsidRPr="008F62CD" w:rsidRDefault="00A5129F" w:rsidP="00A5129F">
      <w:pPr>
        <w:spacing w:after="0" w:line="360" w:lineRule="auto"/>
        <w:ind w:left="720"/>
        <w:jc w:val="both"/>
        <w:rPr>
          <w:rFonts w:ascii="Times New Roman" w:hAnsi="Times New Roman" w:cs="Times New Roman"/>
          <w:b/>
          <w:i/>
          <w:sz w:val="28"/>
          <w:szCs w:val="28"/>
        </w:rPr>
      </w:pPr>
      <w:r w:rsidRPr="008F62CD">
        <w:rPr>
          <w:rFonts w:ascii="Times New Roman" w:hAnsi="Times New Roman" w:cs="Times New Roman"/>
          <w:b/>
          <w:i/>
          <w:sz w:val="28"/>
          <w:szCs w:val="28"/>
        </w:rPr>
        <w:t>By copy of this letter Kampala Associated Advocates are informed and in response to their letter dated 20</w:t>
      </w:r>
      <w:r w:rsidRPr="008F62CD">
        <w:rPr>
          <w:rFonts w:ascii="Times New Roman" w:hAnsi="Times New Roman" w:cs="Times New Roman"/>
          <w:b/>
          <w:i/>
          <w:sz w:val="28"/>
          <w:szCs w:val="28"/>
          <w:vertAlign w:val="superscript"/>
        </w:rPr>
        <w:t>th</w:t>
      </w:r>
      <w:r w:rsidRPr="008F62CD">
        <w:rPr>
          <w:rFonts w:ascii="Times New Roman" w:hAnsi="Times New Roman" w:cs="Times New Roman"/>
          <w:b/>
          <w:i/>
          <w:sz w:val="28"/>
          <w:szCs w:val="28"/>
        </w:rPr>
        <w:t xml:space="preserve"> September, 2013.”</w:t>
      </w:r>
    </w:p>
    <w:p w:rsidR="00817143" w:rsidRDefault="00A5129F" w:rsidP="009D6024">
      <w:pPr>
        <w:spacing w:after="0" w:line="360" w:lineRule="auto"/>
        <w:jc w:val="both"/>
        <w:rPr>
          <w:rFonts w:ascii="Times New Roman" w:hAnsi="Times New Roman" w:cs="Times New Roman"/>
          <w:sz w:val="28"/>
          <w:szCs w:val="28"/>
        </w:rPr>
      </w:pPr>
      <w:r w:rsidRPr="00A5129F">
        <w:rPr>
          <w:rFonts w:ascii="Times New Roman" w:hAnsi="Times New Roman" w:cs="Times New Roman"/>
          <w:i/>
          <w:sz w:val="28"/>
          <w:szCs w:val="28"/>
        </w:rPr>
        <w:t>Exhibit P9</w:t>
      </w:r>
      <w:r>
        <w:rPr>
          <w:rFonts w:ascii="Times New Roman" w:hAnsi="Times New Roman" w:cs="Times New Roman"/>
          <w:sz w:val="28"/>
          <w:szCs w:val="28"/>
        </w:rPr>
        <w:t xml:space="preserve"> was a follow – up on an earlier letter, </w:t>
      </w:r>
      <w:r w:rsidRPr="00A5129F">
        <w:rPr>
          <w:rFonts w:ascii="Times New Roman" w:hAnsi="Times New Roman" w:cs="Times New Roman"/>
          <w:i/>
          <w:sz w:val="28"/>
          <w:szCs w:val="28"/>
        </w:rPr>
        <w:t>Exhibit P8,</w:t>
      </w:r>
      <w:r>
        <w:rPr>
          <w:rFonts w:ascii="Times New Roman" w:hAnsi="Times New Roman" w:cs="Times New Roman"/>
          <w:sz w:val="28"/>
          <w:szCs w:val="28"/>
        </w:rPr>
        <w:t xml:space="preserve"> also written by the Commissioner for Land Registration,</w:t>
      </w:r>
      <w:r w:rsidR="004C7327">
        <w:rPr>
          <w:rFonts w:ascii="Times New Roman" w:hAnsi="Times New Roman" w:cs="Times New Roman"/>
          <w:sz w:val="28"/>
          <w:szCs w:val="28"/>
        </w:rPr>
        <w:t xml:space="preserve"> dated 03/01/2013 </w:t>
      </w:r>
      <w:r w:rsidR="0035181B">
        <w:rPr>
          <w:rFonts w:ascii="Times New Roman" w:hAnsi="Times New Roman" w:cs="Times New Roman"/>
          <w:sz w:val="28"/>
          <w:szCs w:val="28"/>
        </w:rPr>
        <w:t>addressed to</w:t>
      </w:r>
      <w:r w:rsidR="00E82AD0">
        <w:rPr>
          <w:rFonts w:ascii="Times New Roman" w:hAnsi="Times New Roman" w:cs="Times New Roman"/>
          <w:sz w:val="28"/>
          <w:szCs w:val="28"/>
        </w:rPr>
        <w:t xml:space="preserve"> the </w:t>
      </w:r>
      <w:r w:rsidR="008F62CD">
        <w:rPr>
          <w:rFonts w:ascii="Times New Roman" w:hAnsi="Times New Roman" w:cs="Times New Roman"/>
          <w:sz w:val="28"/>
          <w:szCs w:val="28"/>
        </w:rPr>
        <w:t>Commandant Land</w:t>
      </w:r>
      <w:r w:rsidR="00E82AD0">
        <w:rPr>
          <w:rFonts w:ascii="Times New Roman" w:hAnsi="Times New Roman" w:cs="Times New Roman"/>
          <w:sz w:val="28"/>
          <w:szCs w:val="28"/>
        </w:rPr>
        <w:t xml:space="preserve"> Protection Police Unit Crimi</w:t>
      </w:r>
      <w:r w:rsidR="004C7327">
        <w:rPr>
          <w:rFonts w:ascii="Times New Roman" w:hAnsi="Times New Roman" w:cs="Times New Roman"/>
          <w:sz w:val="28"/>
          <w:szCs w:val="28"/>
        </w:rPr>
        <w:t>nal Investigations &amp; Intelligence Directorate Headquarters</w:t>
      </w:r>
      <w:r>
        <w:rPr>
          <w:rFonts w:ascii="Times New Roman" w:hAnsi="Times New Roman" w:cs="Times New Roman"/>
          <w:sz w:val="28"/>
          <w:szCs w:val="28"/>
        </w:rPr>
        <w:t>,</w:t>
      </w:r>
      <w:r w:rsidR="0035181B">
        <w:rPr>
          <w:rFonts w:ascii="Times New Roman" w:hAnsi="Times New Roman" w:cs="Times New Roman"/>
          <w:sz w:val="28"/>
          <w:szCs w:val="28"/>
        </w:rPr>
        <w:t xml:space="preserve"> and copied to</w:t>
      </w:r>
      <w:r w:rsidR="004C7327">
        <w:rPr>
          <w:rFonts w:ascii="Times New Roman" w:hAnsi="Times New Roman" w:cs="Times New Roman"/>
          <w:sz w:val="28"/>
          <w:szCs w:val="28"/>
        </w:rPr>
        <w:t xml:space="preserve"> the 1</w:t>
      </w:r>
      <w:r w:rsidR="004C7327" w:rsidRPr="004C7327">
        <w:rPr>
          <w:rFonts w:ascii="Times New Roman" w:hAnsi="Times New Roman" w:cs="Times New Roman"/>
          <w:sz w:val="28"/>
          <w:szCs w:val="28"/>
          <w:vertAlign w:val="superscript"/>
        </w:rPr>
        <w:t>st</w:t>
      </w:r>
      <w:r w:rsidR="004C7327">
        <w:rPr>
          <w:rFonts w:ascii="Times New Roman" w:hAnsi="Times New Roman" w:cs="Times New Roman"/>
          <w:sz w:val="28"/>
          <w:szCs w:val="28"/>
        </w:rPr>
        <w:t xml:space="preserve"> defendant</w:t>
      </w:r>
      <w:r w:rsidR="0035181B">
        <w:rPr>
          <w:rFonts w:ascii="Times New Roman" w:hAnsi="Times New Roman" w:cs="Times New Roman"/>
          <w:sz w:val="28"/>
          <w:szCs w:val="28"/>
        </w:rPr>
        <w:t xml:space="preserve"> among others. </w:t>
      </w:r>
      <w:r w:rsidR="00AF6050">
        <w:rPr>
          <w:rFonts w:ascii="Times New Roman" w:hAnsi="Times New Roman" w:cs="Times New Roman"/>
          <w:sz w:val="28"/>
          <w:szCs w:val="28"/>
        </w:rPr>
        <w:t>It</w:t>
      </w:r>
      <w:r w:rsidR="00817143">
        <w:rPr>
          <w:rFonts w:ascii="Times New Roman" w:hAnsi="Times New Roman" w:cs="Times New Roman"/>
          <w:sz w:val="28"/>
          <w:szCs w:val="28"/>
        </w:rPr>
        <w:t xml:space="preserve"> states as follows;</w:t>
      </w:r>
    </w:p>
    <w:p w:rsidR="001630E8" w:rsidRPr="008F62CD" w:rsidRDefault="00E40E21" w:rsidP="008F62CD">
      <w:pPr>
        <w:spacing w:after="0" w:line="360" w:lineRule="auto"/>
        <w:ind w:left="720"/>
        <w:jc w:val="both"/>
        <w:rPr>
          <w:rFonts w:ascii="Times New Roman" w:hAnsi="Times New Roman" w:cs="Times New Roman"/>
          <w:b/>
          <w:i/>
          <w:sz w:val="28"/>
          <w:szCs w:val="28"/>
        </w:rPr>
      </w:pPr>
      <w:r w:rsidRPr="008F62CD">
        <w:rPr>
          <w:rFonts w:ascii="Times New Roman" w:hAnsi="Times New Roman" w:cs="Times New Roman"/>
          <w:b/>
          <w:i/>
          <w:sz w:val="28"/>
          <w:szCs w:val="28"/>
        </w:rPr>
        <w:t>“</w:t>
      </w:r>
      <w:r w:rsidR="00EB1021" w:rsidRPr="008F62CD">
        <w:rPr>
          <w:rFonts w:ascii="Times New Roman" w:hAnsi="Times New Roman" w:cs="Times New Roman"/>
          <w:b/>
          <w:i/>
          <w:sz w:val="28"/>
          <w:szCs w:val="28"/>
        </w:rPr>
        <w:t xml:space="preserve">ALLEGATION OF CRIMINAL TRESPASS AND FRAUD ON SALE TO THE </w:t>
      </w:r>
      <w:r w:rsidR="00446DD3">
        <w:rPr>
          <w:rFonts w:ascii="Times New Roman" w:hAnsi="Times New Roman" w:cs="Times New Roman"/>
          <w:b/>
          <w:i/>
          <w:sz w:val="28"/>
          <w:szCs w:val="28"/>
        </w:rPr>
        <w:t>P</w:t>
      </w:r>
      <w:r w:rsidR="00EB1021" w:rsidRPr="008F62CD">
        <w:rPr>
          <w:rFonts w:ascii="Times New Roman" w:hAnsi="Times New Roman" w:cs="Times New Roman"/>
          <w:b/>
          <w:i/>
          <w:sz w:val="28"/>
          <w:szCs w:val="28"/>
        </w:rPr>
        <w:t>REJUDICE OF MADHIVANI GROUP OF COMPANIES (KAKIRA SUGAR WORKS (1985) LIMITED) BY PRINCE SIMBWA DAVID ALEXANDER, KALUMBA BENJAMIN SEBULIBA AND HAJI SAAVA NSANJA CIID H</w:t>
      </w:r>
      <w:r w:rsidR="00446DD3">
        <w:rPr>
          <w:rFonts w:ascii="Times New Roman" w:hAnsi="Times New Roman" w:cs="Times New Roman"/>
          <w:b/>
          <w:i/>
          <w:sz w:val="28"/>
          <w:szCs w:val="28"/>
        </w:rPr>
        <w:t>Q</w:t>
      </w:r>
      <w:r w:rsidR="001630E8" w:rsidRPr="008F62CD">
        <w:rPr>
          <w:rFonts w:ascii="Times New Roman" w:hAnsi="Times New Roman" w:cs="Times New Roman"/>
          <w:b/>
          <w:i/>
          <w:sz w:val="28"/>
          <w:szCs w:val="28"/>
        </w:rPr>
        <w:t xml:space="preserve">S LPPU </w:t>
      </w:r>
      <w:r w:rsidR="0092224B">
        <w:rPr>
          <w:rFonts w:ascii="Times New Roman" w:hAnsi="Times New Roman" w:cs="Times New Roman"/>
          <w:b/>
          <w:i/>
          <w:sz w:val="28"/>
          <w:szCs w:val="28"/>
        </w:rPr>
        <w:t>R</w:t>
      </w:r>
      <w:r w:rsidR="001630E8" w:rsidRPr="008F62CD">
        <w:rPr>
          <w:rFonts w:ascii="Times New Roman" w:hAnsi="Times New Roman" w:cs="Times New Roman"/>
          <w:b/>
          <w:i/>
          <w:sz w:val="28"/>
          <w:szCs w:val="28"/>
        </w:rPr>
        <w:t>EF: 677/2012</w:t>
      </w:r>
    </w:p>
    <w:p w:rsidR="001630E8" w:rsidRPr="008F62CD" w:rsidRDefault="001630E8" w:rsidP="008F62CD">
      <w:pPr>
        <w:spacing w:after="0" w:line="360" w:lineRule="auto"/>
        <w:ind w:left="720"/>
        <w:jc w:val="both"/>
        <w:rPr>
          <w:rFonts w:ascii="Times New Roman" w:hAnsi="Times New Roman" w:cs="Times New Roman"/>
          <w:b/>
          <w:i/>
          <w:sz w:val="28"/>
          <w:szCs w:val="28"/>
        </w:rPr>
      </w:pPr>
      <w:r w:rsidRPr="008F62CD">
        <w:rPr>
          <w:rFonts w:ascii="Times New Roman" w:hAnsi="Times New Roman" w:cs="Times New Roman"/>
          <w:b/>
          <w:i/>
          <w:sz w:val="28"/>
          <w:szCs w:val="28"/>
        </w:rPr>
        <w:t>Reference is made to your letter dated 27</w:t>
      </w:r>
      <w:r w:rsidRPr="008F62CD">
        <w:rPr>
          <w:rFonts w:ascii="Times New Roman" w:hAnsi="Times New Roman" w:cs="Times New Roman"/>
          <w:b/>
          <w:i/>
          <w:sz w:val="28"/>
          <w:szCs w:val="28"/>
          <w:vertAlign w:val="superscript"/>
        </w:rPr>
        <w:t>th</w:t>
      </w:r>
      <w:r w:rsidRPr="008F62CD">
        <w:rPr>
          <w:rFonts w:ascii="Times New Roman" w:hAnsi="Times New Roman" w:cs="Times New Roman"/>
          <w:b/>
          <w:i/>
          <w:sz w:val="28"/>
          <w:szCs w:val="28"/>
        </w:rPr>
        <w:t xml:space="preserve"> Dec</w:t>
      </w:r>
      <w:r w:rsidR="00AD1D82" w:rsidRPr="008F62CD">
        <w:rPr>
          <w:rFonts w:ascii="Times New Roman" w:hAnsi="Times New Roman" w:cs="Times New Roman"/>
          <w:b/>
          <w:i/>
          <w:sz w:val="28"/>
          <w:szCs w:val="28"/>
        </w:rPr>
        <w:t>ember 2012 in respect of the abo</w:t>
      </w:r>
      <w:r w:rsidRPr="008F62CD">
        <w:rPr>
          <w:rFonts w:ascii="Times New Roman" w:hAnsi="Times New Roman" w:cs="Times New Roman"/>
          <w:b/>
          <w:i/>
          <w:sz w:val="28"/>
          <w:szCs w:val="28"/>
        </w:rPr>
        <w:t>ve subject.</w:t>
      </w:r>
    </w:p>
    <w:p w:rsidR="001630E8" w:rsidRPr="008F62CD" w:rsidRDefault="001630E8" w:rsidP="008F62CD">
      <w:pPr>
        <w:spacing w:after="0" w:line="360" w:lineRule="auto"/>
        <w:ind w:left="720"/>
        <w:jc w:val="both"/>
        <w:rPr>
          <w:rFonts w:ascii="Times New Roman" w:hAnsi="Times New Roman" w:cs="Times New Roman"/>
          <w:b/>
          <w:i/>
          <w:sz w:val="28"/>
          <w:szCs w:val="28"/>
        </w:rPr>
      </w:pPr>
      <w:r w:rsidRPr="008F62CD">
        <w:rPr>
          <w:rFonts w:ascii="Times New Roman" w:hAnsi="Times New Roman" w:cs="Times New Roman"/>
          <w:b/>
          <w:i/>
          <w:sz w:val="28"/>
          <w:szCs w:val="28"/>
        </w:rPr>
        <w:lastRenderedPageBreak/>
        <w:t>I have availed you certified copies of the document you requested for but some need interpretation by this office since they refer to mailo records which were either closed or cancelled.</w:t>
      </w:r>
    </w:p>
    <w:p w:rsidR="004952DD" w:rsidRPr="008F62CD" w:rsidRDefault="001630E8" w:rsidP="008F62CD">
      <w:pPr>
        <w:spacing w:after="0" w:line="360" w:lineRule="auto"/>
        <w:ind w:left="720"/>
        <w:jc w:val="both"/>
        <w:rPr>
          <w:rFonts w:ascii="Times New Roman" w:hAnsi="Times New Roman" w:cs="Times New Roman"/>
          <w:b/>
          <w:i/>
          <w:sz w:val="28"/>
          <w:szCs w:val="28"/>
        </w:rPr>
      </w:pPr>
      <w:r w:rsidRPr="008F62CD">
        <w:rPr>
          <w:rFonts w:ascii="Times New Roman" w:hAnsi="Times New Roman" w:cs="Times New Roman"/>
          <w:b/>
          <w:i/>
          <w:sz w:val="28"/>
          <w:szCs w:val="28"/>
        </w:rPr>
        <w:t>This office is aware of claims by Prince Simbwa David Alexander regarding Nakigalala land.  We have even come across a photocopy</w:t>
      </w:r>
      <w:r w:rsidR="00CB015C" w:rsidRPr="008F62CD">
        <w:rPr>
          <w:rFonts w:ascii="Times New Roman" w:hAnsi="Times New Roman" w:cs="Times New Roman"/>
          <w:b/>
          <w:i/>
          <w:sz w:val="28"/>
          <w:szCs w:val="28"/>
        </w:rPr>
        <w:t xml:space="preserve"> of a title for Busiro Block 372 Plot 2 allegedly in the names of Prince Alexander Simbwa.  But as an </w:t>
      </w:r>
      <w:r w:rsidR="004952DD" w:rsidRPr="008F62CD">
        <w:rPr>
          <w:rFonts w:ascii="Times New Roman" w:hAnsi="Times New Roman" w:cs="Times New Roman"/>
          <w:b/>
          <w:i/>
          <w:sz w:val="28"/>
          <w:szCs w:val="28"/>
        </w:rPr>
        <w:t>Office of Titles, we are not aware of any valid title for Prince Alexander Simbwa.</w:t>
      </w:r>
    </w:p>
    <w:p w:rsidR="004952DD" w:rsidRPr="008F62CD" w:rsidRDefault="004952DD" w:rsidP="008F62CD">
      <w:pPr>
        <w:spacing w:after="0" w:line="360" w:lineRule="auto"/>
        <w:ind w:left="720"/>
        <w:jc w:val="both"/>
        <w:rPr>
          <w:rFonts w:ascii="Times New Roman" w:hAnsi="Times New Roman" w:cs="Times New Roman"/>
          <w:b/>
          <w:i/>
          <w:sz w:val="28"/>
          <w:szCs w:val="28"/>
        </w:rPr>
      </w:pPr>
      <w:r w:rsidRPr="008F62CD">
        <w:rPr>
          <w:rFonts w:ascii="Times New Roman" w:hAnsi="Times New Roman" w:cs="Times New Roman"/>
          <w:b/>
          <w:i/>
          <w:sz w:val="28"/>
          <w:szCs w:val="28"/>
        </w:rPr>
        <w:t>You and the general public are put to notice that the title being waved by Prince Alexander Simbwa is not genuine and authentic, and people should desist from committing themselves on transactions basing on it.</w:t>
      </w:r>
    </w:p>
    <w:p w:rsidR="004952DD" w:rsidRPr="008F62CD" w:rsidRDefault="004952DD" w:rsidP="008F62CD">
      <w:pPr>
        <w:spacing w:after="0" w:line="360" w:lineRule="auto"/>
        <w:ind w:left="720"/>
        <w:jc w:val="both"/>
        <w:rPr>
          <w:rFonts w:ascii="Times New Roman" w:hAnsi="Times New Roman" w:cs="Times New Roman"/>
          <w:b/>
          <w:i/>
          <w:sz w:val="28"/>
          <w:szCs w:val="28"/>
        </w:rPr>
      </w:pPr>
      <w:r w:rsidRPr="008F62CD">
        <w:rPr>
          <w:rFonts w:ascii="Times New Roman" w:hAnsi="Times New Roman" w:cs="Times New Roman"/>
          <w:b/>
          <w:i/>
          <w:sz w:val="28"/>
          <w:szCs w:val="28"/>
        </w:rPr>
        <w:t>By copy of this letter, Prince Alexander Simbwa is accordingly informed and urged to authenticate his claims, if any, over the land with this office.</w:t>
      </w:r>
    </w:p>
    <w:p w:rsidR="00EF0BE1" w:rsidRPr="008F62CD" w:rsidRDefault="004952DD" w:rsidP="008F62CD">
      <w:pPr>
        <w:spacing w:after="0" w:line="360" w:lineRule="auto"/>
        <w:ind w:left="720"/>
        <w:jc w:val="both"/>
        <w:rPr>
          <w:rFonts w:ascii="Times New Roman" w:hAnsi="Times New Roman" w:cs="Times New Roman"/>
          <w:b/>
          <w:i/>
          <w:sz w:val="28"/>
          <w:szCs w:val="28"/>
        </w:rPr>
      </w:pPr>
      <w:r w:rsidRPr="008F62CD">
        <w:rPr>
          <w:rFonts w:ascii="Times New Roman" w:hAnsi="Times New Roman" w:cs="Times New Roman"/>
          <w:b/>
          <w:i/>
          <w:sz w:val="28"/>
          <w:szCs w:val="28"/>
        </w:rPr>
        <w:t>There is also another claim for Muwanga Omuwesi based on a grant by the Governor dated 20</w:t>
      </w:r>
      <w:r w:rsidRPr="008F62CD">
        <w:rPr>
          <w:rFonts w:ascii="Times New Roman" w:hAnsi="Times New Roman" w:cs="Times New Roman"/>
          <w:b/>
          <w:i/>
          <w:sz w:val="28"/>
          <w:szCs w:val="28"/>
          <w:vertAlign w:val="superscript"/>
        </w:rPr>
        <w:t>th</w:t>
      </w:r>
      <w:r w:rsidRPr="008F62CD">
        <w:rPr>
          <w:rFonts w:ascii="Times New Roman" w:hAnsi="Times New Roman" w:cs="Times New Roman"/>
          <w:b/>
          <w:i/>
          <w:sz w:val="28"/>
          <w:szCs w:val="28"/>
        </w:rPr>
        <w:t xml:space="preserve"> October 1913.  Indeed this grant by the Governor culminated into a mailo title Mailo Register </w:t>
      </w:r>
      <w:r w:rsidR="00465CD4" w:rsidRPr="008F62CD">
        <w:rPr>
          <w:rFonts w:ascii="Times New Roman" w:hAnsi="Times New Roman" w:cs="Times New Roman"/>
          <w:b/>
          <w:i/>
          <w:sz w:val="28"/>
          <w:szCs w:val="28"/>
        </w:rPr>
        <w:t>Volume 21 Folio 18 which was first registered on 20</w:t>
      </w:r>
      <w:r w:rsidR="00465CD4" w:rsidRPr="008F62CD">
        <w:rPr>
          <w:rFonts w:ascii="Times New Roman" w:hAnsi="Times New Roman" w:cs="Times New Roman"/>
          <w:b/>
          <w:i/>
          <w:sz w:val="28"/>
          <w:szCs w:val="28"/>
          <w:vertAlign w:val="superscript"/>
        </w:rPr>
        <w:t>th</w:t>
      </w:r>
      <w:r w:rsidR="00465CD4" w:rsidRPr="008F62CD">
        <w:rPr>
          <w:rFonts w:ascii="Times New Roman" w:hAnsi="Times New Roman" w:cs="Times New Roman"/>
          <w:b/>
          <w:i/>
          <w:sz w:val="28"/>
          <w:szCs w:val="28"/>
        </w:rPr>
        <w:t xml:space="preserve"> October, 1913.  This mailo title however, was terminated on 22</w:t>
      </w:r>
      <w:r w:rsidR="00465CD4" w:rsidRPr="008F62CD">
        <w:rPr>
          <w:rFonts w:ascii="Times New Roman" w:hAnsi="Times New Roman" w:cs="Times New Roman"/>
          <w:b/>
          <w:i/>
          <w:sz w:val="28"/>
          <w:szCs w:val="28"/>
          <w:vertAlign w:val="superscript"/>
        </w:rPr>
        <w:t>nd</w:t>
      </w:r>
      <w:r w:rsidR="00465CD4" w:rsidRPr="008F62CD">
        <w:rPr>
          <w:rFonts w:ascii="Times New Roman" w:hAnsi="Times New Roman" w:cs="Times New Roman"/>
          <w:b/>
          <w:i/>
          <w:sz w:val="28"/>
          <w:szCs w:val="28"/>
        </w:rPr>
        <w:t xml:space="preserve"> May, 1931 and the land therein then transferred </w:t>
      </w:r>
      <w:r w:rsidR="00EF0BE1" w:rsidRPr="008F62CD">
        <w:rPr>
          <w:rFonts w:ascii="Times New Roman" w:hAnsi="Times New Roman" w:cs="Times New Roman"/>
          <w:b/>
          <w:i/>
          <w:sz w:val="28"/>
          <w:szCs w:val="28"/>
        </w:rPr>
        <w:t>to FRV 2 Folio 23 and FRV 34 Folio 9.  Attached is a photocopy of this cancelled MRV title.  The title being held by the Muljibhai Madhivani are authentic and duly issued by this office.</w:t>
      </w:r>
    </w:p>
    <w:p w:rsidR="00E40E21" w:rsidRPr="008F62CD" w:rsidRDefault="00EF0BE1" w:rsidP="008F62CD">
      <w:pPr>
        <w:spacing w:after="0" w:line="360" w:lineRule="auto"/>
        <w:ind w:left="720"/>
        <w:jc w:val="both"/>
        <w:rPr>
          <w:rFonts w:ascii="Times New Roman" w:hAnsi="Times New Roman" w:cs="Times New Roman"/>
          <w:b/>
          <w:i/>
          <w:sz w:val="28"/>
          <w:szCs w:val="28"/>
        </w:rPr>
      </w:pPr>
      <w:r w:rsidRPr="008F62CD">
        <w:rPr>
          <w:rFonts w:ascii="Times New Roman" w:hAnsi="Times New Roman" w:cs="Times New Roman"/>
          <w:b/>
          <w:i/>
          <w:sz w:val="28"/>
          <w:szCs w:val="28"/>
        </w:rPr>
        <w:t xml:space="preserve">The land claimed by Muwanga Omuwesi was the land comprised in MRV 21 </w:t>
      </w:r>
      <w:r w:rsidR="003C2233" w:rsidRPr="008F62CD">
        <w:rPr>
          <w:rFonts w:ascii="Times New Roman" w:hAnsi="Times New Roman" w:cs="Times New Roman"/>
          <w:b/>
          <w:i/>
          <w:sz w:val="28"/>
          <w:szCs w:val="28"/>
        </w:rPr>
        <w:t>Folio</w:t>
      </w:r>
      <w:r w:rsidRPr="008F62CD">
        <w:rPr>
          <w:rFonts w:ascii="Times New Roman" w:hAnsi="Times New Roman" w:cs="Times New Roman"/>
          <w:b/>
          <w:i/>
          <w:sz w:val="28"/>
          <w:szCs w:val="28"/>
        </w:rPr>
        <w:t xml:space="preserve"> 18 which was cancelled and terminated and later registered as FRV 2 Folio 23.  Any claim by Omuwesi or a people deriving title from him is therefore wrong outrageous and misplaced and is not supported by the land records that we have. </w:t>
      </w:r>
      <w:r w:rsidR="00E40E21" w:rsidRPr="008F62CD">
        <w:rPr>
          <w:rFonts w:ascii="Times New Roman" w:hAnsi="Times New Roman" w:cs="Times New Roman"/>
          <w:b/>
          <w:i/>
          <w:sz w:val="28"/>
          <w:szCs w:val="28"/>
        </w:rPr>
        <w:t>”</w:t>
      </w:r>
    </w:p>
    <w:p w:rsidR="00937E70" w:rsidRDefault="00A5129F" w:rsidP="00937E7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T</w:t>
      </w:r>
      <w:r w:rsidR="0035181B">
        <w:rPr>
          <w:rFonts w:ascii="Times New Roman" w:hAnsi="Times New Roman" w:cs="Times New Roman"/>
          <w:sz w:val="28"/>
          <w:szCs w:val="28"/>
        </w:rPr>
        <w:t>h</w:t>
      </w:r>
      <w:r w:rsidR="00937E70">
        <w:rPr>
          <w:rFonts w:ascii="Times New Roman" w:hAnsi="Times New Roman" w:cs="Times New Roman"/>
          <w:sz w:val="28"/>
          <w:szCs w:val="28"/>
        </w:rPr>
        <w:t>e</w:t>
      </w:r>
      <w:r w:rsidR="0035181B">
        <w:rPr>
          <w:rFonts w:ascii="Times New Roman" w:hAnsi="Times New Roman" w:cs="Times New Roman"/>
          <w:sz w:val="28"/>
          <w:szCs w:val="28"/>
        </w:rPr>
        <w:t xml:space="preserve"> above</w:t>
      </w:r>
      <w:r w:rsidR="00937E70">
        <w:rPr>
          <w:rFonts w:ascii="Times New Roman" w:hAnsi="Times New Roman" w:cs="Times New Roman"/>
          <w:sz w:val="28"/>
          <w:szCs w:val="28"/>
        </w:rPr>
        <w:t xml:space="preserve"> letters </w:t>
      </w:r>
      <w:r>
        <w:rPr>
          <w:rFonts w:ascii="Times New Roman" w:hAnsi="Times New Roman" w:cs="Times New Roman"/>
          <w:sz w:val="28"/>
          <w:szCs w:val="28"/>
        </w:rPr>
        <w:t>authored by</w:t>
      </w:r>
      <w:r w:rsidR="00937E70">
        <w:rPr>
          <w:rFonts w:ascii="Times New Roman" w:hAnsi="Times New Roman" w:cs="Times New Roman"/>
          <w:sz w:val="28"/>
          <w:szCs w:val="28"/>
        </w:rPr>
        <w:t xml:space="preserve"> the </w:t>
      </w:r>
      <w:r w:rsidR="0035181B">
        <w:rPr>
          <w:rFonts w:ascii="Times New Roman" w:hAnsi="Times New Roman" w:cs="Times New Roman"/>
          <w:sz w:val="28"/>
          <w:szCs w:val="28"/>
        </w:rPr>
        <w:t>c</w:t>
      </w:r>
      <w:r w:rsidR="00937E70">
        <w:rPr>
          <w:rFonts w:ascii="Times New Roman" w:hAnsi="Times New Roman" w:cs="Times New Roman"/>
          <w:sz w:val="28"/>
          <w:szCs w:val="28"/>
        </w:rPr>
        <w:t xml:space="preserve">hief </w:t>
      </w:r>
      <w:r w:rsidR="0035181B">
        <w:rPr>
          <w:rFonts w:ascii="Times New Roman" w:hAnsi="Times New Roman" w:cs="Times New Roman"/>
          <w:sz w:val="28"/>
          <w:szCs w:val="28"/>
        </w:rPr>
        <w:t>c</w:t>
      </w:r>
      <w:r w:rsidR="00937E70">
        <w:rPr>
          <w:rFonts w:ascii="Times New Roman" w:hAnsi="Times New Roman" w:cs="Times New Roman"/>
          <w:sz w:val="28"/>
          <w:szCs w:val="28"/>
        </w:rPr>
        <w:t xml:space="preserve">ustodian of all titles of land well versed with </w:t>
      </w:r>
      <w:r w:rsidR="001D34A5">
        <w:rPr>
          <w:rFonts w:ascii="Times New Roman" w:hAnsi="Times New Roman" w:cs="Times New Roman"/>
          <w:sz w:val="28"/>
          <w:szCs w:val="28"/>
        </w:rPr>
        <w:t>the</w:t>
      </w:r>
      <w:r w:rsidR="00937E70">
        <w:rPr>
          <w:rFonts w:ascii="Times New Roman" w:hAnsi="Times New Roman" w:cs="Times New Roman"/>
          <w:sz w:val="28"/>
          <w:szCs w:val="28"/>
        </w:rPr>
        <w:t xml:space="preserve"> issues pertaining to the tenure and ownership of any </w:t>
      </w:r>
      <w:r w:rsidR="001D34A5">
        <w:rPr>
          <w:rFonts w:ascii="Times New Roman" w:hAnsi="Times New Roman" w:cs="Times New Roman"/>
          <w:sz w:val="28"/>
          <w:szCs w:val="28"/>
        </w:rPr>
        <w:t>given land</w:t>
      </w:r>
      <w:r w:rsidR="00937E70">
        <w:rPr>
          <w:rFonts w:ascii="Times New Roman" w:hAnsi="Times New Roman" w:cs="Times New Roman"/>
          <w:sz w:val="28"/>
          <w:szCs w:val="28"/>
        </w:rPr>
        <w:t xml:space="preserve"> in Uganda</w:t>
      </w:r>
      <w:r w:rsidR="008151EF">
        <w:rPr>
          <w:rFonts w:ascii="Times New Roman" w:hAnsi="Times New Roman" w:cs="Times New Roman"/>
          <w:sz w:val="28"/>
          <w:szCs w:val="28"/>
        </w:rPr>
        <w:t>,</w:t>
      </w:r>
      <w:r w:rsidR="00937E70">
        <w:rPr>
          <w:rFonts w:ascii="Times New Roman" w:hAnsi="Times New Roman" w:cs="Times New Roman"/>
          <w:sz w:val="28"/>
          <w:szCs w:val="28"/>
        </w:rPr>
        <w:t xml:space="preserve"> </w:t>
      </w:r>
      <w:r w:rsidR="0098141D">
        <w:rPr>
          <w:rFonts w:ascii="Times New Roman" w:hAnsi="Times New Roman" w:cs="Times New Roman"/>
          <w:sz w:val="28"/>
          <w:szCs w:val="28"/>
        </w:rPr>
        <w:t>in my view,</w:t>
      </w:r>
      <w:r w:rsidR="00A14B7E">
        <w:rPr>
          <w:rFonts w:ascii="Times New Roman" w:hAnsi="Times New Roman" w:cs="Times New Roman"/>
          <w:sz w:val="28"/>
          <w:szCs w:val="28"/>
        </w:rPr>
        <w:t xml:space="preserve"> </w:t>
      </w:r>
      <w:r w:rsidR="0092224B">
        <w:rPr>
          <w:rFonts w:ascii="Times New Roman" w:hAnsi="Times New Roman" w:cs="Times New Roman"/>
          <w:sz w:val="28"/>
          <w:szCs w:val="28"/>
        </w:rPr>
        <w:t xml:space="preserve">effectually and </w:t>
      </w:r>
      <w:r w:rsidR="00A14B7E">
        <w:rPr>
          <w:rFonts w:ascii="Times New Roman" w:hAnsi="Times New Roman" w:cs="Times New Roman"/>
          <w:sz w:val="28"/>
          <w:szCs w:val="28"/>
        </w:rPr>
        <w:t>authoritatively</w:t>
      </w:r>
      <w:r w:rsidR="0098141D">
        <w:rPr>
          <w:rFonts w:ascii="Times New Roman" w:hAnsi="Times New Roman" w:cs="Times New Roman"/>
          <w:sz w:val="28"/>
          <w:szCs w:val="28"/>
        </w:rPr>
        <w:t xml:space="preserve"> </w:t>
      </w:r>
      <w:r w:rsidR="0092224B">
        <w:rPr>
          <w:rFonts w:ascii="Times New Roman" w:hAnsi="Times New Roman" w:cs="Times New Roman"/>
          <w:sz w:val="28"/>
          <w:szCs w:val="28"/>
        </w:rPr>
        <w:t xml:space="preserve">should </w:t>
      </w:r>
      <w:r w:rsidR="001D34A5">
        <w:rPr>
          <w:rFonts w:ascii="Times New Roman" w:hAnsi="Times New Roman" w:cs="Times New Roman"/>
          <w:sz w:val="28"/>
          <w:szCs w:val="28"/>
        </w:rPr>
        <w:t xml:space="preserve">put to rest any </w:t>
      </w:r>
      <w:r w:rsidR="00A14B7E">
        <w:rPr>
          <w:rFonts w:ascii="Times New Roman" w:hAnsi="Times New Roman" w:cs="Times New Roman"/>
          <w:sz w:val="28"/>
          <w:szCs w:val="28"/>
        </w:rPr>
        <w:t>question on</w:t>
      </w:r>
      <w:r w:rsidR="001D34A5">
        <w:rPr>
          <w:rFonts w:ascii="Times New Roman" w:hAnsi="Times New Roman" w:cs="Times New Roman"/>
          <w:sz w:val="28"/>
          <w:szCs w:val="28"/>
        </w:rPr>
        <w:t xml:space="preserve"> the tenure and ownership of</w:t>
      </w:r>
      <w:r w:rsidR="0098141D">
        <w:rPr>
          <w:rFonts w:ascii="Times New Roman" w:hAnsi="Times New Roman" w:cs="Times New Roman"/>
          <w:sz w:val="28"/>
          <w:szCs w:val="28"/>
        </w:rPr>
        <w:t xml:space="preserve"> the suit</w:t>
      </w:r>
      <w:r w:rsidR="001D34A5">
        <w:rPr>
          <w:rFonts w:ascii="Times New Roman" w:hAnsi="Times New Roman" w:cs="Times New Roman"/>
          <w:sz w:val="28"/>
          <w:szCs w:val="28"/>
        </w:rPr>
        <w:t xml:space="preserve"> land.</w:t>
      </w:r>
      <w:r w:rsidR="0098141D">
        <w:rPr>
          <w:rFonts w:ascii="Times New Roman" w:hAnsi="Times New Roman" w:cs="Times New Roman"/>
          <w:sz w:val="28"/>
          <w:szCs w:val="28"/>
        </w:rPr>
        <w:t xml:space="preserve"> </w:t>
      </w:r>
      <w:r>
        <w:rPr>
          <w:rFonts w:ascii="Times New Roman" w:hAnsi="Times New Roman" w:cs="Times New Roman"/>
          <w:sz w:val="28"/>
          <w:szCs w:val="28"/>
        </w:rPr>
        <w:t>The letters in</w:t>
      </w:r>
      <w:r w:rsidR="0098141D">
        <w:rPr>
          <w:rFonts w:ascii="Times New Roman" w:hAnsi="Times New Roman" w:cs="Times New Roman"/>
          <w:sz w:val="28"/>
          <w:szCs w:val="28"/>
        </w:rPr>
        <w:t xml:space="preserve"> no uncertain terms </w:t>
      </w:r>
      <w:r w:rsidR="00A14B7E">
        <w:rPr>
          <w:rFonts w:ascii="Times New Roman" w:hAnsi="Times New Roman" w:cs="Times New Roman"/>
          <w:sz w:val="28"/>
          <w:szCs w:val="28"/>
        </w:rPr>
        <w:t>state</w:t>
      </w:r>
      <w:r w:rsidR="00277165">
        <w:rPr>
          <w:rFonts w:ascii="Times New Roman" w:hAnsi="Times New Roman" w:cs="Times New Roman"/>
          <w:sz w:val="28"/>
          <w:szCs w:val="28"/>
        </w:rPr>
        <w:t xml:space="preserve"> </w:t>
      </w:r>
      <w:r w:rsidR="0098141D">
        <w:rPr>
          <w:rFonts w:ascii="Times New Roman" w:hAnsi="Times New Roman" w:cs="Times New Roman"/>
          <w:sz w:val="28"/>
          <w:szCs w:val="28"/>
        </w:rPr>
        <w:t>that the plaintiff/ 1</w:t>
      </w:r>
      <w:r w:rsidR="0098141D" w:rsidRPr="0098141D">
        <w:rPr>
          <w:rFonts w:ascii="Times New Roman" w:hAnsi="Times New Roman" w:cs="Times New Roman"/>
          <w:sz w:val="28"/>
          <w:szCs w:val="28"/>
          <w:vertAlign w:val="superscript"/>
        </w:rPr>
        <w:t>st</w:t>
      </w:r>
      <w:r w:rsidR="0098141D">
        <w:rPr>
          <w:rFonts w:ascii="Times New Roman" w:hAnsi="Times New Roman" w:cs="Times New Roman"/>
          <w:sz w:val="28"/>
          <w:szCs w:val="28"/>
        </w:rPr>
        <w:t xml:space="preserve"> counterclaim defendant is the </w:t>
      </w:r>
      <w:r w:rsidR="008151EF">
        <w:rPr>
          <w:rFonts w:ascii="Times New Roman" w:hAnsi="Times New Roman" w:cs="Times New Roman"/>
          <w:sz w:val="28"/>
          <w:szCs w:val="28"/>
        </w:rPr>
        <w:t xml:space="preserve">duly </w:t>
      </w:r>
      <w:r w:rsidR="0098141D">
        <w:rPr>
          <w:rFonts w:ascii="Times New Roman" w:hAnsi="Times New Roman" w:cs="Times New Roman"/>
          <w:sz w:val="28"/>
          <w:szCs w:val="28"/>
        </w:rPr>
        <w:t xml:space="preserve">registered owner of the suit </w:t>
      </w:r>
      <w:r w:rsidR="008151EF">
        <w:rPr>
          <w:rFonts w:ascii="Times New Roman" w:hAnsi="Times New Roman" w:cs="Times New Roman"/>
          <w:sz w:val="28"/>
          <w:szCs w:val="28"/>
        </w:rPr>
        <w:t>land. The</w:t>
      </w:r>
      <w:r w:rsidR="00277165">
        <w:rPr>
          <w:rFonts w:ascii="Times New Roman" w:hAnsi="Times New Roman" w:cs="Times New Roman"/>
          <w:sz w:val="28"/>
          <w:szCs w:val="28"/>
        </w:rPr>
        <w:t>y also unequivocally</w:t>
      </w:r>
      <w:r w:rsidR="0098141D">
        <w:rPr>
          <w:rFonts w:ascii="Times New Roman" w:hAnsi="Times New Roman" w:cs="Times New Roman"/>
          <w:sz w:val="28"/>
          <w:szCs w:val="28"/>
        </w:rPr>
        <w:t xml:space="preserve"> clarify that the 1</w:t>
      </w:r>
      <w:r w:rsidR="0098141D" w:rsidRPr="0098141D">
        <w:rPr>
          <w:rFonts w:ascii="Times New Roman" w:hAnsi="Times New Roman" w:cs="Times New Roman"/>
          <w:sz w:val="28"/>
          <w:szCs w:val="28"/>
          <w:vertAlign w:val="superscript"/>
        </w:rPr>
        <w:t>st</w:t>
      </w:r>
      <w:r w:rsidR="0098141D">
        <w:rPr>
          <w:rFonts w:ascii="Times New Roman" w:hAnsi="Times New Roman" w:cs="Times New Roman"/>
          <w:sz w:val="28"/>
          <w:szCs w:val="28"/>
        </w:rPr>
        <w:t xml:space="preserve"> defendant</w:t>
      </w:r>
      <w:r w:rsidR="00277165">
        <w:rPr>
          <w:rFonts w:ascii="Times New Roman" w:hAnsi="Times New Roman" w:cs="Times New Roman"/>
          <w:sz w:val="28"/>
          <w:szCs w:val="28"/>
        </w:rPr>
        <w:t>/counterclaimant</w:t>
      </w:r>
      <w:r w:rsidR="0098141D">
        <w:rPr>
          <w:rFonts w:ascii="Times New Roman" w:hAnsi="Times New Roman" w:cs="Times New Roman"/>
          <w:sz w:val="28"/>
          <w:szCs w:val="28"/>
        </w:rPr>
        <w:t xml:space="preserve"> </w:t>
      </w:r>
      <w:r w:rsidR="008151EF">
        <w:rPr>
          <w:rFonts w:ascii="Times New Roman" w:hAnsi="Times New Roman" w:cs="Times New Roman"/>
          <w:sz w:val="28"/>
          <w:szCs w:val="28"/>
        </w:rPr>
        <w:t xml:space="preserve">does not </w:t>
      </w:r>
      <w:r w:rsidR="00277165">
        <w:rPr>
          <w:rFonts w:ascii="Times New Roman" w:hAnsi="Times New Roman" w:cs="Times New Roman"/>
          <w:sz w:val="28"/>
          <w:szCs w:val="28"/>
        </w:rPr>
        <w:t xml:space="preserve">own the suit land nor hold </w:t>
      </w:r>
      <w:r w:rsidR="008151EF">
        <w:rPr>
          <w:rFonts w:ascii="Times New Roman" w:hAnsi="Times New Roman" w:cs="Times New Roman"/>
          <w:sz w:val="28"/>
          <w:szCs w:val="28"/>
        </w:rPr>
        <w:t>any</w:t>
      </w:r>
      <w:r w:rsidR="00F21E8C">
        <w:rPr>
          <w:rFonts w:ascii="Times New Roman" w:hAnsi="Times New Roman" w:cs="Times New Roman"/>
          <w:sz w:val="28"/>
          <w:szCs w:val="28"/>
        </w:rPr>
        <w:t xml:space="preserve"> genuine title to </w:t>
      </w:r>
      <w:r w:rsidR="00036DD0">
        <w:rPr>
          <w:rFonts w:ascii="Times New Roman" w:hAnsi="Times New Roman" w:cs="Times New Roman"/>
          <w:sz w:val="28"/>
          <w:szCs w:val="28"/>
        </w:rPr>
        <w:t xml:space="preserve">it, </w:t>
      </w:r>
      <w:r w:rsidR="00F21E8C">
        <w:rPr>
          <w:rFonts w:ascii="Times New Roman" w:hAnsi="Times New Roman" w:cs="Times New Roman"/>
          <w:sz w:val="28"/>
          <w:szCs w:val="28"/>
        </w:rPr>
        <w:t xml:space="preserve">and </w:t>
      </w:r>
      <w:r w:rsidR="00277165">
        <w:rPr>
          <w:rFonts w:ascii="Times New Roman" w:hAnsi="Times New Roman" w:cs="Times New Roman"/>
          <w:sz w:val="28"/>
          <w:szCs w:val="28"/>
        </w:rPr>
        <w:t xml:space="preserve">that he </w:t>
      </w:r>
      <w:r w:rsidR="0098141D">
        <w:rPr>
          <w:rFonts w:ascii="Times New Roman" w:hAnsi="Times New Roman" w:cs="Times New Roman"/>
          <w:sz w:val="28"/>
          <w:szCs w:val="28"/>
        </w:rPr>
        <w:t xml:space="preserve">is simply </w:t>
      </w:r>
      <w:r w:rsidR="008151EF">
        <w:rPr>
          <w:rFonts w:ascii="Times New Roman" w:hAnsi="Times New Roman" w:cs="Times New Roman"/>
          <w:sz w:val="28"/>
          <w:szCs w:val="28"/>
        </w:rPr>
        <w:t>making</w:t>
      </w:r>
      <w:r w:rsidR="00F21E8C">
        <w:rPr>
          <w:rFonts w:ascii="Times New Roman" w:hAnsi="Times New Roman" w:cs="Times New Roman"/>
          <w:sz w:val="28"/>
          <w:szCs w:val="28"/>
        </w:rPr>
        <w:t xml:space="preserve"> false claims of ownership over suit land</w:t>
      </w:r>
      <w:r w:rsidR="0098141D">
        <w:rPr>
          <w:rFonts w:ascii="Times New Roman" w:hAnsi="Times New Roman" w:cs="Times New Roman"/>
          <w:sz w:val="28"/>
          <w:szCs w:val="28"/>
        </w:rPr>
        <w:t>.</w:t>
      </w:r>
    </w:p>
    <w:p w:rsidR="001D34A5" w:rsidRDefault="00A14B7E" w:rsidP="00A14B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the other hand, the plaintiff/1</w:t>
      </w:r>
      <w:r w:rsidRPr="00A14B7E">
        <w:rPr>
          <w:rFonts w:ascii="Times New Roman" w:hAnsi="Times New Roman" w:cs="Times New Roman"/>
          <w:sz w:val="28"/>
          <w:szCs w:val="28"/>
          <w:vertAlign w:val="superscript"/>
        </w:rPr>
        <w:t>st</w:t>
      </w:r>
      <w:r>
        <w:rPr>
          <w:rFonts w:ascii="Times New Roman" w:hAnsi="Times New Roman" w:cs="Times New Roman"/>
          <w:sz w:val="28"/>
          <w:szCs w:val="28"/>
        </w:rPr>
        <w:t xml:space="preserve"> counterclaim defendant supported its claim of ownership</w:t>
      </w:r>
      <w:r w:rsidR="008151EF">
        <w:rPr>
          <w:rFonts w:ascii="Times New Roman" w:hAnsi="Times New Roman" w:cs="Times New Roman"/>
          <w:sz w:val="28"/>
          <w:szCs w:val="28"/>
        </w:rPr>
        <w:t xml:space="preserve"> </w:t>
      </w:r>
      <w:r>
        <w:rPr>
          <w:rFonts w:ascii="Times New Roman" w:hAnsi="Times New Roman" w:cs="Times New Roman"/>
          <w:sz w:val="28"/>
          <w:szCs w:val="28"/>
        </w:rPr>
        <w:t xml:space="preserve">of the suit land with copy of </w:t>
      </w:r>
      <w:r w:rsidR="00E12A8E">
        <w:rPr>
          <w:rFonts w:ascii="Times New Roman" w:hAnsi="Times New Roman" w:cs="Times New Roman"/>
          <w:sz w:val="28"/>
          <w:szCs w:val="28"/>
        </w:rPr>
        <w:t>a freehold titl</w:t>
      </w:r>
      <w:r>
        <w:rPr>
          <w:rFonts w:ascii="Times New Roman" w:hAnsi="Times New Roman" w:cs="Times New Roman"/>
          <w:sz w:val="28"/>
          <w:szCs w:val="28"/>
        </w:rPr>
        <w:t>e</w:t>
      </w:r>
      <w:r w:rsidRPr="00A14B7E">
        <w:rPr>
          <w:rFonts w:ascii="Times New Roman" w:hAnsi="Times New Roman" w:cs="Times New Roman"/>
          <w:i/>
          <w:sz w:val="28"/>
          <w:szCs w:val="28"/>
        </w:rPr>
        <w:t xml:space="preserve"> </w:t>
      </w:r>
      <w:r w:rsidRPr="00937E70">
        <w:rPr>
          <w:rFonts w:ascii="Times New Roman" w:hAnsi="Times New Roman" w:cs="Times New Roman"/>
          <w:i/>
          <w:sz w:val="28"/>
          <w:szCs w:val="28"/>
        </w:rPr>
        <w:t>Exhibit P3</w:t>
      </w:r>
      <w:r w:rsidR="00E12A8E">
        <w:rPr>
          <w:rFonts w:ascii="Times New Roman" w:hAnsi="Times New Roman" w:cs="Times New Roman"/>
          <w:sz w:val="28"/>
          <w:szCs w:val="28"/>
        </w:rPr>
        <w:t xml:space="preserve"> known as </w:t>
      </w:r>
      <w:r w:rsidR="006B0FBB" w:rsidRPr="00937E70">
        <w:rPr>
          <w:rFonts w:ascii="Times New Roman" w:hAnsi="Times New Roman" w:cs="Times New Roman"/>
          <w:b/>
          <w:i/>
          <w:sz w:val="28"/>
          <w:szCs w:val="28"/>
        </w:rPr>
        <w:t>FRV 45 Plot 2</w:t>
      </w:r>
      <w:r w:rsidR="006B0FBB">
        <w:rPr>
          <w:rFonts w:ascii="Times New Roman" w:hAnsi="Times New Roman" w:cs="Times New Roman"/>
          <w:sz w:val="28"/>
          <w:szCs w:val="28"/>
        </w:rPr>
        <w:t xml:space="preserve">. </w:t>
      </w:r>
      <w:r w:rsidR="008151EF">
        <w:rPr>
          <w:rFonts w:ascii="Times New Roman" w:hAnsi="Times New Roman" w:cs="Times New Roman"/>
          <w:sz w:val="28"/>
          <w:szCs w:val="28"/>
        </w:rPr>
        <w:t>A cursory lo</w:t>
      </w:r>
      <w:r w:rsidR="006B0FBB">
        <w:rPr>
          <w:rFonts w:ascii="Times New Roman" w:hAnsi="Times New Roman" w:cs="Times New Roman"/>
          <w:sz w:val="28"/>
          <w:szCs w:val="28"/>
        </w:rPr>
        <w:t xml:space="preserve">ok at the title shows that it was issued </w:t>
      </w:r>
      <w:r w:rsidR="0074728F">
        <w:rPr>
          <w:rFonts w:ascii="Times New Roman" w:hAnsi="Times New Roman" w:cs="Times New Roman"/>
          <w:sz w:val="28"/>
          <w:szCs w:val="28"/>
        </w:rPr>
        <w:t xml:space="preserve">on 08/06/1960 </w:t>
      </w:r>
      <w:r w:rsidR="00036DD0">
        <w:rPr>
          <w:rFonts w:ascii="Times New Roman" w:hAnsi="Times New Roman" w:cs="Times New Roman"/>
          <w:sz w:val="28"/>
          <w:szCs w:val="28"/>
        </w:rPr>
        <w:t xml:space="preserve">to M/s. Madhivani Sugar Co. Ltd., </w:t>
      </w:r>
      <w:r w:rsidR="0074728F">
        <w:rPr>
          <w:rFonts w:ascii="Times New Roman" w:hAnsi="Times New Roman" w:cs="Times New Roman"/>
          <w:sz w:val="28"/>
          <w:szCs w:val="28"/>
        </w:rPr>
        <w:t>and has since been in existence without being challen</w:t>
      </w:r>
      <w:r w:rsidR="008151EF">
        <w:rPr>
          <w:rFonts w:ascii="Times New Roman" w:hAnsi="Times New Roman" w:cs="Times New Roman"/>
          <w:sz w:val="28"/>
          <w:szCs w:val="28"/>
        </w:rPr>
        <w:t>ged</w:t>
      </w:r>
      <w:r>
        <w:rPr>
          <w:rFonts w:ascii="Times New Roman" w:hAnsi="Times New Roman" w:cs="Times New Roman"/>
          <w:sz w:val="28"/>
          <w:szCs w:val="28"/>
        </w:rPr>
        <w:t xml:space="preserve"> </w:t>
      </w:r>
      <w:r w:rsidR="008151EF">
        <w:rPr>
          <w:rFonts w:ascii="Times New Roman" w:hAnsi="Times New Roman" w:cs="Times New Roman"/>
          <w:sz w:val="28"/>
          <w:szCs w:val="28"/>
        </w:rPr>
        <w:t>or cancelled for any reason</w:t>
      </w:r>
      <w:r w:rsidR="0074728F">
        <w:rPr>
          <w:rFonts w:ascii="Times New Roman" w:hAnsi="Times New Roman" w:cs="Times New Roman"/>
          <w:sz w:val="28"/>
          <w:szCs w:val="28"/>
        </w:rPr>
        <w:t xml:space="preserve">. </w:t>
      </w:r>
      <w:r w:rsidR="00620F60">
        <w:rPr>
          <w:rFonts w:ascii="Times New Roman" w:hAnsi="Times New Roman" w:cs="Times New Roman"/>
          <w:sz w:val="28"/>
          <w:szCs w:val="28"/>
        </w:rPr>
        <w:t>PW1</w:t>
      </w:r>
      <w:r w:rsidR="00AC6317">
        <w:rPr>
          <w:rFonts w:ascii="Times New Roman" w:hAnsi="Times New Roman" w:cs="Times New Roman"/>
          <w:sz w:val="28"/>
          <w:szCs w:val="28"/>
        </w:rPr>
        <w:t xml:space="preserve"> </w:t>
      </w:r>
      <w:r w:rsidR="008151EF">
        <w:rPr>
          <w:rFonts w:ascii="Times New Roman" w:hAnsi="Times New Roman" w:cs="Times New Roman"/>
          <w:sz w:val="28"/>
          <w:szCs w:val="28"/>
        </w:rPr>
        <w:t xml:space="preserve">testified </w:t>
      </w:r>
      <w:r w:rsidR="00620F60">
        <w:rPr>
          <w:rFonts w:ascii="Times New Roman" w:hAnsi="Times New Roman" w:cs="Times New Roman"/>
          <w:sz w:val="28"/>
          <w:szCs w:val="28"/>
        </w:rPr>
        <w:t>that the plaintiff</w:t>
      </w:r>
      <w:r>
        <w:rPr>
          <w:rFonts w:ascii="Times New Roman" w:hAnsi="Times New Roman" w:cs="Times New Roman"/>
          <w:sz w:val="28"/>
          <w:szCs w:val="28"/>
        </w:rPr>
        <w:t xml:space="preserve"> </w:t>
      </w:r>
      <w:r w:rsidR="008151EF">
        <w:rPr>
          <w:rFonts w:ascii="Times New Roman" w:hAnsi="Times New Roman" w:cs="Times New Roman"/>
          <w:sz w:val="28"/>
          <w:szCs w:val="28"/>
        </w:rPr>
        <w:t>/1</w:t>
      </w:r>
      <w:r w:rsidR="008151EF" w:rsidRPr="008151EF">
        <w:rPr>
          <w:rFonts w:ascii="Times New Roman" w:hAnsi="Times New Roman" w:cs="Times New Roman"/>
          <w:sz w:val="28"/>
          <w:szCs w:val="28"/>
          <w:vertAlign w:val="superscript"/>
        </w:rPr>
        <w:t>st</w:t>
      </w:r>
      <w:r w:rsidR="008151EF">
        <w:rPr>
          <w:rFonts w:ascii="Times New Roman" w:hAnsi="Times New Roman" w:cs="Times New Roman"/>
          <w:sz w:val="28"/>
          <w:szCs w:val="28"/>
        </w:rPr>
        <w:t xml:space="preserve">counterclaim defendant </w:t>
      </w:r>
      <w:r w:rsidR="00AC6317">
        <w:rPr>
          <w:rFonts w:ascii="Times New Roman" w:hAnsi="Times New Roman" w:cs="Times New Roman"/>
          <w:sz w:val="28"/>
          <w:szCs w:val="28"/>
        </w:rPr>
        <w:t xml:space="preserve">acquired the suit land for valuable consideration </w:t>
      </w:r>
      <w:r w:rsidR="00036DD0">
        <w:rPr>
          <w:rFonts w:ascii="Times New Roman" w:hAnsi="Times New Roman" w:cs="Times New Roman"/>
          <w:sz w:val="28"/>
          <w:szCs w:val="28"/>
        </w:rPr>
        <w:t xml:space="preserve">from </w:t>
      </w:r>
      <w:r w:rsidR="00C608DD">
        <w:rPr>
          <w:rFonts w:ascii="Times New Roman" w:hAnsi="Times New Roman" w:cs="Times New Roman"/>
          <w:sz w:val="28"/>
          <w:szCs w:val="28"/>
        </w:rPr>
        <w:t>M/s. Kakira Sugar Works (1985) Ltd, a</w:t>
      </w:r>
      <w:r w:rsidR="00AC6317">
        <w:rPr>
          <w:rFonts w:ascii="Times New Roman" w:hAnsi="Times New Roman" w:cs="Times New Roman"/>
          <w:sz w:val="28"/>
          <w:szCs w:val="28"/>
        </w:rPr>
        <w:t>nd was registered as proprietor on 02/02/2012</w:t>
      </w:r>
      <w:r w:rsidR="00C608DD">
        <w:rPr>
          <w:rFonts w:ascii="Times New Roman" w:hAnsi="Times New Roman" w:cs="Times New Roman"/>
          <w:sz w:val="28"/>
          <w:szCs w:val="28"/>
        </w:rPr>
        <w:t xml:space="preserve"> under </w:t>
      </w:r>
      <w:r w:rsidR="00C608DD" w:rsidRPr="00C608DD">
        <w:rPr>
          <w:rFonts w:ascii="Times New Roman" w:hAnsi="Times New Roman" w:cs="Times New Roman"/>
          <w:i/>
          <w:sz w:val="28"/>
          <w:szCs w:val="28"/>
        </w:rPr>
        <w:t>Instrument No.4623012</w:t>
      </w:r>
      <w:r w:rsidR="00C608DD">
        <w:rPr>
          <w:rFonts w:ascii="Times New Roman" w:hAnsi="Times New Roman" w:cs="Times New Roman"/>
          <w:sz w:val="28"/>
          <w:szCs w:val="28"/>
        </w:rPr>
        <w:t>.</w:t>
      </w:r>
      <w:r>
        <w:rPr>
          <w:rFonts w:ascii="Times New Roman" w:hAnsi="Times New Roman" w:cs="Times New Roman"/>
          <w:sz w:val="28"/>
          <w:szCs w:val="28"/>
        </w:rPr>
        <w:t xml:space="preserve"> </w:t>
      </w:r>
      <w:r w:rsidR="00620F60">
        <w:rPr>
          <w:rFonts w:ascii="Times New Roman" w:hAnsi="Times New Roman" w:cs="Times New Roman"/>
          <w:sz w:val="28"/>
          <w:szCs w:val="28"/>
        </w:rPr>
        <w:t>No</w:t>
      </w:r>
      <w:r w:rsidR="00AC6317">
        <w:rPr>
          <w:rFonts w:ascii="Times New Roman" w:hAnsi="Times New Roman" w:cs="Times New Roman"/>
          <w:sz w:val="28"/>
          <w:szCs w:val="28"/>
        </w:rPr>
        <w:t xml:space="preserve"> evidence was adduced by the </w:t>
      </w:r>
      <w:r w:rsidR="00620F60">
        <w:rPr>
          <w:rFonts w:ascii="Times New Roman" w:hAnsi="Times New Roman" w:cs="Times New Roman"/>
          <w:sz w:val="28"/>
          <w:szCs w:val="28"/>
        </w:rPr>
        <w:t>d</w:t>
      </w:r>
      <w:r w:rsidR="00AC6317">
        <w:rPr>
          <w:rFonts w:ascii="Times New Roman" w:hAnsi="Times New Roman" w:cs="Times New Roman"/>
          <w:sz w:val="28"/>
          <w:szCs w:val="28"/>
        </w:rPr>
        <w:t>efendants</w:t>
      </w:r>
      <w:r w:rsidR="00565703">
        <w:rPr>
          <w:rFonts w:ascii="Times New Roman" w:hAnsi="Times New Roman" w:cs="Times New Roman"/>
          <w:sz w:val="28"/>
          <w:szCs w:val="28"/>
        </w:rPr>
        <w:t>/counterclaimants</w:t>
      </w:r>
      <w:r w:rsidR="00AC6317">
        <w:rPr>
          <w:rFonts w:ascii="Times New Roman" w:hAnsi="Times New Roman" w:cs="Times New Roman"/>
          <w:sz w:val="28"/>
          <w:szCs w:val="28"/>
        </w:rPr>
        <w:t xml:space="preserve"> show</w:t>
      </w:r>
      <w:r w:rsidR="00CA1452">
        <w:rPr>
          <w:rFonts w:ascii="Times New Roman" w:hAnsi="Times New Roman" w:cs="Times New Roman"/>
          <w:sz w:val="28"/>
          <w:szCs w:val="28"/>
        </w:rPr>
        <w:t>ing</w:t>
      </w:r>
      <w:r w:rsidR="00AC6317">
        <w:rPr>
          <w:rFonts w:ascii="Times New Roman" w:hAnsi="Times New Roman" w:cs="Times New Roman"/>
          <w:sz w:val="28"/>
          <w:szCs w:val="28"/>
        </w:rPr>
        <w:t xml:space="preserve"> </w:t>
      </w:r>
      <w:r w:rsidR="00565703">
        <w:rPr>
          <w:rFonts w:ascii="Times New Roman" w:hAnsi="Times New Roman" w:cs="Times New Roman"/>
          <w:sz w:val="28"/>
          <w:szCs w:val="28"/>
        </w:rPr>
        <w:t>how</w:t>
      </w:r>
      <w:r w:rsidR="00CA1452">
        <w:rPr>
          <w:rFonts w:ascii="Times New Roman" w:hAnsi="Times New Roman" w:cs="Times New Roman"/>
          <w:sz w:val="28"/>
          <w:szCs w:val="28"/>
        </w:rPr>
        <w:t xml:space="preserve"> or t</w:t>
      </w:r>
      <w:r w:rsidR="00AC6317">
        <w:rPr>
          <w:rFonts w:ascii="Times New Roman" w:hAnsi="Times New Roman" w:cs="Times New Roman"/>
          <w:sz w:val="28"/>
          <w:szCs w:val="28"/>
        </w:rPr>
        <w:t xml:space="preserve">hat the </w:t>
      </w:r>
      <w:r w:rsidR="00620F60">
        <w:rPr>
          <w:rFonts w:ascii="Times New Roman" w:hAnsi="Times New Roman" w:cs="Times New Roman"/>
          <w:sz w:val="28"/>
          <w:szCs w:val="28"/>
        </w:rPr>
        <w:t>p</w:t>
      </w:r>
      <w:r w:rsidR="00AC6317">
        <w:rPr>
          <w:rFonts w:ascii="Times New Roman" w:hAnsi="Times New Roman" w:cs="Times New Roman"/>
          <w:sz w:val="28"/>
          <w:szCs w:val="28"/>
        </w:rPr>
        <w:t>laintiff</w:t>
      </w:r>
      <w:r w:rsidR="00CA1452">
        <w:rPr>
          <w:rFonts w:ascii="Times New Roman" w:hAnsi="Times New Roman" w:cs="Times New Roman"/>
          <w:sz w:val="28"/>
          <w:szCs w:val="28"/>
        </w:rPr>
        <w:t>/1</w:t>
      </w:r>
      <w:r w:rsidR="00CA1452" w:rsidRPr="00CA1452">
        <w:rPr>
          <w:rFonts w:ascii="Times New Roman" w:hAnsi="Times New Roman" w:cs="Times New Roman"/>
          <w:sz w:val="28"/>
          <w:szCs w:val="28"/>
          <w:vertAlign w:val="superscript"/>
        </w:rPr>
        <w:t>st</w:t>
      </w:r>
      <w:r w:rsidR="00CA1452">
        <w:rPr>
          <w:rFonts w:ascii="Times New Roman" w:hAnsi="Times New Roman" w:cs="Times New Roman"/>
          <w:sz w:val="28"/>
          <w:szCs w:val="28"/>
        </w:rPr>
        <w:t xml:space="preserve"> counterclaim defendant</w:t>
      </w:r>
      <w:r w:rsidR="00AC6317">
        <w:rPr>
          <w:rFonts w:ascii="Times New Roman" w:hAnsi="Times New Roman" w:cs="Times New Roman"/>
          <w:sz w:val="28"/>
          <w:szCs w:val="28"/>
        </w:rPr>
        <w:t xml:space="preserve"> acquired the suit land through fraud. </w:t>
      </w:r>
      <w:r w:rsidR="00036DD0">
        <w:rPr>
          <w:rFonts w:ascii="Times New Roman" w:hAnsi="Times New Roman" w:cs="Times New Roman"/>
          <w:sz w:val="28"/>
          <w:szCs w:val="28"/>
        </w:rPr>
        <w:t>Also, n</w:t>
      </w:r>
      <w:r w:rsidR="00D55EB9">
        <w:rPr>
          <w:rFonts w:ascii="Times New Roman" w:hAnsi="Times New Roman" w:cs="Times New Roman"/>
          <w:sz w:val="28"/>
          <w:szCs w:val="28"/>
        </w:rPr>
        <w:t>o</w:t>
      </w:r>
      <w:r w:rsidR="00CA1452">
        <w:rPr>
          <w:rFonts w:ascii="Times New Roman" w:hAnsi="Times New Roman" w:cs="Times New Roman"/>
          <w:sz w:val="28"/>
          <w:szCs w:val="28"/>
        </w:rPr>
        <w:t xml:space="preserve"> evidence of</w:t>
      </w:r>
      <w:r w:rsidR="00036DD0">
        <w:rPr>
          <w:rFonts w:ascii="Times New Roman" w:hAnsi="Times New Roman" w:cs="Times New Roman"/>
          <w:sz w:val="28"/>
          <w:szCs w:val="28"/>
        </w:rPr>
        <w:t xml:space="preserve"> fraud w</w:t>
      </w:r>
      <w:r w:rsidR="00D55EB9">
        <w:rPr>
          <w:rFonts w:ascii="Times New Roman" w:hAnsi="Times New Roman" w:cs="Times New Roman"/>
          <w:sz w:val="28"/>
          <w:szCs w:val="28"/>
        </w:rPr>
        <w:t xml:space="preserve">as </w:t>
      </w:r>
      <w:r w:rsidR="00036DD0">
        <w:rPr>
          <w:rFonts w:ascii="Times New Roman" w:hAnsi="Times New Roman" w:cs="Times New Roman"/>
          <w:sz w:val="28"/>
          <w:szCs w:val="28"/>
        </w:rPr>
        <w:t>adduced</w:t>
      </w:r>
      <w:r w:rsidR="00CA1452">
        <w:rPr>
          <w:rFonts w:ascii="Times New Roman" w:hAnsi="Times New Roman" w:cs="Times New Roman"/>
          <w:sz w:val="28"/>
          <w:szCs w:val="28"/>
        </w:rPr>
        <w:t xml:space="preserve"> showing how or that there was any fraud</w:t>
      </w:r>
      <w:r w:rsidR="00D55EB9">
        <w:rPr>
          <w:rFonts w:ascii="Times New Roman" w:hAnsi="Times New Roman" w:cs="Times New Roman"/>
          <w:sz w:val="28"/>
          <w:szCs w:val="28"/>
        </w:rPr>
        <w:t xml:space="preserve"> in the acquisition of the title to suit land by the </w:t>
      </w:r>
      <w:r w:rsidR="00CA1452">
        <w:rPr>
          <w:rFonts w:ascii="Times New Roman" w:hAnsi="Times New Roman" w:cs="Times New Roman"/>
          <w:sz w:val="28"/>
          <w:szCs w:val="28"/>
        </w:rPr>
        <w:t>1</w:t>
      </w:r>
      <w:r w:rsidR="00CA1452" w:rsidRPr="00CA1452">
        <w:rPr>
          <w:rFonts w:ascii="Times New Roman" w:hAnsi="Times New Roman" w:cs="Times New Roman"/>
          <w:sz w:val="28"/>
          <w:szCs w:val="28"/>
          <w:vertAlign w:val="superscript"/>
        </w:rPr>
        <w:t>st</w:t>
      </w:r>
      <w:r w:rsidR="00CA1452">
        <w:rPr>
          <w:rFonts w:ascii="Times New Roman" w:hAnsi="Times New Roman" w:cs="Times New Roman"/>
          <w:sz w:val="28"/>
          <w:szCs w:val="28"/>
        </w:rPr>
        <w:t xml:space="preserve"> counterclaim defendant’s </w:t>
      </w:r>
      <w:r w:rsidR="002A58C0">
        <w:rPr>
          <w:rFonts w:ascii="Times New Roman" w:hAnsi="Times New Roman" w:cs="Times New Roman"/>
          <w:sz w:val="28"/>
          <w:szCs w:val="28"/>
        </w:rPr>
        <w:t>predecessors</w:t>
      </w:r>
      <w:r w:rsidR="00D55EB9">
        <w:rPr>
          <w:rFonts w:ascii="Times New Roman" w:hAnsi="Times New Roman" w:cs="Times New Roman"/>
          <w:sz w:val="28"/>
          <w:szCs w:val="28"/>
        </w:rPr>
        <w:t xml:space="preserve"> in title.</w:t>
      </w:r>
      <w:r w:rsidR="00036DD0">
        <w:rPr>
          <w:rFonts w:ascii="Times New Roman" w:hAnsi="Times New Roman" w:cs="Times New Roman"/>
          <w:sz w:val="28"/>
          <w:szCs w:val="28"/>
        </w:rPr>
        <w:t xml:space="preserve"> </w:t>
      </w:r>
      <w:r w:rsidR="00CA1452">
        <w:rPr>
          <w:rFonts w:ascii="Times New Roman" w:hAnsi="Times New Roman" w:cs="Times New Roman"/>
          <w:sz w:val="28"/>
          <w:szCs w:val="28"/>
        </w:rPr>
        <w:t xml:space="preserve">The net effect is that </w:t>
      </w:r>
      <w:r w:rsidR="001D34A5">
        <w:rPr>
          <w:rFonts w:ascii="Times New Roman" w:hAnsi="Times New Roman" w:cs="Times New Roman"/>
          <w:sz w:val="28"/>
          <w:szCs w:val="28"/>
        </w:rPr>
        <w:t xml:space="preserve">the </w:t>
      </w:r>
      <w:r w:rsidR="00CA1452">
        <w:rPr>
          <w:rFonts w:ascii="Times New Roman" w:hAnsi="Times New Roman" w:cs="Times New Roman"/>
          <w:sz w:val="28"/>
          <w:szCs w:val="28"/>
        </w:rPr>
        <w:t>counterclaimants</w:t>
      </w:r>
      <w:r w:rsidR="001D34A5">
        <w:rPr>
          <w:rFonts w:ascii="Times New Roman" w:hAnsi="Times New Roman" w:cs="Times New Roman"/>
          <w:sz w:val="28"/>
          <w:szCs w:val="28"/>
        </w:rPr>
        <w:t xml:space="preserve"> have </w:t>
      </w:r>
      <w:r w:rsidR="00CA1452">
        <w:rPr>
          <w:rFonts w:ascii="Times New Roman" w:hAnsi="Times New Roman" w:cs="Times New Roman"/>
          <w:sz w:val="28"/>
          <w:szCs w:val="28"/>
        </w:rPr>
        <w:t xml:space="preserve">dismally </w:t>
      </w:r>
      <w:r w:rsidR="001D34A5">
        <w:rPr>
          <w:rFonts w:ascii="Times New Roman" w:hAnsi="Times New Roman" w:cs="Times New Roman"/>
          <w:sz w:val="28"/>
          <w:szCs w:val="28"/>
        </w:rPr>
        <w:t xml:space="preserve">failed to </w:t>
      </w:r>
      <w:r w:rsidR="00CA1452">
        <w:rPr>
          <w:rFonts w:ascii="Times New Roman" w:hAnsi="Times New Roman" w:cs="Times New Roman"/>
          <w:sz w:val="28"/>
          <w:szCs w:val="28"/>
        </w:rPr>
        <w:t xml:space="preserve">prove </w:t>
      </w:r>
      <w:r w:rsidR="00036DD0">
        <w:rPr>
          <w:rFonts w:ascii="Times New Roman" w:hAnsi="Times New Roman" w:cs="Times New Roman"/>
          <w:sz w:val="28"/>
          <w:szCs w:val="28"/>
        </w:rPr>
        <w:t xml:space="preserve">the allegations </w:t>
      </w:r>
      <w:r>
        <w:rPr>
          <w:rFonts w:ascii="Times New Roman" w:hAnsi="Times New Roman" w:cs="Times New Roman"/>
          <w:sz w:val="28"/>
          <w:szCs w:val="28"/>
        </w:rPr>
        <w:t xml:space="preserve">of fraud in </w:t>
      </w:r>
      <w:r w:rsidR="00036DD0">
        <w:rPr>
          <w:rFonts w:ascii="Times New Roman" w:hAnsi="Times New Roman" w:cs="Times New Roman"/>
          <w:sz w:val="28"/>
          <w:szCs w:val="28"/>
        </w:rPr>
        <w:t>counterclaim.</w:t>
      </w:r>
      <w:r w:rsidR="001D34A5">
        <w:rPr>
          <w:rFonts w:ascii="Times New Roman" w:hAnsi="Times New Roman" w:cs="Times New Roman"/>
          <w:sz w:val="28"/>
          <w:szCs w:val="28"/>
        </w:rPr>
        <w:t xml:space="preserve"> </w:t>
      </w:r>
      <w:r w:rsidR="00CA1452">
        <w:rPr>
          <w:rFonts w:ascii="Times New Roman" w:hAnsi="Times New Roman" w:cs="Times New Roman"/>
          <w:sz w:val="28"/>
          <w:szCs w:val="28"/>
        </w:rPr>
        <w:t>Th</w:t>
      </w:r>
      <w:r w:rsidR="00740D50">
        <w:rPr>
          <w:rFonts w:ascii="Times New Roman" w:hAnsi="Times New Roman" w:cs="Times New Roman"/>
          <w:sz w:val="28"/>
          <w:szCs w:val="28"/>
        </w:rPr>
        <w:t xml:space="preserve">ey have also completely failed to establish their </w:t>
      </w:r>
      <w:r w:rsidR="001D34A5">
        <w:rPr>
          <w:rFonts w:ascii="Times New Roman" w:hAnsi="Times New Roman" w:cs="Times New Roman"/>
          <w:sz w:val="28"/>
          <w:szCs w:val="28"/>
        </w:rPr>
        <w:t xml:space="preserve">claim of ownership of the suit land. </w:t>
      </w:r>
    </w:p>
    <w:p w:rsidR="00AA3FE2" w:rsidRDefault="00AA3FE2" w:rsidP="00AA3FE2">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w:t>
      </w:r>
      <w:r w:rsidR="00CA1452" w:rsidRPr="00CA1452">
        <w:rPr>
          <w:rFonts w:ascii="Times New Roman" w:hAnsi="Times New Roman" w:cs="Times New Roman"/>
          <w:sz w:val="28"/>
          <w:szCs w:val="28"/>
        </w:rPr>
        <w:t xml:space="preserve"> </w:t>
      </w:r>
      <w:r w:rsidR="00CA1452">
        <w:rPr>
          <w:rFonts w:ascii="Times New Roman" w:hAnsi="Times New Roman" w:cs="Times New Roman"/>
          <w:sz w:val="28"/>
          <w:szCs w:val="28"/>
        </w:rPr>
        <w:t xml:space="preserve">counterclaimants </w:t>
      </w:r>
      <w:r>
        <w:rPr>
          <w:rFonts w:ascii="Times New Roman" w:hAnsi="Times New Roman" w:cs="Times New Roman"/>
          <w:sz w:val="28"/>
          <w:szCs w:val="28"/>
        </w:rPr>
        <w:t>also alleg</w:t>
      </w:r>
      <w:r w:rsidR="005B7E72">
        <w:rPr>
          <w:rFonts w:ascii="Times New Roman" w:hAnsi="Times New Roman" w:cs="Times New Roman"/>
          <w:sz w:val="28"/>
          <w:szCs w:val="28"/>
        </w:rPr>
        <w:t>ed</w:t>
      </w:r>
      <w:r>
        <w:rPr>
          <w:rFonts w:ascii="Times New Roman" w:hAnsi="Times New Roman" w:cs="Times New Roman"/>
          <w:sz w:val="28"/>
          <w:szCs w:val="28"/>
        </w:rPr>
        <w:t xml:space="preserve"> that </w:t>
      </w:r>
      <w:r w:rsidR="001D34A5" w:rsidRPr="00AA3FE2">
        <w:rPr>
          <w:rFonts w:ascii="Times New Roman" w:hAnsi="Times New Roman" w:cs="Times New Roman"/>
          <w:sz w:val="28"/>
          <w:szCs w:val="28"/>
        </w:rPr>
        <w:t xml:space="preserve">the </w:t>
      </w:r>
      <w:r w:rsidR="005B7E72">
        <w:rPr>
          <w:rFonts w:ascii="Times New Roman" w:hAnsi="Times New Roman" w:cs="Times New Roman"/>
          <w:sz w:val="28"/>
          <w:szCs w:val="28"/>
        </w:rPr>
        <w:t>1</w:t>
      </w:r>
      <w:r w:rsidR="005B7E72" w:rsidRPr="00CA1452">
        <w:rPr>
          <w:rFonts w:ascii="Times New Roman" w:hAnsi="Times New Roman" w:cs="Times New Roman"/>
          <w:sz w:val="28"/>
          <w:szCs w:val="28"/>
          <w:vertAlign w:val="superscript"/>
        </w:rPr>
        <w:t>st</w:t>
      </w:r>
      <w:r w:rsidR="005B7E72">
        <w:rPr>
          <w:rFonts w:ascii="Times New Roman" w:hAnsi="Times New Roman" w:cs="Times New Roman"/>
          <w:sz w:val="28"/>
          <w:szCs w:val="28"/>
        </w:rPr>
        <w:t xml:space="preserve"> counterclaim defendant </w:t>
      </w:r>
      <w:r w:rsidR="001D34A5" w:rsidRPr="00AA3FE2">
        <w:rPr>
          <w:rFonts w:ascii="Times New Roman" w:hAnsi="Times New Roman" w:cs="Times New Roman"/>
          <w:sz w:val="28"/>
          <w:szCs w:val="28"/>
        </w:rPr>
        <w:t>illegally us</w:t>
      </w:r>
      <w:r>
        <w:rPr>
          <w:rFonts w:ascii="Times New Roman" w:hAnsi="Times New Roman" w:cs="Times New Roman"/>
          <w:sz w:val="28"/>
          <w:szCs w:val="28"/>
        </w:rPr>
        <w:t>ed</w:t>
      </w:r>
      <w:r w:rsidR="001D34A5" w:rsidRPr="00AA3FE2">
        <w:rPr>
          <w:rFonts w:ascii="Times New Roman" w:hAnsi="Times New Roman" w:cs="Times New Roman"/>
          <w:sz w:val="28"/>
          <w:szCs w:val="28"/>
        </w:rPr>
        <w:t xml:space="preserve"> repossession certificate in the names of </w:t>
      </w:r>
      <w:r>
        <w:rPr>
          <w:rFonts w:ascii="Times New Roman" w:hAnsi="Times New Roman" w:cs="Times New Roman"/>
          <w:sz w:val="28"/>
          <w:szCs w:val="28"/>
        </w:rPr>
        <w:t xml:space="preserve">M/s. </w:t>
      </w:r>
      <w:r w:rsidR="001D34A5" w:rsidRPr="00AA3FE2">
        <w:rPr>
          <w:rFonts w:ascii="Times New Roman" w:hAnsi="Times New Roman" w:cs="Times New Roman"/>
          <w:sz w:val="28"/>
          <w:szCs w:val="28"/>
        </w:rPr>
        <w:t xml:space="preserve">Muljibhai Madhivani &amp; Co. Ltd on the </w:t>
      </w:r>
      <w:r w:rsidR="00307C41">
        <w:rPr>
          <w:rFonts w:ascii="Times New Roman" w:hAnsi="Times New Roman" w:cs="Times New Roman"/>
          <w:sz w:val="28"/>
          <w:szCs w:val="28"/>
        </w:rPr>
        <w:t>0</w:t>
      </w:r>
      <w:r w:rsidR="001D34A5" w:rsidRPr="00AA3FE2">
        <w:rPr>
          <w:rFonts w:ascii="Times New Roman" w:hAnsi="Times New Roman" w:cs="Times New Roman"/>
          <w:sz w:val="28"/>
          <w:szCs w:val="28"/>
        </w:rPr>
        <w:t>6</w:t>
      </w:r>
      <w:r>
        <w:rPr>
          <w:rFonts w:ascii="Times New Roman" w:hAnsi="Times New Roman" w:cs="Times New Roman"/>
          <w:sz w:val="28"/>
          <w:szCs w:val="28"/>
        </w:rPr>
        <w:t>/03/</w:t>
      </w:r>
      <w:r w:rsidR="001D34A5" w:rsidRPr="00AA3FE2">
        <w:rPr>
          <w:rFonts w:ascii="Times New Roman" w:hAnsi="Times New Roman" w:cs="Times New Roman"/>
          <w:sz w:val="28"/>
          <w:szCs w:val="28"/>
        </w:rPr>
        <w:t xml:space="preserve">1991 (a different company) to repossess land that belonged to </w:t>
      </w:r>
      <w:r>
        <w:rPr>
          <w:rFonts w:ascii="Times New Roman" w:hAnsi="Times New Roman" w:cs="Times New Roman"/>
          <w:sz w:val="28"/>
          <w:szCs w:val="28"/>
        </w:rPr>
        <w:t xml:space="preserve">M/s. </w:t>
      </w:r>
      <w:r w:rsidR="001D34A5" w:rsidRPr="00AA3FE2">
        <w:rPr>
          <w:rFonts w:ascii="Times New Roman" w:hAnsi="Times New Roman" w:cs="Times New Roman"/>
          <w:sz w:val="28"/>
          <w:szCs w:val="28"/>
        </w:rPr>
        <w:t xml:space="preserve">Madhvani Sugar </w:t>
      </w:r>
      <w:r w:rsidR="001D34A5" w:rsidRPr="0092224B">
        <w:rPr>
          <w:rFonts w:ascii="Times New Roman" w:hAnsi="Times New Roman" w:cs="Times New Roman"/>
          <w:sz w:val="28"/>
          <w:szCs w:val="28"/>
        </w:rPr>
        <w:t>Works L</w:t>
      </w:r>
      <w:r w:rsidRPr="0092224B">
        <w:rPr>
          <w:rFonts w:ascii="Times New Roman" w:hAnsi="Times New Roman" w:cs="Times New Roman"/>
          <w:sz w:val="28"/>
          <w:szCs w:val="28"/>
        </w:rPr>
        <w:t>td</w:t>
      </w:r>
      <w:r w:rsidRPr="00446DD3">
        <w:rPr>
          <w:rFonts w:ascii="Times New Roman" w:hAnsi="Times New Roman" w:cs="Times New Roman"/>
          <w:sz w:val="28"/>
          <w:szCs w:val="28"/>
        </w:rPr>
        <w:t>. I</w:t>
      </w:r>
      <w:r>
        <w:rPr>
          <w:rFonts w:ascii="Times New Roman" w:hAnsi="Times New Roman" w:cs="Times New Roman"/>
          <w:sz w:val="28"/>
          <w:szCs w:val="28"/>
        </w:rPr>
        <w:t>f I understood th</w:t>
      </w:r>
      <w:r w:rsidR="00740D50">
        <w:rPr>
          <w:rFonts w:ascii="Times New Roman" w:hAnsi="Times New Roman" w:cs="Times New Roman"/>
          <w:sz w:val="28"/>
          <w:szCs w:val="28"/>
        </w:rPr>
        <w:t>ese</w:t>
      </w:r>
      <w:r>
        <w:rPr>
          <w:rFonts w:ascii="Times New Roman" w:hAnsi="Times New Roman" w:cs="Times New Roman"/>
          <w:sz w:val="28"/>
          <w:szCs w:val="28"/>
        </w:rPr>
        <w:t xml:space="preserve"> </w:t>
      </w:r>
      <w:r w:rsidR="00307C41">
        <w:rPr>
          <w:rFonts w:ascii="Times New Roman" w:hAnsi="Times New Roman" w:cs="Times New Roman"/>
          <w:sz w:val="28"/>
          <w:szCs w:val="28"/>
        </w:rPr>
        <w:t>allegation</w:t>
      </w:r>
      <w:r w:rsidR="00740D50">
        <w:rPr>
          <w:rFonts w:ascii="Times New Roman" w:hAnsi="Times New Roman" w:cs="Times New Roman"/>
          <w:sz w:val="28"/>
          <w:szCs w:val="28"/>
        </w:rPr>
        <w:t>s</w:t>
      </w:r>
      <w:r>
        <w:rPr>
          <w:rFonts w:ascii="Times New Roman" w:hAnsi="Times New Roman" w:cs="Times New Roman"/>
          <w:sz w:val="28"/>
          <w:szCs w:val="28"/>
        </w:rPr>
        <w:t xml:space="preserve"> </w:t>
      </w:r>
      <w:r w:rsidR="00307C41">
        <w:rPr>
          <w:rFonts w:ascii="Times New Roman" w:hAnsi="Times New Roman" w:cs="Times New Roman"/>
          <w:sz w:val="28"/>
          <w:szCs w:val="28"/>
        </w:rPr>
        <w:t>correctly</w:t>
      </w:r>
      <w:r>
        <w:rPr>
          <w:rFonts w:ascii="Times New Roman" w:hAnsi="Times New Roman" w:cs="Times New Roman"/>
          <w:sz w:val="28"/>
          <w:szCs w:val="28"/>
        </w:rPr>
        <w:t>, th</w:t>
      </w:r>
      <w:r w:rsidR="005B7E72">
        <w:rPr>
          <w:rFonts w:ascii="Times New Roman" w:hAnsi="Times New Roman" w:cs="Times New Roman"/>
          <w:sz w:val="28"/>
          <w:szCs w:val="28"/>
        </w:rPr>
        <w:t>e</w:t>
      </w:r>
      <w:r w:rsidR="005B7E72" w:rsidRPr="005B7E72">
        <w:rPr>
          <w:rFonts w:ascii="Times New Roman" w:hAnsi="Times New Roman" w:cs="Times New Roman"/>
          <w:sz w:val="28"/>
          <w:szCs w:val="28"/>
        </w:rPr>
        <w:t xml:space="preserve"> </w:t>
      </w:r>
      <w:r w:rsidR="005B7E72">
        <w:rPr>
          <w:rFonts w:ascii="Times New Roman" w:hAnsi="Times New Roman" w:cs="Times New Roman"/>
          <w:sz w:val="28"/>
          <w:szCs w:val="28"/>
        </w:rPr>
        <w:lastRenderedPageBreak/>
        <w:t xml:space="preserve">counterclaimants </w:t>
      </w:r>
      <w:r>
        <w:rPr>
          <w:rFonts w:ascii="Times New Roman" w:hAnsi="Times New Roman" w:cs="Times New Roman"/>
          <w:sz w:val="28"/>
          <w:szCs w:val="28"/>
        </w:rPr>
        <w:t>fault</w:t>
      </w:r>
      <w:r w:rsidR="00ED350C">
        <w:rPr>
          <w:rFonts w:ascii="Times New Roman" w:hAnsi="Times New Roman" w:cs="Times New Roman"/>
          <w:sz w:val="28"/>
          <w:szCs w:val="28"/>
        </w:rPr>
        <w:t xml:space="preserve"> the repossession by M/</w:t>
      </w:r>
      <w:r>
        <w:rPr>
          <w:rFonts w:ascii="Times New Roman" w:hAnsi="Times New Roman" w:cs="Times New Roman"/>
          <w:sz w:val="28"/>
          <w:szCs w:val="28"/>
        </w:rPr>
        <w:t>s</w:t>
      </w:r>
      <w:r w:rsidR="00ED350C">
        <w:rPr>
          <w:rFonts w:ascii="Times New Roman" w:hAnsi="Times New Roman" w:cs="Times New Roman"/>
          <w:sz w:val="28"/>
          <w:szCs w:val="28"/>
        </w:rPr>
        <w:t xml:space="preserve"> Muljibhai </w:t>
      </w:r>
      <w:r w:rsidR="00A5653A">
        <w:rPr>
          <w:rFonts w:ascii="Times New Roman" w:hAnsi="Times New Roman" w:cs="Times New Roman"/>
          <w:sz w:val="28"/>
          <w:szCs w:val="28"/>
        </w:rPr>
        <w:t>Madhivani Co. Ltd</w:t>
      </w:r>
      <w:r w:rsidR="005B7E72">
        <w:rPr>
          <w:rFonts w:ascii="Times New Roman" w:hAnsi="Times New Roman" w:cs="Times New Roman"/>
          <w:sz w:val="28"/>
          <w:szCs w:val="28"/>
        </w:rPr>
        <w:t>,</w:t>
      </w:r>
      <w:r w:rsidR="00A5653A">
        <w:rPr>
          <w:rFonts w:ascii="Times New Roman" w:hAnsi="Times New Roman" w:cs="Times New Roman"/>
          <w:sz w:val="28"/>
          <w:szCs w:val="28"/>
        </w:rPr>
        <w:t xml:space="preserve"> </w:t>
      </w:r>
      <w:r>
        <w:rPr>
          <w:rFonts w:ascii="Times New Roman" w:hAnsi="Times New Roman" w:cs="Times New Roman"/>
          <w:sz w:val="28"/>
          <w:szCs w:val="28"/>
        </w:rPr>
        <w:t xml:space="preserve">which they </w:t>
      </w:r>
      <w:r w:rsidR="005B7E72">
        <w:rPr>
          <w:rFonts w:ascii="Times New Roman" w:hAnsi="Times New Roman" w:cs="Times New Roman"/>
          <w:sz w:val="28"/>
          <w:szCs w:val="28"/>
        </w:rPr>
        <w:t>insist</w:t>
      </w:r>
      <w:r w:rsidR="00A5653A">
        <w:rPr>
          <w:rFonts w:ascii="Times New Roman" w:hAnsi="Times New Roman" w:cs="Times New Roman"/>
          <w:sz w:val="28"/>
          <w:szCs w:val="28"/>
        </w:rPr>
        <w:t xml:space="preserve"> is a non</w:t>
      </w:r>
      <w:r w:rsidR="005B7E72">
        <w:rPr>
          <w:rFonts w:ascii="Times New Roman" w:hAnsi="Times New Roman" w:cs="Times New Roman"/>
          <w:sz w:val="28"/>
          <w:szCs w:val="28"/>
        </w:rPr>
        <w:t xml:space="preserve"> - </w:t>
      </w:r>
      <w:r w:rsidR="00A5653A">
        <w:rPr>
          <w:rFonts w:ascii="Times New Roman" w:hAnsi="Times New Roman" w:cs="Times New Roman"/>
          <w:sz w:val="28"/>
          <w:szCs w:val="28"/>
        </w:rPr>
        <w:t>exist</w:t>
      </w:r>
      <w:r>
        <w:rPr>
          <w:rFonts w:ascii="Times New Roman" w:hAnsi="Times New Roman" w:cs="Times New Roman"/>
          <w:sz w:val="28"/>
          <w:szCs w:val="28"/>
        </w:rPr>
        <w:t>ent</w:t>
      </w:r>
      <w:r w:rsidR="00A5653A">
        <w:rPr>
          <w:rFonts w:ascii="Times New Roman" w:hAnsi="Times New Roman" w:cs="Times New Roman"/>
          <w:sz w:val="28"/>
          <w:szCs w:val="28"/>
        </w:rPr>
        <w:t xml:space="preserve"> </w:t>
      </w:r>
      <w:r>
        <w:rPr>
          <w:rFonts w:ascii="Times New Roman" w:hAnsi="Times New Roman" w:cs="Times New Roman"/>
          <w:sz w:val="28"/>
          <w:szCs w:val="28"/>
        </w:rPr>
        <w:t>company,</w:t>
      </w:r>
      <w:r w:rsidR="00A5653A">
        <w:rPr>
          <w:rFonts w:ascii="Times New Roman" w:hAnsi="Times New Roman" w:cs="Times New Roman"/>
          <w:sz w:val="28"/>
          <w:szCs w:val="28"/>
        </w:rPr>
        <w:t xml:space="preserve"> and </w:t>
      </w:r>
      <w:r w:rsidR="005B7E72">
        <w:rPr>
          <w:rFonts w:ascii="Times New Roman" w:hAnsi="Times New Roman" w:cs="Times New Roman"/>
          <w:sz w:val="28"/>
          <w:szCs w:val="28"/>
        </w:rPr>
        <w:t xml:space="preserve">maintain </w:t>
      </w:r>
      <w:r w:rsidR="00A5653A">
        <w:rPr>
          <w:rFonts w:ascii="Times New Roman" w:hAnsi="Times New Roman" w:cs="Times New Roman"/>
          <w:sz w:val="28"/>
          <w:szCs w:val="28"/>
        </w:rPr>
        <w:t xml:space="preserve">that it had no right to </w:t>
      </w:r>
      <w:r w:rsidR="005A2EC9">
        <w:rPr>
          <w:rFonts w:ascii="Times New Roman" w:hAnsi="Times New Roman" w:cs="Times New Roman"/>
          <w:sz w:val="28"/>
          <w:szCs w:val="28"/>
        </w:rPr>
        <w:t>reposs</w:t>
      </w:r>
      <w:r>
        <w:rPr>
          <w:rFonts w:ascii="Times New Roman" w:hAnsi="Times New Roman" w:cs="Times New Roman"/>
          <w:sz w:val="28"/>
          <w:szCs w:val="28"/>
        </w:rPr>
        <w:t>ess</w:t>
      </w:r>
      <w:r w:rsidR="00A5653A">
        <w:rPr>
          <w:rFonts w:ascii="Times New Roman" w:hAnsi="Times New Roman" w:cs="Times New Roman"/>
          <w:sz w:val="28"/>
          <w:szCs w:val="28"/>
        </w:rPr>
        <w:t xml:space="preserve"> the suit land </w:t>
      </w:r>
      <w:r w:rsidR="00D17FAE">
        <w:rPr>
          <w:rFonts w:ascii="Times New Roman" w:hAnsi="Times New Roman" w:cs="Times New Roman"/>
          <w:sz w:val="28"/>
          <w:szCs w:val="28"/>
        </w:rPr>
        <w:t xml:space="preserve">that belonged to </w:t>
      </w:r>
      <w:r>
        <w:rPr>
          <w:rFonts w:ascii="Times New Roman" w:hAnsi="Times New Roman" w:cs="Times New Roman"/>
          <w:sz w:val="28"/>
          <w:szCs w:val="28"/>
        </w:rPr>
        <w:t xml:space="preserve">M/s. </w:t>
      </w:r>
      <w:r w:rsidR="00283E85">
        <w:rPr>
          <w:rFonts w:ascii="Times New Roman" w:hAnsi="Times New Roman" w:cs="Times New Roman"/>
          <w:sz w:val="28"/>
          <w:szCs w:val="28"/>
        </w:rPr>
        <w:t>Madhivani Sugar Works Ltd.</w:t>
      </w:r>
    </w:p>
    <w:p w:rsidR="00AA3FE2" w:rsidRDefault="00740D50" w:rsidP="00307C41">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 have</w:t>
      </w:r>
      <w:r w:rsidR="00307C41">
        <w:rPr>
          <w:rFonts w:ascii="Times New Roman" w:hAnsi="Times New Roman" w:cs="Times New Roman"/>
          <w:sz w:val="28"/>
          <w:szCs w:val="28"/>
        </w:rPr>
        <w:t xml:space="preserve">, however, </w:t>
      </w:r>
      <w:r>
        <w:rPr>
          <w:rFonts w:ascii="Times New Roman" w:hAnsi="Times New Roman" w:cs="Times New Roman"/>
          <w:sz w:val="28"/>
          <w:szCs w:val="28"/>
        </w:rPr>
        <w:t>not found anything</w:t>
      </w:r>
      <w:r w:rsidR="005B7E72">
        <w:rPr>
          <w:rFonts w:ascii="Times New Roman" w:hAnsi="Times New Roman" w:cs="Times New Roman"/>
          <w:sz w:val="28"/>
          <w:szCs w:val="28"/>
        </w:rPr>
        <w:t xml:space="preserve"> </w:t>
      </w:r>
      <w:r w:rsidR="00307C41">
        <w:rPr>
          <w:rFonts w:ascii="Times New Roman" w:hAnsi="Times New Roman" w:cs="Times New Roman"/>
          <w:sz w:val="28"/>
          <w:szCs w:val="28"/>
        </w:rPr>
        <w:t>in the evidence of the counterclaimant</w:t>
      </w:r>
      <w:r>
        <w:rPr>
          <w:rFonts w:ascii="Times New Roman" w:hAnsi="Times New Roman" w:cs="Times New Roman"/>
          <w:sz w:val="28"/>
          <w:szCs w:val="28"/>
        </w:rPr>
        <w:t>s</w:t>
      </w:r>
      <w:r w:rsidR="00307C41">
        <w:rPr>
          <w:rFonts w:ascii="Times New Roman" w:hAnsi="Times New Roman" w:cs="Times New Roman"/>
          <w:sz w:val="28"/>
          <w:szCs w:val="28"/>
        </w:rPr>
        <w:t xml:space="preserve"> </w:t>
      </w:r>
      <w:r w:rsidR="005B7E72">
        <w:rPr>
          <w:rFonts w:ascii="Times New Roman" w:hAnsi="Times New Roman" w:cs="Times New Roman"/>
          <w:sz w:val="28"/>
          <w:szCs w:val="28"/>
        </w:rPr>
        <w:t>to show that</w:t>
      </w:r>
      <w:r w:rsidR="00283E85">
        <w:rPr>
          <w:rFonts w:ascii="Times New Roman" w:hAnsi="Times New Roman" w:cs="Times New Roman"/>
          <w:sz w:val="28"/>
          <w:szCs w:val="28"/>
        </w:rPr>
        <w:t xml:space="preserve"> M/</w:t>
      </w:r>
      <w:r w:rsidR="00AA3FE2">
        <w:rPr>
          <w:rFonts w:ascii="Times New Roman" w:hAnsi="Times New Roman" w:cs="Times New Roman"/>
          <w:sz w:val="28"/>
          <w:szCs w:val="28"/>
        </w:rPr>
        <w:t>s</w:t>
      </w:r>
      <w:r w:rsidR="00283E85">
        <w:rPr>
          <w:rFonts w:ascii="Times New Roman" w:hAnsi="Times New Roman" w:cs="Times New Roman"/>
          <w:sz w:val="28"/>
          <w:szCs w:val="28"/>
        </w:rPr>
        <w:t xml:space="preserve"> Muljibhai Madhivani &amp; Co. Ltd </w:t>
      </w:r>
      <w:r w:rsidR="005B7E72">
        <w:rPr>
          <w:rFonts w:ascii="Times New Roman" w:hAnsi="Times New Roman" w:cs="Times New Roman"/>
          <w:sz w:val="28"/>
          <w:szCs w:val="28"/>
        </w:rPr>
        <w:t>is</w:t>
      </w:r>
      <w:r w:rsidR="00283E85">
        <w:rPr>
          <w:rFonts w:ascii="Times New Roman" w:hAnsi="Times New Roman" w:cs="Times New Roman"/>
          <w:sz w:val="28"/>
          <w:szCs w:val="28"/>
        </w:rPr>
        <w:t xml:space="preserve"> a non-existent company. </w:t>
      </w:r>
      <w:r w:rsidR="00307C41">
        <w:rPr>
          <w:rFonts w:ascii="Times New Roman" w:hAnsi="Times New Roman" w:cs="Times New Roman"/>
          <w:sz w:val="28"/>
          <w:szCs w:val="28"/>
        </w:rPr>
        <w:t>N</w:t>
      </w:r>
      <w:r w:rsidR="000A7F71">
        <w:rPr>
          <w:rFonts w:ascii="Times New Roman" w:hAnsi="Times New Roman" w:cs="Times New Roman"/>
          <w:sz w:val="28"/>
          <w:szCs w:val="28"/>
        </w:rPr>
        <w:t xml:space="preserve">o record </w:t>
      </w:r>
      <w:r>
        <w:rPr>
          <w:rFonts w:ascii="Times New Roman" w:hAnsi="Times New Roman" w:cs="Times New Roman"/>
          <w:sz w:val="28"/>
          <w:szCs w:val="28"/>
        </w:rPr>
        <w:t>from the Companies’</w:t>
      </w:r>
      <w:r w:rsidR="007D0402">
        <w:rPr>
          <w:rFonts w:ascii="Times New Roman" w:hAnsi="Times New Roman" w:cs="Times New Roman"/>
          <w:sz w:val="28"/>
          <w:szCs w:val="28"/>
        </w:rPr>
        <w:t xml:space="preserve"> Registry </w:t>
      </w:r>
      <w:r w:rsidR="000A7F71">
        <w:rPr>
          <w:rFonts w:ascii="Times New Roman" w:hAnsi="Times New Roman" w:cs="Times New Roman"/>
          <w:sz w:val="28"/>
          <w:szCs w:val="28"/>
        </w:rPr>
        <w:t>was brought</w:t>
      </w:r>
      <w:r w:rsidR="005B7E72" w:rsidRPr="005B7E72">
        <w:rPr>
          <w:rFonts w:ascii="Times New Roman" w:hAnsi="Times New Roman" w:cs="Times New Roman"/>
          <w:sz w:val="28"/>
          <w:szCs w:val="28"/>
        </w:rPr>
        <w:t xml:space="preserve"> </w:t>
      </w:r>
      <w:r w:rsidR="000A7F71">
        <w:rPr>
          <w:rFonts w:ascii="Times New Roman" w:hAnsi="Times New Roman" w:cs="Times New Roman"/>
          <w:sz w:val="28"/>
          <w:szCs w:val="28"/>
        </w:rPr>
        <w:t xml:space="preserve">to </w:t>
      </w:r>
      <w:r w:rsidR="0092224B">
        <w:rPr>
          <w:rFonts w:ascii="Times New Roman" w:hAnsi="Times New Roman" w:cs="Times New Roman"/>
          <w:sz w:val="28"/>
          <w:szCs w:val="28"/>
        </w:rPr>
        <w:t>support</w:t>
      </w:r>
      <w:r w:rsidR="005B7E72">
        <w:rPr>
          <w:rFonts w:ascii="Times New Roman" w:hAnsi="Times New Roman" w:cs="Times New Roman"/>
          <w:sz w:val="28"/>
          <w:szCs w:val="28"/>
        </w:rPr>
        <w:t xml:space="preserve"> the</w:t>
      </w:r>
      <w:r w:rsidR="00307C41">
        <w:rPr>
          <w:rFonts w:ascii="Times New Roman" w:hAnsi="Times New Roman" w:cs="Times New Roman"/>
          <w:sz w:val="28"/>
          <w:szCs w:val="28"/>
        </w:rPr>
        <w:t>se</w:t>
      </w:r>
      <w:r w:rsidR="005B7E72">
        <w:rPr>
          <w:rFonts w:ascii="Times New Roman" w:hAnsi="Times New Roman" w:cs="Times New Roman"/>
          <w:sz w:val="28"/>
          <w:szCs w:val="28"/>
        </w:rPr>
        <w:t xml:space="preserve"> allegations</w:t>
      </w:r>
      <w:r w:rsidR="00307C41">
        <w:rPr>
          <w:rFonts w:ascii="Times New Roman" w:hAnsi="Times New Roman" w:cs="Times New Roman"/>
          <w:sz w:val="28"/>
          <w:szCs w:val="28"/>
        </w:rPr>
        <w:t xml:space="preserve">. </w:t>
      </w:r>
      <w:r>
        <w:rPr>
          <w:rFonts w:ascii="Times New Roman" w:hAnsi="Times New Roman" w:cs="Times New Roman"/>
          <w:sz w:val="28"/>
          <w:szCs w:val="28"/>
        </w:rPr>
        <w:t>The</w:t>
      </w:r>
      <w:r w:rsidR="000A7F71">
        <w:rPr>
          <w:rFonts w:ascii="Times New Roman" w:hAnsi="Times New Roman" w:cs="Times New Roman"/>
          <w:sz w:val="28"/>
          <w:szCs w:val="28"/>
        </w:rPr>
        <w:t xml:space="preserve"> </w:t>
      </w:r>
      <w:r w:rsidR="005B7E72">
        <w:rPr>
          <w:rFonts w:ascii="Times New Roman" w:hAnsi="Times New Roman" w:cs="Times New Roman"/>
          <w:sz w:val="28"/>
          <w:szCs w:val="28"/>
        </w:rPr>
        <w:t>1</w:t>
      </w:r>
      <w:r w:rsidR="005B7E72" w:rsidRPr="00CA1452">
        <w:rPr>
          <w:rFonts w:ascii="Times New Roman" w:hAnsi="Times New Roman" w:cs="Times New Roman"/>
          <w:sz w:val="28"/>
          <w:szCs w:val="28"/>
          <w:vertAlign w:val="superscript"/>
        </w:rPr>
        <w:t>st</w:t>
      </w:r>
      <w:r w:rsidR="005B7E72">
        <w:rPr>
          <w:rFonts w:ascii="Times New Roman" w:hAnsi="Times New Roman" w:cs="Times New Roman"/>
          <w:sz w:val="28"/>
          <w:szCs w:val="28"/>
        </w:rPr>
        <w:t xml:space="preserve"> counterclaim defendant, on the other</w:t>
      </w:r>
      <w:r w:rsidR="00302D75">
        <w:rPr>
          <w:rFonts w:ascii="Times New Roman" w:hAnsi="Times New Roman" w:cs="Times New Roman"/>
          <w:sz w:val="28"/>
          <w:szCs w:val="28"/>
        </w:rPr>
        <w:t xml:space="preserve"> hand </w:t>
      </w:r>
      <w:r w:rsidR="000A7F71">
        <w:rPr>
          <w:rFonts w:ascii="Times New Roman" w:hAnsi="Times New Roman" w:cs="Times New Roman"/>
          <w:sz w:val="28"/>
          <w:szCs w:val="28"/>
        </w:rPr>
        <w:t>adduced in evidence</w:t>
      </w:r>
      <w:r w:rsidR="00302D75">
        <w:rPr>
          <w:rFonts w:ascii="Times New Roman" w:hAnsi="Times New Roman" w:cs="Times New Roman"/>
          <w:sz w:val="28"/>
          <w:szCs w:val="28"/>
        </w:rPr>
        <w:t xml:space="preserve"> in</w:t>
      </w:r>
      <w:r w:rsidR="000A7F71">
        <w:rPr>
          <w:rFonts w:ascii="Times New Roman" w:hAnsi="Times New Roman" w:cs="Times New Roman"/>
          <w:sz w:val="28"/>
          <w:szCs w:val="28"/>
        </w:rPr>
        <w:t xml:space="preserve"> </w:t>
      </w:r>
      <w:r w:rsidR="000A7F71" w:rsidRPr="000A7F71">
        <w:rPr>
          <w:rFonts w:ascii="Times New Roman" w:hAnsi="Times New Roman" w:cs="Times New Roman"/>
          <w:i/>
          <w:sz w:val="28"/>
          <w:szCs w:val="28"/>
        </w:rPr>
        <w:t>Exhibit P10</w:t>
      </w:r>
      <w:r w:rsidR="000A7F71">
        <w:rPr>
          <w:rFonts w:ascii="Times New Roman" w:hAnsi="Times New Roman" w:cs="Times New Roman"/>
          <w:sz w:val="28"/>
          <w:szCs w:val="28"/>
        </w:rPr>
        <w:t xml:space="preserve">, a certificate of incorporation of </w:t>
      </w:r>
      <w:r w:rsidR="00302D75">
        <w:rPr>
          <w:rFonts w:ascii="Times New Roman" w:hAnsi="Times New Roman" w:cs="Times New Roman"/>
          <w:sz w:val="28"/>
          <w:szCs w:val="28"/>
        </w:rPr>
        <w:t>M/s Muljibhai Madhivani Co.Ltd</w:t>
      </w:r>
      <w:r>
        <w:rPr>
          <w:rFonts w:ascii="Times New Roman" w:hAnsi="Times New Roman" w:cs="Times New Roman"/>
          <w:sz w:val="28"/>
          <w:szCs w:val="28"/>
        </w:rPr>
        <w:t>,</w:t>
      </w:r>
      <w:r w:rsidR="00302D75">
        <w:rPr>
          <w:rFonts w:ascii="Times New Roman" w:hAnsi="Times New Roman" w:cs="Times New Roman"/>
          <w:sz w:val="28"/>
          <w:szCs w:val="28"/>
        </w:rPr>
        <w:t xml:space="preserve">  </w:t>
      </w:r>
      <w:r w:rsidR="000A7F71">
        <w:rPr>
          <w:rFonts w:ascii="Times New Roman" w:hAnsi="Times New Roman" w:cs="Times New Roman"/>
          <w:sz w:val="28"/>
          <w:szCs w:val="28"/>
        </w:rPr>
        <w:t xml:space="preserve">showing that the company was duly incorporation on 28/12/1948. Even if the </w:t>
      </w:r>
      <w:r w:rsidR="00302D75">
        <w:rPr>
          <w:rFonts w:ascii="Times New Roman" w:hAnsi="Times New Roman" w:cs="Times New Roman"/>
          <w:sz w:val="28"/>
          <w:szCs w:val="28"/>
        </w:rPr>
        <w:t>1</w:t>
      </w:r>
      <w:r w:rsidR="00302D75" w:rsidRPr="00CA1452">
        <w:rPr>
          <w:rFonts w:ascii="Times New Roman" w:hAnsi="Times New Roman" w:cs="Times New Roman"/>
          <w:sz w:val="28"/>
          <w:szCs w:val="28"/>
          <w:vertAlign w:val="superscript"/>
        </w:rPr>
        <w:t>st</w:t>
      </w:r>
      <w:r w:rsidR="00302D75">
        <w:rPr>
          <w:rFonts w:ascii="Times New Roman" w:hAnsi="Times New Roman" w:cs="Times New Roman"/>
          <w:sz w:val="28"/>
          <w:szCs w:val="28"/>
        </w:rPr>
        <w:t xml:space="preserve"> counterclaim defendant had no duty </w:t>
      </w:r>
      <w:r w:rsidR="000A7F71">
        <w:rPr>
          <w:rFonts w:ascii="Times New Roman" w:hAnsi="Times New Roman" w:cs="Times New Roman"/>
          <w:sz w:val="28"/>
          <w:szCs w:val="28"/>
        </w:rPr>
        <w:t xml:space="preserve">to prove the existence or non existence of the </w:t>
      </w:r>
      <w:r w:rsidR="00307C41">
        <w:rPr>
          <w:rFonts w:ascii="Times New Roman" w:hAnsi="Times New Roman" w:cs="Times New Roman"/>
          <w:sz w:val="28"/>
          <w:szCs w:val="28"/>
        </w:rPr>
        <w:t>c</w:t>
      </w:r>
      <w:r w:rsidR="000A7F71">
        <w:rPr>
          <w:rFonts w:ascii="Times New Roman" w:hAnsi="Times New Roman" w:cs="Times New Roman"/>
          <w:sz w:val="28"/>
          <w:szCs w:val="28"/>
        </w:rPr>
        <w:t xml:space="preserve">ompany,  </w:t>
      </w:r>
      <w:r w:rsidR="000A7F71" w:rsidRPr="000A7F71">
        <w:rPr>
          <w:rFonts w:ascii="Times New Roman" w:hAnsi="Times New Roman" w:cs="Times New Roman"/>
          <w:i/>
          <w:sz w:val="28"/>
          <w:szCs w:val="28"/>
        </w:rPr>
        <w:t>Exhibit P10</w:t>
      </w:r>
      <w:r w:rsidR="000A7F71">
        <w:rPr>
          <w:rFonts w:ascii="Times New Roman" w:hAnsi="Times New Roman" w:cs="Times New Roman"/>
          <w:sz w:val="28"/>
          <w:szCs w:val="28"/>
        </w:rPr>
        <w:t xml:space="preserve"> </w:t>
      </w:r>
      <w:r w:rsidR="00302D75">
        <w:rPr>
          <w:rFonts w:ascii="Times New Roman" w:hAnsi="Times New Roman" w:cs="Times New Roman"/>
          <w:sz w:val="28"/>
          <w:szCs w:val="28"/>
        </w:rPr>
        <w:t xml:space="preserve">served to lay </w:t>
      </w:r>
      <w:r w:rsidR="000A7F71">
        <w:rPr>
          <w:rFonts w:ascii="Times New Roman" w:hAnsi="Times New Roman" w:cs="Times New Roman"/>
          <w:sz w:val="28"/>
          <w:szCs w:val="28"/>
        </w:rPr>
        <w:t xml:space="preserve">bare the </w:t>
      </w:r>
      <w:r w:rsidR="00302D75">
        <w:rPr>
          <w:rFonts w:ascii="Times New Roman" w:hAnsi="Times New Roman" w:cs="Times New Roman"/>
          <w:sz w:val="28"/>
          <w:szCs w:val="28"/>
        </w:rPr>
        <w:t>counterclaimants’</w:t>
      </w:r>
      <w:r w:rsidR="000A7F71">
        <w:rPr>
          <w:rFonts w:ascii="Times New Roman" w:hAnsi="Times New Roman" w:cs="Times New Roman"/>
          <w:sz w:val="28"/>
          <w:szCs w:val="28"/>
        </w:rPr>
        <w:t xml:space="preserve"> allegations in that regard as </w:t>
      </w:r>
      <w:r w:rsidR="00307C41">
        <w:rPr>
          <w:rFonts w:ascii="Times New Roman" w:hAnsi="Times New Roman" w:cs="Times New Roman"/>
          <w:sz w:val="28"/>
          <w:szCs w:val="28"/>
        </w:rPr>
        <w:t>wild</w:t>
      </w:r>
      <w:r w:rsidR="0092224B">
        <w:rPr>
          <w:rFonts w:ascii="Times New Roman" w:hAnsi="Times New Roman" w:cs="Times New Roman"/>
          <w:sz w:val="28"/>
          <w:szCs w:val="28"/>
        </w:rPr>
        <w:t>, untrue</w:t>
      </w:r>
      <w:r w:rsidR="00307C41">
        <w:rPr>
          <w:rFonts w:ascii="Times New Roman" w:hAnsi="Times New Roman" w:cs="Times New Roman"/>
          <w:sz w:val="28"/>
          <w:szCs w:val="28"/>
        </w:rPr>
        <w:t xml:space="preserve"> and </w:t>
      </w:r>
      <w:r w:rsidR="000A7F71">
        <w:rPr>
          <w:rFonts w:ascii="Times New Roman" w:hAnsi="Times New Roman" w:cs="Times New Roman"/>
          <w:sz w:val="28"/>
          <w:szCs w:val="28"/>
        </w:rPr>
        <w:t xml:space="preserve">completely baseless. </w:t>
      </w:r>
      <w:r w:rsidR="00AA3FE2">
        <w:rPr>
          <w:rFonts w:ascii="Times New Roman" w:hAnsi="Times New Roman" w:cs="Times New Roman"/>
          <w:sz w:val="28"/>
          <w:szCs w:val="28"/>
        </w:rPr>
        <w:t xml:space="preserve">I have </w:t>
      </w:r>
      <w:r w:rsidR="0092224B">
        <w:rPr>
          <w:rFonts w:ascii="Times New Roman" w:hAnsi="Times New Roman" w:cs="Times New Roman"/>
          <w:sz w:val="28"/>
          <w:szCs w:val="28"/>
        </w:rPr>
        <w:t xml:space="preserve">not </w:t>
      </w:r>
      <w:r w:rsidR="00AA3FE2">
        <w:rPr>
          <w:rFonts w:ascii="Times New Roman" w:hAnsi="Times New Roman" w:cs="Times New Roman"/>
          <w:sz w:val="28"/>
          <w:szCs w:val="28"/>
        </w:rPr>
        <w:t xml:space="preserve">found a single instance </w:t>
      </w:r>
      <w:r w:rsidR="000D0BB0">
        <w:rPr>
          <w:rFonts w:ascii="Times New Roman" w:hAnsi="Times New Roman" w:cs="Times New Roman"/>
          <w:sz w:val="28"/>
          <w:szCs w:val="28"/>
        </w:rPr>
        <w:t xml:space="preserve">of </w:t>
      </w:r>
      <w:r w:rsidR="00120163">
        <w:rPr>
          <w:rFonts w:ascii="Times New Roman" w:hAnsi="Times New Roman" w:cs="Times New Roman"/>
          <w:sz w:val="28"/>
          <w:szCs w:val="28"/>
        </w:rPr>
        <w:t xml:space="preserve">anything </w:t>
      </w:r>
      <w:r w:rsidR="00AA3FE2">
        <w:rPr>
          <w:rFonts w:ascii="Times New Roman" w:hAnsi="Times New Roman" w:cs="Times New Roman"/>
          <w:sz w:val="28"/>
          <w:szCs w:val="28"/>
        </w:rPr>
        <w:t>wrong</w:t>
      </w:r>
      <w:r w:rsidR="000D0BB0">
        <w:rPr>
          <w:rFonts w:ascii="Times New Roman" w:hAnsi="Times New Roman" w:cs="Times New Roman"/>
          <w:sz w:val="28"/>
          <w:szCs w:val="28"/>
        </w:rPr>
        <w:t>ful</w:t>
      </w:r>
      <w:r w:rsidR="00AA3FE2">
        <w:rPr>
          <w:rFonts w:ascii="Times New Roman" w:hAnsi="Times New Roman" w:cs="Times New Roman"/>
          <w:sz w:val="28"/>
          <w:szCs w:val="28"/>
        </w:rPr>
        <w:t xml:space="preserve"> in the acquisition and registration </w:t>
      </w:r>
      <w:r w:rsidR="00302D75">
        <w:rPr>
          <w:rFonts w:ascii="Times New Roman" w:hAnsi="Times New Roman" w:cs="Times New Roman"/>
          <w:sz w:val="28"/>
          <w:szCs w:val="28"/>
        </w:rPr>
        <w:t xml:space="preserve">process </w:t>
      </w:r>
      <w:r w:rsidR="00AA3FE2">
        <w:rPr>
          <w:rFonts w:ascii="Times New Roman" w:hAnsi="Times New Roman" w:cs="Times New Roman"/>
          <w:sz w:val="28"/>
          <w:szCs w:val="28"/>
        </w:rPr>
        <w:t xml:space="preserve">of </w:t>
      </w:r>
      <w:r w:rsidR="00120163">
        <w:rPr>
          <w:rFonts w:ascii="Times New Roman" w:hAnsi="Times New Roman" w:cs="Times New Roman"/>
          <w:sz w:val="28"/>
          <w:szCs w:val="28"/>
        </w:rPr>
        <w:t xml:space="preserve">M/s. </w:t>
      </w:r>
      <w:r w:rsidR="00AA3FE2">
        <w:rPr>
          <w:rFonts w:ascii="Times New Roman" w:hAnsi="Times New Roman" w:cs="Times New Roman"/>
          <w:sz w:val="28"/>
          <w:szCs w:val="28"/>
        </w:rPr>
        <w:t xml:space="preserve">Madhivani Sugar Works Ltd as proprietor of the suit land in 1960.    </w:t>
      </w:r>
    </w:p>
    <w:p w:rsidR="00F953C9" w:rsidRDefault="00302D75" w:rsidP="009D60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On the</w:t>
      </w:r>
      <w:r w:rsidR="004F7A13">
        <w:rPr>
          <w:rFonts w:ascii="Times New Roman" w:hAnsi="Times New Roman" w:cs="Times New Roman"/>
          <w:sz w:val="28"/>
          <w:szCs w:val="28"/>
        </w:rPr>
        <w:t xml:space="preserve"> allegation</w:t>
      </w:r>
      <w:r w:rsidR="00816941">
        <w:rPr>
          <w:rFonts w:ascii="Times New Roman" w:hAnsi="Times New Roman" w:cs="Times New Roman"/>
          <w:sz w:val="28"/>
          <w:szCs w:val="28"/>
        </w:rPr>
        <w:t>s</w:t>
      </w:r>
      <w:r w:rsidR="004F7A13">
        <w:rPr>
          <w:rFonts w:ascii="Times New Roman" w:hAnsi="Times New Roman" w:cs="Times New Roman"/>
          <w:sz w:val="28"/>
          <w:szCs w:val="28"/>
        </w:rPr>
        <w:t xml:space="preserve"> that </w:t>
      </w:r>
      <w:r w:rsidR="00120163">
        <w:rPr>
          <w:rFonts w:ascii="Times New Roman" w:hAnsi="Times New Roman" w:cs="Times New Roman"/>
          <w:sz w:val="28"/>
          <w:szCs w:val="28"/>
        </w:rPr>
        <w:t xml:space="preserve">M/s. </w:t>
      </w:r>
      <w:r w:rsidR="004F7A13">
        <w:rPr>
          <w:rFonts w:ascii="Times New Roman" w:hAnsi="Times New Roman" w:cs="Times New Roman"/>
          <w:sz w:val="28"/>
          <w:szCs w:val="28"/>
        </w:rPr>
        <w:t xml:space="preserve">Muljibhai </w:t>
      </w:r>
      <w:r w:rsidR="00107418">
        <w:rPr>
          <w:rFonts w:ascii="Times New Roman" w:hAnsi="Times New Roman" w:cs="Times New Roman"/>
          <w:sz w:val="28"/>
          <w:szCs w:val="28"/>
        </w:rPr>
        <w:t xml:space="preserve">Madhivani </w:t>
      </w:r>
      <w:r w:rsidR="0092224B">
        <w:rPr>
          <w:rFonts w:ascii="Times New Roman" w:hAnsi="Times New Roman" w:cs="Times New Roman"/>
          <w:sz w:val="28"/>
          <w:szCs w:val="28"/>
        </w:rPr>
        <w:t>&amp; Co.</w:t>
      </w:r>
      <w:r w:rsidR="005A2EC9">
        <w:rPr>
          <w:rFonts w:ascii="Times New Roman" w:hAnsi="Times New Roman" w:cs="Times New Roman"/>
          <w:sz w:val="28"/>
          <w:szCs w:val="28"/>
        </w:rPr>
        <w:t xml:space="preserve"> Ltd had no right to reposs</w:t>
      </w:r>
      <w:r w:rsidR="00120163">
        <w:rPr>
          <w:rFonts w:ascii="Times New Roman" w:hAnsi="Times New Roman" w:cs="Times New Roman"/>
          <w:sz w:val="28"/>
          <w:szCs w:val="28"/>
        </w:rPr>
        <w:t>ess</w:t>
      </w:r>
      <w:r w:rsidR="00F25333">
        <w:rPr>
          <w:rFonts w:ascii="Times New Roman" w:hAnsi="Times New Roman" w:cs="Times New Roman"/>
          <w:sz w:val="28"/>
          <w:szCs w:val="28"/>
        </w:rPr>
        <w:t xml:space="preserve"> land that belonged to </w:t>
      </w:r>
      <w:r w:rsidR="00120163">
        <w:rPr>
          <w:rFonts w:ascii="Times New Roman" w:hAnsi="Times New Roman" w:cs="Times New Roman"/>
          <w:sz w:val="28"/>
          <w:szCs w:val="28"/>
        </w:rPr>
        <w:t xml:space="preserve">M/s. </w:t>
      </w:r>
      <w:r w:rsidR="00F25333">
        <w:rPr>
          <w:rFonts w:ascii="Times New Roman" w:hAnsi="Times New Roman" w:cs="Times New Roman"/>
          <w:sz w:val="28"/>
          <w:szCs w:val="28"/>
        </w:rPr>
        <w:t xml:space="preserve">Madhivani </w:t>
      </w:r>
      <w:r w:rsidR="00FB1D7A">
        <w:rPr>
          <w:rFonts w:ascii="Times New Roman" w:hAnsi="Times New Roman" w:cs="Times New Roman"/>
          <w:sz w:val="28"/>
          <w:szCs w:val="28"/>
        </w:rPr>
        <w:t xml:space="preserve">Sugar </w:t>
      </w:r>
      <w:r w:rsidR="0092224B">
        <w:rPr>
          <w:rFonts w:ascii="Times New Roman" w:hAnsi="Times New Roman" w:cs="Times New Roman"/>
          <w:sz w:val="28"/>
          <w:szCs w:val="28"/>
        </w:rPr>
        <w:t xml:space="preserve">Works </w:t>
      </w:r>
      <w:r w:rsidR="00FB1D7A">
        <w:rPr>
          <w:rFonts w:ascii="Times New Roman" w:hAnsi="Times New Roman" w:cs="Times New Roman"/>
          <w:sz w:val="28"/>
          <w:szCs w:val="28"/>
        </w:rPr>
        <w:t xml:space="preserve">Ltd, </w:t>
      </w:r>
      <w:r w:rsidR="00120163">
        <w:rPr>
          <w:rFonts w:ascii="Times New Roman" w:hAnsi="Times New Roman" w:cs="Times New Roman"/>
          <w:sz w:val="28"/>
          <w:szCs w:val="28"/>
        </w:rPr>
        <w:t xml:space="preserve">I </w:t>
      </w:r>
      <w:r>
        <w:rPr>
          <w:rFonts w:ascii="Times New Roman" w:hAnsi="Times New Roman" w:cs="Times New Roman"/>
          <w:sz w:val="28"/>
          <w:szCs w:val="28"/>
        </w:rPr>
        <w:t xml:space="preserve">fail to </w:t>
      </w:r>
      <w:r w:rsidR="0092224B">
        <w:rPr>
          <w:rFonts w:ascii="Times New Roman" w:hAnsi="Times New Roman" w:cs="Times New Roman"/>
          <w:sz w:val="28"/>
          <w:szCs w:val="28"/>
        </w:rPr>
        <w:t>see</w:t>
      </w:r>
      <w:r>
        <w:rPr>
          <w:rFonts w:ascii="Times New Roman" w:hAnsi="Times New Roman" w:cs="Times New Roman"/>
          <w:sz w:val="28"/>
          <w:szCs w:val="28"/>
        </w:rPr>
        <w:t xml:space="preserve"> </w:t>
      </w:r>
      <w:r w:rsidR="00120163">
        <w:rPr>
          <w:rFonts w:ascii="Times New Roman" w:hAnsi="Times New Roman" w:cs="Times New Roman"/>
          <w:sz w:val="28"/>
          <w:szCs w:val="28"/>
        </w:rPr>
        <w:t xml:space="preserve">how this </w:t>
      </w:r>
      <w:r w:rsidR="00816941">
        <w:rPr>
          <w:rFonts w:ascii="Times New Roman" w:hAnsi="Times New Roman" w:cs="Times New Roman"/>
          <w:sz w:val="28"/>
          <w:szCs w:val="28"/>
        </w:rPr>
        <w:t>has any connection with</w:t>
      </w:r>
      <w:r w:rsidR="00B3208B">
        <w:rPr>
          <w:rFonts w:ascii="Times New Roman" w:hAnsi="Times New Roman" w:cs="Times New Roman"/>
          <w:sz w:val="28"/>
          <w:szCs w:val="28"/>
        </w:rPr>
        <w:t xml:space="preserve"> </w:t>
      </w:r>
      <w:r w:rsidR="00120163">
        <w:rPr>
          <w:rFonts w:ascii="Times New Roman" w:hAnsi="Times New Roman" w:cs="Times New Roman"/>
          <w:sz w:val="28"/>
          <w:szCs w:val="28"/>
        </w:rPr>
        <w:t xml:space="preserve">the </w:t>
      </w:r>
      <w:r>
        <w:rPr>
          <w:rFonts w:ascii="Times New Roman" w:hAnsi="Times New Roman" w:cs="Times New Roman"/>
          <w:sz w:val="28"/>
          <w:szCs w:val="28"/>
        </w:rPr>
        <w:t>1</w:t>
      </w:r>
      <w:r w:rsidRPr="00302D75">
        <w:rPr>
          <w:rFonts w:ascii="Times New Roman" w:hAnsi="Times New Roman" w:cs="Times New Roman"/>
          <w:sz w:val="28"/>
          <w:szCs w:val="28"/>
          <w:vertAlign w:val="superscript"/>
        </w:rPr>
        <w:t>st</w:t>
      </w:r>
      <w:r>
        <w:rPr>
          <w:rFonts w:ascii="Times New Roman" w:hAnsi="Times New Roman" w:cs="Times New Roman"/>
          <w:sz w:val="28"/>
          <w:szCs w:val="28"/>
        </w:rPr>
        <w:t xml:space="preserve"> counterclaim</w:t>
      </w:r>
      <w:r w:rsidR="0092224B">
        <w:rPr>
          <w:rFonts w:ascii="Times New Roman" w:hAnsi="Times New Roman" w:cs="Times New Roman"/>
          <w:sz w:val="28"/>
          <w:szCs w:val="28"/>
        </w:rPr>
        <w:t xml:space="preserve"> </w:t>
      </w:r>
      <w:r>
        <w:rPr>
          <w:rFonts w:ascii="Times New Roman" w:hAnsi="Times New Roman" w:cs="Times New Roman"/>
          <w:sz w:val="28"/>
          <w:szCs w:val="28"/>
        </w:rPr>
        <w:t>defendant</w:t>
      </w:r>
      <w:r w:rsidR="00120163">
        <w:rPr>
          <w:rFonts w:ascii="Times New Roman" w:hAnsi="Times New Roman" w:cs="Times New Roman"/>
          <w:sz w:val="28"/>
          <w:szCs w:val="28"/>
        </w:rPr>
        <w:t xml:space="preserve"> </w:t>
      </w:r>
      <w:r w:rsidR="00B3208B">
        <w:rPr>
          <w:rFonts w:ascii="Times New Roman" w:hAnsi="Times New Roman" w:cs="Times New Roman"/>
          <w:sz w:val="28"/>
          <w:szCs w:val="28"/>
        </w:rPr>
        <w:t xml:space="preserve">or </w:t>
      </w:r>
      <w:r w:rsidR="00AC6B50">
        <w:rPr>
          <w:rFonts w:ascii="Times New Roman" w:hAnsi="Times New Roman" w:cs="Times New Roman"/>
          <w:sz w:val="28"/>
          <w:szCs w:val="28"/>
        </w:rPr>
        <w:t xml:space="preserve">how it </w:t>
      </w:r>
      <w:r w:rsidR="00B3208B">
        <w:rPr>
          <w:rFonts w:ascii="Times New Roman" w:hAnsi="Times New Roman" w:cs="Times New Roman"/>
          <w:sz w:val="28"/>
          <w:szCs w:val="28"/>
        </w:rPr>
        <w:t xml:space="preserve">concerns the counterclaimants. </w:t>
      </w:r>
      <w:r w:rsidR="00120163">
        <w:rPr>
          <w:rFonts w:ascii="Times New Roman" w:hAnsi="Times New Roman" w:cs="Times New Roman"/>
          <w:sz w:val="28"/>
          <w:szCs w:val="28"/>
        </w:rPr>
        <w:t>The</w:t>
      </w:r>
      <w:r w:rsidR="00120163" w:rsidRPr="00120163">
        <w:rPr>
          <w:rFonts w:ascii="Times New Roman" w:hAnsi="Times New Roman" w:cs="Times New Roman"/>
          <w:sz w:val="28"/>
          <w:szCs w:val="28"/>
        </w:rPr>
        <w:t xml:space="preserve"> </w:t>
      </w:r>
      <w:r w:rsidR="00120163">
        <w:rPr>
          <w:rFonts w:ascii="Times New Roman" w:hAnsi="Times New Roman" w:cs="Times New Roman"/>
          <w:sz w:val="28"/>
          <w:szCs w:val="28"/>
        </w:rPr>
        <w:t xml:space="preserve">aggrieved party in that case would be </w:t>
      </w:r>
      <w:r w:rsidR="002C4DDD">
        <w:rPr>
          <w:rFonts w:ascii="Times New Roman" w:hAnsi="Times New Roman" w:cs="Times New Roman"/>
          <w:sz w:val="28"/>
          <w:szCs w:val="28"/>
        </w:rPr>
        <w:t>M/</w:t>
      </w:r>
      <w:r w:rsidR="00120163">
        <w:rPr>
          <w:rFonts w:ascii="Times New Roman" w:hAnsi="Times New Roman" w:cs="Times New Roman"/>
          <w:sz w:val="28"/>
          <w:szCs w:val="28"/>
        </w:rPr>
        <w:t>s.</w:t>
      </w:r>
      <w:r w:rsidR="002C4DDD">
        <w:rPr>
          <w:rFonts w:ascii="Times New Roman" w:hAnsi="Times New Roman" w:cs="Times New Roman"/>
          <w:sz w:val="28"/>
          <w:szCs w:val="28"/>
        </w:rPr>
        <w:t xml:space="preserve"> Madhivani Sugar </w:t>
      </w:r>
      <w:r w:rsidR="00816941">
        <w:rPr>
          <w:rFonts w:ascii="Times New Roman" w:hAnsi="Times New Roman" w:cs="Times New Roman"/>
          <w:sz w:val="28"/>
          <w:szCs w:val="28"/>
        </w:rPr>
        <w:t xml:space="preserve">Works </w:t>
      </w:r>
      <w:r w:rsidR="002C4DDD">
        <w:rPr>
          <w:rFonts w:ascii="Times New Roman" w:hAnsi="Times New Roman" w:cs="Times New Roman"/>
          <w:sz w:val="28"/>
          <w:szCs w:val="28"/>
        </w:rPr>
        <w:t>Ltd</w:t>
      </w:r>
      <w:r w:rsidR="00B3208B">
        <w:rPr>
          <w:rFonts w:ascii="Times New Roman" w:hAnsi="Times New Roman" w:cs="Times New Roman"/>
          <w:sz w:val="28"/>
          <w:szCs w:val="28"/>
        </w:rPr>
        <w:t xml:space="preserve"> </w:t>
      </w:r>
      <w:r w:rsidR="00F953C9">
        <w:rPr>
          <w:rFonts w:ascii="Times New Roman" w:hAnsi="Times New Roman" w:cs="Times New Roman"/>
          <w:sz w:val="28"/>
          <w:szCs w:val="28"/>
        </w:rPr>
        <w:t xml:space="preserve">and </w:t>
      </w:r>
      <w:r w:rsidR="00816941">
        <w:rPr>
          <w:rFonts w:ascii="Times New Roman" w:hAnsi="Times New Roman" w:cs="Times New Roman"/>
          <w:sz w:val="28"/>
          <w:szCs w:val="28"/>
        </w:rPr>
        <w:t xml:space="preserve">not </w:t>
      </w:r>
      <w:r w:rsidR="00F953C9">
        <w:rPr>
          <w:rFonts w:ascii="Times New Roman" w:hAnsi="Times New Roman" w:cs="Times New Roman"/>
          <w:sz w:val="28"/>
          <w:szCs w:val="28"/>
        </w:rPr>
        <w:t xml:space="preserve">the </w:t>
      </w:r>
      <w:r w:rsidR="00B3208B">
        <w:rPr>
          <w:rFonts w:ascii="Times New Roman" w:hAnsi="Times New Roman" w:cs="Times New Roman"/>
          <w:sz w:val="28"/>
          <w:szCs w:val="28"/>
        </w:rPr>
        <w:t>counterclaimants</w:t>
      </w:r>
      <w:r w:rsidR="002A705D">
        <w:rPr>
          <w:rFonts w:ascii="Times New Roman" w:hAnsi="Times New Roman" w:cs="Times New Roman"/>
          <w:sz w:val="28"/>
          <w:szCs w:val="28"/>
        </w:rPr>
        <w:t xml:space="preserve"> </w:t>
      </w:r>
      <w:r w:rsidR="00816941">
        <w:rPr>
          <w:rFonts w:ascii="Times New Roman" w:hAnsi="Times New Roman" w:cs="Times New Roman"/>
          <w:sz w:val="28"/>
          <w:szCs w:val="28"/>
        </w:rPr>
        <w:t xml:space="preserve">who </w:t>
      </w:r>
      <w:r w:rsidR="002A705D">
        <w:rPr>
          <w:rFonts w:ascii="Times New Roman" w:hAnsi="Times New Roman" w:cs="Times New Roman"/>
          <w:sz w:val="28"/>
          <w:szCs w:val="28"/>
        </w:rPr>
        <w:t>have</w:t>
      </w:r>
      <w:r w:rsidR="00AC6B50">
        <w:rPr>
          <w:rFonts w:ascii="Times New Roman" w:hAnsi="Times New Roman" w:cs="Times New Roman"/>
          <w:sz w:val="28"/>
          <w:szCs w:val="28"/>
        </w:rPr>
        <w:t xml:space="preserve"> </w:t>
      </w:r>
      <w:r w:rsidR="00816941">
        <w:rPr>
          <w:rFonts w:ascii="Times New Roman" w:hAnsi="Times New Roman" w:cs="Times New Roman"/>
          <w:sz w:val="28"/>
          <w:szCs w:val="28"/>
        </w:rPr>
        <w:t>not shown that they have any</w:t>
      </w:r>
      <w:r w:rsidR="002A705D">
        <w:rPr>
          <w:rFonts w:ascii="Times New Roman" w:hAnsi="Times New Roman" w:cs="Times New Roman"/>
          <w:sz w:val="28"/>
          <w:szCs w:val="28"/>
        </w:rPr>
        <w:t xml:space="preserve"> interest in </w:t>
      </w:r>
      <w:r w:rsidR="0092224B">
        <w:rPr>
          <w:rFonts w:ascii="Times New Roman" w:hAnsi="Times New Roman" w:cs="Times New Roman"/>
          <w:sz w:val="28"/>
          <w:szCs w:val="28"/>
        </w:rPr>
        <w:t>the company that</w:t>
      </w:r>
      <w:r w:rsidR="00AC6B50">
        <w:rPr>
          <w:rFonts w:ascii="Times New Roman" w:hAnsi="Times New Roman" w:cs="Times New Roman"/>
          <w:sz w:val="28"/>
          <w:szCs w:val="28"/>
        </w:rPr>
        <w:t xml:space="preserve"> would </w:t>
      </w:r>
      <w:r w:rsidR="00F953C9">
        <w:rPr>
          <w:rFonts w:ascii="Times New Roman" w:hAnsi="Times New Roman" w:cs="Times New Roman"/>
          <w:sz w:val="28"/>
          <w:szCs w:val="28"/>
        </w:rPr>
        <w:t>give them a</w:t>
      </w:r>
      <w:r w:rsidR="0066479B">
        <w:rPr>
          <w:rFonts w:ascii="Times New Roman" w:hAnsi="Times New Roman" w:cs="Times New Roman"/>
          <w:sz w:val="28"/>
          <w:szCs w:val="28"/>
        </w:rPr>
        <w:t xml:space="preserve"> right to </w:t>
      </w:r>
      <w:r w:rsidR="00F953C9">
        <w:rPr>
          <w:rFonts w:ascii="Times New Roman" w:hAnsi="Times New Roman" w:cs="Times New Roman"/>
          <w:sz w:val="28"/>
          <w:szCs w:val="28"/>
        </w:rPr>
        <w:t>complain</w:t>
      </w:r>
      <w:r w:rsidR="00B3208B">
        <w:rPr>
          <w:rFonts w:ascii="Times New Roman" w:hAnsi="Times New Roman" w:cs="Times New Roman"/>
          <w:sz w:val="28"/>
          <w:szCs w:val="28"/>
        </w:rPr>
        <w:t xml:space="preserve"> on the company’s behalf. </w:t>
      </w:r>
      <w:r w:rsidR="00F953C9">
        <w:rPr>
          <w:rFonts w:ascii="Times New Roman" w:hAnsi="Times New Roman" w:cs="Times New Roman"/>
          <w:sz w:val="28"/>
          <w:szCs w:val="28"/>
        </w:rPr>
        <w:t xml:space="preserve">The </w:t>
      </w:r>
      <w:r w:rsidR="00B3208B">
        <w:rPr>
          <w:rFonts w:ascii="Times New Roman" w:hAnsi="Times New Roman" w:cs="Times New Roman"/>
          <w:sz w:val="28"/>
          <w:szCs w:val="28"/>
        </w:rPr>
        <w:t xml:space="preserve">counterclaimants </w:t>
      </w:r>
      <w:r w:rsidR="00F953C9">
        <w:rPr>
          <w:rFonts w:ascii="Times New Roman" w:hAnsi="Times New Roman" w:cs="Times New Roman"/>
          <w:sz w:val="28"/>
          <w:szCs w:val="28"/>
        </w:rPr>
        <w:t xml:space="preserve">have no </w:t>
      </w:r>
      <w:r w:rsidR="00DC2763" w:rsidRPr="00DC2763">
        <w:rPr>
          <w:rFonts w:ascii="Times New Roman" w:hAnsi="Times New Roman" w:cs="Times New Roman"/>
          <w:i/>
          <w:sz w:val="28"/>
          <w:szCs w:val="28"/>
        </w:rPr>
        <w:t>locus standi</w:t>
      </w:r>
      <w:r w:rsidR="00F953C9">
        <w:rPr>
          <w:rFonts w:ascii="Times New Roman" w:hAnsi="Times New Roman" w:cs="Times New Roman"/>
          <w:sz w:val="28"/>
          <w:szCs w:val="28"/>
        </w:rPr>
        <w:t xml:space="preserve"> </w:t>
      </w:r>
      <w:r w:rsidR="00AC6B50">
        <w:rPr>
          <w:rFonts w:ascii="Times New Roman" w:hAnsi="Times New Roman" w:cs="Times New Roman"/>
          <w:sz w:val="28"/>
          <w:szCs w:val="28"/>
        </w:rPr>
        <w:t xml:space="preserve">whatsoever </w:t>
      </w:r>
      <w:r w:rsidR="0066479B">
        <w:rPr>
          <w:rFonts w:ascii="Times New Roman" w:hAnsi="Times New Roman" w:cs="Times New Roman"/>
          <w:sz w:val="28"/>
          <w:szCs w:val="28"/>
        </w:rPr>
        <w:t>to question the repossession</w:t>
      </w:r>
      <w:r w:rsidR="00DC2763">
        <w:rPr>
          <w:rFonts w:ascii="Times New Roman" w:hAnsi="Times New Roman" w:cs="Times New Roman"/>
          <w:sz w:val="28"/>
          <w:szCs w:val="28"/>
        </w:rPr>
        <w:t>.</w:t>
      </w:r>
    </w:p>
    <w:p w:rsidR="00816941" w:rsidRDefault="00AC6B50" w:rsidP="009D60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Again l</w:t>
      </w:r>
      <w:r w:rsidR="00DC2763">
        <w:rPr>
          <w:rFonts w:ascii="Times New Roman" w:hAnsi="Times New Roman" w:cs="Times New Roman"/>
          <w:sz w:val="28"/>
          <w:szCs w:val="28"/>
        </w:rPr>
        <w:t xml:space="preserve">ooking at the issue of repossession substantively, </w:t>
      </w:r>
      <w:r w:rsidR="00E3442A">
        <w:rPr>
          <w:rFonts w:ascii="Times New Roman" w:hAnsi="Times New Roman" w:cs="Times New Roman"/>
          <w:sz w:val="28"/>
          <w:szCs w:val="28"/>
        </w:rPr>
        <w:t xml:space="preserve">the </w:t>
      </w:r>
      <w:r w:rsidR="00E3442A" w:rsidRPr="00F953C9">
        <w:rPr>
          <w:rFonts w:ascii="Times New Roman" w:hAnsi="Times New Roman" w:cs="Times New Roman"/>
          <w:b/>
          <w:i/>
          <w:sz w:val="28"/>
          <w:szCs w:val="28"/>
        </w:rPr>
        <w:t>Expropriated Properties Act (Cap 87)</w:t>
      </w:r>
      <w:r w:rsidR="00E3442A">
        <w:rPr>
          <w:rFonts w:ascii="Times New Roman" w:hAnsi="Times New Roman" w:cs="Times New Roman"/>
          <w:sz w:val="28"/>
          <w:szCs w:val="28"/>
        </w:rPr>
        <w:t xml:space="preserve"> and the </w:t>
      </w:r>
      <w:r w:rsidR="00E3442A" w:rsidRPr="00F953C9">
        <w:rPr>
          <w:rFonts w:ascii="Times New Roman" w:hAnsi="Times New Roman" w:cs="Times New Roman"/>
          <w:b/>
          <w:i/>
          <w:sz w:val="28"/>
          <w:szCs w:val="28"/>
        </w:rPr>
        <w:t xml:space="preserve">Regulations </w:t>
      </w:r>
      <w:r w:rsidR="00DC2763">
        <w:rPr>
          <w:rFonts w:ascii="Times New Roman" w:hAnsi="Times New Roman" w:cs="Times New Roman"/>
          <w:sz w:val="28"/>
          <w:szCs w:val="28"/>
        </w:rPr>
        <w:t xml:space="preserve">made thereunder </w:t>
      </w:r>
      <w:r>
        <w:rPr>
          <w:rFonts w:ascii="Times New Roman" w:hAnsi="Times New Roman" w:cs="Times New Roman"/>
          <w:sz w:val="28"/>
          <w:szCs w:val="28"/>
        </w:rPr>
        <w:t>vested t</w:t>
      </w:r>
      <w:r w:rsidR="00DC2763">
        <w:rPr>
          <w:rFonts w:ascii="Times New Roman" w:hAnsi="Times New Roman" w:cs="Times New Roman"/>
          <w:sz w:val="28"/>
          <w:szCs w:val="28"/>
        </w:rPr>
        <w:t>he Minister with the statutory power as a quasi judicial authority to make</w:t>
      </w:r>
      <w:r w:rsidR="00E3442A">
        <w:rPr>
          <w:rFonts w:ascii="Times New Roman" w:hAnsi="Times New Roman" w:cs="Times New Roman"/>
          <w:sz w:val="28"/>
          <w:szCs w:val="28"/>
        </w:rPr>
        <w:t xml:space="preserve"> decision</w:t>
      </w:r>
      <w:r>
        <w:rPr>
          <w:rFonts w:ascii="Times New Roman" w:hAnsi="Times New Roman" w:cs="Times New Roman"/>
          <w:sz w:val="28"/>
          <w:szCs w:val="28"/>
        </w:rPr>
        <w:t>s</w:t>
      </w:r>
      <w:r w:rsidR="00E3442A">
        <w:rPr>
          <w:rFonts w:ascii="Times New Roman" w:hAnsi="Times New Roman" w:cs="Times New Roman"/>
          <w:sz w:val="28"/>
          <w:szCs w:val="28"/>
        </w:rPr>
        <w:t xml:space="preserve"> to grant repossession</w:t>
      </w:r>
      <w:r w:rsidR="00DC2763">
        <w:rPr>
          <w:rFonts w:ascii="Times New Roman" w:hAnsi="Times New Roman" w:cs="Times New Roman"/>
          <w:sz w:val="28"/>
          <w:szCs w:val="28"/>
        </w:rPr>
        <w:t>.</w:t>
      </w:r>
      <w:r w:rsidR="00E3442A">
        <w:rPr>
          <w:rFonts w:ascii="Times New Roman" w:hAnsi="Times New Roman" w:cs="Times New Roman"/>
          <w:sz w:val="28"/>
          <w:szCs w:val="28"/>
        </w:rPr>
        <w:t xml:space="preserve"> </w:t>
      </w:r>
      <w:r w:rsidR="00F953C9">
        <w:rPr>
          <w:rFonts w:ascii="Times New Roman" w:hAnsi="Times New Roman" w:cs="Times New Roman"/>
          <w:sz w:val="28"/>
          <w:szCs w:val="28"/>
        </w:rPr>
        <w:t xml:space="preserve">Under </w:t>
      </w:r>
      <w:r w:rsidR="00690A50" w:rsidRPr="00F953C9">
        <w:rPr>
          <w:rFonts w:ascii="Times New Roman" w:hAnsi="Times New Roman" w:cs="Times New Roman"/>
          <w:b/>
          <w:i/>
          <w:sz w:val="28"/>
          <w:szCs w:val="28"/>
        </w:rPr>
        <w:t xml:space="preserve">Section </w:t>
      </w:r>
      <w:r w:rsidR="00DC2763" w:rsidRPr="00F953C9">
        <w:rPr>
          <w:rFonts w:ascii="Times New Roman" w:hAnsi="Times New Roman" w:cs="Times New Roman"/>
          <w:b/>
          <w:i/>
          <w:sz w:val="28"/>
          <w:szCs w:val="28"/>
        </w:rPr>
        <w:t xml:space="preserve">15 </w:t>
      </w:r>
      <w:r w:rsidR="00DC2763">
        <w:rPr>
          <w:rFonts w:ascii="Times New Roman" w:hAnsi="Times New Roman" w:cs="Times New Roman"/>
          <w:sz w:val="28"/>
          <w:szCs w:val="28"/>
        </w:rPr>
        <w:t>thereof</w:t>
      </w:r>
      <w:r w:rsidR="00690A50">
        <w:rPr>
          <w:rFonts w:ascii="Times New Roman" w:hAnsi="Times New Roman" w:cs="Times New Roman"/>
          <w:sz w:val="28"/>
          <w:szCs w:val="28"/>
        </w:rPr>
        <w:t xml:space="preserve"> a person aggrieved </w:t>
      </w:r>
      <w:r w:rsidR="00026712">
        <w:rPr>
          <w:rFonts w:ascii="Times New Roman" w:hAnsi="Times New Roman" w:cs="Times New Roman"/>
          <w:sz w:val="28"/>
          <w:szCs w:val="28"/>
        </w:rPr>
        <w:t xml:space="preserve">with the Minister’s decision </w:t>
      </w:r>
      <w:r w:rsidR="00C76B64">
        <w:rPr>
          <w:rFonts w:ascii="Times New Roman" w:hAnsi="Times New Roman" w:cs="Times New Roman"/>
          <w:sz w:val="28"/>
          <w:szCs w:val="28"/>
        </w:rPr>
        <w:t xml:space="preserve">could challenge </w:t>
      </w:r>
      <w:r w:rsidR="00DC2763">
        <w:rPr>
          <w:rFonts w:ascii="Times New Roman" w:hAnsi="Times New Roman" w:cs="Times New Roman"/>
          <w:sz w:val="28"/>
          <w:szCs w:val="28"/>
        </w:rPr>
        <w:t xml:space="preserve">it by lodging an appeal </w:t>
      </w:r>
      <w:r w:rsidR="00C76B64">
        <w:rPr>
          <w:rFonts w:ascii="Times New Roman" w:hAnsi="Times New Roman" w:cs="Times New Roman"/>
          <w:sz w:val="28"/>
          <w:szCs w:val="28"/>
        </w:rPr>
        <w:t>within</w:t>
      </w:r>
      <w:r w:rsidR="00F953C9">
        <w:rPr>
          <w:rFonts w:ascii="Times New Roman" w:hAnsi="Times New Roman" w:cs="Times New Roman"/>
          <w:sz w:val="28"/>
          <w:szCs w:val="28"/>
        </w:rPr>
        <w:t xml:space="preserve"> </w:t>
      </w:r>
      <w:r w:rsidR="00026712">
        <w:rPr>
          <w:rFonts w:ascii="Times New Roman" w:hAnsi="Times New Roman" w:cs="Times New Roman"/>
          <w:sz w:val="28"/>
          <w:szCs w:val="28"/>
        </w:rPr>
        <w:t xml:space="preserve">thirty days </w:t>
      </w:r>
      <w:r w:rsidR="00C76B64">
        <w:rPr>
          <w:rFonts w:ascii="Times New Roman" w:hAnsi="Times New Roman" w:cs="Times New Roman"/>
          <w:sz w:val="28"/>
          <w:szCs w:val="28"/>
        </w:rPr>
        <w:t xml:space="preserve">of the </w:t>
      </w:r>
      <w:r w:rsidR="00026712">
        <w:rPr>
          <w:rFonts w:ascii="Times New Roman" w:hAnsi="Times New Roman" w:cs="Times New Roman"/>
          <w:sz w:val="28"/>
          <w:szCs w:val="28"/>
        </w:rPr>
        <w:t>decision</w:t>
      </w:r>
      <w:r w:rsidR="00C76B64">
        <w:rPr>
          <w:rFonts w:ascii="Times New Roman" w:hAnsi="Times New Roman" w:cs="Times New Roman"/>
          <w:sz w:val="28"/>
          <w:szCs w:val="28"/>
        </w:rPr>
        <w:t xml:space="preserve">. </w:t>
      </w:r>
      <w:r w:rsidR="00C76B64">
        <w:rPr>
          <w:rFonts w:ascii="Times New Roman" w:hAnsi="Times New Roman" w:cs="Times New Roman"/>
          <w:sz w:val="28"/>
          <w:szCs w:val="28"/>
        </w:rPr>
        <w:lastRenderedPageBreak/>
        <w:t xml:space="preserve">It </w:t>
      </w:r>
      <w:r w:rsidR="00DC2763">
        <w:rPr>
          <w:rFonts w:ascii="Times New Roman" w:hAnsi="Times New Roman" w:cs="Times New Roman"/>
          <w:sz w:val="28"/>
          <w:szCs w:val="28"/>
        </w:rPr>
        <w:t>is</w:t>
      </w:r>
      <w:r w:rsidR="00C76B64">
        <w:rPr>
          <w:rFonts w:ascii="Times New Roman" w:hAnsi="Times New Roman" w:cs="Times New Roman"/>
          <w:sz w:val="28"/>
          <w:szCs w:val="28"/>
        </w:rPr>
        <w:t xml:space="preserve"> </w:t>
      </w:r>
      <w:r>
        <w:rPr>
          <w:rFonts w:ascii="Times New Roman" w:hAnsi="Times New Roman" w:cs="Times New Roman"/>
          <w:sz w:val="28"/>
          <w:szCs w:val="28"/>
        </w:rPr>
        <w:t>in</w:t>
      </w:r>
      <w:r w:rsidR="00C76B64">
        <w:rPr>
          <w:rFonts w:ascii="Times New Roman" w:hAnsi="Times New Roman" w:cs="Times New Roman"/>
          <w:sz w:val="28"/>
          <w:szCs w:val="28"/>
        </w:rPr>
        <w:t xml:space="preserve"> the appeal that </w:t>
      </w:r>
      <w:r w:rsidR="007F0BE9">
        <w:rPr>
          <w:rFonts w:ascii="Times New Roman" w:hAnsi="Times New Roman" w:cs="Times New Roman"/>
          <w:sz w:val="28"/>
          <w:szCs w:val="28"/>
        </w:rPr>
        <w:t xml:space="preserve">issues of fraud </w:t>
      </w:r>
      <w:r w:rsidR="00C76B64">
        <w:rPr>
          <w:rFonts w:ascii="Times New Roman" w:hAnsi="Times New Roman" w:cs="Times New Roman"/>
          <w:sz w:val="28"/>
          <w:szCs w:val="28"/>
        </w:rPr>
        <w:t xml:space="preserve">in repossession </w:t>
      </w:r>
      <w:r w:rsidR="00DC2763">
        <w:rPr>
          <w:rFonts w:ascii="Times New Roman" w:hAnsi="Times New Roman" w:cs="Times New Roman"/>
          <w:sz w:val="28"/>
          <w:szCs w:val="28"/>
        </w:rPr>
        <w:t xml:space="preserve">by M/s. Muljibhai Madhivani &amp; Co. Ltd </w:t>
      </w:r>
      <w:r w:rsidR="007F0BE9">
        <w:rPr>
          <w:rFonts w:ascii="Times New Roman" w:hAnsi="Times New Roman" w:cs="Times New Roman"/>
          <w:sz w:val="28"/>
          <w:szCs w:val="28"/>
        </w:rPr>
        <w:t>would have been raised</w:t>
      </w:r>
      <w:r w:rsidR="00C76B64">
        <w:rPr>
          <w:rFonts w:ascii="Times New Roman" w:hAnsi="Times New Roman" w:cs="Times New Roman"/>
          <w:sz w:val="28"/>
          <w:szCs w:val="28"/>
        </w:rPr>
        <w:t>.</w:t>
      </w:r>
    </w:p>
    <w:p w:rsidR="0015018D" w:rsidRDefault="00C76B64" w:rsidP="009D60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th</w:t>
      </w:r>
      <w:r w:rsidR="00DC2763">
        <w:rPr>
          <w:rFonts w:ascii="Times New Roman" w:hAnsi="Times New Roman" w:cs="Times New Roman"/>
          <w:sz w:val="28"/>
          <w:szCs w:val="28"/>
        </w:rPr>
        <w:t>e present case</w:t>
      </w:r>
      <w:r w:rsidR="0005324A">
        <w:rPr>
          <w:rFonts w:ascii="Times New Roman" w:hAnsi="Times New Roman" w:cs="Times New Roman"/>
          <w:sz w:val="28"/>
          <w:szCs w:val="28"/>
        </w:rPr>
        <w:t xml:space="preserve"> repossession was granted</w:t>
      </w:r>
      <w:r w:rsidR="00DC2763" w:rsidRPr="00DC2763">
        <w:rPr>
          <w:rFonts w:ascii="Times New Roman" w:hAnsi="Times New Roman" w:cs="Times New Roman"/>
          <w:sz w:val="28"/>
          <w:szCs w:val="28"/>
        </w:rPr>
        <w:t xml:space="preserve"> </w:t>
      </w:r>
      <w:r w:rsidR="00DC2763">
        <w:rPr>
          <w:rFonts w:ascii="Times New Roman" w:hAnsi="Times New Roman" w:cs="Times New Roman"/>
          <w:sz w:val="28"/>
          <w:szCs w:val="28"/>
        </w:rPr>
        <w:t>to M/s. Muljibhai Madhivani &amp; Co. Ltd</w:t>
      </w:r>
      <w:r w:rsidR="0005324A">
        <w:rPr>
          <w:rFonts w:ascii="Times New Roman" w:hAnsi="Times New Roman" w:cs="Times New Roman"/>
          <w:sz w:val="28"/>
          <w:szCs w:val="28"/>
        </w:rPr>
        <w:t xml:space="preserve"> on </w:t>
      </w:r>
      <w:r>
        <w:rPr>
          <w:rFonts w:ascii="Times New Roman" w:hAnsi="Times New Roman" w:cs="Times New Roman"/>
          <w:sz w:val="28"/>
          <w:szCs w:val="28"/>
        </w:rPr>
        <w:t>0</w:t>
      </w:r>
      <w:r w:rsidR="0005324A">
        <w:rPr>
          <w:rFonts w:ascii="Times New Roman" w:hAnsi="Times New Roman" w:cs="Times New Roman"/>
          <w:sz w:val="28"/>
          <w:szCs w:val="28"/>
        </w:rPr>
        <w:t>9/03/1991</w:t>
      </w:r>
      <w:r>
        <w:rPr>
          <w:rFonts w:ascii="Times New Roman" w:hAnsi="Times New Roman" w:cs="Times New Roman"/>
          <w:sz w:val="28"/>
          <w:szCs w:val="28"/>
        </w:rPr>
        <w:t>.</w:t>
      </w:r>
      <w:r w:rsidR="00DC2763">
        <w:rPr>
          <w:rFonts w:ascii="Times New Roman" w:hAnsi="Times New Roman" w:cs="Times New Roman"/>
          <w:sz w:val="28"/>
          <w:szCs w:val="28"/>
        </w:rPr>
        <w:t xml:space="preserve"> </w:t>
      </w:r>
      <w:r>
        <w:rPr>
          <w:rFonts w:ascii="Times New Roman" w:hAnsi="Times New Roman" w:cs="Times New Roman"/>
          <w:sz w:val="28"/>
          <w:szCs w:val="28"/>
        </w:rPr>
        <w:t>T</w:t>
      </w:r>
      <w:r w:rsidR="0005324A">
        <w:rPr>
          <w:rFonts w:ascii="Times New Roman" w:hAnsi="Times New Roman" w:cs="Times New Roman"/>
          <w:sz w:val="28"/>
          <w:szCs w:val="28"/>
        </w:rPr>
        <w:t xml:space="preserve">here was no appeal </w:t>
      </w:r>
      <w:r w:rsidR="00AC6B50">
        <w:rPr>
          <w:rFonts w:ascii="Times New Roman" w:hAnsi="Times New Roman" w:cs="Times New Roman"/>
          <w:sz w:val="28"/>
          <w:szCs w:val="28"/>
        </w:rPr>
        <w:t>ag</w:t>
      </w:r>
      <w:r w:rsidR="0005324A">
        <w:rPr>
          <w:rFonts w:ascii="Times New Roman" w:hAnsi="Times New Roman" w:cs="Times New Roman"/>
          <w:sz w:val="28"/>
          <w:szCs w:val="28"/>
        </w:rPr>
        <w:t xml:space="preserve">ainst the </w:t>
      </w:r>
      <w:r>
        <w:rPr>
          <w:rFonts w:ascii="Times New Roman" w:hAnsi="Times New Roman" w:cs="Times New Roman"/>
          <w:sz w:val="28"/>
          <w:szCs w:val="28"/>
        </w:rPr>
        <w:t xml:space="preserve">decision to </w:t>
      </w:r>
      <w:r w:rsidR="0005324A">
        <w:rPr>
          <w:rFonts w:ascii="Times New Roman" w:hAnsi="Times New Roman" w:cs="Times New Roman"/>
          <w:sz w:val="28"/>
          <w:szCs w:val="28"/>
        </w:rPr>
        <w:t xml:space="preserve">repossess. </w:t>
      </w:r>
      <w:r>
        <w:rPr>
          <w:rFonts w:ascii="Times New Roman" w:hAnsi="Times New Roman" w:cs="Times New Roman"/>
          <w:sz w:val="28"/>
          <w:szCs w:val="28"/>
        </w:rPr>
        <w:t xml:space="preserve">The </w:t>
      </w:r>
      <w:r w:rsidR="00DC2763">
        <w:rPr>
          <w:rFonts w:ascii="Times New Roman" w:hAnsi="Times New Roman" w:cs="Times New Roman"/>
          <w:sz w:val="28"/>
          <w:szCs w:val="28"/>
        </w:rPr>
        <w:t>counterclaimants</w:t>
      </w:r>
      <w:r>
        <w:rPr>
          <w:rFonts w:ascii="Times New Roman" w:hAnsi="Times New Roman" w:cs="Times New Roman"/>
          <w:sz w:val="28"/>
          <w:szCs w:val="28"/>
        </w:rPr>
        <w:t xml:space="preserve"> </w:t>
      </w:r>
      <w:r w:rsidR="00CF27DD">
        <w:rPr>
          <w:rFonts w:ascii="Times New Roman" w:hAnsi="Times New Roman" w:cs="Times New Roman"/>
          <w:sz w:val="28"/>
          <w:szCs w:val="28"/>
        </w:rPr>
        <w:t xml:space="preserve">are </w:t>
      </w:r>
      <w:r w:rsidR="00AC6B50">
        <w:rPr>
          <w:rFonts w:ascii="Times New Roman" w:hAnsi="Times New Roman" w:cs="Times New Roman"/>
          <w:sz w:val="28"/>
          <w:szCs w:val="28"/>
        </w:rPr>
        <w:t xml:space="preserve">thus </w:t>
      </w:r>
      <w:r w:rsidR="00CF27DD">
        <w:rPr>
          <w:rFonts w:ascii="Times New Roman" w:hAnsi="Times New Roman" w:cs="Times New Roman"/>
          <w:sz w:val="28"/>
          <w:szCs w:val="28"/>
        </w:rPr>
        <w:t xml:space="preserve">precluded from attempting </w:t>
      </w:r>
      <w:r w:rsidR="009278E1">
        <w:rPr>
          <w:rFonts w:ascii="Times New Roman" w:hAnsi="Times New Roman" w:cs="Times New Roman"/>
          <w:sz w:val="28"/>
          <w:szCs w:val="28"/>
        </w:rPr>
        <w:t>to challenge the repossession</w:t>
      </w:r>
      <w:r w:rsidR="00CF27DD" w:rsidRPr="00CF27DD">
        <w:rPr>
          <w:rFonts w:ascii="Times New Roman" w:hAnsi="Times New Roman" w:cs="Times New Roman"/>
          <w:sz w:val="28"/>
          <w:szCs w:val="28"/>
        </w:rPr>
        <w:t xml:space="preserve"> </w:t>
      </w:r>
      <w:r w:rsidR="00CF27DD">
        <w:rPr>
          <w:rFonts w:ascii="Times New Roman" w:hAnsi="Times New Roman" w:cs="Times New Roman"/>
          <w:sz w:val="28"/>
          <w:szCs w:val="28"/>
        </w:rPr>
        <w:t>twenty –three years later on</w:t>
      </w:r>
      <w:r w:rsidR="009278E1">
        <w:rPr>
          <w:rFonts w:ascii="Times New Roman" w:hAnsi="Times New Roman" w:cs="Times New Roman"/>
          <w:sz w:val="28"/>
          <w:szCs w:val="28"/>
        </w:rPr>
        <w:t xml:space="preserve">. </w:t>
      </w:r>
      <w:r w:rsidR="00CF27DD">
        <w:rPr>
          <w:rFonts w:ascii="Times New Roman" w:hAnsi="Times New Roman" w:cs="Times New Roman"/>
          <w:sz w:val="28"/>
          <w:szCs w:val="28"/>
        </w:rPr>
        <w:t>In any case, n</w:t>
      </w:r>
      <w:r w:rsidR="009278E1">
        <w:rPr>
          <w:rFonts w:ascii="Times New Roman" w:hAnsi="Times New Roman" w:cs="Times New Roman"/>
          <w:sz w:val="28"/>
          <w:szCs w:val="28"/>
        </w:rPr>
        <w:t>o evidence was</w:t>
      </w:r>
      <w:r>
        <w:rPr>
          <w:rFonts w:ascii="Times New Roman" w:hAnsi="Times New Roman" w:cs="Times New Roman"/>
          <w:sz w:val="28"/>
          <w:szCs w:val="28"/>
        </w:rPr>
        <w:t xml:space="preserve"> </w:t>
      </w:r>
      <w:r w:rsidR="00AC6B50">
        <w:rPr>
          <w:rFonts w:ascii="Times New Roman" w:hAnsi="Times New Roman" w:cs="Times New Roman"/>
          <w:sz w:val="28"/>
          <w:szCs w:val="28"/>
        </w:rPr>
        <w:t>laid</w:t>
      </w:r>
      <w:r>
        <w:rPr>
          <w:rFonts w:ascii="Times New Roman" w:hAnsi="Times New Roman" w:cs="Times New Roman"/>
          <w:sz w:val="28"/>
          <w:szCs w:val="28"/>
        </w:rPr>
        <w:t xml:space="preserve"> </w:t>
      </w:r>
      <w:r w:rsidR="0005324A">
        <w:rPr>
          <w:rFonts w:ascii="Times New Roman" w:hAnsi="Times New Roman" w:cs="Times New Roman"/>
          <w:sz w:val="28"/>
          <w:szCs w:val="28"/>
        </w:rPr>
        <w:t xml:space="preserve">to </w:t>
      </w:r>
      <w:r w:rsidR="00AC6B50">
        <w:rPr>
          <w:rFonts w:ascii="Times New Roman" w:hAnsi="Times New Roman" w:cs="Times New Roman"/>
          <w:sz w:val="28"/>
          <w:szCs w:val="28"/>
        </w:rPr>
        <w:t>show</w:t>
      </w:r>
      <w:r w:rsidR="00CF27DD">
        <w:rPr>
          <w:rFonts w:ascii="Times New Roman" w:hAnsi="Times New Roman" w:cs="Times New Roman"/>
          <w:sz w:val="28"/>
          <w:szCs w:val="28"/>
        </w:rPr>
        <w:t xml:space="preserve"> that t</w:t>
      </w:r>
      <w:r w:rsidR="003B4F26">
        <w:rPr>
          <w:rFonts w:ascii="Times New Roman" w:hAnsi="Times New Roman" w:cs="Times New Roman"/>
          <w:sz w:val="28"/>
          <w:szCs w:val="28"/>
        </w:rPr>
        <w:t>he re</w:t>
      </w:r>
      <w:r w:rsidR="005860DE">
        <w:rPr>
          <w:rFonts w:ascii="Times New Roman" w:hAnsi="Times New Roman" w:cs="Times New Roman"/>
          <w:sz w:val="28"/>
          <w:szCs w:val="28"/>
        </w:rPr>
        <w:t xml:space="preserve">possession </w:t>
      </w:r>
      <w:r w:rsidR="00D2416D">
        <w:rPr>
          <w:rFonts w:ascii="Times New Roman" w:hAnsi="Times New Roman" w:cs="Times New Roman"/>
          <w:sz w:val="28"/>
          <w:szCs w:val="28"/>
        </w:rPr>
        <w:t>by M/</w:t>
      </w:r>
      <w:r>
        <w:rPr>
          <w:rFonts w:ascii="Times New Roman" w:hAnsi="Times New Roman" w:cs="Times New Roman"/>
          <w:sz w:val="28"/>
          <w:szCs w:val="28"/>
        </w:rPr>
        <w:t>s.</w:t>
      </w:r>
      <w:r w:rsidR="00D2416D">
        <w:rPr>
          <w:rFonts w:ascii="Times New Roman" w:hAnsi="Times New Roman" w:cs="Times New Roman"/>
          <w:sz w:val="28"/>
          <w:szCs w:val="28"/>
        </w:rPr>
        <w:t xml:space="preserve"> Muljibhai Madhivani &amp; Co. </w:t>
      </w:r>
      <w:r w:rsidR="00AC6B50">
        <w:rPr>
          <w:rFonts w:ascii="Times New Roman" w:hAnsi="Times New Roman" w:cs="Times New Roman"/>
          <w:sz w:val="28"/>
          <w:szCs w:val="28"/>
        </w:rPr>
        <w:t>Ltd in</w:t>
      </w:r>
      <w:r w:rsidR="00CF27DD">
        <w:rPr>
          <w:rFonts w:ascii="Times New Roman" w:hAnsi="Times New Roman" w:cs="Times New Roman"/>
          <w:sz w:val="28"/>
          <w:szCs w:val="28"/>
        </w:rPr>
        <w:t xml:space="preserve"> 1991 </w:t>
      </w:r>
      <w:r w:rsidR="00D2416D">
        <w:rPr>
          <w:rFonts w:ascii="Times New Roman" w:hAnsi="Times New Roman" w:cs="Times New Roman"/>
          <w:sz w:val="28"/>
          <w:szCs w:val="28"/>
        </w:rPr>
        <w:t xml:space="preserve">was fraudulent. The allegations are simply </w:t>
      </w:r>
      <w:r w:rsidR="00AC6B50">
        <w:rPr>
          <w:rFonts w:ascii="Times New Roman" w:hAnsi="Times New Roman" w:cs="Times New Roman"/>
          <w:sz w:val="28"/>
          <w:szCs w:val="28"/>
        </w:rPr>
        <w:t>without foundation</w:t>
      </w:r>
      <w:r w:rsidR="00D9331D">
        <w:rPr>
          <w:rFonts w:ascii="Times New Roman" w:hAnsi="Times New Roman" w:cs="Times New Roman"/>
          <w:sz w:val="28"/>
          <w:szCs w:val="28"/>
        </w:rPr>
        <w:t>.</w:t>
      </w:r>
      <w:r>
        <w:rPr>
          <w:rFonts w:ascii="Times New Roman" w:hAnsi="Times New Roman" w:cs="Times New Roman"/>
          <w:sz w:val="28"/>
          <w:szCs w:val="28"/>
        </w:rPr>
        <w:t xml:space="preserve"> </w:t>
      </w:r>
    </w:p>
    <w:p w:rsidR="00A610EB" w:rsidRDefault="00A610EB" w:rsidP="009D60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Before </w:t>
      </w:r>
      <w:r w:rsidR="00DA3806">
        <w:rPr>
          <w:rFonts w:ascii="Times New Roman" w:hAnsi="Times New Roman" w:cs="Times New Roman"/>
          <w:sz w:val="28"/>
          <w:szCs w:val="28"/>
        </w:rPr>
        <w:t>taking</w:t>
      </w:r>
      <w:r>
        <w:rPr>
          <w:rFonts w:ascii="Times New Roman" w:hAnsi="Times New Roman" w:cs="Times New Roman"/>
          <w:sz w:val="28"/>
          <w:szCs w:val="28"/>
        </w:rPr>
        <w:t xml:space="preserve"> leave of this point, I wish to observe that M/s. Muljibhai Madhivani &amp; Co. Ltd and</w:t>
      </w:r>
      <w:r w:rsidRPr="00A610EB">
        <w:rPr>
          <w:rFonts w:ascii="Times New Roman" w:hAnsi="Times New Roman" w:cs="Times New Roman"/>
          <w:sz w:val="28"/>
          <w:szCs w:val="28"/>
        </w:rPr>
        <w:t xml:space="preserve"> </w:t>
      </w:r>
      <w:r>
        <w:rPr>
          <w:rFonts w:ascii="Times New Roman" w:hAnsi="Times New Roman" w:cs="Times New Roman"/>
          <w:sz w:val="28"/>
          <w:szCs w:val="28"/>
        </w:rPr>
        <w:t xml:space="preserve">M/s. Madhivani Sugar </w:t>
      </w:r>
      <w:r w:rsidR="00816941">
        <w:rPr>
          <w:rFonts w:ascii="Times New Roman" w:hAnsi="Times New Roman" w:cs="Times New Roman"/>
          <w:sz w:val="28"/>
          <w:szCs w:val="28"/>
        </w:rPr>
        <w:t xml:space="preserve">Works </w:t>
      </w:r>
      <w:r>
        <w:rPr>
          <w:rFonts w:ascii="Times New Roman" w:hAnsi="Times New Roman" w:cs="Times New Roman"/>
          <w:sz w:val="28"/>
          <w:szCs w:val="28"/>
        </w:rPr>
        <w:t>Ltd</w:t>
      </w:r>
      <w:r w:rsidR="00DA3806">
        <w:rPr>
          <w:rFonts w:ascii="Times New Roman" w:hAnsi="Times New Roman" w:cs="Times New Roman"/>
          <w:sz w:val="28"/>
          <w:szCs w:val="28"/>
        </w:rPr>
        <w:t>;</w:t>
      </w:r>
      <w:r>
        <w:rPr>
          <w:rFonts w:ascii="Times New Roman" w:hAnsi="Times New Roman" w:cs="Times New Roman"/>
          <w:sz w:val="28"/>
          <w:szCs w:val="28"/>
        </w:rPr>
        <w:t xml:space="preserve"> though predecessors in title to the </w:t>
      </w:r>
      <w:r w:rsidR="00C52EE7">
        <w:rPr>
          <w:rFonts w:ascii="Times New Roman" w:hAnsi="Times New Roman" w:cs="Times New Roman"/>
          <w:sz w:val="28"/>
          <w:szCs w:val="28"/>
        </w:rPr>
        <w:t>1</w:t>
      </w:r>
      <w:r w:rsidR="00C52EE7" w:rsidRPr="00C52EE7">
        <w:rPr>
          <w:rFonts w:ascii="Times New Roman" w:hAnsi="Times New Roman" w:cs="Times New Roman"/>
          <w:sz w:val="28"/>
          <w:szCs w:val="28"/>
          <w:vertAlign w:val="superscript"/>
        </w:rPr>
        <w:t>st</w:t>
      </w:r>
      <w:r w:rsidR="00C52EE7">
        <w:rPr>
          <w:rFonts w:ascii="Times New Roman" w:hAnsi="Times New Roman" w:cs="Times New Roman"/>
          <w:sz w:val="28"/>
          <w:szCs w:val="28"/>
        </w:rPr>
        <w:t xml:space="preserve"> counterclaim </w:t>
      </w:r>
      <w:r w:rsidR="0092224B">
        <w:rPr>
          <w:rFonts w:ascii="Times New Roman" w:hAnsi="Times New Roman" w:cs="Times New Roman"/>
          <w:sz w:val="28"/>
          <w:szCs w:val="28"/>
        </w:rPr>
        <w:t>defendant</w:t>
      </w:r>
      <w:r w:rsidR="00C52EE7">
        <w:rPr>
          <w:rFonts w:ascii="Times New Roman" w:hAnsi="Times New Roman" w:cs="Times New Roman"/>
          <w:sz w:val="28"/>
          <w:szCs w:val="28"/>
        </w:rPr>
        <w:t xml:space="preserve"> </w:t>
      </w:r>
      <w:r>
        <w:rPr>
          <w:rFonts w:ascii="Times New Roman" w:hAnsi="Times New Roman" w:cs="Times New Roman"/>
          <w:sz w:val="28"/>
          <w:szCs w:val="28"/>
        </w:rPr>
        <w:t xml:space="preserve">are separate </w:t>
      </w:r>
      <w:r w:rsidR="00C52EE7">
        <w:rPr>
          <w:rFonts w:ascii="Times New Roman" w:hAnsi="Times New Roman" w:cs="Times New Roman"/>
          <w:sz w:val="28"/>
          <w:szCs w:val="28"/>
        </w:rPr>
        <w:t xml:space="preserve">legal </w:t>
      </w:r>
      <w:r>
        <w:rPr>
          <w:rFonts w:ascii="Times New Roman" w:hAnsi="Times New Roman" w:cs="Times New Roman"/>
          <w:sz w:val="28"/>
          <w:szCs w:val="28"/>
        </w:rPr>
        <w:t xml:space="preserve">entities </w:t>
      </w:r>
      <w:r w:rsidR="00C52EE7">
        <w:rPr>
          <w:rFonts w:ascii="Times New Roman" w:hAnsi="Times New Roman" w:cs="Times New Roman"/>
          <w:sz w:val="28"/>
          <w:szCs w:val="28"/>
        </w:rPr>
        <w:t xml:space="preserve">existing </w:t>
      </w:r>
      <w:r w:rsidR="00A66380">
        <w:rPr>
          <w:rFonts w:ascii="Times New Roman" w:hAnsi="Times New Roman" w:cs="Times New Roman"/>
          <w:sz w:val="28"/>
          <w:szCs w:val="28"/>
        </w:rPr>
        <w:t xml:space="preserve">separately </w:t>
      </w:r>
      <w:r>
        <w:rPr>
          <w:rFonts w:ascii="Times New Roman" w:hAnsi="Times New Roman" w:cs="Times New Roman"/>
          <w:sz w:val="28"/>
          <w:szCs w:val="28"/>
        </w:rPr>
        <w:t xml:space="preserve">from </w:t>
      </w:r>
      <w:r w:rsidR="00C52EE7">
        <w:rPr>
          <w:rFonts w:ascii="Times New Roman" w:hAnsi="Times New Roman" w:cs="Times New Roman"/>
          <w:sz w:val="28"/>
          <w:szCs w:val="28"/>
        </w:rPr>
        <w:t xml:space="preserve">one another. </w:t>
      </w:r>
      <w:r w:rsidR="00DA3806">
        <w:rPr>
          <w:rFonts w:ascii="Times New Roman" w:hAnsi="Times New Roman" w:cs="Times New Roman"/>
          <w:sz w:val="28"/>
          <w:szCs w:val="28"/>
        </w:rPr>
        <w:t xml:space="preserve">It has not been shown nor has </w:t>
      </w:r>
      <w:r w:rsidR="00C52EE7">
        <w:rPr>
          <w:rFonts w:ascii="Times New Roman" w:hAnsi="Times New Roman" w:cs="Times New Roman"/>
          <w:sz w:val="28"/>
          <w:szCs w:val="28"/>
        </w:rPr>
        <w:t>1</w:t>
      </w:r>
      <w:r w:rsidR="00C52EE7" w:rsidRPr="00C52EE7">
        <w:rPr>
          <w:rFonts w:ascii="Times New Roman" w:hAnsi="Times New Roman" w:cs="Times New Roman"/>
          <w:sz w:val="28"/>
          <w:szCs w:val="28"/>
          <w:vertAlign w:val="superscript"/>
        </w:rPr>
        <w:t>st</w:t>
      </w:r>
      <w:r w:rsidR="00C52EE7">
        <w:rPr>
          <w:rFonts w:ascii="Times New Roman" w:hAnsi="Times New Roman" w:cs="Times New Roman"/>
          <w:sz w:val="28"/>
          <w:szCs w:val="28"/>
        </w:rPr>
        <w:t xml:space="preserve"> counterclaim defendant</w:t>
      </w:r>
      <w:r>
        <w:rPr>
          <w:rFonts w:ascii="Times New Roman" w:hAnsi="Times New Roman" w:cs="Times New Roman"/>
          <w:sz w:val="28"/>
          <w:szCs w:val="28"/>
        </w:rPr>
        <w:t xml:space="preserve"> </w:t>
      </w:r>
      <w:r w:rsidR="00C52EE7">
        <w:rPr>
          <w:rFonts w:ascii="Times New Roman" w:hAnsi="Times New Roman" w:cs="Times New Roman"/>
          <w:sz w:val="28"/>
          <w:szCs w:val="28"/>
        </w:rPr>
        <w:t xml:space="preserve">indicated </w:t>
      </w:r>
      <w:r>
        <w:rPr>
          <w:rFonts w:ascii="Times New Roman" w:hAnsi="Times New Roman" w:cs="Times New Roman"/>
          <w:sz w:val="28"/>
          <w:szCs w:val="28"/>
        </w:rPr>
        <w:t>that it represents the</w:t>
      </w:r>
      <w:r w:rsidR="00C52EE7">
        <w:rPr>
          <w:rFonts w:ascii="Times New Roman" w:hAnsi="Times New Roman" w:cs="Times New Roman"/>
          <w:sz w:val="28"/>
          <w:szCs w:val="28"/>
        </w:rPr>
        <w:t xml:space="preserve"> others in any way.</w:t>
      </w:r>
      <w:r w:rsidR="00DA3806">
        <w:rPr>
          <w:rFonts w:ascii="Times New Roman" w:hAnsi="Times New Roman" w:cs="Times New Roman"/>
          <w:sz w:val="28"/>
          <w:szCs w:val="28"/>
        </w:rPr>
        <w:t xml:space="preserve"> The </w:t>
      </w:r>
      <w:r w:rsidR="00C52EE7">
        <w:rPr>
          <w:rFonts w:ascii="Times New Roman" w:hAnsi="Times New Roman" w:cs="Times New Roman"/>
          <w:sz w:val="28"/>
          <w:szCs w:val="28"/>
        </w:rPr>
        <w:t xml:space="preserve">other </w:t>
      </w:r>
      <w:r w:rsidR="00DA3806">
        <w:rPr>
          <w:rFonts w:ascii="Times New Roman" w:hAnsi="Times New Roman" w:cs="Times New Roman"/>
          <w:sz w:val="28"/>
          <w:szCs w:val="28"/>
        </w:rPr>
        <w:t>two companies</w:t>
      </w:r>
      <w:r w:rsidR="00806A58">
        <w:rPr>
          <w:rFonts w:ascii="Times New Roman" w:hAnsi="Times New Roman" w:cs="Times New Roman"/>
          <w:sz w:val="28"/>
          <w:szCs w:val="28"/>
        </w:rPr>
        <w:t xml:space="preserve"> </w:t>
      </w:r>
      <w:r w:rsidR="00C52EE7">
        <w:rPr>
          <w:rFonts w:ascii="Times New Roman" w:hAnsi="Times New Roman" w:cs="Times New Roman"/>
          <w:sz w:val="28"/>
          <w:szCs w:val="28"/>
        </w:rPr>
        <w:t>we</w:t>
      </w:r>
      <w:r w:rsidR="00806A58">
        <w:rPr>
          <w:rFonts w:ascii="Times New Roman" w:hAnsi="Times New Roman" w:cs="Times New Roman"/>
          <w:sz w:val="28"/>
          <w:szCs w:val="28"/>
        </w:rPr>
        <w:t xml:space="preserve">re not </w:t>
      </w:r>
      <w:r w:rsidR="00C52EE7">
        <w:rPr>
          <w:rFonts w:ascii="Times New Roman" w:hAnsi="Times New Roman" w:cs="Times New Roman"/>
          <w:sz w:val="28"/>
          <w:szCs w:val="28"/>
        </w:rPr>
        <w:t xml:space="preserve">sued </w:t>
      </w:r>
      <w:r w:rsidR="00806A58">
        <w:rPr>
          <w:rFonts w:ascii="Times New Roman" w:hAnsi="Times New Roman" w:cs="Times New Roman"/>
          <w:sz w:val="28"/>
          <w:szCs w:val="28"/>
        </w:rPr>
        <w:t xml:space="preserve">before </w:t>
      </w:r>
      <w:r w:rsidR="00DA3806">
        <w:rPr>
          <w:rFonts w:ascii="Times New Roman" w:hAnsi="Times New Roman" w:cs="Times New Roman"/>
          <w:sz w:val="28"/>
          <w:szCs w:val="28"/>
        </w:rPr>
        <w:t xml:space="preserve">this </w:t>
      </w:r>
      <w:r w:rsidR="00806A58">
        <w:rPr>
          <w:rFonts w:ascii="Times New Roman" w:hAnsi="Times New Roman" w:cs="Times New Roman"/>
          <w:sz w:val="28"/>
          <w:szCs w:val="28"/>
        </w:rPr>
        <w:t>court</w:t>
      </w:r>
      <w:r w:rsidR="00A66380">
        <w:rPr>
          <w:rFonts w:ascii="Times New Roman" w:hAnsi="Times New Roman" w:cs="Times New Roman"/>
          <w:sz w:val="28"/>
          <w:szCs w:val="28"/>
        </w:rPr>
        <w:t>. I</w:t>
      </w:r>
      <w:r w:rsidR="00806A58">
        <w:rPr>
          <w:rFonts w:ascii="Times New Roman" w:hAnsi="Times New Roman" w:cs="Times New Roman"/>
          <w:sz w:val="28"/>
          <w:szCs w:val="28"/>
        </w:rPr>
        <w:t xml:space="preserve">t was </w:t>
      </w:r>
      <w:r w:rsidR="00AC6B50">
        <w:rPr>
          <w:rFonts w:ascii="Times New Roman" w:hAnsi="Times New Roman" w:cs="Times New Roman"/>
          <w:sz w:val="28"/>
          <w:szCs w:val="28"/>
        </w:rPr>
        <w:t>hence</w:t>
      </w:r>
      <w:r w:rsidR="00806A58">
        <w:rPr>
          <w:rFonts w:ascii="Times New Roman" w:hAnsi="Times New Roman" w:cs="Times New Roman"/>
          <w:sz w:val="28"/>
          <w:szCs w:val="28"/>
        </w:rPr>
        <w:t xml:space="preserve"> unfair for the </w:t>
      </w:r>
      <w:r w:rsidR="00A66380">
        <w:rPr>
          <w:rFonts w:ascii="Times New Roman" w:hAnsi="Times New Roman" w:cs="Times New Roman"/>
          <w:sz w:val="28"/>
          <w:szCs w:val="28"/>
        </w:rPr>
        <w:t>counterclaimants</w:t>
      </w:r>
      <w:r w:rsidR="00806A58">
        <w:rPr>
          <w:rFonts w:ascii="Times New Roman" w:hAnsi="Times New Roman" w:cs="Times New Roman"/>
          <w:sz w:val="28"/>
          <w:szCs w:val="28"/>
        </w:rPr>
        <w:t xml:space="preserve"> to </w:t>
      </w:r>
      <w:r w:rsidR="00DA3806">
        <w:rPr>
          <w:rFonts w:ascii="Times New Roman" w:hAnsi="Times New Roman" w:cs="Times New Roman"/>
          <w:sz w:val="28"/>
          <w:szCs w:val="28"/>
        </w:rPr>
        <w:t>accuse the</w:t>
      </w:r>
      <w:r w:rsidR="00A66380">
        <w:rPr>
          <w:rFonts w:ascii="Times New Roman" w:hAnsi="Times New Roman" w:cs="Times New Roman"/>
          <w:sz w:val="28"/>
          <w:szCs w:val="28"/>
        </w:rPr>
        <w:t xml:space="preserve"> companies </w:t>
      </w:r>
      <w:r w:rsidR="00DA3806">
        <w:rPr>
          <w:rFonts w:ascii="Times New Roman" w:hAnsi="Times New Roman" w:cs="Times New Roman"/>
          <w:sz w:val="28"/>
          <w:szCs w:val="28"/>
        </w:rPr>
        <w:t xml:space="preserve">of </w:t>
      </w:r>
      <w:r w:rsidR="00A66380">
        <w:rPr>
          <w:rFonts w:ascii="Times New Roman" w:hAnsi="Times New Roman" w:cs="Times New Roman"/>
          <w:sz w:val="28"/>
          <w:szCs w:val="28"/>
        </w:rPr>
        <w:t xml:space="preserve">committing </w:t>
      </w:r>
      <w:r w:rsidR="00806A58">
        <w:rPr>
          <w:rFonts w:ascii="Times New Roman" w:hAnsi="Times New Roman" w:cs="Times New Roman"/>
          <w:sz w:val="28"/>
          <w:szCs w:val="28"/>
        </w:rPr>
        <w:t xml:space="preserve">fraud </w:t>
      </w:r>
      <w:r w:rsidR="00E55967">
        <w:rPr>
          <w:rFonts w:ascii="Times New Roman" w:hAnsi="Times New Roman" w:cs="Times New Roman"/>
          <w:sz w:val="28"/>
          <w:szCs w:val="28"/>
        </w:rPr>
        <w:t>well knowing that</w:t>
      </w:r>
      <w:r w:rsidR="00DA3806">
        <w:rPr>
          <w:rFonts w:ascii="Times New Roman" w:hAnsi="Times New Roman" w:cs="Times New Roman"/>
          <w:sz w:val="28"/>
          <w:szCs w:val="28"/>
        </w:rPr>
        <w:t xml:space="preserve"> they</w:t>
      </w:r>
      <w:r w:rsidR="00806A58">
        <w:rPr>
          <w:rFonts w:ascii="Times New Roman" w:hAnsi="Times New Roman" w:cs="Times New Roman"/>
          <w:sz w:val="28"/>
          <w:szCs w:val="28"/>
        </w:rPr>
        <w:t xml:space="preserve"> could not be heard </w:t>
      </w:r>
      <w:r w:rsidR="0019657E">
        <w:rPr>
          <w:rFonts w:ascii="Times New Roman" w:hAnsi="Times New Roman" w:cs="Times New Roman"/>
          <w:sz w:val="28"/>
          <w:szCs w:val="28"/>
        </w:rPr>
        <w:t>o</w:t>
      </w:r>
      <w:r w:rsidR="00806A58">
        <w:rPr>
          <w:rFonts w:ascii="Times New Roman" w:hAnsi="Times New Roman" w:cs="Times New Roman"/>
          <w:sz w:val="28"/>
          <w:szCs w:val="28"/>
        </w:rPr>
        <w:t>n their defence</w:t>
      </w:r>
      <w:r w:rsidR="00DA3806">
        <w:rPr>
          <w:rFonts w:ascii="Times New Roman" w:hAnsi="Times New Roman" w:cs="Times New Roman"/>
          <w:sz w:val="28"/>
          <w:szCs w:val="28"/>
        </w:rPr>
        <w:t xml:space="preserve"> on the allegations</w:t>
      </w:r>
      <w:r w:rsidR="00A66380">
        <w:rPr>
          <w:rFonts w:ascii="Times New Roman" w:hAnsi="Times New Roman" w:cs="Times New Roman"/>
          <w:sz w:val="28"/>
          <w:szCs w:val="28"/>
        </w:rPr>
        <w:t xml:space="preserve"> against them</w:t>
      </w:r>
      <w:r w:rsidR="00806A58">
        <w:rPr>
          <w:rFonts w:ascii="Times New Roman" w:hAnsi="Times New Roman" w:cs="Times New Roman"/>
          <w:sz w:val="28"/>
          <w:szCs w:val="28"/>
        </w:rPr>
        <w:t xml:space="preserve">. </w:t>
      </w:r>
    </w:p>
    <w:p w:rsidR="00D71AFB" w:rsidRDefault="00D71AFB" w:rsidP="00D71AFB">
      <w:pPr>
        <w:pStyle w:val="ListParagraph"/>
        <w:spacing w:after="0" w:line="360" w:lineRule="auto"/>
        <w:ind w:left="0"/>
        <w:jc w:val="both"/>
        <w:rPr>
          <w:rFonts w:ascii="Times New Roman" w:hAnsi="Times New Roman" w:cs="Times New Roman"/>
          <w:sz w:val="28"/>
          <w:szCs w:val="28"/>
        </w:rPr>
      </w:pPr>
      <w:r w:rsidRPr="00D71AFB">
        <w:rPr>
          <w:rFonts w:ascii="Times New Roman" w:hAnsi="Times New Roman" w:cs="Times New Roman"/>
          <w:sz w:val="28"/>
          <w:szCs w:val="28"/>
        </w:rPr>
        <w:t xml:space="preserve">The </w:t>
      </w:r>
      <w:r w:rsidR="00C52EE7">
        <w:rPr>
          <w:rFonts w:ascii="Times New Roman" w:hAnsi="Times New Roman" w:cs="Times New Roman"/>
          <w:sz w:val="28"/>
          <w:szCs w:val="28"/>
        </w:rPr>
        <w:t>counterclaimants</w:t>
      </w:r>
      <w:r w:rsidRPr="00D71AFB">
        <w:rPr>
          <w:rFonts w:ascii="Times New Roman" w:hAnsi="Times New Roman" w:cs="Times New Roman"/>
          <w:sz w:val="28"/>
          <w:szCs w:val="28"/>
        </w:rPr>
        <w:t xml:space="preserve"> also allege</w:t>
      </w:r>
      <w:r w:rsidR="00AC6B50">
        <w:rPr>
          <w:rFonts w:ascii="Times New Roman" w:hAnsi="Times New Roman" w:cs="Times New Roman"/>
          <w:sz w:val="28"/>
          <w:szCs w:val="28"/>
        </w:rPr>
        <w:t>d</w:t>
      </w:r>
      <w:r w:rsidRPr="00D71AFB">
        <w:rPr>
          <w:rFonts w:ascii="Times New Roman" w:hAnsi="Times New Roman" w:cs="Times New Roman"/>
          <w:sz w:val="28"/>
          <w:szCs w:val="28"/>
        </w:rPr>
        <w:t xml:space="preserve"> that the 1</w:t>
      </w:r>
      <w:r w:rsidRPr="00D71AFB">
        <w:rPr>
          <w:rFonts w:ascii="Times New Roman" w:hAnsi="Times New Roman" w:cs="Times New Roman"/>
          <w:sz w:val="28"/>
          <w:szCs w:val="28"/>
          <w:vertAlign w:val="superscript"/>
        </w:rPr>
        <w:t>st</w:t>
      </w:r>
      <w:r w:rsidRPr="00D71AFB">
        <w:rPr>
          <w:rFonts w:ascii="Times New Roman" w:hAnsi="Times New Roman" w:cs="Times New Roman"/>
          <w:sz w:val="28"/>
          <w:szCs w:val="28"/>
        </w:rPr>
        <w:t xml:space="preserve"> </w:t>
      </w:r>
      <w:r w:rsidR="00C52EE7">
        <w:rPr>
          <w:rFonts w:ascii="Times New Roman" w:hAnsi="Times New Roman" w:cs="Times New Roman"/>
          <w:sz w:val="28"/>
          <w:szCs w:val="28"/>
        </w:rPr>
        <w:t xml:space="preserve">counterclaim </w:t>
      </w:r>
      <w:r w:rsidRPr="00D71AFB">
        <w:rPr>
          <w:rFonts w:ascii="Times New Roman" w:hAnsi="Times New Roman" w:cs="Times New Roman"/>
          <w:sz w:val="28"/>
          <w:szCs w:val="28"/>
        </w:rPr>
        <w:t>defendant intentionally omitted to present to court the deed plan of its title which would have shown the exact acreage and location of the land.</w:t>
      </w:r>
      <w:r>
        <w:rPr>
          <w:rFonts w:ascii="Times New Roman" w:hAnsi="Times New Roman" w:cs="Times New Roman"/>
          <w:sz w:val="28"/>
          <w:szCs w:val="28"/>
        </w:rPr>
        <w:t xml:space="preserve"> </w:t>
      </w:r>
      <w:r w:rsidR="00C52EE7">
        <w:rPr>
          <w:rFonts w:ascii="Times New Roman" w:hAnsi="Times New Roman" w:cs="Times New Roman"/>
          <w:sz w:val="28"/>
          <w:szCs w:val="28"/>
        </w:rPr>
        <w:t>To the</w:t>
      </w:r>
      <w:r w:rsidR="00AC6B50">
        <w:rPr>
          <w:rFonts w:ascii="Times New Roman" w:hAnsi="Times New Roman" w:cs="Times New Roman"/>
          <w:sz w:val="28"/>
          <w:szCs w:val="28"/>
        </w:rPr>
        <w:t>m</w:t>
      </w:r>
      <w:r w:rsidR="00C52EE7">
        <w:rPr>
          <w:rFonts w:ascii="Times New Roman" w:hAnsi="Times New Roman" w:cs="Times New Roman"/>
          <w:sz w:val="28"/>
          <w:szCs w:val="28"/>
        </w:rPr>
        <w:t xml:space="preserve"> </w:t>
      </w:r>
      <w:r>
        <w:rPr>
          <w:rFonts w:ascii="Times New Roman" w:hAnsi="Times New Roman" w:cs="Times New Roman"/>
          <w:sz w:val="28"/>
          <w:szCs w:val="28"/>
        </w:rPr>
        <w:t xml:space="preserve">this is evidence of </w:t>
      </w:r>
      <w:r w:rsidR="001A2552">
        <w:rPr>
          <w:rFonts w:ascii="Times New Roman" w:hAnsi="Times New Roman" w:cs="Times New Roman"/>
          <w:sz w:val="28"/>
          <w:szCs w:val="28"/>
        </w:rPr>
        <w:t>and /</w:t>
      </w:r>
      <w:r>
        <w:rPr>
          <w:rFonts w:ascii="Times New Roman" w:hAnsi="Times New Roman" w:cs="Times New Roman"/>
          <w:sz w:val="28"/>
          <w:szCs w:val="28"/>
        </w:rPr>
        <w:t xml:space="preserve">or </w:t>
      </w:r>
      <w:r w:rsidR="00E73A84">
        <w:rPr>
          <w:rFonts w:ascii="Times New Roman" w:hAnsi="Times New Roman" w:cs="Times New Roman"/>
          <w:sz w:val="28"/>
          <w:szCs w:val="28"/>
        </w:rPr>
        <w:t>amounts to fraud</w:t>
      </w:r>
      <w:r w:rsidR="001A2552">
        <w:rPr>
          <w:rFonts w:ascii="Times New Roman" w:hAnsi="Times New Roman" w:cs="Times New Roman"/>
          <w:sz w:val="28"/>
          <w:szCs w:val="28"/>
        </w:rPr>
        <w:t xml:space="preserve">. </w:t>
      </w:r>
      <w:r w:rsidR="00E73A84">
        <w:rPr>
          <w:rFonts w:ascii="Times New Roman" w:hAnsi="Times New Roman" w:cs="Times New Roman"/>
          <w:sz w:val="28"/>
          <w:szCs w:val="28"/>
        </w:rPr>
        <w:t xml:space="preserve"> </w:t>
      </w:r>
      <w:r w:rsidR="002D3B71">
        <w:rPr>
          <w:rFonts w:ascii="Times New Roman" w:hAnsi="Times New Roman" w:cs="Times New Roman"/>
          <w:sz w:val="28"/>
          <w:szCs w:val="28"/>
        </w:rPr>
        <w:t xml:space="preserve">To dispel these allegations, </w:t>
      </w:r>
      <w:r w:rsidR="0044577F">
        <w:rPr>
          <w:rFonts w:ascii="Times New Roman" w:hAnsi="Times New Roman" w:cs="Times New Roman"/>
          <w:sz w:val="28"/>
          <w:szCs w:val="28"/>
        </w:rPr>
        <w:t xml:space="preserve">PW1 K.P Eswar </w:t>
      </w:r>
      <w:r w:rsidR="002D3B71">
        <w:rPr>
          <w:rFonts w:ascii="Times New Roman" w:hAnsi="Times New Roman" w:cs="Times New Roman"/>
          <w:sz w:val="28"/>
          <w:szCs w:val="28"/>
        </w:rPr>
        <w:t>gave evidence</w:t>
      </w:r>
      <w:r>
        <w:rPr>
          <w:rFonts w:ascii="Times New Roman" w:hAnsi="Times New Roman" w:cs="Times New Roman"/>
          <w:sz w:val="28"/>
          <w:szCs w:val="28"/>
        </w:rPr>
        <w:t xml:space="preserve"> that</w:t>
      </w:r>
      <w:r w:rsidR="0044577F">
        <w:rPr>
          <w:rFonts w:ascii="Times New Roman" w:hAnsi="Times New Roman" w:cs="Times New Roman"/>
          <w:sz w:val="28"/>
          <w:szCs w:val="28"/>
        </w:rPr>
        <w:t xml:space="preserve"> </w:t>
      </w:r>
      <w:r w:rsidR="0044577F" w:rsidRPr="00D71AFB">
        <w:rPr>
          <w:rFonts w:ascii="Times New Roman" w:hAnsi="Times New Roman" w:cs="Times New Roman"/>
          <w:i/>
          <w:sz w:val="28"/>
          <w:szCs w:val="28"/>
        </w:rPr>
        <w:t xml:space="preserve">Exhibit P3 </w:t>
      </w:r>
      <w:r w:rsidR="0044577F">
        <w:rPr>
          <w:rFonts w:ascii="Times New Roman" w:hAnsi="Times New Roman" w:cs="Times New Roman"/>
          <w:sz w:val="28"/>
          <w:szCs w:val="28"/>
        </w:rPr>
        <w:t xml:space="preserve">that was exhibited in court is copy of a special </w:t>
      </w:r>
      <w:r w:rsidR="00443BAE">
        <w:rPr>
          <w:rFonts w:ascii="Times New Roman" w:hAnsi="Times New Roman" w:cs="Times New Roman"/>
          <w:sz w:val="28"/>
          <w:szCs w:val="28"/>
        </w:rPr>
        <w:t xml:space="preserve">certificate of title that was issued after the duplicate (owner’s) copy got lost during the </w:t>
      </w:r>
      <w:r w:rsidR="002D3B71">
        <w:rPr>
          <w:rFonts w:ascii="Times New Roman" w:hAnsi="Times New Roman" w:cs="Times New Roman"/>
          <w:sz w:val="28"/>
          <w:szCs w:val="28"/>
        </w:rPr>
        <w:t xml:space="preserve">1972 Asians </w:t>
      </w:r>
      <w:r w:rsidR="00443BAE">
        <w:rPr>
          <w:rFonts w:ascii="Times New Roman" w:hAnsi="Times New Roman" w:cs="Times New Roman"/>
          <w:sz w:val="28"/>
          <w:szCs w:val="28"/>
        </w:rPr>
        <w:t>expulsion</w:t>
      </w:r>
      <w:r w:rsidR="002D3B71">
        <w:rPr>
          <w:rFonts w:ascii="Times New Roman" w:hAnsi="Times New Roman" w:cs="Times New Roman"/>
          <w:sz w:val="28"/>
          <w:szCs w:val="28"/>
        </w:rPr>
        <w:t xml:space="preserve"> from Uganda</w:t>
      </w:r>
      <w:r w:rsidR="00443BAE">
        <w:rPr>
          <w:rFonts w:ascii="Times New Roman" w:hAnsi="Times New Roman" w:cs="Times New Roman"/>
          <w:sz w:val="28"/>
          <w:szCs w:val="28"/>
        </w:rPr>
        <w:t xml:space="preserve">. The </w:t>
      </w:r>
      <w:r>
        <w:rPr>
          <w:rFonts w:ascii="Times New Roman" w:hAnsi="Times New Roman" w:cs="Times New Roman"/>
          <w:sz w:val="28"/>
          <w:szCs w:val="28"/>
        </w:rPr>
        <w:t>p</w:t>
      </w:r>
      <w:r w:rsidR="00443BAE">
        <w:rPr>
          <w:rFonts w:ascii="Times New Roman" w:hAnsi="Times New Roman" w:cs="Times New Roman"/>
          <w:sz w:val="28"/>
          <w:szCs w:val="28"/>
        </w:rPr>
        <w:t>laintiff’s predecessor</w:t>
      </w:r>
      <w:r w:rsidR="00C1750F">
        <w:rPr>
          <w:rFonts w:ascii="Times New Roman" w:hAnsi="Times New Roman" w:cs="Times New Roman"/>
          <w:sz w:val="28"/>
          <w:szCs w:val="28"/>
        </w:rPr>
        <w:t>s</w:t>
      </w:r>
      <w:r w:rsidR="00443BAE">
        <w:rPr>
          <w:rFonts w:ascii="Times New Roman" w:hAnsi="Times New Roman" w:cs="Times New Roman"/>
          <w:sz w:val="28"/>
          <w:szCs w:val="28"/>
        </w:rPr>
        <w:t xml:space="preserve"> in title were among the expelled Asian</w:t>
      </w:r>
      <w:r w:rsidR="00C1750F">
        <w:rPr>
          <w:rFonts w:ascii="Times New Roman" w:hAnsi="Times New Roman" w:cs="Times New Roman"/>
          <w:sz w:val="28"/>
          <w:szCs w:val="28"/>
        </w:rPr>
        <w:t>s</w:t>
      </w:r>
      <w:r>
        <w:rPr>
          <w:rFonts w:ascii="Times New Roman" w:hAnsi="Times New Roman" w:cs="Times New Roman"/>
          <w:sz w:val="28"/>
          <w:szCs w:val="28"/>
        </w:rPr>
        <w:t xml:space="preserve">, and that </w:t>
      </w:r>
      <w:r w:rsidR="002D3B71">
        <w:rPr>
          <w:rFonts w:ascii="Times New Roman" w:hAnsi="Times New Roman" w:cs="Times New Roman"/>
          <w:sz w:val="28"/>
          <w:szCs w:val="28"/>
        </w:rPr>
        <w:t xml:space="preserve">as a result </w:t>
      </w:r>
      <w:r>
        <w:rPr>
          <w:rFonts w:ascii="Times New Roman" w:hAnsi="Times New Roman" w:cs="Times New Roman"/>
          <w:sz w:val="28"/>
          <w:szCs w:val="28"/>
        </w:rPr>
        <w:t xml:space="preserve">when </w:t>
      </w:r>
      <w:r w:rsidR="00E156E1" w:rsidRPr="002D3B71">
        <w:rPr>
          <w:rFonts w:ascii="Times New Roman" w:hAnsi="Times New Roman" w:cs="Times New Roman"/>
          <w:i/>
          <w:sz w:val="28"/>
          <w:szCs w:val="28"/>
        </w:rPr>
        <w:t>Exhibit P3</w:t>
      </w:r>
      <w:r w:rsidR="0044577F">
        <w:rPr>
          <w:rFonts w:ascii="Times New Roman" w:hAnsi="Times New Roman" w:cs="Times New Roman"/>
          <w:sz w:val="28"/>
          <w:szCs w:val="28"/>
        </w:rPr>
        <w:t xml:space="preserve"> </w:t>
      </w:r>
      <w:r>
        <w:rPr>
          <w:rFonts w:ascii="Times New Roman" w:hAnsi="Times New Roman" w:cs="Times New Roman"/>
          <w:sz w:val="28"/>
          <w:szCs w:val="28"/>
        </w:rPr>
        <w:t>was issue</w:t>
      </w:r>
      <w:r w:rsidR="002D3B71">
        <w:rPr>
          <w:rFonts w:ascii="Times New Roman" w:hAnsi="Times New Roman" w:cs="Times New Roman"/>
          <w:sz w:val="28"/>
          <w:szCs w:val="28"/>
        </w:rPr>
        <w:t>d as a special certificate</w:t>
      </w:r>
      <w:r>
        <w:rPr>
          <w:rFonts w:ascii="Times New Roman" w:hAnsi="Times New Roman" w:cs="Times New Roman"/>
          <w:sz w:val="28"/>
          <w:szCs w:val="28"/>
        </w:rPr>
        <w:t xml:space="preserve"> it </w:t>
      </w:r>
      <w:r w:rsidR="00E156E1">
        <w:rPr>
          <w:rFonts w:ascii="Times New Roman" w:hAnsi="Times New Roman" w:cs="Times New Roman"/>
          <w:sz w:val="28"/>
          <w:szCs w:val="28"/>
        </w:rPr>
        <w:t>did not contain the deed.</w:t>
      </w:r>
    </w:p>
    <w:p w:rsidR="007A332F" w:rsidRDefault="002D3B71" w:rsidP="007A332F">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my considered opinion, evidence of</w:t>
      </w:r>
      <w:r w:rsidR="00D71AFB">
        <w:rPr>
          <w:rFonts w:ascii="Times New Roman" w:hAnsi="Times New Roman" w:cs="Times New Roman"/>
          <w:sz w:val="28"/>
          <w:szCs w:val="28"/>
        </w:rPr>
        <w:t xml:space="preserve"> PW1</w:t>
      </w:r>
      <w:r w:rsidR="00691D73">
        <w:rPr>
          <w:rFonts w:ascii="Times New Roman" w:hAnsi="Times New Roman" w:cs="Times New Roman"/>
          <w:sz w:val="28"/>
          <w:szCs w:val="28"/>
        </w:rPr>
        <w:t xml:space="preserve"> </w:t>
      </w:r>
      <w:r>
        <w:rPr>
          <w:rFonts w:ascii="Times New Roman" w:hAnsi="Times New Roman" w:cs="Times New Roman"/>
          <w:sz w:val="28"/>
          <w:szCs w:val="28"/>
        </w:rPr>
        <w:t>on th</w:t>
      </w:r>
      <w:r w:rsidR="00816941">
        <w:rPr>
          <w:rFonts w:ascii="Times New Roman" w:hAnsi="Times New Roman" w:cs="Times New Roman"/>
          <w:sz w:val="28"/>
          <w:szCs w:val="28"/>
        </w:rPr>
        <w:t>is</w:t>
      </w:r>
      <w:r>
        <w:rPr>
          <w:rFonts w:ascii="Times New Roman" w:hAnsi="Times New Roman" w:cs="Times New Roman"/>
          <w:sz w:val="28"/>
          <w:szCs w:val="28"/>
        </w:rPr>
        <w:t xml:space="preserve"> point</w:t>
      </w:r>
      <w:r w:rsidR="00D71AFB">
        <w:rPr>
          <w:rFonts w:ascii="Times New Roman" w:hAnsi="Times New Roman" w:cs="Times New Roman"/>
          <w:sz w:val="28"/>
          <w:szCs w:val="28"/>
        </w:rPr>
        <w:t xml:space="preserve"> satisfactorily explains the absence of the deed plan from the title. If </w:t>
      </w:r>
      <w:r w:rsidR="00AF5900">
        <w:rPr>
          <w:rFonts w:ascii="Times New Roman" w:hAnsi="Times New Roman" w:cs="Times New Roman"/>
          <w:sz w:val="28"/>
          <w:szCs w:val="28"/>
        </w:rPr>
        <w:t xml:space="preserve">indeed the contention </w:t>
      </w:r>
      <w:r>
        <w:rPr>
          <w:rFonts w:ascii="Times New Roman" w:hAnsi="Times New Roman" w:cs="Times New Roman"/>
          <w:sz w:val="28"/>
          <w:szCs w:val="28"/>
        </w:rPr>
        <w:t xml:space="preserve">of the </w:t>
      </w:r>
      <w:r>
        <w:rPr>
          <w:rFonts w:ascii="Times New Roman" w:hAnsi="Times New Roman" w:cs="Times New Roman"/>
          <w:sz w:val="28"/>
          <w:szCs w:val="28"/>
        </w:rPr>
        <w:lastRenderedPageBreak/>
        <w:t>counterclaimants is</w:t>
      </w:r>
      <w:r w:rsidR="00AF5900">
        <w:rPr>
          <w:rFonts w:ascii="Times New Roman" w:hAnsi="Times New Roman" w:cs="Times New Roman"/>
          <w:sz w:val="28"/>
          <w:szCs w:val="28"/>
        </w:rPr>
        <w:t xml:space="preserve"> about the total acreage of the suit land, still there is ample </w:t>
      </w:r>
      <w:r w:rsidR="00D71AFB">
        <w:rPr>
          <w:rFonts w:ascii="Times New Roman" w:hAnsi="Times New Roman" w:cs="Times New Roman"/>
          <w:sz w:val="28"/>
          <w:szCs w:val="28"/>
        </w:rPr>
        <w:t>material evidence from which one can tell and prove</w:t>
      </w:r>
      <w:r w:rsidR="00AF5900">
        <w:rPr>
          <w:rFonts w:ascii="Times New Roman" w:hAnsi="Times New Roman" w:cs="Times New Roman"/>
          <w:sz w:val="28"/>
          <w:szCs w:val="28"/>
        </w:rPr>
        <w:t xml:space="preserve"> the same.  </w:t>
      </w:r>
      <w:r w:rsidR="00AF5900" w:rsidRPr="00D71AFB">
        <w:rPr>
          <w:rFonts w:ascii="Times New Roman" w:hAnsi="Times New Roman" w:cs="Times New Roman"/>
          <w:i/>
          <w:sz w:val="28"/>
          <w:szCs w:val="28"/>
        </w:rPr>
        <w:t>Exhibit P3</w:t>
      </w:r>
      <w:r w:rsidR="00AF5900">
        <w:rPr>
          <w:rFonts w:ascii="Times New Roman" w:hAnsi="Times New Roman" w:cs="Times New Roman"/>
          <w:sz w:val="28"/>
          <w:szCs w:val="28"/>
        </w:rPr>
        <w:t xml:space="preserve"> shows </w:t>
      </w:r>
      <w:r w:rsidR="00816941">
        <w:rPr>
          <w:rFonts w:ascii="Times New Roman" w:hAnsi="Times New Roman" w:cs="Times New Roman"/>
          <w:sz w:val="28"/>
          <w:szCs w:val="28"/>
        </w:rPr>
        <w:t xml:space="preserve">the total acreage of </w:t>
      </w:r>
      <w:r w:rsidR="00816941" w:rsidRPr="002D3B71">
        <w:rPr>
          <w:rFonts w:ascii="Times New Roman" w:hAnsi="Times New Roman" w:cs="Times New Roman"/>
          <w:b/>
          <w:i/>
          <w:sz w:val="28"/>
          <w:szCs w:val="28"/>
        </w:rPr>
        <w:t xml:space="preserve">FRV 45 Plot 2 </w:t>
      </w:r>
      <w:r w:rsidR="00816941">
        <w:rPr>
          <w:rFonts w:ascii="Times New Roman" w:hAnsi="Times New Roman" w:cs="Times New Roman"/>
          <w:sz w:val="28"/>
          <w:szCs w:val="28"/>
        </w:rPr>
        <w:t xml:space="preserve">is 948.15, </w:t>
      </w:r>
      <w:r w:rsidR="00C1750F">
        <w:rPr>
          <w:rFonts w:ascii="Times New Roman" w:hAnsi="Times New Roman" w:cs="Times New Roman"/>
          <w:sz w:val="28"/>
          <w:szCs w:val="28"/>
        </w:rPr>
        <w:t xml:space="preserve">and the authenticity of the title is vouched </w:t>
      </w:r>
      <w:r w:rsidR="00D71AFB">
        <w:rPr>
          <w:rFonts w:ascii="Times New Roman" w:hAnsi="Times New Roman" w:cs="Times New Roman"/>
          <w:sz w:val="28"/>
          <w:szCs w:val="28"/>
        </w:rPr>
        <w:t>f</w:t>
      </w:r>
      <w:r w:rsidR="00C1750F">
        <w:rPr>
          <w:rFonts w:ascii="Times New Roman" w:hAnsi="Times New Roman" w:cs="Times New Roman"/>
          <w:sz w:val="28"/>
          <w:szCs w:val="28"/>
        </w:rPr>
        <w:t xml:space="preserve">or by the </w:t>
      </w:r>
      <w:r w:rsidR="003D1897">
        <w:rPr>
          <w:rFonts w:ascii="Times New Roman" w:hAnsi="Times New Roman" w:cs="Times New Roman"/>
          <w:sz w:val="28"/>
          <w:szCs w:val="28"/>
        </w:rPr>
        <w:t>Commissioner</w:t>
      </w:r>
      <w:r w:rsidR="00C1750F">
        <w:rPr>
          <w:rFonts w:ascii="Times New Roman" w:hAnsi="Times New Roman" w:cs="Times New Roman"/>
          <w:sz w:val="28"/>
          <w:szCs w:val="28"/>
        </w:rPr>
        <w:t xml:space="preserve"> </w:t>
      </w:r>
      <w:r w:rsidR="00D71AFB">
        <w:rPr>
          <w:rFonts w:ascii="Times New Roman" w:hAnsi="Times New Roman" w:cs="Times New Roman"/>
          <w:sz w:val="28"/>
          <w:szCs w:val="28"/>
        </w:rPr>
        <w:t xml:space="preserve">for land </w:t>
      </w:r>
      <w:r w:rsidR="007A332F">
        <w:rPr>
          <w:rFonts w:ascii="Times New Roman" w:hAnsi="Times New Roman" w:cs="Times New Roman"/>
          <w:sz w:val="28"/>
          <w:szCs w:val="28"/>
        </w:rPr>
        <w:t xml:space="preserve">Registration. </w:t>
      </w:r>
      <w:r>
        <w:rPr>
          <w:rFonts w:ascii="Times New Roman" w:hAnsi="Times New Roman" w:cs="Times New Roman"/>
          <w:sz w:val="28"/>
          <w:szCs w:val="28"/>
        </w:rPr>
        <w:t xml:space="preserve">One cannot claim the </w:t>
      </w:r>
      <w:r w:rsidR="00217EFC">
        <w:rPr>
          <w:rFonts w:ascii="Times New Roman" w:hAnsi="Times New Roman" w:cs="Times New Roman"/>
          <w:sz w:val="28"/>
          <w:szCs w:val="28"/>
        </w:rPr>
        <w:t>acreage</w:t>
      </w:r>
      <w:r>
        <w:rPr>
          <w:rFonts w:ascii="Times New Roman" w:hAnsi="Times New Roman" w:cs="Times New Roman"/>
          <w:sz w:val="28"/>
          <w:szCs w:val="28"/>
        </w:rPr>
        <w:t xml:space="preserve"> </w:t>
      </w:r>
      <w:r w:rsidR="00C65779">
        <w:rPr>
          <w:rFonts w:ascii="Times New Roman" w:hAnsi="Times New Roman" w:cs="Times New Roman"/>
          <w:sz w:val="28"/>
          <w:szCs w:val="28"/>
        </w:rPr>
        <w:t xml:space="preserve">on basis of </w:t>
      </w:r>
      <w:r w:rsidR="00C65779" w:rsidRPr="00EA663F">
        <w:rPr>
          <w:rFonts w:ascii="Times New Roman" w:hAnsi="Times New Roman" w:cs="Times New Roman"/>
          <w:b/>
          <w:i/>
          <w:sz w:val="28"/>
          <w:szCs w:val="28"/>
        </w:rPr>
        <w:t xml:space="preserve">Busiro Block </w:t>
      </w:r>
      <w:r w:rsidR="00C65779" w:rsidRPr="00633368">
        <w:rPr>
          <w:rFonts w:ascii="Times New Roman" w:hAnsi="Times New Roman" w:cs="Times New Roman"/>
          <w:b/>
          <w:i/>
          <w:sz w:val="28"/>
          <w:szCs w:val="28"/>
        </w:rPr>
        <w:t xml:space="preserve">372 – 373, Plot 2 </w:t>
      </w:r>
      <w:r w:rsidR="00C65779">
        <w:rPr>
          <w:rFonts w:ascii="Times New Roman" w:hAnsi="Times New Roman" w:cs="Times New Roman"/>
          <w:b/>
          <w:i/>
          <w:sz w:val="28"/>
          <w:szCs w:val="28"/>
        </w:rPr>
        <w:t>L</w:t>
      </w:r>
      <w:r w:rsidR="00C65779" w:rsidRPr="00EA663F">
        <w:rPr>
          <w:rFonts w:ascii="Times New Roman" w:hAnsi="Times New Roman" w:cs="Times New Roman"/>
          <w:b/>
          <w:i/>
          <w:sz w:val="28"/>
          <w:szCs w:val="28"/>
        </w:rPr>
        <w:t>and at Waso</w:t>
      </w:r>
      <w:r w:rsidR="00C65779">
        <w:rPr>
          <w:rFonts w:ascii="Times New Roman" w:hAnsi="Times New Roman" w:cs="Times New Roman"/>
          <w:b/>
          <w:i/>
          <w:sz w:val="28"/>
          <w:szCs w:val="28"/>
        </w:rPr>
        <w:t>zi</w:t>
      </w:r>
      <w:r w:rsidR="00C65779" w:rsidRPr="00633368">
        <w:rPr>
          <w:rFonts w:ascii="Times New Roman" w:hAnsi="Times New Roman" w:cs="Times New Roman"/>
          <w:b/>
          <w:i/>
          <w:sz w:val="28"/>
          <w:szCs w:val="28"/>
        </w:rPr>
        <w:t xml:space="preserve"> </w:t>
      </w:r>
      <w:r w:rsidR="00C65779">
        <w:rPr>
          <w:rFonts w:ascii="Times New Roman" w:hAnsi="Times New Roman" w:cs="Times New Roman"/>
          <w:sz w:val="28"/>
          <w:szCs w:val="28"/>
        </w:rPr>
        <w:t xml:space="preserve">because no title </w:t>
      </w:r>
      <w:r w:rsidR="00691D73">
        <w:rPr>
          <w:rFonts w:ascii="Times New Roman" w:hAnsi="Times New Roman" w:cs="Times New Roman"/>
          <w:sz w:val="28"/>
          <w:szCs w:val="28"/>
        </w:rPr>
        <w:t>by that description</w:t>
      </w:r>
      <w:r w:rsidR="00C65779">
        <w:rPr>
          <w:rFonts w:ascii="Times New Roman" w:hAnsi="Times New Roman" w:cs="Times New Roman"/>
          <w:sz w:val="28"/>
          <w:szCs w:val="28"/>
        </w:rPr>
        <w:t xml:space="preserve"> was produced in </w:t>
      </w:r>
      <w:r w:rsidR="00691D73">
        <w:rPr>
          <w:rFonts w:ascii="Times New Roman" w:hAnsi="Times New Roman" w:cs="Times New Roman"/>
          <w:sz w:val="28"/>
          <w:szCs w:val="28"/>
        </w:rPr>
        <w:t>evidence in court. I</w:t>
      </w:r>
      <w:r w:rsidR="00C65779">
        <w:rPr>
          <w:rFonts w:ascii="Times New Roman" w:hAnsi="Times New Roman" w:cs="Times New Roman"/>
          <w:sz w:val="28"/>
          <w:szCs w:val="28"/>
        </w:rPr>
        <w:t xml:space="preserve">ndeed no such title exists according to the evidence </w:t>
      </w:r>
      <w:r w:rsidR="00816941">
        <w:rPr>
          <w:rFonts w:ascii="Times New Roman" w:hAnsi="Times New Roman" w:cs="Times New Roman"/>
          <w:sz w:val="28"/>
          <w:szCs w:val="28"/>
        </w:rPr>
        <w:t>of DW1</w:t>
      </w:r>
      <w:r w:rsidR="001A2552">
        <w:rPr>
          <w:rFonts w:ascii="Times New Roman" w:hAnsi="Times New Roman" w:cs="Times New Roman"/>
          <w:sz w:val="28"/>
          <w:szCs w:val="28"/>
        </w:rPr>
        <w:t>, and any such purported title was discredited by the Commissioner for Land Registration</w:t>
      </w:r>
      <w:r w:rsidR="00C65779">
        <w:rPr>
          <w:rFonts w:ascii="Times New Roman" w:hAnsi="Times New Roman" w:cs="Times New Roman"/>
          <w:sz w:val="28"/>
          <w:szCs w:val="28"/>
        </w:rPr>
        <w:t xml:space="preserve">. </w:t>
      </w:r>
      <w:r w:rsidR="001A2552">
        <w:rPr>
          <w:rFonts w:ascii="Times New Roman" w:hAnsi="Times New Roman" w:cs="Times New Roman"/>
          <w:sz w:val="28"/>
          <w:szCs w:val="28"/>
        </w:rPr>
        <w:t>Given these</w:t>
      </w:r>
      <w:r w:rsidR="00C65779">
        <w:rPr>
          <w:rFonts w:ascii="Times New Roman" w:hAnsi="Times New Roman" w:cs="Times New Roman"/>
          <w:sz w:val="28"/>
          <w:szCs w:val="28"/>
        </w:rPr>
        <w:t xml:space="preserve"> facts</w:t>
      </w:r>
      <w:r w:rsidR="008A443B">
        <w:rPr>
          <w:rFonts w:ascii="Times New Roman" w:hAnsi="Times New Roman" w:cs="Times New Roman"/>
          <w:sz w:val="28"/>
          <w:szCs w:val="28"/>
        </w:rPr>
        <w:t xml:space="preserve">, I </w:t>
      </w:r>
      <w:r w:rsidR="00EF3458">
        <w:rPr>
          <w:rFonts w:ascii="Times New Roman" w:hAnsi="Times New Roman" w:cs="Times New Roman"/>
          <w:sz w:val="28"/>
          <w:szCs w:val="28"/>
        </w:rPr>
        <w:t xml:space="preserve">do not </w:t>
      </w:r>
      <w:r w:rsidR="008A443B">
        <w:rPr>
          <w:rFonts w:ascii="Times New Roman" w:hAnsi="Times New Roman" w:cs="Times New Roman"/>
          <w:sz w:val="28"/>
          <w:szCs w:val="28"/>
        </w:rPr>
        <w:t xml:space="preserve">find that </w:t>
      </w:r>
      <w:r w:rsidR="00AE6951">
        <w:rPr>
          <w:rFonts w:ascii="Times New Roman" w:hAnsi="Times New Roman" w:cs="Times New Roman"/>
          <w:sz w:val="28"/>
          <w:szCs w:val="28"/>
        </w:rPr>
        <w:t xml:space="preserve">the </w:t>
      </w:r>
      <w:r w:rsidR="008A443B">
        <w:rPr>
          <w:rFonts w:ascii="Times New Roman" w:hAnsi="Times New Roman" w:cs="Times New Roman"/>
          <w:sz w:val="28"/>
          <w:szCs w:val="28"/>
        </w:rPr>
        <w:t xml:space="preserve">absence of a deed </w:t>
      </w:r>
      <w:r w:rsidR="007A332F">
        <w:rPr>
          <w:rFonts w:ascii="Times New Roman" w:hAnsi="Times New Roman" w:cs="Times New Roman"/>
          <w:sz w:val="28"/>
          <w:szCs w:val="28"/>
        </w:rPr>
        <w:t xml:space="preserve">plan </w:t>
      </w:r>
      <w:r w:rsidR="008A443B">
        <w:rPr>
          <w:rFonts w:ascii="Times New Roman" w:hAnsi="Times New Roman" w:cs="Times New Roman"/>
          <w:sz w:val="28"/>
          <w:szCs w:val="28"/>
        </w:rPr>
        <w:t>in the title is evidence of fraud.</w:t>
      </w:r>
    </w:p>
    <w:p w:rsidR="0048074A" w:rsidRDefault="007A332F" w:rsidP="007A332F">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Finally on the issue of fraud</w:t>
      </w:r>
      <w:r w:rsidR="00EB4F03">
        <w:rPr>
          <w:rFonts w:ascii="Times New Roman" w:hAnsi="Times New Roman" w:cs="Times New Roman"/>
          <w:sz w:val="28"/>
          <w:szCs w:val="28"/>
        </w:rPr>
        <w:t xml:space="preserve"> </w:t>
      </w:r>
      <w:r w:rsidR="00C65779">
        <w:rPr>
          <w:rFonts w:ascii="Times New Roman" w:hAnsi="Times New Roman" w:cs="Times New Roman"/>
          <w:sz w:val="28"/>
          <w:szCs w:val="28"/>
        </w:rPr>
        <w:t>generally,</w:t>
      </w:r>
      <w:r w:rsidR="00387AB7">
        <w:rPr>
          <w:rFonts w:ascii="Times New Roman" w:hAnsi="Times New Roman" w:cs="Times New Roman"/>
          <w:sz w:val="28"/>
          <w:szCs w:val="28"/>
        </w:rPr>
        <w:t xml:space="preserve"> it was held in the case of </w:t>
      </w:r>
      <w:r w:rsidR="00387AB7" w:rsidRPr="00EB4F03">
        <w:rPr>
          <w:rFonts w:ascii="Times New Roman" w:hAnsi="Times New Roman" w:cs="Times New Roman"/>
          <w:b/>
          <w:i/>
          <w:sz w:val="28"/>
          <w:szCs w:val="28"/>
        </w:rPr>
        <w:t>David Sejjaka Nalima v. Rebecca Musoke</w:t>
      </w:r>
      <w:r w:rsidR="00387AB7">
        <w:rPr>
          <w:rFonts w:ascii="Times New Roman" w:hAnsi="Times New Roman" w:cs="Times New Roman"/>
          <w:b/>
          <w:i/>
          <w:sz w:val="28"/>
          <w:szCs w:val="28"/>
        </w:rPr>
        <w:t>(supra)</w:t>
      </w:r>
      <w:r w:rsidR="008C1299">
        <w:rPr>
          <w:rFonts w:ascii="Times New Roman" w:hAnsi="Times New Roman" w:cs="Times New Roman"/>
          <w:sz w:val="28"/>
          <w:szCs w:val="28"/>
        </w:rPr>
        <w:t xml:space="preserve"> </w:t>
      </w:r>
      <w:r w:rsidR="00EB4F03">
        <w:rPr>
          <w:rFonts w:ascii="Times New Roman" w:hAnsi="Times New Roman" w:cs="Times New Roman"/>
          <w:sz w:val="28"/>
          <w:szCs w:val="28"/>
        </w:rPr>
        <w:t xml:space="preserve">fraud must be attributed to the transferee, who must have known of the fraud and either participated in it or taken advantage of it. </w:t>
      </w:r>
      <w:r w:rsidR="008C1299">
        <w:rPr>
          <w:rFonts w:ascii="Times New Roman" w:hAnsi="Times New Roman" w:cs="Times New Roman"/>
          <w:sz w:val="28"/>
          <w:szCs w:val="28"/>
        </w:rPr>
        <w:t>In the present case</w:t>
      </w:r>
      <w:r w:rsidR="00EB4F03">
        <w:rPr>
          <w:rFonts w:ascii="Times New Roman" w:hAnsi="Times New Roman" w:cs="Times New Roman"/>
          <w:sz w:val="28"/>
          <w:szCs w:val="28"/>
        </w:rPr>
        <w:t xml:space="preserve"> e</w:t>
      </w:r>
      <w:r w:rsidR="008C1299">
        <w:rPr>
          <w:rFonts w:ascii="Times New Roman" w:hAnsi="Times New Roman" w:cs="Times New Roman"/>
          <w:sz w:val="28"/>
          <w:szCs w:val="28"/>
        </w:rPr>
        <w:t>ven assuming,</w:t>
      </w:r>
      <w:r w:rsidR="0048074A">
        <w:rPr>
          <w:rFonts w:ascii="Times New Roman" w:hAnsi="Times New Roman" w:cs="Times New Roman"/>
          <w:sz w:val="28"/>
          <w:szCs w:val="28"/>
        </w:rPr>
        <w:t xml:space="preserve"> for arguments’ sake, that the </w:t>
      </w:r>
      <w:r w:rsidR="00387AB7">
        <w:rPr>
          <w:rFonts w:ascii="Times New Roman" w:hAnsi="Times New Roman" w:cs="Times New Roman"/>
          <w:sz w:val="28"/>
          <w:szCs w:val="28"/>
        </w:rPr>
        <w:t>plaintiff’s/1</w:t>
      </w:r>
      <w:r w:rsidR="00387AB7" w:rsidRPr="008C1299">
        <w:rPr>
          <w:rFonts w:ascii="Times New Roman" w:hAnsi="Times New Roman" w:cs="Times New Roman"/>
          <w:sz w:val="28"/>
          <w:szCs w:val="28"/>
          <w:vertAlign w:val="superscript"/>
        </w:rPr>
        <w:t>st</w:t>
      </w:r>
      <w:r w:rsidR="00387AB7">
        <w:rPr>
          <w:rFonts w:ascii="Times New Roman" w:hAnsi="Times New Roman" w:cs="Times New Roman"/>
          <w:sz w:val="28"/>
          <w:szCs w:val="28"/>
        </w:rPr>
        <w:t xml:space="preserve"> counterclaim defendant’s </w:t>
      </w:r>
      <w:r w:rsidR="0048074A">
        <w:rPr>
          <w:rFonts w:ascii="Times New Roman" w:hAnsi="Times New Roman" w:cs="Times New Roman"/>
          <w:sz w:val="28"/>
          <w:szCs w:val="28"/>
        </w:rPr>
        <w:t xml:space="preserve">predecessors </w:t>
      </w:r>
      <w:r w:rsidR="000E32D0">
        <w:rPr>
          <w:rFonts w:ascii="Times New Roman" w:hAnsi="Times New Roman" w:cs="Times New Roman"/>
          <w:sz w:val="28"/>
          <w:szCs w:val="28"/>
        </w:rPr>
        <w:t xml:space="preserve">in title were fraudulent, the </w:t>
      </w:r>
      <w:r w:rsidR="008C1299">
        <w:rPr>
          <w:rFonts w:ascii="Times New Roman" w:hAnsi="Times New Roman" w:cs="Times New Roman"/>
          <w:sz w:val="28"/>
          <w:szCs w:val="28"/>
        </w:rPr>
        <w:t>counterclaimants</w:t>
      </w:r>
      <w:r w:rsidR="00E3510F">
        <w:rPr>
          <w:rFonts w:ascii="Times New Roman" w:hAnsi="Times New Roman" w:cs="Times New Roman"/>
          <w:sz w:val="28"/>
          <w:szCs w:val="28"/>
        </w:rPr>
        <w:t xml:space="preserve"> </w:t>
      </w:r>
      <w:r w:rsidR="00A91E01">
        <w:rPr>
          <w:rFonts w:ascii="Times New Roman" w:hAnsi="Times New Roman" w:cs="Times New Roman"/>
          <w:sz w:val="28"/>
          <w:szCs w:val="28"/>
        </w:rPr>
        <w:t xml:space="preserve">still had the onus </w:t>
      </w:r>
      <w:r w:rsidR="008C1299">
        <w:rPr>
          <w:rFonts w:ascii="Times New Roman" w:hAnsi="Times New Roman" w:cs="Times New Roman"/>
          <w:sz w:val="28"/>
          <w:szCs w:val="28"/>
        </w:rPr>
        <w:t xml:space="preserve">to </w:t>
      </w:r>
      <w:r w:rsidR="00EB4F03">
        <w:rPr>
          <w:rFonts w:ascii="Times New Roman" w:hAnsi="Times New Roman" w:cs="Times New Roman"/>
          <w:sz w:val="28"/>
          <w:szCs w:val="28"/>
        </w:rPr>
        <w:t>prov</w:t>
      </w:r>
      <w:r w:rsidR="008C1299">
        <w:rPr>
          <w:rFonts w:ascii="Times New Roman" w:hAnsi="Times New Roman" w:cs="Times New Roman"/>
          <w:sz w:val="28"/>
          <w:szCs w:val="28"/>
        </w:rPr>
        <w:t>e</w:t>
      </w:r>
      <w:r w:rsidR="00EB4F03">
        <w:rPr>
          <w:rFonts w:ascii="Times New Roman" w:hAnsi="Times New Roman" w:cs="Times New Roman"/>
          <w:sz w:val="28"/>
          <w:szCs w:val="28"/>
        </w:rPr>
        <w:t xml:space="preserve">  that </w:t>
      </w:r>
      <w:r w:rsidR="00A554BA">
        <w:rPr>
          <w:rFonts w:ascii="Times New Roman" w:hAnsi="Times New Roman" w:cs="Times New Roman"/>
          <w:sz w:val="28"/>
          <w:szCs w:val="28"/>
        </w:rPr>
        <w:t xml:space="preserve">the </w:t>
      </w:r>
      <w:r w:rsidR="008C1299">
        <w:rPr>
          <w:rFonts w:ascii="Times New Roman" w:hAnsi="Times New Roman" w:cs="Times New Roman"/>
          <w:sz w:val="28"/>
          <w:szCs w:val="28"/>
        </w:rPr>
        <w:t>1</w:t>
      </w:r>
      <w:r w:rsidR="008C1299" w:rsidRPr="008C1299">
        <w:rPr>
          <w:rFonts w:ascii="Times New Roman" w:hAnsi="Times New Roman" w:cs="Times New Roman"/>
          <w:sz w:val="28"/>
          <w:szCs w:val="28"/>
          <w:vertAlign w:val="superscript"/>
        </w:rPr>
        <w:t>st</w:t>
      </w:r>
      <w:r w:rsidR="008C1299">
        <w:rPr>
          <w:rFonts w:ascii="Times New Roman" w:hAnsi="Times New Roman" w:cs="Times New Roman"/>
          <w:sz w:val="28"/>
          <w:szCs w:val="28"/>
        </w:rPr>
        <w:t xml:space="preserve"> counterclaim defendant</w:t>
      </w:r>
      <w:r w:rsidR="00EB4F03">
        <w:rPr>
          <w:rFonts w:ascii="Times New Roman" w:hAnsi="Times New Roman" w:cs="Times New Roman"/>
          <w:sz w:val="28"/>
          <w:szCs w:val="28"/>
        </w:rPr>
        <w:t xml:space="preserve"> knew of the fraud and or participated in it and or took advantage of it. </w:t>
      </w:r>
      <w:r w:rsidR="00A554BA">
        <w:rPr>
          <w:rFonts w:ascii="Times New Roman" w:hAnsi="Times New Roman" w:cs="Times New Roman"/>
          <w:sz w:val="28"/>
          <w:szCs w:val="28"/>
        </w:rPr>
        <w:t xml:space="preserve">No evidence was led </w:t>
      </w:r>
      <w:r w:rsidR="00EB4F03">
        <w:rPr>
          <w:rFonts w:ascii="Times New Roman" w:hAnsi="Times New Roman" w:cs="Times New Roman"/>
          <w:sz w:val="28"/>
          <w:szCs w:val="28"/>
        </w:rPr>
        <w:t xml:space="preserve">to  </w:t>
      </w:r>
      <w:r w:rsidR="00387AB7">
        <w:rPr>
          <w:rFonts w:ascii="Times New Roman" w:hAnsi="Times New Roman" w:cs="Times New Roman"/>
          <w:sz w:val="28"/>
          <w:szCs w:val="28"/>
        </w:rPr>
        <w:t>that effect</w:t>
      </w:r>
      <w:r w:rsidR="00EB4F03">
        <w:rPr>
          <w:rFonts w:ascii="Times New Roman" w:hAnsi="Times New Roman" w:cs="Times New Roman"/>
          <w:sz w:val="28"/>
          <w:szCs w:val="28"/>
        </w:rPr>
        <w:t>.</w:t>
      </w:r>
      <w:r w:rsidR="00691D73">
        <w:rPr>
          <w:rFonts w:ascii="Times New Roman" w:hAnsi="Times New Roman" w:cs="Times New Roman"/>
          <w:sz w:val="28"/>
          <w:szCs w:val="28"/>
        </w:rPr>
        <w:t xml:space="preserve"> </w:t>
      </w:r>
      <w:r w:rsidR="00691D73">
        <w:rPr>
          <w:rFonts w:ascii="Times New Roman" w:hAnsi="Times New Roman" w:cs="Times New Roman"/>
          <w:i/>
          <w:sz w:val="28"/>
          <w:szCs w:val="28"/>
        </w:rPr>
        <w:t>Is</w:t>
      </w:r>
      <w:r w:rsidR="00A554BA" w:rsidRPr="000303A5">
        <w:rPr>
          <w:rFonts w:ascii="Times New Roman" w:hAnsi="Times New Roman" w:cs="Times New Roman"/>
          <w:i/>
          <w:sz w:val="28"/>
          <w:szCs w:val="28"/>
        </w:rPr>
        <w:t>sue No.2</w:t>
      </w:r>
      <w:r w:rsidR="00A554BA">
        <w:rPr>
          <w:rFonts w:ascii="Times New Roman" w:hAnsi="Times New Roman" w:cs="Times New Roman"/>
          <w:sz w:val="28"/>
          <w:szCs w:val="28"/>
        </w:rPr>
        <w:t xml:space="preserve"> is answered in the negative that the plaintiff never fraudulently acquired the suit land.</w:t>
      </w:r>
    </w:p>
    <w:p w:rsidR="000F79F8" w:rsidRPr="00246103" w:rsidRDefault="000F79F8" w:rsidP="009D6024">
      <w:pPr>
        <w:spacing w:after="0" w:line="360" w:lineRule="auto"/>
        <w:jc w:val="both"/>
        <w:rPr>
          <w:rFonts w:ascii="Times New Roman" w:hAnsi="Times New Roman" w:cs="Times New Roman"/>
          <w:b/>
          <w:i/>
          <w:sz w:val="28"/>
          <w:szCs w:val="28"/>
        </w:rPr>
      </w:pPr>
      <w:r w:rsidRPr="00246103">
        <w:rPr>
          <w:rFonts w:ascii="Times New Roman" w:hAnsi="Times New Roman" w:cs="Times New Roman"/>
          <w:b/>
          <w:i/>
          <w:sz w:val="28"/>
          <w:szCs w:val="28"/>
        </w:rPr>
        <w:t>Issue No. 3</w:t>
      </w:r>
      <w:r w:rsidR="009E7194" w:rsidRPr="00166808">
        <w:rPr>
          <w:rFonts w:ascii="Times New Roman" w:hAnsi="Times New Roman" w:cs="Times New Roman"/>
          <w:b/>
          <w:sz w:val="28"/>
          <w:szCs w:val="28"/>
        </w:rPr>
        <w:t>:</w:t>
      </w:r>
      <w:r w:rsidR="009E7194" w:rsidRPr="00246103">
        <w:rPr>
          <w:rFonts w:ascii="Times New Roman" w:hAnsi="Times New Roman" w:cs="Times New Roman"/>
          <w:b/>
          <w:i/>
          <w:sz w:val="28"/>
          <w:szCs w:val="28"/>
        </w:rPr>
        <w:t xml:space="preserve"> Whether</w:t>
      </w:r>
      <w:r w:rsidRPr="00246103">
        <w:rPr>
          <w:rFonts w:ascii="Times New Roman" w:hAnsi="Times New Roman" w:cs="Times New Roman"/>
          <w:b/>
          <w:i/>
          <w:sz w:val="28"/>
          <w:szCs w:val="28"/>
        </w:rPr>
        <w:t xml:space="preserve"> the defendants jointly and/or se</w:t>
      </w:r>
      <w:r w:rsidR="00166808" w:rsidRPr="00246103">
        <w:rPr>
          <w:rFonts w:ascii="Times New Roman" w:hAnsi="Times New Roman" w:cs="Times New Roman"/>
          <w:b/>
          <w:i/>
          <w:sz w:val="28"/>
          <w:szCs w:val="28"/>
        </w:rPr>
        <w:t>verally trespassed on the suit land</w:t>
      </w:r>
      <w:r w:rsidR="00246103">
        <w:rPr>
          <w:rFonts w:ascii="Times New Roman" w:hAnsi="Times New Roman" w:cs="Times New Roman"/>
          <w:b/>
          <w:i/>
          <w:sz w:val="28"/>
          <w:szCs w:val="28"/>
        </w:rPr>
        <w:t>.</w:t>
      </w:r>
    </w:p>
    <w:p w:rsidR="00F3331A" w:rsidRDefault="00691D73" w:rsidP="009D60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the case of  </w:t>
      </w:r>
      <w:r w:rsidRPr="00691D73">
        <w:rPr>
          <w:rFonts w:ascii="Times New Roman" w:hAnsi="Times New Roman" w:cs="Times New Roman"/>
          <w:b/>
          <w:i/>
          <w:sz w:val="28"/>
          <w:szCs w:val="28"/>
        </w:rPr>
        <w:t>Justine</w:t>
      </w:r>
      <w:r>
        <w:rPr>
          <w:rFonts w:ascii="Times New Roman" w:hAnsi="Times New Roman" w:cs="Times New Roman"/>
          <w:sz w:val="28"/>
          <w:szCs w:val="28"/>
        </w:rPr>
        <w:t xml:space="preserve"> </w:t>
      </w:r>
      <w:r w:rsidRPr="00246103">
        <w:rPr>
          <w:rFonts w:ascii="Times New Roman" w:hAnsi="Times New Roman" w:cs="Times New Roman"/>
          <w:b/>
          <w:i/>
          <w:sz w:val="28"/>
          <w:szCs w:val="28"/>
        </w:rPr>
        <w:t>E.M.N Luta</w:t>
      </w:r>
      <w:r>
        <w:rPr>
          <w:rFonts w:ascii="Times New Roman" w:hAnsi="Times New Roman" w:cs="Times New Roman"/>
          <w:b/>
          <w:i/>
          <w:sz w:val="28"/>
          <w:szCs w:val="28"/>
        </w:rPr>
        <w:t>a</w:t>
      </w:r>
      <w:r w:rsidRPr="00246103">
        <w:rPr>
          <w:rFonts w:ascii="Times New Roman" w:hAnsi="Times New Roman" w:cs="Times New Roman"/>
          <w:b/>
          <w:i/>
          <w:sz w:val="28"/>
          <w:szCs w:val="28"/>
        </w:rPr>
        <w:t xml:space="preserve">ya </w:t>
      </w:r>
      <w:r>
        <w:rPr>
          <w:rFonts w:ascii="Times New Roman" w:hAnsi="Times New Roman" w:cs="Times New Roman"/>
          <w:b/>
          <w:i/>
          <w:sz w:val="28"/>
          <w:szCs w:val="28"/>
        </w:rPr>
        <w:t>v</w:t>
      </w:r>
      <w:r w:rsidRPr="00246103">
        <w:rPr>
          <w:rFonts w:ascii="Times New Roman" w:hAnsi="Times New Roman" w:cs="Times New Roman"/>
          <w:b/>
          <w:i/>
          <w:sz w:val="28"/>
          <w:szCs w:val="28"/>
        </w:rPr>
        <w:t xml:space="preserve"> Stiriling Civil Engineering Co</w:t>
      </w:r>
      <w:r>
        <w:rPr>
          <w:rFonts w:ascii="Times New Roman" w:hAnsi="Times New Roman" w:cs="Times New Roman"/>
          <w:b/>
          <w:i/>
          <w:sz w:val="28"/>
          <w:szCs w:val="28"/>
        </w:rPr>
        <w:t>. Ltd., S.C.C.A.</w:t>
      </w:r>
      <w:r w:rsidRPr="00246103">
        <w:rPr>
          <w:rFonts w:ascii="Times New Roman" w:hAnsi="Times New Roman" w:cs="Times New Roman"/>
          <w:b/>
          <w:i/>
          <w:sz w:val="28"/>
          <w:szCs w:val="28"/>
        </w:rPr>
        <w:t xml:space="preserve"> No. 11 </w:t>
      </w:r>
      <w:r>
        <w:rPr>
          <w:rFonts w:ascii="Times New Roman" w:hAnsi="Times New Roman" w:cs="Times New Roman"/>
          <w:b/>
          <w:i/>
          <w:sz w:val="28"/>
          <w:szCs w:val="28"/>
        </w:rPr>
        <w:t>o</w:t>
      </w:r>
      <w:r w:rsidRPr="00246103">
        <w:rPr>
          <w:rFonts w:ascii="Times New Roman" w:hAnsi="Times New Roman" w:cs="Times New Roman"/>
          <w:b/>
          <w:i/>
          <w:sz w:val="28"/>
          <w:szCs w:val="28"/>
        </w:rPr>
        <w:t>f 2002</w:t>
      </w:r>
      <w:r>
        <w:rPr>
          <w:rFonts w:ascii="Times New Roman" w:hAnsi="Times New Roman" w:cs="Times New Roman"/>
          <w:b/>
          <w:i/>
          <w:sz w:val="28"/>
          <w:szCs w:val="28"/>
        </w:rPr>
        <w:t>,</w:t>
      </w:r>
      <w:r>
        <w:rPr>
          <w:rFonts w:ascii="Times New Roman" w:hAnsi="Times New Roman" w:cs="Times New Roman"/>
          <w:sz w:val="28"/>
          <w:szCs w:val="28"/>
        </w:rPr>
        <w:t xml:space="preserve"> it was held that t</w:t>
      </w:r>
      <w:r w:rsidR="00246103" w:rsidRPr="00246103">
        <w:rPr>
          <w:rFonts w:ascii="Times New Roman" w:hAnsi="Times New Roman" w:cs="Times New Roman"/>
          <w:sz w:val="28"/>
          <w:szCs w:val="28"/>
        </w:rPr>
        <w:t>respass to land occurs when a person makes unauthorized entry upon land, and thereby, or portends to interfere with another person’s</w:t>
      </w:r>
      <w:r w:rsidR="00246103">
        <w:rPr>
          <w:rFonts w:ascii="Times New Roman" w:hAnsi="Times New Roman" w:cs="Times New Roman"/>
          <w:sz w:val="28"/>
          <w:szCs w:val="28"/>
        </w:rPr>
        <w:t xml:space="preserve"> lawful possession of that land</w:t>
      </w:r>
      <w:r>
        <w:rPr>
          <w:rFonts w:ascii="Times New Roman" w:hAnsi="Times New Roman" w:cs="Times New Roman"/>
          <w:sz w:val="28"/>
          <w:szCs w:val="28"/>
        </w:rPr>
        <w:t>. In that case t</w:t>
      </w:r>
      <w:r w:rsidR="0088473C">
        <w:rPr>
          <w:rFonts w:ascii="Times New Roman" w:hAnsi="Times New Roman" w:cs="Times New Roman"/>
          <w:sz w:val="28"/>
          <w:szCs w:val="28"/>
        </w:rPr>
        <w:t xml:space="preserve">he Supreme Court cited with approval </w:t>
      </w:r>
      <w:r w:rsidR="0088473C" w:rsidRPr="002A1538">
        <w:rPr>
          <w:rFonts w:ascii="Times New Roman" w:hAnsi="Times New Roman" w:cs="Times New Roman"/>
          <w:b/>
          <w:i/>
          <w:sz w:val="28"/>
          <w:szCs w:val="28"/>
          <w:u w:val="single"/>
        </w:rPr>
        <w:t>Moya Drift Farm Ltd</w:t>
      </w:r>
      <w:r w:rsidR="0088473C">
        <w:rPr>
          <w:rFonts w:ascii="Times New Roman" w:hAnsi="Times New Roman" w:cs="Times New Roman"/>
          <w:b/>
          <w:i/>
          <w:sz w:val="28"/>
          <w:szCs w:val="28"/>
          <w:u w:val="single"/>
        </w:rPr>
        <w:t>. v.</w:t>
      </w:r>
      <w:r w:rsidR="0088473C" w:rsidRPr="002A1538">
        <w:rPr>
          <w:rFonts w:ascii="Times New Roman" w:hAnsi="Times New Roman" w:cs="Times New Roman"/>
          <w:b/>
          <w:i/>
          <w:sz w:val="28"/>
          <w:szCs w:val="28"/>
          <w:u w:val="single"/>
        </w:rPr>
        <w:t xml:space="preserve"> Theuri (1973) E.A 114</w:t>
      </w:r>
      <w:r w:rsidR="00AE6951">
        <w:rPr>
          <w:rFonts w:ascii="Times New Roman" w:hAnsi="Times New Roman" w:cs="Times New Roman"/>
          <w:b/>
          <w:i/>
          <w:sz w:val="28"/>
          <w:szCs w:val="28"/>
          <w:u w:val="single"/>
        </w:rPr>
        <w:t xml:space="preserve">, </w:t>
      </w:r>
      <w:r w:rsidR="0088473C" w:rsidRPr="002A1538">
        <w:rPr>
          <w:rFonts w:ascii="Times New Roman" w:hAnsi="Times New Roman" w:cs="Times New Roman"/>
          <w:b/>
          <w:i/>
          <w:sz w:val="28"/>
          <w:szCs w:val="28"/>
          <w:u w:val="single"/>
        </w:rPr>
        <w:t xml:space="preserve">at </w:t>
      </w:r>
      <w:r w:rsidR="0088473C">
        <w:rPr>
          <w:rFonts w:ascii="Times New Roman" w:hAnsi="Times New Roman" w:cs="Times New Roman"/>
          <w:b/>
          <w:i/>
          <w:sz w:val="28"/>
          <w:szCs w:val="28"/>
          <w:u w:val="single"/>
        </w:rPr>
        <w:t>page</w:t>
      </w:r>
      <w:r w:rsidR="0088473C" w:rsidRPr="002A1538">
        <w:rPr>
          <w:rFonts w:ascii="Times New Roman" w:hAnsi="Times New Roman" w:cs="Times New Roman"/>
          <w:b/>
          <w:i/>
          <w:sz w:val="28"/>
          <w:szCs w:val="28"/>
          <w:u w:val="single"/>
        </w:rPr>
        <w:t>.115</w:t>
      </w:r>
      <w:r w:rsidR="0088473C">
        <w:rPr>
          <w:rFonts w:ascii="Times New Roman" w:hAnsi="Times New Roman" w:cs="Times New Roman"/>
          <w:sz w:val="28"/>
          <w:szCs w:val="28"/>
        </w:rPr>
        <w:t xml:space="preserve"> </w:t>
      </w:r>
      <w:r w:rsidR="00446DD3" w:rsidRPr="00446DD3">
        <w:rPr>
          <w:rFonts w:ascii="Times New Roman" w:hAnsi="Times New Roman" w:cs="Times New Roman"/>
          <w:sz w:val="28"/>
          <w:szCs w:val="28"/>
        </w:rPr>
        <w:t>per Spry V.P</w:t>
      </w:r>
      <w:r w:rsidR="00446DD3" w:rsidRPr="00446DD3">
        <w:rPr>
          <w:rFonts w:ascii="Times New Roman" w:hAnsi="Times New Roman" w:cs="Times New Roman"/>
          <w:b/>
          <w:i/>
          <w:sz w:val="28"/>
          <w:szCs w:val="28"/>
        </w:rPr>
        <w:t xml:space="preserve"> </w:t>
      </w:r>
      <w:r>
        <w:rPr>
          <w:rFonts w:ascii="Times New Roman" w:hAnsi="Times New Roman" w:cs="Times New Roman"/>
          <w:sz w:val="28"/>
          <w:szCs w:val="28"/>
        </w:rPr>
        <w:t>which</w:t>
      </w:r>
      <w:r w:rsidR="0088473C">
        <w:rPr>
          <w:rFonts w:ascii="Times New Roman" w:hAnsi="Times New Roman" w:cs="Times New Roman"/>
          <w:sz w:val="28"/>
          <w:szCs w:val="28"/>
        </w:rPr>
        <w:t xml:space="preserve"> also supports the</w:t>
      </w:r>
      <w:r w:rsidR="0088473C" w:rsidRPr="00504681">
        <w:rPr>
          <w:rFonts w:ascii="Times New Roman" w:hAnsi="Times New Roman" w:cs="Times New Roman"/>
          <w:sz w:val="28"/>
          <w:szCs w:val="28"/>
        </w:rPr>
        <w:t xml:space="preserve"> </w:t>
      </w:r>
      <w:r w:rsidR="0088473C">
        <w:rPr>
          <w:rFonts w:ascii="Times New Roman" w:hAnsi="Times New Roman" w:cs="Times New Roman"/>
          <w:sz w:val="28"/>
          <w:szCs w:val="28"/>
        </w:rPr>
        <w:t>position</w:t>
      </w:r>
      <w:r w:rsidR="0088473C" w:rsidRPr="00504681">
        <w:rPr>
          <w:rFonts w:ascii="Times New Roman" w:hAnsi="Times New Roman" w:cs="Times New Roman"/>
          <w:sz w:val="28"/>
          <w:szCs w:val="28"/>
        </w:rPr>
        <w:t xml:space="preserve"> that possession does not mean </w:t>
      </w:r>
      <w:r w:rsidR="0088473C">
        <w:rPr>
          <w:rFonts w:ascii="Times New Roman" w:hAnsi="Times New Roman" w:cs="Times New Roman"/>
          <w:sz w:val="28"/>
          <w:szCs w:val="28"/>
        </w:rPr>
        <w:t>physical occupation but includes</w:t>
      </w:r>
      <w:r w:rsidR="0088473C" w:rsidRPr="00504681">
        <w:rPr>
          <w:rFonts w:ascii="Times New Roman" w:hAnsi="Times New Roman" w:cs="Times New Roman"/>
          <w:sz w:val="28"/>
          <w:szCs w:val="28"/>
        </w:rPr>
        <w:t xml:space="preserve"> constructive possession</w:t>
      </w:r>
      <w:r w:rsidR="0088473C">
        <w:rPr>
          <w:rFonts w:ascii="Times New Roman" w:hAnsi="Times New Roman" w:cs="Times New Roman"/>
          <w:sz w:val="28"/>
          <w:szCs w:val="28"/>
        </w:rPr>
        <w:t xml:space="preserve">. On the issue of </w:t>
      </w:r>
      <w:r w:rsidR="0088473C">
        <w:rPr>
          <w:rFonts w:ascii="Times New Roman" w:hAnsi="Times New Roman" w:cs="Times New Roman"/>
          <w:sz w:val="28"/>
          <w:szCs w:val="28"/>
        </w:rPr>
        <w:lastRenderedPageBreak/>
        <w:t xml:space="preserve">possession Mugenyi J. in </w:t>
      </w:r>
      <w:r w:rsidR="0088473C" w:rsidRPr="0088473C">
        <w:rPr>
          <w:rFonts w:ascii="Times New Roman" w:hAnsi="Times New Roman" w:cs="Times New Roman"/>
          <w:b/>
          <w:i/>
          <w:sz w:val="28"/>
          <w:szCs w:val="28"/>
        </w:rPr>
        <w:t>Ddungu Lillian</w:t>
      </w:r>
      <w:r w:rsidR="0088473C">
        <w:rPr>
          <w:rFonts w:ascii="Times New Roman" w:hAnsi="Times New Roman" w:cs="Times New Roman"/>
          <w:b/>
          <w:i/>
          <w:sz w:val="28"/>
          <w:szCs w:val="28"/>
        </w:rPr>
        <w:t xml:space="preserve"> v</w:t>
      </w:r>
      <w:r w:rsidR="0088473C" w:rsidRPr="0088473C">
        <w:rPr>
          <w:rFonts w:ascii="Times New Roman" w:hAnsi="Times New Roman" w:cs="Times New Roman"/>
          <w:b/>
          <w:i/>
          <w:sz w:val="28"/>
          <w:szCs w:val="28"/>
        </w:rPr>
        <w:t xml:space="preserve">. Marc </w:t>
      </w:r>
      <w:r w:rsidR="00217EFC" w:rsidRPr="0088473C">
        <w:rPr>
          <w:rFonts w:ascii="Times New Roman" w:hAnsi="Times New Roman" w:cs="Times New Roman"/>
          <w:b/>
          <w:i/>
          <w:sz w:val="28"/>
          <w:szCs w:val="28"/>
        </w:rPr>
        <w:t>W</w:t>
      </w:r>
      <w:r w:rsidR="00217EFC">
        <w:rPr>
          <w:rFonts w:ascii="Times New Roman" w:hAnsi="Times New Roman" w:cs="Times New Roman"/>
          <w:b/>
          <w:i/>
          <w:sz w:val="28"/>
          <w:szCs w:val="28"/>
        </w:rPr>
        <w:t>an</w:t>
      </w:r>
      <w:r w:rsidR="00217EFC" w:rsidRPr="0088473C">
        <w:rPr>
          <w:rFonts w:ascii="Times New Roman" w:hAnsi="Times New Roman" w:cs="Times New Roman"/>
          <w:b/>
          <w:i/>
          <w:sz w:val="28"/>
          <w:szCs w:val="28"/>
        </w:rPr>
        <w:t>dera</w:t>
      </w:r>
      <w:r w:rsidR="0088473C" w:rsidRPr="0088473C">
        <w:rPr>
          <w:rFonts w:ascii="Times New Roman" w:hAnsi="Times New Roman" w:cs="Times New Roman"/>
          <w:b/>
          <w:i/>
          <w:sz w:val="28"/>
          <w:szCs w:val="28"/>
        </w:rPr>
        <w:t xml:space="preserve"> &amp; Anor</w:t>
      </w:r>
      <w:r w:rsidR="0088473C">
        <w:rPr>
          <w:rFonts w:ascii="Times New Roman" w:hAnsi="Times New Roman" w:cs="Times New Roman"/>
          <w:b/>
          <w:i/>
          <w:sz w:val="28"/>
          <w:szCs w:val="28"/>
        </w:rPr>
        <w:t>, H</w:t>
      </w:r>
      <w:r w:rsidR="00AE6951">
        <w:rPr>
          <w:rFonts w:ascii="Times New Roman" w:hAnsi="Times New Roman" w:cs="Times New Roman"/>
          <w:b/>
          <w:i/>
          <w:sz w:val="28"/>
          <w:szCs w:val="28"/>
        </w:rPr>
        <w:t>.</w:t>
      </w:r>
      <w:r w:rsidR="0088473C">
        <w:rPr>
          <w:rFonts w:ascii="Times New Roman" w:hAnsi="Times New Roman" w:cs="Times New Roman"/>
          <w:b/>
          <w:i/>
          <w:sz w:val="28"/>
          <w:szCs w:val="28"/>
        </w:rPr>
        <w:t>C</w:t>
      </w:r>
      <w:r w:rsidR="00AE6951">
        <w:rPr>
          <w:rFonts w:ascii="Times New Roman" w:hAnsi="Times New Roman" w:cs="Times New Roman"/>
          <w:b/>
          <w:i/>
          <w:sz w:val="28"/>
          <w:szCs w:val="28"/>
        </w:rPr>
        <w:t>.</w:t>
      </w:r>
      <w:r w:rsidR="0088473C">
        <w:rPr>
          <w:rFonts w:ascii="Times New Roman" w:hAnsi="Times New Roman" w:cs="Times New Roman"/>
          <w:b/>
          <w:i/>
          <w:sz w:val="28"/>
          <w:szCs w:val="28"/>
        </w:rPr>
        <w:t>C</w:t>
      </w:r>
      <w:r w:rsidR="00AE6951">
        <w:rPr>
          <w:rFonts w:ascii="Times New Roman" w:hAnsi="Times New Roman" w:cs="Times New Roman"/>
          <w:b/>
          <w:i/>
          <w:sz w:val="28"/>
          <w:szCs w:val="28"/>
        </w:rPr>
        <w:t>.</w:t>
      </w:r>
      <w:r w:rsidR="0088473C">
        <w:rPr>
          <w:rFonts w:ascii="Times New Roman" w:hAnsi="Times New Roman" w:cs="Times New Roman"/>
          <w:b/>
          <w:i/>
          <w:sz w:val="28"/>
          <w:szCs w:val="28"/>
        </w:rPr>
        <w:t>A</w:t>
      </w:r>
      <w:r w:rsidR="00AE6951">
        <w:rPr>
          <w:rFonts w:ascii="Times New Roman" w:hAnsi="Times New Roman" w:cs="Times New Roman"/>
          <w:b/>
          <w:i/>
          <w:sz w:val="28"/>
          <w:szCs w:val="28"/>
        </w:rPr>
        <w:t>.</w:t>
      </w:r>
      <w:r w:rsidR="0088473C">
        <w:rPr>
          <w:rFonts w:ascii="Times New Roman" w:hAnsi="Times New Roman" w:cs="Times New Roman"/>
          <w:b/>
          <w:i/>
          <w:sz w:val="28"/>
          <w:szCs w:val="28"/>
        </w:rPr>
        <w:t>No.</w:t>
      </w:r>
      <w:r w:rsidR="0088473C" w:rsidRPr="0088473C">
        <w:rPr>
          <w:rFonts w:ascii="Times New Roman" w:hAnsi="Times New Roman" w:cs="Times New Roman"/>
          <w:b/>
          <w:i/>
          <w:sz w:val="28"/>
          <w:szCs w:val="28"/>
        </w:rPr>
        <w:t xml:space="preserve"> 38 </w:t>
      </w:r>
      <w:r w:rsidR="0088473C">
        <w:rPr>
          <w:rFonts w:ascii="Times New Roman" w:hAnsi="Times New Roman" w:cs="Times New Roman"/>
          <w:b/>
          <w:i/>
          <w:sz w:val="28"/>
          <w:szCs w:val="28"/>
        </w:rPr>
        <w:t>o</w:t>
      </w:r>
      <w:r w:rsidR="0088473C" w:rsidRPr="0088473C">
        <w:rPr>
          <w:rFonts w:ascii="Times New Roman" w:hAnsi="Times New Roman" w:cs="Times New Roman"/>
          <w:b/>
          <w:i/>
          <w:sz w:val="28"/>
          <w:szCs w:val="28"/>
        </w:rPr>
        <w:t>f 2009,</w:t>
      </w:r>
      <w:r w:rsidR="0088473C" w:rsidRPr="001C1396">
        <w:rPr>
          <w:rFonts w:ascii="Times New Roman" w:hAnsi="Times New Roman" w:cs="Times New Roman"/>
          <w:b/>
          <w:sz w:val="28"/>
          <w:szCs w:val="28"/>
        </w:rPr>
        <w:t xml:space="preserve"> </w:t>
      </w:r>
      <w:r w:rsidR="00F3331A">
        <w:rPr>
          <w:rFonts w:ascii="Times New Roman" w:hAnsi="Times New Roman" w:cs="Times New Roman"/>
          <w:sz w:val="28"/>
          <w:szCs w:val="28"/>
        </w:rPr>
        <w:t>held</w:t>
      </w:r>
      <w:r w:rsidR="0088473C">
        <w:rPr>
          <w:rFonts w:ascii="Times New Roman" w:hAnsi="Times New Roman" w:cs="Times New Roman"/>
          <w:sz w:val="28"/>
          <w:szCs w:val="28"/>
        </w:rPr>
        <w:t xml:space="preserve"> that;</w:t>
      </w:r>
    </w:p>
    <w:p w:rsidR="001C1396" w:rsidRDefault="001C1396" w:rsidP="000536A2">
      <w:pPr>
        <w:spacing w:after="0" w:line="360" w:lineRule="auto"/>
        <w:ind w:left="720"/>
        <w:jc w:val="both"/>
        <w:rPr>
          <w:rFonts w:ascii="Times New Roman" w:hAnsi="Times New Roman" w:cs="Times New Roman"/>
          <w:b/>
          <w:i/>
          <w:sz w:val="28"/>
          <w:szCs w:val="28"/>
        </w:rPr>
      </w:pPr>
      <w:r w:rsidRPr="001C1396">
        <w:rPr>
          <w:rFonts w:ascii="Times New Roman" w:hAnsi="Times New Roman" w:cs="Times New Roman"/>
          <w:b/>
          <w:i/>
          <w:sz w:val="28"/>
          <w:szCs w:val="28"/>
        </w:rPr>
        <w:t>“In light of the foregoing provisions</w:t>
      </w:r>
      <w:r>
        <w:rPr>
          <w:rFonts w:ascii="Times New Roman" w:hAnsi="Times New Roman" w:cs="Times New Roman"/>
          <w:b/>
          <w:i/>
          <w:sz w:val="28"/>
          <w:szCs w:val="28"/>
        </w:rPr>
        <w:t xml:space="preserve">, it would appear to me to be clear that a </w:t>
      </w:r>
      <w:r w:rsidR="00652B41">
        <w:rPr>
          <w:rFonts w:ascii="Times New Roman" w:hAnsi="Times New Roman" w:cs="Times New Roman"/>
          <w:b/>
          <w:i/>
          <w:sz w:val="28"/>
          <w:szCs w:val="28"/>
        </w:rPr>
        <w:t>c</w:t>
      </w:r>
      <w:r>
        <w:rPr>
          <w:rFonts w:ascii="Times New Roman" w:hAnsi="Times New Roman" w:cs="Times New Roman"/>
          <w:b/>
          <w:i/>
          <w:sz w:val="28"/>
          <w:szCs w:val="28"/>
        </w:rPr>
        <w:t xml:space="preserve">ertificate of </w:t>
      </w:r>
      <w:r w:rsidR="00652B41">
        <w:rPr>
          <w:rFonts w:ascii="Times New Roman" w:hAnsi="Times New Roman" w:cs="Times New Roman"/>
          <w:b/>
          <w:i/>
          <w:sz w:val="28"/>
          <w:szCs w:val="28"/>
        </w:rPr>
        <w:t>t</w:t>
      </w:r>
      <w:r>
        <w:rPr>
          <w:rFonts w:ascii="Times New Roman" w:hAnsi="Times New Roman" w:cs="Times New Roman"/>
          <w:b/>
          <w:i/>
          <w:sz w:val="28"/>
          <w:szCs w:val="28"/>
        </w:rPr>
        <w:t xml:space="preserve">itle inter alia represents </w:t>
      </w:r>
      <w:r w:rsidR="00652B41">
        <w:rPr>
          <w:rFonts w:ascii="Times New Roman" w:hAnsi="Times New Roman" w:cs="Times New Roman"/>
          <w:b/>
          <w:i/>
          <w:sz w:val="28"/>
          <w:szCs w:val="28"/>
        </w:rPr>
        <w:t>two</w:t>
      </w:r>
      <w:r>
        <w:rPr>
          <w:rFonts w:ascii="Times New Roman" w:hAnsi="Times New Roman" w:cs="Times New Roman"/>
          <w:b/>
          <w:i/>
          <w:sz w:val="28"/>
          <w:szCs w:val="28"/>
        </w:rPr>
        <w:t xml:space="preserve"> positions. First, it is conclusive evidence of the </w:t>
      </w:r>
      <w:r w:rsidR="00652B41">
        <w:rPr>
          <w:rFonts w:ascii="Times New Roman" w:hAnsi="Times New Roman" w:cs="Times New Roman"/>
          <w:b/>
          <w:i/>
          <w:sz w:val="28"/>
          <w:szCs w:val="28"/>
        </w:rPr>
        <w:t>r</w:t>
      </w:r>
      <w:r>
        <w:rPr>
          <w:rFonts w:ascii="Times New Roman" w:hAnsi="Times New Roman" w:cs="Times New Roman"/>
          <w:b/>
          <w:i/>
          <w:sz w:val="28"/>
          <w:szCs w:val="28"/>
        </w:rPr>
        <w:t xml:space="preserve">egistered </w:t>
      </w:r>
      <w:r w:rsidR="00652B41">
        <w:rPr>
          <w:rFonts w:ascii="Times New Roman" w:hAnsi="Times New Roman" w:cs="Times New Roman"/>
          <w:b/>
          <w:i/>
          <w:sz w:val="28"/>
          <w:szCs w:val="28"/>
        </w:rPr>
        <w:t>p</w:t>
      </w:r>
      <w:r>
        <w:rPr>
          <w:rFonts w:ascii="Times New Roman" w:hAnsi="Times New Roman" w:cs="Times New Roman"/>
          <w:b/>
          <w:i/>
          <w:sz w:val="28"/>
          <w:szCs w:val="28"/>
        </w:rPr>
        <w:t>roprietor</w:t>
      </w:r>
      <w:r w:rsidR="00FA60EA">
        <w:rPr>
          <w:rFonts w:ascii="Times New Roman" w:hAnsi="Times New Roman" w:cs="Times New Roman"/>
          <w:b/>
          <w:i/>
          <w:sz w:val="28"/>
          <w:szCs w:val="28"/>
        </w:rPr>
        <w:t>’s ownership thereof and secondly</w:t>
      </w:r>
      <w:r w:rsidR="00652B41">
        <w:rPr>
          <w:rFonts w:ascii="Times New Roman" w:hAnsi="Times New Roman" w:cs="Times New Roman"/>
          <w:b/>
          <w:i/>
          <w:sz w:val="28"/>
          <w:szCs w:val="28"/>
        </w:rPr>
        <w:t>,</w:t>
      </w:r>
      <w:r w:rsidR="00FA60EA">
        <w:rPr>
          <w:rFonts w:ascii="Times New Roman" w:hAnsi="Times New Roman" w:cs="Times New Roman"/>
          <w:b/>
          <w:i/>
          <w:sz w:val="28"/>
          <w:szCs w:val="28"/>
        </w:rPr>
        <w:t xml:space="preserve"> such registered proprietor is by virtue of the </w:t>
      </w:r>
      <w:r w:rsidR="00652B41">
        <w:rPr>
          <w:rFonts w:ascii="Times New Roman" w:hAnsi="Times New Roman" w:cs="Times New Roman"/>
          <w:b/>
          <w:i/>
          <w:sz w:val="28"/>
          <w:szCs w:val="28"/>
        </w:rPr>
        <w:t>c</w:t>
      </w:r>
      <w:r w:rsidR="00FA60EA">
        <w:rPr>
          <w:rFonts w:ascii="Times New Roman" w:hAnsi="Times New Roman" w:cs="Times New Roman"/>
          <w:b/>
          <w:i/>
          <w:sz w:val="28"/>
          <w:szCs w:val="28"/>
        </w:rPr>
        <w:t xml:space="preserve">ertificate of </w:t>
      </w:r>
      <w:r w:rsidR="00652B41">
        <w:rPr>
          <w:rFonts w:ascii="Times New Roman" w:hAnsi="Times New Roman" w:cs="Times New Roman"/>
          <w:b/>
          <w:i/>
          <w:sz w:val="28"/>
          <w:szCs w:val="28"/>
        </w:rPr>
        <w:t>t</w:t>
      </w:r>
      <w:r w:rsidR="00FA60EA">
        <w:rPr>
          <w:rFonts w:ascii="Times New Roman" w:hAnsi="Times New Roman" w:cs="Times New Roman"/>
          <w:b/>
          <w:i/>
          <w:sz w:val="28"/>
          <w:szCs w:val="28"/>
        </w:rPr>
        <w:t>itle sei</w:t>
      </w:r>
      <w:r w:rsidR="00CE3B6E">
        <w:rPr>
          <w:rFonts w:ascii="Times New Roman" w:hAnsi="Times New Roman" w:cs="Times New Roman"/>
          <w:b/>
          <w:i/>
          <w:sz w:val="28"/>
          <w:szCs w:val="28"/>
        </w:rPr>
        <w:t>z</w:t>
      </w:r>
      <w:r w:rsidR="00FA60EA">
        <w:rPr>
          <w:rFonts w:ascii="Times New Roman" w:hAnsi="Times New Roman" w:cs="Times New Roman"/>
          <w:b/>
          <w:i/>
          <w:sz w:val="28"/>
          <w:szCs w:val="28"/>
        </w:rPr>
        <w:t>ed with possession of the land stated therein.”</w:t>
      </w:r>
    </w:p>
    <w:p w:rsidR="00CE3B6E" w:rsidRDefault="00CE3B6E" w:rsidP="00CE3B6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the present case</w:t>
      </w:r>
      <w:r w:rsidR="00246103">
        <w:rPr>
          <w:rFonts w:ascii="Times New Roman" w:hAnsi="Times New Roman" w:cs="Times New Roman"/>
          <w:sz w:val="28"/>
          <w:szCs w:val="28"/>
        </w:rPr>
        <w:t>, the plaintiff adduced evidence of PW1</w:t>
      </w:r>
      <w:r w:rsidR="00326B89">
        <w:rPr>
          <w:rFonts w:ascii="Times New Roman" w:hAnsi="Times New Roman" w:cs="Times New Roman"/>
          <w:sz w:val="28"/>
          <w:szCs w:val="28"/>
        </w:rPr>
        <w:t xml:space="preserve">, PW2 and PW3 </w:t>
      </w:r>
      <w:r w:rsidR="00246103">
        <w:rPr>
          <w:rFonts w:ascii="Times New Roman" w:hAnsi="Times New Roman" w:cs="Times New Roman"/>
          <w:sz w:val="28"/>
          <w:szCs w:val="28"/>
        </w:rPr>
        <w:t xml:space="preserve">to </w:t>
      </w:r>
      <w:r w:rsidR="003B41EF">
        <w:rPr>
          <w:rFonts w:ascii="Times New Roman" w:hAnsi="Times New Roman" w:cs="Times New Roman"/>
          <w:sz w:val="28"/>
          <w:szCs w:val="28"/>
        </w:rPr>
        <w:t>prove</w:t>
      </w:r>
      <w:r w:rsidR="00326B89">
        <w:rPr>
          <w:rFonts w:ascii="Times New Roman" w:hAnsi="Times New Roman" w:cs="Times New Roman"/>
          <w:sz w:val="28"/>
          <w:szCs w:val="28"/>
        </w:rPr>
        <w:t xml:space="preserve"> that </w:t>
      </w:r>
      <w:r w:rsidR="00691D73">
        <w:rPr>
          <w:rFonts w:ascii="Times New Roman" w:hAnsi="Times New Roman" w:cs="Times New Roman"/>
          <w:sz w:val="28"/>
          <w:szCs w:val="28"/>
        </w:rPr>
        <w:t>it</w:t>
      </w:r>
      <w:r w:rsidR="00246103">
        <w:rPr>
          <w:rFonts w:ascii="Times New Roman" w:hAnsi="Times New Roman" w:cs="Times New Roman"/>
          <w:sz w:val="28"/>
          <w:szCs w:val="28"/>
        </w:rPr>
        <w:t xml:space="preserve"> is the r</w:t>
      </w:r>
      <w:r w:rsidR="00326B89">
        <w:rPr>
          <w:rFonts w:ascii="Times New Roman" w:hAnsi="Times New Roman" w:cs="Times New Roman"/>
          <w:sz w:val="28"/>
          <w:szCs w:val="28"/>
        </w:rPr>
        <w:t xml:space="preserve">egistered </w:t>
      </w:r>
      <w:r w:rsidR="00246103">
        <w:rPr>
          <w:rFonts w:ascii="Times New Roman" w:hAnsi="Times New Roman" w:cs="Times New Roman"/>
          <w:sz w:val="28"/>
          <w:szCs w:val="28"/>
        </w:rPr>
        <w:t>p</w:t>
      </w:r>
      <w:r w:rsidR="00326B89">
        <w:rPr>
          <w:rFonts w:ascii="Times New Roman" w:hAnsi="Times New Roman" w:cs="Times New Roman"/>
          <w:sz w:val="28"/>
          <w:szCs w:val="28"/>
        </w:rPr>
        <w:t>roprietor and owner of the suit land</w:t>
      </w:r>
      <w:r w:rsidR="00246103">
        <w:rPr>
          <w:rFonts w:ascii="Times New Roman" w:hAnsi="Times New Roman" w:cs="Times New Roman"/>
          <w:sz w:val="28"/>
          <w:szCs w:val="28"/>
        </w:rPr>
        <w:t xml:space="preserve">. </w:t>
      </w:r>
      <w:r w:rsidR="00FD398E">
        <w:rPr>
          <w:rFonts w:ascii="Times New Roman" w:hAnsi="Times New Roman" w:cs="Times New Roman"/>
          <w:sz w:val="28"/>
          <w:szCs w:val="28"/>
        </w:rPr>
        <w:t xml:space="preserve">Further, </w:t>
      </w:r>
      <w:r w:rsidR="00691D73">
        <w:rPr>
          <w:rFonts w:ascii="Times New Roman" w:hAnsi="Times New Roman" w:cs="Times New Roman"/>
          <w:sz w:val="28"/>
          <w:szCs w:val="28"/>
        </w:rPr>
        <w:t xml:space="preserve">the evidence showed that the </w:t>
      </w:r>
      <w:r w:rsidR="00171E30">
        <w:rPr>
          <w:rFonts w:ascii="Times New Roman" w:hAnsi="Times New Roman" w:cs="Times New Roman"/>
          <w:sz w:val="28"/>
          <w:szCs w:val="28"/>
        </w:rPr>
        <w:t>plaintiff</w:t>
      </w:r>
      <w:r w:rsidR="003B41EF">
        <w:rPr>
          <w:rFonts w:ascii="Times New Roman" w:hAnsi="Times New Roman" w:cs="Times New Roman"/>
          <w:sz w:val="28"/>
          <w:szCs w:val="28"/>
        </w:rPr>
        <w:t xml:space="preserve"> has</w:t>
      </w:r>
      <w:r w:rsidR="00FD398E">
        <w:rPr>
          <w:rFonts w:ascii="Times New Roman" w:hAnsi="Times New Roman" w:cs="Times New Roman"/>
          <w:sz w:val="28"/>
          <w:szCs w:val="28"/>
        </w:rPr>
        <w:t xml:space="preserve"> at all material times </w:t>
      </w:r>
      <w:r w:rsidR="00246103">
        <w:rPr>
          <w:rFonts w:ascii="Times New Roman" w:hAnsi="Times New Roman" w:cs="Times New Roman"/>
          <w:sz w:val="28"/>
          <w:szCs w:val="28"/>
        </w:rPr>
        <w:t xml:space="preserve">been </w:t>
      </w:r>
      <w:r w:rsidR="00FD398E">
        <w:rPr>
          <w:rFonts w:ascii="Times New Roman" w:hAnsi="Times New Roman" w:cs="Times New Roman"/>
          <w:sz w:val="28"/>
          <w:szCs w:val="28"/>
        </w:rPr>
        <w:t xml:space="preserve">in possession of the suit land </w:t>
      </w:r>
      <w:r w:rsidR="00246103">
        <w:rPr>
          <w:rFonts w:ascii="Times New Roman" w:hAnsi="Times New Roman" w:cs="Times New Roman"/>
          <w:sz w:val="28"/>
          <w:szCs w:val="28"/>
        </w:rPr>
        <w:t xml:space="preserve">carrying on various activities of </w:t>
      </w:r>
      <w:r w:rsidR="00FD398E">
        <w:rPr>
          <w:rFonts w:ascii="Times New Roman" w:hAnsi="Times New Roman" w:cs="Times New Roman"/>
          <w:sz w:val="28"/>
          <w:szCs w:val="28"/>
        </w:rPr>
        <w:t>tea farming</w:t>
      </w:r>
      <w:r w:rsidR="00246103">
        <w:rPr>
          <w:rFonts w:ascii="Times New Roman" w:hAnsi="Times New Roman" w:cs="Times New Roman"/>
          <w:sz w:val="28"/>
          <w:szCs w:val="28"/>
        </w:rPr>
        <w:t xml:space="preserve"> among others</w:t>
      </w:r>
      <w:r w:rsidR="00FD398E">
        <w:rPr>
          <w:rFonts w:ascii="Times New Roman" w:hAnsi="Times New Roman" w:cs="Times New Roman"/>
          <w:sz w:val="28"/>
          <w:szCs w:val="28"/>
        </w:rPr>
        <w:t xml:space="preserve">. </w:t>
      </w:r>
      <w:r w:rsidR="003B41EF">
        <w:rPr>
          <w:rFonts w:ascii="Times New Roman" w:hAnsi="Times New Roman" w:cs="Times New Roman"/>
          <w:sz w:val="28"/>
          <w:szCs w:val="28"/>
        </w:rPr>
        <w:t>On basis of this evidence, I find that a</w:t>
      </w:r>
      <w:r w:rsidR="00246103">
        <w:rPr>
          <w:rFonts w:ascii="Times New Roman" w:hAnsi="Times New Roman" w:cs="Times New Roman"/>
          <w:sz w:val="28"/>
          <w:szCs w:val="28"/>
        </w:rPr>
        <w:t>ctual possession and legal ownership</w:t>
      </w:r>
      <w:r w:rsidR="00FD398E">
        <w:rPr>
          <w:rFonts w:ascii="Times New Roman" w:hAnsi="Times New Roman" w:cs="Times New Roman"/>
          <w:sz w:val="28"/>
          <w:szCs w:val="28"/>
        </w:rPr>
        <w:t xml:space="preserve"> </w:t>
      </w:r>
      <w:r w:rsidR="00246103">
        <w:rPr>
          <w:rFonts w:ascii="Times New Roman" w:hAnsi="Times New Roman" w:cs="Times New Roman"/>
          <w:sz w:val="28"/>
          <w:szCs w:val="28"/>
        </w:rPr>
        <w:t xml:space="preserve">by the plaintiff as the registered proprietor of the suit land invariably </w:t>
      </w:r>
      <w:r w:rsidR="003B41EF">
        <w:rPr>
          <w:rFonts w:ascii="Times New Roman" w:hAnsi="Times New Roman" w:cs="Times New Roman"/>
          <w:sz w:val="28"/>
          <w:szCs w:val="28"/>
        </w:rPr>
        <w:t>gives</w:t>
      </w:r>
      <w:r w:rsidR="00246103">
        <w:rPr>
          <w:rFonts w:ascii="Times New Roman" w:hAnsi="Times New Roman" w:cs="Times New Roman"/>
          <w:sz w:val="28"/>
          <w:szCs w:val="28"/>
        </w:rPr>
        <w:t xml:space="preserve"> the plaintiff </w:t>
      </w:r>
      <w:r w:rsidR="003B41EF">
        <w:rPr>
          <w:rFonts w:ascii="Times New Roman" w:hAnsi="Times New Roman" w:cs="Times New Roman"/>
          <w:sz w:val="28"/>
          <w:szCs w:val="28"/>
        </w:rPr>
        <w:t>the</w:t>
      </w:r>
      <w:r w:rsidR="00246103">
        <w:rPr>
          <w:rFonts w:ascii="Times New Roman" w:hAnsi="Times New Roman" w:cs="Times New Roman"/>
          <w:sz w:val="28"/>
          <w:szCs w:val="28"/>
        </w:rPr>
        <w:t xml:space="preserve"> right to sue the defendants </w:t>
      </w:r>
      <w:r w:rsidR="00FD398E">
        <w:rPr>
          <w:rFonts w:ascii="Times New Roman" w:hAnsi="Times New Roman" w:cs="Times New Roman"/>
          <w:sz w:val="28"/>
          <w:szCs w:val="28"/>
        </w:rPr>
        <w:t xml:space="preserve">jointly and/or severally </w:t>
      </w:r>
      <w:r w:rsidR="00B64786">
        <w:rPr>
          <w:rFonts w:ascii="Times New Roman" w:hAnsi="Times New Roman" w:cs="Times New Roman"/>
          <w:sz w:val="28"/>
          <w:szCs w:val="28"/>
        </w:rPr>
        <w:t>for</w:t>
      </w:r>
      <w:r w:rsidR="00FD398E">
        <w:rPr>
          <w:rFonts w:ascii="Times New Roman" w:hAnsi="Times New Roman" w:cs="Times New Roman"/>
          <w:sz w:val="28"/>
          <w:szCs w:val="28"/>
        </w:rPr>
        <w:t xml:space="preserve"> trespass. </w:t>
      </w:r>
    </w:p>
    <w:p w:rsidR="003B41EF" w:rsidRDefault="00AE6951" w:rsidP="00DF12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w:t>
      </w:r>
      <w:r w:rsidR="00B64786">
        <w:rPr>
          <w:rFonts w:ascii="Times New Roman" w:hAnsi="Times New Roman" w:cs="Times New Roman"/>
          <w:sz w:val="28"/>
          <w:szCs w:val="28"/>
        </w:rPr>
        <w:t xml:space="preserve">he plaintiff </w:t>
      </w:r>
      <w:r w:rsidR="003B41EF">
        <w:rPr>
          <w:rFonts w:ascii="Times New Roman" w:hAnsi="Times New Roman" w:cs="Times New Roman"/>
          <w:sz w:val="28"/>
          <w:szCs w:val="28"/>
        </w:rPr>
        <w:t>was</w:t>
      </w:r>
      <w:r w:rsidR="00690C73">
        <w:rPr>
          <w:rFonts w:ascii="Times New Roman" w:hAnsi="Times New Roman" w:cs="Times New Roman"/>
          <w:sz w:val="28"/>
          <w:szCs w:val="28"/>
        </w:rPr>
        <w:t xml:space="preserve"> </w:t>
      </w:r>
      <w:r w:rsidR="00691D73">
        <w:rPr>
          <w:rFonts w:ascii="Times New Roman" w:hAnsi="Times New Roman" w:cs="Times New Roman"/>
          <w:sz w:val="28"/>
          <w:szCs w:val="28"/>
        </w:rPr>
        <w:t xml:space="preserve">able to </w:t>
      </w:r>
      <w:r>
        <w:rPr>
          <w:rFonts w:ascii="Times New Roman" w:hAnsi="Times New Roman" w:cs="Times New Roman"/>
          <w:sz w:val="28"/>
          <w:szCs w:val="28"/>
        </w:rPr>
        <w:t xml:space="preserve">demonstrate </w:t>
      </w:r>
      <w:r w:rsidR="00505F3C">
        <w:rPr>
          <w:rFonts w:ascii="Times New Roman" w:hAnsi="Times New Roman" w:cs="Times New Roman"/>
          <w:sz w:val="28"/>
          <w:szCs w:val="28"/>
        </w:rPr>
        <w:t xml:space="preserve">the </w:t>
      </w:r>
      <w:r w:rsidR="00DF12C7">
        <w:rPr>
          <w:rFonts w:ascii="Times New Roman" w:hAnsi="Times New Roman" w:cs="Times New Roman"/>
          <w:sz w:val="28"/>
          <w:szCs w:val="28"/>
        </w:rPr>
        <w:t>d</w:t>
      </w:r>
      <w:r w:rsidR="00505F3C">
        <w:rPr>
          <w:rFonts w:ascii="Times New Roman" w:hAnsi="Times New Roman" w:cs="Times New Roman"/>
          <w:sz w:val="28"/>
          <w:szCs w:val="28"/>
        </w:rPr>
        <w:t>efendants</w:t>
      </w:r>
      <w:r w:rsidR="00691D73">
        <w:rPr>
          <w:rFonts w:ascii="Times New Roman" w:hAnsi="Times New Roman" w:cs="Times New Roman"/>
          <w:sz w:val="28"/>
          <w:szCs w:val="28"/>
        </w:rPr>
        <w:t>’ activities</w:t>
      </w:r>
      <w:r>
        <w:rPr>
          <w:rFonts w:ascii="Times New Roman" w:hAnsi="Times New Roman" w:cs="Times New Roman"/>
          <w:sz w:val="28"/>
          <w:szCs w:val="28"/>
        </w:rPr>
        <w:t xml:space="preserve"> on the suit land</w:t>
      </w:r>
      <w:r w:rsidR="00691D73">
        <w:rPr>
          <w:rFonts w:ascii="Times New Roman" w:hAnsi="Times New Roman" w:cs="Times New Roman"/>
          <w:sz w:val="28"/>
          <w:szCs w:val="28"/>
        </w:rPr>
        <w:t xml:space="preserve"> since</w:t>
      </w:r>
      <w:r w:rsidR="00505F3C">
        <w:rPr>
          <w:rFonts w:ascii="Times New Roman" w:hAnsi="Times New Roman" w:cs="Times New Roman"/>
          <w:sz w:val="28"/>
          <w:szCs w:val="28"/>
        </w:rPr>
        <w:t xml:space="preserve"> sometime in 2012 </w:t>
      </w:r>
      <w:r>
        <w:rPr>
          <w:rFonts w:ascii="Times New Roman" w:hAnsi="Times New Roman" w:cs="Times New Roman"/>
          <w:sz w:val="28"/>
          <w:szCs w:val="28"/>
        </w:rPr>
        <w:t>which</w:t>
      </w:r>
      <w:r w:rsidR="00691D73">
        <w:rPr>
          <w:rFonts w:ascii="Times New Roman" w:hAnsi="Times New Roman" w:cs="Times New Roman"/>
          <w:sz w:val="28"/>
          <w:szCs w:val="28"/>
        </w:rPr>
        <w:t xml:space="preserve"> amount to trespass. </w:t>
      </w:r>
      <w:r w:rsidR="00DF12C7">
        <w:rPr>
          <w:rFonts w:ascii="Times New Roman" w:hAnsi="Times New Roman" w:cs="Times New Roman"/>
          <w:sz w:val="28"/>
          <w:szCs w:val="28"/>
        </w:rPr>
        <w:t xml:space="preserve">For instance, in </w:t>
      </w:r>
      <w:r w:rsidR="00DF12C7" w:rsidRPr="00DF12C7">
        <w:rPr>
          <w:rFonts w:ascii="Times New Roman" w:hAnsi="Times New Roman" w:cs="Times New Roman"/>
          <w:i/>
          <w:sz w:val="28"/>
          <w:szCs w:val="28"/>
        </w:rPr>
        <w:t>Exhibit P5</w:t>
      </w:r>
      <w:r w:rsidR="00DF12C7">
        <w:rPr>
          <w:rFonts w:ascii="Times New Roman" w:hAnsi="Times New Roman" w:cs="Times New Roman"/>
          <w:i/>
          <w:sz w:val="28"/>
          <w:szCs w:val="28"/>
        </w:rPr>
        <w:t xml:space="preserve"> </w:t>
      </w:r>
      <w:r w:rsidR="00DF12C7">
        <w:rPr>
          <w:rFonts w:ascii="Times New Roman" w:hAnsi="Times New Roman" w:cs="Times New Roman"/>
          <w:sz w:val="28"/>
          <w:szCs w:val="28"/>
        </w:rPr>
        <w:t>the</w:t>
      </w:r>
      <w:r w:rsidR="00505D92">
        <w:rPr>
          <w:rFonts w:ascii="Times New Roman" w:hAnsi="Times New Roman" w:cs="Times New Roman"/>
          <w:sz w:val="28"/>
          <w:szCs w:val="28"/>
        </w:rPr>
        <w:t xml:space="preserve"> 1</w:t>
      </w:r>
      <w:r w:rsidR="00505D92" w:rsidRPr="00505D92">
        <w:rPr>
          <w:rFonts w:ascii="Times New Roman" w:hAnsi="Times New Roman" w:cs="Times New Roman"/>
          <w:sz w:val="28"/>
          <w:szCs w:val="28"/>
          <w:vertAlign w:val="superscript"/>
        </w:rPr>
        <w:t>st</w:t>
      </w:r>
      <w:r w:rsidR="00505D92">
        <w:rPr>
          <w:rFonts w:ascii="Times New Roman" w:hAnsi="Times New Roman" w:cs="Times New Roman"/>
          <w:sz w:val="28"/>
          <w:szCs w:val="28"/>
        </w:rPr>
        <w:t xml:space="preserve"> </w:t>
      </w:r>
      <w:r w:rsidR="00DF12C7">
        <w:rPr>
          <w:rFonts w:ascii="Times New Roman" w:hAnsi="Times New Roman" w:cs="Times New Roman"/>
          <w:sz w:val="28"/>
          <w:szCs w:val="28"/>
        </w:rPr>
        <w:t>d</w:t>
      </w:r>
      <w:r w:rsidR="00505D92">
        <w:rPr>
          <w:rFonts w:ascii="Times New Roman" w:hAnsi="Times New Roman" w:cs="Times New Roman"/>
          <w:sz w:val="28"/>
          <w:szCs w:val="28"/>
        </w:rPr>
        <w:t xml:space="preserve">efendant purported to </w:t>
      </w:r>
      <w:r w:rsidR="00DF12C7">
        <w:rPr>
          <w:rFonts w:ascii="Times New Roman" w:hAnsi="Times New Roman" w:cs="Times New Roman"/>
          <w:sz w:val="28"/>
          <w:szCs w:val="28"/>
        </w:rPr>
        <w:t>give away to the 3</w:t>
      </w:r>
      <w:r w:rsidR="00DF12C7" w:rsidRPr="00DF12C7">
        <w:rPr>
          <w:rFonts w:ascii="Times New Roman" w:hAnsi="Times New Roman" w:cs="Times New Roman"/>
          <w:sz w:val="28"/>
          <w:szCs w:val="28"/>
          <w:vertAlign w:val="superscript"/>
        </w:rPr>
        <w:t>rd</w:t>
      </w:r>
      <w:r w:rsidR="00DF12C7">
        <w:rPr>
          <w:rFonts w:ascii="Times New Roman" w:hAnsi="Times New Roman" w:cs="Times New Roman"/>
          <w:sz w:val="28"/>
          <w:szCs w:val="28"/>
        </w:rPr>
        <w:t xml:space="preserve"> defendant as </w:t>
      </w:r>
      <w:r w:rsidR="00505D92">
        <w:rPr>
          <w:rFonts w:ascii="Times New Roman" w:hAnsi="Times New Roman" w:cs="Times New Roman"/>
          <w:sz w:val="28"/>
          <w:szCs w:val="28"/>
        </w:rPr>
        <w:t xml:space="preserve">gift part of the suit land </w:t>
      </w:r>
      <w:r w:rsidR="003B41EF">
        <w:rPr>
          <w:rFonts w:ascii="Times New Roman" w:hAnsi="Times New Roman" w:cs="Times New Roman"/>
          <w:sz w:val="28"/>
          <w:szCs w:val="28"/>
        </w:rPr>
        <w:t xml:space="preserve">and </w:t>
      </w:r>
      <w:r w:rsidR="00505D92">
        <w:rPr>
          <w:rFonts w:ascii="Times New Roman" w:hAnsi="Times New Roman" w:cs="Times New Roman"/>
          <w:sz w:val="28"/>
          <w:szCs w:val="28"/>
        </w:rPr>
        <w:t>thereby</w:t>
      </w:r>
      <w:r w:rsidR="00BA3CA7">
        <w:rPr>
          <w:rFonts w:ascii="Times New Roman" w:hAnsi="Times New Roman" w:cs="Times New Roman"/>
          <w:sz w:val="28"/>
          <w:szCs w:val="28"/>
        </w:rPr>
        <w:t xml:space="preserve"> </w:t>
      </w:r>
      <w:r w:rsidR="0044550A">
        <w:rPr>
          <w:rFonts w:ascii="Times New Roman" w:hAnsi="Times New Roman" w:cs="Times New Roman"/>
          <w:sz w:val="28"/>
          <w:szCs w:val="28"/>
        </w:rPr>
        <w:t xml:space="preserve">to </w:t>
      </w:r>
      <w:r w:rsidR="00BA3CA7">
        <w:rPr>
          <w:rFonts w:ascii="Times New Roman" w:hAnsi="Times New Roman" w:cs="Times New Roman"/>
          <w:sz w:val="28"/>
          <w:szCs w:val="28"/>
        </w:rPr>
        <w:t>grant</w:t>
      </w:r>
      <w:r w:rsidR="00B64786">
        <w:rPr>
          <w:rFonts w:ascii="Times New Roman" w:hAnsi="Times New Roman" w:cs="Times New Roman"/>
          <w:sz w:val="28"/>
          <w:szCs w:val="28"/>
        </w:rPr>
        <w:t xml:space="preserve"> him</w:t>
      </w:r>
      <w:r w:rsidR="00BA3CA7">
        <w:rPr>
          <w:rFonts w:ascii="Times New Roman" w:hAnsi="Times New Roman" w:cs="Times New Roman"/>
          <w:sz w:val="28"/>
          <w:szCs w:val="28"/>
        </w:rPr>
        <w:t xml:space="preserve"> rights of ownership and possession of the </w:t>
      </w:r>
      <w:r w:rsidR="00DF12C7">
        <w:rPr>
          <w:rFonts w:ascii="Times New Roman" w:hAnsi="Times New Roman" w:cs="Times New Roman"/>
          <w:sz w:val="28"/>
          <w:szCs w:val="28"/>
        </w:rPr>
        <w:t xml:space="preserve">same. </w:t>
      </w:r>
      <w:r w:rsidR="003B41EF">
        <w:rPr>
          <w:rFonts w:ascii="Times New Roman" w:hAnsi="Times New Roman" w:cs="Times New Roman"/>
          <w:sz w:val="28"/>
          <w:szCs w:val="28"/>
        </w:rPr>
        <w:t>Further</w:t>
      </w:r>
      <w:r w:rsidR="00DF12C7">
        <w:rPr>
          <w:rFonts w:ascii="Times New Roman" w:hAnsi="Times New Roman" w:cs="Times New Roman"/>
          <w:sz w:val="28"/>
          <w:szCs w:val="28"/>
        </w:rPr>
        <w:t>,</w:t>
      </w:r>
      <w:r w:rsidR="003B41EF">
        <w:rPr>
          <w:rFonts w:ascii="Times New Roman" w:hAnsi="Times New Roman" w:cs="Times New Roman"/>
          <w:sz w:val="28"/>
          <w:szCs w:val="28"/>
        </w:rPr>
        <w:t xml:space="preserve"> </w:t>
      </w:r>
      <w:r w:rsidR="00DF12C7">
        <w:rPr>
          <w:rFonts w:ascii="Times New Roman" w:hAnsi="Times New Roman" w:cs="Times New Roman"/>
          <w:sz w:val="28"/>
          <w:szCs w:val="28"/>
        </w:rPr>
        <w:t xml:space="preserve">in application </w:t>
      </w:r>
      <w:r w:rsidR="00DF12C7" w:rsidRPr="00DF12C7">
        <w:rPr>
          <w:rFonts w:ascii="Times New Roman" w:hAnsi="Times New Roman" w:cs="Times New Roman"/>
          <w:b/>
          <w:i/>
          <w:sz w:val="28"/>
          <w:szCs w:val="28"/>
        </w:rPr>
        <w:t xml:space="preserve">H.C.M.A No. 0821 </w:t>
      </w:r>
      <w:r w:rsidR="00DF12C7">
        <w:rPr>
          <w:rFonts w:ascii="Times New Roman" w:hAnsi="Times New Roman" w:cs="Times New Roman"/>
          <w:b/>
          <w:i/>
          <w:sz w:val="28"/>
          <w:szCs w:val="28"/>
        </w:rPr>
        <w:t>o</w:t>
      </w:r>
      <w:r w:rsidR="00B64786">
        <w:rPr>
          <w:rFonts w:ascii="Times New Roman" w:hAnsi="Times New Roman" w:cs="Times New Roman"/>
          <w:b/>
          <w:i/>
          <w:sz w:val="28"/>
          <w:szCs w:val="28"/>
        </w:rPr>
        <w:t>f 2013,</w:t>
      </w:r>
      <w:r w:rsidR="00DF12C7" w:rsidRPr="00DF12C7">
        <w:rPr>
          <w:rFonts w:ascii="Times New Roman" w:hAnsi="Times New Roman" w:cs="Times New Roman"/>
          <w:b/>
          <w:i/>
          <w:sz w:val="28"/>
          <w:szCs w:val="28"/>
        </w:rPr>
        <w:t xml:space="preserve"> Mukuye Steven &amp; 73</w:t>
      </w:r>
      <w:r w:rsidR="00B64786">
        <w:rPr>
          <w:rFonts w:ascii="Times New Roman" w:hAnsi="Times New Roman" w:cs="Times New Roman"/>
          <w:b/>
          <w:i/>
          <w:sz w:val="28"/>
          <w:szCs w:val="28"/>
        </w:rPr>
        <w:t xml:space="preserve"> Others</w:t>
      </w:r>
      <w:r w:rsidR="00DF12C7" w:rsidRPr="00DF12C7">
        <w:rPr>
          <w:rFonts w:ascii="Times New Roman" w:hAnsi="Times New Roman" w:cs="Times New Roman"/>
          <w:b/>
          <w:i/>
          <w:sz w:val="28"/>
          <w:szCs w:val="28"/>
        </w:rPr>
        <w:t xml:space="preserve"> </w:t>
      </w:r>
      <w:r w:rsidR="00DF12C7">
        <w:rPr>
          <w:rFonts w:ascii="Times New Roman" w:hAnsi="Times New Roman" w:cs="Times New Roman"/>
          <w:b/>
          <w:i/>
          <w:sz w:val="28"/>
          <w:szCs w:val="28"/>
        </w:rPr>
        <w:t xml:space="preserve">v. </w:t>
      </w:r>
      <w:r w:rsidR="00DF12C7" w:rsidRPr="00DF12C7">
        <w:rPr>
          <w:rFonts w:ascii="Times New Roman" w:hAnsi="Times New Roman" w:cs="Times New Roman"/>
          <w:b/>
          <w:i/>
          <w:sz w:val="28"/>
          <w:szCs w:val="28"/>
        </w:rPr>
        <w:t>Madhivani Group Ltd</w:t>
      </w:r>
      <w:r w:rsidR="00DF12C7">
        <w:rPr>
          <w:rFonts w:ascii="Times New Roman" w:hAnsi="Times New Roman" w:cs="Times New Roman"/>
          <w:sz w:val="28"/>
          <w:szCs w:val="28"/>
        </w:rPr>
        <w:t>, the 4</w:t>
      </w:r>
      <w:r w:rsidR="00DF12C7" w:rsidRPr="00213923">
        <w:rPr>
          <w:rFonts w:ascii="Times New Roman" w:hAnsi="Times New Roman" w:cs="Times New Roman"/>
          <w:sz w:val="28"/>
          <w:szCs w:val="28"/>
          <w:vertAlign w:val="superscript"/>
        </w:rPr>
        <w:t>th</w:t>
      </w:r>
      <w:r w:rsidR="00DF12C7">
        <w:rPr>
          <w:rFonts w:ascii="Times New Roman" w:hAnsi="Times New Roman" w:cs="Times New Roman"/>
          <w:sz w:val="28"/>
          <w:szCs w:val="28"/>
        </w:rPr>
        <w:t xml:space="preserve"> and the 73 defendants were added as </w:t>
      </w:r>
      <w:r w:rsidR="00B64786">
        <w:rPr>
          <w:rFonts w:ascii="Times New Roman" w:hAnsi="Times New Roman" w:cs="Times New Roman"/>
          <w:sz w:val="28"/>
          <w:szCs w:val="28"/>
        </w:rPr>
        <w:t>defendants</w:t>
      </w:r>
      <w:r w:rsidR="00DF12C7">
        <w:rPr>
          <w:rFonts w:ascii="Times New Roman" w:hAnsi="Times New Roman" w:cs="Times New Roman"/>
          <w:sz w:val="28"/>
          <w:szCs w:val="28"/>
        </w:rPr>
        <w:t xml:space="preserve"> to this suit claiming interest through purchase of </w:t>
      </w:r>
      <w:r w:rsidR="00B64786">
        <w:rPr>
          <w:rFonts w:ascii="Times New Roman" w:hAnsi="Times New Roman" w:cs="Times New Roman"/>
          <w:sz w:val="28"/>
          <w:szCs w:val="28"/>
        </w:rPr>
        <w:t xml:space="preserve">the </w:t>
      </w:r>
      <w:r w:rsidR="00DF12C7">
        <w:rPr>
          <w:rFonts w:ascii="Times New Roman" w:hAnsi="Times New Roman" w:cs="Times New Roman"/>
          <w:sz w:val="28"/>
          <w:szCs w:val="28"/>
        </w:rPr>
        <w:t>various pieces of land from the 1</w:t>
      </w:r>
      <w:r w:rsidR="00DF12C7" w:rsidRPr="00213923">
        <w:rPr>
          <w:rFonts w:ascii="Times New Roman" w:hAnsi="Times New Roman" w:cs="Times New Roman"/>
          <w:sz w:val="28"/>
          <w:szCs w:val="28"/>
          <w:vertAlign w:val="superscript"/>
        </w:rPr>
        <w:t>st</w:t>
      </w:r>
      <w:r w:rsidR="00DF12C7">
        <w:rPr>
          <w:rFonts w:ascii="Times New Roman" w:hAnsi="Times New Roman" w:cs="Times New Roman"/>
          <w:sz w:val="28"/>
          <w:szCs w:val="28"/>
        </w:rPr>
        <w:t xml:space="preserve"> and the 3</w:t>
      </w:r>
      <w:r w:rsidR="00DF12C7" w:rsidRPr="00213923">
        <w:rPr>
          <w:rFonts w:ascii="Times New Roman" w:hAnsi="Times New Roman" w:cs="Times New Roman"/>
          <w:sz w:val="28"/>
          <w:szCs w:val="28"/>
          <w:vertAlign w:val="superscript"/>
        </w:rPr>
        <w:t>rd</w:t>
      </w:r>
      <w:r w:rsidR="00DF12C7">
        <w:rPr>
          <w:rFonts w:ascii="Times New Roman" w:hAnsi="Times New Roman" w:cs="Times New Roman"/>
          <w:sz w:val="28"/>
          <w:szCs w:val="28"/>
        </w:rPr>
        <w:t xml:space="preserve"> defendants</w:t>
      </w:r>
      <w:r w:rsidR="00CB44BF">
        <w:rPr>
          <w:rFonts w:ascii="Times New Roman" w:hAnsi="Times New Roman" w:cs="Times New Roman"/>
          <w:sz w:val="28"/>
          <w:szCs w:val="28"/>
        </w:rPr>
        <w:t xml:space="preserve"> in </w:t>
      </w:r>
      <w:r w:rsidR="003B41EF">
        <w:rPr>
          <w:rFonts w:ascii="Times New Roman" w:hAnsi="Times New Roman" w:cs="Times New Roman"/>
          <w:sz w:val="28"/>
          <w:szCs w:val="28"/>
        </w:rPr>
        <w:t xml:space="preserve">sale </w:t>
      </w:r>
      <w:r w:rsidR="00CB44BF">
        <w:rPr>
          <w:rFonts w:ascii="Times New Roman" w:hAnsi="Times New Roman" w:cs="Times New Roman"/>
          <w:sz w:val="28"/>
          <w:szCs w:val="28"/>
        </w:rPr>
        <w:t>agreements</w:t>
      </w:r>
      <w:r w:rsidR="003B41EF">
        <w:rPr>
          <w:rFonts w:ascii="Times New Roman" w:hAnsi="Times New Roman" w:cs="Times New Roman"/>
          <w:sz w:val="28"/>
          <w:szCs w:val="28"/>
        </w:rPr>
        <w:t xml:space="preserve"> </w:t>
      </w:r>
      <w:r w:rsidR="00CB44BF" w:rsidRPr="00CB44BF">
        <w:rPr>
          <w:rFonts w:ascii="Times New Roman" w:hAnsi="Times New Roman" w:cs="Times New Roman"/>
          <w:b/>
          <w:i/>
          <w:sz w:val="28"/>
          <w:szCs w:val="28"/>
        </w:rPr>
        <w:t>Exhibit</w:t>
      </w:r>
      <w:r w:rsidR="00CB44BF">
        <w:rPr>
          <w:rFonts w:ascii="Times New Roman" w:hAnsi="Times New Roman" w:cs="Times New Roman"/>
          <w:b/>
          <w:i/>
          <w:sz w:val="28"/>
          <w:szCs w:val="28"/>
        </w:rPr>
        <w:t>s</w:t>
      </w:r>
      <w:r w:rsidR="00CB44BF" w:rsidRPr="00CB44BF">
        <w:rPr>
          <w:rFonts w:ascii="Times New Roman" w:hAnsi="Times New Roman" w:cs="Times New Roman"/>
          <w:b/>
          <w:i/>
          <w:sz w:val="28"/>
          <w:szCs w:val="28"/>
        </w:rPr>
        <w:t xml:space="preserve"> P6, P7, P13, P14</w:t>
      </w:r>
      <w:r w:rsidR="00CB44BF" w:rsidRPr="00CB44BF">
        <w:rPr>
          <w:rFonts w:ascii="Times New Roman" w:hAnsi="Times New Roman" w:cs="Times New Roman"/>
          <w:i/>
          <w:sz w:val="28"/>
          <w:szCs w:val="28"/>
        </w:rPr>
        <w:t>.</w:t>
      </w:r>
      <w:r w:rsidR="00CB44BF">
        <w:rPr>
          <w:rFonts w:ascii="Times New Roman" w:hAnsi="Times New Roman" w:cs="Times New Roman"/>
          <w:sz w:val="28"/>
          <w:szCs w:val="28"/>
        </w:rPr>
        <w:t xml:space="preserve"> </w:t>
      </w:r>
      <w:r w:rsidR="00B64786">
        <w:rPr>
          <w:rFonts w:ascii="Times New Roman" w:hAnsi="Times New Roman" w:cs="Times New Roman"/>
          <w:sz w:val="28"/>
          <w:szCs w:val="28"/>
        </w:rPr>
        <w:t xml:space="preserve">Also in his testimony </w:t>
      </w:r>
      <w:r w:rsidR="003B41EF">
        <w:rPr>
          <w:rFonts w:ascii="Times New Roman" w:hAnsi="Times New Roman" w:cs="Times New Roman"/>
          <w:sz w:val="28"/>
          <w:szCs w:val="28"/>
        </w:rPr>
        <w:t xml:space="preserve">DW1 confirmed the fact of the purported sale of part of the suit land to the other defendants. </w:t>
      </w:r>
      <w:r w:rsidR="00110D1A">
        <w:rPr>
          <w:rFonts w:ascii="Times New Roman" w:hAnsi="Times New Roman" w:cs="Times New Roman"/>
          <w:sz w:val="28"/>
          <w:szCs w:val="28"/>
        </w:rPr>
        <w:t>I find that t</w:t>
      </w:r>
      <w:r w:rsidR="003B41EF">
        <w:rPr>
          <w:rFonts w:ascii="Times New Roman" w:hAnsi="Times New Roman" w:cs="Times New Roman"/>
          <w:sz w:val="28"/>
          <w:szCs w:val="28"/>
        </w:rPr>
        <w:t xml:space="preserve">he acts of buying and selling the suit land </w:t>
      </w:r>
      <w:r w:rsidR="00110D1A">
        <w:rPr>
          <w:rFonts w:ascii="Times New Roman" w:hAnsi="Times New Roman" w:cs="Times New Roman"/>
          <w:sz w:val="28"/>
          <w:szCs w:val="28"/>
        </w:rPr>
        <w:t>falls nothing</w:t>
      </w:r>
      <w:r w:rsidR="003B41EF">
        <w:rPr>
          <w:rFonts w:ascii="Times New Roman" w:hAnsi="Times New Roman" w:cs="Times New Roman"/>
          <w:sz w:val="28"/>
          <w:szCs w:val="28"/>
        </w:rPr>
        <w:t xml:space="preserve"> short of trespass by the defendants </w:t>
      </w:r>
      <w:r w:rsidR="00110D1A">
        <w:rPr>
          <w:rFonts w:ascii="Times New Roman" w:hAnsi="Times New Roman" w:cs="Times New Roman"/>
          <w:sz w:val="28"/>
          <w:szCs w:val="28"/>
        </w:rPr>
        <w:t>up</w:t>
      </w:r>
      <w:r w:rsidR="003B41EF">
        <w:rPr>
          <w:rFonts w:ascii="Times New Roman" w:hAnsi="Times New Roman" w:cs="Times New Roman"/>
          <w:sz w:val="28"/>
          <w:szCs w:val="28"/>
        </w:rPr>
        <w:t xml:space="preserve">on the suit land.  </w:t>
      </w:r>
    </w:p>
    <w:p w:rsidR="00B326F1" w:rsidRDefault="00B64786" w:rsidP="00B326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plaintiff further adduced evidence showing that af</w:t>
      </w:r>
      <w:r w:rsidR="00DF12C7">
        <w:rPr>
          <w:rFonts w:ascii="Times New Roman" w:hAnsi="Times New Roman" w:cs="Times New Roman"/>
          <w:sz w:val="28"/>
          <w:szCs w:val="28"/>
        </w:rPr>
        <w:t>ter the said purchases</w:t>
      </w:r>
      <w:r w:rsidR="00447C6B">
        <w:rPr>
          <w:rFonts w:ascii="Times New Roman" w:hAnsi="Times New Roman" w:cs="Times New Roman"/>
          <w:sz w:val="28"/>
          <w:szCs w:val="28"/>
        </w:rPr>
        <w:t>,</w:t>
      </w:r>
      <w:r w:rsidR="00DF12C7">
        <w:rPr>
          <w:rFonts w:ascii="Times New Roman" w:hAnsi="Times New Roman" w:cs="Times New Roman"/>
          <w:sz w:val="28"/>
          <w:szCs w:val="28"/>
        </w:rPr>
        <w:t xml:space="preserve"> the defendants entered the suit land and</w:t>
      </w:r>
      <w:r w:rsidR="003B41EF">
        <w:rPr>
          <w:rFonts w:ascii="Times New Roman" w:hAnsi="Times New Roman" w:cs="Times New Roman"/>
          <w:sz w:val="28"/>
          <w:szCs w:val="28"/>
        </w:rPr>
        <w:t xml:space="preserve"> carried out activities, which i</w:t>
      </w:r>
      <w:r w:rsidR="00084898">
        <w:rPr>
          <w:rFonts w:ascii="Times New Roman" w:hAnsi="Times New Roman" w:cs="Times New Roman"/>
          <w:sz w:val="28"/>
          <w:szCs w:val="28"/>
        </w:rPr>
        <w:t>nclud</w:t>
      </w:r>
      <w:r w:rsidR="00447C6B">
        <w:rPr>
          <w:rFonts w:ascii="Times New Roman" w:hAnsi="Times New Roman" w:cs="Times New Roman"/>
          <w:sz w:val="28"/>
          <w:szCs w:val="28"/>
        </w:rPr>
        <w:t xml:space="preserve">e </w:t>
      </w:r>
      <w:r w:rsidR="00084898">
        <w:rPr>
          <w:rFonts w:ascii="Times New Roman" w:hAnsi="Times New Roman" w:cs="Times New Roman"/>
          <w:sz w:val="28"/>
          <w:szCs w:val="28"/>
        </w:rPr>
        <w:t xml:space="preserve">clearing </w:t>
      </w:r>
      <w:r w:rsidR="00084898">
        <w:rPr>
          <w:rFonts w:ascii="Times New Roman" w:hAnsi="Times New Roman" w:cs="Times New Roman"/>
          <w:sz w:val="28"/>
          <w:szCs w:val="28"/>
        </w:rPr>
        <w:lastRenderedPageBreak/>
        <w:t xml:space="preserve">of vegetation, cutting down trees, grading roads, </w:t>
      </w:r>
      <w:r w:rsidR="00110D1A">
        <w:rPr>
          <w:rFonts w:ascii="Times New Roman" w:hAnsi="Times New Roman" w:cs="Times New Roman"/>
          <w:sz w:val="28"/>
          <w:szCs w:val="28"/>
        </w:rPr>
        <w:t xml:space="preserve">and </w:t>
      </w:r>
      <w:r w:rsidR="00084898">
        <w:rPr>
          <w:rFonts w:ascii="Times New Roman" w:hAnsi="Times New Roman" w:cs="Times New Roman"/>
          <w:sz w:val="28"/>
          <w:szCs w:val="28"/>
        </w:rPr>
        <w:t xml:space="preserve">sub dividing the land into small plots. </w:t>
      </w:r>
      <w:r w:rsidR="003B41EF">
        <w:rPr>
          <w:rFonts w:ascii="Times New Roman" w:hAnsi="Times New Roman" w:cs="Times New Roman"/>
          <w:sz w:val="28"/>
          <w:szCs w:val="28"/>
        </w:rPr>
        <w:t xml:space="preserve">The plaintiff adduced </w:t>
      </w:r>
      <w:r w:rsidR="00447C6B">
        <w:rPr>
          <w:rFonts w:ascii="Times New Roman" w:hAnsi="Times New Roman" w:cs="Times New Roman"/>
          <w:sz w:val="28"/>
          <w:szCs w:val="28"/>
        </w:rPr>
        <w:t>proof</w:t>
      </w:r>
      <w:r w:rsidR="003B41EF">
        <w:rPr>
          <w:rFonts w:ascii="Times New Roman" w:hAnsi="Times New Roman" w:cs="Times New Roman"/>
          <w:sz w:val="28"/>
          <w:szCs w:val="28"/>
        </w:rPr>
        <w:t xml:space="preserve"> of these activities in photographs take</w:t>
      </w:r>
      <w:r>
        <w:rPr>
          <w:rFonts w:ascii="Times New Roman" w:hAnsi="Times New Roman" w:cs="Times New Roman"/>
          <w:sz w:val="28"/>
          <w:szCs w:val="28"/>
        </w:rPr>
        <w:t>n</w:t>
      </w:r>
      <w:r w:rsidR="003B41EF">
        <w:rPr>
          <w:rFonts w:ascii="Times New Roman" w:hAnsi="Times New Roman" w:cs="Times New Roman"/>
          <w:sz w:val="28"/>
          <w:szCs w:val="28"/>
        </w:rPr>
        <w:t xml:space="preserve"> of the same in</w:t>
      </w:r>
      <w:r w:rsidR="00084898">
        <w:rPr>
          <w:rFonts w:ascii="Times New Roman" w:hAnsi="Times New Roman" w:cs="Times New Roman"/>
          <w:sz w:val="28"/>
          <w:szCs w:val="28"/>
        </w:rPr>
        <w:t xml:space="preserve"> </w:t>
      </w:r>
      <w:r w:rsidR="00B62082" w:rsidRPr="00B62082">
        <w:rPr>
          <w:rFonts w:ascii="Times New Roman" w:hAnsi="Times New Roman" w:cs="Times New Roman"/>
          <w:b/>
          <w:i/>
          <w:sz w:val="28"/>
          <w:szCs w:val="28"/>
        </w:rPr>
        <w:t>Exhibit P4</w:t>
      </w:r>
      <w:r w:rsidR="00084898">
        <w:rPr>
          <w:rFonts w:ascii="Times New Roman" w:hAnsi="Times New Roman" w:cs="Times New Roman"/>
          <w:sz w:val="28"/>
          <w:szCs w:val="28"/>
        </w:rPr>
        <w:t>.</w:t>
      </w:r>
      <w:r w:rsidR="00B62082">
        <w:rPr>
          <w:rFonts w:ascii="Times New Roman" w:hAnsi="Times New Roman" w:cs="Times New Roman"/>
          <w:sz w:val="28"/>
          <w:szCs w:val="28"/>
        </w:rPr>
        <w:t xml:space="preserve"> </w:t>
      </w:r>
      <w:r w:rsidR="00F8179D">
        <w:rPr>
          <w:rFonts w:ascii="Times New Roman" w:hAnsi="Times New Roman" w:cs="Times New Roman"/>
          <w:sz w:val="28"/>
          <w:szCs w:val="28"/>
        </w:rPr>
        <w:t xml:space="preserve">Further according to </w:t>
      </w:r>
      <w:r w:rsidR="00F8179D" w:rsidRPr="00B62082">
        <w:rPr>
          <w:rFonts w:ascii="Times New Roman" w:hAnsi="Times New Roman" w:cs="Times New Roman"/>
          <w:b/>
          <w:i/>
          <w:sz w:val="28"/>
          <w:szCs w:val="28"/>
        </w:rPr>
        <w:t>Exhibit P1 and P2</w:t>
      </w:r>
      <w:r w:rsidR="00F8179D">
        <w:rPr>
          <w:rFonts w:ascii="Times New Roman" w:hAnsi="Times New Roman" w:cs="Times New Roman"/>
          <w:sz w:val="28"/>
          <w:szCs w:val="28"/>
        </w:rPr>
        <w:t xml:space="preserve"> t</w:t>
      </w:r>
      <w:r w:rsidR="00B62082">
        <w:rPr>
          <w:rFonts w:ascii="Times New Roman" w:hAnsi="Times New Roman" w:cs="Times New Roman"/>
          <w:sz w:val="28"/>
          <w:szCs w:val="28"/>
        </w:rPr>
        <w:t xml:space="preserve">he defendants surveyed the </w:t>
      </w:r>
      <w:r w:rsidR="00F8179D">
        <w:rPr>
          <w:rFonts w:ascii="Times New Roman" w:hAnsi="Times New Roman" w:cs="Times New Roman"/>
          <w:sz w:val="28"/>
          <w:szCs w:val="28"/>
        </w:rPr>
        <w:t xml:space="preserve">suit </w:t>
      </w:r>
      <w:r w:rsidR="00B62082">
        <w:rPr>
          <w:rFonts w:ascii="Times New Roman" w:hAnsi="Times New Roman" w:cs="Times New Roman"/>
          <w:sz w:val="28"/>
          <w:szCs w:val="28"/>
        </w:rPr>
        <w:t>land with the intention of obtaining</w:t>
      </w:r>
      <w:r w:rsidR="00374C61">
        <w:rPr>
          <w:rFonts w:ascii="Times New Roman" w:hAnsi="Times New Roman" w:cs="Times New Roman"/>
          <w:sz w:val="28"/>
          <w:szCs w:val="28"/>
        </w:rPr>
        <w:t xml:space="preserve"> certificate of title</w:t>
      </w:r>
      <w:r w:rsidR="00B62082">
        <w:rPr>
          <w:rFonts w:ascii="Times New Roman" w:hAnsi="Times New Roman" w:cs="Times New Roman"/>
          <w:sz w:val="28"/>
          <w:szCs w:val="28"/>
        </w:rPr>
        <w:t xml:space="preserve">. This fact was confirmed </w:t>
      </w:r>
      <w:r w:rsidR="00F8179D">
        <w:rPr>
          <w:rFonts w:ascii="Times New Roman" w:hAnsi="Times New Roman" w:cs="Times New Roman"/>
          <w:sz w:val="28"/>
          <w:szCs w:val="28"/>
        </w:rPr>
        <w:t xml:space="preserve">by </w:t>
      </w:r>
      <w:r w:rsidR="00B62082">
        <w:rPr>
          <w:rFonts w:ascii="Times New Roman" w:hAnsi="Times New Roman" w:cs="Times New Roman"/>
          <w:sz w:val="28"/>
          <w:szCs w:val="28"/>
        </w:rPr>
        <w:t xml:space="preserve">DW2 in his testimony </w:t>
      </w:r>
      <w:r w:rsidR="00374C61">
        <w:rPr>
          <w:rFonts w:ascii="Times New Roman" w:hAnsi="Times New Roman" w:cs="Times New Roman"/>
          <w:sz w:val="28"/>
          <w:szCs w:val="28"/>
        </w:rPr>
        <w:t xml:space="preserve">that </w:t>
      </w:r>
      <w:r w:rsidR="00447C6B">
        <w:rPr>
          <w:rFonts w:ascii="Times New Roman" w:hAnsi="Times New Roman" w:cs="Times New Roman"/>
          <w:sz w:val="28"/>
          <w:szCs w:val="28"/>
        </w:rPr>
        <w:t>a</w:t>
      </w:r>
      <w:r w:rsidR="00F8179D">
        <w:rPr>
          <w:rFonts w:ascii="Times New Roman" w:hAnsi="Times New Roman" w:cs="Times New Roman"/>
          <w:sz w:val="28"/>
          <w:szCs w:val="28"/>
        </w:rPr>
        <w:t xml:space="preserve"> survey</w:t>
      </w:r>
      <w:r w:rsidR="00447C6B">
        <w:rPr>
          <w:rFonts w:ascii="Times New Roman" w:hAnsi="Times New Roman" w:cs="Times New Roman"/>
          <w:sz w:val="28"/>
          <w:szCs w:val="28"/>
        </w:rPr>
        <w:t xml:space="preserve"> and subdivision of</w:t>
      </w:r>
      <w:r w:rsidR="00F8179D">
        <w:rPr>
          <w:rFonts w:ascii="Times New Roman" w:hAnsi="Times New Roman" w:cs="Times New Roman"/>
          <w:sz w:val="28"/>
          <w:szCs w:val="28"/>
        </w:rPr>
        <w:t xml:space="preserve"> the suit land</w:t>
      </w:r>
      <w:r w:rsidR="00374C61">
        <w:rPr>
          <w:rFonts w:ascii="Times New Roman" w:hAnsi="Times New Roman" w:cs="Times New Roman"/>
          <w:sz w:val="28"/>
          <w:szCs w:val="28"/>
        </w:rPr>
        <w:t xml:space="preserve"> </w:t>
      </w:r>
      <w:r w:rsidR="00447C6B">
        <w:rPr>
          <w:rFonts w:ascii="Times New Roman" w:hAnsi="Times New Roman" w:cs="Times New Roman"/>
          <w:sz w:val="28"/>
          <w:szCs w:val="28"/>
        </w:rPr>
        <w:t xml:space="preserve">into several plots and preparation for several titles was </w:t>
      </w:r>
      <w:r w:rsidR="00374C61">
        <w:rPr>
          <w:rFonts w:ascii="Times New Roman" w:hAnsi="Times New Roman" w:cs="Times New Roman"/>
          <w:sz w:val="28"/>
          <w:szCs w:val="28"/>
        </w:rPr>
        <w:t xml:space="preserve">in process of </w:t>
      </w:r>
      <w:r w:rsidR="00F8179D">
        <w:rPr>
          <w:rFonts w:ascii="Times New Roman" w:hAnsi="Times New Roman" w:cs="Times New Roman"/>
          <w:sz w:val="28"/>
          <w:szCs w:val="28"/>
        </w:rPr>
        <w:t>when they were stopped</w:t>
      </w:r>
      <w:r w:rsidR="00374C61">
        <w:rPr>
          <w:rFonts w:ascii="Times New Roman" w:hAnsi="Times New Roman" w:cs="Times New Roman"/>
          <w:sz w:val="28"/>
          <w:szCs w:val="28"/>
        </w:rPr>
        <w:t>.</w:t>
      </w:r>
      <w:r w:rsidR="00447C6B" w:rsidRPr="00447C6B">
        <w:rPr>
          <w:rFonts w:ascii="Times New Roman" w:hAnsi="Times New Roman" w:cs="Times New Roman"/>
          <w:sz w:val="28"/>
          <w:szCs w:val="28"/>
        </w:rPr>
        <w:t xml:space="preserve"> </w:t>
      </w:r>
      <w:r w:rsidR="00447C6B">
        <w:rPr>
          <w:rFonts w:ascii="Times New Roman" w:hAnsi="Times New Roman" w:cs="Times New Roman"/>
          <w:sz w:val="28"/>
          <w:szCs w:val="28"/>
        </w:rPr>
        <w:t xml:space="preserve">The plaintiff also adduced in evidence a court order of temporary injunction, </w:t>
      </w:r>
      <w:r w:rsidR="00447C6B" w:rsidRPr="00B62082">
        <w:rPr>
          <w:rFonts w:ascii="Times New Roman" w:hAnsi="Times New Roman" w:cs="Times New Roman"/>
          <w:i/>
          <w:sz w:val="28"/>
          <w:szCs w:val="28"/>
        </w:rPr>
        <w:t>Exhibit P12</w:t>
      </w:r>
      <w:r w:rsidR="00447C6B">
        <w:rPr>
          <w:rFonts w:ascii="Times New Roman" w:hAnsi="Times New Roman" w:cs="Times New Roman"/>
          <w:sz w:val="28"/>
          <w:szCs w:val="28"/>
        </w:rPr>
        <w:t xml:space="preserve">, restraining the activities of the defendants and further trespass on the suit land. </w:t>
      </w:r>
      <w:r w:rsidR="00374C61">
        <w:rPr>
          <w:rFonts w:ascii="Times New Roman" w:hAnsi="Times New Roman" w:cs="Times New Roman"/>
          <w:sz w:val="28"/>
          <w:szCs w:val="28"/>
        </w:rPr>
        <w:t xml:space="preserve"> Th</w:t>
      </w:r>
      <w:r w:rsidR="00B62082">
        <w:rPr>
          <w:rFonts w:ascii="Times New Roman" w:hAnsi="Times New Roman" w:cs="Times New Roman"/>
          <w:sz w:val="28"/>
          <w:szCs w:val="28"/>
        </w:rPr>
        <w:t>e total sum of th</w:t>
      </w:r>
      <w:r w:rsidR="00F8179D">
        <w:rPr>
          <w:rFonts w:ascii="Times New Roman" w:hAnsi="Times New Roman" w:cs="Times New Roman"/>
          <w:sz w:val="28"/>
          <w:szCs w:val="28"/>
        </w:rPr>
        <w:t>is</w:t>
      </w:r>
      <w:r w:rsidR="00B62082">
        <w:rPr>
          <w:rFonts w:ascii="Times New Roman" w:hAnsi="Times New Roman" w:cs="Times New Roman"/>
          <w:sz w:val="28"/>
          <w:szCs w:val="28"/>
        </w:rPr>
        <w:t xml:space="preserve"> evidence leave</w:t>
      </w:r>
      <w:r w:rsidR="00447C6B">
        <w:rPr>
          <w:rFonts w:ascii="Times New Roman" w:hAnsi="Times New Roman" w:cs="Times New Roman"/>
          <w:sz w:val="28"/>
          <w:szCs w:val="28"/>
        </w:rPr>
        <w:t>s</w:t>
      </w:r>
      <w:r w:rsidR="00B62082">
        <w:rPr>
          <w:rFonts w:ascii="Times New Roman" w:hAnsi="Times New Roman" w:cs="Times New Roman"/>
          <w:sz w:val="28"/>
          <w:szCs w:val="28"/>
        </w:rPr>
        <w:t xml:space="preserve"> no doubt that the defendants’ activities on the suit land </w:t>
      </w:r>
      <w:r w:rsidR="00B85E1D">
        <w:rPr>
          <w:rFonts w:ascii="Times New Roman" w:hAnsi="Times New Roman" w:cs="Times New Roman"/>
          <w:sz w:val="28"/>
          <w:szCs w:val="28"/>
        </w:rPr>
        <w:t xml:space="preserve">interfered with the </w:t>
      </w:r>
      <w:r w:rsidR="00B62082">
        <w:rPr>
          <w:rFonts w:ascii="Times New Roman" w:hAnsi="Times New Roman" w:cs="Times New Roman"/>
          <w:sz w:val="28"/>
          <w:szCs w:val="28"/>
        </w:rPr>
        <w:t>p</w:t>
      </w:r>
      <w:r w:rsidR="00B85E1D">
        <w:rPr>
          <w:rFonts w:ascii="Times New Roman" w:hAnsi="Times New Roman" w:cs="Times New Roman"/>
          <w:sz w:val="28"/>
          <w:szCs w:val="28"/>
        </w:rPr>
        <w:t xml:space="preserve">laintiff’s </w:t>
      </w:r>
      <w:r w:rsidR="00447C6B">
        <w:rPr>
          <w:rFonts w:ascii="Times New Roman" w:hAnsi="Times New Roman" w:cs="Times New Roman"/>
          <w:sz w:val="28"/>
          <w:szCs w:val="28"/>
        </w:rPr>
        <w:t xml:space="preserve">right of </w:t>
      </w:r>
      <w:r w:rsidR="00B85E1D">
        <w:rPr>
          <w:rFonts w:ascii="Times New Roman" w:hAnsi="Times New Roman" w:cs="Times New Roman"/>
          <w:sz w:val="28"/>
          <w:szCs w:val="28"/>
        </w:rPr>
        <w:t>possession of the suit land</w:t>
      </w:r>
      <w:r w:rsidR="00B62082">
        <w:rPr>
          <w:rFonts w:ascii="Times New Roman" w:hAnsi="Times New Roman" w:cs="Times New Roman"/>
          <w:sz w:val="28"/>
          <w:szCs w:val="28"/>
        </w:rPr>
        <w:t>, and amounted in law to the tort of</w:t>
      </w:r>
      <w:r w:rsidR="00B85E1D">
        <w:rPr>
          <w:rFonts w:ascii="Times New Roman" w:hAnsi="Times New Roman" w:cs="Times New Roman"/>
          <w:sz w:val="28"/>
          <w:szCs w:val="28"/>
        </w:rPr>
        <w:t xml:space="preserve"> trespass. </w:t>
      </w:r>
      <w:r w:rsidR="007031AD" w:rsidRPr="007031AD">
        <w:rPr>
          <w:rFonts w:ascii="Times New Roman" w:hAnsi="Times New Roman" w:cs="Times New Roman"/>
          <w:i/>
          <w:sz w:val="28"/>
          <w:szCs w:val="28"/>
        </w:rPr>
        <w:t>I</w:t>
      </w:r>
      <w:r w:rsidR="00372001" w:rsidRPr="007031AD">
        <w:rPr>
          <w:rFonts w:ascii="Times New Roman" w:hAnsi="Times New Roman" w:cs="Times New Roman"/>
          <w:i/>
          <w:sz w:val="28"/>
          <w:szCs w:val="28"/>
        </w:rPr>
        <w:t>ssue No. 3</w:t>
      </w:r>
      <w:r w:rsidR="00372001">
        <w:rPr>
          <w:rFonts w:ascii="Times New Roman" w:hAnsi="Times New Roman" w:cs="Times New Roman"/>
          <w:sz w:val="28"/>
          <w:szCs w:val="28"/>
        </w:rPr>
        <w:t xml:space="preserve"> </w:t>
      </w:r>
      <w:r w:rsidR="007031AD">
        <w:rPr>
          <w:rFonts w:ascii="Times New Roman" w:hAnsi="Times New Roman" w:cs="Times New Roman"/>
          <w:sz w:val="28"/>
          <w:szCs w:val="28"/>
        </w:rPr>
        <w:t xml:space="preserve">is answered in </w:t>
      </w:r>
      <w:r w:rsidR="00372001">
        <w:rPr>
          <w:rFonts w:ascii="Times New Roman" w:hAnsi="Times New Roman" w:cs="Times New Roman"/>
          <w:sz w:val="28"/>
          <w:szCs w:val="28"/>
        </w:rPr>
        <w:t xml:space="preserve">the affirmative </w:t>
      </w:r>
      <w:r w:rsidR="007031AD">
        <w:rPr>
          <w:rFonts w:ascii="Times New Roman" w:hAnsi="Times New Roman" w:cs="Times New Roman"/>
          <w:sz w:val="28"/>
          <w:szCs w:val="28"/>
        </w:rPr>
        <w:t>that the defendant jointly and /or severally trespassed on the suit land.</w:t>
      </w:r>
      <w:r w:rsidR="00B326F1">
        <w:rPr>
          <w:rFonts w:ascii="Times New Roman" w:hAnsi="Times New Roman" w:cs="Times New Roman"/>
          <w:sz w:val="28"/>
          <w:szCs w:val="28"/>
        </w:rPr>
        <w:t xml:space="preserve"> </w:t>
      </w:r>
    </w:p>
    <w:p w:rsidR="0038666A" w:rsidRPr="00DC751D" w:rsidRDefault="00DC751D" w:rsidP="00B326F1">
      <w:pPr>
        <w:spacing w:after="0" w:line="360" w:lineRule="auto"/>
        <w:jc w:val="both"/>
        <w:rPr>
          <w:rFonts w:ascii="Times New Roman" w:hAnsi="Times New Roman" w:cs="Times New Roman"/>
          <w:sz w:val="28"/>
          <w:szCs w:val="28"/>
        </w:rPr>
      </w:pPr>
      <w:r w:rsidRPr="00DC751D">
        <w:rPr>
          <w:rFonts w:ascii="Times New Roman" w:hAnsi="Times New Roman" w:cs="Times New Roman"/>
          <w:b/>
          <w:i/>
          <w:sz w:val="28"/>
          <w:szCs w:val="28"/>
        </w:rPr>
        <w:t xml:space="preserve">Issue </w:t>
      </w:r>
      <w:r w:rsidR="0038666A" w:rsidRPr="00DC751D">
        <w:rPr>
          <w:rFonts w:ascii="Times New Roman" w:hAnsi="Times New Roman" w:cs="Times New Roman"/>
          <w:b/>
          <w:i/>
          <w:sz w:val="28"/>
          <w:szCs w:val="28"/>
        </w:rPr>
        <w:t xml:space="preserve">4, 5, and </w:t>
      </w:r>
      <w:r w:rsidRPr="00DC751D">
        <w:rPr>
          <w:rFonts w:ascii="Times New Roman" w:hAnsi="Times New Roman" w:cs="Times New Roman"/>
          <w:b/>
          <w:i/>
          <w:sz w:val="28"/>
          <w:szCs w:val="28"/>
        </w:rPr>
        <w:t>6</w:t>
      </w:r>
      <w:r>
        <w:rPr>
          <w:rFonts w:ascii="Times New Roman" w:hAnsi="Times New Roman" w:cs="Times New Roman"/>
          <w:sz w:val="28"/>
          <w:szCs w:val="28"/>
        </w:rPr>
        <w:t xml:space="preserve"> are</w:t>
      </w:r>
      <w:r w:rsidR="0038666A">
        <w:rPr>
          <w:rFonts w:ascii="Times New Roman" w:hAnsi="Times New Roman" w:cs="Times New Roman"/>
          <w:sz w:val="28"/>
          <w:szCs w:val="28"/>
        </w:rPr>
        <w:t xml:space="preserve"> interrelated</w:t>
      </w:r>
      <w:r>
        <w:rPr>
          <w:rFonts w:ascii="Times New Roman" w:hAnsi="Times New Roman" w:cs="Times New Roman"/>
          <w:sz w:val="28"/>
          <w:szCs w:val="28"/>
        </w:rPr>
        <w:t xml:space="preserve"> in that they all </w:t>
      </w:r>
      <w:r w:rsidR="00110D1A">
        <w:rPr>
          <w:rFonts w:ascii="Times New Roman" w:hAnsi="Times New Roman" w:cs="Times New Roman"/>
          <w:sz w:val="28"/>
          <w:szCs w:val="28"/>
        </w:rPr>
        <w:t>concern the issue as to</w:t>
      </w:r>
      <w:r>
        <w:rPr>
          <w:rFonts w:ascii="Times New Roman" w:hAnsi="Times New Roman" w:cs="Times New Roman"/>
          <w:sz w:val="28"/>
          <w:szCs w:val="28"/>
        </w:rPr>
        <w:t xml:space="preserve"> </w:t>
      </w:r>
      <w:r w:rsidRPr="00DC751D">
        <w:rPr>
          <w:rFonts w:ascii="Times New Roman" w:hAnsi="Times New Roman" w:cs="Times New Roman"/>
          <w:sz w:val="28"/>
          <w:szCs w:val="28"/>
        </w:rPr>
        <w:t>w</w:t>
      </w:r>
      <w:r w:rsidR="00B326F1">
        <w:rPr>
          <w:rFonts w:ascii="Times New Roman" w:hAnsi="Times New Roman" w:cs="Times New Roman"/>
          <w:sz w:val="28"/>
          <w:szCs w:val="28"/>
        </w:rPr>
        <w:t xml:space="preserve">hether </w:t>
      </w:r>
      <w:r w:rsidR="0038666A" w:rsidRPr="00DC751D">
        <w:rPr>
          <w:rFonts w:ascii="Times New Roman" w:hAnsi="Times New Roman" w:cs="Times New Roman"/>
          <w:sz w:val="28"/>
          <w:szCs w:val="28"/>
        </w:rPr>
        <w:t xml:space="preserve">the </w:t>
      </w:r>
      <w:r w:rsidRPr="00DC751D">
        <w:rPr>
          <w:rFonts w:ascii="Times New Roman" w:hAnsi="Times New Roman" w:cs="Times New Roman"/>
          <w:sz w:val="28"/>
          <w:szCs w:val="28"/>
        </w:rPr>
        <w:t>d</w:t>
      </w:r>
      <w:r w:rsidR="0038666A" w:rsidRPr="00DC751D">
        <w:rPr>
          <w:rFonts w:ascii="Times New Roman" w:hAnsi="Times New Roman" w:cs="Times New Roman"/>
          <w:sz w:val="28"/>
          <w:szCs w:val="28"/>
        </w:rPr>
        <w:t xml:space="preserve">efendants jointly and/or severally have the </w:t>
      </w:r>
      <w:r w:rsidR="0038666A" w:rsidRPr="00DC751D">
        <w:rPr>
          <w:rFonts w:ascii="Times New Roman" w:hAnsi="Times New Roman" w:cs="Times New Roman"/>
          <w:i/>
          <w:sz w:val="28"/>
          <w:szCs w:val="28"/>
        </w:rPr>
        <w:t>locus standi</w:t>
      </w:r>
      <w:r w:rsidR="0038666A" w:rsidRPr="00DC751D">
        <w:rPr>
          <w:rFonts w:ascii="Times New Roman" w:hAnsi="Times New Roman" w:cs="Times New Roman"/>
          <w:sz w:val="28"/>
          <w:szCs w:val="28"/>
        </w:rPr>
        <w:t xml:space="preserve"> to bring the </w:t>
      </w:r>
      <w:r w:rsidRPr="00DC751D">
        <w:rPr>
          <w:rFonts w:ascii="Times New Roman" w:hAnsi="Times New Roman" w:cs="Times New Roman"/>
          <w:sz w:val="28"/>
          <w:szCs w:val="28"/>
        </w:rPr>
        <w:t>c</w:t>
      </w:r>
      <w:r w:rsidR="0038666A" w:rsidRPr="00DC751D">
        <w:rPr>
          <w:rFonts w:ascii="Times New Roman" w:hAnsi="Times New Roman" w:cs="Times New Roman"/>
          <w:sz w:val="28"/>
          <w:szCs w:val="28"/>
        </w:rPr>
        <w:t xml:space="preserve">ounterclaim against the </w:t>
      </w:r>
      <w:r w:rsidRPr="00DC751D">
        <w:rPr>
          <w:rFonts w:ascii="Times New Roman" w:hAnsi="Times New Roman" w:cs="Times New Roman"/>
          <w:sz w:val="28"/>
          <w:szCs w:val="28"/>
        </w:rPr>
        <w:t>p</w:t>
      </w:r>
      <w:r w:rsidR="0038666A" w:rsidRPr="00DC751D">
        <w:rPr>
          <w:rFonts w:ascii="Times New Roman" w:hAnsi="Times New Roman" w:cs="Times New Roman"/>
          <w:sz w:val="28"/>
          <w:szCs w:val="28"/>
        </w:rPr>
        <w:t>laintiff</w:t>
      </w:r>
      <w:r w:rsidRPr="00DC751D">
        <w:rPr>
          <w:rFonts w:ascii="Times New Roman" w:hAnsi="Times New Roman" w:cs="Times New Roman"/>
          <w:sz w:val="28"/>
          <w:szCs w:val="28"/>
        </w:rPr>
        <w:t>; w</w:t>
      </w:r>
      <w:r w:rsidR="0038666A" w:rsidRPr="00DC751D">
        <w:rPr>
          <w:rFonts w:ascii="Times New Roman" w:hAnsi="Times New Roman" w:cs="Times New Roman"/>
          <w:sz w:val="28"/>
          <w:szCs w:val="28"/>
        </w:rPr>
        <w:t xml:space="preserve">hether the </w:t>
      </w:r>
      <w:r w:rsidRPr="00DC751D">
        <w:rPr>
          <w:rFonts w:ascii="Times New Roman" w:hAnsi="Times New Roman" w:cs="Times New Roman"/>
          <w:sz w:val="28"/>
          <w:szCs w:val="28"/>
        </w:rPr>
        <w:t>c</w:t>
      </w:r>
      <w:r w:rsidR="0038666A" w:rsidRPr="00DC751D">
        <w:rPr>
          <w:rFonts w:ascii="Times New Roman" w:hAnsi="Times New Roman" w:cs="Times New Roman"/>
          <w:sz w:val="28"/>
          <w:szCs w:val="28"/>
        </w:rPr>
        <w:t>ounterclaim discloses a cause of action</w:t>
      </w:r>
      <w:r w:rsidRPr="00DC751D">
        <w:rPr>
          <w:rFonts w:ascii="Times New Roman" w:hAnsi="Times New Roman" w:cs="Times New Roman"/>
          <w:sz w:val="28"/>
          <w:szCs w:val="28"/>
        </w:rPr>
        <w:t>; a</w:t>
      </w:r>
      <w:r w:rsidR="0038666A" w:rsidRPr="00DC751D">
        <w:rPr>
          <w:rFonts w:ascii="Times New Roman" w:hAnsi="Times New Roman" w:cs="Times New Roman"/>
          <w:sz w:val="28"/>
          <w:szCs w:val="28"/>
        </w:rPr>
        <w:t>nd whether the counterclaim is barred by statute</w:t>
      </w:r>
      <w:r>
        <w:rPr>
          <w:rFonts w:ascii="Times New Roman" w:hAnsi="Times New Roman" w:cs="Times New Roman"/>
          <w:sz w:val="28"/>
          <w:szCs w:val="28"/>
        </w:rPr>
        <w:t xml:space="preserve">. I will therefore resolve them </w:t>
      </w:r>
      <w:r w:rsidR="00535427">
        <w:rPr>
          <w:rFonts w:ascii="Times New Roman" w:hAnsi="Times New Roman" w:cs="Times New Roman"/>
          <w:sz w:val="28"/>
          <w:szCs w:val="28"/>
        </w:rPr>
        <w:t xml:space="preserve">simultaneously starting with the issue of </w:t>
      </w:r>
      <w:r w:rsidR="00535427" w:rsidRPr="00535427">
        <w:rPr>
          <w:rFonts w:ascii="Times New Roman" w:hAnsi="Times New Roman" w:cs="Times New Roman"/>
          <w:i/>
          <w:sz w:val="28"/>
          <w:szCs w:val="28"/>
        </w:rPr>
        <w:t>locus standi</w:t>
      </w:r>
      <w:r>
        <w:rPr>
          <w:rFonts w:ascii="Times New Roman" w:hAnsi="Times New Roman" w:cs="Times New Roman"/>
          <w:sz w:val="28"/>
          <w:szCs w:val="28"/>
        </w:rPr>
        <w:t>.</w:t>
      </w:r>
    </w:p>
    <w:p w:rsidR="00D7020B" w:rsidRDefault="00F8179D" w:rsidP="00110D1A">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I</w:t>
      </w:r>
      <w:r w:rsidR="00535427">
        <w:rPr>
          <w:rFonts w:ascii="Times New Roman" w:hAnsi="Times New Roman" w:cs="Times New Roman"/>
          <w:sz w:val="28"/>
          <w:szCs w:val="28"/>
        </w:rPr>
        <w:t xml:space="preserve">n </w:t>
      </w:r>
      <w:r w:rsidR="00535427" w:rsidRPr="00535427">
        <w:rPr>
          <w:rFonts w:ascii="Times New Roman" w:hAnsi="Times New Roman" w:cs="Times New Roman"/>
          <w:b/>
          <w:i/>
          <w:sz w:val="28"/>
          <w:szCs w:val="28"/>
        </w:rPr>
        <w:t>Kampala Bottlers Ltd</w:t>
      </w:r>
      <w:r w:rsidR="00535427">
        <w:rPr>
          <w:rFonts w:ascii="Times New Roman" w:hAnsi="Times New Roman" w:cs="Times New Roman"/>
          <w:b/>
          <w:i/>
          <w:sz w:val="28"/>
          <w:szCs w:val="28"/>
        </w:rPr>
        <w:t xml:space="preserve"> v.</w:t>
      </w:r>
      <w:r w:rsidR="00535427" w:rsidRPr="00535427">
        <w:rPr>
          <w:rFonts w:ascii="Times New Roman" w:hAnsi="Times New Roman" w:cs="Times New Roman"/>
          <w:b/>
          <w:i/>
          <w:sz w:val="28"/>
          <w:szCs w:val="28"/>
        </w:rPr>
        <w:t xml:space="preserve"> Daminico L</w:t>
      </w:r>
      <w:r w:rsidR="009F6AC1">
        <w:rPr>
          <w:rFonts w:ascii="Times New Roman" w:hAnsi="Times New Roman" w:cs="Times New Roman"/>
          <w:b/>
          <w:i/>
          <w:sz w:val="28"/>
          <w:szCs w:val="28"/>
        </w:rPr>
        <w:t>td.</w:t>
      </w:r>
      <w:r w:rsidR="00535427" w:rsidRPr="00535427">
        <w:rPr>
          <w:rFonts w:ascii="Times New Roman" w:hAnsi="Times New Roman" w:cs="Times New Roman"/>
          <w:sz w:val="28"/>
          <w:szCs w:val="28"/>
        </w:rPr>
        <w:t xml:space="preserve"> </w:t>
      </w:r>
      <w:r w:rsidR="00535427" w:rsidRPr="009F6AC1">
        <w:rPr>
          <w:rFonts w:ascii="Times New Roman" w:hAnsi="Times New Roman" w:cs="Times New Roman"/>
          <w:b/>
          <w:i/>
          <w:sz w:val="28"/>
          <w:szCs w:val="28"/>
        </w:rPr>
        <w:t>(</w:t>
      </w:r>
      <w:r w:rsidR="009F6AC1" w:rsidRPr="009F6AC1">
        <w:rPr>
          <w:rFonts w:ascii="Times New Roman" w:hAnsi="Times New Roman" w:cs="Times New Roman"/>
          <w:b/>
          <w:i/>
          <w:sz w:val="28"/>
          <w:szCs w:val="28"/>
        </w:rPr>
        <w:t>s</w:t>
      </w:r>
      <w:r w:rsidR="00535427" w:rsidRPr="009F6AC1">
        <w:rPr>
          <w:rFonts w:ascii="Times New Roman" w:hAnsi="Times New Roman" w:cs="Times New Roman"/>
          <w:b/>
          <w:i/>
          <w:sz w:val="28"/>
          <w:szCs w:val="28"/>
        </w:rPr>
        <w:t>upra</w:t>
      </w:r>
      <w:r w:rsidR="00535427" w:rsidRPr="009F6AC1">
        <w:rPr>
          <w:rFonts w:ascii="Times New Roman" w:hAnsi="Times New Roman" w:cs="Times New Roman"/>
          <w:i/>
          <w:sz w:val="28"/>
          <w:szCs w:val="28"/>
        </w:rPr>
        <w:t>)</w:t>
      </w:r>
      <w:r w:rsidR="00535427" w:rsidRPr="00535427">
        <w:rPr>
          <w:rFonts w:ascii="Times New Roman" w:hAnsi="Times New Roman" w:cs="Times New Roman"/>
          <w:sz w:val="28"/>
          <w:szCs w:val="28"/>
        </w:rPr>
        <w:t xml:space="preserve"> </w:t>
      </w:r>
      <w:r>
        <w:rPr>
          <w:rFonts w:ascii="Times New Roman" w:hAnsi="Times New Roman" w:cs="Times New Roman"/>
          <w:sz w:val="28"/>
          <w:szCs w:val="28"/>
        </w:rPr>
        <w:t xml:space="preserve">it was held </w:t>
      </w:r>
      <w:r w:rsidR="00535427">
        <w:rPr>
          <w:rFonts w:ascii="Times New Roman" w:hAnsi="Times New Roman" w:cs="Times New Roman"/>
          <w:sz w:val="28"/>
          <w:szCs w:val="28"/>
        </w:rPr>
        <w:t>that the only person who can sue to impeach a title of a registered proprietor is the person who has been deprived of the land by fraud</w:t>
      </w:r>
      <w:r w:rsidR="009F6AC1">
        <w:rPr>
          <w:rFonts w:ascii="Times New Roman" w:hAnsi="Times New Roman" w:cs="Times New Roman"/>
          <w:sz w:val="28"/>
          <w:szCs w:val="28"/>
        </w:rPr>
        <w:t xml:space="preserve">. This holding </w:t>
      </w:r>
      <w:r>
        <w:rPr>
          <w:rFonts w:ascii="Times New Roman" w:hAnsi="Times New Roman" w:cs="Times New Roman"/>
          <w:sz w:val="28"/>
          <w:szCs w:val="28"/>
        </w:rPr>
        <w:t>was</w:t>
      </w:r>
      <w:r w:rsidR="009F6AC1">
        <w:rPr>
          <w:rFonts w:ascii="Times New Roman" w:hAnsi="Times New Roman" w:cs="Times New Roman"/>
          <w:sz w:val="28"/>
          <w:szCs w:val="28"/>
        </w:rPr>
        <w:t xml:space="preserve"> based on provisions of </w:t>
      </w:r>
      <w:r w:rsidR="00D7020B" w:rsidRPr="00D7020B">
        <w:rPr>
          <w:rFonts w:ascii="Times New Roman" w:hAnsi="Times New Roman" w:cs="Times New Roman"/>
          <w:b/>
          <w:i/>
          <w:sz w:val="28"/>
          <w:szCs w:val="28"/>
        </w:rPr>
        <w:t>Section 176</w:t>
      </w:r>
      <w:r w:rsidR="00B326F1">
        <w:rPr>
          <w:rFonts w:ascii="Times New Roman" w:hAnsi="Times New Roman" w:cs="Times New Roman"/>
          <w:b/>
          <w:i/>
          <w:sz w:val="28"/>
          <w:szCs w:val="28"/>
        </w:rPr>
        <w:t>(c)</w:t>
      </w:r>
      <w:r w:rsidR="00D7020B" w:rsidRPr="00D7020B">
        <w:rPr>
          <w:rFonts w:ascii="Times New Roman" w:hAnsi="Times New Roman" w:cs="Times New Roman"/>
          <w:b/>
          <w:i/>
          <w:sz w:val="28"/>
          <w:szCs w:val="28"/>
        </w:rPr>
        <w:t xml:space="preserve"> of the Registration of Titles </w:t>
      </w:r>
      <w:r w:rsidR="00110D1A" w:rsidRPr="00D7020B">
        <w:rPr>
          <w:rFonts w:ascii="Times New Roman" w:hAnsi="Times New Roman" w:cs="Times New Roman"/>
          <w:b/>
          <w:i/>
          <w:sz w:val="28"/>
          <w:szCs w:val="28"/>
        </w:rPr>
        <w:t>Act</w:t>
      </w:r>
      <w:r w:rsidR="00110D1A">
        <w:rPr>
          <w:rFonts w:ascii="Times New Roman" w:hAnsi="Times New Roman" w:cs="Times New Roman"/>
          <w:b/>
          <w:i/>
          <w:sz w:val="28"/>
          <w:szCs w:val="28"/>
        </w:rPr>
        <w:t xml:space="preserve"> (</w:t>
      </w:r>
      <w:r w:rsidR="00D7020B">
        <w:rPr>
          <w:rFonts w:ascii="Times New Roman" w:hAnsi="Times New Roman" w:cs="Times New Roman"/>
          <w:b/>
          <w:i/>
          <w:sz w:val="28"/>
          <w:szCs w:val="28"/>
        </w:rPr>
        <w:t>supra)</w:t>
      </w:r>
      <w:r w:rsidR="00D7020B">
        <w:rPr>
          <w:rFonts w:ascii="Times New Roman" w:hAnsi="Times New Roman" w:cs="Times New Roman"/>
          <w:sz w:val="28"/>
          <w:szCs w:val="28"/>
        </w:rPr>
        <w:t xml:space="preserve"> which </w:t>
      </w:r>
      <w:r w:rsidR="00110D1A">
        <w:rPr>
          <w:rFonts w:ascii="Times New Roman" w:hAnsi="Times New Roman" w:cs="Times New Roman"/>
          <w:sz w:val="28"/>
          <w:szCs w:val="28"/>
        </w:rPr>
        <w:t xml:space="preserve">protect the registered proprietor of land against </w:t>
      </w:r>
      <w:r w:rsidR="00D7020B" w:rsidRPr="00110D1A">
        <w:rPr>
          <w:rFonts w:ascii="Times New Roman" w:hAnsi="Times New Roman" w:cs="Times New Roman"/>
          <w:sz w:val="28"/>
          <w:szCs w:val="28"/>
        </w:rPr>
        <w:t xml:space="preserve">ejectment of other action for the recovery of any land, except </w:t>
      </w:r>
      <w:r w:rsidR="00110D1A" w:rsidRPr="00110D1A">
        <w:rPr>
          <w:rFonts w:ascii="Times New Roman" w:hAnsi="Times New Roman" w:cs="Times New Roman"/>
          <w:sz w:val="28"/>
          <w:szCs w:val="28"/>
        </w:rPr>
        <w:t>on ground of</w:t>
      </w:r>
      <w:r w:rsidR="00D7020B" w:rsidRPr="00110D1A">
        <w:rPr>
          <w:rFonts w:ascii="Times New Roman" w:hAnsi="Times New Roman" w:cs="Times New Roman"/>
          <w:sz w:val="28"/>
          <w:szCs w:val="28"/>
        </w:rPr>
        <w:t xml:space="preserve"> fraud</w:t>
      </w:r>
      <w:r w:rsidR="00110D1A" w:rsidRPr="00110D1A">
        <w:rPr>
          <w:rFonts w:ascii="Times New Roman" w:hAnsi="Times New Roman" w:cs="Times New Roman"/>
          <w:sz w:val="28"/>
          <w:szCs w:val="28"/>
        </w:rPr>
        <w:t>.</w:t>
      </w:r>
      <w:r w:rsidR="00110D1A">
        <w:rPr>
          <w:rFonts w:ascii="Times New Roman" w:hAnsi="Times New Roman" w:cs="Times New Roman"/>
          <w:b/>
          <w:i/>
          <w:sz w:val="28"/>
          <w:szCs w:val="28"/>
        </w:rPr>
        <w:t xml:space="preserve"> </w:t>
      </w:r>
      <w:r w:rsidR="00D7020B">
        <w:rPr>
          <w:rFonts w:ascii="Times New Roman" w:hAnsi="Times New Roman" w:cs="Times New Roman"/>
          <w:b/>
          <w:i/>
          <w:sz w:val="28"/>
          <w:szCs w:val="28"/>
        </w:rPr>
        <w:t xml:space="preserve"> </w:t>
      </w:r>
    </w:p>
    <w:p w:rsidR="00055BEE" w:rsidRPr="00442563" w:rsidRDefault="002E49AA" w:rsidP="00077479">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The </w:t>
      </w:r>
      <w:r w:rsidR="00D7020B">
        <w:rPr>
          <w:rFonts w:ascii="Times New Roman" w:hAnsi="Times New Roman" w:cs="Times New Roman"/>
          <w:sz w:val="28"/>
          <w:szCs w:val="28"/>
        </w:rPr>
        <w:t>c</w:t>
      </w:r>
      <w:r>
        <w:rPr>
          <w:rFonts w:ascii="Times New Roman" w:hAnsi="Times New Roman" w:cs="Times New Roman"/>
          <w:sz w:val="28"/>
          <w:szCs w:val="28"/>
        </w:rPr>
        <w:t xml:space="preserve">ounterclaimants </w:t>
      </w:r>
      <w:r w:rsidR="00D7020B">
        <w:rPr>
          <w:rFonts w:ascii="Times New Roman" w:hAnsi="Times New Roman" w:cs="Times New Roman"/>
          <w:sz w:val="28"/>
          <w:szCs w:val="28"/>
        </w:rPr>
        <w:t>in their pleadings sought for</w:t>
      </w:r>
      <w:r>
        <w:rPr>
          <w:rFonts w:ascii="Times New Roman" w:hAnsi="Times New Roman" w:cs="Times New Roman"/>
          <w:sz w:val="28"/>
          <w:szCs w:val="28"/>
        </w:rPr>
        <w:t xml:space="preserve"> </w:t>
      </w:r>
      <w:r w:rsidR="00110D1A">
        <w:rPr>
          <w:rFonts w:ascii="Times New Roman" w:hAnsi="Times New Roman" w:cs="Times New Roman"/>
          <w:sz w:val="28"/>
          <w:szCs w:val="28"/>
        </w:rPr>
        <w:t xml:space="preserve">orders and </w:t>
      </w:r>
      <w:r>
        <w:rPr>
          <w:rFonts w:ascii="Times New Roman" w:hAnsi="Times New Roman" w:cs="Times New Roman"/>
          <w:sz w:val="28"/>
          <w:szCs w:val="28"/>
        </w:rPr>
        <w:t>declaration</w:t>
      </w:r>
      <w:r w:rsidR="00110D1A">
        <w:rPr>
          <w:rFonts w:ascii="Times New Roman" w:hAnsi="Times New Roman" w:cs="Times New Roman"/>
          <w:sz w:val="28"/>
          <w:szCs w:val="28"/>
        </w:rPr>
        <w:t xml:space="preserve">, </w:t>
      </w:r>
      <w:r w:rsidR="00110D1A" w:rsidRPr="00110D1A">
        <w:rPr>
          <w:rFonts w:ascii="Times New Roman" w:hAnsi="Times New Roman" w:cs="Times New Roman"/>
          <w:i/>
          <w:sz w:val="28"/>
          <w:szCs w:val="28"/>
        </w:rPr>
        <w:t>inter alia,</w:t>
      </w:r>
      <w:r w:rsidRPr="00110D1A">
        <w:rPr>
          <w:rFonts w:ascii="Times New Roman" w:hAnsi="Times New Roman" w:cs="Times New Roman"/>
          <w:i/>
          <w:sz w:val="28"/>
          <w:szCs w:val="28"/>
        </w:rPr>
        <w:t xml:space="preserve"> </w:t>
      </w:r>
      <w:r>
        <w:rPr>
          <w:rFonts w:ascii="Times New Roman" w:hAnsi="Times New Roman" w:cs="Times New Roman"/>
          <w:sz w:val="28"/>
          <w:szCs w:val="28"/>
        </w:rPr>
        <w:t xml:space="preserve">that the land belongs to them, </w:t>
      </w:r>
      <w:r w:rsidR="00F8179D">
        <w:rPr>
          <w:rFonts w:ascii="Times New Roman" w:hAnsi="Times New Roman" w:cs="Times New Roman"/>
          <w:sz w:val="28"/>
          <w:szCs w:val="28"/>
        </w:rPr>
        <w:t xml:space="preserve">and </w:t>
      </w:r>
      <w:r>
        <w:rPr>
          <w:rFonts w:ascii="Times New Roman" w:hAnsi="Times New Roman" w:cs="Times New Roman"/>
          <w:sz w:val="28"/>
          <w:szCs w:val="28"/>
        </w:rPr>
        <w:t xml:space="preserve">that the </w:t>
      </w:r>
      <w:r w:rsidR="00D7020B">
        <w:rPr>
          <w:rFonts w:ascii="Times New Roman" w:hAnsi="Times New Roman" w:cs="Times New Roman"/>
          <w:sz w:val="28"/>
          <w:szCs w:val="28"/>
        </w:rPr>
        <w:t>1</w:t>
      </w:r>
      <w:r w:rsidR="00D7020B" w:rsidRPr="00D7020B">
        <w:rPr>
          <w:rFonts w:ascii="Times New Roman" w:hAnsi="Times New Roman" w:cs="Times New Roman"/>
          <w:sz w:val="28"/>
          <w:szCs w:val="28"/>
          <w:vertAlign w:val="superscript"/>
        </w:rPr>
        <w:t>st</w:t>
      </w:r>
      <w:r w:rsidR="00D7020B">
        <w:rPr>
          <w:rFonts w:ascii="Times New Roman" w:hAnsi="Times New Roman" w:cs="Times New Roman"/>
          <w:sz w:val="28"/>
          <w:szCs w:val="28"/>
        </w:rPr>
        <w:t xml:space="preserve"> counterclaim d</w:t>
      </w:r>
      <w:r>
        <w:rPr>
          <w:rFonts w:ascii="Times New Roman" w:hAnsi="Times New Roman" w:cs="Times New Roman"/>
          <w:sz w:val="28"/>
          <w:szCs w:val="28"/>
        </w:rPr>
        <w:t xml:space="preserve">efendant’s </w:t>
      </w:r>
      <w:r w:rsidR="00D7020B">
        <w:rPr>
          <w:rFonts w:ascii="Times New Roman" w:hAnsi="Times New Roman" w:cs="Times New Roman"/>
          <w:sz w:val="28"/>
          <w:szCs w:val="28"/>
        </w:rPr>
        <w:t>c</w:t>
      </w:r>
      <w:r>
        <w:rPr>
          <w:rFonts w:ascii="Times New Roman" w:hAnsi="Times New Roman" w:cs="Times New Roman"/>
          <w:sz w:val="28"/>
          <w:szCs w:val="28"/>
        </w:rPr>
        <w:t xml:space="preserve">ertificate of </w:t>
      </w:r>
      <w:r w:rsidR="00D7020B">
        <w:rPr>
          <w:rFonts w:ascii="Times New Roman" w:hAnsi="Times New Roman" w:cs="Times New Roman"/>
          <w:sz w:val="28"/>
          <w:szCs w:val="28"/>
        </w:rPr>
        <w:t>t</w:t>
      </w:r>
      <w:r>
        <w:rPr>
          <w:rFonts w:ascii="Times New Roman" w:hAnsi="Times New Roman" w:cs="Times New Roman"/>
          <w:sz w:val="28"/>
          <w:szCs w:val="28"/>
        </w:rPr>
        <w:t>itle be cancelled for fraud</w:t>
      </w:r>
      <w:r w:rsidR="00110D1A">
        <w:rPr>
          <w:rFonts w:ascii="Times New Roman" w:hAnsi="Times New Roman" w:cs="Times New Roman"/>
          <w:sz w:val="28"/>
          <w:szCs w:val="28"/>
        </w:rPr>
        <w:t>.</w:t>
      </w:r>
      <w:r>
        <w:rPr>
          <w:rFonts w:ascii="Times New Roman" w:hAnsi="Times New Roman" w:cs="Times New Roman"/>
          <w:sz w:val="28"/>
          <w:szCs w:val="28"/>
        </w:rPr>
        <w:t xml:space="preserve"> </w:t>
      </w:r>
      <w:r w:rsidR="00D7020B">
        <w:rPr>
          <w:rFonts w:ascii="Times New Roman" w:hAnsi="Times New Roman" w:cs="Times New Roman"/>
          <w:sz w:val="28"/>
          <w:szCs w:val="28"/>
        </w:rPr>
        <w:t xml:space="preserve">However, applying the principles of the </w:t>
      </w:r>
      <w:r w:rsidR="00D7020B">
        <w:rPr>
          <w:rFonts w:ascii="Times New Roman" w:hAnsi="Times New Roman" w:cs="Times New Roman"/>
          <w:sz w:val="28"/>
          <w:szCs w:val="28"/>
        </w:rPr>
        <w:lastRenderedPageBreak/>
        <w:t xml:space="preserve">law </w:t>
      </w:r>
      <w:r w:rsidR="005B0F80">
        <w:rPr>
          <w:rFonts w:ascii="Times New Roman" w:hAnsi="Times New Roman" w:cs="Times New Roman"/>
          <w:sz w:val="28"/>
          <w:szCs w:val="28"/>
        </w:rPr>
        <w:t>cited</w:t>
      </w:r>
      <w:r w:rsidR="00D7020B">
        <w:rPr>
          <w:rFonts w:ascii="Times New Roman" w:hAnsi="Times New Roman" w:cs="Times New Roman"/>
          <w:sz w:val="28"/>
          <w:szCs w:val="28"/>
        </w:rPr>
        <w:t xml:space="preserve"> above</w:t>
      </w:r>
      <w:r w:rsidR="005B0F80">
        <w:rPr>
          <w:rFonts w:ascii="Times New Roman" w:hAnsi="Times New Roman" w:cs="Times New Roman"/>
          <w:sz w:val="28"/>
          <w:szCs w:val="28"/>
        </w:rPr>
        <w:t xml:space="preserve"> to facts of this case</w:t>
      </w:r>
      <w:r w:rsidR="00D7020B">
        <w:rPr>
          <w:rFonts w:ascii="Times New Roman" w:hAnsi="Times New Roman" w:cs="Times New Roman"/>
          <w:sz w:val="28"/>
          <w:szCs w:val="28"/>
        </w:rPr>
        <w:t xml:space="preserve">, the counterclaimants do not qualify as such persons </w:t>
      </w:r>
      <w:r w:rsidR="005B0F80">
        <w:rPr>
          <w:rFonts w:ascii="Times New Roman" w:hAnsi="Times New Roman" w:cs="Times New Roman"/>
          <w:sz w:val="28"/>
          <w:szCs w:val="28"/>
        </w:rPr>
        <w:t>deprived</w:t>
      </w:r>
      <w:r w:rsidR="00D7020B">
        <w:rPr>
          <w:rFonts w:ascii="Times New Roman" w:hAnsi="Times New Roman" w:cs="Times New Roman"/>
          <w:sz w:val="28"/>
          <w:szCs w:val="28"/>
        </w:rPr>
        <w:t xml:space="preserve"> of the land by fraud. I have already made a finding </w:t>
      </w:r>
      <w:r w:rsidR="00110D1A">
        <w:rPr>
          <w:rFonts w:ascii="Times New Roman" w:hAnsi="Times New Roman" w:cs="Times New Roman"/>
          <w:sz w:val="28"/>
          <w:szCs w:val="28"/>
        </w:rPr>
        <w:t xml:space="preserve">in </w:t>
      </w:r>
      <w:r w:rsidR="00110D1A" w:rsidRPr="00110D1A">
        <w:rPr>
          <w:rFonts w:ascii="Times New Roman" w:hAnsi="Times New Roman" w:cs="Times New Roman"/>
          <w:i/>
          <w:sz w:val="28"/>
          <w:szCs w:val="28"/>
        </w:rPr>
        <w:t xml:space="preserve">Issue No.2 </w:t>
      </w:r>
      <w:r w:rsidR="00110D1A">
        <w:rPr>
          <w:rFonts w:ascii="Times New Roman" w:hAnsi="Times New Roman" w:cs="Times New Roman"/>
          <w:sz w:val="28"/>
          <w:szCs w:val="28"/>
        </w:rPr>
        <w:t xml:space="preserve">above </w:t>
      </w:r>
      <w:r w:rsidR="00D7020B">
        <w:rPr>
          <w:rFonts w:ascii="Times New Roman" w:hAnsi="Times New Roman" w:cs="Times New Roman"/>
          <w:sz w:val="28"/>
          <w:szCs w:val="28"/>
        </w:rPr>
        <w:t xml:space="preserve">that the </w:t>
      </w:r>
      <w:r w:rsidR="005B0F80">
        <w:rPr>
          <w:rFonts w:ascii="Times New Roman" w:hAnsi="Times New Roman" w:cs="Times New Roman"/>
          <w:sz w:val="28"/>
          <w:szCs w:val="28"/>
        </w:rPr>
        <w:t>1</w:t>
      </w:r>
      <w:r w:rsidR="005B0F80" w:rsidRPr="005B0F80">
        <w:rPr>
          <w:rFonts w:ascii="Times New Roman" w:hAnsi="Times New Roman" w:cs="Times New Roman"/>
          <w:sz w:val="28"/>
          <w:szCs w:val="28"/>
          <w:vertAlign w:val="superscript"/>
        </w:rPr>
        <w:t>st</w:t>
      </w:r>
      <w:r w:rsidR="005B0F80">
        <w:rPr>
          <w:rFonts w:ascii="Times New Roman" w:hAnsi="Times New Roman" w:cs="Times New Roman"/>
          <w:sz w:val="28"/>
          <w:szCs w:val="28"/>
        </w:rPr>
        <w:t xml:space="preserve"> </w:t>
      </w:r>
      <w:r w:rsidR="00D7020B">
        <w:rPr>
          <w:rFonts w:ascii="Times New Roman" w:hAnsi="Times New Roman" w:cs="Times New Roman"/>
          <w:sz w:val="28"/>
          <w:szCs w:val="28"/>
        </w:rPr>
        <w:t>counterclaim defendant did not obtain registratio</w:t>
      </w:r>
      <w:r w:rsidR="00F8179D">
        <w:rPr>
          <w:rFonts w:ascii="Times New Roman" w:hAnsi="Times New Roman" w:cs="Times New Roman"/>
          <w:sz w:val="28"/>
          <w:szCs w:val="28"/>
        </w:rPr>
        <w:t>n of the suit land by fraud</w:t>
      </w:r>
      <w:r w:rsidR="00D7020B">
        <w:rPr>
          <w:rFonts w:ascii="Times New Roman" w:hAnsi="Times New Roman" w:cs="Times New Roman"/>
          <w:sz w:val="28"/>
          <w:szCs w:val="28"/>
        </w:rPr>
        <w:t xml:space="preserve">. </w:t>
      </w:r>
      <w:r w:rsidR="005B0F80">
        <w:rPr>
          <w:rFonts w:ascii="Times New Roman" w:hAnsi="Times New Roman" w:cs="Times New Roman"/>
          <w:sz w:val="28"/>
          <w:szCs w:val="28"/>
        </w:rPr>
        <w:t xml:space="preserve">It follows logically that the counterclaimants </w:t>
      </w:r>
      <w:r w:rsidR="00110D1A">
        <w:rPr>
          <w:rFonts w:ascii="Times New Roman" w:hAnsi="Times New Roman" w:cs="Times New Roman"/>
          <w:sz w:val="28"/>
          <w:szCs w:val="28"/>
        </w:rPr>
        <w:t>lack t</w:t>
      </w:r>
      <w:r w:rsidR="00055BEE">
        <w:rPr>
          <w:rFonts w:ascii="Times New Roman" w:hAnsi="Times New Roman" w:cs="Times New Roman"/>
          <w:sz w:val="28"/>
          <w:szCs w:val="28"/>
        </w:rPr>
        <w:t xml:space="preserve">he necessary </w:t>
      </w:r>
      <w:r w:rsidR="00055BEE" w:rsidRPr="00BC5A12">
        <w:rPr>
          <w:rFonts w:ascii="Times New Roman" w:hAnsi="Times New Roman" w:cs="Times New Roman"/>
          <w:i/>
          <w:sz w:val="28"/>
          <w:szCs w:val="28"/>
        </w:rPr>
        <w:t>locus standi</w:t>
      </w:r>
      <w:r w:rsidR="00055BEE">
        <w:rPr>
          <w:rFonts w:ascii="Times New Roman" w:hAnsi="Times New Roman" w:cs="Times New Roman"/>
          <w:sz w:val="28"/>
          <w:szCs w:val="28"/>
        </w:rPr>
        <w:t xml:space="preserve"> to bring a </w:t>
      </w:r>
      <w:r w:rsidR="00F8179D">
        <w:rPr>
          <w:rFonts w:ascii="Times New Roman" w:hAnsi="Times New Roman" w:cs="Times New Roman"/>
          <w:sz w:val="28"/>
          <w:szCs w:val="28"/>
        </w:rPr>
        <w:t>suit</w:t>
      </w:r>
      <w:r w:rsidR="00055BEE">
        <w:rPr>
          <w:rFonts w:ascii="Times New Roman" w:hAnsi="Times New Roman" w:cs="Times New Roman"/>
          <w:sz w:val="28"/>
          <w:szCs w:val="28"/>
        </w:rPr>
        <w:t xml:space="preserve"> against </w:t>
      </w:r>
      <w:r w:rsidR="00AB5934">
        <w:rPr>
          <w:rFonts w:ascii="Times New Roman" w:hAnsi="Times New Roman" w:cs="Times New Roman"/>
          <w:sz w:val="28"/>
          <w:szCs w:val="28"/>
        </w:rPr>
        <w:t>the</w:t>
      </w:r>
      <w:r w:rsidR="00055BEE">
        <w:rPr>
          <w:rFonts w:ascii="Times New Roman" w:hAnsi="Times New Roman" w:cs="Times New Roman"/>
          <w:sz w:val="28"/>
          <w:szCs w:val="28"/>
        </w:rPr>
        <w:t xml:space="preserve"> registered </w:t>
      </w:r>
      <w:r w:rsidR="00C41CD0">
        <w:rPr>
          <w:rFonts w:ascii="Times New Roman" w:hAnsi="Times New Roman" w:cs="Times New Roman"/>
          <w:sz w:val="28"/>
          <w:szCs w:val="28"/>
        </w:rPr>
        <w:t xml:space="preserve">proprietor to impeach </w:t>
      </w:r>
      <w:r w:rsidR="00110D1A">
        <w:rPr>
          <w:rFonts w:ascii="Times New Roman" w:hAnsi="Times New Roman" w:cs="Times New Roman"/>
          <w:sz w:val="28"/>
          <w:szCs w:val="28"/>
        </w:rPr>
        <w:t>the</w:t>
      </w:r>
      <w:r w:rsidR="00C41CD0">
        <w:rPr>
          <w:rFonts w:ascii="Times New Roman" w:hAnsi="Times New Roman" w:cs="Times New Roman"/>
          <w:sz w:val="28"/>
          <w:szCs w:val="28"/>
        </w:rPr>
        <w:t xml:space="preserve"> </w:t>
      </w:r>
      <w:r w:rsidR="005B0F80">
        <w:rPr>
          <w:rFonts w:ascii="Times New Roman" w:hAnsi="Times New Roman" w:cs="Times New Roman"/>
          <w:sz w:val="28"/>
          <w:szCs w:val="28"/>
        </w:rPr>
        <w:t>t</w:t>
      </w:r>
      <w:r w:rsidR="00C41CD0">
        <w:rPr>
          <w:rFonts w:ascii="Times New Roman" w:hAnsi="Times New Roman" w:cs="Times New Roman"/>
          <w:sz w:val="28"/>
          <w:szCs w:val="28"/>
        </w:rPr>
        <w:t xml:space="preserve">itle </w:t>
      </w:r>
      <w:r w:rsidR="005B0F80">
        <w:rPr>
          <w:rFonts w:ascii="Times New Roman" w:hAnsi="Times New Roman" w:cs="Times New Roman"/>
          <w:sz w:val="28"/>
          <w:szCs w:val="28"/>
        </w:rPr>
        <w:t>since they are not p</w:t>
      </w:r>
      <w:r w:rsidR="00C41CD0">
        <w:rPr>
          <w:rFonts w:ascii="Times New Roman" w:hAnsi="Times New Roman" w:cs="Times New Roman"/>
          <w:sz w:val="28"/>
          <w:szCs w:val="28"/>
        </w:rPr>
        <w:t>erson</w:t>
      </w:r>
      <w:r w:rsidR="005B0F80">
        <w:rPr>
          <w:rFonts w:ascii="Times New Roman" w:hAnsi="Times New Roman" w:cs="Times New Roman"/>
          <w:sz w:val="28"/>
          <w:szCs w:val="28"/>
        </w:rPr>
        <w:t>s</w:t>
      </w:r>
      <w:r w:rsidR="00C41CD0">
        <w:rPr>
          <w:rFonts w:ascii="Times New Roman" w:hAnsi="Times New Roman" w:cs="Times New Roman"/>
          <w:sz w:val="28"/>
          <w:szCs w:val="28"/>
        </w:rPr>
        <w:t xml:space="preserve"> who </w:t>
      </w:r>
      <w:r w:rsidR="004C6DCD">
        <w:rPr>
          <w:rFonts w:ascii="Times New Roman" w:hAnsi="Times New Roman" w:cs="Times New Roman"/>
          <w:sz w:val="28"/>
          <w:szCs w:val="28"/>
        </w:rPr>
        <w:t>w</w:t>
      </w:r>
      <w:r w:rsidR="005B0F80">
        <w:rPr>
          <w:rFonts w:ascii="Times New Roman" w:hAnsi="Times New Roman" w:cs="Times New Roman"/>
          <w:sz w:val="28"/>
          <w:szCs w:val="28"/>
        </w:rPr>
        <w:t>ere</w:t>
      </w:r>
      <w:r w:rsidR="004C6DCD">
        <w:rPr>
          <w:rFonts w:ascii="Times New Roman" w:hAnsi="Times New Roman" w:cs="Times New Roman"/>
          <w:sz w:val="28"/>
          <w:szCs w:val="28"/>
        </w:rPr>
        <w:t xml:space="preserve"> deprived of land by fraud.</w:t>
      </w:r>
      <w:r w:rsidR="00442563">
        <w:rPr>
          <w:rFonts w:ascii="Times New Roman" w:hAnsi="Times New Roman" w:cs="Times New Roman"/>
          <w:sz w:val="28"/>
          <w:szCs w:val="28"/>
        </w:rPr>
        <w:t xml:space="preserve"> </w:t>
      </w:r>
      <w:r w:rsidR="00110D1A">
        <w:rPr>
          <w:rFonts w:ascii="Times New Roman" w:hAnsi="Times New Roman" w:cs="Times New Roman"/>
          <w:sz w:val="28"/>
          <w:szCs w:val="28"/>
        </w:rPr>
        <w:t>Similarly</w:t>
      </w:r>
      <w:r w:rsidR="00AB5934">
        <w:rPr>
          <w:rFonts w:ascii="Times New Roman" w:hAnsi="Times New Roman" w:cs="Times New Roman"/>
          <w:sz w:val="28"/>
          <w:szCs w:val="28"/>
        </w:rPr>
        <w:t>,</w:t>
      </w:r>
      <w:r w:rsidR="00442563">
        <w:rPr>
          <w:rFonts w:ascii="Times New Roman" w:hAnsi="Times New Roman" w:cs="Times New Roman"/>
          <w:sz w:val="28"/>
          <w:szCs w:val="28"/>
        </w:rPr>
        <w:t xml:space="preserve"> without </w:t>
      </w:r>
      <w:r w:rsidR="00AB5934">
        <w:rPr>
          <w:rFonts w:ascii="Times New Roman" w:hAnsi="Times New Roman" w:cs="Times New Roman"/>
          <w:sz w:val="28"/>
          <w:szCs w:val="28"/>
        </w:rPr>
        <w:t xml:space="preserve">the </w:t>
      </w:r>
      <w:r w:rsidR="00442563" w:rsidRPr="00AB5934">
        <w:rPr>
          <w:rFonts w:ascii="Times New Roman" w:hAnsi="Times New Roman" w:cs="Times New Roman"/>
          <w:i/>
          <w:sz w:val="28"/>
          <w:szCs w:val="28"/>
        </w:rPr>
        <w:t>locus standi</w:t>
      </w:r>
      <w:r w:rsidR="00110D1A">
        <w:rPr>
          <w:rFonts w:ascii="Times New Roman" w:hAnsi="Times New Roman" w:cs="Times New Roman"/>
          <w:i/>
          <w:sz w:val="28"/>
          <w:szCs w:val="28"/>
        </w:rPr>
        <w:t>,</w:t>
      </w:r>
      <w:r w:rsidR="00442563">
        <w:rPr>
          <w:rFonts w:ascii="Times New Roman" w:hAnsi="Times New Roman" w:cs="Times New Roman"/>
          <w:sz w:val="28"/>
          <w:szCs w:val="28"/>
        </w:rPr>
        <w:t xml:space="preserve"> the counterclaimants have no cause of action agai</w:t>
      </w:r>
      <w:r w:rsidR="00D349A3">
        <w:rPr>
          <w:rFonts w:ascii="Times New Roman" w:hAnsi="Times New Roman" w:cs="Times New Roman"/>
          <w:sz w:val="28"/>
          <w:szCs w:val="28"/>
        </w:rPr>
        <w:t>nst the counterclaim defendants. The</w:t>
      </w:r>
      <w:r w:rsidR="00442563">
        <w:rPr>
          <w:rFonts w:ascii="Times New Roman" w:hAnsi="Times New Roman" w:cs="Times New Roman"/>
          <w:sz w:val="28"/>
          <w:szCs w:val="28"/>
        </w:rPr>
        <w:t xml:space="preserve"> counterclaim ought to be </w:t>
      </w:r>
      <w:r w:rsidR="00D349A3">
        <w:rPr>
          <w:rFonts w:ascii="Times New Roman" w:hAnsi="Times New Roman" w:cs="Times New Roman"/>
          <w:sz w:val="28"/>
          <w:szCs w:val="28"/>
        </w:rPr>
        <w:t>struck out</w:t>
      </w:r>
      <w:r w:rsidR="00442563">
        <w:rPr>
          <w:rFonts w:ascii="Times New Roman" w:hAnsi="Times New Roman" w:cs="Times New Roman"/>
          <w:sz w:val="28"/>
          <w:szCs w:val="28"/>
        </w:rPr>
        <w:t xml:space="preserve"> under </w:t>
      </w:r>
      <w:r w:rsidR="00442563" w:rsidRPr="00442563">
        <w:rPr>
          <w:rFonts w:ascii="Times New Roman" w:hAnsi="Times New Roman" w:cs="Times New Roman"/>
          <w:b/>
          <w:i/>
          <w:sz w:val="28"/>
          <w:szCs w:val="28"/>
        </w:rPr>
        <w:t xml:space="preserve">Order 7 </w:t>
      </w:r>
      <w:r w:rsidR="00AB5934" w:rsidRPr="00442563">
        <w:rPr>
          <w:rFonts w:ascii="Times New Roman" w:hAnsi="Times New Roman" w:cs="Times New Roman"/>
          <w:b/>
          <w:i/>
          <w:sz w:val="28"/>
          <w:szCs w:val="28"/>
        </w:rPr>
        <w:t>r</w:t>
      </w:r>
      <w:r w:rsidR="00AB5934">
        <w:rPr>
          <w:rFonts w:ascii="Times New Roman" w:hAnsi="Times New Roman" w:cs="Times New Roman"/>
          <w:b/>
          <w:i/>
          <w:sz w:val="28"/>
          <w:szCs w:val="28"/>
        </w:rPr>
        <w:t>.</w:t>
      </w:r>
      <w:r w:rsidR="00AB5934" w:rsidRPr="00442563">
        <w:rPr>
          <w:rFonts w:ascii="Times New Roman" w:hAnsi="Times New Roman" w:cs="Times New Roman"/>
          <w:b/>
          <w:i/>
          <w:sz w:val="28"/>
          <w:szCs w:val="28"/>
        </w:rPr>
        <w:t>11 (c)</w:t>
      </w:r>
      <w:r w:rsidR="00442563" w:rsidRPr="00442563">
        <w:rPr>
          <w:rFonts w:ascii="Times New Roman" w:hAnsi="Times New Roman" w:cs="Times New Roman"/>
          <w:b/>
          <w:i/>
          <w:sz w:val="28"/>
          <w:szCs w:val="28"/>
        </w:rPr>
        <w:t xml:space="preserve"> of the Civil Procedure Rules (S</w:t>
      </w:r>
      <w:r w:rsidR="00AB5934">
        <w:rPr>
          <w:rFonts w:ascii="Times New Roman" w:hAnsi="Times New Roman" w:cs="Times New Roman"/>
          <w:b/>
          <w:i/>
          <w:sz w:val="28"/>
          <w:szCs w:val="28"/>
        </w:rPr>
        <w:t>.</w:t>
      </w:r>
      <w:r w:rsidR="00442563" w:rsidRPr="00442563">
        <w:rPr>
          <w:rFonts w:ascii="Times New Roman" w:hAnsi="Times New Roman" w:cs="Times New Roman"/>
          <w:b/>
          <w:i/>
          <w:sz w:val="28"/>
          <w:szCs w:val="28"/>
        </w:rPr>
        <w:t>I</w:t>
      </w:r>
      <w:r w:rsidR="00AB5934">
        <w:rPr>
          <w:rFonts w:ascii="Times New Roman" w:hAnsi="Times New Roman" w:cs="Times New Roman"/>
          <w:b/>
          <w:i/>
          <w:sz w:val="28"/>
          <w:szCs w:val="28"/>
        </w:rPr>
        <w:t>.</w:t>
      </w:r>
      <w:r w:rsidR="00442563" w:rsidRPr="00442563">
        <w:rPr>
          <w:rFonts w:ascii="Times New Roman" w:hAnsi="Times New Roman" w:cs="Times New Roman"/>
          <w:b/>
          <w:i/>
          <w:sz w:val="28"/>
          <w:szCs w:val="28"/>
        </w:rPr>
        <w:t xml:space="preserve"> 71 -1).</w:t>
      </w:r>
    </w:p>
    <w:p w:rsidR="00442563" w:rsidRDefault="00BC5A12" w:rsidP="004425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On the issue </w:t>
      </w:r>
      <w:r w:rsidR="00AB5934">
        <w:rPr>
          <w:rFonts w:ascii="Times New Roman" w:hAnsi="Times New Roman" w:cs="Times New Roman"/>
          <w:sz w:val="28"/>
          <w:szCs w:val="28"/>
        </w:rPr>
        <w:t xml:space="preserve">of </w:t>
      </w:r>
      <w:r>
        <w:rPr>
          <w:rFonts w:ascii="Times New Roman" w:hAnsi="Times New Roman" w:cs="Times New Roman"/>
          <w:sz w:val="28"/>
          <w:szCs w:val="28"/>
        </w:rPr>
        <w:t>whether the counterclaim is time barred,</w:t>
      </w:r>
      <w:r w:rsidR="00442563" w:rsidRPr="00442563">
        <w:rPr>
          <w:rFonts w:ascii="Times New Roman" w:hAnsi="Times New Roman" w:cs="Times New Roman"/>
          <w:sz w:val="28"/>
          <w:szCs w:val="28"/>
        </w:rPr>
        <w:t xml:space="preserve"> </w:t>
      </w:r>
      <w:r w:rsidR="00442563" w:rsidRPr="00442563">
        <w:rPr>
          <w:rFonts w:ascii="Times New Roman" w:hAnsi="Times New Roman" w:cs="Times New Roman"/>
          <w:b/>
          <w:i/>
          <w:sz w:val="28"/>
          <w:szCs w:val="28"/>
        </w:rPr>
        <w:t>Section 3 of the Limitation Act (Cap.80)</w:t>
      </w:r>
      <w:r w:rsidR="00442563">
        <w:rPr>
          <w:rFonts w:ascii="Times New Roman" w:hAnsi="Times New Roman" w:cs="Times New Roman"/>
          <w:sz w:val="28"/>
          <w:szCs w:val="28"/>
        </w:rPr>
        <w:t xml:space="preserve"> stipulates that actions founded on tort must be brought within six years from the date the cause of action arose. Also under </w:t>
      </w:r>
      <w:r w:rsidR="00442563" w:rsidRPr="00442563">
        <w:rPr>
          <w:rFonts w:ascii="Times New Roman" w:hAnsi="Times New Roman" w:cs="Times New Roman"/>
          <w:b/>
          <w:i/>
          <w:sz w:val="28"/>
          <w:szCs w:val="28"/>
        </w:rPr>
        <w:t>Section 15 of the Expropriated Properties’ Act</w:t>
      </w:r>
      <w:r w:rsidR="00442563">
        <w:rPr>
          <w:rFonts w:ascii="Times New Roman" w:hAnsi="Times New Roman" w:cs="Times New Roman"/>
          <w:b/>
          <w:i/>
          <w:sz w:val="28"/>
          <w:szCs w:val="28"/>
        </w:rPr>
        <w:t xml:space="preserve"> (supra)</w:t>
      </w:r>
      <w:r w:rsidR="00442563">
        <w:rPr>
          <w:rFonts w:ascii="Times New Roman" w:hAnsi="Times New Roman" w:cs="Times New Roman"/>
          <w:sz w:val="28"/>
          <w:szCs w:val="28"/>
        </w:rPr>
        <w:t xml:space="preserve"> any person aggrieved by the decision of the Minister made under the Act, granting repossession had a right to appeal against the decision within </w:t>
      </w:r>
      <w:r w:rsidR="00AB5934">
        <w:rPr>
          <w:rFonts w:ascii="Times New Roman" w:hAnsi="Times New Roman" w:cs="Times New Roman"/>
          <w:sz w:val="28"/>
          <w:szCs w:val="28"/>
        </w:rPr>
        <w:t xml:space="preserve">thirty </w:t>
      </w:r>
      <w:r w:rsidR="00442563">
        <w:rPr>
          <w:rFonts w:ascii="Times New Roman" w:hAnsi="Times New Roman" w:cs="Times New Roman"/>
          <w:sz w:val="28"/>
          <w:szCs w:val="28"/>
        </w:rPr>
        <w:t xml:space="preserve">days </w:t>
      </w:r>
      <w:r w:rsidR="00AB5934">
        <w:rPr>
          <w:rFonts w:ascii="Times New Roman" w:hAnsi="Times New Roman" w:cs="Times New Roman"/>
          <w:sz w:val="28"/>
          <w:szCs w:val="28"/>
        </w:rPr>
        <w:t xml:space="preserve">from the date of </w:t>
      </w:r>
      <w:r w:rsidR="00442563">
        <w:rPr>
          <w:rFonts w:ascii="Times New Roman" w:hAnsi="Times New Roman" w:cs="Times New Roman"/>
          <w:sz w:val="28"/>
          <w:szCs w:val="28"/>
        </w:rPr>
        <w:t>the decision.</w:t>
      </w:r>
    </w:p>
    <w:p w:rsidR="00A25316" w:rsidRDefault="00B00318" w:rsidP="00AB5934">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0D18FF">
        <w:rPr>
          <w:rFonts w:ascii="Times New Roman" w:hAnsi="Times New Roman" w:cs="Times New Roman"/>
          <w:sz w:val="28"/>
          <w:szCs w:val="28"/>
        </w:rPr>
        <w:t>In the present case the counterclaimant</w:t>
      </w:r>
      <w:r w:rsidR="00AB5934">
        <w:rPr>
          <w:rFonts w:ascii="Times New Roman" w:hAnsi="Times New Roman" w:cs="Times New Roman"/>
          <w:sz w:val="28"/>
          <w:szCs w:val="28"/>
        </w:rPr>
        <w:t>s</w:t>
      </w:r>
      <w:r w:rsidR="000D18FF">
        <w:rPr>
          <w:rFonts w:ascii="Times New Roman" w:hAnsi="Times New Roman" w:cs="Times New Roman"/>
          <w:sz w:val="28"/>
          <w:szCs w:val="28"/>
        </w:rPr>
        <w:t xml:space="preserve"> allege that the </w:t>
      </w:r>
      <w:r w:rsidR="00AB5934">
        <w:rPr>
          <w:rFonts w:ascii="Times New Roman" w:hAnsi="Times New Roman" w:cs="Times New Roman"/>
          <w:sz w:val="28"/>
          <w:szCs w:val="28"/>
        </w:rPr>
        <w:t>1</w:t>
      </w:r>
      <w:r w:rsidR="00AB5934" w:rsidRPr="00AB5934">
        <w:rPr>
          <w:rFonts w:ascii="Times New Roman" w:hAnsi="Times New Roman" w:cs="Times New Roman"/>
          <w:sz w:val="28"/>
          <w:szCs w:val="28"/>
          <w:vertAlign w:val="superscript"/>
        </w:rPr>
        <w:t>st</w:t>
      </w:r>
      <w:r w:rsidR="00AB5934">
        <w:rPr>
          <w:rFonts w:ascii="Times New Roman" w:hAnsi="Times New Roman" w:cs="Times New Roman"/>
          <w:sz w:val="28"/>
          <w:szCs w:val="28"/>
        </w:rPr>
        <w:t xml:space="preserve"> counterclaim defendant’s </w:t>
      </w:r>
      <w:r w:rsidR="000D18FF">
        <w:rPr>
          <w:rFonts w:ascii="Times New Roman" w:hAnsi="Times New Roman" w:cs="Times New Roman"/>
          <w:sz w:val="28"/>
          <w:szCs w:val="28"/>
        </w:rPr>
        <w:t>certificate of title was illegally or fraudulently created over the 1</w:t>
      </w:r>
      <w:r w:rsidR="000D18FF" w:rsidRPr="005268BB">
        <w:rPr>
          <w:rFonts w:ascii="Times New Roman" w:hAnsi="Times New Roman" w:cs="Times New Roman"/>
          <w:sz w:val="28"/>
          <w:szCs w:val="28"/>
          <w:vertAlign w:val="superscript"/>
        </w:rPr>
        <w:t>st</w:t>
      </w:r>
      <w:r w:rsidR="000D18FF">
        <w:rPr>
          <w:rFonts w:ascii="Times New Roman" w:hAnsi="Times New Roman" w:cs="Times New Roman"/>
          <w:sz w:val="28"/>
          <w:szCs w:val="28"/>
        </w:rPr>
        <w:t xml:space="preserve"> counterclaimant’s mailo land  in June to 1960, when the said certificate of title was registered and issued to the plaintiff’s predecessors in title. It means that the suit for the recovery of t</w:t>
      </w:r>
      <w:r w:rsidR="00AB5934">
        <w:rPr>
          <w:rFonts w:ascii="Times New Roman" w:hAnsi="Times New Roman" w:cs="Times New Roman"/>
          <w:sz w:val="28"/>
          <w:szCs w:val="28"/>
        </w:rPr>
        <w:t xml:space="preserve">he land should have been filed </w:t>
      </w:r>
      <w:r w:rsidR="000D18FF">
        <w:rPr>
          <w:rFonts w:ascii="Times New Roman" w:hAnsi="Times New Roman" w:cs="Times New Roman"/>
          <w:sz w:val="28"/>
          <w:szCs w:val="28"/>
        </w:rPr>
        <w:t xml:space="preserve"> within six years from 1960</w:t>
      </w:r>
      <w:r w:rsidR="00D349A3">
        <w:rPr>
          <w:rFonts w:ascii="Times New Roman" w:hAnsi="Times New Roman" w:cs="Times New Roman"/>
          <w:sz w:val="28"/>
          <w:szCs w:val="28"/>
        </w:rPr>
        <w:t xml:space="preserve">, which was not done, which renders </w:t>
      </w:r>
      <w:r w:rsidR="000D18FF">
        <w:rPr>
          <w:rFonts w:ascii="Times New Roman" w:hAnsi="Times New Roman" w:cs="Times New Roman"/>
          <w:sz w:val="28"/>
          <w:szCs w:val="28"/>
        </w:rPr>
        <w:t>the counterclaimant statute barred</w:t>
      </w:r>
      <w:r w:rsidR="00D349A3">
        <w:rPr>
          <w:rFonts w:ascii="Times New Roman" w:hAnsi="Times New Roman" w:cs="Times New Roman"/>
          <w:sz w:val="28"/>
          <w:szCs w:val="28"/>
        </w:rPr>
        <w:t xml:space="preserve">. </w:t>
      </w:r>
      <w:r w:rsidR="00AB5934">
        <w:rPr>
          <w:rFonts w:ascii="Times New Roman" w:hAnsi="Times New Roman" w:cs="Times New Roman"/>
          <w:sz w:val="28"/>
          <w:szCs w:val="28"/>
        </w:rPr>
        <w:t xml:space="preserve">I also find that the same applies </w:t>
      </w:r>
      <w:r w:rsidR="00D349A3">
        <w:rPr>
          <w:rFonts w:ascii="Times New Roman" w:hAnsi="Times New Roman" w:cs="Times New Roman"/>
          <w:sz w:val="28"/>
          <w:szCs w:val="28"/>
        </w:rPr>
        <w:t>to</w:t>
      </w:r>
      <w:r w:rsidR="00826575">
        <w:rPr>
          <w:rFonts w:ascii="Times New Roman" w:hAnsi="Times New Roman" w:cs="Times New Roman"/>
          <w:sz w:val="28"/>
          <w:szCs w:val="28"/>
        </w:rPr>
        <w:t xml:space="preserve"> the allegation</w:t>
      </w:r>
      <w:r w:rsidR="00AB5934">
        <w:rPr>
          <w:rFonts w:ascii="Times New Roman" w:hAnsi="Times New Roman" w:cs="Times New Roman"/>
          <w:sz w:val="28"/>
          <w:szCs w:val="28"/>
        </w:rPr>
        <w:t>s</w:t>
      </w:r>
      <w:r w:rsidR="00826575">
        <w:rPr>
          <w:rFonts w:ascii="Times New Roman" w:hAnsi="Times New Roman" w:cs="Times New Roman"/>
          <w:sz w:val="28"/>
          <w:szCs w:val="28"/>
        </w:rPr>
        <w:t xml:space="preserve"> of wrongful repossession</w:t>
      </w:r>
      <w:r w:rsidR="00A25316">
        <w:rPr>
          <w:rFonts w:ascii="Times New Roman" w:hAnsi="Times New Roman" w:cs="Times New Roman"/>
          <w:sz w:val="28"/>
          <w:szCs w:val="28"/>
        </w:rPr>
        <w:t xml:space="preserve"> of the suit land by </w:t>
      </w:r>
      <w:r w:rsidR="00AB5934">
        <w:rPr>
          <w:rFonts w:ascii="Times New Roman" w:hAnsi="Times New Roman" w:cs="Times New Roman"/>
          <w:sz w:val="28"/>
          <w:szCs w:val="28"/>
        </w:rPr>
        <w:t xml:space="preserve">M/s. </w:t>
      </w:r>
      <w:r w:rsidR="00A25316">
        <w:rPr>
          <w:rFonts w:ascii="Times New Roman" w:hAnsi="Times New Roman" w:cs="Times New Roman"/>
          <w:sz w:val="28"/>
          <w:szCs w:val="28"/>
        </w:rPr>
        <w:t>Muljibhai Madhivani &amp; Co. Ltd</w:t>
      </w:r>
      <w:r w:rsidR="00D349A3">
        <w:rPr>
          <w:rFonts w:ascii="Times New Roman" w:hAnsi="Times New Roman" w:cs="Times New Roman"/>
          <w:sz w:val="28"/>
          <w:szCs w:val="28"/>
        </w:rPr>
        <w:t xml:space="preserve"> un</w:t>
      </w:r>
      <w:r w:rsidR="00AB5934">
        <w:rPr>
          <w:rFonts w:ascii="Times New Roman" w:hAnsi="Times New Roman" w:cs="Times New Roman"/>
          <w:sz w:val="28"/>
          <w:szCs w:val="28"/>
        </w:rPr>
        <w:t>der</w:t>
      </w:r>
      <w:r w:rsidR="00826575">
        <w:rPr>
          <w:rFonts w:ascii="Times New Roman" w:hAnsi="Times New Roman" w:cs="Times New Roman"/>
          <w:sz w:val="28"/>
          <w:szCs w:val="28"/>
        </w:rPr>
        <w:t xml:space="preserve"> </w:t>
      </w:r>
      <w:r w:rsidR="00A25316" w:rsidRPr="00826575">
        <w:rPr>
          <w:rFonts w:ascii="Times New Roman" w:hAnsi="Times New Roman" w:cs="Times New Roman"/>
          <w:b/>
          <w:i/>
          <w:sz w:val="28"/>
          <w:szCs w:val="28"/>
        </w:rPr>
        <w:t>Section 15 of the Expropriated Properties</w:t>
      </w:r>
      <w:r w:rsidR="00826575">
        <w:rPr>
          <w:rFonts w:ascii="Times New Roman" w:hAnsi="Times New Roman" w:cs="Times New Roman"/>
          <w:b/>
          <w:i/>
          <w:sz w:val="28"/>
          <w:szCs w:val="28"/>
        </w:rPr>
        <w:t xml:space="preserve"> Act (supra)</w:t>
      </w:r>
      <w:r w:rsidR="00D349A3">
        <w:rPr>
          <w:rFonts w:ascii="Times New Roman" w:hAnsi="Times New Roman" w:cs="Times New Roman"/>
          <w:b/>
          <w:i/>
          <w:sz w:val="28"/>
          <w:szCs w:val="28"/>
        </w:rPr>
        <w:t>.</w:t>
      </w:r>
      <w:r w:rsidR="00A25316">
        <w:rPr>
          <w:rFonts w:ascii="Times New Roman" w:hAnsi="Times New Roman" w:cs="Times New Roman"/>
          <w:sz w:val="28"/>
          <w:szCs w:val="28"/>
        </w:rPr>
        <w:t xml:space="preserve"> </w:t>
      </w:r>
      <w:r w:rsidR="00D349A3">
        <w:rPr>
          <w:rFonts w:ascii="Times New Roman" w:hAnsi="Times New Roman" w:cs="Times New Roman"/>
          <w:sz w:val="28"/>
          <w:szCs w:val="28"/>
        </w:rPr>
        <w:t>S</w:t>
      </w:r>
      <w:r w:rsidR="00AB5934">
        <w:rPr>
          <w:rFonts w:ascii="Times New Roman" w:hAnsi="Times New Roman" w:cs="Times New Roman"/>
          <w:sz w:val="28"/>
          <w:szCs w:val="28"/>
        </w:rPr>
        <w:t xml:space="preserve">uch </w:t>
      </w:r>
      <w:r w:rsidR="00A25316">
        <w:rPr>
          <w:rFonts w:ascii="Times New Roman" w:hAnsi="Times New Roman" w:cs="Times New Roman"/>
          <w:sz w:val="28"/>
          <w:szCs w:val="28"/>
        </w:rPr>
        <w:t xml:space="preserve">a claim should have been instituted by way of an appeal within </w:t>
      </w:r>
      <w:r w:rsidR="00826575">
        <w:rPr>
          <w:rFonts w:ascii="Times New Roman" w:hAnsi="Times New Roman" w:cs="Times New Roman"/>
          <w:sz w:val="28"/>
          <w:szCs w:val="28"/>
        </w:rPr>
        <w:t xml:space="preserve">thirty </w:t>
      </w:r>
      <w:r w:rsidR="00A25316">
        <w:rPr>
          <w:rFonts w:ascii="Times New Roman" w:hAnsi="Times New Roman" w:cs="Times New Roman"/>
          <w:sz w:val="28"/>
          <w:szCs w:val="28"/>
        </w:rPr>
        <w:t>da</w:t>
      </w:r>
      <w:r w:rsidR="00826575">
        <w:rPr>
          <w:rFonts w:ascii="Times New Roman" w:hAnsi="Times New Roman" w:cs="Times New Roman"/>
          <w:sz w:val="28"/>
          <w:szCs w:val="28"/>
        </w:rPr>
        <w:t>ys of the grant to repossession</w:t>
      </w:r>
      <w:r w:rsidR="005268BB">
        <w:rPr>
          <w:rFonts w:ascii="Times New Roman" w:hAnsi="Times New Roman" w:cs="Times New Roman"/>
          <w:sz w:val="28"/>
          <w:szCs w:val="28"/>
        </w:rPr>
        <w:t xml:space="preserve"> </w:t>
      </w:r>
      <w:r w:rsidR="00AB5934">
        <w:rPr>
          <w:rFonts w:ascii="Times New Roman" w:hAnsi="Times New Roman" w:cs="Times New Roman"/>
          <w:sz w:val="28"/>
          <w:szCs w:val="28"/>
        </w:rPr>
        <w:t xml:space="preserve">by the Minister, but it was not done </w:t>
      </w:r>
      <w:r w:rsidR="00D349A3">
        <w:rPr>
          <w:rFonts w:ascii="Times New Roman" w:hAnsi="Times New Roman" w:cs="Times New Roman"/>
          <w:sz w:val="28"/>
          <w:szCs w:val="28"/>
        </w:rPr>
        <w:t>and cannot be entertained in this suit as it time barred</w:t>
      </w:r>
      <w:r w:rsidR="00AB5934">
        <w:rPr>
          <w:rFonts w:ascii="Times New Roman" w:hAnsi="Times New Roman" w:cs="Times New Roman"/>
          <w:sz w:val="28"/>
          <w:szCs w:val="28"/>
        </w:rPr>
        <w:t>.</w:t>
      </w:r>
    </w:p>
    <w:p w:rsidR="00EF7A16" w:rsidRDefault="005A74CF" w:rsidP="00EF7A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Furthermore, </w:t>
      </w:r>
      <w:r w:rsidR="00EF7A16" w:rsidRPr="00826575">
        <w:rPr>
          <w:rFonts w:ascii="Times New Roman" w:hAnsi="Times New Roman" w:cs="Times New Roman"/>
          <w:b/>
          <w:i/>
          <w:sz w:val="28"/>
          <w:szCs w:val="28"/>
        </w:rPr>
        <w:t>Order 7 R.11 (d) CPR</w:t>
      </w:r>
      <w:r>
        <w:rPr>
          <w:rFonts w:ascii="Times New Roman" w:hAnsi="Times New Roman" w:cs="Times New Roman"/>
          <w:b/>
          <w:i/>
          <w:sz w:val="28"/>
          <w:szCs w:val="28"/>
        </w:rPr>
        <w:t xml:space="preserve"> (supra)</w:t>
      </w:r>
      <w:r w:rsidR="00EF7A16" w:rsidRPr="00826575">
        <w:rPr>
          <w:rFonts w:ascii="Times New Roman" w:hAnsi="Times New Roman" w:cs="Times New Roman"/>
          <w:b/>
          <w:i/>
          <w:sz w:val="28"/>
          <w:szCs w:val="28"/>
        </w:rPr>
        <w:t xml:space="preserve"> </w:t>
      </w:r>
      <w:r w:rsidR="00CF6DB6">
        <w:rPr>
          <w:rFonts w:ascii="Times New Roman" w:hAnsi="Times New Roman" w:cs="Times New Roman"/>
          <w:sz w:val="28"/>
          <w:szCs w:val="28"/>
        </w:rPr>
        <w:t>provides</w:t>
      </w:r>
      <w:r w:rsidR="00EF7A16">
        <w:rPr>
          <w:rFonts w:ascii="Times New Roman" w:hAnsi="Times New Roman" w:cs="Times New Roman"/>
          <w:sz w:val="28"/>
          <w:szCs w:val="28"/>
        </w:rPr>
        <w:t xml:space="preserve"> that a suit which is barred by statute must be rejected. Since </w:t>
      </w:r>
      <w:r w:rsidR="00CF6DB6">
        <w:rPr>
          <w:rFonts w:ascii="Times New Roman" w:hAnsi="Times New Roman" w:cs="Times New Roman"/>
          <w:sz w:val="28"/>
          <w:szCs w:val="28"/>
        </w:rPr>
        <w:t>the</w:t>
      </w:r>
      <w:r w:rsidR="00EF7A16">
        <w:rPr>
          <w:rFonts w:ascii="Times New Roman" w:hAnsi="Times New Roman" w:cs="Times New Roman"/>
          <w:sz w:val="28"/>
          <w:szCs w:val="28"/>
        </w:rPr>
        <w:t xml:space="preserve"> counterclaim is a suit in its own right, it falls under the said provisions. It is </w:t>
      </w:r>
      <w:r w:rsidR="003D47A4">
        <w:rPr>
          <w:rFonts w:ascii="Times New Roman" w:hAnsi="Times New Roman" w:cs="Times New Roman"/>
          <w:sz w:val="28"/>
          <w:szCs w:val="28"/>
        </w:rPr>
        <w:t>the</w:t>
      </w:r>
      <w:r w:rsidR="00EF7A16">
        <w:rPr>
          <w:rFonts w:ascii="Times New Roman" w:hAnsi="Times New Roman" w:cs="Times New Roman"/>
          <w:sz w:val="28"/>
          <w:szCs w:val="28"/>
        </w:rPr>
        <w:t xml:space="preserve"> established law that a suit which is time barred by statute must be rejected because in such a suit the court is barred from granting a relief or remedy. See: </w:t>
      </w:r>
      <w:r w:rsidR="00EF7A16" w:rsidRPr="00D31939">
        <w:rPr>
          <w:rFonts w:ascii="Times New Roman" w:hAnsi="Times New Roman" w:cs="Times New Roman"/>
          <w:b/>
          <w:i/>
          <w:sz w:val="28"/>
          <w:szCs w:val="28"/>
        </w:rPr>
        <w:t xml:space="preserve">Iga </w:t>
      </w:r>
      <w:r w:rsidR="00EF7A16">
        <w:rPr>
          <w:rFonts w:ascii="Times New Roman" w:hAnsi="Times New Roman" w:cs="Times New Roman"/>
          <w:b/>
          <w:i/>
          <w:sz w:val="28"/>
          <w:szCs w:val="28"/>
        </w:rPr>
        <w:t>v.</w:t>
      </w:r>
      <w:r w:rsidR="00EF7A16" w:rsidRPr="00D31939">
        <w:rPr>
          <w:rFonts w:ascii="Times New Roman" w:hAnsi="Times New Roman" w:cs="Times New Roman"/>
          <w:b/>
          <w:i/>
          <w:sz w:val="28"/>
          <w:szCs w:val="28"/>
        </w:rPr>
        <w:t xml:space="preserve"> Makerere University [1992] E</w:t>
      </w:r>
      <w:r w:rsidR="003D47A4">
        <w:rPr>
          <w:rFonts w:ascii="Times New Roman" w:hAnsi="Times New Roman" w:cs="Times New Roman"/>
          <w:b/>
          <w:i/>
          <w:sz w:val="28"/>
          <w:szCs w:val="28"/>
        </w:rPr>
        <w:t>A</w:t>
      </w:r>
      <w:r w:rsidR="00EF7A16" w:rsidRPr="00D31939">
        <w:rPr>
          <w:rFonts w:ascii="Times New Roman" w:hAnsi="Times New Roman" w:cs="Times New Roman"/>
          <w:b/>
          <w:i/>
          <w:sz w:val="28"/>
          <w:szCs w:val="28"/>
        </w:rPr>
        <w:t xml:space="preserve"> 65, </w:t>
      </w:r>
      <w:r w:rsidR="00EF7A16">
        <w:rPr>
          <w:rFonts w:ascii="Times New Roman" w:hAnsi="Times New Roman" w:cs="Times New Roman"/>
          <w:b/>
          <w:i/>
          <w:sz w:val="28"/>
          <w:szCs w:val="28"/>
        </w:rPr>
        <w:t>a</w:t>
      </w:r>
      <w:r w:rsidR="003D47A4">
        <w:rPr>
          <w:rFonts w:ascii="Times New Roman" w:hAnsi="Times New Roman" w:cs="Times New Roman"/>
          <w:b/>
          <w:i/>
          <w:sz w:val="28"/>
          <w:szCs w:val="28"/>
        </w:rPr>
        <w:t>t</w:t>
      </w:r>
      <w:r w:rsidR="00EF7A16">
        <w:rPr>
          <w:rFonts w:ascii="Times New Roman" w:hAnsi="Times New Roman" w:cs="Times New Roman"/>
          <w:b/>
          <w:i/>
          <w:sz w:val="28"/>
          <w:szCs w:val="28"/>
        </w:rPr>
        <w:t xml:space="preserve"> page</w:t>
      </w:r>
      <w:r w:rsidR="00EF7A16" w:rsidRPr="00D31939">
        <w:rPr>
          <w:rFonts w:ascii="Times New Roman" w:hAnsi="Times New Roman" w:cs="Times New Roman"/>
          <w:b/>
          <w:i/>
          <w:sz w:val="28"/>
          <w:szCs w:val="28"/>
        </w:rPr>
        <w:t xml:space="preserve"> 66</w:t>
      </w:r>
      <w:r w:rsidR="003D47A4">
        <w:rPr>
          <w:rFonts w:ascii="Times New Roman" w:hAnsi="Times New Roman" w:cs="Times New Roman"/>
          <w:sz w:val="28"/>
          <w:szCs w:val="28"/>
        </w:rPr>
        <w:t>;</w:t>
      </w:r>
      <w:r w:rsidR="00EF7A16">
        <w:rPr>
          <w:rFonts w:ascii="Times New Roman" w:hAnsi="Times New Roman" w:cs="Times New Roman"/>
          <w:sz w:val="28"/>
          <w:szCs w:val="28"/>
        </w:rPr>
        <w:t xml:space="preserve"> </w:t>
      </w:r>
      <w:r w:rsidR="00EF7A16" w:rsidRPr="004309C3">
        <w:rPr>
          <w:rFonts w:ascii="Times New Roman" w:hAnsi="Times New Roman" w:cs="Times New Roman"/>
          <w:b/>
          <w:i/>
          <w:sz w:val="28"/>
          <w:szCs w:val="28"/>
        </w:rPr>
        <w:t xml:space="preserve">Vincent Rule Opio </w:t>
      </w:r>
      <w:r w:rsidR="00EF7A16">
        <w:rPr>
          <w:rFonts w:ascii="Times New Roman" w:hAnsi="Times New Roman" w:cs="Times New Roman"/>
          <w:b/>
          <w:i/>
          <w:sz w:val="28"/>
          <w:szCs w:val="28"/>
        </w:rPr>
        <w:t>v.</w:t>
      </w:r>
      <w:r w:rsidR="00EF7A16" w:rsidRPr="004309C3">
        <w:rPr>
          <w:rFonts w:ascii="Times New Roman" w:hAnsi="Times New Roman" w:cs="Times New Roman"/>
          <w:b/>
          <w:i/>
          <w:sz w:val="28"/>
          <w:szCs w:val="28"/>
        </w:rPr>
        <w:t xml:space="preserve"> </w:t>
      </w:r>
      <w:r w:rsidR="00EF7A16">
        <w:rPr>
          <w:rFonts w:ascii="Times New Roman" w:hAnsi="Times New Roman" w:cs="Times New Roman"/>
          <w:b/>
          <w:i/>
          <w:sz w:val="28"/>
          <w:szCs w:val="28"/>
        </w:rPr>
        <w:t>Attorney General, [1990-</w:t>
      </w:r>
      <w:r w:rsidR="00EF7A16" w:rsidRPr="004309C3">
        <w:rPr>
          <w:rFonts w:ascii="Times New Roman" w:hAnsi="Times New Roman" w:cs="Times New Roman"/>
          <w:b/>
          <w:i/>
          <w:sz w:val="28"/>
          <w:szCs w:val="28"/>
        </w:rPr>
        <w:t>1991] KALR 68;</w:t>
      </w:r>
      <w:r w:rsidR="00EF7A16" w:rsidRPr="00554036">
        <w:rPr>
          <w:rFonts w:ascii="Times New Roman" w:hAnsi="Times New Roman" w:cs="Times New Roman"/>
          <w:b/>
          <w:i/>
          <w:sz w:val="28"/>
          <w:szCs w:val="28"/>
        </w:rPr>
        <w:t xml:space="preserve"> Onesiforo Bamuwayira &amp; 2 Or’s </w:t>
      </w:r>
      <w:r w:rsidR="00EF7A16">
        <w:rPr>
          <w:rFonts w:ascii="Times New Roman" w:hAnsi="Times New Roman" w:cs="Times New Roman"/>
          <w:b/>
          <w:i/>
          <w:sz w:val="28"/>
          <w:szCs w:val="28"/>
        </w:rPr>
        <w:t>v.</w:t>
      </w:r>
      <w:r w:rsidR="00EF7A16" w:rsidRPr="00EA096C">
        <w:rPr>
          <w:rFonts w:ascii="Times New Roman" w:hAnsi="Times New Roman" w:cs="Times New Roman"/>
          <w:b/>
          <w:i/>
          <w:sz w:val="28"/>
          <w:szCs w:val="28"/>
        </w:rPr>
        <w:t xml:space="preserve"> </w:t>
      </w:r>
      <w:r w:rsidR="00EF7A16" w:rsidRPr="00554036">
        <w:rPr>
          <w:rFonts w:ascii="Times New Roman" w:hAnsi="Times New Roman" w:cs="Times New Roman"/>
          <w:b/>
          <w:i/>
          <w:sz w:val="28"/>
          <w:szCs w:val="28"/>
        </w:rPr>
        <w:t>Attorney General (1973) HCB 87</w:t>
      </w:r>
      <w:r w:rsidR="00EF7A16">
        <w:rPr>
          <w:rFonts w:ascii="Times New Roman" w:hAnsi="Times New Roman" w:cs="Times New Roman"/>
          <w:sz w:val="28"/>
          <w:szCs w:val="28"/>
        </w:rPr>
        <w:t>.</w:t>
      </w:r>
    </w:p>
    <w:p w:rsidR="00EF7A16" w:rsidRDefault="00EF7A16" w:rsidP="00EF7A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Even in a situation where a party has substantive rights, if the suit is barred by statute, the party cannot enforce them through a court action. As was held by the Court of Appeal in the case of </w:t>
      </w:r>
      <w:r w:rsidRPr="00351B87">
        <w:rPr>
          <w:rFonts w:ascii="Times New Roman" w:hAnsi="Times New Roman" w:cs="Times New Roman"/>
          <w:b/>
          <w:i/>
          <w:sz w:val="28"/>
          <w:szCs w:val="28"/>
        </w:rPr>
        <w:t>Mohammad B. Kasasa</w:t>
      </w:r>
      <w:r>
        <w:rPr>
          <w:rFonts w:ascii="Times New Roman" w:hAnsi="Times New Roman" w:cs="Times New Roman"/>
          <w:b/>
          <w:i/>
          <w:sz w:val="28"/>
          <w:szCs w:val="28"/>
        </w:rPr>
        <w:t xml:space="preserve"> v.</w:t>
      </w:r>
      <w:r w:rsidRPr="00351B87">
        <w:rPr>
          <w:rFonts w:ascii="Times New Roman" w:hAnsi="Times New Roman" w:cs="Times New Roman"/>
          <w:b/>
          <w:i/>
          <w:sz w:val="28"/>
          <w:szCs w:val="28"/>
        </w:rPr>
        <w:t>Jaspher Buyonga Sirasi Bwogi, C.A CA No. 42 of 2008</w:t>
      </w:r>
      <w:r>
        <w:rPr>
          <w:rFonts w:ascii="Times New Roman" w:hAnsi="Times New Roman" w:cs="Times New Roman"/>
          <w:b/>
          <w:i/>
          <w:sz w:val="28"/>
          <w:szCs w:val="28"/>
        </w:rPr>
        <w:t xml:space="preserve">; </w:t>
      </w:r>
      <w:r>
        <w:rPr>
          <w:rFonts w:ascii="Times New Roman" w:hAnsi="Times New Roman" w:cs="Times New Roman"/>
          <w:sz w:val="28"/>
          <w:szCs w:val="28"/>
        </w:rPr>
        <w:t xml:space="preserve">quoting Lord Green M.R. </w:t>
      </w:r>
      <w:r w:rsidRPr="009B2C03">
        <w:rPr>
          <w:rFonts w:ascii="Times New Roman" w:hAnsi="Times New Roman" w:cs="Times New Roman"/>
          <w:b/>
          <w:i/>
          <w:sz w:val="28"/>
          <w:szCs w:val="28"/>
        </w:rPr>
        <w:t xml:space="preserve">Hilton </w:t>
      </w:r>
      <w:r>
        <w:rPr>
          <w:rFonts w:ascii="Times New Roman" w:hAnsi="Times New Roman" w:cs="Times New Roman"/>
          <w:b/>
          <w:i/>
          <w:sz w:val="28"/>
          <w:szCs w:val="28"/>
        </w:rPr>
        <w:t>v.</w:t>
      </w:r>
      <w:r w:rsidRPr="009B2C03">
        <w:rPr>
          <w:rFonts w:ascii="Times New Roman" w:hAnsi="Times New Roman" w:cs="Times New Roman"/>
          <w:b/>
          <w:i/>
          <w:sz w:val="28"/>
          <w:szCs w:val="28"/>
        </w:rPr>
        <w:t xml:space="preserve">Satton Steam Laundry [1946] IKB 61 at </w:t>
      </w:r>
      <w:r>
        <w:rPr>
          <w:rFonts w:ascii="Times New Roman" w:hAnsi="Times New Roman" w:cs="Times New Roman"/>
          <w:b/>
          <w:i/>
          <w:sz w:val="28"/>
          <w:szCs w:val="28"/>
        </w:rPr>
        <w:t>p</w:t>
      </w:r>
      <w:r w:rsidRPr="009B2C03">
        <w:rPr>
          <w:rFonts w:ascii="Times New Roman" w:hAnsi="Times New Roman" w:cs="Times New Roman"/>
          <w:b/>
          <w:i/>
          <w:sz w:val="28"/>
          <w:szCs w:val="28"/>
        </w:rPr>
        <w:t>age 81</w:t>
      </w:r>
      <w:r>
        <w:rPr>
          <w:rFonts w:ascii="Times New Roman" w:hAnsi="Times New Roman" w:cs="Times New Roman"/>
          <w:b/>
          <w:i/>
          <w:sz w:val="28"/>
          <w:szCs w:val="28"/>
        </w:rPr>
        <w:t>,</w:t>
      </w:r>
      <w:r>
        <w:rPr>
          <w:rFonts w:ascii="Times New Roman" w:hAnsi="Times New Roman" w:cs="Times New Roman"/>
          <w:sz w:val="28"/>
          <w:szCs w:val="28"/>
        </w:rPr>
        <w:t xml:space="preserve"> statutes of limitations are by their nature strict and inflexible enactments. Their overriding purpose is interest </w:t>
      </w:r>
      <w:r w:rsidRPr="00EA096C">
        <w:rPr>
          <w:rFonts w:ascii="Times New Roman" w:hAnsi="Times New Roman" w:cs="Times New Roman"/>
          <w:i/>
          <w:sz w:val="28"/>
          <w:szCs w:val="28"/>
        </w:rPr>
        <w:t>republicae</w:t>
      </w:r>
      <w:r>
        <w:rPr>
          <w:rFonts w:ascii="Times New Roman" w:hAnsi="Times New Roman" w:cs="Times New Roman"/>
          <w:i/>
          <w:sz w:val="28"/>
          <w:szCs w:val="28"/>
        </w:rPr>
        <w:t xml:space="preserve"> </w:t>
      </w:r>
      <w:r w:rsidRPr="00EA096C">
        <w:rPr>
          <w:rFonts w:ascii="Times New Roman" w:hAnsi="Times New Roman" w:cs="Times New Roman"/>
          <w:i/>
          <w:sz w:val="28"/>
          <w:szCs w:val="28"/>
        </w:rPr>
        <w:t>ut fi</w:t>
      </w:r>
      <w:r>
        <w:rPr>
          <w:rFonts w:ascii="Times New Roman" w:hAnsi="Times New Roman" w:cs="Times New Roman"/>
          <w:i/>
          <w:sz w:val="28"/>
          <w:szCs w:val="28"/>
        </w:rPr>
        <w:t>ns</w:t>
      </w:r>
      <w:r w:rsidRPr="00EA096C">
        <w:rPr>
          <w:rFonts w:ascii="Times New Roman" w:hAnsi="Times New Roman" w:cs="Times New Roman"/>
          <w:i/>
          <w:sz w:val="28"/>
          <w:szCs w:val="28"/>
        </w:rPr>
        <w:t xml:space="preserve"> litum,</w:t>
      </w:r>
      <w:r>
        <w:rPr>
          <w:rFonts w:ascii="Times New Roman" w:hAnsi="Times New Roman" w:cs="Times New Roman"/>
          <w:sz w:val="28"/>
          <w:szCs w:val="28"/>
        </w:rPr>
        <w:t xml:space="preserve"> which means that litigation shall automatically be stifled after a fixed length of time irrespective of the merits of the particular case.</w:t>
      </w:r>
      <w:r w:rsidRPr="00B721E1">
        <w:rPr>
          <w:rFonts w:ascii="Times New Roman" w:hAnsi="Times New Roman" w:cs="Times New Roman"/>
          <w:sz w:val="28"/>
          <w:szCs w:val="28"/>
        </w:rPr>
        <w:t xml:space="preserve"> </w:t>
      </w:r>
      <w:r>
        <w:rPr>
          <w:rFonts w:ascii="Times New Roman" w:hAnsi="Times New Roman" w:cs="Times New Roman"/>
          <w:sz w:val="28"/>
          <w:szCs w:val="28"/>
        </w:rPr>
        <w:t xml:space="preserve">Statutes of limitation are not concerned with merits. Once the axe falls, it falls, and a defendant who is fortunate enough to have acquired the benefit of the statute of limitation is entitled, of course, to insist on his strict rights. </w:t>
      </w:r>
    </w:p>
    <w:p w:rsidR="00063529" w:rsidRDefault="00EF7A16" w:rsidP="00A253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 am acutely alive </w:t>
      </w:r>
      <w:r w:rsidR="003D47A4">
        <w:rPr>
          <w:rFonts w:ascii="Times New Roman" w:hAnsi="Times New Roman" w:cs="Times New Roman"/>
          <w:sz w:val="28"/>
          <w:szCs w:val="28"/>
        </w:rPr>
        <w:t xml:space="preserve">to the fact </w:t>
      </w:r>
      <w:r>
        <w:rPr>
          <w:rFonts w:ascii="Times New Roman" w:hAnsi="Times New Roman" w:cs="Times New Roman"/>
          <w:sz w:val="28"/>
          <w:szCs w:val="28"/>
        </w:rPr>
        <w:t xml:space="preserve">that the </w:t>
      </w:r>
      <w:r w:rsidR="00A25316">
        <w:rPr>
          <w:rFonts w:ascii="Times New Roman" w:hAnsi="Times New Roman" w:cs="Times New Roman"/>
          <w:sz w:val="28"/>
          <w:szCs w:val="28"/>
        </w:rPr>
        <w:t xml:space="preserve">counterclaim is premised on </w:t>
      </w:r>
      <w:r w:rsidR="00CF6DB6">
        <w:rPr>
          <w:rFonts w:ascii="Times New Roman" w:hAnsi="Times New Roman" w:cs="Times New Roman"/>
          <w:sz w:val="28"/>
          <w:szCs w:val="28"/>
        </w:rPr>
        <w:t xml:space="preserve">grounds of </w:t>
      </w:r>
      <w:r w:rsidR="00A25316">
        <w:rPr>
          <w:rFonts w:ascii="Times New Roman" w:hAnsi="Times New Roman" w:cs="Times New Roman"/>
          <w:sz w:val="28"/>
          <w:szCs w:val="28"/>
        </w:rPr>
        <w:t xml:space="preserve">fraud </w:t>
      </w:r>
      <w:r>
        <w:rPr>
          <w:rFonts w:ascii="Times New Roman" w:hAnsi="Times New Roman" w:cs="Times New Roman"/>
          <w:sz w:val="28"/>
          <w:szCs w:val="28"/>
        </w:rPr>
        <w:t xml:space="preserve">and that </w:t>
      </w:r>
      <w:r w:rsidR="00CF6DB6">
        <w:rPr>
          <w:rFonts w:ascii="Times New Roman" w:hAnsi="Times New Roman" w:cs="Times New Roman"/>
          <w:sz w:val="28"/>
          <w:szCs w:val="28"/>
        </w:rPr>
        <w:t xml:space="preserve">fraud is an exception to the </w:t>
      </w:r>
      <w:r>
        <w:rPr>
          <w:rFonts w:ascii="Times New Roman" w:hAnsi="Times New Roman" w:cs="Times New Roman"/>
          <w:sz w:val="28"/>
          <w:szCs w:val="28"/>
        </w:rPr>
        <w:t xml:space="preserve">limitation period under </w:t>
      </w:r>
      <w:r w:rsidRPr="00EF7A16">
        <w:rPr>
          <w:rFonts w:ascii="Times New Roman" w:hAnsi="Times New Roman" w:cs="Times New Roman"/>
          <w:b/>
          <w:i/>
          <w:sz w:val="28"/>
          <w:szCs w:val="28"/>
        </w:rPr>
        <w:t xml:space="preserve">Section 25 of the Limitation </w:t>
      </w:r>
      <w:r w:rsidR="003D47A4" w:rsidRPr="00EF7A16">
        <w:rPr>
          <w:rFonts w:ascii="Times New Roman" w:hAnsi="Times New Roman" w:cs="Times New Roman"/>
          <w:b/>
          <w:i/>
          <w:sz w:val="28"/>
          <w:szCs w:val="28"/>
        </w:rPr>
        <w:t>Act (</w:t>
      </w:r>
      <w:r w:rsidRPr="00EF7A16">
        <w:rPr>
          <w:rFonts w:ascii="Times New Roman" w:hAnsi="Times New Roman" w:cs="Times New Roman"/>
          <w:b/>
          <w:i/>
          <w:sz w:val="28"/>
          <w:szCs w:val="28"/>
        </w:rPr>
        <w:t>supra).</w:t>
      </w:r>
      <w:r>
        <w:rPr>
          <w:rFonts w:ascii="Times New Roman" w:hAnsi="Times New Roman" w:cs="Times New Roman"/>
          <w:sz w:val="28"/>
          <w:szCs w:val="28"/>
        </w:rPr>
        <w:t xml:space="preserve"> However, for a party to </w:t>
      </w:r>
      <w:r w:rsidR="00A25316">
        <w:rPr>
          <w:rFonts w:ascii="Times New Roman" w:hAnsi="Times New Roman" w:cs="Times New Roman"/>
          <w:sz w:val="28"/>
          <w:szCs w:val="28"/>
        </w:rPr>
        <w:t xml:space="preserve">benefit from the postponement of limitation under </w:t>
      </w:r>
      <w:r>
        <w:rPr>
          <w:rFonts w:ascii="Times New Roman" w:hAnsi="Times New Roman" w:cs="Times New Roman"/>
          <w:sz w:val="28"/>
          <w:szCs w:val="28"/>
        </w:rPr>
        <w:t>said section</w:t>
      </w:r>
      <w:r w:rsidR="003D47A4">
        <w:rPr>
          <w:rFonts w:ascii="Times New Roman" w:hAnsi="Times New Roman" w:cs="Times New Roman"/>
          <w:sz w:val="28"/>
          <w:szCs w:val="28"/>
        </w:rPr>
        <w:t>, he or she</w:t>
      </w:r>
      <w:r>
        <w:rPr>
          <w:rFonts w:ascii="Times New Roman" w:hAnsi="Times New Roman" w:cs="Times New Roman"/>
          <w:sz w:val="28"/>
          <w:szCs w:val="28"/>
        </w:rPr>
        <w:t xml:space="preserve"> must</w:t>
      </w:r>
      <w:r w:rsidR="00A25316">
        <w:rPr>
          <w:rFonts w:ascii="Times New Roman" w:hAnsi="Times New Roman" w:cs="Times New Roman"/>
          <w:sz w:val="28"/>
          <w:szCs w:val="28"/>
        </w:rPr>
        <w:t xml:space="preserve"> state</w:t>
      </w:r>
      <w:r w:rsidR="00C014C4">
        <w:rPr>
          <w:rFonts w:ascii="Times New Roman" w:hAnsi="Times New Roman" w:cs="Times New Roman"/>
          <w:sz w:val="28"/>
          <w:szCs w:val="28"/>
        </w:rPr>
        <w:t xml:space="preserve"> when the</w:t>
      </w:r>
      <w:r w:rsidR="00A25316">
        <w:rPr>
          <w:rFonts w:ascii="Times New Roman" w:hAnsi="Times New Roman" w:cs="Times New Roman"/>
          <w:sz w:val="28"/>
          <w:szCs w:val="28"/>
        </w:rPr>
        <w:t xml:space="preserve"> </w:t>
      </w:r>
      <w:r>
        <w:rPr>
          <w:rFonts w:ascii="Times New Roman" w:hAnsi="Times New Roman" w:cs="Times New Roman"/>
          <w:sz w:val="28"/>
          <w:szCs w:val="28"/>
        </w:rPr>
        <w:t xml:space="preserve">alleged </w:t>
      </w:r>
      <w:r w:rsidRPr="00A25316">
        <w:rPr>
          <w:rFonts w:ascii="Times New Roman" w:hAnsi="Times New Roman" w:cs="Times New Roman"/>
          <w:sz w:val="28"/>
          <w:szCs w:val="28"/>
        </w:rPr>
        <w:t>fraud</w:t>
      </w:r>
      <w:r w:rsidR="00A25316">
        <w:rPr>
          <w:rFonts w:ascii="Times New Roman" w:hAnsi="Times New Roman" w:cs="Times New Roman"/>
          <w:sz w:val="28"/>
          <w:szCs w:val="28"/>
        </w:rPr>
        <w:t xml:space="preserve"> came to </w:t>
      </w:r>
      <w:r w:rsidR="003D47A4">
        <w:rPr>
          <w:rFonts w:ascii="Times New Roman" w:hAnsi="Times New Roman" w:cs="Times New Roman"/>
          <w:sz w:val="28"/>
          <w:szCs w:val="28"/>
        </w:rPr>
        <w:t xml:space="preserve">his or her </w:t>
      </w:r>
      <w:r w:rsidR="00A25316">
        <w:rPr>
          <w:rFonts w:ascii="Times New Roman" w:hAnsi="Times New Roman" w:cs="Times New Roman"/>
          <w:sz w:val="28"/>
          <w:szCs w:val="28"/>
        </w:rPr>
        <w:t>attention</w:t>
      </w:r>
      <w:r w:rsidR="00C014C4">
        <w:rPr>
          <w:rFonts w:ascii="Times New Roman" w:hAnsi="Times New Roman" w:cs="Times New Roman"/>
          <w:sz w:val="28"/>
          <w:szCs w:val="28"/>
        </w:rPr>
        <w:t xml:space="preserve">. </w:t>
      </w:r>
      <w:r>
        <w:rPr>
          <w:rFonts w:ascii="Times New Roman" w:hAnsi="Times New Roman" w:cs="Times New Roman"/>
          <w:sz w:val="28"/>
          <w:szCs w:val="28"/>
        </w:rPr>
        <w:t xml:space="preserve">In the present case, </w:t>
      </w:r>
      <w:r w:rsidR="003D47A4">
        <w:rPr>
          <w:rFonts w:ascii="Times New Roman" w:hAnsi="Times New Roman" w:cs="Times New Roman"/>
          <w:sz w:val="28"/>
          <w:szCs w:val="28"/>
        </w:rPr>
        <w:t>it is not</w:t>
      </w:r>
      <w:r>
        <w:rPr>
          <w:rFonts w:ascii="Times New Roman" w:hAnsi="Times New Roman" w:cs="Times New Roman"/>
          <w:sz w:val="28"/>
          <w:szCs w:val="28"/>
        </w:rPr>
        <w:t xml:space="preserve"> stated</w:t>
      </w:r>
      <w:r w:rsidR="0063606C">
        <w:rPr>
          <w:rFonts w:ascii="Times New Roman" w:hAnsi="Times New Roman" w:cs="Times New Roman"/>
          <w:sz w:val="28"/>
          <w:szCs w:val="28"/>
        </w:rPr>
        <w:t>,</w:t>
      </w:r>
      <w:r>
        <w:rPr>
          <w:rFonts w:ascii="Times New Roman" w:hAnsi="Times New Roman" w:cs="Times New Roman"/>
          <w:sz w:val="28"/>
          <w:szCs w:val="28"/>
        </w:rPr>
        <w:t xml:space="preserve"> and t</w:t>
      </w:r>
      <w:r w:rsidR="00C014C4">
        <w:rPr>
          <w:rFonts w:ascii="Times New Roman" w:hAnsi="Times New Roman" w:cs="Times New Roman"/>
          <w:sz w:val="28"/>
          <w:szCs w:val="28"/>
        </w:rPr>
        <w:t>he presumption is that the</w:t>
      </w:r>
      <w:r w:rsidR="0063606C">
        <w:rPr>
          <w:rFonts w:ascii="Times New Roman" w:hAnsi="Times New Roman" w:cs="Times New Roman"/>
          <w:sz w:val="28"/>
          <w:szCs w:val="28"/>
        </w:rPr>
        <w:t xml:space="preserve"> counterclaimants </w:t>
      </w:r>
      <w:r>
        <w:rPr>
          <w:rFonts w:ascii="Times New Roman" w:hAnsi="Times New Roman" w:cs="Times New Roman"/>
          <w:sz w:val="28"/>
          <w:szCs w:val="28"/>
        </w:rPr>
        <w:t>were</w:t>
      </w:r>
      <w:r w:rsidR="00C014C4">
        <w:rPr>
          <w:rFonts w:ascii="Times New Roman" w:hAnsi="Times New Roman" w:cs="Times New Roman"/>
          <w:sz w:val="28"/>
          <w:szCs w:val="28"/>
        </w:rPr>
        <w:t xml:space="preserve"> aware of it at all times.</w:t>
      </w:r>
      <w:r w:rsidR="00A25316">
        <w:rPr>
          <w:rFonts w:ascii="Times New Roman" w:hAnsi="Times New Roman" w:cs="Times New Roman"/>
          <w:sz w:val="28"/>
          <w:szCs w:val="28"/>
        </w:rPr>
        <w:t xml:space="preserve"> </w:t>
      </w:r>
      <w:r w:rsidRPr="00EF7A16">
        <w:rPr>
          <w:rFonts w:ascii="Times New Roman" w:hAnsi="Times New Roman" w:cs="Times New Roman"/>
          <w:i/>
          <w:sz w:val="28"/>
          <w:szCs w:val="28"/>
        </w:rPr>
        <w:t>I</w:t>
      </w:r>
      <w:r w:rsidR="003159D1" w:rsidRPr="00EF7A16">
        <w:rPr>
          <w:rFonts w:ascii="Times New Roman" w:hAnsi="Times New Roman" w:cs="Times New Roman"/>
          <w:i/>
          <w:sz w:val="28"/>
          <w:szCs w:val="28"/>
        </w:rPr>
        <w:t xml:space="preserve">ssue </w:t>
      </w:r>
      <w:r w:rsidRPr="00EF7A16">
        <w:rPr>
          <w:rFonts w:ascii="Times New Roman" w:hAnsi="Times New Roman" w:cs="Times New Roman"/>
          <w:i/>
          <w:sz w:val="28"/>
          <w:szCs w:val="28"/>
        </w:rPr>
        <w:t>No.</w:t>
      </w:r>
      <w:r w:rsidR="003159D1" w:rsidRPr="00EF7A16">
        <w:rPr>
          <w:rFonts w:ascii="Times New Roman" w:hAnsi="Times New Roman" w:cs="Times New Roman"/>
          <w:i/>
          <w:sz w:val="28"/>
          <w:szCs w:val="28"/>
        </w:rPr>
        <w:t xml:space="preserve">4 and </w:t>
      </w:r>
      <w:r w:rsidRPr="00EF7A16">
        <w:rPr>
          <w:rFonts w:ascii="Times New Roman" w:hAnsi="Times New Roman" w:cs="Times New Roman"/>
          <w:i/>
          <w:sz w:val="28"/>
          <w:szCs w:val="28"/>
        </w:rPr>
        <w:t>No.</w:t>
      </w:r>
      <w:r w:rsidR="003159D1" w:rsidRPr="00EF7A16">
        <w:rPr>
          <w:rFonts w:ascii="Times New Roman" w:hAnsi="Times New Roman" w:cs="Times New Roman"/>
          <w:i/>
          <w:sz w:val="28"/>
          <w:szCs w:val="28"/>
        </w:rPr>
        <w:t>5</w:t>
      </w:r>
      <w:r w:rsidR="003159D1">
        <w:rPr>
          <w:rFonts w:ascii="Times New Roman" w:hAnsi="Times New Roman" w:cs="Times New Roman"/>
          <w:sz w:val="28"/>
          <w:szCs w:val="28"/>
        </w:rPr>
        <w:t xml:space="preserve"> </w:t>
      </w:r>
      <w:r>
        <w:rPr>
          <w:rFonts w:ascii="Times New Roman" w:hAnsi="Times New Roman" w:cs="Times New Roman"/>
          <w:sz w:val="28"/>
          <w:szCs w:val="28"/>
        </w:rPr>
        <w:t xml:space="preserve">above are answered in </w:t>
      </w:r>
      <w:r w:rsidR="003159D1">
        <w:rPr>
          <w:rFonts w:ascii="Times New Roman" w:hAnsi="Times New Roman" w:cs="Times New Roman"/>
          <w:sz w:val="28"/>
          <w:szCs w:val="28"/>
        </w:rPr>
        <w:t>the negative</w:t>
      </w:r>
      <w:r>
        <w:rPr>
          <w:rFonts w:ascii="Times New Roman" w:hAnsi="Times New Roman" w:cs="Times New Roman"/>
          <w:sz w:val="28"/>
          <w:szCs w:val="28"/>
        </w:rPr>
        <w:t xml:space="preserve">, and </w:t>
      </w:r>
      <w:r w:rsidRPr="00EF7A16">
        <w:rPr>
          <w:rFonts w:ascii="Times New Roman" w:hAnsi="Times New Roman" w:cs="Times New Roman"/>
          <w:i/>
          <w:sz w:val="28"/>
          <w:szCs w:val="28"/>
        </w:rPr>
        <w:t>I</w:t>
      </w:r>
      <w:r w:rsidR="003159D1" w:rsidRPr="00EF7A16">
        <w:rPr>
          <w:rFonts w:ascii="Times New Roman" w:hAnsi="Times New Roman" w:cs="Times New Roman"/>
          <w:i/>
          <w:sz w:val="28"/>
          <w:szCs w:val="28"/>
        </w:rPr>
        <w:t>ssue</w:t>
      </w:r>
      <w:r w:rsidRPr="00EF7A16">
        <w:rPr>
          <w:rFonts w:ascii="Times New Roman" w:hAnsi="Times New Roman" w:cs="Times New Roman"/>
          <w:i/>
          <w:sz w:val="28"/>
          <w:szCs w:val="28"/>
        </w:rPr>
        <w:t xml:space="preserve"> No.</w:t>
      </w:r>
      <w:r w:rsidR="003159D1" w:rsidRPr="00EF7A16">
        <w:rPr>
          <w:rFonts w:ascii="Times New Roman" w:hAnsi="Times New Roman" w:cs="Times New Roman"/>
          <w:i/>
          <w:sz w:val="28"/>
          <w:szCs w:val="28"/>
        </w:rPr>
        <w:t xml:space="preserve"> 6</w:t>
      </w:r>
      <w:r w:rsidR="003159D1">
        <w:rPr>
          <w:rFonts w:ascii="Times New Roman" w:hAnsi="Times New Roman" w:cs="Times New Roman"/>
          <w:sz w:val="28"/>
          <w:szCs w:val="28"/>
        </w:rPr>
        <w:t xml:space="preserve"> in the affirmative.</w:t>
      </w:r>
      <w:r w:rsidR="008C6622">
        <w:rPr>
          <w:rFonts w:ascii="Times New Roman" w:hAnsi="Times New Roman" w:cs="Times New Roman"/>
          <w:sz w:val="28"/>
          <w:szCs w:val="28"/>
        </w:rPr>
        <w:t xml:space="preserve"> This renders the entire counterclaim unproven, and it is accordingly dismissed with costs.</w:t>
      </w:r>
    </w:p>
    <w:p w:rsidR="00E16558" w:rsidRDefault="00E16558" w:rsidP="00A25316">
      <w:pPr>
        <w:spacing w:after="0" w:line="360" w:lineRule="auto"/>
        <w:jc w:val="both"/>
        <w:rPr>
          <w:rFonts w:ascii="Times New Roman" w:hAnsi="Times New Roman" w:cs="Times New Roman"/>
          <w:b/>
          <w:i/>
          <w:sz w:val="28"/>
          <w:szCs w:val="28"/>
        </w:rPr>
      </w:pPr>
    </w:p>
    <w:p w:rsidR="00063529" w:rsidRPr="00EF7A16" w:rsidRDefault="00EF7A16" w:rsidP="00A25316">
      <w:pPr>
        <w:spacing w:after="0" w:line="360" w:lineRule="auto"/>
        <w:jc w:val="both"/>
        <w:rPr>
          <w:rFonts w:ascii="Times New Roman" w:hAnsi="Times New Roman" w:cs="Times New Roman"/>
          <w:b/>
          <w:i/>
          <w:sz w:val="28"/>
          <w:szCs w:val="28"/>
        </w:rPr>
      </w:pPr>
      <w:r w:rsidRPr="00EF7A16">
        <w:rPr>
          <w:rFonts w:ascii="Times New Roman" w:hAnsi="Times New Roman" w:cs="Times New Roman"/>
          <w:b/>
          <w:i/>
          <w:sz w:val="28"/>
          <w:szCs w:val="28"/>
        </w:rPr>
        <w:lastRenderedPageBreak/>
        <w:t xml:space="preserve">Issue No. 7: </w:t>
      </w:r>
      <w:r w:rsidR="00063529" w:rsidRPr="00EF7A16">
        <w:rPr>
          <w:rFonts w:ascii="Times New Roman" w:hAnsi="Times New Roman" w:cs="Times New Roman"/>
          <w:b/>
          <w:i/>
          <w:sz w:val="28"/>
          <w:szCs w:val="28"/>
        </w:rPr>
        <w:t>Whether the Parties are entitled to the remedies sought?</w:t>
      </w:r>
    </w:p>
    <w:p w:rsidR="00C8103B" w:rsidRDefault="00EF7A16" w:rsidP="00EF7A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p</w:t>
      </w:r>
      <w:r w:rsidR="00063529">
        <w:rPr>
          <w:rFonts w:ascii="Times New Roman" w:hAnsi="Times New Roman" w:cs="Times New Roman"/>
          <w:sz w:val="28"/>
          <w:szCs w:val="28"/>
        </w:rPr>
        <w:t>laintiff</w:t>
      </w:r>
      <w:r>
        <w:rPr>
          <w:rFonts w:ascii="Times New Roman" w:hAnsi="Times New Roman" w:cs="Times New Roman"/>
          <w:sz w:val="28"/>
          <w:szCs w:val="28"/>
        </w:rPr>
        <w:t xml:space="preserve"> </w:t>
      </w:r>
      <w:r w:rsidR="003D47A4">
        <w:rPr>
          <w:rFonts w:ascii="Times New Roman" w:hAnsi="Times New Roman" w:cs="Times New Roman"/>
          <w:sz w:val="28"/>
          <w:szCs w:val="28"/>
        </w:rPr>
        <w:t xml:space="preserve">in the main suit </w:t>
      </w:r>
      <w:r w:rsidR="00063529">
        <w:rPr>
          <w:rFonts w:ascii="Times New Roman" w:hAnsi="Times New Roman" w:cs="Times New Roman"/>
          <w:sz w:val="28"/>
          <w:szCs w:val="28"/>
        </w:rPr>
        <w:t>seek</w:t>
      </w:r>
      <w:r>
        <w:rPr>
          <w:rFonts w:ascii="Times New Roman" w:hAnsi="Times New Roman" w:cs="Times New Roman"/>
          <w:sz w:val="28"/>
          <w:szCs w:val="28"/>
        </w:rPr>
        <w:t>s</w:t>
      </w:r>
      <w:r w:rsidR="00063529">
        <w:rPr>
          <w:rFonts w:ascii="Times New Roman" w:hAnsi="Times New Roman" w:cs="Times New Roman"/>
          <w:sz w:val="28"/>
          <w:szCs w:val="28"/>
        </w:rPr>
        <w:t xml:space="preserve"> </w:t>
      </w:r>
      <w:r w:rsidR="0063606C">
        <w:rPr>
          <w:rFonts w:ascii="Times New Roman" w:hAnsi="Times New Roman" w:cs="Times New Roman"/>
          <w:sz w:val="28"/>
          <w:szCs w:val="28"/>
        </w:rPr>
        <w:t xml:space="preserve">for </w:t>
      </w:r>
      <w:r w:rsidR="00063529">
        <w:rPr>
          <w:rFonts w:ascii="Times New Roman" w:hAnsi="Times New Roman" w:cs="Times New Roman"/>
          <w:sz w:val="28"/>
          <w:szCs w:val="28"/>
        </w:rPr>
        <w:t xml:space="preserve">the </w:t>
      </w:r>
      <w:r>
        <w:rPr>
          <w:rFonts w:ascii="Times New Roman" w:hAnsi="Times New Roman" w:cs="Times New Roman"/>
          <w:sz w:val="28"/>
          <w:szCs w:val="28"/>
        </w:rPr>
        <w:t xml:space="preserve">a </w:t>
      </w:r>
      <w:r w:rsidR="00875AAC">
        <w:rPr>
          <w:rFonts w:ascii="Times New Roman" w:hAnsi="Times New Roman" w:cs="Times New Roman"/>
          <w:sz w:val="28"/>
          <w:szCs w:val="28"/>
        </w:rPr>
        <w:t xml:space="preserve">declaration that the </w:t>
      </w:r>
      <w:r>
        <w:rPr>
          <w:rFonts w:ascii="Times New Roman" w:hAnsi="Times New Roman" w:cs="Times New Roman"/>
          <w:sz w:val="28"/>
          <w:szCs w:val="28"/>
        </w:rPr>
        <w:t>d</w:t>
      </w:r>
      <w:r w:rsidR="00875AAC">
        <w:rPr>
          <w:rFonts w:ascii="Times New Roman" w:hAnsi="Times New Roman" w:cs="Times New Roman"/>
          <w:sz w:val="28"/>
          <w:szCs w:val="28"/>
        </w:rPr>
        <w:t>efendants jointly and/or severally are trespassers on the suit land</w:t>
      </w:r>
      <w:r>
        <w:rPr>
          <w:rFonts w:ascii="Times New Roman" w:hAnsi="Times New Roman" w:cs="Times New Roman"/>
          <w:sz w:val="28"/>
          <w:szCs w:val="28"/>
        </w:rPr>
        <w:t>, a</w:t>
      </w:r>
      <w:r w:rsidR="00875AAC">
        <w:rPr>
          <w:rFonts w:ascii="Times New Roman" w:hAnsi="Times New Roman" w:cs="Times New Roman"/>
          <w:sz w:val="28"/>
          <w:szCs w:val="28"/>
        </w:rPr>
        <w:t xml:space="preserve">n </w:t>
      </w:r>
      <w:r>
        <w:rPr>
          <w:rFonts w:ascii="Times New Roman" w:hAnsi="Times New Roman" w:cs="Times New Roman"/>
          <w:sz w:val="28"/>
          <w:szCs w:val="28"/>
        </w:rPr>
        <w:t>o</w:t>
      </w:r>
      <w:r w:rsidR="00875AAC">
        <w:rPr>
          <w:rFonts w:ascii="Times New Roman" w:hAnsi="Times New Roman" w:cs="Times New Roman"/>
          <w:sz w:val="28"/>
          <w:szCs w:val="28"/>
        </w:rPr>
        <w:t xml:space="preserve">rder </w:t>
      </w:r>
      <w:r w:rsidR="003D47A4">
        <w:rPr>
          <w:rFonts w:ascii="Times New Roman" w:hAnsi="Times New Roman" w:cs="Times New Roman"/>
          <w:sz w:val="28"/>
          <w:szCs w:val="28"/>
        </w:rPr>
        <w:t>o</w:t>
      </w:r>
      <w:r w:rsidR="00875AAC">
        <w:rPr>
          <w:rFonts w:ascii="Times New Roman" w:hAnsi="Times New Roman" w:cs="Times New Roman"/>
          <w:sz w:val="28"/>
          <w:szCs w:val="28"/>
        </w:rPr>
        <w:t xml:space="preserve">f eviction </w:t>
      </w:r>
      <w:r w:rsidR="0063606C">
        <w:rPr>
          <w:rFonts w:ascii="Times New Roman" w:hAnsi="Times New Roman" w:cs="Times New Roman"/>
          <w:sz w:val="28"/>
          <w:szCs w:val="28"/>
        </w:rPr>
        <w:t>to</w:t>
      </w:r>
      <w:r w:rsidR="00875AAC">
        <w:rPr>
          <w:rFonts w:ascii="Times New Roman" w:hAnsi="Times New Roman" w:cs="Times New Roman"/>
          <w:sz w:val="28"/>
          <w:szCs w:val="28"/>
        </w:rPr>
        <w:t xml:space="preserve"> issue </w:t>
      </w:r>
      <w:r w:rsidR="00A33B50">
        <w:rPr>
          <w:rFonts w:ascii="Times New Roman" w:hAnsi="Times New Roman" w:cs="Times New Roman"/>
          <w:sz w:val="28"/>
          <w:szCs w:val="28"/>
        </w:rPr>
        <w:t xml:space="preserve">against the </w:t>
      </w:r>
      <w:r>
        <w:rPr>
          <w:rFonts w:ascii="Times New Roman" w:hAnsi="Times New Roman" w:cs="Times New Roman"/>
          <w:sz w:val="28"/>
          <w:szCs w:val="28"/>
        </w:rPr>
        <w:t>d</w:t>
      </w:r>
      <w:r w:rsidR="00A33B50">
        <w:rPr>
          <w:rFonts w:ascii="Times New Roman" w:hAnsi="Times New Roman" w:cs="Times New Roman"/>
          <w:sz w:val="28"/>
          <w:szCs w:val="28"/>
        </w:rPr>
        <w:t xml:space="preserve">efendants jointly and/or severally together with their servants, agents, employees, assignees and/or </w:t>
      </w:r>
      <w:r w:rsidR="00875AAC">
        <w:rPr>
          <w:rFonts w:ascii="Times New Roman" w:hAnsi="Times New Roman" w:cs="Times New Roman"/>
          <w:sz w:val="28"/>
          <w:szCs w:val="28"/>
        </w:rPr>
        <w:t xml:space="preserve"> </w:t>
      </w:r>
      <w:r w:rsidR="00A33B50">
        <w:rPr>
          <w:rFonts w:ascii="Times New Roman" w:hAnsi="Times New Roman" w:cs="Times New Roman"/>
          <w:sz w:val="28"/>
          <w:szCs w:val="28"/>
        </w:rPr>
        <w:t>any other person deriving any purported title or interest on the suit land from them, evicting them from the suit land</w:t>
      </w:r>
      <w:r>
        <w:rPr>
          <w:rFonts w:ascii="Times New Roman" w:hAnsi="Times New Roman" w:cs="Times New Roman"/>
          <w:sz w:val="28"/>
          <w:szCs w:val="28"/>
        </w:rPr>
        <w:t>; a</w:t>
      </w:r>
      <w:r w:rsidR="00666301">
        <w:rPr>
          <w:rFonts w:ascii="Times New Roman" w:hAnsi="Times New Roman" w:cs="Times New Roman"/>
          <w:sz w:val="28"/>
          <w:szCs w:val="28"/>
        </w:rPr>
        <w:t xml:space="preserve">n order of permanent injunction </w:t>
      </w:r>
      <w:r w:rsidR="0063606C">
        <w:rPr>
          <w:rFonts w:ascii="Times New Roman" w:hAnsi="Times New Roman" w:cs="Times New Roman"/>
          <w:sz w:val="28"/>
          <w:szCs w:val="28"/>
        </w:rPr>
        <w:t>to</w:t>
      </w:r>
      <w:r w:rsidR="00666301">
        <w:rPr>
          <w:rFonts w:ascii="Times New Roman" w:hAnsi="Times New Roman" w:cs="Times New Roman"/>
          <w:sz w:val="28"/>
          <w:szCs w:val="28"/>
        </w:rPr>
        <w:t xml:space="preserve"> issue against the </w:t>
      </w:r>
      <w:r>
        <w:rPr>
          <w:rFonts w:ascii="Times New Roman" w:hAnsi="Times New Roman" w:cs="Times New Roman"/>
          <w:sz w:val="28"/>
          <w:szCs w:val="28"/>
        </w:rPr>
        <w:t>d</w:t>
      </w:r>
      <w:r w:rsidR="00666301">
        <w:rPr>
          <w:rFonts w:ascii="Times New Roman" w:hAnsi="Times New Roman" w:cs="Times New Roman"/>
          <w:sz w:val="28"/>
          <w:szCs w:val="28"/>
        </w:rPr>
        <w:t>efendants jointly and/or severally together with their servants and/or agents restraining them from trespassing and/or continui</w:t>
      </w:r>
      <w:r w:rsidR="003D47A4">
        <w:rPr>
          <w:rFonts w:ascii="Times New Roman" w:hAnsi="Times New Roman" w:cs="Times New Roman"/>
          <w:sz w:val="28"/>
          <w:szCs w:val="28"/>
        </w:rPr>
        <w:t>ng to trespass on the suit land.</w:t>
      </w:r>
      <w:r>
        <w:rPr>
          <w:rFonts w:ascii="Times New Roman" w:hAnsi="Times New Roman" w:cs="Times New Roman"/>
          <w:sz w:val="28"/>
          <w:szCs w:val="28"/>
        </w:rPr>
        <w:t xml:space="preserve"> </w:t>
      </w:r>
      <w:r w:rsidR="008B7FBA">
        <w:rPr>
          <w:rFonts w:ascii="Times New Roman" w:hAnsi="Times New Roman" w:cs="Times New Roman"/>
          <w:sz w:val="28"/>
          <w:szCs w:val="28"/>
        </w:rPr>
        <w:t>From the foregone evidence t</w:t>
      </w:r>
      <w:r>
        <w:rPr>
          <w:rFonts w:ascii="Times New Roman" w:hAnsi="Times New Roman" w:cs="Times New Roman"/>
          <w:sz w:val="28"/>
          <w:szCs w:val="28"/>
        </w:rPr>
        <w:t>he p</w:t>
      </w:r>
      <w:r w:rsidR="00666301">
        <w:rPr>
          <w:rFonts w:ascii="Times New Roman" w:hAnsi="Times New Roman" w:cs="Times New Roman"/>
          <w:sz w:val="28"/>
          <w:szCs w:val="28"/>
        </w:rPr>
        <w:t xml:space="preserve">laintiff </w:t>
      </w:r>
      <w:r w:rsidR="003D47A4">
        <w:rPr>
          <w:rFonts w:ascii="Times New Roman" w:hAnsi="Times New Roman" w:cs="Times New Roman"/>
          <w:sz w:val="28"/>
          <w:szCs w:val="28"/>
        </w:rPr>
        <w:t>has proved</w:t>
      </w:r>
      <w:r w:rsidR="00666301">
        <w:rPr>
          <w:rFonts w:ascii="Times New Roman" w:hAnsi="Times New Roman" w:cs="Times New Roman"/>
          <w:sz w:val="28"/>
          <w:szCs w:val="28"/>
        </w:rPr>
        <w:t xml:space="preserve"> to </w:t>
      </w:r>
      <w:r>
        <w:rPr>
          <w:rFonts w:ascii="Times New Roman" w:hAnsi="Times New Roman" w:cs="Times New Roman"/>
          <w:sz w:val="28"/>
          <w:szCs w:val="28"/>
        </w:rPr>
        <w:t xml:space="preserve">the required standard and to the </w:t>
      </w:r>
      <w:r w:rsidR="00666301">
        <w:rPr>
          <w:rFonts w:ascii="Times New Roman" w:hAnsi="Times New Roman" w:cs="Times New Roman"/>
          <w:sz w:val="28"/>
          <w:szCs w:val="28"/>
        </w:rPr>
        <w:t xml:space="preserve">satisfaction of </w:t>
      </w:r>
      <w:r>
        <w:rPr>
          <w:rFonts w:ascii="Times New Roman" w:hAnsi="Times New Roman" w:cs="Times New Roman"/>
          <w:sz w:val="28"/>
          <w:szCs w:val="28"/>
        </w:rPr>
        <w:t>court</w:t>
      </w:r>
      <w:r w:rsidR="00666301">
        <w:rPr>
          <w:rFonts w:ascii="Times New Roman" w:hAnsi="Times New Roman" w:cs="Times New Roman"/>
          <w:sz w:val="28"/>
          <w:szCs w:val="28"/>
        </w:rPr>
        <w:t xml:space="preserve"> that it is entitled to the</w:t>
      </w:r>
      <w:r w:rsidR="008B7FBA">
        <w:rPr>
          <w:rFonts w:ascii="Times New Roman" w:hAnsi="Times New Roman" w:cs="Times New Roman"/>
          <w:sz w:val="28"/>
          <w:szCs w:val="28"/>
        </w:rPr>
        <w:t xml:space="preserve"> </w:t>
      </w:r>
      <w:r w:rsidR="003D47A4">
        <w:rPr>
          <w:rFonts w:ascii="Times New Roman" w:hAnsi="Times New Roman" w:cs="Times New Roman"/>
          <w:sz w:val="28"/>
          <w:szCs w:val="28"/>
        </w:rPr>
        <w:t>reliefs</w:t>
      </w:r>
      <w:r>
        <w:rPr>
          <w:rFonts w:ascii="Times New Roman" w:hAnsi="Times New Roman" w:cs="Times New Roman"/>
          <w:sz w:val="28"/>
          <w:szCs w:val="28"/>
        </w:rPr>
        <w:t xml:space="preserve">. </w:t>
      </w:r>
      <w:r w:rsidR="003D47A4">
        <w:rPr>
          <w:rFonts w:ascii="Times New Roman" w:hAnsi="Times New Roman" w:cs="Times New Roman"/>
          <w:sz w:val="28"/>
          <w:szCs w:val="28"/>
        </w:rPr>
        <w:t xml:space="preserve">I </w:t>
      </w:r>
      <w:r w:rsidR="00666301">
        <w:rPr>
          <w:rFonts w:ascii="Times New Roman" w:hAnsi="Times New Roman" w:cs="Times New Roman"/>
          <w:sz w:val="28"/>
          <w:szCs w:val="28"/>
        </w:rPr>
        <w:t>grant</w:t>
      </w:r>
      <w:r w:rsidR="003D47A4">
        <w:rPr>
          <w:rFonts w:ascii="Times New Roman" w:hAnsi="Times New Roman" w:cs="Times New Roman"/>
          <w:sz w:val="28"/>
          <w:szCs w:val="28"/>
        </w:rPr>
        <w:t xml:space="preserve"> </w:t>
      </w:r>
      <w:r w:rsidR="00666301">
        <w:rPr>
          <w:rFonts w:ascii="Times New Roman" w:hAnsi="Times New Roman" w:cs="Times New Roman"/>
          <w:sz w:val="28"/>
          <w:szCs w:val="28"/>
        </w:rPr>
        <w:t xml:space="preserve">the remedies </w:t>
      </w:r>
      <w:r>
        <w:rPr>
          <w:rFonts w:ascii="Times New Roman" w:hAnsi="Times New Roman" w:cs="Times New Roman"/>
          <w:sz w:val="28"/>
          <w:szCs w:val="28"/>
        </w:rPr>
        <w:t xml:space="preserve">as </w:t>
      </w:r>
      <w:r w:rsidR="00666301">
        <w:rPr>
          <w:rFonts w:ascii="Times New Roman" w:hAnsi="Times New Roman" w:cs="Times New Roman"/>
          <w:sz w:val="28"/>
          <w:szCs w:val="28"/>
        </w:rPr>
        <w:t>prayed</w:t>
      </w:r>
      <w:r w:rsidR="003D47A4">
        <w:rPr>
          <w:rFonts w:ascii="Times New Roman" w:hAnsi="Times New Roman" w:cs="Times New Roman"/>
          <w:sz w:val="28"/>
          <w:szCs w:val="28"/>
        </w:rPr>
        <w:t xml:space="preserve"> above</w:t>
      </w:r>
      <w:r w:rsidR="00666301">
        <w:rPr>
          <w:rFonts w:ascii="Times New Roman" w:hAnsi="Times New Roman" w:cs="Times New Roman"/>
          <w:sz w:val="28"/>
          <w:szCs w:val="28"/>
        </w:rPr>
        <w:t xml:space="preserve">.  </w:t>
      </w:r>
    </w:p>
    <w:p w:rsidR="00A4465F" w:rsidRDefault="00EA7825" w:rsidP="00A4465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plaintiff also prayed for </w:t>
      </w:r>
      <w:r w:rsidR="00EF7A16">
        <w:rPr>
          <w:rFonts w:ascii="Times New Roman" w:hAnsi="Times New Roman" w:cs="Times New Roman"/>
          <w:sz w:val="28"/>
          <w:szCs w:val="28"/>
        </w:rPr>
        <w:t>general damages</w:t>
      </w:r>
      <w:r>
        <w:rPr>
          <w:rFonts w:ascii="Times New Roman" w:hAnsi="Times New Roman" w:cs="Times New Roman"/>
          <w:sz w:val="28"/>
          <w:szCs w:val="28"/>
        </w:rPr>
        <w:t xml:space="preserve">. </w:t>
      </w:r>
      <w:r w:rsidR="00693592">
        <w:rPr>
          <w:rFonts w:ascii="Times New Roman" w:hAnsi="Times New Roman" w:cs="Times New Roman"/>
          <w:sz w:val="28"/>
          <w:szCs w:val="28"/>
        </w:rPr>
        <w:t xml:space="preserve">The </w:t>
      </w:r>
      <w:r w:rsidR="00A4465F">
        <w:rPr>
          <w:rFonts w:ascii="Times New Roman" w:hAnsi="Times New Roman" w:cs="Times New Roman"/>
          <w:sz w:val="28"/>
          <w:szCs w:val="28"/>
        </w:rPr>
        <w:t>position</w:t>
      </w:r>
      <w:r w:rsidR="008D3870">
        <w:rPr>
          <w:rFonts w:ascii="Times New Roman" w:hAnsi="Times New Roman" w:cs="Times New Roman"/>
          <w:sz w:val="28"/>
          <w:szCs w:val="28"/>
        </w:rPr>
        <w:t xml:space="preserve"> of the law</w:t>
      </w:r>
      <w:r w:rsidR="00A4465F">
        <w:rPr>
          <w:rFonts w:ascii="Times New Roman" w:hAnsi="Times New Roman" w:cs="Times New Roman"/>
          <w:sz w:val="28"/>
          <w:szCs w:val="28"/>
        </w:rPr>
        <w:t xml:space="preserve"> </w:t>
      </w:r>
      <w:r w:rsidR="00A4465F" w:rsidRPr="003A2DA0">
        <w:rPr>
          <w:rFonts w:ascii="Times New Roman" w:hAnsi="Times New Roman" w:cs="Times New Roman"/>
          <w:sz w:val="28"/>
          <w:szCs w:val="28"/>
        </w:rPr>
        <w:t>is that the award of general damage</w:t>
      </w:r>
      <w:r w:rsidR="00A4465F">
        <w:rPr>
          <w:rFonts w:ascii="Times New Roman" w:hAnsi="Times New Roman" w:cs="Times New Roman"/>
          <w:sz w:val="28"/>
          <w:szCs w:val="28"/>
        </w:rPr>
        <w:t>s is in the discretion of court,</w:t>
      </w:r>
      <w:r w:rsidR="00A4465F" w:rsidRPr="003A2DA0">
        <w:rPr>
          <w:rFonts w:ascii="Times New Roman" w:hAnsi="Times New Roman" w:cs="Times New Roman"/>
          <w:sz w:val="28"/>
          <w:szCs w:val="28"/>
        </w:rPr>
        <w:t xml:space="preserve"> and is always as the law will presume to be the natural consequence of the defendant’s act or omission. </w:t>
      </w:r>
      <w:r w:rsidR="00A4465F" w:rsidRPr="008B7FBA">
        <w:rPr>
          <w:rFonts w:ascii="Times New Roman" w:hAnsi="Times New Roman" w:cs="Times New Roman"/>
          <w:sz w:val="28"/>
          <w:szCs w:val="28"/>
        </w:rPr>
        <w:t>See</w:t>
      </w:r>
      <w:r w:rsidR="00A4465F">
        <w:rPr>
          <w:rFonts w:ascii="Times New Roman" w:hAnsi="Times New Roman" w:cs="Times New Roman"/>
          <w:b/>
          <w:i/>
          <w:sz w:val="28"/>
          <w:szCs w:val="28"/>
        </w:rPr>
        <w:t>:</w:t>
      </w:r>
      <w:r w:rsidR="00A4465F" w:rsidRPr="003A2DA0">
        <w:rPr>
          <w:rFonts w:ascii="Times New Roman" w:hAnsi="Times New Roman" w:cs="Times New Roman"/>
          <w:b/>
          <w:i/>
          <w:sz w:val="28"/>
          <w:szCs w:val="28"/>
        </w:rPr>
        <w:t xml:space="preserve"> James Fredrick Nsubuga v. Attorney General, H.C.C.S No. 13 of 1993</w:t>
      </w:r>
      <w:r w:rsidR="00A4465F" w:rsidRPr="003A2DA0">
        <w:rPr>
          <w:rFonts w:ascii="Times New Roman" w:hAnsi="Times New Roman" w:cs="Times New Roman"/>
          <w:sz w:val="28"/>
          <w:szCs w:val="28"/>
        </w:rPr>
        <w:t xml:space="preserve">. </w:t>
      </w:r>
      <w:r w:rsidR="00A4465F">
        <w:rPr>
          <w:rFonts w:ascii="Times New Roman" w:hAnsi="Times New Roman" w:cs="Times New Roman"/>
          <w:sz w:val="28"/>
          <w:szCs w:val="28"/>
        </w:rPr>
        <w:t xml:space="preserve">It was also held in </w:t>
      </w:r>
      <w:r w:rsidR="00A4465F" w:rsidRPr="001D5693">
        <w:rPr>
          <w:rFonts w:ascii="Times New Roman" w:hAnsi="Times New Roman" w:cs="Times New Roman"/>
          <w:b/>
          <w:i/>
          <w:sz w:val="28"/>
          <w:szCs w:val="28"/>
        </w:rPr>
        <w:t>Robert Cuossens v. Attorney General, S</w:t>
      </w:r>
      <w:r w:rsidR="00A4465F">
        <w:rPr>
          <w:rFonts w:ascii="Times New Roman" w:hAnsi="Times New Roman" w:cs="Times New Roman"/>
          <w:b/>
          <w:i/>
          <w:sz w:val="28"/>
          <w:szCs w:val="28"/>
        </w:rPr>
        <w:t>.</w:t>
      </w:r>
      <w:r w:rsidR="00A4465F" w:rsidRPr="001D5693">
        <w:rPr>
          <w:rFonts w:ascii="Times New Roman" w:hAnsi="Times New Roman" w:cs="Times New Roman"/>
          <w:b/>
          <w:i/>
          <w:sz w:val="28"/>
          <w:szCs w:val="28"/>
        </w:rPr>
        <w:t>C</w:t>
      </w:r>
      <w:r w:rsidR="00A4465F">
        <w:rPr>
          <w:rFonts w:ascii="Times New Roman" w:hAnsi="Times New Roman" w:cs="Times New Roman"/>
          <w:b/>
          <w:i/>
          <w:sz w:val="28"/>
          <w:szCs w:val="28"/>
        </w:rPr>
        <w:t>.</w:t>
      </w:r>
      <w:r w:rsidR="00A4465F" w:rsidRPr="001D5693">
        <w:rPr>
          <w:rFonts w:ascii="Times New Roman" w:hAnsi="Times New Roman" w:cs="Times New Roman"/>
          <w:b/>
          <w:i/>
          <w:sz w:val="28"/>
          <w:szCs w:val="28"/>
        </w:rPr>
        <w:t>C</w:t>
      </w:r>
      <w:r w:rsidR="00A4465F">
        <w:rPr>
          <w:rFonts w:ascii="Times New Roman" w:hAnsi="Times New Roman" w:cs="Times New Roman"/>
          <w:b/>
          <w:i/>
          <w:sz w:val="28"/>
          <w:szCs w:val="28"/>
        </w:rPr>
        <w:t>.</w:t>
      </w:r>
      <w:r w:rsidR="00A4465F" w:rsidRPr="001D5693">
        <w:rPr>
          <w:rFonts w:ascii="Times New Roman" w:hAnsi="Times New Roman" w:cs="Times New Roman"/>
          <w:b/>
          <w:i/>
          <w:sz w:val="28"/>
          <w:szCs w:val="28"/>
        </w:rPr>
        <w:t>A</w:t>
      </w:r>
      <w:r w:rsidR="00A4465F">
        <w:rPr>
          <w:rFonts w:ascii="Times New Roman" w:hAnsi="Times New Roman" w:cs="Times New Roman"/>
          <w:b/>
          <w:i/>
          <w:sz w:val="28"/>
          <w:szCs w:val="28"/>
        </w:rPr>
        <w:t>.</w:t>
      </w:r>
      <w:r w:rsidR="00A4465F" w:rsidRPr="001D5693">
        <w:rPr>
          <w:rFonts w:ascii="Times New Roman" w:hAnsi="Times New Roman" w:cs="Times New Roman"/>
          <w:b/>
          <w:i/>
          <w:sz w:val="28"/>
          <w:szCs w:val="28"/>
        </w:rPr>
        <w:t xml:space="preserve"> No. 08 of 1999 </w:t>
      </w:r>
      <w:r w:rsidR="00A4465F">
        <w:rPr>
          <w:rFonts w:ascii="Times New Roman" w:hAnsi="Times New Roman" w:cs="Times New Roman"/>
          <w:sz w:val="28"/>
          <w:szCs w:val="28"/>
        </w:rPr>
        <w:t>that;</w:t>
      </w:r>
    </w:p>
    <w:p w:rsidR="00A4465F" w:rsidRDefault="00A4465F" w:rsidP="00A4465F">
      <w:pPr>
        <w:spacing w:line="360" w:lineRule="auto"/>
        <w:ind w:left="720"/>
        <w:jc w:val="both"/>
        <w:rPr>
          <w:rFonts w:ascii="Times New Roman" w:hAnsi="Times New Roman" w:cs="Times New Roman"/>
          <w:b/>
          <w:i/>
          <w:sz w:val="28"/>
          <w:szCs w:val="28"/>
        </w:rPr>
      </w:pPr>
      <w:r>
        <w:rPr>
          <w:rFonts w:ascii="Times New Roman" w:hAnsi="Times New Roman" w:cs="Times New Roman"/>
          <w:b/>
          <w:i/>
          <w:sz w:val="28"/>
          <w:szCs w:val="28"/>
        </w:rPr>
        <w:t>“The object of the award of damages is to give the plaintiff compensation for the damage, loss or injury he or she has suffered….”</w:t>
      </w:r>
    </w:p>
    <w:p w:rsidR="008B7FBA" w:rsidRDefault="00A4465F" w:rsidP="008C6622">
      <w:pPr>
        <w:spacing w:line="360" w:lineRule="auto"/>
        <w:jc w:val="both"/>
        <w:rPr>
          <w:rFonts w:ascii="Times New Roman" w:hAnsi="Times New Roman" w:cs="Times New Roman"/>
          <w:b/>
          <w:i/>
          <w:sz w:val="28"/>
          <w:szCs w:val="28"/>
        </w:rPr>
      </w:pPr>
      <w:r w:rsidRPr="003A2DA0">
        <w:rPr>
          <w:rFonts w:ascii="Times New Roman" w:hAnsi="Times New Roman" w:cs="Times New Roman"/>
          <w:sz w:val="28"/>
          <w:szCs w:val="28"/>
        </w:rPr>
        <w:t>A plaintiff who suffers damage due to the wrongful act of the defendant must be put in the position he or she would have been in had she or he not suffered the wrong</w:t>
      </w:r>
      <w:r w:rsidRPr="003A2DA0">
        <w:rPr>
          <w:rFonts w:ascii="Times New Roman" w:hAnsi="Times New Roman" w:cs="Times New Roman"/>
          <w:b/>
          <w:sz w:val="28"/>
          <w:szCs w:val="28"/>
        </w:rPr>
        <w:t xml:space="preserve">. </w:t>
      </w:r>
      <w:r w:rsidRPr="003A2DA0">
        <w:rPr>
          <w:rFonts w:ascii="Times New Roman" w:hAnsi="Times New Roman" w:cs="Times New Roman"/>
          <w:sz w:val="28"/>
          <w:szCs w:val="28"/>
        </w:rPr>
        <w:t>See</w:t>
      </w:r>
      <w:r>
        <w:rPr>
          <w:rFonts w:ascii="Times New Roman" w:hAnsi="Times New Roman" w:cs="Times New Roman"/>
          <w:sz w:val="28"/>
          <w:szCs w:val="28"/>
        </w:rPr>
        <w:t>:</w:t>
      </w:r>
      <w:r w:rsidRPr="003A2DA0">
        <w:rPr>
          <w:rFonts w:ascii="Times New Roman" w:hAnsi="Times New Roman" w:cs="Times New Roman"/>
          <w:b/>
          <w:sz w:val="28"/>
          <w:szCs w:val="28"/>
        </w:rPr>
        <w:t xml:space="preserve"> </w:t>
      </w:r>
      <w:r w:rsidRPr="003A2DA0">
        <w:rPr>
          <w:rFonts w:ascii="Times New Roman" w:hAnsi="Times New Roman" w:cs="Times New Roman"/>
          <w:b/>
          <w:i/>
          <w:sz w:val="28"/>
          <w:szCs w:val="28"/>
        </w:rPr>
        <w:t>Charles Acire v. Myaana Engola, H.C.C.S No. 143 of 1993; Kibimba Rice Ltd. v. Umar Salim, S.C.C.A. No.17 of 1992.</w:t>
      </w:r>
      <w:r>
        <w:rPr>
          <w:rFonts w:ascii="Times New Roman" w:hAnsi="Times New Roman" w:cs="Times New Roman"/>
          <w:b/>
          <w:i/>
          <w:sz w:val="28"/>
          <w:szCs w:val="28"/>
        </w:rPr>
        <w:t xml:space="preserve"> </w:t>
      </w:r>
    </w:p>
    <w:p w:rsidR="003A3C39" w:rsidRDefault="00A4465F" w:rsidP="008C662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this case </w:t>
      </w:r>
      <w:r w:rsidR="00BB4307">
        <w:rPr>
          <w:rFonts w:ascii="Times New Roman" w:hAnsi="Times New Roman" w:cs="Times New Roman"/>
          <w:sz w:val="28"/>
          <w:szCs w:val="28"/>
        </w:rPr>
        <w:t xml:space="preserve">the </w:t>
      </w:r>
      <w:r>
        <w:rPr>
          <w:rFonts w:ascii="Times New Roman" w:hAnsi="Times New Roman" w:cs="Times New Roman"/>
          <w:sz w:val="28"/>
          <w:szCs w:val="28"/>
        </w:rPr>
        <w:t>p</w:t>
      </w:r>
      <w:r w:rsidR="00BB4307">
        <w:rPr>
          <w:rFonts w:ascii="Times New Roman" w:hAnsi="Times New Roman" w:cs="Times New Roman"/>
          <w:sz w:val="28"/>
          <w:szCs w:val="28"/>
        </w:rPr>
        <w:t xml:space="preserve">laintiff </w:t>
      </w:r>
      <w:r>
        <w:rPr>
          <w:rFonts w:ascii="Times New Roman" w:hAnsi="Times New Roman" w:cs="Times New Roman"/>
          <w:sz w:val="28"/>
          <w:szCs w:val="28"/>
        </w:rPr>
        <w:t xml:space="preserve">through </w:t>
      </w:r>
      <w:r w:rsidR="008D3870">
        <w:rPr>
          <w:rFonts w:ascii="Times New Roman" w:hAnsi="Times New Roman" w:cs="Times New Roman"/>
          <w:sz w:val="28"/>
          <w:szCs w:val="28"/>
        </w:rPr>
        <w:t xml:space="preserve">PW1 </w:t>
      </w:r>
      <w:r w:rsidR="008B7FBA">
        <w:rPr>
          <w:rFonts w:ascii="Times New Roman" w:hAnsi="Times New Roman" w:cs="Times New Roman"/>
          <w:sz w:val="28"/>
          <w:szCs w:val="28"/>
        </w:rPr>
        <w:t xml:space="preserve">was able to </w:t>
      </w:r>
      <w:r>
        <w:rPr>
          <w:rFonts w:ascii="Times New Roman" w:hAnsi="Times New Roman" w:cs="Times New Roman"/>
          <w:sz w:val="28"/>
          <w:szCs w:val="28"/>
        </w:rPr>
        <w:t xml:space="preserve">show that they suffered </w:t>
      </w:r>
      <w:r w:rsidR="00BB4307">
        <w:rPr>
          <w:rFonts w:ascii="Times New Roman" w:hAnsi="Times New Roman" w:cs="Times New Roman"/>
          <w:sz w:val="28"/>
          <w:szCs w:val="28"/>
        </w:rPr>
        <w:t xml:space="preserve">general </w:t>
      </w:r>
      <w:r w:rsidR="006B58EE">
        <w:rPr>
          <w:rFonts w:ascii="Times New Roman" w:hAnsi="Times New Roman" w:cs="Times New Roman"/>
          <w:sz w:val="28"/>
          <w:szCs w:val="28"/>
        </w:rPr>
        <w:t>inconvenience</w:t>
      </w:r>
      <w:r w:rsidR="003B13FF">
        <w:rPr>
          <w:rFonts w:ascii="Times New Roman" w:hAnsi="Times New Roman" w:cs="Times New Roman"/>
          <w:sz w:val="28"/>
          <w:szCs w:val="28"/>
        </w:rPr>
        <w:t xml:space="preserve"> </w:t>
      </w:r>
      <w:r>
        <w:rPr>
          <w:rFonts w:ascii="Times New Roman" w:hAnsi="Times New Roman" w:cs="Times New Roman"/>
          <w:sz w:val="28"/>
          <w:szCs w:val="28"/>
        </w:rPr>
        <w:t xml:space="preserve">as a result of the trespass </w:t>
      </w:r>
      <w:r w:rsidR="008D3870">
        <w:rPr>
          <w:rFonts w:ascii="Times New Roman" w:hAnsi="Times New Roman" w:cs="Times New Roman"/>
          <w:sz w:val="28"/>
          <w:szCs w:val="28"/>
        </w:rPr>
        <w:t xml:space="preserve">to their land </w:t>
      </w:r>
      <w:r w:rsidR="003B13FF">
        <w:rPr>
          <w:rFonts w:ascii="Times New Roman" w:hAnsi="Times New Roman" w:cs="Times New Roman"/>
          <w:sz w:val="28"/>
          <w:szCs w:val="28"/>
        </w:rPr>
        <w:t>by the defendants jointly and/or severally.</w:t>
      </w:r>
      <w:r>
        <w:rPr>
          <w:rFonts w:ascii="Times New Roman" w:hAnsi="Times New Roman" w:cs="Times New Roman"/>
          <w:sz w:val="28"/>
          <w:szCs w:val="28"/>
        </w:rPr>
        <w:t xml:space="preserve"> </w:t>
      </w:r>
      <w:r w:rsidR="008D3870">
        <w:rPr>
          <w:rFonts w:ascii="Times New Roman" w:hAnsi="Times New Roman" w:cs="Times New Roman"/>
          <w:sz w:val="28"/>
          <w:szCs w:val="28"/>
        </w:rPr>
        <w:t>Also</w:t>
      </w:r>
      <w:r w:rsidR="008B7FBA">
        <w:rPr>
          <w:rFonts w:ascii="Times New Roman" w:hAnsi="Times New Roman" w:cs="Times New Roman"/>
          <w:sz w:val="28"/>
          <w:szCs w:val="28"/>
        </w:rPr>
        <w:t>,</w:t>
      </w:r>
      <w:r w:rsidR="008D3870">
        <w:rPr>
          <w:rFonts w:ascii="Times New Roman" w:hAnsi="Times New Roman" w:cs="Times New Roman"/>
          <w:sz w:val="28"/>
          <w:szCs w:val="28"/>
        </w:rPr>
        <w:t xml:space="preserve"> that t</w:t>
      </w:r>
      <w:r>
        <w:rPr>
          <w:rFonts w:ascii="Times New Roman" w:hAnsi="Times New Roman" w:cs="Times New Roman"/>
          <w:sz w:val="28"/>
          <w:szCs w:val="28"/>
        </w:rPr>
        <w:t xml:space="preserve">he </w:t>
      </w:r>
      <w:r w:rsidR="008D3870">
        <w:rPr>
          <w:rFonts w:ascii="Times New Roman" w:hAnsi="Times New Roman" w:cs="Times New Roman"/>
          <w:sz w:val="28"/>
          <w:szCs w:val="28"/>
        </w:rPr>
        <w:t xml:space="preserve">suit </w:t>
      </w:r>
      <w:r>
        <w:rPr>
          <w:rFonts w:ascii="Times New Roman" w:hAnsi="Times New Roman" w:cs="Times New Roman"/>
          <w:sz w:val="28"/>
          <w:szCs w:val="28"/>
        </w:rPr>
        <w:t>land has been degraded</w:t>
      </w:r>
      <w:r w:rsidR="008B7FBA">
        <w:rPr>
          <w:rFonts w:ascii="Times New Roman" w:hAnsi="Times New Roman" w:cs="Times New Roman"/>
          <w:sz w:val="28"/>
          <w:szCs w:val="28"/>
        </w:rPr>
        <w:t>,</w:t>
      </w:r>
      <w:r>
        <w:rPr>
          <w:rFonts w:ascii="Times New Roman" w:hAnsi="Times New Roman" w:cs="Times New Roman"/>
          <w:sz w:val="28"/>
          <w:szCs w:val="28"/>
        </w:rPr>
        <w:t xml:space="preserve"> and tress cut</w:t>
      </w:r>
      <w:r w:rsidR="008B7FBA">
        <w:rPr>
          <w:rFonts w:ascii="Times New Roman" w:hAnsi="Times New Roman" w:cs="Times New Roman"/>
          <w:sz w:val="28"/>
          <w:szCs w:val="28"/>
        </w:rPr>
        <w:t xml:space="preserve">, vegetation cleared, </w:t>
      </w:r>
      <w:r>
        <w:rPr>
          <w:rFonts w:ascii="Times New Roman" w:hAnsi="Times New Roman" w:cs="Times New Roman"/>
          <w:sz w:val="28"/>
          <w:szCs w:val="28"/>
        </w:rPr>
        <w:t>and sand excavated there from.</w:t>
      </w:r>
      <w:r w:rsidR="008B7FBA">
        <w:rPr>
          <w:rFonts w:ascii="Times New Roman" w:hAnsi="Times New Roman" w:cs="Times New Roman"/>
          <w:sz w:val="28"/>
          <w:szCs w:val="28"/>
        </w:rPr>
        <w:t xml:space="preserve"> Construction and building </w:t>
      </w:r>
      <w:r w:rsidR="008B7FBA">
        <w:rPr>
          <w:rFonts w:ascii="Times New Roman" w:hAnsi="Times New Roman" w:cs="Times New Roman"/>
          <w:sz w:val="28"/>
          <w:szCs w:val="28"/>
        </w:rPr>
        <w:lastRenderedPageBreak/>
        <w:t>materials have been deposited on various parts of the suit land</w:t>
      </w:r>
      <w:r>
        <w:rPr>
          <w:rFonts w:ascii="Times New Roman" w:hAnsi="Times New Roman" w:cs="Times New Roman"/>
          <w:sz w:val="28"/>
          <w:szCs w:val="28"/>
        </w:rPr>
        <w:t xml:space="preserve"> In my view</w:t>
      </w:r>
      <w:r w:rsidR="008B7FBA">
        <w:rPr>
          <w:rFonts w:ascii="Times New Roman" w:hAnsi="Times New Roman" w:cs="Times New Roman"/>
          <w:sz w:val="28"/>
          <w:szCs w:val="28"/>
        </w:rPr>
        <w:t>,</w:t>
      </w:r>
      <w:r>
        <w:rPr>
          <w:rFonts w:ascii="Times New Roman" w:hAnsi="Times New Roman" w:cs="Times New Roman"/>
          <w:sz w:val="28"/>
          <w:szCs w:val="28"/>
        </w:rPr>
        <w:t xml:space="preserve"> this </w:t>
      </w:r>
      <w:r w:rsidR="008B7FBA">
        <w:rPr>
          <w:rFonts w:ascii="Times New Roman" w:hAnsi="Times New Roman" w:cs="Times New Roman"/>
          <w:sz w:val="28"/>
          <w:szCs w:val="28"/>
        </w:rPr>
        <w:t>warrants the</w:t>
      </w:r>
      <w:r>
        <w:rPr>
          <w:rFonts w:ascii="Times New Roman" w:hAnsi="Times New Roman" w:cs="Times New Roman"/>
          <w:sz w:val="28"/>
          <w:szCs w:val="28"/>
        </w:rPr>
        <w:t xml:space="preserve"> award of general damages.</w:t>
      </w:r>
    </w:p>
    <w:p w:rsidR="00A4465F" w:rsidRDefault="00A4465F" w:rsidP="00A4465F">
      <w:pPr>
        <w:spacing w:line="360" w:lineRule="auto"/>
        <w:jc w:val="both"/>
        <w:rPr>
          <w:rFonts w:ascii="Times New Roman" w:hAnsi="Times New Roman" w:cs="Times New Roman"/>
          <w:sz w:val="28"/>
          <w:szCs w:val="28"/>
        </w:rPr>
      </w:pPr>
      <w:r>
        <w:rPr>
          <w:rFonts w:ascii="Times New Roman" w:eastAsia="Dotum" w:hAnsi="Times New Roman" w:cs="Times New Roman"/>
          <w:sz w:val="28"/>
          <w:szCs w:val="28"/>
        </w:rPr>
        <w:t xml:space="preserve">In determining the quantum of damages, the guiding principle is that </w:t>
      </w:r>
      <w:r>
        <w:rPr>
          <w:rFonts w:ascii="Times New Roman" w:hAnsi="Times New Roman" w:cs="Times New Roman"/>
          <w:sz w:val="28"/>
          <w:szCs w:val="28"/>
        </w:rPr>
        <w:t>t</w:t>
      </w:r>
      <w:r w:rsidRPr="00786088">
        <w:rPr>
          <w:rFonts w:ascii="Times New Roman" w:hAnsi="Times New Roman" w:cs="Times New Roman"/>
          <w:sz w:val="28"/>
          <w:szCs w:val="28"/>
        </w:rPr>
        <w:t>he</w:t>
      </w:r>
      <w:r w:rsidRPr="00786088">
        <w:rPr>
          <w:rFonts w:ascii="Times New Roman" w:eastAsia="Calibri" w:hAnsi="Times New Roman" w:cs="Times New Roman"/>
          <w:sz w:val="28"/>
          <w:szCs w:val="28"/>
        </w:rPr>
        <w:t xml:space="preserve"> party </w:t>
      </w:r>
      <w:r w:rsidRPr="00786088">
        <w:rPr>
          <w:rFonts w:ascii="Times New Roman" w:hAnsi="Times New Roman" w:cs="Times New Roman"/>
          <w:sz w:val="28"/>
          <w:szCs w:val="28"/>
        </w:rPr>
        <w:t xml:space="preserve">claiming general damages </w:t>
      </w:r>
      <w:r>
        <w:rPr>
          <w:rFonts w:ascii="Times New Roman" w:hAnsi="Times New Roman" w:cs="Times New Roman"/>
          <w:sz w:val="28"/>
          <w:szCs w:val="28"/>
        </w:rPr>
        <w:t>is expected to</w:t>
      </w:r>
      <w:r w:rsidRPr="00786088">
        <w:rPr>
          <w:rFonts w:ascii="Times New Roman" w:eastAsia="Calibri" w:hAnsi="Times New Roman" w:cs="Times New Roman"/>
          <w:sz w:val="28"/>
          <w:szCs w:val="28"/>
        </w:rPr>
        <w:t xml:space="preserve"> lead evidence or give an indication </w:t>
      </w:r>
      <w:r>
        <w:rPr>
          <w:rFonts w:ascii="Times New Roman" w:eastAsia="Calibri" w:hAnsi="Times New Roman" w:cs="Times New Roman"/>
          <w:sz w:val="28"/>
          <w:szCs w:val="28"/>
        </w:rPr>
        <w:t>as</w:t>
      </w:r>
      <w:r w:rsidRPr="0078608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to what amount of </w:t>
      </w:r>
      <w:r w:rsidRPr="00786088">
        <w:rPr>
          <w:rFonts w:ascii="Times New Roman" w:eastAsia="Calibri" w:hAnsi="Times New Roman" w:cs="Times New Roman"/>
          <w:sz w:val="28"/>
          <w:szCs w:val="28"/>
        </w:rPr>
        <w:t>damage</w:t>
      </w:r>
      <w:r>
        <w:rPr>
          <w:rFonts w:ascii="Times New Roman" w:eastAsia="Calibri" w:hAnsi="Times New Roman" w:cs="Times New Roman"/>
          <w:sz w:val="28"/>
          <w:szCs w:val="28"/>
        </w:rPr>
        <w:t xml:space="preserve">s </w:t>
      </w:r>
      <w:r w:rsidRPr="00786088">
        <w:rPr>
          <w:rFonts w:ascii="Times New Roman" w:eastAsia="Calibri" w:hAnsi="Times New Roman" w:cs="Times New Roman"/>
          <w:sz w:val="28"/>
          <w:szCs w:val="28"/>
        </w:rPr>
        <w:t>s</w:t>
      </w:r>
      <w:r>
        <w:rPr>
          <w:rFonts w:ascii="Times New Roman" w:eastAsia="Calibri" w:hAnsi="Times New Roman" w:cs="Times New Roman"/>
          <w:sz w:val="28"/>
          <w:szCs w:val="28"/>
        </w:rPr>
        <w:t>ought to be</w:t>
      </w:r>
      <w:r w:rsidRPr="00786088">
        <w:rPr>
          <w:rFonts w:ascii="Times New Roman" w:eastAsia="Calibri" w:hAnsi="Times New Roman" w:cs="Times New Roman"/>
          <w:sz w:val="28"/>
          <w:szCs w:val="28"/>
        </w:rPr>
        <w:t xml:space="preserve"> awarded on inquiry as the quantum. </w:t>
      </w:r>
      <w:r w:rsidRPr="008B7FBA">
        <w:rPr>
          <w:rFonts w:ascii="Times New Roman" w:eastAsia="Calibri" w:hAnsi="Times New Roman" w:cs="Times New Roman"/>
          <w:sz w:val="28"/>
          <w:szCs w:val="28"/>
        </w:rPr>
        <w:t>See</w:t>
      </w:r>
      <w:r w:rsidRPr="008B7FBA">
        <w:rPr>
          <w:rFonts w:ascii="Times New Roman" w:hAnsi="Times New Roman" w:cs="Times New Roman"/>
          <w:sz w:val="28"/>
          <w:szCs w:val="28"/>
        </w:rPr>
        <w:t>:</w:t>
      </w:r>
      <w:r w:rsidRPr="00786088">
        <w:rPr>
          <w:rFonts w:ascii="Times New Roman" w:eastAsia="Calibri" w:hAnsi="Times New Roman" w:cs="Times New Roman"/>
          <w:b/>
          <w:i/>
          <w:sz w:val="28"/>
          <w:szCs w:val="28"/>
        </w:rPr>
        <w:t xml:space="preserve"> </w:t>
      </w:r>
      <w:r w:rsidRPr="00786088">
        <w:rPr>
          <w:rFonts w:ascii="Times New Roman" w:hAnsi="Times New Roman" w:cs="Times New Roman"/>
          <w:b/>
          <w:i/>
          <w:sz w:val="28"/>
          <w:szCs w:val="28"/>
        </w:rPr>
        <w:t xml:space="preserve">Robert Cuossens v. Attorney General, S.C.C.A No. 8 of 1999; </w:t>
      </w:r>
      <w:r w:rsidRPr="00786088">
        <w:rPr>
          <w:rFonts w:ascii="Times New Roman" w:eastAsia="Calibri" w:hAnsi="Times New Roman" w:cs="Times New Roman"/>
          <w:b/>
          <w:i/>
          <w:sz w:val="28"/>
          <w:szCs w:val="28"/>
        </w:rPr>
        <w:t xml:space="preserve">Ongom v. Attorney General. [1979] HCB 267. </w:t>
      </w:r>
      <w:r w:rsidRPr="007E42BB">
        <w:rPr>
          <w:rFonts w:ascii="Times New Roman" w:eastAsia="Calibri" w:hAnsi="Times New Roman" w:cs="Times New Roman"/>
          <w:sz w:val="28"/>
          <w:szCs w:val="28"/>
        </w:rPr>
        <w:t>Further,</w:t>
      </w:r>
      <w:r w:rsidRPr="007E42BB">
        <w:rPr>
          <w:rFonts w:ascii="Times New Roman" w:hAnsi="Times New Roman" w:cs="Times New Roman"/>
          <w:sz w:val="28"/>
          <w:szCs w:val="28"/>
        </w:rPr>
        <w:t xml:space="preserve"> </w:t>
      </w:r>
      <w:r w:rsidRPr="003A2DA0">
        <w:rPr>
          <w:rFonts w:ascii="Times New Roman" w:hAnsi="Times New Roman" w:cs="Times New Roman"/>
          <w:sz w:val="28"/>
          <w:szCs w:val="28"/>
        </w:rPr>
        <w:t xml:space="preserve">courts </w:t>
      </w:r>
      <w:r>
        <w:rPr>
          <w:rFonts w:ascii="Times New Roman" w:hAnsi="Times New Roman" w:cs="Times New Roman"/>
          <w:sz w:val="28"/>
          <w:szCs w:val="28"/>
        </w:rPr>
        <w:t>are</w:t>
      </w:r>
      <w:r w:rsidRPr="003A2DA0">
        <w:rPr>
          <w:rFonts w:ascii="Times New Roman" w:hAnsi="Times New Roman" w:cs="Times New Roman"/>
          <w:sz w:val="28"/>
          <w:szCs w:val="28"/>
        </w:rPr>
        <w:t xml:space="preserve"> </w:t>
      </w:r>
      <w:r w:rsidR="008B7FBA">
        <w:rPr>
          <w:rFonts w:ascii="Times New Roman" w:hAnsi="Times New Roman" w:cs="Times New Roman"/>
          <w:sz w:val="28"/>
          <w:szCs w:val="28"/>
        </w:rPr>
        <w:t xml:space="preserve">also </w:t>
      </w:r>
      <w:r w:rsidRPr="003A2DA0">
        <w:rPr>
          <w:rFonts w:ascii="Times New Roman" w:hAnsi="Times New Roman" w:cs="Times New Roman"/>
          <w:sz w:val="28"/>
          <w:szCs w:val="28"/>
        </w:rPr>
        <w:t xml:space="preserve">guided </w:t>
      </w:r>
      <w:r w:rsidR="008B7FBA">
        <w:rPr>
          <w:rFonts w:ascii="Times New Roman" w:hAnsi="Times New Roman" w:cs="Times New Roman"/>
          <w:sz w:val="28"/>
          <w:szCs w:val="28"/>
        </w:rPr>
        <w:t xml:space="preserve">mainly </w:t>
      </w:r>
      <w:r w:rsidRPr="003A2DA0">
        <w:rPr>
          <w:rFonts w:ascii="Times New Roman" w:hAnsi="Times New Roman" w:cs="Times New Roman"/>
          <w:sz w:val="28"/>
          <w:szCs w:val="28"/>
        </w:rPr>
        <w:t xml:space="preserve">by the value of the subject matter, the </w:t>
      </w:r>
      <w:r w:rsidR="008D3870">
        <w:rPr>
          <w:rFonts w:ascii="Times New Roman" w:hAnsi="Times New Roman" w:cs="Times New Roman"/>
          <w:sz w:val="28"/>
          <w:szCs w:val="28"/>
        </w:rPr>
        <w:t xml:space="preserve">general </w:t>
      </w:r>
      <w:r w:rsidRPr="003A2DA0">
        <w:rPr>
          <w:rFonts w:ascii="Times New Roman" w:hAnsi="Times New Roman" w:cs="Times New Roman"/>
          <w:sz w:val="28"/>
          <w:szCs w:val="28"/>
        </w:rPr>
        <w:t>economic</w:t>
      </w:r>
      <w:r w:rsidR="008D3870">
        <w:rPr>
          <w:rFonts w:ascii="Times New Roman" w:hAnsi="Times New Roman" w:cs="Times New Roman"/>
          <w:sz w:val="28"/>
          <w:szCs w:val="28"/>
        </w:rPr>
        <w:t xml:space="preserve"> or social or other </w:t>
      </w:r>
      <w:r w:rsidRPr="003A2DA0">
        <w:rPr>
          <w:rFonts w:ascii="Times New Roman" w:hAnsi="Times New Roman" w:cs="Times New Roman"/>
          <w:sz w:val="28"/>
          <w:szCs w:val="28"/>
        </w:rPr>
        <w:t xml:space="preserve">inconvenience </w:t>
      </w:r>
      <w:r>
        <w:rPr>
          <w:rFonts w:ascii="Times New Roman" w:hAnsi="Times New Roman" w:cs="Times New Roman"/>
          <w:sz w:val="28"/>
          <w:szCs w:val="28"/>
        </w:rPr>
        <w:t xml:space="preserve">or loss </w:t>
      </w:r>
      <w:r w:rsidRPr="003A2DA0">
        <w:rPr>
          <w:rFonts w:ascii="Times New Roman" w:hAnsi="Times New Roman" w:cs="Times New Roman"/>
          <w:sz w:val="28"/>
          <w:szCs w:val="28"/>
        </w:rPr>
        <w:t xml:space="preserve">that </w:t>
      </w:r>
      <w:r>
        <w:rPr>
          <w:rFonts w:ascii="Times New Roman" w:hAnsi="Times New Roman" w:cs="Times New Roman"/>
          <w:sz w:val="28"/>
          <w:szCs w:val="28"/>
        </w:rPr>
        <w:t>the</w:t>
      </w:r>
      <w:r w:rsidRPr="003A2DA0">
        <w:rPr>
          <w:rFonts w:ascii="Times New Roman" w:hAnsi="Times New Roman" w:cs="Times New Roman"/>
          <w:sz w:val="28"/>
          <w:szCs w:val="28"/>
        </w:rPr>
        <w:t xml:space="preserve"> party </w:t>
      </w:r>
      <w:r>
        <w:rPr>
          <w:rFonts w:ascii="Times New Roman" w:hAnsi="Times New Roman" w:cs="Times New Roman"/>
          <w:sz w:val="28"/>
          <w:szCs w:val="28"/>
        </w:rPr>
        <w:t>was</w:t>
      </w:r>
      <w:r w:rsidRPr="003A2DA0">
        <w:rPr>
          <w:rFonts w:ascii="Times New Roman" w:hAnsi="Times New Roman" w:cs="Times New Roman"/>
          <w:sz w:val="28"/>
          <w:szCs w:val="28"/>
        </w:rPr>
        <w:t xml:space="preserve"> put through </w:t>
      </w:r>
      <w:r>
        <w:rPr>
          <w:rFonts w:ascii="Times New Roman" w:hAnsi="Times New Roman" w:cs="Times New Roman"/>
          <w:sz w:val="28"/>
          <w:szCs w:val="28"/>
        </w:rPr>
        <w:t xml:space="preserve">at the instance of the </w:t>
      </w:r>
      <w:r w:rsidR="008D3870">
        <w:rPr>
          <w:rFonts w:ascii="Times New Roman" w:hAnsi="Times New Roman" w:cs="Times New Roman"/>
          <w:sz w:val="28"/>
          <w:szCs w:val="28"/>
        </w:rPr>
        <w:t>opposite</w:t>
      </w:r>
      <w:r>
        <w:rPr>
          <w:rFonts w:ascii="Times New Roman" w:hAnsi="Times New Roman" w:cs="Times New Roman"/>
          <w:sz w:val="28"/>
          <w:szCs w:val="28"/>
        </w:rPr>
        <w:t xml:space="preserve"> party, </w:t>
      </w:r>
      <w:r w:rsidRPr="003A2DA0">
        <w:rPr>
          <w:rFonts w:ascii="Times New Roman" w:hAnsi="Times New Roman" w:cs="Times New Roman"/>
          <w:sz w:val="28"/>
          <w:szCs w:val="28"/>
        </w:rPr>
        <w:t>and the nature and extent of the breach</w:t>
      </w:r>
      <w:r>
        <w:rPr>
          <w:rFonts w:ascii="Times New Roman" w:hAnsi="Times New Roman" w:cs="Times New Roman"/>
          <w:sz w:val="28"/>
          <w:szCs w:val="28"/>
        </w:rPr>
        <w:t xml:space="preserve"> or injury</w:t>
      </w:r>
      <w:r w:rsidRPr="003A2DA0">
        <w:rPr>
          <w:rFonts w:ascii="Times New Roman" w:hAnsi="Times New Roman" w:cs="Times New Roman"/>
          <w:sz w:val="28"/>
          <w:szCs w:val="28"/>
        </w:rPr>
        <w:t>. See</w:t>
      </w:r>
      <w:r>
        <w:rPr>
          <w:rFonts w:ascii="Times New Roman" w:hAnsi="Times New Roman" w:cs="Times New Roman"/>
          <w:sz w:val="28"/>
          <w:szCs w:val="28"/>
        </w:rPr>
        <w:t>:</w:t>
      </w:r>
      <w:r w:rsidRPr="003A2DA0">
        <w:rPr>
          <w:rFonts w:ascii="Times New Roman" w:hAnsi="Times New Roman" w:cs="Times New Roman"/>
          <w:b/>
          <w:i/>
          <w:sz w:val="28"/>
          <w:szCs w:val="28"/>
        </w:rPr>
        <w:t xml:space="preserve"> Uganda Commercial Ban</w:t>
      </w:r>
      <w:r w:rsidR="00693592">
        <w:rPr>
          <w:rFonts w:ascii="Times New Roman" w:hAnsi="Times New Roman" w:cs="Times New Roman"/>
          <w:b/>
          <w:i/>
          <w:sz w:val="28"/>
          <w:szCs w:val="28"/>
        </w:rPr>
        <w:t>k</w:t>
      </w:r>
      <w:r w:rsidRPr="003A2DA0">
        <w:rPr>
          <w:rFonts w:ascii="Times New Roman" w:hAnsi="Times New Roman" w:cs="Times New Roman"/>
          <w:b/>
          <w:i/>
          <w:sz w:val="28"/>
          <w:szCs w:val="28"/>
        </w:rPr>
        <w:t xml:space="preserve"> v. Kigozi [2002] 1 EA. 305</w:t>
      </w:r>
      <w:r w:rsidRPr="003A2DA0">
        <w:rPr>
          <w:rFonts w:ascii="Times New Roman" w:hAnsi="Times New Roman" w:cs="Times New Roman"/>
          <w:sz w:val="28"/>
          <w:szCs w:val="28"/>
        </w:rPr>
        <w:t xml:space="preserve">. </w:t>
      </w:r>
    </w:p>
    <w:p w:rsidR="00CC74C3" w:rsidRPr="00CC74C3" w:rsidRDefault="006C507B" w:rsidP="008B7FBA">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In the case of </w:t>
      </w:r>
      <w:r w:rsidRPr="008D3870">
        <w:rPr>
          <w:rFonts w:ascii="Times New Roman" w:hAnsi="Times New Roman" w:cs="Times New Roman"/>
          <w:b/>
          <w:i/>
          <w:sz w:val="28"/>
          <w:szCs w:val="28"/>
        </w:rPr>
        <w:t>Kibimba Rice Company L</w:t>
      </w:r>
      <w:r w:rsidR="008D3870" w:rsidRPr="008D3870">
        <w:rPr>
          <w:rFonts w:ascii="Times New Roman" w:hAnsi="Times New Roman" w:cs="Times New Roman"/>
          <w:b/>
          <w:i/>
          <w:sz w:val="28"/>
          <w:szCs w:val="28"/>
        </w:rPr>
        <w:t>td v.</w:t>
      </w:r>
      <w:r w:rsidR="00452616" w:rsidRPr="008D3870">
        <w:rPr>
          <w:rFonts w:ascii="Times New Roman" w:hAnsi="Times New Roman" w:cs="Times New Roman"/>
          <w:b/>
          <w:i/>
          <w:sz w:val="28"/>
          <w:szCs w:val="28"/>
        </w:rPr>
        <w:t xml:space="preserve"> Umar Salim</w:t>
      </w:r>
      <w:r w:rsidR="008D3870">
        <w:rPr>
          <w:rFonts w:ascii="Times New Roman" w:hAnsi="Times New Roman" w:cs="Times New Roman"/>
          <w:b/>
          <w:i/>
          <w:sz w:val="28"/>
          <w:szCs w:val="28"/>
        </w:rPr>
        <w:t>(supra)</w:t>
      </w:r>
      <w:r w:rsidR="00452616">
        <w:rPr>
          <w:rFonts w:ascii="Times New Roman" w:hAnsi="Times New Roman" w:cs="Times New Roman"/>
          <w:sz w:val="28"/>
          <w:szCs w:val="28"/>
        </w:rPr>
        <w:t xml:space="preserve"> it was</w:t>
      </w:r>
      <w:r w:rsidR="00A4465F">
        <w:rPr>
          <w:rFonts w:ascii="Times New Roman" w:hAnsi="Times New Roman" w:cs="Times New Roman"/>
          <w:sz w:val="28"/>
          <w:szCs w:val="28"/>
        </w:rPr>
        <w:t xml:space="preserve"> held that inconvenience though</w:t>
      </w:r>
      <w:r w:rsidR="00452616">
        <w:rPr>
          <w:rFonts w:ascii="Times New Roman" w:hAnsi="Times New Roman" w:cs="Times New Roman"/>
          <w:sz w:val="28"/>
          <w:szCs w:val="28"/>
        </w:rPr>
        <w:t xml:space="preserve"> not specifically proved, can be inferred from circumstances adduced </w:t>
      </w:r>
      <w:r w:rsidR="008D3870">
        <w:rPr>
          <w:rFonts w:ascii="Times New Roman" w:hAnsi="Times New Roman" w:cs="Times New Roman"/>
          <w:sz w:val="28"/>
          <w:szCs w:val="28"/>
        </w:rPr>
        <w:t>in</w:t>
      </w:r>
      <w:r w:rsidR="00452616">
        <w:rPr>
          <w:rFonts w:ascii="Times New Roman" w:hAnsi="Times New Roman" w:cs="Times New Roman"/>
          <w:sz w:val="28"/>
          <w:szCs w:val="28"/>
        </w:rPr>
        <w:t xml:space="preserve"> evidence. </w:t>
      </w:r>
      <w:r w:rsidR="008B7FBA">
        <w:rPr>
          <w:rFonts w:ascii="Times New Roman" w:hAnsi="Times New Roman" w:cs="Times New Roman"/>
          <w:sz w:val="28"/>
          <w:szCs w:val="28"/>
        </w:rPr>
        <w:t>Similar stance was taken in the case of</w:t>
      </w:r>
      <w:r w:rsidR="00452616">
        <w:rPr>
          <w:rFonts w:ascii="Times New Roman" w:hAnsi="Times New Roman" w:cs="Times New Roman"/>
          <w:sz w:val="28"/>
          <w:szCs w:val="28"/>
        </w:rPr>
        <w:t xml:space="preserve"> </w:t>
      </w:r>
      <w:r w:rsidR="00452616" w:rsidRPr="008B7FBA">
        <w:rPr>
          <w:rFonts w:ascii="Times New Roman" w:hAnsi="Times New Roman" w:cs="Times New Roman"/>
          <w:b/>
          <w:i/>
          <w:sz w:val="28"/>
          <w:szCs w:val="28"/>
        </w:rPr>
        <w:t xml:space="preserve">UCB </w:t>
      </w:r>
      <w:r w:rsidR="008D3870" w:rsidRPr="008B7FBA">
        <w:rPr>
          <w:rFonts w:ascii="Times New Roman" w:hAnsi="Times New Roman" w:cs="Times New Roman"/>
          <w:b/>
          <w:i/>
          <w:sz w:val="28"/>
          <w:szCs w:val="28"/>
        </w:rPr>
        <w:t>v.</w:t>
      </w:r>
      <w:r w:rsidR="00452616" w:rsidRPr="008B7FBA">
        <w:rPr>
          <w:rFonts w:ascii="Times New Roman" w:hAnsi="Times New Roman" w:cs="Times New Roman"/>
          <w:b/>
          <w:i/>
          <w:sz w:val="28"/>
          <w:szCs w:val="28"/>
        </w:rPr>
        <w:t xml:space="preserve"> Kigozi</w:t>
      </w:r>
      <w:r w:rsidR="008D3870" w:rsidRPr="008B7FBA">
        <w:rPr>
          <w:rFonts w:ascii="Times New Roman" w:hAnsi="Times New Roman" w:cs="Times New Roman"/>
          <w:b/>
          <w:i/>
          <w:sz w:val="28"/>
          <w:szCs w:val="28"/>
        </w:rPr>
        <w:t xml:space="preserve"> (supra)</w:t>
      </w:r>
      <w:r w:rsidR="008B7FBA">
        <w:rPr>
          <w:rFonts w:ascii="Times New Roman" w:hAnsi="Times New Roman" w:cs="Times New Roman"/>
          <w:b/>
          <w:i/>
          <w:sz w:val="28"/>
          <w:szCs w:val="28"/>
        </w:rPr>
        <w:t>.</w:t>
      </w:r>
      <w:r w:rsidR="00452616">
        <w:rPr>
          <w:rFonts w:ascii="Times New Roman" w:hAnsi="Times New Roman" w:cs="Times New Roman"/>
          <w:sz w:val="28"/>
          <w:szCs w:val="28"/>
        </w:rPr>
        <w:t xml:space="preserve"> </w:t>
      </w:r>
    </w:p>
    <w:p w:rsidR="00CE2FB9" w:rsidRPr="00E4070E" w:rsidRDefault="008D3870" w:rsidP="00CC74C3">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In the present case the </w:t>
      </w:r>
      <w:r w:rsidR="008B7FBA">
        <w:rPr>
          <w:rFonts w:ascii="Times New Roman" w:hAnsi="Times New Roman" w:cs="Times New Roman"/>
          <w:sz w:val="28"/>
          <w:szCs w:val="28"/>
        </w:rPr>
        <w:t xml:space="preserve">plaintiff has shown </w:t>
      </w:r>
      <w:r w:rsidR="00DF519E">
        <w:rPr>
          <w:rFonts w:ascii="Times New Roman" w:hAnsi="Times New Roman" w:cs="Times New Roman"/>
          <w:sz w:val="28"/>
          <w:szCs w:val="28"/>
        </w:rPr>
        <w:t xml:space="preserve">generally </w:t>
      </w:r>
      <w:r w:rsidR="008B7FBA">
        <w:rPr>
          <w:rFonts w:ascii="Times New Roman" w:hAnsi="Times New Roman" w:cs="Times New Roman"/>
          <w:sz w:val="28"/>
          <w:szCs w:val="28"/>
        </w:rPr>
        <w:t xml:space="preserve">the </w:t>
      </w:r>
      <w:r w:rsidR="00DF519E">
        <w:rPr>
          <w:rFonts w:ascii="Times New Roman" w:hAnsi="Times New Roman" w:cs="Times New Roman"/>
          <w:sz w:val="28"/>
          <w:szCs w:val="28"/>
        </w:rPr>
        <w:t>inconvenience</w:t>
      </w:r>
      <w:r w:rsidR="008B7FBA">
        <w:rPr>
          <w:rFonts w:ascii="Times New Roman" w:hAnsi="Times New Roman" w:cs="Times New Roman"/>
          <w:sz w:val="28"/>
          <w:szCs w:val="28"/>
        </w:rPr>
        <w:t xml:space="preserve"> it has suffered at the instance of the defendants. The</w:t>
      </w:r>
      <w:r w:rsidR="00DF519E">
        <w:rPr>
          <w:rFonts w:ascii="Times New Roman" w:hAnsi="Times New Roman" w:cs="Times New Roman"/>
          <w:sz w:val="28"/>
          <w:szCs w:val="28"/>
        </w:rPr>
        <w:t xml:space="preserve"> </w:t>
      </w:r>
      <w:r>
        <w:rPr>
          <w:rFonts w:ascii="Times New Roman" w:hAnsi="Times New Roman" w:cs="Times New Roman"/>
          <w:sz w:val="28"/>
          <w:szCs w:val="28"/>
        </w:rPr>
        <w:t>p</w:t>
      </w:r>
      <w:r w:rsidR="00DF519E">
        <w:rPr>
          <w:rFonts w:ascii="Times New Roman" w:hAnsi="Times New Roman" w:cs="Times New Roman"/>
          <w:sz w:val="28"/>
          <w:szCs w:val="28"/>
        </w:rPr>
        <w:t xml:space="preserve">laintiff </w:t>
      </w:r>
      <w:r w:rsidR="008B7FBA">
        <w:rPr>
          <w:rFonts w:ascii="Times New Roman" w:hAnsi="Times New Roman" w:cs="Times New Roman"/>
          <w:sz w:val="28"/>
          <w:szCs w:val="28"/>
        </w:rPr>
        <w:t>has been</w:t>
      </w:r>
      <w:r w:rsidR="00DF519E">
        <w:rPr>
          <w:rFonts w:ascii="Times New Roman" w:hAnsi="Times New Roman" w:cs="Times New Roman"/>
          <w:sz w:val="28"/>
          <w:szCs w:val="28"/>
        </w:rPr>
        <w:t xml:space="preserve"> denied it the use and development of its land which it acquired for </w:t>
      </w:r>
      <w:r>
        <w:rPr>
          <w:rFonts w:ascii="Times New Roman" w:hAnsi="Times New Roman" w:cs="Times New Roman"/>
          <w:sz w:val="28"/>
          <w:szCs w:val="28"/>
        </w:rPr>
        <w:t xml:space="preserve">valuable financial consideration </w:t>
      </w:r>
      <w:r w:rsidR="008B7FBA">
        <w:rPr>
          <w:rFonts w:ascii="Times New Roman" w:hAnsi="Times New Roman" w:cs="Times New Roman"/>
          <w:sz w:val="28"/>
          <w:szCs w:val="28"/>
        </w:rPr>
        <w:t xml:space="preserve">for </w:t>
      </w:r>
      <w:r>
        <w:rPr>
          <w:rFonts w:ascii="Times New Roman" w:hAnsi="Times New Roman" w:cs="Times New Roman"/>
          <w:sz w:val="28"/>
          <w:szCs w:val="28"/>
        </w:rPr>
        <w:t xml:space="preserve">almost </w:t>
      </w:r>
      <w:r w:rsidR="00DF519E">
        <w:rPr>
          <w:rFonts w:ascii="Times New Roman" w:hAnsi="Times New Roman" w:cs="Times New Roman"/>
          <w:sz w:val="28"/>
          <w:szCs w:val="28"/>
        </w:rPr>
        <w:t>two years</w:t>
      </w:r>
      <w:r>
        <w:rPr>
          <w:rFonts w:ascii="Times New Roman" w:hAnsi="Times New Roman" w:cs="Times New Roman"/>
          <w:sz w:val="28"/>
          <w:szCs w:val="28"/>
        </w:rPr>
        <w:t xml:space="preserve"> </w:t>
      </w:r>
      <w:r w:rsidR="008B7FBA">
        <w:rPr>
          <w:rFonts w:ascii="Times New Roman" w:hAnsi="Times New Roman" w:cs="Times New Roman"/>
          <w:sz w:val="28"/>
          <w:szCs w:val="28"/>
        </w:rPr>
        <w:t>now</w:t>
      </w:r>
      <w:r w:rsidR="00DF519E">
        <w:rPr>
          <w:rFonts w:ascii="Times New Roman" w:hAnsi="Times New Roman" w:cs="Times New Roman"/>
          <w:sz w:val="28"/>
          <w:szCs w:val="28"/>
        </w:rPr>
        <w:t xml:space="preserve">. </w:t>
      </w:r>
      <w:r>
        <w:rPr>
          <w:rFonts w:ascii="Times New Roman" w:hAnsi="Times New Roman" w:cs="Times New Roman"/>
          <w:sz w:val="28"/>
          <w:szCs w:val="28"/>
        </w:rPr>
        <w:t>Besides, the d</w:t>
      </w:r>
      <w:r w:rsidR="00DF519E">
        <w:rPr>
          <w:rFonts w:ascii="Times New Roman" w:hAnsi="Times New Roman" w:cs="Times New Roman"/>
          <w:sz w:val="28"/>
          <w:szCs w:val="28"/>
        </w:rPr>
        <w:t xml:space="preserve">efendants have </w:t>
      </w:r>
      <w:r>
        <w:rPr>
          <w:rFonts w:ascii="Times New Roman" w:hAnsi="Times New Roman" w:cs="Times New Roman"/>
          <w:sz w:val="28"/>
          <w:szCs w:val="28"/>
        </w:rPr>
        <w:t>de</w:t>
      </w:r>
      <w:r w:rsidR="00DF519E">
        <w:rPr>
          <w:rFonts w:ascii="Times New Roman" w:hAnsi="Times New Roman" w:cs="Times New Roman"/>
          <w:sz w:val="28"/>
          <w:szCs w:val="28"/>
        </w:rPr>
        <w:t xml:space="preserve">graded and destroyed vegetation on the suit and the suit land </w:t>
      </w:r>
      <w:r>
        <w:rPr>
          <w:rFonts w:ascii="Times New Roman" w:hAnsi="Times New Roman" w:cs="Times New Roman"/>
          <w:sz w:val="28"/>
          <w:szCs w:val="28"/>
        </w:rPr>
        <w:t xml:space="preserve">and the plaintiff will have to incur substantial expenses </w:t>
      </w:r>
      <w:r w:rsidR="00F96CA1">
        <w:rPr>
          <w:rFonts w:ascii="Times New Roman" w:hAnsi="Times New Roman" w:cs="Times New Roman"/>
          <w:sz w:val="28"/>
          <w:szCs w:val="28"/>
        </w:rPr>
        <w:t xml:space="preserve">of restoration of the same. </w:t>
      </w:r>
      <w:r w:rsidR="008B7FBA">
        <w:rPr>
          <w:rFonts w:ascii="Times New Roman" w:hAnsi="Times New Roman" w:cs="Times New Roman"/>
          <w:sz w:val="28"/>
          <w:szCs w:val="28"/>
        </w:rPr>
        <w:t xml:space="preserve">Taking all these factors together, </w:t>
      </w:r>
      <w:r w:rsidR="00F96CA1">
        <w:rPr>
          <w:rFonts w:ascii="Times New Roman" w:hAnsi="Times New Roman" w:cs="Times New Roman"/>
          <w:sz w:val="28"/>
          <w:szCs w:val="28"/>
        </w:rPr>
        <w:t xml:space="preserve">I find that Shs. </w:t>
      </w:r>
      <w:r w:rsidR="008B7FBA">
        <w:rPr>
          <w:rFonts w:ascii="Times New Roman" w:hAnsi="Times New Roman" w:cs="Times New Roman"/>
          <w:sz w:val="28"/>
          <w:szCs w:val="28"/>
        </w:rPr>
        <w:t>20</w:t>
      </w:r>
      <w:r w:rsidR="00F96CA1">
        <w:rPr>
          <w:rFonts w:ascii="Times New Roman" w:hAnsi="Times New Roman" w:cs="Times New Roman"/>
          <w:sz w:val="28"/>
          <w:szCs w:val="28"/>
        </w:rPr>
        <w:t>0.000.000= (</w:t>
      </w:r>
      <w:r w:rsidR="008B7FBA">
        <w:rPr>
          <w:rFonts w:ascii="Times New Roman" w:hAnsi="Times New Roman" w:cs="Times New Roman"/>
          <w:sz w:val="28"/>
          <w:szCs w:val="28"/>
        </w:rPr>
        <w:t>Two</w:t>
      </w:r>
      <w:r w:rsidR="00F96CA1">
        <w:rPr>
          <w:rFonts w:ascii="Times New Roman" w:hAnsi="Times New Roman" w:cs="Times New Roman"/>
          <w:sz w:val="28"/>
          <w:szCs w:val="28"/>
        </w:rPr>
        <w:t xml:space="preserve"> hundred million only) is appropriate </w:t>
      </w:r>
      <w:r w:rsidR="00CF500A">
        <w:rPr>
          <w:rFonts w:ascii="Times New Roman" w:hAnsi="Times New Roman" w:cs="Times New Roman"/>
          <w:sz w:val="28"/>
          <w:szCs w:val="28"/>
        </w:rPr>
        <w:t>general damages</w:t>
      </w:r>
      <w:r w:rsidR="008B7FBA">
        <w:rPr>
          <w:rFonts w:ascii="Times New Roman" w:hAnsi="Times New Roman" w:cs="Times New Roman"/>
          <w:sz w:val="28"/>
          <w:szCs w:val="28"/>
        </w:rPr>
        <w:t>,</w:t>
      </w:r>
      <w:r w:rsidR="00F96CA1">
        <w:rPr>
          <w:rFonts w:ascii="Times New Roman" w:hAnsi="Times New Roman" w:cs="Times New Roman"/>
          <w:sz w:val="28"/>
          <w:szCs w:val="28"/>
        </w:rPr>
        <w:t xml:space="preserve"> and I award the same.</w:t>
      </w:r>
      <w:r w:rsidR="00CF500A">
        <w:rPr>
          <w:rFonts w:ascii="Times New Roman" w:hAnsi="Times New Roman" w:cs="Times New Roman"/>
          <w:sz w:val="28"/>
          <w:szCs w:val="28"/>
        </w:rPr>
        <w:t xml:space="preserve"> </w:t>
      </w:r>
    </w:p>
    <w:p w:rsidR="00EE1D47" w:rsidRDefault="00661619" w:rsidP="00BE4631">
      <w:pPr>
        <w:spacing w:after="0" w:line="360" w:lineRule="auto"/>
        <w:jc w:val="both"/>
        <w:rPr>
          <w:rFonts w:ascii="Times New Roman" w:hAnsi="Times New Roman" w:cs="Times New Roman"/>
          <w:sz w:val="28"/>
          <w:szCs w:val="28"/>
        </w:rPr>
      </w:pPr>
      <w:r w:rsidRPr="00E4070E">
        <w:rPr>
          <w:rFonts w:ascii="Times New Roman" w:hAnsi="Times New Roman" w:cs="Times New Roman"/>
          <w:b/>
          <w:sz w:val="28"/>
          <w:szCs w:val="28"/>
        </w:rPr>
        <w:t xml:space="preserve"> </w:t>
      </w:r>
      <w:r w:rsidR="00EE1D47" w:rsidRPr="00C13F67">
        <w:rPr>
          <w:rFonts w:ascii="Times New Roman" w:hAnsi="Times New Roman" w:cs="Times New Roman"/>
          <w:sz w:val="28"/>
          <w:szCs w:val="28"/>
        </w:rPr>
        <w:t xml:space="preserve">On the issue of costs, </w:t>
      </w:r>
      <w:r w:rsidR="00EE1D47" w:rsidRPr="00C13F67">
        <w:rPr>
          <w:rFonts w:ascii="Times New Roman" w:hAnsi="Times New Roman" w:cs="Times New Roman"/>
          <w:b/>
          <w:i/>
          <w:sz w:val="28"/>
          <w:szCs w:val="28"/>
        </w:rPr>
        <w:t>Section 27(2) CPA</w:t>
      </w:r>
      <w:r w:rsidR="00EE1D47">
        <w:rPr>
          <w:rFonts w:ascii="Times New Roman" w:hAnsi="Times New Roman" w:cs="Times New Roman"/>
          <w:b/>
          <w:i/>
          <w:sz w:val="28"/>
          <w:szCs w:val="28"/>
        </w:rPr>
        <w:t xml:space="preserve"> (supra)</w:t>
      </w:r>
      <w:r w:rsidR="00EE1D47" w:rsidRPr="00C13F67">
        <w:rPr>
          <w:rFonts w:ascii="Times New Roman" w:hAnsi="Times New Roman" w:cs="Times New Roman"/>
          <w:sz w:val="28"/>
          <w:szCs w:val="28"/>
        </w:rPr>
        <w:t xml:space="preserve"> </w:t>
      </w:r>
      <w:r w:rsidR="00EE1D47">
        <w:rPr>
          <w:rFonts w:ascii="Times New Roman" w:hAnsi="Times New Roman" w:cs="Times New Roman"/>
          <w:sz w:val="28"/>
          <w:szCs w:val="28"/>
        </w:rPr>
        <w:t xml:space="preserve">stipulates </w:t>
      </w:r>
      <w:r w:rsidR="00EE1D47" w:rsidRPr="00C13F67">
        <w:rPr>
          <w:rFonts w:ascii="Times New Roman" w:hAnsi="Times New Roman" w:cs="Times New Roman"/>
          <w:sz w:val="28"/>
          <w:szCs w:val="28"/>
        </w:rPr>
        <w:t xml:space="preserve">that costs are awarded </w:t>
      </w:r>
      <w:r w:rsidR="008B7FBA">
        <w:rPr>
          <w:rFonts w:ascii="Times New Roman" w:hAnsi="Times New Roman" w:cs="Times New Roman"/>
          <w:sz w:val="28"/>
          <w:szCs w:val="28"/>
        </w:rPr>
        <w:t>in</w:t>
      </w:r>
      <w:r w:rsidR="00EE1D47" w:rsidRPr="00C13F67">
        <w:rPr>
          <w:rFonts w:ascii="Times New Roman" w:hAnsi="Times New Roman" w:cs="Times New Roman"/>
          <w:sz w:val="28"/>
          <w:szCs w:val="28"/>
        </w:rPr>
        <w:t xml:space="preserve"> the discretio</w:t>
      </w:r>
      <w:r w:rsidR="00EE1D47">
        <w:rPr>
          <w:rFonts w:ascii="Times New Roman" w:hAnsi="Times New Roman" w:cs="Times New Roman"/>
          <w:sz w:val="28"/>
          <w:szCs w:val="28"/>
        </w:rPr>
        <w:t>n of court and follow the event</w:t>
      </w:r>
      <w:r w:rsidR="00EE1D47" w:rsidRPr="00C13F67">
        <w:rPr>
          <w:rFonts w:ascii="Times New Roman" w:hAnsi="Times New Roman" w:cs="Times New Roman"/>
          <w:sz w:val="28"/>
          <w:szCs w:val="28"/>
        </w:rPr>
        <w:t xml:space="preserve"> unless for </w:t>
      </w:r>
      <w:r w:rsidR="00EE1D47">
        <w:rPr>
          <w:rFonts w:ascii="Times New Roman" w:hAnsi="Times New Roman" w:cs="Times New Roman"/>
          <w:sz w:val="28"/>
          <w:szCs w:val="28"/>
        </w:rPr>
        <w:t xml:space="preserve">good </w:t>
      </w:r>
      <w:r w:rsidR="00EE1D47" w:rsidRPr="00C13F67">
        <w:rPr>
          <w:rFonts w:ascii="Times New Roman" w:hAnsi="Times New Roman" w:cs="Times New Roman"/>
          <w:sz w:val="28"/>
          <w:szCs w:val="28"/>
        </w:rPr>
        <w:t xml:space="preserve">reasons the court directs otherwise. See: </w:t>
      </w:r>
      <w:r w:rsidR="00EE1D47" w:rsidRPr="00C13F67">
        <w:rPr>
          <w:rFonts w:ascii="Times New Roman" w:hAnsi="Times New Roman" w:cs="Times New Roman"/>
          <w:b/>
          <w:i/>
          <w:sz w:val="28"/>
          <w:szCs w:val="28"/>
        </w:rPr>
        <w:t>Jennifer Rwanyindo Aurelia &amp;</w:t>
      </w:r>
      <w:r w:rsidR="00217EFC" w:rsidRPr="00C13F67">
        <w:rPr>
          <w:rFonts w:ascii="Times New Roman" w:hAnsi="Times New Roman" w:cs="Times New Roman"/>
          <w:b/>
          <w:i/>
          <w:sz w:val="28"/>
          <w:szCs w:val="28"/>
        </w:rPr>
        <w:t>A’ nor</w:t>
      </w:r>
      <w:r w:rsidR="00EE1D47" w:rsidRPr="00C13F67">
        <w:rPr>
          <w:rFonts w:ascii="Times New Roman" w:hAnsi="Times New Roman" w:cs="Times New Roman"/>
          <w:b/>
          <w:i/>
          <w:sz w:val="28"/>
          <w:szCs w:val="28"/>
        </w:rPr>
        <w:t xml:space="preserve"> v. School Outfitters </w:t>
      </w:r>
      <w:r w:rsidR="00EE1D47" w:rsidRPr="00C13F67">
        <w:rPr>
          <w:rFonts w:ascii="Times New Roman" w:hAnsi="Times New Roman" w:cs="Times New Roman"/>
          <w:b/>
          <w:i/>
          <w:sz w:val="28"/>
          <w:szCs w:val="28"/>
        </w:rPr>
        <w:lastRenderedPageBreak/>
        <w:t>(U) Ltd., C.A.CA No.53 of 1999; National Pharmacy Ltd. v.Kampala City Council [1979] HCB 25</w:t>
      </w:r>
      <w:r w:rsidR="00EE1D47">
        <w:rPr>
          <w:rFonts w:ascii="Times New Roman" w:hAnsi="Times New Roman" w:cs="Times New Roman"/>
          <w:b/>
          <w:i/>
          <w:sz w:val="28"/>
          <w:szCs w:val="28"/>
        </w:rPr>
        <w:t xml:space="preserve">. </w:t>
      </w:r>
      <w:r w:rsidR="00EE1D47" w:rsidRPr="00C13F67">
        <w:rPr>
          <w:rFonts w:ascii="Times New Roman" w:hAnsi="Times New Roman" w:cs="Times New Roman"/>
          <w:sz w:val="28"/>
          <w:szCs w:val="28"/>
        </w:rPr>
        <w:t xml:space="preserve">In the instant case, the </w:t>
      </w:r>
      <w:r w:rsidR="00EE1D47">
        <w:rPr>
          <w:rFonts w:ascii="Times New Roman" w:hAnsi="Times New Roman" w:cs="Times New Roman"/>
          <w:sz w:val="28"/>
          <w:szCs w:val="28"/>
        </w:rPr>
        <w:t>p</w:t>
      </w:r>
      <w:r w:rsidR="00EE1D47" w:rsidRPr="00C13F67">
        <w:rPr>
          <w:rFonts w:ascii="Times New Roman" w:hAnsi="Times New Roman" w:cs="Times New Roman"/>
          <w:sz w:val="28"/>
          <w:szCs w:val="28"/>
        </w:rPr>
        <w:t>laintiff has succeeded on all the issues</w:t>
      </w:r>
      <w:r w:rsidR="00EE1D47">
        <w:rPr>
          <w:rFonts w:ascii="Times New Roman" w:hAnsi="Times New Roman" w:cs="Times New Roman"/>
          <w:sz w:val="28"/>
          <w:szCs w:val="28"/>
        </w:rPr>
        <w:t>,</w:t>
      </w:r>
      <w:r w:rsidR="00EE1D47" w:rsidRPr="00C13F67">
        <w:rPr>
          <w:rFonts w:ascii="Times New Roman" w:hAnsi="Times New Roman" w:cs="Times New Roman"/>
          <w:sz w:val="28"/>
          <w:szCs w:val="28"/>
        </w:rPr>
        <w:t xml:space="preserve"> </w:t>
      </w:r>
      <w:r w:rsidR="00EE1D47">
        <w:rPr>
          <w:rFonts w:ascii="Times New Roman" w:hAnsi="Times New Roman" w:cs="Times New Roman"/>
          <w:sz w:val="28"/>
          <w:szCs w:val="28"/>
        </w:rPr>
        <w:t xml:space="preserve">and </w:t>
      </w:r>
      <w:r w:rsidR="00EE1D47" w:rsidRPr="00C13F67">
        <w:rPr>
          <w:rFonts w:ascii="Times New Roman" w:hAnsi="Times New Roman" w:cs="Times New Roman"/>
          <w:sz w:val="28"/>
          <w:szCs w:val="28"/>
        </w:rPr>
        <w:t xml:space="preserve">is </w:t>
      </w:r>
      <w:r w:rsidR="00EE1D47">
        <w:rPr>
          <w:rFonts w:ascii="Times New Roman" w:hAnsi="Times New Roman" w:cs="Times New Roman"/>
          <w:sz w:val="28"/>
          <w:szCs w:val="28"/>
        </w:rPr>
        <w:t>awarded costs of this suit. Accordingly, it hereby declared and ordered as follows;</w:t>
      </w:r>
    </w:p>
    <w:p w:rsidR="00446DD3" w:rsidRDefault="00446DD3" w:rsidP="00173448">
      <w:pPr>
        <w:pStyle w:val="ListParagraph"/>
        <w:numPr>
          <w:ilvl w:val="0"/>
          <w:numId w:val="18"/>
        </w:num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The plaintiff M/s. Madhivani Group Ltd id the lawful and registered owner of the suit land comprised in </w:t>
      </w:r>
      <w:r w:rsidRPr="00342113">
        <w:rPr>
          <w:rFonts w:ascii="Times New Roman" w:hAnsi="Times New Roman" w:cs="Times New Roman"/>
          <w:b/>
          <w:i/>
          <w:sz w:val="28"/>
          <w:szCs w:val="28"/>
        </w:rPr>
        <w:t xml:space="preserve">FRV 45 Folio </w:t>
      </w:r>
      <w:r>
        <w:rPr>
          <w:rFonts w:ascii="Times New Roman" w:hAnsi="Times New Roman" w:cs="Times New Roman"/>
          <w:b/>
          <w:i/>
          <w:sz w:val="28"/>
          <w:szCs w:val="28"/>
        </w:rPr>
        <w:t>2 L</w:t>
      </w:r>
      <w:r w:rsidRPr="00342113">
        <w:rPr>
          <w:rFonts w:ascii="Times New Roman" w:hAnsi="Times New Roman" w:cs="Times New Roman"/>
          <w:b/>
          <w:i/>
          <w:sz w:val="28"/>
          <w:szCs w:val="28"/>
        </w:rPr>
        <w:t>and at Nakigala</w:t>
      </w:r>
      <w:r>
        <w:rPr>
          <w:rFonts w:ascii="Times New Roman" w:hAnsi="Times New Roman" w:cs="Times New Roman"/>
          <w:b/>
          <w:i/>
          <w:sz w:val="28"/>
          <w:szCs w:val="28"/>
        </w:rPr>
        <w:t>la</w:t>
      </w:r>
      <w:r w:rsidRPr="00342113">
        <w:rPr>
          <w:rFonts w:ascii="Times New Roman" w:hAnsi="Times New Roman" w:cs="Times New Roman"/>
          <w:b/>
          <w:i/>
          <w:sz w:val="28"/>
          <w:szCs w:val="28"/>
        </w:rPr>
        <w:t xml:space="preserve"> and Kansiri Estat</w:t>
      </w:r>
      <w:r>
        <w:rPr>
          <w:rFonts w:ascii="Times New Roman" w:hAnsi="Times New Roman" w:cs="Times New Roman"/>
          <w:b/>
          <w:i/>
          <w:sz w:val="28"/>
          <w:szCs w:val="28"/>
        </w:rPr>
        <w:t xml:space="preserve">es. </w:t>
      </w:r>
    </w:p>
    <w:p w:rsidR="00173448" w:rsidRPr="00A54159" w:rsidRDefault="00173448" w:rsidP="00173448">
      <w:pPr>
        <w:pStyle w:val="ListParagraph"/>
        <w:numPr>
          <w:ilvl w:val="0"/>
          <w:numId w:val="18"/>
        </w:num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T</w:t>
      </w:r>
      <w:r w:rsidRPr="00A54159">
        <w:rPr>
          <w:rFonts w:ascii="Times New Roman" w:hAnsi="Times New Roman" w:cs="Times New Roman"/>
          <w:b/>
          <w:i/>
          <w:sz w:val="28"/>
          <w:szCs w:val="28"/>
        </w:rPr>
        <w:t xml:space="preserve">he </w:t>
      </w:r>
      <w:r>
        <w:rPr>
          <w:rFonts w:ascii="Times New Roman" w:hAnsi="Times New Roman" w:cs="Times New Roman"/>
          <w:b/>
          <w:i/>
          <w:sz w:val="28"/>
          <w:szCs w:val="28"/>
        </w:rPr>
        <w:t>d</w:t>
      </w:r>
      <w:r w:rsidRPr="00A54159">
        <w:rPr>
          <w:rFonts w:ascii="Times New Roman" w:hAnsi="Times New Roman" w:cs="Times New Roman"/>
          <w:b/>
          <w:i/>
          <w:sz w:val="28"/>
          <w:szCs w:val="28"/>
        </w:rPr>
        <w:t>efendants</w:t>
      </w:r>
      <w:r>
        <w:rPr>
          <w:rFonts w:ascii="Times New Roman" w:hAnsi="Times New Roman" w:cs="Times New Roman"/>
          <w:b/>
          <w:i/>
          <w:sz w:val="28"/>
          <w:szCs w:val="28"/>
        </w:rPr>
        <w:t xml:space="preserve"> </w:t>
      </w:r>
      <w:r w:rsidRPr="00A54159">
        <w:rPr>
          <w:rFonts w:ascii="Times New Roman" w:hAnsi="Times New Roman" w:cs="Times New Roman"/>
          <w:b/>
          <w:i/>
          <w:sz w:val="28"/>
          <w:szCs w:val="28"/>
        </w:rPr>
        <w:t xml:space="preserve">jointly and or severally </w:t>
      </w:r>
      <w:r>
        <w:rPr>
          <w:rFonts w:ascii="Times New Roman" w:hAnsi="Times New Roman" w:cs="Times New Roman"/>
          <w:b/>
          <w:i/>
          <w:sz w:val="28"/>
          <w:szCs w:val="28"/>
        </w:rPr>
        <w:t>are</w:t>
      </w:r>
      <w:r w:rsidRPr="00A54159">
        <w:rPr>
          <w:rFonts w:ascii="Times New Roman" w:hAnsi="Times New Roman" w:cs="Times New Roman"/>
          <w:b/>
          <w:i/>
          <w:sz w:val="28"/>
          <w:szCs w:val="28"/>
        </w:rPr>
        <w:t xml:space="preserve"> declared trespassers on the suit land</w:t>
      </w:r>
      <w:r w:rsidR="00446DD3">
        <w:rPr>
          <w:rFonts w:ascii="Times New Roman" w:hAnsi="Times New Roman" w:cs="Times New Roman"/>
          <w:b/>
          <w:i/>
          <w:sz w:val="28"/>
          <w:szCs w:val="28"/>
        </w:rPr>
        <w:t xml:space="preserve"> belonging to the plaintiff</w:t>
      </w:r>
      <w:r>
        <w:rPr>
          <w:rFonts w:ascii="Times New Roman" w:hAnsi="Times New Roman" w:cs="Times New Roman"/>
          <w:b/>
          <w:i/>
          <w:sz w:val="28"/>
          <w:szCs w:val="28"/>
        </w:rPr>
        <w:t>.</w:t>
      </w:r>
      <w:r w:rsidRPr="00A54159">
        <w:rPr>
          <w:rFonts w:ascii="Times New Roman" w:hAnsi="Times New Roman" w:cs="Times New Roman"/>
          <w:b/>
          <w:i/>
          <w:sz w:val="28"/>
          <w:szCs w:val="28"/>
        </w:rPr>
        <w:t xml:space="preserve"> </w:t>
      </w:r>
    </w:p>
    <w:p w:rsidR="00173448" w:rsidRPr="00A54159" w:rsidRDefault="00173448" w:rsidP="00173448">
      <w:pPr>
        <w:pStyle w:val="ListParagraph"/>
        <w:numPr>
          <w:ilvl w:val="0"/>
          <w:numId w:val="18"/>
        </w:num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An order</w:t>
      </w:r>
      <w:r w:rsidRPr="00A54159">
        <w:rPr>
          <w:rFonts w:ascii="Times New Roman" w:hAnsi="Times New Roman" w:cs="Times New Roman"/>
          <w:b/>
          <w:i/>
          <w:sz w:val="28"/>
          <w:szCs w:val="28"/>
        </w:rPr>
        <w:t xml:space="preserve"> of eviction </w:t>
      </w:r>
      <w:r>
        <w:rPr>
          <w:rFonts w:ascii="Times New Roman" w:hAnsi="Times New Roman" w:cs="Times New Roman"/>
          <w:b/>
          <w:i/>
          <w:sz w:val="28"/>
          <w:szCs w:val="28"/>
        </w:rPr>
        <w:t xml:space="preserve">is issued </w:t>
      </w:r>
      <w:r w:rsidRPr="00A54159">
        <w:rPr>
          <w:rFonts w:ascii="Times New Roman" w:hAnsi="Times New Roman" w:cs="Times New Roman"/>
          <w:b/>
          <w:i/>
          <w:sz w:val="28"/>
          <w:szCs w:val="28"/>
        </w:rPr>
        <w:t xml:space="preserve">against the </w:t>
      </w:r>
      <w:r>
        <w:rPr>
          <w:rFonts w:ascii="Times New Roman" w:hAnsi="Times New Roman" w:cs="Times New Roman"/>
          <w:b/>
          <w:i/>
          <w:sz w:val="28"/>
          <w:szCs w:val="28"/>
        </w:rPr>
        <w:t>d</w:t>
      </w:r>
      <w:r w:rsidRPr="00A54159">
        <w:rPr>
          <w:rFonts w:ascii="Times New Roman" w:hAnsi="Times New Roman" w:cs="Times New Roman"/>
          <w:b/>
          <w:i/>
          <w:sz w:val="28"/>
          <w:szCs w:val="28"/>
        </w:rPr>
        <w:t xml:space="preserve">efendants jointly and or severally together with </w:t>
      </w:r>
      <w:r>
        <w:rPr>
          <w:rFonts w:ascii="Times New Roman" w:hAnsi="Times New Roman" w:cs="Times New Roman"/>
          <w:b/>
          <w:i/>
          <w:sz w:val="28"/>
          <w:szCs w:val="28"/>
        </w:rPr>
        <w:t xml:space="preserve">their </w:t>
      </w:r>
      <w:r w:rsidRPr="00A54159">
        <w:rPr>
          <w:rFonts w:ascii="Times New Roman" w:hAnsi="Times New Roman" w:cs="Times New Roman"/>
          <w:b/>
          <w:i/>
          <w:sz w:val="28"/>
          <w:szCs w:val="28"/>
        </w:rPr>
        <w:t>servants, agents employees, assignees and/or any other person deriving any purported title or interest on the suit land from them.</w:t>
      </w:r>
    </w:p>
    <w:p w:rsidR="00173448" w:rsidRDefault="00173448" w:rsidP="00173448">
      <w:pPr>
        <w:pStyle w:val="ListParagraph"/>
        <w:numPr>
          <w:ilvl w:val="0"/>
          <w:numId w:val="18"/>
        </w:numPr>
        <w:spacing w:line="360" w:lineRule="auto"/>
        <w:jc w:val="both"/>
        <w:rPr>
          <w:rFonts w:ascii="Times New Roman" w:hAnsi="Times New Roman" w:cs="Times New Roman"/>
          <w:b/>
          <w:i/>
          <w:sz w:val="28"/>
          <w:szCs w:val="28"/>
        </w:rPr>
      </w:pPr>
      <w:r w:rsidRPr="00A54159">
        <w:rPr>
          <w:rFonts w:ascii="Times New Roman" w:hAnsi="Times New Roman" w:cs="Times New Roman"/>
          <w:b/>
          <w:i/>
          <w:sz w:val="28"/>
          <w:szCs w:val="28"/>
        </w:rPr>
        <w:t xml:space="preserve">An order of a permanent injunction </w:t>
      </w:r>
      <w:r>
        <w:rPr>
          <w:rFonts w:ascii="Times New Roman" w:hAnsi="Times New Roman" w:cs="Times New Roman"/>
          <w:b/>
          <w:i/>
          <w:sz w:val="28"/>
          <w:szCs w:val="28"/>
        </w:rPr>
        <w:t xml:space="preserve">is issued </w:t>
      </w:r>
      <w:r w:rsidRPr="00A54159">
        <w:rPr>
          <w:rFonts w:ascii="Times New Roman" w:hAnsi="Times New Roman" w:cs="Times New Roman"/>
          <w:b/>
          <w:i/>
          <w:sz w:val="28"/>
          <w:szCs w:val="28"/>
        </w:rPr>
        <w:t xml:space="preserve">against the </w:t>
      </w:r>
      <w:r>
        <w:rPr>
          <w:rFonts w:ascii="Times New Roman" w:hAnsi="Times New Roman" w:cs="Times New Roman"/>
          <w:b/>
          <w:i/>
          <w:sz w:val="28"/>
          <w:szCs w:val="28"/>
        </w:rPr>
        <w:t>d</w:t>
      </w:r>
      <w:r w:rsidRPr="00A54159">
        <w:rPr>
          <w:rFonts w:ascii="Times New Roman" w:hAnsi="Times New Roman" w:cs="Times New Roman"/>
          <w:b/>
          <w:i/>
          <w:sz w:val="28"/>
          <w:szCs w:val="28"/>
        </w:rPr>
        <w:t xml:space="preserve">efendants jointly and/or severally together with their servants or agents </w:t>
      </w:r>
      <w:r w:rsidR="00446DD3">
        <w:rPr>
          <w:rFonts w:ascii="Times New Roman" w:hAnsi="Times New Roman" w:cs="Times New Roman"/>
          <w:b/>
          <w:i/>
          <w:sz w:val="28"/>
          <w:szCs w:val="28"/>
        </w:rPr>
        <w:t xml:space="preserve">restraining them </w:t>
      </w:r>
      <w:r w:rsidRPr="00A54159">
        <w:rPr>
          <w:rFonts w:ascii="Times New Roman" w:hAnsi="Times New Roman" w:cs="Times New Roman"/>
          <w:b/>
          <w:i/>
          <w:sz w:val="28"/>
          <w:szCs w:val="28"/>
        </w:rPr>
        <w:t>from further trespassing on the suit land</w:t>
      </w:r>
      <w:r>
        <w:rPr>
          <w:rFonts w:ascii="Times New Roman" w:hAnsi="Times New Roman" w:cs="Times New Roman"/>
          <w:b/>
          <w:i/>
          <w:sz w:val="28"/>
          <w:szCs w:val="28"/>
        </w:rPr>
        <w:t>.</w:t>
      </w:r>
    </w:p>
    <w:p w:rsidR="00173448" w:rsidRDefault="00173448" w:rsidP="00173448">
      <w:pPr>
        <w:pStyle w:val="ListParagraph"/>
        <w:numPr>
          <w:ilvl w:val="0"/>
          <w:numId w:val="18"/>
        </w:num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T</w:t>
      </w:r>
      <w:r w:rsidRPr="00A54159">
        <w:rPr>
          <w:rFonts w:ascii="Times New Roman" w:hAnsi="Times New Roman" w:cs="Times New Roman"/>
          <w:b/>
          <w:i/>
          <w:sz w:val="28"/>
          <w:szCs w:val="28"/>
        </w:rPr>
        <w:t>h</w:t>
      </w:r>
      <w:r w:rsidR="00AE4329">
        <w:rPr>
          <w:rFonts w:ascii="Times New Roman" w:hAnsi="Times New Roman" w:cs="Times New Roman"/>
          <w:b/>
          <w:i/>
          <w:sz w:val="28"/>
          <w:szCs w:val="28"/>
        </w:rPr>
        <w:t>e</w:t>
      </w:r>
      <w:r w:rsidRPr="00A54159">
        <w:rPr>
          <w:rFonts w:ascii="Times New Roman" w:hAnsi="Times New Roman" w:cs="Times New Roman"/>
          <w:b/>
          <w:i/>
          <w:sz w:val="28"/>
          <w:szCs w:val="28"/>
        </w:rPr>
        <w:t xml:space="preserve"> </w:t>
      </w:r>
      <w:r>
        <w:rPr>
          <w:rFonts w:ascii="Times New Roman" w:hAnsi="Times New Roman" w:cs="Times New Roman"/>
          <w:b/>
          <w:i/>
          <w:sz w:val="28"/>
          <w:szCs w:val="28"/>
        </w:rPr>
        <w:t>d</w:t>
      </w:r>
      <w:r w:rsidRPr="00A54159">
        <w:rPr>
          <w:rFonts w:ascii="Times New Roman" w:hAnsi="Times New Roman" w:cs="Times New Roman"/>
          <w:b/>
          <w:i/>
          <w:sz w:val="28"/>
          <w:szCs w:val="28"/>
        </w:rPr>
        <w:t>efendants jointly and/or severally pay</w:t>
      </w:r>
      <w:r w:rsidR="00446DD3">
        <w:rPr>
          <w:rFonts w:ascii="Times New Roman" w:hAnsi="Times New Roman" w:cs="Times New Roman"/>
          <w:b/>
          <w:i/>
          <w:sz w:val="28"/>
          <w:szCs w:val="28"/>
        </w:rPr>
        <w:t xml:space="preserve"> as </w:t>
      </w:r>
      <w:r w:rsidR="00446DD3" w:rsidRPr="00A54159">
        <w:rPr>
          <w:rFonts w:ascii="Times New Roman" w:hAnsi="Times New Roman" w:cs="Times New Roman"/>
          <w:b/>
          <w:i/>
          <w:sz w:val="28"/>
          <w:szCs w:val="28"/>
        </w:rPr>
        <w:t>general</w:t>
      </w:r>
      <w:r w:rsidRPr="00A54159">
        <w:rPr>
          <w:rFonts w:ascii="Times New Roman" w:hAnsi="Times New Roman" w:cs="Times New Roman"/>
          <w:b/>
          <w:i/>
          <w:sz w:val="28"/>
          <w:szCs w:val="28"/>
        </w:rPr>
        <w:t xml:space="preserve"> damages </w:t>
      </w:r>
      <w:r w:rsidR="00446DD3">
        <w:rPr>
          <w:rFonts w:ascii="Times New Roman" w:hAnsi="Times New Roman" w:cs="Times New Roman"/>
          <w:b/>
          <w:i/>
          <w:sz w:val="28"/>
          <w:szCs w:val="28"/>
        </w:rPr>
        <w:t>S</w:t>
      </w:r>
      <w:r w:rsidR="00AE4329">
        <w:rPr>
          <w:rFonts w:ascii="Times New Roman" w:hAnsi="Times New Roman" w:cs="Times New Roman"/>
          <w:b/>
          <w:i/>
          <w:sz w:val="28"/>
          <w:szCs w:val="28"/>
        </w:rPr>
        <w:t xml:space="preserve">hs. </w:t>
      </w:r>
      <w:r w:rsidR="00446DD3">
        <w:rPr>
          <w:rFonts w:ascii="Times New Roman" w:hAnsi="Times New Roman" w:cs="Times New Roman"/>
          <w:b/>
          <w:i/>
          <w:sz w:val="28"/>
          <w:szCs w:val="28"/>
        </w:rPr>
        <w:t>20</w:t>
      </w:r>
      <w:r w:rsidR="00AE4329">
        <w:rPr>
          <w:rFonts w:ascii="Times New Roman" w:hAnsi="Times New Roman" w:cs="Times New Roman"/>
          <w:b/>
          <w:i/>
          <w:sz w:val="28"/>
          <w:szCs w:val="28"/>
        </w:rPr>
        <w:t>0,000,000= (</w:t>
      </w:r>
      <w:r w:rsidR="00446DD3">
        <w:rPr>
          <w:rFonts w:ascii="Times New Roman" w:hAnsi="Times New Roman" w:cs="Times New Roman"/>
          <w:b/>
          <w:i/>
          <w:sz w:val="28"/>
          <w:szCs w:val="28"/>
        </w:rPr>
        <w:t>Two</w:t>
      </w:r>
      <w:r w:rsidR="00AE4329">
        <w:rPr>
          <w:rFonts w:ascii="Times New Roman" w:hAnsi="Times New Roman" w:cs="Times New Roman"/>
          <w:b/>
          <w:i/>
          <w:sz w:val="28"/>
          <w:szCs w:val="28"/>
        </w:rPr>
        <w:t xml:space="preserve"> Hundred Million Only</w:t>
      </w:r>
      <w:r w:rsidR="003859B8">
        <w:rPr>
          <w:rFonts w:ascii="Times New Roman" w:hAnsi="Times New Roman" w:cs="Times New Roman"/>
          <w:b/>
          <w:i/>
          <w:sz w:val="28"/>
          <w:szCs w:val="28"/>
        </w:rPr>
        <w:t>)</w:t>
      </w:r>
      <w:r w:rsidR="003859B8" w:rsidRPr="00A54159">
        <w:rPr>
          <w:rFonts w:ascii="Times New Roman" w:hAnsi="Times New Roman" w:cs="Times New Roman"/>
          <w:b/>
          <w:i/>
          <w:sz w:val="28"/>
          <w:szCs w:val="28"/>
        </w:rPr>
        <w:t xml:space="preserve"> to</w:t>
      </w:r>
      <w:r w:rsidRPr="00A54159">
        <w:rPr>
          <w:rFonts w:ascii="Times New Roman" w:hAnsi="Times New Roman" w:cs="Times New Roman"/>
          <w:b/>
          <w:i/>
          <w:sz w:val="28"/>
          <w:szCs w:val="28"/>
        </w:rPr>
        <w:t xml:space="preserve"> the </w:t>
      </w:r>
      <w:r>
        <w:rPr>
          <w:rFonts w:ascii="Times New Roman" w:hAnsi="Times New Roman" w:cs="Times New Roman"/>
          <w:b/>
          <w:i/>
          <w:sz w:val="28"/>
          <w:szCs w:val="28"/>
        </w:rPr>
        <w:t>p</w:t>
      </w:r>
      <w:r w:rsidRPr="00A54159">
        <w:rPr>
          <w:rFonts w:ascii="Times New Roman" w:hAnsi="Times New Roman" w:cs="Times New Roman"/>
          <w:b/>
          <w:i/>
          <w:sz w:val="28"/>
          <w:szCs w:val="28"/>
        </w:rPr>
        <w:t>laintiff</w:t>
      </w:r>
      <w:r w:rsidR="00AE4329">
        <w:rPr>
          <w:rFonts w:ascii="Times New Roman" w:hAnsi="Times New Roman" w:cs="Times New Roman"/>
          <w:b/>
          <w:i/>
          <w:sz w:val="28"/>
          <w:szCs w:val="28"/>
        </w:rPr>
        <w:t>.</w:t>
      </w:r>
    </w:p>
    <w:p w:rsidR="00AE4329" w:rsidRPr="00A54159" w:rsidRDefault="00AE4329" w:rsidP="00173448">
      <w:pPr>
        <w:pStyle w:val="ListParagraph"/>
        <w:numPr>
          <w:ilvl w:val="0"/>
          <w:numId w:val="18"/>
        </w:num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The counterclaim is dismissed</w:t>
      </w:r>
      <w:r w:rsidR="00446DD3">
        <w:rPr>
          <w:rFonts w:ascii="Times New Roman" w:hAnsi="Times New Roman" w:cs="Times New Roman"/>
          <w:b/>
          <w:i/>
          <w:sz w:val="28"/>
          <w:szCs w:val="28"/>
        </w:rPr>
        <w:t xml:space="preserve"> with costs to the 1</w:t>
      </w:r>
      <w:r w:rsidR="00446DD3" w:rsidRPr="00446DD3">
        <w:rPr>
          <w:rFonts w:ascii="Times New Roman" w:hAnsi="Times New Roman" w:cs="Times New Roman"/>
          <w:b/>
          <w:i/>
          <w:sz w:val="28"/>
          <w:szCs w:val="28"/>
          <w:vertAlign w:val="superscript"/>
        </w:rPr>
        <w:t>st</w:t>
      </w:r>
      <w:r w:rsidR="00446DD3">
        <w:rPr>
          <w:rFonts w:ascii="Times New Roman" w:hAnsi="Times New Roman" w:cs="Times New Roman"/>
          <w:b/>
          <w:i/>
          <w:sz w:val="28"/>
          <w:szCs w:val="28"/>
        </w:rPr>
        <w:t>counterclaim defendant</w:t>
      </w:r>
      <w:r>
        <w:rPr>
          <w:rFonts w:ascii="Times New Roman" w:hAnsi="Times New Roman" w:cs="Times New Roman"/>
          <w:b/>
          <w:i/>
          <w:sz w:val="28"/>
          <w:szCs w:val="28"/>
        </w:rPr>
        <w:t>.</w:t>
      </w:r>
    </w:p>
    <w:p w:rsidR="00173448" w:rsidRPr="00A54159" w:rsidRDefault="00AE4329" w:rsidP="00173448">
      <w:pPr>
        <w:pStyle w:val="ListParagraph"/>
        <w:numPr>
          <w:ilvl w:val="0"/>
          <w:numId w:val="18"/>
        </w:num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The plaintiff is awarded costs of the suit</w:t>
      </w:r>
      <w:r w:rsidR="00446DD3">
        <w:rPr>
          <w:rFonts w:ascii="Times New Roman" w:hAnsi="Times New Roman" w:cs="Times New Roman"/>
          <w:b/>
          <w:i/>
          <w:sz w:val="28"/>
          <w:szCs w:val="28"/>
        </w:rPr>
        <w:t>.</w:t>
      </w:r>
    </w:p>
    <w:p w:rsidR="00AE4329" w:rsidRDefault="00994FC2" w:rsidP="00AE4329">
      <w:pPr>
        <w:spacing w:after="0" w:line="240" w:lineRule="auto"/>
        <w:jc w:val="center"/>
        <w:rPr>
          <w:rFonts w:ascii="Times New Roman" w:hAnsi="Times New Roman" w:cs="Times New Roman"/>
          <w:i/>
          <w:sz w:val="28"/>
          <w:szCs w:val="28"/>
        </w:rPr>
      </w:pPr>
      <w:r>
        <w:rPr>
          <w:rFonts w:ascii="Times New Roman" w:hAnsi="Times New Roman" w:cs="Times New Roman"/>
          <w:i/>
          <w:noProof/>
          <w:sz w:val="28"/>
          <w:szCs w:val="28"/>
        </w:rPr>
        <w:drawing>
          <wp:inline distT="0" distB="0" distL="0" distR="0">
            <wp:extent cx="1879862" cy="1031444"/>
            <wp:effectExtent l="0" t="0" r="0" b="0"/>
            <wp:docPr id="1" name="Picture 1" descr="C:\Users\HP\Desktop\signature\signature 001b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signature\signature 001b copy.png"/>
                    <pic:cNvPicPr>
                      <a:picLocks noChangeAspect="1" noChangeArrowheads="1"/>
                    </pic:cNvPicPr>
                  </pic:nvPicPr>
                  <pic:blipFill>
                    <a:blip r:embed="rId7"/>
                    <a:srcRect/>
                    <a:stretch>
                      <a:fillRect/>
                    </a:stretch>
                  </pic:blipFill>
                  <pic:spPr bwMode="auto">
                    <a:xfrm>
                      <a:off x="0" y="0"/>
                      <a:ext cx="1880235" cy="1031649"/>
                    </a:xfrm>
                    <a:prstGeom prst="rect">
                      <a:avLst/>
                    </a:prstGeom>
                    <a:noFill/>
                    <a:ln w="9525">
                      <a:noFill/>
                      <a:miter lim="800000"/>
                      <a:headEnd/>
                      <a:tailEnd/>
                    </a:ln>
                  </pic:spPr>
                </pic:pic>
              </a:graphicData>
            </a:graphic>
          </wp:inline>
        </w:drawing>
      </w:r>
    </w:p>
    <w:p w:rsidR="00804392" w:rsidRPr="00AE4329" w:rsidRDefault="00804392" w:rsidP="00AE4329">
      <w:pPr>
        <w:spacing w:after="0" w:line="240" w:lineRule="auto"/>
        <w:jc w:val="center"/>
        <w:rPr>
          <w:rFonts w:ascii="Times New Roman" w:hAnsi="Times New Roman" w:cs="Times New Roman"/>
          <w:i/>
          <w:sz w:val="28"/>
          <w:szCs w:val="28"/>
        </w:rPr>
      </w:pPr>
      <w:r w:rsidRPr="00AE4329">
        <w:rPr>
          <w:rFonts w:ascii="Times New Roman" w:hAnsi="Times New Roman" w:cs="Times New Roman"/>
          <w:i/>
          <w:sz w:val="28"/>
          <w:szCs w:val="28"/>
        </w:rPr>
        <w:t>BASHAIJA K. ANDREW</w:t>
      </w:r>
    </w:p>
    <w:p w:rsidR="00804392" w:rsidRPr="00AE4329" w:rsidRDefault="00804392" w:rsidP="00AE4329">
      <w:pPr>
        <w:spacing w:after="0" w:line="240" w:lineRule="auto"/>
        <w:jc w:val="center"/>
        <w:rPr>
          <w:rFonts w:ascii="Times New Roman" w:hAnsi="Times New Roman" w:cs="Times New Roman"/>
          <w:i/>
          <w:sz w:val="28"/>
          <w:szCs w:val="28"/>
        </w:rPr>
      </w:pPr>
      <w:r w:rsidRPr="00AE4329">
        <w:rPr>
          <w:rFonts w:ascii="Times New Roman" w:hAnsi="Times New Roman" w:cs="Times New Roman"/>
          <w:i/>
          <w:sz w:val="28"/>
          <w:szCs w:val="28"/>
        </w:rPr>
        <w:t>JUDGE</w:t>
      </w:r>
    </w:p>
    <w:p w:rsidR="00E16558" w:rsidRDefault="00AE4329" w:rsidP="003859B8">
      <w:pPr>
        <w:spacing w:after="0" w:line="240" w:lineRule="auto"/>
        <w:jc w:val="center"/>
        <w:rPr>
          <w:rFonts w:ascii="Times New Roman" w:hAnsi="Times New Roman" w:cs="Times New Roman"/>
          <w:sz w:val="28"/>
          <w:szCs w:val="28"/>
        </w:rPr>
      </w:pPr>
      <w:r w:rsidRPr="00AE4329">
        <w:rPr>
          <w:rFonts w:ascii="Times New Roman" w:hAnsi="Times New Roman" w:cs="Times New Roman"/>
          <w:i/>
          <w:sz w:val="28"/>
          <w:szCs w:val="28"/>
        </w:rPr>
        <w:t>30/09/201</w:t>
      </w:r>
      <w:r w:rsidR="009B35F4">
        <w:rPr>
          <w:rFonts w:ascii="Times New Roman" w:hAnsi="Times New Roman" w:cs="Times New Roman"/>
          <w:i/>
          <w:sz w:val="28"/>
          <w:szCs w:val="28"/>
        </w:rPr>
        <w:t>4</w:t>
      </w:r>
      <w:r w:rsidR="00661619" w:rsidRPr="00666301">
        <w:rPr>
          <w:rFonts w:ascii="Times New Roman" w:hAnsi="Times New Roman" w:cs="Times New Roman"/>
          <w:sz w:val="28"/>
          <w:szCs w:val="28"/>
        </w:rPr>
        <w:t xml:space="preserve">    </w:t>
      </w:r>
    </w:p>
    <w:p w:rsidR="00E16558" w:rsidRDefault="00E16558" w:rsidP="00E165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Mr. Paul Kuteesa, Counsel for the Plaintiff/1</w:t>
      </w:r>
      <w:r w:rsidRPr="00E16558">
        <w:rPr>
          <w:rFonts w:ascii="Times New Roman" w:hAnsi="Times New Roman" w:cs="Times New Roman"/>
          <w:sz w:val="28"/>
          <w:szCs w:val="28"/>
          <w:vertAlign w:val="superscript"/>
        </w:rPr>
        <w:t>st</w:t>
      </w:r>
      <w:r>
        <w:rPr>
          <w:rFonts w:ascii="Times New Roman" w:hAnsi="Times New Roman" w:cs="Times New Roman"/>
          <w:sz w:val="28"/>
          <w:szCs w:val="28"/>
        </w:rPr>
        <w:t xml:space="preserve"> Counterclaim </w:t>
      </w:r>
      <w:r w:rsidR="00FA4DEB">
        <w:rPr>
          <w:rFonts w:ascii="Times New Roman" w:hAnsi="Times New Roman" w:cs="Times New Roman"/>
          <w:sz w:val="28"/>
          <w:szCs w:val="28"/>
        </w:rPr>
        <w:t>Defendant:</w:t>
      </w:r>
      <w:r>
        <w:rPr>
          <w:rFonts w:ascii="Times New Roman" w:hAnsi="Times New Roman" w:cs="Times New Roman"/>
          <w:sz w:val="28"/>
          <w:szCs w:val="28"/>
        </w:rPr>
        <w:t xml:space="preserve"> present.</w:t>
      </w:r>
    </w:p>
    <w:p w:rsidR="00E16558" w:rsidRDefault="00E16558" w:rsidP="00E16558">
      <w:pPr>
        <w:spacing w:after="0" w:line="360" w:lineRule="auto"/>
        <w:jc w:val="both"/>
        <w:rPr>
          <w:rFonts w:ascii="Times New Roman" w:hAnsi="Times New Roman" w:cs="Times New Roman"/>
          <w:sz w:val="28"/>
          <w:szCs w:val="28"/>
        </w:rPr>
      </w:pPr>
    </w:p>
    <w:p w:rsidR="00E16558" w:rsidRDefault="00E16558" w:rsidP="00E165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Mr. R. Mugerwa, Counsel; for the 1</w:t>
      </w:r>
      <w:r w:rsidRPr="00E16558">
        <w:rPr>
          <w:rFonts w:ascii="Times New Roman" w:hAnsi="Times New Roman" w:cs="Times New Roman"/>
          <w:sz w:val="28"/>
          <w:szCs w:val="28"/>
          <w:vertAlign w:val="superscript"/>
        </w:rPr>
        <w:t>st</w:t>
      </w:r>
      <w:r>
        <w:rPr>
          <w:rFonts w:ascii="Times New Roman" w:hAnsi="Times New Roman" w:cs="Times New Roman"/>
          <w:sz w:val="28"/>
          <w:szCs w:val="28"/>
        </w:rPr>
        <w:t xml:space="preserve"> 2</w:t>
      </w:r>
      <w:r w:rsidRPr="00E16558">
        <w:rPr>
          <w:rFonts w:ascii="Times New Roman" w:hAnsi="Times New Roman" w:cs="Times New Roman"/>
          <w:sz w:val="28"/>
          <w:szCs w:val="28"/>
          <w:vertAlign w:val="superscript"/>
        </w:rPr>
        <w:t>nd</w:t>
      </w:r>
      <w:r>
        <w:rPr>
          <w:rFonts w:ascii="Times New Roman" w:hAnsi="Times New Roman" w:cs="Times New Roman"/>
          <w:sz w:val="28"/>
          <w:szCs w:val="28"/>
        </w:rPr>
        <w:t xml:space="preserve"> and 3</w:t>
      </w:r>
      <w:r w:rsidRPr="00E16558">
        <w:rPr>
          <w:rFonts w:ascii="Times New Roman" w:hAnsi="Times New Roman" w:cs="Times New Roman"/>
          <w:sz w:val="28"/>
          <w:szCs w:val="28"/>
          <w:vertAlign w:val="superscript"/>
        </w:rPr>
        <w:t>rd</w:t>
      </w:r>
      <w:r>
        <w:rPr>
          <w:rFonts w:ascii="Times New Roman" w:hAnsi="Times New Roman" w:cs="Times New Roman"/>
          <w:sz w:val="28"/>
          <w:szCs w:val="28"/>
        </w:rPr>
        <w:t xml:space="preserve"> Defendants/Counterclaimants: present.</w:t>
      </w:r>
    </w:p>
    <w:p w:rsidR="00E16558" w:rsidRDefault="00E16558" w:rsidP="00E165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Mr. K.P.Eswar, Director Corporate Affairs of the Plaintiff/1</w:t>
      </w:r>
      <w:r w:rsidRPr="00E16558">
        <w:rPr>
          <w:rFonts w:ascii="Times New Roman" w:hAnsi="Times New Roman" w:cs="Times New Roman"/>
          <w:sz w:val="28"/>
          <w:szCs w:val="28"/>
          <w:vertAlign w:val="superscript"/>
        </w:rPr>
        <w:t>st</w:t>
      </w:r>
      <w:r>
        <w:rPr>
          <w:rFonts w:ascii="Times New Roman" w:hAnsi="Times New Roman" w:cs="Times New Roman"/>
          <w:sz w:val="28"/>
          <w:szCs w:val="28"/>
        </w:rPr>
        <w:t xml:space="preserve"> Counterclaim Defendant: present.</w:t>
      </w:r>
    </w:p>
    <w:p w:rsidR="00E16558" w:rsidRDefault="00E16558" w:rsidP="00E165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Mr. Bamwite Edward</w:t>
      </w:r>
      <w:r w:rsidR="00FA4DEB">
        <w:rPr>
          <w:rFonts w:ascii="Times New Roman" w:hAnsi="Times New Roman" w:cs="Times New Roman"/>
          <w:sz w:val="28"/>
          <w:szCs w:val="28"/>
        </w:rPr>
        <w:t>,</w:t>
      </w:r>
      <w:r>
        <w:rPr>
          <w:rFonts w:ascii="Times New Roman" w:hAnsi="Times New Roman" w:cs="Times New Roman"/>
          <w:sz w:val="28"/>
          <w:szCs w:val="28"/>
        </w:rPr>
        <w:t xml:space="preserve"> Counsel for the 4</w:t>
      </w:r>
      <w:r w:rsidRPr="00E16558">
        <w:rPr>
          <w:rFonts w:ascii="Times New Roman" w:hAnsi="Times New Roman" w:cs="Times New Roman"/>
          <w:sz w:val="28"/>
          <w:szCs w:val="28"/>
          <w:vertAlign w:val="superscript"/>
        </w:rPr>
        <w:t>th</w:t>
      </w:r>
      <w:r>
        <w:rPr>
          <w:rFonts w:ascii="Times New Roman" w:hAnsi="Times New Roman" w:cs="Times New Roman"/>
          <w:sz w:val="28"/>
          <w:szCs w:val="28"/>
        </w:rPr>
        <w:t xml:space="preserve"> and 73 Other Defendants: absent.</w:t>
      </w:r>
    </w:p>
    <w:p w:rsidR="00E16558" w:rsidRDefault="00E16558" w:rsidP="00E165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Defendants; all absent.</w:t>
      </w:r>
    </w:p>
    <w:p w:rsidR="00E16558" w:rsidRDefault="00E16558" w:rsidP="00E165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Ms. Namusoke Justine Court Clerk: present.</w:t>
      </w:r>
    </w:p>
    <w:p w:rsidR="00E16558" w:rsidRDefault="00E16558" w:rsidP="00E165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Court: Judgment read in open court. </w:t>
      </w:r>
      <w:r w:rsidR="00661619" w:rsidRPr="00666301">
        <w:rPr>
          <w:rFonts w:ascii="Times New Roman" w:hAnsi="Times New Roman" w:cs="Times New Roman"/>
          <w:sz w:val="28"/>
          <w:szCs w:val="28"/>
        </w:rPr>
        <w:t xml:space="preserve">   </w:t>
      </w:r>
    </w:p>
    <w:p w:rsidR="00E16558" w:rsidRDefault="00E16558" w:rsidP="00C5240C">
      <w:pPr>
        <w:spacing w:after="0" w:line="240" w:lineRule="auto"/>
        <w:jc w:val="center"/>
        <w:rPr>
          <w:rFonts w:ascii="Times New Roman" w:hAnsi="Times New Roman" w:cs="Times New Roman"/>
          <w:sz w:val="28"/>
          <w:szCs w:val="28"/>
        </w:rPr>
      </w:pPr>
    </w:p>
    <w:p w:rsidR="00E16558" w:rsidRDefault="00C5240C" w:rsidP="00E16558">
      <w:pPr>
        <w:spacing w:after="0" w:line="240" w:lineRule="auto"/>
        <w:jc w:val="center"/>
        <w:rPr>
          <w:rFonts w:ascii="Times New Roman" w:hAnsi="Times New Roman" w:cs="Times New Roman"/>
          <w:i/>
          <w:sz w:val="28"/>
          <w:szCs w:val="28"/>
        </w:rPr>
      </w:pPr>
      <w:r>
        <w:rPr>
          <w:rFonts w:ascii="Times New Roman" w:hAnsi="Times New Roman" w:cs="Times New Roman"/>
          <w:i/>
          <w:noProof/>
          <w:sz w:val="28"/>
          <w:szCs w:val="28"/>
        </w:rPr>
        <w:drawing>
          <wp:inline distT="0" distB="0" distL="0" distR="0">
            <wp:extent cx="1879862" cy="899770"/>
            <wp:effectExtent l="19050" t="0" r="0" b="0"/>
            <wp:docPr id="2" name="Picture 1" descr="C:\Users\HP\Desktop\signature\signature 001b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signature\signature 001b copy.png"/>
                    <pic:cNvPicPr>
                      <a:picLocks noChangeAspect="1" noChangeArrowheads="1"/>
                    </pic:cNvPicPr>
                  </pic:nvPicPr>
                  <pic:blipFill>
                    <a:blip r:embed="rId7"/>
                    <a:srcRect/>
                    <a:stretch>
                      <a:fillRect/>
                    </a:stretch>
                  </pic:blipFill>
                  <pic:spPr bwMode="auto">
                    <a:xfrm>
                      <a:off x="0" y="0"/>
                      <a:ext cx="1880235" cy="899949"/>
                    </a:xfrm>
                    <a:prstGeom prst="rect">
                      <a:avLst/>
                    </a:prstGeom>
                    <a:noFill/>
                    <a:ln w="9525">
                      <a:noFill/>
                      <a:miter lim="800000"/>
                      <a:headEnd/>
                      <a:tailEnd/>
                    </a:ln>
                  </pic:spPr>
                </pic:pic>
              </a:graphicData>
            </a:graphic>
          </wp:inline>
        </w:drawing>
      </w:r>
    </w:p>
    <w:p w:rsidR="00E16558" w:rsidRPr="00AE4329" w:rsidRDefault="00E16558" w:rsidP="00E16558">
      <w:pPr>
        <w:spacing w:after="0" w:line="240" w:lineRule="auto"/>
        <w:jc w:val="center"/>
        <w:rPr>
          <w:rFonts w:ascii="Times New Roman" w:hAnsi="Times New Roman" w:cs="Times New Roman"/>
          <w:i/>
          <w:sz w:val="28"/>
          <w:szCs w:val="28"/>
        </w:rPr>
      </w:pPr>
      <w:r w:rsidRPr="00AE4329">
        <w:rPr>
          <w:rFonts w:ascii="Times New Roman" w:hAnsi="Times New Roman" w:cs="Times New Roman"/>
          <w:i/>
          <w:sz w:val="28"/>
          <w:szCs w:val="28"/>
        </w:rPr>
        <w:t>BASHAIJA K. ANDREW</w:t>
      </w:r>
    </w:p>
    <w:p w:rsidR="00E16558" w:rsidRPr="00AE4329" w:rsidRDefault="00E16558" w:rsidP="00E16558">
      <w:pPr>
        <w:spacing w:after="0" w:line="240" w:lineRule="auto"/>
        <w:jc w:val="center"/>
        <w:rPr>
          <w:rFonts w:ascii="Times New Roman" w:hAnsi="Times New Roman" w:cs="Times New Roman"/>
          <w:i/>
          <w:sz w:val="28"/>
          <w:szCs w:val="28"/>
        </w:rPr>
      </w:pPr>
      <w:r w:rsidRPr="00AE4329">
        <w:rPr>
          <w:rFonts w:ascii="Times New Roman" w:hAnsi="Times New Roman" w:cs="Times New Roman"/>
          <w:i/>
          <w:sz w:val="28"/>
          <w:szCs w:val="28"/>
        </w:rPr>
        <w:t>JUDGE</w:t>
      </w:r>
    </w:p>
    <w:p w:rsidR="00E16558" w:rsidRDefault="00E16558" w:rsidP="00E16558">
      <w:pPr>
        <w:spacing w:after="0" w:line="240" w:lineRule="auto"/>
        <w:jc w:val="center"/>
        <w:rPr>
          <w:rFonts w:ascii="Times New Roman" w:hAnsi="Times New Roman" w:cs="Times New Roman"/>
          <w:sz w:val="28"/>
          <w:szCs w:val="28"/>
        </w:rPr>
      </w:pPr>
      <w:r w:rsidRPr="00AE4329">
        <w:rPr>
          <w:rFonts w:ascii="Times New Roman" w:hAnsi="Times New Roman" w:cs="Times New Roman"/>
          <w:i/>
          <w:sz w:val="28"/>
          <w:szCs w:val="28"/>
        </w:rPr>
        <w:t>30/09/201</w:t>
      </w:r>
      <w:r w:rsidR="009B35F4">
        <w:rPr>
          <w:rFonts w:ascii="Times New Roman" w:hAnsi="Times New Roman" w:cs="Times New Roman"/>
          <w:i/>
          <w:sz w:val="28"/>
          <w:szCs w:val="28"/>
        </w:rPr>
        <w:t>4</w:t>
      </w:r>
      <w:r w:rsidRPr="00666301">
        <w:rPr>
          <w:rFonts w:ascii="Times New Roman" w:hAnsi="Times New Roman" w:cs="Times New Roman"/>
          <w:sz w:val="28"/>
          <w:szCs w:val="28"/>
        </w:rPr>
        <w:t xml:space="preserve">    </w:t>
      </w:r>
    </w:p>
    <w:p w:rsidR="00AB43A4" w:rsidRPr="00666301" w:rsidRDefault="00AB43A4" w:rsidP="00E16558">
      <w:pPr>
        <w:spacing w:after="0" w:line="240" w:lineRule="auto"/>
        <w:jc w:val="center"/>
        <w:rPr>
          <w:rFonts w:ascii="Times New Roman" w:hAnsi="Times New Roman" w:cs="Times New Roman"/>
          <w:sz w:val="28"/>
          <w:szCs w:val="28"/>
        </w:rPr>
      </w:pPr>
    </w:p>
    <w:sectPr w:rsidR="00AB43A4" w:rsidRPr="00666301" w:rsidSect="00DC0BA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FD4" w:rsidRDefault="00D75FD4" w:rsidP="004C6F25">
      <w:pPr>
        <w:spacing w:after="0" w:line="240" w:lineRule="auto"/>
      </w:pPr>
      <w:r>
        <w:separator/>
      </w:r>
    </w:p>
  </w:endnote>
  <w:endnote w:type="continuationSeparator" w:id="1">
    <w:p w:rsidR="00D75FD4" w:rsidRDefault="00D75FD4" w:rsidP="004C6F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9004"/>
      <w:docPartObj>
        <w:docPartGallery w:val="Page Numbers (Bottom of Page)"/>
        <w:docPartUnique/>
      </w:docPartObj>
    </w:sdtPr>
    <w:sdtContent>
      <w:p w:rsidR="00FA4DEB" w:rsidRDefault="00977B2B">
        <w:pPr>
          <w:pStyle w:val="Footer"/>
          <w:jc w:val="center"/>
        </w:pPr>
        <w:fldSimple w:instr=" PAGE   \* MERGEFORMAT ">
          <w:r w:rsidR="007238DC">
            <w:rPr>
              <w:noProof/>
            </w:rPr>
            <w:t>1</w:t>
          </w:r>
        </w:fldSimple>
      </w:p>
    </w:sdtContent>
  </w:sdt>
  <w:p w:rsidR="00FA4DEB" w:rsidRDefault="00FA4D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FD4" w:rsidRDefault="00D75FD4" w:rsidP="004C6F25">
      <w:pPr>
        <w:spacing w:after="0" w:line="240" w:lineRule="auto"/>
      </w:pPr>
      <w:r>
        <w:separator/>
      </w:r>
    </w:p>
  </w:footnote>
  <w:footnote w:type="continuationSeparator" w:id="1">
    <w:p w:rsidR="00D75FD4" w:rsidRDefault="00D75FD4" w:rsidP="004C6F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CDE"/>
    <w:multiLevelType w:val="hybridMultilevel"/>
    <w:tmpl w:val="689C9752"/>
    <w:lvl w:ilvl="0" w:tplc="37FE6A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3214C"/>
    <w:multiLevelType w:val="hybridMultilevel"/>
    <w:tmpl w:val="166CA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B7D6C"/>
    <w:multiLevelType w:val="hybridMultilevel"/>
    <w:tmpl w:val="E89AF56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C7051"/>
    <w:multiLevelType w:val="hybridMultilevel"/>
    <w:tmpl w:val="67466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295759"/>
    <w:multiLevelType w:val="hybridMultilevel"/>
    <w:tmpl w:val="5650C3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E71D03"/>
    <w:multiLevelType w:val="hybridMultilevel"/>
    <w:tmpl w:val="5650C3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723A33"/>
    <w:multiLevelType w:val="hybridMultilevel"/>
    <w:tmpl w:val="CC2EBA34"/>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7">
    <w:nsid w:val="475D7965"/>
    <w:multiLevelType w:val="hybridMultilevel"/>
    <w:tmpl w:val="F9A026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BE1AA0"/>
    <w:multiLevelType w:val="hybridMultilevel"/>
    <w:tmpl w:val="5650C3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4866CD"/>
    <w:multiLevelType w:val="hybridMultilevel"/>
    <w:tmpl w:val="55066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CB2D73"/>
    <w:multiLevelType w:val="hybridMultilevel"/>
    <w:tmpl w:val="255A5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F64049"/>
    <w:multiLevelType w:val="hybridMultilevel"/>
    <w:tmpl w:val="D702ED1C"/>
    <w:lvl w:ilvl="0" w:tplc="0B6C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740CEE"/>
    <w:multiLevelType w:val="hybridMultilevel"/>
    <w:tmpl w:val="0A885F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B95C90"/>
    <w:multiLevelType w:val="hybridMultilevel"/>
    <w:tmpl w:val="014400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A25858"/>
    <w:multiLevelType w:val="hybridMultilevel"/>
    <w:tmpl w:val="5650C3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45492D"/>
    <w:multiLevelType w:val="hybridMultilevel"/>
    <w:tmpl w:val="841CB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E61D26"/>
    <w:multiLevelType w:val="hybridMultilevel"/>
    <w:tmpl w:val="5650C3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BD007D"/>
    <w:multiLevelType w:val="hybridMultilevel"/>
    <w:tmpl w:val="63E0FAAE"/>
    <w:lvl w:ilvl="0" w:tplc="CD82A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9"/>
  </w:num>
  <w:num w:numId="4">
    <w:abstractNumId w:val="10"/>
  </w:num>
  <w:num w:numId="5">
    <w:abstractNumId w:val="0"/>
  </w:num>
  <w:num w:numId="6">
    <w:abstractNumId w:val="11"/>
  </w:num>
  <w:num w:numId="7">
    <w:abstractNumId w:val="3"/>
  </w:num>
  <w:num w:numId="8">
    <w:abstractNumId w:val="7"/>
  </w:num>
  <w:num w:numId="9">
    <w:abstractNumId w:val="12"/>
  </w:num>
  <w:num w:numId="10">
    <w:abstractNumId w:val="17"/>
  </w:num>
  <w:num w:numId="11">
    <w:abstractNumId w:val="4"/>
  </w:num>
  <w:num w:numId="12">
    <w:abstractNumId w:val="13"/>
  </w:num>
  <w:num w:numId="13">
    <w:abstractNumId w:val="6"/>
  </w:num>
  <w:num w:numId="14">
    <w:abstractNumId w:val="14"/>
  </w:num>
  <w:num w:numId="15">
    <w:abstractNumId w:val="8"/>
  </w:num>
  <w:num w:numId="16">
    <w:abstractNumId w:val="16"/>
  </w:num>
  <w:num w:numId="17">
    <w:abstractNumId w:val="5"/>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9D6024"/>
    <w:rsid w:val="000066EC"/>
    <w:rsid w:val="00011E70"/>
    <w:rsid w:val="00012625"/>
    <w:rsid w:val="00014D20"/>
    <w:rsid w:val="00026712"/>
    <w:rsid w:val="000303A5"/>
    <w:rsid w:val="00030E86"/>
    <w:rsid w:val="0003175D"/>
    <w:rsid w:val="00035C77"/>
    <w:rsid w:val="00036DD0"/>
    <w:rsid w:val="0005324A"/>
    <w:rsid w:val="000536A2"/>
    <w:rsid w:val="00055BEE"/>
    <w:rsid w:val="00057D65"/>
    <w:rsid w:val="00062BD1"/>
    <w:rsid w:val="00063529"/>
    <w:rsid w:val="00073708"/>
    <w:rsid w:val="00077479"/>
    <w:rsid w:val="00084898"/>
    <w:rsid w:val="00090820"/>
    <w:rsid w:val="000A030B"/>
    <w:rsid w:val="000A7F71"/>
    <w:rsid w:val="000B446E"/>
    <w:rsid w:val="000C1734"/>
    <w:rsid w:val="000D04FB"/>
    <w:rsid w:val="000D0BB0"/>
    <w:rsid w:val="000D18FF"/>
    <w:rsid w:val="000E32D0"/>
    <w:rsid w:val="000F79F8"/>
    <w:rsid w:val="00102078"/>
    <w:rsid w:val="00107418"/>
    <w:rsid w:val="00110D1A"/>
    <w:rsid w:val="00120163"/>
    <w:rsid w:val="00120607"/>
    <w:rsid w:val="00121AD3"/>
    <w:rsid w:val="00127167"/>
    <w:rsid w:val="0015018D"/>
    <w:rsid w:val="00155AFB"/>
    <w:rsid w:val="001630E8"/>
    <w:rsid w:val="00165E9A"/>
    <w:rsid w:val="00166808"/>
    <w:rsid w:val="00171E30"/>
    <w:rsid w:val="001729FD"/>
    <w:rsid w:val="00173448"/>
    <w:rsid w:val="0018760A"/>
    <w:rsid w:val="0019657E"/>
    <w:rsid w:val="001A2552"/>
    <w:rsid w:val="001C1396"/>
    <w:rsid w:val="001D34A5"/>
    <w:rsid w:val="001D3CFC"/>
    <w:rsid w:val="001E24EE"/>
    <w:rsid w:val="00211B37"/>
    <w:rsid w:val="00213923"/>
    <w:rsid w:val="00217EFC"/>
    <w:rsid w:val="0022502E"/>
    <w:rsid w:val="00245D93"/>
    <w:rsid w:val="00246103"/>
    <w:rsid w:val="002724B1"/>
    <w:rsid w:val="00277165"/>
    <w:rsid w:val="00283E85"/>
    <w:rsid w:val="00297F0C"/>
    <w:rsid w:val="002A42DC"/>
    <w:rsid w:val="002A58C0"/>
    <w:rsid w:val="002A705D"/>
    <w:rsid w:val="002B62C9"/>
    <w:rsid w:val="002C43D7"/>
    <w:rsid w:val="002C4DDD"/>
    <w:rsid w:val="002C6C6C"/>
    <w:rsid w:val="002D3B71"/>
    <w:rsid w:val="002E3510"/>
    <w:rsid w:val="002E49AA"/>
    <w:rsid w:val="002E55AB"/>
    <w:rsid w:val="002F2062"/>
    <w:rsid w:val="002F5C4E"/>
    <w:rsid w:val="002F6C91"/>
    <w:rsid w:val="002F74AB"/>
    <w:rsid w:val="00302103"/>
    <w:rsid w:val="00302D75"/>
    <w:rsid w:val="00307C41"/>
    <w:rsid w:val="003159D1"/>
    <w:rsid w:val="00326B89"/>
    <w:rsid w:val="00333FC5"/>
    <w:rsid w:val="00342113"/>
    <w:rsid w:val="0035181B"/>
    <w:rsid w:val="00356214"/>
    <w:rsid w:val="00364556"/>
    <w:rsid w:val="00372001"/>
    <w:rsid w:val="00374C61"/>
    <w:rsid w:val="00383C9C"/>
    <w:rsid w:val="003859B8"/>
    <w:rsid w:val="0038666A"/>
    <w:rsid w:val="00387AB7"/>
    <w:rsid w:val="003A3C39"/>
    <w:rsid w:val="003A4271"/>
    <w:rsid w:val="003B13FF"/>
    <w:rsid w:val="003B15DB"/>
    <w:rsid w:val="003B41EF"/>
    <w:rsid w:val="003B4F26"/>
    <w:rsid w:val="003C2233"/>
    <w:rsid w:val="003D1897"/>
    <w:rsid w:val="003D2DB1"/>
    <w:rsid w:val="003D47A4"/>
    <w:rsid w:val="003F18AC"/>
    <w:rsid w:val="003F4A06"/>
    <w:rsid w:val="00417C1E"/>
    <w:rsid w:val="004211C7"/>
    <w:rsid w:val="004275B3"/>
    <w:rsid w:val="004332CC"/>
    <w:rsid w:val="004342A2"/>
    <w:rsid w:val="00442563"/>
    <w:rsid w:val="00442FAF"/>
    <w:rsid w:val="00443BAE"/>
    <w:rsid w:val="0044550A"/>
    <w:rsid w:val="0044577F"/>
    <w:rsid w:val="00446DD3"/>
    <w:rsid w:val="004474A5"/>
    <w:rsid w:val="00447C6B"/>
    <w:rsid w:val="00452616"/>
    <w:rsid w:val="00465CD4"/>
    <w:rsid w:val="0047694B"/>
    <w:rsid w:val="0048074A"/>
    <w:rsid w:val="00481D88"/>
    <w:rsid w:val="004952DD"/>
    <w:rsid w:val="004A64CC"/>
    <w:rsid w:val="004B191E"/>
    <w:rsid w:val="004B1DF9"/>
    <w:rsid w:val="004B2CB8"/>
    <w:rsid w:val="004B5BB0"/>
    <w:rsid w:val="004C67E1"/>
    <w:rsid w:val="004C6DCD"/>
    <w:rsid w:val="004C6F25"/>
    <w:rsid w:val="004C7327"/>
    <w:rsid w:val="004E2043"/>
    <w:rsid w:val="004E2476"/>
    <w:rsid w:val="004F0100"/>
    <w:rsid w:val="004F181C"/>
    <w:rsid w:val="004F1A83"/>
    <w:rsid w:val="004F2D33"/>
    <w:rsid w:val="004F7A13"/>
    <w:rsid w:val="005039AD"/>
    <w:rsid w:val="00505B5A"/>
    <w:rsid w:val="00505D92"/>
    <w:rsid w:val="00505F3C"/>
    <w:rsid w:val="00505F6B"/>
    <w:rsid w:val="00513351"/>
    <w:rsid w:val="00515AB5"/>
    <w:rsid w:val="005268BB"/>
    <w:rsid w:val="00535427"/>
    <w:rsid w:val="005471D0"/>
    <w:rsid w:val="005476D9"/>
    <w:rsid w:val="00560830"/>
    <w:rsid w:val="00565703"/>
    <w:rsid w:val="00581194"/>
    <w:rsid w:val="005860DE"/>
    <w:rsid w:val="00592E90"/>
    <w:rsid w:val="005A2EC9"/>
    <w:rsid w:val="005A3F2C"/>
    <w:rsid w:val="005A7324"/>
    <w:rsid w:val="005A74CF"/>
    <w:rsid w:val="005A77BE"/>
    <w:rsid w:val="005B0F80"/>
    <w:rsid w:val="005B7E72"/>
    <w:rsid w:val="005E23F4"/>
    <w:rsid w:val="005E37D8"/>
    <w:rsid w:val="00600922"/>
    <w:rsid w:val="00605432"/>
    <w:rsid w:val="00607E4D"/>
    <w:rsid w:val="00613D69"/>
    <w:rsid w:val="006169F9"/>
    <w:rsid w:val="00620F60"/>
    <w:rsid w:val="00633368"/>
    <w:rsid w:val="0063606C"/>
    <w:rsid w:val="00652B41"/>
    <w:rsid w:val="00653766"/>
    <w:rsid w:val="00655059"/>
    <w:rsid w:val="00657792"/>
    <w:rsid w:val="00661619"/>
    <w:rsid w:val="00664001"/>
    <w:rsid w:val="00664281"/>
    <w:rsid w:val="0066479B"/>
    <w:rsid w:val="00666301"/>
    <w:rsid w:val="00690A50"/>
    <w:rsid w:val="00690C73"/>
    <w:rsid w:val="00691D73"/>
    <w:rsid w:val="00693592"/>
    <w:rsid w:val="006B0FBB"/>
    <w:rsid w:val="006B58EE"/>
    <w:rsid w:val="006C507B"/>
    <w:rsid w:val="006D5DE6"/>
    <w:rsid w:val="006F0721"/>
    <w:rsid w:val="006F47FD"/>
    <w:rsid w:val="007031AD"/>
    <w:rsid w:val="007047F3"/>
    <w:rsid w:val="007068D7"/>
    <w:rsid w:val="0070728E"/>
    <w:rsid w:val="00707E5B"/>
    <w:rsid w:val="00717FD9"/>
    <w:rsid w:val="007204B5"/>
    <w:rsid w:val="00722645"/>
    <w:rsid w:val="007238DC"/>
    <w:rsid w:val="00733486"/>
    <w:rsid w:val="00733E37"/>
    <w:rsid w:val="00734101"/>
    <w:rsid w:val="00740D50"/>
    <w:rsid w:val="007416B5"/>
    <w:rsid w:val="0074728F"/>
    <w:rsid w:val="00753DF0"/>
    <w:rsid w:val="00776155"/>
    <w:rsid w:val="0078596E"/>
    <w:rsid w:val="007927C9"/>
    <w:rsid w:val="007A332F"/>
    <w:rsid w:val="007B02CD"/>
    <w:rsid w:val="007B0BC3"/>
    <w:rsid w:val="007C3380"/>
    <w:rsid w:val="007C4008"/>
    <w:rsid w:val="007D0402"/>
    <w:rsid w:val="007F0BE9"/>
    <w:rsid w:val="007F75DC"/>
    <w:rsid w:val="00804179"/>
    <w:rsid w:val="00804392"/>
    <w:rsid w:val="00805FB9"/>
    <w:rsid w:val="00806A58"/>
    <w:rsid w:val="0081169E"/>
    <w:rsid w:val="00811913"/>
    <w:rsid w:val="00814519"/>
    <w:rsid w:val="008151EF"/>
    <w:rsid w:val="00816941"/>
    <w:rsid w:val="00817143"/>
    <w:rsid w:val="00820AD4"/>
    <w:rsid w:val="008221DD"/>
    <w:rsid w:val="00826575"/>
    <w:rsid w:val="00850566"/>
    <w:rsid w:val="00855A7F"/>
    <w:rsid w:val="008724C2"/>
    <w:rsid w:val="00875AAC"/>
    <w:rsid w:val="0088473C"/>
    <w:rsid w:val="008A443B"/>
    <w:rsid w:val="008A51F5"/>
    <w:rsid w:val="008A7DE3"/>
    <w:rsid w:val="008B0DB1"/>
    <w:rsid w:val="008B7FBA"/>
    <w:rsid w:val="008C1299"/>
    <w:rsid w:val="008C1FAA"/>
    <w:rsid w:val="008C37B9"/>
    <w:rsid w:val="008C54A8"/>
    <w:rsid w:val="008C6622"/>
    <w:rsid w:val="008C794A"/>
    <w:rsid w:val="008D0B71"/>
    <w:rsid w:val="008D3870"/>
    <w:rsid w:val="008F62CD"/>
    <w:rsid w:val="009067EA"/>
    <w:rsid w:val="00911419"/>
    <w:rsid w:val="00917014"/>
    <w:rsid w:val="00917670"/>
    <w:rsid w:val="0092081D"/>
    <w:rsid w:val="00921EB4"/>
    <w:rsid w:val="0092224B"/>
    <w:rsid w:val="009278E1"/>
    <w:rsid w:val="0093518B"/>
    <w:rsid w:val="00937E70"/>
    <w:rsid w:val="00944812"/>
    <w:rsid w:val="0094702A"/>
    <w:rsid w:val="00954BE2"/>
    <w:rsid w:val="00963303"/>
    <w:rsid w:val="00977B2B"/>
    <w:rsid w:val="0098141D"/>
    <w:rsid w:val="00994FC2"/>
    <w:rsid w:val="009B1D43"/>
    <w:rsid w:val="009B35F4"/>
    <w:rsid w:val="009C1008"/>
    <w:rsid w:val="009C2EDE"/>
    <w:rsid w:val="009C6997"/>
    <w:rsid w:val="009D6024"/>
    <w:rsid w:val="009E374F"/>
    <w:rsid w:val="009E4321"/>
    <w:rsid w:val="009E7194"/>
    <w:rsid w:val="009F6AC1"/>
    <w:rsid w:val="00A14B7E"/>
    <w:rsid w:val="00A20B32"/>
    <w:rsid w:val="00A21C3F"/>
    <w:rsid w:val="00A25316"/>
    <w:rsid w:val="00A270F3"/>
    <w:rsid w:val="00A27142"/>
    <w:rsid w:val="00A32DB5"/>
    <w:rsid w:val="00A33B50"/>
    <w:rsid w:val="00A40548"/>
    <w:rsid w:val="00A4465F"/>
    <w:rsid w:val="00A5092F"/>
    <w:rsid w:val="00A5129F"/>
    <w:rsid w:val="00A54159"/>
    <w:rsid w:val="00A554BA"/>
    <w:rsid w:val="00A5653A"/>
    <w:rsid w:val="00A610EB"/>
    <w:rsid w:val="00A66380"/>
    <w:rsid w:val="00A74C9B"/>
    <w:rsid w:val="00A828ED"/>
    <w:rsid w:val="00A91E01"/>
    <w:rsid w:val="00AA3FE2"/>
    <w:rsid w:val="00AB22F3"/>
    <w:rsid w:val="00AB2722"/>
    <w:rsid w:val="00AB43A4"/>
    <w:rsid w:val="00AB5934"/>
    <w:rsid w:val="00AB5EB1"/>
    <w:rsid w:val="00AB7D4E"/>
    <w:rsid w:val="00AC54A4"/>
    <w:rsid w:val="00AC556E"/>
    <w:rsid w:val="00AC6317"/>
    <w:rsid w:val="00AC6B50"/>
    <w:rsid w:val="00AD1D82"/>
    <w:rsid w:val="00AD473B"/>
    <w:rsid w:val="00AE179C"/>
    <w:rsid w:val="00AE4329"/>
    <w:rsid w:val="00AE5430"/>
    <w:rsid w:val="00AE6951"/>
    <w:rsid w:val="00AF3DAA"/>
    <w:rsid w:val="00AF5900"/>
    <w:rsid w:val="00AF6050"/>
    <w:rsid w:val="00AF65BE"/>
    <w:rsid w:val="00B00318"/>
    <w:rsid w:val="00B059DC"/>
    <w:rsid w:val="00B1178C"/>
    <w:rsid w:val="00B12654"/>
    <w:rsid w:val="00B15FE8"/>
    <w:rsid w:val="00B27749"/>
    <w:rsid w:val="00B30473"/>
    <w:rsid w:val="00B3208B"/>
    <w:rsid w:val="00B326F1"/>
    <w:rsid w:val="00B43A7A"/>
    <w:rsid w:val="00B536B3"/>
    <w:rsid w:val="00B54370"/>
    <w:rsid w:val="00B62082"/>
    <w:rsid w:val="00B64786"/>
    <w:rsid w:val="00B65802"/>
    <w:rsid w:val="00B85E1D"/>
    <w:rsid w:val="00BA0434"/>
    <w:rsid w:val="00BA2EA4"/>
    <w:rsid w:val="00BA3CA7"/>
    <w:rsid w:val="00BB31FE"/>
    <w:rsid w:val="00BB33FD"/>
    <w:rsid w:val="00BB4307"/>
    <w:rsid w:val="00BC1D62"/>
    <w:rsid w:val="00BC3691"/>
    <w:rsid w:val="00BC55CE"/>
    <w:rsid w:val="00BC5A12"/>
    <w:rsid w:val="00BD1F6D"/>
    <w:rsid w:val="00BD68CC"/>
    <w:rsid w:val="00BE4631"/>
    <w:rsid w:val="00C014C4"/>
    <w:rsid w:val="00C15B7E"/>
    <w:rsid w:val="00C1750F"/>
    <w:rsid w:val="00C3657F"/>
    <w:rsid w:val="00C41CD0"/>
    <w:rsid w:val="00C5240C"/>
    <w:rsid w:val="00C52EE7"/>
    <w:rsid w:val="00C55417"/>
    <w:rsid w:val="00C55F06"/>
    <w:rsid w:val="00C608DD"/>
    <w:rsid w:val="00C65779"/>
    <w:rsid w:val="00C65FB6"/>
    <w:rsid w:val="00C76274"/>
    <w:rsid w:val="00C76B64"/>
    <w:rsid w:val="00C8103B"/>
    <w:rsid w:val="00C815A3"/>
    <w:rsid w:val="00C8454C"/>
    <w:rsid w:val="00CA1452"/>
    <w:rsid w:val="00CA39AA"/>
    <w:rsid w:val="00CB015C"/>
    <w:rsid w:val="00CB1C78"/>
    <w:rsid w:val="00CB44BF"/>
    <w:rsid w:val="00CC74C3"/>
    <w:rsid w:val="00CD1427"/>
    <w:rsid w:val="00CD57A5"/>
    <w:rsid w:val="00CE2FB9"/>
    <w:rsid w:val="00CE3B6E"/>
    <w:rsid w:val="00CF27DD"/>
    <w:rsid w:val="00CF46C7"/>
    <w:rsid w:val="00CF500A"/>
    <w:rsid w:val="00CF6DB6"/>
    <w:rsid w:val="00D010E9"/>
    <w:rsid w:val="00D10861"/>
    <w:rsid w:val="00D17FAE"/>
    <w:rsid w:val="00D22769"/>
    <w:rsid w:val="00D2416D"/>
    <w:rsid w:val="00D31939"/>
    <w:rsid w:val="00D349A3"/>
    <w:rsid w:val="00D420A1"/>
    <w:rsid w:val="00D5495F"/>
    <w:rsid w:val="00D55EB9"/>
    <w:rsid w:val="00D55F0D"/>
    <w:rsid w:val="00D560A6"/>
    <w:rsid w:val="00D634CB"/>
    <w:rsid w:val="00D67174"/>
    <w:rsid w:val="00D7020B"/>
    <w:rsid w:val="00D71AFB"/>
    <w:rsid w:val="00D75FD4"/>
    <w:rsid w:val="00D9331D"/>
    <w:rsid w:val="00D93943"/>
    <w:rsid w:val="00DA226E"/>
    <w:rsid w:val="00DA3806"/>
    <w:rsid w:val="00DA50F3"/>
    <w:rsid w:val="00DC0BAA"/>
    <w:rsid w:val="00DC21F3"/>
    <w:rsid w:val="00DC2763"/>
    <w:rsid w:val="00DC3124"/>
    <w:rsid w:val="00DC56B3"/>
    <w:rsid w:val="00DC6010"/>
    <w:rsid w:val="00DC751D"/>
    <w:rsid w:val="00DF12C7"/>
    <w:rsid w:val="00DF519E"/>
    <w:rsid w:val="00E025F3"/>
    <w:rsid w:val="00E12A8E"/>
    <w:rsid w:val="00E156E1"/>
    <w:rsid w:val="00E16558"/>
    <w:rsid w:val="00E33D11"/>
    <w:rsid w:val="00E3442A"/>
    <w:rsid w:val="00E3510F"/>
    <w:rsid w:val="00E4070E"/>
    <w:rsid w:val="00E40E21"/>
    <w:rsid w:val="00E5583D"/>
    <w:rsid w:val="00E55967"/>
    <w:rsid w:val="00E56F8E"/>
    <w:rsid w:val="00E612DA"/>
    <w:rsid w:val="00E72291"/>
    <w:rsid w:val="00E73086"/>
    <w:rsid w:val="00E73A84"/>
    <w:rsid w:val="00E82AD0"/>
    <w:rsid w:val="00E84579"/>
    <w:rsid w:val="00E8743A"/>
    <w:rsid w:val="00EA21C3"/>
    <w:rsid w:val="00EA3734"/>
    <w:rsid w:val="00EA663F"/>
    <w:rsid w:val="00EA7825"/>
    <w:rsid w:val="00EB1021"/>
    <w:rsid w:val="00EB4F03"/>
    <w:rsid w:val="00EC310A"/>
    <w:rsid w:val="00ED350C"/>
    <w:rsid w:val="00EE07F6"/>
    <w:rsid w:val="00EE1D47"/>
    <w:rsid w:val="00EE212B"/>
    <w:rsid w:val="00EE78F1"/>
    <w:rsid w:val="00EF0BE1"/>
    <w:rsid w:val="00EF3458"/>
    <w:rsid w:val="00EF7420"/>
    <w:rsid w:val="00EF7A16"/>
    <w:rsid w:val="00F21E8C"/>
    <w:rsid w:val="00F21EAE"/>
    <w:rsid w:val="00F248B9"/>
    <w:rsid w:val="00F25333"/>
    <w:rsid w:val="00F3238C"/>
    <w:rsid w:val="00F3331A"/>
    <w:rsid w:val="00F5163B"/>
    <w:rsid w:val="00F55FA0"/>
    <w:rsid w:val="00F623C0"/>
    <w:rsid w:val="00F747E2"/>
    <w:rsid w:val="00F807D9"/>
    <w:rsid w:val="00F8179D"/>
    <w:rsid w:val="00F856F2"/>
    <w:rsid w:val="00F953C9"/>
    <w:rsid w:val="00F96CA1"/>
    <w:rsid w:val="00FA0F74"/>
    <w:rsid w:val="00FA4DEB"/>
    <w:rsid w:val="00FA60EA"/>
    <w:rsid w:val="00FB1D7A"/>
    <w:rsid w:val="00FB2592"/>
    <w:rsid w:val="00FD398E"/>
    <w:rsid w:val="00FD6690"/>
    <w:rsid w:val="00FF2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02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024"/>
    <w:pPr>
      <w:ind w:left="720"/>
      <w:contextualSpacing/>
    </w:pPr>
  </w:style>
  <w:style w:type="paragraph" w:styleId="Header">
    <w:name w:val="header"/>
    <w:basedOn w:val="Normal"/>
    <w:link w:val="HeaderChar"/>
    <w:uiPriority w:val="99"/>
    <w:semiHidden/>
    <w:unhideWhenUsed/>
    <w:rsid w:val="004C6F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6F25"/>
  </w:style>
  <w:style w:type="paragraph" w:styleId="Footer">
    <w:name w:val="footer"/>
    <w:basedOn w:val="Normal"/>
    <w:link w:val="FooterChar"/>
    <w:uiPriority w:val="99"/>
    <w:unhideWhenUsed/>
    <w:rsid w:val="004C6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F25"/>
  </w:style>
  <w:style w:type="paragraph" w:styleId="BalloonText">
    <w:name w:val="Balloon Text"/>
    <w:basedOn w:val="Normal"/>
    <w:link w:val="BalloonTextChar"/>
    <w:uiPriority w:val="99"/>
    <w:semiHidden/>
    <w:unhideWhenUsed/>
    <w:rsid w:val="00994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F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7294</Words>
  <Characters>41576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jmugala</cp:lastModifiedBy>
  <cp:revision>2</cp:revision>
  <dcterms:created xsi:type="dcterms:W3CDTF">2014-10-06T08:13:00Z</dcterms:created>
  <dcterms:modified xsi:type="dcterms:W3CDTF">2014-10-06T08:13:00Z</dcterms:modified>
</cp:coreProperties>
</file>