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20" w:rsidRPr="005E4DE9" w:rsidRDefault="0043136B" w:rsidP="005E4DE9">
      <w:pPr>
        <w:jc w:val="center"/>
        <w:rPr>
          <w:rFonts w:ascii="Times New Roman" w:hAnsi="Times New Roman" w:cs="Times New Roman"/>
          <w:b/>
          <w:sz w:val="28"/>
          <w:szCs w:val="28"/>
        </w:rPr>
      </w:pPr>
      <w:r w:rsidRPr="005E4DE9">
        <w:rPr>
          <w:rFonts w:ascii="Times New Roman" w:hAnsi="Times New Roman" w:cs="Times New Roman"/>
          <w:b/>
          <w:sz w:val="28"/>
          <w:szCs w:val="28"/>
        </w:rPr>
        <w:t>THE REPUBLIC OF UGANDA</w:t>
      </w:r>
    </w:p>
    <w:p w:rsidR="0043136B" w:rsidRPr="005E4DE9" w:rsidRDefault="0043136B" w:rsidP="005E4DE9">
      <w:pPr>
        <w:jc w:val="center"/>
        <w:rPr>
          <w:rFonts w:ascii="Times New Roman" w:hAnsi="Times New Roman" w:cs="Times New Roman"/>
          <w:b/>
          <w:sz w:val="28"/>
          <w:szCs w:val="28"/>
        </w:rPr>
      </w:pPr>
      <w:r w:rsidRPr="005E4DE9">
        <w:rPr>
          <w:rFonts w:ascii="Times New Roman" w:hAnsi="Times New Roman" w:cs="Times New Roman"/>
          <w:b/>
          <w:sz w:val="28"/>
          <w:szCs w:val="28"/>
        </w:rPr>
        <w:t xml:space="preserve">IN THE HIGH COURT OF UGANDA HOLDEN </w:t>
      </w:r>
      <w:r w:rsidR="005E4DE9" w:rsidRPr="005E4DE9">
        <w:rPr>
          <w:rFonts w:ascii="Times New Roman" w:hAnsi="Times New Roman" w:cs="Times New Roman"/>
          <w:b/>
          <w:sz w:val="28"/>
          <w:szCs w:val="28"/>
        </w:rPr>
        <w:t>AT KAMPALA</w:t>
      </w:r>
    </w:p>
    <w:p w:rsidR="005E4DE9" w:rsidRPr="005E4DE9" w:rsidRDefault="00E2443B" w:rsidP="005E4DE9">
      <w:pPr>
        <w:jc w:val="center"/>
        <w:rPr>
          <w:rFonts w:ascii="Times New Roman" w:hAnsi="Times New Roman" w:cs="Times New Roman"/>
          <w:b/>
          <w:sz w:val="28"/>
          <w:szCs w:val="28"/>
        </w:rPr>
      </w:pPr>
      <w:r>
        <w:rPr>
          <w:rFonts w:ascii="Times New Roman" w:hAnsi="Times New Roman" w:cs="Times New Roman"/>
          <w:b/>
          <w:sz w:val="28"/>
          <w:szCs w:val="28"/>
        </w:rPr>
        <w:t>(LAND DIVISION</w:t>
      </w:r>
      <w:r w:rsidR="005E4DE9" w:rsidRPr="005E4DE9">
        <w:rPr>
          <w:rFonts w:ascii="Times New Roman" w:hAnsi="Times New Roman" w:cs="Times New Roman"/>
          <w:b/>
          <w:sz w:val="28"/>
          <w:szCs w:val="28"/>
        </w:rPr>
        <w:t>)</w:t>
      </w:r>
    </w:p>
    <w:p w:rsidR="005E4DE9" w:rsidRPr="005E4DE9" w:rsidRDefault="005E4DE9" w:rsidP="005E4DE9">
      <w:pPr>
        <w:jc w:val="center"/>
        <w:rPr>
          <w:rFonts w:ascii="Times New Roman" w:hAnsi="Times New Roman" w:cs="Times New Roman"/>
          <w:b/>
          <w:sz w:val="28"/>
          <w:szCs w:val="28"/>
        </w:rPr>
      </w:pPr>
      <w:r w:rsidRPr="005E4DE9">
        <w:rPr>
          <w:rFonts w:ascii="Times New Roman" w:hAnsi="Times New Roman" w:cs="Times New Roman"/>
          <w:b/>
          <w:sz w:val="28"/>
          <w:szCs w:val="28"/>
        </w:rPr>
        <w:t>MISCELANEOUS APPLICATION NO. 455 OF 2014</w:t>
      </w:r>
    </w:p>
    <w:p w:rsidR="005E4DE9" w:rsidRPr="006136BC" w:rsidRDefault="006136BC" w:rsidP="005E4DE9">
      <w:pPr>
        <w:jc w:val="center"/>
        <w:rPr>
          <w:rFonts w:ascii="Times New Roman" w:hAnsi="Times New Roman" w:cs="Times New Roman"/>
          <w:b/>
          <w:i/>
          <w:sz w:val="28"/>
          <w:szCs w:val="28"/>
        </w:rPr>
      </w:pPr>
      <w:r w:rsidRPr="006136BC">
        <w:rPr>
          <w:rFonts w:ascii="Times New Roman" w:hAnsi="Times New Roman" w:cs="Times New Roman"/>
          <w:b/>
          <w:i/>
          <w:sz w:val="28"/>
          <w:szCs w:val="28"/>
        </w:rPr>
        <w:t>(Arising</w:t>
      </w:r>
      <w:r>
        <w:rPr>
          <w:rFonts w:ascii="Times New Roman" w:hAnsi="Times New Roman" w:cs="Times New Roman"/>
          <w:b/>
          <w:i/>
          <w:sz w:val="28"/>
          <w:szCs w:val="28"/>
        </w:rPr>
        <w:t xml:space="preserve"> o</w:t>
      </w:r>
      <w:r w:rsidRPr="006136BC">
        <w:rPr>
          <w:rFonts w:ascii="Times New Roman" w:hAnsi="Times New Roman" w:cs="Times New Roman"/>
          <w:b/>
          <w:i/>
          <w:sz w:val="28"/>
          <w:szCs w:val="28"/>
        </w:rPr>
        <w:t xml:space="preserve">ut </w:t>
      </w:r>
      <w:r>
        <w:rPr>
          <w:rFonts w:ascii="Times New Roman" w:hAnsi="Times New Roman" w:cs="Times New Roman"/>
          <w:b/>
          <w:i/>
          <w:sz w:val="28"/>
          <w:szCs w:val="28"/>
        </w:rPr>
        <w:t>o</w:t>
      </w:r>
      <w:r w:rsidRPr="006136BC">
        <w:rPr>
          <w:rFonts w:ascii="Times New Roman" w:hAnsi="Times New Roman" w:cs="Times New Roman"/>
          <w:b/>
          <w:i/>
          <w:sz w:val="28"/>
          <w:szCs w:val="28"/>
        </w:rPr>
        <w:t>f Civil Suit No. 505 of 2004)</w:t>
      </w:r>
    </w:p>
    <w:p w:rsidR="005E4DE9" w:rsidRPr="005E4DE9" w:rsidRDefault="005E4DE9" w:rsidP="005E4DE9">
      <w:pPr>
        <w:spacing w:after="0" w:line="240" w:lineRule="auto"/>
        <w:rPr>
          <w:rFonts w:ascii="Times New Roman" w:hAnsi="Times New Roman" w:cs="Times New Roman"/>
          <w:b/>
          <w:sz w:val="28"/>
          <w:szCs w:val="28"/>
        </w:rPr>
      </w:pPr>
      <w:r w:rsidRPr="005E4DE9">
        <w:rPr>
          <w:rFonts w:ascii="Times New Roman" w:hAnsi="Times New Roman" w:cs="Times New Roman"/>
          <w:b/>
          <w:sz w:val="28"/>
          <w:szCs w:val="28"/>
        </w:rPr>
        <w:t>KIBUGUMU PATRICK</w:t>
      </w:r>
    </w:p>
    <w:p w:rsidR="005E4DE9" w:rsidRPr="005E4DE9" w:rsidRDefault="005E4DE9" w:rsidP="005E4DE9">
      <w:pPr>
        <w:spacing w:after="0" w:line="360" w:lineRule="auto"/>
        <w:rPr>
          <w:rFonts w:ascii="Times New Roman" w:hAnsi="Times New Roman" w:cs="Times New Roman"/>
          <w:b/>
          <w:sz w:val="28"/>
          <w:szCs w:val="28"/>
        </w:rPr>
      </w:pPr>
      <w:r w:rsidRPr="003807D2">
        <w:rPr>
          <w:rFonts w:ascii="Times New Roman" w:hAnsi="Times New Roman" w:cs="Times New Roman"/>
          <w:b/>
          <w:sz w:val="20"/>
          <w:szCs w:val="20"/>
        </w:rPr>
        <w:t>ALIAS</w:t>
      </w:r>
      <w:r w:rsidRPr="005E4DE9">
        <w:rPr>
          <w:rFonts w:ascii="Times New Roman" w:hAnsi="Times New Roman" w:cs="Times New Roman"/>
          <w:b/>
          <w:sz w:val="28"/>
          <w:szCs w:val="28"/>
        </w:rPr>
        <w:t xml:space="preserve"> MUNAKUKAAMA :::::::::::::::::::</w:t>
      </w:r>
      <w:r>
        <w:rPr>
          <w:rFonts w:ascii="Times New Roman" w:hAnsi="Times New Roman" w:cs="Times New Roman"/>
          <w:b/>
          <w:sz w:val="28"/>
          <w:szCs w:val="28"/>
        </w:rPr>
        <w:t>::</w:t>
      </w:r>
      <w:r w:rsidRPr="005E4DE9">
        <w:rPr>
          <w:rFonts w:ascii="Times New Roman" w:hAnsi="Times New Roman" w:cs="Times New Roman"/>
          <w:b/>
          <w:sz w:val="28"/>
          <w:szCs w:val="28"/>
        </w:rPr>
        <w:t>:::: APPLICATION/PLAINTIFF</w:t>
      </w:r>
    </w:p>
    <w:p w:rsidR="005E4DE9" w:rsidRPr="006136BC" w:rsidRDefault="005E4DE9" w:rsidP="005E4DE9">
      <w:pPr>
        <w:spacing w:line="360" w:lineRule="auto"/>
        <w:jc w:val="center"/>
        <w:rPr>
          <w:rFonts w:ascii="Times New Roman" w:hAnsi="Times New Roman" w:cs="Times New Roman"/>
          <w:b/>
          <w:i/>
          <w:sz w:val="28"/>
          <w:szCs w:val="28"/>
        </w:rPr>
      </w:pPr>
      <w:r w:rsidRPr="006136BC">
        <w:rPr>
          <w:rFonts w:ascii="Times New Roman" w:hAnsi="Times New Roman" w:cs="Times New Roman"/>
          <w:b/>
          <w:i/>
          <w:sz w:val="28"/>
          <w:szCs w:val="28"/>
        </w:rPr>
        <w:t>VERSUS</w:t>
      </w:r>
    </w:p>
    <w:p w:rsidR="005E4DE9" w:rsidRPr="005E4DE9" w:rsidRDefault="005E4DE9" w:rsidP="005E4DE9">
      <w:pPr>
        <w:pStyle w:val="ListParagraph"/>
        <w:numPr>
          <w:ilvl w:val="0"/>
          <w:numId w:val="1"/>
        </w:numPr>
        <w:spacing w:line="240" w:lineRule="auto"/>
        <w:ind w:left="360"/>
        <w:rPr>
          <w:rFonts w:ascii="Times New Roman" w:hAnsi="Times New Roman" w:cs="Times New Roman"/>
          <w:b/>
          <w:sz w:val="28"/>
          <w:szCs w:val="28"/>
        </w:rPr>
      </w:pPr>
      <w:r w:rsidRPr="005E4DE9">
        <w:rPr>
          <w:rFonts w:ascii="Times New Roman" w:hAnsi="Times New Roman" w:cs="Times New Roman"/>
          <w:b/>
          <w:sz w:val="28"/>
          <w:szCs w:val="28"/>
        </w:rPr>
        <w:t>AISHA MULUNGI</w:t>
      </w:r>
    </w:p>
    <w:p w:rsidR="005E4DE9" w:rsidRDefault="005E4DE9" w:rsidP="005E4DE9">
      <w:pPr>
        <w:pStyle w:val="ListParagraph"/>
        <w:numPr>
          <w:ilvl w:val="0"/>
          <w:numId w:val="1"/>
        </w:numPr>
        <w:spacing w:line="240" w:lineRule="auto"/>
        <w:ind w:left="360"/>
        <w:rPr>
          <w:rFonts w:ascii="Times New Roman" w:hAnsi="Times New Roman" w:cs="Times New Roman"/>
          <w:b/>
          <w:sz w:val="28"/>
          <w:szCs w:val="28"/>
        </w:rPr>
      </w:pPr>
      <w:r w:rsidRPr="005E4DE9">
        <w:rPr>
          <w:rFonts w:ascii="Times New Roman" w:hAnsi="Times New Roman" w:cs="Times New Roman"/>
          <w:b/>
          <w:sz w:val="28"/>
          <w:szCs w:val="28"/>
        </w:rPr>
        <w:t>BASAJJABALABA HASSAN ::::::::::::</w:t>
      </w:r>
      <w:r>
        <w:rPr>
          <w:rFonts w:ascii="Times New Roman" w:hAnsi="Times New Roman" w:cs="Times New Roman"/>
          <w:b/>
          <w:sz w:val="28"/>
          <w:szCs w:val="28"/>
        </w:rPr>
        <w:t>:</w:t>
      </w:r>
      <w:r w:rsidRPr="005E4DE9">
        <w:rPr>
          <w:rFonts w:ascii="Times New Roman" w:hAnsi="Times New Roman" w:cs="Times New Roman"/>
          <w:b/>
          <w:sz w:val="28"/>
          <w:szCs w:val="28"/>
        </w:rPr>
        <w:t>: RESPONDENT/DEFENDANTS</w:t>
      </w:r>
    </w:p>
    <w:p w:rsidR="005E4DE9" w:rsidRDefault="005E4DE9" w:rsidP="005E4DE9">
      <w:pPr>
        <w:spacing w:line="240" w:lineRule="auto"/>
        <w:rPr>
          <w:rFonts w:ascii="Times New Roman" w:hAnsi="Times New Roman" w:cs="Times New Roman"/>
          <w:b/>
          <w:sz w:val="28"/>
          <w:szCs w:val="28"/>
        </w:rPr>
      </w:pPr>
    </w:p>
    <w:p w:rsidR="005E4DE9" w:rsidRPr="006136BC" w:rsidRDefault="005E4DE9" w:rsidP="009062F1">
      <w:pPr>
        <w:spacing w:after="0" w:line="360" w:lineRule="auto"/>
        <w:jc w:val="center"/>
        <w:rPr>
          <w:rFonts w:ascii="Times New Roman" w:hAnsi="Times New Roman" w:cs="Times New Roman"/>
          <w:b/>
          <w:i/>
          <w:sz w:val="28"/>
          <w:szCs w:val="28"/>
          <w:u w:val="single"/>
        </w:rPr>
      </w:pPr>
      <w:r w:rsidRPr="006136BC">
        <w:rPr>
          <w:rFonts w:ascii="Times New Roman" w:hAnsi="Times New Roman" w:cs="Times New Roman"/>
          <w:b/>
          <w:i/>
          <w:sz w:val="28"/>
          <w:szCs w:val="28"/>
          <w:u w:val="single"/>
        </w:rPr>
        <w:t xml:space="preserve">BEFORE:  </w:t>
      </w:r>
      <w:r w:rsidR="00E15873" w:rsidRPr="006136BC">
        <w:rPr>
          <w:rFonts w:ascii="Times New Roman" w:hAnsi="Times New Roman" w:cs="Times New Roman"/>
          <w:b/>
          <w:i/>
          <w:sz w:val="28"/>
          <w:szCs w:val="28"/>
          <w:u w:val="single"/>
        </w:rPr>
        <w:t>HON. MR. JUSTICE BASH</w:t>
      </w:r>
      <w:r w:rsidR="00B01F0D">
        <w:rPr>
          <w:rFonts w:ascii="Times New Roman" w:hAnsi="Times New Roman" w:cs="Times New Roman"/>
          <w:b/>
          <w:i/>
          <w:sz w:val="28"/>
          <w:szCs w:val="28"/>
          <w:u w:val="single"/>
        </w:rPr>
        <w:t>A</w:t>
      </w:r>
      <w:r w:rsidR="00E15873" w:rsidRPr="006136BC">
        <w:rPr>
          <w:rFonts w:ascii="Times New Roman" w:hAnsi="Times New Roman" w:cs="Times New Roman"/>
          <w:b/>
          <w:i/>
          <w:sz w:val="28"/>
          <w:szCs w:val="28"/>
          <w:u w:val="single"/>
        </w:rPr>
        <w:t>IJA K. ANDREW</w:t>
      </w:r>
    </w:p>
    <w:p w:rsidR="00E15873" w:rsidRPr="006136BC" w:rsidRDefault="006136BC" w:rsidP="009062F1">
      <w:pPr>
        <w:spacing w:after="0" w:line="360" w:lineRule="auto"/>
        <w:jc w:val="center"/>
        <w:rPr>
          <w:rFonts w:ascii="Times New Roman" w:hAnsi="Times New Roman" w:cs="Times New Roman"/>
          <w:b/>
          <w:i/>
          <w:sz w:val="28"/>
          <w:szCs w:val="28"/>
          <w:u w:val="single"/>
        </w:rPr>
      </w:pPr>
      <w:r w:rsidRPr="006136BC">
        <w:rPr>
          <w:rFonts w:ascii="Times New Roman" w:hAnsi="Times New Roman" w:cs="Times New Roman"/>
          <w:b/>
          <w:i/>
          <w:sz w:val="28"/>
          <w:szCs w:val="28"/>
          <w:u w:val="single"/>
        </w:rPr>
        <w:t>RULING</w:t>
      </w:r>
      <w:r w:rsidR="00E15873" w:rsidRPr="006136BC">
        <w:rPr>
          <w:rFonts w:ascii="Times New Roman" w:hAnsi="Times New Roman" w:cs="Times New Roman"/>
          <w:b/>
          <w:i/>
          <w:sz w:val="28"/>
          <w:szCs w:val="28"/>
          <w:u w:val="single"/>
        </w:rPr>
        <w:t>:</w:t>
      </w:r>
    </w:p>
    <w:p w:rsidR="00E15873" w:rsidRDefault="006136BC" w:rsidP="00173855">
      <w:pPr>
        <w:spacing w:after="0" w:line="360" w:lineRule="auto"/>
        <w:jc w:val="both"/>
        <w:rPr>
          <w:rFonts w:ascii="Times New Roman" w:hAnsi="Times New Roman" w:cs="Times New Roman"/>
          <w:sz w:val="28"/>
          <w:szCs w:val="28"/>
        </w:rPr>
      </w:pPr>
      <w:r w:rsidRPr="006136BC">
        <w:rPr>
          <w:rFonts w:ascii="Times New Roman" w:hAnsi="Times New Roman" w:cs="Times New Roman"/>
          <w:b/>
          <w:i/>
          <w:sz w:val="28"/>
          <w:szCs w:val="28"/>
        </w:rPr>
        <w:t xml:space="preserve">KIBUGUMU </w:t>
      </w:r>
      <w:r w:rsidR="006471D0" w:rsidRPr="006136BC">
        <w:rPr>
          <w:rFonts w:ascii="Times New Roman" w:hAnsi="Times New Roman" w:cs="Times New Roman"/>
          <w:b/>
          <w:i/>
          <w:sz w:val="28"/>
          <w:szCs w:val="28"/>
        </w:rPr>
        <w:t>PATRICK alias</w:t>
      </w:r>
      <w:r w:rsidRPr="006136BC">
        <w:rPr>
          <w:rFonts w:ascii="Times New Roman" w:hAnsi="Times New Roman" w:cs="Times New Roman"/>
          <w:b/>
          <w:i/>
          <w:sz w:val="28"/>
          <w:szCs w:val="28"/>
        </w:rPr>
        <w:t xml:space="preserve"> MUNAKUKAAMA </w:t>
      </w:r>
      <w:r w:rsidRPr="006136BC">
        <w:rPr>
          <w:rFonts w:ascii="Times New Roman" w:hAnsi="Times New Roman" w:cs="Times New Roman"/>
          <w:i/>
          <w:sz w:val="28"/>
          <w:szCs w:val="28"/>
        </w:rPr>
        <w:t>(hereinafter referred to as “t</w:t>
      </w:r>
      <w:r w:rsidR="00E15873" w:rsidRPr="006136BC">
        <w:rPr>
          <w:rFonts w:ascii="Times New Roman" w:hAnsi="Times New Roman" w:cs="Times New Roman"/>
          <w:i/>
          <w:sz w:val="28"/>
          <w:szCs w:val="28"/>
        </w:rPr>
        <w:t>he Applicant</w:t>
      </w:r>
      <w:r w:rsidRPr="006136BC">
        <w:rPr>
          <w:rFonts w:ascii="Times New Roman" w:hAnsi="Times New Roman" w:cs="Times New Roman"/>
          <w:i/>
          <w:sz w:val="28"/>
          <w:szCs w:val="28"/>
        </w:rPr>
        <w:t>”)</w:t>
      </w:r>
      <w:r w:rsidR="00E15873">
        <w:rPr>
          <w:rFonts w:ascii="Times New Roman" w:hAnsi="Times New Roman" w:cs="Times New Roman"/>
          <w:sz w:val="28"/>
          <w:szCs w:val="28"/>
        </w:rPr>
        <w:t xml:space="preserve"> brought this application under </w:t>
      </w:r>
      <w:r w:rsidR="00E15873" w:rsidRPr="006136BC">
        <w:rPr>
          <w:rFonts w:ascii="Times New Roman" w:hAnsi="Times New Roman" w:cs="Times New Roman"/>
          <w:b/>
          <w:i/>
          <w:sz w:val="28"/>
          <w:szCs w:val="28"/>
        </w:rPr>
        <w:t>Order 52 rr.</w:t>
      </w:r>
      <w:r w:rsidR="00526B4D">
        <w:rPr>
          <w:rFonts w:ascii="Times New Roman" w:hAnsi="Times New Roman" w:cs="Times New Roman"/>
          <w:b/>
          <w:i/>
          <w:sz w:val="28"/>
          <w:szCs w:val="28"/>
        </w:rPr>
        <w:t>1,</w:t>
      </w:r>
      <w:r w:rsidR="00526B4D" w:rsidRPr="006136BC">
        <w:rPr>
          <w:rFonts w:ascii="Times New Roman" w:hAnsi="Times New Roman" w:cs="Times New Roman"/>
          <w:b/>
          <w:i/>
          <w:sz w:val="28"/>
          <w:szCs w:val="28"/>
        </w:rPr>
        <w:t xml:space="preserve"> 2,</w:t>
      </w:r>
      <w:r w:rsidR="00526B4D">
        <w:rPr>
          <w:rFonts w:ascii="Times New Roman" w:hAnsi="Times New Roman" w:cs="Times New Roman"/>
          <w:b/>
          <w:i/>
          <w:sz w:val="28"/>
          <w:szCs w:val="28"/>
        </w:rPr>
        <w:t xml:space="preserve"> &amp; 3</w:t>
      </w:r>
      <w:r w:rsidR="00E15873" w:rsidRPr="006136BC">
        <w:rPr>
          <w:rFonts w:ascii="Times New Roman" w:hAnsi="Times New Roman" w:cs="Times New Roman"/>
          <w:b/>
          <w:i/>
          <w:sz w:val="28"/>
          <w:szCs w:val="28"/>
        </w:rPr>
        <w:t xml:space="preserve"> </w:t>
      </w:r>
      <w:r w:rsidR="006471D0">
        <w:rPr>
          <w:rFonts w:ascii="Times New Roman" w:hAnsi="Times New Roman" w:cs="Times New Roman"/>
          <w:b/>
          <w:i/>
          <w:sz w:val="28"/>
          <w:szCs w:val="28"/>
        </w:rPr>
        <w:t xml:space="preserve">of the </w:t>
      </w:r>
      <w:r w:rsidRPr="006136BC">
        <w:rPr>
          <w:rFonts w:ascii="Times New Roman" w:hAnsi="Times New Roman" w:cs="Times New Roman"/>
          <w:b/>
          <w:i/>
          <w:sz w:val="28"/>
          <w:szCs w:val="28"/>
        </w:rPr>
        <w:t>C</w:t>
      </w:r>
      <w:r>
        <w:rPr>
          <w:rFonts w:ascii="Times New Roman" w:hAnsi="Times New Roman" w:cs="Times New Roman"/>
          <w:b/>
          <w:i/>
          <w:sz w:val="28"/>
          <w:szCs w:val="28"/>
        </w:rPr>
        <w:t xml:space="preserve">ivil </w:t>
      </w:r>
      <w:r w:rsidRPr="006136BC">
        <w:rPr>
          <w:rFonts w:ascii="Times New Roman" w:hAnsi="Times New Roman" w:cs="Times New Roman"/>
          <w:b/>
          <w:i/>
          <w:sz w:val="28"/>
          <w:szCs w:val="28"/>
        </w:rPr>
        <w:t>P</w:t>
      </w:r>
      <w:r>
        <w:rPr>
          <w:rFonts w:ascii="Times New Roman" w:hAnsi="Times New Roman" w:cs="Times New Roman"/>
          <w:b/>
          <w:i/>
          <w:sz w:val="28"/>
          <w:szCs w:val="28"/>
        </w:rPr>
        <w:t xml:space="preserve">rocedure </w:t>
      </w:r>
      <w:r w:rsidR="00E15873" w:rsidRPr="006136BC">
        <w:rPr>
          <w:rFonts w:ascii="Times New Roman" w:hAnsi="Times New Roman" w:cs="Times New Roman"/>
          <w:b/>
          <w:i/>
          <w:sz w:val="28"/>
          <w:szCs w:val="28"/>
        </w:rPr>
        <w:t>R</w:t>
      </w:r>
      <w:r>
        <w:rPr>
          <w:rFonts w:ascii="Times New Roman" w:hAnsi="Times New Roman" w:cs="Times New Roman"/>
          <w:b/>
          <w:i/>
          <w:sz w:val="28"/>
          <w:szCs w:val="28"/>
        </w:rPr>
        <w:t>ules, S</w:t>
      </w:r>
      <w:r w:rsidR="006471D0">
        <w:rPr>
          <w:rFonts w:ascii="Times New Roman" w:hAnsi="Times New Roman" w:cs="Times New Roman"/>
          <w:b/>
          <w:i/>
          <w:sz w:val="28"/>
          <w:szCs w:val="28"/>
        </w:rPr>
        <w:t>.</w:t>
      </w:r>
      <w:r>
        <w:rPr>
          <w:rFonts w:ascii="Times New Roman" w:hAnsi="Times New Roman" w:cs="Times New Roman"/>
          <w:b/>
          <w:i/>
          <w:sz w:val="28"/>
          <w:szCs w:val="28"/>
        </w:rPr>
        <w:t>I</w:t>
      </w:r>
      <w:r w:rsidR="006471D0">
        <w:rPr>
          <w:rFonts w:ascii="Times New Roman" w:hAnsi="Times New Roman" w:cs="Times New Roman"/>
          <w:b/>
          <w:i/>
          <w:sz w:val="28"/>
          <w:szCs w:val="28"/>
        </w:rPr>
        <w:t>.</w:t>
      </w:r>
      <w:r>
        <w:rPr>
          <w:rFonts w:ascii="Times New Roman" w:hAnsi="Times New Roman" w:cs="Times New Roman"/>
          <w:b/>
          <w:i/>
          <w:sz w:val="28"/>
          <w:szCs w:val="28"/>
        </w:rPr>
        <w:t xml:space="preserve"> 71 -1 (CPR)</w:t>
      </w:r>
      <w:r w:rsidR="00E15873" w:rsidRPr="006136BC">
        <w:rPr>
          <w:rFonts w:ascii="Times New Roman" w:hAnsi="Times New Roman" w:cs="Times New Roman"/>
          <w:b/>
          <w:i/>
          <w:sz w:val="28"/>
          <w:szCs w:val="28"/>
        </w:rPr>
        <w:t>; and S</w:t>
      </w:r>
      <w:r w:rsidR="006471D0">
        <w:rPr>
          <w:rFonts w:ascii="Times New Roman" w:hAnsi="Times New Roman" w:cs="Times New Roman"/>
          <w:b/>
          <w:i/>
          <w:sz w:val="28"/>
          <w:szCs w:val="28"/>
        </w:rPr>
        <w:t xml:space="preserve">ection </w:t>
      </w:r>
      <w:r w:rsidR="00E15873" w:rsidRPr="006136BC">
        <w:rPr>
          <w:rFonts w:ascii="Times New Roman" w:hAnsi="Times New Roman" w:cs="Times New Roman"/>
          <w:b/>
          <w:i/>
          <w:sz w:val="28"/>
          <w:szCs w:val="28"/>
        </w:rPr>
        <w:t xml:space="preserve">98 </w:t>
      </w:r>
      <w:r w:rsidR="006471D0">
        <w:rPr>
          <w:rFonts w:ascii="Times New Roman" w:hAnsi="Times New Roman" w:cs="Times New Roman"/>
          <w:b/>
          <w:i/>
          <w:sz w:val="28"/>
          <w:szCs w:val="28"/>
        </w:rPr>
        <w:t xml:space="preserve">of the </w:t>
      </w:r>
      <w:r w:rsidR="00E15873" w:rsidRPr="006136BC">
        <w:rPr>
          <w:rFonts w:ascii="Times New Roman" w:hAnsi="Times New Roman" w:cs="Times New Roman"/>
          <w:b/>
          <w:i/>
          <w:sz w:val="28"/>
          <w:szCs w:val="28"/>
        </w:rPr>
        <w:t>C</w:t>
      </w:r>
      <w:r>
        <w:rPr>
          <w:rFonts w:ascii="Times New Roman" w:hAnsi="Times New Roman" w:cs="Times New Roman"/>
          <w:b/>
          <w:i/>
          <w:sz w:val="28"/>
          <w:szCs w:val="28"/>
        </w:rPr>
        <w:t xml:space="preserve">ivil </w:t>
      </w:r>
      <w:r w:rsidRPr="006136BC">
        <w:rPr>
          <w:rFonts w:ascii="Times New Roman" w:hAnsi="Times New Roman" w:cs="Times New Roman"/>
          <w:b/>
          <w:i/>
          <w:sz w:val="28"/>
          <w:szCs w:val="28"/>
        </w:rPr>
        <w:t>P</w:t>
      </w:r>
      <w:r>
        <w:rPr>
          <w:rFonts w:ascii="Times New Roman" w:hAnsi="Times New Roman" w:cs="Times New Roman"/>
          <w:b/>
          <w:i/>
          <w:sz w:val="28"/>
          <w:szCs w:val="28"/>
        </w:rPr>
        <w:t xml:space="preserve">rocedure </w:t>
      </w:r>
      <w:r w:rsidR="00E15873" w:rsidRPr="006136BC">
        <w:rPr>
          <w:rFonts w:ascii="Times New Roman" w:hAnsi="Times New Roman" w:cs="Times New Roman"/>
          <w:b/>
          <w:i/>
          <w:sz w:val="28"/>
          <w:szCs w:val="28"/>
        </w:rPr>
        <w:t>A</w:t>
      </w:r>
      <w:r>
        <w:rPr>
          <w:rFonts w:ascii="Times New Roman" w:hAnsi="Times New Roman" w:cs="Times New Roman"/>
          <w:b/>
          <w:i/>
          <w:sz w:val="28"/>
          <w:szCs w:val="28"/>
        </w:rPr>
        <w:t>ct (Cap</w:t>
      </w:r>
      <w:r w:rsidR="006471D0">
        <w:rPr>
          <w:rFonts w:ascii="Times New Roman" w:hAnsi="Times New Roman" w:cs="Times New Roman"/>
          <w:b/>
          <w:i/>
          <w:sz w:val="28"/>
          <w:szCs w:val="28"/>
        </w:rPr>
        <w:t>.</w:t>
      </w:r>
      <w:r>
        <w:rPr>
          <w:rFonts w:ascii="Times New Roman" w:hAnsi="Times New Roman" w:cs="Times New Roman"/>
          <w:b/>
          <w:i/>
          <w:sz w:val="28"/>
          <w:szCs w:val="28"/>
        </w:rPr>
        <w:t>71</w:t>
      </w:r>
      <w:r w:rsidR="006471D0">
        <w:rPr>
          <w:rFonts w:ascii="Times New Roman" w:hAnsi="Times New Roman" w:cs="Times New Roman"/>
          <w:b/>
          <w:i/>
          <w:sz w:val="28"/>
          <w:szCs w:val="28"/>
        </w:rPr>
        <w:t>) (</w:t>
      </w:r>
      <w:r>
        <w:rPr>
          <w:rFonts w:ascii="Times New Roman" w:hAnsi="Times New Roman" w:cs="Times New Roman"/>
          <w:b/>
          <w:i/>
          <w:sz w:val="28"/>
          <w:szCs w:val="28"/>
        </w:rPr>
        <w:t>CPA)</w:t>
      </w:r>
      <w:r w:rsidR="00E15873">
        <w:rPr>
          <w:rFonts w:ascii="Times New Roman" w:hAnsi="Times New Roman" w:cs="Times New Roman"/>
          <w:sz w:val="28"/>
          <w:szCs w:val="28"/>
        </w:rPr>
        <w:t xml:space="preserve"> for orders that;</w:t>
      </w:r>
    </w:p>
    <w:p w:rsidR="00E15873" w:rsidRPr="006136BC" w:rsidRDefault="00E15873" w:rsidP="009062F1">
      <w:pPr>
        <w:pStyle w:val="ListParagraph"/>
        <w:numPr>
          <w:ilvl w:val="0"/>
          <w:numId w:val="2"/>
        </w:numPr>
        <w:spacing w:after="0" w:line="360" w:lineRule="auto"/>
        <w:ind w:left="450" w:hanging="450"/>
        <w:jc w:val="both"/>
        <w:rPr>
          <w:rFonts w:ascii="Times New Roman" w:hAnsi="Times New Roman" w:cs="Times New Roman"/>
          <w:b/>
          <w:i/>
          <w:sz w:val="28"/>
          <w:szCs w:val="28"/>
        </w:rPr>
      </w:pPr>
      <w:r w:rsidRPr="006136BC">
        <w:rPr>
          <w:rFonts w:ascii="Times New Roman" w:hAnsi="Times New Roman" w:cs="Times New Roman"/>
          <w:b/>
          <w:i/>
          <w:sz w:val="28"/>
          <w:szCs w:val="28"/>
        </w:rPr>
        <w:t xml:space="preserve">The </w:t>
      </w:r>
      <w:r w:rsidR="004F322A" w:rsidRPr="006136BC">
        <w:rPr>
          <w:rFonts w:ascii="Times New Roman" w:hAnsi="Times New Roman" w:cs="Times New Roman"/>
          <w:b/>
          <w:i/>
          <w:sz w:val="28"/>
          <w:szCs w:val="28"/>
        </w:rPr>
        <w:t xml:space="preserve">court be pleased to set aside the </w:t>
      </w:r>
      <w:r w:rsidR="006136BC" w:rsidRPr="006136BC">
        <w:rPr>
          <w:rFonts w:ascii="Times New Roman" w:hAnsi="Times New Roman" w:cs="Times New Roman"/>
          <w:b/>
          <w:i/>
          <w:sz w:val="28"/>
          <w:szCs w:val="28"/>
        </w:rPr>
        <w:t>o</w:t>
      </w:r>
      <w:r w:rsidR="004F322A" w:rsidRPr="006136BC">
        <w:rPr>
          <w:rFonts w:ascii="Times New Roman" w:hAnsi="Times New Roman" w:cs="Times New Roman"/>
          <w:b/>
          <w:i/>
          <w:sz w:val="28"/>
          <w:szCs w:val="28"/>
        </w:rPr>
        <w:t>rder for dismissal of Civil Suit No. 505 of 2004.</w:t>
      </w:r>
    </w:p>
    <w:p w:rsidR="004F322A" w:rsidRPr="006136BC" w:rsidRDefault="004F322A" w:rsidP="009062F1">
      <w:pPr>
        <w:pStyle w:val="ListParagraph"/>
        <w:numPr>
          <w:ilvl w:val="0"/>
          <w:numId w:val="2"/>
        </w:numPr>
        <w:spacing w:after="0" w:line="360" w:lineRule="auto"/>
        <w:ind w:left="450" w:hanging="450"/>
        <w:jc w:val="both"/>
        <w:rPr>
          <w:rFonts w:ascii="Times New Roman" w:hAnsi="Times New Roman" w:cs="Times New Roman"/>
          <w:b/>
          <w:i/>
          <w:sz w:val="28"/>
          <w:szCs w:val="28"/>
        </w:rPr>
      </w:pPr>
      <w:r w:rsidRPr="006136BC">
        <w:rPr>
          <w:rFonts w:ascii="Times New Roman" w:hAnsi="Times New Roman" w:cs="Times New Roman"/>
          <w:b/>
          <w:i/>
          <w:sz w:val="28"/>
          <w:szCs w:val="28"/>
        </w:rPr>
        <w:t>Civil Suit No. 505 of 2004 b</w:t>
      </w:r>
      <w:r w:rsidR="006136BC" w:rsidRPr="006136BC">
        <w:rPr>
          <w:rFonts w:ascii="Times New Roman" w:hAnsi="Times New Roman" w:cs="Times New Roman"/>
          <w:b/>
          <w:i/>
          <w:sz w:val="28"/>
          <w:szCs w:val="28"/>
        </w:rPr>
        <w:t>e</w:t>
      </w:r>
      <w:r w:rsidRPr="006136BC">
        <w:rPr>
          <w:rFonts w:ascii="Times New Roman" w:hAnsi="Times New Roman" w:cs="Times New Roman"/>
          <w:b/>
          <w:i/>
          <w:sz w:val="28"/>
          <w:szCs w:val="28"/>
        </w:rPr>
        <w:t xml:space="preserve"> re-instated.</w:t>
      </w:r>
    </w:p>
    <w:p w:rsidR="004F322A" w:rsidRPr="006136BC" w:rsidRDefault="004F322A" w:rsidP="009062F1">
      <w:pPr>
        <w:pStyle w:val="ListParagraph"/>
        <w:numPr>
          <w:ilvl w:val="0"/>
          <w:numId w:val="2"/>
        </w:numPr>
        <w:spacing w:after="0" w:line="360" w:lineRule="auto"/>
        <w:ind w:left="450" w:hanging="450"/>
        <w:jc w:val="both"/>
        <w:rPr>
          <w:rFonts w:ascii="Times New Roman" w:hAnsi="Times New Roman" w:cs="Times New Roman"/>
          <w:b/>
          <w:i/>
          <w:sz w:val="28"/>
          <w:szCs w:val="28"/>
        </w:rPr>
      </w:pPr>
      <w:r w:rsidRPr="006136BC">
        <w:rPr>
          <w:rFonts w:ascii="Times New Roman" w:hAnsi="Times New Roman" w:cs="Times New Roman"/>
          <w:b/>
          <w:i/>
          <w:sz w:val="28"/>
          <w:szCs w:val="28"/>
        </w:rPr>
        <w:t>Costs of this application be provided for in the main cause.</w:t>
      </w:r>
    </w:p>
    <w:p w:rsidR="004F322A" w:rsidRDefault="004F322A"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grounds of the application are amplified in the Applicant’s supporting affidavit, but briefly </w:t>
      </w:r>
      <w:r w:rsidR="006136BC">
        <w:rPr>
          <w:rFonts w:ascii="Times New Roman" w:hAnsi="Times New Roman" w:cs="Times New Roman"/>
          <w:sz w:val="28"/>
          <w:szCs w:val="28"/>
        </w:rPr>
        <w:t>are that</w:t>
      </w:r>
      <w:r>
        <w:rPr>
          <w:rFonts w:ascii="Times New Roman" w:hAnsi="Times New Roman" w:cs="Times New Roman"/>
          <w:sz w:val="28"/>
          <w:szCs w:val="28"/>
        </w:rPr>
        <w:t>;</w:t>
      </w:r>
    </w:p>
    <w:p w:rsidR="004F322A" w:rsidRPr="006136BC" w:rsidRDefault="004F322A" w:rsidP="009062F1">
      <w:pPr>
        <w:pStyle w:val="ListParagraph"/>
        <w:numPr>
          <w:ilvl w:val="0"/>
          <w:numId w:val="3"/>
        </w:numPr>
        <w:spacing w:after="0" w:line="360" w:lineRule="auto"/>
        <w:ind w:hanging="630"/>
        <w:jc w:val="both"/>
        <w:rPr>
          <w:rFonts w:ascii="Times New Roman" w:hAnsi="Times New Roman" w:cs="Times New Roman"/>
          <w:b/>
          <w:i/>
          <w:sz w:val="28"/>
          <w:szCs w:val="28"/>
        </w:rPr>
      </w:pPr>
      <w:r w:rsidRPr="006136BC">
        <w:rPr>
          <w:rFonts w:ascii="Times New Roman" w:hAnsi="Times New Roman" w:cs="Times New Roman"/>
          <w:b/>
          <w:i/>
          <w:sz w:val="28"/>
          <w:szCs w:val="28"/>
        </w:rPr>
        <w:t xml:space="preserve">That the </w:t>
      </w:r>
      <w:r w:rsidR="006136BC">
        <w:rPr>
          <w:rFonts w:ascii="Times New Roman" w:hAnsi="Times New Roman" w:cs="Times New Roman"/>
          <w:b/>
          <w:i/>
          <w:sz w:val="28"/>
          <w:szCs w:val="28"/>
        </w:rPr>
        <w:t>A</w:t>
      </w:r>
      <w:r w:rsidRPr="006136BC">
        <w:rPr>
          <w:rFonts w:ascii="Times New Roman" w:hAnsi="Times New Roman" w:cs="Times New Roman"/>
          <w:b/>
          <w:i/>
          <w:sz w:val="28"/>
          <w:szCs w:val="28"/>
        </w:rPr>
        <w:t>pplica</w:t>
      </w:r>
      <w:r w:rsidR="006136BC">
        <w:rPr>
          <w:rFonts w:ascii="Times New Roman" w:hAnsi="Times New Roman" w:cs="Times New Roman"/>
          <w:b/>
          <w:i/>
          <w:sz w:val="28"/>
          <w:szCs w:val="28"/>
        </w:rPr>
        <w:t>nt</w:t>
      </w:r>
      <w:r w:rsidRPr="006136BC">
        <w:rPr>
          <w:rFonts w:ascii="Times New Roman" w:hAnsi="Times New Roman" w:cs="Times New Roman"/>
          <w:b/>
          <w:i/>
          <w:sz w:val="28"/>
          <w:szCs w:val="28"/>
        </w:rPr>
        <w:t xml:space="preserve"> has sufficient cause for his non-appearance when the suit </w:t>
      </w:r>
      <w:r w:rsidR="003807D2" w:rsidRPr="006136BC">
        <w:rPr>
          <w:rFonts w:ascii="Times New Roman" w:hAnsi="Times New Roman" w:cs="Times New Roman"/>
          <w:b/>
          <w:i/>
          <w:sz w:val="28"/>
          <w:szCs w:val="28"/>
        </w:rPr>
        <w:t>was fixed and called on for hearing on the 29</w:t>
      </w:r>
      <w:r w:rsidR="003807D2" w:rsidRPr="006136BC">
        <w:rPr>
          <w:rFonts w:ascii="Times New Roman" w:hAnsi="Times New Roman" w:cs="Times New Roman"/>
          <w:b/>
          <w:i/>
          <w:sz w:val="28"/>
          <w:szCs w:val="28"/>
          <w:vertAlign w:val="superscript"/>
        </w:rPr>
        <w:t>th</w:t>
      </w:r>
      <w:r w:rsidR="003807D2" w:rsidRPr="006136BC">
        <w:rPr>
          <w:rFonts w:ascii="Times New Roman" w:hAnsi="Times New Roman" w:cs="Times New Roman"/>
          <w:b/>
          <w:i/>
          <w:sz w:val="28"/>
          <w:szCs w:val="28"/>
        </w:rPr>
        <w:t xml:space="preserve"> day of October, 2013.</w:t>
      </w:r>
    </w:p>
    <w:p w:rsidR="003807D2" w:rsidRPr="006136BC" w:rsidRDefault="003807D2" w:rsidP="009062F1">
      <w:pPr>
        <w:pStyle w:val="ListParagraph"/>
        <w:numPr>
          <w:ilvl w:val="0"/>
          <w:numId w:val="3"/>
        </w:numPr>
        <w:spacing w:after="0" w:line="360" w:lineRule="auto"/>
        <w:ind w:hanging="630"/>
        <w:jc w:val="both"/>
        <w:rPr>
          <w:rFonts w:ascii="Times New Roman" w:hAnsi="Times New Roman" w:cs="Times New Roman"/>
          <w:b/>
          <w:i/>
          <w:sz w:val="28"/>
          <w:szCs w:val="28"/>
        </w:rPr>
      </w:pPr>
      <w:r w:rsidRPr="006136BC">
        <w:rPr>
          <w:rFonts w:ascii="Times New Roman" w:hAnsi="Times New Roman" w:cs="Times New Roman"/>
          <w:b/>
          <w:i/>
          <w:sz w:val="28"/>
          <w:szCs w:val="28"/>
        </w:rPr>
        <w:t xml:space="preserve">That as the </w:t>
      </w:r>
      <w:r w:rsidR="006136BC">
        <w:rPr>
          <w:rFonts w:ascii="Times New Roman" w:hAnsi="Times New Roman" w:cs="Times New Roman"/>
          <w:b/>
          <w:i/>
          <w:sz w:val="28"/>
          <w:szCs w:val="28"/>
        </w:rPr>
        <w:t>P</w:t>
      </w:r>
      <w:r w:rsidRPr="006136BC">
        <w:rPr>
          <w:rFonts w:ascii="Times New Roman" w:hAnsi="Times New Roman" w:cs="Times New Roman"/>
          <w:b/>
          <w:i/>
          <w:sz w:val="28"/>
          <w:szCs w:val="28"/>
        </w:rPr>
        <w:t xml:space="preserve">laintiff in Civil Suit No. 505 of 2004, the </w:t>
      </w:r>
      <w:r w:rsidR="006136BC">
        <w:rPr>
          <w:rFonts w:ascii="Times New Roman" w:hAnsi="Times New Roman" w:cs="Times New Roman"/>
          <w:b/>
          <w:i/>
          <w:sz w:val="28"/>
          <w:szCs w:val="28"/>
        </w:rPr>
        <w:t>A</w:t>
      </w:r>
      <w:r w:rsidRPr="006136BC">
        <w:rPr>
          <w:rFonts w:ascii="Times New Roman" w:hAnsi="Times New Roman" w:cs="Times New Roman"/>
          <w:b/>
          <w:i/>
          <w:sz w:val="28"/>
          <w:szCs w:val="28"/>
        </w:rPr>
        <w:t>pplicant</w:t>
      </w:r>
      <w:r w:rsidR="006471D0">
        <w:rPr>
          <w:rFonts w:ascii="Times New Roman" w:hAnsi="Times New Roman" w:cs="Times New Roman"/>
          <w:b/>
          <w:i/>
          <w:sz w:val="28"/>
          <w:szCs w:val="28"/>
        </w:rPr>
        <w:t>,</w:t>
      </w:r>
      <w:r w:rsidRPr="006136BC">
        <w:rPr>
          <w:rFonts w:ascii="Times New Roman" w:hAnsi="Times New Roman" w:cs="Times New Roman"/>
          <w:b/>
          <w:i/>
          <w:sz w:val="28"/>
          <w:szCs w:val="28"/>
        </w:rPr>
        <w:t xml:space="preserve"> is still interested in pursuing the claim up to its final determination. </w:t>
      </w:r>
    </w:p>
    <w:p w:rsidR="003807D2" w:rsidRPr="006136BC" w:rsidRDefault="003807D2" w:rsidP="009062F1">
      <w:pPr>
        <w:pStyle w:val="ListParagraph"/>
        <w:numPr>
          <w:ilvl w:val="0"/>
          <w:numId w:val="3"/>
        </w:numPr>
        <w:spacing w:after="0" w:line="360" w:lineRule="auto"/>
        <w:ind w:hanging="630"/>
        <w:jc w:val="both"/>
        <w:rPr>
          <w:rFonts w:ascii="Times New Roman" w:hAnsi="Times New Roman" w:cs="Times New Roman"/>
          <w:b/>
          <w:i/>
          <w:sz w:val="28"/>
          <w:szCs w:val="28"/>
        </w:rPr>
      </w:pPr>
      <w:r w:rsidRPr="006136BC">
        <w:rPr>
          <w:rFonts w:ascii="Times New Roman" w:hAnsi="Times New Roman" w:cs="Times New Roman"/>
          <w:b/>
          <w:i/>
          <w:sz w:val="28"/>
          <w:szCs w:val="28"/>
        </w:rPr>
        <w:lastRenderedPageBreak/>
        <w:t xml:space="preserve">That the </w:t>
      </w:r>
      <w:r w:rsidR="006136BC">
        <w:rPr>
          <w:rFonts w:ascii="Times New Roman" w:hAnsi="Times New Roman" w:cs="Times New Roman"/>
          <w:b/>
          <w:i/>
          <w:sz w:val="28"/>
          <w:szCs w:val="28"/>
        </w:rPr>
        <w:t>A</w:t>
      </w:r>
      <w:r w:rsidRPr="006136BC">
        <w:rPr>
          <w:rFonts w:ascii="Times New Roman" w:hAnsi="Times New Roman" w:cs="Times New Roman"/>
          <w:b/>
          <w:i/>
          <w:sz w:val="28"/>
          <w:szCs w:val="28"/>
        </w:rPr>
        <w:t>pplicant’s case has got higher chances of success.</w:t>
      </w:r>
    </w:p>
    <w:p w:rsidR="003D0527" w:rsidRPr="006136BC" w:rsidRDefault="003D0527" w:rsidP="009062F1">
      <w:pPr>
        <w:pStyle w:val="ListParagraph"/>
        <w:numPr>
          <w:ilvl w:val="0"/>
          <w:numId w:val="3"/>
        </w:numPr>
        <w:spacing w:after="0" w:line="360" w:lineRule="auto"/>
        <w:ind w:hanging="630"/>
        <w:jc w:val="both"/>
        <w:rPr>
          <w:rFonts w:ascii="Times New Roman" w:hAnsi="Times New Roman" w:cs="Times New Roman"/>
          <w:b/>
          <w:i/>
          <w:sz w:val="28"/>
          <w:szCs w:val="28"/>
        </w:rPr>
      </w:pPr>
      <w:r w:rsidRPr="006136BC">
        <w:rPr>
          <w:rFonts w:ascii="Times New Roman" w:hAnsi="Times New Roman" w:cs="Times New Roman"/>
          <w:b/>
          <w:i/>
          <w:sz w:val="28"/>
          <w:szCs w:val="28"/>
        </w:rPr>
        <w:t xml:space="preserve">That the </w:t>
      </w:r>
      <w:r w:rsidR="006136BC">
        <w:rPr>
          <w:rFonts w:ascii="Times New Roman" w:hAnsi="Times New Roman" w:cs="Times New Roman"/>
          <w:b/>
          <w:i/>
          <w:sz w:val="28"/>
          <w:szCs w:val="28"/>
        </w:rPr>
        <w:t>A</w:t>
      </w:r>
      <w:r w:rsidRPr="006136BC">
        <w:rPr>
          <w:rFonts w:ascii="Times New Roman" w:hAnsi="Times New Roman" w:cs="Times New Roman"/>
          <w:b/>
          <w:i/>
          <w:sz w:val="28"/>
          <w:szCs w:val="28"/>
        </w:rPr>
        <w:t xml:space="preserve">pplicant has opted to lodge this application for setting </w:t>
      </w:r>
      <w:r w:rsidR="00B771AB" w:rsidRPr="006136BC">
        <w:rPr>
          <w:rFonts w:ascii="Times New Roman" w:hAnsi="Times New Roman" w:cs="Times New Roman"/>
          <w:b/>
          <w:i/>
          <w:sz w:val="28"/>
          <w:szCs w:val="28"/>
        </w:rPr>
        <w:t xml:space="preserve">aside the </w:t>
      </w:r>
      <w:r w:rsidR="006136BC">
        <w:rPr>
          <w:rFonts w:ascii="Times New Roman" w:hAnsi="Times New Roman" w:cs="Times New Roman"/>
          <w:b/>
          <w:i/>
          <w:sz w:val="28"/>
          <w:szCs w:val="28"/>
        </w:rPr>
        <w:t>o</w:t>
      </w:r>
      <w:r w:rsidR="00B771AB" w:rsidRPr="006136BC">
        <w:rPr>
          <w:rFonts w:ascii="Times New Roman" w:hAnsi="Times New Roman" w:cs="Times New Roman"/>
          <w:b/>
          <w:i/>
          <w:sz w:val="28"/>
          <w:szCs w:val="28"/>
        </w:rPr>
        <w:t>rder for dismissal</w:t>
      </w:r>
      <w:r w:rsidRPr="006136BC">
        <w:rPr>
          <w:rFonts w:ascii="Times New Roman" w:hAnsi="Times New Roman" w:cs="Times New Roman"/>
          <w:b/>
          <w:i/>
          <w:sz w:val="28"/>
          <w:szCs w:val="28"/>
        </w:rPr>
        <w:t xml:space="preserve">, because he is barred by the law of limitation in bringing a fresh suit; as it is now 11 years since 2003 when the cause of </w:t>
      </w:r>
      <w:r w:rsidR="00B771AB" w:rsidRPr="006136BC">
        <w:rPr>
          <w:rFonts w:ascii="Times New Roman" w:hAnsi="Times New Roman" w:cs="Times New Roman"/>
          <w:b/>
          <w:i/>
          <w:sz w:val="28"/>
          <w:szCs w:val="28"/>
        </w:rPr>
        <w:t>action arose, as the case is ba</w:t>
      </w:r>
      <w:r w:rsidRPr="006136BC">
        <w:rPr>
          <w:rFonts w:ascii="Times New Roman" w:hAnsi="Times New Roman" w:cs="Times New Roman"/>
          <w:b/>
          <w:i/>
          <w:sz w:val="28"/>
          <w:szCs w:val="28"/>
        </w:rPr>
        <w:t xml:space="preserve">sed on tort of trespass for which he seeks for general and special damages. </w:t>
      </w:r>
    </w:p>
    <w:p w:rsidR="00B771AB" w:rsidRPr="006136BC" w:rsidRDefault="00B771AB" w:rsidP="009062F1">
      <w:pPr>
        <w:pStyle w:val="ListParagraph"/>
        <w:numPr>
          <w:ilvl w:val="0"/>
          <w:numId w:val="3"/>
        </w:numPr>
        <w:spacing w:after="0" w:line="360" w:lineRule="auto"/>
        <w:ind w:hanging="630"/>
        <w:jc w:val="both"/>
        <w:rPr>
          <w:rFonts w:ascii="Times New Roman" w:hAnsi="Times New Roman" w:cs="Times New Roman"/>
          <w:b/>
          <w:i/>
          <w:sz w:val="28"/>
          <w:szCs w:val="28"/>
        </w:rPr>
      </w:pPr>
      <w:r w:rsidRPr="006136BC">
        <w:rPr>
          <w:rFonts w:ascii="Times New Roman" w:hAnsi="Times New Roman" w:cs="Times New Roman"/>
          <w:b/>
          <w:i/>
          <w:sz w:val="28"/>
          <w:szCs w:val="28"/>
        </w:rPr>
        <w:t>That this being a land matter and focusing on compensation by way of special and gene</w:t>
      </w:r>
      <w:r w:rsidR="00023117" w:rsidRPr="006136BC">
        <w:rPr>
          <w:rFonts w:ascii="Times New Roman" w:hAnsi="Times New Roman" w:cs="Times New Roman"/>
          <w:b/>
          <w:i/>
          <w:sz w:val="28"/>
          <w:szCs w:val="28"/>
        </w:rPr>
        <w:t>r</w:t>
      </w:r>
      <w:r w:rsidRPr="006136BC">
        <w:rPr>
          <w:rFonts w:ascii="Times New Roman" w:hAnsi="Times New Roman" w:cs="Times New Roman"/>
          <w:b/>
          <w:i/>
          <w:sz w:val="28"/>
          <w:szCs w:val="28"/>
        </w:rPr>
        <w:t>al d</w:t>
      </w:r>
      <w:r w:rsidR="00023117" w:rsidRPr="006136BC">
        <w:rPr>
          <w:rFonts w:ascii="Times New Roman" w:hAnsi="Times New Roman" w:cs="Times New Roman"/>
          <w:b/>
          <w:i/>
          <w:sz w:val="28"/>
          <w:szCs w:val="28"/>
        </w:rPr>
        <w:t>a</w:t>
      </w:r>
      <w:r w:rsidRPr="006136BC">
        <w:rPr>
          <w:rFonts w:ascii="Times New Roman" w:hAnsi="Times New Roman" w:cs="Times New Roman"/>
          <w:b/>
          <w:i/>
          <w:sz w:val="28"/>
          <w:szCs w:val="28"/>
        </w:rPr>
        <w:t xml:space="preserve">mages for the demolished structures/buildings, it shall be just and equitable that the application is granted, since the dictates of natural </w:t>
      </w:r>
      <w:r w:rsidR="006136BC">
        <w:rPr>
          <w:rFonts w:ascii="Times New Roman" w:hAnsi="Times New Roman" w:cs="Times New Roman"/>
          <w:b/>
          <w:i/>
          <w:sz w:val="28"/>
          <w:szCs w:val="28"/>
        </w:rPr>
        <w:t>j</w:t>
      </w:r>
      <w:r w:rsidRPr="006136BC">
        <w:rPr>
          <w:rFonts w:ascii="Times New Roman" w:hAnsi="Times New Roman" w:cs="Times New Roman"/>
          <w:b/>
          <w:i/>
          <w:sz w:val="28"/>
          <w:szCs w:val="28"/>
        </w:rPr>
        <w:t xml:space="preserve">ustice demand that the substance of all disputes be investigated and </w:t>
      </w:r>
      <w:r w:rsidR="006136BC">
        <w:rPr>
          <w:rFonts w:ascii="Times New Roman" w:hAnsi="Times New Roman" w:cs="Times New Roman"/>
          <w:b/>
          <w:i/>
          <w:sz w:val="28"/>
          <w:szCs w:val="28"/>
        </w:rPr>
        <w:t>j</w:t>
      </w:r>
      <w:r w:rsidRPr="006136BC">
        <w:rPr>
          <w:rFonts w:ascii="Times New Roman" w:hAnsi="Times New Roman" w:cs="Times New Roman"/>
          <w:b/>
          <w:i/>
          <w:sz w:val="28"/>
          <w:szCs w:val="28"/>
        </w:rPr>
        <w:t>udgment be delivered on tier merit.</w:t>
      </w:r>
    </w:p>
    <w:p w:rsidR="007F4997" w:rsidRPr="006136BC" w:rsidRDefault="007F4997" w:rsidP="009062F1">
      <w:pPr>
        <w:pStyle w:val="ListParagraph"/>
        <w:numPr>
          <w:ilvl w:val="0"/>
          <w:numId w:val="3"/>
        </w:numPr>
        <w:spacing w:after="0" w:line="360" w:lineRule="auto"/>
        <w:ind w:hanging="630"/>
        <w:jc w:val="both"/>
        <w:rPr>
          <w:rFonts w:ascii="Times New Roman" w:hAnsi="Times New Roman" w:cs="Times New Roman"/>
          <w:b/>
          <w:i/>
          <w:sz w:val="28"/>
          <w:szCs w:val="28"/>
        </w:rPr>
      </w:pPr>
      <w:r w:rsidRPr="006136BC">
        <w:rPr>
          <w:rFonts w:ascii="Times New Roman" w:hAnsi="Times New Roman" w:cs="Times New Roman"/>
          <w:b/>
          <w:i/>
          <w:sz w:val="28"/>
          <w:szCs w:val="28"/>
        </w:rPr>
        <w:t>That i</w:t>
      </w:r>
      <w:r w:rsidR="006471D0">
        <w:rPr>
          <w:rFonts w:ascii="Times New Roman" w:hAnsi="Times New Roman" w:cs="Times New Roman"/>
          <w:b/>
          <w:i/>
          <w:sz w:val="28"/>
          <w:szCs w:val="28"/>
        </w:rPr>
        <w:t>t</w:t>
      </w:r>
      <w:r w:rsidRPr="006136BC">
        <w:rPr>
          <w:rFonts w:ascii="Times New Roman" w:hAnsi="Times New Roman" w:cs="Times New Roman"/>
          <w:b/>
          <w:i/>
          <w:sz w:val="28"/>
          <w:szCs w:val="28"/>
        </w:rPr>
        <w:t xml:space="preserve"> </w:t>
      </w:r>
      <w:r w:rsidR="006471D0">
        <w:rPr>
          <w:rFonts w:ascii="Times New Roman" w:hAnsi="Times New Roman" w:cs="Times New Roman"/>
          <w:b/>
          <w:i/>
          <w:sz w:val="28"/>
          <w:szCs w:val="28"/>
        </w:rPr>
        <w:t>is</w:t>
      </w:r>
      <w:r w:rsidRPr="006136BC">
        <w:rPr>
          <w:rFonts w:ascii="Times New Roman" w:hAnsi="Times New Roman" w:cs="Times New Roman"/>
          <w:b/>
          <w:i/>
          <w:sz w:val="28"/>
          <w:szCs w:val="28"/>
        </w:rPr>
        <w:t xml:space="preserve"> in the interest of justice that the matter be reinstated because it had been scheduled on the 17</w:t>
      </w:r>
      <w:r w:rsidRPr="006136BC">
        <w:rPr>
          <w:rFonts w:ascii="Times New Roman" w:hAnsi="Times New Roman" w:cs="Times New Roman"/>
          <w:b/>
          <w:i/>
          <w:sz w:val="28"/>
          <w:szCs w:val="28"/>
          <w:vertAlign w:val="superscript"/>
        </w:rPr>
        <w:t>th</w:t>
      </w:r>
      <w:r w:rsidRPr="006136BC">
        <w:rPr>
          <w:rFonts w:ascii="Times New Roman" w:hAnsi="Times New Roman" w:cs="Times New Roman"/>
          <w:b/>
          <w:i/>
          <w:sz w:val="28"/>
          <w:szCs w:val="28"/>
        </w:rPr>
        <w:t xml:space="preserve"> day of October, 2005, so what is remaining </w:t>
      </w:r>
      <w:r w:rsidR="00C3578F">
        <w:rPr>
          <w:rFonts w:ascii="Times New Roman" w:hAnsi="Times New Roman" w:cs="Times New Roman"/>
          <w:b/>
          <w:i/>
          <w:sz w:val="28"/>
          <w:szCs w:val="28"/>
        </w:rPr>
        <w:t>wa</w:t>
      </w:r>
      <w:r w:rsidRPr="006136BC">
        <w:rPr>
          <w:rFonts w:ascii="Times New Roman" w:hAnsi="Times New Roman" w:cs="Times New Roman"/>
          <w:b/>
          <w:i/>
          <w:sz w:val="28"/>
          <w:szCs w:val="28"/>
        </w:rPr>
        <w:t xml:space="preserve">s just presenting </w:t>
      </w:r>
      <w:r w:rsidR="006471D0">
        <w:rPr>
          <w:rFonts w:ascii="Times New Roman" w:hAnsi="Times New Roman" w:cs="Times New Roman"/>
          <w:b/>
          <w:i/>
          <w:sz w:val="28"/>
          <w:szCs w:val="28"/>
        </w:rPr>
        <w:t>the Applicant’s</w:t>
      </w:r>
      <w:r w:rsidRPr="006136BC">
        <w:rPr>
          <w:rFonts w:ascii="Times New Roman" w:hAnsi="Times New Roman" w:cs="Times New Roman"/>
          <w:b/>
          <w:i/>
          <w:sz w:val="28"/>
          <w:szCs w:val="28"/>
        </w:rPr>
        <w:t xml:space="preserve"> witness for testifying.</w:t>
      </w:r>
    </w:p>
    <w:p w:rsidR="0030198B" w:rsidRDefault="006136BC" w:rsidP="00173855">
      <w:pPr>
        <w:pStyle w:val="ListParagraph"/>
        <w:spacing w:line="360" w:lineRule="auto"/>
        <w:ind w:left="86"/>
        <w:jc w:val="both"/>
        <w:rPr>
          <w:rFonts w:ascii="Times New Roman" w:hAnsi="Times New Roman" w:cs="Times New Roman"/>
          <w:sz w:val="28"/>
          <w:szCs w:val="28"/>
        </w:rPr>
      </w:pPr>
      <w:r w:rsidRPr="00C411F0">
        <w:rPr>
          <w:rFonts w:ascii="Times New Roman" w:hAnsi="Times New Roman" w:cs="Times New Roman"/>
          <w:b/>
          <w:i/>
          <w:sz w:val="28"/>
          <w:szCs w:val="28"/>
        </w:rPr>
        <w:t>AISHA MULUNGI and BASAJJABALABA HASSAN</w:t>
      </w:r>
      <w:r w:rsidRPr="005E4DE9">
        <w:rPr>
          <w:rFonts w:ascii="Times New Roman" w:hAnsi="Times New Roman" w:cs="Times New Roman"/>
          <w:b/>
          <w:sz w:val="28"/>
          <w:szCs w:val="28"/>
        </w:rPr>
        <w:t xml:space="preserve"> </w:t>
      </w:r>
      <w:r w:rsidRPr="006136BC">
        <w:rPr>
          <w:rFonts w:ascii="Times New Roman" w:hAnsi="Times New Roman" w:cs="Times New Roman"/>
          <w:i/>
          <w:sz w:val="28"/>
          <w:szCs w:val="28"/>
        </w:rPr>
        <w:t>(hereinafter referred to as “</w:t>
      </w:r>
      <w:r w:rsidRPr="006471D0">
        <w:rPr>
          <w:rFonts w:ascii="Times New Roman" w:hAnsi="Times New Roman" w:cs="Times New Roman"/>
          <w:i/>
          <w:sz w:val="28"/>
          <w:szCs w:val="28"/>
        </w:rPr>
        <w:t>the</w:t>
      </w:r>
      <w:r w:rsidR="00526B4D">
        <w:rPr>
          <w:rFonts w:ascii="Times New Roman" w:hAnsi="Times New Roman" w:cs="Times New Roman"/>
          <w:i/>
          <w:sz w:val="28"/>
          <w:szCs w:val="28"/>
        </w:rPr>
        <w:t xml:space="preserve"> 1</w:t>
      </w:r>
      <w:r w:rsidR="00526B4D" w:rsidRPr="00526B4D">
        <w:rPr>
          <w:rFonts w:ascii="Times New Roman" w:hAnsi="Times New Roman" w:cs="Times New Roman"/>
          <w:i/>
          <w:sz w:val="28"/>
          <w:szCs w:val="28"/>
          <w:vertAlign w:val="superscript"/>
        </w:rPr>
        <w:t>st</w:t>
      </w:r>
      <w:r w:rsidR="00526B4D">
        <w:rPr>
          <w:rFonts w:ascii="Times New Roman" w:hAnsi="Times New Roman" w:cs="Times New Roman"/>
          <w:i/>
          <w:sz w:val="28"/>
          <w:szCs w:val="28"/>
        </w:rPr>
        <w:t xml:space="preserve"> and </w:t>
      </w:r>
      <w:r w:rsidR="00C3578F">
        <w:rPr>
          <w:rFonts w:ascii="Times New Roman" w:hAnsi="Times New Roman" w:cs="Times New Roman"/>
          <w:i/>
          <w:sz w:val="28"/>
          <w:szCs w:val="28"/>
        </w:rPr>
        <w:t>2</w:t>
      </w:r>
      <w:r w:rsidR="00C3578F" w:rsidRPr="00526B4D">
        <w:rPr>
          <w:rFonts w:ascii="Times New Roman" w:hAnsi="Times New Roman" w:cs="Times New Roman"/>
          <w:i/>
          <w:sz w:val="28"/>
          <w:szCs w:val="28"/>
          <w:vertAlign w:val="superscript"/>
        </w:rPr>
        <w:t>nd</w:t>
      </w:r>
      <w:r w:rsidR="00C3578F">
        <w:rPr>
          <w:rFonts w:ascii="Times New Roman" w:hAnsi="Times New Roman" w:cs="Times New Roman"/>
          <w:i/>
          <w:sz w:val="28"/>
          <w:szCs w:val="28"/>
        </w:rPr>
        <w:t xml:space="preserve"> </w:t>
      </w:r>
      <w:r w:rsidR="00C3578F" w:rsidRPr="006471D0">
        <w:rPr>
          <w:rFonts w:ascii="Times New Roman" w:hAnsi="Times New Roman" w:cs="Times New Roman"/>
          <w:i/>
          <w:sz w:val="28"/>
          <w:szCs w:val="28"/>
        </w:rPr>
        <w:t>Respondents”</w:t>
      </w:r>
      <w:r w:rsidR="00C3578F">
        <w:rPr>
          <w:rFonts w:ascii="Times New Roman" w:hAnsi="Times New Roman" w:cs="Times New Roman"/>
          <w:i/>
          <w:sz w:val="28"/>
          <w:szCs w:val="28"/>
        </w:rPr>
        <w:t xml:space="preserve"> </w:t>
      </w:r>
      <w:r w:rsidR="00C3578F" w:rsidRPr="00C3578F">
        <w:rPr>
          <w:rFonts w:ascii="Times New Roman" w:hAnsi="Times New Roman" w:cs="Times New Roman"/>
          <w:sz w:val="28"/>
          <w:szCs w:val="28"/>
        </w:rPr>
        <w:t>respectively</w:t>
      </w:r>
      <w:r w:rsidRPr="006471D0">
        <w:rPr>
          <w:rFonts w:ascii="Times New Roman" w:hAnsi="Times New Roman" w:cs="Times New Roman"/>
          <w:i/>
          <w:sz w:val="28"/>
          <w:szCs w:val="28"/>
        </w:rPr>
        <w:t>)</w:t>
      </w:r>
      <w:r w:rsidR="002F057C">
        <w:rPr>
          <w:rFonts w:ascii="Times New Roman" w:hAnsi="Times New Roman" w:cs="Times New Roman"/>
          <w:sz w:val="28"/>
          <w:szCs w:val="28"/>
        </w:rPr>
        <w:t xml:space="preserve"> opposed the application and filed </w:t>
      </w:r>
      <w:r w:rsidR="006471D0">
        <w:rPr>
          <w:rFonts w:ascii="Times New Roman" w:hAnsi="Times New Roman" w:cs="Times New Roman"/>
          <w:sz w:val="28"/>
          <w:szCs w:val="28"/>
        </w:rPr>
        <w:t>a</w:t>
      </w:r>
      <w:r w:rsidR="002F057C">
        <w:rPr>
          <w:rFonts w:ascii="Times New Roman" w:hAnsi="Times New Roman" w:cs="Times New Roman"/>
          <w:sz w:val="28"/>
          <w:szCs w:val="28"/>
        </w:rPr>
        <w:t xml:space="preserve">n affidavit in reply </w:t>
      </w:r>
      <w:r>
        <w:rPr>
          <w:rFonts w:ascii="Times New Roman" w:hAnsi="Times New Roman" w:cs="Times New Roman"/>
          <w:sz w:val="28"/>
          <w:szCs w:val="28"/>
        </w:rPr>
        <w:t xml:space="preserve">sworn </w:t>
      </w:r>
      <w:r w:rsidR="002F057C">
        <w:rPr>
          <w:rFonts w:ascii="Times New Roman" w:hAnsi="Times New Roman" w:cs="Times New Roman"/>
          <w:sz w:val="28"/>
          <w:szCs w:val="28"/>
        </w:rPr>
        <w:t>by Aisha Mulungi the 1</w:t>
      </w:r>
      <w:r w:rsidR="002F057C" w:rsidRPr="002F057C">
        <w:rPr>
          <w:rFonts w:ascii="Times New Roman" w:hAnsi="Times New Roman" w:cs="Times New Roman"/>
          <w:sz w:val="28"/>
          <w:szCs w:val="28"/>
          <w:vertAlign w:val="superscript"/>
        </w:rPr>
        <w:t>st</w:t>
      </w:r>
      <w:r w:rsidR="002F057C">
        <w:rPr>
          <w:rFonts w:ascii="Times New Roman" w:hAnsi="Times New Roman" w:cs="Times New Roman"/>
          <w:sz w:val="28"/>
          <w:szCs w:val="28"/>
        </w:rPr>
        <w:t xml:space="preserve"> Respondent</w:t>
      </w:r>
      <w:r w:rsidR="00D54073">
        <w:rPr>
          <w:rFonts w:ascii="Times New Roman" w:hAnsi="Times New Roman" w:cs="Times New Roman"/>
          <w:sz w:val="28"/>
          <w:szCs w:val="28"/>
        </w:rPr>
        <w:t>. At the commencement of</w:t>
      </w:r>
      <w:r w:rsidR="00504B9A">
        <w:rPr>
          <w:rFonts w:ascii="Times New Roman" w:hAnsi="Times New Roman" w:cs="Times New Roman"/>
          <w:sz w:val="28"/>
          <w:szCs w:val="28"/>
        </w:rPr>
        <w:t xml:space="preserve"> hearing of th</w:t>
      </w:r>
      <w:r w:rsidR="00526B4D">
        <w:rPr>
          <w:rFonts w:ascii="Times New Roman" w:hAnsi="Times New Roman" w:cs="Times New Roman"/>
          <w:sz w:val="28"/>
          <w:szCs w:val="28"/>
        </w:rPr>
        <w:t>is</w:t>
      </w:r>
      <w:r w:rsidR="00504B9A">
        <w:rPr>
          <w:rFonts w:ascii="Times New Roman" w:hAnsi="Times New Roman" w:cs="Times New Roman"/>
          <w:sz w:val="28"/>
          <w:szCs w:val="28"/>
        </w:rPr>
        <w:t xml:space="preserve"> application</w:t>
      </w:r>
      <w:r w:rsidR="00C3578F" w:rsidRPr="00C3578F">
        <w:rPr>
          <w:rFonts w:ascii="Times New Roman" w:hAnsi="Times New Roman" w:cs="Times New Roman"/>
          <w:sz w:val="28"/>
          <w:szCs w:val="28"/>
        </w:rPr>
        <w:t xml:space="preserve"> </w:t>
      </w:r>
      <w:r w:rsidR="00C3578F">
        <w:rPr>
          <w:rFonts w:ascii="Times New Roman" w:hAnsi="Times New Roman" w:cs="Times New Roman"/>
          <w:sz w:val="28"/>
          <w:szCs w:val="28"/>
        </w:rPr>
        <w:t>Counsel for the Respondents</w:t>
      </w:r>
      <w:r w:rsidR="00D54073">
        <w:rPr>
          <w:rFonts w:ascii="Times New Roman" w:hAnsi="Times New Roman" w:cs="Times New Roman"/>
          <w:sz w:val="28"/>
          <w:szCs w:val="28"/>
        </w:rPr>
        <w:t xml:space="preserve"> Mr. Caleb Alaka appearing </w:t>
      </w:r>
      <w:r w:rsidR="00526B4D">
        <w:rPr>
          <w:rFonts w:ascii="Times New Roman" w:hAnsi="Times New Roman" w:cs="Times New Roman"/>
          <w:sz w:val="28"/>
          <w:szCs w:val="28"/>
        </w:rPr>
        <w:t>jointly</w:t>
      </w:r>
      <w:r w:rsidR="00D54073">
        <w:rPr>
          <w:rFonts w:ascii="Times New Roman" w:hAnsi="Times New Roman" w:cs="Times New Roman"/>
          <w:sz w:val="28"/>
          <w:szCs w:val="28"/>
        </w:rPr>
        <w:t xml:space="preserve"> with </w:t>
      </w:r>
      <w:r w:rsidR="00504B9A">
        <w:rPr>
          <w:rFonts w:ascii="Times New Roman" w:hAnsi="Times New Roman" w:cs="Times New Roman"/>
          <w:sz w:val="28"/>
          <w:szCs w:val="28"/>
        </w:rPr>
        <w:t>Mr.</w:t>
      </w:r>
      <w:r w:rsidR="00D54073">
        <w:rPr>
          <w:rFonts w:ascii="Times New Roman" w:hAnsi="Times New Roman" w:cs="Times New Roman"/>
          <w:sz w:val="28"/>
          <w:szCs w:val="28"/>
        </w:rPr>
        <w:t>Joseph Kyazze raised preliminary objections on points of law.</w:t>
      </w:r>
    </w:p>
    <w:p w:rsidR="001C47D7" w:rsidRDefault="00D54073"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first objection is that the application is bad in law as it seeks to reinstate a suit</w:t>
      </w:r>
      <w:r w:rsidR="00504B9A">
        <w:rPr>
          <w:rFonts w:ascii="Times New Roman" w:hAnsi="Times New Roman" w:cs="Times New Roman"/>
          <w:sz w:val="28"/>
          <w:szCs w:val="28"/>
        </w:rPr>
        <w:t>,</w:t>
      </w:r>
      <w:r>
        <w:rPr>
          <w:rFonts w:ascii="Times New Roman" w:hAnsi="Times New Roman" w:cs="Times New Roman"/>
          <w:sz w:val="28"/>
          <w:szCs w:val="28"/>
        </w:rPr>
        <w:t xml:space="preserve"> </w:t>
      </w:r>
      <w:r w:rsidR="004C0AC0">
        <w:rPr>
          <w:rFonts w:ascii="Times New Roman" w:hAnsi="Times New Roman" w:cs="Times New Roman"/>
          <w:sz w:val="28"/>
          <w:szCs w:val="28"/>
        </w:rPr>
        <w:t xml:space="preserve">vide </w:t>
      </w:r>
      <w:r w:rsidRPr="004C0AC0">
        <w:rPr>
          <w:rFonts w:ascii="Times New Roman" w:hAnsi="Times New Roman" w:cs="Times New Roman"/>
          <w:b/>
          <w:i/>
          <w:sz w:val="28"/>
          <w:szCs w:val="28"/>
        </w:rPr>
        <w:t>H</w:t>
      </w:r>
      <w:r w:rsidR="00504B9A">
        <w:rPr>
          <w:rFonts w:ascii="Times New Roman" w:hAnsi="Times New Roman" w:cs="Times New Roman"/>
          <w:b/>
          <w:i/>
          <w:sz w:val="28"/>
          <w:szCs w:val="28"/>
        </w:rPr>
        <w:t>.</w:t>
      </w:r>
      <w:r w:rsidRPr="004C0AC0">
        <w:rPr>
          <w:rFonts w:ascii="Times New Roman" w:hAnsi="Times New Roman" w:cs="Times New Roman"/>
          <w:b/>
          <w:i/>
          <w:sz w:val="28"/>
          <w:szCs w:val="28"/>
        </w:rPr>
        <w:t>C</w:t>
      </w:r>
      <w:r w:rsidR="00504B9A">
        <w:rPr>
          <w:rFonts w:ascii="Times New Roman" w:hAnsi="Times New Roman" w:cs="Times New Roman"/>
          <w:b/>
          <w:i/>
          <w:sz w:val="28"/>
          <w:szCs w:val="28"/>
        </w:rPr>
        <w:t>.</w:t>
      </w:r>
      <w:r w:rsidRPr="004C0AC0">
        <w:rPr>
          <w:rFonts w:ascii="Times New Roman" w:hAnsi="Times New Roman" w:cs="Times New Roman"/>
          <w:b/>
          <w:i/>
          <w:sz w:val="28"/>
          <w:szCs w:val="28"/>
        </w:rPr>
        <w:t>C</w:t>
      </w:r>
      <w:r w:rsidR="00504B9A">
        <w:rPr>
          <w:rFonts w:ascii="Times New Roman" w:hAnsi="Times New Roman" w:cs="Times New Roman"/>
          <w:b/>
          <w:i/>
          <w:sz w:val="28"/>
          <w:szCs w:val="28"/>
        </w:rPr>
        <w:t>.</w:t>
      </w:r>
      <w:r w:rsidRPr="004C0AC0">
        <w:rPr>
          <w:rFonts w:ascii="Times New Roman" w:hAnsi="Times New Roman" w:cs="Times New Roman"/>
          <w:b/>
          <w:i/>
          <w:sz w:val="28"/>
          <w:szCs w:val="28"/>
        </w:rPr>
        <w:t>S</w:t>
      </w:r>
      <w:r w:rsidR="00504B9A">
        <w:rPr>
          <w:rFonts w:ascii="Times New Roman" w:hAnsi="Times New Roman" w:cs="Times New Roman"/>
          <w:b/>
          <w:i/>
          <w:sz w:val="28"/>
          <w:szCs w:val="28"/>
        </w:rPr>
        <w:t>.</w:t>
      </w:r>
      <w:r w:rsidRPr="004C0AC0">
        <w:rPr>
          <w:rFonts w:ascii="Times New Roman" w:hAnsi="Times New Roman" w:cs="Times New Roman"/>
          <w:b/>
          <w:i/>
          <w:sz w:val="28"/>
          <w:szCs w:val="28"/>
        </w:rPr>
        <w:t xml:space="preserve"> No. 505 of 2004</w:t>
      </w:r>
      <w:r w:rsidR="00504B9A">
        <w:rPr>
          <w:rFonts w:ascii="Times New Roman" w:hAnsi="Times New Roman" w:cs="Times New Roman"/>
          <w:b/>
          <w:i/>
          <w:sz w:val="28"/>
          <w:szCs w:val="28"/>
        </w:rPr>
        <w:t>,</w:t>
      </w:r>
      <w:r>
        <w:rPr>
          <w:rFonts w:ascii="Times New Roman" w:hAnsi="Times New Roman" w:cs="Times New Roman"/>
          <w:sz w:val="28"/>
          <w:szCs w:val="28"/>
        </w:rPr>
        <w:t xml:space="preserve"> </w:t>
      </w:r>
      <w:r w:rsidR="00504B9A">
        <w:rPr>
          <w:rFonts w:ascii="Times New Roman" w:hAnsi="Times New Roman" w:cs="Times New Roman"/>
          <w:sz w:val="28"/>
          <w:szCs w:val="28"/>
        </w:rPr>
        <w:t>which</w:t>
      </w:r>
      <w:r>
        <w:rPr>
          <w:rFonts w:ascii="Times New Roman" w:hAnsi="Times New Roman" w:cs="Times New Roman"/>
          <w:sz w:val="28"/>
          <w:szCs w:val="28"/>
        </w:rPr>
        <w:t xml:space="preserve"> was dismissed on 29/10/2013 under provisions of </w:t>
      </w:r>
      <w:r w:rsidRPr="004C0AC0">
        <w:rPr>
          <w:rFonts w:ascii="Times New Roman" w:hAnsi="Times New Roman" w:cs="Times New Roman"/>
          <w:b/>
          <w:i/>
          <w:sz w:val="28"/>
          <w:szCs w:val="28"/>
        </w:rPr>
        <w:t xml:space="preserve">Order 17 </w:t>
      </w:r>
      <w:r w:rsidR="00504B9A" w:rsidRPr="004C0AC0">
        <w:rPr>
          <w:rFonts w:ascii="Times New Roman" w:hAnsi="Times New Roman" w:cs="Times New Roman"/>
          <w:b/>
          <w:i/>
          <w:sz w:val="28"/>
          <w:szCs w:val="28"/>
        </w:rPr>
        <w:t>r.6 (</w:t>
      </w:r>
      <w:r w:rsidRPr="004C0AC0">
        <w:rPr>
          <w:rFonts w:ascii="Times New Roman" w:hAnsi="Times New Roman" w:cs="Times New Roman"/>
          <w:b/>
          <w:i/>
          <w:sz w:val="28"/>
          <w:szCs w:val="28"/>
        </w:rPr>
        <w:t>1) CPR</w:t>
      </w:r>
      <w:r w:rsidR="004C0AC0">
        <w:rPr>
          <w:rFonts w:ascii="Times New Roman" w:hAnsi="Times New Roman" w:cs="Times New Roman"/>
          <w:b/>
          <w:i/>
          <w:sz w:val="28"/>
          <w:szCs w:val="28"/>
        </w:rPr>
        <w:t>,</w:t>
      </w:r>
      <w:r w:rsidRPr="004C0AC0">
        <w:rPr>
          <w:rFonts w:ascii="Times New Roman" w:hAnsi="Times New Roman" w:cs="Times New Roman"/>
          <w:b/>
          <w:i/>
          <w:sz w:val="28"/>
          <w:szCs w:val="28"/>
        </w:rPr>
        <w:t xml:space="preserve"> </w:t>
      </w:r>
      <w:r w:rsidRPr="004C0AC0">
        <w:rPr>
          <w:rFonts w:ascii="Times New Roman" w:hAnsi="Times New Roman" w:cs="Times New Roman"/>
          <w:sz w:val="28"/>
          <w:szCs w:val="28"/>
        </w:rPr>
        <w:t xml:space="preserve">and </w:t>
      </w:r>
      <w:r w:rsidRPr="004C0AC0">
        <w:rPr>
          <w:rFonts w:ascii="Times New Roman" w:hAnsi="Times New Roman" w:cs="Times New Roman"/>
          <w:b/>
          <w:i/>
          <w:sz w:val="28"/>
          <w:szCs w:val="28"/>
        </w:rPr>
        <w:t xml:space="preserve">Section 17(2) of the Judicature </w:t>
      </w:r>
      <w:r w:rsidR="00504B9A" w:rsidRPr="004C0AC0">
        <w:rPr>
          <w:rFonts w:ascii="Times New Roman" w:hAnsi="Times New Roman" w:cs="Times New Roman"/>
          <w:b/>
          <w:i/>
          <w:sz w:val="28"/>
          <w:szCs w:val="28"/>
        </w:rPr>
        <w:t>Act</w:t>
      </w:r>
      <w:r w:rsidR="00504B9A">
        <w:rPr>
          <w:rFonts w:ascii="Times New Roman" w:hAnsi="Times New Roman" w:cs="Times New Roman"/>
          <w:b/>
          <w:i/>
          <w:sz w:val="28"/>
          <w:szCs w:val="28"/>
        </w:rPr>
        <w:t xml:space="preserve"> (Cap.13)</w:t>
      </w:r>
      <w:r w:rsidRPr="004C0AC0">
        <w:rPr>
          <w:rFonts w:ascii="Times New Roman" w:hAnsi="Times New Roman" w:cs="Times New Roman"/>
          <w:b/>
          <w:i/>
          <w:sz w:val="28"/>
          <w:szCs w:val="28"/>
        </w:rPr>
        <w:t>.</w:t>
      </w:r>
      <w:r>
        <w:rPr>
          <w:rFonts w:ascii="Times New Roman" w:hAnsi="Times New Roman" w:cs="Times New Roman"/>
          <w:sz w:val="28"/>
          <w:szCs w:val="28"/>
        </w:rPr>
        <w:t xml:space="preserve"> </w:t>
      </w:r>
      <w:r w:rsidR="00504B9A">
        <w:rPr>
          <w:rFonts w:ascii="Times New Roman" w:hAnsi="Times New Roman" w:cs="Times New Roman"/>
          <w:sz w:val="28"/>
          <w:szCs w:val="28"/>
        </w:rPr>
        <w:t>Counsel submitted that where a suit is</w:t>
      </w:r>
      <w:r w:rsidR="001C47D7">
        <w:rPr>
          <w:rFonts w:ascii="Times New Roman" w:hAnsi="Times New Roman" w:cs="Times New Roman"/>
          <w:sz w:val="28"/>
          <w:szCs w:val="28"/>
        </w:rPr>
        <w:t xml:space="preserve"> dism</w:t>
      </w:r>
      <w:r w:rsidR="00504B9A">
        <w:rPr>
          <w:rFonts w:ascii="Times New Roman" w:hAnsi="Times New Roman" w:cs="Times New Roman"/>
          <w:sz w:val="28"/>
          <w:szCs w:val="28"/>
        </w:rPr>
        <w:t xml:space="preserve">issed under the said order, </w:t>
      </w:r>
      <w:r w:rsidR="001C47D7">
        <w:rPr>
          <w:rFonts w:ascii="Times New Roman" w:hAnsi="Times New Roman" w:cs="Times New Roman"/>
          <w:sz w:val="28"/>
          <w:szCs w:val="28"/>
        </w:rPr>
        <w:t>the remedy for the aggrieved p</w:t>
      </w:r>
      <w:r w:rsidR="00504B9A">
        <w:rPr>
          <w:rFonts w:ascii="Times New Roman" w:hAnsi="Times New Roman" w:cs="Times New Roman"/>
          <w:sz w:val="28"/>
          <w:szCs w:val="28"/>
        </w:rPr>
        <w:t>arty</w:t>
      </w:r>
      <w:r w:rsidR="001C47D7">
        <w:rPr>
          <w:rFonts w:ascii="Times New Roman" w:hAnsi="Times New Roman" w:cs="Times New Roman"/>
          <w:sz w:val="28"/>
          <w:szCs w:val="28"/>
        </w:rPr>
        <w:t xml:space="preserve"> is provided for under </w:t>
      </w:r>
      <w:r w:rsidR="00504B9A">
        <w:rPr>
          <w:rFonts w:ascii="Times New Roman" w:hAnsi="Times New Roman" w:cs="Times New Roman"/>
          <w:b/>
          <w:i/>
          <w:sz w:val="28"/>
          <w:szCs w:val="28"/>
        </w:rPr>
        <w:t>s</w:t>
      </w:r>
      <w:r w:rsidR="001C47D7" w:rsidRPr="004C0AC0">
        <w:rPr>
          <w:rFonts w:ascii="Times New Roman" w:hAnsi="Times New Roman" w:cs="Times New Roman"/>
          <w:b/>
          <w:i/>
          <w:sz w:val="28"/>
          <w:szCs w:val="28"/>
        </w:rPr>
        <w:t>ub-rule (2) of rule 6</w:t>
      </w:r>
      <w:r w:rsidR="00504B9A">
        <w:rPr>
          <w:rFonts w:ascii="Times New Roman" w:hAnsi="Times New Roman" w:cs="Times New Roman"/>
          <w:b/>
          <w:i/>
          <w:sz w:val="28"/>
          <w:szCs w:val="28"/>
        </w:rPr>
        <w:t>(supra)</w:t>
      </w:r>
      <w:r w:rsidR="00526B4D">
        <w:rPr>
          <w:rFonts w:ascii="Times New Roman" w:hAnsi="Times New Roman" w:cs="Times New Roman"/>
          <w:sz w:val="28"/>
          <w:szCs w:val="28"/>
        </w:rPr>
        <w:t xml:space="preserve"> and</w:t>
      </w:r>
      <w:r w:rsidR="00504B9A">
        <w:rPr>
          <w:rFonts w:ascii="Times New Roman" w:hAnsi="Times New Roman" w:cs="Times New Roman"/>
          <w:sz w:val="28"/>
          <w:szCs w:val="28"/>
        </w:rPr>
        <w:t xml:space="preserve"> </w:t>
      </w:r>
      <w:r w:rsidR="001C47D7">
        <w:rPr>
          <w:rFonts w:ascii="Times New Roman" w:hAnsi="Times New Roman" w:cs="Times New Roman"/>
          <w:sz w:val="28"/>
          <w:szCs w:val="28"/>
        </w:rPr>
        <w:t>the party may</w:t>
      </w:r>
      <w:r w:rsidR="004C0AC0">
        <w:rPr>
          <w:rFonts w:ascii="Times New Roman" w:hAnsi="Times New Roman" w:cs="Times New Roman"/>
          <w:sz w:val="28"/>
          <w:szCs w:val="28"/>
        </w:rPr>
        <w:t>,</w:t>
      </w:r>
      <w:r w:rsidR="001C47D7">
        <w:rPr>
          <w:rFonts w:ascii="Times New Roman" w:hAnsi="Times New Roman" w:cs="Times New Roman"/>
          <w:sz w:val="28"/>
          <w:szCs w:val="28"/>
        </w:rPr>
        <w:t xml:space="preserve"> subject to the law </w:t>
      </w:r>
      <w:r w:rsidR="00B37A7F">
        <w:rPr>
          <w:rFonts w:ascii="Times New Roman" w:hAnsi="Times New Roman" w:cs="Times New Roman"/>
          <w:sz w:val="28"/>
          <w:szCs w:val="28"/>
        </w:rPr>
        <w:t xml:space="preserve">of limitation, bring a fresh suit, but </w:t>
      </w:r>
      <w:r w:rsidR="00C3578F">
        <w:rPr>
          <w:rFonts w:ascii="Times New Roman" w:hAnsi="Times New Roman" w:cs="Times New Roman"/>
          <w:sz w:val="28"/>
          <w:szCs w:val="28"/>
        </w:rPr>
        <w:lastRenderedPageBreak/>
        <w:t>there is no provision for the</w:t>
      </w:r>
      <w:r w:rsidR="00B37A7F">
        <w:rPr>
          <w:rFonts w:ascii="Times New Roman" w:hAnsi="Times New Roman" w:cs="Times New Roman"/>
          <w:sz w:val="28"/>
          <w:szCs w:val="28"/>
        </w:rPr>
        <w:t xml:space="preserve"> reinstate</w:t>
      </w:r>
      <w:r w:rsidR="00C3578F">
        <w:rPr>
          <w:rFonts w:ascii="Times New Roman" w:hAnsi="Times New Roman" w:cs="Times New Roman"/>
          <w:sz w:val="28"/>
          <w:szCs w:val="28"/>
        </w:rPr>
        <w:t>ment of</w:t>
      </w:r>
      <w:r w:rsidR="00B37A7F">
        <w:rPr>
          <w:rFonts w:ascii="Times New Roman" w:hAnsi="Times New Roman" w:cs="Times New Roman"/>
          <w:sz w:val="28"/>
          <w:szCs w:val="28"/>
        </w:rPr>
        <w:t xml:space="preserve"> the same suit that was dismissed. </w:t>
      </w:r>
      <w:r w:rsidR="00504B9A">
        <w:rPr>
          <w:rFonts w:ascii="Times New Roman" w:hAnsi="Times New Roman" w:cs="Times New Roman"/>
          <w:sz w:val="28"/>
          <w:szCs w:val="28"/>
        </w:rPr>
        <w:t>Counsel b</w:t>
      </w:r>
      <w:r w:rsidR="00B37A7F">
        <w:rPr>
          <w:rFonts w:ascii="Times New Roman" w:hAnsi="Times New Roman" w:cs="Times New Roman"/>
          <w:sz w:val="28"/>
          <w:szCs w:val="28"/>
        </w:rPr>
        <w:t>uttress</w:t>
      </w:r>
      <w:r w:rsidR="00504B9A">
        <w:rPr>
          <w:rFonts w:ascii="Times New Roman" w:hAnsi="Times New Roman" w:cs="Times New Roman"/>
          <w:sz w:val="28"/>
          <w:szCs w:val="28"/>
        </w:rPr>
        <w:t>ed</w:t>
      </w:r>
      <w:r w:rsidR="00B37A7F">
        <w:rPr>
          <w:rFonts w:ascii="Times New Roman" w:hAnsi="Times New Roman" w:cs="Times New Roman"/>
          <w:sz w:val="28"/>
          <w:szCs w:val="28"/>
        </w:rPr>
        <w:t xml:space="preserve"> this proposition </w:t>
      </w:r>
      <w:r w:rsidR="00504B9A">
        <w:rPr>
          <w:rFonts w:ascii="Times New Roman" w:hAnsi="Times New Roman" w:cs="Times New Roman"/>
          <w:sz w:val="28"/>
          <w:szCs w:val="28"/>
        </w:rPr>
        <w:t>with</w:t>
      </w:r>
      <w:r w:rsidR="00B37A7F">
        <w:rPr>
          <w:rFonts w:ascii="Times New Roman" w:hAnsi="Times New Roman" w:cs="Times New Roman"/>
          <w:sz w:val="28"/>
          <w:szCs w:val="28"/>
        </w:rPr>
        <w:t xml:space="preserve"> the case of </w:t>
      </w:r>
      <w:r w:rsidR="00B37A7F" w:rsidRPr="004C0AC0">
        <w:rPr>
          <w:rFonts w:ascii="Times New Roman" w:hAnsi="Times New Roman" w:cs="Times New Roman"/>
          <w:b/>
          <w:i/>
          <w:sz w:val="28"/>
          <w:szCs w:val="28"/>
        </w:rPr>
        <w:t xml:space="preserve">A.P Bhimji Ltd </w:t>
      </w:r>
      <w:r w:rsidR="00504B9A">
        <w:rPr>
          <w:rFonts w:ascii="Times New Roman" w:hAnsi="Times New Roman" w:cs="Times New Roman"/>
          <w:b/>
          <w:i/>
          <w:sz w:val="28"/>
          <w:szCs w:val="28"/>
        </w:rPr>
        <w:t>v.</w:t>
      </w:r>
      <w:r w:rsidR="00B37A7F" w:rsidRPr="004C0AC0">
        <w:rPr>
          <w:rFonts w:ascii="Times New Roman" w:hAnsi="Times New Roman" w:cs="Times New Roman"/>
          <w:b/>
          <w:i/>
          <w:sz w:val="28"/>
          <w:szCs w:val="28"/>
        </w:rPr>
        <w:t xml:space="preserve"> Michael Opkwo, H</w:t>
      </w:r>
      <w:r w:rsidR="004C0AC0">
        <w:rPr>
          <w:rFonts w:ascii="Times New Roman" w:hAnsi="Times New Roman" w:cs="Times New Roman"/>
          <w:b/>
          <w:i/>
          <w:sz w:val="28"/>
          <w:szCs w:val="28"/>
        </w:rPr>
        <w:t>.</w:t>
      </w:r>
      <w:r w:rsidR="00B37A7F" w:rsidRPr="004C0AC0">
        <w:rPr>
          <w:rFonts w:ascii="Times New Roman" w:hAnsi="Times New Roman" w:cs="Times New Roman"/>
          <w:b/>
          <w:i/>
          <w:sz w:val="28"/>
          <w:szCs w:val="28"/>
        </w:rPr>
        <w:t>C.</w:t>
      </w:r>
      <w:r w:rsidR="00504B9A">
        <w:rPr>
          <w:rFonts w:ascii="Times New Roman" w:hAnsi="Times New Roman" w:cs="Times New Roman"/>
          <w:b/>
          <w:i/>
          <w:sz w:val="28"/>
          <w:szCs w:val="28"/>
        </w:rPr>
        <w:t xml:space="preserve"> Misc. Appl. No. 423 of 2011, </w:t>
      </w:r>
      <w:r w:rsidR="00504B9A" w:rsidRPr="00504B9A">
        <w:rPr>
          <w:rFonts w:ascii="Times New Roman" w:hAnsi="Times New Roman" w:cs="Times New Roman"/>
          <w:sz w:val="28"/>
          <w:szCs w:val="28"/>
        </w:rPr>
        <w:t>where</w:t>
      </w:r>
      <w:r w:rsidR="00B37A7F" w:rsidRPr="00504B9A">
        <w:rPr>
          <w:rFonts w:ascii="Times New Roman" w:hAnsi="Times New Roman" w:cs="Times New Roman"/>
          <w:sz w:val="28"/>
          <w:szCs w:val="28"/>
        </w:rPr>
        <w:t xml:space="preserve"> Mwangusya J</w:t>
      </w:r>
      <w:r w:rsidR="00504B9A" w:rsidRPr="00504B9A">
        <w:rPr>
          <w:rFonts w:ascii="Times New Roman" w:hAnsi="Times New Roman" w:cs="Times New Roman"/>
          <w:sz w:val="28"/>
          <w:szCs w:val="28"/>
        </w:rPr>
        <w:t>.</w:t>
      </w:r>
      <w:r w:rsidR="00B37A7F" w:rsidRPr="004C0AC0">
        <w:rPr>
          <w:rFonts w:ascii="Times New Roman" w:hAnsi="Times New Roman" w:cs="Times New Roman"/>
          <w:b/>
          <w:i/>
          <w:sz w:val="28"/>
          <w:szCs w:val="28"/>
        </w:rPr>
        <w:t xml:space="preserve"> </w:t>
      </w:r>
      <w:r w:rsidR="00B37A7F" w:rsidRPr="00504B9A">
        <w:rPr>
          <w:rFonts w:ascii="Times New Roman" w:hAnsi="Times New Roman" w:cs="Times New Roman"/>
          <w:sz w:val="28"/>
          <w:szCs w:val="28"/>
        </w:rPr>
        <w:t>(as he then was)</w:t>
      </w:r>
      <w:r w:rsidR="00B37A7F">
        <w:rPr>
          <w:rFonts w:ascii="Times New Roman" w:hAnsi="Times New Roman" w:cs="Times New Roman"/>
          <w:sz w:val="28"/>
          <w:szCs w:val="28"/>
        </w:rPr>
        <w:t xml:space="preserve"> </w:t>
      </w:r>
      <w:r w:rsidR="00CE04A3">
        <w:rPr>
          <w:rFonts w:ascii="Times New Roman" w:hAnsi="Times New Roman" w:cs="Times New Roman"/>
          <w:sz w:val="28"/>
          <w:szCs w:val="28"/>
        </w:rPr>
        <w:t xml:space="preserve">was </w:t>
      </w:r>
      <w:r w:rsidR="004C0AC0">
        <w:rPr>
          <w:rFonts w:ascii="Times New Roman" w:hAnsi="Times New Roman" w:cs="Times New Roman"/>
          <w:sz w:val="28"/>
          <w:szCs w:val="28"/>
        </w:rPr>
        <w:t>consider</w:t>
      </w:r>
      <w:r w:rsidR="00CE04A3">
        <w:rPr>
          <w:rFonts w:ascii="Times New Roman" w:hAnsi="Times New Roman" w:cs="Times New Roman"/>
          <w:sz w:val="28"/>
          <w:szCs w:val="28"/>
        </w:rPr>
        <w:t>ing</w:t>
      </w:r>
      <w:r w:rsidR="004C0AC0">
        <w:rPr>
          <w:rFonts w:ascii="Times New Roman" w:hAnsi="Times New Roman" w:cs="Times New Roman"/>
          <w:sz w:val="28"/>
          <w:szCs w:val="28"/>
        </w:rPr>
        <w:t xml:space="preserve"> provisions </w:t>
      </w:r>
      <w:r w:rsidR="00CE04A3">
        <w:rPr>
          <w:rFonts w:ascii="Times New Roman" w:hAnsi="Times New Roman" w:cs="Times New Roman"/>
          <w:sz w:val="28"/>
          <w:szCs w:val="28"/>
        </w:rPr>
        <w:t xml:space="preserve">of </w:t>
      </w:r>
      <w:r w:rsidR="00CE04A3" w:rsidRPr="00CE04A3">
        <w:rPr>
          <w:rFonts w:ascii="Times New Roman" w:hAnsi="Times New Roman" w:cs="Times New Roman"/>
          <w:b/>
          <w:i/>
          <w:sz w:val="28"/>
          <w:szCs w:val="28"/>
        </w:rPr>
        <w:t>Order 17 r.4 CPR</w:t>
      </w:r>
      <w:r w:rsidR="00CE04A3">
        <w:rPr>
          <w:rFonts w:ascii="Times New Roman" w:hAnsi="Times New Roman" w:cs="Times New Roman"/>
          <w:sz w:val="28"/>
          <w:szCs w:val="28"/>
        </w:rPr>
        <w:t xml:space="preserve"> </w:t>
      </w:r>
      <w:r w:rsidR="00D82C83">
        <w:rPr>
          <w:rFonts w:ascii="Times New Roman" w:hAnsi="Times New Roman" w:cs="Times New Roman"/>
          <w:sz w:val="28"/>
          <w:szCs w:val="28"/>
        </w:rPr>
        <w:t xml:space="preserve">in a situation </w:t>
      </w:r>
      <w:r w:rsidR="00CE04A3">
        <w:rPr>
          <w:rFonts w:ascii="Times New Roman" w:hAnsi="Times New Roman" w:cs="Times New Roman"/>
          <w:sz w:val="28"/>
          <w:szCs w:val="28"/>
        </w:rPr>
        <w:t>whe</w:t>
      </w:r>
      <w:r w:rsidR="00D82C83">
        <w:rPr>
          <w:rFonts w:ascii="Times New Roman" w:hAnsi="Times New Roman" w:cs="Times New Roman"/>
          <w:sz w:val="28"/>
          <w:szCs w:val="28"/>
        </w:rPr>
        <w:t>r</w:t>
      </w:r>
      <w:r w:rsidR="00CE04A3">
        <w:rPr>
          <w:rFonts w:ascii="Times New Roman" w:hAnsi="Times New Roman" w:cs="Times New Roman"/>
          <w:sz w:val="28"/>
          <w:szCs w:val="28"/>
        </w:rPr>
        <w:t>e a suit is dismissed</w:t>
      </w:r>
      <w:r w:rsidR="00D82C83">
        <w:rPr>
          <w:rFonts w:ascii="Times New Roman" w:hAnsi="Times New Roman" w:cs="Times New Roman"/>
          <w:sz w:val="28"/>
          <w:szCs w:val="28"/>
        </w:rPr>
        <w:t xml:space="preserve"> for the non appearance of either parties to the suit</w:t>
      </w:r>
      <w:r w:rsidR="00C3578F">
        <w:rPr>
          <w:rFonts w:ascii="Times New Roman" w:hAnsi="Times New Roman" w:cs="Times New Roman"/>
          <w:sz w:val="28"/>
          <w:szCs w:val="28"/>
        </w:rPr>
        <w:t>,</w:t>
      </w:r>
      <w:r w:rsidR="00D82C83">
        <w:rPr>
          <w:rFonts w:ascii="Times New Roman" w:hAnsi="Times New Roman" w:cs="Times New Roman"/>
          <w:sz w:val="28"/>
          <w:szCs w:val="28"/>
        </w:rPr>
        <w:t xml:space="preserve"> and distinguished it from one where </w:t>
      </w:r>
      <w:r w:rsidR="00C3578F">
        <w:rPr>
          <w:rFonts w:ascii="Times New Roman" w:hAnsi="Times New Roman" w:cs="Times New Roman"/>
          <w:sz w:val="28"/>
          <w:szCs w:val="28"/>
        </w:rPr>
        <w:t>the</w:t>
      </w:r>
      <w:r w:rsidR="00D82C83">
        <w:rPr>
          <w:rFonts w:ascii="Times New Roman" w:hAnsi="Times New Roman" w:cs="Times New Roman"/>
          <w:sz w:val="28"/>
          <w:szCs w:val="28"/>
        </w:rPr>
        <w:t xml:space="preserve"> suit is dismissed under </w:t>
      </w:r>
      <w:r w:rsidR="00D82C83">
        <w:rPr>
          <w:rFonts w:ascii="Times New Roman" w:hAnsi="Times New Roman" w:cs="Times New Roman"/>
          <w:b/>
          <w:i/>
          <w:sz w:val="28"/>
          <w:szCs w:val="28"/>
        </w:rPr>
        <w:t>Order 9 r.17</w:t>
      </w:r>
      <w:r w:rsidR="00D82C83" w:rsidRPr="004C0AC0">
        <w:rPr>
          <w:rFonts w:ascii="Times New Roman" w:hAnsi="Times New Roman" w:cs="Times New Roman"/>
          <w:b/>
          <w:i/>
          <w:sz w:val="28"/>
          <w:szCs w:val="28"/>
        </w:rPr>
        <w:t>CPR</w:t>
      </w:r>
      <w:r w:rsidR="00D82C83">
        <w:rPr>
          <w:rFonts w:ascii="Times New Roman" w:hAnsi="Times New Roman" w:cs="Times New Roman"/>
          <w:sz w:val="28"/>
          <w:szCs w:val="28"/>
        </w:rPr>
        <w:t xml:space="preserve"> when neither party appears when the suit is called for hearing. The Learned Judge </w:t>
      </w:r>
      <w:r w:rsidR="00C3578F">
        <w:rPr>
          <w:rFonts w:ascii="Times New Roman" w:hAnsi="Times New Roman" w:cs="Times New Roman"/>
          <w:sz w:val="28"/>
          <w:szCs w:val="28"/>
        </w:rPr>
        <w:t xml:space="preserve">in that case </w:t>
      </w:r>
      <w:r w:rsidR="00D82C83">
        <w:rPr>
          <w:rFonts w:ascii="Times New Roman" w:hAnsi="Times New Roman" w:cs="Times New Roman"/>
          <w:sz w:val="28"/>
          <w:szCs w:val="28"/>
        </w:rPr>
        <w:t>observed that</w:t>
      </w:r>
      <w:r w:rsidR="004C0AC0">
        <w:rPr>
          <w:rFonts w:ascii="Times New Roman" w:hAnsi="Times New Roman" w:cs="Times New Roman"/>
          <w:sz w:val="28"/>
          <w:szCs w:val="28"/>
        </w:rPr>
        <w:t xml:space="preserve"> that whereas </w:t>
      </w:r>
      <w:r w:rsidR="00D82C83">
        <w:rPr>
          <w:rFonts w:ascii="Times New Roman" w:hAnsi="Times New Roman" w:cs="Times New Roman"/>
          <w:sz w:val="28"/>
          <w:szCs w:val="28"/>
        </w:rPr>
        <w:t>in</w:t>
      </w:r>
      <w:r w:rsidR="004C0AC0">
        <w:rPr>
          <w:rFonts w:ascii="Times New Roman" w:hAnsi="Times New Roman" w:cs="Times New Roman"/>
          <w:sz w:val="28"/>
          <w:szCs w:val="28"/>
        </w:rPr>
        <w:t xml:space="preserve"> suits dismissed under</w:t>
      </w:r>
      <w:r w:rsidR="00D82C83" w:rsidRPr="00D82C83">
        <w:rPr>
          <w:rFonts w:ascii="Times New Roman" w:hAnsi="Times New Roman" w:cs="Times New Roman"/>
          <w:b/>
          <w:i/>
          <w:sz w:val="28"/>
          <w:szCs w:val="28"/>
        </w:rPr>
        <w:t xml:space="preserve"> </w:t>
      </w:r>
      <w:r w:rsidR="00D82C83">
        <w:rPr>
          <w:rFonts w:ascii="Times New Roman" w:hAnsi="Times New Roman" w:cs="Times New Roman"/>
          <w:b/>
          <w:i/>
          <w:sz w:val="28"/>
          <w:szCs w:val="28"/>
        </w:rPr>
        <w:t>Order 9 r.17</w:t>
      </w:r>
      <w:r w:rsidR="00D82C83" w:rsidRPr="004C0AC0">
        <w:rPr>
          <w:rFonts w:ascii="Times New Roman" w:hAnsi="Times New Roman" w:cs="Times New Roman"/>
          <w:b/>
          <w:i/>
          <w:sz w:val="28"/>
          <w:szCs w:val="28"/>
        </w:rPr>
        <w:t>CPR</w:t>
      </w:r>
      <w:r w:rsidR="00D82C83">
        <w:rPr>
          <w:rFonts w:ascii="Times New Roman" w:hAnsi="Times New Roman" w:cs="Times New Roman"/>
          <w:sz w:val="28"/>
          <w:szCs w:val="28"/>
        </w:rPr>
        <w:t xml:space="preserve"> a</w:t>
      </w:r>
      <w:r w:rsidR="00B37A7F">
        <w:rPr>
          <w:rFonts w:ascii="Times New Roman" w:hAnsi="Times New Roman" w:cs="Times New Roman"/>
          <w:sz w:val="28"/>
          <w:szCs w:val="28"/>
        </w:rPr>
        <w:t xml:space="preserve"> </w:t>
      </w:r>
      <w:r w:rsidR="004C0AC0">
        <w:rPr>
          <w:rFonts w:ascii="Times New Roman" w:hAnsi="Times New Roman" w:cs="Times New Roman"/>
          <w:sz w:val="28"/>
          <w:szCs w:val="28"/>
        </w:rPr>
        <w:t>p</w:t>
      </w:r>
      <w:r w:rsidR="00B37A7F">
        <w:rPr>
          <w:rFonts w:ascii="Times New Roman" w:hAnsi="Times New Roman" w:cs="Times New Roman"/>
          <w:sz w:val="28"/>
          <w:szCs w:val="28"/>
        </w:rPr>
        <w:t>laintiff may</w:t>
      </w:r>
      <w:r w:rsidR="004C0AC0">
        <w:rPr>
          <w:rFonts w:ascii="Times New Roman" w:hAnsi="Times New Roman" w:cs="Times New Roman"/>
          <w:sz w:val="28"/>
          <w:szCs w:val="28"/>
        </w:rPr>
        <w:t>,</w:t>
      </w:r>
      <w:r w:rsidR="004C0AC0" w:rsidRPr="004C0AC0">
        <w:rPr>
          <w:rFonts w:ascii="Times New Roman" w:hAnsi="Times New Roman" w:cs="Times New Roman"/>
          <w:sz w:val="28"/>
          <w:szCs w:val="28"/>
        </w:rPr>
        <w:t xml:space="preserve"> </w:t>
      </w:r>
      <w:r w:rsidR="004C0AC0">
        <w:rPr>
          <w:rFonts w:ascii="Times New Roman" w:hAnsi="Times New Roman" w:cs="Times New Roman"/>
          <w:sz w:val="28"/>
          <w:szCs w:val="28"/>
        </w:rPr>
        <w:t>subject to the law of limitation,</w:t>
      </w:r>
      <w:r w:rsidR="00B37A7F">
        <w:rPr>
          <w:rFonts w:ascii="Times New Roman" w:hAnsi="Times New Roman" w:cs="Times New Roman"/>
          <w:sz w:val="28"/>
          <w:szCs w:val="28"/>
        </w:rPr>
        <w:t xml:space="preserve"> bring fresh suit or </w:t>
      </w:r>
      <w:r w:rsidR="004C0AC0">
        <w:rPr>
          <w:rFonts w:ascii="Times New Roman" w:hAnsi="Times New Roman" w:cs="Times New Roman"/>
          <w:sz w:val="28"/>
          <w:szCs w:val="28"/>
        </w:rPr>
        <w:t xml:space="preserve">apply to </w:t>
      </w:r>
      <w:r w:rsidR="00B37A7F">
        <w:rPr>
          <w:rFonts w:ascii="Times New Roman" w:hAnsi="Times New Roman" w:cs="Times New Roman"/>
          <w:sz w:val="28"/>
          <w:szCs w:val="28"/>
        </w:rPr>
        <w:t>court</w:t>
      </w:r>
      <w:r w:rsidR="004C0AC0">
        <w:rPr>
          <w:rFonts w:ascii="Times New Roman" w:hAnsi="Times New Roman" w:cs="Times New Roman"/>
          <w:sz w:val="28"/>
          <w:szCs w:val="28"/>
        </w:rPr>
        <w:t xml:space="preserve"> to set aside the dismissal and</w:t>
      </w:r>
      <w:r w:rsidR="00B37A7F">
        <w:rPr>
          <w:rFonts w:ascii="Times New Roman" w:hAnsi="Times New Roman" w:cs="Times New Roman"/>
          <w:sz w:val="28"/>
          <w:szCs w:val="28"/>
        </w:rPr>
        <w:t xml:space="preserve"> </w:t>
      </w:r>
      <w:r w:rsidR="004C0AC0">
        <w:rPr>
          <w:rFonts w:ascii="Times New Roman" w:hAnsi="Times New Roman" w:cs="Times New Roman"/>
          <w:sz w:val="28"/>
          <w:szCs w:val="28"/>
        </w:rPr>
        <w:t xml:space="preserve">to </w:t>
      </w:r>
      <w:r w:rsidR="00CE04A3">
        <w:rPr>
          <w:rFonts w:ascii="Times New Roman" w:hAnsi="Times New Roman" w:cs="Times New Roman"/>
          <w:sz w:val="28"/>
          <w:szCs w:val="28"/>
        </w:rPr>
        <w:t>re</w:t>
      </w:r>
      <w:r w:rsidR="00C3578F">
        <w:rPr>
          <w:rFonts w:ascii="Times New Roman" w:hAnsi="Times New Roman" w:cs="Times New Roman"/>
          <w:sz w:val="28"/>
          <w:szCs w:val="28"/>
        </w:rPr>
        <w:t>instate</w:t>
      </w:r>
      <w:r w:rsidR="00CE04A3">
        <w:rPr>
          <w:rFonts w:ascii="Times New Roman" w:hAnsi="Times New Roman" w:cs="Times New Roman"/>
          <w:sz w:val="28"/>
          <w:szCs w:val="28"/>
        </w:rPr>
        <w:t xml:space="preserve"> the suit</w:t>
      </w:r>
      <w:r w:rsidR="00D82C83">
        <w:rPr>
          <w:rFonts w:ascii="Times New Roman" w:hAnsi="Times New Roman" w:cs="Times New Roman"/>
          <w:sz w:val="28"/>
          <w:szCs w:val="28"/>
        </w:rPr>
        <w:t xml:space="preserve"> under </w:t>
      </w:r>
      <w:r w:rsidR="00D82C83" w:rsidRPr="00D82C83">
        <w:rPr>
          <w:rFonts w:ascii="Times New Roman" w:hAnsi="Times New Roman" w:cs="Times New Roman"/>
          <w:b/>
          <w:i/>
          <w:sz w:val="28"/>
          <w:szCs w:val="28"/>
        </w:rPr>
        <w:t>Order 9 r 18(supra)</w:t>
      </w:r>
      <w:r w:rsidR="009062F1" w:rsidRPr="00D82C83">
        <w:rPr>
          <w:rFonts w:ascii="Times New Roman" w:hAnsi="Times New Roman" w:cs="Times New Roman"/>
          <w:b/>
          <w:i/>
          <w:sz w:val="28"/>
          <w:szCs w:val="28"/>
        </w:rPr>
        <w:t>,</w:t>
      </w:r>
      <w:r w:rsidR="009062F1">
        <w:rPr>
          <w:rFonts w:ascii="Times New Roman" w:hAnsi="Times New Roman" w:cs="Times New Roman"/>
          <w:sz w:val="28"/>
          <w:szCs w:val="28"/>
        </w:rPr>
        <w:t xml:space="preserve"> no similar provision </w:t>
      </w:r>
      <w:r w:rsidR="00504B9A">
        <w:rPr>
          <w:rFonts w:ascii="Times New Roman" w:hAnsi="Times New Roman" w:cs="Times New Roman"/>
          <w:sz w:val="28"/>
          <w:szCs w:val="28"/>
        </w:rPr>
        <w:t xml:space="preserve">exists </w:t>
      </w:r>
      <w:r w:rsidR="009062F1">
        <w:rPr>
          <w:rFonts w:ascii="Times New Roman" w:hAnsi="Times New Roman" w:cs="Times New Roman"/>
          <w:sz w:val="28"/>
          <w:szCs w:val="28"/>
        </w:rPr>
        <w:t xml:space="preserve">for </w:t>
      </w:r>
      <w:r w:rsidR="00504B9A">
        <w:rPr>
          <w:rFonts w:ascii="Times New Roman" w:hAnsi="Times New Roman" w:cs="Times New Roman"/>
          <w:sz w:val="28"/>
          <w:szCs w:val="28"/>
        </w:rPr>
        <w:t xml:space="preserve">the </w:t>
      </w:r>
      <w:r w:rsidR="009062F1">
        <w:rPr>
          <w:rFonts w:ascii="Times New Roman" w:hAnsi="Times New Roman" w:cs="Times New Roman"/>
          <w:sz w:val="28"/>
          <w:szCs w:val="28"/>
        </w:rPr>
        <w:t>reinstatement of suit dismissed under</w:t>
      </w:r>
      <w:r w:rsidR="004C0AC0" w:rsidRPr="004C0AC0">
        <w:rPr>
          <w:rFonts w:ascii="Times New Roman" w:hAnsi="Times New Roman" w:cs="Times New Roman"/>
          <w:b/>
          <w:i/>
          <w:sz w:val="28"/>
          <w:szCs w:val="28"/>
        </w:rPr>
        <w:t xml:space="preserve"> Order 17 </w:t>
      </w:r>
      <w:r w:rsidR="00504B9A" w:rsidRPr="004C0AC0">
        <w:rPr>
          <w:rFonts w:ascii="Times New Roman" w:hAnsi="Times New Roman" w:cs="Times New Roman"/>
          <w:b/>
          <w:i/>
          <w:sz w:val="28"/>
          <w:szCs w:val="28"/>
        </w:rPr>
        <w:t xml:space="preserve">r.4 </w:t>
      </w:r>
      <w:r w:rsidR="004C0AC0" w:rsidRPr="004C0AC0">
        <w:rPr>
          <w:rFonts w:ascii="Times New Roman" w:hAnsi="Times New Roman" w:cs="Times New Roman"/>
          <w:b/>
          <w:i/>
          <w:sz w:val="28"/>
          <w:szCs w:val="28"/>
        </w:rPr>
        <w:t>CPR</w:t>
      </w:r>
      <w:r w:rsidR="00351B87">
        <w:rPr>
          <w:rFonts w:ascii="Times New Roman" w:hAnsi="Times New Roman" w:cs="Times New Roman"/>
          <w:sz w:val="28"/>
          <w:szCs w:val="28"/>
        </w:rPr>
        <w:t>.</w:t>
      </w:r>
      <w:r w:rsidR="00F86893">
        <w:rPr>
          <w:rFonts w:ascii="Times New Roman" w:hAnsi="Times New Roman" w:cs="Times New Roman"/>
          <w:sz w:val="28"/>
          <w:szCs w:val="28"/>
        </w:rPr>
        <w:t xml:space="preserve"> Counsel argued that the same </w:t>
      </w:r>
      <w:r w:rsidR="00C3578F">
        <w:rPr>
          <w:rFonts w:ascii="Times New Roman" w:hAnsi="Times New Roman" w:cs="Times New Roman"/>
          <w:sz w:val="28"/>
          <w:szCs w:val="28"/>
        </w:rPr>
        <w:t xml:space="preserve">principle </w:t>
      </w:r>
      <w:r w:rsidR="00F86893">
        <w:rPr>
          <w:rFonts w:ascii="Times New Roman" w:hAnsi="Times New Roman" w:cs="Times New Roman"/>
          <w:sz w:val="28"/>
          <w:szCs w:val="28"/>
        </w:rPr>
        <w:t xml:space="preserve">applies where a suit is dismissed under </w:t>
      </w:r>
      <w:r w:rsidR="00F86893" w:rsidRPr="00F86893">
        <w:rPr>
          <w:rFonts w:ascii="Times New Roman" w:hAnsi="Times New Roman" w:cs="Times New Roman"/>
          <w:b/>
          <w:i/>
          <w:sz w:val="28"/>
          <w:szCs w:val="28"/>
        </w:rPr>
        <w:t>Order 17 r6(</w:t>
      </w:r>
      <w:r w:rsidR="00417850">
        <w:rPr>
          <w:rFonts w:ascii="Times New Roman" w:hAnsi="Times New Roman" w:cs="Times New Roman"/>
          <w:b/>
          <w:i/>
          <w:sz w:val="28"/>
          <w:szCs w:val="28"/>
        </w:rPr>
        <w:t>1</w:t>
      </w:r>
      <w:r w:rsidR="00F86893" w:rsidRPr="00F86893">
        <w:rPr>
          <w:rFonts w:ascii="Times New Roman" w:hAnsi="Times New Roman" w:cs="Times New Roman"/>
          <w:b/>
          <w:i/>
          <w:sz w:val="28"/>
          <w:szCs w:val="28"/>
        </w:rPr>
        <w:t>)(supra)</w:t>
      </w:r>
      <w:r w:rsidR="00F86893">
        <w:rPr>
          <w:rFonts w:ascii="Times New Roman" w:hAnsi="Times New Roman" w:cs="Times New Roman"/>
          <w:sz w:val="28"/>
          <w:szCs w:val="28"/>
        </w:rPr>
        <w:t xml:space="preserve"> </w:t>
      </w:r>
      <w:r w:rsidR="00417850">
        <w:rPr>
          <w:rFonts w:ascii="Times New Roman" w:hAnsi="Times New Roman" w:cs="Times New Roman"/>
          <w:sz w:val="28"/>
          <w:szCs w:val="28"/>
        </w:rPr>
        <w:t xml:space="preserve">and </w:t>
      </w:r>
      <w:r w:rsidR="00F86893">
        <w:rPr>
          <w:rFonts w:ascii="Times New Roman" w:hAnsi="Times New Roman" w:cs="Times New Roman"/>
          <w:sz w:val="28"/>
          <w:szCs w:val="28"/>
        </w:rPr>
        <w:t xml:space="preserve">that </w:t>
      </w:r>
      <w:r w:rsidR="00C3578F">
        <w:rPr>
          <w:rFonts w:ascii="Times New Roman" w:hAnsi="Times New Roman" w:cs="Times New Roman"/>
          <w:sz w:val="28"/>
          <w:szCs w:val="28"/>
        </w:rPr>
        <w:t xml:space="preserve">no </w:t>
      </w:r>
      <w:r w:rsidR="00F86893">
        <w:rPr>
          <w:rFonts w:ascii="Times New Roman" w:hAnsi="Times New Roman" w:cs="Times New Roman"/>
          <w:sz w:val="28"/>
          <w:szCs w:val="28"/>
        </w:rPr>
        <w:t>alternatives are provided except that</w:t>
      </w:r>
      <w:r w:rsidR="00417850">
        <w:rPr>
          <w:rFonts w:ascii="Times New Roman" w:hAnsi="Times New Roman" w:cs="Times New Roman"/>
          <w:sz w:val="28"/>
          <w:szCs w:val="28"/>
        </w:rPr>
        <w:t xml:space="preserve"> under </w:t>
      </w:r>
      <w:r w:rsidR="00417850" w:rsidRPr="00417850">
        <w:rPr>
          <w:rFonts w:ascii="Times New Roman" w:hAnsi="Times New Roman" w:cs="Times New Roman"/>
          <w:b/>
          <w:i/>
          <w:sz w:val="28"/>
          <w:szCs w:val="28"/>
        </w:rPr>
        <w:t>r</w:t>
      </w:r>
      <w:r w:rsidR="00C3578F">
        <w:rPr>
          <w:rFonts w:ascii="Times New Roman" w:hAnsi="Times New Roman" w:cs="Times New Roman"/>
          <w:b/>
          <w:i/>
          <w:sz w:val="28"/>
          <w:szCs w:val="28"/>
        </w:rPr>
        <w:t>.</w:t>
      </w:r>
      <w:r w:rsidR="00417850" w:rsidRPr="00417850">
        <w:rPr>
          <w:rFonts w:ascii="Times New Roman" w:hAnsi="Times New Roman" w:cs="Times New Roman"/>
          <w:b/>
          <w:i/>
          <w:sz w:val="28"/>
          <w:szCs w:val="28"/>
        </w:rPr>
        <w:t>6(2)(supra)</w:t>
      </w:r>
      <w:r w:rsidR="00417850">
        <w:rPr>
          <w:rFonts w:ascii="Times New Roman" w:hAnsi="Times New Roman" w:cs="Times New Roman"/>
          <w:sz w:val="28"/>
          <w:szCs w:val="28"/>
        </w:rPr>
        <w:t xml:space="preserve"> a plaintiff m</w:t>
      </w:r>
      <w:r w:rsidR="00F86893">
        <w:rPr>
          <w:rFonts w:ascii="Times New Roman" w:hAnsi="Times New Roman" w:cs="Times New Roman"/>
          <w:sz w:val="28"/>
          <w:szCs w:val="28"/>
        </w:rPr>
        <w:t>ay, subject to the law of limitation, bring a fresh suit.</w:t>
      </w:r>
    </w:p>
    <w:p w:rsidR="00911042" w:rsidRPr="00351B87" w:rsidRDefault="009062F1" w:rsidP="009062F1">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Counsel went on to submit that </w:t>
      </w:r>
      <w:r w:rsidR="00911042">
        <w:rPr>
          <w:rFonts w:ascii="Times New Roman" w:hAnsi="Times New Roman" w:cs="Times New Roman"/>
          <w:sz w:val="28"/>
          <w:szCs w:val="28"/>
        </w:rPr>
        <w:t xml:space="preserve">the Applicant </w:t>
      </w:r>
      <w:r w:rsidR="00C3578F">
        <w:rPr>
          <w:rFonts w:ascii="Times New Roman" w:hAnsi="Times New Roman" w:cs="Times New Roman"/>
          <w:sz w:val="28"/>
          <w:szCs w:val="28"/>
        </w:rPr>
        <w:t xml:space="preserve">in this case </w:t>
      </w:r>
      <w:r w:rsidR="00911042">
        <w:rPr>
          <w:rFonts w:ascii="Times New Roman" w:hAnsi="Times New Roman" w:cs="Times New Roman"/>
          <w:sz w:val="28"/>
          <w:szCs w:val="28"/>
        </w:rPr>
        <w:t xml:space="preserve">is aware of this provision of the law and states so in ground (b) of the application and in paragraph 24 and 25 of the affidavit in support of the application. Counsel argued that this application </w:t>
      </w:r>
      <w:r w:rsidR="00351B87">
        <w:rPr>
          <w:rFonts w:ascii="Times New Roman" w:hAnsi="Times New Roman" w:cs="Times New Roman"/>
          <w:sz w:val="28"/>
          <w:szCs w:val="28"/>
        </w:rPr>
        <w:t xml:space="preserve">only </w:t>
      </w:r>
      <w:r w:rsidR="00911042">
        <w:rPr>
          <w:rFonts w:ascii="Times New Roman" w:hAnsi="Times New Roman" w:cs="Times New Roman"/>
          <w:sz w:val="28"/>
          <w:szCs w:val="28"/>
        </w:rPr>
        <w:t xml:space="preserve">seeks to </w:t>
      </w:r>
      <w:r w:rsidR="00351B87">
        <w:rPr>
          <w:rFonts w:ascii="Times New Roman" w:hAnsi="Times New Roman" w:cs="Times New Roman"/>
          <w:sz w:val="28"/>
          <w:szCs w:val="28"/>
        </w:rPr>
        <w:t>circumvent</w:t>
      </w:r>
      <w:r w:rsidR="00911042">
        <w:rPr>
          <w:rFonts w:ascii="Times New Roman" w:hAnsi="Times New Roman" w:cs="Times New Roman"/>
          <w:sz w:val="28"/>
          <w:szCs w:val="28"/>
        </w:rPr>
        <w:t xml:space="preserve"> the law </w:t>
      </w:r>
      <w:r w:rsidR="003E5C28">
        <w:rPr>
          <w:rFonts w:ascii="Times New Roman" w:hAnsi="Times New Roman" w:cs="Times New Roman"/>
          <w:sz w:val="28"/>
          <w:szCs w:val="28"/>
        </w:rPr>
        <w:t>in order to</w:t>
      </w:r>
      <w:r w:rsidR="00911042">
        <w:rPr>
          <w:rFonts w:ascii="Times New Roman" w:hAnsi="Times New Roman" w:cs="Times New Roman"/>
          <w:sz w:val="28"/>
          <w:szCs w:val="28"/>
        </w:rPr>
        <w:t xml:space="preserve"> defeat the </w:t>
      </w:r>
      <w:r w:rsidR="00C15BC4">
        <w:rPr>
          <w:rFonts w:ascii="Times New Roman" w:hAnsi="Times New Roman" w:cs="Times New Roman"/>
          <w:sz w:val="28"/>
          <w:szCs w:val="28"/>
        </w:rPr>
        <w:t xml:space="preserve">defence of </w:t>
      </w:r>
      <w:r w:rsidR="00351B87">
        <w:rPr>
          <w:rFonts w:ascii="Times New Roman" w:hAnsi="Times New Roman" w:cs="Times New Roman"/>
          <w:sz w:val="28"/>
          <w:szCs w:val="28"/>
        </w:rPr>
        <w:t>limitation, which is the</w:t>
      </w:r>
      <w:r w:rsidR="00911042">
        <w:rPr>
          <w:rFonts w:ascii="Times New Roman" w:hAnsi="Times New Roman" w:cs="Times New Roman"/>
          <w:sz w:val="28"/>
          <w:szCs w:val="28"/>
        </w:rPr>
        <w:t xml:space="preserve"> reason </w:t>
      </w:r>
      <w:r w:rsidR="00C3578F">
        <w:rPr>
          <w:rFonts w:ascii="Times New Roman" w:hAnsi="Times New Roman" w:cs="Times New Roman"/>
          <w:sz w:val="28"/>
          <w:szCs w:val="28"/>
        </w:rPr>
        <w:t>why the Applicant</w:t>
      </w:r>
      <w:r w:rsidR="00911042">
        <w:rPr>
          <w:rFonts w:ascii="Times New Roman" w:hAnsi="Times New Roman" w:cs="Times New Roman"/>
          <w:sz w:val="28"/>
          <w:szCs w:val="28"/>
        </w:rPr>
        <w:t xml:space="preserve"> brought </w:t>
      </w:r>
      <w:r w:rsidR="003E5C28">
        <w:rPr>
          <w:rFonts w:ascii="Times New Roman" w:hAnsi="Times New Roman" w:cs="Times New Roman"/>
          <w:sz w:val="28"/>
          <w:szCs w:val="28"/>
        </w:rPr>
        <w:t>th</w:t>
      </w:r>
      <w:r w:rsidR="00C3578F">
        <w:rPr>
          <w:rFonts w:ascii="Times New Roman" w:hAnsi="Times New Roman" w:cs="Times New Roman"/>
          <w:sz w:val="28"/>
          <w:szCs w:val="28"/>
        </w:rPr>
        <w:t>is</w:t>
      </w:r>
      <w:r w:rsidR="003E5C28">
        <w:rPr>
          <w:rFonts w:ascii="Times New Roman" w:hAnsi="Times New Roman" w:cs="Times New Roman"/>
          <w:sz w:val="28"/>
          <w:szCs w:val="28"/>
        </w:rPr>
        <w:t xml:space="preserve"> application </w:t>
      </w:r>
      <w:r w:rsidR="00911042">
        <w:rPr>
          <w:rFonts w:ascii="Times New Roman" w:hAnsi="Times New Roman" w:cs="Times New Roman"/>
          <w:sz w:val="28"/>
          <w:szCs w:val="28"/>
        </w:rPr>
        <w:t xml:space="preserve">under </w:t>
      </w:r>
      <w:r w:rsidR="00911042" w:rsidRPr="00351B87">
        <w:rPr>
          <w:rFonts w:ascii="Times New Roman" w:hAnsi="Times New Roman" w:cs="Times New Roman"/>
          <w:b/>
          <w:i/>
          <w:sz w:val="28"/>
          <w:szCs w:val="28"/>
        </w:rPr>
        <w:t>S</w:t>
      </w:r>
      <w:r w:rsidR="00351B87" w:rsidRPr="00351B87">
        <w:rPr>
          <w:rFonts w:ascii="Times New Roman" w:hAnsi="Times New Roman" w:cs="Times New Roman"/>
          <w:b/>
          <w:i/>
          <w:sz w:val="28"/>
          <w:szCs w:val="28"/>
        </w:rPr>
        <w:t xml:space="preserve">ection </w:t>
      </w:r>
      <w:r w:rsidR="00911042" w:rsidRPr="00351B87">
        <w:rPr>
          <w:rFonts w:ascii="Times New Roman" w:hAnsi="Times New Roman" w:cs="Times New Roman"/>
          <w:b/>
          <w:i/>
          <w:sz w:val="28"/>
          <w:szCs w:val="28"/>
        </w:rPr>
        <w:t>98 CPA</w:t>
      </w:r>
      <w:r w:rsidR="00351B87">
        <w:rPr>
          <w:rFonts w:ascii="Times New Roman" w:hAnsi="Times New Roman" w:cs="Times New Roman"/>
          <w:sz w:val="28"/>
          <w:szCs w:val="28"/>
        </w:rPr>
        <w:t xml:space="preserve"> by</w:t>
      </w:r>
      <w:r w:rsidR="00911042">
        <w:rPr>
          <w:rFonts w:ascii="Times New Roman" w:hAnsi="Times New Roman" w:cs="Times New Roman"/>
          <w:sz w:val="28"/>
          <w:szCs w:val="28"/>
        </w:rPr>
        <w:t xml:space="preserve"> invoking the inherent power of </w:t>
      </w:r>
      <w:r w:rsidR="00351B87">
        <w:rPr>
          <w:rFonts w:ascii="Times New Roman" w:hAnsi="Times New Roman" w:cs="Times New Roman"/>
          <w:sz w:val="28"/>
          <w:szCs w:val="28"/>
        </w:rPr>
        <w:t xml:space="preserve">the </w:t>
      </w:r>
      <w:r w:rsidR="00911042">
        <w:rPr>
          <w:rFonts w:ascii="Times New Roman" w:hAnsi="Times New Roman" w:cs="Times New Roman"/>
          <w:sz w:val="28"/>
          <w:szCs w:val="28"/>
        </w:rPr>
        <w:t xml:space="preserve">court. Mr. Caleb Alaka </w:t>
      </w:r>
      <w:r w:rsidR="00351B87">
        <w:rPr>
          <w:rFonts w:ascii="Times New Roman" w:hAnsi="Times New Roman" w:cs="Times New Roman"/>
          <w:sz w:val="28"/>
          <w:szCs w:val="28"/>
        </w:rPr>
        <w:t>submitted</w:t>
      </w:r>
      <w:r w:rsidR="00911042">
        <w:rPr>
          <w:rFonts w:ascii="Times New Roman" w:hAnsi="Times New Roman" w:cs="Times New Roman"/>
          <w:sz w:val="28"/>
          <w:szCs w:val="28"/>
        </w:rPr>
        <w:t xml:space="preserve"> that </w:t>
      </w:r>
      <w:r w:rsidR="00351B87">
        <w:rPr>
          <w:rFonts w:ascii="Times New Roman" w:hAnsi="Times New Roman" w:cs="Times New Roman"/>
          <w:sz w:val="28"/>
          <w:szCs w:val="28"/>
        </w:rPr>
        <w:t>th</w:t>
      </w:r>
      <w:r w:rsidR="00C3578F">
        <w:rPr>
          <w:rFonts w:ascii="Times New Roman" w:hAnsi="Times New Roman" w:cs="Times New Roman"/>
          <w:sz w:val="28"/>
          <w:szCs w:val="28"/>
        </w:rPr>
        <w:t>is is untenable because the</w:t>
      </w:r>
      <w:r w:rsidR="00351B87">
        <w:rPr>
          <w:rFonts w:ascii="Times New Roman" w:hAnsi="Times New Roman" w:cs="Times New Roman"/>
          <w:sz w:val="28"/>
          <w:szCs w:val="28"/>
        </w:rPr>
        <w:t xml:space="preserve">e </w:t>
      </w:r>
      <w:r w:rsidR="00911042">
        <w:rPr>
          <w:rFonts w:ascii="Times New Roman" w:hAnsi="Times New Roman" w:cs="Times New Roman"/>
          <w:sz w:val="28"/>
          <w:szCs w:val="28"/>
        </w:rPr>
        <w:t>inherent power of court is exercised only where there is no specific remedy available</w:t>
      </w:r>
      <w:r w:rsidR="003777C2">
        <w:rPr>
          <w:rFonts w:ascii="Times New Roman" w:hAnsi="Times New Roman" w:cs="Times New Roman"/>
          <w:sz w:val="28"/>
          <w:szCs w:val="28"/>
        </w:rPr>
        <w:t xml:space="preserve"> in the circumstances</w:t>
      </w:r>
      <w:r w:rsidR="00351B87">
        <w:rPr>
          <w:rFonts w:ascii="Times New Roman" w:hAnsi="Times New Roman" w:cs="Times New Roman"/>
          <w:sz w:val="28"/>
          <w:szCs w:val="28"/>
        </w:rPr>
        <w:t>,</w:t>
      </w:r>
      <w:r w:rsidR="00911042">
        <w:rPr>
          <w:rFonts w:ascii="Times New Roman" w:hAnsi="Times New Roman" w:cs="Times New Roman"/>
          <w:sz w:val="28"/>
          <w:szCs w:val="28"/>
        </w:rPr>
        <w:t xml:space="preserve"> and </w:t>
      </w:r>
      <w:r w:rsidR="00351B87">
        <w:rPr>
          <w:rFonts w:ascii="Times New Roman" w:hAnsi="Times New Roman" w:cs="Times New Roman"/>
          <w:sz w:val="28"/>
          <w:szCs w:val="28"/>
        </w:rPr>
        <w:t>that court</w:t>
      </w:r>
      <w:r w:rsidR="003777C2">
        <w:rPr>
          <w:rFonts w:ascii="Times New Roman" w:hAnsi="Times New Roman" w:cs="Times New Roman"/>
          <w:sz w:val="28"/>
          <w:szCs w:val="28"/>
        </w:rPr>
        <w:t>s</w:t>
      </w:r>
      <w:r w:rsidR="00351B87">
        <w:rPr>
          <w:rFonts w:ascii="Times New Roman" w:hAnsi="Times New Roman" w:cs="Times New Roman"/>
          <w:sz w:val="28"/>
          <w:szCs w:val="28"/>
        </w:rPr>
        <w:t xml:space="preserve"> </w:t>
      </w:r>
      <w:r w:rsidR="00911042">
        <w:rPr>
          <w:rFonts w:ascii="Times New Roman" w:hAnsi="Times New Roman" w:cs="Times New Roman"/>
          <w:sz w:val="28"/>
          <w:szCs w:val="28"/>
        </w:rPr>
        <w:t xml:space="preserve">will be reluctant to exercise </w:t>
      </w:r>
      <w:r w:rsidR="003777C2">
        <w:rPr>
          <w:rFonts w:ascii="Times New Roman" w:hAnsi="Times New Roman" w:cs="Times New Roman"/>
          <w:sz w:val="28"/>
          <w:szCs w:val="28"/>
        </w:rPr>
        <w:t>their inherent power</w:t>
      </w:r>
      <w:r w:rsidR="00911042">
        <w:rPr>
          <w:rFonts w:ascii="Times New Roman" w:hAnsi="Times New Roman" w:cs="Times New Roman"/>
          <w:sz w:val="28"/>
          <w:szCs w:val="28"/>
        </w:rPr>
        <w:t xml:space="preserve"> where a specific remedy existed, but for some reasons, such as limitation, is </w:t>
      </w:r>
      <w:r w:rsidR="00351B87">
        <w:rPr>
          <w:rFonts w:ascii="Times New Roman" w:hAnsi="Times New Roman" w:cs="Times New Roman"/>
          <w:sz w:val="28"/>
          <w:szCs w:val="28"/>
        </w:rPr>
        <w:t>no longer</w:t>
      </w:r>
      <w:r w:rsidR="00911042">
        <w:rPr>
          <w:rFonts w:ascii="Times New Roman" w:hAnsi="Times New Roman" w:cs="Times New Roman"/>
          <w:sz w:val="28"/>
          <w:szCs w:val="28"/>
        </w:rPr>
        <w:t xml:space="preserve"> </w:t>
      </w:r>
      <w:r w:rsidR="003E5C28">
        <w:rPr>
          <w:rFonts w:ascii="Times New Roman" w:hAnsi="Times New Roman" w:cs="Times New Roman"/>
          <w:sz w:val="28"/>
          <w:szCs w:val="28"/>
        </w:rPr>
        <w:t>available. Counsel</w:t>
      </w:r>
      <w:r w:rsidR="00911042">
        <w:rPr>
          <w:rFonts w:ascii="Times New Roman" w:hAnsi="Times New Roman" w:cs="Times New Roman"/>
          <w:sz w:val="28"/>
          <w:szCs w:val="28"/>
        </w:rPr>
        <w:t xml:space="preserve"> </w:t>
      </w:r>
      <w:r w:rsidR="003E5C28">
        <w:rPr>
          <w:rFonts w:ascii="Times New Roman" w:hAnsi="Times New Roman" w:cs="Times New Roman"/>
          <w:sz w:val="28"/>
          <w:szCs w:val="28"/>
        </w:rPr>
        <w:t xml:space="preserve">fortified his argument with </w:t>
      </w:r>
      <w:r w:rsidR="00B91B28" w:rsidRPr="00351B87">
        <w:rPr>
          <w:rFonts w:ascii="Times New Roman" w:hAnsi="Times New Roman" w:cs="Times New Roman"/>
          <w:b/>
          <w:i/>
          <w:sz w:val="28"/>
          <w:szCs w:val="28"/>
        </w:rPr>
        <w:t xml:space="preserve">Adomia </w:t>
      </w:r>
      <w:r w:rsidR="00351B87">
        <w:rPr>
          <w:rFonts w:ascii="Times New Roman" w:hAnsi="Times New Roman" w:cs="Times New Roman"/>
          <w:b/>
          <w:i/>
          <w:sz w:val="28"/>
          <w:szCs w:val="28"/>
        </w:rPr>
        <w:t>v.</w:t>
      </w:r>
      <w:r w:rsidR="00B91B28" w:rsidRPr="00351B87">
        <w:rPr>
          <w:rFonts w:ascii="Times New Roman" w:hAnsi="Times New Roman" w:cs="Times New Roman"/>
          <w:b/>
          <w:i/>
          <w:sz w:val="28"/>
          <w:szCs w:val="28"/>
        </w:rPr>
        <w:t xml:space="preserve"> Mutekanga [1970] 429 at 432.</w:t>
      </w:r>
    </w:p>
    <w:p w:rsidR="00F26E5D" w:rsidRDefault="00F26E5D"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351B87">
        <w:rPr>
          <w:rFonts w:ascii="Times New Roman" w:hAnsi="Times New Roman" w:cs="Times New Roman"/>
          <w:sz w:val="28"/>
          <w:szCs w:val="28"/>
        </w:rPr>
        <w:t xml:space="preserve">also </w:t>
      </w:r>
      <w:r w:rsidR="003E5C28">
        <w:rPr>
          <w:rFonts w:ascii="Times New Roman" w:hAnsi="Times New Roman" w:cs="Times New Roman"/>
          <w:sz w:val="28"/>
          <w:szCs w:val="28"/>
        </w:rPr>
        <w:t>observed</w:t>
      </w:r>
      <w:r>
        <w:rPr>
          <w:rFonts w:ascii="Times New Roman" w:hAnsi="Times New Roman" w:cs="Times New Roman"/>
          <w:sz w:val="28"/>
          <w:szCs w:val="28"/>
        </w:rPr>
        <w:t xml:space="preserve"> that the Applicant </w:t>
      </w:r>
      <w:r w:rsidR="00351B87">
        <w:rPr>
          <w:rFonts w:ascii="Times New Roman" w:hAnsi="Times New Roman" w:cs="Times New Roman"/>
          <w:sz w:val="28"/>
          <w:szCs w:val="28"/>
        </w:rPr>
        <w:t>admits</w:t>
      </w:r>
      <w:r>
        <w:rPr>
          <w:rFonts w:ascii="Times New Roman" w:hAnsi="Times New Roman" w:cs="Times New Roman"/>
          <w:sz w:val="28"/>
          <w:szCs w:val="28"/>
        </w:rPr>
        <w:t xml:space="preserve"> that his suit </w:t>
      </w:r>
      <w:r w:rsidR="00AB72EB">
        <w:rPr>
          <w:rFonts w:ascii="Times New Roman" w:hAnsi="Times New Roman" w:cs="Times New Roman"/>
          <w:sz w:val="28"/>
          <w:szCs w:val="28"/>
        </w:rPr>
        <w:t>is</w:t>
      </w:r>
      <w:r w:rsidR="003777C2">
        <w:rPr>
          <w:rFonts w:ascii="Times New Roman" w:hAnsi="Times New Roman" w:cs="Times New Roman"/>
          <w:sz w:val="28"/>
          <w:szCs w:val="28"/>
        </w:rPr>
        <w:t xml:space="preserve"> be</w:t>
      </w:r>
      <w:r>
        <w:rPr>
          <w:rFonts w:ascii="Times New Roman" w:hAnsi="Times New Roman" w:cs="Times New Roman"/>
          <w:sz w:val="28"/>
          <w:szCs w:val="28"/>
        </w:rPr>
        <w:t xml:space="preserve"> </w:t>
      </w:r>
      <w:r w:rsidR="003E5C28">
        <w:rPr>
          <w:rFonts w:ascii="Times New Roman" w:hAnsi="Times New Roman" w:cs="Times New Roman"/>
          <w:sz w:val="28"/>
          <w:szCs w:val="28"/>
        </w:rPr>
        <w:t xml:space="preserve">time </w:t>
      </w:r>
      <w:r>
        <w:rPr>
          <w:rFonts w:ascii="Times New Roman" w:hAnsi="Times New Roman" w:cs="Times New Roman"/>
          <w:sz w:val="28"/>
          <w:szCs w:val="28"/>
        </w:rPr>
        <w:t xml:space="preserve">barred if he were to bring </w:t>
      </w:r>
      <w:r w:rsidR="00351B87">
        <w:rPr>
          <w:rFonts w:ascii="Times New Roman" w:hAnsi="Times New Roman" w:cs="Times New Roman"/>
          <w:sz w:val="28"/>
          <w:szCs w:val="28"/>
        </w:rPr>
        <w:t>the application</w:t>
      </w:r>
      <w:r>
        <w:rPr>
          <w:rFonts w:ascii="Times New Roman" w:hAnsi="Times New Roman" w:cs="Times New Roman"/>
          <w:sz w:val="28"/>
          <w:szCs w:val="28"/>
        </w:rPr>
        <w:t xml:space="preserve"> under </w:t>
      </w:r>
      <w:r w:rsidRPr="00351B87">
        <w:rPr>
          <w:rFonts w:ascii="Times New Roman" w:hAnsi="Times New Roman" w:cs="Times New Roman"/>
          <w:b/>
          <w:i/>
          <w:sz w:val="28"/>
          <w:szCs w:val="28"/>
        </w:rPr>
        <w:t>O</w:t>
      </w:r>
      <w:r w:rsidR="00351B87" w:rsidRPr="00351B87">
        <w:rPr>
          <w:rFonts w:ascii="Times New Roman" w:hAnsi="Times New Roman" w:cs="Times New Roman"/>
          <w:b/>
          <w:i/>
          <w:sz w:val="28"/>
          <w:szCs w:val="28"/>
        </w:rPr>
        <w:t>rder</w:t>
      </w:r>
      <w:r w:rsidRPr="00351B87">
        <w:rPr>
          <w:rFonts w:ascii="Times New Roman" w:hAnsi="Times New Roman" w:cs="Times New Roman"/>
          <w:b/>
          <w:i/>
          <w:sz w:val="28"/>
          <w:szCs w:val="28"/>
        </w:rPr>
        <w:t xml:space="preserve">17 </w:t>
      </w:r>
      <w:r w:rsidR="00351B87" w:rsidRPr="00351B87">
        <w:rPr>
          <w:rFonts w:ascii="Times New Roman" w:hAnsi="Times New Roman" w:cs="Times New Roman"/>
          <w:b/>
          <w:i/>
          <w:sz w:val="28"/>
          <w:szCs w:val="28"/>
        </w:rPr>
        <w:t>r.6 (</w:t>
      </w:r>
      <w:r w:rsidRPr="00351B87">
        <w:rPr>
          <w:rFonts w:ascii="Times New Roman" w:hAnsi="Times New Roman" w:cs="Times New Roman"/>
          <w:b/>
          <w:i/>
          <w:sz w:val="28"/>
          <w:szCs w:val="28"/>
        </w:rPr>
        <w:t>2) (</w:t>
      </w:r>
      <w:r w:rsidR="00351B87" w:rsidRPr="00351B87">
        <w:rPr>
          <w:rFonts w:ascii="Times New Roman" w:hAnsi="Times New Roman" w:cs="Times New Roman"/>
          <w:b/>
          <w:i/>
          <w:sz w:val="28"/>
          <w:szCs w:val="28"/>
        </w:rPr>
        <w:t>s</w:t>
      </w:r>
      <w:r w:rsidRPr="00351B87">
        <w:rPr>
          <w:rFonts w:ascii="Times New Roman" w:hAnsi="Times New Roman" w:cs="Times New Roman"/>
          <w:b/>
          <w:i/>
          <w:sz w:val="28"/>
          <w:szCs w:val="28"/>
        </w:rPr>
        <w:t>upra),</w:t>
      </w:r>
      <w:r>
        <w:rPr>
          <w:rFonts w:ascii="Times New Roman" w:hAnsi="Times New Roman" w:cs="Times New Roman"/>
          <w:sz w:val="28"/>
          <w:szCs w:val="28"/>
        </w:rPr>
        <w:t xml:space="preserve"> </w:t>
      </w:r>
      <w:r w:rsidR="003777C2">
        <w:rPr>
          <w:rFonts w:ascii="Times New Roman" w:hAnsi="Times New Roman" w:cs="Times New Roman"/>
          <w:sz w:val="28"/>
          <w:szCs w:val="28"/>
        </w:rPr>
        <w:t xml:space="preserve">because it has been </w:t>
      </w:r>
      <w:r w:rsidR="003777C2">
        <w:rPr>
          <w:rFonts w:ascii="Times New Roman" w:hAnsi="Times New Roman" w:cs="Times New Roman"/>
          <w:sz w:val="28"/>
          <w:szCs w:val="28"/>
        </w:rPr>
        <w:lastRenderedPageBreak/>
        <w:t xml:space="preserve">more than eleven years since the </w:t>
      </w:r>
      <w:r w:rsidR="003E5C28">
        <w:rPr>
          <w:rFonts w:ascii="Times New Roman" w:hAnsi="Times New Roman" w:cs="Times New Roman"/>
          <w:sz w:val="28"/>
          <w:szCs w:val="28"/>
        </w:rPr>
        <w:t xml:space="preserve">cause of </w:t>
      </w:r>
      <w:r w:rsidR="003777C2">
        <w:rPr>
          <w:rFonts w:ascii="Times New Roman" w:hAnsi="Times New Roman" w:cs="Times New Roman"/>
          <w:sz w:val="28"/>
          <w:szCs w:val="28"/>
        </w:rPr>
        <w:t>action in tort of trespass arose</w:t>
      </w:r>
      <w:r w:rsidR="00AB72EB">
        <w:rPr>
          <w:rFonts w:ascii="Times New Roman" w:hAnsi="Times New Roman" w:cs="Times New Roman"/>
          <w:sz w:val="28"/>
          <w:szCs w:val="28"/>
        </w:rPr>
        <w:t xml:space="preserve"> in 2003. Counsel argued that this too is unobtainable because</w:t>
      </w:r>
      <w:r>
        <w:rPr>
          <w:rFonts w:ascii="Times New Roman" w:hAnsi="Times New Roman" w:cs="Times New Roman"/>
          <w:sz w:val="28"/>
          <w:szCs w:val="28"/>
        </w:rPr>
        <w:t xml:space="preserve"> a party cannot bring a suit to deprive a defendant of a statutory defence of limitation. </w:t>
      </w:r>
      <w:r w:rsidR="00351B87">
        <w:rPr>
          <w:rFonts w:ascii="Times New Roman" w:hAnsi="Times New Roman" w:cs="Times New Roman"/>
          <w:sz w:val="28"/>
          <w:szCs w:val="28"/>
        </w:rPr>
        <w:t xml:space="preserve">Counsel </w:t>
      </w:r>
      <w:r w:rsidR="003E5C28">
        <w:rPr>
          <w:rFonts w:ascii="Times New Roman" w:hAnsi="Times New Roman" w:cs="Times New Roman"/>
          <w:sz w:val="28"/>
          <w:szCs w:val="28"/>
        </w:rPr>
        <w:t>backed</w:t>
      </w:r>
      <w:r w:rsidR="00351B87">
        <w:rPr>
          <w:rFonts w:ascii="Times New Roman" w:hAnsi="Times New Roman" w:cs="Times New Roman"/>
          <w:sz w:val="28"/>
          <w:szCs w:val="28"/>
        </w:rPr>
        <w:t xml:space="preserve"> this argument </w:t>
      </w:r>
      <w:r w:rsidR="003E5C28">
        <w:rPr>
          <w:rFonts w:ascii="Times New Roman" w:hAnsi="Times New Roman" w:cs="Times New Roman"/>
          <w:sz w:val="28"/>
          <w:szCs w:val="28"/>
        </w:rPr>
        <w:t>with</w:t>
      </w:r>
      <w:r w:rsidR="00351B87">
        <w:rPr>
          <w:rFonts w:ascii="Times New Roman" w:hAnsi="Times New Roman" w:cs="Times New Roman"/>
          <w:sz w:val="28"/>
          <w:szCs w:val="28"/>
        </w:rPr>
        <w:t xml:space="preserve"> the authority of </w:t>
      </w:r>
      <w:r w:rsidRPr="00351B87">
        <w:rPr>
          <w:rFonts w:ascii="Times New Roman" w:hAnsi="Times New Roman" w:cs="Times New Roman"/>
          <w:b/>
          <w:i/>
          <w:sz w:val="28"/>
          <w:szCs w:val="28"/>
        </w:rPr>
        <w:t>Mohammad B. Kasasa</w:t>
      </w:r>
      <w:r w:rsidR="00351B87">
        <w:rPr>
          <w:rFonts w:ascii="Times New Roman" w:hAnsi="Times New Roman" w:cs="Times New Roman"/>
          <w:b/>
          <w:i/>
          <w:sz w:val="28"/>
          <w:szCs w:val="28"/>
        </w:rPr>
        <w:t xml:space="preserve"> v.</w:t>
      </w:r>
      <w:r w:rsidR="00FA73AF" w:rsidRPr="00351B87">
        <w:rPr>
          <w:rFonts w:ascii="Times New Roman" w:hAnsi="Times New Roman" w:cs="Times New Roman"/>
          <w:b/>
          <w:i/>
          <w:sz w:val="28"/>
          <w:szCs w:val="28"/>
        </w:rPr>
        <w:t>Jaspher Buyonga Sirasi Bwogi, C.A CA No. 42 of 2008.</w:t>
      </w:r>
    </w:p>
    <w:p w:rsidR="00FA73AF" w:rsidRDefault="00351B87"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Alaka</w:t>
      </w:r>
      <w:r w:rsidR="00FA73AF">
        <w:rPr>
          <w:rFonts w:ascii="Times New Roman" w:hAnsi="Times New Roman" w:cs="Times New Roman"/>
          <w:sz w:val="28"/>
          <w:szCs w:val="28"/>
        </w:rPr>
        <w:t xml:space="preserve"> </w:t>
      </w:r>
      <w:r>
        <w:rPr>
          <w:rFonts w:ascii="Times New Roman" w:hAnsi="Times New Roman" w:cs="Times New Roman"/>
          <w:sz w:val="28"/>
          <w:szCs w:val="28"/>
        </w:rPr>
        <w:t>went on to submit</w:t>
      </w:r>
      <w:r w:rsidR="00FA73AF">
        <w:rPr>
          <w:rFonts w:ascii="Times New Roman" w:hAnsi="Times New Roman" w:cs="Times New Roman"/>
          <w:sz w:val="28"/>
          <w:szCs w:val="28"/>
        </w:rPr>
        <w:t xml:space="preserve"> that the suit </w:t>
      </w:r>
      <w:r>
        <w:rPr>
          <w:rFonts w:ascii="Times New Roman" w:hAnsi="Times New Roman" w:cs="Times New Roman"/>
          <w:sz w:val="28"/>
          <w:szCs w:val="28"/>
        </w:rPr>
        <w:t xml:space="preserve">sought to be reinstated </w:t>
      </w:r>
      <w:r w:rsidR="00FA73AF">
        <w:rPr>
          <w:rFonts w:ascii="Times New Roman" w:hAnsi="Times New Roman" w:cs="Times New Roman"/>
          <w:sz w:val="28"/>
          <w:szCs w:val="28"/>
        </w:rPr>
        <w:t>was</w:t>
      </w:r>
      <w:r w:rsidR="003E5C28">
        <w:rPr>
          <w:rFonts w:ascii="Times New Roman" w:hAnsi="Times New Roman" w:cs="Times New Roman"/>
          <w:sz w:val="28"/>
          <w:szCs w:val="28"/>
        </w:rPr>
        <w:t>, in addition to the above provisions</w:t>
      </w:r>
      <w:r w:rsidR="00EC0950">
        <w:rPr>
          <w:rFonts w:ascii="Times New Roman" w:hAnsi="Times New Roman" w:cs="Times New Roman"/>
          <w:sz w:val="28"/>
          <w:szCs w:val="28"/>
        </w:rPr>
        <w:t>, dismissed</w:t>
      </w:r>
      <w:r w:rsidR="00FA73AF">
        <w:rPr>
          <w:rFonts w:ascii="Times New Roman" w:hAnsi="Times New Roman" w:cs="Times New Roman"/>
          <w:sz w:val="28"/>
          <w:szCs w:val="28"/>
        </w:rPr>
        <w:t xml:space="preserve"> under </w:t>
      </w:r>
      <w:r w:rsidR="00FA73AF" w:rsidRPr="00351B87">
        <w:rPr>
          <w:rFonts w:ascii="Times New Roman" w:hAnsi="Times New Roman" w:cs="Times New Roman"/>
          <w:b/>
          <w:i/>
          <w:sz w:val="28"/>
          <w:szCs w:val="28"/>
        </w:rPr>
        <w:t>S</w:t>
      </w:r>
      <w:r w:rsidRPr="00351B87">
        <w:rPr>
          <w:rFonts w:ascii="Times New Roman" w:hAnsi="Times New Roman" w:cs="Times New Roman"/>
          <w:b/>
          <w:i/>
          <w:sz w:val="28"/>
          <w:szCs w:val="28"/>
        </w:rPr>
        <w:t xml:space="preserve">ection </w:t>
      </w:r>
      <w:r w:rsidR="00FA73AF" w:rsidRPr="00351B87">
        <w:rPr>
          <w:rFonts w:ascii="Times New Roman" w:hAnsi="Times New Roman" w:cs="Times New Roman"/>
          <w:b/>
          <w:i/>
          <w:sz w:val="28"/>
          <w:szCs w:val="28"/>
        </w:rPr>
        <w:t>17(2) of the Judicature Act (</w:t>
      </w:r>
      <w:r>
        <w:rPr>
          <w:rFonts w:ascii="Times New Roman" w:hAnsi="Times New Roman" w:cs="Times New Roman"/>
          <w:b/>
          <w:i/>
          <w:sz w:val="28"/>
          <w:szCs w:val="28"/>
        </w:rPr>
        <w:t>s</w:t>
      </w:r>
      <w:r w:rsidR="00FA73AF" w:rsidRPr="00351B87">
        <w:rPr>
          <w:rFonts w:ascii="Times New Roman" w:hAnsi="Times New Roman" w:cs="Times New Roman"/>
          <w:b/>
          <w:i/>
          <w:sz w:val="28"/>
          <w:szCs w:val="28"/>
        </w:rPr>
        <w:t>upra)</w:t>
      </w:r>
      <w:r w:rsidR="00FA73AF">
        <w:rPr>
          <w:rFonts w:ascii="Times New Roman" w:hAnsi="Times New Roman" w:cs="Times New Roman"/>
          <w:sz w:val="28"/>
          <w:szCs w:val="28"/>
        </w:rPr>
        <w:t xml:space="preserve"> which make</w:t>
      </w:r>
      <w:r w:rsidR="00FB5235">
        <w:rPr>
          <w:rFonts w:ascii="Times New Roman" w:hAnsi="Times New Roman" w:cs="Times New Roman"/>
          <w:sz w:val="28"/>
          <w:szCs w:val="28"/>
        </w:rPr>
        <w:t>s</w:t>
      </w:r>
      <w:r w:rsidR="00FA73AF">
        <w:rPr>
          <w:rFonts w:ascii="Times New Roman" w:hAnsi="Times New Roman" w:cs="Times New Roman"/>
          <w:sz w:val="28"/>
          <w:szCs w:val="28"/>
        </w:rPr>
        <w:t xml:space="preserve"> no provision for reinstatement.</w:t>
      </w:r>
      <w:r w:rsidR="00A86B22">
        <w:rPr>
          <w:rFonts w:ascii="Times New Roman" w:hAnsi="Times New Roman" w:cs="Times New Roman"/>
          <w:sz w:val="28"/>
          <w:szCs w:val="28"/>
        </w:rPr>
        <w:t xml:space="preserve"> Again relying on </w:t>
      </w:r>
      <w:r w:rsidR="00003E2F" w:rsidRPr="00351B87">
        <w:rPr>
          <w:rFonts w:ascii="Times New Roman" w:hAnsi="Times New Roman" w:cs="Times New Roman"/>
          <w:b/>
          <w:i/>
          <w:sz w:val="28"/>
          <w:szCs w:val="28"/>
        </w:rPr>
        <w:t xml:space="preserve">A.P Bhimji Ltd </w:t>
      </w:r>
      <w:r>
        <w:rPr>
          <w:rFonts w:ascii="Times New Roman" w:hAnsi="Times New Roman" w:cs="Times New Roman"/>
          <w:b/>
          <w:i/>
          <w:sz w:val="28"/>
          <w:szCs w:val="28"/>
        </w:rPr>
        <w:t>v.</w:t>
      </w:r>
      <w:r w:rsidR="00EC0950">
        <w:rPr>
          <w:rFonts w:ascii="Times New Roman" w:hAnsi="Times New Roman" w:cs="Times New Roman"/>
          <w:b/>
          <w:i/>
          <w:sz w:val="28"/>
          <w:szCs w:val="28"/>
        </w:rPr>
        <w:t xml:space="preserve"> Michael Opk</w:t>
      </w:r>
      <w:r w:rsidR="00003E2F" w:rsidRPr="00351B87">
        <w:rPr>
          <w:rFonts w:ascii="Times New Roman" w:hAnsi="Times New Roman" w:cs="Times New Roman"/>
          <w:b/>
          <w:i/>
          <w:sz w:val="28"/>
          <w:szCs w:val="28"/>
        </w:rPr>
        <w:t>wo case (</w:t>
      </w:r>
      <w:r>
        <w:rPr>
          <w:rFonts w:ascii="Times New Roman" w:hAnsi="Times New Roman" w:cs="Times New Roman"/>
          <w:b/>
          <w:i/>
          <w:sz w:val="28"/>
          <w:szCs w:val="28"/>
        </w:rPr>
        <w:t>s</w:t>
      </w:r>
      <w:r w:rsidR="00003E2F" w:rsidRPr="00351B87">
        <w:rPr>
          <w:rFonts w:ascii="Times New Roman" w:hAnsi="Times New Roman" w:cs="Times New Roman"/>
          <w:b/>
          <w:i/>
          <w:sz w:val="28"/>
          <w:szCs w:val="28"/>
        </w:rPr>
        <w:t>upra)</w:t>
      </w:r>
      <w:r w:rsidR="00003E2F">
        <w:rPr>
          <w:rFonts w:ascii="Times New Roman" w:hAnsi="Times New Roman" w:cs="Times New Roman"/>
          <w:sz w:val="28"/>
          <w:szCs w:val="28"/>
        </w:rPr>
        <w:t xml:space="preserve"> Counsel submitted that when </w:t>
      </w:r>
      <w:r>
        <w:rPr>
          <w:rFonts w:ascii="Times New Roman" w:hAnsi="Times New Roman" w:cs="Times New Roman"/>
          <w:sz w:val="28"/>
          <w:szCs w:val="28"/>
        </w:rPr>
        <w:t>c</w:t>
      </w:r>
      <w:r w:rsidR="00850792">
        <w:rPr>
          <w:rFonts w:ascii="Times New Roman" w:hAnsi="Times New Roman" w:cs="Times New Roman"/>
          <w:sz w:val="28"/>
          <w:szCs w:val="28"/>
        </w:rPr>
        <w:t xml:space="preserve">ourt exercises discretion </w:t>
      </w:r>
      <w:r>
        <w:rPr>
          <w:rFonts w:ascii="Times New Roman" w:hAnsi="Times New Roman" w:cs="Times New Roman"/>
          <w:sz w:val="28"/>
          <w:szCs w:val="28"/>
        </w:rPr>
        <w:t xml:space="preserve">under the said section </w:t>
      </w:r>
      <w:r w:rsidR="00EC0950">
        <w:rPr>
          <w:rFonts w:ascii="Times New Roman" w:hAnsi="Times New Roman" w:cs="Times New Roman"/>
          <w:sz w:val="28"/>
          <w:szCs w:val="28"/>
        </w:rPr>
        <w:t xml:space="preserve">and provisions of </w:t>
      </w:r>
      <w:r w:rsidR="00EC0950" w:rsidRPr="00EC0950">
        <w:rPr>
          <w:rFonts w:ascii="Times New Roman" w:hAnsi="Times New Roman" w:cs="Times New Roman"/>
          <w:b/>
          <w:i/>
          <w:sz w:val="28"/>
          <w:szCs w:val="28"/>
        </w:rPr>
        <w:t>Order 17 r</w:t>
      </w:r>
      <w:r w:rsidR="00EC0950">
        <w:rPr>
          <w:rFonts w:ascii="Times New Roman" w:hAnsi="Times New Roman" w:cs="Times New Roman"/>
          <w:b/>
          <w:i/>
          <w:sz w:val="28"/>
          <w:szCs w:val="28"/>
        </w:rPr>
        <w:t>6(</w:t>
      </w:r>
      <w:r w:rsidR="00EC0950" w:rsidRPr="00EC0950">
        <w:rPr>
          <w:rFonts w:ascii="Times New Roman" w:hAnsi="Times New Roman" w:cs="Times New Roman"/>
          <w:b/>
          <w:i/>
          <w:sz w:val="28"/>
          <w:szCs w:val="28"/>
        </w:rPr>
        <w:t>2</w:t>
      </w:r>
      <w:r w:rsidR="00EC0950">
        <w:rPr>
          <w:rFonts w:ascii="Times New Roman" w:hAnsi="Times New Roman" w:cs="Times New Roman"/>
          <w:b/>
          <w:i/>
          <w:sz w:val="28"/>
          <w:szCs w:val="28"/>
        </w:rPr>
        <w:t>)</w:t>
      </w:r>
      <w:r w:rsidR="00EC0950" w:rsidRPr="00EC0950">
        <w:rPr>
          <w:rFonts w:ascii="Times New Roman" w:hAnsi="Times New Roman" w:cs="Times New Roman"/>
          <w:b/>
          <w:i/>
          <w:sz w:val="28"/>
          <w:szCs w:val="28"/>
        </w:rPr>
        <w:t xml:space="preserve"> (supra)</w:t>
      </w:r>
      <w:r w:rsidR="00EC0950">
        <w:rPr>
          <w:rFonts w:ascii="Times New Roman" w:hAnsi="Times New Roman" w:cs="Times New Roman"/>
          <w:sz w:val="28"/>
          <w:szCs w:val="28"/>
        </w:rPr>
        <w:t xml:space="preserve"> </w:t>
      </w:r>
      <w:r w:rsidR="00850792">
        <w:rPr>
          <w:rFonts w:ascii="Times New Roman" w:hAnsi="Times New Roman" w:cs="Times New Roman"/>
          <w:sz w:val="28"/>
          <w:szCs w:val="28"/>
        </w:rPr>
        <w:t xml:space="preserve">the decision becomes final and there is </w:t>
      </w:r>
      <w:r w:rsidR="00F10C15">
        <w:rPr>
          <w:rFonts w:ascii="Times New Roman" w:hAnsi="Times New Roman" w:cs="Times New Roman"/>
          <w:sz w:val="28"/>
          <w:szCs w:val="28"/>
        </w:rPr>
        <w:t>therefore</w:t>
      </w:r>
      <w:r w:rsidR="00850792">
        <w:rPr>
          <w:rFonts w:ascii="Times New Roman" w:hAnsi="Times New Roman" w:cs="Times New Roman"/>
          <w:sz w:val="28"/>
          <w:szCs w:val="28"/>
        </w:rPr>
        <w:t xml:space="preserve"> a decree</w:t>
      </w:r>
      <w:r w:rsidR="007B3068">
        <w:rPr>
          <w:rFonts w:ascii="Times New Roman" w:hAnsi="Times New Roman" w:cs="Times New Roman"/>
          <w:sz w:val="28"/>
          <w:szCs w:val="28"/>
        </w:rPr>
        <w:t>,</w:t>
      </w:r>
      <w:r w:rsidR="00850792">
        <w:rPr>
          <w:rFonts w:ascii="Times New Roman" w:hAnsi="Times New Roman" w:cs="Times New Roman"/>
          <w:sz w:val="28"/>
          <w:szCs w:val="28"/>
        </w:rPr>
        <w:t xml:space="preserve"> and the only remedy is to appeal the decree.</w:t>
      </w:r>
      <w:r w:rsidR="00182536">
        <w:rPr>
          <w:rFonts w:ascii="Times New Roman" w:hAnsi="Times New Roman" w:cs="Times New Roman"/>
          <w:sz w:val="28"/>
          <w:szCs w:val="28"/>
        </w:rPr>
        <w:t xml:space="preserve"> Counsel </w:t>
      </w:r>
      <w:r w:rsidR="007B3068">
        <w:rPr>
          <w:rFonts w:ascii="Times New Roman" w:hAnsi="Times New Roman" w:cs="Times New Roman"/>
          <w:sz w:val="28"/>
          <w:szCs w:val="28"/>
        </w:rPr>
        <w:t xml:space="preserve">maintained </w:t>
      </w:r>
      <w:r w:rsidR="00182536">
        <w:rPr>
          <w:rFonts w:ascii="Times New Roman" w:hAnsi="Times New Roman" w:cs="Times New Roman"/>
          <w:sz w:val="28"/>
          <w:szCs w:val="28"/>
        </w:rPr>
        <w:t xml:space="preserve">that where </w:t>
      </w:r>
      <w:r w:rsidR="007B3068">
        <w:rPr>
          <w:rFonts w:ascii="Times New Roman" w:hAnsi="Times New Roman" w:cs="Times New Roman"/>
          <w:sz w:val="28"/>
          <w:szCs w:val="28"/>
        </w:rPr>
        <w:t>the law of l</w:t>
      </w:r>
      <w:r w:rsidR="00182536">
        <w:rPr>
          <w:rFonts w:ascii="Times New Roman" w:hAnsi="Times New Roman" w:cs="Times New Roman"/>
          <w:sz w:val="28"/>
          <w:szCs w:val="28"/>
        </w:rPr>
        <w:t>imitation of action</w:t>
      </w:r>
      <w:r w:rsidR="007B3068">
        <w:rPr>
          <w:rFonts w:ascii="Times New Roman" w:hAnsi="Times New Roman" w:cs="Times New Roman"/>
          <w:sz w:val="28"/>
          <w:szCs w:val="28"/>
        </w:rPr>
        <w:t>s</w:t>
      </w:r>
      <w:r w:rsidR="00182536">
        <w:rPr>
          <w:rFonts w:ascii="Times New Roman" w:hAnsi="Times New Roman" w:cs="Times New Roman"/>
          <w:sz w:val="28"/>
          <w:szCs w:val="28"/>
        </w:rPr>
        <w:t xml:space="preserve"> is concerned the merits of the case are immaterial. Counsel p</w:t>
      </w:r>
      <w:r w:rsidR="00193E4D">
        <w:rPr>
          <w:rFonts w:ascii="Times New Roman" w:hAnsi="Times New Roman" w:cs="Times New Roman"/>
          <w:sz w:val="28"/>
          <w:szCs w:val="28"/>
        </w:rPr>
        <w:t xml:space="preserve">rayed </w:t>
      </w:r>
      <w:r w:rsidR="0016093C">
        <w:rPr>
          <w:rFonts w:ascii="Times New Roman" w:hAnsi="Times New Roman" w:cs="Times New Roman"/>
          <w:sz w:val="28"/>
          <w:szCs w:val="28"/>
        </w:rPr>
        <w:t xml:space="preserve">that the application be </w:t>
      </w:r>
      <w:r w:rsidR="0033674A">
        <w:rPr>
          <w:rFonts w:ascii="Times New Roman" w:hAnsi="Times New Roman" w:cs="Times New Roman"/>
          <w:sz w:val="28"/>
          <w:szCs w:val="28"/>
        </w:rPr>
        <w:t>dismissed with costs.</w:t>
      </w:r>
    </w:p>
    <w:p w:rsidR="007B3068" w:rsidRDefault="007B3068"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reply </w:t>
      </w:r>
      <w:r w:rsidR="001B6D02">
        <w:rPr>
          <w:rFonts w:ascii="Times New Roman" w:hAnsi="Times New Roman" w:cs="Times New Roman"/>
          <w:sz w:val="28"/>
          <w:szCs w:val="28"/>
        </w:rPr>
        <w:t>Mr. Muchak</w:t>
      </w:r>
      <w:r w:rsidR="00EC0950">
        <w:rPr>
          <w:rFonts w:ascii="Times New Roman" w:hAnsi="Times New Roman" w:cs="Times New Roman"/>
          <w:sz w:val="28"/>
          <w:szCs w:val="28"/>
        </w:rPr>
        <w:t>e Musa</w:t>
      </w:r>
      <w:r w:rsidR="001B6D02">
        <w:rPr>
          <w:rFonts w:ascii="Times New Roman" w:hAnsi="Times New Roman" w:cs="Times New Roman"/>
          <w:sz w:val="28"/>
          <w:szCs w:val="28"/>
        </w:rPr>
        <w:t>, Counsel for the Applica</w:t>
      </w:r>
      <w:r>
        <w:rPr>
          <w:rFonts w:ascii="Times New Roman" w:hAnsi="Times New Roman" w:cs="Times New Roman"/>
          <w:sz w:val="28"/>
          <w:szCs w:val="28"/>
        </w:rPr>
        <w:t>n</w:t>
      </w:r>
      <w:r w:rsidR="001B6D02">
        <w:rPr>
          <w:rFonts w:ascii="Times New Roman" w:hAnsi="Times New Roman" w:cs="Times New Roman"/>
          <w:sz w:val="28"/>
          <w:szCs w:val="28"/>
        </w:rPr>
        <w:t xml:space="preserve">t, submitted that whereas the suit </w:t>
      </w:r>
      <w:r w:rsidR="00455FF5">
        <w:rPr>
          <w:rFonts w:ascii="Times New Roman" w:hAnsi="Times New Roman" w:cs="Times New Roman"/>
          <w:sz w:val="28"/>
          <w:szCs w:val="28"/>
        </w:rPr>
        <w:t xml:space="preserve">sought to be reinstated </w:t>
      </w:r>
      <w:r w:rsidR="00FE4FFD">
        <w:rPr>
          <w:rFonts w:ascii="Times New Roman" w:hAnsi="Times New Roman" w:cs="Times New Roman"/>
          <w:sz w:val="28"/>
          <w:szCs w:val="28"/>
        </w:rPr>
        <w:t xml:space="preserve">was dismissed under </w:t>
      </w:r>
      <w:r w:rsidR="00FE4FFD" w:rsidRPr="007B3068">
        <w:rPr>
          <w:rFonts w:ascii="Times New Roman" w:hAnsi="Times New Roman" w:cs="Times New Roman"/>
          <w:b/>
          <w:i/>
          <w:sz w:val="28"/>
          <w:szCs w:val="28"/>
        </w:rPr>
        <w:t xml:space="preserve">Order 17 </w:t>
      </w:r>
      <w:r w:rsidRPr="007B3068">
        <w:rPr>
          <w:rFonts w:ascii="Times New Roman" w:hAnsi="Times New Roman" w:cs="Times New Roman"/>
          <w:b/>
          <w:i/>
          <w:sz w:val="28"/>
          <w:szCs w:val="28"/>
        </w:rPr>
        <w:t>r.6 (</w:t>
      </w:r>
      <w:r w:rsidR="00FE4FFD" w:rsidRPr="007B3068">
        <w:rPr>
          <w:rFonts w:ascii="Times New Roman" w:hAnsi="Times New Roman" w:cs="Times New Roman"/>
          <w:b/>
          <w:i/>
          <w:sz w:val="28"/>
          <w:szCs w:val="28"/>
        </w:rPr>
        <w:t>1) (</w:t>
      </w:r>
      <w:r>
        <w:rPr>
          <w:rFonts w:ascii="Times New Roman" w:hAnsi="Times New Roman" w:cs="Times New Roman"/>
          <w:b/>
          <w:i/>
          <w:sz w:val="28"/>
          <w:szCs w:val="28"/>
        </w:rPr>
        <w:t>s</w:t>
      </w:r>
      <w:r w:rsidR="00FE4FFD" w:rsidRPr="007B3068">
        <w:rPr>
          <w:rFonts w:ascii="Times New Roman" w:hAnsi="Times New Roman" w:cs="Times New Roman"/>
          <w:b/>
          <w:i/>
          <w:sz w:val="28"/>
          <w:szCs w:val="28"/>
        </w:rPr>
        <w:t>upra)</w:t>
      </w:r>
      <w:r>
        <w:rPr>
          <w:rFonts w:ascii="Times New Roman" w:hAnsi="Times New Roman" w:cs="Times New Roman"/>
          <w:b/>
          <w:i/>
          <w:sz w:val="28"/>
          <w:szCs w:val="28"/>
        </w:rPr>
        <w:t>,</w:t>
      </w:r>
      <w:r w:rsidR="00FE4FFD" w:rsidRPr="007B3068">
        <w:rPr>
          <w:rFonts w:ascii="Times New Roman" w:hAnsi="Times New Roman" w:cs="Times New Roman"/>
          <w:b/>
          <w:i/>
          <w:sz w:val="28"/>
          <w:szCs w:val="28"/>
        </w:rPr>
        <w:t xml:space="preserve"> </w:t>
      </w:r>
      <w:r w:rsidR="00AE7B30">
        <w:rPr>
          <w:rFonts w:ascii="Times New Roman" w:hAnsi="Times New Roman" w:cs="Times New Roman"/>
          <w:sz w:val="28"/>
          <w:szCs w:val="28"/>
        </w:rPr>
        <w:t xml:space="preserve">the Applicant has a remedy under </w:t>
      </w:r>
      <w:r w:rsidR="00AE7B30" w:rsidRPr="00AE7B30">
        <w:rPr>
          <w:rFonts w:ascii="Times New Roman" w:hAnsi="Times New Roman" w:cs="Times New Roman"/>
          <w:b/>
          <w:i/>
          <w:sz w:val="28"/>
          <w:szCs w:val="28"/>
        </w:rPr>
        <w:t>r.6</w:t>
      </w:r>
      <w:r w:rsidR="00AE7B30">
        <w:rPr>
          <w:rFonts w:ascii="Times New Roman" w:hAnsi="Times New Roman" w:cs="Times New Roman"/>
          <w:sz w:val="28"/>
          <w:szCs w:val="28"/>
        </w:rPr>
        <w:t xml:space="preserve"> </w:t>
      </w:r>
      <w:r w:rsidR="00AE7B30">
        <w:rPr>
          <w:rFonts w:ascii="Times New Roman" w:hAnsi="Times New Roman" w:cs="Times New Roman"/>
          <w:b/>
          <w:i/>
          <w:sz w:val="28"/>
          <w:szCs w:val="28"/>
        </w:rPr>
        <w:t>s</w:t>
      </w:r>
      <w:r w:rsidR="00FE4FFD" w:rsidRPr="007B3068">
        <w:rPr>
          <w:rFonts w:ascii="Times New Roman" w:hAnsi="Times New Roman" w:cs="Times New Roman"/>
          <w:b/>
          <w:i/>
          <w:sz w:val="28"/>
          <w:szCs w:val="28"/>
        </w:rPr>
        <w:t>ub</w:t>
      </w:r>
      <w:r w:rsidR="00D051DB" w:rsidRPr="007B3068">
        <w:rPr>
          <w:rFonts w:ascii="Times New Roman" w:hAnsi="Times New Roman" w:cs="Times New Roman"/>
          <w:b/>
          <w:i/>
          <w:sz w:val="28"/>
          <w:szCs w:val="28"/>
        </w:rPr>
        <w:t>-</w:t>
      </w:r>
      <w:r w:rsidR="00FE4FFD" w:rsidRPr="007B3068">
        <w:rPr>
          <w:rFonts w:ascii="Times New Roman" w:hAnsi="Times New Roman" w:cs="Times New Roman"/>
          <w:b/>
          <w:i/>
          <w:sz w:val="28"/>
          <w:szCs w:val="28"/>
        </w:rPr>
        <w:t>rule (2)</w:t>
      </w:r>
      <w:r w:rsidR="00FB5235">
        <w:rPr>
          <w:rFonts w:ascii="Times New Roman" w:hAnsi="Times New Roman" w:cs="Times New Roman"/>
          <w:b/>
          <w:i/>
          <w:sz w:val="28"/>
          <w:szCs w:val="28"/>
        </w:rPr>
        <w:t>(supra)</w:t>
      </w:r>
      <w:r w:rsidR="00FE4FFD">
        <w:rPr>
          <w:rFonts w:ascii="Times New Roman" w:hAnsi="Times New Roman" w:cs="Times New Roman"/>
          <w:sz w:val="28"/>
          <w:szCs w:val="28"/>
        </w:rPr>
        <w:t xml:space="preserve"> </w:t>
      </w:r>
      <w:r w:rsidR="00FB5235">
        <w:rPr>
          <w:rFonts w:ascii="Times New Roman" w:hAnsi="Times New Roman" w:cs="Times New Roman"/>
          <w:sz w:val="28"/>
          <w:szCs w:val="28"/>
        </w:rPr>
        <w:t>but that this</w:t>
      </w:r>
      <w:r w:rsidR="00AE7B30">
        <w:rPr>
          <w:rFonts w:ascii="Times New Roman" w:hAnsi="Times New Roman" w:cs="Times New Roman"/>
          <w:sz w:val="28"/>
          <w:szCs w:val="28"/>
        </w:rPr>
        <w:t xml:space="preserve"> is </w:t>
      </w:r>
      <w:r w:rsidR="002F2DB6">
        <w:rPr>
          <w:rFonts w:ascii="Times New Roman" w:hAnsi="Times New Roman" w:cs="Times New Roman"/>
          <w:sz w:val="28"/>
          <w:szCs w:val="28"/>
        </w:rPr>
        <w:t>not couched in mandatory terms</w:t>
      </w:r>
      <w:r>
        <w:rPr>
          <w:rFonts w:ascii="Times New Roman" w:hAnsi="Times New Roman" w:cs="Times New Roman"/>
          <w:sz w:val="28"/>
          <w:szCs w:val="28"/>
        </w:rPr>
        <w:t>,</w:t>
      </w:r>
      <w:r w:rsidR="002F2DB6">
        <w:rPr>
          <w:rFonts w:ascii="Times New Roman" w:hAnsi="Times New Roman" w:cs="Times New Roman"/>
          <w:sz w:val="28"/>
          <w:szCs w:val="28"/>
        </w:rPr>
        <w:t xml:space="preserve"> </w:t>
      </w:r>
      <w:r w:rsidR="00FB5235">
        <w:rPr>
          <w:rFonts w:ascii="Times New Roman" w:hAnsi="Times New Roman" w:cs="Times New Roman"/>
          <w:sz w:val="28"/>
          <w:szCs w:val="28"/>
        </w:rPr>
        <w:t>and it</w:t>
      </w:r>
      <w:r w:rsidR="002F2DB6">
        <w:rPr>
          <w:rFonts w:ascii="Times New Roman" w:hAnsi="Times New Roman" w:cs="Times New Roman"/>
          <w:sz w:val="28"/>
          <w:szCs w:val="28"/>
        </w:rPr>
        <w:t xml:space="preserve"> provides that</w:t>
      </w:r>
      <w:r w:rsidR="00FB5235">
        <w:rPr>
          <w:rFonts w:ascii="Times New Roman" w:hAnsi="Times New Roman" w:cs="Times New Roman"/>
          <w:sz w:val="28"/>
          <w:szCs w:val="28"/>
        </w:rPr>
        <w:t>,</w:t>
      </w:r>
      <w:r w:rsidR="002F2DB6">
        <w:rPr>
          <w:rFonts w:ascii="Times New Roman" w:hAnsi="Times New Roman" w:cs="Times New Roman"/>
          <w:sz w:val="28"/>
          <w:szCs w:val="28"/>
        </w:rPr>
        <w:t xml:space="preserve"> subject to the law of limitation</w:t>
      </w:r>
      <w:r w:rsidR="00455FF5">
        <w:rPr>
          <w:rFonts w:ascii="Times New Roman" w:hAnsi="Times New Roman" w:cs="Times New Roman"/>
          <w:sz w:val="28"/>
          <w:szCs w:val="28"/>
        </w:rPr>
        <w:t>,</w:t>
      </w:r>
      <w:r w:rsidR="002F2DB6">
        <w:rPr>
          <w:rFonts w:ascii="Times New Roman" w:hAnsi="Times New Roman" w:cs="Times New Roman"/>
          <w:sz w:val="28"/>
          <w:szCs w:val="28"/>
        </w:rPr>
        <w:t xml:space="preserve"> the </w:t>
      </w:r>
      <w:r>
        <w:rPr>
          <w:rFonts w:ascii="Times New Roman" w:hAnsi="Times New Roman" w:cs="Times New Roman"/>
          <w:sz w:val="28"/>
          <w:szCs w:val="28"/>
        </w:rPr>
        <w:t>p</w:t>
      </w:r>
      <w:r w:rsidR="002F2DB6">
        <w:rPr>
          <w:rFonts w:ascii="Times New Roman" w:hAnsi="Times New Roman" w:cs="Times New Roman"/>
          <w:sz w:val="28"/>
          <w:szCs w:val="28"/>
        </w:rPr>
        <w:t xml:space="preserve">laintiff “may” bring </w:t>
      </w:r>
      <w:r w:rsidR="00C426ED">
        <w:rPr>
          <w:rFonts w:ascii="Times New Roman" w:hAnsi="Times New Roman" w:cs="Times New Roman"/>
          <w:sz w:val="28"/>
          <w:szCs w:val="28"/>
        </w:rPr>
        <w:t xml:space="preserve">a fresh suit. Counsel argued that </w:t>
      </w:r>
      <w:r>
        <w:rPr>
          <w:rFonts w:ascii="Times New Roman" w:hAnsi="Times New Roman" w:cs="Times New Roman"/>
          <w:sz w:val="28"/>
          <w:szCs w:val="28"/>
        </w:rPr>
        <w:t>the use of the phrase “may”</w:t>
      </w:r>
      <w:r w:rsidR="00C426ED">
        <w:rPr>
          <w:rFonts w:ascii="Times New Roman" w:hAnsi="Times New Roman" w:cs="Times New Roman"/>
          <w:sz w:val="28"/>
          <w:szCs w:val="28"/>
        </w:rPr>
        <w:t xml:space="preserve"> means that </w:t>
      </w:r>
      <w:r w:rsidR="00455FF5">
        <w:rPr>
          <w:rFonts w:ascii="Times New Roman" w:hAnsi="Times New Roman" w:cs="Times New Roman"/>
          <w:sz w:val="28"/>
          <w:szCs w:val="28"/>
        </w:rPr>
        <w:t>the</w:t>
      </w:r>
      <w:r>
        <w:rPr>
          <w:rFonts w:ascii="Times New Roman" w:hAnsi="Times New Roman" w:cs="Times New Roman"/>
          <w:sz w:val="28"/>
          <w:szCs w:val="28"/>
        </w:rPr>
        <w:t xml:space="preserve"> p</w:t>
      </w:r>
      <w:r w:rsidR="00C426ED">
        <w:rPr>
          <w:rFonts w:ascii="Times New Roman" w:hAnsi="Times New Roman" w:cs="Times New Roman"/>
          <w:sz w:val="28"/>
          <w:szCs w:val="28"/>
        </w:rPr>
        <w:t xml:space="preserve">laintiff </w:t>
      </w:r>
      <w:r w:rsidR="00455FF5">
        <w:rPr>
          <w:rFonts w:ascii="Times New Roman" w:hAnsi="Times New Roman" w:cs="Times New Roman"/>
          <w:sz w:val="28"/>
          <w:szCs w:val="28"/>
        </w:rPr>
        <w:t>can either file</w:t>
      </w:r>
      <w:r>
        <w:rPr>
          <w:rFonts w:ascii="Times New Roman" w:hAnsi="Times New Roman" w:cs="Times New Roman"/>
          <w:sz w:val="28"/>
          <w:szCs w:val="28"/>
        </w:rPr>
        <w:t xml:space="preserve"> a fresh suit</w:t>
      </w:r>
      <w:r w:rsidR="00FB5235">
        <w:rPr>
          <w:rFonts w:ascii="Times New Roman" w:hAnsi="Times New Roman" w:cs="Times New Roman"/>
          <w:sz w:val="28"/>
          <w:szCs w:val="28"/>
        </w:rPr>
        <w:t>,</w:t>
      </w:r>
      <w:r w:rsidR="00455FF5">
        <w:rPr>
          <w:rFonts w:ascii="Times New Roman" w:hAnsi="Times New Roman" w:cs="Times New Roman"/>
          <w:sz w:val="28"/>
          <w:szCs w:val="28"/>
        </w:rPr>
        <w:t xml:space="preserve"> </w:t>
      </w:r>
      <w:r w:rsidR="009C7CA2">
        <w:rPr>
          <w:rFonts w:ascii="Times New Roman" w:hAnsi="Times New Roman" w:cs="Times New Roman"/>
          <w:sz w:val="28"/>
          <w:szCs w:val="28"/>
        </w:rPr>
        <w:t xml:space="preserve">if </w:t>
      </w:r>
      <w:r w:rsidR="00455FF5">
        <w:rPr>
          <w:rFonts w:ascii="Times New Roman" w:hAnsi="Times New Roman" w:cs="Times New Roman"/>
          <w:sz w:val="28"/>
          <w:szCs w:val="28"/>
        </w:rPr>
        <w:t xml:space="preserve">it still falls within </w:t>
      </w:r>
      <w:r w:rsidR="009C7CA2">
        <w:rPr>
          <w:rFonts w:ascii="Times New Roman" w:hAnsi="Times New Roman" w:cs="Times New Roman"/>
          <w:sz w:val="28"/>
          <w:szCs w:val="28"/>
        </w:rPr>
        <w:t>the limitation period</w:t>
      </w:r>
      <w:r>
        <w:rPr>
          <w:rFonts w:ascii="Times New Roman" w:hAnsi="Times New Roman" w:cs="Times New Roman"/>
          <w:sz w:val="28"/>
          <w:szCs w:val="28"/>
        </w:rPr>
        <w:t xml:space="preserve">, </w:t>
      </w:r>
      <w:r w:rsidR="00455FF5">
        <w:rPr>
          <w:rFonts w:ascii="Times New Roman" w:hAnsi="Times New Roman" w:cs="Times New Roman"/>
          <w:sz w:val="28"/>
          <w:szCs w:val="28"/>
        </w:rPr>
        <w:t>or to apply for reinstatement of the dismissed suit</w:t>
      </w:r>
      <w:r w:rsidR="00FB5235">
        <w:rPr>
          <w:rFonts w:ascii="Times New Roman" w:hAnsi="Times New Roman" w:cs="Times New Roman"/>
          <w:sz w:val="28"/>
          <w:szCs w:val="28"/>
        </w:rPr>
        <w:t>,</w:t>
      </w:r>
      <w:r w:rsidR="00455FF5">
        <w:rPr>
          <w:rFonts w:ascii="Times New Roman" w:hAnsi="Times New Roman" w:cs="Times New Roman"/>
          <w:sz w:val="28"/>
          <w:szCs w:val="28"/>
        </w:rPr>
        <w:t xml:space="preserve"> if the action </w:t>
      </w:r>
      <w:r w:rsidR="00FB5235">
        <w:rPr>
          <w:rFonts w:ascii="Times New Roman" w:hAnsi="Times New Roman" w:cs="Times New Roman"/>
          <w:sz w:val="28"/>
          <w:szCs w:val="28"/>
        </w:rPr>
        <w:t>would be</w:t>
      </w:r>
      <w:r w:rsidR="00455FF5">
        <w:rPr>
          <w:rFonts w:ascii="Times New Roman" w:hAnsi="Times New Roman" w:cs="Times New Roman"/>
          <w:sz w:val="28"/>
          <w:szCs w:val="28"/>
        </w:rPr>
        <w:t xml:space="preserve"> time barred. Counsel vehemently argued that</w:t>
      </w:r>
      <w:r>
        <w:rPr>
          <w:rFonts w:ascii="Times New Roman" w:hAnsi="Times New Roman" w:cs="Times New Roman"/>
          <w:sz w:val="28"/>
          <w:szCs w:val="28"/>
        </w:rPr>
        <w:t xml:space="preserve"> the</w:t>
      </w:r>
      <w:r w:rsidR="00FB5235">
        <w:rPr>
          <w:rFonts w:ascii="Times New Roman" w:hAnsi="Times New Roman" w:cs="Times New Roman"/>
          <w:sz w:val="28"/>
          <w:szCs w:val="28"/>
        </w:rPr>
        <w:t xml:space="preserve"> use </w:t>
      </w:r>
      <w:r w:rsidR="00455FF5">
        <w:rPr>
          <w:rFonts w:ascii="Times New Roman" w:hAnsi="Times New Roman" w:cs="Times New Roman"/>
          <w:sz w:val="28"/>
          <w:szCs w:val="28"/>
        </w:rPr>
        <w:t xml:space="preserve">phrase “may” </w:t>
      </w:r>
      <w:r w:rsidR="00FB5235">
        <w:rPr>
          <w:rFonts w:ascii="Times New Roman" w:hAnsi="Times New Roman" w:cs="Times New Roman"/>
          <w:sz w:val="28"/>
          <w:szCs w:val="28"/>
        </w:rPr>
        <w:t xml:space="preserve">in </w:t>
      </w:r>
      <w:r w:rsidR="00FB5235" w:rsidRPr="00AE7B30">
        <w:rPr>
          <w:rFonts w:ascii="Times New Roman" w:hAnsi="Times New Roman" w:cs="Times New Roman"/>
          <w:b/>
          <w:i/>
          <w:sz w:val="28"/>
          <w:szCs w:val="28"/>
        </w:rPr>
        <w:t>r.6</w:t>
      </w:r>
      <w:r w:rsidR="00FB5235">
        <w:rPr>
          <w:rFonts w:ascii="Times New Roman" w:hAnsi="Times New Roman" w:cs="Times New Roman"/>
          <w:sz w:val="28"/>
          <w:szCs w:val="28"/>
        </w:rPr>
        <w:t xml:space="preserve"> </w:t>
      </w:r>
      <w:r w:rsidR="00FB5235">
        <w:rPr>
          <w:rFonts w:ascii="Times New Roman" w:hAnsi="Times New Roman" w:cs="Times New Roman"/>
          <w:b/>
          <w:i/>
          <w:sz w:val="28"/>
          <w:szCs w:val="28"/>
        </w:rPr>
        <w:t>s</w:t>
      </w:r>
      <w:r w:rsidR="00FB5235" w:rsidRPr="007B3068">
        <w:rPr>
          <w:rFonts w:ascii="Times New Roman" w:hAnsi="Times New Roman" w:cs="Times New Roman"/>
          <w:b/>
          <w:i/>
          <w:sz w:val="28"/>
          <w:szCs w:val="28"/>
        </w:rPr>
        <w:t>ub-rule (2)</w:t>
      </w:r>
      <w:r w:rsidR="00FB5235">
        <w:rPr>
          <w:rFonts w:ascii="Times New Roman" w:hAnsi="Times New Roman" w:cs="Times New Roman"/>
          <w:b/>
          <w:i/>
          <w:sz w:val="28"/>
          <w:szCs w:val="28"/>
        </w:rPr>
        <w:t>(supra)</w:t>
      </w:r>
      <w:r w:rsidR="00FB5235">
        <w:rPr>
          <w:rFonts w:ascii="Times New Roman" w:hAnsi="Times New Roman" w:cs="Times New Roman"/>
          <w:sz w:val="28"/>
          <w:szCs w:val="28"/>
        </w:rPr>
        <w:t xml:space="preserve"> </w:t>
      </w:r>
      <w:r w:rsidR="00455FF5">
        <w:rPr>
          <w:rFonts w:ascii="Times New Roman" w:hAnsi="Times New Roman" w:cs="Times New Roman"/>
          <w:sz w:val="28"/>
          <w:szCs w:val="28"/>
        </w:rPr>
        <w:t xml:space="preserve">means </w:t>
      </w:r>
      <w:r w:rsidR="00FB5235">
        <w:rPr>
          <w:rFonts w:ascii="Times New Roman" w:hAnsi="Times New Roman" w:cs="Times New Roman"/>
          <w:sz w:val="28"/>
          <w:szCs w:val="28"/>
        </w:rPr>
        <w:t xml:space="preserve">that </w:t>
      </w:r>
      <w:r w:rsidR="00455FF5">
        <w:rPr>
          <w:rFonts w:ascii="Times New Roman" w:hAnsi="Times New Roman" w:cs="Times New Roman"/>
          <w:sz w:val="28"/>
          <w:szCs w:val="28"/>
        </w:rPr>
        <w:t xml:space="preserve">there are other options </w:t>
      </w:r>
      <w:r w:rsidR="00FB5235">
        <w:rPr>
          <w:rFonts w:ascii="Times New Roman" w:hAnsi="Times New Roman" w:cs="Times New Roman"/>
          <w:sz w:val="28"/>
          <w:szCs w:val="28"/>
        </w:rPr>
        <w:t xml:space="preserve">available </w:t>
      </w:r>
      <w:r w:rsidR="00455FF5">
        <w:rPr>
          <w:rFonts w:ascii="Times New Roman" w:hAnsi="Times New Roman" w:cs="Times New Roman"/>
          <w:sz w:val="28"/>
          <w:szCs w:val="28"/>
        </w:rPr>
        <w:t xml:space="preserve">for </w:t>
      </w:r>
      <w:r>
        <w:rPr>
          <w:rFonts w:ascii="Times New Roman" w:hAnsi="Times New Roman" w:cs="Times New Roman"/>
          <w:sz w:val="28"/>
          <w:szCs w:val="28"/>
        </w:rPr>
        <w:t>plaintiff to pursue his rights</w:t>
      </w:r>
      <w:r w:rsidR="00455FF5">
        <w:rPr>
          <w:rFonts w:ascii="Times New Roman" w:hAnsi="Times New Roman" w:cs="Times New Roman"/>
          <w:sz w:val="28"/>
          <w:szCs w:val="28"/>
        </w:rPr>
        <w:t xml:space="preserve"> by seeking for justice outside provisions of </w:t>
      </w:r>
      <w:r w:rsidR="00455FF5" w:rsidRPr="00455FF5">
        <w:rPr>
          <w:rFonts w:ascii="Times New Roman" w:hAnsi="Times New Roman" w:cs="Times New Roman"/>
          <w:b/>
          <w:i/>
          <w:sz w:val="28"/>
          <w:szCs w:val="28"/>
        </w:rPr>
        <w:t>Order 17 r6(2) (supra)</w:t>
      </w:r>
      <w:r w:rsidRPr="00455FF5">
        <w:rPr>
          <w:rFonts w:ascii="Times New Roman" w:hAnsi="Times New Roman" w:cs="Times New Roman"/>
          <w:b/>
          <w:i/>
          <w:sz w:val="28"/>
          <w:szCs w:val="28"/>
        </w:rPr>
        <w:t>.</w:t>
      </w:r>
    </w:p>
    <w:p w:rsidR="00C65DF7" w:rsidRDefault="00183CF8"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Muchake </w:t>
      </w:r>
      <w:r w:rsidR="00FB5235">
        <w:rPr>
          <w:rFonts w:ascii="Times New Roman" w:hAnsi="Times New Roman" w:cs="Times New Roman"/>
          <w:sz w:val="28"/>
          <w:szCs w:val="28"/>
        </w:rPr>
        <w:t xml:space="preserve">further </w:t>
      </w:r>
      <w:r>
        <w:rPr>
          <w:rFonts w:ascii="Times New Roman" w:hAnsi="Times New Roman" w:cs="Times New Roman"/>
          <w:sz w:val="28"/>
          <w:szCs w:val="28"/>
        </w:rPr>
        <w:t>submitted</w:t>
      </w:r>
      <w:r w:rsidR="009C7CA2">
        <w:rPr>
          <w:rFonts w:ascii="Times New Roman" w:hAnsi="Times New Roman" w:cs="Times New Roman"/>
          <w:sz w:val="28"/>
          <w:szCs w:val="28"/>
        </w:rPr>
        <w:t xml:space="preserve"> that having envisaged that filing a fresh suit </w:t>
      </w:r>
      <w:r w:rsidR="007B3068">
        <w:rPr>
          <w:rFonts w:ascii="Times New Roman" w:hAnsi="Times New Roman" w:cs="Times New Roman"/>
          <w:sz w:val="28"/>
          <w:szCs w:val="28"/>
        </w:rPr>
        <w:t>would be</w:t>
      </w:r>
      <w:r w:rsidR="009C7CA2">
        <w:rPr>
          <w:rFonts w:ascii="Times New Roman" w:hAnsi="Times New Roman" w:cs="Times New Roman"/>
          <w:sz w:val="28"/>
          <w:szCs w:val="28"/>
        </w:rPr>
        <w:t xml:space="preserve"> barred </w:t>
      </w:r>
      <w:r w:rsidR="007B3068">
        <w:rPr>
          <w:rFonts w:ascii="Times New Roman" w:hAnsi="Times New Roman" w:cs="Times New Roman"/>
          <w:sz w:val="28"/>
          <w:szCs w:val="28"/>
        </w:rPr>
        <w:t xml:space="preserve">under </w:t>
      </w:r>
      <w:r w:rsidR="009C7CA2" w:rsidRPr="007B3068">
        <w:rPr>
          <w:rFonts w:ascii="Times New Roman" w:hAnsi="Times New Roman" w:cs="Times New Roman"/>
          <w:b/>
          <w:i/>
          <w:sz w:val="28"/>
          <w:szCs w:val="28"/>
        </w:rPr>
        <w:t>S</w:t>
      </w:r>
      <w:r w:rsidR="007B3068" w:rsidRPr="007B3068">
        <w:rPr>
          <w:rFonts w:ascii="Times New Roman" w:hAnsi="Times New Roman" w:cs="Times New Roman"/>
          <w:b/>
          <w:i/>
          <w:sz w:val="28"/>
          <w:szCs w:val="28"/>
        </w:rPr>
        <w:t xml:space="preserve">ection </w:t>
      </w:r>
      <w:r w:rsidR="009C7CA2" w:rsidRPr="007B3068">
        <w:rPr>
          <w:rFonts w:ascii="Times New Roman" w:hAnsi="Times New Roman" w:cs="Times New Roman"/>
          <w:b/>
          <w:i/>
          <w:sz w:val="28"/>
          <w:szCs w:val="28"/>
        </w:rPr>
        <w:t>3(1) (a)</w:t>
      </w:r>
      <w:r w:rsidR="007B3068">
        <w:rPr>
          <w:rFonts w:ascii="Times New Roman" w:hAnsi="Times New Roman" w:cs="Times New Roman"/>
          <w:b/>
          <w:i/>
          <w:sz w:val="28"/>
          <w:szCs w:val="28"/>
        </w:rPr>
        <w:t xml:space="preserve"> of the </w:t>
      </w:r>
      <w:r w:rsidR="009C7CA2" w:rsidRPr="007B3068">
        <w:rPr>
          <w:rFonts w:ascii="Times New Roman" w:hAnsi="Times New Roman" w:cs="Times New Roman"/>
          <w:b/>
          <w:i/>
          <w:sz w:val="28"/>
          <w:szCs w:val="28"/>
        </w:rPr>
        <w:t xml:space="preserve"> L</w:t>
      </w:r>
      <w:r w:rsidR="007B3068">
        <w:rPr>
          <w:rFonts w:ascii="Times New Roman" w:hAnsi="Times New Roman" w:cs="Times New Roman"/>
          <w:b/>
          <w:i/>
          <w:sz w:val="28"/>
          <w:szCs w:val="28"/>
        </w:rPr>
        <w:t xml:space="preserve">imitation </w:t>
      </w:r>
      <w:r w:rsidR="009C7CA2" w:rsidRPr="007B3068">
        <w:rPr>
          <w:rFonts w:ascii="Times New Roman" w:hAnsi="Times New Roman" w:cs="Times New Roman"/>
          <w:b/>
          <w:i/>
          <w:sz w:val="28"/>
          <w:szCs w:val="28"/>
        </w:rPr>
        <w:t>A</w:t>
      </w:r>
      <w:r w:rsidR="007B3068">
        <w:rPr>
          <w:rFonts w:ascii="Times New Roman" w:hAnsi="Times New Roman" w:cs="Times New Roman"/>
          <w:b/>
          <w:i/>
          <w:sz w:val="28"/>
          <w:szCs w:val="28"/>
        </w:rPr>
        <w:t>ct</w:t>
      </w:r>
      <w:r>
        <w:rPr>
          <w:rFonts w:ascii="Times New Roman" w:hAnsi="Times New Roman" w:cs="Times New Roman"/>
          <w:b/>
          <w:i/>
          <w:sz w:val="28"/>
          <w:szCs w:val="28"/>
        </w:rPr>
        <w:t xml:space="preserve"> </w:t>
      </w:r>
      <w:r w:rsidR="007B3068">
        <w:rPr>
          <w:rFonts w:ascii="Times New Roman" w:hAnsi="Times New Roman" w:cs="Times New Roman"/>
          <w:b/>
          <w:i/>
          <w:sz w:val="28"/>
          <w:szCs w:val="28"/>
        </w:rPr>
        <w:t>(Cap 80)</w:t>
      </w:r>
      <w:r w:rsidR="009C7CA2">
        <w:rPr>
          <w:rFonts w:ascii="Times New Roman" w:hAnsi="Times New Roman" w:cs="Times New Roman"/>
          <w:sz w:val="28"/>
          <w:szCs w:val="28"/>
        </w:rPr>
        <w:t xml:space="preserve"> the </w:t>
      </w:r>
      <w:r>
        <w:rPr>
          <w:rFonts w:ascii="Times New Roman" w:hAnsi="Times New Roman" w:cs="Times New Roman"/>
          <w:sz w:val="28"/>
          <w:szCs w:val="28"/>
        </w:rPr>
        <w:t>Plaintiff</w:t>
      </w:r>
      <w:r w:rsidR="009C7CA2">
        <w:rPr>
          <w:rFonts w:ascii="Times New Roman" w:hAnsi="Times New Roman" w:cs="Times New Roman"/>
          <w:sz w:val="28"/>
          <w:szCs w:val="28"/>
        </w:rPr>
        <w:t xml:space="preserve"> opted </w:t>
      </w:r>
      <w:r w:rsidR="009C7CA2">
        <w:rPr>
          <w:rFonts w:ascii="Times New Roman" w:hAnsi="Times New Roman" w:cs="Times New Roman"/>
          <w:sz w:val="28"/>
          <w:szCs w:val="28"/>
        </w:rPr>
        <w:lastRenderedPageBreak/>
        <w:t xml:space="preserve">for </w:t>
      </w:r>
      <w:r w:rsidR="007B3068">
        <w:rPr>
          <w:rFonts w:ascii="Times New Roman" w:hAnsi="Times New Roman" w:cs="Times New Roman"/>
          <w:sz w:val="28"/>
          <w:szCs w:val="28"/>
        </w:rPr>
        <w:t xml:space="preserve">filing </w:t>
      </w:r>
      <w:r w:rsidR="004D164B">
        <w:rPr>
          <w:rFonts w:ascii="Times New Roman" w:hAnsi="Times New Roman" w:cs="Times New Roman"/>
          <w:sz w:val="28"/>
          <w:szCs w:val="28"/>
        </w:rPr>
        <w:t>an</w:t>
      </w:r>
      <w:r w:rsidR="007B3068">
        <w:rPr>
          <w:rFonts w:ascii="Times New Roman" w:hAnsi="Times New Roman" w:cs="Times New Roman"/>
          <w:sz w:val="28"/>
          <w:szCs w:val="28"/>
        </w:rPr>
        <w:t xml:space="preserve"> application for </w:t>
      </w:r>
      <w:r w:rsidR="009C7CA2">
        <w:rPr>
          <w:rFonts w:ascii="Times New Roman" w:hAnsi="Times New Roman" w:cs="Times New Roman"/>
          <w:sz w:val="28"/>
          <w:szCs w:val="28"/>
        </w:rPr>
        <w:t xml:space="preserve">reinstatement </w:t>
      </w:r>
      <w:r w:rsidR="007B3068">
        <w:rPr>
          <w:rFonts w:ascii="Times New Roman" w:hAnsi="Times New Roman" w:cs="Times New Roman"/>
          <w:sz w:val="28"/>
          <w:szCs w:val="28"/>
        </w:rPr>
        <w:t xml:space="preserve">of the suit </w:t>
      </w:r>
      <w:r w:rsidR="009C7CA2">
        <w:rPr>
          <w:rFonts w:ascii="Times New Roman" w:hAnsi="Times New Roman" w:cs="Times New Roman"/>
          <w:sz w:val="28"/>
          <w:szCs w:val="28"/>
        </w:rPr>
        <w:t xml:space="preserve">by invoking the inherent power of court under </w:t>
      </w:r>
      <w:r w:rsidR="009C7CA2" w:rsidRPr="007B3068">
        <w:rPr>
          <w:rFonts w:ascii="Times New Roman" w:hAnsi="Times New Roman" w:cs="Times New Roman"/>
          <w:b/>
          <w:i/>
          <w:sz w:val="28"/>
          <w:szCs w:val="28"/>
        </w:rPr>
        <w:t>S.98 CPA (supra).</w:t>
      </w:r>
      <w:r w:rsidR="009C7CA2">
        <w:rPr>
          <w:rFonts w:ascii="Times New Roman" w:hAnsi="Times New Roman" w:cs="Times New Roman"/>
          <w:sz w:val="28"/>
          <w:szCs w:val="28"/>
        </w:rPr>
        <w:t xml:space="preserve">  Counsel insisted that the </w:t>
      </w:r>
      <w:r w:rsidR="007B3068">
        <w:rPr>
          <w:rFonts w:ascii="Times New Roman" w:hAnsi="Times New Roman" w:cs="Times New Roman"/>
          <w:sz w:val="28"/>
          <w:szCs w:val="28"/>
        </w:rPr>
        <w:t>Applicant</w:t>
      </w:r>
      <w:r w:rsidR="009C7CA2">
        <w:rPr>
          <w:rFonts w:ascii="Times New Roman" w:hAnsi="Times New Roman" w:cs="Times New Roman"/>
          <w:sz w:val="28"/>
          <w:szCs w:val="28"/>
        </w:rPr>
        <w:t xml:space="preserve"> is not trying to circumvent the </w:t>
      </w:r>
      <w:r w:rsidR="000B25A4">
        <w:rPr>
          <w:rFonts w:ascii="Times New Roman" w:hAnsi="Times New Roman" w:cs="Times New Roman"/>
          <w:sz w:val="28"/>
          <w:szCs w:val="28"/>
        </w:rPr>
        <w:t xml:space="preserve">law to defeat the </w:t>
      </w:r>
      <w:r w:rsidR="009C7CA2">
        <w:rPr>
          <w:rFonts w:ascii="Times New Roman" w:hAnsi="Times New Roman" w:cs="Times New Roman"/>
          <w:sz w:val="28"/>
          <w:szCs w:val="28"/>
        </w:rPr>
        <w:t xml:space="preserve">defence of limitation since </w:t>
      </w:r>
      <w:r w:rsidR="007B3068">
        <w:rPr>
          <w:rFonts w:ascii="Times New Roman" w:hAnsi="Times New Roman" w:cs="Times New Roman"/>
          <w:sz w:val="28"/>
          <w:szCs w:val="28"/>
        </w:rPr>
        <w:t>he</w:t>
      </w:r>
      <w:r w:rsidR="009C7CA2">
        <w:rPr>
          <w:rFonts w:ascii="Times New Roman" w:hAnsi="Times New Roman" w:cs="Times New Roman"/>
          <w:sz w:val="28"/>
          <w:szCs w:val="28"/>
        </w:rPr>
        <w:t xml:space="preserve"> is not seeking to file a fresh suit; and that if that were to be the case, the Respondents</w:t>
      </w:r>
      <w:r w:rsidR="007B3068">
        <w:rPr>
          <w:rFonts w:ascii="Times New Roman" w:hAnsi="Times New Roman" w:cs="Times New Roman"/>
          <w:sz w:val="28"/>
          <w:szCs w:val="28"/>
        </w:rPr>
        <w:t>’</w:t>
      </w:r>
      <w:r w:rsidR="009C7CA2">
        <w:rPr>
          <w:rFonts w:ascii="Times New Roman" w:hAnsi="Times New Roman" w:cs="Times New Roman"/>
          <w:sz w:val="28"/>
          <w:szCs w:val="28"/>
        </w:rPr>
        <w:t xml:space="preserve"> objection</w:t>
      </w:r>
      <w:r w:rsidR="00FB5235">
        <w:rPr>
          <w:rFonts w:ascii="Times New Roman" w:hAnsi="Times New Roman" w:cs="Times New Roman"/>
          <w:sz w:val="28"/>
          <w:szCs w:val="28"/>
        </w:rPr>
        <w:t>s</w:t>
      </w:r>
      <w:r w:rsidR="009C7CA2">
        <w:rPr>
          <w:rFonts w:ascii="Times New Roman" w:hAnsi="Times New Roman" w:cs="Times New Roman"/>
          <w:sz w:val="28"/>
          <w:szCs w:val="28"/>
        </w:rPr>
        <w:t xml:space="preserve"> would be justified</w:t>
      </w:r>
      <w:r w:rsidR="00D61F62">
        <w:rPr>
          <w:rFonts w:ascii="Times New Roman" w:hAnsi="Times New Roman" w:cs="Times New Roman"/>
          <w:sz w:val="28"/>
          <w:szCs w:val="28"/>
        </w:rPr>
        <w:t>.</w:t>
      </w:r>
      <w:r w:rsidR="009C7CA2">
        <w:rPr>
          <w:rFonts w:ascii="Times New Roman" w:hAnsi="Times New Roman" w:cs="Times New Roman"/>
          <w:sz w:val="28"/>
          <w:szCs w:val="28"/>
        </w:rPr>
        <w:t xml:space="preserve"> </w:t>
      </w:r>
      <w:r w:rsidR="00D61F62">
        <w:rPr>
          <w:rFonts w:ascii="Times New Roman" w:hAnsi="Times New Roman" w:cs="Times New Roman"/>
          <w:sz w:val="28"/>
          <w:szCs w:val="28"/>
        </w:rPr>
        <w:t>T</w:t>
      </w:r>
      <w:r w:rsidR="009C7CA2">
        <w:rPr>
          <w:rFonts w:ascii="Times New Roman" w:hAnsi="Times New Roman" w:cs="Times New Roman"/>
          <w:sz w:val="28"/>
          <w:szCs w:val="28"/>
        </w:rPr>
        <w:t>hat</w:t>
      </w:r>
      <w:r w:rsidR="00D61F62">
        <w:rPr>
          <w:rFonts w:ascii="Times New Roman" w:hAnsi="Times New Roman" w:cs="Times New Roman"/>
          <w:sz w:val="28"/>
          <w:szCs w:val="28"/>
        </w:rPr>
        <w:t xml:space="preserve"> in this case</w:t>
      </w:r>
      <w:r w:rsidR="009C7CA2">
        <w:rPr>
          <w:rFonts w:ascii="Times New Roman" w:hAnsi="Times New Roman" w:cs="Times New Roman"/>
          <w:sz w:val="28"/>
          <w:szCs w:val="28"/>
        </w:rPr>
        <w:t xml:space="preserve"> the Applicant is merely trying to find ways of seeking for justice</w:t>
      </w:r>
      <w:r w:rsidR="000B25A4">
        <w:rPr>
          <w:rFonts w:ascii="Times New Roman" w:hAnsi="Times New Roman" w:cs="Times New Roman"/>
          <w:sz w:val="28"/>
          <w:szCs w:val="28"/>
        </w:rPr>
        <w:t>; which is his right</w:t>
      </w:r>
      <w:r w:rsidR="00FB5235">
        <w:rPr>
          <w:rFonts w:ascii="Times New Roman" w:hAnsi="Times New Roman" w:cs="Times New Roman"/>
          <w:sz w:val="28"/>
          <w:szCs w:val="28"/>
        </w:rPr>
        <w:t xml:space="preserve"> to do so</w:t>
      </w:r>
      <w:r w:rsidR="006E6B25">
        <w:rPr>
          <w:rFonts w:ascii="Times New Roman" w:hAnsi="Times New Roman" w:cs="Times New Roman"/>
          <w:sz w:val="28"/>
          <w:szCs w:val="28"/>
        </w:rPr>
        <w:t>.</w:t>
      </w:r>
      <w:r w:rsidR="00C65DF7">
        <w:rPr>
          <w:rFonts w:ascii="Times New Roman" w:hAnsi="Times New Roman" w:cs="Times New Roman"/>
          <w:sz w:val="28"/>
          <w:szCs w:val="28"/>
        </w:rPr>
        <w:t xml:space="preserve"> </w:t>
      </w:r>
      <w:r w:rsidR="006E6B25">
        <w:rPr>
          <w:rFonts w:ascii="Times New Roman" w:hAnsi="Times New Roman" w:cs="Times New Roman"/>
          <w:sz w:val="28"/>
          <w:szCs w:val="28"/>
        </w:rPr>
        <w:t xml:space="preserve">Counsel </w:t>
      </w:r>
      <w:r w:rsidR="00D61F62">
        <w:rPr>
          <w:rFonts w:ascii="Times New Roman" w:hAnsi="Times New Roman" w:cs="Times New Roman"/>
          <w:sz w:val="28"/>
          <w:szCs w:val="28"/>
        </w:rPr>
        <w:t xml:space="preserve">also submitted </w:t>
      </w:r>
      <w:r w:rsidR="006E6B25">
        <w:rPr>
          <w:rFonts w:ascii="Times New Roman" w:hAnsi="Times New Roman" w:cs="Times New Roman"/>
          <w:sz w:val="28"/>
          <w:szCs w:val="28"/>
        </w:rPr>
        <w:t xml:space="preserve">that the existence of a specific procedure </w:t>
      </w:r>
      <w:r w:rsidR="00C65DF7">
        <w:rPr>
          <w:rFonts w:ascii="Times New Roman" w:hAnsi="Times New Roman" w:cs="Times New Roman"/>
          <w:sz w:val="28"/>
          <w:szCs w:val="28"/>
        </w:rPr>
        <w:t xml:space="preserve">addressing a particular situation of a case </w:t>
      </w:r>
      <w:r w:rsidR="006E6B25">
        <w:rPr>
          <w:rFonts w:ascii="Times New Roman" w:hAnsi="Times New Roman" w:cs="Times New Roman"/>
          <w:sz w:val="28"/>
          <w:szCs w:val="28"/>
        </w:rPr>
        <w:t>does not restrict the inherent power of cour</w:t>
      </w:r>
      <w:r w:rsidR="003056A8">
        <w:rPr>
          <w:rFonts w:ascii="Times New Roman" w:hAnsi="Times New Roman" w:cs="Times New Roman"/>
          <w:sz w:val="28"/>
          <w:szCs w:val="28"/>
        </w:rPr>
        <w:t>t</w:t>
      </w:r>
      <w:r w:rsidR="00C65DF7">
        <w:rPr>
          <w:rFonts w:ascii="Times New Roman" w:hAnsi="Times New Roman" w:cs="Times New Roman"/>
          <w:sz w:val="28"/>
          <w:szCs w:val="28"/>
        </w:rPr>
        <w:t>.</w:t>
      </w:r>
    </w:p>
    <w:p w:rsidR="00FB5235" w:rsidRPr="00FB5235" w:rsidRDefault="00FB5235" w:rsidP="009062F1">
      <w:pPr>
        <w:spacing w:after="0" w:line="360" w:lineRule="auto"/>
        <w:jc w:val="both"/>
        <w:rPr>
          <w:rFonts w:ascii="Times New Roman" w:hAnsi="Times New Roman" w:cs="Times New Roman"/>
          <w:b/>
          <w:i/>
          <w:sz w:val="28"/>
          <w:szCs w:val="28"/>
        </w:rPr>
      </w:pPr>
      <w:r w:rsidRPr="00FB5235">
        <w:rPr>
          <w:rFonts w:ascii="Times New Roman" w:hAnsi="Times New Roman" w:cs="Times New Roman"/>
          <w:b/>
          <w:i/>
          <w:sz w:val="28"/>
          <w:szCs w:val="28"/>
        </w:rPr>
        <w:t>Issues.</w:t>
      </w:r>
    </w:p>
    <w:p w:rsidR="00243DA2" w:rsidRDefault="00243DA2"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issues</w:t>
      </w:r>
      <w:r w:rsidR="003D3336">
        <w:rPr>
          <w:rFonts w:ascii="Times New Roman" w:hAnsi="Times New Roman" w:cs="Times New Roman"/>
          <w:sz w:val="28"/>
          <w:szCs w:val="28"/>
        </w:rPr>
        <w:t>, as I perceive</w:t>
      </w:r>
      <w:r w:rsidR="00FB5235">
        <w:rPr>
          <w:rFonts w:ascii="Times New Roman" w:hAnsi="Times New Roman" w:cs="Times New Roman"/>
          <w:sz w:val="28"/>
          <w:szCs w:val="28"/>
        </w:rPr>
        <w:t>d</w:t>
      </w:r>
      <w:r w:rsidR="003D3336">
        <w:rPr>
          <w:rFonts w:ascii="Times New Roman" w:hAnsi="Times New Roman" w:cs="Times New Roman"/>
          <w:sz w:val="28"/>
          <w:szCs w:val="28"/>
        </w:rPr>
        <w:t xml:space="preserve"> them </w:t>
      </w:r>
      <w:r w:rsidR="00D61F62">
        <w:rPr>
          <w:rFonts w:ascii="Times New Roman" w:hAnsi="Times New Roman" w:cs="Times New Roman"/>
          <w:sz w:val="28"/>
          <w:szCs w:val="28"/>
        </w:rPr>
        <w:t>from the application and submissions of Counsel</w:t>
      </w:r>
      <w:r w:rsidR="00FB5235">
        <w:rPr>
          <w:rFonts w:ascii="Times New Roman" w:hAnsi="Times New Roman" w:cs="Times New Roman"/>
          <w:sz w:val="28"/>
          <w:szCs w:val="28"/>
        </w:rPr>
        <w:t>,</w:t>
      </w:r>
      <w:r w:rsidR="00D61F62">
        <w:rPr>
          <w:rFonts w:ascii="Times New Roman" w:hAnsi="Times New Roman" w:cs="Times New Roman"/>
          <w:sz w:val="28"/>
          <w:szCs w:val="28"/>
        </w:rPr>
        <w:t xml:space="preserve"> </w:t>
      </w:r>
      <w:r w:rsidR="003D3336">
        <w:rPr>
          <w:rFonts w:ascii="Times New Roman" w:hAnsi="Times New Roman" w:cs="Times New Roman"/>
          <w:sz w:val="28"/>
          <w:szCs w:val="28"/>
        </w:rPr>
        <w:t>are</w:t>
      </w:r>
      <w:r w:rsidR="00D61F62">
        <w:rPr>
          <w:rFonts w:ascii="Times New Roman" w:hAnsi="Times New Roman" w:cs="Times New Roman"/>
          <w:sz w:val="28"/>
          <w:szCs w:val="28"/>
        </w:rPr>
        <w:t xml:space="preserve"> as follows;</w:t>
      </w:r>
    </w:p>
    <w:p w:rsidR="00D61F62" w:rsidRPr="00D61F62" w:rsidRDefault="00D61F62" w:rsidP="00D61F62">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Whether court can invoke its inherent power </w:t>
      </w:r>
      <w:r w:rsidR="00FB5235">
        <w:rPr>
          <w:rFonts w:ascii="Times New Roman" w:hAnsi="Times New Roman" w:cs="Times New Roman"/>
          <w:b/>
          <w:i/>
          <w:sz w:val="28"/>
          <w:szCs w:val="28"/>
        </w:rPr>
        <w:t>t</w:t>
      </w:r>
      <w:r>
        <w:rPr>
          <w:rFonts w:ascii="Times New Roman" w:hAnsi="Times New Roman" w:cs="Times New Roman"/>
          <w:b/>
          <w:i/>
          <w:sz w:val="28"/>
          <w:szCs w:val="28"/>
        </w:rPr>
        <w:t>o allow reinstatement of a suit dismissed under Order 17 r 6(1) CPR, if to file a fresh suit by the plaintiff would be time barred.</w:t>
      </w:r>
    </w:p>
    <w:p w:rsidR="00D61F62" w:rsidRPr="00D61F62" w:rsidRDefault="00D61F62" w:rsidP="00D61F62">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Whether an order of dismissal of a suit under Order 17 r.6 (1) CPR and Section 17(2) Judicature Act (Cap 13) constitutes a final decree.</w:t>
      </w:r>
    </w:p>
    <w:p w:rsidR="00D61F62" w:rsidRDefault="00D61F62" w:rsidP="00D61F62">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What are the remedies available to the parties?</w:t>
      </w:r>
    </w:p>
    <w:p w:rsidR="001C3336" w:rsidRPr="00C65DF7" w:rsidRDefault="001C3336" w:rsidP="009062F1">
      <w:pPr>
        <w:spacing w:after="0" w:line="360" w:lineRule="auto"/>
        <w:jc w:val="both"/>
        <w:rPr>
          <w:rFonts w:ascii="Times New Roman" w:hAnsi="Times New Roman" w:cs="Times New Roman"/>
          <w:b/>
          <w:i/>
          <w:sz w:val="28"/>
          <w:szCs w:val="28"/>
        </w:rPr>
      </w:pPr>
      <w:r w:rsidRPr="00C65DF7">
        <w:rPr>
          <w:rFonts w:ascii="Times New Roman" w:hAnsi="Times New Roman" w:cs="Times New Roman"/>
          <w:b/>
          <w:i/>
          <w:sz w:val="28"/>
          <w:szCs w:val="28"/>
        </w:rPr>
        <w:t>Resolution:</w:t>
      </w:r>
    </w:p>
    <w:p w:rsidR="001C3336" w:rsidRDefault="00FB5235"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Since the issues are interwoven in nature I will resolve them </w:t>
      </w:r>
      <w:r w:rsidR="00400D68">
        <w:rPr>
          <w:rFonts w:ascii="Times New Roman" w:hAnsi="Times New Roman" w:cs="Times New Roman"/>
          <w:sz w:val="28"/>
          <w:szCs w:val="28"/>
        </w:rPr>
        <w:t>simultaneously</w:t>
      </w:r>
      <w:r>
        <w:rPr>
          <w:rFonts w:ascii="Times New Roman" w:hAnsi="Times New Roman" w:cs="Times New Roman"/>
          <w:sz w:val="28"/>
          <w:szCs w:val="28"/>
        </w:rPr>
        <w:t>.</w:t>
      </w:r>
      <w:r w:rsidR="00400D68">
        <w:rPr>
          <w:rFonts w:ascii="Times New Roman" w:hAnsi="Times New Roman" w:cs="Times New Roman"/>
          <w:sz w:val="28"/>
          <w:szCs w:val="28"/>
        </w:rPr>
        <w:t xml:space="preserve"> </w:t>
      </w:r>
      <w:r w:rsidR="001C3336">
        <w:rPr>
          <w:rFonts w:ascii="Times New Roman" w:hAnsi="Times New Roman" w:cs="Times New Roman"/>
          <w:sz w:val="28"/>
          <w:szCs w:val="28"/>
        </w:rPr>
        <w:t>Th</w:t>
      </w:r>
      <w:r w:rsidR="00B125EE">
        <w:rPr>
          <w:rFonts w:ascii="Times New Roman" w:hAnsi="Times New Roman" w:cs="Times New Roman"/>
          <w:sz w:val="28"/>
          <w:szCs w:val="28"/>
        </w:rPr>
        <w:t xml:space="preserve">is </w:t>
      </w:r>
      <w:r w:rsidR="001C3336">
        <w:rPr>
          <w:rFonts w:ascii="Times New Roman" w:hAnsi="Times New Roman" w:cs="Times New Roman"/>
          <w:sz w:val="28"/>
          <w:szCs w:val="28"/>
        </w:rPr>
        <w:t xml:space="preserve">application is brought under </w:t>
      </w:r>
      <w:r w:rsidR="001C3336" w:rsidRPr="00C65DF7">
        <w:rPr>
          <w:rFonts w:ascii="Times New Roman" w:hAnsi="Times New Roman" w:cs="Times New Roman"/>
          <w:b/>
          <w:i/>
          <w:sz w:val="28"/>
          <w:szCs w:val="28"/>
        </w:rPr>
        <w:t>S</w:t>
      </w:r>
      <w:r w:rsidR="00B125EE">
        <w:rPr>
          <w:rFonts w:ascii="Times New Roman" w:hAnsi="Times New Roman" w:cs="Times New Roman"/>
          <w:b/>
          <w:i/>
          <w:sz w:val="28"/>
          <w:szCs w:val="28"/>
        </w:rPr>
        <w:t xml:space="preserve">ection </w:t>
      </w:r>
      <w:r w:rsidR="001C3336" w:rsidRPr="00C65DF7">
        <w:rPr>
          <w:rFonts w:ascii="Times New Roman" w:hAnsi="Times New Roman" w:cs="Times New Roman"/>
          <w:b/>
          <w:i/>
          <w:sz w:val="28"/>
          <w:szCs w:val="28"/>
        </w:rPr>
        <w:t xml:space="preserve">98 </w:t>
      </w:r>
      <w:r w:rsidR="00AC4684">
        <w:rPr>
          <w:rFonts w:ascii="Times New Roman" w:hAnsi="Times New Roman" w:cs="Times New Roman"/>
          <w:b/>
          <w:i/>
          <w:sz w:val="28"/>
          <w:szCs w:val="28"/>
        </w:rPr>
        <w:t>C</w:t>
      </w:r>
      <w:r w:rsidR="001C3336" w:rsidRPr="00C65DF7">
        <w:rPr>
          <w:rFonts w:ascii="Times New Roman" w:hAnsi="Times New Roman" w:cs="Times New Roman"/>
          <w:b/>
          <w:i/>
          <w:sz w:val="28"/>
          <w:szCs w:val="28"/>
        </w:rPr>
        <w:t>PA</w:t>
      </w:r>
      <w:r w:rsidR="001C3336">
        <w:rPr>
          <w:rFonts w:ascii="Times New Roman" w:hAnsi="Times New Roman" w:cs="Times New Roman"/>
          <w:sz w:val="28"/>
          <w:szCs w:val="28"/>
        </w:rPr>
        <w:t xml:space="preserve"> as the enabling provision</w:t>
      </w:r>
      <w:r w:rsidR="000048C8">
        <w:rPr>
          <w:rFonts w:ascii="Times New Roman" w:hAnsi="Times New Roman" w:cs="Times New Roman"/>
          <w:sz w:val="28"/>
          <w:szCs w:val="28"/>
        </w:rPr>
        <w:t>, which provides as follows</w:t>
      </w:r>
      <w:r w:rsidR="00B125EE">
        <w:rPr>
          <w:rFonts w:ascii="Times New Roman" w:hAnsi="Times New Roman" w:cs="Times New Roman"/>
          <w:sz w:val="28"/>
          <w:szCs w:val="28"/>
        </w:rPr>
        <w:t>;</w:t>
      </w:r>
    </w:p>
    <w:p w:rsidR="001C3336" w:rsidRPr="00173855" w:rsidRDefault="001C3336" w:rsidP="00173855">
      <w:pPr>
        <w:autoSpaceDE w:val="0"/>
        <w:autoSpaceDN w:val="0"/>
        <w:adjustRightInd w:val="0"/>
        <w:spacing w:after="0" w:line="360" w:lineRule="auto"/>
        <w:ind w:left="720"/>
        <w:jc w:val="both"/>
        <w:rPr>
          <w:rFonts w:ascii="Times New Roman" w:hAnsi="Times New Roman" w:cs="Times New Roman"/>
          <w:sz w:val="28"/>
          <w:szCs w:val="28"/>
        </w:rPr>
      </w:pPr>
      <w:r w:rsidRPr="00173855">
        <w:rPr>
          <w:rFonts w:ascii="Times New Roman" w:hAnsi="Times New Roman" w:cs="Times New Roman"/>
          <w:b/>
          <w:i/>
          <w:sz w:val="28"/>
          <w:szCs w:val="28"/>
        </w:rPr>
        <w:t>“</w:t>
      </w:r>
      <w:r w:rsidR="00B31544" w:rsidRPr="00173855">
        <w:rPr>
          <w:rFonts w:ascii="Times New Roman" w:hAnsi="Times New Roman" w:cs="Times New Roman"/>
          <w:b/>
          <w:i/>
          <w:sz w:val="28"/>
          <w:szCs w:val="28"/>
        </w:rPr>
        <w:t xml:space="preserve">Nothing in this Act shall be deemed to limit or otherwise affect the inherent power of the court to make such orders as may be necessary for the ends of justice or </w:t>
      </w:r>
      <w:r w:rsidR="00B31544" w:rsidRPr="00B125EE">
        <w:rPr>
          <w:rFonts w:ascii="Times New Roman" w:hAnsi="Times New Roman" w:cs="Times New Roman"/>
          <w:b/>
          <w:i/>
          <w:sz w:val="28"/>
          <w:szCs w:val="28"/>
          <w:u w:val="single"/>
        </w:rPr>
        <w:t>to prevent abuse of the process of the court</w:t>
      </w:r>
      <w:r w:rsidR="00B31544" w:rsidRPr="00173855">
        <w:rPr>
          <w:rFonts w:ascii="Times New Roman" w:hAnsi="Times New Roman" w:cs="Times New Roman"/>
          <w:b/>
          <w:i/>
          <w:sz w:val="28"/>
          <w:szCs w:val="28"/>
        </w:rPr>
        <w:t>.”</w:t>
      </w:r>
      <w:r w:rsidR="00B125EE">
        <w:rPr>
          <w:rFonts w:ascii="Times New Roman" w:hAnsi="Times New Roman" w:cs="Times New Roman"/>
          <w:b/>
          <w:i/>
          <w:sz w:val="28"/>
          <w:szCs w:val="28"/>
        </w:rPr>
        <w:t>[underlined for emphasis]</w:t>
      </w:r>
      <w:r w:rsidR="00B31544" w:rsidRPr="00173855">
        <w:rPr>
          <w:rFonts w:ascii="Times New Roman" w:hAnsi="Times New Roman" w:cs="Times New Roman"/>
          <w:sz w:val="28"/>
          <w:szCs w:val="28"/>
        </w:rPr>
        <w:t xml:space="preserve"> </w:t>
      </w:r>
    </w:p>
    <w:p w:rsidR="001C3336" w:rsidRDefault="001C3336"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suit which </w:t>
      </w:r>
      <w:r w:rsidR="00E8655F">
        <w:rPr>
          <w:rFonts w:ascii="Times New Roman" w:hAnsi="Times New Roman" w:cs="Times New Roman"/>
          <w:sz w:val="28"/>
          <w:szCs w:val="28"/>
        </w:rPr>
        <w:t xml:space="preserve">the Applicant seeks to have reinstated </w:t>
      </w:r>
      <w:r w:rsidR="00AC4684">
        <w:rPr>
          <w:rFonts w:ascii="Times New Roman" w:hAnsi="Times New Roman" w:cs="Times New Roman"/>
          <w:sz w:val="28"/>
          <w:szCs w:val="28"/>
        </w:rPr>
        <w:t xml:space="preserve">by invoking the inherent power of court in the above cited section </w:t>
      </w:r>
      <w:r w:rsidR="00E8655F">
        <w:rPr>
          <w:rFonts w:ascii="Times New Roman" w:hAnsi="Times New Roman" w:cs="Times New Roman"/>
          <w:sz w:val="28"/>
          <w:szCs w:val="28"/>
        </w:rPr>
        <w:t xml:space="preserve">was dismissed under provision </w:t>
      </w:r>
      <w:r w:rsidR="0088416E">
        <w:rPr>
          <w:rFonts w:ascii="Times New Roman" w:hAnsi="Times New Roman" w:cs="Times New Roman"/>
          <w:sz w:val="28"/>
          <w:szCs w:val="28"/>
        </w:rPr>
        <w:t xml:space="preserve">of </w:t>
      </w:r>
      <w:r w:rsidR="0088416E" w:rsidRPr="007B7A01">
        <w:rPr>
          <w:rFonts w:ascii="Times New Roman" w:hAnsi="Times New Roman" w:cs="Times New Roman"/>
          <w:b/>
          <w:i/>
          <w:sz w:val="28"/>
          <w:szCs w:val="28"/>
        </w:rPr>
        <w:t>Order 17 r. 6(1) CPR</w:t>
      </w:r>
      <w:r w:rsidR="00AC4684">
        <w:rPr>
          <w:rFonts w:ascii="Times New Roman" w:hAnsi="Times New Roman" w:cs="Times New Roman"/>
          <w:b/>
          <w:i/>
          <w:sz w:val="28"/>
          <w:szCs w:val="28"/>
        </w:rPr>
        <w:t>,</w:t>
      </w:r>
      <w:r w:rsidR="0088416E">
        <w:rPr>
          <w:rFonts w:ascii="Times New Roman" w:hAnsi="Times New Roman" w:cs="Times New Roman"/>
          <w:sz w:val="28"/>
          <w:szCs w:val="28"/>
        </w:rPr>
        <w:t xml:space="preserve"> which provides as follows:</w:t>
      </w:r>
    </w:p>
    <w:p w:rsidR="00B014C6" w:rsidRDefault="00B014C6" w:rsidP="0061014D">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7B7A01">
        <w:rPr>
          <w:rFonts w:ascii="Times New Roman" w:hAnsi="Times New Roman" w:cs="Times New Roman"/>
          <w:b/>
          <w:i/>
          <w:sz w:val="28"/>
          <w:szCs w:val="28"/>
        </w:rPr>
        <w:t xml:space="preserve">In any case, </w:t>
      </w:r>
      <w:r w:rsidR="00C93F25">
        <w:rPr>
          <w:rFonts w:ascii="Times New Roman" w:hAnsi="Times New Roman" w:cs="Times New Roman"/>
          <w:b/>
          <w:i/>
          <w:sz w:val="28"/>
          <w:szCs w:val="28"/>
        </w:rPr>
        <w:t>otherwise not</w:t>
      </w:r>
      <w:r w:rsidR="007B7A01">
        <w:rPr>
          <w:rFonts w:ascii="Times New Roman" w:hAnsi="Times New Roman" w:cs="Times New Roman"/>
          <w:b/>
          <w:i/>
          <w:sz w:val="28"/>
          <w:szCs w:val="28"/>
        </w:rPr>
        <w:t xml:space="preserve"> provided for, in which no application is made or step taken for a</w:t>
      </w:r>
      <w:r w:rsidR="001A7C55">
        <w:rPr>
          <w:rFonts w:ascii="Times New Roman" w:hAnsi="Times New Roman" w:cs="Times New Roman"/>
          <w:b/>
          <w:i/>
          <w:sz w:val="28"/>
          <w:szCs w:val="28"/>
        </w:rPr>
        <w:t xml:space="preserve"> </w:t>
      </w:r>
      <w:r w:rsidR="00C93F25">
        <w:rPr>
          <w:rFonts w:ascii="Times New Roman" w:hAnsi="Times New Roman" w:cs="Times New Roman"/>
          <w:b/>
          <w:i/>
          <w:sz w:val="28"/>
          <w:szCs w:val="28"/>
        </w:rPr>
        <w:t>period</w:t>
      </w:r>
      <w:r w:rsidR="007B7A01">
        <w:rPr>
          <w:rFonts w:ascii="Times New Roman" w:hAnsi="Times New Roman" w:cs="Times New Roman"/>
          <w:b/>
          <w:i/>
          <w:sz w:val="28"/>
          <w:szCs w:val="28"/>
        </w:rPr>
        <w:t xml:space="preserve"> of two years by either party with a view to </w:t>
      </w:r>
      <w:r w:rsidR="001A7C55">
        <w:rPr>
          <w:rFonts w:ascii="Times New Roman" w:hAnsi="Times New Roman" w:cs="Times New Roman"/>
          <w:b/>
          <w:i/>
          <w:sz w:val="28"/>
          <w:szCs w:val="28"/>
        </w:rPr>
        <w:t>proceeding</w:t>
      </w:r>
      <w:r w:rsidR="007B7A01">
        <w:rPr>
          <w:rFonts w:ascii="Times New Roman" w:hAnsi="Times New Roman" w:cs="Times New Roman"/>
          <w:b/>
          <w:i/>
          <w:sz w:val="28"/>
          <w:szCs w:val="28"/>
        </w:rPr>
        <w:t xml:space="preserve"> with the </w:t>
      </w:r>
      <w:r w:rsidR="001A7C55">
        <w:rPr>
          <w:rFonts w:ascii="Times New Roman" w:hAnsi="Times New Roman" w:cs="Times New Roman"/>
          <w:b/>
          <w:i/>
          <w:sz w:val="28"/>
          <w:szCs w:val="28"/>
        </w:rPr>
        <w:t>suit, the court may order the suit to be dismissed.</w:t>
      </w:r>
      <w:r>
        <w:rPr>
          <w:rFonts w:ascii="Times New Roman" w:hAnsi="Times New Roman" w:cs="Times New Roman"/>
          <w:sz w:val="28"/>
          <w:szCs w:val="28"/>
        </w:rPr>
        <w:t>”</w:t>
      </w:r>
    </w:p>
    <w:p w:rsidR="00C93F25" w:rsidRDefault="00B014C6"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Under </w:t>
      </w:r>
      <w:r w:rsidR="00C93F25">
        <w:rPr>
          <w:rFonts w:ascii="Times New Roman" w:hAnsi="Times New Roman" w:cs="Times New Roman"/>
          <w:b/>
          <w:i/>
          <w:sz w:val="28"/>
          <w:szCs w:val="28"/>
        </w:rPr>
        <w:t>sub-rule (2) rule 6 (s</w:t>
      </w:r>
      <w:r w:rsidRPr="00C93F25">
        <w:rPr>
          <w:rFonts w:ascii="Times New Roman" w:hAnsi="Times New Roman" w:cs="Times New Roman"/>
          <w:b/>
          <w:i/>
          <w:sz w:val="28"/>
          <w:szCs w:val="28"/>
        </w:rPr>
        <w:t>upra),</w:t>
      </w:r>
      <w:r>
        <w:rPr>
          <w:rFonts w:ascii="Times New Roman" w:hAnsi="Times New Roman" w:cs="Times New Roman"/>
          <w:sz w:val="28"/>
          <w:szCs w:val="28"/>
        </w:rPr>
        <w:t xml:space="preserve"> it is provided that</w:t>
      </w:r>
      <w:r w:rsidR="00C93F25">
        <w:rPr>
          <w:rFonts w:ascii="Times New Roman" w:hAnsi="Times New Roman" w:cs="Times New Roman"/>
          <w:sz w:val="28"/>
          <w:szCs w:val="28"/>
        </w:rPr>
        <w:t>;</w:t>
      </w:r>
    </w:p>
    <w:p w:rsidR="00C93F25" w:rsidRPr="00C93F25" w:rsidRDefault="00C93F25" w:rsidP="00C93F25">
      <w:pPr>
        <w:spacing w:after="0" w:line="360" w:lineRule="auto"/>
        <w:ind w:left="720"/>
        <w:jc w:val="both"/>
        <w:rPr>
          <w:rFonts w:ascii="Times New Roman" w:hAnsi="Times New Roman" w:cs="Times New Roman"/>
          <w:b/>
          <w:i/>
          <w:sz w:val="28"/>
          <w:szCs w:val="28"/>
        </w:rPr>
      </w:pPr>
      <w:r w:rsidRPr="00C93F25">
        <w:rPr>
          <w:rFonts w:ascii="Times New Roman" w:hAnsi="Times New Roman" w:cs="Times New Roman"/>
          <w:b/>
          <w:i/>
          <w:sz w:val="28"/>
          <w:szCs w:val="28"/>
        </w:rPr>
        <w:t>“In such case the plaintiff may, subject to the law of limitation, bring a fresh suit.”</w:t>
      </w:r>
      <w:r w:rsidR="00B014C6" w:rsidRPr="00C93F25">
        <w:rPr>
          <w:rFonts w:ascii="Times New Roman" w:hAnsi="Times New Roman" w:cs="Times New Roman"/>
          <w:b/>
          <w:i/>
          <w:sz w:val="28"/>
          <w:szCs w:val="28"/>
        </w:rPr>
        <w:t xml:space="preserve"> </w:t>
      </w:r>
    </w:p>
    <w:p w:rsidR="001154EA" w:rsidRDefault="001154EA"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phrase “may” as used in the </w:t>
      </w:r>
      <w:r w:rsidRPr="00C93F25">
        <w:rPr>
          <w:rFonts w:ascii="Times New Roman" w:hAnsi="Times New Roman" w:cs="Times New Roman"/>
          <w:b/>
          <w:i/>
          <w:sz w:val="28"/>
          <w:szCs w:val="28"/>
        </w:rPr>
        <w:t>sub-rule</w:t>
      </w:r>
      <w:r w:rsidR="00C93F25" w:rsidRPr="00C93F25">
        <w:rPr>
          <w:rFonts w:ascii="Times New Roman" w:hAnsi="Times New Roman" w:cs="Times New Roman"/>
          <w:b/>
          <w:i/>
          <w:sz w:val="28"/>
          <w:szCs w:val="28"/>
        </w:rPr>
        <w:t>(2)(supra)</w:t>
      </w:r>
      <w:r>
        <w:rPr>
          <w:rFonts w:ascii="Times New Roman" w:hAnsi="Times New Roman" w:cs="Times New Roman"/>
          <w:sz w:val="28"/>
          <w:szCs w:val="28"/>
        </w:rPr>
        <w:t xml:space="preserve"> is permissive</w:t>
      </w:r>
      <w:r w:rsidR="00C93F25">
        <w:rPr>
          <w:rFonts w:ascii="Times New Roman" w:hAnsi="Times New Roman" w:cs="Times New Roman"/>
          <w:sz w:val="28"/>
          <w:szCs w:val="28"/>
        </w:rPr>
        <w:t>,</w:t>
      </w:r>
      <w:r>
        <w:rPr>
          <w:rFonts w:ascii="Times New Roman" w:hAnsi="Times New Roman" w:cs="Times New Roman"/>
          <w:sz w:val="28"/>
          <w:szCs w:val="28"/>
        </w:rPr>
        <w:t xml:space="preserve"> and </w:t>
      </w:r>
      <w:r w:rsidR="00C93F25">
        <w:rPr>
          <w:rFonts w:ascii="Times New Roman" w:hAnsi="Times New Roman" w:cs="Times New Roman"/>
          <w:sz w:val="28"/>
          <w:szCs w:val="28"/>
        </w:rPr>
        <w:t xml:space="preserve">it </w:t>
      </w:r>
      <w:r>
        <w:rPr>
          <w:rFonts w:ascii="Times New Roman" w:hAnsi="Times New Roman" w:cs="Times New Roman"/>
          <w:sz w:val="28"/>
          <w:szCs w:val="28"/>
        </w:rPr>
        <w:t>gives the</w:t>
      </w:r>
      <w:r w:rsidR="00C93F25">
        <w:rPr>
          <w:rFonts w:ascii="Times New Roman" w:hAnsi="Times New Roman" w:cs="Times New Roman"/>
          <w:sz w:val="28"/>
          <w:szCs w:val="28"/>
        </w:rPr>
        <w:t xml:space="preserve"> p</w:t>
      </w:r>
      <w:r>
        <w:rPr>
          <w:rFonts w:ascii="Times New Roman" w:hAnsi="Times New Roman" w:cs="Times New Roman"/>
          <w:sz w:val="28"/>
          <w:szCs w:val="28"/>
        </w:rPr>
        <w:t xml:space="preserve">laintiff liberty to file a fresh suit where the original </w:t>
      </w:r>
      <w:r w:rsidR="00AC4684">
        <w:rPr>
          <w:rFonts w:ascii="Times New Roman" w:hAnsi="Times New Roman" w:cs="Times New Roman"/>
          <w:sz w:val="28"/>
          <w:szCs w:val="28"/>
        </w:rPr>
        <w:t>suit</w:t>
      </w:r>
      <w:r>
        <w:rPr>
          <w:rFonts w:ascii="Times New Roman" w:hAnsi="Times New Roman" w:cs="Times New Roman"/>
          <w:sz w:val="28"/>
          <w:szCs w:val="28"/>
        </w:rPr>
        <w:t xml:space="preserve"> has been dismissed under </w:t>
      </w:r>
      <w:r w:rsidRPr="00C93F25">
        <w:rPr>
          <w:rFonts w:ascii="Times New Roman" w:hAnsi="Times New Roman" w:cs="Times New Roman"/>
          <w:b/>
          <w:i/>
          <w:sz w:val="28"/>
          <w:szCs w:val="28"/>
        </w:rPr>
        <w:t>sub-rule (1</w:t>
      </w:r>
      <w:r w:rsidRPr="00173855">
        <w:rPr>
          <w:rFonts w:ascii="Times New Roman" w:hAnsi="Times New Roman" w:cs="Times New Roman"/>
          <w:sz w:val="28"/>
          <w:szCs w:val="28"/>
        </w:rPr>
        <w:t>)</w:t>
      </w:r>
      <w:r w:rsidR="00173855">
        <w:rPr>
          <w:rFonts w:ascii="Times New Roman" w:hAnsi="Times New Roman" w:cs="Times New Roman"/>
          <w:sz w:val="28"/>
          <w:szCs w:val="28"/>
        </w:rPr>
        <w:t xml:space="preserve"> </w:t>
      </w:r>
      <w:r w:rsidR="00173855" w:rsidRPr="00173855">
        <w:rPr>
          <w:rFonts w:ascii="Times New Roman" w:hAnsi="Times New Roman" w:cs="Times New Roman"/>
          <w:sz w:val="28"/>
          <w:szCs w:val="28"/>
        </w:rPr>
        <w:t>thereof</w:t>
      </w:r>
      <w:r w:rsidR="0013679D">
        <w:rPr>
          <w:rFonts w:ascii="Times New Roman" w:hAnsi="Times New Roman" w:cs="Times New Roman"/>
          <w:sz w:val="28"/>
          <w:szCs w:val="28"/>
        </w:rPr>
        <w:t>;</w:t>
      </w:r>
      <w:r>
        <w:rPr>
          <w:rFonts w:ascii="Times New Roman" w:hAnsi="Times New Roman" w:cs="Times New Roman"/>
          <w:sz w:val="28"/>
          <w:szCs w:val="28"/>
        </w:rPr>
        <w:t xml:space="preserve"> </w:t>
      </w:r>
      <w:r w:rsidR="00AC4684">
        <w:rPr>
          <w:rFonts w:ascii="Times New Roman" w:hAnsi="Times New Roman" w:cs="Times New Roman"/>
          <w:sz w:val="28"/>
          <w:szCs w:val="28"/>
        </w:rPr>
        <w:t>provided</w:t>
      </w:r>
      <w:r>
        <w:rPr>
          <w:rFonts w:ascii="Times New Roman" w:hAnsi="Times New Roman" w:cs="Times New Roman"/>
          <w:sz w:val="28"/>
          <w:szCs w:val="28"/>
        </w:rPr>
        <w:t xml:space="preserve"> the fresh suit</w:t>
      </w:r>
      <w:r w:rsidR="007813A4">
        <w:rPr>
          <w:rFonts w:ascii="Times New Roman" w:hAnsi="Times New Roman" w:cs="Times New Roman"/>
          <w:sz w:val="28"/>
          <w:szCs w:val="28"/>
        </w:rPr>
        <w:t xml:space="preserve"> is </w:t>
      </w:r>
      <w:r w:rsidR="00173855">
        <w:rPr>
          <w:rFonts w:ascii="Times New Roman" w:hAnsi="Times New Roman" w:cs="Times New Roman"/>
          <w:sz w:val="28"/>
          <w:szCs w:val="28"/>
        </w:rPr>
        <w:t>brought</w:t>
      </w:r>
      <w:r w:rsidR="00C93F25">
        <w:rPr>
          <w:rFonts w:ascii="Times New Roman" w:hAnsi="Times New Roman" w:cs="Times New Roman"/>
          <w:sz w:val="28"/>
          <w:szCs w:val="28"/>
        </w:rPr>
        <w:t xml:space="preserve"> within the time limited by law </w:t>
      </w:r>
      <w:r w:rsidR="00173855">
        <w:rPr>
          <w:rFonts w:ascii="Times New Roman" w:hAnsi="Times New Roman" w:cs="Times New Roman"/>
          <w:sz w:val="28"/>
          <w:szCs w:val="28"/>
        </w:rPr>
        <w:t xml:space="preserve">for </w:t>
      </w:r>
      <w:r w:rsidR="00C93F25">
        <w:rPr>
          <w:rFonts w:ascii="Times New Roman" w:hAnsi="Times New Roman" w:cs="Times New Roman"/>
          <w:sz w:val="28"/>
          <w:szCs w:val="28"/>
        </w:rPr>
        <w:t>fil</w:t>
      </w:r>
      <w:r w:rsidR="00173855">
        <w:rPr>
          <w:rFonts w:ascii="Times New Roman" w:hAnsi="Times New Roman" w:cs="Times New Roman"/>
          <w:sz w:val="28"/>
          <w:szCs w:val="28"/>
        </w:rPr>
        <w:t>ing</w:t>
      </w:r>
      <w:r w:rsidR="00C93F25">
        <w:rPr>
          <w:rFonts w:ascii="Times New Roman" w:hAnsi="Times New Roman" w:cs="Times New Roman"/>
          <w:sz w:val="28"/>
          <w:szCs w:val="28"/>
        </w:rPr>
        <w:t xml:space="preserve"> suit</w:t>
      </w:r>
      <w:r w:rsidR="0013679D">
        <w:rPr>
          <w:rFonts w:ascii="Times New Roman" w:hAnsi="Times New Roman" w:cs="Times New Roman"/>
          <w:sz w:val="28"/>
          <w:szCs w:val="28"/>
        </w:rPr>
        <w:t>s</w:t>
      </w:r>
      <w:r w:rsidR="00FB73CA">
        <w:rPr>
          <w:rFonts w:ascii="Times New Roman" w:hAnsi="Times New Roman" w:cs="Times New Roman"/>
          <w:sz w:val="28"/>
          <w:szCs w:val="28"/>
        </w:rPr>
        <w:t xml:space="preserve">. Where </w:t>
      </w:r>
      <w:r w:rsidR="00C93F25">
        <w:rPr>
          <w:rFonts w:ascii="Times New Roman" w:hAnsi="Times New Roman" w:cs="Times New Roman"/>
          <w:sz w:val="28"/>
          <w:szCs w:val="28"/>
        </w:rPr>
        <w:t xml:space="preserve">filing </w:t>
      </w:r>
      <w:r w:rsidR="00FB73CA">
        <w:rPr>
          <w:rFonts w:ascii="Times New Roman" w:hAnsi="Times New Roman" w:cs="Times New Roman"/>
          <w:sz w:val="28"/>
          <w:szCs w:val="28"/>
        </w:rPr>
        <w:t>the fresh suit w</w:t>
      </w:r>
      <w:r w:rsidR="00C93F25">
        <w:rPr>
          <w:rFonts w:ascii="Times New Roman" w:hAnsi="Times New Roman" w:cs="Times New Roman"/>
          <w:sz w:val="28"/>
          <w:szCs w:val="28"/>
        </w:rPr>
        <w:t>ould be caught up by limitation</w:t>
      </w:r>
      <w:r w:rsidR="00FB73CA">
        <w:rPr>
          <w:rFonts w:ascii="Times New Roman" w:hAnsi="Times New Roman" w:cs="Times New Roman"/>
          <w:sz w:val="28"/>
          <w:szCs w:val="28"/>
        </w:rPr>
        <w:t>,</w:t>
      </w:r>
      <w:r w:rsidR="009E7864">
        <w:rPr>
          <w:rFonts w:ascii="Times New Roman" w:hAnsi="Times New Roman" w:cs="Times New Roman"/>
          <w:sz w:val="28"/>
          <w:szCs w:val="28"/>
        </w:rPr>
        <w:t xml:space="preserve"> the provision </w:t>
      </w:r>
      <w:r w:rsidR="00C93F25">
        <w:rPr>
          <w:rFonts w:ascii="Times New Roman" w:hAnsi="Times New Roman" w:cs="Times New Roman"/>
          <w:sz w:val="28"/>
          <w:szCs w:val="28"/>
        </w:rPr>
        <w:t xml:space="preserve">does not </w:t>
      </w:r>
      <w:r w:rsidR="00173855">
        <w:rPr>
          <w:rFonts w:ascii="Times New Roman" w:hAnsi="Times New Roman" w:cs="Times New Roman"/>
          <w:sz w:val="28"/>
          <w:szCs w:val="28"/>
        </w:rPr>
        <w:t>provide for</w:t>
      </w:r>
      <w:r w:rsidR="00C93F25">
        <w:rPr>
          <w:rFonts w:ascii="Times New Roman" w:hAnsi="Times New Roman" w:cs="Times New Roman"/>
          <w:sz w:val="28"/>
          <w:szCs w:val="28"/>
        </w:rPr>
        <w:t xml:space="preserve"> an</w:t>
      </w:r>
      <w:r w:rsidR="009E7864">
        <w:rPr>
          <w:rFonts w:ascii="Times New Roman" w:hAnsi="Times New Roman" w:cs="Times New Roman"/>
          <w:sz w:val="28"/>
          <w:szCs w:val="28"/>
        </w:rPr>
        <w:t xml:space="preserve"> alternative remedy for the plaintiff</w:t>
      </w:r>
      <w:r w:rsidR="00C93F25">
        <w:rPr>
          <w:rFonts w:ascii="Times New Roman" w:hAnsi="Times New Roman" w:cs="Times New Roman"/>
          <w:sz w:val="28"/>
          <w:szCs w:val="28"/>
        </w:rPr>
        <w:t xml:space="preserve"> because </w:t>
      </w:r>
      <w:r w:rsidR="009E7864">
        <w:rPr>
          <w:rFonts w:ascii="Times New Roman" w:hAnsi="Times New Roman" w:cs="Times New Roman"/>
          <w:sz w:val="28"/>
          <w:szCs w:val="28"/>
        </w:rPr>
        <w:t>the</w:t>
      </w:r>
      <w:r w:rsidR="00C93F25">
        <w:rPr>
          <w:rFonts w:ascii="Times New Roman" w:hAnsi="Times New Roman" w:cs="Times New Roman"/>
          <w:sz w:val="28"/>
          <w:szCs w:val="28"/>
        </w:rPr>
        <w:t>n the</w:t>
      </w:r>
      <w:r w:rsidR="009E7864">
        <w:rPr>
          <w:rFonts w:ascii="Times New Roman" w:hAnsi="Times New Roman" w:cs="Times New Roman"/>
          <w:sz w:val="28"/>
          <w:szCs w:val="28"/>
        </w:rPr>
        <w:t xml:space="preserve"> suit is regarded as time barred. </w:t>
      </w:r>
    </w:p>
    <w:p w:rsidR="00B1776C" w:rsidRDefault="00651A44"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above situation </w:t>
      </w:r>
      <w:r w:rsidR="000048C8">
        <w:rPr>
          <w:rFonts w:ascii="Times New Roman" w:hAnsi="Times New Roman" w:cs="Times New Roman"/>
          <w:sz w:val="28"/>
          <w:szCs w:val="28"/>
        </w:rPr>
        <w:t>is</w:t>
      </w:r>
      <w:r>
        <w:rPr>
          <w:rFonts w:ascii="Times New Roman" w:hAnsi="Times New Roman" w:cs="Times New Roman"/>
          <w:sz w:val="28"/>
          <w:szCs w:val="28"/>
        </w:rPr>
        <w:t xml:space="preserve"> </w:t>
      </w:r>
      <w:r w:rsidR="00A50543">
        <w:rPr>
          <w:rFonts w:ascii="Times New Roman" w:hAnsi="Times New Roman" w:cs="Times New Roman"/>
          <w:sz w:val="28"/>
          <w:szCs w:val="28"/>
        </w:rPr>
        <w:t>distinguish</w:t>
      </w:r>
      <w:r w:rsidR="00B1776C">
        <w:rPr>
          <w:rFonts w:ascii="Times New Roman" w:hAnsi="Times New Roman" w:cs="Times New Roman"/>
          <w:sz w:val="28"/>
          <w:szCs w:val="28"/>
        </w:rPr>
        <w:t>able</w:t>
      </w:r>
      <w:r w:rsidR="00A50543">
        <w:rPr>
          <w:rFonts w:ascii="Times New Roman" w:hAnsi="Times New Roman" w:cs="Times New Roman"/>
          <w:sz w:val="28"/>
          <w:szCs w:val="28"/>
        </w:rPr>
        <w:t xml:space="preserve"> from </w:t>
      </w:r>
      <w:r w:rsidR="000048C8">
        <w:rPr>
          <w:rFonts w:ascii="Times New Roman" w:hAnsi="Times New Roman" w:cs="Times New Roman"/>
          <w:sz w:val="28"/>
          <w:szCs w:val="28"/>
        </w:rPr>
        <w:t>one under</w:t>
      </w:r>
      <w:r w:rsidR="00A50543">
        <w:rPr>
          <w:rFonts w:ascii="Times New Roman" w:hAnsi="Times New Roman" w:cs="Times New Roman"/>
          <w:sz w:val="28"/>
          <w:szCs w:val="28"/>
        </w:rPr>
        <w:t xml:space="preserve"> </w:t>
      </w:r>
      <w:r w:rsidR="00A50543" w:rsidRPr="00C93F25">
        <w:rPr>
          <w:rFonts w:ascii="Times New Roman" w:hAnsi="Times New Roman" w:cs="Times New Roman"/>
          <w:b/>
          <w:i/>
          <w:sz w:val="28"/>
          <w:szCs w:val="28"/>
        </w:rPr>
        <w:t>Order 9 r.17 CPR</w:t>
      </w:r>
      <w:r w:rsidR="00C93F25">
        <w:rPr>
          <w:rFonts w:ascii="Times New Roman" w:hAnsi="Times New Roman" w:cs="Times New Roman"/>
          <w:sz w:val="28"/>
          <w:szCs w:val="28"/>
        </w:rPr>
        <w:t xml:space="preserve"> where a suit is dismissed for non appearance of </w:t>
      </w:r>
      <w:r w:rsidR="0013679D">
        <w:rPr>
          <w:rFonts w:ascii="Times New Roman" w:hAnsi="Times New Roman" w:cs="Times New Roman"/>
          <w:sz w:val="28"/>
          <w:szCs w:val="28"/>
        </w:rPr>
        <w:t xml:space="preserve">the </w:t>
      </w:r>
      <w:r w:rsidR="00C93F25">
        <w:rPr>
          <w:rFonts w:ascii="Times New Roman" w:hAnsi="Times New Roman" w:cs="Times New Roman"/>
          <w:sz w:val="28"/>
          <w:szCs w:val="28"/>
        </w:rPr>
        <w:t>part</w:t>
      </w:r>
      <w:r w:rsidR="0013679D">
        <w:rPr>
          <w:rFonts w:ascii="Times New Roman" w:hAnsi="Times New Roman" w:cs="Times New Roman"/>
          <w:sz w:val="28"/>
          <w:szCs w:val="28"/>
        </w:rPr>
        <w:t>ies</w:t>
      </w:r>
      <w:r w:rsidR="00C93F25">
        <w:rPr>
          <w:rFonts w:ascii="Times New Roman" w:hAnsi="Times New Roman" w:cs="Times New Roman"/>
          <w:sz w:val="28"/>
          <w:szCs w:val="28"/>
        </w:rPr>
        <w:t xml:space="preserve"> when </w:t>
      </w:r>
      <w:r w:rsidR="00A50543">
        <w:rPr>
          <w:rFonts w:ascii="Times New Roman" w:hAnsi="Times New Roman" w:cs="Times New Roman"/>
          <w:sz w:val="28"/>
          <w:szCs w:val="28"/>
        </w:rPr>
        <w:t>the suit is called for hearing</w:t>
      </w:r>
      <w:r w:rsidR="00C93F25">
        <w:rPr>
          <w:rFonts w:ascii="Times New Roman" w:hAnsi="Times New Roman" w:cs="Times New Roman"/>
          <w:sz w:val="28"/>
          <w:szCs w:val="28"/>
        </w:rPr>
        <w:t>.</w:t>
      </w:r>
      <w:r w:rsidR="00B1776C">
        <w:rPr>
          <w:rFonts w:ascii="Times New Roman" w:hAnsi="Times New Roman" w:cs="Times New Roman"/>
          <w:sz w:val="28"/>
          <w:szCs w:val="28"/>
        </w:rPr>
        <w:t xml:space="preserve"> It provides as follows;</w:t>
      </w:r>
    </w:p>
    <w:p w:rsidR="00B1776C" w:rsidRDefault="00AC4684" w:rsidP="00AC4684">
      <w:pPr>
        <w:spacing w:after="0" w:line="360" w:lineRule="auto"/>
        <w:ind w:left="720"/>
        <w:jc w:val="both"/>
        <w:rPr>
          <w:rFonts w:ascii="Times New Roman" w:hAnsi="Times New Roman" w:cs="Times New Roman"/>
          <w:sz w:val="28"/>
          <w:szCs w:val="28"/>
        </w:rPr>
      </w:pPr>
      <w:r>
        <w:rPr>
          <w:rFonts w:ascii="Times New Roman" w:hAnsi="Times New Roman" w:cs="Times New Roman"/>
          <w:b/>
          <w:i/>
          <w:sz w:val="28"/>
          <w:szCs w:val="28"/>
        </w:rPr>
        <w:t>“Where neither party appears when the suit is called on for hearing, the court may make an order that the suit be dismissed.”</w:t>
      </w:r>
    </w:p>
    <w:p w:rsidR="00651A44" w:rsidRDefault="00C93F25"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B1776C">
        <w:rPr>
          <w:rFonts w:ascii="Times New Roman" w:hAnsi="Times New Roman" w:cs="Times New Roman"/>
          <w:sz w:val="28"/>
          <w:szCs w:val="28"/>
        </w:rPr>
        <w:t xml:space="preserve">the above latter </w:t>
      </w:r>
      <w:r w:rsidR="00AC4684">
        <w:rPr>
          <w:rFonts w:ascii="Times New Roman" w:hAnsi="Times New Roman" w:cs="Times New Roman"/>
          <w:sz w:val="28"/>
          <w:szCs w:val="28"/>
        </w:rPr>
        <w:t>scenario</w:t>
      </w:r>
      <w:r w:rsidR="0013679D">
        <w:rPr>
          <w:rFonts w:ascii="Times New Roman" w:hAnsi="Times New Roman" w:cs="Times New Roman"/>
          <w:sz w:val="28"/>
          <w:szCs w:val="28"/>
        </w:rPr>
        <w:t>,</w:t>
      </w:r>
      <w:r w:rsidR="00AF16F5">
        <w:rPr>
          <w:rFonts w:ascii="Times New Roman" w:hAnsi="Times New Roman" w:cs="Times New Roman"/>
          <w:sz w:val="28"/>
          <w:szCs w:val="28"/>
        </w:rPr>
        <w:t xml:space="preserve"> the r</w:t>
      </w:r>
      <w:r w:rsidR="00CB173A">
        <w:rPr>
          <w:rFonts w:ascii="Times New Roman" w:hAnsi="Times New Roman" w:cs="Times New Roman"/>
          <w:sz w:val="28"/>
          <w:szCs w:val="28"/>
        </w:rPr>
        <w:t>e</w:t>
      </w:r>
      <w:r w:rsidR="00AF16F5">
        <w:rPr>
          <w:rFonts w:ascii="Times New Roman" w:hAnsi="Times New Roman" w:cs="Times New Roman"/>
          <w:sz w:val="28"/>
          <w:szCs w:val="28"/>
        </w:rPr>
        <w:t xml:space="preserve">medy for the affected </w:t>
      </w:r>
      <w:r>
        <w:rPr>
          <w:rFonts w:ascii="Times New Roman" w:hAnsi="Times New Roman" w:cs="Times New Roman"/>
          <w:sz w:val="28"/>
          <w:szCs w:val="28"/>
        </w:rPr>
        <w:t>p</w:t>
      </w:r>
      <w:r w:rsidR="00AF16F5">
        <w:rPr>
          <w:rFonts w:ascii="Times New Roman" w:hAnsi="Times New Roman" w:cs="Times New Roman"/>
          <w:sz w:val="28"/>
          <w:szCs w:val="28"/>
        </w:rPr>
        <w:t xml:space="preserve">laintiff lies </w:t>
      </w:r>
      <w:r w:rsidR="00B1776C">
        <w:rPr>
          <w:rFonts w:ascii="Times New Roman" w:hAnsi="Times New Roman" w:cs="Times New Roman"/>
          <w:sz w:val="28"/>
          <w:szCs w:val="28"/>
        </w:rPr>
        <w:t>under</w:t>
      </w:r>
      <w:r w:rsidR="00CB173A">
        <w:rPr>
          <w:rFonts w:ascii="Times New Roman" w:hAnsi="Times New Roman" w:cs="Times New Roman"/>
          <w:sz w:val="28"/>
          <w:szCs w:val="28"/>
        </w:rPr>
        <w:t xml:space="preserve"> </w:t>
      </w:r>
      <w:r>
        <w:rPr>
          <w:rFonts w:ascii="Times New Roman" w:hAnsi="Times New Roman" w:cs="Times New Roman"/>
          <w:b/>
          <w:i/>
          <w:sz w:val="28"/>
          <w:szCs w:val="28"/>
        </w:rPr>
        <w:t>Order 9 r.18 (s</w:t>
      </w:r>
      <w:r w:rsidR="00CB173A" w:rsidRPr="00C93F25">
        <w:rPr>
          <w:rFonts w:ascii="Times New Roman" w:hAnsi="Times New Roman" w:cs="Times New Roman"/>
          <w:b/>
          <w:i/>
          <w:sz w:val="28"/>
          <w:szCs w:val="28"/>
        </w:rPr>
        <w:t>upra)</w:t>
      </w:r>
      <w:r w:rsidR="00CB173A">
        <w:rPr>
          <w:rFonts w:ascii="Times New Roman" w:hAnsi="Times New Roman" w:cs="Times New Roman"/>
          <w:sz w:val="28"/>
          <w:szCs w:val="28"/>
        </w:rPr>
        <w:t xml:space="preserve"> which permits the </w:t>
      </w:r>
      <w:r w:rsidR="00AC4684">
        <w:rPr>
          <w:rFonts w:ascii="Times New Roman" w:hAnsi="Times New Roman" w:cs="Times New Roman"/>
          <w:sz w:val="28"/>
          <w:szCs w:val="28"/>
        </w:rPr>
        <w:t>plaintiff, subject to the law of limitation,</w:t>
      </w:r>
      <w:r w:rsidR="00CB173A">
        <w:rPr>
          <w:rFonts w:ascii="Times New Roman" w:hAnsi="Times New Roman" w:cs="Times New Roman"/>
          <w:sz w:val="28"/>
          <w:szCs w:val="28"/>
        </w:rPr>
        <w:t xml:space="preserve"> </w:t>
      </w:r>
      <w:r w:rsidR="00697627">
        <w:rPr>
          <w:rFonts w:ascii="Times New Roman" w:hAnsi="Times New Roman" w:cs="Times New Roman"/>
          <w:sz w:val="28"/>
          <w:szCs w:val="28"/>
        </w:rPr>
        <w:t xml:space="preserve">either </w:t>
      </w:r>
      <w:r w:rsidR="00CB173A">
        <w:rPr>
          <w:rFonts w:ascii="Times New Roman" w:hAnsi="Times New Roman" w:cs="Times New Roman"/>
          <w:sz w:val="28"/>
          <w:szCs w:val="28"/>
        </w:rPr>
        <w:t xml:space="preserve">to bring a fresh suit or </w:t>
      </w:r>
      <w:r w:rsidR="00697627">
        <w:rPr>
          <w:rFonts w:ascii="Times New Roman" w:hAnsi="Times New Roman" w:cs="Times New Roman"/>
          <w:sz w:val="28"/>
          <w:szCs w:val="28"/>
        </w:rPr>
        <w:t xml:space="preserve">to apply to </w:t>
      </w:r>
      <w:r w:rsidR="00CB173A">
        <w:rPr>
          <w:rFonts w:ascii="Times New Roman" w:hAnsi="Times New Roman" w:cs="Times New Roman"/>
          <w:sz w:val="28"/>
          <w:szCs w:val="28"/>
        </w:rPr>
        <w:t xml:space="preserve">court </w:t>
      </w:r>
      <w:r>
        <w:rPr>
          <w:rFonts w:ascii="Times New Roman" w:hAnsi="Times New Roman" w:cs="Times New Roman"/>
          <w:sz w:val="28"/>
          <w:szCs w:val="28"/>
        </w:rPr>
        <w:t xml:space="preserve">to set aside the dismissal </w:t>
      </w:r>
      <w:r w:rsidR="00697627">
        <w:rPr>
          <w:rFonts w:ascii="Times New Roman" w:hAnsi="Times New Roman" w:cs="Times New Roman"/>
          <w:sz w:val="28"/>
          <w:szCs w:val="28"/>
        </w:rPr>
        <w:t xml:space="preserve">and </w:t>
      </w:r>
      <w:r w:rsidR="00CB173A">
        <w:rPr>
          <w:rFonts w:ascii="Times New Roman" w:hAnsi="Times New Roman" w:cs="Times New Roman"/>
          <w:sz w:val="28"/>
          <w:szCs w:val="28"/>
        </w:rPr>
        <w:t>restore the suit</w:t>
      </w:r>
      <w:r w:rsidR="00C173DC">
        <w:rPr>
          <w:rFonts w:ascii="Times New Roman" w:hAnsi="Times New Roman" w:cs="Times New Roman"/>
          <w:sz w:val="28"/>
          <w:szCs w:val="28"/>
        </w:rPr>
        <w:t xml:space="preserve"> </w:t>
      </w:r>
      <w:r w:rsidR="0013679D">
        <w:rPr>
          <w:rFonts w:ascii="Times New Roman" w:hAnsi="Times New Roman" w:cs="Times New Roman"/>
          <w:sz w:val="28"/>
          <w:szCs w:val="28"/>
        </w:rPr>
        <w:t xml:space="preserve">after </w:t>
      </w:r>
      <w:r w:rsidR="00C173DC">
        <w:rPr>
          <w:rFonts w:ascii="Times New Roman" w:hAnsi="Times New Roman" w:cs="Times New Roman"/>
          <w:sz w:val="28"/>
          <w:szCs w:val="28"/>
        </w:rPr>
        <w:t xml:space="preserve">demonstrating sufficient cause for the non appearance </w:t>
      </w:r>
      <w:r w:rsidR="00B1776C">
        <w:rPr>
          <w:rFonts w:ascii="Times New Roman" w:hAnsi="Times New Roman" w:cs="Times New Roman"/>
          <w:sz w:val="28"/>
          <w:szCs w:val="28"/>
        </w:rPr>
        <w:t xml:space="preserve">to the </w:t>
      </w:r>
      <w:r w:rsidR="00C173DC">
        <w:rPr>
          <w:rFonts w:ascii="Times New Roman" w:hAnsi="Times New Roman" w:cs="Times New Roman"/>
          <w:sz w:val="28"/>
          <w:szCs w:val="28"/>
        </w:rPr>
        <w:t xml:space="preserve">satisfaction of the court. </w:t>
      </w:r>
      <w:r w:rsidR="00AC4684">
        <w:rPr>
          <w:rFonts w:ascii="Times New Roman" w:hAnsi="Times New Roman" w:cs="Times New Roman"/>
          <w:sz w:val="28"/>
          <w:szCs w:val="28"/>
        </w:rPr>
        <w:t xml:space="preserve">In either </w:t>
      </w:r>
      <w:r w:rsidR="00D94264">
        <w:rPr>
          <w:rFonts w:ascii="Times New Roman" w:hAnsi="Times New Roman" w:cs="Times New Roman"/>
          <w:sz w:val="28"/>
          <w:szCs w:val="28"/>
        </w:rPr>
        <w:t>of the options</w:t>
      </w:r>
      <w:r w:rsidR="00EE0E1B">
        <w:rPr>
          <w:rFonts w:ascii="Times New Roman" w:hAnsi="Times New Roman" w:cs="Times New Roman"/>
          <w:sz w:val="28"/>
          <w:szCs w:val="28"/>
        </w:rPr>
        <w:t>, however</w:t>
      </w:r>
      <w:r w:rsidR="00C173DC">
        <w:rPr>
          <w:rFonts w:ascii="Times New Roman" w:hAnsi="Times New Roman" w:cs="Times New Roman"/>
          <w:sz w:val="28"/>
          <w:szCs w:val="28"/>
        </w:rPr>
        <w:t>,</w:t>
      </w:r>
      <w:r w:rsidR="00EE0E1B">
        <w:rPr>
          <w:rFonts w:ascii="Times New Roman" w:hAnsi="Times New Roman" w:cs="Times New Roman"/>
          <w:sz w:val="28"/>
          <w:szCs w:val="28"/>
        </w:rPr>
        <w:t xml:space="preserve"> </w:t>
      </w:r>
      <w:r w:rsidR="00D94264">
        <w:rPr>
          <w:rFonts w:ascii="Times New Roman" w:hAnsi="Times New Roman" w:cs="Times New Roman"/>
          <w:sz w:val="28"/>
          <w:szCs w:val="28"/>
        </w:rPr>
        <w:t xml:space="preserve">it is clear that </w:t>
      </w:r>
      <w:r w:rsidR="0013679D">
        <w:rPr>
          <w:rFonts w:ascii="Times New Roman" w:hAnsi="Times New Roman" w:cs="Times New Roman"/>
          <w:sz w:val="28"/>
          <w:szCs w:val="28"/>
        </w:rPr>
        <w:t xml:space="preserve">strictly observing </w:t>
      </w:r>
      <w:r w:rsidR="00EE0E1B">
        <w:rPr>
          <w:rFonts w:ascii="Times New Roman" w:hAnsi="Times New Roman" w:cs="Times New Roman"/>
          <w:sz w:val="28"/>
          <w:szCs w:val="28"/>
        </w:rPr>
        <w:t xml:space="preserve">the law of limitation </w:t>
      </w:r>
      <w:r w:rsidR="006E547D">
        <w:rPr>
          <w:rFonts w:ascii="Times New Roman" w:hAnsi="Times New Roman" w:cs="Times New Roman"/>
          <w:sz w:val="28"/>
          <w:szCs w:val="28"/>
        </w:rPr>
        <w:t xml:space="preserve">still </w:t>
      </w:r>
      <w:r w:rsidR="0013679D">
        <w:rPr>
          <w:rFonts w:ascii="Times New Roman" w:hAnsi="Times New Roman" w:cs="Times New Roman"/>
          <w:sz w:val="28"/>
          <w:szCs w:val="28"/>
        </w:rPr>
        <w:t>applies</w:t>
      </w:r>
      <w:r w:rsidR="000048C8">
        <w:rPr>
          <w:rFonts w:ascii="Times New Roman" w:hAnsi="Times New Roman" w:cs="Times New Roman"/>
          <w:sz w:val="28"/>
          <w:szCs w:val="28"/>
        </w:rPr>
        <w:t xml:space="preserve"> with equal force</w:t>
      </w:r>
      <w:r w:rsidR="00D94264">
        <w:rPr>
          <w:rFonts w:ascii="Times New Roman" w:hAnsi="Times New Roman" w:cs="Times New Roman"/>
          <w:sz w:val="28"/>
          <w:szCs w:val="28"/>
        </w:rPr>
        <w:t>. I</w:t>
      </w:r>
      <w:r w:rsidR="00A86823">
        <w:rPr>
          <w:rFonts w:ascii="Times New Roman" w:hAnsi="Times New Roman" w:cs="Times New Roman"/>
          <w:sz w:val="28"/>
          <w:szCs w:val="28"/>
        </w:rPr>
        <w:t>n</w:t>
      </w:r>
      <w:r w:rsidR="006E547D">
        <w:rPr>
          <w:rFonts w:ascii="Times New Roman" w:hAnsi="Times New Roman" w:cs="Times New Roman"/>
          <w:sz w:val="28"/>
          <w:szCs w:val="28"/>
        </w:rPr>
        <w:t xml:space="preserve"> the event</w:t>
      </w:r>
      <w:r w:rsidR="0013679D">
        <w:rPr>
          <w:rFonts w:ascii="Times New Roman" w:hAnsi="Times New Roman" w:cs="Times New Roman"/>
          <w:sz w:val="28"/>
          <w:szCs w:val="28"/>
        </w:rPr>
        <w:t xml:space="preserve"> that the filing</w:t>
      </w:r>
      <w:r w:rsidR="00D94264">
        <w:rPr>
          <w:rFonts w:ascii="Times New Roman" w:hAnsi="Times New Roman" w:cs="Times New Roman"/>
          <w:sz w:val="28"/>
          <w:szCs w:val="28"/>
        </w:rPr>
        <w:t xml:space="preserve"> of </w:t>
      </w:r>
      <w:r w:rsidR="0013679D">
        <w:rPr>
          <w:rFonts w:ascii="Times New Roman" w:hAnsi="Times New Roman" w:cs="Times New Roman"/>
          <w:sz w:val="28"/>
          <w:szCs w:val="28"/>
        </w:rPr>
        <w:t>a</w:t>
      </w:r>
      <w:r w:rsidR="00D94264">
        <w:rPr>
          <w:rFonts w:ascii="Times New Roman" w:hAnsi="Times New Roman" w:cs="Times New Roman"/>
          <w:sz w:val="28"/>
          <w:szCs w:val="28"/>
        </w:rPr>
        <w:t xml:space="preserve"> fresh suit </w:t>
      </w:r>
      <w:r w:rsidR="00D94264">
        <w:rPr>
          <w:rFonts w:ascii="Times New Roman" w:hAnsi="Times New Roman" w:cs="Times New Roman"/>
          <w:sz w:val="28"/>
          <w:szCs w:val="28"/>
        </w:rPr>
        <w:lastRenderedPageBreak/>
        <w:t>or</w:t>
      </w:r>
      <w:r w:rsidR="006E547D">
        <w:rPr>
          <w:rFonts w:ascii="Times New Roman" w:hAnsi="Times New Roman" w:cs="Times New Roman"/>
          <w:sz w:val="28"/>
          <w:szCs w:val="28"/>
        </w:rPr>
        <w:t xml:space="preserve"> </w:t>
      </w:r>
      <w:r w:rsidR="00D94264">
        <w:rPr>
          <w:rFonts w:ascii="Times New Roman" w:hAnsi="Times New Roman" w:cs="Times New Roman"/>
          <w:sz w:val="28"/>
          <w:szCs w:val="28"/>
        </w:rPr>
        <w:t>reinstating the suit is</w:t>
      </w:r>
      <w:r w:rsidR="006E547D">
        <w:rPr>
          <w:rFonts w:ascii="Times New Roman" w:hAnsi="Times New Roman" w:cs="Times New Roman"/>
          <w:sz w:val="28"/>
          <w:szCs w:val="28"/>
        </w:rPr>
        <w:t xml:space="preserve"> caught up by the law of limitation</w:t>
      </w:r>
      <w:r w:rsidR="00C173DC">
        <w:rPr>
          <w:rFonts w:ascii="Times New Roman" w:hAnsi="Times New Roman" w:cs="Times New Roman"/>
          <w:sz w:val="28"/>
          <w:szCs w:val="28"/>
        </w:rPr>
        <w:t>, the court would not grant</w:t>
      </w:r>
      <w:r w:rsidR="00A86823">
        <w:rPr>
          <w:rFonts w:ascii="Times New Roman" w:hAnsi="Times New Roman" w:cs="Times New Roman"/>
          <w:sz w:val="28"/>
          <w:szCs w:val="28"/>
        </w:rPr>
        <w:t xml:space="preserve"> any remedy</w:t>
      </w:r>
      <w:r w:rsidR="00D94264">
        <w:rPr>
          <w:rFonts w:ascii="Times New Roman" w:hAnsi="Times New Roman" w:cs="Times New Roman"/>
          <w:sz w:val="28"/>
          <w:szCs w:val="28"/>
        </w:rPr>
        <w:t xml:space="preserve"> because i</w:t>
      </w:r>
      <w:r w:rsidR="00A722A1">
        <w:rPr>
          <w:rFonts w:ascii="Times New Roman" w:hAnsi="Times New Roman" w:cs="Times New Roman"/>
          <w:sz w:val="28"/>
          <w:szCs w:val="28"/>
        </w:rPr>
        <w:t>ts hands are tied.</w:t>
      </w:r>
    </w:p>
    <w:p w:rsidR="00A722A1" w:rsidRDefault="00BC1C90"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w:t>
      </w:r>
      <w:r w:rsidR="00C173DC">
        <w:rPr>
          <w:rFonts w:ascii="Times New Roman" w:hAnsi="Times New Roman" w:cs="Times New Roman"/>
          <w:sz w:val="28"/>
          <w:szCs w:val="28"/>
        </w:rPr>
        <w:t>present case</w:t>
      </w:r>
      <w:r>
        <w:rPr>
          <w:rFonts w:ascii="Times New Roman" w:hAnsi="Times New Roman" w:cs="Times New Roman"/>
          <w:sz w:val="28"/>
          <w:szCs w:val="28"/>
        </w:rPr>
        <w:t xml:space="preserve"> the Applicant concedes</w:t>
      </w:r>
      <w:r w:rsidR="00C173DC">
        <w:rPr>
          <w:rFonts w:ascii="Times New Roman" w:hAnsi="Times New Roman" w:cs="Times New Roman"/>
          <w:sz w:val="28"/>
          <w:szCs w:val="28"/>
        </w:rPr>
        <w:t>,</w:t>
      </w:r>
      <w:r>
        <w:rPr>
          <w:rFonts w:ascii="Times New Roman" w:hAnsi="Times New Roman" w:cs="Times New Roman"/>
          <w:sz w:val="28"/>
          <w:szCs w:val="28"/>
        </w:rPr>
        <w:t xml:space="preserve"> in paragraph 24 and 25 of </w:t>
      </w:r>
      <w:r w:rsidR="00C173DC">
        <w:rPr>
          <w:rFonts w:ascii="Times New Roman" w:hAnsi="Times New Roman" w:cs="Times New Roman"/>
          <w:sz w:val="28"/>
          <w:szCs w:val="28"/>
        </w:rPr>
        <w:t>his</w:t>
      </w:r>
      <w:r>
        <w:rPr>
          <w:rFonts w:ascii="Times New Roman" w:hAnsi="Times New Roman" w:cs="Times New Roman"/>
          <w:sz w:val="28"/>
          <w:szCs w:val="28"/>
        </w:rPr>
        <w:t xml:space="preserve"> affidavit on support of the application</w:t>
      </w:r>
      <w:r w:rsidR="00C173DC">
        <w:rPr>
          <w:rFonts w:ascii="Times New Roman" w:hAnsi="Times New Roman" w:cs="Times New Roman"/>
          <w:sz w:val="28"/>
          <w:szCs w:val="28"/>
        </w:rPr>
        <w:t>,</w:t>
      </w:r>
      <w:r>
        <w:rPr>
          <w:rFonts w:ascii="Times New Roman" w:hAnsi="Times New Roman" w:cs="Times New Roman"/>
          <w:sz w:val="28"/>
          <w:szCs w:val="28"/>
        </w:rPr>
        <w:t xml:space="preserve"> and in ground (d) of the application</w:t>
      </w:r>
      <w:r w:rsidR="00C173DC">
        <w:rPr>
          <w:rFonts w:ascii="Times New Roman" w:hAnsi="Times New Roman" w:cs="Times New Roman"/>
          <w:sz w:val="28"/>
          <w:szCs w:val="28"/>
        </w:rPr>
        <w:t>,</w:t>
      </w:r>
      <w:r>
        <w:rPr>
          <w:rFonts w:ascii="Times New Roman" w:hAnsi="Times New Roman" w:cs="Times New Roman"/>
          <w:sz w:val="28"/>
          <w:szCs w:val="28"/>
        </w:rPr>
        <w:t xml:space="preserve"> that </w:t>
      </w:r>
      <w:r w:rsidR="001A5671">
        <w:rPr>
          <w:rFonts w:ascii="Times New Roman" w:hAnsi="Times New Roman" w:cs="Times New Roman"/>
          <w:sz w:val="28"/>
          <w:szCs w:val="28"/>
        </w:rPr>
        <w:t xml:space="preserve">he opted for </w:t>
      </w:r>
      <w:r w:rsidR="00C173DC">
        <w:rPr>
          <w:rFonts w:ascii="Times New Roman" w:hAnsi="Times New Roman" w:cs="Times New Roman"/>
          <w:sz w:val="28"/>
          <w:szCs w:val="28"/>
        </w:rPr>
        <w:t xml:space="preserve">the </w:t>
      </w:r>
      <w:r w:rsidR="001A5671">
        <w:rPr>
          <w:rFonts w:ascii="Times New Roman" w:hAnsi="Times New Roman" w:cs="Times New Roman"/>
          <w:sz w:val="28"/>
          <w:szCs w:val="28"/>
        </w:rPr>
        <w:t>filing</w:t>
      </w:r>
      <w:r w:rsidR="00D94264">
        <w:rPr>
          <w:rFonts w:ascii="Times New Roman" w:hAnsi="Times New Roman" w:cs="Times New Roman"/>
          <w:sz w:val="28"/>
          <w:szCs w:val="28"/>
        </w:rPr>
        <w:t xml:space="preserve"> of</w:t>
      </w:r>
      <w:r w:rsidR="001A5671">
        <w:rPr>
          <w:rFonts w:ascii="Times New Roman" w:hAnsi="Times New Roman" w:cs="Times New Roman"/>
          <w:sz w:val="28"/>
          <w:szCs w:val="28"/>
        </w:rPr>
        <w:t xml:space="preserve"> th</w:t>
      </w:r>
      <w:r w:rsidR="00C173DC">
        <w:rPr>
          <w:rFonts w:ascii="Times New Roman" w:hAnsi="Times New Roman" w:cs="Times New Roman"/>
          <w:sz w:val="28"/>
          <w:szCs w:val="28"/>
        </w:rPr>
        <w:t xml:space="preserve">is </w:t>
      </w:r>
      <w:r w:rsidR="001A5671">
        <w:rPr>
          <w:rFonts w:ascii="Times New Roman" w:hAnsi="Times New Roman" w:cs="Times New Roman"/>
          <w:sz w:val="28"/>
          <w:szCs w:val="28"/>
        </w:rPr>
        <w:t xml:space="preserve">application for setting aside the order of dismissal </w:t>
      </w:r>
      <w:r w:rsidR="00D94264">
        <w:rPr>
          <w:rFonts w:ascii="Times New Roman" w:hAnsi="Times New Roman" w:cs="Times New Roman"/>
          <w:sz w:val="28"/>
          <w:szCs w:val="28"/>
        </w:rPr>
        <w:t xml:space="preserve">and reinstating the suit </w:t>
      </w:r>
      <w:r w:rsidR="000048C8">
        <w:rPr>
          <w:rFonts w:ascii="Times New Roman" w:hAnsi="Times New Roman" w:cs="Times New Roman"/>
          <w:sz w:val="28"/>
          <w:szCs w:val="28"/>
        </w:rPr>
        <w:t xml:space="preserve">rather than </w:t>
      </w:r>
      <w:r w:rsidR="00BB4244">
        <w:rPr>
          <w:rFonts w:ascii="Times New Roman" w:hAnsi="Times New Roman" w:cs="Times New Roman"/>
          <w:sz w:val="28"/>
          <w:szCs w:val="28"/>
        </w:rPr>
        <w:t>fil</w:t>
      </w:r>
      <w:r w:rsidR="00D94264">
        <w:rPr>
          <w:rFonts w:ascii="Times New Roman" w:hAnsi="Times New Roman" w:cs="Times New Roman"/>
          <w:sz w:val="28"/>
          <w:szCs w:val="28"/>
        </w:rPr>
        <w:t>ing</w:t>
      </w:r>
      <w:r w:rsidR="00BB4244">
        <w:rPr>
          <w:rFonts w:ascii="Times New Roman" w:hAnsi="Times New Roman" w:cs="Times New Roman"/>
          <w:sz w:val="28"/>
          <w:szCs w:val="28"/>
        </w:rPr>
        <w:t xml:space="preserve"> a fresh suit </w:t>
      </w:r>
      <w:r w:rsidR="001A5671">
        <w:rPr>
          <w:rFonts w:ascii="Times New Roman" w:hAnsi="Times New Roman" w:cs="Times New Roman"/>
          <w:sz w:val="28"/>
          <w:szCs w:val="28"/>
        </w:rPr>
        <w:t xml:space="preserve">because he </w:t>
      </w:r>
      <w:r w:rsidR="00BB4244">
        <w:rPr>
          <w:rFonts w:ascii="Times New Roman" w:hAnsi="Times New Roman" w:cs="Times New Roman"/>
          <w:sz w:val="28"/>
          <w:szCs w:val="28"/>
        </w:rPr>
        <w:t>wa</w:t>
      </w:r>
      <w:r w:rsidR="00C173DC">
        <w:rPr>
          <w:rFonts w:ascii="Times New Roman" w:hAnsi="Times New Roman" w:cs="Times New Roman"/>
          <w:sz w:val="28"/>
          <w:szCs w:val="28"/>
        </w:rPr>
        <w:t xml:space="preserve">s aware that he </w:t>
      </w:r>
      <w:r w:rsidR="001A5671">
        <w:rPr>
          <w:rFonts w:ascii="Times New Roman" w:hAnsi="Times New Roman" w:cs="Times New Roman"/>
          <w:sz w:val="28"/>
          <w:szCs w:val="28"/>
        </w:rPr>
        <w:t>is barred by law of limitation in bringing a fresh suit</w:t>
      </w:r>
      <w:r w:rsidR="006D1935">
        <w:rPr>
          <w:rFonts w:ascii="Times New Roman" w:hAnsi="Times New Roman" w:cs="Times New Roman"/>
          <w:sz w:val="28"/>
          <w:szCs w:val="28"/>
        </w:rPr>
        <w:t>.</w:t>
      </w:r>
      <w:r w:rsidR="00A722A1">
        <w:rPr>
          <w:rFonts w:ascii="Times New Roman" w:hAnsi="Times New Roman" w:cs="Times New Roman"/>
          <w:sz w:val="28"/>
          <w:szCs w:val="28"/>
        </w:rPr>
        <w:t xml:space="preserve"> </w:t>
      </w:r>
      <w:r w:rsidR="001A5671">
        <w:rPr>
          <w:rFonts w:ascii="Times New Roman" w:hAnsi="Times New Roman" w:cs="Times New Roman"/>
          <w:sz w:val="28"/>
          <w:szCs w:val="28"/>
        </w:rPr>
        <w:t xml:space="preserve">I find this concession to be </w:t>
      </w:r>
      <w:r w:rsidR="00D94264">
        <w:rPr>
          <w:rFonts w:ascii="Times New Roman" w:hAnsi="Times New Roman" w:cs="Times New Roman"/>
          <w:sz w:val="28"/>
          <w:szCs w:val="28"/>
        </w:rPr>
        <w:t>self – indictment by the Applicant and</w:t>
      </w:r>
      <w:r w:rsidR="00C173DC">
        <w:rPr>
          <w:rFonts w:ascii="Times New Roman" w:hAnsi="Times New Roman" w:cs="Times New Roman"/>
          <w:sz w:val="28"/>
          <w:szCs w:val="28"/>
        </w:rPr>
        <w:t xml:space="preserve"> </w:t>
      </w:r>
      <w:r w:rsidR="00D94264">
        <w:rPr>
          <w:rFonts w:ascii="Times New Roman" w:hAnsi="Times New Roman" w:cs="Times New Roman"/>
          <w:sz w:val="28"/>
          <w:szCs w:val="28"/>
        </w:rPr>
        <w:t xml:space="preserve">a bitter but true </w:t>
      </w:r>
      <w:r w:rsidR="00C173DC">
        <w:rPr>
          <w:rFonts w:ascii="Times New Roman" w:hAnsi="Times New Roman" w:cs="Times New Roman"/>
          <w:sz w:val="28"/>
          <w:szCs w:val="28"/>
        </w:rPr>
        <w:t xml:space="preserve">acknowledgment </w:t>
      </w:r>
      <w:r w:rsidR="00D94264">
        <w:rPr>
          <w:rFonts w:ascii="Times New Roman" w:hAnsi="Times New Roman" w:cs="Times New Roman"/>
          <w:sz w:val="28"/>
          <w:szCs w:val="28"/>
        </w:rPr>
        <w:t xml:space="preserve">of the obvious fact </w:t>
      </w:r>
      <w:r w:rsidR="00C173DC">
        <w:rPr>
          <w:rFonts w:ascii="Times New Roman" w:hAnsi="Times New Roman" w:cs="Times New Roman"/>
          <w:sz w:val="28"/>
          <w:szCs w:val="28"/>
        </w:rPr>
        <w:t xml:space="preserve">that </w:t>
      </w:r>
      <w:r w:rsidR="00D94264">
        <w:rPr>
          <w:rFonts w:ascii="Times New Roman" w:hAnsi="Times New Roman" w:cs="Times New Roman"/>
          <w:sz w:val="28"/>
          <w:szCs w:val="28"/>
        </w:rPr>
        <w:t>his</w:t>
      </w:r>
      <w:r w:rsidR="001A5671">
        <w:rPr>
          <w:rFonts w:ascii="Times New Roman" w:hAnsi="Times New Roman" w:cs="Times New Roman"/>
          <w:sz w:val="28"/>
          <w:szCs w:val="28"/>
        </w:rPr>
        <w:t xml:space="preserve"> application as a </w:t>
      </w:r>
      <w:r w:rsidR="00F66771">
        <w:rPr>
          <w:rFonts w:ascii="Times New Roman" w:hAnsi="Times New Roman" w:cs="Times New Roman"/>
          <w:sz w:val="28"/>
          <w:szCs w:val="28"/>
        </w:rPr>
        <w:t xml:space="preserve">desperate attempt to resurrect a </w:t>
      </w:r>
      <w:r w:rsidR="001A5671">
        <w:rPr>
          <w:rFonts w:ascii="Times New Roman" w:hAnsi="Times New Roman" w:cs="Times New Roman"/>
          <w:sz w:val="28"/>
          <w:szCs w:val="28"/>
        </w:rPr>
        <w:t>non-starter</w:t>
      </w:r>
      <w:r w:rsidR="00F66771">
        <w:rPr>
          <w:rFonts w:ascii="Times New Roman" w:hAnsi="Times New Roman" w:cs="Times New Roman"/>
          <w:sz w:val="28"/>
          <w:szCs w:val="28"/>
        </w:rPr>
        <w:t xml:space="preserve"> case</w:t>
      </w:r>
      <w:r w:rsidR="001A5671">
        <w:rPr>
          <w:rFonts w:ascii="Times New Roman" w:hAnsi="Times New Roman" w:cs="Times New Roman"/>
          <w:sz w:val="28"/>
          <w:szCs w:val="28"/>
        </w:rPr>
        <w:t>.</w:t>
      </w:r>
    </w:p>
    <w:p w:rsidR="00E66B0B" w:rsidRDefault="001A5671" w:rsidP="009062F1">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In the first instance, the principle </w:t>
      </w:r>
      <w:r w:rsidR="00C173DC">
        <w:rPr>
          <w:rFonts w:ascii="Times New Roman" w:hAnsi="Times New Roman" w:cs="Times New Roman"/>
          <w:sz w:val="28"/>
          <w:szCs w:val="28"/>
        </w:rPr>
        <w:t>that</w:t>
      </w:r>
      <w:r w:rsidR="006D1935">
        <w:rPr>
          <w:rFonts w:ascii="Times New Roman" w:hAnsi="Times New Roman" w:cs="Times New Roman"/>
          <w:sz w:val="28"/>
          <w:szCs w:val="28"/>
        </w:rPr>
        <w:t xml:space="preserve"> underl</w:t>
      </w:r>
      <w:r w:rsidR="00C173DC">
        <w:rPr>
          <w:rFonts w:ascii="Times New Roman" w:hAnsi="Times New Roman" w:cs="Times New Roman"/>
          <w:sz w:val="28"/>
          <w:szCs w:val="28"/>
        </w:rPr>
        <w:t xml:space="preserve">ies </w:t>
      </w:r>
      <w:r w:rsidR="006D1935">
        <w:rPr>
          <w:rFonts w:ascii="Times New Roman" w:hAnsi="Times New Roman" w:cs="Times New Roman"/>
          <w:sz w:val="28"/>
          <w:szCs w:val="28"/>
        </w:rPr>
        <w:t xml:space="preserve">the law of limitation is </w:t>
      </w:r>
      <w:r w:rsidR="00C173DC">
        <w:rPr>
          <w:rFonts w:ascii="Times New Roman" w:hAnsi="Times New Roman" w:cs="Times New Roman"/>
          <w:sz w:val="28"/>
          <w:szCs w:val="28"/>
        </w:rPr>
        <w:t xml:space="preserve">basically </w:t>
      </w:r>
      <w:r w:rsidR="009E4444">
        <w:rPr>
          <w:rFonts w:ascii="Times New Roman" w:hAnsi="Times New Roman" w:cs="Times New Roman"/>
          <w:sz w:val="28"/>
          <w:szCs w:val="28"/>
        </w:rPr>
        <w:t xml:space="preserve">one </w:t>
      </w:r>
      <w:r>
        <w:rPr>
          <w:rFonts w:ascii="Times New Roman" w:hAnsi="Times New Roman" w:cs="Times New Roman"/>
          <w:sz w:val="28"/>
          <w:szCs w:val="28"/>
        </w:rPr>
        <w:t xml:space="preserve">that </w:t>
      </w:r>
      <w:r w:rsidRPr="00D94264">
        <w:rPr>
          <w:rFonts w:ascii="Times New Roman" w:hAnsi="Times New Roman" w:cs="Times New Roman"/>
          <w:i/>
          <w:sz w:val="28"/>
          <w:szCs w:val="28"/>
        </w:rPr>
        <w:t>“once statute barred, always statute barred”.</w:t>
      </w:r>
      <w:r>
        <w:rPr>
          <w:rFonts w:ascii="Times New Roman" w:hAnsi="Times New Roman" w:cs="Times New Roman"/>
          <w:sz w:val="28"/>
          <w:szCs w:val="28"/>
        </w:rPr>
        <w:t xml:space="preserve"> </w:t>
      </w:r>
      <w:r w:rsidR="00E66B0B">
        <w:rPr>
          <w:rFonts w:ascii="Times New Roman" w:hAnsi="Times New Roman" w:cs="Times New Roman"/>
          <w:sz w:val="28"/>
          <w:szCs w:val="28"/>
        </w:rPr>
        <w:t xml:space="preserve">See: </w:t>
      </w:r>
      <w:r w:rsidR="00E66B0B" w:rsidRPr="006D1935">
        <w:rPr>
          <w:rFonts w:ascii="Times New Roman" w:hAnsi="Times New Roman" w:cs="Times New Roman"/>
          <w:b/>
          <w:i/>
          <w:sz w:val="28"/>
          <w:szCs w:val="28"/>
        </w:rPr>
        <w:t xml:space="preserve">Arnold </w:t>
      </w:r>
      <w:r w:rsidR="00E66B0B">
        <w:rPr>
          <w:rFonts w:ascii="Times New Roman" w:hAnsi="Times New Roman" w:cs="Times New Roman"/>
          <w:b/>
          <w:i/>
          <w:sz w:val="28"/>
          <w:szCs w:val="28"/>
        </w:rPr>
        <w:t>v.</w:t>
      </w:r>
      <w:r w:rsidR="00E66B0B" w:rsidRPr="006D1935">
        <w:rPr>
          <w:rFonts w:ascii="Times New Roman" w:hAnsi="Times New Roman" w:cs="Times New Roman"/>
          <w:b/>
          <w:i/>
          <w:sz w:val="28"/>
          <w:szCs w:val="28"/>
        </w:rPr>
        <w:t xml:space="preserve"> General Electricity Generating Board [1988] A.C 288.</w:t>
      </w:r>
      <w:r w:rsidR="00E66B0B">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009E4444">
        <w:rPr>
          <w:rFonts w:ascii="Times New Roman" w:hAnsi="Times New Roman" w:cs="Times New Roman"/>
          <w:sz w:val="28"/>
          <w:szCs w:val="28"/>
        </w:rPr>
        <w:t>In the present case it means that i</w:t>
      </w:r>
      <w:r w:rsidR="00D94264">
        <w:rPr>
          <w:rFonts w:ascii="Times New Roman" w:hAnsi="Times New Roman" w:cs="Times New Roman"/>
          <w:sz w:val="28"/>
          <w:szCs w:val="28"/>
        </w:rPr>
        <w:t>f the Plaintiff c</w:t>
      </w:r>
      <w:r w:rsidR="00E66B0B">
        <w:rPr>
          <w:rFonts w:ascii="Times New Roman" w:hAnsi="Times New Roman" w:cs="Times New Roman"/>
          <w:sz w:val="28"/>
          <w:szCs w:val="28"/>
        </w:rPr>
        <w:t xml:space="preserve">ould </w:t>
      </w:r>
      <w:r w:rsidR="00D94264">
        <w:rPr>
          <w:rFonts w:ascii="Times New Roman" w:hAnsi="Times New Roman" w:cs="Times New Roman"/>
          <w:sz w:val="28"/>
          <w:szCs w:val="28"/>
        </w:rPr>
        <w:t xml:space="preserve">not file a fresh suit because it would be statute barred, </w:t>
      </w:r>
      <w:r w:rsidR="00E66B0B">
        <w:rPr>
          <w:rFonts w:ascii="Times New Roman" w:hAnsi="Times New Roman" w:cs="Times New Roman"/>
          <w:sz w:val="28"/>
          <w:szCs w:val="28"/>
        </w:rPr>
        <w:t xml:space="preserve">equally </w:t>
      </w:r>
      <w:r w:rsidR="00D94264">
        <w:rPr>
          <w:rFonts w:ascii="Times New Roman" w:hAnsi="Times New Roman" w:cs="Times New Roman"/>
          <w:sz w:val="28"/>
          <w:szCs w:val="28"/>
        </w:rPr>
        <w:t xml:space="preserve">the defect </w:t>
      </w:r>
      <w:r w:rsidR="009E4444">
        <w:rPr>
          <w:rFonts w:ascii="Times New Roman" w:hAnsi="Times New Roman" w:cs="Times New Roman"/>
          <w:sz w:val="28"/>
          <w:szCs w:val="28"/>
        </w:rPr>
        <w:t>could not</w:t>
      </w:r>
      <w:r w:rsidR="00D94264">
        <w:rPr>
          <w:rFonts w:ascii="Times New Roman" w:hAnsi="Times New Roman" w:cs="Times New Roman"/>
          <w:sz w:val="28"/>
          <w:szCs w:val="28"/>
        </w:rPr>
        <w:t xml:space="preserve"> be cured by an application for reinstatement. </w:t>
      </w:r>
      <w:r>
        <w:rPr>
          <w:rFonts w:ascii="Times New Roman" w:hAnsi="Times New Roman" w:cs="Times New Roman"/>
          <w:sz w:val="28"/>
          <w:szCs w:val="28"/>
        </w:rPr>
        <w:t xml:space="preserve">The essence </w:t>
      </w:r>
      <w:r w:rsidR="00E82D6C">
        <w:rPr>
          <w:rFonts w:ascii="Times New Roman" w:hAnsi="Times New Roman" w:cs="Times New Roman"/>
          <w:sz w:val="28"/>
          <w:szCs w:val="28"/>
        </w:rPr>
        <w:t>of the principle is that once a suit is statute barred, any subsequent development</w:t>
      </w:r>
      <w:r w:rsidR="00C173DC">
        <w:rPr>
          <w:rFonts w:ascii="Times New Roman" w:hAnsi="Times New Roman" w:cs="Times New Roman"/>
          <w:sz w:val="28"/>
          <w:szCs w:val="28"/>
        </w:rPr>
        <w:t>s</w:t>
      </w:r>
      <w:r w:rsidR="00E82D6C">
        <w:rPr>
          <w:rFonts w:ascii="Times New Roman" w:hAnsi="Times New Roman" w:cs="Times New Roman"/>
          <w:sz w:val="28"/>
          <w:szCs w:val="28"/>
        </w:rPr>
        <w:t xml:space="preserve"> cannot revive it.  See: </w:t>
      </w:r>
      <w:r w:rsidR="00E82D6C" w:rsidRPr="006D1935">
        <w:rPr>
          <w:rFonts w:ascii="Times New Roman" w:hAnsi="Times New Roman" w:cs="Times New Roman"/>
          <w:b/>
          <w:i/>
          <w:sz w:val="28"/>
          <w:szCs w:val="28"/>
        </w:rPr>
        <w:t xml:space="preserve">Nicholson </w:t>
      </w:r>
      <w:r w:rsidR="00C173DC">
        <w:rPr>
          <w:rFonts w:ascii="Times New Roman" w:hAnsi="Times New Roman" w:cs="Times New Roman"/>
          <w:b/>
          <w:i/>
          <w:sz w:val="28"/>
          <w:szCs w:val="28"/>
        </w:rPr>
        <w:t>v.</w:t>
      </w:r>
      <w:r w:rsidR="00E82D6C" w:rsidRPr="006D1935">
        <w:rPr>
          <w:rFonts w:ascii="Times New Roman" w:hAnsi="Times New Roman" w:cs="Times New Roman"/>
          <w:b/>
          <w:i/>
          <w:sz w:val="28"/>
          <w:szCs w:val="28"/>
        </w:rPr>
        <w:t xml:space="preserve"> England [1926] 2KB 93</w:t>
      </w:r>
      <w:r w:rsidR="00E66B0B">
        <w:rPr>
          <w:rFonts w:ascii="Times New Roman" w:hAnsi="Times New Roman" w:cs="Times New Roman"/>
          <w:b/>
          <w:i/>
          <w:sz w:val="28"/>
          <w:szCs w:val="28"/>
        </w:rPr>
        <w:t>.</w:t>
      </w:r>
      <w:r w:rsidR="00E82D6C" w:rsidRPr="006D1935">
        <w:rPr>
          <w:rFonts w:ascii="Times New Roman" w:hAnsi="Times New Roman" w:cs="Times New Roman"/>
          <w:b/>
          <w:i/>
          <w:sz w:val="28"/>
          <w:szCs w:val="28"/>
        </w:rPr>
        <w:t xml:space="preserve"> </w:t>
      </w:r>
    </w:p>
    <w:p w:rsidR="001A5671" w:rsidRPr="00E939DD" w:rsidRDefault="006D1935"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Secondly, where an action is barred by law, </w:t>
      </w:r>
      <w:r w:rsidR="00CD602E">
        <w:rPr>
          <w:rFonts w:ascii="Times New Roman" w:hAnsi="Times New Roman" w:cs="Times New Roman"/>
          <w:sz w:val="28"/>
          <w:szCs w:val="28"/>
        </w:rPr>
        <w:t xml:space="preserve">the </w:t>
      </w:r>
      <w:r w:rsidR="00BB4244">
        <w:rPr>
          <w:rFonts w:ascii="Times New Roman" w:hAnsi="Times New Roman" w:cs="Times New Roman"/>
          <w:sz w:val="28"/>
          <w:szCs w:val="28"/>
        </w:rPr>
        <w:t>court</w:t>
      </w:r>
      <w:r w:rsidR="00E82D6C">
        <w:rPr>
          <w:rFonts w:ascii="Times New Roman" w:hAnsi="Times New Roman" w:cs="Times New Roman"/>
          <w:sz w:val="28"/>
          <w:szCs w:val="28"/>
        </w:rPr>
        <w:t xml:space="preserve"> has no residual or inherent jurisdiction to entertain </w:t>
      </w:r>
      <w:r>
        <w:rPr>
          <w:rFonts w:ascii="Times New Roman" w:hAnsi="Times New Roman" w:cs="Times New Roman"/>
          <w:sz w:val="28"/>
          <w:szCs w:val="28"/>
        </w:rPr>
        <w:t xml:space="preserve">such </w:t>
      </w:r>
      <w:r w:rsidR="00E82D6C">
        <w:rPr>
          <w:rFonts w:ascii="Times New Roman" w:hAnsi="Times New Roman" w:cs="Times New Roman"/>
          <w:sz w:val="28"/>
          <w:szCs w:val="28"/>
        </w:rPr>
        <w:t>a matter</w:t>
      </w:r>
      <w:r>
        <w:rPr>
          <w:rFonts w:ascii="Times New Roman" w:hAnsi="Times New Roman" w:cs="Times New Roman"/>
          <w:sz w:val="28"/>
          <w:szCs w:val="28"/>
        </w:rPr>
        <w:t xml:space="preserve">. See: </w:t>
      </w:r>
      <w:r w:rsidR="00E82D6C" w:rsidRPr="006D1935">
        <w:rPr>
          <w:rFonts w:ascii="Times New Roman" w:hAnsi="Times New Roman" w:cs="Times New Roman"/>
          <w:b/>
          <w:i/>
          <w:sz w:val="28"/>
          <w:szCs w:val="28"/>
        </w:rPr>
        <w:t xml:space="preserve">Makula International Ltd </w:t>
      </w:r>
      <w:r w:rsidRPr="006D1935">
        <w:rPr>
          <w:rFonts w:ascii="Times New Roman" w:hAnsi="Times New Roman" w:cs="Times New Roman"/>
          <w:b/>
          <w:i/>
          <w:sz w:val="28"/>
          <w:szCs w:val="28"/>
        </w:rPr>
        <w:t>v.</w:t>
      </w:r>
      <w:r w:rsidR="00E82D6C" w:rsidRPr="006D1935">
        <w:rPr>
          <w:rFonts w:ascii="Times New Roman" w:hAnsi="Times New Roman" w:cs="Times New Roman"/>
          <w:b/>
          <w:i/>
          <w:sz w:val="28"/>
          <w:szCs w:val="28"/>
        </w:rPr>
        <w:t xml:space="preserve"> His Eminence Cardinal Nsubuga &amp; Ors [1982] HCB 11; Al Haji Nasser Ntenge Sebagala </w:t>
      </w:r>
      <w:r w:rsidR="00C173DC">
        <w:rPr>
          <w:rFonts w:ascii="Times New Roman" w:hAnsi="Times New Roman" w:cs="Times New Roman"/>
          <w:b/>
          <w:i/>
          <w:sz w:val="28"/>
          <w:szCs w:val="28"/>
        </w:rPr>
        <w:t>v.</w:t>
      </w:r>
      <w:r w:rsidR="00E82D6C" w:rsidRPr="006D1935">
        <w:rPr>
          <w:rFonts w:ascii="Times New Roman" w:hAnsi="Times New Roman" w:cs="Times New Roman"/>
          <w:b/>
          <w:i/>
          <w:sz w:val="28"/>
          <w:szCs w:val="28"/>
        </w:rPr>
        <w:t xml:space="preserve"> Attorney General, </w:t>
      </w:r>
      <w:r w:rsidR="00B1776C" w:rsidRPr="006D1935">
        <w:rPr>
          <w:rFonts w:ascii="Times New Roman" w:hAnsi="Times New Roman" w:cs="Times New Roman"/>
          <w:b/>
          <w:i/>
          <w:sz w:val="28"/>
          <w:szCs w:val="28"/>
        </w:rPr>
        <w:t>Constitutional</w:t>
      </w:r>
      <w:r w:rsidR="00E82D6C" w:rsidRPr="006D1935">
        <w:rPr>
          <w:rFonts w:ascii="Times New Roman" w:hAnsi="Times New Roman" w:cs="Times New Roman"/>
          <w:b/>
          <w:i/>
          <w:sz w:val="28"/>
          <w:szCs w:val="28"/>
        </w:rPr>
        <w:t xml:space="preserve"> Petition No. 01 of 1997.</w:t>
      </w:r>
      <w:r w:rsidR="00E939DD">
        <w:rPr>
          <w:rFonts w:ascii="Times New Roman" w:hAnsi="Times New Roman" w:cs="Times New Roman"/>
          <w:sz w:val="28"/>
          <w:szCs w:val="28"/>
        </w:rPr>
        <w:t xml:space="preserve"> </w:t>
      </w:r>
      <w:r w:rsidR="001350A6">
        <w:rPr>
          <w:rFonts w:ascii="Times New Roman" w:hAnsi="Times New Roman" w:cs="Times New Roman"/>
          <w:sz w:val="28"/>
          <w:szCs w:val="28"/>
        </w:rPr>
        <w:t>Logically, i</w:t>
      </w:r>
      <w:r w:rsidR="00E939DD">
        <w:rPr>
          <w:rFonts w:ascii="Times New Roman" w:hAnsi="Times New Roman" w:cs="Times New Roman"/>
          <w:sz w:val="28"/>
          <w:szCs w:val="28"/>
        </w:rPr>
        <w:t>t follow</w:t>
      </w:r>
      <w:r w:rsidR="001350A6">
        <w:rPr>
          <w:rFonts w:ascii="Times New Roman" w:hAnsi="Times New Roman" w:cs="Times New Roman"/>
          <w:sz w:val="28"/>
          <w:szCs w:val="28"/>
        </w:rPr>
        <w:t>s</w:t>
      </w:r>
      <w:r w:rsidR="00E939DD">
        <w:rPr>
          <w:rFonts w:ascii="Times New Roman" w:hAnsi="Times New Roman" w:cs="Times New Roman"/>
          <w:sz w:val="28"/>
          <w:szCs w:val="28"/>
        </w:rPr>
        <w:t xml:space="preserve"> that an application brought under </w:t>
      </w:r>
      <w:r w:rsidR="00E939DD" w:rsidRPr="00F16E78">
        <w:rPr>
          <w:rFonts w:ascii="Times New Roman" w:hAnsi="Times New Roman" w:cs="Times New Roman"/>
          <w:b/>
          <w:i/>
          <w:sz w:val="28"/>
          <w:szCs w:val="28"/>
        </w:rPr>
        <w:t>Section 98 CPA</w:t>
      </w:r>
      <w:r w:rsidR="00E939DD">
        <w:rPr>
          <w:rFonts w:ascii="Times New Roman" w:hAnsi="Times New Roman" w:cs="Times New Roman"/>
          <w:sz w:val="28"/>
          <w:szCs w:val="28"/>
        </w:rPr>
        <w:t xml:space="preserve"> as the enabling law invoking the inherent power of court would be in</w:t>
      </w:r>
      <w:r w:rsidR="00583F63">
        <w:rPr>
          <w:rFonts w:ascii="Times New Roman" w:hAnsi="Times New Roman" w:cs="Times New Roman"/>
          <w:sz w:val="28"/>
          <w:szCs w:val="28"/>
        </w:rPr>
        <w:t xml:space="preserve"> vain</w:t>
      </w:r>
      <w:r w:rsidR="00F16E78">
        <w:rPr>
          <w:rFonts w:ascii="Times New Roman" w:hAnsi="Times New Roman" w:cs="Times New Roman"/>
          <w:sz w:val="28"/>
          <w:szCs w:val="28"/>
        </w:rPr>
        <w:t xml:space="preserve"> as the court</w:t>
      </w:r>
      <w:r w:rsidR="00583F63">
        <w:rPr>
          <w:rFonts w:ascii="Times New Roman" w:hAnsi="Times New Roman" w:cs="Times New Roman"/>
          <w:sz w:val="28"/>
          <w:szCs w:val="28"/>
        </w:rPr>
        <w:t xml:space="preserve"> </w:t>
      </w:r>
      <w:r w:rsidR="009E4444">
        <w:rPr>
          <w:rFonts w:ascii="Times New Roman" w:hAnsi="Times New Roman" w:cs="Times New Roman"/>
          <w:sz w:val="28"/>
          <w:szCs w:val="28"/>
        </w:rPr>
        <w:t>is seized with</w:t>
      </w:r>
      <w:r w:rsidR="00583F63">
        <w:rPr>
          <w:rFonts w:ascii="Times New Roman" w:hAnsi="Times New Roman" w:cs="Times New Roman"/>
          <w:sz w:val="28"/>
          <w:szCs w:val="28"/>
        </w:rPr>
        <w:t xml:space="preserve"> no such </w:t>
      </w:r>
      <w:r w:rsidR="00F16E78">
        <w:rPr>
          <w:rFonts w:ascii="Times New Roman" w:hAnsi="Times New Roman" w:cs="Times New Roman"/>
          <w:sz w:val="28"/>
          <w:szCs w:val="28"/>
        </w:rPr>
        <w:t xml:space="preserve">power </w:t>
      </w:r>
      <w:r w:rsidR="00583F63">
        <w:rPr>
          <w:rFonts w:ascii="Times New Roman" w:hAnsi="Times New Roman" w:cs="Times New Roman"/>
          <w:sz w:val="28"/>
          <w:szCs w:val="28"/>
        </w:rPr>
        <w:t>where the matter is barred by law.</w:t>
      </w:r>
    </w:p>
    <w:p w:rsidR="00972787" w:rsidRPr="00006959" w:rsidRDefault="00E82D6C" w:rsidP="00972787">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The </w:t>
      </w:r>
      <w:r w:rsidR="006D1935">
        <w:rPr>
          <w:rFonts w:ascii="Times New Roman" w:hAnsi="Times New Roman" w:cs="Times New Roman"/>
          <w:sz w:val="28"/>
          <w:szCs w:val="28"/>
        </w:rPr>
        <w:t>third</w:t>
      </w:r>
      <w:r>
        <w:rPr>
          <w:rFonts w:ascii="Times New Roman" w:hAnsi="Times New Roman" w:cs="Times New Roman"/>
          <w:sz w:val="28"/>
          <w:szCs w:val="28"/>
        </w:rPr>
        <w:t xml:space="preserve"> point to note is that </w:t>
      </w:r>
      <w:r w:rsidR="00BB4244">
        <w:rPr>
          <w:rFonts w:ascii="Times New Roman" w:hAnsi="Times New Roman" w:cs="Times New Roman"/>
          <w:sz w:val="28"/>
          <w:szCs w:val="28"/>
        </w:rPr>
        <w:t xml:space="preserve">since </w:t>
      </w:r>
      <w:r>
        <w:rPr>
          <w:rFonts w:ascii="Times New Roman" w:hAnsi="Times New Roman" w:cs="Times New Roman"/>
          <w:sz w:val="28"/>
          <w:szCs w:val="28"/>
        </w:rPr>
        <w:t xml:space="preserve">the suit sought to be reinstated was dismissed under </w:t>
      </w:r>
      <w:r w:rsidRPr="006D1935">
        <w:rPr>
          <w:rFonts w:ascii="Times New Roman" w:hAnsi="Times New Roman" w:cs="Times New Roman"/>
          <w:b/>
          <w:i/>
          <w:sz w:val="28"/>
          <w:szCs w:val="28"/>
        </w:rPr>
        <w:t xml:space="preserve">O.17 </w:t>
      </w:r>
      <w:r w:rsidR="00972787" w:rsidRPr="006D1935">
        <w:rPr>
          <w:rFonts w:ascii="Times New Roman" w:hAnsi="Times New Roman" w:cs="Times New Roman"/>
          <w:b/>
          <w:i/>
          <w:sz w:val="28"/>
          <w:szCs w:val="28"/>
        </w:rPr>
        <w:t>r.6 (</w:t>
      </w:r>
      <w:r w:rsidRPr="006D1935">
        <w:rPr>
          <w:rFonts w:ascii="Times New Roman" w:hAnsi="Times New Roman" w:cs="Times New Roman"/>
          <w:b/>
          <w:i/>
          <w:sz w:val="28"/>
          <w:szCs w:val="28"/>
        </w:rPr>
        <w:t>1) (</w:t>
      </w:r>
      <w:r w:rsidR="00972787">
        <w:rPr>
          <w:rFonts w:ascii="Times New Roman" w:hAnsi="Times New Roman" w:cs="Times New Roman"/>
          <w:b/>
          <w:i/>
          <w:sz w:val="28"/>
          <w:szCs w:val="28"/>
        </w:rPr>
        <w:t>s</w:t>
      </w:r>
      <w:r w:rsidRPr="006D1935">
        <w:rPr>
          <w:rFonts w:ascii="Times New Roman" w:hAnsi="Times New Roman" w:cs="Times New Roman"/>
          <w:b/>
          <w:i/>
          <w:sz w:val="28"/>
          <w:szCs w:val="28"/>
        </w:rPr>
        <w:t>upra</w:t>
      </w:r>
      <w:r w:rsidR="00B1776C" w:rsidRPr="006D1935">
        <w:rPr>
          <w:rFonts w:ascii="Times New Roman" w:hAnsi="Times New Roman" w:cs="Times New Roman"/>
          <w:b/>
          <w:i/>
          <w:sz w:val="28"/>
          <w:szCs w:val="28"/>
        </w:rPr>
        <w:t>)</w:t>
      </w:r>
      <w:r w:rsidR="00B1776C">
        <w:rPr>
          <w:rFonts w:ascii="Times New Roman" w:hAnsi="Times New Roman" w:cs="Times New Roman"/>
          <w:sz w:val="28"/>
          <w:szCs w:val="28"/>
        </w:rPr>
        <w:t xml:space="preserve"> the</w:t>
      </w:r>
      <w:r w:rsidR="001350A6">
        <w:rPr>
          <w:rFonts w:ascii="Times New Roman" w:hAnsi="Times New Roman" w:cs="Times New Roman"/>
          <w:sz w:val="28"/>
          <w:szCs w:val="28"/>
        </w:rPr>
        <w:t xml:space="preserve">re exists </w:t>
      </w:r>
      <w:r w:rsidR="006D1935">
        <w:rPr>
          <w:rFonts w:ascii="Times New Roman" w:hAnsi="Times New Roman" w:cs="Times New Roman"/>
          <w:sz w:val="28"/>
          <w:szCs w:val="28"/>
        </w:rPr>
        <w:t xml:space="preserve">a specific remedy </w:t>
      </w:r>
      <w:r w:rsidR="00972787">
        <w:rPr>
          <w:rFonts w:ascii="Times New Roman" w:hAnsi="Times New Roman" w:cs="Times New Roman"/>
          <w:sz w:val="28"/>
          <w:szCs w:val="28"/>
        </w:rPr>
        <w:t xml:space="preserve">under </w:t>
      </w:r>
      <w:r w:rsidR="00972787" w:rsidRPr="00972787">
        <w:rPr>
          <w:rFonts w:ascii="Times New Roman" w:hAnsi="Times New Roman" w:cs="Times New Roman"/>
          <w:b/>
          <w:i/>
          <w:sz w:val="28"/>
          <w:szCs w:val="28"/>
        </w:rPr>
        <w:t>sub</w:t>
      </w:r>
      <w:r w:rsidRPr="006D1935">
        <w:rPr>
          <w:rFonts w:ascii="Times New Roman" w:hAnsi="Times New Roman" w:cs="Times New Roman"/>
          <w:b/>
          <w:i/>
          <w:sz w:val="28"/>
          <w:szCs w:val="28"/>
        </w:rPr>
        <w:t>-rule (2</w:t>
      </w:r>
      <w:r w:rsidRPr="00972787">
        <w:rPr>
          <w:rFonts w:ascii="Times New Roman" w:hAnsi="Times New Roman" w:cs="Times New Roman"/>
          <w:sz w:val="28"/>
          <w:szCs w:val="28"/>
        </w:rPr>
        <w:t xml:space="preserve">) </w:t>
      </w:r>
      <w:r w:rsidR="00972787" w:rsidRPr="00972787">
        <w:rPr>
          <w:rFonts w:ascii="Times New Roman" w:hAnsi="Times New Roman" w:cs="Times New Roman"/>
          <w:sz w:val="28"/>
          <w:szCs w:val="28"/>
        </w:rPr>
        <w:t>thereof</w:t>
      </w:r>
      <w:r w:rsidR="006D1935">
        <w:rPr>
          <w:rFonts w:ascii="Times New Roman" w:hAnsi="Times New Roman" w:cs="Times New Roman"/>
          <w:b/>
          <w:i/>
          <w:sz w:val="28"/>
          <w:szCs w:val="28"/>
        </w:rPr>
        <w:t>.</w:t>
      </w:r>
      <w:r w:rsidR="001B1A00">
        <w:rPr>
          <w:rFonts w:ascii="Times New Roman" w:hAnsi="Times New Roman" w:cs="Times New Roman"/>
          <w:sz w:val="28"/>
          <w:szCs w:val="28"/>
        </w:rPr>
        <w:t xml:space="preserve"> It </w:t>
      </w:r>
      <w:r w:rsidR="001350A6">
        <w:rPr>
          <w:rFonts w:ascii="Times New Roman" w:hAnsi="Times New Roman" w:cs="Times New Roman"/>
          <w:sz w:val="28"/>
          <w:szCs w:val="28"/>
        </w:rPr>
        <w:t>f</w:t>
      </w:r>
      <w:r w:rsidR="001B1A00">
        <w:rPr>
          <w:rFonts w:ascii="Times New Roman" w:hAnsi="Times New Roman" w:cs="Times New Roman"/>
          <w:sz w:val="28"/>
          <w:szCs w:val="28"/>
        </w:rPr>
        <w:t>ollow</w:t>
      </w:r>
      <w:r w:rsidR="001350A6">
        <w:rPr>
          <w:rFonts w:ascii="Times New Roman" w:hAnsi="Times New Roman" w:cs="Times New Roman"/>
          <w:sz w:val="28"/>
          <w:szCs w:val="28"/>
        </w:rPr>
        <w:t>s</w:t>
      </w:r>
      <w:r w:rsidR="001B1A00">
        <w:rPr>
          <w:rFonts w:ascii="Times New Roman" w:hAnsi="Times New Roman" w:cs="Times New Roman"/>
          <w:sz w:val="28"/>
          <w:szCs w:val="28"/>
        </w:rPr>
        <w:t xml:space="preserve"> that </w:t>
      </w:r>
      <w:r w:rsidR="006D1935" w:rsidRPr="00006959">
        <w:rPr>
          <w:rFonts w:ascii="Times New Roman" w:hAnsi="Times New Roman" w:cs="Times New Roman"/>
          <w:b/>
          <w:i/>
          <w:sz w:val="28"/>
          <w:szCs w:val="28"/>
        </w:rPr>
        <w:t>Section 98 CPA</w:t>
      </w:r>
      <w:r w:rsidR="00972787">
        <w:rPr>
          <w:rFonts w:ascii="Times New Roman" w:hAnsi="Times New Roman" w:cs="Times New Roman"/>
          <w:b/>
          <w:i/>
          <w:sz w:val="28"/>
          <w:szCs w:val="28"/>
        </w:rPr>
        <w:t>,</w:t>
      </w:r>
      <w:r w:rsidR="006D1935">
        <w:rPr>
          <w:rFonts w:ascii="Times New Roman" w:hAnsi="Times New Roman" w:cs="Times New Roman"/>
          <w:sz w:val="28"/>
          <w:szCs w:val="28"/>
        </w:rPr>
        <w:t xml:space="preserve"> </w:t>
      </w:r>
      <w:r w:rsidR="001350A6">
        <w:rPr>
          <w:rFonts w:ascii="Times New Roman" w:hAnsi="Times New Roman" w:cs="Times New Roman"/>
          <w:sz w:val="28"/>
          <w:szCs w:val="28"/>
        </w:rPr>
        <w:t xml:space="preserve">in </w:t>
      </w:r>
      <w:r w:rsidR="00972787">
        <w:rPr>
          <w:rFonts w:ascii="Times New Roman" w:hAnsi="Times New Roman" w:cs="Times New Roman"/>
          <w:sz w:val="28"/>
          <w:szCs w:val="28"/>
        </w:rPr>
        <w:t xml:space="preserve">which </w:t>
      </w:r>
      <w:r w:rsidR="001350A6">
        <w:rPr>
          <w:rFonts w:ascii="Times New Roman" w:hAnsi="Times New Roman" w:cs="Times New Roman"/>
          <w:sz w:val="28"/>
          <w:szCs w:val="28"/>
        </w:rPr>
        <w:t xml:space="preserve">the Applicant is </w:t>
      </w:r>
      <w:r w:rsidR="00972787">
        <w:rPr>
          <w:rFonts w:ascii="Times New Roman" w:hAnsi="Times New Roman" w:cs="Times New Roman"/>
          <w:sz w:val="28"/>
          <w:szCs w:val="28"/>
        </w:rPr>
        <w:t>essentially</w:t>
      </w:r>
      <w:r w:rsidR="001350A6">
        <w:rPr>
          <w:rFonts w:ascii="Times New Roman" w:hAnsi="Times New Roman" w:cs="Times New Roman"/>
          <w:sz w:val="28"/>
          <w:szCs w:val="28"/>
        </w:rPr>
        <w:t xml:space="preserve"> asking the court to </w:t>
      </w:r>
      <w:r w:rsidR="00972787">
        <w:rPr>
          <w:rFonts w:ascii="Times New Roman" w:hAnsi="Times New Roman" w:cs="Times New Roman"/>
          <w:sz w:val="28"/>
          <w:szCs w:val="28"/>
        </w:rPr>
        <w:t>invoke</w:t>
      </w:r>
      <w:r w:rsidR="001350A6">
        <w:rPr>
          <w:rFonts w:ascii="Times New Roman" w:hAnsi="Times New Roman" w:cs="Times New Roman"/>
          <w:sz w:val="28"/>
          <w:szCs w:val="28"/>
        </w:rPr>
        <w:t xml:space="preserve"> its</w:t>
      </w:r>
      <w:r w:rsidR="00647237">
        <w:rPr>
          <w:rFonts w:ascii="Times New Roman" w:hAnsi="Times New Roman" w:cs="Times New Roman"/>
          <w:sz w:val="28"/>
          <w:szCs w:val="28"/>
        </w:rPr>
        <w:t xml:space="preserve"> inherent power</w:t>
      </w:r>
      <w:r w:rsidR="00972787">
        <w:rPr>
          <w:rFonts w:ascii="Times New Roman" w:hAnsi="Times New Roman" w:cs="Times New Roman"/>
          <w:sz w:val="28"/>
          <w:szCs w:val="28"/>
        </w:rPr>
        <w:t xml:space="preserve">, </w:t>
      </w:r>
      <w:r w:rsidR="001350A6">
        <w:rPr>
          <w:rFonts w:ascii="Times New Roman" w:hAnsi="Times New Roman" w:cs="Times New Roman"/>
          <w:sz w:val="28"/>
          <w:szCs w:val="28"/>
        </w:rPr>
        <w:t>does</w:t>
      </w:r>
      <w:r w:rsidR="006D1935">
        <w:rPr>
          <w:rFonts w:ascii="Times New Roman" w:hAnsi="Times New Roman" w:cs="Times New Roman"/>
          <w:sz w:val="28"/>
          <w:szCs w:val="28"/>
        </w:rPr>
        <w:t xml:space="preserve"> not apply</w:t>
      </w:r>
      <w:r w:rsidR="001350A6">
        <w:rPr>
          <w:rFonts w:ascii="Times New Roman" w:hAnsi="Times New Roman" w:cs="Times New Roman"/>
          <w:sz w:val="28"/>
          <w:szCs w:val="28"/>
        </w:rPr>
        <w:t>.</w:t>
      </w:r>
      <w:r w:rsidR="006D1935">
        <w:rPr>
          <w:rFonts w:ascii="Times New Roman" w:hAnsi="Times New Roman" w:cs="Times New Roman"/>
          <w:sz w:val="28"/>
          <w:szCs w:val="28"/>
        </w:rPr>
        <w:t xml:space="preserve"> </w:t>
      </w:r>
      <w:r w:rsidR="00647237">
        <w:rPr>
          <w:rFonts w:ascii="Times New Roman" w:hAnsi="Times New Roman" w:cs="Times New Roman"/>
          <w:sz w:val="28"/>
          <w:szCs w:val="28"/>
        </w:rPr>
        <w:t xml:space="preserve">It is trite law that the </w:t>
      </w:r>
      <w:r w:rsidR="00647237">
        <w:rPr>
          <w:rFonts w:ascii="Times New Roman" w:hAnsi="Times New Roman" w:cs="Times New Roman"/>
          <w:sz w:val="28"/>
          <w:szCs w:val="28"/>
        </w:rPr>
        <w:lastRenderedPageBreak/>
        <w:t>c</w:t>
      </w:r>
      <w:r w:rsidR="00B5706D">
        <w:rPr>
          <w:rFonts w:ascii="Times New Roman" w:hAnsi="Times New Roman" w:cs="Times New Roman"/>
          <w:sz w:val="28"/>
          <w:szCs w:val="28"/>
        </w:rPr>
        <w:t xml:space="preserve">ourt cannot invoke its inherent </w:t>
      </w:r>
      <w:r w:rsidR="00CD602E">
        <w:rPr>
          <w:rFonts w:ascii="Times New Roman" w:hAnsi="Times New Roman" w:cs="Times New Roman"/>
          <w:sz w:val="28"/>
          <w:szCs w:val="28"/>
        </w:rPr>
        <w:t>power</w:t>
      </w:r>
      <w:r w:rsidR="00B5706D">
        <w:rPr>
          <w:rFonts w:ascii="Times New Roman" w:hAnsi="Times New Roman" w:cs="Times New Roman"/>
          <w:sz w:val="28"/>
          <w:szCs w:val="28"/>
        </w:rPr>
        <w:t xml:space="preserve"> where a specific provision</w:t>
      </w:r>
      <w:r w:rsidR="00A7246C">
        <w:rPr>
          <w:rFonts w:ascii="Times New Roman" w:hAnsi="Times New Roman" w:cs="Times New Roman"/>
          <w:sz w:val="28"/>
          <w:szCs w:val="28"/>
        </w:rPr>
        <w:t xml:space="preserve"> of the law</w:t>
      </w:r>
      <w:r w:rsidR="00B5706D">
        <w:rPr>
          <w:rFonts w:ascii="Times New Roman" w:hAnsi="Times New Roman" w:cs="Times New Roman"/>
          <w:sz w:val="28"/>
          <w:szCs w:val="28"/>
        </w:rPr>
        <w:t xml:space="preserve"> exists that </w:t>
      </w:r>
      <w:r w:rsidR="00006959">
        <w:rPr>
          <w:rFonts w:ascii="Times New Roman" w:hAnsi="Times New Roman" w:cs="Times New Roman"/>
          <w:sz w:val="28"/>
          <w:szCs w:val="28"/>
        </w:rPr>
        <w:t>addresses the</w:t>
      </w:r>
      <w:r w:rsidR="00B5706D">
        <w:rPr>
          <w:rFonts w:ascii="Times New Roman" w:hAnsi="Times New Roman" w:cs="Times New Roman"/>
          <w:sz w:val="28"/>
          <w:szCs w:val="28"/>
        </w:rPr>
        <w:t xml:space="preserve"> </w:t>
      </w:r>
      <w:r w:rsidR="00972787">
        <w:rPr>
          <w:rFonts w:ascii="Times New Roman" w:hAnsi="Times New Roman" w:cs="Times New Roman"/>
          <w:sz w:val="28"/>
          <w:szCs w:val="28"/>
        </w:rPr>
        <w:t>particular</w:t>
      </w:r>
      <w:r w:rsidR="00B5706D">
        <w:rPr>
          <w:rFonts w:ascii="Times New Roman" w:hAnsi="Times New Roman" w:cs="Times New Roman"/>
          <w:sz w:val="28"/>
          <w:szCs w:val="28"/>
        </w:rPr>
        <w:t xml:space="preserve"> situation</w:t>
      </w:r>
      <w:r w:rsidR="001350A6">
        <w:rPr>
          <w:rFonts w:ascii="Times New Roman" w:hAnsi="Times New Roman" w:cs="Times New Roman"/>
          <w:sz w:val="28"/>
          <w:szCs w:val="28"/>
        </w:rPr>
        <w:t xml:space="preserve"> or provides a remedy</w:t>
      </w:r>
      <w:r w:rsidR="00B5706D">
        <w:rPr>
          <w:rFonts w:ascii="Times New Roman" w:hAnsi="Times New Roman" w:cs="Times New Roman"/>
          <w:sz w:val="28"/>
          <w:szCs w:val="28"/>
        </w:rPr>
        <w:t xml:space="preserve">.  </w:t>
      </w:r>
    </w:p>
    <w:p w:rsidR="00647237" w:rsidRDefault="00972787"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needs to be </w:t>
      </w:r>
      <w:r w:rsidR="00CD602E">
        <w:rPr>
          <w:rFonts w:ascii="Times New Roman" w:hAnsi="Times New Roman" w:cs="Times New Roman"/>
          <w:sz w:val="28"/>
          <w:szCs w:val="28"/>
        </w:rPr>
        <w:t>emphasized t</w:t>
      </w:r>
      <w:r w:rsidR="00645DF5">
        <w:rPr>
          <w:rFonts w:ascii="Times New Roman" w:hAnsi="Times New Roman" w:cs="Times New Roman"/>
          <w:sz w:val="28"/>
          <w:szCs w:val="28"/>
        </w:rPr>
        <w:t xml:space="preserve">hat the inherent power of court </w:t>
      </w:r>
      <w:r>
        <w:rPr>
          <w:rFonts w:ascii="Times New Roman" w:hAnsi="Times New Roman" w:cs="Times New Roman"/>
          <w:sz w:val="28"/>
          <w:szCs w:val="28"/>
        </w:rPr>
        <w:t xml:space="preserve">is </w:t>
      </w:r>
      <w:r w:rsidR="00645DF5">
        <w:rPr>
          <w:rFonts w:ascii="Times New Roman" w:hAnsi="Times New Roman" w:cs="Times New Roman"/>
          <w:sz w:val="28"/>
          <w:szCs w:val="28"/>
        </w:rPr>
        <w:t>exercised</w:t>
      </w:r>
      <w:r w:rsidR="003B6408">
        <w:rPr>
          <w:rFonts w:ascii="Times New Roman" w:hAnsi="Times New Roman" w:cs="Times New Roman"/>
          <w:sz w:val="28"/>
          <w:szCs w:val="28"/>
        </w:rPr>
        <w:t xml:space="preserve">, </w:t>
      </w:r>
      <w:r w:rsidR="003B6408" w:rsidRPr="00972787">
        <w:rPr>
          <w:rFonts w:ascii="Times New Roman" w:hAnsi="Times New Roman" w:cs="Times New Roman"/>
          <w:i/>
          <w:sz w:val="28"/>
          <w:szCs w:val="28"/>
        </w:rPr>
        <w:t>inter alia,</w:t>
      </w:r>
      <w:r w:rsidR="003B6408">
        <w:rPr>
          <w:rFonts w:ascii="Times New Roman" w:hAnsi="Times New Roman" w:cs="Times New Roman"/>
          <w:sz w:val="28"/>
          <w:szCs w:val="28"/>
        </w:rPr>
        <w:t xml:space="preserve"> </w:t>
      </w:r>
      <w:r w:rsidR="00A7246C">
        <w:rPr>
          <w:rFonts w:ascii="Times New Roman" w:hAnsi="Times New Roman" w:cs="Times New Roman"/>
          <w:sz w:val="28"/>
          <w:szCs w:val="28"/>
        </w:rPr>
        <w:t xml:space="preserve">to </w:t>
      </w:r>
      <w:r w:rsidR="003B6408">
        <w:rPr>
          <w:rFonts w:ascii="Times New Roman" w:hAnsi="Times New Roman" w:cs="Times New Roman"/>
          <w:sz w:val="28"/>
          <w:szCs w:val="28"/>
        </w:rPr>
        <w:t>meet the ends of justice</w:t>
      </w:r>
      <w:r w:rsidR="00D85E1C">
        <w:rPr>
          <w:rFonts w:ascii="Times New Roman" w:hAnsi="Times New Roman" w:cs="Times New Roman"/>
          <w:sz w:val="28"/>
          <w:szCs w:val="28"/>
        </w:rPr>
        <w:t>. However,</w:t>
      </w:r>
      <w:r w:rsidR="003B6408">
        <w:rPr>
          <w:rFonts w:ascii="Times New Roman" w:hAnsi="Times New Roman" w:cs="Times New Roman"/>
          <w:sz w:val="28"/>
          <w:szCs w:val="28"/>
        </w:rPr>
        <w:t xml:space="preserve"> </w:t>
      </w:r>
      <w:r>
        <w:rPr>
          <w:rFonts w:ascii="Times New Roman" w:hAnsi="Times New Roman" w:cs="Times New Roman"/>
          <w:sz w:val="28"/>
          <w:szCs w:val="28"/>
        </w:rPr>
        <w:t xml:space="preserve">it </w:t>
      </w:r>
      <w:r w:rsidR="003B6408">
        <w:rPr>
          <w:rFonts w:ascii="Times New Roman" w:hAnsi="Times New Roman" w:cs="Times New Roman"/>
          <w:sz w:val="28"/>
          <w:szCs w:val="28"/>
        </w:rPr>
        <w:t xml:space="preserve">cannot be exercised where </w:t>
      </w:r>
      <w:r>
        <w:rPr>
          <w:rFonts w:ascii="Times New Roman" w:hAnsi="Times New Roman" w:cs="Times New Roman"/>
          <w:sz w:val="28"/>
          <w:szCs w:val="28"/>
        </w:rPr>
        <w:t>to do so</w:t>
      </w:r>
      <w:r w:rsidR="003B6408">
        <w:rPr>
          <w:rFonts w:ascii="Times New Roman" w:hAnsi="Times New Roman" w:cs="Times New Roman"/>
          <w:sz w:val="28"/>
          <w:szCs w:val="28"/>
        </w:rPr>
        <w:t xml:space="preserve"> would have the effect of defe</w:t>
      </w:r>
      <w:r>
        <w:rPr>
          <w:rFonts w:ascii="Times New Roman" w:hAnsi="Times New Roman" w:cs="Times New Roman"/>
          <w:sz w:val="28"/>
          <w:szCs w:val="28"/>
        </w:rPr>
        <w:t>a</w:t>
      </w:r>
      <w:r w:rsidR="003B6408">
        <w:rPr>
          <w:rFonts w:ascii="Times New Roman" w:hAnsi="Times New Roman" w:cs="Times New Roman"/>
          <w:sz w:val="28"/>
          <w:szCs w:val="28"/>
        </w:rPr>
        <w:t xml:space="preserve">ting the </w:t>
      </w:r>
      <w:r>
        <w:rPr>
          <w:rFonts w:ascii="Times New Roman" w:hAnsi="Times New Roman" w:cs="Times New Roman"/>
          <w:sz w:val="28"/>
          <w:szCs w:val="28"/>
        </w:rPr>
        <w:t>purpose and effect of a</w:t>
      </w:r>
      <w:r w:rsidR="00CD602E">
        <w:rPr>
          <w:rFonts w:ascii="Times New Roman" w:hAnsi="Times New Roman" w:cs="Times New Roman"/>
          <w:sz w:val="28"/>
          <w:szCs w:val="28"/>
        </w:rPr>
        <w:t>ny given</w:t>
      </w:r>
      <w:r>
        <w:rPr>
          <w:rFonts w:ascii="Times New Roman" w:hAnsi="Times New Roman" w:cs="Times New Roman"/>
          <w:sz w:val="28"/>
          <w:szCs w:val="28"/>
        </w:rPr>
        <w:t xml:space="preserve"> statute.</w:t>
      </w:r>
      <w:r w:rsidR="003B6408">
        <w:rPr>
          <w:rFonts w:ascii="Times New Roman" w:hAnsi="Times New Roman" w:cs="Times New Roman"/>
          <w:sz w:val="28"/>
          <w:szCs w:val="28"/>
        </w:rPr>
        <w:t xml:space="preserve"> In th</w:t>
      </w:r>
      <w:r>
        <w:rPr>
          <w:rFonts w:ascii="Times New Roman" w:hAnsi="Times New Roman" w:cs="Times New Roman"/>
          <w:sz w:val="28"/>
          <w:szCs w:val="28"/>
        </w:rPr>
        <w:t>is</w:t>
      </w:r>
      <w:r w:rsidR="003B6408">
        <w:rPr>
          <w:rFonts w:ascii="Times New Roman" w:hAnsi="Times New Roman" w:cs="Times New Roman"/>
          <w:sz w:val="28"/>
          <w:szCs w:val="28"/>
        </w:rPr>
        <w:t xml:space="preserve"> case, </w:t>
      </w:r>
      <w:r w:rsidR="003E1E3C">
        <w:rPr>
          <w:rFonts w:ascii="Times New Roman" w:hAnsi="Times New Roman" w:cs="Times New Roman"/>
          <w:sz w:val="28"/>
          <w:szCs w:val="28"/>
        </w:rPr>
        <w:t xml:space="preserve">the Applicant </w:t>
      </w:r>
      <w:r>
        <w:rPr>
          <w:rFonts w:ascii="Times New Roman" w:hAnsi="Times New Roman" w:cs="Times New Roman"/>
          <w:sz w:val="28"/>
          <w:szCs w:val="28"/>
        </w:rPr>
        <w:t>unequivocally</w:t>
      </w:r>
      <w:r w:rsidR="003E1E3C">
        <w:rPr>
          <w:rFonts w:ascii="Times New Roman" w:hAnsi="Times New Roman" w:cs="Times New Roman"/>
          <w:sz w:val="28"/>
          <w:szCs w:val="28"/>
        </w:rPr>
        <w:t xml:space="preserve"> concedes</w:t>
      </w:r>
      <w:r w:rsidR="00D85E1C">
        <w:rPr>
          <w:rFonts w:ascii="Times New Roman" w:hAnsi="Times New Roman" w:cs="Times New Roman"/>
          <w:sz w:val="28"/>
          <w:szCs w:val="28"/>
        </w:rPr>
        <w:t>,</w:t>
      </w:r>
      <w:r w:rsidR="003E1E3C">
        <w:rPr>
          <w:rFonts w:ascii="Times New Roman" w:hAnsi="Times New Roman" w:cs="Times New Roman"/>
          <w:sz w:val="28"/>
          <w:szCs w:val="28"/>
        </w:rPr>
        <w:t xml:space="preserve"> </w:t>
      </w:r>
      <w:r w:rsidR="00A7246C">
        <w:rPr>
          <w:rFonts w:ascii="Times New Roman" w:hAnsi="Times New Roman" w:cs="Times New Roman"/>
          <w:sz w:val="28"/>
          <w:szCs w:val="28"/>
        </w:rPr>
        <w:t xml:space="preserve">in his affidavit in support of the application </w:t>
      </w:r>
      <w:r w:rsidR="00D85E1C">
        <w:rPr>
          <w:rFonts w:ascii="Times New Roman" w:hAnsi="Times New Roman" w:cs="Times New Roman"/>
          <w:sz w:val="28"/>
          <w:szCs w:val="28"/>
        </w:rPr>
        <w:t xml:space="preserve">and grounds of the application, </w:t>
      </w:r>
      <w:r w:rsidR="003E1E3C">
        <w:rPr>
          <w:rFonts w:ascii="Times New Roman" w:hAnsi="Times New Roman" w:cs="Times New Roman"/>
          <w:sz w:val="28"/>
          <w:szCs w:val="28"/>
        </w:rPr>
        <w:t xml:space="preserve">that his suit is time barred, but </w:t>
      </w:r>
      <w:r w:rsidR="00CD602E">
        <w:rPr>
          <w:rFonts w:ascii="Times New Roman" w:hAnsi="Times New Roman" w:cs="Times New Roman"/>
          <w:sz w:val="28"/>
          <w:szCs w:val="28"/>
        </w:rPr>
        <w:t xml:space="preserve">nonetheless </w:t>
      </w:r>
      <w:r>
        <w:rPr>
          <w:rFonts w:ascii="Times New Roman" w:hAnsi="Times New Roman" w:cs="Times New Roman"/>
          <w:sz w:val="28"/>
          <w:szCs w:val="28"/>
        </w:rPr>
        <w:t xml:space="preserve">goes on to state </w:t>
      </w:r>
      <w:r w:rsidR="003E1E3C">
        <w:rPr>
          <w:rFonts w:ascii="Times New Roman" w:hAnsi="Times New Roman" w:cs="Times New Roman"/>
          <w:sz w:val="28"/>
          <w:szCs w:val="28"/>
        </w:rPr>
        <w:t xml:space="preserve">that he </w:t>
      </w:r>
      <w:r>
        <w:rPr>
          <w:rFonts w:ascii="Times New Roman" w:hAnsi="Times New Roman" w:cs="Times New Roman"/>
          <w:sz w:val="28"/>
          <w:szCs w:val="28"/>
        </w:rPr>
        <w:t>seek</w:t>
      </w:r>
      <w:r w:rsidR="00D85E1C">
        <w:rPr>
          <w:rFonts w:ascii="Times New Roman" w:hAnsi="Times New Roman" w:cs="Times New Roman"/>
          <w:sz w:val="28"/>
          <w:szCs w:val="28"/>
        </w:rPr>
        <w:t>s</w:t>
      </w:r>
      <w:r w:rsidR="003E1E3C">
        <w:rPr>
          <w:rFonts w:ascii="Times New Roman" w:hAnsi="Times New Roman" w:cs="Times New Roman"/>
          <w:sz w:val="28"/>
          <w:szCs w:val="28"/>
        </w:rPr>
        <w:t xml:space="preserve"> </w:t>
      </w:r>
      <w:r w:rsidR="00A7246C">
        <w:rPr>
          <w:rFonts w:ascii="Times New Roman" w:hAnsi="Times New Roman" w:cs="Times New Roman"/>
          <w:sz w:val="28"/>
          <w:szCs w:val="28"/>
        </w:rPr>
        <w:t xml:space="preserve">judicial </w:t>
      </w:r>
      <w:r w:rsidR="00647237">
        <w:rPr>
          <w:rFonts w:ascii="Times New Roman" w:hAnsi="Times New Roman" w:cs="Times New Roman"/>
          <w:sz w:val="28"/>
          <w:szCs w:val="28"/>
        </w:rPr>
        <w:t>intervention</w:t>
      </w:r>
      <w:r w:rsidR="003E1E3C">
        <w:rPr>
          <w:rFonts w:ascii="Times New Roman" w:hAnsi="Times New Roman" w:cs="Times New Roman"/>
          <w:sz w:val="28"/>
          <w:szCs w:val="28"/>
        </w:rPr>
        <w:t xml:space="preserve"> </w:t>
      </w:r>
      <w:r>
        <w:rPr>
          <w:rFonts w:ascii="Times New Roman" w:hAnsi="Times New Roman" w:cs="Times New Roman"/>
          <w:sz w:val="28"/>
          <w:szCs w:val="28"/>
        </w:rPr>
        <w:t>just because</w:t>
      </w:r>
      <w:r w:rsidR="003E1E3C">
        <w:rPr>
          <w:rFonts w:ascii="Times New Roman" w:hAnsi="Times New Roman" w:cs="Times New Roman"/>
          <w:sz w:val="28"/>
          <w:szCs w:val="28"/>
        </w:rPr>
        <w:t xml:space="preserve"> court is vested with inherent power</w:t>
      </w:r>
      <w:r w:rsidR="00A7246C">
        <w:rPr>
          <w:rFonts w:ascii="Times New Roman" w:hAnsi="Times New Roman" w:cs="Times New Roman"/>
          <w:sz w:val="28"/>
          <w:szCs w:val="28"/>
        </w:rPr>
        <w:t>.</w:t>
      </w:r>
      <w:r w:rsidR="00BB4244">
        <w:rPr>
          <w:rFonts w:ascii="Times New Roman" w:hAnsi="Times New Roman" w:cs="Times New Roman"/>
          <w:sz w:val="28"/>
          <w:szCs w:val="28"/>
        </w:rPr>
        <w:t xml:space="preserve"> </w:t>
      </w:r>
      <w:r>
        <w:rPr>
          <w:rFonts w:ascii="Times New Roman" w:hAnsi="Times New Roman" w:cs="Times New Roman"/>
          <w:sz w:val="28"/>
          <w:szCs w:val="28"/>
        </w:rPr>
        <w:t xml:space="preserve">With due respect, </w:t>
      </w:r>
      <w:r w:rsidR="00BB4244">
        <w:rPr>
          <w:rFonts w:ascii="Times New Roman" w:hAnsi="Times New Roman" w:cs="Times New Roman"/>
          <w:sz w:val="28"/>
          <w:szCs w:val="28"/>
        </w:rPr>
        <w:t>t</w:t>
      </w:r>
      <w:r w:rsidR="00514988">
        <w:rPr>
          <w:rFonts w:ascii="Times New Roman" w:hAnsi="Times New Roman" w:cs="Times New Roman"/>
          <w:sz w:val="28"/>
          <w:szCs w:val="28"/>
        </w:rPr>
        <w:t xml:space="preserve">his proposition </w:t>
      </w:r>
      <w:r w:rsidR="00BB4244">
        <w:rPr>
          <w:rFonts w:ascii="Times New Roman" w:hAnsi="Times New Roman" w:cs="Times New Roman"/>
          <w:sz w:val="28"/>
          <w:szCs w:val="28"/>
        </w:rPr>
        <w:t>is rather untenable</w:t>
      </w:r>
      <w:r w:rsidR="00CD602E">
        <w:rPr>
          <w:rFonts w:ascii="Times New Roman" w:hAnsi="Times New Roman" w:cs="Times New Roman"/>
          <w:sz w:val="28"/>
          <w:szCs w:val="28"/>
        </w:rPr>
        <w:t>.</w:t>
      </w:r>
      <w:r w:rsidR="00514988">
        <w:rPr>
          <w:rFonts w:ascii="Times New Roman" w:hAnsi="Times New Roman" w:cs="Times New Roman"/>
          <w:sz w:val="28"/>
          <w:szCs w:val="28"/>
        </w:rPr>
        <w:t xml:space="preserve"> </w:t>
      </w:r>
      <w:r w:rsidR="00CD602E">
        <w:rPr>
          <w:rFonts w:ascii="Times New Roman" w:hAnsi="Times New Roman" w:cs="Times New Roman"/>
          <w:sz w:val="28"/>
          <w:szCs w:val="28"/>
        </w:rPr>
        <w:t>C</w:t>
      </w:r>
      <w:r w:rsidR="00514988">
        <w:rPr>
          <w:rFonts w:ascii="Times New Roman" w:hAnsi="Times New Roman" w:cs="Times New Roman"/>
          <w:sz w:val="28"/>
          <w:szCs w:val="28"/>
        </w:rPr>
        <w:t>ourt can</w:t>
      </w:r>
      <w:r w:rsidR="00CD602E">
        <w:rPr>
          <w:rFonts w:ascii="Times New Roman" w:hAnsi="Times New Roman" w:cs="Times New Roman"/>
          <w:sz w:val="28"/>
          <w:szCs w:val="28"/>
        </w:rPr>
        <w:t>not</w:t>
      </w:r>
      <w:r w:rsidR="00514988">
        <w:rPr>
          <w:rFonts w:ascii="Times New Roman" w:hAnsi="Times New Roman" w:cs="Times New Roman"/>
          <w:sz w:val="28"/>
          <w:szCs w:val="28"/>
        </w:rPr>
        <w:t xml:space="preserve"> </w:t>
      </w:r>
      <w:r w:rsidR="00B06A4B">
        <w:rPr>
          <w:rFonts w:ascii="Times New Roman" w:hAnsi="Times New Roman" w:cs="Times New Roman"/>
          <w:sz w:val="28"/>
          <w:szCs w:val="28"/>
        </w:rPr>
        <w:t xml:space="preserve">grant a remedy by </w:t>
      </w:r>
      <w:r w:rsidR="004F41D3">
        <w:rPr>
          <w:rFonts w:ascii="Times New Roman" w:hAnsi="Times New Roman" w:cs="Times New Roman"/>
          <w:sz w:val="28"/>
          <w:szCs w:val="28"/>
        </w:rPr>
        <w:t>overrid</w:t>
      </w:r>
      <w:r w:rsidR="00B06A4B">
        <w:rPr>
          <w:rFonts w:ascii="Times New Roman" w:hAnsi="Times New Roman" w:cs="Times New Roman"/>
          <w:sz w:val="28"/>
          <w:szCs w:val="28"/>
        </w:rPr>
        <w:t>ing</w:t>
      </w:r>
      <w:r w:rsidR="004F41D3">
        <w:rPr>
          <w:rFonts w:ascii="Times New Roman" w:hAnsi="Times New Roman" w:cs="Times New Roman"/>
          <w:sz w:val="28"/>
          <w:szCs w:val="28"/>
        </w:rPr>
        <w:t xml:space="preserve"> </w:t>
      </w:r>
      <w:r w:rsidR="00514988">
        <w:rPr>
          <w:rFonts w:ascii="Times New Roman" w:hAnsi="Times New Roman" w:cs="Times New Roman"/>
          <w:sz w:val="28"/>
          <w:szCs w:val="28"/>
        </w:rPr>
        <w:t xml:space="preserve">the </w:t>
      </w:r>
      <w:r w:rsidR="004F41D3">
        <w:rPr>
          <w:rFonts w:ascii="Times New Roman" w:hAnsi="Times New Roman" w:cs="Times New Roman"/>
          <w:sz w:val="28"/>
          <w:szCs w:val="28"/>
        </w:rPr>
        <w:t xml:space="preserve">established </w:t>
      </w:r>
      <w:r w:rsidR="00514988">
        <w:rPr>
          <w:rFonts w:ascii="Times New Roman" w:hAnsi="Times New Roman" w:cs="Times New Roman"/>
          <w:sz w:val="28"/>
          <w:szCs w:val="28"/>
        </w:rPr>
        <w:t>law</w:t>
      </w:r>
      <w:r w:rsidR="004F41D3">
        <w:rPr>
          <w:rFonts w:ascii="Times New Roman" w:hAnsi="Times New Roman" w:cs="Times New Roman"/>
          <w:sz w:val="28"/>
          <w:szCs w:val="28"/>
        </w:rPr>
        <w:t xml:space="preserve"> and </w:t>
      </w:r>
      <w:r w:rsidR="00514988">
        <w:rPr>
          <w:rFonts w:ascii="Times New Roman" w:hAnsi="Times New Roman" w:cs="Times New Roman"/>
          <w:sz w:val="28"/>
          <w:szCs w:val="28"/>
        </w:rPr>
        <w:t xml:space="preserve">principles </w:t>
      </w:r>
      <w:r w:rsidR="004F41D3">
        <w:rPr>
          <w:rFonts w:ascii="Times New Roman" w:hAnsi="Times New Roman" w:cs="Times New Roman"/>
          <w:sz w:val="28"/>
          <w:szCs w:val="28"/>
        </w:rPr>
        <w:t>o</w:t>
      </w:r>
      <w:r w:rsidR="00D85E1C">
        <w:rPr>
          <w:rFonts w:ascii="Times New Roman" w:hAnsi="Times New Roman" w:cs="Times New Roman"/>
          <w:sz w:val="28"/>
          <w:szCs w:val="28"/>
        </w:rPr>
        <w:t>f</w:t>
      </w:r>
      <w:r w:rsidR="004F41D3">
        <w:rPr>
          <w:rFonts w:ascii="Times New Roman" w:hAnsi="Times New Roman" w:cs="Times New Roman"/>
          <w:sz w:val="28"/>
          <w:szCs w:val="28"/>
        </w:rPr>
        <w:t xml:space="preserve"> limitation of actions </w:t>
      </w:r>
      <w:r w:rsidR="00BB4244">
        <w:rPr>
          <w:rFonts w:ascii="Times New Roman" w:hAnsi="Times New Roman" w:cs="Times New Roman"/>
          <w:sz w:val="28"/>
          <w:szCs w:val="28"/>
        </w:rPr>
        <w:t>using its inherent power</w:t>
      </w:r>
      <w:r w:rsidR="002A38BE">
        <w:rPr>
          <w:rFonts w:ascii="Times New Roman" w:hAnsi="Times New Roman" w:cs="Times New Roman"/>
          <w:sz w:val="28"/>
          <w:szCs w:val="28"/>
        </w:rPr>
        <w:t>.</w:t>
      </w:r>
    </w:p>
    <w:p w:rsidR="00A27462" w:rsidRDefault="00CD602E"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B06A4B">
        <w:rPr>
          <w:rFonts w:ascii="Times New Roman" w:hAnsi="Times New Roman" w:cs="Times New Roman"/>
          <w:sz w:val="28"/>
          <w:szCs w:val="28"/>
        </w:rPr>
        <w:t xml:space="preserve">he </w:t>
      </w:r>
      <w:r w:rsidR="00A27462">
        <w:rPr>
          <w:rFonts w:ascii="Times New Roman" w:hAnsi="Times New Roman" w:cs="Times New Roman"/>
          <w:sz w:val="28"/>
          <w:szCs w:val="28"/>
        </w:rPr>
        <w:t xml:space="preserve">established law </w:t>
      </w:r>
      <w:r w:rsidR="00B06A4B">
        <w:rPr>
          <w:rFonts w:ascii="Times New Roman" w:hAnsi="Times New Roman" w:cs="Times New Roman"/>
          <w:sz w:val="28"/>
          <w:szCs w:val="28"/>
        </w:rPr>
        <w:t xml:space="preserve">is </w:t>
      </w:r>
      <w:r w:rsidR="00A27462">
        <w:rPr>
          <w:rFonts w:ascii="Times New Roman" w:hAnsi="Times New Roman" w:cs="Times New Roman"/>
          <w:sz w:val="28"/>
          <w:szCs w:val="28"/>
        </w:rPr>
        <w:t xml:space="preserve">that a suit which is time barred by statute must be rejected because in such a suit the court is barred from granting a relief or remedy.  See: </w:t>
      </w:r>
      <w:r w:rsidR="00E66B0B" w:rsidRPr="004309C3">
        <w:rPr>
          <w:rFonts w:ascii="Times New Roman" w:hAnsi="Times New Roman" w:cs="Times New Roman"/>
          <w:b/>
          <w:i/>
          <w:sz w:val="28"/>
          <w:szCs w:val="28"/>
        </w:rPr>
        <w:t xml:space="preserve">Mathias Lwanga Kaganda </w:t>
      </w:r>
      <w:r w:rsidR="00E66B0B">
        <w:rPr>
          <w:rFonts w:ascii="Times New Roman" w:hAnsi="Times New Roman" w:cs="Times New Roman"/>
          <w:b/>
          <w:i/>
          <w:sz w:val="28"/>
          <w:szCs w:val="28"/>
        </w:rPr>
        <w:t>v.</w:t>
      </w:r>
      <w:r w:rsidR="00E66B0B" w:rsidRPr="004309C3">
        <w:rPr>
          <w:rFonts w:ascii="Times New Roman" w:hAnsi="Times New Roman" w:cs="Times New Roman"/>
          <w:b/>
          <w:i/>
          <w:sz w:val="28"/>
          <w:szCs w:val="28"/>
        </w:rPr>
        <w:t xml:space="preserve"> Uganda Electricity Board H.C.C</w:t>
      </w:r>
      <w:r w:rsidR="00E66B0B">
        <w:rPr>
          <w:rFonts w:ascii="Times New Roman" w:hAnsi="Times New Roman" w:cs="Times New Roman"/>
          <w:b/>
          <w:i/>
          <w:sz w:val="28"/>
          <w:szCs w:val="28"/>
        </w:rPr>
        <w:t>.S</w:t>
      </w:r>
      <w:r w:rsidR="00E66B0B" w:rsidRPr="004309C3">
        <w:rPr>
          <w:rFonts w:ascii="Times New Roman" w:hAnsi="Times New Roman" w:cs="Times New Roman"/>
          <w:b/>
          <w:i/>
          <w:sz w:val="28"/>
          <w:szCs w:val="28"/>
        </w:rPr>
        <w:t xml:space="preserve"> No. 124 of 2003</w:t>
      </w:r>
      <w:r w:rsidR="00E66B0B">
        <w:rPr>
          <w:rFonts w:ascii="Times New Roman" w:hAnsi="Times New Roman" w:cs="Times New Roman"/>
          <w:sz w:val="28"/>
          <w:szCs w:val="28"/>
        </w:rPr>
        <w:t xml:space="preserve">; </w:t>
      </w:r>
      <w:r w:rsidR="00E66B0B" w:rsidRPr="004309C3">
        <w:rPr>
          <w:rFonts w:ascii="Times New Roman" w:hAnsi="Times New Roman" w:cs="Times New Roman"/>
          <w:b/>
          <w:i/>
          <w:sz w:val="28"/>
          <w:szCs w:val="28"/>
        </w:rPr>
        <w:t xml:space="preserve">Sayikwo Murome </w:t>
      </w:r>
      <w:r w:rsidR="00E66B0B">
        <w:rPr>
          <w:rFonts w:ascii="Times New Roman" w:hAnsi="Times New Roman" w:cs="Times New Roman"/>
          <w:b/>
          <w:i/>
          <w:sz w:val="28"/>
          <w:szCs w:val="28"/>
        </w:rPr>
        <w:t>v.</w:t>
      </w:r>
      <w:r w:rsidR="00E66B0B" w:rsidRPr="004309C3">
        <w:rPr>
          <w:rFonts w:ascii="Times New Roman" w:hAnsi="Times New Roman" w:cs="Times New Roman"/>
          <w:b/>
          <w:i/>
          <w:sz w:val="28"/>
          <w:szCs w:val="28"/>
        </w:rPr>
        <w:t xml:space="preserve"> Kuko &amp; A’ nor [1985] HCB 68 at </w:t>
      </w:r>
      <w:r w:rsidR="00E66B0B">
        <w:rPr>
          <w:rFonts w:ascii="Times New Roman" w:hAnsi="Times New Roman" w:cs="Times New Roman"/>
          <w:b/>
          <w:i/>
          <w:sz w:val="28"/>
          <w:szCs w:val="28"/>
        </w:rPr>
        <w:t xml:space="preserve">page </w:t>
      </w:r>
      <w:r w:rsidR="00E66B0B" w:rsidRPr="004309C3">
        <w:rPr>
          <w:rFonts w:ascii="Times New Roman" w:hAnsi="Times New Roman" w:cs="Times New Roman"/>
          <w:b/>
          <w:i/>
          <w:sz w:val="28"/>
          <w:szCs w:val="28"/>
        </w:rPr>
        <w:t xml:space="preserve">69; Vincent Rule Opio </w:t>
      </w:r>
      <w:r w:rsidR="00E66B0B">
        <w:rPr>
          <w:rFonts w:ascii="Times New Roman" w:hAnsi="Times New Roman" w:cs="Times New Roman"/>
          <w:b/>
          <w:i/>
          <w:sz w:val="28"/>
          <w:szCs w:val="28"/>
        </w:rPr>
        <w:t>v.</w:t>
      </w:r>
      <w:r w:rsidR="00E66B0B" w:rsidRPr="004309C3">
        <w:rPr>
          <w:rFonts w:ascii="Times New Roman" w:hAnsi="Times New Roman" w:cs="Times New Roman"/>
          <w:b/>
          <w:i/>
          <w:sz w:val="28"/>
          <w:szCs w:val="28"/>
        </w:rPr>
        <w:t xml:space="preserve"> </w:t>
      </w:r>
      <w:r w:rsidR="00E66B0B">
        <w:rPr>
          <w:rFonts w:ascii="Times New Roman" w:hAnsi="Times New Roman" w:cs="Times New Roman"/>
          <w:b/>
          <w:i/>
          <w:sz w:val="28"/>
          <w:szCs w:val="28"/>
        </w:rPr>
        <w:t>Attorney General, [1990-</w:t>
      </w:r>
      <w:r w:rsidR="00E66B0B" w:rsidRPr="004309C3">
        <w:rPr>
          <w:rFonts w:ascii="Times New Roman" w:hAnsi="Times New Roman" w:cs="Times New Roman"/>
          <w:b/>
          <w:i/>
          <w:sz w:val="28"/>
          <w:szCs w:val="28"/>
        </w:rPr>
        <w:t xml:space="preserve">1991] KALR 68; and Banco Arabe Espanol </w:t>
      </w:r>
      <w:r w:rsidR="00E66B0B">
        <w:rPr>
          <w:rFonts w:ascii="Times New Roman" w:hAnsi="Times New Roman" w:cs="Times New Roman"/>
          <w:b/>
          <w:i/>
          <w:sz w:val="28"/>
          <w:szCs w:val="28"/>
        </w:rPr>
        <w:t>v.</w:t>
      </w:r>
      <w:r w:rsidR="00E66B0B" w:rsidRPr="004309C3">
        <w:rPr>
          <w:rFonts w:ascii="Times New Roman" w:hAnsi="Times New Roman" w:cs="Times New Roman"/>
          <w:b/>
          <w:i/>
          <w:sz w:val="28"/>
          <w:szCs w:val="28"/>
        </w:rPr>
        <w:t xml:space="preserve"> Attorney General, Bank of</w:t>
      </w:r>
      <w:r w:rsidR="00E66B0B">
        <w:rPr>
          <w:rFonts w:ascii="Times New Roman" w:hAnsi="Times New Roman" w:cs="Times New Roman"/>
          <w:b/>
          <w:i/>
          <w:sz w:val="28"/>
          <w:szCs w:val="28"/>
        </w:rPr>
        <w:t xml:space="preserve"> Uganda H.C.C.S No. 527 of 1997; </w:t>
      </w:r>
      <w:r w:rsidR="00A27462" w:rsidRPr="00554036">
        <w:rPr>
          <w:rFonts w:ascii="Times New Roman" w:hAnsi="Times New Roman" w:cs="Times New Roman"/>
          <w:b/>
          <w:i/>
          <w:sz w:val="28"/>
          <w:szCs w:val="28"/>
        </w:rPr>
        <w:t xml:space="preserve">Onesiforo Bamuwayira &amp; 2 Or’s </w:t>
      </w:r>
      <w:r w:rsidR="00A27462">
        <w:rPr>
          <w:rFonts w:ascii="Times New Roman" w:hAnsi="Times New Roman" w:cs="Times New Roman"/>
          <w:b/>
          <w:i/>
          <w:sz w:val="28"/>
          <w:szCs w:val="28"/>
        </w:rPr>
        <w:t>v.</w:t>
      </w:r>
      <w:r w:rsidR="00A27462" w:rsidRPr="00EA096C">
        <w:rPr>
          <w:rFonts w:ascii="Times New Roman" w:hAnsi="Times New Roman" w:cs="Times New Roman"/>
          <w:b/>
          <w:i/>
          <w:sz w:val="28"/>
          <w:szCs w:val="28"/>
        </w:rPr>
        <w:t xml:space="preserve"> </w:t>
      </w:r>
      <w:r w:rsidR="00A27462" w:rsidRPr="00554036">
        <w:rPr>
          <w:rFonts w:ascii="Times New Roman" w:hAnsi="Times New Roman" w:cs="Times New Roman"/>
          <w:b/>
          <w:i/>
          <w:sz w:val="28"/>
          <w:szCs w:val="28"/>
        </w:rPr>
        <w:t>Attorney General (1973) HCB 87</w:t>
      </w:r>
      <w:r w:rsidR="00A27462">
        <w:rPr>
          <w:rFonts w:ascii="Times New Roman" w:hAnsi="Times New Roman" w:cs="Times New Roman"/>
          <w:sz w:val="28"/>
          <w:szCs w:val="28"/>
        </w:rPr>
        <w:t>.</w:t>
      </w:r>
    </w:p>
    <w:p w:rsidR="00B721E1" w:rsidRDefault="00E66B0B"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Muchake argued that </w:t>
      </w:r>
      <w:r w:rsidR="002404A8">
        <w:rPr>
          <w:rFonts w:ascii="Times New Roman" w:hAnsi="Times New Roman" w:cs="Times New Roman"/>
          <w:sz w:val="28"/>
          <w:szCs w:val="28"/>
        </w:rPr>
        <w:t xml:space="preserve">it is </w:t>
      </w:r>
      <w:r>
        <w:rPr>
          <w:rFonts w:ascii="Times New Roman" w:hAnsi="Times New Roman" w:cs="Times New Roman"/>
          <w:sz w:val="28"/>
          <w:szCs w:val="28"/>
        </w:rPr>
        <w:t>the Plaintiff</w:t>
      </w:r>
      <w:r w:rsidR="002404A8">
        <w:rPr>
          <w:rFonts w:ascii="Times New Roman" w:hAnsi="Times New Roman" w:cs="Times New Roman"/>
          <w:sz w:val="28"/>
          <w:szCs w:val="28"/>
        </w:rPr>
        <w:t xml:space="preserve">’s </w:t>
      </w:r>
      <w:r>
        <w:rPr>
          <w:rFonts w:ascii="Times New Roman" w:hAnsi="Times New Roman" w:cs="Times New Roman"/>
          <w:sz w:val="28"/>
          <w:szCs w:val="28"/>
        </w:rPr>
        <w:t xml:space="preserve">right to </w:t>
      </w:r>
      <w:r w:rsidR="002404A8">
        <w:rPr>
          <w:rFonts w:ascii="Times New Roman" w:hAnsi="Times New Roman" w:cs="Times New Roman"/>
          <w:sz w:val="28"/>
          <w:szCs w:val="28"/>
        </w:rPr>
        <w:t xml:space="preserve">seek </w:t>
      </w:r>
      <w:r w:rsidR="00B14308">
        <w:rPr>
          <w:rFonts w:ascii="Times New Roman" w:hAnsi="Times New Roman" w:cs="Times New Roman"/>
          <w:sz w:val="28"/>
          <w:szCs w:val="28"/>
        </w:rPr>
        <w:t xml:space="preserve">for </w:t>
      </w:r>
      <w:r w:rsidR="002404A8">
        <w:rPr>
          <w:rFonts w:ascii="Times New Roman" w:hAnsi="Times New Roman" w:cs="Times New Roman"/>
          <w:sz w:val="28"/>
          <w:szCs w:val="28"/>
        </w:rPr>
        <w:t xml:space="preserve">justice by bringing the present application for reinstatement of the suit. The correct position is that </w:t>
      </w:r>
      <w:r w:rsidR="00A7246C">
        <w:rPr>
          <w:rFonts w:ascii="Times New Roman" w:hAnsi="Times New Roman" w:cs="Times New Roman"/>
          <w:sz w:val="28"/>
          <w:szCs w:val="28"/>
        </w:rPr>
        <w:t>even if the party has substantive right</w:t>
      </w:r>
      <w:r w:rsidR="00B06A4B">
        <w:rPr>
          <w:rFonts w:ascii="Times New Roman" w:hAnsi="Times New Roman" w:cs="Times New Roman"/>
          <w:sz w:val="28"/>
          <w:szCs w:val="28"/>
        </w:rPr>
        <w:t>s</w:t>
      </w:r>
      <w:r w:rsidR="002404A8">
        <w:rPr>
          <w:rFonts w:ascii="Times New Roman" w:hAnsi="Times New Roman" w:cs="Times New Roman"/>
          <w:sz w:val="28"/>
          <w:szCs w:val="28"/>
        </w:rPr>
        <w:t>, if his or her</w:t>
      </w:r>
      <w:r w:rsidR="00CD602E">
        <w:rPr>
          <w:rFonts w:ascii="Times New Roman" w:hAnsi="Times New Roman" w:cs="Times New Roman"/>
          <w:sz w:val="28"/>
          <w:szCs w:val="28"/>
        </w:rPr>
        <w:t xml:space="preserve"> suit is barred by statute</w:t>
      </w:r>
      <w:r w:rsidR="00B06A4B">
        <w:rPr>
          <w:rFonts w:ascii="Times New Roman" w:hAnsi="Times New Roman" w:cs="Times New Roman"/>
          <w:sz w:val="28"/>
          <w:szCs w:val="28"/>
        </w:rPr>
        <w:t>,</w:t>
      </w:r>
      <w:r w:rsidR="00A7246C">
        <w:rPr>
          <w:rFonts w:ascii="Times New Roman" w:hAnsi="Times New Roman" w:cs="Times New Roman"/>
          <w:sz w:val="28"/>
          <w:szCs w:val="28"/>
        </w:rPr>
        <w:t xml:space="preserve"> he or she cannot enforce them through </w:t>
      </w:r>
      <w:r w:rsidR="00B14308">
        <w:rPr>
          <w:rFonts w:ascii="Times New Roman" w:hAnsi="Times New Roman" w:cs="Times New Roman"/>
          <w:sz w:val="28"/>
          <w:szCs w:val="28"/>
        </w:rPr>
        <w:t xml:space="preserve">a </w:t>
      </w:r>
      <w:r w:rsidR="00A7246C">
        <w:rPr>
          <w:rFonts w:ascii="Times New Roman" w:hAnsi="Times New Roman" w:cs="Times New Roman"/>
          <w:sz w:val="28"/>
          <w:szCs w:val="28"/>
        </w:rPr>
        <w:t>court</w:t>
      </w:r>
      <w:r w:rsidR="00B14308">
        <w:rPr>
          <w:rFonts w:ascii="Times New Roman" w:hAnsi="Times New Roman" w:cs="Times New Roman"/>
          <w:sz w:val="28"/>
          <w:szCs w:val="28"/>
        </w:rPr>
        <w:t xml:space="preserve"> action</w:t>
      </w:r>
      <w:r w:rsidR="00A7246C">
        <w:rPr>
          <w:rFonts w:ascii="Times New Roman" w:hAnsi="Times New Roman" w:cs="Times New Roman"/>
          <w:sz w:val="28"/>
          <w:szCs w:val="28"/>
        </w:rPr>
        <w:t xml:space="preserve">. </w:t>
      </w:r>
      <w:r w:rsidR="00B721E1">
        <w:rPr>
          <w:rFonts w:ascii="Times New Roman" w:hAnsi="Times New Roman" w:cs="Times New Roman"/>
          <w:sz w:val="28"/>
          <w:szCs w:val="28"/>
        </w:rPr>
        <w:t xml:space="preserve">As the Court of Appeal held in the case of </w:t>
      </w:r>
      <w:r w:rsidR="00B721E1" w:rsidRPr="00B721E1">
        <w:rPr>
          <w:rFonts w:ascii="Times New Roman" w:hAnsi="Times New Roman" w:cs="Times New Roman"/>
          <w:b/>
          <w:i/>
          <w:sz w:val="28"/>
          <w:szCs w:val="28"/>
        </w:rPr>
        <w:t>Mohammad B. Kasasa v Jaspher Buyonga Sirasi Bwogi,</w:t>
      </w:r>
      <w:r w:rsidR="00B14308">
        <w:rPr>
          <w:rFonts w:ascii="Times New Roman" w:hAnsi="Times New Roman" w:cs="Times New Roman"/>
          <w:b/>
          <w:i/>
          <w:sz w:val="28"/>
          <w:szCs w:val="28"/>
        </w:rPr>
        <w:t>(supra)</w:t>
      </w:r>
      <w:r w:rsidR="00B721E1">
        <w:rPr>
          <w:rFonts w:ascii="Times New Roman" w:hAnsi="Times New Roman" w:cs="Times New Roman"/>
          <w:sz w:val="28"/>
          <w:szCs w:val="28"/>
        </w:rPr>
        <w:t xml:space="preserve"> quoting Lord Green M.R. </w:t>
      </w:r>
      <w:r w:rsidR="00B721E1" w:rsidRPr="009B2C03">
        <w:rPr>
          <w:rFonts w:ascii="Times New Roman" w:hAnsi="Times New Roman" w:cs="Times New Roman"/>
          <w:b/>
          <w:i/>
          <w:sz w:val="28"/>
          <w:szCs w:val="28"/>
        </w:rPr>
        <w:t xml:space="preserve">Hilton </w:t>
      </w:r>
      <w:r w:rsidR="00B721E1">
        <w:rPr>
          <w:rFonts w:ascii="Times New Roman" w:hAnsi="Times New Roman" w:cs="Times New Roman"/>
          <w:b/>
          <w:i/>
          <w:sz w:val="28"/>
          <w:szCs w:val="28"/>
        </w:rPr>
        <w:t>v.</w:t>
      </w:r>
      <w:r w:rsidR="00B721E1" w:rsidRPr="009B2C03">
        <w:rPr>
          <w:rFonts w:ascii="Times New Roman" w:hAnsi="Times New Roman" w:cs="Times New Roman"/>
          <w:b/>
          <w:i/>
          <w:sz w:val="28"/>
          <w:szCs w:val="28"/>
        </w:rPr>
        <w:t xml:space="preserve">Satton Steam Laundry [1946] IKB 61 at </w:t>
      </w:r>
      <w:r w:rsidR="00B721E1">
        <w:rPr>
          <w:rFonts w:ascii="Times New Roman" w:hAnsi="Times New Roman" w:cs="Times New Roman"/>
          <w:b/>
          <w:i/>
          <w:sz w:val="28"/>
          <w:szCs w:val="28"/>
        </w:rPr>
        <w:t>p</w:t>
      </w:r>
      <w:r w:rsidR="00B721E1" w:rsidRPr="009B2C03">
        <w:rPr>
          <w:rFonts w:ascii="Times New Roman" w:hAnsi="Times New Roman" w:cs="Times New Roman"/>
          <w:b/>
          <w:i/>
          <w:sz w:val="28"/>
          <w:szCs w:val="28"/>
        </w:rPr>
        <w:t>age 81</w:t>
      </w:r>
      <w:r w:rsidR="00B721E1">
        <w:rPr>
          <w:rFonts w:ascii="Times New Roman" w:hAnsi="Times New Roman" w:cs="Times New Roman"/>
          <w:b/>
          <w:i/>
          <w:sz w:val="28"/>
          <w:szCs w:val="28"/>
        </w:rPr>
        <w:t>,</w:t>
      </w:r>
      <w:r w:rsidR="00B721E1">
        <w:rPr>
          <w:rFonts w:ascii="Times New Roman" w:hAnsi="Times New Roman" w:cs="Times New Roman"/>
          <w:sz w:val="28"/>
          <w:szCs w:val="28"/>
        </w:rPr>
        <w:t xml:space="preserve"> statutes of limitations are by their nature strict and inflexible enactments. Their overriding purpose is interest </w:t>
      </w:r>
      <w:r w:rsidR="00B721E1" w:rsidRPr="00EA096C">
        <w:rPr>
          <w:rFonts w:ascii="Times New Roman" w:hAnsi="Times New Roman" w:cs="Times New Roman"/>
          <w:i/>
          <w:sz w:val="28"/>
          <w:szCs w:val="28"/>
        </w:rPr>
        <w:t>republicae</w:t>
      </w:r>
      <w:r w:rsidR="00B721E1">
        <w:rPr>
          <w:rFonts w:ascii="Times New Roman" w:hAnsi="Times New Roman" w:cs="Times New Roman"/>
          <w:i/>
          <w:sz w:val="28"/>
          <w:szCs w:val="28"/>
        </w:rPr>
        <w:t xml:space="preserve"> </w:t>
      </w:r>
      <w:r w:rsidR="00B721E1" w:rsidRPr="00EA096C">
        <w:rPr>
          <w:rFonts w:ascii="Times New Roman" w:hAnsi="Times New Roman" w:cs="Times New Roman"/>
          <w:i/>
          <w:sz w:val="28"/>
          <w:szCs w:val="28"/>
        </w:rPr>
        <w:t>ut fi</w:t>
      </w:r>
      <w:r w:rsidR="00B721E1">
        <w:rPr>
          <w:rFonts w:ascii="Times New Roman" w:hAnsi="Times New Roman" w:cs="Times New Roman"/>
          <w:i/>
          <w:sz w:val="28"/>
          <w:szCs w:val="28"/>
        </w:rPr>
        <w:t>ns</w:t>
      </w:r>
      <w:r w:rsidR="00B721E1" w:rsidRPr="00EA096C">
        <w:rPr>
          <w:rFonts w:ascii="Times New Roman" w:hAnsi="Times New Roman" w:cs="Times New Roman"/>
          <w:i/>
          <w:sz w:val="28"/>
          <w:szCs w:val="28"/>
        </w:rPr>
        <w:t xml:space="preserve"> litum,</w:t>
      </w:r>
      <w:r w:rsidR="00B721E1">
        <w:rPr>
          <w:rFonts w:ascii="Times New Roman" w:hAnsi="Times New Roman" w:cs="Times New Roman"/>
          <w:sz w:val="28"/>
          <w:szCs w:val="28"/>
        </w:rPr>
        <w:t xml:space="preserve"> which means that litigation shall automatically be stifled after a fixed length of time irrespective of the merits </w:t>
      </w:r>
      <w:r w:rsidR="00B721E1">
        <w:rPr>
          <w:rFonts w:ascii="Times New Roman" w:hAnsi="Times New Roman" w:cs="Times New Roman"/>
          <w:sz w:val="28"/>
          <w:szCs w:val="28"/>
        </w:rPr>
        <w:lastRenderedPageBreak/>
        <w:t>of the particular case.</w:t>
      </w:r>
      <w:r w:rsidR="00B721E1" w:rsidRPr="00B721E1">
        <w:rPr>
          <w:rFonts w:ascii="Times New Roman" w:hAnsi="Times New Roman" w:cs="Times New Roman"/>
          <w:sz w:val="28"/>
          <w:szCs w:val="28"/>
        </w:rPr>
        <w:t xml:space="preserve"> </w:t>
      </w:r>
      <w:r w:rsidR="00B721E1">
        <w:rPr>
          <w:rFonts w:ascii="Times New Roman" w:hAnsi="Times New Roman" w:cs="Times New Roman"/>
          <w:sz w:val="28"/>
          <w:szCs w:val="28"/>
        </w:rPr>
        <w:t xml:space="preserve">Statutes of limitation are not concerned with merits. Once the axe falls, it falls, and a defendant who is fortunate enough to have acquired the benefit of the statute of limitation is entitled, of course, to insist on his strict rights. </w:t>
      </w:r>
    </w:p>
    <w:p w:rsidR="000F704D" w:rsidRDefault="00B721E1"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Apart from the above, t</w:t>
      </w:r>
      <w:r w:rsidR="000F704D">
        <w:rPr>
          <w:rFonts w:ascii="Times New Roman" w:hAnsi="Times New Roman" w:cs="Times New Roman"/>
          <w:sz w:val="28"/>
          <w:szCs w:val="28"/>
        </w:rPr>
        <w:t xml:space="preserve">he suit </w:t>
      </w:r>
      <w:r w:rsidR="00B1776C">
        <w:rPr>
          <w:rFonts w:ascii="Times New Roman" w:hAnsi="Times New Roman" w:cs="Times New Roman"/>
          <w:sz w:val="28"/>
          <w:szCs w:val="28"/>
        </w:rPr>
        <w:t>the Applicant seeks to b</w:t>
      </w:r>
      <w:r w:rsidR="000F704D">
        <w:rPr>
          <w:rFonts w:ascii="Times New Roman" w:hAnsi="Times New Roman" w:cs="Times New Roman"/>
          <w:sz w:val="28"/>
          <w:szCs w:val="28"/>
        </w:rPr>
        <w:t xml:space="preserve">e reinstated was also dismissed under </w:t>
      </w:r>
      <w:r w:rsidR="00CD602E">
        <w:rPr>
          <w:rFonts w:ascii="Times New Roman" w:hAnsi="Times New Roman" w:cs="Times New Roman"/>
          <w:sz w:val="28"/>
          <w:szCs w:val="28"/>
        </w:rPr>
        <w:t xml:space="preserve">provisions of </w:t>
      </w:r>
      <w:r w:rsidR="000F704D" w:rsidRPr="00A27462">
        <w:rPr>
          <w:rFonts w:ascii="Times New Roman" w:hAnsi="Times New Roman" w:cs="Times New Roman"/>
          <w:b/>
          <w:i/>
          <w:sz w:val="28"/>
          <w:szCs w:val="28"/>
        </w:rPr>
        <w:t>S</w:t>
      </w:r>
      <w:r w:rsidR="003059C3">
        <w:rPr>
          <w:rFonts w:ascii="Times New Roman" w:hAnsi="Times New Roman" w:cs="Times New Roman"/>
          <w:b/>
          <w:i/>
          <w:sz w:val="28"/>
          <w:szCs w:val="28"/>
        </w:rPr>
        <w:t xml:space="preserve">ection </w:t>
      </w:r>
      <w:r w:rsidR="000F704D" w:rsidRPr="00A27462">
        <w:rPr>
          <w:rFonts w:ascii="Times New Roman" w:hAnsi="Times New Roman" w:cs="Times New Roman"/>
          <w:b/>
          <w:i/>
          <w:sz w:val="28"/>
          <w:szCs w:val="28"/>
        </w:rPr>
        <w:t>1</w:t>
      </w:r>
      <w:r w:rsidR="003059C3">
        <w:rPr>
          <w:rFonts w:ascii="Times New Roman" w:hAnsi="Times New Roman" w:cs="Times New Roman"/>
          <w:b/>
          <w:i/>
          <w:sz w:val="28"/>
          <w:szCs w:val="28"/>
        </w:rPr>
        <w:t>7</w:t>
      </w:r>
      <w:r w:rsidR="000F704D" w:rsidRPr="00A27462">
        <w:rPr>
          <w:rFonts w:ascii="Times New Roman" w:hAnsi="Times New Roman" w:cs="Times New Roman"/>
          <w:b/>
          <w:i/>
          <w:sz w:val="28"/>
          <w:szCs w:val="28"/>
        </w:rPr>
        <w:t>(2) of the Judicature Act (</w:t>
      </w:r>
      <w:r w:rsidR="003059C3">
        <w:rPr>
          <w:rFonts w:ascii="Times New Roman" w:hAnsi="Times New Roman" w:cs="Times New Roman"/>
          <w:b/>
          <w:i/>
          <w:sz w:val="28"/>
          <w:szCs w:val="28"/>
        </w:rPr>
        <w:t>supra)</w:t>
      </w:r>
      <w:r w:rsidR="00A27462" w:rsidRPr="00A27462">
        <w:rPr>
          <w:rFonts w:ascii="Times New Roman" w:hAnsi="Times New Roman" w:cs="Times New Roman"/>
          <w:sz w:val="28"/>
          <w:szCs w:val="28"/>
        </w:rPr>
        <w:t xml:space="preserve"> which</w:t>
      </w:r>
      <w:r w:rsidR="000F704D">
        <w:rPr>
          <w:rFonts w:ascii="Times New Roman" w:hAnsi="Times New Roman" w:cs="Times New Roman"/>
          <w:sz w:val="28"/>
          <w:szCs w:val="28"/>
        </w:rPr>
        <w:t xml:space="preserve"> provides as follows</w:t>
      </w:r>
      <w:r w:rsidR="00A27462">
        <w:rPr>
          <w:rFonts w:ascii="Times New Roman" w:hAnsi="Times New Roman" w:cs="Times New Roman"/>
          <w:sz w:val="28"/>
          <w:szCs w:val="28"/>
        </w:rPr>
        <w:t>;</w:t>
      </w:r>
    </w:p>
    <w:p w:rsidR="000F704D" w:rsidRPr="00137BAB" w:rsidRDefault="00137BAB" w:rsidP="00A7246C">
      <w:pPr>
        <w:autoSpaceDE w:val="0"/>
        <w:autoSpaceDN w:val="0"/>
        <w:adjustRightInd w:val="0"/>
        <w:spacing w:after="0" w:line="360" w:lineRule="auto"/>
        <w:ind w:left="720"/>
        <w:jc w:val="both"/>
        <w:rPr>
          <w:rFonts w:ascii="Times New Roman" w:hAnsi="Times New Roman" w:cs="Times New Roman"/>
          <w:sz w:val="28"/>
          <w:szCs w:val="28"/>
        </w:rPr>
      </w:pPr>
      <w:r w:rsidRPr="00137BAB">
        <w:rPr>
          <w:rFonts w:ascii="Times New Roman" w:hAnsi="Times New Roman" w:cs="Times New Roman"/>
          <w:b/>
          <w:i/>
          <w:sz w:val="28"/>
          <w:szCs w:val="28"/>
        </w:rPr>
        <w:t xml:space="preserve">“(2) With regard to its own procedures and those of the magistrates </w:t>
      </w:r>
      <w:r>
        <w:rPr>
          <w:rFonts w:ascii="Times New Roman" w:hAnsi="Times New Roman" w:cs="Times New Roman"/>
          <w:b/>
          <w:i/>
          <w:sz w:val="28"/>
          <w:szCs w:val="28"/>
        </w:rPr>
        <w:t>c</w:t>
      </w:r>
      <w:r w:rsidRPr="00137BAB">
        <w:rPr>
          <w:rFonts w:ascii="Times New Roman" w:hAnsi="Times New Roman" w:cs="Times New Roman"/>
          <w:b/>
          <w:i/>
          <w:sz w:val="28"/>
          <w:szCs w:val="28"/>
        </w:rPr>
        <w:t xml:space="preserve">ourts, the High Court shall exercise its inherent powers </w:t>
      </w:r>
      <w:r w:rsidRPr="00B14308">
        <w:rPr>
          <w:rFonts w:ascii="Times New Roman" w:hAnsi="Times New Roman" w:cs="Times New Roman"/>
          <w:b/>
          <w:i/>
          <w:sz w:val="28"/>
          <w:szCs w:val="28"/>
          <w:u w:val="single"/>
        </w:rPr>
        <w:t xml:space="preserve">to prevent abuse of the process of the court </w:t>
      </w:r>
      <w:r w:rsidRPr="00137BAB">
        <w:rPr>
          <w:rFonts w:ascii="Times New Roman" w:hAnsi="Times New Roman" w:cs="Times New Roman"/>
          <w:b/>
          <w:i/>
          <w:sz w:val="28"/>
          <w:szCs w:val="28"/>
        </w:rPr>
        <w:t>by curtailing delays, including the power to limit and stay delayed prosecutions as may be necessary for achieving the ends of justice.</w:t>
      </w:r>
      <w:r w:rsidR="000F704D" w:rsidRPr="00137BAB">
        <w:rPr>
          <w:rFonts w:ascii="Times New Roman" w:hAnsi="Times New Roman" w:cs="Times New Roman"/>
          <w:sz w:val="28"/>
          <w:szCs w:val="28"/>
        </w:rPr>
        <w:t>”</w:t>
      </w:r>
      <w:r w:rsidR="00B14308">
        <w:rPr>
          <w:rFonts w:ascii="Times New Roman" w:hAnsi="Times New Roman" w:cs="Times New Roman"/>
          <w:sz w:val="28"/>
          <w:szCs w:val="28"/>
        </w:rPr>
        <w:t xml:space="preserve"> [underlined for emphasis].</w:t>
      </w:r>
    </w:p>
    <w:p w:rsidR="00F65641" w:rsidRDefault="00A7246C"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cl</w:t>
      </w:r>
      <w:r w:rsidR="000F704D">
        <w:rPr>
          <w:rFonts w:ascii="Times New Roman" w:hAnsi="Times New Roman" w:cs="Times New Roman"/>
          <w:sz w:val="28"/>
          <w:szCs w:val="28"/>
        </w:rPr>
        <w:t>ear</w:t>
      </w:r>
      <w:r>
        <w:rPr>
          <w:rFonts w:ascii="Times New Roman" w:hAnsi="Times New Roman" w:cs="Times New Roman"/>
          <w:sz w:val="28"/>
          <w:szCs w:val="28"/>
        </w:rPr>
        <w:t xml:space="preserve"> import of the provision, in my view, is that</w:t>
      </w:r>
      <w:r w:rsidR="000F704D">
        <w:rPr>
          <w:rFonts w:ascii="Times New Roman" w:hAnsi="Times New Roman" w:cs="Times New Roman"/>
          <w:sz w:val="28"/>
          <w:szCs w:val="28"/>
        </w:rPr>
        <w:t xml:space="preserve"> where a suit is dismissed for </w:t>
      </w:r>
      <w:r w:rsidR="00CD602E">
        <w:rPr>
          <w:rFonts w:ascii="Times New Roman" w:hAnsi="Times New Roman" w:cs="Times New Roman"/>
          <w:sz w:val="28"/>
          <w:szCs w:val="28"/>
        </w:rPr>
        <w:t>inordinate</w:t>
      </w:r>
      <w:r w:rsidR="00137BAB">
        <w:rPr>
          <w:rFonts w:ascii="Times New Roman" w:hAnsi="Times New Roman" w:cs="Times New Roman"/>
          <w:sz w:val="28"/>
          <w:szCs w:val="28"/>
        </w:rPr>
        <w:t xml:space="preserve"> </w:t>
      </w:r>
      <w:r w:rsidR="000F704D">
        <w:rPr>
          <w:rFonts w:ascii="Times New Roman" w:hAnsi="Times New Roman" w:cs="Times New Roman"/>
          <w:sz w:val="28"/>
          <w:szCs w:val="28"/>
        </w:rPr>
        <w:t>delay</w:t>
      </w:r>
      <w:r w:rsidR="00CD602E">
        <w:rPr>
          <w:rFonts w:ascii="Times New Roman" w:hAnsi="Times New Roman" w:cs="Times New Roman"/>
          <w:sz w:val="28"/>
          <w:szCs w:val="28"/>
        </w:rPr>
        <w:t xml:space="preserve"> that is </w:t>
      </w:r>
      <w:r w:rsidR="00B06A4B">
        <w:rPr>
          <w:rFonts w:ascii="Times New Roman" w:hAnsi="Times New Roman" w:cs="Times New Roman"/>
          <w:sz w:val="28"/>
          <w:szCs w:val="28"/>
        </w:rPr>
        <w:t>beyond the legally prescribed period</w:t>
      </w:r>
      <w:r w:rsidR="00344127">
        <w:rPr>
          <w:rFonts w:ascii="Times New Roman" w:hAnsi="Times New Roman" w:cs="Times New Roman"/>
          <w:sz w:val="28"/>
          <w:szCs w:val="28"/>
        </w:rPr>
        <w:t xml:space="preserve"> </w:t>
      </w:r>
      <w:r w:rsidR="008C72DF">
        <w:rPr>
          <w:rFonts w:ascii="Times New Roman" w:hAnsi="Times New Roman" w:cs="Times New Roman"/>
          <w:sz w:val="28"/>
          <w:szCs w:val="28"/>
        </w:rPr>
        <w:t xml:space="preserve">(under </w:t>
      </w:r>
      <w:r w:rsidR="008C72DF" w:rsidRPr="008C72DF">
        <w:rPr>
          <w:rFonts w:ascii="Times New Roman" w:hAnsi="Times New Roman" w:cs="Times New Roman"/>
          <w:b/>
          <w:i/>
          <w:sz w:val="28"/>
          <w:szCs w:val="28"/>
        </w:rPr>
        <w:t>Order 17 r 6(1)(supra)</w:t>
      </w:r>
      <w:r w:rsidR="008C72DF">
        <w:rPr>
          <w:rFonts w:ascii="Times New Roman" w:hAnsi="Times New Roman" w:cs="Times New Roman"/>
          <w:sz w:val="28"/>
          <w:szCs w:val="28"/>
        </w:rPr>
        <w:t xml:space="preserve"> it is two years </w:t>
      </w:r>
      <w:r w:rsidR="00344127">
        <w:rPr>
          <w:rFonts w:ascii="Times New Roman" w:hAnsi="Times New Roman" w:cs="Times New Roman"/>
          <w:sz w:val="28"/>
          <w:szCs w:val="28"/>
        </w:rPr>
        <w:t>of</w:t>
      </w:r>
      <w:r w:rsidR="008C72DF">
        <w:rPr>
          <w:rFonts w:ascii="Times New Roman" w:hAnsi="Times New Roman" w:cs="Times New Roman"/>
          <w:sz w:val="28"/>
          <w:szCs w:val="28"/>
        </w:rPr>
        <w:t xml:space="preserve"> no </w:t>
      </w:r>
      <w:r w:rsidR="00344127">
        <w:rPr>
          <w:rFonts w:ascii="Times New Roman" w:hAnsi="Times New Roman" w:cs="Times New Roman"/>
          <w:sz w:val="28"/>
          <w:szCs w:val="28"/>
        </w:rPr>
        <w:t>steps</w:t>
      </w:r>
      <w:r w:rsidR="008C72DF">
        <w:rPr>
          <w:rFonts w:ascii="Times New Roman" w:hAnsi="Times New Roman" w:cs="Times New Roman"/>
          <w:sz w:val="28"/>
          <w:szCs w:val="28"/>
        </w:rPr>
        <w:t xml:space="preserve"> being taken by the parties</w:t>
      </w:r>
      <w:r w:rsidR="00344127">
        <w:rPr>
          <w:rFonts w:ascii="Times New Roman" w:hAnsi="Times New Roman" w:cs="Times New Roman"/>
          <w:sz w:val="28"/>
          <w:szCs w:val="28"/>
        </w:rPr>
        <w:t xml:space="preserve"> on the case</w:t>
      </w:r>
      <w:r w:rsidR="008C72DF">
        <w:rPr>
          <w:rFonts w:ascii="Times New Roman" w:hAnsi="Times New Roman" w:cs="Times New Roman"/>
          <w:sz w:val="28"/>
          <w:szCs w:val="28"/>
        </w:rPr>
        <w:t>)</w:t>
      </w:r>
      <w:r>
        <w:rPr>
          <w:rFonts w:ascii="Times New Roman" w:hAnsi="Times New Roman" w:cs="Times New Roman"/>
          <w:sz w:val="28"/>
          <w:szCs w:val="28"/>
        </w:rPr>
        <w:t xml:space="preserve"> or </w:t>
      </w:r>
      <w:r w:rsidR="00CD602E">
        <w:rPr>
          <w:rFonts w:ascii="Times New Roman" w:hAnsi="Times New Roman" w:cs="Times New Roman"/>
          <w:sz w:val="28"/>
          <w:szCs w:val="28"/>
        </w:rPr>
        <w:t xml:space="preserve">for </w:t>
      </w:r>
      <w:r>
        <w:rPr>
          <w:rFonts w:ascii="Times New Roman" w:hAnsi="Times New Roman" w:cs="Times New Roman"/>
          <w:sz w:val="28"/>
          <w:szCs w:val="28"/>
        </w:rPr>
        <w:t xml:space="preserve">being an </w:t>
      </w:r>
      <w:r w:rsidR="000F704D">
        <w:rPr>
          <w:rFonts w:ascii="Times New Roman" w:hAnsi="Times New Roman" w:cs="Times New Roman"/>
          <w:sz w:val="28"/>
          <w:szCs w:val="28"/>
        </w:rPr>
        <w:t>abuse of court process</w:t>
      </w:r>
      <w:r w:rsidR="00137BAB">
        <w:rPr>
          <w:rFonts w:ascii="Times New Roman" w:hAnsi="Times New Roman" w:cs="Times New Roman"/>
          <w:sz w:val="28"/>
          <w:szCs w:val="28"/>
        </w:rPr>
        <w:t>,</w:t>
      </w:r>
      <w:r w:rsidR="000F704D">
        <w:rPr>
          <w:rFonts w:ascii="Times New Roman" w:hAnsi="Times New Roman" w:cs="Times New Roman"/>
          <w:sz w:val="28"/>
          <w:szCs w:val="28"/>
        </w:rPr>
        <w:t xml:space="preserve"> the order dismiss</w:t>
      </w:r>
      <w:r w:rsidR="00B06A4B">
        <w:rPr>
          <w:rFonts w:ascii="Times New Roman" w:hAnsi="Times New Roman" w:cs="Times New Roman"/>
          <w:sz w:val="28"/>
          <w:szCs w:val="28"/>
        </w:rPr>
        <w:t>ing the suit</w:t>
      </w:r>
      <w:r w:rsidR="000F704D">
        <w:rPr>
          <w:rFonts w:ascii="Times New Roman" w:hAnsi="Times New Roman" w:cs="Times New Roman"/>
          <w:sz w:val="28"/>
          <w:szCs w:val="28"/>
        </w:rPr>
        <w:t xml:space="preserve"> constitutes a final decree even though the matter may not have been heard on its merits. </w:t>
      </w:r>
      <w:r w:rsidR="00F65641">
        <w:rPr>
          <w:rFonts w:ascii="Times New Roman" w:hAnsi="Times New Roman" w:cs="Times New Roman"/>
          <w:sz w:val="28"/>
          <w:szCs w:val="28"/>
        </w:rPr>
        <w:t xml:space="preserve">This is buttressed by the authority of </w:t>
      </w:r>
      <w:r w:rsidR="00F65641" w:rsidRPr="00344127">
        <w:rPr>
          <w:rFonts w:ascii="Times New Roman" w:hAnsi="Times New Roman" w:cs="Times New Roman"/>
          <w:b/>
          <w:i/>
          <w:sz w:val="28"/>
          <w:szCs w:val="28"/>
        </w:rPr>
        <w:t>A.H Zaidi v. F.H. Humeidan [1960] EA 92; Tariol Singh Sactgu v. Roadmaster Cycles (U) Ltd., C</w:t>
      </w:r>
      <w:r w:rsidR="00344127">
        <w:rPr>
          <w:rFonts w:ascii="Times New Roman" w:hAnsi="Times New Roman" w:cs="Times New Roman"/>
          <w:b/>
          <w:i/>
          <w:sz w:val="28"/>
          <w:szCs w:val="28"/>
        </w:rPr>
        <w:t>.</w:t>
      </w:r>
      <w:r w:rsidR="00F65641" w:rsidRPr="00344127">
        <w:rPr>
          <w:rFonts w:ascii="Times New Roman" w:hAnsi="Times New Roman" w:cs="Times New Roman"/>
          <w:b/>
          <w:i/>
          <w:sz w:val="28"/>
          <w:szCs w:val="28"/>
        </w:rPr>
        <w:t>A</w:t>
      </w:r>
      <w:r w:rsidR="00344127">
        <w:rPr>
          <w:rFonts w:ascii="Times New Roman" w:hAnsi="Times New Roman" w:cs="Times New Roman"/>
          <w:b/>
          <w:i/>
          <w:sz w:val="28"/>
          <w:szCs w:val="28"/>
        </w:rPr>
        <w:t>.</w:t>
      </w:r>
      <w:r w:rsidR="00F65641" w:rsidRPr="00344127">
        <w:rPr>
          <w:rFonts w:ascii="Times New Roman" w:hAnsi="Times New Roman" w:cs="Times New Roman"/>
          <w:b/>
          <w:i/>
          <w:sz w:val="28"/>
          <w:szCs w:val="28"/>
        </w:rPr>
        <w:t>C</w:t>
      </w:r>
      <w:r w:rsidR="00344127">
        <w:rPr>
          <w:rFonts w:ascii="Times New Roman" w:hAnsi="Times New Roman" w:cs="Times New Roman"/>
          <w:b/>
          <w:i/>
          <w:sz w:val="28"/>
          <w:szCs w:val="28"/>
        </w:rPr>
        <w:t>.</w:t>
      </w:r>
      <w:r w:rsidR="00F65641" w:rsidRPr="00344127">
        <w:rPr>
          <w:rFonts w:ascii="Times New Roman" w:hAnsi="Times New Roman" w:cs="Times New Roman"/>
          <w:b/>
          <w:i/>
          <w:sz w:val="28"/>
          <w:szCs w:val="28"/>
        </w:rPr>
        <w:t>A</w:t>
      </w:r>
      <w:r w:rsidR="00344127">
        <w:rPr>
          <w:rFonts w:ascii="Times New Roman" w:hAnsi="Times New Roman" w:cs="Times New Roman"/>
          <w:b/>
          <w:i/>
          <w:sz w:val="28"/>
          <w:szCs w:val="28"/>
        </w:rPr>
        <w:t>.</w:t>
      </w:r>
      <w:r w:rsidR="00F65641" w:rsidRPr="00344127">
        <w:rPr>
          <w:rFonts w:ascii="Times New Roman" w:hAnsi="Times New Roman" w:cs="Times New Roman"/>
          <w:b/>
          <w:i/>
          <w:sz w:val="28"/>
          <w:szCs w:val="28"/>
        </w:rPr>
        <w:t xml:space="preserve"> No 46 0f 2000</w:t>
      </w:r>
      <w:r w:rsidR="00F65641">
        <w:rPr>
          <w:rFonts w:ascii="Times New Roman" w:hAnsi="Times New Roman" w:cs="Times New Roman"/>
          <w:sz w:val="28"/>
          <w:szCs w:val="28"/>
        </w:rPr>
        <w:t xml:space="preserve"> where the courts were considering</w:t>
      </w:r>
      <w:r w:rsidR="00344127">
        <w:rPr>
          <w:rFonts w:ascii="Times New Roman" w:hAnsi="Times New Roman" w:cs="Times New Roman"/>
          <w:sz w:val="28"/>
          <w:szCs w:val="28"/>
        </w:rPr>
        <w:t xml:space="preserve"> a</w:t>
      </w:r>
      <w:r w:rsidR="00F65641">
        <w:rPr>
          <w:rFonts w:ascii="Times New Roman" w:hAnsi="Times New Roman" w:cs="Times New Roman"/>
          <w:sz w:val="28"/>
          <w:szCs w:val="28"/>
        </w:rPr>
        <w:t xml:space="preserve"> dismissal</w:t>
      </w:r>
      <w:r w:rsidR="00344127">
        <w:rPr>
          <w:rFonts w:ascii="Times New Roman" w:hAnsi="Times New Roman" w:cs="Times New Roman"/>
          <w:sz w:val="28"/>
          <w:szCs w:val="28"/>
        </w:rPr>
        <w:t xml:space="preserve"> of a suit </w:t>
      </w:r>
      <w:r w:rsidR="00F65641">
        <w:rPr>
          <w:rFonts w:ascii="Times New Roman" w:hAnsi="Times New Roman" w:cs="Times New Roman"/>
          <w:sz w:val="28"/>
          <w:szCs w:val="28"/>
        </w:rPr>
        <w:t xml:space="preserve">under </w:t>
      </w:r>
      <w:r w:rsidR="00F65641" w:rsidRPr="00344127">
        <w:rPr>
          <w:rFonts w:ascii="Times New Roman" w:hAnsi="Times New Roman" w:cs="Times New Roman"/>
          <w:b/>
          <w:i/>
          <w:sz w:val="28"/>
          <w:szCs w:val="28"/>
        </w:rPr>
        <w:t>Order 17 r.4 (supra)</w:t>
      </w:r>
      <w:r w:rsidR="00F65641">
        <w:rPr>
          <w:rFonts w:ascii="Times New Roman" w:hAnsi="Times New Roman" w:cs="Times New Roman"/>
          <w:sz w:val="28"/>
          <w:szCs w:val="28"/>
        </w:rPr>
        <w:t xml:space="preserve"> and held that a decision made under this rule was a decision on merit which gave rise to a decree.</w:t>
      </w:r>
    </w:p>
    <w:p w:rsidR="000F704D" w:rsidRPr="00481DF5" w:rsidRDefault="00A7246C" w:rsidP="009062F1">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It is further my view that</w:t>
      </w:r>
      <w:r w:rsidR="000F704D">
        <w:rPr>
          <w:rFonts w:ascii="Times New Roman" w:hAnsi="Times New Roman" w:cs="Times New Roman"/>
          <w:sz w:val="28"/>
          <w:szCs w:val="28"/>
        </w:rPr>
        <w:t xml:space="preserve"> </w:t>
      </w:r>
      <w:r w:rsidR="000F704D" w:rsidRPr="00137BAB">
        <w:rPr>
          <w:rFonts w:ascii="Times New Roman" w:hAnsi="Times New Roman" w:cs="Times New Roman"/>
          <w:b/>
          <w:i/>
          <w:sz w:val="28"/>
          <w:szCs w:val="28"/>
        </w:rPr>
        <w:t>S</w:t>
      </w:r>
      <w:r w:rsidR="00137BAB" w:rsidRPr="00137BAB">
        <w:rPr>
          <w:rFonts w:ascii="Times New Roman" w:hAnsi="Times New Roman" w:cs="Times New Roman"/>
          <w:b/>
          <w:i/>
          <w:sz w:val="28"/>
          <w:szCs w:val="28"/>
        </w:rPr>
        <w:t>ection</w:t>
      </w:r>
      <w:r w:rsidR="00481DF5">
        <w:rPr>
          <w:rFonts w:ascii="Times New Roman" w:hAnsi="Times New Roman" w:cs="Times New Roman"/>
          <w:b/>
          <w:i/>
          <w:sz w:val="28"/>
          <w:szCs w:val="28"/>
        </w:rPr>
        <w:t xml:space="preserve"> </w:t>
      </w:r>
      <w:r w:rsidR="000F704D" w:rsidRPr="00137BAB">
        <w:rPr>
          <w:rFonts w:ascii="Times New Roman" w:hAnsi="Times New Roman" w:cs="Times New Roman"/>
          <w:b/>
          <w:i/>
          <w:sz w:val="28"/>
          <w:szCs w:val="28"/>
        </w:rPr>
        <w:t xml:space="preserve">17(2) </w:t>
      </w:r>
      <w:r w:rsidR="00F65641">
        <w:rPr>
          <w:rFonts w:ascii="Times New Roman" w:hAnsi="Times New Roman" w:cs="Times New Roman"/>
          <w:b/>
          <w:i/>
          <w:sz w:val="28"/>
          <w:szCs w:val="28"/>
        </w:rPr>
        <w:t xml:space="preserve">Judicature Act </w:t>
      </w:r>
      <w:r w:rsidR="000F704D" w:rsidRPr="00137BAB">
        <w:rPr>
          <w:rFonts w:ascii="Times New Roman" w:hAnsi="Times New Roman" w:cs="Times New Roman"/>
          <w:b/>
          <w:i/>
          <w:sz w:val="28"/>
          <w:szCs w:val="28"/>
        </w:rPr>
        <w:t>(Supra)</w:t>
      </w:r>
      <w:r w:rsidR="000F704D">
        <w:rPr>
          <w:rFonts w:ascii="Times New Roman" w:hAnsi="Times New Roman" w:cs="Times New Roman"/>
          <w:sz w:val="28"/>
          <w:szCs w:val="28"/>
        </w:rPr>
        <w:t xml:space="preserve"> </w:t>
      </w:r>
      <w:r w:rsidR="00137BAB">
        <w:rPr>
          <w:rFonts w:ascii="Times New Roman" w:hAnsi="Times New Roman" w:cs="Times New Roman"/>
          <w:sz w:val="28"/>
          <w:szCs w:val="28"/>
        </w:rPr>
        <w:t xml:space="preserve">was intended by the Legislature to </w:t>
      </w:r>
      <w:r w:rsidR="00B06A4B">
        <w:rPr>
          <w:rFonts w:ascii="Times New Roman" w:hAnsi="Times New Roman" w:cs="Times New Roman"/>
          <w:sz w:val="28"/>
          <w:szCs w:val="28"/>
        </w:rPr>
        <w:t>operate as</w:t>
      </w:r>
      <w:r w:rsidR="000F704D">
        <w:rPr>
          <w:rFonts w:ascii="Times New Roman" w:hAnsi="Times New Roman" w:cs="Times New Roman"/>
          <w:sz w:val="28"/>
          <w:szCs w:val="28"/>
        </w:rPr>
        <w:t xml:space="preserve"> a statutory tool in the hands </w:t>
      </w:r>
      <w:r w:rsidR="00481DF5">
        <w:rPr>
          <w:rFonts w:ascii="Times New Roman" w:hAnsi="Times New Roman" w:cs="Times New Roman"/>
          <w:sz w:val="28"/>
          <w:szCs w:val="28"/>
        </w:rPr>
        <w:t xml:space="preserve">of </w:t>
      </w:r>
      <w:r w:rsidR="000F704D">
        <w:rPr>
          <w:rFonts w:ascii="Times New Roman" w:hAnsi="Times New Roman" w:cs="Times New Roman"/>
          <w:sz w:val="28"/>
          <w:szCs w:val="28"/>
        </w:rPr>
        <w:t xml:space="preserve">court to </w:t>
      </w:r>
      <w:r w:rsidR="00137BAB" w:rsidRPr="00137BAB">
        <w:rPr>
          <w:rFonts w:ascii="Times New Roman" w:hAnsi="Times New Roman" w:cs="Times New Roman"/>
          <w:sz w:val="28"/>
          <w:szCs w:val="28"/>
        </w:rPr>
        <w:t xml:space="preserve">prevent abuse of </w:t>
      </w:r>
      <w:r w:rsidR="00CD602E">
        <w:rPr>
          <w:rFonts w:ascii="Times New Roman" w:hAnsi="Times New Roman" w:cs="Times New Roman"/>
          <w:sz w:val="28"/>
          <w:szCs w:val="28"/>
        </w:rPr>
        <w:t>its</w:t>
      </w:r>
      <w:r w:rsidR="00137BAB" w:rsidRPr="00137BAB">
        <w:rPr>
          <w:rFonts w:ascii="Times New Roman" w:hAnsi="Times New Roman" w:cs="Times New Roman"/>
          <w:sz w:val="28"/>
          <w:szCs w:val="28"/>
        </w:rPr>
        <w:t xml:space="preserve"> process by curtailing delays </w:t>
      </w:r>
      <w:r w:rsidR="00137BAB">
        <w:rPr>
          <w:rFonts w:ascii="Times New Roman" w:hAnsi="Times New Roman" w:cs="Times New Roman"/>
          <w:sz w:val="28"/>
          <w:szCs w:val="28"/>
        </w:rPr>
        <w:t xml:space="preserve">in trials and to put an end to such </w:t>
      </w:r>
      <w:r>
        <w:rPr>
          <w:rFonts w:ascii="Times New Roman" w:hAnsi="Times New Roman" w:cs="Times New Roman"/>
          <w:sz w:val="28"/>
          <w:szCs w:val="28"/>
        </w:rPr>
        <w:t>trials</w:t>
      </w:r>
      <w:r w:rsidR="000F704D">
        <w:rPr>
          <w:rFonts w:ascii="Times New Roman" w:hAnsi="Times New Roman" w:cs="Times New Roman"/>
          <w:sz w:val="28"/>
          <w:szCs w:val="28"/>
        </w:rPr>
        <w:t>.</w:t>
      </w:r>
      <w:r w:rsidR="00481DF5">
        <w:rPr>
          <w:rFonts w:ascii="Times New Roman" w:hAnsi="Times New Roman" w:cs="Times New Roman"/>
          <w:sz w:val="28"/>
          <w:szCs w:val="28"/>
        </w:rPr>
        <w:t xml:space="preserve"> Though</w:t>
      </w:r>
      <w:r w:rsidR="00137BAB">
        <w:rPr>
          <w:rFonts w:ascii="Times New Roman" w:hAnsi="Times New Roman" w:cs="Times New Roman"/>
          <w:sz w:val="28"/>
          <w:szCs w:val="28"/>
        </w:rPr>
        <w:t xml:space="preserve"> rarely applied</w:t>
      </w:r>
      <w:r w:rsidR="00481DF5">
        <w:rPr>
          <w:rFonts w:ascii="Times New Roman" w:hAnsi="Times New Roman" w:cs="Times New Roman"/>
          <w:sz w:val="28"/>
          <w:szCs w:val="28"/>
        </w:rPr>
        <w:t>,</w:t>
      </w:r>
      <w:r w:rsidR="00481DF5" w:rsidRPr="00481DF5">
        <w:rPr>
          <w:rFonts w:ascii="Times New Roman" w:hAnsi="Times New Roman" w:cs="Times New Roman"/>
          <w:sz w:val="28"/>
          <w:szCs w:val="28"/>
        </w:rPr>
        <w:t xml:space="preserve"> </w:t>
      </w:r>
      <w:r w:rsidR="00B14308">
        <w:rPr>
          <w:rFonts w:ascii="Times New Roman" w:hAnsi="Times New Roman" w:cs="Times New Roman"/>
          <w:sz w:val="28"/>
          <w:szCs w:val="28"/>
        </w:rPr>
        <w:t xml:space="preserve">when applied </w:t>
      </w:r>
      <w:r w:rsidR="00481DF5">
        <w:rPr>
          <w:rFonts w:ascii="Times New Roman" w:hAnsi="Times New Roman" w:cs="Times New Roman"/>
          <w:sz w:val="28"/>
          <w:szCs w:val="28"/>
        </w:rPr>
        <w:t>it is not a tool that is used in vain.</w:t>
      </w:r>
      <w:r w:rsidR="00137BAB">
        <w:rPr>
          <w:rFonts w:ascii="Times New Roman" w:hAnsi="Times New Roman" w:cs="Times New Roman"/>
          <w:sz w:val="28"/>
          <w:szCs w:val="28"/>
        </w:rPr>
        <w:t xml:space="preserve"> </w:t>
      </w:r>
      <w:r w:rsidR="00C34D1E">
        <w:rPr>
          <w:rFonts w:ascii="Times New Roman" w:hAnsi="Times New Roman" w:cs="Times New Roman"/>
          <w:sz w:val="28"/>
          <w:szCs w:val="28"/>
        </w:rPr>
        <w:t xml:space="preserve">The court </w:t>
      </w:r>
      <w:r w:rsidR="00344127">
        <w:rPr>
          <w:rFonts w:ascii="Times New Roman" w:hAnsi="Times New Roman" w:cs="Times New Roman"/>
          <w:sz w:val="28"/>
          <w:szCs w:val="28"/>
        </w:rPr>
        <w:t>will have</w:t>
      </w:r>
      <w:r w:rsidR="00C34D1E">
        <w:rPr>
          <w:rFonts w:ascii="Times New Roman" w:hAnsi="Times New Roman" w:cs="Times New Roman"/>
          <w:sz w:val="28"/>
          <w:szCs w:val="28"/>
        </w:rPr>
        <w:t xml:space="preserve"> addresse</w:t>
      </w:r>
      <w:r w:rsidR="00344127">
        <w:rPr>
          <w:rFonts w:ascii="Times New Roman" w:hAnsi="Times New Roman" w:cs="Times New Roman"/>
          <w:sz w:val="28"/>
          <w:szCs w:val="28"/>
        </w:rPr>
        <w:t>d</w:t>
      </w:r>
      <w:r w:rsidR="00C34D1E">
        <w:rPr>
          <w:rFonts w:ascii="Times New Roman" w:hAnsi="Times New Roman" w:cs="Times New Roman"/>
          <w:sz w:val="28"/>
          <w:szCs w:val="28"/>
        </w:rPr>
        <w:t xml:space="preserve"> its mind fully to the overall essence of the suit in the court system and </w:t>
      </w:r>
      <w:r w:rsidR="000F704D">
        <w:rPr>
          <w:rFonts w:ascii="Times New Roman" w:hAnsi="Times New Roman" w:cs="Times New Roman"/>
          <w:sz w:val="28"/>
          <w:szCs w:val="28"/>
        </w:rPr>
        <w:t>satisf</w:t>
      </w:r>
      <w:r w:rsidR="00C34D1E">
        <w:rPr>
          <w:rFonts w:ascii="Times New Roman" w:hAnsi="Times New Roman" w:cs="Times New Roman"/>
          <w:sz w:val="28"/>
          <w:szCs w:val="28"/>
        </w:rPr>
        <w:t>ie</w:t>
      </w:r>
      <w:r w:rsidR="00344127">
        <w:rPr>
          <w:rFonts w:ascii="Times New Roman" w:hAnsi="Times New Roman" w:cs="Times New Roman"/>
          <w:sz w:val="28"/>
          <w:szCs w:val="28"/>
        </w:rPr>
        <w:t>d</w:t>
      </w:r>
      <w:r w:rsidR="00C34D1E">
        <w:rPr>
          <w:rFonts w:ascii="Times New Roman" w:hAnsi="Times New Roman" w:cs="Times New Roman"/>
          <w:sz w:val="28"/>
          <w:szCs w:val="28"/>
        </w:rPr>
        <w:t xml:space="preserve"> </w:t>
      </w:r>
      <w:r w:rsidR="00B06A4B">
        <w:rPr>
          <w:rFonts w:ascii="Times New Roman" w:hAnsi="Times New Roman" w:cs="Times New Roman"/>
          <w:sz w:val="28"/>
          <w:szCs w:val="28"/>
        </w:rPr>
        <w:t xml:space="preserve">itself </w:t>
      </w:r>
      <w:r w:rsidR="000F704D">
        <w:rPr>
          <w:rFonts w:ascii="Times New Roman" w:hAnsi="Times New Roman" w:cs="Times New Roman"/>
          <w:sz w:val="28"/>
          <w:szCs w:val="28"/>
        </w:rPr>
        <w:t xml:space="preserve">that the </w:t>
      </w:r>
      <w:r w:rsidR="00C34D1E">
        <w:rPr>
          <w:rFonts w:ascii="Times New Roman" w:hAnsi="Times New Roman" w:cs="Times New Roman"/>
          <w:sz w:val="28"/>
          <w:szCs w:val="28"/>
        </w:rPr>
        <w:t>suit</w:t>
      </w:r>
      <w:r w:rsidR="00481DF5">
        <w:rPr>
          <w:rFonts w:ascii="Times New Roman" w:hAnsi="Times New Roman" w:cs="Times New Roman"/>
          <w:sz w:val="28"/>
          <w:szCs w:val="28"/>
        </w:rPr>
        <w:t xml:space="preserve"> is pretenceless or absolutely groundless</w:t>
      </w:r>
      <w:r w:rsidR="00C34D1E">
        <w:rPr>
          <w:rFonts w:ascii="Times New Roman" w:hAnsi="Times New Roman" w:cs="Times New Roman"/>
          <w:sz w:val="28"/>
          <w:szCs w:val="28"/>
        </w:rPr>
        <w:t xml:space="preserve">, and hence </w:t>
      </w:r>
      <w:r w:rsidR="00137BAB">
        <w:rPr>
          <w:rFonts w:ascii="Times New Roman" w:hAnsi="Times New Roman" w:cs="Times New Roman"/>
          <w:sz w:val="28"/>
          <w:szCs w:val="28"/>
        </w:rPr>
        <w:lastRenderedPageBreak/>
        <w:t>merits no further judicial attention</w:t>
      </w:r>
      <w:r w:rsidR="00C34D1E">
        <w:rPr>
          <w:rFonts w:ascii="Times New Roman" w:hAnsi="Times New Roman" w:cs="Times New Roman"/>
          <w:sz w:val="28"/>
          <w:szCs w:val="28"/>
        </w:rPr>
        <w:t>. In that case</w:t>
      </w:r>
      <w:r w:rsidR="00481DF5">
        <w:rPr>
          <w:rFonts w:ascii="Times New Roman" w:hAnsi="Times New Roman" w:cs="Times New Roman"/>
          <w:sz w:val="28"/>
          <w:szCs w:val="28"/>
        </w:rPr>
        <w:t xml:space="preserve"> </w:t>
      </w:r>
      <w:r w:rsidR="000F704D">
        <w:rPr>
          <w:rFonts w:ascii="Times New Roman" w:hAnsi="Times New Roman" w:cs="Times New Roman"/>
          <w:sz w:val="28"/>
          <w:szCs w:val="28"/>
        </w:rPr>
        <w:t xml:space="preserve">no amount of subsequent action would revive </w:t>
      </w:r>
      <w:r w:rsidR="00C34D1E">
        <w:rPr>
          <w:rFonts w:ascii="Times New Roman" w:hAnsi="Times New Roman" w:cs="Times New Roman"/>
          <w:sz w:val="28"/>
          <w:szCs w:val="28"/>
        </w:rPr>
        <w:t>the</w:t>
      </w:r>
      <w:r w:rsidR="00481DF5">
        <w:rPr>
          <w:rFonts w:ascii="Times New Roman" w:hAnsi="Times New Roman" w:cs="Times New Roman"/>
          <w:sz w:val="28"/>
          <w:szCs w:val="28"/>
        </w:rPr>
        <w:t xml:space="preserve"> </w:t>
      </w:r>
      <w:r w:rsidR="00C34D1E">
        <w:rPr>
          <w:rFonts w:ascii="Times New Roman" w:hAnsi="Times New Roman" w:cs="Times New Roman"/>
          <w:sz w:val="28"/>
          <w:szCs w:val="28"/>
        </w:rPr>
        <w:t>suit</w:t>
      </w:r>
      <w:r w:rsidR="00344127">
        <w:rPr>
          <w:rFonts w:ascii="Times New Roman" w:hAnsi="Times New Roman" w:cs="Times New Roman"/>
          <w:sz w:val="28"/>
          <w:szCs w:val="28"/>
        </w:rPr>
        <w:t xml:space="preserve">, and an </w:t>
      </w:r>
      <w:r w:rsidR="007C6748">
        <w:rPr>
          <w:rFonts w:ascii="Times New Roman" w:hAnsi="Times New Roman" w:cs="Times New Roman"/>
          <w:sz w:val="28"/>
          <w:szCs w:val="28"/>
        </w:rPr>
        <w:t>order</w:t>
      </w:r>
      <w:r>
        <w:rPr>
          <w:rFonts w:ascii="Times New Roman" w:hAnsi="Times New Roman" w:cs="Times New Roman"/>
          <w:sz w:val="28"/>
          <w:szCs w:val="28"/>
        </w:rPr>
        <w:t xml:space="preserve"> on</w:t>
      </w:r>
      <w:r w:rsidR="007C6748">
        <w:rPr>
          <w:rFonts w:ascii="Times New Roman" w:hAnsi="Times New Roman" w:cs="Times New Roman"/>
          <w:sz w:val="28"/>
          <w:szCs w:val="28"/>
        </w:rPr>
        <w:t xml:space="preserve"> </w:t>
      </w:r>
      <w:r w:rsidR="00481DF5">
        <w:rPr>
          <w:rFonts w:ascii="Times New Roman" w:hAnsi="Times New Roman" w:cs="Times New Roman"/>
          <w:sz w:val="28"/>
          <w:szCs w:val="28"/>
        </w:rPr>
        <w:t xml:space="preserve">those grounds </w:t>
      </w:r>
      <w:r>
        <w:rPr>
          <w:rFonts w:ascii="Times New Roman" w:hAnsi="Times New Roman" w:cs="Times New Roman"/>
          <w:sz w:val="28"/>
          <w:szCs w:val="28"/>
        </w:rPr>
        <w:t xml:space="preserve">is </w:t>
      </w:r>
      <w:r w:rsidR="007C6748">
        <w:rPr>
          <w:rFonts w:ascii="Times New Roman" w:hAnsi="Times New Roman" w:cs="Times New Roman"/>
          <w:sz w:val="28"/>
          <w:szCs w:val="28"/>
        </w:rPr>
        <w:t>a</w:t>
      </w:r>
      <w:r w:rsidR="00481DF5">
        <w:rPr>
          <w:rFonts w:ascii="Times New Roman" w:hAnsi="Times New Roman" w:cs="Times New Roman"/>
          <w:sz w:val="28"/>
          <w:szCs w:val="28"/>
        </w:rPr>
        <w:t xml:space="preserve"> final</w:t>
      </w:r>
      <w:r w:rsidR="007C6748">
        <w:rPr>
          <w:rFonts w:ascii="Times New Roman" w:hAnsi="Times New Roman" w:cs="Times New Roman"/>
          <w:sz w:val="28"/>
          <w:szCs w:val="28"/>
        </w:rPr>
        <w:t xml:space="preserve"> decree that is </w:t>
      </w:r>
      <w:r w:rsidR="00CD6FEA">
        <w:rPr>
          <w:rFonts w:ascii="Times New Roman" w:hAnsi="Times New Roman" w:cs="Times New Roman"/>
          <w:sz w:val="28"/>
          <w:szCs w:val="28"/>
        </w:rPr>
        <w:t xml:space="preserve">only </w:t>
      </w:r>
      <w:r w:rsidR="007C6748">
        <w:rPr>
          <w:rFonts w:ascii="Times New Roman" w:hAnsi="Times New Roman" w:cs="Times New Roman"/>
          <w:sz w:val="28"/>
          <w:szCs w:val="28"/>
        </w:rPr>
        <w:t>app</w:t>
      </w:r>
      <w:r>
        <w:rPr>
          <w:rFonts w:ascii="Times New Roman" w:hAnsi="Times New Roman" w:cs="Times New Roman"/>
          <w:sz w:val="28"/>
          <w:szCs w:val="28"/>
        </w:rPr>
        <w:t>ealable as</w:t>
      </w:r>
      <w:r w:rsidR="007C6748">
        <w:rPr>
          <w:rFonts w:ascii="Times New Roman" w:hAnsi="Times New Roman" w:cs="Times New Roman"/>
          <w:sz w:val="28"/>
          <w:szCs w:val="28"/>
        </w:rPr>
        <w:t xml:space="preserve"> of right. </w:t>
      </w:r>
      <w:r w:rsidR="00960D69">
        <w:rPr>
          <w:rFonts w:ascii="Times New Roman" w:hAnsi="Times New Roman" w:cs="Times New Roman"/>
          <w:sz w:val="28"/>
          <w:szCs w:val="28"/>
        </w:rPr>
        <w:t xml:space="preserve"> See</w:t>
      </w:r>
      <w:r w:rsidR="00E93B76">
        <w:rPr>
          <w:rFonts w:ascii="Times New Roman" w:hAnsi="Times New Roman" w:cs="Times New Roman"/>
          <w:sz w:val="28"/>
          <w:szCs w:val="28"/>
        </w:rPr>
        <w:t>:</w:t>
      </w:r>
      <w:r w:rsidR="00960D69">
        <w:rPr>
          <w:rFonts w:ascii="Times New Roman" w:hAnsi="Times New Roman" w:cs="Times New Roman"/>
          <w:sz w:val="28"/>
          <w:szCs w:val="28"/>
        </w:rPr>
        <w:t xml:space="preserve"> </w:t>
      </w:r>
      <w:r w:rsidR="00960D69" w:rsidRPr="00481DF5">
        <w:rPr>
          <w:rFonts w:ascii="Times New Roman" w:hAnsi="Times New Roman" w:cs="Times New Roman"/>
          <w:b/>
          <w:i/>
          <w:sz w:val="28"/>
          <w:szCs w:val="28"/>
        </w:rPr>
        <w:t>Ejal</w:t>
      </w:r>
      <w:r w:rsidR="00E93B76" w:rsidRPr="00481DF5">
        <w:rPr>
          <w:rFonts w:ascii="Times New Roman" w:hAnsi="Times New Roman" w:cs="Times New Roman"/>
          <w:b/>
          <w:i/>
          <w:sz w:val="28"/>
          <w:szCs w:val="28"/>
        </w:rPr>
        <w:t>u</w:t>
      </w:r>
      <w:r w:rsidR="00960D69" w:rsidRPr="00481DF5">
        <w:rPr>
          <w:rFonts w:ascii="Times New Roman" w:hAnsi="Times New Roman" w:cs="Times New Roman"/>
          <w:b/>
          <w:i/>
          <w:sz w:val="28"/>
          <w:szCs w:val="28"/>
        </w:rPr>
        <w:t xml:space="preserve"> </w:t>
      </w:r>
      <w:r w:rsidR="00481DF5">
        <w:rPr>
          <w:rFonts w:ascii="Times New Roman" w:hAnsi="Times New Roman" w:cs="Times New Roman"/>
          <w:b/>
          <w:i/>
          <w:sz w:val="28"/>
          <w:szCs w:val="28"/>
        </w:rPr>
        <w:t>v.</w:t>
      </w:r>
      <w:r w:rsidR="00960D69" w:rsidRPr="00481DF5">
        <w:rPr>
          <w:rFonts w:ascii="Times New Roman" w:hAnsi="Times New Roman" w:cs="Times New Roman"/>
          <w:b/>
          <w:i/>
          <w:sz w:val="28"/>
          <w:szCs w:val="28"/>
        </w:rPr>
        <w:t xml:space="preserve"> Uganda Railways Corporation (1994) 1 KALR 51 (SC)</w:t>
      </w:r>
      <w:r w:rsidR="00960D69" w:rsidRPr="00481DF5">
        <w:rPr>
          <w:rFonts w:ascii="Times New Roman" w:hAnsi="Times New Roman" w:cs="Times New Roman"/>
          <w:i/>
          <w:sz w:val="28"/>
          <w:szCs w:val="28"/>
        </w:rPr>
        <w:t>.</w:t>
      </w:r>
    </w:p>
    <w:p w:rsidR="001D3107" w:rsidRDefault="00481DF5" w:rsidP="00906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hasten to add</w:t>
      </w:r>
      <w:r w:rsidR="00674465">
        <w:rPr>
          <w:rFonts w:ascii="Times New Roman" w:hAnsi="Times New Roman" w:cs="Times New Roman"/>
          <w:sz w:val="28"/>
          <w:szCs w:val="28"/>
        </w:rPr>
        <w:t xml:space="preserve"> that the </w:t>
      </w:r>
      <w:r>
        <w:rPr>
          <w:rFonts w:ascii="Times New Roman" w:hAnsi="Times New Roman" w:cs="Times New Roman"/>
          <w:sz w:val="28"/>
          <w:szCs w:val="28"/>
        </w:rPr>
        <w:t xml:space="preserve">stated </w:t>
      </w:r>
      <w:r w:rsidR="00674465">
        <w:rPr>
          <w:rFonts w:ascii="Times New Roman" w:hAnsi="Times New Roman" w:cs="Times New Roman"/>
          <w:sz w:val="28"/>
          <w:szCs w:val="28"/>
        </w:rPr>
        <w:t xml:space="preserve">effect of the </w:t>
      </w:r>
      <w:r>
        <w:rPr>
          <w:rFonts w:ascii="Times New Roman" w:hAnsi="Times New Roman" w:cs="Times New Roman"/>
          <w:sz w:val="28"/>
          <w:szCs w:val="28"/>
        </w:rPr>
        <w:t>l</w:t>
      </w:r>
      <w:r w:rsidR="00674465">
        <w:rPr>
          <w:rFonts w:ascii="Times New Roman" w:hAnsi="Times New Roman" w:cs="Times New Roman"/>
          <w:sz w:val="28"/>
          <w:szCs w:val="28"/>
        </w:rPr>
        <w:t>imitation law on an action</w:t>
      </w:r>
      <w:r w:rsidR="00B14308">
        <w:rPr>
          <w:rFonts w:ascii="Times New Roman" w:hAnsi="Times New Roman" w:cs="Times New Roman"/>
          <w:sz w:val="28"/>
          <w:szCs w:val="28"/>
        </w:rPr>
        <w:t>s</w:t>
      </w:r>
      <w:r w:rsidR="00674465">
        <w:rPr>
          <w:rFonts w:ascii="Times New Roman" w:hAnsi="Times New Roman" w:cs="Times New Roman"/>
          <w:sz w:val="28"/>
          <w:szCs w:val="28"/>
        </w:rPr>
        <w:t xml:space="preserve"> is </w:t>
      </w:r>
      <w:r w:rsidR="00C34D1E">
        <w:rPr>
          <w:rFonts w:ascii="Times New Roman" w:hAnsi="Times New Roman" w:cs="Times New Roman"/>
          <w:sz w:val="28"/>
          <w:szCs w:val="28"/>
        </w:rPr>
        <w:t xml:space="preserve">only </w:t>
      </w:r>
      <w:r w:rsidR="00674465">
        <w:rPr>
          <w:rFonts w:ascii="Times New Roman" w:hAnsi="Times New Roman" w:cs="Times New Roman"/>
          <w:sz w:val="28"/>
          <w:szCs w:val="28"/>
        </w:rPr>
        <w:t>that the remedy is barred</w:t>
      </w:r>
      <w:r w:rsidR="00C34D1E">
        <w:rPr>
          <w:rFonts w:ascii="Times New Roman" w:hAnsi="Times New Roman" w:cs="Times New Roman"/>
          <w:sz w:val="28"/>
          <w:szCs w:val="28"/>
        </w:rPr>
        <w:t>,</w:t>
      </w:r>
      <w:r w:rsidR="00674465">
        <w:rPr>
          <w:rFonts w:ascii="Times New Roman" w:hAnsi="Times New Roman" w:cs="Times New Roman"/>
          <w:sz w:val="28"/>
          <w:szCs w:val="28"/>
        </w:rPr>
        <w:t xml:space="preserve"> </w:t>
      </w:r>
      <w:r w:rsidR="00C34D1E">
        <w:rPr>
          <w:rFonts w:ascii="Times New Roman" w:hAnsi="Times New Roman" w:cs="Times New Roman"/>
          <w:sz w:val="28"/>
          <w:szCs w:val="28"/>
        </w:rPr>
        <w:t>but</w:t>
      </w:r>
      <w:r w:rsidR="00674465">
        <w:rPr>
          <w:rFonts w:ascii="Times New Roman" w:hAnsi="Times New Roman" w:cs="Times New Roman"/>
          <w:sz w:val="28"/>
          <w:szCs w:val="28"/>
        </w:rPr>
        <w:t xml:space="preserve"> the </w:t>
      </w:r>
      <w:r>
        <w:rPr>
          <w:rFonts w:ascii="Times New Roman" w:hAnsi="Times New Roman" w:cs="Times New Roman"/>
          <w:sz w:val="28"/>
          <w:szCs w:val="28"/>
        </w:rPr>
        <w:t>p</w:t>
      </w:r>
      <w:r w:rsidR="00674465">
        <w:rPr>
          <w:rFonts w:ascii="Times New Roman" w:hAnsi="Times New Roman" w:cs="Times New Roman"/>
          <w:sz w:val="28"/>
          <w:szCs w:val="28"/>
        </w:rPr>
        <w:t>laintiff’s substantive rights are not necessarily extinguished. It is</w:t>
      </w:r>
      <w:r w:rsidR="00B125EE">
        <w:rPr>
          <w:rFonts w:ascii="Times New Roman" w:hAnsi="Times New Roman" w:cs="Times New Roman"/>
          <w:sz w:val="28"/>
          <w:szCs w:val="28"/>
        </w:rPr>
        <w:t xml:space="preserve"> quite</w:t>
      </w:r>
      <w:r w:rsidR="00674465">
        <w:rPr>
          <w:rFonts w:ascii="Times New Roman" w:hAnsi="Times New Roman" w:cs="Times New Roman"/>
          <w:sz w:val="28"/>
          <w:szCs w:val="28"/>
        </w:rPr>
        <w:t xml:space="preserve"> certain</w:t>
      </w:r>
      <w:r w:rsidR="00B125EE">
        <w:rPr>
          <w:rFonts w:ascii="Times New Roman" w:hAnsi="Times New Roman" w:cs="Times New Roman"/>
          <w:sz w:val="28"/>
          <w:szCs w:val="28"/>
        </w:rPr>
        <w:t>, though,</w:t>
      </w:r>
      <w:r w:rsidR="00674465">
        <w:rPr>
          <w:rFonts w:ascii="Times New Roman" w:hAnsi="Times New Roman" w:cs="Times New Roman"/>
          <w:sz w:val="28"/>
          <w:szCs w:val="28"/>
        </w:rPr>
        <w:t xml:space="preserve"> that the </w:t>
      </w:r>
      <w:r>
        <w:rPr>
          <w:rFonts w:ascii="Times New Roman" w:hAnsi="Times New Roman" w:cs="Times New Roman"/>
          <w:sz w:val="28"/>
          <w:szCs w:val="28"/>
        </w:rPr>
        <w:t>p</w:t>
      </w:r>
      <w:r w:rsidR="00674465">
        <w:rPr>
          <w:rFonts w:ascii="Times New Roman" w:hAnsi="Times New Roman" w:cs="Times New Roman"/>
          <w:sz w:val="28"/>
          <w:szCs w:val="28"/>
        </w:rPr>
        <w:t xml:space="preserve">laintiff would, </w:t>
      </w:r>
      <w:r>
        <w:rPr>
          <w:rFonts w:ascii="Times New Roman" w:hAnsi="Times New Roman" w:cs="Times New Roman"/>
          <w:sz w:val="28"/>
          <w:szCs w:val="28"/>
        </w:rPr>
        <w:t>in any case,</w:t>
      </w:r>
      <w:r w:rsidR="00674465">
        <w:rPr>
          <w:rFonts w:ascii="Times New Roman" w:hAnsi="Times New Roman" w:cs="Times New Roman"/>
          <w:sz w:val="28"/>
          <w:szCs w:val="28"/>
        </w:rPr>
        <w:t xml:space="preserve"> be precluded from seeking judicial remedy to enforce his or her rights which are in all respects still recognized by the law.  The </w:t>
      </w:r>
      <w:r>
        <w:rPr>
          <w:rFonts w:ascii="Times New Roman" w:hAnsi="Times New Roman" w:cs="Times New Roman"/>
          <w:sz w:val="28"/>
          <w:szCs w:val="28"/>
        </w:rPr>
        <w:t>p</w:t>
      </w:r>
      <w:r w:rsidR="00674465">
        <w:rPr>
          <w:rFonts w:ascii="Times New Roman" w:hAnsi="Times New Roman" w:cs="Times New Roman"/>
          <w:sz w:val="28"/>
          <w:szCs w:val="28"/>
        </w:rPr>
        <w:t xml:space="preserve">laintiff </w:t>
      </w:r>
      <w:r w:rsidR="00C34D1E">
        <w:rPr>
          <w:rFonts w:ascii="Times New Roman" w:hAnsi="Times New Roman" w:cs="Times New Roman"/>
          <w:sz w:val="28"/>
          <w:szCs w:val="28"/>
        </w:rPr>
        <w:t>would still</w:t>
      </w:r>
      <w:r w:rsidR="00674465">
        <w:rPr>
          <w:rFonts w:ascii="Times New Roman" w:hAnsi="Times New Roman" w:cs="Times New Roman"/>
          <w:sz w:val="28"/>
          <w:szCs w:val="28"/>
        </w:rPr>
        <w:t xml:space="preserve"> be free to enforce his or her rights by </w:t>
      </w:r>
      <w:r>
        <w:rPr>
          <w:rFonts w:ascii="Times New Roman" w:hAnsi="Times New Roman" w:cs="Times New Roman"/>
          <w:sz w:val="28"/>
          <w:szCs w:val="28"/>
        </w:rPr>
        <w:t xml:space="preserve">pursuing </w:t>
      </w:r>
      <w:r w:rsidR="00674465">
        <w:rPr>
          <w:rFonts w:ascii="Times New Roman" w:hAnsi="Times New Roman" w:cs="Times New Roman"/>
          <w:sz w:val="28"/>
          <w:szCs w:val="28"/>
        </w:rPr>
        <w:t>any other lawful means</w:t>
      </w:r>
      <w:r>
        <w:rPr>
          <w:rFonts w:ascii="Times New Roman" w:hAnsi="Times New Roman" w:cs="Times New Roman"/>
          <w:sz w:val="28"/>
          <w:szCs w:val="28"/>
        </w:rPr>
        <w:t>,</w:t>
      </w:r>
      <w:r w:rsidR="00674465">
        <w:rPr>
          <w:rFonts w:ascii="Times New Roman" w:hAnsi="Times New Roman" w:cs="Times New Roman"/>
          <w:sz w:val="28"/>
          <w:szCs w:val="28"/>
        </w:rPr>
        <w:t xml:space="preserve"> but not through a judicial process</w:t>
      </w:r>
      <w:r w:rsidR="001F5DBC">
        <w:rPr>
          <w:rFonts w:ascii="Times New Roman" w:hAnsi="Times New Roman" w:cs="Times New Roman"/>
          <w:sz w:val="28"/>
          <w:szCs w:val="28"/>
        </w:rPr>
        <w:t xml:space="preserve">. </w:t>
      </w:r>
      <w:r>
        <w:rPr>
          <w:rFonts w:ascii="Times New Roman" w:hAnsi="Times New Roman" w:cs="Times New Roman"/>
          <w:sz w:val="28"/>
          <w:szCs w:val="28"/>
        </w:rPr>
        <w:t xml:space="preserve">In my view, this is </w:t>
      </w:r>
      <w:r w:rsidR="00C34D1E">
        <w:rPr>
          <w:rFonts w:ascii="Times New Roman" w:hAnsi="Times New Roman" w:cs="Times New Roman"/>
          <w:sz w:val="28"/>
          <w:szCs w:val="28"/>
        </w:rPr>
        <w:t xml:space="preserve">why </w:t>
      </w:r>
      <w:r w:rsidR="001F5DBC">
        <w:rPr>
          <w:rFonts w:ascii="Times New Roman" w:hAnsi="Times New Roman" w:cs="Times New Roman"/>
          <w:sz w:val="28"/>
          <w:szCs w:val="28"/>
        </w:rPr>
        <w:t xml:space="preserve">the wording of </w:t>
      </w:r>
      <w:r w:rsidR="001F5DBC" w:rsidRPr="00D97498">
        <w:rPr>
          <w:rFonts w:ascii="Times New Roman" w:hAnsi="Times New Roman" w:cs="Times New Roman"/>
          <w:b/>
          <w:i/>
          <w:sz w:val="28"/>
          <w:szCs w:val="28"/>
        </w:rPr>
        <w:t>O</w:t>
      </w:r>
      <w:r w:rsidR="00D97498" w:rsidRPr="00D97498">
        <w:rPr>
          <w:rFonts w:ascii="Times New Roman" w:hAnsi="Times New Roman" w:cs="Times New Roman"/>
          <w:b/>
          <w:i/>
          <w:sz w:val="28"/>
          <w:szCs w:val="28"/>
        </w:rPr>
        <w:t xml:space="preserve">rder </w:t>
      </w:r>
      <w:r w:rsidR="001F5DBC" w:rsidRPr="00D97498">
        <w:rPr>
          <w:rFonts w:ascii="Times New Roman" w:hAnsi="Times New Roman" w:cs="Times New Roman"/>
          <w:b/>
          <w:i/>
          <w:sz w:val="28"/>
          <w:szCs w:val="28"/>
        </w:rPr>
        <w:t xml:space="preserve">17 </w:t>
      </w:r>
      <w:r w:rsidR="001E048D" w:rsidRPr="00D97498">
        <w:rPr>
          <w:rFonts w:ascii="Times New Roman" w:hAnsi="Times New Roman" w:cs="Times New Roman"/>
          <w:b/>
          <w:i/>
          <w:sz w:val="28"/>
          <w:szCs w:val="28"/>
        </w:rPr>
        <w:t>r.6 (</w:t>
      </w:r>
      <w:r w:rsidR="001F5DBC" w:rsidRPr="00D97498">
        <w:rPr>
          <w:rFonts w:ascii="Times New Roman" w:hAnsi="Times New Roman" w:cs="Times New Roman"/>
          <w:b/>
          <w:i/>
          <w:sz w:val="28"/>
          <w:szCs w:val="28"/>
        </w:rPr>
        <w:t>2</w:t>
      </w:r>
      <w:r w:rsidR="001E048D" w:rsidRPr="00D97498">
        <w:rPr>
          <w:rFonts w:ascii="Times New Roman" w:hAnsi="Times New Roman" w:cs="Times New Roman"/>
          <w:b/>
          <w:i/>
          <w:sz w:val="28"/>
          <w:szCs w:val="28"/>
        </w:rPr>
        <w:t>)</w:t>
      </w:r>
      <w:r w:rsidR="001E048D">
        <w:rPr>
          <w:rFonts w:ascii="Times New Roman" w:hAnsi="Times New Roman" w:cs="Times New Roman"/>
          <w:b/>
          <w:i/>
          <w:sz w:val="28"/>
          <w:szCs w:val="28"/>
        </w:rPr>
        <w:t xml:space="preserve"> (</w:t>
      </w:r>
      <w:r w:rsidR="00D97498">
        <w:rPr>
          <w:rFonts w:ascii="Times New Roman" w:hAnsi="Times New Roman" w:cs="Times New Roman"/>
          <w:b/>
          <w:i/>
          <w:sz w:val="28"/>
          <w:szCs w:val="28"/>
        </w:rPr>
        <w:t>supra)</w:t>
      </w:r>
      <w:r w:rsidR="001F5DBC">
        <w:rPr>
          <w:rFonts w:ascii="Times New Roman" w:hAnsi="Times New Roman" w:cs="Times New Roman"/>
          <w:sz w:val="28"/>
          <w:szCs w:val="28"/>
        </w:rPr>
        <w:t xml:space="preserve"> is permissive </w:t>
      </w:r>
      <w:r w:rsidR="00C34D1E">
        <w:rPr>
          <w:rFonts w:ascii="Times New Roman" w:hAnsi="Times New Roman" w:cs="Times New Roman"/>
          <w:sz w:val="28"/>
          <w:szCs w:val="28"/>
        </w:rPr>
        <w:t xml:space="preserve">in nature in </w:t>
      </w:r>
      <w:r w:rsidR="001F5DBC">
        <w:rPr>
          <w:rFonts w:ascii="Times New Roman" w:hAnsi="Times New Roman" w:cs="Times New Roman"/>
          <w:sz w:val="28"/>
          <w:szCs w:val="28"/>
        </w:rPr>
        <w:t xml:space="preserve">that the </w:t>
      </w:r>
      <w:r w:rsidR="00D97498">
        <w:rPr>
          <w:rFonts w:ascii="Times New Roman" w:hAnsi="Times New Roman" w:cs="Times New Roman"/>
          <w:sz w:val="28"/>
          <w:szCs w:val="28"/>
        </w:rPr>
        <w:t>p</w:t>
      </w:r>
      <w:r w:rsidR="001F5DBC">
        <w:rPr>
          <w:rFonts w:ascii="Times New Roman" w:hAnsi="Times New Roman" w:cs="Times New Roman"/>
          <w:sz w:val="28"/>
          <w:szCs w:val="28"/>
        </w:rPr>
        <w:t>laintiff “may”</w:t>
      </w:r>
      <w:r w:rsidR="00C34D1E">
        <w:rPr>
          <w:rFonts w:ascii="Times New Roman" w:hAnsi="Times New Roman" w:cs="Times New Roman"/>
          <w:sz w:val="28"/>
          <w:szCs w:val="28"/>
        </w:rPr>
        <w:t>,</w:t>
      </w:r>
      <w:r w:rsidR="001F5DBC">
        <w:rPr>
          <w:rFonts w:ascii="Times New Roman" w:hAnsi="Times New Roman" w:cs="Times New Roman"/>
          <w:sz w:val="28"/>
          <w:szCs w:val="28"/>
        </w:rPr>
        <w:t xml:space="preserve"> subject </w:t>
      </w:r>
      <w:r w:rsidR="00D97498">
        <w:rPr>
          <w:rFonts w:ascii="Times New Roman" w:hAnsi="Times New Roman" w:cs="Times New Roman"/>
          <w:sz w:val="28"/>
          <w:szCs w:val="28"/>
        </w:rPr>
        <w:t>to the law of limitation</w:t>
      </w:r>
      <w:r w:rsidR="00C34D1E">
        <w:rPr>
          <w:rFonts w:ascii="Times New Roman" w:hAnsi="Times New Roman" w:cs="Times New Roman"/>
          <w:sz w:val="28"/>
          <w:szCs w:val="28"/>
        </w:rPr>
        <w:t>,</w:t>
      </w:r>
      <w:r w:rsidR="00D97498">
        <w:rPr>
          <w:rFonts w:ascii="Times New Roman" w:hAnsi="Times New Roman" w:cs="Times New Roman"/>
          <w:sz w:val="28"/>
          <w:szCs w:val="28"/>
        </w:rPr>
        <w:t xml:space="preserve"> file </w:t>
      </w:r>
      <w:r w:rsidR="001F5DBC">
        <w:rPr>
          <w:rFonts w:ascii="Times New Roman" w:hAnsi="Times New Roman" w:cs="Times New Roman"/>
          <w:sz w:val="28"/>
          <w:szCs w:val="28"/>
        </w:rPr>
        <w:t xml:space="preserve">a fresh suit.  A </w:t>
      </w:r>
      <w:r w:rsidR="00D97498">
        <w:rPr>
          <w:rFonts w:ascii="Times New Roman" w:hAnsi="Times New Roman" w:cs="Times New Roman"/>
          <w:sz w:val="28"/>
          <w:szCs w:val="28"/>
        </w:rPr>
        <w:t>p</w:t>
      </w:r>
      <w:r w:rsidR="001F5DBC">
        <w:rPr>
          <w:rFonts w:ascii="Times New Roman" w:hAnsi="Times New Roman" w:cs="Times New Roman"/>
          <w:sz w:val="28"/>
          <w:szCs w:val="28"/>
        </w:rPr>
        <w:t>laintiff has a choice either to file a fresh suit</w:t>
      </w:r>
      <w:r w:rsidR="00B14308">
        <w:rPr>
          <w:rFonts w:ascii="Times New Roman" w:hAnsi="Times New Roman" w:cs="Times New Roman"/>
          <w:sz w:val="28"/>
          <w:szCs w:val="28"/>
        </w:rPr>
        <w:t>,</w:t>
      </w:r>
      <w:r w:rsidR="001F5DBC">
        <w:rPr>
          <w:rFonts w:ascii="Times New Roman" w:hAnsi="Times New Roman" w:cs="Times New Roman"/>
          <w:sz w:val="28"/>
          <w:szCs w:val="28"/>
        </w:rPr>
        <w:t xml:space="preserve"> </w:t>
      </w:r>
      <w:r w:rsidR="00B125EE">
        <w:rPr>
          <w:rFonts w:ascii="Times New Roman" w:hAnsi="Times New Roman" w:cs="Times New Roman"/>
          <w:sz w:val="28"/>
          <w:szCs w:val="28"/>
        </w:rPr>
        <w:t xml:space="preserve">if his or her action is still within the time limited by law, </w:t>
      </w:r>
      <w:r w:rsidR="001F5DBC">
        <w:rPr>
          <w:rFonts w:ascii="Times New Roman" w:hAnsi="Times New Roman" w:cs="Times New Roman"/>
          <w:sz w:val="28"/>
          <w:szCs w:val="28"/>
        </w:rPr>
        <w:t xml:space="preserve">or </w:t>
      </w:r>
      <w:r w:rsidR="00D97498">
        <w:rPr>
          <w:rFonts w:ascii="Times New Roman" w:hAnsi="Times New Roman" w:cs="Times New Roman"/>
          <w:sz w:val="28"/>
          <w:szCs w:val="28"/>
        </w:rPr>
        <w:t>to pursue</w:t>
      </w:r>
      <w:r w:rsidR="001F5DBC">
        <w:rPr>
          <w:rFonts w:ascii="Times New Roman" w:hAnsi="Times New Roman" w:cs="Times New Roman"/>
          <w:sz w:val="28"/>
          <w:szCs w:val="28"/>
        </w:rPr>
        <w:t xml:space="preserve"> other </w:t>
      </w:r>
      <w:r w:rsidR="00D97498">
        <w:rPr>
          <w:rFonts w:ascii="Times New Roman" w:hAnsi="Times New Roman" w:cs="Times New Roman"/>
          <w:sz w:val="28"/>
          <w:szCs w:val="28"/>
        </w:rPr>
        <w:t xml:space="preserve">non judicial </w:t>
      </w:r>
      <w:r w:rsidR="001F5DBC">
        <w:rPr>
          <w:rFonts w:ascii="Times New Roman" w:hAnsi="Times New Roman" w:cs="Times New Roman"/>
          <w:sz w:val="28"/>
          <w:szCs w:val="28"/>
        </w:rPr>
        <w:t xml:space="preserve">lawful means to enforce his </w:t>
      </w:r>
      <w:r w:rsidR="00B125EE">
        <w:rPr>
          <w:rFonts w:ascii="Times New Roman" w:hAnsi="Times New Roman" w:cs="Times New Roman"/>
          <w:sz w:val="28"/>
          <w:szCs w:val="28"/>
        </w:rPr>
        <w:t xml:space="preserve">or her </w:t>
      </w:r>
      <w:r w:rsidR="001F5DBC">
        <w:rPr>
          <w:rFonts w:ascii="Times New Roman" w:hAnsi="Times New Roman" w:cs="Times New Roman"/>
          <w:sz w:val="28"/>
          <w:szCs w:val="28"/>
        </w:rPr>
        <w:t xml:space="preserve">rights where the suit is caught </w:t>
      </w:r>
      <w:r w:rsidR="001D3107">
        <w:rPr>
          <w:rFonts w:ascii="Times New Roman" w:hAnsi="Times New Roman" w:cs="Times New Roman"/>
          <w:sz w:val="28"/>
          <w:szCs w:val="28"/>
        </w:rPr>
        <w:t xml:space="preserve">up by the law of limitation.  </w:t>
      </w:r>
      <w:r w:rsidR="00B125EE">
        <w:rPr>
          <w:rFonts w:ascii="Times New Roman" w:hAnsi="Times New Roman" w:cs="Times New Roman"/>
          <w:sz w:val="28"/>
          <w:szCs w:val="28"/>
        </w:rPr>
        <w:t xml:space="preserve">I therefore find that this </w:t>
      </w:r>
      <w:r w:rsidR="001D3107">
        <w:rPr>
          <w:rFonts w:ascii="Times New Roman" w:hAnsi="Times New Roman" w:cs="Times New Roman"/>
          <w:sz w:val="28"/>
          <w:szCs w:val="28"/>
        </w:rPr>
        <w:t xml:space="preserve">application is incompetent and </w:t>
      </w:r>
      <w:r w:rsidR="003D6032">
        <w:rPr>
          <w:rFonts w:ascii="Times New Roman" w:hAnsi="Times New Roman" w:cs="Times New Roman"/>
          <w:sz w:val="28"/>
          <w:szCs w:val="28"/>
        </w:rPr>
        <w:t xml:space="preserve">it </w:t>
      </w:r>
      <w:r w:rsidR="001D3107">
        <w:rPr>
          <w:rFonts w:ascii="Times New Roman" w:hAnsi="Times New Roman" w:cs="Times New Roman"/>
          <w:sz w:val="28"/>
          <w:szCs w:val="28"/>
        </w:rPr>
        <w:t xml:space="preserve">is dismissed with costs. </w:t>
      </w:r>
    </w:p>
    <w:p w:rsidR="00344127" w:rsidRDefault="004506CE" w:rsidP="00272360">
      <w:pPr>
        <w:spacing w:after="0" w:line="360" w:lineRule="auto"/>
        <w:jc w:val="cente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extent cx="1878330" cy="1153795"/>
            <wp:effectExtent l="0" t="0" r="0" b="0"/>
            <wp:docPr id="1" name="Picture 1" descr="C:\Users\HP\Desktop\signature\signature 001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ignature\signature 001b copy.png"/>
                    <pic:cNvPicPr>
                      <a:picLocks noChangeAspect="1" noChangeArrowheads="1"/>
                    </pic:cNvPicPr>
                  </pic:nvPicPr>
                  <pic:blipFill>
                    <a:blip r:embed="rId8"/>
                    <a:srcRect/>
                    <a:stretch>
                      <a:fillRect/>
                    </a:stretch>
                  </pic:blipFill>
                  <pic:spPr bwMode="auto">
                    <a:xfrm>
                      <a:off x="0" y="0"/>
                      <a:ext cx="1878330" cy="1153795"/>
                    </a:xfrm>
                    <a:prstGeom prst="rect">
                      <a:avLst/>
                    </a:prstGeom>
                    <a:noFill/>
                    <a:ln w="9525">
                      <a:noFill/>
                      <a:miter lim="800000"/>
                      <a:headEnd/>
                      <a:tailEnd/>
                    </a:ln>
                  </pic:spPr>
                </pic:pic>
              </a:graphicData>
            </a:graphic>
          </wp:inline>
        </w:drawing>
      </w:r>
    </w:p>
    <w:p w:rsidR="00DD0102" w:rsidRPr="00272360" w:rsidRDefault="00DD0102" w:rsidP="00272360">
      <w:pPr>
        <w:spacing w:after="0" w:line="360" w:lineRule="auto"/>
        <w:jc w:val="center"/>
        <w:rPr>
          <w:rFonts w:ascii="Times New Roman" w:hAnsi="Times New Roman" w:cs="Times New Roman"/>
          <w:b/>
          <w:i/>
          <w:sz w:val="28"/>
          <w:szCs w:val="28"/>
        </w:rPr>
      </w:pPr>
      <w:r w:rsidRPr="00272360">
        <w:rPr>
          <w:rFonts w:ascii="Times New Roman" w:hAnsi="Times New Roman" w:cs="Times New Roman"/>
          <w:b/>
          <w:i/>
          <w:sz w:val="28"/>
          <w:szCs w:val="28"/>
        </w:rPr>
        <w:t>BASHAIJA K. ANDREW</w:t>
      </w:r>
    </w:p>
    <w:p w:rsidR="00DD0102" w:rsidRPr="00272360" w:rsidRDefault="00DD0102" w:rsidP="00272360">
      <w:pPr>
        <w:spacing w:after="0" w:line="360" w:lineRule="auto"/>
        <w:jc w:val="center"/>
        <w:rPr>
          <w:rFonts w:ascii="Times New Roman" w:hAnsi="Times New Roman" w:cs="Times New Roman"/>
          <w:b/>
          <w:i/>
          <w:sz w:val="28"/>
          <w:szCs w:val="28"/>
        </w:rPr>
      </w:pPr>
      <w:r w:rsidRPr="00272360">
        <w:rPr>
          <w:rFonts w:ascii="Times New Roman" w:hAnsi="Times New Roman" w:cs="Times New Roman"/>
          <w:b/>
          <w:i/>
          <w:sz w:val="28"/>
          <w:szCs w:val="28"/>
        </w:rPr>
        <w:t>JUDGE</w:t>
      </w:r>
    </w:p>
    <w:p w:rsidR="00E15873" w:rsidRPr="005E4DE9" w:rsidRDefault="00DD0102" w:rsidP="001E048D">
      <w:pPr>
        <w:spacing w:after="0" w:line="360" w:lineRule="auto"/>
        <w:jc w:val="center"/>
        <w:rPr>
          <w:rFonts w:ascii="Times New Roman" w:hAnsi="Times New Roman" w:cs="Times New Roman"/>
          <w:b/>
          <w:sz w:val="28"/>
          <w:szCs w:val="28"/>
        </w:rPr>
      </w:pPr>
      <w:r w:rsidRPr="00272360">
        <w:rPr>
          <w:rFonts w:ascii="Times New Roman" w:hAnsi="Times New Roman" w:cs="Times New Roman"/>
          <w:b/>
          <w:i/>
          <w:sz w:val="28"/>
          <w:szCs w:val="28"/>
        </w:rPr>
        <w:t>19/09/14</w:t>
      </w:r>
    </w:p>
    <w:sectPr w:rsidR="00E15873" w:rsidRPr="005E4DE9" w:rsidSect="004D0A2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F0A" w:rsidRDefault="00BA2F0A" w:rsidP="0030198B">
      <w:pPr>
        <w:spacing w:after="0" w:line="240" w:lineRule="auto"/>
      </w:pPr>
      <w:r>
        <w:separator/>
      </w:r>
    </w:p>
  </w:endnote>
  <w:endnote w:type="continuationSeparator" w:id="1">
    <w:p w:rsidR="00BA2F0A" w:rsidRDefault="00BA2F0A" w:rsidP="00301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547"/>
      <w:docPartObj>
        <w:docPartGallery w:val="Page Numbers (Bottom of Page)"/>
        <w:docPartUnique/>
      </w:docPartObj>
    </w:sdtPr>
    <w:sdtContent>
      <w:p w:rsidR="00D94264" w:rsidRDefault="00320595">
        <w:pPr>
          <w:pStyle w:val="Footer"/>
          <w:jc w:val="center"/>
        </w:pPr>
        <w:fldSimple w:instr=" PAGE   \* MERGEFORMAT ">
          <w:r w:rsidR="00B01F0D">
            <w:rPr>
              <w:noProof/>
            </w:rPr>
            <w:t>1</w:t>
          </w:r>
        </w:fldSimple>
      </w:p>
    </w:sdtContent>
  </w:sdt>
  <w:p w:rsidR="00D94264" w:rsidRDefault="00D94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F0A" w:rsidRDefault="00BA2F0A" w:rsidP="0030198B">
      <w:pPr>
        <w:spacing w:after="0" w:line="240" w:lineRule="auto"/>
      </w:pPr>
      <w:r>
        <w:separator/>
      </w:r>
    </w:p>
  </w:footnote>
  <w:footnote w:type="continuationSeparator" w:id="1">
    <w:p w:rsidR="00BA2F0A" w:rsidRDefault="00BA2F0A" w:rsidP="00301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7868"/>
    <w:multiLevelType w:val="hybridMultilevel"/>
    <w:tmpl w:val="56846AF2"/>
    <w:lvl w:ilvl="0" w:tplc="5770F0A6">
      <w:start w:val="1"/>
      <w:numFmt w:val="decimal"/>
      <w:lvlText w:val="%1."/>
      <w:lvlJc w:val="left"/>
      <w:pPr>
        <w:ind w:left="810" w:hanging="360"/>
      </w:pPr>
      <w:rPr>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17C3A54"/>
    <w:multiLevelType w:val="hybridMultilevel"/>
    <w:tmpl w:val="120CD414"/>
    <w:lvl w:ilvl="0" w:tplc="4CD28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5492D"/>
    <w:multiLevelType w:val="hybridMultilevel"/>
    <w:tmpl w:val="841C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EE6A64"/>
    <w:multiLevelType w:val="hybridMultilevel"/>
    <w:tmpl w:val="E826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0"/>
    <w:footnote w:id="1"/>
  </w:footnotePr>
  <w:endnotePr>
    <w:endnote w:id="0"/>
    <w:endnote w:id="1"/>
  </w:endnotePr>
  <w:compat/>
  <w:rsids>
    <w:rsidRoot w:val="0043136B"/>
    <w:rsid w:val="00003E2F"/>
    <w:rsid w:val="000048C8"/>
    <w:rsid w:val="00006959"/>
    <w:rsid w:val="00023117"/>
    <w:rsid w:val="0005610B"/>
    <w:rsid w:val="000B25A4"/>
    <w:rsid w:val="000F704D"/>
    <w:rsid w:val="001154EA"/>
    <w:rsid w:val="001350A6"/>
    <w:rsid w:val="0013679D"/>
    <w:rsid w:val="00137BAB"/>
    <w:rsid w:val="0016093C"/>
    <w:rsid w:val="00173855"/>
    <w:rsid w:val="00182536"/>
    <w:rsid w:val="00183CF8"/>
    <w:rsid w:val="00193E4D"/>
    <w:rsid w:val="001A5671"/>
    <w:rsid w:val="001A7C55"/>
    <w:rsid w:val="001B1A00"/>
    <w:rsid w:val="001B6D02"/>
    <w:rsid w:val="001C3336"/>
    <w:rsid w:val="001C47D7"/>
    <w:rsid w:val="001D3107"/>
    <w:rsid w:val="001D603C"/>
    <w:rsid w:val="001E048D"/>
    <w:rsid w:val="001F5DBC"/>
    <w:rsid w:val="0023231B"/>
    <w:rsid w:val="002404A8"/>
    <w:rsid w:val="00243DA2"/>
    <w:rsid w:val="00272360"/>
    <w:rsid w:val="002A38BE"/>
    <w:rsid w:val="002F057C"/>
    <w:rsid w:val="002F2DB6"/>
    <w:rsid w:val="0030198B"/>
    <w:rsid w:val="003056A8"/>
    <w:rsid w:val="003059C3"/>
    <w:rsid w:val="00320595"/>
    <w:rsid w:val="0033674A"/>
    <w:rsid w:val="00344127"/>
    <w:rsid w:val="00351B87"/>
    <w:rsid w:val="003777C2"/>
    <w:rsid w:val="003807D2"/>
    <w:rsid w:val="00386816"/>
    <w:rsid w:val="003B6408"/>
    <w:rsid w:val="003D0527"/>
    <w:rsid w:val="003D3336"/>
    <w:rsid w:val="003D6032"/>
    <w:rsid w:val="003E1E3C"/>
    <w:rsid w:val="003E5C28"/>
    <w:rsid w:val="00400D68"/>
    <w:rsid w:val="00417850"/>
    <w:rsid w:val="0043136B"/>
    <w:rsid w:val="004506CE"/>
    <w:rsid w:val="00455FF5"/>
    <w:rsid w:val="00462C30"/>
    <w:rsid w:val="00481DF5"/>
    <w:rsid w:val="004C0AC0"/>
    <w:rsid w:val="004D0A20"/>
    <w:rsid w:val="004D164B"/>
    <w:rsid w:val="004D6E83"/>
    <w:rsid w:val="004F322A"/>
    <w:rsid w:val="004F41D3"/>
    <w:rsid w:val="00504B9A"/>
    <w:rsid w:val="00514988"/>
    <w:rsid w:val="00526B4D"/>
    <w:rsid w:val="00583F63"/>
    <w:rsid w:val="005E4DE9"/>
    <w:rsid w:val="005F4196"/>
    <w:rsid w:val="0061014D"/>
    <w:rsid w:val="006136BC"/>
    <w:rsid w:val="00645DF5"/>
    <w:rsid w:val="006471D0"/>
    <w:rsid w:val="00647237"/>
    <w:rsid w:val="00651A44"/>
    <w:rsid w:val="00674465"/>
    <w:rsid w:val="00697627"/>
    <w:rsid w:val="006C6AA1"/>
    <w:rsid w:val="006D1935"/>
    <w:rsid w:val="006E547D"/>
    <w:rsid w:val="006E6B25"/>
    <w:rsid w:val="00720847"/>
    <w:rsid w:val="007813A4"/>
    <w:rsid w:val="007B3068"/>
    <w:rsid w:val="007B7A01"/>
    <w:rsid w:val="007C6748"/>
    <w:rsid w:val="007C79BC"/>
    <w:rsid w:val="007F4997"/>
    <w:rsid w:val="00801250"/>
    <w:rsid w:val="0080430E"/>
    <w:rsid w:val="00850792"/>
    <w:rsid w:val="0088416E"/>
    <w:rsid w:val="008C72DF"/>
    <w:rsid w:val="009062F1"/>
    <w:rsid w:val="00911042"/>
    <w:rsid w:val="009372E1"/>
    <w:rsid w:val="00960D69"/>
    <w:rsid w:val="009614D4"/>
    <w:rsid w:val="00965827"/>
    <w:rsid w:val="00972787"/>
    <w:rsid w:val="009C7CA2"/>
    <w:rsid w:val="009E4444"/>
    <w:rsid w:val="009E7864"/>
    <w:rsid w:val="009F59EE"/>
    <w:rsid w:val="00A1605C"/>
    <w:rsid w:val="00A27462"/>
    <w:rsid w:val="00A50543"/>
    <w:rsid w:val="00A722A1"/>
    <w:rsid w:val="00A7246C"/>
    <w:rsid w:val="00A86823"/>
    <w:rsid w:val="00A86B22"/>
    <w:rsid w:val="00AA1EAF"/>
    <w:rsid w:val="00AB72EB"/>
    <w:rsid w:val="00AC4684"/>
    <w:rsid w:val="00AE7B30"/>
    <w:rsid w:val="00AF16F5"/>
    <w:rsid w:val="00B014C6"/>
    <w:rsid w:val="00B01F0D"/>
    <w:rsid w:val="00B06A4B"/>
    <w:rsid w:val="00B125EE"/>
    <w:rsid w:val="00B14308"/>
    <w:rsid w:val="00B1776C"/>
    <w:rsid w:val="00B31544"/>
    <w:rsid w:val="00B37A7F"/>
    <w:rsid w:val="00B5706D"/>
    <w:rsid w:val="00B721E1"/>
    <w:rsid w:val="00B771AB"/>
    <w:rsid w:val="00B91B28"/>
    <w:rsid w:val="00BA2F0A"/>
    <w:rsid w:val="00BB4244"/>
    <w:rsid w:val="00BC1C90"/>
    <w:rsid w:val="00BD132B"/>
    <w:rsid w:val="00C15BC4"/>
    <w:rsid w:val="00C173DC"/>
    <w:rsid w:val="00C34D1E"/>
    <w:rsid w:val="00C3578F"/>
    <w:rsid w:val="00C411F0"/>
    <w:rsid w:val="00C426ED"/>
    <w:rsid w:val="00C65DF7"/>
    <w:rsid w:val="00C93F25"/>
    <w:rsid w:val="00CA3838"/>
    <w:rsid w:val="00CB173A"/>
    <w:rsid w:val="00CD602E"/>
    <w:rsid w:val="00CD6FEA"/>
    <w:rsid w:val="00CE04A3"/>
    <w:rsid w:val="00D051DB"/>
    <w:rsid w:val="00D54073"/>
    <w:rsid w:val="00D61F62"/>
    <w:rsid w:val="00D82C83"/>
    <w:rsid w:val="00D85E1C"/>
    <w:rsid w:val="00D94264"/>
    <w:rsid w:val="00D97498"/>
    <w:rsid w:val="00DC7101"/>
    <w:rsid w:val="00DD0102"/>
    <w:rsid w:val="00E15873"/>
    <w:rsid w:val="00E2443B"/>
    <w:rsid w:val="00E61C8B"/>
    <w:rsid w:val="00E66B0B"/>
    <w:rsid w:val="00E82D6C"/>
    <w:rsid w:val="00E8655F"/>
    <w:rsid w:val="00E939DD"/>
    <w:rsid w:val="00E93B76"/>
    <w:rsid w:val="00EC0950"/>
    <w:rsid w:val="00EE0E1B"/>
    <w:rsid w:val="00EF5C5C"/>
    <w:rsid w:val="00F10C15"/>
    <w:rsid w:val="00F16E78"/>
    <w:rsid w:val="00F226C8"/>
    <w:rsid w:val="00F26E5D"/>
    <w:rsid w:val="00F65641"/>
    <w:rsid w:val="00F66771"/>
    <w:rsid w:val="00F86893"/>
    <w:rsid w:val="00FA73AF"/>
    <w:rsid w:val="00FB5235"/>
    <w:rsid w:val="00FB73CA"/>
    <w:rsid w:val="00FC064A"/>
    <w:rsid w:val="00FE4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E9"/>
    <w:pPr>
      <w:ind w:left="720"/>
      <w:contextualSpacing/>
    </w:pPr>
  </w:style>
  <w:style w:type="paragraph" w:styleId="Header">
    <w:name w:val="header"/>
    <w:basedOn w:val="Normal"/>
    <w:link w:val="HeaderChar"/>
    <w:uiPriority w:val="99"/>
    <w:semiHidden/>
    <w:unhideWhenUsed/>
    <w:rsid w:val="00301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98B"/>
  </w:style>
  <w:style w:type="paragraph" w:styleId="Footer">
    <w:name w:val="footer"/>
    <w:basedOn w:val="Normal"/>
    <w:link w:val="FooterChar"/>
    <w:uiPriority w:val="99"/>
    <w:unhideWhenUsed/>
    <w:rsid w:val="00301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8B"/>
  </w:style>
  <w:style w:type="paragraph" w:styleId="BalloonText">
    <w:name w:val="Balloon Text"/>
    <w:basedOn w:val="Normal"/>
    <w:link w:val="BalloonTextChar"/>
    <w:uiPriority w:val="99"/>
    <w:semiHidden/>
    <w:unhideWhenUsed/>
    <w:rsid w:val="0045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F25A-5C52-4AE3-8FA5-86A996EE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3</cp:revision>
  <cp:lastPrinted>2014-09-17T09:06:00Z</cp:lastPrinted>
  <dcterms:created xsi:type="dcterms:W3CDTF">2014-10-06T08:24:00Z</dcterms:created>
  <dcterms:modified xsi:type="dcterms:W3CDTF">2014-10-06T08:25:00Z</dcterms:modified>
</cp:coreProperties>
</file>