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CB" w:rsidRPr="002B35FB" w:rsidRDefault="00114E7E" w:rsidP="00114E7E">
      <w:pPr>
        <w:spacing w:after="0" w:line="360" w:lineRule="auto"/>
        <w:jc w:val="center"/>
        <w:rPr>
          <w:rFonts w:ascii="Times New Roman" w:hAnsi="Times New Roman" w:cs="Times New Roman"/>
          <w:b/>
          <w:sz w:val="24"/>
          <w:szCs w:val="24"/>
        </w:rPr>
      </w:pPr>
      <w:r w:rsidRPr="002B35FB">
        <w:rPr>
          <w:rFonts w:ascii="Times New Roman" w:hAnsi="Times New Roman" w:cs="Times New Roman"/>
          <w:b/>
          <w:sz w:val="24"/>
          <w:szCs w:val="24"/>
        </w:rPr>
        <w:t>THE REPUBLIC OF UGANDA</w:t>
      </w:r>
    </w:p>
    <w:p w:rsidR="00114E7E" w:rsidRPr="002B35FB" w:rsidRDefault="00114E7E" w:rsidP="00114E7E">
      <w:pPr>
        <w:spacing w:after="0" w:line="360" w:lineRule="auto"/>
        <w:jc w:val="center"/>
        <w:rPr>
          <w:rFonts w:ascii="Times New Roman" w:hAnsi="Times New Roman" w:cs="Times New Roman"/>
          <w:b/>
          <w:sz w:val="24"/>
          <w:szCs w:val="24"/>
        </w:rPr>
      </w:pPr>
      <w:r w:rsidRPr="002B35FB">
        <w:rPr>
          <w:rFonts w:ascii="Times New Roman" w:hAnsi="Times New Roman" w:cs="Times New Roman"/>
          <w:b/>
          <w:sz w:val="24"/>
          <w:szCs w:val="24"/>
        </w:rPr>
        <w:t>IN THE HIGH COURT OF UGANDA AT KAMPALA</w:t>
      </w:r>
    </w:p>
    <w:p w:rsidR="00114E7E" w:rsidRPr="002B35FB" w:rsidRDefault="00114E7E" w:rsidP="00114E7E">
      <w:pPr>
        <w:spacing w:after="0" w:line="360" w:lineRule="auto"/>
        <w:jc w:val="center"/>
        <w:rPr>
          <w:rFonts w:ascii="Times New Roman" w:hAnsi="Times New Roman" w:cs="Times New Roman"/>
          <w:b/>
          <w:sz w:val="24"/>
          <w:szCs w:val="24"/>
        </w:rPr>
      </w:pPr>
      <w:r w:rsidRPr="002B35FB">
        <w:rPr>
          <w:rFonts w:ascii="Times New Roman" w:hAnsi="Times New Roman" w:cs="Times New Roman"/>
          <w:b/>
          <w:sz w:val="24"/>
          <w:szCs w:val="24"/>
        </w:rPr>
        <w:t>CIVIL APPEAL NO. 08 OF 2013</w:t>
      </w:r>
    </w:p>
    <w:p w:rsidR="00114E7E" w:rsidRPr="002B35FB" w:rsidRDefault="00C34CDE" w:rsidP="00114E7E">
      <w:pPr>
        <w:spacing w:after="0" w:line="360" w:lineRule="auto"/>
        <w:jc w:val="center"/>
        <w:rPr>
          <w:rFonts w:ascii="Times New Roman" w:hAnsi="Times New Roman" w:cs="Times New Roman"/>
          <w:b/>
          <w:i/>
          <w:sz w:val="24"/>
          <w:szCs w:val="24"/>
        </w:rPr>
      </w:pPr>
      <w:r w:rsidRPr="002B35FB">
        <w:rPr>
          <w:rFonts w:ascii="Times New Roman" w:hAnsi="Times New Roman" w:cs="Times New Roman"/>
          <w:b/>
          <w:i/>
          <w:sz w:val="24"/>
          <w:szCs w:val="24"/>
        </w:rPr>
        <w:t>(Arising out of Civil Suit No. 051 of 2012)</w:t>
      </w:r>
    </w:p>
    <w:p w:rsidR="00114E7E" w:rsidRPr="002B35FB" w:rsidRDefault="00114E7E" w:rsidP="00114E7E">
      <w:pPr>
        <w:spacing w:after="0" w:line="360" w:lineRule="auto"/>
        <w:jc w:val="center"/>
        <w:rPr>
          <w:rFonts w:ascii="Times New Roman" w:hAnsi="Times New Roman" w:cs="Times New Roman"/>
          <w:b/>
          <w:sz w:val="24"/>
          <w:szCs w:val="24"/>
        </w:rPr>
      </w:pPr>
      <w:r w:rsidRPr="002B35FB">
        <w:rPr>
          <w:rFonts w:ascii="Times New Roman" w:hAnsi="Times New Roman" w:cs="Times New Roman"/>
          <w:b/>
          <w:sz w:val="24"/>
          <w:szCs w:val="24"/>
        </w:rPr>
        <w:t>MAHJUB IBRAHIM :::::::::::::::::::::::::::::::::::::::::::::::::::: APPLICANT</w:t>
      </w:r>
    </w:p>
    <w:p w:rsidR="00114E7E" w:rsidRPr="002B35FB" w:rsidRDefault="00114E7E" w:rsidP="00114E7E">
      <w:pPr>
        <w:spacing w:after="0" w:line="360" w:lineRule="auto"/>
        <w:jc w:val="center"/>
        <w:rPr>
          <w:rFonts w:ascii="Times New Roman" w:hAnsi="Times New Roman" w:cs="Times New Roman"/>
          <w:b/>
          <w:i/>
          <w:sz w:val="24"/>
          <w:szCs w:val="24"/>
        </w:rPr>
      </w:pPr>
      <w:r w:rsidRPr="002B35FB">
        <w:rPr>
          <w:rFonts w:ascii="Times New Roman" w:hAnsi="Times New Roman" w:cs="Times New Roman"/>
          <w:b/>
          <w:i/>
          <w:sz w:val="24"/>
          <w:szCs w:val="24"/>
        </w:rPr>
        <w:t>VERSUS</w:t>
      </w:r>
    </w:p>
    <w:p w:rsidR="00114E7E" w:rsidRPr="002B35FB" w:rsidRDefault="00114E7E" w:rsidP="0024059E">
      <w:pPr>
        <w:spacing w:after="0" w:line="240" w:lineRule="auto"/>
        <w:rPr>
          <w:rFonts w:ascii="Times New Roman" w:hAnsi="Times New Roman" w:cs="Times New Roman"/>
          <w:b/>
          <w:sz w:val="24"/>
          <w:szCs w:val="24"/>
        </w:rPr>
      </w:pPr>
      <w:r w:rsidRPr="002B35FB">
        <w:rPr>
          <w:rFonts w:ascii="Times New Roman" w:hAnsi="Times New Roman" w:cs="Times New Roman"/>
          <w:b/>
          <w:sz w:val="24"/>
          <w:szCs w:val="24"/>
        </w:rPr>
        <w:t xml:space="preserve">THE REGISTERED TRUSTEES OF </w:t>
      </w:r>
    </w:p>
    <w:p w:rsidR="00114E7E" w:rsidRPr="002B35FB" w:rsidRDefault="00114E7E" w:rsidP="00114E7E">
      <w:pPr>
        <w:spacing w:after="0" w:line="360" w:lineRule="auto"/>
        <w:rPr>
          <w:rFonts w:ascii="Times New Roman" w:hAnsi="Times New Roman" w:cs="Times New Roman"/>
          <w:b/>
          <w:sz w:val="24"/>
          <w:szCs w:val="24"/>
        </w:rPr>
      </w:pPr>
      <w:r w:rsidRPr="002B35FB">
        <w:rPr>
          <w:rFonts w:ascii="Times New Roman" w:hAnsi="Times New Roman" w:cs="Times New Roman"/>
          <w:b/>
          <w:sz w:val="24"/>
          <w:szCs w:val="24"/>
        </w:rPr>
        <w:t>KAMPALA ARCHDIOCESE ::::::::::::::::::::::::::::::::::::</w:t>
      </w:r>
      <w:r w:rsidR="00C34CDE" w:rsidRPr="002B35FB">
        <w:rPr>
          <w:rFonts w:ascii="Times New Roman" w:hAnsi="Times New Roman" w:cs="Times New Roman"/>
          <w:b/>
          <w:sz w:val="24"/>
          <w:szCs w:val="24"/>
        </w:rPr>
        <w:t>::</w:t>
      </w:r>
      <w:r w:rsidRPr="002B35FB">
        <w:rPr>
          <w:rFonts w:ascii="Times New Roman" w:hAnsi="Times New Roman" w:cs="Times New Roman"/>
          <w:b/>
          <w:sz w:val="24"/>
          <w:szCs w:val="24"/>
        </w:rPr>
        <w:t xml:space="preserve"> RESPONDENTS</w:t>
      </w:r>
    </w:p>
    <w:p w:rsidR="00114E7E" w:rsidRPr="002B35FB" w:rsidRDefault="00114E7E" w:rsidP="00114E7E">
      <w:pPr>
        <w:spacing w:after="0" w:line="360" w:lineRule="auto"/>
        <w:rPr>
          <w:rFonts w:ascii="Times New Roman" w:hAnsi="Times New Roman" w:cs="Times New Roman"/>
          <w:b/>
          <w:sz w:val="24"/>
          <w:szCs w:val="24"/>
        </w:rPr>
      </w:pPr>
    </w:p>
    <w:p w:rsidR="00C34CDE" w:rsidRPr="002B35FB" w:rsidRDefault="00C34CDE" w:rsidP="00114E7E">
      <w:pPr>
        <w:spacing w:after="0" w:line="360" w:lineRule="auto"/>
        <w:jc w:val="center"/>
        <w:rPr>
          <w:rFonts w:ascii="Times New Roman" w:hAnsi="Times New Roman" w:cs="Times New Roman"/>
          <w:b/>
          <w:i/>
          <w:sz w:val="24"/>
          <w:szCs w:val="24"/>
          <w:u w:val="single"/>
        </w:rPr>
      </w:pPr>
      <w:r w:rsidRPr="002B35FB">
        <w:rPr>
          <w:rFonts w:ascii="Times New Roman" w:hAnsi="Times New Roman" w:cs="Times New Roman"/>
          <w:b/>
          <w:i/>
          <w:sz w:val="24"/>
          <w:szCs w:val="24"/>
          <w:u w:val="single"/>
        </w:rPr>
        <w:t>BEFORE: HON MR. JUSTICE BASHAIJA K. ANDREW.</w:t>
      </w:r>
    </w:p>
    <w:p w:rsidR="00114E7E" w:rsidRPr="002B35FB" w:rsidRDefault="0047147B" w:rsidP="00C34CDE">
      <w:pPr>
        <w:spacing w:after="0" w:line="360" w:lineRule="auto"/>
        <w:jc w:val="center"/>
        <w:rPr>
          <w:rFonts w:ascii="Times New Roman" w:hAnsi="Times New Roman" w:cs="Times New Roman"/>
          <w:b/>
          <w:i/>
          <w:sz w:val="24"/>
          <w:szCs w:val="24"/>
          <w:u w:val="single"/>
        </w:rPr>
      </w:pPr>
      <w:r w:rsidRPr="002B35FB">
        <w:rPr>
          <w:rFonts w:ascii="Times New Roman" w:hAnsi="Times New Roman" w:cs="Times New Roman"/>
          <w:b/>
          <w:i/>
          <w:sz w:val="24"/>
          <w:szCs w:val="24"/>
          <w:u w:val="single"/>
        </w:rPr>
        <w:t>JUDGMENT</w:t>
      </w:r>
    </w:p>
    <w:p w:rsidR="00114E7E" w:rsidRPr="002B35FB" w:rsidRDefault="00114E7E" w:rsidP="00114E7E">
      <w:pPr>
        <w:spacing w:after="0" w:line="360" w:lineRule="auto"/>
        <w:jc w:val="both"/>
        <w:rPr>
          <w:rFonts w:ascii="Times New Roman" w:hAnsi="Times New Roman" w:cs="Times New Roman"/>
          <w:b/>
          <w:i/>
          <w:sz w:val="24"/>
          <w:szCs w:val="24"/>
        </w:rPr>
      </w:pPr>
      <w:r w:rsidRPr="002B35FB">
        <w:rPr>
          <w:rFonts w:ascii="Times New Roman" w:hAnsi="Times New Roman" w:cs="Times New Roman"/>
          <w:b/>
          <w:i/>
          <w:sz w:val="24"/>
          <w:szCs w:val="24"/>
        </w:rPr>
        <w:t>B</w:t>
      </w:r>
      <w:r w:rsidR="00C34CDE" w:rsidRPr="002B35FB">
        <w:rPr>
          <w:rFonts w:ascii="Times New Roman" w:hAnsi="Times New Roman" w:cs="Times New Roman"/>
          <w:b/>
          <w:i/>
          <w:sz w:val="24"/>
          <w:szCs w:val="24"/>
        </w:rPr>
        <w:t>ackground</w:t>
      </w:r>
      <w:r w:rsidRPr="002B35FB">
        <w:rPr>
          <w:rFonts w:ascii="Times New Roman" w:hAnsi="Times New Roman" w:cs="Times New Roman"/>
          <w:b/>
          <w:i/>
          <w:sz w:val="24"/>
          <w:szCs w:val="24"/>
        </w:rPr>
        <w:t xml:space="preserve"> facts:</w:t>
      </w:r>
    </w:p>
    <w:p w:rsidR="00114E7E" w:rsidRPr="002B35FB" w:rsidRDefault="00114E7E"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The Applicant had filed a suit against the Respondent before the Chief Magistrate Court of Mengo which was dismissed for want of pecuniary jurisdiction. The Respondents filed 2 bills of costs which were all taxed separately and the Magistrate awarded 5,513,500/= and 9</w:t>
      </w:r>
      <w:r w:rsidR="003124FF" w:rsidRPr="002B35FB">
        <w:rPr>
          <w:rFonts w:ascii="Times New Roman" w:hAnsi="Times New Roman" w:cs="Times New Roman"/>
          <w:sz w:val="24"/>
          <w:szCs w:val="24"/>
        </w:rPr>
        <w:t>, 390,000</w:t>
      </w:r>
      <w:r w:rsidRPr="002B35FB">
        <w:rPr>
          <w:rFonts w:ascii="Times New Roman" w:hAnsi="Times New Roman" w:cs="Times New Roman"/>
          <w:sz w:val="24"/>
          <w:szCs w:val="24"/>
        </w:rPr>
        <w:t xml:space="preserve">/= for the </w:t>
      </w:r>
      <w:r w:rsidR="00C34CDE" w:rsidRPr="002B35FB">
        <w:rPr>
          <w:rFonts w:ascii="Times New Roman" w:hAnsi="Times New Roman" w:cs="Times New Roman"/>
          <w:sz w:val="24"/>
          <w:szCs w:val="24"/>
        </w:rPr>
        <w:t>a</w:t>
      </w:r>
      <w:r w:rsidRPr="002B35FB">
        <w:rPr>
          <w:rFonts w:ascii="Times New Roman" w:hAnsi="Times New Roman" w:cs="Times New Roman"/>
          <w:sz w:val="24"/>
          <w:szCs w:val="24"/>
        </w:rPr>
        <w:t>pplication and the main suit respectively making a total award of 14,552,500/= against the Appellant.</w:t>
      </w:r>
      <w:r w:rsidR="00C34CDE" w:rsidRPr="002B35FB">
        <w:rPr>
          <w:rFonts w:ascii="Times New Roman" w:hAnsi="Times New Roman" w:cs="Times New Roman"/>
          <w:sz w:val="24"/>
          <w:szCs w:val="24"/>
        </w:rPr>
        <w:t xml:space="preserve"> </w:t>
      </w:r>
      <w:r w:rsidR="0047147B" w:rsidRPr="002B35FB">
        <w:rPr>
          <w:rFonts w:ascii="Times New Roman" w:hAnsi="Times New Roman" w:cs="Times New Roman"/>
          <w:sz w:val="24"/>
          <w:szCs w:val="24"/>
        </w:rPr>
        <w:t>The Appellant now contends that</w:t>
      </w:r>
      <w:r w:rsidRPr="002B35FB">
        <w:rPr>
          <w:rFonts w:ascii="Times New Roman" w:hAnsi="Times New Roman" w:cs="Times New Roman"/>
          <w:sz w:val="24"/>
          <w:szCs w:val="24"/>
        </w:rPr>
        <w:t xml:space="preserve"> when taxation was done Counsel for the Applicant was in Soroti</w:t>
      </w:r>
      <w:r w:rsidR="0047147B" w:rsidRPr="002B35FB">
        <w:rPr>
          <w:rFonts w:ascii="Times New Roman" w:hAnsi="Times New Roman" w:cs="Times New Roman"/>
          <w:sz w:val="24"/>
          <w:szCs w:val="24"/>
        </w:rPr>
        <w:t xml:space="preserve"> Chief Magistrates Court; a fact that was brought to the attention of the trial magistrate but was ignored</w:t>
      </w:r>
      <w:r w:rsidRPr="002B35FB">
        <w:rPr>
          <w:rFonts w:ascii="Times New Roman" w:hAnsi="Times New Roman" w:cs="Times New Roman"/>
          <w:sz w:val="24"/>
          <w:szCs w:val="24"/>
        </w:rPr>
        <w:t>.</w:t>
      </w:r>
      <w:r w:rsidR="003124FF" w:rsidRPr="002B35FB">
        <w:rPr>
          <w:rFonts w:ascii="Times New Roman" w:hAnsi="Times New Roman" w:cs="Times New Roman"/>
          <w:sz w:val="24"/>
          <w:szCs w:val="24"/>
        </w:rPr>
        <w:t xml:space="preserve"> </w:t>
      </w:r>
      <w:r w:rsidRPr="002B35FB">
        <w:rPr>
          <w:rFonts w:ascii="Times New Roman" w:hAnsi="Times New Roman" w:cs="Times New Roman"/>
          <w:sz w:val="24"/>
          <w:szCs w:val="24"/>
        </w:rPr>
        <w:t>The Applicant prayed for</w:t>
      </w:r>
      <w:r w:rsidR="003124FF" w:rsidRPr="002B35FB">
        <w:rPr>
          <w:rFonts w:ascii="Times New Roman" w:hAnsi="Times New Roman" w:cs="Times New Roman"/>
          <w:sz w:val="24"/>
          <w:szCs w:val="24"/>
        </w:rPr>
        <w:t xml:space="preserve"> orders that</w:t>
      </w:r>
      <w:r w:rsidRPr="002B35FB">
        <w:rPr>
          <w:rFonts w:ascii="Times New Roman" w:hAnsi="Times New Roman" w:cs="Times New Roman"/>
          <w:sz w:val="24"/>
          <w:szCs w:val="24"/>
        </w:rPr>
        <w:t>:</w:t>
      </w:r>
      <w:r w:rsidR="003124FF" w:rsidRPr="002B35FB">
        <w:rPr>
          <w:rFonts w:ascii="Times New Roman" w:hAnsi="Times New Roman" w:cs="Times New Roman"/>
          <w:sz w:val="24"/>
          <w:szCs w:val="24"/>
        </w:rPr>
        <w:t>-</w:t>
      </w:r>
    </w:p>
    <w:p w:rsidR="00114E7E" w:rsidRPr="002B35FB" w:rsidRDefault="0024059E" w:rsidP="00114E7E">
      <w:pPr>
        <w:pStyle w:val="ListParagraph"/>
        <w:numPr>
          <w:ilvl w:val="0"/>
          <w:numId w:val="1"/>
        </w:numPr>
        <w:spacing w:after="0" w:line="360" w:lineRule="auto"/>
        <w:ind w:hanging="720"/>
        <w:jc w:val="both"/>
        <w:rPr>
          <w:rFonts w:ascii="Times New Roman" w:hAnsi="Times New Roman" w:cs="Times New Roman"/>
          <w:b/>
          <w:i/>
          <w:sz w:val="24"/>
          <w:szCs w:val="24"/>
        </w:rPr>
      </w:pPr>
      <w:r w:rsidRPr="002B35FB">
        <w:rPr>
          <w:rFonts w:ascii="Times New Roman" w:hAnsi="Times New Roman" w:cs="Times New Roman"/>
          <w:b/>
          <w:i/>
          <w:sz w:val="24"/>
          <w:szCs w:val="24"/>
        </w:rPr>
        <w:t>The bills of costs be ret</w:t>
      </w:r>
      <w:r w:rsidR="00114E7E" w:rsidRPr="002B35FB">
        <w:rPr>
          <w:rFonts w:ascii="Times New Roman" w:hAnsi="Times New Roman" w:cs="Times New Roman"/>
          <w:b/>
          <w:i/>
          <w:sz w:val="24"/>
          <w:szCs w:val="24"/>
        </w:rPr>
        <w:t>axed</w:t>
      </w:r>
      <w:r w:rsidR="003124FF" w:rsidRPr="002B35FB">
        <w:rPr>
          <w:rFonts w:ascii="Times New Roman" w:hAnsi="Times New Roman" w:cs="Times New Roman"/>
          <w:b/>
          <w:i/>
          <w:sz w:val="24"/>
          <w:szCs w:val="24"/>
        </w:rPr>
        <w:t>.</w:t>
      </w:r>
    </w:p>
    <w:p w:rsidR="003124FF" w:rsidRPr="002B35FB" w:rsidRDefault="003124FF" w:rsidP="00114E7E">
      <w:pPr>
        <w:pStyle w:val="ListParagraph"/>
        <w:numPr>
          <w:ilvl w:val="0"/>
          <w:numId w:val="1"/>
        </w:numPr>
        <w:spacing w:after="0" w:line="360" w:lineRule="auto"/>
        <w:ind w:hanging="720"/>
        <w:jc w:val="both"/>
        <w:rPr>
          <w:rFonts w:ascii="Times New Roman" w:hAnsi="Times New Roman" w:cs="Times New Roman"/>
          <w:b/>
          <w:i/>
          <w:sz w:val="24"/>
          <w:szCs w:val="24"/>
        </w:rPr>
      </w:pPr>
      <w:r w:rsidRPr="002B35FB">
        <w:rPr>
          <w:rFonts w:ascii="Times New Roman" w:hAnsi="Times New Roman" w:cs="Times New Roman"/>
          <w:b/>
          <w:i/>
          <w:sz w:val="24"/>
          <w:szCs w:val="24"/>
        </w:rPr>
        <w:t>Execution of the said boll of costs be stayed</w:t>
      </w:r>
      <w:r w:rsidR="00CA6D9A" w:rsidRPr="002B35FB">
        <w:rPr>
          <w:rFonts w:ascii="Times New Roman" w:hAnsi="Times New Roman" w:cs="Times New Roman"/>
          <w:b/>
          <w:i/>
          <w:sz w:val="24"/>
          <w:szCs w:val="24"/>
        </w:rPr>
        <w:t xml:space="preserve"> until the determination of this appeal.</w:t>
      </w:r>
    </w:p>
    <w:p w:rsidR="00114E7E" w:rsidRPr="002B35FB" w:rsidRDefault="00114E7E" w:rsidP="00114E7E">
      <w:pPr>
        <w:pStyle w:val="ListParagraph"/>
        <w:numPr>
          <w:ilvl w:val="0"/>
          <w:numId w:val="1"/>
        </w:numPr>
        <w:spacing w:after="0" w:line="360" w:lineRule="auto"/>
        <w:ind w:hanging="720"/>
        <w:jc w:val="both"/>
        <w:rPr>
          <w:rFonts w:ascii="Times New Roman" w:hAnsi="Times New Roman" w:cs="Times New Roman"/>
          <w:b/>
          <w:i/>
          <w:sz w:val="24"/>
          <w:szCs w:val="24"/>
        </w:rPr>
      </w:pPr>
      <w:r w:rsidRPr="002B35FB">
        <w:rPr>
          <w:rFonts w:ascii="Times New Roman" w:hAnsi="Times New Roman" w:cs="Times New Roman"/>
          <w:b/>
          <w:i/>
          <w:sz w:val="24"/>
          <w:szCs w:val="24"/>
        </w:rPr>
        <w:t>That the costs of this application be provided for.</w:t>
      </w:r>
    </w:p>
    <w:p w:rsidR="004A3756" w:rsidRPr="002B35FB" w:rsidRDefault="004A3756"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 xml:space="preserve">Counsel for </w:t>
      </w:r>
      <w:r w:rsidR="00114E7E" w:rsidRPr="002B35FB">
        <w:rPr>
          <w:rFonts w:ascii="Times New Roman" w:hAnsi="Times New Roman" w:cs="Times New Roman"/>
          <w:sz w:val="24"/>
          <w:szCs w:val="24"/>
        </w:rPr>
        <w:t xml:space="preserve">The Respondent raised a preliminary objection that the application was brought under the wrong law and procedure. That the application </w:t>
      </w:r>
      <w:r w:rsidR="00CE21BF" w:rsidRPr="002B35FB">
        <w:rPr>
          <w:rFonts w:ascii="Times New Roman" w:hAnsi="Times New Roman" w:cs="Times New Roman"/>
          <w:sz w:val="24"/>
          <w:szCs w:val="24"/>
        </w:rPr>
        <w:t>was</w:t>
      </w:r>
      <w:r w:rsidR="00114E7E" w:rsidRPr="002B35FB">
        <w:rPr>
          <w:rFonts w:ascii="Times New Roman" w:hAnsi="Times New Roman" w:cs="Times New Roman"/>
          <w:sz w:val="24"/>
          <w:szCs w:val="24"/>
        </w:rPr>
        <w:t xml:space="preserve"> brought under </w:t>
      </w:r>
      <w:r w:rsidR="00114E7E" w:rsidRPr="002B35FB">
        <w:rPr>
          <w:rFonts w:ascii="Times New Roman" w:hAnsi="Times New Roman" w:cs="Times New Roman"/>
          <w:b/>
          <w:i/>
          <w:sz w:val="24"/>
          <w:szCs w:val="24"/>
        </w:rPr>
        <w:t>Section 98 of the Civil Procedure Act and Order 52 r</w:t>
      </w:r>
      <w:r w:rsidR="00E544A8" w:rsidRPr="002B35FB">
        <w:rPr>
          <w:rFonts w:ascii="Times New Roman" w:hAnsi="Times New Roman" w:cs="Times New Roman"/>
          <w:b/>
          <w:i/>
          <w:sz w:val="24"/>
          <w:szCs w:val="24"/>
        </w:rPr>
        <w:t>r.</w:t>
      </w:r>
      <w:r w:rsidR="00114E7E" w:rsidRPr="002B35FB">
        <w:rPr>
          <w:rFonts w:ascii="Times New Roman" w:hAnsi="Times New Roman" w:cs="Times New Roman"/>
          <w:b/>
          <w:i/>
          <w:sz w:val="24"/>
          <w:szCs w:val="24"/>
        </w:rPr>
        <w:t xml:space="preserve"> 1</w:t>
      </w:r>
      <w:r w:rsidR="00E544A8" w:rsidRPr="002B35FB">
        <w:rPr>
          <w:rFonts w:ascii="Times New Roman" w:hAnsi="Times New Roman" w:cs="Times New Roman"/>
          <w:b/>
          <w:i/>
          <w:sz w:val="24"/>
          <w:szCs w:val="24"/>
        </w:rPr>
        <w:t>, 2</w:t>
      </w:r>
      <w:r w:rsidR="00114E7E" w:rsidRPr="002B35FB">
        <w:rPr>
          <w:rFonts w:ascii="Times New Roman" w:hAnsi="Times New Roman" w:cs="Times New Roman"/>
          <w:b/>
          <w:i/>
          <w:sz w:val="24"/>
          <w:szCs w:val="24"/>
        </w:rPr>
        <w:t xml:space="preserve"> &amp; 3 of the Civil Procedure Rules</w:t>
      </w:r>
      <w:r w:rsidRPr="002B35FB">
        <w:rPr>
          <w:rFonts w:ascii="Times New Roman" w:hAnsi="Times New Roman" w:cs="Times New Roman"/>
          <w:sz w:val="24"/>
          <w:szCs w:val="24"/>
        </w:rPr>
        <w:t>. That the applicable law is</w:t>
      </w:r>
      <w:r w:rsidR="00114E7E" w:rsidRPr="002B35FB">
        <w:rPr>
          <w:rFonts w:ascii="Times New Roman" w:hAnsi="Times New Roman" w:cs="Times New Roman"/>
          <w:sz w:val="24"/>
          <w:szCs w:val="24"/>
        </w:rPr>
        <w:t xml:space="preserve"> </w:t>
      </w:r>
      <w:r w:rsidR="00114E7E" w:rsidRPr="002B35FB">
        <w:rPr>
          <w:rFonts w:ascii="Times New Roman" w:hAnsi="Times New Roman" w:cs="Times New Roman"/>
          <w:b/>
          <w:i/>
          <w:sz w:val="24"/>
          <w:szCs w:val="24"/>
        </w:rPr>
        <w:t>Section 62(1) of the Advocate Act</w:t>
      </w:r>
      <w:r w:rsidR="008F0C98" w:rsidRPr="002B35FB">
        <w:rPr>
          <w:rFonts w:ascii="Times New Roman" w:hAnsi="Times New Roman" w:cs="Times New Roman"/>
          <w:b/>
          <w:i/>
          <w:sz w:val="24"/>
          <w:szCs w:val="24"/>
        </w:rPr>
        <w:t xml:space="preserve">, Cap 267 </w:t>
      </w:r>
      <w:r w:rsidR="008F0C98" w:rsidRPr="002B35FB">
        <w:rPr>
          <w:rFonts w:ascii="Times New Roman" w:hAnsi="Times New Roman" w:cs="Times New Roman"/>
          <w:sz w:val="24"/>
          <w:szCs w:val="24"/>
        </w:rPr>
        <w:t>which provides for any person affected by an order or decision of a taxing officer made under that pa</w:t>
      </w:r>
      <w:r w:rsidRPr="002B35FB">
        <w:rPr>
          <w:rFonts w:ascii="Times New Roman" w:hAnsi="Times New Roman" w:cs="Times New Roman"/>
          <w:sz w:val="24"/>
          <w:szCs w:val="24"/>
        </w:rPr>
        <w:t>rt</w:t>
      </w:r>
      <w:r w:rsidR="008F0C98" w:rsidRPr="002B35FB">
        <w:rPr>
          <w:rFonts w:ascii="Times New Roman" w:hAnsi="Times New Roman" w:cs="Times New Roman"/>
          <w:sz w:val="24"/>
          <w:szCs w:val="24"/>
        </w:rPr>
        <w:t xml:space="preserve"> of the Act or </w:t>
      </w:r>
      <w:r w:rsidRPr="002B35FB">
        <w:rPr>
          <w:rFonts w:ascii="Times New Roman" w:hAnsi="Times New Roman" w:cs="Times New Roman"/>
          <w:sz w:val="24"/>
          <w:szCs w:val="24"/>
        </w:rPr>
        <w:t xml:space="preserve"> </w:t>
      </w:r>
      <w:r w:rsidRPr="002B35FB">
        <w:rPr>
          <w:rFonts w:ascii="Times New Roman" w:hAnsi="Times New Roman" w:cs="Times New Roman"/>
          <w:b/>
          <w:i/>
          <w:sz w:val="24"/>
          <w:szCs w:val="24"/>
        </w:rPr>
        <w:t>R</w:t>
      </w:r>
      <w:r w:rsidR="008F0C98" w:rsidRPr="002B35FB">
        <w:rPr>
          <w:rFonts w:ascii="Times New Roman" w:hAnsi="Times New Roman" w:cs="Times New Roman"/>
          <w:b/>
          <w:i/>
          <w:sz w:val="24"/>
          <w:szCs w:val="24"/>
        </w:rPr>
        <w:t>egulations</w:t>
      </w:r>
      <w:r w:rsidR="008F0C98" w:rsidRPr="002B35FB">
        <w:rPr>
          <w:rFonts w:ascii="Times New Roman" w:hAnsi="Times New Roman" w:cs="Times New Roman"/>
          <w:sz w:val="24"/>
          <w:szCs w:val="24"/>
        </w:rPr>
        <w:t xml:space="preserve"> under that part  a right to appeal that </w:t>
      </w:r>
      <w:r w:rsidRPr="002B35FB">
        <w:rPr>
          <w:rFonts w:ascii="Times New Roman" w:hAnsi="Times New Roman" w:cs="Times New Roman"/>
          <w:sz w:val="24"/>
          <w:szCs w:val="24"/>
        </w:rPr>
        <w:t>o</w:t>
      </w:r>
      <w:r w:rsidR="008F0C98" w:rsidRPr="002B35FB">
        <w:rPr>
          <w:rFonts w:ascii="Times New Roman" w:hAnsi="Times New Roman" w:cs="Times New Roman"/>
          <w:sz w:val="24"/>
          <w:szCs w:val="24"/>
        </w:rPr>
        <w:t xml:space="preserve">rder or decision within 30 days </w:t>
      </w:r>
      <w:r w:rsidRPr="002B35FB">
        <w:rPr>
          <w:rFonts w:ascii="Times New Roman" w:hAnsi="Times New Roman" w:cs="Times New Roman"/>
          <w:sz w:val="24"/>
          <w:szCs w:val="24"/>
        </w:rPr>
        <w:t xml:space="preserve">to </w:t>
      </w:r>
      <w:r w:rsidR="008F0C98" w:rsidRPr="002B35FB">
        <w:rPr>
          <w:rFonts w:ascii="Times New Roman" w:hAnsi="Times New Roman" w:cs="Times New Roman"/>
          <w:sz w:val="24"/>
          <w:szCs w:val="24"/>
        </w:rPr>
        <w:t xml:space="preserve">a </w:t>
      </w:r>
      <w:r w:rsidRPr="002B35FB">
        <w:rPr>
          <w:rFonts w:ascii="Times New Roman" w:hAnsi="Times New Roman" w:cs="Times New Roman"/>
          <w:sz w:val="24"/>
          <w:szCs w:val="24"/>
        </w:rPr>
        <w:t>J</w:t>
      </w:r>
      <w:r w:rsidR="008F0C98" w:rsidRPr="002B35FB">
        <w:rPr>
          <w:rFonts w:ascii="Times New Roman" w:hAnsi="Times New Roman" w:cs="Times New Roman"/>
          <w:sz w:val="24"/>
          <w:szCs w:val="24"/>
        </w:rPr>
        <w:t>udge of the High Court.</w:t>
      </w:r>
      <w:r w:rsidRPr="002B35FB">
        <w:rPr>
          <w:rFonts w:ascii="Times New Roman" w:hAnsi="Times New Roman" w:cs="Times New Roman"/>
          <w:sz w:val="24"/>
          <w:szCs w:val="24"/>
        </w:rPr>
        <w:t xml:space="preserve"> That </w:t>
      </w:r>
      <w:r w:rsidR="007020FA" w:rsidRPr="002B35FB">
        <w:rPr>
          <w:rFonts w:ascii="Times New Roman" w:hAnsi="Times New Roman" w:cs="Times New Roman"/>
          <w:sz w:val="24"/>
          <w:szCs w:val="24"/>
        </w:rPr>
        <w:t xml:space="preserve">under </w:t>
      </w:r>
      <w:r w:rsidR="007020FA" w:rsidRPr="002B35FB">
        <w:rPr>
          <w:rFonts w:ascii="Times New Roman" w:hAnsi="Times New Roman" w:cs="Times New Roman"/>
          <w:b/>
          <w:i/>
          <w:sz w:val="24"/>
          <w:szCs w:val="24"/>
        </w:rPr>
        <w:t>Regulation 3(1) of the Advocate (Taxation of costs) Appeals and Reference) Regulation</w:t>
      </w:r>
      <w:r w:rsidR="007020FA" w:rsidRPr="002B35FB">
        <w:rPr>
          <w:rFonts w:ascii="Times New Roman" w:hAnsi="Times New Roman" w:cs="Times New Roman"/>
          <w:sz w:val="24"/>
          <w:szCs w:val="24"/>
        </w:rPr>
        <w:t xml:space="preserve"> </w:t>
      </w:r>
      <w:r w:rsidRPr="002B35FB">
        <w:rPr>
          <w:rFonts w:ascii="Times New Roman" w:hAnsi="Times New Roman" w:cs="Times New Roman"/>
          <w:sz w:val="24"/>
          <w:szCs w:val="24"/>
        </w:rPr>
        <w:t>a</w:t>
      </w:r>
      <w:r w:rsidR="007020FA" w:rsidRPr="002B35FB">
        <w:rPr>
          <w:rFonts w:ascii="Times New Roman" w:hAnsi="Times New Roman" w:cs="Times New Roman"/>
          <w:sz w:val="24"/>
          <w:szCs w:val="24"/>
        </w:rPr>
        <w:t>n appeal against the decision of a taxing master is by way of summons in chamber and not by Notice of Motion as was done by the Applicant.</w:t>
      </w:r>
    </w:p>
    <w:p w:rsidR="002E5EDF" w:rsidRPr="002B35FB" w:rsidRDefault="00AC0AB5"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lastRenderedPageBreak/>
        <w:t xml:space="preserve">This preliminary objection was raised by the </w:t>
      </w:r>
      <w:r w:rsidR="004A3756" w:rsidRPr="002B35FB">
        <w:rPr>
          <w:rFonts w:ascii="Times New Roman" w:hAnsi="Times New Roman" w:cs="Times New Roman"/>
          <w:sz w:val="24"/>
          <w:szCs w:val="24"/>
        </w:rPr>
        <w:t xml:space="preserve">Counsel for the </w:t>
      </w:r>
      <w:r w:rsidRPr="002B35FB">
        <w:rPr>
          <w:rFonts w:ascii="Times New Roman" w:hAnsi="Times New Roman" w:cs="Times New Roman"/>
          <w:sz w:val="24"/>
          <w:szCs w:val="24"/>
        </w:rPr>
        <w:t xml:space="preserve">Respondent in his submission.  </w:t>
      </w:r>
      <w:r w:rsidR="00E544A8" w:rsidRPr="002B35FB">
        <w:rPr>
          <w:rFonts w:ascii="Times New Roman" w:hAnsi="Times New Roman" w:cs="Times New Roman"/>
          <w:sz w:val="24"/>
          <w:szCs w:val="24"/>
        </w:rPr>
        <w:t>The</w:t>
      </w:r>
      <w:r w:rsidRPr="002B35FB">
        <w:rPr>
          <w:rFonts w:ascii="Times New Roman" w:hAnsi="Times New Roman" w:cs="Times New Roman"/>
          <w:sz w:val="24"/>
          <w:szCs w:val="24"/>
        </w:rPr>
        <w:t xml:space="preserve"> Applicant did not reply to the preliminary objection.  </w:t>
      </w:r>
      <w:r w:rsidR="00E544A8" w:rsidRPr="002B35FB">
        <w:rPr>
          <w:rFonts w:ascii="Times New Roman" w:hAnsi="Times New Roman" w:cs="Times New Roman"/>
          <w:sz w:val="24"/>
          <w:szCs w:val="24"/>
        </w:rPr>
        <w:t>It is trite law that t</w:t>
      </w:r>
      <w:r w:rsidRPr="002B35FB">
        <w:rPr>
          <w:rFonts w:ascii="Times New Roman" w:hAnsi="Times New Roman" w:cs="Times New Roman"/>
          <w:sz w:val="24"/>
          <w:szCs w:val="24"/>
        </w:rPr>
        <w:t xml:space="preserve">he rules of procedure </w:t>
      </w:r>
      <w:r w:rsidR="0024059E" w:rsidRPr="002B35FB">
        <w:rPr>
          <w:rFonts w:ascii="Times New Roman" w:hAnsi="Times New Roman" w:cs="Times New Roman"/>
          <w:sz w:val="24"/>
          <w:szCs w:val="24"/>
        </w:rPr>
        <w:t>must be</w:t>
      </w:r>
      <w:r w:rsidRPr="002B35FB">
        <w:rPr>
          <w:rFonts w:ascii="Times New Roman" w:hAnsi="Times New Roman" w:cs="Times New Roman"/>
          <w:sz w:val="24"/>
          <w:szCs w:val="24"/>
        </w:rPr>
        <w:t xml:space="preserve"> </w:t>
      </w:r>
      <w:r w:rsidR="00E544A8" w:rsidRPr="002B35FB">
        <w:rPr>
          <w:rFonts w:ascii="Times New Roman" w:hAnsi="Times New Roman" w:cs="Times New Roman"/>
          <w:sz w:val="24"/>
          <w:szCs w:val="24"/>
        </w:rPr>
        <w:t>complied with</w:t>
      </w:r>
      <w:r w:rsidR="004A3756" w:rsidRPr="002B35FB">
        <w:rPr>
          <w:rFonts w:ascii="Times New Roman" w:hAnsi="Times New Roman" w:cs="Times New Roman"/>
          <w:sz w:val="24"/>
          <w:szCs w:val="24"/>
        </w:rPr>
        <w:t>.</w:t>
      </w:r>
      <w:r w:rsidRPr="002B35FB">
        <w:rPr>
          <w:rFonts w:ascii="Times New Roman" w:hAnsi="Times New Roman" w:cs="Times New Roman"/>
          <w:sz w:val="24"/>
          <w:szCs w:val="24"/>
        </w:rPr>
        <w:t xml:space="preserve"> </w:t>
      </w:r>
      <w:r w:rsidR="004A3756" w:rsidRPr="002B35FB">
        <w:rPr>
          <w:rFonts w:ascii="Times New Roman" w:hAnsi="Times New Roman" w:cs="Times New Roman"/>
          <w:sz w:val="24"/>
          <w:szCs w:val="24"/>
        </w:rPr>
        <w:t>H</w:t>
      </w:r>
      <w:r w:rsidRPr="002B35FB">
        <w:rPr>
          <w:rFonts w:ascii="Times New Roman" w:hAnsi="Times New Roman" w:cs="Times New Roman"/>
          <w:sz w:val="24"/>
          <w:szCs w:val="24"/>
        </w:rPr>
        <w:t>owever</w:t>
      </w:r>
      <w:r w:rsidR="00E544A8" w:rsidRPr="002B35FB">
        <w:rPr>
          <w:rFonts w:ascii="Times New Roman" w:hAnsi="Times New Roman" w:cs="Times New Roman"/>
          <w:sz w:val="24"/>
          <w:szCs w:val="24"/>
        </w:rPr>
        <w:t>,</w:t>
      </w:r>
      <w:r w:rsidRPr="002B35FB">
        <w:rPr>
          <w:rFonts w:ascii="Times New Roman" w:hAnsi="Times New Roman" w:cs="Times New Roman"/>
          <w:sz w:val="24"/>
          <w:szCs w:val="24"/>
        </w:rPr>
        <w:t xml:space="preserve"> each case has to be decided on its facts.</w:t>
      </w:r>
      <w:r w:rsidR="0024059E" w:rsidRPr="002B35FB">
        <w:rPr>
          <w:rFonts w:ascii="Times New Roman" w:hAnsi="Times New Roman" w:cs="Times New Roman"/>
          <w:sz w:val="24"/>
          <w:szCs w:val="24"/>
        </w:rPr>
        <w:t xml:space="preserve"> Courts have stated that citation of the wrong law or </w:t>
      </w:r>
      <w:r w:rsidR="004A3756" w:rsidRPr="002B35FB">
        <w:rPr>
          <w:rFonts w:ascii="Times New Roman" w:hAnsi="Times New Roman" w:cs="Times New Roman"/>
          <w:sz w:val="24"/>
          <w:szCs w:val="24"/>
        </w:rPr>
        <w:t>p</w:t>
      </w:r>
      <w:r w:rsidR="0024059E" w:rsidRPr="002B35FB">
        <w:rPr>
          <w:rFonts w:ascii="Times New Roman" w:hAnsi="Times New Roman" w:cs="Times New Roman"/>
          <w:sz w:val="24"/>
          <w:szCs w:val="24"/>
        </w:rPr>
        <w:t>rocedure does not in itself invalidate proceeding</w:t>
      </w:r>
      <w:r w:rsidR="004A3756" w:rsidRPr="002B35FB">
        <w:rPr>
          <w:rFonts w:ascii="Times New Roman" w:hAnsi="Times New Roman" w:cs="Times New Roman"/>
          <w:sz w:val="24"/>
          <w:szCs w:val="24"/>
        </w:rPr>
        <w:t>.</w:t>
      </w:r>
      <w:r w:rsidR="0024059E" w:rsidRPr="002B35FB">
        <w:rPr>
          <w:rFonts w:ascii="Times New Roman" w:hAnsi="Times New Roman" w:cs="Times New Roman"/>
          <w:sz w:val="24"/>
          <w:szCs w:val="24"/>
        </w:rPr>
        <w:t xml:space="preserve"> In</w:t>
      </w:r>
      <w:r w:rsidR="004A3756" w:rsidRPr="002B35FB">
        <w:rPr>
          <w:rFonts w:ascii="Times New Roman" w:hAnsi="Times New Roman" w:cs="Times New Roman"/>
          <w:sz w:val="24"/>
          <w:szCs w:val="24"/>
        </w:rPr>
        <w:t xml:space="preserve"> </w:t>
      </w:r>
      <w:r w:rsidR="002E5EDF" w:rsidRPr="002B35FB">
        <w:rPr>
          <w:rFonts w:ascii="Times New Roman" w:hAnsi="Times New Roman" w:cs="Times New Roman"/>
          <w:b/>
          <w:i/>
          <w:sz w:val="24"/>
          <w:szCs w:val="24"/>
        </w:rPr>
        <w:t xml:space="preserve">Saggu </w:t>
      </w:r>
      <w:r w:rsidR="004A3756" w:rsidRPr="002B35FB">
        <w:rPr>
          <w:rFonts w:ascii="Times New Roman" w:hAnsi="Times New Roman" w:cs="Times New Roman"/>
          <w:b/>
          <w:i/>
          <w:sz w:val="24"/>
          <w:szCs w:val="24"/>
        </w:rPr>
        <w:t>v</w:t>
      </w:r>
      <w:r w:rsidR="002E5EDF" w:rsidRPr="002B35FB">
        <w:rPr>
          <w:rFonts w:ascii="Times New Roman" w:hAnsi="Times New Roman" w:cs="Times New Roman"/>
          <w:b/>
          <w:i/>
          <w:sz w:val="24"/>
          <w:szCs w:val="24"/>
        </w:rPr>
        <w:t xml:space="preserve"> Road Motor Cycles (U) Ltd</w:t>
      </w:r>
      <w:r w:rsidR="00E544A8" w:rsidRPr="002B35FB">
        <w:rPr>
          <w:rFonts w:ascii="Times New Roman" w:hAnsi="Times New Roman" w:cs="Times New Roman"/>
          <w:b/>
          <w:i/>
          <w:sz w:val="24"/>
          <w:szCs w:val="24"/>
        </w:rPr>
        <w:t>.</w:t>
      </w:r>
      <w:r w:rsidR="002E5EDF" w:rsidRPr="002B35FB">
        <w:rPr>
          <w:rFonts w:ascii="Times New Roman" w:hAnsi="Times New Roman" w:cs="Times New Roman"/>
          <w:b/>
          <w:i/>
          <w:sz w:val="24"/>
          <w:szCs w:val="24"/>
        </w:rPr>
        <w:t xml:space="preserve"> </w:t>
      </w:r>
      <w:r w:rsidR="004A3756" w:rsidRPr="002B35FB">
        <w:rPr>
          <w:rFonts w:ascii="Times New Roman" w:hAnsi="Times New Roman" w:cs="Times New Roman"/>
          <w:b/>
          <w:i/>
          <w:sz w:val="24"/>
          <w:szCs w:val="24"/>
        </w:rPr>
        <w:t>[</w:t>
      </w:r>
      <w:r w:rsidR="002E5EDF" w:rsidRPr="002B35FB">
        <w:rPr>
          <w:rFonts w:ascii="Times New Roman" w:hAnsi="Times New Roman" w:cs="Times New Roman"/>
          <w:b/>
          <w:i/>
          <w:sz w:val="24"/>
          <w:szCs w:val="24"/>
        </w:rPr>
        <w:t>2002</w:t>
      </w:r>
      <w:r w:rsidR="00E544A8" w:rsidRPr="002B35FB">
        <w:rPr>
          <w:rFonts w:ascii="Times New Roman" w:hAnsi="Times New Roman" w:cs="Times New Roman"/>
          <w:b/>
          <w:i/>
          <w:sz w:val="24"/>
          <w:szCs w:val="24"/>
        </w:rPr>
        <w:t>]</w:t>
      </w:r>
      <w:r w:rsidR="002E5EDF" w:rsidRPr="002B35FB">
        <w:rPr>
          <w:rFonts w:ascii="Times New Roman" w:hAnsi="Times New Roman" w:cs="Times New Roman"/>
          <w:b/>
          <w:i/>
          <w:sz w:val="24"/>
          <w:szCs w:val="24"/>
        </w:rPr>
        <w:t xml:space="preserve"> I</w:t>
      </w:r>
      <w:r w:rsidR="004A3756" w:rsidRPr="002B35FB">
        <w:rPr>
          <w:rFonts w:ascii="Times New Roman" w:hAnsi="Times New Roman" w:cs="Times New Roman"/>
          <w:b/>
          <w:i/>
          <w:sz w:val="24"/>
          <w:szCs w:val="24"/>
        </w:rPr>
        <w:t xml:space="preserve"> E.</w:t>
      </w:r>
      <w:r w:rsidR="002E5EDF" w:rsidRPr="002B35FB">
        <w:rPr>
          <w:rFonts w:ascii="Times New Roman" w:hAnsi="Times New Roman" w:cs="Times New Roman"/>
          <w:b/>
          <w:i/>
          <w:sz w:val="24"/>
          <w:szCs w:val="24"/>
        </w:rPr>
        <w:t>A 258</w:t>
      </w:r>
      <w:r w:rsidR="002E5EDF" w:rsidRPr="002B35FB">
        <w:rPr>
          <w:rFonts w:ascii="Times New Roman" w:hAnsi="Times New Roman" w:cs="Times New Roman"/>
          <w:i/>
          <w:sz w:val="24"/>
          <w:szCs w:val="24"/>
        </w:rPr>
        <w:t>;</w:t>
      </w:r>
      <w:r w:rsidR="002E5EDF" w:rsidRPr="002B35FB">
        <w:rPr>
          <w:rFonts w:ascii="Times New Roman" w:hAnsi="Times New Roman" w:cs="Times New Roman"/>
          <w:sz w:val="24"/>
          <w:szCs w:val="24"/>
        </w:rPr>
        <w:t xml:space="preserve"> </w:t>
      </w:r>
      <w:r w:rsidR="004A3756" w:rsidRPr="002B35FB">
        <w:rPr>
          <w:rFonts w:ascii="Times New Roman" w:hAnsi="Times New Roman" w:cs="Times New Roman"/>
          <w:sz w:val="24"/>
          <w:szCs w:val="24"/>
        </w:rPr>
        <w:t>it was</w:t>
      </w:r>
      <w:r w:rsidR="002E5EDF" w:rsidRPr="002B35FB">
        <w:rPr>
          <w:rFonts w:ascii="Times New Roman" w:hAnsi="Times New Roman" w:cs="Times New Roman"/>
          <w:sz w:val="24"/>
          <w:szCs w:val="24"/>
        </w:rPr>
        <w:t xml:space="preserve"> held</w:t>
      </w:r>
      <w:r w:rsidR="004A3756" w:rsidRPr="002B35FB">
        <w:rPr>
          <w:rFonts w:ascii="Times New Roman" w:hAnsi="Times New Roman" w:cs="Times New Roman"/>
          <w:sz w:val="24"/>
          <w:szCs w:val="24"/>
        </w:rPr>
        <w:t xml:space="preserve"> that;</w:t>
      </w:r>
    </w:p>
    <w:p w:rsidR="004A3756" w:rsidRPr="002B35FB" w:rsidRDefault="002E5EDF" w:rsidP="004A3756">
      <w:pPr>
        <w:spacing w:after="0" w:line="360" w:lineRule="auto"/>
        <w:ind w:left="720"/>
        <w:jc w:val="both"/>
        <w:rPr>
          <w:rFonts w:ascii="Times New Roman" w:hAnsi="Times New Roman" w:cs="Times New Roman"/>
          <w:i/>
          <w:sz w:val="24"/>
          <w:szCs w:val="24"/>
        </w:rPr>
      </w:pPr>
      <w:r w:rsidRPr="002B35FB">
        <w:rPr>
          <w:rFonts w:ascii="Times New Roman" w:hAnsi="Times New Roman" w:cs="Times New Roman"/>
          <w:b/>
          <w:i/>
          <w:sz w:val="24"/>
          <w:szCs w:val="24"/>
        </w:rPr>
        <w:t>As far as wrong citation of law is concerned or wrong procedure is concerned the court restated the law the wrong procedure or wrong citation of law would not invalidate proceedings. It does not go to jurisdiction or cause prejudice to the opposite side.  The general rule is that where an application does not cite any law at all or cites the wrong law but jurisdiction to grant the order sought exists then, the irregularity or omission can be ignored and correct law instilled.</w:t>
      </w:r>
    </w:p>
    <w:p w:rsidR="00DB3DED" w:rsidRPr="002B35FB" w:rsidRDefault="002E5EDF" w:rsidP="00C95257">
      <w:pPr>
        <w:spacing w:after="0" w:line="360" w:lineRule="auto"/>
        <w:jc w:val="both"/>
        <w:rPr>
          <w:rFonts w:ascii="Times New Roman" w:hAnsi="Times New Roman" w:cs="Times New Roman"/>
          <w:i/>
          <w:sz w:val="24"/>
          <w:szCs w:val="24"/>
        </w:rPr>
      </w:pPr>
      <w:r w:rsidRPr="002B35FB">
        <w:rPr>
          <w:rFonts w:ascii="Times New Roman" w:hAnsi="Times New Roman" w:cs="Times New Roman"/>
          <w:sz w:val="24"/>
          <w:szCs w:val="24"/>
        </w:rPr>
        <w:t xml:space="preserve">The court of Appeal </w:t>
      </w:r>
      <w:r w:rsidR="004A3756" w:rsidRPr="002B35FB">
        <w:rPr>
          <w:rFonts w:ascii="Times New Roman" w:hAnsi="Times New Roman" w:cs="Times New Roman"/>
          <w:sz w:val="24"/>
          <w:szCs w:val="24"/>
        </w:rPr>
        <w:t xml:space="preserve">went on to </w:t>
      </w:r>
      <w:r w:rsidRPr="002B35FB">
        <w:rPr>
          <w:rFonts w:ascii="Times New Roman" w:hAnsi="Times New Roman" w:cs="Times New Roman"/>
          <w:sz w:val="24"/>
          <w:szCs w:val="24"/>
        </w:rPr>
        <w:t xml:space="preserve">restate the law </w:t>
      </w:r>
      <w:r w:rsidR="00076873" w:rsidRPr="002B35FB">
        <w:rPr>
          <w:rFonts w:ascii="Times New Roman" w:hAnsi="Times New Roman" w:cs="Times New Roman"/>
          <w:sz w:val="24"/>
          <w:szCs w:val="24"/>
        </w:rPr>
        <w:t xml:space="preserve">that the court should not treat any incorrect act as a nullity with the consequence that anything </w:t>
      </w:r>
      <w:r w:rsidR="00DB3DED" w:rsidRPr="002B35FB">
        <w:rPr>
          <w:rFonts w:ascii="Times New Roman" w:hAnsi="Times New Roman" w:cs="Times New Roman"/>
          <w:sz w:val="24"/>
          <w:szCs w:val="24"/>
        </w:rPr>
        <w:t>founded thereon is itself a nullity unless the correct act is of the most fundamental nature</w:t>
      </w:r>
      <w:r w:rsidR="004A3756" w:rsidRPr="002B35FB">
        <w:rPr>
          <w:rFonts w:ascii="Times New Roman" w:hAnsi="Times New Roman" w:cs="Times New Roman"/>
          <w:sz w:val="24"/>
          <w:szCs w:val="24"/>
        </w:rPr>
        <w:t>.</w:t>
      </w:r>
      <w:r w:rsidR="00DB3DED" w:rsidRPr="002B35FB">
        <w:rPr>
          <w:rFonts w:ascii="Times New Roman" w:hAnsi="Times New Roman" w:cs="Times New Roman"/>
          <w:sz w:val="24"/>
          <w:szCs w:val="24"/>
        </w:rPr>
        <w:t xml:space="preserve"> The</w:t>
      </w:r>
      <w:r w:rsidR="00C95257" w:rsidRPr="002B35FB">
        <w:rPr>
          <w:rFonts w:ascii="Times New Roman" w:hAnsi="Times New Roman" w:cs="Times New Roman"/>
          <w:sz w:val="24"/>
          <w:szCs w:val="24"/>
        </w:rPr>
        <w:t xml:space="preserve"> Court further </w:t>
      </w:r>
      <w:r w:rsidR="00DB3DED" w:rsidRPr="002B35FB">
        <w:rPr>
          <w:rFonts w:ascii="Times New Roman" w:hAnsi="Times New Roman" w:cs="Times New Roman"/>
          <w:sz w:val="24"/>
          <w:szCs w:val="24"/>
        </w:rPr>
        <w:t>held that matters of procedure are not normally of a fundamental nature.</w:t>
      </w:r>
      <w:r w:rsidR="00C95257" w:rsidRPr="002B35FB">
        <w:rPr>
          <w:rFonts w:ascii="Times New Roman" w:hAnsi="Times New Roman" w:cs="Times New Roman"/>
          <w:sz w:val="24"/>
          <w:szCs w:val="24"/>
        </w:rPr>
        <w:t xml:space="preserve"> And t</w:t>
      </w:r>
      <w:r w:rsidR="00DB3DED" w:rsidRPr="002B35FB">
        <w:rPr>
          <w:rFonts w:ascii="Times New Roman" w:hAnsi="Times New Roman" w:cs="Times New Roman"/>
          <w:sz w:val="24"/>
          <w:szCs w:val="24"/>
        </w:rPr>
        <w:t>hat the administration of justice required that the substance of a dispute should be investigated and decided on the merits and the error and lapses should not necessarily debar a litigant from the pursuit of his rights</w:t>
      </w:r>
      <w:r w:rsidR="00DB3DED" w:rsidRPr="002B35FB">
        <w:rPr>
          <w:rFonts w:ascii="Times New Roman" w:hAnsi="Times New Roman" w:cs="Times New Roman"/>
          <w:i/>
          <w:sz w:val="24"/>
          <w:szCs w:val="24"/>
        </w:rPr>
        <w:t>.</w:t>
      </w:r>
    </w:p>
    <w:p w:rsidR="002F725D" w:rsidRPr="002B35FB" w:rsidRDefault="002F725D" w:rsidP="002F725D">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 xml:space="preserve">I am bound to follow this above decision that </w:t>
      </w:r>
      <w:r w:rsidR="00E544A8" w:rsidRPr="002B35FB">
        <w:rPr>
          <w:rFonts w:ascii="Times New Roman" w:hAnsi="Times New Roman" w:cs="Times New Roman"/>
          <w:sz w:val="24"/>
          <w:szCs w:val="24"/>
        </w:rPr>
        <w:t xml:space="preserve">although </w:t>
      </w:r>
      <w:r w:rsidRPr="002B35FB">
        <w:rPr>
          <w:rFonts w:ascii="Times New Roman" w:hAnsi="Times New Roman" w:cs="Times New Roman"/>
          <w:sz w:val="24"/>
          <w:szCs w:val="24"/>
        </w:rPr>
        <w:t xml:space="preserve">the irregularity exists and the </w:t>
      </w:r>
      <w:r w:rsidR="00C95257" w:rsidRPr="002B35FB">
        <w:rPr>
          <w:rFonts w:ascii="Times New Roman" w:hAnsi="Times New Roman" w:cs="Times New Roman"/>
          <w:sz w:val="24"/>
          <w:szCs w:val="24"/>
        </w:rPr>
        <w:t>A</w:t>
      </w:r>
      <w:r w:rsidRPr="002B35FB">
        <w:rPr>
          <w:rFonts w:ascii="Times New Roman" w:hAnsi="Times New Roman" w:cs="Times New Roman"/>
          <w:sz w:val="24"/>
          <w:szCs w:val="24"/>
        </w:rPr>
        <w:t xml:space="preserve">pplicant ought to have </w:t>
      </w:r>
      <w:r w:rsidR="00C95257" w:rsidRPr="002B35FB">
        <w:rPr>
          <w:rFonts w:ascii="Times New Roman" w:hAnsi="Times New Roman" w:cs="Times New Roman"/>
          <w:sz w:val="24"/>
          <w:szCs w:val="24"/>
        </w:rPr>
        <w:t>come by C</w:t>
      </w:r>
      <w:r w:rsidRPr="002B35FB">
        <w:rPr>
          <w:rFonts w:ascii="Times New Roman" w:hAnsi="Times New Roman" w:cs="Times New Roman"/>
          <w:sz w:val="24"/>
          <w:szCs w:val="24"/>
        </w:rPr>
        <w:t xml:space="preserve">hamber </w:t>
      </w:r>
      <w:r w:rsidR="00C95257" w:rsidRPr="002B35FB">
        <w:rPr>
          <w:rFonts w:ascii="Times New Roman" w:hAnsi="Times New Roman" w:cs="Times New Roman"/>
          <w:sz w:val="24"/>
          <w:szCs w:val="24"/>
        </w:rPr>
        <w:t>S</w:t>
      </w:r>
      <w:r w:rsidRPr="002B35FB">
        <w:rPr>
          <w:rFonts w:ascii="Times New Roman" w:hAnsi="Times New Roman" w:cs="Times New Roman"/>
          <w:sz w:val="24"/>
          <w:szCs w:val="24"/>
        </w:rPr>
        <w:t>ummons instead of a Notice of Motion</w:t>
      </w:r>
      <w:r w:rsidR="00E544A8" w:rsidRPr="002B35FB">
        <w:rPr>
          <w:rFonts w:ascii="Times New Roman" w:hAnsi="Times New Roman" w:cs="Times New Roman"/>
          <w:sz w:val="24"/>
          <w:szCs w:val="24"/>
        </w:rPr>
        <w:t>,</w:t>
      </w:r>
      <w:r w:rsidRPr="002B35FB">
        <w:rPr>
          <w:rFonts w:ascii="Times New Roman" w:hAnsi="Times New Roman" w:cs="Times New Roman"/>
          <w:sz w:val="24"/>
          <w:szCs w:val="24"/>
        </w:rPr>
        <w:t xml:space="preserve"> since this court </w:t>
      </w:r>
      <w:r w:rsidR="00E544A8" w:rsidRPr="002B35FB">
        <w:rPr>
          <w:rFonts w:ascii="Times New Roman" w:hAnsi="Times New Roman" w:cs="Times New Roman"/>
          <w:sz w:val="24"/>
          <w:szCs w:val="24"/>
        </w:rPr>
        <w:t>is vested with the necessary</w:t>
      </w:r>
      <w:r w:rsidRPr="002B35FB">
        <w:rPr>
          <w:rFonts w:ascii="Times New Roman" w:hAnsi="Times New Roman" w:cs="Times New Roman"/>
          <w:sz w:val="24"/>
          <w:szCs w:val="24"/>
        </w:rPr>
        <w:t xml:space="preserve"> jurisdiction</w:t>
      </w:r>
      <w:r w:rsidR="002320EC" w:rsidRPr="002B35FB">
        <w:rPr>
          <w:rFonts w:ascii="Times New Roman" w:hAnsi="Times New Roman" w:cs="Times New Roman"/>
          <w:sz w:val="24"/>
          <w:szCs w:val="24"/>
        </w:rPr>
        <w:t xml:space="preserve"> to hear</w:t>
      </w:r>
      <w:r w:rsidRPr="002B35FB">
        <w:rPr>
          <w:rFonts w:ascii="Times New Roman" w:hAnsi="Times New Roman" w:cs="Times New Roman"/>
          <w:sz w:val="24"/>
          <w:szCs w:val="24"/>
        </w:rPr>
        <w:t xml:space="preserve"> </w:t>
      </w:r>
      <w:r w:rsidR="00E544A8" w:rsidRPr="002B35FB">
        <w:rPr>
          <w:rFonts w:ascii="Times New Roman" w:hAnsi="Times New Roman" w:cs="Times New Roman"/>
          <w:sz w:val="24"/>
          <w:szCs w:val="24"/>
        </w:rPr>
        <w:t xml:space="preserve">and determine </w:t>
      </w:r>
      <w:r w:rsidRPr="002B35FB">
        <w:rPr>
          <w:rFonts w:ascii="Times New Roman" w:hAnsi="Times New Roman" w:cs="Times New Roman"/>
          <w:sz w:val="24"/>
          <w:szCs w:val="24"/>
        </w:rPr>
        <w:t>thi</w:t>
      </w:r>
      <w:r w:rsidR="00C95257" w:rsidRPr="002B35FB">
        <w:rPr>
          <w:rFonts w:ascii="Times New Roman" w:hAnsi="Times New Roman" w:cs="Times New Roman"/>
          <w:sz w:val="24"/>
          <w:szCs w:val="24"/>
        </w:rPr>
        <w:t>s application</w:t>
      </w:r>
      <w:r w:rsidR="00E544A8" w:rsidRPr="002B35FB">
        <w:rPr>
          <w:rFonts w:ascii="Times New Roman" w:hAnsi="Times New Roman" w:cs="Times New Roman"/>
          <w:sz w:val="24"/>
          <w:szCs w:val="24"/>
        </w:rPr>
        <w:t>,</w:t>
      </w:r>
      <w:r w:rsidRPr="002B35FB">
        <w:rPr>
          <w:rFonts w:ascii="Times New Roman" w:hAnsi="Times New Roman" w:cs="Times New Roman"/>
          <w:sz w:val="24"/>
          <w:szCs w:val="24"/>
        </w:rPr>
        <w:t xml:space="preserve"> the wrong procedure should not be a hindrance for justice to prevail</w:t>
      </w:r>
      <w:r w:rsidR="002320EC" w:rsidRPr="002B35FB">
        <w:rPr>
          <w:rFonts w:ascii="Times New Roman" w:hAnsi="Times New Roman" w:cs="Times New Roman"/>
          <w:sz w:val="24"/>
          <w:szCs w:val="24"/>
        </w:rPr>
        <w:t>,</w:t>
      </w:r>
      <w:r w:rsidRPr="002B35FB">
        <w:rPr>
          <w:rFonts w:ascii="Times New Roman" w:hAnsi="Times New Roman" w:cs="Times New Roman"/>
          <w:sz w:val="24"/>
          <w:szCs w:val="24"/>
        </w:rPr>
        <w:t xml:space="preserve"> </w:t>
      </w:r>
      <w:r w:rsidR="00C95257" w:rsidRPr="002B35FB">
        <w:rPr>
          <w:rFonts w:ascii="Times New Roman" w:hAnsi="Times New Roman" w:cs="Times New Roman"/>
          <w:sz w:val="24"/>
          <w:szCs w:val="24"/>
        </w:rPr>
        <w:t xml:space="preserve">especially so </w:t>
      </w:r>
      <w:r w:rsidR="00E544A8" w:rsidRPr="002B35FB">
        <w:rPr>
          <w:rFonts w:ascii="Times New Roman" w:hAnsi="Times New Roman" w:cs="Times New Roman"/>
          <w:sz w:val="24"/>
          <w:szCs w:val="24"/>
        </w:rPr>
        <w:t>it</w:t>
      </w:r>
      <w:r w:rsidRPr="002B35FB">
        <w:rPr>
          <w:rFonts w:ascii="Times New Roman" w:hAnsi="Times New Roman" w:cs="Times New Roman"/>
          <w:sz w:val="24"/>
          <w:szCs w:val="24"/>
        </w:rPr>
        <w:t xml:space="preserve"> </w:t>
      </w:r>
      <w:r w:rsidR="00552A73" w:rsidRPr="002B35FB">
        <w:rPr>
          <w:rFonts w:ascii="Times New Roman" w:hAnsi="Times New Roman" w:cs="Times New Roman"/>
          <w:sz w:val="24"/>
          <w:szCs w:val="24"/>
        </w:rPr>
        <w:t xml:space="preserve">has not </w:t>
      </w:r>
      <w:r w:rsidR="000848B3" w:rsidRPr="002B35FB">
        <w:rPr>
          <w:rFonts w:ascii="Times New Roman" w:hAnsi="Times New Roman" w:cs="Times New Roman"/>
          <w:sz w:val="24"/>
          <w:szCs w:val="24"/>
        </w:rPr>
        <w:t xml:space="preserve">occasioned injustice to </w:t>
      </w:r>
      <w:r w:rsidRPr="002B35FB">
        <w:rPr>
          <w:rFonts w:ascii="Times New Roman" w:hAnsi="Times New Roman" w:cs="Times New Roman"/>
          <w:sz w:val="24"/>
          <w:szCs w:val="24"/>
        </w:rPr>
        <w:t>the Respondent.</w:t>
      </w:r>
    </w:p>
    <w:p w:rsidR="002320EC" w:rsidRPr="002B35FB" w:rsidRDefault="002320EC" w:rsidP="002F725D">
      <w:pPr>
        <w:spacing w:after="0" w:line="360" w:lineRule="auto"/>
        <w:jc w:val="both"/>
        <w:rPr>
          <w:rFonts w:ascii="Times New Roman" w:hAnsi="Times New Roman" w:cs="Times New Roman"/>
          <w:i/>
          <w:sz w:val="24"/>
          <w:szCs w:val="24"/>
        </w:rPr>
      </w:pPr>
      <w:r w:rsidRPr="002B35FB">
        <w:rPr>
          <w:rFonts w:ascii="Times New Roman" w:hAnsi="Times New Roman" w:cs="Times New Roman"/>
          <w:b/>
          <w:i/>
          <w:sz w:val="24"/>
          <w:szCs w:val="24"/>
        </w:rPr>
        <w:t>Issues</w:t>
      </w:r>
      <w:r w:rsidRPr="002B35FB">
        <w:rPr>
          <w:rFonts w:ascii="Times New Roman" w:hAnsi="Times New Roman" w:cs="Times New Roman"/>
          <w:i/>
          <w:sz w:val="24"/>
          <w:szCs w:val="24"/>
        </w:rPr>
        <w:t>:</w:t>
      </w:r>
    </w:p>
    <w:p w:rsidR="002F725D" w:rsidRPr="002B35FB" w:rsidRDefault="002F725D" w:rsidP="002F725D">
      <w:pPr>
        <w:pStyle w:val="ListParagraph"/>
        <w:numPr>
          <w:ilvl w:val="0"/>
          <w:numId w:val="2"/>
        </w:numPr>
        <w:spacing w:after="0" w:line="360" w:lineRule="auto"/>
        <w:ind w:hanging="630"/>
        <w:jc w:val="both"/>
        <w:rPr>
          <w:rFonts w:ascii="Times New Roman" w:hAnsi="Times New Roman" w:cs="Times New Roman"/>
          <w:b/>
          <w:i/>
          <w:sz w:val="24"/>
          <w:szCs w:val="24"/>
        </w:rPr>
      </w:pPr>
      <w:r w:rsidRPr="002B35FB">
        <w:rPr>
          <w:rFonts w:ascii="Times New Roman" w:hAnsi="Times New Roman" w:cs="Times New Roman"/>
          <w:b/>
          <w:i/>
          <w:sz w:val="24"/>
          <w:szCs w:val="24"/>
        </w:rPr>
        <w:t>Whether the learned trial Magistrate erred in law and fact when he awarded costs which are manifestly herein?</w:t>
      </w:r>
    </w:p>
    <w:p w:rsidR="002F725D" w:rsidRPr="002B35FB" w:rsidRDefault="002F725D" w:rsidP="002F725D">
      <w:pPr>
        <w:pStyle w:val="ListParagraph"/>
        <w:numPr>
          <w:ilvl w:val="0"/>
          <w:numId w:val="2"/>
        </w:numPr>
        <w:spacing w:after="0" w:line="360" w:lineRule="auto"/>
        <w:ind w:hanging="630"/>
        <w:jc w:val="both"/>
        <w:rPr>
          <w:rFonts w:ascii="Times New Roman" w:hAnsi="Times New Roman" w:cs="Times New Roman"/>
          <w:b/>
          <w:i/>
          <w:sz w:val="24"/>
          <w:szCs w:val="24"/>
        </w:rPr>
      </w:pPr>
      <w:r w:rsidRPr="002B35FB">
        <w:rPr>
          <w:rFonts w:ascii="Times New Roman" w:hAnsi="Times New Roman" w:cs="Times New Roman"/>
          <w:b/>
          <w:i/>
          <w:sz w:val="24"/>
          <w:szCs w:val="24"/>
        </w:rPr>
        <w:t>The learned trial Magistrate erred in law and fact when he taxed the bill of costs ex</w:t>
      </w:r>
      <w:r w:rsidR="000848B3" w:rsidRPr="002B35FB">
        <w:rPr>
          <w:rFonts w:ascii="Times New Roman" w:hAnsi="Times New Roman" w:cs="Times New Roman"/>
          <w:b/>
          <w:i/>
          <w:sz w:val="24"/>
          <w:szCs w:val="24"/>
        </w:rPr>
        <w:t xml:space="preserve"> </w:t>
      </w:r>
      <w:r w:rsidRPr="002B35FB">
        <w:rPr>
          <w:rFonts w:ascii="Times New Roman" w:hAnsi="Times New Roman" w:cs="Times New Roman"/>
          <w:b/>
          <w:i/>
          <w:sz w:val="24"/>
          <w:szCs w:val="24"/>
        </w:rPr>
        <w:t xml:space="preserve">parte thus denying the </w:t>
      </w:r>
      <w:r w:rsidR="009D6679" w:rsidRPr="002B35FB">
        <w:rPr>
          <w:rFonts w:ascii="Times New Roman" w:hAnsi="Times New Roman" w:cs="Times New Roman"/>
          <w:b/>
          <w:i/>
          <w:sz w:val="24"/>
          <w:szCs w:val="24"/>
        </w:rPr>
        <w:t>A</w:t>
      </w:r>
      <w:r w:rsidRPr="002B35FB">
        <w:rPr>
          <w:rFonts w:ascii="Times New Roman" w:hAnsi="Times New Roman" w:cs="Times New Roman"/>
          <w:b/>
          <w:i/>
          <w:sz w:val="24"/>
          <w:szCs w:val="24"/>
        </w:rPr>
        <w:t>pplicant the right to a fair hearing.</w:t>
      </w:r>
    </w:p>
    <w:p w:rsidR="009D6679" w:rsidRPr="002B35FB" w:rsidRDefault="009D6679" w:rsidP="002F725D">
      <w:pPr>
        <w:pStyle w:val="ListParagraph"/>
        <w:numPr>
          <w:ilvl w:val="0"/>
          <w:numId w:val="2"/>
        </w:numPr>
        <w:spacing w:after="0" w:line="360" w:lineRule="auto"/>
        <w:ind w:hanging="630"/>
        <w:jc w:val="both"/>
        <w:rPr>
          <w:rFonts w:ascii="Times New Roman" w:hAnsi="Times New Roman" w:cs="Times New Roman"/>
          <w:b/>
          <w:i/>
          <w:sz w:val="24"/>
          <w:szCs w:val="24"/>
        </w:rPr>
      </w:pPr>
      <w:r w:rsidRPr="002B35FB">
        <w:rPr>
          <w:rFonts w:ascii="Times New Roman" w:hAnsi="Times New Roman" w:cs="Times New Roman"/>
          <w:b/>
          <w:i/>
          <w:sz w:val="24"/>
          <w:szCs w:val="24"/>
        </w:rPr>
        <w:t>The Applicant prayed that court be pleased to set aside/quash and or re-tax the bill inter party.</w:t>
      </w:r>
    </w:p>
    <w:p w:rsidR="009D6679" w:rsidRPr="002B35FB" w:rsidRDefault="009D6679" w:rsidP="002F725D">
      <w:pPr>
        <w:pStyle w:val="ListParagraph"/>
        <w:numPr>
          <w:ilvl w:val="0"/>
          <w:numId w:val="2"/>
        </w:numPr>
        <w:spacing w:after="0" w:line="360" w:lineRule="auto"/>
        <w:ind w:hanging="630"/>
        <w:jc w:val="both"/>
        <w:rPr>
          <w:rFonts w:ascii="Times New Roman" w:hAnsi="Times New Roman" w:cs="Times New Roman"/>
          <w:b/>
          <w:i/>
          <w:sz w:val="24"/>
          <w:szCs w:val="24"/>
        </w:rPr>
      </w:pPr>
      <w:r w:rsidRPr="002B35FB">
        <w:rPr>
          <w:rFonts w:ascii="Times New Roman" w:hAnsi="Times New Roman" w:cs="Times New Roman"/>
          <w:b/>
          <w:i/>
          <w:sz w:val="24"/>
          <w:szCs w:val="24"/>
        </w:rPr>
        <w:t>The Applicant is entitled to costs of the application.</w:t>
      </w:r>
    </w:p>
    <w:p w:rsidR="009D6679" w:rsidRPr="002B35FB" w:rsidRDefault="002320EC" w:rsidP="009D6679">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lastRenderedPageBreak/>
        <w:t>The principles which govern</w:t>
      </w:r>
      <w:r w:rsidR="009D6679" w:rsidRPr="002B35FB">
        <w:rPr>
          <w:rFonts w:ascii="Times New Roman" w:hAnsi="Times New Roman" w:cs="Times New Roman"/>
          <w:sz w:val="24"/>
          <w:szCs w:val="24"/>
        </w:rPr>
        <w:t xml:space="preserve"> an appellate court reviewing the decision of a taxing master were stated in, </w:t>
      </w:r>
      <w:r w:rsidR="009D6679" w:rsidRPr="002B35FB">
        <w:rPr>
          <w:rFonts w:ascii="Times New Roman" w:hAnsi="Times New Roman" w:cs="Times New Roman"/>
          <w:b/>
          <w:i/>
          <w:sz w:val="24"/>
          <w:szCs w:val="24"/>
        </w:rPr>
        <w:t xml:space="preserve">Bank of Uganda </w:t>
      </w:r>
      <w:r w:rsidR="000848B3" w:rsidRPr="002B35FB">
        <w:rPr>
          <w:rFonts w:ascii="Times New Roman" w:hAnsi="Times New Roman" w:cs="Times New Roman"/>
          <w:b/>
          <w:i/>
          <w:sz w:val="24"/>
          <w:szCs w:val="24"/>
        </w:rPr>
        <w:t>v</w:t>
      </w:r>
      <w:r w:rsidR="009D6679" w:rsidRPr="002B35FB">
        <w:rPr>
          <w:rFonts w:ascii="Times New Roman" w:hAnsi="Times New Roman" w:cs="Times New Roman"/>
          <w:b/>
          <w:i/>
          <w:sz w:val="24"/>
          <w:szCs w:val="24"/>
        </w:rPr>
        <w:t xml:space="preserve"> Bank Arabe Espanol Civil Application No. 29 of 1999</w:t>
      </w:r>
      <w:r w:rsidR="000848B3" w:rsidRPr="002B35FB">
        <w:rPr>
          <w:rFonts w:ascii="Times New Roman" w:hAnsi="Times New Roman" w:cs="Times New Roman"/>
          <w:i/>
          <w:sz w:val="24"/>
          <w:szCs w:val="24"/>
        </w:rPr>
        <w:t xml:space="preserve"> per </w:t>
      </w:r>
      <w:r w:rsidR="009D6679" w:rsidRPr="002B35FB">
        <w:rPr>
          <w:rFonts w:ascii="Times New Roman" w:hAnsi="Times New Roman" w:cs="Times New Roman"/>
          <w:sz w:val="24"/>
          <w:szCs w:val="24"/>
        </w:rPr>
        <w:t xml:space="preserve"> Mulenga J</w:t>
      </w:r>
      <w:r w:rsidR="000848B3" w:rsidRPr="002B35FB">
        <w:rPr>
          <w:rFonts w:ascii="Times New Roman" w:hAnsi="Times New Roman" w:cs="Times New Roman"/>
          <w:sz w:val="24"/>
          <w:szCs w:val="24"/>
        </w:rPr>
        <w:t>.</w:t>
      </w:r>
      <w:r w:rsidR="009D6679" w:rsidRPr="002B35FB">
        <w:rPr>
          <w:rFonts w:ascii="Times New Roman" w:hAnsi="Times New Roman" w:cs="Times New Roman"/>
          <w:sz w:val="24"/>
          <w:szCs w:val="24"/>
        </w:rPr>
        <w:t>S</w:t>
      </w:r>
      <w:r w:rsidR="000848B3" w:rsidRPr="002B35FB">
        <w:rPr>
          <w:rFonts w:ascii="Times New Roman" w:hAnsi="Times New Roman" w:cs="Times New Roman"/>
          <w:sz w:val="24"/>
          <w:szCs w:val="24"/>
        </w:rPr>
        <w:t>.</w:t>
      </w:r>
      <w:r w:rsidR="009D6679" w:rsidRPr="002B35FB">
        <w:rPr>
          <w:rFonts w:ascii="Times New Roman" w:hAnsi="Times New Roman" w:cs="Times New Roman"/>
          <w:sz w:val="24"/>
          <w:szCs w:val="24"/>
        </w:rPr>
        <w:t>C</w:t>
      </w:r>
      <w:r w:rsidR="000848B3" w:rsidRPr="002B35FB">
        <w:rPr>
          <w:rFonts w:ascii="Times New Roman" w:hAnsi="Times New Roman" w:cs="Times New Roman"/>
          <w:sz w:val="24"/>
          <w:szCs w:val="24"/>
        </w:rPr>
        <w:t>.</w:t>
      </w:r>
      <w:r w:rsidR="009D6679" w:rsidRPr="002B35FB">
        <w:rPr>
          <w:rFonts w:ascii="Times New Roman" w:hAnsi="Times New Roman" w:cs="Times New Roman"/>
          <w:sz w:val="24"/>
          <w:szCs w:val="24"/>
        </w:rPr>
        <w:t xml:space="preserve"> </w:t>
      </w:r>
      <w:r w:rsidR="000848B3" w:rsidRPr="002B35FB">
        <w:rPr>
          <w:rFonts w:ascii="Times New Roman" w:hAnsi="Times New Roman" w:cs="Times New Roman"/>
          <w:sz w:val="24"/>
          <w:szCs w:val="24"/>
        </w:rPr>
        <w:t>(R.I.P.) that;</w:t>
      </w:r>
      <w:r w:rsidR="009D6679" w:rsidRPr="002B35FB">
        <w:rPr>
          <w:rFonts w:ascii="Times New Roman" w:hAnsi="Times New Roman" w:cs="Times New Roman"/>
          <w:sz w:val="24"/>
          <w:szCs w:val="24"/>
        </w:rPr>
        <w:t xml:space="preserve"> </w:t>
      </w:r>
    </w:p>
    <w:p w:rsidR="009D6679" w:rsidRPr="002B35FB" w:rsidRDefault="009D6679" w:rsidP="00950A82">
      <w:pPr>
        <w:spacing w:after="0" w:line="360" w:lineRule="auto"/>
        <w:ind w:left="720"/>
        <w:jc w:val="both"/>
        <w:rPr>
          <w:rFonts w:ascii="Times New Roman" w:hAnsi="Times New Roman" w:cs="Times New Roman"/>
          <w:b/>
          <w:i/>
          <w:sz w:val="24"/>
          <w:szCs w:val="24"/>
        </w:rPr>
      </w:pPr>
      <w:r w:rsidRPr="002B35FB">
        <w:rPr>
          <w:rFonts w:ascii="Times New Roman" w:hAnsi="Times New Roman" w:cs="Times New Roman"/>
          <w:b/>
          <w:i/>
          <w:sz w:val="24"/>
          <w:szCs w:val="24"/>
        </w:rPr>
        <w:t>“</w:t>
      </w:r>
      <w:r w:rsidR="000848B3" w:rsidRPr="002B35FB">
        <w:rPr>
          <w:rFonts w:ascii="Times New Roman" w:hAnsi="Times New Roman" w:cs="Times New Roman"/>
          <w:b/>
          <w:i/>
          <w:sz w:val="24"/>
          <w:szCs w:val="24"/>
        </w:rPr>
        <w:t>…</w:t>
      </w:r>
      <w:r w:rsidR="00950A82" w:rsidRPr="002B35FB">
        <w:rPr>
          <w:rFonts w:ascii="Times New Roman" w:hAnsi="Times New Roman" w:cs="Times New Roman"/>
          <w:b/>
          <w:i/>
          <w:sz w:val="24"/>
          <w:szCs w:val="24"/>
        </w:rPr>
        <w:t xml:space="preserve"> I should reiterate briefly some pertinent principles applicable to review of taxation, such as I am called upon to do in this </w:t>
      </w:r>
      <w:r w:rsidR="000848B3" w:rsidRPr="002B35FB">
        <w:rPr>
          <w:rFonts w:ascii="Times New Roman" w:hAnsi="Times New Roman" w:cs="Times New Roman"/>
          <w:b/>
          <w:i/>
          <w:sz w:val="24"/>
          <w:szCs w:val="24"/>
        </w:rPr>
        <w:t>reference. Counsel</w:t>
      </w:r>
      <w:r w:rsidR="00950A82" w:rsidRPr="002B35FB">
        <w:rPr>
          <w:rFonts w:ascii="Times New Roman" w:hAnsi="Times New Roman" w:cs="Times New Roman"/>
          <w:b/>
          <w:i/>
          <w:sz w:val="24"/>
          <w:szCs w:val="24"/>
        </w:rPr>
        <w:t xml:space="preserve"> would do well to have them in mind when deciding to make and or when framing grounds of reference. The first is that save in exceptional cases as judge does not in</w:t>
      </w:r>
      <w:r w:rsidR="000848B3" w:rsidRPr="002B35FB">
        <w:rPr>
          <w:rFonts w:ascii="Times New Roman" w:hAnsi="Times New Roman" w:cs="Times New Roman"/>
          <w:b/>
          <w:i/>
          <w:sz w:val="24"/>
          <w:szCs w:val="24"/>
        </w:rPr>
        <w:t>ter</w:t>
      </w:r>
      <w:r w:rsidR="00950A82" w:rsidRPr="002B35FB">
        <w:rPr>
          <w:rFonts w:ascii="Times New Roman" w:hAnsi="Times New Roman" w:cs="Times New Roman"/>
          <w:b/>
          <w:i/>
          <w:sz w:val="24"/>
          <w:szCs w:val="24"/>
        </w:rPr>
        <w:t>fer</w:t>
      </w:r>
      <w:r w:rsidR="000848B3" w:rsidRPr="002B35FB">
        <w:rPr>
          <w:rFonts w:ascii="Times New Roman" w:hAnsi="Times New Roman" w:cs="Times New Roman"/>
          <w:b/>
          <w:i/>
          <w:sz w:val="24"/>
          <w:szCs w:val="24"/>
        </w:rPr>
        <w:t>e</w:t>
      </w:r>
      <w:r w:rsidR="00950A82" w:rsidRPr="002B35FB">
        <w:rPr>
          <w:rFonts w:ascii="Times New Roman" w:hAnsi="Times New Roman" w:cs="Times New Roman"/>
          <w:b/>
          <w:i/>
          <w:sz w:val="24"/>
          <w:szCs w:val="24"/>
        </w:rPr>
        <w:t xml:space="preserve"> with the assessment of what the taxing officer considers to be a reasonable fee. This is because it is generally accepted that questions which are </w:t>
      </w:r>
      <w:r w:rsidR="000848B3" w:rsidRPr="002B35FB">
        <w:rPr>
          <w:rFonts w:ascii="Times New Roman" w:hAnsi="Times New Roman" w:cs="Times New Roman"/>
          <w:b/>
          <w:i/>
          <w:sz w:val="24"/>
          <w:szCs w:val="24"/>
        </w:rPr>
        <w:t>wholly</w:t>
      </w:r>
      <w:r w:rsidR="002320EC" w:rsidRPr="002B35FB">
        <w:rPr>
          <w:rFonts w:ascii="Times New Roman" w:hAnsi="Times New Roman" w:cs="Times New Roman"/>
          <w:b/>
          <w:i/>
          <w:sz w:val="24"/>
          <w:szCs w:val="24"/>
        </w:rPr>
        <w:t xml:space="preserve"> o</w:t>
      </w:r>
      <w:r w:rsidR="00950A82" w:rsidRPr="002B35FB">
        <w:rPr>
          <w:rFonts w:ascii="Times New Roman" w:hAnsi="Times New Roman" w:cs="Times New Roman"/>
          <w:b/>
          <w:i/>
          <w:sz w:val="24"/>
          <w:szCs w:val="24"/>
        </w:rPr>
        <w:t>f quantum costs are matter with which the taxing officer is particularly fitted to deal action which he has more experience than the Judge. Consequently the Judge will not alter a fee allowed by the taxing officer, merely because in his opinion he should have allowed a higher or lower amount.</w:t>
      </w:r>
    </w:p>
    <w:p w:rsidR="00950A82" w:rsidRPr="002B35FB" w:rsidRDefault="00950A82" w:rsidP="00950A82">
      <w:pPr>
        <w:spacing w:after="0" w:line="360" w:lineRule="auto"/>
        <w:ind w:left="720"/>
        <w:jc w:val="both"/>
        <w:rPr>
          <w:rFonts w:ascii="Times New Roman" w:hAnsi="Times New Roman" w:cs="Times New Roman"/>
          <w:b/>
          <w:i/>
          <w:sz w:val="24"/>
          <w:szCs w:val="24"/>
        </w:rPr>
      </w:pPr>
      <w:r w:rsidRPr="002B35FB">
        <w:rPr>
          <w:rFonts w:ascii="Times New Roman" w:hAnsi="Times New Roman" w:cs="Times New Roman"/>
          <w:b/>
          <w:i/>
          <w:sz w:val="24"/>
          <w:szCs w:val="24"/>
        </w:rPr>
        <w:t xml:space="preserve">Secondly, an exceptional case is where it is shown expressly or by inference that in assessing and arriving at the quantum of the fee allowed, the taxing officer exercised or applied a wrong principle.  In this regard application on a wrong principle is capable of being informed from an award of an amount which is manifestly excessive or manifestly low.  </w:t>
      </w:r>
    </w:p>
    <w:p w:rsidR="00950A82" w:rsidRPr="002B35FB" w:rsidRDefault="00950A82" w:rsidP="00950A82">
      <w:pPr>
        <w:spacing w:after="0" w:line="360" w:lineRule="auto"/>
        <w:ind w:left="720"/>
        <w:jc w:val="both"/>
        <w:rPr>
          <w:rFonts w:ascii="Times New Roman" w:hAnsi="Times New Roman" w:cs="Times New Roman"/>
          <w:b/>
          <w:i/>
          <w:sz w:val="24"/>
          <w:szCs w:val="24"/>
        </w:rPr>
      </w:pPr>
      <w:r w:rsidRPr="002B35FB">
        <w:rPr>
          <w:rFonts w:ascii="Times New Roman" w:hAnsi="Times New Roman" w:cs="Times New Roman"/>
          <w:b/>
          <w:i/>
          <w:sz w:val="24"/>
          <w:szCs w:val="24"/>
        </w:rPr>
        <w:t xml:space="preserve">Thirdly, even if it is shown that the taxing officer erred on principle </w:t>
      </w:r>
      <w:r w:rsidR="00441445" w:rsidRPr="002B35FB">
        <w:rPr>
          <w:rFonts w:ascii="Times New Roman" w:hAnsi="Times New Roman" w:cs="Times New Roman"/>
          <w:b/>
          <w:i/>
          <w:sz w:val="24"/>
          <w:szCs w:val="24"/>
        </w:rPr>
        <w:t>the judge</w:t>
      </w:r>
      <w:r w:rsidRPr="002B35FB">
        <w:rPr>
          <w:rFonts w:ascii="Times New Roman" w:hAnsi="Times New Roman" w:cs="Times New Roman"/>
          <w:b/>
          <w:i/>
          <w:sz w:val="24"/>
          <w:szCs w:val="24"/>
        </w:rPr>
        <w:t xml:space="preserve"> should interfere only on being satisfied that the error substantially affected the decision on quantum and that upholding the amount would cause injustice to one of the partie</w:t>
      </w:r>
      <w:r w:rsidR="002320EC" w:rsidRPr="002B35FB">
        <w:rPr>
          <w:rFonts w:ascii="Times New Roman" w:hAnsi="Times New Roman" w:cs="Times New Roman"/>
          <w:b/>
          <w:i/>
          <w:sz w:val="24"/>
          <w:szCs w:val="24"/>
        </w:rPr>
        <w:t>s</w:t>
      </w:r>
      <w:r w:rsidRPr="002B35FB">
        <w:rPr>
          <w:rFonts w:ascii="Times New Roman" w:hAnsi="Times New Roman" w:cs="Times New Roman"/>
          <w:b/>
          <w:i/>
          <w:sz w:val="24"/>
          <w:szCs w:val="24"/>
        </w:rPr>
        <w:t>.</w:t>
      </w:r>
      <w:r w:rsidR="002320EC" w:rsidRPr="002B35FB">
        <w:rPr>
          <w:rFonts w:ascii="Times New Roman" w:hAnsi="Times New Roman" w:cs="Times New Roman"/>
          <w:b/>
          <w:i/>
          <w:sz w:val="24"/>
          <w:szCs w:val="24"/>
        </w:rPr>
        <w:t>”</w:t>
      </w:r>
    </w:p>
    <w:p w:rsidR="00950A82" w:rsidRPr="002B35FB" w:rsidRDefault="00950A82" w:rsidP="00950A82">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With</w:t>
      </w:r>
      <w:r w:rsidR="00015537" w:rsidRPr="002B35FB">
        <w:rPr>
          <w:rFonts w:ascii="Times New Roman" w:hAnsi="Times New Roman" w:cs="Times New Roman"/>
          <w:sz w:val="24"/>
          <w:szCs w:val="24"/>
        </w:rPr>
        <w:t xml:space="preserve"> these principles in mind, </w:t>
      </w:r>
      <w:r w:rsidR="000848B3" w:rsidRPr="002B35FB">
        <w:rPr>
          <w:rFonts w:ascii="Times New Roman" w:hAnsi="Times New Roman" w:cs="Times New Roman"/>
          <w:sz w:val="24"/>
          <w:szCs w:val="24"/>
        </w:rPr>
        <w:t xml:space="preserve">I </w:t>
      </w:r>
      <w:r w:rsidR="00015537" w:rsidRPr="002B35FB">
        <w:rPr>
          <w:rFonts w:ascii="Times New Roman" w:hAnsi="Times New Roman" w:cs="Times New Roman"/>
          <w:sz w:val="24"/>
          <w:szCs w:val="24"/>
        </w:rPr>
        <w:t xml:space="preserve">shall now </w:t>
      </w:r>
      <w:r w:rsidR="002320EC" w:rsidRPr="002B35FB">
        <w:rPr>
          <w:rFonts w:ascii="Times New Roman" w:hAnsi="Times New Roman" w:cs="Times New Roman"/>
          <w:sz w:val="24"/>
          <w:szCs w:val="24"/>
        </w:rPr>
        <w:t xml:space="preserve">move to </w:t>
      </w:r>
      <w:r w:rsidR="00015537" w:rsidRPr="002B35FB">
        <w:rPr>
          <w:rFonts w:ascii="Times New Roman" w:hAnsi="Times New Roman" w:cs="Times New Roman"/>
          <w:sz w:val="24"/>
          <w:szCs w:val="24"/>
        </w:rPr>
        <w:t>consider the grounds of appeal.</w:t>
      </w:r>
    </w:p>
    <w:p w:rsidR="00441445" w:rsidRPr="002B35FB" w:rsidRDefault="00441445"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b/>
          <w:i/>
          <w:sz w:val="24"/>
          <w:szCs w:val="24"/>
        </w:rPr>
        <w:t>Bill of costs on the civil suit</w:t>
      </w:r>
      <w:r w:rsidR="000848B3" w:rsidRPr="002B35FB">
        <w:rPr>
          <w:rFonts w:ascii="Times New Roman" w:hAnsi="Times New Roman" w:cs="Times New Roman"/>
          <w:b/>
          <w:i/>
          <w:sz w:val="24"/>
          <w:szCs w:val="24"/>
        </w:rPr>
        <w:t xml:space="preserve">: </w:t>
      </w:r>
      <w:r w:rsidRPr="002B35FB">
        <w:rPr>
          <w:rFonts w:ascii="Times New Roman" w:hAnsi="Times New Roman" w:cs="Times New Roman"/>
          <w:sz w:val="24"/>
          <w:szCs w:val="24"/>
        </w:rPr>
        <w:t xml:space="preserve">The Applicant </w:t>
      </w:r>
      <w:r w:rsidR="00DE149F" w:rsidRPr="002B35FB">
        <w:rPr>
          <w:rFonts w:ascii="Times New Roman" w:hAnsi="Times New Roman" w:cs="Times New Roman"/>
          <w:sz w:val="24"/>
          <w:szCs w:val="24"/>
        </w:rPr>
        <w:t>stated that the award of 7,187,500 on the instruction fee was harsh</w:t>
      </w:r>
      <w:r w:rsidR="000848B3" w:rsidRPr="002B35FB">
        <w:rPr>
          <w:rFonts w:ascii="Times New Roman" w:hAnsi="Times New Roman" w:cs="Times New Roman"/>
          <w:sz w:val="24"/>
          <w:szCs w:val="24"/>
        </w:rPr>
        <w:t xml:space="preserve"> because t</w:t>
      </w:r>
      <w:r w:rsidR="00DE149F" w:rsidRPr="002B35FB">
        <w:rPr>
          <w:rFonts w:ascii="Times New Roman" w:hAnsi="Times New Roman" w:cs="Times New Roman"/>
          <w:sz w:val="24"/>
          <w:szCs w:val="24"/>
        </w:rPr>
        <w:t>he matter was not comp</w:t>
      </w:r>
      <w:r w:rsidR="00144AA9" w:rsidRPr="002B35FB">
        <w:rPr>
          <w:rFonts w:ascii="Times New Roman" w:hAnsi="Times New Roman" w:cs="Times New Roman"/>
          <w:sz w:val="24"/>
          <w:szCs w:val="24"/>
        </w:rPr>
        <w:t>lex.</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Under 6</w:t>
      </w:r>
      <w:r w:rsidRPr="002B35FB">
        <w:rPr>
          <w:rFonts w:ascii="Times New Roman" w:hAnsi="Times New Roman" w:cs="Times New Roman"/>
          <w:sz w:val="24"/>
          <w:szCs w:val="24"/>
          <w:vertAlign w:val="superscript"/>
        </w:rPr>
        <w:t>th</w:t>
      </w:r>
      <w:r w:rsidRPr="002B35FB">
        <w:rPr>
          <w:rFonts w:ascii="Times New Roman" w:hAnsi="Times New Roman" w:cs="Times New Roman"/>
          <w:sz w:val="24"/>
          <w:szCs w:val="24"/>
        </w:rPr>
        <w:t xml:space="preserve"> schedule 1(a</w:t>
      </w:r>
      <w:r w:rsidR="000848B3" w:rsidRPr="002B35FB">
        <w:rPr>
          <w:rFonts w:ascii="Times New Roman" w:hAnsi="Times New Roman" w:cs="Times New Roman"/>
          <w:sz w:val="24"/>
          <w:szCs w:val="24"/>
        </w:rPr>
        <w:t>) (</w:t>
      </w:r>
      <w:r w:rsidRPr="002B35FB">
        <w:rPr>
          <w:rFonts w:ascii="Times New Roman" w:hAnsi="Times New Roman" w:cs="Times New Roman"/>
          <w:sz w:val="24"/>
          <w:szCs w:val="24"/>
        </w:rPr>
        <w:t xml:space="preserve">iv) the </w:t>
      </w:r>
      <w:r w:rsidR="000848B3" w:rsidRPr="002B35FB">
        <w:rPr>
          <w:rFonts w:ascii="Times New Roman" w:hAnsi="Times New Roman" w:cs="Times New Roman"/>
          <w:sz w:val="24"/>
          <w:szCs w:val="24"/>
        </w:rPr>
        <w:t>formula</w:t>
      </w:r>
      <w:r w:rsidRPr="002B35FB">
        <w:rPr>
          <w:rFonts w:ascii="Times New Roman" w:hAnsi="Times New Roman" w:cs="Times New Roman"/>
          <w:sz w:val="24"/>
          <w:szCs w:val="24"/>
        </w:rPr>
        <w:t xml:space="preserve"> is clearly laid out.</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500,000 x 12.5%</w:t>
      </w:r>
      <w:r w:rsidRPr="002B35FB">
        <w:rPr>
          <w:rFonts w:ascii="Times New Roman" w:hAnsi="Times New Roman" w:cs="Times New Roman"/>
          <w:sz w:val="24"/>
          <w:szCs w:val="24"/>
        </w:rPr>
        <w:tab/>
      </w:r>
      <w:r w:rsidRPr="002B35FB">
        <w:rPr>
          <w:rFonts w:ascii="Times New Roman" w:hAnsi="Times New Roman" w:cs="Times New Roman"/>
          <w:sz w:val="24"/>
          <w:szCs w:val="24"/>
        </w:rPr>
        <w:tab/>
        <w:t>-</w:t>
      </w:r>
      <w:r w:rsidRPr="002B35FB">
        <w:rPr>
          <w:rFonts w:ascii="Times New Roman" w:hAnsi="Times New Roman" w:cs="Times New Roman"/>
          <w:sz w:val="24"/>
          <w:szCs w:val="24"/>
        </w:rPr>
        <w:tab/>
        <w:t xml:space="preserve">     62,500/=</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 xml:space="preserve">4,500,000 x 10% </w:t>
      </w:r>
      <w:r w:rsidRPr="002B35FB">
        <w:rPr>
          <w:rFonts w:ascii="Times New Roman" w:hAnsi="Times New Roman" w:cs="Times New Roman"/>
          <w:sz w:val="24"/>
          <w:szCs w:val="24"/>
        </w:rPr>
        <w:tab/>
      </w:r>
      <w:r w:rsidRPr="002B35FB">
        <w:rPr>
          <w:rFonts w:ascii="Times New Roman" w:hAnsi="Times New Roman" w:cs="Times New Roman"/>
          <w:sz w:val="24"/>
          <w:szCs w:val="24"/>
        </w:rPr>
        <w:tab/>
        <w:t>-</w:t>
      </w:r>
      <w:r w:rsidRPr="002B35FB">
        <w:rPr>
          <w:rFonts w:ascii="Times New Roman" w:hAnsi="Times New Roman" w:cs="Times New Roman"/>
          <w:sz w:val="24"/>
          <w:szCs w:val="24"/>
        </w:rPr>
        <w:tab/>
        <w:t xml:space="preserve">   450,000/=</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 xml:space="preserve">5,000,000 x 7.5% </w:t>
      </w:r>
      <w:r w:rsidRPr="002B35FB">
        <w:rPr>
          <w:rFonts w:ascii="Times New Roman" w:hAnsi="Times New Roman" w:cs="Times New Roman"/>
          <w:sz w:val="24"/>
          <w:szCs w:val="24"/>
        </w:rPr>
        <w:tab/>
      </w:r>
      <w:r w:rsidRPr="002B35FB">
        <w:rPr>
          <w:rFonts w:ascii="Times New Roman" w:hAnsi="Times New Roman" w:cs="Times New Roman"/>
          <w:sz w:val="24"/>
          <w:szCs w:val="24"/>
        </w:rPr>
        <w:tab/>
        <w:t>-</w:t>
      </w:r>
      <w:r w:rsidRPr="002B35FB">
        <w:rPr>
          <w:rFonts w:ascii="Times New Roman" w:hAnsi="Times New Roman" w:cs="Times New Roman"/>
          <w:sz w:val="24"/>
          <w:szCs w:val="24"/>
        </w:rPr>
        <w:tab/>
        <w:t xml:space="preserve">   375,000/=</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10,000,000 x 5%</w:t>
      </w:r>
      <w:r w:rsidRPr="002B35FB">
        <w:rPr>
          <w:rFonts w:ascii="Times New Roman" w:hAnsi="Times New Roman" w:cs="Times New Roman"/>
          <w:sz w:val="24"/>
          <w:szCs w:val="24"/>
        </w:rPr>
        <w:tab/>
      </w:r>
      <w:r w:rsidRPr="002B35FB">
        <w:rPr>
          <w:rFonts w:ascii="Times New Roman" w:hAnsi="Times New Roman" w:cs="Times New Roman"/>
          <w:sz w:val="24"/>
          <w:szCs w:val="24"/>
        </w:rPr>
        <w:tab/>
        <w:t>-</w:t>
      </w:r>
      <w:r w:rsidRPr="002B35FB">
        <w:rPr>
          <w:rFonts w:ascii="Times New Roman" w:hAnsi="Times New Roman" w:cs="Times New Roman"/>
          <w:sz w:val="24"/>
          <w:szCs w:val="24"/>
        </w:rPr>
        <w:tab/>
        <w:t>5,000,000/=</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580,000,000 x 10%</w:t>
      </w:r>
      <w:r w:rsidRPr="002B35FB">
        <w:rPr>
          <w:rFonts w:ascii="Times New Roman" w:hAnsi="Times New Roman" w:cs="Times New Roman"/>
          <w:sz w:val="24"/>
          <w:szCs w:val="24"/>
        </w:rPr>
        <w:tab/>
        <w:t>-</w:t>
      </w:r>
      <w:r w:rsidRPr="002B35FB">
        <w:rPr>
          <w:rFonts w:ascii="Times New Roman" w:hAnsi="Times New Roman" w:cs="Times New Roman"/>
          <w:sz w:val="24"/>
          <w:szCs w:val="24"/>
        </w:rPr>
        <w:tab/>
        <w:t>5,800,000/=</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Total</w:t>
      </w:r>
      <w:r w:rsidRPr="002B35FB">
        <w:rPr>
          <w:rFonts w:ascii="Times New Roman" w:hAnsi="Times New Roman" w:cs="Times New Roman"/>
          <w:sz w:val="24"/>
          <w:szCs w:val="24"/>
        </w:rPr>
        <w:tab/>
      </w:r>
      <w:r w:rsidRPr="002B35FB">
        <w:rPr>
          <w:rFonts w:ascii="Times New Roman" w:hAnsi="Times New Roman" w:cs="Times New Roman"/>
          <w:sz w:val="24"/>
          <w:szCs w:val="24"/>
        </w:rPr>
        <w:tab/>
      </w:r>
      <w:r w:rsidRPr="002B35FB">
        <w:rPr>
          <w:rFonts w:ascii="Times New Roman" w:hAnsi="Times New Roman" w:cs="Times New Roman"/>
          <w:sz w:val="24"/>
          <w:szCs w:val="24"/>
        </w:rPr>
        <w:tab/>
      </w:r>
      <w:r w:rsidRPr="002B35FB">
        <w:rPr>
          <w:rFonts w:ascii="Times New Roman" w:hAnsi="Times New Roman" w:cs="Times New Roman"/>
          <w:sz w:val="24"/>
          <w:szCs w:val="24"/>
        </w:rPr>
        <w:tab/>
        <w:t>=</w:t>
      </w:r>
      <w:r w:rsidRPr="002B35FB">
        <w:rPr>
          <w:rFonts w:ascii="Times New Roman" w:hAnsi="Times New Roman" w:cs="Times New Roman"/>
          <w:sz w:val="24"/>
          <w:szCs w:val="24"/>
        </w:rPr>
        <w:tab/>
        <w:t>7,187,500/=</w:t>
      </w:r>
    </w:p>
    <w:p w:rsidR="00144AA9" w:rsidRPr="002B35FB" w:rsidRDefault="00144AA9"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lastRenderedPageBreak/>
        <w:t>Looking at the above I can</w:t>
      </w:r>
      <w:r w:rsidR="002320EC" w:rsidRPr="002B35FB">
        <w:rPr>
          <w:rFonts w:ascii="Times New Roman" w:hAnsi="Times New Roman" w:cs="Times New Roman"/>
          <w:sz w:val="24"/>
          <w:szCs w:val="24"/>
        </w:rPr>
        <w:t xml:space="preserve">not </w:t>
      </w:r>
      <w:r w:rsidRPr="002B35FB">
        <w:rPr>
          <w:rFonts w:ascii="Times New Roman" w:hAnsi="Times New Roman" w:cs="Times New Roman"/>
          <w:sz w:val="24"/>
          <w:szCs w:val="24"/>
        </w:rPr>
        <w:t>interfere with the award of these costs because they were not excessive.  According to the proce</w:t>
      </w:r>
      <w:r w:rsidR="00323E06" w:rsidRPr="002B35FB">
        <w:rPr>
          <w:rFonts w:ascii="Times New Roman" w:hAnsi="Times New Roman" w:cs="Times New Roman"/>
          <w:sz w:val="24"/>
          <w:szCs w:val="24"/>
        </w:rPr>
        <w:t>e</w:t>
      </w:r>
      <w:r w:rsidRPr="002B35FB">
        <w:rPr>
          <w:rFonts w:ascii="Times New Roman" w:hAnsi="Times New Roman" w:cs="Times New Roman"/>
          <w:sz w:val="24"/>
          <w:szCs w:val="24"/>
        </w:rPr>
        <w:t xml:space="preserve">dings the Magistrate </w:t>
      </w:r>
      <w:r w:rsidR="000848B3" w:rsidRPr="002B35FB">
        <w:rPr>
          <w:rFonts w:ascii="Times New Roman" w:hAnsi="Times New Roman" w:cs="Times New Roman"/>
          <w:sz w:val="24"/>
          <w:szCs w:val="24"/>
        </w:rPr>
        <w:t>reached the figure in accordance with the laid down formula.</w:t>
      </w:r>
      <w:r w:rsidR="00323E06" w:rsidRPr="002B35FB">
        <w:rPr>
          <w:rFonts w:ascii="Times New Roman" w:hAnsi="Times New Roman" w:cs="Times New Roman"/>
          <w:sz w:val="24"/>
          <w:szCs w:val="24"/>
        </w:rPr>
        <w:t xml:space="preserve"> I have had the privilege of perusing through the taxation on </w:t>
      </w:r>
      <w:r w:rsidR="003D1428" w:rsidRPr="002B35FB">
        <w:rPr>
          <w:rFonts w:ascii="Times New Roman" w:hAnsi="Times New Roman" w:cs="Times New Roman"/>
          <w:sz w:val="24"/>
          <w:szCs w:val="24"/>
        </w:rPr>
        <w:t>p</w:t>
      </w:r>
      <w:r w:rsidR="00323E06" w:rsidRPr="002B35FB">
        <w:rPr>
          <w:rFonts w:ascii="Times New Roman" w:hAnsi="Times New Roman" w:cs="Times New Roman"/>
          <w:sz w:val="24"/>
          <w:szCs w:val="24"/>
        </w:rPr>
        <w:t>roceedings</w:t>
      </w:r>
      <w:r w:rsidR="003D1428" w:rsidRPr="002B35FB">
        <w:rPr>
          <w:rFonts w:ascii="Times New Roman" w:hAnsi="Times New Roman" w:cs="Times New Roman"/>
          <w:sz w:val="24"/>
          <w:szCs w:val="24"/>
        </w:rPr>
        <w:t>,</w:t>
      </w:r>
      <w:r w:rsidR="00323E06" w:rsidRPr="002B35FB">
        <w:rPr>
          <w:rFonts w:ascii="Times New Roman" w:hAnsi="Times New Roman" w:cs="Times New Roman"/>
          <w:sz w:val="24"/>
          <w:szCs w:val="24"/>
        </w:rPr>
        <w:t xml:space="preserve"> and I believe the taxation officer was well </w:t>
      </w:r>
      <w:r w:rsidR="003D1428" w:rsidRPr="002B35FB">
        <w:rPr>
          <w:rFonts w:ascii="Times New Roman" w:hAnsi="Times New Roman" w:cs="Times New Roman"/>
          <w:sz w:val="24"/>
          <w:szCs w:val="24"/>
        </w:rPr>
        <w:t xml:space="preserve">appraised </w:t>
      </w:r>
      <w:r w:rsidR="00323E06" w:rsidRPr="002B35FB">
        <w:rPr>
          <w:rFonts w:ascii="Times New Roman" w:hAnsi="Times New Roman" w:cs="Times New Roman"/>
          <w:sz w:val="24"/>
          <w:szCs w:val="24"/>
        </w:rPr>
        <w:t>by what was before him.</w:t>
      </w:r>
      <w:r w:rsidR="00E31AA0" w:rsidRPr="002B35FB">
        <w:rPr>
          <w:rFonts w:ascii="Times New Roman" w:hAnsi="Times New Roman" w:cs="Times New Roman"/>
          <w:sz w:val="24"/>
          <w:szCs w:val="24"/>
        </w:rPr>
        <w:t xml:space="preserve"> However</w:t>
      </w:r>
      <w:r w:rsidR="003D1428" w:rsidRPr="002B35FB">
        <w:rPr>
          <w:rFonts w:ascii="Times New Roman" w:hAnsi="Times New Roman" w:cs="Times New Roman"/>
          <w:sz w:val="24"/>
          <w:szCs w:val="24"/>
        </w:rPr>
        <w:t>,</w:t>
      </w:r>
      <w:r w:rsidR="00E31AA0" w:rsidRPr="002B35FB">
        <w:rPr>
          <w:rFonts w:ascii="Times New Roman" w:hAnsi="Times New Roman" w:cs="Times New Roman"/>
          <w:sz w:val="24"/>
          <w:szCs w:val="24"/>
        </w:rPr>
        <w:t xml:space="preserve"> items 7,</w:t>
      </w:r>
      <w:r w:rsidR="002320EC" w:rsidRPr="002B35FB">
        <w:rPr>
          <w:rFonts w:ascii="Times New Roman" w:hAnsi="Times New Roman" w:cs="Times New Roman"/>
          <w:sz w:val="24"/>
          <w:szCs w:val="24"/>
        </w:rPr>
        <w:t xml:space="preserve"> </w:t>
      </w:r>
      <w:r w:rsidR="00E31AA0" w:rsidRPr="002B35FB">
        <w:rPr>
          <w:rFonts w:ascii="Times New Roman" w:hAnsi="Times New Roman" w:cs="Times New Roman"/>
          <w:sz w:val="24"/>
          <w:szCs w:val="24"/>
        </w:rPr>
        <w:t>8 and 9 should be struck of</w:t>
      </w:r>
      <w:r w:rsidR="003D1428" w:rsidRPr="002B35FB">
        <w:rPr>
          <w:rFonts w:ascii="Times New Roman" w:hAnsi="Times New Roman" w:cs="Times New Roman"/>
          <w:sz w:val="24"/>
          <w:szCs w:val="24"/>
        </w:rPr>
        <w:t>f</w:t>
      </w:r>
      <w:r w:rsidR="00E31AA0" w:rsidRPr="002B35FB">
        <w:rPr>
          <w:rFonts w:ascii="Times New Roman" w:hAnsi="Times New Roman" w:cs="Times New Roman"/>
          <w:sz w:val="24"/>
          <w:szCs w:val="24"/>
        </w:rPr>
        <w:t xml:space="preserve"> </w:t>
      </w:r>
      <w:r w:rsidR="003D1428" w:rsidRPr="002B35FB">
        <w:rPr>
          <w:rFonts w:ascii="Times New Roman" w:hAnsi="Times New Roman" w:cs="Times New Roman"/>
          <w:sz w:val="24"/>
          <w:szCs w:val="24"/>
        </w:rPr>
        <w:t xml:space="preserve"> in the </w:t>
      </w:r>
      <w:r w:rsidR="00E31AA0" w:rsidRPr="002B35FB">
        <w:rPr>
          <w:rFonts w:ascii="Times New Roman" w:hAnsi="Times New Roman" w:cs="Times New Roman"/>
          <w:sz w:val="24"/>
          <w:szCs w:val="24"/>
        </w:rPr>
        <w:t xml:space="preserve">taxation of the </w:t>
      </w:r>
      <w:r w:rsidR="003D1428" w:rsidRPr="002B35FB">
        <w:rPr>
          <w:rFonts w:ascii="Times New Roman" w:hAnsi="Times New Roman" w:cs="Times New Roman"/>
          <w:sz w:val="24"/>
          <w:szCs w:val="24"/>
        </w:rPr>
        <w:t xml:space="preserve">bill for the </w:t>
      </w:r>
      <w:r w:rsidR="00E31AA0" w:rsidRPr="002B35FB">
        <w:rPr>
          <w:rFonts w:ascii="Times New Roman" w:hAnsi="Times New Roman" w:cs="Times New Roman"/>
          <w:sz w:val="24"/>
          <w:szCs w:val="24"/>
        </w:rPr>
        <w:t xml:space="preserve">civil suit because </w:t>
      </w:r>
      <w:r w:rsidR="002320EC" w:rsidRPr="002B35FB">
        <w:rPr>
          <w:rFonts w:ascii="Times New Roman" w:hAnsi="Times New Roman" w:cs="Times New Roman"/>
          <w:sz w:val="24"/>
          <w:szCs w:val="24"/>
        </w:rPr>
        <w:t>they are not provided for by the law</w:t>
      </w:r>
      <w:r w:rsidR="003D1428" w:rsidRPr="002B35FB">
        <w:rPr>
          <w:rFonts w:ascii="Times New Roman" w:hAnsi="Times New Roman" w:cs="Times New Roman"/>
          <w:sz w:val="24"/>
          <w:szCs w:val="24"/>
        </w:rPr>
        <w:t xml:space="preserve">, </w:t>
      </w:r>
      <w:r w:rsidR="00E31AA0" w:rsidRPr="002B35FB">
        <w:rPr>
          <w:rFonts w:ascii="Times New Roman" w:hAnsi="Times New Roman" w:cs="Times New Roman"/>
          <w:sz w:val="24"/>
          <w:szCs w:val="24"/>
        </w:rPr>
        <w:t xml:space="preserve">where as item 35 is repeated as item 56 </w:t>
      </w:r>
      <w:r w:rsidR="003D1428" w:rsidRPr="002B35FB">
        <w:rPr>
          <w:rFonts w:ascii="Times New Roman" w:hAnsi="Times New Roman" w:cs="Times New Roman"/>
          <w:sz w:val="24"/>
          <w:szCs w:val="24"/>
        </w:rPr>
        <w:t>which should also be struck off</w:t>
      </w:r>
      <w:r w:rsidR="002320EC" w:rsidRPr="002B35FB">
        <w:rPr>
          <w:rFonts w:ascii="Times New Roman" w:hAnsi="Times New Roman" w:cs="Times New Roman"/>
          <w:sz w:val="24"/>
          <w:szCs w:val="24"/>
        </w:rPr>
        <w:t>.</w:t>
      </w:r>
    </w:p>
    <w:p w:rsidR="00534C67" w:rsidRPr="002B35FB" w:rsidRDefault="00E32B28"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6.5pt;margin-top:4.45pt;width:46.2pt;height:80.6pt;z-index:251658240"/>
        </w:pict>
      </w:r>
      <w:r w:rsidR="00534C67" w:rsidRPr="002B35FB">
        <w:rPr>
          <w:rFonts w:ascii="Times New Roman" w:hAnsi="Times New Roman" w:cs="Times New Roman"/>
          <w:sz w:val="24"/>
          <w:szCs w:val="24"/>
        </w:rPr>
        <w:t>Item 7</w:t>
      </w:r>
      <w:r w:rsidR="00534C67" w:rsidRPr="002B35FB">
        <w:rPr>
          <w:rFonts w:ascii="Times New Roman" w:hAnsi="Times New Roman" w:cs="Times New Roman"/>
          <w:sz w:val="24"/>
          <w:szCs w:val="24"/>
        </w:rPr>
        <w:tab/>
        <w:t>-</w:t>
      </w:r>
      <w:r w:rsidR="00534C67" w:rsidRPr="002B35FB">
        <w:rPr>
          <w:rFonts w:ascii="Times New Roman" w:hAnsi="Times New Roman" w:cs="Times New Roman"/>
          <w:sz w:val="24"/>
          <w:szCs w:val="24"/>
        </w:rPr>
        <w:tab/>
        <w:t>15,000</w:t>
      </w:r>
    </w:p>
    <w:p w:rsidR="00534C67" w:rsidRPr="002B35FB" w:rsidRDefault="00534C67"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Item 8</w:t>
      </w:r>
      <w:r w:rsidRPr="002B35FB">
        <w:rPr>
          <w:rFonts w:ascii="Times New Roman" w:hAnsi="Times New Roman" w:cs="Times New Roman"/>
          <w:sz w:val="24"/>
          <w:szCs w:val="24"/>
        </w:rPr>
        <w:tab/>
        <w:t>-</w:t>
      </w:r>
      <w:r w:rsidRPr="002B35FB">
        <w:rPr>
          <w:rFonts w:ascii="Times New Roman" w:hAnsi="Times New Roman" w:cs="Times New Roman"/>
          <w:sz w:val="24"/>
          <w:szCs w:val="24"/>
        </w:rPr>
        <w:tab/>
        <w:t>1,000</w:t>
      </w:r>
      <w:r w:rsidRPr="002B35FB">
        <w:rPr>
          <w:rFonts w:ascii="Times New Roman" w:hAnsi="Times New Roman" w:cs="Times New Roman"/>
          <w:sz w:val="24"/>
          <w:szCs w:val="24"/>
        </w:rPr>
        <w:tab/>
      </w:r>
      <w:r w:rsidRPr="002B35FB">
        <w:rPr>
          <w:rFonts w:ascii="Times New Roman" w:hAnsi="Times New Roman" w:cs="Times New Roman"/>
          <w:sz w:val="24"/>
          <w:szCs w:val="24"/>
        </w:rPr>
        <w:tab/>
      </w:r>
      <w:r w:rsidRPr="002B35FB">
        <w:rPr>
          <w:rFonts w:ascii="Times New Roman" w:hAnsi="Times New Roman" w:cs="Times New Roman"/>
          <w:sz w:val="24"/>
          <w:szCs w:val="24"/>
        </w:rPr>
        <w:tab/>
        <w:t>7,187,500</w:t>
      </w:r>
    </w:p>
    <w:p w:rsidR="00534C67" w:rsidRPr="002B35FB" w:rsidRDefault="00E32B28"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2.7pt;margin-top:21.75pt;width:84.75pt;height:0;z-index:251659264" o:connectortype="straight"/>
        </w:pict>
      </w:r>
      <w:r w:rsidR="00534C67" w:rsidRPr="002B35FB">
        <w:rPr>
          <w:rFonts w:ascii="Times New Roman" w:hAnsi="Times New Roman" w:cs="Times New Roman"/>
          <w:sz w:val="24"/>
          <w:szCs w:val="24"/>
        </w:rPr>
        <w:t>Item 9</w:t>
      </w:r>
      <w:r w:rsidR="00534C67" w:rsidRPr="002B35FB">
        <w:rPr>
          <w:rFonts w:ascii="Times New Roman" w:hAnsi="Times New Roman" w:cs="Times New Roman"/>
          <w:sz w:val="24"/>
          <w:szCs w:val="24"/>
        </w:rPr>
        <w:tab/>
        <w:t>-</w:t>
      </w:r>
      <w:r w:rsidR="00534C67" w:rsidRPr="002B35FB">
        <w:rPr>
          <w:rFonts w:ascii="Times New Roman" w:hAnsi="Times New Roman" w:cs="Times New Roman"/>
          <w:sz w:val="24"/>
          <w:szCs w:val="24"/>
        </w:rPr>
        <w:tab/>
        <w:t>45,000</w:t>
      </w:r>
      <w:r w:rsidR="00534C67" w:rsidRPr="002B35FB">
        <w:rPr>
          <w:rFonts w:ascii="Times New Roman" w:hAnsi="Times New Roman" w:cs="Times New Roman"/>
          <w:sz w:val="24"/>
          <w:szCs w:val="24"/>
        </w:rPr>
        <w:tab/>
      </w:r>
      <w:r w:rsidR="00534C67" w:rsidRPr="002B35FB">
        <w:rPr>
          <w:rFonts w:ascii="Times New Roman" w:hAnsi="Times New Roman" w:cs="Times New Roman"/>
          <w:sz w:val="24"/>
          <w:szCs w:val="24"/>
        </w:rPr>
        <w:tab/>
        <w:t>-  161,000</w:t>
      </w:r>
    </w:p>
    <w:p w:rsidR="00534C67" w:rsidRPr="002B35FB" w:rsidRDefault="00E32B28" w:rsidP="00114E7E">
      <w:pPr>
        <w:spacing w:after="0" w:line="360" w:lineRule="auto"/>
        <w:jc w:val="both"/>
        <w:rPr>
          <w:rFonts w:ascii="Times New Roman" w:hAnsi="Times New Roman" w:cs="Times New Roman"/>
          <w:b/>
          <w:sz w:val="24"/>
          <w:szCs w:val="24"/>
        </w:rPr>
      </w:pPr>
      <w:r w:rsidRPr="002B35FB">
        <w:rPr>
          <w:rFonts w:ascii="Times New Roman" w:hAnsi="Times New Roman" w:cs="Times New Roman"/>
          <w:noProof/>
          <w:sz w:val="24"/>
          <w:szCs w:val="24"/>
        </w:rPr>
        <w:pict>
          <v:shape id="_x0000_s1028" type="#_x0000_t32" style="position:absolute;left:0;text-align:left;margin-left:202.6pt;margin-top:16.2pt;width:84.75pt;height:0;z-index:251660288" o:connectortype="straight"/>
        </w:pict>
      </w:r>
      <w:r w:rsidR="00534C67" w:rsidRPr="002B35FB">
        <w:rPr>
          <w:rFonts w:ascii="Times New Roman" w:hAnsi="Times New Roman" w:cs="Times New Roman"/>
          <w:sz w:val="24"/>
          <w:szCs w:val="24"/>
        </w:rPr>
        <w:t>Item 56</w:t>
      </w:r>
      <w:r w:rsidR="00534C67" w:rsidRPr="002B35FB">
        <w:rPr>
          <w:rFonts w:ascii="Times New Roman" w:hAnsi="Times New Roman" w:cs="Times New Roman"/>
          <w:sz w:val="24"/>
          <w:szCs w:val="24"/>
        </w:rPr>
        <w:tab/>
        <w:t>-</w:t>
      </w:r>
      <w:r w:rsidR="00534C67" w:rsidRPr="002B35FB">
        <w:rPr>
          <w:rFonts w:ascii="Times New Roman" w:hAnsi="Times New Roman" w:cs="Times New Roman"/>
          <w:sz w:val="24"/>
          <w:szCs w:val="24"/>
        </w:rPr>
        <w:tab/>
        <w:t>100,000</w:t>
      </w:r>
      <w:r w:rsidR="00534C67" w:rsidRPr="002B35FB">
        <w:rPr>
          <w:rFonts w:ascii="Times New Roman" w:hAnsi="Times New Roman" w:cs="Times New Roman"/>
          <w:sz w:val="24"/>
          <w:szCs w:val="24"/>
        </w:rPr>
        <w:tab/>
      </w:r>
      <w:r w:rsidR="00534C67" w:rsidRPr="002B35FB">
        <w:rPr>
          <w:rFonts w:ascii="Times New Roman" w:hAnsi="Times New Roman" w:cs="Times New Roman"/>
          <w:sz w:val="24"/>
          <w:szCs w:val="24"/>
        </w:rPr>
        <w:tab/>
      </w:r>
      <w:r w:rsidR="00534C67" w:rsidRPr="002B35FB">
        <w:rPr>
          <w:rFonts w:ascii="Times New Roman" w:hAnsi="Times New Roman" w:cs="Times New Roman"/>
          <w:b/>
          <w:sz w:val="24"/>
          <w:szCs w:val="24"/>
        </w:rPr>
        <w:t>7,026,500/=</w:t>
      </w:r>
    </w:p>
    <w:p w:rsidR="00534C67" w:rsidRPr="002B35FB" w:rsidRDefault="00534C67" w:rsidP="00114E7E">
      <w:pPr>
        <w:spacing w:after="0" w:line="360" w:lineRule="auto"/>
        <w:jc w:val="both"/>
        <w:rPr>
          <w:rFonts w:ascii="Times New Roman" w:hAnsi="Times New Roman" w:cs="Times New Roman"/>
          <w:sz w:val="24"/>
          <w:szCs w:val="24"/>
        </w:rPr>
      </w:pPr>
    </w:p>
    <w:p w:rsidR="00534C67" w:rsidRPr="002B35FB" w:rsidRDefault="00534C67" w:rsidP="00114E7E">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The Bill should be 7,026,500.</w:t>
      </w:r>
    </w:p>
    <w:p w:rsidR="003D1428" w:rsidRPr="002B35FB" w:rsidRDefault="00534C67" w:rsidP="003D1428">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 xml:space="preserve">The Miscellaneous Application was </w:t>
      </w:r>
      <w:r w:rsidR="003D1428" w:rsidRPr="002B35FB">
        <w:rPr>
          <w:rFonts w:ascii="Times New Roman" w:hAnsi="Times New Roman" w:cs="Times New Roman"/>
          <w:sz w:val="24"/>
          <w:szCs w:val="24"/>
        </w:rPr>
        <w:t>t</w:t>
      </w:r>
      <w:r w:rsidRPr="002B35FB">
        <w:rPr>
          <w:rFonts w:ascii="Times New Roman" w:hAnsi="Times New Roman" w:cs="Times New Roman"/>
          <w:sz w:val="24"/>
          <w:szCs w:val="24"/>
        </w:rPr>
        <w:t xml:space="preserve">axed </w:t>
      </w:r>
      <w:r w:rsidR="003D1428" w:rsidRPr="002B35FB">
        <w:rPr>
          <w:rFonts w:ascii="Times New Roman" w:hAnsi="Times New Roman" w:cs="Times New Roman"/>
          <w:sz w:val="24"/>
          <w:szCs w:val="24"/>
        </w:rPr>
        <w:t xml:space="preserve">in accordance with the law </w:t>
      </w:r>
      <w:r w:rsidRPr="002B35FB">
        <w:rPr>
          <w:rFonts w:ascii="Times New Roman" w:hAnsi="Times New Roman" w:cs="Times New Roman"/>
          <w:sz w:val="24"/>
          <w:szCs w:val="24"/>
        </w:rPr>
        <w:t xml:space="preserve">and </w:t>
      </w:r>
      <w:r w:rsidR="003D1428" w:rsidRPr="002B35FB">
        <w:rPr>
          <w:rFonts w:ascii="Times New Roman" w:hAnsi="Times New Roman" w:cs="Times New Roman"/>
          <w:sz w:val="24"/>
          <w:szCs w:val="24"/>
        </w:rPr>
        <w:t xml:space="preserve">this </w:t>
      </w:r>
      <w:r w:rsidRPr="002B35FB">
        <w:rPr>
          <w:rFonts w:ascii="Times New Roman" w:hAnsi="Times New Roman" w:cs="Times New Roman"/>
          <w:sz w:val="24"/>
          <w:szCs w:val="24"/>
        </w:rPr>
        <w:t>court cannot interfere with the taxation officer</w:t>
      </w:r>
      <w:r w:rsidR="003D1428" w:rsidRPr="002B35FB">
        <w:rPr>
          <w:rFonts w:ascii="Times New Roman" w:hAnsi="Times New Roman" w:cs="Times New Roman"/>
          <w:sz w:val="24"/>
          <w:szCs w:val="24"/>
        </w:rPr>
        <w:t>’s award</w:t>
      </w:r>
      <w:r w:rsidRPr="002B35FB">
        <w:rPr>
          <w:rFonts w:ascii="Times New Roman" w:hAnsi="Times New Roman" w:cs="Times New Roman"/>
          <w:sz w:val="24"/>
          <w:szCs w:val="24"/>
        </w:rPr>
        <w:t>.</w:t>
      </w:r>
    </w:p>
    <w:p w:rsidR="00341129" w:rsidRPr="002B35FB" w:rsidRDefault="003D1428" w:rsidP="003D1428">
      <w:pPr>
        <w:spacing w:after="0" w:line="360" w:lineRule="auto"/>
        <w:jc w:val="both"/>
        <w:rPr>
          <w:rFonts w:ascii="Times New Roman" w:hAnsi="Times New Roman" w:cs="Times New Roman"/>
          <w:i/>
          <w:sz w:val="24"/>
          <w:szCs w:val="24"/>
        </w:rPr>
      </w:pPr>
      <w:r w:rsidRPr="002B35FB">
        <w:rPr>
          <w:rFonts w:ascii="Times New Roman" w:hAnsi="Times New Roman" w:cs="Times New Roman"/>
          <w:b/>
          <w:i/>
          <w:sz w:val="24"/>
          <w:szCs w:val="24"/>
        </w:rPr>
        <w:t>2.</w:t>
      </w:r>
      <w:r w:rsidRPr="002B35FB">
        <w:rPr>
          <w:rFonts w:ascii="Times New Roman" w:hAnsi="Times New Roman" w:cs="Times New Roman"/>
          <w:i/>
          <w:sz w:val="24"/>
          <w:szCs w:val="24"/>
        </w:rPr>
        <w:t xml:space="preserve"> </w:t>
      </w:r>
      <w:r w:rsidR="00341129" w:rsidRPr="002B35FB">
        <w:rPr>
          <w:rFonts w:ascii="Times New Roman" w:hAnsi="Times New Roman" w:cs="Times New Roman"/>
          <w:b/>
          <w:i/>
          <w:sz w:val="24"/>
          <w:szCs w:val="24"/>
        </w:rPr>
        <w:t>Whether the learned tr</w:t>
      </w:r>
      <w:r w:rsidRPr="002B35FB">
        <w:rPr>
          <w:rFonts w:ascii="Times New Roman" w:hAnsi="Times New Roman" w:cs="Times New Roman"/>
          <w:b/>
          <w:i/>
          <w:sz w:val="24"/>
          <w:szCs w:val="24"/>
        </w:rPr>
        <w:t>i</w:t>
      </w:r>
      <w:r w:rsidR="00341129" w:rsidRPr="002B35FB">
        <w:rPr>
          <w:rFonts w:ascii="Times New Roman" w:hAnsi="Times New Roman" w:cs="Times New Roman"/>
          <w:b/>
          <w:i/>
          <w:sz w:val="24"/>
          <w:szCs w:val="24"/>
        </w:rPr>
        <w:t xml:space="preserve">al </w:t>
      </w:r>
      <w:r w:rsidRPr="002B35FB">
        <w:rPr>
          <w:rFonts w:ascii="Times New Roman" w:hAnsi="Times New Roman" w:cs="Times New Roman"/>
          <w:b/>
          <w:i/>
          <w:sz w:val="24"/>
          <w:szCs w:val="24"/>
        </w:rPr>
        <w:t>m</w:t>
      </w:r>
      <w:r w:rsidR="00341129" w:rsidRPr="002B35FB">
        <w:rPr>
          <w:rFonts w:ascii="Times New Roman" w:hAnsi="Times New Roman" w:cs="Times New Roman"/>
          <w:b/>
          <w:i/>
          <w:sz w:val="24"/>
          <w:szCs w:val="24"/>
        </w:rPr>
        <w:t xml:space="preserve">agistrate erred </w:t>
      </w:r>
      <w:r w:rsidR="000564DC" w:rsidRPr="002B35FB">
        <w:rPr>
          <w:rFonts w:ascii="Times New Roman" w:hAnsi="Times New Roman" w:cs="Times New Roman"/>
          <w:b/>
          <w:i/>
          <w:sz w:val="24"/>
          <w:szCs w:val="24"/>
        </w:rPr>
        <w:t xml:space="preserve">in law and fact when he taxed </w:t>
      </w:r>
      <w:r w:rsidRPr="002B35FB">
        <w:rPr>
          <w:rFonts w:ascii="Times New Roman" w:hAnsi="Times New Roman" w:cs="Times New Roman"/>
          <w:b/>
          <w:i/>
          <w:sz w:val="24"/>
          <w:szCs w:val="24"/>
        </w:rPr>
        <w:t>the b</w:t>
      </w:r>
      <w:r w:rsidR="000564DC" w:rsidRPr="002B35FB">
        <w:rPr>
          <w:rFonts w:ascii="Times New Roman" w:hAnsi="Times New Roman" w:cs="Times New Roman"/>
          <w:b/>
          <w:i/>
          <w:sz w:val="24"/>
          <w:szCs w:val="24"/>
        </w:rPr>
        <w:t>ill of costs ex</w:t>
      </w:r>
      <w:r w:rsidRPr="002B35FB">
        <w:rPr>
          <w:rFonts w:ascii="Times New Roman" w:hAnsi="Times New Roman" w:cs="Times New Roman"/>
          <w:b/>
          <w:i/>
          <w:sz w:val="24"/>
          <w:szCs w:val="24"/>
        </w:rPr>
        <w:t xml:space="preserve"> </w:t>
      </w:r>
      <w:r w:rsidR="000564DC" w:rsidRPr="002B35FB">
        <w:rPr>
          <w:rFonts w:ascii="Times New Roman" w:hAnsi="Times New Roman" w:cs="Times New Roman"/>
          <w:b/>
          <w:i/>
          <w:sz w:val="24"/>
          <w:szCs w:val="24"/>
        </w:rPr>
        <w:t>parte thus denying the applicant the right to a fair hearing</w:t>
      </w:r>
      <w:r w:rsidR="000564DC" w:rsidRPr="002B35FB">
        <w:rPr>
          <w:rFonts w:ascii="Times New Roman" w:hAnsi="Times New Roman" w:cs="Times New Roman"/>
          <w:i/>
          <w:sz w:val="24"/>
          <w:szCs w:val="24"/>
        </w:rPr>
        <w:t>.</w:t>
      </w:r>
    </w:p>
    <w:p w:rsidR="009F7CB1" w:rsidRPr="002B35FB" w:rsidRDefault="009F7CB1" w:rsidP="009F7CB1">
      <w:pPr>
        <w:spacing w:after="0" w:line="360" w:lineRule="auto"/>
        <w:jc w:val="both"/>
        <w:rPr>
          <w:rFonts w:ascii="Times New Roman" w:hAnsi="Times New Roman" w:cs="Times New Roman"/>
          <w:sz w:val="24"/>
          <w:szCs w:val="24"/>
        </w:rPr>
      </w:pPr>
      <w:r w:rsidRPr="002B35FB">
        <w:rPr>
          <w:rFonts w:ascii="Times New Roman" w:hAnsi="Times New Roman" w:cs="Times New Roman"/>
          <w:b/>
          <w:i/>
          <w:sz w:val="24"/>
          <w:szCs w:val="24"/>
        </w:rPr>
        <w:t>Rule 54</w:t>
      </w:r>
      <w:r w:rsidR="003D1428" w:rsidRPr="002B35FB">
        <w:rPr>
          <w:rFonts w:ascii="Times New Roman" w:hAnsi="Times New Roman" w:cs="Times New Roman"/>
          <w:b/>
          <w:i/>
          <w:sz w:val="24"/>
          <w:szCs w:val="24"/>
        </w:rPr>
        <w:t>(supra)</w:t>
      </w:r>
      <w:r w:rsidRPr="002B35FB">
        <w:rPr>
          <w:rFonts w:ascii="Times New Roman" w:hAnsi="Times New Roman" w:cs="Times New Roman"/>
          <w:sz w:val="24"/>
          <w:szCs w:val="24"/>
        </w:rPr>
        <w:t xml:space="preserve"> provides that;</w:t>
      </w:r>
    </w:p>
    <w:p w:rsidR="003D1428" w:rsidRPr="002B35FB" w:rsidRDefault="009F7CB1" w:rsidP="003D1428">
      <w:pPr>
        <w:spacing w:after="0" w:line="360" w:lineRule="auto"/>
        <w:ind w:left="720"/>
        <w:jc w:val="both"/>
        <w:rPr>
          <w:rFonts w:ascii="Times New Roman" w:hAnsi="Times New Roman" w:cs="Times New Roman"/>
          <w:b/>
          <w:sz w:val="24"/>
          <w:szCs w:val="24"/>
        </w:rPr>
      </w:pPr>
      <w:r w:rsidRPr="002B35FB">
        <w:rPr>
          <w:rFonts w:ascii="Times New Roman" w:hAnsi="Times New Roman" w:cs="Times New Roman"/>
          <w:b/>
          <w:sz w:val="24"/>
          <w:szCs w:val="24"/>
        </w:rPr>
        <w:t>“</w:t>
      </w:r>
      <w:r w:rsidRPr="002B35FB">
        <w:rPr>
          <w:rFonts w:ascii="Times New Roman" w:hAnsi="Times New Roman" w:cs="Times New Roman"/>
          <w:b/>
          <w:i/>
          <w:sz w:val="24"/>
          <w:szCs w:val="24"/>
        </w:rPr>
        <w:t>The taxation officer shall have power to proceed to taxation ex</w:t>
      </w:r>
      <w:r w:rsidR="003D1428" w:rsidRPr="002B35FB">
        <w:rPr>
          <w:rFonts w:ascii="Times New Roman" w:hAnsi="Times New Roman" w:cs="Times New Roman"/>
          <w:b/>
          <w:i/>
          <w:sz w:val="24"/>
          <w:szCs w:val="24"/>
        </w:rPr>
        <w:t xml:space="preserve"> </w:t>
      </w:r>
      <w:r w:rsidRPr="002B35FB">
        <w:rPr>
          <w:rFonts w:ascii="Times New Roman" w:hAnsi="Times New Roman" w:cs="Times New Roman"/>
          <w:b/>
          <w:i/>
          <w:sz w:val="24"/>
          <w:szCs w:val="24"/>
        </w:rPr>
        <w:t xml:space="preserve">parte in default of the appearance of either or both parties or their advocate and to limit or extend the time for any proceedings before him and her and for proper cause to </w:t>
      </w:r>
      <w:r w:rsidR="00A04BC3" w:rsidRPr="002B35FB">
        <w:rPr>
          <w:rFonts w:ascii="Times New Roman" w:hAnsi="Times New Roman" w:cs="Times New Roman"/>
          <w:b/>
          <w:i/>
          <w:sz w:val="24"/>
          <w:szCs w:val="24"/>
        </w:rPr>
        <w:t xml:space="preserve"> </w:t>
      </w:r>
      <w:r w:rsidRPr="002B35FB">
        <w:rPr>
          <w:rFonts w:ascii="Times New Roman" w:hAnsi="Times New Roman" w:cs="Times New Roman"/>
          <w:b/>
          <w:i/>
          <w:sz w:val="24"/>
          <w:szCs w:val="24"/>
        </w:rPr>
        <w:t>adjourn the hearing of any taxation from time to time</w:t>
      </w:r>
      <w:r w:rsidR="002251B4" w:rsidRPr="002B35FB">
        <w:rPr>
          <w:rFonts w:ascii="Times New Roman" w:hAnsi="Times New Roman" w:cs="Times New Roman"/>
          <w:b/>
          <w:sz w:val="24"/>
          <w:szCs w:val="24"/>
        </w:rPr>
        <w:t>”</w:t>
      </w:r>
      <w:r w:rsidRPr="002B35FB">
        <w:rPr>
          <w:rFonts w:ascii="Times New Roman" w:hAnsi="Times New Roman" w:cs="Times New Roman"/>
          <w:b/>
          <w:sz w:val="24"/>
          <w:szCs w:val="24"/>
        </w:rPr>
        <w:t>.</w:t>
      </w:r>
      <w:r w:rsidR="003D1428" w:rsidRPr="002B35FB">
        <w:rPr>
          <w:rFonts w:ascii="Times New Roman" w:hAnsi="Times New Roman" w:cs="Times New Roman"/>
          <w:b/>
          <w:sz w:val="24"/>
          <w:szCs w:val="24"/>
        </w:rPr>
        <w:t xml:space="preserve"> </w:t>
      </w:r>
    </w:p>
    <w:p w:rsidR="009F7CB1" w:rsidRPr="002B35FB" w:rsidRDefault="003D1428" w:rsidP="003D1428">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A</w:t>
      </w:r>
      <w:r w:rsidR="00A75BDB" w:rsidRPr="002B35FB">
        <w:rPr>
          <w:rFonts w:ascii="Times New Roman" w:hAnsi="Times New Roman" w:cs="Times New Roman"/>
          <w:sz w:val="24"/>
          <w:szCs w:val="24"/>
        </w:rPr>
        <w:t xml:space="preserve">ccording to the record of proceedings the learned trial </w:t>
      </w:r>
      <w:r w:rsidRPr="002B35FB">
        <w:rPr>
          <w:rFonts w:ascii="Times New Roman" w:hAnsi="Times New Roman" w:cs="Times New Roman"/>
          <w:sz w:val="24"/>
          <w:szCs w:val="24"/>
        </w:rPr>
        <w:t>m</w:t>
      </w:r>
      <w:r w:rsidR="00A75BDB" w:rsidRPr="002B35FB">
        <w:rPr>
          <w:rFonts w:ascii="Times New Roman" w:hAnsi="Times New Roman" w:cs="Times New Roman"/>
          <w:sz w:val="24"/>
          <w:szCs w:val="24"/>
        </w:rPr>
        <w:t>agistrate clearly noted that this is not the first time Counsel for the Plaintiff and Plaintiff are failing to appear for taxation. That the taxation had been adjourned previously on grounds that Counsel had matters in Soroti</w:t>
      </w:r>
      <w:r w:rsidR="00AF4BD5" w:rsidRPr="002B35FB">
        <w:rPr>
          <w:rFonts w:ascii="Times New Roman" w:hAnsi="Times New Roman" w:cs="Times New Roman"/>
          <w:sz w:val="24"/>
          <w:szCs w:val="24"/>
        </w:rPr>
        <w:t>,</w:t>
      </w:r>
      <w:r w:rsidR="006D2FA5" w:rsidRPr="002B35FB">
        <w:rPr>
          <w:rFonts w:ascii="Times New Roman" w:hAnsi="Times New Roman" w:cs="Times New Roman"/>
          <w:sz w:val="24"/>
          <w:szCs w:val="24"/>
        </w:rPr>
        <w:t xml:space="preserve"> </w:t>
      </w:r>
      <w:r w:rsidRPr="002B35FB">
        <w:rPr>
          <w:rFonts w:ascii="Times New Roman" w:hAnsi="Times New Roman" w:cs="Times New Roman"/>
          <w:sz w:val="24"/>
          <w:szCs w:val="24"/>
        </w:rPr>
        <w:t xml:space="preserve">but </w:t>
      </w:r>
      <w:r w:rsidR="006D2FA5" w:rsidRPr="002B35FB">
        <w:rPr>
          <w:rFonts w:ascii="Times New Roman" w:hAnsi="Times New Roman" w:cs="Times New Roman"/>
          <w:sz w:val="24"/>
          <w:szCs w:val="24"/>
        </w:rPr>
        <w:t xml:space="preserve">that </w:t>
      </w:r>
      <w:r w:rsidR="00AF4BD5" w:rsidRPr="002B35FB">
        <w:rPr>
          <w:rFonts w:ascii="Times New Roman" w:hAnsi="Times New Roman" w:cs="Times New Roman"/>
          <w:sz w:val="24"/>
          <w:szCs w:val="24"/>
        </w:rPr>
        <w:t xml:space="preserve">this time Counsel for the Appellant did not </w:t>
      </w:r>
      <w:r w:rsidR="006D2FA5" w:rsidRPr="002B35FB">
        <w:rPr>
          <w:rFonts w:ascii="Times New Roman" w:hAnsi="Times New Roman" w:cs="Times New Roman"/>
          <w:sz w:val="24"/>
          <w:szCs w:val="24"/>
        </w:rPr>
        <w:t xml:space="preserve">even attach hearing notices to prove his </w:t>
      </w:r>
      <w:r w:rsidRPr="002B35FB">
        <w:rPr>
          <w:rFonts w:ascii="Times New Roman" w:hAnsi="Times New Roman" w:cs="Times New Roman"/>
          <w:sz w:val="24"/>
          <w:szCs w:val="24"/>
        </w:rPr>
        <w:t>claims</w:t>
      </w:r>
      <w:r w:rsidR="006D2FA5" w:rsidRPr="002B35FB">
        <w:rPr>
          <w:rFonts w:ascii="Times New Roman" w:hAnsi="Times New Roman" w:cs="Times New Roman"/>
          <w:sz w:val="24"/>
          <w:szCs w:val="24"/>
        </w:rPr>
        <w:t>.</w:t>
      </w:r>
      <w:r w:rsidRPr="002B35FB">
        <w:rPr>
          <w:rFonts w:ascii="Times New Roman" w:hAnsi="Times New Roman" w:cs="Times New Roman"/>
          <w:sz w:val="24"/>
          <w:szCs w:val="24"/>
        </w:rPr>
        <w:t xml:space="preserve"> The trial magistrate</w:t>
      </w:r>
      <w:r w:rsidR="006D2FA5" w:rsidRPr="002B35FB">
        <w:rPr>
          <w:rFonts w:ascii="Times New Roman" w:hAnsi="Times New Roman" w:cs="Times New Roman"/>
          <w:sz w:val="24"/>
          <w:szCs w:val="24"/>
        </w:rPr>
        <w:t xml:space="preserve"> </w:t>
      </w:r>
      <w:r w:rsidRPr="002B35FB">
        <w:rPr>
          <w:rFonts w:ascii="Times New Roman" w:hAnsi="Times New Roman" w:cs="Times New Roman"/>
          <w:sz w:val="24"/>
          <w:szCs w:val="24"/>
        </w:rPr>
        <w:t xml:space="preserve">also </w:t>
      </w:r>
      <w:r w:rsidR="006D2FA5" w:rsidRPr="002B35FB">
        <w:rPr>
          <w:rFonts w:ascii="Times New Roman" w:hAnsi="Times New Roman" w:cs="Times New Roman"/>
          <w:sz w:val="24"/>
          <w:szCs w:val="24"/>
        </w:rPr>
        <w:t>noted that there was evidence that Plaintiff had been served with the notices of taxation but failed to show up.</w:t>
      </w:r>
    </w:p>
    <w:p w:rsidR="005D1821" w:rsidRPr="002B35FB" w:rsidRDefault="00190C83" w:rsidP="009F7CB1">
      <w:pPr>
        <w:spacing w:after="0" w:line="360" w:lineRule="auto"/>
        <w:jc w:val="both"/>
        <w:rPr>
          <w:rFonts w:ascii="Times New Roman" w:hAnsi="Times New Roman" w:cs="Times New Roman"/>
          <w:sz w:val="24"/>
          <w:szCs w:val="24"/>
        </w:rPr>
      </w:pPr>
      <w:r w:rsidRPr="002B35FB">
        <w:rPr>
          <w:rFonts w:ascii="Times New Roman" w:hAnsi="Times New Roman" w:cs="Times New Roman"/>
          <w:sz w:val="24"/>
          <w:szCs w:val="24"/>
        </w:rPr>
        <w:t>I have come to a conclusion that the Plaintiff and his Counsel were given an opportunity to appear which they abused and justice cannot be delayed by a party who is buying time not to pay costs.  The tr</w:t>
      </w:r>
      <w:r w:rsidR="003D1428" w:rsidRPr="002B35FB">
        <w:rPr>
          <w:rFonts w:ascii="Times New Roman" w:hAnsi="Times New Roman" w:cs="Times New Roman"/>
          <w:sz w:val="24"/>
          <w:szCs w:val="24"/>
        </w:rPr>
        <w:t>i</w:t>
      </w:r>
      <w:r w:rsidRPr="002B35FB">
        <w:rPr>
          <w:rFonts w:ascii="Times New Roman" w:hAnsi="Times New Roman" w:cs="Times New Roman"/>
          <w:sz w:val="24"/>
          <w:szCs w:val="24"/>
        </w:rPr>
        <w:t xml:space="preserve">al </w:t>
      </w:r>
      <w:r w:rsidR="003D1428" w:rsidRPr="002B35FB">
        <w:rPr>
          <w:rFonts w:ascii="Times New Roman" w:hAnsi="Times New Roman" w:cs="Times New Roman"/>
          <w:sz w:val="24"/>
          <w:szCs w:val="24"/>
        </w:rPr>
        <w:t>m</w:t>
      </w:r>
      <w:r w:rsidRPr="002B35FB">
        <w:rPr>
          <w:rFonts w:ascii="Times New Roman" w:hAnsi="Times New Roman" w:cs="Times New Roman"/>
          <w:sz w:val="24"/>
          <w:szCs w:val="24"/>
        </w:rPr>
        <w:t xml:space="preserve">agistrate </w:t>
      </w:r>
      <w:r w:rsidR="003D1428" w:rsidRPr="002B35FB">
        <w:rPr>
          <w:rFonts w:ascii="Times New Roman" w:hAnsi="Times New Roman" w:cs="Times New Roman"/>
          <w:sz w:val="24"/>
          <w:szCs w:val="24"/>
        </w:rPr>
        <w:t xml:space="preserve">was </w:t>
      </w:r>
      <w:r w:rsidRPr="002B35FB">
        <w:rPr>
          <w:rFonts w:ascii="Times New Roman" w:hAnsi="Times New Roman" w:cs="Times New Roman"/>
          <w:sz w:val="24"/>
          <w:szCs w:val="24"/>
        </w:rPr>
        <w:t>right</w:t>
      </w:r>
      <w:r w:rsidR="003D1428" w:rsidRPr="002B35FB">
        <w:rPr>
          <w:rFonts w:ascii="Times New Roman" w:hAnsi="Times New Roman" w:cs="Times New Roman"/>
          <w:sz w:val="24"/>
          <w:szCs w:val="24"/>
        </w:rPr>
        <w:t xml:space="preserve"> and justified to proceed</w:t>
      </w:r>
      <w:r w:rsidRPr="002B35FB">
        <w:rPr>
          <w:rFonts w:ascii="Times New Roman" w:hAnsi="Times New Roman" w:cs="Times New Roman"/>
          <w:sz w:val="24"/>
          <w:szCs w:val="24"/>
        </w:rPr>
        <w:t xml:space="preserve"> </w:t>
      </w:r>
      <w:r w:rsidRPr="002B35FB">
        <w:rPr>
          <w:rFonts w:ascii="Times New Roman" w:hAnsi="Times New Roman" w:cs="Times New Roman"/>
          <w:i/>
          <w:sz w:val="24"/>
          <w:szCs w:val="24"/>
        </w:rPr>
        <w:t>ex</w:t>
      </w:r>
      <w:r w:rsidR="003D1428" w:rsidRPr="002B35FB">
        <w:rPr>
          <w:rFonts w:ascii="Times New Roman" w:hAnsi="Times New Roman" w:cs="Times New Roman"/>
          <w:i/>
          <w:sz w:val="24"/>
          <w:szCs w:val="24"/>
        </w:rPr>
        <w:t xml:space="preserve"> </w:t>
      </w:r>
      <w:r w:rsidRPr="002B35FB">
        <w:rPr>
          <w:rFonts w:ascii="Times New Roman" w:hAnsi="Times New Roman" w:cs="Times New Roman"/>
          <w:i/>
          <w:sz w:val="24"/>
          <w:szCs w:val="24"/>
        </w:rPr>
        <w:t xml:space="preserve">parte. </w:t>
      </w:r>
      <w:r w:rsidR="005D1821" w:rsidRPr="002B35FB">
        <w:rPr>
          <w:rFonts w:ascii="Times New Roman" w:hAnsi="Times New Roman" w:cs="Times New Roman"/>
          <w:sz w:val="24"/>
          <w:szCs w:val="24"/>
        </w:rPr>
        <w:t xml:space="preserve">I therefore uphold the taxation save for the 4 items identified above.  </w:t>
      </w:r>
      <w:r w:rsidR="003D1428" w:rsidRPr="002B35FB">
        <w:rPr>
          <w:rFonts w:ascii="Times New Roman" w:hAnsi="Times New Roman" w:cs="Times New Roman"/>
          <w:sz w:val="24"/>
          <w:szCs w:val="24"/>
        </w:rPr>
        <w:t>I award costs of this matter to</w:t>
      </w:r>
      <w:r w:rsidR="005D1821" w:rsidRPr="002B35FB">
        <w:rPr>
          <w:rFonts w:ascii="Times New Roman" w:hAnsi="Times New Roman" w:cs="Times New Roman"/>
          <w:sz w:val="24"/>
          <w:szCs w:val="24"/>
        </w:rPr>
        <w:t xml:space="preserve"> the Respondent.</w:t>
      </w:r>
    </w:p>
    <w:p w:rsidR="002B6BBC" w:rsidRPr="002B35FB" w:rsidRDefault="002B6BBC" w:rsidP="002B6BBC">
      <w:pPr>
        <w:spacing w:after="0" w:line="360" w:lineRule="auto"/>
        <w:jc w:val="center"/>
        <w:rPr>
          <w:rFonts w:ascii="Times New Roman" w:hAnsi="Times New Roman" w:cs="Times New Roman"/>
          <w:b/>
          <w:i/>
          <w:sz w:val="24"/>
          <w:szCs w:val="24"/>
        </w:rPr>
      </w:pPr>
    </w:p>
    <w:p w:rsidR="002B6BBC" w:rsidRPr="002B35FB" w:rsidRDefault="002B6BBC" w:rsidP="002B6BBC">
      <w:pPr>
        <w:spacing w:after="0" w:line="240" w:lineRule="auto"/>
        <w:jc w:val="center"/>
        <w:rPr>
          <w:rFonts w:ascii="Times New Roman" w:hAnsi="Times New Roman" w:cs="Times New Roman"/>
          <w:b/>
          <w:i/>
          <w:sz w:val="24"/>
          <w:szCs w:val="24"/>
        </w:rPr>
      </w:pPr>
      <w:r w:rsidRPr="002B35FB">
        <w:rPr>
          <w:rFonts w:ascii="Times New Roman" w:hAnsi="Times New Roman" w:cs="Times New Roman"/>
          <w:b/>
          <w:i/>
          <w:sz w:val="24"/>
          <w:szCs w:val="24"/>
        </w:rPr>
        <w:t>BASHAIJA K. ANDREW</w:t>
      </w:r>
    </w:p>
    <w:p w:rsidR="002B6BBC" w:rsidRPr="002B35FB" w:rsidRDefault="002B6BBC" w:rsidP="002B6BBC">
      <w:pPr>
        <w:spacing w:after="0" w:line="240" w:lineRule="auto"/>
        <w:jc w:val="center"/>
        <w:rPr>
          <w:rFonts w:ascii="Times New Roman" w:hAnsi="Times New Roman" w:cs="Times New Roman"/>
          <w:b/>
          <w:i/>
          <w:sz w:val="24"/>
          <w:szCs w:val="24"/>
        </w:rPr>
      </w:pPr>
      <w:r w:rsidRPr="002B35FB">
        <w:rPr>
          <w:rFonts w:ascii="Times New Roman" w:hAnsi="Times New Roman" w:cs="Times New Roman"/>
          <w:b/>
          <w:i/>
          <w:sz w:val="24"/>
          <w:szCs w:val="24"/>
        </w:rPr>
        <w:t>JUDGE</w:t>
      </w:r>
    </w:p>
    <w:p w:rsidR="002B6BBC" w:rsidRPr="002B35FB" w:rsidRDefault="002B6BBC" w:rsidP="002B6BBC">
      <w:pPr>
        <w:spacing w:after="0" w:line="240" w:lineRule="auto"/>
        <w:jc w:val="center"/>
        <w:rPr>
          <w:rFonts w:ascii="Times New Roman" w:hAnsi="Times New Roman" w:cs="Times New Roman"/>
          <w:b/>
          <w:i/>
          <w:sz w:val="24"/>
          <w:szCs w:val="24"/>
        </w:rPr>
      </w:pPr>
      <w:r w:rsidRPr="002B35FB">
        <w:rPr>
          <w:rFonts w:ascii="Times New Roman" w:hAnsi="Times New Roman" w:cs="Times New Roman"/>
          <w:b/>
          <w:i/>
          <w:sz w:val="24"/>
          <w:szCs w:val="24"/>
        </w:rPr>
        <w:t>02/04/2014</w:t>
      </w:r>
    </w:p>
    <w:p w:rsidR="002B6BBC" w:rsidRPr="002B35FB" w:rsidRDefault="002B6BBC" w:rsidP="009F7CB1">
      <w:pPr>
        <w:spacing w:after="0" w:line="360" w:lineRule="auto"/>
        <w:jc w:val="both"/>
        <w:rPr>
          <w:rFonts w:ascii="Times New Roman" w:hAnsi="Times New Roman" w:cs="Times New Roman"/>
          <w:sz w:val="24"/>
          <w:szCs w:val="24"/>
        </w:rPr>
      </w:pPr>
    </w:p>
    <w:sectPr w:rsidR="002B6BBC" w:rsidRPr="002B35FB" w:rsidSect="00BC33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9C1" w:rsidRDefault="006179C1" w:rsidP="00114E7E">
      <w:pPr>
        <w:spacing w:after="0" w:line="240" w:lineRule="auto"/>
      </w:pPr>
      <w:r>
        <w:separator/>
      </w:r>
    </w:p>
  </w:endnote>
  <w:endnote w:type="continuationSeparator" w:id="1">
    <w:p w:rsidR="006179C1" w:rsidRDefault="006179C1" w:rsidP="00114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951"/>
      <w:docPartObj>
        <w:docPartGallery w:val="Page Numbers (Bottom of Page)"/>
        <w:docPartUnique/>
      </w:docPartObj>
    </w:sdtPr>
    <w:sdtContent>
      <w:p w:rsidR="003D1428" w:rsidRDefault="00E32B28">
        <w:pPr>
          <w:pStyle w:val="Footer"/>
          <w:jc w:val="center"/>
        </w:pPr>
        <w:fldSimple w:instr=" PAGE   \* MERGEFORMAT ">
          <w:r w:rsidR="002B35FB">
            <w:rPr>
              <w:noProof/>
            </w:rPr>
            <w:t>1</w:t>
          </w:r>
        </w:fldSimple>
      </w:p>
    </w:sdtContent>
  </w:sdt>
  <w:p w:rsidR="003D1428" w:rsidRDefault="003D1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9C1" w:rsidRDefault="006179C1" w:rsidP="00114E7E">
      <w:pPr>
        <w:spacing w:after="0" w:line="240" w:lineRule="auto"/>
      </w:pPr>
      <w:r>
        <w:separator/>
      </w:r>
    </w:p>
  </w:footnote>
  <w:footnote w:type="continuationSeparator" w:id="1">
    <w:p w:rsidR="006179C1" w:rsidRDefault="006179C1" w:rsidP="00114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3F19"/>
    <w:multiLevelType w:val="hybridMultilevel"/>
    <w:tmpl w:val="4E6E5CC6"/>
    <w:lvl w:ilvl="0" w:tplc="02943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61289"/>
    <w:multiLevelType w:val="hybridMultilevel"/>
    <w:tmpl w:val="F084912C"/>
    <w:lvl w:ilvl="0" w:tplc="22628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14E7E"/>
    <w:rsid w:val="00015537"/>
    <w:rsid w:val="000564DC"/>
    <w:rsid w:val="00076873"/>
    <w:rsid w:val="000848B3"/>
    <w:rsid w:val="00114E7E"/>
    <w:rsid w:val="00144AA9"/>
    <w:rsid w:val="00190C83"/>
    <w:rsid w:val="002251B4"/>
    <w:rsid w:val="002320EC"/>
    <w:rsid w:val="0024059E"/>
    <w:rsid w:val="002B35FB"/>
    <w:rsid w:val="002B6BBC"/>
    <w:rsid w:val="002E5EDF"/>
    <w:rsid w:val="002F725D"/>
    <w:rsid w:val="003124FF"/>
    <w:rsid w:val="00323E06"/>
    <w:rsid w:val="00341129"/>
    <w:rsid w:val="003D1428"/>
    <w:rsid w:val="00441445"/>
    <w:rsid w:val="0047147B"/>
    <w:rsid w:val="004A3756"/>
    <w:rsid w:val="004F0E37"/>
    <w:rsid w:val="00521D36"/>
    <w:rsid w:val="00534C67"/>
    <w:rsid w:val="00552A73"/>
    <w:rsid w:val="005D1821"/>
    <w:rsid w:val="00601A48"/>
    <w:rsid w:val="006179C1"/>
    <w:rsid w:val="0062147D"/>
    <w:rsid w:val="006D2FA5"/>
    <w:rsid w:val="007020FA"/>
    <w:rsid w:val="007527FD"/>
    <w:rsid w:val="008F0C98"/>
    <w:rsid w:val="008F1A8F"/>
    <w:rsid w:val="00950A82"/>
    <w:rsid w:val="009D6679"/>
    <w:rsid w:val="009F7CB1"/>
    <w:rsid w:val="00A04BC3"/>
    <w:rsid w:val="00A75BDB"/>
    <w:rsid w:val="00AC0AB5"/>
    <w:rsid w:val="00AF4BD5"/>
    <w:rsid w:val="00BC33CB"/>
    <w:rsid w:val="00BC54FD"/>
    <w:rsid w:val="00C34CDE"/>
    <w:rsid w:val="00C95257"/>
    <w:rsid w:val="00CA6D9A"/>
    <w:rsid w:val="00CE21BF"/>
    <w:rsid w:val="00DB3DED"/>
    <w:rsid w:val="00DE149F"/>
    <w:rsid w:val="00E31AA0"/>
    <w:rsid w:val="00E32B28"/>
    <w:rsid w:val="00E544A8"/>
    <w:rsid w:val="00F33144"/>
    <w:rsid w:val="00FF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E7E"/>
  </w:style>
  <w:style w:type="paragraph" w:styleId="Footer">
    <w:name w:val="footer"/>
    <w:basedOn w:val="Normal"/>
    <w:link w:val="FooterChar"/>
    <w:uiPriority w:val="99"/>
    <w:unhideWhenUsed/>
    <w:rsid w:val="0011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E7E"/>
  </w:style>
  <w:style w:type="paragraph" w:styleId="ListParagraph">
    <w:name w:val="List Paragraph"/>
    <w:basedOn w:val="Normal"/>
    <w:uiPriority w:val="34"/>
    <w:qFormat/>
    <w:rsid w:val="00114E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2014-03-19T07:22:00Z</cp:lastPrinted>
  <dcterms:created xsi:type="dcterms:W3CDTF">2014-04-22T13:56:00Z</dcterms:created>
  <dcterms:modified xsi:type="dcterms:W3CDTF">2014-04-22T13:56:00Z</dcterms:modified>
</cp:coreProperties>
</file>