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F6" w:rsidRDefault="00B552F6" w:rsidP="00110B18">
      <w:pPr>
        <w:spacing w:after="0" w:line="240" w:lineRule="auto"/>
        <w:jc w:val="center"/>
        <w:rPr>
          <w:rFonts w:ascii="Times New Roman" w:hAnsi="Times New Roman" w:cs="Times New Roman"/>
          <w:b/>
          <w:sz w:val="28"/>
          <w:szCs w:val="28"/>
        </w:rPr>
      </w:pPr>
      <w:r w:rsidRPr="00416509">
        <w:rPr>
          <w:rFonts w:ascii="Times New Roman" w:hAnsi="Times New Roman" w:cs="Times New Roman"/>
          <w:b/>
          <w:sz w:val="28"/>
          <w:szCs w:val="28"/>
        </w:rPr>
        <w:t>THE REPUBLIC OF UGANDA</w:t>
      </w:r>
    </w:p>
    <w:p w:rsidR="00027D46" w:rsidRPr="00416509" w:rsidRDefault="00027D46" w:rsidP="00110B18">
      <w:pPr>
        <w:spacing w:after="0" w:line="240" w:lineRule="auto"/>
        <w:jc w:val="center"/>
        <w:rPr>
          <w:rFonts w:ascii="Times New Roman" w:hAnsi="Times New Roman" w:cs="Times New Roman"/>
          <w:b/>
          <w:sz w:val="28"/>
          <w:szCs w:val="28"/>
        </w:rPr>
      </w:pPr>
    </w:p>
    <w:p w:rsidR="00777D91" w:rsidRDefault="00B552F6" w:rsidP="00110B18">
      <w:pPr>
        <w:spacing w:after="0" w:line="240" w:lineRule="auto"/>
        <w:jc w:val="center"/>
        <w:rPr>
          <w:rFonts w:ascii="Times New Roman" w:hAnsi="Times New Roman" w:cs="Times New Roman"/>
          <w:b/>
          <w:sz w:val="28"/>
          <w:szCs w:val="28"/>
        </w:rPr>
      </w:pPr>
      <w:r w:rsidRPr="00416509">
        <w:rPr>
          <w:rFonts w:ascii="Times New Roman" w:hAnsi="Times New Roman" w:cs="Times New Roman"/>
          <w:b/>
          <w:sz w:val="28"/>
          <w:szCs w:val="28"/>
        </w:rPr>
        <w:t>IN THE HIGH COURT OF UGANDA</w:t>
      </w:r>
    </w:p>
    <w:p w:rsidR="00027D46" w:rsidRDefault="00B552F6" w:rsidP="00110B18">
      <w:pPr>
        <w:spacing w:after="0" w:line="240" w:lineRule="auto"/>
        <w:jc w:val="center"/>
        <w:rPr>
          <w:rFonts w:ascii="Times New Roman" w:hAnsi="Times New Roman" w:cs="Times New Roman"/>
          <w:b/>
          <w:sz w:val="28"/>
          <w:szCs w:val="28"/>
        </w:rPr>
      </w:pPr>
      <w:r w:rsidRPr="00416509">
        <w:rPr>
          <w:rFonts w:ascii="Times New Roman" w:hAnsi="Times New Roman" w:cs="Times New Roman"/>
          <w:b/>
          <w:sz w:val="28"/>
          <w:szCs w:val="28"/>
        </w:rPr>
        <w:t xml:space="preserve"> AT KAMPALA (LAND DIVISION)</w:t>
      </w:r>
    </w:p>
    <w:p w:rsidR="00B552F6" w:rsidRPr="00416509" w:rsidRDefault="00B552F6" w:rsidP="00110B18">
      <w:pPr>
        <w:spacing w:after="0" w:line="240" w:lineRule="auto"/>
        <w:jc w:val="center"/>
        <w:rPr>
          <w:rFonts w:ascii="Times New Roman" w:hAnsi="Times New Roman" w:cs="Times New Roman"/>
          <w:b/>
          <w:sz w:val="28"/>
          <w:szCs w:val="28"/>
        </w:rPr>
      </w:pPr>
    </w:p>
    <w:p w:rsidR="00B552F6" w:rsidRDefault="00B552F6" w:rsidP="00110B18">
      <w:pPr>
        <w:spacing w:after="0" w:line="240" w:lineRule="auto"/>
        <w:jc w:val="center"/>
        <w:rPr>
          <w:rFonts w:ascii="Times New Roman" w:hAnsi="Times New Roman" w:cs="Times New Roman"/>
          <w:b/>
          <w:sz w:val="28"/>
          <w:szCs w:val="28"/>
        </w:rPr>
      </w:pPr>
      <w:r w:rsidRPr="00416509">
        <w:rPr>
          <w:rFonts w:ascii="Times New Roman" w:hAnsi="Times New Roman" w:cs="Times New Roman"/>
          <w:b/>
          <w:sz w:val="28"/>
          <w:szCs w:val="28"/>
        </w:rPr>
        <w:t>MISC</w:t>
      </w:r>
      <w:r w:rsidR="009119EB">
        <w:rPr>
          <w:rFonts w:ascii="Times New Roman" w:hAnsi="Times New Roman" w:cs="Times New Roman"/>
          <w:b/>
          <w:sz w:val="28"/>
          <w:szCs w:val="28"/>
        </w:rPr>
        <w:t>ILLENOUS</w:t>
      </w:r>
      <w:r w:rsidRPr="00416509">
        <w:rPr>
          <w:rFonts w:ascii="Times New Roman" w:hAnsi="Times New Roman" w:cs="Times New Roman"/>
          <w:b/>
          <w:sz w:val="28"/>
          <w:szCs w:val="28"/>
        </w:rPr>
        <w:t xml:space="preserve"> APPLICATION NO.</w:t>
      </w:r>
      <w:r w:rsidR="00027D46">
        <w:rPr>
          <w:rFonts w:ascii="Times New Roman" w:hAnsi="Times New Roman" w:cs="Times New Roman"/>
          <w:b/>
          <w:sz w:val="28"/>
          <w:szCs w:val="28"/>
        </w:rPr>
        <w:t xml:space="preserve"> 630 </w:t>
      </w:r>
      <w:r w:rsidRPr="00416509">
        <w:rPr>
          <w:rFonts w:ascii="Times New Roman" w:hAnsi="Times New Roman" w:cs="Times New Roman"/>
          <w:b/>
          <w:sz w:val="28"/>
          <w:szCs w:val="28"/>
        </w:rPr>
        <w:t xml:space="preserve">0F </w:t>
      </w:r>
      <w:r w:rsidR="00027D46">
        <w:rPr>
          <w:rFonts w:ascii="Times New Roman" w:hAnsi="Times New Roman" w:cs="Times New Roman"/>
          <w:b/>
          <w:sz w:val="28"/>
          <w:szCs w:val="28"/>
        </w:rPr>
        <w:t>2</w:t>
      </w:r>
      <w:r w:rsidRPr="00416509">
        <w:rPr>
          <w:rFonts w:ascii="Times New Roman" w:hAnsi="Times New Roman" w:cs="Times New Roman"/>
          <w:b/>
          <w:sz w:val="28"/>
          <w:szCs w:val="28"/>
        </w:rPr>
        <w:t>013</w:t>
      </w:r>
    </w:p>
    <w:p w:rsidR="00027D46" w:rsidRPr="00416509" w:rsidRDefault="00027D46" w:rsidP="00110B18">
      <w:pPr>
        <w:spacing w:after="0" w:line="240" w:lineRule="auto"/>
        <w:jc w:val="center"/>
        <w:rPr>
          <w:rFonts w:ascii="Times New Roman" w:hAnsi="Times New Roman" w:cs="Times New Roman"/>
          <w:b/>
          <w:sz w:val="28"/>
          <w:szCs w:val="28"/>
        </w:rPr>
      </w:pPr>
    </w:p>
    <w:p w:rsidR="00B552F6" w:rsidRPr="00416509" w:rsidRDefault="00B552F6" w:rsidP="00110B18">
      <w:pPr>
        <w:spacing w:after="0" w:line="240" w:lineRule="auto"/>
        <w:jc w:val="center"/>
        <w:rPr>
          <w:rFonts w:ascii="Times New Roman" w:hAnsi="Times New Roman" w:cs="Times New Roman"/>
          <w:b/>
          <w:i/>
          <w:sz w:val="28"/>
          <w:szCs w:val="28"/>
        </w:rPr>
      </w:pPr>
      <w:r w:rsidRPr="00416509">
        <w:rPr>
          <w:rFonts w:ascii="Times New Roman" w:hAnsi="Times New Roman" w:cs="Times New Roman"/>
          <w:b/>
          <w:i/>
          <w:sz w:val="28"/>
          <w:szCs w:val="28"/>
        </w:rPr>
        <w:t>(Arising out of H</w:t>
      </w:r>
      <w:r w:rsidR="0095338F">
        <w:rPr>
          <w:rFonts w:ascii="Times New Roman" w:hAnsi="Times New Roman" w:cs="Times New Roman"/>
          <w:b/>
          <w:i/>
          <w:sz w:val="28"/>
          <w:szCs w:val="28"/>
        </w:rPr>
        <w:t xml:space="preserve">igh </w:t>
      </w:r>
      <w:r w:rsidRPr="00416509">
        <w:rPr>
          <w:rFonts w:ascii="Times New Roman" w:hAnsi="Times New Roman" w:cs="Times New Roman"/>
          <w:b/>
          <w:i/>
          <w:sz w:val="28"/>
          <w:szCs w:val="28"/>
        </w:rPr>
        <w:t>C</w:t>
      </w:r>
      <w:r w:rsidR="0095338F">
        <w:rPr>
          <w:rFonts w:ascii="Times New Roman" w:hAnsi="Times New Roman" w:cs="Times New Roman"/>
          <w:b/>
          <w:i/>
          <w:sz w:val="28"/>
          <w:szCs w:val="28"/>
        </w:rPr>
        <w:t xml:space="preserve">ourt </w:t>
      </w:r>
      <w:r w:rsidRPr="00416509">
        <w:rPr>
          <w:rFonts w:ascii="Times New Roman" w:hAnsi="Times New Roman" w:cs="Times New Roman"/>
          <w:b/>
          <w:i/>
          <w:sz w:val="28"/>
          <w:szCs w:val="28"/>
        </w:rPr>
        <w:t>C</w:t>
      </w:r>
      <w:r w:rsidR="0095338F">
        <w:rPr>
          <w:rFonts w:ascii="Times New Roman" w:hAnsi="Times New Roman" w:cs="Times New Roman"/>
          <w:b/>
          <w:i/>
          <w:sz w:val="28"/>
          <w:szCs w:val="28"/>
        </w:rPr>
        <w:t xml:space="preserve">ivil </w:t>
      </w:r>
      <w:r w:rsidRPr="00416509">
        <w:rPr>
          <w:rFonts w:ascii="Times New Roman" w:hAnsi="Times New Roman" w:cs="Times New Roman"/>
          <w:b/>
          <w:i/>
          <w:sz w:val="28"/>
          <w:szCs w:val="28"/>
        </w:rPr>
        <w:t>S</w:t>
      </w:r>
      <w:r w:rsidR="0095338F">
        <w:rPr>
          <w:rFonts w:ascii="Times New Roman" w:hAnsi="Times New Roman" w:cs="Times New Roman"/>
          <w:b/>
          <w:i/>
          <w:sz w:val="28"/>
          <w:szCs w:val="28"/>
        </w:rPr>
        <w:t>uit</w:t>
      </w:r>
      <w:r w:rsidR="006466B9">
        <w:rPr>
          <w:rFonts w:ascii="Times New Roman" w:hAnsi="Times New Roman" w:cs="Times New Roman"/>
          <w:b/>
          <w:i/>
          <w:sz w:val="28"/>
          <w:szCs w:val="28"/>
        </w:rPr>
        <w:t xml:space="preserve"> No. 0</w:t>
      </w:r>
      <w:r w:rsidRPr="00416509">
        <w:rPr>
          <w:rFonts w:ascii="Times New Roman" w:hAnsi="Times New Roman" w:cs="Times New Roman"/>
          <w:b/>
          <w:i/>
          <w:sz w:val="28"/>
          <w:szCs w:val="28"/>
        </w:rPr>
        <w:t>97 0f 2011)</w:t>
      </w:r>
    </w:p>
    <w:p w:rsidR="00B552F6" w:rsidRPr="00416509" w:rsidRDefault="00B552F6" w:rsidP="00110B18">
      <w:pPr>
        <w:spacing w:after="0" w:line="240" w:lineRule="auto"/>
        <w:jc w:val="center"/>
        <w:rPr>
          <w:rFonts w:ascii="Times New Roman" w:hAnsi="Times New Roman" w:cs="Times New Roman"/>
          <w:b/>
          <w:i/>
          <w:sz w:val="28"/>
          <w:szCs w:val="28"/>
        </w:rPr>
      </w:pPr>
    </w:p>
    <w:p w:rsidR="00B552F6" w:rsidRPr="00416509" w:rsidRDefault="00B552F6" w:rsidP="00110B18">
      <w:pPr>
        <w:spacing w:after="0" w:line="240" w:lineRule="auto"/>
        <w:jc w:val="both"/>
        <w:rPr>
          <w:rFonts w:ascii="Times New Roman" w:hAnsi="Times New Roman" w:cs="Times New Roman"/>
          <w:b/>
          <w:sz w:val="28"/>
          <w:szCs w:val="28"/>
        </w:rPr>
      </w:pPr>
      <w:r w:rsidRPr="00416509">
        <w:rPr>
          <w:rFonts w:ascii="Times New Roman" w:hAnsi="Times New Roman" w:cs="Times New Roman"/>
          <w:b/>
          <w:sz w:val="28"/>
          <w:szCs w:val="28"/>
        </w:rPr>
        <w:t>FARIDA NANTALE …………………………………………… APPLICANT</w:t>
      </w:r>
    </w:p>
    <w:p w:rsidR="00B552F6" w:rsidRPr="00416509" w:rsidRDefault="00B552F6" w:rsidP="00110B18">
      <w:pPr>
        <w:spacing w:after="0" w:line="240" w:lineRule="auto"/>
        <w:jc w:val="both"/>
        <w:rPr>
          <w:rFonts w:ascii="Times New Roman" w:hAnsi="Times New Roman" w:cs="Times New Roman"/>
          <w:b/>
          <w:sz w:val="28"/>
          <w:szCs w:val="28"/>
        </w:rPr>
      </w:pPr>
    </w:p>
    <w:p w:rsidR="00027D46" w:rsidRDefault="00027D46" w:rsidP="00110B18">
      <w:pPr>
        <w:spacing w:after="0" w:line="240" w:lineRule="auto"/>
        <w:jc w:val="center"/>
        <w:rPr>
          <w:rFonts w:ascii="Times New Roman" w:hAnsi="Times New Roman" w:cs="Times New Roman"/>
          <w:b/>
          <w:sz w:val="28"/>
          <w:szCs w:val="28"/>
        </w:rPr>
      </w:pPr>
    </w:p>
    <w:p w:rsidR="00B552F6" w:rsidRPr="00027D46" w:rsidRDefault="00B552F6" w:rsidP="00110B18">
      <w:pPr>
        <w:spacing w:after="0" w:line="240" w:lineRule="auto"/>
        <w:jc w:val="center"/>
        <w:rPr>
          <w:rFonts w:ascii="Times New Roman" w:hAnsi="Times New Roman" w:cs="Times New Roman"/>
          <w:b/>
          <w:i/>
          <w:sz w:val="28"/>
          <w:szCs w:val="28"/>
        </w:rPr>
      </w:pPr>
      <w:r w:rsidRPr="00027D46">
        <w:rPr>
          <w:rFonts w:ascii="Times New Roman" w:hAnsi="Times New Roman" w:cs="Times New Roman"/>
          <w:b/>
          <w:i/>
          <w:sz w:val="28"/>
          <w:szCs w:val="28"/>
        </w:rPr>
        <w:t>VERSUS</w:t>
      </w:r>
    </w:p>
    <w:p w:rsidR="00B552F6" w:rsidRPr="00416509" w:rsidRDefault="00B552F6" w:rsidP="00110B18">
      <w:pPr>
        <w:spacing w:after="0" w:line="240" w:lineRule="auto"/>
        <w:jc w:val="center"/>
        <w:rPr>
          <w:rFonts w:ascii="Times New Roman" w:hAnsi="Times New Roman" w:cs="Times New Roman"/>
          <w:b/>
          <w:sz w:val="28"/>
          <w:szCs w:val="28"/>
        </w:rPr>
      </w:pPr>
    </w:p>
    <w:p w:rsidR="00B552F6" w:rsidRPr="00416509" w:rsidRDefault="00B552F6" w:rsidP="00110B18">
      <w:pPr>
        <w:pStyle w:val="ListParagraph"/>
        <w:numPr>
          <w:ilvl w:val="0"/>
          <w:numId w:val="5"/>
        </w:numPr>
        <w:spacing w:after="0" w:line="240" w:lineRule="auto"/>
        <w:jc w:val="both"/>
        <w:rPr>
          <w:rFonts w:ascii="Times New Roman" w:hAnsi="Times New Roman" w:cs="Times New Roman"/>
          <w:b/>
          <w:sz w:val="28"/>
          <w:szCs w:val="28"/>
        </w:rPr>
      </w:pPr>
      <w:r w:rsidRPr="00416509">
        <w:rPr>
          <w:rFonts w:ascii="Times New Roman" w:hAnsi="Times New Roman" w:cs="Times New Roman"/>
          <w:b/>
          <w:sz w:val="28"/>
          <w:szCs w:val="28"/>
        </w:rPr>
        <w:t>ATTORNEY GENERAL</w:t>
      </w:r>
    </w:p>
    <w:p w:rsidR="00B552F6" w:rsidRPr="00416509" w:rsidRDefault="009119EB" w:rsidP="00110B18">
      <w:pPr>
        <w:pStyle w:val="ListParagraph"/>
        <w:numPr>
          <w:ilvl w:val="0"/>
          <w:numId w:val="5"/>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THE </w:t>
      </w:r>
      <w:r w:rsidR="00B552F6" w:rsidRPr="00416509">
        <w:rPr>
          <w:rFonts w:ascii="Times New Roman" w:hAnsi="Times New Roman" w:cs="Times New Roman"/>
          <w:b/>
          <w:sz w:val="28"/>
          <w:szCs w:val="28"/>
        </w:rPr>
        <w:t>COMMISSIONER LAND REGISTRATION</w:t>
      </w:r>
    </w:p>
    <w:p w:rsidR="009119EB" w:rsidRDefault="00B552F6" w:rsidP="00110B18">
      <w:pPr>
        <w:pStyle w:val="ListParagraph"/>
        <w:numPr>
          <w:ilvl w:val="0"/>
          <w:numId w:val="5"/>
        </w:numPr>
        <w:spacing w:after="0" w:line="240" w:lineRule="auto"/>
        <w:jc w:val="both"/>
        <w:rPr>
          <w:rFonts w:ascii="Times New Roman" w:hAnsi="Times New Roman" w:cs="Times New Roman"/>
          <w:b/>
          <w:sz w:val="28"/>
          <w:szCs w:val="28"/>
        </w:rPr>
      </w:pPr>
      <w:r w:rsidRPr="009119EB">
        <w:rPr>
          <w:rFonts w:ascii="Times New Roman" w:hAnsi="Times New Roman" w:cs="Times New Roman"/>
          <w:b/>
          <w:sz w:val="28"/>
          <w:szCs w:val="28"/>
        </w:rPr>
        <w:t xml:space="preserve">UGANDA LAND </w:t>
      </w:r>
      <w:r w:rsidR="009119EB" w:rsidRPr="009119EB">
        <w:rPr>
          <w:rFonts w:ascii="Times New Roman" w:hAnsi="Times New Roman" w:cs="Times New Roman"/>
          <w:b/>
          <w:sz w:val="28"/>
          <w:szCs w:val="28"/>
        </w:rPr>
        <w:t>COMMISSION</w:t>
      </w:r>
    </w:p>
    <w:p w:rsidR="00B552F6" w:rsidRPr="009119EB" w:rsidRDefault="00B552F6" w:rsidP="00110B18">
      <w:pPr>
        <w:pStyle w:val="ListParagraph"/>
        <w:numPr>
          <w:ilvl w:val="0"/>
          <w:numId w:val="5"/>
        </w:numPr>
        <w:spacing w:after="0" w:line="240" w:lineRule="auto"/>
        <w:jc w:val="both"/>
        <w:rPr>
          <w:rFonts w:ascii="Times New Roman" w:hAnsi="Times New Roman" w:cs="Times New Roman"/>
          <w:b/>
          <w:sz w:val="28"/>
          <w:szCs w:val="28"/>
        </w:rPr>
      </w:pPr>
      <w:r w:rsidRPr="009119EB">
        <w:rPr>
          <w:rFonts w:ascii="Times New Roman" w:hAnsi="Times New Roman" w:cs="Times New Roman"/>
          <w:b/>
          <w:sz w:val="28"/>
          <w:szCs w:val="28"/>
        </w:rPr>
        <w:t>HOUSE OF DAWDA</w:t>
      </w:r>
    </w:p>
    <w:p w:rsidR="00B552F6" w:rsidRPr="00416509" w:rsidRDefault="00B552F6" w:rsidP="00110B18">
      <w:pPr>
        <w:pStyle w:val="ListParagraph"/>
        <w:numPr>
          <w:ilvl w:val="0"/>
          <w:numId w:val="5"/>
        </w:numPr>
        <w:spacing w:after="0" w:line="240" w:lineRule="auto"/>
        <w:jc w:val="both"/>
        <w:rPr>
          <w:rFonts w:ascii="Times New Roman" w:hAnsi="Times New Roman" w:cs="Times New Roman"/>
          <w:b/>
          <w:sz w:val="28"/>
          <w:szCs w:val="28"/>
        </w:rPr>
      </w:pPr>
      <w:r w:rsidRPr="00416509">
        <w:rPr>
          <w:rFonts w:ascii="Times New Roman" w:hAnsi="Times New Roman" w:cs="Times New Roman"/>
          <w:b/>
          <w:sz w:val="28"/>
          <w:szCs w:val="28"/>
        </w:rPr>
        <w:t>ACCESS (U) LTD.</w:t>
      </w:r>
    </w:p>
    <w:p w:rsidR="00B552F6" w:rsidRPr="00416509" w:rsidRDefault="00B552F6" w:rsidP="00110B18">
      <w:pPr>
        <w:pStyle w:val="ListParagraph"/>
        <w:numPr>
          <w:ilvl w:val="0"/>
          <w:numId w:val="5"/>
        </w:numPr>
        <w:spacing w:after="0" w:line="240" w:lineRule="auto"/>
        <w:jc w:val="both"/>
        <w:rPr>
          <w:rFonts w:ascii="Times New Roman" w:hAnsi="Times New Roman" w:cs="Times New Roman"/>
          <w:b/>
          <w:sz w:val="28"/>
          <w:szCs w:val="28"/>
        </w:rPr>
      </w:pPr>
      <w:r w:rsidRPr="00416509">
        <w:rPr>
          <w:rFonts w:ascii="Times New Roman" w:hAnsi="Times New Roman" w:cs="Times New Roman"/>
          <w:b/>
          <w:sz w:val="28"/>
          <w:szCs w:val="28"/>
        </w:rPr>
        <w:t>KAMPALA INTERNATONAL UNIVERSITY</w:t>
      </w:r>
      <w:r w:rsidR="00110B18">
        <w:rPr>
          <w:rFonts w:ascii="Times New Roman" w:hAnsi="Times New Roman" w:cs="Times New Roman"/>
          <w:b/>
          <w:sz w:val="28"/>
          <w:szCs w:val="28"/>
        </w:rPr>
        <w:t>…...…. RESPONDENTS</w:t>
      </w:r>
    </w:p>
    <w:p w:rsidR="00B552F6" w:rsidRPr="00416509" w:rsidRDefault="00B552F6" w:rsidP="00110B18">
      <w:pPr>
        <w:pStyle w:val="ListParagraph"/>
        <w:spacing w:after="0" w:line="240" w:lineRule="auto"/>
        <w:jc w:val="both"/>
        <w:rPr>
          <w:rFonts w:ascii="Times New Roman" w:hAnsi="Times New Roman" w:cs="Times New Roman"/>
          <w:b/>
          <w:sz w:val="28"/>
          <w:szCs w:val="28"/>
        </w:rPr>
      </w:pPr>
    </w:p>
    <w:p w:rsidR="00110B18" w:rsidRDefault="00110B18" w:rsidP="00110B18">
      <w:pPr>
        <w:spacing w:after="0" w:line="240" w:lineRule="auto"/>
        <w:jc w:val="center"/>
        <w:rPr>
          <w:rFonts w:ascii="Times New Roman" w:hAnsi="Times New Roman" w:cs="Times New Roman"/>
          <w:b/>
          <w:i/>
          <w:sz w:val="28"/>
          <w:szCs w:val="28"/>
        </w:rPr>
      </w:pPr>
    </w:p>
    <w:p w:rsidR="00CB0155" w:rsidRPr="00416509" w:rsidRDefault="00CB0155" w:rsidP="0095338F">
      <w:pPr>
        <w:spacing w:after="0" w:line="360" w:lineRule="auto"/>
        <w:jc w:val="center"/>
        <w:rPr>
          <w:rFonts w:ascii="Times New Roman" w:hAnsi="Times New Roman" w:cs="Times New Roman"/>
          <w:b/>
          <w:i/>
          <w:sz w:val="28"/>
          <w:szCs w:val="28"/>
          <w:u w:val="single"/>
        </w:rPr>
      </w:pPr>
      <w:r w:rsidRPr="00416509">
        <w:rPr>
          <w:rFonts w:ascii="Times New Roman" w:hAnsi="Times New Roman" w:cs="Times New Roman"/>
          <w:b/>
          <w:i/>
          <w:sz w:val="28"/>
          <w:szCs w:val="28"/>
        </w:rPr>
        <w:t>BEFORE</w:t>
      </w:r>
      <w:r w:rsidR="00110B18" w:rsidRPr="00416509">
        <w:rPr>
          <w:rFonts w:ascii="Times New Roman" w:hAnsi="Times New Roman" w:cs="Times New Roman"/>
          <w:b/>
          <w:i/>
          <w:sz w:val="28"/>
          <w:szCs w:val="28"/>
        </w:rPr>
        <w:t xml:space="preserve">: </w:t>
      </w:r>
      <w:r w:rsidR="00110B18" w:rsidRPr="00416509">
        <w:rPr>
          <w:rFonts w:ascii="Times New Roman" w:hAnsi="Times New Roman" w:cs="Times New Roman"/>
          <w:b/>
          <w:i/>
          <w:sz w:val="28"/>
          <w:szCs w:val="28"/>
        </w:rPr>
        <w:softHyphen/>
      </w:r>
      <w:r w:rsidRPr="00416509">
        <w:rPr>
          <w:rFonts w:ascii="Times New Roman" w:hAnsi="Times New Roman" w:cs="Times New Roman"/>
          <w:b/>
          <w:i/>
          <w:sz w:val="28"/>
          <w:szCs w:val="28"/>
          <w:u w:val="single"/>
        </w:rPr>
        <w:t>HON.</w:t>
      </w:r>
      <w:r w:rsidR="00B552F6" w:rsidRPr="00416509">
        <w:rPr>
          <w:rFonts w:ascii="Times New Roman" w:hAnsi="Times New Roman" w:cs="Times New Roman"/>
          <w:b/>
          <w:i/>
          <w:sz w:val="28"/>
          <w:szCs w:val="28"/>
          <w:u w:val="single"/>
        </w:rPr>
        <w:t xml:space="preserve"> MR.</w:t>
      </w:r>
      <w:r w:rsidRPr="00416509">
        <w:rPr>
          <w:rFonts w:ascii="Times New Roman" w:hAnsi="Times New Roman" w:cs="Times New Roman"/>
          <w:b/>
          <w:i/>
          <w:sz w:val="28"/>
          <w:szCs w:val="28"/>
          <w:u w:val="single"/>
        </w:rPr>
        <w:t xml:space="preserve"> JUSTICE BASHAIJA</w:t>
      </w:r>
      <w:r w:rsidR="00B552F6" w:rsidRPr="00027D46">
        <w:rPr>
          <w:rFonts w:ascii="Times New Roman" w:hAnsi="Times New Roman" w:cs="Times New Roman"/>
          <w:b/>
          <w:i/>
          <w:sz w:val="28"/>
          <w:szCs w:val="28"/>
          <w:u w:val="single"/>
        </w:rPr>
        <w:t>K.ANDREW</w:t>
      </w:r>
    </w:p>
    <w:p w:rsidR="00B552F6" w:rsidRPr="00416509" w:rsidRDefault="00B552F6" w:rsidP="0095338F">
      <w:pPr>
        <w:spacing w:after="0" w:line="360" w:lineRule="auto"/>
        <w:jc w:val="center"/>
        <w:rPr>
          <w:rFonts w:ascii="Times New Roman" w:hAnsi="Times New Roman" w:cs="Times New Roman"/>
          <w:b/>
          <w:i/>
          <w:sz w:val="28"/>
          <w:szCs w:val="28"/>
          <w:u w:val="single"/>
        </w:rPr>
      </w:pPr>
    </w:p>
    <w:p w:rsidR="00027D46" w:rsidRDefault="00027D46" w:rsidP="0095338F">
      <w:pPr>
        <w:spacing w:after="0" w:line="360" w:lineRule="auto"/>
        <w:jc w:val="center"/>
        <w:rPr>
          <w:rFonts w:ascii="Times New Roman" w:hAnsi="Times New Roman" w:cs="Times New Roman"/>
          <w:b/>
          <w:i/>
          <w:sz w:val="28"/>
          <w:szCs w:val="28"/>
          <w:u w:val="single"/>
        </w:rPr>
      </w:pPr>
    </w:p>
    <w:p w:rsidR="00CB0155" w:rsidRPr="00416509" w:rsidRDefault="00B552F6" w:rsidP="0095338F">
      <w:pPr>
        <w:spacing w:after="0" w:line="360" w:lineRule="auto"/>
        <w:jc w:val="center"/>
        <w:rPr>
          <w:rFonts w:ascii="Times New Roman" w:hAnsi="Times New Roman" w:cs="Times New Roman"/>
          <w:b/>
          <w:i/>
          <w:sz w:val="28"/>
          <w:szCs w:val="28"/>
          <w:u w:val="single"/>
        </w:rPr>
      </w:pPr>
      <w:r w:rsidRPr="00416509">
        <w:rPr>
          <w:rFonts w:ascii="Times New Roman" w:hAnsi="Times New Roman" w:cs="Times New Roman"/>
          <w:b/>
          <w:i/>
          <w:sz w:val="28"/>
          <w:szCs w:val="28"/>
          <w:u w:val="single"/>
        </w:rPr>
        <w:t>RULING</w:t>
      </w:r>
      <w:r w:rsidR="00027D46">
        <w:rPr>
          <w:rFonts w:ascii="Times New Roman" w:hAnsi="Times New Roman" w:cs="Times New Roman"/>
          <w:b/>
          <w:i/>
          <w:sz w:val="28"/>
          <w:szCs w:val="28"/>
          <w:u w:val="single"/>
        </w:rPr>
        <w:t>.</w:t>
      </w:r>
    </w:p>
    <w:p w:rsidR="00892815" w:rsidRDefault="00892815" w:rsidP="0095338F">
      <w:pPr>
        <w:spacing w:after="0" w:line="360" w:lineRule="auto"/>
        <w:jc w:val="both"/>
        <w:rPr>
          <w:rFonts w:ascii="Times New Roman" w:hAnsi="Times New Roman" w:cs="Times New Roman"/>
          <w:sz w:val="28"/>
          <w:szCs w:val="28"/>
        </w:rPr>
      </w:pPr>
      <w:r w:rsidRPr="00416509">
        <w:rPr>
          <w:rFonts w:ascii="Times New Roman" w:hAnsi="Times New Roman" w:cs="Times New Roman"/>
          <w:b/>
          <w:i/>
          <w:sz w:val="28"/>
          <w:szCs w:val="28"/>
        </w:rPr>
        <w:t xml:space="preserve">NANTALE </w:t>
      </w:r>
      <w:r w:rsidR="00290303" w:rsidRPr="00416509">
        <w:rPr>
          <w:rFonts w:ascii="Times New Roman" w:hAnsi="Times New Roman" w:cs="Times New Roman"/>
          <w:b/>
          <w:i/>
          <w:sz w:val="28"/>
          <w:szCs w:val="28"/>
        </w:rPr>
        <w:t>FARIDA</w:t>
      </w:r>
      <w:r w:rsidR="00290303" w:rsidRPr="00416509">
        <w:rPr>
          <w:rFonts w:ascii="Times New Roman" w:hAnsi="Times New Roman" w:cs="Times New Roman"/>
          <w:i/>
          <w:sz w:val="28"/>
          <w:szCs w:val="28"/>
        </w:rPr>
        <w:t xml:space="preserve"> (</w:t>
      </w:r>
      <w:r w:rsidRPr="00416509">
        <w:rPr>
          <w:rFonts w:ascii="Times New Roman" w:hAnsi="Times New Roman" w:cs="Times New Roman"/>
          <w:i/>
          <w:sz w:val="28"/>
          <w:szCs w:val="28"/>
        </w:rPr>
        <w:t>herein</w:t>
      </w:r>
      <w:r w:rsidR="00416509" w:rsidRPr="00416509">
        <w:rPr>
          <w:rFonts w:ascii="Times New Roman" w:hAnsi="Times New Roman" w:cs="Times New Roman"/>
          <w:i/>
          <w:sz w:val="28"/>
          <w:szCs w:val="28"/>
        </w:rPr>
        <w:t>after referred to as</w:t>
      </w:r>
      <w:r w:rsidRPr="00416509">
        <w:rPr>
          <w:rFonts w:ascii="Times New Roman" w:hAnsi="Times New Roman" w:cs="Times New Roman"/>
          <w:i/>
          <w:sz w:val="28"/>
          <w:szCs w:val="28"/>
        </w:rPr>
        <w:t xml:space="preserve"> the “Applicant”)</w:t>
      </w:r>
      <w:r w:rsidR="009119EB">
        <w:rPr>
          <w:rFonts w:ascii="Times New Roman" w:hAnsi="Times New Roman" w:cs="Times New Roman"/>
          <w:sz w:val="28"/>
          <w:szCs w:val="28"/>
        </w:rPr>
        <w:t>filed</w:t>
      </w:r>
      <w:r w:rsidRPr="00416509">
        <w:rPr>
          <w:rFonts w:ascii="Times New Roman" w:hAnsi="Times New Roman" w:cs="Times New Roman"/>
          <w:sz w:val="28"/>
          <w:szCs w:val="28"/>
        </w:rPr>
        <w:t xml:space="preserve"> this application under </w:t>
      </w:r>
      <w:r w:rsidRPr="00416509">
        <w:rPr>
          <w:rFonts w:ascii="Times New Roman" w:hAnsi="Times New Roman" w:cs="Times New Roman"/>
          <w:b/>
          <w:i/>
          <w:sz w:val="28"/>
          <w:szCs w:val="28"/>
        </w:rPr>
        <w:t>Ss.64 &amp; 98 C</w:t>
      </w:r>
      <w:r w:rsidR="00416509" w:rsidRPr="00416509">
        <w:rPr>
          <w:rFonts w:ascii="Times New Roman" w:hAnsi="Times New Roman" w:cs="Times New Roman"/>
          <w:b/>
          <w:i/>
          <w:sz w:val="28"/>
          <w:szCs w:val="28"/>
        </w:rPr>
        <w:t xml:space="preserve">ivil </w:t>
      </w:r>
      <w:r w:rsidRPr="00416509">
        <w:rPr>
          <w:rFonts w:ascii="Times New Roman" w:hAnsi="Times New Roman" w:cs="Times New Roman"/>
          <w:b/>
          <w:i/>
          <w:sz w:val="28"/>
          <w:szCs w:val="28"/>
        </w:rPr>
        <w:t>P</w:t>
      </w:r>
      <w:r w:rsidR="00416509" w:rsidRPr="00416509">
        <w:rPr>
          <w:rFonts w:ascii="Times New Roman" w:hAnsi="Times New Roman" w:cs="Times New Roman"/>
          <w:b/>
          <w:i/>
          <w:sz w:val="28"/>
          <w:szCs w:val="28"/>
        </w:rPr>
        <w:t>rocedure Act (CPA)</w:t>
      </w:r>
      <w:r w:rsidRPr="00416509">
        <w:rPr>
          <w:rFonts w:ascii="Times New Roman" w:hAnsi="Times New Roman" w:cs="Times New Roman"/>
          <w:b/>
          <w:i/>
          <w:sz w:val="28"/>
          <w:szCs w:val="28"/>
        </w:rPr>
        <w:t xml:space="preserve"> and Order 41 C</w:t>
      </w:r>
      <w:r w:rsidR="00416509" w:rsidRPr="00416509">
        <w:rPr>
          <w:rFonts w:ascii="Times New Roman" w:hAnsi="Times New Roman" w:cs="Times New Roman"/>
          <w:b/>
          <w:i/>
          <w:sz w:val="28"/>
          <w:szCs w:val="28"/>
        </w:rPr>
        <w:t xml:space="preserve">ivil </w:t>
      </w:r>
      <w:r w:rsidRPr="00416509">
        <w:rPr>
          <w:rFonts w:ascii="Times New Roman" w:hAnsi="Times New Roman" w:cs="Times New Roman"/>
          <w:b/>
          <w:i/>
          <w:sz w:val="28"/>
          <w:szCs w:val="28"/>
        </w:rPr>
        <w:t>P</w:t>
      </w:r>
      <w:r w:rsidR="00416509" w:rsidRPr="00416509">
        <w:rPr>
          <w:rFonts w:ascii="Times New Roman" w:hAnsi="Times New Roman" w:cs="Times New Roman"/>
          <w:b/>
          <w:i/>
          <w:sz w:val="28"/>
          <w:szCs w:val="28"/>
        </w:rPr>
        <w:t xml:space="preserve">rocedure </w:t>
      </w:r>
      <w:r w:rsidR="00A756EA" w:rsidRPr="00416509">
        <w:rPr>
          <w:rFonts w:ascii="Times New Roman" w:hAnsi="Times New Roman" w:cs="Times New Roman"/>
          <w:b/>
          <w:i/>
          <w:sz w:val="28"/>
          <w:szCs w:val="28"/>
        </w:rPr>
        <w:t>Rules (</w:t>
      </w:r>
      <w:r w:rsidR="00416509" w:rsidRPr="00416509">
        <w:rPr>
          <w:rFonts w:ascii="Times New Roman" w:hAnsi="Times New Roman" w:cs="Times New Roman"/>
          <w:b/>
          <w:i/>
          <w:sz w:val="28"/>
          <w:szCs w:val="28"/>
        </w:rPr>
        <w:t>CPR)</w:t>
      </w:r>
      <w:r w:rsidRPr="00416509">
        <w:rPr>
          <w:rFonts w:ascii="Times New Roman" w:hAnsi="Times New Roman" w:cs="Times New Roman"/>
          <w:sz w:val="28"/>
          <w:szCs w:val="28"/>
        </w:rPr>
        <w:t xml:space="preserve"> seeking for orders that:-</w:t>
      </w:r>
    </w:p>
    <w:p w:rsidR="00CB0155" w:rsidRPr="00A756EA" w:rsidRDefault="00892815" w:rsidP="0095338F">
      <w:pPr>
        <w:pStyle w:val="ListParagraph"/>
        <w:numPr>
          <w:ilvl w:val="0"/>
          <w:numId w:val="2"/>
        </w:numPr>
        <w:spacing w:after="0" w:line="360" w:lineRule="auto"/>
        <w:ind w:hanging="720"/>
        <w:jc w:val="both"/>
        <w:rPr>
          <w:rFonts w:ascii="Times New Roman" w:hAnsi="Times New Roman" w:cs="Times New Roman"/>
          <w:b/>
          <w:i/>
          <w:sz w:val="28"/>
          <w:szCs w:val="28"/>
        </w:rPr>
      </w:pPr>
      <w:r w:rsidRPr="00A756EA">
        <w:rPr>
          <w:rFonts w:ascii="Times New Roman" w:hAnsi="Times New Roman" w:cs="Times New Roman"/>
          <w:b/>
          <w:i/>
          <w:sz w:val="28"/>
          <w:szCs w:val="28"/>
        </w:rPr>
        <w:t xml:space="preserve">A </w:t>
      </w:r>
      <w:r w:rsidR="009119EB">
        <w:rPr>
          <w:rFonts w:ascii="Times New Roman" w:hAnsi="Times New Roman" w:cs="Times New Roman"/>
          <w:b/>
          <w:i/>
          <w:sz w:val="28"/>
          <w:szCs w:val="28"/>
        </w:rPr>
        <w:t>t</w:t>
      </w:r>
      <w:r w:rsidRPr="00A756EA">
        <w:rPr>
          <w:rFonts w:ascii="Times New Roman" w:hAnsi="Times New Roman" w:cs="Times New Roman"/>
          <w:b/>
          <w:i/>
          <w:sz w:val="28"/>
          <w:szCs w:val="28"/>
        </w:rPr>
        <w:t xml:space="preserve">emporary </w:t>
      </w:r>
      <w:r w:rsidR="009119EB">
        <w:rPr>
          <w:rFonts w:ascii="Times New Roman" w:hAnsi="Times New Roman" w:cs="Times New Roman"/>
          <w:b/>
          <w:i/>
          <w:sz w:val="28"/>
          <w:szCs w:val="28"/>
        </w:rPr>
        <w:t>i</w:t>
      </w:r>
      <w:r w:rsidRPr="00A756EA">
        <w:rPr>
          <w:rFonts w:ascii="Times New Roman" w:hAnsi="Times New Roman" w:cs="Times New Roman"/>
          <w:b/>
          <w:i/>
          <w:sz w:val="28"/>
          <w:szCs w:val="28"/>
        </w:rPr>
        <w:t>njunction doth issue maintaining the status quo on the suit land, formerly comprised in Kibuga Block 7 Plots 16A-28A Nsambya Road which was tran</w:t>
      </w:r>
      <w:r w:rsidR="006508FF" w:rsidRPr="00A756EA">
        <w:rPr>
          <w:rFonts w:ascii="Times New Roman" w:hAnsi="Times New Roman" w:cs="Times New Roman"/>
          <w:b/>
          <w:i/>
          <w:sz w:val="28"/>
          <w:szCs w:val="28"/>
        </w:rPr>
        <w:t>sformed into FRV 219 Folio 4 and</w:t>
      </w:r>
      <w:r w:rsidRPr="00A756EA">
        <w:rPr>
          <w:rFonts w:ascii="Times New Roman" w:hAnsi="Times New Roman" w:cs="Times New Roman"/>
          <w:b/>
          <w:i/>
          <w:sz w:val="28"/>
          <w:szCs w:val="28"/>
        </w:rPr>
        <w:t xml:space="preserve"> then subdivided into various plots including</w:t>
      </w:r>
      <w:r w:rsidR="0018776C" w:rsidRPr="00A756EA">
        <w:rPr>
          <w:rFonts w:ascii="Times New Roman" w:hAnsi="Times New Roman" w:cs="Times New Roman"/>
          <w:b/>
          <w:i/>
          <w:sz w:val="28"/>
          <w:szCs w:val="28"/>
        </w:rPr>
        <w:t xml:space="preserve"> LRV 4215 Folio 18 Plots 45, 26A-28A </w:t>
      </w:r>
      <w:r w:rsidR="0018776C" w:rsidRPr="00A756EA">
        <w:rPr>
          <w:rFonts w:ascii="Times New Roman" w:hAnsi="Times New Roman" w:cs="Times New Roman"/>
          <w:b/>
          <w:i/>
          <w:sz w:val="28"/>
          <w:szCs w:val="28"/>
        </w:rPr>
        <w:lastRenderedPageBreak/>
        <w:t>NsambyaRoad and 4 –</w:t>
      </w:r>
      <w:r w:rsidR="00596530" w:rsidRPr="00A756EA">
        <w:rPr>
          <w:rFonts w:ascii="Times New Roman" w:hAnsi="Times New Roman" w:cs="Times New Roman"/>
          <w:b/>
          <w:i/>
          <w:sz w:val="28"/>
          <w:szCs w:val="28"/>
        </w:rPr>
        <w:t>1</w:t>
      </w:r>
      <w:r w:rsidR="0018776C" w:rsidRPr="00A756EA">
        <w:rPr>
          <w:rFonts w:ascii="Times New Roman" w:hAnsi="Times New Roman" w:cs="Times New Roman"/>
          <w:b/>
          <w:i/>
          <w:sz w:val="28"/>
          <w:szCs w:val="28"/>
        </w:rPr>
        <w:t>4 Kinyoro Road, Plot 24A Nsambya Road and other yet to be identified plots.</w:t>
      </w:r>
    </w:p>
    <w:p w:rsidR="0018776C" w:rsidRPr="00A756EA" w:rsidRDefault="0018776C" w:rsidP="0095338F">
      <w:pPr>
        <w:pStyle w:val="ListParagraph"/>
        <w:numPr>
          <w:ilvl w:val="0"/>
          <w:numId w:val="2"/>
        </w:numPr>
        <w:spacing w:after="0" w:line="360" w:lineRule="auto"/>
        <w:ind w:hanging="720"/>
        <w:jc w:val="both"/>
        <w:rPr>
          <w:rFonts w:ascii="Times New Roman" w:hAnsi="Times New Roman" w:cs="Times New Roman"/>
          <w:b/>
          <w:i/>
          <w:sz w:val="28"/>
          <w:szCs w:val="28"/>
        </w:rPr>
      </w:pPr>
      <w:r w:rsidRPr="00A756EA">
        <w:rPr>
          <w:rFonts w:ascii="Times New Roman" w:hAnsi="Times New Roman" w:cs="Times New Roman"/>
          <w:b/>
          <w:i/>
          <w:sz w:val="28"/>
          <w:szCs w:val="28"/>
        </w:rPr>
        <w:t>The above status quo is that prevailing as at the date of filing this application where the land is vacant and any activities geared at altering such status quo be restrained.</w:t>
      </w:r>
    </w:p>
    <w:p w:rsidR="0018776C" w:rsidRPr="00A756EA" w:rsidRDefault="0018776C" w:rsidP="0095338F">
      <w:pPr>
        <w:pStyle w:val="ListParagraph"/>
        <w:numPr>
          <w:ilvl w:val="0"/>
          <w:numId w:val="2"/>
        </w:numPr>
        <w:spacing w:after="0" w:line="360" w:lineRule="auto"/>
        <w:ind w:hanging="720"/>
        <w:jc w:val="both"/>
        <w:rPr>
          <w:rFonts w:ascii="Times New Roman" w:hAnsi="Times New Roman" w:cs="Times New Roman"/>
          <w:b/>
          <w:i/>
          <w:sz w:val="28"/>
          <w:szCs w:val="28"/>
        </w:rPr>
      </w:pPr>
      <w:r w:rsidRPr="00A756EA">
        <w:rPr>
          <w:rFonts w:ascii="Times New Roman" w:hAnsi="Times New Roman" w:cs="Times New Roman"/>
          <w:b/>
          <w:i/>
          <w:sz w:val="28"/>
          <w:szCs w:val="28"/>
        </w:rPr>
        <w:t xml:space="preserve">The costs of this application </w:t>
      </w:r>
      <w:r w:rsidR="00C17188" w:rsidRPr="00A756EA">
        <w:rPr>
          <w:rFonts w:ascii="Times New Roman" w:hAnsi="Times New Roman" w:cs="Times New Roman"/>
          <w:b/>
          <w:i/>
          <w:sz w:val="28"/>
          <w:szCs w:val="28"/>
        </w:rPr>
        <w:t>beprovided</w:t>
      </w:r>
      <w:r w:rsidRPr="00A756EA">
        <w:rPr>
          <w:rFonts w:ascii="Times New Roman" w:hAnsi="Times New Roman" w:cs="Times New Roman"/>
          <w:b/>
          <w:i/>
          <w:sz w:val="28"/>
          <w:szCs w:val="28"/>
        </w:rPr>
        <w:t xml:space="preserve"> for.</w:t>
      </w:r>
    </w:p>
    <w:p w:rsidR="002402DD" w:rsidRDefault="0018776C" w:rsidP="0095338F">
      <w:pPr>
        <w:spacing w:after="0" w:line="360" w:lineRule="auto"/>
        <w:jc w:val="both"/>
        <w:rPr>
          <w:rFonts w:ascii="Times New Roman" w:hAnsi="Times New Roman" w:cs="Times New Roman"/>
          <w:sz w:val="28"/>
          <w:szCs w:val="28"/>
        </w:rPr>
      </w:pPr>
      <w:r w:rsidRPr="00416509">
        <w:rPr>
          <w:rFonts w:ascii="Times New Roman" w:hAnsi="Times New Roman" w:cs="Times New Roman"/>
          <w:sz w:val="28"/>
          <w:szCs w:val="28"/>
        </w:rPr>
        <w:t xml:space="preserve">The </w:t>
      </w:r>
      <w:r w:rsidR="00EB0E12">
        <w:rPr>
          <w:rFonts w:ascii="Times New Roman" w:hAnsi="Times New Roman" w:cs="Times New Roman"/>
          <w:sz w:val="28"/>
          <w:szCs w:val="28"/>
        </w:rPr>
        <w:t xml:space="preserve">grounds </w:t>
      </w:r>
      <w:r w:rsidR="009119EB">
        <w:rPr>
          <w:rFonts w:ascii="Times New Roman" w:hAnsi="Times New Roman" w:cs="Times New Roman"/>
          <w:sz w:val="28"/>
          <w:szCs w:val="28"/>
        </w:rPr>
        <w:t xml:space="preserve">above </w:t>
      </w:r>
      <w:r w:rsidR="00EB0E12">
        <w:rPr>
          <w:rFonts w:ascii="Times New Roman" w:hAnsi="Times New Roman" w:cs="Times New Roman"/>
          <w:sz w:val="28"/>
          <w:szCs w:val="28"/>
        </w:rPr>
        <w:t xml:space="preserve">are amplified in </w:t>
      </w:r>
      <w:r w:rsidRPr="00416509">
        <w:rPr>
          <w:rFonts w:ascii="Times New Roman" w:hAnsi="Times New Roman" w:cs="Times New Roman"/>
          <w:sz w:val="28"/>
          <w:szCs w:val="28"/>
        </w:rPr>
        <w:t>support</w:t>
      </w:r>
      <w:r w:rsidR="00EB0E12">
        <w:rPr>
          <w:rFonts w:ascii="Times New Roman" w:hAnsi="Times New Roman" w:cs="Times New Roman"/>
          <w:sz w:val="28"/>
          <w:szCs w:val="28"/>
        </w:rPr>
        <w:t xml:space="preserve">ing of </w:t>
      </w:r>
      <w:r w:rsidR="00D27879">
        <w:rPr>
          <w:rFonts w:ascii="Times New Roman" w:hAnsi="Times New Roman" w:cs="Times New Roman"/>
          <w:sz w:val="28"/>
          <w:szCs w:val="28"/>
        </w:rPr>
        <w:t>the affidavit of the Applicant.B</w:t>
      </w:r>
      <w:r w:rsidR="00084A86">
        <w:rPr>
          <w:rFonts w:ascii="Times New Roman" w:hAnsi="Times New Roman" w:cs="Times New Roman"/>
          <w:sz w:val="28"/>
          <w:szCs w:val="28"/>
        </w:rPr>
        <w:t>rief</w:t>
      </w:r>
      <w:r w:rsidR="00D27879">
        <w:rPr>
          <w:rFonts w:ascii="Times New Roman" w:hAnsi="Times New Roman" w:cs="Times New Roman"/>
          <w:sz w:val="28"/>
          <w:szCs w:val="28"/>
        </w:rPr>
        <w:t>ly</w:t>
      </w:r>
      <w:r w:rsidR="00084A86">
        <w:rPr>
          <w:rFonts w:ascii="Times New Roman" w:hAnsi="Times New Roman" w:cs="Times New Roman"/>
          <w:sz w:val="28"/>
          <w:szCs w:val="28"/>
        </w:rPr>
        <w:t xml:space="preserve">, </w:t>
      </w:r>
      <w:r w:rsidRPr="00416509">
        <w:rPr>
          <w:rFonts w:ascii="Times New Roman" w:hAnsi="Times New Roman" w:cs="Times New Roman"/>
          <w:sz w:val="28"/>
          <w:szCs w:val="28"/>
        </w:rPr>
        <w:t xml:space="preserve">she deposes </w:t>
      </w:r>
      <w:r w:rsidR="00EB0E12" w:rsidRPr="00EB0E12">
        <w:rPr>
          <w:rFonts w:ascii="Times New Roman" w:hAnsi="Times New Roman" w:cs="Times New Roman"/>
          <w:sz w:val="28"/>
          <w:szCs w:val="28"/>
        </w:rPr>
        <w:t>t</w:t>
      </w:r>
      <w:r w:rsidR="00027D46" w:rsidRPr="00EB0E12">
        <w:rPr>
          <w:rFonts w:ascii="Times New Roman" w:hAnsi="Times New Roman" w:cs="Times New Roman"/>
          <w:sz w:val="28"/>
          <w:szCs w:val="28"/>
        </w:rPr>
        <w:t>hat pending the court</w:t>
      </w:r>
      <w:r w:rsidR="0006467C">
        <w:rPr>
          <w:rFonts w:ascii="Times New Roman" w:hAnsi="Times New Roman" w:cs="Times New Roman"/>
          <w:sz w:val="28"/>
          <w:szCs w:val="28"/>
        </w:rPr>
        <w:t>’</w:t>
      </w:r>
      <w:r w:rsidR="00027D46" w:rsidRPr="00EB0E12">
        <w:rPr>
          <w:rFonts w:ascii="Times New Roman" w:hAnsi="Times New Roman" w:cs="Times New Roman"/>
          <w:sz w:val="28"/>
          <w:szCs w:val="28"/>
        </w:rPr>
        <w:t xml:space="preserve">s pronouncement on the validity of the </w:t>
      </w:r>
      <w:r w:rsidR="00EB0E12" w:rsidRPr="00EB0E12">
        <w:rPr>
          <w:rFonts w:ascii="Times New Roman" w:hAnsi="Times New Roman" w:cs="Times New Roman"/>
          <w:sz w:val="28"/>
          <w:szCs w:val="28"/>
        </w:rPr>
        <w:t>R</w:t>
      </w:r>
      <w:r w:rsidR="00027D46" w:rsidRPr="00EB0E12">
        <w:rPr>
          <w:rFonts w:ascii="Times New Roman" w:hAnsi="Times New Roman" w:cs="Times New Roman"/>
          <w:sz w:val="28"/>
          <w:szCs w:val="28"/>
        </w:rPr>
        <w:t>espondents’ transactions in regard to the suit land, the 4</w:t>
      </w:r>
      <w:r w:rsidR="00027D46" w:rsidRPr="00EB0E12">
        <w:rPr>
          <w:rFonts w:ascii="Times New Roman" w:hAnsi="Times New Roman" w:cs="Times New Roman"/>
          <w:sz w:val="28"/>
          <w:szCs w:val="28"/>
          <w:vertAlign w:val="superscript"/>
        </w:rPr>
        <w:t>th</w:t>
      </w:r>
      <w:r w:rsidR="00027D46" w:rsidRPr="00EB0E12">
        <w:rPr>
          <w:rFonts w:ascii="Times New Roman" w:hAnsi="Times New Roman" w:cs="Times New Roman"/>
          <w:sz w:val="28"/>
          <w:szCs w:val="28"/>
        </w:rPr>
        <w:t>, 5</w:t>
      </w:r>
      <w:r w:rsidR="00027D46" w:rsidRPr="00EB0E12">
        <w:rPr>
          <w:rFonts w:ascii="Times New Roman" w:hAnsi="Times New Roman" w:cs="Times New Roman"/>
          <w:sz w:val="28"/>
          <w:szCs w:val="28"/>
          <w:vertAlign w:val="superscript"/>
        </w:rPr>
        <w:t>th</w:t>
      </w:r>
      <w:r w:rsidR="00027D46" w:rsidRPr="00EB0E12">
        <w:rPr>
          <w:rFonts w:ascii="Times New Roman" w:hAnsi="Times New Roman" w:cs="Times New Roman"/>
          <w:sz w:val="28"/>
          <w:szCs w:val="28"/>
        </w:rPr>
        <w:t>, and 6</w:t>
      </w:r>
      <w:r w:rsidR="00027D46" w:rsidRPr="00EB0E12">
        <w:rPr>
          <w:rFonts w:ascii="Times New Roman" w:hAnsi="Times New Roman" w:cs="Times New Roman"/>
          <w:sz w:val="28"/>
          <w:szCs w:val="28"/>
          <w:vertAlign w:val="superscript"/>
        </w:rPr>
        <w:t>th</w:t>
      </w:r>
      <w:r w:rsidR="00EB0E12" w:rsidRPr="00EB0E12">
        <w:rPr>
          <w:rFonts w:ascii="Times New Roman" w:hAnsi="Times New Roman" w:cs="Times New Roman"/>
          <w:sz w:val="28"/>
          <w:szCs w:val="28"/>
        </w:rPr>
        <w:t>R</w:t>
      </w:r>
      <w:r w:rsidR="00027D46" w:rsidRPr="00EB0E12">
        <w:rPr>
          <w:rFonts w:ascii="Times New Roman" w:hAnsi="Times New Roman" w:cs="Times New Roman"/>
          <w:sz w:val="28"/>
          <w:szCs w:val="28"/>
        </w:rPr>
        <w:t>espondents forced themselves onto the suit land and evicted the tenants</w:t>
      </w:r>
      <w:r w:rsidR="001877BF">
        <w:rPr>
          <w:rFonts w:ascii="Times New Roman" w:hAnsi="Times New Roman" w:cs="Times New Roman"/>
          <w:sz w:val="28"/>
          <w:szCs w:val="28"/>
        </w:rPr>
        <w:t>,and</w:t>
      </w:r>
      <w:r w:rsidR="00027D46" w:rsidRPr="00EB0E12">
        <w:rPr>
          <w:rFonts w:ascii="Times New Roman" w:hAnsi="Times New Roman" w:cs="Times New Roman"/>
          <w:sz w:val="28"/>
          <w:szCs w:val="28"/>
        </w:rPr>
        <w:t xml:space="preserve"> have since commenced massive excavation of soil from the suit land and also dug up huge gullies</w:t>
      </w:r>
      <w:r w:rsidR="00EB0E12" w:rsidRPr="00EB0E12">
        <w:rPr>
          <w:rFonts w:ascii="Times New Roman" w:hAnsi="Times New Roman" w:cs="Times New Roman"/>
          <w:sz w:val="28"/>
          <w:szCs w:val="28"/>
        </w:rPr>
        <w:t xml:space="preserve">, </w:t>
      </w:r>
      <w:r w:rsidR="00084A86">
        <w:rPr>
          <w:rFonts w:ascii="Times New Roman" w:hAnsi="Times New Roman" w:cs="Times New Roman"/>
          <w:sz w:val="28"/>
          <w:szCs w:val="28"/>
        </w:rPr>
        <w:t>which is not</w:t>
      </w:r>
      <w:r w:rsidR="00027D46" w:rsidRPr="00EB0E12">
        <w:rPr>
          <w:rFonts w:ascii="Times New Roman" w:hAnsi="Times New Roman" w:cs="Times New Roman"/>
          <w:sz w:val="28"/>
          <w:szCs w:val="28"/>
        </w:rPr>
        <w:t xml:space="preserve"> the type of use that </w:t>
      </w:r>
      <w:r w:rsidR="00EB0E12" w:rsidRPr="00EB0E12">
        <w:rPr>
          <w:rFonts w:ascii="Times New Roman" w:hAnsi="Times New Roman" w:cs="Times New Roman"/>
          <w:sz w:val="28"/>
          <w:szCs w:val="28"/>
        </w:rPr>
        <w:t>the Applicant</w:t>
      </w:r>
      <w:r w:rsidR="001877BF">
        <w:rPr>
          <w:rFonts w:ascii="Times New Roman" w:hAnsi="Times New Roman" w:cs="Times New Roman"/>
          <w:sz w:val="28"/>
          <w:szCs w:val="28"/>
        </w:rPr>
        <w:t>would</w:t>
      </w:r>
      <w:r w:rsidR="009119EB">
        <w:rPr>
          <w:rFonts w:ascii="Times New Roman" w:hAnsi="Times New Roman" w:cs="Times New Roman"/>
          <w:sz w:val="28"/>
          <w:szCs w:val="28"/>
        </w:rPr>
        <w:t xml:space="preserve">want to </w:t>
      </w:r>
      <w:r w:rsidR="004B5AC1" w:rsidRPr="00EB0E12">
        <w:rPr>
          <w:rFonts w:ascii="Times New Roman" w:hAnsi="Times New Roman" w:cs="Times New Roman"/>
          <w:sz w:val="28"/>
          <w:szCs w:val="28"/>
        </w:rPr>
        <w:t xml:space="preserve">put it to once </w:t>
      </w:r>
      <w:r w:rsidR="00EB0E12" w:rsidRPr="00EB0E12">
        <w:rPr>
          <w:rFonts w:ascii="Times New Roman" w:hAnsi="Times New Roman" w:cs="Times New Roman"/>
          <w:sz w:val="28"/>
          <w:szCs w:val="28"/>
        </w:rPr>
        <w:t>matter is decided in her favour</w:t>
      </w:r>
      <w:r w:rsidR="001877BF">
        <w:rPr>
          <w:rFonts w:ascii="Times New Roman" w:hAnsi="Times New Roman" w:cs="Times New Roman"/>
          <w:sz w:val="28"/>
          <w:szCs w:val="28"/>
        </w:rPr>
        <w:t>,</w:t>
      </w:r>
      <w:r w:rsidR="004B5AC1" w:rsidRPr="00EB0E12">
        <w:rPr>
          <w:rFonts w:ascii="Times New Roman" w:hAnsi="Times New Roman" w:cs="Times New Roman"/>
          <w:sz w:val="28"/>
          <w:szCs w:val="28"/>
        </w:rPr>
        <w:t xml:space="preserve"> and th</w:t>
      </w:r>
      <w:r w:rsidR="002402DD">
        <w:rPr>
          <w:rFonts w:ascii="Times New Roman" w:hAnsi="Times New Roman" w:cs="Times New Roman"/>
          <w:sz w:val="28"/>
          <w:szCs w:val="28"/>
        </w:rPr>
        <w:t>at</w:t>
      </w:r>
      <w:r w:rsidR="00EB0E12" w:rsidRPr="00EB0E12">
        <w:rPr>
          <w:rFonts w:ascii="Times New Roman" w:hAnsi="Times New Roman" w:cs="Times New Roman"/>
          <w:sz w:val="28"/>
          <w:szCs w:val="28"/>
        </w:rPr>
        <w:t>she</w:t>
      </w:r>
      <w:r w:rsidR="004B5AC1" w:rsidRPr="00EB0E12">
        <w:rPr>
          <w:rFonts w:ascii="Times New Roman" w:hAnsi="Times New Roman" w:cs="Times New Roman"/>
          <w:sz w:val="28"/>
          <w:szCs w:val="28"/>
        </w:rPr>
        <w:t xml:space="preserve"> will incur colossal expenses restoring the land.</w:t>
      </w:r>
    </w:p>
    <w:p w:rsidR="004B5AC1" w:rsidRDefault="000B6772"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Further,</w:t>
      </w:r>
      <w:r w:rsidR="00EB0E12" w:rsidRPr="00EB0E12">
        <w:rPr>
          <w:rFonts w:ascii="Times New Roman" w:hAnsi="Times New Roman" w:cs="Times New Roman"/>
          <w:sz w:val="28"/>
          <w:szCs w:val="28"/>
        </w:rPr>
        <w:t xml:space="preserve"> that </w:t>
      </w:r>
      <w:r w:rsidR="004B5AC1" w:rsidRPr="00EB0E12">
        <w:rPr>
          <w:rFonts w:ascii="Times New Roman" w:hAnsi="Times New Roman" w:cs="Times New Roman"/>
          <w:sz w:val="28"/>
          <w:szCs w:val="28"/>
        </w:rPr>
        <w:t xml:space="preserve">declining </w:t>
      </w:r>
      <w:r>
        <w:rPr>
          <w:rFonts w:ascii="Times New Roman" w:hAnsi="Times New Roman" w:cs="Times New Roman"/>
          <w:sz w:val="28"/>
          <w:szCs w:val="28"/>
        </w:rPr>
        <w:t xml:space="preserve">to grant </w:t>
      </w:r>
      <w:r w:rsidR="004B5AC1" w:rsidRPr="00EB0E12">
        <w:rPr>
          <w:rFonts w:ascii="Times New Roman" w:hAnsi="Times New Roman" w:cs="Times New Roman"/>
          <w:sz w:val="28"/>
          <w:szCs w:val="28"/>
        </w:rPr>
        <w:t>this appl</w:t>
      </w:r>
      <w:r w:rsidR="002402DD">
        <w:rPr>
          <w:rFonts w:ascii="Times New Roman" w:hAnsi="Times New Roman" w:cs="Times New Roman"/>
          <w:sz w:val="28"/>
          <w:szCs w:val="28"/>
        </w:rPr>
        <w:t>ication will only enable the R</w:t>
      </w:r>
      <w:r w:rsidR="004B5AC1" w:rsidRPr="00EB0E12">
        <w:rPr>
          <w:rFonts w:ascii="Times New Roman" w:hAnsi="Times New Roman" w:cs="Times New Roman"/>
          <w:sz w:val="28"/>
          <w:szCs w:val="28"/>
        </w:rPr>
        <w:t xml:space="preserve">espondents to further alter the </w:t>
      </w:r>
      <w:r w:rsidR="004B5AC1" w:rsidRPr="002402DD">
        <w:rPr>
          <w:rFonts w:ascii="Times New Roman" w:hAnsi="Times New Roman" w:cs="Times New Roman"/>
          <w:i/>
          <w:sz w:val="28"/>
          <w:szCs w:val="28"/>
        </w:rPr>
        <w:t>status quo</w:t>
      </w:r>
      <w:r w:rsidR="002402DD">
        <w:rPr>
          <w:rFonts w:ascii="Times New Roman" w:hAnsi="Times New Roman" w:cs="Times New Roman"/>
          <w:i/>
          <w:sz w:val="28"/>
          <w:szCs w:val="28"/>
        </w:rPr>
        <w:t>;</w:t>
      </w:r>
      <w:r w:rsidR="002402DD">
        <w:rPr>
          <w:rFonts w:ascii="Times New Roman" w:hAnsi="Times New Roman" w:cs="Times New Roman"/>
          <w:sz w:val="28"/>
          <w:szCs w:val="28"/>
        </w:rPr>
        <w:t xml:space="preserve">which is that </w:t>
      </w:r>
      <w:r w:rsidR="004B5AC1" w:rsidRPr="00EB0E12">
        <w:rPr>
          <w:rFonts w:ascii="Times New Roman" w:hAnsi="Times New Roman" w:cs="Times New Roman"/>
          <w:sz w:val="28"/>
          <w:szCs w:val="28"/>
        </w:rPr>
        <w:t>a</w:t>
      </w:r>
      <w:r w:rsidR="00290303">
        <w:rPr>
          <w:rFonts w:ascii="Times New Roman" w:hAnsi="Times New Roman" w:cs="Times New Roman"/>
          <w:sz w:val="28"/>
          <w:szCs w:val="28"/>
        </w:rPr>
        <w:t xml:space="preserve">s at the date of </w:t>
      </w:r>
      <w:r>
        <w:rPr>
          <w:rFonts w:ascii="Times New Roman" w:hAnsi="Times New Roman" w:cs="Times New Roman"/>
          <w:sz w:val="28"/>
          <w:szCs w:val="28"/>
        </w:rPr>
        <w:t>her</w:t>
      </w:r>
      <w:r w:rsidR="00290303">
        <w:rPr>
          <w:rFonts w:ascii="Times New Roman" w:hAnsi="Times New Roman" w:cs="Times New Roman"/>
          <w:sz w:val="28"/>
          <w:szCs w:val="28"/>
        </w:rPr>
        <w:t xml:space="preserve"> affidavit</w:t>
      </w:r>
      <w:r w:rsidR="004B5AC1" w:rsidRPr="00EB0E12">
        <w:rPr>
          <w:rFonts w:ascii="Times New Roman" w:hAnsi="Times New Roman" w:cs="Times New Roman"/>
          <w:sz w:val="28"/>
          <w:szCs w:val="28"/>
        </w:rPr>
        <w:t xml:space="preserve"> the suit land is vacant without any structures thereon</w:t>
      </w:r>
      <w:r w:rsidR="00290303">
        <w:rPr>
          <w:rFonts w:ascii="Times New Roman" w:hAnsi="Times New Roman" w:cs="Times New Roman"/>
          <w:sz w:val="28"/>
          <w:szCs w:val="28"/>
        </w:rPr>
        <w:t>,</w:t>
      </w:r>
      <w:r>
        <w:rPr>
          <w:rFonts w:ascii="Times New Roman" w:hAnsi="Times New Roman" w:cs="Times New Roman"/>
          <w:sz w:val="28"/>
          <w:szCs w:val="28"/>
        </w:rPr>
        <w:t>even t</w:t>
      </w:r>
      <w:r w:rsidR="004B5AC1" w:rsidRPr="00EB0E12">
        <w:rPr>
          <w:rFonts w:ascii="Times New Roman" w:hAnsi="Times New Roman" w:cs="Times New Roman"/>
          <w:sz w:val="28"/>
          <w:szCs w:val="28"/>
        </w:rPr>
        <w:t>hough the same</w:t>
      </w:r>
      <w:r w:rsidR="002402DD">
        <w:rPr>
          <w:rFonts w:ascii="Times New Roman" w:hAnsi="Times New Roman" w:cs="Times New Roman"/>
          <w:sz w:val="28"/>
          <w:szCs w:val="28"/>
        </w:rPr>
        <w:t xml:space="preserve"> is </w:t>
      </w:r>
      <w:r w:rsidR="008B7FE3" w:rsidRPr="00EB0E12">
        <w:rPr>
          <w:rFonts w:ascii="Times New Roman" w:hAnsi="Times New Roman" w:cs="Times New Roman"/>
          <w:sz w:val="28"/>
          <w:szCs w:val="28"/>
        </w:rPr>
        <w:t>registered</w:t>
      </w:r>
      <w:r w:rsidR="004B5AC1" w:rsidRPr="00EB0E12">
        <w:rPr>
          <w:rFonts w:ascii="Times New Roman" w:hAnsi="Times New Roman" w:cs="Times New Roman"/>
          <w:sz w:val="28"/>
          <w:szCs w:val="28"/>
        </w:rPr>
        <w:t xml:space="preserve"> in the names of the 4</w:t>
      </w:r>
      <w:r w:rsidR="004B5AC1" w:rsidRPr="00EB0E12">
        <w:rPr>
          <w:rFonts w:ascii="Times New Roman" w:hAnsi="Times New Roman" w:cs="Times New Roman"/>
          <w:sz w:val="28"/>
          <w:szCs w:val="28"/>
          <w:vertAlign w:val="superscript"/>
        </w:rPr>
        <w:t>th</w:t>
      </w:r>
      <w:r w:rsidR="004B5AC1" w:rsidRPr="00EB0E12">
        <w:rPr>
          <w:rFonts w:ascii="Times New Roman" w:hAnsi="Times New Roman" w:cs="Times New Roman"/>
          <w:sz w:val="28"/>
          <w:szCs w:val="28"/>
        </w:rPr>
        <w:t xml:space="preserve"> ,5</w:t>
      </w:r>
      <w:r w:rsidR="004B5AC1" w:rsidRPr="00EB0E12">
        <w:rPr>
          <w:rFonts w:ascii="Times New Roman" w:hAnsi="Times New Roman" w:cs="Times New Roman"/>
          <w:sz w:val="28"/>
          <w:szCs w:val="28"/>
          <w:vertAlign w:val="superscript"/>
        </w:rPr>
        <w:t>th</w:t>
      </w:r>
      <w:r w:rsidR="004B5AC1" w:rsidRPr="00EB0E12">
        <w:rPr>
          <w:rFonts w:ascii="Times New Roman" w:hAnsi="Times New Roman" w:cs="Times New Roman"/>
          <w:sz w:val="28"/>
          <w:szCs w:val="28"/>
        </w:rPr>
        <w:t xml:space="preserve"> , &amp; 6</w:t>
      </w:r>
      <w:r w:rsidR="004B5AC1" w:rsidRPr="00EB0E12">
        <w:rPr>
          <w:rFonts w:ascii="Times New Roman" w:hAnsi="Times New Roman" w:cs="Times New Roman"/>
          <w:sz w:val="28"/>
          <w:szCs w:val="28"/>
          <w:vertAlign w:val="superscript"/>
        </w:rPr>
        <w:t>th</w:t>
      </w:r>
      <w:r w:rsidR="00EB0E12">
        <w:rPr>
          <w:rFonts w:ascii="Times New Roman" w:hAnsi="Times New Roman" w:cs="Times New Roman"/>
          <w:sz w:val="28"/>
          <w:szCs w:val="28"/>
        </w:rPr>
        <w:t>R</w:t>
      </w:r>
      <w:r w:rsidR="004B5AC1" w:rsidRPr="00EB0E12">
        <w:rPr>
          <w:rFonts w:ascii="Times New Roman" w:hAnsi="Times New Roman" w:cs="Times New Roman"/>
          <w:sz w:val="28"/>
          <w:szCs w:val="28"/>
        </w:rPr>
        <w:t>espondents</w:t>
      </w:r>
      <w:r w:rsidR="00290303">
        <w:rPr>
          <w:rFonts w:ascii="Times New Roman" w:hAnsi="Times New Roman" w:cs="Times New Roman"/>
          <w:sz w:val="28"/>
          <w:szCs w:val="28"/>
        </w:rPr>
        <w:t>;</w:t>
      </w:r>
      <w:r w:rsidR="004B5AC1" w:rsidRPr="00EB0E12">
        <w:rPr>
          <w:rFonts w:ascii="Times New Roman" w:hAnsi="Times New Roman" w:cs="Times New Roman"/>
          <w:sz w:val="28"/>
          <w:szCs w:val="28"/>
        </w:rPr>
        <w:t xml:space="preserve"> which registration </w:t>
      </w:r>
      <w:r w:rsidR="009119EB">
        <w:rPr>
          <w:rFonts w:ascii="Times New Roman" w:hAnsi="Times New Roman" w:cs="Times New Roman"/>
          <w:sz w:val="28"/>
          <w:szCs w:val="28"/>
        </w:rPr>
        <w:t>t</w:t>
      </w:r>
      <w:r w:rsidR="002402DD">
        <w:rPr>
          <w:rFonts w:ascii="Times New Roman" w:hAnsi="Times New Roman" w:cs="Times New Roman"/>
          <w:sz w:val="28"/>
          <w:szCs w:val="28"/>
        </w:rPr>
        <w:t xml:space="preserve">he </w:t>
      </w:r>
      <w:r w:rsidR="009119EB">
        <w:rPr>
          <w:rFonts w:ascii="Times New Roman" w:hAnsi="Times New Roman" w:cs="Times New Roman"/>
          <w:sz w:val="28"/>
          <w:szCs w:val="28"/>
        </w:rPr>
        <w:t xml:space="preserve">Applicant is </w:t>
      </w:r>
      <w:r w:rsidR="004B5AC1" w:rsidRPr="00EB0E12">
        <w:rPr>
          <w:rFonts w:ascii="Times New Roman" w:hAnsi="Times New Roman" w:cs="Times New Roman"/>
          <w:sz w:val="28"/>
          <w:szCs w:val="28"/>
        </w:rPr>
        <w:t>challeng</w:t>
      </w:r>
      <w:r w:rsidR="00EB0E12">
        <w:rPr>
          <w:rFonts w:ascii="Times New Roman" w:hAnsi="Times New Roman" w:cs="Times New Roman"/>
          <w:sz w:val="28"/>
          <w:szCs w:val="28"/>
        </w:rPr>
        <w:t>ing in the main suit.</w:t>
      </w:r>
    </w:p>
    <w:p w:rsidR="002402DD" w:rsidRDefault="002402DD" w:rsidP="0095338F">
      <w:pPr>
        <w:spacing w:after="0" w:line="360" w:lineRule="auto"/>
        <w:jc w:val="both"/>
        <w:rPr>
          <w:rFonts w:ascii="Times New Roman" w:hAnsi="Times New Roman" w:cs="Times New Roman"/>
          <w:sz w:val="28"/>
          <w:szCs w:val="28"/>
        </w:rPr>
      </w:pPr>
      <w:r w:rsidRPr="002402DD">
        <w:rPr>
          <w:rFonts w:ascii="Times New Roman" w:hAnsi="Times New Roman" w:cs="Times New Roman"/>
          <w:sz w:val="28"/>
          <w:szCs w:val="28"/>
        </w:rPr>
        <w:t>KunnalKaria, the 5</w:t>
      </w:r>
      <w:r w:rsidRPr="002402DD">
        <w:rPr>
          <w:rFonts w:ascii="Times New Roman" w:hAnsi="Times New Roman" w:cs="Times New Roman"/>
          <w:sz w:val="28"/>
          <w:szCs w:val="28"/>
          <w:vertAlign w:val="superscript"/>
        </w:rPr>
        <w:t>th</w:t>
      </w:r>
      <w:r w:rsidRPr="002402DD">
        <w:rPr>
          <w:rFonts w:ascii="Times New Roman" w:hAnsi="Times New Roman" w:cs="Times New Roman"/>
          <w:sz w:val="28"/>
          <w:szCs w:val="28"/>
        </w:rPr>
        <w:t xml:space="preserve">Respondent’s Company Secretary, opposed the application and made general depositions </w:t>
      </w:r>
      <w:r w:rsidR="000B6772">
        <w:rPr>
          <w:rFonts w:ascii="Times New Roman" w:hAnsi="Times New Roman" w:cs="Times New Roman"/>
          <w:sz w:val="28"/>
          <w:szCs w:val="28"/>
        </w:rPr>
        <w:t>mainly</w:t>
      </w:r>
      <w:r w:rsidRPr="002402DD">
        <w:rPr>
          <w:rFonts w:ascii="Times New Roman" w:hAnsi="Times New Roman" w:cs="Times New Roman"/>
          <w:sz w:val="28"/>
          <w:szCs w:val="28"/>
        </w:rPr>
        <w:t xml:space="preserve"> assert</w:t>
      </w:r>
      <w:r w:rsidR="00135DDA">
        <w:rPr>
          <w:rFonts w:ascii="Times New Roman" w:hAnsi="Times New Roman" w:cs="Times New Roman"/>
          <w:sz w:val="28"/>
          <w:szCs w:val="28"/>
        </w:rPr>
        <w:t>ing</w:t>
      </w:r>
      <w:r w:rsidRPr="002402DD">
        <w:rPr>
          <w:rFonts w:ascii="Times New Roman" w:hAnsi="Times New Roman" w:cs="Times New Roman"/>
          <w:sz w:val="28"/>
          <w:szCs w:val="28"/>
        </w:rPr>
        <w:t xml:space="preserve"> ownership </w:t>
      </w:r>
      <w:r>
        <w:rPr>
          <w:rFonts w:ascii="Times New Roman" w:hAnsi="Times New Roman" w:cs="Times New Roman"/>
          <w:sz w:val="28"/>
          <w:szCs w:val="28"/>
        </w:rPr>
        <w:t>of the suit land. He states that the 5</w:t>
      </w:r>
      <w:r w:rsidRPr="002402DD">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lawfully acquired the</w:t>
      </w:r>
      <w:r w:rsidRPr="002402DD">
        <w:rPr>
          <w:rFonts w:ascii="Times New Roman" w:hAnsi="Times New Roman" w:cs="Times New Roman"/>
          <w:sz w:val="28"/>
          <w:szCs w:val="28"/>
        </w:rPr>
        <w:t xml:space="preserve"> suit land comprised in </w:t>
      </w:r>
      <w:r w:rsidRPr="002402DD">
        <w:rPr>
          <w:rFonts w:ascii="Times New Roman" w:hAnsi="Times New Roman" w:cs="Times New Roman"/>
          <w:b/>
          <w:i/>
          <w:sz w:val="28"/>
          <w:szCs w:val="28"/>
        </w:rPr>
        <w:t>LRV 4219 Folio 24, Plot 1</w:t>
      </w:r>
      <w:r w:rsidR="00290303">
        <w:rPr>
          <w:rFonts w:ascii="Times New Roman" w:hAnsi="Times New Roman" w:cs="Times New Roman"/>
          <w:b/>
          <w:i/>
          <w:sz w:val="28"/>
          <w:szCs w:val="28"/>
        </w:rPr>
        <w:t xml:space="preserve">6 A – 22A, Nsambya Road, </w:t>
      </w:r>
      <w:r w:rsidR="006D1983">
        <w:rPr>
          <w:rFonts w:ascii="Times New Roman" w:hAnsi="Times New Roman" w:cs="Times New Roman"/>
          <w:b/>
          <w:i/>
          <w:sz w:val="28"/>
          <w:szCs w:val="28"/>
        </w:rPr>
        <w:t>Kampala</w:t>
      </w:r>
      <w:r w:rsidR="00290303">
        <w:rPr>
          <w:rFonts w:ascii="Times New Roman" w:hAnsi="Times New Roman" w:cs="Times New Roman"/>
          <w:b/>
          <w:i/>
          <w:sz w:val="28"/>
          <w:szCs w:val="28"/>
        </w:rPr>
        <w:t xml:space="preserve">, </w:t>
      </w:r>
      <w:r w:rsidR="00290303" w:rsidRPr="00290303">
        <w:rPr>
          <w:rFonts w:ascii="Times New Roman" w:hAnsi="Times New Roman" w:cs="Times New Roman"/>
          <w:sz w:val="28"/>
          <w:szCs w:val="28"/>
        </w:rPr>
        <w:t>and th</w:t>
      </w:r>
      <w:r w:rsidR="00135DDA" w:rsidRPr="00290303">
        <w:rPr>
          <w:rFonts w:ascii="Times New Roman" w:hAnsi="Times New Roman" w:cs="Times New Roman"/>
          <w:sz w:val="28"/>
          <w:szCs w:val="28"/>
        </w:rPr>
        <w:t>at</w:t>
      </w:r>
      <w:r w:rsidR="00135DDA">
        <w:rPr>
          <w:rFonts w:ascii="Times New Roman" w:hAnsi="Times New Roman" w:cs="Times New Roman"/>
          <w:sz w:val="28"/>
          <w:szCs w:val="28"/>
        </w:rPr>
        <w:t xml:space="preserve"> they have taken </w:t>
      </w:r>
      <w:r w:rsidR="00290303">
        <w:rPr>
          <w:rFonts w:ascii="Times New Roman" w:hAnsi="Times New Roman" w:cs="Times New Roman"/>
          <w:sz w:val="28"/>
          <w:szCs w:val="28"/>
        </w:rPr>
        <w:t xml:space="preserve">physical </w:t>
      </w:r>
      <w:r w:rsidR="00135DDA">
        <w:rPr>
          <w:rFonts w:ascii="Times New Roman" w:hAnsi="Times New Roman" w:cs="Times New Roman"/>
          <w:sz w:val="28"/>
          <w:szCs w:val="28"/>
        </w:rPr>
        <w:t>possession, and</w:t>
      </w:r>
      <w:r w:rsidR="009B190F">
        <w:rPr>
          <w:rFonts w:ascii="Times New Roman" w:hAnsi="Times New Roman" w:cs="Times New Roman"/>
          <w:sz w:val="28"/>
          <w:szCs w:val="28"/>
        </w:rPr>
        <w:t xml:space="preserve">are in process of </w:t>
      </w:r>
      <w:r>
        <w:rPr>
          <w:rFonts w:ascii="Times New Roman" w:hAnsi="Times New Roman" w:cs="Times New Roman"/>
          <w:sz w:val="28"/>
          <w:szCs w:val="28"/>
        </w:rPr>
        <w:t>commenc</w:t>
      </w:r>
      <w:r w:rsidR="009B190F">
        <w:rPr>
          <w:rFonts w:ascii="Times New Roman" w:hAnsi="Times New Roman" w:cs="Times New Roman"/>
          <w:sz w:val="28"/>
          <w:szCs w:val="28"/>
        </w:rPr>
        <w:t>ing</w:t>
      </w:r>
      <w:r>
        <w:rPr>
          <w:rFonts w:ascii="Times New Roman" w:hAnsi="Times New Roman" w:cs="Times New Roman"/>
          <w:sz w:val="28"/>
          <w:szCs w:val="28"/>
        </w:rPr>
        <w:t xml:space="preserve"> developments </w:t>
      </w:r>
      <w:r w:rsidR="009B190F">
        <w:rPr>
          <w:rFonts w:ascii="Times New Roman" w:hAnsi="Times New Roman" w:cs="Times New Roman"/>
          <w:sz w:val="28"/>
          <w:szCs w:val="28"/>
        </w:rPr>
        <w:t xml:space="preserve">to put up </w:t>
      </w:r>
      <w:r w:rsidR="00290303">
        <w:rPr>
          <w:rFonts w:ascii="Times New Roman" w:hAnsi="Times New Roman" w:cs="Times New Roman"/>
          <w:sz w:val="28"/>
          <w:szCs w:val="28"/>
        </w:rPr>
        <w:t xml:space="preserve">a multi – sectoral complex estimated at USD 50 million, and have engaged a wide array of professionals on contractual basis, </w:t>
      </w:r>
      <w:r>
        <w:rPr>
          <w:rFonts w:ascii="Times New Roman" w:hAnsi="Times New Roman" w:cs="Times New Roman"/>
          <w:sz w:val="28"/>
          <w:szCs w:val="28"/>
        </w:rPr>
        <w:t xml:space="preserve">and that </w:t>
      </w:r>
      <w:r w:rsidR="000B6772">
        <w:rPr>
          <w:rFonts w:ascii="Times New Roman" w:hAnsi="Times New Roman" w:cs="Times New Roman"/>
          <w:sz w:val="28"/>
          <w:szCs w:val="28"/>
        </w:rPr>
        <w:t>5</w:t>
      </w:r>
      <w:r w:rsidR="000B6772" w:rsidRPr="000B6772">
        <w:rPr>
          <w:rFonts w:ascii="Times New Roman" w:hAnsi="Times New Roman" w:cs="Times New Roman"/>
          <w:sz w:val="28"/>
          <w:szCs w:val="28"/>
          <w:vertAlign w:val="superscript"/>
        </w:rPr>
        <w:t>th</w:t>
      </w:r>
      <w:r w:rsidR="000B6772">
        <w:rPr>
          <w:rFonts w:ascii="Times New Roman" w:hAnsi="Times New Roman" w:cs="Times New Roman"/>
          <w:sz w:val="28"/>
          <w:szCs w:val="28"/>
        </w:rPr>
        <w:t xml:space="preserve"> Respondent</w:t>
      </w:r>
      <w:r>
        <w:rPr>
          <w:rFonts w:ascii="Times New Roman" w:hAnsi="Times New Roman" w:cs="Times New Roman"/>
          <w:sz w:val="28"/>
          <w:szCs w:val="28"/>
        </w:rPr>
        <w:t xml:space="preserve"> stand</w:t>
      </w:r>
      <w:r w:rsidR="000B6772">
        <w:rPr>
          <w:rFonts w:ascii="Times New Roman" w:hAnsi="Times New Roman" w:cs="Times New Roman"/>
          <w:sz w:val="28"/>
          <w:szCs w:val="28"/>
        </w:rPr>
        <w:t>s</w:t>
      </w:r>
      <w:r>
        <w:rPr>
          <w:rFonts w:ascii="Times New Roman" w:hAnsi="Times New Roman" w:cs="Times New Roman"/>
          <w:sz w:val="28"/>
          <w:szCs w:val="28"/>
        </w:rPr>
        <w:t xml:space="preserve"> to suffer more by any order granting an injunction. </w:t>
      </w:r>
    </w:p>
    <w:p w:rsidR="009175AE" w:rsidRDefault="007C37C7"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2402DD" w:rsidRPr="002402DD">
        <w:rPr>
          <w:rFonts w:ascii="Times New Roman" w:hAnsi="Times New Roman" w:cs="Times New Roman"/>
          <w:sz w:val="28"/>
          <w:szCs w:val="28"/>
        </w:rPr>
        <w:t>he 6</w:t>
      </w:r>
      <w:r w:rsidR="00135DDA" w:rsidRPr="00135DDA">
        <w:rPr>
          <w:rFonts w:ascii="Times New Roman" w:hAnsi="Times New Roman" w:cs="Times New Roman"/>
          <w:sz w:val="28"/>
          <w:szCs w:val="28"/>
          <w:vertAlign w:val="superscript"/>
        </w:rPr>
        <w:t>th</w:t>
      </w:r>
      <w:r w:rsidR="002402DD" w:rsidRPr="002402DD">
        <w:rPr>
          <w:rFonts w:ascii="Times New Roman" w:hAnsi="Times New Roman" w:cs="Times New Roman"/>
          <w:sz w:val="28"/>
          <w:szCs w:val="28"/>
        </w:rPr>
        <w:t xml:space="preserve">Respondent’s Resident Director, </w:t>
      </w:r>
      <w:r w:rsidR="00135DDA">
        <w:rPr>
          <w:rFonts w:ascii="Times New Roman" w:hAnsi="Times New Roman" w:cs="Times New Roman"/>
          <w:sz w:val="28"/>
          <w:szCs w:val="28"/>
        </w:rPr>
        <w:t>Mr.</w:t>
      </w:r>
      <w:r w:rsidR="002402DD" w:rsidRPr="002402DD">
        <w:rPr>
          <w:rFonts w:ascii="Times New Roman" w:hAnsi="Times New Roman" w:cs="Times New Roman"/>
          <w:sz w:val="28"/>
          <w:szCs w:val="28"/>
        </w:rPr>
        <w:t xml:space="preserve"> Nasser Basajjabalaba</w:t>
      </w:r>
      <w:r w:rsidR="00135DDA">
        <w:rPr>
          <w:rFonts w:ascii="Times New Roman" w:hAnsi="Times New Roman" w:cs="Times New Roman"/>
          <w:sz w:val="28"/>
          <w:szCs w:val="28"/>
        </w:rPr>
        <w:t>,</w:t>
      </w:r>
      <w:r>
        <w:rPr>
          <w:rFonts w:ascii="Times New Roman" w:hAnsi="Times New Roman" w:cs="Times New Roman"/>
          <w:sz w:val="28"/>
          <w:szCs w:val="28"/>
        </w:rPr>
        <w:t xml:space="preserve">also </w:t>
      </w:r>
      <w:r w:rsidR="002402DD" w:rsidRPr="002402DD">
        <w:rPr>
          <w:rFonts w:ascii="Times New Roman" w:hAnsi="Times New Roman" w:cs="Times New Roman"/>
          <w:sz w:val="28"/>
          <w:szCs w:val="28"/>
        </w:rPr>
        <w:t xml:space="preserve">made depositions </w:t>
      </w:r>
      <w:r w:rsidR="0006467C">
        <w:rPr>
          <w:rFonts w:ascii="Times New Roman" w:hAnsi="Times New Roman" w:cs="Times New Roman"/>
          <w:sz w:val="28"/>
          <w:szCs w:val="28"/>
        </w:rPr>
        <w:t>mainly</w:t>
      </w:r>
      <w:r w:rsidR="00135DDA">
        <w:rPr>
          <w:rFonts w:ascii="Times New Roman" w:hAnsi="Times New Roman" w:cs="Times New Roman"/>
          <w:sz w:val="28"/>
          <w:szCs w:val="28"/>
        </w:rPr>
        <w:t xml:space="preserve"> a</w:t>
      </w:r>
      <w:r w:rsidR="002402DD" w:rsidRPr="002402DD">
        <w:rPr>
          <w:rFonts w:ascii="Times New Roman" w:hAnsi="Times New Roman" w:cs="Times New Roman"/>
          <w:sz w:val="28"/>
          <w:szCs w:val="28"/>
        </w:rPr>
        <w:t>ssert</w:t>
      </w:r>
      <w:r>
        <w:rPr>
          <w:rFonts w:ascii="Times New Roman" w:hAnsi="Times New Roman" w:cs="Times New Roman"/>
          <w:sz w:val="28"/>
          <w:szCs w:val="28"/>
        </w:rPr>
        <w:t>ing</w:t>
      </w:r>
      <w:r w:rsidR="002402DD" w:rsidRPr="002402DD">
        <w:rPr>
          <w:rFonts w:ascii="Times New Roman" w:hAnsi="Times New Roman" w:cs="Times New Roman"/>
          <w:sz w:val="28"/>
          <w:szCs w:val="28"/>
        </w:rPr>
        <w:t xml:space="preserve"> ownership of the suit land comprised in </w:t>
      </w:r>
      <w:r w:rsidR="002402DD" w:rsidRPr="00135DDA">
        <w:rPr>
          <w:rFonts w:ascii="Times New Roman" w:hAnsi="Times New Roman" w:cs="Times New Roman"/>
          <w:b/>
          <w:i/>
          <w:sz w:val="28"/>
          <w:szCs w:val="28"/>
        </w:rPr>
        <w:t xml:space="preserve">LRV 4215 Folio 18 Plots 26A – 28A Nsambya Road, and Plots 4 – 13 Kinyoro Road. </w:t>
      </w:r>
      <w:r w:rsidR="002402DD" w:rsidRPr="002402DD">
        <w:rPr>
          <w:rFonts w:ascii="Times New Roman" w:hAnsi="Times New Roman" w:cs="Times New Roman"/>
          <w:sz w:val="28"/>
          <w:szCs w:val="28"/>
        </w:rPr>
        <w:t>Th</w:t>
      </w:r>
      <w:r w:rsidR="00290303">
        <w:rPr>
          <w:rFonts w:ascii="Times New Roman" w:hAnsi="Times New Roman" w:cs="Times New Roman"/>
          <w:sz w:val="28"/>
          <w:szCs w:val="28"/>
        </w:rPr>
        <w:t xml:space="preserve">at </w:t>
      </w:r>
      <w:r>
        <w:rPr>
          <w:rFonts w:ascii="Times New Roman" w:hAnsi="Times New Roman" w:cs="Times New Roman"/>
          <w:sz w:val="28"/>
          <w:szCs w:val="28"/>
        </w:rPr>
        <w:t>it has</w:t>
      </w:r>
      <w:r w:rsidR="00135DDA">
        <w:rPr>
          <w:rFonts w:ascii="Times New Roman" w:hAnsi="Times New Roman" w:cs="Times New Roman"/>
          <w:sz w:val="28"/>
          <w:szCs w:val="28"/>
        </w:rPr>
        <w:t xml:space="preserve"> taken </w:t>
      </w:r>
      <w:r w:rsidR="00290303">
        <w:rPr>
          <w:rFonts w:ascii="Times New Roman" w:hAnsi="Times New Roman" w:cs="Times New Roman"/>
          <w:sz w:val="28"/>
          <w:szCs w:val="28"/>
        </w:rPr>
        <w:t xml:space="preserve">physical </w:t>
      </w:r>
      <w:r w:rsidR="00135DDA">
        <w:rPr>
          <w:rFonts w:ascii="Times New Roman" w:hAnsi="Times New Roman" w:cs="Times New Roman"/>
          <w:sz w:val="28"/>
          <w:szCs w:val="28"/>
        </w:rPr>
        <w:t xml:space="preserve">possession of the suit land and </w:t>
      </w:r>
      <w:r w:rsidR="002402DD" w:rsidRPr="002402DD">
        <w:rPr>
          <w:rFonts w:ascii="Times New Roman" w:hAnsi="Times New Roman" w:cs="Times New Roman"/>
          <w:sz w:val="28"/>
          <w:szCs w:val="28"/>
        </w:rPr>
        <w:t xml:space="preserve">commenced </w:t>
      </w:r>
      <w:r w:rsidR="009175AE">
        <w:rPr>
          <w:rFonts w:ascii="Times New Roman" w:hAnsi="Times New Roman" w:cs="Times New Roman"/>
          <w:sz w:val="28"/>
          <w:szCs w:val="28"/>
        </w:rPr>
        <w:t xml:space="preserve">massive </w:t>
      </w:r>
      <w:r w:rsidR="002402DD" w:rsidRPr="002402DD">
        <w:rPr>
          <w:rFonts w:ascii="Times New Roman" w:hAnsi="Times New Roman" w:cs="Times New Roman"/>
          <w:sz w:val="28"/>
          <w:szCs w:val="28"/>
        </w:rPr>
        <w:t>development</w:t>
      </w:r>
      <w:r w:rsidR="009175AE">
        <w:rPr>
          <w:rFonts w:ascii="Times New Roman" w:hAnsi="Times New Roman" w:cs="Times New Roman"/>
          <w:sz w:val="28"/>
          <w:szCs w:val="28"/>
        </w:rPr>
        <w:t xml:space="preserve">s thereon </w:t>
      </w:r>
      <w:r w:rsidR="002402DD" w:rsidRPr="002402DD">
        <w:rPr>
          <w:rFonts w:ascii="Times New Roman" w:hAnsi="Times New Roman" w:cs="Times New Roman"/>
          <w:sz w:val="28"/>
          <w:szCs w:val="28"/>
        </w:rPr>
        <w:t>to expand its University</w:t>
      </w:r>
      <w:r w:rsidR="00290303">
        <w:rPr>
          <w:rFonts w:ascii="Times New Roman" w:hAnsi="Times New Roman" w:cs="Times New Roman"/>
          <w:sz w:val="28"/>
          <w:szCs w:val="28"/>
        </w:rPr>
        <w:t>,</w:t>
      </w:r>
      <w:r w:rsidR="002402DD" w:rsidRPr="002402DD">
        <w:rPr>
          <w:rFonts w:ascii="Times New Roman" w:hAnsi="Times New Roman" w:cs="Times New Roman"/>
          <w:sz w:val="28"/>
          <w:szCs w:val="28"/>
        </w:rPr>
        <w:t xml:space="preserve"> and ha</w:t>
      </w:r>
      <w:r>
        <w:rPr>
          <w:rFonts w:ascii="Times New Roman" w:hAnsi="Times New Roman" w:cs="Times New Roman"/>
          <w:sz w:val="28"/>
          <w:szCs w:val="28"/>
        </w:rPr>
        <w:t xml:space="preserve">salso </w:t>
      </w:r>
      <w:r w:rsidR="002402DD" w:rsidRPr="002402DD">
        <w:rPr>
          <w:rFonts w:ascii="Times New Roman" w:hAnsi="Times New Roman" w:cs="Times New Roman"/>
          <w:sz w:val="28"/>
          <w:szCs w:val="28"/>
        </w:rPr>
        <w:t>engaged various contractors as well as other professionals on the land</w:t>
      </w:r>
      <w:r w:rsidR="009175AE">
        <w:rPr>
          <w:rFonts w:ascii="Times New Roman" w:hAnsi="Times New Roman" w:cs="Times New Roman"/>
          <w:sz w:val="28"/>
          <w:szCs w:val="28"/>
        </w:rPr>
        <w:t xml:space="preserve"> with contractual obligations,</w:t>
      </w:r>
      <w:r w:rsidR="002402DD" w:rsidRPr="002402DD">
        <w:rPr>
          <w:rFonts w:ascii="Times New Roman" w:hAnsi="Times New Roman" w:cs="Times New Roman"/>
          <w:sz w:val="28"/>
          <w:szCs w:val="28"/>
        </w:rPr>
        <w:t xml:space="preserve"> and </w:t>
      </w:r>
      <w:r w:rsidR="009175AE">
        <w:rPr>
          <w:rFonts w:ascii="Times New Roman" w:hAnsi="Times New Roman" w:cs="Times New Roman"/>
          <w:sz w:val="28"/>
          <w:szCs w:val="28"/>
        </w:rPr>
        <w:t xml:space="preserve">that </w:t>
      </w:r>
      <w:r w:rsidR="002402DD" w:rsidRPr="002402DD">
        <w:rPr>
          <w:rFonts w:ascii="Times New Roman" w:hAnsi="Times New Roman" w:cs="Times New Roman"/>
          <w:sz w:val="28"/>
          <w:szCs w:val="28"/>
        </w:rPr>
        <w:t>any injunction against it will lead to colossal loss of capital.</w:t>
      </w:r>
    </w:p>
    <w:p w:rsidR="00EB0E12" w:rsidRPr="00EB0E12" w:rsidRDefault="002402DD" w:rsidP="0095338F">
      <w:pPr>
        <w:spacing w:after="0" w:line="360" w:lineRule="auto"/>
        <w:jc w:val="both"/>
        <w:rPr>
          <w:rFonts w:ascii="Times New Roman" w:hAnsi="Times New Roman" w:cs="Times New Roman"/>
          <w:sz w:val="28"/>
          <w:szCs w:val="28"/>
        </w:rPr>
      </w:pPr>
      <w:r w:rsidRPr="002402DD">
        <w:rPr>
          <w:rFonts w:ascii="Times New Roman" w:hAnsi="Times New Roman" w:cs="Times New Roman"/>
          <w:sz w:val="28"/>
          <w:szCs w:val="28"/>
        </w:rPr>
        <w:t>Furthermore, that contrary to the Applicant’s averments, the 6</w:t>
      </w:r>
      <w:r w:rsidR="009175AE" w:rsidRPr="009175AE">
        <w:rPr>
          <w:rFonts w:ascii="Times New Roman" w:hAnsi="Times New Roman" w:cs="Times New Roman"/>
          <w:sz w:val="28"/>
          <w:szCs w:val="28"/>
          <w:vertAlign w:val="superscript"/>
        </w:rPr>
        <w:t>th</w:t>
      </w:r>
      <w:r w:rsidRPr="002402DD">
        <w:rPr>
          <w:rFonts w:ascii="Times New Roman" w:hAnsi="Times New Roman" w:cs="Times New Roman"/>
          <w:sz w:val="28"/>
          <w:szCs w:val="28"/>
        </w:rPr>
        <w:t xml:space="preserve">Respondent is </w:t>
      </w:r>
      <w:r w:rsidR="009B190F">
        <w:rPr>
          <w:rFonts w:ascii="Times New Roman" w:hAnsi="Times New Roman" w:cs="Times New Roman"/>
          <w:sz w:val="28"/>
          <w:szCs w:val="28"/>
        </w:rPr>
        <w:t xml:space="preserve">not wasting, but </w:t>
      </w:r>
      <w:r w:rsidRPr="002402DD">
        <w:rPr>
          <w:rFonts w:ascii="Times New Roman" w:hAnsi="Times New Roman" w:cs="Times New Roman"/>
          <w:sz w:val="28"/>
          <w:szCs w:val="28"/>
        </w:rPr>
        <w:t xml:space="preserve">enhancing the value of the </w:t>
      </w:r>
      <w:r w:rsidR="005E541D">
        <w:rPr>
          <w:rFonts w:ascii="Times New Roman" w:hAnsi="Times New Roman" w:cs="Times New Roman"/>
          <w:sz w:val="28"/>
          <w:szCs w:val="28"/>
        </w:rPr>
        <w:t xml:space="preserve">suit </w:t>
      </w:r>
      <w:r w:rsidRPr="002402DD">
        <w:rPr>
          <w:rFonts w:ascii="Times New Roman" w:hAnsi="Times New Roman" w:cs="Times New Roman"/>
          <w:sz w:val="28"/>
          <w:szCs w:val="28"/>
        </w:rPr>
        <w:t>land</w:t>
      </w:r>
      <w:r w:rsidR="007C37C7">
        <w:rPr>
          <w:rFonts w:ascii="Times New Roman" w:hAnsi="Times New Roman" w:cs="Times New Roman"/>
          <w:sz w:val="28"/>
          <w:szCs w:val="28"/>
        </w:rPr>
        <w:t>,</w:t>
      </w:r>
      <w:r w:rsidR="00290303">
        <w:rPr>
          <w:rFonts w:ascii="Times New Roman" w:hAnsi="Times New Roman" w:cs="Times New Roman"/>
          <w:sz w:val="28"/>
          <w:szCs w:val="28"/>
        </w:rPr>
        <w:t xml:space="preserve"> and that </w:t>
      </w:r>
      <w:r w:rsidR="009B190F">
        <w:rPr>
          <w:rFonts w:ascii="Times New Roman" w:hAnsi="Times New Roman" w:cs="Times New Roman"/>
          <w:sz w:val="28"/>
          <w:szCs w:val="28"/>
        </w:rPr>
        <w:t>the 6</w:t>
      </w:r>
      <w:r w:rsidR="009B190F" w:rsidRPr="009B190F">
        <w:rPr>
          <w:rFonts w:ascii="Times New Roman" w:hAnsi="Times New Roman" w:cs="Times New Roman"/>
          <w:sz w:val="28"/>
          <w:szCs w:val="28"/>
          <w:vertAlign w:val="superscript"/>
        </w:rPr>
        <w:t>th</w:t>
      </w:r>
      <w:r w:rsidR="009B190F">
        <w:rPr>
          <w:rFonts w:ascii="Times New Roman" w:hAnsi="Times New Roman" w:cs="Times New Roman"/>
          <w:sz w:val="28"/>
          <w:szCs w:val="28"/>
        </w:rPr>
        <w:t xml:space="preserve"> Respondent</w:t>
      </w:r>
      <w:r w:rsidR="009B190F" w:rsidRPr="002402DD">
        <w:rPr>
          <w:rFonts w:ascii="Times New Roman" w:hAnsi="Times New Roman" w:cs="Times New Roman"/>
          <w:sz w:val="28"/>
          <w:szCs w:val="28"/>
        </w:rPr>
        <w:t>stands</w:t>
      </w:r>
      <w:r w:rsidRPr="002402DD">
        <w:rPr>
          <w:rFonts w:ascii="Times New Roman" w:hAnsi="Times New Roman" w:cs="Times New Roman"/>
          <w:sz w:val="28"/>
          <w:szCs w:val="28"/>
        </w:rPr>
        <w:t xml:space="preserve"> to suffer more inconvenience if the temporary injunction is granted. Also, that the Applicant’s application is speculative and brought in bad faith and ought to be dismissed as she has no interest in the </w:t>
      </w:r>
      <w:r w:rsidR="009B190F">
        <w:rPr>
          <w:rFonts w:ascii="Times New Roman" w:hAnsi="Times New Roman" w:cs="Times New Roman"/>
          <w:sz w:val="28"/>
          <w:szCs w:val="28"/>
        </w:rPr>
        <w:t xml:space="preserve">suit </w:t>
      </w:r>
      <w:r w:rsidRPr="002402DD">
        <w:rPr>
          <w:rFonts w:ascii="Times New Roman" w:hAnsi="Times New Roman" w:cs="Times New Roman"/>
          <w:sz w:val="28"/>
          <w:szCs w:val="28"/>
        </w:rPr>
        <w:t>land whatsoever.</w:t>
      </w:r>
    </w:p>
    <w:p w:rsidR="009B190F" w:rsidRPr="009B190F" w:rsidRDefault="009B190F" w:rsidP="0095338F">
      <w:pPr>
        <w:spacing w:after="0" w:line="360" w:lineRule="auto"/>
        <w:jc w:val="both"/>
        <w:rPr>
          <w:rFonts w:ascii="Times New Roman" w:hAnsi="Times New Roman" w:cs="Times New Roman"/>
          <w:b/>
          <w:i/>
          <w:sz w:val="28"/>
          <w:szCs w:val="28"/>
        </w:rPr>
      </w:pPr>
      <w:r w:rsidRPr="009B190F">
        <w:rPr>
          <w:rFonts w:ascii="Times New Roman" w:hAnsi="Times New Roman" w:cs="Times New Roman"/>
          <w:b/>
          <w:i/>
          <w:sz w:val="28"/>
          <w:szCs w:val="28"/>
        </w:rPr>
        <w:t>Submissions.</w:t>
      </w:r>
    </w:p>
    <w:p w:rsidR="006466B9" w:rsidRDefault="001A14E8"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Applicant’s j</w:t>
      </w:r>
      <w:r w:rsidR="005D7CD5">
        <w:rPr>
          <w:rFonts w:ascii="Times New Roman" w:hAnsi="Times New Roman" w:cs="Times New Roman"/>
          <w:sz w:val="28"/>
          <w:szCs w:val="28"/>
        </w:rPr>
        <w:t xml:space="preserve">oint </w:t>
      </w:r>
      <w:r w:rsidR="00596530" w:rsidRPr="00416509">
        <w:rPr>
          <w:rFonts w:ascii="Times New Roman" w:hAnsi="Times New Roman" w:cs="Times New Roman"/>
          <w:sz w:val="28"/>
          <w:szCs w:val="28"/>
        </w:rPr>
        <w:t>C</w:t>
      </w:r>
      <w:r w:rsidR="0018776C" w:rsidRPr="00416509">
        <w:rPr>
          <w:rFonts w:ascii="Times New Roman" w:hAnsi="Times New Roman" w:cs="Times New Roman"/>
          <w:sz w:val="28"/>
          <w:szCs w:val="28"/>
        </w:rPr>
        <w:t>ounsel</w:t>
      </w:r>
      <w:r w:rsidR="00203C56">
        <w:rPr>
          <w:rFonts w:ascii="Times New Roman" w:hAnsi="Times New Roman" w:cs="Times New Roman"/>
          <w:sz w:val="28"/>
          <w:szCs w:val="28"/>
        </w:rPr>
        <w:t>,</w:t>
      </w:r>
      <w:r w:rsidR="0018776C" w:rsidRPr="00416509">
        <w:rPr>
          <w:rFonts w:ascii="Times New Roman" w:hAnsi="Times New Roman" w:cs="Times New Roman"/>
          <w:sz w:val="28"/>
          <w:szCs w:val="28"/>
        </w:rPr>
        <w:t xml:space="preserve"> Mr. Othieno Brian and Nsibambi Peter</w:t>
      </w:r>
      <w:r w:rsidR="00203C56">
        <w:rPr>
          <w:rFonts w:ascii="Times New Roman" w:hAnsi="Times New Roman" w:cs="Times New Roman"/>
          <w:sz w:val="28"/>
          <w:szCs w:val="28"/>
        </w:rPr>
        <w:t>,</w:t>
      </w:r>
      <w:r w:rsidR="006466B9">
        <w:rPr>
          <w:rFonts w:ascii="Times New Roman" w:hAnsi="Times New Roman" w:cs="Times New Roman"/>
          <w:sz w:val="28"/>
          <w:szCs w:val="28"/>
        </w:rPr>
        <w:t xml:space="preserve">filed written </w:t>
      </w:r>
      <w:r w:rsidR="00203C56" w:rsidRPr="00416509">
        <w:rPr>
          <w:rFonts w:ascii="Times New Roman" w:hAnsi="Times New Roman" w:cs="Times New Roman"/>
          <w:sz w:val="28"/>
          <w:szCs w:val="28"/>
        </w:rPr>
        <w:t>submi</w:t>
      </w:r>
      <w:r w:rsidR="00203C56">
        <w:rPr>
          <w:rFonts w:ascii="Times New Roman" w:hAnsi="Times New Roman" w:cs="Times New Roman"/>
          <w:sz w:val="28"/>
          <w:szCs w:val="28"/>
        </w:rPr>
        <w:t>ssions</w:t>
      </w:r>
      <w:r w:rsidR="007C37C7">
        <w:rPr>
          <w:rFonts w:ascii="Times New Roman" w:hAnsi="Times New Roman" w:cs="Times New Roman"/>
          <w:sz w:val="28"/>
          <w:szCs w:val="28"/>
        </w:rPr>
        <w:t>.</w:t>
      </w:r>
      <w:r w:rsidR="009B190F">
        <w:rPr>
          <w:rFonts w:ascii="Times New Roman" w:hAnsi="Times New Roman" w:cs="Times New Roman"/>
          <w:sz w:val="28"/>
          <w:szCs w:val="28"/>
        </w:rPr>
        <w:t>B</w:t>
      </w:r>
      <w:r w:rsidR="00EB0E12">
        <w:rPr>
          <w:rFonts w:ascii="Times New Roman" w:hAnsi="Times New Roman" w:cs="Times New Roman"/>
          <w:sz w:val="28"/>
          <w:szCs w:val="28"/>
        </w:rPr>
        <w:t>rief</w:t>
      </w:r>
      <w:r w:rsidR="009B190F">
        <w:rPr>
          <w:rFonts w:ascii="Times New Roman" w:hAnsi="Times New Roman" w:cs="Times New Roman"/>
          <w:sz w:val="28"/>
          <w:szCs w:val="28"/>
        </w:rPr>
        <w:t>ly</w:t>
      </w:r>
      <w:r w:rsidR="00EB0E12">
        <w:rPr>
          <w:rFonts w:ascii="Times New Roman" w:hAnsi="Times New Roman" w:cs="Times New Roman"/>
          <w:sz w:val="28"/>
          <w:szCs w:val="28"/>
        </w:rPr>
        <w:t>,</w:t>
      </w:r>
      <w:r w:rsidR="006466B9">
        <w:rPr>
          <w:rFonts w:ascii="Times New Roman" w:hAnsi="Times New Roman" w:cs="Times New Roman"/>
          <w:sz w:val="28"/>
          <w:szCs w:val="28"/>
        </w:rPr>
        <w:t xml:space="preserve"> they </w:t>
      </w:r>
      <w:r w:rsidR="001877BF">
        <w:rPr>
          <w:rFonts w:ascii="Times New Roman" w:hAnsi="Times New Roman" w:cs="Times New Roman"/>
          <w:sz w:val="28"/>
          <w:szCs w:val="28"/>
        </w:rPr>
        <w:t>submitted</w:t>
      </w:r>
      <w:r w:rsidR="0018776C" w:rsidRPr="00416509">
        <w:rPr>
          <w:rFonts w:ascii="Times New Roman" w:hAnsi="Times New Roman" w:cs="Times New Roman"/>
          <w:sz w:val="28"/>
          <w:szCs w:val="28"/>
        </w:rPr>
        <w:t>that</w:t>
      </w:r>
      <w:r w:rsidR="006466B9">
        <w:rPr>
          <w:rFonts w:ascii="Times New Roman" w:hAnsi="Times New Roman" w:cs="Times New Roman"/>
          <w:sz w:val="28"/>
          <w:szCs w:val="28"/>
        </w:rPr>
        <w:t xml:space="preserve"> the Respondents did not respond </w:t>
      </w:r>
      <w:r w:rsidR="001877BF">
        <w:rPr>
          <w:rFonts w:ascii="Times New Roman" w:hAnsi="Times New Roman" w:cs="Times New Roman"/>
          <w:sz w:val="28"/>
          <w:szCs w:val="28"/>
        </w:rPr>
        <w:t>to the specific</w:t>
      </w:r>
      <w:r w:rsidR="006466B9">
        <w:rPr>
          <w:rFonts w:ascii="Times New Roman" w:hAnsi="Times New Roman" w:cs="Times New Roman"/>
          <w:sz w:val="28"/>
          <w:szCs w:val="28"/>
        </w:rPr>
        <w:t xml:space="preserve"> depositions of the Applicant</w:t>
      </w:r>
      <w:r w:rsidR="00203C56">
        <w:rPr>
          <w:rFonts w:ascii="Times New Roman" w:hAnsi="Times New Roman" w:cs="Times New Roman"/>
          <w:sz w:val="28"/>
          <w:szCs w:val="28"/>
        </w:rPr>
        <w:t xml:space="preserve"> as regards the </w:t>
      </w:r>
      <w:r w:rsidR="007C37C7">
        <w:rPr>
          <w:rFonts w:ascii="Times New Roman" w:hAnsi="Times New Roman" w:cs="Times New Roman"/>
          <w:sz w:val="28"/>
          <w:szCs w:val="28"/>
        </w:rPr>
        <w:t xml:space="preserve">application for </w:t>
      </w:r>
      <w:r w:rsidR="00203C56">
        <w:rPr>
          <w:rFonts w:ascii="Times New Roman" w:hAnsi="Times New Roman" w:cs="Times New Roman"/>
          <w:sz w:val="28"/>
          <w:szCs w:val="28"/>
        </w:rPr>
        <w:t>a temporary injunction</w:t>
      </w:r>
      <w:r w:rsidR="006466B9">
        <w:rPr>
          <w:rFonts w:ascii="Times New Roman" w:hAnsi="Times New Roman" w:cs="Times New Roman"/>
          <w:sz w:val="28"/>
          <w:szCs w:val="28"/>
        </w:rPr>
        <w:t xml:space="preserve">, but that they delved into </w:t>
      </w:r>
      <w:r w:rsidR="00203C56">
        <w:rPr>
          <w:rFonts w:ascii="Times New Roman" w:hAnsi="Times New Roman" w:cs="Times New Roman"/>
          <w:sz w:val="28"/>
          <w:szCs w:val="28"/>
        </w:rPr>
        <w:t>substantive matters</w:t>
      </w:r>
      <w:r w:rsidR="005D7CD5">
        <w:rPr>
          <w:rFonts w:ascii="Times New Roman" w:hAnsi="Times New Roman" w:cs="Times New Roman"/>
          <w:sz w:val="28"/>
          <w:szCs w:val="28"/>
        </w:rPr>
        <w:t xml:space="preserve">claiming that they </w:t>
      </w:r>
      <w:r w:rsidR="005E541D">
        <w:rPr>
          <w:rFonts w:ascii="Times New Roman" w:hAnsi="Times New Roman" w:cs="Times New Roman"/>
          <w:sz w:val="28"/>
          <w:szCs w:val="28"/>
        </w:rPr>
        <w:t xml:space="preserve">lawfully </w:t>
      </w:r>
      <w:r w:rsidR="001877BF">
        <w:rPr>
          <w:rFonts w:ascii="Times New Roman" w:hAnsi="Times New Roman" w:cs="Times New Roman"/>
          <w:sz w:val="28"/>
          <w:szCs w:val="28"/>
        </w:rPr>
        <w:t xml:space="preserve">acquired and </w:t>
      </w:r>
      <w:r w:rsidR="005D7CD5">
        <w:rPr>
          <w:rFonts w:ascii="Times New Roman" w:hAnsi="Times New Roman" w:cs="Times New Roman"/>
          <w:sz w:val="28"/>
          <w:szCs w:val="28"/>
        </w:rPr>
        <w:t xml:space="preserve">own the suit land, </w:t>
      </w:r>
      <w:r w:rsidR="009B190F">
        <w:rPr>
          <w:rFonts w:ascii="Times New Roman" w:hAnsi="Times New Roman" w:cs="Times New Roman"/>
          <w:sz w:val="28"/>
          <w:szCs w:val="28"/>
        </w:rPr>
        <w:t>but</w:t>
      </w:r>
      <w:r w:rsidR="005D7CD5">
        <w:rPr>
          <w:rFonts w:ascii="Times New Roman" w:hAnsi="Times New Roman" w:cs="Times New Roman"/>
          <w:sz w:val="28"/>
          <w:szCs w:val="28"/>
        </w:rPr>
        <w:t xml:space="preserve"> that these are issues </w:t>
      </w:r>
      <w:r w:rsidR="009C5724">
        <w:rPr>
          <w:rFonts w:ascii="Times New Roman" w:hAnsi="Times New Roman" w:cs="Times New Roman"/>
          <w:sz w:val="28"/>
          <w:szCs w:val="28"/>
        </w:rPr>
        <w:t>which</w:t>
      </w:r>
      <w:r w:rsidR="00203C56">
        <w:rPr>
          <w:rFonts w:ascii="Times New Roman" w:hAnsi="Times New Roman" w:cs="Times New Roman"/>
          <w:sz w:val="28"/>
          <w:szCs w:val="28"/>
        </w:rPr>
        <w:t xml:space="preserve"> ought</w:t>
      </w:r>
      <w:r w:rsidR="006466B9">
        <w:rPr>
          <w:rFonts w:ascii="Times New Roman" w:hAnsi="Times New Roman" w:cs="Times New Roman"/>
          <w:sz w:val="28"/>
          <w:szCs w:val="28"/>
        </w:rPr>
        <w:t xml:space="preserve"> to be </w:t>
      </w:r>
      <w:r w:rsidR="001877BF">
        <w:rPr>
          <w:rFonts w:ascii="Times New Roman" w:hAnsi="Times New Roman" w:cs="Times New Roman"/>
          <w:sz w:val="28"/>
          <w:szCs w:val="28"/>
        </w:rPr>
        <w:t>determined</w:t>
      </w:r>
      <w:r w:rsidR="006466B9">
        <w:rPr>
          <w:rFonts w:ascii="Times New Roman" w:hAnsi="Times New Roman" w:cs="Times New Roman"/>
          <w:sz w:val="28"/>
          <w:szCs w:val="28"/>
        </w:rPr>
        <w:t xml:space="preserve"> in the main suit. </w:t>
      </w:r>
    </w:p>
    <w:p w:rsidR="00EB0E12" w:rsidRDefault="006466B9"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Further, that the Respondents admit</w:t>
      </w:r>
      <w:r w:rsidR="00203C56">
        <w:rPr>
          <w:rFonts w:ascii="Times New Roman" w:hAnsi="Times New Roman" w:cs="Times New Roman"/>
          <w:sz w:val="28"/>
          <w:szCs w:val="28"/>
        </w:rPr>
        <w:t xml:space="preserve"> to</w:t>
      </w:r>
      <w:r>
        <w:rPr>
          <w:rFonts w:ascii="Times New Roman" w:hAnsi="Times New Roman" w:cs="Times New Roman"/>
          <w:sz w:val="28"/>
          <w:szCs w:val="28"/>
        </w:rPr>
        <w:t xml:space="preserve"> altering the </w:t>
      </w:r>
      <w:r w:rsidRPr="00411B08">
        <w:rPr>
          <w:rFonts w:ascii="Times New Roman" w:hAnsi="Times New Roman" w:cs="Times New Roman"/>
          <w:i/>
          <w:sz w:val="28"/>
          <w:szCs w:val="28"/>
        </w:rPr>
        <w:t>status quo</w:t>
      </w:r>
      <w:r w:rsidR="001A14E8">
        <w:rPr>
          <w:rFonts w:ascii="Times New Roman" w:hAnsi="Times New Roman" w:cs="Times New Roman"/>
          <w:sz w:val="28"/>
          <w:szCs w:val="28"/>
        </w:rPr>
        <w:t xml:space="preserve">of the suit land </w:t>
      </w:r>
      <w:r w:rsidR="00FE71B3">
        <w:rPr>
          <w:rFonts w:ascii="Times New Roman" w:hAnsi="Times New Roman" w:cs="Times New Roman"/>
          <w:sz w:val="28"/>
          <w:szCs w:val="28"/>
        </w:rPr>
        <w:t xml:space="preserve">by </w:t>
      </w:r>
      <w:r w:rsidR="00203C56">
        <w:rPr>
          <w:rFonts w:ascii="Times New Roman" w:hAnsi="Times New Roman" w:cs="Times New Roman"/>
          <w:sz w:val="28"/>
          <w:szCs w:val="28"/>
        </w:rPr>
        <w:t>preparing</w:t>
      </w:r>
      <w:r w:rsidR="00FE71B3">
        <w:rPr>
          <w:rFonts w:ascii="Times New Roman" w:hAnsi="Times New Roman" w:cs="Times New Roman"/>
          <w:sz w:val="28"/>
          <w:szCs w:val="28"/>
        </w:rPr>
        <w:t xml:space="preserve"> to</w:t>
      </w:r>
      <w:r w:rsidR="00203C56">
        <w:rPr>
          <w:rFonts w:ascii="Times New Roman" w:hAnsi="Times New Roman" w:cs="Times New Roman"/>
          <w:sz w:val="28"/>
          <w:szCs w:val="28"/>
        </w:rPr>
        <w:t xml:space="preserve"> carry out massive </w:t>
      </w:r>
      <w:r w:rsidR="00411B08">
        <w:rPr>
          <w:rFonts w:ascii="Times New Roman" w:hAnsi="Times New Roman" w:cs="Times New Roman"/>
          <w:sz w:val="28"/>
          <w:szCs w:val="28"/>
        </w:rPr>
        <w:t>constructions</w:t>
      </w:r>
      <w:r w:rsidR="007C37C7">
        <w:rPr>
          <w:rFonts w:ascii="Times New Roman" w:hAnsi="Times New Roman" w:cs="Times New Roman"/>
          <w:sz w:val="28"/>
          <w:szCs w:val="28"/>
        </w:rPr>
        <w:t xml:space="preserve">, and </w:t>
      </w:r>
      <w:r w:rsidR="001A14E8">
        <w:rPr>
          <w:rFonts w:ascii="Times New Roman" w:hAnsi="Times New Roman" w:cs="Times New Roman"/>
          <w:sz w:val="28"/>
          <w:szCs w:val="28"/>
        </w:rPr>
        <w:t>erroneously</w:t>
      </w:r>
      <w:r w:rsidR="007C37C7">
        <w:rPr>
          <w:rFonts w:ascii="Times New Roman" w:hAnsi="Times New Roman" w:cs="Times New Roman"/>
          <w:sz w:val="28"/>
          <w:szCs w:val="28"/>
        </w:rPr>
        <w:t xml:space="preserve"> claim</w:t>
      </w:r>
      <w:r w:rsidR="00203C56">
        <w:rPr>
          <w:rFonts w:ascii="Times New Roman" w:hAnsi="Times New Roman" w:cs="Times New Roman"/>
          <w:sz w:val="28"/>
          <w:szCs w:val="28"/>
        </w:rPr>
        <w:t xml:space="preserve"> that </w:t>
      </w:r>
      <w:r w:rsidR="005D7CD5">
        <w:rPr>
          <w:rFonts w:ascii="Times New Roman" w:hAnsi="Times New Roman" w:cs="Times New Roman"/>
          <w:sz w:val="28"/>
          <w:szCs w:val="28"/>
        </w:rPr>
        <w:t xml:space="preserve">these activities constitute </w:t>
      </w:r>
      <w:r w:rsidR="00203C56">
        <w:rPr>
          <w:rFonts w:ascii="Times New Roman" w:hAnsi="Times New Roman" w:cs="Times New Roman"/>
          <w:sz w:val="28"/>
          <w:szCs w:val="28"/>
        </w:rPr>
        <w:t xml:space="preserve">the </w:t>
      </w:r>
      <w:r w:rsidR="00203C56" w:rsidRPr="005D7CD5">
        <w:rPr>
          <w:rFonts w:ascii="Times New Roman" w:hAnsi="Times New Roman" w:cs="Times New Roman"/>
          <w:i/>
          <w:sz w:val="28"/>
          <w:szCs w:val="28"/>
        </w:rPr>
        <w:t>status quo</w:t>
      </w:r>
      <w:r w:rsidR="00203C56">
        <w:rPr>
          <w:rFonts w:ascii="Times New Roman" w:hAnsi="Times New Roman" w:cs="Times New Roman"/>
          <w:sz w:val="28"/>
          <w:szCs w:val="28"/>
        </w:rPr>
        <w:t xml:space="preserve"> which ought to be maintained. </w:t>
      </w:r>
      <w:r w:rsidR="00DD4549">
        <w:rPr>
          <w:rFonts w:ascii="Times New Roman" w:hAnsi="Times New Roman" w:cs="Times New Roman"/>
          <w:sz w:val="28"/>
          <w:szCs w:val="28"/>
        </w:rPr>
        <w:t xml:space="preserve">Counsel </w:t>
      </w:r>
      <w:r w:rsidR="009B190F">
        <w:rPr>
          <w:rFonts w:ascii="Times New Roman" w:hAnsi="Times New Roman" w:cs="Times New Roman"/>
          <w:sz w:val="28"/>
          <w:szCs w:val="28"/>
        </w:rPr>
        <w:t>contended</w:t>
      </w:r>
      <w:r w:rsidR="001A14E8">
        <w:rPr>
          <w:rFonts w:ascii="Times New Roman" w:hAnsi="Times New Roman" w:cs="Times New Roman"/>
          <w:sz w:val="28"/>
          <w:szCs w:val="28"/>
        </w:rPr>
        <w:t xml:space="preserve"> that</w:t>
      </w:r>
      <w:r w:rsidR="001877BF">
        <w:rPr>
          <w:rFonts w:ascii="Times New Roman" w:hAnsi="Times New Roman" w:cs="Times New Roman"/>
          <w:sz w:val="28"/>
          <w:szCs w:val="28"/>
        </w:rPr>
        <w:t xml:space="preserve"> on the contrary,</w:t>
      </w:r>
      <w:r w:rsidR="001A14E8">
        <w:rPr>
          <w:rFonts w:ascii="Times New Roman" w:hAnsi="Times New Roman" w:cs="Times New Roman"/>
          <w:sz w:val="28"/>
          <w:szCs w:val="28"/>
        </w:rPr>
        <w:t xml:space="preserve"> the massive</w:t>
      </w:r>
      <w:r w:rsidR="005D7CD5">
        <w:rPr>
          <w:rFonts w:ascii="Times New Roman" w:hAnsi="Times New Roman" w:cs="Times New Roman"/>
          <w:sz w:val="28"/>
          <w:szCs w:val="28"/>
        </w:rPr>
        <w:t xml:space="preserve"> construction </w:t>
      </w:r>
      <w:r w:rsidR="001A14E8">
        <w:rPr>
          <w:rFonts w:ascii="Times New Roman" w:hAnsi="Times New Roman" w:cs="Times New Roman"/>
          <w:sz w:val="28"/>
          <w:szCs w:val="28"/>
        </w:rPr>
        <w:t>by the</w:t>
      </w:r>
      <w:r w:rsidR="005D7CD5">
        <w:rPr>
          <w:rFonts w:ascii="Times New Roman" w:hAnsi="Times New Roman" w:cs="Times New Roman"/>
          <w:sz w:val="28"/>
          <w:szCs w:val="28"/>
        </w:rPr>
        <w:t xml:space="preserve"> Respondents will </w:t>
      </w:r>
      <w:r w:rsidR="009B190F">
        <w:rPr>
          <w:rFonts w:ascii="Times New Roman" w:hAnsi="Times New Roman" w:cs="Times New Roman"/>
          <w:sz w:val="28"/>
          <w:szCs w:val="28"/>
        </w:rPr>
        <w:t>no doubt</w:t>
      </w:r>
      <w:r w:rsidR="005D7CD5">
        <w:rPr>
          <w:rFonts w:ascii="Times New Roman" w:hAnsi="Times New Roman" w:cs="Times New Roman"/>
          <w:sz w:val="28"/>
          <w:szCs w:val="28"/>
        </w:rPr>
        <w:t xml:space="preserve">alter the </w:t>
      </w:r>
      <w:r w:rsidR="005D7CD5" w:rsidRPr="009C5724">
        <w:rPr>
          <w:rFonts w:ascii="Times New Roman" w:hAnsi="Times New Roman" w:cs="Times New Roman"/>
          <w:i/>
          <w:sz w:val="28"/>
          <w:szCs w:val="28"/>
        </w:rPr>
        <w:t>status quo</w:t>
      </w:r>
      <w:r w:rsidR="005D7CD5">
        <w:rPr>
          <w:rFonts w:ascii="Times New Roman" w:hAnsi="Times New Roman" w:cs="Times New Roman"/>
          <w:sz w:val="28"/>
          <w:szCs w:val="28"/>
        </w:rPr>
        <w:t xml:space="preserve"> on the suit land</w:t>
      </w:r>
      <w:r w:rsidR="001A14E8">
        <w:rPr>
          <w:rFonts w:ascii="Times New Roman" w:hAnsi="Times New Roman" w:cs="Times New Roman"/>
          <w:sz w:val="28"/>
          <w:szCs w:val="28"/>
        </w:rPr>
        <w:t>, which would tilt the</w:t>
      </w:r>
      <w:r w:rsidR="00DD4549">
        <w:rPr>
          <w:rFonts w:ascii="Times New Roman" w:hAnsi="Times New Roman" w:cs="Times New Roman"/>
          <w:sz w:val="28"/>
          <w:szCs w:val="28"/>
        </w:rPr>
        <w:t xml:space="preserve"> balance of convenience in favour of the </w:t>
      </w:r>
      <w:r w:rsidR="005D7CD5">
        <w:rPr>
          <w:rFonts w:ascii="Times New Roman" w:hAnsi="Times New Roman" w:cs="Times New Roman"/>
          <w:sz w:val="28"/>
          <w:szCs w:val="28"/>
        </w:rPr>
        <w:t>Applicant</w:t>
      </w:r>
      <w:r w:rsidR="001877BF">
        <w:rPr>
          <w:rFonts w:ascii="Times New Roman" w:hAnsi="Times New Roman" w:cs="Times New Roman"/>
          <w:sz w:val="28"/>
          <w:szCs w:val="28"/>
        </w:rPr>
        <w:t>,</w:t>
      </w:r>
      <w:r w:rsidR="009175AE">
        <w:rPr>
          <w:rFonts w:ascii="Times New Roman" w:hAnsi="Times New Roman" w:cs="Times New Roman"/>
          <w:sz w:val="28"/>
          <w:szCs w:val="28"/>
        </w:rPr>
        <w:t xml:space="preserve"> since this is not the use she would want to put the suit land to in event she is adjudged the owner.</w:t>
      </w:r>
    </w:p>
    <w:p w:rsidR="00EB0E12" w:rsidRPr="00C2685D" w:rsidRDefault="001A14E8" w:rsidP="0095338F">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Furthermore,</w:t>
      </w:r>
      <w:r w:rsidR="005D7CD5">
        <w:rPr>
          <w:rFonts w:ascii="Times New Roman" w:hAnsi="Times New Roman" w:cs="Times New Roman"/>
          <w:sz w:val="28"/>
          <w:szCs w:val="28"/>
        </w:rPr>
        <w:t xml:space="preserve"> that</w:t>
      </w:r>
      <w:r w:rsidR="00DD4549">
        <w:rPr>
          <w:rFonts w:ascii="Times New Roman" w:hAnsi="Times New Roman" w:cs="Times New Roman"/>
          <w:sz w:val="28"/>
          <w:szCs w:val="28"/>
        </w:rPr>
        <w:t xml:space="preserve"> just because the</w:t>
      </w:r>
      <w:r w:rsidR="005D7CD5">
        <w:rPr>
          <w:rFonts w:ascii="Times New Roman" w:hAnsi="Times New Roman" w:cs="Times New Roman"/>
          <w:sz w:val="28"/>
          <w:szCs w:val="28"/>
        </w:rPr>
        <w:t xml:space="preserve"> Respondents </w:t>
      </w:r>
      <w:r w:rsidR="00DD4549">
        <w:rPr>
          <w:rFonts w:ascii="Times New Roman" w:hAnsi="Times New Roman" w:cs="Times New Roman"/>
          <w:sz w:val="28"/>
          <w:szCs w:val="28"/>
        </w:rPr>
        <w:t xml:space="preserve">have signed contracts with </w:t>
      </w:r>
      <w:r w:rsidR="001877BF">
        <w:rPr>
          <w:rFonts w:ascii="Times New Roman" w:hAnsi="Times New Roman" w:cs="Times New Roman"/>
          <w:sz w:val="28"/>
          <w:szCs w:val="28"/>
        </w:rPr>
        <w:t xml:space="preserve">a </w:t>
      </w:r>
      <w:r w:rsidR="00DD4549">
        <w:rPr>
          <w:rFonts w:ascii="Times New Roman" w:hAnsi="Times New Roman" w:cs="Times New Roman"/>
          <w:sz w:val="28"/>
          <w:szCs w:val="28"/>
        </w:rPr>
        <w:t>wide array of professi</w:t>
      </w:r>
      <w:r w:rsidR="009C5724">
        <w:rPr>
          <w:rFonts w:ascii="Times New Roman" w:hAnsi="Times New Roman" w:cs="Times New Roman"/>
          <w:sz w:val="28"/>
          <w:szCs w:val="28"/>
        </w:rPr>
        <w:t xml:space="preserve">onals to carry out </w:t>
      </w:r>
      <w:r w:rsidR="009175AE">
        <w:rPr>
          <w:rFonts w:ascii="Times New Roman" w:hAnsi="Times New Roman" w:cs="Times New Roman"/>
          <w:sz w:val="28"/>
          <w:szCs w:val="28"/>
        </w:rPr>
        <w:t xml:space="preserve">the </w:t>
      </w:r>
      <w:r w:rsidR="009C5724">
        <w:rPr>
          <w:rFonts w:ascii="Times New Roman" w:hAnsi="Times New Roman" w:cs="Times New Roman"/>
          <w:sz w:val="28"/>
          <w:szCs w:val="28"/>
        </w:rPr>
        <w:t xml:space="preserve">construction </w:t>
      </w:r>
      <w:r w:rsidR="00BF5FD2">
        <w:rPr>
          <w:rFonts w:ascii="Times New Roman" w:hAnsi="Times New Roman" w:cs="Times New Roman"/>
          <w:sz w:val="28"/>
          <w:szCs w:val="28"/>
        </w:rPr>
        <w:t>is no good ground</w:t>
      </w:r>
      <w:r w:rsidR="007C37C7">
        <w:rPr>
          <w:rFonts w:ascii="Times New Roman" w:hAnsi="Times New Roman" w:cs="Times New Roman"/>
          <w:sz w:val="28"/>
          <w:szCs w:val="28"/>
        </w:rPr>
        <w:t>to deny</w:t>
      </w:r>
      <w:r w:rsidR="00F719DB">
        <w:rPr>
          <w:rFonts w:ascii="Times New Roman" w:hAnsi="Times New Roman" w:cs="Times New Roman"/>
          <w:sz w:val="28"/>
          <w:szCs w:val="28"/>
        </w:rPr>
        <w:t xml:space="preserve"> the </w:t>
      </w:r>
      <w:r w:rsidR="005D7CD5">
        <w:rPr>
          <w:rFonts w:ascii="Times New Roman" w:hAnsi="Times New Roman" w:cs="Times New Roman"/>
          <w:sz w:val="28"/>
          <w:szCs w:val="28"/>
        </w:rPr>
        <w:t>injunction</w:t>
      </w:r>
      <w:r w:rsidR="00BF5FD2">
        <w:rPr>
          <w:rFonts w:ascii="Times New Roman" w:hAnsi="Times New Roman" w:cs="Times New Roman"/>
          <w:sz w:val="28"/>
          <w:szCs w:val="28"/>
        </w:rPr>
        <w:t xml:space="preserve"> sought</w:t>
      </w:r>
      <w:r w:rsidR="009175AE">
        <w:rPr>
          <w:rFonts w:ascii="Times New Roman" w:hAnsi="Times New Roman" w:cs="Times New Roman"/>
          <w:sz w:val="28"/>
          <w:szCs w:val="28"/>
        </w:rPr>
        <w:t>,</w:t>
      </w:r>
      <w:r w:rsidR="00F719DB">
        <w:rPr>
          <w:rFonts w:ascii="Times New Roman" w:hAnsi="Times New Roman" w:cs="Times New Roman"/>
          <w:sz w:val="28"/>
          <w:szCs w:val="28"/>
        </w:rPr>
        <w:t>because</w:t>
      </w:r>
      <w:r w:rsidR="00EB0E12">
        <w:rPr>
          <w:rFonts w:ascii="Times New Roman" w:hAnsi="Times New Roman" w:cs="Times New Roman"/>
          <w:sz w:val="28"/>
          <w:szCs w:val="28"/>
        </w:rPr>
        <w:t xml:space="preserve"> the Respondents did this even when</w:t>
      </w:r>
      <w:r w:rsidR="005E541D">
        <w:rPr>
          <w:rFonts w:ascii="Times New Roman" w:hAnsi="Times New Roman" w:cs="Times New Roman"/>
          <w:sz w:val="28"/>
          <w:szCs w:val="28"/>
        </w:rPr>
        <w:t xml:space="preserve"> they were aware that</w:t>
      </w:r>
      <w:r w:rsidR="00EB0E12">
        <w:rPr>
          <w:rFonts w:ascii="Times New Roman" w:hAnsi="Times New Roman" w:cs="Times New Roman"/>
          <w:sz w:val="28"/>
          <w:szCs w:val="28"/>
        </w:rPr>
        <w:t xml:space="preserve"> there was a subsisting injunction issued by the High Court restraining such alteration</w:t>
      </w:r>
      <w:r w:rsidR="00C2685D">
        <w:rPr>
          <w:rFonts w:ascii="Times New Roman" w:hAnsi="Times New Roman" w:cs="Times New Roman"/>
          <w:sz w:val="28"/>
          <w:szCs w:val="28"/>
        </w:rPr>
        <w:t xml:space="preserve"> of the </w:t>
      </w:r>
      <w:r w:rsidR="00C2685D" w:rsidRPr="00F719DB">
        <w:rPr>
          <w:rFonts w:ascii="Times New Roman" w:hAnsi="Times New Roman" w:cs="Times New Roman"/>
          <w:i/>
          <w:sz w:val="28"/>
          <w:szCs w:val="28"/>
        </w:rPr>
        <w:t>status quo</w:t>
      </w:r>
      <w:r w:rsidR="00C2685D">
        <w:rPr>
          <w:rFonts w:ascii="Times New Roman" w:hAnsi="Times New Roman" w:cs="Times New Roman"/>
          <w:sz w:val="28"/>
          <w:szCs w:val="28"/>
        </w:rPr>
        <w:t xml:space="preserve">. Counsel cited </w:t>
      </w:r>
      <w:r w:rsidR="00C2685D" w:rsidRPr="00C2685D">
        <w:rPr>
          <w:rFonts w:ascii="Times New Roman" w:hAnsi="Times New Roman" w:cs="Times New Roman"/>
          <w:b/>
          <w:i/>
          <w:sz w:val="28"/>
          <w:szCs w:val="28"/>
        </w:rPr>
        <w:t>Muwema&amp;Mugerwa Advocates &amp; Solicitors v. Shell (U) Ltd. &amp;O’rs, C</w:t>
      </w:r>
      <w:r w:rsidR="00B35B22">
        <w:rPr>
          <w:rFonts w:ascii="Times New Roman" w:hAnsi="Times New Roman" w:cs="Times New Roman"/>
          <w:b/>
          <w:i/>
          <w:sz w:val="28"/>
          <w:szCs w:val="28"/>
        </w:rPr>
        <w:t>.</w:t>
      </w:r>
      <w:r w:rsidR="00C2685D" w:rsidRPr="00C2685D">
        <w:rPr>
          <w:rFonts w:ascii="Times New Roman" w:hAnsi="Times New Roman" w:cs="Times New Roman"/>
          <w:b/>
          <w:i/>
          <w:sz w:val="28"/>
          <w:szCs w:val="28"/>
        </w:rPr>
        <w:t>A</w:t>
      </w:r>
      <w:r w:rsidR="00B35B22">
        <w:rPr>
          <w:rFonts w:ascii="Times New Roman" w:hAnsi="Times New Roman" w:cs="Times New Roman"/>
          <w:b/>
          <w:i/>
          <w:sz w:val="28"/>
          <w:szCs w:val="28"/>
        </w:rPr>
        <w:t>.</w:t>
      </w:r>
      <w:r w:rsidR="00C2685D" w:rsidRPr="00C2685D">
        <w:rPr>
          <w:rFonts w:ascii="Times New Roman" w:hAnsi="Times New Roman" w:cs="Times New Roman"/>
          <w:b/>
          <w:i/>
          <w:sz w:val="28"/>
          <w:szCs w:val="28"/>
        </w:rPr>
        <w:t>C</w:t>
      </w:r>
      <w:r w:rsidR="00B35B22">
        <w:rPr>
          <w:rFonts w:ascii="Times New Roman" w:hAnsi="Times New Roman" w:cs="Times New Roman"/>
          <w:b/>
          <w:i/>
          <w:sz w:val="28"/>
          <w:szCs w:val="28"/>
        </w:rPr>
        <w:t>.A.</w:t>
      </w:r>
      <w:r w:rsidR="00C2685D" w:rsidRPr="00C2685D">
        <w:rPr>
          <w:rFonts w:ascii="Times New Roman" w:hAnsi="Times New Roman" w:cs="Times New Roman"/>
          <w:b/>
          <w:i/>
          <w:sz w:val="28"/>
          <w:szCs w:val="28"/>
        </w:rPr>
        <w:t xml:space="preserve"> No. 018 of 2011</w:t>
      </w:r>
      <w:r w:rsidR="00C2685D">
        <w:rPr>
          <w:rFonts w:ascii="Times New Roman" w:hAnsi="Times New Roman" w:cs="Times New Roman"/>
          <w:sz w:val="28"/>
          <w:szCs w:val="28"/>
        </w:rPr>
        <w:t xml:space="preserve"> on the effect of failure to respect court orders, that once a party knows of an order, whether null or valid, regular or irregular, he cannot be permitted to disobey it</w:t>
      </w:r>
      <w:r w:rsidR="00820E09">
        <w:rPr>
          <w:rFonts w:ascii="Times New Roman" w:hAnsi="Times New Roman" w:cs="Times New Roman"/>
          <w:sz w:val="28"/>
          <w:szCs w:val="28"/>
        </w:rPr>
        <w:t>.</w:t>
      </w:r>
      <w:r w:rsidR="001877BF">
        <w:rPr>
          <w:rFonts w:ascii="Times New Roman" w:hAnsi="Times New Roman" w:cs="Times New Roman"/>
          <w:sz w:val="28"/>
          <w:szCs w:val="28"/>
        </w:rPr>
        <w:t xml:space="preserve"> Counsel </w:t>
      </w:r>
      <w:r w:rsidR="00BF5FD2">
        <w:rPr>
          <w:rFonts w:ascii="Times New Roman" w:hAnsi="Times New Roman" w:cs="Times New Roman"/>
          <w:sz w:val="28"/>
          <w:szCs w:val="28"/>
        </w:rPr>
        <w:t>opined</w:t>
      </w:r>
      <w:r w:rsidR="001877BF">
        <w:rPr>
          <w:rFonts w:ascii="Times New Roman" w:hAnsi="Times New Roman" w:cs="Times New Roman"/>
          <w:sz w:val="28"/>
          <w:szCs w:val="28"/>
        </w:rPr>
        <w:t xml:space="preserve"> that the </w:t>
      </w:r>
      <w:r w:rsidR="006D1983">
        <w:rPr>
          <w:rFonts w:ascii="Times New Roman" w:hAnsi="Times New Roman" w:cs="Times New Roman"/>
          <w:sz w:val="28"/>
          <w:szCs w:val="28"/>
        </w:rPr>
        <w:t>Respondents therefore</w:t>
      </w:r>
      <w:r w:rsidR="007C37C7">
        <w:rPr>
          <w:rFonts w:ascii="Times New Roman" w:hAnsi="Times New Roman" w:cs="Times New Roman"/>
          <w:sz w:val="28"/>
          <w:szCs w:val="28"/>
        </w:rPr>
        <w:t xml:space="preserve">have </w:t>
      </w:r>
      <w:r w:rsidR="001877BF">
        <w:rPr>
          <w:rFonts w:ascii="Times New Roman" w:hAnsi="Times New Roman" w:cs="Times New Roman"/>
          <w:sz w:val="28"/>
          <w:szCs w:val="28"/>
        </w:rPr>
        <w:t>no clean hands.</w:t>
      </w:r>
    </w:p>
    <w:p w:rsidR="00820E09" w:rsidRDefault="00BF5FD2"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820E09">
        <w:rPr>
          <w:rFonts w:ascii="Times New Roman" w:hAnsi="Times New Roman" w:cs="Times New Roman"/>
          <w:sz w:val="28"/>
          <w:szCs w:val="28"/>
        </w:rPr>
        <w:t>he Applicant</w:t>
      </w:r>
      <w:r>
        <w:rPr>
          <w:rFonts w:ascii="Times New Roman" w:hAnsi="Times New Roman" w:cs="Times New Roman"/>
          <w:sz w:val="28"/>
          <w:szCs w:val="28"/>
        </w:rPr>
        <w:t>’s Counsel</w:t>
      </w:r>
      <w:r w:rsidR="00820E09">
        <w:rPr>
          <w:rFonts w:ascii="Times New Roman" w:hAnsi="Times New Roman" w:cs="Times New Roman"/>
          <w:sz w:val="28"/>
          <w:szCs w:val="28"/>
        </w:rPr>
        <w:t xml:space="preserve"> maintained that the </w:t>
      </w:r>
      <w:r w:rsidR="00820E09" w:rsidRPr="00AD7602">
        <w:rPr>
          <w:rFonts w:ascii="Times New Roman" w:hAnsi="Times New Roman" w:cs="Times New Roman"/>
          <w:i/>
          <w:sz w:val="28"/>
          <w:szCs w:val="28"/>
        </w:rPr>
        <w:t>status quo</w:t>
      </w:r>
      <w:r w:rsidR="00820E09">
        <w:rPr>
          <w:rFonts w:ascii="Times New Roman" w:hAnsi="Times New Roman" w:cs="Times New Roman"/>
          <w:sz w:val="28"/>
          <w:szCs w:val="28"/>
        </w:rPr>
        <w:t xml:space="preserve"> which is sought to be preserved</w:t>
      </w:r>
      <w:r w:rsidR="00AD7602">
        <w:rPr>
          <w:rFonts w:ascii="Times New Roman" w:hAnsi="Times New Roman" w:cs="Times New Roman"/>
          <w:sz w:val="28"/>
          <w:szCs w:val="28"/>
        </w:rPr>
        <w:t xml:space="preserve"> cannot be interpreted as one in aid of the Respondents who occupied the suit land after flouting a court order, where they were not even party to the suit. Th</w:t>
      </w:r>
      <w:r w:rsidR="005E541D">
        <w:rPr>
          <w:rFonts w:ascii="Times New Roman" w:hAnsi="Times New Roman" w:cs="Times New Roman"/>
          <w:sz w:val="28"/>
          <w:szCs w:val="28"/>
        </w:rPr>
        <w:t>at th</w:t>
      </w:r>
      <w:r w:rsidR="00AD7602">
        <w:rPr>
          <w:rFonts w:ascii="Times New Roman" w:hAnsi="Times New Roman" w:cs="Times New Roman"/>
          <w:sz w:val="28"/>
          <w:szCs w:val="28"/>
        </w:rPr>
        <w:t>ey only became parties after forcing themselves on to the suit land</w:t>
      </w:r>
      <w:r>
        <w:rPr>
          <w:rFonts w:ascii="Times New Roman" w:hAnsi="Times New Roman" w:cs="Times New Roman"/>
          <w:sz w:val="28"/>
          <w:szCs w:val="28"/>
        </w:rPr>
        <w:t xml:space="preserve"> and evicting tenants without a court order</w:t>
      </w:r>
      <w:r w:rsidR="00AD7602">
        <w:rPr>
          <w:rFonts w:ascii="Times New Roman" w:hAnsi="Times New Roman" w:cs="Times New Roman"/>
          <w:sz w:val="28"/>
          <w:szCs w:val="28"/>
        </w:rPr>
        <w:t>, which necessitated an amendment</w:t>
      </w:r>
      <w:r w:rsidR="009175AE">
        <w:rPr>
          <w:rFonts w:ascii="Times New Roman" w:hAnsi="Times New Roman" w:cs="Times New Roman"/>
          <w:sz w:val="28"/>
          <w:szCs w:val="28"/>
        </w:rPr>
        <w:t xml:space="preserve"> of the pleadings </w:t>
      </w:r>
      <w:r w:rsidR="00AD7602">
        <w:rPr>
          <w:rFonts w:ascii="Times New Roman" w:hAnsi="Times New Roman" w:cs="Times New Roman"/>
          <w:sz w:val="28"/>
          <w:szCs w:val="28"/>
        </w:rPr>
        <w:t xml:space="preserve">to include them as new entrants. That the </w:t>
      </w:r>
      <w:r w:rsidR="00AD7602" w:rsidRPr="009175AE">
        <w:rPr>
          <w:rFonts w:ascii="Times New Roman" w:hAnsi="Times New Roman" w:cs="Times New Roman"/>
          <w:i/>
          <w:sz w:val="28"/>
          <w:szCs w:val="28"/>
        </w:rPr>
        <w:t>status quo</w:t>
      </w:r>
      <w:r w:rsidR="00AD7602">
        <w:rPr>
          <w:rFonts w:ascii="Times New Roman" w:hAnsi="Times New Roman" w:cs="Times New Roman"/>
          <w:sz w:val="28"/>
          <w:szCs w:val="28"/>
        </w:rPr>
        <w:t xml:space="preserve"> prevailing is that where the land is vacant though registered in the names of the 4</w:t>
      </w:r>
      <w:r w:rsidR="00AD7602" w:rsidRPr="00AD7602">
        <w:rPr>
          <w:rFonts w:ascii="Times New Roman" w:hAnsi="Times New Roman" w:cs="Times New Roman"/>
          <w:sz w:val="28"/>
          <w:szCs w:val="28"/>
          <w:vertAlign w:val="superscript"/>
        </w:rPr>
        <w:t>th</w:t>
      </w:r>
      <w:r w:rsidR="00AD7602">
        <w:rPr>
          <w:rFonts w:ascii="Times New Roman" w:hAnsi="Times New Roman" w:cs="Times New Roman"/>
          <w:sz w:val="28"/>
          <w:szCs w:val="28"/>
        </w:rPr>
        <w:t xml:space="preserve"> , 5</w:t>
      </w:r>
      <w:r w:rsidR="00AD7602" w:rsidRPr="00AD7602">
        <w:rPr>
          <w:rFonts w:ascii="Times New Roman" w:hAnsi="Times New Roman" w:cs="Times New Roman"/>
          <w:sz w:val="28"/>
          <w:szCs w:val="28"/>
          <w:vertAlign w:val="superscript"/>
        </w:rPr>
        <w:t>th</w:t>
      </w:r>
      <w:r w:rsidR="00AD7602">
        <w:rPr>
          <w:rFonts w:ascii="Times New Roman" w:hAnsi="Times New Roman" w:cs="Times New Roman"/>
          <w:sz w:val="28"/>
          <w:szCs w:val="28"/>
        </w:rPr>
        <w:t xml:space="preserve"> , and 6</w:t>
      </w:r>
      <w:r w:rsidR="00AD7602" w:rsidRPr="00AD7602">
        <w:rPr>
          <w:rFonts w:ascii="Times New Roman" w:hAnsi="Times New Roman" w:cs="Times New Roman"/>
          <w:sz w:val="28"/>
          <w:szCs w:val="28"/>
          <w:vertAlign w:val="superscript"/>
        </w:rPr>
        <w:t>th</w:t>
      </w:r>
      <w:r w:rsidR="00AD7602">
        <w:rPr>
          <w:rFonts w:ascii="Times New Roman" w:hAnsi="Times New Roman" w:cs="Times New Roman"/>
          <w:sz w:val="28"/>
          <w:szCs w:val="28"/>
        </w:rPr>
        <w:t xml:space="preserve"> Respondents, and that any activity geared at altering such </w:t>
      </w:r>
      <w:r w:rsidR="00AD7602" w:rsidRPr="009175AE">
        <w:rPr>
          <w:rFonts w:ascii="Times New Roman" w:hAnsi="Times New Roman" w:cs="Times New Roman"/>
          <w:i/>
          <w:sz w:val="28"/>
          <w:szCs w:val="28"/>
        </w:rPr>
        <w:t>status quo</w:t>
      </w:r>
      <w:r w:rsidR="00AD7602">
        <w:rPr>
          <w:rFonts w:ascii="Times New Roman" w:hAnsi="Times New Roman" w:cs="Times New Roman"/>
          <w:sz w:val="28"/>
          <w:szCs w:val="28"/>
        </w:rPr>
        <w:t xml:space="preserve"> should be restrained.</w:t>
      </w:r>
    </w:p>
    <w:p w:rsidR="009175AE" w:rsidRDefault="009175AE"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On the principle of </w:t>
      </w:r>
      <w:r w:rsidRPr="005E541D">
        <w:rPr>
          <w:rFonts w:ascii="Times New Roman" w:hAnsi="Times New Roman" w:cs="Times New Roman"/>
          <w:i/>
          <w:sz w:val="28"/>
          <w:szCs w:val="28"/>
        </w:rPr>
        <w:t>prima facie</w:t>
      </w:r>
      <w:r>
        <w:rPr>
          <w:rFonts w:ascii="Times New Roman" w:hAnsi="Times New Roman" w:cs="Times New Roman"/>
          <w:sz w:val="28"/>
          <w:szCs w:val="28"/>
        </w:rPr>
        <w:t xml:space="preserve"> case with probability of success, Counsel </w:t>
      </w:r>
      <w:r w:rsidR="00537D61">
        <w:rPr>
          <w:rFonts w:ascii="Times New Roman" w:hAnsi="Times New Roman" w:cs="Times New Roman"/>
          <w:sz w:val="28"/>
          <w:szCs w:val="28"/>
        </w:rPr>
        <w:t xml:space="preserve">relied on the case of </w:t>
      </w:r>
      <w:r w:rsidR="00537D61" w:rsidRPr="00537D61">
        <w:rPr>
          <w:rFonts w:ascii="Times New Roman" w:hAnsi="Times New Roman" w:cs="Times New Roman"/>
          <w:b/>
          <w:i/>
          <w:sz w:val="28"/>
          <w:szCs w:val="28"/>
        </w:rPr>
        <w:t>KiyimbaKaggwa v. Haji Abdul Nasser Katende[1985] HCB43</w:t>
      </w:r>
      <w:r w:rsidR="00537D61">
        <w:rPr>
          <w:rFonts w:ascii="Times New Roman" w:hAnsi="Times New Roman" w:cs="Times New Roman"/>
          <w:sz w:val="28"/>
          <w:szCs w:val="28"/>
        </w:rPr>
        <w:t xml:space="preserve">; and  </w:t>
      </w:r>
      <w:r>
        <w:rPr>
          <w:rFonts w:ascii="Times New Roman" w:hAnsi="Times New Roman" w:cs="Times New Roman"/>
          <w:sz w:val="28"/>
          <w:szCs w:val="28"/>
        </w:rPr>
        <w:t xml:space="preserve">submitted that the Applicant must show that there is a substantial question or questions to be investigated and with chances of winning the head suit. </w:t>
      </w:r>
      <w:r w:rsidR="00480F09">
        <w:rPr>
          <w:rFonts w:ascii="Times New Roman" w:hAnsi="Times New Roman" w:cs="Times New Roman"/>
          <w:sz w:val="28"/>
          <w:szCs w:val="28"/>
        </w:rPr>
        <w:t>T</w:t>
      </w:r>
      <w:r>
        <w:rPr>
          <w:rFonts w:ascii="Times New Roman" w:hAnsi="Times New Roman" w:cs="Times New Roman"/>
          <w:sz w:val="28"/>
          <w:szCs w:val="28"/>
        </w:rPr>
        <w:t xml:space="preserve">hat the Applicant has raised </w:t>
      </w:r>
      <w:r w:rsidR="00537D61">
        <w:rPr>
          <w:rFonts w:ascii="Times New Roman" w:hAnsi="Times New Roman" w:cs="Times New Roman"/>
          <w:sz w:val="28"/>
          <w:szCs w:val="28"/>
        </w:rPr>
        <w:t xml:space="preserve">serious </w:t>
      </w:r>
      <w:r>
        <w:rPr>
          <w:rFonts w:ascii="Times New Roman" w:hAnsi="Times New Roman" w:cs="Times New Roman"/>
          <w:sz w:val="28"/>
          <w:szCs w:val="28"/>
        </w:rPr>
        <w:t xml:space="preserve">triable issues in her </w:t>
      </w:r>
      <w:r w:rsidR="00537D61">
        <w:rPr>
          <w:rFonts w:ascii="Times New Roman" w:hAnsi="Times New Roman" w:cs="Times New Roman"/>
          <w:sz w:val="28"/>
          <w:szCs w:val="28"/>
        </w:rPr>
        <w:t>application</w:t>
      </w:r>
      <w:r w:rsidR="005E541D">
        <w:rPr>
          <w:rFonts w:ascii="Times New Roman" w:hAnsi="Times New Roman" w:cs="Times New Roman"/>
          <w:sz w:val="28"/>
          <w:szCs w:val="28"/>
        </w:rPr>
        <w:t xml:space="preserve"> regarding her </w:t>
      </w:r>
      <w:r w:rsidR="00480F09">
        <w:rPr>
          <w:rFonts w:ascii="Times New Roman" w:hAnsi="Times New Roman" w:cs="Times New Roman"/>
          <w:sz w:val="28"/>
          <w:szCs w:val="28"/>
        </w:rPr>
        <w:t>ownership of</w:t>
      </w:r>
      <w:r w:rsidR="005E541D">
        <w:rPr>
          <w:rFonts w:ascii="Times New Roman" w:hAnsi="Times New Roman" w:cs="Times New Roman"/>
          <w:sz w:val="28"/>
          <w:szCs w:val="28"/>
        </w:rPr>
        <w:t xml:space="preserve"> the suit land as against the Respondents’</w:t>
      </w:r>
      <w:r w:rsidR="00537D61">
        <w:rPr>
          <w:rFonts w:ascii="Times New Roman" w:hAnsi="Times New Roman" w:cs="Times New Roman"/>
          <w:sz w:val="28"/>
          <w:szCs w:val="28"/>
        </w:rPr>
        <w:t xml:space="preserve">, </w:t>
      </w:r>
      <w:r w:rsidR="005E541D">
        <w:rPr>
          <w:rFonts w:ascii="Times New Roman" w:hAnsi="Times New Roman" w:cs="Times New Roman"/>
          <w:sz w:val="28"/>
          <w:szCs w:val="28"/>
        </w:rPr>
        <w:t>which require the investigation of the</w:t>
      </w:r>
      <w:r w:rsidR="00537D61">
        <w:rPr>
          <w:rFonts w:ascii="Times New Roman" w:hAnsi="Times New Roman" w:cs="Times New Roman"/>
          <w:sz w:val="28"/>
          <w:szCs w:val="28"/>
        </w:rPr>
        <w:t xml:space="preserve"> court</w:t>
      </w:r>
      <w:r w:rsidR="005E541D">
        <w:rPr>
          <w:rFonts w:ascii="Times New Roman" w:hAnsi="Times New Roman" w:cs="Times New Roman"/>
          <w:sz w:val="28"/>
          <w:szCs w:val="28"/>
        </w:rPr>
        <w:t>.</w:t>
      </w:r>
    </w:p>
    <w:p w:rsidR="00CA2142" w:rsidRDefault="00CA2142"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also submitted that the suit land is in danger of being alienated </w:t>
      </w:r>
      <w:r w:rsidR="00480F09">
        <w:rPr>
          <w:rFonts w:ascii="Times New Roman" w:hAnsi="Times New Roman" w:cs="Times New Roman"/>
          <w:sz w:val="28"/>
          <w:szCs w:val="28"/>
        </w:rPr>
        <w:t>given</w:t>
      </w:r>
      <w:r>
        <w:rPr>
          <w:rFonts w:ascii="Times New Roman" w:hAnsi="Times New Roman" w:cs="Times New Roman"/>
          <w:sz w:val="28"/>
          <w:szCs w:val="28"/>
        </w:rPr>
        <w:t xml:space="preserve"> the trend </w:t>
      </w:r>
      <w:r w:rsidR="00480F09">
        <w:rPr>
          <w:rFonts w:ascii="Times New Roman" w:hAnsi="Times New Roman" w:cs="Times New Roman"/>
          <w:sz w:val="28"/>
          <w:szCs w:val="28"/>
        </w:rPr>
        <w:t>of this the case.</w:t>
      </w:r>
      <w:r>
        <w:rPr>
          <w:rFonts w:ascii="Times New Roman" w:hAnsi="Times New Roman" w:cs="Times New Roman"/>
          <w:sz w:val="28"/>
          <w:szCs w:val="28"/>
        </w:rPr>
        <w:t xml:space="preserve"> That the Applicant has shown that notwithstanding the pendency of the head suit to which the 3</w:t>
      </w:r>
      <w:r w:rsidRPr="00CA2142">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 was party, the said Respondent disposed of the s</w:t>
      </w:r>
      <w:r w:rsidR="0046582B">
        <w:rPr>
          <w:rFonts w:ascii="Times New Roman" w:hAnsi="Times New Roman" w:cs="Times New Roman"/>
          <w:sz w:val="28"/>
          <w:szCs w:val="28"/>
        </w:rPr>
        <w:t xml:space="preserve">ame </w:t>
      </w:r>
      <w:r>
        <w:rPr>
          <w:rFonts w:ascii="Times New Roman" w:hAnsi="Times New Roman" w:cs="Times New Roman"/>
          <w:sz w:val="28"/>
          <w:szCs w:val="28"/>
        </w:rPr>
        <w:t>by lease to the 4</w:t>
      </w:r>
      <w:r w:rsidRPr="00CA2142">
        <w:rPr>
          <w:rFonts w:ascii="Times New Roman" w:hAnsi="Times New Roman" w:cs="Times New Roman"/>
          <w:sz w:val="28"/>
          <w:szCs w:val="28"/>
          <w:vertAlign w:val="superscript"/>
        </w:rPr>
        <w:t>th</w:t>
      </w:r>
      <w:r>
        <w:rPr>
          <w:rFonts w:ascii="Times New Roman" w:hAnsi="Times New Roman" w:cs="Times New Roman"/>
          <w:sz w:val="28"/>
          <w:szCs w:val="28"/>
        </w:rPr>
        <w:t xml:space="preserve"> , 5</w:t>
      </w:r>
      <w:r w:rsidRPr="00CA2142">
        <w:rPr>
          <w:rFonts w:ascii="Times New Roman" w:hAnsi="Times New Roman" w:cs="Times New Roman"/>
          <w:sz w:val="28"/>
          <w:szCs w:val="28"/>
          <w:vertAlign w:val="superscript"/>
        </w:rPr>
        <w:t>th</w:t>
      </w:r>
      <w:r>
        <w:rPr>
          <w:rFonts w:ascii="Times New Roman" w:hAnsi="Times New Roman" w:cs="Times New Roman"/>
          <w:sz w:val="28"/>
          <w:szCs w:val="28"/>
        </w:rPr>
        <w:t xml:space="preserve"> and 6</w:t>
      </w:r>
      <w:r w:rsidRPr="00CA2142">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Respondents, and that declining to grant the injunction will permit the </w:t>
      </w:r>
      <w:r w:rsidR="005E541D">
        <w:rPr>
          <w:rFonts w:ascii="Times New Roman" w:hAnsi="Times New Roman" w:cs="Times New Roman"/>
          <w:sz w:val="28"/>
          <w:szCs w:val="28"/>
        </w:rPr>
        <w:t>R</w:t>
      </w:r>
      <w:r>
        <w:rPr>
          <w:rFonts w:ascii="Times New Roman" w:hAnsi="Times New Roman" w:cs="Times New Roman"/>
          <w:sz w:val="28"/>
          <w:szCs w:val="28"/>
        </w:rPr>
        <w:t xml:space="preserve">espondents to further alter the </w:t>
      </w:r>
      <w:r w:rsidRPr="00CA2142">
        <w:rPr>
          <w:rFonts w:ascii="Times New Roman" w:hAnsi="Times New Roman" w:cs="Times New Roman"/>
          <w:i/>
          <w:sz w:val="28"/>
          <w:szCs w:val="28"/>
        </w:rPr>
        <w:t>status quo</w:t>
      </w:r>
      <w:r w:rsidR="005E541D">
        <w:rPr>
          <w:rFonts w:ascii="Times New Roman" w:hAnsi="Times New Roman" w:cs="Times New Roman"/>
          <w:i/>
          <w:sz w:val="28"/>
          <w:szCs w:val="28"/>
        </w:rPr>
        <w:t>,</w:t>
      </w:r>
      <w:r>
        <w:rPr>
          <w:rFonts w:ascii="Times New Roman" w:hAnsi="Times New Roman" w:cs="Times New Roman"/>
          <w:sz w:val="28"/>
          <w:szCs w:val="28"/>
        </w:rPr>
        <w:t xml:space="preserve"> and that there is nothing that would prevent the Respondents alienating the suit land to other parties. </w:t>
      </w:r>
    </w:p>
    <w:p w:rsidR="0046582B" w:rsidRDefault="00E0709D"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Joint </w:t>
      </w:r>
      <w:r w:rsidR="0018776C" w:rsidRPr="00416509">
        <w:rPr>
          <w:rFonts w:ascii="Times New Roman" w:hAnsi="Times New Roman" w:cs="Times New Roman"/>
          <w:sz w:val="28"/>
          <w:szCs w:val="28"/>
        </w:rPr>
        <w:t>Counsel for the 6</w:t>
      </w:r>
      <w:r w:rsidR="0018776C" w:rsidRPr="00416509">
        <w:rPr>
          <w:rFonts w:ascii="Times New Roman" w:hAnsi="Times New Roman" w:cs="Times New Roman"/>
          <w:sz w:val="28"/>
          <w:szCs w:val="28"/>
          <w:vertAlign w:val="superscript"/>
        </w:rPr>
        <w:t>th</w:t>
      </w:r>
      <w:r w:rsidR="0018776C" w:rsidRPr="00416509">
        <w:rPr>
          <w:rFonts w:ascii="Times New Roman" w:hAnsi="Times New Roman" w:cs="Times New Roman"/>
          <w:sz w:val="28"/>
          <w:szCs w:val="28"/>
        </w:rPr>
        <w:t xml:space="preserve"> Respondents</w:t>
      </w:r>
      <w:r w:rsidR="00A756EA">
        <w:rPr>
          <w:rFonts w:ascii="Times New Roman" w:hAnsi="Times New Roman" w:cs="Times New Roman"/>
          <w:sz w:val="28"/>
          <w:szCs w:val="28"/>
        </w:rPr>
        <w:t xml:space="preserve"> Mr. ObedMwebesa</w:t>
      </w:r>
      <w:r>
        <w:rPr>
          <w:rFonts w:ascii="Times New Roman" w:hAnsi="Times New Roman" w:cs="Times New Roman"/>
          <w:sz w:val="28"/>
          <w:szCs w:val="28"/>
        </w:rPr>
        <w:t>, Mr. Alaka Caleb and Ms. Sarah Banenya</w:t>
      </w:r>
      <w:r w:rsidR="0018776C" w:rsidRPr="00416509">
        <w:rPr>
          <w:rFonts w:ascii="Times New Roman" w:hAnsi="Times New Roman" w:cs="Times New Roman"/>
          <w:sz w:val="28"/>
          <w:szCs w:val="28"/>
        </w:rPr>
        <w:t>, opposed the</w:t>
      </w:r>
      <w:r w:rsidR="00A756EA">
        <w:rPr>
          <w:rFonts w:ascii="Times New Roman" w:hAnsi="Times New Roman" w:cs="Times New Roman"/>
          <w:sz w:val="28"/>
          <w:szCs w:val="28"/>
        </w:rPr>
        <w:t xml:space="preserve"> application</w:t>
      </w:r>
      <w:r w:rsidR="0018776C" w:rsidRPr="00416509">
        <w:rPr>
          <w:rFonts w:ascii="Times New Roman" w:hAnsi="Times New Roman" w:cs="Times New Roman"/>
          <w:sz w:val="28"/>
          <w:szCs w:val="28"/>
        </w:rPr>
        <w:t xml:space="preserve"> that </w:t>
      </w:r>
      <w:r>
        <w:rPr>
          <w:rFonts w:ascii="Times New Roman" w:hAnsi="Times New Roman" w:cs="Times New Roman"/>
          <w:sz w:val="28"/>
          <w:szCs w:val="28"/>
        </w:rPr>
        <w:t xml:space="preserve">no </w:t>
      </w:r>
      <w:r w:rsidR="00D02EA7">
        <w:rPr>
          <w:rFonts w:ascii="Times New Roman" w:hAnsi="Times New Roman" w:cs="Times New Roman"/>
          <w:sz w:val="28"/>
          <w:szCs w:val="28"/>
        </w:rPr>
        <w:t xml:space="preserve">sufficient </w:t>
      </w:r>
      <w:r w:rsidR="005E541D" w:rsidRPr="00416509">
        <w:rPr>
          <w:rFonts w:ascii="Times New Roman" w:hAnsi="Times New Roman" w:cs="Times New Roman"/>
          <w:sz w:val="28"/>
          <w:szCs w:val="28"/>
        </w:rPr>
        <w:t>grounds</w:t>
      </w:r>
      <w:r w:rsidR="005E541D">
        <w:rPr>
          <w:rFonts w:ascii="Times New Roman" w:hAnsi="Times New Roman" w:cs="Times New Roman"/>
          <w:sz w:val="28"/>
          <w:szCs w:val="28"/>
        </w:rPr>
        <w:t xml:space="preserve"> have</w:t>
      </w:r>
      <w:r>
        <w:rPr>
          <w:rFonts w:ascii="Times New Roman" w:hAnsi="Times New Roman" w:cs="Times New Roman"/>
          <w:sz w:val="28"/>
          <w:szCs w:val="28"/>
        </w:rPr>
        <w:t xml:space="preserve"> been advanced to warrant granting the same.</w:t>
      </w:r>
      <w:r w:rsidR="00A62FC7">
        <w:rPr>
          <w:rFonts w:ascii="Times New Roman" w:hAnsi="Times New Roman" w:cs="Times New Roman"/>
          <w:sz w:val="28"/>
          <w:szCs w:val="28"/>
        </w:rPr>
        <w:t>Amplifying</w:t>
      </w:r>
      <w:r w:rsidR="00C727AE">
        <w:rPr>
          <w:rFonts w:ascii="Times New Roman" w:hAnsi="Times New Roman" w:cs="Times New Roman"/>
          <w:sz w:val="28"/>
          <w:szCs w:val="28"/>
        </w:rPr>
        <w:t xml:space="preserve"> on the affidavit in reply of </w:t>
      </w:r>
      <w:r w:rsidR="005E541D">
        <w:rPr>
          <w:rFonts w:ascii="Times New Roman" w:hAnsi="Times New Roman" w:cs="Times New Roman"/>
          <w:sz w:val="28"/>
          <w:szCs w:val="28"/>
        </w:rPr>
        <w:t xml:space="preserve">Mr. </w:t>
      </w:r>
      <w:r w:rsidR="00C727AE">
        <w:rPr>
          <w:rFonts w:ascii="Times New Roman" w:hAnsi="Times New Roman" w:cs="Times New Roman"/>
          <w:sz w:val="28"/>
          <w:szCs w:val="28"/>
        </w:rPr>
        <w:t xml:space="preserve">Nasser Basajjabalaba dated 16/08/2013, </w:t>
      </w:r>
      <w:r w:rsidR="0046582B">
        <w:rPr>
          <w:rFonts w:ascii="Times New Roman" w:hAnsi="Times New Roman" w:cs="Times New Roman"/>
          <w:sz w:val="28"/>
          <w:szCs w:val="28"/>
        </w:rPr>
        <w:t>they</w:t>
      </w:r>
      <w:r w:rsidR="00C727AE">
        <w:rPr>
          <w:rFonts w:ascii="Times New Roman" w:hAnsi="Times New Roman" w:cs="Times New Roman"/>
          <w:sz w:val="28"/>
          <w:szCs w:val="28"/>
        </w:rPr>
        <w:t xml:space="preserve"> submitted that the </w:t>
      </w:r>
      <w:r w:rsidR="009C5724">
        <w:rPr>
          <w:rFonts w:ascii="Times New Roman" w:hAnsi="Times New Roman" w:cs="Times New Roman"/>
          <w:sz w:val="28"/>
          <w:szCs w:val="28"/>
        </w:rPr>
        <w:t>purpose</w:t>
      </w:r>
      <w:r w:rsidR="00C727AE">
        <w:rPr>
          <w:rFonts w:ascii="Times New Roman" w:hAnsi="Times New Roman" w:cs="Times New Roman"/>
          <w:sz w:val="28"/>
          <w:szCs w:val="28"/>
        </w:rPr>
        <w:t xml:space="preserve"> of a temporary injunction is the preservation of the suit property pendin</w:t>
      </w:r>
      <w:r w:rsidR="00146263">
        <w:rPr>
          <w:rFonts w:ascii="Times New Roman" w:hAnsi="Times New Roman" w:cs="Times New Roman"/>
          <w:sz w:val="28"/>
          <w:szCs w:val="28"/>
        </w:rPr>
        <w:t>g the disposal of the main suit. They</w:t>
      </w:r>
      <w:r w:rsidR="00C727AE">
        <w:rPr>
          <w:rFonts w:ascii="Times New Roman" w:hAnsi="Times New Roman" w:cs="Times New Roman"/>
          <w:sz w:val="28"/>
          <w:szCs w:val="28"/>
        </w:rPr>
        <w:t xml:space="preserve"> relied on the cases of </w:t>
      </w:r>
      <w:r w:rsidR="00C727AE" w:rsidRPr="00C727AE">
        <w:rPr>
          <w:rFonts w:ascii="Times New Roman" w:hAnsi="Times New Roman" w:cs="Times New Roman"/>
          <w:b/>
          <w:i/>
          <w:sz w:val="28"/>
          <w:szCs w:val="28"/>
        </w:rPr>
        <w:t>KiyimbaKaggwa v. Haji Katende</w:t>
      </w:r>
      <w:r w:rsidR="00BF5FD2">
        <w:rPr>
          <w:rFonts w:ascii="Times New Roman" w:hAnsi="Times New Roman" w:cs="Times New Roman"/>
          <w:b/>
          <w:i/>
          <w:sz w:val="28"/>
          <w:szCs w:val="28"/>
        </w:rPr>
        <w:t>(supra)</w:t>
      </w:r>
      <w:r w:rsidR="00C727AE" w:rsidRPr="00C727AE">
        <w:rPr>
          <w:rFonts w:ascii="Times New Roman" w:hAnsi="Times New Roman" w:cs="Times New Roman"/>
          <w:b/>
          <w:i/>
          <w:sz w:val="28"/>
          <w:szCs w:val="28"/>
        </w:rPr>
        <w:t>; Geila v. Cassman Brown &amp; Co. Ltd. [1973] EA 358; Robert Kavuma v. Hotel International, S</w:t>
      </w:r>
      <w:r w:rsidR="00BF5FD2">
        <w:rPr>
          <w:rFonts w:ascii="Times New Roman" w:hAnsi="Times New Roman" w:cs="Times New Roman"/>
          <w:b/>
          <w:i/>
          <w:sz w:val="28"/>
          <w:szCs w:val="28"/>
        </w:rPr>
        <w:t>.</w:t>
      </w:r>
      <w:r w:rsidR="00C727AE" w:rsidRPr="00C727AE">
        <w:rPr>
          <w:rFonts w:ascii="Times New Roman" w:hAnsi="Times New Roman" w:cs="Times New Roman"/>
          <w:b/>
          <w:i/>
          <w:sz w:val="28"/>
          <w:szCs w:val="28"/>
        </w:rPr>
        <w:t>C</w:t>
      </w:r>
      <w:r w:rsidR="00BF5FD2">
        <w:rPr>
          <w:rFonts w:ascii="Times New Roman" w:hAnsi="Times New Roman" w:cs="Times New Roman"/>
          <w:b/>
          <w:i/>
          <w:sz w:val="28"/>
          <w:szCs w:val="28"/>
        </w:rPr>
        <w:t>.</w:t>
      </w:r>
      <w:r w:rsidR="00C727AE" w:rsidRPr="00C727AE">
        <w:rPr>
          <w:rFonts w:ascii="Times New Roman" w:hAnsi="Times New Roman" w:cs="Times New Roman"/>
          <w:b/>
          <w:i/>
          <w:sz w:val="28"/>
          <w:szCs w:val="28"/>
        </w:rPr>
        <w:t>C</w:t>
      </w:r>
      <w:r w:rsidR="00BF5FD2">
        <w:rPr>
          <w:rFonts w:ascii="Times New Roman" w:hAnsi="Times New Roman" w:cs="Times New Roman"/>
          <w:b/>
          <w:i/>
          <w:sz w:val="28"/>
          <w:szCs w:val="28"/>
        </w:rPr>
        <w:t>.</w:t>
      </w:r>
      <w:r w:rsidR="00C727AE" w:rsidRPr="00C727AE">
        <w:rPr>
          <w:rFonts w:ascii="Times New Roman" w:hAnsi="Times New Roman" w:cs="Times New Roman"/>
          <w:b/>
          <w:i/>
          <w:sz w:val="28"/>
          <w:szCs w:val="28"/>
        </w:rPr>
        <w:t>A</w:t>
      </w:r>
      <w:r w:rsidR="00BF5FD2">
        <w:rPr>
          <w:rFonts w:ascii="Times New Roman" w:hAnsi="Times New Roman" w:cs="Times New Roman"/>
          <w:b/>
          <w:i/>
          <w:sz w:val="28"/>
          <w:szCs w:val="28"/>
        </w:rPr>
        <w:t>. No.</w:t>
      </w:r>
      <w:r w:rsidR="00C727AE" w:rsidRPr="00C727AE">
        <w:rPr>
          <w:rFonts w:ascii="Times New Roman" w:hAnsi="Times New Roman" w:cs="Times New Roman"/>
          <w:b/>
          <w:i/>
          <w:sz w:val="28"/>
          <w:szCs w:val="28"/>
        </w:rPr>
        <w:t xml:space="preserve"> 19 of 1990</w:t>
      </w:r>
      <w:r w:rsidR="005E541D">
        <w:rPr>
          <w:rFonts w:ascii="Times New Roman" w:hAnsi="Times New Roman" w:cs="Times New Roman"/>
          <w:b/>
          <w:i/>
          <w:sz w:val="28"/>
          <w:szCs w:val="28"/>
        </w:rPr>
        <w:t>,</w:t>
      </w:r>
      <w:r w:rsidR="005E541D" w:rsidRPr="0046561F">
        <w:rPr>
          <w:rFonts w:ascii="Times New Roman" w:hAnsi="Times New Roman" w:cs="Times New Roman"/>
          <w:sz w:val="28"/>
          <w:szCs w:val="28"/>
        </w:rPr>
        <w:t xml:space="preserve"> to</w:t>
      </w:r>
      <w:r w:rsidR="009C5724">
        <w:rPr>
          <w:rFonts w:ascii="Times New Roman" w:hAnsi="Times New Roman" w:cs="Times New Roman"/>
          <w:sz w:val="28"/>
          <w:szCs w:val="28"/>
        </w:rPr>
        <w:t xml:space="preserve">buttress their submissions </w:t>
      </w:r>
      <w:r w:rsidR="00480F09">
        <w:rPr>
          <w:rFonts w:ascii="Times New Roman" w:hAnsi="Times New Roman" w:cs="Times New Roman"/>
          <w:sz w:val="28"/>
          <w:szCs w:val="28"/>
        </w:rPr>
        <w:t>on</w:t>
      </w:r>
      <w:r w:rsidR="00C727AE" w:rsidRPr="0046561F">
        <w:rPr>
          <w:rFonts w:ascii="Times New Roman" w:hAnsi="Times New Roman" w:cs="Times New Roman"/>
          <w:sz w:val="28"/>
          <w:szCs w:val="28"/>
        </w:rPr>
        <w:t xml:space="preserve"> principles for granting a temporary injunction. </w:t>
      </w:r>
    </w:p>
    <w:p w:rsidR="003944A2" w:rsidRDefault="003944A2" w:rsidP="0095338F">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Counsel </w:t>
      </w:r>
      <w:r w:rsidR="00A62FC7">
        <w:rPr>
          <w:rFonts w:ascii="Times New Roman" w:hAnsi="Times New Roman" w:cs="Times New Roman"/>
          <w:sz w:val="28"/>
          <w:szCs w:val="28"/>
        </w:rPr>
        <w:t>further submitted</w:t>
      </w:r>
      <w:r>
        <w:rPr>
          <w:rFonts w:ascii="Times New Roman" w:hAnsi="Times New Roman" w:cs="Times New Roman"/>
          <w:sz w:val="28"/>
          <w:szCs w:val="28"/>
        </w:rPr>
        <w:t xml:space="preserve"> that </w:t>
      </w:r>
      <w:r w:rsidR="00BF5FD2">
        <w:rPr>
          <w:rFonts w:ascii="Times New Roman" w:hAnsi="Times New Roman" w:cs="Times New Roman"/>
          <w:sz w:val="28"/>
          <w:szCs w:val="28"/>
        </w:rPr>
        <w:t>according to</w:t>
      </w:r>
      <w:r>
        <w:rPr>
          <w:rFonts w:ascii="Times New Roman" w:hAnsi="Times New Roman" w:cs="Times New Roman"/>
          <w:sz w:val="28"/>
          <w:szCs w:val="28"/>
        </w:rPr>
        <w:t xml:space="preserve"> the pleadings</w:t>
      </w:r>
      <w:r w:rsidR="009C5724">
        <w:rPr>
          <w:rFonts w:ascii="Times New Roman" w:hAnsi="Times New Roman" w:cs="Times New Roman"/>
          <w:sz w:val="28"/>
          <w:szCs w:val="28"/>
        </w:rPr>
        <w:t>,</w:t>
      </w:r>
      <w:r>
        <w:rPr>
          <w:rFonts w:ascii="Times New Roman" w:hAnsi="Times New Roman" w:cs="Times New Roman"/>
          <w:sz w:val="28"/>
          <w:szCs w:val="28"/>
        </w:rPr>
        <w:t xml:space="preserve"> the Applicant has no plausible case against the 6</w:t>
      </w:r>
      <w:r w:rsidRPr="003944A2">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w:t>
      </w:r>
      <w:r w:rsidR="00BF5FD2">
        <w:rPr>
          <w:rFonts w:ascii="Times New Roman" w:hAnsi="Times New Roman" w:cs="Times New Roman"/>
          <w:sz w:val="28"/>
          <w:szCs w:val="28"/>
        </w:rPr>
        <w:t xml:space="preserve">,which </w:t>
      </w:r>
      <w:r>
        <w:rPr>
          <w:rFonts w:ascii="Times New Roman" w:hAnsi="Times New Roman" w:cs="Times New Roman"/>
          <w:sz w:val="28"/>
          <w:szCs w:val="28"/>
        </w:rPr>
        <w:t xml:space="preserve">is the </w:t>
      </w:r>
      <w:r w:rsidR="009C5724">
        <w:rPr>
          <w:rFonts w:ascii="Times New Roman" w:hAnsi="Times New Roman" w:cs="Times New Roman"/>
          <w:sz w:val="28"/>
          <w:szCs w:val="28"/>
        </w:rPr>
        <w:t>registered</w:t>
      </w:r>
      <w:r>
        <w:rPr>
          <w:rFonts w:ascii="Times New Roman" w:hAnsi="Times New Roman" w:cs="Times New Roman"/>
          <w:sz w:val="28"/>
          <w:szCs w:val="28"/>
        </w:rPr>
        <w:t xml:space="preserve"> proprietor of the land </w:t>
      </w:r>
      <w:r w:rsidR="00480F09">
        <w:rPr>
          <w:rFonts w:ascii="Times New Roman" w:hAnsi="Times New Roman" w:cs="Times New Roman"/>
          <w:sz w:val="28"/>
          <w:szCs w:val="28"/>
        </w:rPr>
        <w:t xml:space="preserve">comprised in </w:t>
      </w:r>
      <w:r w:rsidRPr="00D02EA7">
        <w:rPr>
          <w:rFonts w:ascii="Times New Roman" w:hAnsi="Times New Roman" w:cs="Times New Roman"/>
          <w:b/>
          <w:i/>
          <w:sz w:val="28"/>
          <w:szCs w:val="28"/>
        </w:rPr>
        <w:t>LRV 4215 Folio 18 Plots 45, 26A – 28A Nsambya Road</w:t>
      </w:r>
      <w:r w:rsidR="007C7408">
        <w:rPr>
          <w:rFonts w:ascii="Times New Roman" w:hAnsi="Times New Roman" w:cs="Times New Roman"/>
          <w:b/>
          <w:i/>
          <w:sz w:val="28"/>
          <w:szCs w:val="28"/>
        </w:rPr>
        <w:t>,</w:t>
      </w:r>
      <w:r w:rsidRPr="007C7408">
        <w:rPr>
          <w:rFonts w:ascii="Times New Roman" w:hAnsi="Times New Roman" w:cs="Times New Roman"/>
          <w:sz w:val="28"/>
          <w:szCs w:val="28"/>
        </w:rPr>
        <w:t>and</w:t>
      </w:r>
      <w:r w:rsidRPr="00D02EA7">
        <w:rPr>
          <w:rFonts w:ascii="Times New Roman" w:hAnsi="Times New Roman" w:cs="Times New Roman"/>
          <w:b/>
          <w:i/>
          <w:sz w:val="28"/>
          <w:szCs w:val="28"/>
        </w:rPr>
        <w:t xml:space="preserve"> Plots 4 – 13 Kinyoro Road,</w:t>
      </w:r>
      <w:r w:rsidR="001A14E8">
        <w:rPr>
          <w:rFonts w:ascii="Times New Roman" w:hAnsi="Times New Roman" w:cs="Times New Roman"/>
          <w:sz w:val="28"/>
          <w:szCs w:val="28"/>
        </w:rPr>
        <w:t xml:space="preserve">which it </w:t>
      </w:r>
      <w:r w:rsidR="00480F09">
        <w:rPr>
          <w:rFonts w:ascii="Times New Roman" w:hAnsi="Times New Roman" w:cs="Times New Roman"/>
          <w:sz w:val="28"/>
          <w:szCs w:val="28"/>
        </w:rPr>
        <w:t xml:space="preserve">acquired lawfully and is </w:t>
      </w:r>
      <w:r w:rsidR="00480F09" w:rsidRPr="00480F09">
        <w:rPr>
          <w:rFonts w:ascii="Times New Roman" w:hAnsi="Times New Roman" w:cs="Times New Roman"/>
          <w:sz w:val="28"/>
          <w:szCs w:val="28"/>
        </w:rPr>
        <w:t>currently developing</w:t>
      </w:r>
      <w:r w:rsidR="00480F09">
        <w:rPr>
          <w:rFonts w:ascii="Times New Roman" w:hAnsi="Times New Roman" w:cs="Times New Roman"/>
          <w:sz w:val="28"/>
          <w:szCs w:val="28"/>
        </w:rPr>
        <w:t>,</w:t>
      </w:r>
      <w:r>
        <w:rPr>
          <w:rFonts w:ascii="Times New Roman" w:hAnsi="Times New Roman" w:cs="Times New Roman"/>
          <w:sz w:val="28"/>
          <w:szCs w:val="28"/>
        </w:rPr>
        <w:t xml:space="preserve"> and that </w:t>
      </w:r>
      <w:r w:rsidR="005E541D">
        <w:rPr>
          <w:rFonts w:ascii="Times New Roman" w:hAnsi="Times New Roman" w:cs="Times New Roman"/>
          <w:sz w:val="28"/>
          <w:szCs w:val="28"/>
        </w:rPr>
        <w:t xml:space="preserve">under </w:t>
      </w:r>
      <w:r w:rsidR="005E541D" w:rsidRPr="005E541D">
        <w:rPr>
          <w:rFonts w:ascii="Times New Roman" w:hAnsi="Times New Roman" w:cs="Times New Roman"/>
          <w:b/>
          <w:i/>
          <w:sz w:val="28"/>
          <w:szCs w:val="28"/>
        </w:rPr>
        <w:t>Section 59 of the RTA</w:t>
      </w:r>
      <w:r w:rsidR="005E541D">
        <w:rPr>
          <w:rFonts w:ascii="Times New Roman" w:hAnsi="Times New Roman" w:cs="Times New Roman"/>
          <w:sz w:val="28"/>
          <w:szCs w:val="28"/>
        </w:rPr>
        <w:t>, a</w:t>
      </w:r>
      <w:r>
        <w:rPr>
          <w:rFonts w:ascii="Times New Roman" w:hAnsi="Times New Roman" w:cs="Times New Roman"/>
          <w:sz w:val="28"/>
          <w:szCs w:val="28"/>
        </w:rPr>
        <w:t xml:space="preserve"> certificate of title is conclusive proof of ownership in absence of fraud attributable to the transferee. </w:t>
      </w:r>
      <w:r w:rsidR="007C7408">
        <w:rPr>
          <w:rFonts w:ascii="Times New Roman" w:hAnsi="Times New Roman" w:cs="Times New Roman"/>
          <w:sz w:val="28"/>
          <w:szCs w:val="28"/>
        </w:rPr>
        <w:t>To fortify</w:t>
      </w:r>
      <w:r w:rsidR="007C7408" w:rsidRPr="007C7408">
        <w:rPr>
          <w:rFonts w:ascii="Times New Roman" w:hAnsi="Times New Roman" w:cs="Times New Roman"/>
          <w:sz w:val="28"/>
          <w:szCs w:val="28"/>
        </w:rPr>
        <w:t xml:space="preserve"> this proposition</w:t>
      </w:r>
      <w:r w:rsidR="00A56B8F">
        <w:rPr>
          <w:rFonts w:ascii="Times New Roman" w:hAnsi="Times New Roman" w:cs="Times New Roman"/>
          <w:sz w:val="28"/>
          <w:szCs w:val="28"/>
        </w:rPr>
        <w:t>,</w:t>
      </w:r>
      <w:r>
        <w:rPr>
          <w:rFonts w:ascii="Times New Roman" w:hAnsi="Times New Roman" w:cs="Times New Roman"/>
          <w:sz w:val="28"/>
          <w:szCs w:val="28"/>
        </w:rPr>
        <w:t xml:space="preserve">Counsel cited the case of </w:t>
      </w:r>
      <w:r w:rsidRPr="00D518FD">
        <w:rPr>
          <w:rFonts w:ascii="Times New Roman" w:hAnsi="Times New Roman" w:cs="Times New Roman"/>
          <w:b/>
          <w:i/>
          <w:sz w:val="28"/>
          <w:szCs w:val="28"/>
        </w:rPr>
        <w:t>Okello – Okello v. UNEB</w:t>
      </w:r>
      <w:r w:rsidR="00D02EA7">
        <w:rPr>
          <w:rFonts w:ascii="Times New Roman" w:hAnsi="Times New Roman" w:cs="Times New Roman"/>
          <w:b/>
          <w:i/>
          <w:sz w:val="28"/>
          <w:szCs w:val="28"/>
        </w:rPr>
        <w:t>,</w:t>
      </w:r>
      <w:r w:rsidRPr="00D518FD">
        <w:rPr>
          <w:rFonts w:ascii="Times New Roman" w:hAnsi="Times New Roman" w:cs="Times New Roman"/>
          <w:b/>
          <w:i/>
          <w:sz w:val="28"/>
          <w:szCs w:val="28"/>
        </w:rPr>
        <w:t xml:space="preserve"> S</w:t>
      </w:r>
      <w:r w:rsidR="00D02EA7">
        <w:rPr>
          <w:rFonts w:ascii="Times New Roman" w:hAnsi="Times New Roman" w:cs="Times New Roman"/>
          <w:b/>
          <w:i/>
          <w:sz w:val="28"/>
          <w:szCs w:val="28"/>
        </w:rPr>
        <w:t>.</w:t>
      </w:r>
      <w:r w:rsidRPr="00D518FD">
        <w:rPr>
          <w:rFonts w:ascii="Times New Roman" w:hAnsi="Times New Roman" w:cs="Times New Roman"/>
          <w:b/>
          <w:i/>
          <w:sz w:val="28"/>
          <w:szCs w:val="28"/>
        </w:rPr>
        <w:t>C</w:t>
      </w:r>
      <w:r w:rsidR="00D02EA7">
        <w:rPr>
          <w:rFonts w:ascii="Times New Roman" w:hAnsi="Times New Roman" w:cs="Times New Roman"/>
          <w:b/>
          <w:i/>
          <w:sz w:val="28"/>
          <w:szCs w:val="28"/>
        </w:rPr>
        <w:t>.</w:t>
      </w:r>
      <w:r w:rsidRPr="00D518FD">
        <w:rPr>
          <w:rFonts w:ascii="Times New Roman" w:hAnsi="Times New Roman" w:cs="Times New Roman"/>
          <w:b/>
          <w:i/>
          <w:sz w:val="28"/>
          <w:szCs w:val="28"/>
        </w:rPr>
        <w:t>C</w:t>
      </w:r>
      <w:r w:rsidR="00D02EA7">
        <w:rPr>
          <w:rFonts w:ascii="Times New Roman" w:hAnsi="Times New Roman" w:cs="Times New Roman"/>
          <w:b/>
          <w:i/>
          <w:sz w:val="28"/>
          <w:szCs w:val="28"/>
        </w:rPr>
        <w:t>.</w:t>
      </w:r>
      <w:r w:rsidRPr="00D518FD">
        <w:rPr>
          <w:rFonts w:ascii="Times New Roman" w:hAnsi="Times New Roman" w:cs="Times New Roman"/>
          <w:b/>
          <w:i/>
          <w:sz w:val="28"/>
          <w:szCs w:val="28"/>
        </w:rPr>
        <w:t>A</w:t>
      </w:r>
      <w:r w:rsidR="00D02EA7">
        <w:rPr>
          <w:rFonts w:ascii="Times New Roman" w:hAnsi="Times New Roman" w:cs="Times New Roman"/>
          <w:b/>
          <w:i/>
          <w:sz w:val="28"/>
          <w:szCs w:val="28"/>
        </w:rPr>
        <w:t>.</w:t>
      </w:r>
      <w:r w:rsidRPr="00D518FD">
        <w:rPr>
          <w:rFonts w:ascii="Times New Roman" w:hAnsi="Times New Roman" w:cs="Times New Roman"/>
          <w:b/>
          <w:i/>
          <w:sz w:val="28"/>
          <w:szCs w:val="28"/>
        </w:rPr>
        <w:t xml:space="preserve"> N</w:t>
      </w:r>
      <w:r w:rsidR="00D02EA7">
        <w:rPr>
          <w:rFonts w:ascii="Times New Roman" w:hAnsi="Times New Roman" w:cs="Times New Roman"/>
          <w:b/>
          <w:i/>
          <w:sz w:val="28"/>
          <w:szCs w:val="28"/>
        </w:rPr>
        <w:t>o</w:t>
      </w:r>
      <w:r w:rsidRPr="00D518FD">
        <w:rPr>
          <w:rFonts w:ascii="Times New Roman" w:hAnsi="Times New Roman" w:cs="Times New Roman"/>
          <w:b/>
          <w:i/>
          <w:sz w:val="28"/>
          <w:szCs w:val="28"/>
        </w:rPr>
        <w:t xml:space="preserve">. 12 </w:t>
      </w:r>
      <w:r w:rsidR="00D02EA7">
        <w:rPr>
          <w:rFonts w:ascii="Times New Roman" w:hAnsi="Times New Roman" w:cs="Times New Roman"/>
          <w:b/>
          <w:i/>
          <w:sz w:val="28"/>
          <w:szCs w:val="28"/>
        </w:rPr>
        <w:t>of</w:t>
      </w:r>
      <w:r w:rsidRPr="00D518FD">
        <w:rPr>
          <w:rFonts w:ascii="Times New Roman" w:hAnsi="Times New Roman" w:cs="Times New Roman"/>
          <w:b/>
          <w:i/>
          <w:sz w:val="28"/>
          <w:szCs w:val="28"/>
        </w:rPr>
        <w:t xml:space="preserve"> 1987.</w:t>
      </w:r>
    </w:p>
    <w:p w:rsidR="003573FF" w:rsidRDefault="00D518FD"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Counsel </w:t>
      </w:r>
      <w:r w:rsidR="001A14E8">
        <w:rPr>
          <w:rFonts w:ascii="Times New Roman" w:hAnsi="Times New Roman" w:cs="Times New Roman"/>
          <w:sz w:val="28"/>
          <w:szCs w:val="28"/>
        </w:rPr>
        <w:t>also argued that the Respondent</w:t>
      </w:r>
      <w:r>
        <w:rPr>
          <w:rFonts w:ascii="Times New Roman" w:hAnsi="Times New Roman" w:cs="Times New Roman"/>
          <w:sz w:val="28"/>
          <w:szCs w:val="28"/>
        </w:rPr>
        <w:t>s</w:t>
      </w:r>
      <w:r w:rsidR="003573FF">
        <w:rPr>
          <w:rFonts w:ascii="Times New Roman" w:hAnsi="Times New Roman" w:cs="Times New Roman"/>
          <w:sz w:val="28"/>
          <w:szCs w:val="28"/>
        </w:rPr>
        <w:t>’ current</w:t>
      </w:r>
      <w:r w:rsidR="0046582B">
        <w:rPr>
          <w:rFonts w:ascii="Times New Roman" w:hAnsi="Times New Roman" w:cs="Times New Roman"/>
          <w:sz w:val="28"/>
          <w:szCs w:val="28"/>
        </w:rPr>
        <w:t xml:space="preserve">physical </w:t>
      </w:r>
      <w:r w:rsidR="003573FF">
        <w:rPr>
          <w:rFonts w:ascii="Times New Roman" w:hAnsi="Times New Roman" w:cs="Times New Roman"/>
          <w:sz w:val="28"/>
          <w:szCs w:val="28"/>
        </w:rPr>
        <w:t xml:space="preserve">possession and </w:t>
      </w:r>
      <w:r>
        <w:rPr>
          <w:rFonts w:ascii="Times New Roman" w:hAnsi="Times New Roman" w:cs="Times New Roman"/>
          <w:sz w:val="28"/>
          <w:szCs w:val="28"/>
        </w:rPr>
        <w:t xml:space="preserve">ownership and use of the </w:t>
      </w:r>
      <w:r w:rsidR="00480F09">
        <w:rPr>
          <w:rFonts w:ascii="Times New Roman" w:hAnsi="Times New Roman" w:cs="Times New Roman"/>
          <w:sz w:val="28"/>
          <w:szCs w:val="28"/>
        </w:rPr>
        <w:t xml:space="preserve">suit </w:t>
      </w:r>
      <w:r>
        <w:rPr>
          <w:rFonts w:ascii="Times New Roman" w:hAnsi="Times New Roman" w:cs="Times New Roman"/>
          <w:sz w:val="28"/>
          <w:szCs w:val="28"/>
        </w:rPr>
        <w:t>land should not be disturbed</w:t>
      </w:r>
      <w:r w:rsidR="00480F09">
        <w:rPr>
          <w:rFonts w:ascii="Times New Roman" w:hAnsi="Times New Roman" w:cs="Times New Roman"/>
          <w:sz w:val="28"/>
          <w:szCs w:val="28"/>
        </w:rPr>
        <w:t xml:space="preserve">, </w:t>
      </w:r>
      <w:r w:rsidR="00A56B8F">
        <w:rPr>
          <w:rFonts w:ascii="Times New Roman" w:hAnsi="Times New Roman" w:cs="Times New Roman"/>
          <w:sz w:val="28"/>
          <w:szCs w:val="28"/>
        </w:rPr>
        <w:t xml:space="preserve">and </w:t>
      </w:r>
      <w:r w:rsidR="00480F09">
        <w:rPr>
          <w:rFonts w:ascii="Times New Roman" w:hAnsi="Times New Roman" w:cs="Times New Roman"/>
          <w:sz w:val="28"/>
          <w:szCs w:val="28"/>
        </w:rPr>
        <w:t>that this</w:t>
      </w:r>
      <w:r w:rsidR="007C7408">
        <w:rPr>
          <w:rFonts w:ascii="Times New Roman" w:hAnsi="Times New Roman" w:cs="Times New Roman"/>
          <w:sz w:val="28"/>
          <w:szCs w:val="28"/>
        </w:rPr>
        <w:t>constitute</w:t>
      </w:r>
      <w:r w:rsidR="00480F09">
        <w:rPr>
          <w:rFonts w:ascii="Times New Roman" w:hAnsi="Times New Roman" w:cs="Times New Roman"/>
          <w:sz w:val="28"/>
          <w:szCs w:val="28"/>
        </w:rPr>
        <w:t>s</w:t>
      </w:r>
      <w:r>
        <w:rPr>
          <w:rFonts w:ascii="Times New Roman" w:hAnsi="Times New Roman" w:cs="Times New Roman"/>
          <w:sz w:val="28"/>
          <w:szCs w:val="28"/>
        </w:rPr>
        <w:t xml:space="preserve">the </w:t>
      </w:r>
      <w:r w:rsidR="00D02EA7" w:rsidRPr="005E541D">
        <w:rPr>
          <w:rFonts w:ascii="Times New Roman" w:hAnsi="Times New Roman" w:cs="Times New Roman"/>
          <w:i/>
          <w:sz w:val="28"/>
          <w:szCs w:val="28"/>
        </w:rPr>
        <w:t>stat</w:t>
      </w:r>
      <w:r w:rsidR="00A62FC7" w:rsidRPr="005E541D">
        <w:rPr>
          <w:rFonts w:ascii="Times New Roman" w:hAnsi="Times New Roman" w:cs="Times New Roman"/>
          <w:i/>
          <w:sz w:val="28"/>
          <w:szCs w:val="28"/>
        </w:rPr>
        <w:t>us quo</w:t>
      </w:r>
      <w:r w:rsidR="00A62FC7">
        <w:rPr>
          <w:rFonts w:ascii="Times New Roman" w:hAnsi="Times New Roman" w:cs="Times New Roman"/>
          <w:sz w:val="28"/>
          <w:szCs w:val="28"/>
        </w:rPr>
        <w:t xml:space="preserve"> that </w:t>
      </w:r>
      <w:r w:rsidR="007C7408">
        <w:rPr>
          <w:rFonts w:ascii="Times New Roman" w:hAnsi="Times New Roman" w:cs="Times New Roman"/>
          <w:sz w:val="28"/>
          <w:szCs w:val="28"/>
        </w:rPr>
        <w:t>ought to</w:t>
      </w:r>
      <w:r w:rsidR="00A62FC7">
        <w:rPr>
          <w:rFonts w:ascii="Times New Roman" w:hAnsi="Times New Roman" w:cs="Times New Roman"/>
          <w:sz w:val="28"/>
          <w:szCs w:val="28"/>
        </w:rPr>
        <w:t xml:space="preserve"> be preserved.</w:t>
      </w:r>
      <w:r w:rsidR="00A62FC7" w:rsidRPr="00A62FC7">
        <w:rPr>
          <w:rFonts w:ascii="Times New Roman" w:hAnsi="Times New Roman" w:cs="Times New Roman"/>
          <w:sz w:val="28"/>
          <w:szCs w:val="28"/>
        </w:rPr>
        <w:t>Counse</w:t>
      </w:r>
      <w:r w:rsidR="008E540A">
        <w:rPr>
          <w:rFonts w:ascii="Times New Roman" w:hAnsi="Times New Roman" w:cs="Times New Roman"/>
          <w:sz w:val="28"/>
          <w:szCs w:val="28"/>
        </w:rPr>
        <w:t>l</w:t>
      </w:r>
      <w:r w:rsidR="007C7408">
        <w:rPr>
          <w:rFonts w:ascii="Times New Roman" w:hAnsi="Times New Roman" w:cs="Times New Roman"/>
          <w:sz w:val="28"/>
          <w:szCs w:val="28"/>
        </w:rPr>
        <w:t>cited</w:t>
      </w:r>
      <w:r w:rsidR="00A62FC7" w:rsidRPr="00A62FC7">
        <w:rPr>
          <w:rFonts w:ascii="Times New Roman" w:hAnsi="Times New Roman" w:cs="Times New Roman"/>
          <w:b/>
          <w:i/>
          <w:sz w:val="28"/>
          <w:szCs w:val="28"/>
        </w:rPr>
        <w:t>SaubaNabitindo v. Umar NassoloSekamate&amp; A</w:t>
      </w:r>
      <w:r w:rsidR="003573FF">
        <w:rPr>
          <w:rFonts w:ascii="Times New Roman" w:hAnsi="Times New Roman" w:cs="Times New Roman"/>
          <w:b/>
          <w:i/>
          <w:sz w:val="28"/>
          <w:szCs w:val="28"/>
        </w:rPr>
        <w:t xml:space="preserve">’ </w:t>
      </w:r>
      <w:r w:rsidR="00A62FC7" w:rsidRPr="00A62FC7">
        <w:rPr>
          <w:rFonts w:ascii="Times New Roman" w:hAnsi="Times New Roman" w:cs="Times New Roman"/>
          <w:b/>
          <w:i/>
          <w:sz w:val="28"/>
          <w:szCs w:val="28"/>
        </w:rPr>
        <w:t>nor, H.C. Misc. Application No. 516 of 2011 (Arising from H</w:t>
      </w:r>
      <w:r w:rsidR="003573FF">
        <w:rPr>
          <w:rFonts w:ascii="Times New Roman" w:hAnsi="Times New Roman" w:cs="Times New Roman"/>
          <w:b/>
          <w:i/>
          <w:sz w:val="28"/>
          <w:szCs w:val="28"/>
        </w:rPr>
        <w:t>.</w:t>
      </w:r>
      <w:r w:rsidR="00A62FC7" w:rsidRPr="00A62FC7">
        <w:rPr>
          <w:rFonts w:ascii="Times New Roman" w:hAnsi="Times New Roman" w:cs="Times New Roman"/>
          <w:b/>
          <w:i/>
          <w:sz w:val="28"/>
          <w:szCs w:val="28"/>
        </w:rPr>
        <w:t>C</w:t>
      </w:r>
      <w:r w:rsidR="003573FF">
        <w:rPr>
          <w:rFonts w:ascii="Times New Roman" w:hAnsi="Times New Roman" w:cs="Times New Roman"/>
          <w:b/>
          <w:i/>
          <w:sz w:val="28"/>
          <w:szCs w:val="28"/>
        </w:rPr>
        <w:t>.</w:t>
      </w:r>
      <w:r w:rsidR="00A62FC7" w:rsidRPr="00A62FC7">
        <w:rPr>
          <w:rFonts w:ascii="Times New Roman" w:hAnsi="Times New Roman" w:cs="Times New Roman"/>
          <w:b/>
          <w:i/>
          <w:sz w:val="28"/>
          <w:szCs w:val="28"/>
        </w:rPr>
        <w:t>C</w:t>
      </w:r>
      <w:r w:rsidR="003573FF">
        <w:rPr>
          <w:rFonts w:ascii="Times New Roman" w:hAnsi="Times New Roman" w:cs="Times New Roman"/>
          <w:b/>
          <w:i/>
          <w:sz w:val="28"/>
          <w:szCs w:val="28"/>
        </w:rPr>
        <w:t>.</w:t>
      </w:r>
      <w:r w:rsidR="00A62FC7" w:rsidRPr="00A62FC7">
        <w:rPr>
          <w:rFonts w:ascii="Times New Roman" w:hAnsi="Times New Roman" w:cs="Times New Roman"/>
          <w:b/>
          <w:i/>
          <w:sz w:val="28"/>
          <w:szCs w:val="28"/>
        </w:rPr>
        <w:t>S</w:t>
      </w:r>
      <w:r w:rsidR="003573FF">
        <w:rPr>
          <w:rFonts w:ascii="Times New Roman" w:hAnsi="Times New Roman" w:cs="Times New Roman"/>
          <w:b/>
          <w:i/>
          <w:sz w:val="28"/>
          <w:szCs w:val="28"/>
        </w:rPr>
        <w:t>.</w:t>
      </w:r>
      <w:r w:rsidR="00A62FC7" w:rsidRPr="00A62FC7">
        <w:rPr>
          <w:rFonts w:ascii="Times New Roman" w:hAnsi="Times New Roman" w:cs="Times New Roman"/>
          <w:b/>
          <w:i/>
          <w:sz w:val="28"/>
          <w:szCs w:val="28"/>
        </w:rPr>
        <w:t xml:space="preserve"> No. 405 of </w:t>
      </w:r>
      <w:r w:rsidR="00A62FC7">
        <w:rPr>
          <w:rFonts w:ascii="Times New Roman" w:hAnsi="Times New Roman" w:cs="Times New Roman"/>
          <w:b/>
          <w:i/>
          <w:sz w:val="28"/>
          <w:szCs w:val="28"/>
        </w:rPr>
        <w:t>2010, per Percy Night Tuhaise J</w:t>
      </w:r>
      <w:r w:rsidR="007C7408">
        <w:rPr>
          <w:rFonts w:ascii="Times New Roman" w:hAnsi="Times New Roman" w:cs="Times New Roman"/>
          <w:b/>
          <w:i/>
          <w:sz w:val="28"/>
          <w:szCs w:val="28"/>
        </w:rPr>
        <w:t>.</w:t>
      </w:r>
      <w:r w:rsidR="00A62FC7" w:rsidRPr="00A62FC7">
        <w:rPr>
          <w:rFonts w:ascii="Times New Roman" w:hAnsi="Times New Roman" w:cs="Times New Roman"/>
          <w:sz w:val="28"/>
          <w:szCs w:val="28"/>
        </w:rPr>
        <w:t xml:space="preserve">that where the </w:t>
      </w:r>
      <w:r w:rsidR="007C7408">
        <w:rPr>
          <w:rFonts w:ascii="Times New Roman" w:hAnsi="Times New Roman" w:cs="Times New Roman"/>
          <w:sz w:val="28"/>
          <w:szCs w:val="28"/>
        </w:rPr>
        <w:t>r</w:t>
      </w:r>
      <w:r w:rsidR="00A62FC7" w:rsidRPr="00A62FC7">
        <w:rPr>
          <w:rFonts w:ascii="Times New Roman" w:hAnsi="Times New Roman" w:cs="Times New Roman"/>
          <w:sz w:val="28"/>
          <w:szCs w:val="28"/>
        </w:rPr>
        <w:t xml:space="preserve">espondent has been in possession of the suit land and the </w:t>
      </w:r>
      <w:r w:rsidR="007C7408">
        <w:rPr>
          <w:rFonts w:ascii="Times New Roman" w:hAnsi="Times New Roman" w:cs="Times New Roman"/>
          <w:sz w:val="28"/>
          <w:szCs w:val="28"/>
        </w:rPr>
        <w:t>a</w:t>
      </w:r>
      <w:r w:rsidR="00A62FC7" w:rsidRPr="00A62FC7">
        <w:rPr>
          <w:rFonts w:ascii="Times New Roman" w:hAnsi="Times New Roman" w:cs="Times New Roman"/>
          <w:sz w:val="28"/>
          <w:szCs w:val="28"/>
        </w:rPr>
        <w:t xml:space="preserve">pplicant is neither occupying it nor accessing the same, preserving the </w:t>
      </w:r>
      <w:r w:rsidR="00A62FC7" w:rsidRPr="003573FF">
        <w:rPr>
          <w:rFonts w:ascii="Times New Roman" w:hAnsi="Times New Roman" w:cs="Times New Roman"/>
          <w:i/>
          <w:sz w:val="28"/>
          <w:szCs w:val="28"/>
        </w:rPr>
        <w:t>status quo</w:t>
      </w:r>
      <w:r w:rsidR="00A62FC7" w:rsidRPr="00A62FC7">
        <w:rPr>
          <w:rFonts w:ascii="Times New Roman" w:hAnsi="Times New Roman" w:cs="Times New Roman"/>
          <w:sz w:val="28"/>
          <w:szCs w:val="28"/>
        </w:rPr>
        <w:t xml:space="preserve"> would be preserving the situation as it is that</w:t>
      </w:r>
      <w:r w:rsidR="003573FF">
        <w:rPr>
          <w:rFonts w:ascii="Times New Roman" w:hAnsi="Times New Roman" w:cs="Times New Roman"/>
          <w:sz w:val="28"/>
          <w:szCs w:val="28"/>
        </w:rPr>
        <w:t xml:space="preserve"> is</w:t>
      </w:r>
      <w:r w:rsidR="00A62FC7" w:rsidRPr="00A62FC7">
        <w:rPr>
          <w:rFonts w:ascii="Times New Roman" w:hAnsi="Times New Roman" w:cs="Times New Roman"/>
          <w:sz w:val="28"/>
          <w:szCs w:val="28"/>
        </w:rPr>
        <w:t>…the Respondent continuing to occupy and use the land until the determination of the rights of the parties in the main suit</w:t>
      </w:r>
      <w:r w:rsidR="00A62FC7">
        <w:rPr>
          <w:rFonts w:ascii="Times New Roman" w:hAnsi="Times New Roman" w:cs="Times New Roman"/>
          <w:b/>
          <w:i/>
          <w:sz w:val="28"/>
          <w:szCs w:val="28"/>
        </w:rPr>
        <w:t>.</w:t>
      </w:r>
      <w:r w:rsidR="007C7408">
        <w:rPr>
          <w:rFonts w:ascii="Times New Roman" w:hAnsi="Times New Roman" w:cs="Times New Roman"/>
          <w:sz w:val="28"/>
          <w:szCs w:val="28"/>
        </w:rPr>
        <w:t>On strength of</w:t>
      </w:r>
      <w:r w:rsidR="00A62FC7" w:rsidRPr="00A62FC7">
        <w:rPr>
          <w:rFonts w:ascii="Times New Roman" w:hAnsi="Times New Roman" w:cs="Times New Roman"/>
          <w:sz w:val="28"/>
          <w:szCs w:val="28"/>
        </w:rPr>
        <w:t xml:space="preserve"> this </w:t>
      </w:r>
      <w:r w:rsidR="003573FF">
        <w:rPr>
          <w:rFonts w:ascii="Times New Roman" w:hAnsi="Times New Roman" w:cs="Times New Roman"/>
          <w:sz w:val="28"/>
          <w:szCs w:val="28"/>
        </w:rPr>
        <w:t xml:space="preserve">authority, </w:t>
      </w:r>
      <w:r w:rsidR="00A62FC7" w:rsidRPr="00A62FC7">
        <w:rPr>
          <w:rFonts w:ascii="Times New Roman" w:hAnsi="Times New Roman" w:cs="Times New Roman"/>
          <w:sz w:val="28"/>
          <w:szCs w:val="28"/>
        </w:rPr>
        <w:t xml:space="preserve">Counsel </w:t>
      </w:r>
      <w:r w:rsidR="00480F09">
        <w:rPr>
          <w:rFonts w:ascii="Times New Roman" w:hAnsi="Times New Roman" w:cs="Times New Roman"/>
          <w:sz w:val="28"/>
          <w:szCs w:val="28"/>
        </w:rPr>
        <w:t xml:space="preserve">reasoned </w:t>
      </w:r>
      <w:r w:rsidR="00D02EA7">
        <w:rPr>
          <w:rFonts w:ascii="Times New Roman" w:hAnsi="Times New Roman" w:cs="Times New Roman"/>
          <w:sz w:val="28"/>
          <w:szCs w:val="28"/>
        </w:rPr>
        <w:t xml:space="preserve">that the question of </w:t>
      </w:r>
      <w:r w:rsidR="00480F09">
        <w:rPr>
          <w:rFonts w:ascii="Times New Roman" w:hAnsi="Times New Roman" w:cs="Times New Roman"/>
          <w:sz w:val="28"/>
          <w:szCs w:val="28"/>
        </w:rPr>
        <w:t xml:space="preserve">the Respondents </w:t>
      </w:r>
      <w:r w:rsidR="00D02EA7">
        <w:rPr>
          <w:rFonts w:ascii="Times New Roman" w:hAnsi="Times New Roman" w:cs="Times New Roman"/>
          <w:sz w:val="28"/>
          <w:szCs w:val="28"/>
        </w:rPr>
        <w:t>breach</w:t>
      </w:r>
      <w:r w:rsidR="00480F09">
        <w:rPr>
          <w:rFonts w:ascii="Times New Roman" w:hAnsi="Times New Roman" w:cs="Times New Roman"/>
          <w:sz w:val="28"/>
          <w:szCs w:val="28"/>
        </w:rPr>
        <w:t>ingthe</w:t>
      </w:r>
      <w:r w:rsidR="00D02EA7">
        <w:rPr>
          <w:rFonts w:ascii="Times New Roman" w:hAnsi="Times New Roman" w:cs="Times New Roman"/>
          <w:sz w:val="28"/>
          <w:szCs w:val="28"/>
        </w:rPr>
        <w:t xml:space="preserve"> court order as submitted by Applicant’s Counsel </w:t>
      </w:r>
      <w:r w:rsidR="00DA02EB">
        <w:rPr>
          <w:rFonts w:ascii="Times New Roman" w:hAnsi="Times New Roman" w:cs="Times New Roman"/>
          <w:sz w:val="28"/>
          <w:szCs w:val="28"/>
        </w:rPr>
        <w:t xml:space="preserve">would </w:t>
      </w:r>
      <w:r w:rsidR="00D02EA7">
        <w:rPr>
          <w:rFonts w:ascii="Times New Roman" w:hAnsi="Times New Roman" w:cs="Times New Roman"/>
          <w:sz w:val="28"/>
          <w:szCs w:val="28"/>
        </w:rPr>
        <w:t>not arise.</w:t>
      </w:r>
    </w:p>
    <w:p w:rsidR="00034A87" w:rsidRDefault="002B7922" w:rsidP="0095338F">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M/s Nangwala, Rezida&amp; Co Advocates</w:t>
      </w:r>
      <w:r w:rsidR="00052A98">
        <w:rPr>
          <w:rFonts w:ascii="Times New Roman" w:hAnsi="Times New Roman" w:cs="Times New Roman"/>
          <w:sz w:val="28"/>
          <w:szCs w:val="28"/>
        </w:rPr>
        <w:t>,</w:t>
      </w:r>
      <w:r>
        <w:rPr>
          <w:rFonts w:ascii="Times New Roman" w:hAnsi="Times New Roman" w:cs="Times New Roman"/>
          <w:sz w:val="28"/>
          <w:szCs w:val="28"/>
        </w:rPr>
        <w:t xml:space="preserve"> Counsel for the 5</w:t>
      </w:r>
      <w:r w:rsidRPr="002B7922">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 also opposed the application and submitted </w:t>
      </w:r>
      <w:r w:rsidR="007C7408">
        <w:rPr>
          <w:rFonts w:ascii="Times New Roman" w:hAnsi="Times New Roman" w:cs="Times New Roman"/>
          <w:sz w:val="28"/>
          <w:szCs w:val="28"/>
        </w:rPr>
        <w:t xml:space="preserve">that </w:t>
      </w:r>
      <w:r>
        <w:rPr>
          <w:rFonts w:ascii="Times New Roman" w:hAnsi="Times New Roman" w:cs="Times New Roman"/>
          <w:sz w:val="28"/>
          <w:szCs w:val="28"/>
        </w:rPr>
        <w:t xml:space="preserve">the </w:t>
      </w:r>
      <w:r w:rsidRPr="00052A98">
        <w:rPr>
          <w:rFonts w:ascii="Times New Roman" w:hAnsi="Times New Roman" w:cs="Times New Roman"/>
          <w:i/>
          <w:sz w:val="28"/>
          <w:szCs w:val="28"/>
        </w:rPr>
        <w:t>status quo</w:t>
      </w:r>
      <w:r>
        <w:rPr>
          <w:rFonts w:ascii="Times New Roman" w:hAnsi="Times New Roman" w:cs="Times New Roman"/>
          <w:sz w:val="28"/>
          <w:szCs w:val="28"/>
        </w:rPr>
        <w:t xml:space="preserve"> of the suit land is that the </w:t>
      </w:r>
      <w:r w:rsidR="00034A87">
        <w:rPr>
          <w:rFonts w:ascii="Times New Roman" w:hAnsi="Times New Roman" w:cs="Times New Roman"/>
          <w:sz w:val="28"/>
          <w:szCs w:val="28"/>
        </w:rPr>
        <w:t>5</w:t>
      </w:r>
      <w:r w:rsidR="00034A87" w:rsidRPr="00034A87">
        <w:rPr>
          <w:rFonts w:ascii="Times New Roman" w:hAnsi="Times New Roman" w:cs="Times New Roman"/>
          <w:sz w:val="28"/>
          <w:szCs w:val="28"/>
          <w:vertAlign w:val="superscript"/>
        </w:rPr>
        <w:t>th</w:t>
      </w:r>
      <w:r w:rsidR="00034A87">
        <w:rPr>
          <w:rFonts w:ascii="Times New Roman" w:hAnsi="Times New Roman" w:cs="Times New Roman"/>
          <w:sz w:val="28"/>
          <w:szCs w:val="28"/>
        </w:rPr>
        <w:t xml:space="preserve"> Respondent is in possession and is currently</w:t>
      </w:r>
      <w:r w:rsidR="008E540A">
        <w:rPr>
          <w:rFonts w:ascii="Times New Roman" w:hAnsi="Times New Roman" w:cs="Times New Roman"/>
          <w:sz w:val="28"/>
          <w:szCs w:val="28"/>
        </w:rPr>
        <w:t xml:space="preserve"> developing the same into multi-</w:t>
      </w:r>
      <w:r w:rsidR="00034A87">
        <w:rPr>
          <w:rFonts w:ascii="Times New Roman" w:hAnsi="Times New Roman" w:cs="Times New Roman"/>
          <w:sz w:val="28"/>
          <w:szCs w:val="28"/>
        </w:rPr>
        <w:t>sectoral complex</w:t>
      </w:r>
      <w:r w:rsidR="00052A98">
        <w:rPr>
          <w:rFonts w:ascii="Times New Roman" w:hAnsi="Times New Roman" w:cs="Times New Roman"/>
          <w:sz w:val="28"/>
          <w:szCs w:val="28"/>
        </w:rPr>
        <w:t xml:space="preserve">, which </w:t>
      </w:r>
      <w:r w:rsidR="00034A87">
        <w:rPr>
          <w:rFonts w:ascii="Times New Roman" w:hAnsi="Times New Roman" w:cs="Times New Roman"/>
          <w:sz w:val="28"/>
          <w:szCs w:val="28"/>
        </w:rPr>
        <w:t xml:space="preserve">was proved </w:t>
      </w:r>
      <w:r w:rsidR="00052A98">
        <w:rPr>
          <w:rFonts w:ascii="Times New Roman" w:hAnsi="Times New Roman" w:cs="Times New Roman"/>
          <w:sz w:val="28"/>
          <w:szCs w:val="28"/>
        </w:rPr>
        <w:t>by Mr.</w:t>
      </w:r>
      <w:r w:rsidR="00034A87">
        <w:rPr>
          <w:rFonts w:ascii="Times New Roman" w:hAnsi="Times New Roman" w:cs="Times New Roman"/>
          <w:sz w:val="28"/>
          <w:szCs w:val="28"/>
        </w:rPr>
        <w:t xml:space="preserve"> Kunnal Karia’s </w:t>
      </w:r>
      <w:r w:rsidR="00052A98">
        <w:rPr>
          <w:rFonts w:ascii="Times New Roman" w:hAnsi="Times New Roman" w:cs="Times New Roman"/>
          <w:sz w:val="28"/>
          <w:szCs w:val="28"/>
        </w:rPr>
        <w:t>a</w:t>
      </w:r>
      <w:r w:rsidR="00034A87">
        <w:rPr>
          <w:rFonts w:ascii="Times New Roman" w:hAnsi="Times New Roman" w:cs="Times New Roman"/>
          <w:sz w:val="28"/>
          <w:szCs w:val="28"/>
        </w:rPr>
        <w:t>ffidavit in reply for the 5</w:t>
      </w:r>
      <w:r w:rsidR="00034A87" w:rsidRPr="00034A87">
        <w:rPr>
          <w:rFonts w:ascii="Times New Roman" w:hAnsi="Times New Roman" w:cs="Times New Roman"/>
          <w:sz w:val="28"/>
          <w:szCs w:val="28"/>
          <w:vertAlign w:val="superscript"/>
        </w:rPr>
        <w:t>th</w:t>
      </w:r>
      <w:r w:rsidR="00034A87">
        <w:rPr>
          <w:rFonts w:ascii="Times New Roman" w:hAnsi="Times New Roman" w:cs="Times New Roman"/>
          <w:sz w:val="28"/>
          <w:szCs w:val="28"/>
        </w:rPr>
        <w:t xml:space="preserve"> Respondent. </w:t>
      </w:r>
      <w:r w:rsidR="00052A98">
        <w:rPr>
          <w:rFonts w:ascii="Times New Roman" w:hAnsi="Times New Roman" w:cs="Times New Roman"/>
          <w:sz w:val="28"/>
          <w:szCs w:val="28"/>
        </w:rPr>
        <w:t>Counsel</w:t>
      </w:r>
      <w:r w:rsidR="00BD6124">
        <w:rPr>
          <w:rFonts w:ascii="Times New Roman" w:hAnsi="Times New Roman" w:cs="Times New Roman"/>
          <w:sz w:val="28"/>
          <w:szCs w:val="28"/>
        </w:rPr>
        <w:t xml:space="preserve"> argued that</w:t>
      </w:r>
      <w:r w:rsidR="00034A87">
        <w:rPr>
          <w:rFonts w:ascii="Times New Roman" w:hAnsi="Times New Roman" w:cs="Times New Roman"/>
          <w:sz w:val="28"/>
          <w:szCs w:val="28"/>
        </w:rPr>
        <w:t xml:space="preserve"> maintenance of the </w:t>
      </w:r>
      <w:r w:rsidR="00034A87" w:rsidRPr="00052A98">
        <w:rPr>
          <w:rFonts w:ascii="Times New Roman" w:hAnsi="Times New Roman" w:cs="Times New Roman"/>
          <w:i/>
          <w:sz w:val="28"/>
          <w:szCs w:val="28"/>
        </w:rPr>
        <w:t>st</w:t>
      </w:r>
      <w:r w:rsidR="008E540A" w:rsidRPr="00052A98">
        <w:rPr>
          <w:rFonts w:ascii="Times New Roman" w:hAnsi="Times New Roman" w:cs="Times New Roman"/>
          <w:i/>
          <w:sz w:val="28"/>
          <w:szCs w:val="28"/>
        </w:rPr>
        <w:t>at</w:t>
      </w:r>
      <w:r w:rsidR="00034A87" w:rsidRPr="00052A98">
        <w:rPr>
          <w:rFonts w:ascii="Times New Roman" w:hAnsi="Times New Roman" w:cs="Times New Roman"/>
          <w:i/>
          <w:sz w:val="28"/>
          <w:szCs w:val="28"/>
        </w:rPr>
        <w:t>us quo</w:t>
      </w:r>
      <w:r w:rsidR="00034A87">
        <w:rPr>
          <w:rFonts w:ascii="Times New Roman" w:hAnsi="Times New Roman" w:cs="Times New Roman"/>
          <w:sz w:val="28"/>
          <w:szCs w:val="28"/>
        </w:rPr>
        <w:t xml:space="preserve"> would require that the 5</w:t>
      </w:r>
      <w:r w:rsidR="00034A87" w:rsidRPr="00034A87">
        <w:rPr>
          <w:rFonts w:ascii="Times New Roman" w:hAnsi="Times New Roman" w:cs="Times New Roman"/>
          <w:sz w:val="28"/>
          <w:szCs w:val="28"/>
          <w:vertAlign w:val="superscript"/>
        </w:rPr>
        <w:t>th</w:t>
      </w:r>
      <w:r w:rsidR="00034A87">
        <w:rPr>
          <w:rFonts w:ascii="Times New Roman" w:hAnsi="Times New Roman" w:cs="Times New Roman"/>
          <w:sz w:val="28"/>
          <w:szCs w:val="28"/>
        </w:rPr>
        <w:t xml:space="preserve"> Respondent be left to continue developing the suit land until the determination of the main suit</w:t>
      </w:r>
      <w:r w:rsidR="0046582B">
        <w:rPr>
          <w:rFonts w:ascii="Times New Roman" w:hAnsi="Times New Roman" w:cs="Times New Roman"/>
          <w:sz w:val="28"/>
          <w:szCs w:val="28"/>
        </w:rPr>
        <w:t>. Counsel also</w:t>
      </w:r>
      <w:r w:rsidR="00777D91">
        <w:rPr>
          <w:rFonts w:ascii="Times New Roman" w:hAnsi="Times New Roman" w:cs="Times New Roman"/>
          <w:sz w:val="28"/>
          <w:szCs w:val="28"/>
        </w:rPr>
        <w:t xml:space="preserve"> </w:t>
      </w:r>
      <w:r w:rsidR="00A56B8F">
        <w:rPr>
          <w:rFonts w:ascii="Times New Roman" w:hAnsi="Times New Roman" w:cs="Times New Roman"/>
          <w:sz w:val="28"/>
          <w:szCs w:val="28"/>
        </w:rPr>
        <w:t>relied on</w:t>
      </w:r>
      <w:r w:rsidR="00777D91">
        <w:rPr>
          <w:rFonts w:ascii="Times New Roman" w:hAnsi="Times New Roman" w:cs="Times New Roman"/>
          <w:sz w:val="28"/>
          <w:szCs w:val="28"/>
        </w:rPr>
        <w:t xml:space="preserve"> </w:t>
      </w:r>
      <w:r w:rsidR="007C7408">
        <w:rPr>
          <w:rFonts w:ascii="Times New Roman" w:hAnsi="Times New Roman" w:cs="Times New Roman"/>
          <w:b/>
          <w:i/>
          <w:sz w:val="28"/>
          <w:szCs w:val="28"/>
        </w:rPr>
        <w:t>Sauba</w:t>
      </w:r>
      <w:r w:rsidR="00777D91">
        <w:rPr>
          <w:rFonts w:ascii="Times New Roman" w:hAnsi="Times New Roman" w:cs="Times New Roman"/>
          <w:b/>
          <w:i/>
          <w:sz w:val="28"/>
          <w:szCs w:val="28"/>
        </w:rPr>
        <w:t xml:space="preserve"> </w:t>
      </w:r>
      <w:r w:rsidR="007C7408">
        <w:rPr>
          <w:rFonts w:ascii="Times New Roman" w:hAnsi="Times New Roman" w:cs="Times New Roman"/>
          <w:b/>
          <w:i/>
          <w:sz w:val="28"/>
          <w:szCs w:val="28"/>
        </w:rPr>
        <w:t>Nabitindo v.</w:t>
      </w:r>
      <w:r w:rsidR="00034A87" w:rsidRPr="00052A98">
        <w:rPr>
          <w:rFonts w:ascii="Times New Roman" w:hAnsi="Times New Roman" w:cs="Times New Roman"/>
          <w:b/>
          <w:i/>
          <w:sz w:val="28"/>
          <w:szCs w:val="28"/>
        </w:rPr>
        <w:t xml:space="preserve"> Umar Nassolo Sekamate</w:t>
      </w:r>
      <w:r w:rsidR="00777D91">
        <w:rPr>
          <w:rFonts w:ascii="Times New Roman" w:hAnsi="Times New Roman" w:cs="Times New Roman"/>
          <w:b/>
          <w:i/>
          <w:sz w:val="28"/>
          <w:szCs w:val="28"/>
        </w:rPr>
        <w:t xml:space="preserve"> </w:t>
      </w:r>
      <w:r w:rsidR="00052A98">
        <w:rPr>
          <w:rFonts w:ascii="Times New Roman" w:hAnsi="Times New Roman" w:cs="Times New Roman"/>
          <w:b/>
          <w:i/>
          <w:sz w:val="28"/>
          <w:szCs w:val="28"/>
        </w:rPr>
        <w:t xml:space="preserve">&amp; John </w:t>
      </w:r>
      <w:r w:rsidR="00777D91">
        <w:rPr>
          <w:rFonts w:ascii="Times New Roman" w:hAnsi="Times New Roman" w:cs="Times New Roman"/>
          <w:b/>
          <w:i/>
          <w:sz w:val="28"/>
          <w:szCs w:val="28"/>
        </w:rPr>
        <w:t xml:space="preserve">Jameson </w:t>
      </w:r>
      <w:r w:rsidR="00052A98">
        <w:rPr>
          <w:rFonts w:ascii="Times New Roman" w:hAnsi="Times New Roman" w:cs="Times New Roman"/>
          <w:b/>
          <w:i/>
          <w:sz w:val="28"/>
          <w:szCs w:val="28"/>
        </w:rPr>
        <w:t>Senseko</w:t>
      </w:r>
      <w:r w:rsidR="00777D91">
        <w:rPr>
          <w:rFonts w:ascii="Times New Roman" w:hAnsi="Times New Roman" w:cs="Times New Roman"/>
          <w:b/>
          <w:i/>
          <w:sz w:val="28"/>
          <w:szCs w:val="28"/>
        </w:rPr>
        <w:t xml:space="preserve"> </w:t>
      </w:r>
      <w:r w:rsidR="00052A98">
        <w:rPr>
          <w:rFonts w:ascii="Times New Roman" w:hAnsi="Times New Roman" w:cs="Times New Roman"/>
          <w:b/>
          <w:i/>
          <w:sz w:val="28"/>
          <w:szCs w:val="28"/>
        </w:rPr>
        <w:t>Kulubya</w:t>
      </w:r>
      <w:r w:rsidR="00A56B8F">
        <w:rPr>
          <w:rFonts w:ascii="Times New Roman" w:hAnsi="Times New Roman" w:cs="Times New Roman"/>
          <w:b/>
          <w:i/>
          <w:sz w:val="28"/>
          <w:szCs w:val="28"/>
        </w:rPr>
        <w:t xml:space="preserve"> case</w:t>
      </w:r>
      <w:r w:rsidR="00777D91">
        <w:rPr>
          <w:rFonts w:ascii="Times New Roman" w:hAnsi="Times New Roman" w:cs="Times New Roman"/>
          <w:b/>
          <w:i/>
          <w:sz w:val="28"/>
          <w:szCs w:val="28"/>
        </w:rPr>
        <w:t xml:space="preserve"> </w:t>
      </w:r>
      <w:r w:rsidR="00052A98">
        <w:rPr>
          <w:rFonts w:ascii="Times New Roman" w:hAnsi="Times New Roman" w:cs="Times New Roman"/>
          <w:b/>
          <w:i/>
          <w:sz w:val="28"/>
          <w:szCs w:val="28"/>
        </w:rPr>
        <w:t>(supra)</w:t>
      </w:r>
      <w:r w:rsidR="001B7739">
        <w:rPr>
          <w:rFonts w:ascii="Times New Roman" w:hAnsi="Times New Roman" w:cs="Times New Roman"/>
          <w:b/>
          <w:i/>
          <w:sz w:val="28"/>
          <w:szCs w:val="28"/>
        </w:rPr>
        <w:t>;</w:t>
      </w:r>
      <w:r w:rsidR="001B7739" w:rsidRPr="001B7739">
        <w:rPr>
          <w:rFonts w:ascii="Times New Roman" w:hAnsi="Times New Roman" w:cs="Times New Roman"/>
          <w:b/>
          <w:i/>
          <w:sz w:val="28"/>
          <w:szCs w:val="28"/>
        </w:rPr>
        <w:t>J.K. Sentongo v. Shell (u) Ltd. H</w:t>
      </w:r>
      <w:r w:rsidR="001B7739">
        <w:rPr>
          <w:rFonts w:ascii="Times New Roman" w:hAnsi="Times New Roman" w:cs="Times New Roman"/>
          <w:b/>
          <w:i/>
          <w:sz w:val="28"/>
          <w:szCs w:val="28"/>
        </w:rPr>
        <w:t>.</w:t>
      </w:r>
      <w:r w:rsidR="001B7739" w:rsidRPr="001B7739">
        <w:rPr>
          <w:rFonts w:ascii="Times New Roman" w:hAnsi="Times New Roman" w:cs="Times New Roman"/>
          <w:b/>
          <w:i/>
          <w:sz w:val="28"/>
          <w:szCs w:val="28"/>
        </w:rPr>
        <w:t>C</w:t>
      </w:r>
      <w:r w:rsidR="001B7739">
        <w:rPr>
          <w:rFonts w:ascii="Times New Roman" w:hAnsi="Times New Roman" w:cs="Times New Roman"/>
          <w:b/>
          <w:i/>
          <w:sz w:val="28"/>
          <w:szCs w:val="28"/>
        </w:rPr>
        <w:t>.</w:t>
      </w:r>
      <w:r w:rsidR="001B7739" w:rsidRPr="001B7739">
        <w:rPr>
          <w:rFonts w:ascii="Times New Roman" w:hAnsi="Times New Roman" w:cs="Times New Roman"/>
          <w:b/>
          <w:i/>
          <w:sz w:val="28"/>
          <w:szCs w:val="28"/>
        </w:rPr>
        <w:t>C</w:t>
      </w:r>
      <w:r w:rsidR="001B7739">
        <w:rPr>
          <w:rFonts w:ascii="Times New Roman" w:hAnsi="Times New Roman" w:cs="Times New Roman"/>
          <w:b/>
          <w:i/>
          <w:sz w:val="28"/>
          <w:szCs w:val="28"/>
        </w:rPr>
        <w:t>.</w:t>
      </w:r>
      <w:r w:rsidR="001B7739" w:rsidRPr="001B7739">
        <w:rPr>
          <w:rFonts w:ascii="Times New Roman" w:hAnsi="Times New Roman" w:cs="Times New Roman"/>
          <w:b/>
          <w:i/>
          <w:sz w:val="28"/>
          <w:szCs w:val="28"/>
        </w:rPr>
        <w:t>S</w:t>
      </w:r>
      <w:r w:rsidR="001B7739">
        <w:rPr>
          <w:rFonts w:ascii="Times New Roman" w:hAnsi="Times New Roman" w:cs="Times New Roman"/>
          <w:b/>
          <w:i/>
          <w:sz w:val="28"/>
          <w:szCs w:val="28"/>
        </w:rPr>
        <w:t>.</w:t>
      </w:r>
      <w:r w:rsidR="001B7739" w:rsidRPr="001B7739">
        <w:rPr>
          <w:rFonts w:ascii="Times New Roman" w:hAnsi="Times New Roman" w:cs="Times New Roman"/>
          <w:b/>
          <w:i/>
          <w:sz w:val="28"/>
          <w:szCs w:val="28"/>
        </w:rPr>
        <w:t xml:space="preserve"> No. 31 of 1993</w:t>
      </w:r>
      <w:r w:rsidR="001B7739">
        <w:rPr>
          <w:rFonts w:ascii="Times New Roman" w:hAnsi="Times New Roman" w:cs="Times New Roman"/>
          <w:b/>
          <w:i/>
          <w:sz w:val="28"/>
          <w:szCs w:val="28"/>
        </w:rPr>
        <w:t>[1995] KALR 01.</w:t>
      </w:r>
    </w:p>
    <w:p w:rsidR="0046582B" w:rsidRDefault="00052A98" w:rsidP="0095338F">
      <w:pPr>
        <w:spacing w:after="0" w:line="360" w:lineRule="auto"/>
        <w:jc w:val="both"/>
        <w:rPr>
          <w:rFonts w:ascii="Times New Roman" w:hAnsi="Times New Roman" w:cs="Times New Roman"/>
          <w:sz w:val="28"/>
          <w:szCs w:val="28"/>
        </w:rPr>
      </w:pPr>
      <w:r w:rsidRPr="00052A98">
        <w:rPr>
          <w:rFonts w:ascii="Times New Roman" w:hAnsi="Times New Roman" w:cs="Times New Roman"/>
          <w:sz w:val="28"/>
          <w:szCs w:val="28"/>
        </w:rPr>
        <w:t xml:space="preserve">On the principle </w:t>
      </w:r>
      <w:r w:rsidR="0046582B" w:rsidRPr="00052A98">
        <w:rPr>
          <w:rFonts w:ascii="Times New Roman" w:hAnsi="Times New Roman" w:cs="Times New Roman"/>
          <w:sz w:val="28"/>
          <w:szCs w:val="28"/>
        </w:rPr>
        <w:t>of a</w:t>
      </w:r>
      <w:r w:rsidRPr="00052A98">
        <w:rPr>
          <w:rFonts w:ascii="Times New Roman" w:hAnsi="Times New Roman" w:cs="Times New Roman"/>
          <w:i/>
          <w:sz w:val="28"/>
          <w:szCs w:val="28"/>
        </w:rPr>
        <w:t xml:space="preserve"> prima facie</w:t>
      </w:r>
      <w:r w:rsidRPr="00052A98">
        <w:rPr>
          <w:rFonts w:ascii="Times New Roman" w:hAnsi="Times New Roman" w:cs="Times New Roman"/>
          <w:sz w:val="28"/>
          <w:szCs w:val="28"/>
        </w:rPr>
        <w:t xml:space="preserve"> case</w:t>
      </w:r>
      <w:r>
        <w:rPr>
          <w:rFonts w:ascii="Times New Roman" w:hAnsi="Times New Roman" w:cs="Times New Roman"/>
          <w:sz w:val="28"/>
          <w:szCs w:val="28"/>
        </w:rPr>
        <w:t xml:space="preserve"> with possibility of success</w:t>
      </w:r>
      <w:r w:rsidRPr="00052A98">
        <w:rPr>
          <w:rFonts w:ascii="Times New Roman" w:hAnsi="Times New Roman" w:cs="Times New Roman"/>
          <w:sz w:val="28"/>
          <w:szCs w:val="28"/>
        </w:rPr>
        <w:t>, Counsel submitted that</w:t>
      </w:r>
      <w:r w:rsidR="0046582B" w:rsidRPr="0046582B">
        <w:rPr>
          <w:rFonts w:ascii="Times New Roman" w:hAnsi="Times New Roman" w:cs="Times New Roman"/>
          <w:sz w:val="28"/>
          <w:szCs w:val="28"/>
        </w:rPr>
        <w:t>t</w:t>
      </w:r>
      <w:r>
        <w:rPr>
          <w:rFonts w:ascii="Times New Roman" w:hAnsi="Times New Roman" w:cs="Times New Roman"/>
          <w:sz w:val="28"/>
          <w:szCs w:val="28"/>
        </w:rPr>
        <w:t>he Applicant</w:t>
      </w:r>
      <w:r w:rsidR="00816DE6">
        <w:rPr>
          <w:rFonts w:ascii="Times New Roman" w:hAnsi="Times New Roman" w:cs="Times New Roman"/>
          <w:sz w:val="28"/>
          <w:szCs w:val="28"/>
        </w:rPr>
        <w:t xml:space="preserve"> seeks cancellation of title</w:t>
      </w:r>
      <w:r>
        <w:rPr>
          <w:rFonts w:ascii="Times New Roman" w:hAnsi="Times New Roman" w:cs="Times New Roman"/>
          <w:sz w:val="28"/>
          <w:szCs w:val="28"/>
        </w:rPr>
        <w:t xml:space="preserve">, but </w:t>
      </w:r>
      <w:r w:rsidR="00541C75">
        <w:rPr>
          <w:rFonts w:ascii="Times New Roman" w:hAnsi="Times New Roman" w:cs="Times New Roman"/>
          <w:sz w:val="28"/>
          <w:szCs w:val="28"/>
        </w:rPr>
        <w:t xml:space="preserve">that </w:t>
      </w:r>
      <w:r w:rsidR="00541C75" w:rsidRPr="00541C75">
        <w:rPr>
          <w:rFonts w:ascii="Times New Roman" w:hAnsi="Times New Roman" w:cs="Times New Roman"/>
          <w:b/>
          <w:i/>
          <w:sz w:val="28"/>
          <w:szCs w:val="28"/>
        </w:rPr>
        <w:t>Section</w:t>
      </w:r>
      <w:r w:rsidR="00541C75">
        <w:rPr>
          <w:rFonts w:ascii="Times New Roman" w:hAnsi="Times New Roman" w:cs="Times New Roman"/>
          <w:b/>
          <w:i/>
          <w:sz w:val="28"/>
          <w:szCs w:val="28"/>
        </w:rPr>
        <w:t xml:space="preserve"> 176</w:t>
      </w:r>
      <w:r w:rsidR="0046582B" w:rsidRPr="00541C75">
        <w:rPr>
          <w:rFonts w:ascii="Times New Roman" w:hAnsi="Times New Roman" w:cs="Times New Roman"/>
          <w:b/>
          <w:i/>
          <w:sz w:val="28"/>
          <w:szCs w:val="28"/>
        </w:rPr>
        <w:t xml:space="preserve"> RTA</w:t>
      </w:r>
      <w:r w:rsidR="00541C75">
        <w:rPr>
          <w:rFonts w:ascii="Times New Roman" w:hAnsi="Times New Roman" w:cs="Times New Roman"/>
          <w:b/>
          <w:i/>
          <w:sz w:val="28"/>
          <w:szCs w:val="28"/>
        </w:rPr>
        <w:t>(supra)</w:t>
      </w:r>
      <w:r w:rsidR="00896CED">
        <w:rPr>
          <w:rFonts w:ascii="Times New Roman" w:hAnsi="Times New Roman" w:cs="Times New Roman"/>
          <w:sz w:val="28"/>
          <w:szCs w:val="28"/>
        </w:rPr>
        <w:t xml:space="preserve">bars a suit for ejectment or other recovery of land against a </w:t>
      </w:r>
      <w:r>
        <w:rPr>
          <w:rFonts w:ascii="Times New Roman" w:hAnsi="Times New Roman" w:cs="Times New Roman"/>
          <w:sz w:val="28"/>
          <w:szCs w:val="28"/>
        </w:rPr>
        <w:t>r</w:t>
      </w:r>
      <w:r w:rsidR="00896CED">
        <w:rPr>
          <w:rFonts w:ascii="Times New Roman" w:hAnsi="Times New Roman" w:cs="Times New Roman"/>
          <w:sz w:val="28"/>
          <w:szCs w:val="28"/>
        </w:rPr>
        <w:t xml:space="preserve">egistered </w:t>
      </w:r>
      <w:r>
        <w:rPr>
          <w:rFonts w:ascii="Times New Roman" w:hAnsi="Times New Roman" w:cs="Times New Roman"/>
          <w:sz w:val="28"/>
          <w:szCs w:val="28"/>
        </w:rPr>
        <w:t>p</w:t>
      </w:r>
      <w:r w:rsidR="008E540A">
        <w:rPr>
          <w:rFonts w:ascii="Times New Roman" w:hAnsi="Times New Roman" w:cs="Times New Roman"/>
          <w:sz w:val="28"/>
          <w:szCs w:val="28"/>
        </w:rPr>
        <w:t>roprietor</w:t>
      </w:r>
      <w:r w:rsidR="00896CED">
        <w:rPr>
          <w:rFonts w:ascii="Times New Roman" w:hAnsi="Times New Roman" w:cs="Times New Roman"/>
          <w:sz w:val="28"/>
          <w:szCs w:val="28"/>
        </w:rPr>
        <w:t xml:space="preserve"> except where the suit is premised on fraud attributable to the </w:t>
      </w:r>
      <w:r w:rsidR="00914744">
        <w:rPr>
          <w:rFonts w:ascii="Times New Roman" w:hAnsi="Times New Roman" w:cs="Times New Roman"/>
          <w:sz w:val="28"/>
          <w:szCs w:val="28"/>
        </w:rPr>
        <w:t>r</w:t>
      </w:r>
      <w:r w:rsidR="00896CED">
        <w:rPr>
          <w:rFonts w:ascii="Times New Roman" w:hAnsi="Times New Roman" w:cs="Times New Roman"/>
          <w:sz w:val="28"/>
          <w:szCs w:val="28"/>
        </w:rPr>
        <w:t xml:space="preserve">egistered </w:t>
      </w:r>
      <w:r w:rsidR="00914744">
        <w:rPr>
          <w:rFonts w:ascii="Times New Roman" w:hAnsi="Times New Roman" w:cs="Times New Roman"/>
          <w:sz w:val="28"/>
          <w:szCs w:val="28"/>
        </w:rPr>
        <w:t>p</w:t>
      </w:r>
      <w:r w:rsidR="00896CED">
        <w:rPr>
          <w:rFonts w:ascii="Times New Roman" w:hAnsi="Times New Roman" w:cs="Times New Roman"/>
          <w:sz w:val="28"/>
          <w:szCs w:val="28"/>
        </w:rPr>
        <w:t xml:space="preserve">roprietor or where the </w:t>
      </w:r>
      <w:r w:rsidR="00914744">
        <w:rPr>
          <w:rFonts w:ascii="Times New Roman" w:hAnsi="Times New Roman" w:cs="Times New Roman"/>
          <w:sz w:val="28"/>
          <w:szCs w:val="28"/>
        </w:rPr>
        <w:t>r</w:t>
      </w:r>
      <w:r w:rsidR="00896CED">
        <w:rPr>
          <w:rFonts w:ascii="Times New Roman" w:hAnsi="Times New Roman" w:cs="Times New Roman"/>
          <w:sz w:val="28"/>
          <w:szCs w:val="28"/>
        </w:rPr>
        <w:t xml:space="preserve">egistered </w:t>
      </w:r>
      <w:r w:rsidR="00914744">
        <w:rPr>
          <w:rFonts w:ascii="Times New Roman" w:hAnsi="Times New Roman" w:cs="Times New Roman"/>
          <w:sz w:val="28"/>
          <w:szCs w:val="28"/>
        </w:rPr>
        <w:t>p</w:t>
      </w:r>
      <w:r w:rsidR="00896CED">
        <w:rPr>
          <w:rFonts w:ascii="Times New Roman" w:hAnsi="Times New Roman" w:cs="Times New Roman"/>
          <w:sz w:val="28"/>
          <w:szCs w:val="28"/>
        </w:rPr>
        <w:t xml:space="preserve">roprietor derived titles otherwise than as a transferee </w:t>
      </w:r>
      <w:r w:rsidR="00896CED" w:rsidRPr="0046582B">
        <w:rPr>
          <w:rFonts w:ascii="Times New Roman" w:hAnsi="Times New Roman" w:cs="Times New Roman"/>
          <w:i/>
          <w:sz w:val="28"/>
          <w:szCs w:val="28"/>
        </w:rPr>
        <w:t>bona fide</w:t>
      </w:r>
      <w:r w:rsidR="00896CED">
        <w:rPr>
          <w:rFonts w:ascii="Times New Roman" w:hAnsi="Times New Roman" w:cs="Times New Roman"/>
          <w:sz w:val="28"/>
          <w:szCs w:val="28"/>
        </w:rPr>
        <w:t xml:space="preserve"> for value from </w:t>
      </w:r>
      <w:r w:rsidR="00541C75">
        <w:rPr>
          <w:rFonts w:ascii="Times New Roman" w:hAnsi="Times New Roman" w:cs="Times New Roman"/>
          <w:sz w:val="28"/>
          <w:szCs w:val="28"/>
        </w:rPr>
        <w:t xml:space="preserve">or </w:t>
      </w:r>
      <w:r w:rsidR="00896CED">
        <w:rPr>
          <w:rFonts w:ascii="Times New Roman" w:hAnsi="Times New Roman" w:cs="Times New Roman"/>
          <w:sz w:val="28"/>
          <w:szCs w:val="28"/>
        </w:rPr>
        <w:t>through a person so registered through fraud.</w:t>
      </w:r>
      <w:r w:rsidR="00914744">
        <w:rPr>
          <w:rFonts w:ascii="Times New Roman" w:hAnsi="Times New Roman" w:cs="Times New Roman"/>
          <w:sz w:val="28"/>
          <w:szCs w:val="28"/>
        </w:rPr>
        <w:t xml:space="preserve"> Counsel argued that no</w:t>
      </w:r>
      <w:r w:rsidR="00CB5134">
        <w:rPr>
          <w:rFonts w:ascii="Times New Roman" w:hAnsi="Times New Roman" w:cs="Times New Roman"/>
          <w:sz w:val="28"/>
          <w:szCs w:val="28"/>
        </w:rPr>
        <w:t xml:space="preserve"> fraud is pleaded against the 5</w:t>
      </w:r>
      <w:r w:rsidR="00CB5134" w:rsidRPr="00CB5134">
        <w:rPr>
          <w:rFonts w:ascii="Times New Roman" w:hAnsi="Times New Roman" w:cs="Times New Roman"/>
          <w:sz w:val="28"/>
          <w:szCs w:val="28"/>
          <w:vertAlign w:val="superscript"/>
        </w:rPr>
        <w:t>th</w:t>
      </w:r>
      <w:r w:rsidR="00CB5134">
        <w:rPr>
          <w:rFonts w:ascii="Times New Roman" w:hAnsi="Times New Roman" w:cs="Times New Roman"/>
          <w:sz w:val="28"/>
          <w:szCs w:val="28"/>
        </w:rPr>
        <w:t xml:space="preserve"> Respondent</w:t>
      </w:r>
      <w:r w:rsidR="00541C75">
        <w:rPr>
          <w:rFonts w:ascii="Times New Roman" w:hAnsi="Times New Roman" w:cs="Times New Roman"/>
          <w:sz w:val="28"/>
          <w:szCs w:val="28"/>
        </w:rPr>
        <w:t>,</w:t>
      </w:r>
      <w:r w:rsidR="0046582B">
        <w:rPr>
          <w:rFonts w:ascii="Times New Roman" w:hAnsi="Times New Roman" w:cs="Times New Roman"/>
          <w:sz w:val="28"/>
          <w:szCs w:val="28"/>
        </w:rPr>
        <w:t>which</w:t>
      </w:r>
      <w:r w:rsidR="00CB5134">
        <w:rPr>
          <w:rFonts w:ascii="Times New Roman" w:hAnsi="Times New Roman" w:cs="Times New Roman"/>
          <w:sz w:val="28"/>
          <w:szCs w:val="28"/>
        </w:rPr>
        <w:t xml:space="preserve"> obtained the suit land as a transferee </w:t>
      </w:r>
      <w:r w:rsidR="00CB5134" w:rsidRPr="0046582B">
        <w:rPr>
          <w:rFonts w:ascii="Times New Roman" w:hAnsi="Times New Roman" w:cs="Times New Roman"/>
          <w:i/>
          <w:sz w:val="28"/>
          <w:szCs w:val="28"/>
        </w:rPr>
        <w:t>bona fide</w:t>
      </w:r>
      <w:r w:rsidR="00CB5134">
        <w:rPr>
          <w:rFonts w:ascii="Times New Roman" w:hAnsi="Times New Roman" w:cs="Times New Roman"/>
          <w:sz w:val="28"/>
          <w:szCs w:val="28"/>
        </w:rPr>
        <w:t xml:space="preserve"> for value and paid all the </w:t>
      </w:r>
      <w:r w:rsidR="008E540A">
        <w:rPr>
          <w:rFonts w:ascii="Times New Roman" w:hAnsi="Times New Roman" w:cs="Times New Roman"/>
          <w:sz w:val="28"/>
          <w:szCs w:val="28"/>
        </w:rPr>
        <w:t>requisite</w:t>
      </w:r>
      <w:r w:rsidR="00CB5134">
        <w:rPr>
          <w:rFonts w:ascii="Times New Roman" w:hAnsi="Times New Roman" w:cs="Times New Roman"/>
          <w:sz w:val="28"/>
          <w:szCs w:val="28"/>
        </w:rPr>
        <w:t xml:space="preserve"> fees.  Th</w:t>
      </w:r>
      <w:r w:rsidR="0046582B">
        <w:rPr>
          <w:rFonts w:ascii="Times New Roman" w:hAnsi="Times New Roman" w:cs="Times New Roman"/>
          <w:sz w:val="28"/>
          <w:szCs w:val="28"/>
        </w:rPr>
        <w:t>at this makes the</w:t>
      </w:r>
      <w:r w:rsidR="00CB5134">
        <w:rPr>
          <w:rFonts w:ascii="Times New Roman" w:hAnsi="Times New Roman" w:cs="Times New Roman"/>
          <w:sz w:val="28"/>
          <w:szCs w:val="28"/>
        </w:rPr>
        <w:t xml:space="preserve"> suit </w:t>
      </w:r>
      <w:r w:rsidR="00541C75">
        <w:rPr>
          <w:rFonts w:ascii="Times New Roman" w:hAnsi="Times New Roman" w:cs="Times New Roman"/>
          <w:sz w:val="28"/>
          <w:szCs w:val="28"/>
        </w:rPr>
        <w:t>un</w:t>
      </w:r>
      <w:r w:rsidR="008E540A">
        <w:rPr>
          <w:rFonts w:ascii="Times New Roman" w:hAnsi="Times New Roman" w:cs="Times New Roman"/>
          <w:sz w:val="28"/>
          <w:szCs w:val="28"/>
        </w:rPr>
        <w:t>sustainable</w:t>
      </w:r>
      <w:r w:rsidR="00CB5134">
        <w:rPr>
          <w:rFonts w:ascii="Times New Roman" w:hAnsi="Times New Roman" w:cs="Times New Roman"/>
          <w:sz w:val="28"/>
          <w:szCs w:val="28"/>
        </w:rPr>
        <w:t xml:space="preserve"> in law.</w:t>
      </w:r>
    </w:p>
    <w:p w:rsidR="00A2121E" w:rsidRDefault="00914744" w:rsidP="0095338F">
      <w:pPr>
        <w:spacing w:after="0" w:line="360" w:lineRule="auto"/>
        <w:jc w:val="both"/>
        <w:rPr>
          <w:rFonts w:ascii="Times New Roman" w:hAnsi="Times New Roman" w:cs="Times New Roman"/>
          <w:b/>
          <w:i/>
          <w:sz w:val="28"/>
          <w:szCs w:val="28"/>
        </w:rPr>
      </w:pPr>
      <w:r w:rsidRPr="00914744">
        <w:rPr>
          <w:rFonts w:ascii="Times New Roman" w:hAnsi="Times New Roman" w:cs="Times New Roman"/>
          <w:sz w:val="28"/>
          <w:szCs w:val="28"/>
        </w:rPr>
        <w:t xml:space="preserve">Counsel </w:t>
      </w:r>
      <w:r w:rsidR="00B564A1">
        <w:rPr>
          <w:rFonts w:ascii="Times New Roman" w:hAnsi="Times New Roman" w:cs="Times New Roman"/>
          <w:sz w:val="28"/>
          <w:szCs w:val="28"/>
        </w:rPr>
        <w:t>attempted to</w:t>
      </w:r>
      <w:r w:rsidR="000D7E6A">
        <w:rPr>
          <w:rFonts w:ascii="Times New Roman" w:hAnsi="Times New Roman" w:cs="Times New Roman"/>
          <w:sz w:val="28"/>
          <w:szCs w:val="28"/>
        </w:rPr>
        <w:t xml:space="preserve"> raise</w:t>
      </w:r>
      <w:r>
        <w:rPr>
          <w:rFonts w:ascii="Times New Roman" w:hAnsi="Times New Roman" w:cs="Times New Roman"/>
          <w:sz w:val="28"/>
          <w:szCs w:val="28"/>
        </w:rPr>
        <w:t xml:space="preserve"> matters </w:t>
      </w:r>
      <w:r w:rsidR="0046582B">
        <w:rPr>
          <w:rFonts w:ascii="Times New Roman" w:hAnsi="Times New Roman" w:cs="Times New Roman"/>
          <w:sz w:val="28"/>
          <w:szCs w:val="28"/>
        </w:rPr>
        <w:t xml:space="preserve">of limitation </w:t>
      </w:r>
      <w:r w:rsidR="00A2121E">
        <w:rPr>
          <w:rFonts w:ascii="Times New Roman" w:hAnsi="Times New Roman" w:cs="Times New Roman"/>
          <w:sz w:val="28"/>
          <w:szCs w:val="28"/>
        </w:rPr>
        <w:t xml:space="preserve">and expiration of leases which, in my view, aresubstantive issues requiring investigation after parties have </w:t>
      </w:r>
      <w:r w:rsidR="000D7E6A">
        <w:rPr>
          <w:rFonts w:ascii="Times New Roman" w:hAnsi="Times New Roman" w:cs="Times New Roman"/>
          <w:sz w:val="28"/>
          <w:szCs w:val="28"/>
        </w:rPr>
        <w:t xml:space="preserve">fully </w:t>
      </w:r>
      <w:r w:rsidR="00A2121E">
        <w:rPr>
          <w:rFonts w:ascii="Times New Roman" w:hAnsi="Times New Roman" w:cs="Times New Roman"/>
          <w:sz w:val="28"/>
          <w:szCs w:val="28"/>
        </w:rPr>
        <w:t>adduced evidence</w:t>
      </w:r>
      <w:r w:rsidR="00541C75">
        <w:rPr>
          <w:rFonts w:ascii="Times New Roman" w:hAnsi="Times New Roman" w:cs="Times New Roman"/>
          <w:sz w:val="28"/>
          <w:szCs w:val="28"/>
        </w:rPr>
        <w:t>and the matter de</w:t>
      </w:r>
      <w:r w:rsidR="00A56B8F">
        <w:rPr>
          <w:rFonts w:ascii="Times New Roman" w:hAnsi="Times New Roman" w:cs="Times New Roman"/>
          <w:sz w:val="28"/>
          <w:szCs w:val="28"/>
        </w:rPr>
        <w:t>termined</w:t>
      </w:r>
      <w:r w:rsidR="000D7E6A">
        <w:rPr>
          <w:rFonts w:ascii="Times New Roman" w:hAnsi="Times New Roman" w:cs="Times New Roman"/>
          <w:sz w:val="28"/>
          <w:szCs w:val="28"/>
        </w:rPr>
        <w:t>on merit. This, however,</w:t>
      </w:r>
      <w:r w:rsidR="00541C75">
        <w:rPr>
          <w:rFonts w:ascii="Times New Roman" w:hAnsi="Times New Roman" w:cs="Times New Roman"/>
          <w:sz w:val="28"/>
          <w:szCs w:val="28"/>
        </w:rPr>
        <w:t xml:space="preserve"> cannot be by way of affidavits as is the case in this application. Needless to state, </w:t>
      </w:r>
      <w:r w:rsidR="00494045">
        <w:rPr>
          <w:rFonts w:ascii="Times New Roman" w:hAnsi="Times New Roman" w:cs="Times New Roman"/>
          <w:sz w:val="28"/>
          <w:szCs w:val="28"/>
        </w:rPr>
        <w:t>that where an action is founded on fraud</w:t>
      </w:r>
      <w:r w:rsidR="00BA5ED4">
        <w:rPr>
          <w:rFonts w:ascii="Times New Roman" w:hAnsi="Times New Roman" w:cs="Times New Roman"/>
          <w:sz w:val="28"/>
          <w:szCs w:val="28"/>
        </w:rPr>
        <w:t>, like in th</w:t>
      </w:r>
      <w:r w:rsidR="00B564A1">
        <w:rPr>
          <w:rFonts w:ascii="Times New Roman" w:hAnsi="Times New Roman" w:cs="Times New Roman"/>
          <w:sz w:val="28"/>
          <w:szCs w:val="28"/>
        </w:rPr>
        <w:t>e main suit in th</w:t>
      </w:r>
      <w:r w:rsidR="00BA5ED4">
        <w:rPr>
          <w:rFonts w:ascii="Times New Roman" w:hAnsi="Times New Roman" w:cs="Times New Roman"/>
          <w:sz w:val="28"/>
          <w:szCs w:val="28"/>
        </w:rPr>
        <w:t>is case,</w:t>
      </w:r>
      <w:r w:rsidR="00494045">
        <w:rPr>
          <w:rFonts w:ascii="Times New Roman" w:hAnsi="Times New Roman" w:cs="Times New Roman"/>
          <w:sz w:val="28"/>
          <w:szCs w:val="28"/>
        </w:rPr>
        <w:t xml:space="preserve"> the matter ought not </w:t>
      </w:r>
      <w:r w:rsidR="00541C75">
        <w:rPr>
          <w:rFonts w:ascii="Times New Roman" w:hAnsi="Times New Roman" w:cs="Times New Roman"/>
          <w:sz w:val="28"/>
          <w:szCs w:val="28"/>
        </w:rPr>
        <w:t>to proceed by way of affidavits</w:t>
      </w:r>
      <w:r w:rsidR="00494045">
        <w:rPr>
          <w:rFonts w:ascii="Times New Roman" w:hAnsi="Times New Roman" w:cs="Times New Roman"/>
          <w:sz w:val="28"/>
          <w:szCs w:val="28"/>
        </w:rPr>
        <w:t xml:space="preserve">. See: </w:t>
      </w:r>
      <w:r w:rsidR="00494045" w:rsidRPr="00BA5ED4">
        <w:rPr>
          <w:rFonts w:ascii="Times New Roman" w:hAnsi="Times New Roman" w:cs="Times New Roman"/>
          <w:b/>
          <w:i/>
          <w:sz w:val="28"/>
          <w:szCs w:val="28"/>
        </w:rPr>
        <w:t xml:space="preserve">Sanyu Lwanga v. Yakobo Ntate Mayanja [1997]II KALR 01. </w:t>
      </w:r>
    </w:p>
    <w:p w:rsidR="0053505E" w:rsidRDefault="00914744" w:rsidP="0095338F">
      <w:pPr>
        <w:spacing w:after="0" w:line="360" w:lineRule="auto"/>
        <w:jc w:val="both"/>
      </w:pPr>
      <w:r>
        <w:rPr>
          <w:rFonts w:ascii="Times New Roman" w:hAnsi="Times New Roman" w:cs="Times New Roman"/>
          <w:sz w:val="28"/>
          <w:szCs w:val="28"/>
        </w:rPr>
        <w:t xml:space="preserve">Regarding the principle of irreparable injury, Counsel </w:t>
      </w:r>
      <w:r w:rsidR="00BA5ED4">
        <w:rPr>
          <w:rFonts w:ascii="Times New Roman" w:hAnsi="Times New Roman" w:cs="Times New Roman"/>
          <w:sz w:val="28"/>
          <w:szCs w:val="28"/>
        </w:rPr>
        <w:t>for the 5</w:t>
      </w:r>
      <w:r w:rsidR="00BA5ED4" w:rsidRPr="00BA5ED4">
        <w:rPr>
          <w:rFonts w:ascii="Times New Roman" w:hAnsi="Times New Roman" w:cs="Times New Roman"/>
          <w:sz w:val="28"/>
          <w:szCs w:val="28"/>
          <w:vertAlign w:val="superscript"/>
        </w:rPr>
        <w:t>th</w:t>
      </w:r>
      <w:r w:rsidR="005C4D6E">
        <w:rPr>
          <w:rFonts w:ascii="Times New Roman" w:hAnsi="Times New Roman" w:cs="Times New Roman"/>
          <w:sz w:val="28"/>
          <w:szCs w:val="28"/>
        </w:rPr>
        <w:t>R</w:t>
      </w:r>
      <w:r w:rsidR="00BA5ED4">
        <w:rPr>
          <w:rFonts w:ascii="Times New Roman" w:hAnsi="Times New Roman" w:cs="Times New Roman"/>
          <w:sz w:val="28"/>
          <w:szCs w:val="28"/>
        </w:rPr>
        <w:t xml:space="preserve">espondent </w:t>
      </w:r>
      <w:r>
        <w:rPr>
          <w:rFonts w:ascii="Times New Roman" w:hAnsi="Times New Roman" w:cs="Times New Roman"/>
          <w:sz w:val="28"/>
          <w:szCs w:val="28"/>
        </w:rPr>
        <w:t>submitted t</w:t>
      </w:r>
      <w:r w:rsidR="0049314E" w:rsidRPr="0049314E">
        <w:rPr>
          <w:rFonts w:ascii="Times New Roman" w:hAnsi="Times New Roman" w:cs="Times New Roman"/>
          <w:sz w:val="28"/>
          <w:szCs w:val="28"/>
        </w:rPr>
        <w:t xml:space="preserve">he suit </w:t>
      </w:r>
      <w:r w:rsidR="0049314E">
        <w:rPr>
          <w:rFonts w:ascii="Times New Roman" w:hAnsi="Times New Roman" w:cs="Times New Roman"/>
          <w:sz w:val="28"/>
          <w:szCs w:val="28"/>
        </w:rPr>
        <w:t>land is not being alienated</w:t>
      </w:r>
      <w:r w:rsidR="005C4D6E">
        <w:rPr>
          <w:rFonts w:ascii="Times New Roman" w:hAnsi="Times New Roman" w:cs="Times New Roman"/>
          <w:sz w:val="28"/>
          <w:szCs w:val="28"/>
        </w:rPr>
        <w:t xml:space="preserve">or wasted, </w:t>
      </w:r>
      <w:r>
        <w:rPr>
          <w:rFonts w:ascii="Times New Roman" w:hAnsi="Times New Roman" w:cs="Times New Roman"/>
          <w:sz w:val="28"/>
          <w:szCs w:val="28"/>
        </w:rPr>
        <w:t xml:space="preserve">and that </w:t>
      </w:r>
      <w:r w:rsidR="0049314E">
        <w:rPr>
          <w:rFonts w:ascii="Times New Roman" w:hAnsi="Times New Roman" w:cs="Times New Roman"/>
          <w:sz w:val="28"/>
          <w:szCs w:val="28"/>
        </w:rPr>
        <w:t>the 5</w:t>
      </w:r>
      <w:r w:rsidR="0049314E" w:rsidRPr="0049314E">
        <w:rPr>
          <w:rFonts w:ascii="Times New Roman" w:hAnsi="Times New Roman" w:cs="Times New Roman"/>
          <w:sz w:val="28"/>
          <w:szCs w:val="28"/>
          <w:vertAlign w:val="superscript"/>
        </w:rPr>
        <w:t>th</w:t>
      </w:r>
      <w:r w:rsidR="0049314E">
        <w:rPr>
          <w:rFonts w:ascii="Times New Roman" w:hAnsi="Times New Roman" w:cs="Times New Roman"/>
          <w:sz w:val="28"/>
          <w:szCs w:val="28"/>
        </w:rPr>
        <w:t xml:space="preserve"> Respondent is currently developing the same into a multi</w:t>
      </w:r>
      <w:r w:rsidR="008E540A">
        <w:rPr>
          <w:rFonts w:ascii="Times New Roman" w:hAnsi="Times New Roman" w:cs="Times New Roman"/>
          <w:sz w:val="28"/>
          <w:szCs w:val="28"/>
        </w:rPr>
        <w:t>-</w:t>
      </w:r>
      <w:r w:rsidR="0049314E">
        <w:rPr>
          <w:rFonts w:ascii="Times New Roman" w:hAnsi="Times New Roman" w:cs="Times New Roman"/>
          <w:sz w:val="28"/>
          <w:szCs w:val="28"/>
        </w:rPr>
        <w:t>sectoral</w:t>
      </w:r>
      <w:r w:rsidR="005C4D6E">
        <w:rPr>
          <w:rFonts w:ascii="Times New Roman" w:hAnsi="Times New Roman" w:cs="Times New Roman"/>
          <w:sz w:val="28"/>
          <w:szCs w:val="28"/>
        </w:rPr>
        <w:t xml:space="preserve"> complex</w:t>
      </w:r>
      <w:r w:rsidR="0049314E">
        <w:rPr>
          <w:rFonts w:ascii="Times New Roman" w:hAnsi="Times New Roman" w:cs="Times New Roman"/>
          <w:sz w:val="28"/>
          <w:szCs w:val="28"/>
        </w:rPr>
        <w:t xml:space="preserve">, </w:t>
      </w:r>
      <w:r w:rsidR="005C4D6E">
        <w:rPr>
          <w:rFonts w:ascii="Times New Roman" w:hAnsi="Times New Roman" w:cs="Times New Roman"/>
          <w:sz w:val="28"/>
          <w:szCs w:val="28"/>
        </w:rPr>
        <w:t xml:space="preserve">the </w:t>
      </w:r>
      <w:r w:rsidR="0049314E">
        <w:rPr>
          <w:rFonts w:ascii="Times New Roman" w:hAnsi="Times New Roman" w:cs="Times New Roman"/>
          <w:sz w:val="28"/>
          <w:szCs w:val="28"/>
        </w:rPr>
        <w:t xml:space="preserve">first of its kind in Uganda whose estimate value is USD 50 million. </w:t>
      </w:r>
      <w:r w:rsidR="00BA5ED4">
        <w:rPr>
          <w:rFonts w:ascii="Times New Roman" w:hAnsi="Times New Roman" w:cs="Times New Roman"/>
          <w:sz w:val="28"/>
          <w:szCs w:val="28"/>
        </w:rPr>
        <w:t>That i</w:t>
      </w:r>
      <w:r w:rsidR="0049314E">
        <w:rPr>
          <w:rFonts w:ascii="Times New Roman" w:hAnsi="Times New Roman" w:cs="Times New Roman"/>
          <w:sz w:val="28"/>
          <w:szCs w:val="28"/>
        </w:rPr>
        <w:t>f anything, the value of the suit land is being enhanced</w:t>
      </w:r>
      <w:r>
        <w:rPr>
          <w:rFonts w:ascii="Times New Roman" w:hAnsi="Times New Roman" w:cs="Times New Roman"/>
          <w:sz w:val="28"/>
          <w:szCs w:val="28"/>
        </w:rPr>
        <w:t>, and that there</w:t>
      </w:r>
      <w:r w:rsidR="00BA5ED4">
        <w:rPr>
          <w:rFonts w:ascii="Times New Roman" w:hAnsi="Times New Roman" w:cs="Times New Roman"/>
          <w:sz w:val="28"/>
          <w:szCs w:val="28"/>
        </w:rPr>
        <w:t>would be noirreparable injury</w:t>
      </w:r>
      <w:r w:rsidR="005E7996">
        <w:rPr>
          <w:rFonts w:ascii="Times New Roman" w:hAnsi="Times New Roman" w:cs="Times New Roman"/>
          <w:sz w:val="28"/>
          <w:szCs w:val="28"/>
        </w:rPr>
        <w:t xml:space="preserve"> or otherwise that the Applicant w</w:t>
      </w:r>
      <w:r w:rsidR="004F1C5A">
        <w:rPr>
          <w:rFonts w:ascii="Times New Roman" w:hAnsi="Times New Roman" w:cs="Times New Roman"/>
          <w:sz w:val="28"/>
          <w:szCs w:val="28"/>
        </w:rPr>
        <w:t xml:space="preserve">ould </w:t>
      </w:r>
      <w:r w:rsidR="005E7996">
        <w:rPr>
          <w:rFonts w:ascii="Times New Roman" w:hAnsi="Times New Roman" w:cs="Times New Roman"/>
          <w:sz w:val="28"/>
          <w:szCs w:val="28"/>
        </w:rPr>
        <w:t xml:space="preserve">suffer for </w:t>
      </w:r>
      <w:r w:rsidR="00BA5ED4">
        <w:rPr>
          <w:rFonts w:ascii="Times New Roman" w:hAnsi="Times New Roman" w:cs="Times New Roman"/>
          <w:sz w:val="28"/>
          <w:szCs w:val="28"/>
        </w:rPr>
        <w:t xml:space="preserve">the </w:t>
      </w:r>
      <w:r w:rsidR="005E7996">
        <w:rPr>
          <w:rFonts w:ascii="Times New Roman" w:hAnsi="Times New Roman" w:cs="Times New Roman"/>
          <w:sz w:val="28"/>
          <w:szCs w:val="28"/>
        </w:rPr>
        <w:t>enhance</w:t>
      </w:r>
      <w:r w:rsidR="00BA5ED4">
        <w:rPr>
          <w:rFonts w:ascii="Times New Roman" w:hAnsi="Times New Roman" w:cs="Times New Roman"/>
          <w:sz w:val="28"/>
          <w:szCs w:val="28"/>
        </w:rPr>
        <w:t>d</w:t>
      </w:r>
      <w:r w:rsidR="005E7996">
        <w:rPr>
          <w:rFonts w:ascii="Times New Roman" w:hAnsi="Times New Roman" w:cs="Times New Roman"/>
          <w:sz w:val="28"/>
          <w:szCs w:val="28"/>
        </w:rPr>
        <w:t xml:space="preserve"> value of the land</w:t>
      </w:r>
      <w:r w:rsidR="00A56B8F">
        <w:rPr>
          <w:rFonts w:ascii="Times New Roman" w:hAnsi="Times New Roman" w:cs="Times New Roman"/>
          <w:sz w:val="28"/>
          <w:szCs w:val="28"/>
        </w:rPr>
        <w:t>,</w:t>
      </w:r>
      <w:r w:rsidR="004F1C5A">
        <w:rPr>
          <w:rFonts w:ascii="Times New Roman" w:hAnsi="Times New Roman" w:cs="Times New Roman"/>
          <w:sz w:val="28"/>
          <w:szCs w:val="28"/>
        </w:rPr>
        <w:t xml:space="preserve"> if the temporary injunction sought is not granted</w:t>
      </w:r>
      <w:r w:rsidR="005E7996">
        <w:rPr>
          <w:rFonts w:ascii="Times New Roman" w:hAnsi="Times New Roman" w:cs="Times New Roman"/>
          <w:sz w:val="28"/>
          <w:szCs w:val="28"/>
        </w:rPr>
        <w:t>.</w:t>
      </w:r>
    </w:p>
    <w:p w:rsidR="0006463C" w:rsidRDefault="00914744" w:rsidP="0095338F">
      <w:pPr>
        <w:spacing w:after="0" w:line="360" w:lineRule="auto"/>
        <w:jc w:val="both"/>
        <w:rPr>
          <w:rFonts w:ascii="Times New Roman" w:hAnsi="Times New Roman" w:cs="Times New Roman"/>
          <w:sz w:val="28"/>
          <w:szCs w:val="28"/>
        </w:rPr>
      </w:pPr>
      <w:r w:rsidRPr="00BA5ED4">
        <w:rPr>
          <w:rFonts w:ascii="Times New Roman" w:hAnsi="Times New Roman" w:cs="Times New Roman"/>
          <w:sz w:val="28"/>
          <w:szCs w:val="28"/>
        </w:rPr>
        <w:t xml:space="preserve">On </w:t>
      </w:r>
      <w:r w:rsidR="004F1C5A">
        <w:rPr>
          <w:rFonts w:ascii="Times New Roman" w:hAnsi="Times New Roman" w:cs="Times New Roman"/>
          <w:sz w:val="28"/>
          <w:szCs w:val="28"/>
        </w:rPr>
        <w:t>the</w:t>
      </w:r>
      <w:r w:rsidRPr="00914744">
        <w:rPr>
          <w:rFonts w:ascii="Times New Roman" w:hAnsi="Times New Roman" w:cs="Times New Roman"/>
          <w:sz w:val="28"/>
          <w:szCs w:val="28"/>
        </w:rPr>
        <w:t xml:space="preserve">balance of </w:t>
      </w:r>
      <w:r>
        <w:rPr>
          <w:rFonts w:ascii="Times New Roman" w:hAnsi="Times New Roman" w:cs="Times New Roman"/>
          <w:sz w:val="28"/>
          <w:szCs w:val="28"/>
        </w:rPr>
        <w:t>convenience, Counsel submitted that t</w:t>
      </w:r>
      <w:r w:rsidR="00724119">
        <w:rPr>
          <w:rFonts w:ascii="Times New Roman" w:hAnsi="Times New Roman" w:cs="Times New Roman"/>
          <w:sz w:val="28"/>
          <w:szCs w:val="28"/>
        </w:rPr>
        <w:t xml:space="preserve">he burden of proving the </w:t>
      </w:r>
      <w:r w:rsidR="008E540A">
        <w:rPr>
          <w:rFonts w:ascii="Times New Roman" w:hAnsi="Times New Roman" w:cs="Times New Roman"/>
          <w:sz w:val="28"/>
          <w:szCs w:val="28"/>
        </w:rPr>
        <w:t>inconveniences</w:t>
      </w:r>
      <w:r w:rsidR="00724119">
        <w:rPr>
          <w:rFonts w:ascii="Times New Roman" w:hAnsi="Times New Roman" w:cs="Times New Roman"/>
          <w:sz w:val="28"/>
          <w:szCs w:val="28"/>
        </w:rPr>
        <w:t xml:space="preserve"> the Applicant will suffer if the injunction is</w:t>
      </w:r>
      <w:r w:rsidR="00A56B8F">
        <w:rPr>
          <w:rFonts w:ascii="Times New Roman" w:hAnsi="Times New Roman" w:cs="Times New Roman"/>
          <w:sz w:val="28"/>
          <w:szCs w:val="28"/>
        </w:rPr>
        <w:t xml:space="preserve"> not</w:t>
      </w:r>
      <w:r w:rsidR="0047689D">
        <w:rPr>
          <w:rFonts w:ascii="Times New Roman" w:hAnsi="Times New Roman" w:cs="Times New Roman"/>
          <w:sz w:val="28"/>
          <w:szCs w:val="28"/>
        </w:rPr>
        <w:t>granted</w:t>
      </w:r>
      <w:r w:rsidR="00724119">
        <w:rPr>
          <w:rFonts w:ascii="Times New Roman" w:hAnsi="Times New Roman" w:cs="Times New Roman"/>
          <w:sz w:val="28"/>
          <w:szCs w:val="28"/>
        </w:rPr>
        <w:t xml:space="preserve"> is on the Applicant</w:t>
      </w:r>
      <w:r w:rsidR="00BA5ED4">
        <w:rPr>
          <w:rFonts w:ascii="Times New Roman" w:hAnsi="Times New Roman" w:cs="Times New Roman"/>
          <w:sz w:val="28"/>
          <w:szCs w:val="28"/>
        </w:rPr>
        <w:t>, and that th</w:t>
      </w:r>
      <w:r w:rsidR="00724119">
        <w:rPr>
          <w:rFonts w:ascii="Times New Roman" w:hAnsi="Times New Roman" w:cs="Times New Roman"/>
          <w:sz w:val="28"/>
          <w:szCs w:val="28"/>
        </w:rPr>
        <w:t xml:space="preserve">e burden is an evidential one and must be derived </w:t>
      </w:r>
      <w:r w:rsidR="008E540A">
        <w:rPr>
          <w:rFonts w:ascii="Times New Roman" w:hAnsi="Times New Roman" w:cs="Times New Roman"/>
          <w:sz w:val="28"/>
          <w:szCs w:val="28"/>
        </w:rPr>
        <w:t>from</w:t>
      </w:r>
      <w:r w:rsidR="00724119">
        <w:rPr>
          <w:rFonts w:ascii="Times New Roman" w:hAnsi="Times New Roman" w:cs="Times New Roman"/>
          <w:sz w:val="28"/>
          <w:szCs w:val="28"/>
        </w:rPr>
        <w:t xml:space="preserve"> the </w:t>
      </w:r>
      <w:r w:rsidR="0047689D">
        <w:rPr>
          <w:rFonts w:ascii="Times New Roman" w:hAnsi="Times New Roman" w:cs="Times New Roman"/>
          <w:sz w:val="28"/>
          <w:szCs w:val="28"/>
        </w:rPr>
        <w:t>a</w:t>
      </w:r>
      <w:r w:rsidR="00724119">
        <w:rPr>
          <w:rFonts w:ascii="Times New Roman" w:hAnsi="Times New Roman" w:cs="Times New Roman"/>
          <w:sz w:val="28"/>
          <w:szCs w:val="28"/>
        </w:rPr>
        <w:t>ff</w:t>
      </w:r>
      <w:r w:rsidR="00BA5ED4">
        <w:rPr>
          <w:rFonts w:ascii="Times New Roman" w:hAnsi="Times New Roman" w:cs="Times New Roman"/>
          <w:sz w:val="28"/>
          <w:szCs w:val="28"/>
        </w:rPr>
        <w:t xml:space="preserve">idavit evidence. </w:t>
      </w:r>
      <w:r w:rsidR="004F1C5A">
        <w:rPr>
          <w:rFonts w:ascii="Times New Roman" w:hAnsi="Times New Roman" w:cs="Times New Roman"/>
          <w:sz w:val="28"/>
          <w:szCs w:val="28"/>
        </w:rPr>
        <w:t xml:space="preserve">Beyond these points, the </w:t>
      </w:r>
      <w:r w:rsidR="00BA5ED4">
        <w:rPr>
          <w:rFonts w:ascii="Times New Roman" w:hAnsi="Times New Roman" w:cs="Times New Roman"/>
          <w:sz w:val="28"/>
          <w:szCs w:val="28"/>
        </w:rPr>
        <w:t xml:space="preserve">submissions </w:t>
      </w:r>
      <w:r w:rsidR="0047689D">
        <w:rPr>
          <w:rFonts w:ascii="Times New Roman" w:hAnsi="Times New Roman" w:cs="Times New Roman"/>
          <w:sz w:val="28"/>
          <w:szCs w:val="28"/>
        </w:rPr>
        <w:t>again veered off into substantive matters of ownership of the suit land which</w:t>
      </w:r>
      <w:r w:rsidR="00BA5ED4">
        <w:rPr>
          <w:rFonts w:ascii="Times New Roman" w:hAnsi="Times New Roman" w:cs="Times New Roman"/>
          <w:sz w:val="28"/>
          <w:szCs w:val="28"/>
        </w:rPr>
        <w:t>,</w:t>
      </w:r>
      <w:r w:rsidR="0047689D">
        <w:rPr>
          <w:rFonts w:ascii="Times New Roman" w:hAnsi="Times New Roman" w:cs="Times New Roman"/>
          <w:sz w:val="28"/>
          <w:szCs w:val="28"/>
        </w:rPr>
        <w:t xml:space="preserve"> as already </w:t>
      </w:r>
      <w:r w:rsidR="004F1C5A">
        <w:rPr>
          <w:rFonts w:ascii="Times New Roman" w:hAnsi="Times New Roman" w:cs="Times New Roman"/>
          <w:sz w:val="28"/>
          <w:szCs w:val="28"/>
        </w:rPr>
        <w:t>pointed out</w:t>
      </w:r>
      <w:r w:rsidR="00BA5ED4">
        <w:rPr>
          <w:rFonts w:ascii="Times New Roman" w:hAnsi="Times New Roman" w:cs="Times New Roman"/>
          <w:sz w:val="28"/>
          <w:szCs w:val="28"/>
        </w:rPr>
        <w:t>,</w:t>
      </w:r>
      <w:r w:rsidR="0047689D">
        <w:rPr>
          <w:rFonts w:ascii="Times New Roman" w:hAnsi="Times New Roman" w:cs="Times New Roman"/>
          <w:sz w:val="28"/>
          <w:szCs w:val="28"/>
        </w:rPr>
        <w:t xml:space="preserve"> cannot be determined in </w:t>
      </w:r>
      <w:r w:rsidR="004F1C5A">
        <w:rPr>
          <w:rFonts w:ascii="Times New Roman" w:hAnsi="Times New Roman" w:cs="Times New Roman"/>
          <w:sz w:val="28"/>
          <w:szCs w:val="28"/>
        </w:rPr>
        <w:t xml:space="preserve">an </w:t>
      </w:r>
      <w:r w:rsidR="0047689D">
        <w:rPr>
          <w:rFonts w:ascii="Times New Roman" w:hAnsi="Times New Roman" w:cs="Times New Roman"/>
          <w:sz w:val="28"/>
          <w:szCs w:val="28"/>
        </w:rPr>
        <w:t>application</w:t>
      </w:r>
      <w:r w:rsidR="004F1C5A">
        <w:rPr>
          <w:rFonts w:ascii="Times New Roman" w:hAnsi="Times New Roman" w:cs="Times New Roman"/>
          <w:sz w:val="28"/>
          <w:szCs w:val="28"/>
        </w:rPr>
        <w:t xml:space="preserve"> of this nature.</w:t>
      </w:r>
    </w:p>
    <w:p w:rsidR="0093032F" w:rsidRPr="0093032F" w:rsidRDefault="0093032F" w:rsidP="0095338F">
      <w:pPr>
        <w:spacing w:after="0" w:line="360" w:lineRule="auto"/>
        <w:jc w:val="both"/>
        <w:rPr>
          <w:rFonts w:ascii="Times New Roman" w:hAnsi="Times New Roman" w:cs="Times New Roman"/>
          <w:b/>
          <w:i/>
          <w:sz w:val="28"/>
          <w:szCs w:val="28"/>
        </w:rPr>
      </w:pPr>
      <w:r w:rsidRPr="0093032F">
        <w:rPr>
          <w:rFonts w:ascii="Times New Roman" w:hAnsi="Times New Roman" w:cs="Times New Roman"/>
          <w:b/>
          <w:i/>
          <w:sz w:val="28"/>
          <w:szCs w:val="28"/>
        </w:rPr>
        <w:t>Issues.</w:t>
      </w:r>
    </w:p>
    <w:p w:rsidR="00795255" w:rsidRPr="00416509" w:rsidRDefault="0018776C" w:rsidP="0095338F">
      <w:pPr>
        <w:spacing w:after="0" w:line="360" w:lineRule="auto"/>
        <w:jc w:val="both"/>
        <w:rPr>
          <w:rFonts w:ascii="Times New Roman" w:hAnsi="Times New Roman" w:cs="Times New Roman"/>
          <w:sz w:val="28"/>
          <w:szCs w:val="28"/>
        </w:rPr>
      </w:pPr>
      <w:r w:rsidRPr="00416509">
        <w:rPr>
          <w:rFonts w:ascii="Times New Roman" w:hAnsi="Times New Roman" w:cs="Times New Roman"/>
          <w:sz w:val="28"/>
          <w:szCs w:val="28"/>
        </w:rPr>
        <w:t xml:space="preserve">The </w:t>
      </w:r>
      <w:r w:rsidR="00A756EA">
        <w:rPr>
          <w:rFonts w:ascii="Times New Roman" w:hAnsi="Times New Roman" w:cs="Times New Roman"/>
          <w:sz w:val="28"/>
          <w:szCs w:val="28"/>
        </w:rPr>
        <w:t>issue</w:t>
      </w:r>
      <w:r w:rsidRPr="00416509">
        <w:rPr>
          <w:rFonts w:ascii="Times New Roman" w:hAnsi="Times New Roman" w:cs="Times New Roman"/>
          <w:sz w:val="28"/>
          <w:szCs w:val="28"/>
        </w:rPr>
        <w:t xml:space="preserve"> for determination </w:t>
      </w:r>
      <w:r w:rsidR="002B7922">
        <w:rPr>
          <w:rFonts w:ascii="Times New Roman" w:hAnsi="Times New Roman" w:cs="Times New Roman"/>
          <w:sz w:val="28"/>
          <w:szCs w:val="28"/>
        </w:rPr>
        <w:t>is</w:t>
      </w:r>
      <w:r w:rsidR="00A756EA">
        <w:rPr>
          <w:rFonts w:ascii="Times New Roman" w:hAnsi="Times New Roman" w:cs="Times New Roman"/>
          <w:sz w:val="28"/>
          <w:szCs w:val="28"/>
        </w:rPr>
        <w:t xml:space="preserve"> w</w:t>
      </w:r>
      <w:r w:rsidR="00795255" w:rsidRPr="00416509">
        <w:rPr>
          <w:rFonts w:ascii="Times New Roman" w:hAnsi="Times New Roman" w:cs="Times New Roman"/>
          <w:sz w:val="28"/>
          <w:szCs w:val="28"/>
        </w:rPr>
        <w:t>hether the circumstances of the case warrant the grant</w:t>
      </w:r>
      <w:r w:rsidR="000D7E6A">
        <w:rPr>
          <w:rFonts w:ascii="Times New Roman" w:hAnsi="Times New Roman" w:cs="Times New Roman"/>
          <w:sz w:val="28"/>
          <w:szCs w:val="28"/>
        </w:rPr>
        <w:t>ing</w:t>
      </w:r>
      <w:r w:rsidR="00795255" w:rsidRPr="00416509">
        <w:rPr>
          <w:rFonts w:ascii="Times New Roman" w:hAnsi="Times New Roman" w:cs="Times New Roman"/>
          <w:sz w:val="28"/>
          <w:szCs w:val="28"/>
        </w:rPr>
        <w:t xml:space="preserve"> of a</w:t>
      </w:r>
      <w:r w:rsidR="002B7922">
        <w:rPr>
          <w:rFonts w:ascii="Times New Roman" w:hAnsi="Times New Roman" w:cs="Times New Roman"/>
          <w:sz w:val="28"/>
          <w:szCs w:val="28"/>
        </w:rPr>
        <w:t xml:space="preserve">n order </w:t>
      </w:r>
      <w:r w:rsidR="00792849">
        <w:rPr>
          <w:rFonts w:ascii="Times New Roman" w:hAnsi="Times New Roman" w:cs="Times New Roman"/>
          <w:sz w:val="28"/>
          <w:szCs w:val="28"/>
        </w:rPr>
        <w:t>of</w:t>
      </w:r>
      <w:r w:rsidR="002B7922">
        <w:rPr>
          <w:rFonts w:ascii="Times New Roman" w:hAnsi="Times New Roman" w:cs="Times New Roman"/>
          <w:sz w:val="28"/>
          <w:szCs w:val="28"/>
        </w:rPr>
        <w:t xml:space="preserve"> a</w:t>
      </w:r>
      <w:r w:rsidR="00795255" w:rsidRPr="00416509">
        <w:rPr>
          <w:rFonts w:ascii="Times New Roman" w:hAnsi="Times New Roman" w:cs="Times New Roman"/>
          <w:sz w:val="28"/>
          <w:szCs w:val="28"/>
        </w:rPr>
        <w:t xml:space="preserve"> temporary injunction</w:t>
      </w:r>
      <w:r w:rsidR="00A756EA">
        <w:rPr>
          <w:rFonts w:ascii="Times New Roman" w:hAnsi="Times New Roman" w:cs="Times New Roman"/>
          <w:sz w:val="28"/>
          <w:szCs w:val="28"/>
        </w:rPr>
        <w:t xml:space="preserve">, and </w:t>
      </w:r>
      <w:r w:rsidR="002B7922">
        <w:rPr>
          <w:rFonts w:ascii="Times New Roman" w:hAnsi="Times New Roman" w:cs="Times New Roman"/>
          <w:sz w:val="28"/>
          <w:szCs w:val="28"/>
        </w:rPr>
        <w:t xml:space="preserve">the other; which naturally flows from the resolution of the first one, is </w:t>
      </w:r>
      <w:r w:rsidR="00A756EA">
        <w:rPr>
          <w:rFonts w:ascii="Times New Roman" w:hAnsi="Times New Roman" w:cs="Times New Roman"/>
          <w:sz w:val="28"/>
          <w:szCs w:val="28"/>
        </w:rPr>
        <w:t xml:space="preserve">whether the Applicant has </w:t>
      </w:r>
      <w:r w:rsidR="009F73C5">
        <w:rPr>
          <w:rFonts w:ascii="Times New Roman" w:hAnsi="Times New Roman" w:cs="Times New Roman"/>
          <w:sz w:val="28"/>
          <w:szCs w:val="28"/>
        </w:rPr>
        <w:t>satisfactorily</w:t>
      </w:r>
      <w:r w:rsidR="00B91154">
        <w:rPr>
          <w:rFonts w:ascii="Times New Roman" w:hAnsi="Times New Roman" w:cs="Times New Roman"/>
          <w:sz w:val="28"/>
          <w:szCs w:val="28"/>
        </w:rPr>
        <w:t xml:space="preserve">demonstrated and </w:t>
      </w:r>
      <w:r w:rsidR="009F73C5">
        <w:rPr>
          <w:rFonts w:ascii="Times New Roman" w:hAnsi="Times New Roman" w:cs="Times New Roman"/>
          <w:sz w:val="28"/>
          <w:szCs w:val="28"/>
        </w:rPr>
        <w:t xml:space="preserve">/ </w:t>
      </w:r>
      <w:r w:rsidR="00B91154">
        <w:rPr>
          <w:rFonts w:ascii="Times New Roman" w:hAnsi="Times New Roman" w:cs="Times New Roman"/>
          <w:sz w:val="28"/>
          <w:szCs w:val="28"/>
        </w:rPr>
        <w:t xml:space="preserve">or met </w:t>
      </w:r>
      <w:r w:rsidR="00B91154" w:rsidRPr="00416509">
        <w:rPr>
          <w:rFonts w:ascii="Times New Roman" w:hAnsi="Times New Roman" w:cs="Times New Roman"/>
          <w:sz w:val="28"/>
          <w:szCs w:val="28"/>
        </w:rPr>
        <w:t>the</w:t>
      </w:r>
      <w:r w:rsidR="00A756EA">
        <w:rPr>
          <w:rFonts w:ascii="Times New Roman" w:hAnsi="Times New Roman" w:cs="Times New Roman"/>
          <w:sz w:val="28"/>
          <w:szCs w:val="28"/>
        </w:rPr>
        <w:t xml:space="preserve"> conditions for the grant of the temporary injunction</w:t>
      </w:r>
      <w:r w:rsidR="00795255" w:rsidRPr="00416509">
        <w:rPr>
          <w:rFonts w:ascii="Times New Roman" w:hAnsi="Times New Roman" w:cs="Times New Roman"/>
          <w:sz w:val="28"/>
          <w:szCs w:val="28"/>
        </w:rPr>
        <w:t>.</w:t>
      </w:r>
    </w:p>
    <w:p w:rsidR="00795255" w:rsidRPr="00B91154" w:rsidRDefault="00795255" w:rsidP="0095338F">
      <w:pPr>
        <w:spacing w:after="0" w:line="360" w:lineRule="auto"/>
        <w:jc w:val="both"/>
        <w:rPr>
          <w:rFonts w:ascii="Times New Roman" w:hAnsi="Times New Roman" w:cs="Times New Roman"/>
          <w:b/>
          <w:i/>
          <w:sz w:val="28"/>
          <w:szCs w:val="28"/>
        </w:rPr>
      </w:pPr>
      <w:r w:rsidRPr="00B91154">
        <w:rPr>
          <w:rFonts w:ascii="Times New Roman" w:hAnsi="Times New Roman" w:cs="Times New Roman"/>
          <w:b/>
          <w:i/>
          <w:sz w:val="28"/>
          <w:szCs w:val="28"/>
        </w:rPr>
        <w:t>The applicable law</w:t>
      </w:r>
      <w:r w:rsidR="00B91154">
        <w:rPr>
          <w:rFonts w:ascii="Times New Roman" w:hAnsi="Times New Roman" w:cs="Times New Roman"/>
          <w:b/>
          <w:i/>
          <w:sz w:val="28"/>
          <w:szCs w:val="28"/>
        </w:rPr>
        <w:t>.</w:t>
      </w:r>
    </w:p>
    <w:p w:rsidR="00B118B9" w:rsidRDefault="006D1983"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Counsel for the parties has</w:t>
      </w:r>
      <w:r w:rsidR="007F50CF">
        <w:rPr>
          <w:rFonts w:ascii="Times New Roman" w:hAnsi="Times New Roman" w:cs="Times New Roman"/>
          <w:sz w:val="28"/>
          <w:szCs w:val="28"/>
        </w:rPr>
        <w:t xml:space="preserve">ably </w:t>
      </w:r>
      <w:r w:rsidR="004F1C5A">
        <w:rPr>
          <w:rFonts w:ascii="Times New Roman" w:hAnsi="Times New Roman" w:cs="Times New Roman"/>
          <w:sz w:val="28"/>
          <w:szCs w:val="28"/>
        </w:rPr>
        <w:t>submitted</w:t>
      </w:r>
      <w:r w:rsidR="007F50CF">
        <w:rPr>
          <w:rFonts w:ascii="Times New Roman" w:hAnsi="Times New Roman" w:cs="Times New Roman"/>
          <w:sz w:val="28"/>
          <w:szCs w:val="28"/>
        </w:rPr>
        <w:t xml:space="preserve"> on the a</w:t>
      </w:r>
      <w:r w:rsidR="002B7922">
        <w:rPr>
          <w:rFonts w:ascii="Times New Roman" w:hAnsi="Times New Roman" w:cs="Times New Roman"/>
          <w:sz w:val="28"/>
          <w:szCs w:val="28"/>
        </w:rPr>
        <w:t>pplicable</w:t>
      </w:r>
      <w:r w:rsidR="007F50CF">
        <w:rPr>
          <w:rFonts w:ascii="Times New Roman" w:hAnsi="Times New Roman" w:cs="Times New Roman"/>
          <w:sz w:val="28"/>
          <w:szCs w:val="28"/>
        </w:rPr>
        <w:t xml:space="preserve"> law, and there is no need </w:t>
      </w:r>
      <w:r w:rsidR="004F1C5A">
        <w:rPr>
          <w:rFonts w:ascii="Times New Roman" w:hAnsi="Times New Roman" w:cs="Times New Roman"/>
          <w:sz w:val="28"/>
          <w:szCs w:val="28"/>
        </w:rPr>
        <w:t>for further elucidation</w:t>
      </w:r>
      <w:r w:rsidR="007F50CF">
        <w:rPr>
          <w:rFonts w:ascii="Times New Roman" w:hAnsi="Times New Roman" w:cs="Times New Roman"/>
          <w:sz w:val="28"/>
          <w:szCs w:val="28"/>
        </w:rPr>
        <w:t>.</w:t>
      </w:r>
      <w:r w:rsidR="004F1C5A">
        <w:rPr>
          <w:rFonts w:ascii="Times New Roman" w:hAnsi="Times New Roman" w:cs="Times New Roman"/>
          <w:sz w:val="28"/>
          <w:szCs w:val="28"/>
        </w:rPr>
        <w:t>E</w:t>
      </w:r>
      <w:r w:rsidR="002B7922">
        <w:rPr>
          <w:rFonts w:ascii="Times New Roman" w:hAnsi="Times New Roman" w:cs="Times New Roman"/>
          <w:sz w:val="28"/>
          <w:szCs w:val="28"/>
        </w:rPr>
        <w:t>mphasi</w:t>
      </w:r>
      <w:r w:rsidR="004F1C5A">
        <w:rPr>
          <w:rFonts w:ascii="Times New Roman" w:hAnsi="Times New Roman" w:cs="Times New Roman"/>
          <w:sz w:val="28"/>
          <w:szCs w:val="28"/>
        </w:rPr>
        <w:t>s is</w:t>
      </w:r>
      <w:r w:rsidR="00792849">
        <w:rPr>
          <w:rFonts w:ascii="Times New Roman" w:hAnsi="Times New Roman" w:cs="Times New Roman"/>
          <w:sz w:val="28"/>
          <w:szCs w:val="28"/>
        </w:rPr>
        <w:t>,</w:t>
      </w:r>
      <w:r w:rsidR="004F1C5A">
        <w:rPr>
          <w:rFonts w:ascii="Times New Roman" w:hAnsi="Times New Roman" w:cs="Times New Roman"/>
          <w:sz w:val="28"/>
          <w:szCs w:val="28"/>
        </w:rPr>
        <w:t xml:space="preserve"> however</w:t>
      </w:r>
      <w:r w:rsidR="00792849">
        <w:rPr>
          <w:rFonts w:ascii="Times New Roman" w:hAnsi="Times New Roman" w:cs="Times New Roman"/>
          <w:sz w:val="28"/>
          <w:szCs w:val="28"/>
        </w:rPr>
        <w:t>,</w:t>
      </w:r>
      <w:r w:rsidR="004F1C5A">
        <w:rPr>
          <w:rFonts w:ascii="Times New Roman" w:hAnsi="Times New Roman" w:cs="Times New Roman"/>
          <w:sz w:val="28"/>
          <w:szCs w:val="28"/>
        </w:rPr>
        <w:t xml:space="preserve"> placed on </w:t>
      </w:r>
      <w:r w:rsidR="00B118B9" w:rsidRPr="00B91154">
        <w:rPr>
          <w:rFonts w:ascii="Times New Roman" w:hAnsi="Times New Roman" w:cs="Times New Roman"/>
          <w:b/>
          <w:i/>
          <w:sz w:val="28"/>
          <w:szCs w:val="28"/>
        </w:rPr>
        <w:t>S</w:t>
      </w:r>
      <w:r w:rsidR="00B91154" w:rsidRPr="00B91154">
        <w:rPr>
          <w:rFonts w:ascii="Times New Roman" w:hAnsi="Times New Roman" w:cs="Times New Roman"/>
          <w:b/>
          <w:i/>
          <w:sz w:val="28"/>
          <w:szCs w:val="28"/>
        </w:rPr>
        <w:t xml:space="preserve">ection </w:t>
      </w:r>
      <w:r w:rsidR="00B118B9" w:rsidRPr="00B91154">
        <w:rPr>
          <w:rFonts w:ascii="Times New Roman" w:hAnsi="Times New Roman" w:cs="Times New Roman"/>
          <w:b/>
          <w:i/>
          <w:sz w:val="28"/>
          <w:szCs w:val="28"/>
        </w:rPr>
        <w:t>38 Judicature Act</w:t>
      </w:r>
      <w:r w:rsidR="00B118B9" w:rsidRPr="00416509">
        <w:rPr>
          <w:rFonts w:ascii="Times New Roman" w:hAnsi="Times New Roman" w:cs="Times New Roman"/>
          <w:sz w:val="28"/>
          <w:szCs w:val="28"/>
        </w:rPr>
        <w:t xml:space="preserve">, </w:t>
      </w:r>
      <w:r w:rsidR="004F1C5A">
        <w:rPr>
          <w:rFonts w:ascii="Times New Roman" w:hAnsi="Times New Roman" w:cs="Times New Roman"/>
          <w:sz w:val="28"/>
          <w:szCs w:val="28"/>
        </w:rPr>
        <w:t>where this</w:t>
      </w:r>
      <w:r w:rsidR="00B91154">
        <w:rPr>
          <w:rFonts w:ascii="Times New Roman" w:hAnsi="Times New Roman" w:cs="Times New Roman"/>
          <w:sz w:val="28"/>
          <w:szCs w:val="28"/>
        </w:rPr>
        <w:t xml:space="preserve"> c</w:t>
      </w:r>
      <w:r w:rsidR="00B118B9" w:rsidRPr="00416509">
        <w:rPr>
          <w:rFonts w:ascii="Times New Roman" w:hAnsi="Times New Roman" w:cs="Times New Roman"/>
          <w:sz w:val="28"/>
          <w:szCs w:val="28"/>
        </w:rPr>
        <w:t xml:space="preserve">ourt </w:t>
      </w:r>
      <w:r w:rsidR="000D7E6A">
        <w:rPr>
          <w:rFonts w:ascii="Times New Roman" w:hAnsi="Times New Roman" w:cs="Times New Roman"/>
          <w:sz w:val="28"/>
          <w:szCs w:val="28"/>
        </w:rPr>
        <w:t>has</w:t>
      </w:r>
      <w:r w:rsidR="004F1C5A">
        <w:rPr>
          <w:rFonts w:ascii="Times New Roman" w:hAnsi="Times New Roman" w:cs="Times New Roman"/>
          <w:sz w:val="28"/>
          <w:szCs w:val="28"/>
        </w:rPr>
        <w:t xml:space="preserve"> the discretion to</w:t>
      </w:r>
      <w:r w:rsidR="00B118B9" w:rsidRPr="00416509">
        <w:rPr>
          <w:rFonts w:ascii="Times New Roman" w:hAnsi="Times New Roman" w:cs="Times New Roman"/>
          <w:sz w:val="28"/>
          <w:szCs w:val="28"/>
        </w:rPr>
        <w:t xml:space="preserve"> grant an injunction in all cases in which it appears to the court to be just and convenient to do so to restrain any person from doing acts. </w:t>
      </w:r>
      <w:r w:rsidR="00710F92">
        <w:rPr>
          <w:rFonts w:ascii="Times New Roman" w:hAnsi="Times New Roman" w:cs="Times New Roman"/>
          <w:sz w:val="28"/>
          <w:szCs w:val="28"/>
        </w:rPr>
        <w:t>For ease of reference the section is fully quoted below.</w:t>
      </w:r>
    </w:p>
    <w:p w:rsidR="00710F92" w:rsidRPr="00356FBE" w:rsidRDefault="00356FBE" w:rsidP="0095338F">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ab/>
      </w:r>
      <w:r w:rsidRPr="00356FBE">
        <w:rPr>
          <w:rFonts w:ascii="Times New Roman" w:hAnsi="Times New Roman" w:cs="Times New Roman"/>
          <w:b/>
          <w:i/>
          <w:sz w:val="28"/>
          <w:szCs w:val="28"/>
        </w:rPr>
        <w:t>“38 Injunctions.</w:t>
      </w:r>
    </w:p>
    <w:p w:rsidR="00356FBE" w:rsidRPr="00356FBE" w:rsidRDefault="00356FBE" w:rsidP="0095338F">
      <w:pPr>
        <w:pStyle w:val="ListParagraph"/>
        <w:numPr>
          <w:ilvl w:val="0"/>
          <w:numId w:val="6"/>
        </w:numPr>
        <w:spacing w:after="0" w:line="360" w:lineRule="auto"/>
        <w:jc w:val="both"/>
        <w:rPr>
          <w:rFonts w:ascii="Times New Roman" w:hAnsi="Times New Roman" w:cs="Times New Roman"/>
          <w:b/>
          <w:i/>
          <w:sz w:val="28"/>
          <w:szCs w:val="28"/>
        </w:rPr>
      </w:pPr>
      <w:r w:rsidRPr="00356FBE">
        <w:rPr>
          <w:rFonts w:ascii="Times New Roman" w:hAnsi="Times New Roman" w:cs="Times New Roman"/>
          <w:b/>
          <w:i/>
          <w:sz w:val="28"/>
          <w:szCs w:val="28"/>
        </w:rPr>
        <w:t>The High Court shall have power to grant an injunction to restrain any person from doing any act as may be specified by the High Court.</w:t>
      </w:r>
    </w:p>
    <w:p w:rsidR="00356FBE" w:rsidRPr="00356FBE" w:rsidRDefault="00356FBE" w:rsidP="0095338F">
      <w:pPr>
        <w:pStyle w:val="ListParagraph"/>
        <w:numPr>
          <w:ilvl w:val="0"/>
          <w:numId w:val="6"/>
        </w:numPr>
        <w:spacing w:after="0" w:line="360" w:lineRule="auto"/>
        <w:jc w:val="both"/>
        <w:rPr>
          <w:rFonts w:ascii="Times New Roman" w:hAnsi="Times New Roman" w:cs="Times New Roman"/>
          <w:b/>
          <w:i/>
          <w:sz w:val="28"/>
          <w:szCs w:val="28"/>
        </w:rPr>
      </w:pPr>
      <w:r w:rsidRPr="00356FBE">
        <w:rPr>
          <w:rFonts w:ascii="Times New Roman" w:hAnsi="Times New Roman" w:cs="Times New Roman"/>
          <w:b/>
          <w:i/>
          <w:sz w:val="28"/>
          <w:szCs w:val="28"/>
        </w:rPr>
        <w:t>…….</w:t>
      </w:r>
    </w:p>
    <w:p w:rsidR="00356FBE" w:rsidRPr="00356FBE" w:rsidRDefault="00356FBE" w:rsidP="0095338F">
      <w:pPr>
        <w:pStyle w:val="ListParagraph"/>
        <w:numPr>
          <w:ilvl w:val="0"/>
          <w:numId w:val="6"/>
        </w:numPr>
        <w:spacing w:after="0" w:line="360" w:lineRule="auto"/>
        <w:jc w:val="both"/>
        <w:rPr>
          <w:rFonts w:ascii="Times New Roman" w:hAnsi="Times New Roman" w:cs="Times New Roman"/>
          <w:b/>
          <w:i/>
          <w:sz w:val="28"/>
          <w:szCs w:val="28"/>
        </w:rPr>
      </w:pPr>
      <w:r w:rsidRPr="00356FBE">
        <w:rPr>
          <w:rFonts w:ascii="Times New Roman" w:hAnsi="Times New Roman" w:cs="Times New Roman"/>
          <w:b/>
          <w:i/>
          <w:sz w:val="28"/>
          <w:szCs w:val="28"/>
        </w:rPr>
        <w:t xml:space="preserve"> Where before, at or after the hearing of any cause or matter, an application is made for injunction to prevent a threatened or apprehended waste or trespass, an injunction may be granted, if the High Court thinks fit – </w:t>
      </w:r>
    </w:p>
    <w:p w:rsidR="00356FBE" w:rsidRPr="00356FBE" w:rsidRDefault="00356FBE" w:rsidP="0095338F">
      <w:pPr>
        <w:pStyle w:val="ListParagraph"/>
        <w:numPr>
          <w:ilvl w:val="0"/>
          <w:numId w:val="7"/>
        </w:numPr>
        <w:spacing w:after="0" w:line="360" w:lineRule="auto"/>
        <w:jc w:val="both"/>
        <w:rPr>
          <w:rFonts w:ascii="Times New Roman" w:hAnsi="Times New Roman" w:cs="Times New Roman"/>
          <w:b/>
          <w:i/>
          <w:sz w:val="28"/>
          <w:szCs w:val="28"/>
        </w:rPr>
      </w:pPr>
      <w:r w:rsidRPr="00356FBE">
        <w:rPr>
          <w:rFonts w:ascii="Times New Roman" w:hAnsi="Times New Roman" w:cs="Times New Roman"/>
          <w:b/>
          <w:i/>
          <w:sz w:val="28"/>
          <w:szCs w:val="28"/>
        </w:rPr>
        <w:t>Whether or not the person against whom the injunction is sought is in possession under any claim of title or claims a right to do the act sought to be restrained under any colour of title; and</w:t>
      </w:r>
    </w:p>
    <w:p w:rsidR="00356FBE" w:rsidRPr="00356FBE" w:rsidRDefault="00356FBE" w:rsidP="0095338F">
      <w:pPr>
        <w:pStyle w:val="ListParagraph"/>
        <w:numPr>
          <w:ilvl w:val="0"/>
          <w:numId w:val="7"/>
        </w:numPr>
        <w:spacing w:after="0" w:line="360" w:lineRule="auto"/>
        <w:jc w:val="both"/>
        <w:rPr>
          <w:rFonts w:ascii="Times New Roman" w:hAnsi="Times New Roman" w:cs="Times New Roman"/>
          <w:sz w:val="28"/>
          <w:szCs w:val="28"/>
        </w:rPr>
      </w:pPr>
      <w:r w:rsidRPr="00356FBE">
        <w:rPr>
          <w:rFonts w:ascii="Times New Roman" w:hAnsi="Times New Roman" w:cs="Times New Roman"/>
          <w:b/>
          <w:i/>
          <w:sz w:val="28"/>
          <w:szCs w:val="28"/>
        </w:rPr>
        <w:t>Whether the estate claimed by the parties or any of the parties is legal or equitable.”</w:t>
      </w:r>
      <w:r w:rsidRPr="00356FBE">
        <w:rPr>
          <w:rFonts w:ascii="Times New Roman" w:hAnsi="Times New Roman" w:cs="Times New Roman"/>
          <w:sz w:val="28"/>
          <w:szCs w:val="28"/>
        </w:rPr>
        <w:tab/>
      </w:r>
      <w:r w:rsidRPr="00356FBE">
        <w:rPr>
          <w:rFonts w:ascii="Times New Roman" w:hAnsi="Times New Roman" w:cs="Times New Roman"/>
          <w:sz w:val="28"/>
          <w:szCs w:val="28"/>
        </w:rPr>
        <w:tab/>
      </w:r>
    </w:p>
    <w:p w:rsidR="00F425A3" w:rsidRDefault="00E34686"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above </w:t>
      </w:r>
      <w:r w:rsidR="00CF7025">
        <w:rPr>
          <w:rFonts w:ascii="Times New Roman" w:hAnsi="Times New Roman" w:cs="Times New Roman"/>
          <w:sz w:val="28"/>
          <w:szCs w:val="28"/>
        </w:rPr>
        <w:t xml:space="preserve">cited sectionis </w:t>
      </w:r>
      <w:r w:rsidR="00D02EA7">
        <w:rPr>
          <w:rFonts w:ascii="Times New Roman" w:hAnsi="Times New Roman" w:cs="Times New Roman"/>
          <w:sz w:val="28"/>
          <w:szCs w:val="28"/>
        </w:rPr>
        <w:t>echoe</w:t>
      </w:r>
      <w:r w:rsidR="00CF7025">
        <w:rPr>
          <w:rFonts w:ascii="Times New Roman" w:hAnsi="Times New Roman" w:cs="Times New Roman"/>
          <w:sz w:val="28"/>
          <w:szCs w:val="28"/>
        </w:rPr>
        <w:t>d</w:t>
      </w:r>
      <w:r>
        <w:rPr>
          <w:rFonts w:ascii="Times New Roman" w:hAnsi="Times New Roman" w:cs="Times New Roman"/>
          <w:sz w:val="28"/>
          <w:szCs w:val="28"/>
        </w:rPr>
        <w:t xml:space="preserve"> in substance </w:t>
      </w:r>
      <w:r w:rsidR="00CF7025">
        <w:rPr>
          <w:rFonts w:ascii="Times New Roman" w:hAnsi="Times New Roman" w:cs="Times New Roman"/>
          <w:sz w:val="28"/>
          <w:szCs w:val="28"/>
        </w:rPr>
        <w:t xml:space="preserve">by </w:t>
      </w:r>
      <w:r>
        <w:rPr>
          <w:rFonts w:ascii="Times New Roman" w:hAnsi="Times New Roman" w:cs="Times New Roman"/>
          <w:sz w:val="28"/>
          <w:szCs w:val="28"/>
        </w:rPr>
        <w:t xml:space="preserve">provisions of </w:t>
      </w:r>
      <w:r w:rsidR="00D02EA7">
        <w:rPr>
          <w:rFonts w:ascii="Times New Roman" w:hAnsi="Times New Roman" w:cs="Times New Roman"/>
          <w:b/>
          <w:i/>
          <w:sz w:val="28"/>
          <w:szCs w:val="28"/>
        </w:rPr>
        <w:t>S</w:t>
      </w:r>
      <w:r w:rsidRPr="0015388E">
        <w:rPr>
          <w:rFonts w:ascii="Times New Roman" w:hAnsi="Times New Roman" w:cs="Times New Roman"/>
          <w:b/>
          <w:i/>
          <w:sz w:val="28"/>
          <w:szCs w:val="28"/>
        </w:rPr>
        <w:t xml:space="preserve">ection 64( c) CPA </w:t>
      </w:r>
      <w:r>
        <w:rPr>
          <w:rFonts w:ascii="Times New Roman" w:hAnsi="Times New Roman" w:cs="Times New Roman"/>
          <w:sz w:val="28"/>
          <w:szCs w:val="28"/>
        </w:rPr>
        <w:t>to the effect that in order to prevent the ends of justice from being defeated, court may, if it is so prescribed, grant</w:t>
      </w:r>
      <w:r w:rsidR="0015388E">
        <w:rPr>
          <w:rFonts w:ascii="Times New Roman" w:hAnsi="Times New Roman" w:cs="Times New Roman"/>
          <w:sz w:val="28"/>
          <w:szCs w:val="28"/>
        </w:rPr>
        <w:t xml:space="preserve"> a temporary injunction.</w:t>
      </w:r>
    </w:p>
    <w:p w:rsidR="00B118B9" w:rsidRDefault="00B118B9" w:rsidP="0095338F">
      <w:pPr>
        <w:spacing w:after="0" w:line="360" w:lineRule="auto"/>
        <w:jc w:val="both"/>
        <w:rPr>
          <w:rFonts w:ascii="Times New Roman" w:hAnsi="Times New Roman" w:cs="Times New Roman"/>
          <w:sz w:val="28"/>
          <w:szCs w:val="28"/>
        </w:rPr>
      </w:pPr>
      <w:r w:rsidRPr="00416509">
        <w:rPr>
          <w:rFonts w:ascii="Times New Roman" w:hAnsi="Times New Roman" w:cs="Times New Roman"/>
          <w:sz w:val="28"/>
          <w:szCs w:val="28"/>
        </w:rPr>
        <w:t xml:space="preserve">The </w:t>
      </w:r>
      <w:r w:rsidR="00D203E4">
        <w:rPr>
          <w:rFonts w:ascii="Times New Roman" w:hAnsi="Times New Roman" w:cs="Times New Roman"/>
          <w:sz w:val="28"/>
          <w:szCs w:val="28"/>
        </w:rPr>
        <w:t xml:space="preserve">general </w:t>
      </w:r>
      <w:r w:rsidR="002C2817">
        <w:rPr>
          <w:rFonts w:ascii="Times New Roman" w:hAnsi="Times New Roman" w:cs="Times New Roman"/>
          <w:sz w:val="28"/>
          <w:szCs w:val="28"/>
        </w:rPr>
        <w:t xml:space="preserve">procedural </w:t>
      </w:r>
      <w:r w:rsidRPr="00416509">
        <w:rPr>
          <w:rFonts w:ascii="Times New Roman" w:hAnsi="Times New Roman" w:cs="Times New Roman"/>
          <w:sz w:val="28"/>
          <w:szCs w:val="28"/>
        </w:rPr>
        <w:t xml:space="preserve">considerations </w:t>
      </w:r>
      <w:r w:rsidR="0081256F">
        <w:rPr>
          <w:rFonts w:ascii="Times New Roman" w:hAnsi="Times New Roman" w:cs="Times New Roman"/>
          <w:sz w:val="28"/>
          <w:szCs w:val="28"/>
        </w:rPr>
        <w:t xml:space="preserve">for the grant of temporary injunctions </w:t>
      </w:r>
      <w:r w:rsidR="002C2817">
        <w:rPr>
          <w:rFonts w:ascii="Times New Roman" w:hAnsi="Times New Roman" w:cs="Times New Roman"/>
          <w:sz w:val="28"/>
          <w:szCs w:val="28"/>
        </w:rPr>
        <w:t xml:space="preserve">under </w:t>
      </w:r>
      <w:r w:rsidRPr="0081256F">
        <w:rPr>
          <w:rFonts w:ascii="Times New Roman" w:hAnsi="Times New Roman" w:cs="Times New Roman"/>
          <w:b/>
          <w:i/>
          <w:sz w:val="28"/>
          <w:szCs w:val="28"/>
        </w:rPr>
        <w:t>Order 41 r</w:t>
      </w:r>
      <w:r w:rsidR="0081256F">
        <w:rPr>
          <w:rFonts w:ascii="Times New Roman" w:hAnsi="Times New Roman" w:cs="Times New Roman"/>
          <w:b/>
          <w:i/>
          <w:sz w:val="28"/>
          <w:szCs w:val="28"/>
        </w:rPr>
        <w:t>.</w:t>
      </w:r>
      <w:r w:rsidR="0081256F" w:rsidRPr="0081256F">
        <w:rPr>
          <w:rFonts w:ascii="Times New Roman" w:hAnsi="Times New Roman" w:cs="Times New Roman"/>
          <w:b/>
          <w:i/>
          <w:sz w:val="28"/>
          <w:szCs w:val="28"/>
        </w:rPr>
        <w:t xml:space="preserve"> (</w:t>
      </w:r>
      <w:r w:rsidRPr="0081256F">
        <w:rPr>
          <w:rFonts w:ascii="Times New Roman" w:hAnsi="Times New Roman" w:cs="Times New Roman"/>
          <w:b/>
          <w:i/>
          <w:sz w:val="28"/>
          <w:szCs w:val="28"/>
        </w:rPr>
        <w:t>1) (2) CPR</w:t>
      </w:r>
      <w:r w:rsidR="000D7E6A">
        <w:rPr>
          <w:rFonts w:ascii="Times New Roman" w:hAnsi="Times New Roman" w:cs="Times New Roman"/>
          <w:sz w:val="28"/>
          <w:szCs w:val="28"/>
        </w:rPr>
        <w:t xml:space="preserve">are </w:t>
      </w:r>
      <w:r w:rsidR="0081256F">
        <w:rPr>
          <w:rFonts w:ascii="Times New Roman" w:hAnsi="Times New Roman" w:cs="Times New Roman"/>
          <w:sz w:val="28"/>
          <w:szCs w:val="28"/>
        </w:rPr>
        <w:t xml:space="preserve">to the effect </w:t>
      </w:r>
      <w:r w:rsidRPr="00416509">
        <w:rPr>
          <w:rFonts w:ascii="Times New Roman" w:hAnsi="Times New Roman" w:cs="Times New Roman"/>
          <w:sz w:val="28"/>
          <w:szCs w:val="28"/>
        </w:rPr>
        <w:t>that</w:t>
      </w:r>
      <w:r w:rsidR="00110B18">
        <w:rPr>
          <w:rFonts w:ascii="Times New Roman" w:hAnsi="Times New Roman" w:cs="Times New Roman"/>
          <w:sz w:val="28"/>
          <w:szCs w:val="28"/>
        </w:rPr>
        <w:t>;</w:t>
      </w:r>
    </w:p>
    <w:p w:rsidR="00B118B9" w:rsidRPr="0081256F" w:rsidRDefault="00B118B9" w:rsidP="0095338F">
      <w:pPr>
        <w:spacing w:after="0" w:line="360" w:lineRule="auto"/>
        <w:jc w:val="both"/>
        <w:rPr>
          <w:rFonts w:ascii="Times New Roman" w:hAnsi="Times New Roman" w:cs="Times New Roman"/>
          <w:b/>
          <w:i/>
          <w:sz w:val="28"/>
          <w:szCs w:val="28"/>
        </w:rPr>
      </w:pPr>
      <w:r w:rsidRPr="00416509">
        <w:rPr>
          <w:rFonts w:ascii="Times New Roman" w:hAnsi="Times New Roman" w:cs="Times New Roman"/>
          <w:sz w:val="28"/>
          <w:szCs w:val="28"/>
        </w:rPr>
        <w:tab/>
      </w:r>
      <w:r w:rsidRPr="0081256F">
        <w:rPr>
          <w:rFonts w:ascii="Times New Roman" w:hAnsi="Times New Roman" w:cs="Times New Roman"/>
          <w:b/>
          <w:i/>
          <w:sz w:val="28"/>
          <w:szCs w:val="28"/>
        </w:rPr>
        <w:t>“</w:t>
      </w:r>
      <w:r w:rsidR="0081256F" w:rsidRPr="0081256F">
        <w:rPr>
          <w:rFonts w:ascii="Times New Roman" w:hAnsi="Times New Roman" w:cs="Times New Roman"/>
          <w:b/>
          <w:i/>
          <w:sz w:val="28"/>
          <w:szCs w:val="28"/>
        </w:rPr>
        <w:t>Where</w:t>
      </w:r>
      <w:r w:rsidRPr="0081256F">
        <w:rPr>
          <w:rFonts w:ascii="Times New Roman" w:hAnsi="Times New Roman" w:cs="Times New Roman"/>
          <w:b/>
          <w:i/>
          <w:sz w:val="28"/>
          <w:szCs w:val="28"/>
        </w:rPr>
        <w:t xml:space="preserve"> in any suit it is proved by affidavit or otherwise:</w:t>
      </w:r>
    </w:p>
    <w:p w:rsidR="00B118B9" w:rsidRPr="0081256F" w:rsidRDefault="00B118B9" w:rsidP="0095338F">
      <w:pPr>
        <w:pStyle w:val="ListParagraph"/>
        <w:numPr>
          <w:ilvl w:val="0"/>
          <w:numId w:val="4"/>
        </w:numPr>
        <w:spacing w:after="0" w:line="360" w:lineRule="auto"/>
        <w:jc w:val="both"/>
        <w:rPr>
          <w:rFonts w:ascii="Times New Roman" w:hAnsi="Times New Roman" w:cs="Times New Roman"/>
          <w:b/>
          <w:i/>
          <w:sz w:val="28"/>
          <w:szCs w:val="28"/>
        </w:rPr>
      </w:pPr>
      <w:r w:rsidRPr="0081256F">
        <w:rPr>
          <w:rFonts w:ascii="Times New Roman" w:hAnsi="Times New Roman" w:cs="Times New Roman"/>
          <w:b/>
          <w:i/>
          <w:sz w:val="28"/>
          <w:szCs w:val="28"/>
        </w:rPr>
        <w:t xml:space="preserve">that any property in dispute in a suit is in danger of being wasted, damaged, or alienated by any party to the suit, or wrongfully sold in execution of a decree; or </w:t>
      </w:r>
    </w:p>
    <w:p w:rsidR="00B118B9" w:rsidRPr="0081256F" w:rsidRDefault="00B118B9" w:rsidP="0095338F">
      <w:pPr>
        <w:pStyle w:val="ListParagraph"/>
        <w:numPr>
          <w:ilvl w:val="0"/>
          <w:numId w:val="4"/>
        </w:numPr>
        <w:spacing w:after="0" w:line="360" w:lineRule="auto"/>
        <w:jc w:val="both"/>
        <w:rPr>
          <w:rFonts w:ascii="Times New Roman" w:hAnsi="Times New Roman" w:cs="Times New Roman"/>
          <w:b/>
          <w:i/>
          <w:sz w:val="28"/>
          <w:szCs w:val="28"/>
        </w:rPr>
      </w:pPr>
      <w:r w:rsidRPr="0081256F">
        <w:rPr>
          <w:rFonts w:ascii="Times New Roman" w:hAnsi="Times New Roman" w:cs="Times New Roman"/>
          <w:b/>
          <w:i/>
          <w:sz w:val="28"/>
          <w:szCs w:val="28"/>
        </w:rPr>
        <w:t>that</w:t>
      </w:r>
      <w:r w:rsidR="00DC34EF" w:rsidRPr="0081256F">
        <w:rPr>
          <w:rFonts w:ascii="Times New Roman" w:hAnsi="Times New Roman" w:cs="Times New Roman"/>
          <w:b/>
          <w:i/>
          <w:sz w:val="28"/>
          <w:szCs w:val="28"/>
        </w:rPr>
        <w:t xml:space="preserve"> the D</w:t>
      </w:r>
      <w:r w:rsidRPr="0081256F">
        <w:rPr>
          <w:rFonts w:ascii="Times New Roman" w:hAnsi="Times New Roman" w:cs="Times New Roman"/>
          <w:b/>
          <w:i/>
          <w:sz w:val="28"/>
          <w:szCs w:val="28"/>
        </w:rPr>
        <w:t>efendant threatens or intends to remove or dispose of his or her property with a view to defraud his or her creditors,</w:t>
      </w:r>
    </w:p>
    <w:p w:rsidR="00B118B9" w:rsidRDefault="00B43BEC" w:rsidP="0095338F">
      <w:pPr>
        <w:spacing w:after="0" w:line="360" w:lineRule="auto"/>
        <w:jc w:val="both"/>
        <w:rPr>
          <w:rFonts w:ascii="Times New Roman" w:hAnsi="Times New Roman" w:cs="Times New Roman"/>
          <w:b/>
          <w:i/>
          <w:sz w:val="28"/>
          <w:szCs w:val="28"/>
        </w:rPr>
      </w:pPr>
      <w:r w:rsidRPr="00B43BEC">
        <w:rPr>
          <w:rFonts w:ascii="Times New Roman" w:hAnsi="Times New Roman" w:cs="Times New Roman"/>
          <w:b/>
          <w:i/>
          <w:sz w:val="28"/>
          <w:szCs w:val="28"/>
        </w:rPr>
        <w:t>The court may, by order grant a temporary injunction to restrain such act, or make such other order for the purpose of staying and preventing the wasting, damaging, alienation, sale, removal or disposition of the property as the court thinks fit until the disposal of the suit or until further orders</w:t>
      </w:r>
      <w:r w:rsidR="000D7E6A">
        <w:rPr>
          <w:rFonts w:ascii="Times New Roman" w:hAnsi="Times New Roman" w:cs="Times New Roman"/>
          <w:b/>
          <w:i/>
          <w:sz w:val="28"/>
          <w:szCs w:val="28"/>
        </w:rPr>
        <w:t>.</w:t>
      </w:r>
      <w:r w:rsidRPr="00B43BEC">
        <w:rPr>
          <w:rFonts w:ascii="Times New Roman" w:hAnsi="Times New Roman" w:cs="Times New Roman"/>
          <w:b/>
          <w:i/>
          <w:sz w:val="28"/>
          <w:szCs w:val="28"/>
        </w:rPr>
        <w:t>”</w:t>
      </w:r>
    </w:p>
    <w:p w:rsidR="000C5913" w:rsidRDefault="002B7922" w:rsidP="0095338F">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Flowing from </w:t>
      </w:r>
      <w:r w:rsidR="00B564A1">
        <w:rPr>
          <w:rFonts w:ascii="Times New Roman" w:hAnsi="Times New Roman" w:cs="Times New Roman"/>
          <w:sz w:val="28"/>
          <w:szCs w:val="28"/>
        </w:rPr>
        <w:t xml:space="preserve">the </w:t>
      </w:r>
      <w:r w:rsidR="000D7E6A">
        <w:rPr>
          <w:rFonts w:ascii="Times New Roman" w:hAnsi="Times New Roman" w:cs="Times New Roman"/>
          <w:sz w:val="28"/>
          <w:szCs w:val="28"/>
        </w:rPr>
        <w:t xml:space="preserve">law cited </w:t>
      </w:r>
      <w:r>
        <w:rPr>
          <w:rFonts w:ascii="Times New Roman" w:hAnsi="Times New Roman" w:cs="Times New Roman"/>
          <w:sz w:val="28"/>
          <w:szCs w:val="28"/>
        </w:rPr>
        <w:t xml:space="preserve">above, </w:t>
      </w:r>
      <w:r w:rsidR="004970C1">
        <w:rPr>
          <w:rFonts w:ascii="Times New Roman" w:hAnsi="Times New Roman" w:cs="Times New Roman"/>
          <w:sz w:val="28"/>
          <w:szCs w:val="28"/>
        </w:rPr>
        <w:t xml:space="preserve">the </w:t>
      </w:r>
      <w:r>
        <w:rPr>
          <w:rFonts w:ascii="Times New Roman" w:hAnsi="Times New Roman" w:cs="Times New Roman"/>
          <w:sz w:val="28"/>
          <w:szCs w:val="28"/>
        </w:rPr>
        <w:t xml:space="preserve">clear </w:t>
      </w:r>
      <w:r w:rsidR="00B118B9" w:rsidRPr="00416509">
        <w:rPr>
          <w:rFonts w:ascii="Times New Roman" w:hAnsi="Times New Roman" w:cs="Times New Roman"/>
          <w:sz w:val="28"/>
          <w:szCs w:val="28"/>
        </w:rPr>
        <w:t xml:space="preserve">purpose of the remedy of a temporary injunction is </w:t>
      </w:r>
      <w:r w:rsidR="007B2143">
        <w:rPr>
          <w:rFonts w:ascii="Times New Roman" w:hAnsi="Times New Roman" w:cs="Times New Roman"/>
          <w:sz w:val="28"/>
          <w:szCs w:val="28"/>
        </w:rPr>
        <w:t xml:space="preserve">primarily </w:t>
      </w:r>
      <w:r w:rsidR="00B118B9" w:rsidRPr="00416509">
        <w:rPr>
          <w:rFonts w:ascii="Times New Roman" w:hAnsi="Times New Roman" w:cs="Times New Roman"/>
          <w:sz w:val="28"/>
          <w:szCs w:val="28"/>
        </w:rPr>
        <w:t xml:space="preserve">to maintain the </w:t>
      </w:r>
      <w:r w:rsidR="00B118B9" w:rsidRPr="007B2143">
        <w:rPr>
          <w:rFonts w:ascii="Times New Roman" w:hAnsi="Times New Roman" w:cs="Times New Roman"/>
          <w:i/>
          <w:sz w:val="28"/>
          <w:szCs w:val="28"/>
        </w:rPr>
        <w:t>status quo</w:t>
      </w:r>
      <w:r w:rsidR="007B2143">
        <w:rPr>
          <w:rFonts w:ascii="Times New Roman" w:hAnsi="Times New Roman" w:cs="Times New Roman"/>
          <w:sz w:val="28"/>
          <w:szCs w:val="28"/>
        </w:rPr>
        <w:t xml:space="preserve">of the subject matter of the dispute </w:t>
      </w:r>
      <w:r w:rsidR="00B118B9" w:rsidRPr="00416509">
        <w:rPr>
          <w:rFonts w:ascii="Times New Roman" w:hAnsi="Times New Roman" w:cs="Times New Roman"/>
          <w:sz w:val="28"/>
          <w:szCs w:val="28"/>
        </w:rPr>
        <w:t xml:space="preserve">pending the final determination of the rights </w:t>
      </w:r>
      <w:r w:rsidR="000C5913" w:rsidRPr="00416509">
        <w:rPr>
          <w:rFonts w:ascii="Times New Roman" w:hAnsi="Times New Roman" w:cs="Times New Roman"/>
          <w:sz w:val="28"/>
          <w:szCs w:val="28"/>
        </w:rPr>
        <w:t>of the parties</w:t>
      </w:r>
      <w:r w:rsidR="00B43BEC">
        <w:rPr>
          <w:rFonts w:ascii="Times New Roman" w:hAnsi="Times New Roman" w:cs="Times New Roman"/>
          <w:sz w:val="28"/>
          <w:szCs w:val="28"/>
        </w:rPr>
        <w:t>,</w:t>
      </w:r>
      <w:r w:rsidR="001D00BE">
        <w:rPr>
          <w:rFonts w:ascii="Times New Roman" w:hAnsi="Times New Roman" w:cs="Times New Roman"/>
          <w:sz w:val="28"/>
          <w:szCs w:val="28"/>
        </w:rPr>
        <w:t>in order to prevent the ends of justice from being defeated</w:t>
      </w:r>
      <w:r w:rsidR="00354DD5" w:rsidRPr="00416509">
        <w:rPr>
          <w:rFonts w:ascii="Times New Roman" w:hAnsi="Times New Roman" w:cs="Times New Roman"/>
          <w:sz w:val="28"/>
          <w:szCs w:val="28"/>
        </w:rPr>
        <w:t>. See</w:t>
      </w:r>
      <w:r w:rsidR="00DC34EF" w:rsidRPr="00416509">
        <w:rPr>
          <w:rFonts w:ascii="Times New Roman" w:hAnsi="Times New Roman" w:cs="Times New Roman"/>
          <w:sz w:val="28"/>
          <w:szCs w:val="28"/>
        </w:rPr>
        <w:t>:</w:t>
      </w:r>
      <w:r w:rsidR="000C5913" w:rsidRPr="007B2143">
        <w:rPr>
          <w:rFonts w:ascii="Times New Roman" w:hAnsi="Times New Roman" w:cs="Times New Roman"/>
          <w:b/>
          <w:i/>
          <w:sz w:val="28"/>
          <w:szCs w:val="28"/>
        </w:rPr>
        <w:t>Daniel Mukwaya</w:t>
      </w:r>
      <w:r w:rsidR="007B2143">
        <w:rPr>
          <w:rFonts w:ascii="Times New Roman" w:hAnsi="Times New Roman" w:cs="Times New Roman"/>
          <w:b/>
          <w:i/>
          <w:sz w:val="28"/>
          <w:szCs w:val="28"/>
        </w:rPr>
        <w:t xml:space="preserve"> v.</w:t>
      </w:r>
      <w:r w:rsidR="000C5913" w:rsidRPr="007B2143">
        <w:rPr>
          <w:rFonts w:ascii="Times New Roman" w:hAnsi="Times New Roman" w:cs="Times New Roman"/>
          <w:b/>
          <w:i/>
          <w:sz w:val="28"/>
          <w:szCs w:val="28"/>
        </w:rPr>
        <w:t xml:space="preserve"> Administrator General, H.C.C.S No. 630 of 1993; Erisa Rainbow Musoke</w:t>
      </w:r>
      <w:r w:rsidR="007B2143">
        <w:rPr>
          <w:rFonts w:ascii="Times New Roman" w:hAnsi="Times New Roman" w:cs="Times New Roman"/>
          <w:b/>
          <w:i/>
          <w:sz w:val="28"/>
          <w:szCs w:val="28"/>
        </w:rPr>
        <w:t>v.</w:t>
      </w:r>
      <w:r w:rsidR="000C5913" w:rsidRPr="007B2143">
        <w:rPr>
          <w:rFonts w:ascii="Times New Roman" w:hAnsi="Times New Roman" w:cs="Times New Roman"/>
          <w:b/>
          <w:i/>
          <w:sz w:val="28"/>
          <w:szCs w:val="28"/>
        </w:rPr>
        <w:t>AhamadaKezala [1987] HCB 81</w:t>
      </w:r>
      <w:r w:rsidR="007B2143">
        <w:rPr>
          <w:rFonts w:ascii="Times New Roman" w:hAnsi="Times New Roman" w:cs="Times New Roman"/>
          <w:b/>
          <w:i/>
          <w:sz w:val="28"/>
          <w:szCs w:val="28"/>
        </w:rPr>
        <w:t>.</w:t>
      </w:r>
    </w:p>
    <w:p w:rsidR="004970C1" w:rsidRPr="004970C1" w:rsidRDefault="004970C1"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phrase </w:t>
      </w:r>
      <w:r w:rsidR="001B4F9D">
        <w:rPr>
          <w:rFonts w:ascii="Times New Roman" w:hAnsi="Times New Roman" w:cs="Times New Roman"/>
          <w:sz w:val="28"/>
          <w:szCs w:val="28"/>
        </w:rPr>
        <w:t>“</w:t>
      </w:r>
      <w:r>
        <w:rPr>
          <w:rFonts w:ascii="Times New Roman" w:hAnsi="Times New Roman" w:cs="Times New Roman"/>
          <w:sz w:val="28"/>
          <w:szCs w:val="28"/>
        </w:rPr>
        <w:t>maintain</w:t>
      </w:r>
      <w:r w:rsidR="001B4F9D">
        <w:rPr>
          <w:rFonts w:ascii="Times New Roman" w:hAnsi="Times New Roman" w:cs="Times New Roman"/>
          <w:sz w:val="28"/>
          <w:szCs w:val="28"/>
        </w:rPr>
        <w:t>”</w:t>
      </w:r>
      <w:r w:rsidR="000D7E6A">
        <w:rPr>
          <w:rFonts w:ascii="Times New Roman" w:hAnsi="Times New Roman" w:cs="Times New Roman"/>
          <w:sz w:val="28"/>
          <w:szCs w:val="28"/>
        </w:rPr>
        <w:t>,</w:t>
      </w:r>
      <w:r w:rsidR="00B564A1">
        <w:rPr>
          <w:rFonts w:ascii="Times New Roman" w:hAnsi="Times New Roman" w:cs="Times New Roman"/>
          <w:sz w:val="28"/>
          <w:szCs w:val="28"/>
        </w:rPr>
        <w:t>as</w:t>
      </w:r>
      <w:r w:rsidR="001B4F9D">
        <w:rPr>
          <w:rFonts w:ascii="Times New Roman" w:hAnsi="Times New Roman" w:cs="Times New Roman"/>
          <w:sz w:val="28"/>
          <w:szCs w:val="28"/>
        </w:rPr>
        <w:t xml:space="preserve"> used in relation to temporary injunctions, in my view,ought </w:t>
      </w:r>
      <w:r>
        <w:rPr>
          <w:rFonts w:ascii="Times New Roman" w:hAnsi="Times New Roman" w:cs="Times New Roman"/>
          <w:sz w:val="28"/>
          <w:szCs w:val="28"/>
        </w:rPr>
        <w:t>not</w:t>
      </w:r>
      <w:r w:rsidR="001B4F9D">
        <w:rPr>
          <w:rFonts w:ascii="Times New Roman" w:hAnsi="Times New Roman" w:cs="Times New Roman"/>
          <w:sz w:val="28"/>
          <w:szCs w:val="28"/>
        </w:rPr>
        <w:t xml:space="preserve"> to </w:t>
      </w:r>
      <w:r>
        <w:rPr>
          <w:rFonts w:ascii="Times New Roman" w:hAnsi="Times New Roman" w:cs="Times New Roman"/>
          <w:sz w:val="28"/>
          <w:szCs w:val="28"/>
        </w:rPr>
        <w:t xml:space="preserve">be construed in the active ordinary sense where it would mean that activities sought to be restrained </w:t>
      </w:r>
      <w:r w:rsidR="00547A23">
        <w:rPr>
          <w:rFonts w:ascii="Times New Roman" w:hAnsi="Times New Roman" w:cs="Times New Roman"/>
          <w:sz w:val="28"/>
          <w:szCs w:val="28"/>
        </w:rPr>
        <w:t>should</w:t>
      </w:r>
      <w:r>
        <w:rPr>
          <w:rFonts w:ascii="Times New Roman" w:hAnsi="Times New Roman" w:cs="Times New Roman"/>
          <w:sz w:val="28"/>
          <w:szCs w:val="28"/>
        </w:rPr>
        <w:t xml:space="preserve"> continue at the same level or standard</w:t>
      </w:r>
      <w:r w:rsidR="002C6AB2">
        <w:rPr>
          <w:rFonts w:ascii="Times New Roman" w:hAnsi="Times New Roman" w:cs="Times New Roman"/>
          <w:sz w:val="28"/>
          <w:szCs w:val="28"/>
        </w:rPr>
        <w:t xml:space="preserve"> or even escalate</w:t>
      </w:r>
      <w:r w:rsidR="001B4F9D">
        <w:rPr>
          <w:rFonts w:ascii="Times New Roman" w:hAnsi="Times New Roman" w:cs="Times New Roman"/>
          <w:sz w:val="28"/>
          <w:szCs w:val="28"/>
        </w:rPr>
        <w:t>; for i</w:t>
      </w:r>
      <w:r w:rsidR="00953C66">
        <w:rPr>
          <w:rFonts w:ascii="Times New Roman" w:hAnsi="Times New Roman" w:cs="Times New Roman"/>
          <w:sz w:val="28"/>
          <w:szCs w:val="28"/>
        </w:rPr>
        <w:t>f this w</w:t>
      </w:r>
      <w:r w:rsidR="001B4F9D">
        <w:rPr>
          <w:rFonts w:ascii="Times New Roman" w:hAnsi="Times New Roman" w:cs="Times New Roman"/>
          <w:sz w:val="28"/>
          <w:szCs w:val="28"/>
        </w:rPr>
        <w:t>as</w:t>
      </w:r>
      <w:r w:rsidR="00953C66">
        <w:rPr>
          <w:rFonts w:ascii="Times New Roman" w:hAnsi="Times New Roman" w:cs="Times New Roman"/>
          <w:sz w:val="28"/>
          <w:szCs w:val="28"/>
        </w:rPr>
        <w:t xml:space="preserve"> to be the </w:t>
      </w:r>
      <w:r w:rsidR="00547A23">
        <w:rPr>
          <w:rFonts w:ascii="Times New Roman" w:hAnsi="Times New Roman" w:cs="Times New Roman"/>
          <w:sz w:val="28"/>
          <w:szCs w:val="28"/>
        </w:rPr>
        <w:t>case</w:t>
      </w:r>
      <w:r w:rsidR="00953C66">
        <w:rPr>
          <w:rFonts w:ascii="Times New Roman" w:hAnsi="Times New Roman" w:cs="Times New Roman"/>
          <w:sz w:val="28"/>
          <w:szCs w:val="28"/>
        </w:rPr>
        <w:t xml:space="preserve"> there would be no necessity for temporary injunctions. </w:t>
      </w:r>
      <w:r w:rsidR="00203C43">
        <w:rPr>
          <w:rFonts w:ascii="Times New Roman" w:hAnsi="Times New Roman" w:cs="Times New Roman"/>
          <w:sz w:val="28"/>
          <w:szCs w:val="28"/>
        </w:rPr>
        <w:t xml:space="preserve">The phrase </w:t>
      </w:r>
      <w:r w:rsidR="001B4F9D">
        <w:rPr>
          <w:rFonts w:ascii="Times New Roman" w:hAnsi="Times New Roman" w:cs="Times New Roman"/>
          <w:sz w:val="28"/>
          <w:szCs w:val="28"/>
        </w:rPr>
        <w:t>“</w:t>
      </w:r>
      <w:r w:rsidR="00203C43">
        <w:rPr>
          <w:rFonts w:ascii="Times New Roman" w:hAnsi="Times New Roman" w:cs="Times New Roman"/>
          <w:sz w:val="28"/>
          <w:szCs w:val="28"/>
        </w:rPr>
        <w:t>maintain</w:t>
      </w:r>
      <w:r w:rsidR="001B4F9D">
        <w:rPr>
          <w:rFonts w:ascii="Times New Roman" w:hAnsi="Times New Roman" w:cs="Times New Roman"/>
          <w:sz w:val="28"/>
          <w:szCs w:val="28"/>
        </w:rPr>
        <w:t>”</w:t>
      </w:r>
      <w:r w:rsidR="00203C43">
        <w:rPr>
          <w:rFonts w:ascii="Times New Roman" w:hAnsi="Times New Roman" w:cs="Times New Roman"/>
          <w:sz w:val="28"/>
          <w:szCs w:val="28"/>
        </w:rPr>
        <w:t xml:space="preserve"> should</w:t>
      </w:r>
      <w:r w:rsidR="001B4F9D">
        <w:rPr>
          <w:rFonts w:ascii="Times New Roman" w:hAnsi="Times New Roman" w:cs="Times New Roman"/>
          <w:sz w:val="28"/>
          <w:szCs w:val="28"/>
        </w:rPr>
        <w:t xml:space="preserve"> rather</w:t>
      </w:r>
      <w:r w:rsidR="00203C43">
        <w:rPr>
          <w:rFonts w:ascii="Times New Roman" w:hAnsi="Times New Roman" w:cs="Times New Roman"/>
          <w:sz w:val="28"/>
          <w:szCs w:val="28"/>
        </w:rPr>
        <w:t xml:space="preserve"> be construed in the </w:t>
      </w:r>
      <w:r w:rsidR="000D7E6A" w:rsidRPr="000D7E6A">
        <w:rPr>
          <w:rFonts w:ascii="Times New Roman" w:hAnsi="Times New Roman" w:cs="Times New Roman"/>
          <w:sz w:val="28"/>
          <w:szCs w:val="28"/>
        </w:rPr>
        <w:t xml:space="preserve">passive </w:t>
      </w:r>
      <w:r w:rsidR="00B564A1">
        <w:rPr>
          <w:rFonts w:ascii="Times New Roman" w:hAnsi="Times New Roman" w:cs="Times New Roman"/>
          <w:sz w:val="28"/>
          <w:szCs w:val="28"/>
        </w:rPr>
        <w:t xml:space="preserve">ordinary </w:t>
      </w:r>
      <w:r w:rsidR="00203C43">
        <w:rPr>
          <w:rFonts w:ascii="Times New Roman" w:hAnsi="Times New Roman" w:cs="Times New Roman"/>
          <w:sz w:val="28"/>
          <w:szCs w:val="28"/>
        </w:rPr>
        <w:t xml:space="preserve">context synonymous with </w:t>
      </w:r>
      <w:r w:rsidR="001B4F9D">
        <w:rPr>
          <w:rFonts w:ascii="Times New Roman" w:hAnsi="Times New Roman" w:cs="Times New Roman"/>
          <w:sz w:val="28"/>
          <w:szCs w:val="28"/>
        </w:rPr>
        <w:t>the term “</w:t>
      </w:r>
      <w:r w:rsidR="00203C43">
        <w:rPr>
          <w:rFonts w:ascii="Times New Roman" w:hAnsi="Times New Roman" w:cs="Times New Roman"/>
          <w:sz w:val="28"/>
          <w:szCs w:val="28"/>
        </w:rPr>
        <w:t>preservation</w:t>
      </w:r>
      <w:r w:rsidR="001B4F9D">
        <w:rPr>
          <w:rFonts w:ascii="Times New Roman" w:hAnsi="Times New Roman" w:cs="Times New Roman"/>
          <w:sz w:val="28"/>
          <w:szCs w:val="28"/>
        </w:rPr>
        <w:t>”</w:t>
      </w:r>
      <w:r w:rsidR="00203C43">
        <w:rPr>
          <w:rFonts w:ascii="Times New Roman" w:hAnsi="Times New Roman" w:cs="Times New Roman"/>
          <w:sz w:val="28"/>
          <w:szCs w:val="28"/>
        </w:rPr>
        <w:t>; which means to</w:t>
      </w:r>
      <w:r w:rsidR="002C6AB2">
        <w:rPr>
          <w:rFonts w:ascii="Times New Roman" w:hAnsi="Times New Roman" w:cs="Times New Roman"/>
          <w:sz w:val="28"/>
          <w:szCs w:val="28"/>
        </w:rPr>
        <w:t xml:space="preserve"> save, to</w:t>
      </w:r>
      <w:r w:rsidR="00203C43">
        <w:rPr>
          <w:rFonts w:ascii="Times New Roman" w:hAnsi="Times New Roman" w:cs="Times New Roman"/>
          <w:sz w:val="28"/>
          <w:szCs w:val="28"/>
        </w:rPr>
        <w:t xml:space="preserve"> keep something in its original state; in good condition</w:t>
      </w:r>
      <w:r w:rsidR="002C6AB2">
        <w:rPr>
          <w:rFonts w:ascii="Times New Roman" w:hAnsi="Times New Roman" w:cs="Times New Roman"/>
          <w:sz w:val="28"/>
          <w:szCs w:val="28"/>
        </w:rPr>
        <w:t xml:space="preserve"> and or safe from harm or danger. </w:t>
      </w:r>
      <w:r w:rsidR="00547A23">
        <w:rPr>
          <w:rFonts w:ascii="Times New Roman" w:hAnsi="Times New Roman" w:cs="Times New Roman"/>
          <w:sz w:val="28"/>
          <w:szCs w:val="28"/>
        </w:rPr>
        <w:t>T</w:t>
      </w:r>
      <w:r w:rsidR="002C6AB2">
        <w:rPr>
          <w:rFonts w:ascii="Times New Roman" w:hAnsi="Times New Roman" w:cs="Times New Roman"/>
          <w:sz w:val="28"/>
          <w:szCs w:val="28"/>
        </w:rPr>
        <w:t>he interpretation</w:t>
      </w:r>
      <w:r w:rsidR="00792849">
        <w:rPr>
          <w:rFonts w:ascii="Times New Roman" w:hAnsi="Times New Roman" w:cs="Times New Roman"/>
          <w:sz w:val="28"/>
          <w:szCs w:val="28"/>
        </w:rPr>
        <w:t>,</w:t>
      </w:r>
      <w:r w:rsidR="002C6AB2">
        <w:rPr>
          <w:rFonts w:ascii="Times New Roman" w:hAnsi="Times New Roman" w:cs="Times New Roman"/>
          <w:sz w:val="28"/>
          <w:szCs w:val="28"/>
        </w:rPr>
        <w:t xml:space="preserve"> however, </w:t>
      </w:r>
      <w:r w:rsidR="00547A23">
        <w:rPr>
          <w:rFonts w:ascii="Times New Roman" w:hAnsi="Times New Roman" w:cs="Times New Roman"/>
          <w:sz w:val="28"/>
          <w:szCs w:val="28"/>
        </w:rPr>
        <w:t xml:space="preserve">ought to take into account </w:t>
      </w:r>
      <w:r w:rsidR="002C6AB2">
        <w:rPr>
          <w:rFonts w:ascii="Times New Roman" w:hAnsi="Times New Roman" w:cs="Times New Roman"/>
          <w:sz w:val="28"/>
          <w:szCs w:val="28"/>
        </w:rPr>
        <w:t>all facts of the case</w:t>
      </w:r>
      <w:r w:rsidR="00547A23">
        <w:rPr>
          <w:rFonts w:ascii="Times New Roman" w:hAnsi="Times New Roman" w:cs="Times New Roman"/>
          <w:sz w:val="28"/>
          <w:szCs w:val="28"/>
        </w:rPr>
        <w:t>,</w:t>
      </w:r>
      <w:r w:rsidR="00664C68">
        <w:rPr>
          <w:rFonts w:ascii="Times New Roman" w:hAnsi="Times New Roman" w:cs="Times New Roman"/>
          <w:sz w:val="28"/>
          <w:szCs w:val="28"/>
        </w:rPr>
        <w:t xml:space="preserve"> including</w:t>
      </w:r>
      <w:r w:rsidR="002C6AB2">
        <w:rPr>
          <w:rFonts w:ascii="Times New Roman" w:hAnsi="Times New Roman" w:cs="Times New Roman"/>
          <w:sz w:val="28"/>
          <w:szCs w:val="28"/>
        </w:rPr>
        <w:t xml:space="preserve"> the history</w:t>
      </w:r>
      <w:r w:rsidR="00664C68">
        <w:rPr>
          <w:rFonts w:ascii="Times New Roman" w:hAnsi="Times New Roman" w:cs="Times New Roman"/>
          <w:sz w:val="28"/>
          <w:szCs w:val="28"/>
        </w:rPr>
        <w:t xml:space="preserve">,the timing, </w:t>
      </w:r>
      <w:r w:rsidR="002C6AB2">
        <w:rPr>
          <w:rFonts w:ascii="Times New Roman" w:hAnsi="Times New Roman" w:cs="Times New Roman"/>
          <w:sz w:val="28"/>
          <w:szCs w:val="28"/>
        </w:rPr>
        <w:t xml:space="preserve">and </w:t>
      </w:r>
      <w:r w:rsidR="00664C68">
        <w:rPr>
          <w:rFonts w:ascii="Times New Roman" w:hAnsi="Times New Roman" w:cs="Times New Roman"/>
          <w:sz w:val="28"/>
          <w:szCs w:val="28"/>
        </w:rPr>
        <w:t xml:space="preserve">such </w:t>
      </w:r>
      <w:r w:rsidR="00F169C2">
        <w:rPr>
          <w:rFonts w:ascii="Times New Roman" w:hAnsi="Times New Roman" w:cs="Times New Roman"/>
          <w:sz w:val="28"/>
          <w:szCs w:val="28"/>
        </w:rPr>
        <w:t xml:space="preserve">other </w:t>
      </w:r>
      <w:r w:rsidR="00664C68">
        <w:rPr>
          <w:rFonts w:ascii="Times New Roman" w:hAnsi="Times New Roman" w:cs="Times New Roman"/>
          <w:sz w:val="28"/>
          <w:szCs w:val="28"/>
        </w:rPr>
        <w:t xml:space="preserve">surrounding </w:t>
      </w:r>
      <w:r w:rsidR="002C6AB2">
        <w:rPr>
          <w:rFonts w:ascii="Times New Roman" w:hAnsi="Times New Roman" w:cs="Times New Roman"/>
          <w:sz w:val="28"/>
          <w:szCs w:val="28"/>
        </w:rPr>
        <w:t>factors bearing on the case as</w:t>
      </w:r>
      <w:r w:rsidR="002C6AB2" w:rsidRPr="002C6AB2">
        <w:rPr>
          <w:rFonts w:ascii="Times New Roman" w:hAnsi="Times New Roman" w:cs="Times New Roman"/>
          <w:sz w:val="28"/>
          <w:szCs w:val="28"/>
        </w:rPr>
        <w:t xml:space="preserve"> a whole</w:t>
      </w:r>
      <w:r w:rsidR="00547A23">
        <w:rPr>
          <w:rFonts w:ascii="Times New Roman" w:hAnsi="Times New Roman" w:cs="Times New Roman"/>
          <w:sz w:val="28"/>
          <w:szCs w:val="28"/>
        </w:rPr>
        <w:t xml:space="preserve">.An </w:t>
      </w:r>
      <w:r w:rsidR="00664C68">
        <w:rPr>
          <w:rFonts w:ascii="Times New Roman" w:hAnsi="Times New Roman" w:cs="Times New Roman"/>
          <w:sz w:val="28"/>
          <w:szCs w:val="28"/>
        </w:rPr>
        <w:t xml:space="preserve">isolated interpretation </w:t>
      </w:r>
      <w:r w:rsidR="00547A23">
        <w:rPr>
          <w:rFonts w:ascii="Times New Roman" w:hAnsi="Times New Roman" w:cs="Times New Roman"/>
          <w:sz w:val="28"/>
          <w:szCs w:val="28"/>
        </w:rPr>
        <w:t>risks the failure</w:t>
      </w:r>
      <w:r w:rsidR="00664C68">
        <w:rPr>
          <w:rFonts w:ascii="Times New Roman" w:hAnsi="Times New Roman" w:cs="Times New Roman"/>
          <w:sz w:val="28"/>
          <w:szCs w:val="28"/>
        </w:rPr>
        <w:t xml:space="preserve"> to prevent the ends of justice from being defeated.</w:t>
      </w:r>
    </w:p>
    <w:p w:rsidR="000C5913" w:rsidRPr="00416509" w:rsidRDefault="000C5913" w:rsidP="0095338F">
      <w:pPr>
        <w:spacing w:after="0" w:line="360" w:lineRule="auto"/>
        <w:jc w:val="both"/>
        <w:rPr>
          <w:rFonts w:ascii="Times New Roman" w:hAnsi="Times New Roman" w:cs="Times New Roman"/>
          <w:sz w:val="28"/>
          <w:szCs w:val="28"/>
        </w:rPr>
      </w:pPr>
      <w:r w:rsidRPr="00416509">
        <w:rPr>
          <w:rFonts w:ascii="Times New Roman" w:hAnsi="Times New Roman" w:cs="Times New Roman"/>
          <w:sz w:val="28"/>
          <w:szCs w:val="28"/>
        </w:rPr>
        <w:t>“</w:t>
      </w:r>
      <w:r w:rsidRPr="00416509">
        <w:rPr>
          <w:rFonts w:ascii="Times New Roman" w:hAnsi="Times New Roman" w:cs="Times New Roman"/>
          <w:i/>
          <w:sz w:val="28"/>
          <w:szCs w:val="28"/>
        </w:rPr>
        <w:t>Status quo</w:t>
      </w:r>
      <w:r w:rsidRPr="00416509">
        <w:rPr>
          <w:rFonts w:ascii="Times New Roman" w:hAnsi="Times New Roman" w:cs="Times New Roman"/>
          <w:sz w:val="28"/>
          <w:szCs w:val="28"/>
        </w:rPr>
        <w:t xml:space="preserve">” </w:t>
      </w:r>
      <w:r w:rsidR="00B678E2">
        <w:rPr>
          <w:rFonts w:ascii="Times New Roman" w:hAnsi="Times New Roman" w:cs="Times New Roman"/>
          <w:sz w:val="28"/>
          <w:szCs w:val="28"/>
        </w:rPr>
        <w:t>invariably</w:t>
      </w:r>
      <w:r w:rsidR="007B2143">
        <w:rPr>
          <w:rFonts w:ascii="Times New Roman" w:hAnsi="Times New Roman" w:cs="Times New Roman"/>
          <w:sz w:val="28"/>
          <w:szCs w:val="28"/>
        </w:rPr>
        <w:t xml:space="preserve"> denotes the existing state</w:t>
      </w:r>
      <w:r w:rsidRPr="00416509">
        <w:rPr>
          <w:rFonts w:ascii="Times New Roman" w:hAnsi="Times New Roman" w:cs="Times New Roman"/>
          <w:sz w:val="28"/>
          <w:szCs w:val="28"/>
        </w:rPr>
        <w:t xml:space="preserve"> of affairs </w:t>
      </w:r>
      <w:r w:rsidR="0015388E">
        <w:rPr>
          <w:rFonts w:ascii="Times New Roman" w:hAnsi="Times New Roman" w:cs="Times New Roman"/>
          <w:sz w:val="28"/>
          <w:szCs w:val="28"/>
        </w:rPr>
        <w:t xml:space="preserve">immediately </w:t>
      </w:r>
      <w:r w:rsidRPr="00416509">
        <w:rPr>
          <w:rFonts w:ascii="Times New Roman" w:hAnsi="Times New Roman" w:cs="Times New Roman"/>
          <w:sz w:val="28"/>
          <w:szCs w:val="28"/>
        </w:rPr>
        <w:t xml:space="preserve">before a given particular </w:t>
      </w:r>
      <w:r w:rsidR="007B2143">
        <w:rPr>
          <w:rFonts w:ascii="Times New Roman" w:hAnsi="Times New Roman" w:cs="Times New Roman"/>
          <w:sz w:val="28"/>
          <w:szCs w:val="28"/>
        </w:rPr>
        <w:t xml:space="preserve">point in </w:t>
      </w:r>
      <w:r w:rsidRPr="00416509">
        <w:rPr>
          <w:rFonts w:ascii="Times New Roman" w:hAnsi="Times New Roman" w:cs="Times New Roman"/>
          <w:sz w:val="28"/>
          <w:szCs w:val="28"/>
        </w:rPr>
        <w:t xml:space="preserve">time. </w:t>
      </w:r>
      <w:r w:rsidR="0015388E">
        <w:rPr>
          <w:rFonts w:ascii="Times New Roman" w:hAnsi="Times New Roman" w:cs="Times New Roman"/>
          <w:sz w:val="28"/>
          <w:szCs w:val="28"/>
        </w:rPr>
        <w:t xml:space="preserve">See: </w:t>
      </w:r>
      <w:r w:rsidR="0015388E" w:rsidRPr="0015388E">
        <w:rPr>
          <w:rFonts w:ascii="Times New Roman" w:hAnsi="Times New Roman" w:cs="Times New Roman"/>
          <w:b/>
          <w:i/>
          <w:sz w:val="28"/>
          <w:szCs w:val="28"/>
        </w:rPr>
        <w:t>Humphrey Nzeyi v. Bank of Uganda &amp;A’nor, Constitutional Application No. 02 of 2013</w:t>
      </w:r>
      <w:r w:rsidR="0015388E">
        <w:rPr>
          <w:rFonts w:ascii="Times New Roman" w:hAnsi="Times New Roman" w:cs="Times New Roman"/>
          <w:sz w:val="28"/>
          <w:szCs w:val="28"/>
        </w:rPr>
        <w:t xml:space="preserve">. </w:t>
      </w:r>
      <w:r w:rsidRPr="00416509">
        <w:rPr>
          <w:rFonts w:ascii="Times New Roman" w:hAnsi="Times New Roman" w:cs="Times New Roman"/>
          <w:sz w:val="28"/>
          <w:szCs w:val="28"/>
        </w:rPr>
        <w:t xml:space="preserve">As </w:t>
      </w:r>
      <w:r w:rsidR="00AE4A20">
        <w:rPr>
          <w:rFonts w:ascii="Times New Roman" w:hAnsi="Times New Roman" w:cs="Times New Roman"/>
          <w:sz w:val="28"/>
          <w:szCs w:val="28"/>
        </w:rPr>
        <w:t xml:space="preserve">it </w:t>
      </w:r>
      <w:r w:rsidRPr="00416509">
        <w:rPr>
          <w:rFonts w:ascii="Times New Roman" w:hAnsi="Times New Roman" w:cs="Times New Roman"/>
          <w:sz w:val="28"/>
          <w:szCs w:val="28"/>
        </w:rPr>
        <w:t>relates to land</w:t>
      </w:r>
      <w:r w:rsidR="007B2143">
        <w:rPr>
          <w:rFonts w:ascii="Times New Roman" w:hAnsi="Times New Roman" w:cs="Times New Roman"/>
          <w:sz w:val="28"/>
          <w:szCs w:val="28"/>
        </w:rPr>
        <w:t xml:space="preserve"> disputes</w:t>
      </w:r>
      <w:r w:rsidRPr="00416509">
        <w:rPr>
          <w:rFonts w:ascii="Times New Roman" w:hAnsi="Times New Roman" w:cs="Times New Roman"/>
          <w:sz w:val="28"/>
          <w:szCs w:val="28"/>
        </w:rPr>
        <w:t xml:space="preserve">, </w:t>
      </w:r>
      <w:r w:rsidRPr="007B2143">
        <w:rPr>
          <w:rFonts w:ascii="Times New Roman" w:hAnsi="Times New Roman" w:cs="Times New Roman"/>
          <w:i/>
          <w:sz w:val="28"/>
          <w:szCs w:val="28"/>
        </w:rPr>
        <w:t>status quo</w:t>
      </w:r>
      <w:r w:rsidRPr="00416509">
        <w:rPr>
          <w:rFonts w:ascii="Times New Roman" w:hAnsi="Times New Roman" w:cs="Times New Roman"/>
          <w:sz w:val="28"/>
          <w:szCs w:val="28"/>
        </w:rPr>
        <w:t xml:space="preserve"> is purely a question of fact</w:t>
      </w:r>
      <w:r w:rsidR="0015388E">
        <w:rPr>
          <w:rFonts w:ascii="Times New Roman" w:hAnsi="Times New Roman" w:cs="Times New Roman"/>
          <w:sz w:val="28"/>
          <w:szCs w:val="28"/>
        </w:rPr>
        <w:t xml:space="preserve">, </w:t>
      </w:r>
      <w:r w:rsidRPr="00416509">
        <w:rPr>
          <w:rFonts w:ascii="Times New Roman" w:hAnsi="Times New Roman" w:cs="Times New Roman"/>
          <w:sz w:val="28"/>
          <w:szCs w:val="28"/>
        </w:rPr>
        <w:t xml:space="preserve">and the relevant consideration is the point in time </w:t>
      </w:r>
      <w:r w:rsidR="007B2143">
        <w:rPr>
          <w:rFonts w:ascii="Times New Roman" w:hAnsi="Times New Roman" w:cs="Times New Roman"/>
          <w:sz w:val="28"/>
          <w:szCs w:val="28"/>
        </w:rPr>
        <w:t>at which</w:t>
      </w:r>
      <w:r w:rsidRPr="00416509">
        <w:rPr>
          <w:rFonts w:ascii="Times New Roman" w:hAnsi="Times New Roman" w:cs="Times New Roman"/>
          <w:sz w:val="28"/>
          <w:szCs w:val="28"/>
        </w:rPr>
        <w:t xml:space="preserve"> the acts complained of as affecting or likely to affect or threaten</w:t>
      </w:r>
      <w:r w:rsidR="00AE4A20">
        <w:rPr>
          <w:rFonts w:ascii="Times New Roman" w:hAnsi="Times New Roman" w:cs="Times New Roman"/>
          <w:sz w:val="28"/>
          <w:szCs w:val="28"/>
        </w:rPr>
        <w:t>ing</w:t>
      </w:r>
      <w:r w:rsidRPr="00416509">
        <w:rPr>
          <w:rFonts w:ascii="Times New Roman" w:hAnsi="Times New Roman" w:cs="Times New Roman"/>
          <w:sz w:val="28"/>
          <w:szCs w:val="28"/>
        </w:rPr>
        <w:t xml:space="preserve"> to affect the existing state of things </w:t>
      </w:r>
      <w:r w:rsidR="007B2143">
        <w:rPr>
          <w:rFonts w:ascii="Times New Roman" w:hAnsi="Times New Roman" w:cs="Times New Roman"/>
          <w:sz w:val="28"/>
          <w:szCs w:val="28"/>
        </w:rPr>
        <w:t>occurred</w:t>
      </w:r>
      <w:r w:rsidRPr="00416509">
        <w:rPr>
          <w:rFonts w:ascii="Times New Roman" w:hAnsi="Times New Roman" w:cs="Times New Roman"/>
          <w:sz w:val="28"/>
          <w:szCs w:val="28"/>
        </w:rPr>
        <w:t>.</w:t>
      </w:r>
      <w:r w:rsidR="007B2143">
        <w:rPr>
          <w:rFonts w:ascii="Times New Roman" w:hAnsi="Times New Roman" w:cs="Times New Roman"/>
          <w:sz w:val="28"/>
          <w:szCs w:val="28"/>
        </w:rPr>
        <w:t xml:space="preserve"> It means that </w:t>
      </w:r>
      <w:r w:rsidR="007B2143" w:rsidRPr="007B2143">
        <w:rPr>
          <w:rFonts w:ascii="Times New Roman" w:hAnsi="Times New Roman" w:cs="Times New Roman"/>
          <w:i/>
          <w:sz w:val="28"/>
          <w:szCs w:val="28"/>
        </w:rPr>
        <w:t>status quo</w:t>
      </w:r>
      <w:r w:rsidR="007B2143">
        <w:rPr>
          <w:rFonts w:ascii="Times New Roman" w:hAnsi="Times New Roman" w:cs="Times New Roman"/>
          <w:sz w:val="28"/>
          <w:szCs w:val="28"/>
        </w:rPr>
        <w:t xml:space="preserve"> may </w:t>
      </w:r>
      <w:r w:rsidR="008A7255">
        <w:rPr>
          <w:rFonts w:ascii="Times New Roman" w:hAnsi="Times New Roman" w:cs="Times New Roman"/>
          <w:sz w:val="28"/>
          <w:szCs w:val="28"/>
        </w:rPr>
        <w:t>be in retrospect</w:t>
      </w:r>
      <w:r w:rsidR="007B2143">
        <w:rPr>
          <w:rFonts w:ascii="Times New Roman" w:hAnsi="Times New Roman" w:cs="Times New Roman"/>
          <w:sz w:val="28"/>
          <w:szCs w:val="28"/>
        </w:rPr>
        <w:t xml:space="preserve"> or </w:t>
      </w:r>
      <w:r w:rsidR="008A7255">
        <w:rPr>
          <w:rFonts w:ascii="Times New Roman" w:hAnsi="Times New Roman" w:cs="Times New Roman"/>
          <w:sz w:val="28"/>
          <w:szCs w:val="28"/>
        </w:rPr>
        <w:t>in</w:t>
      </w:r>
      <w:r w:rsidR="005012FE">
        <w:rPr>
          <w:rFonts w:ascii="Times New Roman" w:hAnsi="Times New Roman" w:cs="Times New Roman"/>
          <w:sz w:val="28"/>
          <w:szCs w:val="28"/>
        </w:rPr>
        <w:t xml:space="preserve"> pro</w:t>
      </w:r>
      <w:r w:rsidR="008A7255">
        <w:rPr>
          <w:rFonts w:ascii="Times New Roman" w:hAnsi="Times New Roman" w:cs="Times New Roman"/>
          <w:sz w:val="28"/>
          <w:szCs w:val="28"/>
        </w:rPr>
        <w:t xml:space="preserve">spect, but </w:t>
      </w:r>
      <w:r w:rsidR="00FC6961">
        <w:rPr>
          <w:rFonts w:ascii="Times New Roman" w:hAnsi="Times New Roman" w:cs="Times New Roman"/>
          <w:sz w:val="28"/>
          <w:szCs w:val="28"/>
        </w:rPr>
        <w:t xml:space="preserve">again this too </w:t>
      </w:r>
      <w:r w:rsidR="008A7255">
        <w:rPr>
          <w:rFonts w:ascii="Times New Roman" w:hAnsi="Times New Roman" w:cs="Times New Roman"/>
          <w:sz w:val="28"/>
          <w:szCs w:val="28"/>
        </w:rPr>
        <w:t>d</w:t>
      </w:r>
      <w:r w:rsidR="00354DD5">
        <w:rPr>
          <w:rFonts w:ascii="Times New Roman" w:hAnsi="Times New Roman" w:cs="Times New Roman"/>
          <w:sz w:val="28"/>
          <w:szCs w:val="28"/>
        </w:rPr>
        <w:t>epend</w:t>
      </w:r>
      <w:r w:rsidR="00FC6961">
        <w:rPr>
          <w:rFonts w:ascii="Times New Roman" w:hAnsi="Times New Roman" w:cs="Times New Roman"/>
          <w:sz w:val="28"/>
          <w:szCs w:val="28"/>
        </w:rPr>
        <w:t>s</w:t>
      </w:r>
      <w:r w:rsidR="00354DD5">
        <w:rPr>
          <w:rFonts w:ascii="Times New Roman" w:hAnsi="Times New Roman" w:cs="Times New Roman"/>
          <w:sz w:val="28"/>
          <w:szCs w:val="28"/>
        </w:rPr>
        <w:t xml:space="preserve"> on the facts </w:t>
      </w:r>
      <w:r w:rsidR="00AE4A20">
        <w:rPr>
          <w:rFonts w:ascii="Times New Roman" w:hAnsi="Times New Roman" w:cs="Times New Roman"/>
          <w:sz w:val="28"/>
          <w:szCs w:val="28"/>
        </w:rPr>
        <w:t xml:space="preserve">of </w:t>
      </w:r>
      <w:r w:rsidR="00E07D8B">
        <w:rPr>
          <w:rFonts w:ascii="Times New Roman" w:hAnsi="Times New Roman" w:cs="Times New Roman"/>
          <w:sz w:val="28"/>
          <w:szCs w:val="28"/>
        </w:rPr>
        <w:t>a particular</w:t>
      </w:r>
      <w:r w:rsidR="00FC6961">
        <w:rPr>
          <w:rFonts w:ascii="Times New Roman" w:hAnsi="Times New Roman" w:cs="Times New Roman"/>
          <w:sz w:val="28"/>
          <w:szCs w:val="28"/>
        </w:rPr>
        <w:t xml:space="preserve"> case.</w:t>
      </w:r>
    </w:p>
    <w:p w:rsidR="00B678E2" w:rsidRDefault="008A7255"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4D1AA3">
        <w:rPr>
          <w:rFonts w:ascii="Times New Roman" w:hAnsi="Times New Roman" w:cs="Times New Roman"/>
          <w:sz w:val="28"/>
          <w:szCs w:val="28"/>
        </w:rPr>
        <w:t xml:space="preserve">he </w:t>
      </w:r>
      <w:r w:rsidR="00B43BEC">
        <w:rPr>
          <w:rFonts w:ascii="Times New Roman" w:hAnsi="Times New Roman" w:cs="Times New Roman"/>
          <w:sz w:val="28"/>
          <w:szCs w:val="28"/>
        </w:rPr>
        <w:t>other</w:t>
      </w:r>
      <w:r w:rsidR="00F169C2">
        <w:rPr>
          <w:rFonts w:ascii="Times New Roman" w:hAnsi="Times New Roman" w:cs="Times New Roman"/>
          <w:sz w:val="28"/>
          <w:szCs w:val="28"/>
        </w:rPr>
        <w:t xml:space="preserve">considerationupon </w:t>
      </w:r>
      <w:r w:rsidR="00AE4A20">
        <w:rPr>
          <w:rFonts w:ascii="Times New Roman" w:hAnsi="Times New Roman" w:cs="Times New Roman"/>
          <w:sz w:val="28"/>
          <w:szCs w:val="28"/>
        </w:rPr>
        <w:t xml:space="preserve">which </w:t>
      </w:r>
      <w:r w:rsidR="004D1AA3">
        <w:rPr>
          <w:rFonts w:ascii="Times New Roman" w:hAnsi="Times New Roman" w:cs="Times New Roman"/>
          <w:sz w:val="28"/>
          <w:szCs w:val="28"/>
        </w:rPr>
        <w:t>c</w:t>
      </w:r>
      <w:r w:rsidR="000C5913" w:rsidRPr="00416509">
        <w:rPr>
          <w:rFonts w:ascii="Times New Roman" w:hAnsi="Times New Roman" w:cs="Times New Roman"/>
          <w:sz w:val="28"/>
          <w:szCs w:val="28"/>
        </w:rPr>
        <w:t>ourt</w:t>
      </w:r>
      <w:r w:rsidR="00AE4A20">
        <w:rPr>
          <w:rFonts w:ascii="Times New Roman" w:hAnsi="Times New Roman" w:cs="Times New Roman"/>
          <w:sz w:val="28"/>
          <w:szCs w:val="28"/>
        </w:rPr>
        <w:t xml:space="preserve">s </w:t>
      </w:r>
      <w:r w:rsidR="00F169C2">
        <w:rPr>
          <w:rFonts w:ascii="Times New Roman" w:hAnsi="Times New Roman" w:cs="Times New Roman"/>
          <w:sz w:val="28"/>
          <w:szCs w:val="28"/>
        </w:rPr>
        <w:t xml:space="preserve">are </w:t>
      </w:r>
      <w:r w:rsidR="00AE4A20">
        <w:rPr>
          <w:rFonts w:ascii="Times New Roman" w:hAnsi="Times New Roman" w:cs="Times New Roman"/>
          <w:sz w:val="28"/>
          <w:szCs w:val="28"/>
        </w:rPr>
        <w:t xml:space="preserve">usually </w:t>
      </w:r>
      <w:r w:rsidR="00E07D8B">
        <w:rPr>
          <w:rFonts w:ascii="Times New Roman" w:hAnsi="Times New Roman" w:cs="Times New Roman"/>
          <w:sz w:val="28"/>
          <w:szCs w:val="28"/>
        </w:rPr>
        <w:t>persua</w:t>
      </w:r>
      <w:r w:rsidR="00F169C2">
        <w:rPr>
          <w:rFonts w:ascii="Times New Roman" w:hAnsi="Times New Roman" w:cs="Times New Roman"/>
          <w:sz w:val="28"/>
          <w:szCs w:val="28"/>
        </w:rPr>
        <w:t>ded in</w:t>
      </w:r>
      <w:r w:rsidR="004D1AA3">
        <w:rPr>
          <w:rFonts w:ascii="Times New Roman" w:hAnsi="Times New Roman" w:cs="Times New Roman"/>
          <w:sz w:val="28"/>
          <w:szCs w:val="28"/>
        </w:rPr>
        <w:t xml:space="preserve"> granting an injunction is whether in fact </w:t>
      </w:r>
      <w:r w:rsidR="000C5913" w:rsidRPr="00416509">
        <w:rPr>
          <w:rFonts w:ascii="Times New Roman" w:hAnsi="Times New Roman" w:cs="Times New Roman"/>
          <w:sz w:val="28"/>
          <w:szCs w:val="28"/>
        </w:rPr>
        <w:t>the applicant would suffer irreparable injury or damage. If the answer is in the affirmative, then court ought to grant the order.  See</w:t>
      </w:r>
      <w:r w:rsidR="00DC34EF" w:rsidRPr="00416509">
        <w:rPr>
          <w:rFonts w:ascii="Times New Roman" w:hAnsi="Times New Roman" w:cs="Times New Roman"/>
          <w:sz w:val="28"/>
          <w:szCs w:val="28"/>
        </w:rPr>
        <w:t>:</w:t>
      </w:r>
      <w:r w:rsidR="000C5913" w:rsidRPr="004D1AA3">
        <w:rPr>
          <w:rFonts w:ascii="Times New Roman" w:hAnsi="Times New Roman" w:cs="Times New Roman"/>
          <w:b/>
          <w:i/>
          <w:sz w:val="28"/>
          <w:szCs w:val="28"/>
        </w:rPr>
        <w:t>Giella</w:t>
      </w:r>
      <w:r w:rsidR="004D1AA3">
        <w:rPr>
          <w:rFonts w:ascii="Times New Roman" w:hAnsi="Times New Roman" w:cs="Times New Roman"/>
          <w:b/>
          <w:i/>
          <w:sz w:val="28"/>
          <w:szCs w:val="28"/>
        </w:rPr>
        <w:t>v.</w:t>
      </w:r>
      <w:r w:rsidR="000C5913" w:rsidRPr="004D1AA3">
        <w:rPr>
          <w:rFonts w:ascii="Times New Roman" w:hAnsi="Times New Roman" w:cs="Times New Roman"/>
          <w:b/>
          <w:i/>
          <w:sz w:val="28"/>
          <w:szCs w:val="28"/>
        </w:rPr>
        <w:t>Cassman Brown &amp; Co. [1973] E.A 358</w:t>
      </w:r>
      <w:r w:rsidR="004D1AA3">
        <w:rPr>
          <w:rFonts w:ascii="Times New Roman" w:hAnsi="Times New Roman" w:cs="Times New Roman"/>
          <w:b/>
          <w:i/>
          <w:sz w:val="28"/>
          <w:szCs w:val="28"/>
        </w:rPr>
        <w:t>.</w:t>
      </w:r>
      <w:r w:rsidR="000C5913" w:rsidRPr="00416509">
        <w:rPr>
          <w:rFonts w:ascii="Times New Roman" w:hAnsi="Times New Roman" w:cs="Times New Roman"/>
          <w:sz w:val="28"/>
          <w:szCs w:val="28"/>
        </w:rPr>
        <w:t xml:space="preserve">  Irreparable damage must mean that the injury or damage is so substantial and </w:t>
      </w:r>
      <w:r w:rsidR="004D1AA3">
        <w:rPr>
          <w:rFonts w:ascii="Times New Roman" w:hAnsi="Times New Roman" w:cs="Times New Roman"/>
          <w:sz w:val="28"/>
          <w:szCs w:val="28"/>
        </w:rPr>
        <w:t xml:space="preserve">a </w:t>
      </w:r>
      <w:r w:rsidR="000C5913" w:rsidRPr="00416509">
        <w:rPr>
          <w:rFonts w:ascii="Times New Roman" w:hAnsi="Times New Roman" w:cs="Times New Roman"/>
          <w:sz w:val="28"/>
          <w:szCs w:val="28"/>
        </w:rPr>
        <w:t>material one such that it cannot be atoned for in damages.  See</w:t>
      </w:r>
      <w:r w:rsidR="00DC34EF" w:rsidRPr="00416509">
        <w:rPr>
          <w:rFonts w:ascii="Times New Roman" w:hAnsi="Times New Roman" w:cs="Times New Roman"/>
          <w:sz w:val="28"/>
          <w:szCs w:val="28"/>
        </w:rPr>
        <w:t>:</w:t>
      </w:r>
      <w:r w:rsidR="000C5913" w:rsidRPr="004D1AA3">
        <w:rPr>
          <w:rFonts w:ascii="Times New Roman" w:hAnsi="Times New Roman" w:cs="Times New Roman"/>
          <w:b/>
          <w:i/>
          <w:sz w:val="28"/>
          <w:szCs w:val="28"/>
        </w:rPr>
        <w:t>NITCO Ltd</w:t>
      </w:r>
      <w:r w:rsidR="00FC6961">
        <w:rPr>
          <w:rFonts w:ascii="Times New Roman" w:hAnsi="Times New Roman" w:cs="Times New Roman"/>
          <w:b/>
          <w:i/>
          <w:sz w:val="28"/>
          <w:szCs w:val="28"/>
        </w:rPr>
        <w:t>.</w:t>
      </w:r>
      <w:r w:rsidR="004D1AA3">
        <w:rPr>
          <w:rFonts w:ascii="Times New Roman" w:hAnsi="Times New Roman" w:cs="Times New Roman"/>
          <w:b/>
          <w:i/>
          <w:sz w:val="28"/>
          <w:szCs w:val="28"/>
        </w:rPr>
        <w:t>v.</w:t>
      </w:r>
      <w:r w:rsidR="000C5913" w:rsidRPr="004D1AA3">
        <w:rPr>
          <w:rFonts w:ascii="Times New Roman" w:hAnsi="Times New Roman" w:cs="Times New Roman"/>
          <w:b/>
          <w:i/>
          <w:sz w:val="28"/>
          <w:szCs w:val="28"/>
        </w:rPr>
        <w:t xml:space="preserve"> Hope Nyakairu [1992 – 1993] HCB 135</w:t>
      </w:r>
      <w:r w:rsidR="000C5913" w:rsidRPr="004D1AA3">
        <w:rPr>
          <w:rFonts w:ascii="Times New Roman" w:hAnsi="Times New Roman" w:cs="Times New Roman"/>
          <w:i/>
          <w:sz w:val="28"/>
          <w:szCs w:val="28"/>
        </w:rPr>
        <w:t>.</w:t>
      </w:r>
    </w:p>
    <w:p w:rsidR="007A6B70" w:rsidRDefault="0097387E" w:rsidP="0095338F">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It should</w:t>
      </w:r>
      <w:r w:rsidR="00E07D8B">
        <w:rPr>
          <w:rFonts w:ascii="Times New Roman" w:hAnsi="Times New Roman" w:cs="Times New Roman"/>
          <w:sz w:val="28"/>
          <w:szCs w:val="28"/>
        </w:rPr>
        <w:t>, however,</w:t>
      </w:r>
      <w:r>
        <w:rPr>
          <w:rFonts w:ascii="Times New Roman" w:hAnsi="Times New Roman" w:cs="Times New Roman"/>
          <w:sz w:val="28"/>
          <w:szCs w:val="28"/>
        </w:rPr>
        <w:t xml:space="preserve"> be noted that even in </w:t>
      </w:r>
      <w:r w:rsidR="00E07D8B">
        <w:rPr>
          <w:rFonts w:ascii="Times New Roman" w:hAnsi="Times New Roman" w:cs="Times New Roman"/>
          <w:sz w:val="28"/>
          <w:szCs w:val="28"/>
        </w:rPr>
        <w:t xml:space="preserve">some </w:t>
      </w:r>
      <w:r>
        <w:rPr>
          <w:rFonts w:ascii="Times New Roman" w:hAnsi="Times New Roman" w:cs="Times New Roman"/>
          <w:sz w:val="28"/>
          <w:szCs w:val="28"/>
        </w:rPr>
        <w:t xml:space="preserve">cases where damages </w:t>
      </w:r>
      <w:r w:rsidR="00E07D8B">
        <w:rPr>
          <w:rFonts w:ascii="Times New Roman" w:hAnsi="Times New Roman" w:cs="Times New Roman"/>
          <w:sz w:val="28"/>
          <w:szCs w:val="28"/>
        </w:rPr>
        <w:t>are</w:t>
      </w:r>
      <w:r w:rsidR="00F169C2">
        <w:rPr>
          <w:rFonts w:ascii="Times New Roman" w:hAnsi="Times New Roman" w:cs="Times New Roman"/>
          <w:sz w:val="28"/>
          <w:szCs w:val="28"/>
        </w:rPr>
        <w:t>sought</w:t>
      </w:r>
      <w:r>
        <w:rPr>
          <w:rFonts w:ascii="Times New Roman" w:hAnsi="Times New Roman" w:cs="Times New Roman"/>
          <w:sz w:val="28"/>
          <w:szCs w:val="28"/>
        </w:rPr>
        <w:t xml:space="preserve"> as a remedy in the main suit, the </w:t>
      </w:r>
      <w:r w:rsidR="00B678E2">
        <w:rPr>
          <w:rFonts w:ascii="Times New Roman" w:hAnsi="Times New Roman" w:cs="Times New Roman"/>
          <w:sz w:val="28"/>
          <w:szCs w:val="28"/>
        </w:rPr>
        <w:t>a</w:t>
      </w:r>
      <w:r>
        <w:rPr>
          <w:rFonts w:ascii="Times New Roman" w:hAnsi="Times New Roman" w:cs="Times New Roman"/>
          <w:sz w:val="28"/>
          <w:szCs w:val="28"/>
        </w:rPr>
        <w:t xml:space="preserve">pplicant </w:t>
      </w:r>
      <w:r w:rsidR="00FC6961">
        <w:rPr>
          <w:rFonts w:ascii="Times New Roman" w:hAnsi="Times New Roman" w:cs="Times New Roman"/>
          <w:sz w:val="28"/>
          <w:szCs w:val="28"/>
        </w:rPr>
        <w:t xml:space="preserve">could still </w:t>
      </w:r>
      <w:r>
        <w:rPr>
          <w:rFonts w:ascii="Times New Roman" w:hAnsi="Times New Roman" w:cs="Times New Roman"/>
          <w:sz w:val="28"/>
          <w:szCs w:val="28"/>
        </w:rPr>
        <w:t xml:space="preserve">demonstrate irreparable loss or damage </w:t>
      </w:r>
      <w:r w:rsidR="00B678E2">
        <w:rPr>
          <w:rFonts w:ascii="Times New Roman" w:hAnsi="Times New Roman" w:cs="Times New Roman"/>
          <w:sz w:val="28"/>
          <w:szCs w:val="28"/>
        </w:rPr>
        <w:t xml:space="preserve">or injury </w:t>
      </w:r>
      <w:r>
        <w:rPr>
          <w:rFonts w:ascii="Times New Roman" w:hAnsi="Times New Roman" w:cs="Times New Roman"/>
          <w:sz w:val="28"/>
          <w:szCs w:val="28"/>
        </w:rPr>
        <w:t xml:space="preserve">in </w:t>
      </w:r>
      <w:r w:rsidR="00FC6961">
        <w:rPr>
          <w:rFonts w:ascii="Times New Roman" w:hAnsi="Times New Roman" w:cs="Times New Roman"/>
          <w:sz w:val="28"/>
          <w:szCs w:val="28"/>
        </w:rPr>
        <w:t xml:space="preserve">some </w:t>
      </w:r>
      <w:r w:rsidR="00F169C2">
        <w:rPr>
          <w:rFonts w:ascii="Times New Roman" w:hAnsi="Times New Roman" w:cs="Times New Roman"/>
          <w:sz w:val="28"/>
          <w:szCs w:val="28"/>
        </w:rPr>
        <w:t>given case</w:t>
      </w:r>
      <w:r w:rsidR="00FC6961">
        <w:rPr>
          <w:rFonts w:ascii="Times New Roman" w:hAnsi="Times New Roman" w:cs="Times New Roman"/>
          <w:sz w:val="28"/>
          <w:szCs w:val="28"/>
        </w:rPr>
        <w:t>sin an application</w:t>
      </w:r>
      <w:r w:rsidR="00F169C2">
        <w:rPr>
          <w:rFonts w:ascii="Times New Roman" w:hAnsi="Times New Roman" w:cs="Times New Roman"/>
          <w:sz w:val="28"/>
          <w:szCs w:val="28"/>
        </w:rPr>
        <w:t>,</w:t>
      </w:r>
      <w:r w:rsidR="00E07D8B">
        <w:rPr>
          <w:rFonts w:ascii="Times New Roman" w:hAnsi="Times New Roman" w:cs="Times New Roman"/>
          <w:sz w:val="28"/>
          <w:szCs w:val="28"/>
        </w:rPr>
        <w:t>and</w:t>
      </w:r>
      <w:r w:rsidR="00FC6961">
        <w:rPr>
          <w:rFonts w:ascii="Times New Roman" w:hAnsi="Times New Roman" w:cs="Times New Roman"/>
          <w:sz w:val="28"/>
          <w:szCs w:val="28"/>
        </w:rPr>
        <w:t>it</w:t>
      </w:r>
      <w:r w:rsidR="00E07D8B">
        <w:rPr>
          <w:rFonts w:ascii="Times New Roman" w:hAnsi="Times New Roman" w:cs="Times New Roman"/>
          <w:sz w:val="28"/>
          <w:szCs w:val="28"/>
        </w:rPr>
        <w:t xml:space="preserve"> does not operate as a bar to an order </w:t>
      </w:r>
      <w:r w:rsidR="00792849">
        <w:rPr>
          <w:rFonts w:ascii="Times New Roman" w:hAnsi="Times New Roman" w:cs="Times New Roman"/>
          <w:sz w:val="28"/>
          <w:szCs w:val="28"/>
        </w:rPr>
        <w:t>of</w:t>
      </w:r>
      <w:r w:rsidR="00E07D8B">
        <w:rPr>
          <w:rFonts w:ascii="Times New Roman" w:hAnsi="Times New Roman" w:cs="Times New Roman"/>
          <w:sz w:val="28"/>
          <w:szCs w:val="28"/>
        </w:rPr>
        <w:t xml:space="preserve"> temporary injunction</w:t>
      </w:r>
      <w:r w:rsidR="00FC6961">
        <w:rPr>
          <w:rFonts w:ascii="Times New Roman" w:hAnsi="Times New Roman" w:cs="Times New Roman"/>
          <w:sz w:val="28"/>
          <w:szCs w:val="28"/>
        </w:rPr>
        <w:t xml:space="preserve"> being granted</w:t>
      </w:r>
      <w:r w:rsidR="00E07D8B">
        <w:rPr>
          <w:rFonts w:ascii="Times New Roman" w:hAnsi="Times New Roman" w:cs="Times New Roman"/>
          <w:sz w:val="28"/>
          <w:szCs w:val="28"/>
        </w:rPr>
        <w:t>.</w:t>
      </w:r>
      <w:r>
        <w:rPr>
          <w:rFonts w:ascii="Times New Roman" w:hAnsi="Times New Roman" w:cs="Times New Roman"/>
          <w:sz w:val="28"/>
          <w:szCs w:val="28"/>
        </w:rPr>
        <w:t xml:space="preserve"> Instances abound </w:t>
      </w:r>
      <w:r w:rsidR="00E07D8B">
        <w:rPr>
          <w:rFonts w:ascii="Times New Roman" w:hAnsi="Times New Roman" w:cs="Times New Roman"/>
          <w:sz w:val="28"/>
          <w:szCs w:val="28"/>
        </w:rPr>
        <w:t xml:space="preserve">like </w:t>
      </w:r>
      <w:r>
        <w:rPr>
          <w:rFonts w:ascii="Times New Roman" w:hAnsi="Times New Roman" w:cs="Times New Roman"/>
          <w:sz w:val="28"/>
          <w:szCs w:val="28"/>
        </w:rPr>
        <w:t>where</w:t>
      </w:r>
      <w:r w:rsidR="00B678E2">
        <w:rPr>
          <w:rFonts w:ascii="Times New Roman" w:hAnsi="Times New Roman" w:cs="Times New Roman"/>
          <w:sz w:val="28"/>
          <w:szCs w:val="28"/>
        </w:rPr>
        <w:t xml:space="preserve"> the subject matter</w:t>
      </w:r>
      <w:r w:rsidR="00FC6961">
        <w:rPr>
          <w:rFonts w:ascii="Times New Roman" w:hAnsi="Times New Roman" w:cs="Times New Roman"/>
          <w:sz w:val="28"/>
          <w:szCs w:val="28"/>
        </w:rPr>
        <w:t xml:space="preserve">of the application is </w:t>
      </w:r>
      <w:r>
        <w:rPr>
          <w:rFonts w:ascii="Times New Roman" w:hAnsi="Times New Roman" w:cs="Times New Roman"/>
          <w:sz w:val="28"/>
          <w:szCs w:val="28"/>
        </w:rPr>
        <w:t xml:space="preserve">of sentimental value or moral </w:t>
      </w:r>
      <w:r w:rsidR="003D684D">
        <w:rPr>
          <w:rFonts w:ascii="Times New Roman" w:hAnsi="Times New Roman" w:cs="Times New Roman"/>
          <w:sz w:val="28"/>
          <w:szCs w:val="28"/>
        </w:rPr>
        <w:t xml:space="preserve">attachment </w:t>
      </w:r>
      <w:r w:rsidR="00FC6961">
        <w:rPr>
          <w:rFonts w:ascii="Times New Roman" w:hAnsi="Times New Roman" w:cs="Times New Roman"/>
          <w:sz w:val="28"/>
          <w:szCs w:val="28"/>
        </w:rPr>
        <w:t xml:space="preserve">and </w:t>
      </w:r>
      <w:r w:rsidR="00B678E2">
        <w:rPr>
          <w:rFonts w:ascii="Times New Roman" w:hAnsi="Times New Roman" w:cs="Times New Roman"/>
          <w:sz w:val="28"/>
          <w:szCs w:val="28"/>
        </w:rPr>
        <w:t>is</w:t>
      </w:r>
      <w:r w:rsidR="003D684D">
        <w:rPr>
          <w:rFonts w:ascii="Times New Roman" w:hAnsi="Times New Roman" w:cs="Times New Roman"/>
          <w:sz w:val="28"/>
          <w:szCs w:val="28"/>
        </w:rPr>
        <w:t>incapable</w:t>
      </w:r>
      <w:r>
        <w:rPr>
          <w:rFonts w:ascii="Times New Roman" w:hAnsi="Times New Roman" w:cs="Times New Roman"/>
          <w:sz w:val="28"/>
          <w:szCs w:val="28"/>
        </w:rPr>
        <w:t xml:space="preserve"> of </w:t>
      </w:r>
      <w:r w:rsidR="003D684D">
        <w:rPr>
          <w:rFonts w:ascii="Times New Roman" w:hAnsi="Times New Roman" w:cs="Times New Roman"/>
          <w:sz w:val="28"/>
          <w:szCs w:val="28"/>
        </w:rPr>
        <w:t xml:space="preserve">monetary </w:t>
      </w:r>
      <w:r w:rsidR="00FC6961">
        <w:rPr>
          <w:rFonts w:ascii="Times New Roman" w:hAnsi="Times New Roman" w:cs="Times New Roman"/>
          <w:sz w:val="28"/>
          <w:szCs w:val="28"/>
        </w:rPr>
        <w:t>compensation</w:t>
      </w:r>
      <w:r w:rsidR="00E07D8B">
        <w:rPr>
          <w:rFonts w:ascii="Times New Roman" w:hAnsi="Times New Roman" w:cs="Times New Roman"/>
          <w:sz w:val="28"/>
          <w:szCs w:val="28"/>
        </w:rPr>
        <w:t xml:space="preserve"> and an injunction is granted,</w:t>
      </w:r>
      <w:r w:rsidR="00F169C2">
        <w:rPr>
          <w:rFonts w:ascii="Times New Roman" w:hAnsi="Times New Roman" w:cs="Times New Roman"/>
          <w:sz w:val="28"/>
          <w:szCs w:val="28"/>
        </w:rPr>
        <w:t>and</w:t>
      </w:r>
      <w:r w:rsidR="00E07D8B">
        <w:rPr>
          <w:rFonts w:ascii="Times New Roman" w:hAnsi="Times New Roman" w:cs="Times New Roman"/>
          <w:sz w:val="28"/>
          <w:szCs w:val="28"/>
        </w:rPr>
        <w:t xml:space="preserve"> the</w:t>
      </w:r>
      <w:r w:rsidR="00B678E2">
        <w:rPr>
          <w:rFonts w:ascii="Times New Roman" w:hAnsi="Times New Roman" w:cs="Times New Roman"/>
          <w:sz w:val="28"/>
          <w:szCs w:val="28"/>
        </w:rPr>
        <w:t xml:space="preserve"> court</w:t>
      </w:r>
      <w:r w:rsidR="00FC6961">
        <w:rPr>
          <w:rFonts w:ascii="Times New Roman" w:hAnsi="Times New Roman" w:cs="Times New Roman"/>
          <w:sz w:val="28"/>
          <w:szCs w:val="28"/>
        </w:rPr>
        <w:t xml:space="preserve">proceeds, in its discretion, to </w:t>
      </w:r>
      <w:r w:rsidR="003D684D">
        <w:rPr>
          <w:rFonts w:ascii="Times New Roman" w:hAnsi="Times New Roman" w:cs="Times New Roman"/>
          <w:sz w:val="28"/>
          <w:szCs w:val="28"/>
        </w:rPr>
        <w:t>award damages</w:t>
      </w:r>
      <w:r w:rsidR="00B678E2">
        <w:rPr>
          <w:rFonts w:ascii="Times New Roman" w:hAnsi="Times New Roman" w:cs="Times New Roman"/>
          <w:sz w:val="28"/>
          <w:szCs w:val="28"/>
        </w:rPr>
        <w:t xml:space="preserve"> to the injured party</w:t>
      </w:r>
      <w:r w:rsidR="00E07D8B">
        <w:rPr>
          <w:rFonts w:ascii="Times New Roman" w:hAnsi="Times New Roman" w:cs="Times New Roman"/>
          <w:sz w:val="28"/>
          <w:szCs w:val="28"/>
        </w:rPr>
        <w:t xml:space="preserve"> in the head suit</w:t>
      </w:r>
      <w:r w:rsidR="003D684D">
        <w:rPr>
          <w:rFonts w:ascii="Times New Roman" w:hAnsi="Times New Roman" w:cs="Times New Roman"/>
          <w:sz w:val="28"/>
          <w:szCs w:val="28"/>
        </w:rPr>
        <w:t xml:space="preserve">.  See </w:t>
      </w:r>
      <w:r w:rsidR="003D684D" w:rsidRPr="003D684D">
        <w:rPr>
          <w:rFonts w:ascii="Times New Roman" w:hAnsi="Times New Roman" w:cs="Times New Roman"/>
          <w:b/>
          <w:i/>
          <w:sz w:val="28"/>
          <w:szCs w:val="28"/>
        </w:rPr>
        <w:t xml:space="preserve">Imelda </w:t>
      </w:r>
      <w:r w:rsidR="003D684D">
        <w:rPr>
          <w:rFonts w:ascii="Times New Roman" w:hAnsi="Times New Roman" w:cs="Times New Roman"/>
          <w:b/>
          <w:i/>
          <w:sz w:val="28"/>
          <w:szCs w:val="28"/>
        </w:rPr>
        <w:t>N</w:t>
      </w:r>
      <w:r w:rsidR="003D684D" w:rsidRPr="003D684D">
        <w:rPr>
          <w:rFonts w:ascii="Times New Roman" w:hAnsi="Times New Roman" w:cs="Times New Roman"/>
          <w:b/>
          <w:i/>
          <w:sz w:val="28"/>
          <w:szCs w:val="28"/>
        </w:rPr>
        <w:t>diwalungiNakadde v. Roy Busulwa&amp;A’nor [1996] KALR 46</w:t>
      </w:r>
      <w:r w:rsidR="003A06EE">
        <w:rPr>
          <w:rFonts w:ascii="Times New Roman" w:hAnsi="Times New Roman" w:cs="Times New Roman"/>
          <w:b/>
          <w:i/>
          <w:sz w:val="28"/>
          <w:szCs w:val="28"/>
        </w:rPr>
        <w:t>.</w:t>
      </w:r>
      <w:r w:rsidR="003A06EE">
        <w:rPr>
          <w:rFonts w:ascii="Times New Roman" w:hAnsi="Times New Roman" w:cs="Times New Roman"/>
          <w:sz w:val="28"/>
          <w:szCs w:val="28"/>
        </w:rPr>
        <w:t xml:space="preserve"> The position seems to be now that temporary injunctions do not impose the limitation that where general damages are awardable in the main suit the applicant is necessarily barred from seeking a remedy of </w:t>
      </w:r>
      <w:r w:rsidR="00E07D8B">
        <w:rPr>
          <w:rFonts w:ascii="Times New Roman" w:hAnsi="Times New Roman" w:cs="Times New Roman"/>
          <w:sz w:val="28"/>
          <w:szCs w:val="28"/>
        </w:rPr>
        <w:t>a</w:t>
      </w:r>
      <w:r w:rsidR="003A06EE">
        <w:rPr>
          <w:rFonts w:ascii="Times New Roman" w:hAnsi="Times New Roman" w:cs="Times New Roman"/>
          <w:sz w:val="28"/>
          <w:szCs w:val="28"/>
        </w:rPr>
        <w:t xml:space="preserve"> temporary injunction citing irreparable injury as one of the factors. See: </w:t>
      </w:r>
      <w:r w:rsidR="003A06EE" w:rsidRPr="003A06EE">
        <w:rPr>
          <w:rFonts w:ascii="Times New Roman" w:hAnsi="Times New Roman" w:cs="Times New Roman"/>
          <w:b/>
          <w:i/>
          <w:sz w:val="28"/>
          <w:szCs w:val="28"/>
        </w:rPr>
        <w:t>Humphrey Nzeyi v. Bank of Uganda &amp; A ’nor (</w:t>
      </w:r>
      <w:r w:rsidR="001B7739">
        <w:rPr>
          <w:rFonts w:ascii="Times New Roman" w:hAnsi="Times New Roman" w:cs="Times New Roman"/>
          <w:b/>
          <w:i/>
          <w:sz w:val="28"/>
          <w:szCs w:val="28"/>
        </w:rPr>
        <w:t>s</w:t>
      </w:r>
      <w:r w:rsidR="003A06EE" w:rsidRPr="003A06EE">
        <w:rPr>
          <w:rFonts w:ascii="Times New Roman" w:hAnsi="Times New Roman" w:cs="Times New Roman"/>
          <w:b/>
          <w:i/>
          <w:sz w:val="28"/>
          <w:szCs w:val="28"/>
        </w:rPr>
        <w:t>upra).</w:t>
      </w:r>
    </w:p>
    <w:p w:rsidR="000C5913" w:rsidRPr="004D1AA3" w:rsidRDefault="00BF1E32" w:rsidP="0095338F">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The final point is that</w:t>
      </w:r>
      <w:r w:rsidR="000C5913" w:rsidRPr="00416509">
        <w:rPr>
          <w:rFonts w:ascii="Times New Roman" w:hAnsi="Times New Roman" w:cs="Times New Roman"/>
          <w:sz w:val="28"/>
          <w:szCs w:val="28"/>
        </w:rPr>
        <w:t xml:space="preserve"> the applicant must demonstrate that there are serious issues to be tried.  See</w:t>
      </w:r>
      <w:r w:rsidR="00DD3BE4" w:rsidRPr="00416509">
        <w:rPr>
          <w:rFonts w:ascii="Times New Roman" w:hAnsi="Times New Roman" w:cs="Times New Roman"/>
          <w:sz w:val="28"/>
          <w:szCs w:val="28"/>
        </w:rPr>
        <w:t>:</w:t>
      </w:r>
      <w:r w:rsidR="000C5913" w:rsidRPr="004D1AA3">
        <w:rPr>
          <w:rFonts w:ascii="Times New Roman" w:hAnsi="Times New Roman" w:cs="Times New Roman"/>
          <w:b/>
          <w:i/>
          <w:sz w:val="28"/>
          <w:szCs w:val="28"/>
        </w:rPr>
        <w:t>Daniel Mukwaya</w:t>
      </w:r>
      <w:r w:rsidR="004D1AA3" w:rsidRPr="004D1AA3">
        <w:rPr>
          <w:rFonts w:ascii="Times New Roman" w:hAnsi="Times New Roman" w:cs="Times New Roman"/>
          <w:b/>
          <w:i/>
          <w:sz w:val="28"/>
          <w:szCs w:val="28"/>
        </w:rPr>
        <w:t>v.</w:t>
      </w:r>
      <w:r w:rsidR="000C5913" w:rsidRPr="004D1AA3">
        <w:rPr>
          <w:rFonts w:ascii="Times New Roman" w:hAnsi="Times New Roman" w:cs="Times New Roman"/>
          <w:b/>
          <w:i/>
          <w:sz w:val="28"/>
          <w:szCs w:val="28"/>
        </w:rPr>
        <w:t xml:space="preserve"> Administrator General, H.C.C.S No. 63</w:t>
      </w:r>
      <w:r w:rsidR="00DB10A2" w:rsidRPr="004D1AA3">
        <w:rPr>
          <w:rFonts w:ascii="Times New Roman" w:hAnsi="Times New Roman" w:cs="Times New Roman"/>
          <w:b/>
          <w:i/>
          <w:sz w:val="28"/>
          <w:szCs w:val="28"/>
        </w:rPr>
        <w:t xml:space="preserve">0 of 1993 [1993] </w:t>
      </w:r>
      <w:r w:rsidR="004D1AA3">
        <w:rPr>
          <w:rFonts w:ascii="Times New Roman" w:hAnsi="Times New Roman" w:cs="Times New Roman"/>
          <w:b/>
          <w:i/>
          <w:sz w:val="28"/>
          <w:szCs w:val="28"/>
        </w:rPr>
        <w:t>IV</w:t>
      </w:r>
      <w:r w:rsidR="00DB10A2" w:rsidRPr="004D1AA3">
        <w:rPr>
          <w:rFonts w:ascii="Times New Roman" w:hAnsi="Times New Roman" w:cs="Times New Roman"/>
          <w:b/>
          <w:i/>
          <w:sz w:val="28"/>
          <w:szCs w:val="28"/>
        </w:rPr>
        <w:t xml:space="preserve"> KALR I.</w:t>
      </w:r>
      <w:r w:rsidR="00DB10A2" w:rsidRPr="00416509">
        <w:rPr>
          <w:rFonts w:ascii="Times New Roman" w:hAnsi="Times New Roman" w:cs="Times New Roman"/>
          <w:sz w:val="28"/>
          <w:szCs w:val="28"/>
        </w:rPr>
        <w:t xml:space="preserve">In event the court is in doubt as to the above factors, </w:t>
      </w:r>
      <w:r w:rsidR="004D1AA3" w:rsidRPr="00416509">
        <w:rPr>
          <w:rFonts w:ascii="Times New Roman" w:hAnsi="Times New Roman" w:cs="Times New Roman"/>
          <w:sz w:val="28"/>
          <w:szCs w:val="28"/>
        </w:rPr>
        <w:t>then</w:t>
      </w:r>
      <w:r w:rsidR="00DB10A2" w:rsidRPr="00416509">
        <w:rPr>
          <w:rFonts w:ascii="Times New Roman" w:hAnsi="Times New Roman" w:cs="Times New Roman"/>
          <w:sz w:val="28"/>
          <w:szCs w:val="28"/>
        </w:rPr>
        <w:t xml:space="preserve"> it ought to decide the matter by weighing doubts against </w:t>
      </w:r>
      <w:r w:rsidR="00DB10A2" w:rsidRPr="00416509">
        <w:rPr>
          <w:rFonts w:ascii="Times New Roman" w:hAnsi="Times New Roman" w:cs="Times New Roman"/>
          <w:color w:val="000000" w:themeColor="text1"/>
          <w:sz w:val="28"/>
          <w:szCs w:val="28"/>
        </w:rPr>
        <w:t xml:space="preserve">certainties </w:t>
      </w:r>
      <w:r w:rsidR="00DB10A2" w:rsidRPr="00416509">
        <w:rPr>
          <w:rFonts w:ascii="Times New Roman" w:hAnsi="Times New Roman" w:cs="Times New Roman"/>
          <w:sz w:val="28"/>
          <w:szCs w:val="28"/>
        </w:rPr>
        <w:t>of the risk</w:t>
      </w:r>
      <w:r w:rsidR="00DD3BE4" w:rsidRPr="00416509">
        <w:rPr>
          <w:rFonts w:ascii="Times New Roman" w:hAnsi="Times New Roman" w:cs="Times New Roman"/>
          <w:sz w:val="28"/>
          <w:szCs w:val="28"/>
        </w:rPr>
        <w:t>s</w:t>
      </w:r>
      <w:r w:rsidR="00DB10A2" w:rsidRPr="00416509">
        <w:rPr>
          <w:rFonts w:ascii="Times New Roman" w:hAnsi="Times New Roman" w:cs="Times New Roman"/>
          <w:sz w:val="28"/>
          <w:szCs w:val="28"/>
        </w:rPr>
        <w:t xml:space="preserve"> of doing injusticeotherwise </w:t>
      </w:r>
      <w:r w:rsidR="004D1AA3" w:rsidRPr="00416509">
        <w:rPr>
          <w:rFonts w:ascii="Times New Roman" w:hAnsi="Times New Roman" w:cs="Times New Roman"/>
          <w:sz w:val="28"/>
          <w:szCs w:val="28"/>
        </w:rPr>
        <w:t xml:space="preserve">termed </w:t>
      </w:r>
      <w:r w:rsidR="004D1AA3">
        <w:rPr>
          <w:rFonts w:ascii="Times New Roman" w:hAnsi="Times New Roman" w:cs="Times New Roman"/>
          <w:sz w:val="28"/>
          <w:szCs w:val="28"/>
        </w:rPr>
        <w:t xml:space="preserve">as </w:t>
      </w:r>
      <w:r w:rsidR="00DB10A2" w:rsidRPr="00416509">
        <w:rPr>
          <w:rFonts w:ascii="Times New Roman" w:hAnsi="Times New Roman" w:cs="Times New Roman"/>
          <w:sz w:val="28"/>
          <w:szCs w:val="28"/>
        </w:rPr>
        <w:t xml:space="preserve">the </w:t>
      </w:r>
      <w:r w:rsidR="004D1AA3">
        <w:rPr>
          <w:rFonts w:ascii="Times New Roman" w:hAnsi="Times New Roman" w:cs="Times New Roman"/>
          <w:sz w:val="28"/>
          <w:szCs w:val="28"/>
        </w:rPr>
        <w:t>“</w:t>
      </w:r>
      <w:r w:rsidR="00DB10A2" w:rsidRPr="00416509">
        <w:rPr>
          <w:rFonts w:ascii="Times New Roman" w:hAnsi="Times New Roman" w:cs="Times New Roman"/>
          <w:sz w:val="28"/>
          <w:szCs w:val="28"/>
        </w:rPr>
        <w:t>balance of convenience</w:t>
      </w:r>
      <w:r w:rsidR="004D1AA3">
        <w:rPr>
          <w:rFonts w:ascii="Times New Roman" w:hAnsi="Times New Roman" w:cs="Times New Roman"/>
          <w:sz w:val="28"/>
          <w:szCs w:val="28"/>
        </w:rPr>
        <w:t>”</w:t>
      </w:r>
      <w:r w:rsidR="00777D91">
        <w:rPr>
          <w:rFonts w:ascii="Times New Roman" w:hAnsi="Times New Roman" w:cs="Times New Roman"/>
          <w:sz w:val="28"/>
          <w:szCs w:val="28"/>
        </w:rPr>
        <w:t xml:space="preserve">. </w:t>
      </w:r>
      <w:r w:rsidR="00DB10A2" w:rsidRPr="00416509">
        <w:rPr>
          <w:rFonts w:ascii="Times New Roman" w:hAnsi="Times New Roman" w:cs="Times New Roman"/>
          <w:sz w:val="28"/>
          <w:szCs w:val="28"/>
        </w:rPr>
        <w:t xml:space="preserve">See: </w:t>
      </w:r>
      <w:r w:rsidR="00666EE3">
        <w:rPr>
          <w:rFonts w:ascii="Times New Roman" w:hAnsi="Times New Roman" w:cs="Times New Roman"/>
          <w:b/>
          <w:i/>
          <w:sz w:val="28"/>
          <w:szCs w:val="28"/>
        </w:rPr>
        <w:t>F</w:t>
      </w:r>
      <w:r w:rsidR="00DB10A2" w:rsidRPr="004D1AA3">
        <w:rPr>
          <w:rFonts w:ascii="Times New Roman" w:hAnsi="Times New Roman" w:cs="Times New Roman"/>
          <w:b/>
          <w:i/>
          <w:sz w:val="28"/>
          <w:szCs w:val="28"/>
        </w:rPr>
        <w:t>rancome</w:t>
      </w:r>
      <w:r w:rsidR="004D1AA3">
        <w:rPr>
          <w:rFonts w:ascii="Times New Roman" w:hAnsi="Times New Roman" w:cs="Times New Roman"/>
          <w:b/>
          <w:i/>
          <w:sz w:val="28"/>
          <w:szCs w:val="28"/>
        </w:rPr>
        <w:t>v.</w:t>
      </w:r>
      <w:r w:rsidR="00DB10A2" w:rsidRPr="004D1AA3">
        <w:rPr>
          <w:rFonts w:ascii="Times New Roman" w:hAnsi="Times New Roman" w:cs="Times New Roman"/>
          <w:b/>
          <w:i/>
          <w:sz w:val="28"/>
          <w:szCs w:val="28"/>
        </w:rPr>
        <w:t xml:space="preserve"> Mirror Group Newspapers [1984] IWLR 892</w:t>
      </w:r>
      <w:r w:rsidR="00DB10A2" w:rsidRPr="004D1AA3">
        <w:rPr>
          <w:rFonts w:ascii="Times New Roman" w:hAnsi="Times New Roman" w:cs="Times New Roman"/>
          <w:i/>
          <w:sz w:val="28"/>
          <w:szCs w:val="28"/>
        </w:rPr>
        <w:t>.</w:t>
      </w:r>
    </w:p>
    <w:p w:rsidR="00DB10A2" w:rsidRPr="004D1AA3" w:rsidRDefault="00DB10A2" w:rsidP="0095338F">
      <w:pPr>
        <w:spacing w:after="0" w:line="360" w:lineRule="auto"/>
        <w:jc w:val="both"/>
        <w:rPr>
          <w:rFonts w:ascii="Times New Roman" w:hAnsi="Times New Roman" w:cs="Times New Roman"/>
          <w:b/>
          <w:i/>
          <w:sz w:val="28"/>
          <w:szCs w:val="28"/>
        </w:rPr>
      </w:pPr>
      <w:r w:rsidRPr="004D1AA3">
        <w:rPr>
          <w:rFonts w:ascii="Times New Roman" w:hAnsi="Times New Roman" w:cs="Times New Roman"/>
          <w:b/>
          <w:i/>
          <w:sz w:val="28"/>
          <w:szCs w:val="28"/>
        </w:rPr>
        <w:t>Consideration</w:t>
      </w:r>
      <w:r w:rsidR="004D1AA3">
        <w:rPr>
          <w:rFonts w:ascii="Times New Roman" w:hAnsi="Times New Roman" w:cs="Times New Roman"/>
          <w:b/>
          <w:i/>
          <w:sz w:val="28"/>
          <w:szCs w:val="28"/>
        </w:rPr>
        <w:t>.</w:t>
      </w:r>
    </w:p>
    <w:p w:rsidR="00DB10A2" w:rsidRPr="00416509" w:rsidRDefault="00DB10A2" w:rsidP="0095338F">
      <w:pPr>
        <w:spacing w:after="0" w:line="360" w:lineRule="auto"/>
        <w:jc w:val="both"/>
        <w:rPr>
          <w:rFonts w:ascii="Times New Roman" w:hAnsi="Times New Roman" w:cs="Times New Roman"/>
          <w:sz w:val="28"/>
          <w:szCs w:val="28"/>
        </w:rPr>
      </w:pPr>
      <w:r w:rsidRPr="00416509">
        <w:rPr>
          <w:rFonts w:ascii="Times New Roman" w:hAnsi="Times New Roman" w:cs="Times New Roman"/>
          <w:sz w:val="28"/>
          <w:szCs w:val="28"/>
        </w:rPr>
        <w:t xml:space="preserve">The Applicant in the instant case lays claim </w:t>
      </w:r>
      <w:r w:rsidR="00B43BEC">
        <w:rPr>
          <w:rFonts w:ascii="Times New Roman" w:hAnsi="Times New Roman" w:cs="Times New Roman"/>
          <w:sz w:val="28"/>
          <w:szCs w:val="28"/>
        </w:rPr>
        <w:t>of</w:t>
      </w:r>
      <w:r w:rsidR="004D1AA3">
        <w:rPr>
          <w:rFonts w:ascii="Times New Roman" w:hAnsi="Times New Roman" w:cs="Times New Roman"/>
          <w:sz w:val="28"/>
          <w:szCs w:val="28"/>
        </w:rPr>
        <w:t xml:space="preserve"> the</w:t>
      </w:r>
      <w:r w:rsidRPr="00416509">
        <w:rPr>
          <w:rFonts w:ascii="Times New Roman" w:hAnsi="Times New Roman" w:cs="Times New Roman"/>
          <w:sz w:val="28"/>
          <w:szCs w:val="28"/>
        </w:rPr>
        <w:t xml:space="preserve"> ownership </w:t>
      </w:r>
      <w:r w:rsidR="00B43BEC">
        <w:rPr>
          <w:rFonts w:ascii="Times New Roman" w:hAnsi="Times New Roman" w:cs="Times New Roman"/>
          <w:sz w:val="28"/>
          <w:szCs w:val="28"/>
        </w:rPr>
        <w:t>to</w:t>
      </w:r>
      <w:r w:rsidRPr="00416509">
        <w:rPr>
          <w:rFonts w:ascii="Times New Roman" w:hAnsi="Times New Roman" w:cs="Times New Roman"/>
          <w:sz w:val="28"/>
          <w:szCs w:val="28"/>
        </w:rPr>
        <w:t xml:space="preserve"> the suit land </w:t>
      </w:r>
      <w:r w:rsidR="00B43BEC">
        <w:rPr>
          <w:rFonts w:ascii="Times New Roman" w:hAnsi="Times New Roman" w:cs="Times New Roman"/>
          <w:sz w:val="28"/>
          <w:szCs w:val="28"/>
        </w:rPr>
        <w:t>by virtue of being</w:t>
      </w:r>
      <w:r w:rsidRPr="00416509">
        <w:rPr>
          <w:rFonts w:ascii="Times New Roman" w:hAnsi="Times New Roman" w:cs="Times New Roman"/>
          <w:sz w:val="28"/>
          <w:szCs w:val="28"/>
        </w:rPr>
        <w:t xml:space="preserve"> the Administrat</w:t>
      </w:r>
      <w:r w:rsidR="004D1AA3">
        <w:rPr>
          <w:rFonts w:ascii="Times New Roman" w:hAnsi="Times New Roman" w:cs="Times New Roman"/>
          <w:sz w:val="28"/>
          <w:szCs w:val="28"/>
        </w:rPr>
        <w:t>rix</w:t>
      </w:r>
      <w:r w:rsidRPr="00416509">
        <w:rPr>
          <w:rFonts w:ascii="Times New Roman" w:hAnsi="Times New Roman" w:cs="Times New Roman"/>
          <w:sz w:val="28"/>
          <w:szCs w:val="28"/>
        </w:rPr>
        <w:t xml:space="preserve"> of </w:t>
      </w:r>
      <w:r w:rsidR="004D1AA3">
        <w:rPr>
          <w:rFonts w:ascii="Times New Roman" w:hAnsi="Times New Roman" w:cs="Times New Roman"/>
          <w:sz w:val="28"/>
          <w:szCs w:val="28"/>
        </w:rPr>
        <w:t>l</w:t>
      </w:r>
      <w:r w:rsidRPr="00416509">
        <w:rPr>
          <w:rFonts w:ascii="Times New Roman" w:hAnsi="Times New Roman" w:cs="Times New Roman"/>
          <w:sz w:val="28"/>
          <w:szCs w:val="28"/>
        </w:rPr>
        <w:t>ate G.M. Mukoloboza’s estate</w:t>
      </w:r>
      <w:r w:rsidR="004D1AA3">
        <w:rPr>
          <w:rFonts w:ascii="Times New Roman" w:hAnsi="Times New Roman" w:cs="Times New Roman"/>
          <w:sz w:val="28"/>
          <w:szCs w:val="28"/>
        </w:rPr>
        <w:t>,</w:t>
      </w:r>
      <w:r w:rsidR="00823DBC">
        <w:rPr>
          <w:rFonts w:ascii="Times New Roman" w:hAnsi="Times New Roman" w:cs="Times New Roman"/>
          <w:sz w:val="28"/>
          <w:szCs w:val="28"/>
        </w:rPr>
        <w:t xml:space="preserve"> to which the suit land is said to belong,</w:t>
      </w:r>
      <w:r w:rsidRPr="00416509">
        <w:rPr>
          <w:rFonts w:ascii="Times New Roman" w:hAnsi="Times New Roman" w:cs="Times New Roman"/>
          <w:sz w:val="28"/>
          <w:szCs w:val="28"/>
        </w:rPr>
        <w:t xml:space="preserve"> and that the </w:t>
      </w:r>
      <w:r w:rsidR="004D1AA3">
        <w:rPr>
          <w:rFonts w:ascii="Times New Roman" w:hAnsi="Times New Roman" w:cs="Times New Roman"/>
          <w:sz w:val="28"/>
          <w:szCs w:val="28"/>
        </w:rPr>
        <w:t>Respondents</w:t>
      </w:r>
      <w:r w:rsidR="00DD1E6A" w:rsidRPr="00416509">
        <w:rPr>
          <w:rFonts w:ascii="Times New Roman" w:hAnsi="Times New Roman" w:cs="Times New Roman"/>
          <w:sz w:val="28"/>
          <w:szCs w:val="28"/>
        </w:rPr>
        <w:t xml:space="preserve"> forced themselves onto the suit land</w:t>
      </w:r>
      <w:r w:rsidR="008A7255">
        <w:rPr>
          <w:rFonts w:ascii="Times New Roman" w:hAnsi="Times New Roman" w:cs="Times New Roman"/>
          <w:sz w:val="28"/>
          <w:szCs w:val="28"/>
        </w:rPr>
        <w:t xml:space="preserve"> after flouting a court order earlier issued</w:t>
      </w:r>
      <w:r w:rsidR="00A76F4F">
        <w:rPr>
          <w:rFonts w:ascii="Times New Roman" w:hAnsi="Times New Roman" w:cs="Times New Roman"/>
          <w:sz w:val="28"/>
          <w:szCs w:val="28"/>
        </w:rPr>
        <w:t>,</w:t>
      </w:r>
      <w:r w:rsidR="00DD1E6A" w:rsidRPr="00416509">
        <w:rPr>
          <w:rFonts w:ascii="Times New Roman" w:hAnsi="Times New Roman" w:cs="Times New Roman"/>
          <w:sz w:val="28"/>
          <w:szCs w:val="28"/>
        </w:rPr>
        <w:t xml:space="preserve"> and have started massive excavation </w:t>
      </w:r>
      <w:r w:rsidR="00A76F4F">
        <w:rPr>
          <w:rFonts w:ascii="Times New Roman" w:hAnsi="Times New Roman" w:cs="Times New Roman"/>
          <w:sz w:val="28"/>
          <w:szCs w:val="28"/>
        </w:rPr>
        <w:t>of soil and dug up huge gullies</w:t>
      </w:r>
      <w:r w:rsidR="00DC4311">
        <w:rPr>
          <w:rFonts w:ascii="Times New Roman" w:hAnsi="Times New Roman" w:cs="Times New Roman"/>
          <w:sz w:val="28"/>
          <w:szCs w:val="28"/>
        </w:rPr>
        <w:t xml:space="preserve"> in preparation for construction of structures.</w:t>
      </w:r>
      <w:r w:rsidR="00A76F4F">
        <w:rPr>
          <w:rFonts w:ascii="Times New Roman" w:hAnsi="Times New Roman" w:cs="Times New Roman"/>
          <w:sz w:val="28"/>
          <w:szCs w:val="28"/>
        </w:rPr>
        <w:t xml:space="preserve"> Further, </w:t>
      </w:r>
      <w:r w:rsidR="00DD1E6A" w:rsidRPr="00416509">
        <w:rPr>
          <w:rFonts w:ascii="Times New Roman" w:hAnsi="Times New Roman" w:cs="Times New Roman"/>
          <w:sz w:val="28"/>
          <w:szCs w:val="28"/>
        </w:rPr>
        <w:t>that the type of use the Respondent</w:t>
      </w:r>
      <w:r w:rsidR="00A76F4F">
        <w:rPr>
          <w:rFonts w:ascii="Times New Roman" w:hAnsi="Times New Roman" w:cs="Times New Roman"/>
          <w:sz w:val="28"/>
          <w:szCs w:val="28"/>
        </w:rPr>
        <w:t>s</w:t>
      </w:r>
      <w:r w:rsidR="00DD1E6A" w:rsidRPr="00416509">
        <w:rPr>
          <w:rFonts w:ascii="Times New Roman" w:hAnsi="Times New Roman" w:cs="Times New Roman"/>
          <w:sz w:val="28"/>
          <w:szCs w:val="28"/>
        </w:rPr>
        <w:t xml:space="preserve"> are putting the suit land to is not the type that the Applicant </w:t>
      </w:r>
      <w:r w:rsidR="00134B60">
        <w:rPr>
          <w:rFonts w:ascii="Times New Roman" w:hAnsi="Times New Roman" w:cs="Times New Roman"/>
          <w:sz w:val="28"/>
          <w:szCs w:val="28"/>
        </w:rPr>
        <w:t>would wish to</w:t>
      </w:r>
      <w:r w:rsidR="00DD1E6A" w:rsidRPr="00416509">
        <w:rPr>
          <w:rFonts w:ascii="Times New Roman" w:hAnsi="Times New Roman" w:cs="Times New Roman"/>
          <w:sz w:val="28"/>
          <w:szCs w:val="28"/>
        </w:rPr>
        <w:t xml:space="preserve"> put it</w:t>
      </w:r>
      <w:r w:rsidR="00792849">
        <w:rPr>
          <w:rFonts w:ascii="Times New Roman" w:hAnsi="Times New Roman" w:cs="Times New Roman"/>
          <w:sz w:val="28"/>
          <w:szCs w:val="28"/>
        </w:rPr>
        <w:t>,</w:t>
      </w:r>
      <w:r w:rsidR="00B43BEC">
        <w:rPr>
          <w:rFonts w:ascii="Times New Roman" w:hAnsi="Times New Roman" w:cs="Times New Roman"/>
          <w:sz w:val="28"/>
          <w:szCs w:val="28"/>
        </w:rPr>
        <w:t>if</w:t>
      </w:r>
      <w:r w:rsidR="00DD1E6A" w:rsidRPr="00416509">
        <w:rPr>
          <w:rFonts w:ascii="Times New Roman" w:hAnsi="Times New Roman" w:cs="Times New Roman"/>
          <w:sz w:val="28"/>
          <w:szCs w:val="28"/>
        </w:rPr>
        <w:t xml:space="preserve"> the </w:t>
      </w:r>
      <w:r w:rsidR="00B43BEC">
        <w:rPr>
          <w:rFonts w:ascii="Times New Roman" w:hAnsi="Times New Roman" w:cs="Times New Roman"/>
          <w:sz w:val="28"/>
          <w:szCs w:val="28"/>
        </w:rPr>
        <w:t>main suit</w:t>
      </w:r>
      <w:r w:rsidR="00DD1E6A" w:rsidRPr="00416509">
        <w:rPr>
          <w:rFonts w:ascii="Times New Roman" w:hAnsi="Times New Roman" w:cs="Times New Roman"/>
          <w:sz w:val="28"/>
          <w:szCs w:val="28"/>
        </w:rPr>
        <w:t xml:space="preserve"> is decided in her favour; </w:t>
      </w:r>
      <w:r w:rsidR="00A76F4F">
        <w:rPr>
          <w:rFonts w:ascii="Times New Roman" w:hAnsi="Times New Roman" w:cs="Times New Roman"/>
          <w:sz w:val="28"/>
          <w:szCs w:val="28"/>
        </w:rPr>
        <w:t>and that the activities of the Respondents would ultimately</w:t>
      </w:r>
      <w:r w:rsidR="00DD1E6A" w:rsidRPr="00416509">
        <w:rPr>
          <w:rFonts w:ascii="Times New Roman" w:hAnsi="Times New Roman" w:cs="Times New Roman"/>
          <w:sz w:val="28"/>
          <w:szCs w:val="28"/>
        </w:rPr>
        <w:t xml:space="preserve"> occasion to her colossal restoration expenses.</w:t>
      </w:r>
    </w:p>
    <w:p w:rsidR="00DC4311" w:rsidRDefault="00F169C2"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DD1E6A" w:rsidRPr="00416509">
        <w:rPr>
          <w:rFonts w:ascii="Times New Roman" w:hAnsi="Times New Roman" w:cs="Times New Roman"/>
          <w:sz w:val="28"/>
          <w:szCs w:val="28"/>
        </w:rPr>
        <w:t>5</w:t>
      </w:r>
      <w:r w:rsidR="00DD1E6A" w:rsidRPr="00416509">
        <w:rPr>
          <w:rFonts w:ascii="Times New Roman" w:hAnsi="Times New Roman" w:cs="Times New Roman"/>
          <w:sz w:val="28"/>
          <w:szCs w:val="28"/>
          <w:vertAlign w:val="superscript"/>
        </w:rPr>
        <w:t>th</w:t>
      </w:r>
      <w:r w:rsidR="00DD1E6A" w:rsidRPr="00416509">
        <w:rPr>
          <w:rFonts w:ascii="Times New Roman" w:hAnsi="Times New Roman" w:cs="Times New Roman"/>
          <w:sz w:val="28"/>
          <w:szCs w:val="28"/>
        </w:rPr>
        <w:t xml:space="preserve"> and </w:t>
      </w:r>
      <w:r w:rsidR="00DC4311" w:rsidRPr="00416509">
        <w:rPr>
          <w:rFonts w:ascii="Times New Roman" w:hAnsi="Times New Roman" w:cs="Times New Roman"/>
          <w:sz w:val="28"/>
          <w:szCs w:val="28"/>
        </w:rPr>
        <w:t>6</w:t>
      </w:r>
      <w:r w:rsidR="00DC4311" w:rsidRPr="00416509">
        <w:rPr>
          <w:rFonts w:ascii="Times New Roman" w:hAnsi="Times New Roman" w:cs="Times New Roman"/>
          <w:sz w:val="28"/>
          <w:szCs w:val="28"/>
          <w:vertAlign w:val="superscript"/>
        </w:rPr>
        <w:t>th</w:t>
      </w:r>
      <w:r w:rsidR="00DD1E6A" w:rsidRPr="00416509">
        <w:rPr>
          <w:rFonts w:ascii="Times New Roman" w:hAnsi="Times New Roman" w:cs="Times New Roman"/>
          <w:sz w:val="28"/>
          <w:szCs w:val="28"/>
        </w:rPr>
        <w:t xml:space="preserve"> Respondents</w:t>
      </w:r>
      <w:r>
        <w:rPr>
          <w:rFonts w:ascii="Times New Roman" w:hAnsi="Times New Roman" w:cs="Times New Roman"/>
          <w:sz w:val="28"/>
          <w:szCs w:val="28"/>
        </w:rPr>
        <w:t xml:space="preserve">, the only ones </w:t>
      </w:r>
      <w:r w:rsidR="00BF1E32">
        <w:rPr>
          <w:rFonts w:ascii="Times New Roman" w:hAnsi="Times New Roman" w:cs="Times New Roman"/>
          <w:sz w:val="28"/>
          <w:szCs w:val="28"/>
        </w:rPr>
        <w:t>who responded</w:t>
      </w:r>
      <w:r w:rsidR="00823DBC">
        <w:rPr>
          <w:rFonts w:ascii="Times New Roman" w:hAnsi="Times New Roman" w:cs="Times New Roman"/>
          <w:sz w:val="28"/>
          <w:szCs w:val="28"/>
        </w:rPr>
        <w:t xml:space="preserve"> to th</w:t>
      </w:r>
      <w:r>
        <w:rPr>
          <w:rFonts w:ascii="Times New Roman" w:hAnsi="Times New Roman" w:cs="Times New Roman"/>
          <w:sz w:val="28"/>
          <w:szCs w:val="28"/>
        </w:rPr>
        <w:t>e application,</w:t>
      </w:r>
      <w:r w:rsidR="00DD1E6A" w:rsidRPr="00416509">
        <w:rPr>
          <w:rFonts w:ascii="Times New Roman" w:hAnsi="Times New Roman" w:cs="Times New Roman"/>
          <w:sz w:val="28"/>
          <w:szCs w:val="28"/>
        </w:rPr>
        <w:t xml:space="preserve">do not dispute </w:t>
      </w:r>
      <w:r w:rsidR="00B43BEC">
        <w:rPr>
          <w:rFonts w:ascii="Times New Roman" w:hAnsi="Times New Roman" w:cs="Times New Roman"/>
          <w:sz w:val="28"/>
          <w:szCs w:val="28"/>
        </w:rPr>
        <w:t xml:space="preserve">the </w:t>
      </w:r>
      <w:r w:rsidR="00DD1E6A" w:rsidRPr="00416509">
        <w:rPr>
          <w:rFonts w:ascii="Times New Roman" w:hAnsi="Times New Roman" w:cs="Times New Roman"/>
          <w:sz w:val="28"/>
          <w:szCs w:val="28"/>
        </w:rPr>
        <w:t>activities on the suit land as deposed by the Applicant</w:t>
      </w:r>
      <w:r w:rsidR="00DC4311">
        <w:rPr>
          <w:rFonts w:ascii="Times New Roman" w:hAnsi="Times New Roman" w:cs="Times New Roman"/>
          <w:sz w:val="28"/>
          <w:szCs w:val="28"/>
        </w:rPr>
        <w:t xml:space="preserve">, but </w:t>
      </w:r>
      <w:r w:rsidR="008A7255">
        <w:rPr>
          <w:rFonts w:ascii="Times New Roman" w:hAnsi="Times New Roman" w:cs="Times New Roman"/>
          <w:sz w:val="28"/>
          <w:szCs w:val="28"/>
        </w:rPr>
        <w:t>r</w:t>
      </w:r>
      <w:r w:rsidR="00DC4311">
        <w:rPr>
          <w:rFonts w:ascii="Times New Roman" w:hAnsi="Times New Roman" w:cs="Times New Roman"/>
          <w:sz w:val="28"/>
          <w:szCs w:val="28"/>
        </w:rPr>
        <w:t>a</w:t>
      </w:r>
      <w:r w:rsidR="008A7255">
        <w:rPr>
          <w:rFonts w:ascii="Times New Roman" w:hAnsi="Times New Roman" w:cs="Times New Roman"/>
          <w:sz w:val="28"/>
          <w:szCs w:val="28"/>
        </w:rPr>
        <w:t xml:space="preserve">ther </w:t>
      </w:r>
      <w:r w:rsidR="00B43BEC">
        <w:rPr>
          <w:rFonts w:ascii="Times New Roman" w:hAnsi="Times New Roman" w:cs="Times New Roman"/>
          <w:sz w:val="28"/>
          <w:szCs w:val="28"/>
        </w:rPr>
        <w:t xml:space="preserve">they </w:t>
      </w:r>
      <w:r w:rsidR="00134B60">
        <w:rPr>
          <w:rFonts w:ascii="Times New Roman" w:hAnsi="Times New Roman" w:cs="Times New Roman"/>
          <w:sz w:val="28"/>
          <w:szCs w:val="28"/>
        </w:rPr>
        <w:t>too</w:t>
      </w:r>
      <w:r w:rsidR="00DD1E6A" w:rsidRPr="00416509">
        <w:rPr>
          <w:rFonts w:ascii="Times New Roman" w:hAnsi="Times New Roman" w:cs="Times New Roman"/>
          <w:sz w:val="28"/>
          <w:szCs w:val="28"/>
        </w:rPr>
        <w:t xml:space="preserve">assert ownership of the suit land. </w:t>
      </w:r>
      <w:r w:rsidR="00A76F4F">
        <w:rPr>
          <w:rFonts w:ascii="Times New Roman" w:hAnsi="Times New Roman" w:cs="Times New Roman"/>
          <w:sz w:val="28"/>
          <w:szCs w:val="28"/>
        </w:rPr>
        <w:t xml:space="preserve">Mr. </w:t>
      </w:r>
      <w:r w:rsidR="00DD1E6A" w:rsidRPr="00416509">
        <w:rPr>
          <w:rFonts w:ascii="Times New Roman" w:hAnsi="Times New Roman" w:cs="Times New Roman"/>
          <w:sz w:val="28"/>
          <w:szCs w:val="28"/>
        </w:rPr>
        <w:t>KunnalKa</w:t>
      </w:r>
      <w:r w:rsidR="00A76F4F">
        <w:rPr>
          <w:rFonts w:ascii="Times New Roman" w:hAnsi="Times New Roman" w:cs="Times New Roman"/>
          <w:sz w:val="28"/>
          <w:szCs w:val="28"/>
        </w:rPr>
        <w:t>r</w:t>
      </w:r>
      <w:r w:rsidR="00DD1E6A" w:rsidRPr="00416509">
        <w:rPr>
          <w:rFonts w:ascii="Times New Roman" w:hAnsi="Times New Roman" w:cs="Times New Roman"/>
          <w:sz w:val="28"/>
          <w:szCs w:val="28"/>
        </w:rPr>
        <w:t>ia</w:t>
      </w:r>
      <w:r w:rsidR="00A76F4F">
        <w:rPr>
          <w:rFonts w:ascii="Times New Roman" w:hAnsi="Times New Roman" w:cs="Times New Roman"/>
          <w:sz w:val="28"/>
          <w:szCs w:val="28"/>
        </w:rPr>
        <w:t>,</w:t>
      </w:r>
      <w:r w:rsidR="00DD1E6A" w:rsidRPr="00416509">
        <w:rPr>
          <w:rFonts w:ascii="Times New Roman" w:hAnsi="Times New Roman" w:cs="Times New Roman"/>
          <w:sz w:val="28"/>
          <w:szCs w:val="28"/>
        </w:rPr>
        <w:t xml:space="preserve"> the Co</w:t>
      </w:r>
      <w:r w:rsidR="00A76F4F">
        <w:rPr>
          <w:rFonts w:ascii="Times New Roman" w:hAnsi="Times New Roman" w:cs="Times New Roman"/>
          <w:sz w:val="28"/>
          <w:szCs w:val="28"/>
        </w:rPr>
        <w:t xml:space="preserve">mpany </w:t>
      </w:r>
      <w:r w:rsidR="00DD1E6A" w:rsidRPr="00416509">
        <w:rPr>
          <w:rFonts w:ascii="Times New Roman" w:hAnsi="Times New Roman" w:cs="Times New Roman"/>
          <w:sz w:val="28"/>
          <w:szCs w:val="28"/>
        </w:rPr>
        <w:t>Secretary of the 5</w:t>
      </w:r>
      <w:r w:rsidR="00DD1E6A" w:rsidRPr="00416509">
        <w:rPr>
          <w:rFonts w:ascii="Times New Roman" w:hAnsi="Times New Roman" w:cs="Times New Roman"/>
          <w:sz w:val="28"/>
          <w:szCs w:val="28"/>
          <w:vertAlign w:val="superscript"/>
        </w:rPr>
        <w:t>th</w:t>
      </w:r>
      <w:r w:rsidR="00DD1E6A" w:rsidRPr="00416509">
        <w:rPr>
          <w:rFonts w:ascii="Times New Roman" w:hAnsi="Times New Roman" w:cs="Times New Roman"/>
          <w:sz w:val="28"/>
          <w:szCs w:val="28"/>
        </w:rPr>
        <w:t xml:space="preserve"> Respondent</w:t>
      </w:r>
      <w:r w:rsidR="00A76F4F">
        <w:rPr>
          <w:rFonts w:ascii="Times New Roman" w:hAnsi="Times New Roman" w:cs="Times New Roman"/>
          <w:sz w:val="28"/>
          <w:szCs w:val="28"/>
        </w:rPr>
        <w:t>,</w:t>
      </w:r>
      <w:r w:rsidR="00DD1E6A" w:rsidRPr="00416509">
        <w:rPr>
          <w:rFonts w:ascii="Times New Roman" w:hAnsi="Times New Roman" w:cs="Times New Roman"/>
          <w:sz w:val="28"/>
          <w:szCs w:val="28"/>
        </w:rPr>
        <w:t xml:space="preserve"> in paragraph 3 </w:t>
      </w:r>
      <w:r w:rsidR="00A76F4F">
        <w:rPr>
          <w:rFonts w:ascii="Times New Roman" w:hAnsi="Times New Roman" w:cs="Times New Roman"/>
          <w:sz w:val="28"/>
          <w:szCs w:val="28"/>
        </w:rPr>
        <w:t>of his affidavit in reply</w:t>
      </w:r>
      <w:r w:rsidR="00DC4311">
        <w:rPr>
          <w:rFonts w:ascii="Times New Roman" w:hAnsi="Times New Roman" w:cs="Times New Roman"/>
          <w:sz w:val="28"/>
          <w:szCs w:val="28"/>
        </w:rPr>
        <w:t>,</w:t>
      </w:r>
      <w:r w:rsidR="00A76F4F">
        <w:rPr>
          <w:rFonts w:ascii="Times New Roman" w:hAnsi="Times New Roman" w:cs="Times New Roman"/>
          <w:sz w:val="28"/>
          <w:szCs w:val="28"/>
        </w:rPr>
        <w:t xml:space="preserve"> states</w:t>
      </w:r>
      <w:r w:rsidR="00DD1E6A" w:rsidRPr="00416509">
        <w:rPr>
          <w:rFonts w:ascii="Times New Roman" w:hAnsi="Times New Roman" w:cs="Times New Roman"/>
          <w:sz w:val="28"/>
          <w:szCs w:val="28"/>
        </w:rPr>
        <w:t xml:space="preserve"> that the 5</w:t>
      </w:r>
      <w:r w:rsidR="00DD1E6A" w:rsidRPr="00416509">
        <w:rPr>
          <w:rFonts w:ascii="Times New Roman" w:hAnsi="Times New Roman" w:cs="Times New Roman"/>
          <w:sz w:val="28"/>
          <w:szCs w:val="28"/>
          <w:vertAlign w:val="superscript"/>
        </w:rPr>
        <w:t>th</w:t>
      </w:r>
      <w:r w:rsidR="00DD1E6A" w:rsidRPr="00416509">
        <w:rPr>
          <w:rFonts w:ascii="Times New Roman" w:hAnsi="Times New Roman" w:cs="Times New Roman"/>
          <w:sz w:val="28"/>
          <w:szCs w:val="28"/>
        </w:rPr>
        <w:t xml:space="preserve"> Respondent is the registered proprietor of </w:t>
      </w:r>
      <w:r w:rsidR="00134B60">
        <w:rPr>
          <w:rFonts w:ascii="Times New Roman" w:hAnsi="Times New Roman" w:cs="Times New Roman"/>
          <w:sz w:val="28"/>
          <w:szCs w:val="28"/>
        </w:rPr>
        <w:t xml:space="preserve">land comprised in </w:t>
      </w:r>
      <w:r w:rsidR="00DD1E6A" w:rsidRPr="00A76F4F">
        <w:rPr>
          <w:rFonts w:ascii="Times New Roman" w:hAnsi="Times New Roman" w:cs="Times New Roman"/>
          <w:b/>
          <w:i/>
          <w:sz w:val="28"/>
          <w:szCs w:val="28"/>
        </w:rPr>
        <w:t>LRV 4219 Folio 24, Plot 16A-22A Nsambya Road</w:t>
      </w:r>
      <w:r w:rsidR="00A76F4F">
        <w:rPr>
          <w:rFonts w:ascii="Times New Roman" w:hAnsi="Times New Roman" w:cs="Times New Roman"/>
          <w:sz w:val="28"/>
          <w:szCs w:val="28"/>
        </w:rPr>
        <w:t>,</w:t>
      </w:r>
      <w:r w:rsidR="00DD1E6A" w:rsidRPr="00416509">
        <w:rPr>
          <w:rFonts w:ascii="Times New Roman" w:hAnsi="Times New Roman" w:cs="Times New Roman"/>
          <w:sz w:val="28"/>
          <w:szCs w:val="28"/>
        </w:rPr>
        <w:t xml:space="preserve"> which is part of the suit land.Similarly, </w:t>
      </w:r>
      <w:r w:rsidR="00A76F4F">
        <w:rPr>
          <w:rFonts w:ascii="Times New Roman" w:hAnsi="Times New Roman" w:cs="Times New Roman"/>
          <w:sz w:val="28"/>
          <w:szCs w:val="28"/>
        </w:rPr>
        <w:t xml:space="preserve">Mr. </w:t>
      </w:r>
      <w:r w:rsidR="00DD1E6A" w:rsidRPr="00416509">
        <w:rPr>
          <w:rFonts w:ascii="Times New Roman" w:hAnsi="Times New Roman" w:cs="Times New Roman"/>
          <w:sz w:val="28"/>
          <w:szCs w:val="28"/>
        </w:rPr>
        <w:t>Nasser Basajjabalaba</w:t>
      </w:r>
      <w:r w:rsidR="00A76F4F">
        <w:rPr>
          <w:rFonts w:ascii="Times New Roman" w:hAnsi="Times New Roman" w:cs="Times New Roman"/>
          <w:sz w:val="28"/>
          <w:szCs w:val="28"/>
        </w:rPr>
        <w:t>,</w:t>
      </w:r>
      <w:r w:rsidR="00DD1E6A" w:rsidRPr="00416509">
        <w:rPr>
          <w:rFonts w:ascii="Times New Roman" w:hAnsi="Times New Roman" w:cs="Times New Roman"/>
          <w:sz w:val="28"/>
          <w:szCs w:val="28"/>
        </w:rPr>
        <w:t xml:space="preserve"> the Resident Director of the 6</w:t>
      </w:r>
      <w:r w:rsidR="00DD1E6A" w:rsidRPr="00416509">
        <w:rPr>
          <w:rFonts w:ascii="Times New Roman" w:hAnsi="Times New Roman" w:cs="Times New Roman"/>
          <w:sz w:val="28"/>
          <w:szCs w:val="28"/>
          <w:vertAlign w:val="superscript"/>
        </w:rPr>
        <w:t>th</w:t>
      </w:r>
      <w:r w:rsidR="00DD1E6A" w:rsidRPr="00416509">
        <w:rPr>
          <w:rFonts w:ascii="Times New Roman" w:hAnsi="Times New Roman" w:cs="Times New Roman"/>
          <w:sz w:val="28"/>
          <w:szCs w:val="28"/>
        </w:rPr>
        <w:t xml:space="preserve"> Respondent</w:t>
      </w:r>
      <w:r w:rsidR="00A76F4F">
        <w:rPr>
          <w:rFonts w:ascii="Times New Roman" w:hAnsi="Times New Roman" w:cs="Times New Roman"/>
          <w:sz w:val="28"/>
          <w:szCs w:val="28"/>
        </w:rPr>
        <w:t>,</w:t>
      </w:r>
      <w:r w:rsidR="00BF1E32">
        <w:rPr>
          <w:rFonts w:ascii="Times New Roman" w:hAnsi="Times New Roman" w:cs="Times New Roman"/>
          <w:sz w:val="28"/>
          <w:szCs w:val="28"/>
        </w:rPr>
        <w:t>affirms</w:t>
      </w:r>
      <w:r w:rsidR="00DD1E6A" w:rsidRPr="00416509">
        <w:rPr>
          <w:rFonts w:ascii="Times New Roman" w:hAnsi="Times New Roman" w:cs="Times New Roman"/>
          <w:sz w:val="28"/>
          <w:szCs w:val="28"/>
        </w:rPr>
        <w:t xml:space="preserve"> in paragr</w:t>
      </w:r>
      <w:r w:rsidR="00A76F4F">
        <w:rPr>
          <w:rFonts w:ascii="Times New Roman" w:hAnsi="Times New Roman" w:cs="Times New Roman"/>
          <w:sz w:val="28"/>
          <w:szCs w:val="28"/>
        </w:rPr>
        <w:t>aph 4 of his affidavit in reply</w:t>
      </w:r>
      <w:r w:rsidR="00DD1E6A" w:rsidRPr="00416509">
        <w:rPr>
          <w:rFonts w:ascii="Times New Roman" w:hAnsi="Times New Roman" w:cs="Times New Roman"/>
          <w:sz w:val="28"/>
          <w:szCs w:val="28"/>
        </w:rPr>
        <w:t xml:space="preserve"> that the 6</w:t>
      </w:r>
      <w:r w:rsidR="00DD1E6A" w:rsidRPr="00416509">
        <w:rPr>
          <w:rFonts w:ascii="Times New Roman" w:hAnsi="Times New Roman" w:cs="Times New Roman"/>
          <w:sz w:val="28"/>
          <w:szCs w:val="28"/>
          <w:vertAlign w:val="superscript"/>
        </w:rPr>
        <w:t>th</w:t>
      </w:r>
      <w:r w:rsidR="00DD1E6A" w:rsidRPr="00416509">
        <w:rPr>
          <w:rFonts w:ascii="Times New Roman" w:hAnsi="Times New Roman" w:cs="Times New Roman"/>
          <w:sz w:val="28"/>
          <w:szCs w:val="28"/>
        </w:rPr>
        <w:t xml:space="preserve"> Respondent is the registered proprietor of land comprised in </w:t>
      </w:r>
      <w:r w:rsidR="00DF112D" w:rsidRPr="00A76F4F">
        <w:rPr>
          <w:rFonts w:ascii="Times New Roman" w:hAnsi="Times New Roman" w:cs="Times New Roman"/>
          <w:b/>
          <w:i/>
          <w:sz w:val="28"/>
          <w:szCs w:val="28"/>
        </w:rPr>
        <w:t>LRV 4215 Folio 18 Plots 45, 26A-28A</w:t>
      </w:r>
      <w:r w:rsidR="00A76F4F">
        <w:rPr>
          <w:rFonts w:ascii="Times New Roman" w:hAnsi="Times New Roman" w:cs="Times New Roman"/>
          <w:sz w:val="28"/>
          <w:szCs w:val="28"/>
        </w:rPr>
        <w:t>,</w:t>
      </w:r>
      <w:r w:rsidR="00DF112D" w:rsidRPr="00416509">
        <w:rPr>
          <w:rFonts w:ascii="Times New Roman" w:hAnsi="Times New Roman" w:cs="Times New Roman"/>
          <w:sz w:val="28"/>
          <w:szCs w:val="28"/>
        </w:rPr>
        <w:t xml:space="preserve"> which is </w:t>
      </w:r>
      <w:r w:rsidR="00134B60">
        <w:rPr>
          <w:rFonts w:ascii="Times New Roman" w:hAnsi="Times New Roman" w:cs="Times New Roman"/>
          <w:sz w:val="28"/>
          <w:szCs w:val="28"/>
        </w:rPr>
        <w:t xml:space="preserve">also </w:t>
      </w:r>
      <w:r w:rsidR="00DF112D" w:rsidRPr="00416509">
        <w:rPr>
          <w:rFonts w:ascii="Times New Roman" w:hAnsi="Times New Roman" w:cs="Times New Roman"/>
          <w:sz w:val="28"/>
          <w:szCs w:val="28"/>
        </w:rPr>
        <w:t>part of the suit land</w:t>
      </w:r>
      <w:r w:rsidR="00134B60">
        <w:rPr>
          <w:rFonts w:ascii="Times New Roman" w:hAnsi="Times New Roman" w:cs="Times New Roman"/>
          <w:sz w:val="28"/>
          <w:szCs w:val="28"/>
        </w:rPr>
        <w:t>,</w:t>
      </w:r>
      <w:r w:rsidR="00DF112D" w:rsidRPr="00416509">
        <w:rPr>
          <w:rFonts w:ascii="Times New Roman" w:hAnsi="Times New Roman" w:cs="Times New Roman"/>
          <w:sz w:val="28"/>
          <w:szCs w:val="28"/>
        </w:rPr>
        <w:t xml:space="preserve"> having acquired it lawfully.</w:t>
      </w:r>
    </w:p>
    <w:p w:rsidR="00986C29" w:rsidRDefault="00B43BEC"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E63A8C">
        <w:rPr>
          <w:rFonts w:ascii="Times New Roman" w:hAnsi="Times New Roman" w:cs="Times New Roman"/>
          <w:sz w:val="28"/>
          <w:szCs w:val="28"/>
        </w:rPr>
        <w:t>two</w:t>
      </w:r>
      <w:r>
        <w:rPr>
          <w:rFonts w:ascii="Times New Roman" w:hAnsi="Times New Roman" w:cs="Times New Roman"/>
          <w:sz w:val="28"/>
          <w:szCs w:val="28"/>
        </w:rPr>
        <w:t xml:space="preserve"> Respondent</w:t>
      </w:r>
      <w:r w:rsidR="004F4C62">
        <w:rPr>
          <w:rFonts w:ascii="Times New Roman" w:hAnsi="Times New Roman" w:cs="Times New Roman"/>
          <w:sz w:val="28"/>
          <w:szCs w:val="28"/>
        </w:rPr>
        <w:t>s</w:t>
      </w:r>
      <w:r>
        <w:rPr>
          <w:rFonts w:ascii="Times New Roman" w:hAnsi="Times New Roman" w:cs="Times New Roman"/>
          <w:sz w:val="28"/>
          <w:szCs w:val="28"/>
        </w:rPr>
        <w:t xml:space="preserve"> go on to state that they have </w:t>
      </w:r>
      <w:r w:rsidR="00823DBC">
        <w:rPr>
          <w:rFonts w:ascii="Times New Roman" w:hAnsi="Times New Roman" w:cs="Times New Roman"/>
          <w:sz w:val="28"/>
          <w:szCs w:val="28"/>
        </w:rPr>
        <w:t>commenced</w:t>
      </w:r>
      <w:r w:rsidR="004F4C62">
        <w:rPr>
          <w:rFonts w:ascii="Times New Roman" w:hAnsi="Times New Roman" w:cs="Times New Roman"/>
          <w:sz w:val="28"/>
          <w:szCs w:val="28"/>
        </w:rPr>
        <w:t xml:space="preserve">massive </w:t>
      </w:r>
      <w:r>
        <w:rPr>
          <w:rFonts w:ascii="Times New Roman" w:hAnsi="Times New Roman" w:cs="Times New Roman"/>
          <w:sz w:val="28"/>
          <w:szCs w:val="28"/>
        </w:rPr>
        <w:t>development activities o</w:t>
      </w:r>
      <w:r w:rsidR="00823DBC">
        <w:rPr>
          <w:rFonts w:ascii="Times New Roman" w:hAnsi="Times New Roman" w:cs="Times New Roman"/>
          <w:sz w:val="28"/>
          <w:szCs w:val="28"/>
        </w:rPr>
        <w:t>n</w:t>
      </w:r>
      <w:r>
        <w:rPr>
          <w:rFonts w:ascii="Times New Roman" w:hAnsi="Times New Roman" w:cs="Times New Roman"/>
          <w:sz w:val="28"/>
          <w:szCs w:val="28"/>
        </w:rPr>
        <w:t xml:space="preserve"> the suit</w:t>
      </w:r>
      <w:r w:rsidR="00823DBC">
        <w:rPr>
          <w:rFonts w:ascii="Times New Roman" w:hAnsi="Times New Roman" w:cs="Times New Roman"/>
          <w:sz w:val="28"/>
          <w:szCs w:val="28"/>
        </w:rPr>
        <w:t xml:space="preserve"> land</w:t>
      </w:r>
      <w:r w:rsidR="004F4C62">
        <w:rPr>
          <w:rFonts w:ascii="Times New Roman" w:hAnsi="Times New Roman" w:cs="Times New Roman"/>
          <w:sz w:val="28"/>
          <w:szCs w:val="28"/>
        </w:rPr>
        <w:t xml:space="preserve"> involving heavy capital investment</w:t>
      </w:r>
      <w:r w:rsidR="00823DBC">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823DBC">
        <w:rPr>
          <w:rFonts w:ascii="Times New Roman" w:hAnsi="Times New Roman" w:cs="Times New Roman"/>
          <w:sz w:val="28"/>
          <w:szCs w:val="28"/>
        </w:rPr>
        <w:t>are</w:t>
      </w:r>
      <w:r>
        <w:rPr>
          <w:rFonts w:ascii="Times New Roman" w:hAnsi="Times New Roman" w:cs="Times New Roman"/>
          <w:sz w:val="28"/>
          <w:szCs w:val="28"/>
        </w:rPr>
        <w:t xml:space="preserve"> in </w:t>
      </w:r>
      <w:r w:rsidR="004F4C62">
        <w:rPr>
          <w:rFonts w:ascii="Times New Roman" w:hAnsi="Times New Roman" w:cs="Times New Roman"/>
          <w:sz w:val="28"/>
          <w:szCs w:val="28"/>
        </w:rPr>
        <w:t xml:space="preserve">physical </w:t>
      </w:r>
      <w:r>
        <w:rPr>
          <w:rFonts w:ascii="Times New Roman" w:hAnsi="Times New Roman" w:cs="Times New Roman"/>
          <w:sz w:val="28"/>
          <w:szCs w:val="28"/>
        </w:rPr>
        <w:t>possession of the same, and that if any decision of c</w:t>
      </w:r>
      <w:r w:rsidR="00823DBC">
        <w:rPr>
          <w:rFonts w:ascii="Times New Roman" w:hAnsi="Times New Roman" w:cs="Times New Roman"/>
          <w:sz w:val="28"/>
          <w:szCs w:val="28"/>
        </w:rPr>
        <w:t>ourt is</w:t>
      </w:r>
      <w:r>
        <w:rPr>
          <w:rFonts w:ascii="Times New Roman" w:hAnsi="Times New Roman" w:cs="Times New Roman"/>
          <w:sz w:val="28"/>
          <w:szCs w:val="28"/>
        </w:rPr>
        <w:t xml:space="preserve"> to preserve </w:t>
      </w:r>
      <w:r w:rsidR="00823DBC">
        <w:rPr>
          <w:rFonts w:ascii="Times New Roman" w:hAnsi="Times New Roman" w:cs="Times New Roman"/>
          <w:sz w:val="28"/>
          <w:szCs w:val="28"/>
        </w:rPr>
        <w:t xml:space="preserve">the </w:t>
      </w:r>
      <w:r w:rsidR="00823DBC" w:rsidRPr="00823DBC">
        <w:rPr>
          <w:rFonts w:ascii="Times New Roman" w:hAnsi="Times New Roman" w:cs="Times New Roman"/>
          <w:i/>
          <w:sz w:val="28"/>
          <w:szCs w:val="28"/>
        </w:rPr>
        <w:t>status quo</w:t>
      </w:r>
      <w:r w:rsidR="00823DBC">
        <w:rPr>
          <w:rFonts w:ascii="Times New Roman" w:hAnsi="Times New Roman" w:cs="Times New Roman"/>
          <w:sz w:val="28"/>
          <w:szCs w:val="28"/>
        </w:rPr>
        <w:t xml:space="preserve">, it ought to be </w:t>
      </w:r>
      <w:r>
        <w:rPr>
          <w:rFonts w:ascii="Times New Roman" w:hAnsi="Times New Roman" w:cs="Times New Roman"/>
          <w:sz w:val="28"/>
          <w:szCs w:val="28"/>
        </w:rPr>
        <w:t xml:space="preserve">their </w:t>
      </w:r>
      <w:r w:rsidR="00986C29">
        <w:rPr>
          <w:rFonts w:ascii="Times New Roman" w:hAnsi="Times New Roman" w:cs="Times New Roman"/>
          <w:sz w:val="28"/>
          <w:szCs w:val="28"/>
        </w:rPr>
        <w:t>continued stay</w:t>
      </w:r>
      <w:r>
        <w:rPr>
          <w:rFonts w:ascii="Times New Roman" w:hAnsi="Times New Roman" w:cs="Times New Roman"/>
          <w:sz w:val="28"/>
          <w:szCs w:val="28"/>
        </w:rPr>
        <w:t xml:space="preserve"> on the land carrying on their activities undisturbed</w:t>
      </w:r>
      <w:r w:rsidR="00823DBC">
        <w:rPr>
          <w:rFonts w:ascii="Times New Roman" w:hAnsi="Times New Roman" w:cs="Times New Roman"/>
          <w:sz w:val="28"/>
          <w:szCs w:val="28"/>
        </w:rPr>
        <w:t xml:space="preserve">. </w:t>
      </w:r>
    </w:p>
    <w:p w:rsidR="00DD1E6A" w:rsidRDefault="00986C29"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DF112D" w:rsidRPr="00416509">
        <w:rPr>
          <w:rFonts w:ascii="Times New Roman" w:hAnsi="Times New Roman" w:cs="Times New Roman"/>
          <w:sz w:val="28"/>
          <w:szCs w:val="28"/>
        </w:rPr>
        <w:t xml:space="preserve">he </w:t>
      </w:r>
      <w:r>
        <w:rPr>
          <w:rFonts w:ascii="Times New Roman" w:hAnsi="Times New Roman" w:cs="Times New Roman"/>
          <w:sz w:val="28"/>
          <w:szCs w:val="28"/>
        </w:rPr>
        <w:t>1</w:t>
      </w:r>
      <w:r w:rsidRPr="00986C29">
        <w:rPr>
          <w:rFonts w:ascii="Times New Roman" w:hAnsi="Times New Roman" w:cs="Times New Roman"/>
          <w:sz w:val="28"/>
          <w:szCs w:val="28"/>
          <w:vertAlign w:val="superscript"/>
        </w:rPr>
        <w:t>st</w:t>
      </w:r>
      <w:r>
        <w:rPr>
          <w:rFonts w:ascii="Times New Roman" w:hAnsi="Times New Roman" w:cs="Times New Roman"/>
          <w:sz w:val="28"/>
          <w:szCs w:val="28"/>
        </w:rPr>
        <w:t xml:space="preserve"> , 2</w:t>
      </w:r>
      <w:r w:rsidRPr="00986C29">
        <w:rPr>
          <w:rFonts w:ascii="Times New Roman" w:hAnsi="Times New Roman" w:cs="Times New Roman"/>
          <w:sz w:val="28"/>
          <w:szCs w:val="28"/>
          <w:vertAlign w:val="superscript"/>
        </w:rPr>
        <w:t>nd</w:t>
      </w:r>
      <w:r>
        <w:rPr>
          <w:rFonts w:ascii="Times New Roman" w:hAnsi="Times New Roman" w:cs="Times New Roman"/>
          <w:sz w:val="28"/>
          <w:szCs w:val="28"/>
        </w:rPr>
        <w:t xml:space="preserve"> , 3</w:t>
      </w:r>
      <w:r w:rsidRPr="00986C29">
        <w:rPr>
          <w:rFonts w:ascii="Times New Roman" w:hAnsi="Times New Roman" w:cs="Times New Roman"/>
          <w:sz w:val="28"/>
          <w:szCs w:val="28"/>
          <w:vertAlign w:val="superscript"/>
        </w:rPr>
        <w:t>rd</w:t>
      </w:r>
      <w:r>
        <w:rPr>
          <w:rFonts w:ascii="Times New Roman" w:hAnsi="Times New Roman" w:cs="Times New Roman"/>
          <w:sz w:val="28"/>
          <w:szCs w:val="28"/>
        </w:rPr>
        <w:t xml:space="preserve"> and 4</w:t>
      </w:r>
      <w:r w:rsidRPr="00986C29">
        <w:rPr>
          <w:rFonts w:ascii="Times New Roman" w:hAnsi="Times New Roman" w:cs="Times New Roman"/>
          <w:sz w:val="28"/>
          <w:szCs w:val="28"/>
          <w:vertAlign w:val="superscript"/>
        </w:rPr>
        <w:t>th</w:t>
      </w:r>
      <w:r w:rsidR="00DF112D" w:rsidRPr="00416509">
        <w:rPr>
          <w:rFonts w:ascii="Times New Roman" w:hAnsi="Times New Roman" w:cs="Times New Roman"/>
          <w:sz w:val="28"/>
          <w:szCs w:val="28"/>
        </w:rPr>
        <w:t>Respondents did not</w:t>
      </w:r>
      <w:r w:rsidR="00823DBC">
        <w:rPr>
          <w:rFonts w:ascii="Times New Roman" w:hAnsi="Times New Roman" w:cs="Times New Roman"/>
          <w:sz w:val="28"/>
          <w:szCs w:val="28"/>
        </w:rPr>
        <w:t xml:space="preserve"> respond to the application</w:t>
      </w:r>
      <w:r w:rsidR="00E63A8C">
        <w:rPr>
          <w:rFonts w:ascii="Times New Roman" w:hAnsi="Times New Roman" w:cs="Times New Roman"/>
          <w:sz w:val="28"/>
          <w:szCs w:val="28"/>
        </w:rPr>
        <w:t>.</w:t>
      </w:r>
      <w:r>
        <w:rPr>
          <w:rFonts w:ascii="Times New Roman" w:hAnsi="Times New Roman" w:cs="Times New Roman"/>
          <w:sz w:val="28"/>
          <w:szCs w:val="28"/>
        </w:rPr>
        <w:t xml:space="preserve">In </w:t>
      </w:r>
      <w:r w:rsidR="004F4C62">
        <w:rPr>
          <w:rFonts w:ascii="Times New Roman" w:hAnsi="Times New Roman" w:cs="Times New Roman"/>
          <w:sz w:val="28"/>
          <w:szCs w:val="28"/>
        </w:rPr>
        <w:t>that</w:t>
      </w:r>
      <w:r>
        <w:rPr>
          <w:rFonts w:ascii="Times New Roman" w:hAnsi="Times New Roman" w:cs="Times New Roman"/>
          <w:sz w:val="28"/>
          <w:szCs w:val="28"/>
        </w:rPr>
        <w:t xml:space="preserve"> case t</w:t>
      </w:r>
      <w:r w:rsidR="008A7255">
        <w:rPr>
          <w:rFonts w:ascii="Times New Roman" w:hAnsi="Times New Roman" w:cs="Times New Roman"/>
          <w:sz w:val="28"/>
          <w:szCs w:val="28"/>
        </w:rPr>
        <w:t xml:space="preserve">he position </w:t>
      </w:r>
      <w:r w:rsidR="004F4C62">
        <w:rPr>
          <w:rFonts w:ascii="Times New Roman" w:hAnsi="Times New Roman" w:cs="Times New Roman"/>
          <w:sz w:val="28"/>
          <w:szCs w:val="28"/>
        </w:rPr>
        <w:t xml:space="preserve">would be </w:t>
      </w:r>
      <w:r>
        <w:rPr>
          <w:rFonts w:ascii="Times New Roman" w:hAnsi="Times New Roman" w:cs="Times New Roman"/>
          <w:sz w:val="28"/>
          <w:szCs w:val="28"/>
        </w:rPr>
        <w:t>that</w:t>
      </w:r>
      <w:r w:rsidR="008A7255">
        <w:rPr>
          <w:rFonts w:ascii="Times New Roman" w:hAnsi="Times New Roman" w:cs="Times New Roman"/>
          <w:sz w:val="28"/>
          <w:szCs w:val="28"/>
        </w:rPr>
        <w:t xml:space="preserve"> where facts are sworn to in an affidavit and these are not denied or rebutted by the opposite party</w:t>
      </w:r>
      <w:r w:rsidR="00823DBC">
        <w:rPr>
          <w:rFonts w:ascii="Times New Roman" w:hAnsi="Times New Roman" w:cs="Times New Roman"/>
          <w:sz w:val="28"/>
          <w:szCs w:val="28"/>
        </w:rPr>
        <w:t>,</w:t>
      </w:r>
      <w:r w:rsidR="008A7255">
        <w:rPr>
          <w:rFonts w:ascii="Times New Roman" w:hAnsi="Times New Roman" w:cs="Times New Roman"/>
          <w:sz w:val="28"/>
          <w:szCs w:val="28"/>
        </w:rPr>
        <w:t xml:space="preserve"> the presumption is that they are accepted. See: </w:t>
      </w:r>
      <w:r w:rsidR="008A7255" w:rsidRPr="00FB305F">
        <w:rPr>
          <w:rFonts w:ascii="Times New Roman" w:hAnsi="Times New Roman" w:cs="Times New Roman"/>
          <w:b/>
          <w:i/>
          <w:sz w:val="28"/>
          <w:szCs w:val="28"/>
        </w:rPr>
        <w:t>Massa v. Achen [1978] HCB 297</w:t>
      </w:r>
      <w:r w:rsidR="008A7255">
        <w:rPr>
          <w:rFonts w:ascii="Times New Roman" w:hAnsi="Times New Roman" w:cs="Times New Roman"/>
          <w:sz w:val="28"/>
          <w:szCs w:val="28"/>
        </w:rPr>
        <w:t xml:space="preserve">. </w:t>
      </w:r>
      <w:r w:rsidR="00FB305F">
        <w:rPr>
          <w:rFonts w:ascii="Times New Roman" w:hAnsi="Times New Roman" w:cs="Times New Roman"/>
          <w:sz w:val="28"/>
          <w:szCs w:val="28"/>
        </w:rPr>
        <w:t>I</w:t>
      </w:r>
      <w:r w:rsidR="008A7255">
        <w:rPr>
          <w:rFonts w:ascii="Times New Roman" w:hAnsi="Times New Roman" w:cs="Times New Roman"/>
          <w:sz w:val="28"/>
          <w:szCs w:val="28"/>
        </w:rPr>
        <w:t>t follow</w:t>
      </w:r>
      <w:r w:rsidR="00134B60">
        <w:rPr>
          <w:rFonts w:ascii="Times New Roman" w:hAnsi="Times New Roman" w:cs="Times New Roman"/>
          <w:sz w:val="28"/>
          <w:szCs w:val="28"/>
        </w:rPr>
        <w:t>s</w:t>
      </w:r>
      <w:r w:rsidR="008A7255">
        <w:rPr>
          <w:rFonts w:ascii="Times New Roman" w:hAnsi="Times New Roman" w:cs="Times New Roman"/>
          <w:sz w:val="28"/>
          <w:szCs w:val="28"/>
        </w:rPr>
        <w:t xml:space="preserve"> that the 1</w:t>
      </w:r>
      <w:r w:rsidR="008A7255" w:rsidRPr="008A7255">
        <w:rPr>
          <w:rFonts w:ascii="Times New Roman" w:hAnsi="Times New Roman" w:cs="Times New Roman"/>
          <w:sz w:val="28"/>
          <w:szCs w:val="28"/>
          <w:vertAlign w:val="superscript"/>
        </w:rPr>
        <w:t>st</w:t>
      </w:r>
      <w:r w:rsidR="008A7255">
        <w:rPr>
          <w:rFonts w:ascii="Times New Roman" w:hAnsi="Times New Roman" w:cs="Times New Roman"/>
          <w:sz w:val="28"/>
          <w:szCs w:val="28"/>
        </w:rPr>
        <w:t xml:space="preserve"> , 2</w:t>
      </w:r>
      <w:r w:rsidR="008A7255" w:rsidRPr="008A7255">
        <w:rPr>
          <w:rFonts w:ascii="Times New Roman" w:hAnsi="Times New Roman" w:cs="Times New Roman"/>
          <w:sz w:val="28"/>
          <w:szCs w:val="28"/>
          <w:vertAlign w:val="superscript"/>
        </w:rPr>
        <w:t>nd</w:t>
      </w:r>
      <w:r w:rsidR="008A7255">
        <w:rPr>
          <w:rFonts w:ascii="Times New Roman" w:hAnsi="Times New Roman" w:cs="Times New Roman"/>
          <w:sz w:val="28"/>
          <w:szCs w:val="28"/>
        </w:rPr>
        <w:t xml:space="preserve"> , 3</w:t>
      </w:r>
      <w:r w:rsidR="008A7255" w:rsidRPr="008A7255">
        <w:rPr>
          <w:rFonts w:ascii="Times New Roman" w:hAnsi="Times New Roman" w:cs="Times New Roman"/>
          <w:sz w:val="28"/>
          <w:szCs w:val="28"/>
          <w:vertAlign w:val="superscript"/>
        </w:rPr>
        <w:t>rd</w:t>
      </w:r>
      <w:r w:rsidR="008A7255">
        <w:rPr>
          <w:rFonts w:ascii="Times New Roman" w:hAnsi="Times New Roman" w:cs="Times New Roman"/>
          <w:sz w:val="28"/>
          <w:szCs w:val="28"/>
        </w:rPr>
        <w:t xml:space="preserve"> and 4</w:t>
      </w:r>
      <w:r w:rsidR="008A7255" w:rsidRPr="008A7255">
        <w:rPr>
          <w:rFonts w:ascii="Times New Roman" w:hAnsi="Times New Roman" w:cs="Times New Roman"/>
          <w:sz w:val="28"/>
          <w:szCs w:val="28"/>
          <w:vertAlign w:val="superscript"/>
        </w:rPr>
        <w:t>th</w:t>
      </w:r>
      <w:r w:rsidR="008A7255">
        <w:rPr>
          <w:rFonts w:ascii="Times New Roman" w:hAnsi="Times New Roman" w:cs="Times New Roman"/>
          <w:sz w:val="28"/>
          <w:szCs w:val="28"/>
        </w:rPr>
        <w:t>Respondents are presumed to have accepted the depositions of the Applicant</w:t>
      </w:r>
      <w:r w:rsidR="00823DBC">
        <w:rPr>
          <w:rFonts w:ascii="Times New Roman" w:hAnsi="Times New Roman" w:cs="Times New Roman"/>
          <w:sz w:val="28"/>
          <w:szCs w:val="28"/>
        </w:rPr>
        <w:t>;</w:t>
      </w:r>
      <w:r w:rsidR="00FB305F">
        <w:rPr>
          <w:rFonts w:ascii="Times New Roman" w:hAnsi="Times New Roman" w:cs="Times New Roman"/>
          <w:sz w:val="28"/>
          <w:szCs w:val="28"/>
        </w:rPr>
        <w:t xml:space="preserve"> andthe orders issued herein will bind them </w:t>
      </w:r>
      <w:r w:rsidR="00EB63BF">
        <w:rPr>
          <w:rFonts w:ascii="Times New Roman" w:hAnsi="Times New Roman" w:cs="Times New Roman"/>
          <w:sz w:val="28"/>
          <w:szCs w:val="28"/>
        </w:rPr>
        <w:t>as well</w:t>
      </w:r>
      <w:r w:rsidR="008A7255">
        <w:rPr>
          <w:rFonts w:ascii="Times New Roman" w:hAnsi="Times New Roman" w:cs="Times New Roman"/>
          <w:sz w:val="28"/>
          <w:szCs w:val="28"/>
        </w:rPr>
        <w:t>.</w:t>
      </w:r>
    </w:p>
    <w:p w:rsidR="00DF112D" w:rsidRDefault="00E63A8C"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After carefully examining the evidence and submissions of Counsel for the parties, I am satisfied </w:t>
      </w:r>
      <w:r w:rsidR="00DF112D" w:rsidRPr="00416509">
        <w:rPr>
          <w:rFonts w:ascii="Times New Roman" w:hAnsi="Times New Roman" w:cs="Times New Roman"/>
          <w:sz w:val="28"/>
          <w:szCs w:val="28"/>
        </w:rPr>
        <w:t xml:space="preserve">that ownership </w:t>
      </w:r>
      <w:r w:rsidR="00C50238">
        <w:rPr>
          <w:rFonts w:ascii="Times New Roman" w:hAnsi="Times New Roman" w:cs="Times New Roman"/>
          <w:sz w:val="28"/>
          <w:szCs w:val="28"/>
        </w:rPr>
        <w:t xml:space="preserve">issues </w:t>
      </w:r>
      <w:r w:rsidR="00DC2375">
        <w:rPr>
          <w:rFonts w:ascii="Times New Roman" w:hAnsi="Times New Roman" w:cs="Times New Roman"/>
          <w:sz w:val="28"/>
          <w:szCs w:val="28"/>
        </w:rPr>
        <w:t xml:space="preserve">and proprietary rights of the parties over </w:t>
      </w:r>
      <w:r w:rsidR="00DF112D" w:rsidRPr="00416509">
        <w:rPr>
          <w:rFonts w:ascii="Times New Roman" w:hAnsi="Times New Roman" w:cs="Times New Roman"/>
          <w:sz w:val="28"/>
          <w:szCs w:val="28"/>
        </w:rPr>
        <w:t xml:space="preserve">the suit land </w:t>
      </w:r>
      <w:r w:rsidR="00FB305F">
        <w:rPr>
          <w:rFonts w:ascii="Times New Roman" w:hAnsi="Times New Roman" w:cs="Times New Roman"/>
          <w:sz w:val="28"/>
          <w:szCs w:val="28"/>
        </w:rPr>
        <w:t>raise s</w:t>
      </w:r>
      <w:r w:rsidR="00DF112D" w:rsidRPr="00416509">
        <w:rPr>
          <w:rFonts w:ascii="Times New Roman" w:hAnsi="Times New Roman" w:cs="Times New Roman"/>
          <w:sz w:val="28"/>
          <w:szCs w:val="28"/>
        </w:rPr>
        <w:t>erious question</w:t>
      </w:r>
      <w:r w:rsidR="00DC2375">
        <w:rPr>
          <w:rFonts w:ascii="Times New Roman" w:hAnsi="Times New Roman" w:cs="Times New Roman"/>
          <w:sz w:val="28"/>
          <w:szCs w:val="28"/>
        </w:rPr>
        <w:t>s</w:t>
      </w:r>
      <w:r>
        <w:rPr>
          <w:rFonts w:ascii="Times New Roman" w:hAnsi="Times New Roman" w:cs="Times New Roman"/>
          <w:sz w:val="28"/>
          <w:szCs w:val="28"/>
        </w:rPr>
        <w:t>that</w:t>
      </w:r>
      <w:r w:rsidR="00DC2375">
        <w:rPr>
          <w:rFonts w:ascii="Times New Roman" w:hAnsi="Times New Roman" w:cs="Times New Roman"/>
          <w:sz w:val="28"/>
          <w:szCs w:val="28"/>
        </w:rPr>
        <w:t xml:space="preserve"> require </w:t>
      </w:r>
      <w:r w:rsidR="00DF112D" w:rsidRPr="00416509">
        <w:rPr>
          <w:rFonts w:ascii="Times New Roman" w:hAnsi="Times New Roman" w:cs="Times New Roman"/>
          <w:sz w:val="28"/>
          <w:szCs w:val="28"/>
        </w:rPr>
        <w:t>investigat</w:t>
      </w:r>
      <w:r w:rsidR="00FB305F">
        <w:rPr>
          <w:rFonts w:ascii="Times New Roman" w:hAnsi="Times New Roman" w:cs="Times New Roman"/>
          <w:sz w:val="28"/>
          <w:szCs w:val="28"/>
        </w:rPr>
        <w:t>ion</w:t>
      </w:r>
      <w:r w:rsidR="00DC4311">
        <w:rPr>
          <w:rFonts w:ascii="Times New Roman" w:hAnsi="Times New Roman" w:cs="Times New Roman"/>
          <w:sz w:val="28"/>
          <w:szCs w:val="28"/>
        </w:rPr>
        <w:t>on merit</w:t>
      </w:r>
      <w:r w:rsidR="005E0CE5">
        <w:rPr>
          <w:rFonts w:ascii="Times New Roman" w:hAnsi="Times New Roman" w:cs="Times New Roman"/>
          <w:sz w:val="28"/>
          <w:szCs w:val="28"/>
        </w:rPr>
        <w:t>.</w:t>
      </w:r>
      <w:r>
        <w:rPr>
          <w:rFonts w:ascii="Times New Roman" w:hAnsi="Times New Roman" w:cs="Times New Roman"/>
          <w:sz w:val="28"/>
          <w:szCs w:val="28"/>
        </w:rPr>
        <w:t xml:space="preserve">I am, however, </w:t>
      </w:r>
      <w:r w:rsidR="005E0CE5">
        <w:rPr>
          <w:rFonts w:ascii="Times New Roman" w:hAnsi="Times New Roman" w:cs="Times New Roman"/>
          <w:sz w:val="28"/>
          <w:szCs w:val="28"/>
        </w:rPr>
        <w:t xml:space="preserve">reluctant to pronounce on the “possibility of success” </w:t>
      </w:r>
      <w:r w:rsidR="00C50238">
        <w:rPr>
          <w:rFonts w:ascii="Times New Roman" w:hAnsi="Times New Roman" w:cs="Times New Roman"/>
          <w:sz w:val="28"/>
          <w:szCs w:val="28"/>
        </w:rPr>
        <w:t xml:space="preserve">of the case </w:t>
      </w:r>
      <w:r w:rsidR="005E0CE5">
        <w:rPr>
          <w:rFonts w:ascii="Times New Roman" w:hAnsi="Times New Roman" w:cs="Times New Roman"/>
          <w:sz w:val="28"/>
          <w:szCs w:val="28"/>
        </w:rPr>
        <w:t xml:space="preserve">at this interlocutory stage as that </w:t>
      </w:r>
      <w:r w:rsidR="00C50238">
        <w:rPr>
          <w:rFonts w:ascii="Times New Roman" w:hAnsi="Times New Roman" w:cs="Times New Roman"/>
          <w:sz w:val="28"/>
          <w:szCs w:val="28"/>
        </w:rPr>
        <w:t xml:space="preserve">would </w:t>
      </w:r>
      <w:r w:rsidR="005E0CE5">
        <w:rPr>
          <w:rFonts w:ascii="Times New Roman" w:hAnsi="Times New Roman" w:cs="Times New Roman"/>
          <w:sz w:val="28"/>
          <w:szCs w:val="28"/>
        </w:rPr>
        <w:t>tantamount to an opinion on the prospects of success of either party, yet th</w:t>
      </w:r>
      <w:r w:rsidR="00C50238">
        <w:rPr>
          <w:rFonts w:ascii="Times New Roman" w:hAnsi="Times New Roman" w:cs="Times New Roman"/>
          <w:sz w:val="28"/>
          <w:szCs w:val="28"/>
        </w:rPr>
        <w:t>e same</w:t>
      </w:r>
      <w:r w:rsidR="005E0CE5">
        <w:rPr>
          <w:rFonts w:ascii="Times New Roman" w:hAnsi="Times New Roman" w:cs="Times New Roman"/>
          <w:sz w:val="28"/>
          <w:szCs w:val="28"/>
        </w:rPr>
        <w:t xml:space="preserve"> court will ultimately try the case. Therefore, </w:t>
      </w:r>
      <w:r w:rsidR="00823DBC">
        <w:rPr>
          <w:rFonts w:ascii="Times New Roman" w:hAnsi="Times New Roman" w:cs="Times New Roman"/>
          <w:sz w:val="28"/>
          <w:szCs w:val="28"/>
        </w:rPr>
        <w:t xml:space="preserve">it is sufficient to observe </w:t>
      </w:r>
      <w:r w:rsidR="001B55C2">
        <w:rPr>
          <w:rFonts w:ascii="Times New Roman" w:hAnsi="Times New Roman" w:cs="Times New Roman"/>
          <w:sz w:val="28"/>
          <w:szCs w:val="28"/>
        </w:rPr>
        <w:t>at</w:t>
      </w:r>
      <w:r w:rsidR="00C50238">
        <w:rPr>
          <w:rFonts w:ascii="Times New Roman" w:hAnsi="Times New Roman" w:cs="Times New Roman"/>
          <w:sz w:val="28"/>
          <w:szCs w:val="28"/>
        </w:rPr>
        <w:t xml:space="preserve"> this </w:t>
      </w:r>
      <w:r w:rsidR="001B55C2">
        <w:rPr>
          <w:rFonts w:ascii="Times New Roman" w:hAnsi="Times New Roman" w:cs="Times New Roman"/>
          <w:sz w:val="28"/>
          <w:szCs w:val="28"/>
        </w:rPr>
        <w:t>stage</w:t>
      </w:r>
      <w:r w:rsidR="00EB63BF">
        <w:rPr>
          <w:rFonts w:ascii="Times New Roman" w:hAnsi="Times New Roman" w:cs="Times New Roman"/>
          <w:sz w:val="28"/>
          <w:szCs w:val="28"/>
        </w:rPr>
        <w:t xml:space="preserve">that </w:t>
      </w:r>
      <w:r w:rsidR="00C50238">
        <w:rPr>
          <w:rFonts w:ascii="Times New Roman" w:hAnsi="Times New Roman" w:cs="Times New Roman"/>
          <w:sz w:val="28"/>
          <w:szCs w:val="28"/>
        </w:rPr>
        <w:t xml:space="preserve">if </w:t>
      </w:r>
      <w:r w:rsidR="003A2ABF">
        <w:rPr>
          <w:rFonts w:ascii="Times New Roman" w:hAnsi="Times New Roman" w:cs="Times New Roman"/>
          <w:sz w:val="28"/>
          <w:szCs w:val="28"/>
        </w:rPr>
        <w:t>the activitie</w:t>
      </w:r>
      <w:bookmarkStart w:id="0" w:name="_GoBack"/>
      <w:bookmarkEnd w:id="0"/>
      <w:r w:rsidR="003A2ABF">
        <w:rPr>
          <w:rFonts w:ascii="Times New Roman" w:hAnsi="Times New Roman" w:cs="Times New Roman"/>
          <w:sz w:val="28"/>
          <w:szCs w:val="28"/>
        </w:rPr>
        <w:t xml:space="preserve">s of the Respondents are unrestrained and the Applicant ultimately succeeds, it would place the Applicant in awkward position where she would no longer </w:t>
      </w:r>
      <w:r>
        <w:rPr>
          <w:rFonts w:ascii="Times New Roman" w:hAnsi="Times New Roman" w:cs="Times New Roman"/>
          <w:sz w:val="28"/>
          <w:szCs w:val="28"/>
        </w:rPr>
        <w:t>have</w:t>
      </w:r>
      <w:r w:rsidR="003A2ABF">
        <w:rPr>
          <w:rFonts w:ascii="Times New Roman" w:hAnsi="Times New Roman" w:cs="Times New Roman"/>
          <w:sz w:val="28"/>
          <w:szCs w:val="28"/>
        </w:rPr>
        <w:t xml:space="preserve"> the suit land in the same status </w:t>
      </w:r>
      <w:r w:rsidR="00FB305F">
        <w:rPr>
          <w:rFonts w:ascii="Times New Roman" w:hAnsi="Times New Roman" w:cs="Times New Roman"/>
          <w:sz w:val="28"/>
          <w:szCs w:val="28"/>
        </w:rPr>
        <w:t xml:space="preserve">as it </w:t>
      </w:r>
      <w:r w:rsidR="00713C47">
        <w:rPr>
          <w:rFonts w:ascii="Times New Roman" w:hAnsi="Times New Roman" w:cs="Times New Roman"/>
          <w:sz w:val="28"/>
          <w:szCs w:val="28"/>
        </w:rPr>
        <w:t>was before the activities complained of commence</w:t>
      </w:r>
      <w:r w:rsidR="005E0CE5">
        <w:rPr>
          <w:rFonts w:ascii="Times New Roman" w:hAnsi="Times New Roman" w:cs="Times New Roman"/>
          <w:sz w:val="28"/>
          <w:szCs w:val="28"/>
        </w:rPr>
        <w:t>d</w:t>
      </w:r>
      <w:r w:rsidR="00713C47">
        <w:rPr>
          <w:rFonts w:ascii="Times New Roman" w:hAnsi="Times New Roman" w:cs="Times New Roman"/>
          <w:sz w:val="28"/>
          <w:szCs w:val="28"/>
        </w:rPr>
        <w:t xml:space="preserve">. </w:t>
      </w:r>
    </w:p>
    <w:p w:rsidR="00713C47" w:rsidRPr="00713C47" w:rsidRDefault="00713C47" w:rsidP="0095338F">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I am acutely aware of the fact that the development activities of the Respondents would no doubt </w:t>
      </w:r>
      <w:r w:rsidR="005E0CE5">
        <w:rPr>
          <w:rFonts w:ascii="Times New Roman" w:hAnsi="Times New Roman" w:cs="Times New Roman"/>
          <w:sz w:val="28"/>
          <w:szCs w:val="28"/>
        </w:rPr>
        <w:t xml:space="preserve">enhance the </w:t>
      </w:r>
      <w:r>
        <w:rPr>
          <w:rFonts w:ascii="Times New Roman" w:hAnsi="Times New Roman" w:cs="Times New Roman"/>
          <w:sz w:val="28"/>
          <w:szCs w:val="28"/>
        </w:rPr>
        <w:t xml:space="preserve">economic value </w:t>
      </w:r>
      <w:r w:rsidR="005E0CE5">
        <w:rPr>
          <w:rFonts w:ascii="Times New Roman" w:hAnsi="Times New Roman" w:cs="Times New Roman"/>
          <w:sz w:val="28"/>
          <w:szCs w:val="28"/>
        </w:rPr>
        <w:t>of</w:t>
      </w:r>
      <w:r>
        <w:rPr>
          <w:rFonts w:ascii="Times New Roman" w:hAnsi="Times New Roman" w:cs="Times New Roman"/>
          <w:sz w:val="28"/>
          <w:szCs w:val="28"/>
        </w:rPr>
        <w:t xml:space="preserve"> the suit land</w:t>
      </w:r>
      <w:r w:rsidR="005E0CE5">
        <w:rPr>
          <w:rFonts w:ascii="Times New Roman" w:hAnsi="Times New Roman" w:cs="Times New Roman"/>
          <w:sz w:val="28"/>
          <w:szCs w:val="28"/>
        </w:rPr>
        <w:t>,</w:t>
      </w:r>
      <w:r w:rsidR="00C50238">
        <w:rPr>
          <w:rFonts w:ascii="Times New Roman" w:hAnsi="Times New Roman" w:cs="Times New Roman"/>
          <w:sz w:val="28"/>
          <w:szCs w:val="28"/>
        </w:rPr>
        <w:t>and thus</w:t>
      </w:r>
      <w:r w:rsidR="005E0CE5">
        <w:rPr>
          <w:rFonts w:ascii="Times New Roman" w:hAnsi="Times New Roman" w:cs="Times New Roman"/>
          <w:sz w:val="28"/>
          <w:szCs w:val="28"/>
        </w:rPr>
        <w:t>would not</w:t>
      </w:r>
      <w:r>
        <w:rPr>
          <w:rFonts w:ascii="Times New Roman" w:hAnsi="Times New Roman" w:cs="Times New Roman"/>
          <w:sz w:val="28"/>
          <w:szCs w:val="28"/>
        </w:rPr>
        <w:t xml:space="preserve"> be reasonably categorized as “waste” or “damage</w:t>
      </w:r>
      <w:r w:rsidR="00EB63BF">
        <w:rPr>
          <w:rFonts w:ascii="Times New Roman" w:hAnsi="Times New Roman" w:cs="Times New Roman"/>
          <w:sz w:val="28"/>
          <w:szCs w:val="28"/>
        </w:rPr>
        <w:t xml:space="preserve">” or “injury” </w:t>
      </w:r>
      <w:r>
        <w:rPr>
          <w:rFonts w:ascii="Times New Roman" w:hAnsi="Times New Roman" w:cs="Times New Roman"/>
          <w:sz w:val="28"/>
          <w:szCs w:val="28"/>
        </w:rPr>
        <w:t xml:space="preserve">in the literal sense. It is </w:t>
      </w:r>
      <w:r w:rsidR="00E63A8C">
        <w:rPr>
          <w:rFonts w:ascii="Times New Roman" w:hAnsi="Times New Roman" w:cs="Times New Roman"/>
          <w:sz w:val="28"/>
          <w:szCs w:val="28"/>
        </w:rPr>
        <w:t xml:space="preserve">nonetheless </w:t>
      </w:r>
      <w:r>
        <w:rPr>
          <w:rFonts w:ascii="Times New Roman" w:hAnsi="Times New Roman" w:cs="Times New Roman"/>
          <w:sz w:val="28"/>
          <w:szCs w:val="28"/>
        </w:rPr>
        <w:t xml:space="preserve">trite lawthat where structures </w:t>
      </w:r>
      <w:r w:rsidR="005E0CE5">
        <w:rPr>
          <w:rFonts w:ascii="Times New Roman" w:hAnsi="Times New Roman" w:cs="Times New Roman"/>
          <w:sz w:val="28"/>
          <w:szCs w:val="28"/>
        </w:rPr>
        <w:t>are</w:t>
      </w:r>
      <w:r>
        <w:rPr>
          <w:rFonts w:ascii="Times New Roman" w:hAnsi="Times New Roman" w:cs="Times New Roman"/>
          <w:sz w:val="28"/>
          <w:szCs w:val="28"/>
        </w:rPr>
        <w:t xml:space="preserve"> put on the disputed land </w:t>
      </w:r>
      <w:r w:rsidR="005E0CE5">
        <w:rPr>
          <w:rFonts w:ascii="Times New Roman" w:hAnsi="Times New Roman" w:cs="Times New Roman"/>
          <w:sz w:val="28"/>
          <w:szCs w:val="28"/>
        </w:rPr>
        <w:t>which is</w:t>
      </w:r>
      <w:r>
        <w:rPr>
          <w:rFonts w:ascii="Times New Roman" w:hAnsi="Times New Roman" w:cs="Times New Roman"/>
          <w:sz w:val="28"/>
          <w:szCs w:val="28"/>
        </w:rPr>
        <w:t xml:space="preserve"> not to the applicant’s liking, then such structures would cause an inconvenience and irreparable injury to the applicant once he or she is successful in the suit. See: </w:t>
      </w:r>
      <w:r w:rsidR="00D203E4">
        <w:rPr>
          <w:rFonts w:ascii="Times New Roman" w:hAnsi="Times New Roman" w:cs="Times New Roman"/>
          <w:b/>
          <w:i/>
          <w:sz w:val="28"/>
          <w:szCs w:val="28"/>
        </w:rPr>
        <w:t>Erisa Rainbow Musoke v. Ahmed K</w:t>
      </w:r>
      <w:r w:rsidRPr="00713C47">
        <w:rPr>
          <w:rFonts w:ascii="Times New Roman" w:hAnsi="Times New Roman" w:cs="Times New Roman"/>
          <w:b/>
          <w:i/>
          <w:sz w:val="28"/>
          <w:szCs w:val="28"/>
        </w:rPr>
        <w:t>ezaala&amp;O’rs [1987] HCB 81</w:t>
      </w:r>
      <w:r>
        <w:rPr>
          <w:rFonts w:ascii="Times New Roman" w:hAnsi="Times New Roman" w:cs="Times New Roman"/>
          <w:b/>
          <w:i/>
          <w:sz w:val="28"/>
          <w:szCs w:val="28"/>
        </w:rPr>
        <w:t>; Imelda NdiwalungiNakadde v. Roy BusulwaNsereko&amp;A’nor (supra)</w:t>
      </w:r>
      <w:r w:rsidRPr="00713C47">
        <w:rPr>
          <w:rFonts w:ascii="Times New Roman" w:hAnsi="Times New Roman" w:cs="Times New Roman"/>
          <w:b/>
          <w:i/>
          <w:sz w:val="28"/>
          <w:szCs w:val="28"/>
        </w:rPr>
        <w:t>.</w:t>
      </w:r>
    </w:p>
    <w:p w:rsidR="00986C29" w:rsidRDefault="00FB305F"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DF112D" w:rsidRPr="00416509">
        <w:rPr>
          <w:rFonts w:ascii="Times New Roman" w:hAnsi="Times New Roman" w:cs="Times New Roman"/>
          <w:sz w:val="28"/>
          <w:szCs w:val="28"/>
        </w:rPr>
        <w:t>he</w:t>
      </w:r>
      <w:r w:rsidR="00E63A8C">
        <w:rPr>
          <w:rFonts w:ascii="Times New Roman" w:hAnsi="Times New Roman" w:cs="Times New Roman"/>
          <w:sz w:val="28"/>
          <w:szCs w:val="28"/>
        </w:rPr>
        <w:t>two</w:t>
      </w:r>
      <w:r w:rsidR="00384E4A" w:rsidRPr="00416509">
        <w:rPr>
          <w:rFonts w:ascii="Times New Roman" w:hAnsi="Times New Roman" w:cs="Times New Roman"/>
          <w:sz w:val="28"/>
          <w:szCs w:val="28"/>
        </w:rPr>
        <w:t>Respondents</w:t>
      </w:r>
      <w:r>
        <w:rPr>
          <w:rFonts w:ascii="Times New Roman" w:hAnsi="Times New Roman" w:cs="Times New Roman"/>
          <w:sz w:val="28"/>
          <w:szCs w:val="28"/>
        </w:rPr>
        <w:t xml:space="preserve">also </w:t>
      </w:r>
      <w:r w:rsidR="00DF112D" w:rsidRPr="00416509">
        <w:rPr>
          <w:rFonts w:ascii="Times New Roman" w:hAnsi="Times New Roman" w:cs="Times New Roman"/>
          <w:sz w:val="28"/>
          <w:szCs w:val="28"/>
        </w:rPr>
        <w:t>raise</w:t>
      </w:r>
      <w:r w:rsidR="00AC3D29">
        <w:rPr>
          <w:rFonts w:ascii="Times New Roman" w:hAnsi="Times New Roman" w:cs="Times New Roman"/>
          <w:sz w:val="28"/>
          <w:szCs w:val="28"/>
        </w:rPr>
        <w:t>d</w:t>
      </w:r>
      <w:r w:rsidR="00DF112D" w:rsidRPr="00416509">
        <w:rPr>
          <w:rFonts w:ascii="Times New Roman" w:hAnsi="Times New Roman" w:cs="Times New Roman"/>
          <w:sz w:val="28"/>
          <w:szCs w:val="28"/>
        </w:rPr>
        <w:t xml:space="preserve"> the issue </w:t>
      </w:r>
      <w:r w:rsidR="00EB63BF">
        <w:rPr>
          <w:rFonts w:ascii="Times New Roman" w:hAnsi="Times New Roman" w:cs="Times New Roman"/>
          <w:sz w:val="28"/>
          <w:szCs w:val="28"/>
        </w:rPr>
        <w:t>as to</w:t>
      </w:r>
      <w:r w:rsidR="00257DB1">
        <w:rPr>
          <w:rFonts w:ascii="Times New Roman" w:hAnsi="Times New Roman" w:cs="Times New Roman"/>
          <w:sz w:val="28"/>
          <w:szCs w:val="28"/>
        </w:rPr>
        <w:t xml:space="preserve">their ownership </w:t>
      </w:r>
      <w:r w:rsidR="00EB63BF">
        <w:rPr>
          <w:rFonts w:ascii="Times New Roman" w:hAnsi="Times New Roman" w:cs="Times New Roman"/>
          <w:sz w:val="28"/>
          <w:szCs w:val="28"/>
        </w:rPr>
        <w:t>of</w:t>
      </w:r>
      <w:r w:rsidR="00257DB1">
        <w:rPr>
          <w:rFonts w:ascii="Times New Roman" w:hAnsi="Times New Roman" w:cs="Times New Roman"/>
          <w:sz w:val="28"/>
          <w:szCs w:val="28"/>
        </w:rPr>
        <w:t xml:space="preserve"> the suit land by virtue of registration</w:t>
      </w:r>
      <w:r w:rsidR="00556F2C">
        <w:rPr>
          <w:rFonts w:ascii="Times New Roman" w:hAnsi="Times New Roman" w:cs="Times New Roman"/>
          <w:sz w:val="28"/>
          <w:szCs w:val="28"/>
        </w:rPr>
        <w:t xml:space="preserve"> under the </w:t>
      </w:r>
      <w:r w:rsidR="00556F2C" w:rsidRPr="00556F2C">
        <w:rPr>
          <w:rFonts w:ascii="Times New Roman" w:hAnsi="Times New Roman" w:cs="Times New Roman"/>
          <w:b/>
          <w:i/>
          <w:sz w:val="28"/>
          <w:szCs w:val="28"/>
        </w:rPr>
        <w:t>Registration of Titles Act</w:t>
      </w:r>
      <w:r w:rsidR="00257DB1">
        <w:rPr>
          <w:rFonts w:ascii="Times New Roman" w:hAnsi="Times New Roman" w:cs="Times New Roman"/>
          <w:sz w:val="28"/>
          <w:szCs w:val="28"/>
        </w:rPr>
        <w:t>, and that they</w:t>
      </w:r>
      <w:r w:rsidR="00DF112D" w:rsidRPr="00416509">
        <w:rPr>
          <w:rFonts w:ascii="Times New Roman" w:hAnsi="Times New Roman" w:cs="Times New Roman"/>
          <w:sz w:val="28"/>
          <w:szCs w:val="28"/>
        </w:rPr>
        <w:t xml:space="preserve"> have cont</w:t>
      </w:r>
      <w:r w:rsidR="00AC3D29">
        <w:rPr>
          <w:rFonts w:ascii="Times New Roman" w:hAnsi="Times New Roman" w:cs="Times New Roman"/>
          <w:sz w:val="28"/>
          <w:szCs w:val="28"/>
        </w:rPr>
        <w:t>r</w:t>
      </w:r>
      <w:r w:rsidR="00DF112D" w:rsidRPr="00416509">
        <w:rPr>
          <w:rFonts w:ascii="Times New Roman" w:hAnsi="Times New Roman" w:cs="Times New Roman"/>
          <w:sz w:val="28"/>
          <w:szCs w:val="28"/>
        </w:rPr>
        <w:t xml:space="preserve">acted a wide array of professionals who </w:t>
      </w:r>
      <w:r w:rsidR="00257DB1">
        <w:rPr>
          <w:rFonts w:ascii="Times New Roman" w:hAnsi="Times New Roman" w:cs="Times New Roman"/>
          <w:sz w:val="28"/>
          <w:szCs w:val="28"/>
        </w:rPr>
        <w:t xml:space="preserve">are </w:t>
      </w:r>
      <w:r w:rsidR="00DF112D" w:rsidRPr="00416509">
        <w:rPr>
          <w:rFonts w:ascii="Times New Roman" w:hAnsi="Times New Roman" w:cs="Times New Roman"/>
          <w:sz w:val="28"/>
          <w:szCs w:val="28"/>
        </w:rPr>
        <w:t>all engaged on contractual basis</w:t>
      </w:r>
      <w:r w:rsidR="00556F2C">
        <w:rPr>
          <w:rFonts w:ascii="Times New Roman" w:hAnsi="Times New Roman" w:cs="Times New Roman"/>
          <w:sz w:val="28"/>
          <w:szCs w:val="28"/>
        </w:rPr>
        <w:t>,</w:t>
      </w:r>
      <w:r w:rsidR="00DF112D" w:rsidRPr="00416509">
        <w:rPr>
          <w:rFonts w:ascii="Times New Roman" w:hAnsi="Times New Roman" w:cs="Times New Roman"/>
          <w:sz w:val="28"/>
          <w:szCs w:val="28"/>
        </w:rPr>
        <w:t xml:space="preserve"> and </w:t>
      </w:r>
      <w:r w:rsidR="00257DB1">
        <w:rPr>
          <w:rFonts w:ascii="Times New Roman" w:hAnsi="Times New Roman" w:cs="Times New Roman"/>
          <w:sz w:val="28"/>
          <w:szCs w:val="28"/>
        </w:rPr>
        <w:t xml:space="preserve">that </w:t>
      </w:r>
      <w:r w:rsidR="00DF112D" w:rsidRPr="00416509">
        <w:rPr>
          <w:rFonts w:ascii="Times New Roman" w:hAnsi="Times New Roman" w:cs="Times New Roman"/>
          <w:sz w:val="28"/>
          <w:szCs w:val="28"/>
        </w:rPr>
        <w:t xml:space="preserve">stopping them would occasion huge </w:t>
      </w:r>
      <w:r>
        <w:rPr>
          <w:rFonts w:ascii="Times New Roman" w:hAnsi="Times New Roman" w:cs="Times New Roman"/>
          <w:sz w:val="28"/>
          <w:szCs w:val="28"/>
        </w:rPr>
        <w:t xml:space="preserve">financial </w:t>
      </w:r>
      <w:r w:rsidR="00DF112D" w:rsidRPr="00416509">
        <w:rPr>
          <w:rFonts w:ascii="Times New Roman" w:hAnsi="Times New Roman" w:cs="Times New Roman"/>
          <w:sz w:val="28"/>
          <w:szCs w:val="28"/>
        </w:rPr>
        <w:t>losses.</w:t>
      </w:r>
      <w:r w:rsidR="00986C29">
        <w:rPr>
          <w:rFonts w:ascii="Times New Roman" w:hAnsi="Times New Roman" w:cs="Times New Roman"/>
          <w:sz w:val="28"/>
          <w:szCs w:val="28"/>
        </w:rPr>
        <w:t xml:space="preserve"> Based on that, the Respondents argue</w:t>
      </w:r>
      <w:r w:rsidR="00E63A8C">
        <w:rPr>
          <w:rFonts w:ascii="Times New Roman" w:hAnsi="Times New Roman" w:cs="Times New Roman"/>
          <w:sz w:val="28"/>
          <w:szCs w:val="28"/>
        </w:rPr>
        <w:t>d</w:t>
      </w:r>
      <w:r w:rsidR="00986C29">
        <w:rPr>
          <w:rFonts w:ascii="Times New Roman" w:hAnsi="Times New Roman" w:cs="Times New Roman"/>
          <w:sz w:val="28"/>
          <w:szCs w:val="28"/>
        </w:rPr>
        <w:t xml:space="preserve"> that the balance of convenience l</w:t>
      </w:r>
      <w:r w:rsidR="005E0CE5">
        <w:rPr>
          <w:rFonts w:ascii="Times New Roman" w:hAnsi="Times New Roman" w:cs="Times New Roman"/>
          <w:sz w:val="28"/>
          <w:szCs w:val="28"/>
        </w:rPr>
        <w:t>ies</w:t>
      </w:r>
      <w:r w:rsidR="00986C29">
        <w:rPr>
          <w:rFonts w:ascii="Times New Roman" w:hAnsi="Times New Roman" w:cs="Times New Roman"/>
          <w:sz w:val="28"/>
          <w:szCs w:val="28"/>
        </w:rPr>
        <w:t xml:space="preserve"> more with them than the Applicant</w:t>
      </w:r>
      <w:r w:rsidR="005E0CE5">
        <w:rPr>
          <w:rFonts w:ascii="Times New Roman" w:hAnsi="Times New Roman" w:cs="Times New Roman"/>
          <w:sz w:val="28"/>
          <w:szCs w:val="28"/>
        </w:rPr>
        <w:t>,</w:t>
      </w:r>
      <w:r w:rsidR="00986C29">
        <w:rPr>
          <w:rFonts w:ascii="Times New Roman" w:hAnsi="Times New Roman" w:cs="Times New Roman"/>
          <w:sz w:val="28"/>
          <w:szCs w:val="28"/>
        </w:rPr>
        <w:t xml:space="preserve"> who is neither in occupation nor using the suit land.</w:t>
      </w:r>
    </w:p>
    <w:p w:rsidR="00BA1CBE" w:rsidRPr="00EE735B" w:rsidRDefault="00DF112D" w:rsidP="0095338F">
      <w:pPr>
        <w:spacing w:after="0" w:line="360" w:lineRule="auto"/>
        <w:jc w:val="both"/>
        <w:rPr>
          <w:rFonts w:ascii="Times New Roman" w:hAnsi="Times New Roman" w:cs="Times New Roman"/>
          <w:sz w:val="28"/>
          <w:szCs w:val="28"/>
        </w:rPr>
      </w:pPr>
      <w:r w:rsidRPr="00416509">
        <w:rPr>
          <w:rFonts w:ascii="Times New Roman" w:hAnsi="Times New Roman" w:cs="Times New Roman"/>
          <w:sz w:val="28"/>
          <w:szCs w:val="28"/>
        </w:rPr>
        <w:t>With due respect, the</w:t>
      </w:r>
      <w:r w:rsidR="00E63A8C">
        <w:rPr>
          <w:rFonts w:ascii="Times New Roman" w:hAnsi="Times New Roman" w:cs="Times New Roman"/>
          <w:sz w:val="28"/>
          <w:szCs w:val="28"/>
        </w:rPr>
        <w:t>se arguments are</w:t>
      </w:r>
      <w:r w:rsidR="00FB305F">
        <w:rPr>
          <w:rFonts w:ascii="Times New Roman" w:hAnsi="Times New Roman" w:cs="Times New Roman"/>
          <w:sz w:val="28"/>
          <w:szCs w:val="28"/>
        </w:rPr>
        <w:t>un</w:t>
      </w:r>
      <w:r w:rsidR="00257DB1">
        <w:rPr>
          <w:rFonts w:ascii="Times New Roman" w:hAnsi="Times New Roman" w:cs="Times New Roman"/>
          <w:sz w:val="28"/>
          <w:szCs w:val="28"/>
        </w:rPr>
        <w:t xml:space="preserve">tenable </w:t>
      </w:r>
      <w:r w:rsidR="00384E4A" w:rsidRPr="00416509">
        <w:rPr>
          <w:rFonts w:ascii="Times New Roman" w:hAnsi="Times New Roman" w:cs="Times New Roman"/>
          <w:sz w:val="28"/>
          <w:szCs w:val="28"/>
        </w:rPr>
        <w:t>in the circumstances of this case</w:t>
      </w:r>
      <w:r w:rsidR="00FB305F">
        <w:rPr>
          <w:rFonts w:ascii="Times New Roman" w:hAnsi="Times New Roman" w:cs="Times New Roman"/>
          <w:sz w:val="28"/>
          <w:szCs w:val="28"/>
        </w:rPr>
        <w:t>.</w:t>
      </w:r>
      <w:r w:rsidR="001165AA">
        <w:rPr>
          <w:rFonts w:ascii="Times New Roman" w:hAnsi="Times New Roman" w:cs="Times New Roman"/>
          <w:sz w:val="28"/>
          <w:szCs w:val="28"/>
        </w:rPr>
        <w:t xml:space="preserve">Ownership issues </w:t>
      </w:r>
      <w:r w:rsidR="00E63A8C">
        <w:rPr>
          <w:rFonts w:ascii="Times New Roman" w:hAnsi="Times New Roman" w:cs="Times New Roman"/>
          <w:sz w:val="28"/>
          <w:szCs w:val="28"/>
        </w:rPr>
        <w:t>lie</w:t>
      </w:r>
      <w:r w:rsidR="001165AA">
        <w:rPr>
          <w:rFonts w:ascii="Times New Roman" w:hAnsi="Times New Roman" w:cs="Times New Roman"/>
          <w:sz w:val="28"/>
          <w:szCs w:val="28"/>
        </w:rPr>
        <w:t xml:space="preserve"> in the domain of the head suit</w:t>
      </w:r>
      <w:r w:rsidR="00E63A8C">
        <w:rPr>
          <w:rFonts w:ascii="Times New Roman" w:hAnsi="Times New Roman" w:cs="Times New Roman"/>
          <w:sz w:val="28"/>
          <w:szCs w:val="28"/>
        </w:rPr>
        <w:t>,</w:t>
      </w:r>
      <w:r w:rsidR="001165AA">
        <w:rPr>
          <w:rFonts w:ascii="Times New Roman" w:hAnsi="Times New Roman" w:cs="Times New Roman"/>
          <w:sz w:val="28"/>
          <w:szCs w:val="28"/>
        </w:rPr>
        <w:t xml:space="preserve"> and to pronounce on them </w:t>
      </w:r>
      <w:r w:rsidR="00701E98">
        <w:rPr>
          <w:rFonts w:ascii="Times New Roman" w:hAnsi="Times New Roman" w:cs="Times New Roman"/>
          <w:sz w:val="28"/>
          <w:szCs w:val="28"/>
        </w:rPr>
        <w:t>at</w:t>
      </w:r>
      <w:r w:rsidR="001165AA">
        <w:rPr>
          <w:rFonts w:ascii="Times New Roman" w:hAnsi="Times New Roman" w:cs="Times New Roman"/>
          <w:sz w:val="28"/>
          <w:szCs w:val="28"/>
        </w:rPr>
        <w:t xml:space="preserve"> an interlocutory stage would be to pre – empt the outcome of the main suit. See:</w:t>
      </w:r>
      <w:r w:rsidR="001165AA" w:rsidRPr="001165AA">
        <w:rPr>
          <w:rFonts w:ascii="Times New Roman" w:hAnsi="Times New Roman" w:cs="Times New Roman"/>
          <w:b/>
          <w:i/>
          <w:sz w:val="28"/>
          <w:szCs w:val="28"/>
        </w:rPr>
        <w:t>Uganda Moslem Supreme Council v. Sheik Kassim Mulumba [1980] HCB 110</w:t>
      </w:r>
      <w:r w:rsidR="001165AA" w:rsidRPr="001165AA">
        <w:rPr>
          <w:rFonts w:ascii="Times New Roman" w:hAnsi="Times New Roman" w:cs="Times New Roman"/>
          <w:sz w:val="28"/>
          <w:szCs w:val="28"/>
        </w:rPr>
        <w:t>.</w:t>
      </w:r>
      <w:r w:rsidR="001165AA">
        <w:rPr>
          <w:rFonts w:ascii="Times New Roman" w:hAnsi="Times New Roman" w:cs="Times New Roman"/>
          <w:sz w:val="28"/>
          <w:szCs w:val="28"/>
        </w:rPr>
        <w:t xml:space="preserve"> Apart from the </w:t>
      </w:r>
      <w:r w:rsidR="007404F2">
        <w:rPr>
          <w:rFonts w:ascii="Times New Roman" w:hAnsi="Times New Roman" w:cs="Times New Roman"/>
          <w:sz w:val="28"/>
          <w:szCs w:val="28"/>
        </w:rPr>
        <w:t>above, i</w:t>
      </w:r>
      <w:r w:rsidR="00AC3D29">
        <w:rPr>
          <w:rFonts w:ascii="Times New Roman" w:hAnsi="Times New Roman" w:cs="Times New Roman"/>
          <w:sz w:val="28"/>
          <w:szCs w:val="28"/>
        </w:rPr>
        <w:t xml:space="preserve">t would </w:t>
      </w:r>
      <w:r w:rsidR="00986C29">
        <w:rPr>
          <w:rFonts w:ascii="Times New Roman" w:hAnsi="Times New Roman" w:cs="Times New Roman"/>
          <w:sz w:val="28"/>
          <w:szCs w:val="28"/>
        </w:rPr>
        <w:t>essentially serve to</w:t>
      </w:r>
      <w:r w:rsidR="00AC3D29">
        <w:rPr>
          <w:rFonts w:ascii="Times New Roman" w:hAnsi="Times New Roman" w:cs="Times New Roman"/>
          <w:sz w:val="28"/>
          <w:szCs w:val="28"/>
        </w:rPr>
        <w:t xml:space="preserve">defeat the ends of justice to interpret the </w:t>
      </w:r>
      <w:r w:rsidR="00AC3D29" w:rsidRPr="002476B9">
        <w:rPr>
          <w:rFonts w:ascii="Times New Roman" w:hAnsi="Times New Roman" w:cs="Times New Roman"/>
          <w:i/>
          <w:sz w:val="28"/>
          <w:szCs w:val="28"/>
        </w:rPr>
        <w:t>sta</w:t>
      </w:r>
      <w:r w:rsidR="00D8712A" w:rsidRPr="002476B9">
        <w:rPr>
          <w:rFonts w:ascii="Times New Roman" w:hAnsi="Times New Roman" w:cs="Times New Roman"/>
          <w:i/>
          <w:sz w:val="28"/>
          <w:szCs w:val="28"/>
        </w:rPr>
        <w:t>t</w:t>
      </w:r>
      <w:r w:rsidR="00AC3D29" w:rsidRPr="002476B9">
        <w:rPr>
          <w:rFonts w:ascii="Times New Roman" w:hAnsi="Times New Roman" w:cs="Times New Roman"/>
          <w:i/>
          <w:sz w:val="28"/>
          <w:szCs w:val="28"/>
        </w:rPr>
        <w:t>us quo</w:t>
      </w:r>
      <w:r w:rsidR="00AC3D29">
        <w:rPr>
          <w:rFonts w:ascii="Times New Roman" w:hAnsi="Times New Roman" w:cs="Times New Roman"/>
          <w:sz w:val="28"/>
          <w:szCs w:val="28"/>
        </w:rPr>
        <w:t xml:space="preserve"> to mean that the Respondents</w:t>
      </w:r>
      <w:r w:rsidR="002476B9">
        <w:rPr>
          <w:rFonts w:ascii="Times New Roman" w:hAnsi="Times New Roman" w:cs="Times New Roman"/>
          <w:sz w:val="28"/>
          <w:szCs w:val="28"/>
        </w:rPr>
        <w:t xml:space="preserve">’ </w:t>
      </w:r>
      <w:r w:rsidR="00C45E66">
        <w:rPr>
          <w:rFonts w:ascii="Times New Roman" w:hAnsi="Times New Roman" w:cs="Times New Roman"/>
          <w:sz w:val="28"/>
          <w:szCs w:val="28"/>
        </w:rPr>
        <w:t>continue their</w:t>
      </w:r>
      <w:r w:rsidR="002476B9">
        <w:rPr>
          <w:rFonts w:ascii="Times New Roman" w:hAnsi="Times New Roman" w:cs="Times New Roman"/>
          <w:sz w:val="28"/>
          <w:szCs w:val="28"/>
        </w:rPr>
        <w:t xml:space="preserve">activities </w:t>
      </w:r>
      <w:r w:rsidR="00C50238">
        <w:rPr>
          <w:rFonts w:ascii="Times New Roman" w:hAnsi="Times New Roman" w:cs="Times New Roman"/>
          <w:sz w:val="28"/>
          <w:szCs w:val="28"/>
        </w:rPr>
        <w:t>“</w:t>
      </w:r>
      <w:r w:rsidR="00F00A91">
        <w:rPr>
          <w:rFonts w:ascii="Times New Roman" w:hAnsi="Times New Roman" w:cs="Times New Roman"/>
          <w:sz w:val="28"/>
          <w:szCs w:val="28"/>
        </w:rPr>
        <w:t>regardless</w:t>
      </w:r>
      <w:r w:rsidR="00C50238">
        <w:rPr>
          <w:rFonts w:ascii="Times New Roman" w:hAnsi="Times New Roman" w:cs="Times New Roman"/>
          <w:sz w:val="28"/>
          <w:szCs w:val="28"/>
        </w:rPr>
        <w:t>”</w:t>
      </w:r>
      <w:r w:rsidR="00972C45">
        <w:rPr>
          <w:rFonts w:ascii="Times New Roman" w:hAnsi="Times New Roman" w:cs="Times New Roman"/>
          <w:sz w:val="28"/>
          <w:szCs w:val="28"/>
        </w:rPr>
        <w:t>;</w:t>
      </w:r>
      <w:r w:rsidR="00F00A91">
        <w:rPr>
          <w:rFonts w:ascii="Times New Roman" w:hAnsi="Times New Roman" w:cs="Times New Roman"/>
          <w:sz w:val="28"/>
          <w:szCs w:val="28"/>
        </w:rPr>
        <w:t xml:space="preserve"> for then the </w:t>
      </w:r>
      <w:r w:rsidR="00F00A91" w:rsidRPr="00972C45">
        <w:rPr>
          <w:rFonts w:ascii="Times New Roman" w:hAnsi="Times New Roman" w:cs="Times New Roman"/>
          <w:i/>
          <w:sz w:val="28"/>
          <w:szCs w:val="28"/>
        </w:rPr>
        <w:t>status quo</w:t>
      </w:r>
      <w:r w:rsidR="00F00A91">
        <w:rPr>
          <w:rFonts w:ascii="Times New Roman" w:hAnsi="Times New Roman" w:cs="Times New Roman"/>
          <w:sz w:val="28"/>
          <w:szCs w:val="28"/>
        </w:rPr>
        <w:t xml:space="preserve"> of the subject matter would be altere</w:t>
      </w:r>
      <w:r w:rsidR="00972C45">
        <w:rPr>
          <w:rFonts w:ascii="Times New Roman" w:hAnsi="Times New Roman" w:cs="Times New Roman"/>
          <w:sz w:val="28"/>
          <w:szCs w:val="28"/>
        </w:rPr>
        <w:t>d, which in turn</w:t>
      </w:r>
      <w:r w:rsidR="00F00A91">
        <w:rPr>
          <w:rFonts w:ascii="Times New Roman" w:hAnsi="Times New Roman" w:cs="Times New Roman"/>
          <w:sz w:val="28"/>
          <w:szCs w:val="28"/>
        </w:rPr>
        <w:t xml:space="preserve"> would render the </w:t>
      </w:r>
      <w:r w:rsidR="00EE735B">
        <w:rPr>
          <w:rFonts w:ascii="Times New Roman" w:hAnsi="Times New Roman" w:cs="Times New Roman"/>
          <w:sz w:val="28"/>
          <w:szCs w:val="28"/>
        </w:rPr>
        <w:t xml:space="preserve">purpose of an </w:t>
      </w:r>
      <w:r w:rsidR="00F00A91">
        <w:rPr>
          <w:rFonts w:ascii="Times New Roman" w:hAnsi="Times New Roman" w:cs="Times New Roman"/>
          <w:sz w:val="28"/>
          <w:szCs w:val="28"/>
        </w:rPr>
        <w:t>injunction futile.</w:t>
      </w:r>
      <w:r w:rsidR="00EB63BF">
        <w:rPr>
          <w:rFonts w:ascii="Times New Roman" w:hAnsi="Times New Roman" w:cs="Times New Roman"/>
          <w:sz w:val="28"/>
          <w:szCs w:val="28"/>
        </w:rPr>
        <w:t>I believe that t</w:t>
      </w:r>
      <w:r w:rsidR="00EE735B">
        <w:rPr>
          <w:rFonts w:ascii="Times New Roman" w:hAnsi="Times New Roman" w:cs="Times New Roman"/>
          <w:sz w:val="28"/>
          <w:szCs w:val="28"/>
        </w:rPr>
        <w:t xml:space="preserve">his is the mischief </w:t>
      </w:r>
      <w:r w:rsidR="00EE735B" w:rsidRPr="00EE735B">
        <w:rPr>
          <w:rFonts w:ascii="Times New Roman" w:hAnsi="Times New Roman" w:cs="Times New Roman"/>
          <w:b/>
          <w:i/>
          <w:sz w:val="28"/>
          <w:szCs w:val="28"/>
        </w:rPr>
        <w:t xml:space="preserve">S.64 CPA (supra) </w:t>
      </w:r>
      <w:r w:rsidR="00701E98">
        <w:rPr>
          <w:rFonts w:ascii="Times New Roman" w:hAnsi="Times New Roman" w:cs="Times New Roman"/>
          <w:sz w:val="28"/>
          <w:szCs w:val="28"/>
        </w:rPr>
        <w:t>wa</w:t>
      </w:r>
      <w:r w:rsidR="00EE735B">
        <w:rPr>
          <w:rFonts w:ascii="Times New Roman" w:hAnsi="Times New Roman" w:cs="Times New Roman"/>
          <w:sz w:val="28"/>
          <w:szCs w:val="28"/>
        </w:rPr>
        <w:t>s intended to cure t</w:t>
      </w:r>
      <w:r w:rsidR="00EE735B" w:rsidRPr="00EE735B">
        <w:rPr>
          <w:rFonts w:ascii="Times New Roman" w:hAnsi="Times New Roman" w:cs="Times New Roman"/>
          <w:sz w:val="28"/>
          <w:szCs w:val="28"/>
        </w:rPr>
        <w:t>o prevent the ends of justice from being defeated.</w:t>
      </w:r>
    </w:p>
    <w:p w:rsidR="002D63D3" w:rsidRDefault="006D1435"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More importantly, </w:t>
      </w:r>
      <w:r w:rsidR="003C2D81">
        <w:rPr>
          <w:rFonts w:ascii="Times New Roman" w:hAnsi="Times New Roman" w:cs="Times New Roman"/>
          <w:sz w:val="28"/>
          <w:szCs w:val="28"/>
        </w:rPr>
        <w:t>t</w:t>
      </w:r>
      <w:r w:rsidR="00D43658">
        <w:rPr>
          <w:rFonts w:ascii="Times New Roman" w:hAnsi="Times New Roman" w:cs="Times New Roman"/>
          <w:sz w:val="28"/>
          <w:szCs w:val="28"/>
        </w:rPr>
        <w:t xml:space="preserve">here is sufficient material upon which to conclude </w:t>
      </w:r>
      <w:r w:rsidR="007B5AE7">
        <w:rPr>
          <w:rFonts w:ascii="Times New Roman" w:hAnsi="Times New Roman" w:cs="Times New Roman"/>
          <w:sz w:val="28"/>
          <w:szCs w:val="28"/>
        </w:rPr>
        <w:t xml:space="preserve">reasonably </w:t>
      </w:r>
      <w:r w:rsidR="00D43658">
        <w:rPr>
          <w:rFonts w:ascii="Times New Roman" w:hAnsi="Times New Roman" w:cs="Times New Roman"/>
          <w:sz w:val="28"/>
          <w:szCs w:val="28"/>
        </w:rPr>
        <w:t>that</w:t>
      </w:r>
      <w:r w:rsidR="00384E4A" w:rsidRPr="00416509">
        <w:rPr>
          <w:rFonts w:ascii="Times New Roman" w:hAnsi="Times New Roman" w:cs="Times New Roman"/>
          <w:sz w:val="28"/>
          <w:szCs w:val="28"/>
        </w:rPr>
        <w:t xml:space="preserve"> the Applicant</w:t>
      </w:r>
      <w:r w:rsidR="003C2D81">
        <w:rPr>
          <w:rFonts w:ascii="Times New Roman" w:hAnsi="Times New Roman" w:cs="Times New Roman"/>
          <w:sz w:val="28"/>
          <w:szCs w:val="28"/>
        </w:rPr>
        <w:t>would</w:t>
      </w:r>
      <w:r w:rsidR="00D43658">
        <w:rPr>
          <w:rFonts w:ascii="Times New Roman" w:hAnsi="Times New Roman" w:cs="Times New Roman"/>
          <w:sz w:val="28"/>
          <w:szCs w:val="28"/>
        </w:rPr>
        <w:t xml:space="preserve"> suffer more</w:t>
      </w:r>
      <w:r w:rsidR="003C2D81">
        <w:rPr>
          <w:rFonts w:ascii="Times New Roman" w:hAnsi="Times New Roman" w:cs="Times New Roman"/>
          <w:sz w:val="28"/>
          <w:szCs w:val="28"/>
        </w:rPr>
        <w:t xml:space="preserve"> inconvenience/ injustice</w:t>
      </w:r>
      <w:r w:rsidR="00794DF5">
        <w:rPr>
          <w:rFonts w:ascii="Times New Roman" w:hAnsi="Times New Roman" w:cs="Times New Roman"/>
          <w:sz w:val="28"/>
          <w:szCs w:val="28"/>
        </w:rPr>
        <w:t xml:space="preserve">by the refusal to grant the injunction sought </w:t>
      </w:r>
      <w:r w:rsidR="00C310A5">
        <w:rPr>
          <w:rFonts w:ascii="Times New Roman" w:hAnsi="Times New Roman" w:cs="Times New Roman"/>
          <w:sz w:val="28"/>
          <w:szCs w:val="28"/>
        </w:rPr>
        <w:t>i</w:t>
      </w:r>
      <w:r w:rsidR="00C310A5" w:rsidRPr="00C310A5">
        <w:rPr>
          <w:rFonts w:ascii="Times New Roman" w:hAnsi="Times New Roman" w:cs="Times New Roman"/>
          <w:sz w:val="28"/>
          <w:szCs w:val="28"/>
        </w:rPr>
        <w:t>n event she</w:t>
      </w:r>
      <w:r w:rsidR="003C2D81">
        <w:rPr>
          <w:rFonts w:ascii="Times New Roman" w:hAnsi="Times New Roman" w:cs="Times New Roman"/>
          <w:sz w:val="28"/>
          <w:szCs w:val="28"/>
        </w:rPr>
        <w:t xml:space="preserve"> i</w:t>
      </w:r>
      <w:r w:rsidR="00C310A5" w:rsidRPr="00C310A5">
        <w:rPr>
          <w:rFonts w:ascii="Times New Roman" w:hAnsi="Times New Roman" w:cs="Times New Roman"/>
          <w:sz w:val="28"/>
          <w:szCs w:val="28"/>
        </w:rPr>
        <w:t xml:space="preserve">s </w:t>
      </w:r>
      <w:r w:rsidR="00C310A5">
        <w:rPr>
          <w:rFonts w:ascii="Times New Roman" w:hAnsi="Times New Roman" w:cs="Times New Roman"/>
          <w:sz w:val="28"/>
          <w:szCs w:val="28"/>
        </w:rPr>
        <w:t xml:space="preserve">finally adjudged </w:t>
      </w:r>
      <w:r w:rsidR="00C310A5" w:rsidRPr="00C310A5">
        <w:rPr>
          <w:rFonts w:ascii="Times New Roman" w:hAnsi="Times New Roman" w:cs="Times New Roman"/>
          <w:sz w:val="28"/>
          <w:szCs w:val="28"/>
        </w:rPr>
        <w:t xml:space="preserve">the </w:t>
      </w:r>
      <w:r w:rsidR="00340506" w:rsidRPr="00C310A5">
        <w:rPr>
          <w:rFonts w:ascii="Times New Roman" w:hAnsi="Times New Roman" w:cs="Times New Roman"/>
          <w:sz w:val="28"/>
          <w:szCs w:val="28"/>
        </w:rPr>
        <w:t>owner</w:t>
      </w:r>
      <w:r w:rsidR="007404F2">
        <w:rPr>
          <w:rFonts w:ascii="Times New Roman" w:hAnsi="Times New Roman" w:cs="Times New Roman"/>
          <w:sz w:val="28"/>
          <w:szCs w:val="28"/>
        </w:rPr>
        <w:t>. H</w:t>
      </w:r>
      <w:r w:rsidR="00C310A5">
        <w:rPr>
          <w:rFonts w:ascii="Times New Roman" w:hAnsi="Times New Roman" w:cs="Times New Roman"/>
          <w:sz w:val="28"/>
          <w:szCs w:val="28"/>
        </w:rPr>
        <w:t>er intended</w:t>
      </w:r>
      <w:r w:rsidR="00C310A5" w:rsidRPr="00C310A5">
        <w:rPr>
          <w:rFonts w:ascii="Times New Roman" w:hAnsi="Times New Roman" w:cs="Times New Roman"/>
          <w:sz w:val="28"/>
          <w:szCs w:val="28"/>
        </w:rPr>
        <w:t xml:space="preserve"> purpose </w:t>
      </w:r>
      <w:r w:rsidR="00C310A5">
        <w:rPr>
          <w:rFonts w:ascii="Times New Roman" w:hAnsi="Times New Roman" w:cs="Times New Roman"/>
          <w:sz w:val="28"/>
          <w:szCs w:val="28"/>
        </w:rPr>
        <w:t>of the suit</w:t>
      </w:r>
      <w:r w:rsidR="00C310A5" w:rsidRPr="00C310A5">
        <w:rPr>
          <w:rFonts w:ascii="Times New Roman" w:hAnsi="Times New Roman" w:cs="Times New Roman"/>
          <w:sz w:val="28"/>
          <w:szCs w:val="28"/>
        </w:rPr>
        <w:t xml:space="preserve"> land would </w:t>
      </w:r>
      <w:r w:rsidR="00C310A5">
        <w:rPr>
          <w:rFonts w:ascii="Times New Roman" w:hAnsi="Times New Roman" w:cs="Times New Roman"/>
          <w:sz w:val="28"/>
          <w:szCs w:val="28"/>
        </w:rPr>
        <w:t xml:space="preserve">have been </w:t>
      </w:r>
      <w:r w:rsidR="00AA5159">
        <w:rPr>
          <w:rFonts w:ascii="Times New Roman" w:hAnsi="Times New Roman" w:cs="Times New Roman"/>
          <w:sz w:val="28"/>
          <w:szCs w:val="28"/>
        </w:rPr>
        <w:t>substantially</w:t>
      </w:r>
      <w:r w:rsidR="00C310A5">
        <w:rPr>
          <w:rFonts w:ascii="Times New Roman" w:hAnsi="Times New Roman" w:cs="Times New Roman"/>
          <w:sz w:val="28"/>
          <w:szCs w:val="28"/>
        </w:rPr>
        <w:t xml:space="preserve"> altered </w:t>
      </w:r>
      <w:r w:rsidR="00C310A5" w:rsidRPr="00C310A5">
        <w:rPr>
          <w:rFonts w:ascii="Times New Roman" w:hAnsi="Times New Roman" w:cs="Times New Roman"/>
          <w:sz w:val="28"/>
          <w:szCs w:val="28"/>
        </w:rPr>
        <w:t xml:space="preserve">by the </w:t>
      </w:r>
      <w:r w:rsidR="002E2F13">
        <w:rPr>
          <w:rFonts w:ascii="Times New Roman" w:hAnsi="Times New Roman" w:cs="Times New Roman"/>
          <w:sz w:val="28"/>
          <w:szCs w:val="28"/>
        </w:rPr>
        <w:t xml:space="preserve">construction and </w:t>
      </w:r>
      <w:r w:rsidR="00D43658">
        <w:rPr>
          <w:rFonts w:ascii="Times New Roman" w:hAnsi="Times New Roman" w:cs="Times New Roman"/>
          <w:sz w:val="28"/>
          <w:szCs w:val="28"/>
        </w:rPr>
        <w:t>erecting</w:t>
      </w:r>
      <w:r w:rsidR="00C310A5" w:rsidRPr="00C310A5">
        <w:rPr>
          <w:rFonts w:ascii="Times New Roman" w:hAnsi="Times New Roman" w:cs="Times New Roman"/>
          <w:sz w:val="28"/>
          <w:szCs w:val="28"/>
        </w:rPr>
        <w:t xml:space="preserve"> of </w:t>
      </w:r>
      <w:r w:rsidR="003C2D81">
        <w:rPr>
          <w:rFonts w:ascii="Times New Roman" w:hAnsi="Times New Roman" w:cs="Times New Roman"/>
          <w:sz w:val="28"/>
          <w:szCs w:val="28"/>
        </w:rPr>
        <w:t xml:space="preserve">the unwanted </w:t>
      </w:r>
      <w:r w:rsidR="00C310A5" w:rsidRPr="00C310A5">
        <w:rPr>
          <w:rFonts w:ascii="Times New Roman" w:hAnsi="Times New Roman" w:cs="Times New Roman"/>
          <w:sz w:val="28"/>
          <w:szCs w:val="28"/>
        </w:rPr>
        <w:t xml:space="preserve">structures </w:t>
      </w:r>
      <w:r w:rsidR="003C2D81">
        <w:rPr>
          <w:rFonts w:ascii="Times New Roman" w:hAnsi="Times New Roman" w:cs="Times New Roman"/>
          <w:sz w:val="28"/>
          <w:szCs w:val="28"/>
        </w:rPr>
        <w:t>thereon.</w:t>
      </w:r>
      <w:r w:rsidR="002E2F13">
        <w:rPr>
          <w:rFonts w:ascii="Times New Roman" w:hAnsi="Times New Roman" w:cs="Times New Roman"/>
          <w:sz w:val="28"/>
          <w:szCs w:val="28"/>
        </w:rPr>
        <w:t xml:space="preserve">It is immaterial </w:t>
      </w:r>
      <w:r w:rsidR="00A818DC">
        <w:rPr>
          <w:rFonts w:ascii="Times New Roman" w:hAnsi="Times New Roman" w:cs="Times New Roman"/>
          <w:sz w:val="28"/>
          <w:szCs w:val="28"/>
        </w:rPr>
        <w:t xml:space="preserve">that the investments </w:t>
      </w:r>
      <w:r w:rsidR="002E2F13">
        <w:rPr>
          <w:rFonts w:ascii="Times New Roman" w:hAnsi="Times New Roman" w:cs="Times New Roman"/>
          <w:sz w:val="28"/>
          <w:szCs w:val="28"/>
        </w:rPr>
        <w:t>would enhance the value of the suit land</w:t>
      </w:r>
      <w:r w:rsidR="00972C45">
        <w:rPr>
          <w:rFonts w:ascii="Times New Roman" w:hAnsi="Times New Roman" w:cs="Times New Roman"/>
          <w:sz w:val="28"/>
          <w:szCs w:val="28"/>
        </w:rPr>
        <w:t xml:space="preserve">, because what is </w:t>
      </w:r>
      <w:r w:rsidR="00A818DC">
        <w:rPr>
          <w:rFonts w:ascii="Times New Roman" w:hAnsi="Times New Roman" w:cs="Times New Roman"/>
          <w:sz w:val="28"/>
          <w:szCs w:val="28"/>
        </w:rPr>
        <w:t>crucial</w:t>
      </w:r>
      <w:r w:rsidR="00972C45">
        <w:rPr>
          <w:rFonts w:ascii="Times New Roman" w:hAnsi="Times New Roman" w:cs="Times New Roman"/>
          <w:sz w:val="28"/>
          <w:szCs w:val="28"/>
        </w:rPr>
        <w:t xml:space="preserve"> ultimately </w:t>
      </w:r>
      <w:r w:rsidR="00A818DC">
        <w:rPr>
          <w:rFonts w:ascii="Times New Roman" w:hAnsi="Times New Roman" w:cs="Times New Roman"/>
          <w:sz w:val="28"/>
          <w:szCs w:val="28"/>
        </w:rPr>
        <w:t xml:space="preserve">is </w:t>
      </w:r>
      <w:r w:rsidR="00972C45">
        <w:rPr>
          <w:rFonts w:ascii="Times New Roman" w:hAnsi="Times New Roman" w:cs="Times New Roman"/>
          <w:sz w:val="28"/>
          <w:szCs w:val="28"/>
        </w:rPr>
        <w:t xml:space="preserve">who </w:t>
      </w:r>
      <w:r w:rsidR="00794DF5">
        <w:rPr>
          <w:rFonts w:ascii="Times New Roman" w:hAnsi="Times New Roman" w:cs="Times New Roman"/>
          <w:sz w:val="28"/>
          <w:szCs w:val="28"/>
        </w:rPr>
        <w:t xml:space="preserve">actually </w:t>
      </w:r>
      <w:r w:rsidR="00972C45">
        <w:rPr>
          <w:rFonts w:ascii="Times New Roman" w:hAnsi="Times New Roman" w:cs="Times New Roman"/>
          <w:sz w:val="28"/>
          <w:szCs w:val="28"/>
        </w:rPr>
        <w:t>owns the land, and the purpose that owner would wish to put the land</w:t>
      </w:r>
      <w:r w:rsidR="0004762D">
        <w:rPr>
          <w:rFonts w:ascii="Times New Roman" w:hAnsi="Times New Roman" w:cs="Times New Roman"/>
          <w:sz w:val="28"/>
          <w:szCs w:val="28"/>
        </w:rPr>
        <w:t xml:space="preserve"> to</w:t>
      </w:r>
      <w:r w:rsidR="00972C45">
        <w:rPr>
          <w:rFonts w:ascii="Times New Roman" w:hAnsi="Times New Roman" w:cs="Times New Roman"/>
          <w:sz w:val="28"/>
          <w:szCs w:val="28"/>
        </w:rPr>
        <w:t>.</w:t>
      </w:r>
    </w:p>
    <w:p w:rsidR="00F53575" w:rsidRDefault="00C310A5"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On the other hand, </w:t>
      </w:r>
      <w:r w:rsidR="00AA5159">
        <w:rPr>
          <w:rFonts w:ascii="Times New Roman" w:hAnsi="Times New Roman" w:cs="Times New Roman"/>
          <w:sz w:val="28"/>
          <w:szCs w:val="28"/>
        </w:rPr>
        <w:t xml:space="preserve">if the </w:t>
      </w:r>
      <w:r w:rsidR="00D43658">
        <w:rPr>
          <w:rFonts w:ascii="Times New Roman" w:hAnsi="Times New Roman" w:cs="Times New Roman"/>
          <w:sz w:val="28"/>
          <w:szCs w:val="28"/>
        </w:rPr>
        <w:t>case</w:t>
      </w:r>
      <w:r w:rsidR="00A818DC">
        <w:rPr>
          <w:rFonts w:ascii="Times New Roman" w:hAnsi="Times New Roman" w:cs="Times New Roman"/>
          <w:sz w:val="28"/>
          <w:szCs w:val="28"/>
        </w:rPr>
        <w:t>gets</w:t>
      </w:r>
      <w:r w:rsidR="00794DF5">
        <w:rPr>
          <w:rFonts w:ascii="Times New Roman" w:hAnsi="Times New Roman" w:cs="Times New Roman"/>
          <w:sz w:val="28"/>
          <w:szCs w:val="28"/>
        </w:rPr>
        <w:t>finally decided</w:t>
      </w:r>
      <w:r w:rsidR="00AA5159">
        <w:rPr>
          <w:rFonts w:ascii="Times New Roman" w:hAnsi="Times New Roman" w:cs="Times New Roman"/>
          <w:sz w:val="28"/>
          <w:szCs w:val="28"/>
        </w:rPr>
        <w:t xml:space="preserve"> in favour of the </w:t>
      </w:r>
      <w:r w:rsidR="006D1435">
        <w:rPr>
          <w:rFonts w:ascii="Times New Roman" w:hAnsi="Times New Roman" w:cs="Times New Roman"/>
          <w:sz w:val="28"/>
          <w:szCs w:val="28"/>
        </w:rPr>
        <w:t>Respondents</w:t>
      </w:r>
      <w:r w:rsidR="00AA5159">
        <w:rPr>
          <w:rFonts w:ascii="Times New Roman" w:hAnsi="Times New Roman" w:cs="Times New Roman"/>
          <w:sz w:val="28"/>
          <w:szCs w:val="28"/>
        </w:rPr>
        <w:t>, they would</w:t>
      </w:r>
      <w:r>
        <w:rPr>
          <w:rFonts w:ascii="Times New Roman" w:hAnsi="Times New Roman" w:cs="Times New Roman"/>
          <w:sz w:val="28"/>
          <w:szCs w:val="28"/>
        </w:rPr>
        <w:t xml:space="preserve"> not </w:t>
      </w:r>
      <w:r w:rsidR="00794DF5">
        <w:rPr>
          <w:rFonts w:ascii="Times New Roman" w:hAnsi="Times New Roman" w:cs="Times New Roman"/>
          <w:sz w:val="28"/>
          <w:szCs w:val="28"/>
        </w:rPr>
        <w:t xml:space="preserve">have </w:t>
      </w:r>
      <w:r>
        <w:rPr>
          <w:rFonts w:ascii="Times New Roman" w:hAnsi="Times New Roman" w:cs="Times New Roman"/>
          <w:sz w:val="28"/>
          <w:szCs w:val="28"/>
        </w:rPr>
        <w:t>suffer</w:t>
      </w:r>
      <w:r w:rsidR="00F53575">
        <w:rPr>
          <w:rFonts w:ascii="Times New Roman" w:hAnsi="Times New Roman" w:cs="Times New Roman"/>
          <w:sz w:val="28"/>
          <w:szCs w:val="28"/>
        </w:rPr>
        <w:t>ed</w:t>
      </w:r>
      <w:r w:rsidR="00AA5159">
        <w:rPr>
          <w:rFonts w:ascii="Times New Roman" w:hAnsi="Times New Roman" w:cs="Times New Roman"/>
          <w:sz w:val="28"/>
          <w:szCs w:val="28"/>
        </w:rPr>
        <w:t xml:space="preserve">more </w:t>
      </w:r>
      <w:r>
        <w:rPr>
          <w:rFonts w:ascii="Times New Roman" w:hAnsi="Times New Roman" w:cs="Times New Roman"/>
          <w:sz w:val="28"/>
          <w:szCs w:val="28"/>
        </w:rPr>
        <w:t>injustice</w:t>
      </w:r>
      <w:r w:rsidR="00A818DC">
        <w:rPr>
          <w:rFonts w:ascii="Times New Roman" w:hAnsi="Times New Roman" w:cs="Times New Roman"/>
          <w:sz w:val="28"/>
          <w:szCs w:val="28"/>
        </w:rPr>
        <w:t xml:space="preserve">. </w:t>
      </w:r>
      <w:r w:rsidR="00701E98">
        <w:rPr>
          <w:rFonts w:ascii="Times New Roman" w:hAnsi="Times New Roman" w:cs="Times New Roman"/>
          <w:sz w:val="28"/>
          <w:szCs w:val="28"/>
        </w:rPr>
        <w:t>They would instead have</w:t>
      </w:r>
      <w:r w:rsidR="00A818DC">
        <w:rPr>
          <w:rFonts w:ascii="Times New Roman" w:hAnsi="Times New Roman" w:cs="Times New Roman"/>
          <w:sz w:val="28"/>
          <w:szCs w:val="28"/>
        </w:rPr>
        <w:t xml:space="preserve"> benefited from such</w:t>
      </w:r>
      <w:r w:rsidR="00F53575">
        <w:rPr>
          <w:rFonts w:ascii="Times New Roman" w:hAnsi="Times New Roman" w:cs="Times New Roman"/>
          <w:sz w:val="28"/>
          <w:szCs w:val="28"/>
        </w:rPr>
        <w:t xml:space="preserve"> a</w:t>
      </w:r>
      <w:r w:rsidR="00A818DC">
        <w:rPr>
          <w:rFonts w:ascii="Times New Roman" w:hAnsi="Times New Roman" w:cs="Times New Roman"/>
          <w:sz w:val="28"/>
          <w:szCs w:val="28"/>
        </w:rPr>
        <w:t xml:space="preserve"> final order </w:t>
      </w:r>
      <w:r w:rsidR="00701E98">
        <w:rPr>
          <w:rFonts w:ascii="Times New Roman" w:hAnsi="Times New Roman" w:cs="Times New Roman"/>
          <w:sz w:val="28"/>
          <w:szCs w:val="28"/>
        </w:rPr>
        <w:t>which would have</w:t>
      </w:r>
      <w:r w:rsidR="00A818DC">
        <w:rPr>
          <w:rFonts w:ascii="Times New Roman" w:hAnsi="Times New Roman" w:cs="Times New Roman"/>
          <w:sz w:val="28"/>
          <w:szCs w:val="28"/>
        </w:rPr>
        <w:t xml:space="preserve"> remov</w:t>
      </w:r>
      <w:r w:rsidR="00701E98">
        <w:rPr>
          <w:rFonts w:ascii="Times New Roman" w:hAnsi="Times New Roman" w:cs="Times New Roman"/>
          <w:sz w:val="28"/>
          <w:szCs w:val="28"/>
        </w:rPr>
        <w:t xml:space="preserve">ed </w:t>
      </w:r>
      <w:r w:rsidR="00A818DC">
        <w:rPr>
          <w:rFonts w:ascii="Times New Roman" w:hAnsi="Times New Roman" w:cs="Times New Roman"/>
          <w:sz w:val="28"/>
          <w:szCs w:val="28"/>
        </w:rPr>
        <w:t>all doubts and contestations as to their ownership</w:t>
      </w:r>
      <w:r w:rsidR="00F53575">
        <w:rPr>
          <w:rFonts w:ascii="Times New Roman" w:hAnsi="Times New Roman" w:cs="Times New Roman"/>
          <w:sz w:val="28"/>
          <w:szCs w:val="28"/>
        </w:rPr>
        <w:t xml:space="preserve"> of the suit land</w:t>
      </w:r>
      <w:r w:rsidR="00A818DC">
        <w:rPr>
          <w:rFonts w:ascii="Times New Roman" w:hAnsi="Times New Roman" w:cs="Times New Roman"/>
          <w:sz w:val="28"/>
          <w:szCs w:val="28"/>
        </w:rPr>
        <w:t>, and</w:t>
      </w:r>
      <w:r w:rsidR="00701E98">
        <w:rPr>
          <w:rFonts w:ascii="Times New Roman" w:hAnsi="Times New Roman" w:cs="Times New Roman"/>
          <w:sz w:val="28"/>
          <w:szCs w:val="28"/>
        </w:rPr>
        <w:t xml:space="preserve">they would </w:t>
      </w:r>
      <w:r w:rsidR="00A818DC">
        <w:rPr>
          <w:rFonts w:ascii="Times New Roman" w:hAnsi="Times New Roman" w:cs="Times New Roman"/>
          <w:sz w:val="28"/>
          <w:szCs w:val="28"/>
        </w:rPr>
        <w:t xml:space="preserve">safely and comfortably invest as they wish without fear </w:t>
      </w:r>
      <w:r w:rsidR="00F53575">
        <w:rPr>
          <w:rFonts w:ascii="Times New Roman" w:hAnsi="Times New Roman" w:cs="Times New Roman"/>
          <w:sz w:val="28"/>
          <w:szCs w:val="28"/>
        </w:rPr>
        <w:t xml:space="preserve">of </w:t>
      </w:r>
      <w:r w:rsidR="00701E98">
        <w:rPr>
          <w:rFonts w:ascii="Times New Roman" w:hAnsi="Times New Roman" w:cs="Times New Roman"/>
          <w:sz w:val="28"/>
          <w:szCs w:val="28"/>
        </w:rPr>
        <w:t>having to be</w:t>
      </w:r>
      <w:r w:rsidR="00A818DC">
        <w:rPr>
          <w:rFonts w:ascii="Times New Roman" w:hAnsi="Times New Roman" w:cs="Times New Roman"/>
          <w:sz w:val="28"/>
          <w:szCs w:val="28"/>
        </w:rPr>
        <w:t xml:space="preserve"> thrown out</w:t>
      </w:r>
      <w:r w:rsidR="00701E98">
        <w:rPr>
          <w:rFonts w:ascii="Times New Roman" w:hAnsi="Times New Roman" w:cs="Times New Roman"/>
          <w:sz w:val="28"/>
          <w:szCs w:val="28"/>
        </w:rPr>
        <w:t xml:space="preserve"> any time</w:t>
      </w:r>
      <w:r w:rsidR="00A818DC">
        <w:rPr>
          <w:rFonts w:ascii="Times New Roman" w:hAnsi="Times New Roman" w:cs="Times New Roman"/>
          <w:sz w:val="28"/>
          <w:szCs w:val="28"/>
        </w:rPr>
        <w:t>.</w:t>
      </w:r>
    </w:p>
    <w:p w:rsidR="0004762D" w:rsidRDefault="00B564A1"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w:t>
      </w:r>
      <w:r w:rsidR="00701E98">
        <w:rPr>
          <w:rFonts w:ascii="Times New Roman" w:hAnsi="Times New Roman" w:cs="Times New Roman"/>
          <w:sz w:val="28"/>
          <w:szCs w:val="28"/>
        </w:rPr>
        <w:t>he</w:t>
      </w:r>
      <w:r w:rsidR="00F53575">
        <w:rPr>
          <w:rFonts w:ascii="Times New Roman" w:hAnsi="Times New Roman" w:cs="Times New Roman"/>
          <w:sz w:val="28"/>
          <w:szCs w:val="28"/>
        </w:rPr>
        <w:t xml:space="preserve">circumstances </w:t>
      </w:r>
      <w:r w:rsidR="00B6309E" w:rsidRPr="00B6309E">
        <w:rPr>
          <w:rFonts w:ascii="Times New Roman" w:hAnsi="Times New Roman" w:cs="Times New Roman"/>
          <w:sz w:val="28"/>
          <w:szCs w:val="28"/>
        </w:rPr>
        <w:t>in this case</w:t>
      </w:r>
      <w:r w:rsidR="00701E98">
        <w:rPr>
          <w:rFonts w:ascii="Times New Roman" w:hAnsi="Times New Roman" w:cs="Times New Roman"/>
          <w:sz w:val="28"/>
          <w:szCs w:val="28"/>
        </w:rPr>
        <w:t>, therefore,require</w:t>
      </w:r>
      <w:r w:rsidR="00F53575">
        <w:rPr>
          <w:rFonts w:ascii="Times New Roman" w:hAnsi="Times New Roman" w:cs="Times New Roman"/>
          <w:sz w:val="28"/>
          <w:szCs w:val="28"/>
        </w:rPr>
        <w:t xml:space="preserve"> that</w:t>
      </w:r>
      <w:r w:rsidR="00A818DC">
        <w:rPr>
          <w:rFonts w:ascii="Times New Roman" w:hAnsi="Times New Roman" w:cs="Times New Roman"/>
          <w:i/>
          <w:sz w:val="28"/>
          <w:szCs w:val="28"/>
        </w:rPr>
        <w:t xml:space="preserve"> status </w:t>
      </w:r>
      <w:r w:rsidR="002476B9" w:rsidRPr="002476B9">
        <w:rPr>
          <w:rFonts w:ascii="Times New Roman" w:hAnsi="Times New Roman" w:cs="Times New Roman"/>
          <w:i/>
          <w:sz w:val="28"/>
          <w:szCs w:val="28"/>
        </w:rPr>
        <w:t>quo</w:t>
      </w:r>
      <w:r w:rsidR="0004762D">
        <w:rPr>
          <w:rFonts w:ascii="Times New Roman" w:hAnsi="Times New Roman" w:cs="Times New Roman"/>
          <w:sz w:val="28"/>
          <w:szCs w:val="28"/>
        </w:rPr>
        <w:t>ought to be int</w:t>
      </w:r>
      <w:r w:rsidR="003C2D81">
        <w:rPr>
          <w:rFonts w:ascii="Times New Roman" w:hAnsi="Times New Roman" w:cs="Times New Roman"/>
          <w:sz w:val="28"/>
          <w:szCs w:val="28"/>
        </w:rPr>
        <w:t xml:space="preserve">erpreted to mean </w:t>
      </w:r>
      <w:r w:rsidR="000E1788">
        <w:rPr>
          <w:rFonts w:ascii="Times New Roman" w:hAnsi="Times New Roman" w:cs="Times New Roman"/>
          <w:sz w:val="28"/>
          <w:szCs w:val="28"/>
        </w:rPr>
        <w:t xml:space="preserve">and refer to </w:t>
      </w:r>
      <w:r w:rsidR="002476B9">
        <w:rPr>
          <w:rFonts w:ascii="Times New Roman" w:hAnsi="Times New Roman" w:cs="Times New Roman"/>
          <w:sz w:val="28"/>
          <w:szCs w:val="28"/>
        </w:rPr>
        <w:t xml:space="preserve">the state of affairs existing during the period immediately preceding this application, and not </w:t>
      </w:r>
      <w:r w:rsidR="00F644FD">
        <w:rPr>
          <w:rFonts w:ascii="Times New Roman" w:hAnsi="Times New Roman" w:cs="Times New Roman"/>
          <w:sz w:val="28"/>
          <w:szCs w:val="28"/>
        </w:rPr>
        <w:t>after</w:t>
      </w:r>
      <w:r w:rsidR="000403ED">
        <w:rPr>
          <w:rFonts w:ascii="Times New Roman" w:hAnsi="Times New Roman" w:cs="Times New Roman"/>
          <w:sz w:val="28"/>
          <w:szCs w:val="28"/>
        </w:rPr>
        <w:t>, and this is what ought to be preserved.T</w:t>
      </w:r>
      <w:r w:rsidR="004159AA" w:rsidRPr="004159AA">
        <w:rPr>
          <w:rFonts w:ascii="Times New Roman" w:hAnsi="Times New Roman" w:cs="Times New Roman"/>
          <w:sz w:val="28"/>
          <w:szCs w:val="28"/>
        </w:rPr>
        <w:t>he</w:t>
      </w:r>
      <w:r w:rsidR="000E1788">
        <w:rPr>
          <w:rFonts w:ascii="Times New Roman" w:hAnsi="Times New Roman" w:cs="Times New Roman"/>
          <w:sz w:val="28"/>
          <w:szCs w:val="28"/>
        </w:rPr>
        <w:t xml:space="preserve"> Respondents </w:t>
      </w:r>
      <w:r w:rsidR="001A15D8">
        <w:rPr>
          <w:rFonts w:ascii="Times New Roman" w:hAnsi="Times New Roman" w:cs="Times New Roman"/>
          <w:sz w:val="28"/>
          <w:szCs w:val="28"/>
        </w:rPr>
        <w:t>knew</w:t>
      </w:r>
      <w:r w:rsidR="003C2D81">
        <w:rPr>
          <w:rFonts w:ascii="Times New Roman" w:hAnsi="Times New Roman" w:cs="Times New Roman"/>
          <w:sz w:val="28"/>
          <w:szCs w:val="28"/>
        </w:rPr>
        <w:t xml:space="preserve">or ought to have reasonably known </w:t>
      </w:r>
      <w:r w:rsidR="004159AA" w:rsidRPr="004159AA">
        <w:rPr>
          <w:rFonts w:ascii="Times New Roman" w:hAnsi="Times New Roman" w:cs="Times New Roman"/>
          <w:sz w:val="28"/>
          <w:szCs w:val="28"/>
        </w:rPr>
        <w:t>of the disputed status of the suit land</w:t>
      </w:r>
      <w:r w:rsidR="00701E98">
        <w:rPr>
          <w:rFonts w:ascii="Times New Roman" w:hAnsi="Times New Roman" w:cs="Times New Roman"/>
          <w:sz w:val="28"/>
          <w:szCs w:val="28"/>
        </w:rPr>
        <w:t xml:space="preserve">since </w:t>
      </w:r>
      <w:r w:rsidR="000403ED">
        <w:rPr>
          <w:rFonts w:ascii="Times New Roman" w:hAnsi="Times New Roman" w:cs="Times New Roman"/>
          <w:sz w:val="28"/>
          <w:szCs w:val="28"/>
        </w:rPr>
        <w:t>t</w:t>
      </w:r>
      <w:r w:rsidR="00F644FD">
        <w:rPr>
          <w:rFonts w:ascii="Times New Roman" w:hAnsi="Times New Roman" w:cs="Times New Roman"/>
          <w:sz w:val="28"/>
          <w:szCs w:val="28"/>
        </w:rPr>
        <w:t xml:space="preserve">here was </w:t>
      </w:r>
      <w:r w:rsidR="000E1788">
        <w:rPr>
          <w:rFonts w:ascii="Times New Roman" w:hAnsi="Times New Roman" w:cs="Times New Roman"/>
          <w:sz w:val="28"/>
          <w:szCs w:val="28"/>
        </w:rPr>
        <w:t xml:space="preserve">already </w:t>
      </w:r>
      <w:r w:rsidR="00F644FD">
        <w:rPr>
          <w:rFonts w:ascii="Times New Roman" w:hAnsi="Times New Roman" w:cs="Times New Roman"/>
          <w:sz w:val="28"/>
          <w:szCs w:val="28"/>
        </w:rPr>
        <w:t xml:space="preserve">a court order </w:t>
      </w:r>
      <w:r w:rsidR="000E1788">
        <w:rPr>
          <w:rFonts w:ascii="Times New Roman" w:hAnsi="Times New Roman" w:cs="Times New Roman"/>
          <w:sz w:val="28"/>
          <w:szCs w:val="28"/>
        </w:rPr>
        <w:t xml:space="preserve">in place </w:t>
      </w:r>
      <w:r w:rsidR="00F644FD">
        <w:rPr>
          <w:rFonts w:ascii="Times New Roman" w:hAnsi="Times New Roman" w:cs="Times New Roman"/>
          <w:sz w:val="28"/>
          <w:szCs w:val="28"/>
        </w:rPr>
        <w:t>issued</w:t>
      </w:r>
      <w:r w:rsidR="003C2D81">
        <w:rPr>
          <w:rFonts w:ascii="Times New Roman" w:hAnsi="Times New Roman" w:cs="Times New Roman"/>
          <w:sz w:val="28"/>
          <w:szCs w:val="28"/>
        </w:rPr>
        <w:t xml:space="preserve"> on 14/11/2012; extended on 21/12/2012</w:t>
      </w:r>
      <w:r w:rsidR="00F644FD">
        <w:rPr>
          <w:rFonts w:ascii="Times New Roman" w:hAnsi="Times New Roman" w:cs="Times New Roman"/>
          <w:sz w:val="28"/>
          <w:szCs w:val="28"/>
        </w:rPr>
        <w:t>,</w:t>
      </w:r>
      <w:r w:rsidR="003C2D81">
        <w:rPr>
          <w:rFonts w:ascii="Times New Roman" w:hAnsi="Times New Roman" w:cs="Times New Roman"/>
          <w:sz w:val="28"/>
          <w:szCs w:val="28"/>
        </w:rPr>
        <w:t xml:space="preserve"> maintaining the </w:t>
      </w:r>
      <w:r w:rsidR="003C2D81" w:rsidRPr="003C2D81">
        <w:rPr>
          <w:rFonts w:ascii="Times New Roman" w:hAnsi="Times New Roman" w:cs="Times New Roman"/>
          <w:i/>
          <w:sz w:val="28"/>
          <w:szCs w:val="28"/>
        </w:rPr>
        <w:t>sta</w:t>
      </w:r>
      <w:r w:rsidR="00B6309E">
        <w:rPr>
          <w:rFonts w:ascii="Times New Roman" w:hAnsi="Times New Roman" w:cs="Times New Roman"/>
          <w:i/>
          <w:sz w:val="28"/>
          <w:szCs w:val="28"/>
        </w:rPr>
        <w:t>t</w:t>
      </w:r>
      <w:r w:rsidR="003C2D81" w:rsidRPr="003C2D81">
        <w:rPr>
          <w:rFonts w:ascii="Times New Roman" w:hAnsi="Times New Roman" w:cs="Times New Roman"/>
          <w:i/>
          <w:sz w:val="28"/>
          <w:szCs w:val="28"/>
        </w:rPr>
        <w:t>us quo</w:t>
      </w:r>
      <w:r w:rsidR="003C2D81">
        <w:rPr>
          <w:rFonts w:ascii="Times New Roman" w:hAnsi="Times New Roman" w:cs="Times New Roman"/>
          <w:sz w:val="28"/>
          <w:szCs w:val="28"/>
        </w:rPr>
        <w:t>.</w:t>
      </w:r>
      <w:r w:rsidR="00F644FD">
        <w:rPr>
          <w:rFonts w:ascii="Times New Roman" w:hAnsi="Times New Roman" w:cs="Times New Roman"/>
          <w:sz w:val="28"/>
          <w:szCs w:val="28"/>
        </w:rPr>
        <w:t xml:space="preserve"> A </w:t>
      </w:r>
      <w:r w:rsidR="000E1788">
        <w:rPr>
          <w:rFonts w:ascii="Times New Roman" w:hAnsi="Times New Roman" w:cs="Times New Roman"/>
          <w:sz w:val="28"/>
          <w:szCs w:val="28"/>
        </w:rPr>
        <w:t>court</w:t>
      </w:r>
      <w:r w:rsidR="00F53575">
        <w:rPr>
          <w:rFonts w:ascii="Times New Roman" w:hAnsi="Times New Roman" w:cs="Times New Roman"/>
          <w:sz w:val="28"/>
          <w:szCs w:val="28"/>
        </w:rPr>
        <w:t xml:space="preserve"> order is an order issued</w:t>
      </w:r>
      <w:r w:rsidR="00F644FD" w:rsidRPr="00F644FD">
        <w:rPr>
          <w:rFonts w:ascii="Times New Roman" w:hAnsi="Times New Roman" w:cs="Times New Roman"/>
          <w:i/>
          <w:sz w:val="28"/>
          <w:szCs w:val="28"/>
        </w:rPr>
        <w:t>in rem</w:t>
      </w:r>
      <w:r w:rsidR="004840E9">
        <w:rPr>
          <w:rFonts w:ascii="Times New Roman" w:hAnsi="Times New Roman" w:cs="Times New Roman"/>
          <w:i/>
          <w:sz w:val="28"/>
          <w:szCs w:val="28"/>
        </w:rPr>
        <w:t xml:space="preserve">, </w:t>
      </w:r>
      <w:r w:rsidR="004840E9" w:rsidRPr="004840E9">
        <w:rPr>
          <w:rFonts w:ascii="Times New Roman" w:hAnsi="Times New Roman" w:cs="Times New Roman"/>
          <w:sz w:val="28"/>
          <w:szCs w:val="28"/>
        </w:rPr>
        <w:t>and b</w:t>
      </w:r>
      <w:r w:rsidR="0004762D" w:rsidRPr="004840E9">
        <w:rPr>
          <w:rFonts w:ascii="Times New Roman" w:hAnsi="Times New Roman" w:cs="Times New Roman"/>
          <w:sz w:val="28"/>
          <w:szCs w:val="28"/>
        </w:rPr>
        <w:t xml:space="preserve">y </w:t>
      </w:r>
      <w:r w:rsidR="003C2D81">
        <w:rPr>
          <w:rFonts w:ascii="Times New Roman" w:hAnsi="Times New Roman" w:cs="Times New Roman"/>
          <w:sz w:val="28"/>
          <w:szCs w:val="28"/>
        </w:rPr>
        <w:t>commenc</w:t>
      </w:r>
      <w:r w:rsidR="0004762D">
        <w:rPr>
          <w:rFonts w:ascii="Times New Roman" w:hAnsi="Times New Roman" w:cs="Times New Roman"/>
          <w:sz w:val="28"/>
          <w:szCs w:val="28"/>
        </w:rPr>
        <w:t xml:space="preserve">ing </w:t>
      </w:r>
      <w:r w:rsidR="003C2D81">
        <w:rPr>
          <w:rFonts w:ascii="Times New Roman" w:hAnsi="Times New Roman" w:cs="Times New Roman"/>
          <w:sz w:val="28"/>
          <w:szCs w:val="28"/>
        </w:rPr>
        <w:t>their activities</w:t>
      </w:r>
      <w:r w:rsidR="004840E9">
        <w:rPr>
          <w:rFonts w:ascii="Times New Roman" w:hAnsi="Times New Roman" w:cs="Times New Roman"/>
          <w:sz w:val="28"/>
          <w:szCs w:val="28"/>
        </w:rPr>
        <w:t xml:space="preserve"> on the suit land</w:t>
      </w:r>
      <w:r w:rsidR="003C2D81">
        <w:rPr>
          <w:rFonts w:ascii="Times New Roman" w:hAnsi="Times New Roman" w:cs="Times New Roman"/>
          <w:sz w:val="28"/>
          <w:szCs w:val="28"/>
        </w:rPr>
        <w:t>after the issuance</w:t>
      </w:r>
      <w:r w:rsidR="0004762D">
        <w:rPr>
          <w:rFonts w:ascii="Times New Roman" w:hAnsi="Times New Roman" w:cs="Times New Roman"/>
          <w:sz w:val="28"/>
          <w:szCs w:val="28"/>
        </w:rPr>
        <w:t>; and in spite of</w:t>
      </w:r>
      <w:r w:rsidR="003C2D81">
        <w:rPr>
          <w:rFonts w:ascii="Times New Roman" w:hAnsi="Times New Roman" w:cs="Times New Roman"/>
          <w:sz w:val="28"/>
          <w:szCs w:val="28"/>
        </w:rPr>
        <w:t xml:space="preserve"> the said court order</w:t>
      </w:r>
      <w:r w:rsidR="0004762D">
        <w:rPr>
          <w:rFonts w:ascii="Times New Roman" w:hAnsi="Times New Roman" w:cs="Times New Roman"/>
          <w:sz w:val="28"/>
          <w:szCs w:val="28"/>
        </w:rPr>
        <w:t xml:space="preserve">, the Respondents </w:t>
      </w:r>
      <w:r w:rsidR="00F53575">
        <w:rPr>
          <w:rFonts w:ascii="Times New Roman" w:hAnsi="Times New Roman" w:cs="Times New Roman"/>
          <w:sz w:val="28"/>
          <w:szCs w:val="28"/>
        </w:rPr>
        <w:t xml:space="preserve">not only </w:t>
      </w:r>
      <w:r w:rsidR="0004762D">
        <w:rPr>
          <w:rFonts w:ascii="Times New Roman" w:hAnsi="Times New Roman" w:cs="Times New Roman"/>
          <w:sz w:val="28"/>
          <w:szCs w:val="28"/>
        </w:rPr>
        <w:t>flout</w:t>
      </w:r>
      <w:r w:rsidR="00F53575">
        <w:rPr>
          <w:rFonts w:ascii="Times New Roman" w:hAnsi="Times New Roman" w:cs="Times New Roman"/>
          <w:sz w:val="28"/>
          <w:szCs w:val="28"/>
        </w:rPr>
        <w:t>ed</w:t>
      </w:r>
      <w:r w:rsidR="0004762D">
        <w:rPr>
          <w:rFonts w:ascii="Times New Roman" w:hAnsi="Times New Roman" w:cs="Times New Roman"/>
          <w:sz w:val="28"/>
          <w:szCs w:val="28"/>
        </w:rPr>
        <w:t xml:space="preserve"> the court order, but also knowingly </w:t>
      </w:r>
      <w:r w:rsidR="00F53575">
        <w:rPr>
          <w:rFonts w:ascii="Times New Roman" w:hAnsi="Times New Roman" w:cs="Times New Roman"/>
          <w:sz w:val="28"/>
          <w:szCs w:val="28"/>
        </w:rPr>
        <w:t>exposed the</w:t>
      </w:r>
      <w:r w:rsidR="00B6309E">
        <w:rPr>
          <w:rFonts w:ascii="Times New Roman" w:hAnsi="Times New Roman" w:cs="Times New Roman"/>
          <w:sz w:val="28"/>
          <w:szCs w:val="28"/>
        </w:rPr>
        <w:t>ir investments</w:t>
      </w:r>
      <w:r w:rsidR="00F53575">
        <w:rPr>
          <w:rFonts w:ascii="Times New Roman" w:hAnsi="Times New Roman" w:cs="Times New Roman"/>
          <w:sz w:val="28"/>
          <w:szCs w:val="28"/>
        </w:rPr>
        <w:t xml:space="preserve"> to potential risks</w:t>
      </w:r>
      <w:r w:rsidR="004159AA" w:rsidRPr="004159AA">
        <w:rPr>
          <w:rFonts w:ascii="Times New Roman" w:hAnsi="Times New Roman" w:cs="Times New Roman"/>
          <w:sz w:val="28"/>
          <w:szCs w:val="28"/>
        </w:rPr>
        <w:t>.</w:t>
      </w:r>
      <w:r w:rsidR="00F53575">
        <w:rPr>
          <w:rFonts w:ascii="Times New Roman" w:hAnsi="Times New Roman" w:cs="Times New Roman"/>
          <w:sz w:val="28"/>
          <w:szCs w:val="28"/>
        </w:rPr>
        <w:t>They can</w:t>
      </w:r>
      <w:r w:rsidR="002D63D3">
        <w:rPr>
          <w:rFonts w:ascii="Times New Roman" w:hAnsi="Times New Roman" w:cs="Times New Roman"/>
          <w:sz w:val="28"/>
          <w:szCs w:val="28"/>
        </w:rPr>
        <w:t xml:space="preserve"> only have themselves to blame for</w:t>
      </w:r>
      <w:r w:rsidR="00F53575">
        <w:rPr>
          <w:rFonts w:ascii="Times New Roman" w:hAnsi="Times New Roman" w:cs="Times New Roman"/>
          <w:sz w:val="28"/>
          <w:szCs w:val="28"/>
        </w:rPr>
        <w:t xml:space="preserve"> po</w:t>
      </w:r>
      <w:r w:rsidR="00A97633">
        <w:rPr>
          <w:rFonts w:ascii="Times New Roman" w:hAnsi="Times New Roman" w:cs="Times New Roman"/>
          <w:sz w:val="28"/>
          <w:szCs w:val="28"/>
        </w:rPr>
        <w:t>ssible</w:t>
      </w:r>
      <w:r w:rsidR="00B6309E">
        <w:rPr>
          <w:rFonts w:ascii="Times New Roman" w:hAnsi="Times New Roman" w:cs="Times New Roman"/>
          <w:sz w:val="28"/>
          <w:szCs w:val="28"/>
        </w:rPr>
        <w:t xml:space="preserve">losses in </w:t>
      </w:r>
      <w:r w:rsidR="00701E98">
        <w:rPr>
          <w:rFonts w:ascii="Times New Roman" w:hAnsi="Times New Roman" w:cs="Times New Roman"/>
          <w:sz w:val="28"/>
          <w:szCs w:val="28"/>
        </w:rPr>
        <w:t xml:space="preserve">the </w:t>
      </w:r>
      <w:r w:rsidR="00B6309E">
        <w:rPr>
          <w:rFonts w:ascii="Times New Roman" w:hAnsi="Times New Roman" w:cs="Times New Roman"/>
          <w:sz w:val="28"/>
          <w:szCs w:val="28"/>
        </w:rPr>
        <w:t xml:space="preserve">event </w:t>
      </w:r>
      <w:r w:rsidR="00701E98">
        <w:rPr>
          <w:rFonts w:ascii="Times New Roman" w:hAnsi="Times New Roman" w:cs="Times New Roman"/>
          <w:sz w:val="28"/>
          <w:szCs w:val="28"/>
        </w:rPr>
        <w:t>of losing the case.</w:t>
      </w:r>
    </w:p>
    <w:p w:rsidR="00912FE5" w:rsidRDefault="00701E98"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w:t>
      </w:r>
      <w:r w:rsidR="002D63D3" w:rsidRPr="002D63D3">
        <w:rPr>
          <w:rFonts w:ascii="Times New Roman" w:hAnsi="Times New Roman" w:cs="Times New Roman"/>
          <w:sz w:val="28"/>
          <w:szCs w:val="28"/>
        </w:rPr>
        <w:t xml:space="preserve">s was held in </w:t>
      </w:r>
      <w:r w:rsidR="002D63D3" w:rsidRPr="002D63D3">
        <w:rPr>
          <w:rFonts w:ascii="Times New Roman" w:hAnsi="Times New Roman" w:cs="Times New Roman"/>
          <w:b/>
          <w:i/>
          <w:sz w:val="28"/>
          <w:szCs w:val="28"/>
        </w:rPr>
        <w:t>Imelda Ndiwalungi Nakadde v. Roy Busulwa Nsereko &amp; A’nor (supra)</w:t>
      </w:r>
      <w:r w:rsidR="002D63D3" w:rsidRPr="002D63D3">
        <w:rPr>
          <w:rFonts w:ascii="Times New Roman" w:hAnsi="Times New Roman" w:cs="Times New Roman"/>
          <w:sz w:val="28"/>
          <w:szCs w:val="28"/>
        </w:rPr>
        <w:t xml:space="preserve"> where a party is aware of effort being made to recover the land through a pending suit especially where fraud had been pleaded and the likely consequences and the party attempts to alienate it so as to circumvent the outcome of the pending suit, then the property is in danger of injury.</w:t>
      </w:r>
      <w:r w:rsidR="002D63D3">
        <w:rPr>
          <w:rFonts w:ascii="Times New Roman" w:hAnsi="Times New Roman" w:cs="Times New Roman"/>
          <w:sz w:val="28"/>
          <w:szCs w:val="28"/>
        </w:rPr>
        <w:t xml:space="preserve"> This is no different from the instant </w:t>
      </w:r>
      <w:r w:rsidR="00B564A1">
        <w:rPr>
          <w:rFonts w:ascii="Times New Roman" w:hAnsi="Times New Roman" w:cs="Times New Roman"/>
          <w:sz w:val="28"/>
          <w:szCs w:val="28"/>
        </w:rPr>
        <w:t>case</w:t>
      </w:r>
      <w:r w:rsidR="002D63D3">
        <w:rPr>
          <w:rFonts w:ascii="Times New Roman" w:hAnsi="Times New Roman" w:cs="Times New Roman"/>
          <w:sz w:val="28"/>
          <w:szCs w:val="28"/>
        </w:rPr>
        <w:t xml:space="preserve"> where the 3</w:t>
      </w:r>
      <w:r w:rsidR="002D63D3" w:rsidRPr="002D63D3">
        <w:rPr>
          <w:rFonts w:ascii="Times New Roman" w:hAnsi="Times New Roman" w:cs="Times New Roman"/>
          <w:sz w:val="28"/>
          <w:szCs w:val="28"/>
          <w:vertAlign w:val="superscript"/>
        </w:rPr>
        <w:t>rd</w:t>
      </w:r>
      <w:r w:rsidR="002D63D3">
        <w:rPr>
          <w:rFonts w:ascii="Times New Roman" w:hAnsi="Times New Roman" w:cs="Times New Roman"/>
          <w:sz w:val="28"/>
          <w:szCs w:val="28"/>
        </w:rPr>
        <w:t xml:space="preserve"> Respondent being aware of the Applicant’s effort to </w:t>
      </w:r>
      <w:r w:rsidR="007F58AE">
        <w:rPr>
          <w:rFonts w:ascii="Times New Roman" w:hAnsi="Times New Roman" w:cs="Times New Roman"/>
          <w:sz w:val="28"/>
          <w:szCs w:val="28"/>
        </w:rPr>
        <w:t xml:space="preserve">claim </w:t>
      </w:r>
      <w:r w:rsidR="00594A59">
        <w:rPr>
          <w:rFonts w:ascii="Times New Roman" w:hAnsi="Times New Roman" w:cs="Times New Roman"/>
          <w:sz w:val="28"/>
          <w:szCs w:val="28"/>
        </w:rPr>
        <w:t xml:space="preserve">ownership of </w:t>
      </w:r>
      <w:r w:rsidR="007F58AE">
        <w:rPr>
          <w:rFonts w:ascii="Times New Roman" w:hAnsi="Times New Roman" w:cs="Times New Roman"/>
          <w:sz w:val="28"/>
          <w:szCs w:val="28"/>
        </w:rPr>
        <w:t xml:space="preserve">the </w:t>
      </w:r>
      <w:r w:rsidR="00594A59">
        <w:rPr>
          <w:rFonts w:ascii="Times New Roman" w:hAnsi="Times New Roman" w:cs="Times New Roman"/>
          <w:sz w:val="28"/>
          <w:szCs w:val="28"/>
        </w:rPr>
        <w:t xml:space="preserve">suit </w:t>
      </w:r>
      <w:r w:rsidR="007F58AE">
        <w:rPr>
          <w:rFonts w:ascii="Times New Roman" w:hAnsi="Times New Roman" w:cs="Times New Roman"/>
          <w:sz w:val="28"/>
          <w:szCs w:val="28"/>
        </w:rPr>
        <w:t xml:space="preserve">land in a pending suit nevertheless proceeded to </w:t>
      </w:r>
      <w:r w:rsidR="00B564A1">
        <w:rPr>
          <w:rFonts w:ascii="Times New Roman" w:hAnsi="Times New Roman" w:cs="Times New Roman"/>
          <w:sz w:val="28"/>
          <w:szCs w:val="28"/>
        </w:rPr>
        <w:t>lease</w:t>
      </w:r>
      <w:r w:rsidR="007F58AE">
        <w:rPr>
          <w:rFonts w:ascii="Times New Roman" w:hAnsi="Times New Roman" w:cs="Times New Roman"/>
          <w:sz w:val="28"/>
          <w:szCs w:val="28"/>
        </w:rPr>
        <w:t xml:space="preserve"> the suit land to the 4</w:t>
      </w:r>
      <w:r w:rsidR="007F58AE" w:rsidRPr="007F58AE">
        <w:rPr>
          <w:rFonts w:ascii="Times New Roman" w:hAnsi="Times New Roman" w:cs="Times New Roman"/>
          <w:sz w:val="28"/>
          <w:szCs w:val="28"/>
          <w:vertAlign w:val="superscript"/>
        </w:rPr>
        <w:t>th</w:t>
      </w:r>
      <w:r w:rsidR="007F58AE">
        <w:rPr>
          <w:rFonts w:ascii="Times New Roman" w:hAnsi="Times New Roman" w:cs="Times New Roman"/>
          <w:sz w:val="28"/>
          <w:szCs w:val="28"/>
        </w:rPr>
        <w:t xml:space="preserve"> , 5</w:t>
      </w:r>
      <w:r w:rsidR="007F58AE" w:rsidRPr="007F58AE">
        <w:rPr>
          <w:rFonts w:ascii="Times New Roman" w:hAnsi="Times New Roman" w:cs="Times New Roman"/>
          <w:sz w:val="28"/>
          <w:szCs w:val="28"/>
          <w:vertAlign w:val="superscript"/>
        </w:rPr>
        <w:t>th</w:t>
      </w:r>
      <w:r w:rsidR="007F58AE">
        <w:rPr>
          <w:rFonts w:ascii="Times New Roman" w:hAnsi="Times New Roman" w:cs="Times New Roman"/>
          <w:sz w:val="28"/>
          <w:szCs w:val="28"/>
        </w:rPr>
        <w:t xml:space="preserve"> , and 6</w:t>
      </w:r>
      <w:r w:rsidR="007F58AE" w:rsidRPr="007F58AE">
        <w:rPr>
          <w:rFonts w:ascii="Times New Roman" w:hAnsi="Times New Roman" w:cs="Times New Roman"/>
          <w:sz w:val="28"/>
          <w:szCs w:val="28"/>
          <w:vertAlign w:val="superscript"/>
        </w:rPr>
        <w:t>th</w:t>
      </w:r>
      <w:r w:rsidR="007F58AE">
        <w:rPr>
          <w:rFonts w:ascii="Times New Roman" w:hAnsi="Times New Roman" w:cs="Times New Roman"/>
          <w:sz w:val="28"/>
          <w:szCs w:val="28"/>
        </w:rPr>
        <w:t xml:space="preserve"> Respondents before the outcome of the </w:t>
      </w:r>
      <w:r w:rsidR="00594A59">
        <w:rPr>
          <w:rFonts w:ascii="Times New Roman" w:hAnsi="Times New Roman" w:cs="Times New Roman"/>
          <w:sz w:val="28"/>
          <w:szCs w:val="28"/>
        </w:rPr>
        <w:t>main</w:t>
      </w:r>
      <w:r w:rsidR="007F58AE">
        <w:rPr>
          <w:rFonts w:ascii="Times New Roman" w:hAnsi="Times New Roman" w:cs="Times New Roman"/>
          <w:sz w:val="28"/>
          <w:szCs w:val="28"/>
        </w:rPr>
        <w:t xml:space="preserve"> suit.</w:t>
      </w:r>
      <w:r w:rsidR="00B564A1">
        <w:rPr>
          <w:rFonts w:ascii="Times New Roman" w:hAnsi="Times New Roman" w:cs="Times New Roman"/>
          <w:sz w:val="28"/>
          <w:szCs w:val="28"/>
        </w:rPr>
        <w:t xml:space="preserve"> There could be no better example of alienation.</w:t>
      </w:r>
    </w:p>
    <w:p w:rsidR="006B27CB" w:rsidRDefault="00594A59"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w:t>
      </w:r>
      <w:r w:rsidR="007F58AE">
        <w:rPr>
          <w:rFonts w:ascii="Times New Roman" w:hAnsi="Times New Roman" w:cs="Times New Roman"/>
          <w:sz w:val="28"/>
          <w:szCs w:val="28"/>
        </w:rPr>
        <w:t>t must be emphasized that</w:t>
      </w:r>
      <w:r w:rsidR="00A97633">
        <w:rPr>
          <w:rFonts w:ascii="Times New Roman" w:hAnsi="Times New Roman" w:cs="Times New Roman"/>
          <w:sz w:val="28"/>
          <w:szCs w:val="28"/>
        </w:rPr>
        <w:t xml:space="preserve"> t</w:t>
      </w:r>
      <w:r w:rsidR="001B344A">
        <w:rPr>
          <w:rFonts w:ascii="Times New Roman" w:hAnsi="Times New Roman" w:cs="Times New Roman"/>
          <w:sz w:val="28"/>
          <w:szCs w:val="28"/>
        </w:rPr>
        <w:t xml:space="preserve">he existence of the </w:t>
      </w:r>
      <w:r w:rsidR="007F58AE">
        <w:rPr>
          <w:rFonts w:ascii="Times New Roman" w:hAnsi="Times New Roman" w:cs="Times New Roman"/>
          <w:sz w:val="28"/>
          <w:szCs w:val="28"/>
        </w:rPr>
        <w:t xml:space="preserve">earlier </w:t>
      </w:r>
      <w:r w:rsidR="00B6309E">
        <w:rPr>
          <w:rFonts w:ascii="Times New Roman" w:hAnsi="Times New Roman" w:cs="Times New Roman"/>
          <w:sz w:val="28"/>
          <w:szCs w:val="28"/>
        </w:rPr>
        <w:t>said court injunction</w:t>
      </w:r>
      <w:r w:rsidR="001B344A">
        <w:rPr>
          <w:rFonts w:ascii="Times New Roman" w:hAnsi="Times New Roman" w:cs="Times New Roman"/>
          <w:sz w:val="28"/>
          <w:szCs w:val="28"/>
        </w:rPr>
        <w:t xml:space="preserve"> on the suit land prior </w:t>
      </w:r>
      <w:r w:rsidR="00A97633">
        <w:rPr>
          <w:rFonts w:ascii="Times New Roman" w:hAnsi="Times New Roman" w:cs="Times New Roman"/>
          <w:sz w:val="28"/>
          <w:szCs w:val="28"/>
        </w:rPr>
        <w:t xml:space="preserve">to </w:t>
      </w:r>
      <w:r w:rsidR="001B344A">
        <w:rPr>
          <w:rFonts w:ascii="Times New Roman" w:hAnsi="Times New Roman" w:cs="Times New Roman"/>
          <w:sz w:val="28"/>
          <w:szCs w:val="28"/>
        </w:rPr>
        <w:t xml:space="preserve">the </w:t>
      </w:r>
      <w:r w:rsidR="00B6309E">
        <w:rPr>
          <w:rFonts w:ascii="Times New Roman" w:hAnsi="Times New Roman" w:cs="Times New Roman"/>
          <w:sz w:val="28"/>
          <w:szCs w:val="28"/>
        </w:rPr>
        <w:t xml:space="preserve">Respondents’ </w:t>
      </w:r>
      <w:r w:rsidR="001B344A">
        <w:rPr>
          <w:rFonts w:ascii="Times New Roman" w:hAnsi="Times New Roman" w:cs="Times New Roman"/>
          <w:sz w:val="28"/>
          <w:szCs w:val="28"/>
        </w:rPr>
        <w:t>act</w:t>
      </w:r>
      <w:r>
        <w:rPr>
          <w:rFonts w:ascii="Times New Roman" w:hAnsi="Times New Roman" w:cs="Times New Roman"/>
          <w:sz w:val="28"/>
          <w:szCs w:val="28"/>
        </w:rPr>
        <w:t>ivities</w:t>
      </w:r>
      <w:r w:rsidR="00B6309E">
        <w:rPr>
          <w:rFonts w:ascii="Times New Roman" w:hAnsi="Times New Roman" w:cs="Times New Roman"/>
          <w:sz w:val="28"/>
          <w:szCs w:val="28"/>
        </w:rPr>
        <w:t>diametrically</w:t>
      </w:r>
      <w:r w:rsidR="001B344A">
        <w:rPr>
          <w:rFonts w:ascii="Times New Roman" w:hAnsi="Times New Roman" w:cs="Times New Roman"/>
          <w:sz w:val="28"/>
          <w:szCs w:val="28"/>
        </w:rPr>
        <w:t xml:space="preserve"> distinguishes th</w:t>
      </w:r>
      <w:r w:rsidR="00B6309E">
        <w:rPr>
          <w:rFonts w:ascii="Times New Roman" w:hAnsi="Times New Roman" w:cs="Times New Roman"/>
          <w:sz w:val="28"/>
          <w:szCs w:val="28"/>
        </w:rPr>
        <w:t>e instant</w:t>
      </w:r>
      <w:r w:rsidR="007F58AE">
        <w:rPr>
          <w:rFonts w:ascii="Times New Roman" w:hAnsi="Times New Roman" w:cs="Times New Roman"/>
          <w:sz w:val="28"/>
          <w:szCs w:val="28"/>
        </w:rPr>
        <w:t>application</w:t>
      </w:r>
      <w:r w:rsidR="001B344A">
        <w:rPr>
          <w:rFonts w:ascii="Times New Roman" w:hAnsi="Times New Roman" w:cs="Times New Roman"/>
          <w:sz w:val="28"/>
          <w:szCs w:val="28"/>
        </w:rPr>
        <w:t xml:space="preserve"> from the </w:t>
      </w:r>
      <w:r w:rsidR="00912FE5" w:rsidRPr="00912FE5">
        <w:rPr>
          <w:rFonts w:ascii="Times New Roman" w:hAnsi="Times New Roman" w:cs="Times New Roman"/>
          <w:b/>
          <w:i/>
          <w:sz w:val="28"/>
          <w:szCs w:val="28"/>
        </w:rPr>
        <w:t>Sauba Nabitindo v. Umar Nassolo Sekamate &amp; A’ nor</w:t>
      </w:r>
      <w:r w:rsidR="000403ED">
        <w:rPr>
          <w:rFonts w:ascii="Times New Roman" w:hAnsi="Times New Roman" w:cs="Times New Roman"/>
          <w:b/>
          <w:i/>
          <w:sz w:val="28"/>
          <w:szCs w:val="28"/>
        </w:rPr>
        <w:t xml:space="preserve"> case (supra) </w:t>
      </w:r>
      <w:r w:rsidR="000403ED">
        <w:rPr>
          <w:rFonts w:ascii="Times New Roman" w:hAnsi="Times New Roman" w:cs="Times New Roman"/>
          <w:sz w:val="28"/>
          <w:szCs w:val="28"/>
        </w:rPr>
        <w:t>where</w:t>
      </w:r>
      <w:r w:rsidR="00912FE5">
        <w:rPr>
          <w:rFonts w:ascii="Times New Roman" w:hAnsi="Times New Roman" w:cs="Times New Roman"/>
          <w:sz w:val="28"/>
          <w:szCs w:val="28"/>
        </w:rPr>
        <w:t xml:space="preserve"> the respondent had been </w:t>
      </w:r>
      <w:r w:rsidR="000403ED">
        <w:rPr>
          <w:rFonts w:ascii="Times New Roman" w:hAnsi="Times New Roman" w:cs="Times New Roman"/>
          <w:sz w:val="28"/>
          <w:szCs w:val="28"/>
        </w:rPr>
        <w:t xml:space="preserve">in possession of </w:t>
      </w:r>
      <w:r w:rsidR="00912FE5">
        <w:rPr>
          <w:rFonts w:ascii="Times New Roman" w:hAnsi="Times New Roman" w:cs="Times New Roman"/>
          <w:sz w:val="28"/>
          <w:szCs w:val="28"/>
        </w:rPr>
        <w:t xml:space="preserve">the </w:t>
      </w:r>
      <w:r w:rsidR="000403ED">
        <w:rPr>
          <w:rFonts w:ascii="Times New Roman" w:hAnsi="Times New Roman" w:cs="Times New Roman"/>
          <w:sz w:val="28"/>
          <w:szCs w:val="28"/>
        </w:rPr>
        <w:t xml:space="preserve">suit </w:t>
      </w:r>
      <w:r w:rsidR="00912FE5">
        <w:rPr>
          <w:rFonts w:ascii="Times New Roman" w:hAnsi="Times New Roman" w:cs="Times New Roman"/>
          <w:sz w:val="28"/>
          <w:szCs w:val="28"/>
        </w:rPr>
        <w:t>land since 19</w:t>
      </w:r>
      <w:r w:rsidR="00A97633">
        <w:rPr>
          <w:rFonts w:ascii="Times New Roman" w:hAnsi="Times New Roman" w:cs="Times New Roman"/>
          <w:sz w:val="28"/>
          <w:szCs w:val="28"/>
        </w:rPr>
        <w:t>99</w:t>
      </w:r>
      <w:r w:rsidR="00912FE5">
        <w:rPr>
          <w:rFonts w:ascii="Times New Roman" w:hAnsi="Times New Roman" w:cs="Times New Roman"/>
          <w:sz w:val="28"/>
          <w:szCs w:val="28"/>
        </w:rPr>
        <w:t xml:space="preserve"> long before the applicant </w:t>
      </w:r>
      <w:r w:rsidR="00584BEA">
        <w:rPr>
          <w:rFonts w:ascii="Times New Roman" w:hAnsi="Times New Roman" w:cs="Times New Roman"/>
          <w:sz w:val="28"/>
          <w:szCs w:val="28"/>
        </w:rPr>
        <w:t xml:space="preserve">filed for an injunction seeking to restrain the respondent from </w:t>
      </w:r>
      <w:r w:rsidR="00A97633">
        <w:rPr>
          <w:rFonts w:ascii="Times New Roman" w:hAnsi="Times New Roman" w:cs="Times New Roman"/>
          <w:sz w:val="28"/>
          <w:szCs w:val="28"/>
        </w:rPr>
        <w:t>taking over the suit land. The applicant had ceased to be in possession in 2005</w:t>
      </w:r>
      <w:r w:rsidR="003F7A96">
        <w:rPr>
          <w:rFonts w:ascii="Times New Roman" w:hAnsi="Times New Roman" w:cs="Times New Roman"/>
          <w:sz w:val="28"/>
          <w:szCs w:val="28"/>
        </w:rPr>
        <w:t xml:space="preserve"> after eviction</w:t>
      </w:r>
      <w:r w:rsidR="00A97633">
        <w:rPr>
          <w:rFonts w:ascii="Times New Roman" w:hAnsi="Times New Roman" w:cs="Times New Roman"/>
          <w:sz w:val="28"/>
          <w:szCs w:val="28"/>
        </w:rPr>
        <w:t xml:space="preserve">, </w:t>
      </w:r>
      <w:r w:rsidR="003F7A96">
        <w:rPr>
          <w:rFonts w:ascii="Times New Roman" w:hAnsi="Times New Roman" w:cs="Times New Roman"/>
          <w:sz w:val="28"/>
          <w:szCs w:val="28"/>
        </w:rPr>
        <w:t xml:space="preserve">which meant that </w:t>
      </w:r>
      <w:r w:rsidR="00A97633">
        <w:rPr>
          <w:rFonts w:ascii="Times New Roman" w:hAnsi="Times New Roman" w:cs="Times New Roman"/>
          <w:sz w:val="28"/>
          <w:szCs w:val="28"/>
        </w:rPr>
        <w:t>the</w:t>
      </w:r>
      <w:r w:rsidR="000403ED" w:rsidRPr="003F7A96">
        <w:rPr>
          <w:rFonts w:ascii="Times New Roman" w:hAnsi="Times New Roman" w:cs="Times New Roman"/>
          <w:i/>
          <w:sz w:val="28"/>
          <w:szCs w:val="28"/>
        </w:rPr>
        <w:t>status quo</w:t>
      </w:r>
      <w:r w:rsidR="00A97633">
        <w:rPr>
          <w:rFonts w:ascii="Times New Roman" w:hAnsi="Times New Roman" w:cs="Times New Roman"/>
          <w:sz w:val="28"/>
          <w:szCs w:val="28"/>
        </w:rPr>
        <w:t xml:space="preserve">to be preserved </w:t>
      </w:r>
      <w:r w:rsidR="000403ED">
        <w:rPr>
          <w:rFonts w:ascii="Times New Roman" w:hAnsi="Times New Roman" w:cs="Times New Roman"/>
          <w:sz w:val="28"/>
          <w:szCs w:val="28"/>
        </w:rPr>
        <w:t xml:space="preserve">was </w:t>
      </w:r>
      <w:r>
        <w:rPr>
          <w:rFonts w:ascii="Times New Roman" w:hAnsi="Times New Roman" w:cs="Times New Roman"/>
          <w:sz w:val="28"/>
          <w:szCs w:val="28"/>
        </w:rPr>
        <w:t>that existing</w:t>
      </w:r>
      <w:r w:rsidR="00A97633">
        <w:rPr>
          <w:rFonts w:ascii="Times New Roman" w:hAnsi="Times New Roman" w:cs="Times New Roman"/>
          <w:sz w:val="28"/>
          <w:szCs w:val="28"/>
        </w:rPr>
        <w:t xml:space="preserve"> at the time of filing the application</w:t>
      </w:r>
      <w:r w:rsidR="003F7A96">
        <w:rPr>
          <w:rFonts w:ascii="Times New Roman" w:hAnsi="Times New Roman" w:cs="Times New Roman"/>
          <w:sz w:val="28"/>
          <w:szCs w:val="28"/>
        </w:rPr>
        <w:t>,</w:t>
      </w:r>
      <w:r w:rsidR="00A97633">
        <w:rPr>
          <w:rFonts w:ascii="Times New Roman" w:hAnsi="Times New Roman" w:cs="Times New Roman"/>
          <w:sz w:val="28"/>
          <w:szCs w:val="28"/>
        </w:rPr>
        <w:t xml:space="preserve"> which was </w:t>
      </w:r>
      <w:r w:rsidR="000403ED">
        <w:rPr>
          <w:rFonts w:ascii="Times New Roman" w:hAnsi="Times New Roman" w:cs="Times New Roman"/>
          <w:sz w:val="28"/>
          <w:szCs w:val="28"/>
        </w:rPr>
        <w:t xml:space="preserve">that the respondent was in occupation of the </w:t>
      </w:r>
      <w:r w:rsidR="00DA7610">
        <w:rPr>
          <w:rFonts w:ascii="Times New Roman" w:hAnsi="Times New Roman" w:cs="Times New Roman"/>
          <w:sz w:val="28"/>
          <w:szCs w:val="28"/>
        </w:rPr>
        <w:t xml:space="preserve">suit </w:t>
      </w:r>
      <w:r w:rsidR="000403ED">
        <w:rPr>
          <w:rFonts w:ascii="Times New Roman" w:hAnsi="Times New Roman" w:cs="Times New Roman"/>
          <w:sz w:val="28"/>
          <w:szCs w:val="28"/>
        </w:rPr>
        <w:t>land</w:t>
      </w:r>
      <w:r w:rsidR="00DA7610">
        <w:rPr>
          <w:rFonts w:ascii="Times New Roman" w:hAnsi="Times New Roman" w:cs="Times New Roman"/>
          <w:sz w:val="28"/>
          <w:szCs w:val="28"/>
        </w:rPr>
        <w:t>.</w:t>
      </w:r>
      <w:r w:rsidR="00584BEA">
        <w:rPr>
          <w:rFonts w:ascii="Times New Roman" w:hAnsi="Times New Roman" w:cs="Times New Roman"/>
          <w:sz w:val="28"/>
          <w:szCs w:val="28"/>
        </w:rPr>
        <w:t xml:space="preserve"> In the instant </w:t>
      </w:r>
      <w:r w:rsidR="003F7A96">
        <w:rPr>
          <w:rFonts w:ascii="Times New Roman" w:hAnsi="Times New Roman" w:cs="Times New Roman"/>
          <w:sz w:val="28"/>
          <w:szCs w:val="28"/>
        </w:rPr>
        <w:t>application</w:t>
      </w:r>
      <w:r w:rsidR="00584BEA">
        <w:rPr>
          <w:rFonts w:ascii="Times New Roman" w:hAnsi="Times New Roman" w:cs="Times New Roman"/>
          <w:sz w:val="28"/>
          <w:szCs w:val="28"/>
        </w:rPr>
        <w:t>,</w:t>
      </w:r>
      <w:r w:rsidR="00DA7610">
        <w:rPr>
          <w:rFonts w:ascii="Times New Roman" w:hAnsi="Times New Roman" w:cs="Times New Roman"/>
          <w:sz w:val="28"/>
          <w:szCs w:val="28"/>
        </w:rPr>
        <w:t xml:space="preserve"> however</w:t>
      </w:r>
      <w:r>
        <w:rPr>
          <w:rFonts w:ascii="Times New Roman" w:hAnsi="Times New Roman" w:cs="Times New Roman"/>
          <w:sz w:val="28"/>
          <w:szCs w:val="28"/>
        </w:rPr>
        <w:t>,</w:t>
      </w:r>
      <w:r w:rsidR="00584BEA">
        <w:rPr>
          <w:rFonts w:ascii="Times New Roman" w:hAnsi="Times New Roman" w:cs="Times New Roman"/>
          <w:sz w:val="28"/>
          <w:szCs w:val="28"/>
        </w:rPr>
        <w:t xml:space="preserve"> the Respondents com</w:t>
      </w:r>
      <w:r w:rsidR="003F7A96">
        <w:rPr>
          <w:rFonts w:ascii="Times New Roman" w:hAnsi="Times New Roman" w:cs="Times New Roman"/>
          <w:sz w:val="28"/>
          <w:szCs w:val="28"/>
        </w:rPr>
        <w:t xml:space="preserve">menced activities </w:t>
      </w:r>
      <w:r w:rsidR="00584BEA">
        <w:rPr>
          <w:rFonts w:ascii="Times New Roman" w:hAnsi="Times New Roman" w:cs="Times New Roman"/>
          <w:sz w:val="28"/>
          <w:szCs w:val="28"/>
        </w:rPr>
        <w:t xml:space="preserve">on to the suit land after a court order maintaining the </w:t>
      </w:r>
      <w:r w:rsidR="00584BEA" w:rsidRPr="006B27CB">
        <w:rPr>
          <w:rFonts w:ascii="Times New Roman" w:hAnsi="Times New Roman" w:cs="Times New Roman"/>
          <w:i/>
          <w:sz w:val="28"/>
          <w:szCs w:val="28"/>
        </w:rPr>
        <w:t>s</w:t>
      </w:r>
      <w:r w:rsidR="006B27CB" w:rsidRPr="006B27CB">
        <w:rPr>
          <w:rFonts w:ascii="Times New Roman" w:hAnsi="Times New Roman" w:cs="Times New Roman"/>
          <w:i/>
          <w:sz w:val="28"/>
          <w:szCs w:val="28"/>
        </w:rPr>
        <w:t>ta</w:t>
      </w:r>
      <w:r w:rsidR="00584BEA" w:rsidRPr="006B27CB">
        <w:rPr>
          <w:rFonts w:ascii="Times New Roman" w:hAnsi="Times New Roman" w:cs="Times New Roman"/>
          <w:i/>
          <w:sz w:val="28"/>
          <w:szCs w:val="28"/>
        </w:rPr>
        <w:t>tus quo</w:t>
      </w:r>
      <w:r w:rsidR="00584BEA">
        <w:rPr>
          <w:rFonts w:ascii="Times New Roman" w:hAnsi="Times New Roman" w:cs="Times New Roman"/>
          <w:sz w:val="28"/>
          <w:szCs w:val="28"/>
        </w:rPr>
        <w:t xml:space="preserve"> had been issued. Therefore, the</w:t>
      </w:r>
      <w:r w:rsidR="00584BEA" w:rsidRPr="006B27CB">
        <w:rPr>
          <w:rFonts w:ascii="Times New Roman" w:hAnsi="Times New Roman" w:cs="Times New Roman"/>
          <w:b/>
          <w:i/>
          <w:sz w:val="28"/>
          <w:szCs w:val="28"/>
        </w:rPr>
        <w:t xml:space="preserve">Sauba Nabitindo </w:t>
      </w:r>
      <w:r w:rsidR="00DA7610" w:rsidRPr="006B27CB">
        <w:rPr>
          <w:rFonts w:ascii="Times New Roman" w:hAnsi="Times New Roman" w:cs="Times New Roman"/>
          <w:b/>
          <w:i/>
          <w:sz w:val="28"/>
          <w:szCs w:val="28"/>
        </w:rPr>
        <w:t>case</w:t>
      </w:r>
      <w:r w:rsidR="00DA7610">
        <w:rPr>
          <w:rFonts w:ascii="Times New Roman" w:hAnsi="Times New Roman" w:cs="Times New Roman"/>
          <w:b/>
          <w:i/>
          <w:sz w:val="28"/>
          <w:szCs w:val="28"/>
        </w:rPr>
        <w:t xml:space="preserve"> (</w:t>
      </w:r>
      <w:r w:rsidR="006B27CB">
        <w:rPr>
          <w:rFonts w:ascii="Times New Roman" w:hAnsi="Times New Roman" w:cs="Times New Roman"/>
          <w:b/>
          <w:i/>
          <w:sz w:val="28"/>
          <w:szCs w:val="28"/>
        </w:rPr>
        <w:t>supra)</w:t>
      </w:r>
      <w:r w:rsidR="00DA7610">
        <w:rPr>
          <w:rFonts w:ascii="Times New Roman" w:hAnsi="Times New Roman" w:cs="Times New Roman"/>
          <w:sz w:val="28"/>
          <w:szCs w:val="28"/>
        </w:rPr>
        <w:t xml:space="preserve">would notbe </w:t>
      </w:r>
      <w:r w:rsidR="006B27CB">
        <w:rPr>
          <w:rFonts w:ascii="Times New Roman" w:hAnsi="Times New Roman" w:cs="Times New Roman"/>
          <w:sz w:val="28"/>
          <w:szCs w:val="28"/>
        </w:rPr>
        <w:t>good reference in the instant application.</w:t>
      </w:r>
    </w:p>
    <w:p w:rsidR="006B27CB" w:rsidRPr="00F42424" w:rsidRDefault="00B564A1" w:rsidP="0095338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Similarly</w:t>
      </w:r>
      <w:r w:rsidR="007F58AE">
        <w:rPr>
          <w:rFonts w:ascii="Times New Roman" w:hAnsi="Times New Roman" w:cs="Times New Roman"/>
          <w:sz w:val="28"/>
          <w:szCs w:val="28"/>
        </w:rPr>
        <w:t xml:space="preserve">, the </w:t>
      </w:r>
      <w:r w:rsidR="007F58AE" w:rsidRPr="00F42424">
        <w:rPr>
          <w:rFonts w:ascii="Times New Roman" w:hAnsi="Times New Roman" w:cs="Times New Roman"/>
          <w:b/>
          <w:i/>
          <w:sz w:val="28"/>
          <w:szCs w:val="28"/>
        </w:rPr>
        <w:t>J</w:t>
      </w:r>
      <w:r w:rsidR="00594A59">
        <w:rPr>
          <w:rFonts w:ascii="Times New Roman" w:hAnsi="Times New Roman" w:cs="Times New Roman"/>
          <w:b/>
          <w:i/>
          <w:sz w:val="28"/>
          <w:szCs w:val="28"/>
        </w:rPr>
        <w:t>.</w:t>
      </w:r>
      <w:r w:rsidR="007F58AE" w:rsidRPr="00F42424">
        <w:rPr>
          <w:rFonts w:ascii="Times New Roman" w:hAnsi="Times New Roman" w:cs="Times New Roman"/>
          <w:b/>
          <w:i/>
          <w:sz w:val="28"/>
          <w:szCs w:val="28"/>
        </w:rPr>
        <w:t>K</w:t>
      </w:r>
      <w:r w:rsidR="00594A59">
        <w:rPr>
          <w:rFonts w:ascii="Times New Roman" w:hAnsi="Times New Roman" w:cs="Times New Roman"/>
          <w:b/>
          <w:i/>
          <w:sz w:val="28"/>
          <w:szCs w:val="28"/>
        </w:rPr>
        <w:t>.S</w:t>
      </w:r>
      <w:r w:rsidR="007F58AE" w:rsidRPr="00F42424">
        <w:rPr>
          <w:rFonts w:ascii="Times New Roman" w:hAnsi="Times New Roman" w:cs="Times New Roman"/>
          <w:b/>
          <w:i/>
          <w:sz w:val="28"/>
          <w:szCs w:val="28"/>
        </w:rPr>
        <w:t>entongo &amp;</w:t>
      </w:r>
      <w:r w:rsidR="00594A59" w:rsidRPr="00F42424">
        <w:rPr>
          <w:rFonts w:ascii="Times New Roman" w:hAnsi="Times New Roman" w:cs="Times New Roman"/>
          <w:b/>
          <w:i/>
          <w:sz w:val="28"/>
          <w:szCs w:val="28"/>
        </w:rPr>
        <w:t>A’nor v</w:t>
      </w:r>
      <w:r w:rsidR="007F58AE" w:rsidRPr="00F42424">
        <w:rPr>
          <w:rFonts w:ascii="Times New Roman" w:hAnsi="Times New Roman" w:cs="Times New Roman"/>
          <w:b/>
          <w:i/>
          <w:sz w:val="28"/>
          <w:szCs w:val="28"/>
        </w:rPr>
        <w:t xml:space="preserve">. Shell (U) </w:t>
      </w:r>
      <w:r w:rsidR="00594A59" w:rsidRPr="00F42424">
        <w:rPr>
          <w:rFonts w:ascii="Times New Roman" w:hAnsi="Times New Roman" w:cs="Times New Roman"/>
          <w:b/>
          <w:i/>
          <w:sz w:val="28"/>
          <w:szCs w:val="28"/>
        </w:rPr>
        <w:t>Ltd. case</w:t>
      </w:r>
      <w:r w:rsidR="00594A59">
        <w:rPr>
          <w:rFonts w:ascii="Times New Roman" w:hAnsi="Times New Roman" w:cs="Times New Roman"/>
          <w:b/>
          <w:i/>
          <w:sz w:val="28"/>
          <w:szCs w:val="28"/>
        </w:rPr>
        <w:t xml:space="preserve"> (</w:t>
      </w:r>
      <w:r w:rsidR="00F42424">
        <w:rPr>
          <w:rFonts w:ascii="Times New Roman" w:hAnsi="Times New Roman" w:cs="Times New Roman"/>
          <w:b/>
          <w:i/>
          <w:sz w:val="28"/>
          <w:szCs w:val="28"/>
        </w:rPr>
        <w:t>supra)</w:t>
      </w:r>
      <w:r w:rsidR="007F58AE">
        <w:rPr>
          <w:rFonts w:ascii="Times New Roman" w:hAnsi="Times New Roman" w:cs="Times New Roman"/>
          <w:sz w:val="28"/>
          <w:szCs w:val="28"/>
        </w:rPr>
        <w:t xml:space="preserve"> cited by Counsel for the Respondent</w:t>
      </w:r>
      <w:r w:rsidR="00594A59">
        <w:rPr>
          <w:rFonts w:ascii="Times New Roman" w:hAnsi="Times New Roman" w:cs="Times New Roman"/>
          <w:sz w:val="28"/>
          <w:szCs w:val="28"/>
        </w:rPr>
        <w:t>s</w:t>
      </w:r>
      <w:r w:rsidR="007F58AE">
        <w:rPr>
          <w:rFonts w:ascii="Times New Roman" w:hAnsi="Times New Roman" w:cs="Times New Roman"/>
          <w:sz w:val="28"/>
          <w:szCs w:val="28"/>
        </w:rPr>
        <w:t xml:space="preserve"> is not helpful in the instant application. In that case the applicant sought </w:t>
      </w:r>
      <w:r w:rsidR="00F42424">
        <w:rPr>
          <w:rFonts w:ascii="Times New Roman" w:hAnsi="Times New Roman" w:cs="Times New Roman"/>
          <w:sz w:val="28"/>
          <w:szCs w:val="28"/>
        </w:rPr>
        <w:t xml:space="preserve">for </w:t>
      </w:r>
      <w:r w:rsidR="007F58AE">
        <w:rPr>
          <w:rFonts w:ascii="Times New Roman" w:hAnsi="Times New Roman" w:cs="Times New Roman"/>
          <w:sz w:val="28"/>
          <w:szCs w:val="28"/>
        </w:rPr>
        <w:t xml:space="preserve">an injunction to maintain the </w:t>
      </w:r>
      <w:r w:rsidR="007F58AE" w:rsidRPr="00F42424">
        <w:rPr>
          <w:rFonts w:ascii="Times New Roman" w:hAnsi="Times New Roman" w:cs="Times New Roman"/>
          <w:i/>
          <w:sz w:val="28"/>
          <w:szCs w:val="28"/>
        </w:rPr>
        <w:t>status quo</w:t>
      </w:r>
      <w:r w:rsidR="007F58AE">
        <w:rPr>
          <w:rFonts w:ascii="Times New Roman" w:hAnsi="Times New Roman" w:cs="Times New Roman"/>
          <w:sz w:val="28"/>
          <w:szCs w:val="28"/>
        </w:rPr>
        <w:t xml:space="preserve"> on a suit land where the respondent had been on the premises since 1957</w:t>
      </w:r>
      <w:r w:rsidR="00F42424">
        <w:rPr>
          <w:rFonts w:ascii="Times New Roman" w:hAnsi="Times New Roman" w:cs="Times New Roman"/>
          <w:sz w:val="28"/>
          <w:szCs w:val="28"/>
        </w:rPr>
        <w:t xml:space="preserve">, and was presently not demolishing anything on the suit premises, because the demolition complained of took place sometime back and was over. The court held that that any order upsetting the above state of things would change the </w:t>
      </w:r>
      <w:r w:rsidR="00F42424" w:rsidRPr="00F42424">
        <w:rPr>
          <w:rFonts w:ascii="Times New Roman" w:hAnsi="Times New Roman" w:cs="Times New Roman"/>
          <w:i/>
          <w:sz w:val="28"/>
          <w:szCs w:val="28"/>
        </w:rPr>
        <w:t>status quo</w:t>
      </w:r>
      <w:r w:rsidR="00F42424">
        <w:rPr>
          <w:rFonts w:ascii="Times New Roman" w:hAnsi="Times New Roman" w:cs="Times New Roman"/>
          <w:i/>
          <w:sz w:val="28"/>
          <w:szCs w:val="28"/>
        </w:rPr>
        <w:t>.</w:t>
      </w:r>
      <w:r w:rsidR="00F42424">
        <w:rPr>
          <w:rFonts w:ascii="Times New Roman" w:hAnsi="Times New Roman" w:cs="Times New Roman"/>
          <w:sz w:val="28"/>
          <w:szCs w:val="28"/>
        </w:rPr>
        <w:t xml:space="preserve"> Again this is quite different from the instant </w:t>
      </w:r>
      <w:r w:rsidR="00594A59">
        <w:rPr>
          <w:rFonts w:ascii="Times New Roman" w:hAnsi="Times New Roman" w:cs="Times New Roman"/>
          <w:sz w:val="28"/>
          <w:szCs w:val="28"/>
        </w:rPr>
        <w:t>application in which</w:t>
      </w:r>
      <w:r w:rsidR="00F42424">
        <w:rPr>
          <w:rFonts w:ascii="Times New Roman" w:hAnsi="Times New Roman" w:cs="Times New Roman"/>
          <w:sz w:val="28"/>
          <w:szCs w:val="28"/>
        </w:rPr>
        <w:t xml:space="preserve"> the Respondents commenced the activities sought to be restrained after the </w:t>
      </w:r>
      <w:r w:rsidR="00594A59">
        <w:rPr>
          <w:rFonts w:ascii="Times New Roman" w:hAnsi="Times New Roman" w:cs="Times New Roman"/>
          <w:sz w:val="28"/>
          <w:szCs w:val="28"/>
        </w:rPr>
        <w:t>Applicant had filed a suit</w:t>
      </w:r>
      <w:r w:rsidR="00F42424">
        <w:rPr>
          <w:rFonts w:ascii="Times New Roman" w:hAnsi="Times New Roman" w:cs="Times New Roman"/>
          <w:sz w:val="28"/>
          <w:szCs w:val="28"/>
        </w:rPr>
        <w:t xml:space="preserve"> claiming ownership of the suit land</w:t>
      </w:r>
      <w:r w:rsidR="00594A59">
        <w:rPr>
          <w:rFonts w:ascii="Times New Roman" w:hAnsi="Times New Roman" w:cs="Times New Roman"/>
          <w:sz w:val="28"/>
          <w:szCs w:val="28"/>
        </w:rPr>
        <w:t>,</w:t>
      </w:r>
      <w:r w:rsidR="00F42424">
        <w:rPr>
          <w:rFonts w:ascii="Times New Roman" w:hAnsi="Times New Roman" w:cs="Times New Roman"/>
          <w:sz w:val="28"/>
          <w:szCs w:val="28"/>
        </w:rPr>
        <w:t xml:space="preserve"> and an </w:t>
      </w:r>
      <w:r w:rsidR="00594A59">
        <w:rPr>
          <w:rFonts w:ascii="Times New Roman" w:hAnsi="Times New Roman" w:cs="Times New Roman"/>
          <w:sz w:val="28"/>
          <w:szCs w:val="28"/>
        </w:rPr>
        <w:t>injunction</w:t>
      </w:r>
      <w:r w:rsidR="00F42424">
        <w:rPr>
          <w:rFonts w:ascii="Times New Roman" w:hAnsi="Times New Roman" w:cs="Times New Roman"/>
          <w:sz w:val="28"/>
          <w:szCs w:val="28"/>
        </w:rPr>
        <w:t xml:space="preserve"> maintaining the </w:t>
      </w:r>
      <w:r w:rsidR="00F42424" w:rsidRPr="00F42424">
        <w:rPr>
          <w:rFonts w:ascii="Times New Roman" w:hAnsi="Times New Roman" w:cs="Times New Roman"/>
          <w:i/>
          <w:sz w:val="28"/>
          <w:szCs w:val="28"/>
        </w:rPr>
        <w:t>status quo</w:t>
      </w:r>
      <w:r>
        <w:rPr>
          <w:rFonts w:ascii="Times New Roman" w:hAnsi="Times New Roman" w:cs="Times New Roman"/>
          <w:sz w:val="28"/>
          <w:szCs w:val="28"/>
        </w:rPr>
        <w:t xml:space="preserve"> had been </w:t>
      </w:r>
      <w:r w:rsidR="00F42424">
        <w:rPr>
          <w:rFonts w:ascii="Times New Roman" w:hAnsi="Times New Roman" w:cs="Times New Roman"/>
          <w:sz w:val="28"/>
          <w:szCs w:val="28"/>
        </w:rPr>
        <w:t xml:space="preserve">issued.  </w:t>
      </w:r>
    </w:p>
    <w:p w:rsidR="00594A59" w:rsidRDefault="006508FF" w:rsidP="0095338F">
      <w:pPr>
        <w:spacing w:after="0" w:line="360" w:lineRule="auto"/>
        <w:jc w:val="both"/>
        <w:rPr>
          <w:rFonts w:ascii="Times New Roman" w:hAnsi="Times New Roman" w:cs="Times New Roman"/>
          <w:sz w:val="28"/>
          <w:szCs w:val="28"/>
        </w:rPr>
      </w:pPr>
      <w:r w:rsidRPr="00416509">
        <w:rPr>
          <w:rFonts w:ascii="Times New Roman" w:hAnsi="Times New Roman" w:cs="Times New Roman"/>
          <w:sz w:val="28"/>
          <w:szCs w:val="28"/>
        </w:rPr>
        <w:t xml:space="preserve">The net effect is that the Applicant has </w:t>
      </w:r>
      <w:r w:rsidR="00981BA4" w:rsidRPr="00416509">
        <w:rPr>
          <w:rFonts w:ascii="Times New Roman" w:hAnsi="Times New Roman" w:cs="Times New Roman"/>
          <w:sz w:val="28"/>
          <w:szCs w:val="28"/>
        </w:rPr>
        <w:t>satisf</w:t>
      </w:r>
      <w:r w:rsidR="00981BA4">
        <w:rPr>
          <w:rFonts w:ascii="Times New Roman" w:hAnsi="Times New Roman" w:cs="Times New Roman"/>
          <w:sz w:val="28"/>
          <w:szCs w:val="28"/>
        </w:rPr>
        <w:t>actorily met</w:t>
      </w:r>
      <w:r w:rsidRPr="00416509">
        <w:rPr>
          <w:rFonts w:ascii="Times New Roman" w:hAnsi="Times New Roman" w:cs="Times New Roman"/>
          <w:sz w:val="28"/>
          <w:szCs w:val="28"/>
        </w:rPr>
        <w:t xml:space="preserve"> the conditions for the </w:t>
      </w:r>
      <w:r w:rsidR="005E6E93">
        <w:rPr>
          <w:rFonts w:ascii="Times New Roman" w:hAnsi="Times New Roman" w:cs="Times New Roman"/>
          <w:sz w:val="28"/>
          <w:szCs w:val="28"/>
        </w:rPr>
        <w:t xml:space="preserve">grant of </w:t>
      </w:r>
      <w:r w:rsidR="00594A59">
        <w:rPr>
          <w:rFonts w:ascii="Times New Roman" w:hAnsi="Times New Roman" w:cs="Times New Roman"/>
          <w:sz w:val="28"/>
          <w:szCs w:val="28"/>
        </w:rPr>
        <w:t>a temporary injunction. Accordingly;</w:t>
      </w:r>
    </w:p>
    <w:p w:rsidR="00570087" w:rsidRDefault="00570087" w:rsidP="0095338F">
      <w:pPr>
        <w:pStyle w:val="ListParagraph"/>
        <w:numPr>
          <w:ilvl w:val="0"/>
          <w:numId w:val="10"/>
        </w:numPr>
        <w:spacing w:after="0" w:line="360" w:lineRule="auto"/>
        <w:jc w:val="both"/>
        <w:rPr>
          <w:rFonts w:ascii="Times New Roman" w:hAnsi="Times New Roman" w:cs="Times New Roman"/>
          <w:b/>
          <w:i/>
          <w:sz w:val="28"/>
          <w:szCs w:val="28"/>
        </w:rPr>
      </w:pPr>
      <w:r w:rsidRPr="00570087">
        <w:rPr>
          <w:rFonts w:ascii="Times New Roman" w:hAnsi="Times New Roman" w:cs="Times New Roman"/>
          <w:b/>
          <w:i/>
          <w:sz w:val="28"/>
          <w:szCs w:val="28"/>
        </w:rPr>
        <w:t xml:space="preserve">An order </w:t>
      </w:r>
      <w:r w:rsidR="00AC45F4">
        <w:rPr>
          <w:rFonts w:ascii="Times New Roman" w:hAnsi="Times New Roman" w:cs="Times New Roman"/>
          <w:b/>
          <w:i/>
          <w:sz w:val="28"/>
          <w:szCs w:val="28"/>
        </w:rPr>
        <w:t>of</w:t>
      </w:r>
      <w:r w:rsidRPr="00570087">
        <w:rPr>
          <w:rFonts w:ascii="Times New Roman" w:hAnsi="Times New Roman" w:cs="Times New Roman"/>
          <w:b/>
          <w:i/>
          <w:sz w:val="28"/>
          <w:szCs w:val="28"/>
        </w:rPr>
        <w:t xml:space="preserve"> a temporary injunction is hereby </w:t>
      </w:r>
      <w:r w:rsidR="00594A59" w:rsidRPr="00570087">
        <w:rPr>
          <w:rFonts w:ascii="Times New Roman" w:hAnsi="Times New Roman" w:cs="Times New Roman"/>
          <w:b/>
          <w:i/>
          <w:sz w:val="28"/>
          <w:szCs w:val="28"/>
        </w:rPr>
        <w:t>issue</w:t>
      </w:r>
      <w:r w:rsidRPr="00570087">
        <w:rPr>
          <w:rFonts w:ascii="Times New Roman" w:hAnsi="Times New Roman" w:cs="Times New Roman"/>
          <w:b/>
          <w:i/>
          <w:sz w:val="28"/>
          <w:szCs w:val="28"/>
        </w:rPr>
        <w:t>d</w:t>
      </w:r>
      <w:r w:rsidR="00594A59" w:rsidRPr="00570087">
        <w:rPr>
          <w:rFonts w:ascii="Times New Roman" w:hAnsi="Times New Roman" w:cs="Times New Roman"/>
          <w:b/>
          <w:i/>
          <w:sz w:val="28"/>
          <w:szCs w:val="28"/>
        </w:rPr>
        <w:t xml:space="preserve"> maintaining </w:t>
      </w:r>
      <w:r>
        <w:rPr>
          <w:rFonts w:ascii="Times New Roman" w:hAnsi="Times New Roman" w:cs="Times New Roman"/>
          <w:b/>
          <w:i/>
          <w:sz w:val="28"/>
          <w:szCs w:val="28"/>
        </w:rPr>
        <w:t>the status quo on the suit land.</w:t>
      </w:r>
    </w:p>
    <w:p w:rsidR="00570087" w:rsidRDefault="006508FF" w:rsidP="0095338F">
      <w:pPr>
        <w:pStyle w:val="ListParagraph"/>
        <w:numPr>
          <w:ilvl w:val="0"/>
          <w:numId w:val="10"/>
        </w:numPr>
        <w:spacing w:after="0" w:line="360" w:lineRule="auto"/>
        <w:jc w:val="both"/>
        <w:rPr>
          <w:rFonts w:ascii="Times New Roman" w:hAnsi="Times New Roman" w:cs="Times New Roman"/>
          <w:b/>
          <w:i/>
          <w:sz w:val="28"/>
          <w:szCs w:val="28"/>
        </w:rPr>
      </w:pPr>
      <w:r w:rsidRPr="00570087">
        <w:rPr>
          <w:rFonts w:ascii="Times New Roman" w:hAnsi="Times New Roman" w:cs="Times New Roman"/>
          <w:b/>
          <w:i/>
          <w:sz w:val="28"/>
          <w:szCs w:val="28"/>
        </w:rPr>
        <w:t xml:space="preserve">The Respondents </w:t>
      </w:r>
      <w:r w:rsidR="00981BA4" w:rsidRPr="00570087">
        <w:rPr>
          <w:rFonts w:ascii="Times New Roman" w:hAnsi="Times New Roman" w:cs="Times New Roman"/>
          <w:b/>
          <w:i/>
          <w:sz w:val="28"/>
          <w:szCs w:val="28"/>
        </w:rPr>
        <w:t>and</w:t>
      </w:r>
      <w:r w:rsidR="00594A59" w:rsidRPr="00570087">
        <w:rPr>
          <w:rFonts w:ascii="Times New Roman" w:hAnsi="Times New Roman" w:cs="Times New Roman"/>
          <w:b/>
          <w:i/>
          <w:sz w:val="28"/>
          <w:szCs w:val="28"/>
        </w:rPr>
        <w:t>/</w:t>
      </w:r>
      <w:r w:rsidR="00981BA4" w:rsidRPr="00570087">
        <w:rPr>
          <w:rFonts w:ascii="Times New Roman" w:hAnsi="Times New Roman" w:cs="Times New Roman"/>
          <w:b/>
          <w:i/>
          <w:sz w:val="28"/>
          <w:szCs w:val="28"/>
        </w:rPr>
        <w:t xml:space="preserve"> or their agents </w:t>
      </w:r>
      <w:r w:rsidRPr="00570087">
        <w:rPr>
          <w:rFonts w:ascii="Times New Roman" w:hAnsi="Times New Roman" w:cs="Times New Roman"/>
          <w:b/>
          <w:i/>
          <w:sz w:val="28"/>
          <w:szCs w:val="28"/>
        </w:rPr>
        <w:t>are</w:t>
      </w:r>
      <w:r w:rsidR="006F6E53" w:rsidRPr="00570087">
        <w:rPr>
          <w:rFonts w:ascii="Times New Roman" w:hAnsi="Times New Roman" w:cs="Times New Roman"/>
          <w:b/>
          <w:i/>
          <w:sz w:val="28"/>
          <w:szCs w:val="28"/>
        </w:rPr>
        <w:t xml:space="preserve"> accordingly</w:t>
      </w:r>
      <w:r w:rsidR="00981BA4" w:rsidRPr="00570087">
        <w:rPr>
          <w:rFonts w:ascii="Times New Roman" w:hAnsi="Times New Roman" w:cs="Times New Roman"/>
          <w:b/>
          <w:i/>
          <w:sz w:val="28"/>
          <w:szCs w:val="28"/>
        </w:rPr>
        <w:t xml:space="preserve">restrained from conducting </w:t>
      </w:r>
      <w:r w:rsidR="00AC45F4">
        <w:rPr>
          <w:rFonts w:ascii="Times New Roman" w:hAnsi="Times New Roman" w:cs="Times New Roman"/>
          <w:b/>
          <w:i/>
          <w:sz w:val="28"/>
          <w:szCs w:val="28"/>
        </w:rPr>
        <w:t>the activities complained of</w:t>
      </w:r>
      <w:r w:rsidRPr="00570087">
        <w:rPr>
          <w:rFonts w:ascii="Times New Roman" w:hAnsi="Times New Roman" w:cs="Times New Roman"/>
          <w:b/>
          <w:i/>
          <w:sz w:val="28"/>
          <w:szCs w:val="28"/>
        </w:rPr>
        <w:t xml:space="preserve"> on the suit land till the final determination of the main suit.</w:t>
      </w:r>
    </w:p>
    <w:p w:rsidR="006508FF" w:rsidRPr="00570087" w:rsidRDefault="00C17188" w:rsidP="0095338F">
      <w:pPr>
        <w:pStyle w:val="ListParagraph"/>
        <w:numPr>
          <w:ilvl w:val="0"/>
          <w:numId w:val="10"/>
        </w:numPr>
        <w:spacing w:after="0" w:line="360" w:lineRule="auto"/>
        <w:jc w:val="both"/>
        <w:rPr>
          <w:rFonts w:ascii="Times New Roman" w:hAnsi="Times New Roman" w:cs="Times New Roman"/>
          <w:b/>
          <w:i/>
          <w:sz w:val="28"/>
          <w:szCs w:val="28"/>
        </w:rPr>
      </w:pPr>
      <w:r w:rsidRPr="00570087">
        <w:rPr>
          <w:rFonts w:ascii="Times New Roman" w:hAnsi="Times New Roman" w:cs="Times New Roman"/>
          <w:b/>
          <w:i/>
          <w:sz w:val="28"/>
          <w:szCs w:val="28"/>
        </w:rPr>
        <w:t xml:space="preserve"> Costs will be in the cause.</w:t>
      </w:r>
    </w:p>
    <w:p w:rsidR="006508FF" w:rsidRPr="00570087" w:rsidRDefault="006508FF" w:rsidP="00110B18">
      <w:pPr>
        <w:spacing w:after="0" w:line="360" w:lineRule="auto"/>
        <w:ind w:left="720"/>
        <w:jc w:val="both"/>
        <w:rPr>
          <w:rFonts w:ascii="Times New Roman" w:hAnsi="Times New Roman" w:cs="Times New Roman"/>
          <w:b/>
          <w:i/>
          <w:sz w:val="28"/>
          <w:szCs w:val="28"/>
        </w:rPr>
      </w:pPr>
    </w:p>
    <w:p w:rsidR="006508FF" w:rsidRPr="00416509" w:rsidRDefault="006508FF" w:rsidP="00110B18">
      <w:pPr>
        <w:spacing w:after="0" w:line="360" w:lineRule="auto"/>
        <w:ind w:left="720"/>
        <w:jc w:val="both"/>
        <w:rPr>
          <w:rFonts w:ascii="Times New Roman" w:hAnsi="Times New Roman" w:cs="Times New Roman"/>
          <w:sz w:val="28"/>
          <w:szCs w:val="28"/>
        </w:rPr>
      </w:pPr>
    </w:p>
    <w:p w:rsidR="00110B18" w:rsidRDefault="00110B18" w:rsidP="00110B18">
      <w:pPr>
        <w:spacing w:after="0" w:line="240" w:lineRule="auto"/>
        <w:ind w:left="720"/>
        <w:jc w:val="center"/>
        <w:rPr>
          <w:rFonts w:ascii="Times New Roman" w:hAnsi="Times New Roman" w:cs="Times New Roman"/>
          <w:b/>
          <w:i/>
          <w:sz w:val="28"/>
          <w:szCs w:val="28"/>
        </w:rPr>
      </w:pPr>
    </w:p>
    <w:p w:rsidR="006508FF" w:rsidRPr="006F6E53" w:rsidRDefault="006508FF" w:rsidP="00110B18">
      <w:pPr>
        <w:spacing w:after="0" w:line="240" w:lineRule="auto"/>
        <w:ind w:left="720"/>
        <w:jc w:val="center"/>
        <w:rPr>
          <w:rFonts w:ascii="Times New Roman" w:hAnsi="Times New Roman" w:cs="Times New Roman"/>
          <w:b/>
          <w:i/>
          <w:sz w:val="28"/>
          <w:szCs w:val="28"/>
        </w:rPr>
      </w:pPr>
      <w:r w:rsidRPr="006F6E53">
        <w:rPr>
          <w:rFonts w:ascii="Times New Roman" w:hAnsi="Times New Roman" w:cs="Times New Roman"/>
          <w:b/>
          <w:i/>
          <w:sz w:val="28"/>
          <w:szCs w:val="28"/>
        </w:rPr>
        <w:t>BASHAIJA .K. ANDREW</w:t>
      </w:r>
    </w:p>
    <w:p w:rsidR="006508FF" w:rsidRPr="006F6E53" w:rsidRDefault="006508FF" w:rsidP="00110B18">
      <w:pPr>
        <w:spacing w:after="0" w:line="240" w:lineRule="auto"/>
        <w:ind w:left="720"/>
        <w:jc w:val="center"/>
        <w:rPr>
          <w:rFonts w:ascii="Times New Roman" w:hAnsi="Times New Roman" w:cs="Times New Roman"/>
          <w:b/>
          <w:i/>
          <w:sz w:val="28"/>
          <w:szCs w:val="28"/>
        </w:rPr>
      </w:pPr>
      <w:r w:rsidRPr="006F6E53">
        <w:rPr>
          <w:rFonts w:ascii="Times New Roman" w:hAnsi="Times New Roman" w:cs="Times New Roman"/>
          <w:b/>
          <w:i/>
          <w:sz w:val="28"/>
          <w:szCs w:val="28"/>
        </w:rPr>
        <w:t>JUDGE</w:t>
      </w:r>
    </w:p>
    <w:p w:rsidR="00DD1E6A" w:rsidRPr="00416509" w:rsidRDefault="006508FF" w:rsidP="00C4650E">
      <w:pPr>
        <w:spacing w:after="0" w:line="240" w:lineRule="auto"/>
        <w:ind w:left="720"/>
        <w:jc w:val="center"/>
        <w:rPr>
          <w:rFonts w:ascii="Times New Roman" w:hAnsi="Times New Roman" w:cs="Times New Roman"/>
          <w:sz w:val="28"/>
          <w:szCs w:val="28"/>
        </w:rPr>
      </w:pPr>
      <w:r w:rsidRPr="006F6E53">
        <w:rPr>
          <w:rFonts w:ascii="Times New Roman" w:hAnsi="Times New Roman" w:cs="Times New Roman"/>
          <w:b/>
          <w:i/>
          <w:sz w:val="28"/>
          <w:szCs w:val="28"/>
        </w:rPr>
        <w:t>04/09/2013</w:t>
      </w:r>
    </w:p>
    <w:sectPr w:rsidR="00DD1E6A" w:rsidRPr="00416509" w:rsidSect="004958C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D08" w:rsidRDefault="00D13D08" w:rsidP="00DB10A2">
      <w:pPr>
        <w:spacing w:after="0" w:line="240" w:lineRule="auto"/>
      </w:pPr>
      <w:r>
        <w:separator/>
      </w:r>
    </w:p>
  </w:endnote>
  <w:endnote w:type="continuationSeparator" w:id="1">
    <w:p w:rsidR="00D13D08" w:rsidRDefault="00D13D08" w:rsidP="00DB1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4A1" w:rsidRDefault="00B564A1">
    <w:pPr>
      <w:pStyle w:val="Footer"/>
      <w:jc w:val="center"/>
    </w:pPr>
  </w:p>
  <w:p w:rsidR="00B564A1" w:rsidRDefault="00B56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D08" w:rsidRDefault="00D13D08" w:rsidP="00DB10A2">
      <w:pPr>
        <w:spacing w:after="0" w:line="240" w:lineRule="auto"/>
      </w:pPr>
      <w:r>
        <w:separator/>
      </w:r>
    </w:p>
  </w:footnote>
  <w:footnote w:type="continuationSeparator" w:id="1">
    <w:p w:rsidR="00D13D08" w:rsidRDefault="00D13D08" w:rsidP="00DB10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88F"/>
    <w:multiLevelType w:val="hybridMultilevel"/>
    <w:tmpl w:val="F4A26EF6"/>
    <w:lvl w:ilvl="0" w:tplc="12907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37DAA"/>
    <w:multiLevelType w:val="hybridMultilevel"/>
    <w:tmpl w:val="5EBE2C38"/>
    <w:lvl w:ilvl="0" w:tplc="12907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51CDB"/>
    <w:multiLevelType w:val="hybridMultilevel"/>
    <w:tmpl w:val="025604E4"/>
    <w:lvl w:ilvl="0" w:tplc="716E1F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BF6908"/>
    <w:multiLevelType w:val="hybridMultilevel"/>
    <w:tmpl w:val="9D28B118"/>
    <w:lvl w:ilvl="0" w:tplc="16F2A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60200D"/>
    <w:multiLevelType w:val="hybridMultilevel"/>
    <w:tmpl w:val="42A62FF6"/>
    <w:lvl w:ilvl="0" w:tplc="129073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B6CC1"/>
    <w:multiLevelType w:val="hybridMultilevel"/>
    <w:tmpl w:val="75861502"/>
    <w:lvl w:ilvl="0" w:tplc="4CC47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20F9F"/>
    <w:multiLevelType w:val="hybridMultilevel"/>
    <w:tmpl w:val="6A362E70"/>
    <w:lvl w:ilvl="0" w:tplc="EC342852">
      <w:start w:val="1"/>
      <w:numFmt w:val="lowerLetter"/>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6F954FA"/>
    <w:multiLevelType w:val="hybridMultilevel"/>
    <w:tmpl w:val="69BEFB66"/>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nsid w:val="5EA11F94"/>
    <w:multiLevelType w:val="hybridMultilevel"/>
    <w:tmpl w:val="45AE91F8"/>
    <w:lvl w:ilvl="0" w:tplc="F30A6B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A1522C"/>
    <w:multiLevelType w:val="hybridMultilevel"/>
    <w:tmpl w:val="67A6C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2"/>
  </w:num>
  <w:num w:numId="5">
    <w:abstractNumId w:val="9"/>
  </w:num>
  <w:num w:numId="6">
    <w:abstractNumId w:val="3"/>
  </w:num>
  <w:num w:numId="7">
    <w:abstractNumId w:val="6"/>
  </w:num>
  <w:num w:numId="8">
    <w:abstractNumId w:val="1"/>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savePreviewPicture/>
  <w:footnotePr>
    <w:footnote w:id="0"/>
    <w:footnote w:id="1"/>
  </w:footnotePr>
  <w:endnotePr>
    <w:endnote w:id="0"/>
    <w:endnote w:id="1"/>
  </w:endnotePr>
  <w:compat>
    <w:useFELayout/>
  </w:compat>
  <w:rsids>
    <w:rsidRoot w:val="00CB0155"/>
    <w:rsid w:val="00027D46"/>
    <w:rsid w:val="000326A1"/>
    <w:rsid w:val="00034A87"/>
    <w:rsid w:val="000403ED"/>
    <w:rsid w:val="0004762D"/>
    <w:rsid w:val="00052A98"/>
    <w:rsid w:val="0006463C"/>
    <w:rsid w:val="0006467C"/>
    <w:rsid w:val="00074CB9"/>
    <w:rsid w:val="00084A86"/>
    <w:rsid w:val="000B6772"/>
    <w:rsid w:val="000C5913"/>
    <w:rsid w:val="000D7E6A"/>
    <w:rsid w:val="000E1788"/>
    <w:rsid w:val="000E4956"/>
    <w:rsid w:val="000F1012"/>
    <w:rsid w:val="00110B18"/>
    <w:rsid w:val="001165AA"/>
    <w:rsid w:val="00134B60"/>
    <w:rsid w:val="00135DDA"/>
    <w:rsid w:val="00146263"/>
    <w:rsid w:val="0015388E"/>
    <w:rsid w:val="00155FA4"/>
    <w:rsid w:val="0018776C"/>
    <w:rsid w:val="001877BF"/>
    <w:rsid w:val="001A14E8"/>
    <w:rsid w:val="001A15D8"/>
    <w:rsid w:val="001B256B"/>
    <w:rsid w:val="001B344A"/>
    <w:rsid w:val="001B4F9D"/>
    <w:rsid w:val="001B55C2"/>
    <w:rsid w:val="001B697D"/>
    <w:rsid w:val="001B7739"/>
    <w:rsid w:val="001C446D"/>
    <w:rsid w:val="001D00BE"/>
    <w:rsid w:val="00203C43"/>
    <w:rsid w:val="00203C56"/>
    <w:rsid w:val="002313D0"/>
    <w:rsid w:val="00234E60"/>
    <w:rsid w:val="002402DD"/>
    <w:rsid w:val="002476B9"/>
    <w:rsid w:val="00257DB1"/>
    <w:rsid w:val="00290303"/>
    <w:rsid w:val="002B7922"/>
    <w:rsid w:val="002C2817"/>
    <w:rsid w:val="002C6AB2"/>
    <w:rsid w:val="002D63D3"/>
    <w:rsid w:val="002D73D3"/>
    <w:rsid w:val="002E2F13"/>
    <w:rsid w:val="00314B6E"/>
    <w:rsid w:val="00340506"/>
    <w:rsid w:val="00354DD5"/>
    <w:rsid w:val="00356FBE"/>
    <w:rsid w:val="003573FF"/>
    <w:rsid w:val="00384E4A"/>
    <w:rsid w:val="003944A2"/>
    <w:rsid w:val="003A06EE"/>
    <w:rsid w:val="003A2ABF"/>
    <w:rsid w:val="003C2D81"/>
    <w:rsid w:val="003D13E2"/>
    <w:rsid w:val="003D684D"/>
    <w:rsid w:val="003F7A96"/>
    <w:rsid w:val="00411B08"/>
    <w:rsid w:val="004159AA"/>
    <w:rsid w:val="00416509"/>
    <w:rsid w:val="004468EF"/>
    <w:rsid w:val="0046561F"/>
    <w:rsid w:val="0046582B"/>
    <w:rsid w:val="0047689D"/>
    <w:rsid w:val="00480F09"/>
    <w:rsid w:val="004840E9"/>
    <w:rsid w:val="00485EAE"/>
    <w:rsid w:val="0049314E"/>
    <w:rsid w:val="00494045"/>
    <w:rsid w:val="004958C0"/>
    <w:rsid w:val="004970C1"/>
    <w:rsid w:val="004B5AC1"/>
    <w:rsid w:val="004C4771"/>
    <w:rsid w:val="004D1AA3"/>
    <w:rsid w:val="004F1C5A"/>
    <w:rsid w:val="004F4C62"/>
    <w:rsid w:val="005012FE"/>
    <w:rsid w:val="0053505E"/>
    <w:rsid w:val="00537D61"/>
    <w:rsid w:val="00541C75"/>
    <w:rsid w:val="00547A23"/>
    <w:rsid w:val="00556F2C"/>
    <w:rsid w:val="00570087"/>
    <w:rsid w:val="0057698E"/>
    <w:rsid w:val="00580EDF"/>
    <w:rsid w:val="00583DE3"/>
    <w:rsid w:val="00584BEA"/>
    <w:rsid w:val="00594A59"/>
    <w:rsid w:val="00596530"/>
    <w:rsid w:val="005C4D6E"/>
    <w:rsid w:val="005D7CD5"/>
    <w:rsid w:val="005E0CE5"/>
    <w:rsid w:val="005E541D"/>
    <w:rsid w:val="005E6E93"/>
    <w:rsid w:val="005E7996"/>
    <w:rsid w:val="005F6983"/>
    <w:rsid w:val="006224E5"/>
    <w:rsid w:val="006466B9"/>
    <w:rsid w:val="006508FF"/>
    <w:rsid w:val="00664C68"/>
    <w:rsid w:val="00666EE3"/>
    <w:rsid w:val="00672092"/>
    <w:rsid w:val="006B27CB"/>
    <w:rsid w:val="006D1435"/>
    <w:rsid w:val="006D1983"/>
    <w:rsid w:val="006D580B"/>
    <w:rsid w:val="006F2F4A"/>
    <w:rsid w:val="006F6E53"/>
    <w:rsid w:val="00701E98"/>
    <w:rsid w:val="0070200C"/>
    <w:rsid w:val="00707563"/>
    <w:rsid w:val="00710F92"/>
    <w:rsid w:val="00713C47"/>
    <w:rsid w:val="00724119"/>
    <w:rsid w:val="007307CF"/>
    <w:rsid w:val="007404F2"/>
    <w:rsid w:val="00777D91"/>
    <w:rsid w:val="00792849"/>
    <w:rsid w:val="00794DF5"/>
    <w:rsid w:val="00795255"/>
    <w:rsid w:val="007A6B70"/>
    <w:rsid w:val="007B2143"/>
    <w:rsid w:val="007B5AE7"/>
    <w:rsid w:val="007C37C7"/>
    <w:rsid w:val="007C7408"/>
    <w:rsid w:val="007F50CF"/>
    <w:rsid w:val="007F58AE"/>
    <w:rsid w:val="0081256F"/>
    <w:rsid w:val="00816DE6"/>
    <w:rsid w:val="00820E09"/>
    <w:rsid w:val="00823DBC"/>
    <w:rsid w:val="00836945"/>
    <w:rsid w:val="00873A81"/>
    <w:rsid w:val="00892815"/>
    <w:rsid w:val="00896CED"/>
    <w:rsid w:val="008A3244"/>
    <w:rsid w:val="008A7255"/>
    <w:rsid w:val="008B7FE3"/>
    <w:rsid w:val="008D7C89"/>
    <w:rsid w:val="008E540A"/>
    <w:rsid w:val="009119EB"/>
    <w:rsid w:val="00912FE5"/>
    <w:rsid w:val="00914744"/>
    <w:rsid w:val="009175AE"/>
    <w:rsid w:val="0093032F"/>
    <w:rsid w:val="00952A45"/>
    <w:rsid w:val="0095338F"/>
    <w:rsid w:val="00953C66"/>
    <w:rsid w:val="00972C45"/>
    <w:rsid w:val="0097387E"/>
    <w:rsid w:val="00981BA4"/>
    <w:rsid w:val="00986C29"/>
    <w:rsid w:val="009B190F"/>
    <w:rsid w:val="009C5724"/>
    <w:rsid w:val="009F73C5"/>
    <w:rsid w:val="00A2121E"/>
    <w:rsid w:val="00A56B8F"/>
    <w:rsid w:val="00A61FB4"/>
    <w:rsid w:val="00A62FC7"/>
    <w:rsid w:val="00A756EA"/>
    <w:rsid w:val="00A76F4F"/>
    <w:rsid w:val="00A818DC"/>
    <w:rsid w:val="00A97633"/>
    <w:rsid w:val="00AA5159"/>
    <w:rsid w:val="00AC0CFA"/>
    <w:rsid w:val="00AC3D29"/>
    <w:rsid w:val="00AC45F4"/>
    <w:rsid w:val="00AD6CFF"/>
    <w:rsid w:val="00AD7602"/>
    <w:rsid w:val="00AE4A20"/>
    <w:rsid w:val="00B118B9"/>
    <w:rsid w:val="00B24B7C"/>
    <w:rsid w:val="00B35B22"/>
    <w:rsid w:val="00B42770"/>
    <w:rsid w:val="00B43BEC"/>
    <w:rsid w:val="00B552F6"/>
    <w:rsid w:val="00B564A1"/>
    <w:rsid w:val="00B6309E"/>
    <w:rsid w:val="00B64D44"/>
    <w:rsid w:val="00B678E2"/>
    <w:rsid w:val="00B91154"/>
    <w:rsid w:val="00B93914"/>
    <w:rsid w:val="00BA1CBE"/>
    <w:rsid w:val="00BA5ED4"/>
    <w:rsid w:val="00BC123B"/>
    <w:rsid w:val="00BD3BE9"/>
    <w:rsid w:val="00BD6124"/>
    <w:rsid w:val="00BF1E32"/>
    <w:rsid w:val="00BF5FD2"/>
    <w:rsid w:val="00C153F2"/>
    <w:rsid w:val="00C17188"/>
    <w:rsid w:val="00C2685D"/>
    <w:rsid w:val="00C310A5"/>
    <w:rsid w:val="00C45E66"/>
    <w:rsid w:val="00C4650E"/>
    <w:rsid w:val="00C50238"/>
    <w:rsid w:val="00C727AE"/>
    <w:rsid w:val="00CA2142"/>
    <w:rsid w:val="00CA5870"/>
    <w:rsid w:val="00CB0155"/>
    <w:rsid w:val="00CB5134"/>
    <w:rsid w:val="00CF7025"/>
    <w:rsid w:val="00D02EA7"/>
    <w:rsid w:val="00D13D08"/>
    <w:rsid w:val="00D17F76"/>
    <w:rsid w:val="00D203E4"/>
    <w:rsid w:val="00D27879"/>
    <w:rsid w:val="00D43658"/>
    <w:rsid w:val="00D518FD"/>
    <w:rsid w:val="00D8712A"/>
    <w:rsid w:val="00DA02EB"/>
    <w:rsid w:val="00DA7610"/>
    <w:rsid w:val="00DB10A2"/>
    <w:rsid w:val="00DC2375"/>
    <w:rsid w:val="00DC34EF"/>
    <w:rsid w:val="00DC4311"/>
    <w:rsid w:val="00DD1E6A"/>
    <w:rsid w:val="00DD3BE4"/>
    <w:rsid w:val="00DD4549"/>
    <w:rsid w:val="00DE03AB"/>
    <w:rsid w:val="00DE3262"/>
    <w:rsid w:val="00DF112D"/>
    <w:rsid w:val="00E0709D"/>
    <w:rsid w:val="00E07D8B"/>
    <w:rsid w:val="00E308E9"/>
    <w:rsid w:val="00E34686"/>
    <w:rsid w:val="00E51DCA"/>
    <w:rsid w:val="00E63A8C"/>
    <w:rsid w:val="00E8629A"/>
    <w:rsid w:val="00EB0E12"/>
    <w:rsid w:val="00EB239C"/>
    <w:rsid w:val="00EB63BF"/>
    <w:rsid w:val="00EE735B"/>
    <w:rsid w:val="00F00A91"/>
    <w:rsid w:val="00F035E1"/>
    <w:rsid w:val="00F104DE"/>
    <w:rsid w:val="00F169C2"/>
    <w:rsid w:val="00F216BD"/>
    <w:rsid w:val="00F246C1"/>
    <w:rsid w:val="00F42424"/>
    <w:rsid w:val="00F425A3"/>
    <w:rsid w:val="00F53575"/>
    <w:rsid w:val="00F644FD"/>
    <w:rsid w:val="00F719DB"/>
    <w:rsid w:val="00F739A8"/>
    <w:rsid w:val="00FB305F"/>
    <w:rsid w:val="00FC6961"/>
    <w:rsid w:val="00FD7018"/>
    <w:rsid w:val="00FE71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815"/>
    <w:pPr>
      <w:ind w:left="720"/>
      <w:contextualSpacing/>
    </w:pPr>
  </w:style>
  <w:style w:type="paragraph" w:styleId="Header">
    <w:name w:val="header"/>
    <w:basedOn w:val="Normal"/>
    <w:link w:val="HeaderChar"/>
    <w:uiPriority w:val="99"/>
    <w:semiHidden/>
    <w:unhideWhenUsed/>
    <w:rsid w:val="00DB10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10A2"/>
  </w:style>
  <w:style w:type="paragraph" w:styleId="Footer">
    <w:name w:val="footer"/>
    <w:basedOn w:val="Normal"/>
    <w:link w:val="FooterChar"/>
    <w:uiPriority w:val="99"/>
    <w:unhideWhenUsed/>
    <w:rsid w:val="00DB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815"/>
    <w:pPr>
      <w:ind w:left="720"/>
      <w:contextualSpacing/>
    </w:pPr>
  </w:style>
  <w:style w:type="paragraph" w:styleId="Header">
    <w:name w:val="header"/>
    <w:basedOn w:val="Normal"/>
    <w:link w:val="HeaderChar"/>
    <w:uiPriority w:val="99"/>
    <w:semiHidden/>
    <w:unhideWhenUsed/>
    <w:rsid w:val="00DB10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10A2"/>
  </w:style>
  <w:style w:type="paragraph" w:styleId="Footer">
    <w:name w:val="footer"/>
    <w:basedOn w:val="Normal"/>
    <w:link w:val="FooterChar"/>
    <w:uiPriority w:val="99"/>
    <w:unhideWhenUsed/>
    <w:rsid w:val="00DB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0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43D06-2A10-4BC7-819B-0EE47493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jmugala</cp:lastModifiedBy>
  <cp:revision>2</cp:revision>
  <dcterms:created xsi:type="dcterms:W3CDTF">2013-09-05T06:52:00Z</dcterms:created>
  <dcterms:modified xsi:type="dcterms:W3CDTF">2013-09-05T06:52:00Z</dcterms:modified>
</cp:coreProperties>
</file>