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C" w:rsidRPr="004C3678" w:rsidRDefault="00E30345" w:rsidP="00E30345">
      <w:pPr>
        <w:jc w:val="center"/>
        <w:rPr>
          <w:rFonts w:ascii="Times New Roman" w:hAnsi="Times New Roman" w:cs="Times New Roman"/>
          <w:b/>
          <w:lang w:val="cy-GB"/>
        </w:rPr>
      </w:pPr>
      <w:r w:rsidRPr="004C3678">
        <w:rPr>
          <w:rFonts w:ascii="Times New Roman" w:hAnsi="Times New Roman" w:cs="Times New Roman"/>
          <w:b/>
          <w:lang w:val="cy-GB"/>
        </w:rPr>
        <w:t>THE REPUBLIC OF UGANDA</w:t>
      </w:r>
    </w:p>
    <w:p w:rsidR="00E30345" w:rsidRPr="004C3678" w:rsidRDefault="00E30345" w:rsidP="00E30345">
      <w:pPr>
        <w:jc w:val="center"/>
        <w:rPr>
          <w:rFonts w:ascii="Times New Roman" w:hAnsi="Times New Roman" w:cs="Times New Roman"/>
          <w:b/>
          <w:lang w:val="cy-GB"/>
        </w:rPr>
      </w:pPr>
      <w:r w:rsidRPr="004C3678">
        <w:rPr>
          <w:rFonts w:ascii="Times New Roman" w:hAnsi="Times New Roman" w:cs="Times New Roman"/>
          <w:b/>
          <w:lang w:val="cy-GB"/>
        </w:rPr>
        <w:t>IN THE HIFGH COURT OF UGANDA AT KAMPALA</w:t>
      </w:r>
    </w:p>
    <w:p w:rsidR="00E30345" w:rsidRPr="004C3678" w:rsidRDefault="00E30345" w:rsidP="00E30345">
      <w:pPr>
        <w:jc w:val="center"/>
        <w:rPr>
          <w:rFonts w:ascii="Times New Roman" w:hAnsi="Times New Roman" w:cs="Times New Roman"/>
          <w:b/>
          <w:lang w:val="cy-GB"/>
        </w:rPr>
      </w:pPr>
      <w:r w:rsidRPr="004C3678">
        <w:rPr>
          <w:rFonts w:ascii="Times New Roman" w:hAnsi="Times New Roman" w:cs="Times New Roman"/>
          <w:b/>
          <w:lang w:val="cy-GB"/>
        </w:rPr>
        <w:t>LAND DIVISION</w:t>
      </w:r>
    </w:p>
    <w:p w:rsidR="00334A3B" w:rsidRPr="004C3678" w:rsidRDefault="00334A3B" w:rsidP="00E30345">
      <w:pPr>
        <w:jc w:val="center"/>
        <w:rPr>
          <w:rFonts w:ascii="Times New Roman" w:hAnsi="Times New Roman" w:cs="Times New Roman"/>
          <w:b/>
          <w:lang w:val="cy-GB"/>
        </w:rPr>
      </w:pPr>
      <w:r w:rsidRPr="004C3678">
        <w:rPr>
          <w:rFonts w:ascii="Times New Roman" w:hAnsi="Times New Roman" w:cs="Times New Roman"/>
          <w:b/>
          <w:lang w:val="cy-GB"/>
        </w:rPr>
        <w:t>MISCELLANEOUS APPLICATION NO. 87 OF 2013</w:t>
      </w:r>
    </w:p>
    <w:p w:rsidR="00BD2503" w:rsidRPr="004C3678" w:rsidRDefault="00334A3B" w:rsidP="00334A3B">
      <w:pPr>
        <w:rPr>
          <w:rFonts w:ascii="Times New Roman" w:hAnsi="Times New Roman" w:cs="Times New Roman"/>
          <w:b/>
          <w:lang w:val="cy-GB"/>
        </w:rPr>
      </w:pPr>
      <w:r w:rsidRPr="004C3678">
        <w:rPr>
          <w:rFonts w:ascii="Times New Roman" w:hAnsi="Times New Roman" w:cs="Times New Roman"/>
          <w:b/>
          <w:lang w:val="cy-GB"/>
        </w:rPr>
        <w:t>KAWOOYA GEORGE WILLIAM</w:t>
      </w:r>
      <w:r w:rsidR="00BD2503" w:rsidRPr="004C3678">
        <w:rPr>
          <w:rFonts w:ascii="Times New Roman" w:hAnsi="Times New Roman" w:cs="Times New Roman"/>
          <w:b/>
          <w:lang w:val="cy-GB"/>
        </w:rPr>
        <w:t>.......................................</w:t>
      </w:r>
      <w:r w:rsidRPr="004C3678">
        <w:rPr>
          <w:rFonts w:ascii="Times New Roman" w:hAnsi="Times New Roman" w:cs="Times New Roman"/>
          <w:b/>
          <w:lang w:val="cy-GB"/>
        </w:rPr>
        <w:t>..............</w:t>
      </w:r>
      <w:r w:rsidR="00BD2503" w:rsidRPr="004C3678">
        <w:rPr>
          <w:rFonts w:ascii="Times New Roman" w:hAnsi="Times New Roman" w:cs="Times New Roman"/>
          <w:b/>
          <w:lang w:val="cy-GB"/>
        </w:rPr>
        <w:t>.........</w:t>
      </w:r>
      <w:r w:rsidRPr="004C3678">
        <w:rPr>
          <w:rFonts w:ascii="Times New Roman" w:hAnsi="Times New Roman" w:cs="Times New Roman"/>
          <w:b/>
          <w:lang w:val="cy-GB"/>
        </w:rPr>
        <w:t>.....</w:t>
      </w:r>
      <w:r w:rsidR="00BD2503" w:rsidRPr="004C3678">
        <w:rPr>
          <w:rFonts w:ascii="Times New Roman" w:hAnsi="Times New Roman" w:cs="Times New Roman"/>
          <w:b/>
          <w:lang w:val="cy-GB"/>
        </w:rPr>
        <w:t>....</w:t>
      </w:r>
      <w:r w:rsidR="004C3678">
        <w:rPr>
          <w:rFonts w:ascii="Times New Roman" w:hAnsi="Times New Roman" w:cs="Times New Roman"/>
          <w:b/>
          <w:lang w:val="cy-GB"/>
        </w:rPr>
        <w:t>.............</w:t>
      </w:r>
      <w:r w:rsidRPr="004C3678">
        <w:rPr>
          <w:rFonts w:ascii="Times New Roman" w:hAnsi="Times New Roman" w:cs="Times New Roman"/>
          <w:b/>
          <w:lang w:val="cy-GB"/>
        </w:rPr>
        <w:t>..APPLICANT</w:t>
      </w:r>
    </w:p>
    <w:p w:rsidR="00BD2503" w:rsidRPr="004C3678" w:rsidRDefault="00BD2503" w:rsidP="00BD2503">
      <w:pPr>
        <w:jc w:val="center"/>
        <w:rPr>
          <w:rFonts w:ascii="Times New Roman" w:hAnsi="Times New Roman" w:cs="Times New Roman"/>
          <w:b/>
          <w:lang w:val="cy-GB"/>
        </w:rPr>
      </w:pPr>
      <w:r w:rsidRPr="004C3678">
        <w:rPr>
          <w:rFonts w:ascii="Times New Roman" w:hAnsi="Times New Roman" w:cs="Times New Roman"/>
          <w:b/>
          <w:lang w:val="cy-GB"/>
        </w:rPr>
        <w:t xml:space="preserve"> VERSUS</w:t>
      </w:r>
    </w:p>
    <w:p w:rsidR="00E30345" w:rsidRPr="004C3678" w:rsidRDefault="00334A3B" w:rsidP="00334A3B">
      <w:pPr>
        <w:rPr>
          <w:rFonts w:ascii="Times New Roman" w:hAnsi="Times New Roman" w:cs="Times New Roman"/>
          <w:b/>
          <w:lang w:val="cy-GB"/>
        </w:rPr>
      </w:pPr>
      <w:r w:rsidRPr="004C3678">
        <w:rPr>
          <w:rFonts w:ascii="Times New Roman" w:hAnsi="Times New Roman" w:cs="Times New Roman"/>
          <w:b/>
          <w:lang w:val="cy-GB"/>
        </w:rPr>
        <w:t>MAWALAZI SAMUEL (Administrator of the estat</w:t>
      </w:r>
      <w:r w:rsidR="0034362E" w:rsidRPr="004C3678">
        <w:rPr>
          <w:rFonts w:ascii="Times New Roman" w:hAnsi="Times New Roman" w:cs="Times New Roman"/>
          <w:b/>
          <w:lang w:val="cy-GB"/>
        </w:rPr>
        <w:t>e Mesusera A Tazalika).</w:t>
      </w:r>
      <w:r w:rsidR="004C3678">
        <w:rPr>
          <w:rFonts w:ascii="Times New Roman" w:hAnsi="Times New Roman" w:cs="Times New Roman"/>
          <w:b/>
          <w:lang w:val="cy-GB"/>
        </w:rPr>
        <w:t>............</w:t>
      </w:r>
      <w:r w:rsidR="00E30345" w:rsidRPr="004C3678">
        <w:rPr>
          <w:rFonts w:ascii="Times New Roman" w:hAnsi="Times New Roman" w:cs="Times New Roman"/>
          <w:b/>
          <w:lang w:val="cy-GB"/>
        </w:rPr>
        <w:t>.</w:t>
      </w:r>
      <w:r w:rsidRPr="004C3678">
        <w:rPr>
          <w:rFonts w:ascii="Times New Roman" w:hAnsi="Times New Roman" w:cs="Times New Roman"/>
          <w:b/>
          <w:lang w:val="cy-GB"/>
        </w:rPr>
        <w:t>RESPONDENT</w:t>
      </w:r>
    </w:p>
    <w:p w:rsidR="004C3678" w:rsidRDefault="004C3678" w:rsidP="00D1080B">
      <w:pPr>
        <w:jc w:val="center"/>
        <w:rPr>
          <w:rFonts w:ascii="Times New Roman" w:hAnsi="Times New Roman" w:cs="Times New Roman"/>
          <w:b/>
          <w:lang w:val="cy-GB"/>
        </w:rPr>
      </w:pPr>
    </w:p>
    <w:p w:rsidR="00D1080B" w:rsidRPr="004C3678" w:rsidRDefault="00D1080B" w:rsidP="00D1080B">
      <w:pPr>
        <w:jc w:val="center"/>
        <w:rPr>
          <w:rFonts w:ascii="Times New Roman" w:hAnsi="Times New Roman" w:cs="Times New Roman"/>
          <w:b/>
          <w:lang w:val="cy-GB"/>
        </w:rPr>
      </w:pPr>
      <w:r w:rsidRPr="004C3678">
        <w:rPr>
          <w:rFonts w:ascii="Times New Roman" w:hAnsi="Times New Roman" w:cs="Times New Roman"/>
          <w:b/>
          <w:lang w:val="cy-GB"/>
        </w:rPr>
        <w:t>BEFORE LADY JUSTICE PERCY NIGHT TUHAISE</w:t>
      </w:r>
    </w:p>
    <w:p w:rsidR="00D1080B" w:rsidRPr="004C3678" w:rsidRDefault="00D1080B" w:rsidP="00D1080B">
      <w:pPr>
        <w:jc w:val="center"/>
        <w:rPr>
          <w:rFonts w:ascii="Times New Roman" w:hAnsi="Times New Roman" w:cs="Times New Roman"/>
          <w:b/>
          <w:lang w:val="cy-GB"/>
        </w:rPr>
      </w:pPr>
      <w:r w:rsidRPr="004C3678">
        <w:rPr>
          <w:rFonts w:ascii="Times New Roman" w:hAnsi="Times New Roman" w:cs="Times New Roman"/>
          <w:b/>
          <w:lang w:val="cy-GB"/>
        </w:rPr>
        <w:t>RULING</w:t>
      </w:r>
      <w:r w:rsidR="00E149F3" w:rsidRPr="004C3678">
        <w:rPr>
          <w:rFonts w:ascii="Times New Roman" w:hAnsi="Times New Roman" w:cs="Times New Roman"/>
          <w:b/>
          <w:lang w:val="cy-GB"/>
        </w:rPr>
        <w:t xml:space="preserve"> ON PRELIMINARY OBJECTION</w:t>
      </w:r>
    </w:p>
    <w:p w:rsidR="00EA7049" w:rsidRPr="004C3678" w:rsidRDefault="00FD1E59" w:rsidP="00E759C4">
      <w:pPr>
        <w:jc w:val="both"/>
        <w:rPr>
          <w:rFonts w:ascii="Times New Roman" w:hAnsi="Times New Roman" w:cs="Times New Roman"/>
          <w:lang w:val="cy-GB"/>
        </w:rPr>
      </w:pPr>
      <w:r w:rsidRPr="004C3678">
        <w:rPr>
          <w:rFonts w:ascii="Times New Roman" w:hAnsi="Times New Roman" w:cs="Times New Roman"/>
          <w:lang w:val="cy-GB"/>
        </w:rPr>
        <w:t xml:space="preserve">At the time </w:t>
      </w:r>
      <w:r w:rsidR="00334A3B" w:rsidRPr="004C3678">
        <w:rPr>
          <w:rFonts w:ascii="Times New Roman" w:hAnsi="Times New Roman" w:cs="Times New Roman"/>
          <w:lang w:val="cy-GB"/>
        </w:rPr>
        <w:t>of hearing this application</w:t>
      </w:r>
      <w:r w:rsidR="00363E9B" w:rsidRPr="004C3678">
        <w:rPr>
          <w:rFonts w:ascii="Times New Roman" w:hAnsi="Times New Roman" w:cs="Times New Roman"/>
          <w:lang w:val="cy-GB"/>
        </w:rPr>
        <w:t xml:space="preserve">, learned Counsel </w:t>
      </w:r>
      <w:r w:rsidR="00334A3B" w:rsidRPr="004C3678">
        <w:rPr>
          <w:rFonts w:ascii="Times New Roman" w:hAnsi="Times New Roman" w:cs="Times New Roman"/>
          <w:lang w:val="cy-GB"/>
        </w:rPr>
        <w:t xml:space="preserve">Rukundo Henry </w:t>
      </w:r>
      <w:r w:rsidR="00363E9B" w:rsidRPr="004C3678">
        <w:rPr>
          <w:rFonts w:ascii="Times New Roman" w:hAnsi="Times New Roman" w:cs="Times New Roman"/>
          <w:lang w:val="cy-GB"/>
        </w:rPr>
        <w:t xml:space="preserve">for the </w:t>
      </w:r>
      <w:r w:rsidR="00334A3B" w:rsidRPr="004C3678">
        <w:rPr>
          <w:rFonts w:ascii="Times New Roman" w:hAnsi="Times New Roman" w:cs="Times New Roman"/>
          <w:lang w:val="cy-GB"/>
        </w:rPr>
        <w:t xml:space="preserve">respondent </w:t>
      </w:r>
      <w:r w:rsidR="00363E9B" w:rsidRPr="004C3678">
        <w:rPr>
          <w:rFonts w:ascii="Times New Roman" w:hAnsi="Times New Roman" w:cs="Times New Roman"/>
          <w:lang w:val="cy-GB"/>
        </w:rPr>
        <w:t>raised a preliminary objection</w:t>
      </w:r>
      <w:r w:rsidR="001331D4" w:rsidRPr="004C3678">
        <w:rPr>
          <w:rFonts w:ascii="Times New Roman" w:hAnsi="Times New Roman" w:cs="Times New Roman"/>
          <w:lang w:val="cy-GB"/>
        </w:rPr>
        <w:t xml:space="preserve"> (PO) </w:t>
      </w:r>
      <w:r w:rsidR="00992416" w:rsidRPr="004C3678">
        <w:rPr>
          <w:rFonts w:ascii="Times New Roman" w:hAnsi="Times New Roman" w:cs="Times New Roman"/>
          <w:lang w:val="cy-GB"/>
        </w:rPr>
        <w:t xml:space="preserve">that </w:t>
      </w:r>
      <w:r w:rsidR="00334A3B" w:rsidRPr="004C3678">
        <w:rPr>
          <w:rFonts w:ascii="Times New Roman" w:hAnsi="Times New Roman" w:cs="Times New Roman"/>
          <w:lang w:val="cy-GB"/>
        </w:rPr>
        <w:t>the application which seeks to review the judgement in civil suit no. 420/2010 does not identify the paragraphs sentences and words that need to be reviewed</w:t>
      </w:r>
      <w:r w:rsidR="00A960B1" w:rsidRPr="004C3678">
        <w:rPr>
          <w:rFonts w:ascii="Times New Roman" w:hAnsi="Times New Roman" w:cs="Times New Roman"/>
          <w:lang w:val="cy-GB"/>
        </w:rPr>
        <w:t>, neither does it identify which order should be varied</w:t>
      </w:r>
      <w:r w:rsidR="00334A3B" w:rsidRPr="004C3678">
        <w:rPr>
          <w:rFonts w:ascii="Times New Roman" w:hAnsi="Times New Roman" w:cs="Times New Roman"/>
          <w:lang w:val="cy-GB"/>
        </w:rPr>
        <w:t>.</w:t>
      </w:r>
      <w:r w:rsidR="00A960B1" w:rsidRPr="004C3678">
        <w:rPr>
          <w:rFonts w:ascii="Times New Roman" w:hAnsi="Times New Roman" w:cs="Times New Roman"/>
          <w:lang w:val="cy-GB"/>
        </w:rPr>
        <w:t xml:space="preserve"> </w:t>
      </w:r>
      <w:r w:rsidR="00593602" w:rsidRPr="004C3678">
        <w:rPr>
          <w:rFonts w:ascii="Times New Roman" w:hAnsi="Times New Roman" w:cs="Times New Roman"/>
          <w:lang w:val="cy-GB"/>
        </w:rPr>
        <w:t>He</w:t>
      </w:r>
      <w:r w:rsidR="00E64D22" w:rsidRPr="004C3678">
        <w:rPr>
          <w:rFonts w:ascii="Times New Roman" w:hAnsi="Times New Roman" w:cs="Times New Roman"/>
          <w:lang w:val="cy-GB"/>
        </w:rPr>
        <w:t xml:space="preserve"> submitted that there is no apparent error on the face of the record that has been identified by the motion or affidavit in support. He argued that since the applicant states in ground 2 of the notice of motion that he is the registered proprietor of the property and is in possession of the same, he cannot be aggrieved by the judgement, which would mean there is no</w:t>
      </w:r>
      <w:r w:rsidR="00B82F73" w:rsidRPr="004C3678">
        <w:rPr>
          <w:rFonts w:ascii="Times New Roman" w:hAnsi="Times New Roman" w:cs="Times New Roman"/>
          <w:lang w:val="cy-GB"/>
        </w:rPr>
        <w:t xml:space="preserve"> cause </w:t>
      </w:r>
      <w:r w:rsidR="00E64D22" w:rsidRPr="004C3678">
        <w:rPr>
          <w:rFonts w:ascii="Times New Roman" w:hAnsi="Times New Roman" w:cs="Times New Roman"/>
          <w:lang w:val="cy-GB"/>
        </w:rPr>
        <w:t>of action.</w:t>
      </w:r>
      <w:r w:rsidR="008C758B" w:rsidRPr="004C3678">
        <w:rPr>
          <w:rFonts w:ascii="Times New Roman" w:hAnsi="Times New Roman" w:cs="Times New Roman"/>
          <w:lang w:val="cy-GB"/>
        </w:rPr>
        <w:t xml:space="preserve"> He submitted that the consent to an injunction was entered when the </w:t>
      </w:r>
      <w:r w:rsidR="00951E39" w:rsidRPr="004C3678">
        <w:rPr>
          <w:rFonts w:ascii="Times New Roman" w:hAnsi="Times New Roman" w:cs="Times New Roman"/>
          <w:lang w:val="cy-GB"/>
        </w:rPr>
        <w:t>Administrator General represented by Robert Bogere brought to the attention of court an illegality as an officer of court.</w:t>
      </w:r>
      <w:r w:rsidR="007274AD" w:rsidRPr="004C3678">
        <w:rPr>
          <w:rFonts w:ascii="Times New Roman" w:hAnsi="Times New Roman" w:cs="Times New Roman"/>
          <w:lang w:val="cy-GB"/>
        </w:rPr>
        <w:t xml:space="preserve"> He prayed that the application be struck out, and if the applicant is aggrieved</w:t>
      </w:r>
      <w:r w:rsidR="00A62C7E" w:rsidRPr="004C3678">
        <w:rPr>
          <w:rFonts w:ascii="Times New Roman" w:hAnsi="Times New Roman" w:cs="Times New Roman"/>
          <w:lang w:val="cy-GB"/>
        </w:rPr>
        <w:t>,</w:t>
      </w:r>
      <w:r w:rsidR="007274AD" w:rsidRPr="004C3678">
        <w:rPr>
          <w:rFonts w:ascii="Times New Roman" w:hAnsi="Times New Roman" w:cs="Times New Roman"/>
          <w:lang w:val="cy-GB"/>
        </w:rPr>
        <w:t xml:space="preserve"> he should file an ordinary suit and call witnesses so that the case is heard on the merits.</w:t>
      </w:r>
      <w:r w:rsidR="00866591" w:rsidRPr="004C3678">
        <w:rPr>
          <w:rFonts w:ascii="Times New Roman" w:hAnsi="Times New Roman" w:cs="Times New Roman"/>
          <w:lang w:val="cy-GB"/>
        </w:rPr>
        <w:t xml:space="preserve"> He also prayed that the costs of the suit, if ordered by court, should be paid by the estate of Tazalika not Mawalazi personally as he is just an administrator of the property which forms part of the estate.</w:t>
      </w:r>
    </w:p>
    <w:p w:rsidR="00C5322B" w:rsidRPr="004C3678" w:rsidRDefault="00A75C11" w:rsidP="003D6AB8">
      <w:pPr>
        <w:jc w:val="both"/>
        <w:rPr>
          <w:rFonts w:ascii="Times New Roman" w:hAnsi="Times New Roman" w:cs="Times New Roman"/>
          <w:lang w:val="cy-GB"/>
        </w:rPr>
      </w:pPr>
      <w:r w:rsidRPr="004C3678">
        <w:rPr>
          <w:rFonts w:ascii="Times New Roman" w:hAnsi="Times New Roman" w:cs="Times New Roman"/>
          <w:lang w:val="cy-GB"/>
        </w:rPr>
        <w:t xml:space="preserve">Learned </w:t>
      </w:r>
      <w:r w:rsidR="00545282" w:rsidRPr="004C3678">
        <w:rPr>
          <w:rFonts w:ascii="Times New Roman" w:hAnsi="Times New Roman" w:cs="Times New Roman"/>
          <w:lang w:val="cy-GB"/>
        </w:rPr>
        <w:t>Counsel</w:t>
      </w:r>
      <w:r w:rsidRPr="004C3678">
        <w:rPr>
          <w:rFonts w:ascii="Times New Roman" w:hAnsi="Times New Roman" w:cs="Times New Roman"/>
          <w:lang w:val="cy-GB"/>
        </w:rPr>
        <w:t xml:space="preserve"> </w:t>
      </w:r>
      <w:r w:rsidR="000E2E73" w:rsidRPr="004C3678">
        <w:rPr>
          <w:rFonts w:ascii="Times New Roman" w:hAnsi="Times New Roman" w:cs="Times New Roman"/>
          <w:lang w:val="cy-GB"/>
        </w:rPr>
        <w:t xml:space="preserve">Ahmed Kassim </w:t>
      </w:r>
      <w:r w:rsidR="00F45573" w:rsidRPr="004C3678">
        <w:rPr>
          <w:rFonts w:ascii="Times New Roman" w:hAnsi="Times New Roman" w:cs="Times New Roman"/>
          <w:lang w:val="cy-GB"/>
        </w:rPr>
        <w:t xml:space="preserve">for the </w:t>
      </w:r>
      <w:r w:rsidR="000E2E73" w:rsidRPr="004C3678">
        <w:rPr>
          <w:rFonts w:ascii="Times New Roman" w:hAnsi="Times New Roman" w:cs="Times New Roman"/>
          <w:lang w:val="cy-GB"/>
        </w:rPr>
        <w:t xml:space="preserve">applicant </w:t>
      </w:r>
      <w:r w:rsidR="00545282" w:rsidRPr="004C3678">
        <w:rPr>
          <w:rFonts w:ascii="Times New Roman" w:hAnsi="Times New Roman" w:cs="Times New Roman"/>
          <w:lang w:val="cy-GB"/>
        </w:rPr>
        <w:t>opposed</w:t>
      </w:r>
      <w:r w:rsidR="00233E2A" w:rsidRPr="004C3678">
        <w:rPr>
          <w:rFonts w:ascii="Times New Roman" w:hAnsi="Times New Roman" w:cs="Times New Roman"/>
          <w:lang w:val="cy-GB"/>
        </w:rPr>
        <w:t xml:space="preserve"> the PO. He</w:t>
      </w:r>
      <w:r w:rsidR="0025182D" w:rsidRPr="004C3678">
        <w:rPr>
          <w:rFonts w:ascii="Times New Roman" w:hAnsi="Times New Roman" w:cs="Times New Roman"/>
          <w:lang w:val="cy-GB"/>
        </w:rPr>
        <w:t xml:space="preserve"> prayed that it </w:t>
      </w:r>
      <w:r w:rsidR="00545282" w:rsidRPr="004C3678">
        <w:rPr>
          <w:rFonts w:ascii="Times New Roman" w:hAnsi="Times New Roman" w:cs="Times New Roman"/>
          <w:lang w:val="cy-GB"/>
        </w:rPr>
        <w:t>be</w:t>
      </w:r>
      <w:r w:rsidR="00437B36" w:rsidRPr="004C3678">
        <w:rPr>
          <w:rFonts w:ascii="Times New Roman" w:hAnsi="Times New Roman" w:cs="Times New Roman"/>
          <w:lang w:val="cy-GB"/>
        </w:rPr>
        <w:t xml:space="preserve"> dismissed</w:t>
      </w:r>
      <w:r w:rsidR="000E2E73" w:rsidRPr="004C3678">
        <w:rPr>
          <w:rFonts w:ascii="Times New Roman" w:hAnsi="Times New Roman" w:cs="Times New Roman"/>
          <w:lang w:val="cy-GB"/>
        </w:rPr>
        <w:t xml:space="preserve"> and the applicant be permitted to proceed with the application</w:t>
      </w:r>
      <w:r w:rsidR="00396D4D" w:rsidRPr="004C3678">
        <w:rPr>
          <w:rFonts w:ascii="Times New Roman" w:hAnsi="Times New Roman" w:cs="Times New Roman"/>
          <w:lang w:val="cy-GB"/>
        </w:rPr>
        <w:t xml:space="preserve">. He submitted that section 82 of the Civil Procedure Act and Order 46 of the Civil Procedure Rules </w:t>
      </w:r>
      <w:r w:rsidR="00BC7B81" w:rsidRPr="004C3678">
        <w:rPr>
          <w:rFonts w:ascii="Times New Roman" w:hAnsi="Times New Roman" w:cs="Times New Roman"/>
          <w:lang w:val="cy-GB"/>
        </w:rPr>
        <w:t xml:space="preserve">provide </w:t>
      </w:r>
      <w:r w:rsidR="00396D4D" w:rsidRPr="004C3678">
        <w:rPr>
          <w:rFonts w:ascii="Times New Roman" w:hAnsi="Times New Roman" w:cs="Times New Roman"/>
          <w:lang w:val="cy-GB"/>
        </w:rPr>
        <w:t>that any person who is aggrieved may</w:t>
      </w:r>
      <w:r w:rsidR="006C2C9E" w:rsidRPr="004C3678">
        <w:rPr>
          <w:rFonts w:ascii="Times New Roman" w:hAnsi="Times New Roman" w:cs="Times New Roman"/>
          <w:lang w:val="cy-GB"/>
        </w:rPr>
        <w:t xml:space="preserve"> apply for review of judgement; </w:t>
      </w:r>
      <w:r w:rsidR="00396D4D" w:rsidRPr="004C3678">
        <w:rPr>
          <w:rFonts w:ascii="Times New Roman" w:hAnsi="Times New Roman" w:cs="Times New Roman"/>
          <w:lang w:val="cy-GB"/>
        </w:rPr>
        <w:t>that the grounds for review are well set out in the applicatio</w:t>
      </w:r>
      <w:r w:rsidR="005224A8" w:rsidRPr="004C3678">
        <w:rPr>
          <w:rFonts w:ascii="Times New Roman" w:hAnsi="Times New Roman" w:cs="Times New Roman"/>
          <w:lang w:val="cy-GB"/>
        </w:rPr>
        <w:t>n and its supporting affidavit</w:t>
      </w:r>
      <w:r w:rsidR="006C2C9E" w:rsidRPr="004C3678">
        <w:rPr>
          <w:rFonts w:ascii="Times New Roman" w:hAnsi="Times New Roman" w:cs="Times New Roman"/>
          <w:lang w:val="cy-GB"/>
        </w:rPr>
        <w:t>; and</w:t>
      </w:r>
      <w:r w:rsidR="00DA5F93" w:rsidRPr="004C3678">
        <w:rPr>
          <w:rFonts w:ascii="Times New Roman" w:hAnsi="Times New Roman" w:cs="Times New Roman"/>
          <w:lang w:val="cy-GB"/>
        </w:rPr>
        <w:t xml:space="preserve"> that the applicant is aggrieved within the meaning set out in </w:t>
      </w:r>
      <w:r w:rsidR="00DA5F93" w:rsidRPr="004C3678">
        <w:rPr>
          <w:rFonts w:ascii="Times New Roman" w:hAnsi="Times New Roman" w:cs="Times New Roman"/>
          <w:b/>
          <w:lang w:val="cy-GB"/>
        </w:rPr>
        <w:t>Muhamed Alibhai V Bukenya SCCA 56/1986</w:t>
      </w:r>
      <w:r w:rsidR="00DA5F93" w:rsidRPr="004C3678">
        <w:rPr>
          <w:rFonts w:ascii="Times New Roman" w:hAnsi="Times New Roman" w:cs="Times New Roman"/>
          <w:lang w:val="cy-GB"/>
        </w:rPr>
        <w:t>.</w:t>
      </w:r>
      <w:r w:rsidR="007865A7" w:rsidRPr="004C3678">
        <w:rPr>
          <w:rFonts w:ascii="Times New Roman" w:hAnsi="Times New Roman" w:cs="Times New Roman"/>
          <w:lang w:val="cy-GB"/>
        </w:rPr>
        <w:t xml:space="preserve"> He </w:t>
      </w:r>
      <w:r w:rsidR="006C2C9E" w:rsidRPr="004C3678">
        <w:rPr>
          <w:rFonts w:ascii="Times New Roman" w:hAnsi="Times New Roman" w:cs="Times New Roman"/>
          <w:lang w:val="cy-GB"/>
        </w:rPr>
        <w:t xml:space="preserve">argued </w:t>
      </w:r>
      <w:r w:rsidR="007865A7" w:rsidRPr="004C3678">
        <w:rPr>
          <w:rFonts w:ascii="Times New Roman" w:hAnsi="Times New Roman" w:cs="Times New Roman"/>
          <w:lang w:val="cy-GB"/>
        </w:rPr>
        <w:t>that much as the applicant is in occupation, the court order can be executed anytime.</w:t>
      </w:r>
    </w:p>
    <w:p w:rsidR="003D6AB8" w:rsidRPr="004C3678" w:rsidRDefault="00C5322B" w:rsidP="003D6AB8">
      <w:pPr>
        <w:jc w:val="both"/>
        <w:rPr>
          <w:rFonts w:ascii="Times New Roman" w:hAnsi="Times New Roman" w:cs="Times New Roman"/>
          <w:lang w:val="cy-GB"/>
        </w:rPr>
      </w:pPr>
      <w:r w:rsidRPr="004C3678">
        <w:rPr>
          <w:rFonts w:ascii="Times New Roman" w:hAnsi="Times New Roman" w:cs="Times New Roman"/>
          <w:lang w:val="cy-GB"/>
        </w:rPr>
        <w:t>The respondent’s counse</w:t>
      </w:r>
      <w:r w:rsidR="005224A8" w:rsidRPr="004C3678">
        <w:rPr>
          <w:rFonts w:ascii="Times New Roman" w:hAnsi="Times New Roman" w:cs="Times New Roman"/>
          <w:lang w:val="cy-GB"/>
        </w:rPr>
        <w:t>l</w:t>
      </w:r>
      <w:r w:rsidRPr="004C3678">
        <w:rPr>
          <w:rFonts w:ascii="Times New Roman" w:hAnsi="Times New Roman" w:cs="Times New Roman"/>
          <w:lang w:val="cy-GB"/>
        </w:rPr>
        <w:t xml:space="preserve"> submitted in rejoinder that the case of </w:t>
      </w:r>
      <w:r w:rsidRPr="004C3678">
        <w:rPr>
          <w:rFonts w:ascii="Times New Roman" w:hAnsi="Times New Roman" w:cs="Times New Roman"/>
          <w:b/>
          <w:lang w:val="cy-GB"/>
        </w:rPr>
        <w:t xml:space="preserve">Muhamed Alibhai V Bukenya </w:t>
      </w:r>
      <w:r w:rsidRPr="004C3678">
        <w:rPr>
          <w:rFonts w:ascii="Times New Roman" w:hAnsi="Times New Roman" w:cs="Times New Roman"/>
          <w:lang w:val="cy-GB"/>
        </w:rPr>
        <w:t>cited by the applicant’s counsel is not applicable to the instant application. He argued that a person should have suffered legal grievance, and that there is no evidence that the applicant suffered legal grievance.</w:t>
      </w:r>
    </w:p>
    <w:p w:rsidR="00A01E69" w:rsidRPr="004C3678" w:rsidRDefault="00A01E69" w:rsidP="003D6AB8">
      <w:pPr>
        <w:jc w:val="both"/>
        <w:rPr>
          <w:rFonts w:ascii="Times New Roman" w:hAnsi="Times New Roman" w:cs="Times New Roman"/>
          <w:lang w:val="cy-GB"/>
        </w:rPr>
      </w:pPr>
      <w:r w:rsidRPr="004C3678">
        <w:rPr>
          <w:rFonts w:ascii="Times New Roman" w:hAnsi="Times New Roman" w:cs="Times New Roman"/>
          <w:lang w:val="cy-GB"/>
        </w:rPr>
        <w:t>Order 46 rule 1 of the Civil Procedure Rules provides as follows:-</w:t>
      </w:r>
    </w:p>
    <w:p w:rsidR="00A01E69" w:rsidRPr="004C3678" w:rsidRDefault="00A01E69" w:rsidP="00DB361A">
      <w:pPr>
        <w:ind w:left="720"/>
        <w:jc w:val="both"/>
        <w:rPr>
          <w:rFonts w:ascii="Times New Roman" w:hAnsi="Times New Roman" w:cs="Times New Roman"/>
          <w:i/>
          <w:lang w:val="cy-GB"/>
        </w:rPr>
      </w:pPr>
      <w:r w:rsidRPr="004C3678">
        <w:rPr>
          <w:rFonts w:ascii="Times New Roman" w:hAnsi="Times New Roman" w:cs="Times New Roman"/>
          <w:lang w:val="cy-GB"/>
        </w:rPr>
        <w:t xml:space="preserve"> “</w:t>
      </w:r>
      <w:r w:rsidR="00734850" w:rsidRPr="004C3678">
        <w:rPr>
          <w:rFonts w:ascii="Times New Roman" w:hAnsi="Times New Roman" w:cs="Times New Roman"/>
          <w:i/>
          <w:lang w:val="cy-GB"/>
        </w:rPr>
        <w:t>A</w:t>
      </w:r>
      <w:r w:rsidRPr="004C3678">
        <w:rPr>
          <w:rFonts w:ascii="Times New Roman" w:hAnsi="Times New Roman" w:cs="Times New Roman"/>
          <w:i/>
          <w:lang w:val="cy-GB"/>
        </w:rPr>
        <w:t>ny person considering himself or herself aggrieved –</w:t>
      </w:r>
    </w:p>
    <w:p w:rsidR="00A01E69" w:rsidRPr="004C3678" w:rsidRDefault="00A01E69" w:rsidP="00DB361A">
      <w:pPr>
        <w:pStyle w:val="ListParagraph"/>
        <w:numPr>
          <w:ilvl w:val="0"/>
          <w:numId w:val="7"/>
        </w:numPr>
        <w:ind w:left="1800"/>
        <w:jc w:val="both"/>
        <w:rPr>
          <w:rFonts w:ascii="Times New Roman" w:hAnsi="Times New Roman" w:cs="Times New Roman"/>
          <w:i/>
          <w:lang w:val="cy-GB"/>
        </w:rPr>
      </w:pPr>
      <w:r w:rsidRPr="004C3678">
        <w:rPr>
          <w:rFonts w:ascii="Times New Roman" w:hAnsi="Times New Roman" w:cs="Times New Roman"/>
          <w:i/>
          <w:lang w:val="cy-GB"/>
        </w:rPr>
        <w:lastRenderedPageBreak/>
        <w:t>by a decree or order from which an appeal is allowed, but from which no appeal has been preferred; or</w:t>
      </w:r>
    </w:p>
    <w:p w:rsidR="00A01E69" w:rsidRPr="004C3678" w:rsidRDefault="00A01E69" w:rsidP="00DB361A">
      <w:pPr>
        <w:pStyle w:val="ListParagraph"/>
        <w:numPr>
          <w:ilvl w:val="0"/>
          <w:numId w:val="7"/>
        </w:numPr>
        <w:ind w:left="1800"/>
        <w:jc w:val="both"/>
        <w:rPr>
          <w:rFonts w:ascii="Times New Roman" w:hAnsi="Times New Roman" w:cs="Times New Roman"/>
          <w:lang w:val="cy-GB"/>
        </w:rPr>
      </w:pPr>
      <w:r w:rsidRPr="004C3678">
        <w:rPr>
          <w:rFonts w:ascii="Times New Roman" w:hAnsi="Times New Roman" w:cs="Times New Roman"/>
          <w:i/>
          <w:lang w:val="cy-GB"/>
        </w:rPr>
        <w:t>by</w:t>
      </w:r>
      <w:r w:rsidRPr="004C3678">
        <w:rPr>
          <w:rFonts w:ascii="Times New Roman" w:hAnsi="Times New Roman" w:cs="Times New Roman"/>
          <w:lang w:val="cy-GB"/>
        </w:rPr>
        <w:t xml:space="preserve"> </w:t>
      </w:r>
      <w:r w:rsidRPr="004C3678">
        <w:rPr>
          <w:rFonts w:ascii="Times New Roman" w:hAnsi="Times New Roman" w:cs="Times New Roman"/>
          <w:i/>
          <w:lang w:val="cy-GB"/>
        </w:rPr>
        <w:t>a decree or order from which no appeal is hereby allowed,</w:t>
      </w:r>
    </w:p>
    <w:p w:rsidR="00BE775D" w:rsidRPr="004C3678" w:rsidRDefault="00A01E69" w:rsidP="00DB361A">
      <w:pPr>
        <w:ind w:left="720"/>
        <w:jc w:val="both"/>
        <w:rPr>
          <w:rFonts w:ascii="Times New Roman" w:hAnsi="Times New Roman" w:cs="Times New Roman"/>
          <w:lang w:val="cy-GB"/>
        </w:rPr>
      </w:pPr>
      <w:r w:rsidRPr="004C3678">
        <w:rPr>
          <w:rFonts w:ascii="Times New Roman" w:hAnsi="Times New Roman" w:cs="Times New Roman"/>
          <w:i/>
          <w:lang w:val="cy-GB"/>
        </w:rPr>
        <w:t>and who from the discovery of new and important matter or evidence which after the exercise of due diligence was not within his or her knowledge or could not be produced by him or her at the time when the decree was passed or the order made</w:t>
      </w:r>
      <w:r w:rsidR="008B674C" w:rsidRPr="004C3678">
        <w:rPr>
          <w:rFonts w:ascii="Times New Roman" w:hAnsi="Times New Roman" w:cs="Times New Roman"/>
          <w:i/>
          <w:lang w:val="cy-GB"/>
        </w:rPr>
        <w:t>, or on account of some mistake or error apparent on the face of the record, or for some other sufficient reason, desires to obtain a review of the decree passed or order made against him or her, may apply for review of judgement to the court which passed the decree or made the order.”</w:t>
      </w:r>
    </w:p>
    <w:p w:rsidR="00A01E69" w:rsidRPr="004C3678" w:rsidRDefault="00BE775D" w:rsidP="00A01E69">
      <w:pPr>
        <w:jc w:val="both"/>
        <w:rPr>
          <w:rFonts w:ascii="Times New Roman" w:hAnsi="Times New Roman" w:cs="Times New Roman"/>
          <w:lang w:val="cy-GB"/>
        </w:rPr>
      </w:pPr>
      <w:r w:rsidRPr="004C3678">
        <w:rPr>
          <w:rFonts w:ascii="Times New Roman" w:hAnsi="Times New Roman" w:cs="Times New Roman"/>
          <w:lang w:val="cy-GB"/>
        </w:rPr>
        <w:t>The same provisions are reflected in section 82 of the Civil Procedure Act.</w:t>
      </w:r>
      <w:r w:rsidR="00A01E69" w:rsidRPr="004C3678">
        <w:rPr>
          <w:rFonts w:ascii="Times New Roman" w:hAnsi="Times New Roman" w:cs="Times New Roman"/>
          <w:lang w:val="cy-GB"/>
        </w:rPr>
        <w:t xml:space="preserve"> </w:t>
      </w:r>
    </w:p>
    <w:p w:rsidR="0095236A" w:rsidRPr="004C3678" w:rsidRDefault="00111CC6" w:rsidP="00BE775D">
      <w:pPr>
        <w:jc w:val="both"/>
        <w:rPr>
          <w:rFonts w:ascii="Times New Roman" w:hAnsi="Times New Roman" w:cs="Times New Roman"/>
          <w:lang w:val="cy-GB"/>
        </w:rPr>
      </w:pPr>
      <w:r w:rsidRPr="004C3678">
        <w:rPr>
          <w:rFonts w:ascii="Times New Roman" w:hAnsi="Times New Roman" w:cs="Times New Roman"/>
          <w:lang w:val="cy-GB"/>
        </w:rPr>
        <w:t xml:space="preserve">I </w:t>
      </w:r>
      <w:r w:rsidR="00BE775D" w:rsidRPr="004C3678">
        <w:rPr>
          <w:rFonts w:ascii="Times New Roman" w:hAnsi="Times New Roman" w:cs="Times New Roman"/>
          <w:lang w:val="cy-GB"/>
        </w:rPr>
        <w:t>have carefully addressed the application and the affidavit evidence on record, including the submissions of both counsel on the PO.</w:t>
      </w:r>
    </w:p>
    <w:p w:rsidR="00BE775D" w:rsidRPr="004C3678" w:rsidRDefault="009D1F96" w:rsidP="00BE775D">
      <w:pPr>
        <w:jc w:val="both"/>
        <w:rPr>
          <w:rFonts w:ascii="Times New Roman" w:hAnsi="Times New Roman" w:cs="Times New Roman"/>
          <w:lang w:val="cy-GB"/>
        </w:rPr>
      </w:pPr>
      <w:r w:rsidRPr="004C3678">
        <w:rPr>
          <w:rFonts w:ascii="Times New Roman" w:hAnsi="Times New Roman" w:cs="Times New Roman"/>
          <w:lang w:val="cy-GB"/>
        </w:rPr>
        <w:t>The application seeks this court to review its judgement in civil suit no. 420/2010, to vary the decree dated 3/10/2011, to vacate the order of injunction arising from civil suit no. 420/2010, to cancel the registration of the administrators of the estate of Mesuser</w:t>
      </w:r>
      <w:r w:rsidR="000313C4" w:rsidRPr="004C3678">
        <w:rPr>
          <w:rFonts w:ascii="Times New Roman" w:hAnsi="Times New Roman" w:cs="Times New Roman"/>
          <w:lang w:val="cy-GB"/>
        </w:rPr>
        <w:t>a Tebazalika in respect of Bloc</w:t>
      </w:r>
      <w:r w:rsidRPr="004C3678">
        <w:rPr>
          <w:rFonts w:ascii="Times New Roman" w:hAnsi="Times New Roman" w:cs="Times New Roman"/>
          <w:lang w:val="cy-GB"/>
        </w:rPr>
        <w:t>k 17 Plot 604, and for costs.</w:t>
      </w:r>
      <w:r w:rsidR="00515E42" w:rsidRPr="004C3678">
        <w:rPr>
          <w:rFonts w:ascii="Times New Roman" w:hAnsi="Times New Roman" w:cs="Times New Roman"/>
          <w:lang w:val="cy-GB"/>
        </w:rPr>
        <w:t xml:space="preserve"> The grounds of the application ar</w:t>
      </w:r>
      <w:r w:rsidR="00DE4E25" w:rsidRPr="004C3678">
        <w:rPr>
          <w:rFonts w:ascii="Times New Roman" w:hAnsi="Times New Roman" w:cs="Times New Roman"/>
          <w:lang w:val="cy-GB"/>
        </w:rPr>
        <w:t>e that</w:t>
      </w:r>
      <w:r w:rsidR="000566DE" w:rsidRPr="004C3678">
        <w:rPr>
          <w:rFonts w:ascii="Times New Roman" w:hAnsi="Times New Roman" w:cs="Times New Roman"/>
          <w:lang w:val="cy-GB"/>
        </w:rPr>
        <w:t xml:space="preserve">  the applicant is the registered proprietor of all that land comprised in Block 17 Plot 604 measuring approximately 0. 21 hectares having purchased the same from N and K Estates Ltd;</w:t>
      </w:r>
      <w:r w:rsidR="00DE4E25" w:rsidRPr="004C3678">
        <w:rPr>
          <w:rFonts w:ascii="Times New Roman" w:hAnsi="Times New Roman" w:cs="Times New Roman"/>
          <w:lang w:val="cy-GB"/>
        </w:rPr>
        <w:t xml:space="preserve"> the judgement in civil suit no. 420/2010 which adversely affects the applicant’s interest in the suit land was reached without making him a party to the suit and/or giving him the right to a fair hearing; that the respondent did not disclose to court all the relevant information regarding the proprietorship of Block 17 Plot 604 before the judgement was made; that there is an apparent error on the face of the record which should be reviewed by this honourable court; and that it is in the interests of justice that this honourable court grants the orders as prayed for.</w:t>
      </w:r>
    </w:p>
    <w:p w:rsidR="005B5DC7" w:rsidRPr="004C3678" w:rsidRDefault="006B61D8" w:rsidP="00BE775D">
      <w:pPr>
        <w:jc w:val="both"/>
        <w:rPr>
          <w:rFonts w:ascii="Times New Roman" w:hAnsi="Times New Roman" w:cs="Times New Roman"/>
          <w:lang w:val="cy-GB"/>
        </w:rPr>
      </w:pPr>
      <w:r w:rsidRPr="004C3678">
        <w:rPr>
          <w:rFonts w:ascii="Times New Roman" w:hAnsi="Times New Roman" w:cs="Times New Roman"/>
          <w:lang w:val="cy-GB"/>
        </w:rPr>
        <w:t>The</w:t>
      </w:r>
      <w:r w:rsidR="00B2367C" w:rsidRPr="004C3678">
        <w:rPr>
          <w:rFonts w:ascii="Times New Roman" w:hAnsi="Times New Roman" w:cs="Times New Roman"/>
          <w:lang w:val="cy-GB"/>
        </w:rPr>
        <w:t xml:space="preserve"> first</w:t>
      </w:r>
      <w:r w:rsidRPr="004C3678">
        <w:rPr>
          <w:rFonts w:ascii="Times New Roman" w:hAnsi="Times New Roman" w:cs="Times New Roman"/>
          <w:lang w:val="cy-GB"/>
        </w:rPr>
        <w:t xml:space="preserve"> question </w:t>
      </w:r>
      <w:r w:rsidR="00B2367C" w:rsidRPr="004C3678">
        <w:rPr>
          <w:rFonts w:ascii="Times New Roman" w:hAnsi="Times New Roman" w:cs="Times New Roman"/>
          <w:lang w:val="cy-GB"/>
        </w:rPr>
        <w:t xml:space="preserve">to address </w:t>
      </w:r>
      <w:r w:rsidRPr="004C3678">
        <w:rPr>
          <w:rFonts w:ascii="Times New Roman" w:hAnsi="Times New Roman" w:cs="Times New Roman"/>
          <w:lang w:val="cy-GB"/>
        </w:rPr>
        <w:t xml:space="preserve">is whether the applicant is an aggrieved party for purposes of applying to have the </w:t>
      </w:r>
      <w:r w:rsidRPr="004C3678">
        <w:rPr>
          <w:rFonts w:ascii="Times New Roman" w:hAnsi="Times New Roman" w:cs="Times New Roman"/>
          <w:i/>
          <w:lang w:val="cy-GB"/>
        </w:rPr>
        <w:t xml:space="preserve">ex parte </w:t>
      </w:r>
      <w:r w:rsidRPr="004C3678">
        <w:rPr>
          <w:rFonts w:ascii="Times New Roman" w:hAnsi="Times New Roman" w:cs="Times New Roman"/>
          <w:lang w:val="cy-GB"/>
        </w:rPr>
        <w:t>judgement in civil suit no.</w:t>
      </w:r>
      <w:r w:rsidR="00183AE4" w:rsidRPr="004C3678">
        <w:rPr>
          <w:rFonts w:ascii="Times New Roman" w:hAnsi="Times New Roman" w:cs="Times New Roman"/>
          <w:lang w:val="cy-GB"/>
        </w:rPr>
        <w:t xml:space="preserve"> </w:t>
      </w:r>
      <w:r w:rsidRPr="004C3678">
        <w:rPr>
          <w:rFonts w:ascii="Times New Roman" w:hAnsi="Times New Roman" w:cs="Times New Roman"/>
          <w:lang w:val="cy-GB"/>
        </w:rPr>
        <w:t>420/2010 set aside. It was held in</w:t>
      </w:r>
      <w:r w:rsidRPr="004C3678">
        <w:rPr>
          <w:rFonts w:ascii="Times New Roman" w:hAnsi="Times New Roman" w:cs="Times New Roman"/>
          <w:b/>
          <w:lang w:val="cy-GB"/>
        </w:rPr>
        <w:t xml:space="preserve"> Muhamed Alibhai V Bukenya SCCA 56/1986 </w:t>
      </w:r>
      <w:r w:rsidRPr="004C3678">
        <w:rPr>
          <w:rFonts w:ascii="Times New Roman" w:hAnsi="Times New Roman" w:cs="Times New Roman"/>
          <w:lang w:val="cy-GB"/>
        </w:rPr>
        <w:t>that an aggrieved person is a person who has suffered legal grievance as a result of a judgement and this includes a person not a party to the proceedings. However the grievance must be a legal grievance.</w:t>
      </w:r>
      <w:r w:rsidR="00AF1B5C" w:rsidRPr="004C3678">
        <w:rPr>
          <w:rFonts w:ascii="Times New Roman" w:hAnsi="Times New Roman" w:cs="Times New Roman"/>
          <w:lang w:val="cy-GB"/>
        </w:rPr>
        <w:t xml:space="preserve"> In </w:t>
      </w:r>
      <w:r w:rsidR="00AF1B5C" w:rsidRPr="004C3678">
        <w:rPr>
          <w:rFonts w:ascii="Times New Roman" w:hAnsi="Times New Roman" w:cs="Times New Roman"/>
          <w:b/>
          <w:lang w:val="cy-GB"/>
        </w:rPr>
        <w:t xml:space="preserve">Ladak Abdulla Muhamed Hussein V Griffiths Isingoma Kakiiza &amp; Others Civil Appeal No. O8/1995, </w:t>
      </w:r>
      <w:r w:rsidR="00AF1B5C" w:rsidRPr="004C3678">
        <w:rPr>
          <w:rFonts w:ascii="Times New Roman" w:hAnsi="Times New Roman" w:cs="Times New Roman"/>
          <w:lang w:val="cy-GB"/>
        </w:rPr>
        <w:t>unreported, it was held that a</w:t>
      </w:r>
      <w:r w:rsidR="003C0A22" w:rsidRPr="004C3678">
        <w:rPr>
          <w:rFonts w:ascii="Times New Roman" w:hAnsi="Times New Roman" w:cs="Times New Roman"/>
          <w:lang w:val="cy-GB"/>
        </w:rPr>
        <w:t xml:space="preserve"> person suffers legal grievance if the judgement given is against him or affects his interests.</w:t>
      </w:r>
    </w:p>
    <w:p w:rsidR="006177D2" w:rsidRPr="004C3678" w:rsidRDefault="004421AF" w:rsidP="00BE775D">
      <w:pPr>
        <w:jc w:val="both"/>
        <w:rPr>
          <w:rFonts w:ascii="Times New Roman" w:hAnsi="Times New Roman" w:cs="Times New Roman"/>
          <w:lang w:val="cy-GB"/>
        </w:rPr>
      </w:pPr>
      <w:r w:rsidRPr="004C3678">
        <w:rPr>
          <w:rFonts w:ascii="Times New Roman" w:hAnsi="Times New Roman" w:cs="Times New Roman"/>
          <w:lang w:val="cy-GB"/>
        </w:rPr>
        <w:t>T</w:t>
      </w:r>
      <w:r w:rsidR="006177D2" w:rsidRPr="004C3678">
        <w:rPr>
          <w:rFonts w:ascii="Times New Roman" w:hAnsi="Times New Roman" w:cs="Times New Roman"/>
          <w:lang w:val="cy-GB"/>
        </w:rPr>
        <w:t>he applicant was not a party to the main suit, which was filed against the Administrator General and the Registrar of Titles.</w:t>
      </w:r>
      <w:r w:rsidR="00227BA7" w:rsidRPr="004C3678">
        <w:rPr>
          <w:rFonts w:ascii="Times New Roman" w:hAnsi="Times New Roman" w:cs="Times New Roman"/>
          <w:lang w:val="cy-GB"/>
        </w:rPr>
        <w:t xml:space="preserve"> The hearing of the suit was </w:t>
      </w:r>
      <w:r w:rsidR="00227BA7" w:rsidRPr="004C3678">
        <w:rPr>
          <w:rFonts w:ascii="Times New Roman" w:hAnsi="Times New Roman" w:cs="Times New Roman"/>
          <w:i/>
          <w:lang w:val="cy-GB"/>
        </w:rPr>
        <w:t>ex parte</w:t>
      </w:r>
      <w:r w:rsidR="00227BA7" w:rsidRPr="004C3678">
        <w:rPr>
          <w:rFonts w:ascii="Times New Roman" w:hAnsi="Times New Roman" w:cs="Times New Roman"/>
          <w:lang w:val="cy-GB"/>
        </w:rPr>
        <w:t xml:space="preserve"> following an a default judgement entered against the respondents by the registrar of this court</w:t>
      </w:r>
      <w:r w:rsidR="001C1F61" w:rsidRPr="004C3678">
        <w:rPr>
          <w:rFonts w:ascii="Times New Roman" w:hAnsi="Times New Roman" w:cs="Times New Roman"/>
          <w:lang w:val="cy-GB"/>
        </w:rPr>
        <w:t>, after which the case was forwarded to this court for formal proof.</w:t>
      </w:r>
      <w:r w:rsidR="006177D2" w:rsidRPr="004C3678">
        <w:rPr>
          <w:rFonts w:ascii="Times New Roman" w:hAnsi="Times New Roman" w:cs="Times New Roman"/>
          <w:lang w:val="cy-GB"/>
        </w:rPr>
        <w:t xml:space="preserve"> </w:t>
      </w:r>
      <w:r w:rsidR="005B5DC7" w:rsidRPr="004C3678">
        <w:rPr>
          <w:rFonts w:ascii="Times New Roman" w:hAnsi="Times New Roman" w:cs="Times New Roman"/>
          <w:lang w:val="cy-GB"/>
        </w:rPr>
        <w:t>The grounds</w:t>
      </w:r>
      <w:r w:rsidR="006177D2" w:rsidRPr="004C3678">
        <w:rPr>
          <w:rFonts w:ascii="Times New Roman" w:hAnsi="Times New Roman" w:cs="Times New Roman"/>
          <w:lang w:val="cy-GB"/>
        </w:rPr>
        <w:t xml:space="preserve"> the applicant has set out in</w:t>
      </w:r>
      <w:r w:rsidR="005B5DC7" w:rsidRPr="004C3678">
        <w:rPr>
          <w:rFonts w:ascii="Times New Roman" w:hAnsi="Times New Roman" w:cs="Times New Roman"/>
          <w:lang w:val="cy-GB"/>
        </w:rPr>
        <w:t xml:space="preserve"> the instant application are, among others, that</w:t>
      </w:r>
      <w:r w:rsidR="006B61D8" w:rsidRPr="004C3678">
        <w:rPr>
          <w:rFonts w:ascii="Times New Roman" w:hAnsi="Times New Roman" w:cs="Times New Roman"/>
          <w:lang w:val="cy-GB"/>
        </w:rPr>
        <w:t xml:space="preserve"> </w:t>
      </w:r>
      <w:r w:rsidR="006177D2" w:rsidRPr="004C3678">
        <w:rPr>
          <w:rFonts w:ascii="Times New Roman" w:hAnsi="Times New Roman" w:cs="Times New Roman"/>
          <w:lang w:val="cy-GB"/>
        </w:rPr>
        <w:t xml:space="preserve">he </w:t>
      </w:r>
      <w:r w:rsidR="005B5DC7" w:rsidRPr="004C3678">
        <w:rPr>
          <w:rFonts w:ascii="Times New Roman" w:hAnsi="Times New Roman" w:cs="Times New Roman"/>
          <w:lang w:val="cy-GB"/>
        </w:rPr>
        <w:t xml:space="preserve">is the registered proprietor of all that land comprised in Block 17 Plot 604 measuring approximately 0. 21 hectares having purchased the same from N and K Estates Ltd; and that the judgement in civil suit no. 420/2010 which adversely affects </w:t>
      </w:r>
      <w:r w:rsidR="006177D2" w:rsidRPr="004C3678">
        <w:rPr>
          <w:rFonts w:ascii="Times New Roman" w:hAnsi="Times New Roman" w:cs="Times New Roman"/>
          <w:lang w:val="cy-GB"/>
        </w:rPr>
        <w:t xml:space="preserve">his </w:t>
      </w:r>
      <w:r w:rsidR="005B5DC7" w:rsidRPr="004C3678">
        <w:rPr>
          <w:rFonts w:ascii="Times New Roman" w:hAnsi="Times New Roman" w:cs="Times New Roman"/>
          <w:lang w:val="cy-GB"/>
        </w:rPr>
        <w:t>interest in the suit land was reached without making him a party to the suit and/or giving him the right to a fair hearing.</w:t>
      </w:r>
    </w:p>
    <w:p w:rsidR="005C6725" w:rsidRPr="004C3678" w:rsidRDefault="005B5DC7" w:rsidP="005C6725">
      <w:pPr>
        <w:jc w:val="both"/>
        <w:rPr>
          <w:rFonts w:ascii="Times New Roman" w:hAnsi="Times New Roman" w:cs="Times New Roman"/>
          <w:lang w:val="cy-GB"/>
        </w:rPr>
      </w:pPr>
      <w:r w:rsidRPr="004C3678">
        <w:rPr>
          <w:rFonts w:ascii="Times New Roman" w:hAnsi="Times New Roman" w:cs="Times New Roman"/>
          <w:lang w:val="cy-GB"/>
        </w:rPr>
        <w:t>Thus, without going into the merits of the application,</w:t>
      </w:r>
      <w:r w:rsidR="008D53CF" w:rsidRPr="004C3678">
        <w:rPr>
          <w:rFonts w:ascii="Times New Roman" w:hAnsi="Times New Roman" w:cs="Times New Roman"/>
          <w:lang w:val="cy-GB"/>
        </w:rPr>
        <w:t xml:space="preserve"> on the face of the application, the applicant is pleading that the</w:t>
      </w:r>
      <w:r w:rsidR="008D53CF" w:rsidRPr="004C3678">
        <w:rPr>
          <w:rFonts w:ascii="Times New Roman" w:hAnsi="Times New Roman" w:cs="Times New Roman"/>
          <w:i/>
          <w:lang w:val="cy-GB"/>
        </w:rPr>
        <w:t xml:space="preserve"> ex</w:t>
      </w:r>
      <w:r w:rsidR="00DB361A" w:rsidRPr="004C3678">
        <w:rPr>
          <w:rFonts w:ascii="Times New Roman" w:hAnsi="Times New Roman" w:cs="Times New Roman"/>
          <w:i/>
          <w:lang w:val="cy-GB"/>
        </w:rPr>
        <w:t xml:space="preserve"> </w:t>
      </w:r>
      <w:r w:rsidR="008D53CF" w:rsidRPr="004C3678">
        <w:rPr>
          <w:rFonts w:ascii="Times New Roman" w:hAnsi="Times New Roman" w:cs="Times New Roman"/>
          <w:i/>
          <w:lang w:val="cy-GB"/>
        </w:rPr>
        <w:t>parte</w:t>
      </w:r>
      <w:r w:rsidR="008D53CF" w:rsidRPr="004C3678">
        <w:rPr>
          <w:rFonts w:ascii="Times New Roman" w:hAnsi="Times New Roman" w:cs="Times New Roman"/>
          <w:lang w:val="cy-GB"/>
        </w:rPr>
        <w:t xml:space="preserve"> judgement adversely affects his interests as registered proprietor of the suit land. As to whether this is</w:t>
      </w:r>
      <w:r w:rsidR="006E0501" w:rsidRPr="004C3678">
        <w:rPr>
          <w:rFonts w:ascii="Times New Roman" w:hAnsi="Times New Roman" w:cs="Times New Roman"/>
          <w:lang w:val="cy-GB"/>
        </w:rPr>
        <w:t xml:space="preserve"> factually</w:t>
      </w:r>
      <w:r w:rsidR="008D53CF" w:rsidRPr="004C3678">
        <w:rPr>
          <w:rFonts w:ascii="Times New Roman" w:hAnsi="Times New Roman" w:cs="Times New Roman"/>
          <w:lang w:val="cy-GB"/>
        </w:rPr>
        <w:t xml:space="preserve"> correct or not is not a subject of this PO. It will be determined when the application is heard and determined on the merits</w:t>
      </w:r>
      <w:r w:rsidR="00071BE3" w:rsidRPr="004C3678">
        <w:rPr>
          <w:rFonts w:ascii="Times New Roman" w:hAnsi="Times New Roman" w:cs="Times New Roman"/>
          <w:lang w:val="cy-GB"/>
        </w:rPr>
        <w:t>.</w:t>
      </w:r>
      <w:r w:rsidR="005C6725" w:rsidRPr="004C3678">
        <w:rPr>
          <w:rFonts w:ascii="Times New Roman" w:hAnsi="Times New Roman" w:cs="Times New Roman"/>
          <w:lang w:val="cy-GB"/>
        </w:rPr>
        <w:t xml:space="preserve"> This is in line with</w:t>
      </w:r>
      <w:r w:rsidR="005C6725" w:rsidRPr="004C3678">
        <w:rPr>
          <w:rFonts w:ascii="Times New Roman" w:hAnsi="Times New Roman" w:cs="Times New Roman"/>
          <w:b/>
          <w:lang w:val="cy-GB"/>
        </w:rPr>
        <w:t xml:space="preserve"> Mukisa Biscuit Manufacturing Co V West End [1969] EA 696,</w:t>
      </w:r>
      <w:r w:rsidR="005C6725" w:rsidRPr="004C3678">
        <w:rPr>
          <w:rFonts w:ascii="Times New Roman" w:hAnsi="Times New Roman" w:cs="Times New Roman"/>
          <w:lang w:val="cy-GB"/>
        </w:rPr>
        <w:t xml:space="preserve">  where Sir Charles Newbold at page 701 stated that:-</w:t>
      </w:r>
    </w:p>
    <w:p w:rsidR="00AD2A09" w:rsidRPr="004C3678" w:rsidRDefault="00B25E79" w:rsidP="005C6725">
      <w:pPr>
        <w:ind w:left="720"/>
        <w:jc w:val="both"/>
        <w:rPr>
          <w:rFonts w:ascii="Times New Roman" w:hAnsi="Times New Roman" w:cs="Times New Roman"/>
          <w:lang w:val="cy-GB"/>
        </w:rPr>
      </w:pPr>
      <w:r w:rsidRPr="004C3678">
        <w:rPr>
          <w:rFonts w:ascii="Times New Roman" w:hAnsi="Times New Roman" w:cs="Times New Roman"/>
          <w:i/>
          <w:lang w:val="cy-GB"/>
        </w:rPr>
        <w:t>“A</w:t>
      </w:r>
      <w:r w:rsidR="005C6725" w:rsidRPr="004C3678">
        <w:rPr>
          <w:rFonts w:ascii="Times New Roman" w:hAnsi="Times New Roman" w:cs="Times New Roman"/>
          <w:i/>
          <w:lang w:val="cy-GB"/>
        </w:rPr>
        <w:t xml:space="preserve"> preliminary objection raises a pure point of law which is argued on the assumption that all the facts pleaded by the other side are correct.”</w:t>
      </w:r>
    </w:p>
    <w:p w:rsidR="005C6725" w:rsidRPr="004C3678" w:rsidRDefault="00AD2A09" w:rsidP="00AD2A09">
      <w:pPr>
        <w:jc w:val="both"/>
        <w:rPr>
          <w:rFonts w:ascii="Times New Roman" w:hAnsi="Times New Roman" w:cs="Times New Roman"/>
          <w:lang w:val="cy-GB"/>
        </w:rPr>
      </w:pPr>
      <w:r w:rsidRPr="004C3678">
        <w:rPr>
          <w:rFonts w:ascii="Times New Roman" w:hAnsi="Times New Roman" w:cs="Times New Roman"/>
          <w:lang w:val="cy-GB"/>
        </w:rPr>
        <w:t>In the circumstances,</w:t>
      </w:r>
      <w:r w:rsidR="002A62C8" w:rsidRPr="004C3678">
        <w:rPr>
          <w:rFonts w:ascii="Times New Roman" w:hAnsi="Times New Roman" w:cs="Times New Roman"/>
          <w:lang w:val="cy-GB"/>
        </w:rPr>
        <w:t xml:space="preserve"> and on the foregoing authority,</w:t>
      </w:r>
      <w:r w:rsidRPr="004C3678">
        <w:rPr>
          <w:rFonts w:ascii="Times New Roman" w:hAnsi="Times New Roman" w:cs="Times New Roman"/>
          <w:lang w:val="cy-GB"/>
        </w:rPr>
        <w:t xml:space="preserve"> I find that the applicant, on the face of the application, is an aggrieved party for purposes of applying to have the </w:t>
      </w:r>
      <w:r w:rsidRPr="004C3678">
        <w:rPr>
          <w:rFonts w:ascii="Times New Roman" w:hAnsi="Times New Roman" w:cs="Times New Roman"/>
          <w:i/>
          <w:lang w:val="cy-GB"/>
        </w:rPr>
        <w:t xml:space="preserve">ex parte </w:t>
      </w:r>
      <w:r w:rsidRPr="004C3678">
        <w:rPr>
          <w:rFonts w:ascii="Times New Roman" w:hAnsi="Times New Roman" w:cs="Times New Roman"/>
          <w:lang w:val="cy-GB"/>
        </w:rPr>
        <w:t>judgement in civil suit no.</w:t>
      </w:r>
      <w:r w:rsidR="008C3B57" w:rsidRPr="004C3678">
        <w:rPr>
          <w:rFonts w:ascii="Times New Roman" w:hAnsi="Times New Roman" w:cs="Times New Roman"/>
          <w:lang w:val="cy-GB"/>
        </w:rPr>
        <w:t xml:space="preserve"> </w:t>
      </w:r>
      <w:r w:rsidRPr="004C3678">
        <w:rPr>
          <w:rFonts w:ascii="Times New Roman" w:hAnsi="Times New Roman" w:cs="Times New Roman"/>
          <w:lang w:val="cy-GB"/>
        </w:rPr>
        <w:t xml:space="preserve">420/2010 set aside. </w:t>
      </w:r>
      <w:r w:rsidRPr="004C3678">
        <w:rPr>
          <w:rFonts w:ascii="Times New Roman" w:hAnsi="Times New Roman" w:cs="Times New Roman"/>
          <w:i/>
          <w:lang w:val="cy-GB"/>
        </w:rPr>
        <w:t xml:space="preserve"> </w:t>
      </w:r>
    </w:p>
    <w:p w:rsidR="00465704" w:rsidRPr="004C3678" w:rsidRDefault="006518D4" w:rsidP="00FD5C5F">
      <w:pPr>
        <w:jc w:val="both"/>
        <w:rPr>
          <w:rFonts w:ascii="Times New Roman" w:hAnsi="Times New Roman" w:cs="Times New Roman"/>
          <w:lang w:val="cy-GB"/>
        </w:rPr>
      </w:pPr>
      <w:r w:rsidRPr="004C3678">
        <w:rPr>
          <w:rFonts w:ascii="Times New Roman" w:hAnsi="Times New Roman" w:cs="Times New Roman"/>
          <w:lang w:val="cy-GB"/>
        </w:rPr>
        <w:t>The secon</w:t>
      </w:r>
      <w:r w:rsidR="00E0647F" w:rsidRPr="004C3678">
        <w:rPr>
          <w:rFonts w:ascii="Times New Roman" w:hAnsi="Times New Roman" w:cs="Times New Roman"/>
          <w:lang w:val="cy-GB"/>
        </w:rPr>
        <w:t>d</w:t>
      </w:r>
      <w:r w:rsidRPr="004C3678">
        <w:rPr>
          <w:rFonts w:ascii="Times New Roman" w:hAnsi="Times New Roman" w:cs="Times New Roman"/>
          <w:lang w:val="cy-GB"/>
        </w:rPr>
        <w:t xml:space="preserve"> question is on</w:t>
      </w:r>
      <w:r w:rsidR="00E0647F" w:rsidRPr="004C3678">
        <w:rPr>
          <w:rFonts w:ascii="Times New Roman" w:hAnsi="Times New Roman" w:cs="Times New Roman"/>
          <w:lang w:val="cy-GB"/>
        </w:rPr>
        <w:t xml:space="preserve"> whether the applicant identified the orders to be reviewed. With respect, </w:t>
      </w:r>
      <w:r w:rsidR="006D5033" w:rsidRPr="004C3678">
        <w:rPr>
          <w:rFonts w:ascii="Times New Roman" w:hAnsi="Times New Roman" w:cs="Times New Roman"/>
          <w:lang w:val="cy-GB"/>
        </w:rPr>
        <w:t>I do not find merit in the respondent’s counsel’s submissions that the application which seeks to review the judgement in civil suit no. 420/2010 does not identify the paragraphs sentences and words that need to be reviewed, neither does it identify which order should be varied.</w:t>
      </w:r>
      <w:r w:rsidR="00340E06" w:rsidRPr="004C3678">
        <w:rPr>
          <w:rFonts w:ascii="Times New Roman" w:hAnsi="Times New Roman" w:cs="Times New Roman"/>
          <w:lang w:val="cy-GB"/>
        </w:rPr>
        <w:t xml:space="preserve"> The application clearly seeks this court to review its judgement in civil suit no. 420/2010, to vary the decree dated 3/10/2011, to vacate the order of injunction arising from civil suit no. 420/2010, to cancel the registration of the administrators of the estate of Mesuser</w:t>
      </w:r>
      <w:r w:rsidR="00363B23" w:rsidRPr="004C3678">
        <w:rPr>
          <w:rFonts w:ascii="Times New Roman" w:hAnsi="Times New Roman" w:cs="Times New Roman"/>
          <w:lang w:val="cy-GB"/>
        </w:rPr>
        <w:t>a Tebazalika in respect of Bloc</w:t>
      </w:r>
      <w:r w:rsidR="00340E06" w:rsidRPr="004C3678">
        <w:rPr>
          <w:rFonts w:ascii="Times New Roman" w:hAnsi="Times New Roman" w:cs="Times New Roman"/>
          <w:lang w:val="cy-GB"/>
        </w:rPr>
        <w:t>k 17 Plot 604, and for costs of the application.</w:t>
      </w:r>
    </w:p>
    <w:p w:rsidR="00E54D5C" w:rsidRPr="004C3678" w:rsidRDefault="00E54D5C" w:rsidP="00FD5C5F">
      <w:pPr>
        <w:jc w:val="both"/>
        <w:rPr>
          <w:rFonts w:ascii="Times New Roman" w:hAnsi="Times New Roman" w:cs="Times New Roman"/>
          <w:lang w:val="cy-GB"/>
        </w:rPr>
      </w:pPr>
      <w:r w:rsidRPr="004C3678">
        <w:rPr>
          <w:rFonts w:ascii="Times New Roman" w:hAnsi="Times New Roman" w:cs="Times New Roman"/>
          <w:lang w:val="cy-GB"/>
        </w:rPr>
        <w:t>The</w:t>
      </w:r>
      <w:r w:rsidR="0045048B" w:rsidRPr="004C3678">
        <w:rPr>
          <w:rFonts w:ascii="Times New Roman" w:hAnsi="Times New Roman" w:cs="Times New Roman"/>
          <w:lang w:val="cy-GB"/>
        </w:rPr>
        <w:t xml:space="preserve"> third question is whether the apparent errors on the face of the record have been identified by the applicant. The</w:t>
      </w:r>
      <w:r w:rsidRPr="004C3678">
        <w:rPr>
          <w:rFonts w:ascii="Times New Roman" w:hAnsi="Times New Roman" w:cs="Times New Roman"/>
          <w:lang w:val="cy-GB"/>
        </w:rPr>
        <w:t xml:space="preserve"> respondent’s counsel submitted</w:t>
      </w:r>
      <w:r w:rsidR="006D5033" w:rsidRPr="004C3678">
        <w:rPr>
          <w:rFonts w:ascii="Times New Roman" w:hAnsi="Times New Roman" w:cs="Times New Roman"/>
          <w:lang w:val="cy-GB"/>
        </w:rPr>
        <w:t xml:space="preserve"> that there is no apparent error on the face of the record that has been identified by the motion or affidavit in support.</w:t>
      </w:r>
      <w:r w:rsidRPr="004C3678">
        <w:rPr>
          <w:rFonts w:ascii="Times New Roman" w:hAnsi="Times New Roman" w:cs="Times New Roman"/>
          <w:lang w:val="cy-GB"/>
        </w:rPr>
        <w:t xml:space="preserve"> This, in my opinion, is a matter to be addressed when the application is heard in the merits.</w:t>
      </w:r>
      <w:r w:rsidR="0023106A" w:rsidRPr="004C3678">
        <w:rPr>
          <w:rFonts w:ascii="Times New Roman" w:hAnsi="Times New Roman" w:cs="Times New Roman"/>
          <w:lang w:val="cy-GB"/>
        </w:rPr>
        <w:t xml:space="preserve"> Delving into the merits or otherwise of the applicant’s affidavit </w:t>
      </w:r>
      <w:r w:rsidR="00FD189C" w:rsidRPr="004C3678">
        <w:rPr>
          <w:rFonts w:ascii="Times New Roman" w:hAnsi="Times New Roman" w:cs="Times New Roman"/>
          <w:lang w:val="cy-GB"/>
        </w:rPr>
        <w:t xml:space="preserve">evidence </w:t>
      </w:r>
      <w:r w:rsidR="0023106A" w:rsidRPr="004C3678">
        <w:rPr>
          <w:rFonts w:ascii="Times New Roman" w:hAnsi="Times New Roman" w:cs="Times New Roman"/>
          <w:lang w:val="cy-GB"/>
        </w:rPr>
        <w:t>would tantamount to hearing the application, which is pre mature at this stage. Suffice it to say that ground 4 of the application alleges an apparent error on the face of the record and paragraph 13 of the applicant’s affidavit in support of the application alludes to the same.</w:t>
      </w:r>
      <w:r w:rsidR="004D6266" w:rsidRPr="004C3678">
        <w:rPr>
          <w:rFonts w:ascii="Times New Roman" w:hAnsi="Times New Roman" w:cs="Times New Roman"/>
          <w:lang w:val="cy-GB"/>
        </w:rPr>
        <w:t xml:space="preserve"> Questions of whether this has been rebutted by the respondent’s affidavit evidence will be addressed when the application is being heard on the merits.</w:t>
      </w:r>
    </w:p>
    <w:p w:rsidR="00F44817" w:rsidRPr="004C3678" w:rsidRDefault="00F44817" w:rsidP="00FD5C5F">
      <w:pPr>
        <w:jc w:val="both"/>
        <w:rPr>
          <w:rFonts w:ascii="Times New Roman" w:hAnsi="Times New Roman" w:cs="Times New Roman"/>
          <w:lang w:val="cy-GB"/>
        </w:rPr>
      </w:pPr>
      <w:r w:rsidRPr="004C3678">
        <w:rPr>
          <w:rFonts w:ascii="Times New Roman" w:hAnsi="Times New Roman" w:cs="Times New Roman"/>
          <w:lang w:val="cy-GB"/>
        </w:rPr>
        <w:t xml:space="preserve">In the premises, for </w:t>
      </w:r>
      <w:r w:rsidR="004C3678">
        <w:rPr>
          <w:rFonts w:ascii="Times New Roman" w:hAnsi="Times New Roman" w:cs="Times New Roman"/>
          <w:lang w:val="cy-GB"/>
        </w:rPr>
        <w:t xml:space="preserve">the </w:t>
      </w:r>
      <w:r w:rsidRPr="004C3678">
        <w:rPr>
          <w:rFonts w:ascii="Times New Roman" w:hAnsi="Times New Roman" w:cs="Times New Roman"/>
          <w:lang w:val="cy-GB"/>
        </w:rPr>
        <w:t>reasons given</w:t>
      </w:r>
      <w:r w:rsidR="00C94E2C" w:rsidRPr="004C3678">
        <w:rPr>
          <w:rFonts w:ascii="Times New Roman" w:hAnsi="Times New Roman" w:cs="Times New Roman"/>
          <w:lang w:val="cy-GB"/>
        </w:rPr>
        <w:t xml:space="preserve"> and authorites cited</w:t>
      </w:r>
      <w:r w:rsidRPr="004C3678">
        <w:rPr>
          <w:rFonts w:ascii="Times New Roman" w:hAnsi="Times New Roman" w:cs="Times New Roman"/>
          <w:lang w:val="cy-GB"/>
        </w:rPr>
        <w:t xml:space="preserve">, </w:t>
      </w:r>
      <w:r w:rsidR="005C6725" w:rsidRPr="004C3678">
        <w:rPr>
          <w:rFonts w:ascii="Times New Roman" w:hAnsi="Times New Roman" w:cs="Times New Roman"/>
          <w:lang w:val="cy-GB"/>
        </w:rPr>
        <w:t xml:space="preserve">this </w:t>
      </w:r>
      <w:r w:rsidRPr="004C3678">
        <w:rPr>
          <w:rFonts w:ascii="Times New Roman" w:hAnsi="Times New Roman" w:cs="Times New Roman"/>
          <w:lang w:val="cy-GB"/>
        </w:rPr>
        <w:t>preliminary objection</w:t>
      </w:r>
      <w:r w:rsidR="00E54D5C" w:rsidRPr="004C3678">
        <w:rPr>
          <w:rFonts w:ascii="Times New Roman" w:hAnsi="Times New Roman" w:cs="Times New Roman"/>
          <w:lang w:val="cy-GB"/>
        </w:rPr>
        <w:t xml:space="preserve"> is </w:t>
      </w:r>
      <w:r w:rsidR="00C055D6" w:rsidRPr="004C3678">
        <w:rPr>
          <w:rFonts w:ascii="Times New Roman" w:hAnsi="Times New Roman" w:cs="Times New Roman"/>
          <w:lang w:val="cy-GB"/>
        </w:rPr>
        <w:t>ove</w:t>
      </w:r>
      <w:r w:rsidR="00E90559" w:rsidRPr="004C3678">
        <w:rPr>
          <w:rFonts w:ascii="Times New Roman" w:hAnsi="Times New Roman" w:cs="Times New Roman"/>
          <w:lang w:val="cy-GB"/>
        </w:rPr>
        <w:t>r</w:t>
      </w:r>
      <w:r w:rsidR="00C055D6" w:rsidRPr="004C3678">
        <w:rPr>
          <w:rFonts w:ascii="Times New Roman" w:hAnsi="Times New Roman" w:cs="Times New Roman"/>
          <w:lang w:val="cy-GB"/>
        </w:rPr>
        <w:t xml:space="preserve">ruled </w:t>
      </w:r>
      <w:r w:rsidR="00E54D5C" w:rsidRPr="004C3678">
        <w:rPr>
          <w:rFonts w:ascii="Times New Roman" w:hAnsi="Times New Roman" w:cs="Times New Roman"/>
          <w:lang w:val="cy-GB"/>
        </w:rPr>
        <w:t>with costs</w:t>
      </w:r>
      <w:r w:rsidRPr="004C3678">
        <w:rPr>
          <w:rFonts w:ascii="Times New Roman" w:hAnsi="Times New Roman" w:cs="Times New Roman"/>
          <w:lang w:val="cy-GB"/>
        </w:rPr>
        <w:t>.</w:t>
      </w:r>
      <w:r w:rsidR="002F2DFB" w:rsidRPr="004C3678">
        <w:rPr>
          <w:rFonts w:ascii="Times New Roman" w:hAnsi="Times New Roman" w:cs="Times New Roman"/>
          <w:lang w:val="cy-GB"/>
        </w:rPr>
        <w:t xml:space="preserve"> The applicant is permitted to proceed with the application.</w:t>
      </w:r>
    </w:p>
    <w:p w:rsidR="00525736" w:rsidRPr="004C3678" w:rsidRDefault="00F44817" w:rsidP="00FD5C5F">
      <w:pPr>
        <w:jc w:val="both"/>
        <w:rPr>
          <w:rFonts w:ascii="Times New Roman" w:hAnsi="Times New Roman" w:cs="Times New Roman"/>
          <w:b/>
          <w:lang w:val="cy-GB"/>
        </w:rPr>
      </w:pPr>
      <w:r w:rsidRPr="004C3678">
        <w:rPr>
          <w:rFonts w:ascii="Times New Roman" w:hAnsi="Times New Roman" w:cs="Times New Roman"/>
          <w:b/>
          <w:lang w:val="cy-GB"/>
        </w:rPr>
        <w:t xml:space="preserve">Dated at Kampala this </w:t>
      </w:r>
      <w:r w:rsidR="00525736" w:rsidRPr="004C3678">
        <w:rPr>
          <w:rFonts w:ascii="Times New Roman" w:hAnsi="Times New Roman" w:cs="Times New Roman"/>
          <w:b/>
          <w:lang w:val="cy-GB"/>
        </w:rPr>
        <w:t xml:space="preserve"> </w:t>
      </w:r>
      <w:r w:rsidR="005C6725" w:rsidRPr="004C3678">
        <w:rPr>
          <w:rFonts w:ascii="Times New Roman" w:hAnsi="Times New Roman" w:cs="Times New Roman"/>
          <w:b/>
          <w:lang w:val="cy-GB"/>
        </w:rPr>
        <w:t>04</w:t>
      </w:r>
      <w:r w:rsidR="00846ED4" w:rsidRPr="004C3678">
        <w:rPr>
          <w:rFonts w:ascii="Times New Roman" w:hAnsi="Times New Roman" w:cs="Times New Roman"/>
          <w:b/>
          <w:vertAlign w:val="superscript"/>
          <w:lang w:val="cy-GB"/>
        </w:rPr>
        <w:t>th</w:t>
      </w:r>
      <w:r w:rsidR="00513BA9" w:rsidRPr="004C3678">
        <w:rPr>
          <w:rFonts w:ascii="Times New Roman" w:hAnsi="Times New Roman" w:cs="Times New Roman"/>
          <w:b/>
          <w:lang w:val="cy-GB"/>
        </w:rPr>
        <w:t xml:space="preserve"> </w:t>
      </w:r>
      <w:r w:rsidR="00525736" w:rsidRPr="004C3678">
        <w:rPr>
          <w:rFonts w:ascii="Times New Roman" w:hAnsi="Times New Roman" w:cs="Times New Roman"/>
          <w:b/>
          <w:vertAlign w:val="superscript"/>
          <w:lang w:val="cy-GB"/>
        </w:rPr>
        <w:t xml:space="preserve"> </w:t>
      </w:r>
      <w:r w:rsidR="00525736" w:rsidRPr="004C3678">
        <w:rPr>
          <w:rFonts w:ascii="Times New Roman" w:hAnsi="Times New Roman" w:cs="Times New Roman"/>
          <w:b/>
          <w:lang w:val="cy-GB"/>
        </w:rPr>
        <w:t xml:space="preserve">day of </w:t>
      </w:r>
      <w:r w:rsidR="005C6725" w:rsidRPr="004C3678">
        <w:rPr>
          <w:rFonts w:ascii="Times New Roman" w:hAnsi="Times New Roman" w:cs="Times New Roman"/>
          <w:b/>
          <w:lang w:val="cy-GB"/>
        </w:rPr>
        <w:t xml:space="preserve">July </w:t>
      </w:r>
      <w:r w:rsidR="00886414" w:rsidRPr="004C3678">
        <w:rPr>
          <w:rFonts w:ascii="Times New Roman" w:hAnsi="Times New Roman" w:cs="Times New Roman"/>
          <w:b/>
          <w:lang w:val="cy-GB"/>
        </w:rPr>
        <w:t>2013</w:t>
      </w:r>
      <w:r w:rsidR="00525736" w:rsidRPr="004C3678">
        <w:rPr>
          <w:rFonts w:ascii="Times New Roman" w:hAnsi="Times New Roman" w:cs="Times New Roman"/>
          <w:b/>
          <w:lang w:val="cy-GB"/>
        </w:rPr>
        <w:t>.</w:t>
      </w:r>
    </w:p>
    <w:p w:rsidR="00525736" w:rsidRPr="004C3678" w:rsidRDefault="00525736" w:rsidP="00FD5C5F">
      <w:pPr>
        <w:jc w:val="both"/>
        <w:rPr>
          <w:rFonts w:ascii="Times New Roman" w:hAnsi="Times New Roman" w:cs="Times New Roman"/>
          <w:lang w:val="cy-GB"/>
        </w:rPr>
      </w:pPr>
      <w:r w:rsidRPr="004C3678">
        <w:rPr>
          <w:rFonts w:ascii="Times New Roman" w:hAnsi="Times New Roman" w:cs="Times New Roman"/>
          <w:lang w:val="cy-GB"/>
        </w:rPr>
        <w:t>Percy Night Tuhaise</w:t>
      </w:r>
    </w:p>
    <w:p w:rsidR="00FD5C5F" w:rsidRPr="004C3678" w:rsidRDefault="00525736" w:rsidP="00FD5C5F">
      <w:pPr>
        <w:jc w:val="both"/>
        <w:rPr>
          <w:rFonts w:ascii="Times New Roman" w:hAnsi="Times New Roman" w:cs="Times New Roman"/>
          <w:lang w:val="cy-GB"/>
        </w:rPr>
      </w:pPr>
      <w:r w:rsidRPr="004C3678">
        <w:rPr>
          <w:rFonts w:ascii="Times New Roman" w:hAnsi="Times New Roman" w:cs="Times New Roman"/>
          <w:b/>
          <w:lang w:val="cy-GB"/>
        </w:rPr>
        <w:t>JUDGE</w:t>
      </w:r>
      <w:r w:rsidRPr="004C3678">
        <w:rPr>
          <w:rFonts w:ascii="Times New Roman" w:hAnsi="Times New Roman" w:cs="Times New Roman"/>
          <w:lang w:val="cy-GB"/>
        </w:rPr>
        <w:t>.</w:t>
      </w:r>
    </w:p>
    <w:p w:rsidR="008D3D87" w:rsidRPr="004C3678" w:rsidRDefault="008D3D87" w:rsidP="008D3D87">
      <w:pPr>
        <w:jc w:val="both"/>
        <w:rPr>
          <w:rFonts w:ascii="Times New Roman" w:hAnsi="Times New Roman" w:cs="Times New Roman"/>
          <w:lang w:val="cy-GB"/>
        </w:rPr>
      </w:pPr>
    </w:p>
    <w:p w:rsidR="00F94F63" w:rsidRPr="004C3678" w:rsidRDefault="00F94F63" w:rsidP="00A16CE8">
      <w:pPr>
        <w:jc w:val="both"/>
        <w:rPr>
          <w:rFonts w:ascii="Times New Roman" w:hAnsi="Times New Roman" w:cs="Times New Roman"/>
          <w:lang w:val="cy-GB"/>
        </w:rPr>
      </w:pPr>
    </w:p>
    <w:sectPr w:rsidR="00F94F63" w:rsidRPr="004C3678" w:rsidSect="00001B1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E96" w:rsidRDefault="005E3E96" w:rsidP="0065714D">
      <w:pPr>
        <w:spacing w:after="0" w:line="240" w:lineRule="auto"/>
      </w:pPr>
      <w:r>
        <w:separator/>
      </w:r>
    </w:p>
  </w:endnote>
  <w:endnote w:type="continuationSeparator" w:id="1">
    <w:p w:rsidR="005E3E96" w:rsidRDefault="005E3E96" w:rsidP="0065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7" w:rsidRDefault="005B5DC7">
    <w:pPr>
      <w:pStyle w:val="Footer"/>
      <w:jc w:val="center"/>
    </w:pPr>
  </w:p>
  <w:p w:rsidR="005B5DC7" w:rsidRDefault="005B5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E96" w:rsidRDefault="005E3E96" w:rsidP="0065714D">
      <w:pPr>
        <w:spacing w:after="0" w:line="240" w:lineRule="auto"/>
      </w:pPr>
      <w:r>
        <w:separator/>
      </w:r>
    </w:p>
  </w:footnote>
  <w:footnote w:type="continuationSeparator" w:id="1">
    <w:p w:rsidR="005E3E96" w:rsidRDefault="005E3E96" w:rsidP="00657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C3"/>
    <w:multiLevelType w:val="hybridMultilevel"/>
    <w:tmpl w:val="B150BA1A"/>
    <w:lvl w:ilvl="0" w:tplc="73D40EB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E0291F"/>
    <w:multiLevelType w:val="hybridMultilevel"/>
    <w:tmpl w:val="6FE28D14"/>
    <w:lvl w:ilvl="0" w:tplc="95927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1E46D4"/>
    <w:multiLevelType w:val="hybridMultilevel"/>
    <w:tmpl w:val="E81A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21B22"/>
    <w:multiLevelType w:val="hybridMultilevel"/>
    <w:tmpl w:val="C6A090DE"/>
    <w:lvl w:ilvl="0" w:tplc="D71AB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39201D"/>
    <w:multiLevelType w:val="hybridMultilevel"/>
    <w:tmpl w:val="1AEC2F80"/>
    <w:lvl w:ilvl="0" w:tplc="8B805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2242EF"/>
    <w:multiLevelType w:val="hybridMultilevel"/>
    <w:tmpl w:val="5610F6CC"/>
    <w:lvl w:ilvl="0" w:tplc="102A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F6323"/>
    <w:multiLevelType w:val="hybridMultilevel"/>
    <w:tmpl w:val="094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A960B1"/>
    <w:rsid w:val="00001B1C"/>
    <w:rsid w:val="00006BEF"/>
    <w:rsid w:val="00030A6B"/>
    <w:rsid w:val="000313C4"/>
    <w:rsid w:val="00042A64"/>
    <w:rsid w:val="00051C17"/>
    <w:rsid w:val="00054172"/>
    <w:rsid w:val="000566DE"/>
    <w:rsid w:val="00060965"/>
    <w:rsid w:val="00062522"/>
    <w:rsid w:val="00067279"/>
    <w:rsid w:val="00067D0D"/>
    <w:rsid w:val="00071BE3"/>
    <w:rsid w:val="000A1B68"/>
    <w:rsid w:val="000A40B9"/>
    <w:rsid w:val="000A4CF1"/>
    <w:rsid w:val="000A6D55"/>
    <w:rsid w:val="000B35E2"/>
    <w:rsid w:val="000B4F7C"/>
    <w:rsid w:val="000B54E3"/>
    <w:rsid w:val="000C16D2"/>
    <w:rsid w:val="000C1988"/>
    <w:rsid w:val="000D193C"/>
    <w:rsid w:val="000D702C"/>
    <w:rsid w:val="000E2E73"/>
    <w:rsid w:val="000F0415"/>
    <w:rsid w:val="000F33FC"/>
    <w:rsid w:val="000F508C"/>
    <w:rsid w:val="00111CC6"/>
    <w:rsid w:val="001152BA"/>
    <w:rsid w:val="00123E82"/>
    <w:rsid w:val="00125D1B"/>
    <w:rsid w:val="001331D4"/>
    <w:rsid w:val="001446F4"/>
    <w:rsid w:val="001518C5"/>
    <w:rsid w:val="0018390A"/>
    <w:rsid w:val="00183AE4"/>
    <w:rsid w:val="00185E4B"/>
    <w:rsid w:val="0019472D"/>
    <w:rsid w:val="001B0900"/>
    <w:rsid w:val="001B5A25"/>
    <w:rsid w:val="001B7434"/>
    <w:rsid w:val="001C1F61"/>
    <w:rsid w:val="001C5DFF"/>
    <w:rsid w:val="001C69CD"/>
    <w:rsid w:val="001D4B14"/>
    <w:rsid w:val="001D7AF2"/>
    <w:rsid w:val="001E475B"/>
    <w:rsid w:val="001F1705"/>
    <w:rsid w:val="001F3654"/>
    <w:rsid w:val="00200AED"/>
    <w:rsid w:val="002024E6"/>
    <w:rsid w:val="002061E4"/>
    <w:rsid w:val="002125C6"/>
    <w:rsid w:val="002128A4"/>
    <w:rsid w:val="002133F8"/>
    <w:rsid w:val="00221C73"/>
    <w:rsid w:val="00227BA7"/>
    <w:rsid w:val="0023106A"/>
    <w:rsid w:val="00231FB2"/>
    <w:rsid w:val="00233E2A"/>
    <w:rsid w:val="00242AC3"/>
    <w:rsid w:val="00245BF1"/>
    <w:rsid w:val="0024667C"/>
    <w:rsid w:val="0025182D"/>
    <w:rsid w:val="00255322"/>
    <w:rsid w:val="00256BCB"/>
    <w:rsid w:val="002703EF"/>
    <w:rsid w:val="002707CE"/>
    <w:rsid w:val="00280366"/>
    <w:rsid w:val="00280758"/>
    <w:rsid w:val="00282941"/>
    <w:rsid w:val="00295624"/>
    <w:rsid w:val="002A62C8"/>
    <w:rsid w:val="002B09D1"/>
    <w:rsid w:val="002B3F29"/>
    <w:rsid w:val="002C4B18"/>
    <w:rsid w:val="002D6219"/>
    <w:rsid w:val="002E37F3"/>
    <w:rsid w:val="002F2DFB"/>
    <w:rsid w:val="00304604"/>
    <w:rsid w:val="00311272"/>
    <w:rsid w:val="00313F8E"/>
    <w:rsid w:val="00316C4B"/>
    <w:rsid w:val="00334A3B"/>
    <w:rsid w:val="00340E06"/>
    <w:rsid w:val="0034362E"/>
    <w:rsid w:val="00355CBD"/>
    <w:rsid w:val="00363B23"/>
    <w:rsid w:val="00363E9B"/>
    <w:rsid w:val="003714D3"/>
    <w:rsid w:val="0037433D"/>
    <w:rsid w:val="00380557"/>
    <w:rsid w:val="00381D5D"/>
    <w:rsid w:val="00384C18"/>
    <w:rsid w:val="00387BCF"/>
    <w:rsid w:val="00393C39"/>
    <w:rsid w:val="0039527F"/>
    <w:rsid w:val="00396D4D"/>
    <w:rsid w:val="003A0B14"/>
    <w:rsid w:val="003B1AAE"/>
    <w:rsid w:val="003B33A4"/>
    <w:rsid w:val="003C0A22"/>
    <w:rsid w:val="003D6AB8"/>
    <w:rsid w:val="003E541E"/>
    <w:rsid w:val="003F5789"/>
    <w:rsid w:val="00400828"/>
    <w:rsid w:val="00401C3C"/>
    <w:rsid w:val="00403F17"/>
    <w:rsid w:val="004053A5"/>
    <w:rsid w:val="0041414F"/>
    <w:rsid w:val="004220FF"/>
    <w:rsid w:val="004320E1"/>
    <w:rsid w:val="00437B36"/>
    <w:rsid w:val="004421AF"/>
    <w:rsid w:val="0044721B"/>
    <w:rsid w:val="0045048B"/>
    <w:rsid w:val="00456C3C"/>
    <w:rsid w:val="00465704"/>
    <w:rsid w:val="00474E4B"/>
    <w:rsid w:val="00482F06"/>
    <w:rsid w:val="00486BE9"/>
    <w:rsid w:val="004963A1"/>
    <w:rsid w:val="004B39AB"/>
    <w:rsid w:val="004B45D1"/>
    <w:rsid w:val="004C122A"/>
    <w:rsid w:val="004C3678"/>
    <w:rsid w:val="004C7617"/>
    <w:rsid w:val="004D3ED1"/>
    <w:rsid w:val="004D6266"/>
    <w:rsid w:val="004E30BB"/>
    <w:rsid w:val="004E66FA"/>
    <w:rsid w:val="005028C3"/>
    <w:rsid w:val="0050321E"/>
    <w:rsid w:val="00513BA9"/>
    <w:rsid w:val="0051438C"/>
    <w:rsid w:val="00515E42"/>
    <w:rsid w:val="00520D1C"/>
    <w:rsid w:val="005224A8"/>
    <w:rsid w:val="00525736"/>
    <w:rsid w:val="00526DB7"/>
    <w:rsid w:val="00527A37"/>
    <w:rsid w:val="00541862"/>
    <w:rsid w:val="00545282"/>
    <w:rsid w:val="00545720"/>
    <w:rsid w:val="00554BEC"/>
    <w:rsid w:val="005553A8"/>
    <w:rsid w:val="0055593B"/>
    <w:rsid w:val="005721ED"/>
    <w:rsid w:val="00582B5C"/>
    <w:rsid w:val="00586E21"/>
    <w:rsid w:val="00587240"/>
    <w:rsid w:val="00593602"/>
    <w:rsid w:val="005A0832"/>
    <w:rsid w:val="005A3D0D"/>
    <w:rsid w:val="005B5DC7"/>
    <w:rsid w:val="005B7D1C"/>
    <w:rsid w:val="005C3AC6"/>
    <w:rsid w:val="005C4105"/>
    <w:rsid w:val="005C6725"/>
    <w:rsid w:val="005C6FBA"/>
    <w:rsid w:val="005D4246"/>
    <w:rsid w:val="005E3E96"/>
    <w:rsid w:val="005E76D7"/>
    <w:rsid w:val="005F1762"/>
    <w:rsid w:val="005F2C8A"/>
    <w:rsid w:val="00602D1F"/>
    <w:rsid w:val="00606594"/>
    <w:rsid w:val="00611E62"/>
    <w:rsid w:val="006143AE"/>
    <w:rsid w:val="006177D2"/>
    <w:rsid w:val="00622ADD"/>
    <w:rsid w:val="00624471"/>
    <w:rsid w:val="00625C36"/>
    <w:rsid w:val="00627EBA"/>
    <w:rsid w:val="006407A8"/>
    <w:rsid w:val="0064141D"/>
    <w:rsid w:val="00641595"/>
    <w:rsid w:val="00641DF5"/>
    <w:rsid w:val="00643966"/>
    <w:rsid w:val="00651587"/>
    <w:rsid w:val="006518D4"/>
    <w:rsid w:val="00652497"/>
    <w:rsid w:val="00655672"/>
    <w:rsid w:val="0065714D"/>
    <w:rsid w:val="0067373C"/>
    <w:rsid w:val="0067764C"/>
    <w:rsid w:val="0068006A"/>
    <w:rsid w:val="00686426"/>
    <w:rsid w:val="00696092"/>
    <w:rsid w:val="006A74AE"/>
    <w:rsid w:val="006B09AE"/>
    <w:rsid w:val="006B61D8"/>
    <w:rsid w:val="006C2C9E"/>
    <w:rsid w:val="006C5BA3"/>
    <w:rsid w:val="006D476B"/>
    <w:rsid w:val="006D5033"/>
    <w:rsid w:val="006E0501"/>
    <w:rsid w:val="006E3364"/>
    <w:rsid w:val="007003F1"/>
    <w:rsid w:val="00702403"/>
    <w:rsid w:val="00707C0B"/>
    <w:rsid w:val="00707CFE"/>
    <w:rsid w:val="00721D87"/>
    <w:rsid w:val="007274AD"/>
    <w:rsid w:val="00733AE3"/>
    <w:rsid w:val="00734850"/>
    <w:rsid w:val="00743A24"/>
    <w:rsid w:val="00754C70"/>
    <w:rsid w:val="0076232F"/>
    <w:rsid w:val="00763325"/>
    <w:rsid w:val="00764F37"/>
    <w:rsid w:val="00766E43"/>
    <w:rsid w:val="007837B9"/>
    <w:rsid w:val="007865A7"/>
    <w:rsid w:val="00796A44"/>
    <w:rsid w:val="007A3B07"/>
    <w:rsid w:val="007B5593"/>
    <w:rsid w:val="007D17D9"/>
    <w:rsid w:val="007D7987"/>
    <w:rsid w:val="007E1A34"/>
    <w:rsid w:val="007E4454"/>
    <w:rsid w:val="007F0504"/>
    <w:rsid w:val="007F6B0C"/>
    <w:rsid w:val="00800164"/>
    <w:rsid w:val="00801770"/>
    <w:rsid w:val="00810319"/>
    <w:rsid w:val="008177AC"/>
    <w:rsid w:val="00834F94"/>
    <w:rsid w:val="0083518C"/>
    <w:rsid w:val="00844478"/>
    <w:rsid w:val="00846ED4"/>
    <w:rsid w:val="00862322"/>
    <w:rsid w:val="00863388"/>
    <w:rsid w:val="00866591"/>
    <w:rsid w:val="00874C71"/>
    <w:rsid w:val="00877B7E"/>
    <w:rsid w:val="00886414"/>
    <w:rsid w:val="00891D2C"/>
    <w:rsid w:val="0089240F"/>
    <w:rsid w:val="008B0324"/>
    <w:rsid w:val="008B0775"/>
    <w:rsid w:val="008B674C"/>
    <w:rsid w:val="008B696E"/>
    <w:rsid w:val="008B7580"/>
    <w:rsid w:val="008C3B57"/>
    <w:rsid w:val="008C758B"/>
    <w:rsid w:val="008D152B"/>
    <w:rsid w:val="008D3D87"/>
    <w:rsid w:val="008D53CF"/>
    <w:rsid w:val="008E62F8"/>
    <w:rsid w:val="008E7E09"/>
    <w:rsid w:val="009131E2"/>
    <w:rsid w:val="00944450"/>
    <w:rsid w:val="00944B30"/>
    <w:rsid w:val="00951E39"/>
    <w:rsid w:val="0095236A"/>
    <w:rsid w:val="009561EC"/>
    <w:rsid w:val="00957F97"/>
    <w:rsid w:val="00987E61"/>
    <w:rsid w:val="00990D88"/>
    <w:rsid w:val="00992416"/>
    <w:rsid w:val="00995199"/>
    <w:rsid w:val="009A04D2"/>
    <w:rsid w:val="009A358E"/>
    <w:rsid w:val="009A4FDD"/>
    <w:rsid w:val="009B14D3"/>
    <w:rsid w:val="009B42C3"/>
    <w:rsid w:val="009C2BDD"/>
    <w:rsid w:val="009C727C"/>
    <w:rsid w:val="009D1F96"/>
    <w:rsid w:val="009E537B"/>
    <w:rsid w:val="00A01E69"/>
    <w:rsid w:val="00A063F4"/>
    <w:rsid w:val="00A122A9"/>
    <w:rsid w:val="00A137A4"/>
    <w:rsid w:val="00A16C31"/>
    <w:rsid w:val="00A16CE8"/>
    <w:rsid w:val="00A21817"/>
    <w:rsid w:val="00A218F6"/>
    <w:rsid w:val="00A2609E"/>
    <w:rsid w:val="00A266E2"/>
    <w:rsid w:val="00A26DC6"/>
    <w:rsid w:val="00A312DD"/>
    <w:rsid w:val="00A31CC9"/>
    <w:rsid w:val="00A51371"/>
    <w:rsid w:val="00A54E83"/>
    <w:rsid w:val="00A55BFC"/>
    <w:rsid w:val="00A56CCA"/>
    <w:rsid w:val="00A56FB6"/>
    <w:rsid w:val="00A61F35"/>
    <w:rsid w:val="00A62C7E"/>
    <w:rsid w:val="00A75C11"/>
    <w:rsid w:val="00A85A21"/>
    <w:rsid w:val="00A92386"/>
    <w:rsid w:val="00A960B1"/>
    <w:rsid w:val="00A97AD0"/>
    <w:rsid w:val="00AA1367"/>
    <w:rsid w:val="00AB7165"/>
    <w:rsid w:val="00AC051A"/>
    <w:rsid w:val="00AC55C9"/>
    <w:rsid w:val="00AC6084"/>
    <w:rsid w:val="00AD2A09"/>
    <w:rsid w:val="00AE2BF4"/>
    <w:rsid w:val="00AE6377"/>
    <w:rsid w:val="00AF0D75"/>
    <w:rsid w:val="00AF1B5C"/>
    <w:rsid w:val="00AF7905"/>
    <w:rsid w:val="00B0022E"/>
    <w:rsid w:val="00B013BC"/>
    <w:rsid w:val="00B018AB"/>
    <w:rsid w:val="00B05F53"/>
    <w:rsid w:val="00B077C4"/>
    <w:rsid w:val="00B1298A"/>
    <w:rsid w:val="00B14E64"/>
    <w:rsid w:val="00B15296"/>
    <w:rsid w:val="00B17723"/>
    <w:rsid w:val="00B2367C"/>
    <w:rsid w:val="00B25E79"/>
    <w:rsid w:val="00B434B3"/>
    <w:rsid w:val="00B478C3"/>
    <w:rsid w:val="00B51D46"/>
    <w:rsid w:val="00B531FA"/>
    <w:rsid w:val="00B618C9"/>
    <w:rsid w:val="00B631A8"/>
    <w:rsid w:val="00B82F73"/>
    <w:rsid w:val="00BA3F02"/>
    <w:rsid w:val="00BA57AF"/>
    <w:rsid w:val="00BC4263"/>
    <w:rsid w:val="00BC7B81"/>
    <w:rsid w:val="00BD2503"/>
    <w:rsid w:val="00BE2CA9"/>
    <w:rsid w:val="00BE4996"/>
    <w:rsid w:val="00BE775D"/>
    <w:rsid w:val="00BF1CC6"/>
    <w:rsid w:val="00C055D6"/>
    <w:rsid w:val="00C10F83"/>
    <w:rsid w:val="00C235D7"/>
    <w:rsid w:val="00C26E1A"/>
    <w:rsid w:val="00C45326"/>
    <w:rsid w:val="00C511A9"/>
    <w:rsid w:val="00C524AD"/>
    <w:rsid w:val="00C5322B"/>
    <w:rsid w:val="00C70492"/>
    <w:rsid w:val="00C77100"/>
    <w:rsid w:val="00C7799A"/>
    <w:rsid w:val="00C77A7E"/>
    <w:rsid w:val="00C925D0"/>
    <w:rsid w:val="00C94E2C"/>
    <w:rsid w:val="00CA3C1B"/>
    <w:rsid w:val="00CA48A2"/>
    <w:rsid w:val="00CA7224"/>
    <w:rsid w:val="00CB0131"/>
    <w:rsid w:val="00CB15C6"/>
    <w:rsid w:val="00CD1B6F"/>
    <w:rsid w:val="00CD6397"/>
    <w:rsid w:val="00CE685E"/>
    <w:rsid w:val="00CF5EA4"/>
    <w:rsid w:val="00D1080B"/>
    <w:rsid w:val="00D116C4"/>
    <w:rsid w:val="00D25552"/>
    <w:rsid w:val="00D3107C"/>
    <w:rsid w:val="00D3455B"/>
    <w:rsid w:val="00D42699"/>
    <w:rsid w:val="00D54A28"/>
    <w:rsid w:val="00D57580"/>
    <w:rsid w:val="00D60F8A"/>
    <w:rsid w:val="00DA06FC"/>
    <w:rsid w:val="00DA2EB9"/>
    <w:rsid w:val="00DA3E11"/>
    <w:rsid w:val="00DA5F93"/>
    <w:rsid w:val="00DB1E27"/>
    <w:rsid w:val="00DB361A"/>
    <w:rsid w:val="00DB4B98"/>
    <w:rsid w:val="00DC1193"/>
    <w:rsid w:val="00DC355D"/>
    <w:rsid w:val="00DD50FB"/>
    <w:rsid w:val="00DE4E25"/>
    <w:rsid w:val="00DF603F"/>
    <w:rsid w:val="00E038AC"/>
    <w:rsid w:val="00E0647F"/>
    <w:rsid w:val="00E06A79"/>
    <w:rsid w:val="00E149F3"/>
    <w:rsid w:val="00E15422"/>
    <w:rsid w:val="00E2130D"/>
    <w:rsid w:val="00E2492B"/>
    <w:rsid w:val="00E30345"/>
    <w:rsid w:val="00E309D5"/>
    <w:rsid w:val="00E50BB7"/>
    <w:rsid w:val="00E5471F"/>
    <w:rsid w:val="00E54D5C"/>
    <w:rsid w:val="00E64D22"/>
    <w:rsid w:val="00E64F61"/>
    <w:rsid w:val="00E7184E"/>
    <w:rsid w:val="00E73954"/>
    <w:rsid w:val="00E759C4"/>
    <w:rsid w:val="00E85391"/>
    <w:rsid w:val="00E90559"/>
    <w:rsid w:val="00E915EA"/>
    <w:rsid w:val="00E92CDF"/>
    <w:rsid w:val="00E96A89"/>
    <w:rsid w:val="00EA7049"/>
    <w:rsid w:val="00ED02C4"/>
    <w:rsid w:val="00ED4927"/>
    <w:rsid w:val="00ED735C"/>
    <w:rsid w:val="00EE3B68"/>
    <w:rsid w:val="00EF018A"/>
    <w:rsid w:val="00EF39EE"/>
    <w:rsid w:val="00F04BE2"/>
    <w:rsid w:val="00F07907"/>
    <w:rsid w:val="00F10B18"/>
    <w:rsid w:val="00F110BC"/>
    <w:rsid w:val="00F16DC4"/>
    <w:rsid w:val="00F245BB"/>
    <w:rsid w:val="00F3369A"/>
    <w:rsid w:val="00F44660"/>
    <w:rsid w:val="00F44817"/>
    <w:rsid w:val="00F45573"/>
    <w:rsid w:val="00F501D5"/>
    <w:rsid w:val="00F55456"/>
    <w:rsid w:val="00F57951"/>
    <w:rsid w:val="00F607A0"/>
    <w:rsid w:val="00F70641"/>
    <w:rsid w:val="00F72AEA"/>
    <w:rsid w:val="00F767C8"/>
    <w:rsid w:val="00F81CDC"/>
    <w:rsid w:val="00F83032"/>
    <w:rsid w:val="00F84487"/>
    <w:rsid w:val="00F94F63"/>
    <w:rsid w:val="00F95ED5"/>
    <w:rsid w:val="00FA4333"/>
    <w:rsid w:val="00FA54CE"/>
    <w:rsid w:val="00FA7048"/>
    <w:rsid w:val="00FB69BE"/>
    <w:rsid w:val="00FC4AE7"/>
    <w:rsid w:val="00FC53DA"/>
    <w:rsid w:val="00FD189C"/>
    <w:rsid w:val="00FD1E59"/>
    <w:rsid w:val="00FD4578"/>
    <w:rsid w:val="00FD5C5F"/>
    <w:rsid w:val="00FD70CA"/>
    <w:rsid w:val="00FF0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14D"/>
  </w:style>
  <w:style w:type="paragraph" w:styleId="Footer">
    <w:name w:val="footer"/>
    <w:basedOn w:val="Normal"/>
    <w:link w:val="FooterChar"/>
    <w:uiPriority w:val="99"/>
    <w:unhideWhenUsed/>
    <w:rsid w:val="0065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4D"/>
  </w:style>
  <w:style w:type="paragraph" w:styleId="ListParagraph">
    <w:name w:val="List Paragraph"/>
    <w:basedOn w:val="Normal"/>
    <w:uiPriority w:val="34"/>
    <w:qFormat/>
    <w:rsid w:val="00D31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EV.%20GEORGE%20LUBEGA%20&amp;%20ANOR%20V%20LUWERO%20TOWN%20COUNCIL%20&amp;%20ANOR%20CS%20NO.%20193%20OF%20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 GEORGE LUBEGA &amp; ANOR V LUWERO TOWN COUNCIL &amp; ANOR CS NO. 193 OF 2009</Template>
  <TotalTime>2</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2013-07-04T07:42:00Z</cp:lastPrinted>
  <dcterms:created xsi:type="dcterms:W3CDTF">2013-07-04T08:49:00Z</dcterms:created>
  <dcterms:modified xsi:type="dcterms:W3CDTF">2013-07-04T08:49:00Z</dcterms:modified>
</cp:coreProperties>
</file>