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F9" w:rsidRPr="0059385F" w:rsidRDefault="00EC4BF9" w:rsidP="009D592C">
      <w:pPr>
        <w:jc w:val="center"/>
        <w:rPr>
          <w:rFonts w:ascii="Times New Roman" w:hAnsi="Times New Roman" w:cs="Times New Roman"/>
          <w:b/>
        </w:rPr>
      </w:pPr>
    </w:p>
    <w:p w:rsidR="004B5A11" w:rsidRPr="0059385F" w:rsidRDefault="009D592C" w:rsidP="009D592C">
      <w:pPr>
        <w:jc w:val="center"/>
        <w:rPr>
          <w:rFonts w:ascii="Times New Roman" w:hAnsi="Times New Roman" w:cs="Times New Roman"/>
          <w:b/>
        </w:rPr>
      </w:pPr>
      <w:r w:rsidRPr="0059385F">
        <w:rPr>
          <w:rFonts w:ascii="Times New Roman" w:hAnsi="Times New Roman" w:cs="Times New Roman"/>
          <w:b/>
        </w:rPr>
        <w:t>REPUBLIC OF UGANDA</w:t>
      </w:r>
    </w:p>
    <w:p w:rsidR="009D592C" w:rsidRPr="0059385F" w:rsidRDefault="009D592C" w:rsidP="009D592C">
      <w:pPr>
        <w:jc w:val="center"/>
        <w:rPr>
          <w:rFonts w:ascii="Times New Roman" w:hAnsi="Times New Roman" w:cs="Times New Roman"/>
          <w:b/>
        </w:rPr>
      </w:pPr>
      <w:r w:rsidRPr="0059385F">
        <w:rPr>
          <w:rFonts w:ascii="Times New Roman" w:hAnsi="Times New Roman" w:cs="Times New Roman"/>
          <w:b/>
        </w:rPr>
        <w:t>IN THE HIGH COURT OF UGANDA AT KAMPALA</w:t>
      </w:r>
    </w:p>
    <w:p w:rsidR="009D592C" w:rsidRPr="0059385F" w:rsidRDefault="009D592C" w:rsidP="009D592C">
      <w:pPr>
        <w:jc w:val="center"/>
        <w:rPr>
          <w:rFonts w:ascii="Times New Roman" w:hAnsi="Times New Roman" w:cs="Times New Roman"/>
          <w:b/>
        </w:rPr>
      </w:pPr>
      <w:r w:rsidRPr="0059385F">
        <w:rPr>
          <w:rFonts w:ascii="Times New Roman" w:hAnsi="Times New Roman" w:cs="Times New Roman"/>
          <w:b/>
        </w:rPr>
        <w:t>LAND DIVISION</w:t>
      </w:r>
    </w:p>
    <w:p w:rsidR="009D592C" w:rsidRPr="0059385F" w:rsidRDefault="009D592C" w:rsidP="009D592C">
      <w:pPr>
        <w:jc w:val="center"/>
        <w:rPr>
          <w:rFonts w:ascii="Times New Roman" w:hAnsi="Times New Roman" w:cs="Times New Roman"/>
          <w:b/>
        </w:rPr>
      </w:pPr>
      <w:r w:rsidRPr="0059385F">
        <w:rPr>
          <w:rFonts w:ascii="Times New Roman" w:hAnsi="Times New Roman" w:cs="Times New Roman"/>
          <w:b/>
        </w:rPr>
        <w:t xml:space="preserve"> CIVIL SUIT NO</w:t>
      </w:r>
      <w:r w:rsidR="009F339B" w:rsidRPr="0059385F">
        <w:rPr>
          <w:rFonts w:ascii="Times New Roman" w:hAnsi="Times New Roman" w:cs="Times New Roman"/>
          <w:b/>
        </w:rPr>
        <w:t xml:space="preserve">. </w:t>
      </w:r>
      <w:r w:rsidR="00437ABD" w:rsidRPr="0059385F">
        <w:rPr>
          <w:rFonts w:ascii="Times New Roman" w:hAnsi="Times New Roman" w:cs="Times New Roman"/>
          <w:b/>
        </w:rPr>
        <w:t>83</w:t>
      </w:r>
      <w:r w:rsidR="003F775F" w:rsidRPr="0059385F">
        <w:rPr>
          <w:rFonts w:ascii="Times New Roman" w:hAnsi="Times New Roman" w:cs="Times New Roman"/>
          <w:b/>
        </w:rPr>
        <w:t>3 OF 2007</w:t>
      </w:r>
    </w:p>
    <w:p w:rsidR="009D592C" w:rsidRPr="0059385F" w:rsidRDefault="00437ABD" w:rsidP="009D592C">
      <w:pPr>
        <w:rPr>
          <w:rFonts w:ascii="Times New Roman" w:hAnsi="Times New Roman" w:cs="Times New Roman"/>
          <w:b/>
        </w:rPr>
      </w:pPr>
      <w:r w:rsidRPr="0059385F">
        <w:rPr>
          <w:rFonts w:ascii="Times New Roman" w:hAnsi="Times New Roman" w:cs="Times New Roman"/>
          <w:b/>
        </w:rPr>
        <w:t>FERDINAND MUGISHA</w:t>
      </w:r>
      <w:r w:rsidR="009D592C" w:rsidRPr="0059385F">
        <w:rPr>
          <w:rFonts w:ascii="Times New Roman" w:hAnsi="Times New Roman" w:cs="Times New Roman"/>
          <w:b/>
        </w:rPr>
        <w:t>………………</w:t>
      </w:r>
      <w:r w:rsidR="00897043" w:rsidRPr="0059385F">
        <w:rPr>
          <w:rFonts w:ascii="Times New Roman" w:hAnsi="Times New Roman" w:cs="Times New Roman"/>
          <w:b/>
        </w:rPr>
        <w:t>…………………….</w:t>
      </w:r>
      <w:r w:rsidRPr="0059385F">
        <w:rPr>
          <w:rFonts w:ascii="Times New Roman" w:hAnsi="Times New Roman" w:cs="Times New Roman"/>
          <w:b/>
        </w:rPr>
        <w:t>………</w:t>
      </w:r>
      <w:r w:rsidR="0059385F">
        <w:rPr>
          <w:rFonts w:ascii="Times New Roman" w:hAnsi="Times New Roman" w:cs="Times New Roman"/>
          <w:b/>
        </w:rPr>
        <w:t>…………………</w:t>
      </w:r>
      <w:r w:rsidR="009D592C" w:rsidRPr="0059385F">
        <w:rPr>
          <w:rFonts w:ascii="Times New Roman" w:hAnsi="Times New Roman" w:cs="Times New Roman"/>
          <w:b/>
        </w:rPr>
        <w:t>…..PLAINTIFF</w:t>
      </w:r>
    </w:p>
    <w:p w:rsidR="009D592C" w:rsidRPr="0059385F" w:rsidRDefault="009D592C" w:rsidP="009D592C">
      <w:pPr>
        <w:jc w:val="center"/>
        <w:rPr>
          <w:rFonts w:ascii="Times New Roman" w:hAnsi="Times New Roman" w:cs="Times New Roman"/>
          <w:b/>
        </w:rPr>
      </w:pPr>
      <w:r w:rsidRPr="0059385F">
        <w:rPr>
          <w:rFonts w:ascii="Times New Roman" w:hAnsi="Times New Roman" w:cs="Times New Roman"/>
          <w:b/>
        </w:rPr>
        <w:t>VERSUS</w:t>
      </w:r>
    </w:p>
    <w:p w:rsidR="00203E02" w:rsidRPr="0059385F" w:rsidRDefault="00437ABD" w:rsidP="00203E02">
      <w:pPr>
        <w:pStyle w:val="ListParagraph"/>
        <w:numPr>
          <w:ilvl w:val="0"/>
          <w:numId w:val="23"/>
        </w:numPr>
        <w:rPr>
          <w:rFonts w:ascii="Times New Roman" w:hAnsi="Times New Roman" w:cs="Times New Roman"/>
          <w:b/>
        </w:rPr>
      </w:pPr>
      <w:r w:rsidRPr="0059385F">
        <w:rPr>
          <w:rFonts w:ascii="Times New Roman" w:hAnsi="Times New Roman" w:cs="Times New Roman"/>
          <w:b/>
        </w:rPr>
        <w:t>STEVEN BANYA</w:t>
      </w:r>
    </w:p>
    <w:p w:rsidR="009D592C" w:rsidRPr="0059385F" w:rsidRDefault="00203E02" w:rsidP="00203E02">
      <w:pPr>
        <w:pStyle w:val="ListParagraph"/>
        <w:numPr>
          <w:ilvl w:val="0"/>
          <w:numId w:val="23"/>
        </w:numPr>
        <w:rPr>
          <w:rFonts w:ascii="Times New Roman" w:hAnsi="Times New Roman" w:cs="Times New Roman"/>
          <w:b/>
        </w:rPr>
      </w:pPr>
      <w:r w:rsidRPr="0059385F">
        <w:rPr>
          <w:rFonts w:ascii="Times New Roman" w:hAnsi="Times New Roman" w:cs="Times New Roman"/>
          <w:b/>
        </w:rPr>
        <w:t>THE REGISTRAR OF TITLES</w:t>
      </w:r>
      <w:r w:rsidR="00437ABD" w:rsidRPr="0059385F">
        <w:rPr>
          <w:rFonts w:ascii="Times New Roman" w:hAnsi="Times New Roman" w:cs="Times New Roman"/>
          <w:b/>
        </w:rPr>
        <w:t>………………………</w:t>
      </w:r>
      <w:r w:rsidRPr="0059385F">
        <w:rPr>
          <w:rFonts w:ascii="Times New Roman" w:hAnsi="Times New Roman" w:cs="Times New Roman"/>
          <w:b/>
        </w:rPr>
        <w:t>………</w:t>
      </w:r>
      <w:r w:rsidR="0059385F">
        <w:rPr>
          <w:rFonts w:ascii="Times New Roman" w:hAnsi="Times New Roman" w:cs="Times New Roman"/>
          <w:b/>
        </w:rPr>
        <w:t>……………</w:t>
      </w:r>
      <w:r w:rsidR="00437ABD" w:rsidRPr="0059385F">
        <w:rPr>
          <w:rFonts w:ascii="Times New Roman" w:hAnsi="Times New Roman" w:cs="Times New Roman"/>
          <w:b/>
        </w:rPr>
        <w:t>.DEFENDANT</w:t>
      </w:r>
      <w:r w:rsidRPr="0059385F">
        <w:rPr>
          <w:rFonts w:ascii="Times New Roman" w:hAnsi="Times New Roman" w:cs="Times New Roman"/>
          <w:b/>
        </w:rPr>
        <w:t>S</w:t>
      </w:r>
    </w:p>
    <w:p w:rsidR="009D592C" w:rsidRPr="0059385F" w:rsidRDefault="009D592C" w:rsidP="009D592C">
      <w:pPr>
        <w:pStyle w:val="ListParagraph"/>
        <w:jc w:val="center"/>
        <w:rPr>
          <w:rFonts w:ascii="Times New Roman" w:hAnsi="Times New Roman" w:cs="Times New Roman"/>
          <w:b/>
        </w:rPr>
      </w:pPr>
    </w:p>
    <w:p w:rsidR="00FD3D44" w:rsidRPr="0059385F" w:rsidRDefault="009D592C" w:rsidP="00FD3D44">
      <w:pPr>
        <w:pStyle w:val="ListParagraph"/>
        <w:jc w:val="center"/>
        <w:rPr>
          <w:rFonts w:ascii="Times New Roman" w:hAnsi="Times New Roman" w:cs="Times New Roman"/>
          <w:b/>
        </w:rPr>
      </w:pPr>
      <w:r w:rsidRPr="0059385F">
        <w:rPr>
          <w:rFonts w:ascii="Times New Roman" w:hAnsi="Times New Roman" w:cs="Times New Roman"/>
          <w:b/>
        </w:rPr>
        <w:t>BEFORE LADY JUSTICE PERCY NIGHT TUHAISE</w:t>
      </w:r>
    </w:p>
    <w:p w:rsidR="009D592C" w:rsidRPr="0059385F" w:rsidRDefault="009D592C" w:rsidP="00FD3D44">
      <w:pPr>
        <w:pStyle w:val="ListParagraph"/>
        <w:jc w:val="center"/>
        <w:rPr>
          <w:rFonts w:ascii="Times New Roman" w:hAnsi="Times New Roman" w:cs="Times New Roman"/>
          <w:b/>
        </w:rPr>
      </w:pPr>
      <w:r w:rsidRPr="0059385F">
        <w:rPr>
          <w:rFonts w:ascii="Times New Roman" w:hAnsi="Times New Roman" w:cs="Times New Roman"/>
          <w:b/>
        </w:rPr>
        <w:t>JUDG</w:t>
      </w:r>
      <w:r w:rsidR="008964E2" w:rsidRPr="0059385F">
        <w:rPr>
          <w:rFonts w:ascii="Times New Roman" w:hAnsi="Times New Roman" w:cs="Times New Roman"/>
          <w:b/>
        </w:rPr>
        <w:t>E</w:t>
      </w:r>
      <w:r w:rsidRPr="0059385F">
        <w:rPr>
          <w:rFonts w:ascii="Times New Roman" w:hAnsi="Times New Roman" w:cs="Times New Roman"/>
          <w:b/>
        </w:rPr>
        <w:t>MENT</w:t>
      </w:r>
    </w:p>
    <w:p w:rsidR="002A7620" w:rsidRPr="0059385F" w:rsidRDefault="004A5D52" w:rsidP="00E249E9">
      <w:pPr>
        <w:jc w:val="both"/>
        <w:rPr>
          <w:rFonts w:ascii="Times New Roman" w:hAnsi="Times New Roman" w:cs="Times New Roman"/>
        </w:rPr>
      </w:pPr>
      <w:r w:rsidRPr="0059385F">
        <w:rPr>
          <w:rFonts w:ascii="Times New Roman" w:hAnsi="Times New Roman" w:cs="Times New Roman"/>
        </w:rPr>
        <w:t>T</w:t>
      </w:r>
      <w:r w:rsidR="007C3E0C" w:rsidRPr="0059385F">
        <w:rPr>
          <w:rFonts w:ascii="Times New Roman" w:hAnsi="Times New Roman" w:cs="Times New Roman"/>
        </w:rPr>
        <w:t>he p</w:t>
      </w:r>
      <w:r w:rsidR="00771418" w:rsidRPr="0059385F">
        <w:rPr>
          <w:rFonts w:ascii="Times New Roman" w:hAnsi="Times New Roman" w:cs="Times New Roman"/>
        </w:rPr>
        <w:t>laintiff brought this suit</w:t>
      </w:r>
      <w:r w:rsidR="007C3E0C" w:rsidRPr="0059385F">
        <w:rPr>
          <w:rFonts w:ascii="Times New Roman" w:hAnsi="Times New Roman" w:cs="Times New Roman"/>
        </w:rPr>
        <w:t xml:space="preserve"> against the d</w:t>
      </w:r>
      <w:r w:rsidRPr="0059385F">
        <w:rPr>
          <w:rFonts w:ascii="Times New Roman" w:hAnsi="Times New Roman" w:cs="Times New Roman"/>
        </w:rPr>
        <w:t xml:space="preserve">efendants </w:t>
      </w:r>
      <w:r w:rsidR="00203E02" w:rsidRPr="0059385F">
        <w:rPr>
          <w:rFonts w:ascii="Times New Roman" w:hAnsi="Times New Roman" w:cs="Times New Roman"/>
        </w:rPr>
        <w:t>for order</w:t>
      </w:r>
      <w:r w:rsidR="00C17E35" w:rsidRPr="0059385F">
        <w:rPr>
          <w:rFonts w:ascii="Times New Roman" w:hAnsi="Times New Roman" w:cs="Times New Roman"/>
        </w:rPr>
        <w:t>s</w:t>
      </w:r>
      <w:r w:rsidR="00203E02" w:rsidRPr="0059385F">
        <w:rPr>
          <w:rFonts w:ascii="Times New Roman" w:hAnsi="Times New Roman" w:cs="Times New Roman"/>
        </w:rPr>
        <w:t xml:space="preserve"> for removal of the caveat lodged by the 1</w:t>
      </w:r>
      <w:r w:rsidR="00203E02" w:rsidRPr="0059385F">
        <w:rPr>
          <w:rFonts w:ascii="Times New Roman" w:hAnsi="Times New Roman" w:cs="Times New Roman"/>
          <w:vertAlign w:val="superscript"/>
        </w:rPr>
        <w:t>st</w:t>
      </w:r>
      <w:r w:rsidR="00203E02" w:rsidRPr="0059385F">
        <w:rPr>
          <w:rFonts w:ascii="Times New Roman" w:hAnsi="Times New Roman" w:cs="Times New Roman"/>
        </w:rPr>
        <w:t xml:space="preserve"> defendant</w:t>
      </w:r>
      <w:r w:rsidR="00A21D26" w:rsidRPr="0059385F">
        <w:rPr>
          <w:rFonts w:ascii="Times New Roman" w:hAnsi="Times New Roman" w:cs="Times New Roman"/>
        </w:rPr>
        <w:t xml:space="preserve"> and subsequently registered by the 2</w:t>
      </w:r>
      <w:r w:rsidR="00A21D26" w:rsidRPr="0059385F">
        <w:rPr>
          <w:rFonts w:ascii="Times New Roman" w:hAnsi="Times New Roman" w:cs="Times New Roman"/>
          <w:vertAlign w:val="superscript"/>
        </w:rPr>
        <w:t>nd</w:t>
      </w:r>
      <w:r w:rsidR="00A21D26" w:rsidRPr="0059385F">
        <w:rPr>
          <w:rFonts w:ascii="Times New Roman" w:hAnsi="Times New Roman" w:cs="Times New Roman"/>
        </w:rPr>
        <w:t xml:space="preserve"> defendant</w:t>
      </w:r>
      <w:r w:rsidR="001A3FD2" w:rsidRPr="0059385F">
        <w:rPr>
          <w:rFonts w:ascii="Times New Roman" w:hAnsi="Times New Roman" w:cs="Times New Roman"/>
        </w:rPr>
        <w:t>,</w:t>
      </w:r>
      <w:r w:rsidR="00C17E35" w:rsidRPr="0059385F">
        <w:rPr>
          <w:rFonts w:ascii="Times New Roman" w:hAnsi="Times New Roman" w:cs="Times New Roman"/>
        </w:rPr>
        <w:t xml:space="preserve"> compensation for lodging a caveat without reasonable cause, general damages, </w:t>
      </w:r>
      <w:r w:rsidR="001A3FD2" w:rsidRPr="0059385F">
        <w:rPr>
          <w:rFonts w:ascii="Times New Roman" w:hAnsi="Times New Roman" w:cs="Times New Roman"/>
        </w:rPr>
        <w:t xml:space="preserve">and </w:t>
      </w:r>
      <w:r w:rsidRPr="0059385F">
        <w:rPr>
          <w:rFonts w:ascii="Times New Roman" w:hAnsi="Times New Roman" w:cs="Times New Roman"/>
        </w:rPr>
        <w:t>costs of the suit.</w:t>
      </w:r>
      <w:r w:rsidR="00E249E9" w:rsidRPr="0059385F">
        <w:rPr>
          <w:rFonts w:ascii="Times New Roman" w:hAnsi="Times New Roman" w:cs="Times New Roman"/>
        </w:rPr>
        <w:t xml:space="preserve"> </w:t>
      </w:r>
    </w:p>
    <w:p w:rsidR="009D1CFF" w:rsidRPr="0059385F" w:rsidRDefault="00771418" w:rsidP="00E249E9">
      <w:pPr>
        <w:jc w:val="both"/>
        <w:rPr>
          <w:rFonts w:ascii="Times New Roman" w:hAnsi="Times New Roman" w:cs="Times New Roman"/>
        </w:rPr>
      </w:pPr>
      <w:r w:rsidRPr="0059385F">
        <w:rPr>
          <w:rFonts w:ascii="Times New Roman" w:hAnsi="Times New Roman" w:cs="Times New Roman"/>
        </w:rPr>
        <w:t xml:space="preserve">The </w:t>
      </w:r>
      <w:r w:rsidR="00C65161" w:rsidRPr="0059385F">
        <w:rPr>
          <w:rFonts w:ascii="Times New Roman" w:hAnsi="Times New Roman" w:cs="Times New Roman"/>
        </w:rPr>
        <w:t>p</w:t>
      </w:r>
      <w:r w:rsidR="00E249E9" w:rsidRPr="0059385F">
        <w:rPr>
          <w:rFonts w:ascii="Times New Roman" w:hAnsi="Times New Roman" w:cs="Times New Roman"/>
        </w:rPr>
        <w:t>laintiff’s case</w:t>
      </w:r>
      <w:r w:rsidR="00913D41" w:rsidRPr="0059385F">
        <w:rPr>
          <w:rFonts w:ascii="Times New Roman" w:hAnsi="Times New Roman" w:cs="Times New Roman"/>
        </w:rPr>
        <w:t xml:space="preserve"> as deduced from his</w:t>
      </w:r>
      <w:r w:rsidR="0061393E" w:rsidRPr="0059385F">
        <w:rPr>
          <w:rFonts w:ascii="Times New Roman" w:hAnsi="Times New Roman" w:cs="Times New Roman"/>
        </w:rPr>
        <w:t xml:space="preserve"> pleadings</w:t>
      </w:r>
      <w:r w:rsidR="00831A1E" w:rsidRPr="0059385F">
        <w:rPr>
          <w:rFonts w:ascii="Times New Roman" w:hAnsi="Times New Roman" w:cs="Times New Roman"/>
        </w:rPr>
        <w:t xml:space="preserve"> </w:t>
      </w:r>
      <w:r w:rsidR="00F4409A" w:rsidRPr="0059385F">
        <w:rPr>
          <w:rFonts w:ascii="Times New Roman" w:hAnsi="Times New Roman" w:cs="Times New Roman"/>
        </w:rPr>
        <w:t>is</w:t>
      </w:r>
      <w:r w:rsidR="00E249E9" w:rsidRPr="0059385F">
        <w:rPr>
          <w:rFonts w:ascii="Times New Roman" w:hAnsi="Times New Roman" w:cs="Times New Roman"/>
        </w:rPr>
        <w:t xml:space="preserve"> that at all material times,</w:t>
      </w:r>
      <w:r w:rsidR="00913D41" w:rsidRPr="0059385F">
        <w:rPr>
          <w:rFonts w:ascii="Times New Roman" w:hAnsi="Times New Roman" w:cs="Times New Roman"/>
        </w:rPr>
        <w:t xml:space="preserve"> </w:t>
      </w:r>
      <w:r w:rsidR="00317791" w:rsidRPr="0059385F">
        <w:rPr>
          <w:rFonts w:ascii="Times New Roman" w:hAnsi="Times New Roman" w:cs="Times New Roman"/>
        </w:rPr>
        <w:t xml:space="preserve">he </w:t>
      </w:r>
      <w:r w:rsidR="00E249E9" w:rsidRPr="0059385F">
        <w:rPr>
          <w:rFonts w:ascii="Times New Roman" w:hAnsi="Times New Roman" w:cs="Times New Roman"/>
        </w:rPr>
        <w:t>was</w:t>
      </w:r>
      <w:r w:rsidR="00317791" w:rsidRPr="0059385F">
        <w:rPr>
          <w:rFonts w:ascii="Times New Roman" w:hAnsi="Times New Roman" w:cs="Times New Roman"/>
        </w:rPr>
        <w:t xml:space="preserve"> the registered proprietor of land </w:t>
      </w:r>
      <w:r w:rsidR="00E249E9" w:rsidRPr="0059385F">
        <w:rPr>
          <w:rFonts w:ascii="Times New Roman" w:hAnsi="Times New Roman" w:cs="Times New Roman"/>
        </w:rPr>
        <w:t>comprised in</w:t>
      </w:r>
      <w:r w:rsidR="00317791" w:rsidRPr="0059385F">
        <w:rPr>
          <w:rFonts w:ascii="Times New Roman" w:hAnsi="Times New Roman" w:cs="Times New Roman"/>
        </w:rPr>
        <w:t xml:space="preserve"> </w:t>
      </w:r>
      <w:r w:rsidR="00F4409A" w:rsidRPr="0059385F">
        <w:rPr>
          <w:rFonts w:ascii="Times New Roman" w:hAnsi="Times New Roman" w:cs="Times New Roman"/>
        </w:rPr>
        <w:t xml:space="preserve">Block </w:t>
      </w:r>
      <w:r w:rsidR="00913D41" w:rsidRPr="0059385F">
        <w:rPr>
          <w:rFonts w:ascii="Times New Roman" w:hAnsi="Times New Roman" w:cs="Times New Roman"/>
        </w:rPr>
        <w:t>401 Plot 285 land at Bwebajja measuring approximately 1.619 acres</w:t>
      </w:r>
      <w:r w:rsidR="00564C12" w:rsidRPr="0059385F">
        <w:rPr>
          <w:rFonts w:ascii="Times New Roman" w:hAnsi="Times New Roman" w:cs="Times New Roman"/>
        </w:rPr>
        <w:t xml:space="preserve"> (suit land)</w:t>
      </w:r>
      <w:r w:rsidR="00913D41" w:rsidRPr="0059385F">
        <w:rPr>
          <w:rFonts w:ascii="Times New Roman" w:hAnsi="Times New Roman" w:cs="Times New Roman"/>
        </w:rPr>
        <w:t>. On 10</w:t>
      </w:r>
      <w:r w:rsidR="00913D41" w:rsidRPr="0059385F">
        <w:rPr>
          <w:rFonts w:ascii="Times New Roman" w:hAnsi="Times New Roman" w:cs="Times New Roman"/>
          <w:vertAlign w:val="superscript"/>
        </w:rPr>
        <w:t>th</w:t>
      </w:r>
      <w:r w:rsidR="00913D41" w:rsidRPr="0059385F">
        <w:rPr>
          <w:rFonts w:ascii="Times New Roman" w:hAnsi="Times New Roman" w:cs="Times New Roman"/>
        </w:rPr>
        <w:t xml:space="preserve"> May 2006 the</w:t>
      </w:r>
      <w:r w:rsidR="007F0004" w:rsidRPr="0059385F">
        <w:rPr>
          <w:rFonts w:ascii="Times New Roman" w:hAnsi="Times New Roman" w:cs="Times New Roman"/>
        </w:rPr>
        <w:t xml:space="preserve"> 1</w:t>
      </w:r>
      <w:r w:rsidR="007F0004" w:rsidRPr="0059385F">
        <w:rPr>
          <w:rFonts w:ascii="Times New Roman" w:hAnsi="Times New Roman" w:cs="Times New Roman"/>
          <w:vertAlign w:val="superscript"/>
        </w:rPr>
        <w:t>st</w:t>
      </w:r>
      <w:r w:rsidR="00913D41" w:rsidRPr="0059385F">
        <w:rPr>
          <w:rFonts w:ascii="Times New Roman" w:hAnsi="Times New Roman" w:cs="Times New Roman"/>
        </w:rPr>
        <w:t xml:space="preserve"> defendant lodged a caveat on the plaintiff’s land vide instrument no. KLA 300224.</w:t>
      </w:r>
      <w:r w:rsidR="00C71562" w:rsidRPr="0059385F">
        <w:rPr>
          <w:rFonts w:ascii="Times New Roman" w:hAnsi="Times New Roman" w:cs="Times New Roman"/>
        </w:rPr>
        <w:t xml:space="preserve"> The caveat lapsed and</w:t>
      </w:r>
      <w:r w:rsidR="00C827D3" w:rsidRPr="0059385F">
        <w:rPr>
          <w:rFonts w:ascii="Times New Roman" w:hAnsi="Times New Roman" w:cs="Times New Roman"/>
        </w:rPr>
        <w:t>, on application by the plaintiff,</w:t>
      </w:r>
      <w:r w:rsidR="00C71562" w:rsidRPr="0059385F">
        <w:rPr>
          <w:rFonts w:ascii="Times New Roman" w:hAnsi="Times New Roman" w:cs="Times New Roman"/>
        </w:rPr>
        <w:t xml:space="preserve"> was removed from the plaintiff’s land under instrument no. KLA 341338 when the 1</w:t>
      </w:r>
      <w:r w:rsidR="00C71562" w:rsidRPr="0059385F">
        <w:rPr>
          <w:rFonts w:ascii="Times New Roman" w:hAnsi="Times New Roman" w:cs="Times New Roman"/>
          <w:vertAlign w:val="superscript"/>
        </w:rPr>
        <w:t>st</w:t>
      </w:r>
      <w:r w:rsidR="00C71562" w:rsidRPr="0059385F">
        <w:rPr>
          <w:rFonts w:ascii="Times New Roman" w:hAnsi="Times New Roman" w:cs="Times New Roman"/>
        </w:rPr>
        <w:t xml:space="preserve"> defendant failed to make any reply on being notified to remove it.</w:t>
      </w:r>
      <w:r w:rsidR="00587AC7" w:rsidRPr="0059385F">
        <w:rPr>
          <w:rFonts w:ascii="Times New Roman" w:hAnsi="Times New Roman" w:cs="Times New Roman"/>
        </w:rPr>
        <w:t xml:space="preserve"> On 8</w:t>
      </w:r>
      <w:r w:rsidR="00587AC7" w:rsidRPr="0059385F">
        <w:rPr>
          <w:rFonts w:ascii="Times New Roman" w:hAnsi="Times New Roman" w:cs="Times New Roman"/>
          <w:vertAlign w:val="superscript"/>
        </w:rPr>
        <w:t>th</w:t>
      </w:r>
      <w:r w:rsidR="00587AC7" w:rsidRPr="0059385F">
        <w:rPr>
          <w:rFonts w:ascii="Times New Roman" w:hAnsi="Times New Roman" w:cs="Times New Roman"/>
        </w:rPr>
        <w:t xml:space="preserve"> August 2007</w:t>
      </w:r>
      <w:r w:rsidR="003C3B4F" w:rsidRPr="0059385F">
        <w:rPr>
          <w:rFonts w:ascii="Times New Roman" w:hAnsi="Times New Roman" w:cs="Times New Roman"/>
        </w:rPr>
        <w:t>, the 1</w:t>
      </w:r>
      <w:r w:rsidR="003C3B4F" w:rsidRPr="0059385F">
        <w:rPr>
          <w:rFonts w:ascii="Times New Roman" w:hAnsi="Times New Roman" w:cs="Times New Roman"/>
          <w:vertAlign w:val="superscript"/>
        </w:rPr>
        <w:t xml:space="preserve">st </w:t>
      </w:r>
      <w:r w:rsidR="003C3B4F" w:rsidRPr="0059385F">
        <w:rPr>
          <w:rFonts w:ascii="Times New Roman" w:hAnsi="Times New Roman" w:cs="Times New Roman"/>
        </w:rPr>
        <w:t>defendant lodged another caveat on the same land which the 2</w:t>
      </w:r>
      <w:r w:rsidR="003C3B4F" w:rsidRPr="0059385F">
        <w:rPr>
          <w:rFonts w:ascii="Times New Roman" w:hAnsi="Times New Roman" w:cs="Times New Roman"/>
          <w:vertAlign w:val="superscript"/>
        </w:rPr>
        <w:t>nd</w:t>
      </w:r>
      <w:r w:rsidR="003C3B4F" w:rsidRPr="0059385F">
        <w:rPr>
          <w:rFonts w:ascii="Times New Roman" w:hAnsi="Times New Roman" w:cs="Times New Roman"/>
        </w:rPr>
        <w:t xml:space="preserve"> defendant</w:t>
      </w:r>
      <w:r w:rsidR="003478CC" w:rsidRPr="0059385F">
        <w:rPr>
          <w:rFonts w:ascii="Times New Roman" w:hAnsi="Times New Roman" w:cs="Times New Roman"/>
        </w:rPr>
        <w:t xml:space="preserve"> registered vide instrument no. </w:t>
      </w:r>
      <w:r w:rsidR="003C3B4F" w:rsidRPr="0059385F">
        <w:rPr>
          <w:rFonts w:ascii="Times New Roman" w:hAnsi="Times New Roman" w:cs="Times New Roman"/>
        </w:rPr>
        <w:t>KLA</w:t>
      </w:r>
      <w:r w:rsidR="00353D04" w:rsidRPr="0059385F">
        <w:rPr>
          <w:rFonts w:ascii="Times New Roman" w:hAnsi="Times New Roman" w:cs="Times New Roman"/>
        </w:rPr>
        <w:t xml:space="preserve"> </w:t>
      </w:r>
      <w:r w:rsidR="003C3B4F" w:rsidRPr="0059385F">
        <w:rPr>
          <w:rFonts w:ascii="Times New Roman" w:hAnsi="Times New Roman" w:cs="Times New Roman"/>
        </w:rPr>
        <w:t>349281</w:t>
      </w:r>
      <w:r w:rsidR="00FC65BE" w:rsidRPr="0059385F">
        <w:rPr>
          <w:rFonts w:ascii="Times New Roman" w:hAnsi="Times New Roman" w:cs="Times New Roman"/>
        </w:rPr>
        <w:t>.</w:t>
      </w:r>
      <w:r w:rsidR="00AE0A55" w:rsidRPr="0059385F">
        <w:rPr>
          <w:rFonts w:ascii="Times New Roman" w:hAnsi="Times New Roman" w:cs="Times New Roman"/>
        </w:rPr>
        <w:t xml:space="preserve"> </w:t>
      </w:r>
      <w:r w:rsidR="00FC65BE" w:rsidRPr="0059385F">
        <w:rPr>
          <w:rFonts w:ascii="Times New Roman" w:hAnsi="Times New Roman" w:cs="Times New Roman"/>
        </w:rPr>
        <w:t>The defendant did not swear a statutory declaration in support of his application to lodge the caveat</w:t>
      </w:r>
      <w:r w:rsidR="00DF2860" w:rsidRPr="0059385F">
        <w:rPr>
          <w:rFonts w:ascii="Times New Roman" w:hAnsi="Times New Roman" w:cs="Times New Roman"/>
        </w:rPr>
        <w:t>, and the affidavit in support of the application was sworn by a different person other than the</w:t>
      </w:r>
      <w:r w:rsidR="00ED4720" w:rsidRPr="0059385F">
        <w:rPr>
          <w:rFonts w:ascii="Times New Roman" w:hAnsi="Times New Roman" w:cs="Times New Roman"/>
        </w:rPr>
        <w:t xml:space="preserve"> caveator,</w:t>
      </w:r>
      <w:r w:rsidR="003478CC" w:rsidRPr="0059385F">
        <w:rPr>
          <w:rFonts w:ascii="Times New Roman" w:hAnsi="Times New Roman" w:cs="Times New Roman"/>
        </w:rPr>
        <w:t xml:space="preserve"> </w:t>
      </w:r>
      <w:r w:rsidR="00ED4720" w:rsidRPr="0059385F">
        <w:rPr>
          <w:rFonts w:ascii="Times New Roman" w:hAnsi="Times New Roman" w:cs="Times New Roman"/>
        </w:rPr>
        <w:t>contrary to what the law</w:t>
      </w:r>
      <w:r w:rsidR="00FC65BE" w:rsidRPr="0059385F">
        <w:rPr>
          <w:rFonts w:ascii="Times New Roman" w:hAnsi="Times New Roman" w:cs="Times New Roman"/>
        </w:rPr>
        <w:t xml:space="preserve"> required.</w:t>
      </w:r>
      <w:r w:rsidR="009D1CFF" w:rsidRPr="0059385F">
        <w:rPr>
          <w:rFonts w:ascii="Times New Roman" w:hAnsi="Times New Roman" w:cs="Times New Roman"/>
        </w:rPr>
        <w:t xml:space="preserve"> It is the plaintiff’s case that the 1</w:t>
      </w:r>
      <w:r w:rsidR="009D1CFF" w:rsidRPr="0059385F">
        <w:rPr>
          <w:rFonts w:ascii="Times New Roman" w:hAnsi="Times New Roman" w:cs="Times New Roman"/>
          <w:vertAlign w:val="superscript"/>
        </w:rPr>
        <w:t>st</w:t>
      </w:r>
      <w:r w:rsidR="009D1CFF" w:rsidRPr="0059385F">
        <w:rPr>
          <w:rFonts w:ascii="Times New Roman" w:hAnsi="Times New Roman" w:cs="Times New Roman"/>
        </w:rPr>
        <w:t xml:space="preserve"> defendant has no claim or interest over the suit land</w:t>
      </w:r>
      <w:r w:rsidR="00525889" w:rsidRPr="0059385F">
        <w:rPr>
          <w:rFonts w:ascii="Times New Roman" w:hAnsi="Times New Roman" w:cs="Times New Roman"/>
        </w:rPr>
        <w:t xml:space="preserve"> and that the 2</w:t>
      </w:r>
      <w:r w:rsidR="00525889" w:rsidRPr="0059385F">
        <w:rPr>
          <w:rFonts w:ascii="Times New Roman" w:hAnsi="Times New Roman" w:cs="Times New Roman"/>
          <w:vertAlign w:val="superscript"/>
        </w:rPr>
        <w:t>nd</w:t>
      </w:r>
      <w:r w:rsidR="00525889" w:rsidRPr="0059385F">
        <w:rPr>
          <w:rFonts w:ascii="Times New Roman" w:hAnsi="Times New Roman" w:cs="Times New Roman"/>
        </w:rPr>
        <w:t xml:space="preserve"> defendant’s registration of the caveat on his land was unlawful</w:t>
      </w:r>
      <w:r w:rsidR="009D1CFF" w:rsidRPr="0059385F">
        <w:rPr>
          <w:rFonts w:ascii="Times New Roman" w:hAnsi="Times New Roman" w:cs="Times New Roman"/>
        </w:rPr>
        <w:t>.</w:t>
      </w:r>
      <w:r w:rsidR="00023159" w:rsidRPr="0059385F">
        <w:rPr>
          <w:rFonts w:ascii="Times New Roman" w:hAnsi="Times New Roman" w:cs="Times New Roman"/>
        </w:rPr>
        <w:t xml:space="preserve"> </w:t>
      </w:r>
    </w:p>
    <w:p w:rsidR="00203474" w:rsidRPr="0059385F" w:rsidRDefault="00203474" w:rsidP="00203474">
      <w:pPr>
        <w:jc w:val="both"/>
        <w:rPr>
          <w:rFonts w:ascii="Times New Roman" w:hAnsi="Times New Roman" w:cs="Times New Roman"/>
        </w:rPr>
      </w:pPr>
      <w:r w:rsidRPr="0059385F">
        <w:rPr>
          <w:rFonts w:ascii="Times New Roman" w:hAnsi="Times New Roman" w:cs="Times New Roman"/>
        </w:rPr>
        <w:t>The defendants’ case as deduced from the pleadings is that</w:t>
      </w:r>
      <w:r w:rsidR="00564C12" w:rsidRPr="0059385F">
        <w:rPr>
          <w:rFonts w:ascii="Times New Roman" w:hAnsi="Times New Roman" w:cs="Times New Roman"/>
        </w:rPr>
        <w:t xml:space="preserve"> he lawfully lodged the caveat as a person claiming interest in the</w:t>
      </w:r>
      <w:r w:rsidRPr="0059385F">
        <w:rPr>
          <w:rFonts w:ascii="Times New Roman" w:hAnsi="Times New Roman" w:cs="Times New Roman"/>
        </w:rPr>
        <w:t xml:space="preserve"> </w:t>
      </w:r>
      <w:r w:rsidR="00B30F94" w:rsidRPr="0059385F">
        <w:rPr>
          <w:rFonts w:ascii="Times New Roman" w:hAnsi="Times New Roman" w:cs="Times New Roman"/>
        </w:rPr>
        <w:t>suit land</w:t>
      </w:r>
      <w:r w:rsidR="004F4AF6" w:rsidRPr="0059385F">
        <w:rPr>
          <w:rFonts w:ascii="Times New Roman" w:hAnsi="Times New Roman" w:cs="Times New Roman"/>
        </w:rPr>
        <w:t xml:space="preserve"> as purchaser of the same</w:t>
      </w:r>
      <w:r w:rsidR="00525889" w:rsidRPr="0059385F">
        <w:rPr>
          <w:rFonts w:ascii="Times New Roman" w:hAnsi="Times New Roman" w:cs="Times New Roman"/>
        </w:rPr>
        <w:t xml:space="preserve"> and that his lawyers were lawfully instructed to lodge the caveat on his behalf.</w:t>
      </w:r>
    </w:p>
    <w:p w:rsidR="0057768A" w:rsidRPr="0059385F" w:rsidRDefault="009D1CFF" w:rsidP="00392CEC">
      <w:pPr>
        <w:jc w:val="both"/>
        <w:rPr>
          <w:rFonts w:ascii="Times New Roman" w:hAnsi="Times New Roman" w:cs="Times New Roman"/>
        </w:rPr>
      </w:pPr>
      <w:r w:rsidRPr="0059385F">
        <w:rPr>
          <w:rFonts w:ascii="Times New Roman" w:hAnsi="Times New Roman" w:cs="Times New Roman"/>
        </w:rPr>
        <w:t>O</w:t>
      </w:r>
      <w:r w:rsidR="002041A9" w:rsidRPr="0059385F">
        <w:rPr>
          <w:rFonts w:ascii="Times New Roman" w:hAnsi="Times New Roman" w:cs="Times New Roman"/>
        </w:rPr>
        <w:t>n 30</w:t>
      </w:r>
      <w:r w:rsidR="002041A9" w:rsidRPr="0059385F">
        <w:rPr>
          <w:rFonts w:ascii="Times New Roman" w:hAnsi="Times New Roman" w:cs="Times New Roman"/>
          <w:vertAlign w:val="superscript"/>
        </w:rPr>
        <w:t>th</w:t>
      </w:r>
      <w:r w:rsidR="002041A9" w:rsidRPr="0059385F">
        <w:rPr>
          <w:rFonts w:ascii="Times New Roman" w:hAnsi="Times New Roman" w:cs="Times New Roman"/>
        </w:rPr>
        <w:t xml:space="preserve"> April 2008</w:t>
      </w:r>
      <w:r w:rsidRPr="0059385F">
        <w:rPr>
          <w:rFonts w:ascii="Times New Roman" w:hAnsi="Times New Roman" w:cs="Times New Roman"/>
        </w:rPr>
        <w:t xml:space="preserve"> before the case could proceed to the hearing stage,</w:t>
      </w:r>
      <w:r w:rsidR="002041A9" w:rsidRPr="0059385F">
        <w:rPr>
          <w:rFonts w:ascii="Times New Roman" w:hAnsi="Times New Roman" w:cs="Times New Roman"/>
        </w:rPr>
        <w:t xml:space="preserve"> the 1</w:t>
      </w:r>
      <w:r w:rsidR="002041A9" w:rsidRPr="0059385F">
        <w:rPr>
          <w:rFonts w:ascii="Times New Roman" w:hAnsi="Times New Roman" w:cs="Times New Roman"/>
          <w:vertAlign w:val="superscript"/>
        </w:rPr>
        <w:t xml:space="preserve">st </w:t>
      </w:r>
      <w:r w:rsidR="002041A9" w:rsidRPr="0059385F">
        <w:rPr>
          <w:rFonts w:ascii="Times New Roman" w:hAnsi="Times New Roman" w:cs="Times New Roman"/>
        </w:rPr>
        <w:t>defendant withdrew the second caveat from the land vide instrument no. KLA</w:t>
      </w:r>
      <w:r w:rsidR="005721EE" w:rsidRPr="0059385F">
        <w:rPr>
          <w:rFonts w:ascii="Times New Roman" w:hAnsi="Times New Roman" w:cs="Times New Roman"/>
        </w:rPr>
        <w:t xml:space="preserve"> </w:t>
      </w:r>
      <w:r w:rsidR="002041A9" w:rsidRPr="0059385F">
        <w:rPr>
          <w:rFonts w:ascii="Times New Roman" w:hAnsi="Times New Roman" w:cs="Times New Roman"/>
        </w:rPr>
        <w:t>3744020.</w:t>
      </w:r>
      <w:r w:rsidR="00497873" w:rsidRPr="0059385F">
        <w:rPr>
          <w:rFonts w:ascii="Times New Roman" w:hAnsi="Times New Roman" w:cs="Times New Roman"/>
        </w:rPr>
        <w:t xml:space="preserve"> The</w:t>
      </w:r>
      <w:r w:rsidR="00203474" w:rsidRPr="0059385F">
        <w:rPr>
          <w:rFonts w:ascii="Times New Roman" w:hAnsi="Times New Roman" w:cs="Times New Roman"/>
        </w:rPr>
        <w:t xml:space="preserve"> trial Judge </w:t>
      </w:r>
      <w:r w:rsidR="00132618" w:rsidRPr="0059385F">
        <w:rPr>
          <w:rFonts w:ascii="Times New Roman" w:hAnsi="Times New Roman" w:cs="Times New Roman"/>
        </w:rPr>
        <w:t xml:space="preserve">then </w:t>
      </w:r>
      <w:r w:rsidR="00203474" w:rsidRPr="0059385F">
        <w:rPr>
          <w:rFonts w:ascii="Times New Roman" w:hAnsi="Times New Roman" w:cs="Times New Roman"/>
        </w:rPr>
        <w:t>requested Counsel to file written submissions within given time schedules on the remaining contentious issue on compensation</w:t>
      </w:r>
      <w:r w:rsidR="001277A7" w:rsidRPr="0059385F">
        <w:rPr>
          <w:rFonts w:ascii="Times New Roman" w:hAnsi="Times New Roman" w:cs="Times New Roman"/>
        </w:rPr>
        <w:t xml:space="preserve">, </w:t>
      </w:r>
      <w:r w:rsidR="00203474" w:rsidRPr="0059385F">
        <w:rPr>
          <w:rFonts w:ascii="Times New Roman" w:hAnsi="Times New Roman" w:cs="Times New Roman"/>
        </w:rPr>
        <w:t>damages</w:t>
      </w:r>
      <w:r w:rsidR="001277A7" w:rsidRPr="0059385F">
        <w:rPr>
          <w:rFonts w:ascii="Times New Roman" w:hAnsi="Times New Roman" w:cs="Times New Roman"/>
        </w:rPr>
        <w:t xml:space="preserve"> and costs</w:t>
      </w:r>
      <w:r w:rsidR="00203474" w:rsidRPr="0059385F">
        <w:rPr>
          <w:rFonts w:ascii="Times New Roman" w:hAnsi="Times New Roman" w:cs="Times New Roman"/>
        </w:rPr>
        <w:t>.</w:t>
      </w:r>
      <w:r w:rsidR="00906768" w:rsidRPr="0059385F">
        <w:rPr>
          <w:rFonts w:ascii="Times New Roman" w:hAnsi="Times New Roman" w:cs="Times New Roman"/>
        </w:rPr>
        <w:t xml:space="preserve"> The trial Judge</w:t>
      </w:r>
      <w:r w:rsidR="00AD76CF" w:rsidRPr="0059385F">
        <w:rPr>
          <w:rFonts w:ascii="Times New Roman" w:hAnsi="Times New Roman" w:cs="Times New Roman"/>
        </w:rPr>
        <w:t>, Justice Anna Magezi,</w:t>
      </w:r>
      <w:r w:rsidR="00906768" w:rsidRPr="0059385F">
        <w:rPr>
          <w:rFonts w:ascii="Times New Roman" w:hAnsi="Times New Roman" w:cs="Times New Roman"/>
        </w:rPr>
        <w:t xml:space="preserve"> retired before writing the judgement. The file was passed on to me on 12</w:t>
      </w:r>
      <w:r w:rsidR="00906768" w:rsidRPr="0059385F">
        <w:rPr>
          <w:rFonts w:ascii="Times New Roman" w:hAnsi="Times New Roman" w:cs="Times New Roman"/>
          <w:vertAlign w:val="superscript"/>
        </w:rPr>
        <w:t>th</w:t>
      </w:r>
      <w:r w:rsidR="00906768" w:rsidRPr="0059385F">
        <w:rPr>
          <w:rFonts w:ascii="Times New Roman" w:hAnsi="Times New Roman" w:cs="Times New Roman"/>
        </w:rPr>
        <w:t xml:space="preserve"> February 2013 to write the judgement. On perusing the court record, I found that it</w:t>
      </w:r>
      <w:r w:rsidR="00E737E7" w:rsidRPr="0059385F">
        <w:rPr>
          <w:rFonts w:ascii="Times New Roman" w:hAnsi="Times New Roman" w:cs="Times New Roman"/>
        </w:rPr>
        <w:t xml:space="preserve"> </w:t>
      </w:r>
      <w:r w:rsidR="00B03D5E" w:rsidRPr="0059385F">
        <w:rPr>
          <w:rFonts w:ascii="Times New Roman" w:hAnsi="Times New Roman" w:cs="Times New Roman"/>
        </w:rPr>
        <w:t>only contains the written submissions by the plaintiff’s Counsel dated 28</w:t>
      </w:r>
      <w:r w:rsidR="00B03D5E" w:rsidRPr="0059385F">
        <w:rPr>
          <w:rFonts w:ascii="Times New Roman" w:hAnsi="Times New Roman" w:cs="Times New Roman"/>
          <w:vertAlign w:val="superscript"/>
        </w:rPr>
        <w:t>th</w:t>
      </w:r>
      <w:r w:rsidR="00B03D5E" w:rsidRPr="0059385F">
        <w:rPr>
          <w:rFonts w:ascii="Times New Roman" w:hAnsi="Times New Roman" w:cs="Times New Roman"/>
        </w:rPr>
        <w:t xml:space="preserve"> April 2010 and filed in court on 30</w:t>
      </w:r>
      <w:r w:rsidR="00E737E7" w:rsidRPr="0059385F">
        <w:rPr>
          <w:rFonts w:ascii="Times New Roman" w:hAnsi="Times New Roman" w:cs="Times New Roman"/>
          <w:vertAlign w:val="superscript"/>
        </w:rPr>
        <w:t>th</w:t>
      </w:r>
      <w:r w:rsidR="00E737E7" w:rsidRPr="0059385F">
        <w:rPr>
          <w:rFonts w:ascii="Times New Roman" w:hAnsi="Times New Roman" w:cs="Times New Roman"/>
        </w:rPr>
        <w:t xml:space="preserve"> April 2010.</w:t>
      </w:r>
      <w:r w:rsidR="00222D73" w:rsidRPr="0059385F">
        <w:rPr>
          <w:rFonts w:ascii="Times New Roman" w:hAnsi="Times New Roman" w:cs="Times New Roman"/>
        </w:rPr>
        <w:t xml:space="preserve"> I proceeded to decide the suit under Order 17 rule 4 of the Civil Procedure Rules. </w:t>
      </w:r>
    </w:p>
    <w:p w:rsidR="00AD183B" w:rsidRPr="0059385F" w:rsidRDefault="002C1D5E" w:rsidP="00BF54FD">
      <w:pPr>
        <w:jc w:val="both"/>
        <w:rPr>
          <w:rFonts w:ascii="Times New Roman" w:hAnsi="Times New Roman" w:cs="Times New Roman"/>
        </w:rPr>
      </w:pPr>
      <w:r w:rsidRPr="0059385F">
        <w:rPr>
          <w:rFonts w:ascii="Times New Roman" w:hAnsi="Times New Roman" w:cs="Times New Roman"/>
        </w:rPr>
        <w:lastRenderedPageBreak/>
        <w:t>The plaintiff’s Counsel addressed his submissions along two issues namely, whether the plaintiff is entitled to compensation; and whether the plaintiff is entitled to general damages and costs of the suit</w:t>
      </w:r>
      <w:r w:rsidR="00376084" w:rsidRPr="0059385F">
        <w:rPr>
          <w:rFonts w:ascii="Times New Roman" w:hAnsi="Times New Roman" w:cs="Times New Roman"/>
        </w:rPr>
        <w:t>. He submitted for the plaintiff that the claim was properly brought against the defendant since he lodged a caveat over the suit land when he did not have a caveatable interest in the same.</w:t>
      </w:r>
      <w:r w:rsidR="00621019" w:rsidRPr="0059385F">
        <w:rPr>
          <w:rFonts w:ascii="Times New Roman" w:hAnsi="Times New Roman" w:cs="Times New Roman"/>
        </w:rPr>
        <w:t xml:space="preserve"> He prayed court to award compensation against the defendant under section 142 of the Registration of Titles Act, and that UGX 36,000,000/=</w:t>
      </w:r>
      <w:r w:rsidR="00DA0F56" w:rsidRPr="0059385F">
        <w:rPr>
          <w:rFonts w:ascii="Times New Roman" w:hAnsi="Times New Roman" w:cs="Times New Roman"/>
        </w:rPr>
        <w:t xml:space="preserve"> (thirty six million) </w:t>
      </w:r>
      <w:r w:rsidR="00621019" w:rsidRPr="0059385F">
        <w:rPr>
          <w:rFonts w:ascii="Times New Roman" w:hAnsi="Times New Roman" w:cs="Times New Roman"/>
        </w:rPr>
        <w:t>would be sufficient.</w:t>
      </w:r>
      <w:r w:rsidR="005D67C4" w:rsidRPr="0059385F">
        <w:rPr>
          <w:rFonts w:ascii="Times New Roman" w:hAnsi="Times New Roman" w:cs="Times New Roman"/>
        </w:rPr>
        <w:t xml:space="preserve"> </w:t>
      </w:r>
      <w:r w:rsidR="00E60873" w:rsidRPr="0059385F">
        <w:rPr>
          <w:rFonts w:ascii="Times New Roman" w:hAnsi="Times New Roman" w:cs="Times New Roman"/>
        </w:rPr>
        <w:t xml:space="preserve">He </w:t>
      </w:r>
      <w:r w:rsidR="005D67C4" w:rsidRPr="0059385F">
        <w:rPr>
          <w:rFonts w:ascii="Times New Roman" w:hAnsi="Times New Roman" w:cs="Times New Roman"/>
        </w:rPr>
        <w:t>also submitted that</w:t>
      </w:r>
      <w:r w:rsidR="00525526" w:rsidRPr="0059385F">
        <w:rPr>
          <w:rFonts w:ascii="Times New Roman" w:hAnsi="Times New Roman" w:cs="Times New Roman"/>
        </w:rPr>
        <w:t xml:space="preserve"> </w:t>
      </w:r>
      <w:r w:rsidR="002D4350" w:rsidRPr="0059385F">
        <w:rPr>
          <w:rFonts w:ascii="Times New Roman" w:hAnsi="Times New Roman" w:cs="Times New Roman"/>
        </w:rPr>
        <w:t>the defendant</w:t>
      </w:r>
      <w:r w:rsidR="00525526" w:rsidRPr="0059385F">
        <w:rPr>
          <w:rFonts w:ascii="Times New Roman" w:hAnsi="Times New Roman" w:cs="Times New Roman"/>
        </w:rPr>
        <w:t>’s</w:t>
      </w:r>
      <w:r w:rsidR="002D4350" w:rsidRPr="0059385F">
        <w:rPr>
          <w:rFonts w:ascii="Times New Roman" w:hAnsi="Times New Roman" w:cs="Times New Roman"/>
        </w:rPr>
        <w:t xml:space="preserve"> registering a caveat twice</w:t>
      </w:r>
      <w:r w:rsidR="00525526" w:rsidRPr="0059385F">
        <w:rPr>
          <w:rFonts w:ascii="Times New Roman" w:hAnsi="Times New Roman" w:cs="Times New Roman"/>
        </w:rPr>
        <w:t xml:space="preserve"> on the plaintiff’s land without reasonable cause which caused the defendant monetary loss and injury entitles the defendant to general damages.</w:t>
      </w:r>
      <w:r w:rsidR="00D65F61" w:rsidRPr="0059385F">
        <w:rPr>
          <w:rFonts w:ascii="Times New Roman" w:hAnsi="Times New Roman" w:cs="Times New Roman"/>
        </w:rPr>
        <w:t xml:space="preserve"> Counsel</w:t>
      </w:r>
      <w:r w:rsidR="00DA0F56" w:rsidRPr="0059385F">
        <w:rPr>
          <w:rFonts w:ascii="Times New Roman" w:hAnsi="Times New Roman" w:cs="Times New Roman"/>
        </w:rPr>
        <w:t xml:space="preserve"> also</w:t>
      </w:r>
      <w:r w:rsidR="00D65F61" w:rsidRPr="0059385F">
        <w:rPr>
          <w:rFonts w:ascii="Times New Roman" w:hAnsi="Times New Roman" w:cs="Times New Roman"/>
        </w:rPr>
        <w:t xml:space="preserve"> submitted for the plaintiff that he was entitled to costs since the defendant conceded to the plaintiff’s claim by removing the caveat at his own volition, but after the plaintiff had filed the suit.</w:t>
      </w:r>
    </w:p>
    <w:p w:rsidR="00BF54FD" w:rsidRPr="0059385F" w:rsidRDefault="00BF54FD" w:rsidP="00BF54FD">
      <w:pPr>
        <w:jc w:val="both"/>
        <w:rPr>
          <w:rFonts w:ascii="Times New Roman" w:hAnsi="Times New Roman" w:cs="Times New Roman"/>
          <w:b/>
        </w:rPr>
      </w:pPr>
      <w:r w:rsidRPr="0059385F">
        <w:rPr>
          <w:rFonts w:ascii="Times New Roman" w:hAnsi="Times New Roman" w:cs="Times New Roman"/>
          <w:b/>
        </w:rPr>
        <w:t>Resolution of Issues</w:t>
      </w:r>
      <w:r w:rsidR="005E4A07" w:rsidRPr="0059385F">
        <w:rPr>
          <w:rFonts w:ascii="Times New Roman" w:hAnsi="Times New Roman" w:cs="Times New Roman"/>
          <w:b/>
        </w:rPr>
        <w:t>:</w:t>
      </w:r>
    </w:p>
    <w:p w:rsidR="00D44855" w:rsidRPr="0059385F" w:rsidRDefault="004B509C" w:rsidP="00E60873">
      <w:pPr>
        <w:jc w:val="both"/>
        <w:rPr>
          <w:rFonts w:ascii="Times New Roman" w:hAnsi="Times New Roman" w:cs="Times New Roman"/>
        </w:rPr>
      </w:pPr>
      <w:r w:rsidRPr="0059385F">
        <w:rPr>
          <w:rFonts w:ascii="Times New Roman" w:hAnsi="Times New Roman" w:cs="Times New Roman"/>
        </w:rPr>
        <w:t>On the issue of whether the plaintiff is entitled to compensation section 142 of the Registration of Titles Act stipulates that any person lodging any caveat with the registrar, either against bringing the land under this Act or otherwise, without reasonable cause, shall be liable to make to any person who may have sustained damages by lodging of the caveat such</w:t>
      </w:r>
      <w:r w:rsidR="00AD183B" w:rsidRPr="0059385F">
        <w:rPr>
          <w:rFonts w:ascii="Times New Roman" w:hAnsi="Times New Roman" w:cs="Times New Roman"/>
        </w:rPr>
        <w:t xml:space="preserve"> compensation as the High Court</w:t>
      </w:r>
      <w:r w:rsidR="00EF0CC8" w:rsidRPr="0059385F">
        <w:rPr>
          <w:rFonts w:ascii="Times New Roman" w:hAnsi="Times New Roman" w:cs="Times New Roman"/>
        </w:rPr>
        <w:t xml:space="preserve"> deems just and orders</w:t>
      </w:r>
      <w:r w:rsidR="00AD183B" w:rsidRPr="0059385F">
        <w:rPr>
          <w:rFonts w:ascii="Times New Roman" w:hAnsi="Times New Roman" w:cs="Times New Roman"/>
        </w:rPr>
        <w:t>.</w:t>
      </w:r>
      <w:r w:rsidR="00C514D1" w:rsidRPr="0059385F">
        <w:rPr>
          <w:rFonts w:ascii="Times New Roman" w:hAnsi="Times New Roman" w:cs="Times New Roman"/>
        </w:rPr>
        <w:t xml:space="preserve"> </w:t>
      </w:r>
      <w:r w:rsidR="00D44855" w:rsidRPr="0059385F">
        <w:rPr>
          <w:rFonts w:ascii="Times New Roman" w:hAnsi="Times New Roman" w:cs="Times New Roman"/>
        </w:rPr>
        <w:t>From the reading of the section, t</w:t>
      </w:r>
      <w:r w:rsidR="00C514D1" w:rsidRPr="0059385F">
        <w:rPr>
          <w:rFonts w:ascii="Times New Roman" w:hAnsi="Times New Roman" w:cs="Times New Roman"/>
        </w:rPr>
        <w:t>he compensation is for the damages suffered</w:t>
      </w:r>
      <w:r w:rsidR="00D44855" w:rsidRPr="0059385F">
        <w:rPr>
          <w:rFonts w:ascii="Times New Roman" w:hAnsi="Times New Roman" w:cs="Times New Roman"/>
        </w:rPr>
        <w:t>.</w:t>
      </w:r>
    </w:p>
    <w:p w:rsidR="000D0565" w:rsidRPr="0059385F" w:rsidRDefault="009E6AFB" w:rsidP="004415A9">
      <w:pPr>
        <w:jc w:val="both"/>
        <w:rPr>
          <w:rFonts w:ascii="Times New Roman" w:hAnsi="Times New Roman" w:cs="Times New Roman"/>
        </w:rPr>
      </w:pPr>
      <w:r w:rsidRPr="0059385F">
        <w:rPr>
          <w:rFonts w:ascii="Times New Roman" w:hAnsi="Times New Roman" w:cs="Times New Roman"/>
        </w:rPr>
        <w:t>T</w:t>
      </w:r>
      <w:r w:rsidR="00C514D1" w:rsidRPr="0059385F">
        <w:rPr>
          <w:rFonts w:ascii="Times New Roman" w:hAnsi="Times New Roman" w:cs="Times New Roman"/>
        </w:rPr>
        <w:t>he plaintiff pleaded in paragraph 7 of his amended plaint that the defendant’s conduct occasioned him inconvenience and loss for which he should be compensated</w:t>
      </w:r>
      <w:r w:rsidR="00D44855" w:rsidRPr="0059385F">
        <w:rPr>
          <w:rFonts w:ascii="Times New Roman" w:hAnsi="Times New Roman" w:cs="Times New Roman"/>
        </w:rPr>
        <w:t>. He accordingly prayed for</w:t>
      </w:r>
      <w:r w:rsidR="00C514D1" w:rsidRPr="0059385F">
        <w:rPr>
          <w:rFonts w:ascii="Times New Roman" w:hAnsi="Times New Roman" w:cs="Times New Roman"/>
        </w:rPr>
        <w:t xml:space="preserve"> compensation</w:t>
      </w:r>
      <w:r w:rsidR="00D44855" w:rsidRPr="0059385F">
        <w:rPr>
          <w:rFonts w:ascii="Times New Roman" w:hAnsi="Times New Roman" w:cs="Times New Roman"/>
        </w:rPr>
        <w:t>, among other</w:t>
      </w:r>
      <w:r w:rsidR="00C514D1" w:rsidRPr="0059385F">
        <w:rPr>
          <w:rFonts w:ascii="Times New Roman" w:hAnsi="Times New Roman" w:cs="Times New Roman"/>
        </w:rPr>
        <w:t xml:space="preserve"> prayers. His </w:t>
      </w:r>
      <w:r w:rsidR="008B0AF7" w:rsidRPr="0059385F">
        <w:rPr>
          <w:rFonts w:ascii="Times New Roman" w:hAnsi="Times New Roman" w:cs="Times New Roman"/>
        </w:rPr>
        <w:t>Counsel</w:t>
      </w:r>
      <w:r w:rsidR="00C514D1" w:rsidRPr="0059385F">
        <w:rPr>
          <w:rFonts w:ascii="Times New Roman" w:hAnsi="Times New Roman" w:cs="Times New Roman"/>
        </w:rPr>
        <w:t xml:space="preserve"> submitted </w:t>
      </w:r>
      <w:r w:rsidR="008B0AF7" w:rsidRPr="0059385F">
        <w:rPr>
          <w:rFonts w:ascii="Times New Roman" w:hAnsi="Times New Roman" w:cs="Times New Roman"/>
        </w:rPr>
        <w:t>that the defendant’s registering a caveat twice on the plaintiff’s land without reasonable cause caused the defendant monetary loss and injury.</w:t>
      </w:r>
    </w:p>
    <w:p w:rsidR="004415A9" w:rsidRPr="0059385F" w:rsidRDefault="00F11ABE" w:rsidP="004415A9">
      <w:pPr>
        <w:jc w:val="both"/>
        <w:rPr>
          <w:rFonts w:ascii="Times New Roman" w:hAnsi="Times New Roman" w:cs="Times New Roman"/>
        </w:rPr>
      </w:pPr>
      <w:r w:rsidRPr="0059385F">
        <w:rPr>
          <w:rFonts w:ascii="Times New Roman" w:hAnsi="Times New Roman" w:cs="Times New Roman"/>
        </w:rPr>
        <w:t>It is a principle of law that d</w:t>
      </w:r>
      <w:r w:rsidR="00E60873" w:rsidRPr="0059385F">
        <w:rPr>
          <w:rFonts w:ascii="Times New Roman" w:hAnsi="Times New Roman" w:cs="Times New Roman"/>
        </w:rPr>
        <w:t>amages</w:t>
      </w:r>
      <w:r w:rsidR="00A6657B" w:rsidRPr="0059385F">
        <w:rPr>
          <w:rFonts w:ascii="Times New Roman" w:hAnsi="Times New Roman" w:cs="Times New Roman"/>
        </w:rPr>
        <w:t xml:space="preserve"> for which a party is to be compensated</w:t>
      </w:r>
      <w:r w:rsidR="00E60873" w:rsidRPr="0059385F">
        <w:rPr>
          <w:rFonts w:ascii="Times New Roman" w:hAnsi="Times New Roman" w:cs="Times New Roman"/>
        </w:rPr>
        <w:t xml:space="preserve"> mus</w:t>
      </w:r>
      <w:r w:rsidR="00AC2307" w:rsidRPr="0059385F">
        <w:rPr>
          <w:rFonts w:ascii="Times New Roman" w:hAnsi="Times New Roman" w:cs="Times New Roman"/>
        </w:rPr>
        <w:t xml:space="preserve">t be pleaded and </w:t>
      </w:r>
      <w:r w:rsidR="00E60873" w:rsidRPr="0059385F">
        <w:rPr>
          <w:rFonts w:ascii="Times New Roman" w:hAnsi="Times New Roman" w:cs="Times New Roman"/>
        </w:rPr>
        <w:t>proved with cogent evidence by the party claiming them as being the direct result of the</w:t>
      </w:r>
      <w:r w:rsidR="00F31274" w:rsidRPr="0059385F">
        <w:rPr>
          <w:rFonts w:ascii="Times New Roman" w:hAnsi="Times New Roman" w:cs="Times New Roman"/>
        </w:rPr>
        <w:t xml:space="preserve"> defendant’s</w:t>
      </w:r>
      <w:r w:rsidR="00AC2307" w:rsidRPr="0059385F">
        <w:rPr>
          <w:rFonts w:ascii="Times New Roman" w:hAnsi="Times New Roman" w:cs="Times New Roman"/>
        </w:rPr>
        <w:t xml:space="preserve"> wrongs. The </w:t>
      </w:r>
      <w:r w:rsidR="00E60873" w:rsidRPr="0059385F">
        <w:rPr>
          <w:rFonts w:ascii="Times New Roman" w:hAnsi="Times New Roman" w:cs="Times New Roman"/>
        </w:rPr>
        <w:t>damages ought to be proved a</w:t>
      </w:r>
      <w:r w:rsidR="00AC2307" w:rsidRPr="0059385F">
        <w:rPr>
          <w:rFonts w:ascii="Times New Roman" w:hAnsi="Times New Roman" w:cs="Times New Roman"/>
        </w:rPr>
        <w:t>nd properly assessed by court</w:t>
      </w:r>
      <w:r w:rsidR="004415A9" w:rsidRPr="0059385F">
        <w:rPr>
          <w:rFonts w:ascii="Times New Roman" w:hAnsi="Times New Roman" w:cs="Times New Roman"/>
        </w:rPr>
        <w:t xml:space="preserve">. See </w:t>
      </w:r>
      <w:r w:rsidR="004415A9" w:rsidRPr="0059385F">
        <w:rPr>
          <w:rFonts w:ascii="Times New Roman" w:hAnsi="Times New Roman" w:cs="Times New Roman"/>
          <w:b/>
        </w:rPr>
        <w:t>Eladam Enterprises Ltd V S.G.S (U) Ltd &amp; Others Civil Appeal No. 20 of 2002.</w:t>
      </w:r>
    </w:p>
    <w:p w:rsidR="00E60873" w:rsidRPr="0059385F" w:rsidRDefault="00D77F7A" w:rsidP="00E60873">
      <w:pPr>
        <w:jc w:val="both"/>
        <w:rPr>
          <w:rFonts w:ascii="Times New Roman" w:hAnsi="Times New Roman" w:cs="Times New Roman"/>
        </w:rPr>
      </w:pPr>
      <w:r w:rsidRPr="0059385F">
        <w:rPr>
          <w:rFonts w:ascii="Times New Roman" w:hAnsi="Times New Roman" w:cs="Times New Roman"/>
        </w:rPr>
        <w:t xml:space="preserve">In this case, though the plaintiff pleaded and prayed for compensation, </w:t>
      </w:r>
      <w:r w:rsidR="00936661" w:rsidRPr="0059385F">
        <w:rPr>
          <w:rFonts w:ascii="Times New Roman" w:hAnsi="Times New Roman" w:cs="Times New Roman"/>
        </w:rPr>
        <w:t>there was no evidence on record to assist court</w:t>
      </w:r>
      <w:r w:rsidR="00A30B91" w:rsidRPr="0059385F">
        <w:rPr>
          <w:rFonts w:ascii="Times New Roman" w:hAnsi="Times New Roman" w:cs="Times New Roman"/>
        </w:rPr>
        <w:t xml:space="preserve"> properly</w:t>
      </w:r>
      <w:r w:rsidR="00C22D39" w:rsidRPr="0059385F">
        <w:rPr>
          <w:rFonts w:ascii="Times New Roman" w:hAnsi="Times New Roman" w:cs="Times New Roman"/>
        </w:rPr>
        <w:t xml:space="preserve"> </w:t>
      </w:r>
      <w:r w:rsidRPr="0059385F">
        <w:rPr>
          <w:rFonts w:ascii="Times New Roman" w:hAnsi="Times New Roman" w:cs="Times New Roman"/>
        </w:rPr>
        <w:t>assess</w:t>
      </w:r>
      <w:r w:rsidR="00F31274" w:rsidRPr="0059385F">
        <w:rPr>
          <w:rFonts w:ascii="Times New Roman" w:hAnsi="Times New Roman" w:cs="Times New Roman"/>
        </w:rPr>
        <w:t xml:space="preserve"> </w:t>
      </w:r>
      <w:r w:rsidRPr="0059385F">
        <w:rPr>
          <w:rFonts w:ascii="Times New Roman" w:hAnsi="Times New Roman" w:cs="Times New Roman"/>
        </w:rPr>
        <w:t>what compensation would be just in the circumstances</w:t>
      </w:r>
      <w:r w:rsidR="00936661" w:rsidRPr="0059385F">
        <w:rPr>
          <w:rFonts w:ascii="Times New Roman" w:hAnsi="Times New Roman" w:cs="Times New Roman"/>
        </w:rPr>
        <w:t>.</w:t>
      </w:r>
      <w:r w:rsidR="00F2460C" w:rsidRPr="0059385F">
        <w:rPr>
          <w:rFonts w:ascii="Times New Roman" w:hAnsi="Times New Roman" w:cs="Times New Roman"/>
        </w:rPr>
        <w:t xml:space="preserve"> Since the</w:t>
      </w:r>
      <w:r w:rsidR="00CF1EB4" w:rsidRPr="0059385F">
        <w:rPr>
          <w:rFonts w:ascii="Times New Roman" w:hAnsi="Times New Roman" w:cs="Times New Roman"/>
        </w:rPr>
        <w:t xml:space="preserve"> record shows that the</w:t>
      </w:r>
      <w:r w:rsidR="00F2460C" w:rsidRPr="0059385F">
        <w:rPr>
          <w:rFonts w:ascii="Times New Roman" w:hAnsi="Times New Roman" w:cs="Times New Roman"/>
        </w:rPr>
        <w:t xml:space="preserve"> case was not determined on the merits, this court was also not in position to determine whether or not the 1</w:t>
      </w:r>
      <w:r w:rsidR="00F2460C" w:rsidRPr="0059385F">
        <w:rPr>
          <w:rFonts w:ascii="Times New Roman" w:hAnsi="Times New Roman" w:cs="Times New Roman"/>
          <w:vertAlign w:val="superscript"/>
        </w:rPr>
        <w:t>st</w:t>
      </w:r>
      <w:r w:rsidR="00F2460C" w:rsidRPr="0059385F">
        <w:rPr>
          <w:rFonts w:ascii="Times New Roman" w:hAnsi="Times New Roman" w:cs="Times New Roman"/>
        </w:rPr>
        <w:t xml:space="preserve"> defendant had caveatable interest when he lodged the caveats in question.</w:t>
      </w:r>
      <w:r w:rsidR="00F54064" w:rsidRPr="0059385F">
        <w:rPr>
          <w:rFonts w:ascii="Times New Roman" w:hAnsi="Times New Roman" w:cs="Times New Roman"/>
        </w:rPr>
        <w:t xml:space="preserve"> </w:t>
      </w:r>
      <w:r w:rsidR="00A30B91" w:rsidRPr="0059385F">
        <w:rPr>
          <w:rFonts w:ascii="Times New Roman" w:hAnsi="Times New Roman" w:cs="Times New Roman"/>
        </w:rPr>
        <w:t xml:space="preserve">The submissions of the plaintiff’s Counsel on the matter can only be regarded </w:t>
      </w:r>
      <w:r w:rsidR="0008136C" w:rsidRPr="0059385F">
        <w:rPr>
          <w:rFonts w:ascii="Times New Roman" w:hAnsi="Times New Roman" w:cs="Times New Roman"/>
        </w:rPr>
        <w:t>as evidence from the Bar which</w:t>
      </w:r>
      <w:r w:rsidR="00A30B91" w:rsidRPr="0059385F">
        <w:rPr>
          <w:rFonts w:ascii="Times New Roman" w:hAnsi="Times New Roman" w:cs="Times New Roman"/>
        </w:rPr>
        <w:t xml:space="preserve"> cannot</w:t>
      </w:r>
      <w:r w:rsidR="0008136C" w:rsidRPr="0059385F">
        <w:rPr>
          <w:rFonts w:ascii="Times New Roman" w:hAnsi="Times New Roman" w:cs="Times New Roman"/>
        </w:rPr>
        <w:t xml:space="preserve"> be relied</w:t>
      </w:r>
      <w:r w:rsidR="00A30B91" w:rsidRPr="0059385F">
        <w:rPr>
          <w:rFonts w:ascii="Times New Roman" w:hAnsi="Times New Roman" w:cs="Times New Roman"/>
        </w:rPr>
        <w:t xml:space="preserve"> on as </w:t>
      </w:r>
      <w:r w:rsidR="00254892" w:rsidRPr="0059385F">
        <w:rPr>
          <w:rFonts w:ascii="Times New Roman" w:hAnsi="Times New Roman" w:cs="Times New Roman"/>
        </w:rPr>
        <w:t xml:space="preserve">justification for compensation </w:t>
      </w:r>
      <w:r w:rsidR="00A30B91" w:rsidRPr="0059385F">
        <w:rPr>
          <w:rFonts w:ascii="Times New Roman" w:hAnsi="Times New Roman" w:cs="Times New Roman"/>
        </w:rPr>
        <w:t>pleaded by the plaintiff. I will for those reasons not award any compensation.</w:t>
      </w:r>
    </w:p>
    <w:p w:rsidR="00D178C5" w:rsidRPr="0059385F" w:rsidRDefault="004B509C" w:rsidP="00943159">
      <w:pPr>
        <w:jc w:val="both"/>
        <w:rPr>
          <w:rFonts w:ascii="Times New Roman" w:hAnsi="Times New Roman" w:cs="Times New Roman"/>
        </w:rPr>
      </w:pPr>
      <w:r w:rsidRPr="0059385F">
        <w:rPr>
          <w:rFonts w:ascii="Times New Roman" w:hAnsi="Times New Roman" w:cs="Times New Roman"/>
        </w:rPr>
        <w:t>On whether the plaintiff is entitled to general damages</w:t>
      </w:r>
      <w:r w:rsidR="00AD183B" w:rsidRPr="0059385F">
        <w:rPr>
          <w:rFonts w:ascii="Times New Roman" w:hAnsi="Times New Roman" w:cs="Times New Roman"/>
        </w:rPr>
        <w:t>, t</w:t>
      </w:r>
      <w:r w:rsidR="0081384F" w:rsidRPr="0059385F">
        <w:rPr>
          <w:rFonts w:ascii="Times New Roman" w:hAnsi="Times New Roman" w:cs="Times New Roman"/>
        </w:rPr>
        <w:t>he decision</w:t>
      </w:r>
      <w:r w:rsidR="0021660C" w:rsidRPr="0059385F">
        <w:rPr>
          <w:rFonts w:ascii="Times New Roman" w:hAnsi="Times New Roman" w:cs="Times New Roman"/>
        </w:rPr>
        <w:t xml:space="preserve"> in </w:t>
      </w:r>
      <w:r w:rsidR="0021660C" w:rsidRPr="0059385F">
        <w:rPr>
          <w:rFonts w:ascii="Times New Roman" w:hAnsi="Times New Roman" w:cs="Times New Roman"/>
          <w:b/>
        </w:rPr>
        <w:t>Kampala District Land Board &amp; George Mitala V Venansio Babweyana, Civil Appeal No. 2 OF 2007</w:t>
      </w:r>
      <w:r w:rsidR="00CC4CB5" w:rsidRPr="0059385F">
        <w:rPr>
          <w:rFonts w:ascii="Times New Roman" w:hAnsi="Times New Roman" w:cs="Times New Roman"/>
        </w:rPr>
        <w:t xml:space="preserve"> </w:t>
      </w:r>
      <w:r w:rsidR="0081384F" w:rsidRPr="0059385F">
        <w:rPr>
          <w:rFonts w:ascii="Times New Roman" w:hAnsi="Times New Roman" w:cs="Times New Roman"/>
        </w:rPr>
        <w:t xml:space="preserve">is </w:t>
      </w:r>
      <w:r w:rsidR="0021660C" w:rsidRPr="0059385F">
        <w:rPr>
          <w:rFonts w:ascii="Times New Roman" w:hAnsi="Times New Roman" w:cs="Times New Roman"/>
        </w:rPr>
        <w:t>well settled law on award of damages by a trial court</w:t>
      </w:r>
      <w:r w:rsidR="00C6285A" w:rsidRPr="0059385F">
        <w:rPr>
          <w:rFonts w:ascii="Times New Roman" w:hAnsi="Times New Roman" w:cs="Times New Roman"/>
        </w:rPr>
        <w:t>.</w:t>
      </w:r>
      <w:r w:rsidR="0021660C" w:rsidRPr="0059385F">
        <w:rPr>
          <w:rFonts w:ascii="Times New Roman" w:hAnsi="Times New Roman" w:cs="Times New Roman"/>
        </w:rPr>
        <w:t xml:space="preserve"> It is trite law that damages are the direct probable consequences of the act complained of. Such consequences may be loss of use, loss of profit, physical inconvenience, ment</w:t>
      </w:r>
      <w:r w:rsidR="00D178C5" w:rsidRPr="0059385F">
        <w:rPr>
          <w:rFonts w:ascii="Times New Roman" w:hAnsi="Times New Roman" w:cs="Times New Roman"/>
        </w:rPr>
        <w:t>al distress, pain and suffering.</w:t>
      </w:r>
    </w:p>
    <w:p w:rsidR="00E40AD3" w:rsidRPr="0059385F" w:rsidRDefault="00D178C5" w:rsidP="00E40AD3">
      <w:pPr>
        <w:jc w:val="both"/>
        <w:rPr>
          <w:rFonts w:ascii="Times New Roman" w:hAnsi="Times New Roman" w:cs="Times New Roman"/>
        </w:rPr>
      </w:pPr>
      <w:r w:rsidRPr="0059385F">
        <w:rPr>
          <w:rFonts w:ascii="Times New Roman" w:hAnsi="Times New Roman" w:cs="Times New Roman"/>
        </w:rPr>
        <w:t>It was submitted for the plaintiff that</w:t>
      </w:r>
      <w:r w:rsidR="002E1168" w:rsidRPr="0059385F">
        <w:rPr>
          <w:rFonts w:ascii="Times New Roman" w:hAnsi="Times New Roman" w:cs="Times New Roman"/>
        </w:rPr>
        <w:t xml:space="preserve"> the plaintiff suffered loss and could not use his land for the eighteen months that the plaintiff’s land was unreasonably caveated by the 1</w:t>
      </w:r>
      <w:r w:rsidR="002E1168" w:rsidRPr="0059385F">
        <w:rPr>
          <w:rFonts w:ascii="Times New Roman" w:hAnsi="Times New Roman" w:cs="Times New Roman"/>
          <w:vertAlign w:val="superscript"/>
        </w:rPr>
        <w:t xml:space="preserve">st </w:t>
      </w:r>
      <w:r w:rsidR="002E1168" w:rsidRPr="0059385F">
        <w:rPr>
          <w:rFonts w:ascii="Times New Roman" w:hAnsi="Times New Roman" w:cs="Times New Roman"/>
        </w:rPr>
        <w:t>defendant.</w:t>
      </w:r>
      <w:r w:rsidR="00A766CF" w:rsidRPr="0059385F">
        <w:rPr>
          <w:rFonts w:ascii="Times New Roman" w:hAnsi="Times New Roman" w:cs="Times New Roman"/>
        </w:rPr>
        <w:t xml:space="preserve"> He was only able to secure a bank loan using the same land as security after the caveats were removed.</w:t>
      </w:r>
      <w:r w:rsidR="00965E2D" w:rsidRPr="0059385F">
        <w:rPr>
          <w:rFonts w:ascii="Times New Roman" w:hAnsi="Times New Roman" w:cs="Times New Roman"/>
        </w:rPr>
        <w:t xml:space="preserve"> I</w:t>
      </w:r>
      <w:r w:rsidR="006A30D1" w:rsidRPr="0059385F">
        <w:rPr>
          <w:rFonts w:ascii="Times New Roman" w:hAnsi="Times New Roman" w:cs="Times New Roman"/>
        </w:rPr>
        <w:t>t is deduced</w:t>
      </w:r>
      <w:r w:rsidR="00965E2D" w:rsidRPr="0059385F">
        <w:rPr>
          <w:rFonts w:ascii="Times New Roman" w:hAnsi="Times New Roman" w:cs="Times New Roman"/>
        </w:rPr>
        <w:t xml:space="preserve"> from the court record</w:t>
      </w:r>
      <w:r w:rsidR="006A30D1" w:rsidRPr="0059385F">
        <w:rPr>
          <w:rFonts w:ascii="Times New Roman" w:hAnsi="Times New Roman" w:cs="Times New Roman"/>
        </w:rPr>
        <w:t xml:space="preserve">, particularly the amended plaint and its annextures </w:t>
      </w:r>
      <w:r w:rsidR="006A30D1" w:rsidRPr="0059385F">
        <w:rPr>
          <w:rFonts w:ascii="Times New Roman" w:hAnsi="Times New Roman" w:cs="Times New Roman"/>
          <w:b/>
        </w:rPr>
        <w:t xml:space="preserve">A, B </w:t>
      </w:r>
      <w:r w:rsidR="006A30D1" w:rsidRPr="0059385F">
        <w:rPr>
          <w:rFonts w:ascii="Times New Roman" w:hAnsi="Times New Roman" w:cs="Times New Roman"/>
        </w:rPr>
        <w:t xml:space="preserve">and </w:t>
      </w:r>
      <w:r w:rsidR="006A30D1" w:rsidRPr="0059385F">
        <w:rPr>
          <w:rFonts w:ascii="Times New Roman" w:hAnsi="Times New Roman" w:cs="Times New Roman"/>
          <w:b/>
        </w:rPr>
        <w:t>E</w:t>
      </w:r>
      <w:r w:rsidR="00965E2D" w:rsidRPr="0059385F">
        <w:rPr>
          <w:rFonts w:ascii="Times New Roman" w:hAnsi="Times New Roman" w:cs="Times New Roman"/>
        </w:rPr>
        <w:t xml:space="preserve"> that the plaintiff also</w:t>
      </w:r>
      <w:r w:rsidR="00367C86" w:rsidRPr="0059385F">
        <w:rPr>
          <w:rFonts w:ascii="Times New Roman" w:hAnsi="Times New Roman" w:cs="Times New Roman"/>
        </w:rPr>
        <w:t xml:space="preserve"> took steps to move the registrar of titles to remove the caveat, including filing this suit against the defendants</w:t>
      </w:r>
      <w:r w:rsidR="00455105" w:rsidRPr="0059385F">
        <w:rPr>
          <w:rFonts w:ascii="Times New Roman" w:hAnsi="Times New Roman" w:cs="Times New Roman"/>
        </w:rPr>
        <w:t xml:space="preserve">, </w:t>
      </w:r>
      <w:r w:rsidR="00591636" w:rsidRPr="0059385F">
        <w:rPr>
          <w:rFonts w:ascii="Times New Roman" w:hAnsi="Times New Roman" w:cs="Times New Roman"/>
        </w:rPr>
        <w:t xml:space="preserve">In </w:t>
      </w:r>
      <w:r w:rsidR="00591636" w:rsidRPr="0059385F">
        <w:rPr>
          <w:rFonts w:ascii="Times New Roman" w:hAnsi="Times New Roman" w:cs="Times New Roman"/>
          <w:b/>
        </w:rPr>
        <w:t>Assisst(U) Ltd V Italian Asphalt &amp; Haulage &amp; Ano</w:t>
      </w:r>
      <w:r w:rsidR="00A05B6C" w:rsidRPr="0059385F">
        <w:rPr>
          <w:rFonts w:ascii="Times New Roman" w:hAnsi="Times New Roman" w:cs="Times New Roman"/>
          <w:b/>
        </w:rPr>
        <w:t>the</w:t>
      </w:r>
      <w:r w:rsidR="00591636" w:rsidRPr="0059385F">
        <w:rPr>
          <w:rFonts w:ascii="Times New Roman" w:hAnsi="Times New Roman" w:cs="Times New Roman"/>
          <w:b/>
        </w:rPr>
        <w:t>r HCCS No. 1291/1999,</w:t>
      </w:r>
      <w:r w:rsidR="00591636" w:rsidRPr="0059385F">
        <w:rPr>
          <w:rFonts w:ascii="Times New Roman" w:hAnsi="Times New Roman" w:cs="Times New Roman"/>
        </w:rPr>
        <w:t xml:space="preserve"> unreported, Kiryabwire J, physical inconvenience was held to be a form of damage. </w:t>
      </w:r>
      <w:r w:rsidR="00FC0E70" w:rsidRPr="0059385F">
        <w:rPr>
          <w:rFonts w:ascii="Times New Roman" w:hAnsi="Times New Roman" w:cs="Times New Roman"/>
        </w:rPr>
        <w:t>Th</w:t>
      </w:r>
      <w:r w:rsidR="000C466C" w:rsidRPr="0059385F">
        <w:rPr>
          <w:rFonts w:ascii="Times New Roman" w:hAnsi="Times New Roman" w:cs="Times New Roman"/>
        </w:rPr>
        <w:t>e</w:t>
      </w:r>
      <w:r w:rsidR="00FC0E70" w:rsidRPr="0059385F">
        <w:rPr>
          <w:rFonts w:ascii="Times New Roman" w:hAnsi="Times New Roman" w:cs="Times New Roman"/>
        </w:rPr>
        <w:t xml:space="preserve"> plaintiff cannot be without remedy of an award of general damages</w:t>
      </w:r>
      <w:r w:rsidR="00442C64" w:rsidRPr="0059385F">
        <w:rPr>
          <w:rFonts w:ascii="Times New Roman" w:hAnsi="Times New Roman" w:cs="Times New Roman"/>
        </w:rPr>
        <w:t xml:space="preserve"> in the given circumstances</w:t>
      </w:r>
      <w:r w:rsidR="00332C11" w:rsidRPr="0059385F">
        <w:rPr>
          <w:rFonts w:ascii="Times New Roman" w:hAnsi="Times New Roman" w:cs="Times New Roman"/>
        </w:rPr>
        <w:t xml:space="preserve"> where he clearly suffered inconveniences</w:t>
      </w:r>
      <w:r w:rsidR="0097680B" w:rsidRPr="0059385F">
        <w:rPr>
          <w:rFonts w:ascii="Times New Roman" w:hAnsi="Times New Roman" w:cs="Times New Roman"/>
        </w:rPr>
        <w:t xml:space="preserve"> trying to remove the caveat and file a suit against the 1</w:t>
      </w:r>
      <w:r w:rsidR="0097680B" w:rsidRPr="0059385F">
        <w:rPr>
          <w:rFonts w:ascii="Times New Roman" w:hAnsi="Times New Roman" w:cs="Times New Roman"/>
          <w:vertAlign w:val="superscript"/>
        </w:rPr>
        <w:t>st</w:t>
      </w:r>
      <w:r w:rsidR="0097680B" w:rsidRPr="0059385F">
        <w:rPr>
          <w:rFonts w:ascii="Times New Roman" w:hAnsi="Times New Roman" w:cs="Times New Roman"/>
        </w:rPr>
        <w:t xml:space="preserve"> defendant</w:t>
      </w:r>
      <w:r w:rsidR="00591636" w:rsidRPr="0059385F">
        <w:rPr>
          <w:rFonts w:ascii="Times New Roman" w:hAnsi="Times New Roman" w:cs="Times New Roman"/>
        </w:rPr>
        <w:t>.</w:t>
      </w:r>
      <w:r w:rsidR="00E40AD3" w:rsidRPr="0059385F">
        <w:rPr>
          <w:rFonts w:ascii="Times New Roman" w:hAnsi="Times New Roman" w:cs="Times New Roman"/>
        </w:rPr>
        <w:t xml:space="preserve"> An award of Ugx 15,000,000/= (fifteen million) as general damages in favour of the plaintiff would be appropriate, considering that the land is in the outskirts of Kampala, at Bwebajja.</w:t>
      </w:r>
    </w:p>
    <w:p w:rsidR="00AC343C" w:rsidRPr="0059385F" w:rsidRDefault="004B509C" w:rsidP="00AC343C">
      <w:pPr>
        <w:jc w:val="both"/>
        <w:rPr>
          <w:rFonts w:ascii="Times New Roman" w:hAnsi="Times New Roman" w:cs="Times New Roman"/>
        </w:rPr>
      </w:pPr>
      <w:r w:rsidRPr="0059385F">
        <w:rPr>
          <w:rFonts w:ascii="Times New Roman" w:hAnsi="Times New Roman" w:cs="Times New Roman"/>
        </w:rPr>
        <w:t>On costs of the suit</w:t>
      </w:r>
      <w:r w:rsidR="00041869" w:rsidRPr="0059385F">
        <w:rPr>
          <w:rFonts w:ascii="Times New Roman" w:hAnsi="Times New Roman" w:cs="Times New Roman"/>
        </w:rPr>
        <w:t xml:space="preserve">, section 27 of the Civil Procedure Act stipulates that the court has discretion </w:t>
      </w:r>
      <w:r w:rsidR="00F22CCA" w:rsidRPr="0059385F">
        <w:rPr>
          <w:rFonts w:ascii="Times New Roman" w:hAnsi="Times New Roman" w:cs="Times New Roman"/>
        </w:rPr>
        <w:t>to determine costs and against whom.</w:t>
      </w:r>
      <w:r w:rsidR="00F24B89" w:rsidRPr="0059385F">
        <w:rPr>
          <w:rFonts w:ascii="Times New Roman" w:hAnsi="Times New Roman" w:cs="Times New Roman"/>
        </w:rPr>
        <w:t xml:space="preserve"> In this suit </w:t>
      </w:r>
      <w:r w:rsidR="001457F9" w:rsidRPr="0059385F">
        <w:rPr>
          <w:rFonts w:ascii="Times New Roman" w:hAnsi="Times New Roman" w:cs="Times New Roman"/>
        </w:rPr>
        <w:t>the</w:t>
      </w:r>
      <w:r w:rsidR="00F24B89" w:rsidRPr="0059385F">
        <w:rPr>
          <w:rFonts w:ascii="Times New Roman" w:hAnsi="Times New Roman" w:cs="Times New Roman"/>
        </w:rPr>
        <w:t xml:space="preserve"> defendant remov</w:t>
      </w:r>
      <w:r w:rsidR="007A0D91" w:rsidRPr="0059385F">
        <w:rPr>
          <w:rFonts w:ascii="Times New Roman" w:hAnsi="Times New Roman" w:cs="Times New Roman"/>
        </w:rPr>
        <w:t>ed</w:t>
      </w:r>
      <w:r w:rsidR="00F24B89" w:rsidRPr="0059385F">
        <w:rPr>
          <w:rFonts w:ascii="Times New Roman" w:hAnsi="Times New Roman" w:cs="Times New Roman"/>
        </w:rPr>
        <w:t xml:space="preserve"> the caveat at his own volition, but after the plaintiff had filed the suit.</w:t>
      </w:r>
      <w:r w:rsidR="00AC343C" w:rsidRPr="0059385F">
        <w:rPr>
          <w:rFonts w:ascii="Times New Roman" w:hAnsi="Times New Roman" w:cs="Times New Roman"/>
        </w:rPr>
        <w:t xml:space="preserve"> This mitigates the</w:t>
      </w:r>
      <w:r w:rsidR="006B5BE3" w:rsidRPr="0059385F">
        <w:rPr>
          <w:rFonts w:ascii="Times New Roman" w:hAnsi="Times New Roman" w:cs="Times New Roman"/>
        </w:rPr>
        <w:t xml:space="preserve"> damages</w:t>
      </w:r>
      <w:r w:rsidR="00AC343C" w:rsidRPr="0059385F">
        <w:rPr>
          <w:rFonts w:ascii="Times New Roman" w:hAnsi="Times New Roman" w:cs="Times New Roman"/>
        </w:rPr>
        <w:t xml:space="preserve"> but does not </w:t>
      </w:r>
      <w:r w:rsidR="006B5BE3" w:rsidRPr="0059385F">
        <w:rPr>
          <w:rFonts w:ascii="Times New Roman" w:hAnsi="Times New Roman" w:cs="Times New Roman"/>
        </w:rPr>
        <w:t>remove the costs incurred by the plaintiff in filing and pursuing the suit</w:t>
      </w:r>
      <w:r w:rsidR="00AC343C" w:rsidRPr="0059385F">
        <w:rPr>
          <w:rFonts w:ascii="Times New Roman" w:hAnsi="Times New Roman" w:cs="Times New Roman"/>
        </w:rPr>
        <w:t>.</w:t>
      </w:r>
    </w:p>
    <w:p w:rsidR="00BB2322" w:rsidRPr="0059385F" w:rsidRDefault="00BB2322" w:rsidP="00BB2322">
      <w:pPr>
        <w:jc w:val="both"/>
        <w:rPr>
          <w:rFonts w:ascii="Times New Roman" w:hAnsi="Times New Roman" w:cs="Times New Roman"/>
        </w:rPr>
      </w:pPr>
      <w:r w:rsidRPr="0059385F">
        <w:rPr>
          <w:rFonts w:ascii="Times New Roman" w:hAnsi="Times New Roman" w:cs="Times New Roman"/>
        </w:rPr>
        <w:t>Accordingly, judg</w:t>
      </w:r>
      <w:r w:rsidR="005C34F8" w:rsidRPr="0059385F">
        <w:rPr>
          <w:rFonts w:ascii="Times New Roman" w:hAnsi="Times New Roman" w:cs="Times New Roman"/>
        </w:rPr>
        <w:t>e</w:t>
      </w:r>
      <w:r w:rsidRPr="0059385F">
        <w:rPr>
          <w:rFonts w:ascii="Times New Roman" w:hAnsi="Times New Roman" w:cs="Times New Roman"/>
        </w:rPr>
        <w:t xml:space="preserve">ment is entered for the </w:t>
      </w:r>
      <w:r w:rsidR="00AD183B" w:rsidRPr="0059385F">
        <w:rPr>
          <w:rFonts w:ascii="Times New Roman" w:hAnsi="Times New Roman" w:cs="Times New Roman"/>
        </w:rPr>
        <w:t>plaintiff against the defendant</w:t>
      </w:r>
      <w:r w:rsidR="008A76E8" w:rsidRPr="0059385F">
        <w:rPr>
          <w:rFonts w:ascii="Times New Roman" w:hAnsi="Times New Roman" w:cs="Times New Roman"/>
        </w:rPr>
        <w:t xml:space="preserve"> </w:t>
      </w:r>
      <w:r w:rsidRPr="0059385F">
        <w:rPr>
          <w:rFonts w:ascii="Times New Roman" w:hAnsi="Times New Roman" w:cs="Times New Roman"/>
        </w:rPr>
        <w:t>for orders and declarations that:-</w:t>
      </w:r>
    </w:p>
    <w:p w:rsidR="00B22BDA" w:rsidRPr="0059385F" w:rsidRDefault="00B22BDA" w:rsidP="00B22BDA">
      <w:pPr>
        <w:pStyle w:val="ListParagraph"/>
        <w:numPr>
          <w:ilvl w:val="0"/>
          <w:numId w:val="20"/>
        </w:numPr>
        <w:jc w:val="both"/>
        <w:rPr>
          <w:rFonts w:ascii="Times New Roman" w:hAnsi="Times New Roman" w:cs="Times New Roman"/>
        </w:rPr>
      </w:pPr>
      <w:r w:rsidRPr="0059385F">
        <w:rPr>
          <w:rFonts w:ascii="Times New Roman" w:hAnsi="Times New Roman" w:cs="Times New Roman"/>
        </w:rPr>
        <w:t>The plaintiff is awarded general damages of Ugx 1</w:t>
      </w:r>
      <w:r w:rsidR="00C34FC1" w:rsidRPr="0059385F">
        <w:rPr>
          <w:rFonts w:ascii="Times New Roman" w:hAnsi="Times New Roman" w:cs="Times New Roman"/>
        </w:rPr>
        <w:t>5</w:t>
      </w:r>
      <w:r w:rsidRPr="0059385F">
        <w:rPr>
          <w:rFonts w:ascii="Times New Roman" w:hAnsi="Times New Roman" w:cs="Times New Roman"/>
        </w:rPr>
        <w:t>,000,000/= (</w:t>
      </w:r>
      <w:r w:rsidR="00C34FC1" w:rsidRPr="0059385F">
        <w:rPr>
          <w:rFonts w:ascii="Times New Roman" w:hAnsi="Times New Roman" w:cs="Times New Roman"/>
        </w:rPr>
        <w:t>fif</w:t>
      </w:r>
      <w:r w:rsidRPr="0059385F">
        <w:rPr>
          <w:rFonts w:ascii="Times New Roman" w:hAnsi="Times New Roman" w:cs="Times New Roman"/>
        </w:rPr>
        <w:t>te</w:t>
      </w:r>
      <w:r w:rsidR="00C34FC1" w:rsidRPr="0059385F">
        <w:rPr>
          <w:rFonts w:ascii="Times New Roman" w:hAnsi="Times New Roman" w:cs="Times New Roman"/>
        </w:rPr>
        <w:t>e</w:t>
      </w:r>
      <w:r w:rsidRPr="0059385F">
        <w:rPr>
          <w:rFonts w:ascii="Times New Roman" w:hAnsi="Times New Roman" w:cs="Times New Roman"/>
        </w:rPr>
        <w:t>n million).</w:t>
      </w:r>
    </w:p>
    <w:p w:rsidR="005005A0" w:rsidRPr="0059385F" w:rsidRDefault="005005A0" w:rsidP="00BB2322">
      <w:pPr>
        <w:pStyle w:val="ListParagraph"/>
        <w:numPr>
          <w:ilvl w:val="0"/>
          <w:numId w:val="20"/>
        </w:numPr>
        <w:jc w:val="both"/>
        <w:rPr>
          <w:rFonts w:ascii="Times New Roman" w:hAnsi="Times New Roman" w:cs="Times New Roman"/>
        </w:rPr>
      </w:pPr>
      <w:r w:rsidRPr="0059385F">
        <w:rPr>
          <w:rFonts w:ascii="Times New Roman" w:hAnsi="Times New Roman" w:cs="Times New Roman"/>
        </w:rPr>
        <w:t>The plaintiff is awarded the costs of this suit.</w:t>
      </w:r>
    </w:p>
    <w:p w:rsidR="00DD086D" w:rsidRPr="0059385F" w:rsidRDefault="00DD086D" w:rsidP="00701132">
      <w:pPr>
        <w:jc w:val="both"/>
        <w:rPr>
          <w:rFonts w:ascii="Times New Roman" w:hAnsi="Times New Roman" w:cs="Times New Roman"/>
        </w:rPr>
      </w:pPr>
      <w:r w:rsidRPr="0059385F">
        <w:rPr>
          <w:rFonts w:ascii="Times New Roman" w:hAnsi="Times New Roman" w:cs="Times New Roman"/>
        </w:rPr>
        <w:t>It is so ordered.</w:t>
      </w:r>
    </w:p>
    <w:p w:rsidR="00DD086D" w:rsidRPr="0059385F" w:rsidRDefault="00DD086D" w:rsidP="00701132">
      <w:pPr>
        <w:jc w:val="both"/>
        <w:rPr>
          <w:rFonts w:ascii="Times New Roman" w:hAnsi="Times New Roman" w:cs="Times New Roman"/>
        </w:rPr>
      </w:pPr>
      <w:r w:rsidRPr="0059385F">
        <w:rPr>
          <w:rFonts w:ascii="Times New Roman" w:hAnsi="Times New Roman" w:cs="Times New Roman"/>
          <w:b/>
        </w:rPr>
        <w:t xml:space="preserve">Dated at Kampala </w:t>
      </w:r>
      <w:r w:rsidR="00A43B6B" w:rsidRPr="0059385F">
        <w:rPr>
          <w:rFonts w:ascii="Times New Roman" w:hAnsi="Times New Roman" w:cs="Times New Roman"/>
        </w:rPr>
        <w:t>this</w:t>
      </w:r>
      <w:r w:rsidR="001C208A" w:rsidRPr="0059385F">
        <w:rPr>
          <w:rFonts w:ascii="Times New Roman" w:hAnsi="Times New Roman" w:cs="Times New Roman"/>
        </w:rPr>
        <w:t xml:space="preserve"> 18</w:t>
      </w:r>
      <w:r w:rsidR="001C208A" w:rsidRPr="0059385F">
        <w:rPr>
          <w:rFonts w:ascii="Times New Roman" w:hAnsi="Times New Roman" w:cs="Times New Roman"/>
          <w:vertAlign w:val="superscript"/>
        </w:rPr>
        <w:t>th</w:t>
      </w:r>
      <w:r w:rsidR="001C208A" w:rsidRPr="0059385F">
        <w:rPr>
          <w:rFonts w:ascii="Times New Roman" w:hAnsi="Times New Roman" w:cs="Times New Roman"/>
        </w:rPr>
        <w:t xml:space="preserve"> day of April </w:t>
      </w:r>
      <w:r w:rsidRPr="0059385F">
        <w:rPr>
          <w:rFonts w:ascii="Times New Roman" w:hAnsi="Times New Roman" w:cs="Times New Roman"/>
        </w:rPr>
        <w:t>2013.</w:t>
      </w:r>
    </w:p>
    <w:p w:rsidR="00701132" w:rsidRPr="0059385F" w:rsidRDefault="00DD086D" w:rsidP="00701132">
      <w:pPr>
        <w:jc w:val="both"/>
        <w:rPr>
          <w:rFonts w:ascii="Times New Roman" w:hAnsi="Times New Roman" w:cs="Times New Roman"/>
        </w:rPr>
      </w:pPr>
      <w:r w:rsidRPr="0059385F">
        <w:rPr>
          <w:rFonts w:ascii="Times New Roman" w:hAnsi="Times New Roman" w:cs="Times New Roman"/>
        </w:rPr>
        <w:t>Percy Night Tuhaise</w:t>
      </w:r>
      <w:r w:rsidR="00701132" w:rsidRPr="0059385F">
        <w:rPr>
          <w:rFonts w:ascii="Times New Roman" w:hAnsi="Times New Roman" w:cs="Times New Roman"/>
        </w:rPr>
        <w:t xml:space="preserve"> </w:t>
      </w:r>
    </w:p>
    <w:p w:rsidR="00446959" w:rsidRPr="0059385F" w:rsidRDefault="00446959" w:rsidP="000216DA">
      <w:pPr>
        <w:spacing w:line="240" w:lineRule="auto"/>
        <w:jc w:val="both"/>
        <w:rPr>
          <w:rFonts w:ascii="Times New Roman" w:hAnsi="Times New Roman" w:cs="Times New Roman"/>
        </w:rPr>
      </w:pPr>
      <w:r w:rsidRPr="0059385F">
        <w:rPr>
          <w:rFonts w:ascii="Times New Roman" w:hAnsi="Times New Roman" w:cs="Times New Roman"/>
          <w:b/>
        </w:rPr>
        <w:t>JUDGE.</w:t>
      </w:r>
    </w:p>
    <w:p w:rsidR="0054787E" w:rsidRPr="0059385F" w:rsidRDefault="0054787E" w:rsidP="00B8468D">
      <w:pPr>
        <w:jc w:val="both"/>
        <w:rPr>
          <w:rFonts w:ascii="Times New Roman" w:hAnsi="Times New Roman" w:cs="Times New Roman"/>
        </w:rPr>
      </w:pPr>
    </w:p>
    <w:p w:rsidR="008A5FF0" w:rsidRPr="0059385F" w:rsidRDefault="008A5FF0" w:rsidP="00781111">
      <w:pPr>
        <w:jc w:val="both"/>
        <w:rPr>
          <w:rFonts w:ascii="Times New Roman" w:hAnsi="Times New Roman" w:cs="Times New Roman"/>
          <w:b/>
        </w:rPr>
      </w:pPr>
    </w:p>
    <w:p w:rsidR="009D592C" w:rsidRPr="0059385F" w:rsidRDefault="009D592C" w:rsidP="009D592C">
      <w:pPr>
        <w:pStyle w:val="ListParagraph"/>
        <w:jc w:val="center"/>
        <w:rPr>
          <w:rFonts w:ascii="Times New Roman" w:hAnsi="Times New Roman" w:cs="Times New Roman"/>
          <w:b/>
        </w:rPr>
      </w:pPr>
    </w:p>
    <w:p w:rsidR="009F2CCC" w:rsidRPr="0059385F" w:rsidRDefault="009F2CCC">
      <w:pPr>
        <w:pStyle w:val="ListParagraph"/>
        <w:jc w:val="center"/>
        <w:rPr>
          <w:rFonts w:ascii="Times New Roman" w:hAnsi="Times New Roman" w:cs="Times New Roman"/>
          <w:b/>
        </w:rPr>
      </w:pPr>
    </w:p>
    <w:sectPr w:rsidR="009F2CCC" w:rsidRPr="0059385F" w:rsidSect="004B5A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FB" w:rsidRDefault="00302DFB" w:rsidP="000E1953">
      <w:pPr>
        <w:spacing w:after="0" w:line="240" w:lineRule="auto"/>
      </w:pPr>
      <w:r>
        <w:separator/>
      </w:r>
    </w:p>
  </w:endnote>
  <w:endnote w:type="continuationSeparator" w:id="1">
    <w:p w:rsidR="00302DFB" w:rsidRDefault="00302DFB" w:rsidP="000E1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FB" w:rsidRDefault="00302DFB" w:rsidP="000E1953">
      <w:pPr>
        <w:spacing w:after="0" w:line="240" w:lineRule="auto"/>
      </w:pPr>
      <w:r>
        <w:separator/>
      </w:r>
    </w:p>
  </w:footnote>
  <w:footnote w:type="continuationSeparator" w:id="1">
    <w:p w:rsidR="00302DFB" w:rsidRDefault="00302DFB" w:rsidP="000E1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CA5"/>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8184C"/>
    <w:multiLevelType w:val="hybridMultilevel"/>
    <w:tmpl w:val="A710823E"/>
    <w:lvl w:ilvl="0" w:tplc="828E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D7272"/>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72BD1"/>
    <w:multiLevelType w:val="hybridMultilevel"/>
    <w:tmpl w:val="E120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13067"/>
    <w:multiLevelType w:val="hybridMultilevel"/>
    <w:tmpl w:val="0B16B6DA"/>
    <w:lvl w:ilvl="0" w:tplc="44E6914E">
      <w:start w:val="1"/>
      <w:numFmt w:val="lowerLetter"/>
      <w:lvlText w:val="(%1)"/>
      <w:lvlJc w:val="left"/>
      <w:pPr>
        <w:ind w:left="2160"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212A7612"/>
    <w:multiLevelType w:val="hybridMultilevel"/>
    <w:tmpl w:val="6758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9223C"/>
    <w:multiLevelType w:val="hybridMultilevel"/>
    <w:tmpl w:val="8430A930"/>
    <w:lvl w:ilvl="0" w:tplc="2B8CF12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01081"/>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C57AF4"/>
    <w:multiLevelType w:val="hybridMultilevel"/>
    <w:tmpl w:val="8430A930"/>
    <w:lvl w:ilvl="0" w:tplc="2B8CF12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C5581"/>
    <w:multiLevelType w:val="hybridMultilevel"/>
    <w:tmpl w:val="A0123F0E"/>
    <w:lvl w:ilvl="0" w:tplc="B89E2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B0566"/>
    <w:multiLevelType w:val="hybridMultilevel"/>
    <w:tmpl w:val="8430A930"/>
    <w:lvl w:ilvl="0" w:tplc="2B8CF12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957BF"/>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4B77D3"/>
    <w:multiLevelType w:val="hybridMultilevel"/>
    <w:tmpl w:val="5FF22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E33439"/>
    <w:multiLevelType w:val="hybridMultilevel"/>
    <w:tmpl w:val="A710823E"/>
    <w:lvl w:ilvl="0" w:tplc="828E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B2109C"/>
    <w:multiLevelType w:val="hybridMultilevel"/>
    <w:tmpl w:val="D0CA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F41B3"/>
    <w:multiLevelType w:val="hybridMultilevel"/>
    <w:tmpl w:val="ECA2CB6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4517B0B"/>
    <w:multiLevelType w:val="hybridMultilevel"/>
    <w:tmpl w:val="DF1A9E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8062C"/>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B14C7"/>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22753"/>
    <w:multiLevelType w:val="hybridMultilevel"/>
    <w:tmpl w:val="6758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F06A68"/>
    <w:multiLevelType w:val="hybridMultilevel"/>
    <w:tmpl w:val="51CC8682"/>
    <w:lvl w:ilvl="0" w:tplc="FC329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75084"/>
    <w:multiLevelType w:val="hybridMultilevel"/>
    <w:tmpl w:val="CC3CA84C"/>
    <w:lvl w:ilvl="0" w:tplc="B2607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C910B5"/>
    <w:multiLevelType w:val="hybridMultilevel"/>
    <w:tmpl w:val="AC444572"/>
    <w:lvl w:ilvl="0" w:tplc="C354E8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736FD"/>
    <w:multiLevelType w:val="hybridMultilevel"/>
    <w:tmpl w:val="6758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8"/>
  </w:num>
  <w:num w:numId="5">
    <w:abstractNumId w:val="2"/>
  </w:num>
  <w:num w:numId="6">
    <w:abstractNumId w:val="17"/>
  </w:num>
  <w:num w:numId="7">
    <w:abstractNumId w:val="13"/>
  </w:num>
  <w:num w:numId="8">
    <w:abstractNumId w:val="7"/>
  </w:num>
  <w:num w:numId="9">
    <w:abstractNumId w:val="1"/>
  </w:num>
  <w:num w:numId="10">
    <w:abstractNumId w:val="0"/>
  </w:num>
  <w:num w:numId="11">
    <w:abstractNumId w:val="11"/>
  </w:num>
  <w:num w:numId="12">
    <w:abstractNumId w:val="20"/>
  </w:num>
  <w:num w:numId="13">
    <w:abstractNumId w:val="18"/>
  </w:num>
  <w:num w:numId="14">
    <w:abstractNumId w:val="12"/>
  </w:num>
  <w:num w:numId="15">
    <w:abstractNumId w:val="5"/>
  </w:num>
  <w:num w:numId="16">
    <w:abstractNumId w:val="10"/>
  </w:num>
  <w:num w:numId="17">
    <w:abstractNumId w:val="6"/>
  </w:num>
  <w:num w:numId="18">
    <w:abstractNumId w:val="16"/>
  </w:num>
  <w:num w:numId="19">
    <w:abstractNumId w:val="23"/>
  </w:num>
  <w:num w:numId="20">
    <w:abstractNumId w:val="22"/>
  </w:num>
  <w:num w:numId="21">
    <w:abstractNumId w:val="19"/>
  </w:num>
  <w:num w:numId="22">
    <w:abstractNumId w:val="15"/>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203E02"/>
    <w:rsid w:val="00001AD0"/>
    <w:rsid w:val="000106CC"/>
    <w:rsid w:val="00011FFA"/>
    <w:rsid w:val="000208CC"/>
    <w:rsid w:val="000216DA"/>
    <w:rsid w:val="00022EAF"/>
    <w:rsid w:val="00023159"/>
    <w:rsid w:val="000257CD"/>
    <w:rsid w:val="00025C10"/>
    <w:rsid w:val="000267A4"/>
    <w:rsid w:val="00026AA7"/>
    <w:rsid w:val="00027308"/>
    <w:rsid w:val="000306A7"/>
    <w:rsid w:val="0003278C"/>
    <w:rsid w:val="0003284F"/>
    <w:rsid w:val="000334FD"/>
    <w:rsid w:val="00035C39"/>
    <w:rsid w:val="00037E28"/>
    <w:rsid w:val="00037F34"/>
    <w:rsid w:val="0004114B"/>
    <w:rsid w:val="00041869"/>
    <w:rsid w:val="00041D4F"/>
    <w:rsid w:val="000442A2"/>
    <w:rsid w:val="00045A79"/>
    <w:rsid w:val="00046AD3"/>
    <w:rsid w:val="00046DC1"/>
    <w:rsid w:val="00047FA8"/>
    <w:rsid w:val="000502EE"/>
    <w:rsid w:val="0005108F"/>
    <w:rsid w:val="00056E6A"/>
    <w:rsid w:val="000574D5"/>
    <w:rsid w:val="000622D1"/>
    <w:rsid w:val="0006362A"/>
    <w:rsid w:val="00073DAD"/>
    <w:rsid w:val="00075472"/>
    <w:rsid w:val="000757ED"/>
    <w:rsid w:val="000804A2"/>
    <w:rsid w:val="00080BC9"/>
    <w:rsid w:val="0008136C"/>
    <w:rsid w:val="00082F19"/>
    <w:rsid w:val="00084805"/>
    <w:rsid w:val="00084B48"/>
    <w:rsid w:val="00084B89"/>
    <w:rsid w:val="00090E9A"/>
    <w:rsid w:val="0009692D"/>
    <w:rsid w:val="000979EE"/>
    <w:rsid w:val="000A0166"/>
    <w:rsid w:val="000A414F"/>
    <w:rsid w:val="000A46F5"/>
    <w:rsid w:val="000A63EA"/>
    <w:rsid w:val="000A7078"/>
    <w:rsid w:val="000B1F5C"/>
    <w:rsid w:val="000B24DA"/>
    <w:rsid w:val="000B48F8"/>
    <w:rsid w:val="000B5413"/>
    <w:rsid w:val="000B6845"/>
    <w:rsid w:val="000C128A"/>
    <w:rsid w:val="000C1D4C"/>
    <w:rsid w:val="000C350C"/>
    <w:rsid w:val="000C466C"/>
    <w:rsid w:val="000C5A66"/>
    <w:rsid w:val="000D0565"/>
    <w:rsid w:val="000D1C89"/>
    <w:rsid w:val="000D3AB2"/>
    <w:rsid w:val="000D5003"/>
    <w:rsid w:val="000D68C8"/>
    <w:rsid w:val="000D7C4D"/>
    <w:rsid w:val="000D7C93"/>
    <w:rsid w:val="000E1953"/>
    <w:rsid w:val="000E21FC"/>
    <w:rsid w:val="000E2A76"/>
    <w:rsid w:val="000E5D99"/>
    <w:rsid w:val="000E6948"/>
    <w:rsid w:val="000E75B3"/>
    <w:rsid w:val="000E787D"/>
    <w:rsid w:val="000F1B7A"/>
    <w:rsid w:val="000F281F"/>
    <w:rsid w:val="000F4673"/>
    <w:rsid w:val="000F6540"/>
    <w:rsid w:val="000F6D8E"/>
    <w:rsid w:val="00101C9A"/>
    <w:rsid w:val="001021ED"/>
    <w:rsid w:val="001030AD"/>
    <w:rsid w:val="00106127"/>
    <w:rsid w:val="001066E3"/>
    <w:rsid w:val="00107D80"/>
    <w:rsid w:val="00114C90"/>
    <w:rsid w:val="0011522A"/>
    <w:rsid w:val="00116B61"/>
    <w:rsid w:val="001178EA"/>
    <w:rsid w:val="00121F62"/>
    <w:rsid w:val="001277A7"/>
    <w:rsid w:val="00127A25"/>
    <w:rsid w:val="00131114"/>
    <w:rsid w:val="001312C9"/>
    <w:rsid w:val="00132618"/>
    <w:rsid w:val="00133413"/>
    <w:rsid w:val="001366B4"/>
    <w:rsid w:val="001366F8"/>
    <w:rsid w:val="001369F3"/>
    <w:rsid w:val="001377FE"/>
    <w:rsid w:val="00137A4E"/>
    <w:rsid w:val="00141181"/>
    <w:rsid w:val="001420D5"/>
    <w:rsid w:val="00144487"/>
    <w:rsid w:val="001457F9"/>
    <w:rsid w:val="00146291"/>
    <w:rsid w:val="0014682D"/>
    <w:rsid w:val="001524E7"/>
    <w:rsid w:val="00153072"/>
    <w:rsid w:val="00153DA6"/>
    <w:rsid w:val="00160512"/>
    <w:rsid w:val="00160F3C"/>
    <w:rsid w:val="00162241"/>
    <w:rsid w:val="00162A1D"/>
    <w:rsid w:val="0016677F"/>
    <w:rsid w:val="00167EEC"/>
    <w:rsid w:val="00170975"/>
    <w:rsid w:val="0017187B"/>
    <w:rsid w:val="0017194C"/>
    <w:rsid w:val="00172EC1"/>
    <w:rsid w:val="00173956"/>
    <w:rsid w:val="00177FF1"/>
    <w:rsid w:val="001800BD"/>
    <w:rsid w:val="00182582"/>
    <w:rsid w:val="001843B4"/>
    <w:rsid w:val="00184835"/>
    <w:rsid w:val="0018498B"/>
    <w:rsid w:val="00184F6A"/>
    <w:rsid w:val="001863D9"/>
    <w:rsid w:val="00186552"/>
    <w:rsid w:val="00195685"/>
    <w:rsid w:val="00195D52"/>
    <w:rsid w:val="001A0FEF"/>
    <w:rsid w:val="001A25BB"/>
    <w:rsid w:val="001A3FD2"/>
    <w:rsid w:val="001A4AED"/>
    <w:rsid w:val="001A695F"/>
    <w:rsid w:val="001A6BBF"/>
    <w:rsid w:val="001A7445"/>
    <w:rsid w:val="001B3C39"/>
    <w:rsid w:val="001B66E3"/>
    <w:rsid w:val="001B7171"/>
    <w:rsid w:val="001B71C7"/>
    <w:rsid w:val="001C12B1"/>
    <w:rsid w:val="001C208A"/>
    <w:rsid w:val="001C2923"/>
    <w:rsid w:val="001C3664"/>
    <w:rsid w:val="001C4E5B"/>
    <w:rsid w:val="001D0B5C"/>
    <w:rsid w:val="001D0C95"/>
    <w:rsid w:val="001D1020"/>
    <w:rsid w:val="001D2A9A"/>
    <w:rsid w:val="001D65FE"/>
    <w:rsid w:val="001D6DD3"/>
    <w:rsid w:val="001D6E0C"/>
    <w:rsid w:val="001E0209"/>
    <w:rsid w:val="001E2321"/>
    <w:rsid w:val="001E36D4"/>
    <w:rsid w:val="001E5F44"/>
    <w:rsid w:val="001E76EF"/>
    <w:rsid w:val="001F03E3"/>
    <w:rsid w:val="001F07BB"/>
    <w:rsid w:val="001F2400"/>
    <w:rsid w:val="001F276F"/>
    <w:rsid w:val="001F6B0A"/>
    <w:rsid w:val="00203474"/>
    <w:rsid w:val="00203E02"/>
    <w:rsid w:val="002041A9"/>
    <w:rsid w:val="00204903"/>
    <w:rsid w:val="00206F55"/>
    <w:rsid w:val="00207522"/>
    <w:rsid w:val="002129A8"/>
    <w:rsid w:val="00213C68"/>
    <w:rsid w:val="0021430A"/>
    <w:rsid w:val="0021660C"/>
    <w:rsid w:val="002204DD"/>
    <w:rsid w:val="00222D73"/>
    <w:rsid w:val="002365E5"/>
    <w:rsid w:val="002373C8"/>
    <w:rsid w:val="00237ED1"/>
    <w:rsid w:val="00241BC9"/>
    <w:rsid w:val="0024270F"/>
    <w:rsid w:val="00242956"/>
    <w:rsid w:val="0024554B"/>
    <w:rsid w:val="00247357"/>
    <w:rsid w:val="00250119"/>
    <w:rsid w:val="00250C95"/>
    <w:rsid w:val="00252561"/>
    <w:rsid w:val="002526C3"/>
    <w:rsid w:val="00254892"/>
    <w:rsid w:val="0025633E"/>
    <w:rsid w:val="00260B6A"/>
    <w:rsid w:val="002624CB"/>
    <w:rsid w:val="0026362D"/>
    <w:rsid w:val="00266B07"/>
    <w:rsid w:val="00267329"/>
    <w:rsid w:val="00267B01"/>
    <w:rsid w:val="002703BA"/>
    <w:rsid w:val="00270492"/>
    <w:rsid w:val="002715DB"/>
    <w:rsid w:val="00272364"/>
    <w:rsid w:val="00274AF3"/>
    <w:rsid w:val="0027587F"/>
    <w:rsid w:val="00276BCA"/>
    <w:rsid w:val="00280074"/>
    <w:rsid w:val="0028044A"/>
    <w:rsid w:val="002807EE"/>
    <w:rsid w:val="00280F90"/>
    <w:rsid w:val="00281140"/>
    <w:rsid w:val="00284452"/>
    <w:rsid w:val="0028734A"/>
    <w:rsid w:val="0028790D"/>
    <w:rsid w:val="00290A15"/>
    <w:rsid w:val="00292926"/>
    <w:rsid w:val="00292BD0"/>
    <w:rsid w:val="002A0D77"/>
    <w:rsid w:val="002A171B"/>
    <w:rsid w:val="002A24E7"/>
    <w:rsid w:val="002A342C"/>
    <w:rsid w:val="002A643F"/>
    <w:rsid w:val="002A6870"/>
    <w:rsid w:val="002A6B9A"/>
    <w:rsid w:val="002A7312"/>
    <w:rsid w:val="002A7620"/>
    <w:rsid w:val="002A7FC5"/>
    <w:rsid w:val="002B3277"/>
    <w:rsid w:val="002B4499"/>
    <w:rsid w:val="002B71C5"/>
    <w:rsid w:val="002C1D5E"/>
    <w:rsid w:val="002C6B5A"/>
    <w:rsid w:val="002C7BF7"/>
    <w:rsid w:val="002D1089"/>
    <w:rsid w:val="002D3D05"/>
    <w:rsid w:val="002D4350"/>
    <w:rsid w:val="002D4F32"/>
    <w:rsid w:val="002D5497"/>
    <w:rsid w:val="002D66F8"/>
    <w:rsid w:val="002E0655"/>
    <w:rsid w:val="002E080B"/>
    <w:rsid w:val="002E1168"/>
    <w:rsid w:val="002E4123"/>
    <w:rsid w:val="002E43DB"/>
    <w:rsid w:val="002E45B9"/>
    <w:rsid w:val="002E49F1"/>
    <w:rsid w:val="002E4A97"/>
    <w:rsid w:val="002F2931"/>
    <w:rsid w:val="002F6283"/>
    <w:rsid w:val="002F78D5"/>
    <w:rsid w:val="002F7D35"/>
    <w:rsid w:val="0030027A"/>
    <w:rsid w:val="00302DFB"/>
    <w:rsid w:val="003061AD"/>
    <w:rsid w:val="003063C5"/>
    <w:rsid w:val="0030735C"/>
    <w:rsid w:val="0031050D"/>
    <w:rsid w:val="00310CD3"/>
    <w:rsid w:val="003122A4"/>
    <w:rsid w:val="003124EB"/>
    <w:rsid w:val="003130F9"/>
    <w:rsid w:val="003145EC"/>
    <w:rsid w:val="0031704C"/>
    <w:rsid w:val="00317791"/>
    <w:rsid w:val="00317E8D"/>
    <w:rsid w:val="00320BB5"/>
    <w:rsid w:val="00321032"/>
    <w:rsid w:val="0032189D"/>
    <w:rsid w:val="00325353"/>
    <w:rsid w:val="003263AD"/>
    <w:rsid w:val="003277DA"/>
    <w:rsid w:val="0033092A"/>
    <w:rsid w:val="00331DD8"/>
    <w:rsid w:val="00332C11"/>
    <w:rsid w:val="003332EB"/>
    <w:rsid w:val="003334EA"/>
    <w:rsid w:val="00335FCC"/>
    <w:rsid w:val="003362F7"/>
    <w:rsid w:val="00340412"/>
    <w:rsid w:val="00340484"/>
    <w:rsid w:val="003478CC"/>
    <w:rsid w:val="0035177D"/>
    <w:rsid w:val="00352850"/>
    <w:rsid w:val="00353BB5"/>
    <w:rsid w:val="00353D04"/>
    <w:rsid w:val="0035676A"/>
    <w:rsid w:val="0036006B"/>
    <w:rsid w:val="00361C99"/>
    <w:rsid w:val="003651F8"/>
    <w:rsid w:val="00366F53"/>
    <w:rsid w:val="00367C86"/>
    <w:rsid w:val="0037305D"/>
    <w:rsid w:val="0037538A"/>
    <w:rsid w:val="00376084"/>
    <w:rsid w:val="00376321"/>
    <w:rsid w:val="003764DD"/>
    <w:rsid w:val="003768E5"/>
    <w:rsid w:val="00382832"/>
    <w:rsid w:val="00382F17"/>
    <w:rsid w:val="003837C9"/>
    <w:rsid w:val="0038464F"/>
    <w:rsid w:val="00385A69"/>
    <w:rsid w:val="00385FFD"/>
    <w:rsid w:val="0039138F"/>
    <w:rsid w:val="003916C6"/>
    <w:rsid w:val="00391732"/>
    <w:rsid w:val="003918B3"/>
    <w:rsid w:val="00391E1A"/>
    <w:rsid w:val="00392385"/>
    <w:rsid w:val="00392CEC"/>
    <w:rsid w:val="00394267"/>
    <w:rsid w:val="00394681"/>
    <w:rsid w:val="00394A9B"/>
    <w:rsid w:val="00397482"/>
    <w:rsid w:val="003A0CF4"/>
    <w:rsid w:val="003A0E07"/>
    <w:rsid w:val="003A2243"/>
    <w:rsid w:val="003A246D"/>
    <w:rsid w:val="003A304E"/>
    <w:rsid w:val="003A3698"/>
    <w:rsid w:val="003A3CEA"/>
    <w:rsid w:val="003A586B"/>
    <w:rsid w:val="003B154B"/>
    <w:rsid w:val="003B2C37"/>
    <w:rsid w:val="003B486C"/>
    <w:rsid w:val="003B533C"/>
    <w:rsid w:val="003B53A5"/>
    <w:rsid w:val="003C1E17"/>
    <w:rsid w:val="003C2FC6"/>
    <w:rsid w:val="003C3B4F"/>
    <w:rsid w:val="003C501A"/>
    <w:rsid w:val="003D36E1"/>
    <w:rsid w:val="003E2C73"/>
    <w:rsid w:val="003E3072"/>
    <w:rsid w:val="003E67AA"/>
    <w:rsid w:val="003F09CE"/>
    <w:rsid w:val="003F1AC8"/>
    <w:rsid w:val="003F3046"/>
    <w:rsid w:val="003F441A"/>
    <w:rsid w:val="003F4D08"/>
    <w:rsid w:val="003F5334"/>
    <w:rsid w:val="003F775F"/>
    <w:rsid w:val="004000B7"/>
    <w:rsid w:val="00401580"/>
    <w:rsid w:val="00401D1A"/>
    <w:rsid w:val="00402827"/>
    <w:rsid w:val="00403641"/>
    <w:rsid w:val="004049E4"/>
    <w:rsid w:val="00414451"/>
    <w:rsid w:val="004148D2"/>
    <w:rsid w:val="00416688"/>
    <w:rsid w:val="00416E62"/>
    <w:rsid w:val="00423DE4"/>
    <w:rsid w:val="004245E7"/>
    <w:rsid w:val="00425EF8"/>
    <w:rsid w:val="004265BD"/>
    <w:rsid w:val="0042671A"/>
    <w:rsid w:val="004315CD"/>
    <w:rsid w:val="004329CF"/>
    <w:rsid w:val="004347E4"/>
    <w:rsid w:val="00436E1D"/>
    <w:rsid w:val="00437ABD"/>
    <w:rsid w:val="00440716"/>
    <w:rsid w:val="004415A9"/>
    <w:rsid w:val="00442C64"/>
    <w:rsid w:val="0044409F"/>
    <w:rsid w:val="004462AA"/>
    <w:rsid w:val="00446959"/>
    <w:rsid w:val="004515C3"/>
    <w:rsid w:val="00451C11"/>
    <w:rsid w:val="00453D3F"/>
    <w:rsid w:val="00453E24"/>
    <w:rsid w:val="0045420B"/>
    <w:rsid w:val="004550AB"/>
    <w:rsid w:val="00455105"/>
    <w:rsid w:val="00456E2D"/>
    <w:rsid w:val="00457103"/>
    <w:rsid w:val="00460B1B"/>
    <w:rsid w:val="00462951"/>
    <w:rsid w:val="0046397A"/>
    <w:rsid w:val="00466791"/>
    <w:rsid w:val="00466C58"/>
    <w:rsid w:val="00472CF3"/>
    <w:rsid w:val="004752B2"/>
    <w:rsid w:val="0047530B"/>
    <w:rsid w:val="004775A2"/>
    <w:rsid w:val="00477A8E"/>
    <w:rsid w:val="00480E90"/>
    <w:rsid w:val="00481002"/>
    <w:rsid w:val="00483991"/>
    <w:rsid w:val="00491F0E"/>
    <w:rsid w:val="00494471"/>
    <w:rsid w:val="004955E9"/>
    <w:rsid w:val="0049772A"/>
    <w:rsid w:val="00497873"/>
    <w:rsid w:val="004A1926"/>
    <w:rsid w:val="004A48B2"/>
    <w:rsid w:val="004A4CBB"/>
    <w:rsid w:val="004A5D52"/>
    <w:rsid w:val="004A654F"/>
    <w:rsid w:val="004A768F"/>
    <w:rsid w:val="004B1946"/>
    <w:rsid w:val="004B1E78"/>
    <w:rsid w:val="004B1E8B"/>
    <w:rsid w:val="004B3D9A"/>
    <w:rsid w:val="004B404A"/>
    <w:rsid w:val="004B4ECB"/>
    <w:rsid w:val="004B509C"/>
    <w:rsid w:val="004B5A11"/>
    <w:rsid w:val="004C1333"/>
    <w:rsid w:val="004C1944"/>
    <w:rsid w:val="004C3FFE"/>
    <w:rsid w:val="004C41D9"/>
    <w:rsid w:val="004C43F3"/>
    <w:rsid w:val="004C485E"/>
    <w:rsid w:val="004C6113"/>
    <w:rsid w:val="004C75B0"/>
    <w:rsid w:val="004C7A16"/>
    <w:rsid w:val="004D2041"/>
    <w:rsid w:val="004E07CB"/>
    <w:rsid w:val="004E0CA8"/>
    <w:rsid w:val="004E4E6F"/>
    <w:rsid w:val="004E5781"/>
    <w:rsid w:val="004E70B8"/>
    <w:rsid w:val="004F08DA"/>
    <w:rsid w:val="004F0CD7"/>
    <w:rsid w:val="004F4AF6"/>
    <w:rsid w:val="004F4E4A"/>
    <w:rsid w:val="004F57E4"/>
    <w:rsid w:val="005005A0"/>
    <w:rsid w:val="00501A5E"/>
    <w:rsid w:val="00504239"/>
    <w:rsid w:val="00504537"/>
    <w:rsid w:val="00506093"/>
    <w:rsid w:val="00506382"/>
    <w:rsid w:val="0051054D"/>
    <w:rsid w:val="005107C7"/>
    <w:rsid w:val="005121F6"/>
    <w:rsid w:val="0051238D"/>
    <w:rsid w:val="005149F7"/>
    <w:rsid w:val="00517906"/>
    <w:rsid w:val="00517AC5"/>
    <w:rsid w:val="00517C03"/>
    <w:rsid w:val="00517F57"/>
    <w:rsid w:val="005202C3"/>
    <w:rsid w:val="0052303B"/>
    <w:rsid w:val="00523CD3"/>
    <w:rsid w:val="00525526"/>
    <w:rsid w:val="00525889"/>
    <w:rsid w:val="005274FE"/>
    <w:rsid w:val="005276E5"/>
    <w:rsid w:val="005335BC"/>
    <w:rsid w:val="005344BD"/>
    <w:rsid w:val="00535791"/>
    <w:rsid w:val="00536537"/>
    <w:rsid w:val="00537C31"/>
    <w:rsid w:val="00542D48"/>
    <w:rsid w:val="0054787E"/>
    <w:rsid w:val="00550551"/>
    <w:rsid w:val="00563722"/>
    <w:rsid w:val="00564C12"/>
    <w:rsid w:val="0056747A"/>
    <w:rsid w:val="00567566"/>
    <w:rsid w:val="00571B79"/>
    <w:rsid w:val="005721EE"/>
    <w:rsid w:val="00575BC3"/>
    <w:rsid w:val="00576CF3"/>
    <w:rsid w:val="00577570"/>
    <w:rsid w:val="0057768A"/>
    <w:rsid w:val="005778BB"/>
    <w:rsid w:val="005805EF"/>
    <w:rsid w:val="0058146E"/>
    <w:rsid w:val="00584FF7"/>
    <w:rsid w:val="00587AC7"/>
    <w:rsid w:val="00591027"/>
    <w:rsid w:val="00591636"/>
    <w:rsid w:val="0059385F"/>
    <w:rsid w:val="005951BA"/>
    <w:rsid w:val="005964FA"/>
    <w:rsid w:val="005A03AC"/>
    <w:rsid w:val="005A065B"/>
    <w:rsid w:val="005A1160"/>
    <w:rsid w:val="005A1516"/>
    <w:rsid w:val="005A22E6"/>
    <w:rsid w:val="005A3095"/>
    <w:rsid w:val="005A32A7"/>
    <w:rsid w:val="005A5214"/>
    <w:rsid w:val="005A53D4"/>
    <w:rsid w:val="005A7B53"/>
    <w:rsid w:val="005B1A51"/>
    <w:rsid w:val="005B1ABB"/>
    <w:rsid w:val="005B2983"/>
    <w:rsid w:val="005B58E4"/>
    <w:rsid w:val="005B7222"/>
    <w:rsid w:val="005C0E52"/>
    <w:rsid w:val="005C124D"/>
    <w:rsid w:val="005C34F8"/>
    <w:rsid w:val="005C3BBD"/>
    <w:rsid w:val="005C5B0D"/>
    <w:rsid w:val="005C63A1"/>
    <w:rsid w:val="005C6D64"/>
    <w:rsid w:val="005C7020"/>
    <w:rsid w:val="005C715D"/>
    <w:rsid w:val="005D080C"/>
    <w:rsid w:val="005D0B19"/>
    <w:rsid w:val="005D3076"/>
    <w:rsid w:val="005D5019"/>
    <w:rsid w:val="005D51B6"/>
    <w:rsid w:val="005D567D"/>
    <w:rsid w:val="005D67C4"/>
    <w:rsid w:val="005D7447"/>
    <w:rsid w:val="005E0C46"/>
    <w:rsid w:val="005E2130"/>
    <w:rsid w:val="005E3C3D"/>
    <w:rsid w:val="005E3F5A"/>
    <w:rsid w:val="005E4627"/>
    <w:rsid w:val="005E4A07"/>
    <w:rsid w:val="005E6232"/>
    <w:rsid w:val="005F0E8B"/>
    <w:rsid w:val="005F26F7"/>
    <w:rsid w:val="005F29E9"/>
    <w:rsid w:val="005F5933"/>
    <w:rsid w:val="005F6B54"/>
    <w:rsid w:val="00601699"/>
    <w:rsid w:val="00605D41"/>
    <w:rsid w:val="006064A3"/>
    <w:rsid w:val="00606BF0"/>
    <w:rsid w:val="00607363"/>
    <w:rsid w:val="006079C0"/>
    <w:rsid w:val="006117EA"/>
    <w:rsid w:val="006119A3"/>
    <w:rsid w:val="00612F57"/>
    <w:rsid w:val="0061393E"/>
    <w:rsid w:val="00613FBC"/>
    <w:rsid w:val="006141C4"/>
    <w:rsid w:val="00614219"/>
    <w:rsid w:val="00614817"/>
    <w:rsid w:val="00615164"/>
    <w:rsid w:val="0061650D"/>
    <w:rsid w:val="00616FD7"/>
    <w:rsid w:val="00617F70"/>
    <w:rsid w:val="00620527"/>
    <w:rsid w:val="00621019"/>
    <w:rsid w:val="00621BE7"/>
    <w:rsid w:val="00622A76"/>
    <w:rsid w:val="00624BDA"/>
    <w:rsid w:val="00625BCC"/>
    <w:rsid w:val="0062628F"/>
    <w:rsid w:val="00636A1F"/>
    <w:rsid w:val="00640439"/>
    <w:rsid w:val="006418AE"/>
    <w:rsid w:val="00642233"/>
    <w:rsid w:val="0064390F"/>
    <w:rsid w:val="00643A60"/>
    <w:rsid w:val="00643B4E"/>
    <w:rsid w:val="00644DE1"/>
    <w:rsid w:val="00646328"/>
    <w:rsid w:val="00647CE9"/>
    <w:rsid w:val="00651A67"/>
    <w:rsid w:val="006523DA"/>
    <w:rsid w:val="0065254E"/>
    <w:rsid w:val="0065290F"/>
    <w:rsid w:val="0065530F"/>
    <w:rsid w:val="00655AF2"/>
    <w:rsid w:val="00663BC4"/>
    <w:rsid w:val="00666853"/>
    <w:rsid w:val="00674666"/>
    <w:rsid w:val="006753D4"/>
    <w:rsid w:val="006805D3"/>
    <w:rsid w:val="00680D20"/>
    <w:rsid w:val="00682D43"/>
    <w:rsid w:val="00683848"/>
    <w:rsid w:val="00683B56"/>
    <w:rsid w:val="00684096"/>
    <w:rsid w:val="00685126"/>
    <w:rsid w:val="006864E0"/>
    <w:rsid w:val="006869ED"/>
    <w:rsid w:val="00686B05"/>
    <w:rsid w:val="006910C5"/>
    <w:rsid w:val="00691B55"/>
    <w:rsid w:val="00692F56"/>
    <w:rsid w:val="0069425D"/>
    <w:rsid w:val="006945DF"/>
    <w:rsid w:val="006970A7"/>
    <w:rsid w:val="006976B1"/>
    <w:rsid w:val="00697DFB"/>
    <w:rsid w:val="00697E2D"/>
    <w:rsid w:val="006A2A51"/>
    <w:rsid w:val="006A30D1"/>
    <w:rsid w:val="006A4768"/>
    <w:rsid w:val="006A4CDA"/>
    <w:rsid w:val="006A544D"/>
    <w:rsid w:val="006B1481"/>
    <w:rsid w:val="006B228D"/>
    <w:rsid w:val="006B3CC1"/>
    <w:rsid w:val="006B5BE3"/>
    <w:rsid w:val="006B690D"/>
    <w:rsid w:val="006C0768"/>
    <w:rsid w:val="006C2041"/>
    <w:rsid w:val="006C20A3"/>
    <w:rsid w:val="006C3F22"/>
    <w:rsid w:val="006C5C80"/>
    <w:rsid w:val="006D0122"/>
    <w:rsid w:val="006D1BE5"/>
    <w:rsid w:val="006D211A"/>
    <w:rsid w:val="006D297F"/>
    <w:rsid w:val="006D5F44"/>
    <w:rsid w:val="006D71F1"/>
    <w:rsid w:val="006D7870"/>
    <w:rsid w:val="006E3E26"/>
    <w:rsid w:val="006E545F"/>
    <w:rsid w:val="006E5A28"/>
    <w:rsid w:val="006E6C99"/>
    <w:rsid w:val="006E7E52"/>
    <w:rsid w:val="006F0D1F"/>
    <w:rsid w:val="006F324D"/>
    <w:rsid w:val="006F383F"/>
    <w:rsid w:val="006F537F"/>
    <w:rsid w:val="00701132"/>
    <w:rsid w:val="00701D4C"/>
    <w:rsid w:val="00702270"/>
    <w:rsid w:val="007022A7"/>
    <w:rsid w:val="0070232F"/>
    <w:rsid w:val="00704235"/>
    <w:rsid w:val="00705054"/>
    <w:rsid w:val="00706F03"/>
    <w:rsid w:val="0071094E"/>
    <w:rsid w:val="0071470E"/>
    <w:rsid w:val="007158EF"/>
    <w:rsid w:val="00716CF2"/>
    <w:rsid w:val="0072321E"/>
    <w:rsid w:val="007234D8"/>
    <w:rsid w:val="00723D57"/>
    <w:rsid w:val="007276EF"/>
    <w:rsid w:val="0073343B"/>
    <w:rsid w:val="0073560A"/>
    <w:rsid w:val="00735DE5"/>
    <w:rsid w:val="0073711B"/>
    <w:rsid w:val="007445E7"/>
    <w:rsid w:val="007460A5"/>
    <w:rsid w:val="007475CF"/>
    <w:rsid w:val="00751385"/>
    <w:rsid w:val="007543C3"/>
    <w:rsid w:val="00755D41"/>
    <w:rsid w:val="007565C8"/>
    <w:rsid w:val="007603E5"/>
    <w:rsid w:val="007618A1"/>
    <w:rsid w:val="00762A7F"/>
    <w:rsid w:val="007644CB"/>
    <w:rsid w:val="00764E56"/>
    <w:rsid w:val="007671A0"/>
    <w:rsid w:val="00770664"/>
    <w:rsid w:val="00770BA5"/>
    <w:rsid w:val="00771418"/>
    <w:rsid w:val="00771DB9"/>
    <w:rsid w:val="00772461"/>
    <w:rsid w:val="00773A78"/>
    <w:rsid w:val="00776846"/>
    <w:rsid w:val="007801DE"/>
    <w:rsid w:val="00781111"/>
    <w:rsid w:val="0078243B"/>
    <w:rsid w:val="007827BF"/>
    <w:rsid w:val="007838E6"/>
    <w:rsid w:val="0078403B"/>
    <w:rsid w:val="007842DF"/>
    <w:rsid w:val="00786082"/>
    <w:rsid w:val="007876C8"/>
    <w:rsid w:val="00787F36"/>
    <w:rsid w:val="007901B1"/>
    <w:rsid w:val="007904E1"/>
    <w:rsid w:val="00794928"/>
    <w:rsid w:val="007966CF"/>
    <w:rsid w:val="0079770D"/>
    <w:rsid w:val="007978C0"/>
    <w:rsid w:val="007A0430"/>
    <w:rsid w:val="007A0D91"/>
    <w:rsid w:val="007A533A"/>
    <w:rsid w:val="007A5522"/>
    <w:rsid w:val="007A5EAE"/>
    <w:rsid w:val="007A7276"/>
    <w:rsid w:val="007A7637"/>
    <w:rsid w:val="007B0C3D"/>
    <w:rsid w:val="007B1DE9"/>
    <w:rsid w:val="007B4BAA"/>
    <w:rsid w:val="007B4C47"/>
    <w:rsid w:val="007B5D4F"/>
    <w:rsid w:val="007B6DB7"/>
    <w:rsid w:val="007C2064"/>
    <w:rsid w:val="007C313E"/>
    <w:rsid w:val="007C3336"/>
    <w:rsid w:val="007C3E0C"/>
    <w:rsid w:val="007C4DB6"/>
    <w:rsid w:val="007C5BB1"/>
    <w:rsid w:val="007C669B"/>
    <w:rsid w:val="007C7B23"/>
    <w:rsid w:val="007D045D"/>
    <w:rsid w:val="007D0E98"/>
    <w:rsid w:val="007D216F"/>
    <w:rsid w:val="007D3B91"/>
    <w:rsid w:val="007D4BDC"/>
    <w:rsid w:val="007D5C1B"/>
    <w:rsid w:val="007D6622"/>
    <w:rsid w:val="007D77BF"/>
    <w:rsid w:val="007E0CB5"/>
    <w:rsid w:val="007E3B47"/>
    <w:rsid w:val="007E4E75"/>
    <w:rsid w:val="007E55C1"/>
    <w:rsid w:val="007F0004"/>
    <w:rsid w:val="007F0C11"/>
    <w:rsid w:val="007F0E53"/>
    <w:rsid w:val="007F3A96"/>
    <w:rsid w:val="007F406F"/>
    <w:rsid w:val="007F6320"/>
    <w:rsid w:val="007F787B"/>
    <w:rsid w:val="008012F8"/>
    <w:rsid w:val="00801A90"/>
    <w:rsid w:val="008024A2"/>
    <w:rsid w:val="00802A66"/>
    <w:rsid w:val="00803235"/>
    <w:rsid w:val="0080332F"/>
    <w:rsid w:val="008033FC"/>
    <w:rsid w:val="00805348"/>
    <w:rsid w:val="00805713"/>
    <w:rsid w:val="008062FD"/>
    <w:rsid w:val="008113A7"/>
    <w:rsid w:val="0081384F"/>
    <w:rsid w:val="0081766A"/>
    <w:rsid w:val="00820E70"/>
    <w:rsid w:val="00821EF8"/>
    <w:rsid w:val="008224EB"/>
    <w:rsid w:val="00822782"/>
    <w:rsid w:val="00822F2D"/>
    <w:rsid w:val="00822FC4"/>
    <w:rsid w:val="0082632E"/>
    <w:rsid w:val="00826D08"/>
    <w:rsid w:val="00831A1E"/>
    <w:rsid w:val="0083250B"/>
    <w:rsid w:val="0083274F"/>
    <w:rsid w:val="00833A07"/>
    <w:rsid w:val="0083448B"/>
    <w:rsid w:val="00835B32"/>
    <w:rsid w:val="0084180C"/>
    <w:rsid w:val="00841A75"/>
    <w:rsid w:val="008435A6"/>
    <w:rsid w:val="00851622"/>
    <w:rsid w:val="00853432"/>
    <w:rsid w:val="00853935"/>
    <w:rsid w:val="00860C27"/>
    <w:rsid w:val="00862282"/>
    <w:rsid w:val="00863156"/>
    <w:rsid w:val="0086437B"/>
    <w:rsid w:val="00867C74"/>
    <w:rsid w:val="00870ABA"/>
    <w:rsid w:val="00870E11"/>
    <w:rsid w:val="00874578"/>
    <w:rsid w:val="00874C6E"/>
    <w:rsid w:val="00877515"/>
    <w:rsid w:val="00877867"/>
    <w:rsid w:val="00877D55"/>
    <w:rsid w:val="00880632"/>
    <w:rsid w:val="0088119E"/>
    <w:rsid w:val="0088335E"/>
    <w:rsid w:val="00883811"/>
    <w:rsid w:val="008838C3"/>
    <w:rsid w:val="0088441B"/>
    <w:rsid w:val="00884DF4"/>
    <w:rsid w:val="0089210B"/>
    <w:rsid w:val="00893353"/>
    <w:rsid w:val="00893687"/>
    <w:rsid w:val="0089379B"/>
    <w:rsid w:val="00893EDE"/>
    <w:rsid w:val="0089477E"/>
    <w:rsid w:val="008964E2"/>
    <w:rsid w:val="00897043"/>
    <w:rsid w:val="0089799E"/>
    <w:rsid w:val="00897B81"/>
    <w:rsid w:val="008A0D9E"/>
    <w:rsid w:val="008A3BC1"/>
    <w:rsid w:val="008A4D6E"/>
    <w:rsid w:val="008A5FF0"/>
    <w:rsid w:val="008A63E7"/>
    <w:rsid w:val="008A76E8"/>
    <w:rsid w:val="008B0AF7"/>
    <w:rsid w:val="008B14C9"/>
    <w:rsid w:val="008B22F0"/>
    <w:rsid w:val="008B4CB0"/>
    <w:rsid w:val="008B4F2B"/>
    <w:rsid w:val="008B519B"/>
    <w:rsid w:val="008B6BDB"/>
    <w:rsid w:val="008C12DF"/>
    <w:rsid w:val="008C2E85"/>
    <w:rsid w:val="008C4F85"/>
    <w:rsid w:val="008C5120"/>
    <w:rsid w:val="008C5BB4"/>
    <w:rsid w:val="008C6EA6"/>
    <w:rsid w:val="008C790A"/>
    <w:rsid w:val="008D3BC2"/>
    <w:rsid w:val="008D3CCD"/>
    <w:rsid w:val="008D3E7F"/>
    <w:rsid w:val="008D4FAB"/>
    <w:rsid w:val="008E03DB"/>
    <w:rsid w:val="008E3A3B"/>
    <w:rsid w:val="008E53A7"/>
    <w:rsid w:val="008E6D53"/>
    <w:rsid w:val="008E6DA9"/>
    <w:rsid w:val="008F3155"/>
    <w:rsid w:val="008F518D"/>
    <w:rsid w:val="00900A45"/>
    <w:rsid w:val="00900FBD"/>
    <w:rsid w:val="0090333F"/>
    <w:rsid w:val="00903529"/>
    <w:rsid w:val="00906768"/>
    <w:rsid w:val="00906EDC"/>
    <w:rsid w:val="00910168"/>
    <w:rsid w:val="00910D1D"/>
    <w:rsid w:val="00913D41"/>
    <w:rsid w:val="009158FE"/>
    <w:rsid w:val="00915CCF"/>
    <w:rsid w:val="00917E98"/>
    <w:rsid w:val="00920393"/>
    <w:rsid w:val="0092138C"/>
    <w:rsid w:val="0092334C"/>
    <w:rsid w:val="00924156"/>
    <w:rsid w:val="00925D39"/>
    <w:rsid w:val="00930077"/>
    <w:rsid w:val="00930D58"/>
    <w:rsid w:val="009330C8"/>
    <w:rsid w:val="00934AD1"/>
    <w:rsid w:val="00936661"/>
    <w:rsid w:val="009378B5"/>
    <w:rsid w:val="00937F7A"/>
    <w:rsid w:val="0094162E"/>
    <w:rsid w:val="009421BD"/>
    <w:rsid w:val="00943159"/>
    <w:rsid w:val="00944C00"/>
    <w:rsid w:val="00945492"/>
    <w:rsid w:val="009475EE"/>
    <w:rsid w:val="00950C71"/>
    <w:rsid w:val="00952E64"/>
    <w:rsid w:val="0095331A"/>
    <w:rsid w:val="00953BB6"/>
    <w:rsid w:val="009543FE"/>
    <w:rsid w:val="00961DFB"/>
    <w:rsid w:val="00964FAB"/>
    <w:rsid w:val="009655CE"/>
    <w:rsid w:val="00965E2D"/>
    <w:rsid w:val="0096638A"/>
    <w:rsid w:val="00970081"/>
    <w:rsid w:val="00972B68"/>
    <w:rsid w:val="00974BE1"/>
    <w:rsid w:val="00974DE9"/>
    <w:rsid w:val="00975193"/>
    <w:rsid w:val="0097680B"/>
    <w:rsid w:val="00981C3A"/>
    <w:rsid w:val="009834F3"/>
    <w:rsid w:val="009844C1"/>
    <w:rsid w:val="009865A5"/>
    <w:rsid w:val="00986B6F"/>
    <w:rsid w:val="00992A8D"/>
    <w:rsid w:val="00994C4F"/>
    <w:rsid w:val="00994D51"/>
    <w:rsid w:val="0099570F"/>
    <w:rsid w:val="0099601A"/>
    <w:rsid w:val="009A4BD3"/>
    <w:rsid w:val="009A587E"/>
    <w:rsid w:val="009A5EC3"/>
    <w:rsid w:val="009B2185"/>
    <w:rsid w:val="009B475A"/>
    <w:rsid w:val="009B549D"/>
    <w:rsid w:val="009B687F"/>
    <w:rsid w:val="009C20FA"/>
    <w:rsid w:val="009C425E"/>
    <w:rsid w:val="009C5A73"/>
    <w:rsid w:val="009C6A76"/>
    <w:rsid w:val="009C6B13"/>
    <w:rsid w:val="009D1CFF"/>
    <w:rsid w:val="009D1D29"/>
    <w:rsid w:val="009D1E02"/>
    <w:rsid w:val="009D2329"/>
    <w:rsid w:val="009D273E"/>
    <w:rsid w:val="009D35DA"/>
    <w:rsid w:val="009D592C"/>
    <w:rsid w:val="009E0420"/>
    <w:rsid w:val="009E23BA"/>
    <w:rsid w:val="009E2C0E"/>
    <w:rsid w:val="009E2FB1"/>
    <w:rsid w:val="009E3814"/>
    <w:rsid w:val="009E450B"/>
    <w:rsid w:val="009E49A4"/>
    <w:rsid w:val="009E6AFB"/>
    <w:rsid w:val="009F0919"/>
    <w:rsid w:val="009F2B98"/>
    <w:rsid w:val="009F2CCC"/>
    <w:rsid w:val="009F2EDC"/>
    <w:rsid w:val="009F339B"/>
    <w:rsid w:val="009F36E3"/>
    <w:rsid w:val="009F395B"/>
    <w:rsid w:val="009F530C"/>
    <w:rsid w:val="00A0388C"/>
    <w:rsid w:val="00A05B6C"/>
    <w:rsid w:val="00A065FB"/>
    <w:rsid w:val="00A0663C"/>
    <w:rsid w:val="00A10854"/>
    <w:rsid w:val="00A11CAF"/>
    <w:rsid w:val="00A126EF"/>
    <w:rsid w:val="00A21D26"/>
    <w:rsid w:val="00A22D82"/>
    <w:rsid w:val="00A254C7"/>
    <w:rsid w:val="00A30B91"/>
    <w:rsid w:val="00A3348B"/>
    <w:rsid w:val="00A36BBF"/>
    <w:rsid w:val="00A37D49"/>
    <w:rsid w:val="00A40DE3"/>
    <w:rsid w:val="00A41BF9"/>
    <w:rsid w:val="00A4217A"/>
    <w:rsid w:val="00A434A7"/>
    <w:rsid w:val="00A43B6B"/>
    <w:rsid w:val="00A47B02"/>
    <w:rsid w:val="00A508CB"/>
    <w:rsid w:val="00A52BDA"/>
    <w:rsid w:val="00A5370C"/>
    <w:rsid w:val="00A552A8"/>
    <w:rsid w:val="00A563B0"/>
    <w:rsid w:val="00A6092C"/>
    <w:rsid w:val="00A61088"/>
    <w:rsid w:val="00A6295E"/>
    <w:rsid w:val="00A65647"/>
    <w:rsid w:val="00A6657B"/>
    <w:rsid w:val="00A670D6"/>
    <w:rsid w:val="00A7397F"/>
    <w:rsid w:val="00A766CF"/>
    <w:rsid w:val="00A776B9"/>
    <w:rsid w:val="00A84990"/>
    <w:rsid w:val="00A8756F"/>
    <w:rsid w:val="00A94F41"/>
    <w:rsid w:val="00A95B7A"/>
    <w:rsid w:val="00A97A90"/>
    <w:rsid w:val="00AA2ECE"/>
    <w:rsid w:val="00AA4C93"/>
    <w:rsid w:val="00AA4F2D"/>
    <w:rsid w:val="00AA4FC5"/>
    <w:rsid w:val="00AA646F"/>
    <w:rsid w:val="00AA6D06"/>
    <w:rsid w:val="00AB0A7E"/>
    <w:rsid w:val="00AB231B"/>
    <w:rsid w:val="00AB2B42"/>
    <w:rsid w:val="00AB7973"/>
    <w:rsid w:val="00AC0A01"/>
    <w:rsid w:val="00AC2307"/>
    <w:rsid w:val="00AC343C"/>
    <w:rsid w:val="00AC3EA7"/>
    <w:rsid w:val="00AC48BF"/>
    <w:rsid w:val="00AC5400"/>
    <w:rsid w:val="00AC5445"/>
    <w:rsid w:val="00AC7507"/>
    <w:rsid w:val="00AC75FB"/>
    <w:rsid w:val="00AC7C33"/>
    <w:rsid w:val="00AC7D6E"/>
    <w:rsid w:val="00AC7F36"/>
    <w:rsid w:val="00AD183B"/>
    <w:rsid w:val="00AD18B2"/>
    <w:rsid w:val="00AD1F8B"/>
    <w:rsid w:val="00AD32FC"/>
    <w:rsid w:val="00AD342A"/>
    <w:rsid w:val="00AD5D25"/>
    <w:rsid w:val="00AD6A67"/>
    <w:rsid w:val="00AD76CF"/>
    <w:rsid w:val="00AE0A55"/>
    <w:rsid w:val="00AE3891"/>
    <w:rsid w:val="00AE4E2A"/>
    <w:rsid w:val="00AF24F6"/>
    <w:rsid w:val="00AF3A84"/>
    <w:rsid w:val="00AF56ED"/>
    <w:rsid w:val="00AF6955"/>
    <w:rsid w:val="00AF71D3"/>
    <w:rsid w:val="00AF7D18"/>
    <w:rsid w:val="00B00EE7"/>
    <w:rsid w:val="00B01F95"/>
    <w:rsid w:val="00B03927"/>
    <w:rsid w:val="00B03D5E"/>
    <w:rsid w:val="00B03EE4"/>
    <w:rsid w:val="00B055D7"/>
    <w:rsid w:val="00B066E0"/>
    <w:rsid w:val="00B068D7"/>
    <w:rsid w:val="00B071EB"/>
    <w:rsid w:val="00B10B38"/>
    <w:rsid w:val="00B10C79"/>
    <w:rsid w:val="00B112B5"/>
    <w:rsid w:val="00B11D68"/>
    <w:rsid w:val="00B1402D"/>
    <w:rsid w:val="00B173DF"/>
    <w:rsid w:val="00B1747B"/>
    <w:rsid w:val="00B22BDA"/>
    <w:rsid w:val="00B2727B"/>
    <w:rsid w:val="00B277F9"/>
    <w:rsid w:val="00B30F94"/>
    <w:rsid w:val="00B315CA"/>
    <w:rsid w:val="00B324E9"/>
    <w:rsid w:val="00B35BAC"/>
    <w:rsid w:val="00B37617"/>
    <w:rsid w:val="00B40FF0"/>
    <w:rsid w:val="00B43147"/>
    <w:rsid w:val="00B44D58"/>
    <w:rsid w:val="00B506BB"/>
    <w:rsid w:val="00B552D1"/>
    <w:rsid w:val="00B559E7"/>
    <w:rsid w:val="00B55A0D"/>
    <w:rsid w:val="00B5629E"/>
    <w:rsid w:val="00B5699D"/>
    <w:rsid w:val="00B56D27"/>
    <w:rsid w:val="00B601B5"/>
    <w:rsid w:val="00B60477"/>
    <w:rsid w:val="00B60931"/>
    <w:rsid w:val="00B60A65"/>
    <w:rsid w:val="00B63EE1"/>
    <w:rsid w:val="00B6570B"/>
    <w:rsid w:val="00B65F7E"/>
    <w:rsid w:val="00B67D05"/>
    <w:rsid w:val="00B74420"/>
    <w:rsid w:val="00B748B3"/>
    <w:rsid w:val="00B74C0C"/>
    <w:rsid w:val="00B75F35"/>
    <w:rsid w:val="00B826D0"/>
    <w:rsid w:val="00B83799"/>
    <w:rsid w:val="00B842DD"/>
    <w:rsid w:val="00B8468D"/>
    <w:rsid w:val="00B84CFD"/>
    <w:rsid w:val="00B8599D"/>
    <w:rsid w:val="00B85B8F"/>
    <w:rsid w:val="00B86F0D"/>
    <w:rsid w:val="00B90393"/>
    <w:rsid w:val="00B90D14"/>
    <w:rsid w:val="00B9118A"/>
    <w:rsid w:val="00B93592"/>
    <w:rsid w:val="00B953B9"/>
    <w:rsid w:val="00B95663"/>
    <w:rsid w:val="00B95FB2"/>
    <w:rsid w:val="00B97026"/>
    <w:rsid w:val="00B97A4E"/>
    <w:rsid w:val="00BA0265"/>
    <w:rsid w:val="00BA04A2"/>
    <w:rsid w:val="00BA1899"/>
    <w:rsid w:val="00BA5BA5"/>
    <w:rsid w:val="00BA66FA"/>
    <w:rsid w:val="00BB0103"/>
    <w:rsid w:val="00BB0476"/>
    <w:rsid w:val="00BB120F"/>
    <w:rsid w:val="00BB1503"/>
    <w:rsid w:val="00BB2322"/>
    <w:rsid w:val="00BB2C07"/>
    <w:rsid w:val="00BB3156"/>
    <w:rsid w:val="00BB322E"/>
    <w:rsid w:val="00BB3434"/>
    <w:rsid w:val="00BB419C"/>
    <w:rsid w:val="00BB6D75"/>
    <w:rsid w:val="00BC098B"/>
    <w:rsid w:val="00BC1ADF"/>
    <w:rsid w:val="00BC50EF"/>
    <w:rsid w:val="00BD0881"/>
    <w:rsid w:val="00BD5A0A"/>
    <w:rsid w:val="00BE35D6"/>
    <w:rsid w:val="00BE3948"/>
    <w:rsid w:val="00BE7856"/>
    <w:rsid w:val="00BF0F42"/>
    <w:rsid w:val="00BF1C66"/>
    <w:rsid w:val="00BF2FCF"/>
    <w:rsid w:val="00BF3A04"/>
    <w:rsid w:val="00BF54FD"/>
    <w:rsid w:val="00BF5D14"/>
    <w:rsid w:val="00BF7172"/>
    <w:rsid w:val="00C00217"/>
    <w:rsid w:val="00C00C03"/>
    <w:rsid w:val="00C0282B"/>
    <w:rsid w:val="00C04581"/>
    <w:rsid w:val="00C049F4"/>
    <w:rsid w:val="00C058FA"/>
    <w:rsid w:val="00C0796E"/>
    <w:rsid w:val="00C12120"/>
    <w:rsid w:val="00C122CB"/>
    <w:rsid w:val="00C13021"/>
    <w:rsid w:val="00C14E15"/>
    <w:rsid w:val="00C172EA"/>
    <w:rsid w:val="00C17E35"/>
    <w:rsid w:val="00C22D39"/>
    <w:rsid w:val="00C23880"/>
    <w:rsid w:val="00C26460"/>
    <w:rsid w:val="00C31202"/>
    <w:rsid w:val="00C329EE"/>
    <w:rsid w:val="00C33581"/>
    <w:rsid w:val="00C33CE2"/>
    <w:rsid w:val="00C345A0"/>
    <w:rsid w:val="00C34FC1"/>
    <w:rsid w:val="00C35295"/>
    <w:rsid w:val="00C35C49"/>
    <w:rsid w:val="00C420DA"/>
    <w:rsid w:val="00C45A4D"/>
    <w:rsid w:val="00C504B0"/>
    <w:rsid w:val="00C514D1"/>
    <w:rsid w:val="00C52893"/>
    <w:rsid w:val="00C529F0"/>
    <w:rsid w:val="00C533D8"/>
    <w:rsid w:val="00C54AC7"/>
    <w:rsid w:val="00C56923"/>
    <w:rsid w:val="00C6016F"/>
    <w:rsid w:val="00C6285A"/>
    <w:rsid w:val="00C62EEC"/>
    <w:rsid w:val="00C65161"/>
    <w:rsid w:val="00C65227"/>
    <w:rsid w:val="00C65FCE"/>
    <w:rsid w:val="00C66968"/>
    <w:rsid w:val="00C67539"/>
    <w:rsid w:val="00C67C31"/>
    <w:rsid w:val="00C67F94"/>
    <w:rsid w:val="00C703BA"/>
    <w:rsid w:val="00C71562"/>
    <w:rsid w:val="00C71B65"/>
    <w:rsid w:val="00C738DA"/>
    <w:rsid w:val="00C74467"/>
    <w:rsid w:val="00C74C5F"/>
    <w:rsid w:val="00C750FF"/>
    <w:rsid w:val="00C76838"/>
    <w:rsid w:val="00C8103D"/>
    <w:rsid w:val="00C827D3"/>
    <w:rsid w:val="00C82AA6"/>
    <w:rsid w:val="00C86C29"/>
    <w:rsid w:val="00C872E1"/>
    <w:rsid w:val="00C87340"/>
    <w:rsid w:val="00C874F0"/>
    <w:rsid w:val="00C9108E"/>
    <w:rsid w:val="00C967AE"/>
    <w:rsid w:val="00CA124F"/>
    <w:rsid w:val="00CA1ED6"/>
    <w:rsid w:val="00CA3195"/>
    <w:rsid w:val="00CA3DDB"/>
    <w:rsid w:val="00CA7896"/>
    <w:rsid w:val="00CA7B7B"/>
    <w:rsid w:val="00CB16B6"/>
    <w:rsid w:val="00CB2A90"/>
    <w:rsid w:val="00CB6828"/>
    <w:rsid w:val="00CB683A"/>
    <w:rsid w:val="00CB73CD"/>
    <w:rsid w:val="00CB7DEB"/>
    <w:rsid w:val="00CB7F00"/>
    <w:rsid w:val="00CB7F3A"/>
    <w:rsid w:val="00CC1BD6"/>
    <w:rsid w:val="00CC21A6"/>
    <w:rsid w:val="00CC4BDE"/>
    <w:rsid w:val="00CC4CB5"/>
    <w:rsid w:val="00CC6234"/>
    <w:rsid w:val="00CC6AD8"/>
    <w:rsid w:val="00CD2541"/>
    <w:rsid w:val="00CD3567"/>
    <w:rsid w:val="00CD42C8"/>
    <w:rsid w:val="00CD4B62"/>
    <w:rsid w:val="00CD630F"/>
    <w:rsid w:val="00CE01B6"/>
    <w:rsid w:val="00CE0A62"/>
    <w:rsid w:val="00CE1C7F"/>
    <w:rsid w:val="00CE3D38"/>
    <w:rsid w:val="00CF078E"/>
    <w:rsid w:val="00CF1985"/>
    <w:rsid w:val="00CF1EB4"/>
    <w:rsid w:val="00CF541F"/>
    <w:rsid w:val="00CF57BC"/>
    <w:rsid w:val="00D00E90"/>
    <w:rsid w:val="00D01ED2"/>
    <w:rsid w:val="00D02E63"/>
    <w:rsid w:val="00D07CEA"/>
    <w:rsid w:val="00D10895"/>
    <w:rsid w:val="00D1095D"/>
    <w:rsid w:val="00D129B5"/>
    <w:rsid w:val="00D163B3"/>
    <w:rsid w:val="00D178C5"/>
    <w:rsid w:val="00D17AE4"/>
    <w:rsid w:val="00D17D02"/>
    <w:rsid w:val="00D235E7"/>
    <w:rsid w:val="00D303C7"/>
    <w:rsid w:val="00D33334"/>
    <w:rsid w:val="00D34C6F"/>
    <w:rsid w:val="00D35824"/>
    <w:rsid w:val="00D3792E"/>
    <w:rsid w:val="00D37CE7"/>
    <w:rsid w:val="00D42774"/>
    <w:rsid w:val="00D44855"/>
    <w:rsid w:val="00D44E00"/>
    <w:rsid w:val="00D46619"/>
    <w:rsid w:val="00D466E5"/>
    <w:rsid w:val="00D4795F"/>
    <w:rsid w:val="00D47C67"/>
    <w:rsid w:val="00D5058E"/>
    <w:rsid w:val="00D50EDC"/>
    <w:rsid w:val="00D536B0"/>
    <w:rsid w:val="00D53BE2"/>
    <w:rsid w:val="00D543A2"/>
    <w:rsid w:val="00D549FF"/>
    <w:rsid w:val="00D566B1"/>
    <w:rsid w:val="00D65F61"/>
    <w:rsid w:val="00D7019E"/>
    <w:rsid w:val="00D70D13"/>
    <w:rsid w:val="00D72236"/>
    <w:rsid w:val="00D72864"/>
    <w:rsid w:val="00D72DE5"/>
    <w:rsid w:val="00D73A90"/>
    <w:rsid w:val="00D74720"/>
    <w:rsid w:val="00D75966"/>
    <w:rsid w:val="00D76390"/>
    <w:rsid w:val="00D77F7A"/>
    <w:rsid w:val="00D804E5"/>
    <w:rsid w:val="00D8133D"/>
    <w:rsid w:val="00D81AEF"/>
    <w:rsid w:val="00D85509"/>
    <w:rsid w:val="00D93A1E"/>
    <w:rsid w:val="00D96146"/>
    <w:rsid w:val="00D9690E"/>
    <w:rsid w:val="00D97262"/>
    <w:rsid w:val="00D97901"/>
    <w:rsid w:val="00DA0F56"/>
    <w:rsid w:val="00DA2229"/>
    <w:rsid w:val="00DA3FE2"/>
    <w:rsid w:val="00DA42F0"/>
    <w:rsid w:val="00DA4FAA"/>
    <w:rsid w:val="00DA5878"/>
    <w:rsid w:val="00DA5DBC"/>
    <w:rsid w:val="00DB0681"/>
    <w:rsid w:val="00DB4173"/>
    <w:rsid w:val="00DB45FE"/>
    <w:rsid w:val="00DB5DAC"/>
    <w:rsid w:val="00DB7237"/>
    <w:rsid w:val="00DC2243"/>
    <w:rsid w:val="00DC2BD7"/>
    <w:rsid w:val="00DC2DA2"/>
    <w:rsid w:val="00DC3CDA"/>
    <w:rsid w:val="00DC5BB8"/>
    <w:rsid w:val="00DC5DAC"/>
    <w:rsid w:val="00DC6354"/>
    <w:rsid w:val="00DC6CA1"/>
    <w:rsid w:val="00DC739C"/>
    <w:rsid w:val="00DD086D"/>
    <w:rsid w:val="00DD142D"/>
    <w:rsid w:val="00DD1ECB"/>
    <w:rsid w:val="00DD4244"/>
    <w:rsid w:val="00DD4D34"/>
    <w:rsid w:val="00DE0950"/>
    <w:rsid w:val="00DE3761"/>
    <w:rsid w:val="00DE37A1"/>
    <w:rsid w:val="00DE62A1"/>
    <w:rsid w:val="00DE74EA"/>
    <w:rsid w:val="00DF0AD5"/>
    <w:rsid w:val="00DF1315"/>
    <w:rsid w:val="00DF158A"/>
    <w:rsid w:val="00DF2362"/>
    <w:rsid w:val="00DF2860"/>
    <w:rsid w:val="00DF3240"/>
    <w:rsid w:val="00DF4318"/>
    <w:rsid w:val="00DF633A"/>
    <w:rsid w:val="00E052B5"/>
    <w:rsid w:val="00E0759B"/>
    <w:rsid w:val="00E123EE"/>
    <w:rsid w:val="00E13658"/>
    <w:rsid w:val="00E21866"/>
    <w:rsid w:val="00E237B8"/>
    <w:rsid w:val="00E23FB3"/>
    <w:rsid w:val="00E24526"/>
    <w:rsid w:val="00E249E9"/>
    <w:rsid w:val="00E3026E"/>
    <w:rsid w:val="00E318BC"/>
    <w:rsid w:val="00E31F08"/>
    <w:rsid w:val="00E32DEE"/>
    <w:rsid w:val="00E33215"/>
    <w:rsid w:val="00E33B6E"/>
    <w:rsid w:val="00E34E09"/>
    <w:rsid w:val="00E373B9"/>
    <w:rsid w:val="00E37B2D"/>
    <w:rsid w:val="00E40AD3"/>
    <w:rsid w:val="00E4272F"/>
    <w:rsid w:val="00E42BA4"/>
    <w:rsid w:val="00E42D2D"/>
    <w:rsid w:val="00E45507"/>
    <w:rsid w:val="00E46A32"/>
    <w:rsid w:val="00E46B3F"/>
    <w:rsid w:val="00E46EAC"/>
    <w:rsid w:val="00E50193"/>
    <w:rsid w:val="00E50703"/>
    <w:rsid w:val="00E51A98"/>
    <w:rsid w:val="00E52161"/>
    <w:rsid w:val="00E60873"/>
    <w:rsid w:val="00E61900"/>
    <w:rsid w:val="00E625B9"/>
    <w:rsid w:val="00E66178"/>
    <w:rsid w:val="00E668C1"/>
    <w:rsid w:val="00E66AB5"/>
    <w:rsid w:val="00E71810"/>
    <w:rsid w:val="00E7294F"/>
    <w:rsid w:val="00E737E7"/>
    <w:rsid w:val="00E74969"/>
    <w:rsid w:val="00E80A4F"/>
    <w:rsid w:val="00E8239B"/>
    <w:rsid w:val="00E8391A"/>
    <w:rsid w:val="00E84AD4"/>
    <w:rsid w:val="00E87158"/>
    <w:rsid w:val="00E87913"/>
    <w:rsid w:val="00E94312"/>
    <w:rsid w:val="00EA0C8B"/>
    <w:rsid w:val="00EA0E17"/>
    <w:rsid w:val="00EA1E09"/>
    <w:rsid w:val="00EA44D6"/>
    <w:rsid w:val="00EA46A9"/>
    <w:rsid w:val="00EB31A4"/>
    <w:rsid w:val="00EB31C3"/>
    <w:rsid w:val="00EB4347"/>
    <w:rsid w:val="00EB456D"/>
    <w:rsid w:val="00EB4AC3"/>
    <w:rsid w:val="00EB4F5B"/>
    <w:rsid w:val="00EB5EE5"/>
    <w:rsid w:val="00EB6D38"/>
    <w:rsid w:val="00EB769A"/>
    <w:rsid w:val="00EC163E"/>
    <w:rsid w:val="00EC4BF9"/>
    <w:rsid w:val="00ED23A8"/>
    <w:rsid w:val="00ED2A7C"/>
    <w:rsid w:val="00ED2BC3"/>
    <w:rsid w:val="00ED4720"/>
    <w:rsid w:val="00ED4FAA"/>
    <w:rsid w:val="00ED55A3"/>
    <w:rsid w:val="00ED5881"/>
    <w:rsid w:val="00ED5DC7"/>
    <w:rsid w:val="00EE1513"/>
    <w:rsid w:val="00EE22EB"/>
    <w:rsid w:val="00EE2E88"/>
    <w:rsid w:val="00EE403B"/>
    <w:rsid w:val="00EE40E2"/>
    <w:rsid w:val="00EE415C"/>
    <w:rsid w:val="00EE6C00"/>
    <w:rsid w:val="00EF0CC8"/>
    <w:rsid w:val="00EF3197"/>
    <w:rsid w:val="00EF4448"/>
    <w:rsid w:val="00F010B5"/>
    <w:rsid w:val="00F01431"/>
    <w:rsid w:val="00F0422A"/>
    <w:rsid w:val="00F04418"/>
    <w:rsid w:val="00F04B14"/>
    <w:rsid w:val="00F07AD1"/>
    <w:rsid w:val="00F11ABE"/>
    <w:rsid w:val="00F14DB8"/>
    <w:rsid w:val="00F2271F"/>
    <w:rsid w:val="00F22CCA"/>
    <w:rsid w:val="00F2460C"/>
    <w:rsid w:val="00F24B89"/>
    <w:rsid w:val="00F26052"/>
    <w:rsid w:val="00F30212"/>
    <w:rsid w:val="00F303AC"/>
    <w:rsid w:val="00F30DF5"/>
    <w:rsid w:val="00F311AD"/>
    <w:rsid w:val="00F31274"/>
    <w:rsid w:val="00F336C9"/>
    <w:rsid w:val="00F33E21"/>
    <w:rsid w:val="00F37D7B"/>
    <w:rsid w:val="00F4255B"/>
    <w:rsid w:val="00F4370B"/>
    <w:rsid w:val="00F4409A"/>
    <w:rsid w:val="00F440EB"/>
    <w:rsid w:val="00F447F7"/>
    <w:rsid w:val="00F45036"/>
    <w:rsid w:val="00F46081"/>
    <w:rsid w:val="00F46839"/>
    <w:rsid w:val="00F47063"/>
    <w:rsid w:val="00F47D9A"/>
    <w:rsid w:val="00F47F82"/>
    <w:rsid w:val="00F54064"/>
    <w:rsid w:val="00F5746D"/>
    <w:rsid w:val="00F623C7"/>
    <w:rsid w:val="00F62D3C"/>
    <w:rsid w:val="00F65626"/>
    <w:rsid w:val="00F74BC6"/>
    <w:rsid w:val="00F754DA"/>
    <w:rsid w:val="00F766C3"/>
    <w:rsid w:val="00F77848"/>
    <w:rsid w:val="00F77901"/>
    <w:rsid w:val="00F80372"/>
    <w:rsid w:val="00F808FA"/>
    <w:rsid w:val="00F82AF3"/>
    <w:rsid w:val="00F86E11"/>
    <w:rsid w:val="00F90D73"/>
    <w:rsid w:val="00F914F3"/>
    <w:rsid w:val="00F92750"/>
    <w:rsid w:val="00F93E63"/>
    <w:rsid w:val="00F940D2"/>
    <w:rsid w:val="00F94400"/>
    <w:rsid w:val="00F97F79"/>
    <w:rsid w:val="00FA4B73"/>
    <w:rsid w:val="00FB0F09"/>
    <w:rsid w:val="00FB50F7"/>
    <w:rsid w:val="00FB66A6"/>
    <w:rsid w:val="00FB6EC3"/>
    <w:rsid w:val="00FB72B8"/>
    <w:rsid w:val="00FB7895"/>
    <w:rsid w:val="00FC0E70"/>
    <w:rsid w:val="00FC10BD"/>
    <w:rsid w:val="00FC1A4A"/>
    <w:rsid w:val="00FC2817"/>
    <w:rsid w:val="00FC2E4F"/>
    <w:rsid w:val="00FC5154"/>
    <w:rsid w:val="00FC58BD"/>
    <w:rsid w:val="00FC65BE"/>
    <w:rsid w:val="00FD0F6F"/>
    <w:rsid w:val="00FD16FE"/>
    <w:rsid w:val="00FD1DF7"/>
    <w:rsid w:val="00FD26E5"/>
    <w:rsid w:val="00FD3251"/>
    <w:rsid w:val="00FD3654"/>
    <w:rsid w:val="00FD3D44"/>
    <w:rsid w:val="00FE0599"/>
    <w:rsid w:val="00FE1F83"/>
    <w:rsid w:val="00FE23CD"/>
    <w:rsid w:val="00FE4CBF"/>
    <w:rsid w:val="00FE4D8D"/>
    <w:rsid w:val="00FE5643"/>
    <w:rsid w:val="00FE5C37"/>
    <w:rsid w:val="00FE6937"/>
    <w:rsid w:val="00FE77AC"/>
    <w:rsid w:val="00FF09D9"/>
    <w:rsid w:val="00FF23B7"/>
    <w:rsid w:val="00FF38D1"/>
    <w:rsid w:val="00FF392B"/>
    <w:rsid w:val="00FF428E"/>
    <w:rsid w:val="00FF60C2"/>
    <w:rsid w:val="00FF7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2C"/>
    <w:pPr>
      <w:ind w:left="720"/>
      <w:contextualSpacing/>
    </w:pPr>
  </w:style>
  <w:style w:type="paragraph" w:styleId="Header">
    <w:name w:val="header"/>
    <w:basedOn w:val="Normal"/>
    <w:link w:val="HeaderChar"/>
    <w:uiPriority w:val="99"/>
    <w:semiHidden/>
    <w:unhideWhenUsed/>
    <w:rsid w:val="000E19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953"/>
  </w:style>
  <w:style w:type="paragraph" w:styleId="Footer">
    <w:name w:val="footer"/>
    <w:basedOn w:val="Normal"/>
    <w:link w:val="FooterChar"/>
    <w:uiPriority w:val="99"/>
    <w:unhideWhenUsed/>
    <w:rsid w:val="000E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EHEMA%20NAMULI%20V%20JAMES%20MULWANA%20AND%203%20OTHERS%20CIVIL%20SUIT%20NO.%20613%20OF%202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REHEMA NAMULI V JAMES MULWANA AND 3 OTHERS CIVIL SUIT NO. 613 OF 2004</Template>
  <TotalTime>1</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2013-04-18T07:50:00Z</cp:lastPrinted>
  <dcterms:created xsi:type="dcterms:W3CDTF">2013-04-18T08:12:00Z</dcterms:created>
  <dcterms:modified xsi:type="dcterms:W3CDTF">2013-04-18T08:12:00Z</dcterms:modified>
</cp:coreProperties>
</file>