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THE REPUBLIC OF UGANDA</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IN THE HIGH COURT OF UGANDA AT KAMPALA</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(FAMILY DIVISION)</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FAMILY CAUSE NO. 4 OF 2021</w:t>
      </w:r>
    </w:p>
    <w:p w:rsidR="00A23688" w:rsidRPr="007E1C81" w:rsidRDefault="00A23688" w:rsidP="00A23688">
      <w:pPr>
        <w:spacing w:line="360" w:lineRule="auto"/>
        <w:jc w:val="center"/>
        <w:rPr>
          <w:rFonts w:ascii="Mongolian Baiti" w:hAnsi="Mongolian Baiti" w:cs="Mongolian Baiti"/>
          <w:b/>
          <w:sz w:val="26"/>
          <w:szCs w:val="26"/>
        </w:rPr>
      </w:pPr>
      <w:bookmarkStart w:id="0" w:name="_GoBack"/>
      <w:r w:rsidRPr="007E1C81">
        <w:rPr>
          <w:rFonts w:ascii="Mongolian Baiti" w:hAnsi="Mongolian Baiti" w:cs="Mongolian Baiti"/>
          <w:b/>
          <w:sz w:val="26"/>
          <w:szCs w:val="26"/>
        </w:rPr>
        <w:t xml:space="preserve">IN THE MATTER OF ELIANA MARIA KITAMIRIKA, EVANA SPECIOZA KITAMIRIKE AND SHAMMAH GABULA KITAMIRIKE (INFANTS) </w:t>
      </w:r>
    </w:p>
    <w:bookmarkEnd w:id="0"/>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AND</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IN THE MATTER OF AN APPLICATION FOR LEGAL GUARDIANSHIP BY GABULA EDWARD KITAMIRIKE (APPLICANT)</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BEFORE: HON. JUSTICE SUSAN OKALANY</w:t>
      </w:r>
    </w:p>
    <w:p w:rsidR="00A23688" w:rsidRPr="007E1C81" w:rsidRDefault="00A23688" w:rsidP="00A23688">
      <w:pPr>
        <w:spacing w:line="360" w:lineRule="auto"/>
        <w:jc w:val="center"/>
        <w:rPr>
          <w:rFonts w:ascii="Mongolian Baiti" w:hAnsi="Mongolian Baiti" w:cs="Mongolian Baiti"/>
          <w:b/>
          <w:sz w:val="26"/>
          <w:szCs w:val="26"/>
        </w:rPr>
      </w:pPr>
      <w:r w:rsidRPr="007E1C81">
        <w:rPr>
          <w:rFonts w:ascii="Mongolian Baiti" w:hAnsi="Mongolian Baiti" w:cs="Mongolian Baiti"/>
          <w:b/>
          <w:sz w:val="26"/>
          <w:szCs w:val="26"/>
        </w:rPr>
        <w:t>RULING</w:t>
      </w:r>
    </w:p>
    <w:p w:rsidR="00A23688" w:rsidRPr="007E1C81" w:rsidRDefault="00A23688" w:rsidP="00A23688">
      <w:pPr>
        <w:spacing w:line="360" w:lineRule="auto"/>
        <w:jc w:val="both"/>
        <w:rPr>
          <w:rFonts w:ascii="Mongolian Baiti" w:hAnsi="Mongolian Baiti" w:cs="Mongolian Baiti"/>
          <w:b/>
          <w:sz w:val="26"/>
          <w:szCs w:val="26"/>
        </w:rPr>
      </w:pPr>
      <w:r w:rsidRPr="007E1C81">
        <w:rPr>
          <w:rFonts w:ascii="Mongolian Baiti" w:hAnsi="Mongolian Baiti" w:cs="Mongolian Baiti"/>
          <w:b/>
          <w:sz w:val="26"/>
          <w:szCs w:val="26"/>
        </w:rPr>
        <w:t>INTRODUCTION</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This is an application brought by way of notice of motion for legal guardianship </w:t>
      </w:r>
      <w:r w:rsidRPr="007E1C81">
        <w:rPr>
          <w:rFonts w:ascii="Mongolian Baiti" w:hAnsi="Mongolian Baiti" w:cs="Mongolian Baiti"/>
          <w:bCs/>
          <w:sz w:val="26"/>
          <w:szCs w:val="26"/>
        </w:rPr>
        <w:t xml:space="preserve">under </w:t>
      </w:r>
      <w:r w:rsidRPr="007E1C81">
        <w:rPr>
          <w:rFonts w:ascii="Mongolian Baiti" w:hAnsi="Mongolian Baiti" w:cs="Mongolian Baiti"/>
          <w:b/>
          <w:bCs/>
          <w:sz w:val="26"/>
          <w:szCs w:val="26"/>
        </w:rPr>
        <w:t>Article 139(1) of the 1995 Constitution of the Republic of Uganda, Sections 16, 35 and 41</w:t>
      </w:r>
      <w:r w:rsidRPr="007E1C81">
        <w:rPr>
          <w:rFonts w:ascii="Mongolian Baiti" w:hAnsi="Mongolian Baiti" w:cs="Mongolian Baiti"/>
          <w:bCs/>
          <w:sz w:val="26"/>
          <w:szCs w:val="26"/>
        </w:rPr>
        <w:t xml:space="preserve"> of the </w:t>
      </w:r>
      <w:r w:rsidRPr="007E1C81">
        <w:rPr>
          <w:rFonts w:ascii="Mongolian Baiti" w:hAnsi="Mongolian Baiti" w:cs="Mongolian Baiti"/>
          <w:b/>
          <w:bCs/>
          <w:sz w:val="26"/>
          <w:szCs w:val="26"/>
        </w:rPr>
        <w:t>Judicature Act</w:t>
      </w:r>
      <w:r w:rsidRPr="007E1C81">
        <w:rPr>
          <w:rFonts w:ascii="Mongolian Baiti" w:hAnsi="Mongolian Baiti" w:cs="Mongolian Baiti"/>
          <w:bCs/>
          <w:sz w:val="26"/>
          <w:szCs w:val="26"/>
        </w:rPr>
        <w:t xml:space="preserve">, </w:t>
      </w:r>
      <w:r w:rsidRPr="007E1C81">
        <w:rPr>
          <w:rFonts w:ascii="Mongolian Baiti" w:hAnsi="Mongolian Baiti" w:cs="Mongolian Baiti"/>
          <w:b/>
          <w:bCs/>
          <w:sz w:val="26"/>
          <w:szCs w:val="26"/>
        </w:rPr>
        <w:t>Sections 3, 4 and 5</w:t>
      </w:r>
      <w:r w:rsidRPr="007E1C81">
        <w:rPr>
          <w:rFonts w:ascii="Mongolian Baiti" w:hAnsi="Mongolian Baiti" w:cs="Mongolian Baiti"/>
          <w:bCs/>
          <w:sz w:val="26"/>
          <w:szCs w:val="26"/>
        </w:rPr>
        <w:t xml:space="preserve"> of the </w:t>
      </w:r>
      <w:r w:rsidRPr="007E1C81">
        <w:rPr>
          <w:rFonts w:ascii="Mongolian Baiti" w:hAnsi="Mongolian Baiti" w:cs="Mongolian Baiti"/>
          <w:b/>
          <w:sz w:val="26"/>
          <w:szCs w:val="26"/>
        </w:rPr>
        <w:t>Children Act</w:t>
      </w:r>
      <w:r w:rsidRPr="007E1C81">
        <w:rPr>
          <w:rFonts w:ascii="Mongolian Baiti" w:hAnsi="Mongolian Baiti" w:cs="Mongolian Baiti"/>
          <w:bCs/>
          <w:sz w:val="26"/>
          <w:szCs w:val="26"/>
        </w:rPr>
        <w:t xml:space="preserve">, as well as </w:t>
      </w:r>
      <w:r w:rsidRPr="007E1C81">
        <w:rPr>
          <w:rFonts w:ascii="Mongolian Baiti" w:hAnsi="Mongolian Baiti" w:cs="Mongolian Baiti"/>
          <w:b/>
          <w:bCs/>
          <w:sz w:val="26"/>
          <w:szCs w:val="26"/>
        </w:rPr>
        <w:t>Section 98 of the Civil Procedure Act</w:t>
      </w:r>
      <w:r w:rsidRPr="007E1C81">
        <w:rPr>
          <w:rFonts w:ascii="Mongolian Baiti" w:hAnsi="Mongolian Baiti" w:cs="Mongolian Baiti"/>
          <w:bCs/>
          <w:sz w:val="26"/>
          <w:szCs w:val="26"/>
        </w:rPr>
        <w:t xml:space="preserve"> and </w:t>
      </w:r>
      <w:r w:rsidRPr="007E1C81">
        <w:rPr>
          <w:rFonts w:ascii="Mongolian Baiti" w:hAnsi="Mongolian Baiti" w:cs="Mongolian Baiti"/>
          <w:b/>
          <w:bCs/>
          <w:sz w:val="26"/>
          <w:szCs w:val="26"/>
        </w:rPr>
        <w:t>Order 5 Rules 1 and 2 of the Civil Procedure Rules</w:t>
      </w:r>
      <w:r w:rsidRPr="007E1C81">
        <w:rPr>
          <w:rFonts w:ascii="Mongolian Baiti" w:hAnsi="Mongolian Baiti" w:cs="Mongolian Baiti"/>
          <w:bCs/>
          <w:sz w:val="26"/>
          <w:szCs w:val="26"/>
        </w:rPr>
        <w:t>. The applicant seeks orders that:</w:t>
      </w:r>
    </w:p>
    <w:p w:rsidR="00A23688" w:rsidRPr="007E1C81" w:rsidRDefault="00A23688" w:rsidP="00A23688">
      <w:pPr>
        <w:pStyle w:val="ListParagraph"/>
        <w:numPr>
          <w:ilvl w:val="0"/>
          <w:numId w:val="2"/>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be appointed legal guardian of</w:t>
      </w:r>
      <w:r w:rsidRPr="007E1C81">
        <w:rPr>
          <w:rFonts w:ascii="Mongolian Baiti" w:hAnsi="Mongolian Baiti" w:cs="Mongolian Baiti"/>
          <w:b/>
          <w:sz w:val="26"/>
          <w:szCs w:val="26"/>
        </w:rPr>
        <w:t xml:space="preserve"> </w:t>
      </w:r>
      <w:r w:rsidRPr="007E1C81">
        <w:rPr>
          <w:rFonts w:ascii="Mongolian Baiti" w:hAnsi="Mongolian Baiti" w:cs="Mongolian Baiti"/>
          <w:sz w:val="26"/>
          <w:szCs w:val="26"/>
        </w:rPr>
        <w:t xml:space="preserve">Eliana Maria Kitamirike, Evana Specioza Kitamirike and Shammah Gabula Kitamirike, in respect of land comprised in Kyadondo Block 120, Plot 2222, Nangabo </w:t>
      </w:r>
      <w:r w:rsidR="00D41C14" w:rsidRPr="007E1C81">
        <w:rPr>
          <w:rFonts w:ascii="Mongolian Baiti" w:hAnsi="Mongolian Baiti" w:cs="Mongolian Baiti"/>
          <w:sz w:val="26"/>
          <w:szCs w:val="26"/>
        </w:rPr>
        <w:t>sub county</w:t>
      </w:r>
      <w:r w:rsidRPr="007E1C81">
        <w:rPr>
          <w:rFonts w:ascii="Mongolian Baiti" w:hAnsi="Mongolian Baiti" w:cs="Mongolian Baiti"/>
          <w:sz w:val="26"/>
          <w:szCs w:val="26"/>
        </w:rPr>
        <w:t xml:space="preserve">, Wakiso District, </w:t>
      </w:r>
      <w:r w:rsidR="0043204F" w:rsidRPr="007E1C81">
        <w:rPr>
          <w:rFonts w:ascii="Mongolian Baiti" w:hAnsi="Mongolian Baiti" w:cs="Mongolian Baiti"/>
          <w:sz w:val="26"/>
          <w:szCs w:val="26"/>
        </w:rPr>
        <w:t>for purposes</w:t>
      </w:r>
      <w:r w:rsidRPr="007E1C81">
        <w:rPr>
          <w:rFonts w:ascii="Mongolian Baiti" w:hAnsi="Mongolian Baiti" w:cs="Mongolian Baiti"/>
          <w:sz w:val="26"/>
          <w:szCs w:val="26"/>
        </w:rPr>
        <w:t xml:space="preserve"> of assigning, transfer, sell or transact in any way for and on behalf of the children; </w:t>
      </w:r>
    </w:p>
    <w:p w:rsidR="00A23688" w:rsidRPr="007E1C81" w:rsidRDefault="00A23688" w:rsidP="00A23688">
      <w:pPr>
        <w:pStyle w:val="ListParagraph"/>
        <w:numPr>
          <w:ilvl w:val="0"/>
          <w:numId w:val="2"/>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be appointed legal guardian of</w:t>
      </w:r>
      <w:r w:rsidRPr="007E1C81">
        <w:rPr>
          <w:rFonts w:ascii="Mongolian Baiti" w:hAnsi="Mongolian Baiti" w:cs="Mongolian Baiti"/>
          <w:bCs/>
          <w:sz w:val="26"/>
          <w:szCs w:val="26"/>
        </w:rPr>
        <w:t xml:space="preserve"> Eliana Maria Kitamirike, Evana Specioza Kitamirike and Shammah Gabula Kitamirike </w:t>
      </w:r>
      <w:r w:rsidRPr="007E1C81">
        <w:rPr>
          <w:rFonts w:ascii="Mongolian Baiti" w:hAnsi="Mongolian Baiti" w:cs="Mongolian Baiti"/>
          <w:sz w:val="26"/>
          <w:szCs w:val="26"/>
        </w:rPr>
        <w:t xml:space="preserve">in respect of </w:t>
      </w:r>
      <w:r w:rsidRPr="007E1C81">
        <w:rPr>
          <w:rFonts w:ascii="Mongolian Baiti" w:hAnsi="Mongolian Baiti" w:cs="Mongolian Baiti"/>
          <w:sz w:val="26"/>
          <w:szCs w:val="26"/>
        </w:rPr>
        <w:lastRenderedPageBreak/>
        <w:t xml:space="preserve">land previously known as Kyadondo, Block 120, Plot 1523, Nangabo, now comprised in Kyadondo Block 120, Plot 2221, Nangabo </w:t>
      </w:r>
      <w:proofErr w:type="spellStart"/>
      <w:r w:rsidRPr="007E1C81">
        <w:rPr>
          <w:rFonts w:ascii="Mongolian Baiti" w:hAnsi="Mongolian Baiti" w:cs="Mongolian Baiti"/>
          <w:sz w:val="26"/>
          <w:szCs w:val="26"/>
        </w:rPr>
        <w:t>subcounty</w:t>
      </w:r>
      <w:proofErr w:type="spellEnd"/>
      <w:r w:rsidRPr="007E1C81">
        <w:rPr>
          <w:rFonts w:ascii="Mongolian Baiti" w:hAnsi="Mongolian Baiti" w:cs="Mongolian Baiti"/>
          <w:sz w:val="26"/>
          <w:szCs w:val="26"/>
        </w:rPr>
        <w:t xml:space="preserve"> Wakiso District, for purposes of transferring it on behalf of the children, to Abaho Bekwatsize Boaz</w:t>
      </w:r>
      <w:r w:rsidR="005F1028" w:rsidRPr="007E1C81">
        <w:rPr>
          <w:rFonts w:ascii="Mongolian Baiti" w:hAnsi="Mongolian Baiti" w:cs="Mongolian Baiti"/>
          <w:sz w:val="26"/>
          <w:szCs w:val="26"/>
        </w:rPr>
        <w:t xml:space="preserve">; </w:t>
      </w:r>
      <w:r w:rsidRPr="007E1C81">
        <w:rPr>
          <w:rFonts w:ascii="Mongolian Baiti" w:hAnsi="Mongolian Baiti" w:cs="Mongolian Baiti"/>
          <w:sz w:val="26"/>
          <w:szCs w:val="26"/>
        </w:rPr>
        <w:t xml:space="preserve">and </w:t>
      </w:r>
    </w:p>
    <w:p w:rsidR="00A23688" w:rsidRPr="007E1C81" w:rsidRDefault="00A23688" w:rsidP="00A23688">
      <w:pPr>
        <w:pStyle w:val="ListParagraph"/>
        <w:numPr>
          <w:ilvl w:val="0"/>
          <w:numId w:val="2"/>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Costs of the application be provided for.</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grounds of the application are set out in the affidavit of the applicant, Gabula Edward Kitamirike and briefly are that:</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is the biological father of the infants Eliana Maria Kitamirike, Evana Specioza Kitamirike and Shammah Gabula Kitamirike aged 8, 5 and 3 years respectively;</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He and the children are jointly registered proprietors of land now described as Kyadondo, Block 120, Plot </w:t>
      </w:r>
      <w:r w:rsidR="006C4366" w:rsidRPr="007E1C81">
        <w:rPr>
          <w:rFonts w:ascii="Mongolian Baiti" w:hAnsi="Mongolian Baiti" w:cs="Mongolian Baiti"/>
          <w:sz w:val="26"/>
          <w:szCs w:val="26"/>
        </w:rPr>
        <w:t>2222, Nangabo</w:t>
      </w:r>
      <w:r w:rsidRPr="007E1C81">
        <w:rPr>
          <w:rFonts w:ascii="Mongolian Baiti" w:hAnsi="Mongolian Baiti" w:cs="Mongolian Baiti"/>
          <w:sz w:val="26"/>
          <w:szCs w:val="26"/>
        </w:rPr>
        <w:t xml:space="preserve"> </w:t>
      </w:r>
      <w:proofErr w:type="spellStart"/>
      <w:r w:rsidRPr="007E1C81">
        <w:rPr>
          <w:rFonts w:ascii="Mongolian Baiti" w:hAnsi="Mongolian Baiti" w:cs="Mongolian Baiti"/>
          <w:sz w:val="26"/>
          <w:szCs w:val="26"/>
        </w:rPr>
        <w:t>Subcounty</w:t>
      </w:r>
      <w:proofErr w:type="spellEnd"/>
      <w:r w:rsidRPr="007E1C81">
        <w:rPr>
          <w:rFonts w:ascii="Mongolian Baiti" w:hAnsi="Mongolian Baiti" w:cs="Mongolian Baiti"/>
          <w:sz w:val="26"/>
          <w:szCs w:val="26"/>
        </w:rPr>
        <w:t>, Wakiso District;</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purchased the property as an investment for the children;</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That at the time of the purchase, the property had a squatter who had purchased part of the land from its former owner, although his title to the land had not been processed;</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The said squatter has now processed his title and has subdivided the land, his part being comprised in Block 120 Plot 2221. </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He now wishes to have his portion of land registered in his own name from the residue main title that was registered in the names of the applicant, his wife and the minors; </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minors cannot enter into any contract legally or execute the transfer, except through a legal guardian;</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The applicant intends to execute transfer forms to facilitate the registration of the land of the squatter in his names and as well as carry out investments on the land that he jointly owns with the minors, in order to generate income for school fees and for the children’s well-being; and </w:t>
      </w:r>
    </w:p>
    <w:p w:rsidR="00A23688" w:rsidRPr="007E1C81" w:rsidRDefault="00A23688" w:rsidP="00A23688">
      <w:pPr>
        <w:pStyle w:val="ListParagraph"/>
        <w:numPr>
          <w:ilvl w:val="0"/>
          <w:numId w:val="3"/>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It is in the best interests of the children that this application is granted.</w:t>
      </w:r>
    </w:p>
    <w:p w:rsidR="00A23688" w:rsidRPr="007E1C81" w:rsidRDefault="00A23688" w:rsidP="00A23688">
      <w:pPr>
        <w:spacing w:line="360" w:lineRule="auto"/>
        <w:jc w:val="both"/>
        <w:rPr>
          <w:rFonts w:ascii="Mongolian Baiti" w:hAnsi="Mongolian Baiti" w:cs="Mongolian Baiti"/>
          <w:b/>
          <w:sz w:val="26"/>
          <w:szCs w:val="26"/>
        </w:rPr>
      </w:pPr>
      <w:r w:rsidRPr="007E1C81">
        <w:rPr>
          <w:rFonts w:ascii="Mongolian Baiti" w:hAnsi="Mongolian Baiti" w:cs="Mongolian Baiti"/>
          <w:b/>
          <w:sz w:val="26"/>
          <w:szCs w:val="26"/>
        </w:rPr>
        <w:lastRenderedPageBreak/>
        <w:t>BACKGROUND</w:t>
      </w:r>
    </w:p>
    <w:p w:rsidR="00A23688" w:rsidRPr="007E1C81" w:rsidRDefault="00A23688" w:rsidP="00A23688">
      <w:pPr>
        <w:pStyle w:val="ListParagraph"/>
        <w:numPr>
          <w:ilvl w:val="0"/>
          <w:numId w:val="1"/>
        </w:numPr>
        <w:spacing w:line="360" w:lineRule="auto"/>
        <w:jc w:val="both"/>
        <w:rPr>
          <w:rFonts w:ascii="Mongolian Baiti" w:hAnsi="Mongolian Baiti" w:cs="Mongolian Baiti"/>
          <w:b/>
          <w:sz w:val="26"/>
          <w:szCs w:val="26"/>
        </w:rPr>
      </w:pPr>
      <w:r w:rsidRPr="007E1C81">
        <w:rPr>
          <w:rFonts w:ascii="Mongolian Baiti" w:hAnsi="Mongolian Baiti" w:cs="Mongolian Baiti"/>
          <w:sz w:val="26"/>
          <w:szCs w:val="26"/>
        </w:rPr>
        <w:t xml:space="preserve"> According to the applicant in his affidavit in support of the application, he and his wife Samali Wakooli, sometime in May 2020, purchased land known as Kyadondo Block 120, Plot 1523 at Nangabo and registered it in his name, in the name of Samali Wakooli and the infants herein.</w:t>
      </w:r>
    </w:p>
    <w:p w:rsidR="00A23688" w:rsidRPr="007E1C81" w:rsidRDefault="00A23688" w:rsidP="00A23688">
      <w:pPr>
        <w:pStyle w:val="ListParagraph"/>
        <w:numPr>
          <w:ilvl w:val="0"/>
          <w:numId w:val="1"/>
        </w:numPr>
        <w:spacing w:line="360" w:lineRule="auto"/>
        <w:jc w:val="both"/>
        <w:rPr>
          <w:rFonts w:ascii="Mongolian Baiti" w:hAnsi="Mongolian Baiti" w:cs="Mongolian Baiti"/>
          <w:b/>
          <w:sz w:val="26"/>
          <w:szCs w:val="26"/>
          <w:u w:val="single"/>
        </w:rPr>
      </w:pPr>
      <w:r w:rsidRPr="007E1C81">
        <w:rPr>
          <w:rFonts w:ascii="Mongolian Baiti" w:hAnsi="Mongolian Baiti" w:cs="Mongolian Baiti"/>
          <w:sz w:val="26"/>
          <w:szCs w:val="26"/>
        </w:rPr>
        <w:t xml:space="preserve"> At the time of the said purchase, Mr. </w:t>
      </w:r>
      <w:proofErr w:type="spellStart"/>
      <w:r w:rsidRPr="007E1C81">
        <w:rPr>
          <w:rFonts w:ascii="Mongolian Baiti" w:hAnsi="Mongolian Baiti" w:cs="Mongolian Baiti"/>
          <w:sz w:val="26"/>
          <w:szCs w:val="26"/>
        </w:rPr>
        <w:t>Wabala</w:t>
      </w:r>
      <w:proofErr w:type="spellEnd"/>
      <w:r w:rsidRPr="007E1C81">
        <w:rPr>
          <w:rFonts w:ascii="Mongolian Baiti" w:hAnsi="Mongolian Baiti" w:cs="Mongolian Baiti"/>
          <w:sz w:val="26"/>
          <w:szCs w:val="26"/>
        </w:rPr>
        <w:t xml:space="preserve"> George, the vendor, informed him that part of the land had earlier on been sold to a one Abaho Bekwatsize Boaz who was a squatter and who was in the process of having his portion mutated from the main certificate. Abaho Bekwatsize Boaz has now completed the process of acquiring his certificate of title in which he had the original Kyadondo Block 120, Plot 1523 mutated into Plots 2221 and 2222 and now wishes to register Plot 2221 in his name. Kyadondo Block 120, Plot 2222 at Nangabo, belongs to the applicant, his wife and the infants, as joint tenants while Kyadondo Block 120, Plot 2221 (also still registered in the names of the applicant, his wife and the infants) is the plot which Abaho Bekwatsize Boaz seeks to have transferred and registered in his name. The applicant asserts that the minors, as co-proprietors of the land, do not possess the legal capacity to transact, hence the need for the appointment of a legal guardian to execute the transfer on their behalf.</w:t>
      </w:r>
    </w:p>
    <w:p w:rsidR="00A23688" w:rsidRPr="007E1C81" w:rsidRDefault="00A23688" w:rsidP="00A23688">
      <w:pPr>
        <w:spacing w:line="360" w:lineRule="auto"/>
        <w:jc w:val="both"/>
        <w:rPr>
          <w:rFonts w:ascii="Mongolian Baiti" w:hAnsi="Mongolian Baiti" w:cs="Mongolian Baiti"/>
          <w:b/>
          <w:sz w:val="26"/>
          <w:szCs w:val="26"/>
        </w:rPr>
      </w:pPr>
      <w:r w:rsidRPr="007E1C81">
        <w:rPr>
          <w:rFonts w:ascii="Mongolian Baiti" w:hAnsi="Mongolian Baiti" w:cs="Mongolian Baiti"/>
          <w:b/>
          <w:sz w:val="26"/>
          <w:szCs w:val="26"/>
        </w:rPr>
        <w:t xml:space="preserve">REPRESENTATION </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Ms. Shirley Kongai represented the applicant.</w:t>
      </w:r>
    </w:p>
    <w:p w:rsidR="00A23688" w:rsidRPr="007E1C81" w:rsidRDefault="00A23688" w:rsidP="00A23688">
      <w:p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 </w:t>
      </w:r>
      <w:r w:rsidRPr="007E1C81">
        <w:rPr>
          <w:rFonts w:ascii="Mongolian Baiti" w:hAnsi="Mongolian Baiti" w:cs="Mongolian Baiti"/>
          <w:b/>
          <w:sz w:val="26"/>
          <w:szCs w:val="26"/>
        </w:rPr>
        <w:t>SUBMISSIONS OF COUNSEL</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Ms. Kongai in her submissions reiterated the contents of the affidavit in support of the application, submitting that </w:t>
      </w:r>
      <w:r w:rsidRPr="007E1C81">
        <w:rPr>
          <w:rFonts w:ascii="Mongolian Baiti" w:hAnsi="Mongolian Baiti" w:cs="Mongolian Baiti"/>
          <w:b/>
          <w:i/>
          <w:sz w:val="26"/>
          <w:szCs w:val="26"/>
        </w:rPr>
        <w:t>Article 139(1) of the constitution of Uganda</w:t>
      </w:r>
      <w:r w:rsidRPr="007E1C81">
        <w:rPr>
          <w:rFonts w:ascii="Mongolian Baiti" w:hAnsi="Mongolian Baiti" w:cs="Mongolian Baiti"/>
          <w:sz w:val="26"/>
          <w:szCs w:val="26"/>
        </w:rPr>
        <w:t xml:space="preserve"> and section</w:t>
      </w:r>
      <w:r w:rsidRPr="007E1C81">
        <w:rPr>
          <w:rFonts w:ascii="Mongolian Baiti" w:hAnsi="Mongolian Baiti" w:cs="Mongolian Baiti"/>
          <w:b/>
          <w:i/>
          <w:sz w:val="26"/>
          <w:szCs w:val="26"/>
        </w:rPr>
        <w:t xml:space="preserve"> 14 of the Judicature Act, </w:t>
      </w:r>
      <w:r w:rsidRPr="007E1C81">
        <w:rPr>
          <w:rFonts w:ascii="Mongolian Baiti" w:hAnsi="Mongolian Baiti" w:cs="Mongolian Baiti"/>
          <w:sz w:val="26"/>
          <w:szCs w:val="26"/>
        </w:rPr>
        <w:t xml:space="preserve">gives the High Court unlimited original jurisdiction in all matters. That similarly, </w:t>
      </w:r>
      <w:r w:rsidRPr="007E1C81">
        <w:rPr>
          <w:rFonts w:ascii="Mongolian Baiti" w:hAnsi="Mongolian Baiti" w:cs="Mongolian Baiti"/>
          <w:b/>
          <w:sz w:val="26"/>
          <w:szCs w:val="26"/>
        </w:rPr>
        <w:t>Section 98 of the Civil Procedure Act,</w:t>
      </w:r>
      <w:r w:rsidRPr="007E1C81">
        <w:rPr>
          <w:rFonts w:ascii="Mongolian Baiti" w:hAnsi="Mongolian Baiti" w:cs="Mongolian Baiti"/>
          <w:sz w:val="26"/>
          <w:szCs w:val="26"/>
        </w:rPr>
        <w:t xml:space="preserve"> empowers the </w:t>
      </w:r>
      <w:r w:rsidRPr="007E1C81">
        <w:rPr>
          <w:rFonts w:ascii="Mongolian Baiti" w:hAnsi="Mongolian Baiti" w:cs="Mongolian Baiti"/>
          <w:sz w:val="26"/>
          <w:szCs w:val="26"/>
        </w:rPr>
        <w:lastRenderedPageBreak/>
        <w:t>High court to invoke its inherent powers to grant remedies where there are no specific provisions made for obtaining the remedy sought.</w:t>
      </w:r>
    </w:p>
    <w:p w:rsidR="00A23688" w:rsidRPr="007E1C81" w:rsidRDefault="00A23688" w:rsidP="00A23688">
      <w:pPr>
        <w:pStyle w:val="ListParagraph"/>
        <w:spacing w:line="360" w:lineRule="auto"/>
        <w:jc w:val="bot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 Additionally, she submitted that the provisions of </w:t>
      </w:r>
      <w:r w:rsidRPr="007E1C81">
        <w:rPr>
          <w:rFonts w:ascii="Mongolian Baiti" w:hAnsi="Mongolian Baiti" w:cs="Mongolian Baiti"/>
          <w:b/>
          <w:sz w:val="26"/>
          <w:szCs w:val="26"/>
        </w:rPr>
        <w:t>Article 34 of the Constitution</w:t>
      </w:r>
      <w:r w:rsidRPr="007E1C81">
        <w:rPr>
          <w:rFonts w:ascii="Mongolian Baiti" w:hAnsi="Mongolian Baiti" w:cs="Mongolian Baiti"/>
          <w:sz w:val="26"/>
          <w:szCs w:val="26"/>
        </w:rPr>
        <w:t xml:space="preserve"> of the </w:t>
      </w:r>
      <w:r w:rsidRPr="007E1C81">
        <w:rPr>
          <w:rFonts w:ascii="Mongolian Baiti" w:hAnsi="Mongolian Baiti" w:cs="Mongolian Baiti"/>
          <w:b/>
          <w:sz w:val="26"/>
          <w:szCs w:val="26"/>
        </w:rPr>
        <w:t>Republic of Uganda</w:t>
      </w:r>
      <w:r w:rsidRPr="007E1C81">
        <w:rPr>
          <w:rFonts w:ascii="Mongolian Baiti" w:hAnsi="Mongolian Baiti" w:cs="Mongolian Baiti"/>
          <w:sz w:val="26"/>
          <w:szCs w:val="26"/>
        </w:rPr>
        <w:t xml:space="preserve">, </w:t>
      </w:r>
      <w:r w:rsidRPr="007E1C81">
        <w:rPr>
          <w:rFonts w:ascii="Mongolian Baiti" w:hAnsi="Mongolian Baiti" w:cs="Mongolian Baiti"/>
          <w:b/>
          <w:sz w:val="26"/>
          <w:szCs w:val="26"/>
        </w:rPr>
        <w:t xml:space="preserve">Section 3(1) </w:t>
      </w:r>
      <w:r w:rsidRPr="007E1C81">
        <w:rPr>
          <w:rFonts w:ascii="Mongolian Baiti" w:hAnsi="Mongolian Baiti" w:cs="Mongolian Baiti"/>
          <w:bCs/>
          <w:sz w:val="26"/>
          <w:szCs w:val="26"/>
        </w:rPr>
        <w:t>of the</w:t>
      </w:r>
      <w:r w:rsidRPr="007E1C81">
        <w:rPr>
          <w:rFonts w:ascii="Mongolian Baiti" w:hAnsi="Mongolian Baiti" w:cs="Mongolian Baiti"/>
          <w:b/>
          <w:sz w:val="26"/>
          <w:szCs w:val="26"/>
        </w:rPr>
        <w:t xml:space="preserve"> Children Act</w:t>
      </w:r>
      <w:r w:rsidRPr="007E1C81">
        <w:rPr>
          <w:rFonts w:ascii="Mongolian Baiti" w:hAnsi="Mongolian Baiti" w:cs="Mongolian Baiti"/>
          <w:sz w:val="26"/>
          <w:szCs w:val="26"/>
        </w:rPr>
        <w:t xml:space="preserve">, </w:t>
      </w:r>
      <w:r w:rsidRPr="007E1C81">
        <w:rPr>
          <w:rFonts w:ascii="Mongolian Baiti" w:hAnsi="Mongolian Baiti" w:cs="Mongolian Baiti"/>
          <w:b/>
          <w:sz w:val="26"/>
          <w:szCs w:val="26"/>
        </w:rPr>
        <w:t>Article 3(1)</w:t>
      </w:r>
      <w:r w:rsidRPr="007E1C81">
        <w:rPr>
          <w:rFonts w:ascii="Mongolian Baiti" w:hAnsi="Mongolian Baiti" w:cs="Mongolian Baiti"/>
          <w:sz w:val="26"/>
          <w:szCs w:val="26"/>
        </w:rPr>
        <w:t xml:space="preserve"> of the </w:t>
      </w:r>
      <w:r w:rsidR="005322C4" w:rsidRPr="007E1C81">
        <w:rPr>
          <w:rFonts w:ascii="Mongolian Baiti" w:hAnsi="Mongolian Baiti" w:cs="Mongolian Baiti"/>
          <w:b/>
          <w:sz w:val="26"/>
          <w:szCs w:val="26"/>
        </w:rPr>
        <w:t>United Nations</w:t>
      </w:r>
      <w:r w:rsidRPr="007E1C81">
        <w:rPr>
          <w:rFonts w:ascii="Mongolian Baiti" w:hAnsi="Mongolian Baiti" w:cs="Mongolian Baiti"/>
          <w:b/>
          <w:sz w:val="26"/>
          <w:szCs w:val="26"/>
        </w:rPr>
        <w:t xml:space="preserve"> Convention on the Rights of a Child</w:t>
      </w:r>
      <w:r w:rsidRPr="007E1C81">
        <w:rPr>
          <w:rFonts w:ascii="Mongolian Baiti" w:hAnsi="Mongolian Baiti" w:cs="Mongolian Baiti"/>
          <w:sz w:val="26"/>
          <w:szCs w:val="26"/>
        </w:rPr>
        <w:t xml:space="preserve"> and </w:t>
      </w:r>
      <w:r w:rsidRPr="007E1C81">
        <w:rPr>
          <w:rFonts w:ascii="Mongolian Baiti" w:hAnsi="Mongolian Baiti" w:cs="Mongolian Baiti"/>
          <w:b/>
          <w:sz w:val="26"/>
          <w:szCs w:val="26"/>
        </w:rPr>
        <w:t>Article 49(1) of the African Chatter on the Rights and Welfare of the child</w:t>
      </w:r>
      <w:r w:rsidRPr="007E1C81">
        <w:rPr>
          <w:rFonts w:ascii="Mongolian Baiti" w:hAnsi="Mongolian Baiti" w:cs="Mongolian Baiti"/>
          <w:sz w:val="26"/>
          <w:szCs w:val="26"/>
        </w:rPr>
        <w:t xml:space="preserve"> have been fortified by courts, which have held that in all matters concerning children, the best interest of the child shall be the primary consideration. </w:t>
      </w:r>
    </w:p>
    <w:p w:rsidR="00A23688" w:rsidRPr="007E1C81" w:rsidRDefault="00A23688" w:rsidP="00A23688">
      <w:pPr>
        <w:pStyle w:val="ListParagrap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According to counsel, the issue for determination in this application is whether the application is brought in the best interest of the children. Counsel Kongai submitted that the applicant is the father of the infants who are aged 8, 5, and 3 years respectively. Copies of the children’s birth certificates are attached to his supporting affidavit as proof of paternity. She asserted that the applicant has produced the certificate of title of the stated property where the registered proprietors are himself, his wife and the infants as joint tenants.</w:t>
      </w:r>
    </w:p>
    <w:p w:rsidR="00A23688" w:rsidRPr="007E1C81" w:rsidRDefault="00A23688" w:rsidP="00A23688">
      <w:pPr>
        <w:pStyle w:val="ListParagrap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 Furthermore, she asserted that the applicant has produced the sale agreement that was made at the time of the purchase of the property in question, indicating that Abaho Bekwatsize Boaz had an interest in part of the land, although he had not yet processed the certificate of title for his particular portion; the said Abaho, having completed the process of obtaining a title for Block 120, Plot 2221, which is still in the name of the applicant, his wife and children, now desires that his portion be transferred into his name. She maintained that since the children are minors and cannot execute a land transfer on their own, this application for legal guardianship was brought to enable the applicant execute the transfer on their behalf.</w:t>
      </w:r>
    </w:p>
    <w:p w:rsidR="00A23688" w:rsidRPr="007E1C81" w:rsidRDefault="00A23688" w:rsidP="00A23688">
      <w:pPr>
        <w:pStyle w:val="ListParagrap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lastRenderedPageBreak/>
        <w:t xml:space="preserve">Counsel additionally emphasized the fact that the said transfer of land will not affect the welfare of children and that to protect the rights of children to own property and to benefit there from, without jeopardizing their welfare, courts have granted guardianship orders to the biological parents or other persons who have demonstrated that their intention is to further the welfare of such children. In support of her assertion, she cited the decisions in the cases of Re </w:t>
      </w:r>
      <w:r w:rsidRPr="007E1C81">
        <w:rPr>
          <w:rFonts w:ascii="Mongolian Baiti" w:hAnsi="Mongolian Baiti" w:cs="Mongolian Baiti"/>
          <w:b/>
          <w:sz w:val="26"/>
          <w:szCs w:val="26"/>
        </w:rPr>
        <w:t xml:space="preserve">Mark </w:t>
      </w:r>
      <w:proofErr w:type="spellStart"/>
      <w:r w:rsidRPr="007E1C81">
        <w:rPr>
          <w:rFonts w:ascii="Mongolian Baiti" w:hAnsi="Mongolian Baiti" w:cs="Mongolian Baiti"/>
          <w:b/>
          <w:sz w:val="26"/>
          <w:szCs w:val="26"/>
        </w:rPr>
        <w:t>Siduda</w:t>
      </w:r>
      <w:proofErr w:type="spellEnd"/>
      <w:r w:rsidRPr="007E1C81">
        <w:rPr>
          <w:rFonts w:ascii="Mongolian Baiti" w:hAnsi="Mongolian Baiti" w:cs="Mongolian Baiti"/>
          <w:b/>
          <w:sz w:val="26"/>
          <w:szCs w:val="26"/>
        </w:rPr>
        <w:t xml:space="preserve"> Trevor (infant) Family Cause No 213 of 2014</w:t>
      </w:r>
      <w:r w:rsidRPr="007E1C81">
        <w:rPr>
          <w:rFonts w:ascii="Mongolian Baiti" w:hAnsi="Mongolian Baiti" w:cs="Mongolian Baiti"/>
          <w:sz w:val="26"/>
          <w:szCs w:val="26"/>
        </w:rPr>
        <w:t xml:space="preserve"> and </w:t>
      </w:r>
      <w:r w:rsidRPr="007E1C81">
        <w:rPr>
          <w:rFonts w:ascii="Mongolian Baiti" w:hAnsi="Mongolian Baiti" w:cs="Mongolian Baiti"/>
          <w:b/>
          <w:sz w:val="26"/>
          <w:szCs w:val="26"/>
        </w:rPr>
        <w:t xml:space="preserve">Deborah Joyce </w:t>
      </w:r>
      <w:proofErr w:type="spellStart"/>
      <w:r w:rsidRPr="007E1C81">
        <w:rPr>
          <w:rFonts w:ascii="Mongolian Baiti" w:hAnsi="Mongolian Baiti" w:cs="Mongolian Baiti"/>
          <w:b/>
          <w:sz w:val="26"/>
          <w:szCs w:val="26"/>
        </w:rPr>
        <w:t>Alitubera</w:t>
      </w:r>
      <w:proofErr w:type="spellEnd"/>
      <w:r w:rsidRPr="007E1C81">
        <w:rPr>
          <w:rFonts w:ascii="Mongolian Baiti" w:hAnsi="Mongolian Baiti" w:cs="Mongolian Baiti"/>
          <w:b/>
          <w:sz w:val="26"/>
          <w:szCs w:val="26"/>
        </w:rPr>
        <w:t xml:space="preserve"> and Richard </w:t>
      </w:r>
      <w:proofErr w:type="spellStart"/>
      <w:r w:rsidRPr="007E1C81">
        <w:rPr>
          <w:rFonts w:ascii="Mongolian Baiti" w:hAnsi="Mongolian Baiti" w:cs="Mongolian Baiti"/>
          <w:b/>
          <w:sz w:val="26"/>
          <w:szCs w:val="26"/>
        </w:rPr>
        <w:t>Masaba</w:t>
      </w:r>
      <w:proofErr w:type="spellEnd"/>
      <w:r w:rsidRPr="007E1C81">
        <w:rPr>
          <w:rFonts w:ascii="Mongolian Baiti" w:hAnsi="Mongolian Baiti" w:cs="Mongolian Baiti"/>
          <w:b/>
          <w:sz w:val="26"/>
          <w:szCs w:val="26"/>
        </w:rPr>
        <w:t xml:space="preserve">, Civil Appeal No. 70 of 2011. </w:t>
      </w:r>
    </w:p>
    <w:p w:rsidR="00A23688" w:rsidRPr="007E1C81" w:rsidRDefault="00A23688" w:rsidP="00A23688">
      <w:pPr>
        <w:pStyle w:val="ListParagraph"/>
        <w:spacing w:line="360" w:lineRule="auto"/>
        <w:jc w:val="bot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 Ms. Kongai additionally averred that the court needs to determine whether an applicant for legal guardianship has any interests adverse to those of the minors who are the subject of the application, and that the minors physical, emotional and educational needs will be sufficiently met by granting the order for legal guardianship. </w:t>
      </w:r>
    </w:p>
    <w:p w:rsidR="00A23688" w:rsidRPr="007E1C81" w:rsidRDefault="00A23688" w:rsidP="00A23688">
      <w:pPr>
        <w:spacing w:line="360" w:lineRule="auto"/>
        <w:jc w:val="both"/>
        <w:rPr>
          <w:rFonts w:ascii="Mongolian Baiti" w:hAnsi="Mongolian Baiti" w:cs="Mongolian Baiti"/>
          <w:b/>
          <w:sz w:val="26"/>
          <w:szCs w:val="26"/>
        </w:rPr>
      </w:pPr>
      <w:r w:rsidRPr="007E1C81">
        <w:rPr>
          <w:rFonts w:ascii="Mongolian Baiti" w:hAnsi="Mongolian Baiti" w:cs="Mongolian Baiti"/>
          <w:b/>
          <w:sz w:val="26"/>
          <w:szCs w:val="26"/>
        </w:rPr>
        <w:t xml:space="preserve">RESOLUTION </w:t>
      </w:r>
    </w:p>
    <w:p w:rsidR="00A23688" w:rsidRPr="007E1C81" w:rsidRDefault="00A23688" w:rsidP="00A23688">
      <w:pPr>
        <w:pStyle w:val="ListParagraph"/>
        <w:numPr>
          <w:ilvl w:val="0"/>
          <w:numId w:val="1"/>
        </w:numPr>
        <w:spacing w:before="240" w:after="160"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I have considered the application, the submissions of counsel and the law applicable. I agree that the main issue for determination in this matter is: </w:t>
      </w:r>
      <w:r w:rsidRPr="007E1C81">
        <w:rPr>
          <w:rFonts w:ascii="Mongolian Baiti" w:hAnsi="Mongolian Baiti" w:cs="Mongolian Baiti"/>
          <w:i/>
          <w:iCs/>
          <w:sz w:val="26"/>
          <w:szCs w:val="26"/>
        </w:rPr>
        <w:t xml:space="preserve">Whether it is in the best interests of the minors that a guardianship order is granted to the applicant in respect of the property in question. </w:t>
      </w:r>
    </w:p>
    <w:p w:rsidR="00A23688" w:rsidRPr="007E1C81" w:rsidRDefault="00A23688" w:rsidP="00A23688">
      <w:pPr>
        <w:pStyle w:val="ListParagraph"/>
        <w:numPr>
          <w:ilvl w:val="0"/>
          <w:numId w:val="1"/>
        </w:numPr>
        <w:spacing w:before="240" w:after="160"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The </w:t>
      </w:r>
      <w:r w:rsidRPr="007E1C81">
        <w:rPr>
          <w:rFonts w:ascii="Mongolian Baiti" w:hAnsi="Mongolian Baiti" w:cs="Mongolian Baiti"/>
          <w:iCs/>
          <w:sz w:val="26"/>
          <w:szCs w:val="26"/>
        </w:rPr>
        <w:t>United Nations Convention on the Rights of the child underlines the following principles, providing guidance on the treatment of Children in all aspects of their lives</w:t>
      </w:r>
      <w:r w:rsidRPr="007E1C81">
        <w:rPr>
          <w:rFonts w:ascii="Mongolian Baiti" w:hAnsi="Mongolian Baiti" w:cs="Mongolian Baiti"/>
          <w:i/>
          <w:iCs/>
          <w:sz w:val="26"/>
          <w:szCs w:val="26"/>
        </w:rPr>
        <w:t>:</w:t>
      </w:r>
    </w:p>
    <w:p w:rsidR="00A23688" w:rsidRPr="007E1C81" w:rsidRDefault="00A23688" w:rsidP="00A23688">
      <w:pPr>
        <w:pStyle w:val="ListParagraph"/>
        <w:numPr>
          <w:ilvl w:val="0"/>
          <w:numId w:val="4"/>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Best interest of the child – Article 3;</w:t>
      </w:r>
    </w:p>
    <w:p w:rsidR="00A23688" w:rsidRPr="007E1C81" w:rsidRDefault="00A23688" w:rsidP="00A23688">
      <w:pPr>
        <w:pStyle w:val="ListParagraph"/>
        <w:numPr>
          <w:ilvl w:val="0"/>
          <w:numId w:val="4"/>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Protection of the right to life, survival and development –Article 6</w:t>
      </w:r>
      <w:r w:rsidR="000F64C1" w:rsidRPr="007E1C81">
        <w:rPr>
          <w:rFonts w:ascii="Mongolian Baiti" w:hAnsi="Mongolian Baiti" w:cs="Mongolian Baiti"/>
          <w:sz w:val="26"/>
          <w:szCs w:val="26"/>
        </w:rPr>
        <w:t>;</w:t>
      </w:r>
    </w:p>
    <w:p w:rsidR="00A23688" w:rsidRPr="007E1C81" w:rsidRDefault="00A23688" w:rsidP="00A23688">
      <w:pPr>
        <w:pStyle w:val="ListParagraph"/>
        <w:numPr>
          <w:ilvl w:val="0"/>
          <w:numId w:val="4"/>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Right to be heard and respect for the views of the child –Article 12(2)</w:t>
      </w:r>
      <w:r w:rsidR="000F64C1" w:rsidRPr="007E1C81">
        <w:rPr>
          <w:rFonts w:ascii="Mongolian Baiti" w:hAnsi="Mongolian Baiti" w:cs="Mongolian Baiti"/>
          <w:sz w:val="26"/>
          <w:szCs w:val="26"/>
        </w:rPr>
        <w:t>; and</w:t>
      </w:r>
    </w:p>
    <w:p w:rsidR="00A23688" w:rsidRPr="007E1C81" w:rsidRDefault="00A23688" w:rsidP="00A23688">
      <w:pPr>
        <w:pStyle w:val="ListParagraph"/>
        <w:numPr>
          <w:ilvl w:val="0"/>
          <w:numId w:val="4"/>
        </w:numPr>
        <w:spacing w:line="360" w:lineRule="auto"/>
        <w:jc w:val="both"/>
        <w:rPr>
          <w:rFonts w:ascii="Mongolian Baiti" w:hAnsi="Mongolian Baiti" w:cs="Mongolian Baiti"/>
          <w:b/>
          <w:sz w:val="26"/>
          <w:szCs w:val="26"/>
        </w:rPr>
      </w:pPr>
      <w:r w:rsidRPr="007E1C81">
        <w:rPr>
          <w:rFonts w:ascii="Mongolian Baiti" w:hAnsi="Mongolian Baiti" w:cs="Mongolian Baiti"/>
          <w:sz w:val="26"/>
          <w:szCs w:val="26"/>
        </w:rPr>
        <w:t>Non-discrimination -Article 2</w:t>
      </w:r>
      <w:r w:rsidR="00D41C14" w:rsidRPr="007E1C81">
        <w:rPr>
          <w:rFonts w:ascii="Mongolian Baiti" w:hAnsi="Mongolian Baiti" w:cs="Mongolian Baiti"/>
          <w:sz w:val="26"/>
          <w:szCs w:val="26"/>
        </w:rPr>
        <w:t>.</w:t>
      </w:r>
    </w:p>
    <w:p w:rsidR="00A23688" w:rsidRPr="007E1C81" w:rsidRDefault="00D41C14" w:rsidP="00A23688">
      <w:pPr>
        <w:pStyle w:val="ListParagraph"/>
        <w:numPr>
          <w:ilvl w:val="0"/>
          <w:numId w:val="1"/>
        </w:numPr>
        <w:spacing w:line="360" w:lineRule="auto"/>
        <w:jc w:val="both"/>
        <w:rPr>
          <w:rFonts w:ascii="Mongolian Baiti" w:hAnsi="Mongolian Baiti" w:cs="Mongolian Baiti"/>
          <w:b/>
          <w:i/>
          <w:sz w:val="26"/>
          <w:szCs w:val="26"/>
        </w:rPr>
      </w:pPr>
      <w:r w:rsidRPr="007E1C81">
        <w:rPr>
          <w:rFonts w:ascii="Mongolian Baiti" w:hAnsi="Mongolian Baiti" w:cs="Mongolian Baiti"/>
          <w:bCs/>
          <w:iCs/>
          <w:sz w:val="26"/>
          <w:szCs w:val="26"/>
        </w:rPr>
        <w:lastRenderedPageBreak/>
        <w:t>Specifically,</w:t>
      </w:r>
      <w:r w:rsidRPr="007E1C81">
        <w:rPr>
          <w:rFonts w:ascii="Mongolian Baiti" w:hAnsi="Mongolian Baiti" w:cs="Mongolian Baiti"/>
          <w:b/>
          <w:i/>
          <w:sz w:val="26"/>
          <w:szCs w:val="26"/>
        </w:rPr>
        <w:t xml:space="preserve"> Section</w:t>
      </w:r>
      <w:r w:rsidR="00A23688" w:rsidRPr="007E1C81">
        <w:rPr>
          <w:rFonts w:ascii="Mongolian Baiti" w:hAnsi="Mongolian Baiti" w:cs="Mongolian Baiti"/>
          <w:b/>
          <w:i/>
          <w:sz w:val="26"/>
          <w:szCs w:val="26"/>
        </w:rPr>
        <w:t xml:space="preserve"> 3</w:t>
      </w:r>
      <w:r w:rsidR="00A23688" w:rsidRPr="007E1C81">
        <w:rPr>
          <w:rFonts w:ascii="Mongolian Baiti" w:hAnsi="Mongolian Baiti" w:cs="Mongolian Baiti"/>
          <w:b/>
          <w:sz w:val="26"/>
          <w:szCs w:val="26"/>
        </w:rPr>
        <w:t xml:space="preserve"> </w:t>
      </w:r>
      <w:r w:rsidR="00A23688" w:rsidRPr="007E1C81">
        <w:rPr>
          <w:rFonts w:ascii="Mongolian Baiti" w:hAnsi="Mongolian Baiti" w:cs="Mongolian Baiti"/>
          <w:sz w:val="26"/>
          <w:szCs w:val="26"/>
        </w:rPr>
        <w:t xml:space="preserve">of the </w:t>
      </w:r>
      <w:r w:rsidR="00A23688" w:rsidRPr="007E1C81">
        <w:rPr>
          <w:rFonts w:ascii="Mongolian Baiti" w:hAnsi="Mongolian Baiti" w:cs="Mongolian Baiti"/>
          <w:b/>
          <w:bCs/>
          <w:i/>
          <w:iCs/>
          <w:sz w:val="26"/>
          <w:szCs w:val="26"/>
        </w:rPr>
        <w:t>Children Act Cap 59</w:t>
      </w:r>
      <w:r w:rsidR="00A23688" w:rsidRPr="007E1C81">
        <w:rPr>
          <w:rFonts w:ascii="Mongolian Baiti" w:hAnsi="Mongolian Baiti" w:cs="Mongolian Baiti"/>
          <w:sz w:val="26"/>
          <w:szCs w:val="26"/>
        </w:rPr>
        <w:t xml:space="preserve"> as amended, in my view encompasses the above four principles of the convention on the rights of a child. It states: </w:t>
      </w:r>
    </w:p>
    <w:p w:rsidR="00A23688" w:rsidRPr="007E1C81" w:rsidRDefault="00A23688" w:rsidP="00A23688">
      <w:pPr>
        <w:pStyle w:val="ListParagraph"/>
        <w:spacing w:line="360" w:lineRule="auto"/>
        <w:ind w:left="1440"/>
        <w:jc w:val="both"/>
        <w:rPr>
          <w:rFonts w:ascii="Mongolian Baiti" w:hAnsi="Mongolian Baiti" w:cs="Mongolian Baiti"/>
          <w:sz w:val="26"/>
          <w:szCs w:val="26"/>
        </w:rPr>
      </w:pPr>
      <w:r w:rsidRPr="007E1C81">
        <w:rPr>
          <w:rFonts w:ascii="Mongolian Baiti" w:hAnsi="Mongolian Baiti" w:cs="Mongolian Baiti"/>
          <w:i/>
          <w:iCs/>
          <w:sz w:val="26"/>
          <w:szCs w:val="26"/>
        </w:rPr>
        <w:t xml:space="preserve">“The welfare of the child shall be of paramount consideration whenever the state, a court, a tribunal, a local authority or any person determines the question in respect to the upbringing of the child, </w:t>
      </w:r>
      <w:r w:rsidRPr="007E1C81">
        <w:rPr>
          <w:rFonts w:ascii="Mongolian Baiti" w:hAnsi="Mongolian Baiti" w:cs="Mongolian Baiti"/>
          <w:i/>
          <w:iCs/>
          <w:sz w:val="26"/>
          <w:szCs w:val="26"/>
          <w:u w:val="single"/>
        </w:rPr>
        <w:t>the administration of the child’s property, or the application of any income arising from that administration</w:t>
      </w:r>
      <w:r w:rsidRPr="007E1C81">
        <w:rPr>
          <w:rFonts w:ascii="Mongolian Baiti" w:hAnsi="Mongolian Baiti" w:cs="Mongolian Baiti"/>
          <w:i/>
          <w:iCs/>
          <w:sz w:val="26"/>
          <w:szCs w:val="26"/>
        </w:rPr>
        <w:t>”</w:t>
      </w:r>
      <w:r w:rsidRPr="007E1C81">
        <w:rPr>
          <w:rFonts w:ascii="Mongolian Baiti" w:hAnsi="Mongolian Baiti" w:cs="Mongolian Baiti"/>
          <w:sz w:val="26"/>
          <w:szCs w:val="26"/>
        </w:rPr>
        <w:t xml:space="preserve">. </w:t>
      </w:r>
    </w:p>
    <w:p w:rsidR="00A23688" w:rsidRPr="007E1C81" w:rsidRDefault="00A23688" w:rsidP="00A23688">
      <w:pPr>
        <w:pStyle w:val="ListParagraph"/>
        <w:spacing w:line="360" w:lineRule="auto"/>
        <w:ind w:left="1440"/>
        <w:jc w:val="bot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In determining the suitability of an applicant to be appointed as guardian for a child, the court is guided inter alia by </w:t>
      </w:r>
      <w:r w:rsidRPr="007E1C81">
        <w:rPr>
          <w:rFonts w:ascii="Mongolian Baiti" w:hAnsi="Mongolian Baiti" w:cs="Mongolian Baiti"/>
          <w:b/>
          <w:i/>
          <w:iCs/>
          <w:sz w:val="26"/>
          <w:szCs w:val="26"/>
        </w:rPr>
        <w:t xml:space="preserve">Section 43F (1) (e) </w:t>
      </w:r>
      <w:r w:rsidRPr="007E1C81">
        <w:rPr>
          <w:rFonts w:ascii="Mongolian Baiti" w:hAnsi="Mongolian Baiti" w:cs="Mongolian Baiti"/>
          <w:bCs/>
          <w:sz w:val="26"/>
          <w:szCs w:val="26"/>
        </w:rPr>
        <w:t>of the</w:t>
      </w:r>
      <w:r w:rsidRPr="007E1C81">
        <w:rPr>
          <w:rFonts w:ascii="Mongolian Baiti" w:hAnsi="Mongolian Baiti" w:cs="Mongolian Baiti"/>
          <w:b/>
          <w:i/>
          <w:iCs/>
          <w:sz w:val="26"/>
          <w:szCs w:val="26"/>
        </w:rPr>
        <w:t xml:space="preserve"> Children Act</w:t>
      </w:r>
      <w:r w:rsidRPr="007E1C81">
        <w:rPr>
          <w:rFonts w:ascii="Mongolian Baiti" w:hAnsi="Mongolian Baiti" w:cs="Mongolian Baiti"/>
          <w:bCs/>
          <w:sz w:val="26"/>
          <w:szCs w:val="26"/>
        </w:rPr>
        <w:t xml:space="preserve">  which provides that the court shall before making a guardianship order satisfy  itself that: </w:t>
      </w:r>
      <w:r w:rsidRPr="007E1C81">
        <w:rPr>
          <w:rFonts w:ascii="Mongolian Baiti" w:hAnsi="Mongolian Baiti" w:cs="Mongolian Baiti"/>
          <w:bCs/>
          <w:i/>
          <w:iCs/>
          <w:sz w:val="26"/>
          <w:szCs w:val="26"/>
        </w:rPr>
        <w:t>“Consideration has been given to the wishes of the child, having regard to the age and understanding of the child, where in the view of the court, the child is able to understand the guardianship proceedings…”</w:t>
      </w:r>
    </w:p>
    <w:p w:rsidR="00A23688" w:rsidRPr="007E1C81" w:rsidRDefault="00A23688" w:rsidP="00A23688">
      <w:pPr>
        <w:pStyle w:val="ListParagraph"/>
        <w:spacing w:line="360" w:lineRule="auto"/>
        <w:jc w:val="both"/>
        <w:rPr>
          <w:rFonts w:ascii="Mongolian Baiti" w:hAnsi="Mongolian Baiti" w:cs="Mongolian Baiti"/>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 xml:space="preserve">The applicant in his affidavit depones that he is the biological father of the infants </w:t>
      </w:r>
      <w:r w:rsidRPr="007E1C81">
        <w:rPr>
          <w:rFonts w:ascii="Mongolian Baiti" w:hAnsi="Mongolian Baiti" w:cs="Mongolian Baiti"/>
          <w:bCs/>
          <w:sz w:val="26"/>
          <w:szCs w:val="26"/>
        </w:rPr>
        <w:t xml:space="preserve">Eliana Maria Kitamirike, Evan Specioza Kitamirike and Shammah Gabula Kitamirike. He produced copies of the children’s provisional birth certificates, attached as annexures </w:t>
      </w:r>
      <w:r w:rsidRPr="007E1C81">
        <w:rPr>
          <w:rFonts w:ascii="Mongolian Baiti" w:hAnsi="Mongolian Baiti" w:cs="Mongolian Baiti"/>
          <w:b/>
          <w:bCs/>
          <w:sz w:val="26"/>
          <w:szCs w:val="26"/>
        </w:rPr>
        <w:t>A, B and C</w:t>
      </w:r>
      <w:r w:rsidRPr="007E1C81">
        <w:rPr>
          <w:rFonts w:ascii="Mongolian Baiti" w:hAnsi="Mongolian Baiti" w:cs="Mongolian Baiti"/>
          <w:bCs/>
          <w:sz w:val="26"/>
          <w:szCs w:val="26"/>
        </w:rPr>
        <w:t xml:space="preserve"> respectively, as proof of that fact the infants are his children. The applicant further depones that he and his</w:t>
      </w:r>
      <w:r w:rsidRPr="007E1C81">
        <w:rPr>
          <w:rFonts w:ascii="Mongolian Baiti" w:hAnsi="Mongolian Baiti" w:cs="Mongolian Baiti"/>
          <w:sz w:val="26"/>
          <w:szCs w:val="26"/>
        </w:rPr>
        <w:t xml:space="preserve"> wife Samali Wakooli, purchased land known as Kyadondo, Block 120, Plot 1523, Nangabo, which they registered in his name, in the name of Samali Wakooli and their children Eliana Maria Kitamirike, Evana Specioza Kitamirike and Shammah Gabula Kitamirike (the infants) as joint owners. The original certificate of title in regard to Kyadondo, Block 120, Plot 1523, Nangabo, is attached to the supporting affidavit as annexure </w:t>
      </w:r>
      <w:r w:rsidRPr="007E1C81">
        <w:rPr>
          <w:rFonts w:ascii="Mongolian Baiti" w:hAnsi="Mongolian Baiti" w:cs="Mongolian Baiti"/>
          <w:b/>
          <w:bCs/>
          <w:sz w:val="26"/>
          <w:szCs w:val="26"/>
        </w:rPr>
        <w:t>E</w:t>
      </w:r>
      <w:r w:rsidRPr="007E1C81">
        <w:rPr>
          <w:rFonts w:ascii="Mongolian Baiti" w:hAnsi="Mongolian Baiti" w:cs="Mongolian Baiti"/>
          <w:b/>
          <w:sz w:val="26"/>
          <w:szCs w:val="26"/>
        </w:rPr>
        <w:t>.</w:t>
      </w:r>
    </w:p>
    <w:p w:rsidR="00A23688" w:rsidRPr="007E1C81" w:rsidRDefault="00A23688" w:rsidP="00A23688">
      <w:pPr>
        <w:pStyle w:val="ListParagraph"/>
        <w:spacing w:line="360" w:lineRule="auto"/>
        <w:jc w:val="both"/>
        <w:rPr>
          <w:rFonts w:ascii="Mongolian Baiti" w:hAnsi="Mongolian Baiti" w:cs="Mongolian Baiti"/>
          <w:b/>
          <w:sz w:val="26"/>
          <w:szCs w:val="26"/>
        </w:rPr>
      </w:pPr>
      <w:r w:rsidRPr="007E1C81">
        <w:rPr>
          <w:rFonts w:ascii="Mongolian Baiti" w:hAnsi="Mongolian Baiti" w:cs="Mongolian Baiti"/>
          <w:sz w:val="26"/>
          <w:szCs w:val="26"/>
        </w:rPr>
        <w:t xml:space="preserve"> </w:t>
      </w:r>
    </w:p>
    <w:p w:rsidR="00A23688" w:rsidRPr="007E1C81" w:rsidRDefault="00A23688" w:rsidP="00A23688">
      <w:pPr>
        <w:pStyle w:val="ListParagraph"/>
        <w:numPr>
          <w:ilvl w:val="0"/>
          <w:numId w:val="1"/>
        </w:numPr>
        <w:spacing w:line="360" w:lineRule="auto"/>
        <w:jc w:val="both"/>
        <w:rPr>
          <w:rFonts w:ascii="Mongolian Baiti" w:hAnsi="Mongolian Baiti" w:cs="Mongolian Baiti"/>
          <w:b/>
          <w:sz w:val="26"/>
          <w:szCs w:val="26"/>
        </w:rPr>
      </w:pPr>
      <w:r w:rsidRPr="007E1C81">
        <w:rPr>
          <w:rFonts w:ascii="Mongolian Baiti" w:hAnsi="Mongolian Baiti" w:cs="Mongolian Baiti"/>
          <w:sz w:val="26"/>
          <w:szCs w:val="26"/>
        </w:rPr>
        <w:lastRenderedPageBreak/>
        <w:t xml:space="preserve">  </w:t>
      </w:r>
      <w:r w:rsidR="00D21E56" w:rsidRPr="007E1C81">
        <w:rPr>
          <w:rFonts w:ascii="Mongolian Baiti" w:hAnsi="Mongolian Baiti" w:cs="Mongolian Baiti"/>
          <w:sz w:val="26"/>
          <w:szCs w:val="26"/>
        </w:rPr>
        <w:t>Obviously,</w:t>
      </w:r>
      <w:r w:rsidRPr="007E1C81">
        <w:rPr>
          <w:rFonts w:ascii="Mongolian Baiti" w:hAnsi="Mongolian Baiti" w:cs="Mongolian Baiti"/>
          <w:sz w:val="26"/>
          <w:szCs w:val="26"/>
        </w:rPr>
        <w:t xml:space="preserve"> the infants in this matter, who are co-proprietors of the land in issue, do not possess the legal capacity to execute any transfer or to transact in anyway concerning the land, except through a legal guardian.  The mutated certificates of title for Kyadondo Block 120, Plot 2221 and Plot 2222 at Nangabo, are attached to the </w:t>
      </w:r>
      <w:r w:rsidR="00693989" w:rsidRPr="007E1C81">
        <w:rPr>
          <w:rFonts w:ascii="Mongolian Baiti" w:hAnsi="Mongolian Baiti" w:cs="Mongolian Baiti"/>
          <w:sz w:val="26"/>
          <w:szCs w:val="26"/>
        </w:rPr>
        <w:t xml:space="preserve">applicant’s </w:t>
      </w:r>
      <w:r w:rsidRPr="007E1C81">
        <w:rPr>
          <w:rFonts w:ascii="Mongolian Baiti" w:hAnsi="Mongolian Baiti" w:cs="Mongolian Baiti"/>
          <w:sz w:val="26"/>
          <w:szCs w:val="26"/>
        </w:rPr>
        <w:t xml:space="preserve">affidavit as annexures </w:t>
      </w:r>
      <w:r w:rsidRPr="007E1C81">
        <w:rPr>
          <w:rFonts w:ascii="Mongolian Baiti" w:hAnsi="Mongolian Baiti" w:cs="Mongolian Baiti"/>
          <w:b/>
          <w:bCs/>
          <w:sz w:val="26"/>
          <w:szCs w:val="26"/>
        </w:rPr>
        <w:t>H</w:t>
      </w:r>
      <w:r w:rsidRPr="007E1C81">
        <w:rPr>
          <w:rFonts w:ascii="Mongolian Baiti" w:hAnsi="Mongolian Baiti" w:cs="Mongolian Baiti"/>
          <w:sz w:val="26"/>
          <w:szCs w:val="26"/>
        </w:rPr>
        <w:t xml:space="preserve"> and </w:t>
      </w:r>
      <w:r w:rsidRPr="007E1C81">
        <w:rPr>
          <w:rFonts w:ascii="Mongolian Baiti" w:hAnsi="Mongolian Baiti" w:cs="Mongolian Baiti"/>
          <w:b/>
          <w:bCs/>
          <w:sz w:val="26"/>
          <w:szCs w:val="26"/>
        </w:rPr>
        <w:t>G</w:t>
      </w:r>
      <w:r w:rsidRPr="007E1C81">
        <w:rPr>
          <w:rFonts w:ascii="Mongolian Baiti" w:hAnsi="Mongolian Baiti" w:cs="Mongolian Baiti"/>
          <w:sz w:val="26"/>
          <w:szCs w:val="26"/>
        </w:rPr>
        <w:t xml:space="preserve"> respectively.</w:t>
      </w:r>
    </w:p>
    <w:p w:rsidR="00A23688" w:rsidRPr="007E1C81" w:rsidRDefault="00A23688" w:rsidP="00A23688">
      <w:pPr>
        <w:pStyle w:val="ListParagraph"/>
        <w:spacing w:line="360" w:lineRule="auto"/>
        <w:jc w:val="both"/>
        <w:rPr>
          <w:rFonts w:ascii="Mongolian Baiti" w:hAnsi="Mongolian Baiti" w:cs="Mongolian Baiti"/>
          <w:b/>
          <w:sz w:val="26"/>
          <w:szCs w:val="26"/>
        </w:rPr>
      </w:pP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 xml:space="preserve">At the hearing of this application, I examined the children to ascertain their views and feelings on the matter. </w:t>
      </w:r>
      <w:r w:rsidRPr="007E1C81">
        <w:rPr>
          <w:rFonts w:ascii="Mongolian Baiti" w:hAnsi="Mongolian Baiti" w:cs="Mongolian Baiti"/>
          <w:bCs/>
          <w:iCs/>
          <w:sz w:val="26"/>
          <w:szCs w:val="26"/>
        </w:rPr>
        <w:t>Eliana Maria Kitamirike</w:t>
      </w:r>
      <w:r w:rsidRPr="007E1C81">
        <w:rPr>
          <w:rFonts w:ascii="Mongolian Baiti" w:hAnsi="Mongolian Baiti" w:cs="Mongolian Baiti"/>
          <w:bCs/>
          <w:sz w:val="26"/>
          <w:szCs w:val="26"/>
        </w:rPr>
        <w:t xml:space="preserve"> stated inter alia, that she was 8 years old at the time of the hearing of the application. She is currently home schooling together with her sibling Evana Specioza Kitamirike and their cousins, in the home of their said cousins Adrina and Abigail Amani, pending the opening of schools. The applicant and Ms. Samali Wakooli are her parents. Her family stays in Kabaka Kitezi Zone. Before the COVID19 restrictions, she was attending school in Kampala Junior Academy in Kitante, together with Evana Specioza Kitamirike. However, she did not know why she was in court. </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 xml:space="preserve">The second child Evana Specioza Kitamirike aged 5 years, gave similar testimony to what Eliana Maria Kitamirike stated in court. </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 xml:space="preserve">The </w:t>
      </w:r>
      <w:r w:rsidR="00D41C14" w:rsidRPr="007E1C81">
        <w:rPr>
          <w:rFonts w:ascii="Mongolian Baiti" w:hAnsi="Mongolian Baiti" w:cs="Mongolian Baiti"/>
          <w:bCs/>
          <w:sz w:val="26"/>
          <w:szCs w:val="26"/>
        </w:rPr>
        <w:t>3-year-old</w:t>
      </w:r>
      <w:r w:rsidRPr="007E1C81">
        <w:rPr>
          <w:rFonts w:ascii="Mongolian Baiti" w:hAnsi="Mongolian Baiti" w:cs="Mongolian Baiti"/>
          <w:bCs/>
          <w:sz w:val="26"/>
          <w:szCs w:val="26"/>
        </w:rPr>
        <w:t xml:space="preserve"> Shammah Gabula </w:t>
      </w:r>
      <w:r w:rsidR="00D41C14" w:rsidRPr="007E1C81">
        <w:rPr>
          <w:rFonts w:ascii="Mongolian Baiti" w:hAnsi="Mongolian Baiti" w:cs="Mongolian Baiti"/>
          <w:bCs/>
          <w:sz w:val="26"/>
          <w:szCs w:val="26"/>
        </w:rPr>
        <w:t>Kitamirike</w:t>
      </w:r>
      <w:r w:rsidRPr="007E1C81">
        <w:rPr>
          <w:rFonts w:ascii="Mongolian Baiti" w:hAnsi="Mongolian Baiti" w:cs="Mongolian Baiti"/>
          <w:bCs/>
          <w:sz w:val="26"/>
          <w:szCs w:val="26"/>
        </w:rPr>
        <w:t>, was as expected, too young to speak for himself. He was too destructed and playful and could not speak well. He was thus not be examined.</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My impression of the infants is that they are healthy and happy children, who appear well protected and empowered by the applicant and his wife Ms. Wakooli. Except for the youngest one, the two girls spoke freely with me, exuding the fact that they are undergoing proper formal and informal education, are loved by their parents and are developing quite well. As expected, they had no idea why they had come to court on that day. The youngest one too, demonstrated by his playfulness and attachment to his father and siblings, that he was well cared for by his family. It is clear to me from the facts that I discovered during my examination of the infants</w:t>
      </w:r>
      <w:r w:rsidRPr="007E1C81">
        <w:rPr>
          <w:rFonts w:ascii="Mongolian Baiti" w:hAnsi="Mongolian Baiti" w:cs="Mongolian Baiti"/>
          <w:sz w:val="26"/>
          <w:szCs w:val="26"/>
        </w:rPr>
        <w:t>, that the rights to life, survival and development</w:t>
      </w:r>
      <w:r w:rsidRPr="007E1C81">
        <w:rPr>
          <w:rFonts w:ascii="Mongolian Baiti" w:hAnsi="Mongolian Baiti" w:cs="Mongolian Baiti"/>
          <w:bCs/>
          <w:sz w:val="26"/>
          <w:szCs w:val="26"/>
        </w:rPr>
        <w:t xml:space="preserve"> of the infants are well protected.</w:t>
      </w:r>
    </w:p>
    <w:p w:rsidR="00A23688" w:rsidRPr="007E1C81" w:rsidRDefault="00D41C14"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lastRenderedPageBreak/>
        <w:t xml:space="preserve">Also, </w:t>
      </w:r>
      <w:r w:rsidR="00A23688" w:rsidRPr="007E1C81">
        <w:rPr>
          <w:rFonts w:ascii="Mongolian Baiti" w:hAnsi="Mongolian Baiti" w:cs="Mongolian Baiti"/>
          <w:bCs/>
          <w:sz w:val="26"/>
          <w:szCs w:val="26"/>
        </w:rPr>
        <w:t>from the clear facts of the case as shown in the supporting affidavit and its attachments, particularly the land sale agreement attached as annexure</w:t>
      </w:r>
      <w:r w:rsidR="00A23688" w:rsidRPr="007E1C81">
        <w:rPr>
          <w:rFonts w:ascii="Mongolian Baiti" w:hAnsi="Mongolian Baiti" w:cs="Mongolian Baiti"/>
          <w:b/>
          <w:sz w:val="26"/>
          <w:szCs w:val="26"/>
        </w:rPr>
        <w:t xml:space="preserve"> F</w:t>
      </w:r>
      <w:r w:rsidR="00A23688" w:rsidRPr="007E1C81">
        <w:rPr>
          <w:rFonts w:ascii="Mongolian Baiti" w:hAnsi="Mongolian Baiti" w:cs="Mongolian Baiti"/>
          <w:bCs/>
          <w:sz w:val="26"/>
          <w:szCs w:val="26"/>
        </w:rPr>
        <w:t xml:space="preserve">, the interests of Abaho </w:t>
      </w:r>
      <w:r w:rsidR="00A23688" w:rsidRPr="007E1C81">
        <w:rPr>
          <w:rFonts w:ascii="Mongolian Baiti" w:hAnsi="Mongolian Baiti" w:cs="Mongolian Baiti"/>
          <w:sz w:val="26"/>
          <w:szCs w:val="26"/>
        </w:rPr>
        <w:t>Bekwatsize Boaz</w:t>
      </w:r>
      <w:r w:rsidR="00A23688" w:rsidRPr="007E1C81">
        <w:rPr>
          <w:rFonts w:ascii="Mongolian Baiti" w:hAnsi="Mongolian Baiti" w:cs="Mongolian Baiti"/>
          <w:bCs/>
          <w:sz w:val="26"/>
          <w:szCs w:val="26"/>
        </w:rPr>
        <w:t xml:space="preserve"> on the said land were fully recognized by the applicant and the vendor at the time of the purchase of the land.  The said Abaho </w:t>
      </w:r>
      <w:r w:rsidR="00A23688" w:rsidRPr="007E1C81">
        <w:rPr>
          <w:rFonts w:ascii="Mongolian Baiti" w:hAnsi="Mongolian Baiti" w:cs="Mongolian Baiti"/>
          <w:sz w:val="26"/>
          <w:szCs w:val="26"/>
        </w:rPr>
        <w:t>Bekwatsize Boaz</w:t>
      </w:r>
      <w:r w:rsidR="00A23688" w:rsidRPr="007E1C81">
        <w:rPr>
          <w:rFonts w:ascii="Mongolian Baiti" w:hAnsi="Mongolian Baiti" w:cs="Mongolian Baiti"/>
          <w:bCs/>
          <w:sz w:val="26"/>
          <w:szCs w:val="26"/>
        </w:rPr>
        <w:t xml:space="preserve"> was in the process of procuring a certificate of title when the applicant purchased the land. </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His desire now is that his portion, measuring 11 decimals, be transferred and registered in own his name. That transfer can only be executed by all the proprietors on the title known as Kyadondo Block 120, Plot 2222, who include the minors, who as I have already observed above, have no legal capacity transact. I thus agree with counsel Kongai that empowering the applicant to execute a transfer of the land that is the subject of this application on behalf of the infants, is not</w:t>
      </w:r>
      <w:r w:rsidR="003F64B4" w:rsidRPr="007E1C81">
        <w:rPr>
          <w:rFonts w:ascii="Mongolian Baiti" w:hAnsi="Mongolian Baiti" w:cs="Mongolian Baiti"/>
          <w:bCs/>
          <w:sz w:val="26"/>
          <w:szCs w:val="26"/>
        </w:rPr>
        <w:t xml:space="preserve"> </w:t>
      </w:r>
      <w:r w:rsidRPr="007E1C81">
        <w:rPr>
          <w:rFonts w:ascii="Mongolian Baiti" w:hAnsi="Mongolian Baiti" w:cs="Mongolian Baiti"/>
          <w:bCs/>
          <w:sz w:val="26"/>
          <w:szCs w:val="26"/>
        </w:rPr>
        <w:t>adverse to the interests of the infants, since Plot 2221 lawfully belongs to Abaho.</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 xml:space="preserve">In any case, I find that </w:t>
      </w:r>
      <w:r w:rsidRPr="007E1C81">
        <w:rPr>
          <w:rFonts w:ascii="Mongolian Baiti" w:hAnsi="Mongolian Baiti" w:cs="Mongolian Baiti"/>
          <w:sz w:val="26"/>
          <w:szCs w:val="26"/>
        </w:rPr>
        <w:t>appointing the applicant as the legal guardian of</w:t>
      </w:r>
      <w:r w:rsidRPr="007E1C81">
        <w:rPr>
          <w:rFonts w:ascii="Mongolian Baiti" w:hAnsi="Mongolian Baiti" w:cs="Mongolian Baiti"/>
          <w:b/>
          <w:sz w:val="26"/>
          <w:szCs w:val="26"/>
        </w:rPr>
        <w:t xml:space="preserve"> </w:t>
      </w:r>
      <w:r w:rsidRPr="007E1C81">
        <w:rPr>
          <w:rFonts w:ascii="Mongolian Baiti" w:hAnsi="Mongolian Baiti" w:cs="Mongolian Baiti"/>
          <w:sz w:val="26"/>
          <w:szCs w:val="26"/>
        </w:rPr>
        <w:t xml:space="preserve">Eliana Maria Kitamirike, Evana Specioza Kitamirike and Shammah Gabula Kitamirike, for purposes of assigning, transferring, selling or transacting in any way for and on behalf of the children in respect of land comprised in Kyadondo Block 120, Plot 2222, Nangabo </w:t>
      </w:r>
      <w:r w:rsidR="00D41C14" w:rsidRPr="007E1C81">
        <w:rPr>
          <w:rFonts w:ascii="Mongolian Baiti" w:hAnsi="Mongolian Baiti" w:cs="Mongolian Baiti"/>
          <w:sz w:val="26"/>
          <w:szCs w:val="26"/>
        </w:rPr>
        <w:t>sub county</w:t>
      </w:r>
      <w:r w:rsidRPr="007E1C81">
        <w:rPr>
          <w:rFonts w:ascii="Mongolian Baiti" w:hAnsi="Mongolian Baiti" w:cs="Mongolian Baiti"/>
          <w:sz w:val="26"/>
          <w:szCs w:val="26"/>
        </w:rPr>
        <w:t>, Wakiso District, will not prejudice the best interests of the infants, considering the evidence I recorded during my interaction and examination of the infants, which supports the fact that the applicant and his wife are very much on the right truck in promoting the physical emotional and educational needs of the infants</w:t>
      </w:r>
      <w:r w:rsidRPr="007E1C81">
        <w:rPr>
          <w:rFonts w:ascii="Mongolian Baiti" w:hAnsi="Mongolian Baiti" w:cs="Mongolian Baiti"/>
          <w:bCs/>
          <w:sz w:val="26"/>
          <w:szCs w:val="26"/>
        </w:rPr>
        <w:t>. It is my considered opinion therefore that this application for Legal Guardianship was brought in the best interests of the infants.</w:t>
      </w:r>
    </w:p>
    <w:p w:rsidR="00A23688" w:rsidRPr="007E1C81" w:rsidRDefault="00A23688" w:rsidP="00A23688">
      <w:pPr>
        <w:pStyle w:val="ListParagraph"/>
        <w:numPr>
          <w:ilvl w:val="0"/>
          <w:numId w:val="1"/>
        </w:numPr>
        <w:spacing w:line="360" w:lineRule="auto"/>
        <w:jc w:val="both"/>
        <w:rPr>
          <w:rFonts w:ascii="Mongolian Baiti" w:hAnsi="Mongolian Baiti" w:cs="Mongolian Baiti"/>
          <w:sz w:val="26"/>
          <w:szCs w:val="26"/>
        </w:rPr>
      </w:pPr>
      <w:r w:rsidRPr="007E1C81">
        <w:rPr>
          <w:rFonts w:ascii="Mongolian Baiti" w:hAnsi="Mongolian Baiti" w:cs="Mongolian Baiti"/>
          <w:bCs/>
          <w:sz w:val="26"/>
          <w:szCs w:val="26"/>
        </w:rPr>
        <w:t>In the result, I grant it with the following orders:</w:t>
      </w:r>
    </w:p>
    <w:p w:rsidR="00A23688" w:rsidRPr="007E1C81" w:rsidRDefault="00A23688" w:rsidP="00A23688">
      <w:pPr>
        <w:pStyle w:val="ListParagraph"/>
        <w:numPr>
          <w:ilvl w:val="0"/>
          <w:numId w:val="5"/>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is appointed legal guardian of</w:t>
      </w:r>
      <w:r w:rsidRPr="007E1C81">
        <w:rPr>
          <w:rFonts w:ascii="Mongolian Baiti" w:hAnsi="Mongolian Baiti" w:cs="Mongolian Baiti"/>
          <w:bCs/>
          <w:sz w:val="26"/>
          <w:szCs w:val="26"/>
        </w:rPr>
        <w:t xml:space="preserve"> Eliana Maria Kitamirike, Evana Specioza Kitamirike and Shammah Gabula Kitamirike </w:t>
      </w:r>
      <w:r w:rsidRPr="007E1C81">
        <w:rPr>
          <w:rFonts w:ascii="Mongolian Baiti" w:hAnsi="Mongolian Baiti" w:cs="Mongolian Baiti"/>
          <w:sz w:val="26"/>
          <w:szCs w:val="26"/>
        </w:rPr>
        <w:t xml:space="preserve">in respect of land comprised in Kyadondo Block 120, Plot 2222, Nangabo </w:t>
      </w:r>
      <w:r w:rsidR="00D41C14" w:rsidRPr="007E1C81">
        <w:rPr>
          <w:rFonts w:ascii="Mongolian Baiti" w:hAnsi="Mongolian Baiti" w:cs="Mongolian Baiti"/>
          <w:sz w:val="26"/>
          <w:szCs w:val="26"/>
        </w:rPr>
        <w:t>sub county</w:t>
      </w:r>
      <w:r w:rsidRPr="007E1C81">
        <w:rPr>
          <w:rFonts w:ascii="Mongolian Baiti" w:hAnsi="Mongolian Baiti" w:cs="Mongolian Baiti"/>
          <w:sz w:val="26"/>
          <w:szCs w:val="26"/>
        </w:rPr>
        <w:t xml:space="preserve"> Wakiso District (previously known as Kyadondo, Block 120, Plot 1523, Nangabo, in </w:t>
      </w:r>
      <w:r w:rsidRPr="007E1C81">
        <w:rPr>
          <w:rFonts w:ascii="Mongolian Baiti" w:hAnsi="Mongolian Baiti" w:cs="Mongolian Baiti"/>
          <w:sz w:val="26"/>
          <w:szCs w:val="26"/>
        </w:rPr>
        <w:lastRenderedPageBreak/>
        <w:t>Wakiso district), for purposes of assigning, transferring, selling or transacting in any way, for and on behalf of the children;</w:t>
      </w:r>
    </w:p>
    <w:p w:rsidR="00A23688" w:rsidRPr="007E1C81" w:rsidRDefault="00A23688" w:rsidP="00A23688">
      <w:pPr>
        <w:pStyle w:val="ListParagraph"/>
        <w:numPr>
          <w:ilvl w:val="0"/>
          <w:numId w:val="5"/>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Applicant is appointed legal guardian of</w:t>
      </w:r>
      <w:r w:rsidRPr="007E1C81">
        <w:rPr>
          <w:rFonts w:ascii="Mongolian Baiti" w:hAnsi="Mongolian Baiti" w:cs="Mongolian Baiti"/>
          <w:bCs/>
          <w:sz w:val="26"/>
          <w:szCs w:val="26"/>
        </w:rPr>
        <w:t xml:space="preserve"> Eliana Maria Kitamirike, Evana Specioza Kitamirike and Shammah Gabula Kitamirike </w:t>
      </w:r>
      <w:r w:rsidRPr="007E1C81">
        <w:rPr>
          <w:rFonts w:ascii="Mongolian Baiti" w:hAnsi="Mongolian Baiti" w:cs="Mongolian Baiti"/>
          <w:sz w:val="26"/>
          <w:szCs w:val="26"/>
        </w:rPr>
        <w:t xml:space="preserve">in respect of land comprised in Kyadondo Block 120, Plot 2221, Nangabo </w:t>
      </w:r>
      <w:proofErr w:type="spellStart"/>
      <w:r w:rsidRPr="007E1C81">
        <w:rPr>
          <w:rFonts w:ascii="Mongolian Baiti" w:hAnsi="Mongolian Baiti" w:cs="Mongolian Baiti"/>
          <w:sz w:val="26"/>
          <w:szCs w:val="26"/>
        </w:rPr>
        <w:t>subcounty</w:t>
      </w:r>
      <w:proofErr w:type="spellEnd"/>
      <w:r w:rsidRPr="007E1C81">
        <w:rPr>
          <w:rFonts w:ascii="Mongolian Baiti" w:hAnsi="Mongolian Baiti" w:cs="Mongolian Baiti"/>
          <w:sz w:val="26"/>
          <w:szCs w:val="26"/>
        </w:rPr>
        <w:t xml:space="preserve"> Wakiso District (previously known as Kyadondo, Block 120, Plot 1523, Nangabo in Wakiso District), for purposes of transferring it on behalf of the children, to Abaho Bekwatsize Boaz</w:t>
      </w:r>
      <w:r w:rsidR="00D41C14" w:rsidRPr="007E1C81">
        <w:rPr>
          <w:rFonts w:ascii="Mongolian Baiti" w:hAnsi="Mongolian Baiti" w:cs="Mongolian Baiti"/>
          <w:sz w:val="26"/>
          <w:szCs w:val="26"/>
        </w:rPr>
        <w:t>; and</w:t>
      </w:r>
    </w:p>
    <w:p w:rsidR="00A23688" w:rsidRPr="007E1C81" w:rsidRDefault="00A23688" w:rsidP="00A23688">
      <w:pPr>
        <w:pStyle w:val="ListParagraph"/>
        <w:numPr>
          <w:ilvl w:val="0"/>
          <w:numId w:val="5"/>
        </w:numPr>
        <w:spacing w:line="360" w:lineRule="auto"/>
        <w:jc w:val="both"/>
        <w:rPr>
          <w:rFonts w:ascii="Mongolian Baiti" w:hAnsi="Mongolian Baiti" w:cs="Mongolian Baiti"/>
          <w:sz w:val="26"/>
          <w:szCs w:val="26"/>
        </w:rPr>
      </w:pPr>
      <w:r w:rsidRPr="007E1C81">
        <w:rPr>
          <w:rFonts w:ascii="Mongolian Baiti" w:hAnsi="Mongolian Baiti" w:cs="Mongolian Baiti"/>
          <w:sz w:val="26"/>
          <w:szCs w:val="26"/>
        </w:rPr>
        <w:t>The costs of this application will be met by the Applicant.</w:t>
      </w:r>
    </w:p>
    <w:p w:rsidR="00A23688" w:rsidRPr="007E1C81" w:rsidRDefault="00A23688" w:rsidP="00A23688">
      <w:pPr>
        <w:jc w:val="both"/>
        <w:rPr>
          <w:rFonts w:ascii="Mongolian Baiti" w:hAnsi="Mongolian Baiti" w:cs="Mongolian Baiti"/>
          <w:sz w:val="26"/>
          <w:szCs w:val="26"/>
        </w:rPr>
      </w:pPr>
      <w:r w:rsidRPr="007E1C81">
        <w:rPr>
          <w:rFonts w:ascii="Mongolian Baiti" w:hAnsi="Mongolian Baiti" w:cs="Mongolian Baiti"/>
          <w:sz w:val="26"/>
          <w:szCs w:val="26"/>
        </w:rPr>
        <w:t>I so order.</w:t>
      </w:r>
    </w:p>
    <w:p w:rsidR="00A23688" w:rsidRPr="007E1C81" w:rsidRDefault="00A23688" w:rsidP="00A23688">
      <w:pPr>
        <w:ind w:left="424"/>
        <w:jc w:val="both"/>
        <w:rPr>
          <w:rFonts w:ascii="Mongolian Baiti" w:hAnsi="Mongolian Baiti" w:cs="Mongolian Baiti"/>
          <w:sz w:val="26"/>
          <w:szCs w:val="26"/>
        </w:rPr>
      </w:pPr>
    </w:p>
    <w:p w:rsidR="00A23688" w:rsidRPr="007E1C81" w:rsidRDefault="00A23688" w:rsidP="00A23688">
      <w:pPr>
        <w:jc w:val="both"/>
        <w:rPr>
          <w:rFonts w:ascii="Mongolian Baiti" w:hAnsi="Mongolian Baiti" w:cs="Mongolian Baiti"/>
          <w:sz w:val="26"/>
          <w:szCs w:val="26"/>
        </w:rPr>
      </w:pPr>
    </w:p>
    <w:p w:rsidR="00A23688" w:rsidRPr="007E1C81" w:rsidRDefault="00A23688" w:rsidP="00A23688">
      <w:pPr>
        <w:jc w:val="both"/>
        <w:rPr>
          <w:rFonts w:ascii="Mongolian Baiti" w:hAnsi="Mongolian Baiti" w:cs="Mongolian Baiti"/>
          <w:sz w:val="26"/>
          <w:szCs w:val="26"/>
        </w:rPr>
      </w:pPr>
    </w:p>
    <w:p w:rsidR="00A23688" w:rsidRPr="007E1C81" w:rsidRDefault="00A23688" w:rsidP="00A23688">
      <w:pPr>
        <w:spacing w:after="0"/>
        <w:jc w:val="both"/>
        <w:rPr>
          <w:rFonts w:ascii="Mongolian Baiti" w:hAnsi="Mongolian Baiti" w:cs="Mongolian Baiti"/>
          <w:sz w:val="26"/>
          <w:szCs w:val="26"/>
        </w:rPr>
      </w:pPr>
      <w:r w:rsidRPr="007E1C81">
        <w:rPr>
          <w:rFonts w:ascii="Mongolian Baiti" w:hAnsi="Mongolian Baiti" w:cs="Mongolian Baiti"/>
          <w:sz w:val="26"/>
          <w:szCs w:val="26"/>
        </w:rPr>
        <w:t xml:space="preserve">Susan </w:t>
      </w:r>
      <w:proofErr w:type="spellStart"/>
      <w:r w:rsidRPr="007E1C81">
        <w:rPr>
          <w:rFonts w:ascii="Mongolian Baiti" w:hAnsi="Mongolian Baiti" w:cs="Mongolian Baiti"/>
          <w:sz w:val="26"/>
          <w:szCs w:val="26"/>
        </w:rPr>
        <w:t>Okalany</w:t>
      </w:r>
      <w:proofErr w:type="spellEnd"/>
      <w:r w:rsidRPr="007E1C81">
        <w:rPr>
          <w:rFonts w:ascii="Mongolian Baiti" w:hAnsi="Mongolian Baiti" w:cs="Mongolian Baiti"/>
          <w:sz w:val="26"/>
          <w:szCs w:val="26"/>
        </w:rPr>
        <w:t xml:space="preserve"> </w:t>
      </w:r>
    </w:p>
    <w:p w:rsidR="00A23688" w:rsidRPr="007E1C81" w:rsidRDefault="00A23688" w:rsidP="00A23688">
      <w:pPr>
        <w:spacing w:after="0"/>
        <w:jc w:val="both"/>
        <w:rPr>
          <w:rFonts w:ascii="Mongolian Baiti" w:hAnsi="Mongolian Baiti" w:cs="Mongolian Baiti"/>
          <w:b/>
          <w:sz w:val="26"/>
          <w:szCs w:val="26"/>
        </w:rPr>
      </w:pPr>
      <w:r w:rsidRPr="007E1C81">
        <w:rPr>
          <w:rFonts w:ascii="Mongolian Baiti" w:hAnsi="Mongolian Baiti" w:cs="Mongolian Baiti"/>
          <w:b/>
          <w:sz w:val="26"/>
          <w:szCs w:val="26"/>
        </w:rPr>
        <w:t xml:space="preserve">JUDGE </w:t>
      </w:r>
    </w:p>
    <w:p w:rsidR="00A23688" w:rsidRDefault="00A23688" w:rsidP="00A23688">
      <w:pPr>
        <w:spacing w:after="0"/>
        <w:jc w:val="both"/>
        <w:rPr>
          <w:rFonts w:ascii="Mongolian Baiti" w:hAnsi="Mongolian Baiti" w:cs="Mongolian Baiti"/>
          <w:b/>
          <w:sz w:val="26"/>
          <w:szCs w:val="26"/>
        </w:rPr>
      </w:pPr>
      <w:r w:rsidRPr="007E1C81">
        <w:rPr>
          <w:rFonts w:ascii="Mongolian Baiti" w:hAnsi="Mongolian Baiti" w:cs="Mongolian Baiti"/>
          <w:b/>
          <w:sz w:val="26"/>
          <w:szCs w:val="26"/>
        </w:rPr>
        <w:t>11/3/2020</w:t>
      </w:r>
      <w:r>
        <w:rPr>
          <w:rFonts w:ascii="Mongolian Baiti" w:hAnsi="Mongolian Baiti" w:cs="Mongolian Baiti"/>
          <w:b/>
          <w:sz w:val="26"/>
          <w:szCs w:val="26"/>
        </w:rPr>
        <w:t xml:space="preserve"> </w:t>
      </w:r>
    </w:p>
    <w:p w:rsidR="00F96901" w:rsidRDefault="00F96901"/>
    <w:sectPr w:rsidR="00F9690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8CB" w:rsidRDefault="009908CB" w:rsidP="00D41C14">
      <w:pPr>
        <w:spacing w:after="0" w:line="240" w:lineRule="auto"/>
      </w:pPr>
      <w:r>
        <w:separator/>
      </w:r>
    </w:p>
  </w:endnote>
  <w:endnote w:type="continuationSeparator" w:id="0">
    <w:p w:rsidR="009908CB" w:rsidRDefault="009908CB" w:rsidP="00D41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5894410"/>
      <w:docPartObj>
        <w:docPartGallery w:val="Page Numbers (Bottom of Page)"/>
        <w:docPartUnique/>
      </w:docPartObj>
    </w:sdtPr>
    <w:sdtEndPr>
      <w:rPr>
        <w:noProof/>
      </w:rPr>
    </w:sdtEndPr>
    <w:sdtContent>
      <w:p w:rsidR="00D41C14" w:rsidRDefault="00D41C14">
        <w:pPr>
          <w:pStyle w:val="Footer"/>
          <w:jc w:val="right"/>
        </w:pPr>
        <w:r>
          <w:fldChar w:fldCharType="begin"/>
        </w:r>
        <w:r>
          <w:instrText xml:space="preserve"> PAGE   \* MERGEFORMAT </w:instrText>
        </w:r>
        <w:r>
          <w:fldChar w:fldCharType="separate"/>
        </w:r>
        <w:r w:rsidR="00987F94">
          <w:rPr>
            <w:noProof/>
          </w:rPr>
          <w:t>1</w:t>
        </w:r>
        <w:r>
          <w:rPr>
            <w:noProof/>
          </w:rPr>
          <w:fldChar w:fldCharType="end"/>
        </w:r>
      </w:p>
    </w:sdtContent>
  </w:sdt>
  <w:p w:rsidR="00D41C14" w:rsidRDefault="00D41C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8CB" w:rsidRDefault="009908CB" w:rsidP="00D41C14">
      <w:pPr>
        <w:spacing w:after="0" w:line="240" w:lineRule="auto"/>
      </w:pPr>
      <w:r>
        <w:separator/>
      </w:r>
    </w:p>
  </w:footnote>
  <w:footnote w:type="continuationSeparator" w:id="0">
    <w:p w:rsidR="009908CB" w:rsidRDefault="009908CB" w:rsidP="00D41C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21AC1"/>
    <w:multiLevelType w:val="hybridMultilevel"/>
    <w:tmpl w:val="DAE06BE2"/>
    <w:lvl w:ilvl="0" w:tplc="2ED4C7DA">
      <w:start w:val="1"/>
      <w:numFmt w:val="decimal"/>
      <w:lvlText w:val="%1)"/>
      <w:lvlJc w:val="left"/>
      <w:pPr>
        <w:ind w:left="720" w:hanging="360"/>
      </w:pPr>
      <w:rPr>
        <w:b w:val="0"/>
        <w:bCs/>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617FD6"/>
    <w:multiLevelType w:val="hybridMultilevel"/>
    <w:tmpl w:val="EE028C6A"/>
    <w:lvl w:ilvl="0" w:tplc="2000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511432A5"/>
    <w:multiLevelType w:val="hybridMultilevel"/>
    <w:tmpl w:val="BA6AFAEE"/>
    <w:lvl w:ilvl="0" w:tplc="08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72D2C59"/>
    <w:multiLevelType w:val="hybridMultilevel"/>
    <w:tmpl w:val="AE7682DE"/>
    <w:lvl w:ilvl="0" w:tplc="F87C48FA">
      <w:start w:val="1"/>
      <w:numFmt w:val="decimal"/>
      <w:lvlText w:val="%1."/>
      <w:lvlJc w:val="left"/>
      <w:pPr>
        <w:ind w:left="1440" w:hanging="360"/>
      </w:pPr>
      <w:rPr>
        <w:b w:val="0"/>
        <w:bC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57A405BC"/>
    <w:multiLevelType w:val="hybridMultilevel"/>
    <w:tmpl w:val="39561D3E"/>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688"/>
    <w:rsid w:val="00003517"/>
    <w:rsid w:val="000F64C1"/>
    <w:rsid w:val="00156CF9"/>
    <w:rsid w:val="00196CD6"/>
    <w:rsid w:val="001F4096"/>
    <w:rsid w:val="00217D47"/>
    <w:rsid w:val="00264AA7"/>
    <w:rsid w:val="003F64B4"/>
    <w:rsid w:val="0043204F"/>
    <w:rsid w:val="00522BE1"/>
    <w:rsid w:val="005322C4"/>
    <w:rsid w:val="005F1028"/>
    <w:rsid w:val="00657463"/>
    <w:rsid w:val="00693989"/>
    <w:rsid w:val="00694156"/>
    <w:rsid w:val="006C4366"/>
    <w:rsid w:val="007412F1"/>
    <w:rsid w:val="00787A4F"/>
    <w:rsid w:val="007E1C81"/>
    <w:rsid w:val="00835E8B"/>
    <w:rsid w:val="0086345A"/>
    <w:rsid w:val="00895122"/>
    <w:rsid w:val="00987F94"/>
    <w:rsid w:val="009908CB"/>
    <w:rsid w:val="00993374"/>
    <w:rsid w:val="00A23688"/>
    <w:rsid w:val="00A64390"/>
    <w:rsid w:val="00B56398"/>
    <w:rsid w:val="00C729BF"/>
    <w:rsid w:val="00CE4B40"/>
    <w:rsid w:val="00D21E56"/>
    <w:rsid w:val="00D41C14"/>
    <w:rsid w:val="00D45F4C"/>
    <w:rsid w:val="00E0233A"/>
    <w:rsid w:val="00E52DA6"/>
    <w:rsid w:val="00F96901"/>
    <w:rsid w:val="00FA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7AC64"/>
  <w15:chartTrackingRefBased/>
  <w15:docId w15:val="{7A9432C5-B094-4EB2-A287-302824C1B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6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88"/>
    <w:pPr>
      <w:ind w:left="720"/>
      <w:contextualSpacing/>
    </w:pPr>
  </w:style>
  <w:style w:type="paragraph" w:styleId="Header">
    <w:name w:val="header"/>
    <w:basedOn w:val="Normal"/>
    <w:link w:val="HeaderChar"/>
    <w:uiPriority w:val="99"/>
    <w:unhideWhenUsed/>
    <w:rsid w:val="00D41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14"/>
  </w:style>
  <w:style w:type="paragraph" w:styleId="Footer">
    <w:name w:val="footer"/>
    <w:basedOn w:val="Normal"/>
    <w:link w:val="FooterChar"/>
    <w:uiPriority w:val="99"/>
    <w:unhideWhenUsed/>
    <w:rsid w:val="00D41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2228</Words>
  <Characters>12704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Administrator</cp:lastModifiedBy>
  <cp:revision>2</cp:revision>
  <dcterms:created xsi:type="dcterms:W3CDTF">2024-03-26T12:18:00Z</dcterms:created>
  <dcterms:modified xsi:type="dcterms:W3CDTF">2024-03-26T12:18:00Z</dcterms:modified>
</cp:coreProperties>
</file>