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A7" w:rsidRPr="00FF7015" w:rsidRDefault="00895CA9" w:rsidP="00EF3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AE" w:rsidRPr="00FF7015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EF37AE" w:rsidRPr="00FF7015" w:rsidRDefault="00EF37AE" w:rsidP="00EF3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0E230D" w:rsidRPr="00FF7015" w:rsidRDefault="000E230D" w:rsidP="00EF3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EF37AE" w:rsidRPr="00FF7015" w:rsidRDefault="00434607" w:rsidP="00EF3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7015">
        <w:rPr>
          <w:rFonts w:ascii="Times New Roman" w:hAnsi="Times New Roman" w:cs="Times New Roman"/>
          <w:b/>
          <w:sz w:val="24"/>
          <w:szCs w:val="24"/>
        </w:rPr>
        <w:t>MISCELLANEOUS CAUSE NO.</w:t>
      </w:r>
      <w:proofErr w:type="gramEnd"/>
      <w:r w:rsidR="003442E9"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30D" w:rsidRPr="00FF7015">
        <w:rPr>
          <w:rFonts w:ascii="Times New Roman" w:hAnsi="Times New Roman" w:cs="Times New Roman"/>
          <w:b/>
          <w:sz w:val="24"/>
          <w:szCs w:val="24"/>
        </w:rPr>
        <w:t>0</w:t>
      </w:r>
      <w:r w:rsidR="003442E9" w:rsidRPr="00FF7015">
        <w:rPr>
          <w:rFonts w:ascii="Times New Roman" w:hAnsi="Times New Roman" w:cs="Times New Roman"/>
          <w:b/>
          <w:sz w:val="24"/>
          <w:szCs w:val="24"/>
        </w:rPr>
        <w:t>1 OF 2016</w:t>
      </w:r>
    </w:p>
    <w:p w:rsidR="00BC235E" w:rsidRPr="00FF7015" w:rsidRDefault="003442E9" w:rsidP="000E23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>SHEIKH MUYINGO AHMADA</w:t>
      </w:r>
    </w:p>
    <w:p w:rsidR="00EF37AE" w:rsidRPr="00FF7015" w:rsidRDefault="003442E9" w:rsidP="000E23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>NSIMBE UMAR………………..</w:t>
      </w:r>
      <w:r w:rsidR="000E230D" w:rsidRPr="00FF7015">
        <w:rPr>
          <w:rFonts w:ascii="Times New Roman" w:hAnsi="Times New Roman" w:cs="Times New Roman"/>
          <w:b/>
          <w:sz w:val="24"/>
          <w:szCs w:val="24"/>
        </w:rPr>
        <w:t>……………..………</w:t>
      </w:r>
      <w:r w:rsidR="00EF37AE" w:rsidRPr="00FF7015">
        <w:rPr>
          <w:rFonts w:ascii="Times New Roman" w:hAnsi="Times New Roman" w:cs="Times New Roman"/>
          <w:b/>
          <w:sz w:val="24"/>
          <w:szCs w:val="24"/>
        </w:rPr>
        <w:t>……</w:t>
      </w:r>
      <w:r w:rsidR="004657B5" w:rsidRPr="00FF7015">
        <w:rPr>
          <w:rFonts w:ascii="Times New Roman" w:hAnsi="Times New Roman" w:cs="Times New Roman"/>
          <w:b/>
          <w:sz w:val="24"/>
          <w:szCs w:val="24"/>
        </w:rPr>
        <w:t>………</w:t>
      </w:r>
      <w:r w:rsidR="00EF37AE" w:rsidRPr="00FF7015">
        <w:rPr>
          <w:rFonts w:ascii="Times New Roman" w:hAnsi="Times New Roman" w:cs="Times New Roman"/>
          <w:b/>
          <w:sz w:val="24"/>
          <w:szCs w:val="24"/>
        </w:rPr>
        <w:t>…APPLICANT</w:t>
      </w:r>
      <w:r w:rsidR="000E230D" w:rsidRPr="00FF7015">
        <w:rPr>
          <w:rFonts w:ascii="Times New Roman" w:hAnsi="Times New Roman" w:cs="Times New Roman"/>
          <w:b/>
          <w:sz w:val="24"/>
          <w:szCs w:val="24"/>
        </w:rPr>
        <w:t>S</w:t>
      </w:r>
    </w:p>
    <w:p w:rsidR="00EF37AE" w:rsidRPr="00FF7015" w:rsidRDefault="00EF37AE" w:rsidP="00EF3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EF37AE" w:rsidRPr="00FF7015" w:rsidRDefault="00EF37AE" w:rsidP="007A29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E230D" w:rsidRPr="00FF7015">
        <w:rPr>
          <w:rFonts w:ascii="Times New Roman" w:hAnsi="Times New Roman" w:cs="Times New Roman"/>
          <w:b/>
          <w:sz w:val="24"/>
          <w:szCs w:val="24"/>
        </w:rPr>
        <w:t>ADM</w:t>
      </w:r>
      <w:r w:rsidR="00D657B8" w:rsidRPr="00FF7015">
        <w:rPr>
          <w:rFonts w:ascii="Times New Roman" w:hAnsi="Times New Roman" w:cs="Times New Roman"/>
          <w:b/>
          <w:sz w:val="24"/>
          <w:szCs w:val="24"/>
        </w:rPr>
        <w:t>INISTRATOR GENERAL…</w:t>
      </w:r>
      <w:r w:rsidR="000E230D" w:rsidRPr="00FF7015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7A2996" w:rsidRPr="00FF7015">
        <w:rPr>
          <w:rFonts w:ascii="Times New Roman" w:hAnsi="Times New Roman" w:cs="Times New Roman"/>
          <w:b/>
          <w:sz w:val="24"/>
          <w:szCs w:val="24"/>
        </w:rPr>
        <w:t>…</w:t>
      </w:r>
      <w:r w:rsidR="003442E9" w:rsidRPr="00FF7015">
        <w:rPr>
          <w:rFonts w:ascii="Times New Roman" w:hAnsi="Times New Roman" w:cs="Times New Roman"/>
          <w:b/>
          <w:sz w:val="24"/>
          <w:szCs w:val="24"/>
        </w:rPr>
        <w:t>……</w:t>
      </w:r>
      <w:r w:rsidR="000E230D" w:rsidRPr="00FF7015">
        <w:rPr>
          <w:rFonts w:ascii="Times New Roman" w:hAnsi="Times New Roman" w:cs="Times New Roman"/>
          <w:b/>
          <w:sz w:val="24"/>
          <w:szCs w:val="24"/>
        </w:rPr>
        <w:t>……RESPONDENT</w:t>
      </w:r>
    </w:p>
    <w:p w:rsidR="000C6831" w:rsidRPr="00FF7015" w:rsidRDefault="000C6831" w:rsidP="000C683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31" w:rsidRPr="00FF7015" w:rsidRDefault="000C6831" w:rsidP="000C683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>BEFORE HON LADY JUSTICE PERCY NIGHT TUHAISE</w:t>
      </w:r>
    </w:p>
    <w:p w:rsidR="000C6831" w:rsidRPr="00FF7015" w:rsidRDefault="000C6831" w:rsidP="000C683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b/>
          <w:sz w:val="24"/>
          <w:szCs w:val="24"/>
        </w:rPr>
        <w:t>RULING</w:t>
      </w:r>
      <w:bookmarkStart w:id="0" w:name="_GoBack"/>
      <w:bookmarkEnd w:id="0"/>
    </w:p>
    <w:p w:rsidR="00657203" w:rsidRPr="00FF7015" w:rsidRDefault="007A1F36" w:rsidP="00E76B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This is an application by notice of motion brought under</w:t>
      </w:r>
      <w:r w:rsidR="003442E9" w:rsidRPr="00FF7015">
        <w:rPr>
          <w:rFonts w:ascii="Times New Roman" w:hAnsi="Times New Roman" w:cs="Times New Roman"/>
          <w:sz w:val="24"/>
          <w:szCs w:val="24"/>
        </w:rPr>
        <w:t xml:space="preserve"> sections 36, 37 &amp; 38 of the Judicature Act cap 13 and</w:t>
      </w:r>
      <w:r w:rsidRPr="00FF7015">
        <w:rPr>
          <w:rFonts w:ascii="Times New Roman" w:hAnsi="Times New Roman" w:cs="Times New Roman"/>
          <w:sz w:val="24"/>
          <w:szCs w:val="24"/>
        </w:rPr>
        <w:t xml:space="preserve"> rules 3 </w:t>
      </w:r>
      <w:r w:rsidR="003442E9" w:rsidRPr="00FF7015">
        <w:rPr>
          <w:rFonts w:ascii="Times New Roman" w:hAnsi="Times New Roman" w:cs="Times New Roman"/>
          <w:sz w:val="24"/>
          <w:szCs w:val="24"/>
        </w:rPr>
        <w:t>6 &amp; 7</w:t>
      </w:r>
      <w:r w:rsidRPr="00FF7015">
        <w:rPr>
          <w:rFonts w:ascii="Times New Roman" w:hAnsi="Times New Roman" w:cs="Times New Roman"/>
          <w:sz w:val="24"/>
          <w:szCs w:val="24"/>
        </w:rPr>
        <w:t xml:space="preserve"> of </w:t>
      </w:r>
      <w:r w:rsidR="00D657B8" w:rsidRPr="00FF7015">
        <w:rPr>
          <w:rFonts w:ascii="Times New Roman" w:hAnsi="Times New Roman" w:cs="Times New Roman"/>
          <w:sz w:val="24"/>
          <w:szCs w:val="24"/>
        </w:rPr>
        <w:t>the Judicature (Judicial Review) Rules</w:t>
      </w:r>
      <w:r w:rsidR="00013FC5" w:rsidRPr="00FF7015">
        <w:rPr>
          <w:rFonts w:ascii="Times New Roman" w:hAnsi="Times New Roman" w:cs="Times New Roman"/>
          <w:sz w:val="24"/>
          <w:szCs w:val="24"/>
        </w:rPr>
        <w:t xml:space="preserve"> SI No. 11 of</w:t>
      </w:r>
      <w:r w:rsidR="00D657B8" w:rsidRPr="00FF7015">
        <w:rPr>
          <w:rFonts w:ascii="Times New Roman" w:hAnsi="Times New Roman" w:cs="Times New Roman"/>
          <w:sz w:val="24"/>
          <w:szCs w:val="24"/>
        </w:rPr>
        <w:t xml:space="preserve"> 2009 </w:t>
      </w:r>
      <w:r w:rsidRPr="00FF7015">
        <w:rPr>
          <w:rFonts w:ascii="Times New Roman" w:hAnsi="Times New Roman" w:cs="Times New Roman"/>
          <w:sz w:val="24"/>
          <w:szCs w:val="24"/>
        </w:rPr>
        <w:t>for an order</w:t>
      </w:r>
      <w:r w:rsidR="00B15F92" w:rsidRPr="00FF7015">
        <w:rPr>
          <w:rFonts w:ascii="Times New Roman" w:hAnsi="Times New Roman" w:cs="Times New Roman"/>
          <w:sz w:val="24"/>
          <w:szCs w:val="24"/>
        </w:rPr>
        <w:t xml:space="preserve"> of</w:t>
      </w:r>
      <w:r w:rsidRPr="00FF7015">
        <w:rPr>
          <w:rFonts w:ascii="Times New Roman" w:hAnsi="Times New Roman" w:cs="Times New Roman"/>
          <w:sz w:val="24"/>
          <w:szCs w:val="24"/>
        </w:rPr>
        <w:t xml:space="preserve"> judicial reliefs</w:t>
      </w:r>
      <w:r w:rsidR="00B15F92" w:rsidRPr="00FF7015">
        <w:rPr>
          <w:rFonts w:ascii="Times New Roman" w:hAnsi="Times New Roman" w:cs="Times New Roman"/>
          <w:sz w:val="24"/>
          <w:szCs w:val="24"/>
        </w:rPr>
        <w:t>, namely that an order of</w:t>
      </w:r>
      <w:r w:rsidR="00D657B8" w:rsidRPr="00FF7015">
        <w:rPr>
          <w:rFonts w:ascii="Times New Roman" w:hAnsi="Times New Roman" w:cs="Times New Roman"/>
          <w:sz w:val="24"/>
          <w:szCs w:val="24"/>
        </w:rPr>
        <w:t xml:space="preserve"> mandamus</w:t>
      </w:r>
      <w:r w:rsidR="00B15F92" w:rsidRPr="00FF7015">
        <w:rPr>
          <w:rFonts w:ascii="Times New Roman" w:hAnsi="Times New Roman" w:cs="Times New Roman"/>
          <w:sz w:val="24"/>
          <w:szCs w:val="24"/>
        </w:rPr>
        <w:t xml:space="preserve"> does issue against the respondent ordering him to issue a certificate of no objection to the applicant</w:t>
      </w:r>
      <w:r w:rsidR="00856623" w:rsidRPr="00FF7015">
        <w:rPr>
          <w:rFonts w:ascii="Times New Roman" w:hAnsi="Times New Roman" w:cs="Times New Roman"/>
          <w:sz w:val="24"/>
          <w:szCs w:val="24"/>
        </w:rPr>
        <w:t>s</w:t>
      </w:r>
      <w:r w:rsidR="00B15F92" w:rsidRPr="00FF7015">
        <w:rPr>
          <w:rFonts w:ascii="Times New Roman" w:hAnsi="Times New Roman" w:cs="Times New Roman"/>
          <w:sz w:val="24"/>
          <w:szCs w:val="24"/>
        </w:rPr>
        <w:t>; and that costs of the application be paid by the respondent</w:t>
      </w:r>
      <w:r w:rsidR="00D657B8" w:rsidRPr="00FF7015">
        <w:rPr>
          <w:rFonts w:ascii="Times New Roman" w:hAnsi="Times New Roman" w:cs="Times New Roman"/>
          <w:sz w:val="24"/>
          <w:szCs w:val="24"/>
        </w:rPr>
        <w:t>.</w:t>
      </w:r>
    </w:p>
    <w:p w:rsidR="005D7C22" w:rsidRPr="00FF7015" w:rsidRDefault="00657203" w:rsidP="00D703BC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The</w:t>
      </w:r>
      <w:r w:rsidR="00EA3BC1" w:rsidRPr="00FF7015">
        <w:rPr>
          <w:rFonts w:ascii="Times New Roman" w:hAnsi="Times New Roman" w:cs="Times New Roman"/>
          <w:sz w:val="24"/>
          <w:szCs w:val="24"/>
        </w:rPr>
        <w:t>re are numerous grounds for the application</w:t>
      </w:r>
      <w:r w:rsidR="009A7996" w:rsidRPr="00FF7015">
        <w:rPr>
          <w:rFonts w:ascii="Times New Roman" w:hAnsi="Times New Roman" w:cs="Times New Roman"/>
          <w:sz w:val="24"/>
          <w:szCs w:val="24"/>
        </w:rPr>
        <w:t xml:space="preserve">. </w:t>
      </w:r>
      <w:r w:rsidR="002C501B" w:rsidRPr="00FF7015">
        <w:rPr>
          <w:rFonts w:ascii="Times New Roman" w:hAnsi="Times New Roman" w:cs="Times New Roman"/>
          <w:sz w:val="24"/>
          <w:szCs w:val="24"/>
        </w:rPr>
        <w:t>T</w:t>
      </w:r>
      <w:r w:rsidR="00EA3BC1" w:rsidRPr="00FF7015">
        <w:rPr>
          <w:rFonts w:ascii="Times New Roman" w:hAnsi="Times New Roman" w:cs="Times New Roman"/>
          <w:sz w:val="24"/>
          <w:szCs w:val="24"/>
        </w:rPr>
        <w:t>hey are</w:t>
      </w:r>
      <w:r w:rsidR="002C501B" w:rsidRPr="00FF7015">
        <w:rPr>
          <w:rFonts w:ascii="Times New Roman" w:hAnsi="Times New Roman" w:cs="Times New Roman"/>
          <w:sz w:val="24"/>
          <w:szCs w:val="24"/>
        </w:rPr>
        <w:t xml:space="preserve"> briefly</w:t>
      </w:r>
      <w:r w:rsidR="00EA3BC1" w:rsidRPr="00FF7015">
        <w:rPr>
          <w:rFonts w:ascii="Times New Roman" w:hAnsi="Times New Roman" w:cs="Times New Roman"/>
          <w:sz w:val="24"/>
          <w:szCs w:val="24"/>
        </w:rPr>
        <w:t xml:space="preserve"> that the applicants are beneficiaries of the estate of the late </w:t>
      </w:r>
      <w:proofErr w:type="spellStart"/>
      <w:r w:rsidR="00EA3BC1" w:rsidRPr="00FF7015">
        <w:rPr>
          <w:rFonts w:ascii="Times New Roman" w:hAnsi="Times New Roman" w:cs="Times New Roman"/>
          <w:sz w:val="24"/>
          <w:szCs w:val="24"/>
        </w:rPr>
        <w:t>Amulani</w:t>
      </w:r>
      <w:proofErr w:type="spellEnd"/>
      <w:r w:rsidR="00EA3BC1" w:rsidRPr="00FF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BC1" w:rsidRPr="00FF7015">
        <w:rPr>
          <w:rFonts w:ascii="Times New Roman" w:hAnsi="Times New Roman" w:cs="Times New Roman"/>
          <w:sz w:val="24"/>
          <w:szCs w:val="24"/>
        </w:rPr>
        <w:t>Kewaza</w:t>
      </w:r>
      <w:proofErr w:type="spellEnd"/>
      <w:r w:rsidR="009A7996" w:rsidRPr="00FF7015">
        <w:rPr>
          <w:rFonts w:ascii="Times New Roman" w:hAnsi="Times New Roman" w:cs="Times New Roman"/>
          <w:sz w:val="24"/>
          <w:szCs w:val="24"/>
        </w:rPr>
        <w:t xml:space="preserve"> who were unanimously given permission by other beneficiaries to seek letters of administration of the said estate, but that the</w:t>
      </w:r>
      <w:r w:rsidR="00AB41CA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9A7996" w:rsidRPr="00FF7015">
        <w:rPr>
          <w:rFonts w:ascii="Times New Roman" w:hAnsi="Times New Roman" w:cs="Times New Roman"/>
          <w:sz w:val="24"/>
          <w:szCs w:val="24"/>
        </w:rPr>
        <w:t>respondent has unreasonably refused to give them a certificate of no objection.</w:t>
      </w:r>
    </w:p>
    <w:p w:rsidR="00E358DF" w:rsidRPr="00FF7015" w:rsidRDefault="00D703BC" w:rsidP="00D703BC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 xml:space="preserve">The application is supported by the affidavit of </w:t>
      </w:r>
      <w:r w:rsidR="00AB41CA" w:rsidRPr="00FF7015">
        <w:rPr>
          <w:rFonts w:ascii="Times New Roman" w:hAnsi="Times New Roman" w:cs="Times New Roman"/>
          <w:sz w:val="24"/>
          <w:szCs w:val="24"/>
        </w:rPr>
        <w:t>the 2</w:t>
      </w:r>
      <w:r w:rsidR="00AB41CA" w:rsidRPr="00FF70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B41CA" w:rsidRPr="00FF7015">
        <w:rPr>
          <w:rFonts w:ascii="Times New Roman" w:hAnsi="Times New Roman" w:cs="Times New Roman"/>
          <w:sz w:val="24"/>
          <w:szCs w:val="24"/>
        </w:rPr>
        <w:t xml:space="preserve"> applicant </w:t>
      </w:r>
      <w:proofErr w:type="spellStart"/>
      <w:r w:rsidR="005D7C22" w:rsidRPr="00FF7015">
        <w:rPr>
          <w:rFonts w:ascii="Times New Roman" w:hAnsi="Times New Roman" w:cs="Times New Roman"/>
          <w:sz w:val="24"/>
          <w:szCs w:val="24"/>
        </w:rPr>
        <w:t>Nsimbe</w:t>
      </w:r>
      <w:proofErr w:type="spellEnd"/>
      <w:r w:rsidR="005D7C22" w:rsidRPr="00FF7015">
        <w:rPr>
          <w:rFonts w:ascii="Times New Roman" w:hAnsi="Times New Roman" w:cs="Times New Roman"/>
          <w:sz w:val="24"/>
          <w:szCs w:val="24"/>
        </w:rPr>
        <w:t xml:space="preserve"> Umar</w:t>
      </w:r>
      <w:r w:rsidR="00AB41CA" w:rsidRPr="00FF7015">
        <w:rPr>
          <w:rFonts w:ascii="Times New Roman" w:hAnsi="Times New Roman" w:cs="Times New Roman"/>
          <w:sz w:val="24"/>
          <w:szCs w:val="24"/>
        </w:rPr>
        <w:t>.</w:t>
      </w:r>
      <w:r w:rsidR="000E2E89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AB3F23" w:rsidRPr="00FF7015">
        <w:rPr>
          <w:rFonts w:ascii="Times New Roman" w:hAnsi="Times New Roman" w:cs="Times New Roman"/>
          <w:sz w:val="24"/>
          <w:szCs w:val="24"/>
        </w:rPr>
        <w:t>The respondent</w:t>
      </w:r>
      <w:r w:rsidR="00F66CE6" w:rsidRPr="00FF7015">
        <w:rPr>
          <w:rFonts w:ascii="Times New Roman" w:hAnsi="Times New Roman" w:cs="Times New Roman"/>
          <w:sz w:val="24"/>
          <w:szCs w:val="24"/>
        </w:rPr>
        <w:t xml:space="preserve"> did not file</w:t>
      </w:r>
      <w:r w:rsidR="00AB3F23" w:rsidRPr="00FF7015">
        <w:rPr>
          <w:rFonts w:ascii="Times New Roman" w:hAnsi="Times New Roman" w:cs="Times New Roman"/>
          <w:sz w:val="24"/>
          <w:szCs w:val="24"/>
        </w:rPr>
        <w:t xml:space="preserve"> an</w:t>
      </w:r>
      <w:r w:rsidR="00F66CE6" w:rsidRPr="00FF7015">
        <w:rPr>
          <w:rFonts w:ascii="Times New Roman" w:hAnsi="Times New Roman" w:cs="Times New Roman"/>
          <w:sz w:val="24"/>
          <w:szCs w:val="24"/>
        </w:rPr>
        <w:t>y</w:t>
      </w:r>
      <w:r w:rsidR="00AB3F23" w:rsidRPr="00FF7015">
        <w:rPr>
          <w:rFonts w:ascii="Times New Roman" w:hAnsi="Times New Roman" w:cs="Times New Roman"/>
          <w:sz w:val="24"/>
          <w:szCs w:val="24"/>
        </w:rPr>
        <w:t xml:space="preserve"> affidavit in reply</w:t>
      </w:r>
      <w:r w:rsidR="00F66CE6" w:rsidRPr="00FF7015">
        <w:rPr>
          <w:rFonts w:ascii="Times New Roman" w:hAnsi="Times New Roman" w:cs="Times New Roman"/>
          <w:sz w:val="24"/>
          <w:szCs w:val="24"/>
        </w:rPr>
        <w:t>. The record shows the respondent was served with the Notice of Motion on 18/04/2</w:t>
      </w:r>
      <w:r w:rsidR="000E2E89" w:rsidRPr="00FF7015">
        <w:rPr>
          <w:rFonts w:ascii="Times New Roman" w:hAnsi="Times New Roman" w:cs="Times New Roman"/>
          <w:sz w:val="24"/>
          <w:szCs w:val="24"/>
        </w:rPr>
        <w:t>016 and he</w:t>
      </w:r>
      <w:r w:rsidR="00F66CE6" w:rsidRPr="00FF7015">
        <w:rPr>
          <w:rFonts w:ascii="Times New Roman" w:hAnsi="Times New Roman" w:cs="Times New Roman"/>
          <w:sz w:val="24"/>
          <w:szCs w:val="24"/>
        </w:rPr>
        <w:t xml:space="preserve"> acknowledged service as per the affidavit of service of </w:t>
      </w:r>
      <w:proofErr w:type="spellStart"/>
      <w:r w:rsidR="00F66CE6" w:rsidRPr="00FF7015">
        <w:rPr>
          <w:rFonts w:ascii="Times New Roman" w:hAnsi="Times New Roman" w:cs="Times New Roman"/>
          <w:sz w:val="24"/>
          <w:szCs w:val="24"/>
        </w:rPr>
        <w:t>Tenywa</w:t>
      </w:r>
      <w:proofErr w:type="spellEnd"/>
      <w:r w:rsidR="00F66CE6" w:rsidRPr="00FF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CE6" w:rsidRPr="00FF7015">
        <w:rPr>
          <w:rFonts w:ascii="Times New Roman" w:hAnsi="Times New Roman" w:cs="Times New Roman"/>
          <w:sz w:val="24"/>
          <w:szCs w:val="24"/>
        </w:rPr>
        <w:t>Enock</w:t>
      </w:r>
      <w:proofErr w:type="spellEnd"/>
      <w:r w:rsidR="00F66CE6" w:rsidRPr="00FF7015">
        <w:rPr>
          <w:rFonts w:ascii="Times New Roman" w:hAnsi="Times New Roman" w:cs="Times New Roman"/>
          <w:sz w:val="24"/>
          <w:szCs w:val="24"/>
        </w:rPr>
        <w:t xml:space="preserve">. </w:t>
      </w:r>
      <w:r w:rsidR="00DA53B4" w:rsidRPr="00FF7015">
        <w:rPr>
          <w:rFonts w:ascii="Times New Roman" w:hAnsi="Times New Roman" w:cs="Times New Roman"/>
          <w:sz w:val="24"/>
          <w:szCs w:val="24"/>
        </w:rPr>
        <w:t>The applicants</w:t>
      </w:r>
      <w:r w:rsidR="00F66CE6" w:rsidRPr="00FF7015">
        <w:rPr>
          <w:rFonts w:ascii="Times New Roman" w:hAnsi="Times New Roman" w:cs="Times New Roman"/>
          <w:sz w:val="24"/>
          <w:szCs w:val="24"/>
        </w:rPr>
        <w:t xml:space="preserve">’ counsel was therefore granted leave to proceed </w:t>
      </w:r>
      <w:r w:rsidR="00F66CE6" w:rsidRPr="00FF7015">
        <w:rPr>
          <w:rFonts w:ascii="Times New Roman" w:hAnsi="Times New Roman" w:cs="Times New Roman"/>
          <w:i/>
          <w:sz w:val="24"/>
          <w:szCs w:val="24"/>
        </w:rPr>
        <w:t>ex parte</w:t>
      </w:r>
      <w:r w:rsidR="00F66CE6" w:rsidRPr="00FF7015">
        <w:rPr>
          <w:rFonts w:ascii="Times New Roman" w:hAnsi="Times New Roman" w:cs="Times New Roman"/>
          <w:sz w:val="24"/>
          <w:szCs w:val="24"/>
        </w:rPr>
        <w:t xml:space="preserve"> under Order 9 rule 20(1</w:t>
      </w:r>
      <w:proofErr w:type="gramStart"/>
      <w:r w:rsidR="00F66CE6" w:rsidRPr="00FF701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66CE6" w:rsidRPr="00FF7015">
        <w:rPr>
          <w:rFonts w:ascii="Times New Roman" w:hAnsi="Times New Roman" w:cs="Times New Roman"/>
          <w:sz w:val="24"/>
          <w:szCs w:val="24"/>
        </w:rPr>
        <w:t>a) of the Civil Procedure Rules</w:t>
      </w:r>
      <w:r w:rsidR="00DA53B4" w:rsidRPr="00FF7015">
        <w:rPr>
          <w:rFonts w:ascii="Times New Roman" w:hAnsi="Times New Roman" w:cs="Times New Roman"/>
          <w:sz w:val="24"/>
          <w:szCs w:val="24"/>
        </w:rPr>
        <w:t>.</w:t>
      </w:r>
      <w:r w:rsidR="00070805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E37690" w:rsidRPr="00FF7015">
        <w:rPr>
          <w:rFonts w:ascii="Times New Roman" w:hAnsi="Times New Roman" w:cs="Times New Roman"/>
          <w:sz w:val="24"/>
          <w:szCs w:val="24"/>
        </w:rPr>
        <w:t xml:space="preserve">However, whether a case proceeds </w:t>
      </w:r>
      <w:r w:rsidR="00E37690" w:rsidRPr="00FF7015">
        <w:rPr>
          <w:rFonts w:ascii="Times New Roman" w:hAnsi="Times New Roman" w:cs="Times New Roman"/>
          <w:i/>
          <w:sz w:val="24"/>
          <w:szCs w:val="24"/>
        </w:rPr>
        <w:t>ex parte</w:t>
      </w:r>
      <w:r w:rsidR="00E37690" w:rsidRPr="00FF7015">
        <w:rPr>
          <w:rFonts w:ascii="Times New Roman" w:hAnsi="Times New Roman" w:cs="Times New Roman"/>
          <w:sz w:val="24"/>
          <w:szCs w:val="24"/>
        </w:rPr>
        <w:t xml:space="preserve"> or not, the burden on the part of the plaintiff to prove the case to the required standards remains, as was held in </w:t>
      </w:r>
      <w:proofErr w:type="spellStart"/>
      <w:r w:rsidR="00E37690" w:rsidRPr="00FF7015">
        <w:rPr>
          <w:rFonts w:ascii="Times New Roman" w:hAnsi="Times New Roman" w:cs="Times New Roman"/>
          <w:b/>
          <w:sz w:val="24"/>
          <w:szCs w:val="24"/>
        </w:rPr>
        <w:t>Yoswa</w:t>
      </w:r>
      <w:proofErr w:type="spellEnd"/>
      <w:r w:rsidR="00E37690"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7690" w:rsidRPr="00FF7015">
        <w:rPr>
          <w:rFonts w:ascii="Times New Roman" w:hAnsi="Times New Roman" w:cs="Times New Roman"/>
          <w:b/>
          <w:sz w:val="24"/>
          <w:szCs w:val="24"/>
        </w:rPr>
        <w:t>Kityo</w:t>
      </w:r>
      <w:proofErr w:type="spellEnd"/>
      <w:r w:rsidR="00E37690" w:rsidRPr="00FF7015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E37690" w:rsidRPr="00FF7015">
        <w:rPr>
          <w:rFonts w:ascii="Times New Roman" w:hAnsi="Times New Roman" w:cs="Times New Roman"/>
          <w:b/>
          <w:sz w:val="24"/>
          <w:szCs w:val="24"/>
        </w:rPr>
        <w:t>Eria</w:t>
      </w:r>
      <w:proofErr w:type="spellEnd"/>
      <w:r w:rsidR="00E37690"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7690" w:rsidRPr="00FF7015">
        <w:rPr>
          <w:rFonts w:ascii="Times New Roman" w:hAnsi="Times New Roman" w:cs="Times New Roman"/>
          <w:b/>
          <w:sz w:val="24"/>
          <w:szCs w:val="24"/>
        </w:rPr>
        <w:t>Kaddu</w:t>
      </w:r>
      <w:proofErr w:type="spellEnd"/>
      <w:r w:rsidR="00E37690" w:rsidRPr="00FF7015">
        <w:rPr>
          <w:rFonts w:ascii="Times New Roman" w:hAnsi="Times New Roman" w:cs="Times New Roman"/>
          <w:b/>
          <w:sz w:val="24"/>
          <w:szCs w:val="24"/>
        </w:rPr>
        <w:t xml:space="preserve"> [1982] HCB 58</w:t>
      </w:r>
      <w:r w:rsidR="00E37690" w:rsidRPr="00FF7015">
        <w:rPr>
          <w:rFonts w:ascii="Times New Roman" w:hAnsi="Times New Roman" w:cs="Times New Roman"/>
          <w:sz w:val="24"/>
          <w:szCs w:val="24"/>
        </w:rPr>
        <w:t>.</w:t>
      </w:r>
    </w:p>
    <w:p w:rsidR="00CB2316" w:rsidRPr="00FF7015" w:rsidRDefault="00E358DF" w:rsidP="00CB2316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The</w:t>
      </w:r>
      <w:r w:rsidR="00DB194F" w:rsidRPr="00FF7015">
        <w:rPr>
          <w:rFonts w:ascii="Times New Roman" w:hAnsi="Times New Roman" w:cs="Times New Roman"/>
          <w:sz w:val="24"/>
          <w:szCs w:val="24"/>
        </w:rPr>
        <w:t xml:space="preserve"> applica</w:t>
      </w:r>
      <w:r w:rsidR="00CB2316" w:rsidRPr="00FF7015">
        <w:rPr>
          <w:rFonts w:ascii="Times New Roman" w:hAnsi="Times New Roman" w:cs="Times New Roman"/>
          <w:sz w:val="24"/>
          <w:szCs w:val="24"/>
        </w:rPr>
        <w:t>nt’s case</w:t>
      </w:r>
      <w:r w:rsidR="00DB194F" w:rsidRPr="00FF7015">
        <w:rPr>
          <w:rFonts w:ascii="Times New Roman" w:hAnsi="Times New Roman" w:cs="Times New Roman"/>
          <w:sz w:val="24"/>
          <w:szCs w:val="24"/>
        </w:rPr>
        <w:t xml:space="preserve"> is</w:t>
      </w:r>
      <w:r w:rsidR="00CB2316" w:rsidRPr="00FF7015">
        <w:rPr>
          <w:rFonts w:ascii="Times New Roman" w:hAnsi="Times New Roman" w:cs="Times New Roman"/>
          <w:sz w:val="24"/>
          <w:szCs w:val="24"/>
        </w:rPr>
        <w:t xml:space="preserve"> briefly</w:t>
      </w:r>
      <w:r w:rsidR="00DB194F" w:rsidRPr="00FF7015">
        <w:rPr>
          <w:rFonts w:ascii="Times New Roman" w:hAnsi="Times New Roman" w:cs="Times New Roman"/>
          <w:sz w:val="24"/>
          <w:szCs w:val="24"/>
        </w:rPr>
        <w:t xml:space="preserve"> that</w:t>
      </w:r>
      <w:r w:rsidR="003448C4" w:rsidRPr="00FF7015">
        <w:rPr>
          <w:rFonts w:ascii="Times New Roman" w:hAnsi="Times New Roman" w:cs="Times New Roman"/>
          <w:sz w:val="24"/>
          <w:szCs w:val="24"/>
        </w:rPr>
        <w:t xml:space="preserve"> the late </w:t>
      </w:r>
      <w:proofErr w:type="spellStart"/>
      <w:r w:rsidR="003448C4" w:rsidRPr="00FF7015">
        <w:rPr>
          <w:rFonts w:ascii="Times New Roman" w:hAnsi="Times New Roman" w:cs="Times New Roman"/>
          <w:sz w:val="24"/>
          <w:szCs w:val="24"/>
        </w:rPr>
        <w:t>Amulani</w:t>
      </w:r>
      <w:proofErr w:type="spellEnd"/>
      <w:r w:rsidR="003448C4" w:rsidRPr="00FF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8C4" w:rsidRPr="00FF7015">
        <w:rPr>
          <w:rFonts w:ascii="Times New Roman" w:hAnsi="Times New Roman" w:cs="Times New Roman"/>
          <w:sz w:val="24"/>
          <w:szCs w:val="24"/>
        </w:rPr>
        <w:t>Kewaza</w:t>
      </w:r>
      <w:proofErr w:type="spellEnd"/>
      <w:r w:rsidR="003448C4" w:rsidRPr="00FF7015">
        <w:rPr>
          <w:rFonts w:ascii="Times New Roman" w:hAnsi="Times New Roman" w:cs="Times New Roman"/>
          <w:sz w:val="24"/>
          <w:szCs w:val="24"/>
        </w:rPr>
        <w:t xml:space="preserve"> died intestate in 1959 leaving several properties which included various pieces of land.</w:t>
      </w:r>
      <w:r w:rsidR="00BB04B9" w:rsidRPr="00FF7015">
        <w:rPr>
          <w:rFonts w:ascii="Times New Roman" w:hAnsi="Times New Roman" w:cs="Times New Roman"/>
          <w:sz w:val="24"/>
          <w:szCs w:val="24"/>
        </w:rPr>
        <w:t xml:space="preserve"> The applicants who were nominated by a family meeting applied for a certificate of no objection</w:t>
      </w:r>
      <w:r w:rsidR="00CB2316" w:rsidRPr="00FF7015">
        <w:rPr>
          <w:rFonts w:ascii="Times New Roman" w:hAnsi="Times New Roman" w:cs="Times New Roman"/>
          <w:sz w:val="24"/>
          <w:szCs w:val="24"/>
        </w:rPr>
        <w:t xml:space="preserve"> from the respondent to save the late </w:t>
      </w:r>
      <w:proofErr w:type="spellStart"/>
      <w:r w:rsidR="00CB2316" w:rsidRPr="00FF7015">
        <w:rPr>
          <w:rFonts w:ascii="Times New Roman" w:hAnsi="Times New Roman" w:cs="Times New Roman"/>
          <w:sz w:val="24"/>
          <w:szCs w:val="24"/>
        </w:rPr>
        <w:t>Amulani</w:t>
      </w:r>
      <w:proofErr w:type="spellEnd"/>
      <w:r w:rsidR="00CB2316" w:rsidRPr="00FF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316" w:rsidRPr="00FF7015">
        <w:rPr>
          <w:rFonts w:ascii="Times New Roman" w:hAnsi="Times New Roman" w:cs="Times New Roman"/>
          <w:sz w:val="24"/>
          <w:szCs w:val="24"/>
        </w:rPr>
        <w:t>Kewaza’s</w:t>
      </w:r>
      <w:proofErr w:type="spellEnd"/>
      <w:r w:rsidR="00CB2316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BB04B9" w:rsidRPr="00FF7015">
        <w:rPr>
          <w:rFonts w:ascii="Times New Roman" w:hAnsi="Times New Roman" w:cs="Times New Roman"/>
          <w:sz w:val="24"/>
          <w:szCs w:val="24"/>
        </w:rPr>
        <w:t>estate</w:t>
      </w:r>
      <w:r w:rsidR="00CB2316" w:rsidRPr="00FF7015">
        <w:rPr>
          <w:rFonts w:ascii="Times New Roman" w:hAnsi="Times New Roman" w:cs="Times New Roman"/>
          <w:sz w:val="24"/>
          <w:szCs w:val="24"/>
        </w:rPr>
        <w:t xml:space="preserve"> from being wasted. The respondent refused to issue the certificate of no objection upon which the applicants filed this application. The applicants contend that the respondent’s refusal to issue a certificate of no objection to the applicants is irrational, unreasonable or in ba</w:t>
      </w:r>
      <w:r w:rsidR="00C07BBA" w:rsidRPr="00FF7015">
        <w:rPr>
          <w:rFonts w:ascii="Times New Roman" w:hAnsi="Times New Roman" w:cs="Times New Roman"/>
          <w:sz w:val="24"/>
          <w:szCs w:val="24"/>
        </w:rPr>
        <w:t>d faith against the applicants.</w:t>
      </w:r>
    </w:p>
    <w:p w:rsidR="00E358DF" w:rsidRPr="00FF7015" w:rsidRDefault="00E358DF" w:rsidP="00E358DF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lastRenderedPageBreak/>
        <w:t>Section 36 of the Judicature Act cap 13 provides that the High Court may make orders of mandamus, prohibition and certiorari.</w:t>
      </w:r>
      <w:r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1CF" w:rsidRPr="00FF7015">
        <w:rPr>
          <w:rFonts w:ascii="Times New Roman" w:hAnsi="Times New Roman" w:cs="Times New Roman"/>
          <w:sz w:val="24"/>
          <w:szCs w:val="24"/>
        </w:rPr>
        <w:t>J</w:t>
      </w:r>
      <w:r w:rsidRPr="00FF7015">
        <w:rPr>
          <w:rFonts w:ascii="Times New Roman" w:hAnsi="Times New Roman" w:cs="Times New Roman"/>
          <w:sz w:val="24"/>
          <w:szCs w:val="24"/>
        </w:rPr>
        <w:t>udicial review can only be granted on three grounds namely illegality, irrationality and procedural impropriety –</w:t>
      </w:r>
      <w:r w:rsidR="000E2E89" w:rsidRPr="00FF7015">
        <w:rPr>
          <w:rFonts w:ascii="Times New Roman" w:hAnsi="Times New Roman" w:cs="Times New Roman"/>
          <w:sz w:val="24"/>
          <w:szCs w:val="24"/>
        </w:rPr>
        <w:t xml:space="preserve"> Also see</w:t>
      </w:r>
      <w:r w:rsidRPr="00FF7015">
        <w:rPr>
          <w:rFonts w:ascii="Times New Roman" w:hAnsi="Times New Roman" w:cs="Times New Roman"/>
          <w:b/>
          <w:sz w:val="24"/>
          <w:szCs w:val="24"/>
        </w:rPr>
        <w:t xml:space="preserve"> Council of Civil Service Unions V Minister for the Civil Service [1985] AC 374.</w:t>
      </w:r>
      <w:r w:rsidRPr="00FF7015">
        <w:rPr>
          <w:rFonts w:ascii="Times New Roman" w:hAnsi="Times New Roman" w:cs="Times New Roman"/>
          <w:sz w:val="24"/>
          <w:szCs w:val="24"/>
        </w:rPr>
        <w:t xml:space="preserve"> The first two grounds are known as substantive grounds of judicial review because they relate to the substance of the disputed decision. Procedural impropriety is a procedural ground because it aims at the decision making procedure rather than the content of the decision itself - </w:t>
      </w:r>
      <w:proofErr w:type="spellStart"/>
      <w:r w:rsidRPr="00FF7015">
        <w:rPr>
          <w:rFonts w:ascii="Times New Roman" w:hAnsi="Times New Roman" w:cs="Times New Roman"/>
          <w:b/>
          <w:sz w:val="24"/>
          <w:szCs w:val="24"/>
        </w:rPr>
        <w:t>Aggrey</w:t>
      </w:r>
      <w:proofErr w:type="spellEnd"/>
      <w:r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015">
        <w:rPr>
          <w:rFonts w:ascii="Times New Roman" w:hAnsi="Times New Roman" w:cs="Times New Roman"/>
          <w:b/>
          <w:sz w:val="24"/>
          <w:szCs w:val="24"/>
        </w:rPr>
        <w:t>Bwire</w:t>
      </w:r>
      <w:proofErr w:type="spellEnd"/>
      <w:r w:rsidRPr="00FF7015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gramStart"/>
      <w:r w:rsidRPr="00FF7015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F7015">
        <w:rPr>
          <w:rFonts w:ascii="Times New Roman" w:hAnsi="Times New Roman" w:cs="Times New Roman"/>
          <w:b/>
          <w:sz w:val="24"/>
          <w:szCs w:val="24"/>
        </w:rPr>
        <w:t xml:space="preserve"> Attorney General &amp; </w:t>
      </w:r>
      <w:proofErr w:type="spellStart"/>
      <w:r w:rsidRPr="00FF7015">
        <w:rPr>
          <w:rFonts w:ascii="Times New Roman" w:hAnsi="Times New Roman" w:cs="Times New Roman"/>
          <w:b/>
          <w:sz w:val="24"/>
          <w:szCs w:val="24"/>
        </w:rPr>
        <w:t>Anor</w:t>
      </w:r>
      <w:proofErr w:type="spellEnd"/>
      <w:r w:rsidRPr="00FF7015">
        <w:rPr>
          <w:rFonts w:ascii="Times New Roman" w:hAnsi="Times New Roman" w:cs="Times New Roman"/>
          <w:b/>
          <w:sz w:val="24"/>
          <w:szCs w:val="24"/>
        </w:rPr>
        <w:t xml:space="preserve"> Civil Application No. 160 of 2008 </w:t>
      </w:r>
      <w:proofErr w:type="spellStart"/>
      <w:r w:rsidRPr="00FF7015">
        <w:rPr>
          <w:rFonts w:ascii="Times New Roman" w:hAnsi="Times New Roman" w:cs="Times New Roman"/>
          <w:b/>
          <w:sz w:val="24"/>
          <w:szCs w:val="24"/>
        </w:rPr>
        <w:t>Mpagi</w:t>
      </w:r>
      <w:proofErr w:type="spellEnd"/>
      <w:r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015">
        <w:rPr>
          <w:rFonts w:ascii="Times New Roman" w:hAnsi="Times New Roman" w:cs="Times New Roman"/>
          <w:b/>
          <w:sz w:val="24"/>
          <w:szCs w:val="24"/>
        </w:rPr>
        <w:t>Bahigaine</w:t>
      </w:r>
      <w:proofErr w:type="spellEnd"/>
      <w:r w:rsidRPr="00FF7015">
        <w:rPr>
          <w:rFonts w:ascii="Times New Roman" w:hAnsi="Times New Roman" w:cs="Times New Roman"/>
          <w:b/>
          <w:sz w:val="24"/>
          <w:szCs w:val="24"/>
        </w:rPr>
        <w:t xml:space="preserve"> JA</w:t>
      </w:r>
      <w:r w:rsidR="00AE7D0B" w:rsidRPr="00FF7015">
        <w:rPr>
          <w:rFonts w:ascii="Times New Roman" w:hAnsi="Times New Roman" w:cs="Times New Roman"/>
          <w:sz w:val="24"/>
          <w:szCs w:val="24"/>
        </w:rPr>
        <w:t>,</w:t>
      </w:r>
      <w:r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015">
        <w:rPr>
          <w:rFonts w:ascii="Times New Roman" w:hAnsi="Times New Roman" w:cs="Times New Roman"/>
          <w:sz w:val="24"/>
          <w:szCs w:val="24"/>
        </w:rPr>
        <w:t>as she then was.</w:t>
      </w:r>
      <w:r w:rsidR="000C767D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Pr="00FF7015">
        <w:rPr>
          <w:rFonts w:ascii="Times New Roman" w:hAnsi="Times New Roman" w:cs="Times New Roman"/>
          <w:sz w:val="24"/>
          <w:szCs w:val="24"/>
        </w:rPr>
        <w:t>In</w:t>
      </w:r>
      <w:r w:rsidRPr="00FF7015">
        <w:rPr>
          <w:rFonts w:ascii="Times New Roman" w:hAnsi="Times New Roman" w:cs="Times New Roman"/>
          <w:b/>
          <w:sz w:val="24"/>
          <w:szCs w:val="24"/>
        </w:rPr>
        <w:t xml:space="preserve"> John Jet </w:t>
      </w:r>
      <w:proofErr w:type="spellStart"/>
      <w:r w:rsidRPr="00FF7015">
        <w:rPr>
          <w:rFonts w:ascii="Times New Roman" w:hAnsi="Times New Roman" w:cs="Times New Roman"/>
          <w:b/>
          <w:sz w:val="24"/>
          <w:szCs w:val="24"/>
        </w:rPr>
        <w:t>Mwe</w:t>
      </w:r>
      <w:r w:rsidR="00736893" w:rsidRPr="00FF7015"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 w:rsidR="00736893" w:rsidRPr="00FF7015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736893" w:rsidRPr="00FF7015">
        <w:rPr>
          <w:rFonts w:ascii="Times New Roman" w:hAnsi="Times New Roman" w:cs="Times New Roman"/>
          <w:b/>
          <w:sz w:val="24"/>
          <w:szCs w:val="24"/>
        </w:rPr>
        <w:t>Makerere</w:t>
      </w:r>
      <w:proofErr w:type="spellEnd"/>
      <w:r w:rsidR="00736893" w:rsidRPr="00FF7015">
        <w:rPr>
          <w:rFonts w:ascii="Times New Roman" w:hAnsi="Times New Roman" w:cs="Times New Roman"/>
          <w:b/>
          <w:sz w:val="24"/>
          <w:szCs w:val="24"/>
        </w:rPr>
        <w:t xml:space="preserve"> University Civil</w:t>
      </w:r>
      <w:r w:rsidRPr="00FF7015">
        <w:rPr>
          <w:rFonts w:ascii="Times New Roman" w:hAnsi="Times New Roman" w:cs="Times New Roman"/>
          <w:b/>
          <w:sz w:val="24"/>
          <w:szCs w:val="24"/>
        </w:rPr>
        <w:t xml:space="preserve"> Application No. 353/2005, </w:t>
      </w:r>
      <w:proofErr w:type="spellStart"/>
      <w:r w:rsidRPr="00FF7015">
        <w:rPr>
          <w:rFonts w:ascii="Times New Roman" w:hAnsi="Times New Roman" w:cs="Times New Roman"/>
          <w:sz w:val="24"/>
          <w:szCs w:val="24"/>
        </w:rPr>
        <w:t>Kasule</w:t>
      </w:r>
      <w:proofErr w:type="spellEnd"/>
      <w:r w:rsidRPr="00FF7015">
        <w:rPr>
          <w:rFonts w:ascii="Times New Roman" w:hAnsi="Times New Roman" w:cs="Times New Roman"/>
          <w:sz w:val="24"/>
          <w:szCs w:val="24"/>
        </w:rPr>
        <w:t xml:space="preserve"> J, as he then was,</w:t>
      </w:r>
      <w:r w:rsidR="00E50F1D" w:rsidRPr="00FF7015">
        <w:rPr>
          <w:rFonts w:ascii="Times New Roman" w:hAnsi="Times New Roman" w:cs="Times New Roman"/>
          <w:sz w:val="24"/>
          <w:szCs w:val="24"/>
        </w:rPr>
        <w:t xml:space="preserve"> stated</w:t>
      </w:r>
      <w:r w:rsidR="00953CB1" w:rsidRPr="00FF7015">
        <w:rPr>
          <w:rFonts w:ascii="Times New Roman" w:hAnsi="Times New Roman" w:cs="Times New Roman"/>
          <w:sz w:val="24"/>
          <w:szCs w:val="24"/>
        </w:rPr>
        <w:t xml:space="preserve"> that </w:t>
      </w:r>
      <w:r w:rsidRPr="00FF7015">
        <w:rPr>
          <w:rFonts w:ascii="Times New Roman" w:hAnsi="Times New Roman" w:cs="Times New Roman"/>
          <w:sz w:val="24"/>
          <w:szCs w:val="24"/>
        </w:rPr>
        <w:t>prerogative orders look to the control of the exercise and abuse of p</w:t>
      </w:r>
      <w:r w:rsidR="00DE0955" w:rsidRPr="00FF7015">
        <w:rPr>
          <w:rFonts w:ascii="Times New Roman" w:hAnsi="Times New Roman" w:cs="Times New Roman"/>
          <w:sz w:val="24"/>
          <w:szCs w:val="24"/>
        </w:rPr>
        <w:t>ower by those in public offices</w:t>
      </w:r>
      <w:r w:rsidRPr="00FF7015">
        <w:rPr>
          <w:rFonts w:ascii="Times New Roman" w:hAnsi="Times New Roman" w:cs="Times New Roman"/>
          <w:sz w:val="24"/>
          <w:szCs w:val="24"/>
        </w:rPr>
        <w:t xml:space="preserve"> rather than at providing final determination of private rights which is done in normal civil suits. </w:t>
      </w:r>
    </w:p>
    <w:p w:rsidR="00DB194F" w:rsidRPr="00FF7015" w:rsidRDefault="00813050" w:rsidP="00DB194F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The applicant</w:t>
      </w:r>
      <w:r w:rsidR="006B7E4D" w:rsidRPr="00FF7015">
        <w:rPr>
          <w:rFonts w:ascii="Times New Roman" w:hAnsi="Times New Roman" w:cs="Times New Roman"/>
          <w:sz w:val="24"/>
          <w:szCs w:val="24"/>
        </w:rPr>
        <w:t>s</w:t>
      </w:r>
      <w:r w:rsidRPr="00FF7015">
        <w:rPr>
          <w:rFonts w:ascii="Times New Roman" w:hAnsi="Times New Roman" w:cs="Times New Roman"/>
          <w:sz w:val="24"/>
          <w:szCs w:val="24"/>
        </w:rPr>
        <w:t>’</w:t>
      </w:r>
      <w:r w:rsidR="006B7E4D" w:rsidRPr="00FF7015">
        <w:rPr>
          <w:rFonts w:ascii="Times New Roman" w:hAnsi="Times New Roman" w:cs="Times New Roman"/>
          <w:sz w:val="24"/>
          <w:szCs w:val="24"/>
        </w:rPr>
        <w:t xml:space="preserve"> evidence, as deduced from the </w:t>
      </w:r>
      <w:r w:rsidR="002C501B" w:rsidRPr="00FF7015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6B7E4D" w:rsidRPr="00FF7015">
        <w:rPr>
          <w:rFonts w:ascii="Times New Roman" w:hAnsi="Times New Roman" w:cs="Times New Roman"/>
          <w:sz w:val="24"/>
          <w:szCs w:val="24"/>
        </w:rPr>
        <w:t>affidavit</w:t>
      </w:r>
      <w:r w:rsidR="006B154F" w:rsidRPr="00FF7015">
        <w:rPr>
          <w:rFonts w:ascii="Times New Roman" w:hAnsi="Times New Roman" w:cs="Times New Roman"/>
          <w:sz w:val="24"/>
          <w:szCs w:val="24"/>
        </w:rPr>
        <w:t xml:space="preserve"> of</w:t>
      </w:r>
      <w:r w:rsidR="00113B62" w:rsidRPr="00FF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1B" w:rsidRPr="00FF7015">
        <w:rPr>
          <w:rFonts w:ascii="Times New Roman" w:hAnsi="Times New Roman" w:cs="Times New Roman"/>
          <w:sz w:val="24"/>
          <w:szCs w:val="24"/>
        </w:rPr>
        <w:t>Nsimbe</w:t>
      </w:r>
      <w:proofErr w:type="spellEnd"/>
      <w:r w:rsidR="002C501B" w:rsidRPr="00FF7015">
        <w:rPr>
          <w:rFonts w:ascii="Times New Roman" w:hAnsi="Times New Roman" w:cs="Times New Roman"/>
          <w:sz w:val="24"/>
          <w:szCs w:val="24"/>
        </w:rPr>
        <w:t xml:space="preserve"> Umar (2</w:t>
      </w:r>
      <w:r w:rsidR="002C501B" w:rsidRPr="00FF70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74C65" w:rsidRPr="00FF70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4C65" w:rsidRPr="00FF7015">
        <w:rPr>
          <w:rFonts w:ascii="Times New Roman" w:hAnsi="Times New Roman" w:cs="Times New Roman"/>
          <w:sz w:val="24"/>
          <w:szCs w:val="24"/>
        </w:rPr>
        <w:t>applicant)</w:t>
      </w:r>
      <w:r w:rsidR="006B154F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2C501B" w:rsidRPr="00FF7015">
        <w:rPr>
          <w:rFonts w:ascii="Times New Roman" w:hAnsi="Times New Roman" w:cs="Times New Roman"/>
          <w:sz w:val="24"/>
          <w:szCs w:val="24"/>
        </w:rPr>
        <w:t>is that</w:t>
      </w:r>
      <w:r w:rsidR="006D58FD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DB194F" w:rsidRPr="00FF7015">
        <w:rPr>
          <w:rFonts w:ascii="Times New Roman" w:hAnsi="Times New Roman" w:cs="Times New Roman"/>
          <w:sz w:val="24"/>
          <w:szCs w:val="24"/>
        </w:rPr>
        <w:t>the</w:t>
      </w:r>
      <w:r w:rsidR="00DB194F" w:rsidRPr="00FF70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B194F" w:rsidRPr="00FF7015">
        <w:rPr>
          <w:rFonts w:ascii="Times New Roman" w:hAnsi="Times New Roman" w:cs="Times New Roman"/>
          <w:sz w:val="24"/>
          <w:szCs w:val="24"/>
        </w:rPr>
        <w:t xml:space="preserve">applicants and several others are beneficiaries of the estate of </w:t>
      </w:r>
      <w:proofErr w:type="spellStart"/>
      <w:r w:rsidR="00DB194F" w:rsidRPr="00FF7015">
        <w:rPr>
          <w:rFonts w:ascii="Times New Roman" w:hAnsi="Times New Roman" w:cs="Times New Roman"/>
          <w:sz w:val="24"/>
          <w:szCs w:val="24"/>
        </w:rPr>
        <w:t>Amulani</w:t>
      </w:r>
      <w:proofErr w:type="spellEnd"/>
      <w:r w:rsidR="00DB194F" w:rsidRPr="00FF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94F" w:rsidRPr="00FF7015">
        <w:rPr>
          <w:rFonts w:ascii="Times New Roman" w:hAnsi="Times New Roman" w:cs="Times New Roman"/>
          <w:sz w:val="24"/>
          <w:szCs w:val="24"/>
        </w:rPr>
        <w:t>Kewaza</w:t>
      </w:r>
      <w:proofErr w:type="spellEnd"/>
      <w:r w:rsidR="00DB194F" w:rsidRPr="00FF7015">
        <w:rPr>
          <w:rFonts w:ascii="Times New Roman" w:hAnsi="Times New Roman" w:cs="Times New Roman"/>
          <w:sz w:val="24"/>
          <w:szCs w:val="24"/>
        </w:rPr>
        <w:t xml:space="preserve"> (deceased) who died in 1959; that the applicants were unanimously nominated by the family to seek letters of administration to the estate; that the deceased owned several properties some of which he distributed to several beneficiaries by way of certificates of succession, but for other properties he died before distributin</w:t>
      </w:r>
      <w:r w:rsidR="006D58FD" w:rsidRPr="00FF7015">
        <w:rPr>
          <w:rFonts w:ascii="Times New Roman" w:hAnsi="Times New Roman" w:cs="Times New Roman"/>
          <w:sz w:val="24"/>
          <w:szCs w:val="24"/>
        </w:rPr>
        <w:t>g them;</w:t>
      </w:r>
      <w:r w:rsidR="00DE0955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DB194F" w:rsidRPr="00FF7015">
        <w:rPr>
          <w:rFonts w:ascii="Times New Roman" w:hAnsi="Times New Roman" w:cs="Times New Roman"/>
          <w:sz w:val="24"/>
          <w:szCs w:val="24"/>
        </w:rPr>
        <w:t>that none of the beneficiaries transferred the properties distributed to them  by way of certificates of succession until the law under which they were distributed was repealed</w:t>
      </w:r>
      <w:r w:rsidR="006D58FD" w:rsidRPr="00FF7015">
        <w:rPr>
          <w:rFonts w:ascii="Times New Roman" w:hAnsi="Times New Roman" w:cs="Times New Roman"/>
          <w:sz w:val="24"/>
          <w:szCs w:val="24"/>
        </w:rPr>
        <w:t>,</w:t>
      </w:r>
      <w:r w:rsidR="00DB194F" w:rsidRPr="00FF7015">
        <w:rPr>
          <w:rFonts w:ascii="Times New Roman" w:hAnsi="Times New Roman" w:cs="Times New Roman"/>
          <w:sz w:val="24"/>
          <w:szCs w:val="24"/>
        </w:rPr>
        <w:t xml:space="preserve"> rendering the certifi</w:t>
      </w:r>
      <w:r w:rsidR="0008452D" w:rsidRPr="00FF7015">
        <w:rPr>
          <w:rFonts w:ascii="Times New Roman" w:hAnsi="Times New Roman" w:cs="Times New Roman"/>
          <w:sz w:val="24"/>
          <w:szCs w:val="24"/>
        </w:rPr>
        <w:t>cates useless; and that fraudste</w:t>
      </w:r>
      <w:r w:rsidR="00DB194F" w:rsidRPr="00FF7015">
        <w:rPr>
          <w:rFonts w:ascii="Times New Roman" w:hAnsi="Times New Roman" w:cs="Times New Roman"/>
          <w:sz w:val="24"/>
          <w:szCs w:val="24"/>
        </w:rPr>
        <w:t>rs started forging documents to claim ownership of the deceased’s property and most of it started going to waste.</w:t>
      </w:r>
    </w:p>
    <w:p w:rsidR="00DB194F" w:rsidRPr="00FF7015" w:rsidRDefault="00DB194F" w:rsidP="00DB194F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The 2</w:t>
      </w:r>
      <w:r w:rsidRPr="00FF7015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FF7015">
        <w:rPr>
          <w:rFonts w:ascii="Times New Roman" w:hAnsi="Times New Roman" w:cs="Times New Roman"/>
          <w:sz w:val="24"/>
          <w:szCs w:val="24"/>
        </w:rPr>
        <w:t>applicant also states in his supporting affidavit that the applicants</w:t>
      </w:r>
      <w:r w:rsidR="006D58FD" w:rsidRPr="00FF7015">
        <w:rPr>
          <w:rFonts w:ascii="Times New Roman" w:hAnsi="Times New Roman" w:cs="Times New Roman"/>
          <w:sz w:val="24"/>
          <w:szCs w:val="24"/>
        </w:rPr>
        <w:t xml:space="preserve">, </w:t>
      </w:r>
      <w:r w:rsidRPr="00FF7015">
        <w:rPr>
          <w:rFonts w:ascii="Times New Roman" w:hAnsi="Times New Roman" w:cs="Times New Roman"/>
          <w:sz w:val="24"/>
          <w:szCs w:val="24"/>
        </w:rPr>
        <w:t xml:space="preserve">who were duly appointed by the beneficiaries for that purpose, applied for a certificate of no objection from the respondent in 2013 and brought the foregoing to the respondent’s attention; that the respondent wrote to the Chief Administrator Officer </w:t>
      </w:r>
      <w:proofErr w:type="spellStart"/>
      <w:r w:rsidRPr="00FF7015">
        <w:rPr>
          <w:rFonts w:ascii="Times New Roman" w:hAnsi="Times New Roman" w:cs="Times New Roman"/>
          <w:sz w:val="24"/>
          <w:szCs w:val="24"/>
        </w:rPr>
        <w:t>Mpigi</w:t>
      </w:r>
      <w:proofErr w:type="spellEnd"/>
      <w:r w:rsidRPr="00FF7015">
        <w:rPr>
          <w:rFonts w:ascii="Times New Roman" w:hAnsi="Times New Roman" w:cs="Times New Roman"/>
          <w:sz w:val="24"/>
          <w:szCs w:val="24"/>
        </w:rPr>
        <w:t xml:space="preserve"> asking him to convene a family meeting for the estate of the deceased which was d</w:t>
      </w:r>
      <w:r w:rsidR="006D58FD" w:rsidRPr="00FF7015">
        <w:rPr>
          <w:rFonts w:ascii="Times New Roman" w:hAnsi="Times New Roman" w:cs="Times New Roman"/>
          <w:sz w:val="24"/>
          <w:szCs w:val="24"/>
        </w:rPr>
        <w:t xml:space="preserve">uly convened and minutes taken; </w:t>
      </w:r>
      <w:r w:rsidRPr="00FF7015">
        <w:rPr>
          <w:rFonts w:ascii="Times New Roman" w:hAnsi="Times New Roman" w:cs="Times New Roman"/>
          <w:sz w:val="24"/>
          <w:szCs w:val="24"/>
        </w:rPr>
        <w:t>that various family meetings were held at the respondent’s office</w:t>
      </w:r>
      <w:r w:rsidR="006D58FD" w:rsidRPr="00FF7015">
        <w:rPr>
          <w:rFonts w:ascii="Times New Roman" w:hAnsi="Times New Roman" w:cs="Times New Roman"/>
          <w:sz w:val="24"/>
          <w:szCs w:val="24"/>
        </w:rPr>
        <w:t xml:space="preserve"> and</w:t>
      </w:r>
      <w:r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6D58FD" w:rsidRPr="00FF7015">
        <w:rPr>
          <w:rFonts w:ascii="Times New Roman" w:hAnsi="Times New Roman" w:cs="Times New Roman"/>
          <w:sz w:val="24"/>
          <w:szCs w:val="24"/>
        </w:rPr>
        <w:t xml:space="preserve">that </w:t>
      </w:r>
      <w:r w:rsidRPr="00FF7015">
        <w:rPr>
          <w:rFonts w:ascii="Times New Roman" w:hAnsi="Times New Roman" w:cs="Times New Roman"/>
          <w:sz w:val="24"/>
          <w:szCs w:val="24"/>
        </w:rPr>
        <w:t>sometime in April 2015 the respondent indicated he was clarifying something but has since failed, refused and/or neglected to issue the certificate of no objection.</w:t>
      </w:r>
    </w:p>
    <w:p w:rsidR="00B52CF6" w:rsidRPr="00FF7015" w:rsidRDefault="00AE3F83" w:rsidP="00EB3D15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 xml:space="preserve">The choice of </w:t>
      </w:r>
      <w:r w:rsidR="007622AF" w:rsidRPr="00FF7015">
        <w:rPr>
          <w:rFonts w:ascii="Times New Roman" w:hAnsi="Times New Roman" w:cs="Times New Roman"/>
          <w:sz w:val="24"/>
          <w:szCs w:val="24"/>
        </w:rPr>
        <w:t xml:space="preserve">the applicants </w:t>
      </w:r>
      <w:r w:rsidRPr="00FF7015">
        <w:rPr>
          <w:rFonts w:ascii="Times New Roman" w:hAnsi="Times New Roman" w:cs="Times New Roman"/>
          <w:sz w:val="24"/>
          <w:szCs w:val="24"/>
        </w:rPr>
        <w:t xml:space="preserve">to administer the estate is evidenced </w:t>
      </w:r>
      <w:r w:rsidR="00CE24C3" w:rsidRPr="00FF7015">
        <w:rPr>
          <w:rFonts w:ascii="Times New Roman" w:hAnsi="Times New Roman" w:cs="Times New Roman"/>
          <w:sz w:val="24"/>
          <w:szCs w:val="24"/>
        </w:rPr>
        <w:t xml:space="preserve">by </w:t>
      </w:r>
      <w:r w:rsidR="007622AF" w:rsidRPr="00FF7015">
        <w:rPr>
          <w:rFonts w:ascii="Times New Roman" w:hAnsi="Times New Roman" w:cs="Times New Roman"/>
          <w:sz w:val="24"/>
          <w:szCs w:val="24"/>
        </w:rPr>
        <w:t>copies</w:t>
      </w:r>
      <w:r w:rsidRPr="00FF7015">
        <w:rPr>
          <w:rFonts w:ascii="Times New Roman" w:hAnsi="Times New Roman" w:cs="Times New Roman"/>
          <w:sz w:val="24"/>
          <w:szCs w:val="24"/>
        </w:rPr>
        <w:t xml:space="preserve"> of the</w:t>
      </w:r>
      <w:r w:rsidR="007622AF" w:rsidRPr="00FF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AF" w:rsidRPr="00FF7015">
        <w:rPr>
          <w:rFonts w:ascii="Times New Roman" w:hAnsi="Times New Roman" w:cs="Times New Roman"/>
          <w:sz w:val="24"/>
          <w:szCs w:val="24"/>
        </w:rPr>
        <w:t>Mpigi</w:t>
      </w:r>
      <w:proofErr w:type="spellEnd"/>
      <w:r w:rsidR="007622AF" w:rsidRPr="00FF7015">
        <w:rPr>
          <w:rFonts w:ascii="Times New Roman" w:hAnsi="Times New Roman" w:cs="Times New Roman"/>
          <w:sz w:val="24"/>
          <w:szCs w:val="24"/>
        </w:rPr>
        <w:t xml:space="preserve"> District Chief Administrative Officer’s letter to the respondent dated 16/10/2014, and the</w:t>
      </w:r>
      <w:r w:rsidRPr="00FF7015">
        <w:rPr>
          <w:rFonts w:ascii="Times New Roman" w:hAnsi="Times New Roman" w:cs="Times New Roman"/>
          <w:sz w:val="24"/>
          <w:szCs w:val="24"/>
        </w:rPr>
        <w:t xml:space="preserve"> minutes of the family meeting of </w:t>
      </w:r>
      <w:r w:rsidR="007622AF" w:rsidRPr="00FF7015">
        <w:rPr>
          <w:rFonts w:ascii="Times New Roman" w:hAnsi="Times New Roman" w:cs="Times New Roman"/>
          <w:sz w:val="24"/>
          <w:szCs w:val="24"/>
        </w:rPr>
        <w:t>20</w:t>
      </w:r>
      <w:r w:rsidR="007622AF" w:rsidRPr="00FF701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432472" w:rsidRPr="00FF7015">
        <w:rPr>
          <w:rFonts w:ascii="Times New Roman" w:hAnsi="Times New Roman" w:cs="Times New Roman"/>
          <w:sz w:val="24"/>
          <w:szCs w:val="24"/>
        </w:rPr>
        <w:t>September 2014 annexed as</w:t>
      </w:r>
      <w:r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7622AF" w:rsidRPr="00FF7015">
        <w:rPr>
          <w:rFonts w:ascii="Times New Roman" w:hAnsi="Times New Roman" w:cs="Times New Roman"/>
          <w:b/>
          <w:sz w:val="24"/>
          <w:szCs w:val="24"/>
        </w:rPr>
        <w:t>C</w:t>
      </w:r>
      <w:r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015">
        <w:rPr>
          <w:rFonts w:ascii="Times New Roman" w:hAnsi="Times New Roman" w:cs="Times New Roman"/>
          <w:sz w:val="24"/>
          <w:szCs w:val="24"/>
        </w:rPr>
        <w:t xml:space="preserve">to </w:t>
      </w:r>
      <w:r w:rsidR="007622AF" w:rsidRPr="00FF7015">
        <w:rPr>
          <w:rFonts w:ascii="Times New Roman" w:hAnsi="Times New Roman" w:cs="Times New Roman"/>
          <w:sz w:val="24"/>
          <w:szCs w:val="24"/>
        </w:rPr>
        <w:t xml:space="preserve">Umar </w:t>
      </w:r>
      <w:proofErr w:type="spellStart"/>
      <w:r w:rsidR="007622AF" w:rsidRPr="00FF7015">
        <w:rPr>
          <w:rFonts w:ascii="Times New Roman" w:hAnsi="Times New Roman" w:cs="Times New Roman"/>
          <w:sz w:val="24"/>
          <w:szCs w:val="24"/>
        </w:rPr>
        <w:t>Nsimbe’s</w:t>
      </w:r>
      <w:proofErr w:type="spellEnd"/>
      <w:r w:rsidR="007622AF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61034F" w:rsidRPr="00FF7015">
        <w:rPr>
          <w:rFonts w:ascii="Times New Roman" w:hAnsi="Times New Roman" w:cs="Times New Roman"/>
          <w:sz w:val="24"/>
          <w:szCs w:val="24"/>
        </w:rPr>
        <w:t>supporting affidavit</w:t>
      </w:r>
      <w:r w:rsidRPr="00FF7015">
        <w:rPr>
          <w:rFonts w:ascii="Times New Roman" w:hAnsi="Times New Roman" w:cs="Times New Roman"/>
          <w:sz w:val="24"/>
          <w:szCs w:val="24"/>
        </w:rPr>
        <w:t>.</w:t>
      </w:r>
      <w:r w:rsidR="00B52CF6" w:rsidRPr="00FF7015">
        <w:rPr>
          <w:rFonts w:ascii="Times New Roman" w:hAnsi="Times New Roman" w:cs="Times New Roman"/>
          <w:sz w:val="24"/>
          <w:szCs w:val="24"/>
        </w:rPr>
        <w:t xml:space="preserve"> The deceased’s distribution of the estate to some beneficiaries by way of certificates of succession is evidenced copies of the said certificates, </w:t>
      </w:r>
      <w:proofErr w:type="spellStart"/>
      <w:r w:rsidR="00B52CF6" w:rsidRPr="00FF7015">
        <w:rPr>
          <w:rFonts w:ascii="Times New Roman" w:hAnsi="Times New Roman" w:cs="Times New Roman"/>
          <w:sz w:val="24"/>
          <w:szCs w:val="24"/>
        </w:rPr>
        <w:t>annextures</w:t>
      </w:r>
      <w:proofErr w:type="spellEnd"/>
      <w:r w:rsidR="00B52CF6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B52CF6" w:rsidRPr="00FF7015">
        <w:rPr>
          <w:rFonts w:ascii="Times New Roman" w:hAnsi="Times New Roman" w:cs="Times New Roman"/>
          <w:b/>
          <w:sz w:val="24"/>
          <w:szCs w:val="24"/>
        </w:rPr>
        <w:t>A1 – A6</w:t>
      </w:r>
      <w:r w:rsidR="00B52CF6" w:rsidRPr="00FF7015">
        <w:rPr>
          <w:rFonts w:ascii="Times New Roman" w:hAnsi="Times New Roman" w:cs="Times New Roman"/>
          <w:sz w:val="24"/>
          <w:szCs w:val="24"/>
        </w:rPr>
        <w:t xml:space="preserve"> to Umar </w:t>
      </w:r>
      <w:proofErr w:type="spellStart"/>
      <w:r w:rsidR="00B52CF6" w:rsidRPr="00FF7015">
        <w:rPr>
          <w:rFonts w:ascii="Times New Roman" w:hAnsi="Times New Roman" w:cs="Times New Roman"/>
          <w:sz w:val="24"/>
          <w:szCs w:val="24"/>
        </w:rPr>
        <w:t>Nsimbe’s</w:t>
      </w:r>
      <w:proofErr w:type="spellEnd"/>
      <w:r w:rsidR="00B52CF6" w:rsidRPr="00FF7015">
        <w:rPr>
          <w:rFonts w:ascii="Times New Roman" w:hAnsi="Times New Roman" w:cs="Times New Roman"/>
          <w:sz w:val="24"/>
          <w:szCs w:val="24"/>
        </w:rPr>
        <w:t xml:space="preserve"> supporting affidavit</w:t>
      </w:r>
      <w:r w:rsidR="003B1DFA" w:rsidRPr="00FF7015">
        <w:rPr>
          <w:rFonts w:ascii="Times New Roman" w:hAnsi="Times New Roman" w:cs="Times New Roman"/>
          <w:sz w:val="24"/>
          <w:szCs w:val="24"/>
        </w:rPr>
        <w:t>. The impeding wastage of the estate is evidenced by a copy of a preliminary police report on alleged intermeddling of the deceased’s estate dated 4</w:t>
      </w:r>
      <w:r w:rsidR="003B1DFA" w:rsidRPr="00FF70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1DFA" w:rsidRPr="00FF7015">
        <w:rPr>
          <w:rFonts w:ascii="Times New Roman" w:hAnsi="Times New Roman" w:cs="Times New Roman"/>
          <w:sz w:val="24"/>
          <w:szCs w:val="24"/>
        </w:rPr>
        <w:t xml:space="preserve"> May 2015</w:t>
      </w:r>
      <w:r w:rsidR="00C621F2" w:rsidRPr="00FF7015">
        <w:rPr>
          <w:rFonts w:ascii="Times New Roman" w:hAnsi="Times New Roman" w:cs="Times New Roman"/>
          <w:sz w:val="24"/>
          <w:szCs w:val="24"/>
        </w:rPr>
        <w:t xml:space="preserve">, annexed as </w:t>
      </w:r>
      <w:r w:rsidR="00C621F2" w:rsidRPr="00FF7015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C621F2" w:rsidRPr="00FF7015">
        <w:rPr>
          <w:rFonts w:ascii="Times New Roman" w:hAnsi="Times New Roman" w:cs="Times New Roman"/>
          <w:sz w:val="24"/>
          <w:szCs w:val="24"/>
        </w:rPr>
        <w:t xml:space="preserve">to </w:t>
      </w:r>
      <w:r w:rsidR="0008452D" w:rsidRPr="00FF7015">
        <w:rPr>
          <w:rFonts w:ascii="Times New Roman" w:hAnsi="Times New Roman" w:cs="Times New Roman"/>
          <w:sz w:val="24"/>
          <w:szCs w:val="24"/>
        </w:rPr>
        <w:t xml:space="preserve">Umar </w:t>
      </w:r>
      <w:proofErr w:type="spellStart"/>
      <w:r w:rsidR="0008452D" w:rsidRPr="00FF7015">
        <w:rPr>
          <w:rFonts w:ascii="Times New Roman" w:hAnsi="Times New Roman" w:cs="Times New Roman"/>
          <w:sz w:val="24"/>
          <w:szCs w:val="24"/>
        </w:rPr>
        <w:t>Nsimbe’s</w:t>
      </w:r>
      <w:proofErr w:type="spellEnd"/>
      <w:r w:rsidR="0008452D" w:rsidRPr="00FF7015">
        <w:rPr>
          <w:rFonts w:ascii="Times New Roman" w:hAnsi="Times New Roman" w:cs="Times New Roman"/>
          <w:sz w:val="24"/>
          <w:szCs w:val="24"/>
        </w:rPr>
        <w:t xml:space="preserve"> supporting affidavit.</w:t>
      </w:r>
    </w:p>
    <w:p w:rsidR="00EC0A72" w:rsidRPr="00FF7015" w:rsidRDefault="00AF5CAB" w:rsidP="0093767C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lastRenderedPageBreak/>
        <w:t>The a</w:t>
      </w:r>
      <w:r w:rsidR="0008452D" w:rsidRPr="00FF7015">
        <w:rPr>
          <w:rFonts w:ascii="Times New Roman" w:hAnsi="Times New Roman" w:cs="Times New Roman"/>
          <w:sz w:val="24"/>
          <w:szCs w:val="24"/>
        </w:rPr>
        <w:t xml:space="preserve">pplicants maintain </w:t>
      </w:r>
      <w:r w:rsidRPr="00FF7015">
        <w:rPr>
          <w:rFonts w:ascii="Times New Roman" w:hAnsi="Times New Roman" w:cs="Times New Roman"/>
          <w:sz w:val="24"/>
          <w:szCs w:val="24"/>
        </w:rPr>
        <w:t xml:space="preserve">that </w:t>
      </w:r>
      <w:r w:rsidR="0008452D" w:rsidRPr="00FF7015">
        <w:rPr>
          <w:rFonts w:ascii="Times New Roman" w:hAnsi="Times New Roman" w:cs="Times New Roman"/>
          <w:sz w:val="24"/>
          <w:szCs w:val="24"/>
        </w:rPr>
        <w:t>the respondent’s actions are irrational and unreasonable; that the respondent has acted in bad faith against the applicants and the beneficiaries; and that it is only fair and just that the orders sought be given</w:t>
      </w:r>
      <w:r w:rsidR="00A312CA" w:rsidRPr="00FF7015">
        <w:rPr>
          <w:rFonts w:ascii="Times New Roman" w:hAnsi="Times New Roman" w:cs="Times New Roman"/>
          <w:sz w:val="24"/>
          <w:szCs w:val="24"/>
        </w:rPr>
        <w:t>.</w:t>
      </w:r>
      <w:r w:rsidR="005E5D09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AD2F6B" w:rsidRPr="00FF7015">
        <w:rPr>
          <w:rFonts w:ascii="Times New Roman" w:hAnsi="Times New Roman" w:cs="Times New Roman"/>
          <w:sz w:val="24"/>
          <w:szCs w:val="24"/>
        </w:rPr>
        <w:t xml:space="preserve">They prayed </w:t>
      </w:r>
      <w:r w:rsidR="003B0A63" w:rsidRPr="00FF7015">
        <w:rPr>
          <w:rFonts w:ascii="Times New Roman" w:hAnsi="Times New Roman" w:cs="Times New Roman"/>
          <w:sz w:val="24"/>
          <w:szCs w:val="24"/>
        </w:rPr>
        <w:t xml:space="preserve">that an order of mandamus </w:t>
      </w:r>
      <w:r w:rsidR="00AD2F6B" w:rsidRPr="00FF7015">
        <w:rPr>
          <w:rFonts w:ascii="Times New Roman" w:hAnsi="Times New Roman" w:cs="Times New Roman"/>
          <w:sz w:val="24"/>
          <w:szCs w:val="24"/>
        </w:rPr>
        <w:t xml:space="preserve">be </w:t>
      </w:r>
      <w:r w:rsidR="003B0A63" w:rsidRPr="00FF7015">
        <w:rPr>
          <w:rFonts w:ascii="Times New Roman" w:hAnsi="Times New Roman" w:cs="Times New Roman"/>
          <w:sz w:val="24"/>
          <w:szCs w:val="24"/>
        </w:rPr>
        <w:t>issue</w:t>
      </w:r>
      <w:r w:rsidR="00AD2F6B" w:rsidRPr="00FF7015">
        <w:rPr>
          <w:rFonts w:ascii="Times New Roman" w:hAnsi="Times New Roman" w:cs="Times New Roman"/>
          <w:sz w:val="24"/>
          <w:szCs w:val="24"/>
        </w:rPr>
        <w:t>d</w:t>
      </w:r>
      <w:r w:rsidR="003B0A63" w:rsidRPr="00FF7015">
        <w:rPr>
          <w:rFonts w:ascii="Times New Roman" w:hAnsi="Times New Roman" w:cs="Times New Roman"/>
          <w:sz w:val="24"/>
          <w:szCs w:val="24"/>
        </w:rPr>
        <w:t xml:space="preserve"> against the respondent ordering him to issue a certificate of no objection to the applicant; and that costs of the application </w:t>
      </w:r>
      <w:proofErr w:type="gramStart"/>
      <w:r w:rsidR="003B0A63" w:rsidRPr="00FF701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3B0A63" w:rsidRPr="00FF7015">
        <w:rPr>
          <w:rFonts w:ascii="Times New Roman" w:hAnsi="Times New Roman" w:cs="Times New Roman"/>
          <w:sz w:val="24"/>
          <w:szCs w:val="24"/>
        </w:rPr>
        <w:t xml:space="preserve"> paid by the respondent.</w:t>
      </w:r>
      <w:r w:rsidR="000C767D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017770" w:rsidRPr="00FF7015">
        <w:rPr>
          <w:rFonts w:ascii="Times New Roman" w:hAnsi="Times New Roman" w:cs="Times New Roman"/>
          <w:sz w:val="24"/>
          <w:szCs w:val="24"/>
        </w:rPr>
        <w:t>T</w:t>
      </w:r>
      <w:r w:rsidR="006B154F" w:rsidRPr="00FF7015">
        <w:rPr>
          <w:rFonts w:ascii="Times New Roman" w:hAnsi="Times New Roman" w:cs="Times New Roman"/>
          <w:sz w:val="24"/>
          <w:szCs w:val="24"/>
        </w:rPr>
        <w:t xml:space="preserve">he applicants’ counsel </w:t>
      </w:r>
      <w:r w:rsidR="008C7F15" w:rsidRPr="00FF7015">
        <w:rPr>
          <w:rFonts w:ascii="Times New Roman" w:hAnsi="Times New Roman" w:cs="Times New Roman"/>
          <w:sz w:val="24"/>
          <w:szCs w:val="24"/>
        </w:rPr>
        <w:t>submitted</w:t>
      </w:r>
      <w:r w:rsidR="00953CB1" w:rsidRPr="00FF7015">
        <w:rPr>
          <w:rFonts w:ascii="Times New Roman" w:hAnsi="Times New Roman" w:cs="Times New Roman"/>
          <w:sz w:val="24"/>
          <w:szCs w:val="24"/>
        </w:rPr>
        <w:t xml:space="preserve"> in his written submissions</w:t>
      </w:r>
      <w:r w:rsidR="008C7F15" w:rsidRPr="00FF7015">
        <w:rPr>
          <w:rFonts w:ascii="Times New Roman" w:hAnsi="Times New Roman" w:cs="Times New Roman"/>
          <w:sz w:val="24"/>
          <w:szCs w:val="24"/>
        </w:rPr>
        <w:t xml:space="preserve"> that</w:t>
      </w:r>
      <w:r w:rsidR="00017770" w:rsidRPr="00FF7015">
        <w:rPr>
          <w:rFonts w:ascii="Times New Roman" w:hAnsi="Times New Roman" w:cs="Times New Roman"/>
          <w:sz w:val="24"/>
          <w:szCs w:val="24"/>
        </w:rPr>
        <w:t xml:space="preserve"> the respondent</w:t>
      </w:r>
      <w:r w:rsidR="00EC0A72" w:rsidRPr="00FF7015">
        <w:rPr>
          <w:rFonts w:ascii="Times New Roman" w:hAnsi="Times New Roman" w:cs="Times New Roman"/>
          <w:sz w:val="24"/>
          <w:szCs w:val="24"/>
        </w:rPr>
        <w:t xml:space="preserve"> has failed to carry out its duty of issuing the certificate of no objection which is imposed upon it by an Act of Parliament.</w:t>
      </w:r>
    </w:p>
    <w:p w:rsidR="00B009F1" w:rsidRPr="00FF7015" w:rsidRDefault="00783E9E" w:rsidP="00B009F1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Section 5 of the Administrator General’s Act requires intending</w:t>
      </w:r>
      <w:r w:rsidR="00682EA5" w:rsidRPr="00FF7015">
        <w:rPr>
          <w:rFonts w:ascii="Times New Roman" w:hAnsi="Times New Roman" w:cs="Times New Roman"/>
          <w:sz w:val="24"/>
          <w:szCs w:val="24"/>
        </w:rPr>
        <w:t xml:space="preserve"> applicants</w:t>
      </w:r>
      <w:r w:rsidRPr="00FF7015">
        <w:rPr>
          <w:rFonts w:ascii="Times New Roman" w:hAnsi="Times New Roman" w:cs="Times New Roman"/>
          <w:sz w:val="24"/>
          <w:szCs w:val="24"/>
        </w:rPr>
        <w:t xml:space="preserve"> for a grant of probate or letters of administration</w:t>
      </w:r>
      <w:r w:rsidR="00682EA5" w:rsidRPr="00FF7015">
        <w:rPr>
          <w:rFonts w:ascii="Times New Roman" w:hAnsi="Times New Roman" w:cs="Times New Roman"/>
          <w:sz w:val="24"/>
          <w:szCs w:val="24"/>
        </w:rPr>
        <w:t>, except for widows/widowers of the deceased or executors in a will,</w:t>
      </w:r>
      <w:r w:rsidRPr="00FF7015">
        <w:rPr>
          <w:rFonts w:ascii="Times New Roman" w:hAnsi="Times New Roman" w:cs="Times New Roman"/>
          <w:sz w:val="24"/>
          <w:szCs w:val="24"/>
        </w:rPr>
        <w:t xml:space="preserve"> to produce to court proof that the Administrator General or his/her agent has declined to administer the estate</w:t>
      </w:r>
      <w:r w:rsidR="00B143E3" w:rsidRPr="00FF7015">
        <w:rPr>
          <w:rFonts w:ascii="Times New Roman" w:hAnsi="Times New Roman" w:cs="Times New Roman"/>
          <w:sz w:val="24"/>
          <w:szCs w:val="24"/>
        </w:rPr>
        <w:t>, or proof of having given the Administrator General fourteen days</w:t>
      </w:r>
      <w:r w:rsidR="00BA55CC" w:rsidRPr="00FF7015">
        <w:rPr>
          <w:rFonts w:ascii="Times New Roman" w:hAnsi="Times New Roman" w:cs="Times New Roman"/>
          <w:sz w:val="24"/>
          <w:szCs w:val="24"/>
        </w:rPr>
        <w:t>’</w:t>
      </w:r>
      <w:r w:rsidR="00B143E3" w:rsidRPr="00FF7015">
        <w:rPr>
          <w:rFonts w:ascii="Times New Roman" w:hAnsi="Times New Roman" w:cs="Times New Roman"/>
          <w:sz w:val="24"/>
          <w:szCs w:val="24"/>
        </w:rPr>
        <w:t xml:space="preserve"> written notice of the intention to apply for the grant</w:t>
      </w:r>
      <w:r w:rsidR="0083360C" w:rsidRPr="00FF7015">
        <w:rPr>
          <w:rFonts w:ascii="Times New Roman" w:hAnsi="Times New Roman" w:cs="Times New Roman"/>
          <w:sz w:val="24"/>
          <w:szCs w:val="24"/>
        </w:rPr>
        <w:t>.</w:t>
      </w:r>
      <w:r w:rsidR="00B009F1" w:rsidRPr="00FF7015">
        <w:rPr>
          <w:rFonts w:ascii="Times New Roman" w:hAnsi="Times New Roman" w:cs="Times New Roman"/>
          <w:sz w:val="24"/>
          <w:szCs w:val="24"/>
        </w:rPr>
        <w:t xml:space="preserve"> Section 201 of the Succession Act requires that in intestacy those connected with the deceased by marriage or consanguinity are entitled to obtain letters of administration of the estate.</w:t>
      </w:r>
    </w:p>
    <w:p w:rsidR="004E291F" w:rsidRPr="00FF7015" w:rsidRDefault="00EF1612" w:rsidP="006F54AB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 xml:space="preserve">It is clear from the foregoing legal provisions that </w:t>
      </w:r>
      <w:r w:rsidR="0060059E" w:rsidRPr="00FF7015">
        <w:rPr>
          <w:rFonts w:ascii="Times New Roman" w:hAnsi="Times New Roman" w:cs="Times New Roman"/>
          <w:sz w:val="24"/>
          <w:szCs w:val="24"/>
        </w:rPr>
        <w:t>the Administrator General has a statutory duty to issue certificates of no objection to intending applicants for grants if he/she is not interested in administering the estate himself/herself or through an agent.</w:t>
      </w:r>
      <w:r w:rsidR="004E291F" w:rsidRPr="00FF7015">
        <w:rPr>
          <w:rFonts w:ascii="Times New Roman" w:hAnsi="Times New Roman" w:cs="Times New Roman"/>
          <w:sz w:val="24"/>
          <w:szCs w:val="24"/>
        </w:rPr>
        <w:t xml:space="preserve"> Th</w:t>
      </w:r>
      <w:r w:rsidR="00C54353" w:rsidRPr="00FF7015">
        <w:rPr>
          <w:rFonts w:ascii="Times New Roman" w:hAnsi="Times New Roman" w:cs="Times New Roman"/>
          <w:sz w:val="24"/>
          <w:szCs w:val="24"/>
        </w:rPr>
        <w:t>e</w:t>
      </w:r>
      <w:r w:rsidR="004E291F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6D40EE" w:rsidRPr="00FF7015">
        <w:rPr>
          <w:rFonts w:ascii="Times New Roman" w:hAnsi="Times New Roman" w:cs="Times New Roman"/>
          <w:sz w:val="24"/>
          <w:szCs w:val="24"/>
        </w:rPr>
        <w:t>Succession Act</w:t>
      </w:r>
      <w:r w:rsidR="00C54353" w:rsidRPr="00FF7015">
        <w:rPr>
          <w:rFonts w:ascii="Times New Roman" w:hAnsi="Times New Roman" w:cs="Times New Roman"/>
          <w:sz w:val="24"/>
          <w:szCs w:val="24"/>
        </w:rPr>
        <w:t xml:space="preserve"> also</w:t>
      </w:r>
      <w:r w:rsidR="006D40EE" w:rsidRPr="00FF7015">
        <w:rPr>
          <w:rFonts w:ascii="Times New Roman" w:hAnsi="Times New Roman" w:cs="Times New Roman"/>
          <w:sz w:val="24"/>
          <w:szCs w:val="24"/>
        </w:rPr>
        <w:t xml:space="preserve"> requires estates to be administered within</w:t>
      </w:r>
      <w:r w:rsidR="00D0003D" w:rsidRPr="00FF7015">
        <w:rPr>
          <w:rFonts w:ascii="Times New Roman" w:hAnsi="Times New Roman" w:cs="Times New Roman"/>
          <w:sz w:val="24"/>
          <w:szCs w:val="24"/>
        </w:rPr>
        <w:t xml:space="preserve"> given time schedules. </w:t>
      </w:r>
      <w:r w:rsidR="00DC5F09" w:rsidRPr="00FF7015">
        <w:rPr>
          <w:rFonts w:ascii="Times New Roman" w:hAnsi="Times New Roman" w:cs="Times New Roman"/>
          <w:sz w:val="24"/>
          <w:szCs w:val="24"/>
        </w:rPr>
        <w:t>T</w:t>
      </w:r>
      <w:r w:rsidR="00D0003D" w:rsidRPr="00FF7015">
        <w:rPr>
          <w:rFonts w:ascii="Times New Roman" w:hAnsi="Times New Roman" w:cs="Times New Roman"/>
          <w:sz w:val="24"/>
          <w:szCs w:val="24"/>
        </w:rPr>
        <w:t xml:space="preserve">he import of section </w:t>
      </w:r>
      <w:r w:rsidR="00DC5F09" w:rsidRPr="00FF7015">
        <w:rPr>
          <w:rFonts w:ascii="Times New Roman" w:hAnsi="Times New Roman" w:cs="Times New Roman"/>
          <w:sz w:val="24"/>
          <w:szCs w:val="24"/>
        </w:rPr>
        <w:t>278</w:t>
      </w:r>
      <w:r w:rsidR="00D0003D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DC5F09" w:rsidRPr="00FF7015">
        <w:rPr>
          <w:rFonts w:ascii="Times New Roman" w:hAnsi="Times New Roman" w:cs="Times New Roman"/>
          <w:sz w:val="24"/>
          <w:szCs w:val="24"/>
        </w:rPr>
        <w:t>o</w:t>
      </w:r>
      <w:r w:rsidR="00D0003D" w:rsidRPr="00FF7015">
        <w:rPr>
          <w:rFonts w:ascii="Times New Roman" w:hAnsi="Times New Roman" w:cs="Times New Roman"/>
          <w:sz w:val="24"/>
          <w:szCs w:val="24"/>
        </w:rPr>
        <w:t>f the Succession</w:t>
      </w:r>
      <w:r w:rsidR="00DC5F09" w:rsidRPr="00FF7015">
        <w:rPr>
          <w:rFonts w:ascii="Times New Roman" w:hAnsi="Times New Roman" w:cs="Times New Roman"/>
          <w:sz w:val="24"/>
          <w:szCs w:val="24"/>
        </w:rPr>
        <w:t xml:space="preserve"> Act, for instance, is that an estate, unless court extends the time, should be administered within a year after obtaining the grant.</w:t>
      </w:r>
    </w:p>
    <w:p w:rsidR="00DD38E6" w:rsidRPr="00FF7015" w:rsidRDefault="00F76840" w:rsidP="001223B8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In the instant case, t</w:t>
      </w:r>
      <w:r w:rsidR="00EC3F67" w:rsidRPr="00FF7015">
        <w:rPr>
          <w:rFonts w:ascii="Times New Roman" w:hAnsi="Times New Roman" w:cs="Times New Roman"/>
          <w:sz w:val="24"/>
          <w:szCs w:val="24"/>
        </w:rPr>
        <w:t>he</w:t>
      </w:r>
      <w:r w:rsidR="0007022B" w:rsidRPr="00FF7015">
        <w:rPr>
          <w:rFonts w:ascii="Times New Roman" w:hAnsi="Times New Roman" w:cs="Times New Roman"/>
          <w:sz w:val="24"/>
          <w:szCs w:val="24"/>
        </w:rPr>
        <w:t>re is undisputed</w:t>
      </w:r>
      <w:r w:rsidR="00EC3F67" w:rsidRPr="00FF7015">
        <w:rPr>
          <w:rFonts w:ascii="Times New Roman" w:hAnsi="Times New Roman" w:cs="Times New Roman"/>
          <w:sz w:val="24"/>
          <w:szCs w:val="24"/>
        </w:rPr>
        <w:t xml:space="preserve"> evidence</w:t>
      </w:r>
      <w:r w:rsidR="003658D4" w:rsidRPr="00FF7015">
        <w:rPr>
          <w:rFonts w:ascii="Times New Roman" w:hAnsi="Times New Roman" w:cs="Times New Roman"/>
          <w:sz w:val="24"/>
          <w:szCs w:val="24"/>
        </w:rPr>
        <w:t xml:space="preserve"> that</w:t>
      </w:r>
      <w:r w:rsidR="00EC3F67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ED60FC" w:rsidRPr="00FF7015">
        <w:rPr>
          <w:rFonts w:ascii="Times New Roman" w:hAnsi="Times New Roman" w:cs="Times New Roman"/>
          <w:sz w:val="24"/>
          <w:szCs w:val="24"/>
        </w:rPr>
        <w:t>the</w:t>
      </w:r>
      <w:r w:rsidR="00CD44DC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ED60FC" w:rsidRPr="00FF7015">
        <w:rPr>
          <w:rFonts w:ascii="Times New Roman" w:hAnsi="Times New Roman" w:cs="Times New Roman"/>
          <w:sz w:val="24"/>
          <w:szCs w:val="24"/>
        </w:rPr>
        <w:t>applicant</w:t>
      </w:r>
      <w:r w:rsidR="00EC0A72" w:rsidRPr="00FF7015">
        <w:rPr>
          <w:rFonts w:ascii="Times New Roman" w:hAnsi="Times New Roman" w:cs="Times New Roman"/>
          <w:sz w:val="24"/>
          <w:szCs w:val="24"/>
        </w:rPr>
        <w:t>s were unanimously</w:t>
      </w:r>
      <w:r w:rsidR="00ED60FC" w:rsidRPr="00FF7015">
        <w:rPr>
          <w:rFonts w:ascii="Times New Roman" w:hAnsi="Times New Roman" w:cs="Times New Roman"/>
          <w:sz w:val="24"/>
          <w:szCs w:val="24"/>
        </w:rPr>
        <w:t xml:space="preserve"> nominated </w:t>
      </w:r>
      <w:r w:rsidR="00EC0A72" w:rsidRPr="00FF7015">
        <w:rPr>
          <w:rFonts w:ascii="Times New Roman" w:hAnsi="Times New Roman" w:cs="Times New Roman"/>
          <w:sz w:val="24"/>
          <w:szCs w:val="24"/>
        </w:rPr>
        <w:t xml:space="preserve">by the deceased’s family members in a family meeting </w:t>
      </w:r>
      <w:r w:rsidR="00ED60FC" w:rsidRPr="00FF7015">
        <w:rPr>
          <w:rFonts w:ascii="Times New Roman" w:hAnsi="Times New Roman" w:cs="Times New Roman"/>
          <w:sz w:val="24"/>
          <w:szCs w:val="24"/>
        </w:rPr>
        <w:t>to administer the estate</w:t>
      </w:r>
      <w:r w:rsidR="008514E1" w:rsidRPr="00FF7015">
        <w:rPr>
          <w:rFonts w:ascii="Times New Roman" w:hAnsi="Times New Roman" w:cs="Times New Roman"/>
          <w:sz w:val="24"/>
          <w:szCs w:val="24"/>
        </w:rPr>
        <w:t>.</w:t>
      </w:r>
      <w:r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EC0A72" w:rsidRPr="00FF7015">
        <w:rPr>
          <w:rFonts w:ascii="Times New Roman" w:hAnsi="Times New Roman" w:cs="Times New Roman"/>
          <w:sz w:val="24"/>
          <w:szCs w:val="24"/>
        </w:rPr>
        <w:t xml:space="preserve">They </w:t>
      </w:r>
      <w:r w:rsidR="00AB2379" w:rsidRPr="00FF7015">
        <w:rPr>
          <w:rFonts w:ascii="Times New Roman" w:hAnsi="Times New Roman" w:cs="Times New Roman"/>
          <w:sz w:val="24"/>
          <w:szCs w:val="24"/>
        </w:rPr>
        <w:t>duly applied for a certificate of no objection from the respondent</w:t>
      </w:r>
      <w:r w:rsidR="00EC0A72" w:rsidRPr="00FF7015">
        <w:rPr>
          <w:rFonts w:ascii="Times New Roman" w:hAnsi="Times New Roman" w:cs="Times New Roman"/>
          <w:sz w:val="24"/>
          <w:szCs w:val="24"/>
        </w:rPr>
        <w:t xml:space="preserve"> in 2014</w:t>
      </w:r>
      <w:r w:rsidR="008514E1" w:rsidRPr="00FF7015">
        <w:rPr>
          <w:rFonts w:ascii="Times New Roman" w:hAnsi="Times New Roman" w:cs="Times New Roman"/>
          <w:sz w:val="24"/>
          <w:szCs w:val="24"/>
        </w:rPr>
        <w:t>.</w:t>
      </w:r>
      <w:r w:rsidR="00D506F1" w:rsidRPr="00FF7015">
        <w:rPr>
          <w:rFonts w:ascii="Times New Roman" w:hAnsi="Times New Roman" w:cs="Times New Roman"/>
          <w:sz w:val="24"/>
          <w:szCs w:val="24"/>
        </w:rPr>
        <w:t xml:space="preserve"> The minutes of the family meeting where they were nominated reveal that the 1</w:t>
      </w:r>
      <w:r w:rsidR="00D506F1" w:rsidRPr="00FF7015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D506F1" w:rsidRPr="00FF7015">
        <w:rPr>
          <w:rFonts w:ascii="Times New Roman" w:hAnsi="Times New Roman" w:cs="Times New Roman"/>
          <w:sz w:val="24"/>
          <w:szCs w:val="24"/>
        </w:rPr>
        <w:t>applicant is a child of the deceased while the 2</w:t>
      </w:r>
      <w:r w:rsidR="00D506F1" w:rsidRPr="00FF7015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D506F1" w:rsidRPr="00FF7015">
        <w:rPr>
          <w:rFonts w:ascii="Times New Roman" w:hAnsi="Times New Roman" w:cs="Times New Roman"/>
          <w:sz w:val="24"/>
          <w:szCs w:val="24"/>
        </w:rPr>
        <w:t>applicant i</w:t>
      </w:r>
      <w:r w:rsidR="00953CB1" w:rsidRPr="00FF7015">
        <w:rPr>
          <w:rFonts w:ascii="Times New Roman" w:hAnsi="Times New Roman" w:cs="Times New Roman"/>
          <w:sz w:val="24"/>
          <w:szCs w:val="24"/>
        </w:rPr>
        <w:t xml:space="preserve">s a grandchild of the deceased. The applicant’s sworn evidence has not been rebutted by the respondent. On the authority of </w:t>
      </w:r>
      <w:r w:rsidR="00953CB1" w:rsidRPr="00FF7015">
        <w:rPr>
          <w:rFonts w:ascii="Times New Roman" w:hAnsi="Times New Roman" w:cs="Times New Roman"/>
          <w:b/>
          <w:sz w:val="24"/>
          <w:szCs w:val="24"/>
        </w:rPr>
        <w:t xml:space="preserve">Massa V </w:t>
      </w:r>
      <w:proofErr w:type="spellStart"/>
      <w:r w:rsidR="00953CB1" w:rsidRPr="00FF7015">
        <w:rPr>
          <w:rFonts w:ascii="Times New Roman" w:hAnsi="Times New Roman" w:cs="Times New Roman"/>
          <w:b/>
          <w:sz w:val="24"/>
          <w:szCs w:val="24"/>
        </w:rPr>
        <w:t>Achen</w:t>
      </w:r>
      <w:proofErr w:type="spellEnd"/>
      <w:r w:rsidR="00953CB1" w:rsidRPr="00FF7015">
        <w:rPr>
          <w:rFonts w:ascii="Times New Roman" w:hAnsi="Times New Roman" w:cs="Times New Roman"/>
          <w:b/>
          <w:sz w:val="24"/>
          <w:szCs w:val="24"/>
        </w:rPr>
        <w:t xml:space="preserve"> [1978] HCB </w:t>
      </w:r>
      <w:r w:rsidR="00953CB1" w:rsidRPr="00FF7015">
        <w:rPr>
          <w:rFonts w:ascii="Times New Roman" w:hAnsi="Times New Roman" w:cs="Times New Roman"/>
          <w:sz w:val="24"/>
          <w:szCs w:val="24"/>
        </w:rPr>
        <w:t>279, an averment</w:t>
      </w:r>
      <w:r w:rsidR="00953CB1"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B1" w:rsidRPr="00FF7015">
        <w:rPr>
          <w:rFonts w:ascii="Times New Roman" w:hAnsi="Times New Roman" w:cs="Times New Roman"/>
          <w:sz w:val="24"/>
          <w:szCs w:val="24"/>
        </w:rPr>
        <w:t>on oath which is neither denied nor rebutted is admitted as the true fact.</w:t>
      </w:r>
      <w:r w:rsidR="00DD38E6" w:rsidRPr="00FF7015">
        <w:rPr>
          <w:rFonts w:ascii="Times New Roman" w:hAnsi="Times New Roman" w:cs="Times New Roman"/>
          <w:sz w:val="24"/>
          <w:szCs w:val="24"/>
        </w:rPr>
        <w:t xml:space="preserve"> The applicants</w:t>
      </w:r>
      <w:r w:rsidR="00D506F1" w:rsidRPr="00FF7015">
        <w:rPr>
          <w:rFonts w:ascii="Times New Roman" w:hAnsi="Times New Roman" w:cs="Times New Roman"/>
          <w:sz w:val="24"/>
          <w:szCs w:val="24"/>
        </w:rPr>
        <w:t xml:space="preserve"> are entitled to administer the deceased’s estate under section 201 of the Succession Act </w:t>
      </w:r>
      <w:r w:rsidR="00DD38E6" w:rsidRPr="00FF7015">
        <w:rPr>
          <w:rFonts w:ascii="Times New Roman" w:hAnsi="Times New Roman" w:cs="Times New Roman"/>
          <w:sz w:val="24"/>
          <w:szCs w:val="24"/>
        </w:rPr>
        <w:t xml:space="preserve">since they are </w:t>
      </w:r>
      <w:r w:rsidR="00D506F1" w:rsidRPr="00FF7015">
        <w:rPr>
          <w:rFonts w:ascii="Times New Roman" w:hAnsi="Times New Roman" w:cs="Times New Roman"/>
          <w:sz w:val="24"/>
          <w:szCs w:val="24"/>
        </w:rPr>
        <w:t>connected with the deceased consanguinity</w:t>
      </w:r>
      <w:r w:rsidR="00DD38E6" w:rsidRPr="00FF7015">
        <w:rPr>
          <w:rFonts w:ascii="Times New Roman" w:hAnsi="Times New Roman" w:cs="Times New Roman"/>
          <w:sz w:val="24"/>
          <w:szCs w:val="24"/>
        </w:rPr>
        <w:t>.</w:t>
      </w:r>
    </w:p>
    <w:p w:rsidR="00A5740A" w:rsidRPr="00FF7015" w:rsidRDefault="000D67F3" w:rsidP="001223B8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M</w:t>
      </w:r>
      <w:r w:rsidR="005B115C" w:rsidRPr="00FF7015">
        <w:rPr>
          <w:rFonts w:ascii="Times New Roman" w:hAnsi="Times New Roman" w:cs="Times New Roman"/>
          <w:sz w:val="24"/>
          <w:szCs w:val="24"/>
        </w:rPr>
        <w:t>andamus is used to compel performance of a statutory duty. It is used to compel public officers to perform duties imposed upon them by an Act of Parliament.</w:t>
      </w:r>
      <w:r w:rsidR="00A5740A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F442B4" w:rsidRPr="00FF7015">
        <w:rPr>
          <w:rFonts w:ascii="Times New Roman" w:hAnsi="Times New Roman" w:cs="Times New Roman"/>
          <w:sz w:val="24"/>
          <w:szCs w:val="24"/>
        </w:rPr>
        <w:t xml:space="preserve">It is evident from the provisions of the Administrator General’s Act cited above that the Administrator General is a public officer and the duty of issuing a certificate of no objection is a statutory duty imposed on him by the </w:t>
      </w:r>
      <w:r w:rsidR="00255173" w:rsidRPr="00FF7015">
        <w:rPr>
          <w:rFonts w:ascii="Times New Roman" w:hAnsi="Times New Roman" w:cs="Times New Roman"/>
          <w:sz w:val="24"/>
          <w:szCs w:val="24"/>
        </w:rPr>
        <w:t>Administrator General’s Act.</w:t>
      </w:r>
      <w:r w:rsidR="00A5740A" w:rsidRPr="00FF7015">
        <w:rPr>
          <w:rFonts w:ascii="Times New Roman" w:hAnsi="Times New Roman" w:cs="Times New Roman"/>
          <w:sz w:val="24"/>
          <w:szCs w:val="24"/>
        </w:rPr>
        <w:t xml:space="preserve"> The respondent has not adduced any evidence to justify his </w:t>
      </w:r>
      <w:r w:rsidR="002C1111" w:rsidRPr="00FF7015">
        <w:rPr>
          <w:rFonts w:ascii="Times New Roman" w:hAnsi="Times New Roman" w:cs="Times New Roman"/>
          <w:sz w:val="24"/>
          <w:szCs w:val="24"/>
        </w:rPr>
        <w:t>refusal or failure to issue the certificate of no objection to the applicants who were unanimously nominated in a family meeting.</w:t>
      </w:r>
    </w:p>
    <w:p w:rsidR="000821A0" w:rsidRPr="00FF7015" w:rsidRDefault="00DD454A" w:rsidP="000821A0">
      <w:p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lastRenderedPageBreak/>
        <w:t>In the premises,</w:t>
      </w:r>
      <w:r w:rsidR="00DA0012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1223B8" w:rsidRPr="00FF7015">
        <w:rPr>
          <w:rFonts w:ascii="Times New Roman" w:hAnsi="Times New Roman" w:cs="Times New Roman"/>
          <w:sz w:val="24"/>
          <w:szCs w:val="24"/>
        </w:rPr>
        <w:t xml:space="preserve">for reasons given, </w:t>
      </w:r>
      <w:r w:rsidRPr="00FF7015">
        <w:rPr>
          <w:rFonts w:ascii="Times New Roman" w:hAnsi="Times New Roman" w:cs="Times New Roman"/>
          <w:sz w:val="24"/>
          <w:szCs w:val="24"/>
        </w:rPr>
        <w:t xml:space="preserve">and on </w:t>
      </w:r>
      <w:r w:rsidR="00C4492D" w:rsidRPr="00FF7015">
        <w:rPr>
          <w:rFonts w:ascii="Times New Roman" w:hAnsi="Times New Roman" w:cs="Times New Roman"/>
          <w:sz w:val="24"/>
          <w:szCs w:val="24"/>
        </w:rPr>
        <w:t>the authorities</w:t>
      </w:r>
      <w:r w:rsidR="001223B8" w:rsidRPr="00FF7015">
        <w:rPr>
          <w:rFonts w:ascii="Times New Roman" w:hAnsi="Times New Roman" w:cs="Times New Roman"/>
          <w:sz w:val="24"/>
          <w:szCs w:val="24"/>
        </w:rPr>
        <w:t xml:space="preserve"> cited</w:t>
      </w:r>
      <w:r w:rsidR="00C4492D" w:rsidRPr="00FF7015">
        <w:rPr>
          <w:rFonts w:ascii="Times New Roman" w:hAnsi="Times New Roman" w:cs="Times New Roman"/>
          <w:sz w:val="24"/>
          <w:szCs w:val="24"/>
        </w:rPr>
        <w:t xml:space="preserve">, </w:t>
      </w:r>
      <w:r w:rsidR="00BF2616" w:rsidRPr="00FF7015">
        <w:rPr>
          <w:rFonts w:ascii="Times New Roman" w:hAnsi="Times New Roman" w:cs="Times New Roman"/>
          <w:sz w:val="24"/>
          <w:szCs w:val="24"/>
        </w:rPr>
        <w:t xml:space="preserve">I </w:t>
      </w:r>
      <w:r w:rsidR="003B24CD" w:rsidRPr="00FF7015">
        <w:rPr>
          <w:rFonts w:ascii="Times New Roman" w:hAnsi="Times New Roman" w:cs="Times New Roman"/>
          <w:sz w:val="24"/>
          <w:szCs w:val="24"/>
        </w:rPr>
        <w:t xml:space="preserve">would grant </w:t>
      </w:r>
      <w:r w:rsidR="00F23625" w:rsidRPr="00FF7015">
        <w:rPr>
          <w:rFonts w:ascii="Times New Roman" w:hAnsi="Times New Roman" w:cs="Times New Roman"/>
          <w:sz w:val="24"/>
          <w:szCs w:val="24"/>
        </w:rPr>
        <w:t xml:space="preserve">the following orders </w:t>
      </w:r>
      <w:r w:rsidR="003B24CD" w:rsidRPr="00FF7015">
        <w:rPr>
          <w:rFonts w:ascii="Times New Roman" w:hAnsi="Times New Roman" w:cs="Times New Roman"/>
          <w:sz w:val="24"/>
          <w:szCs w:val="24"/>
        </w:rPr>
        <w:t>against</w:t>
      </w:r>
      <w:r w:rsidR="001223B8" w:rsidRPr="00FF7015">
        <w:rPr>
          <w:rFonts w:ascii="Times New Roman" w:hAnsi="Times New Roman" w:cs="Times New Roman"/>
          <w:sz w:val="24"/>
          <w:szCs w:val="24"/>
        </w:rPr>
        <w:t xml:space="preserve"> the respondent</w:t>
      </w:r>
      <w:r w:rsidRPr="00FF7015">
        <w:rPr>
          <w:rFonts w:ascii="Times New Roman" w:hAnsi="Times New Roman" w:cs="Times New Roman"/>
          <w:sz w:val="24"/>
          <w:szCs w:val="24"/>
        </w:rPr>
        <w:t>:-</w:t>
      </w:r>
    </w:p>
    <w:p w:rsidR="000D67F3" w:rsidRPr="00FF7015" w:rsidRDefault="000D67F3" w:rsidP="000821A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An order of mandamus do</w:t>
      </w:r>
      <w:r w:rsidR="000821A0" w:rsidRPr="00FF7015">
        <w:rPr>
          <w:rFonts w:ascii="Times New Roman" w:hAnsi="Times New Roman" w:cs="Times New Roman"/>
          <w:sz w:val="24"/>
          <w:szCs w:val="24"/>
        </w:rPr>
        <w:t>es issue against the respondent</w:t>
      </w:r>
      <w:r w:rsidR="00371BEE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Pr="00FF7015">
        <w:rPr>
          <w:rFonts w:ascii="Times New Roman" w:hAnsi="Times New Roman" w:cs="Times New Roman"/>
          <w:sz w:val="24"/>
          <w:szCs w:val="24"/>
        </w:rPr>
        <w:t>ordering him to issue a certificate of no objection to the applicants.</w:t>
      </w:r>
    </w:p>
    <w:p w:rsidR="00153BFE" w:rsidRPr="00FF7015" w:rsidRDefault="000D67F3" w:rsidP="000D67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 xml:space="preserve">Costs of the application </w:t>
      </w:r>
      <w:proofErr w:type="gramStart"/>
      <w:r w:rsidRPr="00FF701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F7015">
        <w:rPr>
          <w:rFonts w:ascii="Times New Roman" w:hAnsi="Times New Roman" w:cs="Times New Roman"/>
          <w:sz w:val="24"/>
          <w:szCs w:val="24"/>
        </w:rPr>
        <w:t xml:space="preserve"> paid by the respondent.</w:t>
      </w:r>
      <w:r w:rsidR="004A75EE" w:rsidRPr="00FF7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3F8" w:rsidRPr="00FF7015" w:rsidRDefault="002103F8" w:rsidP="00280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>Dated at K</w:t>
      </w:r>
      <w:r w:rsidR="00B95252" w:rsidRPr="00FF7015">
        <w:rPr>
          <w:rFonts w:ascii="Times New Roman" w:hAnsi="Times New Roman" w:cs="Times New Roman"/>
          <w:sz w:val="24"/>
          <w:szCs w:val="24"/>
        </w:rPr>
        <w:t>ampala this 16</w:t>
      </w:r>
      <w:r w:rsidR="00B95252" w:rsidRPr="00FF70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5E7E" w:rsidRPr="00FF7015">
        <w:rPr>
          <w:rFonts w:ascii="Times New Roman" w:hAnsi="Times New Roman" w:cs="Times New Roman"/>
          <w:sz w:val="24"/>
          <w:szCs w:val="24"/>
        </w:rPr>
        <w:t xml:space="preserve"> day of</w:t>
      </w:r>
      <w:r w:rsidR="005775EA" w:rsidRPr="00FF7015">
        <w:rPr>
          <w:rFonts w:ascii="Times New Roman" w:hAnsi="Times New Roman" w:cs="Times New Roman"/>
          <w:sz w:val="24"/>
          <w:szCs w:val="24"/>
        </w:rPr>
        <w:t xml:space="preserve"> </w:t>
      </w:r>
      <w:r w:rsidR="000D67F3" w:rsidRPr="00FF7015">
        <w:rPr>
          <w:rFonts w:ascii="Times New Roman" w:hAnsi="Times New Roman" w:cs="Times New Roman"/>
          <w:sz w:val="24"/>
          <w:szCs w:val="24"/>
        </w:rPr>
        <w:t>August 2016</w:t>
      </w:r>
      <w:r w:rsidR="00AB5E7E" w:rsidRPr="00FF7015">
        <w:rPr>
          <w:rFonts w:ascii="Times New Roman" w:hAnsi="Times New Roman" w:cs="Times New Roman"/>
          <w:sz w:val="24"/>
          <w:szCs w:val="24"/>
        </w:rPr>
        <w:t>.</w:t>
      </w:r>
    </w:p>
    <w:p w:rsidR="002103F8" w:rsidRPr="00FF7015" w:rsidRDefault="002103F8" w:rsidP="002103F8">
      <w:pPr>
        <w:rPr>
          <w:rFonts w:ascii="Times New Roman" w:hAnsi="Times New Roman" w:cs="Times New Roman"/>
          <w:sz w:val="24"/>
          <w:szCs w:val="24"/>
        </w:rPr>
      </w:pPr>
      <w:r w:rsidRPr="00FF7015">
        <w:rPr>
          <w:rFonts w:ascii="Times New Roman" w:hAnsi="Times New Roman" w:cs="Times New Roman"/>
          <w:sz w:val="24"/>
          <w:szCs w:val="24"/>
        </w:rPr>
        <w:t xml:space="preserve">Percy Night </w:t>
      </w:r>
      <w:proofErr w:type="spellStart"/>
      <w:r w:rsidRPr="00FF7015">
        <w:rPr>
          <w:rFonts w:ascii="Times New Roman" w:hAnsi="Times New Roman" w:cs="Times New Roman"/>
          <w:sz w:val="24"/>
          <w:szCs w:val="24"/>
        </w:rPr>
        <w:t>Tuhaise</w:t>
      </w:r>
      <w:proofErr w:type="spellEnd"/>
    </w:p>
    <w:p w:rsidR="00DD454A" w:rsidRPr="00FF7015" w:rsidRDefault="002103F8" w:rsidP="002103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015">
        <w:rPr>
          <w:rFonts w:ascii="Times New Roman" w:hAnsi="Times New Roman" w:cs="Times New Roman"/>
          <w:b/>
          <w:sz w:val="24"/>
          <w:szCs w:val="24"/>
        </w:rPr>
        <w:t>J</w:t>
      </w:r>
      <w:r w:rsidR="00953E2F" w:rsidRPr="00FF7015">
        <w:rPr>
          <w:rFonts w:ascii="Times New Roman" w:hAnsi="Times New Roman" w:cs="Times New Roman"/>
          <w:b/>
          <w:sz w:val="24"/>
          <w:szCs w:val="24"/>
        </w:rPr>
        <w:t>udge</w:t>
      </w:r>
      <w:r w:rsidRPr="00FF70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53BFE" w:rsidRPr="00FF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E3" w:rsidRPr="00FF7015" w:rsidRDefault="00C85BE3" w:rsidP="00D70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831" w:rsidRPr="00FF7015" w:rsidRDefault="000C6831" w:rsidP="000C683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31" w:rsidRPr="00FF7015" w:rsidRDefault="000C6831" w:rsidP="000C683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0C6831" w:rsidRPr="00FF7015" w:rsidSect="00265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B1" w:rsidRDefault="00180EB1" w:rsidP="00E76B99">
      <w:pPr>
        <w:spacing w:after="0" w:line="240" w:lineRule="auto"/>
      </w:pPr>
      <w:r>
        <w:separator/>
      </w:r>
    </w:p>
  </w:endnote>
  <w:endnote w:type="continuationSeparator" w:id="0">
    <w:p w:rsidR="00180EB1" w:rsidRDefault="00180EB1" w:rsidP="00E7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2" w:rsidRDefault="00EC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1177"/>
      <w:docPartObj>
        <w:docPartGallery w:val="Page Numbers (Bottom of Page)"/>
        <w:docPartUnique/>
      </w:docPartObj>
    </w:sdtPr>
    <w:sdtEndPr/>
    <w:sdtContent>
      <w:p w:rsidR="00EC0A72" w:rsidRDefault="00180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A72" w:rsidRDefault="00EC0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2" w:rsidRDefault="00EC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B1" w:rsidRDefault="00180EB1" w:rsidP="00E76B99">
      <w:pPr>
        <w:spacing w:after="0" w:line="240" w:lineRule="auto"/>
      </w:pPr>
      <w:r>
        <w:separator/>
      </w:r>
    </w:p>
  </w:footnote>
  <w:footnote w:type="continuationSeparator" w:id="0">
    <w:p w:rsidR="00180EB1" w:rsidRDefault="00180EB1" w:rsidP="00E7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2" w:rsidRDefault="00EC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2" w:rsidRDefault="00EC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2" w:rsidRDefault="00EC0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E86"/>
    <w:multiLevelType w:val="hybridMultilevel"/>
    <w:tmpl w:val="1E2C0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6D6B"/>
    <w:multiLevelType w:val="hybridMultilevel"/>
    <w:tmpl w:val="F3EA010C"/>
    <w:lvl w:ilvl="0" w:tplc="0409000F">
      <w:start w:val="1"/>
      <w:numFmt w:val="decimal"/>
      <w:lvlText w:val="%1."/>
      <w:lvlJc w:val="left"/>
      <w:pPr>
        <w:ind w:left="5605" w:hanging="360"/>
      </w:p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263C7951"/>
    <w:multiLevelType w:val="hybridMultilevel"/>
    <w:tmpl w:val="D1DEBA5C"/>
    <w:lvl w:ilvl="0" w:tplc="92B264DE">
      <w:start w:val="1"/>
      <w:numFmt w:val="lowerLetter"/>
      <w:lvlText w:val="(%1)"/>
      <w:lvlJc w:val="left"/>
      <w:pPr>
        <w:ind w:left="2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FFC78DF"/>
    <w:multiLevelType w:val="hybridMultilevel"/>
    <w:tmpl w:val="145C6472"/>
    <w:lvl w:ilvl="0" w:tplc="CD724B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B01777"/>
    <w:multiLevelType w:val="hybridMultilevel"/>
    <w:tmpl w:val="FB0E0F30"/>
    <w:lvl w:ilvl="0" w:tplc="92B264DE">
      <w:start w:val="1"/>
      <w:numFmt w:val="lowerLetter"/>
      <w:lvlText w:val="(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4B304025"/>
    <w:multiLevelType w:val="hybridMultilevel"/>
    <w:tmpl w:val="0D5E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164A"/>
    <w:multiLevelType w:val="hybridMultilevel"/>
    <w:tmpl w:val="47641426"/>
    <w:lvl w:ilvl="0" w:tplc="7708E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925"/>
    <w:multiLevelType w:val="hybridMultilevel"/>
    <w:tmpl w:val="D79E6B20"/>
    <w:lvl w:ilvl="0" w:tplc="4B3E0AA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934057"/>
    <w:multiLevelType w:val="hybridMultilevel"/>
    <w:tmpl w:val="47641426"/>
    <w:lvl w:ilvl="0" w:tplc="7708E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D3DC8"/>
    <w:multiLevelType w:val="hybridMultilevel"/>
    <w:tmpl w:val="E39C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16586"/>
    <w:multiLevelType w:val="hybridMultilevel"/>
    <w:tmpl w:val="273A5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E"/>
    <w:rsid w:val="00007A28"/>
    <w:rsid w:val="00013FC5"/>
    <w:rsid w:val="00017770"/>
    <w:rsid w:val="00021A7F"/>
    <w:rsid w:val="0002693E"/>
    <w:rsid w:val="000312DB"/>
    <w:rsid w:val="0003320C"/>
    <w:rsid w:val="00033F99"/>
    <w:rsid w:val="00044285"/>
    <w:rsid w:val="000479B2"/>
    <w:rsid w:val="0005161A"/>
    <w:rsid w:val="000528E0"/>
    <w:rsid w:val="000550D9"/>
    <w:rsid w:val="000577AF"/>
    <w:rsid w:val="000637EA"/>
    <w:rsid w:val="0006767D"/>
    <w:rsid w:val="0007022B"/>
    <w:rsid w:val="00070805"/>
    <w:rsid w:val="00075C3C"/>
    <w:rsid w:val="000804BE"/>
    <w:rsid w:val="000805FB"/>
    <w:rsid w:val="000821A0"/>
    <w:rsid w:val="0008452D"/>
    <w:rsid w:val="00086A71"/>
    <w:rsid w:val="0009318D"/>
    <w:rsid w:val="000A0D64"/>
    <w:rsid w:val="000A30C1"/>
    <w:rsid w:val="000B141F"/>
    <w:rsid w:val="000C5B29"/>
    <w:rsid w:val="000C6831"/>
    <w:rsid w:val="000C767D"/>
    <w:rsid w:val="000D2292"/>
    <w:rsid w:val="000D2C47"/>
    <w:rsid w:val="000D5EF6"/>
    <w:rsid w:val="000D67F3"/>
    <w:rsid w:val="000D799A"/>
    <w:rsid w:val="000E230D"/>
    <w:rsid w:val="000E244D"/>
    <w:rsid w:val="000E2E89"/>
    <w:rsid w:val="00110717"/>
    <w:rsid w:val="00113B62"/>
    <w:rsid w:val="00120A16"/>
    <w:rsid w:val="001223B8"/>
    <w:rsid w:val="00130AC1"/>
    <w:rsid w:val="0013429C"/>
    <w:rsid w:val="0014101D"/>
    <w:rsid w:val="001411EC"/>
    <w:rsid w:val="001421C7"/>
    <w:rsid w:val="00145D08"/>
    <w:rsid w:val="00152091"/>
    <w:rsid w:val="00153237"/>
    <w:rsid w:val="00153BFE"/>
    <w:rsid w:val="001579F2"/>
    <w:rsid w:val="00162247"/>
    <w:rsid w:val="00175E88"/>
    <w:rsid w:val="00180282"/>
    <w:rsid w:val="00180EB1"/>
    <w:rsid w:val="001815CE"/>
    <w:rsid w:val="00185F7E"/>
    <w:rsid w:val="00190A9D"/>
    <w:rsid w:val="0019370F"/>
    <w:rsid w:val="001943F0"/>
    <w:rsid w:val="00196947"/>
    <w:rsid w:val="001B0B87"/>
    <w:rsid w:val="001B6E3A"/>
    <w:rsid w:val="001C0D0B"/>
    <w:rsid w:val="001C1EEC"/>
    <w:rsid w:val="001C34B1"/>
    <w:rsid w:val="001C3756"/>
    <w:rsid w:val="001C456E"/>
    <w:rsid w:val="001D3AF0"/>
    <w:rsid w:val="001D66E6"/>
    <w:rsid w:val="001F362D"/>
    <w:rsid w:val="001F3FFE"/>
    <w:rsid w:val="001F581F"/>
    <w:rsid w:val="002014F3"/>
    <w:rsid w:val="00201C8A"/>
    <w:rsid w:val="002103F8"/>
    <w:rsid w:val="00210F30"/>
    <w:rsid w:val="00213208"/>
    <w:rsid w:val="002178F5"/>
    <w:rsid w:val="0022091A"/>
    <w:rsid w:val="002225CA"/>
    <w:rsid w:val="002233DD"/>
    <w:rsid w:val="0022668F"/>
    <w:rsid w:val="00227126"/>
    <w:rsid w:val="0024209B"/>
    <w:rsid w:val="00242ED9"/>
    <w:rsid w:val="00253A1D"/>
    <w:rsid w:val="00255173"/>
    <w:rsid w:val="00264076"/>
    <w:rsid w:val="002656A7"/>
    <w:rsid w:val="002726FC"/>
    <w:rsid w:val="002728DD"/>
    <w:rsid w:val="002739EC"/>
    <w:rsid w:val="0027481B"/>
    <w:rsid w:val="00276A5D"/>
    <w:rsid w:val="002802C8"/>
    <w:rsid w:val="00280D95"/>
    <w:rsid w:val="002877D5"/>
    <w:rsid w:val="00290215"/>
    <w:rsid w:val="002A0D6E"/>
    <w:rsid w:val="002A1A98"/>
    <w:rsid w:val="002A4565"/>
    <w:rsid w:val="002A5841"/>
    <w:rsid w:val="002A58D4"/>
    <w:rsid w:val="002A5DB1"/>
    <w:rsid w:val="002B2E8F"/>
    <w:rsid w:val="002B34DC"/>
    <w:rsid w:val="002B6676"/>
    <w:rsid w:val="002C1111"/>
    <w:rsid w:val="002C501B"/>
    <w:rsid w:val="002C7C43"/>
    <w:rsid w:val="002D4C05"/>
    <w:rsid w:val="002E27AE"/>
    <w:rsid w:val="002E3BF1"/>
    <w:rsid w:val="002E4347"/>
    <w:rsid w:val="002F331F"/>
    <w:rsid w:val="002F689F"/>
    <w:rsid w:val="003019B1"/>
    <w:rsid w:val="00307102"/>
    <w:rsid w:val="00312991"/>
    <w:rsid w:val="00313F2A"/>
    <w:rsid w:val="00314CD2"/>
    <w:rsid w:val="0031527C"/>
    <w:rsid w:val="00321CEC"/>
    <w:rsid w:val="00321DFE"/>
    <w:rsid w:val="00322AF5"/>
    <w:rsid w:val="003243B6"/>
    <w:rsid w:val="00341FBA"/>
    <w:rsid w:val="003442E9"/>
    <w:rsid w:val="003448C4"/>
    <w:rsid w:val="00356F2F"/>
    <w:rsid w:val="00357A2A"/>
    <w:rsid w:val="00357B1A"/>
    <w:rsid w:val="0036006F"/>
    <w:rsid w:val="003658D4"/>
    <w:rsid w:val="00366F42"/>
    <w:rsid w:val="00371BEE"/>
    <w:rsid w:val="00375EED"/>
    <w:rsid w:val="00376471"/>
    <w:rsid w:val="003801D2"/>
    <w:rsid w:val="00387936"/>
    <w:rsid w:val="003927B9"/>
    <w:rsid w:val="00396F05"/>
    <w:rsid w:val="003A45D3"/>
    <w:rsid w:val="003B0A63"/>
    <w:rsid w:val="003B11A9"/>
    <w:rsid w:val="003B1DFA"/>
    <w:rsid w:val="003B24CD"/>
    <w:rsid w:val="003B2E82"/>
    <w:rsid w:val="003B4D7B"/>
    <w:rsid w:val="003B5FFD"/>
    <w:rsid w:val="003C0536"/>
    <w:rsid w:val="003C15AC"/>
    <w:rsid w:val="003C400F"/>
    <w:rsid w:val="003D301A"/>
    <w:rsid w:val="003D540D"/>
    <w:rsid w:val="003D6098"/>
    <w:rsid w:val="003D6667"/>
    <w:rsid w:val="003E0731"/>
    <w:rsid w:val="003E473A"/>
    <w:rsid w:val="003E66FF"/>
    <w:rsid w:val="00414FC9"/>
    <w:rsid w:val="00421F41"/>
    <w:rsid w:val="0042365C"/>
    <w:rsid w:val="0043066C"/>
    <w:rsid w:val="00432472"/>
    <w:rsid w:val="00433106"/>
    <w:rsid w:val="00434607"/>
    <w:rsid w:val="004436AF"/>
    <w:rsid w:val="00453F28"/>
    <w:rsid w:val="00454E33"/>
    <w:rsid w:val="0045528C"/>
    <w:rsid w:val="00457AAB"/>
    <w:rsid w:val="00457F13"/>
    <w:rsid w:val="00462C4E"/>
    <w:rsid w:val="00464377"/>
    <w:rsid w:val="004657B5"/>
    <w:rsid w:val="00470F94"/>
    <w:rsid w:val="00473041"/>
    <w:rsid w:val="004837F7"/>
    <w:rsid w:val="00485606"/>
    <w:rsid w:val="0048772C"/>
    <w:rsid w:val="00491E0D"/>
    <w:rsid w:val="0049214C"/>
    <w:rsid w:val="00493599"/>
    <w:rsid w:val="0049397D"/>
    <w:rsid w:val="00494FE7"/>
    <w:rsid w:val="00497A64"/>
    <w:rsid w:val="004A1073"/>
    <w:rsid w:val="004A2EEC"/>
    <w:rsid w:val="004A75EE"/>
    <w:rsid w:val="004B0737"/>
    <w:rsid w:val="004C1FD7"/>
    <w:rsid w:val="004C614C"/>
    <w:rsid w:val="004C65FD"/>
    <w:rsid w:val="004D4599"/>
    <w:rsid w:val="004E291F"/>
    <w:rsid w:val="004F2EBD"/>
    <w:rsid w:val="00505DF1"/>
    <w:rsid w:val="0050705D"/>
    <w:rsid w:val="00510ED6"/>
    <w:rsid w:val="00511817"/>
    <w:rsid w:val="00517177"/>
    <w:rsid w:val="0052576A"/>
    <w:rsid w:val="005274DE"/>
    <w:rsid w:val="005411F6"/>
    <w:rsid w:val="00542133"/>
    <w:rsid w:val="0055447A"/>
    <w:rsid w:val="00557180"/>
    <w:rsid w:val="00560D58"/>
    <w:rsid w:val="00565C39"/>
    <w:rsid w:val="005775EA"/>
    <w:rsid w:val="005822E9"/>
    <w:rsid w:val="00584716"/>
    <w:rsid w:val="00587A5C"/>
    <w:rsid w:val="00596567"/>
    <w:rsid w:val="00597872"/>
    <w:rsid w:val="00597A98"/>
    <w:rsid w:val="005A3BA5"/>
    <w:rsid w:val="005B115C"/>
    <w:rsid w:val="005B30D7"/>
    <w:rsid w:val="005C18B9"/>
    <w:rsid w:val="005C7DA2"/>
    <w:rsid w:val="005D7C22"/>
    <w:rsid w:val="005E063D"/>
    <w:rsid w:val="005E1662"/>
    <w:rsid w:val="005E27B3"/>
    <w:rsid w:val="005E5D09"/>
    <w:rsid w:val="005E7534"/>
    <w:rsid w:val="005F26B4"/>
    <w:rsid w:val="005F2713"/>
    <w:rsid w:val="005F51BF"/>
    <w:rsid w:val="0060059E"/>
    <w:rsid w:val="00600FA8"/>
    <w:rsid w:val="0061034F"/>
    <w:rsid w:val="00610A9D"/>
    <w:rsid w:val="00613D0E"/>
    <w:rsid w:val="006249E8"/>
    <w:rsid w:val="00625103"/>
    <w:rsid w:val="00625AE2"/>
    <w:rsid w:val="006339DF"/>
    <w:rsid w:val="00633DDA"/>
    <w:rsid w:val="00650633"/>
    <w:rsid w:val="00652AED"/>
    <w:rsid w:val="00655D03"/>
    <w:rsid w:val="00656531"/>
    <w:rsid w:val="00657203"/>
    <w:rsid w:val="00663F50"/>
    <w:rsid w:val="00673788"/>
    <w:rsid w:val="00674C65"/>
    <w:rsid w:val="00682EA5"/>
    <w:rsid w:val="006832BE"/>
    <w:rsid w:val="0069216D"/>
    <w:rsid w:val="006A3D07"/>
    <w:rsid w:val="006A4C07"/>
    <w:rsid w:val="006B154F"/>
    <w:rsid w:val="006B243F"/>
    <w:rsid w:val="006B2BC0"/>
    <w:rsid w:val="006B3ECD"/>
    <w:rsid w:val="006B616A"/>
    <w:rsid w:val="006B7E4D"/>
    <w:rsid w:val="006C176A"/>
    <w:rsid w:val="006C202E"/>
    <w:rsid w:val="006D40EE"/>
    <w:rsid w:val="006D58FD"/>
    <w:rsid w:val="006D5BAC"/>
    <w:rsid w:val="006E4763"/>
    <w:rsid w:val="006E68F8"/>
    <w:rsid w:val="006F54AB"/>
    <w:rsid w:val="00707174"/>
    <w:rsid w:val="007107A8"/>
    <w:rsid w:val="00711566"/>
    <w:rsid w:val="00712035"/>
    <w:rsid w:val="00713F23"/>
    <w:rsid w:val="00720FB7"/>
    <w:rsid w:val="0072265F"/>
    <w:rsid w:val="00722696"/>
    <w:rsid w:val="0072416E"/>
    <w:rsid w:val="0072666C"/>
    <w:rsid w:val="00727BE9"/>
    <w:rsid w:val="00736893"/>
    <w:rsid w:val="00740045"/>
    <w:rsid w:val="007414EA"/>
    <w:rsid w:val="00745A3A"/>
    <w:rsid w:val="00747DEA"/>
    <w:rsid w:val="00760869"/>
    <w:rsid w:val="00761327"/>
    <w:rsid w:val="007622AF"/>
    <w:rsid w:val="0076452B"/>
    <w:rsid w:val="00774AA8"/>
    <w:rsid w:val="007809BB"/>
    <w:rsid w:val="00780D87"/>
    <w:rsid w:val="00783E9E"/>
    <w:rsid w:val="00785FE1"/>
    <w:rsid w:val="00790A76"/>
    <w:rsid w:val="0079145D"/>
    <w:rsid w:val="0079238A"/>
    <w:rsid w:val="00792690"/>
    <w:rsid w:val="007955C1"/>
    <w:rsid w:val="007958B8"/>
    <w:rsid w:val="007A15CC"/>
    <w:rsid w:val="007A1F36"/>
    <w:rsid w:val="007A2996"/>
    <w:rsid w:val="007B16EF"/>
    <w:rsid w:val="007B6A08"/>
    <w:rsid w:val="007C29C0"/>
    <w:rsid w:val="007C4CE5"/>
    <w:rsid w:val="007D613F"/>
    <w:rsid w:val="007D7DF6"/>
    <w:rsid w:val="007F104D"/>
    <w:rsid w:val="007F720F"/>
    <w:rsid w:val="007F7BE8"/>
    <w:rsid w:val="00813050"/>
    <w:rsid w:val="00814115"/>
    <w:rsid w:val="00817C74"/>
    <w:rsid w:val="00820A69"/>
    <w:rsid w:val="00823226"/>
    <w:rsid w:val="00824F62"/>
    <w:rsid w:val="0082568A"/>
    <w:rsid w:val="00827CEF"/>
    <w:rsid w:val="0083360C"/>
    <w:rsid w:val="00834EA5"/>
    <w:rsid w:val="0083505B"/>
    <w:rsid w:val="008376A1"/>
    <w:rsid w:val="00846C7C"/>
    <w:rsid w:val="008514E1"/>
    <w:rsid w:val="00851AC9"/>
    <w:rsid w:val="00856623"/>
    <w:rsid w:val="00862884"/>
    <w:rsid w:val="00866D33"/>
    <w:rsid w:val="008767A9"/>
    <w:rsid w:val="0087704D"/>
    <w:rsid w:val="00882866"/>
    <w:rsid w:val="008841FB"/>
    <w:rsid w:val="00886954"/>
    <w:rsid w:val="00891C0D"/>
    <w:rsid w:val="008920E1"/>
    <w:rsid w:val="00893B72"/>
    <w:rsid w:val="00895CA9"/>
    <w:rsid w:val="008A0C7F"/>
    <w:rsid w:val="008A7C7D"/>
    <w:rsid w:val="008B7267"/>
    <w:rsid w:val="008B791F"/>
    <w:rsid w:val="008C1658"/>
    <w:rsid w:val="008C7F15"/>
    <w:rsid w:val="008D187A"/>
    <w:rsid w:val="008E10D3"/>
    <w:rsid w:val="008E5480"/>
    <w:rsid w:val="008E6923"/>
    <w:rsid w:val="00910334"/>
    <w:rsid w:val="009206EF"/>
    <w:rsid w:val="00921D73"/>
    <w:rsid w:val="009264C3"/>
    <w:rsid w:val="00931F52"/>
    <w:rsid w:val="009358D0"/>
    <w:rsid w:val="0093767C"/>
    <w:rsid w:val="00946F3B"/>
    <w:rsid w:val="009476AF"/>
    <w:rsid w:val="00953CB1"/>
    <w:rsid w:val="00953E2F"/>
    <w:rsid w:val="009551B1"/>
    <w:rsid w:val="009561A3"/>
    <w:rsid w:val="00961409"/>
    <w:rsid w:val="00980394"/>
    <w:rsid w:val="00986979"/>
    <w:rsid w:val="00986A13"/>
    <w:rsid w:val="009874A6"/>
    <w:rsid w:val="0099110A"/>
    <w:rsid w:val="00991195"/>
    <w:rsid w:val="00991D4E"/>
    <w:rsid w:val="00992FDD"/>
    <w:rsid w:val="00994661"/>
    <w:rsid w:val="00997897"/>
    <w:rsid w:val="009A04C6"/>
    <w:rsid w:val="009A0D69"/>
    <w:rsid w:val="009A47EE"/>
    <w:rsid w:val="009A4FB8"/>
    <w:rsid w:val="009A7996"/>
    <w:rsid w:val="009B40CF"/>
    <w:rsid w:val="009B5966"/>
    <w:rsid w:val="009D7AC7"/>
    <w:rsid w:val="009E7235"/>
    <w:rsid w:val="009F0F91"/>
    <w:rsid w:val="009F1631"/>
    <w:rsid w:val="00A00246"/>
    <w:rsid w:val="00A02675"/>
    <w:rsid w:val="00A031BF"/>
    <w:rsid w:val="00A10226"/>
    <w:rsid w:val="00A10440"/>
    <w:rsid w:val="00A12192"/>
    <w:rsid w:val="00A12610"/>
    <w:rsid w:val="00A253D0"/>
    <w:rsid w:val="00A277F5"/>
    <w:rsid w:val="00A312CA"/>
    <w:rsid w:val="00A36BCD"/>
    <w:rsid w:val="00A423A5"/>
    <w:rsid w:val="00A5318B"/>
    <w:rsid w:val="00A5555C"/>
    <w:rsid w:val="00A55F16"/>
    <w:rsid w:val="00A56D18"/>
    <w:rsid w:val="00A56F53"/>
    <w:rsid w:val="00A5740A"/>
    <w:rsid w:val="00A656D2"/>
    <w:rsid w:val="00A70608"/>
    <w:rsid w:val="00A7089D"/>
    <w:rsid w:val="00A8043F"/>
    <w:rsid w:val="00A86A80"/>
    <w:rsid w:val="00A92162"/>
    <w:rsid w:val="00A956CB"/>
    <w:rsid w:val="00A96237"/>
    <w:rsid w:val="00A96C07"/>
    <w:rsid w:val="00AB06AF"/>
    <w:rsid w:val="00AB0D32"/>
    <w:rsid w:val="00AB2379"/>
    <w:rsid w:val="00AB3F23"/>
    <w:rsid w:val="00AB41CA"/>
    <w:rsid w:val="00AB41CF"/>
    <w:rsid w:val="00AB5E7E"/>
    <w:rsid w:val="00AC0EA1"/>
    <w:rsid w:val="00AD2F6B"/>
    <w:rsid w:val="00AD3115"/>
    <w:rsid w:val="00AD45FE"/>
    <w:rsid w:val="00AE3F83"/>
    <w:rsid w:val="00AE7D0B"/>
    <w:rsid w:val="00AF5349"/>
    <w:rsid w:val="00AF5CAB"/>
    <w:rsid w:val="00B009F1"/>
    <w:rsid w:val="00B00F09"/>
    <w:rsid w:val="00B034EB"/>
    <w:rsid w:val="00B06AB1"/>
    <w:rsid w:val="00B104D8"/>
    <w:rsid w:val="00B143E3"/>
    <w:rsid w:val="00B15F92"/>
    <w:rsid w:val="00B25AD4"/>
    <w:rsid w:val="00B27EC6"/>
    <w:rsid w:val="00B306A1"/>
    <w:rsid w:val="00B33544"/>
    <w:rsid w:val="00B37513"/>
    <w:rsid w:val="00B42597"/>
    <w:rsid w:val="00B46F65"/>
    <w:rsid w:val="00B52CF6"/>
    <w:rsid w:val="00B541B1"/>
    <w:rsid w:val="00B541B5"/>
    <w:rsid w:val="00B61389"/>
    <w:rsid w:val="00B61D1C"/>
    <w:rsid w:val="00B6408B"/>
    <w:rsid w:val="00B7096E"/>
    <w:rsid w:val="00B77893"/>
    <w:rsid w:val="00B77CA1"/>
    <w:rsid w:val="00B95252"/>
    <w:rsid w:val="00BA3EDE"/>
    <w:rsid w:val="00BA55CC"/>
    <w:rsid w:val="00BA6258"/>
    <w:rsid w:val="00BB04B9"/>
    <w:rsid w:val="00BB1C4C"/>
    <w:rsid w:val="00BB64F6"/>
    <w:rsid w:val="00BB6595"/>
    <w:rsid w:val="00BB6949"/>
    <w:rsid w:val="00BC235E"/>
    <w:rsid w:val="00BC3DAE"/>
    <w:rsid w:val="00BC4BBA"/>
    <w:rsid w:val="00BC5815"/>
    <w:rsid w:val="00BE0F88"/>
    <w:rsid w:val="00BE240C"/>
    <w:rsid w:val="00BE3941"/>
    <w:rsid w:val="00BE54A6"/>
    <w:rsid w:val="00BF2616"/>
    <w:rsid w:val="00BF5320"/>
    <w:rsid w:val="00C03177"/>
    <w:rsid w:val="00C05799"/>
    <w:rsid w:val="00C06199"/>
    <w:rsid w:val="00C07BBA"/>
    <w:rsid w:val="00C10912"/>
    <w:rsid w:val="00C12512"/>
    <w:rsid w:val="00C179D6"/>
    <w:rsid w:val="00C22725"/>
    <w:rsid w:val="00C24CC1"/>
    <w:rsid w:val="00C3214B"/>
    <w:rsid w:val="00C42BF5"/>
    <w:rsid w:val="00C442B2"/>
    <w:rsid w:val="00C4492D"/>
    <w:rsid w:val="00C464CD"/>
    <w:rsid w:val="00C47044"/>
    <w:rsid w:val="00C47899"/>
    <w:rsid w:val="00C50BB4"/>
    <w:rsid w:val="00C54353"/>
    <w:rsid w:val="00C55C2C"/>
    <w:rsid w:val="00C55EC3"/>
    <w:rsid w:val="00C621F2"/>
    <w:rsid w:val="00C62C75"/>
    <w:rsid w:val="00C64AE6"/>
    <w:rsid w:val="00C66321"/>
    <w:rsid w:val="00C678CC"/>
    <w:rsid w:val="00C71E8B"/>
    <w:rsid w:val="00C7473B"/>
    <w:rsid w:val="00C76D23"/>
    <w:rsid w:val="00C83EC5"/>
    <w:rsid w:val="00C85BE3"/>
    <w:rsid w:val="00C916CA"/>
    <w:rsid w:val="00C94056"/>
    <w:rsid w:val="00C9702C"/>
    <w:rsid w:val="00CA0571"/>
    <w:rsid w:val="00CA3A89"/>
    <w:rsid w:val="00CB2316"/>
    <w:rsid w:val="00CB666F"/>
    <w:rsid w:val="00CC2441"/>
    <w:rsid w:val="00CC72B2"/>
    <w:rsid w:val="00CD351D"/>
    <w:rsid w:val="00CD44DC"/>
    <w:rsid w:val="00CD7470"/>
    <w:rsid w:val="00CE036E"/>
    <w:rsid w:val="00CE24C3"/>
    <w:rsid w:val="00CE4D51"/>
    <w:rsid w:val="00CE7650"/>
    <w:rsid w:val="00CF1E7D"/>
    <w:rsid w:val="00CF3A77"/>
    <w:rsid w:val="00D0003D"/>
    <w:rsid w:val="00D01C5B"/>
    <w:rsid w:val="00D074F3"/>
    <w:rsid w:val="00D10563"/>
    <w:rsid w:val="00D14C14"/>
    <w:rsid w:val="00D1597A"/>
    <w:rsid w:val="00D356C2"/>
    <w:rsid w:val="00D43EF8"/>
    <w:rsid w:val="00D45457"/>
    <w:rsid w:val="00D506F1"/>
    <w:rsid w:val="00D57BF4"/>
    <w:rsid w:val="00D657B8"/>
    <w:rsid w:val="00D703BC"/>
    <w:rsid w:val="00D76D95"/>
    <w:rsid w:val="00D80D54"/>
    <w:rsid w:val="00D91CE0"/>
    <w:rsid w:val="00D945E1"/>
    <w:rsid w:val="00DA0012"/>
    <w:rsid w:val="00DA1547"/>
    <w:rsid w:val="00DA53B4"/>
    <w:rsid w:val="00DB1510"/>
    <w:rsid w:val="00DB194F"/>
    <w:rsid w:val="00DB244D"/>
    <w:rsid w:val="00DB6EC1"/>
    <w:rsid w:val="00DC5F09"/>
    <w:rsid w:val="00DC6A4E"/>
    <w:rsid w:val="00DD2051"/>
    <w:rsid w:val="00DD38E6"/>
    <w:rsid w:val="00DD454A"/>
    <w:rsid w:val="00DE0955"/>
    <w:rsid w:val="00DE6069"/>
    <w:rsid w:val="00DF34A7"/>
    <w:rsid w:val="00E00198"/>
    <w:rsid w:val="00E0460A"/>
    <w:rsid w:val="00E16A1B"/>
    <w:rsid w:val="00E17773"/>
    <w:rsid w:val="00E246A0"/>
    <w:rsid w:val="00E26A6A"/>
    <w:rsid w:val="00E27ABE"/>
    <w:rsid w:val="00E30409"/>
    <w:rsid w:val="00E3393B"/>
    <w:rsid w:val="00E34A30"/>
    <w:rsid w:val="00E358DF"/>
    <w:rsid w:val="00E37690"/>
    <w:rsid w:val="00E37E08"/>
    <w:rsid w:val="00E444D1"/>
    <w:rsid w:val="00E46B00"/>
    <w:rsid w:val="00E47774"/>
    <w:rsid w:val="00E50F1D"/>
    <w:rsid w:val="00E62CF9"/>
    <w:rsid w:val="00E7100E"/>
    <w:rsid w:val="00E7268F"/>
    <w:rsid w:val="00E74000"/>
    <w:rsid w:val="00E76B99"/>
    <w:rsid w:val="00E91A6A"/>
    <w:rsid w:val="00E91DAA"/>
    <w:rsid w:val="00E938D6"/>
    <w:rsid w:val="00EA165F"/>
    <w:rsid w:val="00EA3BC1"/>
    <w:rsid w:val="00EA63D2"/>
    <w:rsid w:val="00EB3D15"/>
    <w:rsid w:val="00EB4E3D"/>
    <w:rsid w:val="00EB6217"/>
    <w:rsid w:val="00EC0A72"/>
    <w:rsid w:val="00EC31E4"/>
    <w:rsid w:val="00EC3F67"/>
    <w:rsid w:val="00EC67F0"/>
    <w:rsid w:val="00ED1C37"/>
    <w:rsid w:val="00ED4C4F"/>
    <w:rsid w:val="00ED60FC"/>
    <w:rsid w:val="00ED63FC"/>
    <w:rsid w:val="00EE2856"/>
    <w:rsid w:val="00EF1612"/>
    <w:rsid w:val="00EF37AE"/>
    <w:rsid w:val="00EF3A79"/>
    <w:rsid w:val="00EF66A9"/>
    <w:rsid w:val="00EF7D0A"/>
    <w:rsid w:val="00F042B1"/>
    <w:rsid w:val="00F12BCC"/>
    <w:rsid w:val="00F23625"/>
    <w:rsid w:val="00F300CC"/>
    <w:rsid w:val="00F35BB1"/>
    <w:rsid w:val="00F442B4"/>
    <w:rsid w:val="00F45034"/>
    <w:rsid w:val="00F469AD"/>
    <w:rsid w:val="00F541EA"/>
    <w:rsid w:val="00F667E9"/>
    <w:rsid w:val="00F66CE6"/>
    <w:rsid w:val="00F76840"/>
    <w:rsid w:val="00F76D89"/>
    <w:rsid w:val="00F80DCC"/>
    <w:rsid w:val="00F85EC5"/>
    <w:rsid w:val="00F93609"/>
    <w:rsid w:val="00F93A34"/>
    <w:rsid w:val="00FA3307"/>
    <w:rsid w:val="00FA68E0"/>
    <w:rsid w:val="00FA7D47"/>
    <w:rsid w:val="00FB74F3"/>
    <w:rsid w:val="00FC531A"/>
    <w:rsid w:val="00FD0B63"/>
    <w:rsid w:val="00FD63FF"/>
    <w:rsid w:val="00FD6F23"/>
    <w:rsid w:val="00FE3CE8"/>
    <w:rsid w:val="00FF11B7"/>
    <w:rsid w:val="00FF5CC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B99"/>
  </w:style>
  <w:style w:type="paragraph" w:styleId="Footer">
    <w:name w:val="footer"/>
    <w:basedOn w:val="Normal"/>
    <w:link w:val="FooterChar"/>
    <w:uiPriority w:val="99"/>
    <w:unhideWhenUsed/>
    <w:rsid w:val="00E7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B99"/>
  </w:style>
  <w:style w:type="paragraph" w:styleId="Footer">
    <w:name w:val="footer"/>
    <w:basedOn w:val="Normal"/>
    <w:link w:val="FooterChar"/>
    <w:uiPriority w:val="99"/>
    <w:unhideWhenUsed/>
    <w:rsid w:val="00E7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2015-06-25T09:21:00Z</cp:lastPrinted>
  <dcterms:created xsi:type="dcterms:W3CDTF">2016-10-12T13:36:00Z</dcterms:created>
  <dcterms:modified xsi:type="dcterms:W3CDTF">2016-10-12T13:36:00Z</dcterms:modified>
</cp:coreProperties>
</file>