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6D" w:rsidRPr="009975B5" w:rsidRDefault="0093436D" w:rsidP="0093436D">
      <w:pPr>
        <w:jc w:val="center"/>
        <w:rPr>
          <w:rFonts w:ascii="Times New Roman" w:hAnsi="Times New Roman" w:cs="Times New Roman"/>
          <w:b/>
          <w:sz w:val="24"/>
          <w:szCs w:val="24"/>
        </w:rPr>
      </w:pPr>
      <w:r w:rsidRPr="009975B5">
        <w:rPr>
          <w:rFonts w:ascii="Times New Roman" w:hAnsi="Times New Roman" w:cs="Times New Roman"/>
          <w:b/>
          <w:sz w:val="24"/>
          <w:szCs w:val="24"/>
        </w:rPr>
        <w:t>THE REPUBLIC OF UGANDA</w:t>
      </w:r>
    </w:p>
    <w:p w:rsidR="0093436D" w:rsidRPr="009975B5" w:rsidRDefault="0093436D" w:rsidP="0093436D">
      <w:pPr>
        <w:jc w:val="center"/>
        <w:rPr>
          <w:rFonts w:ascii="Times New Roman" w:hAnsi="Times New Roman" w:cs="Times New Roman"/>
          <w:b/>
          <w:sz w:val="24"/>
          <w:szCs w:val="24"/>
        </w:rPr>
      </w:pPr>
      <w:r w:rsidRPr="009975B5">
        <w:rPr>
          <w:rFonts w:ascii="Times New Roman" w:hAnsi="Times New Roman" w:cs="Times New Roman"/>
          <w:b/>
          <w:sz w:val="24"/>
          <w:szCs w:val="24"/>
        </w:rPr>
        <w:t>IN THE HIGH COURT OF UGANDA AT KAMPALA</w:t>
      </w:r>
    </w:p>
    <w:p w:rsidR="0093436D" w:rsidRPr="009975B5" w:rsidRDefault="002E245F" w:rsidP="0093436D">
      <w:pPr>
        <w:jc w:val="center"/>
        <w:rPr>
          <w:rFonts w:ascii="Times New Roman" w:hAnsi="Times New Roman" w:cs="Times New Roman"/>
          <w:b/>
          <w:sz w:val="24"/>
          <w:szCs w:val="24"/>
        </w:rPr>
      </w:pPr>
      <w:r w:rsidRPr="009975B5">
        <w:rPr>
          <w:rFonts w:ascii="Times New Roman" w:hAnsi="Times New Roman" w:cs="Times New Roman"/>
          <w:b/>
          <w:sz w:val="24"/>
          <w:szCs w:val="24"/>
        </w:rPr>
        <w:t>FAMILY DIVISION</w:t>
      </w:r>
    </w:p>
    <w:p w:rsidR="0093436D" w:rsidRPr="009975B5" w:rsidRDefault="0093436D" w:rsidP="0093436D">
      <w:pPr>
        <w:jc w:val="center"/>
        <w:rPr>
          <w:rFonts w:ascii="Times New Roman" w:hAnsi="Times New Roman" w:cs="Times New Roman"/>
          <w:b/>
          <w:sz w:val="24"/>
          <w:szCs w:val="24"/>
        </w:rPr>
      </w:pPr>
      <w:proofErr w:type="gramStart"/>
      <w:r w:rsidRPr="009975B5">
        <w:rPr>
          <w:rFonts w:ascii="Times New Roman" w:hAnsi="Times New Roman" w:cs="Times New Roman"/>
          <w:b/>
          <w:sz w:val="24"/>
          <w:szCs w:val="24"/>
        </w:rPr>
        <w:t>M</w:t>
      </w:r>
      <w:r w:rsidR="004D6CAF" w:rsidRPr="009975B5">
        <w:rPr>
          <w:rFonts w:ascii="Times New Roman" w:hAnsi="Times New Roman" w:cs="Times New Roman"/>
          <w:b/>
          <w:sz w:val="24"/>
          <w:szCs w:val="24"/>
        </w:rPr>
        <w:t>ISCELLANEOUS APPLICATION NO.</w:t>
      </w:r>
      <w:proofErr w:type="gramEnd"/>
      <w:r w:rsidR="004D6CAF" w:rsidRPr="009975B5">
        <w:rPr>
          <w:rFonts w:ascii="Times New Roman" w:hAnsi="Times New Roman" w:cs="Times New Roman"/>
          <w:b/>
          <w:sz w:val="24"/>
          <w:szCs w:val="24"/>
        </w:rPr>
        <w:t xml:space="preserve"> 27</w:t>
      </w:r>
      <w:r w:rsidR="002E245F" w:rsidRPr="009975B5">
        <w:rPr>
          <w:rFonts w:ascii="Times New Roman" w:hAnsi="Times New Roman" w:cs="Times New Roman"/>
          <w:b/>
          <w:sz w:val="24"/>
          <w:szCs w:val="24"/>
        </w:rPr>
        <w:t>3</w:t>
      </w:r>
      <w:r w:rsidR="001E3519" w:rsidRPr="009975B5">
        <w:rPr>
          <w:rFonts w:ascii="Times New Roman" w:hAnsi="Times New Roman" w:cs="Times New Roman"/>
          <w:b/>
          <w:sz w:val="24"/>
          <w:szCs w:val="24"/>
        </w:rPr>
        <w:t xml:space="preserve"> OF 2014</w:t>
      </w:r>
    </w:p>
    <w:p w:rsidR="0093436D" w:rsidRPr="009975B5" w:rsidRDefault="002E245F" w:rsidP="0093436D">
      <w:pPr>
        <w:jc w:val="center"/>
        <w:rPr>
          <w:rFonts w:ascii="Times New Roman" w:hAnsi="Times New Roman" w:cs="Times New Roman"/>
          <w:b/>
          <w:sz w:val="24"/>
          <w:szCs w:val="24"/>
        </w:rPr>
      </w:pPr>
      <w:proofErr w:type="gramStart"/>
      <w:r w:rsidRPr="009975B5">
        <w:rPr>
          <w:rFonts w:ascii="Times New Roman" w:hAnsi="Times New Roman" w:cs="Times New Roman"/>
          <w:b/>
          <w:sz w:val="24"/>
          <w:szCs w:val="24"/>
        </w:rPr>
        <w:t>ARISING</w:t>
      </w:r>
      <w:r w:rsidR="004D6CAF" w:rsidRPr="009975B5">
        <w:rPr>
          <w:rFonts w:ascii="Times New Roman" w:hAnsi="Times New Roman" w:cs="Times New Roman"/>
          <w:b/>
          <w:sz w:val="24"/>
          <w:szCs w:val="24"/>
        </w:rPr>
        <w:t xml:space="preserve"> FROM CIVIL SUIT NO.</w:t>
      </w:r>
      <w:proofErr w:type="gramEnd"/>
      <w:r w:rsidR="004D6CAF" w:rsidRPr="009975B5">
        <w:rPr>
          <w:rFonts w:ascii="Times New Roman" w:hAnsi="Times New Roman" w:cs="Times New Roman"/>
          <w:b/>
          <w:sz w:val="24"/>
          <w:szCs w:val="24"/>
        </w:rPr>
        <w:t xml:space="preserve"> 166 OF 2015</w:t>
      </w:r>
    </w:p>
    <w:p w:rsidR="004D6CAF" w:rsidRPr="009975B5" w:rsidRDefault="004D6CAF" w:rsidP="004D6CAF">
      <w:pPr>
        <w:pStyle w:val="ListParagraph"/>
        <w:numPr>
          <w:ilvl w:val="0"/>
          <w:numId w:val="1"/>
        </w:numPr>
        <w:rPr>
          <w:rFonts w:ascii="Times New Roman" w:hAnsi="Times New Roman" w:cs="Times New Roman"/>
          <w:b/>
          <w:sz w:val="24"/>
          <w:szCs w:val="24"/>
        </w:rPr>
      </w:pPr>
      <w:r w:rsidRPr="009975B5">
        <w:rPr>
          <w:rFonts w:ascii="Times New Roman" w:hAnsi="Times New Roman" w:cs="Times New Roman"/>
          <w:b/>
          <w:sz w:val="24"/>
          <w:szCs w:val="24"/>
        </w:rPr>
        <w:t>AJIAMBO DIANA ROSE</w:t>
      </w:r>
    </w:p>
    <w:p w:rsidR="004D6CAF" w:rsidRPr="009975B5" w:rsidRDefault="004D6CAF" w:rsidP="002E245F">
      <w:pPr>
        <w:pStyle w:val="ListParagraph"/>
        <w:numPr>
          <w:ilvl w:val="0"/>
          <w:numId w:val="1"/>
        </w:numPr>
        <w:rPr>
          <w:rFonts w:ascii="Times New Roman" w:hAnsi="Times New Roman" w:cs="Times New Roman"/>
          <w:b/>
          <w:sz w:val="24"/>
          <w:szCs w:val="24"/>
        </w:rPr>
      </w:pPr>
      <w:r w:rsidRPr="009975B5">
        <w:rPr>
          <w:rFonts w:ascii="Times New Roman" w:hAnsi="Times New Roman" w:cs="Times New Roman"/>
          <w:b/>
          <w:sz w:val="24"/>
          <w:szCs w:val="24"/>
        </w:rPr>
        <w:t>NAMAWERO SANDRA</w:t>
      </w:r>
    </w:p>
    <w:p w:rsidR="0093436D" w:rsidRPr="009975B5" w:rsidRDefault="004D6CAF" w:rsidP="002E245F">
      <w:pPr>
        <w:pStyle w:val="ListParagraph"/>
        <w:numPr>
          <w:ilvl w:val="0"/>
          <w:numId w:val="1"/>
        </w:numPr>
        <w:rPr>
          <w:rFonts w:ascii="Times New Roman" w:hAnsi="Times New Roman" w:cs="Times New Roman"/>
          <w:b/>
          <w:sz w:val="24"/>
          <w:szCs w:val="24"/>
        </w:rPr>
      </w:pPr>
      <w:r w:rsidRPr="009975B5">
        <w:rPr>
          <w:rFonts w:ascii="Times New Roman" w:hAnsi="Times New Roman" w:cs="Times New Roman"/>
          <w:b/>
          <w:sz w:val="24"/>
          <w:szCs w:val="24"/>
        </w:rPr>
        <w:t>WAFULA BRIAN…………</w:t>
      </w:r>
      <w:r w:rsidR="0093436D" w:rsidRPr="009975B5">
        <w:rPr>
          <w:rFonts w:ascii="Times New Roman" w:hAnsi="Times New Roman" w:cs="Times New Roman"/>
          <w:b/>
          <w:sz w:val="24"/>
          <w:szCs w:val="24"/>
        </w:rPr>
        <w:t>……</w:t>
      </w:r>
      <w:r w:rsidR="002E245F" w:rsidRPr="009975B5">
        <w:rPr>
          <w:rFonts w:ascii="Times New Roman" w:hAnsi="Times New Roman" w:cs="Times New Roman"/>
          <w:b/>
          <w:sz w:val="24"/>
          <w:szCs w:val="24"/>
        </w:rPr>
        <w:t>……………</w:t>
      </w:r>
      <w:r w:rsidR="005A3F37" w:rsidRPr="009975B5">
        <w:rPr>
          <w:rFonts w:ascii="Times New Roman" w:hAnsi="Times New Roman" w:cs="Times New Roman"/>
          <w:b/>
          <w:sz w:val="24"/>
          <w:szCs w:val="24"/>
        </w:rPr>
        <w:t>………</w:t>
      </w:r>
      <w:r w:rsidR="0093436D" w:rsidRPr="009975B5">
        <w:rPr>
          <w:rFonts w:ascii="Times New Roman" w:hAnsi="Times New Roman" w:cs="Times New Roman"/>
          <w:b/>
          <w:sz w:val="24"/>
          <w:szCs w:val="24"/>
        </w:rPr>
        <w:t>…APPLICANT</w:t>
      </w:r>
      <w:r w:rsidR="002E245F" w:rsidRPr="009975B5">
        <w:rPr>
          <w:rFonts w:ascii="Times New Roman" w:hAnsi="Times New Roman" w:cs="Times New Roman"/>
          <w:b/>
          <w:sz w:val="24"/>
          <w:szCs w:val="24"/>
        </w:rPr>
        <w:t>S</w:t>
      </w:r>
      <w:r w:rsidR="0093436D" w:rsidRPr="009975B5">
        <w:rPr>
          <w:rFonts w:ascii="Times New Roman" w:hAnsi="Times New Roman" w:cs="Times New Roman"/>
          <w:b/>
          <w:sz w:val="24"/>
          <w:szCs w:val="24"/>
        </w:rPr>
        <w:t xml:space="preserve"> </w:t>
      </w:r>
      <w:bookmarkStart w:id="0" w:name="_GoBack"/>
      <w:bookmarkEnd w:id="0"/>
    </w:p>
    <w:p w:rsidR="0093436D" w:rsidRPr="009975B5" w:rsidRDefault="0093436D" w:rsidP="0093436D">
      <w:pPr>
        <w:jc w:val="center"/>
        <w:rPr>
          <w:rFonts w:ascii="Times New Roman" w:hAnsi="Times New Roman" w:cs="Times New Roman"/>
          <w:b/>
          <w:sz w:val="24"/>
          <w:szCs w:val="24"/>
        </w:rPr>
      </w:pPr>
      <w:r w:rsidRPr="009975B5">
        <w:rPr>
          <w:rFonts w:ascii="Times New Roman" w:hAnsi="Times New Roman" w:cs="Times New Roman"/>
          <w:b/>
          <w:sz w:val="24"/>
          <w:szCs w:val="24"/>
        </w:rPr>
        <w:t>VERSUS</w:t>
      </w:r>
    </w:p>
    <w:p w:rsidR="0093436D" w:rsidRPr="009975B5" w:rsidRDefault="004D6CAF" w:rsidP="004D6CAF">
      <w:pPr>
        <w:spacing w:line="360" w:lineRule="auto"/>
        <w:rPr>
          <w:rFonts w:ascii="Times New Roman" w:hAnsi="Times New Roman" w:cs="Times New Roman"/>
          <w:b/>
          <w:sz w:val="24"/>
          <w:szCs w:val="24"/>
        </w:rPr>
      </w:pPr>
      <w:r w:rsidRPr="009975B5">
        <w:rPr>
          <w:rFonts w:ascii="Times New Roman" w:hAnsi="Times New Roman" w:cs="Times New Roman"/>
          <w:b/>
          <w:sz w:val="24"/>
          <w:szCs w:val="24"/>
        </w:rPr>
        <w:t xml:space="preserve">KALSON NGOLOBE Administrator of the Estate of the late </w:t>
      </w:r>
      <w:proofErr w:type="spellStart"/>
      <w:r w:rsidRPr="009975B5">
        <w:rPr>
          <w:rFonts w:ascii="Times New Roman" w:hAnsi="Times New Roman" w:cs="Times New Roman"/>
          <w:b/>
          <w:sz w:val="24"/>
          <w:szCs w:val="24"/>
        </w:rPr>
        <w:t>Nafuna</w:t>
      </w:r>
      <w:proofErr w:type="spellEnd"/>
      <w:r w:rsidRPr="009975B5">
        <w:rPr>
          <w:rFonts w:ascii="Times New Roman" w:hAnsi="Times New Roman" w:cs="Times New Roman"/>
          <w:b/>
          <w:sz w:val="24"/>
          <w:szCs w:val="24"/>
        </w:rPr>
        <w:t xml:space="preserve"> </w:t>
      </w:r>
      <w:proofErr w:type="spellStart"/>
      <w:r w:rsidRPr="009975B5">
        <w:rPr>
          <w:rFonts w:ascii="Times New Roman" w:hAnsi="Times New Roman" w:cs="Times New Roman"/>
          <w:b/>
          <w:sz w:val="24"/>
          <w:szCs w:val="24"/>
        </w:rPr>
        <w:t>Everlyne</w:t>
      </w:r>
      <w:proofErr w:type="spellEnd"/>
      <w:r w:rsidRPr="009975B5">
        <w:rPr>
          <w:rFonts w:ascii="Times New Roman" w:hAnsi="Times New Roman" w:cs="Times New Roman"/>
          <w:b/>
          <w:sz w:val="24"/>
          <w:szCs w:val="24"/>
        </w:rPr>
        <w:t xml:space="preserve"> Jessica vide HCT 00 CV AC 407/2006………………RESPONDENT </w:t>
      </w:r>
    </w:p>
    <w:p w:rsidR="00B8167C" w:rsidRPr="009975B5" w:rsidRDefault="0093436D" w:rsidP="009E08B3">
      <w:pPr>
        <w:spacing w:line="360" w:lineRule="auto"/>
        <w:jc w:val="center"/>
        <w:rPr>
          <w:rFonts w:ascii="Times New Roman" w:hAnsi="Times New Roman" w:cs="Times New Roman"/>
          <w:b/>
          <w:sz w:val="24"/>
          <w:szCs w:val="24"/>
        </w:rPr>
      </w:pPr>
      <w:r w:rsidRPr="009975B5">
        <w:rPr>
          <w:rFonts w:ascii="Times New Roman" w:hAnsi="Times New Roman" w:cs="Times New Roman"/>
          <w:b/>
          <w:sz w:val="24"/>
          <w:szCs w:val="24"/>
        </w:rPr>
        <w:t>BEFORE:</w:t>
      </w:r>
      <w:r w:rsidR="009E08B3" w:rsidRPr="009975B5">
        <w:rPr>
          <w:rFonts w:ascii="Times New Roman" w:hAnsi="Times New Roman" w:cs="Times New Roman"/>
          <w:b/>
          <w:sz w:val="24"/>
          <w:szCs w:val="24"/>
        </w:rPr>
        <w:t xml:space="preserve"> HON. LADY JUSTICE PERCY NIGHT TUHAISE</w:t>
      </w:r>
    </w:p>
    <w:p w:rsidR="0093436D" w:rsidRPr="009975B5" w:rsidRDefault="0093436D" w:rsidP="009E08B3">
      <w:pPr>
        <w:spacing w:line="360" w:lineRule="auto"/>
        <w:jc w:val="center"/>
        <w:rPr>
          <w:rFonts w:ascii="Times New Roman" w:hAnsi="Times New Roman" w:cs="Times New Roman"/>
          <w:b/>
          <w:sz w:val="24"/>
          <w:szCs w:val="24"/>
        </w:rPr>
      </w:pPr>
      <w:r w:rsidRPr="009975B5">
        <w:rPr>
          <w:rFonts w:ascii="Times New Roman" w:hAnsi="Times New Roman" w:cs="Times New Roman"/>
          <w:b/>
          <w:sz w:val="24"/>
          <w:szCs w:val="24"/>
        </w:rPr>
        <w:t>RULING</w:t>
      </w:r>
    </w:p>
    <w:p w:rsidR="00920964" w:rsidRPr="009975B5" w:rsidRDefault="005418C2" w:rsidP="00500E68">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This is an application by chamber summons brought under sections</w:t>
      </w:r>
      <w:r w:rsidR="00ED1DB3" w:rsidRPr="009975B5">
        <w:rPr>
          <w:rFonts w:ascii="Times New Roman" w:hAnsi="Times New Roman" w:cs="Times New Roman"/>
          <w:sz w:val="24"/>
          <w:szCs w:val="24"/>
        </w:rPr>
        <w:t xml:space="preserve"> </w:t>
      </w:r>
      <w:r w:rsidR="004D6CAF" w:rsidRPr="009975B5">
        <w:rPr>
          <w:rFonts w:ascii="Times New Roman" w:hAnsi="Times New Roman" w:cs="Times New Roman"/>
          <w:sz w:val="24"/>
          <w:szCs w:val="24"/>
        </w:rPr>
        <w:t xml:space="preserve">218, 234(e) of the Succession Act cap 162, section </w:t>
      </w:r>
      <w:r w:rsidR="00ED1DB3" w:rsidRPr="009975B5">
        <w:rPr>
          <w:rFonts w:ascii="Times New Roman" w:hAnsi="Times New Roman" w:cs="Times New Roman"/>
          <w:sz w:val="24"/>
          <w:szCs w:val="24"/>
        </w:rPr>
        <w:t>33 of the Judicature Act C</w:t>
      </w:r>
      <w:r w:rsidRPr="009975B5">
        <w:rPr>
          <w:rFonts w:ascii="Times New Roman" w:hAnsi="Times New Roman" w:cs="Times New Roman"/>
          <w:sz w:val="24"/>
          <w:szCs w:val="24"/>
        </w:rPr>
        <w:t xml:space="preserve">ap 71, and Order 41 rules </w:t>
      </w:r>
      <w:r w:rsidR="004D6CAF" w:rsidRPr="009975B5">
        <w:rPr>
          <w:rFonts w:ascii="Times New Roman" w:hAnsi="Times New Roman" w:cs="Times New Roman"/>
          <w:sz w:val="24"/>
          <w:szCs w:val="24"/>
        </w:rPr>
        <w:t xml:space="preserve">1, </w:t>
      </w:r>
      <w:r w:rsidRPr="009975B5">
        <w:rPr>
          <w:rFonts w:ascii="Times New Roman" w:hAnsi="Times New Roman" w:cs="Times New Roman"/>
          <w:sz w:val="24"/>
          <w:szCs w:val="24"/>
        </w:rPr>
        <w:t>2 &amp;</w:t>
      </w:r>
      <w:r w:rsidR="004D6CAF" w:rsidRPr="009975B5">
        <w:rPr>
          <w:rFonts w:ascii="Times New Roman" w:hAnsi="Times New Roman" w:cs="Times New Roman"/>
          <w:sz w:val="24"/>
          <w:szCs w:val="24"/>
        </w:rPr>
        <w:t xml:space="preserve"> 9</w:t>
      </w:r>
      <w:r w:rsidRPr="009975B5">
        <w:rPr>
          <w:rFonts w:ascii="Times New Roman" w:hAnsi="Times New Roman" w:cs="Times New Roman"/>
          <w:sz w:val="24"/>
          <w:szCs w:val="24"/>
        </w:rPr>
        <w:t xml:space="preserve"> of the Civil Procedure Rules</w:t>
      </w:r>
      <w:r w:rsidR="004D6CAF" w:rsidRPr="009975B5">
        <w:rPr>
          <w:rFonts w:ascii="Times New Roman" w:hAnsi="Times New Roman" w:cs="Times New Roman"/>
          <w:sz w:val="24"/>
          <w:szCs w:val="24"/>
        </w:rPr>
        <w:t xml:space="preserve"> (CPR)</w:t>
      </w:r>
      <w:r w:rsidRPr="009975B5">
        <w:rPr>
          <w:rFonts w:ascii="Times New Roman" w:hAnsi="Times New Roman" w:cs="Times New Roman"/>
          <w:sz w:val="24"/>
          <w:szCs w:val="24"/>
        </w:rPr>
        <w:t xml:space="preserve"> for orders that a temporary injunction be is</w:t>
      </w:r>
      <w:r w:rsidR="005F6EE8" w:rsidRPr="009975B5">
        <w:rPr>
          <w:rFonts w:ascii="Times New Roman" w:hAnsi="Times New Roman" w:cs="Times New Roman"/>
          <w:sz w:val="24"/>
          <w:szCs w:val="24"/>
        </w:rPr>
        <w:t>sued restraining the respondent, his agents, servants, workmen or any person deriving instructions from him</w:t>
      </w:r>
      <w:r w:rsidRPr="009975B5">
        <w:rPr>
          <w:rFonts w:ascii="Times New Roman" w:hAnsi="Times New Roman" w:cs="Times New Roman"/>
          <w:sz w:val="24"/>
          <w:szCs w:val="24"/>
        </w:rPr>
        <w:t xml:space="preserve"> from</w:t>
      </w:r>
      <w:r w:rsidR="005F6EE8" w:rsidRPr="009975B5">
        <w:rPr>
          <w:rFonts w:ascii="Times New Roman" w:hAnsi="Times New Roman" w:cs="Times New Roman"/>
          <w:sz w:val="24"/>
          <w:szCs w:val="24"/>
        </w:rPr>
        <w:t xml:space="preserve"> using the letters of administration obtained by the respondent as administrator of th</w:t>
      </w:r>
      <w:r w:rsidR="001C0B77" w:rsidRPr="009975B5">
        <w:rPr>
          <w:rFonts w:ascii="Times New Roman" w:hAnsi="Times New Roman" w:cs="Times New Roman"/>
          <w:sz w:val="24"/>
          <w:szCs w:val="24"/>
        </w:rPr>
        <w:t xml:space="preserve">e estate of the late </w:t>
      </w:r>
      <w:proofErr w:type="spellStart"/>
      <w:r w:rsidR="001C0B77" w:rsidRPr="009975B5">
        <w:rPr>
          <w:rFonts w:ascii="Times New Roman" w:hAnsi="Times New Roman" w:cs="Times New Roman"/>
          <w:sz w:val="24"/>
          <w:szCs w:val="24"/>
        </w:rPr>
        <w:t>Nafuna</w:t>
      </w:r>
      <w:proofErr w:type="spellEnd"/>
      <w:r w:rsidR="001C0B77" w:rsidRPr="009975B5">
        <w:rPr>
          <w:rFonts w:ascii="Times New Roman" w:hAnsi="Times New Roman" w:cs="Times New Roman"/>
          <w:sz w:val="24"/>
          <w:szCs w:val="24"/>
        </w:rPr>
        <w:t xml:space="preserve"> </w:t>
      </w:r>
      <w:proofErr w:type="spellStart"/>
      <w:r w:rsidR="001C0B77" w:rsidRPr="009975B5">
        <w:rPr>
          <w:rFonts w:ascii="Times New Roman" w:hAnsi="Times New Roman" w:cs="Times New Roman"/>
          <w:sz w:val="24"/>
          <w:szCs w:val="24"/>
        </w:rPr>
        <w:t>Eve</w:t>
      </w:r>
      <w:r w:rsidR="00815176" w:rsidRPr="009975B5">
        <w:rPr>
          <w:rFonts w:ascii="Times New Roman" w:hAnsi="Times New Roman" w:cs="Times New Roman"/>
          <w:sz w:val="24"/>
          <w:szCs w:val="24"/>
        </w:rPr>
        <w:t>r</w:t>
      </w:r>
      <w:r w:rsidR="005F6EE8" w:rsidRPr="009975B5">
        <w:rPr>
          <w:rFonts w:ascii="Times New Roman" w:hAnsi="Times New Roman" w:cs="Times New Roman"/>
          <w:sz w:val="24"/>
          <w:szCs w:val="24"/>
        </w:rPr>
        <w:t>lyne</w:t>
      </w:r>
      <w:proofErr w:type="spellEnd"/>
      <w:r w:rsidR="00815176" w:rsidRPr="009975B5">
        <w:rPr>
          <w:rFonts w:ascii="Times New Roman" w:hAnsi="Times New Roman" w:cs="Times New Roman"/>
          <w:sz w:val="24"/>
          <w:szCs w:val="24"/>
        </w:rPr>
        <w:t xml:space="preserve"> (also referred to as Were in other documents)</w:t>
      </w:r>
      <w:r w:rsidR="005F6EE8" w:rsidRPr="009975B5">
        <w:rPr>
          <w:rFonts w:ascii="Times New Roman" w:hAnsi="Times New Roman" w:cs="Times New Roman"/>
          <w:sz w:val="24"/>
          <w:szCs w:val="24"/>
        </w:rPr>
        <w:t xml:space="preserve"> vide AC 407/2006 until the final determination of the main suit; that the said administrator be directed to abstain from admini</w:t>
      </w:r>
      <w:r w:rsidR="002716E5" w:rsidRPr="009975B5">
        <w:rPr>
          <w:rFonts w:ascii="Times New Roman" w:hAnsi="Times New Roman" w:cs="Times New Roman"/>
          <w:sz w:val="24"/>
          <w:szCs w:val="24"/>
        </w:rPr>
        <w:t>stering the said estate in his capacity as administrator more particularly</w:t>
      </w:r>
      <w:r w:rsidRPr="009975B5">
        <w:rPr>
          <w:rFonts w:ascii="Times New Roman" w:hAnsi="Times New Roman" w:cs="Times New Roman"/>
          <w:sz w:val="24"/>
          <w:szCs w:val="24"/>
        </w:rPr>
        <w:t xml:space="preserve"> intermeddling</w:t>
      </w:r>
      <w:r w:rsidR="002716E5" w:rsidRPr="009975B5">
        <w:rPr>
          <w:rFonts w:ascii="Times New Roman" w:hAnsi="Times New Roman" w:cs="Times New Roman"/>
          <w:sz w:val="24"/>
          <w:szCs w:val="24"/>
        </w:rPr>
        <w:t xml:space="preserve"> in the affairs of M/S Goodman Agencies specifically in its </w:t>
      </w:r>
      <w:r w:rsidR="001C0B77" w:rsidRPr="009975B5">
        <w:rPr>
          <w:rFonts w:ascii="Times New Roman" w:hAnsi="Times New Roman" w:cs="Times New Roman"/>
          <w:sz w:val="24"/>
          <w:szCs w:val="24"/>
        </w:rPr>
        <w:t>claim for Ug.</w:t>
      </w:r>
      <w:r w:rsidR="002716E5" w:rsidRPr="009975B5">
        <w:rPr>
          <w:rFonts w:ascii="Times New Roman" w:hAnsi="Times New Roman" w:cs="Times New Roman"/>
          <w:sz w:val="24"/>
          <w:szCs w:val="24"/>
        </w:rPr>
        <w:t>Shs.14,485,547,872</w:t>
      </w:r>
      <w:r w:rsidR="009A3249" w:rsidRPr="009975B5">
        <w:rPr>
          <w:rFonts w:ascii="Times New Roman" w:hAnsi="Times New Roman" w:cs="Times New Roman"/>
          <w:sz w:val="24"/>
          <w:szCs w:val="24"/>
        </w:rPr>
        <w:t>/=</w:t>
      </w:r>
      <w:r w:rsidR="002716E5" w:rsidRPr="009975B5">
        <w:rPr>
          <w:rFonts w:ascii="Times New Roman" w:hAnsi="Times New Roman" w:cs="Times New Roman"/>
          <w:sz w:val="24"/>
          <w:szCs w:val="24"/>
        </w:rPr>
        <w:t xml:space="preserve"> from the Attorney General of Uganda; that the respondent, his agents, delegates or those claiming under him be stopped from receiving distributing or in any way alienating any property or part of any money due to</w:t>
      </w:r>
      <w:r w:rsidRPr="009975B5">
        <w:rPr>
          <w:rFonts w:ascii="Times New Roman" w:hAnsi="Times New Roman" w:cs="Times New Roman"/>
          <w:sz w:val="24"/>
          <w:szCs w:val="24"/>
        </w:rPr>
        <w:t xml:space="preserve"> </w:t>
      </w:r>
      <w:r w:rsidR="002716E5" w:rsidRPr="009975B5">
        <w:rPr>
          <w:rFonts w:ascii="Times New Roman" w:hAnsi="Times New Roman" w:cs="Times New Roman"/>
          <w:sz w:val="24"/>
          <w:szCs w:val="24"/>
        </w:rPr>
        <w:t>M/S Goo</w:t>
      </w:r>
      <w:r w:rsidR="003E282B" w:rsidRPr="009975B5">
        <w:rPr>
          <w:rFonts w:ascii="Times New Roman" w:hAnsi="Times New Roman" w:cs="Times New Roman"/>
          <w:sz w:val="24"/>
          <w:szCs w:val="24"/>
        </w:rPr>
        <w:t>dman Agencies more specifically Ug.</w:t>
      </w:r>
      <w:r w:rsidR="002716E5" w:rsidRPr="009975B5">
        <w:rPr>
          <w:rFonts w:ascii="Times New Roman" w:hAnsi="Times New Roman" w:cs="Times New Roman"/>
          <w:sz w:val="24"/>
          <w:szCs w:val="24"/>
        </w:rPr>
        <w:t>Shs.14,485,547,872</w:t>
      </w:r>
      <w:r w:rsidR="009A3249" w:rsidRPr="009975B5">
        <w:rPr>
          <w:rFonts w:ascii="Times New Roman" w:hAnsi="Times New Roman" w:cs="Times New Roman"/>
          <w:sz w:val="24"/>
          <w:szCs w:val="24"/>
        </w:rPr>
        <w:t>/=</w:t>
      </w:r>
      <w:r w:rsidR="002716E5" w:rsidRPr="009975B5">
        <w:rPr>
          <w:rFonts w:ascii="Times New Roman" w:hAnsi="Times New Roman" w:cs="Times New Roman"/>
          <w:sz w:val="24"/>
          <w:szCs w:val="24"/>
        </w:rPr>
        <w:t xml:space="preserve"> from the Attorney General of Uganda forming part of the estate of the late </w:t>
      </w:r>
      <w:proofErr w:type="spellStart"/>
      <w:r w:rsidR="002716E5" w:rsidRPr="009975B5">
        <w:rPr>
          <w:rFonts w:ascii="Times New Roman" w:hAnsi="Times New Roman" w:cs="Times New Roman"/>
          <w:sz w:val="24"/>
          <w:szCs w:val="24"/>
        </w:rPr>
        <w:t>Eve</w:t>
      </w:r>
      <w:r w:rsidR="00815176" w:rsidRPr="009975B5">
        <w:rPr>
          <w:rFonts w:ascii="Times New Roman" w:hAnsi="Times New Roman" w:cs="Times New Roman"/>
          <w:sz w:val="24"/>
          <w:szCs w:val="24"/>
        </w:rPr>
        <w:t>r</w:t>
      </w:r>
      <w:r w:rsidR="002716E5" w:rsidRPr="009975B5">
        <w:rPr>
          <w:rFonts w:ascii="Times New Roman" w:hAnsi="Times New Roman" w:cs="Times New Roman"/>
          <w:sz w:val="24"/>
          <w:szCs w:val="24"/>
        </w:rPr>
        <w:t>lyn</w:t>
      </w:r>
      <w:r w:rsidR="00920964" w:rsidRPr="009975B5">
        <w:rPr>
          <w:rFonts w:ascii="Times New Roman" w:hAnsi="Times New Roman" w:cs="Times New Roman"/>
          <w:sz w:val="24"/>
          <w:szCs w:val="24"/>
        </w:rPr>
        <w:t>e</w:t>
      </w:r>
      <w:proofErr w:type="spellEnd"/>
      <w:r w:rsidR="00920964" w:rsidRPr="009975B5">
        <w:rPr>
          <w:rFonts w:ascii="Times New Roman" w:hAnsi="Times New Roman" w:cs="Times New Roman"/>
          <w:sz w:val="24"/>
          <w:szCs w:val="24"/>
        </w:rPr>
        <w:t xml:space="preserve"> Were pending the hearing of the main suit; that the same parties be stopped from intermeddling or otherwise interfering with the administration of the same estate pending the hearing of the main suit or until further orders of court;</w:t>
      </w:r>
      <w:r w:rsidR="002716E5" w:rsidRPr="009975B5">
        <w:rPr>
          <w:rFonts w:ascii="Times New Roman" w:hAnsi="Times New Roman" w:cs="Times New Roman"/>
          <w:sz w:val="24"/>
          <w:szCs w:val="24"/>
        </w:rPr>
        <w:t xml:space="preserve"> </w:t>
      </w:r>
      <w:r w:rsidRPr="009975B5">
        <w:rPr>
          <w:rFonts w:ascii="Times New Roman" w:hAnsi="Times New Roman" w:cs="Times New Roman"/>
          <w:sz w:val="24"/>
          <w:szCs w:val="24"/>
        </w:rPr>
        <w:t>and</w:t>
      </w:r>
      <w:r w:rsidR="00920964" w:rsidRPr="009975B5">
        <w:rPr>
          <w:rFonts w:ascii="Times New Roman" w:hAnsi="Times New Roman" w:cs="Times New Roman"/>
          <w:sz w:val="24"/>
          <w:szCs w:val="24"/>
        </w:rPr>
        <w:t xml:space="preserve"> that an order be made to appoint Nicholas Were as a neutral interim </w:t>
      </w:r>
      <w:r w:rsidR="00920964" w:rsidRPr="009975B5">
        <w:rPr>
          <w:rFonts w:ascii="Times New Roman" w:hAnsi="Times New Roman" w:cs="Times New Roman"/>
          <w:sz w:val="24"/>
          <w:szCs w:val="24"/>
        </w:rPr>
        <w:lastRenderedPageBreak/>
        <w:t>administrator/</w:t>
      </w:r>
      <w:r w:rsidR="00920964" w:rsidRPr="009975B5">
        <w:rPr>
          <w:rFonts w:ascii="Times New Roman" w:hAnsi="Times New Roman" w:cs="Times New Roman"/>
          <w:i/>
          <w:sz w:val="24"/>
          <w:szCs w:val="24"/>
        </w:rPr>
        <w:t xml:space="preserve">administrator </w:t>
      </w:r>
      <w:proofErr w:type="spellStart"/>
      <w:r w:rsidR="00920964" w:rsidRPr="009975B5">
        <w:rPr>
          <w:rFonts w:ascii="Times New Roman" w:hAnsi="Times New Roman" w:cs="Times New Roman"/>
          <w:i/>
          <w:sz w:val="24"/>
          <w:szCs w:val="24"/>
        </w:rPr>
        <w:t>pendete</w:t>
      </w:r>
      <w:proofErr w:type="spellEnd"/>
      <w:r w:rsidR="00920964" w:rsidRPr="009975B5">
        <w:rPr>
          <w:rFonts w:ascii="Times New Roman" w:hAnsi="Times New Roman" w:cs="Times New Roman"/>
          <w:i/>
          <w:sz w:val="24"/>
          <w:szCs w:val="24"/>
        </w:rPr>
        <w:t xml:space="preserve"> lite</w:t>
      </w:r>
      <w:r w:rsidR="00920964" w:rsidRPr="009975B5">
        <w:rPr>
          <w:rFonts w:ascii="Times New Roman" w:hAnsi="Times New Roman" w:cs="Times New Roman"/>
          <w:sz w:val="24"/>
          <w:szCs w:val="24"/>
        </w:rPr>
        <w:t xml:space="preserve"> to care</w:t>
      </w:r>
      <w:r w:rsidR="009A3249" w:rsidRPr="009975B5">
        <w:rPr>
          <w:rFonts w:ascii="Times New Roman" w:hAnsi="Times New Roman" w:cs="Times New Roman"/>
          <w:sz w:val="24"/>
          <w:szCs w:val="24"/>
        </w:rPr>
        <w:t xml:space="preserve"> - </w:t>
      </w:r>
      <w:r w:rsidR="00920964" w:rsidRPr="009975B5">
        <w:rPr>
          <w:rFonts w:ascii="Times New Roman" w:hAnsi="Times New Roman" w:cs="Times New Roman"/>
          <w:sz w:val="24"/>
          <w:szCs w:val="24"/>
        </w:rPr>
        <w:t xml:space="preserve">take the administration and management of the affairs of the late </w:t>
      </w:r>
      <w:proofErr w:type="spellStart"/>
      <w:r w:rsidR="00920964" w:rsidRPr="009975B5">
        <w:rPr>
          <w:rFonts w:ascii="Times New Roman" w:hAnsi="Times New Roman" w:cs="Times New Roman"/>
          <w:sz w:val="24"/>
          <w:szCs w:val="24"/>
        </w:rPr>
        <w:t>Eve</w:t>
      </w:r>
      <w:r w:rsidR="00815176" w:rsidRPr="009975B5">
        <w:rPr>
          <w:rFonts w:ascii="Times New Roman" w:hAnsi="Times New Roman" w:cs="Times New Roman"/>
          <w:sz w:val="24"/>
          <w:szCs w:val="24"/>
        </w:rPr>
        <w:t>r</w:t>
      </w:r>
      <w:r w:rsidR="00920964" w:rsidRPr="009975B5">
        <w:rPr>
          <w:rFonts w:ascii="Times New Roman" w:hAnsi="Times New Roman" w:cs="Times New Roman"/>
          <w:sz w:val="24"/>
          <w:szCs w:val="24"/>
        </w:rPr>
        <w:t>lyne</w:t>
      </w:r>
      <w:proofErr w:type="spellEnd"/>
      <w:r w:rsidR="00920964" w:rsidRPr="009975B5">
        <w:rPr>
          <w:rFonts w:ascii="Times New Roman" w:hAnsi="Times New Roman" w:cs="Times New Roman"/>
          <w:sz w:val="24"/>
          <w:szCs w:val="24"/>
        </w:rPr>
        <w:t xml:space="preserve"> Were pending the hearing and disposal of the main suit.</w:t>
      </w:r>
    </w:p>
    <w:p w:rsidR="00DE5231" w:rsidRPr="009975B5" w:rsidRDefault="00CC0CD2" w:rsidP="00500E68">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The application is supported by the affidavit</w:t>
      </w:r>
      <w:r w:rsidR="00595536" w:rsidRPr="009975B5">
        <w:rPr>
          <w:rFonts w:ascii="Times New Roman" w:hAnsi="Times New Roman" w:cs="Times New Roman"/>
          <w:sz w:val="24"/>
          <w:szCs w:val="24"/>
        </w:rPr>
        <w:t>s</w:t>
      </w:r>
      <w:r w:rsidRPr="009975B5">
        <w:rPr>
          <w:rFonts w:ascii="Times New Roman" w:hAnsi="Times New Roman" w:cs="Times New Roman"/>
          <w:sz w:val="24"/>
          <w:szCs w:val="24"/>
        </w:rPr>
        <w:t xml:space="preserve"> of the 1</w:t>
      </w:r>
      <w:r w:rsidRPr="009975B5">
        <w:rPr>
          <w:rFonts w:ascii="Times New Roman" w:hAnsi="Times New Roman" w:cs="Times New Roman"/>
          <w:sz w:val="24"/>
          <w:szCs w:val="24"/>
          <w:vertAlign w:val="superscript"/>
        </w:rPr>
        <w:t xml:space="preserve">st </w:t>
      </w:r>
      <w:r w:rsidR="003E26D9" w:rsidRPr="009975B5">
        <w:rPr>
          <w:rFonts w:ascii="Times New Roman" w:hAnsi="Times New Roman" w:cs="Times New Roman"/>
          <w:sz w:val="24"/>
          <w:szCs w:val="24"/>
        </w:rPr>
        <w:t>and 2</w:t>
      </w:r>
      <w:r w:rsidR="003E26D9" w:rsidRPr="009975B5">
        <w:rPr>
          <w:rFonts w:ascii="Times New Roman" w:hAnsi="Times New Roman" w:cs="Times New Roman"/>
          <w:sz w:val="24"/>
          <w:szCs w:val="24"/>
          <w:vertAlign w:val="superscript"/>
        </w:rPr>
        <w:t>nd</w:t>
      </w:r>
      <w:r w:rsidR="003E26D9" w:rsidRPr="009975B5">
        <w:rPr>
          <w:rFonts w:ascii="Times New Roman" w:hAnsi="Times New Roman" w:cs="Times New Roman"/>
          <w:sz w:val="24"/>
          <w:szCs w:val="24"/>
        </w:rPr>
        <w:t xml:space="preserve"> </w:t>
      </w:r>
      <w:r w:rsidRPr="009975B5">
        <w:rPr>
          <w:rFonts w:ascii="Times New Roman" w:hAnsi="Times New Roman" w:cs="Times New Roman"/>
          <w:sz w:val="24"/>
          <w:szCs w:val="24"/>
        </w:rPr>
        <w:t>applicant</w:t>
      </w:r>
      <w:r w:rsidR="003E26D9" w:rsidRPr="009975B5">
        <w:rPr>
          <w:rFonts w:ascii="Times New Roman" w:hAnsi="Times New Roman" w:cs="Times New Roman"/>
          <w:sz w:val="24"/>
          <w:szCs w:val="24"/>
        </w:rPr>
        <w:t>s</w:t>
      </w:r>
      <w:r w:rsidR="001C0DC5" w:rsidRPr="009975B5">
        <w:rPr>
          <w:rFonts w:ascii="Times New Roman" w:hAnsi="Times New Roman" w:cs="Times New Roman"/>
          <w:sz w:val="24"/>
          <w:szCs w:val="24"/>
        </w:rPr>
        <w:t>, namely</w:t>
      </w:r>
      <w:r w:rsidR="00595536" w:rsidRPr="009975B5">
        <w:rPr>
          <w:rFonts w:ascii="Times New Roman" w:hAnsi="Times New Roman" w:cs="Times New Roman"/>
          <w:sz w:val="24"/>
          <w:szCs w:val="24"/>
        </w:rPr>
        <w:t xml:space="preserve"> </w:t>
      </w:r>
      <w:proofErr w:type="spellStart"/>
      <w:r w:rsidR="00595536" w:rsidRPr="009975B5">
        <w:rPr>
          <w:rFonts w:ascii="Times New Roman" w:hAnsi="Times New Roman" w:cs="Times New Roman"/>
          <w:sz w:val="24"/>
          <w:szCs w:val="24"/>
        </w:rPr>
        <w:t>Ajiambo</w:t>
      </w:r>
      <w:proofErr w:type="spellEnd"/>
      <w:r w:rsidR="00595536" w:rsidRPr="009975B5">
        <w:rPr>
          <w:rFonts w:ascii="Times New Roman" w:hAnsi="Times New Roman" w:cs="Times New Roman"/>
          <w:sz w:val="24"/>
          <w:szCs w:val="24"/>
        </w:rPr>
        <w:t xml:space="preserve"> Rose and </w:t>
      </w:r>
      <w:proofErr w:type="spellStart"/>
      <w:r w:rsidR="001C0B77" w:rsidRPr="009975B5">
        <w:rPr>
          <w:rFonts w:ascii="Times New Roman" w:hAnsi="Times New Roman" w:cs="Times New Roman"/>
          <w:sz w:val="24"/>
          <w:szCs w:val="24"/>
        </w:rPr>
        <w:t>Namawero</w:t>
      </w:r>
      <w:proofErr w:type="spellEnd"/>
      <w:r w:rsidR="001C0B77" w:rsidRPr="009975B5">
        <w:rPr>
          <w:rFonts w:ascii="Times New Roman" w:hAnsi="Times New Roman" w:cs="Times New Roman"/>
          <w:sz w:val="24"/>
          <w:szCs w:val="24"/>
        </w:rPr>
        <w:t xml:space="preserve"> Sandra</w:t>
      </w:r>
      <w:r w:rsidR="00B96201" w:rsidRPr="009975B5">
        <w:rPr>
          <w:rFonts w:ascii="Times New Roman" w:hAnsi="Times New Roman" w:cs="Times New Roman"/>
          <w:sz w:val="24"/>
          <w:szCs w:val="24"/>
        </w:rPr>
        <w:t>.</w:t>
      </w:r>
      <w:r w:rsidR="009A3249" w:rsidRPr="009975B5">
        <w:rPr>
          <w:rFonts w:ascii="Times New Roman" w:hAnsi="Times New Roman" w:cs="Times New Roman"/>
          <w:sz w:val="24"/>
          <w:szCs w:val="24"/>
        </w:rPr>
        <w:t xml:space="preserve"> </w:t>
      </w:r>
      <w:r w:rsidR="00B96201" w:rsidRPr="009975B5">
        <w:rPr>
          <w:rFonts w:ascii="Times New Roman" w:hAnsi="Times New Roman" w:cs="Times New Roman"/>
          <w:sz w:val="24"/>
          <w:szCs w:val="24"/>
        </w:rPr>
        <w:t>T</w:t>
      </w:r>
      <w:r w:rsidRPr="009975B5">
        <w:rPr>
          <w:rFonts w:ascii="Times New Roman" w:hAnsi="Times New Roman" w:cs="Times New Roman"/>
          <w:sz w:val="24"/>
          <w:szCs w:val="24"/>
        </w:rPr>
        <w:t>he</w:t>
      </w:r>
      <w:r w:rsidR="001C0B77" w:rsidRPr="009975B5">
        <w:rPr>
          <w:rFonts w:ascii="Times New Roman" w:hAnsi="Times New Roman" w:cs="Times New Roman"/>
          <w:sz w:val="24"/>
          <w:szCs w:val="24"/>
        </w:rPr>
        <w:t xml:space="preserve"> application sets out numer</w:t>
      </w:r>
      <w:r w:rsidR="00595536" w:rsidRPr="009975B5">
        <w:rPr>
          <w:rFonts w:ascii="Times New Roman" w:hAnsi="Times New Roman" w:cs="Times New Roman"/>
          <w:sz w:val="24"/>
          <w:szCs w:val="24"/>
        </w:rPr>
        <w:t>ous</w:t>
      </w:r>
      <w:r w:rsidRPr="009975B5">
        <w:rPr>
          <w:rFonts w:ascii="Times New Roman" w:hAnsi="Times New Roman" w:cs="Times New Roman"/>
          <w:sz w:val="24"/>
          <w:szCs w:val="24"/>
        </w:rPr>
        <w:t xml:space="preserve"> grounds</w:t>
      </w:r>
      <w:r w:rsidR="00595536" w:rsidRPr="009975B5">
        <w:rPr>
          <w:rFonts w:ascii="Times New Roman" w:hAnsi="Times New Roman" w:cs="Times New Roman"/>
          <w:sz w:val="24"/>
          <w:szCs w:val="24"/>
        </w:rPr>
        <w:t>, most of which are relevant to the main suit</w:t>
      </w:r>
      <w:r w:rsidR="001C0B77" w:rsidRPr="009975B5">
        <w:rPr>
          <w:rFonts w:ascii="Times New Roman" w:hAnsi="Times New Roman" w:cs="Times New Roman"/>
          <w:sz w:val="24"/>
          <w:szCs w:val="24"/>
        </w:rPr>
        <w:t>,</w:t>
      </w:r>
      <w:r w:rsidR="00595536" w:rsidRPr="009975B5">
        <w:rPr>
          <w:rFonts w:ascii="Times New Roman" w:hAnsi="Times New Roman" w:cs="Times New Roman"/>
          <w:sz w:val="24"/>
          <w:szCs w:val="24"/>
        </w:rPr>
        <w:t xml:space="preserve"> but</w:t>
      </w:r>
      <w:r w:rsidRPr="009975B5">
        <w:rPr>
          <w:rFonts w:ascii="Times New Roman" w:hAnsi="Times New Roman" w:cs="Times New Roman"/>
          <w:sz w:val="24"/>
          <w:szCs w:val="24"/>
        </w:rPr>
        <w:t xml:space="preserve"> briefly</w:t>
      </w:r>
      <w:r w:rsidR="00595536" w:rsidRPr="009975B5">
        <w:rPr>
          <w:rFonts w:ascii="Times New Roman" w:hAnsi="Times New Roman" w:cs="Times New Roman"/>
          <w:sz w:val="24"/>
          <w:szCs w:val="24"/>
        </w:rPr>
        <w:t>, for pu</w:t>
      </w:r>
      <w:r w:rsidR="001C0B77" w:rsidRPr="009975B5">
        <w:rPr>
          <w:rFonts w:ascii="Times New Roman" w:hAnsi="Times New Roman" w:cs="Times New Roman"/>
          <w:sz w:val="24"/>
          <w:szCs w:val="24"/>
        </w:rPr>
        <w:t>rposes of this application, the relevant grounds</w:t>
      </w:r>
      <w:r w:rsidR="00595536" w:rsidRPr="009975B5">
        <w:rPr>
          <w:rFonts w:ascii="Times New Roman" w:hAnsi="Times New Roman" w:cs="Times New Roman"/>
          <w:sz w:val="24"/>
          <w:szCs w:val="24"/>
        </w:rPr>
        <w:t xml:space="preserve"> are</w:t>
      </w:r>
      <w:r w:rsidRPr="009975B5">
        <w:rPr>
          <w:rFonts w:ascii="Times New Roman" w:hAnsi="Times New Roman" w:cs="Times New Roman"/>
          <w:sz w:val="24"/>
          <w:szCs w:val="24"/>
        </w:rPr>
        <w:t xml:space="preserve"> that</w:t>
      </w:r>
      <w:r w:rsidR="00595536" w:rsidRPr="009975B5">
        <w:rPr>
          <w:rFonts w:ascii="Times New Roman" w:hAnsi="Times New Roman" w:cs="Times New Roman"/>
          <w:sz w:val="24"/>
          <w:szCs w:val="24"/>
        </w:rPr>
        <w:t xml:space="preserve"> the suit property in the deceased’s estate to which the applicants are entitled is in immediate danger of waste or alienation by the respondent; that the applicants stand to suffer irreparable damage to which adequate compensation would not be sufficient if the order is not issued and that the applica</w:t>
      </w:r>
      <w:r w:rsidR="003E282B" w:rsidRPr="009975B5">
        <w:rPr>
          <w:rFonts w:ascii="Times New Roman" w:hAnsi="Times New Roman" w:cs="Times New Roman"/>
          <w:sz w:val="24"/>
          <w:szCs w:val="24"/>
        </w:rPr>
        <w:t>nts have instituted HCCS No 166</w:t>
      </w:r>
      <w:r w:rsidR="00595536" w:rsidRPr="009975B5">
        <w:rPr>
          <w:rFonts w:ascii="Times New Roman" w:hAnsi="Times New Roman" w:cs="Times New Roman"/>
          <w:sz w:val="24"/>
          <w:szCs w:val="24"/>
        </w:rPr>
        <w:t>/2015 against the respondent with high pr</w:t>
      </w:r>
      <w:r w:rsidR="00DE5231" w:rsidRPr="009975B5">
        <w:rPr>
          <w:rFonts w:ascii="Times New Roman" w:hAnsi="Times New Roman" w:cs="Times New Roman"/>
          <w:sz w:val="24"/>
          <w:szCs w:val="24"/>
        </w:rPr>
        <w:t>obability of success.</w:t>
      </w:r>
    </w:p>
    <w:p w:rsidR="00D22665" w:rsidRPr="009975B5" w:rsidRDefault="00D22665" w:rsidP="00D22665">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The application is opposed by the respondent through his affidavits in reply, together with the affidavit in repl</w:t>
      </w:r>
      <w:r w:rsidR="009664C9" w:rsidRPr="009975B5">
        <w:rPr>
          <w:rFonts w:ascii="Times New Roman" w:hAnsi="Times New Roman" w:cs="Times New Roman"/>
          <w:sz w:val="24"/>
          <w:szCs w:val="24"/>
        </w:rPr>
        <w:t xml:space="preserve">y of </w:t>
      </w:r>
      <w:proofErr w:type="spellStart"/>
      <w:r w:rsidR="009664C9" w:rsidRPr="009975B5">
        <w:rPr>
          <w:rFonts w:ascii="Times New Roman" w:hAnsi="Times New Roman" w:cs="Times New Roman"/>
          <w:sz w:val="24"/>
          <w:szCs w:val="24"/>
        </w:rPr>
        <w:t>Saad</w:t>
      </w:r>
      <w:proofErr w:type="spellEnd"/>
      <w:r w:rsidR="009664C9" w:rsidRPr="009975B5">
        <w:rPr>
          <w:rFonts w:ascii="Times New Roman" w:hAnsi="Times New Roman" w:cs="Times New Roman"/>
          <w:sz w:val="24"/>
          <w:szCs w:val="24"/>
        </w:rPr>
        <w:t xml:space="preserve"> </w:t>
      </w:r>
      <w:proofErr w:type="spellStart"/>
      <w:r w:rsidR="009664C9" w:rsidRPr="009975B5">
        <w:rPr>
          <w:rFonts w:ascii="Times New Roman" w:hAnsi="Times New Roman" w:cs="Times New Roman"/>
          <w:sz w:val="24"/>
          <w:szCs w:val="24"/>
        </w:rPr>
        <w:t>Seninde</w:t>
      </w:r>
      <w:proofErr w:type="spellEnd"/>
      <w:r w:rsidR="009664C9" w:rsidRPr="009975B5">
        <w:rPr>
          <w:rFonts w:ascii="Times New Roman" w:hAnsi="Times New Roman" w:cs="Times New Roman"/>
          <w:sz w:val="24"/>
          <w:szCs w:val="24"/>
        </w:rPr>
        <w:t xml:space="preserve"> who </w:t>
      </w:r>
      <w:proofErr w:type="spellStart"/>
      <w:r w:rsidR="009664C9" w:rsidRPr="009975B5">
        <w:rPr>
          <w:rFonts w:ascii="Times New Roman" w:hAnsi="Times New Roman" w:cs="Times New Roman"/>
          <w:sz w:val="24"/>
          <w:szCs w:val="24"/>
        </w:rPr>
        <w:t>deponed</w:t>
      </w:r>
      <w:proofErr w:type="spellEnd"/>
      <w:r w:rsidR="009664C9" w:rsidRPr="009975B5">
        <w:rPr>
          <w:rFonts w:ascii="Times New Roman" w:hAnsi="Times New Roman" w:cs="Times New Roman"/>
          <w:sz w:val="24"/>
          <w:szCs w:val="24"/>
        </w:rPr>
        <w:t xml:space="preserve"> the affidavit</w:t>
      </w:r>
      <w:r w:rsidRPr="009975B5">
        <w:rPr>
          <w:rFonts w:ascii="Times New Roman" w:hAnsi="Times New Roman" w:cs="Times New Roman"/>
          <w:sz w:val="24"/>
          <w:szCs w:val="24"/>
        </w:rPr>
        <w:t xml:space="preserve"> as his attorney. The parties’ counsel made oral submissions on the application.</w:t>
      </w:r>
    </w:p>
    <w:p w:rsidR="00500E68" w:rsidRPr="009975B5" w:rsidRDefault="00500E68" w:rsidP="00500E68">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The background is that the applicant</w:t>
      </w:r>
      <w:r w:rsidR="007D5F67" w:rsidRPr="009975B5">
        <w:rPr>
          <w:rFonts w:ascii="Times New Roman" w:hAnsi="Times New Roman" w:cs="Times New Roman"/>
          <w:sz w:val="24"/>
          <w:szCs w:val="24"/>
        </w:rPr>
        <w:t>s</w:t>
      </w:r>
      <w:r w:rsidRPr="009975B5">
        <w:rPr>
          <w:rFonts w:ascii="Times New Roman" w:hAnsi="Times New Roman" w:cs="Times New Roman"/>
          <w:sz w:val="24"/>
          <w:szCs w:val="24"/>
        </w:rPr>
        <w:t xml:space="preserve"> fil</w:t>
      </w:r>
      <w:r w:rsidR="007D5F67" w:rsidRPr="009975B5">
        <w:rPr>
          <w:rFonts w:ascii="Times New Roman" w:hAnsi="Times New Roman" w:cs="Times New Roman"/>
          <w:sz w:val="24"/>
          <w:szCs w:val="24"/>
        </w:rPr>
        <w:t xml:space="preserve">ed Civil Suit No </w:t>
      </w:r>
      <w:r w:rsidR="003319B3" w:rsidRPr="009975B5">
        <w:rPr>
          <w:rFonts w:ascii="Times New Roman" w:hAnsi="Times New Roman" w:cs="Times New Roman"/>
          <w:sz w:val="24"/>
          <w:szCs w:val="24"/>
        </w:rPr>
        <w:t>166/2015 against the respondent</w:t>
      </w:r>
      <w:r w:rsidR="007B04E4" w:rsidRPr="009975B5">
        <w:rPr>
          <w:rFonts w:ascii="Times New Roman" w:hAnsi="Times New Roman" w:cs="Times New Roman"/>
          <w:sz w:val="24"/>
          <w:szCs w:val="24"/>
        </w:rPr>
        <w:t xml:space="preserve"> seeking revocation of</w:t>
      </w:r>
      <w:r w:rsidRPr="009975B5">
        <w:rPr>
          <w:rFonts w:ascii="Times New Roman" w:hAnsi="Times New Roman" w:cs="Times New Roman"/>
          <w:sz w:val="24"/>
          <w:szCs w:val="24"/>
        </w:rPr>
        <w:t xml:space="preserve"> l</w:t>
      </w:r>
      <w:r w:rsidR="00F46313" w:rsidRPr="009975B5">
        <w:rPr>
          <w:rFonts w:ascii="Times New Roman" w:hAnsi="Times New Roman" w:cs="Times New Roman"/>
          <w:sz w:val="24"/>
          <w:szCs w:val="24"/>
        </w:rPr>
        <w:t>etters</w:t>
      </w:r>
      <w:r w:rsidR="00CF47A2" w:rsidRPr="009975B5">
        <w:rPr>
          <w:rFonts w:ascii="Times New Roman" w:hAnsi="Times New Roman" w:cs="Times New Roman"/>
          <w:sz w:val="24"/>
          <w:szCs w:val="24"/>
        </w:rPr>
        <w:t xml:space="preserve"> of administration</w:t>
      </w:r>
      <w:r w:rsidR="00F46313" w:rsidRPr="009975B5">
        <w:rPr>
          <w:rFonts w:ascii="Times New Roman" w:hAnsi="Times New Roman" w:cs="Times New Roman"/>
          <w:sz w:val="24"/>
          <w:szCs w:val="24"/>
        </w:rPr>
        <w:t xml:space="preserve"> granted to </w:t>
      </w:r>
      <w:r w:rsidR="005C33D7" w:rsidRPr="009975B5">
        <w:rPr>
          <w:rFonts w:ascii="Times New Roman" w:hAnsi="Times New Roman" w:cs="Times New Roman"/>
          <w:sz w:val="24"/>
          <w:szCs w:val="24"/>
        </w:rPr>
        <w:t xml:space="preserve">him </w:t>
      </w:r>
      <w:r w:rsidR="00F46313" w:rsidRPr="009975B5">
        <w:rPr>
          <w:rFonts w:ascii="Times New Roman" w:hAnsi="Times New Roman" w:cs="Times New Roman"/>
          <w:sz w:val="24"/>
          <w:szCs w:val="24"/>
        </w:rPr>
        <w:t>in AC</w:t>
      </w:r>
      <w:r w:rsidR="001C0B77" w:rsidRPr="009975B5">
        <w:rPr>
          <w:rFonts w:ascii="Times New Roman" w:hAnsi="Times New Roman" w:cs="Times New Roman"/>
          <w:sz w:val="24"/>
          <w:szCs w:val="24"/>
        </w:rPr>
        <w:t xml:space="preserve"> </w:t>
      </w:r>
      <w:r w:rsidR="003319B3" w:rsidRPr="009975B5">
        <w:rPr>
          <w:rFonts w:ascii="Times New Roman" w:hAnsi="Times New Roman" w:cs="Times New Roman"/>
          <w:sz w:val="24"/>
          <w:szCs w:val="24"/>
        </w:rPr>
        <w:t>407/2006</w:t>
      </w:r>
      <w:r w:rsidR="005C33D7" w:rsidRPr="009975B5">
        <w:rPr>
          <w:rFonts w:ascii="Times New Roman" w:hAnsi="Times New Roman" w:cs="Times New Roman"/>
          <w:sz w:val="24"/>
          <w:szCs w:val="24"/>
        </w:rPr>
        <w:t xml:space="preserve"> r</w:t>
      </w:r>
      <w:r w:rsidR="003E282B" w:rsidRPr="009975B5">
        <w:rPr>
          <w:rFonts w:ascii="Times New Roman" w:hAnsi="Times New Roman" w:cs="Times New Roman"/>
          <w:sz w:val="24"/>
          <w:szCs w:val="24"/>
        </w:rPr>
        <w:t xml:space="preserve">egarding the estate of the late </w:t>
      </w:r>
      <w:proofErr w:type="spellStart"/>
      <w:r w:rsidR="005C33D7" w:rsidRPr="009975B5">
        <w:rPr>
          <w:rFonts w:ascii="Times New Roman" w:hAnsi="Times New Roman" w:cs="Times New Roman"/>
          <w:sz w:val="24"/>
          <w:szCs w:val="24"/>
        </w:rPr>
        <w:t>Eve</w:t>
      </w:r>
      <w:r w:rsidR="003E6D21" w:rsidRPr="009975B5">
        <w:rPr>
          <w:rFonts w:ascii="Times New Roman" w:hAnsi="Times New Roman" w:cs="Times New Roman"/>
          <w:sz w:val="24"/>
          <w:szCs w:val="24"/>
        </w:rPr>
        <w:t>r</w:t>
      </w:r>
      <w:r w:rsidR="005C33D7" w:rsidRPr="009975B5">
        <w:rPr>
          <w:rFonts w:ascii="Times New Roman" w:hAnsi="Times New Roman" w:cs="Times New Roman"/>
          <w:sz w:val="24"/>
          <w:szCs w:val="24"/>
        </w:rPr>
        <w:t>lyne</w:t>
      </w:r>
      <w:proofErr w:type="spellEnd"/>
      <w:r w:rsidR="005C33D7" w:rsidRPr="009975B5">
        <w:rPr>
          <w:rFonts w:ascii="Times New Roman" w:hAnsi="Times New Roman" w:cs="Times New Roman"/>
          <w:sz w:val="24"/>
          <w:szCs w:val="24"/>
        </w:rPr>
        <w:t xml:space="preserve"> Were</w:t>
      </w:r>
      <w:r w:rsidR="0005520B" w:rsidRPr="009975B5">
        <w:rPr>
          <w:rFonts w:ascii="Times New Roman" w:hAnsi="Times New Roman" w:cs="Times New Roman"/>
          <w:sz w:val="24"/>
          <w:szCs w:val="24"/>
        </w:rPr>
        <w:t>,</w:t>
      </w:r>
      <w:r w:rsidR="0076724F" w:rsidRPr="009975B5">
        <w:rPr>
          <w:rFonts w:ascii="Times New Roman" w:hAnsi="Times New Roman" w:cs="Times New Roman"/>
          <w:sz w:val="24"/>
          <w:szCs w:val="24"/>
        </w:rPr>
        <w:t xml:space="preserve"> </w:t>
      </w:r>
      <w:r w:rsidR="007B04E4" w:rsidRPr="009975B5">
        <w:rPr>
          <w:rFonts w:ascii="Times New Roman" w:hAnsi="Times New Roman" w:cs="Times New Roman"/>
          <w:sz w:val="24"/>
          <w:szCs w:val="24"/>
        </w:rPr>
        <w:t>alleging</w:t>
      </w:r>
      <w:r w:rsidR="003D55AB" w:rsidRPr="009975B5">
        <w:rPr>
          <w:rFonts w:ascii="Times New Roman" w:hAnsi="Times New Roman" w:cs="Times New Roman"/>
          <w:sz w:val="24"/>
          <w:szCs w:val="24"/>
        </w:rPr>
        <w:t xml:space="preserve"> that </w:t>
      </w:r>
      <w:r w:rsidR="00F46313" w:rsidRPr="009975B5">
        <w:rPr>
          <w:rFonts w:ascii="Times New Roman" w:hAnsi="Times New Roman" w:cs="Times New Roman"/>
          <w:sz w:val="24"/>
          <w:szCs w:val="24"/>
        </w:rPr>
        <w:t>they were obtained fraudulently</w:t>
      </w:r>
      <w:r w:rsidR="005C33D7" w:rsidRPr="009975B5">
        <w:rPr>
          <w:rFonts w:ascii="Times New Roman" w:hAnsi="Times New Roman" w:cs="Times New Roman"/>
          <w:sz w:val="24"/>
          <w:szCs w:val="24"/>
        </w:rPr>
        <w:t>. The respondent/defendant</w:t>
      </w:r>
      <w:r w:rsidR="00F671BC" w:rsidRPr="009975B5">
        <w:rPr>
          <w:rFonts w:ascii="Times New Roman" w:hAnsi="Times New Roman" w:cs="Times New Roman"/>
          <w:sz w:val="24"/>
          <w:szCs w:val="24"/>
        </w:rPr>
        <w:t xml:space="preserve"> denied</w:t>
      </w:r>
      <w:r w:rsidR="00313FD2" w:rsidRPr="009975B5">
        <w:rPr>
          <w:rFonts w:ascii="Times New Roman" w:hAnsi="Times New Roman" w:cs="Times New Roman"/>
          <w:sz w:val="24"/>
          <w:szCs w:val="24"/>
        </w:rPr>
        <w:t xml:space="preserve"> the allegations</w:t>
      </w:r>
      <w:r w:rsidR="00F671BC" w:rsidRPr="009975B5">
        <w:rPr>
          <w:rFonts w:ascii="Times New Roman" w:hAnsi="Times New Roman" w:cs="Times New Roman"/>
          <w:sz w:val="24"/>
          <w:szCs w:val="24"/>
        </w:rPr>
        <w:t xml:space="preserve"> in his </w:t>
      </w:r>
      <w:proofErr w:type="spellStart"/>
      <w:r w:rsidR="00F671BC" w:rsidRPr="009975B5">
        <w:rPr>
          <w:rFonts w:ascii="Times New Roman" w:hAnsi="Times New Roman" w:cs="Times New Roman"/>
          <w:sz w:val="24"/>
          <w:szCs w:val="24"/>
        </w:rPr>
        <w:t>defence</w:t>
      </w:r>
      <w:proofErr w:type="spellEnd"/>
      <w:r w:rsidR="00313FD2" w:rsidRPr="009975B5">
        <w:rPr>
          <w:rFonts w:ascii="Times New Roman" w:hAnsi="Times New Roman" w:cs="Times New Roman"/>
          <w:sz w:val="24"/>
          <w:szCs w:val="24"/>
        </w:rPr>
        <w:t>.</w:t>
      </w:r>
      <w:r w:rsidRPr="009975B5">
        <w:rPr>
          <w:rFonts w:ascii="Times New Roman" w:hAnsi="Times New Roman" w:cs="Times New Roman"/>
          <w:sz w:val="24"/>
          <w:szCs w:val="24"/>
        </w:rPr>
        <w:t xml:space="preserve"> The suit is pending before this court. The applicant</w:t>
      </w:r>
      <w:r w:rsidR="00604997" w:rsidRPr="009975B5">
        <w:rPr>
          <w:rFonts w:ascii="Times New Roman" w:hAnsi="Times New Roman" w:cs="Times New Roman"/>
          <w:sz w:val="24"/>
          <w:szCs w:val="24"/>
        </w:rPr>
        <w:t>s</w:t>
      </w:r>
      <w:r w:rsidRPr="009975B5">
        <w:rPr>
          <w:rFonts w:ascii="Times New Roman" w:hAnsi="Times New Roman" w:cs="Times New Roman"/>
          <w:sz w:val="24"/>
          <w:szCs w:val="24"/>
        </w:rPr>
        <w:t>/plaintiff</w:t>
      </w:r>
      <w:r w:rsidR="00604997" w:rsidRPr="009975B5">
        <w:rPr>
          <w:rFonts w:ascii="Times New Roman" w:hAnsi="Times New Roman" w:cs="Times New Roman"/>
          <w:sz w:val="24"/>
          <w:szCs w:val="24"/>
        </w:rPr>
        <w:t>s</w:t>
      </w:r>
      <w:r w:rsidRPr="009975B5">
        <w:rPr>
          <w:rFonts w:ascii="Times New Roman" w:hAnsi="Times New Roman" w:cs="Times New Roman"/>
          <w:sz w:val="24"/>
          <w:szCs w:val="24"/>
        </w:rPr>
        <w:t xml:space="preserve"> in the meantime successfully applied for an interim order of injunctio</w:t>
      </w:r>
      <w:r w:rsidR="00DE6492" w:rsidRPr="009975B5">
        <w:rPr>
          <w:rFonts w:ascii="Times New Roman" w:hAnsi="Times New Roman" w:cs="Times New Roman"/>
          <w:sz w:val="24"/>
          <w:szCs w:val="24"/>
        </w:rPr>
        <w:t>n before the Registrar of this Court</w:t>
      </w:r>
      <w:r w:rsidR="00EF0C65" w:rsidRPr="009975B5">
        <w:rPr>
          <w:rFonts w:ascii="Times New Roman" w:hAnsi="Times New Roman" w:cs="Times New Roman"/>
          <w:sz w:val="24"/>
          <w:szCs w:val="24"/>
        </w:rPr>
        <w:t>, and</w:t>
      </w:r>
      <w:r w:rsidR="00604997" w:rsidRPr="009975B5">
        <w:rPr>
          <w:rFonts w:ascii="Times New Roman" w:hAnsi="Times New Roman" w:cs="Times New Roman"/>
          <w:sz w:val="24"/>
          <w:szCs w:val="24"/>
        </w:rPr>
        <w:t xml:space="preserve"> </w:t>
      </w:r>
      <w:r w:rsidR="00DE6492" w:rsidRPr="009975B5">
        <w:rPr>
          <w:rFonts w:ascii="Times New Roman" w:hAnsi="Times New Roman" w:cs="Times New Roman"/>
          <w:sz w:val="24"/>
          <w:szCs w:val="24"/>
        </w:rPr>
        <w:t>also filed this application.</w:t>
      </w:r>
    </w:p>
    <w:p w:rsidR="00DE6492" w:rsidRPr="009975B5" w:rsidRDefault="00DE6492" w:rsidP="00500E68">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T</w:t>
      </w:r>
      <w:r w:rsidR="003E6D21" w:rsidRPr="009975B5">
        <w:rPr>
          <w:rFonts w:ascii="Times New Roman" w:hAnsi="Times New Roman" w:cs="Times New Roman"/>
          <w:sz w:val="24"/>
          <w:szCs w:val="24"/>
        </w:rPr>
        <w:t xml:space="preserve">he questions to be determined </w:t>
      </w:r>
      <w:r w:rsidR="00474F26" w:rsidRPr="009975B5">
        <w:rPr>
          <w:rFonts w:ascii="Times New Roman" w:hAnsi="Times New Roman" w:cs="Times New Roman"/>
          <w:sz w:val="24"/>
          <w:szCs w:val="24"/>
        </w:rPr>
        <w:t xml:space="preserve">are </w:t>
      </w:r>
      <w:r w:rsidRPr="009975B5">
        <w:rPr>
          <w:rFonts w:ascii="Times New Roman" w:hAnsi="Times New Roman" w:cs="Times New Roman"/>
          <w:sz w:val="24"/>
          <w:szCs w:val="24"/>
        </w:rPr>
        <w:t xml:space="preserve">whether there is a </w:t>
      </w:r>
      <w:r w:rsidRPr="009975B5">
        <w:rPr>
          <w:rFonts w:ascii="Times New Roman" w:hAnsi="Times New Roman" w:cs="Times New Roman"/>
          <w:i/>
          <w:sz w:val="24"/>
          <w:szCs w:val="24"/>
        </w:rPr>
        <w:t>prima facie</w:t>
      </w:r>
      <w:r w:rsidRPr="009975B5">
        <w:rPr>
          <w:rFonts w:ascii="Times New Roman" w:hAnsi="Times New Roman" w:cs="Times New Roman"/>
          <w:sz w:val="24"/>
          <w:szCs w:val="24"/>
        </w:rPr>
        <w:t xml:space="preserve"> case with</w:t>
      </w:r>
      <w:r w:rsidR="004B6A91" w:rsidRPr="009975B5">
        <w:rPr>
          <w:rFonts w:ascii="Times New Roman" w:hAnsi="Times New Roman" w:cs="Times New Roman"/>
          <w:sz w:val="24"/>
          <w:szCs w:val="24"/>
        </w:rPr>
        <w:t xml:space="preserve"> possibility of success, </w:t>
      </w:r>
      <w:r w:rsidR="004B46D1" w:rsidRPr="009975B5">
        <w:rPr>
          <w:rFonts w:ascii="Times New Roman" w:hAnsi="Times New Roman" w:cs="Times New Roman"/>
          <w:sz w:val="24"/>
          <w:szCs w:val="24"/>
        </w:rPr>
        <w:t xml:space="preserve">and </w:t>
      </w:r>
      <w:r w:rsidR="004B6A91" w:rsidRPr="009975B5">
        <w:rPr>
          <w:rFonts w:ascii="Times New Roman" w:hAnsi="Times New Roman" w:cs="Times New Roman"/>
          <w:sz w:val="24"/>
          <w:szCs w:val="24"/>
        </w:rPr>
        <w:t xml:space="preserve">whether the applicant might otherwise suffer irreparable damage not easily compensated in damages. If court is in doubt it will decide the question on the balance of convenience. </w:t>
      </w:r>
      <w:r w:rsidR="00A7543E" w:rsidRPr="009975B5">
        <w:rPr>
          <w:rFonts w:ascii="Times New Roman" w:hAnsi="Times New Roman" w:cs="Times New Roman"/>
          <w:sz w:val="24"/>
          <w:szCs w:val="24"/>
        </w:rPr>
        <w:t xml:space="preserve">Overall, </w:t>
      </w:r>
      <w:r w:rsidR="00AC0F52" w:rsidRPr="009975B5">
        <w:rPr>
          <w:rFonts w:ascii="Times New Roman" w:hAnsi="Times New Roman" w:cs="Times New Roman"/>
          <w:sz w:val="24"/>
          <w:szCs w:val="24"/>
        </w:rPr>
        <w:t xml:space="preserve">there </w:t>
      </w:r>
      <w:r w:rsidR="004B6A91" w:rsidRPr="009975B5">
        <w:rPr>
          <w:rFonts w:ascii="Times New Roman" w:hAnsi="Times New Roman" w:cs="Times New Roman"/>
          <w:sz w:val="24"/>
          <w:szCs w:val="24"/>
        </w:rPr>
        <w:t xml:space="preserve">should be </w:t>
      </w:r>
      <w:r w:rsidR="00AC0F52" w:rsidRPr="009975B5">
        <w:rPr>
          <w:rFonts w:ascii="Times New Roman" w:hAnsi="Times New Roman" w:cs="Times New Roman"/>
          <w:sz w:val="24"/>
          <w:szCs w:val="24"/>
        </w:rPr>
        <w:t>a pending suit and</w:t>
      </w:r>
      <w:r w:rsidR="004B6A91" w:rsidRPr="009975B5">
        <w:rPr>
          <w:rFonts w:ascii="Times New Roman" w:hAnsi="Times New Roman" w:cs="Times New Roman"/>
          <w:sz w:val="24"/>
          <w:szCs w:val="24"/>
        </w:rPr>
        <w:t xml:space="preserve"> a </w:t>
      </w:r>
      <w:r w:rsidR="004B6A91" w:rsidRPr="009975B5">
        <w:rPr>
          <w:rFonts w:ascii="Times New Roman" w:hAnsi="Times New Roman" w:cs="Times New Roman"/>
          <w:i/>
          <w:sz w:val="24"/>
          <w:szCs w:val="24"/>
        </w:rPr>
        <w:t>status quo</w:t>
      </w:r>
      <w:r w:rsidR="004B6A91" w:rsidRPr="009975B5">
        <w:rPr>
          <w:rFonts w:ascii="Times New Roman" w:hAnsi="Times New Roman" w:cs="Times New Roman"/>
          <w:sz w:val="24"/>
          <w:szCs w:val="24"/>
        </w:rPr>
        <w:t xml:space="preserve"> to be preserved. See </w:t>
      </w:r>
      <w:proofErr w:type="spellStart"/>
      <w:r w:rsidR="003E004C" w:rsidRPr="009975B5">
        <w:rPr>
          <w:rFonts w:ascii="Times New Roman" w:hAnsi="Times New Roman" w:cs="Times New Roman"/>
          <w:b/>
          <w:sz w:val="24"/>
          <w:szCs w:val="24"/>
        </w:rPr>
        <w:t>Kiyimba</w:t>
      </w:r>
      <w:proofErr w:type="spellEnd"/>
      <w:r w:rsidR="003E004C" w:rsidRPr="009975B5">
        <w:rPr>
          <w:rFonts w:ascii="Times New Roman" w:hAnsi="Times New Roman" w:cs="Times New Roman"/>
          <w:b/>
          <w:sz w:val="24"/>
          <w:szCs w:val="24"/>
        </w:rPr>
        <w:t xml:space="preserve"> </w:t>
      </w:r>
      <w:proofErr w:type="spellStart"/>
      <w:r w:rsidR="003E004C" w:rsidRPr="009975B5">
        <w:rPr>
          <w:rFonts w:ascii="Times New Roman" w:hAnsi="Times New Roman" w:cs="Times New Roman"/>
          <w:b/>
          <w:sz w:val="24"/>
          <w:szCs w:val="24"/>
        </w:rPr>
        <w:t>Kaggwa</w:t>
      </w:r>
      <w:proofErr w:type="spellEnd"/>
      <w:r w:rsidR="003E004C" w:rsidRPr="009975B5">
        <w:rPr>
          <w:rFonts w:ascii="Times New Roman" w:hAnsi="Times New Roman" w:cs="Times New Roman"/>
          <w:b/>
          <w:sz w:val="24"/>
          <w:szCs w:val="24"/>
        </w:rPr>
        <w:t xml:space="preserve"> v Haj</w:t>
      </w:r>
      <w:r w:rsidR="009E7B1F" w:rsidRPr="009975B5">
        <w:rPr>
          <w:rFonts w:ascii="Times New Roman" w:hAnsi="Times New Roman" w:cs="Times New Roman"/>
          <w:b/>
          <w:sz w:val="24"/>
          <w:szCs w:val="24"/>
        </w:rPr>
        <w:t xml:space="preserve">i </w:t>
      </w:r>
      <w:proofErr w:type="spellStart"/>
      <w:r w:rsidR="009E7B1F" w:rsidRPr="009975B5">
        <w:rPr>
          <w:rFonts w:ascii="Times New Roman" w:hAnsi="Times New Roman" w:cs="Times New Roman"/>
          <w:b/>
          <w:sz w:val="24"/>
          <w:szCs w:val="24"/>
        </w:rPr>
        <w:t>Katende</w:t>
      </w:r>
      <w:proofErr w:type="spellEnd"/>
      <w:r w:rsidR="004B6A91" w:rsidRPr="009975B5">
        <w:rPr>
          <w:rFonts w:ascii="Times New Roman" w:hAnsi="Times New Roman" w:cs="Times New Roman"/>
          <w:b/>
          <w:sz w:val="24"/>
          <w:szCs w:val="24"/>
        </w:rPr>
        <w:t xml:space="preserve"> </w:t>
      </w:r>
      <w:r w:rsidR="009E7B1F" w:rsidRPr="009975B5">
        <w:rPr>
          <w:rFonts w:ascii="Times New Roman" w:hAnsi="Times New Roman" w:cs="Times New Roman"/>
          <w:b/>
          <w:sz w:val="24"/>
          <w:szCs w:val="24"/>
        </w:rPr>
        <w:t>[</w:t>
      </w:r>
      <w:r w:rsidR="004B6A91" w:rsidRPr="009975B5">
        <w:rPr>
          <w:rFonts w:ascii="Times New Roman" w:hAnsi="Times New Roman" w:cs="Times New Roman"/>
          <w:b/>
          <w:sz w:val="24"/>
          <w:szCs w:val="24"/>
        </w:rPr>
        <w:t>1985</w:t>
      </w:r>
      <w:r w:rsidR="009E7B1F" w:rsidRPr="009975B5">
        <w:rPr>
          <w:rFonts w:ascii="Times New Roman" w:hAnsi="Times New Roman" w:cs="Times New Roman"/>
          <w:b/>
          <w:sz w:val="24"/>
          <w:szCs w:val="24"/>
        </w:rPr>
        <w:t>]</w:t>
      </w:r>
      <w:r w:rsidR="004B6A91" w:rsidRPr="009975B5">
        <w:rPr>
          <w:rFonts w:ascii="Times New Roman" w:hAnsi="Times New Roman" w:cs="Times New Roman"/>
          <w:b/>
          <w:sz w:val="24"/>
          <w:szCs w:val="24"/>
        </w:rPr>
        <w:t xml:space="preserve"> HCB 43.</w:t>
      </w:r>
    </w:p>
    <w:p w:rsidR="0062030F" w:rsidRPr="009975B5" w:rsidRDefault="0062030F" w:rsidP="0062030F">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 xml:space="preserve">On whether the applicants have established a </w:t>
      </w:r>
      <w:r w:rsidRPr="009975B5">
        <w:rPr>
          <w:rFonts w:ascii="Times New Roman" w:hAnsi="Times New Roman" w:cs="Times New Roman"/>
          <w:i/>
          <w:sz w:val="24"/>
          <w:szCs w:val="24"/>
        </w:rPr>
        <w:t>prima facie</w:t>
      </w:r>
      <w:r w:rsidRPr="009975B5">
        <w:rPr>
          <w:rFonts w:ascii="Times New Roman" w:hAnsi="Times New Roman" w:cs="Times New Roman"/>
          <w:sz w:val="24"/>
          <w:szCs w:val="24"/>
        </w:rPr>
        <w:t xml:space="preserve"> case with possibility of success, the applicant has to satisfy court </w:t>
      </w:r>
      <w:r w:rsidR="00A53963" w:rsidRPr="009975B5">
        <w:rPr>
          <w:rFonts w:ascii="Times New Roman" w:hAnsi="Times New Roman" w:cs="Times New Roman"/>
          <w:sz w:val="24"/>
          <w:szCs w:val="24"/>
        </w:rPr>
        <w:t>that there is merit in the case. I</w:t>
      </w:r>
      <w:r w:rsidRPr="009975B5">
        <w:rPr>
          <w:rFonts w:ascii="Times New Roman" w:hAnsi="Times New Roman" w:cs="Times New Roman"/>
          <w:sz w:val="24"/>
          <w:szCs w:val="24"/>
        </w:rPr>
        <w:t xml:space="preserve">t does not mean that one should succeed. It means the existence of a </w:t>
      </w:r>
      <w:proofErr w:type="spellStart"/>
      <w:r w:rsidRPr="009975B5">
        <w:rPr>
          <w:rFonts w:ascii="Times New Roman" w:hAnsi="Times New Roman" w:cs="Times New Roman"/>
          <w:sz w:val="24"/>
          <w:szCs w:val="24"/>
        </w:rPr>
        <w:t>triable</w:t>
      </w:r>
      <w:proofErr w:type="spellEnd"/>
      <w:r w:rsidRPr="009975B5">
        <w:rPr>
          <w:rFonts w:ascii="Times New Roman" w:hAnsi="Times New Roman" w:cs="Times New Roman"/>
          <w:sz w:val="24"/>
          <w:szCs w:val="24"/>
        </w:rPr>
        <w:t xml:space="preserve"> issue or serious questions to be tried which raise a </w:t>
      </w:r>
      <w:r w:rsidRPr="009975B5">
        <w:rPr>
          <w:rFonts w:ascii="Times New Roman" w:hAnsi="Times New Roman" w:cs="Times New Roman"/>
          <w:i/>
          <w:sz w:val="24"/>
          <w:szCs w:val="24"/>
        </w:rPr>
        <w:t>prima facie</w:t>
      </w:r>
      <w:r w:rsidRPr="009975B5">
        <w:rPr>
          <w:rFonts w:ascii="Times New Roman" w:hAnsi="Times New Roman" w:cs="Times New Roman"/>
          <w:sz w:val="24"/>
          <w:szCs w:val="24"/>
        </w:rPr>
        <w:t xml:space="preserve"> case for adjudication</w:t>
      </w:r>
      <w:r w:rsidR="00A53963" w:rsidRPr="009975B5">
        <w:rPr>
          <w:rFonts w:ascii="Times New Roman" w:hAnsi="Times New Roman" w:cs="Times New Roman"/>
          <w:sz w:val="24"/>
          <w:szCs w:val="24"/>
        </w:rPr>
        <w:t>.</w:t>
      </w:r>
    </w:p>
    <w:p w:rsidR="00650971" w:rsidRPr="009975B5" w:rsidRDefault="0062030F" w:rsidP="00500E68">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lastRenderedPageBreak/>
        <w:t xml:space="preserve">In this case, </w:t>
      </w:r>
      <w:r w:rsidR="003E282B" w:rsidRPr="009975B5">
        <w:rPr>
          <w:rFonts w:ascii="Times New Roman" w:hAnsi="Times New Roman" w:cs="Times New Roman"/>
          <w:sz w:val="24"/>
          <w:szCs w:val="24"/>
        </w:rPr>
        <w:t>t</w:t>
      </w:r>
      <w:r w:rsidR="004721D5" w:rsidRPr="009975B5">
        <w:rPr>
          <w:rFonts w:ascii="Times New Roman" w:hAnsi="Times New Roman" w:cs="Times New Roman"/>
          <w:sz w:val="24"/>
          <w:szCs w:val="24"/>
        </w:rPr>
        <w:t>he</w:t>
      </w:r>
      <w:r w:rsidR="004B6A91" w:rsidRPr="009975B5">
        <w:rPr>
          <w:rFonts w:ascii="Times New Roman" w:hAnsi="Times New Roman" w:cs="Times New Roman"/>
          <w:sz w:val="24"/>
          <w:szCs w:val="24"/>
        </w:rPr>
        <w:t xml:space="preserve"> pleadings </w:t>
      </w:r>
      <w:r w:rsidR="007C7EEA" w:rsidRPr="009975B5">
        <w:rPr>
          <w:rFonts w:ascii="Times New Roman" w:hAnsi="Times New Roman" w:cs="Times New Roman"/>
          <w:sz w:val="24"/>
          <w:szCs w:val="24"/>
        </w:rPr>
        <w:t>in the main suit reveal</w:t>
      </w:r>
      <w:r w:rsidR="00562288" w:rsidRPr="009975B5">
        <w:rPr>
          <w:rFonts w:ascii="Times New Roman" w:hAnsi="Times New Roman" w:cs="Times New Roman"/>
          <w:sz w:val="24"/>
          <w:szCs w:val="24"/>
        </w:rPr>
        <w:t xml:space="preserve"> the plaintiffs to</w:t>
      </w:r>
      <w:r w:rsidR="003E282B" w:rsidRPr="009975B5">
        <w:rPr>
          <w:rFonts w:ascii="Times New Roman" w:hAnsi="Times New Roman" w:cs="Times New Roman"/>
          <w:sz w:val="24"/>
          <w:szCs w:val="24"/>
        </w:rPr>
        <w:t xml:space="preserve"> be alleging that the defendant</w:t>
      </w:r>
      <w:r w:rsidR="00562288" w:rsidRPr="009975B5">
        <w:rPr>
          <w:rFonts w:ascii="Times New Roman" w:hAnsi="Times New Roman" w:cs="Times New Roman"/>
          <w:sz w:val="24"/>
          <w:szCs w:val="24"/>
        </w:rPr>
        <w:t xml:space="preserve"> </w:t>
      </w:r>
      <w:r w:rsidR="00CD3AB9" w:rsidRPr="009975B5">
        <w:rPr>
          <w:rFonts w:ascii="Times New Roman" w:hAnsi="Times New Roman" w:cs="Times New Roman"/>
          <w:sz w:val="24"/>
          <w:szCs w:val="24"/>
        </w:rPr>
        <w:t xml:space="preserve">fraudulently obtained </w:t>
      </w:r>
      <w:r w:rsidR="00210440" w:rsidRPr="009975B5">
        <w:rPr>
          <w:rFonts w:ascii="Times New Roman" w:hAnsi="Times New Roman" w:cs="Times New Roman"/>
          <w:sz w:val="24"/>
          <w:szCs w:val="24"/>
        </w:rPr>
        <w:t xml:space="preserve">letters of </w:t>
      </w:r>
      <w:r w:rsidR="00562288" w:rsidRPr="009975B5">
        <w:rPr>
          <w:rFonts w:ascii="Times New Roman" w:hAnsi="Times New Roman" w:cs="Times New Roman"/>
          <w:sz w:val="24"/>
          <w:szCs w:val="24"/>
        </w:rPr>
        <w:t>administration</w:t>
      </w:r>
      <w:r w:rsidR="00CD3AB9" w:rsidRPr="009975B5">
        <w:rPr>
          <w:rFonts w:ascii="Times New Roman" w:hAnsi="Times New Roman" w:cs="Times New Roman"/>
          <w:sz w:val="24"/>
          <w:szCs w:val="24"/>
        </w:rPr>
        <w:t xml:space="preserve"> </w:t>
      </w:r>
      <w:r w:rsidR="003E282B" w:rsidRPr="009975B5">
        <w:rPr>
          <w:rFonts w:ascii="Times New Roman" w:hAnsi="Times New Roman" w:cs="Times New Roman"/>
          <w:sz w:val="24"/>
          <w:szCs w:val="24"/>
        </w:rPr>
        <w:t xml:space="preserve">to the estate of the late </w:t>
      </w:r>
      <w:proofErr w:type="spellStart"/>
      <w:r w:rsidR="003E282B" w:rsidRPr="009975B5">
        <w:rPr>
          <w:rFonts w:ascii="Times New Roman" w:hAnsi="Times New Roman" w:cs="Times New Roman"/>
          <w:sz w:val="24"/>
          <w:szCs w:val="24"/>
        </w:rPr>
        <w:t>Eve</w:t>
      </w:r>
      <w:r w:rsidR="001F1F1D" w:rsidRPr="009975B5">
        <w:rPr>
          <w:rFonts w:ascii="Times New Roman" w:hAnsi="Times New Roman" w:cs="Times New Roman"/>
          <w:sz w:val="24"/>
          <w:szCs w:val="24"/>
        </w:rPr>
        <w:t>r</w:t>
      </w:r>
      <w:r w:rsidR="003E282B" w:rsidRPr="009975B5">
        <w:rPr>
          <w:rFonts w:ascii="Times New Roman" w:hAnsi="Times New Roman" w:cs="Times New Roman"/>
          <w:sz w:val="24"/>
          <w:szCs w:val="24"/>
        </w:rPr>
        <w:t>lyne</w:t>
      </w:r>
      <w:proofErr w:type="spellEnd"/>
      <w:r w:rsidR="00E05F8B" w:rsidRPr="009975B5">
        <w:rPr>
          <w:rFonts w:ascii="Times New Roman" w:hAnsi="Times New Roman" w:cs="Times New Roman"/>
          <w:sz w:val="24"/>
          <w:szCs w:val="24"/>
        </w:rPr>
        <w:t xml:space="preserve"> </w:t>
      </w:r>
      <w:proofErr w:type="spellStart"/>
      <w:r w:rsidR="00E05F8B" w:rsidRPr="009975B5">
        <w:rPr>
          <w:rFonts w:ascii="Times New Roman" w:hAnsi="Times New Roman" w:cs="Times New Roman"/>
          <w:sz w:val="24"/>
          <w:szCs w:val="24"/>
        </w:rPr>
        <w:t>Nafuna</w:t>
      </w:r>
      <w:proofErr w:type="spellEnd"/>
      <w:r w:rsidR="003E282B" w:rsidRPr="009975B5">
        <w:rPr>
          <w:rFonts w:ascii="Times New Roman" w:hAnsi="Times New Roman" w:cs="Times New Roman"/>
          <w:sz w:val="24"/>
          <w:szCs w:val="24"/>
        </w:rPr>
        <w:t xml:space="preserve"> Were by making false suggestions or concealing facts from the High Court. The defendant denies</w:t>
      </w:r>
      <w:r w:rsidR="00AF5A5A" w:rsidRPr="009975B5">
        <w:rPr>
          <w:rFonts w:ascii="Times New Roman" w:hAnsi="Times New Roman" w:cs="Times New Roman"/>
          <w:sz w:val="24"/>
          <w:szCs w:val="24"/>
        </w:rPr>
        <w:t xml:space="preserve"> </w:t>
      </w:r>
      <w:r w:rsidR="001F1F1D" w:rsidRPr="009975B5">
        <w:rPr>
          <w:rFonts w:ascii="Times New Roman" w:hAnsi="Times New Roman" w:cs="Times New Roman"/>
          <w:sz w:val="24"/>
          <w:szCs w:val="24"/>
        </w:rPr>
        <w:t xml:space="preserve">it </w:t>
      </w:r>
      <w:r w:rsidR="00AF5A5A" w:rsidRPr="009975B5">
        <w:rPr>
          <w:rFonts w:ascii="Times New Roman" w:hAnsi="Times New Roman" w:cs="Times New Roman"/>
          <w:sz w:val="24"/>
          <w:szCs w:val="24"/>
        </w:rPr>
        <w:t>and contend</w:t>
      </w:r>
      <w:r w:rsidR="003E282B" w:rsidRPr="009975B5">
        <w:rPr>
          <w:rFonts w:ascii="Times New Roman" w:hAnsi="Times New Roman" w:cs="Times New Roman"/>
          <w:sz w:val="24"/>
          <w:szCs w:val="24"/>
        </w:rPr>
        <w:t>s</w:t>
      </w:r>
      <w:r w:rsidR="00AF5A5A" w:rsidRPr="009975B5">
        <w:rPr>
          <w:rFonts w:ascii="Times New Roman" w:hAnsi="Times New Roman" w:cs="Times New Roman"/>
          <w:sz w:val="24"/>
          <w:szCs w:val="24"/>
        </w:rPr>
        <w:t xml:space="preserve"> </w:t>
      </w:r>
      <w:r w:rsidR="0043389F" w:rsidRPr="009975B5">
        <w:rPr>
          <w:rFonts w:ascii="Times New Roman" w:hAnsi="Times New Roman" w:cs="Times New Roman"/>
          <w:sz w:val="24"/>
          <w:szCs w:val="24"/>
        </w:rPr>
        <w:t xml:space="preserve">that </w:t>
      </w:r>
      <w:r w:rsidR="00650971" w:rsidRPr="009975B5">
        <w:rPr>
          <w:rFonts w:ascii="Times New Roman" w:hAnsi="Times New Roman" w:cs="Times New Roman"/>
          <w:sz w:val="24"/>
          <w:szCs w:val="24"/>
        </w:rPr>
        <w:t>he is the lawful administrator of the estate in question.</w:t>
      </w:r>
    </w:p>
    <w:p w:rsidR="00A21FCE" w:rsidRPr="009975B5" w:rsidRDefault="008868BE" w:rsidP="00500E68">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O</w:t>
      </w:r>
      <w:r w:rsidR="00EA6707" w:rsidRPr="009975B5">
        <w:rPr>
          <w:rFonts w:ascii="Times New Roman" w:hAnsi="Times New Roman" w:cs="Times New Roman"/>
          <w:sz w:val="24"/>
          <w:szCs w:val="24"/>
        </w:rPr>
        <w:t xml:space="preserve">n basis of the pleadings, it is my opinion that there </w:t>
      </w:r>
      <w:r w:rsidR="00710CE6" w:rsidRPr="009975B5">
        <w:rPr>
          <w:rFonts w:ascii="Times New Roman" w:hAnsi="Times New Roman" w:cs="Times New Roman"/>
          <w:sz w:val="24"/>
          <w:szCs w:val="24"/>
        </w:rPr>
        <w:t xml:space="preserve">are </w:t>
      </w:r>
      <w:r w:rsidR="00362B46" w:rsidRPr="009975B5">
        <w:rPr>
          <w:rFonts w:ascii="Times New Roman" w:hAnsi="Times New Roman" w:cs="Times New Roman"/>
          <w:sz w:val="24"/>
          <w:szCs w:val="24"/>
        </w:rPr>
        <w:t xml:space="preserve">serious </w:t>
      </w:r>
      <w:proofErr w:type="spellStart"/>
      <w:r w:rsidR="00362B46" w:rsidRPr="009975B5">
        <w:rPr>
          <w:rFonts w:ascii="Times New Roman" w:hAnsi="Times New Roman" w:cs="Times New Roman"/>
          <w:sz w:val="24"/>
          <w:szCs w:val="24"/>
        </w:rPr>
        <w:t>triable</w:t>
      </w:r>
      <w:proofErr w:type="spellEnd"/>
      <w:r w:rsidR="00362B46" w:rsidRPr="009975B5">
        <w:rPr>
          <w:rFonts w:ascii="Times New Roman" w:hAnsi="Times New Roman" w:cs="Times New Roman"/>
          <w:sz w:val="24"/>
          <w:szCs w:val="24"/>
        </w:rPr>
        <w:t xml:space="preserve"> issue</w:t>
      </w:r>
      <w:r w:rsidR="00710CE6" w:rsidRPr="009975B5">
        <w:rPr>
          <w:rFonts w:ascii="Times New Roman" w:hAnsi="Times New Roman" w:cs="Times New Roman"/>
          <w:sz w:val="24"/>
          <w:szCs w:val="24"/>
        </w:rPr>
        <w:t>s</w:t>
      </w:r>
      <w:r w:rsidR="00362B46" w:rsidRPr="009975B5">
        <w:rPr>
          <w:rFonts w:ascii="Times New Roman" w:hAnsi="Times New Roman" w:cs="Times New Roman"/>
          <w:sz w:val="24"/>
          <w:szCs w:val="24"/>
        </w:rPr>
        <w:t xml:space="preserve"> which raise a </w:t>
      </w:r>
      <w:r w:rsidR="00362B46" w:rsidRPr="009975B5">
        <w:rPr>
          <w:rFonts w:ascii="Times New Roman" w:hAnsi="Times New Roman" w:cs="Times New Roman"/>
          <w:i/>
          <w:sz w:val="24"/>
          <w:szCs w:val="24"/>
        </w:rPr>
        <w:t>prima facie</w:t>
      </w:r>
      <w:r w:rsidR="00362B46" w:rsidRPr="009975B5">
        <w:rPr>
          <w:rFonts w:ascii="Times New Roman" w:hAnsi="Times New Roman" w:cs="Times New Roman"/>
          <w:sz w:val="24"/>
          <w:szCs w:val="24"/>
        </w:rPr>
        <w:t xml:space="preserve"> case for adjudication. It is not for this court at this stage to go into the merits of the main suit. This will be done during the hearing of the main suit. I have</w:t>
      </w:r>
      <w:r w:rsidR="00210440" w:rsidRPr="009975B5">
        <w:rPr>
          <w:rFonts w:ascii="Times New Roman" w:hAnsi="Times New Roman" w:cs="Times New Roman"/>
          <w:sz w:val="24"/>
          <w:szCs w:val="24"/>
        </w:rPr>
        <w:t xml:space="preserve"> therefore</w:t>
      </w:r>
      <w:r w:rsidR="00362B46" w:rsidRPr="009975B5">
        <w:rPr>
          <w:rFonts w:ascii="Times New Roman" w:hAnsi="Times New Roman" w:cs="Times New Roman"/>
          <w:sz w:val="24"/>
          <w:szCs w:val="24"/>
        </w:rPr>
        <w:t xml:space="preserve"> refrained from addressing the</w:t>
      </w:r>
      <w:r w:rsidR="00210440" w:rsidRPr="009975B5">
        <w:rPr>
          <w:rFonts w:ascii="Times New Roman" w:hAnsi="Times New Roman" w:cs="Times New Roman"/>
          <w:sz w:val="24"/>
          <w:szCs w:val="24"/>
        </w:rPr>
        <w:t xml:space="preserve"> voluminous</w:t>
      </w:r>
      <w:r w:rsidR="00362B46" w:rsidRPr="009975B5">
        <w:rPr>
          <w:rFonts w:ascii="Times New Roman" w:hAnsi="Times New Roman" w:cs="Times New Roman"/>
          <w:sz w:val="24"/>
          <w:szCs w:val="24"/>
        </w:rPr>
        <w:t xml:space="preserve"> affidavit evidence </w:t>
      </w:r>
      <w:r w:rsidR="00210440" w:rsidRPr="009975B5">
        <w:rPr>
          <w:rFonts w:ascii="Times New Roman" w:hAnsi="Times New Roman" w:cs="Times New Roman"/>
          <w:sz w:val="24"/>
          <w:szCs w:val="24"/>
        </w:rPr>
        <w:t xml:space="preserve">adduced </w:t>
      </w:r>
      <w:r w:rsidR="00E86DEC" w:rsidRPr="009975B5">
        <w:rPr>
          <w:rFonts w:ascii="Times New Roman" w:hAnsi="Times New Roman" w:cs="Times New Roman"/>
          <w:sz w:val="24"/>
          <w:szCs w:val="24"/>
        </w:rPr>
        <w:t>by</w:t>
      </w:r>
      <w:r w:rsidR="00F34FB3" w:rsidRPr="009975B5">
        <w:rPr>
          <w:rFonts w:ascii="Times New Roman" w:hAnsi="Times New Roman" w:cs="Times New Roman"/>
          <w:sz w:val="24"/>
          <w:szCs w:val="24"/>
        </w:rPr>
        <w:t xml:space="preserve"> </w:t>
      </w:r>
      <w:r w:rsidR="00362B46" w:rsidRPr="009975B5">
        <w:rPr>
          <w:rFonts w:ascii="Times New Roman" w:hAnsi="Times New Roman" w:cs="Times New Roman"/>
          <w:sz w:val="24"/>
          <w:szCs w:val="24"/>
        </w:rPr>
        <w:t>both sides</w:t>
      </w:r>
      <w:r w:rsidR="006312B7" w:rsidRPr="009975B5">
        <w:rPr>
          <w:rFonts w:ascii="Times New Roman" w:hAnsi="Times New Roman" w:cs="Times New Roman"/>
          <w:sz w:val="24"/>
          <w:szCs w:val="24"/>
        </w:rPr>
        <w:t xml:space="preserve"> which extensively concentrated on </w:t>
      </w:r>
      <w:r w:rsidR="00F34FB3" w:rsidRPr="009975B5">
        <w:rPr>
          <w:rFonts w:ascii="Times New Roman" w:hAnsi="Times New Roman" w:cs="Times New Roman"/>
          <w:sz w:val="24"/>
          <w:szCs w:val="24"/>
        </w:rPr>
        <w:t>the merits of the main suit.</w:t>
      </w:r>
    </w:p>
    <w:p w:rsidR="0036692C" w:rsidRPr="009975B5" w:rsidRDefault="00F70657" w:rsidP="00500E68">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 xml:space="preserve">On </w:t>
      </w:r>
      <w:r w:rsidR="00BE17F4" w:rsidRPr="009975B5">
        <w:rPr>
          <w:rFonts w:ascii="Times New Roman" w:hAnsi="Times New Roman" w:cs="Times New Roman"/>
          <w:sz w:val="24"/>
          <w:szCs w:val="24"/>
        </w:rPr>
        <w:t xml:space="preserve">whether the applicant will suffer irreparable </w:t>
      </w:r>
      <w:r w:rsidR="0018672F" w:rsidRPr="009975B5">
        <w:rPr>
          <w:rFonts w:ascii="Times New Roman" w:hAnsi="Times New Roman" w:cs="Times New Roman"/>
          <w:sz w:val="24"/>
          <w:szCs w:val="24"/>
        </w:rPr>
        <w:t xml:space="preserve">damage if the application is not allowed, irreparable </w:t>
      </w:r>
      <w:r w:rsidR="009E08B3" w:rsidRPr="009975B5">
        <w:rPr>
          <w:rFonts w:ascii="Times New Roman" w:hAnsi="Times New Roman" w:cs="Times New Roman"/>
          <w:sz w:val="24"/>
          <w:szCs w:val="24"/>
        </w:rPr>
        <w:t>injury</w:t>
      </w:r>
      <w:r w:rsidR="00F34FB3" w:rsidRPr="009975B5">
        <w:rPr>
          <w:rFonts w:ascii="Times New Roman" w:hAnsi="Times New Roman" w:cs="Times New Roman"/>
          <w:sz w:val="24"/>
          <w:szCs w:val="24"/>
        </w:rPr>
        <w:t xml:space="preserve"> does </w:t>
      </w:r>
      <w:r w:rsidR="0018672F" w:rsidRPr="009975B5">
        <w:rPr>
          <w:rFonts w:ascii="Times New Roman" w:hAnsi="Times New Roman" w:cs="Times New Roman"/>
          <w:sz w:val="24"/>
          <w:szCs w:val="24"/>
        </w:rPr>
        <w:t xml:space="preserve">not mean there may be physical possibility of repairing injury. It means </w:t>
      </w:r>
      <w:r w:rsidR="009E08B3" w:rsidRPr="009975B5">
        <w:rPr>
          <w:rFonts w:ascii="Times New Roman" w:hAnsi="Times New Roman" w:cs="Times New Roman"/>
          <w:sz w:val="24"/>
          <w:szCs w:val="24"/>
        </w:rPr>
        <w:t>the</w:t>
      </w:r>
      <w:r w:rsidR="0018672F" w:rsidRPr="009975B5">
        <w:rPr>
          <w:rFonts w:ascii="Times New Roman" w:hAnsi="Times New Roman" w:cs="Times New Roman"/>
          <w:sz w:val="24"/>
          <w:szCs w:val="24"/>
        </w:rPr>
        <w:t xml:space="preserve"> injury must be substantial or material, not easily atoned for in damages. In determining this</w:t>
      </w:r>
      <w:r w:rsidR="00880E4E" w:rsidRPr="009975B5">
        <w:rPr>
          <w:rFonts w:ascii="Times New Roman" w:hAnsi="Times New Roman" w:cs="Times New Roman"/>
          <w:sz w:val="24"/>
          <w:szCs w:val="24"/>
        </w:rPr>
        <w:t>,</w:t>
      </w:r>
      <w:r w:rsidR="0018672F" w:rsidRPr="009975B5">
        <w:rPr>
          <w:rFonts w:ascii="Times New Roman" w:hAnsi="Times New Roman" w:cs="Times New Roman"/>
          <w:sz w:val="24"/>
          <w:szCs w:val="24"/>
        </w:rPr>
        <w:t xml:space="preserve"> </w:t>
      </w:r>
      <w:r w:rsidR="009E08B3" w:rsidRPr="009975B5">
        <w:rPr>
          <w:rFonts w:ascii="Times New Roman" w:hAnsi="Times New Roman" w:cs="Times New Roman"/>
          <w:sz w:val="24"/>
          <w:szCs w:val="24"/>
        </w:rPr>
        <w:t>court</w:t>
      </w:r>
      <w:r w:rsidR="00880E4E" w:rsidRPr="009975B5">
        <w:rPr>
          <w:rFonts w:ascii="Times New Roman" w:hAnsi="Times New Roman" w:cs="Times New Roman"/>
          <w:sz w:val="24"/>
          <w:szCs w:val="24"/>
        </w:rPr>
        <w:t>s</w:t>
      </w:r>
      <w:r w:rsidR="0018672F" w:rsidRPr="009975B5">
        <w:rPr>
          <w:rFonts w:ascii="Times New Roman" w:hAnsi="Times New Roman" w:cs="Times New Roman"/>
          <w:sz w:val="24"/>
          <w:szCs w:val="24"/>
        </w:rPr>
        <w:t xml:space="preserve"> look at the evidence on record, the circumstances of the case and the remedy sought</w:t>
      </w:r>
      <w:r w:rsidR="00A56538" w:rsidRPr="009975B5">
        <w:rPr>
          <w:rFonts w:ascii="Times New Roman" w:hAnsi="Times New Roman" w:cs="Times New Roman"/>
          <w:sz w:val="24"/>
          <w:szCs w:val="24"/>
        </w:rPr>
        <w:t>.</w:t>
      </w:r>
    </w:p>
    <w:p w:rsidR="003E6609" w:rsidRPr="009975B5" w:rsidRDefault="00BB5CAF" w:rsidP="00500E68">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The 1</w:t>
      </w:r>
      <w:r w:rsidRPr="009975B5">
        <w:rPr>
          <w:rFonts w:ascii="Times New Roman" w:hAnsi="Times New Roman" w:cs="Times New Roman"/>
          <w:sz w:val="24"/>
          <w:szCs w:val="24"/>
          <w:vertAlign w:val="superscript"/>
        </w:rPr>
        <w:t>st</w:t>
      </w:r>
      <w:r w:rsidRPr="009975B5">
        <w:rPr>
          <w:rFonts w:ascii="Times New Roman" w:hAnsi="Times New Roman" w:cs="Times New Roman"/>
          <w:sz w:val="24"/>
          <w:szCs w:val="24"/>
        </w:rPr>
        <w:t xml:space="preserve"> </w:t>
      </w:r>
      <w:r w:rsidR="006312B7" w:rsidRPr="009975B5">
        <w:rPr>
          <w:rFonts w:ascii="Times New Roman" w:hAnsi="Times New Roman" w:cs="Times New Roman"/>
          <w:sz w:val="24"/>
          <w:szCs w:val="24"/>
        </w:rPr>
        <w:t>and 2</w:t>
      </w:r>
      <w:r w:rsidR="006312B7" w:rsidRPr="009975B5">
        <w:rPr>
          <w:rFonts w:ascii="Times New Roman" w:hAnsi="Times New Roman" w:cs="Times New Roman"/>
          <w:sz w:val="24"/>
          <w:szCs w:val="24"/>
          <w:vertAlign w:val="superscript"/>
        </w:rPr>
        <w:t>nd</w:t>
      </w:r>
      <w:r w:rsidR="006312B7" w:rsidRPr="009975B5">
        <w:rPr>
          <w:rFonts w:ascii="Times New Roman" w:hAnsi="Times New Roman" w:cs="Times New Roman"/>
          <w:sz w:val="24"/>
          <w:szCs w:val="24"/>
        </w:rPr>
        <w:t xml:space="preserve"> </w:t>
      </w:r>
      <w:r w:rsidRPr="009975B5">
        <w:rPr>
          <w:rFonts w:ascii="Times New Roman" w:hAnsi="Times New Roman" w:cs="Times New Roman"/>
          <w:sz w:val="24"/>
          <w:szCs w:val="24"/>
        </w:rPr>
        <w:t>applicant</w:t>
      </w:r>
      <w:r w:rsidR="006312B7" w:rsidRPr="009975B5">
        <w:rPr>
          <w:rFonts w:ascii="Times New Roman" w:hAnsi="Times New Roman" w:cs="Times New Roman"/>
          <w:sz w:val="24"/>
          <w:szCs w:val="24"/>
        </w:rPr>
        <w:t>s aver in paragraphs 58</w:t>
      </w:r>
      <w:r w:rsidRPr="009975B5">
        <w:rPr>
          <w:rFonts w:ascii="Times New Roman" w:hAnsi="Times New Roman" w:cs="Times New Roman"/>
          <w:sz w:val="24"/>
          <w:szCs w:val="24"/>
        </w:rPr>
        <w:t xml:space="preserve"> </w:t>
      </w:r>
      <w:r w:rsidR="006312B7" w:rsidRPr="009975B5">
        <w:rPr>
          <w:rFonts w:ascii="Times New Roman" w:hAnsi="Times New Roman" w:cs="Times New Roman"/>
          <w:sz w:val="24"/>
          <w:szCs w:val="24"/>
        </w:rPr>
        <w:t xml:space="preserve">of their </w:t>
      </w:r>
      <w:r w:rsidR="00A56538" w:rsidRPr="009975B5">
        <w:rPr>
          <w:rFonts w:ascii="Times New Roman" w:hAnsi="Times New Roman" w:cs="Times New Roman"/>
          <w:sz w:val="24"/>
          <w:szCs w:val="24"/>
        </w:rPr>
        <w:t xml:space="preserve">generally </w:t>
      </w:r>
      <w:r w:rsidR="006312B7" w:rsidRPr="009975B5">
        <w:rPr>
          <w:rFonts w:ascii="Times New Roman" w:hAnsi="Times New Roman" w:cs="Times New Roman"/>
          <w:sz w:val="24"/>
          <w:szCs w:val="24"/>
        </w:rPr>
        <w:t xml:space="preserve">identical </w:t>
      </w:r>
      <w:r w:rsidR="00A35672" w:rsidRPr="009975B5">
        <w:rPr>
          <w:rFonts w:ascii="Times New Roman" w:hAnsi="Times New Roman" w:cs="Times New Roman"/>
          <w:sz w:val="24"/>
          <w:szCs w:val="24"/>
        </w:rPr>
        <w:t>supporting affidavit</w:t>
      </w:r>
      <w:r w:rsidR="006312B7" w:rsidRPr="009975B5">
        <w:rPr>
          <w:rFonts w:ascii="Times New Roman" w:hAnsi="Times New Roman" w:cs="Times New Roman"/>
          <w:sz w:val="24"/>
          <w:szCs w:val="24"/>
        </w:rPr>
        <w:t>s</w:t>
      </w:r>
      <w:r w:rsidR="00DF60B1" w:rsidRPr="009975B5">
        <w:rPr>
          <w:rFonts w:ascii="Times New Roman" w:hAnsi="Times New Roman" w:cs="Times New Roman"/>
          <w:sz w:val="24"/>
          <w:szCs w:val="24"/>
        </w:rPr>
        <w:t xml:space="preserve"> that</w:t>
      </w:r>
      <w:r w:rsidR="0092122B" w:rsidRPr="009975B5">
        <w:rPr>
          <w:rFonts w:ascii="Times New Roman" w:hAnsi="Times New Roman" w:cs="Times New Roman"/>
          <w:sz w:val="24"/>
          <w:szCs w:val="24"/>
        </w:rPr>
        <w:t xml:space="preserve"> the</w:t>
      </w:r>
      <w:r w:rsidR="006312B7" w:rsidRPr="009975B5">
        <w:rPr>
          <w:rFonts w:ascii="Times New Roman" w:hAnsi="Times New Roman" w:cs="Times New Roman"/>
          <w:sz w:val="24"/>
          <w:szCs w:val="24"/>
        </w:rPr>
        <w:t>y stand to suffer irreparable damage</w:t>
      </w:r>
      <w:r w:rsidR="0069063B" w:rsidRPr="009975B5">
        <w:rPr>
          <w:rFonts w:ascii="Times New Roman" w:hAnsi="Times New Roman" w:cs="Times New Roman"/>
          <w:sz w:val="24"/>
          <w:szCs w:val="24"/>
        </w:rPr>
        <w:t xml:space="preserve"> to which adequate compensation would not be sufficient if the temporary injunction is not issued since the estate of the deceased is worth over fourteen billion Uganda shillings</w:t>
      </w:r>
      <w:r w:rsidR="0092122B" w:rsidRPr="009975B5">
        <w:rPr>
          <w:rFonts w:ascii="Times New Roman" w:hAnsi="Times New Roman" w:cs="Times New Roman"/>
          <w:sz w:val="24"/>
          <w:szCs w:val="24"/>
        </w:rPr>
        <w:t>.</w:t>
      </w:r>
      <w:r w:rsidR="00F67235" w:rsidRPr="009975B5">
        <w:rPr>
          <w:rFonts w:ascii="Times New Roman" w:hAnsi="Times New Roman" w:cs="Times New Roman"/>
          <w:sz w:val="24"/>
          <w:szCs w:val="24"/>
        </w:rPr>
        <w:t xml:space="preserve"> The</w:t>
      </w:r>
      <w:r w:rsidR="00CB29D3" w:rsidRPr="009975B5">
        <w:rPr>
          <w:rFonts w:ascii="Times New Roman" w:hAnsi="Times New Roman" w:cs="Times New Roman"/>
          <w:sz w:val="24"/>
          <w:szCs w:val="24"/>
        </w:rPr>
        <w:t xml:space="preserve"> respondent avers in his affidavit in reply that the applicants have not demonstrated the irreparable damage to be suffered</w:t>
      </w:r>
      <w:r w:rsidR="003E6609" w:rsidRPr="009975B5">
        <w:rPr>
          <w:rFonts w:ascii="Times New Roman" w:hAnsi="Times New Roman" w:cs="Times New Roman"/>
          <w:sz w:val="24"/>
          <w:szCs w:val="24"/>
        </w:rPr>
        <w:t>.</w:t>
      </w:r>
    </w:p>
    <w:p w:rsidR="00F67235" w:rsidRPr="009975B5" w:rsidRDefault="00CB29D3" w:rsidP="00500E68">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 xml:space="preserve">The </w:t>
      </w:r>
      <w:r w:rsidR="0050030E" w:rsidRPr="009975B5">
        <w:rPr>
          <w:rFonts w:ascii="Times New Roman" w:hAnsi="Times New Roman" w:cs="Times New Roman"/>
          <w:sz w:val="24"/>
          <w:szCs w:val="24"/>
        </w:rPr>
        <w:t>estate</w:t>
      </w:r>
      <w:r w:rsidR="00A56538" w:rsidRPr="009975B5">
        <w:rPr>
          <w:rFonts w:ascii="Times New Roman" w:hAnsi="Times New Roman" w:cs="Times New Roman"/>
          <w:sz w:val="24"/>
          <w:szCs w:val="24"/>
        </w:rPr>
        <w:t xml:space="preserve"> in this case is shown to consist</w:t>
      </w:r>
      <w:r w:rsidR="0050030E" w:rsidRPr="009975B5">
        <w:rPr>
          <w:rFonts w:ascii="Times New Roman" w:hAnsi="Times New Roman" w:cs="Times New Roman"/>
          <w:sz w:val="24"/>
          <w:szCs w:val="24"/>
        </w:rPr>
        <w:t xml:space="preserve"> of </w:t>
      </w:r>
      <w:r w:rsidR="00F67235" w:rsidRPr="009975B5">
        <w:rPr>
          <w:rFonts w:ascii="Times New Roman" w:hAnsi="Times New Roman" w:cs="Times New Roman"/>
          <w:sz w:val="24"/>
          <w:szCs w:val="24"/>
        </w:rPr>
        <w:t xml:space="preserve">colossal sums </w:t>
      </w:r>
      <w:r w:rsidR="0050030E" w:rsidRPr="009975B5">
        <w:rPr>
          <w:rFonts w:ascii="Times New Roman" w:hAnsi="Times New Roman" w:cs="Times New Roman"/>
          <w:sz w:val="24"/>
          <w:szCs w:val="24"/>
        </w:rPr>
        <w:t>of money due from the Attorney General to M/S Goodman Agencies whe</w:t>
      </w:r>
      <w:r w:rsidR="00F70657" w:rsidRPr="009975B5">
        <w:rPr>
          <w:rFonts w:ascii="Times New Roman" w:hAnsi="Times New Roman" w:cs="Times New Roman"/>
          <w:sz w:val="24"/>
          <w:szCs w:val="24"/>
        </w:rPr>
        <w:t>re the deceased is stated to be</w:t>
      </w:r>
      <w:r w:rsidR="0050030E" w:rsidRPr="009975B5">
        <w:rPr>
          <w:rFonts w:ascii="Times New Roman" w:hAnsi="Times New Roman" w:cs="Times New Roman"/>
          <w:sz w:val="24"/>
          <w:szCs w:val="24"/>
        </w:rPr>
        <w:t xml:space="preserve"> a shareholder.</w:t>
      </w:r>
      <w:r w:rsidR="001E1E23" w:rsidRPr="009975B5">
        <w:rPr>
          <w:rFonts w:ascii="Times New Roman" w:hAnsi="Times New Roman" w:cs="Times New Roman"/>
          <w:sz w:val="24"/>
          <w:szCs w:val="24"/>
        </w:rPr>
        <w:t xml:space="preserve"> </w:t>
      </w:r>
      <w:r w:rsidR="00B733D2" w:rsidRPr="009975B5">
        <w:rPr>
          <w:rFonts w:ascii="Times New Roman" w:hAnsi="Times New Roman" w:cs="Times New Roman"/>
          <w:sz w:val="24"/>
          <w:szCs w:val="24"/>
        </w:rPr>
        <w:t>If the injunction is not granted</w:t>
      </w:r>
      <w:r w:rsidR="003E6609" w:rsidRPr="009975B5">
        <w:rPr>
          <w:rFonts w:ascii="Times New Roman" w:hAnsi="Times New Roman" w:cs="Times New Roman"/>
          <w:sz w:val="24"/>
          <w:szCs w:val="24"/>
        </w:rPr>
        <w:t>,</w:t>
      </w:r>
      <w:r w:rsidR="007E2870" w:rsidRPr="009975B5">
        <w:rPr>
          <w:rFonts w:ascii="Times New Roman" w:hAnsi="Times New Roman" w:cs="Times New Roman"/>
          <w:sz w:val="24"/>
          <w:szCs w:val="24"/>
        </w:rPr>
        <w:t xml:space="preserve"> </w:t>
      </w:r>
      <w:r w:rsidR="00B733D2" w:rsidRPr="009975B5">
        <w:rPr>
          <w:rFonts w:ascii="Times New Roman" w:hAnsi="Times New Roman" w:cs="Times New Roman"/>
          <w:sz w:val="24"/>
          <w:szCs w:val="24"/>
        </w:rPr>
        <w:t>the respondent</w:t>
      </w:r>
      <w:r w:rsidR="00EC554C" w:rsidRPr="009975B5">
        <w:rPr>
          <w:rFonts w:ascii="Times New Roman" w:hAnsi="Times New Roman" w:cs="Times New Roman"/>
          <w:sz w:val="24"/>
          <w:szCs w:val="24"/>
        </w:rPr>
        <w:t xml:space="preserve">, who currently holds the letters of administration to </w:t>
      </w:r>
      <w:proofErr w:type="spellStart"/>
      <w:r w:rsidR="00EC554C" w:rsidRPr="009975B5">
        <w:rPr>
          <w:rFonts w:ascii="Times New Roman" w:hAnsi="Times New Roman" w:cs="Times New Roman"/>
          <w:sz w:val="24"/>
          <w:szCs w:val="24"/>
        </w:rPr>
        <w:t>Everlyne</w:t>
      </w:r>
      <w:proofErr w:type="spellEnd"/>
      <w:r w:rsidR="00EC554C" w:rsidRPr="009975B5">
        <w:rPr>
          <w:rFonts w:ascii="Times New Roman" w:hAnsi="Times New Roman" w:cs="Times New Roman"/>
          <w:sz w:val="24"/>
          <w:szCs w:val="24"/>
        </w:rPr>
        <w:t xml:space="preserve"> </w:t>
      </w:r>
      <w:proofErr w:type="spellStart"/>
      <w:r w:rsidR="00EC554C" w:rsidRPr="009975B5">
        <w:rPr>
          <w:rFonts w:ascii="Times New Roman" w:hAnsi="Times New Roman" w:cs="Times New Roman"/>
          <w:sz w:val="24"/>
          <w:szCs w:val="24"/>
        </w:rPr>
        <w:t>Were’s</w:t>
      </w:r>
      <w:proofErr w:type="spellEnd"/>
      <w:r w:rsidR="00EC554C" w:rsidRPr="009975B5">
        <w:rPr>
          <w:rFonts w:ascii="Times New Roman" w:hAnsi="Times New Roman" w:cs="Times New Roman"/>
          <w:sz w:val="24"/>
          <w:szCs w:val="24"/>
        </w:rPr>
        <w:t xml:space="preserve"> estate,</w:t>
      </w:r>
      <w:r w:rsidR="00B733D2" w:rsidRPr="009975B5">
        <w:rPr>
          <w:rFonts w:ascii="Times New Roman" w:hAnsi="Times New Roman" w:cs="Times New Roman"/>
          <w:sz w:val="24"/>
          <w:szCs w:val="24"/>
        </w:rPr>
        <w:t xml:space="preserve"> will </w:t>
      </w:r>
      <w:r w:rsidR="0041303D" w:rsidRPr="009975B5">
        <w:rPr>
          <w:rFonts w:ascii="Times New Roman" w:hAnsi="Times New Roman" w:cs="Times New Roman"/>
          <w:sz w:val="24"/>
          <w:szCs w:val="24"/>
        </w:rPr>
        <w:t xml:space="preserve">access </w:t>
      </w:r>
      <w:r w:rsidR="00F67235" w:rsidRPr="009975B5">
        <w:rPr>
          <w:rFonts w:ascii="Times New Roman" w:hAnsi="Times New Roman" w:cs="Times New Roman"/>
          <w:sz w:val="24"/>
          <w:szCs w:val="24"/>
        </w:rPr>
        <w:t xml:space="preserve">the said </w:t>
      </w:r>
      <w:r w:rsidR="0041303D" w:rsidRPr="009975B5">
        <w:rPr>
          <w:rFonts w:ascii="Times New Roman" w:hAnsi="Times New Roman" w:cs="Times New Roman"/>
          <w:sz w:val="24"/>
          <w:szCs w:val="24"/>
        </w:rPr>
        <w:t>money in the course of his administering the estate</w:t>
      </w:r>
      <w:r w:rsidR="00F67235" w:rsidRPr="009975B5">
        <w:rPr>
          <w:rFonts w:ascii="Times New Roman" w:hAnsi="Times New Roman" w:cs="Times New Roman"/>
          <w:sz w:val="24"/>
          <w:szCs w:val="24"/>
        </w:rPr>
        <w:t xml:space="preserve"> of the deceased shareholder</w:t>
      </w:r>
      <w:r w:rsidR="00816824" w:rsidRPr="009975B5">
        <w:rPr>
          <w:rFonts w:ascii="Times New Roman" w:hAnsi="Times New Roman" w:cs="Times New Roman"/>
          <w:sz w:val="24"/>
          <w:szCs w:val="24"/>
        </w:rPr>
        <w:t>,</w:t>
      </w:r>
      <w:r w:rsidR="0041303D" w:rsidRPr="009975B5">
        <w:rPr>
          <w:rFonts w:ascii="Times New Roman" w:hAnsi="Times New Roman" w:cs="Times New Roman"/>
          <w:sz w:val="24"/>
          <w:szCs w:val="24"/>
        </w:rPr>
        <w:t xml:space="preserve"> </w:t>
      </w:r>
      <w:r w:rsidR="00B733D2" w:rsidRPr="009975B5">
        <w:rPr>
          <w:rFonts w:ascii="Times New Roman" w:hAnsi="Times New Roman" w:cs="Times New Roman"/>
          <w:sz w:val="24"/>
          <w:szCs w:val="24"/>
        </w:rPr>
        <w:t>before the</w:t>
      </w:r>
      <w:r w:rsidR="00F67235" w:rsidRPr="009975B5">
        <w:rPr>
          <w:rFonts w:ascii="Times New Roman" w:hAnsi="Times New Roman" w:cs="Times New Roman"/>
          <w:sz w:val="24"/>
          <w:szCs w:val="24"/>
        </w:rPr>
        <w:t xml:space="preserve"> issue of</w:t>
      </w:r>
      <w:r w:rsidR="001E1E23" w:rsidRPr="009975B5">
        <w:rPr>
          <w:rFonts w:ascii="Times New Roman" w:hAnsi="Times New Roman" w:cs="Times New Roman"/>
          <w:sz w:val="24"/>
          <w:szCs w:val="24"/>
        </w:rPr>
        <w:t xml:space="preserve"> whether he obtained the grant lawfully</w:t>
      </w:r>
      <w:r w:rsidR="007E2870" w:rsidRPr="009975B5">
        <w:rPr>
          <w:rFonts w:ascii="Times New Roman" w:hAnsi="Times New Roman" w:cs="Times New Roman"/>
          <w:sz w:val="24"/>
          <w:szCs w:val="24"/>
        </w:rPr>
        <w:t xml:space="preserve"> is</w:t>
      </w:r>
      <w:r w:rsidR="00136873" w:rsidRPr="009975B5">
        <w:rPr>
          <w:rFonts w:ascii="Times New Roman" w:hAnsi="Times New Roman" w:cs="Times New Roman"/>
          <w:sz w:val="24"/>
          <w:szCs w:val="24"/>
        </w:rPr>
        <w:t xml:space="preserve"> </w:t>
      </w:r>
      <w:r w:rsidR="00B733D2" w:rsidRPr="009975B5">
        <w:rPr>
          <w:rFonts w:ascii="Times New Roman" w:hAnsi="Times New Roman" w:cs="Times New Roman"/>
          <w:sz w:val="24"/>
          <w:szCs w:val="24"/>
        </w:rPr>
        <w:t>determined</w:t>
      </w:r>
      <w:r w:rsidR="00136873" w:rsidRPr="009975B5">
        <w:rPr>
          <w:rFonts w:ascii="Times New Roman" w:hAnsi="Times New Roman" w:cs="Times New Roman"/>
          <w:sz w:val="24"/>
          <w:szCs w:val="24"/>
        </w:rPr>
        <w:t xml:space="preserve"> in the main suit</w:t>
      </w:r>
      <w:r w:rsidR="00B733D2" w:rsidRPr="009975B5">
        <w:rPr>
          <w:rFonts w:ascii="Times New Roman" w:hAnsi="Times New Roman" w:cs="Times New Roman"/>
          <w:sz w:val="24"/>
          <w:szCs w:val="24"/>
        </w:rPr>
        <w:t>. The effect i</w:t>
      </w:r>
      <w:r w:rsidR="00880E4E" w:rsidRPr="009975B5">
        <w:rPr>
          <w:rFonts w:ascii="Times New Roman" w:hAnsi="Times New Roman" w:cs="Times New Roman"/>
          <w:sz w:val="24"/>
          <w:szCs w:val="24"/>
        </w:rPr>
        <w:t>f not to render the main suit nugatory,</w:t>
      </w:r>
      <w:r w:rsidR="00B733D2" w:rsidRPr="009975B5">
        <w:rPr>
          <w:rFonts w:ascii="Times New Roman" w:hAnsi="Times New Roman" w:cs="Times New Roman"/>
          <w:sz w:val="24"/>
          <w:szCs w:val="24"/>
        </w:rPr>
        <w:t xml:space="preserve"> would be </w:t>
      </w:r>
      <w:r w:rsidR="009E08B3" w:rsidRPr="009975B5">
        <w:rPr>
          <w:rFonts w:ascii="Times New Roman" w:hAnsi="Times New Roman" w:cs="Times New Roman"/>
          <w:sz w:val="24"/>
          <w:szCs w:val="24"/>
        </w:rPr>
        <w:t>that</w:t>
      </w:r>
      <w:r w:rsidR="00D15E4C" w:rsidRPr="009975B5">
        <w:rPr>
          <w:rFonts w:ascii="Times New Roman" w:hAnsi="Times New Roman" w:cs="Times New Roman"/>
          <w:sz w:val="24"/>
          <w:szCs w:val="24"/>
        </w:rPr>
        <w:t xml:space="preserve"> should</w:t>
      </w:r>
      <w:r w:rsidR="00B733D2" w:rsidRPr="009975B5">
        <w:rPr>
          <w:rFonts w:ascii="Times New Roman" w:hAnsi="Times New Roman" w:cs="Times New Roman"/>
          <w:sz w:val="24"/>
          <w:szCs w:val="24"/>
        </w:rPr>
        <w:t xml:space="preserve"> the appl</w:t>
      </w:r>
      <w:r w:rsidR="006E3B50" w:rsidRPr="009975B5">
        <w:rPr>
          <w:rFonts w:ascii="Times New Roman" w:hAnsi="Times New Roman" w:cs="Times New Roman"/>
          <w:sz w:val="24"/>
          <w:szCs w:val="24"/>
        </w:rPr>
        <w:t>icant</w:t>
      </w:r>
      <w:r w:rsidR="00D15E4C" w:rsidRPr="009975B5">
        <w:rPr>
          <w:rFonts w:ascii="Times New Roman" w:hAnsi="Times New Roman" w:cs="Times New Roman"/>
          <w:sz w:val="24"/>
          <w:szCs w:val="24"/>
        </w:rPr>
        <w:t>s</w:t>
      </w:r>
      <w:r w:rsidR="006E3B50" w:rsidRPr="009975B5">
        <w:rPr>
          <w:rFonts w:ascii="Times New Roman" w:hAnsi="Times New Roman" w:cs="Times New Roman"/>
          <w:sz w:val="24"/>
          <w:szCs w:val="24"/>
        </w:rPr>
        <w:t xml:space="preserve"> </w:t>
      </w:r>
      <w:r w:rsidR="00D15E4C" w:rsidRPr="009975B5">
        <w:rPr>
          <w:rFonts w:ascii="Times New Roman" w:hAnsi="Times New Roman" w:cs="Times New Roman"/>
          <w:sz w:val="24"/>
          <w:szCs w:val="24"/>
        </w:rPr>
        <w:t xml:space="preserve">be </w:t>
      </w:r>
      <w:r w:rsidR="006E3B50" w:rsidRPr="009975B5">
        <w:rPr>
          <w:rFonts w:ascii="Times New Roman" w:hAnsi="Times New Roman" w:cs="Times New Roman"/>
          <w:sz w:val="24"/>
          <w:szCs w:val="24"/>
        </w:rPr>
        <w:t xml:space="preserve">successful in the </w:t>
      </w:r>
      <w:r w:rsidR="00D15E4C" w:rsidRPr="009975B5">
        <w:rPr>
          <w:rFonts w:ascii="Times New Roman" w:hAnsi="Times New Roman" w:cs="Times New Roman"/>
          <w:sz w:val="24"/>
          <w:szCs w:val="24"/>
        </w:rPr>
        <w:t xml:space="preserve">main </w:t>
      </w:r>
      <w:r w:rsidR="006E3B50" w:rsidRPr="009975B5">
        <w:rPr>
          <w:rFonts w:ascii="Times New Roman" w:hAnsi="Times New Roman" w:cs="Times New Roman"/>
          <w:sz w:val="24"/>
          <w:szCs w:val="24"/>
        </w:rPr>
        <w:t>suit</w:t>
      </w:r>
      <w:r w:rsidR="00E62C24" w:rsidRPr="009975B5">
        <w:rPr>
          <w:rFonts w:ascii="Times New Roman" w:hAnsi="Times New Roman" w:cs="Times New Roman"/>
          <w:sz w:val="24"/>
          <w:szCs w:val="24"/>
        </w:rPr>
        <w:t xml:space="preserve"> by having the letters of administration revoked,</w:t>
      </w:r>
      <w:r w:rsidR="00D15E4C" w:rsidRPr="009975B5">
        <w:rPr>
          <w:rFonts w:ascii="Times New Roman" w:hAnsi="Times New Roman" w:cs="Times New Roman"/>
          <w:sz w:val="24"/>
          <w:szCs w:val="24"/>
        </w:rPr>
        <w:t xml:space="preserve"> t</w:t>
      </w:r>
      <w:r w:rsidR="00B733D2" w:rsidRPr="009975B5">
        <w:rPr>
          <w:rFonts w:ascii="Times New Roman" w:hAnsi="Times New Roman" w:cs="Times New Roman"/>
          <w:sz w:val="24"/>
          <w:szCs w:val="24"/>
        </w:rPr>
        <w:t>he</w:t>
      </w:r>
      <w:r w:rsidR="00D15E4C" w:rsidRPr="009975B5">
        <w:rPr>
          <w:rFonts w:ascii="Times New Roman" w:hAnsi="Times New Roman" w:cs="Times New Roman"/>
          <w:sz w:val="24"/>
          <w:szCs w:val="24"/>
        </w:rPr>
        <w:t>y</w:t>
      </w:r>
      <w:r w:rsidR="00B733D2" w:rsidRPr="009975B5">
        <w:rPr>
          <w:rFonts w:ascii="Times New Roman" w:hAnsi="Times New Roman" w:cs="Times New Roman"/>
          <w:sz w:val="24"/>
          <w:szCs w:val="24"/>
        </w:rPr>
        <w:t xml:space="preserve"> will have to reverse an estate already </w:t>
      </w:r>
      <w:r w:rsidR="006E3B50" w:rsidRPr="009975B5">
        <w:rPr>
          <w:rFonts w:ascii="Times New Roman" w:hAnsi="Times New Roman" w:cs="Times New Roman"/>
          <w:sz w:val="24"/>
          <w:szCs w:val="24"/>
        </w:rPr>
        <w:t>administered</w:t>
      </w:r>
      <w:r w:rsidR="00D766BC" w:rsidRPr="009975B5">
        <w:rPr>
          <w:rFonts w:ascii="Times New Roman" w:hAnsi="Times New Roman" w:cs="Times New Roman"/>
          <w:sz w:val="24"/>
          <w:szCs w:val="24"/>
        </w:rPr>
        <w:t xml:space="preserve"> involving colossal sums of money</w:t>
      </w:r>
      <w:r w:rsidR="006E3B50" w:rsidRPr="009975B5">
        <w:rPr>
          <w:rFonts w:ascii="Times New Roman" w:hAnsi="Times New Roman" w:cs="Times New Roman"/>
          <w:sz w:val="24"/>
          <w:szCs w:val="24"/>
        </w:rPr>
        <w:t xml:space="preserve">. </w:t>
      </w:r>
      <w:r w:rsidR="00B733D2" w:rsidRPr="009975B5">
        <w:rPr>
          <w:rFonts w:ascii="Times New Roman" w:hAnsi="Times New Roman" w:cs="Times New Roman"/>
          <w:sz w:val="24"/>
          <w:szCs w:val="24"/>
        </w:rPr>
        <w:t>This</w:t>
      </w:r>
      <w:r w:rsidR="00136873" w:rsidRPr="009975B5">
        <w:rPr>
          <w:rFonts w:ascii="Times New Roman" w:hAnsi="Times New Roman" w:cs="Times New Roman"/>
          <w:sz w:val="24"/>
          <w:szCs w:val="24"/>
        </w:rPr>
        <w:t>,</w:t>
      </w:r>
      <w:r w:rsidR="00B733D2" w:rsidRPr="009975B5">
        <w:rPr>
          <w:rFonts w:ascii="Times New Roman" w:hAnsi="Times New Roman" w:cs="Times New Roman"/>
          <w:sz w:val="24"/>
          <w:szCs w:val="24"/>
        </w:rPr>
        <w:t xml:space="preserve"> in my opinion</w:t>
      </w:r>
      <w:r w:rsidR="00136873" w:rsidRPr="009975B5">
        <w:rPr>
          <w:rFonts w:ascii="Times New Roman" w:hAnsi="Times New Roman" w:cs="Times New Roman"/>
          <w:sz w:val="24"/>
          <w:szCs w:val="24"/>
        </w:rPr>
        <w:t xml:space="preserve">, </w:t>
      </w:r>
      <w:r w:rsidR="00B733D2" w:rsidRPr="009975B5">
        <w:rPr>
          <w:rFonts w:ascii="Times New Roman" w:hAnsi="Times New Roman" w:cs="Times New Roman"/>
          <w:sz w:val="24"/>
          <w:szCs w:val="24"/>
        </w:rPr>
        <w:t>would cause irreparable damage not easily atoned by damages.</w:t>
      </w:r>
    </w:p>
    <w:p w:rsidR="00B733D2" w:rsidRPr="009975B5" w:rsidRDefault="00CA7A86" w:rsidP="00500E68">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 xml:space="preserve">On the </w:t>
      </w:r>
      <w:r w:rsidR="00F67235" w:rsidRPr="009975B5">
        <w:rPr>
          <w:rFonts w:ascii="Times New Roman" w:hAnsi="Times New Roman" w:cs="Times New Roman"/>
          <w:sz w:val="24"/>
          <w:szCs w:val="24"/>
        </w:rPr>
        <w:t>balance of convenience</w:t>
      </w:r>
      <w:r w:rsidRPr="009975B5">
        <w:rPr>
          <w:rFonts w:ascii="Times New Roman" w:hAnsi="Times New Roman" w:cs="Times New Roman"/>
          <w:sz w:val="24"/>
          <w:szCs w:val="24"/>
        </w:rPr>
        <w:t>, a t</w:t>
      </w:r>
      <w:r w:rsidR="004049FD" w:rsidRPr="009975B5">
        <w:rPr>
          <w:rFonts w:ascii="Times New Roman" w:hAnsi="Times New Roman" w:cs="Times New Roman"/>
          <w:sz w:val="24"/>
          <w:szCs w:val="24"/>
        </w:rPr>
        <w:t>emporary injunction restraining the respondent</w:t>
      </w:r>
      <w:r w:rsidRPr="009975B5">
        <w:rPr>
          <w:rFonts w:ascii="Times New Roman" w:hAnsi="Times New Roman" w:cs="Times New Roman"/>
          <w:sz w:val="24"/>
          <w:szCs w:val="24"/>
        </w:rPr>
        <w:t xml:space="preserve"> from administering the estate can only mean that he will still go on to administer the estate if the case is</w:t>
      </w:r>
      <w:r w:rsidR="00D766BC" w:rsidRPr="009975B5">
        <w:rPr>
          <w:rFonts w:ascii="Times New Roman" w:hAnsi="Times New Roman" w:cs="Times New Roman"/>
          <w:sz w:val="24"/>
          <w:szCs w:val="24"/>
        </w:rPr>
        <w:t xml:space="preserve"> eventually</w:t>
      </w:r>
      <w:r w:rsidRPr="009975B5">
        <w:rPr>
          <w:rFonts w:ascii="Times New Roman" w:hAnsi="Times New Roman" w:cs="Times New Roman"/>
          <w:sz w:val="24"/>
          <w:szCs w:val="24"/>
        </w:rPr>
        <w:t xml:space="preserve"> resolved in his </w:t>
      </w:r>
      <w:proofErr w:type="spellStart"/>
      <w:r w:rsidRPr="009975B5">
        <w:rPr>
          <w:rFonts w:ascii="Times New Roman" w:hAnsi="Times New Roman" w:cs="Times New Roman"/>
          <w:sz w:val="24"/>
          <w:szCs w:val="24"/>
        </w:rPr>
        <w:t>favour</w:t>
      </w:r>
      <w:proofErr w:type="spellEnd"/>
      <w:r w:rsidRPr="009975B5">
        <w:rPr>
          <w:rFonts w:ascii="Times New Roman" w:hAnsi="Times New Roman" w:cs="Times New Roman"/>
          <w:sz w:val="24"/>
          <w:szCs w:val="24"/>
        </w:rPr>
        <w:t>. T</w:t>
      </w:r>
      <w:r w:rsidR="00030BB7" w:rsidRPr="009975B5">
        <w:rPr>
          <w:rFonts w:ascii="Times New Roman" w:hAnsi="Times New Roman" w:cs="Times New Roman"/>
          <w:sz w:val="24"/>
          <w:szCs w:val="24"/>
        </w:rPr>
        <w:t>he balance of convenience</w:t>
      </w:r>
      <w:r w:rsidRPr="009975B5">
        <w:rPr>
          <w:rFonts w:ascii="Times New Roman" w:hAnsi="Times New Roman" w:cs="Times New Roman"/>
          <w:sz w:val="24"/>
          <w:szCs w:val="24"/>
        </w:rPr>
        <w:t>, in the given circumstances,</w:t>
      </w:r>
      <w:r w:rsidR="00030BB7" w:rsidRPr="009975B5">
        <w:rPr>
          <w:rFonts w:ascii="Times New Roman" w:hAnsi="Times New Roman" w:cs="Times New Roman"/>
          <w:sz w:val="24"/>
          <w:szCs w:val="24"/>
        </w:rPr>
        <w:t xml:space="preserve"> </w:t>
      </w:r>
      <w:r w:rsidR="009E08B3" w:rsidRPr="009975B5">
        <w:rPr>
          <w:rFonts w:ascii="Times New Roman" w:hAnsi="Times New Roman" w:cs="Times New Roman"/>
          <w:sz w:val="24"/>
          <w:szCs w:val="24"/>
        </w:rPr>
        <w:t xml:space="preserve">lies </w:t>
      </w:r>
      <w:r w:rsidR="009E08B3" w:rsidRPr="009975B5">
        <w:rPr>
          <w:rFonts w:ascii="Times New Roman" w:hAnsi="Times New Roman" w:cs="Times New Roman"/>
          <w:sz w:val="24"/>
          <w:szCs w:val="24"/>
        </w:rPr>
        <w:lastRenderedPageBreak/>
        <w:t xml:space="preserve">in </w:t>
      </w:r>
      <w:proofErr w:type="spellStart"/>
      <w:r w:rsidR="009E08B3" w:rsidRPr="009975B5">
        <w:rPr>
          <w:rFonts w:ascii="Times New Roman" w:hAnsi="Times New Roman" w:cs="Times New Roman"/>
          <w:sz w:val="24"/>
          <w:szCs w:val="24"/>
        </w:rPr>
        <w:t>favour</w:t>
      </w:r>
      <w:proofErr w:type="spellEnd"/>
      <w:r w:rsidR="009E08B3" w:rsidRPr="009975B5">
        <w:rPr>
          <w:rFonts w:ascii="Times New Roman" w:hAnsi="Times New Roman" w:cs="Times New Roman"/>
          <w:sz w:val="24"/>
          <w:szCs w:val="24"/>
        </w:rPr>
        <w:t xml:space="preserve"> of the applicant</w:t>
      </w:r>
      <w:r w:rsidR="006E3B50" w:rsidRPr="009975B5">
        <w:rPr>
          <w:rFonts w:ascii="Times New Roman" w:hAnsi="Times New Roman" w:cs="Times New Roman"/>
          <w:sz w:val="24"/>
          <w:szCs w:val="24"/>
        </w:rPr>
        <w:t>s who stand</w:t>
      </w:r>
      <w:r w:rsidR="009E08B3" w:rsidRPr="009975B5">
        <w:rPr>
          <w:rFonts w:ascii="Times New Roman" w:hAnsi="Times New Roman" w:cs="Times New Roman"/>
          <w:sz w:val="24"/>
          <w:szCs w:val="24"/>
        </w:rPr>
        <w:t xml:space="preserve"> to suffer most if the application is not allowed.</w:t>
      </w:r>
      <w:r w:rsidR="004E28D3" w:rsidRPr="009975B5">
        <w:rPr>
          <w:rFonts w:ascii="Times New Roman" w:hAnsi="Times New Roman" w:cs="Times New Roman"/>
          <w:sz w:val="24"/>
          <w:szCs w:val="24"/>
        </w:rPr>
        <w:t xml:space="preserve"> It is only fair that the estate is preserved until the main suit is resolved.</w:t>
      </w:r>
    </w:p>
    <w:p w:rsidR="00CB1738" w:rsidRPr="009975B5" w:rsidRDefault="002D46A3" w:rsidP="002D46A3">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The applicants also prayed for an order to appoint Nicholas Were as a neutral interim administrator/</w:t>
      </w:r>
      <w:r w:rsidRPr="009975B5">
        <w:rPr>
          <w:rFonts w:ascii="Times New Roman" w:hAnsi="Times New Roman" w:cs="Times New Roman"/>
          <w:i/>
          <w:sz w:val="24"/>
          <w:szCs w:val="24"/>
        </w:rPr>
        <w:t xml:space="preserve">administrator </w:t>
      </w:r>
      <w:proofErr w:type="spellStart"/>
      <w:r w:rsidRPr="009975B5">
        <w:rPr>
          <w:rFonts w:ascii="Times New Roman" w:hAnsi="Times New Roman" w:cs="Times New Roman"/>
          <w:i/>
          <w:sz w:val="24"/>
          <w:szCs w:val="24"/>
        </w:rPr>
        <w:t>pendete</w:t>
      </w:r>
      <w:proofErr w:type="spellEnd"/>
      <w:r w:rsidRPr="009975B5">
        <w:rPr>
          <w:rFonts w:ascii="Times New Roman" w:hAnsi="Times New Roman" w:cs="Times New Roman"/>
          <w:i/>
          <w:sz w:val="24"/>
          <w:szCs w:val="24"/>
        </w:rPr>
        <w:t xml:space="preserve"> lite</w:t>
      </w:r>
      <w:r w:rsidRPr="009975B5">
        <w:rPr>
          <w:rFonts w:ascii="Times New Roman" w:hAnsi="Times New Roman" w:cs="Times New Roman"/>
          <w:sz w:val="24"/>
          <w:szCs w:val="24"/>
        </w:rPr>
        <w:t xml:space="preserve"> to </w:t>
      </w:r>
      <w:proofErr w:type="spellStart"/>
      <w:r w:rsidRPr="009975B5">
        <w:rPr>
          <w:rFonts w:ascii="Times New Roman" w:hAnsi="Times New Roman" w:cs="Times New Roman"/>
          <w:sz w:val="24"/>
          <w:szCs w:val="24"/>
        </w:rPr>
        <w:t>caretake</w:t>
      </w:r>
      <w:proofErr w:type="spellEnd"/>
      <w:r w:rsidRPr="009975B5">
        <w:rPr>
          <w:rFonts w:ascii="Times New Roman" w:hAnsi="Times New Roman" w:cs="Times New Roman"/>
          <w:sz w:val="24"/>
          <w:szCs w:val="24"/>
        </w:rPr>
        <w:t xml:space="preserve"> the administration and management of the affairs of the late </w:t>
      </w:r>
      <w:proofErr w:type="spellStart"/>
      <w:r w:rsidRPr="009975B5">
        <w:rPr>
          <w:rFonts w:ascii="Times New Roman" w:hAnsi="Times New Roman" w:cs="Times New Roman"/>
          <w:sz w:val="24"/>
          <w:szCs w:val="24"/>
        </w:rPr>
        <w:t>Eve</w:t>
      </w:r>
      <w:r w:rsidR="004039A4" w:rsidRPr="009975B5">
        <w:rPr>
          <w:rFonts w:ascii="Times New Roman" w:hAnsi="Times New Roman" w:cs="Times New Roman"/>
          <w:sz w:val="24"/>
          <w:szCs w:val="24"/>
        </w:rPr>
        <w:t>r</w:t>
      </w:r>
      <w:r w:rsidRPr="009975B5">
        <w:rPr>
          <w:rFonts w:ascii="Times New Roman" w:hAnsi="Times New Roman" w:cs="Times New Roman"/>
          <w:sz w:val="24"/>
          <w:szCs w:val="24"/>
        </w:rPr>
        <w:t>lyne</w:t>
      </w:r>
      <w:proofErr w:type="spellEnd"/>
      <w:r w:rsidRPr="009975B5">
        <w:rPr>
          <w:rFonts w:ascii="Times New Roman" w:hAnsi="Times New Roman" w:cs="Times New Roman"/>
          <w:sz w:val="24"/>
          <w:szCs w:val="24"/>
        </w:rPr>
        <w:t xml:space="preserve"> Were pending the hearing and disposal of the main suit.</w:t>
      </w:r>
    </w:p>
    <w:p w:rsidR="00CB1738" w:rsidRPr="009975B5" w:rsidRDefault="00CB1738" w:rsidP="002D46A3">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 xml:space="preserve">Section </w:t>
      </w:r>
      <w:r w:rsidR="00C0610D" w:rsidRPr="009975B5">
        <w:rPr>
          <w:rFonts w:ascii="Times New Roman" w:hAnsi="Times New Roman" w:cs="Times New Roman"/>
          <w:sz w:val="24"/>
          <w:szCs w:val="24"/>
        </w:rPr>
        <w:t>218</w:t>
      </w:r>
      <w:r w:rsidRPr="009975B5">
        <w:rPr>
          <w:rFonts w:ascii="Times New Roman" w:hAnsi="Times New Roman" w:cs="Times New Roman"/>
          <w:sz w:val="24"/>
          <w:szCs w:val="24"/>
        </w:rPr>
        <w:t xml:space="preserve"> </w:t>
      </w:r>
      <w:r w:rsidR="00C0610D" w:rsidRPr="009975B5">
        <w:rPr>
          <w:rFonts w:ascii="Times New Roman" w:hAnsi="Times New Roman" w:cs="Times New Roman"/>
          <w:sz w:val="24"/>
          <w:szCs w:val="24"/>
        </w:rPr>
        <w:t>of the Succession Act</w:t>
      </w:r>
      <w:r w:rsidRPr="009975B5">
        <w:rPr>
          <w:rFonts w:ascii="Times New Roman" w:hAnsi="Times New Roman" w:cs="Times New Roman"/>
          <w:sz w:val="24"/>
          <w:szCs w:val="24"/>
        </w:rPr>
        <w:t xml:space="preserve"> provides that a court may, pending any suit touching the validity of a will of a deceased person or for obtaining or revoking letters of administration appoint an administrator of an estate of the deceased person who shall have all rights and powers of a general administrator other than a right of distributing the estate.</w:t>
      </w:r>
    </w:p>
    <w:p w:rsidR="002D46A3" w:rsidRPr="009975B5" w:rsidRDefault="009B4126" w:rsidP="002D46A3">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The applica</w:t>
      </w:r>
      <w:r w:rsidR="002F6A60" w:rsidRPr="009975B5">
        <w:rPr>
          <w:rFonts w:ascii="Times New Roman" w:hAnsi="Times New Roman" w:cs="Times New Roman"/>
          <w:sz w:val="24"/>
          <w:szCs w:val="24"/>
        </w:rPr>
        <w:t>nt</w:t>
      </w:r>
      <w:r w:rsidR="00F66BD4" w:rsidRPr="009975B5">
        <w:rPr>
          <w:rFonts w:ascii="Times New Roman" w:hAnsi="Times New Roman" w:cs="Times New Roman"/>
          <w:sz w:val="24"/>
          <w:szCs w:val="24"/>
        </w:rPr>
        <w:t>s</w:t>
      </w:r>
      <w:r w:rsidRPr="009975B5">
        <w:rPr>
          <w:rFonts w:ascii="Times New Roman" w:hAnsi="Times New Roman" w:cs="Times New Roman"/>
          <w:sz w:val="24"/>
          <w:szCs w:val="24"/>
        </w:rPr>
        <w:t>’</w:t>
      </w:r>
      <w:r w:rsidR="00F66BD4" w:rsidRPr="009975B5">
        <w:rPr>
          <w:rFonts w:ascii="Times New Roman" w:hAnsi="Times New Roman" w:cs="Times New Roman"/>
          <w:sz w:val="24"/>
          <w:szCs w:val="24"/>
        </w:rPr>
        <w:t xml:space="preserve"> </w:t>
      </w:r>
      <w:r w:rsidR="002F6A60" w:rsidRPr="009975B5">
        <w:rPr>
          <w:rFonts w:ascii="Times New Roman" w:hAnsi="Times New Roman" w:cs="Times New Roman"/>
          <w:sz w:val="24"/>
          <w:szCs w:val="24"/>
        </w:rPr>
        <w:t>ground for praying</w:t>
      </w:r>
      <w:r w:rsidR="001F69A6" w:rsidRPr="009975B5">
        <w:rPr>
          <w:rFonts w:ascii="Times New Roman" w:hAnsi="Times New Roman" w:cs="Times New Roman"/>
          <w:sz w:val="24"/>
          <w:szCs w:val="24"/>
        </w:rPr>
        <w:t xml:space="preserve"> for</w:t>
      </w:r>
      <w:r w:rsidR="00420B4B" w:rsidRPr="009975B5">
        <w:rPr>
          <w:rFonts w:ascii="Times New Roman" w:hAnsi="Times New Roman" w:cs="Times New Roman"/>
          <w:sz w:val="24"/>
          <w:szCs w:val="24"/>
        </w:rPr>
        <w:t xml:space="preserve"> Nicholas </w:t>
      </w:r>
      <w:proofErr w:type="spellStart"/>
      <w:r w:rsidR="002F6A60" w:rsidRPr="009975B5">
        <w:rPr>
          <w:rFonts w:ascii="Times New Roman" w:hAnsi="Times New Roman" w:cs="Times New Roman"/>
          <w:sz w:val="24"/>
          <w:szCs w:val="24"/>
        </w:rPr>
        <w:t>Were’s</w:t>
      </w:r>
      <w:proofErr w:type="spellEnd"/>
      <w:r w:rsidR="002F6A60" w:rsidRPr="009975B5">
        <w:rPr>
          <w:rFonts w:ascii="Times New Roman" w:hAnsi="Times New Roman" w:cs="Times New Roman"/>
          <w:sz w:val="24"/>
          <w:szCs w:val="24"/>
        </w:rPr>
        <w:t xml:space="preserve"> appoint</w:t>
      </w:r>
      <w:r w:rsidR="00444EB8" w:rsidRPr="009975B5">
        <w:rPr>
          <w:rFonts w:ascii="Times New Roman" w:hAnsi="Times New Roman" w:cs="Times New Roman"/>
          <w:sz w:val="24"/>
          <w:szCs w:val="24"/>
        </w:rPr>
        <w:t>ment as</w:t>
      </w:r>
      <w:r w:rsidR="002F6A60" w:rsidRPr="009975B5">
        <w:rPr>
          <w:rFonts w:ascii="Times New Roman" w:hAnsi="Times New Roman" w:cs="Times New Roman"/>
          <w:sz w:val="24"/>
          <w:szCs w:val="24"/>
        </w:rPr>
        <w:t xml:space="preserve"> a neutral interim administrator of their late mother’s estate, as revealed by the application and the affidavits</w:t>
      </w:r>
      <w:r w:rsidR="00665C93" w:rsidRPr="009975B5">
        <w:rPr>
          <w:rFonts w:ascii="Times New Roman" w:hAnsi="Times New Roman" w:cs="Times New Roman"/>
          <w:sz w:val="24"/>
          <w:szCs w:val="24"/>
        </w:rPr>
        <w:t xml:space="preserve"> (paragraphs 19 and 20)</w:t>
      </w:r>
      <w:r w:rsidR="002F6A60" w:rsidRPr="009975B5">
        <w:rPr>
          <w:rFonts w:ascii="Times New Roman" w:hAnsi="Times New Roman" w:cs="Times New Roman"/>
          <w:sz w:val="24"/>
          <w:szCs w:val="24"/>
        </w:rPr>
        <w:t xml:space="preserve"> </w:t>
      </w:r>
      <w:r w:rsidR="00E85605" w:rsidRPr="009975B5">
        <w:rPr>
          <w:rFonts w:ascii="Times New Roman" w:hAnsi="Times New Roman" w:cs="Times New Roman"/>
          <w:sz w:val="24"/>
          <w:szCs w:val="24"/>
        </w:rPr>
        <w:t>is</w:t>
      </w:r>
      <w:r w:rsidR="00F66BD4" w:rsidRPr="009975B5">
        <w:rPr>
          <w:rFonts w:ascii="Times New Roman" w:hAnsi="Times New Roman" w:cs="Times New Roman"/>
          <w:sz w:val="24"/>
          <w:szCs w:val="24"/>
        </w:rPr>
        <w:t xml:space="preserve"> </w:t>
      </w:r>
      <w:r w:rsidR="002F6A60" w:rsidRPr="009975B5">
        <w:rPr>
          <w:rFonts w:ascii="Times New Roman" w:hAnsi="Times New Roman" w:cs="Times New Roman"/>
          <w:sz w:val="24"/>
          <w:szCs w:val="24"/>
        </w:rPr>
        <w:t xml:space="preserve">that the said Nicholas Were is the widower </w:t>
      </w:r>
      <w:r w:rsidR="00AC17D3" w:rsidRPr="009975B5">
        <w:rPr>
          <w:rFonts w:ascii="Times New Roman" w:hAnsi="Times New Roman" w:cs="Times New Roman"/>
          <w:sz w:val="24"/>
          <w:szCs w:val="24"/>
        </w:rPr>
        <w:t xml:space="preserve">to </w:t>
      </w:r>
      <w:r w:rsidR="002F6A60" w:rsidRPr="009975B5">
        <w:rPr>
          <w:rFonts w:ascii="Times New Roman" w:hAnsi="Times New Roman" w:cs="Times New Roman"/>
          <w:sz w:val="24"/>
          <w:szCs w:val="24"/>
        </w:rPr>
        <w:t>their mother</w:t>
      </w:r>
      <w:r w:rsidRPr="009975B5">
        <w:rPr>
          <w:rFonts w:ascii="Times New Roman" w:hAnsi="Times New Roman" w:cs="Times New Roman"/>
          <w:sz w:val="24"/>
          <w:szCs w:val="24"/>
        </w:rPr>
        <w:t xml:space="preserve"> the late </w:t>
      </w:r>
      <w:proofErr w:type="spellStart"/>
      <w:r w:rsidRPr="009975B5">
        <w:rPr>
          <w:rFonts w:ascii="Times New Roman" w:hAnsi="Times New Roman" w:cs="Times New Roman"/>
          <w:sz w:val="24"/>
          <w:szCs w:val="24"/>
        </w:rPr>
        <w:t>Everlyne</w:t>
      </w:r>
      <w:proofErr w:type="spellEnd"/>
      <w:r w:rsidRPr="009975B5">
        <w:rPr>
          <w:rFonts w:ascii="Times New Roman" w:hAnsi="Times New Roman" w:cs="Times New Roman"/>
          <w:sz w:val="24"/>
          <w:szCs w:val="24"/>
        </w:rPr>
        <w:t xml:space="preserve"> </w:t>
      </w:r>
      <w:proofErr w:type="spellStart"/>
      <w:r w:rsidRPr="009975B5">
        <w:rPr>
          <w:rFonts w:ascii="Times New Roman" w:hAnsi="Times New Roman" w:cs="Times New Roman"/>
          <w:sz w:val="24"/>
          <w:szCs w:val="24"/>
        </w:rPr>
        <w:t>Nafuna</w:t>
      </w:r>
      <w:proofErr w:type="spellEnd"/>
      <w:r w:rsidRPr="009975B5">
        <w:rPr>
          <w:rFonts w:ascii="Times New Roman" w:hAnsi="Times New Roman" w:cs="Times New Roman"/>
          <w:sz w:val="24"/>
          <w:szCs w:val="24"/>
        </w:rPr>
        <w:t xml:space="preserve"> Were</w:t>
      </w:r>
      <w:r w:rsidR="00665C93" w:rsidRPr="009975B5">
        <w:rPr>
          <w:rFonts w:ascii="Times New Roman" w:hAnsi="Times New Roman" w:cs="Times New Roman"/>
          <w:sz w:val="24"/>
          <w:szCs w:val="24"/>
        </w:rPr>
        <w:t>.</w:t>
      </w:r>
      <w:r w:rsidRPr="009975B5">
        <w:rPr>
          <w:rFonts w:ascii="Times New Roman" w:hAnsi="Times New Roman" w:cs="Times New Roman"/>
          <w:sz w:val="24"/>
          <w:szCs w:val="24"/>
        </w:rPr>
        <w:t xml:space="preserve"> </w:t>
      </w:r>
      <w:r w:rsidR="003622F4" w:rsidRPr="009975B5">
        <w:rPr>
          <w:rFonts w:ascii="Times New Roman" w:hAnsi="Times New Roman" w:cs="Times New Roman"/>
          <w:sz w:val="24"/>
          <w:szCs w:val="24"/>
        </w:rPr>
        <w:t>T</w:t>
      </w:r>
      <w:r w:rsidR="00E036CA" w:rsidRPr="009975B5">
        <w:rPr>
          <w:rFonts w:ascii="Times New Roman" w:hAnsi="Times New Roman" w:cs="Times New Roman"/>
          <w:sz w:val="24"/>
          <w:szCs w:val="24"/>
        </w:rPr>
        <w:t>he respondent</w:t>
      </w:r>
      <w:r w:rsidRPr="009975B5">
        <w:rPr>
          <w:rFonts w:ascii="Times New Roman" w:hAnsi="Times New Roman" w:cs="Times New Roman"/>
          <w:sz w:val="24"/>
          <w:szCs w:val="24"/>
        </w:rPr>
        <w:t xml:space="preserve"> denies</w:t>
      </w:r>
      <w:r w:rsidR="001848B1" w:rsidRPr="009975B5">
        <w:rPr>
          <w:rFonts w:ascii="Times New Roman" w:hAnsi="Times New Roman" w:cs="Times New Roman"/>
          <w:sz w:val="24"/>
          <w:szCs w:val="24"/>
        </w:rPr>
        <w:t xml:space="preserve"> that Nicholas Were is a widower to their late mother</w:t>
      </w:r>
      <w:r w:rsidRPr="009975B5">
        <w:rPr>
          <w:rFonts w:ascii="Times New Roman" w:hAnsi="Times New Roman" w:cs="Times New Roman"/>
          <w:sz w:val="24"/>
          <w:szCs w:val="24"/>
        </w:rPr>
        <w:t xml:space="preserve"> </w:t>
      </w:r>
      <w:r w:rsidR="002F6A60" w:rsidRPr="009975B5">
        <w:rPr>
          <w:rFonts w:ascii="Times New Roman" w:hAnsi="Times New Roman" w:cs="Times New Roman"/>
          <w:sz w:val="24"/>
          <w:szCs w:val="24"/>
        </w:rPr>
        <w:t>in paragraph 2 of his affidavit in reply</w:t>
      </w:r>
      <w:r w:rsidR="001848B1" w:rsidRPr="009975B5">
        <w:rPr>
          <w:rFonts w:ascii="Times New Roman" w:hAnsi="Times New Roman" w:cs="Times New Roman"/>
          <w:sz w:val="24"/>
          <w:szCs w:val="24"/>
        </w:rPr>
        <w:t>. The applicants have not adduced any evidence to rebut this, other than repeating their averments in their supplementary affidavits.</w:t>
      </w:r>
    </w:p>
    <w:p w:rsidR="00211ED1" w:rsidRPr="009975B5" w:rsidRDefault="00037F5B" w:rsidP="002F6A60">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 xml:space="preserve">The respondent </w:t>
      </w:r>
      <w:r w:rsidR="002F6A60" w:rsidRPr="009975B5">
        <w:rPr>
          <w:rFonts w:ascii="Times New Roman" w:hAnsi="Times New Roman" w:cs="Times New Roman"/>
          <w:sz w:val="24"/>
          <w:szCs w:val="24"/>
        </w:rPr>
        <w:t xml:space="preserve">further states that </w:t>
      </w:r>
      <w:r w:rsidRPr="009975B5">
        <w:rPr>
          <w:rFonts w:ascii="Times New Roman" w:hAnsi="Times New Roman" w:cs="Times New Roman"/>
          <w:sz w:val="24"/>
          <w:szCs w:val="24"/>
        </w:rPr>
        <w:t xml:space="preserve">Nicholas Were </w:t>
      </w:r>
      <w:r w:rsidR="002F6A60" w:rsidRPr="009975B5">
        <w:rPr>
          <w:rFonts w:ascii="Times New Roman" w:hAnsi="Times New Roman" w:cs="Times New Roman"/>
          <w:sz w:val="24"/>
          <w:szCs w:val="24"/>
        </w:rPr>
        <w:t xml:space="preserve">lacks integrity and cannot administer the estate in good faith, having been found by the High Court of forging the signatures of the deceased </w:t>
      </w:r>
      <w:proofErr w:type="spellStart"/>
      <w:r w:rsidR="002F6A60" w:rsidRPr="009975B5">
        <w:rPr>
          <w:rFonts w:ascii="Times New Roman" w:hAnsi="Times New Roman" w:cs="Times New Roman"/>
          <w:sz w:val="24"/>
          <w:szCs w:val="24"/>
        </w:rPr>
        <w:t>Eve</w:t>
      </w:r>
      <w:r w:rsidR="00F66BD4" w:rsidRPr="009975B5">
        <w:rPr>
          <w:rFonts w:ascii="Times New Roman" w:hAnsi="Times New Roman" w:cs="Times New Roman"/>
          <w:sz w:val="24"/>
          <w:szCs w:val="24"/>
        </w:rPr>
        <w:t>r</w:t>
      </w:r>
      <w:r w:rsidR="002F6A60" w:rsidRPr="009975B5">
        <w:rPr>
          <w:rFonts w:ascii="Times New Roman" w:hAnsi="Times New Roman" w:cs="Times New Roman"/>
          <w:sz w:val="24"/>
          <w:szCs w:val="24"/>
        </w:rPr>
        <w:t>lyne</w:t>
      </w:r>
      <w:proofErr w:type="spellEnd"/>
      <w:r w:rsidR="002F6A60" w:rsidRPr="009975B5">
        <w:rPr>
          <w:rFonts w:ascii="Times New Roman" w:hAnsi="Times New Roman" w:cs="Times New Roman"/>
          <w:sz w:val="24"/>
          <w:szCs w:val="24"/>
        </w:rPr>
        <w:t xml:space="preserve"> to transfer her shares of M/S Goodman Agencies to himself.</w:t>
      </w:r>
      <w:r w:rsidR="00211ED1" w:rsidRPr="009975B5">
        <w:rPr>
          <w:rFonts w:ascii="Times New Roman" w:hAnsi="Times New Roman" w:cs="Times New Roman"/>
          <w:sz w:val="24"/>
          <w:szCs w:val="24"/>
        </w:rPr>
        <w:t xml:space="preserve"> This averment is repeated in the affidavit</w:t>
      </w:r>
      <w:r w:rsidR="00FD6321" w:rsidRPr="009975B5">
        <w:rPr>
          <w:rFonts w:ascii="Times New Roman" w:hAnsi="Times New Roman" w:cs="Times New Roman"/>
          <w:sz w:val="24"/>
          <w:szCs w:val="24"/>
        </w:rPr>
        <w:t xml:space="preserve"> in reply</w:t>
      </w:r>
      <w:r w:rsidR="00211ED1" w:rsidRPr="009975B5">
        <w:rPr>
          <w:rFonts w:ascii="Times New Roman" w:hAnsi="Times New Roman" w:cs="Times New Roman"/>
          <w:sz w:val="24"/>
          <w:szCs w:val="24"/>
        </w:rPr>
        <w:t xml:space="preserve"> of </w:t>
      </w:r>
      <w:proofErr w:type="spellStart"/>
      <w:r w:rsidR="00211ED1" w:rsidRPr="009975B5">
        <w:rPr>
          <w:rFonts w:ascii="Times New Roman" w:hAnsi="Times New Roman" w:cs="Times New Roman"/>
          <w:sz w:val="24"/>
          <w:szCs w:val="24"/>
        </w:rPr>
        <w:t>Saad</w:t>
      </w:r>
      <w:proofErr w:type="spellEnd"/>
      <w:r w:rsidR="00211ED1" w:rsidRPr="009975B5">
        <w:rPr>
          <w:rFonts w:ascii="Times New Roman" w:hAnsi="Times New Roman" w:cs="Times New Roman"/>
          <w:sz w:val="24"/>
          <w:szCs w:val="24"/>
        </w:rPr>
        <w:t xml:space="preserve"> </w:t>
      </w:r>
      <w:proofErr w:type="spellStart"/>
      <w:r w:rsidR="00211ED1" w:rsidRPr="009975B5">
        <w:rPr>
          <w:rFonts w:ascii="Times New Roman" w:hAnsi="Times New Roman" w:cs="Times New Roman"/>
          <w:sz w:val="24"/>
          <w:szCs w:val="24"/>
        </w:rPr>
        <w:t>Seninde</w:t>
      </w:r>
      <w:proofErr w:type="spellEnd"/>
      <w:r w:rsidR="00211ED1" w:rsidRPr="009975B5">
        <w:rPr>
          <w:rFonts w:ascii="Times New Roman" w:hAnsi="Times New Roman" w:cs="Times New Roman"/>
          <w:sz w:val="24"/>
          <w:szCs w:val="24"/>
        </w:rPr>
        <w:t xml:space="preserve"> who </w:t>
      </w:r>
      <w:proofErr w:type="spellStart"/>
      <w:r w:rsidR="00211ED1" w:rsidRPr="009975B5">
        <w:rPr>
          <w:rFonts w:ascii="Times New Roman" w:hAnsi="Times New Roman" w:cs="Times New Roman"/>
          <w:sz w:val="24"/>
          <w:szCs w:val="24"/>
        </w:rPr>
        <w:t>deponed</w:t>
      </w:r>
      <w:proofErr w:type="spellEnd"/>
      <w:r w:rsidR="00211ED1" w:rsidRPr="009975B5">
        <w:rPr>
          <w:rFonts w:ascii="Times New Roman" w:hAnsi="Times New Roman" w:cs="Times New Roman"/>
          <w:sz w:val="24"/>
          <w:szCs w:val="24"/>
        </w:rPr>
        <w:t xml:space="preserve"> it as the respondent’s attorney. The respondent attached </w:t>
      </w:r>
      <w:proofErr w:type="spellStart"/>
      <w:r w:rsidRPr="009975B5">
        <w:rPr>
          <w:rFonts w:ascii="Times New Roman" w:hAnsi="Times New Roman" w:cs="Times New Roman"/>
          <w:sz w:val="24"/>
          <w:szCs w:val="24"/>
        </w:rPr>
        <w:t>annexture</w:t>
      </w:r>
      <w:proofErr w:type="spellEnd"/>
      <w:r w:rsidRPr="009975B5">
        <w:rPr>
          <w:rFonts w:ascii="Times New Roman" w:hAnsi="Times New Roman" w:cs="Times New Roman"/>
          <w:sz w:val="24"/>
          <w:szCs w:val="24"/>
        </w:rPr>
        <w:t xml:space="preserve"> </w:t>
      </w:r>
      <w:r w:rsidRPr="009975B5">
        <w:rPr>
          <w:rFonts w:ascii="Times New Roman" w:hAnsi="Times New Roman" w:cs="Times New Roman"/>
          <w:b/>
          <w:sz w:val="24"/>
          <w:szCs w:val="24"/>
        </w:rPr>
        <w:t xml:space="preserve">A </w:t>
      </w:r>
      <w:r w:rsidRPr="009975B5">
        <w:rPr>
          <w:rFonts w:ascii="Times New Roman" w:hAnsi="Times New Roman" w:cs="Times New Roman"/>
          <w:sz w:val="24"/>
          <w:szCs w:val="24"/>
        </w:rPr>
        <w:t xml:space="preserve">to </w:t>
      </w:r>
      <w:proofErr w:type="gramStart"/>
      <w:r w:rsidR="00211ED1" w:rsidRPr="009975B5">
        <w:rPr>
          <w:rFonts w:ascii="Times New Roman" w:hAnsi="Times New Roman" w:cs="Times New Roman"/>
          <w:sz w:val="24"/>
          <w:szCs w:val="24"/>
        </w:rPr>
        <w:t xml:space="preserve">his </w:t>
      </w:r>
      <w:r w:rsidR="001F69A6" w:rsidRPr="009975B5">
        <w:rPr>
          <w:rFonts w:ascii="Times New Roman" w:hAnsi="Times New Roman" w:cs="Times New Roman"/>
          <w:sz w:val="24"/>
          <w:szCs w:val="24"/>
        </w:rPr>
        <w:t xml:space="preserve"> affidavit</w:t>
      </w:r>
      <w:proofErr w:type="gramEnd"/>
      <w:r w:rsidR="001F69A6" w:rsidRPr="009975B5">
        <w:rPr>
          <w:rFonts w:ascii="Times New Roman" w:hAnsi="Times New Roman" w:cs="Times New Roman"/>
          <w:sz w:val="24"/>
          <w:szCs w:val="24"/>
        </w:rPr>
        <w:t xml:space="preserve"> in reply</w:t>
      </w:r>
      <w:r w:rsidR="00200DB0" w:rsidRPr="009975B5">
        <w:rPr>
          <w:rFonts w:ascii="Times New Roman" w:hAnsi="Times New Roman" w:cs="Times New Roman"/>
          <w:sz w:val="24"/>
          <w:szCs w:val="24"/>
        </w:rPr>
        <w:t>, which</w:t>
      </w:r>
      <w:r w:rsidR="001D3EBA" w:rsidRPr="009975B5">
        <w:rPr>
          <w:rFonts w:ascii="Times New Roman" w:hAnsi="Times New Roman" w:cs="Times New Roman"/>
          <w:b/>
          <w:sz w:val="24"/>
          <w:szCs w:val="24"/>
        </w:rPr>
        <w:t xml:space="preserve"> </w:t>
      </w:r>
      <w:r w:rsidR="001D3EBA" w:rsidRPr="009975B5">
        <w:rPr>
          <w:rFonts w:ascii="Times New Roman" w:hAnsi="Times New Roman" w:cs="Times New Roman"/>
          <w:sz w:val="24"/>
          <w:szCs w:val="24"/>
        </w:rPr>
        <w:t>is a copy of a</w:t>
      </w:r>
      <w:r w:rsidRPr="009975B5">
        <w:rPr>
          <w:rFonts w:ascii="Times New Roman" w:hAnsi="Times New Roman" w:cs="Times New Roman"/>
          <w:sz w:val="24"/>
          <w:szCs w:val="24"/>
        </w:rPr>
        <w:t xml:space="preserve"> </w:t>
      </w:r>
      <w:proofErr w:type="spellStart"/>
      <w:r w:rsidRPr="009975B5">
        <w:rPr>
          <w:rFonts w:ascii="Times New Roman" w:hAnsi="Times New Roman" w:cs="Times New Roman"/>
          <w:sz w:val="24"/>
          <w:szCs w:val="24"/>
        </w:rPr>
        <w:t>judgement</w:t>
      </w:r>
      <w:proofErr w:type="spellEnd"/>
      <w:r w:rsidR="00DA7293" w:rsidRPr="009975B5">
        <w:rPr>
          <w:rFonts w:ascii="Times New Roman" w:hAnsi="Times New Roman" w:cs="Times New Roman"/>
          <w:sz w:val="24"/>
          <w:szCs w:val="24"/>
        </w:rPr>
        <w:t xml:space="preserve"> in </w:t>
      </w:r>
      <w:r w:rsidR="00DA7293" w:rsidRPr="009975B5">
        <w:rPr>
          <w:rFonts w:ascii="Times New Roman" w:hAnsi="Times New Roman" w:cs="Times New Roman"/>
          <w:b/>
          <w:i/>
          <w:sz w:val="24"/>
          <w:szCs w:val="24"/>
        </w:rPr>
        <w:t xml:space="preserve">Nicholas Were V Sam </w:t>
      </w:r>
      <w:proofErr w:type="spellStart"/>
      <w:r w:rsidR="00DA7293" w:rsidRPr="009975B5">
        <w:rPr>
          <w:rFonts w:ascii="Times New Roman" w:hAnsi="Times New Roman" w:cs="Times New Roman"/>
          <w:b/>
          <w:i/>
          <w:sz w:val="24"/>
          <w:szCs w:val="24"/>
        </w:rPr>
        <w:t>Ssewanyana</w:t>
      </w:r>
      <w:proofErr w:type="spellEnd"/>
      <w:r w:rsidR="00DA7293" w:rsidRPr="009975B5">
        <w:rPr>
          <w:rFonts w:ascii="Times New Roman" w:hAnsi="Times New Roman" w:cs="Times New Roman"/>
          <w:b/>
          <w:i/>
          <w:sz w:val="24"/>
          <w:szCs w:val="24"/>
        </w:rPr>
        <w:t xml:space="preserve"> &amp; Another Company Cause No 44/2007 A</w:t>
      </w:r>
      <w:r w:rsidR="00200DB0" w:rsidRPr="009975B5">
        <w:rPr>
          <w:rFonts w:ascii="Times New Roman" w:hAnsi="Times New Roman" w:cs="Times New Roman"/>
          <w:b/>
          <w:i/>
          <w:sz w:val="24"/>
          <w:szCs w:val="24"/>
        </w:rPr>
        <w:t>r</w:t>
      </w:r>
      <w:r w:rsidR="00DA7293" w:rsidRPr="009975B5">
        <w:rPr>
          <w:rFonts w:ascii="Times New Roman" w:hAnsi="Times New Roman" w:cs="Times New Roman"/>
          <w:b/>
          <w:i/>
          <w:sz w:val="24"/>
          <w:szCs w:val="24"/>
        </w:rPr>
        <w:t>ising Out of CS No 719/2007</w:t>
      </w:r>
      <w:r w:rsidRPr="009975B5">
        <w:rPr>
          <w:rFonts w:ascii="Times New Roman" w:hAnsi="Times New Roman" w:cs="Times New Roman"/>
          <w:sz w:val="24"/>
          <w:szCs w:val="24"/>
        </w:rPr>
        <w:t>.</w:t>
      </w:r>
      <w:r w:rsidR="00695200" w:rsidRPr="009975B5">
        <w:rPr>
          <w:rFonts w:ascii="Times New Roman" w:hAnsi="Times New Roman" w:cs="Times New Roman"/>
          <w:sz w:val="24"/>
          <w:szCs w:val="24"/>
        </w:rPr>
        <w:t xml:space="preserve"> </w:t>
      </w:r>
      <w:proofErr w:type="spellStart"/>
      <w:r w:rsidR="00695200" w:rsidRPr="009975B5">
        <w:rPr>
          <w:rFonts w:ascii="Times New Roman" w:hAnsi="Times New Roman" w:cs="Times New Roman"/>
          <w:sz w:val="24"/>
          <w:szCs w:val="24"/>
        </w:rPr>
        <w:t>Saad</w:t>
      </w:r>
      <w:proofErr w:type="spellEnd"/>
      <w:r w:rsidR="00695200" w:rsidRPr="009975B5">
        <w:rPr>
          <w:rFonts w:ascii="Times New Roman" w:hAnsi="Times New Roman" w:cs="Times New Roman"/>
          <w:sz w:val="24"/>
          <w:szCs w:val="24"/>
        </w:rPr>
        <w:t xml:space="preserve"> </w:t>
      </w:r>
      <w:proofErr w:type="spellStart"/>
      <w:r w:rsidR="00695200" w:rsidRPr="009975B5">
        <w:rPr>
          <w:rFonts w:ascii="Times New Roman" w:hAnsi="Times New Roman" w:cs="Times New Roman"/>
          <w:sz w:val="24"/>
          <w:szCs w:val="24"/>
        </w:rPr>
        <w:t>Seninde</w:t>
      </w:r>
      <w:proofErr w:type="spellEnd"/>
      <w:r w:rsidR="0092609D" w:rsidRPr="009975B5">
        <w:rPr>
          <w:rFonts w:ascii="Times New Roman" w:hAnsi="Times New Roman" w:cs="Times New Roman"/>
          <w:sz w:val="24"/>
          <w:szCs w:val="24"/>
        </w:rPr>
        <w:t xml:space="preserve"> also attached </w:t>
      </w:r>
      <w:proofErr w:type="spellStart"/>
      <w:r w:rsidR="0092609D" w:rsidRPr="009975B5">
        <w:rPr>
          <w:rFonts w:ascii="Times New Roman" w:hAnsi="Times New Roman" w:cs="Times New Roman"/>
          <w:sz w:val="24"/>
          <w:szCs w:val="24"/>
        </w:rPr>
        <w:t>Annext</w:t>
      </w:r>
      <w:r w:rsidR="00695200" w:rsidRPr="009975B5">
        <w:rPr>
          <w:rFonts w:ascii="Times New Roman" w:hAnsi="Times New Roman" w:cs="Times New Roman"/>
          <w:sz w:val="24"/>
          <w:szCs w:val="24"/>
        </w:rPr>
        <w:t>ure</w:t>
      </w:r>
      <w:proofErr w:type="spellEnd"/>
      <w:r w:rsidR="00695200" w:rsidRPr="009975B5">
        <w:rPr>
          <w:rFonts w:ascii="Times New Roman" w:hAnsi="Times New Roman" w:cs="Times New Roman"/>
          <w:sz w:val="24"/>
          <w:szCs w:val="24"/>
        </w:rPr>
        <w:t xml:space="preserve"> </w:t>
      </w:r>
      <w:r w:rsidR="00695200" w:rsidRPr="009975B5">
        <w:rPr>
          <w:rFonts w:ascii="Times New Roman" w:hAnsi="Times New Roman" w:cs="Times New Roman"/>
          <w:b/>
          <w:sz w:val="24"/>
          <w:szCs w:val="24"/>
        </w:rPr>
        <w:t xml:space="preserve">A </w:t>
      </w:r>
      <w:r w:rsidR="00695200" w:rsidRPr="009975B5">
        <w:rPr>
          <w:rFonts w:ascii="Times New Roman" w:hAnsi="Times New Roman" w:cs="Times New Roman"/>
          <w:sz w:val="24"/>
          <w:szCs w:val="24"/>
        </w:rPr>
        <w:t xml:space="preserve">to his affidavit in reply, which is a copy of a court ruling in </w:t>
      </w:r>
      <w:r w:rsidR="00695200" w:rsidRPr="009975B5">
        <w:rPr>
          <w:rFonts w:ascii="Times New Roman" w:hAnsi="Times New Roman" w:cs="Times New Roman"/>
          <w:b/>
          <w:i/>
          <w:sz w:val="24"/>
          <w:szCs w:val="24"/>
        </w:rPr>
        <w:t xml:space="preserve">Attorney General V M/S Goodman Agencies Ltd &amp; </w:t>
      </w:r>
      <w:proofErr w:type="gramStart"/>
      <w:r w:rsidR="00695200" w:rsidRPr="009975B5">
        <w:rPr>
          <w:rFonts w:ascii="Times New Roman" w:hAnsi="Times New Roman" w:cs="Times New Roman"/>
          <w:b/>
          <w:i/>
          <w:sz w:val="24"/>
          <w:szCs w:val="24"/>
        </w:rPr>
        <w:t>Another</w:t>
      </w:r>
      <w:proofErr w:type="gramEnd"/>
      <w:r w:rsidR="00695200" w:rsidRPr="009975B5">
        <w:rPr>
          <w:rFonts w:ascii="Times New Roman" w:hAnsi="Times New Roman" w:cs="Times New Roman"/>
          <w:b/>
          <w:i/>
          <w:sz w:val="24"/>
          <w:szCs w:val="24"/>
        </w:rPr>
        <w:t xml:space="preserve"> MA 361/2015 Arising out of HCCS 719/1997, Constitutional Petition No 03/2008 &amp; Constitutional Appeal No 05/2010. </w:t>
      </w:r>
      <w:r w:rsidR="00695200" w:rsidRPr="009975B5">
        <w:rPr>
          <w:rFonts w:ascii="Times New Roman" w:hAnsi="Times New Roman" w:cs="Times New Roman"/>
          <w:sz w:val="24"/>
          <w:szCs w:val="24"/>
        </w:rPr>
        <w:t xml:space="preserve"> </w:t>
      </w:r>
    </w:p>
    <w:p w:rsidR="000024F6" w:rsidRPr="009975B5" w:rsidRDefault="000024F6" w:rsidP="002F6A60">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The 1</w:t>
      </w:r>
      <w:r w:rsidRPr="009975B5">
        <w:rPr>
          <w:rFonts w:ascii="Times New Roman" w:hAnsi="Times New Roman" w:cs="Times New Roman"/>
          <w:sz w:val="24"/>
          <w:szCs w:val="24"/>
          <w:vertAlign w:val="superscript"/>
        </w:rPr>
        <w:t>st</w:t>
      </w:r>
      <w:r w:rsidRPr="009975B5">
        <w:rPr>
          <w:rFonts w:ascii="Times New Roman" w:hAnsi="Times New Roman" w:cs="Times New Roman"/>
          <w:sz w:val="24"/>
          <w:szCs w:val="24"/>
        </w:rPr>
        <w:t xml:space="preserve"> applicant’s affidavit in rejoinder and her counsel’s submissions are that there is a pending appeal against the decision</w:t>
      </w:r>
      <w:r w:rsidR="00862F7C" w:rsidRPr="009975B5">
        <w:rPr>
          <w:rFonts w:ascii="Times New Roman" w:hAnsi="Times New Roman" w:cs="Times New Roman"/>
          <w:sz w:val="24"/>
          <w:szCs w:val="24"/>
        </w:rPr>
        <w:t xml:space="preserve"> in </w:t>
      </w:r>
      <w:r w:rsidR="00862F7C" w:rsidRPr="009975B5">
        <w:rPr>
          <w:rFonts w:ascii="Times New Roman" w:hAnsi="Times New Roman" w:cs="Times New Roman"/>
          <w:b/>
          <w:i/>
          <w:sz w:val="24"/>
          <w:szCs w:val="24"/>
        </w:rPr>
        <w:t xml:space="preserve">Nicholas Were V Sam </w:t>
      </w:r>
      <w:proofErr w:type="spellStart"/>
      <w:r w:rsidR="00862F7C" w:rsidRPr="009975B5">
        <w:rPr>
          <w:rFonts w:ascii="Times New Roman" w:hAnsi="Times New Roman" w:cs="Times New Roman"/>
          <w:b/>
          <w:i/>
          <w:sz w:val="24"/>
          <w:szCs w:val="24"/>
        </w:rPr>
        <w:t>Ssewanyana</w:t>
      </w:r>
      <w:proofErr w:type="spellEnd"/>
      <w:r w:rsidR="00862F7C" w:rsidRPr="009975B5">
        <w:rPr>
          <w:rFonts w:ascii="Times New Roman" w:hAnsi="Times New Roman" w:cs="Times New Roman"/>
          <w:b/>
          <w:i/>
          <w:sz w:val="24"/>
          <w:szCs w:val="24"/>
        </w:rPr>
        <w:t xml:space="preserve"> &amp; Another Company Cause No 44/2007 Arising Out of CS No 719/2007</w:t>
      </w:r>
      <w:r w:rsidR="00862F7C" w:rsidRPr="009975B5">
        <w:rPr>
          <w:rFonts w:ascii="Times New Roman" w:hAnsi="Times New Roman" w:cs="Times New Roman"/>
          <w:sz w:val="24"/>
          <w:szCs w:val="24"/>
        </w:rPr>
        <w:t xml:space="preserve"> where it was stated that the applicants’ alleged transfers of shares by the deceased were a ploy on behalf of the applicant (Nicholas Were)</w:t>
      </w:r>
      <w:r w:rsidR="00F66BD4" w:rsidRPr="009975B5">
        <w:rPr>
          <w:rFonts w:ascii="Times New Roman" w:hAnsi="Times New Roman" w:cs="Times New Roman"/>
          <w:sz w:val="24"/>
          <w:szCs w:val="24"/>
        </w:rPr>
        <w:t>.</w:t>
      </w:r>
      <w:r w:rsidRPr="009975B5">
        <w:rPr>
          <w:rFonts w:ascii="Times New Roman" w:hAnsi="Times New Roman" w:cs="Times New Roman"/>
          <w:sz w:val="24"/>
          <w:szCs w:val="24"/>
        </w:rPr>
        <w:t xml:space="preserve"> </w:t>
      </w:r>
      <w:r w:rsidR="00F66BD4" w:rsidRPr="009975B5">
        <w:rPr>
          <w:rFonts w:ascii="Times New Roman" w:hAnsi="Times New Roman" w:cs="Times New Roman"/>
          <w:sz w:val="24"/>
          <w:szCs w:val="24"/>
        </w:rPr>
        <w:t>N</w:t>
      </w:r>
      <w:r w:rsidR="008F7209" w:rsidRPr="009975B5">
        <w:rPr>
          <w:rFonts w:ascii="Times New Roman" w:hAnsi="Times New Roman" w:cs="Times New Roman"/>
          <w:sz w:val="24"/>
          <w:szCs w:val="24"/>
        </w:rPr>
        <w:t>o copy of any court document pertaining to the purported appeal</w:t>
      </w:r>
      <w:r w:rsidR="00910A4B" w:rsidRPr="009975B5">
        <w:rPr>
          <w:rFonts w:ascii="Times New Roman" w:hAnsi="Times New Roman" w:cs="Times New Roman"/>
          <w:sz w:val="24"/>
          <w:szCs w:val="24"/>
        </w:rPr>
        <w:t xml:space="preserve"> </w:t>
      </w:r>
      <w:r w:rsidR="008F7209" w:rsidRPr="009975B5">
        <w:rPr>
          <w:rFonts w:ascii="Times New Roman" w:hAnsi="Times New Roman" w:cs="Times New Roman"/>
          <w:sz w:val="24"/>
          <w:szCs w:val="24"/>
        </w:rPr>
        <w:t>was attached</w:t>
      </w:r>
      <w:r w:rsidR="00F11C2D" w:rsidRPr="009975B5">
        <w:rPr>
          <w:rFonts w:ascii="Times New Roman" w:hAnsi="Times New Roman" w:cs="Times New Roman"/>
          <w:sz w:val="24"/>
          <w:szCs w:val="24"/>
        </w:rPr>
        <w:t xml:space="preserve"> or annexed</w:t>
      </w:r>
      <w:r w:rsidR="008F7209" w:rsidRPr="009975B5">
        <w:rPr>
          <w:rFonts w:ascii="Times New Roman" w:hAnsi="Times New Roman" w:cs="Times New Roman"/>
          <w:sz w:val="24"/>
          <w:szCs w:val="24"/>
        </w:rPr>
        <w:t xml:space="preserve"> to the</w:t>
      </w:r>
      <w:r w:rsidR="00F11C2D" w:rsidRPr="009975B5">
        <w:rPr>
          <w:rFonts w:ascii="Times New Roman" w:hAnsi="Times New Roman" w:cs="Times New Roman"/>
          <w:sz w:val="24"/>
          <w:szCs w:val="24"/>
        </w:rPr>
        <w:t xml:space="preserve"> </w:t>
      </w:r>
      <w:r w:rsidR="00F11C2D" w:rsidRPr="009975B5">
        <w:rPr>
          <w:rFonts w:ascii="Times New Roman" w:hAnsi="Times New Roman" w:cs="Times New Roman"/>
          <w:sz w:val="24"/>
          <w:szCs w:val="24"/>
        </w:rPr>
        <w:lastRenderedPageBreak/>
        <w:t>applicants’</w:t>
      </w:r>
      <w:r w:rsidR="008F7209" w:rsidRPr="009975B5">
        <w:rPr>
          <w:rFonts w:ascii="Times New Roman" w:hAnsi="Times New Roman" w:cs="Times New Roman"/>
          <w:sz w:val="24"/>
          <w:szCs w:val="24"/>
        </w:rPr>
        <w:t xml:space="preserve"> affidavit</w:t>
      </w:r>
      <w:r w:rsidR="00F11C2D" w:rsidRPr="009975B5">
        <w:rPr>
          <w:rFonts w:ascii="Times New Roman" w:hAnsi="Times New Roman" w:cs="Times New Roman"/>
          <w:sz w:val="24"/>
          <w:szCs w:val="24"/>
        </w:rPr>
        <w:t>s</w:t>
      </w:r>
      <w:r w:rsidR="008F7209" w:rsidRPr="009975B5">
        <w:rPr>
          <w:rFonts w:ascii="Times New Roman" w:hAnsi="Times New Roman" w:cs="Times New Roman"/>
          <w:sz w:val="24"/>
          <w:szCs w:val="24"/>
        </w:rPr>
        <w:t xml:space="preserve"> to support the applicants’ averments and submissions.</w:t>
      </w:r>
      <w:r w:rsidR="00C32FE7" w:rsidRPr="009975B5">
        <w:rPr>
          <w:rFonts w:ascii="Times New Roman" w:hAnsi="Times New Roman" w:cs="Times New Roman"/>
          <w:sz w:val="24"/>
          <w:szCs w:val="24"/>
        </w:rPr>
        <w:t xml:space="preserve"> That however may not matter much in the circumstances of this case.</w:t>
      </w:r>
      <w:r w:rsidR="008F7209" w:rsidRPr="009975B5">
        <w:rPr>
          <w:rFonts w:ascii="Times New Roman" w:hAnsi="Times New Roman" w:cs="Times New Roman"/>
          <w:sz w:val="24"/>
          <w:szCs w:val="24"/>
        </w:rPr>
        <w:t xml:space="preserve"> </w:t>
      </w:r>
      <w:r w:rsidR="00C32FE7" w:rsidRPr="009975B5">
        <w:rPr>
          <w:rFonts w:ascii="Times New Roman" w:hAnsi="Times New Roman" w:cs="Times New Roman"/>
          <w:sz w:val="24"/>
          <w:szCs w:val="24"/>
        </w:rPr>
        <w:t xml:space="preserve">Nevertheless, </w:t>
      </w:r>
      <w:r w:rsidR="00F66BD4" w:rsidRPr="009975B5">
        <w:rPr>
          <w:rFonts w:ascii="Times New Roman" w:hAnsi="Times New Roman" w:cs="Times New Roman"/>
          <w:sz w:val="24"/>
          <w:szCs w:val="24"/>
        </w:rPr>
        <w:t xml:space="preserve">the </w:t>
      </w:r>
      <w:r w:rsidR="00D61754" w:rsidRPr="009975B5">
        <w:rPr>
          <w:rFonts w:ascii="Times New Roman" w:hAnsi="Times New Roman" w:cs="Times New Roman"/>
          <w:sz w:val="24"/>
          <w:szCs w:val="24"/>
        </w:rPr>
        <w:t xml:space="preserve">copies of court </w:t>
      </w:r>
      <w:proofErr w:type="spellStart"/>
      <w:r w:rsidR="00D61754" w:rsidRPr="009975B5">
        <w:rPr>
          <w:rFonts w:ascii="Times New Roman" w:hAnsi="Times New Roman" w:cs="Times New Roman"/>
          <w:sz w:val="24"/>
          <w:szCs w:val="24"/>
        </w:rPr>
        <w:t>jud</w:t>
      </w:r>
      <w:r w:rsidR="008F7209" w:rsidRPr="009975B5">
        <w:rPr>
          <w:rFonts w:ascii="Times New Roman" w:hAnsi="Times New Roman" w:cs="Times New Roman"/>
          <w:sz w:val="24"/>
          <w:szCs w:val="24"/>
        </w:rPr>
        <w:t>gements</w:t>
      </w:r>
      <w:proofErr w:type="spellEnd"/>
      <w:r w:rsidR="00F66BD4" w:rsidRPr="009975B5">
        <w:rPr>
          <w:rFonts w:ascii="Times New Roman" w:hAnsi="Times New Roman" w:cs="Times New Roman"/>
          <w:sz w:val="24"/>
          <w:szCs w:val="24"/>
        </w:rPr>
        <w:t xml:space="preserve"> annexed by the</w:t>
      </w:r>
      <w:r w:rsidR="00755B56" w:rsidRPr="009975B5">
        <w:rPr>
          <w:rFonts w:ascii="Times New Roman" w:hAnsi="Times New Roman" w:cs="Times New Roman"/>
          <w:sz w:val="24"/>
          <w:szCs w:val="24"/>
        </w:rPr>
        <w:t xml:space="preserve"> respondent’s</w:t>
      </w:r>
      <w:r w:rsidR="00F66BD4" w:rsidRPr="009975B5">
        <w:rPr>
          <w:rFonts w:ascii="Times New Roman" w:hAnsi="Times New Roman" w:cs="Times New Roman"/>
          <w:sz w:val="24"/>
          <w:szCs w:val="24"/>
        </w:rPr>
        <w:t xml:space="preserve"> affidavits in reply </w:t>
      </w:r>
      <w:r w:rsidR="00D61754" w:rsidRPr="009975B5">
        <w:rPr>
          <w:rFonts w:ascii="Times New Roman" w:hAnsi="Times New Roman" w:cs="Times New Roman"/>
          <w:sz w:val="24"/>
          <w:szCs w:val="24"/>
        </w:rPr>
        <w:t>evolv</w:t>
      </w:r>
      <w:r w:rsidR="00F66BD4" w:rsidRPr="009975B5">
        <w:rPr>
          <w:rFonts w:ascii="Times New Roman" w:hAnsi="Times New Roman" w:cs="Times New Roman"/>
          <w:sz w:val="24"/>
          <w:szCs w:val="24"/>
        </w:rPr>
        <w:t>e</w:t>
      </w:r>
      <w:r w:rsidR="00D61754" w:rsidRPr="009975B5">
        <w:rPr>
          <w:rFonts w:ascii="Times New Roman" w:hAnsi="Times New Roman" w:cs="Times New Roman"/>
          <w:sz w:val="24"/>
          <w:szCs w:val="24"/>
        </w:rPr>
        <w:t xml:space="preserve"> around management, proprietorship and entitlements to M/S Goodman Age</w:t>
      </w:r>
      <w:r w:rsidR="00F66BD4" w:rsidRPr="009975B5">
        <w:rPr>
          <w:rFonts w:ascii="Times New Roman" w:hAnsi="Times New Roman" w:cs="Times New Roman"/>
          <w:sz w:val="24"/>
          <w:szCs w:val="24"/>
        </w:rPr>
        <w:t xml:space="preserve">ncies Ltd where the deceased </w:t>
      </w:r>
      <w:proofErr w:type="spellStart"/>
      <w:r w:rsidR="00F66BD4" w:rsidRPr="009975B5">
        <w:rPr>
          <w:rFonts w:ascii="Times New Roman" w:hAnsi="Times New Roman" w:cs="Times New Roman"/>
          <w:sz w:val="24"/>
          <w:szCs w:val="24"/>
        </w:rPr>
        <w:t>Ever</w:t>
      </w:r>
      <w:r w:rsidR="00D61754" w:rsidRPr="009975B5">
        <w:rPr>
          <w:rFonts w:ascii="Times New Roman" w:hAnsi="Times New Roman" w:cs="Times New Roman"/>
          <w:sz w:val="24"/>
          <w:szCs w:val="24"/>
        </w:rPr>
        <w:t>lyne</w:t>
      </w:r>
      <w:proofErr w:type="spellEnd"/>
      <w:r w:rsidR="00D61754" w:rsidRPr="009975B5">
        <w:rPr>
          <w:rFonts w:ascii="Times New Roman" w:hAnsi="Times New Roman" w:cs="Times New Roman"/>
          <w:sz w:val="24"/>
          <w:szCs w:val="24"/>
        </w:rPr>
        <w:t xml:space="preserve"> </w:t>
      </w:r>
      <w:proofErr w:type="spellStart"/>
      <w:r w:rsidR="00D61754" w:rsidRPr="009975B5">
        <w:rPr>
          <w:rFonts w:ascii="Times New Roman" w:hAnsi="Times New Roman" w:cs="Times New Roman"/>
          <w:sz w:val="24"/>
          <w:szCs w:val="24"/>
        </w:rPr>
        <w:t>Nafuna</w:t>
      </w:r>
      <w:proofErr w:type="spellEnd"/>
      <w:r w:rsidR="00D61754" w:rsidRPr="009975B5">
        <w:rPr>
          <w:rFonts w:ascii="Times New Roman" w:hAnsi="Times New Roman" w:cs="Times New Roman"/>
          <w:sz w:val="24"/>
          <w:szCs w:val="24"/>
        </w:rPr>
        <w:t xml:space="preserve"> is stated to have had shares</w:t>
      </w:r>
      <w:r w:rsidR="00F66BD4" w:rsidRPr="009975B5">
        <w:rPr>
          <w:rFonts w:ascii="Times New Roman" w:hAnsi="Times New Roman" w:cs="Times New Roman"/>
          <w:sz w:val="24"/>
          <w:szCs w:val="24"/>
        </w:rPr>
        <w:t xml:space="preserve">. The </w:t>
      </w:r>
      <w:proofErr w:type="spellStart"/>
      <w:r w:rsidR="00F66BD4" w:rsidRPr="009975B5">
        <w:rPr>
          <w:rFonts w:ascii="Times New Roman" w:hAnsi="Times New Roman" w:cs="Times New Roman"/>
          <w:sz w:val="24"/>
          <w:szCs w:val="24"/>
        </w:rPr>
        <w:t>judgements</w:t>
      </w:r>
      <w:proofErr w:type="spellEnd"/>
      <w:r w:rsidR="00D3231C" w:rsidRPr="009975B5">
        <w:rPr>
          <w:rFonts w:ascii="Times New Roman" w:hAnsi="Times New Roman" w:cs="Times New Roman"/>
          <w:sz w:val="24"/>
          <w:szCs w:val="24"/>
        </w:rPr>
        <w:t xml:space="preserve">, </w:t>
      </w:r>
      <w:r w:rsidR="0068125E" w:rsidRPr="009975B5">
        <w:rPr>
          <w:rFonts w:ascii="Times New Roman" w:hAnsi="Times New Roman" w:cs="Times New Roman"/>
          <w:sz w:val="24"/>
          <w:szCs w:val="24"/>
        </w:rPr>
        <w:t>without</w:t>
      </w:r>
      <w:r w:rsidR="00755B56" w:rsidRPr="009975B5">
        <w:rPr>
          <w:rFonts w:ascii="Times New Roman" w:hAnsi="Times New Roman" w:cs="Times New Roman"/>
          <w:sz w:val="24"/>
          <w:szCs w:val="24"/>
        </w:rPr>
        <w:t xml:space="preserve"> this court’s</w:t>
      </w:r>
      <w:r w:rsidR="0068125E" w:rsidRPr="009975B5">
        <w:rPr>
          <w:rFonts w:ascii="Times New Roman" w:hAnsi="Times New Roman" w:cs="Times New Roman"/>
          <w:sz w:val="24"/>
          <w:szCs w:val="24"/>
        </w:rPr>
        <w:t xml:space="preserve"> necessarily addressing whether Were is the culprit or not, show</w:t>
      </w:r>
      <w:r w:rsidR="002E44DD" w:rsidRPr="009975B5">
        <w:rPr>
          <w:rFonts w:ascii="Times New Roman" w:hAnsi="Times New Roman" w:cs="Times New Roman"/>
          <w:sz w:val="24"/>
          <w:szCs w:val="24"/>
        </w:rPr>
        <w:t xml:space="preserve"> that </w:t>
      </w:r>
      <w:r w:rsidR="00293972" w:rsidRPr="009975B5">
        <w:rPr>
          <w:rFonts w:ascii="Times New Roman" w:hAnsi="Times New Roman" w:cs="Times New Roman"/>
          <w:sz w:val="24"/>
          <w:szCs w:val="24"/>
        </w:rPr>
        <w:t>Nicholas Were</w:t>
      </w:r>
      <w:r w:rsidR="00910A4B" w:rsidRPr="009975B5">
        <w:rPr>
          <w:rFonts w:ascii="Times New Roman" w:hAnsi="Times New Roman" w:cs="Times New Roman"/>
          <w:sz w:val="24"/>
          <w:szCs w:val="24"/>
        </w:rPr>
        <w:t xml:space="preserve"> was</w:t>
      </w:r>
      <w:r w:rsidR="00293972" w:rsidRPr="009975B5">
        <w:rPr>
          <w:rFonts w:ascii="Times New Roman" w:hAnsi="Times New Roman" w:cs="Times New Roman"/>
          <w:sz w:val="24"/>
          <w:szCs w:val="24"/>
        </w:rPr>
        <w:t xml:space="preserve"> part of the litigation</w:t>
      </w:r>
      <w:r w:rsidR="0042794A" w:rsidRPr="009975B5">
        <w:rPr>
          <w:rFonts w:ascii="Times New Roman" w:hAnsi="Times New Roman" w:cs="Times New Roman"/>
          <w:sz w:val="24"/>
          <w:szCs w:val="24"/>
        </w:rPr>
        <w:t xml:space="preserve"> concerning M/S Goodman Agencies Ltd </w:t>
      </w:r>
      <w:r w:rsidR="005B7201" w:rsidRPr="009975B5">
        <w:rPr>
          <w:rFonts w:ascii="Times New Roman" w:hAnsi="Times New Roman" w:cs="Times New Roman"/>
          <w:sz w:val="24"/>
          <w:szCs w:val="24"/>
        </w:rPr>
        <w:t>where</w:t>
      </w:r>
      <w:r w:rsidR="00141076" w:rsidRPr="009975B5">
        <w:rPr>
          <w:rFonts w:ascii="Times New Roman" w:hAnsi="Times New Roman" w:cs="Times New Roman"/>
          <w:sz w:val="24"/>
          <w:szCs w:val="24"/>
        </w:rPr>
        <w:t xml:space="preserve"> both Nicholas</w:t>
      </w:r>
      <w:r w:rsidR="002E44DD" w:rsidRPr="009975B5">
        <w:rPr>
          <w:rFonts w:ascii="Times New Roman" w:hAnsi="Times New Roman" w:cs="Times New Roman"/>
          <w:sz w:val="24"/>
          <w:szCs w:val="24"/>
        </w:rPr>
        <w:t xml:space="preserve"> Were and</w:t>
      </w:r>
      <w:r w:rsidR="005B7201" w:rsidRPr="009975B5">
        <w:rPr>
          <w:rFonts w:ascii="Times New Roman" w:hAnsi="Times New Roman" w:cs="Times New Roman"/>
          <w:sz w:val="24"/>
          <w:szCs w:val="24"/>
        </w:rPr>
        <w:t xml:space="preserve"> </w:t>
      </w:r>
      <w:r w:rsidR="00F07CB0" w:rsidRPr="009975B5">
        <w:rPr>
          <w:rFonts w:ascii="Times New Roman" w:hAnsi="Times New Roman" w:cs="Times New Roman"/>
          <w:sz w:val="24"/>
          <w:szCs w:val="24"/>
        </w:rPr>
        <w:t xml:space="preserve">the estate of </w:t>
      </w:r>
      <w:r w:rsidR="0042794A" w:rsidRPr="009975B5">
        <w:rPr>
          <w:rFonts w:ascii="Times New Roman" w:hAnsi="Times New Roman" w:cs="Times New Roman"/>
          <w:sz w:val="24"/>
          <w:szCs w:val="24"/>
        </w:rPr>
        <w:t xml:space="preserve"> </w:t>
      </w:r>
      <w:proofErr w:type="spellStart"/>
      <w:r w:rsidR="00211ED1" w:rsidRPr="009975B5">
        <w:rPr>
          <w:rFonts w:ascii="Times New Roman" w:hAnsi="Times New Roman" w:cs="Times New Roman"/>
          <w:sz w:val="24"/>
          <w:szCs w:val="24"/>
        </w:rPr>
        <w:t>Eve</w:t>
      </w:r>
      <w:r w:rsidR="002E44DD" w:rsidRPr="009975B5">
        <w:rPr>
          <w:rFonts w:ascii="Times New Roman" w:hAnsi="Times New Roman" w:cs="Times New Roman"/>
          <w:sz w:val="24"/>
          <w:szCs w:val="24"/>
        </w:rPr>
        <w:t>r</w:t>
      </w:r>
      <w:r w:rsidR="00211ED1" w:rsidRPr="009975B5">
        <w:rPr>
          <w:rFonts w:ascii="Times New Roman" w:hAnsi="Times New Roman" w:cs="Times New Roman"/>
          <w:sz w:val="24"/>
          <w:szCs w:val="24"/>
        </w:rPr>
        <w:t>lyne</w:t>
      </w:r>
      <w:proofErr w:type="spellEnd"/>
      <w:r w:rsidR="00211ED1" w:rsidRPr="009975B5">
        <w:rPr>
          <w:rFonts w:ascii="Times New Roman" w:hAnsi="Times New Roman" w:cs="Times New Roman"/>
          <w:sz w:val="24"/>
          <w:szCs w:val="24"/>
        </w:rPr>
        <w:t xml:space="preserve"> </w:t>
      </w:r>
      <w:proofErr w:type="spellStart"/>
      <w:r w:rsidR="00211ED1" w:rsidRPr="009975B5">
        <w:rPr>
          <w:rFonts w:ascii="Times New Roman" w:hAnsi="Times New Roman" w:cs="Times New Roman"/>
          <w:sz w:val="24"/>
          <w:szCs w:val="24"/>
        </w:rPr>
        <w:t>Nafuna</w:t>
      </w:r>
      <w:proofErr w:type="spellEnd"/>
      <w:r w:rsidR="00211ED1" w:rsidRPr="009975B5">
        <w:rPr>
          <w:rFonts w:ascii="Times New Roman" w:hAnsi="Times New Roman" w:cs="Times New Roman"/>
          <w:sz w:val="24"/>
          <w:szCs w:val="24"/>
        </w:rPr>
        <w:t xml:space="preserve"> Were</w:t>
      </w:r>
      <w:r w:rsidR="002E44DD" w:rsidRPr="009975B5">
        <w:rPr>
          <w:rFonts w:ascii="Times New Roman" w:hAnsi="Times New Roman" w:cs="Times New Roman"/>
          <w:sz w:val="24"/>
          <w:szCs w:val="24"/>
        </w:rPr>
        <w:t xml:space="preserve"> </w:t>
      </w:r>
      <w:r w:rsidR="005B7201" w:rsidRPr="009975B5">
        <w:rPr>
          <w:rFonts w:ascii="Times New Roman" w:hAnsi="Times New Roman" w:cs="Times New Roman"/>
          <w:sz w:val="24"/>
          <w:szCs w:val="24"/>
        </w:rPr>
        <w:t>apparent</w:t>
      </w:r>
      <w:r w:rsidR="00755B56" w:rsidRPr="009975B5">
        <w:rPr>
          <w:rFonts w:ascii="Times New Roman" w:hAnsi="Times New Roman" w:cs="Times New Roman"/>
          <w:sz w:val="24"/>
          <w:szCs w:val="24"/>
        </w:rPr>
        <w:t>ly</w:t>
      </w:r>
      <w:r w:rsidR="005B7201" w:rsidRPr="009975B5">
        <w:rPr>
          <w:rFonts w:ascii="Times New Roman" w:hAnsi="Times New Roman" w:cs="Times New Roman"/>
          <w:sz w:val="24"/>
          <w:szCs w:val="24"/>
        </w:rPr>
        <w:t xml:space="preserve"> claim</w:t>
      </w:r>
      <w:r w:rsidR="00755B56" w:rsidRPr="009975B5">
        <w:rPr>
          <w:rFonts w:ascii="Times New Roman" w:hAnsi="Times New Roman" w:cs="Times New Roman"/>
          <w:sz w:val="24"/>
          <w:szCs w:val="24"/>
        </w:rPr>
        <w:t xml:space="preserve"> interest</w:t>
      </w:r>
      <w:r w:rsidR="00211ED1" w:rsidRPr="009975B5">
        <w:rPr>
          <w:rFonts w:ascii="Times New Roman" w:hAnsi="Times New Roman" w:cs="Times New Roman"/>
          <w:sz w:val="24"/>
          <w:szCs w:val="24"/>
        </w:rPr>
        <w:t>.</w:t>
      </w:r>
    </w:p>
    <w:p w:rsidR="00454A42" w:rsidRPr="009975B5" w:rsidRDefault="00056A19" w:rsidP="002F6A60">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T</w:t>
      </w:r>
      <w:r w:rsidR="00F13501" w:rsidRPr="009975B5">
        <w:rPr>
          <w:rFonts w:ascii="Times New Roman" w:hAnsi="Times New Roman" w:cs="Times New Roman"/>
          <w:sz w:val="24"/>
          <w:szCs w:val="24"/>
        </w:rPr>
        <w:t>he appointment of an administrator</w:t>
      </w:r>
      <w:r w:rsidR="00F13501" w:rsidRPr="009975B5">
        <w:rPr>
          <w:rFonts w:ascii="Times New Roman" w:hAnsi="Times New Roman" w:cs="Times New Roman"/>
          <w:i/>
          <w:sz w:val="24"/>
          <w:szCs w:val="24"/>
        </w:rPr>
        <w:t xml:space="preserve"> </w:t>
      </w:r>
      <w:proofErr w:type="spellStart"/>
      <w:r w:rsidR="00F13501" w:rsidRPr="009975B5">
        <w:rPr>
          <w:rFonts w:ascii="Times New Roman" w:hAnsi="Times New Roman" w:cs="Times New Roman"/>
          <w:i/>
          <w:sz w:val="24"/>
          <w:szCs w:val="24"/>
        </w:rPr>
        <w:t>pendete</w:t>
      </w:r>
      <w:proofErr w:type="spellEnd"/>
      <w:r w:rsidR="00F13501" w:rsidRPr="009975B5">
        <w:rPr>
          <w:rFonts w:ascii="Times New Roman" w:hAnsi="Times New Roman" w:cs="Times New Roman"/>
          <w:i/>
          <w:sz w:val="24"/>
          <w:szCs w:val="24"/>
        </w:rPr>
        <w:t xml:space="preserve"> lite</w:t>
      </w:r>
      <w:r w:rsidR="00BE75E4" w:rsidRPr="009975B5">
        <w:rPr>
          <w:rFonts w:ascii="Times New Roman" w:hAnsi="Times New Roman" w:cs="Times New Roman"/>
          <w:i/>
          <w:sz w:val="24"/>
          <w:szCs w:val="24"/>
        </w:rPr>
        <w:t xml:space="preserve">, </w:t>
      </w:r>
      <w:r w:rsidR="00BE75E4" w:rsidRPr="009975B5">
        <w:rPr>
          <w:rFonts w:ascii="Times New Roman" w:hAnsi="Times New Roman" w:cs="Times New Roman"/>
          <w:sz w:val="24"/>
          <w:szCs w:val="24"/>
        </w:rPr>
        <w:t>or a neutral interim administrator as the applicants preferred to call him,</w:t>
      </w:r>
      <w:r w:rsidR="00F13501" w:rsidRPr="009975B5">
        <w:rPr>
          <w:rFonts w:ascii="Times New Roman" w:hAnsi="Times New Roman" w:cs="Times New Roman"/>
          <w:i/>
          <w:sz w:val="24"/>
          <w:szCs w:val="24"/>
        </w:rPr>
        <w:t xml:space="preserve"> </w:t>
      </w:r>
      <w:r w:rsidR="00F13501" w:rsidRPr="009975B5">
        <w:rPr>
          <w:rFonts w:ascii="Times New Roman" w:hAnsi="Times New Roman" w:cs="Times New Roman"/>
          <w:sz w:val="24"/>
          <w:szCs w:val="24"/>
        </w:rPr>
        <w:t xml:space="preserve">is meant to protect the estate of the deceased pending </w:t>
      </w:r>
      <w:r w:rsidR="00454A42" w:rsidRPr="009975B5">
        <w:rPr>
          <w:rFonts w:ascii="Times New Roman" w:hAnsi="Times New Roman" w:cs="Times New Roman"/>
          <w:sz w:val="24"/>
          <w:szCs w:val="24"/>
        </w:rPr>
        <w:t>the conclusion of the litigation concerning the estate. The interim administrator so appointed may manage general affairs of the estate, including collecting rents or any monies due to the estate, but not distributing the estate.</w:t>
      </w:r>
      <w:r w:rsidR="00A2102D" w:rsidRPr="009975B5">
        <w:rPr>
          <w:rFonts w:ascii="Times New Roman" w:hAnsi="Times New Roman" w:cs="Times New Roman"/>
          <w:sz w:val="24"/>
          <w:szCs w:val="24"/>
        </w:rPr>
        <w:t xml:space="preserve"> See </w:t>
      </w:r>
      <w:r w:rsidR="00A2102D" w:rsidRPr="009975B5">
        <w:rPr>
          <w:rFonts w:ascii="Times New Roman" w:hAnsi="Times New Roman" w:cs="Times New Roman"/>
          <w:b/>
          <w:i/>
          <w:sz w:val="24"/>
          <w:szCs w:val="24"/>
        </w:rPr>
        <w:t xml:space="preserve">Wilson </w:t>
      </w:r>
      <w:proofErr w:type="spellStart"/>
      <w:r w:rsidR="00A2102D" w:rsidRPr="009975B5">
        <w:rPr>
          <w:rFonts w:ascii="Times New Roman" w:hAnsi="Times New Roman" w:cs="Times New Roman"/>
          <w:b/>
          <w:i/>
          <w:sz w:val="24"/>
          <w:szCs w:val="24"/>
        </w:rPr>
        <w:t>Tayebwa</w:t>
      </w:r>
      <w:proofErr w:type="spellEnd"/>
      <w:r w:rsidR="00A2102D" w:rsidRPr="009975B5">
        <w:rPr>
          <w:rFonts w:ascii="Times New Roman" w:hAnsi="Times New Roman" w:cs="Times New Roman"/>
          <w:b/>
          <w:i/>
          <w:sz w:val="24"/>
          <w:szCs w:val="24"/>
        </w:rPr>
        <w:t xml:space="preserve"> &amp; 5 Others V Mary </w:t>
      </w:r>
      <w:proofErr w:type="spellStart"/>
      <w:r w:rsidR="00A2102D" w:rsidRPr="009975B5">
        <w:rPr>
          <w:rFonts w:ascii="Times New Roman" w:hAnsi="Times New Roman" w:cs="Times New Roman"/>
          <w:b/>
          <w:i/>
          <w:sz w:val="24"/>
          <w:szCs w:val="24"/>
        </w:rPr>
        <w:t>Katwoha</w:t>
      </w:r>
      <w:proofErr w:type="spellEnd"/>
      <w:r w:rsidR="00A2102D" w:rsidRPr="009975B5">
        <w:rPr>
          <w:rFonts w:ascii="Times New Roman" w:hAnsi="Times New Roman" w:cs="Times New Roman"/>
          <w:b/>
          <w:i/>
          <w:sz w:val="24"/>
          <w:szCs w:val="24"/>
        </w:rPr>
        <w:t xml:space="preserve"> &amp; 2 Others </w:t>
      </w:r>
      <w:r w:rsidR="007E13A6" w:rsidRPr="009975B5">
        <w:rPr>
          <w:rFonts w:ascii="Times New Roman" w:hAnsi="Times New Roman" w:cs="Times New Roman"/>
          <w:b/>
          <w:i/>
          <w:sz w:val="24"/>
          <w:szCs w:val="24"/>
        </w:rPr>
        <w:t>MA</w:t>
      </w:r>
      <w:r w:rsidR="00A2102D" w:rsidRPr="009975B5">
        <w:rPr>
          <w:rFonts w:ascii="Times New Roman" w:hAnsi="Times New Roman" w:cs="Times New Roman"/>
          <w:b/>
          <w:i/>
          <w:sz w:val="24"/>
          <w:szCs w:val="24"/>
        </w:rPr>
        <w:t xml:space="preserve"> 60/2012 Arising from HCCS No 14/2012. </w:t>
      </w:r>
      <w:r w:rsidR="00454A42" w:rsidRPr="009975B5">
        <w:rPr>
          <w:rFonts w:ascii="Times New Roman" w:hAnsi="Times New Roman" w:cs="Times New Roman"/>
          <w:sz w:val="24"/>
          <w:szCs w:val="24"/>
        </w:rPr>
        <w:t xml:space="preserve"> It follows therefore that such person should be well placed</w:t>
      </w:r>
      <w:r w:rsidR="00BE75E4" w:rsidRPr="009975B5">
        <w:rPr>
          <w:rFonts w:ascii="Times New Roman" w:hAnsi="Times New Roman" w:cs="Times New Roman"/>
          <w:sz w:val="24"/>
          <w:szCs w:val="24"/>
        </w:rPr>
        <w:t xml:space="preserve"> </w:t>
      </w:r>
      <w:r w:rsidR="00454A42" w:rsidRPr="009975B5">
        <w:rPr>
          <w:rFonts w:ascii="Times New Roman" w:hAnsi="Times New Roman" w:cs="Times New Roman"/>
          <w:sz w:val="24"/>
          <w:szCs w:val="24"/>
        </w:rPr>
        <w:t xml:space="preserve">to preserve the estate. Such person, in my opinion should be </w:t>
      </w:r>
      <w:r w:rsidR="00F07CB0" w:rsidRPr="009975B5">
        <w:rPr>
          <w:rFonts w:ascii="Times New Roman" w:hAnsi="Times New Roman" w:cs="Times New Roman"/>
          <w:sz w:val="24"/>
          <w:szCs w:val="24"/>
        </w:rPr>
        <w:t xml:space="preserve">impartial, </w:t>
      </w:r>
      <w:r w:rsidR="00033896" w:rsidRPr="009975B5">
        <w:rPr>
          <w:rFonts w:ascii="Times New Roman" w:hAnsi="Times New Roman" w:cs="Times New Roman"/>
          <w:sz w:val="24"/>
          <w:szCs w:val="24"/>
        </w:rPr>
        <w:t xml:space="preserve">objective, or neutral, </w:t>
      </w:r>
      <w:r w:rsidR="00454A42" w:rsidRPr="009975B5">
        <w:rPr>
          <w:rFonts w:ascii="Times New Roman" w:hAnsi="Times New Roman" w:cs="Times New Roman"/>
          <w:sz w:val="24"/>
          <w:szCs w:val="24"/>
        </w:rPr>
        <w:t xml:space="preserve">so that the estate is preserved without </w:t>
      </w:r>
      <w:r w:rsidR="00862F7C" w:rsidRPr="009975B5">
        <w:rPr>
          <w:rFonts w:ascii="Times New Roman" w:hAnsi="Times New Roman" w:cs="Times New Roman"/>
          <w:sz w:val="24"/>
          <w:szCs w:val="24"/>
        </w:rPr>
        <w:t xml:space="preserve">personal </w:t>
      </w:r>
      <w:r w:rsidR="008B6909" w:rsidRPr="009975B5">
        <w:rPr>
          <w:rFonts w:ascii="Times New Roman" w:hAnsi="Times New Roman" w:cs="Times New Roman"/>
          <w:sz w:val="24"/>
          <w:szCs w:val="24"/>
        </w:rPr>
        <w:t xml:space="preserve">claims or </w:t>
      </w:r>
      <w:r w:rsidR="00454A42" w:rsidRPr="009975B5">
        <w:rPr>
          <w:rFonts w:ascii="Times New Roman" w:hAnsi="Times New Roman" w:cs="Times New Roman"/>
          <w:sz w:val="24"/>
          <w:szCs w:val="24"/>
        </w:rPr>
        <w:t>interests</w:t>
      </w:r>
      <w:r w:rsidR="000062B9" w:rsidRPr="009975B5">
        <w:rPr>
          <w:rFonts w:ascii="Times New Roman" w:hAnsi="Times New Roman" w:cs="Times New Roman"/>
          <w:sz w:val="24"/>
          <w:szCs w:val="24"/>
        </w:rPr>
        <w:t xml:space="preserve"> on it</w:t>
      </w:r>
      <w:r w:rsidR="00454A42" w:rsidRPr="009975B5">
        <w:rPr>
          <w:rFonts w:ascii="Times New Roman" w:hAnsi="Times New Roman" w:cs="Times New Roman"/>
          <w:sz w:val="24"/>
          <w:szCs w:val="24"/>
        </w:rPr>
        <w:t>.</w:t>
      </w:r>
    </w:p>
    <w:p w:rsidR="00F13501" w:rsidRPr="009975B5" w:rsidRDefault="00454A42" w:rsidP="002F6A60">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I have considered the circumstances</w:t>
      </w:r>
      <w:r w:rsidR="002E5E7E" w:rsidRPr="009975B5">
        <w:rPr>
          <w:rFonts w:ascii="Times New Roman" w:hAnsi="Times New Roman" w:cs="Times New Roman"/>
          <w:sz w:val="24"/>
          <w:szCs w:val="24"/>
        </w:rPr>
        <w:t xml:space="preserve"> and dynamics</w:t>
      </w:r>
      <w:r w:rsidRPr="009975B5">
        <w:rPr>
          <w:rFonts w:ascii="Times New Roman" w:hAnsi="Times New Roman" w:cs="Times New Roman"/>
          <w:sz w:val="24"/>
          <w:szCs w:val="24"/>
        </w:rPr>
        <w:t xml:space="preserve"> of this application concerning the estate and the person proposed to be appointed a neutral or interim administrator</w:t>
      </w:r>
      <w:r w:rsidR="00EF521F" w:rsidRPr="009975B5">
        <w:rPr>
          <w:rFonts w:ascii="Times New Roman" w:hAnsi="Times New Roman" w:cs="Times New Roman"/>
          <w:sz w:val="24"/>
          <w:szCs w:val="24"/>
        </w:rPr>
        <w:t xml:space="preserve">. </w:t>
      </w:r>
      <w:r w:rsidR="00302AE8" w:rsidRPr="009975B5">
        <w:rPr>
          <w:rFonts w:ascii="Times New Roman" w:hAnsi="Times New Roman" w:cs="Times New Roman"/>
          <w:sz w:val="24"/>
          <w:szCs w:val="24"/>
        </w:rPr>
        <w:t>The evidence on record shows</w:t>
      </w:r>
      <w:r w:rsidR="002E5E7E" w:rsidRPr="009975B5">
        <w:rPr>
          <w:rFonts w:ascii="Times New Roman" w:hAnsi="Times New Roman" w:cs="Times New Roman"/>
          <w:sz w:val="24"/>
          <w:szCs w:val="24"/>
        </w:rPr>
        <w:t xml:space="preserve"> Nicholas Were</w:t>
      </w:r>
      <w:r w:rsidR="00302AE8" w:rsidRPr="009975B5">
        <w:rPr>
          <w:rFonts w:ascii="Times New Roman" w:hAnsi="Times New Roman" w:cs="Times New Roman"/>
          <w:sz w:val="24"/>
          <w:szCs w:val="24"/>
        </w:rPr>
        <w:t xml:space="preserve"> to be at the centre of litigation</w:t>
      </w:r>
      <w:r w:rsidR="000D5621" w:rsidRPr="009975B5">
        <w:rPr>
          <w:rFonts w:ascii="Times New Roman" w:hAnsi="Times New Roman" w:cs="Times New Roman"/>
          <w:sz w:val="24"/>
          <w:szCs w:val="24"/>
        </w:rPr>
        <w:t xml:space="preserve"> </w:t>
      </w:r>
      <w:r w:rsidR="00EF521F" w:rsidRPr="009975B5">
        <w:rPr>
          <w:rFonts w:ascii="Times New Roman" w:hAnsi="Times New Roman" w:cs="Times New Roman"/>
          <w:sz w:val="24"/>
          <w:szCs w:val="24"/>
        </w:rPr>
        <w:t xml:space="preserve">concerning </w:t>
      </w:r>
      <w:r w:rsidR="000D5621" w:rsidRPr="009975B5">
        <w:rPr>
          <w:rFonts w:ascii="Times New Roman" w:hAnsi="Times New Roman" w:cs="Times New Roman"/>
          <w:sz w:val="24"/>
          <w:szCs w:val="24"/>
        </w:rPr>
        <w:t xml:space="preserve">M/S Goodman Agencies Ltd where the deceased </w:t>
      </w:r>
      <w:proofErr w:type="spellStart"/>
      <w:r w:rsidR="000D5621" w:rsidRPr="009975B5">
        <w:rPr>
          <w:rFonts w:ascii="Times New Roman" w:hAnsi="Times New Roman" w:cs="Times New Roman"/>
          <w:sz w:val="24"/>
          <w:szCs w:val="24"/>
        </w:rPr>
        <w:t>Eve</w:t>
      </w:r>
      <w:r w:rsidR="00551ACB" w:rsidRPr="009975B5">
        <w:rPr>
          <w:rFonts w:ascii="Times New Roman" w:hAnsi="Times New Roman" w:cs="Times New Roman"/>
          <w:sz w:val="24"/>
          <w:szCs w:val="24"/>
        </w:rPr>
        <w:t>r</w:t>
      </w:r>
      <w:r w:rsidR="000D5621" w:rsidRPr="009975B5">
        <w:rPr>
          <w:rFonts w:ascii="Times New Roman" w:hAnsi="Times New Roman" w:cs="Times New Roman"/>
          <w:sz w:val="24"/>
          <w:szCs w:val="24"/>
        </w:rPr>
        <w:t>lyn</w:t>
      </w:r>
      <w:r w:rsidR="00551ACB" w:rsidRPr="009975B5">
        <w:rPr>
          <w:rFonts w:ascii="Times New Roman" w:hAnsi="Times New Roman" w:cs="Times New Roman"/>
          <w:sz w:val="24"/>
          <w:szCs w:val="24"/>
        </w:rPr>
        <w:t>e</w:t>
      </w:r>
      <w:proofErr w:type="spellEnd"/>
      <w:r w:rsidR="000D5621" w:rsidRPr="009975B5">
        <w:rPr>
          <w:rFonts w:ascii="Times New Roman" w:hAnsi="Times New Roman" w:cs="Times New Roman"/>
          <w:sz w:val="24"/>
          <w:szCs w:val="24"/>
        </w:rPr>
        <w:t xml:space="preserve"> </w:t>
      </w:r>
      <w:proofErr w:type="spellStart"/>
      <w:r w:rsidR="000D5621" w:rsidRPr="009975B5">
        <w:rPr>
          <w:rFonts w:ascii="Times New Roman" w:hAnsi="Times New Roman" w:cs="Times New Roman"/>
          <w:sz w:val="24"/>
          <w:szCs w:val="24"/>
        </w:rPr>
        <w:t>Nafuna</w:t>
      </w:r>
      <w:proofErr w:type="spellEnd"/>
      <w:r w:rsidR="000D5621" w:rsidRPr="009975B5">
        <w:rPr>
          <w:rFonts w:ascii="Times New Roman" w:hAnsi="Times New Roman" w:cs="Times New Roman"/>
          <w:sz w:val="24"/>
          <w:szCs w:val="24"/>
        </w:rPr>
        <w:t xml:space="preserve"> Were had shares now forming part of her estate. The applicants have also not</w:t>
      </w:r>
      <w:r w:rsidR="002E5E7E" w:rsidRPr="009975B5">
        <w:rPr>
          <w:rFonts w:ascii="Times New Roman" w:hAnsi="Times New Roman" w:cs="Times New Roman"/>
          <w:sz w:val="24"/>
          <w:szCs w:val="24"/>
        </w:rPr>
        <w:t xml:space="preserve"> supported their averments</w:t>
      </w:r>
      <w:r w:rsidR="00195794" w:rsidRPr="009975B5">
        <w:rPr>
          <w:rFonts w:ascii="Times New Roman" w:hAnsi="Times New Roman" w:cs="Times New Roman"/>
          <w:sz w:val="24"/>
          <w:szCs w:val="24"/>
        </w:rPr>
        <w:t xml:space="preserve"> to this court’s satisfaction</w:t>
      </w:r>
      <w:r w:rsidR="000D5621" w:rsidRPr="009975B5">
        <w:rPr>
          <w:rFonts w:ascii="Times New Roman" w:hAnsi="Times New Roman" w:cs="Times New Roman"/>
          <w:sz w:val="24"/>
          <w:szCs w:val="24"/>
        </w:rPr>
        <w:t xml:space="preserve"> on Nicholas </w:t>
      </w:r>
      <w:proofErr w:type="spellStart"/>
      <w:r w:rsidR="000D5621" w:rsidRPr="009975B5">
        <w:rPr>
          <w:rFonts w:ascii="Times New Roman" w:hAnsi="Times New Roman" w:cs="Times New Roman"/>
          <w:sz w:val="24"/>
          <w:szCs w:val="24"/>
        </w:rPr>
        <w:t>Were</w:t>
      </w:r>
      <w:r w:rsidR="00B14F5E" w:rsidRPr="009975B5">
        <w:rPr>
          <w:rFonts w:ascii="Times New Roman" w:hAnsi="Times New Roman" w:cs="Times New Roman"/>
          <w:sz w:val="24"/>
          <w:szCs w:val="24"/>
        </w:rPr>
        <w:t>’s</w:t>
      </w:r>
      <w:proofErr w:type="spellEnd"/>
      <w:r w:rsidR="00B14F5E" w:rsidRPr="009975B5">
        <w:rPr>
          <w:rFonts w:ascii="Times New Roman" w:hAnsi="Times New Roman" w:cs="Times New Roman"/>
          <w:sz w:val="24"/>
          <w:szCs w:val="24"/>
        </w:rPr>
        <w:t xml:space="preserve"> status </w:t>
      </w:r>
      <w:r w:rsidR="00B67E97" w:rsidRPr="009975B5">
        <w:rPr>
          <w:rFonts w:ascii="Times New Roman" w:hAnsi="Times New Roman" w:cs="Times New Roman"/>
          <w:sz w:val="24"/>
          <w:szCs w:val="24"/>
        </w:rPr>
        <w:t xml:space="preserve">in </w:t>
      </w:r>
      <w:r w:rsidR="00D20CDD" w:rsidRPr="009975B5">
        <w:rPr>
          <w:rFonts w:ascii="Times New Roman" w:hAnsi="Times New Roman" w:cs="Times New Roman"/>
          <w:sz w:val="24"/>
          <w:szCs w:val="24"/>
        </w:rPr>
        <w:t>the</w:t>
      </w:r>
      <w:r w:rsidR="00B67E97" w:rsidRPr="009975B5">
        <w:rPr>
          <w:rFonts w:ascii="Times New Roman" w:hAnsi="Times New Roman" w:cs="Times New Roman"/>
          <w:sz w:val="24"/>
          <w:szCs w:val="24"/>
        </w:rPr>
        <w:t xml:space="preserve"> estate of the</w:t>
      </w:r>
      <w:r w:rsidR="00D20CDD" w:rsidRPr="009975B5">
        <w:rPr>
          <w:rFonts w:ascii="Times New Roman" w:hAnsi="Times New Roman" w:cs="Times New Roman"/>
          <w:sz w:val="24"/>
          <w:szCs w:val="24"/>
        </w:rPr>
        <w:t xml:space="preserve"> late</w:t>
      </w:r>
      <w:r w:rsidR="00EF521F" w:rsidRPr="009975B5">
        <w:rPr>
          <w:rFonts w:ascii="Times New Roman" w:hAnsi="Times New Roman" w:cs="Times New Roman"/>
          <w:sz w:val="24"/>
          <w:szCs w:val="24"/>
        </w:rPr>
        <w:t xml:space="preserve"> </w:t>
      </w:r>
      <w:r w:rsidR="000D5621" w:rsidRPr="009975B5">
        <w:rPr>
          <w:rFonts w:ascii="Times New Roman" w:hAnsi="Times New Roman" w:cs="Times New Roman"/>
          <w:sz w:val="24"/>
          <w:szCs w:val="24"/>
        </w:rPr>
        <w:t xml:space="preserve">Evelyn </w:t>
      </w:r>
      <w:proofErr w:type="spellStart"/>
      <w:r w:rsidR="000D5621" w:rsidRPr="009975B5">
        <w:rPr>
          <w:rFonts w:ascii="Times New Roman" w:hAnsi="Times New Roman" w:cs="Times New Roman"/>
          <w:sz w:val="24"/>
          <w:szCs w:val="24"/>
        </w:rPr>
        <w:t>Nafuna</w:t>
      </w:r>
      <w:proofErr w:type="spellEnd"/>
      <w:r w:rsidR="00E24E9B" w:rsidRPr="009975B5">
        <w:rPr>
          <w:rFonts w:ascii="Times New Roman" w:hAnsi="Times New Roman" w:cs="Times New Roman"/>
          <w:sz w:val="24"/>
          <w:szCs w:val="24"/>
        </w:rPr>
        <w:t xml:space="preserve"> especially </w:t>
      </w:r>
      <w:r w:rsidR="00D8335E" w:rsidRPr="009975B5">
        <w:rPr>
          <w:rFonts w:ascii="Times New Roman" w:hAnsi="Times New Roman" w:cs="Times New Roman"/>
          <w:sz w:val="24"/>
          <w:szCs w:val="24"/>
        </w:rPr>
        <w:t xml:space="preserve">after </w:t>
      </w:r>
      <w:r w:rsidR="00B14F5E" w:rsidRPr="009975B5">
        <w:rPr>
          <w:rFonts w:ascii="Times New Roman" w:hAnsi="Times New Roman" w:cs="Times New Roman"/>
          <w:sz w:val="24"/>
          <w:szCs w:val="24"/>
        </w:rPr>
        <w:t>their averments</w:t>
      </w:r>
      <w:r w:rsidR="00B67E97" w:rsidRPr="009975B5">
        <w:rPr>
          <w:rFonts w:ascii="Times New Roman" w:hAnsi="Times New Roman" w:cs="Times New Roman"/>
          <w:sz w:val="24"/>
          <w:szCs w:val="24"/>
        </w:rPr>
        <w:t xml:space="preserve"> of his being a widower</w:t>
      </w:r>
      <w:r w:rsidR="00E24E9B" w:rsidRPr="009975B5">
        <w:rPr>
          <w:rFonts w:ascii="Times New Roman" w:hAnsi="Times New Roman" w:cs="Times New Roman"/>
          <w:sz w:val="24"/>
          <w:szCs w:val="24"/>
        </w:rPr>
        <w:t xml:space="preserve"> </w:t>
      </w:r>
      <w:r w:rsidR="001178E4" w:rsidRPr="009975B5">
        <w:rPr>
          <w:rFonts w:ascii="Times New Roman" w:hAnsi="Times New Roman" w:cs="Times New Roman"/>
          <w:sz w:val="24"/>
          <w:szCs w:val="24"/>
        </w:rPr>
        <w:t xml:space="preserve">were </w:t>
      </w:r>
      <w:r w:rsidR="00B14F5E" w:rsidRPr="009975B5">
        <w:rPr>
          <w:rFonts w:ascii="Times New Roman" w:hAnsi="Times New Roman" w:cs="Times New Roman"/>
          <w:sz w:val="24"/>
          <w:szCs w:val="24"/>
        </w:rPr>
        <w:t>challenged by the respondent</w:t>
      </w:r>
      <w:r w:rsidR="00EF521F" w:rsidRPr="009975B5">
        <w:rPr>
          <w:rFonts w:ascii="Times New Roman" w:hAnsi="Times New Roman" w:cs="Times New Roman"/>
          <w:sz w:val="24"/>
          <w:szCs w:val="24"/>
        </w:rPr>
        <w:t>.</w:t>
      </w:r>
      <w:r w:rsidR="00D31D29" w:rsidRPr="009975B5">
        <w:rPr>
          <w:rFonts w:ascii="Times New Roman" w:hAnsi="Times New Roman" w:cs="Times New Roman"/>
          <w:sz w:val="24"/>
          <w:szCs w:val="24"/>
        </w:rPr>
        <w:t xml:space="preserve"> </w:t>
      </w:r>
      <w:r w:rsidR="00195794" w:rsidRPr="009975B5">
        <w:rPr>
          <w:rFonts w:ascii="Times New Roman" w:hAnsi="Times New Roman" w:cs="Times New Roman"/>
          <w:sz w:val="24"/>
          <w:szCs w:val="24"/>
        </w:rPr>
        <w:t>Much as there may be need to appoint such administrator, i</w:t>
      </w:r>
      <w:r w:rsidR="00D31D29" w:rsidRPr="009975B5">
        <w:rPr>
          <w:rFonts w:ascii="Times New Roman" w:hAnsi="Times New Roman" w:cs="Times New Roman"/>
          <w:sz w:val="24"/>
          <w:szCs w:val="24"/>
        </w:rPr>
        <w:t>t is my opinion that Nicholas Were would not be a neutral administrator in the said estate.</w:t>
      </w:r>
    </w:p>
    <w:p w:rsidR="00C95018" w:rsidRPr="009975B5" w:rsidRDefault="009E08B3" w:rsidP="00500E68">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 xml:space="preserve">In the premises </w:t>
      </w:r>
      <w:r w:rsidR="0033143A" w:rsidRPr="009975B5">
        <w:rPr>
          <w:rFonts w:ascii="Times New Roman" w:hAnsi="Times New Roman" w:cs="Times New Roman"/>
          <w:sz w:val="24"/>
          <w:szCs w:val="24"/>
        </w:rPr>
        <w:t>for</w:t>
      </w:r>
      <w:r w:rsidR="00F43053" w:rsidRPr="009975B5">
        <w:rPr>
          <w:rFonts w:ascii="Times New Roman" w:hAnsi="Times New Roman" w:cs="Times New Roman"/>
          <w:sz w:val="24"/>
          <w:szCs w:val="24"/>
        </w:rPr>
        <w:t xml:space="preserve"> the given</w:t>
      </w:r>
      <w:r w:rsidR="0033143A" w:rsidRPr="009975B5">
        <w:rPr>
          <w:rFonts w:ascii="Times New Roman" w:hAnsi="Times New Roman" w:cs="Times New Roman"/>
          <w:sz w:val="24"/>
          <w:szCs w:val="24"/>
        </w:rPr>
        <w:t xml:space="preserve"> reasons, I allow the</w:t>
      </w:r>
      <w:r w:rsidRPr="009975B5">
        <w:rPr>
          <w:rFonts w:ascii="Times New Roman" w:hAnsi="Times New Roman" w:cs="Times New Roman"/>
          <w:sz w:val="24"/>
          <w:szCs w:val="24"/>
        </w:rPr>
        <w:t xml:space="preserve"> application</w:t>
      </w:r>
      <w:r w:rsidR="0033143A" w:rsidRPr="009975B5">
        <w:rPr>
          <w:rFonts w:ascii="Times New Roman" w:hAnsi="Times New Roman" w:cs="Times New Roman"/>
          <w:sz w:val="24"/>
          <w:szCs w:val="24"/>
        </w:rPr>
        <w:t xml:space="preserve"> for temporary injunction</w:t>
      </w:r>
      <w:r w:rsidR="00603573" w:rsidRPr="009975B5">
        <w:rPr>
          <w:rFonts w:ascii="Times New Roman" w:hAnsi="Times New Roman" w:cs="Times New Roman"/>
          <w:sz w:val="24"/>
          <w:szCs w:val="24"/>
        </w:rPr>
        <w:t xml:space="preserve"> against the respondent, in</w:t>
      </w:r>
      <w:r w:rsidR="00F43053" w:rsidRPr="009975B5">
        <w:rPr>
          <w:rFonts w:ascii="Times New Roman" w:hAnsi="Times New Roman" w:cs="Times New Roman"/>
          <w:sz w:val="24"/>
          <w:szCs w:val="24"/>
        </w:rPr>
        <w:t xml:space="preserve"> all the aspects as prayed by the applicants.</w:t>
      </w:r>
      <w:r w:rsidR="00603573" w:rsidRPr="009975B5">
        <w:rPr>
          <w:rFonts w:ascii="Times New Roman" w:hAnsi="Times New Roman" w:cs="Times New Roman"/>
          <w:sz w:val="24"/>
          <w:szCs w:val="24"/>
        </w:rPr>
        <w:t xml:space="preserve"> </w:t>
      </w:r>
      <w:r w:rsidR="00F43053" w:rsidRPr="009975B5">
        <w:rPr>
          <w:rFonts w:ascii="Times New Roman" w:hAnsi="Times New Roman" w:cs="Times New Roman"/>
          <w:sz w:val="24"/>
          <w:szCs w:val="24"/>
        </w:rPr>
        <w:t>However, f</w:t>
      </w:r>
      <w:r w:rsidR="00603573" w:rsidRPr="009975B5">
        <w:rPr>
          <w:rFonts w:ascii="Times New Roman" w:hAnsi="Times New Roman" w:cs="Times New Roman"/>
          <w:sz w:val="24"/>
          <w:szCs w:val="24"/>
        </w:rPr>
        <w:t>or reasons already stated above, I decline to appoint Nicholas Were as an administrator</w:t>
      </w:r>
      <w:r w:rsidR="00C95018" w:rsidRPr="009975B5">
        <w:rPr>
          <w:rFonts w:ascii="Times New Roman" w:hAnsi="Times New Roman" w:cs="Times New Roman"/>
          <w:sz w:val="24"/>
          <w:szCs w:val="24"/>
        </w:rPr>
        <w:t xml:space="preserve"> </w:t>
      </w:r>
      <w:proofErr w:type="spellStart"/>
      <w:r w:rsidR="00C95018" w:rsidRPr="009975B5">
        <w:rPr>
          <w:rFonts w:ascii="Times New Roman" w:hAnsi="Times New Roman" w:cs="Times New Roman"/>
          <w:i/>
          <w:sz w:val="24"/>
          <w:szCs w:val="24"/>
        </w:rPr>
        <w:t>pendete</w:t>
      </w:r>
      <w:proofErr w:type="spellEnd"/>
      <w:r w:rsidR="00C95018" w:rsidRPr="009975B5">
        <w:rPr>
          <w:rFonts w:ascii="Times New Roman" w:hAnsi="Times New Roman" w:cs="Times New Roman"/>
          <w:i/>
          <w:sz w:val="24"/>
          <w:szCs w:val="24"/>
        </w:rPr>
        <w:t xml:space="preserve"> lite</w:t>
      </w:r>
      <w:r w:rsidR="00603573" w:rsidRPr="009975B5">
        <w:rPr>
          <w:rFonts w:ascii="Times New Roman" w:hAnsi="Times New Roman" w:cs="Times New Roman"/>
          <w:sz w:val="24"/>
          <w:szCs w:val="24"/>
        </w:rPr>
        <w:t xml:space="preserve"> </w:t>
      </w:r>
      <w:r w:rsidR="00C95018" w:rsidRPr="009975B5">
        <w:rPr>
          <w:rFonts w:ascii="Times New Roman" w:hAnsi="Times New Roman" w:cs="Times New Roman"/>
          <w:sz w:val="24"/>
          <w:szCs w:val="24"/>
        </w:rPr>
        <w:t xml:space="preserve">to the estate of the late </w:t>
      </w:r>
      <w:proofErr w:type="spellStart"/>
      <w:r w:rsidR="00C95018" w:rsidRPr="009975B5">
        <w:rPr>
          <w:rFonts w:ascii="Times New Roman" w:hAnsi="Times New Roman" w:cs="Times New Roman"/>
          <w:sz w:val="24"/>
          <w:szCs w:val="24"/>
        </w:rPr>
        <w:t>Everlyne</w:t>
      </w:r>
      <w:proofErr w:type="spellEnd"/>
      <w:r w:rsidR="00C95018" w:rsidRPr="009975B5">
        <w:rPr>
          <w:rFonts w:ascii="Times New Roman" w:hAnsi="Times New Roman" w:cs="Times New Roman"/>
          <w:sz w:val="24"/>
          <w:szCs w:val="24"/>
        </w:rPr>
        <w:t xml:space="preserve"> </w:t>
      </w:r>
      <w:proofErr w:type="spellStart"/>
      <w:r w:rsidR="00C95018" w:rsidRPr="009975B5">
        <w:rPr>
          <w:rFonts w:ascii="Times New Roman" w:hAnsi="Times New Roman" w:cs="Times New Roman"/>
          <w:sz w:val="24"/>
          <w:szCs w:val="24"/>
        </w:rPr>
        <w:t>Nafuna</w:t>
      </w:r>
      <w:proofErr w:type="spellEnd"/>
      <w:r w:rsidR="00C95018" w:rsidRPr="009975B5">
        <w:rPr>
          <w:rFonts w:ascii="Times New Roman" w:hAnsi="Times New Roman" w:cs="Times New Roman"/>
          <w:sz w:val="24"/>
          <w:szCs w:val="24"/>
        </w:rPr>
        <w:t>.</w:t>
      </w:r>
    </w:p>
    <w:p w:rsidR="00B93A5A" w:rsidRPr="009975B5" w:rsidRDefault="009E08B3" w:rsidP="00500E68">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Costs of the application will be in the cause.</w:t>
      </w:r>
    </w:p>
    <w:p w:rsidR="00C926CE" w:rsidRPr="009975B5" w:rsidRDefault="00C926CE" w:rsidP="00500E68">
      <w:pPr>
        <w:spacing w:line="360" w:lineRule="auto"/>
        <w:jc w:val="both"/>
        <w:rPr>
          <w:rFonts w:ascii="Times New Roman" w:hAnsi="Times New Roman" w:cs="Times New Roman"/>
          <w:sz w:val="24"/>
          <w:szCs w:val="24"/>
        </w:rPr>
      </w:pPr>
      <w:r w:rsidRPr="009975B5">
        <w:rPr>
          <w:rFonts w:ascii="Times New Roman" w:hAnsi="Times New Roman" w:cs="Times New Roman"/>
          <w:b/>
          <w:sz w:val="24"/>
          <w:szCs w:val="24"/>
        </w:rPr>
        <w:lastRenderedPageBreak/>
        <w:t>Dated at Kampala</w:t>
      </w:r>
      <w:r w:rsidRPr="009975B5">
        <w:rPr>
          <w:rFonts w:ascii="Times New Roman" w:hAnsi="Times New Roman" w:cs="Times New Roman"/>
          <w:sz w:val="24"/>
          <w:szCs w:val="24"/>
        </w:rPr>
        <w:t xml:space="preserve"> this </w:t>
      </w:r>
      <w:r w:rsidR="00D8335E" w:rsidRPr="009975B5">
        <w:rPr>
          <w:rFonts w:ascii="Times New Roman" w:hAnsi="Times New Roman" w:cs="Times New Roman"/>
          <w:sz w:val="24"/>
          <w:szCs w:val="24"/>
        </w:rPr>
        <w:t>27</w:t>
      </w:r>
      <w:r w:rsidRPr="009975B5">
        <w:rPr>
          <w:rFonts w:ascii="Times New Roman" w:hAnsi="Times New Roman" w:cs="Times New Roman"/>
          <w:sz w:val="24"/>
          <w:szCs w:val="24"/>
          <w:vertAlign w:val="superscript"/>
        </w:rPr>
        <w:t xml:space="preserve">th </w:t>
      </w:r>
      <w:r w:rsidRPr="009975B5">
        <w:rPr>
          <w:rFonts w:ascii="Times New Roman" w:hAnsi="Times New Roman" w:cs="Times New Roman"/>
          <w:sz w:val="24"/>
          <w:szCs w:val="24"/>
        </w:rPr>
        <w:t>day of J</w:t>
      </w:r>
      <w:r w:rsidR="00213863" w:rsidRPr="009975B5">
        <w:rPr>
          <w:rFonts w:ascii="Times New Roman" w:hAnsi="Times New Roman" w:cs="Times New Roman"/>
          <w:sz w:val="24"/>
          <w:szCs w:val="24"/>
        </w:rPr>
        <w:t>anuary 2016</w:t>
      </w:r>
      <w:r w:rsidRPr="009975B5">
        <w:rPr>
          <w:rFonts w:ascii="Times New Roman" w:hAnsi="Times New Roman" w:cs="Times New Roman"/>
          <w:sz w:val="24"/>
          <w:szCs w:val="24"/>
        </w:rPr>
        <w:t>.</w:t>
      </w:r>
    </w:p>
    <w:p w:rsidR="00C926CE" w:rsidRPr="009975B5" w:rsidRDefault="00C926CE" w:rsidP="00500E68">
      <w:pPr>
        <w:spacing w:line="360" w:lineRule="auto"/>
        <w:jc w:val="both"/>
        <w:rPr>
          <w:rFonts w:ascii="Times New Roman" w:hAnsi="Times New Roman" w:cs="Times New Roman"/>
          <w:sz w:val="24"/>
          <w:szCs w:val="24"/>
        </w:rPr>
      </w:pPr>
      <w:r w:rsidRPr="009975B5">
        <w:rPr>
          <w:rFonts w:ascii="Times New Roman" w:hAnsi="Times New Roman" w:cs="Times New Roman"/>
          <w:sz w:val="24"/>
          <w:szCs w:val="24"/>
        </w:rPr>
        <w:t xml:space="preserve">Percy Night </w:t>
      </w:r>
      <w:proofErr w:type="spellStart"/>
      <w:r w:rsidRPr="009975B5">
        <w:rPr>
          <w:rFonts w:ascii="Times New Roman" w:hAnsi="Times New Roman" w:cs="Times New Roman"/>
          <w:sz w:val="24"/>
          <w:szCs w:val="24"/>
        </w:rPr>
        <w:t>Tuhaise</w:t>
      </w:r>
      <w:proofErr w:type="spellEnd"/>
    </w:p>
    <w:p w:rsidR="0018672F" w:rsidRPr="009975B5" w:rsidRDefault="00C926CE" w:rsidP="00C926CE">
      <w:pPr>
        <w:spacing w:line="360" w:lineRule="auto"/>
        <w:jc w:val="both"/>
        <w:rPr>
          <w:rFonts w:ascii="Times New Roman" w:hAnsi="Times New Roman" w:cs="Times New Roman"/>
          <w:b/>
          <w:sz w:val="24"/>
          <w:szCs w:val="24"/>
        </w:rPr>
      </w:pPr>
      <w:proofErr w:type="gramStart"/>
      <w:r w:rsidRPr="009975B5">
        <w:rPr>
          <w:rFonts w:ascii="Times New Roman" w:hAnsi="Times New Roman" w:cs="Times New Roman"/>
          <w:b/>
          <w:sz w:val="24"/>
          <w:szCs w:val="24"/>
        </w:rPr>
        <w:t>Judge.</w:t>
      </w:r>
      <w:proofErr w:type="gramEnd"/>
    </w:p>
    <w:sectPr w:rsidR="0018672F" w:rsidRPr="009975B5" w:rsidSect="009E08B3">
      <w:footerReference w:type="default" r:id="rId8"/>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64D" w:rsidRDefault="00BA064D" w:rsidP="00BE17F4">
      <w:pPr>
        <w:spacing w:after="0" w:line="240" w:lineRule="auto"/>
      </w:pPr>
      <w:r>
        <w:separator/>
      </w:r>
    </w:p>
  </w:endnote>
  <w:endnote w:type="continuationSeparator" w:id="0">
    <w:p w:rsidR="00BA064D" w:rsidRDefault="00BA064D" w:rsidP="00BE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3D2" w:rsidRDefault="00BA064D">
    <w:pPr>
      <w:pStyle w:val="Footer"/>
      <w:jc w:val="center"/>
    </w:pPr>
    <w:r>
      <w:fldChar w:fldCharType="begin"/>
    </w:r>
    <w:r>
      <w:instrText xml:space="preserve"> PAGE   \* MERGEFORMAT </w:instrText>
    </w:r>
    <w:r>
      <w:fldChar w:fldCharType="separate"/>
    </w:r>
    <w:r w:rsidR="009975B5">
      <w:rPr>
        <w:noProof/>
      </w:rPr>
      <w:t>1</w:t>
    </w:r>
    <w:r>
      <w:rPr>
        <w:noProof/>
      </w:rPr>
      <w:fldChar w:fldCharType="end"/>
    </w:r>
  </w:p>
  <w:p w:rsidR="00B733D2" w:rsidRDefault="00B73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64D" w:rsidRDefault="00BA064D" w:rsidP="00BE17F4">
      <w:pPr>
        <w:spacing w:after="0" w:line="240" w:lineRule="auto"/>
      </w:pPr>
      <w:r>
        <w:separator/>
      </w:r>
    </w:p>
  </w:footnote>
  <w:footnote w:type="continuationSeparator" w:id="0">
    <w:p w:rsidR="00BA064D" w:rsidRDefault="00BA064D" w:rsidP="00BE1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03E34"/>
    <w:multiLevelType w:val="hybridMultilevel"/>
    <w:tmpl w:val="4BF8B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A7300"/>
    <w:multiLevelType w:val="hybridMultilevel"/>
    <w:tmpl w:val="43BCDA44"/>
    <w:lvl w:ilvl="0" w:tplc="DCAEAE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E8"/>
    <w:rsid w:val="000024F6"/>
    <w:rsid w:val="000062B9"/>
    <w:rsid w:val="00027697"/>
    <w:rsid w:val="00030BB7"/>
    <w:rsid w:val="00031AC1"/>
    <w:rsid w:val="00033896"/>
    <w:rsid w:val="00037F5B"/>
    <w:rsid w:val="0005520B"/>
    <w:rsid w:val="00056A19"/>
    <w:rsid w:val="000837C5"/>
    <w:rsid w:val="000840D7"/>
    <w:rsid w:val="000938CC"/>
    <w:rsid w:val="000A6FA3"/>
    <w:rsid w:val="000B6684"/>
    <w:rsid w:val="000D5621"/>
    <w:rsid w:val="000E1EFC"/>
    <w:rsid w:val="000E3234"/>
    <w:rsid w:val="00112D7E"/>
    <w:rsid w:val="001178E4"/>
    <w:rsid w:val="00123244"/>
    <w:rsid w:val="00136873"/>
    <w:rsid w:val="00141076"/>
    <w:rsid w:val="00150819"/>
    <w:rsid w:val="00157140"/>
    <w:rsid w:val="00181F61"/>
    <w:rsid w:val="0018434A"/>
    <w:rsid w:val="001848B1"/>
    <w:rsid w:val="0018672F"/>
    <w:rsid w:val="00195794"/>
    <w:rsid w:val="001A527C"/>
    <w:rsid w:val="001C0B77"/>
    <w:rsid w:val="001C0DC5"/>
    <w:rsid w:val="001D3EBA"/>
    <w:rsid w:val="001E1E23"/>
    <w:rsid w:val="001E3519"/>
    <w:rsid w:val="001F1F1D"/>
    <w:rsid w:val="001F5F10"/>
    <w:rsid w:val="001F69A6"/>
    <w:rsid w:val="00200DB0"/>
    <w:rsid w:val="00210440"/>
    <w:rsid w:val="00210A98"/>
    <w:rsid w:val="00211ED1"/>
    <w:rsid w:val="00213863"/>
    <w:rsid w:val="00262388"/>
    <w:rsid w:val="00265710"/>
    <w:rsid w:val="002716E5"/>
    <w:rsid w:val="0027601F"/>
    <w:rsid w:val="00293972"/>
    <w:rsid w:val="00294D30"/>
    <w:rsid w:val="002D46A3"/>
    <w:rsid w:val="002E245F"/>
    <w:rsid w:val="002E44DD"/>
    <w:rsid w:val="002E5E7E"/>
    <w:rsid w:val="002F6A60"/>
    <w:rsid w:val="00302AE8"/>
    <w:rsid w:val="00313FD2"/>
    <w:rsid w:val="0033143A"/>
    <w:rsid w:val="003319B3"/>
    <w:rsid w:val="003622F4"/>
    <w:rsid w:val="00362B46"/>
    <w:rsid w:val="0036692C"/>
    <w:rsid w:val="0038636E"/>
    <w:rsid w:val="0039513E"/>
    <w:rsid w:val="003C0B4E"/>
    <w:rsid w:val="003C508D"/>
    <w:rsid w:val="003D55AB"/>
    <w:rsid w:val="003E004C"/>
    <w:rsid w:val="003E26D9"/>
    <w:rsid w:val="003E282B"/>
    <w:rsid w:val="003E6609"/>
    <w:rsid w:val="003E6D21"/>
    <w:rsid w:val="004039A4"/>
    <w:rsid w:val="004049FD"/>
    <w:rsid w:val="0041303D"/>
    <w:rsid w:val="00420B4B"/>
    <w:rsid w:val="00426160"/>
    <w:rsid w:val="0042794A"/>
    <w:rsid w:val="0043389F"/>
    <w:rsid w:val="00444EB8"/>
    <w:rsid w:val="004450C1"/>
    <w:rsid w:val="00454A42"/>
    <w:rsid w:val="004576D9"/>
    <w:rsid w:val="00464846"/>
    <w:rsid w:val="004721D5"/>
    <w:rsid w:val="00474F26"/>
    <w:rsid w:val="00476451"/>
    <w:rsid w:val="004A21A8"/>
    <w:rsid w:val="004B46D1"/>
    <w:rsid w:val="004B6A91"/>
    <w:rsid w:val="004C3CAE"/>
    <w:rsid w:val="004D6CAF"/>
    <w:rsid w:val="004E28D3"/>
    <w:rsid w:val="0050030E"/>
    <w:rsid w:val="00500E68"/>
    <w:rsid w:val="00503906"/>
    <w:rsid w:val="00527F5B"/>
    <w:rsid w:val="00531610"/>
    <w:rsid w:val="005418C2"/>
    <w:rsid w:val="00551ACB"/>
    <w:rsid w:val="00562288"/>
    <w:rsid w:val="00595536"/>
    <w:rsid w:val="005A3F37"/>
    <w:rsid w:val="005A5701"/>
    <w:rsid w:val="005B7201"/>
    <w:rsid w:val="005C33D7"/>
    <w:rsid w:val="005D0E17"/>
    <w:rsid w:val="005F6EE8"/>
    <w:rsid w:val="00603573"/>
    <w:rsid w:val="00604997"/>
    <w:rsid w:val="006148C5"/>
    <w:rsid w:val="00615E1C"/>
    <w:rsid w:val="0062030F"/>
    <w:rsid w:val="00626792"/>
    <w:rsid w:val="006312B7"/>
    <w:rsid w:val="00637258"/>
    <w:rsid w:val="00642FA1"/>
    <w:rsid w:val="00650971"/>
    <w:rsid w:val="00665C93"/>
    <w:rsid w:val="0068125E"/>
    <w:rsid w:val="0069063B"/>
    <w:rsid w:val="00695200"/>
    <w:rsid w:val="006A4E40"/>
    <w:rsid w:val="006B503C"/>
    <w:rsid w:val="006E3B50"/>
    <w:rsid w:val="006F1D44"/>
    <w:rsid w:val="00710CE6"/>
    <w:rsid w:val="00755B56"/>
    <w:rsid w:val="00764C1A"/>
    <w:rsid w:val="0076724F"/>
    <w:rsid w:val="0078102D"/>
    <w:rsid w:val="007A37A6"/>
    <w:rsid w:val="007B04E4"/>
    <w:rsid w:val="007C7EEA"/>
    <w:rsid w:val="007D5F67"/>
    <w:rsid w:val="007E13A6"/>
    <w:rsid w:val="007E2870"/>
    <w:rsid w:val="007E2C57"/>
    <w:rsid w:val="007E2E8C"/>
    <w:rsid w:val="00815176"/>
    <w:rsid w:val="00816824"/>
    <w:rsid w:val="008375C6"/>
    <w:rsid w:val="00841B74"/>
    <w:rsid w:val="00862F7C"/>
    <w:rsid w:val="00873151"/>
    <w:rsid w:val="00880E4E"/>
    <w:rsid w:val="00883064"/>
    <w:rsid w:val="008868BE"/>
    <w:rsid w:val="008B6909"/>
    <w:rsid w:val="008D3F13"/>
    <w:rsid w:val="008F7209"/>
    <w:rsid w:val="00910A4B"/>
    <w:rsid w:val="00920964"/>
    <w:rsid w:val="0092122B"/>
    <w:rsid w:val="0092609D"/>
    <w:rsid w:val="0093436D"/>
    <w:rsid w:val="00940347"/>
    <w:rsid w:val="00942E04"/>
    <w:rsid w:val="00950056"/>
    <w:rsid w:val="009664C9"/>
    <w:rsid w:val="0096735E"/>
    <w:rsid w:val="00971E0B"/>
    <w:rsid w:val="0097753D"/>
    <w:rsid w:val="009975B5"/>
    <w:rsid w:val="009A3249"/>
    <w:rsid w:val="009B4126"/>
    <w:rsid w:val="009B7A84"/>
    <w:rsid w:val="009C4C0D"/>
    <w:rsid w:val="009E08B3"/>
    <w:rsid w:val="009E7B1F"/>
    <w:rsid w:val="00A2102D"/>
    <w:rsid w:val="00A21FCE"/>
    <w:rsid w:val="00A35672"/>
    <w:rsid w:val="00A53963"/>
    <w:rsid w:val="00A56538"/>
    <w:rsid w:val="00A7543E"/>
    <w:rsid w:val="00A96325"/>
    <w:rsid w:val="00AB5901"/>
    <w:rsid w:val="00AC0F52"/>
    <w:rsid w:val="00AC17D3"/>
    <w:rsid w:val="00AD5292"/>
    <w:rsid w:val="00AE6759"/>
    <w:rsid w:val="00AE7683"/>
    <w:rsid w:val="00AF5A5A"/>
    <w:rsid w:val="00B0798B"/>
    <w:rsid w:val="00B14F5E"/>
    <w:rsid w:val="00B236B3"/>
    <w:rsid w:val="00B61921"/>
    <w:rsid w:val="00B67E97"/>
    <w:rsid w:val="00B733D2"/>
    <w:rsid w:val="00B8167C"/>
    <w:rsid w:val="00B93A5A"/>
    <w:rsid w:val="00B96201"/>
    <w:rsid w:val="00BA064D"/>
    <w:rsid w:val="00BB5CAF"/>
    <w:rsid w:val="00BD2572"/>
    <w:rsid w:val="00BE17F4"/>
    <w:rsid w:val="00BE75E4"/>
    <w:rsid w:val="00BF03CD"/>
    <w:rsid w:val="00C00513"/>
    <w:rsid w:val="00C00750"/>
    <w:rsid w:val="00C0610D"/>
    <w:rsid w:val="00C25252"/>
    <w:rsid w:val="00C32FE7"/>
    <w:rsid w:val="00C3477C"/>
    <w:rsid w:val="00C41639"/>
    <w:rsid w:val="00C524F1"/>
    <w:rsid w:val="00C60DFE"/>
    <w:rsid w:val="00C65A8D"/>
    <w:rsid w:val="00C85570"/>
    <w:rsid w:val="00C91B2D"/>
    <w:rsid w:val="00C926CE"/>
    <w:rsid w:val="00C95018"/>
    <w:rsid w:val="00CA7A86"/>
    <w:rsid w:val="00CB1738"/>
    <w:rsid w:val="00CB29D3"/>
    <w:rsid w:val="00CB2E1B"/>
    <w:rsid w:val="00CC0CD2"/>
    <w:rsid w:val="00CD3AB9"/>
    <w:rsid w:val="00CF47A2"/>
    <w:rsid w:val="00D13751"/>
    <w:rsid w:val="00D15E4C"/>
    <w:rsid w:val="00D20CDD"/>
    <w:rsid w:val="00D22665"/>
    <w:rsid w:val="00D31D29"/>
    <w:rsid w:val="00D3231C"/>
    <w:rsid w:val="00D43FC7"/>
    <w:rsid w:val="00D55F19"/>
    <w:rsid w:val="00D61754"/>
    <w:rsid w:val="00D766BC"/>
    <w:rsid w:val="00D8335E"/>
    <w:rsid w:val="00D848A6"/>
    <w:rsid w:val="00DA7293"/>
    <w:rsid w:val="00DE5231"/>
    <w:rsid w:val="00DE6492"/>
    <w:rsid w:val="00DF437E"/>
    <w:rsid w:val="00DF60B1"/>
    <w:rsid w:val="00E036CA"/>
    <w:rsid w:val="00E05F8B"/>
    <w:rsid w:val="00E24E9B"/>
    <w:rsid w:val="00E62C24"/>
    <w:rsid w:val="00E706CF"/>
    <w:rsid w:val="00E76E70"/>
    <w:rsid w:val="00E77E6F"/>
    <w:rsid w:val="00E808E7"/>
    <w:rsid w:val="00E85605"/>
    <w:rsid w:val="00E86DEC"/>
    <w:rsid w:val="00E96B8B"/>
    <w:rsid w:val="00EA6707"/>
    <w:rsid w:val="00EC5474"/>
    <w:rsid w:val="00EC554C"/>
    <w:rsid w:val="00ED1DB3"/>
    <w:rsid w:val="00ED41BF"/>
    <w:rsid w:val="00EF0C65"/>
    <w:rsid w:val="00EF521F"/>
    <w:rsid w:val="00F07CB0"/>
    <w:rsid w:val="00F11C2D"/>
    <w:rsid w:val="00F13501"/>
    <w:rsid w:val="00F1685F"/>
    <w:rsid w:val="00F21DFC"/>
    <w:rsid w:val="00F34FB3"/>
    <w:rsid w:val="00F43053"/>
    <w:rsid w:val="00F46313"/>
    <w:rsid w:val="00F57F50"/>
    <w:rsid w:val="00F66BD4"/>
    <w:rsid w:val="00F671BC"/>
    <w:rsid w:val="00F67235"/>
    <w:rsid w:val="00F70657"/>
    <w:rsid w:val="00F83CA7"/>
    <w:rsid w:val="00FD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17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E17F4"/>
    <w:rPr>
      <w:rFonts w:eastAsia="Times New Roman" w:cs="Times New Roman"/>
    </w:rPr>
  </w:style>
  <w:style w:type="paragraph" w:styleId="Footer">
    <w:name w:val="footer"/>
    <w:basedOn w:val="Normal"/>
    <w:link w:val="FooterChar"/>
    <w:uiPriority w:val="99"/>
    <w:unhideWhenUsed/>
    <w:rsid w:val="00BE17F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E17F4"/>
    <w:rPr>
      <w:rFonts w:eastAsia="Times New Roman" w:cs="Times New Roman"/>
    </w:rPr>
  </w:style>
  <w:style w:type="paragraph" w:styleId="ListParagraph">
    <w:name w:val="List Paragraph"/>
    <w:basedOn w:val="Normal"/>
    <w:uiPriority w:val="34"/>
    <w:qFormat/>
    <w:rsid w:val="002E2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17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E17F4"/>
    <w:rPr>
      <w:rFonts w:eastAsia="Times New Roman" w:cs="Times New Roman"/>
    </w:rPr>
  </w:style>
  <w:style w:type="paragraph" w:styleId="Footer">
    <w:name w:val="footer"/>
    <w:basedOn w:val="Normal"/>
    <w:link w:val="FooterChar"/>
    <w:uiPriority w:val="99"/>
    <w:unhideWhenUsed/>
    <w:rsid w:val="00BE17F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E17F4"/>
    <w:rPr>
      <w:rFonts w:eastAsia="Times New Roman" w:cs="Times New Roman"/>
    </w:rPr>
  </w:style>
  <w:style w:type="paragraph" w:styleId="ListParagraph">
    <w:name w:val="List Paragraph"/>
    <w:basedOn w:val="Normal"/>
    <w:uiPriority w:val="34"/>
    <w:qFormat/>
    <w:rsid w:val="002E2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80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ZIDOLO%20YIGA%20&amp;%203%20ORS%20V%20NANSAMBA%20MARGRET%20&amp;%20ANOR%20MISC%20APPLIC%20NO%20243%20OF%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ZIDOLO YIGA &amp; 3 ORS V NANSAMBA MARGRET &amp; ANOR MISC APPLIC NO 243 OF 2014</Template>
  <TotalTime>4</TotalTime>
  <Pages>6</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COJ</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2016-01-13T14:36:00Z</cp:lastPrinted>
  <dcterms:created xsi:type="dcterms:W3CDTF">2016-03-11T07:58:00Z</dcterms:created>
  <dcterms:modified xsi:type="dcterms:W3CDTF">2016-03-11T08:01:00Z</dcterms:modified>
</cp:coreProperties>
</file>