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THE REPUBLIC OF UGANDA</w:t>
      </w:r>
    </w:p>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IN THE HIGH COURT OF UGANDA AT KAMPALA</w:t>
      </w:r>
    </w:p>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[FAMILY DIVISION]</w:t>
      </w:r>
    </w:p>
    <w:p w:rsidR="00A74095" w:rsidRPr="00214BED" w:rsidRDefault="00B401E0"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 xml:space="preserve">                                                CIVIL SUIT </w:t>
      </w:r>
      <w:r w:rsidR="00A74095" w:rsidRPr="00214BED">
        <w:rPr>
          <w:rFonts w:ascii="Times New Roman" w:hAnsi="Times New Roman"/>
          <w:b/>
          <w:sz w:val="24"/>
          <w:szCs w:val="24"/>
          <w:lang w:val="en-GB"/>
        </w:rPr>
        <w:t>N</w:t>
      </w:r>
      <w:r w:rsidR="005A5FA7" w:rsidRPr="00214BED">
        <w:rPr>
          <w:rFonts w:ascii="Times New Roman" w:hAnsi="Times New Roman"/>
          <w:b/>
          <w:sz w:val="24"/>
          <w:szCs w:val="24"/>
          <w:lang w:val="en-GB"/>
        </w:rPr>
        <w:t>o</w:t>
      </w:r>
      <w:r w:rsidR="00A74095" w:rsidRPr="00214BED">
        <w:rPr>
          <w:rFonts w:ascii="Times New Roman" w:hAnsi="Times New Roman"/>
          <w:b/>
          <w:sz w:val="24"/>
          <w:szCs w:val="24"/>
          <w:lang w:val="en-GB"/>
        </w:rPr>
        <w:t>.</w:t>
      </w:r>
      <w:r w:rsidR="005A5FA7" w:rsidRPr="00214BED">
        <w:rPr>
          <w:rFonts w:ascii="Times New Roman" w:hAnsi="Times New Roman"/>
          <w:b/>
          <w:sz w:val="24"/>
          <w:szCs w:val="24"/>
          <w:lang w:val="en-GB"/>
        </w:rPr>
        <w:t xml:space="preserve"> </w:t>
      </w:r>
      <w:r w:rsidR="00A74095" w:rsidRPr="00214BED">
        <w:rPr>
          <w:rFonts w:ascii="Times New Roman" w:hAnsi="Times New Roman"/>
          <w:b/>
          <w:sz w:val="24"/>
          <w:szCs w:val="24"/>
          <w:lang w:val="en-GB"/>
        </w:rPr>
        <w:t>36 OF 2005</w:t>
      </w:r>
    </w:p>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 xml:space="preserve">        MARY NAKAYIMA</w:t>
      </w:r>
      <w:r w:rsidR="005A5FA7" w:rsidRPr="00214BED">
        <w:rPr>
          <w:rFonts w:ascii="Times New Roman" w:hAnsi="Times New Roman"/>
          <w:b/>
          <w:sz w:val="24"/>
          <w:szCs w:val="24"/>
          <w:lang w:val="en-GB"/>
        </w:rPr>
        <w:t xml:space="preserve"> </w:t>
      </w:r>
      <w:r w:rsidRPr="00214BED">
        <w:rPr>
          <w:rFonts w:ascii="Times New Roman" w:hAnsi="Times New Roman"/>
          <w:b/>
          <w:sz w:val="24"/>
          <w:szCs w:val="24"/>
          <w:lang w:val="en-GB"/>
        </w:rPr>
        <w:t>::::::::::::::::::::::::::::::::::::::::::::::::::::::::::::::::::: PLAINTIFF</w:t>
      </w:r>
    </w:p>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VERSUS</w:t>
      </w:r>
    </w:p>
    <w:p w:rsidR="00A74095" w:rsidRPr="00214BED" w:rsidRDefault="00214BED" w:rsidP="00214BED">
      <w:pPr>
        <w:numPr>
          <w:ilvl w:val="0"/>
          <w:numId w:val="2"/>
        </w:numPr>
        <w:spacing w:line="360" w:lineRule="auto"/>
        <w:jc w:val="both"/>
        <w:rPr>
          <w:rFonts w:ascii="Times New Roman" w:hAnsi="Times New Roman"/>
          <w:b/>
          <w:sz w:val="24"/>
          <w:szCs w:val="24"/>
          <w:lang w:val="en-GB"/>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2190750</wp:posOffset>
                </wp:positionH>
                <wp:positionV relativeFrom="paragraph">
                  <wp:posOffset>50165</wp:posOffset>
                </wp:positionV>
                <wp:extent cx="285750" cy="1190625"/>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190625"/>
                        </a:xfrm>
                        <a:prstGeom prst="rightBrace">
                          <a:avLst>
                            <a:gd name="adj1" fmla="val 34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2.5pt;margin-top:3.95pt;width:2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3wgg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"/>
            </w:pict>
          </mc:Fallback>
        </mc:AlternateContent>
      </w:r>
      <w:r w:rsidR="00A74095" w:rsidRPr="00214BED">
        <w:rPr>
          <w:rFonts w:ascii="Times New Roman" w:hAnsi="Times New Roman"/>
          <w:b/>
          <w:sz w:val="24"/>
          <w:szCs w:val="24"/>
          <w:lang w:val="en-GB"/>
        </w:rPr>
        <w:t>NAJJEMBA BIRABWA</w:t>
      </w:r>
    </w:p>
    <w:p w:rsidR="00A74095" w:rsidRPr="00214BED" w:rsidRDefault="00A74095" w:rsidP="00214BED">
      <w:pPr>
        <w:numPr>
          <w:ilvl w:val="0"/>
          <w:numId w:val="2"/>
        </w:num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DAVI</w:t>
      </w:r>
      <w:r w:rsidR="005A5FA7" w:rsidRPr="00214BED">
        <w:rPr>
          <w:rFonts w:ascii="Times New Roman" w:hAnsi="Times New Roman"/>
          <w:b/>
          <w:sz w:val="24"/>
          <w:szCs w:val="24"/>
          <w:lang w:val="en-GB"/>
        </w:rPr>
        <w:t xml:space="preserve">D MUWANGA                  </w:t>
      </w:r>
      <w:r w:rsidRPr="00214BED">
        <w:rPr>
          <w:rFonts w:ascii="Times New Roman" w:hAnsi="Times New Roman"/>
          <w:b/>
          <w:sz w:val="24"/>
          <w:szCs w:val="24"/>
          <w:lang w:val="en-GB"/>
        </w:rPr>
        <w:t>::::::::::::::::::::::::::::::::::::::::::: DEFENDANTS</w:t>
      </w:r>
    </w:p>
    <w:p w:rsidR="00A74095" w:rsidRPr="00214BED" w:rsidRDefault="00A74095" w:rsidP="00214BED">
      <w:pPr>
        <w:numPr>
          <w:ilvl w:val="0"/>
          <w:numId w:val="2"/>
        </w:num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NAKIGANDA MARGARET</w:t>
      </w:r>
    </w:p>
    <w:p w:rsidR="005A5FA7" w:rsidRPr="00214BED" w:rsidRDefault="00A74095" w:rsidP="00214BED">
      <w:pPr>
        <w:numPr>
          <w:ilvl w:val="0"/>
          <w:numId w:val="2"/>
        </w:num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 xml:space="preserve">MONDAY LUWEMBA  </w:t>
      </w:r>
    </w:p>
    <w:p w:rsidR="00955FA8" w:rsidRPr="00214BED" w:rsidRDefault="00955FA8" w:rsidP="00214BED">
      <w:pPr>
        <w:spacing w:line="360" w:lineRule="auto"/>
        <w:ind w:left="720"/>
        <w:jc w:val="both"/>
        <w:rPr>
          <w:rFonts w:ascii="Times New Roman" w:hAnsi="Times New Roman"/>
          <w:b/>
          <w:sz w:val="24"/>
          <w:szCs w:val="24"/>
          <w:lang w:val="en-GB"/>
        </w:rPr>
      </w:pPr>
    </w:p>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BEFORE HON</w:t>
      </w:r>
      <w:r w:rsidR="004B3403" w:rsidRPr="00214BED">
        <w:rPr>
          <w:rFonts w:ascii="Times New Roman" w:hAnsi="Times New Roman"/>
          <w:b/>
          <w:sz w:val="24"/>
          <w:szCs w:val="24"/>
          <w:lang w:val="en-GB"/>
        </w:rPr>
        <w:t>.</w:t>
      </w:r>
      <w:r w:rsidRPr="00214BED">
        <w:rPr>
          <w:rFonts w:ascii="Times New Roman" w:hAnsi="Times New Roman"/>
          <w:b/>
          <w:sz w:val="24"/>
          <w:szCs w:val="24"/>
          <w:lang w:val="en-GB"/>
        </w:rPr>
        <w:t xml:space="preserve"> </w:t>
      </w:r>
      <w:r w:rsidR="005A5FA7" w:rsidRPr="00214BED">
        <w:rPr>
          <w:rFonts w:ascii="Times New Roman" w:hAnsi="Times New Roman"/>
          <w:b/>
          <w:sz w:val="24"/>
          <w:szCs w:val="24"/>
          <w:lang w:val="en-GB"/>
        </w:rPr>
        <w:t xml:space="preserve">MR. </w:t>
      </w:r>
      <w:r w:rsidRPr="00214BED">
        <w:rPr>
          <w:rFonts w:ascii="Times New Roman" w:hAnsi="Times New Roman"/>
          <w:b/>
          <w:sz w:val="24"/>
          <w:szCs w:val="24"/>
          <w:lang w:val="en-GB"/>
        </w:rPr>
        <w:t>JUSTICE B.</w:t>
      </w:r>
      <w:r w:rsidR="005A5FA7" w:rsidRPr="00214BED">
        <w:rPr>
          <w:rFonts w:ascii="Times New Roman" w:hAnsi="Times New Roman"/>
          <w:b/>
          <w:sz w:val="24"/>
          <w:szCs w:val="24"/>
          <w:lang w:val="en-GB"/>
        </w:rPr>
        <w:t xml:space="preserve"> </w:t>
      </w:r>
      <w:r w:rsidRPr="00214BED">
        <w:rPr>
          <w:rFonts w:ascii="Times New Roman" w:hAnsi="Times New Roman"/>
          <w:b/>
          <w:sz w:val="24"/>
          <w:szCs w:val="24"/>
          <w:lang w:val="en-GB"/>
        </w:rPr>
        <w:t>KAINAMURA</w:t>
      </w:r>
    </w:p>
    <w:p w:rsidR="00A74095" w:rsidRPr="00214BED" w:rsidRDefault="00A74095" w:rsidP="00214BED">
      <w:pPr>
        <w:spacing w:line="360" w:lineRule="auto"/>
        <w:jc w:val="both"/>
        <w:rPr>
          <w:rFonts w:ascii="Times New Roman" w:hAnsi="Times New Roman"/>
          <w:b/>
          <w:sz w:val="24"/>
          <w:szCs w:val="24"/>
          <w:u w:val="single"/>
          <w:lang w:val="en-GB"/>
        </w:rPr>
      </w:pPr>
      <w:r w:rsidRPr="00214BED">
        <w:rPr>
          <w:rFonts w:ascii="Times New Roman" w:hAnsi="Times New Roman"/>
          <w:b/>
          <w:sz w:val="24"/>
          <w:szCs w:val="24"/>
          <w:lang w:val="en-GB"/>
        </w:rPr>
        <w:t>JUDGEMENT</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The Plaintiffs brought this case against the defendants seeking orders for ;(a) an order of revocation of </w:t>
      </w:r>
      <w:r w:rsidR="00421EC1" w:rsidRPr="00214BED">
        <w:rPr>
          <w:rFonts w:ascii="Times New Roman" w:hAnsi="Times New Roman"/>
          <w:sz w:val="24"/>
          <w:szCs w:val="24"/>
          <w:lang w:val="en-GB"/>
        </w:rPr>
        <w:t>L</w:t>
      </w:r>
      <w:r w:rsidRPr="00214BED">
        <w:rPr>
          <w:rFonts w:ascii="Times New Roman" w:hAnsi="Times New Roman"/>
          <w:sz w:val="24"/>
          <w:szCs w:val="24"/>
          <w:lang w:val="en-GB"/>
        </w:rPr>
        <w:t xml:space="preserve">etters of </w:t>
      </w:r>
      <w:r w:rsidR="00421EC1" w:rsidRPr="00214BED">
        <w:rPr>
          <w:rFonts w:ascii="Times New Roman" w:hAnsi="Times New Roman"/>
          <w:sz w:val="24"/>
          <w:szCs w:val="24"/>
          <w:lang w:val="en-GB"/>
        </w:rPr>
        <w:t>A</w:t>
      </w:r>
      <w:r w:rsidRPr="00214BED">
        <w:rPr>
          <w:rFonts w:ascii="Times New Roman" w:hAnsi="Times New Roman"/>
          <w:sz w:val="24"/>
          <w:szCs w:val="24"/>
          <w:lang w:val="en-GB"/>
        </w:rPr>
        <w:t xml:space="preserve">dministration which were granted to the defendants Vide Administration Cause No. 123 of 1994, (b) a grant of </w:t>
      </w:r>
      <w:r w:rsidR="00437B3F" w:rsidRPr="00214BED">
        <w:rPr>
          <w:rFonts w:ascii="Times New Roman" w:hAnsi="Times New Roman"/>
          <w:sz w:val="24"/>
          <w:szCs w:val="24"/>
          <w:lang w:val="en-GB"/>
        </w:rPr>
        <w:t>L</w:t>
      </w:r>
      <w:r w:rsidRPr="00214BED">
        <w:rPr>
          <w:rFonts w:ascii="Times New Roman" w:hAnsi="Times New Roman"/>
          <w:sz w:val="24"/>
          <w:szCs w:val="24"/>
          <w:lang w:val="en-GB"/>
        </w:rPr>
        <w:t xml:space="preserve">etters of </w:t>
      </w:r>
      <w:r w:rsidR="00437B3F" w:rsidRPr="00214BED">
        <w:rPr>
          <w:rFonts w:ascii="Times New Roman" w:hAnsi="Times New Roman"/>
          <w:sz w:val="24"/>
          <w:szCs w:val="24"/>
          <w:lang w:val="en-GB"/>
        </w:rPr>
        <w:t>A</w:t>
      </w:r>
      <w:r w:rsidRPr="00214BED">
        <w:rPr>
          <w:rFonts w:ascii="Times New Roman" w:hAnsi="Times New Roman"/>
          <w:sz w:val="24"/>
          <w:szCs w:val="24"/>
          <w:lang w:val="en-GB"/>
        </w:rPr>
        <w:t xml:space="preserve">dministration of the deceased’s estate to the plaintiff, (c) an order for a true and correct statement of the account and inventory </w:t>
      </w:r>
      <w:r w:rsidR="00945AD0" w:rsidRPr="00214BED">
        <w:rPr>
          <w:rFonts w:ascii="Times New Roman" w:hAnsi="Times New Roman"/>
          <w:sz w:val="24"/>
          <w:szCs w:val="24"/>
          <w:lang w:val="en-GB"/>
        </w:rPr>
        <w:t>of</w:t>
      </w:r>
      <w:r w:rsidRPr="00214BED">
        <w:rPr>
          <w:rFonts w:ascii="Times New Roman" w:hAnsi="Times New Roman"/>
          <w:sz w:val="24"/>
          <w:szCs w:val="24"/>
          <w:lang w:val="en-GB"/>
        </w:rPr>
        <w:t xml:space="preserve"> the deceased’s estate, (d) an order to pay compensation for the loss and damage wilfully and negligently occasioned to the deceased’s estate, (e) permanent injunction against the defendants restraining them from any further dealings in the estate and that the original land titles be surrendered to this </w:t>
      </w:r>
      <w:r w:rsidR="00421EC1" w:rsidRPr="00214BED">
        <w:rPr>
          <w:rFonts w:ascii="Times New Roman" w:hAnsi="Times New Roman"/>
          <w:sz w:val="24"/>
          <w:szCs w:val="24"/>
          <w:lang w:val="en-GB"/>
        </w:rPr>
        <w:t>c</w:t>
      </w:r>
      <w:r w:rsidRPr="00214BED">
        <w:rPr>
          <w:rFonts w:ascii="Times New Roman" w:hAnsi="Times New Roman"/>
          <w:sz w:val="24"/>
          <w:szCs w:val="24"/>
          <w:lang w:val="en-GB"/>
        </w:rPr>
        <w:t xml:space="preserve">ourt and given to her, (f) an order to surrender the said </w:t>
      </w:r>
      <w:r w:rsidR="00421EC1" w:rsidRPr="00214BED">
        <w:rPr>
          <w:rFonts w:ascii="Times New Roman" w:hAnsi="Times New Roman"/>
          <w:sz w:val="24"/>
          <w:szCs w:val="24"/>
          <w:lang w:val="en-GB"/>
        </w:rPr>
        <w:t>L</w:t>
      </w:r>
      <w:r w:rsidRPr="00214BED">
        <w:rPr>
          <w:rFonts w:ascii="Times New Roman" w:hAnsi="Times New Roman"/>
          <w:sz w:val="24"/>
          <w:szCs w:val="24"/>
          <w:lang w:val="en-GB"/>
        </w:rPr>
        <w:t xml:space="preserve">etters of </w:t>
      </w:r>
      <w:r w:rsidR="00421EC1" w:rsidRPr="00214BED">
        <w:rPr>
          <w:rFonts w:ascii="Times New Roman" w:hAnsi="Times New Roman"/>
          <w:sz w:val="24"/>
          <w:szCs w:val="24"/>
          <w:lang w:val="en-GB"/>
        </w:rPr>
        <w:t>A</w:t>
      </w:r>
      <w:r w:rsidRPr="00214BED">
        <w:rPr>
          <w:rFonts w:ascii="Times New Roman" w:hAnsi="Times New Roman"/>
          <w:sz w:val="24"/>
          <w:szCs w:val="24"/>
          <w:lang w:val="en-GB"/>
        </w:rPr>
        <w:t xml:space="preserve">dministration and </w:t>
      </w:r>
      <w:r w:rsidR="00C25475" w:rsidRPr="00214BED">
        <w:rPr>
          <w:rFonts w:ascii="Times New Roman" w:hAnsi="Times New Roman"/>
          <w:sz w:val="24"/>
          <w:szCs w:val="24"/>
          <w:lang w:val="en-GB"/>
        </w:rPr>
        <w:t xml:space="preserve">to </w:t>
      </w:r>
      <w:r w:rsidRPr="00214BED">
        <w:rPr>
          <w:rFonts w:ascii="Times New Roman" w:hAnsi="Times New Roman"/>
          <w:sz w:val="24"/>
          <w:szCs w:val="24"/>
          <w:lang w:val="en-GB"/>
        </w:rPr>
        <w:t>file a true and correct statement of account of the estate of the deceased, (g) damages for mismanagement and intermeddling with the estate of the deceased (h) costs of the suit and interest thereon from</w:t>
      </w:r>
      <w:bookmarkStart w:id="0" w:name="_GoBack"/>
      <w:bookmarkEnd w:id="0"/>
      <w:r w:rsidRPr="00214BED">
        <w:rPr>
          <w:rFonts w:ascii="Times New Roman" w:hAnsi="Times New Roman"/>
          <w:sz w:val="24"/>
          <w:szCs w:val="24"/>
          <w:lang w:val="en-GB"/>
        </w:rPr>
        <w:t xml:space="preserve"> the date of judgment until full payment. </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lastRenderedPageBreak/>
        <w:t>The amended plaint sets out the facts constituting the cause of action as:-</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In 1994 Ezakiel Mukasa died intestate leaving behind 15 children. The defendants applied for </w:t>
      </w:r>
      <w:r w:rsidR="003C41F1" w:rsidRPr="00214BED">
        <w:rPr>
          <w:rFonts w:ascii="Times New Roman" w:hAnsi="Times New Roman"/>
          <w:sz w:val="24"/>
          <w:szCs w:val="24"/>
          <w:lang w:val="en-GB"/>
        </w:rPr>
        <w:t>L</w:t>
      </w:r>
      <w:r w:rsidRPr="00214BED">
        <w:rPr>
          <w:rFonts w:ascii="Times New Roman" w:hAnsi="Times New Roman"/>
          <w:sz w:val="24"/>
          <w:szCs w:val="24"/>
          <w:lang w:val="en-GB"/>
        </w:rPr>
        <w:t xml:space="preserve">etters of </w:t>
      </w:r>
      <w:r w:rsidR="003C41F1" w:rsidRPr="00214BED">
        <w:rPr>
          <w:rFonts w:ascii="Times New Roman" w:hAnsi="Times New Roman"/>
          <w:sz w:val="24"/>
          <w:szCs w:val="24"/>
          <w:lang w:val="en-GB"/>
        </w:rPr>
        <w:t>A</w:t>
      </w:r>
      <w:r w:rsidRPr="00214BED">
        <w:rPr>
          <w:rFonts w:ascii="Times New Roman" w:hAnsi="Times New Roman"/>
          <w:sz w:val="24"/>
          <w:szCs w:val="24"/>
          <w:lang w:val="en-GB"/>
        </w:rPr>
        <w:t>dministration which were granted to them vide Administration Cause No. 123 of 1994 on 2</w:t>
      </w:r>
      <w:r w:rsidRPr="00214BED">
        <w:rPr>
          <w:rFonts w:ascii="Times New Roman" w:hAnsi="Times New Roman"/>
          <w:sz w:val="24"/>
          <w:szCs w:val="24"/>
          <w:vertAlign w:val="superscript"/>
          <w:lang w:val="en-GB"/>
        </w:rPr>
        <w:t>nd</w:t>
      </w:r>
      <w:r w:rsidRPr="00214BED">
        <w:rPr>
          <w:rFonts w:ascii="Times New Roman" w:hAnsi="Times New Roman"/>
          <w:sz w:val="24"/>
          <w:szCs w:val="24"/>
          <w:lang w:val="en-GB"/>
        </w:rPr>
        <w:t xml:space="preserve"> June 1994. However since the grant of </w:t>
      </w:r>
      <w:r w:rsidR="003C41F1" w:rsidRPr="00214BED">
        <w:rPr>
          <w:rFonts w:ascii="Times New Roman" w:hAnsi="Times New Roman"/>
          <w:sz w:val="24"/>
          <w:szCs w:val="24"/>
          <w:lang w:val="en-GB"/>
        </w:rPr>
        <w:t>L</w:t>
      </w:r>
      <w:r w:rsidRPr="00214BED">
        <w:rPr>
          <w:rFonts w:ascii="Times New Roman" w:hAnsi="Times New Roman"/>
          <w:sz w:val="24"/>
          <w:szCs w:val="24"/>
          <w:lang w:val="en-GB"/>
        </w:rPr>
        <w:t xml:space="preserve">etters of </w:t>
      </w:r>
      <w:r w:rsidR="003C41F1" w:rsidRPr="00214BED">
        <w:rPr>
          <w:rFonts w:ascii="Times New Roman" w:hAnsi="Times New Roman"/>
          <w:sz w:val="24"/>
          <w:szCs w:val="24"/>
          <w:lang w:val="en-GB"/>
        </w:rPr>
        <w:t>A</w:t>
      </w:r>
      <w:r w:rsidRPr="00214BED">
        <w:rPr>
          <w:rFonts w:ascii="Times New Roman" w:hAnsi="Times New Roman"/>
          <w:sz w:val="24"/>
          <w:szCs w:val="24"/>
          <w:lang w:val="en-GB"/>
        </w:rPr>
        <w:t>dministration the defendants without reasonable cause omitted to file an inventory and true account of the deceased’s estate. The defendants instead sold off the biggest part of the land that was in Nansana, Bwaise, and Bweyogerere and are now trying to sell off the land in</w:t>
      </w:r>
      <w:r w:rsidR="00437B3F" w:rsidRPr="00214BED">
        <w:rPr>
          <w:rFonts w:ascii="Times New Roman" w:hAnsi="Times New Roman"/>
          <w:sz w:val="24"/>
          <w:szCs w:val="24"/>
          <w:lang w:val="en-GB"/>
        </w:rPr>
        <w:t xml:space="preserve"> Kawempe where the plaintiff,</w:t>
      </w:r>
      <w:r w:rsidRPr="00214BED">
        <w:rPr>
          <w:rFonts w:ascii="Times New Roman" w:hAnsi="Times New Roman"/>
          <w:sz w:val="24"/>
          <w:szCs w:val="24"/>
          <w:lang w:val="en-GB"/>
        </w:rPr>
        <w:t xml:space="preserve"> her sister and their late mother were left by the deceased as their home. The defendants have additionally since subdivided the land with the intent to share it amongst themselves and other beneficiaries and giving the plaintiff a very small part compared to what they sold and what they cannot account for. The defendants have all mismanaged the estate and put it to loss and damage and unless they are restrained from the estate of the deceased the said estate will go to waste to the detriment of the beneficiaries.</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The defendants filed a written statement of defence where they stated that they have truly and honestly administered the estate. They stated further that the entire estate of the deceased was wholly distributed and there is nothing left for the plaintiff to administer in case she is granted the </w:t>
      </w:r>
      <w:r w:rsidR="009C0F2A" w:rsidRPr="00214BED">
        <w:rPr>
          <w:rFonts w:ascii="Times New Roman" w:hAnsi="Times New Roman"/>
          <w:sz w:val="24"/>
          <w:szCs w:val="24"/>
          <w:lang w:val="en-GB"/>
        </w:rPr>
        <w:t>L</w:t>
      </w:r>
      <w:r w:rsidRPr="00214BED">
        <w:rPr>
          <w:rFonts w:ascii="Times New Roman" w:hAnsi="Times New Roman"/>
          <w:sz w:val="24"/>
          <w:szCs w:val="24"/>
          <w:lang w:val="en-GB"/>
        </w:rPr>
        <w:t xml:space="preserve">etters of </w:t>
      </w:r>
      <w:r w:rsidR="009C0F2A" w:rsidRPr="00214BED">
        <w:rPr>
          <w:rFonts w:ascii="Times New Roman" w:hAnsi="Times New Roman"/>
          <w:sz w:val="24"/>
          <w:szCs w:val="24"/>
          <w:lang w:val="en-GB"/>
        </w:rPr>
        <w:t>A</w:t>
      </w:r>
      <w:r w:rsidRPr="00214BED">
        <w:rPr>
          <w:rFonts w:ascii="Times New Roman" w:hAnsi="Times New Roman"/>
          <w:sz w:val="24"/>
          <w:szCs w:val="24"/>
          <w:lang w:val="en-GB"/>
        </w:rPr>
        <w:t xml:space="preserve">dministration. The defendants contended that a full statement of the account and inventory of the deceased’s estate was furnished to </w:t>
      </w:r>
      <w:r w:rsidR="00301742" w:rsidRPr="00214BED">
        <w:rPr>
          <w:rFonts w:ascii="Times New Roman" w:hAnsi="Times New Roman"/>
          <w:sz w:val="24"/>
          <w:szCs w:val="24"/>
          <w:lang w:val="en-GB"/>
        </w:rPr>
        <w:t>c</w:t>
      </w:r>
      <w:r w:rsidRPr="00214BED">
        <w:rPr>
          <w:rFonts w:ascii="Times New Roman" w:hAnsi="Times New Roman"/>
          <w:sz w:val="24"/>
          <w:szCs w:val="24"/>
          <w:lang w:val="en-GB"/>
        </w:rPr>
        <w:t xml:space="preserve">ourt as required by the law. They added that </w:t>
      </w:r>
      <w:r w:rsidR="008F2BF0" w:rsidRPr="00214BED">
        <w:rPr>
          <w:rFonts w:ascii="Times New Roman" w:hAnsi="Times New Roman"/>
          <w:sz w:val="24"/>
          <w:szCs w:val="24"/>
          <w:lang w:val="en-GB"/>
        </w:rPr>
        <w:t xml:space="preserve">the </w:t>
      </w:r>
      <w:r w:rsidRPr="00214BED">
        <w:rPr>
          <w:rFonts w:ascii="Times New Roman" w:hAnsi="Times New Roman"/>
          <w:sz w:val="24"/>
          <w:szCs w:val="24"/>
          <w:lang w:val="en-GB"/>
        </w:rPr>
        <w:t xml:space="preserve">plaintiff has not suffered any damage or loss as the result of the defendants’ actions and is therefore not entitled to any compensation by way of special or general damages or costs. The defendants </w:t>
      </w:r>
      <w:r w:rsidR="00203A11" w:rsidRPr="00214BED">
        <w:rPr>
          <w:rFonts w:ascii="Times New Roman" w:hAnsi="Times New Roman"/>
          <w:sz w:val="24"/>
          <w:szCs w:val="24"/>
          <w:lang w:val="en-GB"/>
        </w:rPr>
        <w:t>further</w:t>
      </w:r>
      <w:r w:rsidRPr="00214BED">
        <w:rPr>
          <w:rFonts w:ascii="Times New Roman" w:hAnsi="Times New Roman"/>
          <w:sz w:val="24"/>
          <w:szCs w:val="24"/>
          <w:lang w:val="en-GB"/>
        </w:rPr>
        <w:t xml:space="preserve"> stated that all the certificates which were in </w:t>
      </w:r>
      <w:r w:rsidR="00203A11" w:rsidRPr="00214BED">
        <w:rPr>
          <w:rFonts w:ascii="Times New Roman" w:hAnsi="Times New Roman"/>
          <w:sz w:val="24"/>
          <w:szCs w:val="24"/>
          <w:lang w:val="en-GB"/>
        </w:rPr>
        <w:t xml:space="preserve">their </w:t>
      </w:r>
      <w:r w:rsidRPr="00214BED">
        <w:rPr>
          <w:rFonts w:ascii="Times New Roman" w:hAnsi="Times New Roman"/>
          <w:sz w:val="24"/>
          <w:szCs w:val="24"/>
          <w:lang w:val="en-GB"/>
        </w:rPr>
        <w:t xml:space="preserve">possession have already been surrendered to this </w:t>
      </w:r>
      <w:r w:rsidR="00AB3225" w:rsidRPr="00214BED">
        <w:rPr>
          <w:rFonts w:ascii="Times New Roman" w:hAnsi="Times New Roman"/>
          <w:sz w:val="24"/>
          <w:szCs w:val="24"/>
          <w:lang w:val="en-GB"/>
        </w:rPr>
        <w:t>c</w:t>
      </w:r>
      <w:r w:rsidRPr="00214BED">
        <w:rPr>
          <w:rFonts w:ascii="Times New Roman" w:hAnsi="Times New Roman"/>
          <w:sz w:val="24"/>
          <w:szCs w:val="24"/>
          <w:lang w:val="en-GB"/>
        </w:rPr>
        <w:t xml:space="preserve">ourt and therefore the issue of a permanent injunction against them does not arise. They also stated that they shall adduce evidence that the land at Kawempe that the plaintiff claims to be entitled to is part of the estate to be distributed by the defendants as the administrators. The defendants in conclusion averred that they shall show </w:t>
      </w:r>
      <w:r w:rsidR="00E84B9A" w:rsidRPr="00214BED">
        <w:rPr>
          <w:rFonts w:ascii="Times New Roman" w:hAnsi="Times New Roman"/>
          <w:sz w:val="24"/>
          <w:szCs w:val="24"/>
          <w:lang w:val="en-GB"/>
        </w:rPr>
        <w:t xml:space="preserve">what </w:t>
      </w:r>
      <w:r w:rsidRPr="00214BED">
        <w:rPr>
          <w:rFonts w:ascii="Times New Roman" w:hAnsi="Times New Roman"/>
          <w:sz w:val="24"/>
          <w:szCs w:val="24"/>
          <w:lang w:val="en-GB"/>
        </w:rPr>
        <w:t xml:space="preserve">that the plaintiff is claiming is too far in excess of every beneficiary’s share of the estate of the deceased. </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At the commencement of the trial the following issues were framed:-</w:t>
      </w:r>
    </w:p>
    <w:p w:rsidR="00A74095" w:rsidRPr="00214BED" w:rsidRDefault="00A74095" w:rsidP="00214BED">
      <w:pPr>
        <w:pStyle w:val="ListParagraph"/>
        <w:numPr>
          <w:ilvl w:val="0"/>
          <w:numId w:val="1"/>
        </w:numPr>
        <w:spacing w:line="360" w:lineRule="auto"/>
        <w:jc w:val="both"/>
        <w:rPr>
          <w:rFonts w:ascii="Times New Roman" w:hAnsi="Times New Roman"/>
          <w:i/>
          <w:sz w:val="24"/>
          <w:szCs w:val="24"/>
          <w:lang w:val="en-GB"/>
        </w:rPr>
      </w:pPr>
      <w:r w:rsidRPr="00214BED">
        <w:rPr>
          <w:rFonts w:ascii="Times New Roman" w:hAnsi="Times New Roman"/>
          <w:i/>
          <w:sz w:val="24"/>
          <w:szCs w:val="24"/>
          <w:lang w:val="en-GB"/>
        </w:rPr>
        <w:t xml:space="preserve">Whether there is just cause for revocation of </w:t>
      </w:r>
      <w:r w:rsidR="00DE4D95" w:rsidRPr="00214BED">
        <w:rPr>
          <w:rFonts w:ascii="Times New Roman" w:hAnsi="Times New Roman"/>
          <w:i/>
          <w:sz w:val="24"/>
          <w:szCs w:val="24"/>
          <w:lang w:val="en-GB"/>
        </w:rPr>
        <w:t>L</w:t>
      </w:r>
      <w:r w:rsidRPr="00214BED">
        <w:rPr>
          <w:rFonts w:ascii="Times New Roman" w:hAnsi="Times New Roman"/>
          <w:i/>
          <w:sz w:val="24"/>
          <w:szCs w:val="24"/>
          <w:lang w:val="en-GB"/>
        </w:rPr>
        <w:t xml:space="preserve">etters of </w:t>
      </w:r>
      <w:r w:rsidR="00DE4D95" w:rsidRPr="00214BED">
        <w:rPr>
          <w:rFonts w:ascii="Times New Roman" w:hAnsi="Times New Roman"/>
          <w:i/>
          <w:sz w:val="24"/>
          <w:szCs w:val="24"/>
          <w:lang w:val="en-GB"/>
        </w:rPr>
        <w:t>A</w:t>
      </w:r>
      <w:r w:rsidRPr="00214BED">
        <w:rPr>
          <w:rFonts w:ascii="Times New Roman" w:hAnsi="Times New Roman"/>
          <w:i/>
          <w:sz w:val="24"/>
          <w:szCs w:val="24"/>
          <w:lang w:val="en-GB"/>
        </w:rPr>
        <w:t>dministration of the Estate of the Late Ezekiel Mukasa granted to the defendants</w:t>
      </w:r>
    </w:p>
    <w:p w:rsidR="00A74095" w:rsidRPr="00214BED" w:rsidRDefault="00A74095" w:rsidP="00214BED">
      <w:pPr>
        <w:pStyle w:val="ListParagraph"/>
        <w:numPr>
          <w:ilvl w:val="0"/>
          <w:numId w:val="1"/>
        </w:numPr>
        <w:spacing w:line="360" w:lineRule="auto"/>
        <w:jc w:val="both"/>
        <w:rPr>
          <w:rFonts w:ascii="Times New Roman" w:hAnsi="Times New Roman"/>
          <w:i/>
          <w:sz w:val="24"/>
          <w:szCs w:val="24"/>
          <w:lang w:val="en-GB"/>
        </w:rPr>
      </w:pPr>
      <w:r w:rsidRPr="00214BED">
        <w:rPr>
          <w:rFonts w:ascii="Times New Roman" w:hAnsi="Times New Roman"/>
          <w:i/>
          <w:sz w:val="24"/>
          <w:szCs w:val="24"/>
          <w:lang w:val="en-GB"/>
        </w:rPr>
        <w:lastRenderedPageBreak/>
        <w:t>Whether the Letters of Administration should be granted to the plaintiff</w:t>
      </w:r>
    </w:p>
    <w:p w:rsidR="00A74095" w:rsidRPr="00214BED" w:rsidRDefault="00A74095" w:rsidP="00214BED">
      <w:pPr>
        <w:pStyle w:val="ListParagraph"/>
        <w:numPr>
          <w:ilvl w:val="0"/>
          <w:numId w:val="1"/>
        </w:numPr>
        <w:spacing w:line="360" w:lineRule="auto"/>
        <w:jc w:val="both"/>
        <w:rPr>
          <w:rFonts w:ascii="Times New Roman" w:hAnsi="Times New Roman"/>
          <w:i/>
          <w:sz w:val="24"/>
          <w:szCs w:val="24"/>
          <w:lang w:val="en-GB"/>
        </w:rPr>
      </w:pPr>
      <w:r w:rsidRPr="00214BED">
        <w:rPr>
          <w:rFonts w:ascii="Times New Roman" w:hAnsi="Times New Roman"/>
          <w:i/>
          <w:sz w:val="24"/>
          <w:szCs w:val="24"/>
          <w:lang w:val="en-GB"/>
        </w:rPr>
        <w:t>Whether or not the defendants should give a true and correct statement of the account and inventory of dealings with the deceased’s estate</w:t>
      </w:r>
    </w:p>
    <w:p w:rsidR="00A74095" w:rsidRPr="00214BED" w:rsidRDefault="00A74095" w:rsidP="00214BED">
      <w:pPr>
        <w:pStyle w:val="ListParagraph"/>
        <w:numPr>
          <w:ilvl w:val="0"/>
          <w:numId w:val="1"/>
        </w:numPr>
        <w:spacing w:line="360" w:lineRule="auto"/>
        <w:jc w:val="both"/>
        <w:rPr>
          <w:rFonts w:ascii="Times New Roman" w:hAnsi="Times New Roman"/>
          <w:sz w:val="24"/>
          <w:szCs w:val="24"/>
          <w:lang w:val="en-GB"/>
        </w:rPr>
      </w:pPr>
      <w:r w:rsidRPr="00214BED">
        <w:rPr>
          <w:rFonts w:ascii="Times New Roman" w:hAnsi="Times New Roman"/>
          <w:i/>
          <w:sz w:val="24"/>
          <w:szCs w:val="24"/>
          <w:lang w:val="en-GB"/>
        </w:rPr>
        <w:t xml:space="preserve">Whether the defendants should pay compensation for loss and damage wilfully and negligently occasioned to the estate </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At the trial, Mr</w:t>
      </w:r>
      <w:r w:rsidR="00301742" w:rsidRPr="00214BED">
        <w:rPr>
          <w:rFonts w:ascii="Times New Roman" w:hAnsi="Times New Roman"/>
          <w:sz w:val="24"/>
          <w:szCs w:val="24"/>
          <w:lang w:val="en-GB"/>
        </w:rPr>
        <w:t>.</w:t>
      </w:r>
      <w:r w:rsidRPr="00214BED">
        <w:rPr>
          <w:rFonts w:ascii="Times New Roman" w:hAnsi="Times New Roman"/>
          <w:sz w:val="24"/>
          <w:szCs w:val="24"/>
          <w:lang w:val="en-GB"/>
        </w:rPr>
        <w:t xml:space="preserve"> Semugera Ronald represented the plaintiff while the defendant</w:t>
      </w:r>
      <w:r w:rsidR="003B70EC" w:rsidRPr="00214BED">
        <w:rPr>
          <w:rFonts w:ascii="Times New Roman" w:hAnsi="Times New Roman"/>
          <w:sz w:val="24"/>
          <w:szCs w:val="24"/>
          <w:lang w:val="en-GB"/>
        </w:rPr>
        <w:t xml:space="preserve">s were represented by Mr. </w:t>
      </w:r>
      <w:r w:rsidRPr="00214BED">
        <w:rPr>
          <w:rFonts w:ascii="Times New Roman" w:hAnsi="Times New Roman"/>
          <w:sz w:val="24"/>
          <w:szCs w:val="24"/>
          <w:lang w:val="en-GB"/>
        </w:rPr>
        <w:t xml:space="preserve">Sebuliba </w:t>
      </w:r>
      <w:r w:rsidR="00E84B9A" w:rsidRPr="00214BED">
        <w:rPr>
          <w:rFonts w:ascii="Times New Roman" w:hAnsi="Times New Roman"/>
          <w:sz w:val="24"/>
          <w:szCs w:val="24"/>
          <w:lang w:val="en-GB"/>
        </w:rPr>
        <w:t xml:space="preserve">Byrd. </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The </w:t>
      </w:r>
      <w:r w:rsidR="00301742" w:rsidRPr="00214BED">
        <w:rPr>
          <w:rFonts w:ascii="Times New Roman" w:hAnsi="Times New Roman"/>
          <w:sz w:val="24"/>
          <w:szCs w:val="24"/>
          <w:lang w:val="en-GB"/>
        </w:rPr>
        <w:t>p</w:t>
      </w:r>
      <w:r w:rsidRPr="00214BED">
        <w:rPr>
          <w:rFonts w:ascii="Times New Roman" w:hAnsi="Times New Roman"/>
          <w:sz w:val="24"/>
          <w:szCs w:val="24"/>
          <w:lang w:val="en-GB"/>
        </w:rPr>
        <w:t>laintiff called two witnesses; Nakayima Mary as PW1, Badru Kirumira as PW2. The defendants called four witnesses; James Monday Luwemba as DW1, David Muwanga as DW2, Justine Nakayima as DW3, Nakiganda Margaret as DW4.</w:t>
      </w:r>
    </w:p>
    <w:p w:rsidR="00A74095" w:rsidRPr="00214BED" w:rsidRDefault="00A74095" w:rsidP="00214BED">
      <w:pPr>
        <w:pStyle w:val="ListParagraph"/>
        <w:spacing w:after="0" w:line="360" w:lineRule="auto"/>
        <w:ind w:left="1440" w:hanging="1440"/>
        <w:jc w:val="both"/>
        <w:rPr>
          <w:rFonts w:ascii="Times New Roman" w:hAnsi="Times New Roman"/>
          <w:b/>
          <w:i/>
          <w:sz w:val="24"/>
          <w:szCs w:val="24"/>
          <w:lang w:val="en-GB"/>
        </w:rPr>
      </w:pPr>
      <w:r w:rsidRPr="00214BED">
        <w:rPr>
          <w:rFonts w:ascii="Times New Roman" w:hAnsi="Times New Roman"/>
          <w:b/>
          <w:i/>
          <w:sz w:val="24"/>
          <w:szCs w:val="24"/>
          <w:lang w:val="en-GB"/>
        </w:rPr>
        <w:t>Issue one</w:t>
      </w:r>
      <w:r w:rsidR="000D3AF0" w:rsidRPr="00214BED">
        <w:rPr>
          <w:rFonts w:ascii="Times New Roman" w:hAnsi="Times New Roman"/>
          <w:b/>
          <w:i/>
          <w:sz w:val="24"/>
          <w:szCs w:val="24"/>
          <w:lang w:val="en-GB"/>
        </w:rPr>
        <w:t xml:space="preserve"> </w:t>
      </w:r>
      <w:r w:rsidRPr="00214BED">
        <w:rPr>
          <w:rFonts w:ascii="Times New Roman" w:hAnsi="Times New Roman"/>
          <w:b/>
          <w:i/>
          <w:sz w:val="24"/>
          <w:szCs w:val="24"/>
          <w:lang w:val="en-GB"/>
        </w:rPr>
        <w:t>-</w:t>
      </w:r>
      <w:r w:rsidR="000D3AF0" w:rsidRPr="00214BED">
        <w:rPr>
          <w:rFonts w:ascii="Times New Roman" w:hAnsi="Times New Roman"/>
          <w:b/>
          <w:i/>
          <w:sz w:val="24"/>
          <w:szCs w:val="24"/>
          <w:lang w:val="en-GB"/>
        </w:rPr>
        <w:tab/>
      </w:r>
      <w:r w:rsidRPr="00214BED">
        <w:rPr>
          <w:rFonts w:ascii="Times New Roman" w:hAnsi="Times New Roman"/>
          <w:b/>
          <w:i/>
          <w:sz w:val="24"/>
          <w:szCs w:val="24"/>
          <w:lang w:val="en-GB"/>
        </w:rPr>
        <w:t xml:space="preserve"> Whether there is just cause for revocation of </w:t>
      </w:r>
      <w:r w:rsidR="00135BDE" w:rsidRPr="00214BED">
        <w:rPr>
          <w:rFonts w:ascii="Times New Roman" w:hAnsi="Times New Roman"/>
          <w:b/>
          <w:i/>
          <w:sz w:val="24"/>
          <w:szCs w:val="24"/>
          <w:lang w:val="en-GB"/>
        </w:rPr>
        <w:t>L</w:t>
      </w:r>
      <w:r w:rsidRPr="00214BED">
        <w:rPr>
          <w:rFonts w:ascii="Times New Roman" w:hAnsi="Times New Roman"/>
          <w:b/>
          <w:i/>
          <w:sz w:val="24"/>
          <w:szCs w:val="24"/>
          <w:lang w:val="en-GB"/>
        </w:rPr>
        <w:t xml:space="preserve">etters of </w:t>
      </w:r>
      <w:r w:rsidR="00135BDE" w:rsidRPr="00214BED">
        <w:rPr>
          <w:rFonts w:ascii="Times New Roman" w:hAnsi="Times New Roman"/>
          <w:b/>
          <w:i/>
          <w:sz w:val="24"/>
          <w:szCs w:val="24"/>
          <w:lang w:val="en-GB"/>
        </w:rPr>
        <w:t>A</w:t>
      </w:r>
      <w:r w:rsidRPr="00214BED">
        <w:rPr>
          <w:rFonts w:ascii="Times New Roman" w:hAnsi="Times New Roman"/>
          <w:b/>
          <w:i/>
          <w:sz w:val="24"/>
          <w:szCs w:val="24"/>
          <w:lang w:val="en-GB"/>
        </w:rPr>
        <w:t>dministration of the Estate of the Late Ezekiel Mukasa granted to the defendants</w:t>
      </w:r>
    </w:p>
    <w:p w:rsidR="00A74095" w:rsidRPr="00214BED" w:rsidRDefault="00A74095" w:rsidP="00214BED">
      <w:pPr>
        <w:pStyle w:val="ListParagraph"/>
        <w:spacing w:after="0" w:line="360" w:lineRule="auto"/>
        <w:ind w:left="0"/>
        <w:jc w:val="both"/>
        <w:rPr>
          <w:rFonts w:ascii="Times New Roman" w:hAnsi="Times New Roman"/>
          <w:sz w:val="24"/>
          <w:szCs w:val="24"/>
          <w:lang w:val="en-GB"/>
        </w:rPr>
      </w:pPr>
      <w:r w:rsidRPr="00214BED">
        <w:rPr>
          <w:rFonts w:ascii="Times New Roman" w:hAnsi="Times New Roman"/>
          <w:sz w:val="24"/>
          <w:szCs w:val="24"/>
          <w:lang w:val="en-GB"/>
        </w:rPr>
        <w:t xml:space="preserve">PW1 </w:t>
      </w:r>
      <w:r w:rsidR="00EC32A9" w:rsidRPr="00214BED">
        <w:rPr>
          <w:rFonts w:ascii="Times New Roman" w:hAnsi="Times New Roman"/>
          <w:sz w:val="24"/>
          <w:szCs w:val="24"/>
          <w:lang w:val="en-GB"/>
        </w:rPr>
        <w:t>stated that their late father died on 15</w:t>
      </w:r>
      <w:r w:rsidR="00EC32A9" w:rsidRPr="00214BED">
        <w:rPr>
          <w:rFonts w:ascii="Times New Roman" w:hAnsi="Times New Roman"/>
          <w:sz w:val="24"/>
          <w:szCs w:val="24"/>
          <w:vertAlign w:val="superscript"/>
          <w:lang w:val="en-GB"/>
        </w:rPr>
        <w:t>th</w:t>
      </w:r>
      <w:r w:rsidR="00EC32A9" w:rsidRPr="00214BED">
        <w:rPr>
          <w:rFonts w:ascii="Times New Roman" w:hAnsi="Times New Roman"/>
          <w:sz w:val="24"/>
          <w:szCs w:val="24"/>
          <w:lang w:val="en-GB"/>
        </w:rPr>
        <w:t xml:space="preserve"> January 1993</w:t>
      </w:r>
      <w:r w:rsidR="00DA7E52" w:rsidRPr="00214BED">
        <w:rPr>
          <w:rFonts w:ascii="Times New Roman" w:hAnsi="Times New Roman"/>
          <w:sz w:val="24"/>
          <w:szCs w:val="24"/>
          <w:lang w:val="en-GB"/>
        </w:rPr>
        <w:t xml:space="preserve"> and the defendants were given </w:t>
      </w:r>
      <w:r w:rsidR="00301742" w:rsidRPr="00214BED">
        <w:rPr>
          <w:rFonts w:ascii="Times New Roman" w:hAnsi="Times New Roman"/>
          <w:sz w:val="24"/>
          <w:szCs w:val="24"/>
          <w:lang w:val="en-GB"/>
        </w:rPr>
        <w:t>L</w:t>
      </w:r>
      <w:r w:rsidR="00DA7E52" w:rsidRPr="00214BED">
        <w:rPr>
          <w:rFonts w:ascii="Times New Roman" w:hAnsi="Times New Roman"/>
          <w:sz w:val="24"/>
          <w:szCs w:val="24"/>
          <w:lang w:val="en-GB"/>
        </w:rPr>
        <w:t xml:space="preserve">etters of </w:t>
      </w:r>
      <w:r w:rsidR="00301742" w:rsidRPr="00214BED">
        <w:rPr>
          <w:rFonts w:ascii="Times New Roman" w:hAnsi="Times New Roman"/>
          <w:sz w:val="24"/>
          <w:szCs w:val="24"/>
          <w:lang w:val="en-GB"/>
        </w:rPr>
        <w:t>A</w:t>
      </w:r>
      <w:r w:rsidR="00DA7E52" w:rsidRPr="00214BED">
        <w:rPr>
          <w:rFonts w:ascii="Times New Roman" w:hAnsi="Times New Roman"/>
          <w:sz w:val="24"/>
          <w:szCs w:val="24"/>
          <w:lang w:val="en-GB"/>
        </w:rPr>
        <w:t>dministration in 1994 but to the best of her knowledge they did not file an inventory</w:t>
      </w:r>
      <w:r w:rsidR="00F56FCA" w:rsidRPr="00214BED">
        <w:rPr>
          <w:rFonts w:ascii="Times New Roman" w:hAnsi="Times New Roman"/>
          <w:sz w:val="24"/>
          <w:szCs w:val="24"/>
          <w:lang w:val="en-GB"/>
        </w:rPr>
        <w:t xml:space="preserve"> within 6 months.</w:t>
      </w:r>
      <w:r w:rsidR="0045143B" w:rsidRPr="00214BED">
        <w:rPr>
          <w:rFonts w:ascii="Times New Roman" w:hAnsi="Times New Roman"/>
          <w:sz w:val="24"/>
          <w:szCs w:val="24"/>
          <w:lang w:val="en-GB"/>
        </w:rPr>
        <w:t xml:space="preserve"> In cross examination, she stated that she wants the grant cancelled </w:t>
      </w:r>
      <w:r w:rsidR="00C539C5" w:rsidRPr="00214BED">
        <w:rPr>
          <w:rFonts w:ascii="Times New Roman" w:hAnsi="Times New Roman"/>
          <w:sz w:val="24"/>
          <w:szCs w:val="24"/>
          <w:lang w:val="en-GB"/>
        </w:rPr>
        <w:t xml:space="preserve">and </w:t>
      </w:r>
      <w:r w:rsidR="00EC0DCD" w:rsidRPr="00214BED">
        <w:rPr>
          <w:rFonts w:ascii="Times New Roman" w:hAnsi="Times New Roman"/>
          <w:sz w:val="24"/>
          <w:szCs w:val="24"/>
          <w:lang w:val="en-GB"/>
        </w:rPr>
        <w:t xml:space="preserve">be </w:t>
      </w:r>
      <w:r w:rsidR="00C539C5" w:rsidRPr="00214BED">
        <w:rPr>
          <w:rFonts w:ascii="Times New Roman" w:hAnsi="Times New Roman"/>
          <w:sz w:val="24"/>
          <w:szCs w:val="24"/>
          <w:lang w:val="en-GB"/>
        </w:rPr>
        <w:t>granted to her.</w:t>
      </w:r>
      <w:r w:rsidR="00A73ACD" w:rsidRPr="00214BED">
        <w:rPr>
          <w:rFonts w:ascii="Times New Roman" w:hAnsi="Times New Roman"/>
          <w:sz w:val="24"/>
          <w:szCs w:val="24"/>
          <w:lang w:val="en-GB"/>
        </w:rPr>
        <w:t xml:space="preserve"> </w:t>
      </w:r>
    </w:p>
    <w:p w:rsidR="00A73ACD" w:rsidRPr="00214BED" w:rsidRDefault="007D0E91" w:rsidP="00214BED">
      <w:pPr>
        <w:pStyle w:val="ListParagraph"/>
        <w:spacing w:line="360" w:lineRule="auto"/>
        <w:ind w:left="0"/>
        <w:jc w:val="both"/>
        <w:rPr>
          <w:rFonts w:ascii="Times New Roman" w:hAnsi="Times New Roman"/>
          <w:sz w:val="24"/>
          <w:szCs w:val="24"/>
          <w:lang w:val="en-GB"/>
        </w:rPr>
      </w:pPr>
      <w:r w:rsidRPr="00214BED">
        <w:rPr>
          <w:rFonts w:ascii="Times New Roman" w:hAnsi="Times New Roman"/>
          <w:sz w:val="24"/>
          <w:szCs w:val="24"/>
          <w:lang w:val="en-GB"/>
        </w:rPr>
        <w:t>DW1 in cross examination admitted that he did not file an inventory within 6 months.</w:t>
      </w:r>
      <w:r w:rsidR="00AE7F27" w:rsidRPr="00214BED">
        <w:rPr>
          <w:rFonts w:ascii="Times New Roman" w:hAnsi="Times New Roman"/>
          <w:sz w:val="24"/>
          <w:szCs w:val="24"/>
          <w:lang w:val="en-GB"/>
        </w:rPr>
        <w:t xml:space="preserve"> DW2 in cross examination stated that </w:t>
      </w:r>
      <w:r w:rsidR="00582072" w:rsidRPr="00214BED">
        <w:rPr>
          <w:rFonts w:ascii="Times New Roman" w:hAnsi="Times New Roman"/>
          <w:sz w:val="24"/>
          <w:szCs w:val="24"/>
          <w:lang w:val="en-GB"/>
        </w:rPr>
        <w:t>they did file an inventory on some of the assets and did not agree that they had mismanaged the estate.</w:t>
      </w:r>
    </w:p>
    <w:p w:rsidR="00344402" w:rsidRPr="00214BED" w:rsidRDefault="00344402" w:rsidP="00214BED">
      <w:pPr>
        <w:pStyle w:val="ListParagraph"/>
        <w:spacing w:line="360" w:lineRule="auto"/>
        <w:ind w:left="0"/>
        <w:jc w:val="both"/>
        <w:rPr>
          <w:rFonts w:ascii="Times New Roman" w:hAnsi="Times New Roman"/>
          <w:sz w:val="24"/>
          <w:szCs w:val="24"/>
          <w:lang w:val="en-GB"/>
        </w:rPr>
      </w:pPr>
      <w:r w:rsidRPr="00214BED">
        <w:rPr>
          <w:rFonts w:ascii="Times New Roman" w:hAnsi="Times New Roman"/>
          <w:sz w:val="24"/>
          <w:szCs w:val="24"/>
          <w:lang w:val="en-GB"/>
        </w:rPr>
        <w:t>Counsel for the plaintiff submitted</w:t>
      </w:r>
      <w:r w:rsidR="007E14DF" w:rsidRPr="00214BED">
        <w:rPr>
          <w:rFonts w:ascii="Times New Roman" w:hAnsi="Times New Roman"/>
          <w:sz w:val="24"/>
          <w:szCs w:val="24"/>
          <w:lang w:val="en-GB"/>
        </w:rPr>
        <w:t xml:space="preserve"> </w:t>
      </w:r>
      <w:r w:rsidR="00412FBE" w:rsidRPr="00214BED">
        <w:rPr>
          <w:rFonts w:ascii="Times New Roman" w:hAnsi="Times New Roman"/>
          <w:sz w:val="24"/>
          <w:szCs w:val="24"/>
          <w:lang w:val="en-GB"/>
        </w:rPr>
        <w:t>that S.</w:t>
      </w:r>
      <w:r w:rsidR="00EA2D00" w:rsidRPr="00214BED">
        <w:rPr>
          <w:rFonts w:ascii="Times New Roman" w:hAnsi="Times New Roman"/>
          <w:sz w:val="24"/>
          <w:szCs w:val="24"/>
          <w:lang w:val="en-GB"/>
        </w:rPr>
        <w:t xml:space="preserve"> </w:t>
      </w:r>
      <w:r w:rsidR="00412FBE" w:rsidRPr="00214BED">
        <w:rPr>
          <w:rFonts w:ascii="Times New Roman" w:hAnsi="Times New Roman"/>
          <w:sz w:val="24"/>
          <w:szCs w:val="24"/>
          <w:lang w:val="en-GB"/>
        </w:rPr>
        <w:t>28</w:t>
      </w:r>
      <w:r w:rsidR="00EA2D00" w:rsidRPr="00214BED">
        <w:rPr>
          <w:rFonts w:ascii="Times New Roman" w:hAnsi="Times New Roman"/>
          <w:sz w:val="24"/>
          <w:szCs w:val="24"/>
          <w:lang w:val="en-GB"/>
        </w:rPr>
        <w:t xml:space="preserve"> </w:t>
      </w:r>
      <w:r w:rsidR="00412FBE" w:rsidRPr="00214BED">
        <w:rPr>
          <w:rFonts w:ascii="Times New Roman" w:hAnsi="Times New Roman"/>
          <w:sz w:val="24"/>
          <w:szCs w:val="24"/>
          <w:lang w:val="en-GB"/>
        </w:rPr>
        <w:t xml:space="preserve">(1) </w:t>
      </w:r>
      <w:r w:rsidR="002C7CBC" w:rsidRPr="00214BED">
        <w:rPr>
          <w:rFonts w:ascii="Times New Roman" w:hAnsi="Times New Roman"/>
          <w:sz w:val="24"/>
          <w:szCs w:val="24"/>
          <w:lang w:val="en-GB"/>
        </w:rPr>
        <w:t xml:space="preserve">of the Succession Act </w:t>
      </w:r>
      <w:r w:rsidR="00412FBE" w:rsidRPr="00214BED">
        <w:rPr>
          <w:rFonts w:ascii="Times New Roman" w:hAnsi="Times New Roman"/>
          <w:sz w:val="24"/>
          <w:szCs w:val="24"/>
          <w:lang w:val="en-GB"/>
        </w:rPr>
        <w:t>mandatorily requires an administrator of the estate to exhibit an inventory or account of the estate within six months from the date of grant</w:t>
      </w:r>
      <w:r w:rsidR="00CE127E" w:rsidRPr="00214BED">
        <w:rPr>
          <w:rFonts w:ascii="Times New Roman" w:hAnsi="Times New Roman"/>
          <w:sz w:val="24"/>
          <w:szCs w:val="24"/>
          <w:lang w:val="en-GB"/>
        </w:rPr>
        <w:t xml:space="preserve"> </w:t>
      </w:r>
      <w:r w:rsidR="00712DDE" w:rsidRPr="00214BED">
        <w:rPr>
          <w:rFonts w:ascii="Times New Roman" w:hAnsi="Times New Roman"/>
          <w:sz w:val="24"/>
          <w:szCs w:val="24"/>
          <w:lang w:val="en-GB"/>
        </w:rPr>
        <w:t>as</w:t>
      </w:r>
      <w:r w:rsidR="00CE127E" w:rsidRPr="00214BED">
        <w:rPr>
          <w:rFonts w:ascii="Times New Roman" w:hAnsi="Times New Roman"/>
          <w:sz w:val="24"/>
          <w:szCs w:val="24"/>
          <w:lang w:val="en-GB"/>
        </w:rPr>
        <w:t xml:space="preserve"> was echoed in </w:t>
      </w:r>
      <w:r w:rsidR="00CE127E" w:rsidRPr="00214BED">
        <w:rPr>
          <w:rFonts w:ascii="Times New Roman" w:hAnsi="Times New Roman"/>
          <w:b/>
          <w:i/>
          <w:sz w:val="24"/>
          <w:szCs w:val="24"/>
          <w:lang w:val="en-GB"/>
        </w:rPr>
        <w:t xml:space="preserve">Paulo Kavuma </w:t>
      </w:r>
      <w:r w:rsidR="00A30F51" w:rsidRPr="00214BED">
        <w:rPr>
          <w:rFonts w:ascii="Times New Roman" w:hAnsi="Times New Roman"/>
          <w:b/>
          <w:i/>
          <w:sz w:val="24"/>
          <w:szCs w:val="24"/>
          <w:lang w:val="en-GB"/>
        </w:rPr>
        <w:t>V</w:t>
      </w:r>
      <w:r w:rsidR="00CE127E" w:rsidRPr="00214BED">
        <w:rPr>
          <w:rFonts w:ascii="Times New Roman" w:hAnsi="Times New Roman"/>
          <w:b/>
          <w:i/>
          <w:sz w:val="24"/>
          <w:szCs w:val="24"/>
          <w:lang w:val="en-GB"/>
        </w:rPr>
        <w:t>s Moses Sekajja &amp; Anor HCCS No.473 of 1995</w:t>
      </w:r>
      <w:r w:rsidR="002C7CBC" w:rsidRPr="00214BED">
        <w:rPr>
          <w:rFonts w:ascii="Times New Roman" w:hAnsi="Times New Roman"/>
          <w:b/>
          <w:i/>
          <w:sz w:val="24"/>
          <w:szCs w:val="24"/>
          <w:lang w:val="en-GB"/>
        </w:rPr>
        <w:t>.</w:t>
      </w:r>
      <w:r w:rsidR="00063EC8" w:rsidRPr="00214BED">
        <w:rPr>
          <w:rFonts w:ascii="Times New Roman" w:hAnsi="Times New Roman"/>
          <w:b/>
          <w:i/>
          <w:sz w:val="24"/>
          <w:szCs w:val="24"/>
          <w:lang w:val="en-GB"/>
        </w:rPr>
        <w:t xml:space="preserve"> </w:t>
      </w:r>
      <w:r w:rsidR="00063EC8" w:rsidRPr="00214BED">
        <w:rPr>
          <w:rFonts w:ascii="Times New Roman" w:hAnsi="Times New Roman"/>
          <w:sz w:val="24"/>
          <w:szCs w:val="24"/>
          <w:lang w:val="en-GB"/>
        </w:rPr>
        <w:t xml:space="preserve">He argued that the defendants in the instant case obtained letters of administration in 1994 but according to the evidence of the plaintiff </w:t>
      </w:r>
      <w:r w:rsidR="00714CC7" w:rsidRPr="00214BED">
        <w:rPr>
          <w:rFonts w:ascii="Times New Roman" w:hAnsi="Times New Roman"/>
          <w:sz w:val="24"/>
          <w:szCs w:val="24"/>
          <w:lang w:val="en-GB"/>
        </w:rPr>
        <w:t>the defendants did not file an inventory within six months from the date of grant.</w:t>
      </w:r>
      <w:r w:rsidR="002D0CD7" w:rsidRPr="00214BED">
        <w:rPr>
          <w:rFonts w:ascii="Times New Roman" w:hAnsi="Times New Roman"/>
          <w:sz w:val="24"/>
          <w:szCs w:val="24"/>
          <w:lang w:val="en-GB"/>
        </w:rPr>
        <w:t xml:space="preserve"> Counsel </w:t>
      </w:r>
      <w:r w:rsidR="00630081" w:rsidRPr="00214BED">
        <w:rPr>
          <w:rFonts w:ascii="Times New Roman" w:hAnsi="Times New Roman"/>
          <w:sz w:val="24"/>
          <w:szCs w:val="24"/>
          <w:lang w:val="en-GB"/>
        </w:rPr>
        <w:t>further</w:t>
      </w:r>
      <w:r w:rsidR="00D46DD5" w:rsidRPr="00214BED">
        <w:rPr>
          <w:rFonts w:ascii="Times New Roman" w:hAnsi="Times New Roman"/>
          <w:sz w:val="24"/>
          <w:szCs w:val="24"/>
          <w:lang w:val="en-GB"/>
        </w:rPr>
        <w:t xml:space="preserve"> submitted that the de</w:t>
      </w:r>
      <w:r w:rsidR="005F5446" w:rsidRPr="00214BED">
        <w:rPr>
          <w:rFonts w:ascii="Times New Roman" w:hAnsi="Times New Roman"/>
          <w:sz w:val="24"/>
          <w:szCs w:val="24"/>
          <w:lang w:val="en-GB"/>
        </w:rPr>
        <w:t xml:space="preserve">fendants </w:t>
      </w:r>
      <w:r w:rsidR="004E7EFF" w:rsidRPr="00214BED">
        <w:rPr>
          <w:rFonts w:ascii="Times New Roman" w:hAnsi="Times New Roman"/>
          <w:sz w:val="24"/>
          <w:szCs w:val="24"/>
          <w:lang w:val="en-GB"/>
        </w:rPr>
        <w:t xml:space="preserve">had </w:t>
      </w:r>
      <w:r w:rsidR="005F5446" w:rsidRPr="00214BED">
        <w:rPr>
          <w:rFonts w:ascii="Times New Roman" w:hAnsi="Times New Roman"/>
          <w:sz w:val="24"/>
          <w:szCs w:val="24"/>
          <w:lang w:val="en-GB"/>
        </w:rPr>
        <w:t>also</w:t>
      </w:r>
      <w:r w:rsidR="0028631F" w:rsidRPr="00214BED">
        <w:rPr>
          <w:rFonts w:ascii="Times New Roman" w:hAnsi="Times New Roman"/>
          <w:sz w:val="24"/>
          <w:szCs w:val="24"/>
          <w:lang w:val="en-GB"/>
        </w:rPr>
        <w:t>,</w:t>
      </w:r>
      <w:r w:rsidR="005F5446" w:rsidRPr="00214BED">
        <w:rPr>
          <w:rFonts w:ascii="Times New Roman" w:hAnsi="Times New Roman"/>
          <w:sz w:val="24"/>
          <w:szCs w:val="24"/>
          <w:lang w:val="en-GB"/>
        </w:rPr>
        <w:t xml:space="preserve"> ten years </w:t>
      </w:r>
      <w:r w:rsidR="0028631F" w:rsidRPr="00214BED">
        <w:rPr>
          <w:rFonts w:ascii="Times New Roman" w:hAnsi="Times New Roman"/>
          <w:sz w:val="24"/>
          <w:szCs w:val="24"/>
          <w:lang w:val="en-GB"/>
        </w:rPr>
        <w:t>since</w:t>
      </w:r>
      <w:r w:rsidR="005F5446" w:rsidRPr="00214BED">
        <w:rPr>
          <w:rFonts w:ascii="Times New Roman" w:hAnsi="Times New Roman"/>
          <w:sz w:val="24"/>
          <w:szCs w:val="24"/>
          <w:lang w:val="en-GB"/>
        </w:rPr>
        <w:t xml:space="preserve"> the grant</w:t>
      </w:r>
      <w:r w:rsidR="0028631F" w:rsidRPr="00214BED">
        <w:rPr>
          <w:rFonts w:ascii="Times New Roman" w:hAnsi="Times New Roman"/>
          <w:sz w:val="24"/>
          <w:szCs w:val="24"/>
          <w:lang w:val="en-GB"/>
        </w:rPr>
        <w:t>,</w:t>
      </w:r>
      <w:r w:rsidR="005F5446" w:rsidRPr="00214BED">
        <w:rPr>
          <w:rFonts w:ascii="Times New Roman" w:hAnsi="Times New Roman"/>
          <w:sz w:val="24"/>
          <w:szCs w:val="24"/>
          <w:lang w:val="en-GB"/>
        </w:rPr>
        <w:t xml:space="preserve"> not distributed the estate yet the youngest child of the deceased was above 18 years.</w:t>
      </w:r>
      <w:r w:rsidR="00770E9D" w:rsidRPr="00214BED">
        <w:rPr>
          <w:rFonts w:ascii="Times New Roman" w:hAnsi="Times New Roman"/>
          <w:sz w:val="24"/>
          <w:szCs w:val="24"/>
          <w:lang w:val="en-GB"/>
        </w:rPr>
        <w:t xml:space="preserve"> Counsel </w:t>
      </w:r>
      <w:r w:rsidR="004E7EFF" w:rsidRPr="00214BED">
        <w:rPr>
          <w:rFonts w:ascii="Times New Roman" w:hAnsi="Times New Roman"/>
          <w:sz w:val="24"/>
          <w:szCs w:val="24"/>
          <w:lang w:val="en-GB"/>
        </w:rPr>
        <w:t>further</w:t>
      </w:r>
      <w:r w:rsidR="00770E9D" w:rsidRPr="00214BED">
        <w:rPr>
          <w:rFonts w:ascii="Times New Roman" w:hAnsi="Times New Roman"/>
          <w:sz w:val="24"/>
          <w:szCs w:val="24"/>
          <w:lang w:val="en-GB"/>
        </w:rPr>
        <w:t xml:space="preserve"> stated that there is justification for revocation of </w:t>
      </w:r>
      <w:r w:rsidR="00301742" w:rsidRPr="00214BED">
        <w:rPr>
          <w:rFonts w:ascii="Times New Roman" w:hAnsi="Times New Roman"/>
          <w:sz w:val="24"/>
          <w:szCs w:val="24"/>
          <w:lang w:val="en-GB"/>
        </w:rPr>
        <w:t>L</w:t>
      </w:r>
      <w:r w:rsidR="00770E9D" w:rsidRPr="00214BED">
        <w:rPr>
          <w:rFonts w:ascii="Times New Roman" w:hAnsi="Times New Roman"/>
          <w:sz w:val="24"/>
          <w:szCs w:val="24"/>
          <w:lang w:val="en-GB"/>
        </w:rPr>
        <w:t xml:space="preserve">etters of Administration of the estate of the late Ezekiel Mukasa </w:t>
      </w:r>
      <w:r w:rsidR="0028631F" w:rsidRPr="00214BED">
        <w:rPr>
          <w:rFonts w:ascii="Times New Roman" w:hAnsi="Times New Roman"/>
          <w:sz w:val="24"/>
          <w:szCs w:val="24"/>
          <w:lang w:val="en-GB"/>
        </w:rPr>
        <w:t xml:space="preserve">which were </w:t>
      </w:r>
      <w:r w:rsidR="00770E9D" w:rsidRPr="00214BED">
        <w:rPr>
          <w:rFonts w:ascii="Times New Roman" w:hAnsi="Times New Roman"/>
          <w:sz w:val="24"/>
          <w:szCs w:val="24"/>
          <w:lang w:val="en-GB"/>
        </w:rPr>
        <w:t>granted to the defendants.</w:t>
      </w:r>
    </w:p>
    <w:p w:rsidR="000D4032" w:rsidRPr="00214BED" w:rsidRDefault="000D4032" w:rsidP="00214BED">
      <w:pPr>
        <w:pStyle w:val="ListParagraph"/>
        <w:spacing w:line="360" w:lineRule="auto"/>
        <w:ind w:left="0"/>
        <w:jc w:val="both"/>
        <w:rPr>
          <w:rFonts w:ascii="Times New Roman" w:hAnsi="Times New Roman"/>
          <w:sz w:val="24"/>
          <w:szCs w:val="24"/>
          <w:lang w:val="en-GB"/>
        </w:rPr>
      </w:pPr>
      <w:r w:rsidRPr="00214BED">
        <w:rPr>
          <w:rFonts w:ascii="Times New Roman" w:hAnsi="Times New Roman"/>
          <w:sz w:val="24"/>
          <w:szCs w:val="24"/>
          <w:lang w:val="en-GB"/>
        </w:rPr>
        <w:t>Counsel for the defendants submitted that it is not in dispute that the law makes it man</w:t>
      </w:r>
      <w:r w:rsidR="008D5AF0" w:rsidRPr="00214BED">
        <w:rPr>
          <w:rFonts w:ascii="Times New Roman" w:hAnsi="Times New Roman"/>
          <w:sz w:val="24"/>
          <w:szCs w:val="24"/>
          <w:lang w:val="en-GB"/>
        </w:rPr>
        <w:t>datory for an administrator of the</w:t>
      </w:r>
      <w:r w:rsidRPr="00214BED">
        <w:rPr>
          <w:rFonts w:ascii="Times New Roman" w:hAnsi="Times New Roman"/>
          <w:sz w:val="24"/>
          <w:szCs w:val="24"/>
          <w:lang w:val="en-GB"/>
        </w:rPr>
        <w:t xml:space="preserve"> estate to exhibit </w:t>
      </w:r>
      <w:r w:rsidR="006E4148" w:rsidRPr="00214BED">
        <w:rPr>
          <w:rFonts w:ascii="Times New Roman" w:hAnsi="Times New Roman"/>
          <w:sz w:val="24"/>
          <w:szCs w:val="24"/>
          <w:lang w:val="en-GB"/>
        </w:rPr>
        <w:t>an inventory within six months from the date of grant. Counsel added that the defendants did not comply with that requirement.</w:t>
      </w:r>
      <w:r w:rsidR="00EE0DAF" w:rsidRPr="00214BED">
        <w:rPr>
          <w:rFonts w:ascii="Times New Roman" w:hAnsi="Times New Roman"/>
          <w:sz w:val="24"/>
          <w:szCs w:val="24"/>
          <w:lang w:val="en-GB"/>
        </w:rPr>
        <w:t xml:space="preserve"> He </w:t>
      </w:r>
      <w:r w:rsidR="00C229FF" w:rsidRPr="00214BED">
        <w:rPr>
          <w:rFonts w:ascii="Times New Roman" w:hAnsi="Times New Roman"/>
          <w:sz w:val="24"/>
          <w:szCs w:val="24"/>
          <w:lang w:val="en-GB"/>
        </w:rPr>
        <w:t>however</w:t>
      </w:r>
      <w:r w:rsidR="00EE0DAF" w:rsidRPr="00214BED">
        <w:rPr>
          <w:rFonts w:ascii="Times New Roman" w:hAnsi="Times New Roman"/>
          <w:sz w:val="24"/>
          <w:szCs w:val="24"/>
          <w:lang w:val="en-GB"/>
        </w:rPr>
        <w:t xml:space="preserve"> stated that </w:t>
      </w:r>
      <w:r w:rsidR="00EE0DAF" w:rsidRPr="00214BED">
        <w:rPr>
          <w:rFonts w:ascii="Times New Roman" w:hAnsi="Times New Roman"/>
          <w:sz w:val="24"/>
          <w:szCs w:val="24"/>
          <w:lang w:val="en-GB"/>
        </w:rPr>
        <w:lastRenderedPageBreak/>
        <w:t>the non filing of the inventory did not prejudice the beneficiaries in any</w:t>
      </w:r>
      <w:r w:rsidR="00C229FF" w:rsidRPr="00214BED">
        <w:rPr>
          <w:rFonts w:ascii="Times New Roman" w:hAnsi="Times New Roman"/>
          <w:sz w:val="24"/>
          <w:szCs w:val="24"/>
          <w:lang w:val="en-GB"/>
        </w:rPr>
        <w:t xml:space="preserve"> way. Counsel submitted that </w:t>
      </w:r>
      <w:r w:rsidR="00987F30" w:rsidRPr="00214BED">
        <w:rPr>
          <w:rFonts w:ascii="Times New Roman" w:hAnsi="Times New Roman"/>
          <w:sz w:val="24"/>
          <w:szCs w:val="24"/>
          <w:lang w:val="en-GB"/>
        </w:rPr>
        <w:t xml:space="preserve">the plaintiff should be the last person to seek the intervention of the </w:t>
      </w:r>
      <w:r w:rsidR="003B56C4" w:rsidRPr="00214BED">
        <w:rPr>
          <w:rFonts w:ascii="Times New Roman" w:hAnsi="Times New Roman"/>
          <w:sz w:val="24"/>
          <w:szCs w:val="24"/>
          <w:lang w:val="en-GB"/>
        </w:rPr>
        <w:t>c</w:t>
      </w:r>
      <w:r w:rsidR="00987F30" w:rsidRPr="00214BED">
        <w:rPr>
          <w:rFonts w:ascii="Times New Roman" w:hAnsi="Times New Roman"/>
          <w:sz w:val="24"/>
          <w:szCs w:val="24"/>
          <w:lang w:val="en-GB"/>
        </w:rPr>
        <w:t>ourt in the administration of the estate of her late father.</w:t>
      </w:r>
    </w:p>
    <w:p w:rsidR="001D4433" w:rsidRPr="00214BED" w:rsidRDefault="00987F30" w:rsidP="00214BED">
      <w:pPr>
        <w:spacing w:line="360" w:lineRule="auto"/>
        <w:ind w:left="2160" w:hanging="2160"/>
        <w:jc w:val="both"/>
        <w:rPr>
          <w:rFonts w:ascii="Times New Roman" w:hAnsi="Times New Roman"/>
          <w:b/>
          <w:i/>
          <w:sz w:val="24"/>
          <w:szCs w:val="24"/>
          <w:lang w:val="en-GB"/>
        </w:rPr>
      </w:pPr>
      <w:r w:rsidRPr="00214BED">
        <w:rPr>
          <w:rFonts w:ascii="Times New Roman" w:hAnsi="Times New Roman"/>
          <w:b/>
          <w:i/>
          <w:sz w:val="24"/>
          <w:szCs w:val="24"/>
          <w:lang w:val="en-GB"/>
        </w:rPr>
        <w:t>Issue two</w:t>
      </w:r>
      <w:r w:rsidR="00E34EBB" w:rsidRPr="00214BED">
        <w:rPr>
          <w:rFonts w:ascii="Times New Roman" w:hAnsi="Times New Roman"/>
          <w:b/>
          <w:i/>
          <w:sz w:val="24"/>
          <w:szCs w:val="24"/>
          <w:lang w:val="en-GB"/>
        </w:rPr>
        <w:t xml:space="preserve"> </w:t>
      </w:r>
      <w:r w:rsidRPr="00214BED">
        <w:rPr>
          <w:rFonts w:ascii="Times New Roman" w:hAnsi="Times New Roman"/>
          <w:b/>
          <w:i/>
          <w:sz w:val="24"/>
          <w:szCs w:val="24"/>
          <w:lang w:val="en-GB"/>
        </w:rPr>
        <w:t>-</w:t>
      </w:r>
      <w:r w:rsidRPr="00214BED">
        <w:rPr>
          <w:rFonts w:ascii="Times New Roman" w:hAnsi="Times New Roman"/>
          <w:sz w:val="24"/>
          <w:szCs w:val="24"/>
          <w:lang w:val="en-GB"/>
        </w:rPr>
        <w:t xml:space="preserve"> </w:t>
      </w:r>
      <w:r w:rsidR="008307DA" w:rsidRPr="00214BED">
        <w:rPr>
          <w:rFonts w:ascii="Times New Roman" w:hAnsi="Times New Roman"/>
          <w:sz w:val="24"/>
          <w:szCs w:val="24"/>
          <w:lang w:val="en-GB"/>
        </w:rPr>
        <w:tab/>
      </w:r>
      <w:r w:rsidR="00945729" w:rsidRPr="00214BED">
        <w:rPr>
          <w:rFonts w:ascii="Times New Roman" w:hAnsi="Times New Roman"/>
          <w:b/>
          <w:i/>
          <w:sz w:val="24"/>
          <w:szCs w:val="24"/>
          <w:lang w:val="en-GB"/>
        </w:rPr>
        <w:t>W</w:t>
      </w:r>
      <w:r w:rsidRPr="00214BED">
        <w:rPr>
          <w:rFonts w:ascii="Times New Roman" w:hAnsi="Times New Roman"/>
          <w:b/>
          <w:i/>
          <w:sz w:val="24"/>
          <w:szCs w:val="24"/>
          <w:lang w:val="en-GB"/>
        </w:rPr>
        <w:t>hether the Letters of Administration should be granted to the plaintiff</w:t>
      </w:r>
    </w:p>
    <w:p w:rsidR="00A74095" w:rsidRPr="00214BED" w:rsidRDefault="001D4433"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Counsel for the plaintiff submitted that the plaintiff is a daughter and beneficiary of the estate of the late Ezekiel Mukasa</w:t>
      </w:r>
      <w:r w:rsidR="005F21C5" w:rsidRPr="00214BED">
        <w:rPr>
          <w:rFonts w:ascii="Times New Roman" w:hAnsi="Times New Roman"/>
          <w:sz w:val="24"/>
          <w:szCs w:val="24"/>
          <w:lang w:val="en-GB"/>
        </w:rPr>
        <w:t xml:space="preserve">. Counsel added that the plaintiff is eligible to be granted </w:t>
      </w:r>
      <w:r w:rsidR="0076469B" w:rsidRPr="00214BED">
        <w:rPr>
          <w:rFonts w:ascii="Times New Roman" w:hAnsi="Times New Roman"/>
          <w:sz w:val="24"/>
          <w:szCs w:val="24"/>
          <w:lang w:val="en-GB"/>
        </w:rPr>
        <w:t>L</w:t>
      </w:r>
      <w:r w:rsidR="005F21C5" w:rsidRPr="00214BED">
        <w:rPr>
          <w:rFonts w:ascii="Times New Roman" w:hAnsi="Times New Roman"/>
          <w:sz w:val="24"/>
          <w:szCs w:val="24"/>
          <w:lang w:val="en-GB"/>
        </w:rPr>
        <w:t xml:space="preserve">etters of </w:t>
      </w:r>
      <w:r w:rsidR="0076469B" w:rsidRPr="00214BED">
        <w:rPr>
          <w:rFonts w:ascii="Times New Roman" w:hAnsi="Times New Roman"/>
          <w:sz w:val="24"/>
          <w:szCs w:val="24"/>
          <w:lang w:val="en-GB"/>
        </w:rPr>
        <w:t>A</w:t>
      </w:r>
      <w:r w:rsidR="005F21C5" w:rsidRPr="00214BED">
        <w:rPr>
          <w:rFonts w:ascii="Times New Roman" w:hAnsi="Times New Roman"/>
          <w:sz w:val="24"/>
          <w:szCs w:val="24"/>
          <w:lang w:val="en-GB"/>
        </w:rPr>
        <w:t xml:space="preserve">dministration of her </w:t>
      </w:r>
      <w:r w:rsidR="00A53C41" w:rsidRPr="00214BED">
        <w:rPr>
          <w:rFonts w:ascii="Times New Roman" w:hAnsi="Times New Roman"/>
          <w:sz w:val="24"/>
          <w:szCs w:val="24"/>
          <w:lang w:val="en-GB"/>
        </w:rPr>
        <w:t>father’s</w:t>
      </w:r>
      <w:r w:rsidR="005F21C5" w:rsidRPr="00214BED">
        <w:rPr>
          <w:rFonts w:ascii="Times New Roman" w:hAnsi="Times New Roman"/>
          <w:sz w:val="24"/>
          <w:szCs w:val="24"/>
          <w:lang w:val="en-GB"/>
        </w:rPr>
        <w:t xml:space="preserve"> estate under the law.</w:t>
      </w:r>
      <w:r w:rsidR="00E07467" w:rsidRPr="00214BED">
        <w:rPr>
          <w:rFonts w:ascii="Times New Roman" w:hAnsi="Times New Roman"/>
          <w:sz w:val="24"/>
          <w:szCs w:val="24"/>
          <w:lang w:val="en-GB"/>
        </w:rPr>
        <w:t xml:space="preserve"> Counsel stated that the plaintiff out of all the children of the late </w:t>
      </w:r>
      <w:r w:rsidR="00945729" w:rsidRPr="00214BED">
        <w:rPr>
          <w:rFonts w:ascii="Times New Roman" w:hAnsi="Times New Roman"/>
          <w:sz w:val="24"/>
          <w:szCs w:val="24"/>
          <w:lang w:val="en-GB"/>
        </w:rPr>
        <w:t xml:space="preserve">Mukasa </w:t>
      </w:r>
      <w:r w:rsidR="00E07467" w:rsidRPr="00214BED">
        <w:rPr>
          <w:rFonts w:ascii="Times New Roman" w:hAnsi="Times New Roman"/>
          <w:sz w:val="24"/>
          <w:szCs w:val="24"/>
          <w:lang w:val="en-GB"/>
        </w:rPr>
        <w:t xml:space="preserve">took responsibility </w:t>
      </w:r>
      <w:r w:rsidR="00C74C79" w:rsidRPr="00214BED">
        <w:rPr>
          <w:rFonts w:ascii="Times New Roman" w:hAnsi="Times New Roman"/>
          <w:sz w:val="24"/>
          <w:szCs w:val="24"/>
          <w:lang w:val="en-GB"/>
        </w:rPr>
        <w:t>to challen</w:t>
      </w:r>
      <w:r w:rsidR="00E07467" w:rsidRPr="00214BED">
        <w:rPr>
          <w:rFonts w:ascii="Times New Roman" w:hAnsi="Times New Roman"/>
          <w:sz w:val="24"/>
          <w:szCs w:val="24"/>
          <w:lang w:val="en-GB"/>
        </w:rPr>
        <w:t>ge the improper administration of the estate by the defendants while others seemed not to care.</w:t>
      </w:r>
      <w:r w:rsidR="000B463D" w:rsidRPr="00214BED">
        <w:rPr>
          <w:rFonts w:ascii="Times New Roman" w:hAnsi="Times New Roman"/>
          <w:sz w:val="24"/>
          <w:szCs w:val="24"/>
          <w:lang w:val="en-GB"/>
        </w:rPr>
        <w:t xml:space="preserve"> Counsel submitted that according to the plaintiff the defendants sold off land at Bweyogerere, Seeta, Nansana, Bwaise and what is remaining is land at Kawempe where the plaintiff resides</w:t>
      </w:r>
      <w:r w:rsidR="004837D9" w:rsidRPr="00214BED">
        <w:rPr>
          <w:rFonts w:ascii="Times New Roman" w:hAnsi="Times New Roman"/>
          <w:sz w:val="24"/>
          <w:szCs w:val="24"/>
          <w:lang w:val="en-GB"/>
        </w:rPr>
        <w:t xml:space="preserve">. Counsel </w:t>
      </w:r>
      <w:r w:rsidR="001E18D2" w:rsidRPr="00214BED">
        <w:rPr>
          <w:rFonts w:ascii="Times New Roman" w:hAnsi="Times New Roman"/>
          <w:sz w:val="24"/>
          <w:szCs w:val="24"/>
          <w:lang w:val="en-GB"/>
        </w:rPr>
        <w:t>argued</w:t>
      </w:r>
      <w:r w:rsidR="004837D9" w:rsidRPr="00214BED">
        <w:rPr>
          <w:rFonts w:ascii="Times New Roman" w:hAnsi="Times New Roman"/>
          <w:sz w:val="24"/>
          <w:szCs w:val="24"/>
          <w:lang w:val="en-GB"/>
        </w:rPr>
        <w:t xml:space="preserve"> that the administrators should not be left to deal with the remaining properties</w:t>
      </w:r>
      <w:r w:rsidR="005A544B" w:rsidRPr="00214BED">
        <w:rPr>
          <w:rFonts w:ascii="Times New Roman" w:hAnsi="Times New Roman"/>
          <w:sz w:val="24"/>
          <w:szCs w:val="24"/>
          <w:lang w:val="en-GB"/>
        </w:rPr>
        <w:t xml:space="preserve"> and for this reason the plaintiff should be granted </w:t>
      </w:r>
      <w:r w:rsidR="003B56C4" w:rsidRPr="00214BED">
        <w:rPr>
          <w:rFonts w:ascii="Times New Roman" w:hAnsi="Times New Roman"/>
          <w:sz w:val="24"/>
          <w:szCs w:val="24"/>
          <w:lang w:val="en-GB"/>
        </w:rPr>
        <w:t>L</w:t>
      </w:r>
      <w:r w:rsidR="005A544B" w:rsidRPr="00214BED">
        <w:rPr>
          <w:rFonts w:ascii="Times New Roman" w:hAnsi="Times New Roman"/>
          <w:sz w:val="24"/>
          <w:szCs w:val="24"/>
          <w:lang w:val="en-GB"/>
        </w:rPr>
        <w:t xml:space="preserve">etters of </w:t>
      </w:r>
      <w:r w:rsidR="003B56C4" w:rsidRPr="00214BED">
        <w:rPr>
          <w:rFonts w:ascii="Times New Roman" w:hAnsi="Times New Roman"/>
          <w:sz w:val="24"/>
          <w:szCs w:val="24"/>
          <w:lang w:val="en-GB"/>
        </w:rPr>
        <w:t>A</w:t>
      </w:r>
      <w:r w:rsidR="005A544B" w:rsidRPr="00214BED">
        <w:rPr>
          <w:rFonts w:ascii="Times New Roman" w:hAnsi="Times New Roman"/>
          <w:sz w:val="24"/>
          <w:szCs w:val="24"/>
          <w:lang w:val="en-GB"/>
        </w:rPr>
        <w:t xml:space="preserve">dministration to administer what </w:t>
      </w:r>
      <w:r w:rsidR="00356227" w:rsidRPr="00214BED">
        <w:rPr>
          <w:rFonts w:ascii="Times New Roman" w:hAnsi="Times New Roman"/>
          <w:sz w:val="24"/>
          <w:szCs w:val="24"/>
          <w:lang w:val="en-GB"/>
        </w:rPr>
        <w:t>has</w:t>
      </w:r>
      <w:r w:rsidR="005A544B" w:rsidRPr="00214BED">
        <w:rPr>
          <w:rFonts w:ascii="Times New Roman" w:hAnsi="Times New Roman"/>
          <w:sz w:val="24"/>
          <w:szCs w:val="24"/>
          <w:lang w:val="en-GB"/>
        </w:rPr>
        <w:t xml:space="preserve"> remained of her father’s estate.</w:t>
      </w:r>
    </w:p>
    <w:p w:rsidR="00CB1AD2" w:rsidRPr="00214BED" w:rsidRDefault="00B60C6D"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Counsel for the defendant submitted that it is not denied that the deceased had the properties stated to be in the areas of Bweyogerere, Seeta, Nansana, Bwaise</w:t>
      </w:r>
      <w:r w:rsidR="00970EF9" w:rsidRPr="00214BED">
        <w:rPr>
          <w:rFonts w:ascii="Times New Roman" w:hAnsi="Times New Roman"/>
          <w:sz w:val="24"/>
          <w:szCs w:val="24"/>
          <w:lang w:val="en-GB"/>
        </w:rPr>
        <w:t xml:space="preserve"> and</w:t>
      </w:r>
      <w:r w:rsidRPr="00214BED">
        <w:rPr>
          <w:rFonts w:ascii="Times New Roman" w:hAnsi="Times New Roman"/>
          <w:sz w:val="24"/>
          <w:szCs w:val="24"/>
          <w:lang w:val="en-GB"/>
        </w:rPr>
        <w:t xml:space="preserve"> Kawempe</w:t>
      </w:r>
      <w:r w:rsidR="00970EF9" w:rsidRPr="00214BED">
        <w:rPr>
          <w:rFonts w:ascii="Times New Roman" w:hAnsi="Times New Roman"/>
          <w:sz w:val="24"/>
          <w:szCs w:val="24"/>
          <w:lang w:val="en-GB"/>
        </w:rPr>
        <w:t>. However, the estate was fully distributed and there is nothing left to administer save the ancestral home and burial grounds at Nansana</w:t>
      </w:r>
      <w:r w:rsidR="00B97756" w:rsidRPr="00214BED">
        <w:rPr>
          <w:rFonts w:ascii="Times New Roman" w:hAnsi="Times New Roman"/>
          <w:sz w:val="24"/>
          <w:szCs w:val="24"/>
          <w:lang w:val="en-GB"/>
        </w:rPr>
        <w:t xml:space="preserve">. Counsel added that the plaintiff having participated directly or indirectly in the sale of the </w:t>
      </w:r>
      <w:r w:rsidR="005046B2" w:rsidRPr="00214BED">
        <w:rPr>
          <w:rFonts w:ascii="Times New Roman" w:hAnsi="Times New Roman"/>
          <w:sz w:val="24"/>
          <w:szCs w:val="24"/>
          <w:lang w:val="en-GB"/>
        </w:rPr>
        <w:t>assets</w:t>
      </w:r>
      <w:r w:rsidR="00B97756" w:rsidRPr="00214BED">
        <w:rPr>
          <w:rFonts w:ascii="Times New Roman" w:hAnsi="Times New Roman"/>
          <w:sz w:val="24"/>
          <w:szCs w:val="24"/>
          <w:lang w:val="en-GB"/>
        </w:rPr>
        <w:t xml:space="preserve"> </w:t>
      </w:r>
      <w:r w:rsidR="005046B2" w:rsidRPr="00214BED">
        <w:rPr>
          <w:rFonts w:ascii="Times New Roman" w:hAnsi="Times New Roman"/>
          <w:sz w:val="24"/>
          <w:szCs w:val="24"/>
          <w:lang w:val="en-GB"/>
        </w:rPr>
        <w:t xml:space="preserve">of the estate should not come to Court to seek a remedy against her accomplices. Counsel </w:t>
      </w:r>
      <w:r w:rsidR="00AE3517" w:rsidRPr="00214BED">
        <w:rPr>
          <w:rFonts w:ascii="Times New Roman" w:hAnsi="Times New Roman"/>
          <w:sz w:val="24"/>
          <w:szCs w:val="24"/>
          <w:lang w:val="en-GB"/>
        </w:rPr>
        <w:t>further</w:t>
      </w:r>
      <w:r w:rsidR="005046B2" w:rsidRPr="00214BED">
        <w:rPr>
          <w:rFonts w:ascii="Times New Roman" w:hAnsi="Times New Roman"/>
          <w:sz w:val="24"/>
          <w:szCs w:val="24"/>
          <w:lang w:val="en-GB"/>
        </w:rPr>
        <w:t xml:space="preserve"> submitted that the plaintiff is not the most suitable person to be granted the </w:t>
      </w:r>
      <w:r w:rsidR="003B56C4" w:rsidRPr="00214BED">
        <w:rPr>
          <w:rFonts w:ascii="Times New Roman" w:hAnsi="Times New Roman"/>
          <w:sz w:val="24"/>
          <w:szCs w:val="24"/>
          <w:lang w:val="en-GB"/>
        </w:rPr>
        <w:t>L</w:t>
      </w:r>
      <w:r w:rsidR="005046B2" w:rsidRPr="00214BED">
        <w:rPr>
          <w:rFonts w:ascii="Times New Roman" w:hAnsi="Times New Roman"/>
          <w:sz w:val="24"/>
          <w:szCs w:val="24"/>
          <w:lang w:val="en-GB"/>
        </w:rPr>
        <w:t xml:space="preserve">etters of </w:t>
      </w:r>
      <w:r w:rsidR="003B56C4" w:rsidRPr="00214BED">
        <w:rPr>
          <w:rFonts w:ascii="Times New Roman" w:hAnsi="Times New Roman"/>
          <w:sz w:val="24"/>
          <w:szCs w:val="24"/>
          <w:lang w:val="en-GB"/>
        </w:rPr>
        <w:t>A</w:t>
      </w:r>
      <w:r w:rsidR="005046B2" w:rsidRPr="00214BED">
        <w:rPr>
          <w:rFonts w:ascii="Times New Roman" w:hAnsi="Times New Roman"/>
          <w:sz w:val="24"/>
          <w:szCs w:val="24"/>
          <w:lang w:val="en-GB"/>
        </w:rPr>
        <w:t>dministration in case the current ones are revoked.</w:t>
      </w:r>
      <w:r w:rsidR="00970EF9" w:rsidRPr="00214BED">
        <w:rPr>
          <w:rFonts w:ascii="Times New Roman" w:hAnsi="Times New Roman"/>
          <w:sz w:val="24"/>
          <w:szCs w:val="24"/>
          <w:lang w:val="en-GB"/>
        </w:rPr>
        <w:t xml:space="preserve"> </w:t>
      </w:r>
    </w:p>
    <w:p w:rsidR="00EC6937" w:rsidRPr="00214BED" w:rsidRDefault="00EC6937" w:rsidP="00214BED">
      <w:pPr>
        <w:spacing w:line="360" w:lineRule="auto"/>
        <w:ind w:left="2160" w:hanging="2160"/>
        <w:jc w:val="both"/>
        <w:rPr>
          <w:rFonts w:ascii="Times New Roman" w:hAnsi="Times New Roman"/>
          <w:b/>
          <w:i/>
          <w:sz w:val="24"/>
          <w:szCs w:val="24"/>
          <w:lang w:val="en-GB"/>
        </w:rPr>
      </w:pPr>
      <w:r w:rsidRPr="00214BED">
        <w:rPr>
          <w:rFonts w:ascii="Times New Roman" w:hAnsi="Times New Roman"/>
          <w:b/>
          <w:i/>
          <w:sz w:val="24"/>
          <w:szCs w:val="24"/>
          <w:lang w:val="en-GB"/>
        </w:rPr>
        <w:t>Issue three</w:t>
      </w:r>
      <w:r w:rsidR="00C50BE0" w:rsidRPr="00214BED">
        <w:rPr>
          <w:rFonts w:ascii="Times New Roman" w:hAnsi="Times New Roman"/>
          <w:b/>
          <w:i/>
          <w:sz w:val="24"/>
          <w:szCs w:val="24"/>
          <w:lang w:val="en-GB"/>
        </w:rPr>
        <w:t xml:space="preserve"> </w:t>
      </w:r>
      <w:r w:rsidRPr="00214BED">
        <w:rPr>
          <w:rFonts w:ascii="Times New Roman" w:hAnsi="Times New Roman"/>
          <w:b/>
          <w:i/>
          <w:sz w:val="24"/>
          <w:szCs w:val="24"/>
          <w:lang w:val="en-GB"/>
        </w:rPr>
        <w:t>-</w:t>
      </w:r>
      <w:r w:rsidR="00DC0E0A" w:rsidRPr="00214BED">
        <w:rPr>
          <w:rFonts w:ascii="Times New Roman" w:hAnsi="Times New Roman"/>
          <w:b/>
          <w:i/>
          <w:sz w:val="24"/>
          <w:szCs w:val="24"/>
          <w:lang w:val="en-GB"/>
        </w:rPr>
        <w:tab/>
      </w:r>
      <w:r w:rsidRPr="00214BED">
        <w:rPr>
          <w:rFonts w:ascii="Times New Roman" w:hAnsi="Times New Roman"/>
          <w:b/>
          <w:i/>
          <w:sz w:val="24"/>
          <w:szCs w:val="24"/>
          <w:lang w:val="en-GB"/>
        </w:rPr>
        <w:t xml:space="preserve"> Whether or not the defendants should give a true and correct statement of the account and inventory of dealings with the deceased’s estate</w:t>
      </w:r>
    </w:p>
    <w:p w:rsidR="00EC6937" w:rsidRPr="00214BED" w:rsidRDefault="00EC6937"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Counsel for the plaintiff submitted that it is the plaintiff’s case that the estate of her late father was not properly managed by the </w:t>
      </w:r>
      <w:r w:rsidR="00464327" w:rsidRPr="00214BED">
        <w:rPr>
          <w:rFonts w:ascii="Times New Roman" w:hAnsi="Times New Roman"/>
          <w:sz w:val="24"/>
          <w:szCs w:val="24"/>
          <w:lang w:val="en-GB"/>
        </w:rPr>
        <w:t>defendants. Counsel added that according to the plaintiff, most properties were sold off without and before distribution.</w:t>
      </w:r>
      <w:r w:rsidR="00700537" w:rsidRPr="00214BED">
        <w:rPr>
          <w:rFonts w:ascii="Times New Roman" w:hAnsi="Times New Roman"/>
          <w:sz w:val="24"/>
          <w:szCs w:val="24"/>
          <w:lang w:val="en-GB"/>
        </w:rPr>
        <w:t xml:space="preserve"> Counsel added that the defendants conceded that they indeed sold</w:t>
      </w:r>
      <w:r w:rsidR="00F26BDC" w:rsidRPr="00214BED">
        <w:rPr>
          <w:rFonts w:ascii="Times New Roman" w:hAnsi="Times New Roman"/>
          <w:sz w:val="24"/>
          <w:szCs w:val="24"/>
          <w:lang w:val="en-GB"/>
        </w:rPr>
        <w:t xml:space="preserve"> off several properties of the estate. </w:t>
      </w:r>
      <w:r w:rsidR="00211B46" w:rsidRPr="00214BED">
        <w:rPr>
          <w:rFonts w:ascii="Times New Roman" w:hAnsi="Times New Roman"/>
          <w:sz w:val="24"/>
          <w:szCs w:val="24"/>
          <w:lang w:val="en-GB"/>
        </w:rPr>
        <w:t>Counsel</w:t>
      </w:r>
      <w:r w:rsidR="00C464F7" w:rsidRPr="00214BED">
        <w:rPr>
          <w:rFonts w:ascii="Times New Roman" w:hAnsi="Times New Roman"/>
          <w:sz w:val="24"/>
          <w:szCs w:val="24"/>
          <w:lang w:val="en-GB"/>
        </w:rPr>
        <w:t xml:space="preserve"> submitted that however none of the defendants can tell precisely how much each property was sold</w:t>
      </w:r>
      <w:r w:rsidR="00671855" w:rsidRPr="00214BED">
        <w:rPr>
          <w:rFonts w:ascii="Times New Roman" w:hAnsi="Times New Roman"/>
          <w:sz w:val="24"/>
          <w:szCs w:val="24"/>
          <w:lang w:val="en-GB"/>
        </w:rPr>
        <w:t xml:space="preserve"> and how the proceeds were used. Counsel submitted that the defendants are duty bound to account for the estate</w:t>
      </w:r>
      <w:r w:rsidR="00211B46" w:rsidRPr="00214BED">
        <w:rPr>
          <w:rFonts w:ascii="Times New Roman" w:hAnsi="Times New Roman"/>
          <w:sz w:val="24"/>
          <w:szCs w:val="24"/>
          <w:lang w:val="en-GB"/>
        </w:rPr>
        <w:t xml:space="preserve"> and simply not say we sold off this land.</w:t>
      </w:r>
    </w:p>
    <w:p w:rsidR="00662586" w:rsidRPr="00214BED" w:rsidRDefault="00662586"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lastRenderedPageBreak/>
        <w:t>Counsel for the defendants submitted</w:t>
      </w:r>
      <w:r w:rsidR="00036039" w:rsidRPr="00214BED">
        <w:rPr>
          <w:rFonts w:ascii="Times New Roman" w:hAnsi="Times New Roman"/>
          <w:sz w:val="24"/>
          <w:szCs w:val="24"/>
          <w:lang w:val="en-GB"/>
        </w:rPr>
        <w:t xml:space="preserve"> that an exhaustive explanation/ accountability of how the deceased’s estate was dealt with </w:t>
      </w:r>
      <w:r w:rsidR="00846242" w:rsidRPr="00214BED">
        <w:rPr>
          <w:rFonts w:ascii="Times New Roman" w:hAnsi="Times New Roman"/>
          <w:sz w:val="24"/>
          <w:szCs w:val="24"/>
          <w:lang w:val="en-GB"/>
        </w:rPr>
        <w:t xml:space="preserve">was made </w:t>
      </w:r>
      <w:r w:rsidR="00036039" w:rsidRPr="00214BED">
        <w:rPr>
          <w:rFonts w:ascii="Times New Roman" w:hAnsi="Times New Roman"/>
          <w:sz w:val="24"/>
          <w:szCs w:val="24"/>
          <w:lang w:val="en-GB"/>
        </w:rPr>
        <w:t>and subsequently rendered to all the beneficiaries</w:t>
      </w:r>
      <w:r w:rsidR="008D1290" w:rsidRPr="00214BED">
        <w:rPr>
          <w:rFonts w:ascii="Times New Roman" w:hAnsi="Times New Roman"/>
          <w:sz w:val="24"/>
          <w:szCs w:val="24"/>
          <w:lang w:val="en-GB"/>
        </w:rPr>
        <w:t xml:space="preserve"> who are all not complaining apart from the plaintiff</w:t>
      </w:r>
      <w:r w:rsidR="00036039" w:rsidRPr="00214BED">
        <w:rPr>
          <w:rFonts w:ascii="Times New Roman" w:hAnsi="Times New Roman"/>
          <w:sz w:val="24"/>
          <w:szCs w:val="24"/>
          <w:lang w:val="en-GB"/>
        </w:rPr>
        <w:t>.</w:t>
      </w:r>
      <w:r w:rsidR="008D1290" w:rsidRPr="00214BED">
        <w:rPr>
          <w:rFonts w:ascii="Times New Roman" w:hAnsi="Times New Roman"/>
          <w:sz w:val="24"/>
          <w:szCs w:val="24"/>
          <w:lang w:val="en-GB"/>
        </w:rPr>
        <w:t xml:space="preserve"> Counsel </w:t>
      </w:r>
      <w:r w:rsidR="00FE073D" w:rsidRPr="00214BED">
        <w:rPr>
          <w:rFonts w:ascii="Times New Roman" w:hAnsi="Times New Roman"/>
          <w:sz w:val="24"/>
          <w:szCs w:val="24"/>
          <w:lang w:val="en-GB"/>
        </w:rPr>
        <w:t>submitted that</w:t>
      </w:r>
      <w:r w:rsidR="008D1290" w:rsidRPr="00214BED">
        <w:rPr>
          <w:rFonts w:ascii="Times New Roman" w:hAnsi="Times New Roman"/>
          <w:sz w:val="24"/>
          <w:szCs w:val="24"/>
          <w:lang w:val="en-GB"/>
        </w:rPr>
        <w:t xml:space="preserve"> </w:t>
      </w:r>
      <w:r w:rsidR="00846242" w:rsidRPr="00214BED">
        <w:rPr>
          <w:rFonts w:ascii="Times New Roman" w:hAnsi="Times New Roman"/>
          <w:sz w:val="24"/>
          <w:szCs w:val="24"/>
          <w:lang w:val="en-GB"/>
        </w:rPr>
        <w:t>should c</w:t>
      </w:r>
      <w:r w:rsidR="006047C6" w:rsidRPr="00214BED">
        <w:rPr>
          <w:rFonts w:ascii="Times New Roman" w:hAnsi="Times New Roman"/>
          <w:sz w:val="24"/>
          <w:szCs w:val="24"/>
          <w:lang w:val="en-GB"/>
        </w:rPr>
        <w:t>ourt deem it necessary</w:t>
      </w:r>
      <w:r w:rsidR="00FE073D" w:rsidRPr="00214BED">
        <w:rPr>
          <w:rFonts w:ascii="Times New Roman" w:hAnsi="Times New Roman"/>
          <w:sz w:val="24"/>
          <w:szCs w:val="24"/>
          <w:lang w:val="en-GB"/>
        </w:rPr>
        <w:t xml:space="preserve"> </w:t>
      </w:r>
      <w:r w:rsidR="006047C6" w:rsidRPr="00214BED">
        <w:rPr>
          <w:rFonts w:ascii="Times New Roman" w:hAnsi="Times New Roman"/>
          <w:sz w:val="24"/>
          <w:szCs w:val="24"/>
          <w:lang w:val="en-GB"/>
        </w:rPr>
        <w:t xml:space="preserve">to have the accountability filed with it </w:t>
      </w:r>
      <w:r w:rsidR="00363573" w:rsidRPr="00214BED">
        <w:rPr>
          <w:rFonts w:ascii="Times New Roman" w:hAnsi="Times New Roman"/>
          <w:sz w:val="24"/>
          <w:szCs w:val="24"/>
          <w:lang w:val="en-GB"/>
        </w:rPr>
        <w:t>then</w:t>
      </w:r>
      <w:r w:rsidR="00FE073D" w:rsidRPr="00214BED">
        <w:rPr>
          <w:rFonts w:ascii="Times New Roman" w:hAnsi="Times New Roman"/>
          <w:sz w:val="24"/>
          <w:szCs w:val="24"/>
          <w:lang w:val="en-GB"/>
        </w:rPr>
        <w:t xml:space="preserve"> the defendants will comply with such an order.</w:t>
      </w:r>
    </w:p>
    <w:p w:rsidR="00FE073D" w:rsidRPr="00214BED" w:rsidRDefault="00FE073D" w:rsidP="00214BED">
      <w:pPr>
        <w:spacing w:line="360" w:lineRule="auto"/>
        <w:ind w:left="2160" w:hanging="2160"/>
        <w:jc w:val="both"/>
        <w:rPr>
          <w:rFonts w:ascii="Times New Roman" w:hAnsi="Times New Roman"/>
          <w:b/>
          <w:i/>
          <w:sz w:val="24"/>
          <w:szCs w:val="24"/>
          <w:lang w:val="en-GB"/>
        </w:rPr>
      </w:pPr>
      <w:r w:rsidRPr="00214BED">
        <w:rPr>
          <w:rFonts w:ascii="Times New Roman" w:hAnsi="Times New Roman"/>
          <w:b/>
          <w:i/>
          <w:sz w:val="24"/>
          <w:szCs w:val="24"/>
          <w:lang w:val="en-GB"/>
        </w:rPr>
        <w:t>Issue four-</w:t>
      </w:r>
      <w:r w:rsidR="00C50BE0" w:rsidRPr="00214BED">
        <w:rPr>
          <w:rFonts w:ascii="Times New Roman" w:hAnsi="Times New Roman"/>
          <w:b/>
          <w:i/>
          <w:sz w:val="24"/>
          <w:szCs w:val="24"/>
          <w:lang w:val="en-GB"/>
        </w:rPr>
        <w:tab/>
      </w:r>
      <w:r w:rsidRPr="00214BED">
        <w:rPr>
          <w:rFonts w:ascii="Times New Roman" w:hAnsi="Times New Roman"/>
          <w:b/>
          <w:i/>
          <w:sz w:val="24"/>
          <w:szCs w:val="24"/>
          <w:lang w:val="en-GB"/>
        </w:rPr>
        <w:t xml:space="preserve"> Whether the defendants should pay compensation for loss and damage wilfully and negligently occasioned to the estate </w:t>
      </w:r>
    </w:p>
    <w:p w:rsidR="00FE073D" w:rsidRPr="00214BED" w:rsidRDefault="00293D2A"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Counsel for the plaintiff submitted that the administrators of the estate are trustees of the estate and not owners of the properties.</w:t>
      </w:r>
      <w:r w:rsidR="00C52643" w:rsidRPr="00214BED">
        <w:rPr>
          <w:rFonts w:ascii="Times New Roman" w:hAnsi="Times New Roman"/>
          <w:sz w:val="24"/>
          <w:szCs w:val="24"/>
          <w:lang w:val="en-GB"/>
        </w:rPr>
        <w:t xml:space="preserve"> Counsel </w:t>
      </w:r>
      <w:r w:rsidR="007707CD" w:rsidRPr="00214BED">
        <w:rPr>
          <w:rFonts w:ascii="Times New Roman" w:hAnsi="Times New Roman"/>
          <w:sz w:val="24"/>
          <w:szCs w:val="24"/>
          <w:lang w:val="en-GB"/>
        </w:rPr>
        <w:t xml:space="preserve">added that this </w:t>
      </w:r>
      <w:r w:rsidR="00C52643" w:rsidRPr="00214BED">
        <w:rPr>
          <w:rFonts w:ascii="Times New Roman" w:hAnsi="Times New Roman"/>
          <w:sz w:val="24"/>
          <w:szCs w:val="24"/>
          <w:lang w:val="en-GB"/>
        </w:rPr>
        <w:t>is</w:t>
      </w:r>
      <w:r w:rsidR="007E1415" w:rsidRPr="00214BED">
        <w:rPr>
          <w:rFonts w:ascii="Times New Roman" w:hAnsi="Times New Roman"/>
          <w:sz w:val="24"/>
          <w:szCs w:val="24"/>
          <w:lang w:val="en-GB"/>
        </w:rPr>
        <w:t xml:space="preserve"> why they have to give a true account of the assets and liabilities of the </w:t>
      </w:r>
      <w:r w:rsidR="00B211C2" w:rsidRPr="00214BED">
        <w:rPr>
          <w:rFonts w:ascii="Times New Roman" w:hAnsi="Times New Roman"/>
          <w:sz w:val="24"/>
          <w:szCs w:val="24"/>
          <w:lang w:val="en-GB"/>
        </w:rPr>
        <w:t xml:space="preserve">estate. Counsel stated that accordingly they are obliged to make </w:t>
      </w:r>
      <w:r w:rsidR="00F803FB" w:rsidRPr="00214BED">
        <w:rPr>
          <w:rFonts w:ascii="Times New Roman" w:hAnsi="Times New Roman"/>
          <w:sz w:val="24"/>
          <w:szCs w:val="24"/>
          <w:lang w:val="en-GB"/>
        </w:rPr>
        <w:t>good what</w:t>
      </w:r>
      <w:r w:rsidR="00B211C2" w:rsidRPr="00214BED">
        <w:rPr>
          <w:rFonts w:ascii="Times New Roman" w:hAnsi="Times New Roman"/>
          <w:sz w:val="24"/>
          <w:szCs w:val="24"/>
          <w:lang w:val="en-GB"/>
        </w:rPr>
        <w:t xml:space="preserve"> they wasted wilfully or negligently.</w:t>
      </w:r>
      <w:r w:rsidR="00ED75B1" w:rsidRPr="00214BED">
        <w:rPr>
          <w:rFonts w:ascii="Times New Roman" w:hAnsi="Times New Roman"/>
          <w:sz w:val="24"/>
          <w:szCs w:val="24"/>
          <w:lang w:val="en-GB"/>
        </w:rPr>
        <w:t xml:space="preserve"> Counsel </w:t>
      </w:r>
      <w:r w:rsidR="004810BF" w:rsidRPr="00214BED">
        <w:rPr>
          <w:rFonts w:ascii="Times New Roman" w:hAnsi="Times New Roman"/>
          <w:sz w:val="24"/>
          <w:szCs w:val="24"/>
          <w:lang w:val="en-GB"/>
        </w:rPr>
        <w:t>further submitted</w:t>
      </w:r>
      <w:r w:rsidR="00ED75B1" w:rsidRPr="00214BED">
        <w:rPr>
          <w:rFonts w:ascii="Times New Roman" w:hAnsi="Times New Roman"/>
          <w:sz w:val="24"/>
          <w:szCs w:val="24"/>
          <w:lang w:val="en-GB"/>
        </w:rPr>
        <w:t xml:space="preserve"> that the defendants should be stopped permanently from dealing or interfering with the estate in event administration of the same is granted to the plaintiff</w:t>
      </w:r>
      <w:r w:rsidR="00F803FB" w:rsidRPr="00214BED">
        <w:rPr>
          <w:rFonts w:ascii="Times New Roman" w:hAnsi="Times New Roman"/>
          <w:sz w:val="24"/>
          <w:szCs w:val="24"/>
          <w:lang w:val="en-GB"/>
        </w:rPr>
        <w:t>.</w:t>
      </w:r>
    </w:p>
    <w:p w:rsidR="00F803FB" w:rsidRPr="00214BED" w:rsidRDefault="00F803FB"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Counsel for the defendants submitted that the claim under this head is too general and vague.</w:t>
      </w:r>
      <w:r w:rsidR="00D57B4C" w:rsidRPr="00214BED">
        <w:rPr>
          <w:rFonts w:ascii="Times New Roman" w:hAnsi="Times New Roman"/>
          <w:sz w:val="24"/>
          <w:szCs w:val="24"/>
          <w:lang w:val="en-GB"/>
        </w:rPr>
        <w:t xml:space="preserve"> Counsel submitted that none of the beneficiaries except </w:t>
      </w:r>
      <w:r w:rsidR="00F22083" w:rsidRPr="00214BED">
        <w:rPr>
          <w:rFonts w:ascii="Times New Roman" w:hAnsi="Times New Roman"/>
          <w:sz w:val="24"/>
          <w:szCs w:val="24"/>
          <w:lang w:val="en-GB"/>
        </w:rPr>
        <w:t>the plaintiff has complained about the manner in which the estate was managed</w:t>
      </w:r>
      <w:r w:rsidR="006358E3" w:rsidRPr="00214BED">
        <w:rPr>
          <w:rFonts w:ascii="Times New Roman" w:hAnsi="Times New Roman"/>
          <w:sz w:val="24"/>
          <w:szCs w:val="24"/>
          <w:lang w:val="en-GB"/>
        </w:rPr>
        <w:t xml:space="preserve"> and </w:t>
      </w:r>
      <w:r w:rsidR="00E571CA" w:rsidRPr="00214BED">
        <w:rPr>
          <w:rFonts w:ascii="Times New Roman" w:hAnsi="Times New Roman"/>
          <w:sz w:val="24"/>
          <w:szCs w:val="24"/>
          <w:lang w:val="en-GB"/>
        </w:rPr>
        <w:t>distributed. Counsel submitted that the estate has not in any aw</w:t>
      </w:r>
      <w:r w:rsidR="00AA48A1" w:rsidRPr="00214BED">
        <w:rPr>
          <w:rFonts w:ascii="Times New Roman" w:hAnsi="Times New Roman"/>
          <w:sz w:val="24"/>
          <w:szCs w:val="24"/>
          <w:lang w:val="en-GB"/>
        </w:rPr>
        <w:t>a</w:t>
      </w:r>
      <w:r w:rsidR="00E571CA" w:rsidRPr="00214BED">
        <w:rPr>
          <w:rFonts w:ascii="Times New Roman" w:hAnsi="Times New Roman"/>
          <w:sz w:val="24"/>
          <w:szCs w:val="24"/>
          <w:lang w:val="en-GB"/>
        </w:rPr>
        <w:t xml:space="preserve">y </w:t>
      </w:r>
      <w:r w:rsidR="00AA48A1" w:rsidRPr="00214BED">
        <w:rPr>
          <w:rFonts w:ascii="Times New Roman" w:hAnsi="Times New Roman"/>
          <w:sz w:val="24"/>
          <w:szCs w:val="24"/>
          <w:lang w:val="en-GB"/>
        </w:rPr>
        <w:t>suffered</w:t>
      </w:r>
      <w:r w:rsidR="00E571CA" w:rsidRPr="00214BED">
        <w:rPr>
          <w:rFonts w:ascii="Times New Roman" w:hAnsi="Times New Roman"/>
          <w:sz w:val="24"/>
          <w:szCs w:val="24"/>
          <w:lang w:val="en-GB"/>
        </w:rPr>
        <w:t xml:space="preserve"> any loss or damage as alleged by the plaintiff and therefore no orders should be made for the defendants to compensate it. Counsel prayed that the suit be dismissed with costs to the defendants.</w:t>
      </w:r>
      <w:r w:rsidR="006358E3" w:rsidRPr="00214BED">
        <w:rPr>
          <w:rFonts w:ascii="Times New Roman" w:hAnsi="Times New Roman"/>
          <w:sz w:val="24"/>
          <w:szCs w:val="24"/>
          <w:lang w:val="en-GB"/>
        </w:rPr>
        <w:t xml:space="preserve"> </w:t>
      </w:r>
    </w:p>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b/>
          <w:sz w:val="24"/>
          <w:szCs w:val="24"/>
          <w:lang w:val="en-GB"/>
        </w:rPr>
        <w:t xml:space="preserve">DECISION </w:t>
      </w:r>
      <w:r w:rsidR="00C2392C" w:rsidRPr="00214BED">
        <w:rPr>
          <w:rFonts w:ascii="Times New Roman" w:hAnsi="Times New Roman"/>
          <w:b/>
          <w:sz w:val="24"/>
          <w:szCs w:val="24"/>
          <w:lang w:val="en-GB"/>
        </w:rPr>
        <w:t xml:space="preserve">OF COURT </w:t>
      </w:r>
    </w:p>
    <w:p w:rsidR="00A74095" w:rsidRPr="00214BED" w:rsidRDefault="001F14AF" w:rsidP="00214BED">
      <w:pPr>
        <w:spacing w:line="360" w:lineRule="auto"/>
        <w:jc w:val="both"/>
        <w:rPr>
          <w:rFonts w:ascii="Times New Roman" w:hAnsi="Times New Roman"/>
          <w:b/>
          <w:sz w:val="24"/>
          <w:szCs w:val="24"/>
          <w:lang w:val="en-GB"/>
        </w:rPr>
      </w:pPr>
      <w:r w:rsidRPr="00214BED">
        <w:rPr>
          <w:rFonts w:ascii="Times New Roman" w:hAnsi="Times New Roman"/>
          <w:sz w:val="24"/>
          <w:szCs w:val="24"/>
          <w:lang w:val="en-GB"/>
        </w:rPr>
        <w:t>Revocation of grant of Letters of Administration</w:t>
      </w:r>
      <w:r w:rsidR="00A74095" w:rsidRPr="00214BED">
        <w:rPr>
          <w:rFonts w:ascii="Times New Roman" w:hAnsi="Times New Roman"/>
          <w:sz w:val="24"/>
          <w:szCs w:val="24"/>
          <w:lang w:val="en-GB"/>
        </w:rPr>
        <w:t xml:space="preserve"> is provided for under </w:t>
      </w:r>
      <w:r w:rsidR="00A74095" w:rsidRPr="00214BED">
        <w:rPr>
          <w:rFonts w:ascii="Times New Roman" w:hAnsi="Times New Roman"/>
          <w:b/>
          <w:sz w:val="24"/>
          <w:szCs w:val="24"/>
          <w:lang w:val="en-GB"/>
        </w:rPr>
        <w:t>Section 234 of the Succession Act Cap 165 Laws of Uganda.</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Un</w:t>
      </w:r>
      <w:r w:rsidR="00114B88" w:rsidRPr="00214BED">
        <w:rPr>
          <w:rFonts w:ascii="Times New Roman" w:hAnsi="Times New Roman"/>
          <w:sz w:val="24"/>
          <w:szCs w:val="24"/>
          <w:lang w:val="en-GB"/>
        </w:rPr>
        <w:t xml:space="preserve">der the Section grant of Letters of </w:t>
      </w:r>
      <w:r w:rsidR="00F5096C" w:rsidRPr="00214BED">
        <w:rPr>
          <w:rFonts w:ascii="Times New Roman" w:hAnsi="Times New Roman"/>
          <w:sz w:val="24"/>
          <w:szCs w:val="24"/>
          <w:lang w:val="en-GB"/>
        </w:rPr>
        <w:t>A</w:t>
      </w:r>
      <w:r w:rsidR="00114B88" w:rsidRPr="00214BED">
        <w:rPr>
          <w:rFonts w:ascii="Times New Roman" w:hAnsi="Times New Roman"/>
          <w:sz w:val="24"/>
          <w:szCs w:val="24"/>
          <w:lang w:val="en-GB"/>
        </w:rPr>
        <w:t>dministration</w:t>
      </w:r>
      <w:r w:rsidRPr="00214BED">
        <w:rPr>
          <w:rFonts w:ascii="Times New Roman" w:hAnsi="Times New Roman"/>
          <w:sz w:val="24"/>
          <w:szCs w:val="24"/>
          <w:lang w:val="en-GB"/>
        </w:rPr>
        <w:t xml:space="preserve"> may be revoked or annulled for “just cause”. Just cause is established if it is proved amongst others that the proceedings to obtain grant were defective in substance, that  the grant was obtained fraudulently by making false suggestions or by concealing from court something material to the case, that the person to whom the grant was made willingly and without reasonable cause omitted to exhibit an inventory or </w:t>
      </w:r>
      <w:r w:rsidRPr="00214BED">
        <w:rPr>
          <w:rFonts w:ascii="Times New Roman" w:hAnsi="Times New Roman"/>
          <w:sz w:val="24"/>
          <w:szCs w:val="24"/>
          <w:lang w:val="en-GB"/>
        </w:rPr>
        <w:lastRenderedPageBreak/>
        <w:t xml:space="preserve">account in accordance with the Act or has exhibited an account which is untrue in a material respect </w:t>
      </w:r>
      <w:r w:rsidRPr="00214BED">
        <w:rPr>
          <w:rFonts w:ascii="Times New Roman" w:hAnsi="Times New Roman"/>
          <w:b/>
          <w:sz w:val="24"/>
          <w:szCs w:val="24"/>
          <w:lang w:val="en-GB"/>
        </w:rPr>
        <w:t>(see Francis Ddiba Ndugga Vs N Nansisokombo &amp; othrs 1980 HCB 79)</w:t>
      </w:r>
      <w:r w:rsidRPr="00214BED">
        <w:rPr>
          <w:rFonts w:ascii="Times New Roman" w:hAnsi="Times New Roman"/>
          <w:sz w:val="24"/>
          <w:szCs w:val="24"/>
          <w:lang w:val="en-GB"/>
        </w:rPr>
        <w:t xml:space="preserve">   </w:t>
      </w:r>
    </w:p>
    <w:p w:rsidR="0099223A"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The evidence </w:t>
      </w:r>
      <w:r w:rsidR="00F337CD" w:rsidRPr="00214BED">
        <w:rPr>
          <w:rFonts w:ascii="Times New Roman" w:hAnsi="Times New Roman"/>
          <w:sz w:val="24"/>
          <w:szCs w:val="24"/>
          <w:lang w:val="en-GB"/>
        </w:rPr>
        <w:t>on record</w:t>
      </w:r>
      <w:r w:rsidRPr="00214BED">
        <w:rPr>
          <w:rFonts w:ascii="Times New Roman" w:hAnsi="Times New Roman"/>
          <w:sz w:val="24"/>
          <w:szCs w:val="24"/>
          <w:lang w:val="en-GB"/>
        </w:rPr>
        <w:t xml:space="preserve"> shows that the defendant</w:t>
      </w:r>
      <w:r w:rsidR="003D4E93" w:rsidRPr="00214BED">
        <w:rPr>
          <w:rFonts w:ascii="Times New Roman" w:hAnsi="Times New Roman"/>
          <w:sz w:val="24"/>
          <w:szCs w:val="24"/>
          <w:lang w:val="en-GB"/>
        </w:rPr>
        <w:t xml:space="preserve">s were granted </w:t>
      </w:r>
      <w:r w:rsidR="00F5096C" w:rsidRPr="00214BED">
        <w:rPr>
          <w:rFonts w:ascii="Times New Roman" w:hAnsi="Times New Roman"/>
          <w:sz w:val="24"/>
          <w:szCs w:val="24"/>
          <w:lang w:val="en-GB"/>
        </w:rPr>
        <w:t>L</w:t>
      </w:r>
      <w:r w:rsidR="003D4E93" w:rsidRPr="00214BED">
        <w:rPr>
          <w:rFonts w:ascii="Times New Roman" w:hAnsi="Times New Roman"/>
          <w:sz w:val="24"/>
          <w:szCs w:val="24"/>
          <w:lang w:val="en-GB"/>
        </w:rPr>
        <w:t xml:space="preserve">etters of </w:t>
      </w:r>
      <w:r w:rsidR="00F5096C" w:rsidRPr="00214BED">
        <w:rPr>
          <w:rFonts w:ascii="Times New Roman" w:hAnsi="Times New Roman"/>
          <w:sz w:val="24"/>
          <w:szCs w:val="24"/>
          <w:lang w:val="en-GB"/>
        </w:rPr>
        <w:t>A</w:t>
      </w:r>
      <w:r w:rsidR="003D4E93" w:rsidRPr="00214BED">
        <w:rPr>
          <w:rFonts w:ascii="Times New Roman" w:hAnsi="Times New Roman"/>
          <w:sz w:val="24"/>
          <w:szCs w:val="24"/>
          <w:lang w:val="en-GB"/>
        </w:rPr>
        <w:t>dministration in 1994 after the demise of their father</w:t>
      </w:r>
      <w:r w:rsidR="0036153D" w:rsidRPr="00214BED">
        <w:rPr>
          <w:rFonts w:ascii="Times New Roman" w:hAnsi="Times New Roman"/>
          <w:sz w:val="24"/>
          <w:szCs w:val="24"/>
          <w:lang w:val="en-GB"/>
        </w:rPr>
        <w:t xml:space="preserve"> Ezakiel Mukasa. The </w:t>
      </w:r>
      <w:r w:rsidR="002F6A85" w:rsidRPr="00214BED">
        <w:rPr>
          <w:rFonts w:ascii="Times New Roman" w:hAnsi="Times New Roman"/>
          <w:sz w:val="24"/>
          <w:szCs w:val="24"/>
          <w:lang w:val="en-GB"/>
        </w:rPr>
        <w:t>late Ezakiel</w:t>
      </w:r>
      <w:r w:rsidR="00B10BEE" w:rsidRPr="00214BED">
        <w:rPr>
          <w:rFonts w:ascii="Times New Roman" w:hAnsi="Times New Roman"/>
          <w:sz w:val="24"/>
          <w:szCs w:val="24"/>
          <w:lang w:val="en-GB"/>
        </w:rPr>
        <w:t xml:space="preserve"> Mukasa left a number of properties in Bweyogerere, Seeta, Nansana, Bwaise and Kawempe</w:t>
      </w:r>
      <w:r w:rsidR="00816243" w:rsidRPr="00214BED">
        <w:rPr>
          <w:rFonts w:ascii="Times New Roman" w:hAnsi="Times New Roman"/>
          <w:sz w:val="24"/>
          <w:szCs w:val="24"/>
          <w:lang w:val="en-GB"/>
        </w:rPr>
        <w:t xml:space="preserve">. According to the evidence of the plaintiff and the defendants, a number of properties were sold </w:t>
      </w:r>
      <w:r w:rsidR="0099223A" w:rsidRPr="00214BED">
        <w:rPr>
          <w:rFonts w:ascii="Times New Roman" w:hAnsi="Times New Roman"/>
          <w:sz w:val="24"/>
          <w:szCs w:val="24"/>
          <w:lang w:val="en-GB"/>
        </w:rPr>
        <w:t xml:space="preserve">and </w:t>
      </w:r>
      <w:r w:rsidR="0078340E" w:rsidRPr="00214BED">
        <w:rPr>
          <w:rFonts w:ascii="Times New Roman" w:hAnsi="Times New Roman"/>
          <w:sz w:val="24"/>
          <w:szCs w:val="24"/>
          <w:lang w:val="en-GB"/>
        </w:rPr>
        <w:t xml:space="preserve">it is only </w:t>
      </w:r>
      <w:r w:rsidR="00816243" w:rsidRPr="00214BED">
        <w:rPr>
          <w:rFonts w:ascii="Times New Roman" w:hAnsi="Times New Roman"/>
          <w:sz w:val="24"/>
          <w:szCs w:val="24"/>
          <w:lang w:val="en-GB"/>
        </w:rPr>
        <w:t xml:space="preserve">property in Nansana which constitutes the burial grounds and land in Kawempe on which the plaintiff resides </w:t>
      </w:r>
      <w:r w:rsidR="001C35BF" w:rsidRPr="00214BED">
        <w:rPr>
          <w:rFonts w:ascii="Times New Roman" w:hAnsi="Times New Roman"/>
          <w:sz w:val="24"/>
          <w:szCs w:val="24"/>
          <w:lang w:val="en-GB"/>
        </w:rPr>
        <w:t>that</w:t>
      </w:r>
      <w:r w:rsidR="0099223A" w:rsidRPr="00214BED">
        <w:rPr>
          <w:rFonts w:ascii="Times New Roman" w:hAnsi="Times New Roman"/>
          <w:sz w:val="24"/>
          <w:szCs w:val="24"/>
          <w:lang w:val="en-GB"/>
        </w:rPr>
        <w:t xml:space="preserve"> remained.</w:t>
      </w:r>
    </w:p>
    <w:p w:rsidR="00A74095" w:rsidRPr="00214BED" w:rsidRDefault="00AA71F4"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Furthermore,</w:t>
      </w:r>
      <w:r w:rsidR="009F0370" w:rsidRPr="00214BED">
        <w:rPr>
          <w:rFonts w:ascii="Times New Roman" w:hAnsi="Times New Roman"/>
          <w:sz w:val="24"/>
          <w:szCs w:val="24"/>
          <w:lang w:val="en-GB"/>
        </w:rPr>
        <w:t xml:space="preserve"> evidence was</w:t>
      </w:r>
      <w:r w:rsidRPr="00214BED">
        <w:rPr>
          <w:rFonts w:ascii="Times New Roman" w:hAnsi="Times New Roman"/>
          <w:sz w:val="24"/>
          <w:szCs w:val="24"/>
          <w:lang w:val="en-GB"/>
        </w:rPr>
        <w:t xml:space="preserve"> </w:t>
      </w:r>
      <w:r w:rsidR="00CC69AA" w:rsidRPr="00214BED">
        <w:rPr>
          <w:rFonts w:ascii="Times New Roman" w:hAnsi="Times New Roman"/>
          <w:sz w:val="24"/>
          <w:szCs w:val="24"/>
          <w:lang w:val="en-GB"/>
        </w:rPr>
        <w:t>adduced</w:t>
      </w:r>
      <w:r w:rsidRPr="00214BED">
        <w:rPr>
          <w:rFonts w:ascii="Times New Roman" w:hAnsi="Times New Roman"/>
          <w:sz w:val="24"/>
          <w:szCs w:val="24"/>
          <w:lang w:val="en-GB"/>
        </w:rPr>
        <w:t xml:space="preserve"> to the ef</w:t>
      </w:r>
      <w:r w:rsidR="009F0370" w:rsidRPr="00214BED">
        <w:rPr>
          <w:rFonts w:ascii="Times New Roman" w:hAnsi="Times New Roman"/>
          <w:sz w:val="24"/>
          <w:szCs w:val="24"/>
          <w:lang w:val="en-GB"/>
        </w:rPr>
        <w:t>fect that the defendants did not</w:t>
      </w:r>
      <w:r w:rsidRPr="00214BED">
        <w:rPr>
          <w:rFonts w:ascii="Times New Roman" w:hAnsi="Times New Roman"/>
          <w:sz w:val="24"/>
          <w:szCs w:val="24"/>
          <w:lang w:val="en-GB"/>
        </w:rPr>
        <w:t xml:space="preserve"> file an inventory yet most of the properties of the estate were already sold off by the administrators. The issues </w:t>
      </w:r>
      <w:r w:rsidR="00734084" w:rsidRPr="00214BED">
        <w:rPr>
          <w:rFonts w:ascii="Times New Roman" w:hAnsi="Times New Roman"/>
          <w:sz w:val="24"/>
          <w:szCs w:val="24"/>
          <w:lang w:val="en-GB"/>
        </w:rPr>
        <w:t>framed at the commencement of the trial have been set out above</w:t>
      </w:r>
      <w:r w:rsidR="0073314D" w:rsidRPr="00214BED">
        <w:rPr>
          <w:rFonts w:ascii="Times New Roman" w:hAnsi="Times New Roman"/>
          <w:sz w:val="24"/>
          <w:szCs w:val="24"/>
          <w:lang w:val="en-GB"/>
        </w:rPr>
        <w:t>. I</w:t>
      </w:r>
      <w:r w:rsidR="00734084" w:rsidRPr="00214BED">
        <w:rPr>
          <w:rFonts w:ascii="Times New Roman" w:hAnsi="Times New Roman"/>
          <w:sz w:val="24"/>
          <w:szCs w:val="24"/>
          <w:lang w:val="en-GB"/>
        </w:rPr>
        <w:t xml:space="preserve"> propose to</w:t>
      </w:r>
      <w:r w:rsidR="001B4020" w:rsidRPr="00214BED">
        <w:rPr>
          <w:rFonts w:ascii="Times New Roman" w:hAnsi="Times New Roman"/>
          <w:sz w:val="24"/>
          <w:szCs w:val="24"/>
          <w:lang w:val="en-GB"/>
        </w:rPr>
        <w:t xml:space="preserve"> address them co-currently since they </w:t>
      </w:r>
      <w:r w:rsidR="00734084" w:rsidRPr="00214BED">
        <w:rPr>
          <w:rFonts w:ascii="Times New Roman" w:hAnsi="Times New Roman"/>
          <w:sz w:val="24"/>
          <w:szCs w:val="24"/>
          <w:lang w:val="en-GB"/>
        </w:rPr>
        <w:t>revolve</w:t>
      </w:r>
      <w:r w:rsidR="001B4020" w:rsidRPr="00214BED">
        <w:rPr>
          <w:rFonts w:ascii="Times New Roman" w:hAnsi="Times New Roman"/>
          <w:sz w:val="24"/>
          <w:szCs w:val="24"/>
          <w:lang w:val="en-GB"/>
        </w:rPr>
        <w:t xml:space="preserve"> around the dissatisfaction of the plaintiff as a beneficiary about the administration of the estate</w:t>
      </w:r>
      <w:r w:rsidR="00E81A4F" w:rsidRPr="00214BED">
        <w:rPr>
          <w:rFonts w:ascii="Times New Roman" w:hAnsi="Times New Roman"/>
          <w:sz w:val="24"/>
          <w:szCs w:val="24"/>
          <w:lang w:val="en-GB"/>
        </w:rPr>
        <w:t>.</w:t>
      </w:r>
      <w:r w:rsidR="001B4020" w:rsidRPr="00214BED">
        <w:rPr>
          <w:rFonts w:ascii="Times New Roman" w:hAnsi="Times New Roman"/>
          <w:sz w:val="24"/>
          <w:szCs w:val="24"/>
          <w:lang w:val="en-GB"/>
        </w:rPr>
        <w:t xml:space="preserve"> </w:t>
      </w:r>
      <w:r w:rsidR="00E81A4F" w:rsidRPr="00214BED">
        <w:rPr>
          <w:rFonts w:ascii="Times New Roman" w:hAnsi="Times New Roman"/>
          <w:sz w:val="24"/>
          <w:szCs w:val="24"/>
          <w:lang w:val="en-GB"/>
        </w:rPr>
        <w:t>T</w:t>
      </w:r>
      <w:r w:rsidR="001B4020" w:rsidRPr="00214BED">
        <w:rPr>
          <w:rFonts w:ascii="Times New Roman" w:hAnsi="Times New Roman"/>
          <w:sz w:val="24"/>
          <w:szCs w:val="24"/>
          <w:lang w:val="en-GB"/>
        </w:rPr>
        <w:t xml:space="preserve">he </w:t>
      </w:r>
      <w:r w:rsidR="00B65EAD" w:rsidRPr="00214BED">
        <w:rPr>
          <w:rFonts w:ascii="Times New Roman" w:hAnsi="Times New Roman"/>
          <w:sz w:val="24"/>
          <w:szCs w:val="24"/>
          <w:lang w:val="en-GB"/>
        </w:rPr>
        <w:t xml:space="preserve">prayers that arise </w:t>
      </w:r>
      <w:r w:rsidR="0016425A" w:rsidRPr="00214BED">
        <w:rPr>
          <w:rFonts w:ascii="Times New Roman" w:hAnsi="Times New Roman"/>
          <w:sz w:val="24"/>
          <w:szCs w:val="24"/>
          <w:lang w:val="en-GB"/>
        </w:rPr>
        <w:t>there</w:t>
      </w:r>
      <w:r w:rsidR="009F0370" w:rsidRPr="00214BED">
        <w:rPr>
          <w:rFonts w:ascii="Times New Roman" w:hAnsi="Times New Roman"/>
          <w:sz w:val="24"/>
          <w:szCs w:val="24"/>
          <w:lang w:val="en-GB"/>
        </w:rPr>
        <w:t>from</w:t>
      </w:r>
      <w:r w:rsidR="00B65EAD" w:rsidRPr="00214BED">
        <w:rPr>
          <w:rFonts w:ascii="Times New Roman" w:hAnsi="Times New Roman"/>
          <w:sz w:val="24"/>
          <w:szCs w:val="24"/>
          <w:lang w:val="en-GB"/>
        </w:rPr>
        <w:t xml:space="preserve"> </w:t>
      </w:r>
      <w:r w:rsidR="0016425A" w:rsidRPr="00214BED">
        <w:rPr>
          <w:rFonts w:ascii="Times New Roman" w:hAnsi="Times New Roman"/>
          <w:sz w:val="24"/>
          <w:szCs w:val="24"/>
          <w:lang w:val="en-GB"/>
        </w:rPr>
        <w:t>are</w:t>
      </w:r>
      <w:r w:rsidR="00B65EAD" w:rsidRPr="00214BED">
        <w:rPr>
          <w:rFonts w:ascii="Times New Roman" w:hAnsi="Times New Roman"/>
          <w:sz w:val="24"/>
          <w:szCs w:val="24"/>
          <w:lang w:val="en-GB"/>
        </w:rPr>
        <w:t xml:space="preserve"> </w:t>
      </w:r>
      <w:r w:rsidR="001E51B7" w:rsidRPr="00214BED">
        <w:rPr>
          <w:rFonts w:ascii="Times New Roman" w:hAnsi="Times New Roman"/>
          <w:sz w:val="24"/>
          <w:szCs w:val="24"/>
          <w:lang w:val="en-GB"/>
        </w:rPr>
        <w:t xml:space="preserve">for </w:t>
      </w:r>
      <w:r w:rsidR="00B65EAD" w:rsidRPr="00214BED">
        <w:rPr>
          <w:rFonts w:ascii="Times New Roman" w:hAnsi="Times New Roman"/>
          <w:sz w:val="24"/>
          <w:szCs w:val="24"/>
          <w:lang w:val="en-GB"/>
        </w:rPr>
        <w:t xml:space="preserve">an order of </w:t>
      </w:r>
      <w:r w:rsidR="00F5096C" w:rsidRPr="00214BED">
        <w:rPr>
          <w:rFonts w:ascii="Times New Roman" w:hAnsi="Times New Roman"/>
          <w:sz w:val="24"/>
          <w:szCs w:val="24"/>
          <w:lang w:val="en-GB"/>
        </w:rPr>
        <w:t>c</w:t>
      </w:r>
      <w:r w:rsidR="00B65EAD" w:rsidRPr="00214BED">
        <w:rPr>
          <w:rFonts w:ascii="Times New Roman" w:hAnsi="Times New Roman"/>
          <w:sz w:val="24"/>
          <w:szCs w:val="24"/>
          <w:lang w:val="en-GB"/>
        </w:rPr>
        <w:t xml:space="preserve">ourt for the defendants to file an inventory and revocation of the grant </w:t>
      </w:r>
      <w:r w:rsidR="001E51B7" w:rsidRPr="00214BED">
        <w:rPr>
          <w:rFonts w:ascii="Times New Roman" w:hAnsi="Times New Roman"/>
          <w:sz w:val="24"/>
          <w:szCs w:val="24"/>
          <w:lang w:val="en-GB"/>
        </w:rPr>
        <w:t>of the Letters of</w:t>
      </w:r>
      <w:r w:rsidR="00B65EAD" w:rsidRPr="00214BED">
        <w:rPr>
          <w:rFonts w:ascii="Times New Roman" w:hAnsi="Times New Roman"/>
          <w:sz w:val="24"/>
          <w:szCs w:val="24"/>
          <w:lang w:val="en-GB"/>
        </w:rPr>
        <w:t xml:space="preserve"> </w:t>
      </w:r>
      <w:r w:rsidR="001E51B7" w:rsidRPr="00214BED">
        <w:rPr>
          <w:rFonts w:ascii="Times New Roman" w:hAnsi="Times New Roman"/>
          <w:sz w:val="24"/>
          <w:szCs w:val="24"/>
          <w:lang w:val="en-GB"/>
        </w:rPr>
        <w:t>A</w:t>
      </w:r>
      <w:r w:rsidR="00961EA4" w:rsidRPr="00214BED">
        <w:rPr>
          <w:rFonts w:ascii="Times New Roman" w:hAnsi="Times New Roman"/>
          <w:sz w:val="24"/>
          <w:szCs w:val="24"/>
          <w:lang w:val="en-GB"/>
        </w:rPr>
        <w:t>dministration</w:t>
      </w:r>
      <w:r w:rsidR="00B65EAD" w:rsidRPr="00214BED">
        <w:rPr>
          <w:rFonts w:ascii="Times New Roman" w:hAnsi="Times New Roman"/>
          <w:sz w:val="24"/>
          <w:szCs w:val="24"/>
          <w:lang w:val="en-GB"/>
        </w:rPr>
        <w:t xml:space="preserve"> as well as costs of the suit</w:t>
      </w:r>
      <w:r w:rsidR="009F0370" w:rsidRPr="00214BED">
        <w:rPr>
          <w:rFonts w:ascii="Times New Roman" w:hAnsi="Times New Roman"/>
          <w:sz w:val="24"/>
          <w:szCs w:val="24"/>
          <w:lang w:val="en-GB"/>
        </w:rPr>
        <w:t>.</w:t>
      </w:r>
    </w:p>
    <w:p w:rsidR="006C0981" w:rsidRPr="00214BED" w:rsidRDefault="006C0981" w:rsidP="00214BED">
      <w:pPr>
        <w:spacing w:line="360" w:lineRule="auto"/>
        <w:jc w:val="both"/>
        <w:rPr>
          <w:rFonts w:ascii="Times New Roman" w:hAnsi="Times New Roman"/>
          <w:sz w:val="24"/>
          <w:szCs w:val="24"/>
          <w:lang w:val="en-GB"/>
        </w:rPr>
      </w:pPr>
    </w:p>
    <w:p w:rsidR="00A74095" w:rsidRPr="00214BED" w:rsidRDefault="00A74095" w:rsidP="00214BED">
      <w:pPr>
        <w:spacing w:line="360" w:lineRule="auto"/>
        <w:jc w:val="both"/>
        <w:rPr>
          <w:rFonts w:ascii="Times New Roman" w:hAnsi="Times New Roman"/>
          <w:b/>
          <w:sz w:val="24"/>
          <w:szCs w:val="24"/>
          <w:lang w:val="en-GB"/>
        </w:rPr>
      </w:pPr>
      <w:r w:rsidRPr="00214BED">
        <w:rPr>
          <w:rFonts w:ascii="Times New Roman" w:hAnsi="Times New Roman"/>
          <w:sz w:val="24"/>
          <w:szCs w:val="24"/>
          <w:lang w:val="en-GB"/>
        </w:rPr>
        <w:tab/>
      </w:r>
      <w:r w:rsidRPr="00214BED">
        <w:rPr>
          <w:rFonts w:ascii="Times New Roman" w:hAnsi="Times New Roman"/>
          <w:b/>
          <w:sz w:val="24"/>
          <w:szCs w:val="24"/>
          <w:lang w:val="en-GB"/>
        </w:rPr>
        <w:t>S. 278 (1) of the Succession Act provides:-</w:t>
      </w:r>
    </w:p>
    <w:p w:rsidR="00A74095" w:rsidRPr="00214BED" w:rsidRDefault="00A74095" w:rsidP="00214BED">
      <w:pPr>
        <w:spacing w:line="360" w:lineRule="auto"/>
        <w:ind w:left="1440"/>
        <w:jc w:val="both"/>
        <w:rPr>
          <w:rFonts w:ascii="Times New Roman" w:hAnsi="Times New Roman"/>
          <w:i/>
          <w:sz w:val="24"/>
          <w:szCs w:val="24"/>
          <w:lang w:val="en-GB"/>
        </w:rPr>
      </w:pPr>
      <w:r w:rsidRPr="00214BED">
        <w:rPr>
          <w:rFonts w:ascii="Times New Roman" w:hAnsi="Times New Roman"/>
          <w:i/>
          <w:sz w:val="24"/>
          <w:szCs w:val="24"/>
          <w:lang w:val="en-GB"/>
        </w:rPr>
        <w:t xml:space="preserve">“An executor or administrator shall within six months from the grant of Probate or Letters of Administration or within such further time as the court which granted Probate or Letters may from time to time appoint exhibit in that court an inventory containing full and true estimate of all the property in possession and all credits and all the debts owing by any person to which the executor or administrator is entitled in that character; and shall in like manner within one year from the grant or within such further time as the court may from time to time appoint, exhibit in account of the estate, showing the assets which have come to his or her hands and the manner in which they have been applied or disposed of”   </w:t>
      </w:r>
    </w:p>
    <w:p w:rsidR="00A544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 </w:t>
      </w:r>
      <w:r w:rsidRPr="00214BED">
        <w:rPr>
          <w:rFonts w:ascii="Times New Roman" w:hAnsi="Times New Roman"/>
          <w:b/>
          <w:sz w:val="24"/>
          <w:szCs w:val="24"/>
          <w:lang w:val="en-GB"/>
        </w:rPr>
        <w:t>S. 234 (1)</w:t>
      </w:r>
      <w:r w:rsidRPr="00214BED">
        <w:rPr>
          <w:rFonts w:ascii="Times New Roman" w:hAnsi="Times New Roman"/>
          <w:sz w:val="24"/>
          <w:szCs w:val="24"/>
          <w:lang w:val="en-GB"/>
        </w:rPr>
        <w:t xml:space="preserve"> provides that the grant of Probate or Letters of Administration may be revoked for just cause and “just cause” under </w:t>
      </w:r>
      <w:r w:rsidRPr="00214BED">
        <w:rPr>
          <w:rFonts w:ascii="Times New Roman" w:hAnsi="Times New Roman"/>
          <w:b/>
          <w:sz w:val="24"/>
          <w:szCs w:val="24"/>
          <w:lang w:val="en-GB"/>
        </w:rPr>
        <w:t>S. 234 (2) (e)</w:t>
      </w:r>
      <w:r w:rsidRPr="00214BED">
        <w:rPr>
          <w:rFonts w:ascii="Times New Roman" w:hAnsi="Times New Roman"/>
          <w:sz w:val="24"/>
          <w:szCs w:val="24"/>
          <w:lang w:val="en-GB"/>
        </w:rPr>
        <w:t xml:space="preserve"> is that the person to whom the grant was made </w:t>
      </w:r>
      <w:r w:rsidRPr="00214BED">
        <w:rPr>
          <w:rFonts w:ascii="Times New Roman" w:hAnsi="Times New Roman"/>
          <w:sz w:val="24"/>
          <w:szCs w:val="24"/>
          <w:lang w:val="en-GB"/>
        </w:rPr>
        <w:lastRenderedPageBreak/>
        <w:t xml:space="preserve">has wilfully and without reasonable excuse omitted to exhibit an inventory or account in accordance with </w:t>
      </w:r>
      <w:r w:rsidRPr="00214BED">
        <w:rPr>
          <w:rFonts w:ascii="Times New Roman" w:hAnsi="Times New Roman"/>
          <w:b/>
          <w:sz w:val="24"/>
          <w:szCs w:val="24"/>
          <w:lang w:val="en-GB"/>
        </w:rPr>
        <w:t>Section 278 of the Act</w:t>
      </w:r>
      <w:r w:rsidRPr="00214BED">
        <w:rPr>
          <w:rFonts w:ascii="Times New Roman" w:hAnsi="Times New Roman"/>
          <w:sz w:val="24"/>
          <w:szCs w:val="24"/>
          <w:lang w:val="en-GB"/>
        </w:rPr>
        <w:t xml:space="preserve"> or has exhibited under that section an inventory or account which is untrue in a material respect. </w:t>
      </w:r>
    </w:p>
    <w:p w:rsidR="0044507B" w:rsidRPr="00214BED" w:rsidRDefault="00485B77"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I</w:t>
      </w:r>
      <w:r w:rsidR="00A74095" w:rsidRPr="00214BED">
        <w:rPr>
          <w:rFonts w:ascii="Times New Roman" w:hAnsi="Times New Roman"/>
          <w:sz w:val="24"/>
          <w:szCs w:val="24"/>
          <w:lang w:val="en-GB"/>
        </w:rPr>
        <w:t xml:space="preserve"> am left in no doubt that the defendant</w:t>
      </w:r>
      <w:r w:rsidR="00FD2CEC" w:rsidRPr="00214BED">
        <w:rPr>
          <w:rFonts w:ascii="Times New Roman" w:hAnsi="Times New Roman"/>
          <w:sz w:val="24"/>
          <w:szCs w:val="24"/>
          <w:lang w:val="en-GB"/>
        </w:rPr>
        <w:t xml:space="preserve">s </w:t>
      </w:r>
      <w:r w:rsidR="00A74095" w:rsidRPr="00214BED">
        <w:rPr>
          <w:rFonts w:ascii="Times New Roman" w:hAnsi="Times New Roman"/>
          <w:sz w:val="24"/>
          <w:szCs w:val="24"/>
          <w:lang w:val="en-GB"/>
        </w:rPr>
        <w:t>fai</w:t>
      </w:r>
      <w:r w:rsidR="00FD2CEC" w:rsidRPr="00214BED">
        <w:rPr>
          <w:rFonts w:ascii="Times New Roman" w:hAnsi="Times New Roman"/>
          <w:sz w:val="24"/>
          <w:szCs w:val="24"/>
          <w:lang w:val="en-GB"/>
        </w:rPr>
        <w:t>led in their</w:t>
      </w:r>
      <w:r w:rsidR="00A74095" w:rsidRPr="00214BED">
        <w:rPr>
          <w:rFonts w:ascii="Times New Roman" w:hAnsi="Times New Roman"/>
          <w:sz w:val="24"/>
          <w:szCs w:val="24"/>
          <w:lang w:val="en-GB"/>
        </w:rPr>
        <w:t xml:space="preserve"> obligations to account to this court as to the status of the estate o</w:t>
      </w:r>
      <w:r w:rsidR="00FD2CEC" w:rsidRPr="00214BED">
        <w:rPr>
          <w:rFonts w:ascii="Times New Roman" w:hAnsi="Times New Roman"/>
          <w:sz w:val="24"/>
          <w:szCs w:val="24"/>
          <w:lang w:val="en-GB"/>
        </w:rPr>
        <w:t xml:space="preserve">f the late Ezakiel Mukasa. </w:t>
      </w:r>
      <w:r w:rsidR="00A74095" w:rsidRPr="00214BED">
        <w:rPr>
          <w:rFonts w:ascii="Times New Roman" w:hAnsi="Times New Roman"/>
          <w:sz w:val="24"/>
          <w:szCs w:val="24"/>
          <w:lang w:val="en-GB"/>
        </w:rPr>
        <w:t>I have no hesitation ther</w:t>
      </w:r>
      <w:r w:rsidR="00A54495" w:rsidRPr="00214BED">
        <w:rPr>
          <w:rFonts w:ascii="Times New Roman" w:hAnsi="Times New Roman"/>
          <w:sz w:val="24"/>
          <w:szCs w:val="24"/>
          <w:lang w:val="en-GB"/>
        </w:rPr>
        <w:t>efore in finding that the defendants</w:t>
      </w:r>
      <w:r w:rsidR="009052C9" w:rsidRPr="00214BED">
        <w:rPr>
          <w:rFonts w:ascii="Times New Roman" w:hAnsi="Times New Roman"/>
          <w:sz w:val="24"/>
          <w:szCs w:val="24"/>
          <w:lang w:val="en-GB"/>
        </w:rPr>
        <w:t xml:space="preserve"> who were</w:t>
      </w:r>
      <w:r w:rsidR="00A74095" w:rsidRPr="00214BED">
        <w:rPr>
          <w:rFonts w:ascii="Times New Roman" w:hAnsi="Times New Roman"/>
          <w:sz w:val="24"/>
          <w:szCs w:val="24"/>
          <w:lang w:val="en-GB"/>
        </w:rPr>
        <w:t xml:space="preserve"> entrusted with</w:t>
      </w:r>
      <w:r w:rsidR="009052C9" w:rsidRPr="00214BED">
        <w:rPr>
          <w:rFonts w:ascii="Times New Roman" w:hAnsi="Times New Roman"/>
          <w:sz w:val="24"/>
          <w:szCs w:val="24"/>
          <w:lang w:val="en-GB"/>
        </w:rPr>
        <w:t xml:space="preserve"> the estate under the grant of this court </w:t>
      </w:r>
      <w:r w:rsidR="00A74095" w:rsidRPr="00214BED">
        <w:rPr>
          <w:rFonts w:ascii="Times New Roman" w:hAnsi="Times New Roman"/>
          <w:sz w:val="24"/>
          <w:szCs w:val="24"/>
          <w:lang w:val="en-GB"/>
        </w:rPr>
        <w:t>breac</w:t>
      </w:r>
      <w:r w:rsidR="009052C9" w:rsidRPr="00214BED">
        <w:rPr>
          <w:rFonts w:ascii="Times New Roman" w:hAnsi="Times New Roman"/>
          <w:sz w:val="24"/>
          <w:szCs w:val="24"/>
          <w:lang w:val="en-GB"/>
        </w:rPr>
        <w:t xml:space="preserve">hed the trust put in </w:t>
      </w:r>
      <w:r w:rsidR="0044507B" w:rsidRPr="00214BED">
        <w:rPr>
          <w:rFonts w:ascii="Times New Roman" w:hAnsi="Times New Roman"/>
          <w:sz w:val="24"/>
          <w:szCs w:val="24"/>
          <w:lang w:val="en-GB"/>
        </w:rPr>
        <w:t>them.</w:t>
      </w:r>
    </w:p>
    <w:p w:rsidR="00A74095" w:rsidRPr="00214BED" w:rsidRDefault="009D3D37"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I agree with Counsel for the </w:t>
      </w:r>
      <w:r w:rsidR="00521464" w:rsidRPr="00214BED">
        <w:rPr>
          <w:rFonts w:ascii="Times New Roman" w:hAnsi="Times New Roman"/>
          <w:sz w:val="24"/>
          <w:szCs w:val="24"/>
          <w:lang w:val="en-GB"/>
        </w:rPr>
        <w:t>plaintiff’s</w:t>
      </w:r>
      <w:r w:rsidRPr="00214BED">
        <w:rPr>
          <w:rFonts w:ascii="Times New Roman" w:hAnsi="Times New Roman"/>
          <w:sz w:val="24"/>
          <w:szCs w:val="24"/>
          <w:lang w:val="en-GB"/>
        </w:rPr>
        <w:t xml:space="preserve"> submission that there ought to have been a more transparent accountability of </w:t>
      </w:r>
      <w:r w:rsidR="003D60F2" w:rsidRPr="00214BED">
        <w:rPr>
          <w:rFonts w:ascii="Times New Roman" w:hAnsi="Times New Roman"/>
          <w:sz w:val="24"/>
          <w:szCs w:val="24"/>
          <w:lang w:val="en-GB"/>
        </w:rPr>
        <w:t>how much each property was sold, what was distributed and what remained pending distribution.</w:t>
      </w:r>
    </w:p>
    <w:p w:rsidR="00921822" w:rsidRPr="00214BED" w:rsidRDefault="00F17531"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That </w:t>
      </w:r>
      <w:r w:rsidR="00921822" w:rsidRPr="00214BED">
        <w:rPr>
          <w:rFonts w:ascii="Times New Roman" w:hAnsi="Times New Roman"/>
          <w:sz w:val="24"/>
          <w:szCs w:val="24"/>
          <w:lang w:val="en-GB"/>
        </w:rPr>
        <w:t>being the case, I</w:t>
      </w:r>
      <w:r w:rsidRPr="00214BED">
        <w:rPr>
          <w:rFonts w:ascii="Times New Roman" w:hAnsi="Times New Roman"/>
          <w:sz w:val="24"/>
          <w:szCs w:val="24"/>
          <w:lang w:val="en-GB"/>
        </w:rPr>
        <w:t xml:space="preserve"> order the defendants </w:t>
      </w:r>
      <w:r w:rsidR="00921822" w:rsidRPr="00214BED">
        <w:rPr>
          <w:rFonts w:ascii="Times New Roman" w:hAnsi="Times New Roman"/>
          <w:sz w:val="24"/>
          <w:szCs w:val="24"/>
          <w:lang w:val="en-GB"/>
        </w:rPr>
        <w:t>to render and exhibit to court and the plaint</w:t>
      </w:r>
      <w:r w:rsidR="00B01BF5" w:rsidRPr="00214BED">
        <w:rPr>
          <w:rFonts w:ascii="Times New Roman" w:hAnsi="Times New Roman"/>
          <w:sz w:val="24"/>
          <w:szCs w:val="24"/>
          <w:lang w:val="en-GB"/>
        </w:rPr>
        <w:t>iff</w:t>
      </w:r>
      <w:r w:rsidR="00921822" w:rsidRPr="00214BED">
        <w:rPr>
          <w:rFonts w:ascii="Times New Roman" w:hAnsi="Times New Roman"/>
          <w:sz w:val="24"/>
          <w:szCs w:val="24"/>
          <w:lang w:val="en-GB"/>
        </w:rPr>
        <w:t xml:space="preserve"> a true and update inventory and accountability of all the propertie</w:t>
      </w:r>
      <w:r w:rsidR="00DA0BD5" w:rsidRPr="00214BED">
        <w:rPr>
          <w:rFonts w:ascii="Times New Roman" w:hAnsi="Times New Roman"/>
          <w:sz w:val="24"/>
          <w:szCs w:val="24"/>
          <w:lang w:val="en-GB"/>
        </w:rPr>
        <w:t xml:space="preserve">s in the deceased estate. </w:t>
      </w:r>
      <w:r w:rsidR="008A1500" w:rsidRPr="00214BED">
        <w:rPr>
          <w:rFonts w:ascii="Times New Roman" w:hAnsi="Times New Roman"/>
          <w:sz w:val="24"/>
          <w:szCs w:val="24"/>
          <w:lang w:val="en-GB"/>
        </w:rPr>
        <w:t>Filing</w:t>
      </w:r>
      <w:r w:rsidR="00DA0BD5" w:rsidRPr="00214BED">
        <w:rPr>
          <w:rFonts w:ascii="Times New Roman" w:hAnsi="Times New Roman"/>
          <w:sz w:val="24"/>
          <w:szCs w:val="24"/>
          <w:lang w:val="en-GB"/>
        </w:rPr>
        <w:t xml:space="preserve"> of an inventor</w:t>
      </w:r>
      <w:r w:rsidR="00A714E2" w:rsidRPr="00214BED">
        <w:rPr>
          <w:rFonts w:ascii="Times New Roman" w:hAnsi="Times New Roman"/>
          <w:sz w:val="24"/>
          <w:szCs w:val="24"/>
          <w:lang w:val="en-GB"/>
        </w:rPr>
        <w:t>y</w:t>
      </w:r>
      <w:r w:rsidR="00921822" w:rsidRPr="00214BED">
        <w:rPr>
          <w:rFonts w:ascii="Times New Roman" w:hAnsi="Times New Roman"/>
          <w:sz w:val="24"/>
          <w:szCs w:val="24"/>
          <w:lang w:val="en-GB"/>
        </w:rPr>
        <w:t xml:space="preserve"> is a statutory requirement and since the defendant</w:t>
      </w:r>
      <w:r w:rsidR="008A1500" w:rsidRPr="00214BED">
        <w:rPr>
          <w:rFonts w:ascii="Times New Roman" w:hAnsi="Times New Roman"/>
          <w:sz w:val="24"/>
          <w:szCs w:val="24"/>
          <w:lang w:val="en-GB"/>
        </w:rPr>
        <w:t>s</w:t>
      </w:r>
      <w:r w:rsidR="00921822" w:rsidRPr="00214BED">
        <w:rPr>
          <w:rFonts w:ascii="Times New Roman" w:hAnsi="Times New Roman"/>
          <w:sz w:val="24"/>
          <w:szCs w:val="24"/>
          <w:lang w:val="en-GB"/>
        </w:rPr>
        <w:t xml:space="preserve"> </w:t>
      </w:r>
      <w:r w:rsidR="008A1500" w:rsidRPr="00214BED">
        <w:rPr>
          <w:rFonts w:ascii="Times New Roman" w:hAnsi="Times New Roman"/>
          <w:sz w:val="24"/>
          <w:szCs w:val="24"/>
          <w:lang w:val="en-GB"/>
        </w:rPr>
        <w:t xml:space="preserve">have </w:t>
      </w:r>
      <w:r w:rsidR="00FA2B1B" w:rsidRPr="00214BED">
        <w:rPr>
          <w:rFonts w:ascii="Times New Roman" w:hAnsi="Times New Roman"/>
          <w:sz w:val="24"/>
          <w:szCs w:val="24"/>
          <w:lang w:val="en-GB"/>
        </w:rPr>
        <w:t>administered</w:t>
      </w:r>
      <w:r w:rsidR="008A1500" w:rsidRPr="00214BED">
        <w:rPr>
          <w:rFonts w:ascii="Times New Roman" w:hAnsi="Times New Roman"/>
          <w:sz w:val="24"/>
          <w:szCs w:val="24"/>
          <w:lang w:val="en-GB"/>
        </w:rPr>
        <w:t xml:space="preserve"> the estate for twenty one </w:t>
      </w:r>
      <w:r w:rsidR="00921822" w:rsidRPr="00214BED">
        <w:rPr>
          <w:rFonts w:ascii="Times New Roman" w:hAnsi="Times New Roman"/>
          <w:sz w:val="24"/>
          <w:szCs w:val="24"/>
          <w:lang w:val="en-GB"/>
        </w:rPr>
        <w:t>years,</w:t>
      </w:r>
      <w:r w:rsidR="008A1500" w:rsidRPr="00214BED">
        <w:rPr>
          <w:rFonts w:ascii="Times New Roman" w:hAnsi="Times New Roman"/>
          <w:sz w:val="24"/>
          <w:szCs w:val="24"/>
          <w:lang w:val="en-GB"/>
        </w:rPr>
        <w:t xml:space="preserve"> they </w:t>
      </w:r>
      <w:r w:rsidR="00921822" w:rsidRPr="00214BED">
        <w:rPr>
          <w:rFonts w:ascii="Times New Roman" w:hAnsi="Times New Roman"/>
          <w:sz w:val="24"/>
          <w:szCs w:val="24"/>
          <w:lang w:val="en-GB"/>
        </w:rPr>
        <w:t>should file the inventory and account within three months of this judgement. I have allowed a three months period for the filing largely</w:t>
      </w:r>
      <w:r w:rsidR="003147C4" w:rsidRPr="00214BED">
        <w:rPr>
          <w:rFonts w:ascii="Times New Roman" w:hAnsi="Times New Roman"/>
          <w:sz w:val="24"/>
          <w:szCs w:val="24"/>
          <w:lang w:val="en-GB"/>
        </w:rPr>
        <w:t xml:space="preserve"> to allow time to the defendants </w:t>
      </w:r>
      <w:r w:rsidR="00921822" w:rsidRPr="00214BED">
        <w:rPr>
          <w:rFonts w:ascii="Times New Roman" w:hAnsi="Times New Roman"/>
          <w:sz w:val="24"/>
          <w:szCs w:val="24"/>
          <w:lang w:val="en-GB"/>
        </w:rPr>
        <w:t xml:space="preserve">to distribute the assets of the estate </w:t>
      </w:r>
      <w:r w:rsidR="003147C4" w:rsidRPr="00214BED">
        <w:rPr>
          <w:rFonts w:ascii="Times New Roman" w:hAnsi="Times New Roman"/>
          <w:sz w:val="24"/>
          <w:szCs w:val="24"/>
          <w:lang w:val="en-GB"/>
        </w:rPr>
        <w:t>that are remaining.</w:t>
      </w:r>
      <w:r w:rsidR="005E01CF" w:rsidRPr="00214BED">
        <w:rPr>
          <w:rFonts w:ascii="Times New Roman" w:hAnsi="Times New Roman"/>
          <w:sz w:val="24"/>
          <w:szCs w:val="24"/>
          <w:lang w:val="en-GB"/>
        </w:rPr>
        <w:t xml:space="preserve"> </w:t>
      </w:r>
    </w:p>
    <w:p w:rsidR="00C331C0" w:rsidRPr="00214BED" w:rsidRDefault="00D914D9"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However regarding the </w:t>
      </w:r>
      <w:r w:rsidR="008C3BAF" w:rsidRPr="00214BED">
        <w:rPr>
          <w:rFonts w:ascii="Times New Roman" w:hAnsi="Times New Roman"/>
          <w:sz w:val="24"/>
          <w:szCs w:val="24"/>
          <w:lang w:val="en-GB"/>
        </w:rPr>
        <w:t xml:space="preserve">revocation and </w:t>
      </w:r>
      <w:r w:rsidRPr="00214BED">
        <w:rPr>
          <w:rFonts w:ascii="Times New Roman" w:hAnsi="Times New Roman"/>
          <w:sz w:val="24"/>
          <w:szCs w:val="24"/>
          <w:lang w:val="en-GB"/>
        </w:rPr>
        <w:t xml:space="preserve">grant of letters to the plaintiff, </w:t>
      </w:r>
      <w:r w:rsidR="006C7F15" w:rsidRPr="00214BED">
        <w:rPr>
          <w:rFonts w:ascii="Times New Roman" w:hAnsi="Times New Roman"/>
          <w:sz w:val="24"/>
          <w:szCs w:val="24"/>
          <w:lang w:val="en-GB"/>
        </w:rPr>
        <w:t xml:space="preserve">it </w:t>
      </w:r>
      <w:r w:rsidR="00104891" w:rsidRPr="00214BED">
        <w:rPr>
          <w:rFonts w:ascii="Times New Roman" w:hAnsi="Times New Roman"/>
          <w:sz w:val="24"/>
          <w:szCs w:val="24"/>
          <w:lang w:val="en-GB"/>
        </w:rPr>
        <w:t xml:space="preserve">is </w:t>
      </w:r>
      <w:r w:rsidR="00F82E64" w:rsidRPr="00214BED">
        <w:rPr>
          <w:rFonts w:ascii="Times New Roman" w:hAnsi="Times New Roman"/>
          <w:sz w:val="24"/>
          <w:szCs w:val="24"/>
          <w:lang w:val="en-GB"/>
        </w:rPr>
        <w:t>denied for the</w:t>
      </w:r>
      <w:r w:rsidR="006C7F15" w:rsidRPr="00214BED">
        <w:rPr>
          <w:rFonts w:ascii="Times New Roman" w:hAnsi="Times New Roman"/>
          <w:sz w:val="24"/>
          <w:szCs w:val="24"/>
          <w:lang w:val="en-GB"/>
        </w:rPr>
        <w:t xml:space="preserve"> reason that </w:t>
      </w:r>
      <w:r w:rsidR="00F82E64" w:rsidRPr="00214BED">
        <w:rPr>
          <w:rFonts w:ascii="Times New Roman" w:hAnsi="Times New Roman"/>
          <w:sz w:val="24"/>
          <w:szCs w:val="24"/>
          <w:lang w:val="en-GB"/>
        </w:rPr>
        <w:t xml:space="preserve">according to the evidence on record </w:t>
      </w:r>
      <w:r w:rsidR="006C7F15" w:rsidRPr="00214BED">
        <w:rPr>
          <w:rFonts w:ascii="Times New Roman" w:hAnsi="Times New Roman"/>
          <w:sz w:val="24"/>
          <w:szCs w:val="24"/>
          <w:lang w:val="en-GB"/>
        </w:rPr>
        <w:t xml:space="preserve">the defendants have disposed </w:t>
      </w:r>
      <w:r w:rsidR="00C97B13" w:rsidRPr="00214BED">
        <w:rPr>
          <w:rFonts w:ascii="Times New Roman" w:hAnsi="Times New Roman"/>
          <w:sz w:val="24"/>
          <w:szCs w:val="24"/>
          <w:lang w:val="en-GB"/>
        </w:rPr>
        <w:t xml:space="preserve">off </w:t>
      </w:r>
      <w:r w:rsidR="006C7F15" w:rsidRPr="00214BED">
        <w:rPr>
          <w:rFonts w:ascii="Times New Roman" w:hAnsi="Times New Roman"/>
          <w:sz w:val="24"/>
          <w:szCs w:val="24"/>
          <w:lang w:val="en-GB"/>
        </w:rPr>
        <w:t>most of the properties in the estate</w:t>
      </w:r>
      <w:r w:rsidR="00C331C0" w:rsidRPr="00214BED">
        <w:rPr>
          <w:rFonts w:ascii="Times New Roman" w:hAnsi="Times New Roman"/>
          <w:sz w:val="24"/>
          <w:szCs w:val="24"/>
          <w:lang w:val="en-GB"/>
        </w:rPr>
        <w:t>.</w:t>
      </w:r>
      <w:r w:rsidR="006C7F15" w:rsidRPr="00214BED">
        <w:rPr>
          <w:rFonts w:ascii="Times New Roman" w:hAnsi="Times New Roman"/>
          <w:sz w:val="24"/>
          <w:szCs w:val="24"/>
          <w:lang w:val="en-GB"/>
        </w:rPr>
        <w:t xml:space="preserve"> </w:t>
      </w:r>
    </w:p>
    <w:p w:rsidR="00D914D9" w:rsidRPr="00214BED" w:rsidRDefault="00C331C0"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 xml:space="preserve">This will in </w:t>
      </w:r>
      <w:r w:rsidR="008929E5" w:rsidRPr="00214BED">
        <w:rPr>
          <w:rFonts w:ascii="Times New Roman" w:hAnsi="Times New Roman"/>
          <w:sz w:val="24"/>
          <w:szCs w:val="24"/>
          <w:lang w:val="en-GB"/>
        </w:rPr>
        <w:t xml:space="preserve">my </w:t>
      </w:r>
      <w:r w:rsidRPr="00214BED">
        <w:rPr>
          <w:rFonts w:ascii="Times New Roman" w:hAnsi="Times New Roman"/>
          <w:sz w:val="24"/>
          <w:szCs w:val="24"/>
          <w:lang w:val="en-GB"/>
        </w:rPr>
        <w:t>view</w:t>
      </w:r>
      <w:r w:rsidR="00DB4F02" w:rsidRPr="00214BED">
        <w:rPr>
          <w:rFonts w:ascii="Times New Roman" w:hAnsi="Times New Roman"/>
          <w:sz w:val="24"/>
          <w:szCs w:val="24"/>
          <w:lang w:val="en-GB"/>
        </w:rPr>
        <w:t xml:space="preserve"> render the new grant nugatory. I accordingly decline </w:t>
      </w:r>
      <w:r w:rsidR="00714388" w:rsidRPr="00214BED">
        <w:rPr>
          <w:rFonts w:ascii="Times New Roman" w:hAnsi="Times New Roman"/>
          <w:sz w:val="24"/>
          <w:szCs w:val="24"/>
          <w:lang w:val="en-GB"/>
        </w:rPr>
        <w:t>to</w:t>
      </w:r>
      <w:r w:rsidR="00DB4F02" w:rsidRPr="00214BED">
        <w:rPr>
          <w:rFonts w:ascii="Times New Roman" w:hAnsi="Times New Roman"/>
          <w:sz w:val="24"/>
          <w:szCs w:val="24"/>
          <w:lang w:val="en-GB"/>
        </w:rPr>
        <w:t xml:space="preserve"> grant of </w:t>
      </w:r>
      <w:r w:rsidR="00714388" w:rsidRPr="00214BED">
        <w:rPr>
          <w:rFonts w:ascii="Times New Roman" w:hAnsi="Times New Roman"/>
          <w:sz w:val="24"/>
          <w:szCs w:val="24"/>
          <w:lang w:val="en-GB"/>
        </w:rPr>
        <w:t>L</w:t>
      </w:r>
      <w:r w:rsidR="00DB4F02" w:rsidRPr="00214BED">
        <w:rPr>
          <w:rFonts w:ascii="Times New Roman" w:hAnsi="Times New Roman"/>
          <w:sz w:val="24"/>
          <w:szCs w:val="24"/>
          <w:lang w:val="en-GB"/>
        </w:rPr>
        <w:t xml:space="preserve">etters </w:t>
      </w:r>
      <w:r w:rsidR="00714388" w:rsidRPr="00214BED">
        <w:rPr>
          <w:rFonts w:ascii="Times New Roman" w:hAnsi="Times New Roman"/>
          <w:sz w:val="24"/>
          <w:szCs w:val="24"/>
          <w:lang w:val="en-GB"/>
        </w:rPr>
        <w:t xml:space="preserve">of Administration </w:t>
      </w:r>
      <w:r w:rsidR="00DB4F02" w:rsidRPr="00214BED">
        <w:rPr>
          <w:rFonts w:ascii="Times New Roman" w:hAnsi="Times New Roman"/>
          <w:sz w:val="24"/>
          <w:szCs w:val="24"/>
          <w:lang w:val="en-GB"/>
        </w:rPr>
        <w:t>to the plaintiff.</w:t>
      </w:r>
    </w:p>
    <w:p w:rsidR="007A0657" w:rsidRPr="00214BED" w:rsidRDefault="007A0657"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The plaintiff prayed for compensation and loss occasi</w:t>
      </w:r>
      <w:r w:rsidR="00AF7699" w:rsidRPr="00214BED">
        <w:rPr>
          <w:rFonts w:ascii="Times New Roman" w:hAnsi="Times New Roman"/>
          <w:sz w:val="24"/>
          <w:szCs w:val="24"/>
          <w:lang w:val="en-GB"/>
        </w:rPr>
        <w:t>oned by the defendant’s</w:t>
      </w:r>
      <w:r w:rsidR="003F2DBE" w:rsidRPr="00214BED">
        <w:rPr>
          <w:rFonts w:ascii="Times New Roman" w:hAnsi="Times New Roman"/>
          <w:sz w:val="24"/>
          <w:szCs w:val="24"/>
          <w:lang w:val="en-GB"/>
        </w:rPr>
        <w:t xml:space="preserve"> actions which I</w:t>
      </w:r>
      <w:r w:rsidRPr="00214BED">
        <w:rPr>
          <w:rFonts w:ascii="Times New Roman" w:hAnsi="Times New Roman"/>
          <w:sz w:val="24"/>
          <w:szCs w:val="24"/>
          <w:lang w:val="en-GB"/>
        </w:rPr>
        <w:t xml:space="preserve"> will not grant because she did not prove the loss and damage </w:t>
      </w:r>
      <w:r w:rsidR="00A46B7A" w:rsidRPr="00214BED">
        <w:rPr>
          <w:rFonts w:ascii="Times New Roman" w:hAnsi="Times New Roman"/>
          <w:sz w:val="24"/>
          <w:szCs w:val="24"/>
          <w:lang w:val="en-GB"/>
        </w:rPr>
        <w:t>occasioned</w:t>
      </w:r>
      <w:r w:rsidR="003F2DBE" w:rsidRPr="00214BED">
        <w:rPr>
          <w:rFonts w:ascii="Times New Roman" w:hAnsi="Times New Roman"/>
          <w:sz w:val="24"/>
          <w:szCs w:val="24"/>
          <w:lang w:val="en-GB"/>
        </w:rPr>
        <w:t xml:space="preserve"> to the estate.</w:t>
      </w:r>
    </w:p>
    <w:p w:rsidR="00A74095" w:rsidRPr="00214BED" w:rsidRDefault="00A74095" w:rsidP="00214BED">
      <w:pPr>
        <w:spacing w:line="360" w:lineRule="auto"/>
        <w:jc w:val="both"/>
        <w:rPr>
          <w:rFonts w:ascii="Times New Roman" w:hAnsi="Times New Roman"/>
          <w:sz w:val="24"/>
          <w:szCs w:val="24"/>
          <w:lang w:val="en-GB"/>
        </w:rPr>
      </w:pPr>
      <w:r w:rsidRPr="00214BED">
        <w:rPr>
          <w:rFonts w:ascii="Times New Roman" w:hAnsi="Times New Roman"/>
          <w:sz w:val="24"/>
          <w:szCs w:val="24"/>
          <w:lang w:val="en-GB"/>
        </w:rPr>
        <w:t>On costs the defendant</w:t>
      </w:r>
      <w:r w:rsidR="001715AA" w:rsidRPr="00214BED">
        <w:rPr>
          <w:rFonts w:ascii="Times New Roman" w:hAnsi="Times New Roman"/>
          <w:sz w:val="24"/>
          <w:szCs w:val="24"/>
          <w:lang w:val="en-GB"/>
        </w:rPr>
        <w:t>s</w:t>
      </w:r>
      <w:r w:rsidRPr="00214BED">
        <w:rPr>
          <w:rFonts w:ascii="Times New Roman" w:hAnsi="Times New Roman"/>
          <w:sz w:val="24"/>
          <w:szCs w:val="24"/>
          <w:lang w:val="en-GB"/>
        </w:rPr>
        <w:t xml:space="preserve"> will pay cost</w:t>
      </w:r>
      <w:r w:rsidR="001715AA" w:rsidRPr="00214BED">
        <w:rPr>
          <w:rFonts w:ascii="Times New Roman" w:hAnsi="Times New Roman"/>
          <w:sz w:val="24"/>
          <w:szCs w:val="24"/>
          <w:lang w:val="en-GB"/>
        </w:rPr>
        <w:t xml:space="preserve">s of this suit to the plaintiff for </w:t>
      </w:r>
      <w:r w:rsidR="005E01CF" w:rsidRPr="00214BED">
        <w:rPr>
          <w:rFonts w:ascii="Times New Roman" w:hAnsi="Times New Roman"/>
          <w:sz w:val="24"/>
          <w:szCs w:val="24"/>
          <w:lang w:val="en-GB"/>
        </w:rPr>
        <w:t>their failure</w:t>
      </w:r>
      <w:r w:rsidRPr="00214BED">
        <w:rPr>
          <w:rFonts w:ascii="Times New Roman" w:hAnsi="Times New Roman"/>
          <w:sz w:val="24"/>
          <w:szCs w:val="24"/>
          <w:lang w:val="en-GB"/>
        </w:rPr>
        <w:t xml:space="preserve"> to administer the estate in accordance with the law.    </w:t>
      </w:r>
    </w:p>
    <w:p w:rsidR="001D4DF0" w:rsidRPr="00214BED" w:rsidRDefault="001D4DF0" w:rsidP="00214BED">
      <w:pPr>
        <w:spacing w:line="360" w:lineRule="auto"/>
        <w:jc w:val="both"/>
        <w:rPr>
          <w:rFonts w:ascii="Times New Roman" w:hAnsi="Times New Roman"/>
          <w:sz w:val="24"/>
          <w:szCs w:val="24"/>
          <w:lang w:val="en-GB"/>
        </w:rPr>
      </w:pPr>
    </w:p>
    <w:p w:rsidR="00A74095" w:rsidRPr="00214BED" w:rsidRDefault="00A74095" w:rsidP="00214BED">
      <w:pPr>
        <w:spacing w:line="360" w:lineRule="auto"/>
        <w:jc w:val="both"/>
        <w:rPr>
          <w:rFonts w:ascii="Times New Roman" w:hAnsi="Times New Roman"/>
          <w:sz w:val="24"/>
          <w:szCs w:val="24"/>
          <w:lang w:val="en-GB"/>
        </w:rPr>
      </w:pPr>
    </w:p>
    <w:p w:rsidR="00A74095" w:rsidRPr="00214BED" w:rsidRDefault="00A74095" w:rsidP="00214BED">
      <w:pPr>
        <w:spacing w:after="0" w:line="360" w:lineRule="auto"/>
        <w:jc w:val="both"/>
        <w:rPr>
          <w:rFonts w:ascii="Times New Roman" w:hAnsi="Times New Roman"/>
          <w:b/>
          <w:sz w:val="24"/>
          <w:szCs w:val="24"/>
          <w:lang w:val="en-GB"/>
        </w:rPr>
      </w:pPr>
      <w:r w:rsidRPr="00214BED">
        <w:rPr>
          <w:rFonts w:ascii="Times New Roman" w:hAnsi="Times New Roman"/>
          <w:b/>
          <w:sz w:val="24"/>
          <w:szCs w:val="24"/>
          <w:lang w:val="en-GB"/>
        </w:rPr>
        <w:lastRenderedPageBreak/>
        <w:t>B. Kainamura</w:t>
      </w:r>
    </w:p>
    <w:p w:rsidR="00A74095" w:rsidRPr="00214BED" w:rsidRDefault="00A74095" w:rsidP="00214BED">
      <w:pPr>
        <w:spacing w:after="0" w:line="360" w:lineRule="auto"/>
        <w:jc w:val="both"/>
        <w:rPr>
          <w:rFonts w:ascii="Times New Roman" w:hAnsi="Times New Roman"/>
          <w:b/>
          <w:sz w:val="24"/>
          <w:szCs w:val="24"/>
          <w:lang w:val="en-GB"/>
        </w:rPr>
      </w:pPr>
      <w:r w:rsidRPr="00214BED">
        <w:rPr>
          <w:rFonts w:ascii="Times New Roman" w:hAnsi="Times New Roman"/>
          <w:b/>
          <w:sz w:val="24"/>
          <w:szCs w:val="24"/>
          <w:lang w:val="en-GB"/>
        </w:rPr>
        <w:t>Judge</w:t>
      </w:r>
    </w:p>
    <w:p w:rsidR="00A74095" w:rsidRPr="00214BED" w:rsidRDefault="002937E8" w:rsidP="00214BED">
      <w:pPr>
        <w:spacing w:after="0" w:line="360" w:lineRule="auto"/>
        <w:jc w:val="both"/>
        <w:rPr>
          <w:rFonts w:ascii="Times New Roman" w:hAnsi="Times New Roman"/>
          <w:b/>
          <w:sz w:val="24"/>
          <w:szCs w:val="24"/>
          <w:lang w:val="en-GB"/>
        </w:rPr>
      </w:pPr>
      <w:r w:rsidRPr="00214BED">
        <w:rPr>
          <w:rFonts w:ascii="Times New Roman" w:hAnsi="Times New Roman"/>
          <w:b/>
          <w:sz w:val="24"/>
          <w:szCs w:val="24"/>
          <w:lang w:val="en-GB"/>
        </w:rPr>
        <w:t>11</w:t>
      </w:r>
      <w:r w:rsidR="005E01CF" w:rsidRPr="00214BED">
        <w:rPr>
          <w:rFonts w:ascii="Times New Roman" w:hAnsi="Times New Roman"/>
          <w:b/>
          <w:sz w:val="24"/>
          <w:szCs w:val="24"/>
          <w:lang w:val="en-GB"/>
        </w:rPr>
        <w:t>.11.2015</w:t>
      </w:r>
    </w:p>
    <w:p w:rsidR="001C2AF8" w:rsidRPr="00214BED" w:rsidRDefault="00214BED" w:rsidP="00214BED">
      <w:pPr>
        <w:spacing w:line="360" w:lineRule="auto"/>
        <w:jc w:val="both"/>
        <w:rPr>
          <w:rFonts w:ascii="Times New Roman" w:hAnsi="Times New Roman"/>
          <w:sz w:val="24"/>
          <w:szCs w:val="24"/>
        </w:rPr>
      </w:pPr>
    </w:p>
    <w:sectPr w:rsidR="001C2AF8" w:rsidRPr="00214BED" w:rsidSect="0020294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3D" w:rsidRDefault="00FA0A3D" w:rsidP="00E32344">
      <w:pPr>
        <w:spacing w:after="0" w:line="240" w:lineRule="auto"/>
      </w:pPr>
      <w:r>
        <w:separator/>
      </w:r>
    </w:p>
  </w:endnote>
  <w:endnote w:type="continuationSeparator" w:id="0">
    <w:p w:rsidR="00FA0A3D" w:rsidRDefault="00FA0A3D" w:rsidP="00E3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3D" w:rsidRDefault="00FA0A3D" w:rsidP="00E32344">
      <w:pPr>
        <w:spacing w:after="0" w:line="240" w:lineRule="auto"/>
      </w:pPr>
      <w:r>
        <w:separator/>
      </w:r>
    </w:p>
  </w:footnote>
  <w:footnote w:type="continuationSeparator" w:id="0">
    <w:p w:rsidR="00FA0A3D" w:rsidRDefault="00FA0A3D" w:rsidP="00E32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686"/>
    <w:multiLevelType w:val="hybridMultilevel"/>
    <w:tmpl w:val="08FE62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92727D"/>
    <w:multiLevelType w:val="hybridMultilevel"/>
    <w:tmpl w:val="08FE621E"/>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3A2F5390"/>
    <w:multiLevelType w:val="hybridMultilevel"/>
    <w:tmpl w:val="D486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52979"/>
    <w:multiLevelType w:val="hybridMultilevel"/>
    <w:tmpl w:val="08FE62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E964FB0"/>
    <w:multiLevelType w:val="hybridMultilevel"/>
    <w:tmpl w:val="08FE62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95"/>
    <w:rsid w:val="00036039"/>
    <w:rsid w:val="00063EC8"/>
    <w:rsid w:val="000B463D"/>
    <w:rsid w:val="000D3AF0"/>
    <w:rsid w:val="000D4032"/>
    <w:rsid w:val="00100DCF"/>
    <w:rsid w:val="00104891"/>
    <w:rsid w:val="00114B88"/>
    <w:rsid w:val="001337B9"/>
    <w:rsid w:val="00135BDE"/>
    <w:rsid w:val="0016425A"/>
    <w:rsid w:val="001715AA"/>
    <w:rsid w:val="001B4020"/>
    <w:rsid w:val="001C35BF"/>
    <w:rsid w:val="001D4433"/>
    <w:rsid w:val="001D4DF0"/>
    <w:rsid w:val="001E18D2"/>
    <w:rsid w:val="001E51B7"/>
    <w:rsid w:val="001F14AF"/>
    <w:rsid w:val="00203A11"/>
    <w:rsid w:val="00211B46"/>
    <w:rsid w:val="00214BED"/>
    <w:rsid w:val="00216A37"/>
    <w:rsid w:val="00216C20"/>
    <w:rsid w:val="002531BF"/>
    <w:rsid w:val="0028631F"/>
    <w:rsid w:val="002937E8"/>
    <w:rsid w:val="00293D2A"/>
    <w:rsid w:val="002C7CBC"/>
    <w:rsid w:val="002D0CD7"/>
    <w:rsid w:val="002F0504"/>
    <w:rsid w:val="002F6A85"/>
    <w:rsid w:val="00301742"/>
    <w:rsid w:val="003147C4"/>
    <w:rsid w:val="00344402"/>
    <w:rsid w:val="00356227"/>
    <w:rsid w:val="0036153D"/>
    <w:rsid w:val="00363573"/>
    <w:rsid w:val="003A588A"/>
    <w:rsid w:val="003B56C4"/>
    <w:rsid w:val="003B70EC"/>
    <w:rsid w:val="003C26B3"/>
    <w:rsid w:val="003C41F1"/>
    <w:rsid w:val="003D4E93"/>
    <w:rsid w:val="003D60F2"/>
    <w:rsid w:val="003F2DBE"/>
    <w:rsid w:val="00412FBE"/>
    <w:rsid w:val="00421EC1"/>
    <w:rsid w:val="00437B3F"/>
    <w:rsid w:val="00437C32"/>
    <w:rsid w:val="0044507B"/>
    <w:rsid w:val="0045143B"/>
    <w:rsid w:val="00464327"/>
    <w:rsid w:val="004810BF"/>
    <w:rsid w:val="004837D9"/>
    <w:rsid w:val="00485B77"/>
    <w:rsid w:val="004B3403"/>
    <w:rsid w:val="004E6E88"/>
    <w:rsid w:val="004E7EFF"/>
    <w:rsid w:val="005046B2"/>
    <w:rsid w:val="00521464"/>
    <w:rsid w:val="00552371"/>
    <w:rsid w:val="00582072"/>
    <w:rsid w:val="00587D98"/>
    <w:rsid w:val="005A544B"/>
    <w:rsid w:val="005A5FA7"/>
    <w:rsid w:val="005D57B1"/>
    <w:rsid w:val="005E01CF"/>
    <w:rsid w:val="005F21C5"/>
    <w:rsid w:val="005F5122"/>
    <w:rsid w:val="005F5446"/>
    <w:rsid w:val="006047C6"/>
    <w:rsid w:val="00630081"/>
    <w:rsid w:val="006358E3"/>
    <w:rsid w:val="00637B8D"/>
    <w:rsid w:val="00662586"/>
    <w:rsid w:val="006678E8"/>
    <w:rsid w:val="00671855"/>
    <w:rsid w:val="00675B7C"/>
    <w:rsid w:val="006A22F9"/>
    <w:rsid w:val="006C0981"/>
    <w:rsid w:val="006C7F15"/>
    <w:rsid w:val="006E2D66"/>
    <w:rsid w:val="006E4148"/>
    <w:rsid w:val="006E6D23"/>
    <w:rsid w:val="00700537"/>
    <w:rsid w:val="00712DDE"/>
    <w:rsid w:val="00714388"/>
    <w:rsid w:val="00714CC7"/>
    <w:rsid w:val="00730473"/>
    <w:rsid w:val="0073314D"/>
    <w:rsid w:val="00734084"/>
    <w:rsid w:val="00753CF9"/>
    <w:rsid w:val="0076469B"/>
    <w:rsid w:val="00767B23"/>
    <w:rsid w:val="007707CD"/>
    <w:rsid w:val="00770E9D"/>
    <w:rsid w:val="0078340E"/>
    <w:rsid w:val="007A0657"/>
    <w:rsid w:val="007D0E91"/>
    <w:rsid w:val="007E1415"/>
    <w:rsid w:val="007E14DF"/>
    <w:rsid w:val="00816243"/>
    <w:rsid w:val="008307DA"/>
    <w:rsid w:val="00846242"/>
    <w:rsid w:val="008929E5"/>
    <w:rsid w:val="008A1500"/>
    <w:rsid w:val="008A27C9"/>
    <w:rsid w:val="008C3BAF"/>
    <w:rsid w:val="008D1290"/>
    <w:rsid w:val="008D5AF0"/>
    <w:rsid w:val="008F2BF0"/>
    <w:rsid w:val="009052C9"/>
    <w:rsid w:val="00921822"/>
    <w:rsid w:val="00936DEB"/>
    <w:rsid w:val="00945729"/>
    <w:rsid w:val="00945AD0"/>
    <w:rsid w:val="00955FA8"/>
    <w:rsid w:val="00961EA4"/>
    <w:rsid w:val="00970EF9"/>
    <w:rsid w:val="00987F30"/>
    <w:rsid w:val="0099223A"/>
    <w:rsid w:val="00997FB3"/>
    <w:rsid w:val="009C0F2A"/>
    <w:rsid w:val="009D3D37"/>
    <w:rsid w:val="009F0370"/>
    <w:rsid w:val="009F4075"/>
    <w:rsid w:val="00A30F51"/>
    <w:rsid w:val="00A46B7A"/>
    <w:rsid w:val="00A53C41"/>
    <w:rsid w:val="00A54495"/>
    <w:rsid w:val="00A714E2"/>
    <w:rsid w:val="00A73ACD"/>
    <w:rsid w:val="00A74095"/>
    <w:rsid w:val="00A9637F"/>
    <w:rsid w:val="00AA48A1"/>
    <w:rsid w:val="00AA71F4"/>
    <w:rsid w:val="00AB3225"/>
    <w:rsid w:val="00AE3517"/>
    <w:rsid w:val="00AE7F27"/>
    <w:rsid w:val="00AF7699"/>
    <w:rsid w:val="00B01BF5"/>
    <w:rsid w:val="00B10BEE"/>
    <w:rsid w:val="00B211C2"/>
    <w:rsid w:val="00B21D87"/>
    <w:rsid w:val="00B3549E"/>
    <w:rsid w:val="00B401E0"/>
    <w:rsid w:val="00B60C6D"/>
    <w:rsid w:val="00B65EAD"/>
    <w:rsid w:val="00B97756"/>
    <w:rsid w:val="00BA5B03"/>
    <w:rsid w:val="00BB0AE2"/>
    <w:rsid w:val="00C229FF"/>
    <w:rsid w:val="00C2392C"/>
    <w:rsid w:val="00C25475"/>
    <w:rsid w:val="00C331C0"/>
    <w:rsid w:val="00C41E92"/>
    <w:rsid w:val="00C464F7"/>
    <w:rsid w:val="00C50BE0"/>
    <w:rsid w:val="00C52643"/>
    <w:rsid w:val="00C539C5"/>
    <w:rsid w:val="00C70762"/>
    <w:rsid w:val="00C74C79"/>
    <w:rsid w:val="00C84AF4"/>
    <w:rsid w:val="00C97B13"/>
    <w:rsid w:val="00CB1AD2"/>
    <w:rsid w:val="00CB4D6F"/>
    <w:rsid w:val="00CC69AA"/>
    <w:rsid w:val="00CE127E"/>
    <w:rsid w:val="00D25410"/>
    <w:rsid w:val="00D46DD5"/>
    <w:rsid w:val="00D57B4C"/>
    <w:rsid w:val="00D7403F"/>
    <w:rsid w:val="00D81F69"/>
    <w:rsid w:val="00D914D9"/>
    <w:rsid w:val="00DA0BD5"/>
    <w:rsid w:val="00DA7E52"/>
    <w:rsid w:val="00DB4F02"/>
    <w:rsid w:val="00DC0E0A"/>
    <w:rsid w:val="00DE4D95"/>
    <w:rsid w:val="00E07467"/>
    <w:rsid w:val="00E179BD"/>
    <w:rsid w:val="00E32344"/>
    <w:rsid w:val="00E3405A"/>
    <w:rsid w:val="00E34EBB"/>
    <w:rsid w:val="00E571CA"/>
    <w:rsid w:val="00E6055B"/>
    <w:rsid w:val="00E81A4F"/>
    <w:rsid w:val="00E84B9A"/>
    <w:rsid w:val="00EA2D00"/>
    <w:rsid w:val="00EC0DCD"/>
    <w:rsid w:val="00EC32A9"/>
    <w:rsid w:val="00EC6937"/>
    <w:rsid w:val="00ED75B1"/>
    <w:rsid w:val="00EE0DAF"/>
    <w:rsid w:val="00F15F12"/>
    <w:rsid w:val="00F17531"/>
    <w:rsid w:val="00F22083"/>
    <w:rsid w:val="00F26BDC"/>
    <w:rsid w:val="00F337CD"/>
    <w:rsid w:val="00F5096C"/>
    <w:rsid w:val="00F52C4D"/>
    <w:rsid w:val="00F56FCA"/>
    <w:rsid w:val="00F7400E"/>
    <w:rsid w:val="00F803FB"/>
    <w:rsid w:val="00F82E64"/>
    <w:rsid w:val="00FA0000"/>
    <w:rsid w:val="00FA0A3D"/>
    <w:rsid w:val="00FA2B1B"/>
    <w:rsid w:val="00FB6D28"/>
    <w:rsid w:val="00FD2CEC"/>
    <w:rsid w:val="00FE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95"/>
    <w:pPr>
      <w:ind w:left="720"/>
      <w:contextualSpacing/>
    </w:pPr>
  </w:style>
  <w:style w:type="paragraph" w:styleId="Footer">
    <w:name w:val="footer"/>
    <w:basedOn w:val="Normal"/>
    <w:link w:val="FooterChar"/>
    <w:uiPriority w:val="99"/>
    <w:unhideWhenUsed/>
    <w:rsid w:val="00A74095"/>
    <w:pPr>
      <w:tabs>
        <w:tab w:val="center" w:pos="4680"/>
        <w:tab w:val="right" w:pos="9360"/>
      </w:tabs>
    </w:pPr>
  </w:style>
  <w:style w:type="character" w:customStyle="1" w:styleId="FooterChar">
    <w:name w:val="Footer Char"/>
    <w:basedOn w:val="DefaultParagraphFont"/>
    <w:link w:val="Footer"/>
    <w:uiPriority w:val="99"/>
    <w:rsid w:val="00A74095"/>
    <w:rPr>
      <w:rFonts w:ascii="Calibri" w:eastAsia="Calibri" w:hAnsi="Calibri" w:cs="Times New Roman"/>
    </w:rPr>
  </w:style>
  <w:style w:type="paragraph" w:styleId="Header">
    <w:name w:val="header"/>
    <w:basedOn w:val="Normal"/>
    <w:link w:val="HeaderChar"/>
    <w:uiPriority w:val="99"/>
    <w:unhideWhenUsed/>
    <w:rsid w:val="0021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B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95"/>
    <w:pPr>
      <w:ind w:left="720"/>
      <w:contextualSpacing/>
    </w:pPr>
  </w:style>
  <w:style w:type="paragraph" w:styleId="Footer">
    <w:name w:val="footer"/>
    <w:basedOn w:val="Normal"/>
    <w:link w:val="FooterChar"/>
    <w:uiPriority w:val="99"/>
    <w:unhideWhenUsed/>
    <w:rsid w:val="00A74095"/>
    <w:pPr>
      <w:tabs>
        <w:tab w:val="center" w:pos="4680"/>
        <w:tab w:val="right" w:pos="9360"/>
      </w:tabs>
    </w:pPr>
  </w:style>
  <w:style w:type="character" w:customStyle="1" w:styleId="FooterChar">
    <w:name w:val="Footer Char"/>
    <w:basedOn w:val="DefaultParagraphFont"/>
    <w:link w:val="Footer"/>
    <w:uiPriority w:val="99"/>
    <w:rsid w:val="00A74095"/>
    <w:rPr>
      <w:rFonts w:ascii="Calibri" w:eastAsia="Calibri" w:hAnsi="Calibri" w:cs="Times New Roman"/>
    </w:rPr>
  </w:style>
  <w:style w:type="paragraph" w:styleId="Header">
    <w:name w:val="header"/>
    <w:basedOn w:val="Normal"/>
    <w:link w:val="HeaderChar"/>
    <w:uiPriority w:val="99"/>
    <w:unhideWhenUsed/>
    <w:rsid w:val="00214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B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2015-11-10T14:00:00Z</cp:lastPrinted>
  <dcterms:created xsi:type="dcterms:W3CDTF">2016-01-12T09:13:00Z</dcterms:created>
  <dcterms:modified xsi:type="dcterms:W3CDTF">2016-01-12T09:13:00Z</dcterms:modified>
</cp:coreProperties>
</file>