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5512FA" w:rsidRDefault="009972D2" w:rsidP="005512FA">
      <w:pPr>
        <w:spacing w:line="360" w:lineRule="auto"/>
        <w:rPr>
          <w:rFonts w:ascii="Times New Roman" w:hAnsi="Times New Roman" w:cs="Times New Roman"/>
          <w:sz w:val="24"/>
          <w:szCs w:val="24"/>
        </w:rPr>
      </w:pPr>
      <w:bookmarkStart w:id="0" w:name="_GoBack"/>
      <w:bookmarkEnd w:id="0"/>
    </w:p>
    <w:p w:rsidR="00B95565" w:rsidRPr="005512FA" w:rsidRDefault="00B95565"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THE REPUBLIC OF UGANDA</w:t>
      </w:r>
    </w:p>
    <w:p w:rsidR="00B95565" w:rsidRPr="005512FA" w:rsidRDefault="00B95565"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IN THE HIGH COURT OF UGANDA AT MASAKA</w:t>
      </w:r>
    </w:p>
    <w:p w:rsidR="001D050A" w:rsidRPr="005512FA" w:rsidRDefault="00B95565" w:rsidP="005512FA">
      <w:pPr>
        <w:pStyle w:val="NormalWeb"/>
        <w:spacing w:line="360" w:lineRule="auto"/>
        <w:jc w:val="center"/>
        <w:rPr>
          <w:b/>
          <w:bCs/>
        </w:rPr>
      </w:pPr>
      <w:proofErr w:type="gramStart"/>
      <w:r w:rsidRPr="005512FA">
        <w:rPr>
          <w:b/>
          <w:bCs/>
        </w:rPr>
        <w:t>ELECTION PETITION NO.</w:t>
      </w:r>
      <w:proofErr w:type="gramEnd"/>
      <w:r w:rsidRPr="005512FA">
        <w:rPr>
          <w:b/>
          <w:bCs/>
        </w:rPr>
        <w:t xml:space="preserve"> </w:t>
      </w:r>
      <w:r w:rsidR="00AA4E5C" w:rsidRPr="005512FA">
        <w:rPr>
          <w:b/>
          <w:bCs/>
        </w:rPr>
        <w:t>0005</w:t>
      </w:r>
      <w:r w:rsidRPr="005512FA">
        <w:rPr>
          <w:b/>
          <w:bCs/>
        </w:rPr>
        <w:t xml:space="preserve"> OF 2016</w:t>
      </w:r>
    </w:p>
    <w:p w:rsidR="00B95565" w:rsidRPr="005512FA" w:rsidRDefault="00AA4E5C" w:rsidP="005512FA">
      <w:pPr>
        <w:pStyle w:val="NormalWeb"/>
        <w:spacing w:line="360" w:lineRule="auto"/>
        <w:jc w:val="center"/>
        <w:rPr>
          <w:b/>
          <w:bCs/>
        </w:rPr>
      </w:pPr>
      <w:r w:rsidRPr="005512FA">
        <w:rPr>
          <w:b/>
          <w:bCs/>
        </w:rPr>
        <w:t>MARTIN KIZITO SERWANGA</w:t>
      </w:r>
      <w:r w:rsidR="00B95565" w:rsidRPr="005512FA">
        <w:rPr>
          <w:b/>
          <w:bCs/>
        </w:rPr>
        <w:t>........</w:t>
      </w:r>
      <w:r w:rsidR="001D050A" w:rsidRPr="005512FA">
        <w:rPr>
          <w:b/>
          <w:bCs/>
        </w:rPr>
        <w:t xml:space="preserve">......................... </w:t>
      </w:r>
      <w:r w:rsidR="00B95565" w:rsidRPr="005512FA">
        <w:rPr>
          <w:b/>
          <w:bCs/>
        </w:rPr>
        <w:t>PETITONER</w:t>
      </w:r>
    </w:p>
    <w:p w:rsidR="00B95565" w:rsidRPr="005512FA" w:rsidRDefault="00B95565" w:rsidP="005512FA">
      <w:pPr>
        <w:pStyle w:val="NormalWeb"/>
        <w:spacing w:line="360" w:lineRule="auto"/>
        <w:jc w:val="center"/>
        <w:rPr>
          <w:b/>
          <w:bCs/>
        </w:rPr>
      </w:pPr>
      <w:r w:rsidRPr="005512FA">
        <w:rPr>
          <w:b/>
          <w:bCs/>
        </w:rPr>
        <w:t>VERSUS</w:t>
      </w:r>
    </w:p>
    <w:p w:rsidR="00AA4E5C" w:rsidRPr="005512FA" w:rsidRDefault="00AA4E5C" w:rsidP="005512FA">
      <w:pPr>
        <w:pStyle w:val="NormalWeb"/>
        <w:spacing w:line="360" w:lineRule="auto"/>
        <w:jc w:val="center"/>
        <w:rPr>
          <w:b/>
          <w:bCs/>
        </w:rPr>
      </w:pPr>
      <w:r w:rsidRPr="005512FA">
        <w:rPr>
          <w:b/>
        </w:rPr>
        <w:t>NAMUJJU DIONIZIA CISSY</w:t>
      </w:r>
      <w:r w:rsidR="001D050A" w:rsidRPr="005512FA">
        <w:rPr>
          <w:b/>
        </w:rPr>
        <w:t>………………………1</w:t>
      </w:r>
      <w:r w:rsidR="001D050A" w:rsidRPr="005512FA">
        <w:rPr>
          <w:b/>
          <w:vertAlign w:val="superscript"/>
        </w:rPr>
        <w:t>st</w:t>
      </w:r>
      <w:r w:rsidR="001D050A" w:rsidRPr="005512FA">
        <w:rPr>
          <w:b/>
        </w:rPr>
        <w:t xml:space="preserve"> RESPONDENT</w:t>
      </w:r>
    </w:p>
    <w:p w:rsidR="001D050A" w:rsidRPr="005512FA" w:rsidRDefault="00B95565" w:rsidP="005512FA">
      <w:pPr>
        <w:pStyle w:val="NormalWeb"/>
        <w:spacing w:line="360" w:lineRule="auto"/>
        <w:jc w:val="center"/>
        <w:rPr>
          <w:b/>
          <w:bCs/>
        </w:rPr>
      </w:pPr>
      <w:r w:rsidRPr="005512FA">
        <w:rPr>
          <w:b/>
        </w:rPr>
        <w:t>THE ELECTORAL</w:t>
      </w:r>
      <w:r w:rsidR="00AA4E5C" w:rsidRPr="005512FA">
        <w:rPr>
          <w:b/>
        </w:rPr>
        <w:t xml:space="preserve"> C</w:t>
      </w:r>
      <w:r w:rsidRPr="005512FA">
        <w:rPr>
          <w:b/>
        </w:rPr>
        <w:t>OMMISSION</w:t>
      </w:r>
      <w:r w:rsidRPr="005512FA">
        <w:rPr>
          <w:b/>
          <w:bCs/>
        </w:rPr>
        <w:t>........................</w:t>
      </w:r>
      <w:r w:rsidR="001D050A" w:rsidRPr="005512FA">
        <w:rPr>
          <w:b/>
          <w:bCs/>
        </w:rPr>
        <w:t>.2</w:t>
      </w:r>
      <w:r w:rsidR="001D050A" w:rsidRPr="005512FA">
        <w:rPr>
          <w:b/>
          <w:bCs/>
          <w:vertAlign w:val="superscript"/>
        </w:rPr>
        <w:t>nd</w:t>
      </w:r>
      <w:r w:rsidR="001D050A" w:rsidRPr="005512FA">
        <w:rPr>
          <w:b/>
          <w:bCs/>
        </w:rPr>
        <w:t xml:space="preserve"> RESPONDENT</w:t>
      </w:r>
    </w:p>
    <w:p w:rsidR="00B95565" w:rsidRPr="005512FA" w:rsidRDefault="00B95565" w:rsidP="005512FA">
      <w:pPr>
        <w:pStyle w:val="NormalWeb"/>
        <w:spacing w:line="360" w:lineRule="auto"/>
        <w:ind w:left="720"/>
        <w:jc w:val="center"/>
        <w:rPr>
          <w:b/>
          <w:bCs/>
        </w:rPr>
      </w:pPr>
      <w:r w:rsidRPr="005512FA">
        <w:rPr>
          <w:b/>
          <w:bCs/>
        </w:rPr>
        <w:t>BEFORE: HON. LADY JUSTICE MARGARET TIBULYA.</w:t>
      </w:r>
    </w:p>
    <w:p w:rsidR="00B95565" w:rsidRPr="005512FA" w:rsidRDefault="00B95565" w:rsidP="005512FA">
      <w:pPr>
        <w:spacing w:line="360" w:lineRule="auto"/>
        <w:jc w:val="center"/>
        <w:rPr>
          <w:rFonts w:ascii="Times New Roman" w:hAnsi="Times New Roman" w:cs="Times New Roman"/>
          <w:b/>
          <w:bCs/>
          <w:sz w:val="24"/>
          <w:szCs w:val="24"/>
        </w:rPr>
      </w:pPr>
      <w:r w:rsidRPr="005512FA">
        <w:rPr>
          <w:rFonts w:ascii="Times New Roman" w:hAnsi="Times New Roman" w:cs="Times New Roman"/>
          <w:b/>
          <w:bCs/>
          <w:sz w:val="24"/>
          <w:szCs w:val="24"/>
        </w:rPr>
        <w:t>JUDGMENT</w:t>
      </w:r>
    </w:p>
    <w:p w:rsidR="00B95565" w:rsidRPr="005512FA" w:rsidRDefault="00B95565" w:rsidP="005512FA">
      <w:p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 xml:space="preserve">The Petitioner brought this petition for </w:t>
      </w:r>
      <w:r w:rsidR="00891767" w:rsidRPr="005512FA">
        <w:rPr>
          <w:rFonts w:ascii="Times New Roman" w:hAnsi="Times New Roman" w:cs="Times New Roman"/>
          <w:bCs/>
          <w:sz w:val="24"/>
          <w:szCs w:val="24"/>
        </w:rPr>
        <w:t>declaration</w:t>
      </w:r>
      <w:r w:rsidR="001D050A" w:rsidRPr="005512FA">
        <w:rPr>
          <w:rFonts w:ascii="Times New Roman" w:hAnsi="Times New Roman" w:cs="Times New Roman"/>
          <w:bCs/>
          <w:sz w:val="24"/>
          <w:szCs w:val="24"/>
        </w:rPr>
        <w:t>s</w:t>
      </w:r>
      <w:r w:rsidR="00891767" w:rsidRPr="005512FA">
        <w:rPr>
          <w:rFonts w:ascii="Times New Roman" w:hAnsi="Times New Roman" w:cs="Times New Roman"/>
          <w:bCs/>
          <w:sz w:val="24"/>
          <w:szCs w:val="24"/>
        </w:rPr>
        <w:t>/</w:t>
      </w:r>
      <w:r w:rsidRPr="005512FA">
        <w:rPr>
          <w:rFonts w:ascii="Times New Roman" w:hAnsi="Times New Roman" w:cs="Times New Roman"/>
          <w:bCs/>
          <w:sz w:val="24"/>
          <w:szCs w:val="24"/>
        </w:rPr>
        <w:t xml:space="preserve">orders that; </w:t>
      </w:r>
    </w:p>
    <w:p w:rsidR="00B95565" w:rsidRPr="005512FA" w:rsidRDefault="00B95565"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 xml:space="preserve">The </w:t>
      </w:r>
      <w:r w:rsidR="00AA4E5C" w:rsidRPr="005512FA">
        <w:rPr>
          <w:rFonts w:ascii="Times New Roman" w:hAnsi="Times New Roman" w:cs="Times New Roman"/>
          <w:bCs/>
          <w:sz w:val="24"/>
          <w:szCs w:val="24"/>
        </w:rPr>
        <w:t>1</w:t>
      </w:r>
      <w:r w:rsidR="00AA4E5C" w:rsidRPr="005512FA">
        <w:rPr>
          <w:rFonts w:ascii="Times New Roman" w:hAnsi="Times New Roman" w:cs="Times New Roman"/>
          <w:bCs/>
          <w:sz w:val="24"/>
          <w:szCs w:val="24"/>
          <w:vertAlign w:val="superscript"/>
        </w:rPr>
        <w:t>st</w:t>
      </w:r>
      <w:r w:rsidR="001D050A" w:rsidRPr="005512FA">
        <w:rPr>
          <w:rFonts w:ascii="Times New Roman" w:hAnsi="Times New Roman" w:cs="Times New Roman"/>
          <w:bCs/>
          <w:sz w:val="24"/>
          <w:szCs w:val="24"/>
          <w:vertAlign w:val="superscript"/>
        </w:rPr>
        <w:t xml:space="preserve"> </w:t>
      </w:r>
      <w:r w:rsidRPr="005512FA">
        <w:rPr>
          <w:rFonts w:ascii="Times New Roman" w:hAnsi="Times New Roman" w:cs="Times New Roman"/>
          <w:bCs/>
          <w:sz w:val="24"/>
          <w:szCs w:val="24"/>
        </w:rPr>
        <w:t xml:space="preserve">respondent </w:t>
      </w:r>
      <w:r w:rsidR="00AA4E5C" w:rsidRPr="005512FA">
        <w:rPr>
          <w:rFonts w:ascii="Times New Roman" w:hAnsi="Times New Roman" w:cs="Times New Roman"/>
          <w:bCs/>
          <w:sz w:val="24"/>
          <w:szCs w:val="24"/>
        </w:rPr>
        <w:t>was not qualified to be nominated and elected in the 18</w:t>
      </w:r>
      <w:r w:rsidR="00AA4E5C" w:rsidRPr="005512FA">
        <w:rPr>
          <w:rFonts w:ascii="Times New Roman" w:hAnsi="Times New Roman" w:cs="Times New Roman"/>
          <w:bCs/>
          <w:sz w:val="24"/>
          <w:szCs w:val="24"/>
          <w:vertAlign w:val="superscript"/>
        </w:rPr>
        <w:t>th</w:t>
      </w:r>
      <w:r w:rsidR="00AA4E5C" w:rsidRPr="005512FA">
        <w:rPr>
          <w:rFonts w:ascii="Times New Roman" w:hAnsi="Times New Roman" w:cs="Times New Roman"/>
          <w:bCs/>
          <w:sz w:val="24"/>
          <w:szCs w:val="24"/>
        </w:rPr>
        <w:t xml:space="preserve"> February 2016 </w:t>
      </w:r>
      <w:r w:rsidR="001D050A" w:rsidRPr="005512FA">
        <w:rPr>
          <w:rFonts w:ascii="Times New Roman" w:hAnsi="Times New Roman" w:cs="Times New Roman"/>
          <w:bCs/>
          <w:sz w:val="24"/>
          <w:szCs w:val="24"/>
        </w:rPr>
        <w:t xml:space="preserve">general </w:t>
      </w:r>
      <w:r w:rsidR="00AA4E5C" w:rsidRPr="005512FA">
        <w:rPr>
          <w:rFonts w:ascii="Times New Roman" w:hAnsi="Times New Roman" w:cs="Times New Roman"/>
          <w:bCs/>
          <w:sz w:val="24"/>
          <w:szCs w:val="24"/>
        </w:rPr>
        <w:t>elections</w:t>
      </w:r>
      <w:r w:rsidRPr="005512FA">
        <w:rPr>
          <w:rFonts w:ascii="Times New Roman" w:hAnsi="Times New Roman" w:cs="Times New Roman"/>
          <w:bCs/>
          <w:sz w:val="24"/>
          <w:szCs w:val="24"/>
        </w:rPr>
        <w:t>.</w:t>
      </w:r>
    </w:p>
    <w:p w:rsidR="00AA4E5C" w:rsidRPr="005512FA" w:rsidRDefault="00AA4E5C"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The 2</w:t>
      </w:r>
      <w:r w:rsidRPr="005512FA">
        <w:rPr>
          <w:rFonts w:ascii="Times New Roman" w:hAnsi="Times New Roman" w:cs="Times New Roman"/>
          <w:bCs/>
          <w:sz w:val="24"/>
          <w:szCs w:val="24"/>
          <w:vertAlign w:val="superscript"/>
        </w:rPr>
        <w:t>nd</w:t>
      </w:r>
      <w:r w:rsidRPr="005512FA">
        <w:rPr>
          <w:rFonts w:ascii="Times New Roman" w:hAnsi="Times New Roman" w:cs="Times New Roman"/>
          <w:bCs/>
          <w:sz w:val="24"/>
          <w:szCs w:val="24"/>
        </w:rPr>
        <w:t xml:space="preserve"> respondent failed in its duty when it nominated the 1</w:t>
      </w:r>
      <w:r w:rsidRPr="005512FA">
        <w:rPr>
          <w:rFonts w:ascii="Times New Roman" w:hAnsi="Times New Roman" w:cs="Times New Roman"/>
          <w:bCs/>
          <w:sz w:val="24"/>
          <w:szCs w:val="24"/>
          <w:vertAlign w:val="superscript"/>
        </w:rPr>
        <w:t>st</w:t>
      </w:r>
      <w:r w:rsidRPr="005512FA">
        <w:rPr>
          <w:rFonts w:ascii="Times New Roman" w:hAnsi="Times New Roman" w:cs="Times New Roman"/>
          <w:bCs/>
          <w:sz w:val="24"/>
          <w:szCs w:val="24"/>
        </w:rPr>
        <w:t xml:space="preserve"> respondent and failed to invalidate her nomination which was null and void </w:t>
      </w:r>
      <w:proofErr w:type="spellStart"/>
      <w:r w:rsidRPr="005512FA">
        <w:rPr>
          <w:rFonts w:ascii="Times New Roman" w:hAnsi="Times New Roman" w:cs="Times New Roman"/>
          <w:bCs/>
          <w:sz w:val="24"/>
          <w:szCs w:val="24"/>
        </w:rPr>
        <w:t>abinitio</w:t>
      </w:r>
      <w:proofErr w:type="spellEnd"/>
      <w:r w:rsidRPr="005512FA">
        <w:rPr>
          <w:rFonts w:ascii="Times New Roman" w:hAnsi="Times New Roman" w:cs="Times New Roman"/>
          <w:bCs/>
          <w:sz w:val="24"/>
          <w:szCs w:val="24"/>
        </w:rPr>
        <w:t>.</w:t>
      </w:r>
    </w:p>
    <w:p w:rsidR="00AA4E5C" w:rsidRPr="005512FA" w:rsidRDefault="00AA4E5C"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A declaration that the 2</w:t>
      </w:r>
      <w:r w:rsidRPr="005512FA">
        <w:rPr>
          <w:rFonts w:ascii="Times New Roman" w:hAnsi="Times New Roman" w:cs="Times New Roman"/>
          <w:bCs/>
          <w:sz w:val="24"/>
          <w:szCs w:val="24"/>
          <w:vertAlign w:val="superscript"/>
        </w:rPr>
        <w:t>nd</w:t>
      </w:r>
      <w:r w:rsidRPr="005512FA">
        <w:rPr>
          <w:rFonts w:ascii="Times New Roman" w:hAnsi="Times New Roman" w:cs="Times New Roman"/>
          <w:bCs/>
          <w:sz w:val="24"/>
          <w:szCs w:val="24"/>
        </w:rPr>
        <w:t xml:space="preserve"> respondent failed in its duty to ensure a free and fair election and to properly vet the academic papers of the 1</w:t>
      </w:r>
      <w:r w:rsidRPr="005512FA">
        <w:rPr>
          <w:rFonts w:ascii="Times New Roman" w:hAnsi="Times New Roman" w:cs="Times New Roman"/>
          <w:bCs/>
          <w:sz w:val="24"/>
          <w:szCs w:val="24"/>
          <w:vertAlign w:val="superscript"/>
        </w:rPr>
        <w:t>st</w:t>
      </w:r>
      <w:r w:rsidRPr="005512FA">
        <w:rPr>
          <w:rFonts w:ascii="Times New Roman" w:hAnsi="Times New Roman" w:cs="Times New Roman"/>
          <w:bCs/>
          <w:sz w:val="24"/>
          <w:szCs w:val="24"/>
        </w:rPr>
        <w:t xml:space="preserve"> respondent.</w:t>
      </w:r>
    </w:p>
    <w:p w:rsidR="00AA4E5C" w:rsidRPr="005512FA" w:rsidRDefault="00AA4E5C"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A declaration that there were electoral offences committed by the 1</w:t>
      </w:r>
      <w:r w:rsidRPr="005512FA">
        <w:rPr>
          <w:rFonts w:ascii="Times New Roman" w:hAnsi="Times New Roman" w:cs="Times New Roman"/>
          <w:bCs/>
          <w:sz w:val="24"/>
          <w:szCs w:val="24"/>
          <w:vertAlign w:val="superscript"/>
        </w:rPr>
        <w:t>st</w:t>
      </w:r>
      <w:r w:rsidRPr="005512FA">
        <w:rPr>
          <w:rFonts w:ascii="Times New Roman" w:hAnsi="Times New Roman" w:cs="Times New Roman"/>
          <w:bCs/>
          <w:sz w:val="24"/>
          <w:szCs w:val="24"/>
        </w:rPr>
        <w:t xml:space="preserve"> respondent and her agents acting in her interest with </w:t>
      </w:r>
      <w:r w:rsidR="00CA6137" w:rsidRPr="005512FA">
        <w:rPr>
          <w:rFonts w:ascii="Times New Roman" w:hAnsi="Times New Roman" w:cs="Times New Roman"/>
          <w:bCs/>
          <w:sz w:val="24"/>
          <w:szCs w:val="24"/>
        </w:rPr>
        <w:t>her</w:t>
      </w:r>
      <w:r w:rsidRPr="005512FA">
        <w:rPr>
          <w:rFonts w:ascii="Times New Roman" w:hAnsi="Times New Roman" w:cs="Times New Roman"/>
          <w:bCs/>
          <w:sz w:val="24"/>
          <w:szCs w:val="24"/>
        </w:rPr>
        <w:t xml:space="preserve"> full knowledge, consent, and approval/sanction to wit; </w:t>
      </w:r>
    </w:p>
    <w:p w:rsidR="00CE14D9" w:rsidRPr="005512FA" w:rsidRDefault="00CE14D9" w:rsidP="005512FA">
      <w:pPr>
        <w:pStyle w:val="ListParagraph"/>
        <w:spacing w:line="360" w:lineRule="auto"/>
        <w:rPr>
          <w:rFonts w:ascii="Times New Roman" w:hAnsi="Times New Roman" w:cs="Times New Roman"/>
          <w:bCs/>
          <w:sz w:val="24"/>
          <w:szCs w:val="24"/>
        </w:rPr>
      </w:pPr>
    </w:p>
    <w:p w:rsidR="00CE14D9" w:rsidRPr="005512FA" w:rsidRDefault="00CE14D9" w:rsidP="005512FA">
      <w:pPr>
        <w:pStyle w:val="ListParagraph"/>
        <w:spacing w:line="360" w:lineRule="auto"/>
        <w:rPr>
          <w:rFonts w:ascii="Times New Roman" w:hAnsi="Times New Roman" w:cs="Times New Roman"/>
          <w:bCs/>
          <w:sz w:val="24"/>
          <w:szCs w:val="24"/>
        </w:rPr>
      </w:pPr>
    </w:p>
    <w:p w:rsidR="001D050A" w:rsidRPr="005512FA" w:rsidRDefault="001D050A" w:rsidP="005512FA">
      <w:pPr>
        <w:pStyle w:val="ListParagraph"/>
        <w:spacing w:line="360" w:lineRule="auto"/>
        <w:rPr>
          <w:rFonts w:ascii="Times New Roman" w:hAnsi="Times New Roman" w:cs="Times New Roman"/>
          <w:bCs/>
          <w:sz w:val="24"/>
          <w:szCs w:val="24"/>
        </w:rPr>
      </w:pPr>
    </w:p>
    <w:p w:rsidR="00AA4E5C" w:rsidRPr="005512FA" w:rsidRDefault="00AA4E5C" w:rsidP="005512FA">
      <w:pPr>
        <w:pStyle w:val="ListParagraph"/>
        <w:numPr>
          <w:ilvl w:val="0"/>
          <w:numId w:val="4"/>
        </w:numPr>
        <w:spacing w:line="360" w:lineRule="auto"/>
        <w:rPr>
          <w:rFonts w:ascii="Times New Roman" w:hAnsi="Times New Roman" w:cs="Times New Roman"/>
          <w:b/>
          <w:bCs/>
          <w:sz w:val="24"/>
          <w:szCs w:val="24"/>
        </w:rPr>
      </w:pPr>
      <w:r w:rsidRPr="005512FA">
        <w:rPr>
          <w:rFonts w:ascii="Times New Roman" w:hAnsi="Times New Roman" w:cs="Times New Roman"/>
          <w:b/>
          <w:bCs/>
          <w:sz w:val="24"/>
          <w:szCs w:val="24"/>
        </w:rPr>
        <w:t>Election violence.</w:t>
      </w:r>
    </w:p>
    <w:p w:rsidR="00AA4E5C" w:rsidRPr="005512FA" w:rsidRDefault="00AA4E5C" w:rsidP="005512FA">
      <w:pPr>
        <w:pStyle w:val="ListParagraph"/>
        <w:numPr>
          <w:ilvl w:val="0"/>
          <w:numId w:val="4"/>
        </w:numPr>
        <w:spacing w:line="360" w:lineRule="auto"/>
        <w:rPr>
          <w:rFonts w:ascii="Times New Roman" w:hAnsi="Times New Roman" w:cs="Times New Roman"/>
          <w:b/>
          <w:bCs/>
          <w:sz w:val="24"/>
          <w:szCs w:val="24"/>
        </w:rPr>
      </w:pPr>
      <w:r w:rsidRPr="005512FA">
        <w:rPr>
          <w:rFonts w:ascii="Times New Roman" w:hAnsi="Times New Roman" w:cs="Times New Roman"/>
          <w:b/>
          <w:bCs/>
          <w:sz w:val="24"/>
          <w:szCs w:val="24"/>
        </w:rPr>
        <w:t>Bribery.</w:t>
      </w:r>
    </w:p>
    <w:p w:rsidR="00AA4E5C" w:rsidRPr="005512FA" w:rsidRDefault="00AA4E5C"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lastRenderedPageBreak/>
        <w:t>An order setting aside the election.</w:t>
      </w:r>
    </w:p>
    <w:p w:rsidR="00AA4E5C" w:rsidRPr="005512FA" w:rsidRDefault="00AA4E5C"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 xml:space="preserve">An order for fresh elections to be conducted for the seat of Woman Member </w:t>
      </w:r>
      <w:r w:rsidR="006A4EFE" w:rsidRPr="005512FA">
        <w:rPr>
          <w:rFonts w:ascii="Times New Roman" w:hAnsi="Times New Roman" w:cs="Times New Roman"/>
          <w:bCs/>
          <w:sz w:val="24"/>
          <w:szCs w:val="24"/>
        </w:rPr>
        <w:t>of Parliament</w:t>
      </w:r>
      <w:r w:rsidR="007A7DE8" w:rsidRPr="005512FA">
        <w:rPr>
          <w:rFonts w:ascii="Times New Roman" w:hAnsi="Times New Roman" w:cs="Times New Roman"/>
          <w:bCs/>
          <w:sz w:val="24"/>
          <w:szCs w:val="24"/>
        </w:rPr>
        <w:t xml:space="preserve">, </w:t>
      </w:r>
      <w:proofErr w:type="spellStart"/>
      <w:r w:rsidR="007A7DE8" w:rsidRPr="005512FA">
        <w:rPr>
          <w:rFonts w:ascii="Times New Roman" w:hAnsi="Times New Roman" w:cs="Times New Roman"/>
          <w:bCs/>
          <w:sz w:val="24"/>
          <w:szCs w:val="24"/>
        </w:rPr>
        <w:t>Lwengo</w:t>
      </w:r>
      <w:proofErr w:type="spellEnd"/>
      <w:r w:rsidRPr="005512FA">
        <w:rPr>
          <w:rFonts w:ascii="Times New Roman" w:hAnsi="Times New Roman" w:cs="Times New Roman"/>
          <w:bCs/>
          <w:sz w:val="24"/>
          <w:szCs w:val="24"/>
        </w:rPr>
        <w:t xml:space="preserve"> District.</w:t>
      </w:r>
    </w:p>
    <w:p w:rsidR="00AA4E5C" w:rsidRPr="005512FA" w:rsidRDefault="00AA4E5C" w:rsidP="005512FA">
      <w:pPr>
        <w:pStyle w:val="ListParagraph"/>
        <w:numPr>
          <w:ilvl w:val="0"/>
          <w:numId w:val="1"/>
        </w:numPr>
        <w:spacing w:line="360" w:lineRule="auto"/>
        <w:rPr>
          <w:rFonts w:ascii="Times New Roman" w:hAnsi="Times New Roman" w:cs="Times New Roman"/>
          <w:bCs/>
          <w:sz w:val="24"/>
          <w:szCs w:val="24"/>
        </w:rPr>
      </w:pPr>
      <w:r w:rsidRPr="005512FA">
        <w:rPr>
          <w:rFonts w:ascii="Times New Roman" w:hAnsi="Times New Roman" w:cs="Times New Roman"/>
          <w:bCs/>
          <w:sz w:val="24"/>
          <w:szCs w:val="24"/>
        </w:rPr>
        <w:t xml:space="preserve">Costs of the petition </w:t>
      </w:r>
      <w:proofErr w:type="gramStart"/>
      <w:r w:rsidRPr="005512FA">
        <w:rPr>
          <w:rFonts w:ascii="Times New Roman" w:hAnsi="Times New Roman" w:cs="Times New Roman"/>
          <w:bCs/>
          <w:sz w:val="24"/>
          <w:szCs w:val="24"/>
        </w:rPr>
        <w:t>be</w:t>
      </w:r>
      <w:proofErr w:type="gramEnd"/>
      <w:r w:rsidRPr="005512FA">
        <w:rPr>
          <w:rFonts w:ascii="Times New Roman" w:hAnsi="Times New Roman" w:cs="Times New Roman"/>
          <w:bCs/>
          <w:sz w:val="24"/>
          <w:szCs w:val="24"/>
        </w:rPr>
        <w:t xml:space="preserve"> awarded to the petitioner.</w:t>
      </w:r>
    </w:p>
    <w:p w:rsidR="00B95565" w:rsidRPr="005512FA" w:rsidRDefault="00B95565" w:rsidP="005512FA">
      <w:pPr>
        <w:spacing w:line="360" w:lineRule="auto"/>
        <w:jc w:val="center"/>
        <w:rPr>
          <w:rFonts w:ascii="Times New Roman" w:hAnsi="Times New Roman" w:cs="Times New Roman"/>
          <w:sz w:val="24"/>
          <w:szCs w:val="24"/>
        </w:rPr>
      </w:pPr>
      <w:r w:rsidRPr="005512FA">
        <w:rPr>
          <w:rFonts w:ascii="Times New Roman" w:hAnsi="Times New Roman" w:cs="Times New Roman"/>
          <w:b/>
          <w:bCs/>
          <w:sz w:val="24"/>
          <w:szCs w:val="24"/>
        </w:rPr>
        <w:t>BACK GROUND</w:t>
      </w:r>
    </w:p>
    <w:p w:rsidR="00B95565" w:rsidRPr="005512FA" w:rsidRDefault="00406139"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The second respondent returned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as the winner for the position of Woman Member of Parliament, </w:t>
      </w:r>
      <w:proofErr w:type="spellStart"/>
      <w:r w:rsidRPr="005512FA">
        <w:rPr>
          <w:rFonts w:ascii="Times New Roman" w:hAnsi="Times New Roman" w:cs="Times New Roman"/>
          <w:sz w:val="24"/>
          <w:szCs w:val="24"/>
        </w:rPr>
        <w:t>Lwengo</w:t>
      </w:r>
      <w:proofErr w:type="spellEnd"/>
      <w:r w:rsidRPr="005512FA">
        <w:rPr>
          <w:rFonts w:ascii="Times New Roman" w:hAnsi="Times New Roman" w:cs="Times New Roman"/>
          <w:sz w:val="24"/>
          <w:szCs w:val="24"/>
        </w:rPr>
        <w:t xml:space="preserve"> District in</w:t>
      </w:r>
      <w:r w:rsidR="001D1012" w:rsidRPr="005512FA">
        <w:rPr>
          <w:rFonts w:ascii="Times New Roman" w:hAnsi="Times New Roman" w:cs="Times New Roman"/>
          <w:sz w:val="24"/>
          <w:szCs w:val="24"/>
        </w:rPr>
        <w:t xml:space="preserve"> the 18</w:t>
      </w:r>
      <w:r w:rsidR="001D1012" w:rsidRPr="005512FA">
        <w:rPr>
          <w:rFonts w:ascii="Times New Roman" w:hAnsi="Times New Roman" w:cs="Times New Roman"/>
          <w:sz w:val="24"/>
          <w:szCs w:val="24"/>
          <w:vertAlign w:val="superscript"/>
        </w:rPr>
        <w:t>th</w:t>
      </w:r>
      <w:r w:rsidR="001D1012" w:rsidRPr="005512FA">
        <w:rPr>
          <w:rFonts w:ascii="Times New Roman" w:hAnsi="Times New Roman" w:cs="Times New Roman"/>
          <w:sz w:val="24"/>
          <w:szCs w:val="24"/>
        </w:rPr>
        <w:t xml:space="preserve"> of February 2016 elections</w:t>
      </w:r>
      <w:r w:rsidRPr="005512FA">
        <w:rPr>
          <w:rFonts w:ascii="Times New Roman" w:hAnsi="Times New Roman" w:cs="Times New Roman"/>
          <w:sz w:val="24"/>
          <w:szCs w:val="24"/>
        </w:rPr>
        <w:t>.</w:t>
      </w:r>
      <w:r w:rsidR="001D1012" w:rsidRPr="005512FA">
        <w:rPr>
          <w:rFonts w:ascii="Times New Roman" w:hAnsi="Times New Roman" w:cs="Times New Roman"/>
          <w:sz w:val="24"/>
          <w:szCs w:val="24"/>
        </w:rPr>
        <w:t xml:space="preserve"> The petitioner contests the nomination, election and declaration of the 1</w:t>
      </w:r>
      <w:r w:rsidR="001D1012" w:rsidRPr="005512FA">
        <w:rPr>
          <w:rFonts w:ascii="Times New Roman" w:hAnsi="Times New Roman" w:cs="Times New Roman"/>
          <w:sz w:val="24"/>
          <w:szCs w:val="24"/>
          <w:vertAlign w:val="superscript"/>
        </w:rPr>
        <w:t>st</w:t>
      </w:r>
      <w:r w:rsidR="001D1012" w:rsidRPr="005512FA">
        <w:rPr>
          <w:rFonts w:ascii="Times New Roman" w:hAnsi="Times New Roman" w:cs="Times New Roman"/>
          <w:sz w:val="24"/>
          <w:szCs w:val="24"/>
        </w:rPr>
        <w:t xml:space="preserve"> respondent</w:t>
      </w:r>
      <w:r w:rsidR="006B00BD" w:rsidRPr="005512FA">
        <w:rPr>
          <w:rFonts w:ascii="Times New Roman" w:hAnsi="Times New Roman" w:cs="Times New Roman"/>
          <w:sz w:val="24"/>
          <w:szCs w:val="24"/>
        </w:rPr>
        <w:t xml:space="preserve"> as the winner </w:t>
      </w:r>
      <w:r w:rsidR="001D1012" w:rsidRPr="005512FA">
        <w:rPr>
          <w:rFonts w:ascii="Times New Roman" w:hAnsi="Times New Roman" w:cs="Times New Roman"/>
          <w:sz w:val="24"/>
          <w:szCs w:val="24"/>
        </w:rPr>
        <w:t>for non-compliance with the electoral Laws</w:t>
      </w:r>
      <w:r w:rsidRPr="005512FA">
        <w:rPr>
          <w:rFonts w:ascii="Times New Roman" w:hAnsi="Times New Roman" w:cs="Times New Roman"/>
          <w:sz w:val="24"/>
          <w:szCs w:val="24"/>
        </w:rPr>
        <w:t xml:space="preserve">, arguing that the </w:t>
      </w:r>
      <w:r w:rsidR="00F77A35" w:rsidRPr="005512FA">
        <w:rPr>
          <w:rFonts w:ascii="Times New Roman" w:hAnsi="Times New Roman" w:cs="Times New Roman"/>
          <w:sz w:val="24"/>
          <w:szCs w:val="24"/>
        </w:rPr>
        <w:t xml:space="preserve">non-compliance and </w:t>
      </w:r>
      <w:r w:rsidRPr="005512FA">
        <w:rPr>
          <w:rFonts w:ascii="Times New Roman" w:hAnsi="Times New Roman" w:cs="Times New Roman"/>
          <w:sz w:val="24"/>
          <w:szCs w:val="24"/>
        </w:rPr>
        <w:t>irregularities</w:t>
      </w:r>
      <w:r w:rsidR="001D1012" w:rsidRPr="005512FA">
        <w:rPr>
          <w:rFonts w:ascii="Times New Roman" w:hAnsi="Times New Roman" w:cs="Times New Roman"/>
          <w:sz w:val="24"/>
          <w:szCs w:val="24"/>
        </w:rPr>
        <w:t xml:space="preserve"> substantially affected the outcome of the said election.</w:t>
      </w:r>
    </w:p>
    <w:p w:rsidR="005C4E24" w:rsidRPr="005512FA" w:rsidRDefault="001D1012" w:rsidP="005512FA">
      <w:p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 xml:space="preserve">The </w:t>
      </w:r>
      <w:r w:rsidR="005C4E24" w:rsidRPr="005512FA">
        <w:rPr>
          <w:rFonts w:ascii="Times New Roman" w:hAnsi="Times New Roman" w:cs="Times New Roman"/>
          <w:b/>
          <w:sz w:val="24"/>
          <w:szCs w:val="24"/>
        </w:rPr>
        <w:t>specifics of the complaint are;</w:t>
      </w:r>
    </w:p>
    <w:p w:rsidR="00AE3DEC" w:rsidRPr="005512FA" w:rsidRDefault="005C4E24" w:rsidP="005512FA">
      <w:pPr>
        <w:pStyle w:val="ListParagraph"/>
        <w:numPr>
          <w:ilvl w:val="0"/>
          <w:numId w:val="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w:t>
      </w:r>
      <w:r w:rsidR="001D1012" w:rsidRPr="005512FA">
        <w:rPr>
          <w:rFonts w:ascii="Times New Roman" w:hAnsi="Times New Roman" w:cs="Times New Roman"/>
          <w:sz w:val="24"/>
          <w:szCs w:val="24"/>
        </w:rPr>
        <w:t>2</w:t>
      </w:r>
      <w:r w:rsidR="001D1012" w:rsidRPr="005512FA">
        <w:rPr>
          <w:rFonts w:ascii="Times New Roman" w:hAnsi="Times New Roman" w:cs="Times New Roman"/>
          <w:sz w:val="24"/>
          <w:szCs w:val="24"/>
          <w:vertAlign w:val="superscript"/>
        </w:rPr>
        <w:t>nd</w:t>
      </w:r>
      <w:r w:rsidR="001D1012" w:rsidRPr="005512FA">
        <w:rPr>
          <w:rFonts w:ascii="Times New Roman" w:hAnsi="Times New Roman" w:cs="Times New Roman"/>
          <w:sz w:val="24"/>
          <w:szCs w:val="24"/>
        </w:rPr>
        <w:t xml:space="preserve"> respondent failed to vet the 1</w:t>
      </w:r>
      <w:r w:rsidR="001D1012" w:rsidRPr="005512FA">
        <w:rPr>
          <w:rFonts w:ascii="Times New Roman" w:hAnsi="Times New Roman" w:cs="Times New Roman"/>
          <w:sz w:val="24"/>
          <w:szCs w:val="24"/>
          <w:vertAlign w:val="superscript"/>
        </w:rPr>
        <w:t>st</w:t>
      </w:r>
      <w:r w:rsidR="001D1012" w:rsidRPr="005512FA">
        <w:rPr>
          <w:rFonts w:ascii="Times New Roman" w:hAnsi="Times New Roman" w:cs="Times New Roman"/>
          <w:sz w:val="24"/>
          <w:szCs w:val="24"/>
        </w:rPr>
        <w:t xml:space="preserve"> respondent’s academic certificates to ascertain their conformity with Article 80 (1) of the Constitution and </w:t>
      </w:r>
      <w:r w:rsidR="00965C0A" w:rsidRPr="005512FA">
        <w:rPr>
          <w:rFonts w:ascii="Times New Roman" w:hAnsi="Times New Roman" w:cs="Times New Roman"/>
          <w:sz w:val="24"/>
          <w:szCs w:val="24"/>
        </w:rPr>
        <w:t>Se</w:t>
      </w:r>
      <w:r w:rsidR="001D1012" w:rsidRPr="005512FA">
        <w:rPr>
          <w:rFonts w:ascii="Times New Roman" w:hAnsi="Times New Roman" w:cs="Times New Roman"/>
          <w:sz w:val="24"/>
          <w:szCs w:val="24"/>
        </w:rPr>
        <w:t xml:space="preserve">ction 4 (1) </w:t>
      </w:r>
      <w:r w:rsidR="00965C0A" w:rsidRPr="005512FA">
        <w:rPr>
          <w:rFonts w:ascii="Times New Roman" w:hAnsi="Times New Roman" w:cs="Times New Roman"/>
          <w:sz w:val="24"/>
          <w:szCs w:val="24"/>
        </w:rPr>
        <w:t xml:space="preserve">(c) </w:t>
      </w:r>
      <w:r w:rsidR="001D1012" w:rsidRPr="005512FA">
        <w:rPr>
          <w:rFonts w:ascii="Times New Roman" w:hAnsi="Times New Roman" w:cs="Times New Roman"/>
          <w:sz w:val="24"/>
          <w:szCs w:val="24"/>
        </w:rPr>
        <w:t>of the Parliamentary Elections Act</w:t>
      </w:r>
      <w:r w:rsidR="00EE68E1" w:rsidRPr="005512FA">
        <w:rPr>
          <w:rFonts w:ascii="Times New Roman" w:hAnsi="Times New Roman" w:cs="Times New Roman"/>
          <w:sz w:val="24"/>
          <w:szCs w:val="24"/>
        </w:rPr>
        <w:t xml:space="preserve"> </w:t>
      </w:r>
      <w:r w:rsidR="001D1012" w:rsidRPr="005512FA">
        <w:rPr>
          <w:rFonts w:ascii="Times New Roman" w:hAnsi="Times New Roman" w:cs="Times New Roman"/>
          <w:sz w:val="24"/>
          <w:szCs w:val="24"/>
        </w:rPr>
        <w:t>thereby failing to conduct the elections in accordance with those Laws.</w:t>
      </w:r>
    </w:p>
    <w:p w:rsidR="00AE3DEC" w:rsidRPr="005512FA" w:rsidRDefault="00DA1C7E" w:rsidP="005512FA">
      <w:pPr>
        <w:pStyle w:val="ListParagraph"/>
        <w:numPr>
          <w:ilvl w:val="0"/>
          <w:numId w:val="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w:t>
      </w:r>
      <w:r w:rsidR="00CA6137" w:rsidRPr="005512FA">
        <w:rPr>
          <w:rFonts w:ascii="Times New Roman" w:hAnsi="Times New Roman" w:cs="Times New Roman"/>
          <w:sz w:val="24"/>
          <w:szCs w:val="24"/>
        </w:rPr>
        <w:t xml:space="preserve">said </w:t>
      </w:r>
      <w:r w:rsidRPr="005512FA">
        <w:rPr>
          <w:rFonts w:ascii="Times New Roman" w:hAnsi="Times New Roman" w:cs="Times New Roman"/>
          <w:sz w:val="24"/>
          <w:szCs w:val="24"/>
        </w:rPr>
        <w:t xml:space="preserve">academic documents do not meet the </w:t>
      </w:r>
      <w:r w:rsidR="00F77A35" w:rsidRPr="005512FA">
        <w:rPr>
          <w:rFonts w:ascii="Times New Roman" w:hAnsi="Times New Roman" w:cs="Times New Roman"/>
          <w:sz w:val="24"/>
          <w:szCs w:val="24"/>
        </w:rPr>
        <w:t>standard</w:t>
      </w:r>
      <w:r w:rsidRPr="005512FA">
        <w:rPr>
          <w:rFonts w:ascii="Times New Roman" w:hAnsi="Times New Roman" w:cs="Times New Roman"/>
          <w:sz w:val="24"/>
          <w:szCs w:val="24"/>
        </w:rPr>
        <w:t xml:space="preserve">s </w:t>
      </w:r>
      <w:r w:rsidR="004913AD" w:rsidRPr="005512FA">
        <w:rPr>
          <w:rFonts w:ascii="Times New Roman" w:hAnsi="Times New Roman" w:cs="Times New Roman"/>
          <w:sz w:val="24"/>
          <w:szCs w:val="24"/>
        </w:rPr>
        <w:t>set out</w:t>
      </w:r>
      <w:r w:rsidRPr="005512FA">
        <w:rPr>
          <w:rFonts w:ascii="Times New Roman" w:hAnsi="Times New Roman" w:cs="Times New Roman"/>
          <w:sz w:val="24"/>
          <w:szCs w:val="24"/>
        </w:rPr>
        <w:t xml:space="preserve"> under the law for purposes of </w:t>
      </w:r>
      <w:r w:rsidR="004913AD" w:rsidRPr="005512FA">
        <w:rPr>
          <w:rFonts w:ascii="Times New Roman" w:hAnsi="Times New Roman" w:cs="Times New Roman"/>
          <w:sz w:val="24"/>
          <w:szCs w:val="24"/>
        </w:rPr>
        <w:t>nomination</w:t>
      </w:r>
      <w:r w:rsidR="00CA6137" w:rsidRPr="005512FA">
        <w:rPr>
          <w:rFonts w:ascii="Times New Roman" w:hAnsi="Times New Roman" w:cs="Times New Roman"/>
          <w:sz w:val="24"/>
          <w:szCs w:val="24"/>
        </w:rPr>
        <w:t xml:space="preserve"> and election as a Member of P</w:t>
      </w:r>
      <w:r w:rsidRPr="005512FA">
        <w:rPr>
          <w:rFonts w:ascii="Times New Roman" w:hAnsi="Times New Roman" w:cs="Times New Roman"/>
          <w:sz w:val="24"/>
          <w:szCs w:val="24"/>
        </w:rPr>
        <w:t xml:space="preserve">arliament. </w:t>
      </w:r>
    </w:p>
    <w:p w:rsidR="00CE14D9" w:rsidRPr="005512FA" w:rsidRDefault="00CE14D9" w:rsidP="005512FA">
      <w:pPr>
        <w:pStyle w:val="ListParagraph"/>
        <w:spacing w:line="360" w:lineRule="auto"/>
        <w:rPr>
          <w:rFonts w:ascii="Times New Roman" w:hAnsi="Times New Roman" w:cs="Times New Roman"/>
          <w:sz w:val="24"/>
          <w:szCs w:val="24"/>
        </w:rPr>
      </w:pPr>
    </w:p>
    <w:p w:rsidR="00CE14D9" w:rsidRPr="005512FA" w:rsidRDefault="00CE14D9" w:rsidP="005512FA">
      <w:pPr>
        <w:pStyle w:val="ListParagraph"/>
        <w:spacing w:line="360" w:lineRule="auto"/>
        <w:ind w:left="1440"/>
        <w:jc w:val="both"/>
        <w:rPr>
          <w:rFonts w:ascii="Times New Roman" w:hAnsi="Times New Roman" w:cs="Times New Roman"/>
          <w:sz w:val="24"/>
          <w:szCs w:val="24"/>
        </w:rPr>
      </w:pPr>
    </w:p>
    <w:p w:rsidR="00AE3DEC" w:rsidRPr="005512FA" w:rsidRDefault="00AE3DEC" w:rsidP="005512FA">
      <w:pPr>
        <w:pStyle w:val="ListParagraph"/>
        <w:spacing w:line="360" w:lineRule="auto"/>
        <w:ind w:left="1440"/>
        <w:jc w:val="both"/>
        <w:rPr>
          <w:rFonts w:ascii="Times New Roman" w:hAnsi="Times New Roman" w:cs="Times New Roman"/>
          <w:sz w:val="24"/>
          <w:szCs w:val="24"/>
        </w:rPr>
      </w:pPr>
    </w:p>
    <w:p w:rsidR="002017BA" w:rsidRPr="005512FA" w:rsidRDefault="002017BA" w:rsidP="005512FA">
      <w:pPr>
        <w:pStyle w:val="ListParagraph"/>
        <w:spacing w:line="360" w:lineRule="auto"/>
        <w:ind w:left="1440"/>
        <w:jc w:val="both"/>
        <w:rPr>
          <w:rFonts w:ascii="Times New Roman" w:hAnsi="Times New Roman" w:cs="Times New Roman"/>
          <w:sz w:val="24"/>
          <w:szCs w:val="24"/>
        </w:rPr>
      </w:pPr>
    </w:p>
    <w:p w:rsidR="00AE3DEC" w:rsidRPr="005512FA" w:rsidRDefault="00DA1C7E" w:rsidP="005512FA">
      <w:pPr>
        <w:pStyle w:val="ListParagraph"/>
        <w:numPr>
          <w:ilvl w:val="0"/>
          <w:numId w:val="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The f</w:t>
      </w:r>
      <w:r w:rsidR="005C4E24" w:rsidRPr="005512FA">
        <w:rPr>
          <w:rFonts w:ascii="Times New Roman" w:hAnsi="Times New Roman" w:cs="Times New Roman"/>
          <w:sz w:val="24"/>
          <w:szCs w:val="24"/>
        </w:rPr>
        <w:t>irst respondent’s Primary leaving, Ordinary and A</w:t>
      </w:r>
      <w:r w:rsidRPr="005512FA">
        <w:rPr>
          <w:rFonts w:ascii="Times New Roman" w:hAnsi="Times New Roman" w:cs="Times New Roman"/>
          <w:sz w:val="24"/>
          <w:szCs w:val="24"/>
        </w:rPr>
        <w:t xml:space="preserve">dvanced </w:t>
      </w:r>
      <w:r w:rsidR="005C4E24" w:rsidRPr="005512FA">
        <w:rPr>
          <w:rFonts w:ascii="Times New Roman" w:hAnsi="Times New Roman" w:cs="Times New Roman"/>
          <w:sz w:val="24"/>
          <w:szCs w:val="24"/>
        </w:rPr>
        <w:t xml:space="preserve">level certificates </w:t>
      </w:r>
      <w:r w:rsidRPr="005512FA">
        <w:rPr>
          <w:rFonts w:ascii="Times New Roman" w:hAnsi="Times New Roman" w:cs="Times New Roman"/>
          <w:sz w:val="24"/>
          <w:szCs w:val="24"/>
        </w:rPr>
        <w:t>bear differ</w:t>
      </w:r>
      <w:r w:rsidR="005C4E24" w:rsidRPr="005512FA">
        <w:rPr>
          <w:rFonts w:ascii="Times New Roman" w:hAnsi="Times New Roman" w:cs="Times New Roman"/>
          <w:sz w:val="24"/>
          <w:szCs w:val="24"/>
        </w:rPr>
        <w:t>ent names from those appearing i</w:t>
      </w:r>
      <w:r w:rsidRPr="005512FA">
        <w:rPr>
          <w:rFonts w:ascii="Times New Roman" w:hAnsi="Times New Roman" w:cs="Times New Roman"/>
          <w:sz w:val="24"/>
          <w:szCs w:val="24"/>
        </w:rPr>
        <w:t xml:space="preserve">n the </w:t>
      </w:r>
      <w:r w:rsidR="00CA6137" w:rsidRPr="005512FA">
        <w:rPr>
          <w:rFonts w:ascii="Times New Roman" w:hAnsi="Times New Roman" w:cs="Times New Roman"/>
          <w:sz w:val="24"/>
          <w:szCs w:val="24"/>
        </w:rPr>
        <w:t xml:space="preserve">Church </w:t>
      </w:r>
      <w:r w:rsidR="00003FD2" w:rsidRPr="005512FA">
        <w:rPr>
          <w:rFonts w:ascii="Times New Roman" w:hAnsi="Times New Roman" w:cs="Times New Roman"/>
          <w:sz w:val="24"/>
          <w:szCs w:val="24"/>
        </w:rPr>
        <w:t>baptism record, and from</w:t>
      </w:r>
      <w:r w:rsidRPr="005512FA">
        <w:rPr>
          <w:rFonts w:ascii="Times New Roman" w:hAnsi="Times New Roman" w:cs="Times New Roman"/>
          <w:sz w:val="24"/>
          <w:szCs w:val="24"/>
        </w:rPr>
        <w:t xml:space="preserve"> </w:t>
      </w:r>
      <w:r w:rsidR="00CA6137" w:rsidRPr="005512FA">
        <w:rPr>
          <w:rFonts w:ascii="Times New Roman" w:hAnsi="Times New Roman" w:cs="Times New Roman"/>
          <w:sz w:val="24"/>
          <w:szCs w:val="24"/>
        </w:rPr>
        <w:t xml:space="preserve">the </w:t>
      </w:r>
      <w:r w:rsidR="004913AD" w:rsidRPr="005512FA">
        <w:rPr>
          <w:rFonts w:ascii="Times New Roman" w:hAnsi="Times New Roman" w:cs="Times New Roman"/>
          <w:sz w:val="24"/>
          <w:szCs w:val="24"/>
        </w:rPr>
        <w:t>nomination</w:t>
      </w:r>
      <w:r w:rsidRPr="005512FA">
        <w:rPr>
          <w:rFonts w:ascii="Times New Roman" w:hAnsi="Times New Roman" w:cs="Times New Roman"/>
          <w:sz w:val="24"/>
          <w:szCs w:val="24"/>
        </w:rPr>
        <w:t xml:space="preserve"> papers </w:t>
      </w:r>
      <w:r w:rsidR="005C4E24" w:rsidRPr="005512FA">
        <w:rPr>
          <w:rFonts w:ascii="Times New Roman" w:hAnsi="Times New Roman" w:cs="Times New Roman"/>
          <w:sz w:val="24"/>
          <w:szCs w:val="24"/>
        </w:rPr>
        <w:t xml:space="preserve">she </w:t>
      </w:r>
      <w:r w:rsidRPr="005512FA">
        <w:rPr>
          <w:rFonts w:ascii="Times New Roman" w:hAnsi="Times New Roman" w:cs="Times New Roman"/>
          <w:sz w:val="24"/>
          <w:szCs w:val="24"/>
        </w:rPr>
        <w:t>submitted to the second respondent</w:t>
      </w:r>
      <w:r w:rsidR="005C4E24" w:rsidRPr="005512FA">
        <w:rPr>
          <w:rFonts w:ascii="Times New Roman" w:hAnsi="Times New Roman" w:cs="Times New Roman"/>
          <w:sz w:val="24"/>
          <w:szCs w:val="24"/>
        </w:rPr>
        <w:t>,</w:t>
      </w:r>
      <w:r w:rsidRPr="005512FA">
        <w:rPr>
          <w:rFonts w:ascii="Times New Roman" w:hAnsi="Times New Roman" w:cs="Times New Roman"/>
          <w:sz w:val="24"/>
          <w:szCs w:val="24"/>
        </w:rPr>
        <w:t xml:space="preserve"> rendering </w:t>
      </w:r>
      <w:r w:rsidR="00003FD2" w:rsidRPr="005512FA">
        <w:rPr>
          <w:rFonts w:ascii="Times New Roman" w:hAnsi="Times New Roman" w:cs="Times New Roman"/>
          <w:sz w:val="24"/>
          <w:szCs w:val="24"/>
        </w:rPr>
        <w:t>all</w:t>
      </w:r>
      <w:r w:rsidRPr="005512FA">
        <w:rPr>
          <w:rFonts w:ascii="Times New Roman" w:hAnsi="Times New Roman" w:cs="Times New Roman"/>
          <w:sz w:val="24"/>
          <w:szCs w:val="24"/>
        </w:rPr>
        <w:t xml:space="preserve"> academic documents </w:t>
      </w:r>
      <w:r w:rsidR="00F77A35" w:rsidRPr="005512FA">
        <w:rPr>
          <w:rFonts w:ascii="Times New Roman" w:hAnsi="Times New Roman" w:cs="Times New Roman"/>
          <w:sz w:val="24"/>
          <w:szCs w:val="24"/>
        </w:rPr>
        <w:t>inconsistent,</w:t>
      </w:r>
      <w:r w:rsidR="00003FD2" w:rsidRPr="005512FA">
        <w:rPr>
          <w:rFonts w:ascii="Times New Roman" w:hAnsi="Times New Roman" w:cs="Times New Roman"/>
          <w:sz w:val="24"/>
          <w:szCs w:val="24"/>
        </w:rPr>
        <w:t xml:space="preserve"> </w:t>
      </w:r>
      <w:r w:rsidRPr="005512FA">
        <w:rPr>
          <w:rFonts w:ascii="Times New Roman" w:hAnsi="Times New Roman" w:cs="Times New Roman"/>
          <w:sz w:val="24"/>
          <w:szCs w:val="24"/>
        </w:rPr>
        <w:t xml:space="preserve">suspicious and invalid. </w:t>
      </w:r>
    </w:p>
    <w:p w:rsidR="00AE3DEC" w:rsidRPr="005512FA" w:rsidRDefault="00DA1C7E" w:rsidP="005512FA">
      <w:pPr>
        <w:pStyle w:val="ListParagraph"/>
        <w:numPr>
          <w:ilvl w:val="0"/>
          <w:numId w:val="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first respondent’s </w:t>
      </w:r>
      <w:r w:rsidR="004913AD" w:rsidRPr="005512FA">
        <w:rPr>
          <w:rFonts w:ascii="Times New Roman" w:hAnsi="Times New Roman" w:cs="Times New Roman"/>
          <w:sz w:val="24"/>
          <w:szCs w:val="24"/>
        </w:rPr>
        <w:t xml:space="preserve">purported </w:t>
      </w:r>
      <w:r w:rsidR="00CA6137" w:rsidRPr="005512FA">
        <w:rPr>
          <w:rFonts w:ascii="Times New Roman" w:hAnsi="Times New Roman" w:cs="Times New Roman"/>
          <w:sz w:val="24"/>
          <w:szCs w:val="24"/>
        </w:rPr>
        <w:t xml:space="preserve">Deed Poll </w:t>
      </w:r>
      <w:r w:rsidRPr="005512FA">
        <w:rPr>
          <w:rFonts w:ascii="Times New Roman" w:hAnsi="Times New Roman" w:cs="Times New Roman"/>
          <w:sz w:val="24"/>
          <w:szCs w:val="24"/>
        </w:rPr>
        <w:t xml:space="preserve">adopting the names of </w:t>
      </w:r>
      <w:proofErr w:type="spellStart"/>
      <w:r w:rsidRPr="005512FA">
        <w:rPr>
          <w:rFonts w:ascii="Times New Roman" w:hAnsi="Times New Roman" w:cs="Times New Roman"/>
          <w:b/>
          <w:sz w:val="24"/>
          <w:szCs w:val="24"/>
        </w:rPr>
        <w:t>Namu</w:t>
      </w:r>
      <w:r w:rsidR="004A456A" w:rsidRPr="005512FA">
        <w:rPr>
          <w:rFonts w:ascii="Times New Roman" w:hAnsi="Times New Roman" w:cs="Times New Roman"/>
          <w:b/>
          <w:sz w:val="24"/>
          <w:szCs w:val="24"/>
        </w:rPr>
        <w:t>j</w:t>
      </w:r>
      <w:r w:rsidRPr="005512FA">
        <w:rPr>
          <w:rFonts w:ascii="Times New Roman" w:hAnsi="Times New Roman" w:cs="Times New Roman"/>
          <w:b/>
          <w:sz w:val="24"/>
          <w:szCs w:val="24"/>
        </w:rPr>
        <w:t>ju</w:t>
      </w:r>
      <w:proofErr w:type="spellEnd"/>
      <w:r w:rsidRPr="005512FA">
        <w:rPr>
          <w:rFonts w:ascii="Times New Roman" w:hAnsi="Times New Roman" w:cs="Times New Roman"/>
          <w:b/>
          <w:sz w:val="24"/>
          <w:szCs w:val="24"/>
        </w:rPr>
        <w:t xml:space="preserve"> Cis</w:t>
      </w:r>
      <w:r w:rsidR="005C4E24" w:rsidRPr="005512FA">
        <w:rPr>
          <w:rFonts w:ascii="Times New Roman" w:hAnsi="Times New Roman" w:cs="Times New Roman"/>
          <w:b/>
          <w:sz w:val="24"/>
          <w:szCs w:val="24"/>
        </w:rPr>
        <w:t>s</w:t>
      </w:r>
      <w:r w:rsidRPr="005512FA">
        <w:rPr>
          <w:rFonts w:ascii="Times New Roman" w:hAnsi="Times New Roman" w:cs="Times New Roman"/>
          <w:b/>
          <w:sz w:val="24"/>
          <w:szCs w:val="24"/>
        </w:rPr>
        <w:t xml:space="preserve">y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sz w:val="24"/>
          <w:szCs w:val="24"/>
        </w:rPr>
        <w:t xml:space="preserve"> is illegal</w:t>
      </w:r>
      <w:r w:rsidR="00CA6137" w:rsidRPr="005512FA">
        <w:rPr>
          <w:rFonts w:ascii="Times New Roman" w:hAnsi="Times New Roman" w:cs="Times New Roman"/>
          <w:sz w:val="24"/>
          <w:szCs w:val="24"/>
        </w:rPr>
        <w:t>,</w:t>
      </w:r>
      <w:r w:rsidRPr="005512FA">
        <w:rPr>
          <w:rFonts w:ascii="Times New Roman" w:hAnsi="Times New Roman" w:cs="Times New Roman"/>
          <w:sz w:val="24"/>
          <w:szCs w:val="24"/>
        </w:rPr>
        <w:t xml:space="preserve"> inconsistent and riddled with forgeries. </w:t>
      </w:r>
    </w:p>
    <w:p w:rsidR="0052344E" w:rsidRPr="005512FA" w:rsidRDefault="005C4E24" w:rsidP="005512FA">
      <w:pPr>
        <w:pStyle w:val="ListParagraph"/>
        <w:numPr>
          <w:ilvl w:val="0"/>
          <w:numId w:val="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Diploma certificate that </w:t>
      </w:r>
      <w:r w:rsidR="00DA1C7E" w:rsidRPr="005512FA">
        <w:rPr>
          <w:rFonts w:ascii="Times New Roman" w:hAnsi="Times New Roman" w:cs="Times New Roman"/>
          <w:sz w:val="24"/>
          <w:szCs w:val="24"/>
        </w:rPr>
        <w:t xml:space="preserve">the first respondent attached to her nomination forms is not only a forgery and riddled with inconsistencies but was also obtained erroneously as she did not possess the minimum requirements for admission for a </w:t>
      </w:r>
      <w:r w:rsidR="00DA1C7E" w:rsidRPr="005512FA">
        <w:rPr>
          <w:rFonts w:ascii="Times New Roman" w:hAnsi="Times New Roman" w:cs="Times New Roman"/>
          <w:sz w:val="24"/>
          <w:szCs w:val="24"/>
        </w:rPr>
        <w:lastRenderedPageBreak/>
        <w:t xml:space="preserve">diploma program and neither was the awarding institution licensed at </w:t>
      </w:r>
      <w:r w:rsidRPr="005512FA">
        <w:rPr>
          <w:rFonts w:ascii="Times New Roman" w:hAnsi="Times New Roman" w:cs="Times New Roman"/>
          <w:sz w:val="24"/>
          <w:szCs w:val="24"/>
        </w:rPr>
        <w:t>the time of her admission and/</w:t>
      </w:r>
      <w:r w:rsidR="00DA1C7E" w:rsidRPr="005512FA">
        <w:rPr>
          <w:rFonts w:ascii="Times New Roman" w:hAnsi="Times New Roman" w:cs="Times New Roman"/>
          <w:sz w:val="24"/>
          <w:szCs w:val="24"/>
        </w:rPr>
        <w:t xml:space="preserve">or graduation. </w:t>
      </w:r>
    </w:p>
    <w:p w:rsidR="002017BA" w:rsidRPr="005512FA" w:rsidRDefault="005C4E24"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In response</w:t>
      </w:r>
      <w:r w:rsidR="00F77A35" w:rsidRPr="005512FA">
        <w:rPr>
          <w:rFonts w:ascii="Times New Roman" w:hAnsi="Times New Roman" w:cs="Times New Roman"/>
          <w:sz w:val="24"/>
          <w:szCs w:val="24"/>
        </w:rPr>
        <w:t>,</w:t>
      </w:r>
      <w:r w:rsidRPr="005512FA">
        <w:rPr>
          <w:rFonts w:ascii="Times New Roman" w:hAnsi="Times New Roman" w:cs="Times New Roman"/>
          <w:sz w:val="24"/>
          <w:szCs w:val="24"/>
        </w:rPr>
        <w:t xml:space="preserve"> the first respondent asserted that the </w:t>
      </w:r>
      <w:r w:rsidR="00DA1C7E" w:rsidRPr="005512FA">
        <w:rPr>
          <w:rFonts w:ascii="Times New Roman" w:hAnsi="Times New Roman" w:cs="Times New Roman"/>
          <w:sz w:val="24"/>
          <w:szCs w:val="24"/>
        </w:rPr>
        <w:t xml:space="preserve">Elections were conducted in compliance and in accordance with all electoral laws and </w:t>
      </w:r>
      <w:r w:rsidRPr="005512FA">
        <w:rPr>
          <w:rFonts w:ascii="Times New Roman" w:hAnsi="Times New Roman" w:cs="Times New Roman"/>
          <w:sz w:val="24"/>
          <w:szCs w:val="24"/>
        </w:rPr>
        <w:t xml:space="preserve">that </w:t>
      </w:r>
      <w:r w:rsidR="00DA1C7E" w:rsidRPr="005512FA">
        <w:rPr>
          <w:rFonts w:ascii="Times New Roman" w:hAnsi="Times New Roman" w:cs="Times New Roman"/>
          <w:sz w:val="24"/>
          <w:szCs w:val="24"/>
        </w:rPr>
        <w:t xml:space="preserve">she was dully qualified </w:t>
      </w:r>
      <w:r w:rsidRPr="005512FA">
        <w:rPr>
          <w:rFonts w:ascii="Times New Roman" w:hAnsi="Times New Roman" w:cs="Times New Roman"/>
          <w:sz w:val="24"/>
          <w:szCs w:val="24"/>
        </w:rPr>
        <w:t>to be elected as a</w:t>
      </w:r>
      <w:r w:rsidR="00CA6137" w:rsidRPr="005512FA">
        <w:rPr>
          <w:rFonts w:ascii="Times New Roman" w:hAnsi="Times New Roman" w:cs="Times New Roman"/>
          <w:sz w:val="24"/>
          <w:szCs w:val="24"/>
        </w:rPr>
        <w:t xml:space="preserve"> M</w:t>
      </w:r>
      <w:r w:rsidR="00DA1C7E" w:rsidRPr="005512FA">
        <w:rPr>
          <w:rFonts w:ascii="Times New Roman" w:hAnsi="Times New Roman" w:cs="Times New Roman"/>
          <w:sz w:val="24"/>
          <w:szCs w:val="24"/>
        </w:rPr>
        <w:t xml:space="preserve">ember of </w:t>
      </w:r>
      <w:r w:rsidR="00CA6137" w:rsidRPr="005512FA">
        <w:rPr>
          <w:rFonts w:ascii="Times New Roman" w:hAnsi="Times New Roman" w:cs="Times New Roman"/>
          <w:sz w:val="24"/>
          <w:szCs w:val="24"/>
        </w:rPr>
        <w:t>Parliament</w:t>
      </w:r>
      <w:r w:rsidRPr="005512FA">
        <w:rPr>
          <w:rFonts w:ascii="Times New Roman" w:hAnsi="Times New Roman" w:cs="Times New Roman"/>
          <w:sz w:val="24"/>
          <w:szCs w:val="24"/>
        </w:rPr>
        <w:t>.</w:t>
      </w:r>
      <w:r w:rsidR="00F97A62" w:rsidRPr="005512FA">
        <w:rPr>
          <w:rFonts w:ascii="Times New Roman" w:hAnsi="Times New Roman" w:cs="Times New Roman"/>
          <w:sz w:val="24"/>
          <w:szCs w:val="24"/>
        </w:rPr>
        <w:t xml:space="preserve"> She argued that i</w:t>
      </w:r>
      <w:r w:rsidR="00325252" w:rsidRPr="005512FA">
        <w:rPr>
          <w:rFonts w:ascii="Times New Roman" w:hAnsi="Times New Roman" w:cs="Times New Roman"/>
          <w:sz w:val="24"/>
          <w:szCs w:val="24"/>
        </w:rPr>
        <w:t xml:space="preserve">f there was any non-compliance with the law, the same did not affect the </w:t>
      </w:r>
      <w:r w:rsidR="00F97A62" w:rsidRPr="005512FA">
        <w:rPr>
          <w:rFonts w:ascii="Times New Roman" w:hAnsi="Times New Roman" w:cs="Times New Roman"/>
          <w:sz w:val="24"/>
          <w:szCs w:val="24"/>
        </w:rPr>
        <w:t xml:space="preserve">election </w:t>
      </w:r>
      <w:r w:rsidR="00325252" w:rsidRPr="005512FA">
        <w:rPr>
          <w:rFonts w:ascii="Times New Roman" w:hAnsi="Times New Roman" w:cs="Times New Roman"/>
          <w:sz w:val="24"/>
          <w:szCs w:val="24"/>
        </w:rPr>
        <w:t>results in a substantial manner.</w:t>
      </w:r>
    </w:p>
    <w:p w:rsidR="005C4E24" w:rsidRPr="005512FA" w:rsidRDefault="005C4E24" w:rsidP="005512FA">
      <w:p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 xml:space="preserve">The </w:t>
      </w:r>
      <w:r w:rsidR="00325252" w:rsidRPr="005512FA">
        <w:rPr>
          <w:rFonts w:ascii="Times New Roman" w:hAnsi="Times New Roman" w:cs="Times New Roman"/>
          <w:b/>
          <w:sz w:val="24"/>
          <w:szCs w:val="24"/>
        </w:rPr>
        <w:t xml:space="preserve">specifics of her </w:t>
      </w:r>
      <w:r w:rsidR="00D61609" w:rsidRPr="005512FA">
        <w:rPr>
          <w:rFonts w:ascii="Times New Roman" w:hAnsi="Times New Roman" w:cs="Times New Roman"/>
          <w:b/>
          <w:sz w:val="24"/>
          <w:szCs w:val="24"/>
        </w:rPr>
        <w:t xml:space="preserve">response </w:t>
      </w:r>
      <w:r w:rsidRPr="005512FA">
        <w:rPr>
          <w:rFonts w:ascii="Times New Roman" w:hAnsi="Times New Roman" w:cs="Times New Roman"/>
          <w:b/>
          <w:sz w:val="24"/>
          <w:szCs w:val="24"/>
        </w:rPr>
        <w:t>are that;</w:t>
      </w:r>
    </w:p>
    <w:p w:rsidR="00CE14D9" w:rsidRPr="005512FA" w:rsidRDefault="009C0CEF"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She qualified for admission to ‘A’-level having passed ‘O’-Level. </w:t>
      </w:r>
      <w:r w:rsidR="001D050A" w:rsidRPr="005512FA">
        <w:rPr>
          <w:rFonts w:ascii="Times New Roman" w:hAnsi="Times New Roman" w:cs="Times New Roman"/>
          <w:sz w:val="24"/>
          <w:szCs w:val="24"/>
        </w:rPr>
        <w:t>She therefore</w:t>
      </w:r>
      <w:r w:rsidRPr="005512FA">
        <w:rPr>
          <w:rFonts w:ascii="Times New Roman" w:hAnsi="Times New Roman" w:cs="Times New Roman"/>
          <w:sz w:val="24"/>
          <w:szCs w:val="24"/>
        </w:rPr>
        <w:t xml:space="preserve"> </w:t>
      </w:r>
      <w:r w:rsidR="00DA1C7E" w:rsidRPr="005512FA">
        <w:rPr>
          <w:rFonts w:ascii="Times New Roman" w:hAnsi="Times New Roman" w:cs="Times New Roman"/>
          <w:sz w:val="24"/>
          <w:szCs w:val="24"/>
        </w:rPr>
        <w:t>hold</w:t>
      </w:r>
      <w:r w:rsidR="005C4E24" w:rsidRPr="005512FA">
        <w:rPr>
          <w:rFonts w:ascii="Times New Roman" w:hAnsi="Times New Roman" w:cs="Times New Roman"/>
          <w:sz w:val="24"/>
          <w:szCs w:val="24"/>
        </w:rPr>
        <w:t xml:space="preserve">s </w:t>
      </w:r>
      <w:r w:rsidR="00CA6137" w:rsidRPr="005512FA">
        <w:rPr>
          <w:rFonts w:ascii="Times New Roman" w:hAnsi="Times New Roman" w:cs="Times New Roman"/>
          <w:sz w:val="24"/>
          <w:szCs w:val="24"/>
        </w:rPr>
        <w:t xml:space="preserve">a valid </w:t>
      </w:r>
      <w:r w:rsidRPr="005512FA">
        <w:rPr>
          <w:rFonts w:ascii="Times New Roman" w:hAnsi="Times New Roman" w:cs="Times New Roman"/>
          <w:sz w:val="24"/>
          <w:szCs w:val="24"/>
        </w:rPr>
        <w:t>‘</w:t>
      </w:r>
      <w:r w:rsidR="00DA1C7E" w:rsidRPr="005512FA">
        <w:rPr>
          <w:rFonts w:ascii="Times New Roman" w:hAnsi="Times New Roman" w:cs="Times New Roman"/>
          <w:sz w:val="24"/>
          <w:szCs w:val="24"/>
        </w:rPr>
        <w:t>A</w:t>
      </w:r>
      <w:r w:rsidRPr="005512FA">
        <w:rPr>
          <w:rFonts w:ascii="Times New Roman" w:hAnsi="Times New Roman" w:cs="Times New Roman"/>
          <w:sz w:val="24"/>
          <w:szCs w:val="24"/>
        </w:rPr>
        <w:t>’-</w:t>
      </w:r>
      <w:r w:rsidR="005C4E24" w:rsidRPr="005512FA">
        <w:rPr>
          <w:rFonts w:ascii="Times New Roman" w:hAnsi="Times New Roman" w:cs="Times New Roman"/>
          <w:sz w:val="24"/>
          <w:szCs w:val="24"/>
        </w:rPr>
        <w:t>Level certificate</w:t>
      </w:r>
      <w:r w:rsidR="001A2B5B" w:rsidRPr="005512FA">
        <w:rPr>
          <w:rFonts w:ascii="Times New Roman" w:hAnsi="Times New Roman" w:cs="Times New Roman"/>
          <w:sz w:val="24"/>
          <w:szCs w:val="24"/>
        </w:rPr>
        <w:t>. H</w:t>
      </w:r>
      <w:r w:rsidRPr="005512FA">
        <w:rPr>
          <w:rFonts w:ascii="Times New Roman" w:hAnsi="Times New Roman" w:cs="Times New Roman"/>
          <w:sz w:val="24"/>
          <w:szCs w:val="24"/>
        </w:rPr>
        <w:t xml:space="preserve">er academic documents bear no irregularities and are not forged. </w:t>
      </w:r>
    </w:p>
    <w:p w:rsidR="00F77A35" w:rsidRPr="005512FA" w:rsidRDefault="00F77A35" w:rsidP="005512FA">
      <w:pPr>
        <w:pStyle w:val="ListParagraph"/>
        <w:spacing w:line="360" w:lineRule="auto"/>
        <w:jc w:val="both"/>
        <w:rPr>
          <w:rFonts w:ascii="Times New Roman" w:hAnsi="Times New Roman" w:cs="Times New Roman"/>
          <w:sz w:val="24"/>
          <w:szCs w:val="24"/>
        </w:rPr>
      </w:pPr>
    </w:p>
    <w:p w:rsidR="002017BA" w:rsidRPr="005512FA" w:rsidRDefault="002017BA" w:rsidP="005512FA">
      <w:pPr>
        <w:pStyle w:val="ListParagraph"/>
        <w:spacing w:line="360" w:lineRule="auto"/>
        <w:jc w:val="both"/>
        <w:rPr>
          <w:rFonts w:ascii="Times New Roman" w:hAnsi="Times New Roman" w:cs="Times New Roman"/>
          <w:sz w:val="24"/>
          <w:szCs w:val="24"/>
        </w:rPr>
      </w:pPr>
    </w:p>
    <w:p w:rsidR="002017BA" w:rsidRPr="005512FA" w:rsidRDefault="002017BA" w:rsidP="005512FA">
      <w:pPr>
        <w:pStyle w:val="ListParagraph"/>
        <w:spacing w:line="360" w:lineRule="auto"/>
        <w:jc w:val="both"/>
        <w:rPr>
          <w:rFonts w:ascii="Times New Roman" w:hAnsi="Times New Roman" w:cs="Times New Roman"/>
          <w:sz w:val="24"/>
          <w:szCs w:val="24"/>
        </w:rPr>
      </w:pPr>
    </w:p>
    <w:p w:rsidR="009C0CEF" w:rsidRPr="005512FA" w:rsidRDefault="00F77A35"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Her ‘O’</w:t>
      </w:r>
      <w:r w:rsidR="007D21A1" w:rsidRPr="005512FA">
        <w:rPr>
          <w:rFonts w:ascii="Times New Roman" w:hAnsi="Times New Roman" w:cs="Times New Roman"/>
          <w:sz w:val="24"/>
          <w:szCs w:val="24"/>
        </w:rPr>
        <w:t xml:space="preserve"> </w:t>
      </w:r>
      <w:r w:rsidR="009C0CEF" w:rsidRPr="005512FA">
        <w:rPr>
          <w:rFonts w:ascii="Times New Roman" w:hAnsi="Times New Roman" w:cs="Times New Roman"/>
          <w:sz w:val="24"/>
          <w:szCs w:val="24"/>
        </w:rPr>
        <w:t>and A’- level Certificates bear the same names but when she went for a diploma course, she added her childhood name of ‘</w:t>
      </w:r>
      <w:r w:rsidR="009C0CEF" w:rsidRPr="005512FA">
        <w:rPr>
          <w:rFonts w:ascii="Times New Roman" w:hAnsi="Times New Roman" w:cs="Times New Roman"/>
          <w:b/>
          <w:sz w:val="24"/>
          <w:szCs w:val="24"/>
        </w:rPr>
        <w:t>Cissy</w:t>
      </w:r>
      <w:r w:rsidRPr="005512FA">
        <w:rPr>
          <w:rFonts w:ascii="Times New Roman" w:hAnsi="Times New Roman" w:cs="Times New Roman"/>
          <w:sz w:val="24"/>
          <w:szCs w:val="24"/>
        </w:rPr>
        <w:t xml:space="preserve">’. </w:t>
      </w:r>
      <w:r w:rsidR="009C0CEF" w:rsidRPr="005512FA">
        <w:rPr>
          <w:rFonts w:ascii="Times New Roman" w:hAnsi="Times New Roman" w:cs="Times New Roman"/>
          <w:sz w:val="24"/>
          <w:szCs w:val="24"/>
        </w:rPr>
        <w:t>It is not true that her names on the various certificates are fundamentally different. There is nothing il</w:t>
      </w:r>
      <w:r w:rsidR="00CA6137" w:rsidRPr="005512FA">
        <w:rPr>
          <w:rFonts w:ascii="Times New Roman" w:hAnsi="Times New Roman" w:cs="Times New Roman"/>
          <w:sz w:val="24"/>
          <w:szCs w:val="24"/>
        </w:rPr>
        <w:t xml:space="preserve">legal in adding another name to </w:t>
      </w:r>
      <w:r w:rsidR="009C0CEF" w:rsidRPr="005512FA">
        <w:rPr>
          <w:rFonts w:ascii="Times New Roman" w:hAnsi="Times New Roman" w:cs="Times New Roman"/>
          <w:sz w:val="24"/>
          <w:szCs w:val="24"/>
        </w:rPr>
        <w:t xml:space="preserve">ones names </w:t>
      </w:r>
      <w:r w:rsidR="00950D39" w:rsidRPr="005512FA">
        <w:rPr>
          <w:rFonts w:ascii="Times New Roman" w:hAnsi="Times New Roman" w:cs="Times New Roman"/>
          <w:sz w:val="24"/>
          <w:szCs w:val="24"/>
        </w:rPr>
        <w:t>and</w:t>
      </w:r>
      <w:r w:rsidR="009C0CEF" w:rsidRPr="005512FA">
        <w:rPr>
          <w:rFonts w:ascii="Times New Roman" w:hAnsi="Times New Roman" w:cs="Times New Roman"/>
          <w:sz w:val="24"/>
          <w:szCs w:val="24"/>
        </w:rPr>
        <w:t xml:space="preserve"> there </w:t>
      </w:r>
      <w:r w:rsidR="00950D39" w:rsidRPr="005512FA">
        <w:rPr>
          <w:rFonts w:ascii="Times New Roman" w:hAnsi="Times New Roman" w:cs="Times New Roman"/>
          <w:sz w:val="24"/>
          <w:szCs w:val="24"/>
        </w:rPr>
        <w:t xml:space="preserve">no is </w:t>
      </w:r>
      <w:r w:rsidR="009C0CEF" w:rsidRPr="005512FA">
        <w:rPr>
          <w:rFonts w:ascii="Times New Roman" w:hAnsi="Times New Roman" w:cs="Times New Roman"/>
          <w:sz w:val="24"/>
          <w:szCs w:val="24"/>
        </w:rPr>
        <w:t>requirement that one must keep the names that she was baptized with.</w:t>
      </w:r>
    </w:p>
    <w:p w:rsidR="00CA6137" w:rsidRPr="005512FA" w:rsidRDefault="00CA6137" w:rsidP="005512FA">
      <w:pPr>
        <w:pStyle w:val="ListParagraph"/>
        <w:spacing w:line="360" w:lineRule="auto"/>
        <w:jc w:val="both"/>
        <w:rPr>
          <w:rFonts w:ascii="Times New Roman" w:hAnsi="Times New Roman" w:cs="Times New Roman"/>
          <w:sz w:val="24"/>
          <w:szCs w:val="24"/>
        </w:rPr>
      </w:pPr>
    </w:p>
    <w:p w:rsidR="00F77A35" w:rsidRPr="005512FA" w:rsidRDefault="00D76625"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She undertook the Diploma course after obtaining a certificate in information technology (</w:t>
      </w:r>
      <w:proofErr w:type="spellStart"/>
      <w:r w:rsidRPr="005512FA">
        <w:rPr>
          <w:rFonts w:ascii="Times New Roman" w:hAnsi="Times New Roman" w:cs="Times New Roman"/>
          <w:b/>
          <w:sz w:val="24"/>
          <w:szCs w:val="24"/>
        </w:rPr>
        <w:t>Annexture</w:t>
      </w:r>
      <w:proofErr w:type="spellEnd"/>
      <w:r w:rsidRPr="005512FA">
        <w:rPr>
          <w:rFonts w:ascii="Times New Roman" w:hAnsi="Times New Roman" w:cs="Times New Roman"/>
          <w:b/>
          <w:sz w:val="24"/>
          <w:szCs w:val="24"/>
        </w:rPr>
        <w:t xml:space="preserve"> D</w:t>
      </w:r>
      <w:r w:rsidRPr="005512FA">
        <w:rPr>
          <w:rFonts w:ascii="Times New Roman" w:hAnsi="Times New Roman" w:cs="Times New Roman"/>
          <w:sz w:val="24"/>
          <w:szCs w:val="24"/>
        </w:rPr>
        <w:t xml:space="preserve">). She was under no duty to ascertain whether the Institution she attended was </w:t>
      </w:r>
      <w:r w:rsidR="00F77A35" w:rsidRPr="005512FA">
        <w:rPr>
          <w:rFonts w:ascii="Times New Roman" w:hAnsi="Times New Roman" w:cs="Times New Roman"/>
          <w:sz w:val="24"/>
          <w:szCs w:val="24"/>
        </w:rPr>
        <w:t>accredit</w:t>
      </w:r>
      <w:r w:rsidRPr="005512FA">
        <w:rPr>
          <w:rFonts w:ascii="Times New Roman" w:hAnsi="Times New Roman" w:cs="Times New Roman"/>
          <w:sz w:val="24"/>
          <w:szCs w:val="24"/>
        </w:rPr>
        <w:t>ed or not</w:t>
      </w:r>
      <w:r w:rsidR="00F77A35" w:rsidRPr="005512FA">
        <w:rPr>
          <w:rFonts w:ascii="Times New Roman" w:hAnsi="Times New Roman" w:cs="Times New Roman"/>
          <w:sz w:val="24"/>
          <w:szCs w:val="24"/>
        </w:rPr>
        <w:t>. T</w:t>
      </w:r>
      <w:r w:rsidRPr="005512FA">
        <w:rPr>
          <w:rFonts w:ascii="Times New Roman" w:hAnsi="Times New Roman" w:cs="Times New Roman"/>
          <w:sz w:val="24"/>
          <w:szCs w:val="24"/>
        </w:rPr>
        <w:t>he schools and institutions she attended were operational and at no time were they closed by any authority.</w:t>
      </w:r>
      <w:r w:rsidR="00003FD2" w:rsidRPr="005512FA">
        <w:rPr>
          <w:rFonts w:ascii="Times New Roman" w:hAnsi="Times New Roman" w:cs="Times New Roman"/>
          <w:sz w:val="24"/>
          <w:szCs w:val="24"/>
        </w:rPr>
        <w:t xml:space="preserve"> </w:t>
      </w:r>
      <w:r w:rsidR="00CA6137" w:rsidRPr="005512FA">
        <w:rPr>
          <w:rFonts w:ascii="Times New Roman" w:hAnsi="Times New Roman" w:cs="Times New Roman"/>
          <w:sz w:val="24"/>
          <w:szCs w:val="24"/>
        </w:rPr>
        <w:t>Her Diploma certificate is therefore authentic.</w:t>
      </w:r>
    </w:p>
    <w:p w:rsidR="00F77A35" w:rsidRPr="005512FA" w:rsidRDefault="00F77A35" w:rsidP="005512FA">
      <w:pPr>
        <w:pStyle w:val="ListParagraph"/>
        <w:spacing w:line="360" w:lineRule="auto"/>
        <w:jc w:val="both"/>
        <w:rPr>
          <w:rFonts w:ascii="Times New Roman" w:hAnsi="Times New Roman" w:cs="Times New Roman"/>
          <w:sz w:val="24"/>
          <w:szCs w:val="24"/>
        </w:rPr>
      </w:pPr>
    </w:p>
    <w:p w:rsidR="00CE14D9" w:rsidRPr="005512FA" w:rsidRDefault="009C0CEF"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Deed Poll </w:t>
      </w:r>
      <w:r w:rsidR="00D76625" w:rsidRPr="005512FA">
        <w:rPr>
          <w:rFonts w:ascii="Times New Roman" w:hAnsi="Times New Roman" w:cs="Times New Roman"/>
          <w:sz w:val="24"/>
          <w:szCs w:val="24"/>
        </w:rPr>
        <w:t xml:space="preserve">is not illegal, inconsistent and riddled with forgeries. The Deed Poll </w:t>
      </w:r>
      <w:r w:rsidRPr="005512FA">
        <w:rPr>
          <w:rFonts w:ascii="Times New Roman" w:hAnsi="Times New Roman" w:cs="Times New Roman"/>
          <w:sz w:val="24"/>
          <w:szCs w:val="24"/>
        </w:rPr>
        <w:t xml:space="preserve">and </w:t>
      </w:r>
      <w:r w:rsidR="00D76625" w:rsidRPr="005512FA">
        <w:rPr>
          <w:rFonts w:ascii="Times New Roman" w:hAnsi="Times New Roman" w:cs="Times New Roman"/>
          <w:sz w:val="24"/>
          <w:szCs w:val="24"/>
        </w:rPr>
        <w:t xml:space="preserve">the </w:t>
      </w:r>
      <w:r w:rsidRPr="005512FA">
        <w:rPr>
          <w:rFonts w:ascii="Times New Roman" w:hAnsi="Times New Roman" w:cs="Times New Roman"/>
          <w:sz w:val="24"/>
          <w:szCs w:val="24"/>
        </w:rPr>
        <w:t>Statutory Declaration</w:t>
      </w:r>
      <w:r w:rsidR="00003FD2" w:rsidRPr="005512FA">
        <w:rPr>
          <w:rFonts w:ascii="Times New Roman" w:hAnsi="Times New Roman" w:cs="Times New Roman"/>
          <w:sz w:val="24"/>
          <w:szCs w:val="24"/>
        </w:rPr>
        <w:t xml:space="preserve"> </w:t>
      </w:r>
      <w:r w:rsidRPr="005512FA">
        <w:rPr>
          <w:rFonts w:ascii="Times New Roman" w:hAnsi="Times New Roman" w:cs="Times New Roman"/>
          <w:sz w:val="24"/>
          <w:szCs w:val="24"/>
        </w:rPr>
        <w:t xml:space="preserve">were meant to confirm the change in her names and explain the inconsistences in the certificates. </w:t>
      </w:r>
      <w:r w:rsidR="001A2B5B" w:rsidRPr="005512FA">
        <w:rPr>
          <w:rFonts w:ascii="Times New Roman" w:hAnsi="Times New Roman" w:cs="Times New Roman"/>
          <w:sz w:val="24"/>
          <w:szCs w:val="24"/>
        </w:rPr>
        <w:t>She was however later</w:t>
      </w:r>
      <w:r w:rsidRPr="005512FA">
        <w:rPr>
          <w:rFonts w:ascii="Times New Roman" w:hAnsi="Times New Roman" w:cs="Times New Roman"/>
          <w:sz w:val="24"/>
          <w:szCs w:val="24"/>
        </w:rPr>
        <w:t xml:space="preserve"> advised that the Deed Poll was not required since she was only explaining an additional name and inconsistences in her certificates and not changing her names</w:t>
      </w:r>
      <w:r w:rsidR="00003FD2" w:rsidRPr="005512FA">
        <w:rPr>
          <w:rFonts w:ascii="Times New Roman" w:hAnsi="Times New Roman" w:cs="Times New Roman"/>
          <w:sz w:val="24"/>
          <w:szCs w:val="24"/>
        </w:rPr>
        <w:t>. The Statutory</w:t>
      </w:r>
      <w:r w:rsidRPr="005512FA">
        <w:rPr>
          <w:rFonts w:ascii="Times New Roman" w:hAnsi="Times New Roman" w:cs="Times New Roman"/>
          <w:sz w:val="24"/>
          <w:szCs w:val="24"/>
        </w:rPr>
        <w:t xml:space="preserve"> Declaration was sufficient</w:t>
      </w:r>
      <w:r w:rsidR="001A2B5B" w:rsidRPr="005512FA">
        <w:rPr>
          <w:rFonts w:ascii="Times New Roman" w:hAnsi="Times New Roman" w:cs="Times New Roman"/>
          <w:sz w:val="24"/>
          <w:szCs w:val="24"/>
        </w:rPr>
        <w:t xml:space="preserve"> for that purpose</w:t>
      </w:r>
      <w:r w:rsidRPr="005512FA">
        <w:rPr>
          <w:rFonts w:ascii="Times New Roman" w:hAnsi="Times New Roman" w:cs="Times New Roman"/>
          <w:sz w:val="24"/>
          <w:szCs w:val="24"/>
        </w:rPr>
        <w:t>.</w:t>
      </w:r>
    </w:p>
    <w:p w:rsidR="00950D39" w:rsidRPr="005512FA" w:rsidRDefault="00950D39" w:rsidP="005512FA">
      <w:pPr>
        <w:pStyle w:val="ListParagraph"/>
        <w:spacing w:line="360" w:lineRule="auto"/>
        <w:jc w:val="both"/>
        <w:rPr>
          <w:rFonts w:ascii="Times New Roman" w:hAnsi="Times New Roman" w:cs="Times New Roman"/>
          <w:sz w:val="24"/>
          <w:szCs w:val="24"/>
        </w:rPr>
      </w:pPr>
    </w:p>
    <w:p w:rsidR="001D050A" w:rsidRPr="005512FA" w:rsidRDefault="00DA1C7E"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She did not </w:t>
      </w:r>
      <w:r w:rsidR="00D76625" w:rsidRPr="005512FA">
        <w:rPr>
          <w:rFonts w:ascii="Times New Roman" w:hAnsi="Times New Roman" w:cs="Times New Roman"/>
          <w:sz w:val="24"/>
          <w:szCs w:val="24"/>
        </w:rPr>
        <w:t>engage in</w:t>
      </w:r>
      <w:r w:rsidR="00D9136C" w:rsidRPr="005512FA">
        <w:rPr>
          <w:rFonts w:ascii="Times New Roman" w:hAnsi="Times New Roman" w:cs="Times New Roman"/>
          <w:sz w:val="24"/>
          <w:szCs w:val="24"/>
        </w:rPr>
        <w:t xml:space="preserve"> </w:t>
      </w:r>
      <w:r w:rsidR="00D76625" w:rsidRPr="005512FA">
        <w:rPr>
          <w:rFonts w:ascii="Times New Roman" w:hAnsi="Times New Roman" w:cs="Times New Roman"/>
          <w:sz w:val="24"/>
          <w:szCs w:val="24"/>
        </w:rPr>
        <w:t xml:space="preserve">bribery or </w:t>
      </w:r>
      <w:r w:rsidRPr="005512FA">
        <w:rPr>
          <w:rFonts w:ascii="Times New Roman" w:hAnsi="Times New Roman" w:cs="Times New Roman"/>
          <w:sz w:val="24"/>
          <w:szCs w:val="24"/>
        </w:rPr>
        <w:t>any electoral offence or malpractice</w:t>
      </w:r>
      <w:r w:rsidR="00325252" w:rsidRPr="005512FA">
        <w:rPr>
          <w:rFonts w:ascii="Times New Roman" w:hAnsi="Times New Roman" w:cs="Times New Roman"/>
          <w:sz w:val="24"/>
          <w:szCs w:val="24"/>
        </w:rPr>
        <w:t xml:space="preserve"> and no offence or malpractice was </w:t>
      </w:r>
      <w:r w:rsidRPr="005512FA">
        <w:rPr>
          <w:rFonts w:ascii="Times New Roman" w:hAnsi="Times New Roman" w:cs="Times New Roman"/>
          <w:sz w:val="24"/>
          <w:szCs w:val="24"/>
        </w:rPr>
        <w:t xml:space="preserve">committed by any person or </w:t>
      </w:r>
      <w:r w:rsidR="00CA6137" w:rsidRPr="005512FA">
        <w:rPr>
          <w:rFonts w:ascii="Times New Roman" w:hAnsi="Times New Roman" w:cs="Times New Roman"/>
          <w:sz w:val="24"/>
          <w:szCs w:val="24"/>
        </w:rPr>
        <w:t xml:space="preserve">her </w:t>
      </w:r>
      <w:r w:rsidR="00950D39" w:rsidRPr="005512FA">
        <w:rPr>
          <w:rFonts w:ascii="Times New Roman" w:hAnsi="Times New Roman" w:cs="Times New Roman"/>
          <w:sz w:val="24"/>
          <w:szCs w:val="24"/>
        </w:rPr>
        <w:t xml:space="preserve">agent with her knowledge, </w:t>
      </w:r>
      <w:r w:rsidRPr="005512FA">
        <w:rPr>
          <w:rFonts w:ascii="Times New Roman" w:hAnsi="Times New Roman" w:cs="Times New Roman"/>
          <w:sz w:val="24"/>
          <w:szCs w:val="24"/>
        </w:rPr>
        <w:t>consent or approval</w:t>
      </w:r>
      <w:r w:rsidR="00325252" w:rsidRPr="005512FA">
        <w:rPr>
          <w:rFonts w:ascii="Times New Roman" w:hAnsi="Times New Roman" w:cs="Times New Roman"/>
          <w:sz w:val="24"/>
          <w:szCs w:val="24"/>
        </w:rPr>
        <w:t>.</w:t>
      </w:r>
    </w:p>
    <w:p w:rsidR="001A2B5B" w:rsidRPr="005512FA" w:rsidRDefault="001A2B5B" w:rsidP="005512FA">
      <w:pPr>
        <w:pStyle w:val="ListParagraph"/>
        <w:spacing w:line="360" w:lineRule="auto"/>
        <w:jc w:val="both"/>
        <w:rPr>
          <w:rFonts w:ascii="Times New Roman" w:hAnsi="Times New Roman" w:cs="Times New Roman"/>
          <w:sz w:val="24"/>
          <w:szCs w:val="24"/>
        </w:rPr>
      </w:pPr>
    </w:p>
    <w:p w:rsidR="002017BA" w:rsidRPr="005512FA" w:rsidRDefault="002017BA" w:rsidP="005512FA">
      <w:pPr>
        <w:pStyle w:val="ListParagraph"/>
        <w:spacing w:line="360" w:lineRule="auto"/>
        <w:jc w:val="both"/>
        <w:rPr>
          <w:rFonts w:ascii="Times New Roman" w:hAnsi="Times New Roman" w:cs="Times New Roman"/>
          <w:sz w:val="24"/>
          <w:szCs w:val="24"/>
        </w:rPr>
      </w:pPr>
    </w:p>
    <w:p w:rsidR="002017BA" w:rsidRPr="005512FA" w:rsidRDefault="002017BA" w:rsidP="005512FA">
      <w:pPr>
        <w:pStyle w:val="ListParagraph"/>
        <w:spacing w:line="360" w:lineRule="auto"/>
        <w:jc w:val="both"/>
        <w:rPr>
          <w:rFonts w:ascii="Times New Roman" w:hAnsi="Times New Roman" w:cs="Times New Roman"/>
          <w:sz w:val="24"/>
          <w:szCs w:val="24"/>
        </w:rPr>
      </w:pPr>
    </w:p>
    <w:p w:rsidR="002017BA" w:rsidRPr="005512FA" w:rsidRDefault="002017BA" w:rsidP="005512FA">
      <w:pPr>
        <w:pStyle w:val="ListParagraph"/>
        <w:spacing w:line="360" w:lineRule="auto"/>
        <w:jc w:val="both"/>
        <w:rPr>
          <w:rFonts w:ascii="Times New Roman" w:hAnsi="Times New Roman" w:cs="Times New Roman"/>
          <w:sz w:val="24"/>
          <w:szCs w:val="24"/>
        </w:rPr>
      </w:pPr>
    </w:p>
    <w:p w:rsidR="00950D39" w:rsidRPr="005512FA" w:rsidRDefault="009C0CEF"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It is not true that there was any election violence throughout the campaigns and </w:t>
      </w:r>
      <w:r w:rsidR="00D76625" w:rsidRPr="005512FA">
        <w:rPr>
          <w:rFonts w:ascii="Times New Roman" w:hAnsi="Times New Roman" w:cs="Times New Roman"/>
          <w:sz w:val="24"/>
          <w:szCs w:val="24"/>
        </w:rPr>
        <w:t xml:space="preserve">on </w:t>
      </w:r>
      <w:r w:rsidRPr="005512FA">
        <w:rPr>
          <w:rFonts w:ascii="Times New Roman" w:hAnsi="Times New Roman" w:cs="Times New Roman"/>
          <w:sz w:val="24"/>
          <w:szCs w:val="24"/>
        </w:rPr>
        <w:t xml:space="preserve">voting day. If any such violence took place it was not with her knowledge, consent or approval. </w:t>
      </w:r>
    </w:p>
    <w:p w:rsidR="00950D39" w:rsidRPr="005512FA" w:rsidRDefault="00950D39" w:rsidP="005512FA">
      <w:pPr>
        <w:pStyle w:val="ListParagraph"/>
        <w:spacing w:line="360" w:lineRule="auto"/>
        <w:jc w:val="both"/>
        <w:rPr>
          <w:rFonts w:ascii="Times New Roman" w:hAnsi="Times New Roman" w:cs="Times New Roman"/>
          <w:sz w:val="24"/>
          <w:szCs w:val="24"/>
        </w:rPr>
      </w:pPr>
    </w:p>
    <w:p w:rsidR="00325252" w:rsidRPr="005512FA" w:rsidRDefault="00325252" w:rsidP="005512FA">
      <w:pPr>
        <w:pStyle w:val="ListParagraph"/>
        <w:numPr>
          <w:ilvl w:val="0"/>
          <w:numId w:val="5"/>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Any non-compliance with </w:t>
      </w:r>
      <w:r w:rsidR="005B2CC7" w:rsidRPr="005512FA">
        <w:rPr>
          <w:rFonts w:ascii="Times New Roman" w:hAnsi="Times New Roman" w:cs="Times New Roman"/>
          <w:sz w:val="24"/>
          <w:szCs w:val="24"/>
        </w:rPr>
        <w:t xml:space="preserve">the law </w:t>
      </w:r>
      <w:r w:rsidRPr="005512FA">
        <w:rPr>
          <w:rFonts w:ascii="Times New Roman" w:hAnsi="Times New Roman" w:cs="Times New Roman"/>
          <w:sz w:val="24"/>
          <w:szCs w:val="24"/>
        </w:rPr>
        <w:t>did not affect the results in a substantial manner.</w:t>
      </w:r>
    </w:p>
    <w:p w:rsidR="00950D39" w:rsidRPr="005512FA" w:rsidRDefault="00D61609"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The</w:t>
      </w:r>
      <w:r w:rsidRPr="005512FA">
        <w:rPr>
          <w:rFonts w:ascii="Times New Roman" w:hAnsi="Times New Roman" w:cs="Times New Roman"/>
          <w:b/>
          <w:sz w:val="24"/>
          <w:szCs w:val="24"/>
        </w:rPr>
        <w:t xml:space="preserve"> s</w:t>
      </w:r>
      <w:r w:rsidR="006323AC" w:rsidRPr="005512FA">
        <w:rPr>
          <w:rFonts w:ascii="Times New Roman" w:hAnsi="Times New Roman" w:cs="Times New Roman"/>
          <w:b/>
          <w:sz w:val="24"/>
          <w:szCs w:val="24"/>
        </w:rPr>
        <w:t>econd respondent</w:t>
      </w:r>
      <w:r w:rsidRPr="005512FA">
        <w:rPr>
          <w:rFonts w:ascii="Times New Roman" w:hAnsi="Times New Roman" w:cs="Times New Roman"/>
          <w:sz w:val="24"/>
          <w:szCs w:val="24"/>
        </w:rPr>
        <w:t xml:space="preserve"> relying on the affidavit of </w:t>
      </w:r>
      <w:r w:rsidRPr="005512FA">
        <w:rPr>
          <w:rFonts w:ascii="Times New Roman" w:hAnsi="Times New Roman" w:cs="Times New Roman"/>
          <w:b/>
          <w:sz w:val="24"/>
          <w:szCs w:val="24"/>
        </w:rPr>
        <w:t>Anna</w:t>
      </w:r>
      <w:r w:rsidR="00D9136C" w:rsidRPr="005512FA">
        <w:rPr>
          <w:rFonts w:ascii="Times New Roman" w:hAnsi="Times New Roman" w:cs="Times New Roman"/>
          <w:b/>
          <w:sz w:val="24"/>
          <w:szCs w:val="24"/>
        </w:rPr>
        <w:t xml:space="preserve"> </w:t>
      </w:r>
      <w:proofErr w:type="spellStart"/>
      <w:r w:rsidR="00643F63" w:rsidRPr="005512FA">
        <w:rPr>
          <w:rFonts w:ascii="Times New Roman" w:hAnsi="Times New Roman" w:cs="Times New Roman"/>
          <w:b/>
          <w:sz w:val="24"/>
          <w:szCs w:val="24"/>
        </w:rPr>
        <w:t>Ahebwa</w:t>
      </w:r>
      <w:proofErr w:type="spellEnd"/>
      <w:r w:rsidR="00643F63" w:rsidRPr="005512FA">
        <w:rPr>
          <w:rFonts w:ascii="Times New Roman" w:hAnsi="Times New Roman" w:cs="Times New Roman"/>
          <w:b/>
          <w:sz w:val="24"/>
          <w:szCs w:val="24"/>
        </w:rPr>
        <w:t xml:space="preserve"> (</w:t>
      </w:r>
      <w:r w:rsidR="00CA6137" w:rsidRPr="005512FA">
        <w:rPr>
          <w:rFonts w:ascii="Times New Roman" w:hAnsi="Times New Roman" w:cs="Times New Roman"/>
          <w:b/>
          <w:sz w:val="24"/>
          <w:szCs w:val="24"/>
        </w:rPr>
        <w:t>Returning Officer,</w:t>
      </w:r>
      <w:r w:rsidR="00003FD2"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Lwengo</w:t>
      </w:r>
      <w:proofErr w:type="spellEnd"/>
      <w:r w:rsidRPr="005512FA">
        <w:rPr>
          <w:rFonts w:ascii="Times New Roman" w:hAnsi="Times New Roman" w:cs="Times New Roman"/>
          <w:b/>
          <w:sz w:val="24"/>
          <w:szCs w:val="24"/>
        </w:rPr>
        <w:t xml:space="preserve"> district</w:t>
      </w:r>
      <w:r w:rsidR="00643F63" w:rsidRPr="005512FA">
        <w:rPr>
          <w:rFonts w:ascii="Times New Roman" w:hAnsi="Times New Roman" w:cs="Times New Roman"/>
          <w:b/>
          <w:sz w:val="24"/>
          <w:szCs w:val="24"/>
        </w:rPr>
        <w:t>)</w:t>
      </w:r>
      <w:r w:rsidRPr="005512FA">
        <w:rPr>
          <w:rFonts w:ascii="Times New Roman" w:hAnsi="Times New Roman" w:cs="Times New Roman"/>
          <w:sz w:val="24"/>
          <w:szCs w:val="24"/>
        </w:rPr>
        <w:t xml:space="preserve"> maintained that t</w:t>
      </w:r>
      <w:r w:rsidR="006323AC" w:rsidRPr="005512FA">
        <w:rPr>
          <w:rFonts w:ascii="Times New Roman" w:hAnsi="Times New Roman" w:cs="Times New Roman"/>
          <w:sz w:val="24"/>
          <w:szCs w:val="24"/>
        </w:rPr>
        <w:t>he elections were conducted in compliance with the provisions and princip</w:t>
      </w:r>
      <w:r w:rsidR="00854A4C" w:rsidRPr="005512FA">
        <w:rPr>
          <w:rFonts w:ascii="Times New Roman" w:hAnsi="Times New Roman" w:cs="Times New Roman"/>
          <w:sz w:val="24"/>
          <w:szCs w:val="24"/>
        </w:rPr>
        <w:t>les</w:t>
      </w:r>
      <w:r w:rsidR="006323AC" w:rsidRPr="005512FA">
        <w:rPr>
          <w:rFonts w:ascii="Times New Roman" w:hAnsi="Times New Roman" w:cs="Times New Roman"/>
          <w:sz w:val="24"/>
          <w:szCs w:val="24"/>
        </w:rPr>
        <w:t xml:space="preserve"> laid down in the </w:t>
      </w:r>
      <w:r w:rsidRPr="005512FA">
        <w:rPr>
          <w:rFonts w:ascii="Times New Roman" w:hAnsi="Times New Roman" w:cs="Times New Roman"/>
          <w:sz w:val="24"/>
          <w:szCs w:val="24"/>
        </w:rPr>
        <w:t>C</w:t>
      </w:r>
      <w:r w:rsidR="008F7F5E" w:rsidRPr="005512FA">
        <w:rPr>
          <w:rFonts w:ascii="Times New Roman" w:hAnsi="Times New Roman" w:cs="Times New Roman"/>
          <w:sz w:val="24"/>
          <w:szCs w:val="24"/>
        </w:rPr>
        <w:t xml:space="preserve">onstitution, the </w:t>
      </w:r>
      <w:r w:rsidRPr="005512FA">
        <w:rPr>
          <w:rFonts w:ascii="Times New Roman" w:hAnsi="Times New Roman" w:cs="Times New Roman"/>
          <w:sz w:val="24"/>
          <w:szCs w:val="24"/>
        </w:rPr>
        <w:t>P</w:t>
      </w:r>
      <w:r w:rsidR="00C42B28" w:rsidRPr="005512FA">
        <w:rPr>
          <w:rFonts w:ascii="Times New Roman" w:hAnsi="Times New Roman" w:cs="Times New Roman"/>
          <w:sz w:val="24"/>
          <w:szCs w:val="24"/>
        </w:rPr>
        <w:t>arliamentary</w:t>
      </w:r>
      <w:r w:rsidRPr="005512FA">
        <w:rPr>
          <w:rFonts w:ascii="Times New Roman" w:hAnsi="Times New Roman" w:cs="Times New Roman"/>
          <w:sz w:val="24"/>
          <w:szCs w:val="24"/>
        </w:rPr>
        <w:t xml:space="preserve"> Election</w:t>
      </w:r>
      <w:r w:rsidR="00F77A35" w:rsidRPr="005512FA">
        <w:rPr>
          <w:rFonts w:ascii="Times New Roman" w:hAnsi="Times New Roman" w:cs="Times New Roman"/>
          <w:sz w:val="24"/>
          <w:szCs w:val="24"/>
        </w:rPr>
        <w:t>s</w:t>
      </w:r>
      <w:r w:rsidRPr="005512FA">
        <w:rPr>
          <w:rFonts w:ascii="Times New Roman" w:hAnsi="Times New Roman" w:cs="Times New Roman"/>
          <w:sz w:val="24"/>
          <w:szCs w:val="24"/>
        </w:rPr>
        <w:t xml:space="preserve"> Act 2005, </w:t>
      </w:r>
      <w:r w:rsidR="006323AC" w:rsidRPr="005512FA">
        <w:rPr>
          <w:rFonts w:ascii="Times New Roman" w:hAnsi="Times New Roman" w:cs="Times New Roman"/>
          <w:sz w:val="24"/>
          <w:szCs w:val="24"/>
        </w:rPr>
        <w:t xml:space="preserve">the </w:t>
      </w:r>
      <w:r w:rsidRPr="005512FA">
        <w:rPr>
          <w:rFonts w:ascii="Times New Roman" w:hAnsi="Times New Roman" w:cs="Times New Roman"/>
          <w:sz w:val="24"/>
          <w:szCs w:val="24"/>
        </w:rPr>
        <w:t>E</w:t>
      </w:r>
      <w:r w:rsidR="006323AC" w:rsidRPr="005512FA">
        <w:rPr>
          <w:rFonts w:ascii="Times New Roman" w:hAnsi="Times New Roman" w:cs="Times New Roman"/>
          <w:sz w:val="24"/>
          <w:szCs w:val="24"/>
        </w:rPr>
        <w:t xml:space="preserve">lectoral </w:t>
      </w:r>
      <w:r w:rsidRPr="005512FA">
        <w:rPr>
          <w:rFonts w:ascii="Times New Roman" w:hAnsi="Times New Roman" w:cs="Times New Roman"/>
          <w:sz w:val="24"/>
          <w:szCs w:val="24"/>
        </w:rPr>
        <w:t>Commission Act C</w:t>
      </w:r>
      <w:r w:rsidR="006323AC" w:rsidRPr="005512FA">
        <w:rPr>
          <w:rFonts w:ascii="Times New Roman" w:hAnsi="Times New Roman" w:cs="Times New Roman"/>
          <w:sz w:val="24"/>
          <w:szCs w:val="24"/>
        </w:rPr>
        <w:t>ap 140 and all other relev</w:t>
      </w:r>
      <w:r w:rsidR="00643F63" w:rsidRPr="005512FA">
        <w:rPr>
          <w:rFonts w:ascii="Times New Roman" w:hAnsi="Times New Roman" w:cs="Times New Roman"/>
          <w:sz w:val="24"/>
          <w:szCs w:val="24"/>
        </w:rPr>
        <w:t>ant laws. If there was any non-</w:t>
      </w:r>
      <w:r w:rsidR="006323AC" w:rsidRPr="005512FA">
        <w:rPr>
          <w:rFonts w:ascii="Times New Roman" w:hAnsi="Times New Roman" w:cs="Times New Roman"/>
          <w:sz w:val="24"/>
          <w:szCs w:val="24"/>
        </w:rPr>
        <w:t>comp</w:t>
      </w:r>
      <w:r w:rsidR="008F7F5E" w:rsidRPr="005512FA">
        <w:rPr>
          <w:rFonts w:ascii="Times New Roman" w:hAnsi="Times New Roman" w:cs="Times New Roman"/>
          <w:sz w:val="24"/>
          <w:szCs w:val="24"/>
        </w:rPr>
        <w:t xml:space="preserve">liance </w:t>
      </w:r>
      <w:r w:rsidR="006323AC" w:rsidRPr="005512FA">
        <w:rPr>
          <w:rFonts w:ascii="Times New Roman" w:hAnsi="Times New Roman" w:cs="Times New Roman"/>
          <w:sz w:val="24"/>
          <w:szCs w:val="24"/>
        </w:rPr>
        <w:t>the same</w:t>
      </w:r>
      <w:r w:rsidR="007D21A1" w:rsidRPr="005512FA">
        <w:rPr>
          <w:rFonts w:ascii="Times New Roman" w:hAnsi="Times New Roman" w:cs="Times New Roman"/>
          <w:sz w:val="24"/>
          <w:szCs w:val="24"/>
        </w:rPr>
        <w:t xml:space="preserve"> </w:t>
      </w:r>
      <w:r w:rsidR="006323AC" w:rsidRPr="005512FA">
        <w:rPr>
          <w:rFonts w:ascii="Times New Roman" w:hAnsi="Times New Roman" w:cs="Times New Roman"/>
          <w:sz w:val="24"/>
          <w:szCs w:val="24"/>
        </w:rPr>
        <w:t xml:space="preserve">did not affect the result of the elections in a substantial manner. </w:t>
      </w:r>
      <w:r w:rsidR="00F77A35" w:rsidRPr="005512FA">
        <w:rPr>
          <w:rFonts w:ascii="Times New Roman" w:hAnsi="Times New Roman" w:cs="Times New Roman"/>
          <w:sz w:val="24"/>
          <w:szCs w:val="24"/>
        </w:rPr>
        <w:t>It was contended that t</w:t>
      </w:r>
      <w:r w:rsidR="00CA6137" w:rsidRPr="005512FA">
        <w:rPr>
          <w:rFonts w:ascii="Times New Roman" w:hAnsi="Times New Roman" w:cs="Times New Roman"/>
          <w:sz w:val="24"/>
          <w:szCs w:val="24"/>
        </w:rPr>
        <w:t>he</w:t>
      </w:r>
      <w:r w:rsidR="001C6747" w:rsidRPr="005512FA">
        <w:rPr>
          <w:rFonts w:ascii="Times New Roman" w:hAnsi="Times New Roman" w:cs="Times New Roman"/>
          <w:sz w:val="24"/>
          <w:szCs w:val="24"/>
        </w:rPr>
        <w:t xml:space="preserve"> 1</w:t>
      </w:r>
      <w:r w:rsidR="001C6747" w:rsidRPr="005512FA">
        <w:rPr>
          <w:rFonts w:ascii="Times New Roman" w:hAnsi="Times New Roman" w:cs="Times New Roman"/>
          <w:sz w:val="24"/>
          <w:szCs w:val="24"/>
          <w:vertAlign w:val="superscript"/>
        </w:rPr>
        <w:t>st</w:t>
      </w:r>
      <w:r w:rsidR="001C6747" w:rsidRPr="005512FA">
        <w:rPr>
          <w:rFonts w:ascii="Times New Roman" w:hAnsi="Times New Roman" w:cs="Times New Roman"/>
          <w:sz w:val="24"/>
          <w:szCs w:val="24"/>
        </w:rPr>
        <w:t xml:space="preserve"> respondent had the relevant minimum academic qualification</w:t>
      </w:r>
      <w:r w:rsidR="00CA6137" w:rsidRPr="005512FA">
        <w:rPr>
          <w:rFonts w:ascii="Times New Roman" w:hAnsi="Times New Roman" w:cs="Times New Roman"/>
          <w:sz w:val="24"/>
          <w:szCs w:val="24"/>
        </w:rPr>
        <w:t>s</w:t>
      </w:r>
      <w:r w:rsidR="001C6747" w:rsidRPr="005512FA">
        <w:rPr>
          <w:rFonts w:ascii="Times New Roman" w:hAnsi="Times New Roman" w:cs="Times New Roman"/>
          <w:sz w:val="24"/>
          <w:szCs w:val="24"/>
        </w:rPr>
        <w:t xml:space="preserve"> for nomination. The Commission was</w:t>
      </w:r>
      <w:r w:rsidR="006323AC" w:rsidRPr="005512FA">
        <w:rPr>
          <w:rFonts w:ascii="Times New Roman" w:hAnsi="Times New Roman" w:cs="Times New Roman"/>
          <w:sz w:val="24"/>
          <w:szCs w:val="24"/>
        </w:rPr>
        <w:t xml:space="preserve"> not aware of any forgery in </w:t>
      </w:r>
      <w:r w:rsidR="001C6747" w:rsidRPr="005512FA">
        <w:rPr>
          <w:rFonts w:ascii="Times New Roman" w:hAnsi="Times New Roman" w:cs="Times New Roman"/>
          <w:sz w:val="24"/>
          <w:szCs w:val="24"/>
        </w:rPr>
        <w:t xml:space="preserve">her </w:t>
      </w:r>
      <w:r w:rsidR="006323AC" w:rsidRPr="005512FA">
        <w:rPr>
          <w:rFonts w:ascii="Times New Roman" w:hAnsi="Times New Roman" w:cs="Times New Roman"/>
          <w:sz w:val="24"/>
          <w:szCs w:val="24"/>
        </w:rPr>
        <w:t xml:space="preserve">academic </w:t>
      </w:r>
      <w:r w:rsidR="001C6747" w:rsidRPr="005512FA">
        <w:rPr>
          <w:rFonts w:ascii="Times New Roman" w:hAnsi="Times New Roman" w:cs="Times New Roman"/>
          <w:sz w:val="24"/>
          <w:szCs w:val="24"/>
        </w:rPr>
        <w:t xml:space="preserve">documents or of any electoral offences </w:t>
      </w:r>
      <w:r w:rsidR="00F77A35" w:rsidRPr="005512FA">
        <w:rPr>
          <w:rFonts w:ascii="Times New Roman" w:hAnsi="Times New Roman" w:cs="Times New Roman"/>
          <w:sz w:val="24"/>
          <w:szCs w:val="24"/>
        </w:rPr>
        <w:t xml:space="preserve">she or her agents allegedly committed. </w:t>
      </w:r>
      <w:r w:rsidR="001C6747" w:rsidRPr="005512FA">
        <w:rPr>
          <w:rFonts w:ascii="Times New Roman" w:hAnsi="Times New Roman" w:cs="Times New Roman"/>
          <w:sz w:val="24"/>
          <w:szCs w:val="24"/>
        </w:rPr>
        <w:t>No illegal practices and offences allegedly committed by the first</w:t>
      </w:r>
      <w:r w:rsidR="007D21A1" w:rsidRPr="005512FA">
        <w:rPr>
          <w:rFonts w:ascii="Times New Roman" w:hAnsi="Times New Roman" w:cs="Times New Roman"/>
          <w:sz w:val="24"/>
          <w:szCs w:val="24"/>
        </w:rPr>
        <w:t xml:space="preserve"> </w:t>
      </w:r>
      <w:r w:rsidR="001C6747" w:rsidRPr="005512FA">
        <w:rPr>
          <w:rFonts w:ascii="Times New Roman" w:hAnsi="Times New Roman" w:cs="Times New Roman"/>
          <w:sz w:val="24"/>
          <w:szCs w:val="24"/>
        </w:rPr>
        <w:t>respondent</w:t>
      </w:r>
      <w:r w:rsidR="00CA6137" w:rsidRPr="005512FA">
        <w:rPr>
          <w:rFonts w:ascii="Times New Roman" w:hAnsi="Times New Roman" w:cs="Times New Roman"/>
          <w:sz w:val="24"/>
          <w:szCs w:val="24"/>
        </w:rPr>
        <w:t xml:space="preserve"> or her agents</w:t>
      </w:r>
      <w:r w:rsidR="001C6747" w:rsidRPr="005512FA">
        <w:rPr>
          <w:rFonts w:ascii="Times New Roman" w:hAnsi="Times New Roman" w:cs="Times New Roman"/>
          <w:sz w:val="24"/>
          <w:szCs w:val="24"/>
        </w:rPr>
        <w:t xml:space="preserve"> were reported to the second respondent. S</w:t>
      </w:r>
      <w:r w:rsidR="006323AC" w:rsidRPr="005512FA">
        <w:rPr>
          <w:rFonts w:ascii="Times New Roman" w:hAnsi="Times New Roman" w:cs="Times New Roman"/>
          <w:sz w:val="24"/>
          <w:szCs w:val="24"/>
        </w:rPr>
        <w:t xml:space="preserve">he was dully </w:t>
      </w:r>
      <w:r w:rsidR="00C42B28" w:rsidRPr="005512FA">
        <w:rPr>
          <w:rFonts w:ascii="Times New Roman" w:hAnsi="Times New Roman" w:cs="Times New Roman"/>
          <w:sz w:val="24"/>
          <w:szCs w:val="24"/>
        </w:rPr>
        <w:t>nominated</w:t>
      </w:r>
      <w:r w:rsidR="001C6747" w:rsidRPr="005512FA">
        <w:rPr>
          <w:rFonts w:ascii="Times New Roman" w:hAnsi="Times New Roman" w:cs="Times New Roman"/>
          <w:sz w:val="24"/>
          <w:szCs w:val="24"/>
        </w:rPr>
        <w:t xml:space="preserve"> and elected as a woman M</w:t>
      </w:r>
      <w:r w:rsidR="006323AC" w:rsidRPr="005512FA">
        <w:rPr>
          <w:rFonts w:ascii="Times New Roman" w:hAnsi="Times New Roman" w:cs="Times New Roman"/>
          <w:sz w:val="24"/>
          <w:szCs w:val="24"/>
        </w:rPr>
        <w:t xml:space="preserve">ember of </w:t>
      </w:r>
      <w:r w:rsidR="001C6747" w:rsidRPr="005512FA">
        <w:rPr>
          <w:rFonts w:ascii="Times New Roman" w:hAnsi="Times New Roman" w:cs="Times New Roman"/>
          <w:sz w:val="24"/>
          <w:szCs w:val="24"/>
        </w:rPr>
        <w:t>P</w:t>
      </w:r>
      <w:r w:rsidR="006323AC" w:rsidRPr="005512FA">
        <w:rPr>
          <w:rFonts w:ascii="Times New Roman" w:hAnsi="Times New Roman" w:cs="Times New Roman"/>
          <w:sz w:val="24"/>
          <w:szCs w:val="24"/>
        </w:rPr>
        <w:t xml:space="preserve">arliament for </w:t>
      </w:r>
      <w:proofErr w:type="spellStart"/>
      <w:r w:rsidR="004A456A" w:rsidRPr="005512FA">
        <w:rPr>
          <w:rFonts w:ascii="Times New Roman" w:hAnsi="Times New Roman" w:cs="Times New Roman"/>
          <w:sz w:val="24"/>
          <w:szCs w:val="24"/>
        </w:rPr>
        <w:t>Lwengo</w:t>
      </w:r>
      <w:proofErr w:type="spellEnd"/>
      <w:r w:rsidR="0052344E" w:rsidRPr="005512FA">
        <w:rPr>
          <w:rFonts w:ascii="Times New Roman" w:hAnsi="Times New Roman" w:cs="Times New Roman"/>
          <w:sz w:val="24"/>
          <w:szCs w:val="24"/>
        </w:rPr>
        <w:t xml:space="preserve"> D</w:t>
      </w:r>
      <w:r w:rsidR="00C42B28" w:rsidRPr="005512FA">
        <w:rPr>
          <w:rFonts w:ascii="Times New Roman" w:hAnsi="Times New Roman" w:cs="Times New Roman"/>
          <w:sz w:val="24"/>
          <w:szCs w:val="24"/>
        </w:rPr>
        <w:t>istrict</w:t>
      </w:r>
      <w:r w:rsidR="006323AC" w:rsidRPr="005512FA">
        <w:rPr>
          <w:rFonts w:ascii="Times New Roman" w:hAnsi="Times New Roman" w:cs="Times New Roman"/>
          <w:sz w:val="24"/>
          <w:szCs w:val="24"/>
        </w:rPr>
        <w:t xml:space="preserve">. </w:t>
      </w:r>
    </w:p>
    <w:p w:rsidR="00C21CE0" w:rsidRPr="005512FA" w:rsidRDefault="00C21CE0" w:rsidP="005512FA">
      <w:pPr>
        <w:spacing w:line="360" w:lineRule="auto"/>
        <w:ind w:left="360"/>
        <w:jc w:val="center"/>
        <w:rPr>
          <w:rFonts w:ascii="Times New Roman" w:hAnsi="Times New Roman" w:cs="Times New Roman"/>
          <w:sz w:val="24"/>
          <w:szCs w:val="24"/>
        </w:rPr>
      </w:pPr>
      <w:proofErr w:type="gramStart"/>
      <w:r w:rsidRPr="005512FA">
        <w:rPr>
          <w:rFonts w:ascii="Times New Roman" w:hAnsi="Times New Roman" w:cs="Times New Roman"/>
          <w:b/>
          <w:sz w:val="24"/>
          <w:szCs w:val="24"/>
        </w:rPr>
        <w:t>BURDEN AND STANDARD OF PROOF</w:t>
      </w:r>
      <w:r w:rsidRPr="005512FA">
        <w:rPr>
          <w:rFonts w:ascii="Times New Roman" w:hAnsi="Times New Roman" w:cs="Times New Roman"/>
          <w:sz w:val="24"/>
          <w:szCs w:val="24"/>
        </w:rPr>
        <w:t>.</w:t>
      </w:r>
      <w:proofErr w:type="gramEnd"/>
    </w:p>
    <w:p w:rsidR="00950D39" w:rsidRPr="005512FA" w:rsidRDefault="006C505F"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In election petitions the burden of proof lies with the petitioner</w:t>
      </w:r>
      <w:r w:rsidR="00F77A35" w:rsidRPr="005512FA">
        <w:rPr>
          <w:rFonts w:ascii="Times New Roman" w:hAnsi="Times New Roman" w:cs="Times New Roman"/>
          <w:sz w:val="24"/>
          <w:szCs w:val="24"/>
        </w:rPr>
        <w:t>-(</w:t>
      </w:r>
      <w:r w:rsidRPr="005512FA">
        <w:rPr>
          <w:rFonts w:ascii="Times New Roman" w:hAnsi="Times New Roman" w:cs="Times New Roman"/>
          <w:sz w:val="24"/>
          <w:szCs w:val="24"/>
        </w:rPr>
        <w:t xml:space="preserve">see </w:t>
      </w:r>
      <w:r w:rsidRPr="005512FA">
        <w:rPr>
          <w:rFonts w:ascii="Times New Roman" w:hAnsi="Times New Roman" w:cs="Times New Roman"/>
          <w:b/>
          <w:sz w:val="24"/>
          <w:szCs w:val="24"/>
        </w:rPr>
        <w:t>Hon Abdul</w:t>
      </w:r>
      <w:r w:rsidR="00D9136C"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Katuntu</w:t>
      </w:r>
      <w:proofErr w:type="spellEnd"/>
      <w:r w:rsidR="007D21A1" w:rsidRPr="005512FA">
        <w:rPr>
          <w:rFonts w:ascii="Times New Roman" w:hAnsi="Times New Roman" w:cs="Times New Roman"/>
          <w:b/>
          <w:sz w:val="24"/>
          <w:szCs w:val="24"/>
        </w:rPr>
        <w:t xml:space="preserve"> </w:t>
      </w:r>
      <w:proofErr w:type="gramStart"/>
      <w:r w:rsidRPr="005512FA">
        <w:rPr>
          <w:rFonts w:ascii="Times New Roman" w:hAnsi="Times New Roman" w:cs="Times New Roman"/>
          <w:b/>
          <w:sz w:val="24"/>
          <w:szCs w:val="24"/>
        </w:rPr>
        <w:t>Vs</w:t>
      </w:r>
      <w:proofErr w:type="gramEnd"/>
      <w:r w:rsidRPr="005512FA">
        <w:rPr>
          <w:rFonts w:ascii="Times New Roman" w:hAnsi="Times New Roman" w:cs="Times New Roman"/>
          <w:b/>
          <w:sz w:val="24"/>
          <w:szCs w:val="24"/>
        </w:rPr>
        <w:t xml:space="preserve">. Hon </w:t>
      </w:r>
      <w:proofErr w:type="spellStart"/>
      <w:r w:rsidRPr="005512FA">
        <w:rPr>
          <w:rFonts w:ascii="Times New Roman" w:hAnsi="Times New Roman" w:cs="Times New Roman"/>
          <w:b/>
          <w:sz w:val="24"/>
          <w:szCs w:val="24"/>
        </w:rPr>
        <w:t>Kirunda</w:t>
      </w:r>
      <w:proofErr w:type="spellEnd"/>
      <w:r w:rsidR="00D9136C"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Kivejjinja</w:t>
      </w:r>
      <w:proofErr w:type="spellEnd"/>
      <w:r w:rsidRPr="005512FA">
        <w:rPr>
          <w:rFonts w:ascii="Times New Roman" w:hAnsi="Times New Roman" w:cs="Times New Roman"/>
          <w:b/>
          <w:sz w:val="24"/>
          <w:szCs w:val="24"/>
        </w:rPr>
        <w:t xml:space="preserve"> Ali, Election Petition No. 7 of 2006</w:t>
      </w:r>
      <w:r w:rsidR="00F77A35" w:rsidRPr="005512FA">
        <w:rPr>
          <w:rFonts w:ascii="Times New Roman" w:hAnsi="Times New Roman" w:cs="Times New Roman"/>
          <w:b/>
          <w:sz w:val="24"/>
          <w:szCs w:val="24"/>
        </w:rPr>
        <w:t>)</w:t>
      </w:r>
      <w:r w:rsidR="00F77A35" w:rsidRPr="005512FA">
        <w:rPr>
          <w:rFonts w:ascii="Times New Roman" w:hAnsi="Times New Roman" w:cs="Times New Roman"/>
          <w:sz w:val="24"/>
          <w:szCs w:val="24"/>
        </w:rPr>
        <w:t>.</w:t>
      </w:r>
      <w:r w:rsidR="007D21A1" w:rsidRPr="005512FA">
        <w:rPr>
          <w:rFonts w:ascii="Times New Roman" w:hAnsi="Times New Roman" w:cs="Times New Roman"/>
          <w:sz w:val="24"/>
          <w:szCs w:val="24"/>
        </w:rPr>
        <w:t xml:space="preserve"> </w:t>
      </w:r>
      <w:r w:rsidRPr="005512FA">
        <w:rPr>
          <w:rFonts w:ascii="Times New Roman" w:hAnsi="Times New Roman" w:cs="Times New Roman"/>
          <w:sz w:val="24"/>
          <w:szCs w:val="24"/>
        </w:rPr>
        <w:t>A petitioner has t</w:t>
      </w:r>
      <w:r w:rsidR="00F77A35" w:rsidRPr="005512FA">
        <w:rPr>
          <w:rFonts w:ascii="Times New Roman" w:hAnsi="Times New Roman" w:cs="Times New Roman"/>
          <w:sz w:val="24"/>
          <w:szCs w:val="24"/>
        </w:rPr>
        <w:t xml:space="preserve">o prove the allegations </w:t>
      </w:r>
      <w:r w:rsidRPr="005512FA">
        <w:rPr>
          <w:rFonts w:ascii="Times New Roman" w:hAnsi="Times New Roman" w:cs="Times New Roman"/>
          <w:sz w:val="24"/>
          <w:szCs w:val="24"/>
        </w:rPr>
        <w:t>in the petition to the</w:t>
      </w:r>
      <w:r w:rsidR="00D9136C" w:rsidRPr="005512FA">
        <w:rPr>
          <w:rFonts w:ascii="Times New Roman" w:hAnsi="Times New Roman" w:cs="Times New Roman"/>
          <w:sz w:val="24"/>
          <w:szCs w:val="24"/>
        </w:rPr>
        <w:t xml:space="preserve"> </w:t>
      </w:r>
      <w:r w:rsidRPr="005512FA">
        <w:rPr>
          <w:rFonts w:ascii="Times New Roman" w:hAnsi="Times New Roman" w:cs="Times New Roman"/>
          <w:b/>
          <w:sz w:val="24"/>
          <w:szCs w:val="24"/>
        </w:rPr>
        <w:t xml:space="preserve">satisfaction of the court. </w:t>
      </w:r>
    </w:p>
    <w:p w:rsidR="002017BA" w:rsidRPr="005512FA" w:rsidRDefault="002017BA" w:rsidP="005512FA">
      <w:pPr>
        <w:spacing w:line="360" w:lineRule="auto"/>
        <w:rPr>
          <w:rFonts w:ascii="Times New Roman" w:hAnsi="Times New Roman" w:cs="Times New Roman"/>
          <w:sz w:val="24"/>
          <w:szCs w:val="24"/>
        </w:rPr>
      </w:pPr>
    </w:p>
    <w:p w:rsidR="002017BA" w:rsidRPr="005512FA" w:rsidRDefault="002017BA" w:rsidP="005512FA">
      <w:pPr>
        <w:spacing w:line="360" w:lineRule="auto"/>
        <w:rPr>
          <w:rFonts w:ascii="Times New Roman" w:hAnsi="Times New Roman" w:cs="Times New Roman"/>
          <w:sz w:val="24"/>
          <w:szCs w:val="24"/>
        </w:rPr>
      </w:pPr>
    </w:p>
    <w:p w:rsidR="0052344E" w:rsidRPr="005512FA" w:rsidRDefault="006C505F"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lastRenderedPageBreak/>
        <w:t xml:space="preserve">The standard of </w:t>
      </w:r>
      <w:r w:rsidR="007D21A1" w:rsidRPr="005512FA">
        <w:rPr>
          <w:rFonts w:ascii="Times New Roman" w:hAnsi="Times New Roman" w:cs="Times New Roman"/>
          <w:sz w:val="24"/>
          <w:szCs w:val="24"/>
        </w:rPr>
        <w:t>proof is</w:t>
      </w:r>
      <w:r w:rsidRPr="005512FA">
        <w:rPr>
          <w:rFonts w:ascii="Times New Roman" w:hAnsi="Times New Roman" w:cs="Times New Roman"/>
          <w:sz w:val="24"/>
          <w:szCs w:val="24"/>
        </w:rPr>
        <w:t xml:space="preserve"> on a balance of probabilities (</w:t>
      </w:r>
      <w:r w:rsidRPr="005512FA">
        <w:rPr>
          <w:rFonts w:ascii="Times New Roman" w:hAnsi="Times New Roman" w:cs="Times New Roman"/>
          <w:b/>
          <w:sz w:val="24"/>
          <w:szCs w:val="24"/>
        </w:rPr>
        <w:t>S. 61(3) P.E.A</w:t>
      </w:r>
      <w:r w:rsidRPr="005512FA">
        <w:rPr>
          <w:rFonts w:ascii="Times New Roman" w:hAnsi="Times New Roman" w:cs="Times New Roman"/>
          <w:sz w:val="24"/>
          <w:szCs w:val="24"/>
        </w:rPr>
        <w:t xml:space="preserve">). This has been interpreted in </w:t>
      </w:r>
      <w:r w:rsidRPr="005512FA">
        <w:rPr>
          <w:rFonts w:ascii="Times New Roman" w:hAnsi="Times New Roman" w:cs="Times New Roman"/>
          <w:b/>
          <w:sz w:val="24"/>
          <w:szCs w:val="24"/>
        </w:rPr>
        <w:t xml:space="preserve">Col. Rtd Dr. </w:t>
      </w:r>
      <w:proofErr w:type="spellStart"/>
      <w:r w:rsidRPr="005512FA">
        <w:rPr>
          <w:rFonts w:ascii="Times New Roman" w:hAnsi="Times New Roman" w:cs="Times New Roman"/>
          <w:b/>
          <w:sz w:val="24"/>
          <w:szCs w:val="24"/>
        </w:rPr>
        <w:t>Besigye</w:t>
      </w:r>
      <w:proofErr w:type="spellEnd"/>
      <w:r w:rsidR="00D9136C" w:rsidRPr="005512FA">
        <w:rPr>
          <w:rFonts w:ascii="Times New Roman" w:hAnsi="Times New Roman" w:cs="Times New Roman"/>
          <w:b/>
          <w:sz w:val="24"/>
          <w:szCs w:val="24"/>
        </w:rPr>
        <w:t xml:space="preserve"> </w:t>
      </w:r>
      <w:r w:rsidR="007D21A1"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Kiiza</w:t>
      </w:r>
      <w:proofErr w:type="spellEnd"/>
      <w:r w:rsidRPr="005512FA">
        <w:rPr>
          <w:rFonts w:ascii="Times New Roman" w:hAnsi="Times New Roman" w:cs="Times New Roman"/>
          <w:b/>
          <w:sz w:val="24"/>
          <w:szCs w:val="24"/>
        </w:rPr>
        <w:t xml:space="preserve"> Vs. </w:t>
      </w:r>
      <w:proofErr w:type="spellStart"/>
      <w:r w:rsidRPr="005512FA">
        <w:rPr>
          <w:rFonts w:ascii="Times New Roman" w:hAnsi="Times New Roman" w:cs="Times New Roman"/>
          <w:b/>
          <w:sz w:val="24"/>
          <w:szCs w:val="24"/>
        </w:rPr>
        <w:t>Museveni</w:t>
      </w:r>
      <w:proofErr w:type="spellEnd"/>
      <w:r w:rsidR="00D9136C"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Yoweri</w:t>
      </w:r>
      <w:proofErr w:type="spellEnd"/>
      <w:r w:rsidR="00D9136C" w:rsidRPr="005512FA">
        <w:rPr>
          <w:rFonts w:ascii="Times New Roman" w:hAnsi="Times New Roman" w:cs="Times New Roman"/>
          <w:b/>
          <w:sz w:val="24"/>
          <w:szCs w:val="24"/>
        </w:rPr>
        <w:t xml:space="preserve"> </w:t>
      </w:r>
      <w:r w:rsidRPr="005512FA">
        <w:rPr>
          <w:rFonts w:ascii="Times New Roman" w:hAnsi="Times New Roman" w:cs="Times New Roman"/>
          <w:b/>
          <w:sz w:val="24"/>
          <w:szCs w:val="24"/>
        </w:rPr>
        <w:t>&amp; 1</w:t>
      </w:r>
      <w:r w:rsidRPr="005512FA">
        <w:rPr>
          <w:rFonts w:ascii="Times New Roman" w:hAnsi="Times New Roman" w:cs="Times New Roman"/>
          <w:sz w:val="24"/>
          <w:szCs w:val="24"/>
        </w:rPr>
        <w:t xml:space="preserve"> cited in </w:t>
      </w:r>
      <w:r w:rsidRPr="005512FA">
        <w:rPr>
          <w:rFonts w:ascii="Times New Roman" w:hAnsi="Times New Roman" w:cs="Times New Roman"/>
          <w:b/>
          <w:sz w:val="24"/>
          <w:szCs w:val="24"/>
        </w:rPr>
        <w:t xml:space="preserve">Hon Abdul </w:t>
      </w:r>
      <w:proofErr w:type="spellStart"/>
      <w:r w:rsidRPr="005512FA">
        <w:rPr>
          <w:rFonts w:ascii="Times New Roman" w:hAnsi="Times New Roman" w:cs="Times New Roman"/>
          <w:b/>
          <w:sz w:val="24"/>
          <w:szCs w:val="24"/>
        </w:rPr>
        <w:t>Katuntu</w:t>
      </w:r>
      <w:proofErr w:type="spellEnd"/>
      <w:r w:rsidRPr="005512FA">
        <w:rPr>
          <w:rFonts w:ascii="Times New Roman" w:hAnsi="Times New Roman" w:cs="Times New Roman"/>
          <w:b/>
          <w:sz w:val="24"/>
          <w:szCs w:val="24"/>
        </w:rPr>
        <w:t xml:space="preserve"> Vs. Hon </w:t>
      </w:r>
      <w:proofErr w:type="spellStart"/>
      <w:r w:rsidRPr="005512FA">
        <w:rPr>
          <w:rFonts w:ascii="Times New Roman" w:hAnsi="Times New Roman" w:cs="Times New Roman"/>
          <w:b/>
          <w:sz w:val="24"/>
          <w:szCs w:val="24"/>
        </w:rPr>
        <w:t>Kirunda</w:t>
      </w:r>
      <w:proofErr w:type="spellEnd"/>
      <w:r w:rsidR="00D9136C"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Kivejjinja</w:t>
      </w:r>
      <w:proofErr w:type="spellEnd"/>
      <w:r w:rsidRPr="005512FA">
        <w:rPr>
          <w:rFonts w:ascii="Times New Roman" w:hAnsi="Times New Roman" w:cs="Times New Roman"/>
          <w:b/>
          <w:sz w:val="24"/>
          <w:szCs w:val="24"/>
        </w:rPr>
        <w:t xml:space="preserve"> Ali, Election Petition No. 7 of 2006,</w:t>
      </w:r>
      <w:r w:rsidR="007D21A1" w:rsidRPr="005512FA">
        <w:rPr>
          <w:rFonts w:ascii="Times New Roman" w:hAnsi="Times New Roman" w:cs="Times New Roman"/>
          <w:b/>
          <w:sz w:val="24"/>
          <w:szCs w:val="24"/>
        </w:rPr>
        <w:t xml:space="preserve"> </w:t>
      </w:r>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to mean a preponderance of probability, the degree of </w:t>
      </w:r>
      <w:r w:rsidR="00DB6CD5" w:rsidRPr="005512FA">
        <w:rPr>
          <w:rFonts w:ascii="Times New Roman" w:hAnsi="Times New Roman" w:cs="Times New Roman"/>
          <w:sz w:val="24"/>
          <w:szCs w:val="24"/>
        </w:rPr>
        <w:t xml:space="preserve">the </w:t>
      </w:r>
      <w:r w:rsidRPr="005512FA">
        <w:rPr>
          <w:rFonts w:ascii="Times New Roman" w:hAnsi="Times New Roman" w:cs="Times New Roman"/>
          <w:sz w:val="24"/>
          <w:szCs w:val="24"/>
        </w:rPr>
        <w:t>probability depending on the importance of the subject matter.</w:t>
      </w:r>
    </w:p>
    <w:p w:rsidR="00C21CE0" w:rsidRPr="005512FA" w:rsidRDefault="006C505F"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 nullification of the election of a Member of Parliament is a very important matter since it involves interfering with the Constitutional right of the people to elect leaders of their choice. The court must therefore before making any adverse orders be satisfied by the evidence on record that the allegations in the petition have been proved with a high degree of preponderance.</w:t>
      </w:r>
    </w:p>
    <w:p w:rsidR="001C6747" w:rsidRPr="005512FA" w:rsidRDefault="00953907" w:rsidP="005512FA">
      <w:p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The parties framed the following issues;</w:t>
      </w:r>
    </w:p>
    <w:p w:rsidR="00E06A32" w:rsidRPr="005512FA" w:rsidRDefault="00953907" w:rsidP="005512FA">
      <w:pPr>
        <w:pStyle w:val="ListParagraph"/>
        <w:numPr>
          <w:ilvl w:val="0"/>
          <w:numId w:val="7"/>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Whether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possessed the requisite academic qualifications to contest for the position of Member of Parliament.</w:t>
      </w:r>
    </w:p>
    <w:p w:rsidR="00BB6A84" w:rsidRPr="005512FA" w:rsidRDefault="00BB6A84" w:rsidP="005512FA">
      <w:pPr>
        <w:pStyle w:val="ListParagraph"/>
        <w:spacing w:line="360" w:lineRule="auto"/>
        <w:jc w:val="both"/>
        <w:rPr>
          <w:rFonts w:ascii="Times New Roman" w:hAnsi="Times New Roman" w:cs="Times New Roman"/>
          <w:sz w:val="24"/>
          <w:szCs w:val="24"/>
        </w:rPr>
      </w:pPr>
    </w:p>
    <w:p w:rsidR="00950D39" w:rsidRPr="005512FA" w:rsidRDefault="00E06A32" w:rsidP="005512FA">
      <w:pPr>
        <w:pStyle w:val="ListParagraph"/>
        <w:numPr>
          <w:ilvl w:val="0"/>
          <w:numId w:val="7"/>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Whether any illegal practices or other electoral offences were committed by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or by her agents and supporters with her knowledge and approval.</w:t>
      </w:r>
    </w:p>
    <w:p w:rsidR="00950D39" w:rsidRPr="005512FA" w:rsidRDefault="00950D39" w:rsidP="005512FA">
      <w:pPr>
        <w:pStyle w:val="ListParagraph"/>
        <w:spacing w:line="360" w:lineRule="auto"/>
        <w:jc w:val="both"/>
        <w:rPr>
          <w:rFonts w:ascii="Times New Roman" w:hAnsi="Times New Roman" w:cs="Times New Roman"/>
          <w:sz w:val="24"/>
          <w:szCs w:val="24"/>
        </w:rPr>
      </w:pPr>
    </w:p>
    <w:p w:rsidR="00953907" w:rsidRPr="005512FA" w:rsidRDefault="00953907" w:rsidP="005512FA">
      <w:pPr>
        <w:pStyle w:val="ListParagraph"/>
        <w:numPr>
          <w:ilvl w:val="0"/>
          <w:numId w:val="7"/>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Whether the elections were conducted in compliance with the provisions and princip</w:t>
      </w:r>
      <w:r w:rsidR="001136AC" w:rsidRPr="005512FA">
        <w:rPr>
          <w:rFonts w:ascii="Times New Roman" w:hAnsi="Times New Roman" w:cs="Times New Roman"/>
          <w:sz w:val="24"/>
          <w:szCs w:val="24"/>
        </w:rPr>
        <w:t>les</w:t>
      </w:r>
      <w:r w:rsidRPr="005512FA">
        <w:rPr>
          <w:rFonts w:ascii="Times New Roman" w:hAnsi="Times New Roman" w:cs="Times New Roman"/>
          <w:sz w:val="24"/>
          <w:szCs w:val="24"/>
        </w:rPr>
        <w:t xml:space="preserve"> of the Constitution, the Parliamentary Elections Act and Regulations, and the Electoral Commission Act. </w:t>
      </w:r>
    </w:p>
    <w:p w:rsidR="00BB6A84" w:rsidRPr="005512FA" w:rsidRDefault="00BB6A84" w:rsidP="005512FA">
      <w:pPr>
        <w:pStyle w:val="ListParagraph"/>
        <w:spacing w:line="360" w:lineRule="auto"/>
        <w:jc w:val="both"/>
        <w:rPr>
          <w:rFonts w:ascii="Times New Roman" w:hAnsi="Times New Roman" w:cs="Times New Roman"/>
          <w:sz w:val="24"/>
          <w:szCs w:val="24"/>
        </w:rPr>
      </w:pPr>
    </w:p>
    <w:p w:rsidR="00E06A32" w:rsidRPr="005512FA" w:rsidRDefault="00F77A35" w:rsidP="005512FA">
      <w:pPr>
        <w:pStyle w:val="ListParagraph"/>
        <w:numPr>
          <w:ilvl w:val="0"/>
          <w:numId w:val="7"/>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Whether the non</w:t>
      </w:r>
      <w:r w:rsidR="00E06A32" w:rsidRPr="005512FA">
        <w:rPr>
          <w:rFonts w:ascii="Times New Roman" w:hAnsi="Times New Roman" w:cs="Times New Roman"/>
          <w:sz w:val="24"/>
          <w:szCs w:val="24"/>
        </w:rPr>
        <w:t>-compliance (</w:t>
      </w:r>
      <w:r w:rsidR="00E06A32" w:rsidRPr="005512FA">
        <w:rPr>
          <w:rFonts w:ascii="Times New Roman" w:hAnsi="Times New Roman" w:cs="Times New Roman"/>
          <w:b/>
          <w:sz w:val="24"/>
          <w:szCs w:val="24"/>
        </w:rPr>
        <w:t>if any</w:t>
      </w:r>
      <w:r w:rsidR="00E06A32" w:rsidRPr="005512FA">
        <w:rPr>
          <w:rFonts w:ascii="Times New Roman" w:hAnsi="Times New Roman" w:cs="Times New Roman"/>
          <w:sz w:val="24"/>
          <w:szCs w:val="24"/>
        </w:rPr>
        <w:t>) affected the result of the elections in a substantial manner.</w:t>
      </w:r>
    </w:p>
    <w:p w:rsidR="00BB6A84" w:rsidRPr="005512FA" w:rsidRDefault="00BB6A84" w:rsidP="005512FA">
      <w:pPr>
        <w:pStyle w:val="ListParagraph"/>
        <w:spacing w:line="360" w:lineRule="auto"/>
        <w:jc w:val="both"/>
        <w:rPr>
          <w:rFonts w:ascii="Times New Roman" w:hAnsi="Times New Roman" w:cs="Times New Roman"/>
          <w:sz w:val="24"/>
          <w:szCs w:val="24"/>
        </w:rPr>
      </w:pPr>
    </w:p>
    <w:p w:rsidR="00DA3813" w:rsidRPr="005512FA" w:rsidRDefault="00DA3813" w:rsidP="005512FA">
      <w:pPr>
        <w:pStyle w:val="ListParagraph"/>
        <w:numPr>
          <w:ilvl w:val="0"/>
          <w:numId w:val="7"/>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Whether the petition was competently filed before the court.</w:t>
      </w:r>
    </w:p>
    <w:p w:rsidR="00BB6A84" w:rsidRPr="005512FA" w:rsidRDefault="00BB6A84" w:rsidP="005512FA">
      <w:pPr>
        <w:pStyle w:val="ListParagraph"/>
        <w:spacing w:line="360" w:lineRule="auto"/>
        <w:jc w:val="both"/>
        <w:rPr>
          <w:rFonts w:ascii="Times New Roman" w:hAnsi="Times New Roman" w:cs="Times New Roman"/>
          <w:sz w:val="24"/>
          <w:szCs w:val="24"/>
        </w:rPr>
      </w:pPr>
    </w:p>
    <w:p w:rsidR="00003FD2" w:rsidRPr="005512FA" w:rsidRDefault="00953907" w:rsidP="005512FA">
      <w:pPr>
        <w:pStyle w:val="ListParagraph"/>
        <w:numPr>
          <w:ilvl w:val="0"/>
          <w:numId w:val="7"/>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Remedies</w:t>
      </w:r>
      <w:r w:rsidR="00A0162F" w:rsidRPr="005512FA">
        <w:rPr>
          <w:rFonts w:ascii="Times New Roman" w:hAnsi="Times New Roman" w:cs="Times New Roman"/>
          <w:sz w:val="24"/>
          <w:szCs w:val="24"/>
        </w:rPr>
        <w:t>.</w:t>
      </w:r>
    </w:p>
    <w:p w:rsidR="00F77A35" w:rsidRPr="005512FA" w:rsidRDefault="005F73C7"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It is pertinent to resolve the preliminary issues raised by Counsel for </w:t>
      </w:r>
      <w:r w:rsidR="00950D39" w:rsidRPr="005512FA">
        <w:rPr>
          <w:rFonts w:ascii="Times New Roman" w:hAnsi="Times New Roman" w:cs="Times New Roman"/>
          <w:sz w:val="24"/>
          <w:szCs w:val="24"/>
        </w:rPr>
        <w:t xml:space="preserve">the </w:t>
      </w:r>
      <w:r w:rsidRPr="005512FA">
        <w:rPr>
          <w:rFonts w:ascii="Times New Roman" w:hAnsi="Times New Roman" w:cs="Times New Roman"/>
          <w:sz w:val="24"/>
          <w:szCs w:val="24"/>
        </w:rPr>
        <w:t xml:space="preserve">respondents before we delve into the issues framed by the parties. </w:t>
      </w:r>
    </w:p>
    <w:p w:rsidR="001518C2" w:rsidRPr="005512FA" w:rsidRDefault="00003FD2" w:rsidP="005512FA">
      <w:pPr>
        <w:pStyle w:val="ListParagraph"/>
        <w:numPr>
          <w:ilvl w:val="0"/>
          <w:numId w:val="15"/>
        </w:numPr>
        <w:spacing w:line="360" w:lineRule="auto"/>
        <w:jc w:val="both"/>
        <w:rPr>
          <w:rFonts w:ascii="Times New Roman" w:hAnsi="Times New Roman" w:cs="Times New Roman"/>
          <w:b/>
          <w:i/>
          <w:sz w:val="24"/>
          <w:szCs w:val="24"/>
        </w:rPr>
      </w:pPr>
      <w:r w:rsidRPr="005512FA">
        <w:rPr>
          <w:rFonts w:ascii="Times New Roman" w:hAnsi="Times New Roman" w:cs="Times New Roman"/>
          <w:b/>
          <w:i/>
          <w:sz w:val="24"/>
          <w:szCs w:val="24"/>
        </w:rPr>
        <w:lastRenderedPageBreak/>
        <w:t>For the respondents it was argued on the basis of t</w:t>
      </w:r>
      <w:r w:rsidR="001518C2" w:rsidRPr="005512FA">
        <w:rPr>
          <w:rFonts w:ascii="Times New Roman" w:hAnsi="Times New Roman" w:cs="Times New Roman"/>
          <w:b/>
          <w:i/>
          <w:sz w:val="24"/>
          <w:szCs w:val="24"/>
        </w:rPr>
        <w:t>he petitioner’s evidence that he did not collect any signatures to support the petition</w:t>
      </w:r>
      <w:r w:rsidR="00D11537" w:rsidRPr="005512FA">
        <w:rPr>
          <w:rFonts w:ascii="Times New Roman" w:hAnsi="Times New Roman" w:cs="Times New Roman"/>
          <w:b/>
          <w:i/>
          <w:sz w:val="24"/>
          <w:szCs w:val="24"/>
        </w:rPr>
        <w:t xml:space="preserve"> and</w:t>
      </w:r>
      <w:r w:rsidRPr="005512FA">
        <w:rPr>
          <w:rFonts w:ascii="Times New Roman" w:hAnsi="Times New Roman" w:cs="Times New Roman"/>
          <w:b/>
          <w:i/>
          <w:sz w:val="24"/>
          <w:szCs w:val="24"/>
        </w:rPr>
        <w:t xml:space="preserve"> that the petition is incompetent and should be struck out</w:t>
      </w:r>
      <w:r w:rsidR="001518C2" w:rsidRPr="005512FA">
        <w:rPr>
          <w:rFonts w:ascii="Times New Roman" w:hAnsi="Times New Roman" w:cs="Times New Roman"/>
          <w:b/>
          <w:i/>
          <w:sz w:val="24"/>
          <w:szCs w:val="24"/>
        </w:rPr>
        <w:t>.</w:t>
      </w:r>
    </w:p>
    <w:p w:rsidR="001518C2" w:rsidRPr="005512FA" w:rsidRDefault="001518C2" w:rsidP="005512FA">
      <w:pPr>
        <w:spacing w:line="360" w:lineRule="auto"/>
        <w:jc w:val="both"/>
        <w:rPr>
          <w:rFonts w:ascii="Times New Roman" w:hAnsi="Times New Roman" w:cs="Times New Roman"/>
          <w:sz w:val="24"/>
          <w:szCs w:val="24"/>
          <w:highlight w:val="green"/>
        </w:rPr>
      </w:pPr>
      <w:r w:rsidRPr="005512FA">
        <w:rPr>
          <w:rFonts w:ascii="Times New Roman" w:hAnsi="Times New Roman" w:cs="Times New Roman"/>
          <w:sz w:val="24"/>
          <w:szCs w:val="24"/>
        </w:rPr>
        <w:t xml:space="preserve">It is </w:t>
      </w:r>
      <w:r w:rsidR="00003FD2" w:rsidRPr="005512FA">
        <w:rPr>
          <w:rFonts w:ascii="Times New Roman" w:hAnsi="Times New Roman" w:cs="Times New Roman"/>
          <w:sz w:val="24"/>
          <w:szCs w:val="24"/>
        </w:rPr>
        <w:t xml:space="preserve">however </w:t>
      </w:r>
      <w:r w:rsidRPr="005512FA">
        <w:rPr>
          <w:rFonts w:ascii="Times New Roman" w:hAnsi="Times New Roman" w:cs="Times New Roman"/>
          <w:sz w:val="24"/>
          <w:szCs w:val="24"/>
        </w:rPr>
        <w:t xml:space="preserve">in evidence that the petitioner instructed his lawyers to get the signatures and the documents in issue. The law does not require him to personally get the signatures as counsel seems to suggest. This argument is without merit. </w:t>
      </w:r>
    </w:p>
    <w:p w:rsidR="001518C2" w:rsidRPr="005512FA" w:rsidRDefault="001518C2" w:rsidP="005512FA">
      <w:pPr>
        <w:pStyle w:val="ListParagraph"/>
        <w:numPr>
          <w:ilvl w:val="0"/>
          <w:numId w:val="15"/>
        </w:numPr>
        <w:spacing w:line="360" w:lineRule="auto"/>
        <w:jc w:val="both"/>
        <w:rPr>
          <w:rFonts w:ascii="Times New Roman" w:hAnsi="Times New Roman" w:cs="Times New Roman"/>
          <w:b/>
          <w:i/>
          <w:sz w:val="24"/>
          <w:szCs w:val="24"/>
        </w:rPr>
      </w:pPr>
      <w:r w:rsidRPr="005512FA">
        <w:rPr>
          <w:rFonts w:ascii="Times New Roman" w:hAnsi="Times New Roman" w:cs="Times New Roman"/>
          <w:b/>
          <w:i/>
          <w:sz w:val="24"/>
          <w:szCs w:val="24"/>
        </w:rPr>
        <w:t>The petitioner’s affidavits in support.</w:t>
      </w:r>
    </w:p>
    <w:p w:rsidR="00CE14D9"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The petitioner swore two affidavits. The first one dated 14</w:t>
      </w:r>
      <w:r w:rsidRPr="005512FA">
        <w:rPr>
          <w:rFonts w:ascii="Times New Roman" w:hAnsi="Times New Roman" w:cs="Times New Roman"/>
          <w:sz w:val="24"/>
          <w:szCs w:val="24"/>
          <w:vertAlign w:val="superscript"/>
        </w:rPr>
        <w:t>th</w:t>
      </w:r>
      <w:r w:rsidRPr="005512FA">
        <w:rPr>
          <w:rFonts w:ascii="Times New Roman" w:hAnsi="Times New Roman" w:cs="Times New Roman"/>
          <w:sz w:val="24"/>
          <w:szCs w:val="24"/>
        </w:rPr>
        <w:t xml:space="preserve"> of April 2016 was sworn before </w:t>
      </w:r>
      <w:r w:rsidRPr="005512FA">
        <w:rPr>
          <w:rFonts w:ascii="Times New Roman" w:hAnsi="Times New Roman" w:cs="Times New Roman"/>
          <w:b/>
          <w:sz w:val="24"/>
          <w:szCs w:val="24"/>
        </w:rPr>
        <w:t xml:space="preserve">Isaac Dylan </w:t>
      </w:r>
      <w:proofErr w:type="spellStart"/>
      <w:r w:rsidRPr="005512FA">
        <w:rPr>
          <w:rFonts w:ascii="Times New Roman" w:hAnsi="Times New Roman" w:cs="Times New Roman"/>
          <w:b/>
          <w:sz w:val="24"/>
          <w:szCs w:val="24"/>
        </w:rPr>
        <w:t>Jjombwe</w:t>
      </w:r>
      <w:proofErr w:type="spellEnd"/>
      <w:r w:rsidRPr="005512FA">
        <w:rPr>
          <w:rFonts w:ascii="Times New Roman" w:hAnsi="Times New Roman" w:cs="Times New Roman"/>
          <w:sz w:val="24"/>
          <w:szCs w:val="24"/>
        </w:rPr>
        <w:t>, and one dated 14</w:t>
      </w:r>
      <w:r w:rsidRPr="005512FA">
        <w:rPr>
          <w:rFonts w:ascii="Times New Roman" w:hAnsi="Times New Roman" w:cs="Times New Roman"/>
          <w:sz w:val="24"/>
          <w:szCs w:val="24"/>
          <w:vertAlign w:val="superscript"/>
        </w:rPr>
        <w:t>th</w:t>
      </w:r>
      <w:r w:rsidRPr="005512FA">
        <w:rPr>
          <w:rFonts w:ascii="Times New Roman" w:hAnsi="Times New Roman" w:cs="Times New Roman"/>
          <w:sz w:val="24"/>
          <w:szCs w:val="24"/>
        </w:rPr>
        <w:t xml:space="preserve"> June 2016 was sworn before </w:t>
      </w:r>
      <w:proofErr w:type="spellStart"/>
      <w:r w:rsidRPr="005512FA">
        <w:rPr>
          <w:rFonts w:ascii="Times New Roman" w:hAnsi="Times New Roman" w:cs="Times New Roman"/>
          <w:b/>
          <w:sz w:val="24"/>
          <w:szCs w:val="24"/>
        </w:rPr>
        <w:t>Mbabaali</w:t>
      </w:r>
      <w:proofErr w:type="spellEnd"/>
      <w:r w:rsidRPr="005512FA">
        <w:rPr>
          <w:rFonts w:ascii="Times New Roman" w:hAnsi="Times New Roman" w:cs="Times New Roman"/>
          <w:b/>
          <w:sz w:val="24"/>
          <w:szCs w:val="24"/>
        </w:rPr>
        <w:t xml:space="preserve"> Jude</w:t>
      </w:r>
      <w:r w:rsidRPr="005512FA">
        <w:rPr>
          <w:rFonts w:ascii="Times New Roman" w:hAnsi="Times New Roman" w:cs="Times New Roman"/>
          <w:sz w:val="24"/>
          <w:szCs w:val="24"/>
        </w:rPr>
        <w:t>. In cross examination the Petitioner said that he swore both affidavits in the same place.</w:t>
      </w:r>
    </w:p>
    <w:p w:rsidR="001D050A"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For the respondents it was argued that the petitioner did not appear before a commissioner for oaths in </w:t>
      </w:r>
      <w:proofErr w:type="spellStart"/>
      <w:r w:rsidRPr="005512FA">
        <w:rPr>
          <w:rFonts w:ascii="Times New Roman" w:hAnsi="Times New Roman" w:cs="Times New Roman"/>
          <w:sz w:val="24"/>
          <w:szCs w:val="24"/>
        </w:rPr>
        <w:t>Masaka</w:t>
      </w:r>
      <w:proofErr w:type="spellEnd"/>
      <w:r w:rsidRPr="005512FA">
        <w:rPr>
          <w:rFonts w:ascii="Times New Roman" w:hAnsi="Times New Roman" w:cs="Times New Roman"/>
          <w:sz w:val="24"/>
          <w:szCs w:val="24"/>
        </w:rPr>
        <w:t xml:space="preserve"> as the second affidavit seems to suggest, and that both his affidavits are incurably defective and should be struck out. Once they are struck out the petition remains unsupported and should be struck out as well.</w:t>
      </w:r>
    </w:p>
    <w:p w:rsidR="002017BA" w:rsidRPr="005512FA" w:rsidRDefault="00D47297"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I looked at the affidavits in issue and it is clear that they were sworn on different days and at different places. Having observed the witness testify in court I was not convinced that </w:t>
      </w:r>
      <w:r w:rsidR="00303D6C" w:rsidRPr="005512FA">
        <w:rPr>
          <w:rFonts w:ascii="Times New Roman" w:hAnsi="Times New Roman" w:cs="Times New Roman"/>
          <w:sz w:val="24"/>
          <w:szCs w:val="24"/>
        </w:rPr>
        <w:t xml:space="preserve">he </w:t>
      </w:r>
      <w:r w:rsidRPr="005512FA">
        <w:rPr>
          <w:rFonts w:ascii="Times New Roman" w:hAnsi="Times New Roman" w:cs="Times New Roman"/>
          <w:sz w:val="24"/>
          <w:szCs w:val="24"/>
        </w:rPr>
        <w:t xml:space="preserve">deliberately told lies. The inconsistency in his evidence could be </w:t>
      </w:r>
    </w:p>
    <w:p w:rsidR="002017BA" w:rsidRPr="005512FA" w:rsidRDefault="002017BA" w:rsidP="005512FA">
      <w:pPr>
        <w:spacing w:line="360" w:lineRule="auto"/>
        <w:jc w:val="both"/>
        <w:rPr>
          <w:rFonts w:ascii="Times New Roman" w:hAnsi="Times New Roman" w:cs="Times New Roman"/>
          <w:sz w:val="24"/>
          <w:szCs w:val="24"/>
        </w:rPr>
      </w:pPr>
    </w:p>
    <w:p w:rsidR="00D47297" w:rsidRPr="005512FA" w:rsidRDefault="00D47297" w:rsidP="005512FA">
      <w:pPr>
        <w:spacing w:line="360" w:lineRule="auto"/>
        <w:jc w:val="both"/>
        <w:rPr>
          <w:rFonts w:ascii="Times New Roman" w:hAnsi="Times New Roman" w:cs="Times New Roman"/>
          <w:color w:val="FF0000"/>
          <w:sz w:val="24"/>
          <w:szCs w:val="24"/>
          <w:highlight w:val="green"/>
        </w:rPr>
      </w:pPr>
      <w:proofErr w:type="gramStart"/>
      <w:r w:rsidRPr="005512FA">
        <w:rPr>
          <w:rFonts w:ascii="Times New Roman" w:hAnsi="Times New Roman" w:cs="Times New Roman"/>
          <w:sz w:val="24"/>
          <w:szCs w:val="24"/>
        </w:rPr>
        <w:t>explained</w:t>
      </w:r>
      <w:proofErr w:type="gramEnd"/>
      <w:r w:rsidRPr="005512FA">
        <w:rPr>
          <w:rFonts w:ascii="Times New Roman" w:hAnsi="Times New Roman" w:cs="Times New Roman"/>
          <w:sz w:val="24"/>
          <w:szCs w:val="24"/>
        </w:rPr>
        <w:t xml:space="preserve"> by the fact </w:t>
      </w:r>
      <w:r w:rsidR="00303D6C" w:rsidRPr="005512FA">
        <w:rPr>
          <w:rFonts w:ascii="Times New Roman" w:hAnsi="Times New Roman" w:cs="Times New Roman"/>
          <w:sz w:val="24"/>
          <w:szCs w:val="24"/>
        </w:rPr>
        <w:t>that he</w:t>
      </w:r>
      <w:r w:rsidRPr="005512FA">
        <w:rPr>
          <w:rFonts w:ascii="Times New Roman" w:hAnsi="Times New Roman" w:cs="Times New Roman"/>
          <w:sz w:val="24"/>
          <w:szCs w:val="24"/>
        </w:rPr>
        <w:t xml:space="preserve"> was </w:t>
      </w:r>
      <w:r w:rsidR="00303D6C" w:rsidRPr="005512FA">
        <w:rPr>
          <w:rFonts w:ascii="Times New Roman" w:hAnsi="Times New Roman" w:cs="Times New Roman"/>
          <w:sz w:val="24"/>
          <w:szCs w:val="24"/>
        </w:rPr>
        <w:t xml:space="preserve">undergoing rigorous </w:t>
      </w:r>
      <w:r w:rsidRPr="005512FA">
        <w:rPr>
          <w:rFonts w:ascii="Times New Roman" w:hAnsi="Times New Roman" w:cs="Times New Roman"/>
          <w:sz w:val="24"/>
          <w:szCs w:val="24"/>
        </w:rPr>
        <w:t>cross examination</w:t>
      </w:r>
      <w:r w:rsidR="00303D6C" w:rsidRPr="005512FA">
        <w:rPr>
          <w:rFonts w:ascii="Times New Roman" w:hAnsi="Times New Roman" w:cs="Times New Roman"/>
          <w:sz w:val="24"/>
          <w:szCs w:val="24"/>
        </w:rPr>
        <w:t>. I will not make an adverse finding on that basis.</w:t>
      </w:r>
    </w:p>
    <w:p w:rsidR="001518C2" w:rsidRPr="005512FA" w:rsidRDefault="001518C2" w:rsidP="005512FA">
      <w:pPr>
        <w:pStyle w:val="ListParagraph"/>
        <w:numPr>
          <w:ilvl w:val="0"/>
          <w:numId w:val="15"/>
        </w:num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 xml:space="preserve">Lack of </w:t>
      </w:r>
      <w:r w:rsidR="00003FD2" w:rsidRPr="005512FA">
        <w:rPr>
          <w:rFonts w:ascii="Times New Roman" w:hAnsi="Times New Roman" w:cs="Times New Roman"/>
          <w:b/>
          <w:sz w:val="24"/>
          <w:szCs w:val="24"/>
        </w:rPr>
        <w:t xml:space="preserve">sufficient </w:t>
      </w:r>
      <w:r w:rsidRPr="005512FA">
        <w:rPr>
          <w:rFonts w:ascii="Times New Roman" w:hAnsi="Times New Roman" w:cs="Times New Roman"/>
          <w:b/>
          <w:sz w:val="24"/>
          <w:szCs w:val="24"/>
        </w:rPr>
        <w:t>supporting signatures to the petition.</w:t>
      </w:r>
    </w:p>
    <w:p w:rsidR="001518C2"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Section 60 (2) of the Parliamentary Elections Act requires that a Petition shall be supported by not less than 500 signatures. I counted the signatures in the lists attached to the petition and agree with the submission that they are </w:t>
      </w:r>
      <w:r w:rsidRPr="005512FA">
        <w:rPr>
          <w:rFonts w:ascii="Times New Roman" w:hAnsi="Times New Roman" w:cs="Times New Roman"/>
          <w:b/>
          <w:sz w:val="24"/>
          <w:szCs w:val="24"/>
        </w:rPr>
        <w:t xml:space="preserve">469 </w:t>
      </w:r>
      <w:r w:rsidR="00003FD2" w:rsidRPr="005512FA">
        <w:rPr>
          <w:rFonts w:ascii="Times New Roman" w:hAnsi="Times New Roman" w:cs="Times New Roman"/>
          <w:sz w:val="24"/>
          <w:szCs w:val="24"/>
        </w:rPr>
        <w:t>or there about</w:t>
      </w:r>
      <w:r w:rsidR="00003FD2"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and not </w:t>
      </w:r>
      <w:r w:rsidRPr="005512FA">
        <w:rPr>
          <w:rFonts w:ascii="Times New Roman" w:hAnsi="Times New Roman" w:cs="Times New Roman"/>
          <w:b/>
          <w:sz w:val="24"/>
          <w:szCs w:val="24"/>
        </w:rPr>
        <w:t>500</w:t>
      </w:r>
      <w:r w:rsidRPr="005512FA">
        <w:rPr>
          <w:rFonts w:ascii="Times New Roman" w:hAnsi="Times New Roman" w:cs="Times New Roman"/>
          <w:sz w:val="24"/>
          <w:szCs w:val="24"/>
        </w:rPr>
        <w:t xml:space="preserve"> as required by the Law.</w:t>
      </w:r>
    </w:p>
    <w:p w:rsidR="001518C2"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Other preliminary issues </w:t>
      </w:r>
      <w:r w:rsidR="00D11537" w:rsidRPr="005512FA">
        <w:rPr>
          <w:rFonts w:ascii="Times New Roman" w:hAnsi="Times New Roman" w:cs="Times New Roman"/>
          <w:sz w:val="24"/>
          <w:szCs w:val="24"/>
        </w:rPr>
        <w:t xml:space="preserve">that were raised </w:t>
      </w:r>
      <w:r w:rsidR="00003FD2" w:rsidRPr="005512FA">
        <w:rPr>
          <w:rFonts w:ascii="Times New Roman" w:hAnsi="Times New Roman" w:cs="Times New Roman"/>
          <w:sz w:val="24"/>
          <w:szCs w:val="24"/>
        </w:rPr>
        <w:t>included;</w:t>
      </w:r>
    </w:p>
    <w:p w:rsidR="001518C2" w:rsidRPr="005512FA" w:rsidRDefault="00003FD2" w:rsidP="005512FA">
      <w:pPr>
        <w:pStyle w:val="ListParagraph"/>
        <w:numPr>
          <w:ilvl w:val="0"/>
          <w:numId w:val="20"/>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lastRenderedPageBreak/>
        <w:t>Arguments that d</w:t>
      </w:r>
      <w:r w:rsidR="001518C2" w:rsidRPr="005512FA">
        <w:rPr>
          <w:rFonts w:ascii="Times New Roman" w:hAnsi="Times New Roman" w:cs="Times New Roman"/>
          <w:sz w:val="24"/>
          <w:szCs w:val="24"/>
        </w:rPr>
        <w:t xml:space="preserve">etailed particulars of the supporters to the petition (e.g., the Constituencies in which they are registered, their registration numbers, ages, sex, parishes, and villages) were not given in contravention of </w:t>
      </w:r>
      <w:r w:rsidR="001518C2" w:rsidRPr="005512FA">
        <w:rPr>
          <w:rFonts w:ascii="Times New Roman" w:hAnsi="Times New Roman" w:cs="Times New Roman"/>
          <w:b/>
          <w:sz w:val="24"/>
          <w:szCs w:val="24"/>
        </w:rPr>
        <w:t xml:space="preserve">Regulation 2 of S.I 141-3. </w:t>
      </w:r>
    </w:p>
    <w:p w:rsidR="001518C2" w:rsidRPr="005512FA" w:rsidRDefault="00003FD2" w:rsidP="005512FA">
      <w:pPr>
        <w:pStyle w:val="ListParagraph"/>
        <w:numPr>
          <w:ilvl w:val="0"/>
          <w:numId w:val="1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A contention that the</w:t>
      </w:r>
      <w:r w:rsidR="001518C2" w:rsidRPr="005512FA">
        <w:rPr>
          <w:rFonts w:ascii="Times New Roman" w:hAnsi="Times New Roman" w:cs="Times New Roman"/>
          <w:sz w:val="24"/>
          <w:szCs w:val="24"/>
        </w:rPr>
        <w:t xml:space="preserve"> last date for filing the petition was 4</w:t>
      </w:r>
      <w:r w:rsidR="001518C2" w:rsidRPr="005512FA">
        <w:rPr>
          <w:rFonts w:ascii="Times New Roman" w:hAnsi="Times New Roman" w:cs="Times New Roman"/>
          <w:sz w:val="24"/>
          <w:szCs w:val="24"/>
          <w:vertAlign w:val="superscript"/>
        </w:rPr>
        <w:t>th</w:t>
      </w:r>
      <w:r w:rsidR="001518C2" w:rsidRPr="005512FA">
        <w:rPr>
          <w:rFonts w:ascii="Times New Roman" w:hAnsi="Times New Roman" w:cs="Times New Roman"/>
          <w:sz w:val="24"/>
          <w:szCs w:val="24"/>
        </w:rPr>
        <w:t xml:space="preserve"> April 2016 (</w:t>
      </w:r>
      <w:r w:rsidR="001518C2" w:rsidRPr="005512FA">
        <w:rPr>
          <w:rFonts w:ascii="Times New Roman" w:hAnsi="Times New Roman" w:cs="Times New Roman"/>
          <w:b/>
          <w:sz w:val="24"/>
          <w:szCs w:val="24"/>
        </w:rPr>
        <w:t>S. 60</w:t>
      </w:r>
      <w:r w:rsidR="00D11537" w:rsidRPr="005512FA">
        <w:rPr>
          <w:rFonts w:ascii="Times New Roman" w:hAnsi="Times New Roman" w:cs="Times New Roman"/>
          <w:b/>
          <w:sz w:val="24"/>
          <w:szCs w:val="24"/>
        </w:rPr>
        <w:t>(</w:t>
      </w:r>
      <w:r w:rsidR="001518C2" w:rsidRPr="005512FA">
        <w:rPr>
          <w:rFonts w:ascii="Times New Roman" w:hAnsi="Times New Roman" w:cs="Times New Roman"/>
          <w:b/>
          <w:sz w:val="24"/>
          <w:szCs w:val="24"/>
        </w:rPr>
        <w:t>3</w:t>
      </w:r>
      <w:proofErr w:type="gramStart"/>
      <w:r w:rsidR="00D11537" w:rsidRPr="005512FA">
        <w:rPr>
          <w:rFonts w:ascii="Times New Roman" w:hAnsi="Times New Roman" w:cs="Times New Roman"/>
          <w:b/>
          <w:sz w:val="24"/>
          <w:szCs w:val="24"/>
        </w:rPr>
        <w:t xml:space="preserve">) </w:t>
      </w:r>
      <w:r w:rsidR="001518C2" w:rsidRPr="005512FA">
        <w:rPr>
          <w:rFonts w:ascii="Times New Roman" w:hAnsi="Times New Roman" w:cs="Times New Roman"/>
          <w:b/>
          <w:sz w:val="24"/>
          <w:szCs w:val="24"/>
        </w:rPr>
        <w:t xml:space="preserve"> P</w:t>
      </w:r>
      <w:r w:rsidR="00D11537" w:rsidRPr="005512FA">
        <w:rPr>
          <w:rFonts w:ascii="Times New Roman" w:hAnsi="Times New Roman" w:cs="Times New Roman"/>
          <w:b/>
          <w:sz w:val="24"/>
          <w:szCs w:val="24"/>
        </w:rPr>
        <w:t>.</w:t>
      </w:r>
      <w:r w:rsidR="001518C2" w:rsidRPr="005512FA">
        <w:rPr>
          <w:rFonts w:ascii="Times New Roman" w:hAnsi="Times New Roman" w:cs="Times New Roman"/>
          <w:b/>
          <w:sz w:val="24"/>
          <w:szCs w:val="24"/>
        </w:rPr>
        <w:t>E</w:t>
      </w:r>
      <w:r w:rsidR="00D11537" w:rsidRPr="005512FA">
        <w:rPr>
          <w:rFonts w:ascii="Times New Roman" w:hAnsi="Times New Roman" w:cs="Times New Roman"/>
          <w:b/>
          <w:sz w:val="24"/>
          <w:szCs w:val="24"/>
        </w:rPr>
        <w:t>.</w:t>
      </w:r>
      <w:r w:rsidR="001518C2" w:rsidRPr="005512FA">
        <w:rPr>
          <w:rFonts w:ascii="Times New Roman" w:hAnsi="Times New Roman" w:cs="Times New Roman"/>
          <w:b/>
          <w:sz w:val="24"/>
          <w:szCs w:val="24"/>
        </w:rPr>
        <w:t>A</w:t>
      </w:r>
      <w:proofErr w:type="gramEnd"/>
      <w:r w:rsidR="00D11537" w:rsidRPr="005512FA">
        <w:rPr>
          <w:rFonts w:ascii="Times New Roman" w:hAnsi="Times New Roman" w:cs="Times New Roman"/>
          <w:b/>
          <w:sz w:val="24"/>
          <w:szCs w:val="24"/>
        </w:rPr>
        <w:t>)</w:t>
      </w:r>
      <w:r w:rsidRPr="005512FA">
        <w:rPr>
          <w:rFonts w:ascii="Times New Roman" w:hAnsi="Times New Roman" w:cs="Times New Roman"/>
          <w:sz w:val="24"/>
          <w:szCs w:val="24"/>
        </w:rPr>
        <w:t xml:space="preserve"> on which date this petition </w:t>
      </w:r>
      <w:r w:rsidR="00D11537" w:rsidRPr="005512FA">
        <w:rPr>
          <w:rFonts w:ascii="Times New Roman" w:hAnsi="Times New Roman" w:cs="Times New Roman"/>
          <w:sz w:val="24"/>
          <w:szCs w:val="24"/>
        </w:rPr>
        <w:t xml:space="preserve">was filed </w:t>
      </w:r>
      <w:r w:rsidRPr="005512FA">
        <w:rPr>
          <w:rFonts w:ascii="Times New Roman" w:hAnsi="Times New Roman" w:cs="Times New Roman"/>
          <w:sz w:val="24"/>
          <w:szCs w:val="24"/>
        </w:rPr>
        <w:t>but without the signatures</w:t>
      </w:r>
      <w:r w:rsidR="00D11537" w:rsidRPr="005512FA">
        <w:rPr>
          <w:rFonts w:ascii="Times New Roman" w:hAnsi="Times New Roman" w:cs="Times New Roman"/>
          <w:sz w:val="24"/>
          <w:szCs w:val="24"/>
        </w:rPr>
        <w:t xml:space="preserve"> and that i</w:t>
      </w:r>
      <w:r w:rsidRPr="005512FA">
        <w:rPr>
          <w:rFonts w:ascii="Times New Roman" w:hAnsi="Times New Roman" w:cs="Times New Roman"/>
          <w:sz w:val="24"/>
          <w:szCs w:val="24"/>
        </w:rPr>
        <w:t xml:space="preserve">t should be </w:t>
      </w:r>
      <w:r w:rsidR="001518C2" w:rsidRPr="005512FA">
        <w:rPr>
          <w:rFonts w:ascii="Times New Roman" w:hAnsi="Times New Roman" w:cs="Times New Roman"/>
          <w:sz w:val="24"/>
          <w:szCs w:val="24"/>
        </w:rPr>
        <w:t xml:space="preserve">struck out </w:t>
      </w:r>
      <w:r w:rsidRPr="005512FA">
        <w:rPr>
          <w:rFonts w:ascii="Times New Roman" w:hAnsi="Times New Roman" w:cs="Times New Roman"/>
          <w:sz w:val="24"/>
          <w:szCs w:val="24"/>
        </w:rPr>
        <w:t>for the absence of the signatures since they could not be submitted out of time</w:t>
      </w:r>
      <w:r w:rsidR="001518C2" w:rsidRPr="005512FA">
        <w:rPr>
          <w:rFonts w:ascii="Times New Roman" w:hAnsi="Times New Roman" w:cs="Times New Roman"/>
          <w:sz w:val="24"/>
          <w:szCs w:val="24"/>
        </w:rPr>
        <w:t xml:space="preserve">.  </w:t>
      </w:r>
    </w:p>
    <w:p w:rsidR="00AE0267" w:rsidRPr="005512FA" w:rsidRDefault="00AE0267" w:rsidP="005512FA">
      <w:pPr>
        <w:pStyle w:val="ListParagraph"/>
        <w:numPr>
          <w:ilvl w:val="0"/>
          <w:numId w:val="1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An argument that t</w:t>
      </w:r>
      <w:r w:rsidR="001518C2" w:rsidRPr="005512FA">
        <w:rPr>
          <w:rFonts w:ascii="Times New Roman" w:hAnsi="Times New Roman" w:cs="Times New Roman"/>
          <w:sz w:val="24"/>
          <w:szCs w:val="24"/>
        </w:rPr>
        <w:t xml:space="preserve">here is no indication that the signatories were </w:t>
      </w:r>
      <w:r w:rsidRPr="005512FA">
        <w:rPr>
          <w:rFonts w:ascii="Times New Roman" w:hAnsi="Times New Roman" w:cs="Times New Roman"/>
          <w:sz w:val="24"/>
          <w:szCs w:val="24"/>
        </w:rPr>
        <w:t xml:space="preserve">aware that they were </w:t>
      </w:r>
      <w:r w:rsidR="001518C2" w:rsidRPr="005512FA">
        <w:rPr>
          <w:rFonts w:ascii="Times New Roman" w:hAnsi="Times New Roman" w:cs="Times New Roman"/>
          <w:sz w:val="24"/>
          <w:szCs w:val="24"/>
        </w:rPr>
        <w:t xml:space="preserve">supporting </w:t>
      </w:r>
      <w:r w:rsidRPr="005512FA">
        <w:rPr>
          <w:rFonts w:ascii="Times New Roman" w:hAnsi="Times New Roman" w:cs="Times New Roman"/>
          <w:sz w:val="24"/>
          <w:szCs w:val="24"/>
        </w:rPr>
        <w:t>a</w:t>
      </w:r>
      <w:r w:rsidR="001518C2" w:rsidRPr="005512FA">
        <w:rPr>
          <w:rFonts w:ascii="Times New Roman" w:hAnsi="Times New Roman" w:cs="Times New Roman"/>
          <w:sz w:val="24"/>
          <w:szCs w:val="24"/>
        </w:rPr>
        <w:t xml:space="preserve"> petition. The 21 sheets of paper on which the supporters signed don’t fulfill the legal requirements of </w:t>
      </w:r>
      <w:r w:rsidR="001518C2" w:rsidRPr="005512FA">
        <w:rPr>
          <w:rFonts w:ascii="Times New Roman" w:hAnsi="Times New Roman" w:cs="Times New Roman"/>
          <w:b/>
          <w:sz w:val="24"/>
          <w:szCs w:val="24"/>
        </w:rPr>
        <w:t>S.60 (2) (b) P.E.A</w:t>
      </w:r>
      <w:r w:rsidRPr="005512FA">
        <w:rPr>
          <w:rFonts w:ascii="Times New Roman" w:hAnsi="Times New Roman" w:cs="Times New Roman"/>
          <w:b/>
          <w:sz w:val="24"/>
          <w:szCs w:val="24"/>
        </w:rPr>
        <w:t xml:space="preserve">. </w:t>
      </w:r>
    </w:p>
    <w:p w:rsidR="001D050A" w:rsidRPr="005512FA" w:rsidRDefault="00AE0267" w:rsidP="005512FA">
      <w:pPr>
        <w:pStyle w:val="ListParagraph"/>
        <w:numPr>
          <w:ilvl w:val="0"/>
          <w:numId w:val="16"/>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I</w:t>
      </w:r>
      <w:r w:rsidR="001518C2" w:rsidRPr="005512FA">
        <w:rPr>
          <w:rFonts w:ascii="Times New Roman" w:hAnsi="Times New Roman" w:cs="Times New Roman"/>
          <w:sz w:val="24"/>
          <w:szCs w:val="24"/>
        </w:rPr>
        <w:t>t was further argued that</w:t>
      </w:r>
      <w:r w:rsidR="001518C2" w:rsidRPr="005512FA">
        <w:rPr>
          <w:rFonts w:ascii="Times New Roman" w:hAnsi="Times New Roman" w:cs="Times New Roman"/>
          <w:b/>
          <w:sz w:val="24"/>
          <w:szCs w:val="24"/>
        </w:rPr>
        <w:t xml:space="preserve"> </w:t>
      </w:r>
      <w:r w:rsidR="001518C2" w:rsidRPr="005512FA">
        <w:rPr>
          <w:rFonts w:ascii="Times New Roman" w:hAnsi="Times New Roman" w:cs="Times New Roman"/>
          <w:sz w:val="24"/>
          <w:szCs w:val="24"/>
        </w:rPr>
        <w:t>even if deviation from the form in some instances might not vitiate the content</w:t>
      </w:r>
      <w:r w:rsidRPr="005512FA">
        <w:rPr>
          <w:rFonts w:ascii="Times New Roman" w:hAnsi="Times New Roman" w:cs="Times New Roman"/>
          <w:sz w:val="24"/>
          <w:szCs w:val="24"/>
        </w:rPr>
        <w:t>,</w:t>
      </w:r>
      <w:r w:rsidR="001518C2" w:rsidRPr="005512FA">
        <w:rPr>
          <w:rFonts w:ascii="Times New Roman" w:hAnsi="Times New Roman" w:cs="Times New Roman"/>
          <w:sz w:val="24"/>
          <w:szCs w:val="24"/>
        </w:rPr>
        <w:t xml:space="preserve"> the missing </w:t>
      </w:r>
      <w:r w:rsidR="00D11537" w:rsidRPr="005512FA">
        <w:rPr>
          <w:rFonts w:ascii="Times New Roman" w:hAnsi="Times New Roman" w:cs="Times New Roman"/>
          <w:sz w:val="24"/>
          <w:szCs w:val="24"/>
        </w:rPr>
        <w:t>information in</w:t>
      </w:r>
      <w:r w:rsidRPr="005512FA">
        <w:rPr>
          <w:rFonts w:ascii="Times New Roman" w:hAnsi="Times New Roman" w:cs="Times New Roman"/>
          <w:sz w:val="24"/>
          <w:szCs w:val="24"/>
        </w:rPr>
        <w:t xml:space="preserve"> this case </w:t>
      </w:r>
      <w:r w:rsidR="001518C2" w:rsidRPr="005512FA">
        <w:rPr>
          <w:rFonts w:ascii="Times New Roman" w:hAnsi="Times New Roman" w:cs="Times New Roman"/>
          <w:sz w:val="24"/>
          <w:szCs w:val="24"/>
        </w:rPr>
        <w:t>e.g. the age</w:t>
      </w:r>
      <w:r w:rsidR="00D11537" w:rsidRPr="005512FA">
        <w:rPr>
          <w:rFonts w:ascii="Times New Roman" w:hAnsi="Times New Roman" w:cs="Times New Roman"/>
          <w:sz w:val="24"/>
          <w:szCs w:val="24"/>
        </w:rPr>
        <w:t>,</w:t>
      </w:r>
      <w:r w:rsidR="001518C2" w:rsidRPr="005512FA">
        <w:rPr>
          <w:rFonts w:ascii="Times New Roman" w:hAnsi="Times New Roman" w:cs="Times New Roman"/>
          <w:sz w:val="24"/>
          <w:szCs w:val="24"/>
        </w:rPr>
        <w:t xml:space="preserve"> is important.</w:t>
      </w:r>
    </w:p>
    <w:p w:rsidR="002017BA"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All these arguments are aimed at having the petition struck out</w:t>
      </w:r>
      <w:r w:rsidR="00AE0267" w:rsidRPr="005512FA">
        <w:rPr>
          <w:rFonts w:ascii="Times New Roman" w:hAnsi="Times New Roman" w:cs="Times New Roman"/>
          <w:sz w:val="24"/>
          <w:szCs w:val="24"/>
        </w:rPr>
        <w:t xml:space="preserve"> at the preliminary stage</w:t>
      </w:r>
      <w:r w:rsidRPr="005512FA">
        <w:rPr>
          <w:rFonts w:ascii="Times New Roman" w:hAnsi="Times New Roman" w:cs="Times New Roman"/>
          <w:sz w:val="24"/>
          <w:szCs w:val="24"/>
        </w:rPr>
        <w:t xml:space="preserve">. I however don’t think that the ends of justice will be met by striking out the </w:t>
      </w:r>
    </w:p>
    <w:p w:rsidR="002017BA" w:rsidRPr="005512FA" w:rsidRDefault="002017BA" w:rsidP="005512FA">
      <w:pPr>
        <w:spacing w:line="360" w:lineRule="auto"/>
        <w:jc w:val="both"/>
        <w:rPr>
          <w:rFonts w:ascii="Times New Roman" w:hAnsi="Times New Roman" w:cs="Times New Roman"/>
          <w:sz w:val="24"/>
          <w:szCs w:val="24"/>
        </w:rPr>
      </w:pPr>
    </w:p>
    <w:p w:rsidR="001518C2" w:rsidRPr="005512FA" w:rsidRDefault="001518C2" w:rsidP="005512FA">
      <w:pPr>
        <w:spacing w:line="360" w:lineRule="auto"/>
        <w:jc w:val="both"/>
        <w:rPr>
          <w:rFonts w:ascii="Times New Roman" w:hAnsi="Times New Roman" w:cs="Times New Roman"/>
          <w:b/>
          <w:sz w:val="24"/>
          <w:szCs w:val="24"/>
        </w:rPr>
      </w:pPr>
      <w:proofErr w:type="gramStart"/>
      <w:r w:rsidRPr="005512FA">
        <w:rPr>
          <w:rFonts w:ascii="Times New Roman" w:hAnsi="Times New Roman" w:cs="Times New Roman"/>
          <w:sz w:val="24"/>
          <w:szCs w:val="24"/>
        </w:rPr>
        <w:t>petition</w:t>
      </w:r>
      <w:proofErr w:type="gramEnd"/>
      <w:r w:rsidRPr="005512FA">
        <w:rPr>
          <w:rFonts w:ascii="Times New Roman" w:hAnsi="Times New Roman" w:cs="Times New Roman"/>
          <w:sz w:val="24"/>
          <w:szCs w:val="24"/>
        </w:rPr>
        <w:t xml:space="preserve"> on the basis of </w:t>
      </w:r>
      <w:r w:rsidR="00AE0267" w:rsidRPr="005512FA">
        <w:rPr>
          <w:rFonts w:ascii="Times New Roman" w:hAnsi="Times New Roman" w:cs="Times New Roman"/>
          <w:sz w:val="24"/>
          <w:szCs w:val="24"/>
        </w:rPr>
        <w:t xml:space="preserve">preliminary points of law. </w:t>
      </w:r>
      <w:r w:rsidRPr="005512FA">
        <w:rPr>
          <w:rFonts w:ascii="Times New Roman" w:hAnsi="Times New Roman" w:cs="Times New Roman"/>
          <w:sz w:val="24"/>
          <w:szCs w:val="24"/>
        </w:rPr>
        <w:t>The allegations in the petition centre on issues of illegality of election by reason of presentation of false documents</w:t>
      </w:r>
      <w:r w:rsidR="00AE0267" w:rsidRPr="005512FA">
        <w:rPr>
          <w:rFonts w:ascii="Times New Roman" w:hAnsi="Times New Roman" w:cs="Times New Roman"/>
          <w:sz w:val="24"/>
          <w:szCs w:val="24"/>
        </w:rPr>
        <w:t xml:space="preserve">. </w:t>
      </w:r>
      <w:r w:rsidRPr="005512FA">
        <w:rPr>
          <w:rFonts w:ascii="Times New Roman" w:hAnsi="Times New Roman" w:cs="Times New Roman"/>
          <w:sz w:val="24"/>
          <w:szCs w:val="24"/>
        </w:rPr>
        <w:t>It would be a travesty and an affront to justice for the court to strike out the petition without inquiring into such serious allegation</w:t>
      </w:r>
      <w:r w:rsidR="00D11537" w:rsidRPr="005512FA">
        <w:rPr>
          <w:rFonts w:ascii="Times New Roman" w:hAnsi="Times New Roman" w:cs="Times New Roman"/>
          <w:sz w:val="24"/>
          <w:szCs w:val="24"/>
        </w:rPr>
        <w:t>s</w:t>
      </w:r>
      <w:r w:rsidRPr="005512FA">
        <w:rPr>
          <w:rFonts w:ascii="Times New Roman" w:hAnsi="Times New Roman" w:cs="Times New Roman"/>
          <w:sz w:val="24"/>
          <w:szCs w:val="24"/>
        </w:rPr>
        <w:t>.</w:t>
      </w:r>
    </w:p>
    <w:p w:rsidR="001518C2" w:rsidRPr="005512FA" w:rsidRDefault="001518C2" w:rsidP="005512FA">
      <w:pPr>
        <w:spacing w:line="360" w:lineRule="auto"/>
        <w:jc w:val="both"/>
        <w:rPr>
          <w:rFonts w:ascii="Times New Roman" w:hAnsi="Times New Roman" w:cs="Times New Roman"/>
          <w:b/>
          <w:sz w:val="24"/>
          <w:szCs w:val="24"/>
        </w:rPr>
      </w:pPr>
      <w:r w:rsidRPr="005512FA">
        <w:rPr>
          <w:rFonts w:ascii="Times New Roman" w:hAnsi="Times New Roman" w:cs="Times New Roman"/>
          <w:sz w:val="24"/>
          <w:szCs w:val="24"/>
        </w:rPr>
        <w:t xml:space="preserve">Courts have increasingly taken a liberal stance in the interpretation of legal provisions which if strictly interpreted would place procedural imperatives on a higher pedestal than substantive </w:t>
      </w:r>
      <w:r w:rsidR="00AE0267" w:rsidRPr="005512FA">
        <w:rPr>
          <w:rFonts w:ascii="Times New Roman" w:hAnsi="Times New Roman" w:cs="Times New Roman"/>
          <w:sz w:val="24"/>
          <w:szCs w:val="24"/>
        </w:rPr>
        <w:t>justice</w:t>
      </w:r>
      <w:r w:rsidRPr="005512FA">
        <w:rPr>
          <w:rFonts w:ascii="Times New Roman" w:hAnsi="Times New Roman" w:cs="Times New Roman"/>
          <w:sz w:val="24"/>
          <w:szCs w:val="24"/>
        </w:rPr>
        <w:t>.</w:t>
      </w:r>
      <w:r w:rsidR="00AE0267" w:rsidRPr="005512FA">
        <w:rPr>
          <w:rFonts w:ascii="Times New Roman" w:hAnsi="Times New Roman" w:cs="Times New Roman"/>
          <w:sz w:val="24"/>
          <w:szCs w:val="24"/>
        </w:rPr>
        <w:t xml:space="preserve"> </w:t>
      </w:r>
      <w:r w:rsidRPr="005512FA">
        <w:rPr>
          <w:rFonts w:ascii="Times New Roman" w:hAnsi="Times New Roman" w:cs="Times New Roman"/>
          <w:b/>
          <w:sz w:val="24"/>
          <w:szCs w:val="24"/>
        </w:rPr>
        <w:t>Article 126 (2) (e) of the Constitution</w:t>
      </w:r>
      <w:r w:rsidR="00AE0267"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which provides that substantive justice shall be administered without undue regard to technicalities has provided </w:t>
      </w:r>
      <w:r w:rsidR="00C1621D" w:rsidRPr="005512FA">
        <w:rPr>
          <w:rFonts w:ascii="Times New Roman" w:hAnsi="Times New Roman" w:cs="Times New Roman"/>
          <w:sz w:val="24"/>
          <w:szCs w:val="24"/>
        </w:rPr>
        <w:t xml:space="preserve">a </w:t>
      </w:r>
      <w:r w:rsidRPr="005512FA">
        <w:rPr>
          <w:rFonts w:ascii="Times New Roman" w:hAnsi="Times New Roman" w:cs="Times New Roman"/>
          <w:sz w:val="24"/>
          <w:szCs w:val="24"/>
        </w:rPr>
        <w:t>good refuge in this regard.</w:t>
      </w:r>
    </w:p>
    <w:p w:rsidR="001518C2"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In</w:t>
      </w:r>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Besigye</w:t>
      </w:r>
      <w:proofErr w:type="spellEnd"/>
      <w:r w:rsidR="00C1621D"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Vs</w:t>
      </w:r>
      <w:proofErr w:type="spellEnd"/>
      <w:r w:rsidR="007542FB"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Museveni</w:t>
      </w:r>
      <w:proofErr w:type="spellEnd"/>
      <w:r w:rsidRPr="005512FA">
        <w:rPr>
          <w:rFonts w:ascii="Times New Roman" w:hAnsi="Times New Roman" w:cs="Times New Roman"/>
          <w:b/>
          <w:sz w:val="24"/>
          <w:szCs w:val="24"/>
        </w:rPr>
        <w:t xml:space="preserve">, EP No. 1 of 2001 pages 145-147 KALR’s </w:t>
      </w:r>
      <w:r w:rsidRPr="005512FA">
        <w:rPr>
          <w:rFonts w:ascii="Times New Roman" w:hAnsi="Times New Roman" w:cs="Times New Roman"/>
          <w:sz w:val="24"/>
          <w:szCs w:val="24"/>
        </w:rPr>
        <w:t xml:space="preserve">the </w:t>
      </w:r>
      <w:r w:rsidR="00C1621D" w:rsidRPr="005512FA">
        <w:rPr>
          <w:rFonts w:ascii="Times New Roman" w:hAnsi="Times New Roman" w:cs="Times New Roman"/>
          <w:sz w:val="24"/>
          <w:szCs w:val="24"/>
        </w:rPr>
        <w:t>Supreme Court</w:t>
      </w:r>
      <w:r w:rsidRPr="005512FA">
        <w:rPr>
          <w:rFonts w:ascii="Times New Roman" w:hAnsi="Times New Roman" w:cs="Times New Roman"/>
          <w:sz w:val="24"/>
          <w:szCs w:val="24"/>
        </w:rPr>
        <w:t xml:space="preserve"> was clear that reliance on technicalities is not desirable as it offends Article 126 of the Constitution.</w:t>
      </w:r>
    </w:p>
    <w:p w:rsidR="001518C2"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In </w:t>
      </w:r>
      <w:proofErr w:type="spellStart"/>
      <w:r w:rsidRPr="005512FA">
        <w:rPr>
          <w:rFonts w:ascii="Times New Roman" w:hAnsi="Times New Roman" w:cs="Times New Roman"/>
          <w:b/>
          <w:sz w:val="24"/>
          <w:szCs w:val="24"/>
        </w:rPr>
        <w:t>Makula</w:t>
      </w:r>
      <w:proofErr w:type="spellEnd"/>
      <w:r w:rsidRPr="005512FA">
        <w:rPr>
          <w:rFonts w:ascii="Times New Roman" w:hAnsi="Times New Roman" w:cs="Times New Roman"/>
          <w:b/>
          <w:sz w:val="24"/>
          <w:szCs w:val="24"/>
        </w:rPr>
        <w:t xml:space="preserve"> International </w:t>
      </w:r>
      <w:proofErr w:type="spellStart"/>
      <w:r w:rsidRPr="005512FA">
        <w:rPr>
          <w:rFonts w:ascii="Times New Roman" w:hAnsi="Times New Roman" w:cs="Times New Roman"/>
          <w:b/>
          <w:sz w:val="24"/>
          <w:szCs w:val="24"/>
        </w:rPr>
        <w:t>Vs</w:t>
      </w:r>
      <w:proofErr w:type="spellEnd"/>
      <w:r w:rsidRPr="005512FA">
        <w:rPr>
          <w:rFonts w:ascii="Times New Roman" w:hAnsi="Times New Roman" w:cs="Times New Roman"/>
          <w:b/>
          <w:sz w:val="24"/>
          <w:szCs w:val="24"/>
        </w:rPr>
        <w:t xml:space="preserve"> Cardinal </w:t>
      </w:r>
      <w:proofErr w:type="spellStart"/>
      <w:r w:rsidRPr="005512FA">
        <w:rPr>
          <w:rFonts w:ascii="Times New Roman" w:hAnsi="Times New Roman" w:cs="Times New Roman"/>
          <w:b/>
          <w:sz w:val="24"/>
          <w:szCs w:val="24"/>
        </w:rPr>
        <w:t>Nsubuga</w:t>
      </w:r>
      <w:proofErr w:type="spellEnd"/>
      <w:r w:rsidRPr="005512FA">
        <w:rPr>
          <w:rFonts w:ascii="Times New Roman" w:hAnsi="Times New Roman" w:cs="Times New Roman"/>
          <w:b/>
          <w:sz w:val="24"/>
          <w:szCs w:val="24"/>
        </w:rPr>
        <w:t xml:space="preserve"> and </w:t>
      </w:r>
      <w:proofErr w:type="spellStart"/>
      <w:r w:rsidRPr="005512FA">
        <w:rPr>
          <w:rFonts w:ascii="Times New Roman" w:hAnsi="Times New Roman" w:cs="Times New Roman"/>
          <w:b/>
          <w:sz w:val="24"/>
          <w:szCs w:val="24"/>
        </w:rPr>
        <w:t>Anor</w:t>
      </w:r>
      <w:proofErr w:type="spellEnd"/>
      <w:r w:rsidRPr="005512FA">
        <w:rPr>
          <w:rFonts w:ascii="Times New Roman" w:hAnsi="Times New Roman" w:cs="Times New Roman"/>
          <w:b/>
          <w:sz w:val="24"/>
          <w:szCs w:val="24"/>
        </w:rPr>
        <w:t xml:space="preserve">, (1982) HCB 11 </w:t>
      </w:r>
      <w:r w:rsidRPr="005512FA">
        <w:rPr>
          <w:rFonts w:ascii="Times New Roman" w:hAnsi="Times New Roman" w:cs="Times New Roman"/>
          <w:sz w:val="24"/>
          <w:szCs w:val="24"/>
        </w:rPr>
        <w:t>it was held that a court of law cannot sanction what is illegal and illegality once brought to the attention of the court overrides all questions of pleading, including any admissions made thereon.</w:t>
      </w:r>
    </w:p>
    <w:p w:rsidR="00CE14D9" w:rsidRPr="005512FA" w:rsidRDefault="001518C2"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lastRenderedPageBreak/>
        <w:t xml:space="preserve">The Supreme Court had occasion to consider a similar issue in </w:t>
      </w:r>
      <w:r w:rsidRPr="005512FA">
        <w:rPr>
          <w:rFonts w:ascii="Times New Roman" w:hAnsi="Times New Roman" w:cs="Times New Roman"/>
          <w:b/>
          <w:sz w:val="24"/>
          <w:szCs w:val="24"/>
        </w:rPr>
        <w:t xml:space="preserve">SITENDA </w:t>
      </w:r>
      <w:r w:rsidR="00C1621D" w:rsidRPr="005512FA">
        <w:rPr>
          <w:rFonts w:ascii="Times New Roman" w:hAnsi="Times New Roman" w:cs="Times New Roman"/>
          <w:b/>
          <w:sz w:val="24"/>
          <w:szCs w:val="24"/>
        </w:rPr>
        <w:t>SSEBALU Vs</w:t>
      </w:r>
      <w:r w:rsidRPr="005512FA">
        <w:rPr>
          <w:rFonts w:ascii="Times New Roman" w:hAnsi="Times New Roman" w:cs="Times New Roman"/>
          <w:b/>
          <w:sz w:val="24"/>
          <w:szCs w:val="24"/>
        </w:rPr>
        <w:t>.  SAM NJUBA &amp; E.C, Civil Appeal 26 of 2007 SEBALU</w:t>
      </w:r>
      <w:r w:rsidR="00C1621D" w:rsidRPr="005512FA">
        <w:rPr>
          <w:rFonts w:ascii="Times New Roman" w:hAnsi="Times New Roman" w:cs="Times New Roman"/>
          <w:b/>
          <w:sz w:val="24"/>
          <w:szCs w:val="24"/>
        </w:rPr>
        <w:t xml:space="preserve">. </w:t>
      </w:r>
    </w:p>
    <w:p w:rsidR="001D050A" w:rsidRPr="005512FA" w:rsidRDefault="00C1621D"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 court</w:t>
      </w:r>
      <w:r w:rsidR="007542FB" w:rsidRPr="005512FA">
        <w:rPr>
          <w:rFonts w:ascii="Times New Roman" w:hAnsi="Times New Roman" w:cs="Times New Roman"/>
          <w:sz w:val="24"/>
          <w:szCs w:val="24"/>
        </w:rPr>
        <w:t xml:space="preserve"> </w:t>
      </w:r>
      <w:r w:rsidR="001518C2" w:rsidRPr="005512FA">
        <w:rPr>
          <w:rFonts w:ascii="Times New Roman" w:hAnsi="Times New Roman" w:cs="Times New Roman"/>
          <w:sz w:val="24"/>
          <w:szCs w:val="24"/>
        </w:rPr>
        <w:t>pointed to the public interest of having allegations in election petitions subjected to a fair trial and determined on merit.</w:t>
      </w:r>
    </w:p>
    <w:p w:rsidR="002017BA" w:rsidRPr="005512FA" w:rsidRDefault="001518C2"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This petition raises issues relating to the </w:t>
      </w:r>
      <w:r w:rsidR="00C1621D" w:rsidRPr="005512FA">
        <w:rPr>
          <w:rFonts w:ascii="Times New Roman" w:hAnsi="Times New Roman" w:cs="Times New Roman"/>
          <w:sz w:val="24"/>
          <w:szCs w:val="24"/>
        </w:rPr>
        <w:t xml:space="preserve">authenticity of the </w:t>
      </w:r>
      <w:r w:rsidRPr="005512FA">
        <w:rPr>
          <w:rFonts w:ascii="Times New Roman" w:hAnsi="Times New Roman" w:cs="Times New Roman"/>
          <w:sz w:val="24"/>
          <w:szCs w:val="24"/>
        </w:rPr>
        <w:t xml:space="preserve">academic credentials of a Member of Parliament. It is in the public interest that such allegation </w:t>
      </w:r>
      <w:proofErr w:type="gramStart"/>
      <w:r w:rsidRPr="005512FA">
        <w:rPr>
          <w:rFonts w:ascii="Times New Roman" w:hAnsi="Times New Roman" w:cs="Times New Roman"/>
          <w:sz w:val="24"/>
          <w:szCs w:val="24"/>
        </w:rPr>
        <w:t>be</w:t>
      </w:r>
      <w:proofErr w:type="gramEnd"/>
      <w:r w:rsidRPr="005512FA">
        <w:rPr>
          <w:rFonts w:ascii="Times New Roman" w:hAnsi="Times New Roman" w:cs="Times New Roman"/>
          <w:sz w:val="24"/>
          <w:szCs w:val="24"/>
        </w:rPr>
        <w:t xml:space="preserve"> </w:t>
      </w:r>
    </w:p>
    <w:p w:rsidR="002017BA" w:rsidRPr="005512FA" w:rsidRDefault="002017BA" w:rsidP="005512FA">
      <w:pPr>
        <w:spacing w:line="360" w:lineRule="auto"/>
        <w:rPr>
          <w:rFonts w:ascii="Times New Roman" w:hAnsi="Times New Roman" w:cs="Times New Roman"/>
          <w:sz w:val="24"/>
          <w:szCs w:val="24"/>
        </w:rPr>
      </w:pPr>
    </w:p>
    <w:p w:rsidR="002017BA" w:rsidRPr="005512FA" w:rsidRDefault="002017BA" w:rsidP="005512FA">
      <w:pPr>
        <w:spacing w:line="360" w:lineRule="auto"/>
        <w:rPr>
          <w:rFonts w:ascii="Times New Roman" w:hAnsi="Times New Roman" w:cs="Times New Roman"/>
          <w:sz w:val="24"/>
          <w:szCs w:val="24"/>
        </w:rPr>
      </w:pPr>
    </w:p>
    <w:p w:rsidR="001518C2" w:rsidRPr="005512FA" w:rsidRDefault="001518C2" w:rsidP="005512FA">
      <w:pPr>
        <w:spacing w:line="360" w:lineRule="auto"/>
        <w:rPr>
          <w:rFonts w:ascii="Times New Roman" w:hAnsi="Times New Roman" w:cs="Times New Roman"/>
          <w:sz w:val="24"/>
          <w:szCs w:val="24"/>
        </w:rPr>
      </w:pPr>
      <w:proofErr w:type="gramStart"/>
      <w:r w:rsidRPr="005512FA">
        <w:rPr>
          <w:rFonts w:ascii="Times New Roman" w:hAnsi="Times New Roman" w:cs="Times New Roman"/>
          <w:sz w:val="24"/>
          <w:szCs w:val="24"/>
        </w:rPr>
        <w:t>investigated</w:t>
      </w:r>
      <w:proofErr w:type="gramEnd"/>
      <w:r w:rsidRPr="005512FA">
        <w:rPr>
          <w:rFonts w:ascii="Times New Roman" w:hAnsi="Times New Roman" w:cs="Times New Roman"/>
          <w:sz w:val="24"/>
          <w:szCs w:val="24"/>
        </w:rPr>
        <w:t xml:space="preserve"> and fully inquired into considering the nature of office </w:t>
      </w:r>
      <w:r w:rsidR="00C1621D" w:rsidRPr="005512FA">
        <w:rPr>
          <w:rFonts w:ascii="Times New Roman" w:hAnsi="Times New Roman" w:cs="Times New Roman"/>
          <w:sz w:val="24"/>
          <w:szCs w:val="24"/>
        </w:rPr>
        <w:t xml:space="preserve">of an MP </w:t>
      </w:r>
      <w:r w:rsidRPr="005512FA">
        <w:rPr>
          <w:rFonts w:ascii="Times New Roman" w:hAnsi="Times New Roman" w:cs="Times New Roman"/>
          <w:sz w:val="24"/>
          <w:szCs w:val="24"/>
        </w:rPr>
        <w:t xml:space="preserve">and responsibilities attached to it.  </w:t>
      </w:r>
    </w:p>
    <w:p w:rsidR="001518C2" w:rsidRPr="005512FA" w:rsidRDefault="001518C2"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In my view, the requirement</w:t>
      </w:r>
      <w:r w:rsidR="005F73C7" w:rsidRPr="005512FA">
        <w:rPr>
          <w:rFonts w:ascii="Times New Roman" w:hAnsi="Times New Roman" w:cs="Times New Roman"/>
          <w:sz w:val="24"/>
          <w:szCs w:val="24"/>
        </w:rPr>
        <w:t xml:space="preserve"> </w:t>
      </w:r>
      <w:r w:rsidRPr="005512FA">
        <w:rPr>
          <w:rFonts w:ascii="Times New Roman" w:hAnsi="Times New Roman" w:cs="Times New Roman"/>
          <w:sz w:val="24"/>
          <w:szCs w:val="24"/>
        </w:rPr>
        <w:t>for example that a petition be supported by not less than 500 signatures</w:t>
      </w:r>
      <w:r w:rsidR="00C1621D" w:rsidRPr="005512FA">
        <w:rPr>
          <w:rFonts w:ascii="Times New Roman" w:hAnsi="Times New Roman" w:cs="Times New Roman"/>
          <w:sz w:val="24"/>
          <w:szCs w:val="24"/>
        </w:rPr>
        <w:t xml:space="preserve"> which</w:t>
      </w:r>
      <w:r w:rsidRPr="005512FA">
        <w:rPr>
          <w:rFonts w:ascii="Times New Roman" w:hAnsi="Times New Roman" w:cs="Times New Roman"/>
          <w:sz w:val="24"/>
          <w:szCs w:val="24"/>
        </w:rPr>
        <w:t xml:space="preserve"> is </w:t>
      </w:r>
      <w:r w:rsidR="00C1621D" w:rsidRPr="005512FA">
        <w:rPr>
          <w:rFonts w:ascii="Times New Roman" w:hAnsi="Times New Roman" w:cs="Times New Roman"/>
          <w:sz w:val="24"/>
          <w:szCs w:val="24"/>
        </w:rPr>
        <w:t xml:space="preserve">only </w:t>
      </w:r>
      <w:r w:rsidRPr="005512FA">
        <w:rPr>
          <w:rFonts w:ascii="Times New Roman" w:hAnsi="Times New Roman" w:cs="Times New Roman"/>
          <w:sz w:val="24"/>
          <w:szCs w:val="24"/>
        </w:rPr>
        <w:t>meant to ensure that frivolous and vexatious petitions are not brought to the court</w:t>
      </w:r>
      <w:r w:rsidR="00C1621D" w:rsidRPr="005512FA">
        <w:rPr>
          <w:rFonts w:ascii="Times New Roman" w:hAnsi="Times New Roman" w:cs="Times New Roman"/>
          <w:sz w:val="24"/>
          <w:szCs w:val="24"/>
        </w:rPr>
        <w:t xml:space="preserve"> should not be placed ahead of the substantive issues presented in the petition</w:t>
      </w:r>
      <w:r w:rsidRPr="005512FA">
        <w:rPr>
          <w:rFonts w:ascii="Times New Roman" w:hAnsi="Times New Roman" w:cs="Times New Roman"/>
          <w:sz w:val="24"/>
          <w:szCs w:val="24"/>
        </w:rPr>
        <w:t>. In this case 469 supporters signed in favor of this inquiry. Though short of the required 500</w:t>
      </w:r>
      <w:r w:rsidR="005F73C7" w:rsidRPr="005512FA">
        <w:rPr>
          <w:rFonts w:ascii="Times New Roman" w:hAnsi="Times New Roman" w:cs="Times New Roman"/>
          <w:sz w:val="24"/>
          <w:szCs w:val="24"/>
        </w:rPr>
        <w:t xml:space="preserve">, the number of supporters who signed the petition </w:t>
      </w:r>
      <w:r w:rsidRPr="005512FA">
        <w:rPr>
          <w:rFonts w:ascii="Times New Roman" w:hAnsi="Times New Roman" w:cs="Times New Roman"/>
          <w:sz w:val="24"/>
          <w:szCs w:val="24"/>
        </w:rPr>
        <w:t xml:space="preserve">is big enough to form a basis for the </w:t>
      </w:r>
      <w:r w:rsidR="005F73C7" w:rsidRPr="005512FA">
        <w:rPr>
          <w:rFonts w:ascii="Times New Roman" w:hAnsi="Times New Roman" w:cs="Times New Roman"/>
          <w:sz w:val="24"/>
          <w:szCs w:val="24"/>
        </w:rPr>
        <w:t>inquiry</w:t>
      </w:r>
      <w:r w:rsidRPr="005512FA">
        <w:rPr>
          <w:rFonts w:ascii="Times New Roman" w:hAnsi="Times New Roman" w:cs="Times New Roman"/>
          <w:sz w:val="24"/>
          <w:szCs w:val="24"/>
        </w:rPr>
        <w:t xml:space="preserve">. A contrary view will tantamount to enslaving justice to procedure, and subjecting the 469 supporters to the </w:t>
      </w:r>
      <w:r w:rsidR="005F73C7" w:rsidRPr="005512FA">
        <w:rPr>
          <w:rFonts w:ascii="Times New Roman" w:hAnsi="Times New Roman" w:cs="Times New Roman"/>
          <w:sz w:val="24"/>
          <w:szCs w:val="24"/>
        </w:rPr>
        <w:t xml:space="preserve">will of the </w:t>
      </w:r>
      <w:r w:rsidRPr="005512FA">
        <w:rPr>
          <w:rFonts w:ascii="Times New Roman" w:hAnsi="Times New Roman" w:cs="Times New Roman"/>
          <w:sz w:val="24"/>
          <w:szCs w:val="24"/>
        </w:rPr>
        <w:t xml:space="preserve">unknown/silent </w:t>
      </w:r>
      <w:r w:rsidR="005F73C7" w:rsidRPr="005512FA">
        <w:rPr>
          <w:rFonts w:ascii="Times New Roman" w:hAnsi="Times New Roman" w:cs="Times New Roman"/>
          <w:sz w:val="24"/>
          <w:szCs w:val="24"/>
        </w:rPr>
        <w:t xml:space="preserve">31 </w:t>
      </w:r>
      <w:r w:rsidRPr="005512FA">
        <w:rPr>
          <w:rFonts w:ascii="Times New Roman" w:hAnsi="Times New Roman" w:cs="Times New Roman"/>
          <w:sz w:val="24"/>
          <w:szCs w:val="24"/>
        </w:rPr>
        <w:t xml:space="preserve">voters. </w:t>
      </w:r>
      <w:r w:rsidR="00C1621D" w:rsidRPr="005512FA">
        <w:rPr>
          <w:rFonts w:ascii="Times New Roman" w:hAnsi="Times New Roman" w:cs="Times New Roman"/>
          <w:sz w:val="24"/>
          <w:szCs w:val="24"/>
        </w:rPr>
        <w:t>The 469 people have a right to be heard and locking them out of the court system borders to</w:t>
      </w:r>
      <w:r w:rsidRPr="005512FA">
        <w:rPr>
          <w:rFonts w:ascii="Times New Roman" w:hAnsi="Times New Roman" w:cs="Times New Roman"/>
          <w:sz w:val="24"/>
          <w:szCs w:val="24"/>
        </w:rPr>
        <w:t xml:space="preserve"> </w:t>
      </w:r>
      <w:r w:rsidR="005F73C7" w:rsidRPr="005512FA">
        <w:rPr>
          <w:rFonts w:ascii="Times New Roman" w:hAnsi="Times New Roman" w:cs="Times New Roman"/>
          <w:sz w:val="24"/>
          <w:szCs w:val="24"/>
        </w:rPr>
        <w:t>suffocating justice</w:t>
      </w:r>
      <w:r w:rsidRPr="005512FA">
        <w:rPr>
          <w:rFonts w:ascii="Times New Roman" w:hAnsi="Times New Roman" w:cs="Times New Roman"/>
          <w:sz w:val="24"/>
          <w:szCs w:val="24"/>
        </w:rPr>
        <w:t xml:space="preserve"> </w:t>
      </w:r>
      <w:r w:rsidR="005F73C7" w:rsidRPr="005512FA">
        <w:rPr>
          <w:rFonts w:ascii="Times New Roman" w:hAnsi="Times New Roman" w:cs="Times New Roman"/>
          <w:sz w:val="24"/>
          <w:szCs w:val="24"/>
        </w:rPr>
        <w:t>under the weight of the</w:t>
      </w:r>
      <w:r w:rsidRPr="005512FA">
        <w:rPr>
          <w:rFonts w:ascii="Times New Roman" w:hAnsi="Times New Roman" w:cs="Times New Roman"/>
          <w:sz w:val="24"/>
          <w:szCs w:val="24"/>
        </w:rPr>
        <w:t xml:space="preserve"> </w:t>
      </w:r>
      <w:r w:rsidRPr="005512FA">
        <w:rPr>
          <w:rFonts w:ascii="Times New Roman" w:hAnsi="Times New Roman" w:cs="Times New Roman"/>
          <w:b/>
          <w:sz w:val="24"/>
          <w:szCs w:val="24"/>
        </w:rPr>
        <w:t>nays</w:t>
      </w:r>
      <w:r w:rsidRPr="005512FA">
        <w:rPr>
          <w:rFonts w:ascii="Times New Roman" w:hAnsi="Times New Roman" w:cs="Times New Roman"/>
          <w:sz w:val="24"/>
          <w:szCs w:val="24"/>
        </w:rPr>
        <w:t>.</w:t>
      </w:r>
    </w:p>
    <w:p w:rsidR="001518C2" w:rsidRPr="005512FA" w:rsidRDefault="001518C2"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A petition which presents issues bordering to fraud cannot be said to be frivolous, vexatious and/or an abuse of court process considering that it concerns membership of the National Legislative assembly. The court would be failing in its</w:t>
      </w:r>
      <w:r w:rsidR="002017BA" w:rsidRPr="005512FA">
        <w:rPr>
          <w:rFonts w:ascii="Times New Roman" w:hAnsi="Times New Roman" w:cs="Times New Roman"/>
          <w:sz w:val="24"/>
          <w:szCs w:val="24"/>
        </w:rPr>
        <w:t xml:space="preserve"> </w:t>
      </w:r>
      <w:r w:rsidR="00D11537" w:rsidRPr="005512FA">
        <w:rPr>
          <w:rFonts w:ascii="Times New Roman" w:hAnsi="Times New Roman" w:cs="Times New Roman"/>
          <w:sz w:val="24"/>
          <w:szCs w:val="24"/>
        </w:rPr>
        <w:t>‘</w:t>
      </w:r>
      <w:r w:rsidRPr="005512FA">
        <w:rPr>
          <w:rFonts w:ascii="Times New Roman" w:hAnsi="Times New Roman" w:cs="Times New Roman"/>
          <w:b/>
          <w:sz w:val="24"/>
          <w:szCs w:val="24"/>
        </w:rPr>
        <w:t>gate-keeper</w:t>
      </w:r>
      <w:r w:rsidR="00D11537" w:rsidRPr="005512FA">
        <w:rPr>
          <w:rFonts w:ascii="Times New Roman" w:hAnsi="Times New Roman" w:cs="Times New Roman"/>
          <w:b/>
          <w:sz w:val="24"/>
          <w:szCs w:val="24"/>
        </w:rPr>
        <w:t>’</w:t>
      </w:r>
      <w:r w:rsidRPr="005512FA">
        <w:rPr>
          <w:rFonts w:ascii="Times New Roman" w:hAnsi="Times New Roman" w:cs="Times New Roman"/>
          <w:sz w:val="24"/>
          <w:szCs w:val="24"/>
        </w:rPr>
        <w:t xml:space="preserve"> role if it refused to </w:t>
      </w:r>
      <w:r w:rsidR="005F73C7" w:rsidRPr="005512FA">
        <w:rPr>
          <w:rFonts w:ascii="Times New Roman" w:hAnsi="Times New Roman" w:cs="Times New Roman"/>
          <w:sz w:val="24"/>
          <w:szCs w:val="24"/>
        </w:rPr>
        <w:t>determine</w:t>
      </w:r>
      <w:r w:rsidRPr="005512FA">
        <w:rPr>
          <w:rFonts w:ascii="Times New Roman" w:hAnsi="Times New Roman" w:cs="Times New Roman"/>
          <w:sz w:val="24"/>
          <w:szCs w:val="24"/>
        </w:rPr>
        <w:t xml:space="preserve"> a complaint of this magnitude on merit on account of technicalities.</w:t>
      </w:r>
    </w:p>
    <w:p w:rsidR="001518C2" w:rsidRPr="005512FA" w:rsidRDefault="008C4EC5"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In my view, t</w:t>
      </w:r>
      <w:r w:rsidR="001518C2" w:rsidRPr="005512FA">
        <w:rPr>
          <w:rFonts w:ascii="Times New Roman" w:hAnsi="Times New Roman" w:cs="Times New Roman"/>
          <w:sz w:val="24"/>
          <w:szCs w:val="24"/>
        </w:rPr>
        <w:t xml:space="preserve">hat </w:t>
      </w:r>
      <w:r w:rsidRPr="005512FA">
        <w:rPr>
          <w:rFonts w:ascii="Times New Roman" w:hAnsi="Times New Roman" w:cs="Times New Roman"/>
          <w:sz w:val="24"/>
          <w:szCs w:val="24"/>
        </w:rPr>
        <w:t>the</w:t>
      </w:r>
      <w:r w:rsidR="001518C2" w:rsidRPr="005512FA">
        <w:rPr>
          <w:rFonts w:ascii="Times New Roman" w:hAnsi="Times New Roman" w:cs="Times New Roman"/>
          <w:sz w:val="24"/>
          <w:szCs w:val="24"/>
        </w:rPr>
        <w:t xml:space="preserve"> particulars of the supporters to the petition were not given, that there is no indication that the signatories were supporting an election petition and that the last date for filing the petition was 4</w:t>
      </w:r>
      <w:r w:rsidR="001518C2" w:rsidRPr="005512FA">
        <w:rPr>
          <w:rFonts w:ascii="Times New Roman" w:hAnsi="Times New Roman" w:cs="Times New Roman"/>
          <w:sz w:val="24"/>
          <w:szCs w:val="24"/>
          <w:vertAlign w:val="superscript"/>
        </w:rPr>
        <w:t>th</w:t>
      </w:r>
      <w:r w:rsidR="001518C2" w:rsidRPr="005512FA">
        <w:rPr>
          <w:rFonts w:ascii="Times New Roman" w:hAnsi="Times New Roman" w:cs="Times New Roman"/>
          <w:sz w:val="24"/>
          <w:szCs w:val="24"/>
        </w:rPr>
        <w:t xml:space="preserve"> April 2016 yet this petition was filed on that day and without the signatures are all secondary to the all-important</w:t>
      </w:r>
      <w:r w:rsidR="00D11537" w:rsidRPr="005512FA">
        <w:rPr>
          <w:rFonts w:ascii="Times New Roman" w:hAnsi="Times New Roman" w:cs="Times New Roman"/>
          <w:sz w:val="24"/>
          <w:szCs w:val="24"/>
        </w:rPr>
        <w:t xml:space="preserve"> </w:t>
      </w:r>
      <w:r w:rsidR="001518C2" w:rsidRPr="005512FA">
        <w:rPr>
          <w:rFonts w:ascii="Times New Roman" w:hAnsi="Times New Roman" w:cs="Times New Roman"/>
          <w:sz w:val="24"/>
          <w:szCs w:val="24"/>
        </w:rPr>
        <w:t xml:space="preserve">issue of suspicious academic documents </w:t>
      </w:r>
      <w:r w:rsidRPr="005512FA">
        <w:rPr>
          <w:rFonts w:ascii="Times New Roman" w:hAnsi="Times New Roman" w:cs="Times New Roman"/>
          <w:sz w:val="24"/>
          <w:szCs w:val="24"/>
        </w:rPr>
        <w:t xml:space="preserve">which were presented </w:t>
      </w:r>
      <w:r w:rsidR="001518C2" w:rsidRPr="005512FA">
        <w:rPr>
          <w:rFonts w:ascii="Times New Roman" w:hAnsi="Times New Roman" w:cs="Times New Roman"/>
          <w:sz w:val="24"/>
          <w:szCs w:val="24"/>
        </w:rPr>
        <w:t xml:space="preserve">for the nomination of a Member of Parliament. </w:t>
      </w:r>
    </w:p>
    <w:p w:rsidR="002017BA" w:rsidRPr="005512FA" w:rsidRDefault="002017BA" w:rsidP="005512FA">
      <w:pPr>
        <w:spacing w:line="360" w:lineRule="auto"/>
        <w:jc w:val="both"/>
        <w:rPr>
          <w:rFonts w:ascii="Times New Roman" w:hAnsi="Times New Roman" w:cs="Times New Roman"/>
          <w:sz w:val="24"/>
          <w:szCs w:val="24"/>
        </w:rPr>
      </w:pPr>
    </w:p>
    <w:p w:rsidR="002017BA" w:rsidRPr="005512FA" w:rsidRDefault="002017BA" w:rsidP="005512FA">
      <w:pPr>
        <w:spacing w:line="360" w:lineRule="auto"/>
        <w:jc w:val="both"/>
        <w:rPr>
          <w:rFonts w:ascii="Times New Roman" w:hAnsi="Times New Roman" w:cs="Times New Roman"/>
          <w:sz w:val="24"/>
          <w:szCs w:val="24"/>
        </w:rPr>
      </w:pPr>
    </w:p>
    <w:p w:rsidR="001518C2"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For those reasons, while agreeing that procedural requirements were not fulfilled in the presentation of the petition, the omissions are not sufficient grounds for striking out the petition in the circumstances of this case. I therefore overrule the objections.</w:t>
      </w:r>
    </w:p>
    <w:p w:rsidR="001518C2" w:rsidRPr="005512FA" w:rsidRDefault="008C4EC5"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While still dealing with the preliminary issues I should dispose of the issue of affidavits of witnesses who failed to turn up for cross examination. </w:t>
      </w:r>
      <w:r w:rsidR="001518C2" w:rsidRPr="005512FA">
        <w:rPr>
          <w:rFonts w:ascii="Times New Roman" w:hAnsi="Times New Roman" w:cs="Times New Roman"/>
          <w:sz w:val="24"/>
          <w:szCs w:val="24"/>
        </w:rPr>
        <w:t xml:space="preserve">I promised to make a ruling on whether the court could consider the affidavit evidence of </w:t>
      </w:r>
      <w:r w:rsidRPr="005512FA">
        <w:rPr>
          <w:rFonts w:ascii="Times New Roman" w:hAnsi="Times New Roman" w:cs="Times New Roman"/>
          <w:sz w:val="24"/>
          <w:szCs w:val="24"/>
        </w:rPr>
        <w:t xml:space="preserve">such </w:t>
      </w:r>
      <w:r w:rsidR="001518C2" w:rsidRPr="005512FA">
        <w:rPr>
          <w:rFonts w:ascii="Times New Roman" w:hAnsi="Times New Roman" w:cs="Times New Roman"/>
          <w:sz w:val="24"/>
          <w:szCs w:val="24"/>
        </w:rPr>
        <w:t>witnesses</w:t>
      </w:r>
      <w:r w:rsidRPr="005512FA">
        <w:rPr>
          <w:rFonts w:ascii="Times New Roman" w:hAnsi="Times New Roman" w:cs="Times New Roman"/>
          <w:sz w:val="24"/>
          <w:szCs w:val="24"/>
        </w:rPr>
        <w:t>.</w:t>
      </w:r>
      <w:r w:rsidR="001518C2" w:rsidRPr="005512FA">
        <w:rPr>
          <w:rFonts w:ascii="Times New Roman" w:hAnsi="Times New Roman" w:cs="Times New Roman"/>
          <w:sz w:val="24"/>
          <w:szCs w:val="24"/>
        </w:rPr>
        <w:t xml:space="preserve"> The law is that once a witness is required for cross examination they should be summoned for the purpose, and if they are not produced their affidavits are expunged from the record. </w:t>
      </w:r>
    </w:p>
    <w:p w:rsidR="0032207D" w:rsidRPr="005512FA" w:rsidRDefault="001518C2"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I did not need to refer to those affidavits </w:t>
      </w:r>
      <w:r w:rsidR="008C4EC5" w:rsidRPr="005512FA">
        <w:rPr>
          <w:rFonts w:ascii="Times New Roman" w:hAnsi="Times New Roman" w:cs="Times New Roman"/>
          <w:sz w:val="24"/>
          <w:szCs w:val="24"/>
        </w:rPr>
        <w:t>as shall be seen.</w:t>
      </w:r>
      <w:r w:rsidRPr="005512FA">
        <w:rPr>
          <w:rFonts w:ascii="Times New Roman" w:hAnsi="Times New Roman" w:cs="Times New Roman"/>
          <w:sz w:val="24"/>
          <w:szCs w:val="24"/>
        </w:rPr>
        <w:t xml:space="preserve"> I however only register my concern over allegations of interference with those very witnesses by the defense. There was no proof of this but if it happened it was treacherous and most unfortunate.</w:t>
      </w:r>
    </w:p>
    <w:p w:rsidR="005F73C7" w:rsidRPr="005512FA" w:rsidRDefault="00B0387C" w:rsidP="005512FA">
      <w:pPr>
        <w:spacing w:line="360" w:lineRule="auto"/>
        <w:jc w:val="center"/>
        <w:rPr>
          <w:rFonts w:ascii="Times New Roman" w:hAnsi="Times New Roman" w:cs="Times New Roman"/>
          <w:b/>
          <w:sz w:val="24"/>
          <w:szCs w:val="24"/>
        </w:rPr>
      </w:pPr>
      <w:proofErr w:type="gramStart"/>
      <w:r w:rsidRPr="005512FA">
        <w:rPr>
          <w:rFonts w:ascii="Times New Roman" w:hAnsi="Times New Roman" w:cs="Times New Roman"/>
          <w:b/>
          <w:sz w:val="24"/>
          <w:szCs w:val="24"/>
        </w:rPr>
        <w:t>THE MAIN ISSUES.</w:t>
      </w:r>
      <w:proofErr w:type="gramEnd"/>
    </w:p>
    <w:p w:rsidR="00F241DD" w:rsidRPr="005512FA" w:rsidRDefault="00F241DD" w:rsidP="005512FA">
      <w:pPr>
        <w:pStyle w:val="ListParagraph"/>
        <w:numPr>
          <w:ilvl w:val="0"/>
          <w:numId w:val="10"/>
        </w:numPr>
        <w:spacing w:line="360" w:lineRule="auto"/>
        <w:rPr>
          <w:rFonts w:ascii="Times New Roman" w:hAnsi="Times New Roman" w:cs="Times New Roman"/>
          <w:b/>
          <w:sz w:val="24"/>
          <w:szCs w:val="24"/>
        </w:rPr>
      </w:pPr>
      <w:r w:rsidRPr="005512FA">
        <w:rPr>
          <w:rFonts w:ascii="Times New Roman" w:hAnsi="Times New Roman" w:cs="Times New Roman"/>
          <w:b/>
          <w:sz w:val="24"/>
          <w:szCs w:val="24"/>
        </w:rPr>
        <w:t>Whether the 1</w:t>
      </w:r>
      <w:r w:rsidRPr="005512FA">
        <w:rPr>
          <w:rFonts w:ascii="Times New Roman" w:hAnsi="Times New Roman" w:cs="Times New Roman"/>
          <w:b/>
          <w:sz w:val="24"/>
          <w:szCs w:val="24"/>
          <w:vertAlign w:val="superscript"/>
        </w:rPr>
        <w:t>st</w:t>
      </w:r>
      <w:r w:rsidRPr="005512FA">
        <w:rPr>
          <w:rFonts w:ascii="Times New Roman" w:hAnsi="Times New Roman" w:cs="Times New Roman"/>
          <w:b/>
          <w:sz w:val="24"/>
          <w:szCs w:val="24"/>
        </w:rPr>
        <w:t xml:space="preserve"> respondent possessed the requisite academic qualifications to contest for the position of Member of Parliament.</w:t>
      </w:r>
    </w:p>
    <w:p w:rsidR="00CE14D9" w:rsidRPr="005512FA" w:rsidRDefault="005E34DC"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In t</w:t>
      </w:r>
      <w:r w:rsidR="00627138" w:rsidRPr="005512FA">
        <w:rPr>
          <w:rFonts w:ascii="Times New Roman" w:hAnsi="Times New Roman" w:cs="Times New Roman"/>
          <w:sz w:val="24"/>
          <w:szCs w:val="24"/>
        </w:rPr>
        <w:t xml:space="preserve">his </w:t>
      </w:r>
      <w:r w:rsidRPr="005512FA">
        <w:rPr>
          <w:rFonts w:ascii="Times New Roman" w:hAnsi="Times New Roman" w:cs="Times New Roman"/>
          <w:sz w:val="24"/>
          <w:szCs w:val="24"/>
        </w:rPr>
        <w:t>complaint the petitioner</w:t>
      </w:r>
      <w:r w:rsidR="00E53F6F" w:rsidRPr="005512FA">
        <w:rPr>
          <w:rFonts w:ascii="Times New Roman" w:hAnsi="Times New Roman" w:cs="Times New Roman"/>
          <w:sz w:val="24"/>
          <w:szCs w:val="24"/>
        </w:rPr>
        <w:t xml:space="preserve"> assail</w:t>
      </w:r>
      <w:r w:rsidRPr="005512FA">
        <w:rPr>
          <w:rFonts w:ascii="Times New Roman" w:hAnsi="Times New Roman" w:cs="Times New Roman"/>
          <w:sz w:val="24"/>
          <w:szCs w:val="24"/>
        </w:rPr>
        <w:t>s the 1</w:t>
      </w:r>
      <w:r w:rsidRPr="005512FA">
        <w:rPr>
          <w:rFonts w:ascii="Times New Roman" w:hAnsi="Times New Roman" w:cs="Times New Roman"/>
          <w:sz w:val="24"/>
          <w:szCs w:val="24"/>
          <w:vertAlign w:val="superscript"/>
        </w:rPr>
        <w:t>st</w:t>
      </w:r>
      <w:r w:rsidR="007542FB" w:rsidRPr="005512FA">
        <w:rPr>
          <w:rFonts w:ascii="Times New Roman" w:hAnsi="Times New Roman" w:cs="Times New Roman"/>
          <w:sz w:val="24"/>
          <w:szCs w:val="24"/>
          <w:vertAlign w:val="superscript"/>
        </w:rPr>
        <w:t xml:space="preserve"> </w:t>
      </w:r>
      <w:r w:rsidR="003F4685" w:rsidRPr="005512FA">
        <w:rPr>
          <w:rFonts w:ascii="Times New Roman" w:hAnsi="Times New Roman" w:cs="Times New Roman"/>
          <w:sz w:val="24"/>
          <w:szCs w:val="24"/>
        </w:rPr>
        <w:t>respondent’s</w:t>
      </w:r>
      <w:r w:rsidRPr="005512FA">
        <w:rPr>
          <w:rFonts w:ascii="Times New Roman" w:hAnsi="Times New Roman" w:cs="Times New Roman"/>
          <w:sz w:val="24"/>
          <w:szCs w:val="24"/>
        </w:rPr>
        <w:t xml:space="preserve"> academic </w:t>
      </w:r>
      <w:r w:rsidR="003F4685" w:rsidRPr="005512FA">
        <w:rPr>
          <w:rFonts w:ascii="Times New Roman" w:hAnsi="Times New Roman" w:cs="Times New Roman"/>
          <w:sz w:val="24"/>
          <w:szCs w:val="24"/>
        </w:rPr>
        <w:t>credentials on three</w:t>
      </w:r>
      <w:r w:rsidR="001136AC" w:rsidRPr="005512FA">
        <w:rPr>
          <w:rFonts w:ascii="Times New Roman" w:hAnsi="Times New Roman" w:cs="Times New Roman"/>
          <w:sz w:val="24"/>
          <w:szCs w:val="24"/>
        </w:rPr>
        <w:t xml:space="preserve"> fronts;</w:t>
      </w:r>
    </w:p>
    <w:p w:rsidR="006B00BD" w:rsidRPr="005512FA" w:rsidRDefault="005E34DC" w:rsidP="005512FA">
      <w:pPr>
        <w:pStyle w:val="ListParagraph"/>
        <w:numPr>
          <w:ilvl w:val="0"/>
          <w:numId w:val="11"/>
        </w:num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documents were insufficient in the sense that </w:t>
      </w:r>
      <w:r w:rsidR="003F4685" w:rsidRPr="005512FA">
        <w:rPr>
          <w:rFonts w:ascii="Times New Roman" w:hAnsi="Times New Roman" w:cs="Times New Roman"/>
          <w:sz w:val="24"/>
          <w:szCs w:val="24"/>
        </w:rPr>
        <w:t xml:space="preserve">she </w:t>
      </w:r>
      <w:r w:rsidR="003F4685" w:rsidRPr="005512FA">
        <w:rPr>
          <w:rFonts w:ascii="Times New Roman" w:hAnsi="Times New Roman" w:cs="Times New Roman"/>
          <w:b/>
          <w:sz w:val="24"/>
          <w:szCs w:val="24"/>
        </w:rPr>
        <w:t>failed</w:t>
      </w:r>
      <w:r w:rsidR="007542FB" w:rsidRPr="005512FA">
        <w:rPr>
          <w:rFonts w:ascii="Times New Roman" w:hAnsi="Times New Roman" w:cs="Times New Roman"/>
          <w:b/>
          <w:sz w:val="24"/>
          <w:szCs w:val="24"/>
        </w:rPr>
        <w:t xml:space="preserve"> </w:t>
      </w:r>
      <w:r w:rsidR="00200DEE" w:rsidRPr="005512FA">
        <w:rPr>
          <w:rFonts w:ascii="Times New Roman" w:hAnsi="Times New Roman" w:cs="Times New Roman"/>
          <w:sz w:val="24"/>
          <w:szCs w:val="24"/>
        </w:rPr>
        <w:t>both</w:t>
      </w:r>
      <w:r w:rsidR="003F4685" w:rsidRPr="005512FA">
        <w:rPr>
          <w:rFonts w:ascii="Times New Roman" w:hAnsi="Times New Roman" w:cs="Times New Roman"/>
          <w:sz w:val="24"/>
          <w:szCs w:val="24"/>
        </w:rPr>
        <w:t xml:space="preserve"> her ‘O’ and ‘A’ level.</w:t>
      </w:r>
    </w:p>
    <w:p w:rsidR="002017BA" w:rsidRPr="005512FA" w:rsidRDefault="002017BA" w:rsidP="005512FA">
      <w:pPr>
        <w:pStyle w:val="ListParagraph"/>
        <w:spacing w:line="360" w:lineRule="auto"/>
        <w:rPr>
          <w:rFonts w:ascii="Times New Roman" w:hAnsi="Times New Roman" w:cs="Times New Roman"/>
          <w:sz w:val="24"/>
          <w:szCs w:val="24"/>
        </w:rPr>
      </w:pPr>
    </w:p>
    <w:p w:rsidR="002017BA" w:rsidRPr="005512FA" w:rsidRDefault="002017BA" w:rsidP="005512FA">
      <w:pPr>
        <w:pStyle w:val="ListParagraph"/>
        <w:spacing w:line="360" w:lineRule="auto"/>
        <w:rPr>
          <w:rFonts w:ascii="Times New Roman" w:hAnsi="Times New Roman" w:cs="Times New Roman"/>
          <w:sz w:val="24"/>
          <w:szCs w:val="24"/>
        </w:rPr>
      </w:pPr>
    </w:p>
    <w:p w:rsidR="001136AC" w:rsidRPr="005512FA" w:rsidRDefault="001136AC" w:rsidP="005512FA">
      <w:pPr>
        <w:pStyle w:val="ListParagraph"/>
        <w:spacing w:line="360" w:lineRule="auto"/>
        <w:rPr>
          <w:rFonts w:ascii="Times New Roman" w:hAnsi="Times New Roman" w:cs="Times New Roman"/>
          <w:sz w:val="24"/>
          <w:szCs w:val="24"/>
        </w:rPr>
      </w:pPr>
    </w:p>
    <w:p w:rsidR="00325ADD" w:rsidRPr="005512FA" w:rsidRDefault="006B00BD" w:rsidP="005512FA">
      <w:pPr>
        <w:pStyle w:val="ListParagraph"/>
        <w:numPr>
          <w:ilvl w:val="0"/>
          <w:numId w:val="11"/>
        </w:numPr>
        <w:spacing w:line="360" w:lineRule="auto"/>
        <w:rPr>
          <w:rFonts w:ascii="Times New Roman" w:hAnsi="Times New Roman" w:cs="Times New Roman"/>
          <w:sz w:val="24"/>
          <w:szCs w:val="24"/>
        </w:rPr>
      </w:pPr>
      <w:r w:rsidRPr="005512FA">
        <w:rPr>
          <w:rFonts w:ascii="Times New Roman" w:hAnsi="Times New Roman" w:cs="Times New Roman"/>
          <w:sz w:val="24"/>
          <w:szCs w:val="24"/>
        </w:rPr>
        <w:t>The Institution she allegedly joined (</w:t>
      </w:r>
      <w:r w:rsidRPr="005512FA">
        <w:rPr>
          <w:rFonts w:ascii="Times New Roman" w:hAnsi="Times New Roman" w:cs="Times New Roman"/>
          <w:b/>
          <w:sz w:val="24"/>
          <w:szCs w:val="24"/>
        </w:rPr>
        <w:t>APTECH</w:t>
      </w:r>
      <w:r w:rsidRPr="005512FA">
        <w:rPr>
          <w:rFonts w:ascii="Times New Roman" w:hAnsi="Times New Roman" w:cs="Times New Roman"/>
          <w:sz w:val="24"/>
          <w:szCs w:val="24"/>
        </w:rPr>
        <w:t>) was not accredited at the time and could no</w:t>
      </w:r>
      <w:r w:rsidR="00325ADD" w:rsidRPr="005512FA">
        <w:rPr>
          <w:rFonts w:ascii="Times New Roman" w:hAnsi="Times New Roman" w:cs="Times New Roman"/>
          <w:sz w:val="24"/>
          <w:szCs w:val="24"/>
        </w:rPr>
        <w:t xml:space="preserve">t therefore award the Ordinary </w:t>
      </w:r>
      <w:r w:rsidRPr="005512FA">
        <w:rPr>
          <w:rFonts w:ascii="Times New Roman" w:hAnsi="Times New Roman" w:cs="Times New Roman"/>
          <w:sz w:val="24"/>
          <w:szCs w:val="24"/>
        </w:rPr>
        <w:t>and Diploma certificate</w:t>
      </w:r>
      <w:r w:rsidR="00325ADD" w:rsidRPr="005512FA">
        <w:rPr>
          <w:rFonts w:ascii="Times New Roman" w:hAnsi="Times New Roman" w:cs="Times New Roman"/>
          <w:sz w:val="24"/>
          <w:szCs w:val="24"/>
        </w:rPr>
        <w:t>s</w:t>
      </w:r>
      <w:r w:rsidRPr="005512FA">
        <w:rPr>
          <w:rFonts w:ascii="Times New Roman" w:hAnsi="Times New Roman" w:cs="Times New Roman"/>
          <w:sz w:val="24"/>
          <w:szCs w:val="24"/>
        </w:rPr>
        <w:t xml:space="preserve"> she presented for nomination.</w:t>
      </w:r>
    </w:p>
    <w:p w:rsidR="004D44F8" w:rsidRPr="005512FA" w:rsidRDefault="004D44F8" w:rsidP="005512FA">
      <w:pPr>
        <w:pStyle w:val="ListParagraph"/>
        <w:spacing w:line="360" w:lineRule="auto"/>
        <w:rPr>
          <w:rFonts w:ascii="Times New Roman" w:hAnsi="Times New Roman" w:cs="Times New Roman"/>
          <w:sz w:val="24"/>
          <w:szCs w:val="24"/>
        </w:rPr>
      </w:pPr>
    </w:p>
    <w:p w:rsidR="00627138" w:rsidRPr="005512FA" w:rsidRDefault="005E34DC" w:rsidP="005512FA">
      <w:pPr>
        <w:pStyle w:val="ListParagraph"/>
        <w:numPr>
          <w:ilvl w:val="0"/>
          <w:numId w:val="11"/>
        </w:numPr>
        <w:spacing w:line="360" w:lineRule="auto"/>
        <w:rPr>
          <w:rFonts w:ascii="Times New Roman" w:hAnsi="Times New Roman" w:cs="Times New Roman"/>
          <w:sz w:val="24"/>
          <w:szCs w:val="24"/>
        </w:rPr>
      </w:pPr>
      <w:r w:rsidRPr="005512FA">
        <w:rPr>
          <w:rFonts w:ascii="Times New Roman" w:hAnsi="Times New Roman" w:cs="Times New Roman"/>
          <w:sz w:val="24"/>
          <w:szCs w:val="24"/>
        </w:rPr>
        <w:t>The</w:t>
      </w:r>
      <w:r w:rsidR="00200DEE" w:rsidRPr="005512FA">
        <w:rPr>
          <w:rFonts w:ascii="Times New Roman" w:hAnsi="Times New Roman" w:cs="Times New Roman"/>
          <w:sz w:val="24"/>
          <w:szCs w:val="24"/>
        </w:rPr>
        <w:t xml:space="preserve"> documents bear</w:t>
      </w:r>
      <w:r w:rsidR="00B0387C" w:rsidRPr="005512FA">
        <w:rPr>
          <w:rFonts w:ascii="Times New Roman" w:hAnsi="Times New Roman" w:cs="Times New Roman"/>
          <w:sz w:val="24"/>
          <w:szCs w:val="24"/>
        </w:rPr>
        <w:t xml:space="preserve"> </w:t>
      </w:r>
      <w:r w:rsidR="00200DEE" w:rsidRPr="005512FA">
        <w:rPr>
          <w:rFonts w:ascii="Times New Roman" w:hAnsi="Times New Roman" w:cs="Times New Roman"/>
          <w:sz w:val="24"/>
          <w:szCs w:val="24"/>
        </w:rPr>
        <w:t>inconsistencies</w:t>
      </w:r>
      <w:r w:rsidRPr="005512FA">
        <w:rPr>
          <w:rFonts w:ascii="Times New Roman" w:hAnsi="Times New Roman" w:cs="Times New Roman"/>
          <w:sz w:val="24"/>
          <w:szCs w:val="24"/>
        </w:rPr>
        <w:t xml:space="preserve"> bordering to forgery</w:t>
      </w:r>
      <w:r w:rsidR="00200DEE" w:rsidRPr="005512FA">
        <w:rPr>
          <w:rFonts w:ascii="Times New Roman" w:hAnsi="Times New Roman" w:cs="Times New Roman"/>
          <w:sz w:val="24"/>
          <w:szCs w:val="24"/>
        </w:rPr>
        <w:t xml:space="preserve"> which</w:t>
      </w:r>
      <w:r w:rsidRPr="005512FA">
        <w:rPr>
          <w:rFonts w:ascii="Times New Roman" w:hAnsi="Times New Roman" w:cs="Times New Roman"/>
          <w:sz w:val="24"/>
          <w:szCs w:val="24"/>
        </w:rPr>
        <w:t xml:space="preserve"> render them suspicious and unreliable. </w:t>
      </w:r>
    </w:p>
    <w:p w:rsidR="00D42BF7" w:rsidRPr="005512FA" w:rsidRDefault="00994931" w:rsidP="005512FA">
      <w:pPr>
        <w:pStyle w:val="ListParagraph"/>
        <w:spacing w:line="360" w:lineRule="auto"/>
        <w:jc w:val="center"/>
        <w:rPr>
          <w:rFonts w:ascii="Times New Roman" w:hAnsi="Times New Roman" w:cs="Times New Roman"/>
          <w:b/>
          <w:i/>
          <w:sz w:val="24"/>
          <w:szCs w:val="24"/>
        </w:rPr>
      </w:pPr>
      <w:proofErr w:type="gramStart"/>
      <w:r w:rsidRPr="005512FA">
        <w:rPr>
          <w:rFonts w:ascii="Times New Roman" w:hAnsi="Times New Roman" w:cs="Times New Roman"/>
          <w:b/>
          <w:i/>
          <w:sz w:val="24"/>
          <w:szCs w:val="24"/>
        </w:rPr>
        <w:t>a</w:t>
      </w:r>
      <w:proofErr w:type="gramEnd"/>
      <w:r w:rsidRPr="005512FA">
        <w:rPr>
          <w:rFonts w:ascii="Times New Roman" w:hAnsi="Times New Roman" w:cs="Times New Roman"/>
          <w:b/>
          <w:i/>
          <w:sz w:val="24"/>
          <w:szCs w:val="24"/>
        </w:rPr>
        <w:t xml:space="preserve">). </w:t>
      </w:r>
      <w:r w:rsidR="00D42BF7" w:rsidRPr="005512FA">
        <w:rPr>
          <w:rFonts w:ascii="Times New Roman" w:hAnsi="Times New Roman" w:cs="Times New Roman"/>
          <w:b/>
          <w:i/>
          <w:sz w:val="24"/>
          <w:szCs w:val="24"/>
        </w:rPr>
        <w:t>The insufficiency of the 1</w:t>
      </w:r>
      <w:r w:rsidR="00D42BF7" w:rsidRPr="005512FA">
        <w:rPr>
          <w:rFonts w:ascii="Times New Roman" w:hAnsi="Times New Roman" w:cs="Times New Roman"/>
          <w:b/>
          <w:i/>
          <w:sz w:val="24"/>
          <w:szCs w:val="24"/>
          <w:vertAlign w:val="superscript"/>
        </w:rPr>
        <w:t>st</w:t>
      </w:r>
      <w:r w:rsidR="00D42BF7" w:rsidRPr="005512FA">
        <w:rPr>
          <w:rFonts w:ascii="Times New Roman" w:hAnsi="Times New Roman" w:cs="Times New Roman"/>
          <w:b/>
          <w:i/>
          <w:sz w:val="24"/>
          <w:szCs w:val="24"/>
        </w:rPr>
        <w:t xml:space="preserve"> respondent’s </w:t>
      </w:r>
      <w:r w:rsidR="003F4685" w:rsidRPr="005512FA">
        <w:rPr>
          <w:rFonts w:ascii="Times New Roman" w:hAnsi="Times New Roman" w:cs="Times New Roman"/>
          <w:b/>
          <w:i/>
          <w:sz w:val="24"/>
          <w:szCs w:val="24"/>
        </w:rPr>
        <w:t>qualification</w:t>
      </w:r>
      <w:r w:rsidR="00D42BF7" w:rsidRPr="005512FA">
        <w:rPr>
          <w:rFonts w:ascii="Times New Roman" w:hAnsi="Times New Roman" w:cs="Times New Roman"/>
          <w:b/>
          <w:i/>
          <w:sz w:val="24"/>
          <w:szCs w:val="24"/>
        </w:rPr>
        <w:t>s</w:t>
      </w:r>
    </w:p>
    <w:p w:rsidR="00E44421" w:rsidRPr="005512FA" w:rsidRDefault="00B41FAF" w:rsidP="005512FA">
      <w:pPr>
        <w:spacing w:line="360" w:lineRule="auto"/>
        <w:rPr>
          <w:rFonts w:ascii="Times New Roman" w:hAnsi="Times New Roman" w:cs="Times New Roman"/>
          <w:sz w:val="24"/>
          <w:szCs w:val="24"/>
        </w:rPr>
      </w:pPr>
      <w:r w:rsidRPr="005512FA">
        <w:rPr>
          <w:rFonts w:ascii="Times New Roman" w:hAnsi="Times New Roman" w:cs="Times New Roman"/>
          <w:b/>
          <w:sz w:val="24"/>
          <w:szCs w:val="24"/>
        </w:rPr>
        <w:lastRenderedPageBreak/>
        <w:t>S. 4 (c)</w:t>
      </w:r>
      <w:r w:rsidRPr="005512FA">
        <w:rPr>
          <w:rFonts w:ascii="Times New Roman" w:hAnsi="Times New Roman" w:cs="Times New Roman"/>
          <w:sz w:val="24"/>
          <w:szCs w:val="24"/>
        </w:rPr>
        <w:t xml:space="preserve"> of the Parliamentary Elections Act provides that a person is qualified to be a member of Parliament if that person has </w:t>
      </w:r>
      <w:r w:rsidRPr="005512FA">
        <w:rPr>
          <w:rFonts w:ascii="Times New Roman" w:hAnsi="Times New Roman" w:cs="Times New Roman"/>
          <w:b/>
          <w:sz w:val="24"/>
          <w:szCs w:val="24"/>
        </w:rPr>
        <w:t>completed</w:t>
      </w:r>
      <w:r w:rsidRPr="005512FA">
        <w:rPr>
          <w:rFonts w:ascii="Times New Roman" w:hAnsi="Times New Roman" w:cs="Times New Roman"/>
          <w:sz w:val="24"/>
          <w:szCs w:val="24"/>
        </w:rPr>
        <w:t xml:space="preserve"> a minimum formal education of Advanced Level or its equivalent. </w:t>
      </w:r>
    </w:p>
    <w:p w:rsidR="002F10AB" w:rsidRPr="005512FA" w:rsidRDefault="002F10A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One of the aspects of the petitioner’s complaint is that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w:t>
      </w:r>
      <w:r w:rsidRPr="005512FA">
        <w:rPr>
          <w:rFonts w:ascii="Times New Roman" w:hAnsi="Times New Roman" w:cs="Times New Roman"/>
          <w:b/>
          <w:sz w:val="24"/>
          <w:szCs w:val="24"/>
        </w:rPr>
        <w:t>failed</w:t>
      </w:r>
      <w:r w:rsidRPr="005512FA">
        <w:rPr>
          <w:rFonts w:ascii="Times New Roman" w:hAnsi="Times New Roman" w:cs="Times New Roman"/>
          <w:sz w:val="24"/>
          <w:szCs w:val="24"/>
        </w:rPr>
        <w:t xml:space="preserve"> both her ‘O’ and ‘A’ levels</w:t>
      </w:r>
      <w:r w:rsidR="005A5CBB" w:rsidRPr="005512FA">
        <w:rPr>
          <w:rFonts w:ascii="Times New Roman" w:hAnsi="Times New Roman" w:cs="Times New Roman"/>
          <w:sz w:val="24"/>
          <w:szCs w:val="24"/>
        </w:rPr>
        <w:t xml:space="preserve"> </w:t>
      </w:r>
      <w:r w:rsidRPr="005512FA">
        <w:rPr>
          <w:rFonts w:ascii="Times New Roman" w:hAnsi="Times New Roman" w:cs="Times New Roman"/>
          <w:sz w:val="24"/>
          <w:szCs w:val="24"/>
        </w:rPr>
        <w:t xml:space="preserve">by operation of the </w:t>
      </w:r>
      <w:r w:rsidRPr="005512FA">
        <w:rPr>
          <w:rFonts w:ascii="Times New Roman" w:hAnsi="Times New Roman" w:cs="Times New Roman"/>
          <w:b/>
          <w:sz w:val="24"/>
          <w:szCs w:val="24"/>
        </w:rPr>
        <w:t>Ministry of Education Policy Guidelines and Criteria for S.5/PTC/TIs admission, 2006</w:t>
      </w:r>
      <w:r w:rsidR="005A5CBB" w:rsidRPr="005512FA">
        <w:rPr>
          <w:rFonts w:ascii="Times New Roman" w:hAnsi="Times New Roman" w:cs="Times New Roman"/>
          <w:b/>
          <w:sz w:val="24"/>
          <w:szCs w:val="24"/>
        </w:rPr>
        <w:t xml:space="preserve">. </w:t>
      </w:r>
      <w:r w:rsidR="005A5CBB" w:rsidRPr="005512FA">
        <w:rPr>
          <w:rFonts w:ascii="Times New Roman" w:hAnsi="Times New Roman" w:cs="Times New Roman"/>
          <w:sz w:val="24"/>
          <w:szCs w:val="24"/>
        </w:rPr>
        <w:t xml:space="preserve"> </w:t>
      </w:r>
    </w:p>
    <w:p w:rsidR="0032207D"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 xml:space="preserve">Part 2.0 </w:t>
      </w:r>
      <w:r w:rsidRPr="005512FA">
        <w:rPr>
          <w:rFonts w:ascii="Times New Roman" w:hAnsi="Times New Roman" w:cs="Times New Roman"/>
          <w:sz w:val="24"/>
          <w:szCs w:val="24"/>
        </w:rPr>
        <w:t>of the above Guidelines</w:t>
      </w:r>
      <w:r w:rsidRPr="005512FA">
        <w:rPr>
          <w:rFonts w:ascii="Times New Roman" w:hAnsi="Times New Roman" w:cs="Times New Roman"/>
          <w:b/>
          <w:sz w:val="24"/>
          <w:szCs w:val="24"/>
        </w:rPr>
        <w:t xml:space="preserve"> </w:t>
      </w:r>
      <w:r w:rsidR="00EE68E1" w:rsidRPr="005512FA">
        <w:rPr>
          <w:rFonts w:ascii="Times New Roman" w:hAnsi="Times New Roman" w:cs="Times New Roman"/>
          <w:sz w:val="24"/>
          <w:szCs w:val="24"/>
        </w:rPr>
        <w:t>provides that</w:t>
      </w:r>
      <w:r w:rsidRPr="005512FA">
        <w:rPr>
          <w:rFonts w:ascii="Times New Roman" w:hAnsi="Times New Roman" w:cs="Times New Roman"/>
          <w:sz w:val="24"/>
          <w:szCs w:val="24"/>
        </w:rPr>
        <w:t xml:space="preserve"> to be admitted to Senior Five;</w:t>
      </w:r>
    </w:p>
    <w:p w:rsidR="005A5CBB" w:rsidRPr="005512FA" w:rsidRDefault="0032207D" w:rsidP="005512FA">
      <w:pPr>
        <w:pStyle w:val="ListParagraph"/>
        <w:numPr>
          <w:ilvl w:val="1"/>
          <w:numId w:val="2"/>
        </w:numPr>
        <w:spacing w:line="360" w:lineRule="auto"/>
        <w:rPr>
          <w:rFonts w:ascii="Times New Roman" w:hAnsi="Times New Roman" w:cs="Times New Roman"/>
          <w:i/>
          <w:sz w:val="24"/>
          <w:szCs w:val="24"/>
        </w:rPr>
      </w:pPr>
      <w:r w:rsidRPr="005512FA">
        <w:rPr>
          <w:rFonts w:ascii="Times New Roman" w:hAnsi="Times New Roman" w:cs="Times New Roman"/>
          <w:i/>
          <w:sz w:val="24"/>
          <w:szCs w:val="24"/>
        </w:rPr>
        <w:t xml:space="preserve">  </w:t>
      </w:r>
      <w:r w:rsidR="005A5CBB" w:rsidRPr="005512FA">
        <w:rPr>
          <w:rFonts w:ascii="Times New Roman" w:hAnsi="Times New Roman" w:cs="Times New Roman"/>
          <w:i/>
          <w:sz w:val="24"/>
          <w:szCs w:val="24"/>
        </w:rPr>
        <w:t>A candidate must have obtained a minimum of at least credit 6 in all the three subjects which form a combination for a course in senior five,</w:t>
      </w:r>
    </w:p>
    <w:p w:rsidR="007542FB" w:rsidRPr="005512FA" w:rsidRDefault="0032207D" w:rsidP="005512FA">
      <w:pPr>
        <w:pStyle w:val="ListParagraph"/>
        <w:numPr>
          <w:ilvl w:val="1"/>
          <w:numId w:val="2"/>
        </w:numPr>
        <w:spacing w:line="360" w:lineRule="auto"/>
        <w:rPr>
          <w:rFonts w:ascii="Times New Roman" w:hAnsi="Times New Roman" w:cs="Times New Roman"/>
          <w:sz w:val="24"/>
          <w:szCs w:val="24"/>
        </w:rPr>
      </w:pPr>
      <w:r w:rsidRPr="005512FA">
        <w:rPr>
          <w:rFonts w:ascii="Times New Roman" w:hAnsi="Times New Roman" w:cs="Times New Roman"/>
          <w:i/>
          <w:sz w:val="24"/>
          <w:szCs w:val="24"/>
        </w:rPr>
        <w:t xml:space="preserve">  </w:t>
      </w:r>
      <w:r w:rsidR="005A5CBB" w:rsidRPr="005512FA">
        <w:rPr>
          <w:rFonts w:ascii="Times New Roman" w:hAnsi="Times New Roman" w:cs="Times New Roman"/>
          <w:i/>
          <w:sz w:val="24"/>
          <w:szCs w:val="24"/>
        </w:rPr>
        <w:t xml:space="preserve">A candidate is considered on the basis of three (3) subjects, which form a combination, </w:t>
      </w:r>
    </w:p>
    <w:p w:rsidR="002017BA"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It was argued that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could not legally pursue ‘A’-level on the basis </w:t>
      </w:r>
      <w:proofErr w:type="gramStart"/>
      <w:r w:rsidRPr="005512FA">
        <w:rPr>
          <w:rFonts w:ascii="Times New Roman" w:hAnsi="Times New Roman" w:cs="Times New Roman"/>
          <w:sz w:val="24"/>
          <w:szCs w:val="24"/>
        </w:rPr>
        <w:t>of</w:t>
      </w:r>
      <w:r w:rsidR="0032207D" w:rsidRPr="005512FA">
        <w:rPr>
          <w:rFonts w:ascii="Times New Roman" w:hAnsi="Times New Roman" w:cs="Times New Roman"/>
          <w:sz w:val="24"/>
          <w:szCs w:val="24"/>
        </w:rPr>
        <w:t xml:space="preserve"> </w:t>
      </w:r>
      <w:r w:rsidRPr="005512FA">
        <w:rPr>
          <w:rFonts w:ascii="Times New Roman" w:hAnsi="Times New Roman" w:cs="Times New Roman"/>
          <w:sz w:val="24"/>
          <w:szCs w:val="24"/>
        </w:rPr>
        <w:t xml:space="preserve"> her</w:t>
      </w:r>
      <w:proofErr w:type="gramEnd"/>
      <w:r w:rsidRPr="005512FA">
        <w:rPr>
          <w:rFonts w:ascii="Times New Roman" w:hAnsi="Times New Roman" w:cs="Times New Roman"/>
          <w:sz w:val="24"/>
          <w:szCs w:val="24"/>
        </w:rPr>
        <w:t xml:space="preserve"> ‘O’ level results and that she could not legally pursue a certificate course, and thereafter a Diploma course on the basis of her ‘A’-level results by operation </w:t>
      </w:r>
      <w:r w:rsidR="0032207D" w:rsidRPr="005512FA">
        <w:rPr>
          <w:rFonts w:ascii="Times New Roman" w:hAnsi="Times New Roman" w:cs="Times New Roman"/>
          <w:sz w:val="24"/>
          <w:szCs w:val="24"/>
        </w:rPr>
        <w:t>o</w:t>
      </w:r>
      <w:r w:rsidRPr="005512FA">
        <w:rPr>
          <w:rFonts w:ascii="Times New Roman" w:hAnsi="Times New Roman" w:cs="Times New Roman"/>
          <w:sz w:val="24"/>
          <w:szCs w:val="24"/>
        </w:rPr>
        <w:t xml:space="preserve">f the </w:t>
      </w:r>
      <w:r w:rsidRPr="005512FA">
        <w:rPr>
          <w:rFonts w:ascii="Times New Roman" w:hAnsi="Times New Roman" w:cs="Times New Roman"/>
          <w:b/>
          <w:sz w:val="24"/>
          <w:szCs w:val="24"/>
        </w:rPr>
        <w:t>University and other Tertiary Institutions (minimum entry requirements for admission to Universities or other Tertiary Institutions)</w:t>
      </w:r>
    </w:p>
    <w:p w:rsidR="002017BA" w:rsidRPr="005512FA" w:rsidRDefault="002017BA" w:rsidP="005512FA">
      <w:pPr>
        <w:spacing w:line="360" w:lineRule="auto"/>
        <w:rPr>
          <w:rFonts w:ascii="Times New Roman" w:hAnsi="Times New Roman" w:cs="Times New Roman"/>
          <w:b/>
          <w:sz w:val="24"/>
          <w:szCs w:val="24"/>
        </w:rPr>
      </w:pPr>
    </w:p>
    <w:p w:rsidR="002017BA" w:rsidRPr="005512FA" w:rsidRDefault="002017BA" w:rsidP="005512FA">
      <w:pPr>
        <w:spacing w:line="360" w:lineRule="auto"/>
        <w:rPr>
          <w:rFonts w:ascii="Times New Roman" w:hAnsi="Times New Roman" w:cs="Times New Roman"/>
          <w:b/>
          <w:sz w:val="24"/>
          <w:szCs w:val="24"/>
        </w:rPr>
      </w:pP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b/>
          <w:sz w:val="24"/>
          <w:szCs w:val="24"/>
        </w:rPr>
        <w:t xml:space="preserve"> </w:t>
      </w:r>
      <w:proofErr w:type="gramStart"/>
      <w:r w:rsidRPr="005512FA">
        <w:rPr>
          <w:rFonts w:ascii="Times New Roman" w:hAnsi="Times New Roman" w:cs="Times New Roman"/>
          <w:b/>
          <w:sz w:val="24"/>
          <w:szCs w:val="24"/>
        </w:rPr>
        <w:t>Regulations 2007.</w:t>
      </w:r>
      <w:proofErr w:type="gramEnd"/>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The</w:t>
      </w:r>
      <w:r w:rsidR="00B0387C" w:rsidRPr="005512FA">
        <w:rPr>
          <w:rFonts w:ascii="Times New Roman" w:hAnsi="Times New Roman" w:cs="Times New Roman"/>
          <w:sz w:val="24"/>
          <w:szCs w:val="24"/>
        </w:rPr>
        <w:t>se</w:t>
      </w:r>
      <w:r w:rsidRPr="005512FA">
        <w:rPr>
          <w:rFonts w:ascii="Times New Roman" w:hAnsi="Times New Roman" w:cs="Times New Roman"/>
          <w:sz w:val="24"/>
          <w:szCs w:val="24"/>
        </w:rPr>
        <w:t xml:space="preserve"> Regulations provide that for one to pursue a certificate course they must have scored at least three credits at the ‘O’-level.</w:t>
      </w:r>
    </w:p>
    <w:p w:rsidR="00D42BF7" w:rsidRPr="005512FA" w:rsidRDefault="00B0387C"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For clarity</w:t>
      </w:r>
      <w:r w:rsidR="0032207D" w:rsidRPr="005512FA">
        <w:rPr>
          <w:rFonts w:ascii="Times New Roman" w:hAnsi="Times New Roman" w:cs="Times New Roman"/>
          <w:sz w:val="24"/>
          <w:szCs w:val="24"/>
        </w:rPr>
        <w:t xml:space="preserve"> </w:t>
      </w:r>
      <w:r w:rsidR="005A5CBB" w:rsidRPr="005512FA">
        <w:rPr>
          <w:rFonts w:ascii="Times New Roman" w:hAnsi="Times New Roman" w:cs="Times New Roman"/>
          <w:sz w:val="24"/>
          <w:szCs w:val="24"/>
        </w:rPr>
        <w:t xml:space="preserve">I here below display the ‘O’ and ‘A’-Level grades in issue.  </w:t>
      </w:r>
    </w:p>
    <w:p w:rsidR="00723422" w:rsidRPr="005512FA" w:rsidRDefault="00D42BF7"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 xml:space="preserve">THE </w:t>
      </w:r>
      <w:r w:rsidR="00DA3813" w:rsidRPr="005512FA">
        <w:rPr>
          <w:rFonts w:ascii="Times New Roman" w:hAnsi="Times New Roman" w:cs="Times New Roman"/>
          <w:b/>
          <w:sz w:val="24"/>
          <w:szCs w:val="24"/>
        </w:rPr>
        <w:t>‘</w:t>
      </w:r>
      <w:r w:rsidRPr="005512FA">
        <w:rPr>
          <w:rFonts w:ascii="Times New Roman" w:hAnsi="Times New Roman" w:cs="Times New Roman"/>
          <w:b/>
          <w:sz w:val="24"/>
          <w:szCs w:val="24"/>
        </w:rPr>
        <w:t>O</w:t>
      </w:r>
      <w:r w:rsidR="00DA3813" w:rsidRPr="005512FA">
        <w:rPr>
          <w:rFonts w:ascii="Times New Roman" w:hAnsi="Times New Roman" w:cs="Times New Roman"/>
          <w:b/>
          <w:sz w:val="24"/>
          <w:szCs w:val="24"/>
        </w:rPr>
        <w:t>’-</w:t>
      </w:r>
      <w:r w:rsidRPr="005512FA">
        <w:rPr>
          <w:rFonts w:ascii="Times New Roman" w:hAnsi="Times New Roman" w:cs="Times New Roman"/>
          <w:b/>
          <w:sz w:val="24"/>
          <w:szCs w:val="24"/>
        </w:rPr>
        <w:t xml:space="preserve"> LEVEL</w:t>
      </w:r>
    </w:p>
    <w:tbl>
      <w:tblPr>
        <w:tblStyle w:val="TableGrid"/>
        <w:tblW w:w="0" w:type="auto"/>
        <w:tblLook w:val="04A0" w:firstRow="1" w:lastRow="0" w:firstColumn="1" w:lastColumn="0" w:noHBand="0" w:noVBand="1"/>
      </w:tblPr>
      <w:tblGrid>
        <w:gridCol w:w="4788"/>
        <w:gridCol w:w="4788"/>
      </w:tblGrid>
      <w:tr w:rsidR="00EE68E1" w:rsidRPr="005512FA" w:rsidTr="00EE68E1">
        <w:tc>
          <w:tcPr>
            <w:tcW w:w="4788" w:type="dxa"/>
          </w:tcPr>
          <w:p w:rsidR="00EE68E1" w:rsidRPr="005512FA" w:rsidRDefault="00EE68E1"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SUBJECT</w:t>
            </w:r>
          </w:p>
        </w:tc>
        <w:tc>
          <w:tcPr>
            <w:tcW w:w="4788" w:type="dxa"/>
          </w:tcPr>
          <w:p w:rsidR="00EE68E1" w:rsidRPr="005512FA" w:rsidRDefault="00EE68E1"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SCORE</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English</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8</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C.R.E</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x</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History</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7</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Geography</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9</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Political Education</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8</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lastRenderedPageBreak/>
              <w:t>Mathematics</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8</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Biology</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9</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Art</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6</w:t>
            </w:r>
          </w:p>
        </w:tc>
      </w:tr>
      <w:tr w:rsidR="00EE68E1" w:rsidRPr="005512FA" w:rsidTr="00EE68E1">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Commerce</w:t>
            </w:r>
          </w:p>
        </w:tc>
        <w:tc>
          <w:tcPr>
            <w:tcW w:w="4788" w:type="dxa"/>
          </w:tcPr>
          <w:p w:rsidR="00EE68E1" w:rsidRPr="005512FA" w:rsidRDefault="00EE68E1"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9</w:t>
            </w:r>
          </w:p>
        </w:tc>
      </w:tr>
    </w:tbl>
    <w:p w:rsidR="005A5CBB" w:rsidRPr="005512FA" w:rsidRDefault="005A5CBB" w:rsidP="005512FA">
      <w:pPr>
        <w:spacing w:line="360" w:lineRule="auto"/>
        <w:rPr>
          <w:rFonts w:ascii="Times New Roman" w:hAnsi="Times New Roman" w:cs="Times New Roman"/>
          <w:sz w:val="24"/>
          <w:szCs w:val="24"/>
        </w:rPr>
      </w:pPr>
    </w:p>
    <w:p w:rsidR="00317336" w:rsidRPr="005512FA" w:rsidRDefault="001D050A"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 xml:space="preserve">Subjects </w:t>
      </w:r>
      <w:r w:rsidR="00317336" w:rsidRPr="005512FA">
        <w:rPr>
          <w:rFonts w:ascii="Times New Roman" w:hAnsi="Times New Roman" w:cs="Times New Roman"/>
          <w:b/>
          <w:sz w:val="24"/>
          <w:szCs w:val="24"/>
        </w:rPr>
        <w:t>recorded…………………………………………………</w:t>
      </w:r>
      <w:r w:rsidRPr="005512FA">
        <w:rPr>
          <w:rFonts w:ascii="Times New Roman" w:hAnsi="Times New Roman" w:cs="Times New Roman"/>
          <w:b/>
          <w:sz w:val="24"/>
          <w:szCs w:val="24"/>
        </w:rPr>
        <w:t>….</w:t>
      </w:r>
      <w:r w:rsidR="00317336" w:rsidRPr="005512FA">
        <w:rPr>
          <w:rFonts w:ascii="Times New Roman" w:hAnsi="Times New Roman" w:cs="Times New Roman"/>
          <w:b/>
          <w:sz w:val="24"/>
          <w:szCs w:val="24"/>
        </w:rPr>
        <w:t>9</w:t>
      </w:r>
    </w:p>
    <w:p w:rsidR="00317336" w:rsidRPr="005512FA" w:rsidRDefault="00317336"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Aggregates………………………………………………………</w:t>
      </w:r>
      <w:r w:rsidR="004F4E8A" w:rsidRPr="005512FA">
        <w:rPr>
          <w:rFonts w:ascii="Times New Roman" w:hAnsi="Times New Roman" w:cs="Times New Roman"/>
          <w:b/>
          <w:sz w:val="24"/>
          <w:szCs w:val="24"/>
        </w:rPr>
        <w:t>…</w:t>
      </w:r>
      <w:r w:rsidR="001D050A" w:rsidRPr="005512FA">
        <w:rPr>
          <w:rFonts w:ascii="Times New Roman" w:hAnsi="Times New Roman" w:cs="Times New Roman"/>
          <w:b/>
          <w:sz w:val="24"/>
          <w:szCs w:val="24"/>
        </w:rPr>
        <w:t>…</w:t>
      </w:r>
      <w:r w:rsidRPr="005512FA">
        <w:rPr>
          <w:rFonts w:ascii="Times New Roman" w:hAnsi="Times New Roman" w:cs="Times New Roman"/>
          <w:b/>
          <w:sz w:val="24"/>
          <w:szCs w:val="24"/>
        </w:rPr>
        <w:t>49</w:t>
      </w:r>
    </w:p>
    <w:p w:rsidR="001D050A" w:rsidRPr="005512FA" w:rsidRDefault="00317336"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Result……………………………………………………………</w:t>
      </w:r>
      <w:r w:rsidR="001D050A" w:rsidRPr="005512FA">
        <w:rPr>
          <w:rFonts w:ascii="Times New Roman" w:hAnsi="Times New Roman" w:cs="Times New Roman"/>
          <w:b/>
          <w:sz w:val="24"/>
          <w:szCs w:val="24"/>
        </w:rPr>
        <w:t>……..</w:t>
      </w:r>
      <w:r w:rsidRPr="005512FA">
        <w:rPr>
          <w:rFonts w:ascii="Times New Roman" w:hAnsi="Times New Roman" w:cs="Times New Roman"/>
          <w:b/>
          <w:sz w:val="24"/>
          <w:szCs w:val="24"/>
        </w:rPr>
        <w:t>4</w:t>
      </w:r>
    </w:p>
    <w:p w:rsidR="001D050A" w:rsidRPr="005512FA" w:rsidRDefault="001D050A" w:rsidP="005512FA">
      <w:pPr>
        <w:spacing w:line="360" w:lineRule="auto"/>
        <w:rPr>
          <w:rFonts w:ascii="Times New Roman" w:hAnsi="Times New Roman" w:cs="Times New Roman"/>
          <w:b/>
          <w:sz w:val="24"/>
          <w:szCs w:val="24"/>
        </w:rPr>
      </w:pPr>
    </w:p>
    <w:p w:rsidR="002017BA" w:rsidRPr="005512FA" w:rsidRDefault="002017BA" w:rsidP="005512FA">
      <w:pPr>
        <w:spacing w:line="360" w:lineRule="auto"/>
        <w:rPr>
          <w:rFonts w:ascii="Times New Roman" w:hAnsi="Times New Roman" w:cs="Times New Roman"/>
          <w:b/>
          <w:sz w:val="24"/>
          <w:szCs w:val="24"/>
        </w:rPr>
      </w:pPr>
    </w:p>
    <w:p w:rsidR="002017BA" w:rsidRPr="005512FA" w:rsidRDefault="002017BA" w:rsidP="005512FA">
      <w:pPr>
        <w:spacing w:line="360" w:lineRule="auto"/>
        <w:rPr>
          <w:rFonts w:ascii="Times New Roman" w:hAnsi="Times New Roman" w:cs="Times New Roman"/>
          <w:b/>
          <w:sz w:val="24"/>
          <w:szCs w:val="24"/>
        </w:rPr>
      </w:pPr>
    </w:p>
    <w:p w:rsidR="002017BA" w:rsidRPr="005512FA" w:rsidRDefault="002017BA" w:rsidP="005512FA">
      <w:pPr>
        <w:spacing w:line="360" w:lineRule="auto"/>
        <w:rPr>
          <w:rFonts w:ascii="Times New Roman" w:hAnsi="Times New Roman" w:cs="Times New Roman"/>
          <w:b/>
          <w:sz w:val="24"/>
          <w:szCs w:val="24"/>
        </w:rPr>
      </w:pPr>
    </w:p>
    <w:p w:rsidR="002017BA" w:rsidRPr="005512FA" w:rsidRDefault="002017BA" w:rsidP="005512FA">
      <w:pPr>
        <w:spacing w:line="360" w:lineRule="auto"/>
        <w:rPr>
          <w:rFonts w:ascii="Times New Roman" w:hAnsi="Times New Roman" w:cs="Times New Roman"/>
          <w:b/>
          <w:sz w:val="24"/>
          <w:szCs w:val="24"/>
        </w:rPr>
      </w:pPr>
    </w:p>
    <w:p w:rsidR="005A5CBB" w:rsidRPr="005512FA" w:rsidRDefault="005A5CBB"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THE ADVANCED LEVEL</w:t>
      </w:r>
    </w:p>
    <w:tbl>
      <w:tblPr>
        <w:tblStyle w:val="TableGrid"/>
        <w:tblW w:w="0" w:type="auto"/>
        <w:tblLook w:val="04A0" w:firstRow="1" w:lastRow="0" w:firstColumn="1" w:lastColumn="0" w:noHBand="0" w:noVBand="1"/>
      </w:tblPr>
      <w:tblGrid>
        <w:gridCol w:w="4675"/>
        <w:gridCol w:w="4675"/>
      </w:tblGrid>
      <w:tr w:rsidR="005A5CBB" w:rsidRPr="005512FA" w:rsidTr="005A5CBB">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SUBJECT</w:t>
            </w:r>
          </w:p>
          <w:p w:rsidR="005A5CBB" w:rsidRPr="005512FA" w:rsidRDefault="005A5CBB" w:rsidP="005512FA">
            <w:pPr>
              <w:spacing w:line="360" w:lineRule="auto"/>
              <w:rPr>
                <w:rFonts w:ascii="Times New Roman" w:hAnsi="Times New Roman" w:cs="Times New Roman"/>
                <w:b/>
                <w:sz w:val="24"/>
                <w:szCs w:val="24"/>
              </w:rPr>
            </w:pPr>
          </w:p>
        </w:tc>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SUBJECT GRADE</w:t>
            </w:r>
          </w:p>
        </w:tc>
      </w:tr>
      <w:tr w:rsidR="005A5CBB" w:rsidRPr="005512FA" w:rsidTr="005A5CBB">
        <w:tc>
          <w:tcPr>
            <w:tcW w:w="4675" w:type="dxa"/>
          </w:tcPr>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General paper</w:t>
            </w:r>
          </w:p>
          <w:p w:rsidR="005A5CBB" w:rsidRPr="005512FA" w:rsidRDefault="005A5CBB" w:rsidP="005512FA">
            <w:pPr>
              <w:spacing w:line="360" w:lineRule="auto"/>
              <w:rPr>
                <w:rFonts w:ascii="Times New Roman" w:hAnsi="Times New Roman" w:cs="Times New Roman"/>
                <w:b/>
                <w:sz w:val="24"/>
                <w:szCs w:val="24"/>
              </w:rPr>
            </w:pPr>
          </w:p>
        </w:tc>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fail</w:t>
            </w:r>
          </w:p>
        </w:tc>
      </w:tr>
      <w:tr w:rsidR="005A5CBB" w:rsidRPr="005512FA" w:rsidTr="005A5CBB">
        <w:tc>
          <w:tcPr>
            <w:tcW w:w="4675" w:type="dxa"/>
          </w:tcPr>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History</w:t>
            </w:r>
          </w:p>
          <w:p w:rsidR="005A5CBB" w:rsidRPr="005512FA" w:rsidRDefault="005A5CBB" w:rsidP="005512FA">
            <w:pPr>
              <w:spacing w:line="360" w:lineRule="auto"/>
              <w:rPr>
                <w:rFonts w:ascii="Times New Roman" w:hAnsi="Times New Roman" w:cs="Times New Roman"/>
                <w:b/>
                <w:sz w:val="24"/>
                <w:szCs w:val="24"/>
              </w:rPr>
            </w:pPr>
          </w:p>
        </w:tc>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fail</w:t>
            </w:r>
          </w:p>
        </w:tc>
      </w:tr>
      <w:tr w:rsidR="005A5CBB" w:rsidRPr="005512FA" w:rsidTr="005A5CBB">
        <w:tc>
          <w:tcPr>
            <w:tcW w:w="4675" w:type="dxa"/>
          </w:tcPr>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Economics</w:t>
            </w:r>
          </w:p>
          <w:p w:rsidR="005A5CBB" w:rsidRPr="005512FA" w:rsidRDefault="005A5CBB" w:rsidP="005512FA">
            <w:pPr>
              <w:spacing w:line="360" w:lineRule="auto"/>
              <w:rPr>
                <w:rFonts w:ascii="Times New Roman" w:hAnsi="Times New Roman" w:cs="Times New Roman"/>
                <w:b/>
                <w:sz w:val="24"/>
                <w:szCs w:val="24"/>
              </w:rPr>
            </w:pPr>
          </w:p>
        </w:tc>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fail</w:t>
            </w:r>
          </w:p>
        </w:tc>
      </w:tr>
      <w:tr w:rsidR="005A5CBB" w:rsidRPr="005512FA" w:rsidTr="005A5CBB">
        <w:tc>
          <w:tcPr>
            <w:tcW w:w="4675" w:type="dxa"/>
          </w:tcPr>
          <w:p w:rsidR="005A5CBB" w:rsidRPr="005512FA" w:rsidRDefault="005A5CBB" w:rsidP="005512FA">
            <w:pPr>
              <w:spacing w:line="360" w:lineRule="auto"/>
              <w:rPr>
                <w:rFonts w:ascii="Times New Roman" w:hAnsi="Times New Roman" w:cs="Times New Roman"/>
                <w:sz w:val="24"/>
                <w:szCs w:val="24"/>
              </w:rPr>
            </w:pPr>
          </w:p>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 xml:space="preserve">C.R.E </w:t>
            </w:r>
          </w:p>
        </w:tc>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O</w:t>
            </w:r>
          </w:p>
        </w:tc>
      </w:tr>
      <w:tr w:rsidR="005A5CBB" w:rsidRPr="005512FA" w:rsidTr="005A5CBB">
        <w:tc>
          <w:tcPr>
            <w:tcW w:w="4675" w:type="dxa"/>
          </w:tcPr>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Art </w:t>
            </w:r>
          </w:p>
          <w:p w:rsidR="005A5CBB" w:rsidRPr="005512FA" w:rsidRDefault="005A5CBB" w:rsidP="005512FA">
            <w:pPr>
              <w:spacing w:line="360" w:lineRule="auto"/>
              <w:rPr>
                <w:rFonts w:ascii="Times New Roman" w:hAnsi="Times New Roman" w:cs="Times New Roman"/>
                <w:b/>
                <w:sz w:val="24"/>
                <w:szCs w:val="24"/>
              </w:rPr>
            </w:pPr>
          </w:p>
        </w:tc>
        <w:tc>
          <w:tcPr>
            <w:tcW w:w="4675" w:type="dxa"/>
          </w:tcPr>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O</w:t>
            </w:r>
          </w:p>
        </w:tc>
      </w:tr>
    </w:tbl>
    <w:p w:rsidR="005A5CBB" w:rsidRPr="005512FA" w:rsidRDefault="005A5CBB" w:rsidP="005512FA">
      <w:pPr>
        <w:spacing w:line="360" w:lineRule="auto"/>
        <w:rPr>
          <w:rFonts w:ascii="Times New Roman" w:hAnsi="Times New Roman" w:cs="Times New Roman"/>
          <w:sz w:val="24"/>
          <w:szCs w:val="24"/>
        </w:rPr>
      </w:pPr>
    </w:p>
    <w:p w:rsidR="001D050A" w:rsidRPr="005512FA" w:rsidRDefault="001D050A" w:rsidP="005512FA">
      <w:pPr>
        <w:spacing w:line="360" w:lineRule="auto"/>
        <w:rPr>
          <w:rFonts w:ascii="Times New Roman" w:hAnsi="Times New Roman" w:cs="Times New Roman"/>
          <w:sz w:val="24"/>
          <w:szCs w:val="24"/>
        </w:rPr>
      </w:pPr>
    </w:p>
    <w:p w:rsidR="005A5CBB" w:rsidRPr="005512FA" w:rsidRDefault="001D050A"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 xml:space="preserve">Subjects </w:t>
      </w:r>
      <w:r w:rsidR="005A5CBB" w:rsidRPr="005512FA">
        <w:rPr>
          <w:rFonts w:ascii="Times New Roman" w:hAnsi="Times New Roman" w:cs="Times New Roman"/>
          <w:b/>
          <w:sz w:val="24"/>
          <w:szCs w:val="24"/>
        </w:rPr>
        <w:t>r</w:t>
      </w:r>
      <w:r w:rsidRPr="005512FA">
        <w:rPr>
          <w:rFonts w:ascii="Times New Roman" w:hAnsi="Times New Roman" w:cs="Times New Roman"/>
          <w:b/>
          <w:sz w:val="24"/>
          <w:szCs w:val="24"/>
        </w:rPr>
        <w:t>ecorded…………………………………………………………</w:t>
      </w:r>
      <w:r w:rsidR="005A5CBB" w:rsidRPr="005512FA">
        <w:rPr>
          <w:rFonts w:ascii="Times New Roman" w:hAnsi="Times New Roman" w:cs="Times New Roman"/>
          <w:b/>
          <w:sz w:val="24"/>
          <w:szCs w:val="24"/>
        </w:rPr>
        <w:t>5</w:t>
      </w:r>
    </w:p>
    <w:p w:rsidR="00EE68E1"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Result………</w:t>
      </w:r>
      <w:r w:rsidR="001D050A" w:rsidRPr="005512FA">
        <w:rPr>
          <w:rFonts w:ascii="Times New Roman" w:hAnsi="Times New Roman" w:cs="Times New Roman"/>
          <w:b/>
          <w:sz w:val="24"/>
          <w:szCs w:val="24"/>
        </w:rPr>
        <w:t>………………………………………………………………</w:t>
      </w:r>
      <w:r w:rsidRPr="005512FA">
        <w:rPr>
          <w:rFonts w:ascii="Times New Roman" w:hAnsi="Times New Roman" w:cs="Times New Roman"/>
          <w:b/>
          <w:sz w:val="24"/>
          <w:szCs w:val="24"/>
        </w:rPr>
        <w:t>5</w:t>
      </w:r>
    </w:p>
    <w:p w:rsidR="00CE14D9" w:rsidRPr="005512FA" w:rsidRDefault="00CE14D9" w:rsidP="005512FA">
      <w:pPr>
        <w:spacing w:line="360" w:lineRule="auto"/>
        <w:rPr>
          <w:rFonts w:ascii="Times New Roman" w:hAnsi="Times New Roman" w:cs="Times New Roman"/>
          <w:b/>
          <w:sz w:val="24"/>
          <w:szCs w:val="24"/>
        </w:rPr>
      </w:pPr>
    </w:p>
    <w:p w:rsidR="00CE14D9" w:rsidRPr="005512FA" w:rsidRDefault="00CE14D9" w:rsidP="005512FA">
      <w:pPr>
        <w:spacing w:line="360" w:lineRule="auto"/>
        <w:rPr>
          <w:rFonts w:ascii="Times New Roman" w:hAnsi="Times New Roman" w:cs="Times New Roman"/>
          <w:sz w:val="24"/>
          <w:szCs w:val="24"/>
        </w:rPr>
      </w:pPr>
    </w:p>
    <w:p w:rsidR="002017BA" w:rsidRPr="005512FA" w:rsidRDefault="002017BA" w:rsidP="005512FA">
      <w:pPr>
        <w:spacing w:line="360" w:lineRule="auto"/>
        <w:rPr>
          <w:rFonts w:ascii="Times New Roman" w:hAnsi="Times New Roman" w:cs="Times New Roman"/>
          <w:sz w:val="24"/>
          <w:szCs w:val="24"/>
        </w:rPr>
      </w:pPr>
    </w:p>
    <w:p w:rsidR="002017BA" w:rsidRPr="005512FA" w:rsidRDefault="002017BA" w:rsidP="005512FA">
      <w:pPr>
        <w:spacing w:line="360" w:lineRule="auto"/>
        <w:rPr>
          <w:rFonts w:ascii="Times New Roman" w:hAnsi="Times New Roman" w:cs="Times New Roman"/>
          <w:sz w:val="24"/>
          <w:szCs w:val="24"/>
        </w:rPr>
      </w:pPr>
    </w:p>
    <w:p w:rsidR="002017BA" w:rsidRPr="005512FA" w:rsidRDefault="002017BA" w:rsidP="005512FA">
      <w:pPr>
        <w:spacing w:line="360" w:lineRule="auto"/>
        <w:rPr>
          <w:rFonts w:ascii="Times New Roman" w:hAnsi="Times New Roman" w:cs="Times New Roman"/>
          <w:sz w:val="24"/>
          <w:szCs w:val="24"/>
        </w:rPr>
      </w:pPr>
    </w:p>
    <w:p w:rsidR="001D050A" w:rsidRPr="005512FA" w:rsidRDefault="001D050A" w:rsidP="005512FA">
      <w:pPr>
        <w:spacing w:line="360" w:lineRule="auto"/>
        <w:rPr>
          <w:rFonts w:ascii="Times New Roman" w:hAnsi="Times New Roman" w:cs="Times New Roman"/>
          <w:sz w:val="24"/>
          <w:szCs w:val="24"/>
        </w:rPr>
      </w:pPr>
    </w:p>
    <w:p w:rsidR="005A5CBB" w:rsidRPr="005512FA" w:rsidRDefault="00AC7FF4" w:rsidP="005512FA">
      <w:pPr>
        <w:spacing w:line="360" w:lineRule="auto"/>
        <w:jc w:val="center"/>
        <w:rPr>
          <w:rFonts w:ascii="Times New Roman" w:hAnsi="Times New Roman" w:cs="Times New Roman"/>
          <w:b/>
          <w:sz w:val="24"/>
          <w:szCs w:val="24"/>
        </w:rPr>
      </w:pPr>
      <w:proofErr w:type="gramStart"/>
      <w:r w:rsidRPr="005512FA">
        <w:rPr>
          <w:rFonts w:ascii="Times New Roman" w:hAnsi="Times New Roman" w:cs="Times New Roman"/>
          <w:b/>
          <w:sz w:val="24"/>
          <w:szCs w:val="24"/>
        </w:rPr>
        <w:t>THE LEGALITY OF THE ‘O’-LEVEL RESULTS.</w:t>
      </w:r>
      <w:proofErr w:type="gramEnd"/>
      <w:r w:rsidRPr="005512FA">
        <w:rPr>
          <w:rFonts w:ascii="Times New Roman" w:hAnsi="Times New Roman" w:cs="Times New Roman"/>
          <w:b/>
          <w:sz w:val="24"/>
          <w:szCs w:val="24"/>
        </w:rPr>
        <w:t xml:space="preserve"> </w:t>
      </w:r>
    </w:p>
    <w:p w:rsidR="00AC7FF4"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For the petitioner it was argued on the basis of the </w:t>
      </w:r>
      <w:r w:rsidRPr="005512FA">
        <w:rPr>
          <w:rFonts w:ascii="Times New Roman" w:hAnsi="Times New Roman" w:cs="Times New Roman"/>
          <w:b/>
          <w:sz w:val="24"/>
          <w:szCs w:val="24"/>
        </w:rPr>
        <w:t xml:space="preserve">Ministry of Education Policy Guidelines and Criteria for S.5/PTC/TI’s admission, 2006 </w:t>
      </w:r>
      <w:r w:rsidRPr="005512FA">
        <w:rPr>
          <w:rFonts w:ascii="Times New Roman" w:hAnsi="Times New Roman" w:cs="Times New Roman"/>
          <w:sz w:val="24"/>
          <w:szCs w:val="24"/>
        </w:rPr>
        <w:t xml:space="preserve">that the candidate in this case failed her ‘O’-levels. </w:t>
      </w:r>
      <w:r w:rsidR="00B0387C" w:rsidRPr="005512FA">
        <w:rPr>
          <w:rFonts w:ascii="Times New Roman" w:hAnsi="Times New Roman" w:cs="Times New Roman"/>
          <w:sz w:val="24"/>
          <w:szCs w:val="24"/>
        </w:rPr>
        <w:t xml:space="preserve"> </w:t>
      </w:r>
      <w:r w:rsidRPr="005512FA">
        <w:rPr>
          <w:rFonts w:ascii="Times New Roman" w:hAnsi="Times New Roman" w:cs="Times New Roman"/>
          <w:sz w:val="24"/>
          <w:szCs w:val="24"/>
        </w:rPr>
        <w:t xml:space="preserve">I should however point out that those are mere </w:t>
      </w:r>
      <w:r w:rsidRPr="005512FA">
        <w:rPr>
          <w:rFonts w:ascii="Times New Roman" w:hAnsi="Times New Roman" w:cs="Times New Roman"/>
          <w:b/>
          <w:sz w:val="24"/>
          <w:szCs w:val="24"/>
        </w:rPr>
        <w:t>guidelines on the admission criteria</w:t>
      </w:r>
      <w:r w:rsidRPr="005512FA">
        <w:rPr>
          <w:rFonts w:ascii="Times New Roman" w:hAnsi="Times New Roman" w:cs="Times New Roman"/>
          <w:sz w:val="24"/>
          <w:szCs w:val="24"/>
        </w:rPr>
        <w:t xml:space="preserve"> to senior five,</w:t>
      </w:r>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P</w:t>
      </w:r>
      <w:r w:rsidR="00B0387C" w:rsidRPr="005512FA">
        <w:rPr>
          <w:rFonts w:ascii="Times New Roman" w:hAnsi="Times New Roman" w:cs="Times New Roman"/>
          <w:sz w:val="24"/>
          <w:szCs w:val="24"/>
        </w:rPr>
        <w:t>.</w:t>
      </w:r>
      <w:r w:rsidRPr="005512FA">
        <w:rPr>
          <w:rFonts w:ascii="Times New Roman" w:hAnsi="Times New Roman" w:cs="Times New Roman"/>
          <w:sz w:val="24"/>
          <w:szCs w:val="24"/>
        </w:rPr>
        <w:t>T</w:t>
      </w:r>
      <w:r w:rsidR="00B0387C" w:rsidRPr="005512FA">
        <w:rPr>
          <w:rFonts w:ascii="Times New Roman" w:hAnsi="Times New Roman" w:cs="Times New Roman"/>
          <w:sz w:val="24"/>
          <w:szCs w:val="24"/>
        </w:rPr>
        <w:t>.</w:t>
      </w:r>
      <w:r w:rsidRPr="005512FA">
        <w:rPr>
          <w:rFonts w:ascii="Times New Roman" w:hAnsi="Times New Roman" w:cs="Times New Roman"/>
          <w:sz w:val="24"/>
          <w:szCs w:val="24"/>
        </w:rPr>
        <w:t>C’s and T</w:t>
      </w:r>
      <w:r w:rsidR="00B0387C" w:rsidRPr="005512FA">
        <w:rPr>
          <w:rFonts w:ascii="Times New Roman" w:hAnsi="Times New Roman" w:cs="Times New Roman"/>
          <w:sz w:val="24"/>
          <w:szCs w:val="24"/>
        </w:rPr>
        <w:t>.</w:t>
      </w:r>
      <w:r w:rsidRPr="005512FA">
        <w:rPr>
          <w:rFonts w:ascii="Times New Roman" w:hAnsi="Times New Roman" w:cs="Times New Roman"/>
          <w:sz w:val="24"/>
          <w:szCs w:val="24"/>
        </w:rPr>
        <w:t xml:space="preserve">I’s. They can neither form the basis for a finding that the candidate failed ‘O’-level nor that the candidate’s decision to pursue A-level was illegal. </w:t>
      </w:r>
      <w:r w:rsidR="00AC7FF4" w:rsidRPr="005512FA">
        <w:rPr>
          <w:rFonts w:ascii="Times New Roman" w:hAnsi="Times New Roman" w:cs="Times New Roman"/>
          <w:sz w:val="24"/>
          <w:szCs w:val="24"/>
        </w:rPr>
        <w:t>The decision to join Senior Five can only be faulted as having been against a policy guideline, but cannot be said to have been illegal.</w:t>
      </w:r>
    </w:p>
    <w:p w:rsidR="0032207D" w:rsidRPr="005512FA" w:rsidRDefault="00AC7FF4"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T</w:t>
      </w:r>
      <w:r w:rsidR="005A5CBB" w:rsidRPr="005512FA">
        <w:rPr>
          <w:rFonts w:ascii="Times New Roman" w:hAnsi="Times New Roman" w:cs="Times New Roman"/>
          <w:sz w:val="24"/>
          <w:szCs w:val="24"/>
        </w:rPr>
        <w:t xml:space="preserve">he relevant instruments </w:t>
      </w:r>
      <w:r w:rsidRPr="005512FA">
        <w:rPr>
          <w:rFonts w:ascii="Times New Roman" w:hAnsi="Times New Roman" w:cs="Times New Roman"/>
          <w:sz w:val="24"/>
          <w:szCs w:val="24"/>
        </w:rPr>
        <w:t>for this inquiry</w:t>
      </w:r>
      <w:r w:rsidR="005A5CBB" w:rsidRPr="005512FA">
        <w:rPr>
          <w:rFonts w:ascii="Times New Roman" w:hAnsi="Times New Roman" w:cs="Times New Roman"/>
          <w:sz w:val="24"/>
          <w:szCs w:val="24"/>
        </w:rPr>
        <w:t xml:space="preserve"> are S.4 (1) (c) of the </w:t>
      </w:r>
      <w:r w:rsidR="005A5CBB" w:rsidRPr="005512FA">
        <w:rPr>
          <w:rFonts w:ascii="Times New Roman" w:hAnsi="Times New Roman" w:cs="Times New Roman"/>
          <w:b/>
          <w:sz w:val="24"/>
          <w:szCs w:val="24"/>
        </w:rPr>
        <w:t xml:space="preserve">Uganda National Examinations Board Act </w:t>
      </w:r>
      <w:r w:rsidR="005A5CBB" w:rsidRPr="005512FA">
        <w:rPr>
          <w:rFonts w:ascii="Times New Roman" w:hAnsi="Times New Roman" w:cs="Times New Roman"/>
          <w:sz w:val="24"/>
          <w:szCs w:val="24"/>
        </w:rPr>
        <w:t xml:space="preserve">(Cap) 137) and the </w:t>
      </w:r>
      <w:r w:rsidR="005A5CBB" w:rsidRPr="005512FA">
        <w:rPr>
          <w:rFonts w:ascii="Times New Roman" w:hAnsi="Times New Roman" w:cs="Times New Roman"/>
          <w:b/>
          <w:sz w:val="24"/>
          <w:szCs w:val="24"/>
        </w:rPr>
        <w:t xml:space="preserve">Uganda Certificate of Education Examinations Regulations and Syllabus 2012-2016. </w:t>
      </w:r>
      <w:r w:rsidR="00B0387C" w:rsidRPr="005512FA">
        <w:rPr>
          <w:rFonts w:ascii="Times New Roman" w:hAnsi="Times New Roman" w:cs="Times New Roman"/>
          <w:b/>
          <w:sz w:val="24"/>
          <w:szCs w:val="24"/>
        </w:rPr>
        <w:t xml:space="preserve"> </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S.4 (1) (c) of the </w:t>
      </w:r>
      <w:r w:rsidRPr="005512FA">
        <w:rPr>
          <w:rFonts w:ascii="Times New Roman" w:hAnsi="Times New Roman" w:cs="Times New Roman"/>
          <w:b/>
          <w:sz w:val="24"/>
          <w:szCs w:val="24"/>
        </w:rPr>
        <w:t>U.N.E.B Act</w:t>
      </w:r>
      <w:r w:rsidRPr="005512FA">
        <w:rPr>
          <w:rFonts w:ascii="Times New Roman" w:hAnsi="Times New Roman" w:cs="Times New Roman"/>
          <w:sz w:val="24"/>
          <w:szCs w:val="24"/>
        </w:rPr>
        <w:t xml:space="preserve"> provides that the Board shall award certificates to </w:t>
      </w:r>
      <w:r w:rsidRPr="005512FA">
        <w:rPr>
          <w:rFonts w:ascii="Times New Roman" w:hAnsi="Times New Roman" w:cs="Times New Roman"/>
          <w:b/>
          <w:sz w:val="24"/>
          <w:szCs w:val="24"/>
        </w:rPr>
        <w:t>successful</w:t>
      </w:r>
      <w:r w:rsidRPr="005512FA">
        <w:rPr>
          <w:rFonts w:ascii="Times New Roman" w:hAnsi="Times New Roman" w:cs="Times New Roman"/>
          <w:sz w:val="24"/>
          <w:szCs w:val="24"/>
        </w:rPr>
        <w:t xml:space="preserve"> Candidates.   </w:t>
      </w:r>
    </w:p>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 xml:space="preserve">                                             </w:t>
      </w:r>
      <w:r w:rsidRPr="005512FA">
        <w:rPr>
          <w:rFonts w:ascii="Times New Roman" w:hAnsi="Times New Roman" w:cs="Times New Roman"/>
          <w:b/>
          <w:sz w:val="24"/>
          <w:szCs w:val="24"/>
        </w:rPr>
        <w:t>Who is a successful candidate?</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w:t>
      </w:r>
      <w:r w:rsidRPr="005512FA">
        <w:rPr>
          <w:rFonts w:ascii="Times New Roman" w:hAnsi="Times New Roman" w:cs="Times New Roman"/>
          <w:b/>
          <w:sz w:val="24"/>
          <w:szCs w:val="24"/>
        </w:rPr>
        <w:t xml:space="preserve">Uganda Certificate of Education Examinations Regulations and Syllabus 2012-2016 </w:t>
      </w:r>
      <w:r w:rsidRPr="005512FA">
        <w:rPr>
          <w:rFonts w:ascii="Times New Roman" w:hAnsi="Times New Roman" w:cs="Times New Roman"/>
          <w:sz w:val="24"/>
          <w:szCs w:val="24"/>
        </w:rPr>
        <w:t>provide that successful candidates in P.L.E and U.C.E (</w:t>
      </w:r>
      <w:r w:rsidRPr="005512FA">
        <w:rPr>
          <w:rFonts w:ascii="Times New Roman" w:hAnsi="Times New Roman" w:cs="Times New Roman"/>
          <w:b/>
          <w:sz w:val="24"/>
          <w:szCs w:val="24"/>
        </w:rPr>
        <w:t>‘O’-level</w:t>
      </w:r>
      <w:r w:rsidRPr="005512FA">
        <w:rPr>
          <w:rFonts w:ascii="Times New Roman" w:hAnsi="Times New Roman" w:cs="Times New Roman"/>
          <w:sz w:val="24"/>
          <w:szCs w:val="24"/>
        </w:rPr>
        <w:t>) are those who have passed the examinations and have been awarded grades 1(highest) to 4 (lowest).</w:t>
      </w:r>
    </w:p>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lastRenderedPageBreak/>
        <w:t xml:space="preserve">              </w:t>
      </w:r>
      <w:r w:rsidRPr="005512FA">
        <w:rPr>
          <w:rFonts w:ascii="Times New Roman" w:hAnsi="Times New Roman" w:cs="Times New Roman"/>
          <w:b/>
          <w:sz w:val="24"/>
          <w:szCs w:val="24"/>
        </w:rPr>
        <w:t>Was the candidate whose results we are considering successful?</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 candidate passed with grade 4 and was therefore successful and entitled to a certificate.</w:t>
      </w:r>
    </w:p>
    <w:p w:rsidR="00CE14D9" w:rsidRPr="005512FA" w:rsidRDefault="00CE14D9" w:rsidP="005512FA">
      <w:pPr>
        <w:spacing w:line="360" w:lineRule="auto"/>
        <w:rPr>
          <w:rFonts w:ascii="Times New Roman" w:hAnsi="Times New Roman" w:cs="Times New Roman"/>
          <w:sz w:val="24"/>
          <w:szCs w:val="24"/>
        </w:rPr>
      </w:pPr>
    </w:p>
    <w:p w:rsidR="00CE14D9" w:rsidRPr="005512FA" w:rsidRDefault="00CE14D9" w:rsidP="005512FA">
      <w:pPr>
        <w:spacing w:line="360" w:lineRule="auto"/>
        <w:rPr>
          <w:rFonts w:ascii="Times New Roman" w:hAnsi="Times New Roman" w:cs="Times New Roman"/>
          <w:sz w:val="24"/>
          <w:szCs w:val="24"/>
        </w:rPr>
      </w:pPr>
    </w:p>
    <w:p w:rsidR="005A5CBB" w:rsidRPr="005512FA" w:rsidRDefault="005A5CBB"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‘A’- level</w:t>
      </w:r>
    </w:p>
    <w:p w:rsidR="00EE68E1"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first issue is whether the candidate could legally pursue A-level on the basis of her ‘O’-level Grades. The </w:t>
      </w:r>
      <w:r w:rsidRPr="005512FA">
        <w:rPr>
          <w:rFonts w:ascii="Times New Roman" w:hAnsi="Times New Roman" w:cs="Times New Roman"/>
          <w:b/>
          <w:sz w:val="24"/>
          <w:szCs w:val="24"/>
        </w:rPr>
        <w:t xml:space="preserve">Ministry of Education Policy Guidelines and Criteria for S.5/PTC/TI’s admission, 2006 </w:t>
      </w:r>
      <w:r w:rsidRPr="005512FA">
        <w:rPr>
          <w:rFonts w:ascii="Times New Roman" w:hAnsi="Times New Roman" w:cs="Times New Roman"/>
          <w:sz w:val="24"/>
          <w:szCs w:val="24"/>
        </w:rPr>
        <w:t>clearly</w:t>
      </w:r>
      <w:r w:rsidRPr="005512FA">
        <w:rPr>
          <w:rFonts w:ascii="Times New Roman" w:hAnsi="Times New Roman" w:cs="Times New Roman"/>
          <w:b/>
          <w:sz w:val="24"/>
          <w:szCs w:val="24"/>
        </w:rPr>
        <w:t xml:space="preserve"> discourage </w:t>
      </w:r>
      <w:r w:rsidRPr="005512FA">
        <w:rPr>
          <w:rFonts w:ascii="Times New Roman" w:hAnsi="Times New Roman" w:cs="Times New Roman"/>
          <w:sz w:val="24"/>
          <w:szCs w:val="24"/>
        </w:rPr>
        <w:t>it</w:t>
      </w:r>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I have deliberately used the word </w:t>
      </w:r>
      <w:r w:rsidR="0032207D" w:rsidRPr="005512FA">
        <w:rPr>
          <w:rFonts w:ascii="Times New Roman" w:hAnsi="Times New Roman" w:cs="Times New Roman"/>
          <w:sz w:val="24"/>
          <w:szCs w:val="24"/>
        </w:rPr>
        <w:t>‘</w:t>
      </w:r>
      <w:r w:rsidRPr="005512FA">
        <w:rPr>
          <w:rFonts w:ascii="Times New Roman" w:hAnsi="Times New Roman" w:cs="Times New Roman"/>
          <w:b/>
          <w:sz w:val="24"/>
          <w:szCs w:val="24"/>
        </w:rPr>
        <w:t>discourage</w:t>
      </w:r>
      <w:r w:rsidR="0032207D" w:rsidRPr="005512FA">
        <w:rPr>
          <w:rFonts w:ascii="Times New Roman" w:hAnsi="Times New Roman" w:cs="Times New Roman"/>
          <w:b/>
          <w:sz w:val="24"/>
          <w:szCs w:val="24"/>
        </w:rPr>
        <w:t>’</w:t>
      </w:r>
      <w:r w:rsidRPr="005512FA">
        <w:rPr>
          <w:rFonts w:ascii="Times New Roman" w:hAnsi="Times New Roman" w:cs="Times New Roman"/>
          <w:sz w:val="24"/>
          <w:szCs w:val="24"/>
        </w:rPr>
        <w:t xml:space="preserve"> knowing that those are mere guidelines with no force of Law. The candidate by deciding to pursue ‘A’-level was not on the wrong side of the Law, but only went against guidance</w:t>
      </w:r>
      <w:r w:rsidR="002D4765" w:rsidRPr="005512FA">
        <w:rPr>
          <w:rFonts w:ascii="Times New Roman" w:hAnsi="Times New Roman" w:cs="Times New Roman"/>
          <w:sz w:val="24"/>
          <w:szCs w:val="24"/>
        </w:rPr>
        <w:t>/policy</w:t>
      </w:r>
      <w:r w:rsidRPr="005512FA">
        <w:rPr>
          <w:rFonts w:ascii="Times New Roman" w:hAnsi="Times New Roman" w:cs="Times New Roman"/>
          <w:sz w:val="24"/>
          <w:szCs w:val="24"/>
        </w:rPr>
        <w:t>.</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 Law only affects her at two levels;</w:t>
      </w:r>
    </w:p>
    <w:p w:rsidR="005A5CBB" w:rsidRPr="005512FA" w:rsidRDefault="005A5CBB" w:rsidP="005512FA">
      <w:pPr>
        <w:pStyle w:val="ListParagraph"/>
        <w:numPr>
          <w:ilvl w:val="0"/>
          <w:numId w:val="19"/>
        </w:numPr>
        <w:spacing w:line="360" w:lineRule="auto"/>
        <w:rPr>
          <w:rFonts w:ascii="Times New Roman" w:hAnsi="Times New Roman" w:cs="Times New Roman"/>
          <w:sz w:val="24"/>
          <w:szCs w:val="24"/>
        </w:rPr>
      </w:pPr>
      <w:r w:rsidRPr="005512FA">
        <w:rPr>
          <w:rFonts w:ascii="Times New Roman" w:hAnsi="Times New Roman" w:cs="Times New Roman"/>
          <w:sz w:val="24"/>
          <w:szCs w:val="24"/>
        </w:rPr>
        <w:t>Whether she qualifie</w:t>
      </w:r>
      <w:r w:rsidR="0021650E" w:rsidRPr="005512FA">
        <w:rPr>
          <w:rFonts w:ascii="Times New Roman" w:hAnsi="Times New Roman" w:cs="Times New Roman"/>
          <w:sz w:val="24"/>
          <w:szCs w:val="24"/>
        </w:rPr>
        <w:t>d</w:t>
      </w:r>
      <w:r w:rsidRPr="005512FA">
        <w:rPr>
          <w:rFonts w:ascii="Times New Roman" w:hAnsi="Times New Roman" w:cs="Times New Roman"/>
          <w:sz w:val="24"/>
          <w:szCs w:val="24"/>
        </w:rPr>
        <w:t xml:space="preserve"> to get an A-level certificate</w:t>
      </w:r>
      <w:r w:rsidR="0021650E" w:rsidRPr="005512FA">
        <w:rPr>
          <w:rFonts w:ascii="Times New Roman" w:hAnsi="Times New Roman" w:cs="Times New Roman"/>
          <w:sz w:val="24"/>
          <w:szCs w:val="24"/>
        </w:rPr>
        <w:t xml:space="preserve"> (</w:t>
      </w:r>
      <w:r w:rsidRPr="005512FA">
        <w:rPr>
          <w:rFonts w:ascii="Times New Roman" w:hAnsi="Times New Roman" w:cs="Times New Roman"/>
          <w:b/>
          <w:sz w:val="24"/>
          <w:szCs w:val="24"/>
        </w:rPr>
        <w:t xml:space="preserve">this is purely a question </w:t>
      </w:r>
      <w:r w:rsidR="002D4765" w:rsidRPr="005512FA">
        <w:rPr>
          <w:rFonts w:ascii="Times New Roman" w:hAnsi="Times New Roman" w:cs="Times New Roman"/>
          <w:b/>
          <w:sz w:val="24"/>
          <w:szCs w:val="24"/>
        </w:rPr>
        <w:t>of her</w:t>
      </w:r>
      <w:r w:rsidRPr="005512FA">
        <w:rPr>
          <w:rFonts w:ascii="Times New Roman" w:hAnsi="Times New Roman" w:cs="Times New Roman"/>
          <w:b/>
          <w:sz w:val="24"/>
          <w:szCs w:val="24"/>
        </w:rPr>
        <w:t xml:space="preserve"> intellectual ability</w:t>
      </w:r>
      <w:r w:rsidR="0021650E" w:rsidRPr="005512FA">
        <w:rPr>
          <w:rFonts w:ascii="Times New Roman" w:hAnsi="Times New Roman" w:cs="Times New Roman"/>
          <w:b/>
          <w:sz w:val="24"/>
          <w:szCs w:val="24"/>
        </w:rPr>
        <w:t>).</w:t>
      </w:r>
    </w:p>
    <w:p w:rsidR="005A5CBB" w:rsidRPr="005512FA" w:rsidRDefault="005A5CBB" w:rsidP="005512FA">
      <w:pPr>
        <w:pStyle w:val="ListParagraph"/>
        <w:spacing w:line="360" w:lineRule="auto"/>
        <w:rPr>
          <w:rFonts w:ascii="Times New Roman" w:hAnsi="Times New Roman" w:cs="Times New Roman"/>
          <w:sz w:val="24"/>
          <w:szCs w:val="24"/>
        </w:rPr>
      </w:pPr>
    </w:p>
    <w:p w:rsidR="005A5CBB" w:rsidRPr="005512FA" w:rsidRDefault="005A5CBB" w:rsidP="005512FA">
      <w:pPr>
        <w:pStyle w:val="ListParagraph"/>
        <w:numPr>
          <w:ilvl w:val="0"/>
          <w:numId w:val="19"/>
        </w:numPr>
        <w:spacing w:line="360" w:lineRule="auto"/>
        <w:rPr>
          <w:rFonts w:ascii="Times New Roman" w:hAnsi="Times New Roman" w:cs="Times New Roman"/>
          <w:sz w:val="24"/>
          <w:szCs w:val="24"/>
        </w:rPr>
      </w:pPr>
      <w:r w:rsidRPr="005512FA">
        <w:rPr>
          <w:rFonts w:ascii="Times New Roman" w:hAnsi="Times New Roman" w:cs="Times New Roman"/>
          <w:sz w:val="24"/>
          <w:szCs w:val="24"/>
        </w:rPr>
        <w:t>Whether, considering the quality of her grades at ‘O’-level she could proceed to an Institution of higher learning.</w:t>
      </w:r>
    </w:p>
    <w:p w:rsidR="005A5CBB" w:rsidRPr="005512FA" w:rsidRDefault="005A5CBB" w:rsidP="005512FA">
      <w:pPr>
        <w:spacing w:line="360" w:lineRule="auto"/>
        <w:jc w:val="center"/>
        <w:rPr>
          <w:rFonts w:ascii="Times New Roman" w:hAnsi="Times New Roman" w:cs="Times New Roman"/>
          <w:b/>
          <w:sz w:val="24"/>
          <w:szCs w:val="24"/>
        </w:rPr>
      </w:pPr>
      <w:proofErr w:type="gramStart"/>
      <w:r w:rsidRPr="005512FA">
        <w:rPr>
          <w:rFonts w:ascii="Times New Roman" w:hAnsi="Times New Roman" w:cs="Times New Roman"/>
          <w:b/>
          <w:sz w:val="24"/>
          <w:szCs w:val="24"/>
        </w:rPr>
        <w:t>Whether she qualifies to get an A-level certificate on account of grades.</w:t>
      </w:r>
      <w:proofErr w:type="gramEnd"/>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Under the </w:t>
      </w:r>
      <w:r w:rsidRPr="005512FA">
        <w:rPr>
          <w:rFonts w:ascii="Times New Roman" w:hAnsi="Times New Roman" w:cs="Times New Roman"/>
          <w:b/>
          <w:sz w:val="24"/>
          <w:szCs w:val="24"/>
        </w:rPr>
        <w:t xml:space="preserve">Examinations Regulations and Syllabus for the Uganda Advanced Certificate of Education, </w:t>
      </w:r>
      <w:r w:rsidRPr="005512FA">
        <w:rPr>
          <w:rFonts w:ascii="Times New Roman" w:hAnsi="Times New Roman" w:cs="Times New Roman"/>
          <w:sz w:val="24"/>
          <w:szCs w:val="24"/>
        </w:rPr>
        <w:t xml:space="preserve">a candidate who scores at least </w:t>
      </w:r>
      <w:r w:rsidRPr="005512FA">
        <w:rPr>
          <w:rFonts w:ascii="Times New Roman" w:hAnsi="Times New Roman" w:cs="Times New Roman"/>
          <w:b/>
          <w:sz w:val="24"/>
          <w:szCs w:val="24"/>
        </w:rPr>
        <w:t>a subsidiary pass in a subject offered at a principal</w:t>
      </w:r>
      <w:r w:rsidRPr="005512FA">
        <w:rPr>
          <w:rFonts w:ascii="Times New Roman" w:hAnsi="Times New Roman" w:cs="Times New Roman"/>
          <w:sz w:val="24"/>
          <w:szCs w:val="24"/>
        </w:rPr>
        <w:t xml:space="preserve"> level is entitled to a certificate. Since the candidate in this case passed with Grade ‘O’ in C.R.E she satisfied the requirements for the issuance of an ‘A’-level certificate. The ‘A’- level certificate in issue therefore passes the criteria of grades.</w:t>
      </w:r>
    </w:p>
    <w:p w:rsidR="002D4765"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issue as to whether the candidate who scored the grades in the documents before court has valid ‘O’ and ‘A’- level certificates is therefore answered in the affirmative. </w:t>
      </w:r>
    </w:p>
    <w:p w:rsidR="00CE14D9" w:rsidRPr="005512FA" w:rsidRDefault="00CE14D9" w:rsidP="005512FA">
      <w:pPr>
        <w:spacing w:line="360" w:lineRule="auto"/>
        <w:rPr>
          <w:rFonts w:ascii="Times New Roman" w:hAnsi="Times New Roman" w:cs="Times New Roman"/>
          <w:sz w:val="24"/>
          <w:szCs w:val="24"/>
        </w:rPr>
      </w:pP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lastRenderedPageBreak/>
        <w:t xml:space="preserve">By this I find that it is possible for one to hold valid ‘O’ and ‘A’ level certificates even when they can’t legally use them to pursue an Ordinary Certificate course from an Institution of Higher Learning in Uganda. </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Relating the above position to the key issue at hand, I find that since both the ‘O’ and the ‘A’-Level certificates are valid (</w:t>
      </w:r>
      <w:r w:rsidRPr="005512FA">
        <w:rPr>
          <w:rFonts w:ascii="Times New Roman" w:hAnsi="Times New Roman" w:cs="Times New Roman"/>
          <w:b/>
          <w:sz w:val="24"/>
          <w:szCs w:val="24"/>
        </w:rPr>
        <w:t>on the criteria of grades only)</w:t>
      </w:r>
      <w:r w:rsidRPr="005512FA">
        <w:rPr>
          <w:rFonts w:ascii="Times New Roman" w:hAnsi="Times New Roman" w:cs="Times New Roman"/>
          <w:sz w:val="24"/>
          <w:szCs w:val="24"/>
        </w:rPr>
        <w:t xml:space="preserve"> their owner fulfils the requirements of Article 80 of the Constitution and S. 4 of the Parliamentary Elections Act.</w:t>
      </w:r>
    </w:p>
    <w:p w:rsidR="005A5CBB" w:rsidRPr="005512FA" w:rsidRDefault="005A5CBB" w:rsidP="005512FA">
      <w:pPr>
        <w:spacing w:line="360" w:lineRule="auto"/>
        <w:rPr>
          <w:rFonts w:ascii="Times New Roman" w:hAnsi="Times New Roman" w:cs="Times New Roman"/>
          <w:b/>
          <w:sz w:val="24"/>
          <w:szCs w:val="24"/>
        </w:rPr>
      </w:pPr>
      <w:r w:rsidRPr="005512FA">
        <w:rPr>
          <w:rFonts w:ascii="Times New Roman" w:hAnsi="Times New Roman" w:cs="Times New Roman"/>
          <w:b/>
          <w:sz w:val="24"/>
          <w:szCs w:val="24"/>
        </w:rPr>
        <w:t>Whether considering the quality of her grades at ‘O’-level she could proceed to an Institution of higher learning.</w:t>
      </w:r>
      <w:r w:rsidRPr="005512FA">
        <w:rPr>
          <w:rFonts w:ascii="Times New Roman" w:hAnsi="Times New Roman" w:cs="Times New Roman"/>
          <w:sz w:val="24"/>
          <w:szCs w:val="24"/>
        </w:rPr>
        <w:t xml:space="preserve"> (</w:t>
      </w:r>
      <w:r w:rsidRPr="005512FA">
        <w:rPr>
          <w:rFonts w:ascii="Times New Roman" w:hAnsi="Times New Roman" w:cs="Times New Roman"/>
          <w:b/>
          <w:sz w:val="24"/>
          <w:szCs w:val="24"/>
        </w:rPr>
        <w:t>This is the issue of the legality of the Ordinary and Diploma Certificates).</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relevant Law is the </w:t>
      </w:r>
      <w:r w:rsidRPr="005512FA">
        <w:rPr>
          <w:rFonts w:ascii="Times New Roman" w:hAnsi="Times New Roman" w:cs="Times New Roman"/>
          <w:b/>
          <w:sz w:val="24"/>
          <w:szCs w:val="24"/>
        </w:rPr>
        <w:t xml:space="preserve">University and other Tertiary Institutions (minimum entry requirements for admission to Universities or other Tertiary Institutions) Regulations 2007 </w:t>
      </w:r>
      <w:r w:rsidRPr="005512FA">
        <w:rPr>
          <w:rFonts w:ascii="Times New Roman" w:hAnsi="Times New Roman" w:cs="Times New Roman"/>
          <w:sz w:val="24"/>
          <w:szCs w:val="24"/>
        </w:rPr>
        <w:t>which</w:t>
      </w:r>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provides that for one to pursue a certificate course they must have scored at least three credits at the ‘O’-level. </w:t>
      </w: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Since the candidate in this </w:t>
      </w:r>
      <w:r w:rsidR="002D4765" w:rsidRPr="005512FA">
        <w:rPr>
          <w:rFonts w:ascii="Times New Roman" w:hAnsi="Times New Roman" w:cs="Times New Roman"/>
          <w:sz w:val="24"/>
          <w:szCs w:val="24"/>
        </w:rPr>
        <w:t xml:space="preserve">case scored only one credit, </w:t>
      </w:r>
      <w:r w:rsidRPr="005512FA">
        <w:rPr>
          <w:rFonts w:ascii="Times New Roman" w:hAnsi="Times New Roman" w:cs="Times New Roman"/>
          <w:sz w:val="24"/>
          <w:szCs w:val="24"/>
        </w:rPr>
        <w:t>she could not legally pursue the certificate course. The APTECH certificate is therefore invalid.</w:t>
      </w:r>
    </w:p>
    <w:p w:rsidR="00012715"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It is the law</w:t>
      </w:r>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Muyanja</w:t>
      </w:r>
      <w:proofErr w:type="spellEnd"/>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Mbabaali</w:t>
      </w:r>
      <w:proofErr w:type="spellEnd"/>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Vs</w:t>
      </w:r>
      <w:proofErr w:type="spellEnd"/>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Birekerawo</w:t>
      </w:r>
      <w:proofErr w:type="spellEnd"/>
      <w:r w:rsidRPr="005512FA">
        <w:rPr>
          <w:rFonts w:ascii="Times New Roman" w:hAnsi="Times New Roman" w:cs="Times New Roman"/>
          <w:b/>
          <w:sz w:val="24"/>
          <w:szCs w:val="24"/>
        </w:rPr>
        <w:t xml:space="preserve"> Mathias </w:t>
      </w:r>
      <w:proofErr w:type="spellStart"/>
      <w:r w:rsidRPr="005512FA">
        <w:rPr>
          <w:rFonts w:ascii="Times New Roman" w:hAnsi="Times New Roman" w:cs="Times New Roman"/>
          <w:b/>
          <w:sz w:val="24"/>
          <w:szCs w:val="24"/>
        </w:rPr>
        <w:t>Nsubuga</w:t>
      </w:r>
      <w:proofErr w:type="spellEnd"/>
      <w:r w:rsidRPr="005512FA">
        <w:rPr>
          <w:rFonts w:ascii="Times New Roman" w:hAnsi="Times New Roman" w:cs="Times New Roman"/>
          <w:b/>
          <w:sz w:val="24"/>
          <w:szCs w:val="24"/>
        </w:rPr>
        <w:t xml:space="preserve"> (C/A) Election Petition No.36 of 2011) </w:t>
      </w:r>
      <w:r w:rsidRPr="005512FA">
        <w:rPr>
          <w:rFonts w:ascii="Times New Roman" w:hAnsi="Times New Roman" w:cs="Times New Roman"/>
          <w:sz w:val="24"/>
          <w:szCs w:val="24"/>
        </w:rPr>
        <w:t>that since that Certificate, the basis for enrollment for the Diploma course was</w:t>
      </w:r>
      <w:r w:rsidR="002D4765" w:rsidRPr="005512FA">
        <w:rPr>
          <w:rFonts w:ascii="Times New Roman" w:hAnsi="Times New Roman" w:cs="Times New Roman"/>
          <w:sz w:val="24"/>
          <w:szCs w:val="24"/>
        </w:rPr>
        <w:t xml:space="preserve"> </w:t>
      </w:r>
      <w:proofErr w:type="gramStart"/>
      <w:r w:rsidRPr="005512FA">
        <w:rPr>
          <w:rFonts w:ascii="Times New Roman" w:hAnsi="Times New Roman" w:cs="Times New Roman"/>
          <w:sz w:val="24"/>
          <w:szCs w:val="24"/>
        </w:rPr>
        <w:t>invalid</w:t>
      </w:r>
      <w:r w:rsidR="00543502" w:rsidRPr="005512FA">
        <w:rPr>
          <w:rFonts w:ascii="Times New Roman" w:hAnsi="Times New Roman" w:cs="Times New Roman"/>
          <w:sz w:val="24"/>
          <w:szCs w:val="24"/>
        </w:rPr>
        <w:t>,</w:t>
      </w:r>
      <w:proofErr w:type="gramEnd"/>
      <w:r w:rsidR="00543502" w:rsidRPr="005512FA">
        <w:rPr>
          <w:rFonts w:ascii="Times New Roman" w:hAnsi="Times New Roman" w:cs="Times New Roman"/>
          <w:sz w:val="24"/>
          <w:szCs w:val="24"/>
        </w:rPr>
        <w:t xml:space="preserve"> it</w:t>
      </w:r>
      <w:r w:rsidRPr="005512FA">
        <w:rPr>
          <w:rFonts w:ascii="Times New Roman" w:hAnsi="Times New Roman" w:cs="Times New Roman"/>
          <w:sz w:val="24"/>
          <w:szCs w:val="24"/>
        </w:rPr>
        <w:t xml:space="preserve"> could not form the basis for the issuance of a valid Diploma. The Diploma certificate that was presented for nomination is also invalid.</w:t>
      </w:r>
    </w:p>
    <w:p w:rsidR="00CE14D9" w:rsidRPr="005512FA" w:rsidRDefault="00CE14D9" w:rsidP="005512FA">
      <w:pPr>
        <w:spacing w:line="360" w:lineRule="auto"/>
        <w:rPr>
          <w:rFonts w:ascii="Times New Roman" w:hAnsi="Times New Roman" w:cs="Times New Roman"/>
          <w:sz w:val="24"/>
          <w:szCs w:val="24"/>
        </w:rPr>
      </w:pPr>
    </w:p>
    <w:p w:rsidR="00CE14D9" w:rsidRPr="005512FA" w:rsidRDefault="00CE14D9" w:rsidP="005512FA">
      <w:pPr>
        <w:spacing w:line="360" w:lineRule="auto"/>
        <w:rPr>
          <w:rFonts w:ascii="Times New Roman" w:hAnsi="Times New Roman" w:cs="Times New Roman"/>
          <w:sz w:val="24"/>
          <w:szCs w:val="24"/>
        </w:rPr>
      </w:pPr>
    </w:p>
    <w:p w:rsidR="00CE14D9" w:rsidRPr="005512FA" w:rsidRDefault="00CE14D9" w:rsidP="005512FA">
      <w:pPr>
        <w:spacing w:line="360" w:lineRule="auto"/>
        <w:rPr>
          <w:rFonts w:ascii="Times New Roman" w:hAnsi="Times New Roman" w:cs="Times New Roman"/>
          <w:sz w:val="24"/>
          <w:szCs w:val="24"/>
        </w:rPr>
      </w:pPr>
    </w:p>
    <w:p w:rsidR="005A5CB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Since I have found that the Certificates purportedly issued by </w:t>
      </w:r>
      <w:r w:rsidRPr="005512FA">
        <w:rPr>
          <w:rFonts w:ascii="Times New Roman" w:hAnsi="Times New Roman" w:cs="Times New Roman"/>
          <w:b/>
          <w:sz w:val="24"/>
          <w:szCs w:val="24"/>
        </w:rPr>
        <w:t>APTECH</w:t>
      </w:r>
      <w:r w:rsidRPr="005512FA">
        <w:rPr>
          <w:rFonts w:ascii="Times New Roman" w:hAnsi="Times New Roman" w:cs="Times New Roman"/>
          <w:sz w:val="24"/>
          <w:szCs w:val="24"/>
        </w:rPr>
        <w:t xml:space="preserve"> are invalid it is not necessary to delve into the issue of whether or not </w:t>
      </w:r>
      <w:r w:rsidRPr="005512FA">
        <w:rPr>
          <w:rFonts w:ascii="Times New Roman" w:hAnsi="Times New Roman" w:cs="Times New Roman"/>
          <w:b/>
          <w:sz w:val="24"/>
          <w:szCs w:val="24"/>
        </w:rPr>
        <w:t>APTECH</w:t>
      </w:r>
      <w:r w:rsidRPr="005512FA">
        <w:rPr>
          <w:rFonts w:ascii="Times New Roman" w:hAnsi="Times New Roman" w:cs="Times New Roman"/>
          <w:sz w:val="24"/>
          <w:szCs w:val="24"/>
        </w:rPr>
        <w:t xml:space="preserve"> was an accredited Institution at the time the Certificates were issued. </w:t>
      </w:r>
    </w:p>
    <w:p w:rsidR="00ED410B" w:rsidRPr="005512FA" w:rsidRDefault="005A5CB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In conclusion, I find that on the </w:t>
      </w:r>
      <w:r w:rsidRPr="005512FA">
        <w:rPr>
          <w:rFonts w:ascii="Times New Roman" w:hAnsi="Times New Roman" w:cs="Times New Roman"/>
          <w:b/>
          <w:sz w:val="24"/>
          <w:szCs w:val="24"/>
        </w:rPr>
        <w:t>criteria of grades,</w:t>
      </w:r>
      <w:r w:rsidRPr="005512FA">
        <w:rPr>
          <w:rFonts w:ascii="Times New Roman" w:hAnsi="Times New Roman" w:cs="Times New Roman"/>
          <w:sz w:val="24"/>
          <w:szCs w:val="24"/>
        </w:rPr>
        <w:t xml:space="preserve"> the ‘O’ and ‘A’ level certificates in issue are valid, and that it is possible for one to hold valid ‘O’ and ‘A’ level certificates even when they </w:t>
      </w:r>
      <w:r w:rsidRPr="005512FA">
        <w:rPr>
          <w:rFonts w:ascii="Times New Roman" w:hAnsi="Times New Roman" w:cs="Times New Roman"/>
          <w:sz w:val="24"/>
          <w:szCs w:val="24"/>
        </w:rPr>
        <w:lastRenderedPageBreak/>
        <w:t xml:space="preserve">can’t legally use them to pursue </w:t>
      </w:r>
      <w:r w:rsidR="00543502" w:rsidRPr="005512FA">
        <w:rPr>
          <w:rFonts w:ascii="Times New Roman" w:hAnsi="Times New Roman" w:cs="Times New Roman"/>
          <w:sz w:val="24"/>
          <w:szCs w:val="24"/>
        </w:rPr>
        <w:t>a</w:t>
      </w:r>
      <w:r w:rsidRPr="005512FA">
        <w:rPr>
          <w:rFonts w:ascii="Times New Roman" w:hAnsi="Times New Roman" w:cs="Times New Roman"/>
          <w:sz w:val="24"/>
          <w:szCs w:val="24"/>
        </w:rPr>
        <w:t xml:space="preserve"> Certificate course from an Institution of Higher Learning in Uganda. </w:t>
      </w:r>
      <w:r w:rsidR="00543502" w:rsidRPr="005512FA">
        <w:rPr>
          <w:rFonts w:ascii="Times New Roman" w:hAnsi="Times New Roman" w:cs="Times New Roman"/>
          <w:sz w:val="24"/>
          <w:szCs w:val="24"/>
        </w:rPr>
        <w:t xml:space="preserve"> </w:t>
      </w:r>
    </w:p>
    <w:p w:rsidR="007542FB" w:rsidRPr="005512FA" w:rsidRDefault="007542FB" w:rsidP="005512FA">
      <w:pPr>
        <w:spacing w:line="360" w:lineRule="auto"/>
        <w:rPr>
          <w:rFonts w:ascii="Times New Roman" w:hAnsi="Times New Roman" w:cs="Times New Roman"/>
          <w:b/>
          <w:i/>
          <w:sz w:val="24"/>
          <w:szCs w:val="24"/>
        </w:rPr>
      </w:pPr>
      <w:r w:rsidRPr="005512FA">
        <w:rPr>
          <w:rFonts w:ascii="Times New Roman" w:hAnsi="Times New Roman" w:cs="Times New Roman"/>
          <w:b/>
          <w:i/>
          <w:sz w:val="24"/>
          <w:szCs w:val="24"/>
        </w:rPr>
        <w:t>b). whether the academic documents the 1</w:t>
      </w:r>
      <w:r w:rsidRPr="005512FA">
        <w:rPr>
          <w:rFonts w:ascii="Times New Roman" w:hAnsi="Times New Roman" w:cs="Times New Roman"/>
          <w:b/>
          <w:i/>
          <w:sz w:val="24"/>
          <w:szCs w:val="24"/>
          <w:vertAlign w:val="superscript"/>
        </w:rPr>
        <w:t>st</w:t>
      </w:r>
      <w:r w:rsidRPr="005512FA">
        <w:rPr>
          <w:rFonts w:ascii="Times New Roman" w:hAnsi="Times New Roman" w:cs="Times New Roman"/>
          <w:b/>
          <w:i/>
          <w:sz w:val="24"/>
          <w:szCs w:val="24"/>
        </w:rPr>
        <w:t xml:space="preserve"> respondent presented contain </w:t>
      </w:r>
      <w:r w:rsidR="00543502" w:rsidRPr="005512FA">
        <w:rPr>
          <w:rFonts w:ascii="Times New Roman" w:hAnsi="Times New Roman" w:cs="Times New Roman"/>
          <w:b/>
          <w:i/>
          <w:sz w:val="24"/>
          <w:szCs w:val="24"/>
        </w:rPr>
        <w:t>inconsistencies which</w:t>
      </w:r>
      <w:r w:rsidRPr="005512FA">
        <w:rPr>
          <w:rFonts w:ascii="Times New Roman" w:hAnsi="Times New Roman" w:cs="Times New Roman"/>
          <w:b/>
          <w:i/>
          <w:sz w:val="24"/>
          <w:szCs w:val="24"/>
        </w:rPr>
        <w:t xml:space="preserve"> render them to be suspicious and unreliable.</w:t>
      </w:r>
    </w:p>
    <w:p w:rsidR="00D57BB6" w:rsidRPr="005512FA" w:rsidRDefault="00D57BB6" w:rsidP="005512FA">
      <w:pPr>
        <w:pStyle w:val="NormalWeb"/>
        <w:shd w:val="clear" w:color="auto" w:fill="FFFFFF"/>
        <w:spacing w:before="0" w:beforeAutospacing="0" w:after="360" w:afterAutospacing="0" w:line="360" w:lineRule="auto"/>
      </w:pPr>
      <w:r w:rsidRPr="005512FA">
        <w:t xml:space="preserve">In compliance with the strict requirement of the law that particulars of any fraud alleged in a party’s pleadings must be set out therein, the Petitioner particularised the alleged acts of fraud as follows; </w:t>
      </w:r>
      <w:r w:rsidR="00543502" w:rsidRPr="005512FA">
        <w:t xml:space="preserve"> </w:t>
      </w:r>
    </w:p>
    <w:p w:rsidR="00543502" w:rsidRPr="005512FA" w:rsidRDefault="00543502" w:rsidP="005512FA">
      <w:pPr>
        <w:pStyle w:val="ListParagraph"/>
        <w:numPr>
          <w:ilvl w:val="0"/>
          <w:numId w:val="22"/>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first respondent’s Primary leaving, Ordinary and Advanced level certificates bear different names from those appearing in the Church baptism record, and from the nomination papers she submitted to the second respondent, rendering all academic documents inconsistent, suspicious and invalid. </w:t>
      </w:r>
    </w:p>
    <w:p w:rsidR="00543502" w:rsidRPr="005512FA" w:rsidRDefault="00543502" w:rsidP="005512FA">
      <w:pPr>
        <w:pStyle w:val="ListParagraph"/>
        <w:spacing w:line="360" w:lineRule="auto"/>
        <w:ind w:left="1440"/>
        <w:jc w:val="both"/>
        <w:rPr>
          <w:rFonts w:ascii="Times New Roman" w:hAnsi="Times New Roman" w:cs="Times New Roman"/>
          <w:sz w:val="24"/>
          <w:szCs w:val="24"/>
        </w:rPr>
      </w:pPr>
    </w:p>
    <w:p w:rsidR="00543502" w:rsidRPr="005512FA" w:rsidRDefault="00543502" w:rsidP="005512FA">
      <w:pPr>
        <w:pStyle w:val="ListParagraph"/>
        <w:numPr>
          <w:ilvl w:val="0"/>
          <w:numId w:val="22"/>
        </w:num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first respondent’s purported Deed Poll adopting the names of </w:t>
      </w:r>
      <w:proofErr w:type="spellStart"/>
      <w:r w:rsidRPr="005512FA">
        <w:rPr>
          <w:rFonts w:ascii="Times New Roman" w:hAnsi="Times New Roman" w:cs="Times New Roman"/>
          <w:b/>
          <w:sz w:val="24"/>
          <w:szCs w:val="24"/>
        </w:rPr>
        <w:t>Namujju</w:t>
      </w:r>
      <w:proofErr w:type="spellEnd"/>
      <w:r w:rsidRPr="005512FA">
        <w:rPr>
          <w:rFonts w:ascii="Times New Roman" w:hAnsi="Times New Roman" w:cs="Times New Roman"/>
          <w:b/>
          <w:sz w:val="24"/>
          <w:szCs w:val="24"/>
        </w:rPr>
        <w:t xml:space="preserve"> Cissy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sz w:val="24"/>
          <w:szCs w:val="24"/>
        </w:rPr>
        <w:t xml:space="preserve"> is illegal, inconsistent and riddled with forgeries. </w:t>
      </w:r>
    </w:p>
    <w:p w:rsidR="00543502" w:rsidRPr="005512FA" w:rsidRDefault="00543502" w:rsidP="005512FA">
      <w:pPr>
        <w:pStyle w:val="ListParagraph"/>
        <w:spacing w:line="360" w:lineRule="auto"/>
        <w:ind w:left="1440"/>
        <w:jc w:val="both"/>
        <w:rPr>
          <w:rFonts w:ascii="Times New Roman" w:hAnsi="Times New Roman" w:cs="Times New Roman"/>
          <w:sz w:val="24"/>
          <w:szCs w:val="24"/>
        </w:rPr>
      </w:pPr>
    </w:p>
    <w:p w:rsidR="00543502" w:rsidRPr="005512FA" w:rsidRDefault="00543502" w:rsidP="005512FA">
      <w:pPr>
        <w:pStyle w:val="ListParagraph"/>
        <w:numPr>
          <w:ilvl w:val="0"/>
          <w:numId w:val="22"/>
        </w:numPr>
        <w:shd w:val="clear" w:color="auto" w:fill="FFFFFF"/>
        <w:spacing w:after="360" w:line="360" w:lineRule="auto"/>
        <w:jc w:val="both"/>
        <w:rPr>
          <w:rFonts w:ascii="Times New Roman" w:hAnsi="Times New Roman" w:cs="Times New Roman"/>
          <w:sz w:val="24"/>
          <w:szCs w:val="24"/>
        </w:rPr>
      </w:pPr>
      <w:r w:rsidRPr="005512FA">
        <w:rPr>
          <w:rFonts w:ascii="Times New Roman" w:hAnsi="Times New Roman" w:cs="Times New Roman"/>
          <w:sz w:val="24"/>
          <w:szCs w:val="24"/>
        </w:rPr>
        <w:t xml:space="preserve">The Diploma certificate that the first respondent attached to her nomination forms is not only a forgery and riddled with </w:t>
      </w:r>
    </w:p>
    <w:p w:rsidR="00543502" w:rsidRPr="005512FA" w:rsidRDefault="00543502" w:rsidP="005512FA">
      <w:pPr>
        <w:pStyle w:val="ListParagraph"/>
        <w:spacing w:line="360" w:lineRule="auto"/>
        <w:rPr>
          <w:rFonts w:ascii="Times New Roman" w:hAnsi="Times New Roman" w:cs="Times New Roman"/>
          <w:sz w:val="24"/>
          <w:szCs w:val="24"/>
        </w:rPr>
      </w:pPr>
    </w:p>
    <w:p w:rsidR="00543502" w:rsidRPr="005512FA" w:rsidRDefault="00543502" w:rsidP="005512FA">
      <w:pPr>
        <w:pStyle w:val="ListParagraph"/>
        <w:shd w:val="clear" w:color="auto" w:fill="FFFFFF"/>
        <w:spacing w:after="360" w:line="360" w:lineRule="auto"/>
        <w:ind w:left="1440"/>
        <w:jc w:val="both"/>
        <w:rPr>
          <w:rFonts w:ascii="Times New Roman" w:hAnsi="Times New Roman" w:cs="Times New Roman"/>
          <w:sz w:val="24"/>
          <w:szCs w:val="24"/>
        </w:rPr>
      </w:pPr>
      <w:proofErr w:type="gramStart"/>
      <w:r w:rsidRPr="005512FA">
        <w:rPr>
          <w:rFonts w:ascii="Times New Roman" w:hAnsi="Times New Roman" w:cs="Times New Roman"/>
          <w:sz w:val="24"/>
          <w:szCs w:val="24"/>
        </w:rPr>
        <w:t>inconsistencies</w:t>
      </w:r>
      <w:proofErr w:type="gramEnd"/>
      <w:r w:rsidRPr="005512FA">
        <w:rPr>
          <w:rFonts w:ascii="Times New Roman" w:hAnsi="Times New Roman" w:cs="Times New Roman"/>
          <w:sz w:val="24"/>
          <w:szCs w:val="24"/>
        </w:rPr>
        <w:t xml:space="preserve"> but was also obtained erroneously as she did not possess the minimum requirements for admission for a diploma program and neither was the awarding institution licensed at the time of her admission and/or graduation. </w:t>
      </w:r>
    </w:p>
    <w:p w:rsidR="007542FB" w:rsidRPr="005512FA" w:rsidRDefault="007542F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It is common cause that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was baptized ‘</w:t>
      </w:r>
      <w:proofErr w:type="spellStart"/>
      <w:r w:rsidRPr="005512FA">
        <w:rPr>
          <w:rFonts w:ascii="Times New Roman" w:hAnsi="Times New Roman" w:cs="Times New Roman"/>
          <w:b/>
          <w:sz w:val="24"/>
          <w:szCs w:val="24"/>
        </w:rPr>
        <w:t>Gusaba</w:t>
      </w:r>
      <w:proofErr w:type="spellEnd"/>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The P.7, ‘O’ and ‘A’-Level certificates she presented for nomination are in the names of ‘</w:t>
      </w:r>
      <w:proofErr w:type="spellStart"/>
      <w:r w:rsidRPr="005512FA">
        <w:rPr>
          <w:rFonts w:ascii="Times New Roman" w:hAnsi="Times New Roman" w:cs="Times New Roman"/>
          <w:b/>
          <w:sz w:val="24"/>
          <w:szCs w:val="24"/>
        </w:rPr>
        <w:t>Namujju</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 xml:space="preserve">’. </w:t>
      </w:r>
    </w:p>
    <w:p w:rsidR="007A4226" w:rsidRPr="005512FA" w:rsidRDefault="007542FB"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She explained that the name ‘</w:t>
      </w:r>
      <w:proofErr w:type="spellStart"/>
      <w:r w:rsidRPr="005512FA">
        <w:rPr>
          <w:rFonts w:ascii="Times New Roman" w:hAnsi="Times New Roman" w:cs="Times New Roman"/>
          <w:b/>
          <w:sz w:val="24"/>
          <w:szCs w:val="24"/>
        </w:rPr>
        <w:t>Gusaba</w:t>
      </w:r>
      <w:proofErr w:type="spellEnd"/>
      <w:r w:rsidRPr="005512FA">
        <w:rPr>
          <w:rFonts w:ascii="Times New Roman" w:hAnsi="Times New Roman" w:cs="Times New Roman"/>
          <w:b/>
          <w:sz w:val="24"/>
          <w:szCs w:val="24"/>
        </w:rPr>
        <w:t>’</w:t>
      </w:r>
      <w:r w:rsidRPr="005512FA">
        <w:rPr>
          <w:rFonts w:ascii="Times New Roman" w:hAnsi="Times New Roman" w:cs="Times New Roman"/>
          <w:sz w:val="24"/>
          <w:szCs w:val="24"/>
        </w:rPr>
        <w:t xml:space="preserve"> was given to her by her mother and that the name ‘</w:t>
      </w:r>
      <w:proofErr w:type="spellStart"/>
      <w:r w:rsidRPr="005512FA">
        <w:rPr>
          <w:rFonts w:ascii="Times New Roman" w:hAnsi="Times New Roman" w:cs="Times New Roman"/>
          <w:b/>
          <w:sz w:val="24"/>
          <w:szCs w:val="24"/>
        </w:rPr>
        <w:t>Namujju</w:t>
      </w:r>
      <w:proofErr w:type="spellEnd"/>
      <w:r w:rsidRPr="005512FA">
        <w:rPr>
          <w:rFonts w:ascii="Times New Roman" w:hAnsi="Times New Roman" w:cs="Times New Roman"/>
          <w:sz w:val="24"/>
          <w:szCs w:val="24"/>
        </w:rPr>
        <w:t>’ was given to her by her father. Further that when her mother died in 1983 she abandoned the name ‘</w:t>
      </w:r>
      <w:proofErr w:type="spellStart"/>
      <w:r w:rsidRPr="005512FA">
        <w:rPr>
          <w:rFonts w:ascii="Times New Roman" w:hAnsi="Times New Roman" w:cs="Times New Roman"/>
          <w:b/>
          <w:sz w:val="24"/>
          <w:szCs w:val="24"/>
        </w:rPr>
        <w:t>Gusaba</w:t>
      </w:r>
      <w:proofErr w:type="spellEnd"/>
      <w:r w:rsidRPr="005512FA">
        <w:rPr>
          <w:rFonts w:ascii="Times New Roman" w:hAnsi="Times New Roman" w:cs="Times New Roman"/>
          <w:sz w:val="24"/>
          <w:szCs w:val="24"/>
        </w:rPr>
        <w:t>’ and started school at 9 years as ‘</w:t>
      </w:r>
      <w:proofErr w:type="spellStart"/>
      <w:r w:rsidR="00543502" w:rsidRPr="005512FA">
        <w:rPr>
          <w:rFonts w:ascii="Times New Roman" w:hAnsi="Times New Roman" w:cs="Times New Roman"/>
          <w:b/>
          <w:sz w:val="24"/>
          <w:szCs w:val="24"/>
        </w:rPr>
        <w:t>Namujju</w:t>
      </w:r>
      <w:proofErr w:type="spellEnd"/>
      <w:r w:rsidR="00543502"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 xml:space="preserve">’. </w:t>
      </w:r>
    </w:p>
    <w:p w:rsidR="002D4765"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Counsel argued that it is not illegal for one to use names other than those she was baptized with. Further that since there is no evidence that the documents she presented are for another person, </w:t>
      </w:r>
      <w:r w:rsidRPr="005512FA">
        <w:rPr>
          <w:rFonts w:ascii="Times New Roman" w:hAnsi="Times New Roman" w:cs="Times New Roman"/>
          <w:sz w:val="24"/>
          <w:szCs w:val="24"/>
        </w:rPr>
        <w:lastRenderedPageBreak/>
        <w:t>there is no basis for doubting that they are</w:t>
      </w:r>
      <w:r w:rsidR="002D4765" w:rsidRPr="005512FA">
        <w:rPr>
          <w:rFonts w:ascii="Times New Roman" w:hAnsi="Times New Roman" w:cs="Times New Roman"/>
          <w:sz w:val="24"/>
          <w:szCs w:val="24"/>
        </w:rPr>
        <w:t xml:space="preserve"> </w:t>
      </w:r>
      <w:r w:rsidRPr="005512FA">
        <w:rPr>
          <w:rFonts w:ascii="Times New Roman" w:hAnsi="Times New Roman" w:cs="Times New Roman"/>
          <w:sz w:val="24"/>
          <w:szCs w:val="24"/>
        </w:rPr>
        <w:t>hers. Since the documents are in the names of ‘</w:t>
      </w:r>
      <w:proofErr w:type="spellStart"/>
      <w:r w:rsidRPr="005512FA">
        <w:rPr>
          <w:rFonts w:ascii="Times New Roman" w:hAnsi="Times New Roman" w:cs="Times New Roman"/>
          <w:b/>
          <w:sz w:val="24"/>
          <w:szCs w:val="24"/>
        </w:rPr>
        <w:t>Namujju</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w:t>
      </w:r>
      <w:r w:rsidRPr="005512FA">
        <w:rPr>
          <w:rFonts w:ascii="Times New Roman" w:hAnsi="Times New Roman" w:cs="Times New Roman"/>
          <w:sz w:val="24"/>
          <w:szCs w:val="24"/>
        </w:rPr>
        <w:t xml:space="preserve"> who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says she is</w:t>
      </w:r>
      <w:proofErr w:type="gramStart"/>
      <w:r w:rsidR="00E27185" w:rsidRPr="005512FA">
        <w:rPr>
          <w:rFonts w:ascii="Times New Roman" w:hAnsi="Times New Roman" w:cs="Times New Roman"/>
          <w:sz w:val="24"/>
          <w:szCs w:val="24"/>
        </w:rPr>
        <w:t>,</w:t>
      </w:r>
      <w:proofErr w:type="gramEnd"/>
      <w:r w:rsidRPr="005512FA">
        <w:rPr>
          <w:rFonts w:ascii="Times New Roman" w:hAnsi="Times New Roman" w:cs="Times New Roman"/>
          <w:sz w:val="24"/>
          <w:szCs w:val="24"/>
        </w:rPr>
        <w:t xml:space="preserve"> there is no inconsistency in them.</w:t>
      </w:r>
    </w:p>
    <w:p w:rsidR="007542FB"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 I however don’t think it is as easy as that.</w:t>
      </w:r>
      <w:r w:rsidR="002D4765" w:rsidRPr="005512FA">
        <w:rPr>
          <w:rFonts w:ascii="Times New Roman" w:hAnsi="Times New Roman" w:cs="Times New Roman"/>
          <w:sz w:val="24"/>
          <w:szCs w:val="24"/>
        </w:rPr>
        <w:t xml:space="preserve"> While </w:t>
      </w:r>
      <w:r w:rsidRPr="005512FA">
        <w:rPr>
          <w:rFonts w:ascii="Times New Roman" w:hAnsi="Times New Roman" w:cs="Times New Roman"/>
          <w:sz w:val="24"/>
          <w:szCs w:val="24"/>
        </w:rPr>
        <w:t xml:space="preserve">I agree with counsel </w:t>
      </w:r>
      <w:proofErr w:type="spellStart"/>
      <w:r w:rsidRPr="005512FA">
        <w:rPr>
          <w:rFonts w:ascii="Times New Roman" w:hAnsi="Times New Roman" w:cs="Times New Roman"/>
          <w:sz w:val="24"/>
          <w:szCs w:val="24"/>
        </w:rPr>
        <w:t>Kandeebe</w:t>
      </w:r>
      <w:proofErr w:type="spellEnd"/>
      <w:r w:rsidR="002D4765" w:rsidRPr="005512FA">
        <w:rPr>
          <w:rFonts w:ascii="Times New Roman" w:hAnsi="Times New Roman" w:cs="Times New Roman"/>
          <w:sz w:val="24"/>
          <w:szCs w:val="24"/>
        </w:rPr>
        <w:t xml:space="preserve"> </w:t>
      </w:r>
      <w:r w:rsidRPr="005512FA">
        <w:rPr>
          <w:rFonts w:ascii="Times New Roman" w:hAnsi="Times New Roman" w:cs="Times New Roman"/>
          <w:sz w:val="24"/>
          <w:szCs w:val="24"/>
        </w:rPr>
        <w:t>that it is not illegal for one to use names other than those she was baptized with</w:t>
      </w:r>
      <w:r w:rsidR="002D4765" w:rsidRPr="005512FA">
        <w:rPr>
          <w:rFonts w:ascii="Times New Roman" w:hAnsi="Times New Roman" w:cs="Times New Roman"/>
          <w:sz w:val="24"/>
          <w:szCs w:val="24"/>
        </w:rPr>
        <w:t xml:space="preserve">, there is an </w:t>
      </w:r>
      <w:r w:rsidRPr="005512FA">
        <w:rPr>
          <w:rFonts w:ascii="Times New Roman" w:hAnsi="Times New Roman" w:cs="Times New Roman"/>
          <w:sz w:val="24"/>
          <w:szCs w:val="24"/>
        </w:rPr>
        <w:t xml:space="preserve">injunction </w:t>
      </w:r>
      <w:r w:rsidR="002D4765" w:rsidRPr="005512FA">
        <w:rPr>
          <w:rFonts w:ascii="Times New Roman" w:hAnsi="Times New Roman" w:cs="Times New Roman"/>
          <w:sz w:val="24"/>
          <w:szCs w:val="24"/>
        </w:rPr>
        <w:t xml:space="preserve">which </w:t>
      </w:r>
      <w:r w:rsidRPr="005512FA">
        <w:rPr>
          <w:rFonts w:ascii="Times New Roman" w:hAnsi="Times New Roman" w:cs="Times New Roman"/>
          <w:sz w:val="24"/>
          <w:szCs w:val="24"/>
        </w:rPr>
        <w:t>is that the use of those other names must be within the law. Moreover, the issue here is more serious than mere using ‘other’ names. The implication of the allegation is that the certificates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presented do not belong to her.</w:t>
      </w:r>
      <w:r w:rsidR="002D4765" w:rsidRPr="005512FA">
        <w:rPr>
          <w:rFonts w:ascii="Times New Roman" w:hAnsi="Times New Roman" w:cs="Times New Roman"/>
          <w:sz w:val="24"/>
          <w:szCs w:val="24"/>
        </w:rPr>
        <w:t xml:space="preserve"> </w:t>
      </w:r>
      <w:r w:rsidRPr="005512FA">
        <w:rPr>
          <w:rFonts w:ascii="Times New Roman" w:hAnsi="Times New Roman" w:cs="Times New Roman"/>
          <w:sz w:val="24"/>
          <w:szCs w:val="24"/>
        </w:rPr>
        <w:t>Resolving this issue requires that we look at what the law says about how</w:t>
      </w:r>
      <w:r w:rsidR="002D4765" w:rsidRPr="005512FA">
        <w:rPr>
          <w:rFonts w:ascii="Times New Roman" w:hAnsi="Times New Roman" w:cs="Times New Roman"/>
          <w:sz w:val="24"/>
          <w:szCs w:val="24"/>
        </w:rPr>
        <w:t xml:space="preserve"> </w:t>
      </w:r>
      <w:r w:rsidRPr="005512FA">
        <w:rPr>
          <w:rFonts w:ascii="Times New Roman" w:hAnsi="Times New Roman" w:cs="Times New Roman"/>
          <w:sz w:val="24"/>
          <w:szCs w:val="24"/>
        </w:rPr>
        <w:t>names are changed.</w:t>
      </w:r>
    </w:p>
    <w:p w:rsidR="00E27185" w:rsidRPr="005512FA" w:rsidRDefault="00E27185" w:rsidP="005512FA">
      <w:pPr>
        <w:spacing w:line="360" w:lineRule="auto"/>
        <w:rPr>
          <w:rFonts w:ascii="Times New Roman" w:hAnsi="Times New Roman" w:cs="Times New Roman"/>
          <w:sz w:val="24"/>
          <w:szCs w:val="24"/>
        </w:rPr>
      </w:pPr>
    </w:p>
    <w:p w:rsidR="00E27185" w:rsidRPr="005512FA" w:rsidRDefault="00E27185" w:rsidP="005512FA">
      <w:pPr>
        <w:spacing w:line="360" w:lineRule="auto"/>
        <w:rPr>
          <w:rFonts w:ascii="Times New Roman" w:hAnsi="Times New Roman" w:cs="Times New Roman"/>
          <w:sz w:val="24"/>
          <w:szCs w:val="24"/>
        </w:rPr>
      </w:pPr>
    </w:p>
    <w:p w:rsidR="007542FB" w:rsidRPr="005512FA" w:rsidRDefault="007542FB"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THE LAW ON CHANGE OF NAMES</w:t>
      </w:r>
    </w:p>
    <w:p w:rsidR="007A4226"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Counsel </w:t>
      </w:r>
      <w:proofErr w:type="spellStart"/>
      <w:r w:rsidRPr="005512FA">
        <w:rPr>
          <w:rFonts w:ascii="Times New Roman" w:hAnsi="Times New Roman" w:cs="Times New Roman"/>
          <w:sz w:val="24"/>
          <w:szCs w:val="24"/>
        </w:rPr>
        <w:t>Kandeebe</w:t>
      </w:r>
      <w:proofErr w:type="spellEnd"/>
      <w:r w:rsidRPr="005512FA">
        <w:rPr>
          <w:rFonts w:ascii="Times New Roman" w:hAnsi="Times New Roman" w:cs="Times New Roman"/>
          <w:sz w:val="24"/>
          <w:szCs w:val="24"/>
        </w:rPr>
        <w:t xml:space="preserve"> argued that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did not have to formally change her names from </w:t>
      </w:r>
      <w:proofErr w:type="spellStart"/>
      <w:r w:rsidRPr="005512FA">
        <w:rPr>
          <w:rFonts w:ascii="Times New Roman" w:hAnsi="Times New Roman" w:cs="Times New Roman"/>
          <w:b/>
          <w:sz w:val="24"/>
          <w:szCs w:val="24"/>
        </w:rPr>
        <w:t>Gusaba</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Dionozia</w:t>
      </w:r>
      <w:proofErr w:type="spellEnd"/>
      <w:r w:rsidRPr="005512FA">
        <w:rPr>
          <w:rFonts w:ascii="Times New Roman" w:hAnsi="Times New Roman" w:cs="Times New Roman"/>
          <w:sz w:val="24"/>
          <w:szCs w:val="24"/>
        </w:rPr>
        <w:t xml:space="preserve"> to </w:t>
      </w:r>
      <w:proofErr w:type="spellStart"/>
      <w:r w:rsidRPr="005512FA">
        <w:rPr>
          <w:rFonts w:ascii="Times New Roman" w:hAnsi="Times New Roman" w:cs="Times New Roman"/>
          <w:b/>
          <w:sz w:val="24"/>
          <w:szCs w:val="24"/>
        </w:rPr>
        <w:t>Namujju</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Dionozia</w:t>
      </w:r>
      <w:proofErr w:type="spellEnd"/>
      <w:r w:rsidRPr="005512FA">
        <w:rPr>
          <w:rFonts w:ascii="Times New Roman" w:hAnsi="Times New Roman" w:cs="Times New Roman"/>
          <w:sz w:val="24"/>
          <w:szCs w:val="24"/>
        </w:rPr>
        <w:t xml:space="preserve"> when enrolling for Primary School since she had not </w:t>
      </w:r>
      <w:r w:rsidR="002D4765" w:rsidRPr="005512FA">
        <w:rPr>
          <w:rFonts w:ascii="Times New Roman" w:hAnsi="Times New Roman" w:cs="Times New Roman"/>
          <w:sz w:val="24"/>
          <w:szCs w:val="24"/>
        </w:rPr>
        <w:t xml:space="preserve">formally </w:t>
      </w:r>
      <w:r w:rsidRPr="005512FA">
        <w:rPr>
          <w:rFonts w:ascii="Times New Roman" w:hAnsi="Times New Roman" w:cs="Times New Roman"/>
          <w:sz w:val="24"/>
          <w:szCs w:val="24"/>
        </w:rPr>
        <w:t xml:space="preserve">registered the names </w:t>
      </w:r>
      <w:proofErr w:type="spellStart"/>
      <w:r w:rsidRPr="005512FA">
        <w:rPr>
          <w:rFonts w:ascii="Times New Roman" w:hAnsi="Times New Roman" w:cs="Times New Roman"/>
          <w:b/>
          <w:sz w:val="24"/>
          <w:szCs w:val="24"/>
        </w:rPr>
        <w:t>Gusaba</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Dionozia</w:t>
      </w:r>
      <w:proofErr w:type="spellEnd"/>
      <w:r w:rsidRPr="005512FA">
        <w:rPr>
          <w:rFonts w:ascii="Times New Roman" w:hAnsi="Times New Roman" w:cs="Times New Roman"/>
          <w:sz w:val="24"/>
          <w:szCs w:val="24"/>
        </w:rPr>
        <w:t xml:space="preserve">. First of all, we know that </w:t>
      </w:r>
      <w:r w:rsidR="002D4765" w:rsidRPr="005512FA">
        <w:rPr>
          <w:rFonts w:ascii="Times New Roman" w:hAnsi="Times New Roman" w:cs="Times New Roman"/>
          <w:sz w:val="24"/>
          <w:szCs w:val="24"/>
        </w:rPr>
        <w:t>the 1</w:t>
      </w:r>
      <w:r w:rsidR="002D4765" w:rsidRPr="005512FA">
        <w:rPr>
          <w:rFonts w:ascii="Times New Roman" w:hAnsi="Times New Roman" w:cs="Times New Roman"/>
          <w:sz w:val="24"/>
          <w:szCs w:val="24"/>
          <w:vertAlign w:val="superscript"/>
        </w:rPr>
        <w:t>st</w:t>
      </w:r>
      <w:r w:rsidR="002D4765" w:rsidRPr="005512FA">
        <w:rPr>
          <w:rFonts w:ascii="Times New Roman" w:hAnsi="Times New Roman" w:cs="Times New Roman"/>
          <w:sz w:val="24"/>
          <w:szCs w:val="24"/>
        </w:rPr>
        <w:t xml:space="preserve"> respondent </w:t>
      </w:r>
      <w:r w:rsidRPr="005512FA">
        <w:rPr>
          <w:rFonts w:ascii="Times New Roman" w:hAnsi="Times New Roman" w:cs="Times New Roman"/>
          <w:sz w:val="24"/>
          <w:szCs w:val="24"/>
        </w:rPr>
        <w:t xml:space="preserve">was born and baptized as </w:t>
      </w:r>
      <w:proofErr w:type="spellStart"/>
      <w:r w:rsidRPr="005512FA">
        <w:rPr>
          <w:rFonts w:ascii="Times New Roman" w:hAnsi="Times New Roman" w:cs="Times New Roman"/>
          <w:b/>
          <w:sz w:val="24"/>
          <w:szCs w:val="24"/>
        </w:rPr>
        <w:t>Gusaba</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Dionizio</w:t>
      </w:r>
      <w:proofErr w:type="spellEnd"/>
      <w:r w:rsidRPr="005512FA">
        <w:rPr>
          <w:rFonts w:ascii="Times New Roman" w:hAnsi="Times New Roman" w:cs="Times New Roman"/>
          <w:sz w:val="24"/>
          <w:szCs w:val="24"/>
        </w:rPr>
        <w:t>. We also know that at least two other categ</w:t>
      </w:r>
      <w:r w:rsidR="002D4765" w:rsidRPr="005512FA">
        <w:rPr>
          <w:rFonts w:ascii="Times New Roman" w:hAnsi="Times New Roman" w:cs="Times New Roman"/>
          <w:sz w:val="24"/>
          <w:szCs w:val="24"/>
        </w:rPr>
        <w:t xml:space="preserve">ories of people </w:t>
      </w:r>
      <w:r w:rsidRPr="005512FA">
        <w:rPr>
          <w:rFonts w:ascii="Times New Roman" w:hAnsi="Times New Roman" w:cs="Times New Roman"/>
          <w:sz w:val="24"/>
          <w:szCs w:val="24"/>
        </w:rPr>
        <w:t>in addition to her family members</w:t>
      </w:r>
      <w:r w:rsidR="002D4765" w:rsidRPr="005512FA">
        <w:rPr>
          <w:rFonts w:ascii="Times New Roman" w:hAnsi="Times New Roman" w:cs="Times New Roman"/>
          <w:sz w:val="24"/>
          <w:szCs w:val="24"/>
        </w:rPr>
        <w:t xml:space="preserve"> (</w:t>
      </w:r>
      <w:r w:rsidR="002D4765" w:rsidRPr="005512FA">
        <w:rPr>
          <w:rFonts w:ascii="Times New Roman" w:hAnsi="Times New Roman" w:cs="Times New Roman"/>
          <w:b/>
          <w:i/>
          <w:sz w:val="24"/>
          <w:szCs w:val="24"/>
        </w:rPr>
        <w:t xml:space="preserve">the petitioner and the church community who even have a church Baptism Register in which the </w:t>
      </w:r>
      <w:proofErr w:type="spellStart"/>
      <w:r w:rsidR="002D4765" w:rsidRPr="005512FA">
        <w:rPr>
          <w:rFonts w:ascii="Times New Roman" w:hAnsi="Times New Roman" w:cs="Times New Roman"/>
          <w:b/>
          <w:i/>
          <w:sz w:val="24"/>
          <w:szCs w:val="24"/>
        </w:rPr>
        <w:t>names</w:t>
      </w:r>
      <w:r w:rsidR="002D4765" w:rsidRPr="005512FA">
        <w:rPr>
          <w:rFonts w:ascii="Times New Roman" w:hAnsi="Times New Roman" w:cs="Times New Roman"/>
          <w:i/>
          <w:sz w:val="24"/>
          <w:szCs w:val="24"/>
        </w:rPr>
        <w:t>‘</w:t>
      </w:r>
      <w:r w:rsidR="002D4765" w:rsidRPr="005512FA">
        <w:rPr>
          <w:rFonts w:ascii="Times New Roman" w:hAnsi="Times New Roman" w:cs="Times New Roman"/>
          <w:b/>
          <w:i/>
          <w:sz w:val="24"/>
          <w:szCs w:val="24"/>
        </w:rPr>
        <w:t>Gusaba</w:t>
      </w:r>
      <w:proofErr w:type="spellEnd"/>
      <w:r w:rsidR="002D4765" w:rsidRPr="005512FA">
        <w:rPr>
          <w:rFonts w:ascii="Times New Roman" w:hAnsi="Times New Roman" w:cs="Times New Roman"/>
          <w:b/>
          <w:i/>
          <w:sz w:val="24"/>
          <w:szCs w:val="24"/>
        </w:rPr>
        <w:t xml:space="preserve"> </w:t>
      </w:r>
      <w:proofErr w:type="spellStart"/>
      <w:r w:rsidR="002D4765" w:rsidRPr="005512FA">
        <w:rPr>
          <w:rFonts w:ascii="Times New Roman" w:hAnsi="Times New Roman" w:cs="Times New Roman"/>
          <w:b/>
          <w:i/>
          <w:sz w:val="24"/>
          <w:szCs w:val="24"/>
        </w:rPr>
        <w:t>Dionizia</w:t>
      </w:r>
      <w:proofErr w:type="spellEnd"/>
      <w:r w:rsidR="002D4765" w:rsidRPr="005512FA">
        <w:rPr>
          <w:rFonts w:ascii="Times New Roman" w:hAnsi="Times New Roman" w:cs="Times New Roman"/>
          <w:b/>
          <w:i/>
          <w:sz w:val="24"/>
          <w:szCs w:val="24"/>
        </w:rPr>
        <w:t>’</w:t>
      </w:r>
      <w:r w:rsidR="002D4765" w:rsidRPr="005512FA">
        <w:rPr>
          <w:rFonts w:ascii="Times New Roman" w:hAnsi="Times New Roman" w:cs="Times New Roman"/>
          <w:i/>
          <w:sz w:val="24"/>
          <w:szCs w:val="24"/>
        </w:rPr>
        <w:t xml:space="preserve"> </w:t>
      </w:r>
      <w:r w:rsidR="002D4765" w:rsidRPr="005512FA">
        <w:rPr>
          <w:rFonts w:ascii="Times New Roman" w:hAnsi="Times New Roman" w:cs="Times New Roman"/>
          <w:b/>
          <w:i/>
          <w:sz w:val="24"/>
          <w:szCs w:val="24"/>
        </w:rPr>
        <w:t>was recorded</w:t>
      </w:r>
      <w:r w:rsidRPr="005512FA">
        <w:rPr>
          <w:rFonts w:ascii="Times New Roman" w:hAnsi="Times New Roman" w:cs="Times New Roman"/>
          <w:sz w:val="24"/>
          <w:szCs w:val="24"/>
        </w:rPr>
        <w:t>)</w:t>
      </w:r>
      <w:r w:rsidR="00E27185" w:rsidRPr="005512FA">
        <w:rPr>
          <w:rFonts w:ascii="Times New Roman" w:hAnsi="Times New Roman" w:cs="Times New Roman"/>
          <w:sz w:val="24"/>
          <w:szCs w:val="24"/>
        </w:rPr>
        <w:t>,</w:t>
      </w:r>
      <w:r w:rsidRPr="005512FA">
        <w:rPr>
          <w:rFonts w:ascii="Times New Roman" w:hAnsi="Times New Roman" w:cs="Times New Roman"/>
          <w:sz w:val="24"/>
          <w:szCs w:val="24"/>
        </w:rPr>
        <w:t xml:space="preserve"> have always known her as </w:t>
      </w:r>
      <w:proofErr w:type="spellStart"/>
      <w:r w:rsidRPr="005512FA">
        <w:rPr>
          <w:rFonts w:ascii="Times New Roman" w:hAnsi="Times New Roman" w:cs="Times New Roman"/>
          <w:b/>
          <w:sz w:val="24"/>
          <w:szCs w:val="24"/>
        </w:rPr>
        <w:t>Gusaba</w:t>
      </w:r>
      <w:proofErr w:type="spellEnd"/>
      <w:r w:rsidR="002D4765"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002D4765" w:rsidRPr="005512FA">
        <w:rPr>
          <w:rFonts w:ascii="Times New Roman" w:hAnsi="Times New Roman" w:cs="Times New Roman"/>
          <w:b/>
          <w:sz w:val="24"/>
          <w:szCs w:val="24"/>
        </w:rPr>
        <w:t>.</w:t>
      </w:r>
      <w:r w:rsidRPr="005512FA">
        <w:rPr>
          <w:rFonts w:ascii="Times New Roman" w:hAnsi="Times New Roman" w:cs="Times New Roman"/>
          <w:sz w:val="24"/>
          <w:szCs w:val="24"/>
        </w:rPr>
        <w:t xml:space="preserve"> </w:t>
      </w:r>
    </w:p>
    <w:p w:rsidR="007542FB"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b/>
          <w:sz w:val="24"/>
          <w:szCs w:val="24"/>
        </w:rPr>
        <w:t>Could she freely change her names by reason of the fact that she had not registered them?</w:t>
      </w:r>
    </w:p>
    <w:p w:rsidR="007542FB"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argument that names can be changed at will if they are not registered is self-defeating since one cannot change what she does not have. The mere fact that she changed the names means that she had them in the first place. </w:t>
      </w:r>
      <w:r w:rsidR="00DE1299" w:rsidRPr="005512FA">
        <w:rPr>
          <w:rFonts w:ascii="Times New Roman" w:hAnsi="Times New Roman" w:cs="Times New Roman"/>
          <w:sz w:val="24"/>
          <w:szCs w:val="24"/>
        </w:rPr>
        <w:t xml:space="preserve">The names </w:t>
      </w:r>
      <w:proofErr w:type="spellStart"/>
      <w:r w:rsidR="00DE1299" w:rsidRPr="005512FA">
        <w:rPr>
          <w:rFonts w:ascii="Times New Roman" w:hAnsi="Times New Roman" w:cs="Times New Roman"/>
          <w:b/>
          <w:sz w:val="24"/>
          <w:szCs w:val="24"/>
        </w:rPr>
        <w:t>Gusaba</w:t>
      </w:r>
      <w:proofErr w:type="spellEnd"/>
      <w:r w:rsidR="00DE1299" w:rsidRPr="005512FA">
        <w:rPr>
          <w:rFonts w:ascii="Times New Roman" w:hAnsi="Times New Roman" w:cs="Times New Roman"/>
          <w:b/>
          <w:sz w:val="24"/>
          <w:szCs w:val="24"/>
        </w:rPr>
        <w:t xml:space="preserve"> </w:t>
      </w:r>
      <w:proofErr w:type="spellStart"/>
      <w:r w:rsidR="00DE1299" w:rsidRPr="005512FA">
        <w:rPr>
          <w:rFonts w:ascii="Times New Roman" w:hAnsi="Times New Roman" w:cs="Times New Roman"/>
          <w:b/>
          <w:sz w:val="24"/>
          <w:szCs w:val="24"/>
        </w:rPr>
        <w:t>Dionizia</w:t>
      </w:r>
      <w:proofErr w:type="spellEnd"/>
      <w:r w:rsidR="00DE1299" w:rsidRPr="005512FA">
        <w:rPr>
          <w:rFonts w:ascii="Times New Roman" w:hAnsi="Times New Roman" w:cs="Times New Roman"/>
          <w:sz w:val="24"/>
          <w:szCs w:val="24"/>
        </w:rPr>
        <w:t xml:space="preserve"> could not be just wished away as counsel wants the court to believe.</w:t>
      </w:r>
    </w:p>
    <w:p w:rsidR="007542FB"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Having a name is a matter of fact in the first place even before one can be registered, since for one to be registered they should have </w:t>
      </w:r>
      <w:r w:rsidR="00DE1299" w:rsidRPr="005512FA">
        <w:rPr>
          <w:rFonts w:ascii="Times New Roman" w:hAnsi="Times New Roman" w:cs="Times New Roman"/>
          <w:sz w:val="24"/>
          <w:szCs w:val="24"/>
        </w:rPr>
        <w:t>the</w:t>
      </w:r>
      <w:r w:rsidRPr="005512FA">
        <w:rPr>
          <w:rFonts w:ascii="Times New Roman" w:hAnsi="Times New Roman" w:cs="Times New Roman"/>
          <w:sz w:val="24"/>
          <w:szCs w:val="24"/>
        </w:rPr>
        <w:t xml:space="preserve"> name. In this case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had the name </w:t>
      </w:r>
      <w:proofErr w:type="spellStart"/>
      <w:r w:rsidRPr="005512FA">
        <w:rPr>
          <w:rFonts w:ascii="Times New Roman" w:hAnsi="Times New Roman" w:cs="Times New Roman"/>
          <w:b/>
          <w:sz w:val="24"/>
          <w:szCs w:val="24"/>
        </w:rPr>
        <w:t>Gusaba</w:t>
      </w:r>
      <w:proofErr w:type="spellEnd"/>
      <w:r w:rsidR="00DE1299"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sz w:val="24"/>
          <w:szCs w:val="24"/>
        </w:rPr>
        <w:t xml:space="preserve"> as a matter of fact and she was known by some people as such.</w:t>
      </w:r>
      <w:r w:rsidR="00DE1299" w:rsidRPr="005512FA">
        <w:rPr>
          <w:rFonts w:ascii="Times New Roman" w:hAnsi="Times New Roman" w:cs="Times New Roman"/>
          <w:sz w:val="24"/>
          <w:szCs w:val="24"/>
        </w:rPr>
        <w:t xml:space="preserve"> </w:t>
      </w:r>
      <w:r w:rsidRPr="005512FA">
        <w:rPr>
          <w:rFonts w:ascii="Times New Roman" w:hAnsi="Times New Roman" w:cs="Times New Roman"/>
          <w:sz w:val="24"/>
          <w:szCs w:val="24"/>
        </w:rPr>
        <w:t xml:space="preserve">The law was aimed at informing such people of changes in names of others with a view to curtailing fraud among other reasons. </w:t>
      </w:r>
    </w:p>
    <w:p w:rsidR="00DE1299"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lastRenderedPageBreak/>
        <w:t>It was/is mandatory to register births/names (the</w:t>
      </w:r>
      <w:r w:rsidR="00DE1299" w:rsidRPr="005512FA">
        <w:rPr>
          <w:rFonts w:ascii="Times New Roman" w:hAnsi="Times New Roman" w:cs="Times New Roman"/>
          <w:sz w:val="24"/>
          <w:szCs w:val="24"/>
        </w:rPr>
        <w:t xml:space="preserve"> </w:t>
      </w:r>
      <w:r w:rsidRPr="005512FA">
        <w:rPr>
          <w:rFonts w:ascii="Times New Roman" w:hAnsi="Times New Roman" w:cs="Times New Roman"/>
          <w:b/>
          <w:sz w:val="24"/>
          <w:szCs w:val="24"/>
        </w:rPr>
        <w:t>Registration of Births and Deaths Act Cap 309 (the law then</w:t>
      </w:r>
      <w:r w:rsidRPr="005512FA">
        <w:rPr>
          <w:rFonts w:ascii="Times New Roman" w:hAnsi="Times New Roman" w:cs="Times New Roman"/>
          <w:sz w:val="24"/>
          <w:szCs w:val="24"/>
        </w:rPr>
        <w:t xml:space="preserve">) the </w:t>
      </w:r>
      <w:r w:rsidRPr="005512FA">
        <w:rPr>
          <w:rFonts w:ascii="Times New Roman" w:hAnsi="Times New Roman" w:cs="Times New Roman"/>
          <w:b/>
          <w:sz w:val="24"/>
          <w:szCs w:val="24"/>
        </w:rPr>
        <w:t xml:space="preserve">Registration of Persons Act 2015. </w:t>
      </w:r>
      <w:r w:rsidRPr="005512FA">
        <w:rPr>
          <w:rFonts w:ascii="Times New Roman" w:hAnsi="Times New Roman" w:cs="Times New Roman"/>
          <w:sz w:val="24"/>
          <w:szCs w:val="24"/>
        </w:rPr>
        <w:t>That her birth/name was not registered was an illegality which could only be cured by compliance with the Law.</w:t>
      </w:r>
      <w:r w:rsidR="00DE1299" w:rsidRPr="005512FA">
        <w:rPr>
          <w:rFonts w:ascii="Times New Roman" w:hAnsi="Times New Roman" w:cs="Times New Roman"/>
          <w:sz w:val="24"/>
          <w:szCs w:val="24"/>
        </w:rPr>
        <w:t xml:space="preserve"> </w:t>
      </w:r>
    </w:p>
    <w:p w:rsidR="00E27185" w:rsidRPr="005512FA" w:rsidRDefault="00E27185" w:rsidP="005512FA">
      <w:pPr>
        <w:spacing w:line="360" w:lineRule="auto"/>
        <w:rPr>
          <w:rFonts w:ascii="Times New Roman" w:hAnsi="Times New Roman" w:cs="Times New Roman"/>
          <w:sz w:val="24"/>
          <w:szCs w:val="24"/>
        </w:rPr>
      </w:pPr>
    </w:p>
    <w:p w:rsidR="007A4226" w:rsidRPr="005512FA" w:rsidRDefault="00DE1299"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name change could only be done after full compliance since it is </w:t>
      </w:r>
      <w:r w:rsidR="007542FB" w:rsidRPr="005512FA">
        <w:rPr>
          <w:rFonts w:ascii="Times New Roman" w:hAnsi="Times New Roman" w:cs="Times New Roman"/>
          <w:sz w:val="24"/>
          <w:szCs w:val="24"/>
        </w:rPr>
        <w:t>also a matter of law. One cannot change names she does not have. In order for her to have legally changed her names</w:t>
      </w:r>
      <w:r w:rsidRPr="005512FA">
        <w:rPr>
          <w:rFonts w:ascii="Times New Roman" w:hAnsi="Times New Roman" w:cs="Times New Roman"/>
          <w:sz w:val="24"/>
          <w:szCs w:val="24"/>
        </w:rPr>
        <w:t xml:space="preserve">, </w:t>
      </w:r>
      <w:r w:rsidR="007542FB" w:rsidRPr="005512FA">
        <w:rPr>
          <w:rFonts w:ascii="Times New Roman" w:hAnsi="Times New Roman" w:cs="Times New Roman"/>
          <w:sz w:val="24"/>
          <w:szCs w:val="24"/>
        </w:rPr>
        <w:t xml:space="preserve">she had to formally register as </w:t>
      </w:r>
      <w:proofErr w:type="spellStart"/>
      <w:r w:rsidR="007542FB" w:rsidRPr="005512FA">
        <w:rPr>
          <w:rFonts w:ascii="Times New Roman" w:hAnsi="Times New Roman" w:cs="Times New Roman"/>
          <w:b/>
          <w:sz w:val="24"/>
          <w:szCs w:val="24"/>
        </w:rPr>
        <w:t>Gusaba</w:t>
      </w:r>
      <w:proofErr w:type="spellEnd"/>
      <w:r w:rsidRPr="005512FA">
        <w:rPr>
          <w:rFonts w:ascii="Times New Roman" w:hAnsi="Times New Roman" w:cs="Times New Roman"/>
          <w:b/>
          <w:sz w:val="24"/>
          <w:szCs w:val="24"/>
        </w:rPr>
        <w:t xml:space="preserve"> </w:t>
      </w:r>
      <w:proofErr w:type="spellStart"/>
      <w:r w:rsidR="007542FB" w:rsidRPr="005512FA">
        <w:rPr>
          <w:rFonts w:ascii="Times New Roman" w:hAnsi="Times New Roman" w:cs="Times New Roman"/>
          <w:b/>
          <w:sz w:val="24"/>
          <w:szCs w:val="24"/>
        </w:rPr>
        <w:t>Dionizia</w:t>
      </w:r>
      <w:proofErr w:type="spellEnd"/>
      <w:r w:rsidR="007542FB" w:rsidRPr="005512FA">
        <w:rPr>
          <w:rFonts w:ascii="Times New Roman" w:hAnsi="Times New Roman" w:cs="Times New Roman"/>
          <w:sz w:val="24"/>
          <w:szCs w:val="24"/>
        </w:rPr>
        <w:t xml:space="preserve"> so that she </w:t>
      </w:r>
      <w:r w:rsidR="00F7777B" w:rsidRPr="005512FA">
        <w:rPr>
          <w:rFonts w:ascii="Times New Roman" w:hAnsi="Times New Roman" w:cs="Times New Roman"/>
          <w:sz w:val="24"/>
          <w:szCs w:val="24"/>
        </w:rPr>
        <w:t xml:space="preserve">first </w:t>
      </w:r>
      <w:r w:rsidR="007542FB" w:rsidRPr="005512FA">
        <w:rPr>
          <w:rFonts w:ascii="Times New Roman" w:hAnsi="Times New Roman" w:cs="Times New Roman"/>
          <w:sz w:val="24"/>
          <w:szCs w:val="24"/>
        </w:rPr>
        <w:t xml:space="preserve">owns </w:t>
      </w:r>
      <w:r w:rsidR="00F7777B" w:rsidRPr="005512FA">
        <w:rPr>
          <w:rFonts w:ascii="Times New Roman" w:hAnsi="Times New Roman" w:cs="Times New Roman"/>
          <w:sz w:val="24"/>
          <w:szCs w:val="24"/>
        </w:rPr>
        <w:t xml:space="preserve">the names </w:t>
      </w:r>
      <w:r w:rsidR="007542FB" w:rsidRPr="005512FA">
        <w:rPr>
          <w:rFonts w:ascii="Times New Roman" w:hAnsi="Times New Roman" w:cs="Times New Roman"/>
          <w:sz w:val="24"/>
          <w:szCs w:val="24"/>
        </w:rPr>
        <w:t>as a matter of law, then (formally</w:t>
      </w:r>
      <w:r w:rsidRPr="005512FA">
        <w:rPr>
          <w:rFonts w:ascii="Times New Roman" w:hAnsi="Times New Roman" w:cs="Times New Roman"/>
          <w:sz w:val="24"/>
          <w:szCs w:val="24"/>
        </w:rPr>
        <w:t xml:space="preserve"> </w:t>
      </w:r>
      <w:r w:rsidR="007542FB" w:rsidRPr="005512FA">
        <w:rPr>
          <w:rFonts w:ascii="Times New Roman" w:hAnsi="Times New Roman" w:cs="Times New Roman"/>
          <w:sz w:val="24"/>
          <w:szCs w:val="24"/>
        </w:rPr>
        <w:t xml:space="preserve">again) change to </w:t>
      </w:r>
      <w:proofErr w:type="spellStart"/>
      <w:r w:rsidR="007542FB" w:rsidRPr="005512FA">
        <w:rPr>
          <w:rFonts w:ascii="Times New Roman" w:hAnsi="Times New Roman" w:cs="Times New Roman"/>
          <w:b/>
          <w:sz w:val="24"/>
          <w:szCs w:val="24"/>
        </w:rPr>
        <w:t>Namujju</w:t>
      </w:r>
      <w:proofErr w:type="spellEnd"/>
      <w:r w:rsidRPr="005512FA">
        <w:rPr>
          <w:rFonts w:ascii="Times New Roman" w:hAnsi="Times New Roman" w:cs="Times New Roman"/>
          <w:b/>
          <w:sz w:val="24"/>
          <w:szCs w:val="24"/>
        </w:rPr>
        <w:t xml:space="preserve"> </w:t>
      </w:r>
      <w:proofErr w:type="spellStart"/>
      <w:r w:rsidR="007542FB" w:rsidRPr="005512FA">
        <w:rPr>
          <w:rFonts w:ascii="Times New Roman" w:hAnsi="Times New Roman" w:cs="Times New Roman"/>
          <w:b/>
          <w:sz w:val="24"/>
          <w:szCs w:val="24"/>
        </w:rPr>
        <w:t>Dionizia</w:t>
      </w:r>
      <w:proofErr w:type="spellEnd"/>
      <w:r w:rsidR="007542FB" w:rsidRPr="005512FA">
        <w:rPr>
          <w:rFonts w:ascii="Times New Roman" w:hAnsi="Times New Roman" w:cs="Times New Roman"/>
          <w:b/>
          <w:sz w:val="24"/>
          <w:szCs w:val="24"/>
        </w:rPr>
        <w:t>.</w:t>
      </w:r>
      <w:r w:rsidRPr="005512FA">
        <w:rPr>
          <w:rFonts w:ascii="Times New Roman" w:hAnsi="Times New Roman" w:cs="Times New Roman"/>
          <w:b/>
          <w:sz w:val="24"/>
          <w:szCs w:val="24"/>
        </w:rPr>
        <w:t xml:space="preserve"> </w:t>
      </w:r>
      <w:r w:rsidR="007542FB" w:rsidRPr="005512FA">
        <w:rPr>
          <w:rFonts w:ascii="Times New Roman" w:hAnsi="Times New Roman" w:cs="Times New Roman"/>
          <w:sz w:val="24"/>
          <w:szCs w:val="24"/>
        </w:rPr>
        <w:t xml:space="preserve">Her purported change of names to </w:t>
      </w:r>
      <w:proofErr w:type="spellStart"/>
      <w:r w:rsidR="007542FB" w:rsidRPr="005512FA">
        <w:rPr>
          <w:rFonts w:ascii="Times New Roman" w:hAnsi="Times New Roman" w:cs="Times New Roman"/>
          <w:b/>
          <w:sz w:val="24"/>
          <w:szCs w:val="24"/>
        </w:rPr>
        <w:t>Namujju</w:t>
      </w:r>
      <w:proofErr w:type="spellEnd"/>
      <w:r w:rsidRPr="005512FA">
        <w:rPr>
          <w:rFonts w:ascii="Times New Roman" w:hAnsi="Times New Roman" w:cs="Times New Roman"/>
          <w:b/>
          <w:sz w:val="24"/>
          <w:szCs w:val="24"/>
        </w:rPr>
        <w:t xml:space="preserve"> </w:t>
      </w:r>
      <w:proofErr w:type="spellStart"/>
      <w:r w:rsidR="007542FB" w:rsidRPr="005512FA">
        <w:rPr>
          <w:rFonts w:ascii="Times New Roman" w:hAnsi="Times New Roman" w:cs="Times New Roman"/>
          <w:b/>
          <w:sz w:val="24"/>
          <w:szCs w:val="24"/>
        </w:rPr>
        <w:t>Dionozia</w:t>
      </w:r>
      <w:proofErr w:type="spellEnd"/>
      <w:r w:rsidRPr="005512FA">
        <w:rPr>
          <w:rFonts w:ascii="Times New Roman" w:hAnsi="Times New Roman" w:cs="Times New Roman"/>
          <w:b/>
          <w:sz w:val="24"/>
          <w:szCs w:val="24"/>
        </w:rPr>
        <w:t xml:space="preserve"> </w:t>
      </w:r>
      <w:r w:rsidR="007542FB" w:rsidRPr="005512FA">
        <w:rPr>
          <w:rFonts w:ascii="Times New Roman" w:hAnsi="Times New Roman" w:cs="Times New Roman"/>
          <w:sz w:val="24"/>
          <w:szCs w:val="24"/>
        </w:rPr>
        <w:t xml:space="preserve">in such a casual manner was </w:t>
      </w:r>
      <w:r w:rsidR="005B6F83" w:rsidRPr="005512FA">
        <w:rPr>
          <w:rFonts w:ascii="Times New Roman" w:hAnsi="Times New Roman" w:cs="Times New Roman"/>
          <w:sz w:val="24"/>
          <w:szCs w:val="24"/>
        </w:rPr>
        <w:t>of no legal consequence.</w:t>
      </w:r>
    </w:p>
    <w:p w:rsidR="007542FB" w:rsidRPr="005512FA" w:rsidRDefault="007542FB" w:rsidP="005512FA">
      <w:pPr>
        <w:spacing w:line="360" w:lineRule="auto"/>
        <w:jc w:val="center"/>
        <w:rPr>
          <w:rFonts w:ascii="Times New Roman" w:hAnsi="Times New Roman" w:cs="Times New Roman"/>
          <w:b/>
          <w:sz w:val="24"/>
          <w:szCs w:val="24"/>
        </w:rPr>
      </w:pPr>
      <w:r w:rsidRPr="005512FA">
        <w:rPr>
          <w:rFonts w:ascii="Times New Roman" w:hAnsi="Times New Roman" w:cs="Times New Roman"/>
          <w:b/>
          <w:sz w:val="24"/>
          <w:szCs w:val="24"/>
        </w:rPr>
        <w:t>The legality of the academic document’s she presented for nomination.</w:t>
      </w:r>
    </w:p>
    <w:p w:rsidR="00AA47A9" w:rsidRPr="005512FA" w:rsidRDefault="007542FB" w:rsidP="005512FA">
      <w:pPr>
        <w:spacing w:line="360" w:lineRule="auto"/>
        <w:rPr>
          <w:rFonts w:ascii="Times New Roman" w:hAnsi="Times New Roman" w:cs="Times New Roman"/>
          <w:color w:val="000222"/>
          <w:sz w:val="24"/>
          <w:szCs w:val="24"/>
        </w:rPr>
      </w:pPr>
      <w:r w:rsidRPr="005512FA">
        <w:rPr>
          <w:rFonts w:ascii="Times New Roman" w:hAnsi="Times New Roman" w:cs="Times New Roman"/>
          <w:sz w:val="24"/>
          <w:szCs w:val="24"/>
        </w:rPr>
        <w:t>The petitioner alleges that the documents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presented for nomination are forgeries. By evidence he has shown th</w:t>
      </w:r>
      <w:r w:rsidR="00C4065D" w:rsidRPr="005512FA">
        <w:rPr>
          <w:rFonts w:ascii="Times New Roman" w:hAnsi="Times New Roman" w:cs="Times New Roman"/>
          <w:sz w:val="24"/>
          <w:szCs w:val="24"/>
        </w:rPr>
        <w:t>at</w:t>
      </w:r>
      <w:r w:rsidRPr="005512FA">
        <w:rPr>
          <w:rFonts w:ascii="Times New Roman" w:hAnsi="Times New Roman" w:cs="Times New Roman"/>
          <w:sz w:val="24"/>
          <w:szCs w:val="24"/>
        </w:rPr>
        <w:t xml:space="preserve"> she was born and baptized </w:t>
      </w:r>
      <w:proofErr w:type="spellStart"/>
      <w:r w:rsidRPr="005512FA">
        <w:rPr>
          <w:rFonts w:ascii="Times New Roman" w:hAnsi="Times New Roman" w:cs="Times New Roman"/>
          <w:b/>
          <w:sz w:val="24"/>
          <w:szCs w:val="24"/>
        </w:rPr>
        <w:t>Gusaba</w:t>
      </w:r>
      <w:proofErr w:type="spellEnd"/>
      <w:r w:rsidR="00BB48D4"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0082249A" w:rsidRPr="005512FA">
        <w:rPr>
          <w:rFonts w:ascii="Times New Roman" w:hAnsi="Times New Roman" w:cs="Times New Roman"/>
          <w:sz w:val="24"/>
          <w:szCs w:val="24"/>
        </w:rPr>
        <w:t xml:space="preserve"> and </w:t>
      </w:r>
      <w:r w:rsidRPr="005512FA">
        <w:rPr>
          <w:rFonts w:ascii="Times New Roman" w:hAnsi="Times New Roman" w:cs="Times New Roman"/>
          <w:sz w:val="24"/>
          <w:szCs w:val="24"/>
        </w:rPr>
        <w:t xml:space="preserve">I have found that the purported </w:t>
      </w:r>
      <w:r w:rsidR="00550A6F" w:rsidRPr="005512FA">
        <w:rPr>
          <w:rFonts w:ascii="Times New Roman" w:hAnsi="Times New Roman" w:cs="Times New Roman"/>
          <w:sz w:val="24"/>
          <w:szCs w:val="24"/>
        </w:rPr>
        <w:t xml:space="preserve">casual </w:t>
      </w:r>
      <w:r w:rsidRPr="005512FA">
        <w:rPr>
          <w:rFonts w:ascii="Times New Roman" w:hAnsi="Times New Roman" w:cs="Times New Roman"/>
          <w:sz w:val="24"/>
          <w:szCs w:val="24"/>
        </w:rPr>
        <w:t>change of names was</w:t>
      </w:r>
      <w:r w:rsidR="00550A6F" w:rsidRPr="005512FA">
        <w:rPr>
          <w:rFonts w:ascii="Times New Roman" w:hAnsi="Times New Roman" w:cs="Times New Roman"/>
          <w:sz w:val="24"/>
          <w:szCs w:val="24"/>
        </w:rPr>
        <w:t xml:space="preserve"> of no legal consequence.</w:t>
      </w:r>
      <w:r w:rsidR="00F7777B" w:rsidRPr="005512FA">
        <w:rPr>
          <w:rFonts w:ascii="Times New Roman" w:hAnsi="Times New Roman" w:cs="Times New Roman"/>
          <w:color w:val="000222"/>
          <w:sz w:val="24"/>
          <w:szCs w:val="24"/>
        </w:rPr>
        <w:t xml:space="preserve"> </w:t>
      </w:r>
    </w:p>
    <w:p w:rsidR="000C178C" w:rsidRPr="005512FA" w:rsidRDefault="000C178C" w:rsidP="005512FA">
      <w:pPr>
        <w:spacing w:line="360" w:lineRule="auto"/>
        <w:jc w:val="center"/>
        <w:rPr>
          <w:rFonts w:ascii="Times New Roman" w:hAnsi="Times New Roman" w:cs="Times New Roman"/>
          <w:b/>
          <w:color w:val="000222"/>
          <w:sz w:val="24"/>
          <w:szCs w:val="24"/>
        </w:rPr>
      </w:pPr>
      <w:r w:rsidRPr="005512FA">
        <w:rPr>
          <w:rFonts w:ascii="Times New Roman" w:hAnsi="Times New Roman" w:cs="Times New Roman"/>
          <w:b/>
          <w:color w:val="000222"/>
          <w:sz w:val="24"/>
          <w:szCs w:val="24"/>
        </w:rPr>
        <w:t>The Evidential Burden</w:t>
      </w:r>
    </w:p>
    <w:p w:rsidR="00AB1C49" w:rsidRPr="005512FA" w:rsidRDefault="000C178C" w:rsidP="005512FA">
      <w:pPr>
        <w:pStyle w:val="NormalWeb"/>
        <w:shd w:val="clear" w:color="auto" w:fill="FFFFFF"/>
        <w:spacing w:before="0" w:beforeAutospacing="0" w:after="360" w:afterAutospacing="0" w:line="360" w:lineRule="auto"/>
        <w:rPr>
          <w:color w:val="000222"/>
        </w:rPr>
      </w:pPr>
      <w:r w:rsidRPr="005512FA">
        <w:rPr>
          <w:color w:val="000222"/>
        </w:rPr>
        <w:t>There is a wealth of authority for the position</w:t>
      </w:r>
      <w:r w:rsidR="00CE14D9" w:rsidRPr="005512FA">
        <w:rPr>
          <w:color w:val="000222"/>
        </w:rPr>
        <w:t>s</w:t>
      </w:r>
      <w:r w:rsidRPr="005512FA">
        <w:rPr>
          <w:color w:val="000222"/>
        </w:rPr>
        <w:t xml:space="preserve"> that once a prima facie case has be</w:t>
      </w:r>
      <w:r w:rsidR="00CE14D9" w:rsidRPr="005512FA">
        <w:rPr>
          <w:color w:val="000222"/>
        </w:rPr>
        <w:t>e</w:t>
      </w:r>
      <w:r w:rsidRPr="005512FA">
        <w:rPr>
          <w:color w:val="000222"/>
        </w:rPr>
        <w:t>n made out, the evidential burden</w:t>
      </w:r>
      <w:r w:rsidR="00CE14D9" w:rsidRPr="005512FA">
        <w:rPr>
          <w:color w:val="000222"/>
        </w:rPr>
        <w:t xml:space="preserve"> shifts to the opposite party, and that </w:t>
      </w:r>
      <w:r w:rsidR="00CE14D9" w:rsidRPr="005512FA">
        <w:t>facts in the special knowledge of any person should be proved by that person</w:t>
      </w:r>
      <w:r w:rsidR="00CE14D9" w:rsidRPr="005512FA">
        <w:rPr>
          <w:color w:val="000222"/>
        </w:rPr>
        <w:t xml:space="preserve">. </w:t>
      </w:r>
    </w:p>
    <w:p w:rsidR="00CE14D9" w:rsidRPr="005512FA" w:rsidRDefault="00AB1C49" w:rsidP="005512FA">
      <w:pPr>
        <w:pStyle w:val="NormalWeb"/>
        <w:shd w:val="clear" w:color="auto" w:fill="FFFFFF"/>
        <w:spacing w:before="0" w:beforeAutospacing="0" w:after="360" w:afterAutospacing="0" w:line="360" w:lineRule="auto"/>
        <w:rPr>
          <w:color w:val="000222"/>
        </w:rPr>
      </w:pPr>
      <w:r w:rsidRPr="005512FA">
        <w:rPr>
          <w:color w:val="000222"/>
        </w:rPr>
        <w:t>The cases of;</w:t>
      </w:r>
    </w:p>
    <w:p w:rsidR="00CE14D9" w:rsidRPr="005512FA" w:rsidRDefault="000C178C" w:rsidP="005512FA">
      <w:pPr>
        <w:pStyle w:val="NormalWeb"/>
        <w:numPr>
          <w:ilvl w:val="0"/>
          <w:numId w:val="21"/>
        </w:numPr>
        <w:shd w:val="clear" w:color="auto" w:fill="FFFFFF"/>
        <w:spacing w:before="0" w:beforeAutospacing="0" w:after="360" w:afterAutospacing="0" w:line="360" w:lineRule="auto"/>
        <w:rPr>
          <w:rStyle w:val="Emphasis"/>
          <w:b/>
          <w:bCs/>
          <w:color w:val="000222"/>
        </w:rPr>
      </w:pPr>
      <w:r w:rsidRPr="005512FA">
        <w:rPr>
          <w:rStyle w:val="Emphasis"/>
          <w:b/>
          <w:bCs/>
          <w:color w:val="000222"/>
        </w:rPr>
        <w:t xml:space="preserve">Abdul </w:t>
      </w:r>
      <w:proofErr w:type="spellStart"/>
      <w:r w:rsidRPr="005512FA">
        <w:rPr>
          <w:rStyle w:val="Emphasis"/>
          <w:b/>
          <w:bCs/>
          <w:color w:val="000222"/>
        </w:rPr>
        <w:t>Balingira</w:t>
      </w:r>
      <w:proofErr w:type="spellEnd"/>
      <w:r w:rsidRPr="005512FA">
        <w:rPr>
          <w:rStyle w:val="Emphasis"/>
          <w:b/>
          <w:bCs/>
          <w:color w:val="000222"/>
        </w:rPr>
        <w:t xml:space="preserve"> </w:t>
      </w:r>
      <w:proofErr w:type="spellStart"/>
      <w:r w:rsidRPr="005512FA">
        <w:rPr>
          <w:rStyle w:val="Emphasis"/>
          <w:b/>
          <w:bCs/>
          <w:color w:val="000222"/>
        </w:rPr>
        <w:t>Nakendo</w:t>
      </w:r>
      <w:proofErr w:type="spellEnd"/>
      <w:r w:rsidRPr="005512FA">
        <w:rPr>
          <w:rStyle w:val="Emphasis"/>
          <w:b/>
          <w:bCs/>
          <w:color w:val="000222"/>
        </w:rPr>
        <w:t xml:space="preserve"> </w:t>
      </w:r>
      <w:proofErr w:type="spellStart"/>
      <w:r w:rsidRPr="005512FA">
        <w:rPr>
          <w:rStyle w:val="Emphasis"/>
          <w:b/>
          <w:bCs/>
          <w:color w:val="000222"/>
        </w:rPr>
        <w:t>vs</w:t>
      </w:r>
      <w:proofErr w:type="spellEnd"/>
      <w:r w:rsidRPr="005512FA">
        <w:rPr>
          <w:rStyle w:val="Emphasis"/>
          <w:b/>
          <w:bCs/>
          <w:color w:val="000222"/>
        </w:rPr>
        <w:t xml:space="preserve"> Patrick Mwondha, Supreme Court Election Petition Appeal No. 9 of 2007, </w:t>
      </w:r>
    </w:p>
    <w:p w:rsidR="00CE14D9" w:rsidRPr="005512FA" w:rsidRDefault="000C178C" w:rsidP="005512FA">
      <w:pPr>
        <w:pStyle w:val="NormalWeb"/>
        <w:numPr>
          <w:ilvl w:val="0"/>
          <w:numId w:val="21"/>
        </w:numPr>
        <w:shd w:val="clear" w:color="auto" w:fill="FFFFFF"/>
        <w:spacing w:before="0" w:beforeAutospacing="0" w:after="360" w:afterAutospacing="0" w:line="360" w:lineRule="auto"/>
        <w:rPr>
          <w:color w:val="000222"/>
        </w:rPr>
      </w:pPr>
      <w:r w:rsidRPr="005512FA">
        <w:rPr>
          <w:rStyle w:val="Emphasis"/>
          <w:b/>
          <w:bCs/>
          <w:color w:val="000222"/>
        </w:rPr>
        <w:t xml:space="preserve">Haji </w:t>
      </w:r>
      <w:proofErr w:type="spellStart"/>
      <w:r w:rsidRPr="005512FA">
        <w:rPr>
          <w:rStyle w:val="Emphasis"/>
          <w:b/>
          <w:bCs/>
          <w:color w:val="000222"/>
        </w:rPr>
        <w:t>Muluya</w:t>
      </w:r>
      <w:proofErr w:type="spellEnd"/>
      <w:r w:rsidRPr="005512FA">
        <w:rPr>
          <w:rStyle w:val="Emphasis"/>
          <w:b/>
          <w:bCs/>
          <w:color w:val="000222"/>
        </w:rPr>
        <w:t xml:space="preserve"> Mustafa </w:t>
      </w:r>
      <w:proofErr w:type="spellStart"/>
      <w:r w:rsidRPr="005512FA">
        <w:rPr>
          <w:rStyle w:val="Emphasis"/>
          <w:b/>
          <w:bCs/>
          <w:color w:val="000222"/>
        </w:rPr>
        <w:t>vs</w:t>
      </w:r>
      <w:proofErr w:type="spellEnd"/>
      <w:r w:rsidRPr="005512FA">
        <w:rPr>
          <w:rStyle w:val="Emphasis"/>
          <w:b/>
          <w:bCs/>
          <w:color w:val="000222"/>
        </w:rPr>
        <w:t xml:space="preserve"> </w:t>
      </w:r>
      <w:proofErr w:type="spellStart"/>
      <w:r w:rsidRPr="005512FA">
        <w:rPr>
          <w:rStyle w:val="Emphasis"/>
          <w:b/>
          <w:bCs/>
          <w:color w:val="000222"/>
        </w:rPr>
        <w:t>Alupakusadi</w:t>
      </w:r>
      <w:proofErr w:type="spellEnd"/>
      <w:r w:rsidRPr="005512FA">
        <w:rPr>
          <w:rStyle w:val="Emphasis"/>
          <w:b/>
          <w:bCs/>
          <w:color w:val="000222"/>
        </w:rPr>
        <w:t xml:space="preserve"> </w:t>
      </w:r>
      <w:proofErr w:type="spellStart"/>
      <w:r w:rsidRPr="005512FA">
        <w:rPr>
          <w:rStyle w:val="Emphasis"/>
          <w:b/>
          <w:bCs/>
          <w:color w:val="000222"/>
        </w:rPr>
        <w:t>Waibi</w:t>
      </w:r>
      <w:proofErr w:type="spellEnd"/>
      <w:r w:rsidRPr="005512FA">
        <w:rPr>
          <w:rStyle w:val="Emphasis"/>
          <w:b/>
          <w:bCs/>
          <w:color w:val="000222"/>
        </w:rPr>
        <w:t xml:space="preserve"> </w:t>
      </w:r>
      <w:proofErr w:type="spellStart"/>
      <w:r w:rsidRPr="005512FA">
        <w:rPr>
          <w:rStyle w:val="Emphasis"/>
          <w:b/>
          <w:bCs/>
          <w:color w:val="000222"/>
        </w:rPr>
        <w:t>Wamulongo</w:t>
      </w:r>
      <w:proofErr w:type="spellEnd"/>
      <w:r w:rsidRPr="005512FA">
        <w:rPr>
          <w:rStyle w:val="Emphasis"/>
          <w:b/>
          <w:bCs/>
          <w:color w:val="000222"/>
        </w:rPr>
        <w:t>, Election Petition No. 22 of 1996</w:t>
      </w:r>
      <w:r w:rsidRPr="005512FA">
        <w:rPr>
          <w:color w:val="000222"/>
        </w:rPr>
        <w:t xml:space="preserve"> at p.13,</w:t>
      </w:r>
    </w:p>
    <w:p w:rsidR="002017BA" w:rsidRPr="005512FA" w:rsidRDefault="002017BA" w:rsidP="005512FA">
      <w:pPr>
        <w:pStyle w:val="NormalWeb"/>
        <w:shd w:val="clear" w:color="auto" w:fill="FFFFFF"/>
        <w:spacing w:before="0" w:beforeAutospacing="0" w:after="360" w:afterAutospacing="0" w:line="360" w:lineRule="auto"/>
        <w:rPr>
          <w:color w:val="000222"/>
        </w:rPr>
      </w:pPr>
    </w:p>
    <w:p w:rsidR="002017BA" w:rsidRPr="005512FA" w:rsidRDefault="002017BA" w:rsidP="005512FA">
      <w:pPr>
        <w:pStyle w:val="NormalWeb"/>
        <w:shd w:val="clear" w:color="auto" w:fill="FFFFFF"/>
        <w:spacing w:before="0" w:beforeAutospacing="0" w:after="360" w:afterAutospacing="0" w:line="360" w:lineRule="auto"/>
        <w:rPr>
          <w:color w:val="000222"/>
        </w:rPr>
      </w:pPr>
    </w:p>
    <w:p w:rsidR="00CE14D9" w:rsidRPr="005512FA" w:rsidRDefault="000C178C" w:rsidP="005512FA">
      <w:pPr>
        <w:pStyle w:val="NormalWeb"/>
        <w:numPr>
          <w:ilvl w:val="0"/>
          <w:numId w:val="21"/>
        </w:numPr>
        <w:shd w:val="clear" w:color="auto" w:fill="FFFFFF"/>
        <w:spacing w:before="0" w:beforeAutospacing="0" w:after="360" w:afterAutospacing="0" w:line="360" w:lineRule="auto"/>
        <w:rPr>
          <w:rStyle w:val="Emphasis"/>
          <w:bCs/>
          <w:color w:val="000222"/>
        </w:rPr>
      </w:pPr>
      <w:r w:rsidRPr="005512FA">
        <w:rPr>
          <w:rStyle w:val="Emphasis"/>
          <w:b/>
          <w:bCs/>
          <w:color w:val="000222"/>
        </w:rPr>
        <w:lastRenderedPageBreak/>
        <w:t xml:space="preserve">Rashid </w:t>
      </w:r>
      <w:proofErr w:type="spellStart"/>
      <w:r w:rsidRPr="005512FA">
        <w:rPr>
          <w:rStyle w:val="Emphasis"/>
          <w:b/>
          <w:bCs/>
          <w:color w:val="000222"/>
        </w:rPr>
        <w:t>Bovule</w:t>
      </w:r>
      <w:proofErr w:type="spellEnd"/>
      <w:r w:rsidRPr="005512FA">
        <w:rPr>
          <w:rStyle w:val="Emphasis"/>
          <w:b/>
          <w:bCs/>
          <w:color w:val="000222"/>
        </w:rPr>
        <w:t xml:space="preserve"> </w:t>
      </w:r>
      <w:proofErr w:type="spellStart"/>
      <w:r w:rsidRPr="005512FA">
        <w:rPr>
          <w:rStyle w:val="Emphasis"/>
          <w:b/>
          <w:bCs/>
          <w:color w:val="000222"/>
        </w:rPr>
        <w:t>Iga</w:t>
      </w:r>
      <w:proofErr w:type="spellEnd"/>
      <w:r w:rsidRPr="005512FA">
        <w:rPr>
          <w:rStyle w:val="Emphasis"/>
          <w:b/>
          <w:bCs/>
          <w:color w:val="000222"/>
        </w:rPr>
        <w:t xml:space="preserve"> &amp; </w:t>
      </w:r>
      <w:proofErr w:type="spellStart"/>
      <w:r w:rsidRPr="005512FA">
        <w:rPr>
          <w:rStyle w:val="Emphasis"/>
          <w:b/>
          <w:bCs/>
          <w:color w:val="000222"/>
        </w:rPr>
        <w:t>Manoa</w:t>
      </w:r>
      <w:proofErr w:type="spellEnd"/>
      <w:r w:rsidRPr="005512FA">
        <w:rPr>
          <w:rStyle w:val="Emphasis"/>
          <w:b/>
          <w:bCs/>
          <w:color w:val="000222"/>
        </w:rPr>
        <w:t xml:space="preserve"> </w:t>
      </w:r>
      <w:proofErr w:type="spellStart"/>
      <w:r w:rsidRPr="005512FA">
        <w:rPr>
          <w:rStyle w:val="Emphasis"/>
          <w:b/>
          <w:bCs/>
          <w:color w:val="000222"/>
        </w:rPr>
        <w:t>Achille</w:t>
      </w:r>
      <w:proofErr w:type="spellEnd"/>
      <w:r w:rsidRPr="005512FA">
        <w:rPr>
          <w:rStyle w:val="Emphasis"/>
          <w:b/>
          <w:bCs/>
          <w:color w:val="000222"/>
        </w:rPr>
        <w:t xml:space="preserve"> </w:t>
      </w:r>
      <w:proofErr w:type="spellStart"/>
      <w:r w:rsidRPr="005512FA">
        <w:rPr>
          <w:rStyle w:val="Emphasis"/>
          <w:b/>
          <w:bCs/>
          <w:color w:val="000222"/>
        </w:rPr>
        <w:t>Milla</w:t>
      </w:r>
      <w:proofErr w:type="spellEnd"/>
      <w:r w:rsidRPr="005512FA">
        <w:rPr>
          <w:rStyle w:val="Emphasis"/>
          <w:b/>
          <w:bCs/>
          <w:color w:val="000222"/>
        </w:rPr>
        <w:t xml:space="preserve"> </w:t>
      </w:r>
      <w:proofErr w:type="spellStart"/>
      <w:r w:rsidRPr="005512FA">
        <w:rPr>
          <w:rStyle w:val="Emphasis"/>
          <w:b/>
          <w:bCs/>
          <w:color w:val="000222"/>
        </w:rPr>
        <w:t>vs</w:t>
      </w:r>
      <w:proofErr w:type="spellEnd"/>
      <w:r w:rsidRPr="005512FA">
        <w:rPr>
          <w:rStyle w:val="Emphasis"/>
          <w:b/>
          <w:bCs/>
          <w:color w:val="000222"/>
        </w:rPr>
        <w:t xml:space="preserve"> </w:t>
      </w:r>
      <w:proofErr w:type="spellStart"/>
      <w:r w:rsidRPr="005512FA">
        <w:rPr>
          <w:rStyle w:val="Emphasis"/>
          <w:b/>
          <w:bCs/>
          <w:color w:val="000222"/>
        </w:rPr>
        <w:t>Olega</w:t>
      </w:r>
      <w:proofErr w:type="spellEnd"/>
      <w:r w:rsidRPr="005512FA">
        <w:rPr>
          <w:rStyle w:val="Emphasis"/>
          <w:b/>
          <w:bCs/>
          <w:color w:val="000222"/>
        </w:rPr>
        <w:t xml:space="preserve"> </w:t>
      </w:r>
      <w:proofErr w:type="spellStart"/>
      <w:r w:rsidRPr="005512FA">
        <w:rPr>
          <w:rStyle w:val="Emphasis"/>
          <w:b/>
          <w:bCs/>
          <w:color w:val="000222"/>
        </w:rPr>
        <w:t>Asaf</w:t>
      </w:r>
      <w:proofErr w:type="spellEnd"/>
      <w:r w:rsidRPr="005512FA">
        <w:rPr>
          <w:rStyle w:val="Emphasis"/>
          <w:b/>
          <w:bCs/>
          <w:color w:val="000222"/>
        </w:rPr>
        <w:t xml:space="preserve"> Noah &amp; </w:t>
      </w:r>
      <w:proofErr w:type="spellStart"/>
      <w:r w:rsidRPr="005512FA">
        <w:rPr>
          <w:rStyle w:val="Emphasis"/>
          <w:b/>
          <w:bCs/>
          <w:color w:val="000222"/>
        </w:rPr>
        <w:t>Ors</w:t>
      </w:r>
      <w:proofErr w:type="spellEnd"/>
      <w:r w:rsidRPr="005512FA">
        <w:rPr>
          <w:rStyle w:val="Emphasis"/>
          <w:b/>
          <w:bCs/>
          <w:color w:val="000222"/>
        </w:rPr>
        <w:t>, Election Petitions No. 1&amp;2 of 2001</w:t>
      </w:r>
      <w:r w:rsidRPr="005512FA">
        <w:rPr>
          <w:color w:val="000222"/>
        </w:rPr>
        <w:t>, at p.8</w:t>
      </w:r>
      <w:r w:rsidRPr="005512FA">
        <w:rPr>
          <w:rStyle w:val="Emphasis"/>
          <w:b/>
          <w:bCs/>
          <w:color w:val="000222"/>
        </w:rPr>
        <w:t xml:space="preserve"> </w:t>
      </w:r>
      <w:r w:rsidRPr="005512FA">
        <w:rPr>
          <w:rStyle w:val="Emphasis"/>
          <w:bCs/>
          <w:color w:val="000222"/>
        </w:rPr>
        <w:t>and</w:t>
      </w:r>
    </w:p>
    <w:p w:rsidR="00CE14D9" w:rsidRPr="005512FA" w:rsidRDefault="000C178C" w:rsidP="005512FA">
      <w:pPr>
        <w:pStyle w:val="NormalWeb"/>
        <w:numPr>
          <w:ilvl w:val="0"/>
          <w:numId w:val="21"/>
        </w:numPr>
        <w:shd w:val="clear" w:color="auto" w:fill="FFFFFF"/>
        <w:spacing w:before="0" w:beforeAutospacing="0" w:after="360" w:afterAutospacing="0" w:line="360" w:lineRule="auto"/>
        <w:rPr>
          <w:color w:val="000222"/>
        </w:rPr>
      </w:pPr>
      <w:proofErr w:type="spellStart"/>
      <w:r w:rsidRPr="005512FA">
        <w:rPr>
          <w:rStyle w:val="Emphasis"/>
          <w:b/>
          <w:bCs/>
          <w:color w:val="000222"/>
        </w:rPr>
        <w:t>Babu</w:t>
      </w:r>
      <w:proofErr w:type="spellEnd"/>
      <w:r w:rsidRPr="005512FA">
        <w:rPr>
          <w:rStyle w:val="Emphasis"/>
          <w:b/>
          <w:bCs/>
          <w:color w:val="000222"/>
        </w:rPr>
        <w:t xml:space="preserve"> Edward Francis </w:t>
      </w:r>
      <w:proofErr w:type="spellStart"/>
      <w:r w:rsidRPr="005512FA">
        <w:rPr>
          <w:rStyle w:val="Emphasis"/>
          <w:b/>
          <w:bCs/>
          <w:color w:val="000222"/>
        </w:rPr>
        <w:t>vs</w:t>
      </w:r>
      <w:proofErr w:type="spellEnd"/>
      <w:r w:rsidRPr="005512FA">
        <w:rPr>
          <w:rStyle w:val="Emphasis"/>
          <w:b/>
          <w:bCs/>
          <w:color w:val="000222"/>
        </w:rPr>
        <w:t xml:space="preserve"> The Electoral Commission &amp; Elias </w:t>
      </w:r>
      <w:proofErr w:type="spellStart"/>
      <w:r w:rsidRPr="005512FA">
        <w:rPr>
          <w:rStyle w:val="Emphasis"/>
          <w:b/>
          <w:bCs/>
          <w:color w:val="000222"/>
        </w:rPr>
        <w:t>Lukwago</w:t>
      </w:r>
      <w:proofErr w:type="spellEnd"/>
      <w:r w:rsidRPr="005512FA">
        <w:rPr>
          <w:color w:val="000222"/>
        </w:rPr>
        <w:t>;</w:t>
      </w:r>
      <w:r w:rsidRPr="005512FA">
        <w:rPr>
          <w:rStyle w:val="apple-converted-space"/>
          <w:color w:val="000222"/>
        </w:rPr>
        <w:t> </w:t>
      </w:r>
      <w:r w:rsidRPr="005512FA">
        <w:rPr>
          <w:rStyle w:val="Emphasis"/>
          <w:b/>
          <w:bCs/>
          <w:color w:val="000222"/>
        </w:rPr>
        <w:t>Kampala Election Petition No. 10 of 2006</w:t>
      </w:r>
      <w:r w:rsidRPr="005512FA">
        <w:rPr>
          <w:color w:val="000222"/>
        </w:rPr>
        <w:t xml:space="preserve">, </w:t>
      </w:r>
    </w:p>
    <w:p w:rsidR="00CE14D9" w:rsidRPr="005512FA" w:rsidRDefault="00CE14D9" w:rsidP="005512FA">
      <w:pPr>
        <w:pStyle w:val="NormalWeb"/>
        <w:shd w:val="clear" w:color="auto" w:fill="FFFFFF"/>
        <w:spacing w:before="0" w:beforeAutospacing="0" w:after="360" w:afterAutospacing="0" w:line="360" w:lineRule="auto"/>
        <w:rPr>
          <w:color w:val="000222"/>
        </w:rPr>
      </w:pPr>
      <w:r w:rsidRPr="005512FA">
        <w:rPr>
          <w:color w:val="000222"/>
        </w:rPr>
        <w:t xml:space="preserve">are all to the effect </w:t>
      </w:r>
      <w:r w:rsidR="000C178C" w:rsidRPr="005512FA">
        <w:rPr>
          <w:color w:val="000222"/>
        </w:rPr>
        <w:t>that the burden of proof may shift to the Respondent when a prima facie case has been established by the Petitioner</w:t>
      </w:r>
      <w:r w:rsidRPr="005512FA">
        <w:rPr>
          <w:color w:val="000222"/>
        </w:rPr>
        <w:t xml:space="preserve"> and that</w:t>
      </w:r>
      <w:r w:rsidR="000C178C" w:rsidRPr="005512FA">
        <w:rPr>
          <w:color w:val="000222"/>
        </w:rPr>
        <w:t xml:space="preserve"> where</w:t>
      </w:r>
      <w:r w:rsidR="000C178C" w:rsidRPr="005512FA">
        <w:rPr>
          <w:rStyle w:val="Emphasis"/>
          <w:color w:val="000222"/>
        </w:rPr>
        <w:t xml:space="preserve"> </w:t>
      </w:r>
      <w:r w:rsidR="000C178C" w:rsidRPr="005512FA">
        <w:rPr>
          <w:rStyle w:val="Emphasis"/>
          <w:i w:val="0"/>
          <w:color w:val="000222"/>
        </w:rPr>
        <w:t>the authenticity of  academic certificates is questioned, it can only be the respondents duty  to show that she has authentic certificates.</w:t>
      </w:r>
      <w:r w:rsidR="000C178C" w:rsidRPr="005512FA">
        <w:rPr>
          <w:i/>
          <w:color w:val="000222"/>
        </w:rPr>
        <w:t> </w:t>
      </w:r>
    </w:p>
    <w:p w:rsidR="00CE14D9" w:rsidRPr="005512FA" w:rsidRDefault="000C178C" w:rsidP="005512FA">
      <w:pPr>
        <w:pStyle w:val="NormalWeb"/>
        <w:shd w:val="clear" w:color="auto" w:fill="FFFFFF"/>
        <w:spacing w:before="0" w:beforeAutospacing="0" w:after="360" w:afterAutospacing="0" w:line="360" w:lineRule="auto"/>
      </w:pPr>
      <w:r w:rsidRPr="005512FA">
        <w:t xml:space="preserve">The petitioner adduced sufficient evidence </w:t>
      </w:r>
      <w:r w:rsidR="00AB1C49" w:rsidRPr="005512FA">
        <w:t>(</w:t>
      </w:r>
      <w:r w:rsidR="00AB1C49" w:rsidRPr="005512FA">
        <w:rPr>
          <w:b/>
        </w:rPr>
        <w:t>that the 1</w:t>
      </w:r>
      <w:r w:rsidR="00AB1C49" w:rsidRPr="005512FA">
        <w:rPr>
          <w:b/>
          <w:vertAlign w:val="superscript"/>
        </w:rPr>
        <w:t>st</w:t>
      </w:r>
      <w:r w:rsidR="00AB1C49" w:rsidRPr="005512FA">
        <w:rPr>
          <w:b/>
        </w:rPr>
        <w:t xml:space="preserve"> respondent was born and baptised </w:t>
      </w:r>
      <w:proofErr w:type="spellStart"/>
      <w:r w:rsidR="00AB1C49" w:rsidRPr="005512FA">
        <w:rPr>
          <w:b/>
        </w:rPr>
        <w:t>Gusaba</w:t>
      </w:r>
      <w:proofErr w:type="spellEnd"/>
      <w:r w:rsidR="00AB1C49" w:rsidRPr="005512FA">
        <w:rPr>
          <w:b/>
        </w:rPr>
        <w:t xml:space="preserve"> </w:t>
      </w:r>
      <w:proofErr w:type="spellStart"/>
      <w:r w:rsidR="00AB1C49" w:rsidRPr="005512FA">
        <w:rPr>
          <w:b/>
        </w:rPr>
        <w:t>Dionizia</w:t>
      </w:r>
      <w:proofErr w:type="spellEnd"/>
      <w:r w:rsidR="00AB1C49" w:rsidRPr="005512FA">
        <w:rPr>
          <w:b/>
        </w:rPr>
        <w:t>, and that she has never changed those names</w:t>
      </w:r>
      <w:r w:rsidR="00AB1C49" w:rsidRPr="005512FA">
        <w:t xml:space="preserve">) </w:t>
      </w:r>
      <w:r w:rsidRPr="005512FA">
        <w:t xml:space="preserve">to show that, </w:t>
      </w:r>
      <w:r w:rsidRPr="005512FA">
        <w:rPr>
          <w:b/>
          <w:i/>
        </w:rPr>
        <w:t>prima facie,</w:t>
      </w:r>
      <w:r w:rsidRPr="005512FA">
        <w:t xml:space="preserve"> the 1s</w:t>
      </w:r>
      <w:r w:rsidR="007A4226" w:rsidRPr="005512FA">
        <w:t>t</w:t>
      </w:r>
      <w:r w:rsidRPr="005512FA">
        <w:t xml:space="preserve"> respondent is not the owner of the academic documents that she presented for her nomination. </w:t>
      </w:r>
      <w:r w:rsidR="00F7777B" w:rsidRPr="005512FA">
        <w:t>The 1</w:t>
      </w:r>
      <w:r w:rsidR="00F7777B" w:rsidRPr="005512FA">
        <w:rPr>
          <w:vertAlign w:val="superscript"/>
        </w:rPr>
        <w:t>st</w:t>
      </w:r>
      <w:r w:rsidR="00F7777B" w:rsidRPr="005512FA">
        <w:t xml:space="preserve"> respondent had to adduce evidence to discharge the evidential burden</w:t>
      </w:r>
      <w:r w:rsidRPr="005512FA">
        <w:t xml:space="preserve"> in keeping with </w:t>
      </w:r>
      <w:r w:rsidR="00F7777B" w:rsidRPr="005512FA">
        <w:t>S. 106 of the</w:t>
      </w:r>
      <w:r w:rsidR="00F7777B" w:rsidRPr="005512FA">
        <w:rPr>
          <w:b/>
        </w:rPr>
        <w:t xml:space="preserve"> Evidence Act </w:t>
      </w:r>
      <w:r w:rsidR="00F7777B" w:rsidRPr="005512FA">
        <w:t xml:space="preserve">which provides that </w:t>
      </w:r>
      <w:r w:rsidR="00F7777B" w:rsidRPr="005512FA">
        <w:rPr>
          <w:b/>
          <w:i/>
        </w:rPr>
        <w:t>“In civil proceedings, when any fact is especially within the knowledge of any person the burden of proving that fact is on that person”</w:t>
      </w:r>
      <w:r w:rsidRPr="005512FA">
        <w:rPr>
          <w:b/>
          <w:i/>
        </w:rPr>
        <w:t xml:space="preserve">. </w:t>
      </w:r>
      <w:r w:rsidR="00F7777B" w:rsidRPr="005512FA">
        <w:rPr>
          <w:b/>
          <w:i/>
        </w:rPr>
        <w:t xml:space="preserve"> </w:t>
      </w:r>
      <w:r w:rsidRPr="005512FA">
        <w:t xml:space="preserve">She had the </w:t>
      </w:r>
      <w:r w:rsidR="00F7777B" w:rsidRPr="005512FA">
        <w:t xml:space="preserve">burden </w:t>
      </w:r>
      <w:r w:rsidRPr="005512FA">
        <w:t>of</w:t>
      </w:r>
      <w:r w:rsidR="00F7777B" w:rsidRPr="005512FA">
        <w:t xml:space="preserve"> prov</w:t>
      </w:r>
      <w:r w:rsidRPr="005512FA">
        <w:t>ing</w:t>
      </w:r>
      <w:r w:rsidR="00F7777B" w:rsidRPr="005512FA">
        <w:t xml:space="preserve"> that she is </w:t>
      </w:r>
      <w:proofErr w:type="spellStart"/>
      <w:r w:rsidR="00F7777B" w:rsidRPr="005512FA">
        <w:rPr>
          <w:b/>
        </w:rPr>
        <w:t>Namujju</w:t>
      </w:r>
      <w:proofErr w:type="spellEnd"/>
      <w:r w:rsidR="00F7777B" w:rsidRPr="005512FA">
        <w:rPr>
          <w:b/>
        </w:rPr>
        <w:t xml:space="preserve"> </w:t>
      </w:r>
      <w:proofErr w:type="spellStart"/>
      <w:r w:rsidR="00F7777B" w:rsidRPr="005512FA">
        <w:rPr>
          <w:b/>
        </w:rPr>
        <w:t>Dionizia</w:t>
      </w:r>
      <w:proofErr w:type="spellEnd"/>
      <w:r w:rsidR="00F7777B" w:rsidRPr="005512FA">
        <w:t>, a fact in her special knowledge.</w:t>
      </w:r>
    </w:p>
    <w:p w:rsidR="002017BA" w:rsidRPr="005512FA" w:rsidRDefault="00F7777B" w:rsidP="005512FA">
      <w:pPr>
        <w:pStyle w:val="NormalWeb"/>
        <w:shd w:val="clear" w:color="auto" w:fill="FFFFFF"/>
        <w:spacing w:before="0" w:beforeAutospacing="0" w:after="360" w:afterAutospacing="0" w:line="360" w:lineRule="auto"/>
      </w:pPr>
      <w:r w:rsidRPr="005512FA">
        <w:t xml:space="preserve">She however merely denied the allegations, only maintaining that she is </w:t>
      </w:r>
      <w:proofErr w:type="spellStart"/>
      <w:r w:rsidRPr="005512FA">
        <w:rPr>
          <w:b/>
        </w:rPr>
        <w:t>Namujju</w:t>
      </w:r>
      <w:proofErr w:type="spellEnd"/>
      <w:r w:rsidRPr="005512FA">
        <w:rPr>
          <w:b/>
        </w:rPr>
        <w:t xml:space="preserve"> </w:t>
      </w:r>
      <w:proofErr w:type="spellStart"/>
      <w:r w:rsidRPr="005512FA">
        <w:rPr>
          <w:b/>
        </w:rPr>
        <w:t>Dionozia</w:t>
      </w:r>
      <w:proofErr w:type="spellEnd"/>
      <w:r w:rsidRPr="005512FA">
        <w:rPr>
          <w:b/>
        </w:rPr>
        <w:t xml:space="preserve">. </w:t>
      </w:r>
      <w:r w:rsidRPr="005512FA">
        <w:t xml:space="preserve">In my view that was not enough. She should have adduced evidence beyond mere denials to prove that she is </w:t>
      </w:r>
      <w:proofErr w:type="spellStart"/>
      <w:r w:rsidRPr="005512FA">
        <w:rPr>
          <w:b/>
        </w:rPr>
        <w:t>Namujju</w:t>
      </w:r>
      <w:proofErr w:type="spellEnd"/>
      <w:r w:rsidRPr="005512FA">
        <w:rPr>
          <w:b/>
        </w:rPr>
        <w:t xml:space="preserve"> </w:t>
      </w:r>
      <w:proofErr w:type="spellStart"/>
      <w:r w:rsidRPr="005512FA">
        <w:rPr>
          <w:b/>
        </w:rPr>
        <w:t>Dionizia</w:t>
      </w:r>
      <w:proofErr w:type="spellEnd"/>
      <w:r w:rsidRPr="005512FA">
        <w:t xml:space="preserve">. The evidence of her father, Primary school/Class mates, Teachers and Headmaster would have been </w:t>
      </w:r>
    </w:p>
    <w:p w:rsidR="002017BA" w:rsidRPr="005512FA" w:rsidRDefault="002017BA" w:rsidP="005512FA">
      <w:pPr>
        <w:pStyle w:val="NormalWeb"/>
        <w:shd w:val="clear" w:color="auto" w:fill="FFFFFF"/>
        <w:spacing w:before="0" w:beforeAutospacing="0" w:after="360" w:afterAutospacing="0" w:line="360" w:lineRule="auto"/>
      </w:pPr>
    </w:p>
    <w:p w:rsidR="002017BA" w:rsidRPr="005512FA" w:rsidRDefault="00F7777B" w:rsidP="005512FA">
      <w:pPr>
        <w:pStyle w:val="NormalWeb"/>
        <w:shd w:val="clear" w:color="auto" w:fill="FFFFFF"/>
        <w:spacing w:before="0" w:beforeAutospacing="0" w:after="360" w:afterAutospacing="0" w:line="360" w:lineRule="auto"/>
        <w:rPr>
          <w:color w:val="000222"/>
        </w:rPr>
      </w:pPr>
      <w:proofErr w:type="gramStart"/>
      <w:r w:rsidRPr="005512FA">
        <w:t>handy</w:t>
      </w:r>
      <w:proofErr w:type="gramEnd"/>
      <w:r w:rsidRPr="005512FA">
        <w:t>. That she did not even think of such evidence raises more questions. I find that she failed to discharge the burden of proof.</w:t>
      </w:r>
      <w:r w:rsidRPr="005512FA">
        <w:rPr>
          <w:color w:val="000222"/>
        </w:rPr>
        <w:t xml:space="preserve"> </w:t>
      </w:r>
      <w:r w:rsidR="002017BA" w:rsidRPr="005512FA">
        <w:rPr>
          <w:color w:val="000222"/>
        </w:rPr>
        <w:t xml:space="preserve"> </w:t>
      </w:r>
    </w:p>
    <w:p w:rsidR="007542FB" w:rsidRPr="005512FA" w:rsidRDefault="007542FB" w:rsidP="005512FA">
      <w:pPr>
        <w:pStyle w:val="NormalWeb"/>
        <w:shd w:val="clear" w:color="auto" w:fill="FFFFFF"/>
        <w:spacing w:before="0" w:beforeAutospacing="0" w:after="360" w:afterAutospacing="0" w:line="360" w:lineRule="auto"/>
      </w:pPr>
      <w:r w:rsidRPr="005512FA">
        <w:t xml:space="preserve">Given the back ground that she was born and baptized </w:t>
      </w:r>
      <w:proofErr w:type="spellStart"/>
      <w:r w:rsidRPr="005512FA">
        <w:rPr>
          <w:b/>
        </w:rPr>
        <w:t>Gusaba</w:t>
      </w:r>
      <w:proofErr w:type="spellEnd"/>
      <w:r w:rsidR="00BB48D4" w:rsidRPr="005512FA">
        <w:rPr>
          <w:b/>
        </w:rPr>
        <w:t xml:space="preserve"> </w:t>
      </w:r>
      <w:proofErr w:type="spellStart"/>
      <w:r w:rsidRPr="005512FA">
        <w:rPr>
          <w:b/>
        </w:rPr>
        <w:t>Dionozia</w:t>
      </w:r>
      <w:proofErr w:type="spellEnd"/>
      <w:r w:rsidRPr="005512FA">
        <w:t xml:space="preserve">, and that she did not legally change the names to </w:t>
      </w:r>
      <w:proofErr w:type="spellStart"/>
      <w:r w:rsidRPr="005512FA">
        <w:rPr>
          <w:b/>
        </w:rPr>
        <w:t>Namujju</w:t>
      </w:r>
      <w:proofErr w:type="spellEnd"/>
      <w:r w:rsidR="00BB48D4" w:rsidRPr="005512FA">
        <w:rPr>
          <w:b/>
        </w:rPr>
        <w:t xml:space="preserve"> </w:t>
      </w:r>
      <w:proofErr w:type="spellStart"/>
      <w:r w:rsidRPr="005512FA">
        <w:rPr>
          <w:b/>
        </w:rPr>
        <w:t>Dionozia</w:t>
      </w:r>
      <w:proofErr w:type="spellEnd"/>
      <w:r w:rsidR="00BB48D4" w:rsidRPr="005512FA">
        <w:rPr>
          <w:b/>
        </w:rPr>
        <w:t xml:space="preserve"> </w:t>
      </w:r>
      <w:r w:rsidRPr="005512FA">
        <w:t xml:space="preserve">yet she has academic documents in those names, </w:t>
      </w:r>
      <w:r w:rsidRPr="005512FA">
        <w:lastRenderedPageBreak/>
        <w:t xml:space="preserve">I am satisfied that the allegation that the P.7, ‘O’ and ‘A’-level certificates in the names of </w:t>
      </w:r>
      <w:proofErr w:type="spellStart"/>
      <w:r w:rsidRPr="005512FA">
        <w:rPr>
          <w:b/>
        </w:rPr>
        <w:t>Namujju</w:t>
      </w:r>
      <w:proofErr w:type="spellEnd"/>
      <w:r w:rsidR="00BB48D4" w:rsidRPr="005512FA">
        <w:rPr>
          <w:b/>
        </w:rPr>
        <w:t xml:space="preserve"> </w:t>
      </w:r>
      <w:proofErr w:type="spellStart"/>
      <w:r w:rsidRPr="005512FA">
        <w:rPr>
          <w:b/>
        </w:rPr>
        <w:t>Dionozia</w:t>
      </w:r>
      <w:proofErr w:type="spellEnd"/>
      <w:r w:rsidRPr="005512FA">
        <w:t xml:space="preserve"> do not belong to her has been proved with a high degree of preponderance.</w:t>
      </w:r>
    </w:p>
    <w:p w:rsidR="007A4226" w:rsidRPr="005512FA" w:rsidRDefault="007542F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Having made that finding the resolutions of the other issues is only for academic purposes. I will nonetheless consider them.</w:t>
      </w:r>
    </w:p>
    <w:p w:rsidR="00012715" w:rsidRPr="005512FA" w:rsidRDefault="007542FB" w:rsidP="005512FA">
      <w:pPr>
        <w:spacing w:line="360" w:lineRule="auto"/>
        <w:jc w:val="center"/>
        <w:rPr>
          <w:rFonts w:ascii="Times New Roman" w:hAnsi="Times New Roman" w:cs="Times New Roman"/>
          <w:b/>
          <w:color w:val="FF0000"/>
          <w:sz w:val="24"/>
          <w:szCs w:val="24"/>
        </w:rPr>
      </w:pPr>
      <w:r w:rsidRPr="005512FA">
        <w:rPr>
          <w:rFonts w:ascii="Times New Roman" w:hAnsi="Times New Roman" w:cs="Times New Roman"/>
          <w:b/>
          <w:sz w:val="24"/>
          <w:szCs w:val="24"/>
        </w:rPr>
        <w:t>THE NAME CISSY</w:t>
      </w:r>
    </w:p>
    <w:p w:rsidR="00211953" w:rsidRPr="005512FA" w:rsidRDefault="00211953"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issue of changing names in this case however becomes more questionable when </w:t>
      </w:r>
      <w:r w:rsidR="002B2C60" w:rsidRPr="005512FA">
        <w:rPr>
          <w:rFonts w:ascii="Times New Roman" w:hAnsi="Times New Roman" w:cs="Times New Roman"/>
          <w:sz w:val="24"/>
          <w:szCs w:val="24"/>
        </w:rPr>
        <w:t xml:space="preserve">she tries </w:t>
      </w:r>
      <w:r w:rsidRPr="005512FA">
        <w:rPr>
          <w:rFonts w:ascii="Times New Roman" w:hAnsi="Times New Roman" w:cs="Times New Roman"/>
          <w:sz w:val="24"/>
          <w:szCs w:val="24"/>
        </w:rPr>
        <w:t>to add</w:t>
      </w:r>
      <w:r w:rsidR="002B2C60" w:rsidRPr="005512FA">
        <w:rPr>
          <w:rFonts w:ascii="Times New Roman" w:hAnsi="Times New Roman" w:cs="Times New Roman"/>
          <w:sz w:val="24"/>
          <w:szCs w:val="24"/>
        </w:rPr>
        <w:t>/further change her identity by adding</w:t>
      </w:r>
      <w:r w:rsidRPr="005512FA">
        <w:rPr>
          <w:rFonts w:ascii="Times New Roman" w:hAnsi="Times New Roman" w:cs="Times New Roman"/>
          <w:sz w:val="24"/>
          <w:szCs w:val="24"/>
        </w:rPr>
        <w:t xml:space="preserve"> a third name, ‘</w:t>
      </w:r>
      <w:r w:rsidRPr="005512FA">
        <w:rPr>
          <w:rFonts w:ascii="Times New Roman" w:hAnsi="Times New Roman" w:cs="Times New Roman"/>
          <w:b/>
          <w:sz w:val="24"/>
          <w:szCs w:val="24"/>
        </w:rPr>
        <w:t>CISSY</w:t>
      </w:r>
      <w:r w:rsidRPr="005512FA">
        <w:rPr>
          <w:rFonts w:ascii="Times New Roman" w:hAnsi="Times New Roman" w:cs="Times New Roman"/>
          <w:sz w:val="24"/>
          <w:szCs w:val="24"/>
        </w:rPr>
        <w:t>’.</w:t>
      </w:r>
    </w:p>
    <w:p w:rsidR="00CC22B9" w:rsidRPr="005512FA" w:rsidRDefault="002B2C6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Counsel </w:t>
      </w:r>
      <w:proofErr w:type="spellStart"/>
      <w:r w:rsidRPr="005512FA">
        <w:rPr>
          <w:rFonts w:ascii="Times New Roman" w:hAnsi="Times New Roman" w:cs="Times New Roman"/>
          <w:sz w:val="24"/>
          <w:szCs w:val="24"/>
        </w:rPr>
        <w:t>Kandeebe</w:t>
      </w:r>
      <w:proofErr w:type="spellEnd"/>
      <w:r w:rsidRPr="005512FA">
        <w:rPr>
          <w:rFonts w:ascii="Times New Roman" w:hAnsi="Times New Roman" w:cs="Times New Roman"/>
          <w:sz w:val="24"/>
          <w:szCs w:val="24"/>
        </w:rPr>
        <w:t xml:space="preserve"> argued that by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adding the name ‘</w:t>
      </w:r>
      <w:r w:rsidRPr="005512FA">
        <w:rPr>
          <w:rFonts w:ascii="Times New Roman" w:hAnsi="Times New Roman" w:cs="Times New Roman"/>
          <w:b/>
          <w:sz w:val="24"/>
          <w:szCs w:val="24"/>
        </w:rPr>
        <w:t>CISSY</w:t>
      </w:r>
      <w:r w:rsidRPr="005512FA">
        <w:rPr>
          <w:rFonts w:ascii="Times New Roman" w:hAnsi="Times New Roman" w:cs="Times New Roman"/>
          <w:sz w:val="24"/>
          <w:szCs w:val="24"/>
        </w:rPr>
        <w:t xml:space="preserve">’ she did not </w:t>
      </w:r>
      <w:r w:rsidRPr="005512FA">
        <w:rPr>
          <w:rFonts w:ascii="Times New Roman" w:hAnsi="Times New Roman" w:cs="Times New Roman"/>
          <w:b/>
          <w:sz w:val="24"/>
          <w:szCs w:val="24"/>
        </w:rPr>
        <w:t>change</w:t>
      </w:r>
      <w:r w:rsidRPr="005512FA">
        <w:rPr>
          <w:rFonts w:ascii="Times New Roman" w:hAnsi="Times New Roman" w:cs="Times New Roman"/>
          <w:sz w:val="24"/>
          <w:szCs w:val="24"/>
        </w:rPr>
        <w:t xml:space="preserve"> her names but only added another name. </w:t>
      </w:r>
    </w:p>
    <w:p w:rsidR="002B2C60" w:rsidRPr="005512FA" w:rsidRDefault="002B2C6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I don’t agree with that </w:t>
      </w:r>
      <w:r w:rsidR="00CC22B9" w:rsidRPr="005512FA">
        <w:rPr>
          <w:rFonts w:ascii="Times New Roman" w:hAnsi="Times New Roman" w:cs="Times New Roman"/>
          <w:sz w:val="24"/>
          <w:szCs w:val="24"/>
        </w:rPr>
        <w:t>position</w:t>
      </w:r>
      <w:r w:rsidRPr="005512FA">
        <w:rPr>
          <w:rFonts w:ascii="Times New Roman" w:hAnsi="Times New Roman" w:cs="Times New Roman"/>
          <w:sz w:val="24"/>
          <w:szCs w:val="24"/>
        </w:rPr>
        <w:t xml:space="preserve"> and I am fortified by the decision in</w:t>
      </w:r>
      <w:r w:rsidR="00CC22B9" w:rsidRPr="005512FA">
        <w:rPr>
          <w:rFonts w:ascii="Times New Roman" w:hAnsi="Times New Roman" w:cs="Times New Roman"/>
          <w:sz w:val="24"/>
          <w:szCs w:val="24"/>
        </w:rPr>
        <w:t xml:space="preserve"> </w:t>
      </w:r>
      <w:proofErr w:type="spellStart"/>
      <w:r w:rsidR="00786C94" w:rsidRPr="005512FA">
        <w:rPr>
          <w:rFonts w:ascii="Times New Roman" w:hAnsi="Times New Roman" w:cs="Times New Roman"/>
          <w:b/>
          <w:sz w:val="24"/>
          <w:szCs w:val="24"/>
        </w:rPr>
        <w:t>Sserunjogi</w:t>
      </w:r>
      <w:proofErr w:type="spellEnd"/>
      <w:r w:rsidR="00CC22B9" w:rsidRPr="005512FA">
        <w:rPr>
          <w:rFonts w:ascii="Times New Roman" w:hAnsi="Times New Roman" w:cs="Times New Roman"/>
          <w:b/>
          <w:sz w:val="24"/>
          <w:szCs w:val="24"/>
        </w:rPr>
        <w:t xml:space="preserve"> </w:t>
      </w:r>
      <w:proofErr w:type="spellStart"/>
      <w:r w:rsidR="00786C94" w:rsidRPr="005512FA">
        <w:rPr>
          <w:rFonts w:ascii="Times New Roman" w:hAnsi="Times New Roman" w:cs="Times New Roman"/>
          <w:b/>
          <w:sz w:val="24"/>
          <w:szCs w:val="24"/>
        </w:rPr>
        <w:t>Mukiibi</w:t>
      </w:r>
      <w:proofErr w:type="spellEnd"/>
      <w:r w:rsidR="00CC22B9" w:rsidRPr="005512FA">
        <w:rPr>
          <w:rFonts w:ascii="Times New Roman" w:hAnsi="Times New Roman" w:cs="Times New Roman"/>
          <w:b/>
          <w:sz w:val="24"/>
          <w:szCs w:val="24"/>
        </w:rPr>
        <w:t xml:space="preserve"> </w:t>
      </w:r>
      <w:proofErr w:type="spellStart"/>
      <w:r w:rsidR="00786C94" w:rsidRPr="005512FA">
        <w:rPr>
          <w:rFonts w:ascii="Times New Roman" w:hAnsi="Times New Roman" w:cs="Times New Roman"/>
          <w:b/>
          <w:sz w:val="24"/>
          <w:szCs w:val="24"/>
        </w:rPr>
        <w:t>Vs</w:t>
      </w:r>
      <w:proofErr w:type="spellEnd"/>
      <w:r w:rsidR="00CC22B9" w:rsidRPr="005512FA">
        <w:rPr>
          <w:rFonts w:ascii="Times New Roman" w:hAnsi="Times New Roman" w:cs="Times New Roman"/>
          <w:b/>
          <w:sz w:val="24"/>
          <w:szCs w:val="24"/>
        </w:rPr>
        <w:t xml:space="preserve"> </w:t>
      </w:r>
      <w:proofErr w:type="spellStart"/>
      <w:r w:rsidR="00786C94" w:rsidRPr="005512FA">
        <w:rPr>
          <w:rFonts w:ascii="Times New Roman" w:hAnsi="Times New Roman" w:cs="Times New Roman"/>
          <w:b/>
          <w:sz w:val="24"/>
          <w:szCs w:val="24"/>
        </w:rPr>
        <w:t>Lule</w:t>
      </w:r>
      <w:proofErr w:type="spellEnd"/>
      <w:r w:rsidR="00786C94" w:rsidRPr="005512FA">
        <w:rPr>
          <w:rFonts w:ascii="Times New Roman" w:hAnsi="Times New Roman" w:cs="Times New Roman"/>
          <w:b/>
          <w:sz w:val="24"/>
          <w:szCs w:val="24"/>
        </w:rPr>
        <w:t xml:space="preserve"> Umar </w:t>
      </w:r>
      <w:proofErr w:type="spellStart"/>
      <w:r w:rsidR="00786C94" w:rsidRPr="005512FA">
        <w:rPr>
          <w:rFonts w:ascii="Times New Roman" w:hAnsi="Times New Roman" w:cs="Times New Roman"/>
          <w:b/>
          <w:sz w:val="24"/>
          <w:szCs w:val="24"/>
        </w:rPr>
        <w:t>Mawiya</w:t>
      </w:r>
      <w:proofErr w:type="spellEnd"/>
      <w:r w:rsidR="00786C94" w:rsidRPr="005512FA">
        <w:rPr>
          <w:rFonts w:ascii="Times New Roman" w:hAnsi="Times New Roman" w:cs="Times New Roman"/>
          <w:b/>
          <w:sz w:val="24"/>
          <w:szCs w:val="24"/>
        </w:rPr>
        <w:t xml:space="preserve"> Election Appeal No. 15/2006</w:t>
      </w:r>
      <w:r w:rsidR="00CC22B9" w:rsidRPr="005512FA">
        <w:rPr>
          <w:rFonts w:ascii="Times New Roman" w:hAnsi="Times New Roman" w:cs="Times New Roman"/>
          <w:b/>
          <w:sz w:val="24"/>
          <w:szCs w:val="24"/>
        </w:rPr>
        <w:t xml:space="preserve"> </w:t>
      </w:r>
      <w:r w:rsidR="00786C94" w:rsidRPr="005512FA">
        <w:rPr>
          <w:rFonts w:ascii="Times New Roman" w:hAnsi="Times New Roman" w:cs="Times New Roman"/>
          <w:sz w:val="24"/>
          <w:szCs w:val="24"/>
        </w:rPr>
        <w:t>in which</w:t>
      </w:r>
      <w:r w:rsidR="00CC22B9" w:rsidRPr="005512FA">
        <w:rPr>
          <w:rFonts w:ascii="Times New Roman" w:hAnsi="Times New Roman" w:cs="Times New Roman"/>
          <w:sz w:val="24"/>
          <w:szCs w:val="24"/>
        </w:rPr>
        <w:t xml:space="preserve"> </w:t>
      </w:r>
      <w:r w:rsidRPr="005512FA">
        <w:rPr>
          <w:rFonts w:ascii="Times New Roman" w:hAnsi="Times New Roman" w:cs="Times New Roman"/>
          <w:sz w:val="24"/>
          <w:szCs w:val="24"/>
        </w:rPr>
        <w:t>the addition of initials to the appellant’s names was held to be a change in his names. Indeed in cross examination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w:t>
      </w:r>
      <w:r w:rsidR="00CC22B9" w:rsidRPr="005512FA">
        <w:rPr>
          <w:rFonts w:ascii="Times New Roman" w:hAnsi="Times New Roman" w:cs="Times New Roman"/>
          <w:sz w:val="24"/>
          <w:szCs w:val="24"/>
        </w:rPr>
        <w:t xml:space="preserve">herself rightly </w:t>
      </w:r>
      <w:r w:rsidRPr="005512FA">
        <w:rPr>
          <w:rFonts w:ascii="Times New Roman" w:hAnsi="Times New Roman" w:cs="Times New Roman"/>
          <w:sz w:val="24"/>
          <w:szCs w:val="24"/>
        </w:rPr>
        <w:t xml:space="preserve">testified that </w:t>
      </w:r>
      <w:r w:rsidRPr="005512FA">
        <w:rPr>
          <w:rFonts w:ascii="Times New Roman" w:hAnsi="Times New Roman" w:cs="Times New Roman"/>
          <w:b/>
          <w:sz w:val="24"/>
          <w:szCs w:val="24"/>
        </w:rPr>
        <w:t>‘</w:t>
      </w:r>
      <w:proofErr w:type="spellStart"/>
      <w:r w:rsidRPr="005512FA">
        <w:rPr>
          <w:rFonts w:ascii="Times New Roman" w:hAnsi="Times New Roman" w:cs="Times New Roman"/>
          <w:b/>
          <w:sz w:val="24"/>
          <w:szCs w:val="24"/>
        </w:rPr>
        <w:t>Namujju</w:t>
      </w:r>
      <w:proofErr w:type="spellEnd"/>
      <w:r w:rsidRPr="005512FA">
        <w:rPr>
          <w:rFonts w:ascii="Times New Roman" w:hAnsi="Times New Roman" w:cs="Times New Roman"/>
          <w:b/>
          <w:sz w:val="24"/>
          <w:szCs w:val="24"/>
        </w:rPr>
        <w:t xml:space="preserve"> Cissy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and</w:t>
      </w:r>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Namujju</w:t>
      </w:r>
      <w:proofErr w:type="spellEnd"/>
      <w:r w:rsidR="00CC22B9"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are different persons.</w:t>
      </w:r>
    </w:p>
    <w:p w:rsidR="002017BA" w:rsidRPr="005512FA" w:rsidRDefault="002B2C6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Counsel argued that she did not need the Deed Poll since she was not changing her names. My view is that she needed it in fact since she was actually changing her</w:t>
      </w:r>
    </w:p>
    <w:p w:rsidR="002017BA" w:rsidRPr="005512FA" w:rsidRDefault="002017BA" w:rsidP="005512FA">
      <w:pPr>
        <w:spacing w:line="360" w:lineRule="auto"/>
        <w:rPr>
          <w:rFonts w:ascii="Times New Roman" w:hAnsi="Times New Roman" w:cs="Times New Roman"/>
          <w:sz w:val="24"/>
          <w:szCs w:val="24"/>
        </w:rPr>
      </w:pPr>
    </w:p>
    <w:p w:rsidR="00DD4A86" w:rsidRPr="005512FA" w:rsidRDefault="002B2C6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 </w:t>
      </w:r>
      <w:proofErr w:type="gramStart"/>
      <w:r w:rsidRPr="005512FA">
        <w:rPr>
          <w:rFonts w:ascii="Times New Roman" w:hAnsi="Times New Roman" w:cs="Times New Roman"/>
          <w:sz w:val="24"/>
          <w:szCs w:val="24"/>
        </w:rPr>
        <w:t>names</w:t>
      </w:r>
      <w:proofErr w:type="gramEnd"/>
      <w:r w:rsidRPr="005512FA">
        <w:rPr>
          <w:rFonts w:ascii="Times New Roman" w:hAnsi="Times New Roman" w:cs="Times New Roman"/>
          <w:sz w:val="24"/>
          <w:szCs w:val="24"/>
        </w:rPr>
        <w:t xml:space="preserve">. Moreover the Deed Poll cannot be wished away through mere submission of counsel since it was actually made and is on the court record. </w:t>
      </w:r>
    </w:p>
    <w:p w:rsidR="002B2C60" w:rsidRPr="005512FA" w:rsidRDefault="002B2C60" w:rsidP="005512FA">
      <w:pPr>
        <w:spacing w:line="360" w:lineRule="auto"/>
        <w:jc w:val="center"/>
        <w:rPr>
          <w:rFonts w:ascii="Times New Roman" w:hAnsi="Times New Roman" w:cs="Times New Roman"/>
          <w:b/>
          <w:sz w:val="24"/>
          <w:szCs w:val="24"/>
        </w:rPr>
      </w:pPr>
      <w:proofErr w:type="gramStart"/>
      <w:r w:rsidRPr="005512FA">
        <w:rPr>
          <w:rFonts w:ascii="Times New Roman" w:hAnsi="Times New Roman" w:cs="Times New Roman"/>
          <w:b/>
          <w:sz w:val="24"/>
          <w:szCs w:val="24"/>
        </w:rPr>
        <w:t>The Deed Poll.</w:t>
      </w:r>
      <w:proofErr w:type="gramEnd"/>
    </w:p>
    <w:p w:rsidR="007A4226" w:rsidRPr="005512FA" w:rsidRDefault="00B91D72"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document </w:t>
      </w:r>
      <w:r w:rsidR="00CC22B9" w:rsidRPr="005512FA">
        <w:rPr>
          <w:rFonts w:ascii="Times New Roman" w:hAnsi="Times New Roman" w:cs="Times New Roman"/>
          <w:sz w:val="24"/>
          <w:szCs w:val="24"/>
        </w:rPr>
        <w:t xml:space="preserve">is </w:t>
      </w:r>
      <w:r w:rsidRPr="005512FA">
        <w:rPr>
          <w:rFonts w:ascii="Times New Roman" w:hAnsi="Times New Roman" w:cs="Times New Roman"/>
          <w:sz w:val="24"/>
          <w:szCs w:val="24"/>
        </w:rPr>
        <w:t>dated 5</w:t>
      </w:r>
      <w:r w:rsidRPr="005512FA">
        <w:rPr>
          <w:rFonts w:ascii="Times New Roman" w:hAnsi="Times New Roman" w:cs="Times New Roman"/>
          <w:sz w:val="24"/>
          <w:szCs w:val="24"/>
          <w:vertAlign w:val="superscript"/>
        </w:rPr>
        <w:t>th</w:t>
      </w:r>
      <w:r w:rsidR="00263B00" w:rsidRPr="005512FA">
        <w:rPr>
          <w:rFonts w:ascii="Times New Roman" w:hAnsi="Times New Roman" w:cs="Times New Roman"/>
          <w:sz w:val="24"/>
          <w:szCs w:val="24"/>
        </w:rPr>
        <w:t>February 2015</w:t>
      </w:r>
      <w:r w:rsidRPr="005512FA">
        <w:rPr>
          <w:rFonts w:ascii="Times New Roman" w:hAnsi="Times New Roman" w:cs="Times New Roman"/>
          <w:sz w:val="24"/>
          <w:szCs w:val="24"/>
        </w:rPr>
        <w:t xml:space="preserve"> and shows that </w:t>
      </w:r>
      <w:r w:rsidRPr="005512FA">
        <w:rPr>
          <w:rFonts w:ascii="Times New Roman" w:hAnsi="Times New Roman" w:cs="Times New Roman"/>
          <w:b/>
          <w:sz w:val="24"/>
          <w:szCs w:val="24"/>
        </w:rPr>
        <w:t>KAYAGA ASHA</w:t>
      </w:r>
      <w:r w:rsidR="00CC22B9" w:rsidRPr="005512FA">
        <w:rPr>
          <w:rFonts w:ascii="Times New Roman" w:hAnsi="Times New Roman" w:cs="Times New Roman"/>
          <w:b/>
          <w:sz w:val="24"/>
          <w:szCs w:val="24"/>
        </w:rPr>
        <w:t xml:space="preserve"> </w:t>
      </w:r>
      <w:r w:rsidR="00263B00" w:rsidRPr="005512FA">
        <w:rPr>
          <w:rFonts w:ascii="Times New Roman" w:hAnsi="Times New Roman" w:cs="Times New Roman"/>
          <w:sz w:val="24"/>
          <w:szCs w:val="24"/>
        </w:rPr>
        <w:t xml:space="preserve">is the </w:t>
      </w:r>
      <w:r w:rsidR="0000629A" w:rsidRPr="005512FA">
        <w:rPr>
          <w:rFonts w:ascii="Times New Roman" w:hAnsi="Times New Roman" w:cs="Times New Roman"/>
          <w:sz w:val="24"/>
          <w:szCs w:val="24"/>
        </w:rPr>
        <w:t>name that was being substituted.</w:t>
      </w:r>
      <w:r w:rsidRPr="005512FA">
        <w:rPr>
          <w:rFonts w:ascii="Times New Roman" w:hAnsi="Times New Roman" w:cs="Times New Roman"/>
          <w:sz w:val="24"/>
          <w:szCs w:val="24"/>
        </w:rPr>
        <w:t xml:space="preserve">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explained that this was a mistake</w:t>
      </w:r>
      <w:r w:rsidR="00C341BF" w:rsidRPr="005512FA">
        <w:rPr>
          <w:rFonts w:ascii="Times New Roman" w:hAnsi="Times New Roman" w:cs="Times New Roman"/>
          <w:sz w:val="24"/>
          <w:szCs w:val="24"/>
        </w:rPr>
        <w:t>. E</w:t>
      </w:r>
      <w:r w:rsidRPr="005512FA">
        <w:rPr>
          <w:rFonts w:ascii="Times New Roman" w:hAnsi="Times New Roman" w:cs="Times New Roman"/>
          <w:sz w:val="24"/>
          <w:szCs w:val="24"/>
        </w:rPr>
        <w:t xml:space="preserve">ven if I accepted it as a mistake, </w:t>
      </w:r>
      <w:r w:rsidR="007D56EA" w:rsidRPr="005512FA">
        <w:rPr>
          <w:rFonts w:ascii="Times New Roman" w:hAnsi="Times New Roman" w:cs="Times New Roman"/>
          <w:sz w:val="24"/>
          <w:szCs w:val="24"/>
        </w:rPr>
        <w:t xml:space="preserve">the document </w:t>
      </w:r>
      <w:r w:rsidR="00C341BF" w:rsidRPr="005512FA">
        <w:rPr>
          <w:rFonts w:ascii="Times New Roman" w:hAnsi="Times New Roman" w:cs="Times New Roman"/>
          <w:sz w:val="24"/>
          <w:szCs w:val="24"/>
        </w:rPr>
        <w:t>is null and</w:t>
      </w:r>
      <w:r w:rsidR="007D56EA" w:rsidRPr="005512FA">
        <w:rPr>
          <w:rFonts w:ascii="Times New Roman" w:hAnsi="Times New Roman" w:cs="Times New Roman"/>
          <w:sz w:val="24"/>
          <w:szCs w:val="24"/>
        </w:rPr>
        <w:t xml:space="preserve"> void by the fact that it speaks lies about itself. It is not what it purports to be. This </w:t>
      </w:r>
      <w:r w:rsidRPr="005512FA">
        <w:rPr>
          <w:rFonts w:ascii="Times New Roman" w:hAnsi="Times New Roman" w:cs="Times New Roman"/>
          <w:sz w:val="24"/>
          <w:szCs w:val="24"/>
        </w:rPr>
        <w:t>renders</w:t>
      </w:r>
      <w:r w:rsidR="00C341BF" w:rsidRPr="005512FA">
        <w:rPr>
          <w:rFonts w:ascii="Times New Roman" w:hAnsi="Times New Roman" w:cs="Times New Roman"/>
          <w:sz w:val="24"/>
          <w:szCs w:val="24"/>
        </w:rPr>
        <w:t xml:space="preserve"> </w:t>
      </w:r>
      <w:r w:rsidR="00263B00" w:rsidRPr="005512FA">
        <w:rPr>
          <w:rFonts w:ascii="Times New Roman" w:hAnsi="Times New Roman" w:cs="Times New Roman"/>
          <w:sz w:val="24"/>
          <w:szCs w:val="24"/>
        </w:rPr>
        <w:t xml:space="preserve">it </w:t>
      </w:r>
      <w:r w:rsidRPr="005512FA">
        <w:rPr>
          <w:rFonts w:ascii="Times New Roman" w:hAnsi="Times New Roman" w:cs="Times New Roman"/>
          <w:sz w:val="24"/>
          <w:szCs w:val="24"/>
        </w:rPr>
        <w:t>ineffective for purposes of the addition or change in the name.</w:t>
      </w:r>
    </w:p>
    <w:p w:rsidR="00B91D72" w:rsidRPr="005512FA" w:rsidRDefault="00B91D72" w:rsidP="005512FA">
      <w:pPr>
        <w:spacing w:line="360" w:lineRule="auto"/>
        <w:jc w:val="center"/>
        <w:rPr>
          <w:rFonts w:ascii="Times New Roman" w:hAnsi="Times New Roman" w:cs="Times New Roman"/>
          <w:b/>
          <w:sz w:val="24"/>
          <w:szCs w:val="24"/>
        </w:rPr>
      </w:pPr>
      <w:proofErr w:type="gramStart"/>
      <w:r w:rsidRPr="005512FA">
        <w:rPr>
          <w:rFonts w:ascii="Times New Roman" w:hAnsi="Times New Roman" w:cs="Times New Roman"/>
          <w:b/>
          <w:sz w:val="24"/>
          <w:szCs w:val="24"/>
        </w:rPr>
        <w:t>The Statutory Declaration.</w:t>
      </w:r>
      <w:proofErr w:type="gramEnd"/>
    </w:p>
    <w:p w:rsidR="00B91D72" w:rsidRPr="005512FA" w:rsidRDefault="00B91D72" w:rsidP="005512FA">
      <w:pPr>
        <w:spacing w:line="360" w:lineRule="auto"/>
        <w:rPr>
          <w:rFonts w:ascii="Times New Roman" w:hAnsi="Times New Roman" w:cs="Times New Roman"/>
          <w:sz w:val="24"/>
          <w:szCs w:val="24"/>
        </w:rPr>
      </w:pPr>
      <w:r w:rsidRPr="005512FA">
        <w:rPr>
          <w:rFonts w:ascii="Times New Roman" w:hAnsi="Times New Roman" w:cs="Times New Roman"/>
          <w:b/>
          <w:sz w:val="24"/>
          <w:szCs w:val="24"/>
        </w:rPr>
        <w:lastRenderedPageBreak/>
        <w:t xml:space="preserve">Counsel </w:t>
      </w:r>
      <w:proofErr w:type="spellStart"/>
      <w:r w:rsidRPr="005512FA">
        <w:rPr>
          <w:rFonts w:ascii="Times New Roman" w:hAnsi="Times New Roman" w:cs="Times New Roman"/>
          <w:b/>
          <w:sz w:val="24"/>
          <w:szCs w:val="24"/>
        </w:rPr>
        <w:t>Kandeebe</w:t>
      </w:r>
      <w:proofErr w:type="spellEnd"/>
      <w:r w:rsidR="00CC22B9"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argued that the Statutory Declaration was sufficient to effect the desired change in the names. I however found problems with </w:t>
      </w:r>
      <w:r w:rsidR="00C341BF" w:rsidRPr="005512FA">
        <w:rPr>
          <w:rFonts w:ascii="Times New Roman" w:hAnsi="Times New Roman" w:cs="Times New Roman"/>
          <w:sz w:val="24"/>
          <w:szCs w:val="24"/>
        </w:rPr>
        <w:t xml:space="preserve">this document </w:t>
      </w:r>
      <w:r w:rsidRPr="005512FA">
        <w:rPr>
          <w:rFonts w:ascii="Times New Roman" w:hAnsi="Times New Roman" w:cs="Times New Roman"/>
          <w:sz w:val="24"/>
          <w:szCs w:val="24"/>
        </w:rPr>
        <w:t>as well for two reasons;</w:t>
      </w:r>
    </w:p>
    <w:p w:rsidR="00012715" w:rsidRPr="005512FA" w:rsidRDefault="00B91D72" w:rsidP="005512FA">
      <w:pPr>
        <w:pStyle w:val="ListParagraph"/>
        <w:numPr>
          <w:ilvl w:val="0"/>
          <w:numId w:val="17"/>
        </w:numPr>
        <w:spacing w:line="360" w:lineRule="auto"/>
        <w:rPr>
          <w:rFonts w:ascii="Times New Roman" w:hAnsi="Times New Roman" w:cs="Times New Roman"/>
          <w:sz w:val="24"/>
          <w:szCs w:val="24"/>
        </w:rPr>
      </w:pPr>
      <w:r w:rsidRPr="005512FA">
        <w:rPr>
          <w:rFonts w:ascii="Times New Roman" w:hAnsi="Times New Roman" w:cs="Times New Roman"/>
          <w:sz w:val="24"/>
          <w:szCs w:val="24"/>
        </w:rPr>
        <w:t>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respondent’s evidence was that she signed the Deed Poll and </w:t>
      </w:r>
      <w:r w:rsidR="00FD675D" w:rsidRPr="005512FA">
        <w:rPr>
          <w:rFonts w:ascii="Times New Roman" w:hAnsi="Times New Roman" w:cs="Times New Roman"/>
          <w:sz w:val="24"/>
          <w:szCs w:val="24"/>
        </w:rPr>
        <w:t>Statutory Declaration</w:t>
      </w:r>
      <w:r w:rsidRPr="005512FA">
        <w:rPr>
          <w:rFonts w:ascii="Times New Roman" w:hAnsi="Times New Roman" w:cs="Times New Roman"/>
          <w:sz w:val="24"/>
          <w:szCs w:val="24"/>
        </w:rPr>
        <w:t xml:space="preserve"> on the same day</w:t>
      </w:r>
      <w:r w:rsidR="00FD675D" w:rsidRPr="005512FA">
        <w:rPr>
          <w:rFonts w:ascii="Times New Roman" w:hAnsi="Times New Roman" w:cs="Times New Roman"/>
          <w:sz w:val="24"/>
          <w:szCs w:val="24"/>
        </w:rPr>
        <w:t xml:space="preserve">.The </w:t>
      </w:r>
      <w:r w:rsidRPr="005512FA">
        <w:rPr>
          <w:rFonts w:ascii="Times New Roman" w:hAnsi="Times New Roman" w:cs="Times New Roman"/>
          <w:sz w:val="24"/>
          <w:szCs w:val="24"/>
        </w:rPr>
        <w:t xml:space="preserve">documents however bear different dates, the </w:t>
      </w:r>
      <w:r w:rsidRPr="005512FA">
        <w:rPr>
          <w:rFonts w:ascii="Times New Roman" w:hAnsi="Times New Roman" w:cs="Times New Roman"/>
          <w:b/>
          <w:sz w:val="24"/>
          <w:szCs w:val="24"/>
        </w:rPr>
        <w:t>5</w:t>
      </w:r>
      <w:r w:rsidRPr="005512FA">
        <w:rPr>
          <w:rFonts w:ascii="Times New Roman" w:hAnsi="Times New Roman" w:cs="Times New Roman"/>
          <w:b/>
          <w:sz w:val="24"/>
          <w:szCs w:val="24"/>
          <w:vertAlign w:val="superscript"/>
        </w:rPr>
        <w:t>th</w:t>
      </w:r>
      <w:r w:rsidRPr="005512FA">
        <w:rPr>
          <w:rFonts w:ascii="Times New Roman" w:hAnsi="Times New Roman" w:cs="Times New Roman"/>
          <w:b/>
          <w:sz w:val="24"/>
          <w:szCs w:val="24"/>
        </w:rPr>
        <w:t xml:space="preserve"> February 2015</w:t>
      </w:r>
      <w:r w:rsidRPr="005512FA">
        <w:rPr>
          <w:rFonts w:ascii="Times New Roman" w:hAnsi="Times New Roman" w:cs="Times New Roman"/>
          <w:sz w:val="24"/>
          <w:szCs w:val="24"/>
        </w:rPr>
        <w:t xml:space="preserve"> and </w:t>
      </w:r>
      <w:r w:rsidRPr="005512FA">
        <w:rPr>
          <w:rFonts w:ascii="Times New Roman" w:hAnsi="Times New Roman" w:cs="Times New Roman"/>
          <w:b/>
          <w:sz w:val="24"/>
          <w:szCs w:val="24"/>
        </w:rPr>
        <w:t>8</w:t>
      </w:r>
      <w:r w:rsidRPr="005512FA">
        <w:rPr>
          <w:rFonts w:ascii="Times New Roman" w:hAnsi="Times New Roman" w:cs="Times New Roman"/>
          <w:b/>
          <w:sz w:val="24"/>
          <w:szCs w:val="24"/>
          <w:vertAlign w:val="superscript"/>
        </w:rPr>
        <w:t>th</w:t>
      </w:r>
      <w:r w:rsidRPr="005512FA">
        <w:rPr>
          <w:rFonts w:ascii="Times New Roman" w:hAnsi="Times New Roman" w:cs="Times New Roman"/>
          <w:b/>
          <w:sz w:val="24"/>
          <w:szCs w:val="24"/>
        </w:rPr>
        <w:t xml:space="preserve"> May 2015</w:t>
      </w:r>
      <w:r w:rsidRPr="005512FA">
        <w:rPr>
          <w:rFonts w:ascii="Times New Roman" w:hAnsi="Times New Roman" w:cs="Times New Roman"/>
          <w:sz w:val="24"/>
          <w:szCs w:val="24"/>
        </w:rPr>
        <w:t xml:space="preserve"> respectively. This fact raises credibility issues on her part</w:t>
      </w:r>
      <w:r w:rsidR="007D56EA" w:rsidRPr="005512FA">
        <w:rPr>
          <w:rFonts w:ascii="Times New Roman" w:hAnsi="Times New Roman" w:cs="Times New Roman"/>
          <w:sz w:val="24"/>
          <w:szCs w:val="24"/>
        </w:rPr>
        <w:t xml:space="preserve"> and </w:t>
      </w:r>
      <w:r w:rsidR="00047F21" w:rsidRPr="005512FA">
        <w:rPr>
          <w:rFonts w:ascii="Times New Roman" w:hAnsi="Times New Roman" w:cs="Times New Roman"/>
          <w:sz w:val="24"/>
          <w:szCs w:val="24"/>
        </w:rPr>
        <w:t>is an affront to</w:t>
      </w:r>
      <w:r w:rsidR="007D56EA" w:rsidRPr="005512FA">
        <w:rPr>
          <w:rFonts w:ascii="Times New Roman" w:hAnsi="Times New Roman" w:cs="Times New Roman"/>
          <w:sz w:val="24"/>
          <w:szCs w:val="24"/>
        </w:rPr>
        <w:t xml:space="preserve"> the integrity of the </w:t>
      </w:r>
      <w:r w:rsidR="00B674B9" w:rsidRPr="005512FA">
        <w:rPr>
          <w:rFonts w:ascii="Times New Roman" w:hAnsi="Times New Roman" w:cs="Times New Roman"/>
          <w:sz w:val="24"/>
          <w:szCs w:val="24"/>
        </w:rPr>
        <w:t xml:space="preserve">two </w:t>
      </w:r>
      <w:r w:rsidR="007D56EA" w:rsidRPr="005512FA">
        <w:rPr>
          <w:rFonts w:ascii="Times New Roman" w:hAnsi="Times New Roman" w:cs="Times New Roman"/>
          <w:sz w:val="24"/>
          <w:szCs w:val="24"/>
        </w:rPr>
        <w:t>document</w:t>
      </w:r>
      <w:r w:rsidR="00B674B9" w:rsidRPr="005512FA">
        <w:rPr>
          <w:rFonts w:ascii="Times New Roman" w:hAnsi="Times New Roman" w:cs="Times New Roman"/>
          <w:sz w:val="24"/>
          <w:szCs w:val="24"/>
        </w:rPr>
        <w:t>s</w:t>
      </w:r>
      <w:r w:rsidRPr="005512FA">
        <w:rPr>
          <w:rFonts w:ascii="Times New Roman" w:hAnsi="Times New Roman" w:cs="Times New Roman"/>
          <w:sz w:val="24"/>
          <w:szCs w:val="24"/>
        </w:rPr>
        <w:t>.</w:t>
      </w:r>
    </w:p>
    <w:p w:rsidR="00C341BF" w:rsidRPr="005512FA" w:rsidRDefault="00C341BF" w:rsidP="005512FA">
      <w:pPr>
        <w:pStyle w:val="ListParagraph"/>
        <w:spacing w:line="360" w:lineRule="auto"/>
        <w:rPr>
          <w:rFonts w:ascii="Times New Roman" w:hAnsi="Times New Roman" w:cs="Times New Roman"/>
          <w:sz w:val="24"/>
          <w:szCs w:val="24"/>
        </w:rPr>
      </w:pPr>
    </w:p>
    <w:p w:rsidR="002017BA" w:rsidRPr="005512FA" w:rsidRDefault="00B91D72" w:rsidP="005512FA">
      <w:pPr>
        <w:pStyle w:val="ListParagraph"/>
        <w:numPr>
          <w:ilvl w:val="0"/>
          <w:numId w:val="17"/>
        </w:num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The </w:t>
      </w:r>
      <w:r w:rsidRPr="005512FA">
        <w:rPr>
          <w:rFonts w:ascii="Times New Roman" w:hAnsi="Times New Roman" w:cs="Times New Roman"/>
          <w:b/>
          <w:sz w:val="24"/>
          <w:szCs w:val="24"/>
        </w:rPr>
        <w:t>APTECH</w:t>
      </w:r>
      <w:r w:rsidRPr="005512FA">
        <w:rPr>
          <w:rFonts w:ascii="Times New Roman" w:hAnsi="Times New Roman" w:cs="Times New Roman"/>
          <w:sz w:val="24"/>
          <w:szCs w:val="24"/>
        </w:rPr>
        <w:t xml:space="preserve"> Certificates which she presented for her nomination were obtained on </w:t>
      </w:r>
      <w:r w:rsidRPr="005512FA">
        <w:rPr>
          <w:rFonts w:ascii="Times New Roman" w:hAnsi="Times New Roman" w:cs="Times New Roman"/>
          <w:b/>
          <w:sz w:val="24"/>
          <w:szCs w:val="24"/>
        </w:rPr>
        <w:t>25</w:t>
      </w:r>
      <w:r w:rsidRPr="005512FA">
        <w:rPr>
          <w:rFonts w:ascii="Times New Roman" w:hAnsi="Times New Roman" w:cs="Times New Roman"/>
          <w:b/>
          <w:sz w:val="24"/>
          <w:szCs w:val="24"/>
          <w:vertAlign w:val="superscript"/>
        </w:rPr>
        <w:t>th</w:t>
      </w:r>
      <w:r w:rsidRPr="005512FA">
        <w:rPr>
          <w:rFonts w:ascii="Times New Roman" w:hAnsi="Times New Roman" w:cs="Times New Roman"/>
          <w:b/>
          <w:sz w:val="24"/>
          <w:szCs w:val="24"/>
        </w:rPr>
        <w:t xml:space="preserve"> November 2008</w:t>
      </w:r>
      <w:r w:rsidRPr="005512FA">
        <w:rPr>
          <w:rFonts w:ascii="Times New Roman" w:hAnsi="Times New Roman" w:cs="Times New Roman"/>
          <w:sz w:val="24"/>
          <w:szCs w:val="24"/>
        </w:rPr>
        <w:t xml:space="preserve"> and </w:t>
      </w:r>
      <w:r w:rsidRPr="005512FA">
        <w:rPr>
          <w:rFonts w:ascii="Times New Roman" w:hAnsi="Times New Roman" w:cs="Times New Roman"/>
          <w:b/>
          <w:sz w:val="24"/>
          <w:szCs w:val="24"/>
        </w:rPr>
        <w:t>1</w:t>
      </w:r>
      <w:r w:rsidRPr="005512FA">
        <w:rPr>
          <w:rFonts w:ascii="Times New Roman" w:hAnsi="Times New Roman" w:cs="Times New Roman"/>
          <w:b/>
          <w:sz w:val="24"/>
          <w:szCs w:val="24"/>
          <w:vertAlign w:val="superscript"/>
        </w:rPr>
        <w:t>st</w:t>
      </w:r>
      <w:r w:rsidRPr="005512FA">
        <w:rPr>
          <w:rFonts w:ascii="Times New Roman" w:hAnsi="Times New Roman" w:cs="Times New Roman"/>
          <w:b/>
          <w:sz w:val="24"/>
          <w:szCs w:val="24"/>
        </w:rPr>
        <w:t xml:space="preserve"> July 2010</w:t>
      </w:r>
      <w:r w:rsidRPr="005512FA">
        <w:rPr>
          <w:rFonts w:ascii="Times New Roman" w:hAnsi="Times New Roman" w:cs="Times New Roman"/>
          <w:sz w:val="24"/>
          <w:szCs w:val="24"/>
        </w:rPr>
        <w:t xml:space="preserve"> and are in the names of</w:t>
      </w:r>
      <w:r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Namujju</w:t>
      </w:r>
      <w:proofErr w:type="spellEnd"/>
      <w:r w:rsidRPr="005512FA">
        <w:rPr>
          <w:rFonts w:ascii="Times New Roman" w:hAnsi="Times New Roman" w:cs="Times New Roman"/>
          <w:b/>
          <w:sz w:val="24"/>
          <w:szCs w:val="24"/>
        </w:rPr>
        <w:t xml:space="preserve"> Cissy </w:t>
      </w:r>
      <w:proofErr w:type="spellStart"/>
      <w:r w:rsidRPr="005512FA">
        <w:rPr>
          <w:rFonts w:ascii="Times New Roman" w:hAnsi="Times New Roman" w:cs="Times New Roman"/>
          <w:b/>
          <w:sz w:val="24"/>
          <w:szCs w:val="24"/>
        </w:rPr>
        <w:t>Dionizia</w:t>
      </w:r>
      <w:proofErr w:type="spellEnd"/>
      <w:r w:rsidRPr="005512FA">
        <w:rPr>
          <w:rFonts w:ascii="Times New Roman" w:hAnsi="Times New Roman" w:cs="Times New Roman"/>
          <w:b/>
          <w:sz w:val="24"/>
          <w:szCs w:val="24"/>
        </w:rPr>
        <w:t xml:space="preserve">’. </w:t>
      </w:r>
      <w:r w:rsidRPr="005512FA">
        <w:rPr>
          <w:rFonts w:ascii="Times New Roman" w:hAnsi="Times New Roman" w:cs="Times New Roman"/>
          <w:sz w:val="24"/>
          <w:szCs w:val="24"/>
        </w:rPr>
        <w:t xml:space="preserve">The Deed Poll and Statutory Declaration under which she claims to have adopted that combination of names are dated </w:t>
      </w:r>
      <w:r w:rsidRPr="005512FA">
        <w:rPr>
          <w:rFonts w:ascii="Times New Roman" w:hAnsi="Times New Roman" w:cs="Times New Roman"/>
          <w:b/>
          <w:sz w:val="24"/>
          <w:szCs w:val="24"/>
        </w:rPr>
        <w:t>5</w:t>
      </w:r>
      <w:r w:rsidRPr="005512FA">
        <w:rPr>
          <w:rFonts w:ascii="Times New Roman" w:hAnsi="Times New Roman" w:cs="Times New Roman"/>
          <w:b/>
          <w:sz w:val="24"/>
          <w:szCs w:val="24"/>
          <w:vertAlign w:val="superscript"/>
        </w:rPr>
        <w:t>th</w:t>
      </w:r>
      <w:r w:rsidRPr="005512FA">
        <w:rPr>
          <w:rFonts w:ascii="Times New Roman" w:hAnsi="Times New Roman" w:cs="Times New Roman"/>
          <w:b/>
          <w:sz w:val="24"/>
          <w:szCs w:val="24"/>
        </w:rPr>
        <w:t xml:space="preserve"> February 2015</w:t>
      </w:r>
      <w:r w:rsidRPr="005512FA">
        <w:rPr>
          <w:rFonts w:ascii="Times New Roman" w:hAnsi="Times New Roman" w:cs="Times New Roman"/>
          <w:sz w:val="24"/>
          <w:szCs w:val="24"/>
        </w:rPr>
        <w:t xml:space="preserve"> and </w:t>
      </w:r>
      <w:r w:rsidRPr="005512FA">
        <w:rPr>
          <w:rFonts w:ascii="Times New Roman" w:hAnsi="Times New Roman" w:cs="Times New Roman"/>
          <w:b/>
          <w:sz w:val="24"/>
          <w:szCs w:val="24"/>
        </w:rPr>
        <w:t>8</w:t>
      </w:r>
      <w:r w:rsidRPr="005512FA">
        <w:rPr>
          <w:rFonts w:ascii="Times New Roman" w:hAnsi="Times New Roman" w:cs="Times New Roman"/>
          <w:b/>
          <w:sz w:val="24"/>
          <w:szCs w:val="24"/>
          <w:vertAlign w:val="superscript"/>
        </w:rPr>
        <w:t>th</w:t>
      </w:r>
      <w:r w:rsidRPr="005512FA">
        <w:rPr>
          <w:rFonts w:ascii="Times New Roman" w:hAnsi="Times New Roman" w:cs="Times New Roman"/>
          <w:b/>
          <w:sz w:val="24"/>
          <w:szCs w:val="24"/>
        </w:rPr>
        <w:t xml:space="preserve"> May 2015</w:t>
      </w:r>
      <w:r w:rsidRPr="005512FA">
        <w:rPr>
          <w:rFonts w:ascii="Times New Roman" w:hAnsi="Times New Roman" w:cs="Times New Roman"/>
          <w:sz w:val="24"/>
          <w:szCs w:val="24"/>
        </w:rPr>
        <w:t xml:space="preserve"> respectively. That she sought to add or </w:t>
      </w:r>
    </w:p>
    <w:p w:rsidR="002017BA" w:rsidRPr="005512FA" w:rsidRDefault="002017BA" w:rsidP="005512FA">
      <w:pPr>
        <w:pStyle w:val="ListParagraph"/>
        <w:spacing w:line="360" w:lineRule="auto"/>
        <w:rPr>
          <w:rFonts w:ascii="Times New Roman" w:hAnsi="Times New Roman" w:cs="Times New Roman"/>
          <w:sz w:val="24"/>
          <w:szCs w:val="24"/>
        </w:rPr>
      </w:pPr>
    </w:p>
    <w:p w:rsidR="002017BA" w:rsidRPr="005512FA" w:rsidRDefault="002017BA" w:rsidP="005512FA">
      <w:pPr>
        <w:pStyle w:val="ListParagraph"/>
        <w:spacing w:line="360" w:lineRule="auto"/>
        <w:rPr>
          <w:rFonts w:ascii="Times New Roman" w:hAnsi="Times New Roman" w:cs="Times New Roman"/>
          <w:sz w:val="24"/>
          <w:szCs w:val="24"/>
        </w:rPr>
      </w:pPr>
    </w:p>
    <w:p w:rsidR="002017BA" w:rsidRPr="005512FA" w:rsidRDefault="002017BA" w:rsidP="005512FA">
      <w:pPr>
        <w:pStyle w:val="ListParagraph"/>
        <w:spacing w:line="360" w:lineRule="auto"/>
        <w:rPr>
          <w:rFonts w:ascii="Times New Roman" w:hAnsi="Times New Roman" w:cs="Times New Roman"/>
          <w:sz w:val="24"/>
          <w:szCs w:val="24"/>
        </w:rPr>
      </w:pPr>
    </w:p>
    <w:p w:rsidR="00DD4A86" w:rsidRPr="005512FA" w:rsidRDefault="00B91D72" w:rsidP="005512FA">
      <w:pPr>
        <w:pStyle w:val="ListParagraph"/>
        <w:spacing w:line="360" w:lineRule="auto"/>
        <w:rPr>
          <w:rFonts w:ascii="Times New Roman" w:hAnsi="Times New Roman" w:cs="Times New Roman"/>
          <w:sz w:val="24"/>
          <w:szCs w:val="24"/>
        </w:rPr>
      </w:pPr>
      <w:r w:rsidRPr="005512FA">
        <w:rPr>
          <w:rFonts w:ascii="Times New Roman" w:hAnsi="Times New Roman" w:cs="Times New Roman"/>
          <w:sz w:val="24"/>
          <w:szCs w:val="24"/>
        </w:rPr>
        <w:t>adopt names she had been using for close to seven years [</w:t>
      </w:r>
      <w:r w:rsidRPr="005512FA">
        <w:rPr>
          <w:rFonts w:ascii="Times New Roman" w:hAnsi="Times New Roman" w:cs="Times New Roman"/>
          <w:b/>
          <w:sz w:val="24"/>
          <w:szCs w:val="24"/>
        </w:rPr>
        <w:t>if we are to go by those certificates</w:t>
      </w:r>
      <w:r w:rsidRPr="005512FA">
        <w:rPr>
          <w:rFonts w:ascii="Times New Roman" w:hAnsi="Times New Roman" w:cs="Times New Roman"/>
          <w:sz w:val="24"/>
          <w:szCs w:val="24"/>
        </w:rPr>
        <w:t xml:space="preserve">] </w:t>
      </w:r>
      <w:r w:rsidR="00FD675D" w:rsidRPr="005512FA">
        <w:rPr>
          <w:rFonts w:ascii="Times New Roman" w:hAnsi="Times New Roman" w:cs="Times New Roman"/>
          <w:sz w:val="24"/>
          <w:szCs w:val="24"/>
        </w:rPr>
        <w:t xml:space="preserve">is suspicious </w:t>
      </w:r>
      <w:r w:rsidR="00CE328A" w:rsidRPr="005512FA">
        <w:rPr>
          <w:rFonts w:ascii="Times New Roman" w:hAnsi="Times New Roman" w:cs="Times New Roman"/>
          <w:sz w:val="24"/>
          <w:szCs w:val="24"/>
        </w:rPr>
        <w:t xml:space="preserve">and raises </w:t>
      </w:r>
      <w:r w:rsidRPr="005512FA">
        <w:rPr>
          <w:rFonts w:ascii="Times New Roman" w:hAnsi="Times New Roman" w:cs="Times New Roman"/>
          <w:sz w:val="24"/>
          <w:szCs w:val="24"/>
        </w:rPr>
        <w:t xml:space="preserve">more credibility questions.  </w:t>
      </w:r>
    </w:p>
    <w:p w:rsidR="007542FB" w:rsidRPr="005512FA" w:rsidRDefault="00CE328A"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Still on the issue of the suspicious </w:t>
      </w:r>
      <w:r w:rsidR="00C341BF" w:rsidRPr="005512FA">
        <w:rPr>
          <w:rFonts w:ascii="Times New Roman" w:hAnsi="Times New Roman" w:cs="Times New Roman"/>
          <w:sz w:val="24"/>
          <w:szCs w:val="24"/>
        </w:rPr>
        <w:t xml:space="preserve">academic </w:t>
      </w:r>
      <w:r w:rsidRPr="005512FA">
        <w:rPr>
          <w:rFonts w:ascii="Times New Roman" w:hAnsi="Times New Roman" w:cs="Times New Roman"/>
          <w:sz w:val="24"/>
          <w:szCs w:val="24"/>
        </w:rPr>
        <w:t xml:space="preserve">documents, the petitioner adduced the evidence of </w:t>
      </w:r>
      <w:r w:rsidRPr="005512FA">
        <w:rPr>
          <w:rFonts w:ascii="Times New Roman" w:hAnsi="Times New Roman" w:cs="Times New Roman"/>
          <w:b/>
          <w:sz w:val="24"/>
          <w:szCs w:val="24"/>
        </w:rPr>
        <w:t xml:space="preserve">PW3 </w:t>
      </w:r>
      <w:r w:rsidR="0047005E" w:rsidRPr="005512FA">
        <w:rPr>
          <w:rFonts w:ascii="Times New Roman" w:hAnsi="Times New Roman" w:cs="Times New Roman"/>
          <w:b/>
          <w:sz w:val="24"/>
          <w:szCs w:val="24"/>
        </w:rPr>
        <w:t>(</w:t>
      </w:r>
      <w:proofErr w:type="spellStart"/>
      <w:r w:rsidRPr="005512FA">
        <w:rPr>
          <w:rFonts w:ascii="Times New Roman" w:hAnsi="Times New Roman" w:cs="Times New Roman"/>
          <w:b/>
          <w:sz w:val="24"/>
          <w:szCs w:val="24"/>
        </w:rPr>
        <w:t>Mulumba</w:t>
      </w:r>
      <w:proofErr w:type="spellEnd"/>
      <w:r w:rsidRPr="005512FA">
        <w:rPr>
          <w:rFonts w:ascii="Times New Roman" w:hAnsi="Times New Roman" w:cs="Times New Roman"/>
          <w:b/>
          <w:sz w:val="24"/>
          <w:szCs w:val="24"/>
        </w:rPr>
        <w:t xml:space="preserve"> Edward</w:t>
      </w:r>
      <w:r w:rsidR="0047005E" w:rsidRPr="005512FA">
        <w:rPr>
          <w:rFonts w:ascii="Times New Roman" w:hAnsi="Times New Roman" w:cs="Times New Roman"/>
          <w:b/>
          <w:sz w:val="24"/>
          <w:szCs w:val="24"/>
        </w:rPr>
        <w:t>)</w:t>
      </w:r>
      <w:r w:rsidRPr="005512FA">
        <w:rPr>
          <w:rFonts w:ascii="Times New Roman" w:hAnsi="Times New Roman" w:cs="Times New Roman"/>
          <w:sz w:val="24"/>
          <w:szCs w:val="24"/>
        </w:rPr>
        <w:t xml:space="preserve"> who said that in 2011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informed the</w:t>
      </w:r>
      <w:r w:rsidR="0047005E" w:rsidRPr="005512FA">
        <w:rPr>
          <w:rFonts w:ascii="Times New Roman" w:hAnsi="Times New Roman" w:cs="Times New Roman"/>
          <w:sz w:val="24"/>
          <w:szCs w:val="24"/>
        </w:rPr>
        <w:t xml:space="preserve"> voters</w:t>
      </w:r>
      <w:r w:rsidRPr="005512FA">
        <w:rPr>
          <w:rFonts w:ascii="Times New Roman" w:hAnsi="Times New Roman" w:cs="Times New Roman"/>
          <w:sz w:val="24"/>
          <w:szCs w:val="24"/>
        </w:rPr>
        <w:t xml:space="preserve"> that she is an engineer</w:t>
      </w:r>
      <w:r w:rsidR="00FD675D" w:rsidRPr="005512FA">
        <w:rPr>
          <w:rFonts w:ascii="Times New Roman" w:hAnsi="Times New Roman" w:cs="Times New Roman"/>
          <w:sz w:val="24"/>
          <w:szCs w:val="24"/>
        </w:rPr>
        <w:t xml:space="preserve"> and that s</w:t>
      </w:r>
      <w:r w:rsidRPr="005512FA">
        <w:rPr>
          <w:rFonts w:ascii="Times New Roman" w:hAnsi="Times New Roman" w:cs="Times New Roman"/>
          <w:sz w:val="24"/>
          <w:szCs w:val="24"/>
        </w:rPr>
        <w:t>he even issued posters which bore the abbreviation ‘</w:t>
      </w:r>
      <w:r w:rsidRPr="005512FA">
        <w:rPr>
          <w:rFonts w:ascii="Times New Roman" w:hAnsi="Times New Roman" w:cs="Times New Roman"/>
          <w:b/>
          <w:sz w:val="24"/>
          <w:szCs w:val="24"/>
        </w:rPr>
        <w:t>ENG</w:t>
      </w:r>
      <w:r w:rsidRPr="005512FA">
        <w:rPr>
          <w:rFonts w:ascii="Times New Roman" w:hAnsi="Times New Roman" w:cs="Times New Roman"/>
          <w:sz w:val="24"/>
          <w:szCs w:val="24"/>
        </w:rPr>
        <w:t>’ under her name. One such poster is on the court record.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while denying that she stood for elections in 2011 admitted that the picture </w:t>
      </w:r>
      <w:r w:rsidR="00DD4A86" w:rsidRPr="005512FA">
        <w:rPr>
          <w:rFonts w:ascii="Times New Roman" w:hAnsi="Times New Roman" w:cs="Times New Roman"/>
          <w:sz w:val="24"/>
          <w:szCs w:val="24"/>
        </w:rPr>
        <w:t xml:space="preserve">looks familiar </w:t>
      </w:r>
      <w:r w:rsidR="00B674B9" w:rsidRPr="005512FA">
        <w:rPr>
          <w:rFonts w:ascii="Times New Roman" w:hAnsi="Times New Roman" w:cs="Times New Roman"/>
          <w:sz w:val="24"/>
          <w:szCs w:val="24"/>
        </w:rPr>
        <w:t xml:space="preserve">but </w:t>
      </w:r>
      <w:r w:rsidR="00C341BF" w:rsidRPr="005512FA">
        <w:rPr>
          <w:rFonts w:ascii="Times New Roman" w:hAnsi="Times New Roman" w:cs="Times New Roman"/>
          <w:sz w:val="24"/>
          <w:szCs w:val="24"/>
        </w:rPr>
        <w:t xml:space="preserve">that </w:t>
      </w:r>
      <w:r w:rsidR="00B674B9" w:rsidRPr="005512FA">
        <w:rPr>
          <w:rFonts w:ascii="Times New Roman" w:hAnsi="Times New Roman" w:cs="Times New Roman"/>
          <w:sz w:val="24"/>
          <w:szCs w:val="24"/>
        </w:rPr>
        <w:t xml:space="preserve">she did not know its origin. Looking at the picture I had no doubt that it was hers. </w:t>
      </w:r>
      <w:r w:rsidR="0047005E" w:rsidRPr="005512FA">
        <w:rPr>
          <w:rFonts w:ascii="Times New Roman" w:hAnsi="Times New Roman" w:cs="Times New Roman"/>
          <w:sz w:val="24"/>
          <w:szCs w:val="24"/>
        </w:rPr>
        <w:t>The picture bears the names</w:t>
      </w:r>
      <w:r w:rsidR="00DD4A86" w:rsidRPr="005512FA">
        <w:rPr>
          <w:rFonts w:ascii="Times New Roman" w:hAnsi="Times New Roman" w:cs="Times New Roman"/>
          <w:sz w:val="24"/>
          <w:szCs w:val="24"/>
        </w:rPr>
        <w:t xml:space="preserve"> </w:t>
      </w:r>
      <w:r w:rsidR="0047005E" w:rsidRPr="005512FA">
        <w:rPr>
          <w:rFonts w:ascii="Times New Roman" w:hAnsi="Times New Roman" w:cs="Times New Roman"/>
          <w:sz w:val="24"/>
          <w:szCs w:val="24"/>
        </w:rPr>
        <w:t>‘</w:t>
      </w:r>
      <w:proofErr w:type="spellStart"/>
      <w:r w:rsidR="0047005E" w:rsidRPr="005512FA">
        <w:rPr>
          <w:rFonts w:ascii="Times New Roman" w:hAnsi="Times New Roman" w:cs="Times New Roman"/>
          <w:b/>
          <w:sz w:val="24"/>
          <w:szCs w:val="24"/>
        </w:rPr>
        <w:t>Namujju</w:t>
      </w:r>
      <w:proofErr w:type="spellEnd"/>
      <w:r w:rsidR="0047005E" w:rsidRPr="005512FA">
        <w:rPr>
          <w:rFonts w:ascii="Times New Roman" w:hAnsi="Times New Roman" w:cs="Times New Roman"/>
          <w:b/>
          <w:sz w:val="24"/>
          <w:szCs w:val="24"/>
        </w:rPr>
        <w:t xml:space="preserve"> Cissy </w:t>
      </w:r>
      <w:proofErr w:type="spellStart"/>
      <w:r w:rsidR="0047005E" w:rsidRPr="005512FA">
        <w:rPr>
          <w:rFonts w:ascii="Times New Roman" w:hAnsi="Times New Roman" w:cs="Times New Roman"/>
          <w:b/>
          <w:sz w:val="24"/>
          <w:szCs w:val="24"/>
        </w:rPr>
        <w:t>Dionizia</w:t>
      </w:r>
      <w:proofErr w:type="spellEnd"/>
      <w:r w:rsidR="0047005E" w:rsidRPr="005512FA">
        <w:rPr>
          <w:rFonts w:ascii="Times New Roman" w:hAnsi="Times New Roman" w:cs="Times New Roman"/>
          <w:b/>
          <w:sz w:val="24"/>
          <w:szCs w:val="24"/>
        </w:rPr>
        <w:t>’.</w:t>
      </w:r>
      <w:r w:rsidR="00C341BF" w:rsidRPr="005512FA">
        <w:rPr>
          <w:rFonts w:ascii="Times New Roman" w:hAnsi="Times New Roman" w:cs="Times New Roman"/>
          <w:b/>
          <w:sz w:val="24"/>
          <w:szCs w:val="24"/>
        </w:rPr>
        <w:t xml:space="preserve"> </w:t>
      </w:r>
      <w:r w:rsidR="00B674B9" w:rsidRPr="005512FA">
        <w:rPr>
          <w:rFonts w:ascii="Times New Roman" w:hAnsi="Times New Roman" w:cs="Times New Roman"/>
          <w:sz w:val="24"/>
          <w:szCs w:val="24"/>
        </w:rPr>
        <w:t xml:space="preserve">This fact raises questions as to when she in fact </w:t>
      </w:r>
      <w:r w:rsidR="0047005E" w:rsidRPr="005512FA">
        <w:rPr>
          <w:rFonts w:ascii="Times New Roman" w:hAnsi="Times New Roman" w:cs="Times New Roman"/>
          <w:sz w:val="24"/>
          <w:szCs w:val="24"/>
        </w:rPr>
        <w:t xml:space="preserve">legally </w:t>
      </w:r>
      <w:r w:rsidR="00B674B9" w:rsidRPr="005512FA">
        <w:rPr>
          <w:rFonts w:ascii="Times New Roman" w:hAnsi="Times New Roman" w:cs="Times New Roman"/>
          <w:sz w:val="24"/>
          <w:szCs w:val="24"/>
        </w:rPr>
        <w:t>adopted the names of ‘</w:t>
      </w:r>
      <w:proofErr w:type="spellStart"/>
      <w:r w:rsidR="00B674B9" w:rsidRPr="005512FA">
        <w:rPr>
          <w:rFonts w:ascii="Times New Roman" w:hAnsi="Times New Roman" w:cs="Times New Roman"/>
          <w:b/>
          <w:sz w:val="24"/>
          <w:szCs w:val="24"/>
        </w:rPr>
        <w:t>Namujju</w:t>
      </w:r>
      <w:proofErr w:type="spellEnd"/>
      <w:r w:rsidR="00B674B9" w:rsidRPr="005512FA">
        <w:rPr>
          <w:rFonts w:ascii="Times New Roman" w:hAnsi="Times New Roman" w:cs="Times New Roman"/>
          <w:b/>
          <w:sz w:val="24"/>
          <w:szCs w:val="24"/>
        </w:rPr>
        <w:t xml:space="preserve"> Cissy </w:t>
      </w:r>
      <w:proofErr w:type="spellStart"/>
      <w:r w:rsidR="00B674B9" w:rsidRPr="005512FA">
        <w:rPr>
          <w:rFonts w:ascii="Times New Roman" w:hAnsi="Times New Roman" w:cs="Times New Roman"/>
          <w:b/>
          <w:sz w:val="24"/>
          <w:szCs w:val="24"/>
        </w:rPr>
        <w:t>Dionizia</w:t>
      </w:r>
      <w:proofErr w:type="spellEnd"/>
      <w:r w:rsidR="00B674B9" w:rsidRPr="005512FA">
        <w:rPr>
          <w:rFonts w:ascii="Times New Roman" w:hAnsi="Times New Roman" w:cs="Times New Roman"/>
          <w:b/>
          <w:sz w:val="24"/>
          <w:szCs w:val="24"/>
        </w:rPr>
        <w:t>’</w:t>
      </w:r>
      <w:r w:rsidR="00C341BF" w:rsidRPr="005512FA">
        <w:rPr>
          <w:rFonts w:ascii="Times New Roman" w:hAnsi="Times New Roman" w:cs="Times New Roman"/>
          <w:sz w:val="24"/>
          <w:szCs w:val="24"/>
        </w:rPr>
        <w:t xml:space="preserve"> </w:t>
      </w:r>
      <w:r w:rsidR="00B674B9" w:rsidRPr="005512FA">
        <w:rPr>
          <w:rFonts w:ascii="Times New Roman" w:hAnsi="Times New Roman" w:cs="Times New Roman"/>
          <w:sz w:val="24"/>
          <w:szCs w:val="24"/>
        </w:rPr>
        <w:t xml:space="preserve">given that the Statutory Declaration was made in 2015. </w:t>
      </w:r>
    </w:p>
    <w:p w:rsidR="0052344E" w:rsidRPr="005512FA" w:rsidRDefault="00326167"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F</w:t>
      </w:r>
      <w:r w:rsidR="00B674B9" w:rsidRPr="005512FA">
        <w:rPr>
          <w:rFonts w:ascii="Times New Roman" w:hAnsi="Times New Roman" w:cs="Times New Roman"/>
          <w:sz w:val="24"/>
          <w:szCs w:val="24"/>
        </w:rPr>
        <w:t xml:space="preserve">urther scrutiny of the poster shows that she described herself as an </w:t>
      </w:r>
      <w:r w:rsidR="00B674B9" w:rsidRPr="005512FA">
        <w:rPr>
          <w:rFonts w:ascii="Times New Roman" w:hAnsi="Times New Roman" w:cs="Times New Roman"/>
          <w:b/>
          <w:sz w:val="24"/>
          <w:szCs w:val="24"/>
        </w:rPr>
        <w:t>Engineer</w:t>
      </w:r>
      <w:r w:rsidR="00B674B9" w:rsidRPr="005512FA">
        <w:rPr>
          <w:rFonts w:ascii="Times New Roman" w:hAnsi="Times New Roman" w:cs="Times New Roman"/>
          <w:sz w:val="24"/>
          <w:szCs w:val="24"/>
        </w:rPr>
        <w:t>. It brings into question why she did not maintain the same description in 2016, and leads to only one conclusion that she is not what she purports to be.</w:t>
      </w:r>
      <w:r w:rsidR="00C341BF" w:rsidRPr="005512FA">
        <w:rPr>
          <w:rFonts w:ascii="Times New Roman" w:hAnsi="Times New Roman" w:cs="Times New Roman"/>
          <w:sz w:val="24"/>
          <w:szCs w:val="24"/>
        </w:rPr>
        <w:t xml:space="preserve"> </w:t>
      </w:r>
      <w:r w:rsidR="00CE328A" w:rsidRPr="005512FA">
        <w:rPr>
          <w:rFonts w:ascii="Times New Roman" w:hAnsi="Times New Roman" w:cs="Times New Roman"/>
          <w:sz w:val="24"/>
          <w:szCs w:val="24"/>
        </w:rPr>
        <w:t>This evidence taken together with that of her baptism by the names of ‘</w:t>
      </w:r>
      <w:proofErr w:type="spellStart"/>
      <w:r w:rsidR="00CE328A" w:rsidRPr="005512FA">
        <w:rPr>
          <w:rFonts w:ascii="Times New Roman" w:hAnsi="Times New Roman" w:cs="Times New Roman"/>
          <w:b/>
          <w:sz w:val="24"/>
          <w:szCs w:val="24"/>
        </w:rPr>
        <w:t>Gusaba</w:t>
      </w:r>
      <w:proofErr w:type="spellEnd"/>
      <w:r w:rsidRPr="005512FA">
        <w:rPr>
          <w:rFonts w:ascii="Times New Roman" w:hAnsi="Times New Roman" w:cs="Times New Roman"/>
          <w:b/>
          <w:sz w:val="24"/>
          <w:szCs w:val="24"/>
        </w:rPr>
        <w:t xml:space="preserve"> </w:t>
      </w:r>
      <w:proofErr w:type="spellStart"/>
      <w:r w:rsidR="00CE328A" w:rsidRPr="005512FA">
        <w:rPr>
          <w:rFonts w:ascii="Times New Roman" w:hAnsi="Times New Roman" w:cs="Times New Roman"/>
          <w:b/>
          <w:sz w:val="24"/>
          <w:szCs w:val="24"/>
        </w:rPr>
        <w:t>Dionizia</w:t>
      </w:r>
      <w:proofErr w:type="spellEnd"/>
      <w:r w:rsidR="00CE328A" w:rsidRPr="005512FA">
        <w:rPr>
          <w:rFonts w:ascii="Times New Roman" w:hAnsi="Times New Roman" w:cs="Times New Roman"/>
          <w:b/>
          <w:sz w:val="24"/>
          <w:szCs w:val="24"/>
        </w:rPr>
        <w:t>’</w:t>
      </w:r>
      <w:r w:rsidRPr="005512FA">
        <w:rPr>
          <w:rFonts w:ascii="Times New Roman" w:hAnsi="Times New Roman" w:cs="Times New Roman"/>
          <w:b/>
          <w:sz w:val="24"/>
          <w:szCs w:val="24"/>
        </w:rPr>
        <w:t xml:space="preserve"> </w:t>
      </w:r>
      <w:r w:rsidR="00CE328A" w:rsidRPr="005512FA">
        <w:rPr>
          <w:rFonts w:ascii="Times New Roman" w:hAnsi="Times New Roman" w:cs="Times New Roman"/>
          <w:sz w:val="24"/>
          <w:szCs w:val="24"/>
        </w:rPr>
        <w:t xml:space="preserve">makes it likely that the documents she presented are not </w:t>
      </w:r>
      <w:r w:rsidR="0047005E" w:rsidRPr="005512FA">
        <w:rPr>
          <w:rFonts w:ascii="Times New Roman" w:hAnsi="Times New Roman" w:cs="Times New Roman"/>
          <w:sz w:val="24"/>
          <w:szCs w:val="24"/>
        </w:rPr>
        <w:t xml:space="preserve">in fact </w:t>
      </w:r>
      <w:r w:rsidR="00CE328A" w:rsidRPr="005512FA">
        <w:rPr>
          <w:rFonts w:ascii="Times New Roman" w:hAnsi="Times New Roman" w:cs="Times New Roman"/>
          <w:sz w:val="24"/>
          <w:szCs w:val="24"/>
        </w:rPr>
        <w:t xml:space="preserve">her documents. </w:t>
      </w:r>
    </w:p>
    <w:p w:rsidR="008F435C" w:rsidRPr="005512FA" w:rsidRDefault="00CE328A"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lastRenderedPageBreak/>
        <w:t>Turning to the key issue at hand, f</w:t>
      </w:r>
      <w:r w:rsidR="002011BB" w:rsidRPr="005512FA">
        <w:rPr>
          <w:rFonts w:ascii="Times New Roman" w:hAnsi="Times New Roman" w:cs="Times New Roman"/>
          <w:sz w:val="24"/>
          <w:szCs w:val="24"/>
        </w:rPr>
        <w:t>or the reason that the two documents</w:t>
      </w:r>
      <w:r w:rsidRPr="005512FA">
        <w:rPr>
          <w:rFonts w:ascii="Times New Roman" w:hAnsi="Times New Roman" w:cs="Times New Roman"/>
          <w:sz w:val="24"/>
          <w:szCs w:val="24"/>
        </w:rPr>
        <w:t xml:space="preserve"> (the Deed Poll and the Statutory Declaration)</w:t>
      </w:r>
      <w:r w:rsidR="002011BB" w:rsidRPr="005512FA">
        <w:rPr>
          <w:rFonts w:ascii="Times New Roman" w:hAnsi="Times New Roman" w:cs="Times New Roman"/>
          <w:sz w:val="24"/>
          <w:szCs w:val="24"/>
        </w:rPr>
        <w:t xml:space="preserve"> bore </w:t>
      </w:r>
      <w:r w:rsidR="008F435C" w:rsidRPr="005512FA">
        <w:rPr>
          <w:rFonts w:ascii="Times New Roman" w:hAnsi="Times New Roman" w:cs="Times New Roman"/>
          <w:sz w:val="24"/>
          <w:szCs w:val="24"/>
        </w:rPr>
        <w:t xml:space="preserve">false </w:t>
      </w:r>
      <w:r w:rsidR="002011BB" w:rsidRPr="005512FA">
        <w:rPr>
          <w:rFonts w:ascii="Times New Roman" w:hAnsi="Times New Roman" w:cs="Times New Roman"/>
          <w:sz w:val="24"/>
          <w:szCs w:val="24"/>
        </w:rPr>
        <w:t>information</w:t>
      </w:r>
      <w:r w:rsidR="008F435C" w:rsidRPr="005512FA">
        <w:rPr>
          <w:rFonts w:ascii="Times New Roman" w:hAnsi="Times New Roman" w:cs="Times New Roman"/>
          <w:sz w:val="24"/>
          <w:szCs w:val="24"/>
        </w:rPr>
        <w:t xml:space="preserve"> such as the name</w:t>
      </w:r>
      <w:r w:rsidR="00326167" w:rsidRPr="005512FA">
        <w:rPr>
          <w:rFonts w:ascii="Times New Roman" w:hAnsi="Times New Roman" w:cs="Times New Roman"/>
          <w:sz w:val="24"/>
          <w:szCs w:val="24"/>
        </w:rPr>
        <w:t>s</w:t>
      </w:r>
      <w:r w:rsidR="008F435C" w:rsidRPr="005512FA">
        <w:rPr>
          <w:rFonts w:ascii="Times New Roman" w:hAnsi="Times New Roman" w:cs="Times New Roman"/>
          <w:sz w:val="24"/>
          <w:szCs w:val="24"/>
        </w:rPr>
        <w:t xml:space="preserve"> </w:t>
      </w:r>
      <w:r w:rsidR="008F435C" w:rsidRPr="005512FA">
        <w:rPr>
          <w:rFonts w:ascii="Times New Roman" w:hAnsi="Times New Roman" w:cs="Times New Roman"/>
          <w:b/>
          <w:sz w:val="24"/>
          <w:szCs w:val="24"/>
        </w:rPr>
        <w:t xml:space="preserve">KAYAGA ASHA </w:t>
      </w:r>
      <w:r w:rsidR="008F435C" w:rsidRPr="005512FA">
        <w:rPr>
          <w:rFonts w:ascii="Times New Roman" w:hAnsi="Times New Roman" w:cs="Times New Roman"/>
          <w:sz w:val="24"/>
          <w:szCs w:val="24"/>
        </w:rPr>
        <w:t xml:space="preserve">which </w:t>
      </w:r>
      <w:r w:rsidR="00326167" w:rsidRPr="005512FA">
        <w:rPr>
          <w:rFonts w:ascii="Times New Roman" w:hAnsi="Times New Roman" w:cs="Times New Roman"/>
          <w:sz w:val="24"/>
          <w:szCs w:val="24"/>
        </w:rPr>
        <w:t>admittedly don’</w:t>
      </w:r>
      <w:r w:rsidR="008F435C" w:rsidRPr="005512FA">
        <w:rPr>
          <w:rFonts w:ascii="Times New Roman" w:hAnsi="Times New Roman" w:cs="Times New Roman"/>
          <w:sz w:val="24"/>
          <w:szCs w:val="24"/>
        </w:rPr>
        <w:t>t belong to the 1</w:t>
      </w:r>
      <w:r w:rsidR="008F435C" w:rsidRPr="005512FA">
        <w:rPr>
          <w:rFonts w:ascii="Times New Roman" w:hAnsi="Times New Roman" w:cs="Times New Roman"/>
          <w:sz w:val="24"/>
          <w:szCs w:val="24"/>
          <w:vertAlign w:val="superscript"/>
        </w:rPr>
        <w:t>st</w:t>
      </w:r>
      <w:r w:rsidR="008F435C" w:rsidRPr="005512FA">
        <w:rPr>
          <w:rFonts w:ascii="Times New Roman" w:hAnsi="Times New Roman" w:cs="Times New Roman"/>
          <w:sz w:val="24"/>
          <w:szCs w:val="24"/>
        </w:rPr>
        <w:t xml:space="preserve"> respondent and </w:t>
      </w:r>
      <w:r w:rsidRPr="005512FA">
        <w:rPr>
          <w:rFonts w:ascii="Times New Roman" w:hAnsi="Times New Roman" w:cs="Times New Roman"/>
          <w:sz w:val="24"/>
          <w:szCs w:val="24"/>
        </w:rPr>
        <w:t xml:space="preserve">bear </w:t>
      </w:r>
      <w:r w:rsidR="008F435C" w:rsidRPr="005512FA">
        <w:rPr>
          <w:rFonts w:ascii="Times New Roman" w:hAnsi="Times New Roman" w:cs="Times New Roman"/>
          <w:sz w:val="24"/>
          <w:szCs w:val="24"/>
        </w:rPr>
        <w:t>false dates</w:t>
      </w:r>
      <w:r w:rsidR="007D56EA" w:rsidRPr="005512FA">
        <w:rPr>
          <w:rFonts w:ascii="Times New Roman" w:hAnsi="Times New Roman" w:cs="Times New Roman"/>
          <w:sz w:val="24"/>
          <w:szCs w:val="24"/>
        </w:rPr>
        <w:t>,</w:t>
      </w:r>
      <w:r w:rsidR="00326167" w:rsidRPr="005512FA">
        <w:rPr>
          <w:rFonts w:ascii="Times New Roman" w:hAnsi="Times New Roman" w:cs="Times New Roman"/>
          <w:sz w:val="24"/>
          <w:szCs w:val="24"/>
        </w:rPr>
        <w:t xml:space="preserve"> </w:t>
      </w:r>
      <w:r w:rsidR="00B91D72" w:rsidRPr="005512FA">
        <w:rPr>
          <w:rFonts w:ascii="Times New Roman" w:hAnsi="Times New Roman" w:cs="Times New Roman"/>
          <w:sz w:val="24"/>
          <w:szCs w:val="24"/>
        </w:rPr>
        <w:t xml:space="preserve">I find that </w:t>
      </w:r>
      <w:r w:rsidRPr="005512FA">
        <w:rPr>
          <w:rFonts w:ascii="Times New Roman" w:hAnsi="Times New Roman" w:cs="Times New Roman"/>
          <w:sz w:val="24"/>
          <w:szCs w:val="24"/>
        </w:rPr>
        <w:t>they were</w:t>
      </w:r>
      <w:r w:rsidR="00B91D72" w:rsidRPr="005512FA">
        <w:rPr>
          <w:rFonts w:ascii="Times New Roman" w:hAnsi="Times New Roman" w:cs="Times New Roman"/>
          <w:sz w:val="24"/>
          <w:szCs w:val="24"/>
        </w:rPr>
        <w:t xml:space="preserve"> ineffective for purposes of effecting the desired change, with the effect that the 1</w:t>
      </w:r>
      <w:r w:rsidR="00B91D72" w:rsidRPr="005512FA">
        <w:rPr>
          <w:rFonts w:ascii="Times New Roman" w:hAnsi="Times New Roman" w:cs="Times New Roman"/>
          <w:sz w:val="24"/>
          <w:szCs w:val="24"/>
          <w:vertAlign w:val="superscript"/>
        </w:rPr>
        <w:t>st</w:t>
      </w:r>
      <w:r w:rsidR="00B91D72" w:rsidRPr="005512FA">
        <w:rPr>
          <w:rFonts w:ascii="Times New Roman" w:hAnsi="Times New Roman" w:cs="Times New Roman"/>
          <w:sz w:val="24"/>
          <w:szCs w:val="24"/>
        </w:rPr>
        <w:t xml:space="preserve"> respondent failed by those documents to effect the change or add the name ‘</w:t>
      </w:r>
      <w:r w:rsidR="00B91D72" w:rsidRPr="005512FA">
        <w:rPr>
          <w:rFonts w:ascii="Times New Roman" w:hAnsi="Times New Roman" w:cs="Times New Roman"/>
          <w:b/>
          <w:sz w:val="24"/>
          <w:szCs w:val="24"/>
        </w:rPr>
        <w:t>CISSY</w:t>
      </w:r>
      <w:r w:rsidR="00B91D72" w:rsidRPr="005512FA">
        <w:rPr>
          <w:rFonts w:ascii="Times New Roman" w:hAnsi="Times New Roman" w:cs="Times New Roman"/>
          <w:sz w:val="24"/>
          <w:szCs w:val="24"/>
        </w:rPr>
        <w:t xml:space="preserve">’ to her names. </w:t>
      </w:r>
    </w:p>
    <w:p w:rsidR="002017BA" w:rsidRPr="005512FA" w:rsidRDefault="002017BA" w:rsidP="005512FA">
      <w:pPr>
        <w:spacing w:line="360" w:lineRule="auto"/>
        <w:rPr>
          <w:rFonts w:ascii="Times New Roman" w:hAnsi="Times New Roman" w:cs="Times New Roman"/>
          <w:sz w:val="24"/>
          <w:szCs w:val="24"/>
        </w:rPr>
      </w:pPr>
    </w:p>
    <w:p w:rsidR="002017BA" w:rsidRPr="005512FA" w:rsidRDefault="002017BA" w:rsidP="005512FA">
      <w:pPr>
        <w:spacing w:line="360" w:lineRule="auto"/>
        <w:rPr>
          <w:rFonts w:ascii="Times New Roman" w:hAnsi="Times New Roman" w:cs="Times New Roman"/>
          <w:sz w:val="24"/>
          <w:szCs w:val="24"/>
        </w:rPr>
      </w:pPr>
    </w:p>
    <w:p w:rsidR="00012715" w:rsidRPr="005512FA" w:rsidRDefault="008F435C" w:rsidP="005512FA">
      <w:pPr>
        <w:spacing w:line="360" w:lineRule="auto"/>
        <w:rPr>
          <w:rFonts w:ascii="Times New Roman" w:hAnsi="Times New Roman" w:cs="Times New Roman"/>
          <w:b/>
          <w:sz w:val="24"/>
          <w:szCs w:val="24"/>
        </w:rPr>
      </w:pPr>
      <w:r w:rsidRPr="005512FA">
        <w:rPr>
          <w:rFonts w:ascii="Times New Roman" w:hAnsi="Times New Roman" w:cs="Times New Roman"/>
          <w:sz w:val="24"/>
          <w:szCs w:val="24"/>
        </w:rPr>
        <w:t>The evidence is that c</w:t>
      </w:r>
      <w:r w:rsidR="008032BC" w:rsidRPr="005512FA">
        <w:rPr>
          <w:rFonts w:ascii="Times New Roman" w:hAnsi="Times New Roman" w:cs="Times New Roman"/>
          <w:sz w:val="24"/>
          <w:szCs w:val="24"/>
        </w:rPr>
        <w:t>onsequent upon her purported change of names she was nominated for the elections as ‘</w:t>
      </w:r>
      <w:proofErr w:type="spellStart"/>
      <w:r w:rsidR="008032BC" w:rsidRPr="005512FA">
        <w:rPr>
          <w:rFonts w:ascii="Times New Roman" w:hAnsi="Times New Roman" w:cs="Times New Roman"/>
          <w:b/>
          <w:sz w:val="24"/>
          <w:szCs w:val="24"/>
        </w:rPr>
        <w:t>Namujju</w:t>
      </w:r>
      <w:proofErr w:type="spellEnd"/>
      <w:r w:rsidR="008032BC" w:rsidRPr="005512FA">
        <w:rPr>
          <w:rFonts w:ascii="Times New Roman" w:hAnsi="Times New Roman" w:cs="Times New Roman"/>
          <w:b/>
          <w:sz w:val="24"/>
          <w:szCs w:val="24"/>
        </w:rPr>
        <w:t xml:space="preserve"> Cissy </w:t>
      </w:r>
      <w:proofErr w:type="spellStart"/>
      <w:r w:rsidR="008032BC" w:rsidRPr="005512FA">
        <w:rPr>
          <w:rFonts w:ascii="Times New Roman" w:hAnsi="Times New Roman" w:cs="Times New Roman"/>
          <w:b/>
          <w:sz w:val="24"/>
          <w:szCs w:val="24"/>
        </w:rPr>
        <w:t>Dionizia</w:t>
      </w:r>
      <w:proofErr w:type="spellEnd"/>
      <w:r w:rsidR="00DD4A86" w:rsidRPr="005512FA">
        <w:rPr>
          <w:rFonts w:ascii="Times New Roman" w:hAnsi="Times New Roman" w:cs="Times New Roman"/>
          <w:b/>
          <w:sz w:val="24"/>
          <w:szCs w:val="24"/>
        </w:rPr>
        <w:t>.</w:t>
      </w:r>
      <w:r w:rsidR="008032BC" w:rsidRPr="005512FA">
        <w:rPr>
          <w:rFonts w:ascii="Times New Roman" w:hAnsi="Times New Roman" w:cs="Times New Roman"/>
          <w:b/>
          <w:sz w:val="24"/>
          <w:szCs w:val="24"/>
        </w:rPr>
        <w:t>’</w:t>
      </w:r>
      <w:r w:rsidR="002017BA" w:rsidRPr="005512FA">
        <w:rPr>
          <w:rFonts w:ascii="Times New Roman" w:hAnsi="Times New Roman" w:cs="Times New Roman"/>
          <w:b/>
          <w:sz w:val="24"/>
          <w:szCs w:val="24"/>
        </w:rPr>
        <w:t xml:space="preserve"> </w:t>
      </w:r>
      <w:r w:rsidR="00CE328A" w:rsidRPr="005512FA">
        <w:rPr>
          <w:rFonts w:ascii="Times New Roman" w:hAnsi="Times New Roman" w:cs="Times New Roman"/>
          <w:sz w:val="24"/>
          <w:szCs w:val="24"/>
        </w:rPr>
        <w:t>T</w:t>
      </w:r>
      <w:r w:rsidR="007D56EA" w:rsidRPr="005512FA">
        <w:rPr>
          <w:rFonts w:ascii="Times New Roman" w:hAnsi="Times New Roman" w:cs="Times New Roman"/>
          <w:sz w:val="24"/>
          <w:szCs w:val="24"/>
        </w:rPr>
        <w:t xml:space="preserve">here is </w:t>
      </w:r>
      <w:r w:rsidR="00CE328A" w:rsidRPr="005512FA">
        <w:rPr>
          <w:rFonts w:ascii="Times New Roman" w:hAnsi="Times New Roman" w:cs="Times New Roman"/>
          <w:sz w:val="24"/>
          <w:szCs w:val="24"/>
        </w:rPr>
        <w:t xml:space="preserve">however </w:t>
      </w:r>
      <w:r w:rsidR="007D56EA" w:rsidRPr="005512FA">
        <w:rPr>
          <w:rFonts w:ascii="Times New Roman" w:hAnsi="Times New Roman" w:cs="Times New Roman"/>
          <w:sz w:val="24"/>
          <w:szCs w:val="24"/>
        </w:rPr>
        <w:t xml:space="preserve">no ‘A’-level certificate </w:t>
      </w:r>
      <w:r w:rsidR="00FE0D1E" w:rsidRPr="005512FA">
        <w:rPr>
          <w:rFonts w:ascii="Times New Roman" w:hAnsi="Times New Roman" w:cs="Times New Roman"/>
          <w:sz w:val="24"/>
          <w:szCs w:val="24"/>
        </w:rPr>
        <w:t xml:space="preserve">or its equivalent </w:t>
      </w:r>
      <w:r w:rsidR="00CE328A" w:rsidRPr="005512FA">
        <w:rPr>
          <w:rFonts w:ascii="Times New Roman" w:hAnsi="Times New Roman" w:cs="Times New Roman"/>
          <w:sz w:val="24"/>
          <w:szCs w:val="24"/>
        </w:rPr>
        <w:t>in those names on the court record,</w:t>
      </w:r>
      <w:r w:rsidR="007D56EA" w:rsidRPr="005512FA">
        <w:rPr>
          <w:rFonts w:ascii="Times New Roman" w:hAnsi="Times New Roman" w:cs="Times New Roman"/>
          <w:sz w:val="24"/>
          <w:szCs w:val="24"/>
        </w:rPr>
        <w:t xml:space="preserve"> and there is no evidence that ‘</w:t>
      </w:r>
      <w:proofErr w:type="spellStart"/>
      <w:r w:rsidR="007D56EA" w:rsidRPr="005512FA">
        <w:rPr>
          <w:rFonts w:ascii="Times New Roman" w:hAnsi="Times New Roman" w:cs="Times New Roman"/>
          <w:b/>
          <w:sz w:val="24"/>
          <w:szCs w:val="24"/>
        </w:rPr>
        <w:t>Namujju</w:t>
      </w:r>
      <w:proofErr w:type="spellEnd"/>
      <w:r w:rsidR="007D56EA" w:rsidRPr="005512FA">
        <w:rPr>
          <w:rFonts w:ascii="Times New Roman" w:hAnsi="Times New Roman" w:cs="Times New Roman"/>
          <w:b/>
          <w:sz w:val="24"/>
          <w:szCs w:val="24"/>
        </w:rPr>
        <w:t xml:space="preserve"> Cissy </w:t>
      </w:r>
      <w:proofErr w:type="spellStart"/>
      <w:r w:rsidR="007D56EA" w:rsidRPr="005512FA">
        <w:rPr>
          <w:rFonts w:ascii="Times New Roman" w:hAnsi="Times New Roman" w:cs="Times New Roman"/>
          <w:b/>
          <w:sz w:val="24"/>
          <w:szCs w:val="24"/>
        </w:rPr>
        <w:t>Dionizia</w:t>
      </w:r>
      <w:proofErr w:type="spellEnd"/>
      <w:r w:rsidR="007D56EA" w:rsidRPr="005512FA">
        <w:rPr>
          <w:rFonts w:ascii="Times New Roman" w:hAnsi="Times New Roman" w:cs="Times New Roman"/>
          <w:b/>
          <w:sz w:val="24"/>
          <w:szCs w:val="24"/>
        </w:rPr>
        <w:t xml:space="preserve">’ </w:t>
      </w:r>
      <w:r w:rsidR="007D56EA" w:rsidRPr="005512FA">
        <w:rPr>
          <w:rFonts w:ascii="Times New Roman" w:hAnsi="Times New Roman" w:cs="Times New Roman"/>
          <w:sz w:val="24"/>
          <w:szCs w:val="24"/>
        </w:rPr>
        <w:t>obtained an ‘A’-level certificate.</w:t>
      </w:r>
    </w:p>
    <w:p w:rsidR="007A4226" w:rsidRPr="005512FA" w:rsidRDefault="00FD675D"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On the basis of this, </w:t>
      </w:r>
      <w:r w:rsidR="00FE0D1E" w:rsidRPr="005512FA">
        <w:rPr>
          <w:rFonts w:ascii="Times New Roman" w:hAnsi="Times New Roman" w:cs="Times New Roman"/>
          <w:sz w:val="24"/>
          <w:szCs w:val="24"/>
        </w:rPr>
        <w:t>I find that the petitioner has discharged the burden of proof. He has proved with a high degree of preponderance and to my</w:t>
      </w:r>
      <w:r w:rsidR="00326167" w:rsidRPr="005512FA">
        <w:rPr>
          <w:rFonts w:ascii="Times New Roman" w:hAnsi="Times New Roman" w:cs="Times New Roman"/>
          <w:sz w:val="24"/>
          <w:szCs w:val="24"/>
        </w:rPr>
        <w:t xml:space="preserve"> </w:t>
      </w:r>
      <w:r w:rsidR="00FE0D1E" w:rsidRPr="005512FA">
        <w:rPr>
          <w:rFonts w:ascii="Times New Roman" w:hAnsi="Times New Roman" w:cs="Times New Roman"/>
          <w:sz w:val="24"/>
          <w:szCs w:val="24"/>
        </w:rPr>
        <w:t>satisfaction, that the 1</w:t>
      </w:r>
      <w:r w:rsidR="00FE0D1E" w:rsidRPr="005512FA">
        <w:rPr>
          <w:rFonts w:ascii="Times New Roman" w:hAnsi="Times New Roman" w:cs="Times New Roman"/>
          <w:sz w:val="24"/>
          <w:szCs w:val="24"/>
          <w:vertAlign w:val="superscript"/>
        </w:rPr>
        <w:t>st</w:t>
      </w:r>
      <w:r w:rsidR="00FE0D1E" w:rsidRPr="005512FA">
        <w:rPr>
          <w:rFonts w:ascii="Times New Roman" w:hAnsi="Times New Roman" w:cs="Times New Roman"/>
          <w:sz w:val="24"/>
          <w:szCs w:val="24"/>
        </w:rPr>
        <w:t xml:space="preserve"> respondent is not a holder of ‘A’-level certificate or its equivalent as required under Article 80(1)</w:t>
      </w:r>
      <w:r w:rsidRPr="005512FA">
        <w:rPr>
          <w:rFonts w:ascii="Times New Roman" w:hAnsi="Times New Roman" w:cs="Times New Roman"/>
          <w:sz w:val="24"/>
          <w:szCs w:val="24"/>
        </w:rPr>
        <w:t xml:space="preserve"> (C) </w:t>
      </w:r>
      <w:r w:rsidR="00FE0D1E" w:rsidRPr="005512FA">
        <w:rPr>
          <w:rFonts w:ascii="Times New Roman" w:hAnsi="Times New Roman" w:cs="Times New Roman"/>
          <w:sz w:val="24"/>
          <w:szCs w:val="24"/>
        </w:rPr>
        <w:t>of the Constitution and Section 4</w:t>
      </w:r>
      <w:r w:rsidRPr="005512FA">
        <w:rPr>
          <w:rFonts w:ascii="Times New Roman" w:hAnsi="Times New Roman" w:cs="Times New Roman"/>
          <w:sz w:val="24"/>
          <w:szCs w:val="24"/>
        </w:rPr>
        <w:t xml:space="preserve"> of the Parliamentary Elections Act</w:t>
      </w:r>
      <w:r w:rsidR="00326167" w:rsidRPr="005512FA">
        <w:rPr>
          <w:rFonts w:ascii="Times New Roman" w:hAnsi="Times New Roman" w:cs="Times New Roman"/>
          <w:sz w:val="24"/>
          <w:szCs w:val="24"/>
        </w:rPr>
        <w:t>. S</w:t>
      </w:r>
      <w:r w:rsidR="0047005E" w:rsidRPr="005512FA">
        <w:rPr>
          <w:rFonts w:ascii="Times New Roman" w:hAnsi="Times New Roman" w:cs="Times New Roman"/>
          <w:sz w:val="24"/>
          <w:szCs w:val="24"/>
        </w:rPr>
        <w:t>he should not have been nominated</w:t>
      </w:r>
      <w:r w:rsidR="00326167" w:rsidRPr="005512FA">
        <w:rPr>
          <w:rFonts w:ascii="Times New Roman" w:hAnsi="Times New Roman" w:cs="Times New Roman"/>
          <w:sz w:val="24"/>
          <w:szCs w:val="24"/>
        </w:rPr>
        <w:t xml:space="preserve"> since s</w:t>
      </w:r>
      <w:r w:rsidR="0047005E" w:rsidRPr="005512FA">
        <w:rPr>
          <w:rFonts w:ascii="Times New Roman" w:hAnsi="Times New Roman" w:cs="Times New Roman"/>
          <w:sz w:val="24"/>
          <w:szCs w:val="24"/>
        </w:rPr>
        <w:t xml:space="preserve">he </w:t>
      </w:r>
      <w:r w:rsidR="00326167" w:rsidRPr="005512FA">
        <w:rPr>
          <w:rFonts w:ascii="Times New Roman" w:hAnsi="Times New Roman" w:cs="Times New Roman"/>
          <w:sz w:val="24"/>
          <w:szCs w:val="24"/>
        </w:rPr>
        <w:t>wasn’t</w:t>
      </w:r>
      <w:r w:rsidR="00FE0D1E" w:rsidRPr="005512FA">
        <w:rPr>
          <w:rFonts w:ascii="Times New Roman" w:hAnsi="Times New Roman" w:cs="Times New Roman"/>
          <w:sz w:val="24"/>
          <w:szCs w:val="24"/>
        </w:rPr>
        <w:t xml:space="preserve"> qualified to contest for a seat in Parliament.</w:t>
      </w:r>
    </w:p>
    <w:p w:rsidR="000F17B8" w:rsidRPr="005512FA" w:rsidRDefault="000F17B8" w:rsidP="005512FA">
      <w:pPr>
        <w:pStyle w:val="ListParagraph"/>
        <w:numPr>
          <w:ilvl w:val="0"/>
          <w:numId w:val="10"/>
        </w:num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Whether any illegal practices or other electoral offences were committed by the 1</w:t>
      </w:r>
      <w:r w:rsidRPr="005512FA">
        <w:rPr>
          <w:rFonts w:ascii="Times New Roman" w:hAnsi="Times New Roman" w:cs="Times New Roman"/>
          <w:b/>
          <w:sz w:val="24"/>
          <w:szCs w:val="24"/>
          <w:vertAlign w:val="superscript"/>
        </w:rPr>
        <w:t>st</w:t>
      </w:r>
      <w:r w:rsidRPr="005512FA">
        <w:rPr>
          <w:rFonts w:ascii="Times New Roman" w:hAnsi="Times New Roman" w:cs="Times New Roman"/>
          <w:b/>
          <w:sz w:val="24"/>
          <w:szCs w:val="24"/>
        </w:rPr>
        <w:t xml:space="preserve"> respondent or by her agents and supporters with her knowledge and approval.</w:t>
      </w:r>
    </w:p>
    <w:p w:rsidR="00070BD0" w:rsidRPr="005512FA" w:rsidRDefault="000F17B8"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 petitioner</w:t>
      </w:r>
      <w:r w:rsidR="001F66A0" w:rsidRPr="005512FA">
        <w:rPr>
          <w:rFonts w:ascii="Times New Roman" w:hAnsi="Times New Roman" w:cs="Times New Roman"/>
          <w:sz w:val="24"/>
          <w:szCs w:val="24"/>
        </w:rPr>
        <w:t>’s</w:t>
      </w:r>
      <w:r w:rsidR="00070BD0" w:rsidRPr="005512FA">
        <w:rPr>
          <w:rFonts w:ascii="Times New Roman" w:hAnsi="Times New Roman" w:cs="Times New Roman"/>
          <w:sz w:val="24"/>
          <w:szCs w:val="24"/>
        </w:rPr>
        <w:t xml:space="preserve"> </w:t>
      </w:r>
      <w:r w:rsidR="00E53F6F" w:rsidRPr="005512FA">
        <w:rPr>
          <w:rFonts w:ascii="Times New Roman" w:hAnsi="Times New Roman" w:cs="Times New Roman"/>
          <w:sz w:val="24"/>
          <w:szCs w:val="24"/>
        </w:rPr>
        <w:t xml:space="preserve">complaints relate to </w:t>
      </w:r>
      <w:r w:rsidR="001F66A0" w:rsidRPr="005512FA">
        <w:rPr>
          <w:rFonts w:ascii="Times New Roman" w:hAnsi="Times New Roman" w:cs="Times New Roman"/>
          <w:sz w:val="24"/>
          <w:szCs w:val="24"/>
        </w:rPr>
        <w:t xml:space="preserve">alleged </w:t>
      </w:r>
      <w:r w:rsidRPr="005512FA">
        <w:rPr>
          <w:rFonts w:ascii="Times New Roman" w:hAnsi="Times New Roman" w:cs="Times New Roman"/>
          <w:sz w:val="24"/>
          <w:szCs w:val="24"/>
        </w:rPr>
        <w:t>violence and bribery</w:t>
      </w:r>
      <w:r w:rsidR="00E53F6F" w:rsidRPr="005512FA">
        <w:rPr>
          <w:rFonts w:ascii="Times New Roman" w:hAnsi="Times New Roman" w:cs="Times New Roman"/>
          <w:sz w:val="24"/>
          <w:szCs w:val="24"/>
        </w:rPr>
        <w:t xml:space="preserve"> of voters</w:t>
      </w:r>
      <w:r w:rsidRPr="005512FA">
        <w:rPr>
          <w:rFonts w:ascii="Times New Roman" w:hAnsi="Times New Roman" w:cs="Times New Roman"/>
          <w:sz w:val="24"/>
          <w:szCs w:val="24"/>
        </w:rPr>
        <w:t>. No evidence was adduced to prove the all</w:t>
      </w:r>
      <w:r w:rsidR="001F66A0" w:rsidRPr="005512FA">
        <w:rPr>
          <w:rFonts w:ascii="Times New Roman" w:hAnsi="Times New Roman" w:cs="Times New Roman"/>
          <w:sz w:val="24"/>
          <w:szCs w:val="24"/>
        </w:rPr>
        <w:t xml:space="preserve">egation of violence. </w:t>
      </w:r>
    </w:p>
    <w:p w:rsidR="007542FB" w:rsidRPr="005512FA" w:rsidRDefault="001F66A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 xml:space="preserve">As for </w:t>
      </w:r>
      <w:r w:rsidR="000F17B8" w:rsidRPr="005512FA">
        <w:rPr>
          <w:rFonts w:ascii="Times New Roman" w:hAnsi="Times New Roman" w:cs="Times New Roman"/>
          <w:sz w:val="24"/>
          <w:szCs w:val="24"/>
        </w:rPr>
        <w:t>bribery</w:t>
      </w:r>
      <w:r w:rsidRPr="005512FA">
        <w:rPr>
          <w:rFonts w:ascii="Times New Roman" w:hAnsi="Times New Roman" w:cs="Times New Roman"/>
          <w:sz w:val="24"/>
          <w:szCs w:val="24"/>
        </w:rPr>
        <w:t xml:space="preserve">, </w:t>
      </w:r>
      <w:r w:rsidR="00114281" w:rsidRPr="005512FA">
        <w:rPr>
          <w:rFonts w:ascii="Times New Roman" w:hAnsi="Times New Roman" w:cs="Times New Roman"/>
          <w:b/>
          <w:sz w:val="24"/>
          <w:szCs w:val="24"/>
        </w:rPr>
        <w:t>PW4 (</w:t>
      </w:r>
      <w:proofErr w:type="spellStart"/>
      <w:r w:rsidR="00114281" w:rsidRPr="005512FA">
        <w:rPr>
          <w:rFonts w:ascii="Times New Roman" w:hAnsi="Times New Roman" w:cs="Times New Roman"/>
          <w:b/>
          <w:sz w:val="24"/>
          <w:szCs w:val="24"/>
        </w:rPr>
        <w:t>Luyinda</w:t>
      </w:r>
      <w:proofErr w:type="spellEnd"/>
      <w:r w:rsidR="00114281" w:rsidRPr="005512FA">
        <w:rPr>
          <w:rFonts w:ascii="Times New Roman" w:hAnsi="Times New Roman" w:cs="Times New Roman"/>
          <w:b/>
          <w:sz w:val="24"/>
          <w:szCs w:val="24"/>
        </w:rPr>
        <w:t xml:space="preserve"> Paddy) </w:t>
      </w:r>
      <w:r w:rsidR="000F17B8" w:rsidRPr="005512FA">
        <w:rPr>
          <w:rFonts w:ascii="Times New Roman" w:hAnsi="Times New Roman" w:cs="Times New Roman"/>
          <w:sz w:val="24"/>
          <w:szCs w:val="24"/>
        </w:rPr>
        <w:t xml:space="preserve">gave evidence that he is a registered voter from </w:t>
      </w:r>
      <w:proofErr w:type="spellStart"/>
      <w:r w:rsidR="000F17B8" w:rsidRPr="005512FA">
        <w:rPr>
          <w:rFonts w:ascii="Times New Roman" w:hAnsi="Times New Roman" w:cs="Times New Roman"/>
          <w:sz w:val="24"/>
          <w:szCs w:val="24"/>
        </w:rPr>
        <w:t>Kanyogoga</w:t>
      </w:r>
      <w:proofErr w:type="spellEnd"/>
      <w:r w:rsidR="000F17B8" w:rsidRPr="005512FA">
        <w:rPr>
          <w:rFonts w:ascii="Times New Roman" w:hAnsi="Times New Roman" w:cs="Times New Roman"/>
          <w:sz w:val="24"/>
          <w:szCs w:val="24"/>
        </w:rPr>
        <w:t xml:space="preserve"> polling station</w:t>
      </w:r>
      <w:r w:rsidR="00114281" w:rsidRPr="005512FA">
        <w:rPr>
          <w:rFonts w:ascii="Times New Roman" w:hAnsi="Times New Roman" w:cs="Times New Roman"/>
          <w:sz w:val="24"/>
          <w:szCs w:val="24"/>
        </w:rPr>
        <w:t>. O</w:t>
      </w:r>
      <w:r w:rsidR="000F17B8" w:rsidRPr="005512FA">
        <w:rPr>
          <w:rFonts w:ascii="Times New Roman" w:hAnsi="Times New Roman" w:cs="Times New Roman"/>
          <w:sz w:val="24"/>
          <w:szCs w:val="24"/>
        </w:rPr>
        <w:t>n the polling day</w:t>
      </w:r>
      <w:r w:rsidR="00114281" w:rsidRPr="005512FA">
        <w:rPr>
          <w:rFonts w:ascii="Times New Roman" w:hAnsi="Times New Roman" w:cs="Times New Roman"/>
          <w:sz w:val="24"/>
          <w:szCs w:val="24"/>
        </w:rPr>
        <w:t xml:space="preserve"> while he was</w:t>
      </w:r>
      <w:r w:rsidR="000F17B8" w:rsidRPr="005512FA">
        <w:rPr>
          <w:rFonts w:ascii="Times New Roman" w:hAnsi="Times New Roman" w:cs="Times New Roman"/>
          <w:sz w:val="24"/>
          <w:szCs w:val="24"/>
        </w:rPr>
        <w:t xml:space="preserve"> in the </w:t>
      </w:r>
      <w:r w:rsidR="00325ADD" w:rsidRPr="005512FA">
        <w:rPr>
          <w:rFonts w:ascii="Times New Roman" w:hAnsi="Times New Roman" w:cs="Times New Roman"/>
          <w:sz w:val="24"/>
          <w:szCs w:val="24"/>
        </w:rPr>
        <w:t xml:space="preserve">line </w:t>
      </w:r>
      <w:r w:rsidR="000F17B8" w:rsidRPr="005512FA">
        <w:rPr>
          <w:rFonts w:ascii="Times New Roman" w:hAnsi="Times New Roman" w:cs="Times New Roman"/>
          <w:sz w:val="24"/>
          <w:szCs w:val="24"/>
        </w:rPr>
        <w:t xml:space="preserve">waiting to vote, one </w:t>
      </w:r>
      <w:proofErr w:type="spellStart"/>
      <w:r w:rsidR="000F17B8" w:rsidRPr="005512FA">
        <w:rPr>
          <w:rFonts w:ascii="Times New Roman" w:hAnsi="Times New Roman" w:cs="Times New Roman"/>
          <w:b/>
          <w:sz w:val="24"/>
          <w:szCs w:val="24"/>
        </w:rPr>
        <w:t>Namata</w:t>
      </w:r>
      <w:proofErr w:type="spellEnd"/>
      <w:r w:rsidR="000F17B8" w:rsidRPr="005512FA">
        <w:rPr>
          <w:rFonts w:ascii="Times New Roman" w:hAnsi="Times New Roman" w:cs="Times New Roman"/>
          <w:b/>
          <w:sz w:val="24"/>
          <w:szCs w:val="24"/>
        </w:rPr>
        <w:t xml:space="preserve"> Christine</w:t>
      </w:r>
      <w:r w:rsidR="000F17B8" w:rsidRPr="005512FA">
        <w:rPr>
          <w:rFonts w:ascii="Times New Roman" w:hAnsi="Times New Roman" w:cs="Times New Roman"/>
          <w:sz w:val="24"/>
          <w:szCs w:val="24"/>
        </w:rPr>
        <w:t xml:space="preserve"> came </w:t>
      </w:r>
      <w:r w:rsidR="00114281" w:rsidRPr="005512FA">
        <w:rPr>
          <w:rFonts w:ascii="Times New Roman" w:hAnsi="Times New Roman" w:cs="Times New Roman"/>
          <w:sz w:val="24"/>
          <w:szCs w:val="24"/>
        </w:rPr>
        <w:t xml:space="preserve">and took one </w:t>
      </w:r>
      <w:proofErr w:type="spellStart"/>
      <w:r w:rsidR="00114281" w:rsidRPr="005512FA">
        <w:rPr>
          <w:rFonts w:ascii="Times New Roman" w:hAnsi="Times New Roman" w:cs="Times New Roman"/>
          <w:b/>
          <w:sz w:val="24"/>
          <w:szCs w:val="24"/>
        </w:rPr>
        <w:t>Walakira</w:t>
      </w:r>
      <w:proofErr w:type="spellEnd"/>
      <w:r w:rsidR="00114281" w:rsidRPr="005512FA">
        <w:rPr>
          <w:rFonts w:ascii="Times New Roman" w:hAnsi="Times New Roman" w:cs="Times New Roman"/>
          <w:b/>
          <w:sz w:val="24"/>
          <w:szCs w:val="24"/>
        </w:rPr>
        <w:t xml:space="preserve"> Jackson</w:t>
      </w:r>
      <w:r w:rsidR="00114281" w:rsidRPr="005512FA">
        <w:rPr>
          <w:rFonts w:ascii="Times New Roman" w:hAnsi="Times New Roman" w:cs="Times New Roman"/>
          <w:sz w:val="24"/>
          <w:szCs w:val="24"/>
        </w:rPr>
        <w:t xml:space="preserve"> and </w:t>
      </w:r>
      <w:proofErr w:type="spellStart"/>
      <w:r w:rsidR="00114281" w:rsidRPr="005512FA">
        <w:rPr>
          <w:rFonts w:ascii="Times New Roman" w:hAnsi="Times New Roman" w:cs="Times New Roman"/>
          <w:b/>
          <w:sz w:val="24"/>
          <w:szCs w:val="24"/>
        </w:rPr>
        <w:t>Kiyimba</w:t>
      </w:r>
      <w:proofErr w:type="spellEnd"/>
      <w:r w:rsidR="00114281" w:rsidRPr="005512FA">
        <w:rPr>
          <w:rFonts w:ascii="Times New Roman" w:hAnsi="Times New Roman" w:cs="Times New Roman"/>
          <w:b/>
          <w:sz w:val="24"/>
          <w:szCs w:val="24"/>
        </w:rPr>
        <w:t xml:space="preserve"> Francis</w:t>
      </w:r>
      <w:r w:rsidR="00114281" w:rsidRPr="005512FA">
        <w:rPr>
          <w:rFonts w:ascii="Times New Roman" w:hAnsi="Times New Roman" w:cs="Times New Roman"/>
          <w:sz w:val="24"/>
          <w:szCs w:val="24"/>
        </w:rPr>
        <w:t xml:space="preserve"> aside. She </w:t>
      </w:r>
      <w:r w:rsidR="000F17B8" w:rsidRPr="005512FA">
        <w:rPr>
          <w:rFonts w:ascii="Times New Roman" w:hAnsi="Times New Roman" w:cs="Times New Roman"/>
          <w:sz w:val="24"/>
          <w:szCs w:val="24"/>
        </w:rPr>
        <w:t>gave 50,000/=</w:t>
      </w:r>
      <w:r w:rsidR="00070BD0" w:rsidRPr="005512FA">
        <w:rPr>
          <w:rFonts w:ascii="Times New Roman" w:hAnsi="Times New Roman" w:cs="Times New Roman"/>
          <w:sz w:val="24"/>
          <w:szCs w:val="24"/>
        </w:rPr>
        <w:t xml:space="preserve"> </w:t>
      </w:r>
      <w:r w:rsidR="000F17B8" w:rsidRPr="005512FA">
        <w:rPr>
          <w:rFonts w:ascii="Times New Roman" w:hAnsi="Times New Roman" w:cs="Times New Roman"/>
          <w:sz w:val="24"/>
          <w:szCs w:val="24"/>
        </w:rPr>
        <w:t xml:space="preserve">to </w:t>
      </w:r>
      <w:proofErr w:type="spellStart"/>
      <w:r w:rsidR="000F17B8" w:rsidRPr="005512FA">
        <w:rPr>
          <w:rFonts w:ascii="Times New Roman" w:hAnsi="Times New Roman" w:cs="Times New Roman"/>
          <w:sz w:val="24"/>
          <w:szCs w:val="24"/>
        </w:rPr>
        <w:t>Kiyimba</w:t>
      </w:r>
      <w:proofErr w:type="spellEnd"/>
      <w:r w:rsidR="000F17B8" w:rsidRPr="005512FA">
        <w:rPr>
          <w:rFonts w:ascii="Times New Roman" w:hAnsi="Times New Roman" w:cs="Times New Roman"/>
          <w:sz w:val="24"/>
          <w:szCs w:val="24"/>
        </w:rPr>
        <w:t xml:space="preserve"> Francis and </w:t>
      </w:r>
      <w:r w:rsidR="00114281" w:rsidRPr="005512FA">
        <w:rPr>
          <w:rFonts w:ascii="Times New Roman" w:hAnsi="Times New Roman" w:cs="Times New Roman"/>
          <w:sz w:val="24"/>
          <w:szCs w:val="24"/>
        </w:rPr>
        <w:t xml:space="preserve">30,000/= to </w:t>
      </w:r>
      <w:proofErr w:type="spellStart"/>
      <w:r w:rsidR="00114281" w:rsidRPr="005512FA">
        <w:rPr>
          <w:rFonts w:ascii="Times New Roman" w:hAnsi="Times New Roman" w:cs="Times New Roman"/>
          <w:b/>
          <w:sz w:val="24"/>
          <w:szCs w:val="24"/>
        </w:rPr>
        <w:t>Walakira</w:t>
      </w:r>
      <w:proofErr w:type="spellEnd"/>
      <w:r w:rsidR="00070BD0" w:rsidRPr="005512FA">
        <w:rPr>
          <w:rFonts w:ascii="Times New Roman" w:hAnsi="Times New Roman" w:cs="Times New Roman"/>
          <w:b/>
          <w:sz w:val="24"/>
          <w:szCs w:val="24"/>
        </w:rPr>
        <w:t xml:space="preserve"> </w:t>
      </w:r>
      <w:r w:rsidR="00114281" w:rsidRPr="005512FA">
        <w:rPr>
          <w:rFonts w:ascii="Times New Roman" w:hAnsi="Times New Roman" w:cs="Times New Roman"/>
          <w:b/>
          <w:sz w:val="24"/>
          <w:szCs w:val="24"/>
        </w:rPr>
        <w:t>Jackson</w:t>
      </w:r>
      <w:r w:rsidR="00070BD0" w:rsidRPr="005512FA">
        <w:rPr>
          <w:rFonts w:ascii="Times New Roman" w:hAnsi="Times New Roman" w:cs="Times New Roman"/>
          <w:b/>
          <w:sz w:val="24"/>
          <w:szCs w:val="24"/>
        </w:rPr>
        <w:t xml:space="preserve"> </w:t>
      </w:r>
      <w:r w:rsidR="000F17B8" w:rsidRPr="005512FA">
        <w:rPr>
          <w:rFonts w:ascii="Times New Roman" w:hAnsi="Times New Roman" w:cs="Times New Roman"/>
          <w:sz w:val="24"/>
          <w:szCs w:val="24"/>
        </w:rPr>
        <w:t xml:space="preserve">to distribute to the voters. </w:t>
      </w:r>
    </w:p>
    <w:p w:rsidR="0052344E" w:rsidRPr="005512FA" w:rsidRDefault="000F17B8"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They distribut</w:t>
      </w:r>
      <w:r w:rsidR="00114281" w:rsidRPr="005512FA">
        <w:rPr>
          <w:rFonts w:ascii="Times New Roman" w:hAnsi="Times New Roman" w:cs="Times New Roman"/>
          <w:sz w:val="24"/>
          <w:szCs w:val="24"/>
        </w:rPr>
        <w:t>ed</w:t>
      </w:r>
      <w:r w:rsidRPr="005512FA">
        <w:rPr>
          <w:rFonts w:ascii="Times New Roman" w:hAnsi="Times New Roman" w:cs="Times New Roman"/>
          <w:sz w:val="24"/>
          <w:szCs w:val="24"/>
        </w:rPr>
        <w:t xml:space="preserve"> the money</w:t>
      </w:r>
      <w:r w:rsidR="0063094E" w:rsidRPr="005512FA">
        <w:rPr>
          <w:rFonts w:ascii="Times New Roman" w:hAnsi="Times New Roman" w:cs="Times New Roman"/>
          <w:sz w:val="24"/>
          <w:szCs w:val="24"/>
        </w:rPr>
        <w:t xml:space="preserve"> and gave</w:t>
      </w:r>
      <w:r w:rsidR="001F66A0" w:rsidRPr="005512FA">
        <w:rPr>
          <w:rFonts w:ascii="Times New Roman" w:hAnsi="Times New Roman" w:cs="Times New Roman"/>
          <w:sz w:val="24"/>
          <w:szCs w:val="24"/>
        </w:rPr>
        <w:t xml:space="preserve"> him </w:t>
      </w:r>
      <w:r w:rsidR="00114281" w:rsidRPr="005512FA">
        <w:rPr>
          <w:rFonts w:ascii="Times New Roman" w:hAnsi="Times New Roman" w:cs="Times New Roman"/>
          <w:sz w:val="24"/>
          <w:szCs w:val="24"/>
        </w:rPr>
        <w:t>two thousand shillings. A</w:t>
      </w:r>
      <w:r w:rsidRPr="005512FA">
        <w:rPr>
          <w:rFonts w:ascii="Times New Roman" w:hAnsi="Times New Roman" w:cs="Times New Roman"/>
          <w:sz w:val="24"/>
          <w:szCs w:val="24"/>
        </w:rPr>
        <w:t>fter the voting pe</w:t>
      </w:r>
      <w:r w:rsidR="00114281" w:rsidRPr="005512FA">
        <w:rPr>
          <w:rFonts w:ascii="Times New Roman" w:hAnsi="Times New Roman" w:cs="Times New Roman"/>
          <w:sz w:val="24"/>
          <w:szCs w:val="24"/>
        </w:rPr>
        <w:t xml:space="preserve">ople were saying that they had </w:t>
      </w:r>
      <w:r w:rsidRPr="005512FA">
        <w:rPr>
          <w:rFonts w:ascii="Times New Roman" w:hAnsi="Times New Roman" w:cs="Times New Roman"/>
          <w:sz w:val="24"/>
          <w:szCs w:val="24"/>
        </w:rPr>
        <w:t xml:space="preserve">voted for </w:t>
      </w:r>
      <w:proofErr w:type="spellStart"/>
      <w:r w:rsidRPr="005512FA">
        <w:rPr>
          <w:rFonts w:ascii="Times New Roman" w:hAnsi="Times New Roman" w:cs="Times New Roman"/>
          <w:sz w:val="24"/>
          <w:szCs w:val="24"/>
        </w:rPr>
        <w:t>Namujju</w:t>
      </w:r>
      <w:proofErr w:type="spellEnd"/>
      <w:r w:rsidRPr="005512FA">
        <w:rPr>
          <w:rFonts w:ascii="Times New Roman" w:hAnsi="Times New Roman" w:cs="Times New Roman"/>
          <w:sz w:val="24"/>
          <w:szCs w:val="24"/>
        </w:rPr>
        <w:t xml:space="preserve"> </w:t>
      </w:r>
      <w:r w:rsidR="00114281" w:rsidRPr="005512FA">
        <w:rPr>
          <w:rFonts w:ascii="Times New Roman" w:hAnsi="Times New Roman" w:cs="Times New Roman"/>
          <w:sz w:val="24"/>
          <w:szCs w:val="24"/>
        </w:rPr>
        <w:t>who had given them some money.</w:t>
      </w:r>
    </w:p>
    <w:p w:rsidR="00DD4A86" w:rsidRPr="005512FA" w:rsidRDefault="00DD4A86" w:rsidP="005512FA">
      <w:pPr>
        <w:spacing w:line="360" w:lineRule="auto"/>
        <w:rPr>
          <w:rFonts w:ascii="Times New Roman" w:hAnsi="Times New Roman" w:cs="Times New Roman"/>
          <w:sz w:val="24"/>
          <w:szCs w:val="24"/>
        </w:rPr>
      </w:pPr>
    </w:p>
    <w:p w:rsidR="00070BD0" w:rsidRPr="005512FA" w:rsidRDefault="00114281" w:rsidP="005512FA">
      <w:pPr>
        <w:spacing w:line="360" w:lineRule="auto"/>
        <w:rPr>
          <w:rFonts w:ascii="Times New Roman" w:hAnsi="Times New Roman" w:cs="Times New Roman"/>
          <w:sz w:val="24"/>
          <w:szCs w:val="24"/>
        </w:rPr>
      </w:pPr>
      <w:r w:rsidRPr="005512FA">
        <w:rPr>
          <w:rFonts w:ascii="Times New Roman" w:hAnsi="Times New Roman" w:cs="Times New Roman"/>
          <w:b/>
          <w:sz w:val="24"/>
          <w:szCs w:val="24"/>
        </w:rPr>
        <w:lastRenderedPageBreak/>
        <w:t>PW5 (</w:t>
      </w:r>
      <w:proofErr w:type="spellStart"/>
      <w:r w:rsidRPr="005512FA">
        <w:rPr>
          <w:rFonts w:ascii="Times New Roman" w:hAnsi="Times New Roman" w:cs="Times New Roman"/>
          <w:b/>
          <w:sz w:val="24"/>
          <w:szCs w:val="24"/>
        </w:rPr>
        <w:t>Mugerwa</w:t>
      </w:r>
      <w:proofErr w:type="spellEnd"/>
      <w:r w:rsidR="00070BD0" w:rsidRPr="005512FA">
        <w:rPr>
          <w:rFonts w:ascii="Times New Roman" w:hAnsi="Times New Roman" w:cs="Times New Roman"/>
          <w:b/>
          <w:sz w:val="24"/>
          <w:szCs w:val="24"/>
        </w:rPr>
        <w:t xml:space="preserve"> </w:t>
      </w:r>
      <w:proofErr w:type="spellStart"/>
      <w:r w:rsidRPr="005512FA">
        <w:rPr>
          <w:rFonts w:ascii="Times New Roman" w:hAnsi="Times New Roman" w:cs="Times New Roman"/>
          <w:b/>
          <w:sz w:val="24"/>
          <w:szCs w:val="24"/>
        </w:rPr>
        <w:t>Vicent</w:t>
      </w:r>
      <w:proofErr w:type="spellEnd"/>
      <w:r w:rsidRPr="005512FA">
        <w:rPr>
          <w:rFonts w:ascii="Times New Roman" w:hAnsi="Times New Roman" w:cs="Times New Roman"/>
          <w:b/>
          <w:sz w:val="24"/>
          <w:szCs w:val="24"/>
        </w:rPr>
        <w:t xml:space="preserve">) </w:t>
      </w:r>
      <w:r w:rsidR="000F17B8" w:rsidRPr="005512FA">
        <w:rPr>
          <w:rFonts w:ascii="Times New Roman" w:hAnsi="Times New Roman" w:cs="Times New Roman"/>
          <w:sz w:val="24"/>
          <w:szCs w:val="24"/>
        </w:rPr>
        <w:t>a voter</w:t>
      </w:r>
      <w:r w:rsidRPr="005512FA">
        <w:rPr>
          <w:rFonts w:ascii="Times New Roman" w:hAnsi="Times New Roman" w:cs="Times New Roman"/>
          <w:sz w:val="24"/>
          <w:szCs w:val="24"/>
        </w:rPr>
        <w:t xml:space="preserve"> at</w:t>
      </w:r>
      <w:r w:rsidR="00070BD0" w:rsidRPr="005512FA">
        <w:rPr>
          <w:rFonts w:ascii="Times New Roman" w:hAnsi="Times New Roman" w:cs="Times New Roman"/>
          <w:sz w:val="24"/>
          <w:szCs w:val="24"/>
        </w:rPr>
        <w:t xml:space="preserve"> </w:t>
      </w:r>
      <w:proofErr w:type="spellStart"/>
      <w:r w:rsidRPr="005512FA">
        <w:rPr>
          <w:rFonts w:ascii="Times New Roman" w:hAnsi="Times New Roman" w:cs="Times New Roman"/>
          <w:sz w:val="24"/>
          <w:szCs w:val="24"/>
        </w:rPr>
        <w:t>Kibuye</w:t>
      </w:r>
      <w:proofErr w:type="spellEnd"/>
      <w:r w:rsidR="001F66A0" w:rsidRPr="005512FA">
        <w:rPr>
          <w:rFonts w:ascii="Times New Roman" w:hAnsi="Times New Roman" w:cs="Times New Roman"/>
          <w:sz w:val="24"/>
          <w:szCs w:val="24"/>
        </w:rPr>
        <w:t xml:space="preserve"> polling station </w:t>
      </w:r>
      <w:r w:rsidRPr="005512FA">
        <w:rPr>
          <w:rFonts w:ascii="Times New Roman" w:hAnsi="Times New Roman" w:cs="Times New Roman"/>
          <w:sz w:val="24"/>
          <w:szCs w:val="24"/>
        </w:rPr>
        <w:t xml:space="preserve">also said that while </w:t>
      </w:r>
      <w:r w:rsidR="000F17B8" w:rsidRPr="005512FA">
        <w:rPr>
          <w:rFonts w:ascii="Times New Roman" w:hAnsi="Times New Roman" w:cs="Times New Roman"/>
          <w:sz w:val="24"/>
          <w:szCs w:val="24"/>
        </w:rPr>
        <w:t xml:space="preserve">he was in the line </w:t>
      </w:r>
      <w:proofErr w:type="spellStart"/>
      <w:r w:rsidR="000F17B8" w:rsidRPr="005512FA">
        <w:rPr>
          <w:rFonts w:ascii="Times New Roman" w:hAnsi="Times New Roman" w:cs="Times New Roman"/>
          <w:sz w:val="24"/>
          <w:szCs w:val="24"/>
        </w:rPr>
        <w:t>Namata</w:t>
      </w:r>
      <w:proofErr w:type="spellEnd"/>
      <w:r w:rsidR="000F17B8" w:rsidRPr="005512FA">
        <w:rPr>
          <w:rFonts w:ascii="Times New Roman" w:hAnsi="Times New Roman" w:cs="Times New Roman"/>
          <w:sz w:val="24"/>
          <w:szCs w:val="24"/>
        </w:rPr>
        <w:t xml:space="preserve"> Christine gave voters money. </w:t>
      </w:r>
      <w:r w:rsidRPr="005512FA">
        <w:rPr>
          <w:rFonts w:ascii="Times New Roman" w:hAnsi="Times New Roman" w:cs="Times New Roman"/>
          <w:sz w:val="24"/>
          <w:szCs w:val="24"/>
        </w:rPr>
        <w:t>To some she</w:t>
      </w:r>
      <w:r w:rsidR="000F17B8" w:rsidRPr="005512FA">
        <w:rPr>
          <w:rFonts w:ascii="Times New Roman" w:hAnsi="Times New Roman" w:cs="Times New Roman"/>
          <w:sz w:val="24"/>
          <w:szCs w:val="24"/>
        </w:rPr>
        <w:t xml:space="preserve"> gave two thousand</w:t>
      </w:r>
      <w:r w:rsidRPr="005512FA">
        <w:rPr>
          <w:rFonts w:ascii="Times New Roman" w:hAnsi="Times New Roman" w:cs="Times New Roman"/>
          <w:sz w:val="24"/>
          <w:szCs w:val="24"/>
        </w:rPr>
        <w:t xml:space="preserve"> shillings</w:t>
      </w:r>
      <w:r w:rsidR="001F66A0" w:rsidRPr="005512FA">
        <w:rPr>
          <w:rFonts w:ascii="Times New Roman" w:hAnsi="Times New Roman" w:cs="Times New Roman"/>
          <w:sz w:val="24"/>
          <w:szCs w:val="24"/>
        </w:rPr>
        <w:t xml:space="preserve"> and to some five </w:t>
      </w:r>
      <w:r w:rsidR="000F17B8" w:rsidRPr="005512FA">
        <w:rPr>
          <w:rFonts w:ascii="Times New Roman" w:hAnsi="Times New Roman" w:cs="Times New Roman"/>
          <w:sz w:val="24"/>
          <w:szCs w:val="24"/>
        </w:rPr>
        <w:t xml:space="preserve">thousand </w:t>
      </w:r>
      <w:r w:rsidRPr="005512FA">
        <w:rPr>
          <w:rFonts w:ascii="Times New Roman" w:hAnsi="Times New Roman" w:cs="Times New Roman"/>
          <w:sz w:val="24"/>
          <w:szCs w:val="24"/>
        </w:rPr>
        <w:t xml:space="preserve">shillings. The </w:t>
      </w:r>
      <w:r w:rsidR="000F17B8" w:rsidRPr="005512FA">
        <w:rPr>
          <w:rFonts w:ascii="Times New Roman" w:hAnsi="Times New Roman" w:cs="Times New Roman"/>
          <w:sz w:val="24"/>
          <w:szCs w:val="24"/>
        </w:rPr>
        <w:t xml:space="preserve">people </w:t>
      </w:r>
      <w:r w:rsidRPr="005512FA">
        <w:rPr>
          <w:rFonts w:ascii="Times New Roman" w:hAnsi="Times New Roman" w:cs="Times New Roman"/>
          <w:sz w:val="24"/>
          <w:szCs w:val="24"/>
        </w:rPr>
        <w:t xml:space="preserve">then </w:t>
      </w:r>
      <w:r w:rsidR="000F17B8" w:rsidRPr="005512FA">
        <w:rPr>
          <w:rFonts w:ascii="Times New Roman" w:hAnsi="Times New Roman" w:cs="Times New Roman"/>
          <w:sz w:val="24"/>
          <w:szCs w:val="24"/>
        </w:rPr>
        <w:t xml:space="preserve">said </w:t>
      </w:r>
      <w:r w:rsidRPr="005512FA">
        <w:rPr>
          <w:rFonts w:ascii="Times New Roman" w:hAnsi="Times New Roman" w:cs="Times New Roman"/>
          <w:sz w:val="24"/>
          <w:szCs w:val="24"/>
        </w:rPr>
        <w:t xml:space="preserve">that </w:t>
      </w:r>
      <w:r w:rsidR="000F17B8" w:rsidRPr="005512FA">
        <w:rPr>
          <w:rFonts w:ascii="Times New Roman" w:hAnsi="Times New Roman" w:cs="Times New Roman"/>
          <w:sz w:val="24"/>
          <w:szCs w:val="24"/>
        </w:rPr>
        <w:t>they will vote for the person who had given them something</w:t>
      </w:r>
      <w:r w:rsidRPr="005512FA">
        <w:rPr>
          <w:rFonts w:ascii="Times New Roman" w:hAnsi="Times New Roman" w:cs="Times New Roman"/>
          <w:sz w:val="24"/>
          <w:szCs w:val="24"/>
        </w:rPr>
        <w:t>,</w:t>
      </w:r>
      <w:r w:rsidR="000F17B8" w:rsidRPr="005512FA">
        <w:rPr>
          <w:rFonts w:ascii="Times New Roman" w:hAnsi="Times New Roman" w:cs="Times New Roman"/>
          <w:sz w:val="24"/>
          <w:szCs w:val="24"/>
        </w:rPr>
        <w:t xml:space="preserve"> meaning Hon. Cis</w:t>
      </w:r>
      <w:r w:rsidRPr="005512FA">
        <w:rPr>
          <w:rFonts w:ascii="Times New Roman" w:hAnsi="Times New Roman" w:cs="Times New Roman"/>
          <w:sz w:val="24"/>
          <w:szCs w:val="24"/>
        </w:rPr>
        <w:t>s</w:t>
      </w:r>
      <w:r w:rsidR="000F17B8" w:rsidRPr="005512FA">
        <w:rPr>
          <w:rFonts w:ascii="Times New Roman" w:hAnsi="Times New Roman" w:cs="Times New Roman"/>
          <w:sz w:val="24"/>
          <w:szCs w:val="24"/>
        </w:rPr>
        <w:t xml:space="preserve">y </w:t>
      </w:r>
      <w:proofErr w:type="spellStart"/>
      <w:r w:rsidR="000F17B8" w:rsidRPr="005512FA">
        <w:rPr>
          <w:rFonts w:ascii="Times New Roman" w:hAnsi="Times New Roman" w:cs="Times New Roman"/>
          <w:sz w:val="24"/>
          <w:szCs w:val="24"/>
        </w:rPr>
        <w:t>Namujju</w:t>
      </w:r>
      <w:proofErr w:type="spellEnd"/>
      <w:r w:rsidR="000F17B8" w:rsidRPr="005512FA">
        <w:rPr>
          <w:rFonts w:ascii="Times New Roman" w:hAnsi="Times New Roman" w:cs="Times New Roman"/>
          <w:sz w:val="24"/>
          <w:szCs w:val="24"/>
        </w:rPr>
        <w:t xml:space="preserve">. </w:t>
      </w:r>
    </w:p>
    <w:p w:rsidR="007A4226" w:rsidRPr="005512FA" w:rsidRDefault="00F9363B"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denied the allegation of bribery. It is the law that he who alleges must prove. I have carefully considered the evidence of the two witnesses and note that none of them told court who </w:t>
      </w:r>
      <w:proofErr w:type="spellStart"/>
      <w:r w:rsidRPr="005512FA">
        <w:rPr>
          <w:rFonts w:ascii="Times New Roman" w:hAnsi="Times New Roman" w:cs="Times New Roman"/>
          <w:b/>
          <w:sz w:val="24"/>
          <w:szCs w:val="24"/>
        </w:rPr>
        <w:t>Namata</w:t>
      </w:r>
      <w:proofErr w:type="spellEnd"/>
      <w:r w:rsidRPr="005512FA">
        <w:rPr>
          <w:rFonts w:ascii="Times New Roman" w:hAnsi="Times New Roman" w:cs="Times New Roman"/>
          <w:b/>
          <w:sz w:val="24"/>
          <w:szCs w:val="24"/>
        </w:rPr>
        <w:t xml:space="preserve"> Christine</w:t>
      </w:r>
      <w:r w:rsidRPr="005512FA">
        <w:rPr>
          <w:rFonts w:ascii="Times New Roman" w:hAnsi="Times New Roman" w:cs="Times New Roman"/>
          <w:sz w:val="24"/>
          <w:szCs w:val="24"/>
        </w:rPr>
        <w:t xml:space="preserve"> was in relation to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w:t>
      </w:r>
    </w:p>
    <w:p w:rsidR="007542FB" w:rsidRPr="005512FA" w:rsidRDefault="001F66A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Secondly while Pw4</w:t>
      </w:r>
      <w:r w:rsidR="00F9363B" w:rsidRPr="005512FA">
        <w:rPr>
          <w:rFonts w:ascii="Times New Roman" w:hAnsi="Times New Roman" w:cs="Times New Roman"/>
          <w:sz w:val="24"/>
          <w:szCs w:val="24"/>
        </w:rPr>
        <w:t xml:space="preserve"> claimed that</w:t>
      </w:r>
      <w:r w:rsidR="00070BD0" w:rsidRPr="005512FA">
        <w:rPr>
          <w:rFonts w:ascii="Times New Roman" w:hAnsi="Times New Roman" w:cs="Times New Roman"/>
          <w:sz w:val="24"/>
          <w:szCs w:val="24"/>
        </w:rPr>
        <w:t xml:space="preserve"> </w:t>
      </w:r>
      <w:r w:rsidR="00F9363B" w:rsidRPr="005512FA">
        <w:rPr>
          <w:rFonts w:ascii="Times New Roman" w:hAnsi="Times New Roman" w:cs="Times New Roman"/>
          <w:sz w:val="24"/>
          <w:szCs w:val="24"/>
        </w:rPr>
        <w:t>he was given 2</w:t>
      </w:r>
      <w:r w:rsidR="00E53F6F" w:rsidRPr="005512FA">
        <w:rPr>
          <w:rFonts w:ascii="Times New Roman" w:hAnsi="Times New Roman" w:cs="Times New Roman"/>
          <w:sz w:val="24"/>
          <w:szCs w:val="24"/>
        </w:rPr>
        <w:t>,</w:t>
      </w:r>
      <w:r w:rsidR="00F9363B" w:rsidRPr="005512FA">
        <w:rPr>
          <w:rFonts w:ascii="Times New Roman" w:hAnsi="Times New Roman" w:cs="Times New Roman"/>
          <w:sz w:val="24"/>
          <w:szCs w:val="24"/>
        </w:rPr>
        <w:t xml:space="preserve">000/= he did not tell the court what he was told it was for, and whether he </w:t>
      </w:r>
      <w:r w:rsidR="00E53F6F" w:rsidRPr="005512FA">
        <w:rPr>
          <w:rFonts w:ascii="Times New Roman" w:hAnsi="Times New Roman" w:cs="Times New Roman"/>
          <w:sz w:val="24"/>
          <w:szCs w:val="24"/>
        </w:rPr>
        <w:t>in</w:t>
      </w:r>
      <w:r w:rsidR="00070BD0" w:rsidRPr="005512FA">
        <w:rPr>
          <w:rFonts w:ascii="Times New Roman" w:hAnsi="Times New Roman" w:cs="Times New Roman"/>
          <w:sz w:val="24"/>
          <w:szCs w:val="24"/>
        </w:rPr>
        <w:t xml:space="preserve"> </w:t>
      </w:r>
      <w:r w:rsidR="00E53F6F" w:rsidRPr="005512FA">
        <w:rPr>
          <w:rFonts w:ascii="Times New Roman" w:hAnsi="Times New Roman" w:cs="Times New Roman"/>
          <w:sz w:val="24"/>
          <w:szCs w:val="24"/>
        </w:rPr>
        <w:t>fact</w:t>
      </w:r>
      <w:r w:rsidR="00070BD0" w:rsidRPr="005512FA">
        <w:rPr>
          <w:rFonts w:ascii="Times New Roman" w:hAnsi="Times New Roman" w:cs="Times New Roman"/>
          <w:sz w:val="24"/>
          <w:szCs w:val="24"/>
        </w:rPr>
        <w:t xml:space="preserve"> </w:t>
      </w:r>
      <w:r w:rsidR="00F9363B" w:rsidRPr="005512FA">
        <w:rPr>
          <w:rFonts w:ascii="Times New Roman" w:hAnsi="Times New Roman" w:cs="Times New Roman"/>
          <w:sz w:val="24"/>
          <w:szCs w:val="24"/>
        </w:rPr>
        <w:t>voted for the 1</w:t>
      </w:r>
      <w:r w:rsidR="00F9363B" w:rsidRPr="005512FA">
        <w:rPr>
          <w:rFonts w:ascii="Times New Roman" w:hAnsi="Times New Roman" w:cs="Times New Roman"/>
          <w:sz w:val="24"/>
          <w:szCs w:val="24"/>
          <w:vertAlign w:val="superscript"/>
        </w:rPr>
        <w:t>st</w:t>
      </w:r>
      <w:r w:rsidR="00F9363B" w:rsidRPr="005512FA">
        <w:rPr>
          <w:rFonts w:ascii="Times New Roman" w:hAnsi="Times New Roman" w:cs="Times New Roman"/>
          <w:sz w:val="24"/>
          <w:szCs w:val="24"/>
        </w:rPr>
        <w:t xml:space="preserve"> respondent. Pw</w:t>
      </w:r>
      <w:r w:rsidRPr="005512FA">
        <w:rPr>
          <w:rFonts w:ascii="Times New Roman" w:hAnsi="Times New Roman" w:cs="Times New Roman"/>
          <w:sz w:val="24"/>
          <w:szCs w:val="24"/>
        </w:rPr>
        <w:t>4</w:t>
      </w:r>
      <w:r w:rsidR="00F9363B" w:rsidRPr="005512FA">
        <w:rPr>
          <w:rFonts w:ascii="Times New Roman" w:hAnsi="Times New Roman" w:cs="Times New Roman"/>
          <w:sz w:val="24"/>
          <w:szCs w:val="24"/>
        </w:rPr>
        <w:t>’s evidence was the best op</w:t>
      </w:r>
      <w:r w:rsidR="007F7714" w:rsidRPr="005512FA">
        <w:rPr>
          <w:rFonts w:ascii="Times New Roman" w:hAnsi="Times New Roman" w:cs="Times New Roman"/>
          <w:sz w:val="24"/>
          <w:szCs w:val="24"/>
        </w:rPr>
        <w:t xml:space="preserve">portunity the petitioner had to </w:t>
      </w:r>
      <w:r w:rsidR="00F9363B" w:rsidRPr="005512FA">
        <w:rPr>
          <w:rFonts w:ascii="Times New Roman" w:hAnsi="Times New Roman" w:cs="Times New Roman"/>
          <w:sz w:val="24"/>
          <w:szCs w:val="24"/>
        </w:rPr>
        <w:t xml:space="preserve">prove this allegation. Unfortunately the key issue </w:t>
      </w:r>
      <w:r w:rsidR="00E53F6F" w:rsidRPr="005512FA">
        <w:rPr>
          <w:rFonts w:ascii="Times New Roman" w:hAnsi="Times New Roman" w:cs="Times New Roman"/>
          <w:sz w:val="24"/>
          <w:szCs w:val="24"/>
        </w:rPr>
        <w:t xml:space="preserve">as to who </w:t>
      </w:r>
      <w:proofErr w:type="spellStart"/>
      <w:r w:rsidR="00E53F6F" w:rsidRPr="005512FA">
        <w:rPr>
          <w:rFonts w:ascii="Times New Roman" w:hAnsi="Times New Roman" w:cs="Times New Roman"/>
          <w:sz w:val="24"/>
          <w:szCs w:val="24"/>
        </w:rPr>
        <w:t>Namata</w:t>
      </w:r>
      <w:proofErr w:type="spellEnd"/>
      <w:r w:rsidR="00E53F6F" w:rsidRPr="005512FA">
        <w:rPr>
          <w:rFonts w:ascii="Times New Roman" w:hAnsi="Times New Roman" w:cs="Times New Roman"/>
          <w:sz w:val="24"/>
          <w:szCs w:val="24"/>
        </w:rPr>
        <w:t xml:space="preserve"> Christine was acting for </w:t>
      </w:r>
      <w:r w:rsidR="00F9363B" w:rsidRPr="005512FA">
        <w:rPr>
          <w:rFonts w:ascii="Times New Roman" w:hAnsi="Times New Roman" w:cs="Times New Roman"/>
          <w:sz w:val="24"/>
          <w:szCs w:val="24"/>
        </w:rPr>
        <w:t xml:space="preserve">was not </w:t>
      </w:r>
      <w:r w:rsidR="007F7714" w:rsidRPr="005512FA">
        <w:rPr>
          <w:rFonts w:ascii="Times New Roman" w:hAnsi="Times New Roman" w:cs="Times New Roman"/>
          <w:sz w:val="24"/>
          <w:szCs w:val="24"/>
        </w:rPr>
        <w:t>highlighted in the evidence</w:t>
      </w:r>
      <w:r w:rsidR="00F9363B" w:rsidRPr="005512FA">
        <w:rPr>
          <w:rFonts w:ascii="Times New Roman" w:hAnsi="Times New Roman" w:cs="Times New Roman"/>
          <w:sz w:val="24"/>
          <w:szCs w:val="24"/>
        </w:rPr>
        <w:t xml:space="preserve">. </w:t>
      </w:r>
    </w:p>
    <w:p w:rsidR="00CE14D9" w:rsidRPr="005512FA" w:rsidRDefault="00070BD0" w:rsidP="005512FA">
      <w:pPr>
        <w:spacing w:line="360" w:lineRule="auto"/>
        <w:rPr>
          <w:rFonts w:ascii="Times New Roman" w:hAnsi="Times New Roman" w:cs="Times New Roman"/>
          <w:sz w:val="24"/>
          <w:szCs w:val="24"/>
        </w:rPr>
      </w:pPr>
      <w:r w:rsidRPr="005512FA">
        <w:rPr>
          <w:rFonts w:ascii="Times New Roman" w:hAnsi="Times New Roman" w:cs="Times New Roman"/>
          <w:sz w:val="24"/>
          <w:szCs w:val="24"/>
        </w:rPr>
        <w:t>T</w:t>
      </w:r>
      <w:r w:rsidR="00F9363B" w:rsidRPr="005512FA">
        <w:rPr>
          <w:rFonts w:ascii="Times New Roman" w:hAnsi="Times New Roman" w:cs="Times New Roman"/>
          <w:sz w:val="24"/>
          <w:szCs w:val="24"/>
        </w:rPr>
        <w:t xml:space="preserve">he two witnesses </w:t>
      </w:r>
      <w:r w:rsidRPr="005512FA">
        <w:rPr>
          <w:rFonts w:ascii="Times New Roman" w:hAnsi="Times New Roman" w:cs="Times New Roman"/>
          <w:sz w:val="24"/>
          <w:szCs w:val="24"/>
        </w:rPr>
        <w:t xml:space="preserve">only </w:t>
      </w:r>
      <w:r w:rsidR="00F9363B" w:rsidRPr="005512FA">
        <w:rPr>
          <w:rFonts w:ascii="Times New Roman" w:hAnsi="Times New Roman" w:cs="Times New Roman"/>
          <w:sz w:val="24"/>
          <w:szCs w:val="24"/>
        </w:rPr>
        <w:t>said was that the voters were saying that they had voted for the 1</w:t>
      </w:r>
      <w:r w:rsidR="00F9363B" w:rsidRPr="005512FA">
        <w:rPr>
          <w:rFonts w:ascii="Times New Roman" w:hAnsi="Times New Roman" w:cs="Times New Roman"/>
          <w:sz w:val="24"/>
          <w:szCs w:val="24"/>
          <w:vertAlign w:val="superscript"/>
        </w:rPr>
        <w:t>st</w:t>
      </w:r>
      <w:r w:rsidR="00F9363B" w:rsidRPr="005512FA">
        <w:rPr>
          <w:rFonts w:ascii="Times New Roman" w:hAnsi="Times New Roman" w:cs="Times New Roman"/>
          <w:sz w:val="24"/>
          <w:szCs w:val="24"/>
        </w:rPr>
        <w:t xml:space="preserve"> respondent who had given them money. This in my view is not sufficient to ground an adverse finding</w:t>
      </w:r>
      <w:r w:rsidR="007F7714" w:rsidRPr="005512FA">
        <w:rPr>
          <w:rFonts w:ascii="Times New Roman" w:hAnsi="Times New Roman" w:cs="Times New Roman"/>
          <w:sz w:val="24"/>
          <w:szCs w:val="24"/>
        </w:rPr>
        <w:t>.</w:t>
      </w:r>
      <w:r w:rsidRPr="005512FA">
        <w:rPr>
          <w:rFonts w:ascii="Times New Roman" w:hAnsi="Times New Roman" w:cs="Times New Roman"/>
          <w:sz w:val="24"/>
          <w:szCs w:val="24"/>
        </w:rPr>
        <w:t xml:space="preserve"> </w:t>
      </w:r>
      <w:r w:rsidR="00F703C2" w:rsidRPr="005512FA">
        <w:rPr>
          <w:rFonts w:ascii="Times New Roman" w:hAnsi="Times New Roman" w:cs="Times New Roman"/>
          <w:sz w:val="24"/>
          <w:szCs w:val="24"/>
        </w:rPr>
        <w:t>I a</w:t>
      </w:r>
      <w:r w:rsidR="00F9363B" w:rsidRPr="005512FA">
        <w:rPr>
          <w:rFonts w:ascii="Times New Roman" w:hAnsi="Times New Roman" w:cs="Times New Roman"/>
          <w:sz w:val="24"/>
          <w:szCs w:val="24"/>
        </w:rPr>
        <w:t>m not satisfied that the 1</w:t>
      </w:r>
      <w:r w:rsidR="00F9363B" w:rsidRPr="005512FA">
        <w:rPr>
          <w:rFonts w:ascii="Times New Roman" w:hAnsi="Times New Roman" w:cs="Times New Roman"/>
          <w:sz w:val="24"/>
          <w:szCs w:val="24"/>
          <w:vertAlign w:val="superscript"/>
        </w:rPr>
        <w:t>st</w:t>
      </w:r>
      <w:r w:rsidR="00F9363B" w:rsidRPr="005512FA">
        <w:rPr>
          <w:rFonts w:ascii="Times New Roman" w:hAnsi="Times New Roman" w:cs="Times New Roman"/>
          <w:sz w:val="24"/>
          <w:szCs w:val="24"/>
        </w:rPr>
        <w:t xml:space="preserve"> respondent by herself or through </w:t>
      </w:r>
      <w:proofErr w:type="spellStart"/>
      <w:r w:rsidR="00F9363B" w:rsidRPr="005512FA">
        <w:rPr>
          <w:rFonts w:ascii="Times New Roman" w:hAnsi="Times New Roman" w:cs="Times New Roman"/>
          <w:b/>
          <w:sz w:val="24"/>
          <w:szCs w:val="24"/>
        </w:rPr>
        <w:t>Namata</w:t>
      </w:r>
      <w:proofErr w:type="spellEnd"/>
      <w:r w:rsidR="00F9363B" w:rsidRPr="005512FA">
        <w:rPr>
          <w:rFonts w:ascii="Times New Roman" w:hAnsi="Times New Roman" w:cs="Times New Roman"/>
          <w:b/>
          <w:sz w:val="24"/>
          <w:szCs w:val="24"/>
        </w:rPr>
        <w:t xml:space="preserve"> Christine</w:t>
      </w:r>
      <w:r w:rsidRPr="005512FA">
        <w:rPr>
          <w:rFonts w:ascii="Times New Roman" w:hAnsi="Times New Roman" w:cs="Times New Roman"/>
          <w:b/>
          <w:sz w:val="24"/>
          <w:szCs w:val="24"/>
        </w:rPr>
        <w:t xml:space="preserve"> </w:t>
      </w:r>
      <w:r w:rsidR="00E53F6F" w:rsidRPr="005512FA">
        <w:rPr>
          <w:rFonts w:ascii="Times New Roman" w:hAnsi="Times New Roman" w:cs="Times New Roman"/>
          <w:sz w:val="24"/>
          <w:szCs w:val="24"/>
        </w:rPr>
        <w:t>and</w:t>
      </w:r>
      <w:r w:rsidR="00F9363B" w:rsidRPr="005512FA">
        <w:rPr>
          <w:rFonts w:ascii="Times New Roman" w:hAnsi="Times New Roman" w:cs="Times New Roman"/>
          <w:sz w:val="24"/>
          <w:szCs w:val="24"/>
        </w:rPr>
        <w:t xml:space="preserve"> with her knowledge offered bribes to the voters.</w:t>
      </w:r>
    </w:p>
    <w:p w:rsidR="009A759F" w:rsidRPr="005512FA" w:rsidRDefault="00627138" w:rsidP="005512FA">
      <w:pPr>
        <w:pStyle w:val="ListParagraph"/>
        <w:numPr>
          <w:ilvl w:val="0"/>
          <w:numId w:val="10"/>
        </w:num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Whether the elections were conducted in compliance w</w:t>
      </w:r>
      <w:r w:rsidR="00E53F6F" w:rsidRPr="005512FA">
        <w:rPr>
          <w:rFonts w:ascii="Times New Roman" w:hAnsi="Times New Roman" w:cs="Times New Roman"/>
          <w:b/>
          <w:sz w:val="24"/>
          <w:szCs w:val="24"/>
        </w:rPr>
        <w:t>ith the provisions and principle</w:t>
      </w:r>
      <w:r w:rsidRPr="005512FA">
        <w:rPr>
          <w:rFonts w:ascii="Times New Roman" w:hAnsi="Times New Roman" w:cs="Times New Roman"/>
          <w:b/>
          <w:sz w:val="24"/>
          <w:szCs w:val="24"/>
        </w:rPr>
        <w:t>s of the Constitution, the Parliamentary Elections Act and Regulations, and the Electoral Commission Act.</w:t>
      </w:r>
    </w:p>
    <w:p w:rsidR="00DD4A86" w:rsidRPr="005512FA" w:rsidRDefault="00FF5E05"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T</w:t>
      </w:r>
      <w:r w:rsidR="00F9363B" w:rsidRPr="005512FA">
        <w:rPr>
          <w:rFonts w:ascii="Times New Roman" w:hAnsi="Times New Roman" w:cs="Times New Roman"/>
          <w:sz w:val="24"/>
          <w:szCs w:val="24"/>
        </w:rPr>
        <w:t>he complaint</w:t>
      </w:r>
      <w:r w:rsidRPr="005512FA">
        <w:rPr>
          <w:rFonts w:ascii="Times New Roman" w:hAnsi="Times New Roman" w:cs="Times New Roman"/>
          <w:sz w:val="24"/>
          <w:szCs w:val="24"/>
        </w:rPr>
        <w:t xml:space="preserve"> that the 1</w:t>
      </w:r>
      <w:r w:rsidRPr="005512FA">
        <w:rPr>
          <w:rFonts w:ascii="Times New Roman" w:hAnsi="Times New Roman" w:cs="Times New Roman"/>
          <w:sz w:val="24"/>
          <w:szCs w:val="24"/>
          <w:vertAlign w:val="superscript"/>
        </w:rPr>
        <w:t>st</w:t>
      </w:r>
      <w:r w:rsidRPr="005512FA">
        <w:rPr>
          <w:rFonts w:ascii="Times New Roman" w:hAnsi="Times New Roman" w:cs="Times New Roman"/>
          <w:sz w:val="24"/>
          <w:szCs w:val="24"/>
        </w:rPr>
        <w:t xml:space="preserve"> respondent did not have the requisite academic qualifications was proved. </w:t>
      </w:r>
      <w:r w:rsidR="00F9363B" w:rsidRPr="005512FA">
        <w:rPr>
          <w:rFonts w:ascii="Times New Roman" w:hAnsi="Times New Roman" w:cs="Times New Roman"/>
          <w:sz w:val="24"/>
          <w:szCs w:val="24"/>
        </w:rPr>
        <w:t>I find that the elections were</w:t>
      </w:r>
      <w:r w:rsidR="00070BD0" w:rsidRPr="005512FA">
        <w:rPr>
          <w:rFonts w:ascii="Times New Roman" w:hAnsi="Times New Roman" w:cs="Times New Roman"/>
          <w:sz w:val="24"/>
          <w:szCs w:val="24"/>
        </w:rPr>
        <w:t xml:space="preserve"> </w:t>
      </w:r>
      <w:r w:rsidR="007E5727" w:rsidRPr="005512FA">
        <w:rPr>
          <w:rFonts w:ascii="Times New Roman" w:hAnsi="Times New Roman" w:cs="Times New Roman"/>
          <w:sz w:val="24"/>
          <w:szCs w:val="24"/>
        </w:rPr>
        <w:t>not</w:t>
      </w:r>
      <w:r w:rsidR="00070BD0" w:rsidRPr="005512FA">
        <w:rPr>
          <w:rFonts w:ascii="Times New Roman" w:hAnsi="Times New Roman" w:cs="Times New Roman"/>
          <w:sz w:val="24"/>
          <w:szCs w:val="24"/>
        </w:rPr>
        <w:t xml:space="preserve"> </w:t>
      </w:r>
      <w:r w:rsidR="00F9363B" w:rsidRPr="005512FA">
        <w:rPr>
          <w:rFonts w:ascii="Times New Roman" w:hAnsi="Times New Roman" w:cs="Times New Roman"/>
          <w:sz w:val="24"/>
          <w:szCs w:val="24"/>
        </w:rPr>
        <w:t>conducted in compliance with the provisions and princip</w:t>
      </w:r>
      <w:r w:rsidR="009A759F" w:rsidRPr="005512FA">
        <w:rPr>
          <w:rFonts w:ascii="Times New Roman" w:hAnsi="Times New Roman" w:cs="Times New Roman"/>
          <w:sz w:val="24"/>
          <w:szCs w:val="24"/>
        </w:rPr>
        <w:t>les</w:t>
      </w:r>
      <w:r w:rsidR="00F9363B" w:rsidRPr="005512FA">
        <w:rPr>
          <w:rFonts w:ascii="Times New Roman" w:hAnsi="Times New Roman" w:cs="Times New Roman"/>
          <w:sz w:val="24"/>
          <w:szCs w:val="24"/>
        </w:rPr>
        <w:t xml:space="preserve"> of the Constitution, the </w:t>
      </w:r>
    </w:p>
    <w:p w:rsidR="007A4226" w:rsidRPr="005512FA" w:rsidRDefault="00F9363B" w:rsidP="005512FA">
      <w:pPr>
        <w:spacing w:line="360" w:lineRule="auto"/>
        <w:jc w:val="both"/>
        <w:rPr>
          <w:rFonts w:ascii="Times New Roman" w:hAnsi="Times New Roman" w:cs="Times New Roman"/>
          <w:sz w:val="24"/>
          <w:szCs w:val="24"/>
        </w:rPr>
      </w:pPr>
      <w:proofErr w:type="gramStart"/>
      <w:r w:rsidRPr="005512FA">
        <w:rPr>
          <w:rFonts w:ascii="Times New Roman" w:hAnsi="Times New Roman" w:cs="Times New Roman"/>
          <w:sz w:val="24"/>
          <w:szCs w:val="24"/>
        </w:rPr>
        <w:t>Parliamentary Elections Act and Regulations</w:t>
      </w:r>
      <w:r w:rsidR="00FF5E05" w:rsidRPr="005512FA">
        <w:rPr>
          <w:rFonts w:ascii="Times New Roman" w:hAnsi="Times New Roman" w:cs="Times New Roman"/>
          <w:sz w:val="24"/>
          <w:szCs w:val="24"/>
        </w:rPr>
        <w:t>.</w:t>
      </w:r>
      <w:proofErr w:type="gramEnd"/>
      <w:r w:rsidR="00FF5E05" w:rsidRPr="005512FA">
        <w:rPr>
          <w:rFonts w:ascii="Times New Roman" w:hAnsi="Times New Roman" w:cs="Times New Roman"/>
          <w:sz w:val="24"/>
          <w:szCs w:val="24"/>
        </w:rPr>
        <w:t xml:space="preserve"> T</w:t>
      </w:r>
      <w:r w:rsidRPr="005512FA">
        <w:rPr>
          <w:rFonts w:ascii="Times New Roman" w:hAnsi="Times New Roman" w:cs="Times New Roman"/>
          <w:sz w:val="24"/>
          <w:szCs w:val="24"/>
        </w:rPr>
        <w:t xml:space="preserve">he </w:t>
      </w:r>
      <w:r w:rsidR="00FF5E05" w:rsidRPr="005512FA">
        <w:rPr>
          <w:rFonts w:ascii="Times New Roman" w:hAnsi="Times New Roman" w:cs="Times New Roman"/>
          <w:sz w:val="24"/>
          <w:szCs w:val="24"/>
        </w:rPr>
        <w:t xml:space="preserve">Second Respondent (the </w:t>
      </w:r>
      <w:r w:rsidRPr="005512FA">
        <w:rPr>
          <w:rFonts w:ascii="Times New Roman" w:hAnsi="Times New Roman" w:cs="Times New Roman"/>
          <w:sz w:val="24"/>
          <w:szCs w:val="24"/>
        </w:rPr>
        <w:t>Electoral Commission</w:t>
      </w:r>
      <w:r w:rsidR="00070BD0" w:rsidRPr="005512FA">
        <w:rPr>
          <w:rFonts w:ascii="Times New Roman" w:hAnsi="Times New Roman" w:cs="Times New Roman"/>
          <w:sz w:val="24"/>
          <w:szCs w:val="24"/>
        </w:rPr>
        <w:t xml:space="preserve">) is under a </w:t>
      </w:r>
      <w:r w:rsidR="00FF5E05" w:rsidRPr="005512FA">
        <w:rPr>
          <w:rFonts w:ascii="Times New Roman" w:hAnsi="Times New Roman" w:cs="Times New Roman"/>
          <w:sz w:val="24"/>
          <w:szCs w:val="24"/>
        </w:rPr>
        <w:t xml:space="preserve">duty </w:t>
      </w:r>
      <w:r w:rsidR="00070BD0" w:rsidRPr="005512FA">
        <w:rPr>
          <w:rFonts w:ascii="Times New Roman" w:hAnsi="Times New Roman" w:cs="Times New Roman"/>
          <w:sz w:val="24"/>
          <w:szCs w:val="24"/>
        </w:rPr>
        <w:t>to</w:t>
      </w:r>
      <w:r w:rsidR="007E5727" w:rsidRPr="005512FA">
        <w:rPr>
          <w:rFonts w:ascii="Times New Roman" w:hAnsi="Times New Roman" w:cs="Times New Roman"/>
          <w:sz w:val="24"/>
          <w:szCs w:val="24"/>
        </w:rPr>
        <w:t xml:space="preserve"> ensur</w:t>
      </w:r>
      <w:r w:rsidR="00070BD0" w:rsidRPr="005512FA">
        <w:rPr>
          <w:rFonts w:ascii="Times New Roman" w:hAnsi="Times New Roman" w:cs="Times New Roman"/>
          <w:sz w:val="24"/>
          <w:szCs w:val="24"/>
        </w:rPr>
        <w:t>e</w:t>
      </w:r>
      <w:r w:rsidR="00FF5E05" w:rsidRPr="005512FA">
        <w:rPr>
          <w:rFonts w:ascii="Times New Roman" w:hAnsi="Times New Roman" w:cs="Times New Roman"/>
          <w:sz w:val="24"/>
          <w:szCs w:val="24"/>
        </w:rPr>
        <w:t xml:space="preserve"> that candidates are </w:t>
      </w:r>
      <w:r w:rsidR="00FF5E05" w:rsidRPr="005512FA">
        <w:rPr>
          <w:rFonts w:ascii="Times New Roman" w:hAnsi="Times New Roman" w:cs="Times New Roman"/>
          <w:b/>
          <w:sz w:val="24"/>
          <w:szCs w:val="24"/>
        </w:rPr>
        <w:t xml:space="preserve">duly </w:t>
      </w:r>
      <w:r w:rsidR="00FF5E05" w:rsidRPr="005512FA">
        <w:rPr>
          <w:rFonts w:ascii="Times New Roman" w:hAnsi="Times New Roman" w:cs="Times New Roman"/>
          <w:sz w:val="24"/>
          <w:szCs w:val="24"/>
        </w:rPr>
        <w:t xml:space="preserve">nominated. In this case they failed in this duty since the discrepancy in the names on her </w:t>
      </w:r>
      <w:r w:rsidR="00714E06" w:rsidRPr="005512FA">
        <w:rPr>
          <w:rFonts w:ascii="Times New Roman" w:hAnsi="Times New Roman" w:cs="Times New Roman"/>
          <w:sz w:val="24"/>
          <w:szCs w:val="24"/>
        </w:rPr>
        <w:t xml:space="preserve">academic documents was obvious. </w:t>
      </w:r>
      <w:r w:rsidR="00FF5E05" w:rsidRPr="005512FA">
        <w:rPr>
          <w:rFonts w:ascii="Times New Roman" w:hAnsi="Times New Roman" w:cs="Times New Roman"/>
          <w:sz w:val="24"/>
          <w:szCs w:val="24"/>
        </w:rPr>
        <w:t>They ought not to have nominated her.</w:t>
      </w:r>
      <w:r w:rsidR="007E5727" w:rsidRPr="005512FA">
        <w:rPr>
          <w:rFonts w:ascii="Times New Roman" w:hAnsi="Times New Roman" w:cs="Times New Roman"/>
          <w:sz w:val="24"/>
          <w:szCs w:val="24"/>
        </w:rPr>
        <w:t xml:space="preserve"> I find that the elections were not conducted in compliance with the provisions and principles of the Constitution, the Parliamentary Elections Act and Regulations, and the Electoral Commission Act.</w:t>
      </w:r>
    </w:p>
    <w:p w:rsidR="00FF5E05" w:rsidRPr="005512FA" w:rsidRDefault="003F6E65" w:rsidP="005512FA">
      <w:pPr>
        <w:pStyle w:val="ListParagraph"/>
        <w:numPr>
          <w:ilvl w:val="0"/>
          <w:numId w:val="10"/>
        </w:numPr>
        <w:spacing w:line="360" w:lineRule="auto"/>
        <w:jc w:val="both"/>
        <w:rPr>
          <w:rFonts w:ascii="Times New Roman" w:hAnsi="Times New Roman" w:cs="Times New Roman"/>
          <w:sz w:val="24"/>
          <w:szCs w:val="24"/>
        </w:rPr>
      </w:pPr>
      <w:r w:rsidRPr="005512FA">
        <w:rPr>
          <w:rFonts w:ascii="Times New Roman" w:hAnsi="Times New Roman" w:cs="Times New Roman"/>
          <w:b/>
          <w:sz w:val="24"/>
          <w:szCs w:val="24"/>
        </w:rPr>
        <w:lastRenderedPageBreak/>
        <w:t>Whether the non-compliance (if any) affected the result of the elections in a substantial manner.</w:t>
      </w:r>
    </w:p>
    <w:p w:rsidR="00CE14D9" w:rsidRPr="005512FA" w:rsidRDefault="003F6E65"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T</w:t>
      </w:r>
      <w:r w:rsidR="00FF5E05" w:rsidRPr="005512FA">
        <w:rPr>
          <w:rFonts w:ascii="Times New Roman" w:hAnsi="Times New Roman" w:cs="Times New Roman"/>
          <w:sz w:val="24"/>
          <w:szCs w:val="24"/>
        </w:rPr>
        <w:t xml:space="preserve">hat </w:t>
      </w:r>
      <w:r w:rsidRPr="005512FA">
        <w:rPr>
          <w:rFonts w:ascii="Times New Roman" w:hAnsi="Times New Roman" w:cs="Times New Roman"/>
          <w:sz w:val="24"/>
          <w:szCs w:val="24"/>
        </w:rPr>
        <w:t xml:space="preserve">a </w:t>
      </w:r>
      <w:r w:rsidR="007E5727" w:rsidRPr="005512FA">
        <w:rPr>
          <w:rFonts w:ascii="Times New Roman" w:hAnsi="Times New Roman" w:cs="Times New Roman"/>
          <w:sz w:val="24"/>
          <w:szCs w:val="24"/>
        </w:rPr>
        <w:t>Member</w:t>
      </w:r>
      <w:r w:rsidRPr="005512FA">
        <w:rPr>
          <w:rFonts w:ascii="Times New Roman" w:hAnsi="Times New Roman" w:cs="Times New Roman"/>
          <w:sz w:val="24"/>
          <w:szCs w:val="24"/>
        </w:rPr>
        <w:t xml:space="preserve"> of </w:t>
      </w:r>
      <w:r w:rsidR="00195968" w:rsidRPr="005512FA">
        <w:rPr>
          <w:rFonts w:ascii="Times New Roman" w:hAnsi="Times New Roman" w:cs="Times New Roman"/>
          <w:sz w:val="24"/>
          <w:szCs w:val="24"/>
        </w:rPr>
        <w:t>Parliament</w:t>
      </w:r>
      <w:r w:rsidRPr="005512FA">
        <w:rPr>
          <w:rFonts w:ascii="Times New Roman" w:hAnsi="Times New Roman" w:cs="Times New Roman"/>
          <w:sz w:val="24"/>
          <w:szCs w:val="24"/>
        </w:rPr>
        <w:t xml:space="preserve"> presents </w:t>
      </w:r>
      <w:r w:rsidR="00937937" w:rsidRPr="005512FA">
        <w:rPr>
          <w:rFonts w:ascii="Times New Roman" w:hAnsi="Times New Roman" w:cs="Times New Roman"/>
          <w:sz w:val="24"/>
          <w:szCs w:val="24"/>
        </w:rPr>
        <w:t>false</w:t>
      </w:r>
      <w:r w:rsidRPr="005512FA">
        <w:rPr>
          <w:rFonts w:ascii="Times New Roman" w:hAnsi="Times New Roman" w:cs="Times New Roman"/>
          <w:sz w:val="24"/>
          <w:szCs w:val="24"/>
        </w:rPr>
        <w:t xml:space="preserve"> academic documents</w:t>
      </w:r>
      <w:r w:rsidR="00C301D5" w:rsidRPr="005512FA">
        <w:rPr>
          <w:rFonts w:ascii="Times New Roman" w:hAnsi="Times New Roman" w:cs="Times New Roman"/>
          <w:sz w:val="24"/>
          <w:szCs w:val="24"/>
        </w:rPr>
        <w:t xml:space="preserve"> for nomination </w:t>
      </w:r>
      <w:r w:rsidRPr="005512FA">
        <w:rPr>
          <w:rFonts w:ascii="Times New Roman" w:hAnsi="Times New Roman" w:cs="Times New Roman"/>
          <w:sz w:val="24"/>
          <w:szCs w:val="24"/>
        </w:rPr>
        <w:t>hits at the core of her</w:t>
      </w:r>
      <w:r w:rsidR="006B5A19" w:rsidRPr="005512FA">
        <w:rPr>
          <w:rFonts w:ascii="Times New Roman" w:hAnsi="Times New Roman" w:cs="Times New Roman"/>
          <w:sz w:val="24"/>
          <w:szCs w:val="24"/>
        </w:rPr>
        <w:t xml:space="preserve"> legislative role. </w:t>
      </w:r>
      <w:r w:rsidR="007E5727" w:rsidRPr="005512FA">
        <w:rPr>
          <w:rFonts w:ascii="Times New Roman" w:hAnsi="Times New Roman" w:cs="Times New Roman"/>
          <w:sz w:val="24"/>
          <w:szCs w:val="24"/>
        </w:rPr>
        <w:t>T</w:t>
      </w:r>
      <w:r w:rsidR="00C71666" w:rsidRPr="005512FA">
        <w:rPr>
          <w:rFonts w:ascii="Times New Roman" w:hAnsi="Times New Roman" w:cs="Times New Roman"/>
          <w:sz w:val="24"/>
          <w:szCs w:val="24"/>
        </w:rPr>
        <w:t>hat she does not have the</w:t>
      </w:r>
      <w:r w:rsidR="007E5727" w:rsidRPr="005512FA">
        <w:rPr>
          <w:rFonts w:ascii="Times New Roman" w:hAnsi="Times New Roman" w:cs="Times New Roman"/>
          <w:sz w:val="24"/>
          <w:szCs w:val="24"/>
        </w:rPr>
        <w:t xml:space="preserve"> requisite qualifications</w:t>
      </w:r>
      <w:r w:rsidR="00C71666" w:rsidRPr="005512FA">
        <w:rPr>
          <w:rFonts w:ascii="Times New Roman" w:hAnsi="Times New Roman" w:cs="Times New Roman"/>
          <w:sz w:val="24"/>
          <w:szCs w:val="24"/>
        </w:rPr>
        <w:t xml:space="preserve"> </w:t>
      </w:r>
      <w:r w:rsidR="007E5727" w:rsidRPr="005512FA">
        <w:rPr>
          <w:rFonts w:ascii="Times New Roman" w:hAnsi="Times New Roman" w:cs="Times New Roman"/>
          <w:sz w:val="24"/>
          <w:szCs w:val="24"/>
        </w:rPr>
        <w:t>renders her election illegal an</w:t>
      </w:r>
      <w:r w:rsidR="00C71666" w:rsidRPr="005512FA">
        <w:rPr>
          <w:rFonts w:ascii="Times New Roman" w:hAnsi="Times New Roman" w:cs="Times New Roman"/>
          <w:sz w:val="24"/>
          <w:szCs w:val="24"/>
        </w:rPr>
        <w:t xml:space="preserve">d this is regardless of whether or not she got the majority votes. </w:t>
      </w:r>
      <w:r w:rsidR="00C301D5" w:rsidRPr="005512FA">
        <w:rPr>
          <w:rFonts w:ascii="Times New Roman" w:hAnsi="Times New Roman" w:cs="Times New Roman"/>
          <w:sz w:val="24"/>
          <w:szCs w:val="24"/>
        </w:rPr>
        <w:t>The 1</w:t>
      </w:r>
      <w:r w:rsidR="00C301D5" w:rsidRPr="005512FA">
        <w:rPr>
          <w:rFonts w:ascii="Times New Roman" w:hAnsi="Times New Roman" w:cs="Times New Roman"/>
          <w:sz w:val="24"/>
          <w:szCs w:val="24"/>
          <w:vertAlign w:val="superscript"/>
        </w:rPr>
        <w:t>st</w:t>
      </w:r>
      <w:r w:rsidR="00C301D5" w:rsidRPr="005512FA">
        <w:rPr>
          <w:rFonts w:ascii="Times New Roman" w:hAnsi="Times New Roman" w:cs="Times New Roman"/>
          <w:sz w:val="24"/>
          <w:szCs w:val="24"/>
        </w:rPr>
        <w:t xml:space="preserve"> respondent’s continued stay in Parliament is an affront to the integrity of the whole institution. </w:t>
      </w:r>
      <w:r w:rsidR="00195968" w:rsidRPr="005512FA">
        <w:rPr>
          <w:rFonts w:ascii="Times New Roman" w:hAnsi="Times New Roman" w:cs="Times New Roman"/>
          <w:sz w:val="24"/>
          <w:szCs w:val="24"/>
        </w:rPr>
        <w:t>The illegality and/</w:t>
      </w:r>
      <w:r w:rsidR="00C71666" w:rsidRPr="005512FA">
        <w:rPr>
          <w:rFonts w:ascii="Times New Roman" w:hAnsi="Times New Roman" w:cs="Times New Roman"/>
          <w:sz w:val="24"/>
          <w:szCs w:val="24"/>
        </w:rPr>
        <w:t>or non-compliance</w:t>
      </w:r>
      <w:r w:rsidR="004C706C" w:rsidRPr="005512FA">
        <w:rPr>
          <w:rFonts w:ascii="Times New Roman" w:hAnsi="Times New Roman" w:cs="Times New Roman"/>
          <w:sz w:val="24"/>
          <w:szCs w:val="24"/>
        </w:rPr>
        <w:t xml:space="preserve"> </w:t>
      </w:r>
      <w:r w:rsidR="00C71666" w:rsidRPr="005512FA">
        <w:rPr>
          <w:rFonts w:ascii="Times New Roman" w:hAnsi="Times New Roman" w:cs="Times New Roman"/>
          <w:sz w:val="24"/>
          <w:szCs w:val="24"/>
        </w:rPr>
        <w:t xml:space="preserve">in this case </w:t>
      </w:r>
      <w:r w:rsidR="00195968" w:rsidRPr="005512FA">
        <w:rPr>
          <w:rFonts w:ascii="Times New Roman" w:hAnsi="Times New Roman" w:cs="Times New Roman"/>
          <w:sz w:val="24"/>
          <w:szCs w:val="24"/>
        </w:rPr>
        <w:t>hit at the</w:t>
      </w:r>
      <w:r w:rsidR="00C301D5" w:rsidRPr="005512FA">
        <w:rPr>
          <w:rFonts w:ascii="Times New Roman" w:hAnsi="Times New Roman" w:cs="Times New Roman"/>
          <w:sz w:val="24"/>
          <w:szCs w:val="24"/>
        </w:rPr>
        <w:t xml:space="preserve"> center</w:t>
      </w:r>
      <w:r w:rsidR="00195968" w:rsidRPr="005512FA">
        <w:rPr>
          <w:rFonts w:ascii="Times New Roman" w:hAnsi="Times New Roman" w:cs="Times New Roman"/>
          <w:sz w:val="24"/>
          <w:szCs w:val="24"/>
        </w:rPr>
        <w:t xml:space="preserve"> of the </w:t>
      </w:r>
      <w:r w:rsidR="00937937" w:rsidRPr="005512FA">
        <w:rPr>
          <w:rFonts w:ascii="Times New Roman" w:hAnsi="Times New Roman" w:cs="Times New Roman"/>
          <w:sz w:val="24"/>
          <w:szCs w:val="24"/>
        </w:rPr>
        <w:t>concept of d</w:t>
      </w:r>
      <w:r w:rsidR="00195968" w:rsidRPr="005512FA">
        <w:rPr>
          <w:rFonts w:ascii="Times New Roman" w:hAnsi="Times New Roman" w:cs="Times New Roman"/>
          <w:sz w:val="24"/>
          <w:szCs w:val="24"/>
        </w:rPr>
        <w:t>emocra</w:t>
      </w:r>
      <w:r w:rsidR="00937937" w:rsidRPr="005512FA">
        <w:rPr>
          <w:rFonts w:ascii="Times New Roman" w:hAnsi="Times New Roman" w:cs="Times New Roman"/>
          <w:sz w:val="24"/>
          <w:szCs w:val="24"/>
        </w:rPr>
        <w:t xml:space="preserve">cy </w:t>
      </w:r>
      <w:r w:rsidR="00195968" w:rsidRPr="005512FA">
        <w:rPr>
          <w:rFonts w:ascii="Times New Roman" w:hAnsi="Times New Roman" w:cs="Times New Roman"/>
          <w:sz w:val="24"/>
          <w:szCs w:val="24"/>
        </w:rPr>
        <w:t>and therefore</w:t>
      </w:r>
      <w:r w:rsidR="004C706C" w:rsidRPr="005512FA">
        <w:rPr>
          <w:rFonts w:ascii="Times New Roman" w:hAnsi="Times New Roman" w:cs="Times New Roman"/>
          <w:sz w:val="24"/>
          <w:szCs w:val="24"/>
        </w:rPr>
        <w:t xml:space="preserve"> </w:t>
      </w:r>
      <w:r w:rsidR="00937937" w:rsidRPr="005512FA">
        <w:rPr>
          <w:rFonts w:ascii="Times New Roman" w:hAnsi="Times New Roman" w:cs="Times New Roman"/>
          <w:sz w:val="24"/>
          <w:szCs w:val="24"/>
        </w:rPr>
        <w:t xml:space="preserve">qualitatively </w:t>
      </w:r>
      <w:r w:rsidR="00C71666" w:rsidRPr="005512FA">
        <w:rPr>
          <w:rFonts w:ascii="Times New Roman" w:hAnsi="Times New Roman" w:cs="Times New Roman"/>
          <w:sz w:val="24"/>
          <w:szCs w:val="24"/>
        </w:rPr>
        <w:t>affected the result of the elections in a substantial manner</w:t>
      </w:r>
      <w:r w:rsidR="007E5727" w:rsidRPr="005512FA">
        <w:rPr>
          <w:rFonts w:ascii="Times New Roman" w:hAnsi="Times New Roman" w:cs="Times New Roman"/>
          <w:sz w:val="24"/>
          <w:szCs w:val="24"/>
        </w:rPr>
        <w:t>.</w:t>
      </w:r>
    </w:p>
    <w:p w:rsidR="00BB48D4" w:rsidRPr="005512FA" w:rsidRDefault="00FF5E05" w:rsidP="005512FA">
      <w:pPr>
        <w:spacing w:line="360" w:lineRule="auto"/>
        <w:jc w:val="both"/>
        <w:rPr>
          <w:rFonts w:ascii="Times New Roman" w:hAnsi="Times New Roman" w:cs="Times New Roman"/>
          <w:sz w:val="24"/>
          <w:szCs w:val="24"/>
        </w:rPr>
      </w:pPr>
      <w:r w:rsidRPr="005512FA">
        <w:rPr>
          <w:rFonts w:ascii="Times New Roman" w:hAnsi="Times New Roman" w:cs="Times New Roman"/>
          <w:sz w:val="24"/>
          <w:szCs w:val="24"/>
        </w:rPr>
        <w:t>I set aside her election and declare the seat for woman member of Parliament</w:t>
      </w:r>
      <w:r w:rsidR="00761DEF" w:rsidRPr="005512FA">
        <w:rPr>
          <w:rFonts w:ascii="Times New Roman" w:hAnsi="Times New Roman" w:cs="Times New Roman"/>
          <w:sz w:val="24"/>
          <w:szCs w:val="24"/>
        </w:rPr>
        <w:t xml:space="preserve"> for </w:t>
      </w:r>
      <w:proofErr w:type="spellStart"/>
      <w:r w:rsidR="00761DEF" w:rsidRPr="005512FA">
        <w:rPr>
          <w:rFonts w:ascii="Times New Roman" w:hAnsi="Times New Roman" w:cs="Times New Roman"/>
          <w:sz w:val="24"/>
          <w:szCs w:val="24"/>
        </w:rPr>
        <w:t>Lwengo</w:t>
      </w:r>
      <w:proofErr w:type="spellEnd"/>
      <w:r w:rsidR="00761DEF" w:rsidRPr="005512FA">
        <w:rPr>
          <w:rFonts w:ascii="Times New Roman" w:hAnsi="Times New Roman" w:cs="Times New Roman"/>
          <w:sz w:val="24"/>
          <w:szCs w:val="24"/>
        </w:rPr>
        <w:t xml:space="preserve"> </w:t>
      </w:r>
      <w:r w:rsidR="007E5727" w:rsidRPr="005512FA">
        <w:rPr>
          <w:rFonts w:ascii="Times New Roman" w:hAnsi="Times New Roman" w:cs="Times New Roman"/>
          <w:sz w:val="24"/>
          <w:szCs w:val="24"/>
        </w:rPr>
        <w:t xml:space="preserve">District vacant. I </w:t>
      </w:r>
      <w:r w:rsidRPr="005512FA">
        <w:rPr>
          <w:rFonts w:ascii="Times New Roman" w:hAnsi="Times New Roman" w:cs="Times New Roman"/>
          <w:sz w:val="24"/>
          <w:szCs w:val="24"/>
        </w:rPr>
        <w:t>order that fresh elections</w:t>
      </w:r>
      <w:r w:rsidR="007E5727" w:rsidRPr="005512FA">
        <w:rPr>
          <w:rFonts w:ascii="Times New Roman" w:hAnsi="Times New Roman" w:cs="Times New Roman"/>
          <w:sz w:val="24"/>
          <w:szCs w:val="24"/>
        </w:rPr>
        <w:t xml:space="preserve"> </w:t>
      </w:r>
      <w:r w:rsidR="00C301D5" w:rsidRPr="005512FA">
        <w:rPr>
          <w:rFonts w:ascii="Times New Roman" w:hAnsi="Times New Roman" w:cs="Times New Roman"/>
          <w:sz w:val="24"/>
          <w:szCs w:val="24"/>
        </w:rPr>
        <w:t xml:space="preserve">be </w:t>
      </w:r>
      <w:r w:rsidR="007E5727" w:rsidRPr="005512FA">
        <w:rPr>
          <w:rFonts w:ascii="Times New Roman" w:hAnsi="Times New Roman" w:cs="Times New Roman"/>
          <w:sz w:val="24"/>
          <w:szCs w:val="24"/>
        </w:rPr>
        <w:t>conducted</w:t>
      </w:r>
      <w:r w:rsidRPr="005512FA">
        <w:rPr>
          <w:rFonts w:ascii="Times New Roman" w:hAnsi="Times New Roman" w:cs="Times New Roman"/>
          <w:sz w:val="24"/>
          <w:szCs w:val="24"/>
        </w:rPr>
        <w:t>.</w:t>
      </w:r>
    </w:p>
    <w:p w:rsidR="00761DEF" w:rsidRPr="005512FA" w:rsidRDefault="00FF5E05" w:rsidP="005512FA">
      <w:pPr>
        <w:spacing w:line="360" w:lineRule="auto"/>
        <w:rPr>
          <w:rFonts w:ascii="Times New Roman" w:hAnsi="Times New Roman" w:cs="Times New Roman"/>
          <w:sz w:val="24"/>
          <w:szCs w:val="24"/>
        </w:rPr>
      </w:pPr>
      <w:r w:rsidRPr="005512FA">
        <w:rPr>
          <w:rFonts w:ascii="Times New Roman" w:hAnsi="Times New Roman" w:cs="Times New Roman"/>
          <w:b/>
          <w:sz w:val="24"/>
          <w:szCs w:val="24"/>
        </w:rPr>
        <w:t>Costs to the petitioner</w:t>
      </w:r>
      <w:r w:rsidR="00CE107D" w:rsidRPr="005512FA">
        <w:rPr>
          <w:rFonts w:ascii="Times New Roman" w:hAnsi="Times New Roman" w:cs="Times New Roman"/>
          <w:b/>
          <w:sz w:val="24"/>
          <w:szCs w:val="24"/>
        </w:rPr>
        <w:t xml:space="preserve"> with </w:t>
      </w:r>
      <w:r w:rsidR="003D290D" w:rsidRPr="005512FA">
        <w:rPr>
          <w:rFonts w:ascii="Times New Roman" w:hAnsi="Times New Roman" w:cs="Times New Roman"/>
          <w:b/>
          <w:sz w:val="24"/>
          <w:szCs w:val="24"/>
        </w:rPr>
        <w:t>certificate</w:t>
      </w:r>
      <w:r w:rsidR="00A113AC" w:rsidRPr="005512FA">
        <w:rPr>
          <w:rFonts w:ascii="Times New Roman" w:hAnsi="Times New Roman" w:cs="Times New Roman"/>
          <w:b/>
          <w:sz w:val="24"/>
          <w:szCs w:val="24"/>
        </w:rPr>
        <w:t>s</w:t>
      </w:r>
      <w:r w:rsidR="003D290D" w:rsidRPr="005512FA">
        <w:rPr>
          <w:rFonts w:ascii="Times New Roman" w:hAnsi="Times New Roman" w:cs="Times New Roman"/>
          <w:b/>
          <w:sz w:val="24"/>
          <w:szCs w:val="24"/>
        </w:rPr>
        <w:t xml:space="preserve"> </w:t>
      </w:r>
      <w:r w:rsidR="00761DEF" w:rsidRPr="005512FA">
        <w:rPr>
          <w:rFonts w:ascii="Times New Roman" w:hAnsi="Times New Roman" w:cs="Times New Roman"/>
          <w:b/>
          <w:sz w:val="24"/>
          <w:szCs w:val="24"/>
        </w:rPr>
        <w:t>for</w:t>
      </w:r>
      <w:r w:rsidR="003D290D" w:rsidRPr="005512FA">
        <w:rPr>
          <w:rFonts w:ascii="Times New Roman" w:hAnsi="Times New Roman" w:cs="Times New Roman"/>
          <w:b/>
          <w:sz w:val="24"/>
          <w:szCs w:val="24"/>
        </w:rPr>
        <w:t xml:space="preserve"> two </w:t>
      </w:r>
      <w:r w:rsidR="00336831" w:rsidRPr="005512FA">
        <w:rPr>
          <w:rFonts w:ascii="Times New Roman" w:hAnsi="Times New Roman" w:cs="Times New Roman"/>
          <w:b/>
          <w:sz w:val="24"/>
          <w:szCs w:val="24"/>
        </w:rPr>
        <w:t>counsels</w:t>
      </w:r>
      <w:r w:rsidR="009D45F3" w:rsidRPr="005512FA">
        <w:rPr>
          <w:rFonts w:ascii="Times New Roman" w:hAnsi="Times New Roman" w:cs="Times New Roman"/>
          <w:b/>
          <w:sz w:val="24"/>
          <w:szCs w:val="24"/>
        </w:rPr>
        <w:t xml:space="preserve"> considering the</w:t>
      </w:r>
      <w:r w:rsidR="00336831" w:rsidRPr="005512FA">
        <w:rPr>
          <w:rFonts w:ascii="Times New Roman" w:hAnsi="Times New Roman" w:cs="Times New Roman"/>
          <w:b/>
          <w:sz w:val="24"/>
          <w:szCs w:val="24"/>
        </w:rPr>
        <w:t xml:space="preserve"> complexity of the issues that were raised.</w:t>
      </w:r>
    </w:p>
    <w:p w:rsidR="00336831" w:rsidRPr="005512FA" w:rsidRDefault="00336831" w:rsidP="005512FA">
      <w:pPr>
        <w:spacing w:line="360" w:lineRule="auto"/>
        <w:jc w:val="both"/>
        <w:rPr>
          <w:rFonts w:ascii="Times New Roman" w:hAnsi="Times New Roman" w:cs="Times New Roman"/>
          <w:b/>
          <w:sz w:val="24"/>
          <w:szCs w:val="24"/>
        </w:rPr>
      </w:pPr>
    </w:p>
    <w:p w:rsidR="00E53F6F" w:rsidRPr="005512FA" w:rsidRDefault="00E53F6F" w:rsidP="005512FA">
      <w:p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Margaret Tibulya</w:t>
      </w:r>
    </w:p>
    <w:p w:rsidR="00E53F6F" w:rsidRPr="005512FA" w:rsidRDefault="00E53F6F" w:rsidP="005512FA">
      <w:p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Judge</w:t>
      </w:r>
    </w:p>
    <w:p w:rsidR="00E53F6F" w:rsidRPr="005512FA" w:rsidRDefault="00E53F6F" w:rsidP="005512FA">
      <w:pPr>
        <w:spacing w:line="360" w:lineRule="auto"/>
        <w:jc w:val="both"/>
        <w:rPr>
          <w:rFonts w:ascii="Times New Roman" w:hAnsi="Times New Roman" w:cs="Times New Roman"/>
          <w:b/>
          <w:sz w:val="24"/>
          <w:szCs w:val="24"/>
        </w:rPr>
      </w:pPr>
      <w:r w:rsidRPr="005512FA">
        <w:rPr>
          <w:rFonts w:ascii="Times New Roman" w:hAnsi="Times New Roman" w:cs="Times New Roman"/>
          <w:b/>
          <w:sz w:val="24"/>
          <w:szCs w:val="24"/>
        </w:rPr>
        <w:t>7</w:t>
      </w:r>
      <w:r w:rsidRPr="005512FA">
        <w:rPr>
          <w:rFonts w:ascii="Times New Roman" w:hAnsi="Times New Roman" w:cs="Times New Roman"/>
          <w:b/>
          <w:sz w:val="24"/>
          <w:szCs w:val="24"/>
          <w:vertAlign w:val="superscript"/>
        </w:rPr>
        <w:t>th</w:t>
      </w:r>
      <w:r w:rsidRPr="005512FA">
        <w:rPr>
          <w:rFonts w:ascii="Times New Roman" w:hAnsi="Times New Roman" w:cs="Times New Roman"/>
          <w:b/>
          <w:sz w:val="24"/>
          <w:szCs w:val="24"/>
        </w:rPr>
        <w:t xml:space="preserve"> July 2016.</w:t>
      </w:r>
    </w:p>
    <w:sectPr w:rsidR="00E53F6F" w:rsidRPr="005512FA" w:rsidSect="0037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978"/>
    <w:multiLevelType w:val="hybridMultilevel"/>
    <w:tmpl w:val="CEA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4293"/>
    <w:multiLevelType w:val="multilevel"/>
    <w:tmpl w:val="BD42070E"/>
    <w:lvl w:ilvl="0">
      <w:start w:val="1"/>
      <w:numFmt w:val="upperRoman"/>
      <w:lvlText w:val="%1."/>
      <w:lvlJc w:val="right"/>
      <w:pPr>
        <w:ind w:left="1440" w:hanging="360"/>
      </w:p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08695059"/>
    <w:multiLevelType w:val="multilevel"/>
    <w:tmpl w:val="BD42070E"/>
    <w:lvl w:ilvl="0">
      <w:start w:val="1"/>
      <w:numFmt w:val="upperRoman"/>
      <w:lvlText w:val="%1."/>
      <w:lvlJc w:val="right"/>
      <w:pPr>
        <w:ind w:left="1440" w:hanging="360"/>
      </w:p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08914BBA"/>
    <w:multiLevelType w:val="hybridMultilevel"/>
    <w:tmpl w:val="F13C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D69BA"/>
    <w:multiLevelType w:val="hybridMultilevel"/>
    <w:tmpl w:val="5DCE2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624183"/>
    <w:multiLevelType w:val="hybridMultilevel"/>
    <w:tmpl w:val="480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D3BB1"/>
    <w:multiLevelType w:val="hybridMultilevel"/>
    <w:tmpl w:val="1DA6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A762B"/>
    <w:multiLevelType w:val="hybridMultilevel"/>
    <w:tmpl w:val="0438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6677E"/>
    <w:multiLevelType w:val="hybridMultilevel"/>
    <w:tmpl w:val="340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B1C06"/>
    <w:multiLevelType w:val="multilevel"/>
    <w:tmpl w:val="BD42070E"/>
    <w:lvl w:ilvl="0">
      <w:start w:val="1"/>
      <w:numFmt w:val="upperRoman"/>
      <w:lvlText w:val="%1."/>
      <w:lvlJc w:val="right"/>
      <w:pPr>
        <w:ind w:left="1440" w:hanging="360"/>
      </w:p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34D51A3D"/>
    <w:multiLevelType w:val="hybridMultilevel"/>
    <w:tmpl w:val="4EBAB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45646"/>
    <w:multiLevelType w:val="hybridMultilevel"/>
    <w:tmpl w:val="4FC6C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03A0519"/>
    <w:multiLevelType w:val="hybridMultilevel"/>
    <w:tmpl w:val="C6B8081E"/>
    <w:lvl w:ilvl="0" w:tplc="D83CFD8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A680F"/>
    <w:multiLevelType w:val="hybridMultilevel"/>
    <w:tmpl w:val="D5526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C682F"/>
    <w:multiLevelType w:val="hybridMultilevel"/>
    <w:tmpl w:val="CBA0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B57C0"/>
    <w:multiLevelType w:val="multilevel"/>
    <w:tmpl w:val="CE16DB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FF5F11"/>
    <w:multiLevelType w:val="hybridMultilevel"/>
    <w:tmpl w:val="316A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00F88"/>
    <w:multiLevelType w:val="hybridMultilevel"/>
    <w:tmpl w:val="8ADA6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03CAE"/>
    <w:multiLevelType w:val="hybridMultilevel"/>
    <w:tmpl w:val="5A6E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EA3CA9"/>
    <w:multiLevelType w:val="hybridMultilevel"/>
    <w:tmpl w:val="253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A2F2C"/>
    <w:multiLevelType w:val="hybridMultilevel"/>
    <w:tmpl w:val="CBA0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1"/>
  </w:num>
  <w:num w:numId="4">
    <w:abstractNumId w:val="2"/>
  </w:num>
  <w:num w:numId="5">
    <w:abstractNumId w:val="13"/>
  </w:num>
  <w:num w:numId="6">
    <w:abstractNumId w:val="9"/>
  </w:num>
  <w:num w:numId="7">
    <w:abstractNumId w:val="20"/>
  </w:num>
  <w:num w:numId="8">
    <w:abstractNumId w:val="7"/>
  </w:num>
  <w:num w:numId="9">
    <w:abstractNumId w:val="16"/>
  </w:num>
  <w:num w:numId="10">
    <w:abstractNumId w:val="5"/>
  </w:num>
  <w:num w:numId="11">
    <w:abstractNumId w:val="10"/>
  </w:num>
  <w:num w:numId="12">
    <w:abstractNumId w:val="12"/>
  </w:num>
  <w:num w:numId="13">
    <w:abstractNumId w:val="6"/>
  </w:num>
  <w:num w:numId="14">
    <w:abstractNumId w:val="0"/>
  </w:num>
  <w:num w:numId="15">
    <w:abstractNumId w:val="17"/>
  </w:num>
  <w:num w:numId="16">
    <w:abstractNumId w:val="3"/>
  </w:num>
  <w:num w:numId="17">
    <w:abstractNumId w:val="19"/>
  </w:num>
  <w:num w:numId="18">
    <w:abstractNumId w:val="14"/>
  </w:num>
  <w:num w:numId="19">
    <w:abstractNumId w:val="4"/>
  </w:num>
  <w:num w:numId="20">
    <w:abstractNumId w:val="8"/>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65"/>
    <w:rsid w:val="00003FD2"/>
    <w:rsid w:val="0000629A"/>
    <w:rsid w:val="00007800"/>
    <w:rsid w:val="00012715"/>
    <w:rsid w:val="000236E9"/>
    <w:rsid w:val="00032673"/>
    <w:rsid w:val="00035D70"/>
    <w:rsid w:val="0003713F"/>
    <w:rsid w:val="00047F21"/>
    <w:rsid w:val="000505E0"/>
    <w:rsid w:val="00061828"/>
    <w:rsid w:val="00066005"/>
    <w:rsid w:val="00070BD0"/>
    <w:rsid w:val="0007624D"/>
    <w:rsid w:val="0008007D"/>
    <w:rsid w:val="00084BD8"/>
    <w:rsid w:val="00095F11"/>
    <w:rsid w:val="000A6A60"/>
    <w:rsid w:val="000B7215"/>
    <w:rsid w:val="000C178C"/>
    <w:rsid w:val="000D37C3"/>
    <w:rsid w:val="000D6E41"/>
    <w:rsid w:val="000E70BB"/>
    <w:rsid w:val="000F17B8"/>
    <w:rsid w:val="000F497D"/>
    <w:rsid w:val="00101E89"/>
    <w:rsid w:val="00111828"/>
    <w:rsid w:val="001136AC"/>
    <w:rsid w:val="00114281"/>
    <w:rsid w:val="00120EAF"/>
    <w:rsid w:val="00122C6D"/>
    <w:rsid w:val="00123C62"/>
    <w:rsid w:val="00140096"/>
    <w:rsid w:val="0014126A"/>
    <w:rsid w:val="00141D57"/>
    <w:rsid w:val="00144DFF"/>
    <w:rsid w:val="001518C2"/>
    <w:rsid w:val="001524F1"/>
    <w:rsid w:val="00163703"/>
    <w:rsid w:val="001646E5"/>
    <w:rsid w:val="00171B4F"/>
    <w:rsid w:val="00171E40"/>
    <w:rsid w:val="00174300"/>
    <w:rsid w:val="00174356"/>
    <w:rsid w:val="00174C9D"/>
    <w:rsid w:val="00185075"/>
    <w:rsid w:val="00192C64"/>
    <w:rsid w:val="00193F7F"/>
    <w:rsid w:val="00195968"/>
    <w:rsid w:val="001A2B5B"/>
    <w:rsid w:val="001C6747"/>
    <w:rsid w:val="001C7581"/>
    <w:rsid w:val="001D050A"/>
    <w:rsid w:val="001D1012"/>
    <w:rsid w:val="001F2F99"/>
    <w:rsid w:val="001F66A0"/>
    <w:rsid w:val="001F7F7A"/>
    <w:rsid w:val="00200DEE"/>
    <w:rsid w:val="002011BB"/>
    <w:rsid w:val="002017BA"/>
    <w:rsid w:val="00201A1E"/>
    <w:rsid w:val="00203A09"/>
    <w:rsid w:val="00211953"/>
    <w:rsid w:val="00213597"/>
    <w:rsid w:val="0021650E"/>
    <w:rsid w:val="00222ED6"/>
    <w:rsid w:val="00223347"/>
    <w:rsid w:val="00251ED1"/>
    <w:rsid w:val="00256B30"/>
    <w:rsid w:val="00263B00"/>
    <w:rsid w:val="00264C97"/>
    <w:rsid w:val="002803AA"/>
    <w:rsid w:val="002822A6"/>
    <w:rsid w:val="00286417"/>
    <w:rsid w:val="002B15DF"/>
    <w:rsid w:val="002B2C60"/>
    <w:rsid w:val="002C4013"/>
    <w:rsid w:val="002C7F5B"/>
    <w:rsid w:val="002D4765"/>
    <w:rsid w:val="002D4FF7"/>
    <w:rsid w:val="002D5FDC"/>
    <w:rsid w:val="002F10AB"/>
    <w:rsid w:val="002F21F6"/>
    <w:rsid w:val="00303D6C"/>
    <w:rsid w:val="0030523F"/>
    <w:rsid w:val="003071A7"/>
    <w:rsid w:val="003075D8"/>
    <w:rsid w:val="00311E17"/>
    <w:rsid w:val="00317336"/>
    <w:rsid w:val="00320413"/>
    <w:rsid w:val="0032207D"/>
    <w:rsid w:val="003250B0"/>
    <w:rsid w:val="00325252"/>
    <w:rsid w:val="00325ADD"/>
    <w:rsid w:val="00326167"/>
    <w:rsid w:val="0032624E"/>
    <w:rsid w:val="00336831"/>
    <w:rsid w:val="00343EA0"/>
    <w:rsid w:val="003515F6"/>
    <w:rsid w:val="00352140"/>
    <w:rsid w:val="00353272"/>
    <w:rsid w:val="0035530D"/>
    <w:rsid w:val="00363C0D"/>
    <w:rsid w:val="00364A4E"/>
    <w:rsid w:val="00365E0D"/>
    <w:rsid w:val="003662FF"/>
    <w:rsid w:val="00366869"/>
    <w:rsid w:val="003669A7"/>
    <w:rsid w:val="00374D68"/>
    <w:rsid w:val="0038038F"/>
    <w:rsid w:val="00383F72"/>
    <w:rsid w:val="00386F89"/>
    <w:rsid w:val="0038781B"/>
    <w:rsid w:val="00387CBF"/>
    <w:rsid w:val="00395304"/>
    <w:rsid w:val="003976A0"/>
    <w:rsid w:val="003C4625"/>
    <w:rsid w:val="003D1A8A"/>
    <w:rsid w:val="003D1DB7"/>
    <w:rsid w:val="003D290D"/>
    <w:rsid w:val="003E4DC3"/>
    <w:rsid w:val="003E5936"/>
    <w:rsid w:val="003F1F07"/>
    <w:rsid w:val="003F4685"/>
    <w:rsid w:val="003F6E65"/>
    <w:rsid w:val="00406139"/>
    <w:rsid w:val="00407BF3"/>
    <w:rsid w:val="004129EC"/>
    <w:rsid w:val="0041766A"/>
    <w:rsid w:val="00451009"/>
    <w:rsid w:val="0045689B"/>
    <w:rsid w:val="004579DA"/>
    <w:rsid w:val="0047005E"/>
    <w:rsid w:val="004737EA"/>
    <w:rsid w:val="004913AD"/>
    <w:rsid w:val="004A456A"/>
    <w:rsid w:val="004A5B38"/>
    <w:rsid w:val="004B0A20"/>
    <w:rsid w:val="004C6192"/>
    <w:rsid w:val="004C6DE0"/>
    <w:rsid w:val="004C706C"/>
    <w:rsid w:val="004C755B"/>
    <w:rsid w:val="004D44F8"/>
    <w:rsid w:val="004D5B66"/>
    <w:rsid w:val="004E217E"/>
    <w:rsid w:val="004E2F6E"/>
    <w:rsid w:val="004E483A"/>
    <w:rsid w:val="004E74CD"/>
    <w:rsid w:val="004F0895"/>
    <w:rsid w:val="004F4E8A"/>
    <w:rsid w:val="00504E11"/>
    <w:rsid w:val="0052344E"/>
    <w:rsid w:val="00523740"/>
    <w:rsid w:val="00524F54"/>
    <w:rsid w:val="00531834"/>
    <w:rsid w:val="005410C6"/>
    <w:rsid w:val="00543502"/>
    <w:rsid w:val="00550A6F"/>
    <w:rsid w:val="005512FA"/>
    <w:rsid w:val="0055148D"/>
    <w:rsid w:val="00567355"/>
    <w:rsid w:val="005824AD"/>
    <w:rsid w:val="005858C9"/>
    <w:rsid w:val="005938B1"/>
    <w:rsid w:val="005945F8"/>
    <w:rsid w:val="005A0580"/>
    <w:rsid w:val="005A4607"/>
    <w:rsid w:val="005A5482"/>
    <w:rsid w:val="005A5CBB"/>
    <w:rsid w:val="005B0A2A"/>
    <w:rsid w:val="005B2CC7"/>
    <w:rsid w:val="005B6F83"/>
    <w:rsid w:val="005B7CEB"/>
    <w:rsid w:val="005C4E24"/>
    <w:rsid w:val="005D3267"/>
    <w:rsid w:val="005E1C6B"/>
    <w:rsid w:val="005E34DC"/>
    <w:rsid w:val="005F38C2"/>
    <w:rsid w:val="005F73C7"/>
    <w:rsid w:val="005F7AB5"/>
    <w:rsid w:val="006045AE"/>
    <w:rsid w:val="00605D92"/>
    <w:rsid w:val="00606A4A"/>
    <w:rsid w:val="00621396"/>
    <w:rsid w:val="00621BA6"/>
    <w:rsid w:val="00627138"/>
    <w:rsid w:val="0063094E"/>
    <w:rsid w:val="006323AC"/>
    <w:rsid w:val="00637B3B"/>
    <w:rsid w:val="006401F2"/>
    <w:rsid w:val="006404CD"/>
    <w:rsid w:val="00643F63"/>
    <w:rsid w:val="0064510E"/>
    <w:rsid w:val="006528BD"/>
    <w:rsid w:val="00656FE6"/>
    <w:rsid w:val="00666531"/>
    <w:rsid w:val="0067100B"/>
    <w:rsid w:val="00674FF0"/>
    <w:rsid w:val="00675CEC"/>
    <w:rsid w:val="0067693C"/>
    <w:rsid w:val="00684D35"/>
    <w:rsid w:val="00685D23"/>
    <w:rsid w:val="0068635C"/>
    <w:rsid w:val="00687F02"/>
    <w:rsid w:val="006A4EFE"/>
    <w:rsid w:val="006A604A"/>
    <w:rsid w:val="006A6802"/>
    <w:rsid w:val="006A7506"/>
    <w:rsid w:val="006A7912"/>
    <w:rsid w:val="006B00BD"/>
    <w:rsid w:val="006B1427"/>
    <w:rsid w:val="006B5A19"/>
    <w:rsid w:val="006C505F"/>
    <w:rsid w:val="006C6C72"/>
    <w:rsid w:val="006E4861"/>
    <w:rsid w:val="007041D7"/>
    <w:rsid w:val="007042F1"/>
    <w:rsid w:val="00704A21"/>
    <w:rsid w:val="00714E06"/>
    <w:rsid w:val="00723422"/>
    <w:rsid w:val="007278D1"/>
    <w:rsid w:val="00746387"/>
    <w:rsid w:val="007523FD"/>
    <w:rsid w:val="007542FB"/>
    <w:rsid w:val="00755089"/>
    <w:rsid w:val="007554B5"/>
    <w:rsid w:val="007562F5"/>
    <w:rsid w:val="00761DEF"/>
    <w:rsid w:val="00763F18"/>
    <w:rsid w:val="00770FE5"/>
    <w:rsid w:val="00774B4E"/>
    <w:rsid w:val="00775025"/>
    <w:rsid w:val="00784AB1"/>
    <w:rsid w:val="00784EF5"/>
    <w:rsid w:val="00786C94"/>
    <w:rsid w:val="0079306D"/>
    <w:rsid w:val="00793226"/>
    <w:rsid w:val="007A1EFB"/>
    <w:rsid w:val="007A4226"/>
    <w:rsid w:val="007A4A2F"/>
    <w:rsid w:val="007A555C"/>
    <w:rsid w:val="007A7DE8"/>
    <w:rsid w:val="007B633E"/>
    <w:rsid w:val="007B6F45"/>
    <w:rsid w:val="007C00CB"/>
    <w:rsid w:val="007D21A1"/>
    <w:rsid w:val="007D4272"/>
    <w:rsid w:val="007D56EA"/>
    <w:rsid w:val="007E395F"/>
    <w:rsid w:val="007E5727"/>
    <w:rsid w:val="007F60D0"/>
    <w:rsid w:val="007F7714"/>
    <w:rsid w:val="008032BC"/>
    <w:rsid w:val="00810443"/>
    <w:rsid w:val="00813E7E"/>
    <w:rsid w:val="0082249A"/>
    <w:rsid w:val="00837554"/>
    <w:rsid w:val="008530A8"/>
    <w:rsid w:val="00854A4C"/>
    <w:rsid w:val="00857E06"/>
    <w:rsid w:val="00870F72"/>
    <w:rsid w:val="008712D9"/>
    <w:rsid w:val="00877F19"/>
    <w:rsid w:val="00880277"/>
    <w:rsid w:val="00880765"/>
    <w:rsid w:val="00883A0B"/>
    <w:rsid w:val="00891767"/>
    <w:rsid w:val="008A02CE"/>
    <w:rsid w:val="008A7A25"/>
    <w:rsid w:val="008B2F32"/>
    <w:rsid w:val="008B4E48"/>
    <w:rsid w:val="008B54AE"/>
    <w:rsid w:val="008C4EC5"/>
    <w:rsid w:val="008D1C80"/>
    <w:rsid w:val="008D4862"/>
    <w:rsid w:val="008E6055"/>
    <w:rsid w:val="008E7418"/>
    <w:rsid w:val="008F435C"/>
    <w:rsid w:val="008F7EB9"/>
    <w:rsid w:val="008F7F5E"/>
    <w:rsid w:val="00903005"/>
    <w:rsid w:val="00911B9D"/>
    <w:rsid w:val="00915163"/>
    <w:rsid w:val="00937937"/>
    <w:rsid w:val="009421B9"/>
    <w:rsid w:val="00950D39"/>
    <w:rsid w:val="009536F0"/>
    <w:rsid w:val="00953907"/>
    <w:rsid w:val="00954126"/>
    <w:rsid w:val="00957A4C"/>
    <w:rsid w:val="00965C0A"/>
    <w:rsid w:val="00972BCD"/>
    <w:rsid w:val="00994931"/>
    <w:rsid w:val="009972D2"/>
    <w:rsid w:val="009A5BF5"/>
    <w:rsid w:val="009A759F"/>
    <w:rsid w:val="009B2C82"/>
    <w:rsid w:val="009B43EE"/>
    <w:rsid w:val="009C0CEF"/>
    <w:rsid w:val="009C4BF9"/>
    <w:rsid w:val="009D45F3"/>
    <w:rsid w:val="009E0DF7"/>
    <w:rsid w:val="009F08A8"/>
    <w:rsid w:val="00A010A7"/>
    <w:rsid w:val="00A0162F"/>
    <w:rsid w:val="00A05612"/>
    <w:rsid w:val="00A05DE4"/>
    <w:rsid w:val="00A113AC"/>
    <w:rsid w:val="00A154DA"/>
    <w:rsid w:val="00A17CFA"/>
    <w:rsid w:val="00A25022"/>
    <w:rsid w:val="00A33196"/>
    <w:rsid w:val="00A62D38"/>
    <w:rsid w:val="00A64D5D"/>
    <w:rsid w:val="00A65BB3"/>
    <w:rsid w:val="00A71AE1"/>
    <w:rsid w:val="00A84B2F"/>
    <w:rsid w:val="00A86C7E"/>
    <w:rsid w:val="00A93458"/>
    <w:rsid w:val="00AA0D57"/>
    <w:rsid w:val="00AA1777"/>
    <w:rsid w:val="00AA47A9"/>
    <w:rsid w:val="00AA4E5C"/>
    <w:rsid w:val="00AA75EC"/>
    <w:rsid w:val="00AB1C49"/>
    <w:rsid w:val="00AC7FF4"/>
    <w:rsid w:val="00AD7BC9"/>
    <w:rsid w:val="00AE0267"/>
    <w:rsid w:val="00AE3595"/>
    <w:rsid w:val="00AE3DEC"/>
    <w:rsid w:val="00B0387C"/>
    <w:rsid w:val="00B06EFD"/>
    <w:rsid w:val="00B14AE3"/>
    <w:rsid w:val="00B20FE5"/>
    <w:rsid w:val="00B2361C"/>
    <w:rsid w:val="00B26451"/>
    <w:rsid w:val="00B276D0"/>
    <w:rsid w:val="00B41697"/>
    <w:rsid w:val="00B41FAF"/>
    <w:rsid w:val="00B42262"/>
    <w:rsid w:val="00B436C5"/>
    <w:rsid w:val="00B468F6"/>
    <w:rsid w:val="00B674B9"/>
    <w:rsid w:val="00B835CD"/>
    <w:rsid w:val="00B84BBD"/>
    <w:rsid w:val="00B8689D"/>
    <w:rsid w:val="00B91D72"/>
    <w:rsid w:val="00B95565"/>
    <w:rsid w:val="00B96FD3"/>
    <w:rsid w:val="00BA0EC1"/>
    <w:rsid w:val="00BB48D4"/>
    <w:rsid w:val="00BB6A84"/>
    <w:rsid w:val="00BB7FF4"/>
    <w:rsid w:val="00BC5767"/>
    <w:rsid w:val="00BC6FAF"/>
    <w:rsid w:val="00BD05C9"/>
    <w:rsid w:val="00BE4760"/>
    <w:rsid w:val="00BE58D2"/>
    <w:rsid w:val="00BE6CAC"/>
    <w:rsid w:val="00BF2A9C"/>
    <w:rsid w:val="00C05B04"/>
    <w:rsid w:val="00C0717D"/>
    <w:rsid w:val="00C11A17"/>
    <w:rsid w:val="00C128F9"/>
    <w:rsid w:val="00C12D60"/>
    <w:rsid w:val="00C1621D"/>
    <w:rsid w:val="00C1667D"/>
    <w:rsid w:val="00C21CE0"/>
    <w:rsid w:val="00C25C85"/>
    <w:rsid w:val="00C301D5"/>
    <w:rsid w:val="00C341BF"/>
    <w:rsid w:val="00C40587"/>
    <w:rsid w:val="00C4065D"/>
    <w:rsid w:val="00C42B28"/>
    <w:rsid w:val="00C45D5D"/>
    <w:rsid w:val="00C528DE"/>
    <w:rsid w:val="00C5363F"/>
    <w:rsid w:val="00C54862"/>
    <w:rsid w:val="00C55FED"/>
    <w:rsid w:val="00C65C87"/>
    <w:rsid w:val="00C70A78"/>
    <w:rsid w:val="00C71666"/>
    <w:rsid w:val="00C754BA"/>
    <w:rsid w:val="00C771EE"/>
    <w:rsid w:val="00C85D1B"/>
    <w:rsid w:val="00CA58CB"/>
    <w:rsid w:val="00CA6137"/>
    <w:rsid w:val="00CA6CC8"/>
    <w:rsid w:val="00CB49A1"/>
    <w:rsid w:val="00CB7B7C"/>
    <w:rsid w:val="00CC22B9"/>
    <w:rsid w:val="00CC338F"/>
    <w:rsid w:val="00CC628A"/>
    <w:rsid w:val="00CD1B45"/>
    <w:rsid w:val="00CD2C3A"/>
    <w:rsid w:val="00CD38B4"/>
    <w:rsid w:val="00CD571B"/>
    <w:rsid w:val="00CD57F6"/>
    <w:rsid w:val="00CE107D"/>
    <w:rsid w:val="00CE14D9"/>
    <w:rsid w:val="00CE328A"/>
    <w:rsid w:val="00D0210C"/>
    <w:rsid w:val="00D048EB"/>
    <w:rsid w:val="00D11537"/>
    <w:rsid w:val="00D16169"/>
    <w:rsid w:val="00D17118"/>
    <w:rsid w:val="00D17F39"/>
    <w:rsid w:val="00D2105A"/>
    <w:rsid w:val="00D22540"/>
    <w:rsid w:val="00D23996"/>
    <w:rsid w:val="00D32DD3"/>
    <w:rsid w:val="00D34CAA"/>
    <w:rsid w:val="00D3605B"/>
    <w:rsid w:val="00D37C82"/>
    <w:rsid w:val="00D42432"/>
    <w:rsid w:val="00D42BF7"/>
    <w:rsid w:val="00D47297"/>
    <w:rsid w:val="00D47DC7"/>
    <w:rsid w:val="00D53AE9"/>
    <w:rsid w:val="00D57BB6"/>
    <w:rsid w:val="00D61609"/>
    <w:rsid w:val="00D61DDF"/>
    <w:rsid w:val="00D641C1"/>
    <w:rsid w:val="00D659DF"/>
    <w:rsid w:val="00D76625"/>
    <w:rsid w:val="00D779C8"/>
    <w:rsid w:val="00D820FD"/>
    <w:rsid w:val="00D9136C"/>
    <w:rsid w:val="00D94181"/>
    <w:rsid w:val="00D97302"/>
    <w:rsid w:val="00DA1A5F"/>
    <w:rsid w:val="00DA1C7E"/>
    <w:rsid w:val="00DA3813"/>
    <w:rsid w:val="00DB6CD5"/>
    <w:rsid w:val="00DD4A86"/>
    <w:rsid w:val="00DD7121"/>
    <w:rsid w:val="00DD7E84"/>
    <w:rsid w:val="00DE027E"/>
    <w:rsid w:val="00DE1299"/>
    <w:rsid w:val="00DE424A"/>
    <w:rsid w:val="00DF7DCB"/>
    <w:rsid w:val="00E03818"/>
    <w:rsid w:val="00E06A32"/>
    <w:rsid w:val="00E06B1B"/>
    <w:rsid w:val="00E077E3"/>
    <w:rsid w:val="00E20FBE"/>
    <w:rsid w:val="00E23E74"/>
    <w:rsid w:val="00E27185"/>
    <w:rsid w:val="00E27897"/>
    <w:rsid w:val="00E431EA"/>
    <w:rsid w:val="00E44421"/>
    <w:rsid w:val="00E53F6F"/>
    <w:rsid w:val="00E55701"/>
    <w:rsid w:val="00E6474F"/>
    <w:rsid w:val="00E66614"/>
    <w:rsid w:val="00E72933"/>
    <w:rsid w:val="00E7626B"/>
    <w:rsid w:val="00E93A52"/>
    <w:rsid w:val="00E96A4C"/>
    <w:rsid w:val="00EA1028"/>
    <w:rsid w:val="00EA1E64"/>
    <w:rsid w:val="00ED410B"/>
    <w:rsid w:val="00ED7A84"/>
    <w:rsid w:val="00EE68E1"/>
    <w:rsid w:val="00F00628"/>
    <w:rsid w:val="00F00AD5"/>
    <w:rsid w:val="00F04B61"/>
    <w:rsid w:val="00F20364"/>
    <w:rsid w:val="00F241DD"/>
    <w:rsid w:val="00F30234"/>
    <w:rsid w:val="00F3071A"/>
    <w:rsid w:val="00F3158D"/>
    <w:rsid w:val="00F32BE7"/>
    <w:rsid w:val="00F34BD5"/>
    <w:rsid w:val="00F40B9D"/>
    <w:rsid w:val="00F460E7"/>
    <w:rsid w:val="00F55602"/>
    <w:rsid w:val="00F55837"/>
    <w:rsid w:val="00F63F3C"/>
    <w:rsid w:val="00F703C2"/>
    <w:rsid w:val="00F7777B"/>
    <w:rsid w:val="00F77A35"/>
    <w:rsid w:val="00F809A0"/>
    <w:rsid w:val="00F82437"/>
    <w:rsid w:val="00F84B0E"/>
    <w:rsid w:val="00F9363B"/>
    <w:rsid w:val="00F97A62"/>
    <w:rsid w:val="00F97F77"/>
    <w:rsid w:val="00FA4604"/>
    <w:rsid w:val="00FA57B5"/>
    <w:rsid w:val="00FB691D"/>
    <w:rsid w:val="00FC253F"/>
    <w:rsid w:val="00FC5E1C"/>
    <w:rsid w:val="00FC6449"/>
    <w:rsid w:val="00FD2C1A"/>
    <w:rsid w:val="00FD675D"/>
    <w:rsid w:val="00FD7980"/>
    <w:rsid w:val="00FE0D1E"/>
    <w:rsid w:val="00FE5986"/>
    <w:rsid w:val="00FF30D7"/>
    <w:rsid w:val="00FF5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5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95565"/>
    <w:pPr>
      <w:spacing w:line="256" w:lineRule="auto"/>
      <w:ind w:left="720"/>
      <w:contextualSpacing/>
    </w:pPr>
  </w:style>
  <w:style w:type="table" w:styleId="TableGrid">
    <w:name w:val="Table Grid"/>
    <w:basedOn w:val="TableNormal"/>
    <w:uiPriority w:val="39"/>
    <w:rsid w:val="00FB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A47A9"/>
    <w:rPr>
      <w:i/>
      <w:iCs/>
    </w:rPr>
  </w:style>
  <w:style w:type="character" w:customStyle="1" w:styleId="apple-converted-space">
    <w:name w:val="apple-converted-space"/>
    <w:basedOn w:val="DefaultParagraphFont"/>
    <w:rsid w:val="00AA4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5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95565"/>
    <w:pPr>
      <w:spacing w:line="256" w:lineRule="auto"/>
      <w:ind w:left="720"/>
      <w:contextualSpacing/>
    </w:pPr>
  </w:style>
  <w:style w:type="table" w:styleId="TableGrid">
    <w:name w:val="Table Grid"/>
    <w:basedOn w:val="TableNormal"/>
    <w:uiPriority w:val="39"/>
    <w:rsid w:val="00FB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A47A9"/>
    <w:rPr>
      <w:i/>
      <w:iCs/>
    </w:rPr>
  </w:style>
  <w:style w:type="character" w:customStyle="1" w:styleId="apple-converted-space">
    <w:name w:val="apple-converted-space"/>
    <w:basedOn w:val="DefaultParagraphFont"/>
    <w:rsid w:val="00AA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28AB-7F57-4923-9FA1-AEDFD39B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2016-07-28T07:36:00Z</cp:lastPrinted>
  <dcterms:created xsi:type="dcterms:W3CDTF">2016-08-25T06:27:00Z</dcterms:created>
  <dcterms:modified xsi:type="dcterms:W3CDTF">2016-08-25T06:27:00Z</dcterms:modified>
</cp:coreProperties>
</file>