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3" w:rsidRPr="00BD5C4A" w:rsidRDefault="00321BC5"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  </w:t>
      </w:r>
      <w:r w:rsidR="00746113" w:rsidRPr="00BD5C4A">
        <w:rPr>
          <w:rFonts w:ascii="Times New Roman" w:eastAsia="Arial Unicode MS" w:hAnsi="Times New Roman" w:cs="Times New Roman"/>
          <w:b/>
          <w:sz w:val="24"/>
          <w:szCs w:val="24"/>
          <w:lang w:val="en-GB"/>
        </w:rPr>
        <w:t>THE REPUBLIC OF UGANDA</w:t>
      </w:r>
    </w:p>
    <w:p w:rsidR="00746113" w:rsidRPr="00BD5C4A" w:rsidRDefault="00746113"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IN THE HIGH COURT OF UGANDA; AT KAMPALA</w:t>
      </w:r>
      <w:bookmarkStart w:id="0" w:name="_GoBack"/>
      <w:bookmarkEnd w:id="0"/>
    </w:p>
    <w:p w:rsidR="00746113" w:rsidRPr="00BD5C4A" w:rsidRDefault="00746113"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w:t>
      </w:r>
      <w:r w:rsidR="003C3B1B" w:rsidRPr="00BD5C4A">
        <w:rPr>
          <w:rFonts w:ascii="Times New Roman" w:eastAsia="Arial Unicode MS" w:hAnsi="Times New Roman" w:cs="Times New Roman"/>
          <w:b/>
          <w:sz w:val="24"/>
          <w:szCs w:val="24"/>
          <w:lang w:val="en-GB"/>
        </w:rPr>
        <w:t>EXECUTION</w:t>
      </w:r>
      <w:r w:rsidRPr="00BD5C4A">
        <w:rPr>
          <w:rFonts w:ascii="Times New Roman" w:eastAsia="Arial Unicode MS" w:hAnsi="Times New Roman" w:cs="Times New Roman"/>
          <w:b/>
          <w:sz w:val="24"/>
          <w:szCs w:val="24"/>
          <w:lang w:val="en-GB"/>
        </w:rPr>
        <w:t xml:space="preserve"> DIVISION)</w:t>
      </w:r>
    </w:p>
    <w:p w:rsidR="00746113" w:rsidRPr="00BD5C4A" w:rsidRDefault="003C3B1B"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CIVIL REFERENCE APPEAL</w:t>
      </w:r>
      <w:r w:rsidR="00B815BE" w:rsidRPr="00BD5C4A">
        <w:rPr>
          <w:rFonts w:ascii="Times New Roman" w:eastAsia="Arial Unicode MS" w:hAnsi="Times New Roman" w:cs="Times New Roman"/>
          <w:b/>
          <w:sz w:val="24"/>
          <w:szCs w:val="24"/>
          <w:lang w:val="en-GB"/>
        </w:rPr>
        <w:t xml:space="preserve"> No. </w:t>
      </w:r>
      <w:r w:rsidRPr="00BD5C4A">
        <w:rPr>
          <w:rFonts w:ascii="Times New Roman" w:eastAsia="Arial Unicode MS" w:hAnsi="Times New Roman" w:cs="Times New Roman"/>
          <w:b/>
          <w:sz w:val="24"/>
          <w:szCs w:val="24"/>
          <w:lang w:val="en-GB"/>
        </w:rPr>
        <w:t>0327</w:t>
      </w:r>
      <w:r w:rsidR="00746113" w:rsidRPr="00BD5C4A">
        <w:rPr>
          <w:rFonts w:ascii="Times New Roman" w:eastAsia="Arial Unicode MS" w:hAnsi="Times New Roman" w:cs="Times New Roman"/>
          <w:b/>
          <w:sz w:val="24"/>
          <w:szCs w:val="24"/>
          <w:lang w:val="en-GB"/>
        </w:rPr>
        <w:t xml:space="preserve"> OF 201</w:t>
      </w:r>
      <w:r w:rsidRPr="00BD5C4A">
        <w:rPr>
          <w:rFonts w:ascii="Times New Roman" w:eastAsia="Arial Unicode MS" w:hAnsi="Times New Roman" w:cs="Times New Roman"/>
          <w:b/>
          <w:sz w:val="24"/>
          <w:szCs w:val="24"/>
          <w:lang w:val="en-GB"/>
        </w:rPr>
        <w:t>4</w:t>
      </w:r>
    </w:p>
    <w:p w:rsidR="00B815BE" w:rsidRPr="00BD5C4A" w:rsidRDefault="00B815BE" w:rsidP="00BD5C4A">
      <w:pPr>
        <w:spacing w:after="0" w:line="360" w:lineRule="auto"/>
        <w:jc w:val="both"/>
        <w:rPr>
          <w:rFonts w:ascii="Times New Roman" w:eastAsia="Arial Unicode MS" w:hAnsi="Times New Roman" w:cs="Times New Roman"/>
          <w:b/>
          <w:i/>
          <w:sz w:val="24"/>
          <w:szCs w:val="24"/>
          <w:lang w:val="en-GB"/>
        </w:rPr>
      </w:pPr>
      <w:r w:rsidRPr="00BD5C4A">
        <w:rPr>
          <w:rFonts w:ascii="Times New Roman" w:eastAsia="Arial Unicode MS" w:hAnsi="Times New Roman" w:cs="Times New Roman"/>
          <w:b/>
          <w:i/>
          <w:sz w:val="24"/>
          <w:szCs w:val="24"/>
          <w:lang w:val="en-GB"/>
        </w:rPr>
        <w:t xml:space="preserve">(Arising from </w:t>
      </w:r>
      <w:r w:rsidR="003C3B1B" w:rsidRPr="00BD5C4A">
        <w:rPr>
          <w:rFonts w:ascii="Times New Roman" w:eastAsia="Arial Unicode MS" w:hAnsi="Times New Roman" w:cs="Times New Roman"/>
          <w:b/>
          <w:i/>
          <w:sz w:val="24"/>
          <w:szCs w:val="24"/>
          <w:lang w:val="en-GB"/>
        </w:rPr>
        <w:t>EMA</w:t>
      </w:r>
      <w:r w:rsidRPr="00BD5C4A">
        <w:rPr>
          <w:rFonts w:ascii="Times New Roman" w:eastAsia="Arial Unicode MS" w:hAnsi="Times New Roman" w:cs="Times New Roman"/>
          <w:b/>
          <w:i/>
          <w:sz w:val="24"/>
          <w:szCs w:val="24"/>
          <w:lang w:val="en-GB"/>
        </w:rPr>
        <w:t xml:space="preserve"> No. </w:t>
      </w:r>
      <w:r w:rsidR="003C3B1B" w:rsidRPr="00BD5C4A">
        <w:rPr>
          <w:rFonts w:ascii="Times New Roman" w:eastAsia="Arial Unicode MS" w:hAnsi="Times New Roman" w:cs="Times New Roman"/>
          <w:b/>
          <w:i/>
          <w:sz w:val="24"/>
          <w:szCs w:val="24"/>
          <w:lang w:val="en-GB"/>
        </w:rPr>
        <w:t>0</w:t>
      </w:r>
      <w:r w:rsidR="00552850" w:rsidRPr="00BD5C4A">
        <w:rPr>
          <w:rFonts w:ascii="Times New Roman" w:eastAsia="Arial Unicode MS" w:hAnsi="Times New Roman" w:cs="Times New Roman"/>
          <w:b/>
          <w:i/>
          <w:sz w:val="24"/>
          <w:szCs w:val="24"/>
          <w:lang w:val="en-GB"/>
        </w:rPr>
        <w:t>2</w:t>
      </w:r>
      <w:r w:rsidR="003C3B1B" w:rsidRPr="00BD5C4A">
        <w:rPr>
          <w:rFonts w:ascii="Times New Roman" w:eastAsia="Arial Unicode MS" w:hAnsi="Times New Roman" w:cs="Times New Roman"/>
          <w:b/>
          <w:i/>
          <w:sz w:val="24"/>
          <w:szCs w:val="24"/>
          <w:lang w:val="en-GB"/>
        </w:rPr>
        <w:t>44</w:t>
      </w:r>
      <w:r w:rsidRPr="00BD5C4A">
        <w:rPr>
          <w:rFonts w:ascii="Times New Roman" w:eastAsia="Arial Unicode MS" w:hAnsi="Times New Roman" w:cs="Times New Roman"/>
          <w:b/>
          <w:i/>
          <w:sz w:val="24"/>
          <w:szCs w:val="24"/>
          <w:lang w:val="en-GB"/>
        </w:rPr>
        <w:t xml:space="preserve"> of 20</w:t>
      </w:r>
      <w:r w:rsidR="003C3B1B" w:rsidRPr="00BD5C4A">
        <w:rPr>
          <w:rFonts w:ascii="Times New Roman" w:eastAsia="Arial Unicode MS" w:hAnsi="Times New Roman" w:cs="Times New Roman"/>
          <w:b/>
          <w:i/>
          <w:sz w:val="24"/>
          <w:szCs w:val="24"/>
          <w:lang w:val="en-GB"/>
        </w:rPr>
        <w:t xml:space="preserve">14; </w:t>
      </w:r>
      <w:r w:rsidR="00E253D6" w:rsidRPr="00BD5C4A">
        <w:rPr>
          <w:rFonts w:ascii="Times New Roman" w:eastAsia="Arial Unicode MS" w:hAnsi="Times New Roman" w:cs="Times New Roman"/>
          <w:b/>
          <w:i/>
          <w:sz w:val="24"/>
          <w:szCs w:val="24"/>
          <w:lang w:val="en-GB"/>
        </w:rPr>
        <w:t>a</w:t>
      </w:r>
      <w:r w:rsidR="003C3B1B" w:rsidRPr="00BD5C4A">
        <w:rPr>
          <w:rFonts w:ascii="Times New Roman" w:eastAsia="Arial Unicode MS" w:hAnsi="Times New Roman" w:cs="Times New Roman"/>
          <w:b/>
          <w:i/>
          <w:sz w:val="24"/>
          <w:szCs w:val="24"/>
          <w:lang w:val="en-GB"/>
        </w:rPr>
        <w:t xml:space="preserve">rising out of </w:t>
      </w:r>
      <w:r w:rsidR="00E253D6" w:rsidRPr="00BD5C4A">
        <w:rPr>
          <w:rFonts w:ascii="Times New Roman" w:eastAsia="Arial Unicode MS" w:hAnsi="Times New Roman" w:cs="Times New Roman"/>
          <w:b/>
          <w:i/>
          <w:sz w:val="24"/>
          <w:szCs w:val="24"/>
          <w:lang w:val="en-GB"/>
        </w:rPr>
        <w:t xml:space="preserve">Commercial Division </w:t>
      </w:r>
      <w:r w:rsidR="003C3B1B" w:rsidRPr="00BD5C4A">
        <w:rPr>
          <w:rFonts w:ascii="Times New Roman" w:eastAsia="Arial Unicode MS" w:hAnsi="Times New Roman" w:cs="Times New Roman"/>
          <w:b/>
          <w:i/>
          <w:sz w:val="24"/>
          <w:szCs w:val="24"/>
          <w:lang w:val="en-GB"/>
        </w:rPr>
        <w:t>Misc. Application No.</w:t>
      </w:r>
      <w:r w:rsidR="00E253D6" w:rsidRPr="00BD5C4A">
        <w:rPr>
          <w:rFonts w:ascii="Times New Roman" w:eastAsia="Arial Unicode MS" w:hAnsi="Times New Roman" w:cs="Times New Roman"/>
          <w:b/>
          <w:i/>
          <w:sz w:val="24"/>
          <w:szCs w:val="24"/>
          <w:lang w:val="en-GB"/>
        </w:rPr>
        <w:t xml:space="preserve"> 35 of 2004; arising out of Commercial Division C.S. No. 126 of 2009</w:t>
      </w:r>
      <w:r w:rsidRPr="00BD5C4A">
        <w:rPr>
          <w:rFonts w:ascii="Times New Roman" w:eastAsia="Arial Unicode MS" w:hAnsi="Times New Roman" w:cs="Times New Roman"/>
          <w:b/>
          <w:i/>
          <w:sz w:val="24"/>
          <w:szCs w:val="24"/>
          <w:lang w:val="en-GB"/>
        </w:rPr>
        <w:t>)</w:t>
      </w:r>
    </w:p>
    <w:p w:rsidR="00746113" w:rsidRPr="00BD5C4A" w:rsidRDefault="00746113" w:rsidP="00BD5C4A">
      <w:pPr>
        <w:spacing w:after="0" w:line="360" w:lineRule="auto"/>
        <w:jc w:val="both"/>
        <w:rPr>
          <w:rFonts w:ascii="Times New Roman" w:eastAsia="Arial Unicode MS" w:hAnsi="Times New Roman" w:cs="Times New Roman"/>
          <w:b/>
          <w:sz w:val="24"/>
          <w:szCs w:val="24"/>
          <w:lang w:val="en-GB"/>
        </w:rPr>
      </w:pPr>
    </w:p>
    <w:p w:rsidR="00552850" w:rsidRPr="00BD5C4A" w:rsidRDefault="00552850"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1.</w:t>
      </w:r>
      <w:r w:rsidR="0074571B" w:rsidRPr="00BD5C4A">
        <w:rPr>
          <w:rFonts w:ascii="Times New Roman" w:eastAsia="Arial Unicode MS" w:hAnsi="Times New Roman" w:cs="Times New Roman"/>
          <w:b/>
          <w:sz w:val="24"/>
          <w:szCs w:val="24"/>
          <w:lang w:val="en-GB"/>
        </w:rPr>
        <w:t xml:space="preserve"> BONEY MWEBESA KATATUMBA</w:t>
      </w:r>
      <w:r w:rsidRPr="00BD5C4A">
        <w:rPr>
          <w:rFonts w:ascii="Times New Roman" w:eastAsia="Arial Unicode MS" w:hAnsi="Times New Roman" w:cs="Times New Roman"/>
          <w:b/>
          <w:sz w:val="24"/>
          <w:szCs w:val="24"/>
          <w:lang w:val="en-GB"/>
        </w:rPr>
        <w:t xml:space="preserve"> }</w:t>
      </w:r>
    </w:p>
    <w:p w:rsidR="00552850" w:rsidRPr="00BD5C4A" w:rsidRDefault="00552850"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2. HOTEL </w:t>
      </w:r>
      <w:r w:rsidR="0074571B" w:rsidRPr="00BD5C4A">
        <w:rPr>
          <w:rFonts w:ascii="Times New Roman" w:eastAsia="Arial Unicode MS" w:hAnsi="Times New Roman" w:cs="Times New Roman"/>
          <w:b/>
          <w:sz w:val="24"/>
          <w:szCs w:val="24"/>
          <w:lang w:val="en-GB"/>
        </w:rPr>
        <w:t>DIPLOMAT LIMITED      } :::::::::::::</w:t>
      </w:r>
      <w:r w:rsidRPr="00BD5C4A">
        <w:rPr>
          <w:rFonts w:ascii="Times New Roman" w:eastAsia="Arial Unicode MS" w:hAnsi="Times New Roman" w:cs="Times New Roman"/>
          <w:b/>
          <w:sz w:val="24"/>
          <w:szCs w:val="24"/>
          <w:lang w:val="en-GB"/>
        </w:rPr>
        <w:t xml:space="preserve"> APPLICANT</w:t>
      </w:r>
      <w:r w:rsidR="00164BD9" w:rsidRPr="00BD5C4A">
        <w:rPr>
          <w:rFonts w:ascii="Times New Roman" w:eastAsia="Arial Unicode MS" w:hAnsi="Times New Roman" w:cs="Times New Roman"/>
          <w:b/>
          <w:sz w:val="24"/>
          <w:szCs w:val="24"/>
          <w:lang w:val="en-GB"/>
        </w:rPr>
        <w:t>S/</w:t>
      </w:r>
      <w:r w:rsidR="0074571B" w:rsidRPr="00BD5C4A">
        <w:rPr>
          <w:rFonts w:ascii="Times New Roman" w:eastAsia="Arial Unicode MS" w:hAnsi="Times New Roman" w:cs="Times New Roman"/>
          <w:b/>
          <w:sz w:val="24"/>
          <w:szCs w:val="24"/>
          <w:lang w:val="en-GB"/>
        </w:rPr>
        <w:t>JUDGMENT CREDITOR</w:t>
      </w:r>
      <w:r w:rsidR="00164BD9" w:rsidRPr="00BD5C4A">
        <w:rPr>
          <w:rFonts w:ascii="Times New Roman" w:eastAsia="Arial Unicode MS" w:hAnsi="Times New Roman" w:cs="Times New Roman"/>
          <w:b/>
          <w:sz w:val="24"/>
          <w:szCs w:val="24"/>
          <w:lang w:val="en-GB"/>
        </w:rPr>
        <w:t>S</w:t>
      </w:r>
      <w:r w:rsidRPr="00BD5C4A">
        <w:rPr>
          <w:rFonts w:ascii="Times New Roman" w:eastAsia="Arial Unicode MS" w:hAnsi="Times New Roman" w:cs="Times New Roman"/>
          <w:b/>
          <w:sz w:val="24"/>
          <w:szCs w:val="24"/>
          <w:lang w:val="en-GB"/>
        </w:rPr>
        <w:t xml:space="preserve">  </w:t>
      </w:r>
    </w:p>
    <w:p w:rsidR="00BE6FE8" w:rsidRPr="00BD5C4A" w:rsidRDefault="0074571B"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 </w:t>
      </w:r>
    </w:p>
    <w:p w:rsidR="00746113" w:rsidRPr="00BD5C4A" w:rsidRDefault="00552850"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 </w:t>
      </w:r>
    </w:p>
    <w:p w:rsidR="00746113" w:rsidRPr="00BD5C4A" w:rsidRDefault="00746113" w:rsidP="00BD5C4A">
      <w:pPr>
        <w:spacing w:line="360" w:lineRule="auto"/>
        <w:jc w:val="both"/>
        <w:rPr>
          <w:rFonts w:ascii="Times New Roman" w:eastAsia="Arial Unicode MS" w:hAnsi="Times New Roman" w:cs="Times New Roman"/>
          <w:i/>
          <w:sz w:val="24"/>
          <w:szCs w:val="24"/>
          <w:lang w:val="en-GB"/>
        </w:rPr>
      </w:pPr>
    </w:p>
    <w:p w:rsidR="00746113" w:rsidRPr="00BD5C4A" w:rsidRDefault="00746113" w:rsidP="00BD5C4A">
      <w:pPr>
        <w:spacing w:line="360" w:lineRule="auto"/>
        <w:jc w:val="both"/>
        <w:rPr>
          <w:rFonts w:ascii="Times New Roman" w:eastAsia="Arial Unicode MS" w:hAnsi="Times New Roman" w:cs="Times New Roman"/>
          <w:i/>
          <w:sz w:val="24"/>
          <w:szCs w:val="24"/>
          <w:lang w:val="en-GB"/>
        </w:rPr>
      </w:pPr>
      <w:r w:rsidRPr="00BD5C4A">
        <w:rPr>
          <w:rFonts w:ascii="Times New Roman" w:eastAsia="Arial Unicode MS" w:hAnsi="Times New Roman" w:cs="Times New Roman"/>
          <w:i/>
          <w:sz w:val="24"/>
          <w:szCs w:val="24"/>
          <w:lang w:val="en-GB"/>
        </w:rPr>
        <w:t>VERSUS</w:t>
      </w:r>
    </w:p>
    <w:p w:rsidR="00746113" w:rsidRPr="00BD5C4A" w:rsidRDefault="00746113" w:rsidP="00BD5C4A">
      <w:pPr>
        <w:spacing w:after="0" w:line="360" w:lineRule="auto"/>
        <w:jc w:val="both"/>
        <w:rPr>
          <w:rFonts w:ascii="Times New Roman" w:eastAsia="Arial Unicode MS" w:hAnsi="Times New Roman" w:cs="Times New Roman"/>
          <w:b/>
          <w:sz w:val="24"/>
          <w:szCs w:val="24"/>
          <w:lang w:val="en-GB"/>
        </w:rPr>
      </w:pPr>
    </w:p>
    <w:p w:rsidR="00BE6FE8" w:rsidRPr="00BD5C4A" w:rsidRDefault="00413B4D"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1. </w:t>
      </w:r>
      <w:r w:rsidR="0074571B" w:rsidRPr="00BD5C4A">
        <w:rPr>
          <w:rFonts w:ascii="Times New Roman" w:eastAsia="Arial Unicode MS" w:hAnsi="Times New Roman" w:cs="Times New Roman"/>
          <w:b/>
          <w:sz w:val="24"/>
          <w:szCs w:val="24"/>
          <w:lang w:val="en-GB"/>
        </w:rPr>
        <w:t>SHUMUK SPRINGS DEVELOPMENT LTD.}</w:t>
      </w:r>
      <w:r w:rsidR="00746113" w:rsidRPr="00BD5C4A">
        <w:rPr>
          <w:rFonts w:ascii="Times New Roman" w:eastAsia="Arial Unicode MS" w:hAnsi="Times New Roman" w:cs="Times New Roman"/>
          <w:b/>
          <w:sz w:val="24"/>
          <w:szCs w:val="24"/>
          <w:lang w:val="en-GB"/>
        </w:rPr>
        <w:t>}</w:t>
      </w:r>
    </w:p>
    <w:p w:rsidR="0074571B" w:rsidRPr="00BD5C4A" w:rsidRDefault="00413B4D"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2. </w:t>
      </w:r>
      <w:r w:rsidR="0074571B" w:rsidRPr="00BD5C4A">
        <w:rPr>
          <w:rFonts w:ascii="Times New Roman" w:eastAsia="Arial Unicode MS" w:hAnsi="Times New Roman" w:cs="Times New Roman"/>
          <w:b/>
          <w:sz w:val="24"/>
          <w:szCs w:val="24"/>
          <w:lang w:val="en-GB"/>
        </w:rPr>
        <w:t>SPRINGS INTERNATIONAL HOTEL LTD.}</w:t>
      </w:r>
      <w:r w:rsidR="00164BD9" w:rsidRPr="00BD5C4A">
        <w:rPr>
          <w:rFonts w:ascii="Times New Roman" w:eastAsia="Arial Unicode MS" w:hAnsi="Times New Roman" w:cs="Times New Roman"/>
          <w:b/>
          <w:sz w:val="24"/>
          <w:szCs w:val="24"/>
          <w:lang w:val="en-GB"/>
        </w:rPr>
        <w:t>}</w:t>
      </w:r>
      <w:r w:rsidR="0074571B" w:rsidRPr="00BD5C4A">
        <w:rPr>
          <w:rFonts w:ascii="Times New Roman" w:eastAsia="Arial Unicode MS" w:hAnsi="Times New Roman" w:cs="Times New Roman"/>
          <w:b/>
          <w:sz w:val="24"/>
          <w:szCs w:val="24"/>
          <w:lang w:val="en-GB"/>
        </w:rPr>
        <w:t xml:space="preserve"> ::::::::::::::::::: RESPONDENTS/JUDMENT </w:t>
      </w:r>
    </w:p>
    <w:p w:rsidR="0074571B" w:rsidRPr="00BD5C4A" w:rsidRDefault="0074571B" w:rsidP="00BD5C4A">
      <w:pPr>
        <w:spacing w:after="0" w:line="360" w:lineRule="auto"/>
        <w:ind w:left="6480"/>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                        DEBTORS</w:t>
      </w:r>
    </w:p>
    <w:p w:rsidR="00746113" w:rsidRPr="00BD5C4A" w:rsidRDefault="0074571B"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 xml:space="preserve">  </w:t>
      </w:r>
    </w:p>
    <w:p w:rsidR="00746113" w:rsidRPr="00BD5C4A" w:rsidRDefault="00746113"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i/>
          <w:sz w:val="24"/>
          <w:szCs w:val="24"/>
          <w:lang w:val="en-GB"/>
        </w:rPr>
        <w:t xml:space="preserve"> </w:t>
      </w:r>
      <w:r w:rsidRPr="00BD5C4A">
        <w:rPr>
          <w:rFonts w:ascii="Times New Roman" w:eastAsia="Arial Unicode MS" w:hAnsi="Times New Roman" w:cs="Times New Roman"/>
          <w:b/>
          <w:sz w:val="24"/>
          <w:szCs w:val="24"/>
          <w:lang w:val="en-GB"/>
        </w:rPr>
        <w:t xml:space="preserve">  </w:t>
      </w:r>
    </w:p>
    <w:p w:rsidR="00391166" w:rsidRPr="00BD5C4A" w:rsidRDefault="00391166" w:rsidP="00BD5C4A">
      <w:pPr>
        <w:spacing w:after="0" w:line="360" w:lineRule="auto"/>
        <w:jc w:val="both"/>
        <w:rPr>
          <w:rFonts w:ascii="Times New Roman" w:eastAsia="Arial Unicode MS" w:hAnsi="Times New Roman" w:cs="Times New Roman"/>
          <w:b/>
          <w:sz w:val="24"/>
          <w:szCs w:val="24"/>
          <w:u w:val="single"/>
          <w:lang w:val="en-GB"/>
        </w:rPr>
      </w:pPr>
      <w:r w:rsidRPr="00BD5C4A">
        <w:rPr>
          <w:rFonts w:ascii="Times New Roman" w:eastAsia="Arial Unicode MS" w:hAnsi="Times New Roman" w:cs="Times New Roman"/>
          <w:b/>
          <w:sz w:val="24"/>
          <w:szCs w:val="24"/>
          <w:u w:val="single"/>
          <w:lang w:val="en-GB"/>
        </w:rPr>
        <w:t>BEFORE: - THE HON. MR. JUSTICE ALFONSE CHIGAMOY OWINY – DOLLO</w:t>
      </w:r>
    </w:p>
    <w:p w:rsidR="00391166" w:rsidRPr="00BD5C4A" w:rsidRDefault="00391166" w:rsidP="00BD5C4A">
      <w:pPr>
        <w:spacing w:after="0" w:line="360" w:lineRule="auto"/>
        <w:jc w:val="both"/>
        <w:rPr>
          <w:rFonts w:ascii="Times New Roman" w:eastAsia="Arial Unicode MS" w:hAnsi="Times New Roman" w:cs="Times New Roman"/>
          <w:b/>
          <w:sz w:val="24"/>
          <w:szCs w:val="24"/>
          <w:lang w:val="en-GB"/>
        </w:rPr>
      </w:pPr>
    </w:p>
    <w:p w:rsidR="00391166" w:rsidRPr="00BD5C4A" w:rsidRDefault="00391166" w:rsidP="00BD5C4A">
      <w:pPr>
        <w:spacing w:after="0" w:line="360" w:lineRule="auto"/>
        <w:jc w:val="both"/>
        <w:rPr>
          <w:rFonts w:ascii="Times New Roman" w:eastAsia="Arial Unicode MS" w:hAnsi="Times New Roman" w:cs="Times New Roman"/>
          <w:b/>
          <w:sz w:val="24"/>
          <w:szCs w:val="24"/>
          <w:lang w:val="en-GB"/>
        </w:rPr>
      </w:pPr>
      <w:r w:rsidRPr="00BD5C4A">
        <w:rPr>
          <w:rFonts w:ascii="Times New Roman" w:eastAsia="Arial Unicode MS" w:hAnsi="Times New Roman" w:cs="Times New Roman"/>
          <w:b/>
          <w:sz w:val="24"/>
          <w:szCs w:val="24"/>
          <w:lang w:val="en-GB"/>
        </w:rPr>
        <w:t>RULING</w:t>
      </w:r>
    </w:p>
    <w:p w:rsidR="000A2C1E" w:rsidRPr="00BD5C4A" w:rsidRDefault="00391166"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Th</w:t>
      </w:r>
      <w:r w:rsidR="005F2ACD" w:rsidRPr="00BD5C4A">
        <w:rPr>
          <w:rFonts w:ascii="Times New Roman" w:hAnsi="Times New Roman" w:cs="Times New Roman"/>
          <w:sz w:val="24"/>
          <w:szCs w:val="24"/>
        </w:rPr>
        <w:t>is appeal by way of reference</w:t>
      </w:r>
      <w:r w:rsidR="00ED3081" w:rsidRPr="00BD5C4A">
        <w:rPr>
          <w:rFonts w:ascii="Times New Roman" w:hAnsi="Times New Roman" w:cs="Times New Roman"/>
          <w:sz w:val="24"/>
          <w:szCs w:val="24"/>
        </w:rPr>
        <w:t xml:space="preserve"> </w:t>
      </w:r>
      <w:r w:rsidR="000A2C1E" w:rsidRPr="00BD5C4A">
        <w:rPr>
          <w:rFonts w:ascii="Times New Roman" w:hAnsi="Times New Roman" w:cs="Times New Roman"/>
          <w:sz w:val="24"/>
          <w:szCs w:val="24"/>
        </w:rPr>
        <w:t>has</w:t>
      </w:r>
      <w:r w:rsidR="006F3D9C" w:rsidRPr="00BD5C4A">
        <w:rPr>
          <w:rFonts w:ascii="Times New Roman" w:hAnsi="Times New Roman" w:cs="Times New Roman"/>
          <w:sz w:val="24"/>
          <w:szCs w:val="24"/>
        </w:rPr>
        <w:t xml:space="preserve"> a chequered back</w:t>
      </w:r>
      <w:r w:rsidR="000A2C1E" w:rsidRPr="00BD5C4A">
        <w:rPr>
          <w:rFonts w:ascii="Times New Roman" w:hAnsi="Times New Roman" w:cs="Times New Roman"/>
          <w:sz w:val="24"/>
          <w:szCs w:val="24"/>
        </w:rPr>
        <w:t>ground</w:t>
      </w:r>
      <w:r w:rsidR="006F3D9C" w:rsidRPr="00BD5C4A">
        <w:rPr>
          <w:rFonts w:ascii="Times New Roman" w:hAnsi="Times New Roman" w:cs="Times New Roman"/>
          <w:sz w:val="24"/>
          <w:szCs w:val="24"/>
        </w:rPr>
        <w:t>; and</w:t>
      </w:r>
      <w:r w:rsidR="002A53E2" w:rsidRPr="00BD5C4A">
        <w:rPr>
          <w:rFonts w:ascii="Times New Roman" w:hAnsi="Times New Roman" w:cs="Times New Roman"/>
          <w:sz w:val="24"/>
          <w:szCs w:val="24"/>
        </w:rPr>
        <w:t xml:space="preserve"> so</w:t>
      </w:r>
      <w:r w:rsidR="006F3D9C" w:rsidRPr="00BD5C4A">
        <w:rPr>
          <w:rFonts w:ascii="Times New Roman" w:hAnsi="Times New Roman" w:cs="Times New Roman"/>
          <w:sz w:val="24"/>
          <w:szCs w:val="24"/>
        </w:rPr>
        <w:t>, it is</w:t>
      </w:r>
      <w:r w:rsidR="00ED3081" w:rsidRPr="00BD5C4A">
        <w:rPr>
          <w:rFonts w:ascii="Times New Roman" w:hAnsi="Times New Roman" w:cs="Times New Roman"/>
          <w:sz w:val="24"/>
          <w:szCs w:val="24"/>
        </w:rPr>
        <w:t xml:space="preserve"> imperative </w:t>
      </w:r>
      <w:r w:rsidR="000A2C1E" w:rsidRPr="00BD5C4A">
        <w:rPr>
          <w:rFonts w:ascii="Times New Roman" w:hAnsi="Times New Roman" w:cs="Times New Roman"/>
          <w:sz w:val="24"/>
          <w:szCs w:val="24"/>
        </w:rPr>
        <w:t xml:space="preserve">that I </w:t>
      </w:r>
      <w:r w:rsidR="00ED3081" w:rsidRPr="00BD5C4A">
        <w:rPr>
          <w:rFonts w:ascii="Times New Roman" w:hAnsi="Times New Roman" w:cs="Times New Roman"/>
          <w:sz w:val="24"/>
          <w:szCs w:val="24"/>
        </w:rPr>
        <w:t xml:space="preserve">set out the events </w:t>
      </w:r>
      <w:r w:rsidR="000A2C1E" w:rsidRPr="00BD5C4A">
        <w:rPr>
          <w:rFonts w:ascii="Times New Roman" w:hAnsi="Times New Roman" w:cs="Times New Roman"/>
          <w:sz w:val="24"/>
          <w:szCs w:val="24"/>
        </w:rPr>
        <w:t>that have culminated into</w:t>
      </w:r>
      <w:r w:rsidR="002A53E2" w:rsidRPr="00BD5C4A">
        <w:rPr>
          <w:rFonts w:ascii="Times New Roman" w:hAnsi="Times New Roman" w:cs="Times New Roman"/>
          <w:sz w:val="24"/>
          <w:szCs w:val="24"/>
        </w:rPr>
        <w:t xml:space="preserve"> the appeal</w:t>
      </w:r>
      <w:r w:rsidR="00ED3081" w:rsidRPr="00BD5C4A">
        <w:rPr>
          <w:rFonts w:ascii="Times New Roman" w:hAnsi="Times New Roman" w:cs="Times New Roman"/>
          <w:sz w:val="24"/>
          <w:szCs w:val="24"/>
        </w:rPr>
        <w:t xml:space="preserve">. The </w:t>
      </w:r>
      <w:r w:rsidR="00740206" w:rsidRPr="00BD5C4A">
        <w:rPr>
          <w:rFonts w:ascii="Times New Roman" w:hAnsi="Times New Roman" w:cs="Times New Roman"/>
          <w:sz w:val="24"/>
          <w:szCs w:val="24"/>
        </w:rPr>
        <w:t>Applicant</w:t>
      </w:r>
      <w:r w:rsidR="00602C5B" w:rsidRPr="00BD5C4A">
        <w:rPr>
          <w:rFonts w:ascii="Times New Roman" w:hAnsi="Times New Roman" w:cs="Times New Roman"/>
          <w:sz w:val="24"/>
          <w:szCs w:val="24"/>
        </w:rPr>
        <w:t>s</w:t>
      </w:r>
      <w:r w:rsidR="00740206" w:rsidRPr="00BD5C4A">
        <w:rPr>
          <w:rFonts w:ascii="Times New Roman" w:hAnsi="Times New Roman" w:cs="Times New Roman"/>
          <w:sz w:val="24"/>
          <w:szCs w:val="24"/>
        </w:rPr>
        <w:t xml:space="preserve"> </w:t>
      </w:r>
      <w:r w:rsidR="00154161" w:rsidRPr="00BD5C4A">
        <w:rPr>
          <w:rFonts w:ascii="Times New Roman" w:hAnsi="Times New Roman" w:cs="Times New Roman"/>
          <w:sz w:val="24"/>
          <w:szCs w:val="24"/>
        </w:rPr>
        <w:t>herein</w:t>
      </w:r>
      <w:r w:rsidR="000F56D8" w:rsidRPr="00BD5C4A">
        <w:rPr>
          <w:rFonts w:ascii="Times New Roman" w:hAnsi="Times New Roman" w:cs="Times New Roman"/>
          <w:sz w:val="24"/>
          <w:szCs w:val="24"/>
        </w:rPr>
        <w:t xml:space="preserve"> </w:t>
      </w:r>
      <w:r w:rsidR="006F3D9C" w:rsidRPr="00BD5C4A">
        <w:rPr>
          <w:rFonts w:ascii="Times New Roman" w:hAnsi="Times New Roman" w:cs="Times New Roman"/>
          <w:sz w:val="24"/>
          <w:szCs w:val="24"/>
        </w:rPr>
        <w:t xml:space="preserve">are the Plaintiffs </w:t>
      </w:r>
      <w:r w:rsidR="00ED3081" w:rsidRPr="00BD5C4A">
        <w:rPr>
          <w:rFonts w:ascii="Times New Roman" w:hAnsi="Times New Roman" w:cs="Times New Roman"/>
          <w:sz w:val="24"/>
          <w:szCs w:val="24"/>
        </w:rPr>
        <w:t xml:space="preserve">in </w:t>
      </w:r>
      <w:r w:rsidR="001D02E0" w:rsidRPr="00BD5C4A">
        <w:rPr>
          <w:rFonts w:ascii="Times New Roman" w:hAnsi="Times New Roman" w:cs="Times New Roman"/>
          <w:sz w:val="24"/>
          <w:szCs w:val="24"/>
        </w:rPr>
        <w:t xml:space="preserve">H.C.C.S. No. 126 of 2009 of the </w:t>
      </w:r>
      <w:r w:rsidR="00ED3081" w:rsidRPr="00BD5C4A">
        <w:rPr>
          <w:rFonts w:ascii="Times New Roman" w:hAnsi="Times New Roman" w:cs="Times New Roman"/>
          <w:sz w:val="24"/>
          <w:szCs w:val="24"/>
        </w:rPr>
        <w:t xml:space="preserve">Commercial Division </w:t>
      </w:r>
      <w:r w:rsidR="001D02E0" w:rsidRPr="00BD5C4A">
        <w:rPr>
          <w:rFonts w:ascii="Times New Roman" w:hAnsi="Times New Roman" w:cs="Times New Roman"/>
          <w:sz w:val="24"/>
          <w:szCs w:val="24"/>
        </w:rPr>
        <w:t xml:space="preserve">where in </w:t>
      </w:r>
      <w:r w:rsidR="002A53E2" w:rsidRPr="00BD5C4A">
        <w:rPr>
          <w:rFonts w:ascii="Times New Roman" w:hAnsi="Times New Roman" w:cs="Times New Roman"/>
          <w:sz w:val="24"/>
          <w:szCs w:val="24"/>
        </w:rPr>
        <w:t xml:space="preserve">they </w:t>
      </w:r>
      <w:r w:rsidR="001D02E0" w:rsidRPr="00BD5C4A">
        <w:rPr>
          <w:rFonts w:ascii="Times New Roman" w:hAnsi="Times New Roman" w:cs="Times New Roman"/>
          <w:sz w:val="24"/>
          <w:szCs w:val="24"/>
        </w:rPr>
        <w:t>have made certain adverse claims against</w:t>
      </w:r>
      <w:r w:rsidR="002A53E2" w:rsidRPr="00BD5C4A">
        <w:rPr>
          <w:rFonts w:ascii="Times New Roman" w:hAnsi="Times New Roman" w:cs="Times New Roman"/>
          <w:sz w:val="24"/>
          <w:szCs w:val="24"/>
        </w:rPr>
        <w:t xml:space="preserve"> the Defendants</w:t>
      </w:r>
      <w:r w:rsidR="001D02E0" w:rsidRPr="00BD5C4A">
        <w:rPr>
          <w:rFonts w:ascii="Times New Roman" w:hAnsi="Times New Roman" w:cs="Times New Roman"/>
          <w:sz w:val="24"/>
          <w:szCs w:val="24"/>
        </w:rPr>
        <w:t>’</w:t>
      </w:r>
      <w:r w:rsidR="002A53E2" w:rsidRPr="00BD5C4A">
        <w:rPr>
          <w:rFonts w:ascii="Times New Roman" w:hAnsi="Times New Roman" w:cs="Times New Roman"/>
          <w:sz w:val="24"/>
          <w:szCs w:val="24"/>
        </w:rPr>
        <w:t xml:space="preserve"> (Respondents herein) </w:t>
      </w:r>
      <w:r w:rsidR="001D02E0" w:rsidRPr="00BD5C4A">
        <w:rPr>
          <w:rFonts w:ascii="Times New Roman" w:hAnsi="Times New Roman" w:cs="Times New Roman"/>
          <w:sz w:val="24"/>
          <w:szCs w:val="24"/>
        </w:rPr>
        <w:t>proprietary interest in</w:t>
      </w:r>
      <w:r w:rsidR="00ED3081" w:rsidRPr="00BD5C4A">
        <w:rPr>
          <w:rFonts w:ascii="Times New Roman" w:hAnsi="Times New Roman" w:cs="Times New Roman"/>
          <w:sz w:val="24"/>
          <w:szCs w:val="24"/>
        </w:rPr>
        <w:t xml:space="preserve"> property comprised in LRV 131 Folio 1 Pl</w:t>
      </w:r>
      <w:r w:rsidR="00B370AE" w:rsidRPr="00BD5C4A">
        <w:rPr>
          <w:rFonts w:ascii="Times New Roman" w:hAnsi="Times New Roman" w:cs="Times New Roman"/>
          <w:sz w:val="24"/>
          <w:szCs w:val="24"/>
        </w:rPr>
        <w:t>ot 2 Colville Street</w:t>
      </w:r>
      <w:r w:rsidR="001D02E0" w:rsidRPr="00BD5C4A">
        <w:rPr>
          <w:rFonts w:ascii="Times New Roman" w:hAnsi="Times New Roman" w:cs="Times New Roman"/>
          <w:sz w:val="24"/>
          <w:szCs w:val="24"/>
        </w:rPr>
        <w:t>,</w:t>
      </w:r>
      <w:r w:rsidR="00ED3081" w:rsidRPr="00BD5C4A">
        <w:rPr>
          <w:rFonts w:ascii="Times New Roman" w:hAnsi="Times New Roman" w:cs="Times New Roman"/>
          <w:sz w:val="24"/>
          <w:szCs w:val="24"/>
        </w:rPr>
        <w:t xml:space="preserve"> Kampala (herein the suit property).</w:t>
      </w:r>
      <w:r w:rsidR="002A53E2" w:rsidRPr="00BD5C4A">
        <w:rPr>
          <w:rFonts w:ascii="Times New Roman" w:hAnsi="Times New Roman" w:cs="Times New Roman"/>
          <w:sz w:val="24"/>
          <w:szCs w:val="24"/>
        </w:rPr>
        <w:t xml:space="preserve"> Before the trial of the head suit</w:t>
      </w:r>
      <w:r w:rsidR="001D02E0" w:rsidRPr="00BD5C4A">
        <w:rPr>
          <w:rFonts w:ascii="Times New Roman" w:hAnsi="Times New Roman" w:cs="Times New Roman"/>
          <w:sz w:val="24"/>
          <w:szCs w:val="24"/>
        </w:rPr>
        <w:t xml:space="preserve"> had commenced</w:t>
      </w:r>
      <w:r w:rsidR="002A53E2" w:rsidRPr="00BD5C4A">
        <w:rPr>
          <w:rFonts w:ascii="Times New Roman" w:hAnsi="Times New Roman" w:cs="Times New Roman"/>
          <w:sz w:val="24"/>
          <w:szCs w:val="24"/>
        </w:rPr>
        <w:t>, t</w:t>
      </w:r>
      <w:r w:rsidR="006F3D9C" w:rsidRPr="00BD5C4A">
        <w:rPr>
          <w:rFonts w:ascii="Times New Roman" w:hAnsi="Times New Roman" w:cs="Times New Roman"/>
          <w:sz w:val="24"/>
          <w:szCs w:val="24"/>
        </w:rPr>
        <w:t xml:space="preserve">he </w:t>
      </w:r>
      <w:r w:rsidR="002A53E2" w:rsidRPr="00BD5C4A">
        <w:rPr>
          <w:rFonts w:ascii="Times New Roman" w:hAnsi="Times New Roman" w:cs="Times New Roman"/>
          <w:sz w:val="24"/>
          <w:szCs w:val="24"/>
        </w:rPr>
        <w:t>Plaintiffs</w:t>
      </w:r>
      <w:r w:rsidR="000A2C1E" w:rsidRPr="00BD5C4A">
        <w:rPr>
          <w:rFonts w:ascii="Times New Roman" w:hAnsi="Times New Roman" w:cs="Times New Roman"/>
          <w:sz w:val="24"/>
          <w:szCs w:val="24"/>
        </w:rPr>
        <w:t xml:space="preserve"> applied for and</w:t>
      </w:r>
      <w:r w:rsidR="002A53E2" w:rsidRPr="00BD5C4A">
        <w:rPr>
          <w:rFonts w:ascii="Times New Roman" w:hAnsi="Times New Roman" w:cs="Times New Roman"/>
          <w:sz w:val="24"/>
          <w:szCs w:val="24"/>
        </w:rPr>
        <w:t xml:space="preserve"> </w:t>
      </w:r>
      <w:r w:rsidR="005F2ACD" w:rsidRPr="00BD5C4A">
        <w:rPr>
          <w:rFonts w:ascii="Times New Roman" w:hAnsi="Times New Roman" w:cs="Times New Roman"/>
          <w:sz w:val="24"/>
          <w:szCs w:val="24"/>
        </w:rPr>
        <w:t xml:space="preserve">obtained </w:t>
      </w:r>
      <w:r w:rsidR="00B370AE" w:rsidRPr="00BD5C4A">
        <w:rPr>
          <w:rFonts w:ascii="Times New Roman" w:hAnsi="Times New Roman" w:cs="Times New Roman"/>
          <w:sz w:val="24"/>
          <w:szCs w:val="24"/>
        </w:rPr>
        <w:t>an</w:t>
      </w:r>
      <w:r w:rsidR="006B0F5D" w:rsidRPr="00BD5C4A">
        <w:rPr>
          <w:rFonts w:ascii="Times New Roman" w:hAnsi="Times New Roman" w:cs="Times New Roman"/>
          <w:sz w:val="24"/>
          <w:szCs w:val="24"/>
        </w:rPr>
        <w:t xml:space="preserve"> </w:t>
      </w:r>
      <w:r w:rsidR="000A2C1E" w:rsidRPr="00BD5C4A">
        <w:rPr>
          <w:rFonts w:ascii="Times New Roman" w:hAnsi="Times New Roman" w:cs="Times New Roman"/>
          <w:sz w:val="24"/>
          <w:szCs w:val="24"/>
        </w:rPr>
        <w:t xml:space="preserve">interlocutory </w:t>
      </w:r>
      <w:r w:rsidR="006B0F5D" w:rsidRPr="00BD5C4A">
        <w:rPr>
          <w:rFonts w:ascii="Times New Roman" w:hAnsi="Times New Roman" w:cs="Times New Roman"/>
          <w:sz w:val="24"/>
          <w:szCs w:val="24"/>
        </w:rPr>
        <w:t xml:space="preserve">order </w:t>
      </w:r>
      <w:r w:rsidR="00B370AE" w:rsidRPr="00BD5C4A">
        <w:rPr>
          <w:rFonts w:ascii="Times New Roman" w:hAnsi="Times New Roman" w:cs="Times New Roman"/>
          <w:sz w:val="24"/>
          <w:szCs w:val="24"/>
        </w:rPr>
        <w:t>from the Registrar of the trial Court</w:t>
      </w:r>
      <w:r w:rsidR="002A53E2" w:rsidRPr="00BD5C4A">
        <w:rPr>
          <w:rFonts w:ascii="Times New Roman" w:hAnsi="Times New Roman" w:cs="Times New Roman"/>
          <w:sz w:val="24"/>
          <w:szCs w:val="24"/>
        </w:rPr>
        <w:t xml:space="preserve">, vide </w:t>
      </w:r>
      <w:r w:rsidR="002A53E2" w:rsidRPr="00BD5C4A">
        <w:rPr>
          <w:rFonts w:ascii="Times New Roman" w:hAnsi="Times New Roman" w:cs="Times New Roman"/>
          <w:i/>
          <w:sz w:val="24"/>
          <w:szCs w:val="24"/>
        </w:rPr>
        <w:t>Misc. Application No. 35 of 2004</w:t>
      </w:r>
      <w:r w:rsidR="002A53E2" w:rsidRPr="00BD5C4A">
        <w:rPr>
          <w:rFonts w:ascii="Times New Roman" w:hAnsi="Times New Roman" w:cs="Times New Roman"/>
          <w:sz w:val="24"/>
          <w:szCs w:val="24"/>
        </w:rPr>
        <w:t xml:space="preserve">, </w:t>
      </w:r>
      <w:r w:rsidR="00B370AE" w:rsidRPr="00BD5C4A">
        <w:rPr>
          <w:rFonts w:ascii="Times New Roman" w:hAnsi="Times New Roman" w:cs="Times New Roman"/>
          <w:sz w:val="24"/>
          <w:szCs w:val="24"/>
        </w:rPr>
        <w:t xml:space="preserve">for </w:t>
      </w:r>
      <w:r w:rsidR="00ED3081" w:rsidRPr="00BD5C4A">
        <w:rPr>
          <w:rFonts w:ascii="Times New Roman" w:hAnsi="Times New Roman" w:cs="Times New Roman"/>
          <w:sz w:val="24"/>
          <w:szCs w:val="24"/>
        </w:rPr>
        <w:t>attach</w:t>
      </w:r>
      <w:r w:rsidR="005F2ACD" w:rsidRPr="00BD5C4A">
        <w:rPr>
          <w:rFonts w:ascii="Times New Roman" w:hAnsi="Times New Roman" w:cs="Times New Roman"/>
          <w:sz w:val="24"/>
          <w:szCs w:val="24"/>
        </w:rPr>
        <w:t>ment of</w:t>
      </w:r>
      <w:r w:rsidR="00ED3081" w:rsidRPr="00BD5C4A">
        <w:rPr>
          <w:rFonts w:ascii="Times New Roman" w:hAnsi="Times New Roman" w:cs="Times New Roman"/>
          <w:sz w:val="24"/>
          <w:szCs w:val="24"/>
        </w:rPr>
        <w:t xml:space="preserve"> the suit property </w:t>
      </w:r>
      <w:r w:rsidR="005F2ACD" w:rsidRPr="00BD5C4A">
        <w:rPr>
          <w:rFonts w:ascii="Times New Roman" w:hAnsi="Times New Roman" w:cs="Times New Roman"/>
          <w:sz w:val="24"/>
          <w:szCs w:val="24"/>
        </w:rPr>
        <w:t>before</w:t>
      </w:r>
      <w:r w:rsidR="00ED3081" w:rsidRPr="00BD5C4A">
        <w:rPr>
          <w:rFonts w:ascii="Times New Roman" w:hAnsi="Times New Roman" w:cs="Times New Roman"/>
          <w:sz w:val="24"/>
          <w:szCs w:val="24"/>
        </w:rPr>
        <w:t xml:space="preserve"> judgment. </w:t>
      </w:r>
      <w:r w:rsidR="00B370AE" w:rsidRPr="00BD5C4A">
        <w:rPr>
          <w:rFonts w:ascii="Times New Roman" w:hAnsi="Times New Roman" w:cs="Times New Roman"/>
          <w:sz w:val="24"/>
          <w:szCs w:val="24"/>
        </w:rPr>
        <w:t>Th</w:t>
      </w:r>
      <w:r w:rsidR="000A2C1E" w:rsidRPr="00BD5C4A">
        <w:rPr>
          <w:rFonts w:ascii="Times New Roman" w:hAnsi="Times New Roman" w:cs="Times New Roman"/>
          <w:sz w:val="24"/>
          <w:szCs w:val="24"/>
        </w:rPr>
        <w:t xml:space="preserve">e </w:t>
      </w:r>
      <w:r w:rsidR="00B370AE" w:rsidRPr="00BD5C4A">
        <w:rPr>
          <w:rFonts w:ascii="Times New Roman" w:hAnsi="Times New Roman" w:cs="Times New Roman"/>
          <w:sz w:val="24"/>
          <w:szCs w:val="24"/>
        </w:rPr>
        <w:t>order,</w:t>
      </w:r>
      <w:r w:rsidR="000A2C1E" w:rsidRPr="00BD5C4A">
        <w:rPr>
          <w:rFonts w:ascii="Times New Roman" w:hAnsi="Times New Roman" w:cs="Times New Roman"/>
          <w:sz w:val="24"/>
          <w:szCs w:val="24"/>
        </w:rPr>
        <w:t xml:space="preserve"> as it was extracted,</w:t>
      </w:r>
      <w:r w:rsidR="00154161" w:rsidRPr="00BD5C4A">
        <w:rPr>
          <w:rFonts w:ascii="Times New Roman" w:hAnsi="Times New Roman" w:cs="Times New Roman"/>
          <w:sz w:val="24"/>
          <w:szCs w:val="24"/>
        </w:rPr>
        <w:t xml:space="preserve"> I will advert to shortly.</w:t>
      </w:r>
      <w:r w:rsidR="00B370AE" w:rsidRPr="00BD5C4A">
        <w:rPr>
          <w:rFonts w:ascii="Times New Roman" w:hAnsi="Times New Roman" w:cs="Times New Roman"/>
          <w:sz w:val="24"/>
          <w:szCs w:val="24"/>
        </w:rPr>
        <w:t xml:space="preserve"> </w:t>
      </w:r>
    </w:p>
    <w:p w:rsidR="00C80502" w:rsidRPr="00BD5C4A" w:rsidRDefault="00154161"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lastRenderedPageBreak/>
        <w:t xml:space="preserve">Armed </w:t>
      </w:r>
      <w:r w:rsidR="006B0F5D" w:rsidRPr="00BD5C4A">
        <w:rPr>
          <w:rFonts w:ascii="Times New Roman" w:hAnsi="Times New Roman" w:cs="Times New Roman"/>
          <w:sz w:val="24"/>
          <w:szCs w:val="24"/>
        </w:rPr>
        <w:t xml:space="preserve">with </w:t>
      </w:r>
      <w:r w:rsidRPr="00BD5C4A">
        <w:rPr>
          <w:rFonts w:ascii="Times New Roman" w:hAnsi="Times New Roman" w:cs="Times New Roman"/>
          <w:sz w:val="24"/>
          <w:szCs w:val="24"/>
        </w:rPr>
        <w:t xml:space="preserve">the order </w:t>
      </w:r>
      <w:r w:rsidR="001D02E0" w:rsidRPr="00BD5C4A">
        <w:rPr>
          <w:rFonts w:ascii="Times New Roman" w:hAnsi="Times New Roman" w:cs="Times New Roman"/>
          <w:sz w:val="24"/>
          <w:szCs w:val="24"/>
        </w:rPr>
        <w:t>in the form it was</w:t>
      </w:r>
      <w:r w:rsidRPr="00BD5C4A">
        <w:rPr>
          <w:rFonts w:ascii="Times New Roman" w:hAnsi="Times New Roman" w:cs="Times New Roman"/>
          <w:sz w:val="24"/>
          <w:szCs w:val="24"/>
        </w:rPr>
        <w:t xml:space="preserve"> extracted</w:t>
      </w:r>
      <w:r w:rsidR="006B0F5D" w:rsidRPr="00BD5C4A">
        <w:rPr>
          <w:rFonts w:ascii="Times New Roman" w:hAnsi="Times New Roman" w:cs="Times New Roman"/>
          <w:sz w:val="24"/>
          <w:szCs w:val="24"/>
        </w:rPr>
        <w:t xml:space="preserve">, the </w:t>
      </w:r>
      <w:r w:rsidR="001D02E0" w:rsidRPr="00BD5C4A">
        <w:rPr>
          <w:rFonts w:ascii="Times New Roman" w:hAnsi="Times New Roman" w:cs="Times New Roman"/>
          <w:sz w:val="24"/>
          <w:szCs w:val="24"/>
        </w:rPr>
        <w:t>Plaintiffs/</w:t>
      </w:r>
      <w:r w:rsidR="006B0F5D" w:rsidRPr="00BD5C4A">
        <w:rPr>
          <w:rFonts w:ascii="Times New Roman" w:hAnsi="Times New Roman" w:cs="Times New Roman"/>
          <w:sz w:val="24"/>
          <w:szCs w:val="24"/>
        </w:rPr>
        <w:t>Applicant</w:t>
      </w:r>
      <w:r w:rsidRPr="00BD5C4A">
        <w:rPr>
          <w:rFonts w:ascii="Times New Roman" w:hAnsi="Times New Roman" w:cs="Times New Roman"/>
          <w:sz w:val="24"/>
          <w:szCs w:val="24"/>
        </w:rPr>
        <w:t>s’ counsels</w:t>
      </w:r>
      <w:r w:rsidR="006B0F5D" w:rsidRPr="00BD5C4A">
        <w:rPr>
          <w:rFonts w:ascii="Times New Roman" w:hAnsi="Times New Roman" w:cs="Times New Roman"/>
          <w:sz w:val="24"/>
          <w:szCs w:val="24"/>
        </w:rPr>
        <w:t xml:space="preserve"> then applied to t</w:t>
      </w:r>
      <w:r w:rsidR="00B370AE" w:rsidRPr="00BD5C4A">
        <w:rPr>
          <w:rFonts w:ascii="Times New Roman" w:hAnsi="Times New Roman" w:cs="Times New Roman"/>
          <w:sz w:val="24"/>
          <w:szCs w:val="24"/>
        </w:rPr>
        <w:t>he Registrar Execution</w:t>
      </w:r>
      <w:r w:rsidR="001D02E0" w:rsidRPr="00BD5C4A">
        <w:rPr>
          <w:rFonts w:ascii="Times New Roman" w:hAnsi="Times New Roman" w:cs="Times New Roman"/>
          <w:sz w:val="24"/>
          <w:szCs w:val="24"/>
        </w:rPr>
        <w:t xml:space="preserve"> Division</w:t>
      </w:r>
      <w:r w:rsidR="000A2C1E" w:rsidRPr="00BD5C4A">
        <w:rPr>
          <w:rFonts w:ascii="Times New Roman" w:hAnsi="Times New Roman" w:cs="Times New Roman"/>
          <w:sz w:val="24"/>
          <w:szCs w:val="24"/>
        </w:rPr>
        <w:t>;</w:t>
      </w:r>
      <w:r w:rsidR="00B370AE" w:rsidRPr="00BD5C4A">
        <w:rPr>
          <w:rFonts w:ascii="Times New Roman" w:hAnsi="Times New Roman" w:cs="Times New Roman"/>
          <w:sz w:val="24"/>
          <w:szCs w:val="24"/>
        </w:rPr>
        <w:t xml:space="preserve"> stating</w:t>
      </w:r>
      <w:r w:rsidRPr="00BD5C4A">
        <w:rPr>
          <w:rFonts w:ascii="Times New Roman" w:hAnsi="Times New Roman" w:cs="Times New Roman"/>
          <w:sz w:val="24"/>
          <w:szCs w:val="24"/>
        </w:rPr>
        <w:t xml:space="preserve"> explicit</w:t>
      </w:r>
      <w:r w:rsidR="00B370AE" w:rsidRPr="00BD5C4A">
        <w:rPr>
          <w:rFonts w:ascii="Times New Roman" w:hAnsi="Times New Roman" w:cs="Times New Roman"/>
          <w:sz w:val="24"/>
          <w:szCs w:val="24"/>
        </w:rPr>
        <w:t>ly</w:t>
      </w:r>
      <w:r w:rsidRPr="00BD5C4A">
        <w:rPr>
          <w:rFonts w:ascii="Times New Roman" w:hAnsi="Times New Roman" w:cs="Times New Roman"/>
          <w:sz w:val="24"/>
          <w:szCs w:val="24"/>
        </w:rPr>
        <w:t xml:space="preserve"> that the mode in which the assistance of Court was required was </w:t>
      </w:r>
      <w:r w:rsidRPr="00BD5C4A">
        <w:rPr>
          <w:rFonts w:ascii="Times New Roman" w:hAnsi="Times New Roman" w:cs="Times New Roman"/>
          <w:i/>
          <w:sz w:val="24"/>
          <w:szCs w:val="24"/>
        </w:rPr>
        <w:t>‘</w:t>
      </w:r>
      <w:r w:rsidR="00D008E1" w:rsidRPr="00BD5C4A">
        <w:rPr>
          <w:rFonts w:ascii="Times New Roman" w:hAnsi="Times New Roman" w:cs="Times New Roman"/>
          <w:i/>
          <w:sz w:val="24"/>
          <w:szCs w:val="24"/>
        </w:rPr>
        <w:t>By way of attachment of the Respondent’s property before judgment viz the property comprised in former LRV 131 Folio 1 Plot 2 Colville Street</w:t>
      </w:r>
      <w:r w:rsidRPr="00BD5C4A">
        <w:rPr>
          <w:rFonts w:ascii="Times New Roman" w:hAnsi="Times New Roman" w:cs="Times New Roman"/>
          <w:i/>
          <w:sz w:val="24"/>
          <w:szCs w:val="24"/>
        </w:rPr>
        <w:t>’</w:t>
      </w:r>
      <w:r w:rsidR="00D008E1" w:rsidRPr="00BD5C4A">
        <w:rPr>
          <w:rFonts w:ascii="Times New Roman" w:hAnsi="Times New Roman" w:cs="Times New Roman"/>
          <w:sz w:val="24"/>
          <w:szCs w:val="24"/>
        </w:rPr>
        <w:t>.</w:t>
      </w:r>
      <w:r w:rsidR="006B0F5D" w:rsidRPr="00BD5C4A">
        <w:rPr>
          <w:rFonts w:ascii="Times New Roman" w:hAnsi="Times New Roman" w:cs="Times New Roman"/>
          <w:sz w:val="24"/>
          <w:szCs w:val="24"/>
        </w:rPr>
        <w:t xml:space="preserve"> </w:t>
      </w:r>
      <w:r w:rsidR="00D008E1" w:rsidRPr="00BD5C4A">
        <w:rPr>
          <w:rFonts w:ascii="Times New Roman" w:hAnsi="Times New Roman" w:cs="Times New Roman"/>
          <w:sz w:val="24"/>
          <w:szCs w:val="24"/>
        </w:rPr>
        <w:t xml:space="preserve">The learned Registrar of </w:t>
      </w:r>
      <w:r w:rsidR="00B370AE" w:rsidRPr="00BD5C4A">
        <w:rPr>
          <w:rFonts w:ascii="Times New Roman" w:hAnsi="Times New Roman" w:cs="Times New Roman"/>
          <w:sz w:val="24"/>
          <w:szCs w:val="24"/>
        </w:rPr>
        <w:t>Execution, in his handwritten note,</w:t>
      </w:r>
      <w:r w:rsidR="00D008E1" w:rsidRPr="00BD5C4A">
        <w:rPr>
          <w:rFonts w:ascii="Times New Roman" w:hAnsi="Times New Roman" w:cs="Times New Roman"/>
          <w:sz w:val="24"/>
          <w:szCs w:val="24"/>
        </w:rPr>
        <w:t xml:space="preserve"> </w:t>
      </w:r>
      <w:r w:rsidR="001D02E0" w:rsidRPr="00BD5C4A">
        <w:rPr>
          <w:rFonts w:ascii="Times New Roman" w:hAnsi="Times New Roman" w:cs="Times New Roman"/>
          <w:sz w:val="24"/>
          <w:szCs w:val="24"/>
        </w:rPr>
        <w:t>allow</w:t>
      </w:r>
      <w:r w:rsidR="00D008E1" w:rsidRPr="00BD5C4A">
        <w:rPr>
          <w:rFonts w:ascii="Times New Roman" w:hAnsi="Times New Roman" w:cs="Times New Roman"/>
          <w:sz w:val="24"/>
          <w:szCs w:val="24"/>
        </w:rPr>
        <w:t>ed th</w:t>
      </w:r>
      <w:r w:rsidR="001D02E0" w:rsidRPr="00BD5C4A">
        <w:rPr>
          <w:rFonts w:ascii="Times New Roman" w:hAnsi="Times New Roman" w:cs="Times New Roman"/>
          <w:sz w:val="24"/>
          <w:szCs w:val="24"/>
        </w:rPr>
        <w:t>e</w:t>
      </w:r>
      <w:r w:rsidR="00D008E1" w:rsidRPr="00BD5C4A">
        <w:rPr>
          <w:rFonts w:ascii="Times New Roman" w:hAnsi="Times New Roman" w:cs="Times New Roman"/>
          <w:sz w:val="24"/>
          <w:szCs w:val="24"/>
        </w:rPr>
        <w:t xml:space="preserve"> </w:t>
      </w:r>
      <w:r w:rsidR="000A2C1E" w:rsidRPr="00BD5C4A">
        <w:rPr>
          <w:rFonts w:ascii="Times New Roman" w:hAnsi="Times New Roman" w:cs="Times New Roman"/>
          <w:sz w:val="24"/>
          <w:szCs w:val="24"/>
        </w:rPr>
        <w:t>appli</w:t>
      </w:r>
      <w:r w:rsidR="001D02E0" w:rsidRPr="00BD5C4A">
        <w:rPr>
          <w:rFonts w:ascii="Times New Roman" w:hAnsi="Times New Roman" w:cs="Times New Roman"/>
          <w:sz w:val="24"/>
          <w:szCs w:val="24"/>
        </w:rPr>
        <w:t>cation</w:t>
      </w:r>
      <w:r w:rsidR="00D008E1" w:rsidRPr="00BD5C4A">
        <w:rPr>
          <w:rFonts w:ascii="Times New Roman" w:hAnsi="Times New Roman" w:cs="Times New Roman"/>
          <w:sz w:val="24"/>
          <w:szCs w:val="24"/>
        </w:rPr>
        <w:t>;</w:t>
      </w:r>
      <w:r w:rsidR="009F6904" w:rsidRPr="00BD5C4A">
        <w:rPr>
          <w:rFonts w:ascii="Times New Roman" w:hAnsi="Times New Roman" w:cs="Times New Roman"/>
          <w:sz w:val="24"/>
          <w:szCs w:val="24"/>
        </w:rPr>
        <w:t xml:space="preserve"> but however, most inexplicably</w:t>
      </w:r>
      <w:r w:rsidR="000A2C1E" w:rsidRPr="00BD5C4A">
        <w:rPr>
          <w:rFonts w:ascii="Times New Roman" w:hAnsi="Times New Roman" w:cs="Times New Roman"/>
          <w:sz w:val="24"/>
          <w:szCs w:val="24"/>
        </w:rPr>
        <w:t>,</w:t>
      </w:r>
      <w:r w:rsidR="00D008E1" w:rsidRPr="00BD5C4A">
        <w:rPr>
          <w:rFonts w:ascii="Times New Roman" w:hAnsi="Times New Roman" w:cs="Times New Roman"/>
          <w:sz w:val="24"/>
          <w:szCs w:val="24"/>
        </w:rPr>
        <w:t xml:space="preserve"> issue</w:t>
      </w:r>
      <w:r w:rsidR="009F6904" w:rsidRPr="00BD5C4A">
        <w:rPr>
          <w:rFonts w:ascii="Times New Roman" w:hAnsi="Times New Roman" w:cs="Times New Roman"/>
          <w:sz w:val="24"/>
          <w:szCs w:val="24"/>
        </w:rPr>
        <w:t>d</w:t>
      </w:r>
      <w:r w:rsidR="00D008E1" w:rsidRPr="00BD5C4A">
        <w:rPr>
          <w:rFonts w:ascii="Times New Roman" w:hAnsi="Times New Roman" w:cs="Times New Roman"/>
          <w:sz w:val="24"/>
          <w:szCs w:val="24"/>
        </w:rPr>
        <w:t xml:space="preserve"> two</w:t>
      </w:r>
      <w:r w:rsidR="001D02E0" w:rsidRPr="00BD5C4A">
        <w:rPr>
          <w:rFonts w:ascii="Times New Roman" w:hAnsi="Times New Roman" w:cs="Times New Roman"/>
          <w:sz w:val="24"/>
          <w:szCs w:val="24"/>
        </w:rPr>
        <w:t xml:space="preserve"> </w:t>
      </w:r>
      <w:r w:rsidR="006920F2" w:rsidRPr="00BD5C4A">
        <w:rPr>
          <w:rFonts w:ascii="Times New Roman" w:hAnsi="Times New Roman" w:cs="Times New Roman"/>
          <w:sz w:val="24"/>
          <w:szCs w:val="24"/>
        </w:rPr>
        <w:t xml:space="preserve">discordant </w:t>
      </w:r>
      <w:r w:rsidR="00D008E1" w:rsidRPr="00BD5C4A">
        <w:rPr>
          <w:rFonts w:ascii="Times New Roman" w:hAnsi="Times New Roman" w:cs="Times New Roman"/>
          <w:sz w:val="24"/>
          <w:szCs w:val="24"/>
        </w:rPr>
        <w:t>warrants</w:t>
      </w:r>
      <w:r w:rsidR="006920F2" w:rsidRPr="00BD5C4A">
        <w:rPr>
          <w:rFonts w:ascii="Times New Roman" w:hAnsi="Times New Roman" w:cs="Times New Roman"/>
          <w:sz w:val="24"/>
          <w:szCs w:val="24"/>
        </w:rPr>
        <w:t>,</w:t>
      </w:r>
      <w:r w:rsidR="00D008E1" w:rsidRPr="00BD5C4A">
        <w:rPr>
          <w:rFonts w:ascii="Times New Roman" w:hAnsi="Times New Roman" w:cs="Times New Roman"/>
          <w:sz w:val="24"/>
          <w:szCs w:val="24"/>
        </w:rPr>
        <w:t xml:space="preserve"> purportedly pursuant to</w:t>
      </w:r>
      <w:r w:rsidR="001D02E0" w:rsidRPr="00BD5C4A">
        <w:rPr>
          <w:rFonts w:ascii="Times New Roman" w:hAnsi="Times New Roman" w:cs="Times New Roman"/>
          <w:sz w:val="24"/>
          <w:szCs w:val="24"/>
        </w:rPr>
        <w:t xml:space="preserve"> the application for execution</w:t>
      </w:r>
      <w:r w:rsidR="00D008E1" w:rsidRPr="00BD5C4A">
        <w:rPr>
          <w:rFonts w:ascii="Times New Roman" w:hAnsi="Times New Roman" w:cs="Times New Roman"/>
          <w:sz w:val="24"/>
          <w:szCs w:val="24"/>
        </w:rPr>
        <w:t xml:space="preserve">. The first warrant commanded the Bailiff of the Court to attach the suit property in execution before judgment. </w:t>
      </w:r>
    </w:p>
    <w:p w:rsidR="009F6904" w:rsidRPr="00BD5C4A" w:rsidRDefault="00D008E1"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The second warrant</w:t>
      </w:r>
      <w:r w:rsidR="00C80502" w:rsidRPr="00BD5C4A">
        <w:rPr>
          <w:rFonts w:ascii="Times New Roman" w:hAnsi="Times New Roman" w:cs="Times New Roman"/>
          <w:sz w:val="24"/>
          <w:szCs w:val="24"/>
        </w:rPr>
        <w:t>,</w:t>
      </w:r>
      <w:r w:rsidR="00416D6C" w:rsidRPr="00BD5C4A">
        <w:rPr>
          <w:rFonts w:ascii="Times New Roman" w:hAnsi="Times New Roman" w:cs="Times New Roman"/>
          <w:sz w:val="24"/>
          <w:szCs w:val="24"/>
        </w:rPr>
        <w:t xml:space="preserve"> which</w:t>
      </w:r>
      <w:r w:rsidR="00C80502" w:rsidRPr="00BD5C4A">
        <w:rPr>
          <w:rFonts w:ascii="Times New Roman" w:hAnsi="Times New Roman" w:cs="Times New Roman"/>
          <w:sz w:val="24"/>
          <w:szCs w:val="24"/>
        </w:rPr>
        <w:t xml:space="preserve"> the Registrar</w:t>
      </w:r>
      <w:r w:rsidRPr="00BD5C4A">
        <w:rPr>
          <w:rFonts w:ascii="Times New Roman" w:hAnsi="Times New Roman" w:cs="Times New Roman"/>
          <w:sz w:val="24"/>
          <w:szCs w:val="24"/>
        </w:rPr>
        <w:t xml:space="preserve"> </w:t>
      </w:r>
      <w:r w:rsidR="00416D6C" w:rsidRPr="00BD5C4A">
        <w:rPr>
          <w:rFonts w:ascii="Times New Roman" w:hAnsi="Times New Roman" w:cs="Times New Roman"/>
          <w:sz w:val="24"/>
          <w:szCs w:val="24"/>
        </w:rPr>
        <w:t xml:space="preserve">evidently </w:t>
      </w:r>
      <w:r w:rsidRPr="00BD5C4A">
        <w:rPr>
          <w:rFonts w:ascii="Times New Roman" w:hAnsi="Times New Roman" w:cs="Times New Roman"/>
          <w:sz w:val="24"/>
          <w:szCs w:val="24"/>
        </w:rPr>
        <w:t>issued</w:t>
      </w:r>
      <w:r w:rsidR="00C80502" w:rsidRPr="00BD5C4A">
        <w:rPr>
          <w:rFonts w:ascii="Times New Roman" w:hAnsi="Times New Roman" w:cs="Times New Roman"/>
          <w:sz w:val="24"/>
          <w:szCs w:val="24"/>
        </w:rPr>
        <w:t xml:space="preserve"> simultaneously</w:t>
      </w:r>
      <w:r w:rsidR="00416D6C" w:rsidRPr="00BD5C4A">
        <w:rPr>
          <w:rFonts w:ascii="Times New Roman" w:hAnsi="Times New Roman" w:cs="Times New Roman"/>
          <w:sz w:val="24"/>
          <w:szCs w:val="24"/>
        </w:rPr>
        <w:t xml:space="preserve"> with the first</w:t>
      </w:r>
      <w:r w:rsidR="00C80502" w:rsidRPr="00BD5C4A">
        <w:rPr>
          <w:rFonts w:ascii="Times New Roman" w:hAnsi="Times New Roman" w:cs="Times New Roman"/>
          <w:sz w:val="24"/>
          <w:szCs w:val="24"/>
        </w:rPr>
        <w:t>,</w:t>
      </w:r>
      <w:r w:rsidRPr="00BD5C4A">
        <w:rPr>
          <w:rFonts w:ascii="Times New Roman" w:hAnsi="Times New Roman" w:cs="Times New Roman"/>
          <w:sz w:val="24"/>
          <w:szCs w:val="24"/>
        </w:rPr>
        <w:t xml:space="preserve"> commanded the same Baili</w:t>
      </w:r>
      <w:r w:rsidR="009F6904" w:rsidRPr="00BD5C4A">
        <w:rPr>
          <w:rFonts w:ascii="Times New Roman" w:hAnsi="Times New Roman" w:cs="Times New Roman"/>
          <w:sz w:val="24"/>
          <w:szCs w:val="24"/>
        </w:rPr>
        <w:t xml:space="preserve">ff to evict the </w:t>
      </w:r>
      <w:r w:rsidR="000A2C1E" w:rsidRPr="00BD5C4A">
        <w:rPr>
          <w:rFonts w:ascii="Times New Roman" w:hAnsi="Times New Roman" w:cs="Times New Roman"/>
          <w:sz w:val="24"/>
          <w:szCs w:val="24"/>
        </w:rPr>
        <w:t>Defendants/</w:t>
      </w:r>
      <w:r w:rsidR="009F6904" w:rsidRPr="00BD5C4A">
        <w:rPr>
          <w:rFonts w:ascii="Times New Roman" w:hAnsi="Times New Roman" w:cs="Times New Roman"/>
          <w:sz w:val="24"/>
          <w:szCs w:val="24"/>
        </w:rPr>
        <w:t xml:space="preserve">Respondents, </w:t>
      </w:r>
      <w:r w:rsidRPr="00BD5C4A">
        <w:rPr>
          <w:rFonts w:ascii="Times New Roman" w:hAnsi="Times New Roman" w:cs="Times New Roman"/>
          <w:sz w:val="24"/>
          <w:szCs w:val="24"/>
        </w:rPr>
        <w:t>their tenants</w:t>
      </w:r>
      <w:r w:rsidR="009F6904" w:rsidRPr="00BD5C4A">
        <w:rPr>
          <w:rFonts w:ascii="Times New Roman" w:hAnsi="Times New Roman" w:cs="Times New Roman"/>
          <w:sz w:val="24"/>
          <w:szCs w:val="24"/>
        </w:rPr>
        <w:t>,</w:t>
      </w:r>
      <w:r w:rsidRPr="00BD5C4A">
        <w:rPr>
          <w:rFonts w:ascii="Times New Roman" w:hAnsi="Times New Roman" w:cs="Times New Roman"/>
          <w:sz w:val="24"/>
          <w:szCs w:val="24"/>
        </w:rPr>
        <w:t xml:space="preserve"> and </w:t>
      </w:r>
      <w:r w:rsidR="00C80502" w:rsidRPr="00BD5C4A">
        <w:rPr>
          <w:rFonts w:ascii="Times New Roman" w:hAnsi="Times New Roman" w:cs="Times New Roman"/>
          <w:sz w:val="24"/>
          <w:szCs w:val="24"/>
        </w:rPr>
        <w:t>anyone</w:t>
      </w:r>
      <w:r w:rsidRPr="00BD5C4A">
        <w:rPr>
          <w:rFonts w:ascii="Times New Roman" w:hAnsi="Times New Roman" w:cs="Times New Roman"/>
          <w:sz w:val="24"/>
          <w:szCs w:val="24"/>
        </w:rPr>
        <w:t xml:space="preserve"> </w:t>
      </w:r>
      <w:r w:rsidR="00C80502" w:rsidRPr="00BD5C4A">
        <w:rPr>
          <w:rFonts w:ascii="Times New Roman" w:hAnsi="Times New Roman" w:cs="Times New Roman"/>
          <w:sz w:val="24"/>
          <w:szCs w:val="24"/>
        </w:rPr>
        <w:t>deriv</w:t>
      </w:r>
      <w:r w:rsidRPr="00BD5C4A">
        <w:rPr>
          <w:rFonts w:ascii="Times New Roman" w:hAnsi="Times New Roman" w:cs="Times New Roman"/>
          <w:sz w:val="24"/>
          <w:szCs w:val="24"/>
        </w:rPr>
        <w:t xml:space="preserve">ing </w:t>
      </w:r>
      <w:r w:rsidR="00C80502" w:rsidRPr="00BD5C4A">
        <w:rPr>
          <w:rFonts w:ascii="Times New Roman" w:hAnsi="Times New Roman" w:cs="Times New Roman"/>
          <w:sz w:val="24"/>
          <w:szCs w:val="24"/>
        </w:rPr>
        <w:t xml:space="preserve">authority from the </w:t>
      </w:r>
      <w:r w:rsidR="000A2C1E" w:rsidRPr="00BD5C4A">
        <w:rPr>
          <w:rFonts w:ascii="Times New Roman" w:hAnsi="Times New Roman" w:cs="Times New Roman"/>
          <w:sz w:val="24"/>
          <w:szCs w:val="24"/>
        </w:rPr>
        <w:t>Defendants/</w:t>
      </w:r>
      <w:r w:rsidR="00C80502" w:rsidRPr="00BD5C4A">
        <w:rPr>
          <w:rFonts w:ascii="Times New Roman" w:hAnsi="Times New Roman" w:cs="Times New Roman"/>
          <w:sz w:val="24"/>
          <w:szCs w:val="24"/>
        </w:rPr>
        <w:t>Respondents, from the suit property; and to gi</w:t>
      </w:r>
      <w:r w:rsidR="00416D6C" w:rsidRPr="00BD5C4A">
        <w:rPr>
          <w:rFonts w:ascii="Times New Roman" w:hAnsi="Times New Roman" w:cs="Times New Roman"/>
          <w:sz w:val="24"/>
          <w:szCs w:val="24"/>
        </w:rPr>
        <w:t>ve vacant possession</w:t>
      </w:r>
      <w:r w:rsidR="00C80502" w:rsidRPr="00BD5C4A">
        <w:rPr>
          <w:rFonts w:ascii="Times New Roman" w:hAnsi="Times New Roman" w:cs="Times New Roman"/>
          <w:sz w:val="24"/>
          <w:szCs w:val="24"/>
        </w:rPr>
        <w:t xml:space="preserve"> to the </w:t>
      </w:r>
      <w:r w:rsidR="000A2C1E" w:rsidRPr="00BD5C4A">
        <w:rPr>
          <w:rFonts w:ascii="Times New Roman" w:hAnsi="Times New Roman" w:cs="Times New Roman"/>
          <w:sz w:val="24"/>
          <w:szCs w:val="24"/>
        </w:rPr>
        <w:t>Plaintiffs/</w:t>
      </w:r>
      <w:r w:rsidR="00C80502" w:rsidRPr="00BD5C4A">
        <w:rPr>
          <w:rFonts w:ascii="Times New Roman" w:hAnsi="Times New Roman" w:cs="Times New Roman"/>
          <w:sz w:val="24"/>
          <w:szCs w:val="24"/>
        </w:rPr>
        <w:t xml:space="preserve">Applicants. </w:t>
      </w:r>
      <w:r w:rsidR="000A2C1E" w:rsidRPr="00BD5C4A">
        <w:rPr>
          <w:rFonts w:ascii="Times New Roman" w:hAnsi="Times New Roman" w:cs="Times New Roman"/>
          <w:sz w:val="24"/>
          <w:szCs w:val="24"/>
        </w:rPr>
        <w:t xml:space="preserve"> </w:t>
      </w:r>
      <w:r w:rsidR="00C80502" w:rsidRPr="00BD5C4A">
        <w:rPr>
          <w:rFonts w:ascii="Times New Roman" w:hAnsi="Times New Roman" w:cs="Times New Roman"/>
          <w:sz w:val="24"/>
          <w:szCs w:val="24"/>
        </w:rPr>
        <w:t xml:space="preserve">The Bailiff duly executed the two warrants; and there then followed a </w:t>
      </w:r>
      <w:r w:rsidR="009F6904" w:rsidRPr="00BD5C4A">
        <w:rPr>
          <w:rFonts w:ascii="Times New Roman" w:hAnsi="Times New Roman" w:cs="Times New Roman"/>
          <w:sz w:val="24"/>
          <w:szCs w:val="24"/>
        </w:rPr>
        <w:t>flurry</w:t>
      </w:r>
      <w:r w:rsidR="00C80502" w:rsidRPr="00BD5C4A">
        <w:rPr>
          <w:rFonts w:ascii="Times New Roman" w:hAnsi="Times New Roman" w:cs="Times New Roman"/>
          <w:sz w:val="24"/>
          <w:szCs w:val="24"/>
        </w:rPr>
        <w:t xml:space="preserve"> of </w:t>
      </w:r>
      <w:r w:rsidR="00EA7517" w:rsidRPr="00BD5C4A">
        <w:rPr>
          <w:rFonts w:ascii="Times New Roman" w:hAnsi="Times New Roman" w:cs="Times New Roman"/>
          <w:sz w:val="24"/>
          <w:szCs w:val="24"/>
        </w:rPr>
        <w:t xml:space="preserve">Court </w:t>
      </w:r>
      <w:r w:rsidR="009B20E5" w:rsidRPr="00BD5C4A">
        <w:rPr>
          <w:rFonts w:ascii="Times New Roman" w:hAnsi="Times New Roman" w:cs="Times New Roman"/>
          <w:sz w:val="24"/>
          <w:szCs w:val="24"/>
        </w:rPr>
        <w:t xml:space="preserve">orders, counter orders, </w:t>
      </w:r>
      <w:r w:rsidR="009F6904" w:rsidRPr="00BD5C4A">
        <w:rPr>
          <w:rFonts w:ascii="Times New Roman" w:hAnsi="Times New Roman" w:cs="Times New Roman"/>
          <w:sz w:val="24"/>
          <w:szCs w:val="24"/>
        </w:rPr>
        <w:t>and as well</w:t>
      </w:r>
      <w:r w:rsidR="009B20E5" w:rsidRPr="00BD5C4A">
        <w:rPr>
          <w:rFonts w:ascii="Times New Roman" w:hAnsi="Times New Roman" w:cs="Times New Roman"/>
          <w:sz w:val="24"/>
          <w:szCs w:val="24"/>
        </w:rPr>
        <w:t xml:space="preserve"> administrative actions</w:t>
      </w:r>
      <w:r w:rsidR="009F6904" w:rsidRPr="00BD5C4A">
        <w:rPr>
          <w:rFonts w:ascii="Times New Roman" w:hAnsi="Times New Roman" w:cs="Times New Roman"/>
          <w:sz w:val="24"/>
          <w:szCs w:val="24"/>
        </w:rPr>
        <w:t>.</w:t>
      </w:r>
      <w:r w:rsidR="00EA7517" w:rsidRPr="00BD5C4A">
        <w:rPr>
          <w:rFonts w:ascii="Times New Roman" w:hAnsi="Times New Roman" w:cs="Times New Roman"/>
          <w:sz w:val="24"/>
          <w:szCs w:val="24"/>
        </w:rPr>
        <w:t xml:space="preserve"> </w:t>
      </w:r>
      <w:r w:rsidR="009F6904" w:rsidRPr="00BD5C4A">
        <w:rPr>
          <w:rFonts w:ascii="Times New Roman" w:hAnsi="Times New Roman" w:cs="Times New Roman"/>
          <w:sz w:val="24"/>
          <w:szCs w:val="24"/>
        </w:rPr>
        <w:t xml:space="preserve">This ping pong in Court decisions with </w:t>
      </w:r>
      <w:r w:rsidR="00EA7517" w:rsidRPr="00BD5C4A">
        <w:rPr>
          <w:rFonts w:ascii="Times New Roman" w:hAnsi="Times New Roman" w:cs="Times New Roman"/>
          <w:sz w:val="24"/>
          <w:szCs w:val="24"/>
        </w:rPr>
        <w:t>the</w:t>
      </w:r>
      <w:r w:rsidR="009F6904" w:rsidRPr="00BD5C4A">
        <w:rPr>
          <w:rFonts w:ascii="Times New Roman" w:hAnsi="Times New Roman" w:cs="Times New Roman"/>
          <w:sz w:val="24"/>
          <w:szCs w:val="24"/>
        </w:rPr>
        <w:t xml:space="preserve"> attendant alternating shifts in the possession of the suit property between the parties hereto have, I must confess, only served to</w:t>
      </w:r>
      <w:r w:rsidR="00C80502" w:rsidRPr="00BD5C4A">
        <w:rPr>
          <w:rFonts w:ascii="Times New Roman" w:hAnsi="Times New Roman" w:cs="Times New Roman"/>
          <w:sz w:val="24"/>
          <w:szCs w:val="24"/>
        </w:rPr>
        <w:t xml:space="preserve"> </w:t>
      </w:r>
      <w:r w:rsidR="00DC15AB" w:rsidRPr="00BD5C4A">
        <w:rPr>
          <w:rFonts w:ascii="Times New Roman" w:hAnsi="Times New Roman" w:cs="Times New Roman"/>
          <w:sz w:val="24"/>
          <w:szCs w:val="24"/>
        </w:rPr>
        <w:t xml:space="preserve">distastefully expose </w:t>
      </w:r>
      <w:r w:rsidR="00C80502" w:rsidRPr="00BD5C4A">
        <w:rPr>
          <w:rFonts w:ascii="Times New Roman" w:hAnsi="Times New Roman" w:cs="Times New Roman"/>
          <w:sz w:val="24"/>
          <w:szCs w:val="24"/>
        </w:rPr>
        <w:t xml:space="preserve">the Courts of law </w:t>
      </w:r>
      <w:r w:rsidR="00DC15AB" w:rsidRPr="00BD5C4A">
        <w:rPr>
          <w:rFonts w:ascii="Times New Roman" w:hAnsi="Times New Roman" w:cs="Times New Roman"/>
          <w:sz w:val="24"/>
          <w:szCs w:val="24"/>
        </w:rPr>
        <w:t>as uncoordinated</w:t>
      </w:r>
      <w:r w:rsidR="00C80502" w:rsidRPr="00BD5C4A">
        <w:rPr>
          <w:rFonts w:ascii="Times New Roman" w:hAnsi="Times New Roman" w:cs="Times New Roman"/>
          <w:sz w:val="24"/>
          <w:szCs w:val="24"/>
        </w:rPr>
        <w:t xml:space="preserve">. This too, I will advert to shortly. </w:t>
      </w:r>
    </w:p>
    <w:p w:rsidR="00723DED" w:rsidRPr="00BD5C4A" w:rsidRDefault="009B20E5"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It is against this back</w:t>
      </w:r>
      <w:r w:rsidR="00EA7517" w:rsidRPr="00BD5C4A">
        <w:rPr>
          <w:rFonts w:ascii="Times New Roman" w:hAnsi="Times New Roman" w:cs="Times New Roman"/>
          <w:sz w:val="24"/>
          <w:szCs w:val="24"/>
        </w:rPr>
        <w:t>drop</w:t>
      </w:r>
      <w:r w:rsidRPr="00BD5C4A">
        <w:rPr>
          <w:rFonts w:ascii="Times New Roman" w:hAnsi="Times New Roman" w:cs="Times New Roman"/>
          <w:sz w:val="24"/>
          <w:szCs w:val="24"/>
        </w:rPr>
        <w:t xml:space="preserve"> that the instant </w:t>
      </w:r>
      <w:r w:rsidR="00EA7517" w:rsidRPr="00BD5C4A">
        <w:rPr>
          <w:rFonts w:ascii="Times New Roman" w:hAnsi="Times New Roman" w:cs="Times New Roman"/>
          <w:sz w:val="24"/>
          <w:szCs w:val="24"/>
        </w:rPr>
        <w:t xml:space="preserve">reference </w:t>
      </w:r>
      <w:r w:rsidRPr="00BD5C4A">
        <w:rPr>
          <w:rFonts w:ascii="Times New Roman" w:hAnsi="Times New Roman" w:cs="Times New Roman"/>
          <w:sz w:val="24"/>
          <w:szCs w:val="24"/>
        </w:rPr>
        <w:t>app</w:t>
      </w:r>
      <w:r w:rsidR="00EA7517" w:rsidRPr="00BD5C4A">
        <w:rPr>
          <w:rFonts w:ascii="Times New Roman" w:hAnsi="Times New Roman" w:cs="Times New Roman"/>
          <w:sz w:val="24"/>
          <w:szCs w:val="24"/>
        </w:rPr>
        <w:t>eal</w:t>
      </w:r>
      <w:r w:rsidRPr="00BD5C4A">
        <w:rPr>
          <w:rFonts w:ascii="Times New Roman" w:hAnsi="Times New Roman" w:cs="Times New Roman"/>
          <w:sz w:val="24"/>
          <w:szCs w:val="24"/>
        </w:rPr>
        <w:t xml:space="preserve"> before me has arisen.</w:t>
      </w:r>
      <w:r w:rsidR="009F6904" w:rsidRPr="00BD5C4A">
        <w:rPr>
          <w:rFonts w:ascii="Times New Roman" w:hAnsi="Times New Roman" w:cs="Times New Roman"/>
          <w:sz w:val="24"/>
          <w:szCs w:val="24"/>
        </w:rPr>
        <w:t xml:space="preserve"> </w:t>
      </w:r>
      <w:r w:rsidRPr="00BD5C4A">
        <w:rPr>
          <w:rFonts w:ascii="Times New Roman" w:hAnsi="Times New Roman" w:cs="Times New Roman"/>
          <w:sz w:val="24"/>
          <w:szCs w:val="24"/>
        </w:rPr>
        <w:t>The app</w:t>
      </w:r>
      <w:r w:rsidR="007278D9" w:rsidRPr="00BD5C4A">
        <w:rPr>
          <w:rFonts w:ascii="Times New Roman" w:hAnsi="Times New Roman" w:cs="Times New Roman"/>
          <w:sz w:val="24"/>
          <w:szCs w:val="24"/>
        </w:rPr>
        <w:t>eal</w:t>
      </w:r>
      <w:r w:rsidRPr="00BD5C4A">
        <w:rPr>
          <w:rFonts w:ascii="Times New Roman" w:hAnsi="Times New Roman" w:cs="Times New Roman"/>
          <w:sz w:val="24"/>
          <w:szCs w:val="24"/>
        </w:rPr>
        <w:t xml:space="preserve"> challenges the order by Her Worship Irene Akankwasa </w:t>
      </w:r>
      <w:r w:rsidR="00723DED" w:rsidRPr="00BD5C4A">
        <w:rPr>
          <w:rFonts w:ascii="Times New Roman" w:hAnsi="Times New Roman" w:cs="Times New Roman"/>
          <w:sz w:val="24"/>
          <w:szCs w:val="24"/>
        </w:rPr>
        <w:t xml:space="preserve">in </w:t>
      </w:r>
      <w:r w:rsidR="00723DED" w:rsidRPr="00BD5C4A">
        <w:rPr>
          <w:rFonts w:ascii="Times New Roman" w:hAnsi="Times New Roman" w:cs="Times New Roman"/>
          <w:i/>
          <w:sz w:val="24"/>
          <w:szCs w:val="24"/>
        </w:rPr>
        <w:t>EMA No. 244 of 214</w:t>
      </w:r>
      <w:r w:rsidR="00723DED" w:rsidRPr="00BD5C4A">
        <w:rPr>
          <w:rFonts w:ascii="Times New Roman" w:hAnsi="Times New Roman" w:cs="Times New Roman"/>
          <w:sz w:val="24"/>
          <w:szCs w:val="24"/>
        </w:rPr>
        <w:t xml:space="preserve">, </w:t>
      </w:r>
      <w:r w:rsidRPr="00BD5C4A">
        <w:rPr>
          <w:rFonts w:ascii="Times New Roman" w:hAnsi="Times New Roman" w:cs="Times New Roman"/>
          <w:sz w:val="24"/>
          <w:szCs w:val="24"/>
        </w:rPr>
        <w:t xml:space="preserve">by which the learned Registrar </w:t>
      </w:r>
      <w:r w:rsidR="00EA7517" w:rsidRPr="00BD5C4A">
        <w:rPr>
          <w:rFonts w:ascii="Times New Roman" w:hAnsi="Times New Roman" w:cs="Times New Roman"/>
          <w:sz w:val="24"/>
          <w:szCs w:val="24"/>
        </w:rPr>
        <w:t xml:space="preserve">of the Execution Division </w:t>
      </w:r>
      <w:r w:rsidRPr="00BD5C4A">
        <w:rPr>
          <w:rFonts w:ascii="Times New Roman" w:hAnsi="Times New Roman" w:cs="Times New Roman"/>
          <w:sz w:val="24"/>
          <w:szCs w:val="24"/>
        </w:rPr>
        <w:t xml:space="preserve">set aside the order </w:t>
      </w:r>
      <w:r w:rsidR="00EA7517" w:rsidRPr="00BD5C4A">
        <w:rPr>
          <w:rFonts w:ascii="Times New Roman" w:hAnsi="Times New Roman" w:cs="Times New Roman"/>
          <w:sz w:val="24"/>
          <w:szCs w:val="24"/>
        </w:rPr>
        <w:t xml:space="preserve">of execution </w:t>
      </w:r>
      <w:r w:rsidRPr="00BD5C4A">
        <w:rPr>
          <w:rFonts w:ascii="Times New Roman" w:hAnsi="Times New Roman" w:cs="Times New Roman"/>
          <w:sz w:val="24"/>
          <w:szCs w:val="24"/>
        </w:rPr>
        <w:t>by her predecessor Registrar</w:t>
      </w:r>
      <w:r w:rsidR="00EA7517" w:rsidRPr="00BD5C4A">
        <w:rPr>
          <w:rFonts w:ascii="Times New Roman" w:hAnsi="Times New Roman" w:cs="Times New Roman"/>
          <w:sz w:val="24"/>
          <w:szCs w:val="24"/>
        </w:rPr>
        <w:t>,</w:t>
      </w:r>
      <w:r w:rsidRPr="00BD5C4A">
        <w:rPr>
          <w:rFonts w:ascii="Times New Roman" w:hAnsi="Times New Roman" w:cs="Times New Roman"/>
          <w:sz w:val="24"/>
          <w:szCs w:val="24"/>
        </w:rPr>
        <w:t xml:space="preserve"> </w:t>
      </w:r>
      <w:r w:rsidR="00EA7517" w:rsidRPr="00BD5C4A">
        <w:rPr>
          <w:rFonts w:ascii="Times New Roman" w:hAnsi="Times New Roman" w:cs="Times New Roman"/>
          <w:sz w:val="24"/>
          <w:szCs w:val="24"/>
        </w:rPr>
        <w:t xml:space="preserve">His Worship </w:t>
      </w:r>
      <w:r w:rsidRPr="00BD5C4A">
        <w:rPr>
          <w:rFonts w:ascii="Times New Roman" w:hAnsi="Times New Roman" w:cs="Times New Roman"/>
          <w:sz w:val="24"/>
          <w:szCs w:val="24"/>
        </w:rPr>
        <w:t xml:space="preserve">Henry Twinomuhwezi </w:t>
      </w:r>
      <w:r w:rsidR="009B0E29" w:rsidRPr="00BD5C4A">
        <w:rPr>
          <w:rFonts w:ascii="Times New Roman" w:hAnsi="Times New Roman" w:cs="Times New Roman"/>
          <w:sz w:val="24"/>
          <w:szCs w:val="24"/>
        </w:rPr>
        <w:t>which</w:t>
      </w:r>
      <w:r w:rsidR="007278D9" w:rsidRPr="00BD5C4A">
        <w:rPr>
          <w:rFonts w:ascii="Times New Roman" w:hAnsi="Times New Roman" w:cs="Times New Roman"/>
          <w:sz w:val="24"/>
          <w:szCs w:val="24"/>
        </w:rPr>
        <w:t>,</w:t>
      </w:r>
      <w:r w:rsidRPr="00BD5C4A">
        <w:rPr>
          <w:rFonts w:ascii="Times New Roman" w:hAnsi="Times New Roman" w:cs="Times New Roman"/>
          <w:sz w:val="24"/>
          <w:szCs w:val="24"/>
        </w:rPr>
        <w:t xml:space="preserve"> </w:t>
      </w:r>
      <w:r w:rsidR="00723DED" w:rsidRPr="00BD5C4A">
        <w:rPr>
          <w:rFonts w:ascii="Times New Roman" w:hAnsi="Times New Roman" w:cs="Times New Roman"/>
          <w:sz w:val="24"/>
          <w:szCs w:val="24"/>
        </w:rPr>
        <w:t>through</w:t>
      </w:r>
      <w:r w:rsidR="007278D9" w:rsidRPr="00BD5C4A">
        <w:rPr>
          <w:rFonts w:ascii="Times New Roman" w:hAnsi="Times New Roman" w:cs="Times New Roman"/>
          <w:sz w:val="24"/>
          <w:szCs w:val="24"/>
        </w:rPr>
        <w:t xml:space="preserve"> the second warrant issued to the Court Bailiff, </w:t>
      </w:r>
      <w:r w:rsidRPr="00BD5C4A">
        <w:rPr>
          <w:rFonts w:ascii="Times New Roman" w:hAnsi="Times New Roman" w:cs="Times New Roman"/>
          <w:sz w:val="24"/>
          <w:szCs w:val="24"/>
        </w:rPr>
        <w:t>had caused the eviction of the Respondent</w:t>
      </w:r>
      <w:r w:rsidR="00EA7517" w:rsidRPr="00BD5C4A">
        <w:rPr>
          <w:rFonts w:ascii="Times New Roman" w:hAnsi="Times New Roman" w:cs="Times New Roman"/>
          <w:sz w:val="24"/>
          <w:szCs w:val="24"/>
        </w:rPr>
        <w:t>s herein</w:t>
      </w:r>
      <w:r w:rsidRPr="00BD5C4A">
        <w:rPr>
          <w:rFonts w:ascii="Times New Roman" w:hAnsi="Times New Roman" w:cs="Times New Roman"/>
          <w:sz w:val="24"/>
          <w:szCs w:val="24"/>
        </w:rPr>
        <w:t xml:space="preserve"> from the suit premises. </w:t>
      </w:r>
      <w:r w:rsidR="00EA7517" w:rsidRPr="00BD5C4A">
        <w:rPr>
          <w:rFonts w:ascii="Times New Roman" w:hAnsi="Times New Roman" w:cs="Times New Roman"/>
          <w:sz w:val="24"/>
          <w:szCs w:val="24"/>
        </w:rPr>
        <w:t xml:space="preserve">The reference appeal </w:t>
      </w:r>
      <w:r w:rsidR="00723DED" w:rsidRPr="00BD5C4A">
        <w:rPr>
          <w:rFonts w:ascii="Times New Roman" w:hAnsi="Times New Roman" w:cs="Times New Roman"/>
          <w:sz w:val="24"/>
          <w:szCs w:val="24"/>
        </w:rPr>
        <w:t>seeks to fault Her Worship Irene Akankwasa of having acted without jurisdiction, and therefore illegally, in setting aside her predecessor’s order of execution; and so, the Appellants contend, the learned Registrar’s impugned action was an exercise of revisionary powers not vested in her.</w:t>
      </w:r>
    </w:p>
    <w:p w:rsidR="007860AD" w:rsidRPr="00BD5C4A" w:rsidRDefault="00723DED"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The genesis of this matter lies in the interlocutory Misc. Application No. 35 of 2014 of the Commercial Division instituted by the Applicants herein by way of chamber summons, </w:t>
      </w:r>
      <w:r w:rsidR="00236F7F" w:rsidRPr="00BD5C4A">
        <w:rPr>
          <w:rFonts w:ascii="Times New Roman" w:hAnsi="Times New Roman" w:cs="Times New Roman"/>
          <w:sz w:val="24"/>
          <w:szCs w:val="24"/>
        </w:rPr>
        <w:t>and with the sole relief sought be</w:t>
      </w:r>
      <w:r w:rsidRPr="00BD5C4A">
        <w:rPr>
          <w:rFonts w:ascii="Times New Roman" w:hAnsi="Times New Roman" w:cs="Times New Roman"/>
          <w:sz w:val="24"/>
          <w:szCs w:val="24"/>
        </w:rPr>
        <w:t xml:space="preserve">ing </w:t>
      </w:r>
      <w:r w:rsidR="00236F7F" w:rsidRPr="00BD5C4A">
        <w:rPr>
          <w:rFonts w:ascii="Times New Roman" w:hAnsi="Times New Roman" w:cs="Times New Roman"/>
          <w:sz w:val="24"/>
          <w:szCs w:val="24"/>
        </w:rPr>
        <w:t xml:space="preserve">an order </w:t>
      </w:r>
      <w:r w:rsidRPr="00BD5C4A">
        <w:rPr>
          <w:rFonts w:ascii="Times New Roman" w:hAnsi="Times New Roman" w:cs="Times New Roman"/>
          <w:sz w:val="24"/>
          <w:szCs w:val="24"/>
        </w:rPr>
        <w:t>for</w:t>
      </w:r>
      <w:r w:rsidR="00236F7F" w:rsidRPr="00BD5C4A">
        <w:rPr>
          <w:rFonts w:ascii="Times New Roman" w:hAnsi="Times New Roman" w:cs="Times New Roman"/>
          <w:sz w:val="24"/>
          <w:szCs w:val="24"/>
        </w:rPr>
        <w:t xml:space="preserve"> </w:t>
      </w:r>
      <w:r w:rsidR="00236F7F" w:rsidRPr="00BD5C4A">
        <w:rPr>
          <w:rFonts w:ascii="Times New Roman" w:hAnsi="Times New Roman" w:cs="Times New Roman"/>
          <w:i/>
          <w:sz w:val="24"/>
          <w:szCs w:val="24"/>
        </w:rPr>
        <w:t>‘attachment before judgment of immoveable comprised in former LRV 131 Folio 1 Plot 2 Colville Street belonging to the Applicants’</w:t>
      </w:r>
      <w:r w:rsidR="00236F7F" w:rsidRPr="00BD5C4A">
        <w:rPr>
          <w:rFonts w:ascii="Times New Roman" w:hAnsi="Times New Roman" w:cs="Times New Roman"/>
          <w:sz w:val="24"/>
          <w:szCs w:val="24"/>
        </w:rPr>
        <w:t xml:space="preserve">. The Applicants’ </w:t>
      </w:r>
      <w:r w:rsidR="007860AD" w:rsidRPr="00BD5C4A">
        <w:rPr>
          <w:rFonts w:ascii="Times New Roman" w:hAnsi="Times New Roman" w:cs="Times New Roman"/>
          <w:sz w:val="24"/>
          <w:szCs w:val="24"/>
        </w:rPr>
        <w:t>C</w:t>
      </w:r>
      <w:r w:rsidR="00236F7F" w:rsidRPr="00BD5C4A">
        <w:rPr>
          <w:rFonts w:ascii="Times New Roman" w:hAnsi="Times New Roman" w:cs="Times New Roman"/>
          <w:sz w:val="24"/>
          <w:szCs w:val="24"/>
        </w:rPr>
        <w:t>ounsel</w:t>
      </w:r>
      <w:r w:rsidR="007860AD" w:rsidRPr="00BD5C4A">
        <w:rPr>
          <w:rFonts w:ascii="Times New Roman" w:hAnsi="Times New Roman" w:cs="Times New Roman"/>
          <w:sz w:val="24"/>
          <w:szCs w:val="24"/>
        </w:rPr>
        <w:t>,</w:t>
      </w:r>
      <w:r w:rsidR="00236F7F" w:rsidRPr="00BD5C4A">
        <w:rPr>
          <w:rFonts w:ascii="Times New Roman" w:hAnsi="Times New Roman" w:cs="Times New Roman"/>
          <w:sz w:val="24"/>
          <w:szCs w:val="24"/>
        </w:rPr>
        <w:t xml:space="preserve"> </w:t>
      </w:r>
      <w:r w:rsidR="007860AD" w:rsidRPr="00BD5C4A">
        <w:rPr>
          <w:rFonts w:ascii="Times New Roman" w:hAnsi="Times New Roman" w:cs="Times New Roman"/>
          <w:sz w:val="24"/>
          <w:szCs w:val="24"/>
        </w:rPr>
        <w:t>in his argument</w:t>
      </w:r>
      <w:r w:rsidR="00D148F0" w:rsidRPr="00BD5C4A">
        <w:rPr>
          <w:rFonts w:ascii="Times New Roman" w:hAnsi="Times New Roman" w:cs="Times New Roman"/>
          <w:sz w:val="24"/>
          <w:szCs w:val="24"/>
        </w:rPr>
        <w:t xml:space="preserve"> therein</w:t>
      </w:r>
      <w:r w:rsidR="007860AD" w:rsidRPr="00BD5C4A">
        <w:rPr>
          <w:rFonts w:ascii="Times New Roman" w:hAnsi="Times New Roman" w:cs="Times New Roman"/>
          <w:sz w:val="24"/>
          <w:szCs w:val="24"/>
        </w:rPr>
        <w:t>, pointed out</w:t>
      </w:r>
      <w:r w:rsidR="00236F7F" w:rsidRPr="00BD5C4A">
        <w:rPr>
          <w:rFonts w:ascii="Times New Roman" w:hAnsi="Times New Roman" w:cs="Times New Roman"/>
          <w:sz w:val="24"/>
          <w:szCs w:val="24"/>
        </w:rPr>
        <w:t xml:space="preserve"> </w:t>
      </w:r>
      <w:r w:rsidR="007860AD" w:rsidRPr="00BD5C4A">
        <w:rPr>
          <w:rFonts w:ascii="Times New Roman" w:hAnsi="Times New Roman" w:cs="Times New Roman"/>
          <w:sz w:val="24"/>
          <w:szCs w:val="24"/>
        </w:rPr>
        <w:t xml:space="preserve">to </w:t>
      </w:r>
      <w:r w:rsidR="00236F7F" w:rsidRPr="00BD5C4A">
        <w:rPr>
          <w:rFonts w:ascii="Times New Roman" w:hAnsi="Times New Roman" w:cs="Times New Roman"/>
          <w:sz w:val="24"/>
          <w:szCs w:val="24"/>
        </w:rPr>
        <w:t xml:space="preserve">the learned Registrar of the Commercial </w:t>
      </w:r>
      <w:r w:rsidR="00D148F0" w:rsidRPr="00BD5C4A">
        <w:rPr>
          <w:rFonts w:ascii="Times New Roman" w:hAnsi="Times New Roman" w:cs="Times New Roman"/>
          <w:sz w:val="24"/>
          <w:szCs w:val="24"/>
        </w:rPr>
        <w:t>Division</w:t>
      </w:r>
      <w:r w:rsidR="00236F7F" w:rsidRPr="00BD5C4A">
        <w:rPr>
          <w:rFonts w:ascii="Times New Roman" w:hAnsi="Times New Roman" w:cs="Times New Roman"/>
          <w:sz w:val="24"/>
          <w:szCs w:val="24"/>
        </w:rPr>
        <w:t xml:space="preserve">, </w:t>
      </w:r>
      <w:r w:rsidR="007860AD" w:rsidRPr="00BD5C4A">
        <w:rPr>
          <w:rFonts w:ascii="Times New Roman" w:hAnsi="Times New Roman" w:cs="Times New Roman"/>
          <w:sz w:val="24"/>
          <w:szCs w:val="24"/>
        </w:rPr>
        <w:t>the</w:t>
      </w:r>
      <w:r w:rsidR="00236F7F" w:rsidRPr="00BD5C4A">
        <w:rPr>
          <w:rFonts w:ascii="Times New Roman" w:hAnsi="Times New Roman" w:cs="Times New Roman"/>
          <w:sz w:val="24"/>
          <w:szCs w:val="24"/>
        </w:rPr>
        <w:t xml:space="preserve"> Applicants’ fear that the suit property was at the risk of being disposed of; with the consequence that any judgment that the Applicants as Plaintiffs in the head suit may get in their </w:t>
      </w:r>
      <w:r w:rsidR="00236F7F" w:rsidRPr="00BD5C4A">
        <w:rPr>
          <w:rFonts w:ascii="Times New Roman" w:hAnsi="Times New Roman" w:cs="Times New Roman"/>
          <w:sz w:val="24"/>
          <w:szCs w:val="24"/>
        </w:rPr>
        <w:lastRenderedPageBreak/>
        <w:t>favour</w:t>
      </w:r>
      <w:r w:rsidR="007860AD" w:rsidRPr="00BD5C4A">
        <w:rPr>
          <w:rFonts w:ascii="Times New Roman" w:hAnsi="Times New Roman" w:cs="Times New Roman"/>
          <w:sz w:val="24"/>
          <w:szCs w:val="24"/>
        </w:rPr>
        <w:t>,</w:t>
      </w:r>
      <w:r w:rsidR="00236F7F" w:rsidRPr="00BD5C4A">
        <w:rPr>
          <w:rFonts w:ascii="Times New Roman" w:hAnsi="Times New Roman" w:cs="Times New Roman"/>
          <w:sz w:val="24"/>
          <w:szCs w:val="24"/>
        </w:rPr>
        <w:t xml:space="preserve"> would </w:t>
      </w:r>
      <w:r w:rsidR="007860AD" w:rsidRPr="00BD5C4A">
        <w:rPr>
          <w:rFonts w:ascii="Times New Roman" w:hAnsi="Times New Roman" w:cs="Times New Roman"/>
          <w:sz w:val="24"/>
          <w:szCs w:val="24"/>
        </w:rPr>
        <w:t xml:space="preserve">have been </w:t>
      </w:r>
      <w:r w:rsidR="00236F7F" w:rsidRPr="00BD5C4A">
        <w:rPr>
          <w:rFonts w:ascii="Times New Roman" w:hAnsi="Times New Roman" w:cs="Times New Roman"/>
          <w:sz w:val="24"/>
          <w:szCs w:val="24"/>
        </w:rPr>
        <w:t>rendered nugatory.</w:t>
      </w:r>
      <w:r w:rsidR="007860AD" w:rsidRPr="00BD5C4A">
        <w:rPr>
          <w:rFonts w:ascii="Times New Roman" w:hAnsi="Times New Roman" w:cs="Times New Roman"/>
          <w:sz w:val="24"/>
          <w:szCs w:val="24"/>
        </w:rPr>
        <w:t xml:space="preserve"> He therefore urged that the suit property be </w:t>
      </w:r>
      <w:r w:rsidR="007860AD" w:rsidRPr="00BD5C4A">
        <w:rPr>
          <w:rFonts w:ascii="Times New Roman" w:hAnsi="Times New Roman" w:cs="Times New Roman"/>
          <w:i/>
          <w:sz w:val="24"/>
          <w:szCs w:val="24"/>
        </w:rPr>
        <w:t>‘protected’</w:t>
      </w:r>
      <w:r w:rsidR="007860AD" w:rsidRPr="00BD5C4A">
        <w:rPr>
          <w:rFonts w:ascii="Times New Roman" w:hAnsi="Times New Roman" w:cs="Times New Roman"/>
          <w:sz w:val="24"/>
          <w:szCs w:val="24"/>
        </w:rPr>
        <w:t xml:space="preserve"> by granting the prayer sought.</w:t>
      </w:r>
    </w:p>
    <w:p w:rsidR="00602C5B" w:rsidRPr="00BD5C4A" w:rsidRDefault="007860AD"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The learned Registrar of the Commercial Division</w:t>
      </w:r>
      <w:r w:rsidR="005E2B7B" w:rsidRPr="00BD5C4A">
        <w:rPr>
          <w:rFonts w:ascii="Times New Roman" w:hAnsi="Times New Roman" w:cs="Times New Roman"/>
          <w:sz w:val="24"/>
          <w:szCs w:val="24"/>
        </w:rPr>
        <w:t>,</w:t>
      </w:r>
      <w:r w:rsidRPr="00BD5C4A">
        <w:rPr>
          <w:rFonts w:ascii="Times New Roman" w:hAnsi="Times New Roman" w:cs="Times New Roman"/>
          <w:sz w:val="24"/>
          <w:szCs w:val="24"/>
        </w:rPr>
        <w:t xml:space="preserve"> in granting the relief sought</w:t>
      </w:r>
      <w:r w:rsidR="005E2B7B" w:rsidRPr="00BD5C4A">
        <w:rPr>
          <w:rFonts w:ascii="Times New Roman" w:hAnsi="Times New Roman" w:cs="Times New Roman"/>
          <w:sz w:val="24"/>
          <w:szCs w:val="24"/>
        </w:rPr>
        <w:t>,</w:t>
      </w:r>
      <w:r w:rsidRPr="00BD5C4A">
        <w:rPr>
          <w:rFonts w:ascii="Times New Roman" w:hAnsi="Times New Roman" w:cs="Times New Roman"/>
          <w:sz w:val="24"/>
          <w:szCs w:val="24"/>
        </w:rPr>
        <w:t xml:space="preserve"> stated thus: </w:t>
      </w:r>
      <w:r w:rsidRPr="00BD5C4A">
        <w:rPr>
          <w:rFonts w:ascii="Times New Roman" w:hAnsi="Times New Roman" w:cs="Times New Roman"/>
          <w:i/>
          <w:sz w:val="24"/>
          <w:szCs w:val="24"/>
        </w:rPr>
        <w:t>“I have no hesitation in granting this application as prayed, chiefly because of the need to preserve the subject matter of dispute in Civil Suit No. 126 of 2009.”</w:t>
      </w:r>
      <w:r w:rsidRPr="00BD5C4A">
        <w:rPr>
          <w:rFonts w:ascii="Times New Roman" w:hAnsi="Times New Roman" w:cs="Times New Roman"/>
          <w:sz w:val="24"/>
          <w:szCs w:val="24"/>
        </w:rPr>
        <w:t xml:space="preserve"> However, the wordings of the order as extracted </w:t>
      </w:r>
      <w:r w:rsidR="005E2B7B" w:rsidRPr="00BD5C4A">
        <w:rPr>
          <w:rFonts w:ascii="Times New Roman" w:hAnsi="Times New Roman" w:cs="Times New Roman"/>
          <w:sz w:val="24"/>
          <w:szCs w:val="24"/>
        </w:rPr>
        <w:t xml:space="preserve">by Counsel for the Applicants, </w:t>
      </w:r>
      <w:r w:rsidRPr="00BD5C4A">
        <w:rPr>
          <w:rFonts w:ascii="Times New Roman" w:hAnsi="Times New Roman" w:cs="Times New Roman"/>
          <w:sz w:val="24"/>
          <w:szCs w:val="24"/>
        </w:rPr>
        <w:t>from this ruling, was as follows:</w:t>
      </w:r>
      <w:r w:rsidR="005E2B7B" w:rsidRPr="00BD5C4A">
        <w:rPr>
          <w:rFonts w:ascii="Times New Roman" w:hAnsi="Times New Roman" w:cs="Times New Roman"/>
          <w:sz w:val="24"/>
          <w:szCs w:val="24"/>
        </w:rPr>
        <w:t xml:space="preserve"> </w:t>
      </w:r>
      <w:r w:rsidR="005E2B7B" w:rsidRPr="00BD5C4A">
        <w:rPr>
          <w:rFonts w:ascii="Times New Roman" w:hAnsi="Times New Roman" w:cs="Times New Roman"/>
          <w:i/>
          <w:sz w:val="24"/>
          <w:szCs w:val="24"/>
        </w:rPr>
        <w:t>“The property comprised in former LRV 131 Folio 1 Plot 2 Colville Street be attached in execution before judgment in favour of the Applicants until the disposal of the main suit CS No. 126 of 2009”</w:t>
      </w:r>
      <w:r w:rsidR="005E2B7B" w:rsidRPr="00BD5C4A">
        <w:rPr>
          <w:rFonts w:ascii="Times New Roman" w:hAnsi="Times New Roman" w:cs="Times New Roman"/>
          <w:sz w:val="24"/>
          <w:szCs w:val="24"/>
        </w:rPr>
        <w:t>. This extracted order was duly sealed by the same learned Registrar in that form</w:t>
      </w:r>
      <w:r w:rsidR="004D39B4" w:rsidRPr="00BD5C4A">
        <w:rPr>
          <w:rFonts w:ascii="Times New Roman" w:hAnsi="Times New Roman" w:cs="Times New Roman"/>
          <w:sz w:val="24"/>
          <w:szCs w:val="24"/>
        </w:rPr>
        <w:t>; and it is this order that was presented to the Registrar Execution, and acted upon.</w:t>
      </w:r>
    </w:p>
    <w:p w:rsidR="00ED702F" w:rsidRPr="00BD5C4A" w:rsidRDefault="004D39B4"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The Registrar Execution then issued the two orders – one for attachment of the suit property, and the other for giving vacant possession to the Applicants – as I have referred to herein above. I should like to be quite categoric that the remit of this application</w:t>
      </w:r>
      <w:r w:rsidR="00ED702F" w:rsidRPr="00BD5C4A">
        <w:rPr>
          <w:rFonts w:ascii="Times New Roman" w:hAnsi="Times New Roman" w:cs="Times New Roman"/>
          <w:sz w:val="24"/>
          <w:szCs w:val="24"/>
        </w:rPr>
        <w:t xml:space="preserve"> does not extend to the efficacy of the order granted by the learned Registrar Commercial Division in his considered ruling. That is the purview of the trial Court upon an application properly brought before it for that purpose. Mine is limited to the issue of </w:t>
      </w:r>
      <w:r w:rsidR="00D148F0" w:rsidRPr="00BD5C4A">
        <w:rPr>
          <w:rFonts w:ascii="Times New Roman" w:hAnsi="Times New Roman" w:cs="Times New Roman"/>
          <w:sz w:val="24"/>
          <w:szCs w:val="24"/>
        </w:rPr>
        <w:t xml:space="preserve">the </w:t>
      </w:r>
      <w:r w:rsidR="00ED702F" w:rsidRPr="00BD5C4A">
        <w:rPr>
          <w:rFonts w:ascii="Times New Roman" w:hAnsi="Times New Roman" w:cs="Times New Roman"/>
          <w:sz w:val="24"/>
          <w:szCs w:val="24"/>
        </w:rPr>
        <w:t>execution that arose out of the order as presented in the Execution Division. In this regard – and this is quite evident from the extracts of the record I have reproduced herein above verbatim – the order as extracted, albeit that it was sealed by the issuing Registrar, was conspicuously at variance with the ruling of the Registrar.</w:t>
      </w:r>
    </w:p>
    <w:p w:rsidR="0059298E" w:rsidRPr="00BD5C4A" w:rsidRDefault="00ED702F"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Second</w:t>
      </w:r>
      <w:r w:rsidR="003035C0" w:rsidRPr="00BD5C4A">
        <w:rPr>
          <w:rFonts w:ascii="Times New Roman" w:hAnsi="Times New Roman" w:cs="Times New Roman"/>
          <w:sz w:val="24"/>
          <w:szCs w:val="24"/>
        </w:rPr>
        <w:t>, neither the ruling itself</w:t>
      </w:r>
      <w:r w:rsidRPr="00BD5C4A">
        <w:rPr>
          <w:rFonts w:ascii="Times New Roman" w:hAnsi="Times New Roman" w:cs="Times New Roman"/>
          <w:sz w:val="24"/>
          <w:szCs w:val="24"/>
        </w:rPr>
        <w:t xml:space="preserve"> nor the order extracted provided for eviction of any person.</w:t>
      </w:r>
      <w:r w:rsidR="00BC3EA7" w:rsidRPr="00BD5C4A">
        <w:rPr>
          <w:rFonts w:ascii="Times New Roman" w:hAnsi="Times New Roman" w:cs="Times New Roman"/>
          <w:sz w:val="24"/>
          <w:szCs w:val="24"/>
        </w:rPr>
        <w:t xml:space="preserve"> The Registrar </w:t>
      </w:r>
      <w:r w:rsidR="00D148F0" w:rsidRPr="00BD5C4A">
        <w:rPr>
          <w:rFonts w:ascii="Times New Roman" w:hAnsi="Times New Roman" w:cs="Times New Roman"/>
          <w:sz w:val="24"/>
          <w:szCs w:val="24"/>
        </w:rPr>
        <w:t xml:space="preserve">Execution </w:t>
      </w:r>
      <w:r w:rsidR="006D3B90" w:rsidRPr="00BD5C4A">
        <w:rPr>
          <w:rFonts w:ascii="Times New Roman" w:hAnsi="Times New Roman" w:cs="Times New Roman"/>
          <w:sz w:val="24"/>
          <w:szCs w:val="24"/>
        </w:rPr>
        <w:t>should have</w:t>
      </w:r>
      <w:r w:rsidR="00BC3EA7" w:rsidRPr="00BD5C4A">
        <w:rPr>
          <w:rFonts w:ascii="Times New Roman" w:hAnsi="Times New Roman" w:cs="Times New Roman"/>
          <w:sz w:val="24"/>
          <w:szCs w:val="24"/>
        </w:rPr>
        <w:t xml:space="preserve"> </w:t>
      </w:r>
      <w:r w:rsidR="003035C0" w:rsidRPr="00BD5C4A">
        <w:rPr>
          <w:rFonts w:ascii="Times New Roman" w:hAnsi="Times New Roman" w:cs="Times New Roman"/>
          <w:sz w:val="24"/>
          <w:szCs w:val="24"/>
        </w:rPr>
        <w:t>exercise</w:t>
      </w:r>
      <w:r w:rsidR="006D3B90" w:rsidRPr="00BD5C4A">
        <w:rPr>
          <w:rFonts w:ascii="Times New Roman" w:hAnsi="Times New Roman" w:cs="Times New Roman"/>
          <w:sz w:val="24"/>
          <w:szCs w:val="24"/>
        </w:rPr>
        <w:t>d</w:t>
      </w:r>
      <w:r w:rsidR="003035C0" w:rsidRPr="00BD5C4A">
        <w:rPr>
          <w:rFonts w:ascii="Times New Roman" w:hAnsi="Times New Roman" w:cs="Times New Roman"/>
          <w:sz w:val="24"/>
          <w:szCs w:val="24"/>
        </w:rPr>
        <w:t xml:space="preserve"> due diligence and </w:t>
      </w:r>
      <w:r w:rsidR="006D3B90" w:rsidRPr="00BD5C4A">
        <w:rPr>
          <w:rFonts w:ascii="Times New Roman" w:hAnsi="Times New Roman" w:cs="Times New Roman"/>
          <w:sz w:val="24"/>
          <w:szCs w:val="24"/>
        </w:rPr>
        <w:t xml:space="preserve">meticulously </w:t>
      </w:r>
      <w:r w:rsidR="00BC3EA7" w:rsidRPr="00BD5C4A">
        <w:rPr>
          <w:rFonts w:ascii="Times New Roman" w:hAnsi="Times New Roman" w:cs="Times New Roman"/>
          <w:sz w:val="24"/>
          <w:szCs w:val="24"/>
        </w:rPr>
        <w:t>peruse</w:t>
      </w:r>
      <w:r w:rsidR="006D3B90" w:rsidRPr="00BD5C4A">
        <w:rPr>
          <w:rFonts w:ascii="Times New Roman" w:hAnsi="Times New Roman" w:cs="Times New Roman"/>
          <w:sz w:val="24"/>
          <w:szCs w:val="24"/>
        </w:rPr>
        <w:t>d</w:t>
      </w:r>
      <w:r w:rsidR="00BC3EA7" w:rsidRPr="00BD5C4A">
        <w:rPr>
          <w:rFonts w:ascii="Times New Roman" w:hAnsi="Times New Roman" w:cs="Times New Roman"/>
          <w:sz w:val="24"/>
          <w:szCs w:val="24"/>
        </w:rPr>
        <w:t xml:space="preserve"> the ruling </w:t>
      </w:r>
      <w:r w:rsidR="003035C0" w:rsidRPr="00BD5C4A">
        <w:rPr>
          <w:rFonts w:ascii="Times New Roman" w:hAnsi="Times New Roman" w:cs="Times New Roman"/>
          <w:sz w:val="24"/>
          <w:szCs w:val="24"/>
        </w:rPr>
        <w:t xml:space="preserve">from which the order was extracted </w:t>
      </w:r>
      <w:r w:rsidR="00BC3EA7" w:rsidRPr="00BD5C4A">
        <w:rPr>
          <w:rFonts w:ascii="Times New Roman" w:hAnsi="Times New Roman" w:cs="Times New Roman"/>
          <w:sz w:val="24"/>
          <w:szCs w:val="24"/>
        </w:rPr>
        <w:t xml:space="preserve">and </w:t>
      </w:r>
      <w:r w:rsidR="006D3B90" w:rsidRPr="00BD5C4A">
        <w:rPr>
          <w:rFonts w:ascii="Times New Roman" w:hAnsi="Times New Roman" w:cs="Times New Roman"/>
          <w:sz w:val="24"/>
          <w:szCs w:val="24"/>
        </w:rPr>
        <w:t xml:space="preserve">first </w:t>
      </w:r>
      <w:r w:rsidR="00BC3EA7" w:rsidRPr="00BD5C4A">
        <w:rPr>
          <w:rFonts w:ascii="Times New Roman" w:hAnsi="Times New Roman" w:cs="Times New Roman"/>
          <w:sz w:val="24"/>
          <w:szCs w:val="24"/>
        </w:rPr>
        <w:t>satisf</w:t>
      </w:r>
      <w:r w:rsidR="006D3B90" w:rsidRPr="00BD5C4A">
        <w:rPr>
          <w:rFonts w:ascii="Times New Roman" w:hAnsi="Times New Roman" w:cs="Times New Roman"/>
          <w:sz w:val="24"/>
          <w:szCs w:val="24"/>
        </w:rPr>
        <w:t>ied</w:t>
      </w:r>
      <w:r w:rsidR="00BC3EA7" w:rsidRPr="00BD5C4A">
        <w:rPr>
          <w:rFonts w:ascii="Times New Roman" w:hAnsi="Times New Roman" w:cs="Times New Roman"/>
          <w:sz w:val="24"/>
          <w:szCs w:val="24"/>
        </w:rPr>
        <w:t xml:space="preserve"> himself that the order extracted there from </w:t>
      </w:r>
      <w:r w:rsidR="003035C0" w:rsidRPr="00BD5C4A">
        <w:rPr>
          <w:rFonts w:ascii="Times New Roman" w:hAnsi="Times New Roman" w:cs="Times New Roman"/>
          <w:sz w:val="24"/>
          <w:szCs w:val="24"/>
        </w:rPr>
        <w:t>was in strict conformity with</w:t>
      </w:r>
      <w:r w:rsidR="00BC3EA7" w:rsidRPr="00BD5C4A">
        <w:rPr>
          <w:rFonts w:ascii="Times New Roman" w:hAnsi="Times New Roman" w:cs="Times New Roman"/>
          <w:sz w:val="24"/>
          <w:szCs w:val="24"/>
        </w:rPr>
        <w:t xml:space="preserve"> the ruling before acting on it. Th</w:t>
      </w:r>
      <w:r w:rsidR="003035C0" w:rsidRPr="00BD5C4A">
        <w:rPr>
          <w:rFonts w:ascii="Times New Roman" w:hAnsi="Times New Roman" w:cs="Times New Roman"/>
          <w:sz w:val="24"/>
          <w:szCs w:val="24"/>
        </w:rPr>
        <w:t>e need for this</w:t>
      </w:r>
      <w:r w:rsidR="006D3B90" w:rsidRPr="00BD5C4A">
        <w:rPr>
          <w:rFonts w:ascii="Times New Roman" w:hAnsi="Times New Roman" w:cs="Times New Roman"/>
          <w:sz w:val="24"/>
          <w:szCs w:val="24"/>
        </w:rPr>
        <w:t xml:space="preserve"> cannot be overstressed.</w:t>
      </w:r>
      <w:r w:rsidR="003035C0" w:rsidRPr="00BD5C4A">
        <w:rPr>
          <w:rFonts w:ascii="Times New Roman" w:hAnsi="Times New Roman" w:cs="Times New Roman"/>
          <w:sz w:val="24"/>
          <w:szCs w:val="24"/>
        </w:rPr>
        <w:t xml:space="preserve"> </w:t>
      </w:r>
      <w:r w:rsidR="006D3B90" w:rsidRPr="00BD5C4A">
        <w:rPr>
          <w:rFonts w:ascii="Times New Roman" w:hAnsi="Times New Roman" w:cs="Times New Roman"/>
          <w:sz w:val="24"/>
          <w:szCs w:val="24"/>
        </w:rPr>
        <w:t xml:space="preserve">It </w:t>
      </w:r>
      <w:r w:rsidR="00BC3EA7" w:rsidRPr="00BD5C4A">
        <w:rPr>
          <w:rFonts w:ascii="Times New Roman" w:hAnsi="Times New Roman" w:cs="Times New Roman"/>
          <w:sz w:val="24"/>
          <w:szCs w:val="24"/>
        </w:rPr>
        <w:t xml:space="preserve">is </w:t>
      </w:r>
      <w:r w:rsidR="003035C0" w:rsidRPr="00BD5C4A">
        <w:rPr>
          <w:rFonts w:ascii="Times New Roman" w:hAnsi="Times New Roman" w:cs="Times New Roman"/>
          <w:sz w:val="24"/>
          <w:szCs w:val="24"/>
        </w:rPr>
        <w:t xml:space="preserve">owing to the fact that </w:t>
      </w:r>
      <w:r w:rsidR="00BC3EA7" w:rsidRPr="00BD5C4A">
        <w:rPr>
          <w:rFonts w:ascii="Times New Roman" w:hAnsi="Times New Roman" w:cs="Times New Roman"/>
          <w:sz w:val="24"/>
          <w:szCs w:val="24"/>
        </w:rPr>
        <w:t xml:space="preserve">it is what is embodied in the ruling of Court that </w:t>
      </w:r>
      <w:r w:rsidR="006D3B90" w:rsidRPr="00BD5C4A">
        <w:rPr>
          <w:rFonts w:ascii="Times New Roman" w:hAnsi="Times New Roman" w:cs="Times New Roman"/>
          <w:sz w:val="24"/>
          <w:szCs w:val="24"/>
        </w:rPr>
        <w:t>must be reflected in</w:t>
      </w:r>
      <w:r w:rsidR="003035C0" w:rsidRPr="00BD5C4A">
        <w:rPr>
          <w:rFonts w:ascii="Times New Roman" w:hAnsi="Times New Roman" w:cs="Times New Roman"/>
          <w:sz w:val="24"/>
          <w:szCs w:val="24"/>
        </w:rPr>
        <w:t xml:space="preserve"> the order extracted from it</w:t>
      </w:r>
      <w:r w:rsidR="00BC3EA7" w:rsidRPr="00BD5C4A">
        <w:rPr>
          <w:rFonts w:ascii="Times New Roman" w:hAnsi="Times New Roman" w:cs="Times New Roman"/>
          <w:sz w:val="24"/>
          <w:szCs w:val="24"/>
        </w:rPr>
        <w:t>.</w:t>
      </w:r>
      <w:r w:rsidR="003035C0" w:rsidRPr="00BD5C4A">
        <w:rPr>
          <w:rFonts w:ascii="Times New Roman" w:hAnsi="Times New Roman" w:cs="Times New Roman"/>
          <w:sz w:val="24"/>
          <w:szCs w:val="24"/>
        </w:rPr>
        <w:t xml:space="preserve"> Where, as here, the order extracted was manifestly in non compliance with the ruling of Court, the Registrar Execution ought to have declined to act on the order</w:t>
      </w:r>
      <w:r w:rsidR="006D3B90" w:rsidRPr="00BD5C4A">
        <w:rPr>
          <w:rFonts w:ascii="Times New Roman" w:hAnsi="Times New Roman" w:cs="Times New Roman"/>
          <w:sz w:val="24"/>
          <w:szCs w:val="24"/>
        </w:rPr>
        <w:t>;</w:t>
      </w:r>
      <w:r w:rsidR="003035C0" w:rsidRPr="00BD5C4A">
        <w:rPr>
          <w:rFonts w:ascii="Times New Roman" w:hAnsi="Times New Roman" w:cs="Times New Roman"/>
          <w:sz w:val="24"/>
          <w:szCs w:val="24"/>
        </w:rPr>
        <w:t xml:space="preserve"> and </w:t>
      </w:r>
      <w:r w:rsidR="006D3B90" w:rsidRPr="00BD5C4A">
        <w:rPr>
          <w:rFonts w:ascii="Times New Roman" w:hAnsi="Times New Roman" w:cs="Times New Roman"/>
          <w:sz w:val="24"/>
          <w:szCs w:val="24"/>
        </w:rPr>
        <w:t xml:space="preserve">should instead </w:t>
      </w:r>
      <w:r w:rsidR="003035C0" w:rsidRPr="00BD5C4A">
        <w:rPr>
          <w:rFonts w:ascii="Times New Roman" w:hAnsi="Times New Roman" w:cs="Times New Roman"/>
          <w:sz w:val="24"/>
          <w:szCs w:val="24"/>
        </w:rPr>
        <w:t xml:space="preserve">have sent it back to the Registrar Commercial Division for </w:t>
      </w:r>
      <w:r w:rsidR="006D3B90" w:rsidRPr="00BD5C4A">
        <w:rPr>
          <w:rFonts w:ascii="Times New Roman" w:hAnsi="Times New Roman" w:cs="Times New Roman"/>
          <w:sz w:val="24"/>
          <w:szCs w:val="24"/>
        </w:rPr>
        <w:t xml:space="preserve">appropriate </w:t>
      </w:r>
      <w:r w:rsidR="003035C0" w:rsidRPr="00BD5C4A">
        <w:rPr>
          <w:rFonts w:ascii="Times New Roman" w:hAnsi="Times New Roman" w:cs="Times New Roman"/>
          <w:sz w:val="24"/>
          <w:szCs w:val="24"/>
        </w:rPr>
        <w:t xml:space="preserve">correctional measures to be taken thereon. </w:t>
      </w:r>
    </w:p>
    <w:p w:rsidR="006D3B90" w:rsidRPr="00BD5C4A" w:rsidRDefault="0059298E"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Similarly, it was outrageous for the learned Registrar Execution to issue an order for eviction of the Respondents when neither the ruling, nor the impugned order extracted there from provided for such a relief. </w:t>
      </w:r>
      <w:r w:rsidR="006D3B90" w:rsidRPr="00BD5C4A">
        <w:rPr>
          <w:rFonts w:ascii="Times New Roman" w:hAnsi="Times New Roman" w:cs="Times New Roman"/>
          <w:sz w:val="24"/>
          <w:szCs w:val="24"/>
        </w:rPr>
        <w:t xml:space="preserve">However, the complaint before me is that even if this was so, the subsequent </w:t>
      </w:r>
      <w:r w:rsidR="006D3B90" w:rsidRPr="00BD5C4A">
        <w:rPr>
          <w:rFonts w:ascii="Times New Roman" w:hAnsi="Times New Roman" w:cs="Times New Roman"/>
          <w:sz w:val="24"/>
          <w:szCs w:val="24"/>
        </w:rPr>
        <w:lastRenderedPageBreak/>
        <w:t>order by the successor Registrar Execution setting aside this order of eviction was itself unlawful as she had no jurisdiction to do so. I think the learned Registrar against whom the instant complaint is brought must have been torn between the provisions</w:t>
      </w:r>
      <w:r w:rsidR="00F641AC" w:rsidRPr="00BD5C4A">
        <w:rPr>
          <w:rFonts w:ascii="Times New Roman" w:hAnsi="Times New Roman" w:cs="Times New Roman"/>
          <w:sz w:val="24"/>
          <w:szCs w:val="24"/>
        </w:rPr>
        <w:t xml:space="preserve"> of the law in the Civil Procedure Act and the Civil Procedure Rules whether a warrant issued for execution is an order.</w:t>
      </w:r>
    </w:p>
    <w:p w:rsidR="00F641AC" w:rsidRPr="00BD5C4A" w:rsidRDefault="00082AB3"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S</w:t>
      </w:r>
      <w:r w:rsidR="00F641AC" w:rsidRPr="00BD5C4A">
        <w:rPr>
          <w:rFonts w:ascii="Times New Roman" w:hAnsi="Times New Roman" w:cs="Times New Roman"/>
          <w:sz w:val="24"/>
          <w:szCs w:val="24"/>
        </w:rPr>
        <w:t>ection 2 of the Civil Procedure Act would seem to suggest that a warrant issued to the Bailiff for execution is not an order but rather an administrative action pursuant to the decree or order already made and embodied in a decree or order sought to be executed. This is because the Registrar Execution neither makes a judgment or ruling in the issuance of the warrant; but merely gives effect to the earl</w:t>
      </w:r>
      <w:r w:rsidRPr="00BD5C4A">
        <w:rPr>
          <w:rFonts w:ascii="Times New Roman" w:hAnsi="Times New Roman" w:cs="Times New Roman"/>
          <w:sz w:val="24"/>
          <w:szCs w:val="24"/>
        </w:rPr>
        <w:t>ier decree or order made. H</w:t>
      </w:r>
      <w:r w:rsidR="00F641AC" w:rsidRPr="00BD5C4A">
        <w:rPr>
          <w:rFonts w:ascii="Times New Roman" w:hAnsi="Times New Roman" w:cs="Times New Roman"/>
          <w:sz w:val="24"/>
          <w:szCs w:val="24"/>
        </w:rPr>
        <w:t>oweve</w:t>
      </w:r>
      <w:r w:rsidRPr="00BD5C4A">
        <w:rPr>
          <w:rFonts w:ascii="Times New Roman" w:hAnsi="Times New Roman" w:cs="Times New Roman"/>
          <w:sz w:val="24"/>
          <w:szCs w:val="24"/>
        </w:rPr>
        <w:t>r</w:t>
      </w:r>
      <w:r w:rsidR="00F641AC" w:rsidRPr="00BD5C4A">
        <w:rPr>
          <w:rFonts w:ascii="Times New Roman" w:hAnsi="Times New Roman" w:cs="Times New Roman"/>
          <w:sz w:val="24"/>
          <w:szCs w:val="24"/>
        </w:rPr>
        <w:t xml:space="preserve"> </w:t>
      </w:r>
      <w:r w:rsidRPr="00BD5C4A">
        <w:rPr>
          <w:rFonts w:ascii="Times New Roman" w:hAnsi="Times New Roman" w:cs="Times New Roman"/>
          <w:sz w:val="24"/>
          <w:szCs w:val="24"/>
        </w:rPr>
        <w:t>it is quite clear, from the</w:t>
      </w:r>
      <w:r w:rsidR="00F641AC" w:rsidRPr="00BD5C4A">
        <w:rPr>
          <w:rFonts w:ascii="Times New Roman" w:hAnsi="Times New Roman" w:cs="Times New Roman"/>
          <w:sz w:val="24"/>
          <w:szCs w:val="24"/>
        </w:rPr>
        <w:t xml:space="preserve"> very explicit provision</w:t>
      </w:r>
      <w:r w:rsidRPr="00BD5C4A">
        <w:rPr>
          <w:rFonts w:ascii="Times New Roman" w:hAnsi="Times New Roman" w:cs="Times New Roman"/>
          <w:sz w:val="24"/>
          <w:szCs w:val="24"/>
        </w:rPr>
        <w:t>s</w:t>
      </w:r>
      <w:r w:rsidR="00F641AC" w:rsidRPr="00BD5C4A">
        <w:rPr>
          <w:rFonts w:ascii="Times New Roman" w:hAnsi="Times New Roman" w:cs="Times New Roman"/>
          <w:sz w:val="24"/>
          <w:szCs w:val="24"/>
        </w:rPr>
        <w:t xml:space="preserve"> o</w:t>
      </w:r>
      <w:r w:rsidRPr="00BD5C4A">
        <w:rPr>
          <w:rFonts w:ascii="Times New Roman" w:hAnsi="Times New Roman" w:cs="Times New Roman"/>
          <w:sz w:val="24"/>
          <w:szCs w:val="24"/>
        </w:rPr>
        <w:t>f 0. 50 rr. 4 and 6 of the CPR,</w:t>
      </w:r>
      <w:r w:rsidR="00F641AC" w:rsidRPr="00BD5C4A">
        <w:rPr>
          <w:rFonts w:ascii="Times New Roman" w:hAnsi="Times New Roman" w:cs="Times New Roman"/>
          <w:sz w:val="24"/>
          <w:szCs w:val="24"/>
        </w:rPr>
        <w:t xml:space="preserve"> that in the exercise of execution the Registrar sits as a civil Court, and that the directive</w:t>
      </w:r>
      <w:r w:rsidRPr="00BD5C4A">
        <w:rPr>
          <w:rFonts w:ascii="Times New Roman" w:hAnsi="Times New Roman" w:cs="Times New Roman"/>
          <w:sz w:val="24"/>
          <w:szCs w:val="24"/>
        </w:rPr>
        <w:t>s</w:t>
      </w:r>
      <w:r w:rsidR="00F641AC" w:rsidRPr="00BD5C4A">
        <w:rPr>
          <w:rFonts w:ascii="Times New Roman" w:hAnsi="Times New Roman" w:cs="Times New Roman"/>
          <w:sz w:val="24"/>
          <w:szCs w:val="24"/>
        </w:rPr>
        <w:t xml:space="preserve"> for attachment and sale of property and for notices to show cause for arrest and imprisonment</w:t>
      </w:r>
      <w:r w:rsidRPr="00BD5C4A">
        <w:rPr>
          <w:rFonts w:ascii="Times New Roman" w:hAnsi="Times New Roman" w:cs="Times New Roman"/>
          <w:sz w:val="24"/>
          <w:szCs w:val="24"/>
        </w:rPr>
        <w:t xml:space="preserve"> in execution of a decree of the High Court are in fact formal orders.</w:t>
      </w:r>
    </w:p>
    <w:p w:rsidR="000B35B7" w:rsidRPr="00BD5C4A" w:rsidRDefault="00082AB3"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If this be so then, on the authority of </w:t>
      </w:r>
      <w:r w:rsidRPr="00BD5C4A">
        <w:rPr>
          <w:rFonts w:ascii="Times New Roman" w:hAnsi="Times New Roman" w:cs="Times New Roman"/>
          <w:b/>
          <w:i/>
          <w:sz w:val="24"/>
          <w:szCs w:val="24"/>
        </w:rPr>
        <w:t>Attorney General &amp; Uganda Land Commission vs James Mark Kamoga &amp; Anor; SCCA No. 8 of 2004</w:t>
      </w:r>
      <w:r w:rsidRPr="00BD5C4A">
        <w:rPr>
          <w:rFonts w:ascii="Times New Roman" w:hAnsi="Times New Roman" w:cs="Times New Roman"/>
          <w:sz w:val="24"/>
          <w:szCs w:val="24"/>
        </w:rPr>
        <w:t xml:space="preserve">, it would seem that the learned Registrar had no power to set aside the </w:t>
      </w:r>
      <w:r w:rsidR="00DC4A1B" w:rsidRPr="00BD5C4A">
        <w:rPr>
          <w:rFonts w:ascii="Times New Roman" w:hAnsi="Times New Roman" w:cs="Times New Roman"/>
          <w:sz w:val="24"/>
          <w:szCs w:val="24"/>
        </w:rPr>
        <w:t>order made by</w:t>
      </w:r>
      <w:r w:rsidRPr="00BD5C4A">
        <w:rPr>
          <w:rFonts w:ascii="Times New Roman" w:hAnsi="Times New Roman" w:cs="Times New Roman"/>
          <w:sz w:val="24"/>
          <w:szCs w:val="24"/>
        </w:rPr>
        <w:t xml:space="preserve"> her predecessor</w:t>
      </w:r>
      <w:r w:rsidR="00DC4A1B" w:rsidRPr="00BD5C4A">
        <w:rPr>
          <w:rFonts w:ascii="Times New Roman" w:hAnsi="Times New Roman" w:cs="Times New Roman"/>
          <w:sz w:val="24"/>
          <w:szCs w:val="24"/>
        </w:rPr>
        <w:t>. In any case, this had already become a contested matter; and it would seem the proper course of action open to her was to invoke the provisions of section 34 of the Civil Procedure Act, and 0. 50 r. 7 of the CPR which both mandate the judge of the High court to investigate any contentious matter regarding execution and make a finding thereon. I would therefore find that in this regard, the grievance by</w:t>
      </w:r>
      <w:r w:rsidR="000B35B7" w:rsidRPr="00BD5C4A">
        <w:rPr>
          <w:rFonts w:ascii="Times New Roman" w:hAnsi="Times New Roman" w:cs="Times New Roman"/>
          <w:sz w:val="24"/>
          <w:szCs w:val="24"/>
        </w:rPr>
        <w:t xml:space="preserve"> the Applicants is well founded; and </w:t>
      </w:r>
      <w:r w:rsidR="004C09F0" w:rsidRPr="00BD5C4A">
        <w:rPr>
          <w:rFonts w:ascii="Times New Roman" w:hAnsi="Times New Roman" w:cs="Times New Roman"/>
          <w:sz w:val="24"/>
          <w:szCs w:val="24"/>
        </w:rPr>
        <w:t xml:space="preserve">so, </w:t>
      </w:r>
      <w:r w:rsidR="000B35B7" w:rsidRPr="00BD5C4A">
        <w:rPr>
          <w:rFonts w:ascii="Times New Roman" w:hAnsi="Times New Roman" w:cs="Times New Roman"/>
          <w:sz w:val="24"/>
          <w:szCs w:val="24"/>
        </w:rPr>
        <w:t xml:space="preserve">I </w:t>
      </w:r>
      <w:r w:rsidR="004C09F0" w:rsidRPr="00BD5C4A">
        <w:rPr>
          <w:rFonts w:ascii="Times New Roman" w:hAnsi="Times New Roman" w:cs="Times New Roman"/>
          <w:sz w:val="24"/>
          <w:szCs w:val="24"/>
        </w:rPr>
        <w:t>do</w:t>
      </w:r>
      <w:r w:rsidR="000B35B7" w:rsidRPr="00BD5C4A">
        <w:rPr>
          <w:rFonts w:ascii="Times New Roman" w:hAnsi="Times New Roman" w:cs="Times New Roman"/>
          <w:sz w:val="24"/>
          <w:szCs w:val="24"/>
        </w:rPr>
        <w:t xml:space="preserve"> set </w:t>
      </w:r>
      <w:r w:rsidR="00D54714" w:rsidRPr="00BD5C4A">
        <w:rPr>
          <w:rFonts w:ascii="Times New Roman" w:hAnsi="Times New Roman" w:cs="Times New Roman"/>
          <w:sz w:val="24"/>
          <w:szCs w:val="24"/>
        </w:rPr>
        <w:t>her order</w:t>
      </w:r>
      <w:r w:rsidR="000B35B7" w:rsidRPr="00BD5C4A">
        <w:rPr>
          <w:rFonts w:ascii="Times New Roman" w:hAnsi="Times New Roman" w:cs="Times New Roman"/>
          <w:sz w:val="24"/>
          <w:szCs w:val="24"/>
        </w:rPr>
        <w:t xml:space="preserve"> aside.</w:t>
      </w:r>
      <w:r w:rsidR="00DC4A1B" w:rsidRPr="00BD5C4A">
        <w:rPr>
          <w:rFonts w:ascii="Times New Roman" w:hAnsi="Times New Roman" w:cs="Times New Roman"/>
          <w:sz w:val="24"/>
          <w:szCs w:val="24"/>
        </w:rPr>
        <w:t xml:space="preserve"> </w:t>
      </w:r>
    </w:p>
    <w:p w:rsidR="0059298E" w:rsidRPr="00BD5C4A" w:rsidRDefault="00DC4A1B"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However</w:t>
      </w:r>
      <w:r w:rsidR="006A4EDF" w:rsidRPr="00BD5C4A">
        <w:rPr>
          <w:rFonts w:ascii="Times New Roman" w:hAnsi="Times New Roman" w:cs="Times New Roman"/>
          <w:sz w:val="24"/>
          <w:szCs w:val="24"/>
        </w:rPr>
        <w:t>,</w:t>
      </w:r>
      <w:r w:rsidRPr="00BD5C4A">
        <w:rPr>
          <w:rFonts w:ascii="Times New Roman" w:hAnsi="Times New Roman" w:cs="Times New Roman"/>
          <w:sz w:val="24"/>
          <w:szCs w:val="24"/>
        </w:rPr>
        <w:t xml:space="preserve"> this appeal triggers the provision of 0. 50 r. 8 of the CPR</w:t>
      </w:r>
      <w:r w:rsidR="00AD1597" w:rsidRPr="00BD5C4A">
        <w:rPr>
          <w:rFonts w:ascii="Times New Roman" w:hAnsi="Times New Roman" w:cs="Times New Roman"/>
          <w:sz w:val="24"/>
          <w:szCs w:val="24"/>
        </w:rPr>
        <w:t xml:space="preserve"> </w:t>
      </w:r>
      <w:r w:rsidR="000F2772" w:rsidRPr="00BD5C4A">
        <w:rPr>
          <w:rFonts w:ascii="Times New Roman" w:hAnsi="Times New Roman" w:cs="Times New Roman"/>
          <w:sz w:val="24"/>
          <w:szCs w:val="24"/>
        </w:rPr>
        <w:t>which then</w:t>
      </w:r>
      <w:r w:rsidRPr="00BD5C4A">
        <w:rPr>
          <w:rFonts w:ascii="Times New Roman" w:hAnsi="Times New Roman" w:cs="Times New Roman"/>
          <w:sz w:val="24"/>
          <w:szCs w:val="24"/>
        </w:rPr>
        <w:t xml:space="preserve"> come</w:t>
      </w:r>
      <w:r w:rsidR="000F2772" w:rsidRPr="00BD5C4A">
        <w:rPr>
          <w:rFonts w:ascii="Times New Roman" w:hAnsi="Times New Roman" w:cs="Times New Roman"/>
          <w:sz w:val="24"/>
          <w:szCs w:val="24"/>
        </w:rPr>
        <w:t>s</w:t>
      </w:r>
      <w:r w:rsidRPr="00BD5C4A">
        <w:rPr>
          <w:rFonts w:ascii="Times New Roman" w:hAnsi="Times New Roman" w:cs="Times New Roman"/>
          <w:sz w:val="24"/>
          <w:szCs w:val="24"/>
        </w:rPr>
        <w:t xml:space="preserve"> into play. Accordingly then, this Court will exercise its mandate under the provisions of the law cited above.</w:t>
      </w:r>
      <w:r w:rsidR="000B35B7" w:rsidRPr="00BD5C4A">
        <w:rPr>
          <w:rFonts w:ascii="Times New Roman" w:hAnsi="Times New Roman" w:cs="Times New Roman"/>
          <w:sz w:val="24"/>
          <w:szCs w:val="24"/>
        </w:rPr>
        <w:t xml:space="preserve"> </w:t>
      </w:r>
      <w:r w:rsidRPr="00BD5C4A">
        <w:rPr>
          <w:rFonts w:ascii="Times New Roman" w:hAnsi="Times New Roman" w:cs="Times New Roman"/>
          <w:sz w:val="24"/>
          <w:szCs w:val="24"/>
        </w:rPr>
        <w:t xml:space="preserve">I have already pointed out herein above that the order </w:t>
      </w:r>
      <w:r w:rsidR="000B35B7" w:rsidRPr="00BD5C4A">
        <w:rPr>
          <w:rFonts w:ascii="Times New Roman" w:hAnsi="Times New Roman" w:cs="Times New Roman"/>
          <w:sz w:val="24"/>
          <w:szCs w:val="24"/>
        </w:rPr>
        <w:t xml:space="preserve">of the Registrar Commercial Court </w:t>
      </w:r>
      <w:r w:rsidRPr="00BD5C4A">
        <w:rPr>
          <w:rFonts w:ascii="Times New Roman" w:hAnsi="Times New Roman" w:cs="Times New Roman"/>
          <w:sz w:val="24"/>
          <w:szCs w:val="24"/>
        </w:rPr>
        <w:t>as it was extracted was in non–conformity with the ruling of th</w:t>
      </w:r>
      <w:r w:rsidR="000B35B7" w:rsidRPr="00BD5C4A">
        <w:rPr>
          <w:rFonts w:ascii="Times New Roman" w:hAnsi="Times New Roman" w:cs="Times New Roman"/>
          <w:sz w:val="24"/>
          <w:szCs w:val="24"/>
        </w:rPr>
        <w:t>at</w:t>
      </w:r>
      <w:r w:rsidRPr="00BD5C4A">
        <w:rPr>
          <w:rFonts w:ascii="Times New Roman" w:hAnsi="Times New Roman" w:cs="Times New Roman"/>
          <w:sz w:val="24"/>
          <w:szCs w:val="24"/>
        </w:rPr>
        <w:t xml:space="preserve"> Registrar; and similarly that the</w:t>
      </w:r>
      <w:r w:rsidR="000B35B7" w:rsidRPr="00BD5C4A">
        <w:rPr>
          <w:rFonts w:ascii="Times New Roman" w:hAnsi="Times New Roman" w:cs="Times New Roman"/>
          <w:sz w:val="24"/>
          <w:szCs w:val="24"/>
        </w:rPr>
        <w:t xml:space="preserve"> Registrar made </w:t>
      </w:r>
      <w:r w:rsidRPr="00BD5C4A">
        <w:rPr>
          <w:rFonts w:ascii="Times New Roman" w:hAnsi="Times New Roman" w:cs="Times New Roman"/>
          <w:sz w:val="24"/>
          <w:szCs w:val="24"/>
        </w:rPr>
        <w:t xml:space="preserve">no order </w:t>
      </w:r>
      <w:r w:rsidR="000B35B7" w:rsidRPr="00BD5C4A">
        <w:rPr>
          <w:rFonts w:ascii="Times New Roman" w:hAnsi="Times New Roman" w:cs="Times New Roman"/>
          <w:sz w:val="24"/>
          <w:szCs w:val="24"/>
        </w:rPr>
        <w:t xml:space="preserve">at all </w:t>
      </w:r>
      <w:r w:rsidRPr="00BD5C4A">
        <w:rPr>
          <w:rFonts w:ascii="Times New Roman" w:hAnsi="Times New Roman" w:cs="Times New Roman"/>
          <w:sz w:val="24"/>
          <w:szCs w:val="24"/>
        </w:rPr>
        <w:t xml:space="preserve">for </w:t>
      </w:r>
      <w:r w:rsidR="000B35B7" w:rsidRPr="00BD5C4A">
        <w:rPr>
          <w:rFonts w:ascii="Times New Roman" w:hAnsi="Times New Roman" w:cs="Times New Roman"/>
          <w:sz w:val="24"/>
          <w:szCs w:val="24"/>
        </w:rPr>
        <w:t xml:space="preserve">the </w:t>
      </w:r>
      <w:r w:rsidRPr="00BD5C4A">
        <w:rPr>
          <w:rFonts w:ascii="Times New Roman" w:hAnsi="Times New Roman" w:cs="Times New Roman"/>
          <w:sz w:val="24"/>
          <w:szCs w:val="24"/>
        </w:rPr>
        <w:t>eviction of anyone</w:t>
      </w:r>
      <w:r w:rsidR="000B35B7" w:rsidRPr="00BD5C4A">
        <w:rPr>
          <w:rFonts w:ascii="Times New Roman" w:hAnsi="Times New Roman" w:cs="Times New Roman"/>
          <w:sz w:val="24"/>
          <w:szCs w:val="24"/>
        </w:rPr>
        <w:t>,</w:t>
      </w:r>
      <w:r w:rsidRPr="00BD5C4A">
        <w:rPr>
          <w:rFonts w:ascii="Times New Roman" w:hAnsi="Times New Roman" w:cs="Times New Roman"/>
          <w:sz w:val="24"/>
          <w:szCs w:val="24"/>
        </w:rPr>
        <w:t xml:space="preserve"> leave alone the Respondents. </w:t>
      </w:r>
      <w:r w:rsidR="000B35B7" w:rsidRPr="00BD5C4A">
        <w:rPr>
          <w:rFonts w:ascii="Times New Roman" w:hAnsi="Times New Roman" w:cs="Times New Roman"/>
          <w:sz w:val="24"/>
          <w:szCs w:val="24"/>
        </w:rPr>
        <w:t>It follows from this that the eviction order issued by His Worship Henry Twinomuwhezi in his warrant to the Court Bailiff had no basis whatever; and as such it was illegal.</w:t>
      </w:r>
      <w:r w:rsidRPr="00BD5C4A">
        <w:rPr>
          <w:rFonts w:ascii="Times New Roman" w:hAnsi="Times New Roman" w:cs="Times New Roman"/>
          <w:sz w:val="24"/>
          <w:szCs w:val="24"/>
        </w:rPr>
        <w:t xml:space="preserve"> </w:t>
      </w:r>
      <w:r w:rsidR="003035C0" w:rsidRPr="00BD5C4A">
        <w:rPr>
          <w:rFonts w:ascii="Times New Roman" w:hAnsi="Times New Roman" w:cs="Times New Roman"/>
          <w:sz w:val="24"/>
          <w:szCs w:val="24"/>
        </w:rPr>
        <w:t xml:space="preserve">I </w:t>
      </w:r>
      <w:r w:rsidR="0059298E" w:rsidRPr="00BD5C4A">
        <w:rPr>
          <w:rFonts w:ascii="Times New Roman" w:hAnsi="Times New Roman" w:cs="Times New Roman"/>
          <w:sz w:val="24"/>
          <w:szCs w:val="24"/>
        </w:rPr>
        <w:t xml:space="preserve">should like to re–echo </w:t>
      </w:r>
      <w:r w:rsidR="000B35B7" w:rsidRPr="00BD5C4A">
        <w:rPr>
          <w:rFonts w:ascii="Times New Roman" w:hAnsi="Times New Roman" w:cs="Times New Roman"/>
          <w:sz w:val="24"/>
          <w:szCs w:val="24"/>
        </w:rPr>
        <w:t xml:space="preserve">here </w:t>
      </w:r>
      <w:r w:rsidR="0059298E" w:rsidRPr="00BD5C4A">
        <w:rPr>
          <w:rFonts w:ascii="Times New Roman" w:hAnsi="Times New Roman" w:cs="Times New Roman"/>
          <w:sz w:val="24"/>
          <w:szCs w:val="24"/>
        </w:rPr>
        <w:t>what I stated</w:t>
      </w:r>
      <w:r w:rsidR="003035C0" w:rsidRPr="00BD5C4A">
        <w:rPr>
          <w:rFonts w:ascii="Times New Roman" w:hAnsi="Times New Roman" w:cs="Times New Roman"/>
          <w:sz w:val="24"/>
          <w:szCs w:val="24"/>
        </w:rPr>
        <w:t xml:space="preserve"> in the case of </w:t>
      </w:r>
      <w:r w:rsidR="003035C0" w:rsidRPr="00BD5C4A">
        <w:rPr>
          <w:rFonts w:ascii="Times New Roman" w:hAnsi="Times New Roman" w:cs="Times New Roman"/>
          <w:b/>
          <w:i/>
          <w:sz w:val="24"/>
          <w:szCs w:val="24"/>
        </w:rPr>
        <w:t>Uganda Bus Operations</w:t>
      </w:r>
      <w:r w:rsidR="0059298E" w:rsidRPr="00BD5C4A">
        <w:rPr>
          <w:rFonts w:ascii="Times New Roman" w:hAnsi="Times New Roman" w:cs="Times New Roman"/>
          <w:b/>
          <w:i/>
          <w:sz w:val="24"/>
          <w:szCs w:val="24"/>
        </w:rPr>
        <w:t xml:space="preserve"> Association Investment Ltd. vs Kampala Capital City Authority &amp; Anor.; Land Division Misc. Application No. 871 of 2012</w:t>
      </w:r>
      <w:r w:rsidR="0059298E" w:rsidRPr="00BD5C4A">
        <w:rPr>
          <w:rFonts w:ascii="Times New Roman" w:hAnsi="Times New Roman" w:cs="Times New Roman"/>
          <w:i/>
          <w:sz w:val="24"/>
          <w:szCs w:val="24"/>
        </w:rPr>
        <w:t xml:space="preserve"> </w:t>
      </w:r>
      <w:r w:rsidR="0059298E" w:rsidRPr="00BD5C4A">
        <w:rPr>
          <w:rFonts w:ascii="Times New Roman" w:hAnsi="Times New Roman" w:cs="Times New Roman"/>
          <w:sz w:val="24"/>
          <w:szCs w:val="24"/>
        </w:rPr>
        <w:t>(as yet not reported)</w:t>
      </w:r>
      <w:r w:rsidR="000B35B7" w:rsidRPr="00BD5C4A">
        <w:rPr>
          <w:rFonts w:ascii="Times New Roman" w:hAnsi="Times New Roman" w:cs="Times New Roman"/>
          <w:sz w:val="24"/>
          <w:szCs w:val="24"/>
        </w:rPr>
        <w:t xml:space="preserve"> which has similarities with the instant matter before me</w:t>
      </w:r>
      <w:r w:rsidR="0059298E" w:rsidRPr="00BD5C4A">
        <w:rPr>
          <w:rFonts w:ascii="Times New Roman" w:hAnsi="Times New Roman" w:cs="Times New Roman"/>
          <w:sz w:val="24"/>
          <w:szCs w:val="24"/>
        </w:rPr>
        <w:t>: –</w:t>
      </w:r>
      <w:r w:rsidR="00BC3EA7" w:rsidRPr="00BD5C4A">
        <w:rPr>
          <w:rFonts w:ascii="Times New Roman" w:hAnsi="Times New Roman" w:cs="Times New Roman"/>
          <w:i/>
          <w:sz w:val="24"/>
          <w:szCs w:val="24"/>
        </w:rPr>
        <w:t xml:space="preserve"> </w:t>
      </w:r>
    </w:p>
    <w:p w:rsidR="00AA6BAA" w:rsidRPr="00BD5C4A" w:rsidRDefault="0059298E" w:rsidP="00BD5C4A">
      <w:pPr>
        <w:spacing w:line="360" w:lineRule="auto"/>
        <w:ind w:left="288" w:right="288"/>
        <w:jc w:val="both"/>
        <w:rPr>
          <w:rFonts w:ascii="Times New Roman" w:hAnsi="Times New Roman" w:cs="Times New Roman"/>
          <w:sz w:val="24"/>
          <w:szCs w:val="24"/>
        </w:rPr>
      </w:pPr>
      <w:r w:rsidRPr="00BD5C4A">
        <w:rPr>
          <w:rFonts w:ascii="Times New Roman" w:hAnsi="Times New Roman" w:cs="Times New Roman"/>
          <w:i/>
          <w:sz w:val="24"/>
          <w:szCs w:val="24"/>
        </w:rPr>
        <w:lastRenderedPageBreak/>
        <w:t>“</w:t>
      </w:r>
      <w:r w:rsidR="00BC3EA7" w:rsidRPr="00BD5C4A">
        <w:rPr>
          <w:rFonts w:ascii="Times New Roman" w:hAnsi="Times New Roman" w:cs="Times New Roman"/>
          <w:i/>
          <w:sz w:val="24"/>
          <w:szCs w:val="24"/>
        </w:rPr>
        <w:t>The provision, in the warrant, that the Applicant herein and the 1</w:t>
      </w:r>
      <w:r w:rsidR="00BC3EA7" w:rsidRPr="00BD5C4A">
        <w:rPr>
          <w:rFonts w:ascii="Times New Roman" w:hAnsi="Times New Roman" w:cs="Times New Roman"/>
          <w:i/>
          <w:sz w:val="24"/>
          <w:szCs w:val="24"/>
          <w:vertAlign w:val="superscript"/>
        </w:rPr>
        <w:t>st</w:t>
      </w:r>
      <w:r w:rsidR="00BC3EA7" w:rsidRPr="00BD5C4A">
        <w:rPr>
          <w:rFonts w:ascii="Times New Roman" w:hAnsi="Times New Roman" w:cs="Times New Roman"/>
          <w:i/>
          <w:sz w:val="24"/>
          <w:szCs w:val="24"/>
        </w:rPr>
        <w:t xml:space="preserve"> Respondent be evicted from the suit property was in utter non–compliance with that decree. This was most outrageous.</w:t>
      </w:r>
      <w:r w:rsidRPr="00BD5C4A">
        <w:rPr>
          <w:rFonts w:ascii="Times New Roman" w:hAnsi="Times New Roman" w:cs="Times New Roman"/>
          <w:i/>
          <w:sz w:val="24"/>
          <w:szCs w:val="24"/>
        </w:rPr>
        <w:t xml:space="preserve"> </w:t>
      </w:r>
      <w:r w:rsidR="00BC3EA7" w:rsidRPr="00BD5C4A">
        <w:rPr>
          <w:rFonts w:ascii="Times New Roman" w:hAnsi="Times New Roman" w:cs="Times New Roman"/>
          <w:i/>
          <w:sz w:val="24"/>
          <w:szCs w:val="24"/>
        </w:rPr>
        <w:t>Court Registrars have the bounden duty to ensure that a warrant issued for execution reflects the clear letter and purpose of the decree, which itself must strictly embody the decision of the Court as is contained in its judgment in the suit. Since this warrant was issued in contravention of the Court decree which it purported to execute, the Applicant’s grievance in this regard is well founded. I find as a fact that the execution complained against was unlawful, as it emanated from a warrant that was wrongfully issued contrary to the decree of the Court</w:t>
      </w:r>
      <w:r w:rsidRPr="00BD5C4A">
        <w:rPr>
          <w:rFonts w:ascii="Times New Roman" w:hAnsi="Times New Roman" w:cs="Times New Roman"/>
          <w:i/>
          <w:sz w:val="24"/>
          <w:szCs w:val="24"/>
        </w:rPr>
        <w:t>.”</w:t>
      </w:r>
      <w:r w:rsidR="00DB2D71" w:rsidRPr="00BD5C4A">
        <w:rPr>
          <w:rFonts w:ascii="Times New Roman" w:hAnsi="Times New Roman" w:cs="Times New Roman"/>
          <w:b/>
          <w:i/>
          <w:sz w:val="24"/>
          <w:szCs w:val="24"/>
        </w:rPr>
        <w:t xml:space="preserve"> </w:t>
      </w:r>
    </w:p>
    <w:p w:rsidR="0022073C" w:rsidRPr="00BD5C4A" w:rsidRDefault="00AE5865"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In the instant case before me the ruling of the Registrar Commercial Division was amply clear; it ordered for the attachment of the suit property before judgment to preserve it. Since Court orders are in themselves registrable instruments on the certificates of title, all that the Applicants’ counsel needed to do was to register this order on the Registry title to the suit property and it would have served as a powerful encumbrance against any subsequent dealing in the suit property by any person before judgment as was desired by the Applicants; and so ordered by Court as an interim relief.</w:t>
      </w:r>
      <w:r w:rsidR="000F2772" w:rsidRPr="00BD5C4A">
        <w:rPr>
          <w:rFonts w:ascii="Times New Roman" w:hAnsi="Times New Roman" w:cs="Times New Roman"/>
          <w:sz w:val="24"/>
          <w:szCs w:val="24"/>
        </w:rPr>
        <w:t xml:space="preserve"> Accordingly I</w:t>
      </w:r>
      <w:r w:rsidR="009B36B9" w:rsidRPr="00BD5C4A">
        <w:rPr>
          <w:rFonts w:ascii="Times New Roman" w:hAnsi="Times New Roman" w:cs="Times New Roman"/>
          <w:sz w:val="24"/>
          <w:szCs w:val="24"/>
        </w:rPr>
        <w:t xml:space="preserve"> allow this application</w:t>
      </w:r>
      <w:r w:rsidR="00AD1597" w:rsidRPr="00BD5C4A">
        <w:rPr>
          <w:rFonts w:ascii="Times New Roman" w:hAnsi="Times New Roman" w:cs="Times New Roman"/>
          <w:sz w:val="24"/>
          <w:szCs w:val="24"/>
        </w:rPr>
        <w:t>;</w:t>
      </w:r>
      <w:r w:rsidR="000F2772" w:rsidRPr="00BD5C4A">
        <w:rPr>
          <w:rFonts w:ascii="Times New Roman" w:hAnsi="Times New Roman" w:cs="Times New Roman"/>
          <w:sz w:val="24"/>
          <w:szCs w:val="24"/>
        </w:rPr>
        <w:t xml:space="preserve"> </w:t>
      </w:r>
      <w:r w:rsidR="009B36B9" w:rsidRPr="00BD5C4A">
        <w:rPr>
          <w:rFonts w:ascii="Times New Roman" w:hAnsi="Times New Roman" w:cs="Times New Roman"/>
          <w:sz w:val="24"/>
          <w:szCs w:val="24"/>
        </w:rPr>
        <w:t xml:space="preserve">but </w:t>
      </w:r>
      <w:r w:rsidR="00AD1597" w:rsidRPr="00BD5C4A">
        <w:rPr>
          <w:rFonts w:ascii="Times New Roman" w:hAnsi="Times New Roman" w:cs="Times New Roman"/>
          <w:sz w:val="24"/>
          <w:szCs w:val="24"/>
        </w:rPr>
        <w:t xml:space="preserve">I </w:t>
      </w:r>
      <w:r w:rsidR="009B36B9" w:rsidRPr="00BD5C4A">
        <w:rPr>
          <w:rFonts w:ascii="Times New Roman" w:hAnsi="Times New Roman" w:cs="Times New Roman"/>
          <w:sz w:val="24"/>
          <w:szCs w:val="24"/>
        </w:rPr>
        <w:t>also</w:t>
      </w:r>
      <w:r w:rsidR="000F2772" w:rsidRPr="00BD5C4A">
        <w:rPr>
          <w:rFonts w:ascii="Times New Roman" w:hAnsi="Times New Roman" w:cs="Times New Roman"/>
          <w:sz w:val="24"/>
          <w:szCs w:val="24"/>
        </w:rPr>
        <w:t xml:space="preserve"> set aside the order of eviction issued by His</w:t>
      </w:r>
      <w:r w:rsidR="009B36B9" w:rsidRPr="00BD5C4A">
        <w:rPr>
          <w:rFonts w:ascii="Times New Roman" w:hAnsi="Times New Roman" w:cs="Times New Roman"/>
          <w:sz w:val="24"/>
          <w:szCs w:val="24"/>
        </w:rPr>
        <w:t xml:space="preserve"> Worship Henry Twinomuwhezi for</w:t>
      </w:r>
      <w:r w:rsidR="00F707AE" w:rsidRPr="00BD5C4A">
        <w:rPr>
          <w:rFonts w:ascii="Times New Roman" w:hAnsi="Times New Roman" w:cs="Times New Roman"/>
          <w:sz w:val="24"/>
          <w:szCs w:val="24"/>
        </w:rPr>
        <w:t xml:space="preserve"> being </w:t>
      </w:r>
      <w:r w:rsidR="000F2772" w:rsidRPr="00BD5C4A">
        <w:rPr>
          <w:rFonts w:ascii="Times New Roman" w:hAnsi="Times New Roman" w:cs="Times New Roman"/>
          <w:sz w:val="24"/>
          <w:szCs w:val="24"/>
        </w:rPr>
        <w:t>illegal</w:t>
      </w:r>
      <w:r w:rsidR="00F707AE" w:rsidRPr="00BD5C4A">
        <w:rPr>
          <w:rFonts w:ascii="Times New Roman" w:hAnsi="Times New Roman" w:cs="Times New Roman"/>
          <w:sz w:val="24"/>
          <w:szCs w:val="24"/>
        </w:rPr>
        <w:t xml:space="preserve">. </w:t>
      </w:r>
    </w:p>
    <w:p w:rsidR="00F707AE" w:rsidRPr="00BD5C4A" w:rsidRDefault="00F707AE" w:rsidP="00BD5C4A">
      <w:p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I take c</w:t>
      </w:r>
      <w:r w:rsidR="00AD1597" w:rsidRPr="00BD5C4A">
        <w:rPr>
          <w:rFonts w:ascii="Times New Roman" w:hAnsi="Times New Roman" w:cs="Times New Roman"/>
          <w:sz w:val="24"/>
          <w:szCs w:val="24"/>
        </w:rPr>
        <w:t xml:space="preserve">ognizance of the fact that </w:t>
      </w:r>
      <w:r w:rsidRPr="00BD5C4A">
        <w:rPr>
          <w:rFonts w:ascii="Times New Roman" w:hAnsi="Times New Roman" w:cs="Times New Roman"/>
          <w:sz w:val="24"/>
          <w:szCs w:val="24"/>
        </w:rPr>
        <w:t>the unfortunate events that have characterized this matter</w:t>
      </w:r>
      <w:r w:rsidR="00AD1597" w:rsidRPr="00BD5C4A">
        <w:rPr>
          <w:rFonts w:ascii="Times New Roman" w:hAnsi="Times New Roman" w:cs="Times New Roman"/>
          <w:sz w:val="24"/>
          <w:szCs w:val="24"/>
        </w:rPr>
        <w:t>,</w:t>
      </w:r>
      <w:r w:rsidRPr="00BD5C4A">
        <w:rPr>
          <w:rFonts w:ascii="Times New Roman" w:hAnsi="Times New Roman" w:cs="Times New Roman"/>
          <w:sz w:val="24"/>
          <w:szCs w:val="24"/>
        </w:rPr>
        <w:t xml:space="preserve"> culminating in this appeal</w:t>
      </w:r>
      <w:r w:rsidR="00AD1597" w:rsidRPr="00BD5C4A">
        <w:rPr>
          <w:rFonts w:ascii="Times New Roman" w:hAnsi="Times New Roman" w:cs="Times New Roman"/>
          <w:sz w:val="24"/>
          <w:szCs w:val="24"/>
        </w:rPr>
        <w:t>,</w:t>
      </w:r>
      <w:r w:rsidRPr="00BD5C4A">
        <w:rPr>
          <w:rFonts w:ascii="Times New Roman" w:hAnsi="Times New Roman" w:cs="Times New Roman"/>
          <w:sz w:val="24"/>
          <w:szCs w:val="24"/>
        </w:rPr>
        <w:t xml:space="preserve"> </w:t>
      </w:r>
      <w:r w:rsidR="0022073C" w:rsidRPr="00BD5C4A">
        <w:rPr>
          <w:rFonts w:ascii="Times New Roman" w:hAnsi="Times New Roman" w:cs="Times New Roman"/>
          <w:sz w:val="24"/>
          <w:szCs w:val="24"/>
        </w:rPr>
        <w:t>trace back to</w:t>
      </w:r>
      <w:r w:rsidRPr="00BD5C4A">
        <w:rPr>
          <w:rFonts w:ascii="Times New Roman" w:hAnsi="Times New Roman" w:cs="Times New Roman"/>
          <w:sz w:val="24"/>
          <w:szCs w:val="24"/>
        </w:rPr>
        <w:t xml:space="preserve"> the action</w:t>
      </w:r>
      <w:r w:rsidR="00AD1597" w:rsidRPr="00BD5C4A">
        <w:rPr>
          <w:rFonts w:ascii="Times New Roman" w:hAnsi="Times New Roman" w:cs="Times New Roman"/>
          <w:sz w:val="24"/>
          <w:szCs w:val="24"/>
        </w:rPr>
        <w:t>s</w:t>
      </w:r>
      <w:r w:rsidRPr="00BD5C4A">
        <w:rPr>
          <w:rFonts w:ascii="Times New Roman" w:hAnsi="Times New Roman" w:cs="Times New Roman"/>
          <w:sz w:val="24"/>
          <w:szCs w:val="24"/>
        </w:rPr>
        <w:t xml:space="preserve"> of the Applicants and their counsels. First</w:t>
      </w:r>
      <w:r w:rsidR="006A4EDF" w:rsidRPr="00BD5C4A">
        <w:rPr>
          <w:rFonts w:ascii="Times New Roman" w:hAnsi="Times New Roman" w:cs="Times New Roman"/>
          <w:sz w:val="24"/>
          <w:szCs w:val="24"/>
        </w:rPr>
        <w:t>,</w:t>
      </w:r>
      <w:r w:rsidRPr="00BD5C4A">
        <w:rPr>
          <w:rFonts w:ascii="Times New Roman" w:hAnsi="Times New Roman" w:cs="Times New Roman"/>
          <w:sz w:val="24"/>
          <w:szCs w:val="24"/>
        </w:rPr>
        <w:t xml:space="preserve"> the </w:t>
      </w:r>
      <w:r w:rsidR="0022073C" w:rsidRPr="00BD5C4A">
        <w:rPr>
          <w:rFonts w:ascii="Times New Roman" w:hAnsi="Times New Roman" w:cs="Times New Roman"/>
          <w:sz w:val="24"/>
          <w:szCs w:val="24"/>
        </w:rPr>
        <w:t xml:space="preserve">extracted </w:t>
      </w:r>
      <w:r w:rsidRPr="00BD5C4A">
        <w:rPr>
          <w:rFonts w:ascii="Times New Roman" w:hAnsi="Times New Roman" w:cs="Times New Roman"/>
          <w:sz w:val="24"/>
          <w:szCs w:val="24"/>
        </w:rPr>
        <w:t>order</w:t>
      </w:r>
      <w:r w:rsidR="0022073C" w:rsidRPr="00BD5C4A">
        <w:rPr>
          <w:rFonts w:ascii="Times New Roman" w:hAnsi="Times New Roman" w:cs="Times New Roman"/>
          <w:sz w:val="24"/>
          <w:szCs w:val="24"/>
        </w:rPr>
        <w:t xml:space="preserve"> is in non–compliance with what is contained in the ruling by the Registrar Commercial </w:t>
      </w:r>
      <w:r w:rsidR="00AD1597" w:rsidRPr="00BD5C4A">
        <w:rPr>
          <w:rFonts w:ascii="Times New Roman" w:hAnsi="Times New Roman" w:cs="Times New Roman"/>
          <w:sz w:val="24"/>
          <w:szCs w:val="24"/>
        </w:rPr>
        <w:t>Division</w:t>
      </w:r>
      <w:r w:rsidR="0022073C" w:rsidRPr="00BD5C4A">
        <w:rPr>
          <w:rFonts w:ascii="Times New Roman" w:hAnsi="Times New Roman" w:cs="Times New Roman"/>
          <w:sz w:val="24"/>
          <w:szCs w:val="24"/>
        </w:rPr>
        <w:t>. Second, the application for eviction of the Respondents was not founded on any order contained in the ruling by that Registrar</w:t>
      </w:r>
      <w:r w:rsidR="009B36B9" w:rsidRPr="00BD5C4A">
        <w:rPr>
          <w:rFonts w:ascii="Times New Roman" w:hAnsi="Times New Roman" w:cs="Times New Roman"/>
          <w:sz w:val="24"/>
          <w:szCs w:val="24"/>
        </w:rPr>
        <w:t>; and yet it</w:t>
      </w:r>
      <w:r w:rsidR="0022073C" w:rsidRPr="00BD5C4A">
        <w:rPr>
          <w:rFonts w:ascii="Times New Roman" w:hAnsi="Times New Roman" w:cs="Times New Roman"/>
          <w:sz w:val="24"/>
          <w:szCs w:val="24"/>
        </w:rPr>
        <w:t xml:space="preserve"> is this </w:t>
      </w:r>
      <w:r w:rsidR="009B36B9" w:rsidRPr="00BD5C4A">
        <w:rPr>
          <w:rFonts w:ascii="Times New Roman" w:hAnsi="Times New Roman" w:cs="Times New Roman"/>
          <w:sz w:val="24"/>
          <w:szCs w:val="24"/>
        </w:rPr>
        <w:t>that has brought about the saga I have berated herein</w:t>
      </w:r>
      <w:r w:rsidR="0022073C" w:rsidRPr="00BD5C4A">
        <w:rPr>
          <w:rFonts w:ascii="Times New Roman" w:hAnsi="Times New Roman" w:cs="Times New Roman"/>
          <w:sz w:val="24"/>
          <w:szCs w:val="24"/>
        </w:rPr>
        <w:t xml:space="preserve">. </w:t>
      </w:r>
      <w:r w:rsidR="009B36B9" w:rsidRPr="00BD5C4A">
        <w:rPr>
          <w:rFonts w:ascii="Times New Roman" w:hAnsi="Times New Roman" w:cs="Times New Roman"/>
          <w:sz w:val="24"/>
          <w:szCs w:val="24"/>
        </w:rPr>
        <w:t>Thus, i</w:t>
      </w:r>
      <w:r w:rsidR="0022073C" w:rsidRPr="00BD5C4A">
        <w:rPr>
          <w:rFonts w:ascii="Times New Roman" w:hAnsi="Times New Roman" w:cs="Times New Roman"/>
          <w:sz w:val="24"/>
          <w:szCs w:val="24"/>
        </w:rPr>
        <w:t xml:space="preserve">t would be unfair for the Applicants to benefit from </w:t>
      </w:r>
      <w:r w:rsidR="009B36B9" w:rsidRPr="00BD5C4A">
        <w:rPr>
          <w:rFonts w:ascii="Times New Roman" w:hAnsi="Times New Roman" w:cs="Times New Roman"/>
          <w:sz w:val="24"/>
          <w:szCs w:val="24"/>
        </w:rPr>
        <w:t xml:space="preserve">a wrong that was of their making; and so they are </w:t>
      </w:r>
      <w:r w:rsidR="0022073C" w:rsidRPr="00BD5C4A">
        <w:rPr>
          <w:rFonts w:ascii="Times New Roman" w:hAnsi="Times New Roman" w:cs="Times New Roman"/>
          <w:sz w:val="24"/>
          <w:szCs w:val="24"/>
        </w:rPr>
        <w:t xml:space="preserve">condemned to pay the costs of this application. </w:t>
      </w:r>
      <w:r w:rsidRPr="00BD5C4A">
        <w:rPr>
          <w:rFonts w:ascii="Times New Roman" w:hAnsi="Times New Roman" w:cs="Times New Roman"/>
          <w:sz w:val="24"/>
          <w:szCs w:val="24"/>
        </w:rPr>
        <w:t>In the result, I make the following orders and directives: –</w:t>
      </w:r>
    </w:p>
    <w:p w:rsidR="00F707AE" w:rsidRPr="00BD5C4A" w:rsidRDefault="00F707AE" w:rsidP="00BD5C4A">
      <w:pPr>
        <w:pStyle w:val="ListParagraph"/>
        <w:numPr>
          <w:ilvl w:val="0"/>
          <w:numId w:val="5"/>
        </w:num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The order of eviction </w:t>
      </w:r>
      <w:r w:rsidR="009B36B9" w:rsidRPr="00BD5C4A">
        <w:rPr>
          <w:rFonts w:ascii="Times New Roman" w:hAnsi="Times New Roman" w:cs="Times New Roman"/>
          <w:sz w:val="24"/>
          <w:szCs w:val="24"/>
        </w:rPr>
        <w:t>of the Respondents issued by the</w:t>
      </w:r>
      <w:r w:rsidRPr="00BD5C4A">
        <w:rPr>
          <w:rFonts w:ascii="Times New Roman" w:hAnsi="Times New Roman" w:cs="Times New Roman"/>
          <w:sz w:val="24"/>
          <w:szCs w:val="24"/>
        </w:rPr>
        <w:t xml:space="preserve"> Registrar Execution is hereby set aside.</w:t>
      </w:r>
    </w:p>
    <w:p w:rsidR="00F707AE" w:rsidRPr="00BD5C4A" w:rsidRDefault="009B36B9" w:rsidP="00BD5C4A">
      <w:pPr>
        <w:pStyle w:val="ListParagraph"/>
        <w:numPr>
          <w:ilvl w:val="0"/>
          <w:numId w:val="5"/>
        </w:num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The order by </w:t>
      </w:r>
      <w:r w:rsidR="00F707AE" w:rsidRPr="00BD5C4A">
        <w:rPr>
          <w:rFonts w:ascii="Times New Roman" w:hAnsi="Times New Roman" w:cs="Times New Roman"/>
          <w:sz w:val="24"/>
          <w:szCs w:val="24"/>
        </w:rPr>
        <w:t>Her Worship Irene Akankwasa set</w:t>
      </w:r>
      <w:r w:rsidRPr="00BD5C4A">
        <w:rPr>
          <w:rFonts w:ascii="Times New Roman" w:hAnsi="Times New Roman" w:cs="Times New Roman"/>
          <w:sz w:val="24"/>
          <w:szCs w:val="24"/>
        </w:rPr>
        <w:t>ting</w:t>
      </w:r>
      <w:r w:rsidR="00F707AE" w:rsidRPr="00BD5C4A">
        <w:rPr>
          <w:rFonts w:ascii="Times New Roman" w:hAnsi="Times New Roman" w:cs="Times New Roman"/>
          <w:sz w:val="24"/>
          <w:szCs w:val="24"/>
        </w:rPr>
        <w:t xml:space="preserve"> aside the order of her predecessor Registrar</w:t>
      </w:r>
      <w:r w:rsidRPr="00BD5C4A">
        <w:rPr>
          <w:rFonts w:ascii="Times New Roman" w:hAnsi="Times New Roman" w:cs="Times New Roman"/>
          <w:sz w:val="24"/>
          <w:szCs w:val="24"/>
        </w:rPr>
        <w:t xml:space="preserve"> is also set aside</w:t>
      </w:r>
      <w:r w:rsidR="00F707AE" w:rsidRPr="00BD5C4A">
        <w:rPr>
          <w:rFonts w:ascii="Times New Roman" w:hAnsi="Times New Roman" w:cs="Times New Roman"/>
          <w:sz w:val="24"/>
          <w:szCs w:val="24"/>
        </w:rPr>
        <w:t>.</w:t>
      </w:r>
    </w:p>
    <w:p w:rsidR="00F707AE" w:rsidRPr="00BD5C4A" w:rsidRDefault="00F707AE" w:rsidP="00BD5C4A">
      <w:pPr>
        <w:pStyle w:val="ListParagraph"/>
        <w:numPr>
          <w:ilvl w:val="0"/>
          <w:numId w:val="5"/>
        </w:num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t xml:space="preserve">The Registrar Execution </w:t>
      </w:r>
      <w:r w:rsidR="009B36B9" w:rsidRPr="00BD5C4A">
        <w:rPr>
          <w:rFonts w:ascii="Times New Roman" w:hAnsi="Times New Roman" w:cs="Times New Roman"/>
          <w:sz w:val="24"/>
          <w:szCs w:val="24"/>
        </w:rPr>
        <w:t>shall</w:t>
      </w:r>
      <w:r w:rsidRPr="00BD5C4A">
        <w:rPr>
          <w:rFonts w:ascii="Times New Roman" w:hAnsi="Times New Roman" w:cs="Times New Roman"/>
          <w:sz w:val="24"/>
          <w:szCs w:val="24"/>
        </w:rPr>
        <w:t xml:space="preserve"> </w:t>
      </w:r>
      <w:r w:rsidR="009B36B9" w:rsidRPr="00BD5C4A">
        <w:rPr>
          <w:rFonts w:ascii="Times New Roman" w:hAnsi="Times New Roman" w:cs="Times New Roman"/>
          <w:sz w:val="24"/>
          <w:szCs w:val="24"/>
        </w:rPr>
        <w:t>refer</w:t>
      </w:r>
      <w:r w:rsidRPr="00BD5C4A">
        <w:rPr>
          <w:rFonts w:ascii="Times New Roman" w:hAnsi="Times New Roman" w:cs="Times New Roman"/>
          <w:sz w:val="24"/>
          <w:szCs w:val="24"/>
        </w:rPr>
        <w:t xml:space="preserve"> </w:t>
      </w:r>
      <w:r w:rsidR="009B36B9" w:rsidRPr="00BD5C4A">
        <w:rPr>
          <w:rFonts w:ascii="Times New Roman" w:hAnsi="Times New Roman" w:cs="Times New Roman"/>
          <w:sz w:val="24"/>
          <w:szCs w:val="24"/>
        </w:rPr>
        <w:t xml:space="preserve">back to the Registrar Commercial Division, </w:t>
      </w:r>
      <w:r w:rsidRPr="00BD5C4A">
        <w:rPr>
          <w:rFonts w:ascii="Times New Roman" w:hAnsi="Times New Roman" w:cs="Times New Roman"/>
          <w:sz w:val="24"/>
          <w:szCs w:val="24"/>
        </w:rPr>
        <w:t xml:space="preserve">the </w:t>
      </w:r>
      <w:r w:rsidR="009B36B9" w:rsidRPr="00BD5C4A">
        <w:rPr>
          <w:rFonts w:ascii="Times New Roman" w:hAnsi="Times New Roman" w:cs="Times New Roman"/>
          <w:sz w:val="24"/>
          <w:szCs w:val="24"/>
        </w:rPr>
        <w:t xml:space="preserve">impugned </w:t>
      </w:r>
      <w:r w:rsidRPr="00BD5C4A">
        <w:rPr>
          <w:rFonts w:ascii="Times New Roman" w:hAnsi="Times New Roman" w:cs="Times New Roman"/>
          <w:sz w:val="24"/>
          <w:szCs w:val="24"/>
        </w:rPr>
        <w:t xml:space="preserve">extracted order from </w:t>
      </w:r>
      <w:r w:rsidR="009B36B9" w:rsidRPr="00BD5C4A">
        <w:rPr>
          <w:rFonts w:ascii="Times New Roman" w:hAnsi="Times New Roman" w:cs="Times New Roman"/>
          <w:sz w:val="24"/>
          <w:szCs w:val="24"/>
        </w:rPr>
        <w:t>his</w:t>
      </w:r>
      <w:r w:rsidR="007F6BE0" w:rsidRPr="00BD5C4A">
        <w:rPr>
          <w:rFonts w:ascii="Times New Roman" w:hAnsi="Times New Roman" w:cs="Times New Roman"/>
          <w:sz w:val="24"/>
          <w:szCs w:val="24"/>
        </w:rPr>
        <w:t xml:space="preserve"> ruling,</w:t>
      </w:r>
      <w:r w:rsidR="009B36B9" w:rsidRPr="00BD5C4A">
        <w:rPr>
          <w:rFonts w:ascii="Times New Roman" w:hAnsi="Times New Roman" w:cs="Times New Roman"/>
          <w:sz w:val="24"/>
          <w:szCs w:val="24"/>
        </w:rPr>
        <w:t xml:space="preserve"> </w:t>
      </w:r>
      <w:r w:rsidR="007F6BE0" w:rsidRPr="00BD5C4A">
        <w:rPr>
          <w:rFonts w:ascii="Times New Roman" w:hAnsi="Times New Roman" w:cs="Times New Roman"/>
          <w:sz w:val="24"/>
          <w:szCs w:val="24"/>
        </w:rPr>
        <w:t xml:space="preserve">to </w:t>
      </w:r>
      <w:r w:rsidRPr="00BD5C4A">
        <w:rPr>
          <w:rFonts w:ascii="Times New Roman" w:hAnsi="Times New Roman" w:cs="Times New Roman"/>
          <w:sz w:val="24"/>
          <w:szCs w:val="24"/>
        </w:rPr>
        <w:t>bring the order in conformity with his ruling.</w:t>
      </w:r>
    </w:p>
    <w:p w:rsidR="00ED37A6" w:rsidRPr="00BD5C4A" w:rsidRDefault="00F707AE" w:rsidP="00BD5C4A">
      <w:pPr>
        <w:pStyle w:val="ListParagraph"/>
        <w:numPr>
          <w:ilvl w:val="0"/>
          <w:numId w:val="5"/>
        </w:numPr>
        <w:spacing w:line="360" w:lineRule="auto"/>
        <w:jc w:val="both"/>
        <w:rPr>
          <w:rFonts w:ascii="Times New Roman" w:hAnsi="Times New Roman" w:cs="Times New Roman"/>
          <w:sz w:val="24"/>
          <w:szCs w:val="24"/>
        </w:rPr>
      </w:pPr>
      <w:r w:rsidRPr="00BD5C4A">
        <w:rPr>
          <w:rFonts w:ascii="Times New Roman" w:hAnsi="Times New Roman" w:cs="Times New Roman"/>
          <w:sz w:val="24"/>
          <w:szCs w:val="24"/>
        </w:rPr>
        <w:lastRenderedPageBreak/>
        <w:t xml:space="preserve">The Applicants shall pay the costs of the application. </w:t>
      </w:r>
      <w:r w:rsidR="000F2772" w:rsidRPr="00BD5C4A">
        <w:rPr>
          <w:rFonts w:ascii="Times New Roman" w:hAnsi="Times New Roman" w:cs="Times New Roman"/>
          <w:sz w:val="24"/>
          <w:szCs w:val="24"/>
        </w:rPr>
        <w:t xml:space="preserve"> </w:t>
      </w:r>
    </w:p>
    <w:p w:rsidR="00281765" w:rsidRPr="00BD5C4A" w:rsidRDefault="00ED37A6" w:rsidP="00BD5C4A">
      <w:pPr>
        <w:tabs>
          <w:tab w:val="left" w:pos="285"/>
        </w:tabs>
        <w:spacing w:line="360" w:lineRule="auto"/>
        <w:jc w:val="both"/>
        <w:rPr>
          <w:rFonts w:ascii="Times New Roman" w:eastAsia="Arial Unicode MS" w:hAnsi="Times New Roman" w:cs="Times New Roman"/>
          <w:sz w:val="24"/>
          <w:szCs w:val="24"/>
        </w:rPr>
      </w:pPr>
      <w:r w:rsidRPr="00BD5C4A">
        <w:rPr>
          <w:rFonts w:ascii="Times New Roman" w:eastAsia="Arial Unicode MS" w:hAnsi="Times New Roman" w:cs="Times New Roman"/>
          <w:sz w:val="24"/>
          <w:szCs w:val="24"/>
        </w:rPr>
        <w:t xml:space="preserve">                        </w:t>
      </w:r>
      <w:r w:rsidRPr="00BD5C4A">
        <w:rPr>
          <w:rFonts w:ascii="Times New Roman" w:eastAsia="Arial Unicode MS" w:hAnsi="Times New Roman" w:cs="Times New Roman"/>
          <w:noProof/>
          <w:sz w:val="24"/>
          <w:szCs w:val="24"/>
        </w:rPr>
        <w:drawing>
          <wp:inline distT="0" distB="0" distL="0" distR="0" wp14:anchorId="7040B2E0" wp14:editId="7D1B277E">
            <wp:extent cx="3267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67075" cy="647700"/>
                    </a:xfrm>
                    <a:prstGeom prst="rect">
                      <a:avLst/>
                    </a:prstGeom>
                    <a:noFill/>
                    <a:ln w="9525">
                      <a:noFill/>
                      <a:miter lim="800000"/>
                      <a:headEnd/>
                      <a:tailEnd/>
                    </a:ln>
                  </pic:spPr>
                </pic:pic>
              </a:graphicData>
            </a:graphic>
          </wp:inline>
        </w:drawing>
      </w:r>
    </w:p>
    <w:p w:rsidR="00F06F6B" w:rsidRPr="00BD5C4A" w:rsidRDefault="00F06F6B" w:rsidP="00BD5C4A">
      <w:pPr>
        <w:spacing w:after="0" w:line="360" w:lineRule="auto"/>
        <w:jc w:val="both"/>
        <w:rPr>
          <w:rFonts w:ascii="Times New Roman" w:hAnsi="Times New Roman" w:cs="Times New Roman"/>
          <w:b/>
          <w:sz w:val="24"/>
          <w:szCs w:val="24"/>
        </w:rPr>
      </w:pPr>
      <w:r w:rsidRPr="00BD5C4A">
        <w:rPr>
          <w:rFonts w:ascii="Times New Roman" w:hAnsi="Times New Roman" w:cs="Times New Roman"/>
          <w:b/>
          <w:sz w:val="24"/>
          <w:szCs w:val="24"/>
        </w:rPr>
        <w:t>Alfonse Chigamoy Owiny – Dollo</w:t>
      </w:r>
    </w:p>
    <w:p w:rsidR="00C866B2" w:rsidRPr="00BD5C4A" w:rsidRDefault="00C866B2" w:rsidP="00BD5C4A">
      <w:pPr>
        <w:spacing w:after="0" w:line="360" w:lineRule="auto"/>
        <w:jc w:val="both"/>
        <w:rPr>
          <w:rFonts w:ascii="Times New Roman" w:hAnsi="Times New Roman" w:cs="Times New Roman"/>
          <w:b/>
          <w:sz w:val="24"/>
          <w:szCs w:val="24"/>
        </w:rPr>
      </w:pPr>
      <w:r w:rsidRPr="00BD5C4A">
        <w:rPr>
          <w:rFonts w:ascii="Times New Roman" w:hAnsi="Times New Roman" w:cs="Times New Roman"/>
          <w:b/>
          <w:sz w:val="24"/>
          <w:szCs w:val="24"/>
        </w:rPr>
        <w:t>JUDGE</w:t>
      </w:r>
    </w:p>
    <w:p w:rsidR="00D858B1" w:rsidRPr="00BD5C4A" w:rsidRDefault="00C866B2" w:rsidP="00BD5C4A">
      <w:pPr>
        <w:spacing w:after="0" w:line="360" w:lineRule="auto"/>
        <w:jc w:val="both"/>
        <w:rPr>
          <w:rFonts w:ascii="Times New Roman" w:hAnsi="Times New Roman" w:cs="Times New Roman"/>
          <w:sz w:val="24"/>
          <w:szCs w:val="24"/>
        </w:rPr>
      </w:pPr>
      <w:r w:rsidRPr="00BD5C4A">
        <w:rPr>
          <w:rFonts w:ascii="Times New Roman" w:hAnsi="Times New Roman" w:cs="Times New Roman"/>
          <w:b/>
          <w:sz w:val="24"/>
          <w:szCs w:val="24"/>
        </w:rPr>
        <w:t>2</w:t>
      </w:r>
      <w:r w:rsidR="007F6BE0" w:rsidRPr="00BD5C4A">
        <w:rPr>
          <w:rFonts w:ascii="Times New Roman" w:hAnsi="Times New Roman" w:cs="Times New Roman"/>
          <w:b/>
          <w:sz w:val="24"/>
          <w:szCs w:val="24"/>
        </w:rPr>
        <w:t>4</w:t>
      </w:r>
      <w:r w:rsidRPr="00BD5C4A">
        <w:rPr>
          <w:rFonts w:ascii="Times New Roman" w:hAnsi="Times New Roman" w:cs="Times New Roman"/>
          <w:b/>
          <w:sz w:val="24"/>
          <w:szCs w:val="24"/>
        </w:rPr>
        <w:t xml:space="preserve"> – 0</w:t>
      </w:r>
      <w:r w:rsidR="007F6BE0" w:rsidRPr="00BD5C4A">
        <w:rPr>
          <w:rFonts w:ascii="Times New Roman" w:hAnsi="Times New Roman" w:cs="Times New Roman"/>
          <w:b/>
          <w:sz w:val="24"/>
          <w:szCs w:val="24"/>
        </w:rPr>
        <w:t>2</w:t>
      </w:r>
      <w:r w:rsidRPr="00BD5C4A">
        <w:rPr>
          <w:rFonts w:ascii="Times New Roman" w:hAnsi="Times New Roman" w:cs="Times New Roman"/>
          <w:b/>
          <w:sz w:val="24"/>
          <w:szCs w:val="24"/>
        </w:rPr>
        <w:t xml:space="preserve"> – 201</w:t>
      </w:r>
      <w:r w:rsidR="007F6BE0" w:rsidRPr="00BD5C4A">
        <w:rPr>
          <w:rFonts w:ascii="Times New Roman" w:hAnsi="Times New Roman" w:cs="Times New Roman"/>
          <w:b/>
          <w:sz w:val="24"/>
          <w:szCs w:val="24"/>
        </w:rPr>
        <w:t>4</w:t>
      </w:r>
    </w:p>
    <w:sectPr w:rsidR="00D858B1" w:rsidRPr="00BD5C4A" w:rsidSect="0074611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39" w:rsidRDefault="00A25639" w:rsidP="00B5629F">
      <w:pPr>
        <w:spacing w:after="0" w:line="240" w:lineRule="auto"/>
      </w:pPr>
      <w:r>
        <w:separator/>
      </w:r>
    </w:p>
  </w:endnote>
  <w:endnote w:type="continuationSeparator" w:id="0">
    <w:p w:rsidR="00A25639" w:rsidRDefault="00A25639" w:rsidP="00B5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7587"/>
      <w:docPartObj>
        <w:docPartGallery w:val="Page Numbers (Bottom of Page)"/>
        <w:docPartUnique/>
      </w:docPartObj>
    </w:sdtPr>
    <w:sdtEndPr/>
    <w:sdtContent>
      <w:p w:rsidR="0022073C" w:rsidRDefault="00A25639">
        <w:pPr>
          <w:pStyle w:val="Footer"/>
          <w:jc w:val="center"/>
        </w:pPr>
        <w:r>
          <w:fldChar w:fldCharType="begin"/>
        </w:r>
        <w:r>
          <w:instrText xml:space="preserve"> PAGE   \* MERGEFORMAT </w:instrText>
        </w:r>
        <w:r>
          <w:fldChar w:fldCharType="separate"/>
        </w:r>
        <w:r w:rsidR="00BD5C4A">
          <w:rPr>
            <w:noProof/>
          </w:rPr>
          <w:t>1</w:t>
        </w:r>
        <w:r>
          <w:rPr>
            <w:noProof/>
          </w:rPr>
          <w:fldChar w:fldCharType="end"/>
        </w:r>
      </w:p>
    </w:sdtContent>
  </w:sdt>
  <w:p w:rsidR="0022073C" w:rsidRDefault="0022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39" w:rsidRDefault="00A25639" w:rsidP="00B5629F">
      <w:pPr>
        <w:spacing w:after="0" w:line="240" w:lineRule="auto"/>
      </w:pPr>
      <w:r>
        <w:separator/>
      </w:r>
    </w:p>
  </w:footnote>
  <w:footnote w:type="continuationSeparator" w:id="0">
    <w:p w:rsidR="00A25639" w:rsidRDefault="00A25639" w:rsidP="00B56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30E"/>
    <w:multiLevelType w:val="hybridMultilevel"/>
    <w:tmpl w:val="74E6FCA4"/>
    <w:lvl w:ilvl="0" w:tplc="71A06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00117"/>
    <w:multiLevelType w:val="hybridMultilevel"/>
    <w:tmpl w:val="C3123DF6"/>
    <w:lvl w:ilvl="0" w:tplc="D0CE0C4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E1509AF"/>
    <w:multiLevelType w:val="hybridMultilevel"/>
    <w:tmpl w:val="2758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61941"/>
    <w:multiLevelType w:val="hybridMultilevel"/>
    <w:tmpl w:val="57B2DBBA"/>
    <w:lvl w:ilvl="0" w:tplc="74704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742FF"/>
    <w:multiLevelType w:val="hybridMultilevel"/>
    <w:tmpl w:val="F15AAAA6"/>
    <w:lvl w:ilvl="0" w:tplc="47ACDE6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3"/>
    <w:rsid w:val="000004C6"/>
    <w:rsid w:val="000032C4"/>
    <w:rsid w:val="00003C89"/>
    <w:rsid w:val="00006967"/>
    <w:rsid w:val="000238B7"/>
    <w:rsid w:val="000258BB"/>
    <w:rsid w:val="00031745"/>
    <w:rsid w:val="00043A90"/>
    <w:rsid w:val="00056A17"/>
    <w:rsid w:val="00060145"/>
    <w:rsid w:val="00060155"/>
    <w:rsid w:val="00060521"/>
    <w:rsid w:val="00080517"/>
    <w:rsid w:val="00082AB3"/>
    <w:rsid w:val="00092212"/>
    <w:rsid w:val="000A0C6F"/>
    <w:rsid w:val="000A2C1E"/>
    <w:rsid w:val="000B35B7"/>
    <w:rsid w:val="000C43E2"/>
    <w:rsid w:val="000C5566"/>
    <w:rsid w:val="000D15F1"/>
    <w:rsid w:val="000E087C"/>
    <w:rsid w:val="000F2772"/>
    <w:rsid w:val="000F3579"/>
    <w:rsid w:val="000F3CFA"/>
    <w:rsid w:val="000F56D8"/>
    <w:rsid w:val="000F5B52"/>
    <w:rsid w:val="00100A4C"/>
    <w:rsid w:val="00107CA1"/>
    <w:rsid w:val="0011297B"/>
    <w:rsid w:val="00121B0D"/>
    <w:rsid w:val="001227D8"/>
    <w:rsid w:val="00126E2F"/>
    <w:rsid w:val="001273FF"/>
    <w:rsid w:val="00132B3D"/>
    <w:rsid w:val="001344D4"/>
    <w:rsid w:val="001359C1"/>
    <w:rsid w:val="00135DA9"/>
    <w:rsid w:val="0014037A"/>
    <w:rsid w:val="00152CF3"/>
    <w:rsid w:val="00154161"/>
    <w:rsid w:val="00154DAE"/>
    <w:rsid w:val="00161750"/>
    <w:rsid w:val="00161C0C"/>
    <w:rsid w:val="00164BD9"/>
    <w:rsid w:val="00173031"/>
    <w:rsid w:val="00180AF6"/>
    <w:rsid w:val="00184442"/>
    <w:rsid w:val="00184CC9"/>
    <w:rsid w:val="001911B4"/>
    <w:rsid w:val="001B5E73"/>
    <w:rsid w:val="001C4081"/>
    <w:rsid w:val="001D02E0"/>
    <w:rsid w:val="001E0F05"/>
    <w:rsid w:val="001F4A07"/>
    <w:rsid w:val="002063AE"/>
    <w:rsid w:val="00207689"/>
    <w:rsid w:val="00211954"/>
    <w:rsid w:val="002157DA"/>
    <w:rsid w:val="0022073C"/>
    <w:rsid w:val="00231263"/>
    <w:rsid w:val="00236F7F"/>
    <w:rsid w:val="00251735"/>
    <w:rsid w:val="00255026"/>
    <w:rsid w:val="00270669"/>
    <w:rsid w:val="002735AD"/>
    <w:rsid w:val="00281765"/>
    <w:rsid w:val="002855AE"/>
    <w:rsid w:val="00291C78"/>
    <w:rsid w:val="00292232"/>
    <w:rsid w:val="00293480"/>
    <w:rsid w:val="00296738"/>
    <w:rsid w:val="002A01FE"/>
    <w:rsid w:val="002A235F"/>
    <w:rsid w:val="002A53E2"/>
    <w:rsid w:val="002A5D53"/>
    <w:rsid w:val="002B6C93"/>
    <w:rsid w:val="002C4BCB"/>
    <w:rsid w:val="002C5E3E"/>
    <w:rsid w:val="002D0B55"/>
    <w:rsid w:val="002E0300"/>
    <w:rsid w:val="002E0492"/>
    <w:rsid w:val="002F0479"/>
    <w:rsid w:val="002F257A"/>
    <w:rsid w:val="003030E0"/>
    <w:rsid w:val="003035C0"/>
    <w:rsid w:val="0031455E"/>
    <w:rsid w:val="00314F31"/>
    <w:rsid w:val="00316540"/>
    <w:rsid w:val="00321BC5"/>
    <w:rsid w:val="00347793"/>
    <w:rsid w:val="00355D2C"/>
    <w:rsid w:val="00365B10"/>
    <w:rsid w:val="00372D28"/>
    <w:rsid w:val="003778BC"/>
    <w:rsid w:val="003839E2"/>
    <w:rsid w:val="00390D28"/>
    <w:rsid w:val="00391166"/>
    <w:rsid w:val="003B2955"/>
    <w:rsid w:val="003B62BD"/>
    <w:rsid w:val="003B6D90"/>
    <w:rsid w:val="003C3B1B"/>
    <w:rsid w:val="003C4FD3"/>
    <w:rsid w:val="003D0350"/>
    <w:rsid w:val="003D169F"/>
    <w:rsid w:val="003D6D2A"/>
    <w:rsid w:val="003D7F4F"/>
    <w:rsid w:val="003E44AF"/>
    <w:rsid w:val="003E4B10"/>
    <w:rsid w:val="003E6CEC"/>
    <w:rsid w:val="003F3539"/>
    <w:rsid w:val="00400CBE"/>
    <w:rsid w:val="00402B0A"/>
    <w:rsid w:val="00403659"/>
    <w:rsid w:val="0040464F"/>
    <w:rsid w:val="004120F3"/>
    <w:rsid w:val="00413B4D"/>
    <w:rsid w:val="00416D6C"/>
    <w:rsid w:val="00426F9C"/>
    <w:rsid w:val="00457B00"/>
    <w:rsid w:val="00474765"/>
    <w:rsid w:val="00476B86"/>
    <w:rsid w:val="0048016A"/>
    <w:rsid w:val="00486D60"/>
    <w:rsid w:val="00492570"/>
    <w:rsid w:val="004A76A5"/>
    <w:rsid w:val="004B2783"/>
    <w:rsid w:val="004C09F0"/>
    <w:rsid w:val="004C1FDB"/>
    <w:rsid w:val="004C25BE"/>
    <w:rsid w:val="004C44F6"/>
    <w:rsid w:val="004C4EA5"/>
    <w:rsid w:val="004D39B4"/>
    <w:rsid w:val="004D3DA0"/>
    <w:rsid w:val="004D519E"/>
    <w:rsid w:val="004F0D26"/>
    <w:rsid w:val="004F7C51"/>
    <w:rsid w:val="00501AC1"/>
    <w:rsid w:val="00504467"/>
    <w:rsid w:val="00505B9B"/>
    <w:rsid w:val="00513BFB"/>
    <w:rsid w:val="00517464"/>
    <w:rsid w:val="00517763"/>
    <w:rsid w:val="005358CD"/>
    <w:rsid w:val="00537A6E"/>
    <w:rsid w:val="00544194"/>
    <w:rsid w:val="00552850"/>
    <w:rsid w:val="005606C5"/>
    <w:rsid w:val="00560DD2"/>
    <w:rsid w:val="0056681A"/>
    <w:rsid w:val="00566E26"/>
    <w:rsid w:val="005718B3"/>
    <w:rsid w:val="00575EF1"/>
    <w:rsid w:val="00590020"/>
    <w:rsid w:val="0059298E"/>
    <w:rsid w:val="005A442A"/>
    <w:rsid w:val="005B0EB5"/>
    <w:rsid w:val="005B68B8"/>
    <w:rsid w:val="005B695D"/>
    <w:rsid w:val="005C3636"/>
    <w:rsid w:val="005D2420"/>
    <w:rsid w:val="005D2D74"/>
    <w:rsid w:val="005D356D"/>
    <w:rsid w:val="005E2B7B"/>
    <w:rsid w:val="005E4F08"/>
    <w:rsid w:val="005F2ACD"/>
    <w:rsid w:val="00600208"/>
    <w:rsid w:val="00600D76"/>
    <w:rsid w:val="00602477"/>
    <w:rsid w:val="00602C5B"/>
    <w:rsid w:val="00615E4F"/>
    <w:rsid w:val="006168E4"/>
    <w:rsid w:val="006213F0"/>
    <w:rsid w:val="00630804"/>
    <w:rsid w:val="0063081B"/>
    <w:rsid w:val="00635B0D"/>
    <w:rsid w:val="00637608"/>
    <w:rsid w:val="00641AE5"/>
    <w:rsid w:val="0064235E"/>
    <w:rsid w:val="00657D84"/>
    <w:rsid w:val="006672B3"/>
    <w:rsid w:val="00674316"/>
    <w:rsid w:val="00674CAD"/>
    <w:rsid w:val="00674FFC"/>
    <w:rsid w:val="00682310"/>
    <w:rsid w:val="00683368"/>
    <w:rsid w:val="00687524"/>
    <w:rsid w:val="006902B5"/>
    <w:rsid w:val="006920F2"/>
    <w:rsid w:val="006A3C85"/>
    <w:rsid w:val="006A407D"/>
    <w:rsid w:val="006A4425"/>
    <w:rsid w:val="006A4EDF"/>
    <w:rsid w:val="006B0F5D"/>
    <w:rsid w:val="006B62C8"/>
    <w:rsid w:val="006B7E1A"/>
    <w:rsid w:val="006C0A62"/>
    <w:rsid w:val="006C4841"/>
    <w:rsid w:val="006D0E93"/>
    <w:rsid w:val="006D3B90"/>
    <w:rsid w:val="006E719A"/>
    <w:rsid w:val="006F3D9C"/>
    <w:rsid w:val="006F6BF5"/>
    <w:rsid w:val="00700F0F"/>
    <w:rsid w:val="00704EBB"/>
    <w:rsid w:val="00712A79"/>
    <w:rsid w:val="00723DED"/>
    <w:rsid w:val="007259A2"/>
    <w:rsid w:val="007278D9"/>
    <w:rsid w:val="00740206"/>
    <w:rsid w:val="00743173"/>
    <w:rsid w:val="0074571B"/>
    <w:rsid w:val="00746113"/>
    <w:rsid w:val="00750DE9"/>
    <w:rsid w:val="007516BE"/>
    <w:rsid w:val="007549EE"/>
    <w:rsid w:val="00757B21"/>
    <w:rsid w:val="0076240F"/>
    <w:rsid w:val="00764D4B"/>
    <w:rsid w:val="00767B60"/>
    <w:rsid w:val="007722CC"/>
    <w:rsid w:val="007722DB"/>
    <w:rsid w:val="00773FC4"/>
    <w:rsid w:val="007809E6"/>
    <w:rsid w:val="007810F8"/>
    <w:rsid w:val="007837A6"/>
    <w:rsid w:val="00785896"/>
    <w:rsid w:val="007860AD"/>
    <w:rsid w:val="007944E5"/>
    <w:rsid w:val="007958E0"/>
    <w:rsid w:val="007A15EA"/>
    <w:rsid w:val="007A6329"/>
    <w:rsid w:val="007B245E"/>
    <w:rsid w:val="007B2C77"/>
    <w:rsid w:val="007B7709"/>
    <w:rsid w:val="007C10DA"/>
    <w:rsid w:val="007C405D"/>
    <w:rsid w:val="007C532F"/>
    <w:rsid w:val="007D4EB1"/>
    <w:rsid w:val="007E762F"/>
    <w:rsid w:val="007F3ABC"/>
    <w:rsid w:val="007F6BE0"/>
    <w:rsid w:val="00803129"/>
    <w:rsid w:val="0080373F"/>
    <w:rsid w:val="008052DC"/>
    <w:rsid w:val="0080603C"/>
    <w:rsid w:val="00807EB2"/>
    <w:rsid w:val="00812914"/>
    <w:rsid w:val="00821CDB"/>
    <w:rsid w:val="008224B7"/>
    <w:rsid w:val="008232A9"/>
    <w:rsid w:val="0083330C"/>
    <w:rsid w:val="00851A88"/>
    <w:rsid w:val="00855DA9"/>
    <w:rsid w:val="00860E2F"/>
    <w:rsid w:val="0087023F"/>
    <w:rsid w:val="0087182E"/>
    <w:rsid w:val="00871A1F"/>
    <w:rsid w:val="00877D22"/>
    <w:rsid w:val="00880E83"/>
    <w:rsid w:val="00886436"/>
    <w:rsid w:val="00886A07"/>
    <w:rsid w:val="00887923"/>
    <w:rsid w:val="00895D73"/>
    <w:rsid w:val="008A57D7"/>
    <w:rsid w:val="008B69C3"/>
    <w:rsid w:val="008B7BFD"/>
    <w:rsid w:val="008C1CAA"/>
    <w:rsid w:val="008D01DC"/>
    <w:rsid w:val="008D0BD5"/>
    <w:rsid w:val="008D5AE6"/>
    <w:rsid w:val="008D62D7"/>
    <w:rsid w:val="008E1E7F"/>
    <w:rsid w:val="008F45C0"/>
    <w:rsid w:val="00900870"/>
    <w:rsid w:val="009134DF"/>
    <w:rsid w:val="00924E7A"/>
    <w:rsid w:val="00926148"/>
    <w:rsid w:val="0092720C"/>
    <w:rsid w:val="00927C08"/>
    <w:rsid w:val="00927CC3"/>
    <w:rsid w:val="009375F4"/>
    <w:rsid w:val="00952252"/>
    <w:rsid w:val="00956178"/>
    <w:rsid w:val="00964B50"/>
    <w:rsid w:val="009674F8"/>
    <w:rsid w:val="00975B29"/>
    <w:rsid w:val="00982CE3"/>
    <w:rsid w:val="009915CB"/>
    <w:rsid w:val="0099788A"/>
    <w:rsid w:val="009A11D4"/>
    <w:rsid w:val="009A1490"/>
    <w:rsid w:val="009A2CDD"/>
    <w:rsid w:val="009A3023"/>
    <w:rsid w:val="009A3907"/>
    <w:rsid w:val="009A48AB"/>
    <w:rsid w:val="009A56D4"/>
    <w:rsid w:val="009B0E29"/>
    <w:rsid w:val="009B20E5"/>
    <w:rsid w:val="009B2D51"/>
    <w:rsid w:val="009B36B9"/>
    <w:rsid w:val="009C3CDE"/>
    <w:rsid w:val="009C3D4F"/>
    <w:rsid w:val="009D1918"/>
    <w:rsid w:val="009F3922"/>
    <w:rsid w:val="009F6904"/>
    <w:rsid w:val="00A00EB7"/>
    <w:rsid w:val="00A04FFD"/>
    <w:rsid w:val="00A06E00"/>
    <w:rsid w:val="00A102D9"/>
    <w:rsid w:val="00A107F4"/>
    <w:rsid w:val="00A118EC"/>
    <w:rsid w:val="00A21CB6"/>
    <w:rsid w:val="00A25639"/>
    <w:rsid w:val="00A262BB"/>
    <w:rsid w:val="00A50B5E"/>
    <w:rsid w:val="00A512D5"/>
    <w:rsid w:val="00A57D82"/>
    <w:rsid w:val="00A626DD"/>
    <w:rsid w:val="00A654AB"/>
    <w:rsid w:val="00A721F4"/>
    <w:rsid w:val="00A75164"/>
    <w:rsid w:val="00A818C5"/>
    <w:rsid w:val="00A85F5B"/>
    <w:rsid w:val="00A9445B"/>
    <w:rsid w:val="00A96B6F"/>
    <w:rsid w:val="00AA129A"/>
    <w:rsid w:val="00AA6BAA"/>
    <w:rsid w:val="00AB5F52"/>
    <w:rsid w:val="00AC06AF"/>
    <w:rsid w:val="00AC1539"/>
    <w:rsid w:val="00AC1C80"/>
    <w:rsid w:val="00AC68AC"/>
    <w:rsid w:val="00AD1597"/>
    <w:rsid w:val="00AD2A56"/>
    <w:rsid w:val="00AD5254"/>
    <w:rsid w:val="00AE0A88"/>
    <w:rsid w:val="00AE1FA8"/>
    <w:rsid w:val="00AE5865"/>
    <w:rsid w:val="00AE63CA"/>
    <w:rsid w:val="00AE78BD"/>
    <w:rsid w:val="00AF1BD3"/>
    <w:rsid w:val="00AF2063"/>
    <w:rsid w:val="00AF2D7C"/>
    <w:rsid w:val="00AF3198"/>
    <w:rsid w:val="00AF7DD6"/>
    <w:rsid w:val="00B0014C"/>
    <w:rsid w:val="00B144DC"/>
    <w:rsid w:val="00B15A53"/>
    <w:rsid w:val="00B2510A"/>
    <w:rsid w:val="00B26337"/>
    <w:rsid w:val="00B30F2A"/>
    <w:rsid w:val="00B370AE"/>
    <w:rsid w:val="00B4183C"/>
    <w:rsid w:val="00B423E3"/>
    <w:rsid w:val="00B4293F"/>
    <w:rsid w:val="00B451AB"/>
    <w:rsid w:val="00B5629F"/>
    <w:rsid w:val="00B6325A"/>
    <w:rsid w:val="00B804BE"/>
    <w:rsid w:val="00B815BE"/>
    <w:rsid w:val="00B85F27"/>
    <w:rsid w:val="00B938BE"/>
    <w:rsid w:val="00B943A3"/>
    <w:rsid w:val="00B94A30"/>
    <w:rsid w:val="00B94FE9"/>
    <w:rsid w:val="00B97410"/>
    <w:rsid w:val="00BA08D6"/>
    <w:rsid w:val="00BA3EFE"/>
    <w:rsid w:val="00BC02A9"/>
    <w:rsid w:val="00BC1448"/>
    <w:rsid w:val="00BC3EA7"/>
    <w:rsid w:val="00BC7D70"/>
    <w:rsid w:val="00BD3327"/>
    <w:rsid w:val="00BD5C4A"/>
    <w:rsid w:val="00BE07A1"/>
    <w:rsid w:val="00BE0B16"/>
    <w:rsid w:val="00BE6FE8"/>
    <w:rsid w:val="00BF54C1"/>
    <w:rsid w:val="00C13526"/>
    <w:rsid w:val="00C17969"/>
    <w:rsid w:val="00C200BD"/>
    <w:rsid w:val="00C207CD"/>
    <w:rsid w:val="00C25EA1"/>
    <w:rsid w:val="00C31B3B"/>
    <w:rsid w:val="00C34FCE"/>
    <w:rsid w:val="00C44DD5"/>
    <w:rsid w:val="00C45FBC"/>
    <w:rsid w:val="00C5648C"/>
    <w:rsid w:val="00C57DB0"/>
    <w:rsid w:val="00C64415"/>
    <w:rsid w:val="00C80502"/>
    <w:rsid w:val="00C866B2"/>
    <w:rsid w:val="00C96887"/>
    <w:rsid w:val="00CA2810"/>
    <w:rsid w:val="00CA348D"/>
    <w:rsid w:val="00CA35EB"/>
    <w:rsid w:val="00CB056B"/>
    <w:rsid w:val="00CB208B"/>
    <w:rsid w:val="00CB5CAE"/>
    <w:rsid w:val="00CC342B"/>
    <w:rsid w:val="00CC6519"/>
    <w:rsid w:val="00CE2CA5"/>
    <w:rsid w:val="00CE41A1"/>
    <w:rsid w:val="00CE458D"/>
    <w:rsid w:val="00CE7FBF"/>
    <w:rsid w:val="00CF0D96"/>
    <w:rsid w:val="00CF2CCC"/>
    <w:rsid w:val="00D008E1"/>
    <w:rsid w:val="00D10CCF"/>
    <w:rsid w:val="00D148F0"/>
    <w:rsid w:val="00D14C63"/>
    <w:rsid w:val="00D1507A"/>
    <w:rsid w:val="00D15254"/>
    <w:rsid w:val="00D1581E"/>
    <w:rsid w:val="00D349CB"/>
    <w:rsid w:val="00D51AD2"/>
    <w:rsid w:val="00D54714"/>
    <w:rsid w:val="00D55CC9"/>
    <w:rsid w:val="00D622F9"/>
    <w:rsid w:val="00D7088B"/>
    <w:rsid w:val="00D81541"/>
    <w:rsid w:val="00D858B1"/>
    <w:rsid w:val="00D87D79"/>
    <w:rsid w:val="00D90BF7"/>
    <w:rsid w:val="00D90D2A"/>
    <w:rsid w:val="00DA0825"/>
    <w:rsid w:val="00DA59BB"/>
    <w:rsid w:val="00DA6271"/>
    <w:rsid w:val="00DB2D71"/>
    <w:rsid w:val="00DB6475"/>
    <w:rsid w:val="00DC15AB"/>
    <w:rsid w:val="00DC4A1B"/>
    <w:rsid w:val="00DD0200"/>
    <w:rsid w:val="00DD3D3D"/>
    <w:rsid w:val="00DD7502"/>
    <w:rsid w:val="00DE1D00"/>
    <w:rsid w:val="00DE2091"/>
    <w:rsid w:val="00DE7244"/>
    <w:rsid w:val="00DF5BA5"/>
    <w:rsid w:val="00E01887"/>
    <w:rsid w:val="00E071D6"/>
    <w:rsid w:val="00E07850"/>
    <w:rsid w:val="00E223BA"/>
    <w:rsid w:val="00E22ACE"/>
    <w:rsid w:val="00E253D6"/>
    <w:rsid w:val="00E31762"/>
    <w:rsid w:val="00E35546"/>
    <w:rsid w:val="00E512B4"/>
    <w:rsid w:val="00E55385"/>
    <w:rsid w:val="00E644BD"/>
    <w:rsid w:val="00E67C92"/>
    <w:rsid w:val="00E71601"/>
    <w:rsid w:val="00E81EA5"/>
    <w:rsid w:val="00E82A4A"/>
    <w:rsid w:val="00E832A9"/>
    <w:rsid w:val="00E872B6"/>
    <w:rsid w:val="00E90207"/>
    <w:rsid w:val="00E9115D"/>
    <w:rsid w:val="00EA02DE"/>
    <w:rsid w:val="00EA2993"/>
    <w:rsid w:val="00EA59DB"/>
    <w:rsid w:val="00EA7517"/>
    <w:rsid w:val="00EB165F"/>
    <w:rsid w:val="00EC064E"/>
    <w:rsid w:val="00EC13D0"/>
    <w:rsid w:val="00EC2D4F"/>
    <w:rsid w:val="00ED1286"/>
    <w:rsid w:val="00ED3081"/>
    <w:rsid w:val="00ED37A6"/>
    <w:rsid w:val="00ED702F"/>
    <w:rsid w:val="00F06F6B"/>
    <w:rsid w:val="00F11E1C"/>
    <w:rsid w:val="00F14631"/>
    <w:rsid w:val="00F153F4"/>
    <w:rsid w:val="00F21D65"/>
    <w:rsid w:val="00F306D7"/>
    <w:rsid w:val="00F312AD"/>
    <w:rsid w:val="00F3474E"/>
    <w:rsid w:val="00F361AB"/>
    <w:rsid w:val="00F4083F"/>
    <w:rsid w:val="00F424E1"/>
    <w:rsid w:val="00F55A68"/>
    <w:rsid w:val="00F56E82"/>
    <w:rsid w:val="00F62481"/>
    <w:rsid w:val="00F637BD"/>
    <w:rsid w:val="00F641AC"/>
    <w:rsid w:val="00F707AE"/>
    <w:rsid w:val="00F728FC"/>
    <w:rsid w:val="00F76A8B"/>
    <w:rsid w:val="00F77511"/>
    <w:rsid w:val="00F77D4A"/>
    <w:rsid w:val="00F81021"/>
    <w:rsid w:val="00F962F5"/>
    <w:rsid w:val="00FA1482"/>
    <w:rsid w:val="00FA419F"/>
    <w:rsid w:val="00FA7C35"/>
    <w:rsid w:val="00FB000F"/>
    <w:rsid w:val="00FB354D"/>
    <w:rsid w:val="00FB4737"/>
    <w:rsid w:val="00FC068B"/>
    <w:rsid w:val="00FC12F9"/>
    <w:rsid w:val="00FD4328"/>
    <w:rsid w:val="00FD4B8B"/>
    <w:rsid w:val="00FD7411"/>
    <w:rsid w:val="00FE0490"/>
    <w:rsid w:val="00FE2053"/>
    <w:rsid w:val="00FE2F98"/>
    <w:rsid w:val="00FE6114"/>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B56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29F"/>
  </w:style>
  <w:style w:type="paragraph" w:styleId="Footer">
    <w:name w:val="footer"/>
    <w:basedOn w:val="Normal"/>
    <w:link w:val="FooterChar"/>
    <w:uiPriority w:val="99"/>
    <w:unhideWhenUsed/>
    <w:rsid w:val="00B5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9F"/>
  </w:style>
  <w:style w:type="paragraph" w:styleId="BalloonText">
    <w:name w:val="Balloon Text"/>
    <w:basedOn w:val="Normal"/>
    <w:link w:val="BalloonTextChar"/>
    <w:uiPriority w:val="99"/>
    <w:semiHidden/>
    <w:unhideWhenUsed/>
    <w:rsid w:val="00ED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B562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29F"/>
  </w:style>
  <w:style w:type="paragraph" w:styleId="Footer">
    <w:name w:val="footer"/>
    <w:basedOn w:val="Normal"/>
    <w:link w:val="FooterChar"/>
    <w:uiPriority w:val="99"/>
    <w:unhideWhenUsed/>
    <w:rsid w:val="00B56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9F"/>
  </w:style>
  <w:style w:type="paragraph" w:styleId="BalloonText">
    <w:name w:val="Balloon Text"/>
    <w:basedOn w:val="Normal"/>
    <w:link w:val="BalloonTextChar"/>
    <w:uiPriority w:val="99"/>
    <w:semiHidden/>
    <w:unhideWhenUsed/>
    <w:rsid w:val="00ED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2013-05-09T16:20:00Z</cp:lastPrinted>
  <dcterms:created xsi:type="dcterms:W3CDTF">2019-07-22T10:15:00Z</dcterms:created>
  <dcterms:modified xsi:type="dcterms:W3CDTF">2019-07-22T10:15:00Z</dcterms:modified>
</cp:coreProperties>
</file>